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18F" w:rsidRPr="00AD736E" w:rsidRDefault="0093118F" w:rsidP="0093118F">
      <w:pPr>
        <w:ind w:left="0" w:firstLine="0"/>
        <w:jc w:val="center"/>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Pakuotės lapelis: informacija pacientui</w:t>
      </w:r>
    </w:p>
    <w:p w:rsidR="0093118F" w:rsidRPr="00AD736E" w:rsidRDefault="0093118F" w:rsidP="0093118F">
      <w:pPr>
        <w:ind w:left="0" w:firstLine="0"/>
        <w:jc w:val="center"/>
        <w:outlineLvl w:val="0"/>
        <w:rPr>
          <w:rFonts w:ascii="Times New Roman" w:eastAsia="Times New Roman" w:hAnsi="Times New Roman" w:cs="Times New Roman"/>
          <w:b/>
          <w:lang w:eastAsia="sl-SI"/>
        </w:rPr>
      </w:pPr>
    </w:p>
    <w:p w:rsidR="0093118F" w:rsidRPr="00AD736E" w:rsidRDefault="0093118F" w:rsidP="0093118F">
      <w:pPr>
        <w:widowControl w:val="0"/>
        <w:ind w:left="0" w:firstLine="0"/>
        <w:jc w:val="center"/>
        <w:rPr>
          <w:rFonts w:ascii="Times New Roman" w:eastAsia="Times New Roman" w:hAnsi="Times New Roman" w:cs="Times New Roman"/>
          <w:b/>
          <w:spacing w:val="2"/>
          <w:lang w:eastAsia="sl-SI"/>
        </w:rPr>
      </w:pPr>
      <w:proofErr w:type="spellStart"/>
      <w:r w:rsidRPr="00AD736E">
        <w:rPr>
          <w:rFonts w:ascii="Times New Roman" w:eastAsia="Times New Roman" w:hAnsi="Times New Roman" w:cs="Times New Roman"/>
          <w:b/>
          <w:spacing w:val="2"/>
          <w:lang w:eastAsia="sl-SI"/>
        </w:rPr>
        <w:t>Torendo</w:t>
      </w:r>
      <w:proofErr w:type="spellEnd"/>
      <w:r w:rsidRPr="00AD736E">
        <w:rPr>
          <w:rFonts w:ascii="Times New Roman" w:eastAsia="Times New Roman" w:hAnsi="Times New Roman" w:cs="Times New Roman"/>
          <w:b/>
          <w:spacing w:val="2"/>
          <w:lang w:eastAsia="sl-SI"/>
        </w:rPr>
        <w:t xml:space="preserve"> 0,5 mg burnoje disperguojamosios tabletės</w:t>
      </w:r>
    </w:p>
    <w:p w:rsidR="0093118F" w:rsidRPr="00AD736E" w:rsidRDefault="0093118F" w:rsidP="0093118F">
      <w:pPr>
        <w:widowControl w:val="0"/>
        <w:ind w:left="0" w:firstLine="0"/>
        <w:jc w:val="center"/>
        <w:rPr>
          <w:rFonts w:ascii="Times New Roman" w:eastAsia="Times New Roman" w:hAnsi="Times New Roman" w:cs="Times New Roman"/>
          <w:b/>
          <w:lang w:eastAsia="sl-SI"/>
        </w:rPr>
      </w:pPr>
      <w:proofErr w:type="spellStart"/>
      <w:r w:rsidRPr="00AD736E">
        <w:rPr>
          <w:rFonts w:ascii="Times New Roman" w:eastAsia="Times New Roman" w:hAnsi="Times New Roman" w:cs="Times New Roman"/>
          <w:b/>
          <w:spacing w:val="2"/>
          <w:lang w:eastAsia="sl-SI"/>
        </w:rPr>
        <w:t>Torendo</w:t>
      </w:r>
      <w:proofErr w:type="spellEnd"/>
      <w:r w:rsidRPr="00AD736E">
        <w:rPr>
          <w:rFonts w:ascii="Times New Roman" w:eastAsia="Times New Roman" w:hAnsi="Times New Roman" w:cs="Times New Roman"/>
          <w:b/>
          <w:spacing w:val="2"/>
          <w:lang w:eastAsia="sl-SI"/>
        </w:rPr>
        <w:t xml:space="preserve"> 1 mg burnoje disperguojamosios tabletės</w:t>
      </w:r>
    </w:p>
    <w:p w:rsidR="0093118F" w:rsidRPr="00AD736E" w:rsidRDefault="0093118F" w:rsidP="0093118F">
      <w:pPr>
        <w:widowControl w:val="0"/>
        <w:ind w:left="0" w:firstLine="0"/>
        <w:jc w:val="center"/>
        <w:rPr>
          <w:rFonts w:ascii="Times New Roman" w:eastAsia="Times New Roman" w:hAnsi="Times New Roman" w:cs="Times New Roman"/>
          <w:b/>
          <w:lang w:eastAsia="sl-SI"/>
        </w:rPr>
      </w:pPr>
      <w:proofErr w:type="spellStart"/>
      <w:r w:rsidRPr="00AD736E">
        <w:rPr>
          <w:rFonts w:ascii="Times New Roman" w:eastAsia="Times New Roman" w:hAnsi="Times New Roman" w:cs="Times New Roman"/>
          <w:b/>
          <w:spacing w:val="2"/>
          <w:lang w:eastAsia="sl-SI"/>
        </w:rPr>
        <w:t>Torendo</w:t>
      </w:r>
      <w:proofErr w:type="spellEnd"/>
      <w:r w:rsidRPr="00AD736E">
        <w:rPr>
          <w:rFonts w:ascii="Times New Roman" w:eastAsia="Times New Roman" w:hAnsi="Times New Roman" w:cs="Times New Roman"/>
          <w:b/>
          <w:spacing w:val="2"/>
          <w:lang w:eastAsia="sl-SI"/>
        </w:rPr>
        <w:t xml:space="preserve"> 2 mg burnoje disperguojamosios tabletės</w:t>
      </w:r>
    </w:p>
    <w:p w:rsidR="0093118F" w:rsidRPr="00AD736E" w:rsidRDefault="0093118F" w:rsidP="0093118F">
      <w:pPr>
        <w:numPr>
          <w:ilvl w:val="12"/>
          <w:numId w:val="0"/>
        </w:numPr>
        <w:jc w:val="center"/>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Risperidonas</w:t>
      </w:r>
      <w:proofErr w:type="spellEnd"/>
    </w:p>
    <w:p w:rsidR="0093118F" w:rsidRPr="00AD736E" w:rsidRDefault="0093118F" w:rsidP="0093118F">
      <w:pPr>
        <w:ind w:left="0" w:firstLine="0"/>
        <w:jc w:val="center"/>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Atidžiai perskaitykite visą šį lapelį, prieš pradėdami vartoti vaistą, nes jame pateikiama Jums svarbi informacija.</w:t>
      </w:r>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w:t>
      </w:r>
      <w:r w:rsidRPr="00AD736E">
        <w:rPr>
          <w:rFonts w:ascii="Times New Roman" w:eastAsia="Times New Roman" w:hAnsi="Times New Roman" w:cs="Times New Roman"/>
          <w:lang w:eastAsia="sl-SI"/>
        </w:rPr>
        <w:tab/>
        <w:t>Neišmeskite šio lapelio, nes vėl gali prireikti jį perskaityti.</w:t>
      </w:r>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w:t>
      </w:r>
      <w:r w:rsidRPr="00AD736E">
        <w:rPr>
          <w:rFonts w:ascii="Times New Roman" w:eastAsia="Times New Roman" w:hAnsi="Times New Roman" w:cs="Times New Roman"/>
          <w:lang w:eastAsia="sl-SI"/>
        </w:rPr>
        <w:tab/>
        <w:t>Jeigu kiltų daugiau klausimų, kreipkitės į gydytoją arba vaistininką.</w:t>
      </w:r>
    </w:p>
    <w:p w:rsidR="0093118F" w:rsidRPr="00AD736E" w:rsidRDefault="0093118F" w:rsidP="0093118F">
      <w:pPr>
        <w:numPr>
          <w:ilvl w:val="0"/>
          <w:numId w:val="1"/>
        </w:numPr>
        <w:tabs>
          <w:tab w:val="left" w:pos="567"/>
        </w:tabs>
        <w:ind w:left="567" w:hanging="567"/>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93118F" w:rsidRPr="00AD736E" w:rsidRDefault="0093118F" w:rsidP="0093118F">
      <w:pPr>
        <w:numPr>
          <w:ilvl w:val="0"/>
          <w:numId w:val="1"/>
        </w:numPr>
        <w:tabs>
          <w:tab w:val="left" w:pos="567"/>
        </w:tabs>
        <w:ind w:left="567" w:hanging="567"/>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pasireiškė šalutinis poveikis (net jeigu jis šiame lapelyje nenurodytas), kreipkitės į gydytoją arba vaistininką. Žr. 4 skyrių.</w:t>
      </w:r>
    </w:p>
    <w:p w:rsidR="0093118F" w:rsidRPr="00AD736E" w:rsidRDefault="0093118F" w:rsidP="0093118F">
      <w:pPr>
        <w:ind w:left="0" w:right="-2" w:firstLine="0"/>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Apie ką rašoma šiame lapelyje?</w:t>
      </w:r>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1.</w:t>
      </w:r>
      <w:r w:rsidRPr="00AD736E">
        <w:rPr>
          <w:rFonts w:ascii="Times New Roman" w:eastAsia="Times New Roman" w:hAnsi="Times New Roman" w:cs="Times New Roman"/>
          <w:lang w:eastAsia="sl-SI"/>
        </w:rPr>
        <w:tab/>
        <w:t xml:space="preserve">Kas yra </w:t>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ir kam jis vartojamas</w:t>
      </w:r>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2.</w:t>
      </w:r>
      <w:r w:rsidRPr="00AD736E">
        <w:rPr>
          <w:rFonts w:ascii="Times New Roman" w:eastAsia="Times New Roman" w:hAnsi="Times New Roman" w:cs="Times New Roman"/>
          <w:lang w:eastAsia="sl-SI"/>
        </w:rPr>
        <w:tab/>
        <w:t xml:space="preserve">Kas žinotina prieš vartojant </w:t>
      </w:r>
      <w:proofErr w:type="spellStart"/>
      <w:r w:rsidRPr="00AD736E">
        <w:rPr>
          <w:rFonts w:ascii="Times New Roman" w:eastAsia="Times New Roman" w:hAnsi="Times New Roman" w:cs="Times New Roman"/>
          <w:lang w:eastAsia="sl-SI"/>
        </w:rPr>
        <w:t>Torendo</w:t>
      </w:r>
      <w:proofErr w:type="spellEnd"/>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3.</w:t>
      </w:r>
      <w:r w:rsidRPr="00AD736E">
        <w:rPr>
          <w:rFonts w:ascii="Times New Roman" w:eastAsia="Times New Roman" w:hAnsi="Times New Roman" w:cs="Times New Roman"/>
          <w:lang w:eastAsia="sl-SI"/>
        </w:rPr>
        <w:tab/>
        <w:t xml:space="preserve">Kaip vartoti </w:t>
      </w:r>
      <w:proofErr w:type="spellStart"/>
      <w:r w:rsidRPr="00AD736E">
        <w:rPr>
          <w:rFonts w:ascii="Times New Roman" w:eastAsia="Times New Roman" w:hAnsi="Times New Roman" w:cs="Times New Roman"/>
          <w:lang w:eastAsia="sl-SI"/>
        </w:rPr>
        <w:t>Torendo</w:t>
      </w:r>
      <w:proofErr w:type="spellEnd"/>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4.</w:t>
      </w:r>
      <w:r w:rsidRPr="00AD736E">
        <w:rPr>
          <w:rFonts w:ascii="Times New Roman" w:eastAsia="Times New Roman" w:hAnsi="Times New Roman" w:cs="Times New Roman"/>
          <w:lang w:eastAsia="sl-SI"/>
        </w:rPr>
        <w:tab/>
        <w:t>Galimas šalutinis poveikis</w:t>
      </w:r>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5.</w:t>
      </w:r>
      <w:r w:rsidRPr="00AD736E">
        <w:rPr>
          <w:rFonts w:ascii="Times New Roman" w:eastAsia="Times New Roman" w:hAnsi="Times New Roman" w:cs="Times New Roman"/>
          <w:lang w:eastAsia="sl-SI"/>
        </w:rPr>
        <w:tab/>
        <w:t xml:space="preserve">Kaip laikyti </w:t>
      </w:r>
      <w:proofErr w:type="spellStart"/>
      <w:r w:rsidRPr="00AD736E">
        <w:rPr>
          <w:rFonts w:ascii="Times New Roman" w:eastAsia="Times New Roman" w:hAnsi="Times New Roman" w:cs="Times New Roman"/>
          <w:lang w:eastAsia="sl-SI"/>
        </w:rPr>
        <w:t>Torendo</w:t>
      </w:r>
      <w:proofErr w:type="spellEnd"/>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6.</w:t>
      </w:r>
      <w:r w:rsidRPr="00AD736E">
        <w:rPr>
          <w:rFonts w:ascii="Times New Roman" w:eastAsia="Times New Roman" w:hAnsi="Times New Roman" w:cs="Times New Roman"/>
          <w:lang w:eastAsia="sl-SI"/>
        </w:rPr>
        <w:tab/>
        <w:t>Pakuotės turinys ir kita informacija</w:t>
      </w:r>
    </w:p>
    <w:p w:rsidR="0093118F" w:rsidRPr="00AD736E" w:rsidRDefault="0093118F" w:rsidP="0093118F">
      <w:pPr>
        <w:numPr>
          <w:ilvl w:val="12"/>
          <w:numId w:val="0"/>
        </w:numPr>
        <w:rPr>
          <w:rFonts w:ascii="Times New Roman" w:eastAsia="Times New Roman" w:hAnsi="Times New Roman" w:cs="Times New Roman"/>
          <w:lang w:eastAsia="sl-SI"/>
        </w:rPr>
      </w:pPr>
    </w:p>
    <w:p w:rsidR="0093118F" w:rsidRPr="00AD736E" w:rsidRDefault="0093118F" w:rsidP="0093118F">
      <w:pPr>
        <w:numPr>
          <w:ilvl w:val="12"/>
          <w:numId w:val="0"/>
        </w:numPr>
        <w:rPr>
          <w:rFonts w:ascii="Times New Roman" w:eastAsia="Times New Roman" w:hAnsi="Times New Roman" w:cs="Times New Roman"/>
          <w:lang w:eastAsia="sl-SI"/>
        </w:rPr>
      </w:pPr>
    </w:p>
    <w:p w:rsidR="0093118F" w:rsidRPr="00AD736E" w:rsidRDefault="0093118F" w:rsidP="0093118F">
      <w:pPr>
        <w:numPr>
          <w:ilvl w:val="12"/>
          <w:numId w:val="0"/>
        </w:numPr>
        <w:ind w:left="567" w:hanging="567"/>
        <w:outlineLvl w:val="0"/>
        <w:rPr>
          <w:rFonts w:ascii="Times New Roman" w:eastAsia="Times New Roman" w:hAnsi="Times New Roman" w:cs="Times New Roman"/>
          <w:b/>
          <w:caps/>
          <w:lang w:eastAsia="sl-SI"/>
        </w:rPr>
      </w:pPr>
      <w:r w:rsidRPr="00AD736E">
        <w:rPr>
          <w:rFonts w:ascii="Times New Roman" w:eastAsia="Times New Roman" w:hAnsi="Times New Roman" w:cs="Times New Roman"/>
          <w:b/>
          <w:lang w:eastAsia="sl-SI"/>
        </w:rPr>
        <w:t>1.</w:t>
      </w:r>
      <w:r w:rsidRPr="00AD736E">
        <w:rPr>
          <w:rFonts w:ascii="Times New Roman" w:eastAsia="Times New Roman" w:hAnsi="Times New Roman" w:cs="Times New Roman"/>
          <w:b/>
          <w:lang w:eastAsia="sl-SI"/>
        </w:rPr>
        <w:tab/>
        <w:t xml:space="preserve">Kas yra </w:t>
      </w:r>
      <w:proofErr w:type="spellStart"/>
      <w:r w:rsidRPr="00AD736E">
        <w:rPr>
          <w:rFonts w:ascii="Times New Roman" w:eastAsia="Times New Roman" w:hAnsi="Times New Roman" w:cs="Times New Roman"/>
          <w:b/>
          <w:lang w:eastAsia="sl-SI"/>
        </w:rPr>
        <w:t>Torendo</w:t>
      </w:r>
      <w:proofErr w:type="spellEnd"/>
      <w:r w:rsidRPr="00AD736E">
        <w:rPr>
          <w:rFonts w:ascii="Times New Roman" w:eastAsia="Times New Roman" w:hAnsi="Times New Roman" w:cs="Times New Roman"/>
          <w:b/>
          <w:lang w:eastAsia="sl-SI"/>
        </w:rPr>
        <w:t xml:space="preserve"> ir kam jis vartojamas</w:t>
      </w:r>
    </w:p>
    <w:p w:rsidR="0093118F" w:rsidRPr="00AD736E" w:rsidRDefault="0093118F" w:rsidP="0093118F">
      <w:pPr>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priklauso vaistų, vadinamų </w:t>
      </w:r>
      <w:proofErr w:type="spellStart"/>
      <w:r w:rsidRPr="00AD736E">
        <w:rPr>
          <w:rFonts w:ascii="Times New Roman" w:eastAsia="Times New Roman" w:hAnsi="Times New Roman" w:cs="Times New Roman"/>
          <w:lang w:eastAsia="sl-SI"/>
        </w:rPr>
        <w:t>antipsichoziniais</w:t>
      </w:r>
      <w:proofErr w:type="spellEnd"/>
      <w:r w:rsidRPr="00AD736E">
        <w:rPr>
          <w:rFonts w:ascii="Times New Roman" w:eastAsia="Times New Roman" w:hAnsi="Times New Roman" w:cs="Times New Roman"/>
          <w:lang w:eastAsia="sl-SI"/>
        </w:rPr>
        <w:t xml:space="preserve"> vaistais, grupei.</w:t>
      </w:r>
    </w:p>
    <w:p w:rsidR="0093118F" w:rsidRPr="00AD736E" w:rsidRDefault="0093118F" w:rsidP="0093118F">
      <w:pPr>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vartojamas nurodytų ligų gydymui.</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numPr>
          <w:ilvl w:val="0"/>
          <w:numId w:val="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Šizofrenija, kuria sergant galite matyti, girdėti ar jausti tai, ko nėra, įsivaizduoti dalykus, kurių nėra, arba gali kilti neįprastas įtarumas arba sumišimas.</w:t>
      </w:r>
    </w:p>
    <w:p w:rsidR="0093118F" w:rsidRPr="00AD736E" w:rsidRDefault="0093118F" w:rsidP="0093118F">
      <w:pPr>
        <w:numPr>
          <w:ilvl w:val="0"/>
          <w:numId w:val="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Manija, kuria sergant galite būti labai susijaudinęs, pakilios nuotaikos, sunerimęs, pilnas entuziazmo arba pernelyg aktyvus. Manija pasireiškia sergant liga, vadinama </w:t>
      </w:r>
      <w:proofErr w:type="spellStart"/>
      <w:r w:rsidRPr="00AD736E">
        <w:rPr>
          <w:rFonts w:ascii="Times New Roman" w:eastAsia="Times New Roman" w:hAnsi="Times New Roman" w:cs="Times New Roman"/>
          <w:lang w:eastAsia="sl-SI"/>
        </w:rPr>
        <w:t>bipoliniu</w:t>
      </w:r>
      <w:proofErr w:type="spellEnd"/>
      <w:r w:rsidRPr="00AD736E">
        <w:rPr>
          <w:rFonts w:ascii="Times New Roman" w:eastAsia="Times New Roman" w:hAnsi="Times New Roman" w:cs="Times New Roman"/>
          <w:lang w:eastAsia="sl-SI"/>
        </w:rPr>
        <w:t xml:space="preserve"> sutrikimu.</w:t>
      </w:r>
    </w:p>
    <w:p w:rsidR="0093118F" w:rsidRPr="00AD736E" w:rsidRDefault="0093118F" w:rsidP="0093118F">
      <w:pPr>
        <w:numPr>
          <w:ilvl w:val="0"/>
          <w:numId w:val="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Trumpalaikis (iki 6 savaičių) ilgalaikės agresijos gydymas, taikomas Alzheimerio demencija sergantiems žmonėms, kurie gali susižaloti patys arba sužeisti kitus. Prieš tai turėjo būti taikomi kitokie gydymo būdai nei vaistai.</w:t>
      </w:r>
    </w:p>
    <w:p w:rsidR="0093118F" w:rsidRPr="00AD736E" w:rsidRDefault="0093118F" w:rsidP="0093118F">
      <w:pPr>
        <w:numPr>
          <w:ilvl w:val="0"/>
          <w:numId w:val="3"/>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Trumpalaikis (iki 6 savaičių) ilgalaikės agresijos gydymas, taikomas protiškai atsilikusiems vaikams (mažiausiai 5 metų amžiaus) ir paaugliams, turintiems elgesio sutrikimų.</w:t>
      </w:r>
    </w:p>
    <w:p w:rsidR="0093118F" w:rsidRPr="00AD736E" w:rsidRDefault="0093118F" w:rsidP="0093118F">
      <w:pPr>
        <w:numPr>
          <w:ilvl w:val="12"/>
          <w:numId w:val="0"/>
        </w:numPr>
        <w:rPr>
          <w:rFonts w:ascii="Times New Roman" w:eastAsia="Times New Roman" w:hAnsi="Times New Roman" w:cs="Times New Roman"/>
          <w:lang w:eastAsia="sl-SI"/>
        </w:rPr>
      </w:pPr>
    </w:p>
    <w:p w:rsidR="0093118F" w:rsidRDefault="0093118F" w:rsidP="0093118F">
      <w:pPr>
        <w:numPr>
          <w:ilvl w:val="12"/>
          <w:numId w:val="0"/>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Torendo</w:t>
      </w:r>
      <w:proofErr w:type="spellEnd"/>
      <w:r>
        <w:rPr>
          <w:rFonts w:ascii="Times New Roman" w:eastAsia="Times New Roman" w:hAnsi="Times New Roman" w:cs="Times New Roman"/>
          <w:lang w:eastAsia="sl-SI"/>
        </w:rPr>
        <w:t xml:space="preserve"> </w:t>
      </w:r>
      <w:r w:rsidRPr="00F42775">
        <w:rPr>
          <w:rFonts w:ascii="Times New Roman" w:eastAsia="Times New Roman" w:hAnsi="Times New Roman" w:cs="Times New Roman"/>
          <w:lang w:eastAsia="sl-SI"/>
        </w:rPr>
        <w:t xml:space="preserve">gali padėti sušvelninti ligos simptomus </w:t>
      </w:r>
      <w:r>
        <w:rPr>
          <w:rFonts w:ascii="Times New Roman" w:eastAsia="Times New Roman" w:hAnsi="Times New Roman" w:cs="Times New Roman"/>
          <w:lang w:eastAsia="sl-SI"/>
        </w:rPr>
        <w:t>ir sustabdyti simptomų sugrįžimą</w:t>
      </w:r>
      <w:r w:rsidRPr="00F42775">
        <w:rPr>
          <w:rFonts w:ascii="Times New Roman" w:eastAsia="Times New Roman" w:hAnsi="Times New Roman" w:cs="Times New Roman"/>
          <w:lang w:eastAsia="sl-SI"/>
        </w:rPr>
        <w:t>.</w:t>
      </w:r>
    </w:p>
    <w:p w:rsidR="0093118F" w:rsidRDefault="0093118F" w:rsidP="0093118F">
      <w:pPr>
        <w:numPr>
          <w:ilvl w:val="12"/>
          <w:numId w:val="0"/>
        </w:numPr>
        <w:rPr>
          <w:rFonts w:ascii="Times New Roman" w:eastAsia="Times New Roman" w:hAnsi="Times New Roman" w:cs="Times New Roman"/>
          <w:lang w:eastAsia="sl-SI"/>
        </w:rPr>
      </w:pPr>
    </w:p>
    <w:p w:rsidR="0093118F" w:rsidRPr="00AD736E" w:rsidRDefault="0093118F" w:rsidP="0093118F">
      <w:pPr>
        <w:numPr>
          <w:ilvl w:val="12"/>
          <w:numId w:val="0"/>
        </w:numPr>
        <w:rPr>
          <w:rFonts w:ascii="Times New Roman" w:eastAsia="Times New Roman" w:hAnsi="Times New Roman" w:cs="Times New Roman"/>
          <w:lang w:eastAsia="sl-SI"/>
        </w:rPr>
      </w:pPr>
    </w:p>
    <w:p w:rsidR="0093118F" w:rsidRPr="00AD736E" w:rsidRDefault="0093118F" w:rsidP="0093118F">
      <w:pPr>
        <w:numPr>
          <w:ilvl w:val="12"/>
          <w:numId w:val="0"/>
        </w:numPr>
        <w:ind w:left="567" w:hanging="567"/>
        <w:outlineLvl w:val="0"/>
        <w:rPr>
          <w:rFonts w:ascii="Times New Roman" w:eastAsia="Times New Roman" w:hAnsi="Times New Roman" w:cs="Times New Roman"/>
          <w:b/>
          <w:caps/>
          <w:lang w:eastAsia="sl-SI"/>
        </w:rPr>
      </w:pPr>
      <w:r w:rsidRPr="00AD736E">
        <w:rPr>
          <w:rFonts w:ascii="Times New Roman" w:eastAsia="Times New Roman" w:hAnsi="Times New Roman" w:cs="Times New Roman"/>
          <w:b/>
          <w:lang w:eastAsia="sl-SI"/>
        </w:rPr>
        <w:t>2.</w:t>
      </w:r>
      <w:r w:rsidRPr="00AD736E">
        <w:rPr>
          <w:rFonts w:ascii="Times New Roman" w:eastAsia="Times New Roman" w:hAnsi="Times New Roman" w:cs="Times New Roman"/>
          <w:b/>
          <w:lang w:eastAsia="sl-SI"/>
        </w:rPr>
        <w:tab/>
        <w:t xml:space="preserve">Kas žinotina prieš vartojant </w:t>
      </w:r>
      <w:proofErr w:type="spellStart"/>
      <w:r w:rsidRPr="00AD736E">
        <w:rPr>
          <w:rFonts w:ascii="Times New Roman" w:eastAsia="Times New Roman" w:hAnsi="Times New Roman" w:cs="Times New Roman"/>
          <w:b/>
          <w:lang w:eastAsia="sl-SI"/>
        </w:rPr>
        <w:t>Torendo</w:t>
      </w:r>
      <w:proofErr w:type="spellEnd"/>
    </w:p>
    <w:p w:rsidR="0093118F" w:rsidRPr="00AD736E" w:rsidRDefault="0093118F" w:rsidP="0093118F">
      <w:pPr>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b/>
          <w:caps/>
          <w:lang w:eastAsia="sl-SI"/>
        </w:rPr>
      </w:pPr>
      <w:proofErr w:type="spellStart"/>
      <w:r w:rsidRPr="00AD736E">
        <w:rPr>
          <w:rFonts w:ascii="Times New Roman" w:eastAsia="Times New Roman" w:hAnsi="Times New Roman" w:cs="Times New Roman"/>
          <w:b/>
          <w:lang w:eastAsia="sl-SI"/>
        </w:rPr>
        <w:t>Torendo</w:t>
      </w:r>
      <w:proofErr w:type="spellEnd"/>
      <w:r w:rsidRPr="00AD736E">
        <w:rPr>
          <w:rFonts w:ascii="Times New Roman" w:eastAsia="Times New Roman" w:hAnsi="Times New Roman" w:cs="Times New Roman"/>
          <w:lang w:eastAsia="sl-SI"/>
        </w:rPr>
        <w:t xml:space="preserve"> </w:t>
      </w:r>
      <w:r w:rsidRPr="00AD736E">
        <w:rPr>
          <w:rFonts w:ascii="Times New Roman" w:eastAsia="Times New Roman" w:hAnsi="Times New Roman" w:cs="Times New Roman"/>
          <w:b/>
          <w:lang w:eastAsia="sl-SI"/>
        </w:rPr>
        <w:t>vartoti negalima:</w:t>
      </w:r>
    </w:p>
    <w:p w:rsidR="0093118F" w:rsidRPr="00AD736E" w:rsidRDefault="0093118F" w:rsidP="0093118F">
      <w:pPr>
        <w:numPr>
          <w:ilvl w:val="0"/>
          <w:numId w:val="4"/>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yra alergija </w:t>
      </w:r>
      <w:proofErr w:type="spellStart"/>
      <w:r w:rsidRPr="00AD736E">
        <w:rPr>
          <w:rFonts w:ascii="Times New Roman" w:eastAsia="Times New Roman" w:hAnsi="Times New Roman" w:cs="Times New Roman"/>
          <w:lang w:eastAsia="sl-SI"/>
        </w:rPr>
        <w:t>risperidonui</w:t>
      </w:r>
      <w:proofErr w:type="spellEnd"/>
      <w:r w:rsidRPr="00AD736E">
        <w:rPr>
          <w:rFonts w:ascii="Times New Roman" w:eastAsia="Times New Roman" w:hAnsi="Times New Roman" w:cs="Times New Roman"/>
          <w:lang w:eastAsia="sl-SI"/>
        </w:rPr>
        <w:t xml:space="preserve"> arba bet kuriai pagalbinei šio vaisto medžiagai (jos išvardytos 6 skyriuje).</w:t>
      </w:r>
    </w:p>
    <w:p w:rsidR="0093118F" w:rsidRPr="00AD736E" w:rsidRDefault="0093118F" w:rsidP="0093118F">
      <w:pPr>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abejojate, ar yra nurodyta būklė, prieš pradėdami vartoti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lang w:eastAsia="sl-SI"/>
        </w:rPr>
        <w:t>, kreipkitės į gydytoją arba vaistininką.</w:t>
      </w:r>
    </w:p>
    <w:p w:rsidR="0093118F" w:rsidRPr="00AD736E" w:rsidRDefault="0093118F" w:rsidP="0093118F">
      <w:pPr>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Įspėjimai ir atsargumo priemonės</w:t>
      </w:r>
    </w:p>
    <w:p w:rsidR="0093118F" w:rsidRPr="00AD736E" w:rsidRDefault="0093118F" w:rsidP="0093118F">
      <w:pPr>
        <w:ind w:left="540" w:hanging="54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Pasitarkite su gydytoju arba vaistininku, prieš pradėdami vartoti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kern w:val="1"/>
          <w:lang w:eastAsia="sl-SI"/>
        </w:rPr>
        <w:t>, jeigu</w:t>
      </w:r>
      <w:r w:rsidRPr="00AD736E">
        <w:rPr>
          <w:rFonts w:ascii="Times New Roman" w:eastAsia="Times New Roman" w:hAnsi="Times New Roman" w:cs="Times New Roman"/>
          <w:lang w:eastAsia="sl-SI"/>
        </w:rPr>
        <w:t>:</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 xml:space="preserve">sergate širdies liga, pavyzdžiui, yra nereguliarus širdies plakimas arba jeigu turite polinkį į kraujospūdžio sumažėjimą ar vartojate kraujospūdį mažinančių vaistų.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kern w:val="1"/>
          <w:lang w:eastAsia="sl-SI"/>
        </w:rPr>
        <w:t xml:space="preserve"> </w:t>
      </w:r>
      <w:r w:rsidRPr="00AD736E">
        <w:rPr>
          <w:rFonts w:ascii="Times New Roman" w:eastAsia="Times New Roman" w:hAnsi="Times New Roman" w:cs="Times New Roman"/>
          <w:lang w:eastAsia="sl-SI"/>
        </w:rPr>
        <w:t>gali sumažinti kraujospūdį. Gali tekti keisti dozę;</w:t>
      </w:r>
    </w:p>
    <w:p w:rsidR="0093118F"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žinote bet kokius veiksnius, galinčius Jums sukelti insultą, pvz., aukštas kraujospūdis, kardiovaskulinis sutrikimas arba smegenų kraujagyslių liga;</w:t>
      </w:r>
    </w:p>
    <w:p w:rsidR="0093118F" w:rsidRPr="00CB0CE7" w:rsidRDefault="0093118F" w:rsidP="0093118F">
      <w:pPr>
        <w:numPr>
          <w:ilvl w:val="0"/>
          <w:numId w:val="5"/>
        </w:numPr>
        <w:spacing w:line="260" w:lineRule="exact"/>
        <w:rPr>
          <w:rFonts w:ascii="Times New Roman" w:eastAsia="Times New Roman" w:hAnsi="Times New Roman" w:cs="Times New Roman"/>
          <w:lang w:eastAsia="sl-SI"/>
        </w:rPr>
      </w:pPr>
      <w:r w:rsidRPr="00CB0CE7">
        <w:rPr>
          <w:rFonts w:ascii="Times New Roman" w:eastAsia="Times New Roman" w:hAnsi="Times New Roman" w:cs="Times New Roman"/>
          <w:lang w:eastAsia="sl-SI"/>
        </w:rPr>
        <w:t>kada nors patyrėte nevalingus liežuvio, burnos ir veido judesius</w:t>
      </w:r>
      <w:r>
        <w:rPr>
          <w:rFonts w:ascii="Times New Roman" w:eastAsia="Times New Roman" w:hAnsi="Times New Roman" w:cs="Times New Roman"/>
          <w:lang w:eastAsia="sl-SI"/>
        </w:rPr>
        <w:t>;</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Pr>
          <w:rFonts w:ascii="Times New Roman" w:eastAsia="Times New Roman" w:hAnsi="Times New Roman" w:cs="Times New Roman"/>
          <w:lang w:eastAsia="sl-SI"/>
        </w:rPr>
        <w:t>kada nors buvo būklė</w:t>
      </w:r>
      <w:r w:rsidRPr="00CB0CE7">
        <w:rPr>
          <w:rFonts w:ascii="Times New Roman" w:eastAsia="Times New Roman" w:hAnsi="Times New Roman" w:cs="Times New Roman"/>
          <w:lang w:eastAsia="sl-SI"/>
        </w:rPr>
        <w:t xml:space="preserve">, kurios simptomai yra aukšta temperatūra, raumenų sustingimas, prakaitavimas arba sumažėjęs sąmonės lygis (taip pat žinomas kaip piktybinis </w:t>
      </w:r>
      <w:proofErr w:type="spellStart"/>
      <w:r w:rsidRPr="00CB0CE7">
        <w:rPr>
          <w:rFonts w:ascii="Times New Roman" w:eastAsia="Times New Roman" w:hAnsi="Times New Roman" w:cs="Times New Roman"/>
          <w:lang w:eastAsia="sl-SI"/>
        </w:rPr>
        <w:t>neurolepsinis</w:t>
      </w:r>
      <w:proofErr w:type="spellEnd"/>
      <w:r w:rsidRPr="00CB0CE7">
        <w:rPr>
          <w:rFonts w:ascii="Times New Roman" w:eastAsia="Times New Roman" w:hAnsi="Times New Roman" w:cs="Times New Roman"/>
          <w:lang w:eastAsia="sl-SI"/>
        </w:rPr>
        <w:t xml:space="preserve"> sindromas)</w:t>
      </w:r>
      <w:r>
        <w:rPr>
          <w:rFonts w:ascii="Times New Roman" w:eastAsia="Times New Roman" w:hAnsi="Times New Roman" w:cs="Times New Roman"/>
          <w:lang w:eastAsia="sl-SI"/>
        </w:rPr>
        <w:t>;</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sergate </w:t>
      </w:r>
      <w:proofErr w:type="spellStart"/>
      <w:r w:rsidRPr="00AD736E">
        <w:rPr>
          <w:rFonts w:ascii="Times New Roman" w:eastAsia="Times New Roman" w:hAnsi="Times New Roman" w:cs="Times New Roman"/>
          <w:lang w:eastAsia="sl-SI"/>
        </w:rPr>
        <w:t>Parkinsono</w:t>
      </w:r>
      <w:proofErr w:type="spellEnd"/>
      <w:r w:rsidRPr="00AD736E">
        <w:rPr>
          <w:rFonts w:ascii="Times New Roman" w:eastAsia="Times New Roman" w:hAnsi="Times New Roman" w:cs="Times New Roman"/>
          <w:lang w:eastAsia="sl-SI"/>
        </w:rPr>
        <w:t xml:space="preserve"> liga ar demencija;</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žinote, kad praeityje Jums buvo sumažėjęs baltųjų kraujo kūnelių kiekis (tai gali būti sukelta kitų vaistų arba ne);</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cukriniu diabetu;</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epilepsija;</w:t>
      </w:r>
    </w:p>
    <w:p w:rsidR="0093118F" w:rsidRDefault="0093118F" w:rsidP="0093118F">
      <w:pPr>
        <w:numPr>
          <w:ilvl w:val="0"/>
          <w:numId w:val="5"/>
        </w:numPr>
        <w:spacing w:line="260" w:lineRule="exact"/>
        <w:rPr>
          <w:rFonts w:ascii="Times New Roman" w:eastAsia="Times New Roman" w:hAnsi="Times New Roman" w:cs="Times New Roman"/>
          <w:lang w:eastAsia="sl-SI"/>
        </w:rPr>
      </w:pPr>
      <w:r w:rsidRPr="00DE0B39">
        <w:rPr>
          <w:rFonts w:ascii="Times New Roman" w:eastAsia="Times New Roman" w:hAnsi="Times New Roman" w:cs="Times New Roman"/>
          <w:lang w:eastAsia="sl-SI"/>
        </w:rPr>
        <w:t>esate vyras ir patyrėte ilgalaikę skausmingą erekciją</w:t>
      </w:r>
      <w:r>
        <w:rPr>
          <w:rFonts w:ascii="Times New Roman" w:eastAsia="Times New Roman" w:hAnsi="Times New Roman" w:cs="Times New Roman"/>
          <w:lang w:eastAsia="sl-SI"/>
        </w:rPr>
        <w:t>;</w:t>
      </w:r>
    </w:p>
    <w:p w:rsidR="0093118F" w:rsidRPr="00DE0B39" w:rsidRDefault="0093118F" w:rsidP="0093118F">
      <w:pPr>
        <w:numPr>
          <w:ilvl w:val="0"/>
          <w:numId w:val="5"/>
        </w:numPr>
        <w:spacing w:line="260" w:lineRule="exact"/>
        <w:rPr>
          <w:rFonts w:ascii="Times New Roman" w:eastAsia="Times New Roman" w:hAnsi="Times New Roman" w:cs="Times New Roman"/>
          <w:lang w:eastAsia="sl-SI"/>
        </w:rPr>
      </w:pPr>
      <w:r w:rsidRPr="00DE0B39">
        <w:rPr>
          <w:rFonts w:ascii="Times New Roman" w:eastAsia="Times New Roman" w:hAnsi="Times New Roman" w:cs="Times New Roman"/>
          <w:lang w:eastAsia="sl-SI"/>
        </w:rPr>
        <w:t>yra sutrikęs organizmo gebėjimas reguliuoti kūno temperatūrą ar perkaitimas;</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inkstų liga;</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sergate kepenų liga;</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nenormaliai padidėjusi hormono prolaktino koncentracija kraujyje arba jei Jūs turite naviką, galintį priklausyti nuo prolaktino.</w:t>
      </w:r>
    </w:p>
    <w:p w:rsidR="0093118F" w:rsidRPr="00AD736E" w:rsidRDefault="0093118F" w:rsidP="0093118F">
      <w:pPr>
        <w:numPr>
          <w:ilvl w:val="0"/>
          <w:numId w:val="5"/>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Jums arba kažkam iš Jūsų šeimos buvo susidaręs kraujo krešulys, kadangi </w:t>
      </w:r>
      <w:proofErr w:type="spellStart"/>
      <w:r>
        <w:rPr>
          <w:rFonts w:ascii="Times New Roman" w:eastAsia="Times New Roman" w:hAnsi="Times New Roman" w:cs="Times New Roman"/>
          <w:lang w:eastAsia="sl-SI"/>
        </w:rPr>
        <w:t>antipsichotikai</w:t>
      </w:r>
      <w:proofErr w:type="spellEnd"/>
      <w:r w:rsidRPr="00AD736E">
        <w:rPr>
          <w:rFonts w:ascii="Times New Roman" w:eastAsia="Times New Roman" w:hAnsi="Times New Roman" w:cs="Times New Roman"/>
          <w:lang w:eastAsia="sl-SI"/>
        </w:rPr>
        <w:t xml:space="preserve"> yra susiję su krešulių formavimusi.</w:t>
      </w:r>
    </w:p>
    <w:p w:rsidR="0093118F" w:rsidRPr="00AD736E" w:rsidRDefault="0093118F" w:rsidP="0093118F">
      <w:pPr>
        <w:ind w:left="540" w:hanging="54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abejojate, ar yra nurodytų būklių, prieš pradėdami vartoti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lang w:eastAsia="sl-SI"/>
        </w:rPr>
        <w:t>, kreipkitės į gydytoją arba vaistininką.</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Kadangi pavojingai mažas tam tikro tipo baltųjų kraujo kūnelių, reikalingų kovai su infekcija, kiekis retais atvejais nustatytas pacientams, vartojantiems </w:t>
      </w:r>
      <w:proofErr w:type="spellStart"/>
      <w:r w:rsidRPr="00AD736E">
        <w:rPr>
          <w:rFonts w:ascii="Times New Roman" w:eastAsia="Times New Roman" w:hAnsi="Times New Roman" w:cs="Times New Roman"/>
          <w:lang w:eastAsia="sl-SI"/>
        </w:rPr>
        <w:t>risperidoną</w:t>
      </w:r>
      <w:proofErr w:type="spellEnd"/>
      <w:r w:rsidRPr="00AD736E">
        <w:rPr>
          <w:rFonts w:ascii="Times New Roman" w:eastAsia="Times New Roman" w:hAnsi="Times New Roman" w:cs="Times New Roman"/>
          <w:lang w:eastAsia="sl-SI"/>
        </w:rPr>
        <w:t>, Jūsų gydytojas gali patikrinti baltųjų kraujo kūnelių kiekį jūsų kraujyje.</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Vartojant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lang w:eastAsia="sl-SI"/>
        </w:rPr>
        <w:t>, gali padidėti kūno svoris. Reikšmingas kūno svorio padidėjimas gali nepalankiai veikti Jūsų sveikatą. Jūsų gydytojas turi reguliariai tikrinti Jūsų kūno svorį.</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Kai kuriems </w:t>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vartojantiems pacientams buvo nustatytas cukrinis diabetas arba pasireiškė anksčiau nustatyto cukrinio diabeto pasunkėjimas, todėl Jūsų gydytojas turi tikrinti, ar neatsiranda didelio cukraus kiekio kraujyje požymių. Cukriniu diabetu jau sergantiems pacientams būtina reguliariai tikrinti cukraus kiekį kraujyje.</w:t>
      </w:r>
    </w:p>
    <w:p w:rsidR="0093118F" w:rsidRDefault="0093118F" w:rsidP="0093118F">
      <w:pPr>
        <w:ind w:left="0" w:firstLine="0"/>
        <w:rPr>
          <w:rFonts w:ascii="Times New Roman" w:eastAsia="Times New Roman" w:hAnsi="Times New Roman" w:cs="Times New Roman"/>
        </w:rPr>
      </w:pPr>
    </w:p>
    <w:p w:rsidR="0093118F" w:rsidRPr="009C1307" w:rsidRDefault="0093118F" w:rsidP="0093118F">
      <w:pPr>
        <w:ind w:left="0" w:firstLine="0"/>
        <w:rPr>
          <w:rFonts w:ascii="Times New Roman" w:eastAsia="Times New Roman" w:hAnsi="Times New Roman" w:cs="Times New Roman"/>
        </w:rPr>
      </w:pPr>
      <w:proofErr w:type="spellStart"/>
      <w:r>
        <w:rPr>
          <w:rFonts w:ascii="Times New Roman" w:eastAsia="Times New Roman" w:hAnsi="Times New Roman" w:cs="Times New Roman"/>
        </w:rPr>
        <w:t>Torendo</w:t>
      </w:r>
      <w:proofErr w:type="spellEnd"/>
      <w:r w:rsidRPr="009C1307">
        <w:rPr>
          <w:rFonts w:ascii="Times New Roman" w:eastAsia="Times New Roman" w:hAnsi="Times New Roman" w:cs="Times New Roman"/>
        </w:rPr>
        <w:t xml:space="preserve"> dažniausiai didina hormono, vadinamo prolaktinu, kiekį. </w:t>
      </w:r>
      <w:r w:rsidRPr="009C1307">
        <w:rPr>
          <w:rFonts w:ascii="Times New Roman" w:eastAsia="Calibri" w:hAnsi="Times New Roman" w:cs="Times New Roman"/>
        </w:rPr>
        <w:t xml:space="preserve">Tai gali sukelti šalutinį poveikį, tokį kaip menstruacijų sutrikimai ar vaisingumo problemos moterims, krūtų pabrinkimas vyrams (žr. </w:t>
      </w:r>
      <w:r>
        <w:rPr>
          <w:rFonts w:ascii="Times New Roman" w:eastAsia="Calibri" w:hAnsi="Times New Roman" w:cs="Times New Roman"/>
        </w:rPr>
        <w:t>Galimas šalutinis poveikis</w:t>
      </w:r>
      <w:r w:rsidRPr="009C1307">
        <w:rPr>
          <w:rFonts w:ascii="Times New Roman" w:eastAsia="Calibri" w:hAnsi="Times New Roman" w:cs="Times New Roman"/>
        </w:rPr>
        <w:t>). Jei toks šalutinis poveikis pasireiškia, rekomenduojama įvertinti prolaktino lygį kraujyje.</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Akių operacijos, reikalingos dėl akies lęšiuko </w:t>
      </w:r>
      <w:proofErr w:type="spellStart"/>
      <w:r w:rsidRPr="00AD736E">
        <w:rPr>
          <w:rFonts w:ascii="Times New Roman" w:eastAsia="Times New Roman" w:hAnsi="Times New Roman" w:cs="Times New Roman"/>
          <w:lang w:eastAsia="sl-SI"/>
        </w:rPr>
        <w:t>drumstumo</w:t>
      </w:r>
      <w:proofErr w:type="spellEnd"/>
      <w:r w:rsidRPr="00AD736E">
        <w:rPr>
          <w:rFonts w:ascii="Times New Roman" w:eastAsia="Times New Roman" w:hAnsi="Times New Roman" w:cs="Times New Roman"/>
          <w:lang w:eastAsia="sl-SI"/>
        </w:rPr>
        <w:t xml:space="preserve"> (katarakta), metu akies vyzdys (juodas taškas akies viduryje) nepadidėja tiek, kiek reikalinga. Taip pat rainelė (spalvota akies dalis) gali būti suglebusi chirurginės operacijos metu ir dėl to gali būti pažeista akis. Jeigu ruošiatės akies operacijai, būtinai pasakykite savo akių gydytojui, kad vartojate šiuos vaistus.</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Demencija sergantys senyvi žmonės</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Demencija sergantiems senyviems žmonėms yra padidėjusi insulto rizika. Jums negalima vartoti </w:t>
      </w:r>
      <w:proofErr w:type="spellStart"/>
      <w:r w:rsidRPr="00AD736E">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 jei sergate insulto sukelta demencija.</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Gydymo </w:t>
      </w:r>
      <w:proofErr w:type="spellStart"/>
      <w:r w:rsidRPr="00AD736E">
        <w:rPr>
          <w:rFonts w:ascii="Times New Roman" w:eastAsia="Times New Roman" w:hAnsi="Times New Roman" w:cs="Times New Roman"/>
          <w:lang w:eastAsia="sl-SI"/>
        </w:rPr>
        <w:t>risperidonu</w:t>
      </w:r>
      <w:proofErr w:type="spellEnd"/>
      <w:r w:rsidRPr="00AD736E">
        <w:rPr>
          <w:rFonts w:ascii="Times New Roman" w:eastAsia="Times New Roman" w:hAnsi="Times New Roman" w:cs="Times New Roman"/>
          <w:lang w:eastAsia="sl-SI"/>
        </w:rPr>
        <w:t xml:space="preserve"> metu Jūs turite dažnai lankytis pas gydytoją.</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Vaikai ir paaugliai</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Prieš pradedant gydyti elgesio sutrikimą, reikia išsiaiškinti kitas agresyvaus elgesio priežastis.</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 gydymo </w:t>
      </w:r>
      <w:proofErr w:type="spellStart"/>
      <w:r w:rsidRPr="00AD736E">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 xml:space="preserve"> metu pasireiškia nuovargis, vartojimo laiko keitimas gali pagerinti dėmesio koncentraciją.</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Prieš pradedant gydymą gali būti nustatytas Jūsų arba Jūsų vaiko kūno svoris, kuris taip pat gali būti reguliariai stebimas viso gydymo metu.</w:t>
      </w:r>
    </w:p>
    <w:p w:rsidR="0093118F" w:rsidRPr="005D68AC" w:rsidRDefault="0093118F" w:rsidP="0093118F">
      <w:pPr>
        <w:tabs>
          <w:tab w:val="left" w:pos="567"/>
        </w:tabs>
        <w:ind w:left="0" w:firstLine="0"/>
        <w:rPr>
          <w:rFonts w:ascii="Times New Roman" w:eastAsia="Times New Roman" w:hAnsi="Times New Roman" w:cs="Times New Roman"/>
        </w:rPr>
      </w:pPr>
      <w:r w:rsidRPr="005D68AC">
        <w:rPr>
          <w:rFonts w:ascii="Times New Roman" w:eastAsia="Times New Roman" w:hAnsi="Times New Roman" w:cs="Times New Roman"/>
        </w:rPr>
        <w:t xml:space="preserve">Mažame ir neįtikinamame tyrime buvo pranešta apie ūgio padidėjimą </w:t>
      </w:r>
      <w:proofErr w:type="spellStart"/>
      <w:r w:rsidRPr="005D68AC">
        <w:rPr>
          <w:rFonts w:ascii="Times New Roman" w:eastAsia="Times New Roman" w:hAnsi="Times New Roman" w:cs="Times New Roman"/>
        </w:rPr>
        <w:t>risperidoną</w:t>
      </w:r>
      <w:proofErr w:type="spellEnd"/>
      <w:r w:rsidRPr="005D68AC">
        <w:rPr>
          <w:rFonts w:ascii="Times New Roman" w:eastAsia="Times New Roman" w:hAnsi="Times New Roman" w:cs="Times New Roman"/>
        </w:rPr>
        <w:t xml:space="preserve"> vartojusiems vaikams, bet, ar tai buvo vaisto poveikis, ar dėl kitų priežasčių, nežinoma.</w:t>
      </w:r>
    </w:p>
    <w:p w:rsidR="0093118F" w:rsidRPr="00AD736E" w:rsidRDefault="0093118F" w:rsidP="0093118F">
      <w:pPr>
        <w:numPr>
          <w:ilvl w:val="12"/>
          <w:numId w:val="0"/>
        </w:numPr>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 xml:space="preserve">Kiti vaistai ir </w:t>
      </w:r>
      <w:proofErr w:type="spellStart"/>
      <w:r w:rsidRPr="00AD736E">
        <w:rPr>
          <w:rFonts w:ascii="Times New Roman" w:eastAsia="Times New Roman" w:hAnsi="Times New Roman" w:cs="Times New Roman"/>
          <w:b/>
          <w:lang w:eastAsia="sl-SI"/>
        </w:rPr>
        <w:t>Torendo</w:t>
      </w:r>
      <w:proofErr w:type="spellEnd"/>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vartojate ar neseniai vartojote kitų vaistų arba dėl to nesate tikri, apie tai  pasakykite gydytojui arba vaistininkui.</w:t>
      </w:r>
    </w:p>
    <w:p w:rsidR="0093118F" w:rsidRPr="00AD736E" w:rsidRDefault="0093118F" w:rsidP="0093118F">
      <w:pPr>
        <w:numPr>
          <w:ilvl w:val="12"/>
          <w:numId w:val="0"/>
        </w:numPr>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Labai svarbu pasakyti gydytojui arba vaistininkui, jeigu vartojate bet kurių išvardytų vaistų:</w:t>
      </w:r>
    </w:p>
    <w:p w:rsidR="0093118F" w:rsidRPr="00AD736E" w:rsidRDefault="0093118F" w:rsidP="0093118F">
      <w:pPr>
        <w:numPr>
          <w:ilvl w:val="0"/>
          <w:numId w:val="6"/>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kurie veikia smegenis ir padeda nusiraminti (benzodiazepinų), arba vaistų nuo skausmo (</w:t>
      </w:r>
      <w:proofErr w:type="spellStart"/>
      <w:r w:rsidRPr="00AD736E">
        <w:rPr>
          <w:rFonts w:ascii="Times New Roman" w:eastAsia="Times New Roman" w:hAnsi="Times New Roman" w:cs="Times New Roman"/>
          <w:lang w:eastAsia="sl-SI"/>
        </w:rPr>
        <w:t>opiatų</w:t>
      </w:r>
      <w:proofErr w:type="spellEnd"/>
      <w:r w:rsidRPr="00AD736E">
        <w:rPr>
          <w:rFonts w:ascii="Times New Roman" w:eastAsia="Times New Roman" w:hAnsi="Times New Roman" w:cs="Times New Roman"/>
          <w:lang w:eastAsia="sl-SI"/>
        </w:rPr>
        <w:t xml:space="preserve">), vaistų nuo alergijos (kai kurie </w:t>
      </w:r>
      <w:proofErr w:type="spellStart"/>
      <w:r w:rsidRPr="00AD736E">
        <w:rPr>
          <w:rFonts w:ascii="Times New Roman" w:eastAsia="Times New Roman" w:hAnsi="Times New Roman" w:cs="Times New Roman"/>
          <w:lang w:eastAsia="sl-SI"/>
        </w:rPr>
        <w:t>antihistamininiai</w:t>
      </w:r>
      <w:proofErr w:type="spellEnd"/>
      <w:r w:rsidRPr="00AD736E">
        <w:rPr>
          <w:rFonts w:ascii="Times New Roman" w:eastAsia="Times New Roman" w:hAnsi="Times New Roman" w:cs="Times New Roman"/>
          <w:lang w:eastAsia="sl-SI"/>
        </w:rPr>
        <w:t xml:space="preserve"> preparatai), nes </w:t>
      </w:r>
      <w:proofErr w:type="spellStart"/>
      <w:r w:rsidRPr="00AD736E">
        <w:rPr>
          <w:rFonts w:ascii="Times New Roman" w:eastAsia="Times New Roman" w:hAnsi="Times New Roman" w:cs="Times New Roman"/>
          <w:lang w:eastAsia="sl-SI"/>
        </w:rPr>
        <w:t>risperidonas</w:t>
      </w:r>
      <w:proofErr w:type="spellEnd"/>
      <w:r w:rsidRPr="00AD736E">
        <w:rPr>
          <w:rFonts w:ascii="Times New Roman" w:eastAsia="Times New Roman" w:hAnsi="Times New Roman" w:cs="Times New Roman"/>
          <w:lang w:eastAsia="sl-SI"/>
        </w:rPr>
        <w:t xml:space="preserve"> gali sustiprinti visų jų raminamąjį poveikį;</w:t>
      </w:r>
    </w:p>
    <w:p w:rsidR="0093118F" w:rsidRPr="00AD736E" w:rsidRDefault="0093118F" w:rsidP="0093118F">
      <w:pPr>
        <w:numPr>
          <w:ilvl w:val="0"/>
          <w:numId w:val="6"/>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kurie gali keisti širdies elektrinį aktyvumą, pavyzdžiui, vaistų nuo maliarijos, širdies ritmo sutrikimų, alergijos (</w:t>
      </w:r>
      <w:proofErr w:type="spellStart"/>
      <w:r w:rsidRPr="00AD736E">
        <w:rPr>
          <w:rFonts w:ascii="Times New Roman" w:eastAsia="Times New Roman" w:hAnsi="Times New Roman" w:cs="Times New Roman"/>
          <w:lang w:eastAsia="sl-SI"/>
        </w:rPr>
        <w:t>antihistamininių</w:t>
      </w:r>
      <w:proofErr w:type="spellEnd"/>
      <w:r w:rsidRPr="00AD736E">
        <w:rPr>
          <w:rFonts w:ascii="Times New Roman" w:eastAsia="Times New Roman" w:hAnsi="Times New Roman" w:cs="Times New Roman"/>
          <w:lang w:eastAsia="sl-SI"/>
        </w:rPr>
        <w:t xml:space="preserve"> vaistų), kai kurių antidepresantų ar kitokių vaistų nuo psichikos sutrikimų;</w:t>
      </w:r>
    </w:p>
    <w:p w:rsidR="0093118F" w:rsidRPr="00AD736E" w:rsidRDefault="0093118F" w:rsidP="0093118F">
      <w:pPr>
        <w:numPr>
          <w:ilvl w:val="0"/>
          <w:numId w:val="6"/>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kurie gali sulėtinti širdies ritmą;</w:t>
      </w:r>
    </w:p>
    <w:p w:rsidR="0093118F" w:rsidRPr="00AD736E" w:rsidRDefault="0093118F" w:rsidP="0093118F">
      <w:pPr>
        <w:numPr>
          <w:ilvl w:val="0"/>
          <w:numId w:val="6"/>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kurie gali sumažinti kalio kiekį kraujyje (</w:t>
      </w:r>
      <w:r>
        <w:rPr>
          <w:rFonts w:ascii="Times New Roman" w:eastAsia="Times New Roman" w:hAnsi="Times New Roman" w:cs="Times New Roman"/>
          <w:lang w:eastAsia="sl-SI"/>
        </w:rPr>
        <w:t>tokių kaip</w:t>
      </w:r>
      <w:r w:rsidRPr="00AD736E">
        <w:rPr>
          <w:rFonts w:ascii="Times New Roman" w:eastAsia="Times New Roman" w:hAnsi="Times New Roman" w:cs="Times New Roman"/>
          <w:lang w:eastAsia="sl-SI"/>
        </w:rPr>
        <w:t xml:space="preserve"> kai kurių diuretikų);</w:t>
      </w:r>
    </w:p>
    <w:p w:rsidR="0093118F" w:rsidRPr="00820B80" w:rsidRDefault="0093118F" w:rsidP="0093118F">
      <w:pPr>
        <w:numPr>
          <w:ilvl w:val="0"/>
          <w:numId w:val="6"/>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vaistų padidėjusiam kraujospūdžiui gydyti. </w:t>
      </w:r>
      <w:proofErr w:type="spellStart"/>
      <w:r w:rsidRPr="00820B80">
        <w:rPr>
          <w:rFonts w:ascii="Times New Roman" w:eastAsia="Times New Roman" w:hAnsi="Times New Roman" w:cs="Times New Roman"/>
          <w:kern w:val="1"/>
          <w:lang w:eastAsia="sl-SI"/>
        </w:rPr>
        <w:t>Torendo</w:t>
      </w:r>
      <w:proofErr w:type="spellEnd"/>
      <w:r w:rsidRPr="00820B80">
        <w:rPr>
          <w:rFonts w:ascii="Times New Roman" w:eastAsia="Times New Roman" w:hAnsi="Times New Roman" w:cs="Times New Roman"/>
          <w:lang w:eastAsia="sl-SI"/>
        </w:rPr>
        <w:t xml:space="preserve"> gali sumažinti kraujospūdį;</w:t>
      </w:r>
    </w:p>
    <w:p w:rsidR="0093118F" w:rsidRPr="00820B80" w:rsidRDefault="0093118F" w:rsidP="0093118F">
      <w:pPr>
        <w:numPr>
          <w:ilvl w:val="0"/>
          <w:numId w:val="6"/>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vaistų nuo </w:t>
      </w:r>
      <w:proofErr w:type="spellStart"/>
      <w:r w:rsidRPr="00820B80">
        <w:rPr>
          <w:rFonts w:ascii="Times New Roman" w:eastAsia="Times New Roman" w:hAnsi="Times New Roman" w:cs="Times New Roman"/>
          <w:lang w:eastAsia="sl-SI"/>
        </w:rPr>
        <w:t>Parkinsono</w:t>
      </w:r>
      <w:proofErr w:type="spellEnd"/>
      <w:r w:rsidRPr="00820B80">
        <w:rPr>
          <w:rFonts w:ascii="Times New Roman" w:eastAsia="Times New Roman" w:hAnsi="Times New Roman" w:cs="Times New Roman"/>
          <w:lang w:eastAsia="sl-SI"/>
        </w:rPr>
        <w:t xml:space="preserve"> ligos, pavyzdžiui, </w:t>
      </w:r>
      <w:proofErr w:type="spellStart"/>
      <w:r w:rsidRPr="00820B80">
        <w:rPr>
          <w:rFonts w:ascii="Times New Roman" w:eastAsia="Times New Roman" w:hAnsi="Times New Roman" w:cs="Times New Roman"/>
          <w:lang w:eastAsia="sl-SI"/>
        </w:rPr>
        <w:t>levodopą</w:t>
      </w:r>
      <w:proofErr w:type="spellEnd"/>
      <w:r w:rsidRPr="00820B80">
        <w:rPr>
          <w:rFonts w:ascii="Times New Roman" w:eastAsia="Times New Roman" w:hAnsi="Times New Roman" w:cs="Times New Roman"/>
          <w:lang w:eastAsia="sl-SI"/>
        </w:rPr>
        <w:t>;</w:t>
      </w:r>
    </w:p>
    <w:p w:rsidR="0093118F" w:rsidRPr="00820B80" w:rsidRDefault="0093118F" w:rsidP="0093118F">
      <w:pPr>
        <w:numPr>
          <w:ilvl w:val="0"/>
          <w:numId w:val="6"/>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vaistiniai preparatai, kurie didina centrinės nervų sistemos aktyvumą (</w:t>
      </w:r>
      <w:proofErr w:type="spellStart"/>
      <w:r w:rsidRPr="00820B80">
        <w:rPr>
          <w:rFonts w:ascii="Times New Roman" w:eastAsia="Times New Roman" w:hAnsi="Times New Roman" w:cs="Times New Roman"/>
          <w:lang w:eastAsia="sl-SI"/>
        </w:rPr>
        <w:t>psichostimuliatoriai</w:t>
      </w:r>
      <w:proofErr w:type="spellEnd"/>
      <w:r w:rsidRPr="00820B80">
        <w:rPr>
          <w:rFonts w:ascii="Times New Roman" w:eastAsia="Times New Roman" w:hAnsi="Times New Roman" w:cs="Times New Roman"/>
          <w:lang w:eastAsia="sl-SI"/>
        </w:rPr>
        <w:t xml:space="preserve">, tokie kaip </w:t>
      </w:r>
      <w:proofErr w:type="spellStart"/>
      <w:r w:rsidRPr="00820B80">
        <w:rPr>
          <w:rFonts w:ascii="Times New Roman" w:eastAsia="Times New Roman" w:hAnsi="Times New Roman" w:cs="Times New Roman"/>
          <w:lang w:eastAsia="sl-SI"/>
        </w:rPr>
        <w:t>metilfenidatas</w:t>
      </w:r>
      <w:proofErr w:type="spellEnd"/>
      <w:r w:rsidRPr="00820B80">
        <w:rPr>
          <w:rFonts w:ascii="Times New Roman" w:eastAsia="Times New Roman" w:hAnsi="Times New Roman" w:cs="Times New Roman"/>
          <w:lang w:eastAsia="sl-SI"/>
        </w:rPr>
        <w:t>);</w:t>
      </w:r>
    </w:p>
    <w:p w:rsidR="0093118F" w:rsidRPr="00820B80" w:rsidRDefault="0093118F" w:rsidP="0093118F">
      <w:pPr>
        <w:numPr>
          <w:ilvl w:val="0"/>
          <w:numId w:val="6"/>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šlapimo išsiskyrimą skatinančių tablečių (diuretikų) (pvz., </w:t>
      </w:r>
      <w:proofErr w:type="spellStart"/>
      <w:r w:rsidRPr="00820B80">
        <w:rPr>
          <w:rFonts w:ascii="Times New Roman" w:eastAsia="Times New Roman" w:hAnsi="Times New Roman" w:cs="Times New Roman"/>
          <w:lang w:eastAsia="sl-SI"/>
        </w:rPr>
        <w:t>furozemidą</w:t>
      </w:r>
      <w:proofErr w:type="spellEnd"/>
      <w:r w:rsidRPr="00820B80">
        <w:rPr>
          <w:rFonts w:ascii="Times New Roman" w:eastAsia="Times New Roman" w:hAnsi="Times New Roman" w:cs="Times New Roman"/>
          <w:lang w:eastAsia="sl-SI"/>
        </w:rPr>
        <w:t xml:space="preserve"> ar </w:t>
      </w:r>
      <w:proofErr w:type="spellStart"/>
      <w:r w:rsidRPr="00820B80">
        <w:rPr>
          <w:rFonts w:ascii="Times New Roman" w:eastAsia="Times New Roman" w:hAnsi="Times New Roman" w:cs="Times New Roman"/>
          <w:lang w:eastAsia="sl-SI"/>
        </w:rPr>
        <w:t>chlorotiazidą</w:t>
      </w:r>
      <w:proofErr w:type="spellEnd"/>
      <w:r w:rsidRPr="00820B80">
        <w:rPr>
          <w:rFonts w:ascii="Times New Roman" w:eastAsia="Times New Roman" w:hAnsi="Times New Roman" w:cs="Times New Roman"/>
          <w:lang w:eastAsia="sl-SI"/>
        </w:rPr>
        <w:t xml:space="preserve">), kurių vartojama sergant širdies ligomis arba dėl pernelyg didelio skysčių susikaupimo organizme patinus kuriai nors kūno daliai. Vartojant vien </w:t>
      </w:r>
      <w:proofErr w:type="spellStart"/>
      <w:r w:rsidRPr="00820B80">
        <w:rPr>
          <w:rFonts w:ascii="Times New Roman" w:eastAsia="Times New Roman" w:hAnsi="Times New Roman" w:cs="Times New Roman"/>
          <w:kern w:val="1"/>
          <w:lang w:eastAsia="sl-SI"/>
        </w:rPr>
        <w:t>Torendo</w:t>
      </w:r>
      <w:proofErr w:type="spellEnd"/>
      <w:r w:rsidRPr="00820B80">
        <w:rPr>
          <w:rFonts w:ascii="Times New Roman" w:eastAsia="Times New Roman" w:hAnsi="Times New Roman" w:cs="Times New Roman"/>
          <w:lang w:eastAsia="sl-SI"/>
        </w:rPr>
        <w:t xml:space="preserve"> arba kartu su </w:t>
      </w:r>
      <w:proofErr w:type="spellStart"/>
      <w:r w:rsidRPr="00820B80">
        <w:rPr>
          <w:rFonts w:ascii="Times New Roman" w:eastAsia="Times New Roman" w:hAnsi="Times New Roman" w:cs="Times New Roman"/>
          <w:lang w:eastAsia="sl-SI"/>
        </w:rPr>
        <w:t>furozemidu</w:t>
      </w:r>
      <w:proofErr w:type="spellEnd"/>
      <w:r w:rsidRPr="00820B80">
        <w:rPr>
          <w:rFonts w:ascii="Times New Roman" w:eastAsia="Times New Roman" w:hAnsi="Times New Roman" w:cs="Times New Roman"/>
          <w:lang w:eastAsia="sl-SI"/>
        </w:rPr>
        <w:t>, gali padidėti demencija sergančių senyvų ligonių insulto ar mirties rizika.</w:t>
      </w:r>
    </w:p>
    <w:p w:rsidR="0093118F" w:rsidRPr="00820B80" w:rsidRDefault="0093118F" w:rsidP="0093118F">
      <w:pPr>
        <w:numPr>
          <w:ilvl w:val="12"/>
          <w:numId w:val="0"/>
        </w:numPr>
        <w:ind w:right="-2"/>
        <w:jc w:val="both"/>
        <w:rPr>
          <w:rFonts w:ascii="Times New Roman" w:eastAsia="Times New Roman" w:hAnsi="Times New Roman" w:cs="Times New Roman"/>
          <w:lang w:eastAsia="sl-SI"/>
        </w:rPr>
      </w:pPr>
    </w:p>
    <w:p w:rsidR="0093118F" w:rsidRPr="00820B80" w:rsidRDefault="0093118F" w:rsidP="0093118F">
      <w:pPr>
        <w:widowControl w:val="0"/>
        <w:numPr>
          <w:ilvl w:val="12"/>
          <w:numId w:val="0"/>
        </w:numPr>
        <w:jc w:val="both"/>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Toliau nurodyti vaistai gali sumažinti </w:t>
      </w:r>
      <w:proofErr w:type="spellStart"/>
      <w:r w:rsidRPr="00820B80">
        <w:rPr>
          <w:rFonts w:ascii="Times New Roman" w:eastAsia="Times New Roman" w:hAnsi="Times New Roman" w:cs="Times New Roman"/>
          <w:lang w:eastAsia="sl-SI"/>
        </w:rPr>
        <w:t>risperidono</w:t>
      </w:r>
      <w:proofErr w:type="spellEnd"/>
      <w:r w:rsidRPr="00820B80">
        <w:rPr>
          <w:rFonts w:ascii="Times New Roman" w:eastAsia="Times New Roman" w:hAnsi="Times New Roman" w:cs="Times New Roman"/>
          <w:lang w:eastAsia="sl-SI"/>
        </w:rPr>
        <w:t xml:space="preserve"> poveikį:</w:t>
      </w:r>
    </w:p>
    <w:p w:rsidR="0093118F" w:rsidRPr="00820B80" w:rsidRDefault="0093118F" w:rsidP="0093118F">
      <w:pPr>
        <w:numPr>
          <w:ilvl w:val="0"/>
          <w:numId w:val="7"/>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rifampicinas</w:t>
      </w:r>
      <w:proofErr w:type="spellEnd"/>
      <w:r w:rsidRPr="00820B80">
        <w:rPr>
          <w:rFonts w:ascii="Times New Roman" w:eastAsia="Times New Roman" w:hAnsi="Times New Roman" w:cs="Times New Roman"/>
          <w:lang w:eastAsia="sl-SI"/>
        </w:rPr>
        <w:t xml:space="preserve"> (vaistas kai kurioms infekcijoms gydyti);</w:t>
      </w:r>
    </w:p>
    <w:p w:rsidR="0093118F" w:rsidRPr="00820B80" w:rsidRDefault="0093118F" w:rsidP="0093118F">
      <w:pPr>
        <w:numPr>
          <w:ilvl w:val="0"/>
          <w:numId w:val="7"/>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karbamazepinas</w:t>
      </w:r>
      <w:proofErr w:type="spellEnd"/>
      <w:r w:rsidRPr="00820B80">
        <w:rPr>
          <w:rFonts w:ascii="Times New Roman" w:eastAsia="Times New Roman" w:hAnsi="Times New Roman" w:cs="Times New Roman"/>
          <w:lang w:eastAsia="sl-SI"/>
        </w:rPr>
        <w:t xml:space="preserve">, </w:t>
      </w:r>
      <w:proofErr w:type="spellStart"/>
      <w:r w:rsidRPr="00820B80">
        <w:rPr>
          <w:rFonts w:ascii="Times New Roman" w:eastAsia="Times New Roman" w:hAnsi="Times New Roman" w:cs="Times New Roman"/>
          <w:lang w:eastAsia="sl-SI"/>
        </w:rPr>
        <w:t>fenitoinas</w:t>
      </w:r>
      <w:proofErr w:type="spellEnd"/>
      <w:r w:rsidRPr="00820B80">
        <w:rPr>
          <w:rFonts w:ascii="Times New Roman" w:eastAsia="Times New Roman" w:hAnsi="Times New Roman" w:cs="Times New Roman"/>
          <w:lang w:eastAsia="sl-SI"/>
        </w:rPr>
        <w:t xml:space="preserve"> (vaistai nuo epilepsijos);</w:t>
      </w:r>
    </w:p>
    <w:p w:rsidR="0093118F" w:rsidRPr="00820B80" w:rsidRDefault="0093118F" w:rsidP="0093118F">
      <w:pPr>
        <w:numPr>
          <w:ilvl w:val="0"/>
          <w:numId w:val="7"/>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fenobarbitalis</w:t>
      </w:r>
      <w:proofErr w:type="spellEnd"/>
      <w:r w:rsidRPr="00820B80">
        <w:rPr>
          <w:rFonts w:ascii="Times New Roman" w:eastAsia="Times New Roman" w:hAnsi="Times New Roman" w:cs="Times New Roman"/>
          <w:lang w:eastAsia="sl-SI"/>
        </w:rPr>
        <w:t>.</w:t>
      </w:r>
    </w:p>
    <w:p w:rsidR="0093118F" w:rsidRPr="00820B80" w:rsidRDefault="0093118F" w:rsidP="0093118F">
      <w:pPr>
        <w:ind w:left="0" w:firstLine="0"/>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Jei Jūs pradėjote arba nutraukėte šių vaistų vartojimą, Jums reikės kitokios </w:t>
      </w:r>
      <w:proofErr w:type="spellStart"/>
      <w:r w:rsidRPr="00820B80">
        <w:rPr>
          <w:rFonts w:ascii="Times New Roman" w:eastAsia="Times New Roman" w:hAnsi="Times New Roman" w:cs="Times New Roman"/>
          <w:lang w:eastAsia="sl-SI"/>
        </w:rPr>
        <w:t>risperidono</w:t>
      </w:r>
      <w:proofErr w:type="spellEnd"/>
      <w:r w:rsidRPr="00820B80">
        <w:rPr>
          <w:rFonts w:ascii="Times New Roman" w:eastAsia="Times New Roman" w:hAnsi="Times New Roman" w:cs="Times New Roman"/>
          <w:lang w:eastAsia="sl-SI"/>
        </w:rPr>
        <w:t xml:space="preserve"> dozės.</w:t>
      </w:r>
    </w:p>
    <w:p w:rsidR="0093118F" w:rsidRPr="00820B80" w:rsidRDefault="0093118F" w:rsidP="0093118F">
      <w:pPr>
        <w:ind w:left="0" w:firstLine="0"/>
        <w:rPr>
          <w:rFonts w:ascii="Times New Roman" w:eastAsia="Times New Roman" w:hAnsi="Times New Roman" w:cs="Times New Roman"/>
          <w:lang w:eastAsia="sl-SI"/>
        </w:rPr>
      </w:pPr>
    </w:p>
    <w:p w:rsidR="0093118F" w:rsidRPr="00820B80" w:rsidRDefault="0093118F" w:rsidP="0093118F">
      <w:pPr>
        <w:ind w:left="0" w:firstLine="0"/>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Toliau nurodyti vaistai gali padidinti </w:t>
      </w:r>
      <w:proofErr w:type="spellStart"/>
      <w:r w:rsidRPr="00820B80">
        <w:rPr>
          <w:rFonts w:ascii="Times New Roman" w:eastAsia="Times New Roman" w:hAnsi="Times New Roman" w:cs="Times New Roman"/>
          <w:lang w:eastAsia="sl-SI"/>
        </w:rPr>
        <w:t>risperidono</w:t>
      </w:r>
      <w:proofErr w:type="spellEnd"/>
      <w:r w:rsidRPr="00820B80">
        <w:rPr>
          <w:rFonts w:ascii="Times New Roman" w:eastAsia="Times New Roman" w:hAnsi="Times New Roman" w:cs="Times New Roman"/>
          <w:lang w:eastAsia="sl-SI"/>
        </w:rPr>
        <w:t xml:space="preserve"> poveikį:</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chinidinas</w:t>
      </w:r>
      <w:proofErr w:type="spellEnd"/>
      <w:r w:rsidRPr="00820B80">
        <w:rPr>
          <w:rFonts w:ascii="Times New Roman" w:eastAsia="Times New Roman" w:hAnsi="Times New Roman" w:cs="Times New Roman"/>
          <w:lang w:eastAsia="sl-SI"/>
        </w:rPr>
        <w:t xml:space="preserve"> (vartojamas kai kurioms širdies ligoms gydyti);</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antidepresantai, pvz., </w:t>
      </w:r>
      <w:proofErr w:type="spellStart"/>
      <w:r w:rsidRPr="00820B80">
        <w:rPr>
          <w:rFonts w:ascii="Times New Roman" w:eastAsia="Times New Roman" w:hAnsi="Times New Roman" w:cs="Times New Roman"/>
          <w:lang w:eastAsia="sl-SI"/>
        </w:rPr>
        <w:t>paroksetinas</w:t>
      </w:r>
      <w:proofErr w:type="spellEnd"/>
      <w:r w:rsidRPr="00820B80">
        <w:rPr>
          <w:rFonts w:ascii="Times New Roman" w:eastAsia="Times New Roman" w:hAnsi="Times New Roman" w:cs="Times New Roman"/>
          <w:lang w:eastAsia="sl-SI"/>
        </w:rPr>
        <w:t xml:space="preserve">, </w:t>
      </w:r>
      <w:proofErr w:type="spellStart"/>
      <w:r w:rsidRPr="00820B80">
        <w:rPr>
          <w:rFonts w:ascii="Times New Roman" w:eastAsia="Times New Roman" w:hAnsi="Times New Roman" w:cs="Times New Roman"/>
          <w:lang w:eastAsia="sl-SI"/>
        </w:rPr>
        <w:t>fluoksetinas</w:t>
      </w:r>
      <w:proofErr w:type="spellEnd"/>
      <w:r w:rsidRPr="00820B80">
        <w:rPr>
          <w:rFonts w:ascii="Times New Roman" w:eastAsia="Times New Roman" w:hAnsi="Times New Roman" w:cs="Times New Roman"/>
          <w:lang w:eastAsia="sl-SI"/>
        </w:rPr>
        <w:t xml:space="preserve">, </w:t>
      </w:r>
      <w:proofErr w:type="spellStart"/>
      <w:r w:rsidRPr="00820B80">
        <w:rPr>
          <w:rFonts w:ascii="Times New Roman" w:eastAsia="Times New Roman" w:hAnsi="Times New Roman" w:cs="Times New Roman"/>
          <w:lang w:eastAsia="sl-SI"/>
        </w:rPr>
        <w:t>tricikliai</w:t>
      </w:r>
      <w:proofErr w:type="spellEnd"/>
      <w:r w:rsidRPr="00820B80">
        <w:rPr>
          <w:rFonts w:ascii="Times New Roman" w:eastAsia="Times New Roman" w:hAnsi="Times New Roman" w:cs="Times New Roman"/>
          <w:lang w:eastAsia="sl-SI"/>
        </w:rPr>
        <w:t xml:space="preserve"> antidepresantai;</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beta blokatoriai (vartojami padidėjusiam kraujospūdžiui gydyti);</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fenotiazinai</w:t>
      </w:r>
      <w:proofErr w:type="spellEnd"/>
      <w:r w:rsidRPr="00820B80">
        <w:rPr>
          <w:rFonts w:ascii="Times New Roman" w:eastAsia="Times New Roman" w:hAnsi="Times New Roman" w:cs="Times New Roman"/>
          <w:lang w:eastAsia="sl-SI"/>
        </w:rPr>
        <w:t xml:space="preserve"> (tokie kaip vaistai, vartojami psichozei gydyti arba nusiraminti);</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cimetidinas</w:t>
      </w:r>
      <w:proofErr w:type="spellEnd"/>
      <w:r w:rsidRPr="00820B80">
        <w:rPr>
          <w:rFonts w:ascii="Times New Roman" w:eastAsia="Times New Roman" w:hAnsi="Times New Roman" w:cs="Times New Roman"/>
          <w:lang w:eastAsia="sl-SI"/>
        </w:rPr>
        <w:t xml:space="preserve">, </w:t>
      </w:r>
      <w:proofErr w:type="spellStart"/>
      <w:r w:rsidRPr="00820B80">
        <w:rPr>
          <w:rFonts w:ascii="Times New Roman" w:eastAsia="Times New Roman" w:hAnsi="Times New Roman" w:cs="Times New Roman"/>
          <w:lang w:eastAsia="sl-SI"/>
        </w:rPr>
        <w:t>ranitidinas</w:t>
      </w:r>
      <w:proofErr w:type="spellEnd"/>
      <w:r w:rsidRPr="00820B80">
        <w:rPr>
          <w:rFonts w:ascii="Times New Roman" w:eastAsia="Times New Roman" w:hAnsi="Times New Roman" w:cs="Times New Roman"/>
          <w:lang w:eastAsia="sl-SI"/>
        </w:rPr>
        <w:t xml:space="preserve"> (skrandžio rūgščių blokatoriai).</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itrakonazolas</w:t>
      </w:r>
      <w:proofErr w:type="spellEnd"/>
      <w:r w:rsidRPr="00820B80">
        <w:rPr>
          <w:rFonts w:ascii="Times New Roman" w:eastAsia="Times New Roman" w:hAnsi="Times New Roman" w:cs="Times New Roman"/>
          <w:lang w:eastAsia="sl-SI"/>
        </w:rPr>
        <w:t xml:space="preserve"> ir </w:t>
      </w:r>
      <w:proofErr w:type="spellStart"/>
      <w:r w:rsidRPr="00820B80">
        <w:rPr>
          <w:rFonts w:ascii="Times New Roman" w:eastAsia="Times New Roman" w:hAnsi="Times New Roman" w:cs="Times New Roman"/>
          <w:lang w:eastAsia="sl-SI"/>
        </w:rPr>
        <w:t>ketokonazolas</w:t>
      </w:r>
      <w:proofErr w:type="spellEnd"/>
      <w:r w:rsidRPr="00820B80">
        <w:rPr>
          <w:rFonts w:ascii="Times New Roman" w:eastAsia="Times New Roman" w:hAnsi="Times New Roman" w:cs="Times New Roman"/>
          <w:lang w:eastAsia="sl-SI"/>
        </w:rPr>
        <w:t xml:space="preserve"> (vaistai grybelių sukeltoms infekcijoms gydyti);</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r w:rsidRPr="00820B80">
        <w:rPr>
          <w:rFonts w:ascii="Times New Roman" w:eastAsia="Times New Roman" w:hAnsi="Times New Roman" w:cs="Times New Roman"/>
          <w:lang w:eastAsia="sl-SI"/>
        </w:rPr>
        <w:t xml:space="preserve">kai kurie vaistai, vartojami ŽIV / AIDS gydyti, tokie kaip </w:t>
      </w:r>
      <w:proofErr w:type="spellStart"/>
      <w:r w:rsidRPr="00820B80">
        <w:rPr>
          <w:rFonts w:ascii="Times New Roman" w:eastAsia="Times New Roman" w:hAnsi="Times New Roman" w:cs="Times New Roman"/>
          <w:lang w:eastAsia="sl-SI"/>
        </w:rPr>
        <w:t>ritonaviras</w:t>
      </w:r>
      <w:proofErr w:type="spellEnd"/>
      <w:r w:rsidRPr="00820B80">
        <w:rPr>
          <w:rFonts w:ascii="Times New Roman" w:eastAsia="Times New Roman" w:hAnsi="Times New Roman" w:cs="Times New Roman"/>
          <w:lang w:eastAsia="sl-SI"/>
        </w:rPr>
        <w:t>;</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verapamilis</w:t>
      </w:r>
      <w:proofErr w:type="spellEnd"/>
      <w:r w:rsidRPr="00820B80">
        <w:rPr>
          <w:rFonts w:ascii="Times New Roman" w:eastAsia="Times New Roman" w:hAnsi="Times New Roman" w:cs="Times New Roman"/>
          <w:lang w:eastAsia="sl-SI"/>
        </w:rPr>
        <w:t>, vaistas, vartojamas padidėjusiam kraujospūdžiui ir (arba) nenormaliam širdies ritmui gydyti;</w:t>
      </w:r>
    </w:p>
    <w:p w:rsidR="0093118F" w:rsidRPr="00820B80" w:rsidRDefault="0093118F" w:rsidP="0093118F">
      <w:pPr>
        <w:numPr>
          <w:ilvl w:val="0"/>
          <w:numId w:val="8"/>
        </w:numPr>
        <w:spacing w:line="260" w:lineRule="exact"/>
        <w:rPr>
          <w:rFonts w:ascii="Times New Roman" w:eastAsia="Times New Roman" w:hAnsi="Times New Roman" w:cs="Times New Roman"/>
          <w:lang w:eastAsia="sl-SI"/>
        </w:rPr>
      </w:pPr>
      <w:proofErr w:type="spellStart"/>
      <w:r w:rsidRPr="00820B80">
        <w:rPr>
          <w:rFonts w:ascii="Times New Roman" w:eastAsia="Times New Roman" w:hAnsi="Times New Roman" w:cs="Times New Roman"/>
          <w:lang w:eastAsia="sl-SI"/>
        </w:rPr>
        <w:t>sertralinas</w:t>
      </w:r>
      <w:proofErr w:type="spellEnd"/>
      <w:r w:rsidRPr="00820B80">
        <w:rPr>
          <w:rFonts w:ascii="Times New Roman" w:eastAsia="Times New Roman" w:hAnsi="Times New Roman" w:cs="Times New Roman"/>
          <w:lang w:eastAsia="sl-SI"/>
        </w:rPr>
        <w:t xml:space="preserve"> ir </w:t>
      </w:r>
      <w:proofErr w:type="spellStart"/>
      <w:r w:rsidRPr="00820B80">
        <w:rPr>
          <w:rFonts w:ascii="Times New Roman" w:eastAsia="Times New Roman" w:hAnsi="Times New Roman" w:cs="Times New Roman"/>
          <w:lang w:eastAsia="sl-SI"/>
        </w:rPr>
        <w:t>fluvoksaminas</w:t>
      </w:r>
      <w:proofErr w:type="spellEnd"/>
      <w:r w:rsidRPr="00820B80">
        <w:rPr>
          <w:rFonts w:ascii="Times New Roman" w:eastAsia="Times New Roman" w:hAnsi="Times New Roman" w:cs="Times New Roman"/>
          <w:lang w:eastAsia="sl-SI"/>
        </w:rPr>
        <w:t>, vaistai, vartojami depresijai ir kitiems psichikos sutrikimams gydyti.</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 Jūs pradėjote arba nutraukėte šių vaistų vartojimą, Jums reikės kitokios </w:t>
      </w:r>
      <w:proofErr w:type="spellStart"/>
      <w:r w:rsidRPr="00AD736E">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 xml:space="preserve"> dozės.</w:t>
      </w:r>
    </w:p>
    <w:p w:rsidR="0093118F" w:rsidRPr="00AD736E" w:rsidRDefault="0093118F" w:rsidP="0093118F">
      <w:pPr>
        <w:numPr>
          <w:ilvl w:val="12"/>
          <w:numId w:val="0"/>
        </w:numPr>
        <w:ind w:right="-2"/>
        <w:jc w:val="both"/>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abejojate, ar vartojate nurodytų vaistų, prieš pradėdami vartoti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lang w:eastAsia="sl-SI"/>
        </w:rPr>
        <w:t>, kreipkitės į gydytoją arba vaistininką.</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b/>
          <w:lang w:eastAsia="sl-SI"/>
        </w:rPr>
      </w:pPr>
      <w:proofErr w:type="spellStart"/>
      <w:r w:rsidRPr="00AD736E">
        <w:rPr>
          <w:rFonts w:ascii="Times New Roman" w:eastAsia="Times New Roman" w:hAnsi="Times New Roman" w:cs="Times New Roman"/>
          <w:b/>
          <w:lang w:eastAsia="sl-SI"/>
        </w:rPr>
        <w:t>Torendo</w:t>
      </w:r>
      <w:proofErr w:type="spellEnd"/>
      <w:r w:rsidRPr="00AD736E">
        <w:rPr>
          <w:rFonts w:ascii="Times New Roman" w:eastAsia="Times New Roman" w:hAnsi="Times New Roman" w:cs="Times New Roman"/>
          <w:lang w:eastAsia="sl-SI"/>
        </w:rPr>
        <w:t xml:space="preserve"> </w:t>
      </w:r>
      <w:r w:rsidRPr="00AD736E">
        <w:rPr>
          <w:rFonts w:ascii="Times New Roman" w:eastAsia="Times New Roman" w:hAnsi="Times New Roman" w:cs="Times New Roman"/>
          <w:b/>
          <w:lang w:eastAsia="sl-SI"/>
        </w:rPr>
        <w:t>vartojimas su maistu, gėrimais ir alkoholiu</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 xml:space="preserve">Šį vaistą galima gerti valgant ar nevalgius. Vartojant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lang w:eastAsia="sl-SI"/>
        </w:rPr>
        <w:t>, alkoholio gerti negalima.</w:t>
      </w:r>
    </w:p>
    <w:p w:rsidR="0093118F" w:rsidRPr="00AD736E" w:rsidRDefault="0093118F" w:rsidP="0093118F">
      <w:pPr>
        <w:numPr>
          <w:ilvl w:val="12"/>
          <w:numId w:val="0"/>
        </w:numPr>
        <w:tabs>
          <w:tab w:val="left" w:pos="1290"/>
        </w:tabs>
        <w:ind w:right="-2"/>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Nėštumas, žindymo laikotarpis ir vaisingumas</w:t>
      </w:r>
    </w:p>
    <w:p w:rsidR="0093118F" w:rsidRPr="0077368A" w:rsidRDefault="0093118F" w:rsidP="0093118F">
      <w:pPr>
        <w:numPr>
          <w:ilvl w:val="0"/>
          <w:numId w:val="9"/>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esate nėščia, žindote kūdikį, manote, kad galbūt esate nėščia arba planuojate pastoti, prieš vartodama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lang w:eastAsia="sl-SI"/>
        </w:rPr>
        <w:t>, būtinai pasitarkite su gydytoju arba vaistininku. Gydytojas nuspręs, ar galite vartoti šį vaistą.</w:t>
      </w:r>
    </w:p>
    <w:p w:rsidR="0093118F" w:rsidRPr="00AD736E" w:rsidRDefault="0093118F" w:rsidP="0093118F">
      <w:pPr>
        <w:numPr>
          <w:ilvl w:val="0"/>
          <w:numId w:val="9"/>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Naujagimiams, kurių motinos paskutiniuoju nėštumo trimestru (paskutiniaisiais trimis nėštumo mėnesiais) vartojo </w:t>
      </w:r>
      <w:proofErr w:type="spellStart"/>
      <w:r w:rsidRPr="00AD736E">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 gali atsirasti šių simptomų: drebėjimas, raumenų sąstingis ir (arba) silpnumas, mieguistumas, baimingas susijaudinimas, kvėpavimo problemos ir žindimo pasunkėjimas. Jeigu Jūsų kūdikiui atsirado bet kuris iš šių simptomų, Jums gali tekti kreiptis į savo gydytoją.</w:t>
      </w:r>
    </w:p>
    <w:p w:rsidR="0093118F" w:rsidRPr="00AD736E" w:rsidRDefault="0093118F" w:rsidP="0093118F">
      <w:pPr>
        <w:numPr>
          <w:ilvl w:val="0"/>
          <w:numId w:val="9"/>
        </w:numPr>
        <w:spacing w:line="260" w:lineRule="exact"/>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gali padidinti hormono, vadinamo prolaktinu, lygį ir tai gali turėti įtakos vaisingumui (žr. „Galimas šalutinis poveikis“)</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Vairavimas ir mechanizmų valdymas</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Vartojant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lang w:eastAsia="sl-SI"/>
        </w:rPr>
        <w:t>, gali pasireikšti galvos svaigimas, nuovargis ir regėjimo sutrikimas. Vairuoti ir mechanizmų valdyti, nepasitarus su gydytoju, negalima.</w:t>
      </w:r>
    </w:p>
    <w:p w:rsidR="0093118F" w:rsidRPr="00AD736E" w:rsidRDefault="0093118F" w:rsidP="0093118F">
      <w:pPr>
        <w:numPr>
          <w:ilvl w:val="12"/>
          <w:numId w:val="0"/>
        </w:numPr>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proofErr w:type="spellStart"/>
      <w:r w:rsidRPr="00AD736E">
        <w:rPr>
          <w:rFonts w:ascii="Times New Roman" w:eastAsia="Times New Roman" w:hAnsi="Times New Roman" w:cs="Times New Roman"/>
          <w:b/>
          <w:lang w:eastAsia="sl-SI"/>
        </w:rPr>
        <w:t>Torendo</w:t>
      </w:r>
      <w:proofErr w:type="spellEnd"/>
      <w:r w:rsidRPr="00AD736E">
        <w:rPr>
          <w:rFonts w:ascii="Times New Roman" w:eastAsia="Times New Roman" w:hAnsi="Times New Roman" w:cs="Times New Roman"/>
          <w:b/>
          <w:lang w:eastAsia="sl-SI"/>
        </w:rPr>
        <w:t xml:space="preserve"> sudėtyje yra </w:t>
      </w:r>
      <w:proofErr w:type="spellStart"/>
      <w:r w:rsidRPr="00AD736E">
        <w:rPr>
          <w:rFonts w:ascii="Times New Roman" w:eastAsia="Times New Roman" w:hAnsi="Times New Roman" w:cs="Times New Roman"/>
          <w:b/>
          <w:lang w:eastAsia="sl-SI"/>
        </w:rPr>
        <w:t>aspartamo</w:t>
      </w:r>
      <w:proofErr w:type="spellEnd"/>
      <w:r w:rsidRPr="00AD736E">
        <w:rPr>
          <w:rFonts w:ascii="Times New Roman" w:eastAsia="Times New Roman" w:hAnsi="Times New Roman" w:cs="Times New Roman"/>
          <w:b/>
          <w:lang w:eastAsia="sl-SI"/>
        </w:rPr>
        <w:t xml:space="preserve"> (E951)</w:t>
      </w:r>
    </w:p>
    <w:p w:rsidR="0093118F" w:rsidRPr="00AD736E" w:rsidRDefault="0093118F" w:rsidP="0093118F">
      <w:pPr>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sudėtyje yra 0,40 </w:t>
      </w:r>
      <w:r w:rsidRPr="00F47CBE">
        <w:rPr>
          <w:rFonts w:ascii="Times New Roman" w:eastAsia="Times New Roman" w:hAnsi="Times New Roman" w:cs="Times New Roman"/>
          <w:lang w:eastAsia="sl-SI"/>
        </w:rPr>
        <w:t xml:space="preserve">mg </w:t>
      </w:r>
      <w:proofErr w:type="spellStart"/>
      <w:r w:rsidRPr="00F47CBE">
        <w:rPr>
          <w:rFonts w:ascii="Times New Roman" w:eastAsia="Times New Roman" w:hAnsi="Times New Roman" w:cs="Times New Roman"/>
          <w:lang w:eastAsia="sl-SI"/>
        </w:rPr>
        <w:t>aspartam</w:t>
      </w:r>
      <w:r>
        <w:rPr>
          <w:rFonts w:ascii="Times New Roman" w:eastAsia="Times New Roman" w:hAnsi="Times New Roman" w:cs="Times New Roman"/>
          <w:lang w:eastAsia="sl-SI"/>
        </w:rPr>
        <w:t>o</w:t>
      </w:r>
      <w:proofErr w:type="spellEnd"/>
      <w:r>
        <w:rPr>
          <w:rFonts w:ascii="Times New Roman" w:eastAsia="Times New Roman" w:hAnsi="Times New Roman" w:cs="Times New Roman"/>
          <w:lang w:eastAsia="sl-SI"/>
        </w:rPr>
        <w:t xml:space="preserve"> kiekvienoje 0,5 mg burnoje disperguojamoje tabletėje, 0,80 mg </w:t>
      </w:r>
      <w:proofErr w:type="spellStart"/>
      <w:r>
        <w:rPr>
          <w:rFonts w:ascii="Times New Roman" w:eastAsia="Times New Roman" w:hAnsi="Times New Roman" w:cs="Times New Roman"/>
          <w:lang w:eastAsia="sl-SI"/>
        </w:rPr>
        <w:t>aspartamo</w:t>
      </w:r>
      <w:proofErr w:type="spellEnd"/>
      <w:r>
        <w:rPr>
          <w:rFonts w:ascii="Times New Roman" w:eastAsia="Times New Roman" w:hAnsi="Times New Roman" w:cs="Times New Roman"/>
          <w:lang w:eastAsia="sl-SI"/>
        </w:rPr>
        <w:t xml:space="preserve"> kiekvienoje 1 mg burnoje disperguojamoje tabletėje</w:t>
      </w:r>
      <w:r w:rsidRPr="00F47CBE">
        <w:rPr>
          <w:rFonts w:ascii="Times New Roman" w:eastAsia="Times New Roman" w:hAnsi="Times New Roman" w:cs="Times New Roman"/>
          <w:lang w:eastAsia="sl-SI"/>
        </w:rPr>
        <w:t xml:space="preserve"> i</w:t>
      </w:r>
      <w:r>
        <w:rPr>
          <w:rFonts w:ascii="Times New Roman" w:eastAsia="Times New Roman" w:hAnsi="Times New Roman" w:cs="Times New Roman"/>
          <w:lang w:eastAsia="sl-SI"/>
        </w:rPr>
        <w:t xml:space="preserve">r 1,60 mg </w:t>
      </w:r>
      <w:proofErr w:type="spellStart"/>
      <w:r>
        <w:rPr>
          <w:rFonts w:ascii="Times New Roman" w:eastAsia="Times New Roman" w:hAnsi="Times New Roman" w:cs="Times New Roman"/>
          <w:lang w:eastAsia="sl-SI"/>
        </w:rPr>
        <w:t>aspartamo</w:t>
      </w:r>
      <w:proofErr w:type="spellEnd"/>
      <w:r>
        <w:rPr>
          <w:rFonts w:ascii="Times New Roman" w:eastAsia="Times New Roman" w:hAnsi="Times New Roman" w:cs="Times New Roman"/>
          <w:lang w:eastAsia="sl-SI"/>
        </w:rPr>
        <w:t xml:space="preserve"> kiekvienoje 2 mg burnoje disperguojamoje tabletėje</w:t>
      </w:r>
      <w:r w:rsidRPr="00F47CBE">
        <w:rPr>
          <w:rFonts w:ascii="Times New Roman" w:eastAsia="Times New Roman" w:hAnsi="Times New Roman" w:cs="Times New Roman"/>
          <w:lang w:eastAsia="sl-SI"/>
        </w:rPr>
        <w:t xml:space="preserve">. </w:t>
      </w:r>
      <w:proofErr w:type="spellStart"/>
      <w:r w:rsidRPr="00F47CBE">
        <w:rPr>
          <w:rFonts w:ascii="Times New Roman" w:eastAsia="Times New Roman" w:hAnsi="Times New Roman" w:cs="Times New Roman"/>
          <w:lang w:eastAsia="sl-SI"/>
        </w:rPr>
        <w:t>Aspartamas</w:t>
      </w:r>
      <w:proofErr w:type="spellEnd"/>
      <w:r w:rsidRPr="00F47CBE">
        <w:rPr>
          <w:rFonts w:ascii="Times New Roman" w:eastAsia="Times New Roman" w:hAnsi="Times New Roman" w:cs="Times New Roman"/>
          <w:lang w:eastAsia="sl-SI"/>
        </w:rPr>
        <w:t xml:space="preserve"> yra</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fenilalanino</w:t>
      </w:r>
      <w:proofErr w:type="spellEnd"/>
      <w:r>
        <w:rPr>
          <w:rFonts w:ascii="Times New Roman" w:eastAsia="Times New Roman" w:hAnsi="Times New Roman" w:cs="Times New Roman"/>
          <w:lang w:eastAsia="sl-SI"/>
        </w:rPr>
        <w:t xml:space="preserve"> šaltinis. Jis gali būti žalingas, jei Jums yra </w:t>
      </w:r>
      <w:proofErr w:type="spellStart"/>
      <w:r>
        <w:rPr>
          <w:rFonts w:ascii="Times New Roman" w:eastAsia="Times New Roman" w:hAnsi="Times New Roman" w:cs="Times New Roman"/>
          <w:lang w:eastAsia="sl-SI"/>
        </w:rPr>
        <w:t>fenilketonurija</w:t>
      </w:r>
      <w:proofErr w:type="spellEnd"/>
      <w:r>
        <w:rPr>
          <w:rFonts w:ascii="Times New Roman" w:eastAsia="Times New Roman" w:hAnsi="Times New Roman" w:cs="Times New Roman"/>
          <w:lang w:eastAsia="sl-SI"/>
        </w:rPr>
        <w:t xml:space="preserve"> (F</w:t>
      </w:r>
      <w:r w:rsidRPr="00F47CBE">
        <w:rPr>
          <w:rFonts w:ascii="Times New Roman" w:eastAsia="Times New Roman" w:hAnsi="Times New Roman" w:cs="Times New Roman"/>
          <w:lang w:eastAsia="sl-SI"/>
        </w:rPr>
        <w:t>KU), ret</w:t>
      </w:r>
      <w:r>
        <w:rPr>
          <w:rFonts w:ascii="Times New Roman" w:eastAsia="Times New Roman" w:hAnsi="Times New Roman" w:cs="Times New Roman"/>
          <w:lang w:eastAsia="sl-SI"/>
        </w:rPr>
        <w:t>as genetinis sutrikimas, kuomet</w:t>
      </w:r>
      <w:r w:rsidRPr="00F47CBE">
        <w:rPr>
          <w:rFonts w:ascii="Times New Roman" w:eastAsia="Times New Roman" w:hAnsi="Times New Roman" w:cs="Times New Roman"/>
          <w:lang w:eastAsia="sl-SI"/>
        </w:rPr>
        <w:t xml:space="preserve"> </w:t>
      </w:r>
      <w:proofErr w:type="spellStart"/>
      <w:r w:rsidRPr="00F47CBE">
        <w:rPr>
          <w:rFonts w:ascii="Times New Roman" w:eastAsia="Times New Roman" w:hAnsi="Times New Roman" w:cs="Times New Roman"/>
          <w:lang w:eastAsia="sl-SI"/>
        </w:rPr>
        <w:t>fenilalaninas</w:t>
      </w:r>
      <w:proofErr w:type="spellEnd"/>
      <w:r w:rsidRPr="00F47CBE">
        <w:rPr>
          <w:rFonts w:ascii="Times New Roman" w:eastAsia="Times New Roman" w:hAnsi="Times New Roman" w:cs="Times New Roman"/>
          <w:lang w:eastAsia="sl-SI"/>
        </w:rPr>
        <w:t xml:space="preserve"> susikaupia, n</w:t>
      </w:r>
      <w:r>
        <w:rPr>
          <w:rFonts w:ascii="Times New Roman" w:eastAsia="Times New Roman" w:hAnsi="Times New Roman" w:cs="Times New Roman"/>
          <w:lang w:eastAsia="sl-SI"/>
        </w:rPr>
        <w:t>es organizmas negali tinkamai jo</w:t>
      </w:r>
      <w:r w:rsidRPr="00F47CBE">
        <w:rPr>
          <w:rFonts w:ascii="Times New Roman" w:eastAsia="Times New Roman" w:hAnsi="Times New Roman" w:cs="Times New Roman"/>
          <w:lang w:eastAsia="sl-SI"/>
        </w:rPr>
        <w:t xml:space="preserve"> pašalinti.</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left="567" w:hanging="567"/>
        <w:outlineLvl w:val="0"/>
        <w:rPr>
          <w:rFonts w:ascii="Times New Roman" w:eastAsia="Times New Roman" w:hAnsi="Times New Roman" w:cs="Times New Roman"/>
          <w:b/>
          <w:caps/>
          <w:lang w:eastAsia="sl-SI"/>
        </w:rPr>
      </w:pPr>
      <w:r w:rsidRPr="00AD736E">
        <w:rPr>
          <w:rFonts w:ascii="Times New Roman" w:eastAsia="Times New Roman" w:hAnsi="Times New Roman" w:cs="Times New Roman"/>
          <w:b/>
          <w:lang w:eastAsia="sl-SI"/>
        </w:rPr>
        <w:t>3.</w:t>
      </w:r>
      <w:r w:rsidRPr="00AD736E">
        <w:rPr>
          <w:rFonts w:ascii="Times New Roman" w:eastAsia="Times New Roman" w:hAnsi="Times New Roman" w:cs="Times New Roman"/>
          <w:b/>
          <w:lang w:eastAsia="sl-SI"/>
        </w:rPr>
        <w:tab/>
        <w:t xml:space="preserve">Kaip vartoti </w:t>
      </w:r>
      <w:proofErr w:type="spellStart"/>
      <w:r w:rsidRPr="00AD736E">
        <w:rPr>
          <w:rFonts w:ascii="Times New Roman" w:eastAsia="Times New Roman" w:hAnsi="Times New Roman" w:cs="Times New Roman"/>
          <w:b/>
          <w:lang w:eastAsia="sl-SI"/>
        </w:rPr>
        <w:t>Torendo</w:t>
      </w:r>
      <w:proofErr w:type="spellEnd"/>
    </w:p>
    <w:p w:rsidR="0093118F" w:rsidRPr="00AD736E" w:rsidRDefault="0093118F" w:rsidP="0093118F">
      <w:pPr>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Cs/>
          <w:lang w:eastAsia="sl-SI"/>
        </w:rPr>
      </w:pPr>
      <w:r w:rsidRPr="00AD736E">
        <w:rPr>
          <w:rFonts w:ascii="Times New Roman" w:eastAsia="Times New Roman" w:hAnsi="Times New Roman" w:cs="Times New Roman"/>
          <w:bCs/>
          <w:lang w:eastAsia="sl-SI"/>
        </w:rPr>
        <w:t>Visada vartokite šį vaistą tiksliai kaip nurodė gydytojas arba vaistininkas. Jeigu abejojate, kreipkitės į gydytoją arba vaistininką.</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Pr>
          <w:rFonts w:ascii="Times New Roman" w:eastAsia="Times New Roman" w:hAnsi="Times New Roman" w:cs="Times New Roman"/>
          <w:b/>
          <w:bCs/>
          <w:lang w:eastAsia="sl-SI"/>
        </w:rPr>
        <w:t>Rekomenduojama dozė yra:</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Šizofrenijos gydymas</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Suaugusieji</w:t>
      </w:r>
    </w:p>
    <w:p w:rsidR="0093118F" w:rsidRPr="00AD736E" w:rsidRDefault="0093118F" w:rsidP="0093118F">
      <w:pPr>
        <w:numPr>
          <w:ilvl w:val="0"/>
          <w:numId w:val="10"/>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2 mg per parą. Antrąją dieną dozę galima padidinti iki 4 mg per parą.</w:t>
      </w:r>
    </w:p>
    <w:p w:rsidR="0093118F" w:rsidRPr="00AD736E" w:rsidRDefault="0093118F" w:rsidP="0093118F">
      <w:pPr>
        <w:numPr>
          <w:ilvl w:val="0"/>
          <w:numId w:val="10"/>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tinkamą dozę parinks gydytojas priklausomai nuo Jūsų atsako į gydymą.</w:t>
      </w:r>
    </w:p>
    <w:p w:rsidR="0093118F" w:rsidRPr="00AD736E" w:rsidRDefault="0093118F" w:rsidP="0093118F">
      <w:pPr>
        <w:numPr>
          <w:ilvl w:val="0"/>
          <w:numId w:val="10"/>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Dauguma žmonių jaučiasi geriau, vartodami nuo 4 mg iki 6 mg per parą.</w:t>
      </w:r>
    </w:p>
    <w:p w:rsidR="0093118F" w:rsidRPr="00AD736E" w:rsidRDefault="0093118F" w:rsidP="0093118F">
      <w:pPr>
        <w:numPr>
          <w:ilvl w:val="0"/>
          <w:numId w:val="10"/>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Visą paros dozę galima išgerti per vieną kartą arba padalyti į dvi dalis ir išgerti per du kartus. Gydytojas pasakys, koks vartojimo būdas Jums geriausias.</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Senyvi pacientai</w:t>
      </w:r>
    </w:p>
    <w:p w:rsidR="0093118F" w:rsidRPr="00AD736E" w:rsidRDefault="0093118F" w:rsidP="0093118F">
      <w:pPr>
        <w:numPr>
          <w:ilvl w:val="0"/>
          <w:numId w:val="11"/>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0,5 mg du kartus per parą.</w:t>
      </w:r>
    </w:p>
    <w:p w:rsidR="0093118F" w:rsidRPr="00AD736E" w:rsidRDefault="0093118F" w:rsidP="0093118F">
      <w:pPr>
        <w:numPr>
          <w:ilvl w:val="0"/>
          <w:numId w:val="11"/>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Vėliau gydytojas dozę gali palaipsniui didinti iki 1 mg ar 2 mg du kartus per parą.</w:t>
      </w:r>
    </w:p>
    <w:p w:rsidR="0093118F" w:rsidRPr="00AD736E" w:rsidRDefault="0093118F" w:rsidP="0093118F">
      <w:pPr>
        <w:numPr>
          <w:ilvl w:val="0"/>
          <w:numId w:val="11"/>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Gydytojas pasakys, koks dozavimas Jums geriausiai tinka.</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widowControl w:val="0"/>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Manijos epizodo gydymas</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Suaugusieji</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2 mg vieną kartą per parą.</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Vėliau gydytojas, atsižvelgdamas į tai, kaip Jūsų organizmas reaguoja į gydymą, dozę gali palaipsniui keisti.</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Dauguma žmonių jaučiasi geriau, vartodami nuo 1 mg iki 6 mg vieną kartą per parą.</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Senyvi žmonės</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0,5 mg du kartus per parą.</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Vėliau gydytojas, atsižvelgdamas į tai, kaip Jūsų organizmas reaguoja į gydymą, dozę gali palaipsniui padidinti iki 1 mg ar 2 mg du kartus per parą.</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Alzheimerio demencija sergančių žmonių ilgai trunkančio agresyvumo gydymas</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Suaugusieji (įskaitant senyvus žmones)</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0,25 mg du kartus per parą.</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Vėliau gydytojas, atsižvelgdamas į tai, kaip Jūsų organizmas reaguoja į gydymą, dozę gali palaipsniui keisti.</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Dauguma žmonių jaučiasi geriau, vartodami nuo 0,5 mg du kartus per parą. Kai kuriems pacientams gali prireikti 1 mg dozės du kartus per parą.</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Alzheimerio demencija sergančių pacientų gydymo trukmė turėtų būti ne ilgesnė nei 6 savaitės.</w:t>
      </w:r>
    </w:p>
    <w:p w:rsidR="0093118F"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Vartojimas vaikams ir paaugliams</w:t>
      </w:r>
    </w:p>
    <w:p w:rsidR="0093118F" w:rsidRPr="00AD736E" w:rsidRDefault="0093118F" w:rsidP="0093118F">
      <w:pPr>
        <w:numPr>
          <w:ilvl w:val="0"/>
          <w:numId w:val="12"/>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Vaikams ir jaunesniems kaip 18 met</w:t>
      </w:r>
      <w:r>
        <w:rPr>
          <w:rFonts w:ascii="Times New Roman" w:eastAsia="Times New Roman" w:hAnsi="Times New Roman" w:cs="Times New Roman"/>
          <w:lang w:eastAsia="sl-SI"/>
        </w:rPr>
        <w:t>ų paaugliams, šizofrenijos ir manijos gydymui</w:t>
      </w:r>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vartoti negalima.</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E</w:t>
      </w:r>
      <w:r w:rsidRPr="00AD736E">
        <w:rPr>
          <w:rFonts w:ascii="Times New Roman" w:eastAsia="Times New Roman" w:hAnsi="Times New Roman" w:cs="Times New Roman"/>
          <w:b/>
          <w:lang w:eastAsia="sl-SI"/>
        </w:rPr>
        <w:t>lgesio sutrikimų gydymas</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Dozė priklauso nuo vaiko svorio.</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Vaikai, kurie sveria mažiau kaip 50 kg</w:t>
      </w:r>
    </w:p>
    <w:p w:rsidR="0093118F" w:rsidRPr="00AD736E" w:rsidRDefault="0093118F" w:rsidP="0093118F">
      <w:pPr>
        <w:numPr>
          <w:ilvl w:val="0"/>
          <w:numId w:val="1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0,25 mg vieną kartą per parą.</w:t>
      </w:r>
    </w:p>
    <w:p w:rsidR="0093118F" w:rsidRPr="00AD736E" w:rsidRDefault="0093118F" w:rsidP="0093118F">
      <w:pPr>
        <w:numPr>
          <w:ilvl w:val="0"/>
          <w:numId w:val="1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Dozę galima palaipsniui kas antrą dieną keisti 0,25 mg per parą.</w:t>
      </w:r>
    </w:p>
    <w:p w:rsidR="0093118F" w:rsidRPr="00AD736E" w:rsidRDefault="0093118F" w:rsidP="0093118F">
      <w:pPr>
        <w:numPr>
          <w:ilvl w:val="0"/>
          <w:numId w:val="1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palaikomoji dozė yra nuo 0,25 mg iki 0,75 mg vieną kartą per parą.</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Vaikai, kurie sveria 50 kg ar daugiau</w:t>
      </w:r>
    </w:p>
    <w:p w:rsidR="0093118F" w:rsidRPr="00AD736E" w:rsidRDefault="0093118F" w:rsidP="0093118F">
      <w:pPr>
        <w:numPr>
          <w:ilvl w:val="0"/>
          <w:numId w:val="1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pradinė dozė yra 0,5 mg vieną kartą per parą.</w:t>
      </w:r>
    </w:p>
    <w:p w:rsidR="0093118F" w:rsidRPr="00AD736E" w:rsidRDefault="0093118F" w:rsidP="0093118F">
      <w:pPr>
        <w:numPr>
          <w:ilvl w:val="0"/>
          <w:numId w:val="1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Dozę galima palaipsniui kas antrą dieną keisti 0,5 mg per parą.</w:t>
      </w:r>
    </w:p>
    <w:p w:rsidR="0093118F" w:rsidRPr="00AD736E" w:rsidRDefault="0093118F" w:rsidP="0093118F">
      <w:pPr>
        <w:numPr>
          <w:ilvl w:val="0"/>
          <w:numId w:val="13"/>
        </w:numPr>
        <w:tabs>
          <w:tab w:val="clear" w:pos="360"/>
        </w:tabs>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Įprasta palaikomoji dozė yra nuo 0,5 mg iki 1,5 mg vieną kartą per parą.</w:t>
      </w:r>
    </w:p>
    <w:p w:rsidR="0093118F" w:rsidRPr="00AD736E" w:rsidRDefault="0093118F" w:rsidP="0093118F">
      <w:pPr>
        <w:ind w:left="0" w:firstLine="0"/>
        <w:jc w:val="both"/>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Elgesio sutrikimų turinčių pacientų gydymo trukmė turėtų būti ne ilgesnė nei 6 savaitės.</w:t>
      </w:r>
    </w:p>
    <w:p w:rsidR="0093118F" w:rsidRPr="00AD736E" w:rsidRDefault="0093118F" w:rsidP="0093118F">
      <w:pPr>
        <w:ind w:left="0" w:firstLine="0"/>
        <w:jc w:val="both"/>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Jaunesniems kaip 5 metų vaikams, kuriems nustatyta elgesio sutrikimų, </w:t>
      </w:r>
      <w:proofErr w:type="spellStart"/>
      <w:r w:rsidRPr="00AD736E">
        <w:rPr>
          <w:rFonts w:ascii="Times New Roman" w:eastAsia="Times New Roman" w:hAnsi="Times New Roman" w:cs="Times New Roman"/>
          <w:kern w:val="1"/>
          <w:lang w:eastAsia="sl-SI"/>
        </w:rPr>
        <w:t>Torendo</w:t>
      </w:r>
      <w:proofErr w:type="spellEnd"/>
      <w:r w:rsidRPr="00AD736E">
        <w:rPr>
          <w:rFonts w:ascii="Times New Roman" w:eastAsia="Times New Roman" w:hAnsi="Times New Roman" w:cs="Times New Roman"/>
          <w:kern w:val="1"/>
          <w:lang w:eastAsia="sl-SI"/>
        </w:rPr>
        <w:t xml:space="preserve"> </w:t>
      </w:r>
      <w:r w:rsidRPr="00AD736E">
        <w:rPr>
          <w:rFonts w:ascii="Times New Roman" w:eastAsia="Times New Roman" w:hAnsi="Times New Roman" w:cs="Times New Roman"/>
          <w:lang w:eastAsia="sl-SI"/>
        </w:rPr>
        <w:t>vartoti negalima.</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Pacientai, kurie serga inkstų ar kepenų ligomis</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Neatsižvelgiant į gydomą ligą, visos pradinės ir vėlesnės </w:t>
      </w:r>
      <w:proofErr w:type="spellStart"/>
      <w:r w:rsidRPr="00AD736E">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 xml:space="preserve"> dozės turi būti padalytos per pusę. Šiems pacientams dozę reikia didinti lėčiau.</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Šios grupės pacientams </w:t>
      </w:r>
      <w:proofErr w:type="spellStart"/>
      <w:r w:rsidRPr="00AD736E">
        <w:rPr>
          <w:rFonts w:ascii="Times New Roman" w:eastAsia="Times New Roman" w:hAnsi="Times New Roman" w:cs="Times New Roman"/>
          <w:lang w:eastAsia="sl-SI"/>
        </w:rPr>
        <w:t>risperidoną</w:t>
      </w:r>
      <w:proofErr w:type="spellEnd"/>
      <w:r w:rsidRPr="00AD736E">
        <w:rPr>
          <w:rFonts w:ascii="Times New Roman" w:eastAsia="Times New Roman" w:hAnsi="Times New Roman" w:cs="Times New Roman"/>
          <w:lang w:eastAsia="sl-SI"/>
        </w:rPr>
        <w:t xml:space="preserve"> reikia vartoti atsargiai.</w:t>
      </w:r>
    </w:p>
    <w:p w:rsidR="0093118F" w:rsidRPr="00AD736E" w:rsidRDefault="0093118F" w:rsidP="0093118F">
      <w:pPr>
        <w:ind w:left="0" w:firstLine="0"/>
        <w:rPr>
          <w:rFonts w:ascii="Times New Roman" w:eastAsia="Times New Roman" w:hAnsi="Times New Roman" w:cs="Times New Roman"/>
          <w:lang w:eastAsia="sl-SI"/>
        </w:rPr>
      </w:pPr>
    </w:p>
    <w:p w:rsidR="0093118F" w:rsidRPr="00820B80" w:rsidRDefault="0093118F" w:rsidP="0093118F">
      <w:pPr>
        <w:ind w:left="0" w:firstLine="0"/>
        <w:rPr>
          <w:rFonts w:ascii="Times New Roman" w:eastAsia="Times New Roman" w:hAnsi="Times New Roman" w:cs="Times New Roman"/>
          <w:b/>
          <w:kern w:val="1"/>
          <w:lang w:eastAsia="sl-SI"/>
        </w:rPr>
      </w:pPr>
      <w:r w:rsidRPr="00820B80">
        <w:rPr>
          <w:rFonts w:ascii="Times New Roman" w:eastAsia="Times New Roman" w:hAnsi="Times New Roman" w:cs="Times New Roman"/>
          <w:b/>
          <w:kern w:val="1"/>
          <w:lang w:eastAsia="sl-SI"/>
        </w:rPr>
        <w:t>Vartojimo metodas</w:t>
      </w:r>
    </w:p>
    <w:p w:rsidR="0093118F" w:rsidRDefault="0093118F" w:rsidP="0093118F">
      <w:pPr>
        <w:ind w:left="0" w:firstLine="0"/>
        <w:rPr>
          <w:rFonts w:ascii="Times New Roman" w:eastAsia="Times New Roman" w:hAnsi="Times New Roman" w:cs="Times New Roman"/>
          <w:kern w:val="1"/>
          <w:lang w:eastAsia="sl-SI"/>
        </w:rPr>
      </w:pPr>
    </w:p>
    <w:p w:rsidR="0093118F" w:rsidRPr="00820B80" w:rsidRDefault="0093118F" w:rsidP="0093118F">
      <w:pPr>
        <w:ind w:left="0" w:firstLine="0"/>
        <w:rPr>
          <w:rFonts w:ascii="Times New Roman" w:eastAsia="Times New Roman" w:hAnsi="Times New Roman" w:cs="Times New Roman"/>
          <w:b/>
          <w:kern w:val="1"/>
          <w:lang w:eastAsia="sl-SI"/>
        </w:rPr>
      </w:pPr>
      <w:r w:rsidRPr="00820B80">
        <w:rPr>
          <w:rFonts w:ascii="Times New Roman" w:eastAsia="Times New Roman" w:hAnsi="Times New Roman" w:cs="Times New Roman"/>
          <w:b/>
          <w:kern w:val="1"/>
          <w:lang w:eastAsia="sl-SI"/>
        </w:rPr>
        <w:t>Vartojimas per burną</w:t>
      </w:r>
    </w:p>
    <w:p w:rsidR="0093118F" w:rsidRPr="00AD736E" w:rsidRDefault="0093118F" w:rsidP="0093118F">
      <w:pPr>
        <w:ind w:left="0" w:firstLine="0"/>
        <w:rPr>
          <w:rFonts w:ascii="Times New Roman" w:eastAsia="Times New Roman" w:hAnsi="Times New Roman" w:cs="Times New Roman"/>
          <w:kern w:val="1"/>
          <w:lang w:eastAsia="sl-SI"/>
        </w:rPr>
      </w:pPr>
    </w:p>
    <w:p w:rsidR="0093118F" w:rsidRPr="00AD736E" w:rsidRDefault="0093118F" w:rsidP="0093118F">
      <w:pPr>
        <w:ind w:left="0" w:firstLine="0"/>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spacing w:val="4"/>
          <w:lang w:eastAsia="sl-SI"/>
        </w:rPr>
        <w:t>Torendo</w:t>
      </w:r>
      <w:proofErr w:type="spellEnd"/>
      <w:r w:rsidRPr="00AD736E">
        <w:rPr>
          <w:rFonts w:ascii="Times New Roman" w:eastAsia="Times New Roman" w:hAnsi="Times New Roman" w:cs="Times New Roman"/>
          <w:spacing w:val="4"/>
          <w:lang w:eastAsia="sl-SI"/>
        </w:rPr>
        <w:t xml:space="preserve"> burnoje disperguojamosios </w:t>
      </w:r>
      <w:r w:rsidRPr="00AD736E">
        <w:rPr>
          <w:rFonts w:ascii="Times New Roman" w:eastAsia="Times New Roman" w:hAnsi="Times New Roman" w:cs="Times New Roman"/>
          <w:lang w:eastAsia="sl-SI"/>
        </w:rPr>
        <w:t>tabletės lengvai suyra.</w:t>
      </w:r>
      <w:r w:rsidRPr="00AD736E">
        <w:rPr>
          <w:rFonts w:ascii="Times New Roman" w:eastAsia="Times New Roman" w:hAnsi="Times New Roman" w:cs="Times New Roman"/>
          <w:spacing w:val="2"/>
          <w:lang w:eastAsia="sl-SI"/>
        </w:rPr>
        <w:t xml:space="preserve"> Todėl jų negalima spausti lizdinėje plokštelėje per foliją, nes tabletes galima pažeisti</w:t>
      </w:r>
      <w:r w:rsidRPr="00AD736E">
        <w:rPr>
          <w:rFonts w:ascii="Times New Roman" w:eastAsia="Times New Roman" w:hAnsi="Times New Roman" w:cs="Times New Roman"/>
          <w:lang w:eastAsia="sl-SI"/>
        </w:rPr>
        <w:t>. Norėdami išimti tabletę iš pakuotės:</w:t>
      </w:r>
    </w:p>
    <w:p w:rsidR="0093118F" w:rsidRPr="00AD736E" w:rsidRDefault="0093118F" w:rsidP="0093118F">
      <w:pPr>
        <w:numPr>
          <w:ilvl w:val="0"/>
          <w:numId w:val="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lizdinę plokštelę laikykite už kraštų ir atskirkite vieną dalelę nuo likusios plokštelės lengvai plėšdami per aplink ją esančias perforacijas;</w:t>
      </w:r>
    </w:p>
    <w:p w:rsidR="0093118F" w:rsidRPr="00AD736E" w:rsidRDefault="0093118F" w:rsidP="0093118F">
      <w:pPr>
        <w:numPr>
          <w:ilvl w:val="0"/>
          <w:numId w:val="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patraukite už folijos krašto ir nuplėškite ją visiškai;</w:t>
      </w:r>
    </w:p>
    <w:p w:rsidR="0093118F" w:rsidRPr="00AD736E" w:rsidRDefault="0093118F" w:rsidP="0093118F">
      <w:pPr>
        <w:numPr>
          <w:ilvl w:val="0"/>
          <w:numId w:val="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išverskite tabletę į delną;</w:t>
      </w:r>
    </w:p>
    <w:p w:rsidR="0093118F" w:rsidRPr="00AD736E" w:rsidRDefault="0093118F" w:rsidP="0093118F">
      <w:pPr>
        <w:numPr>
          <w:ilvl w:val="0"/>
          <w:numId w:val="2"/>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iš pakuotės išimtą tabletę padėkite ant liežuvio kiek įmanoma greičiau.</w:t>
      </w:r>
    </w:p>
    <w:p w:rsidR="0093118F" w:rsidRPr="00AD736E" w:rsidRDefault="0093118F" w:rsidP="0093118F">
      <w:pPr>
        <w:autoSpaceDE w:val="0"/>
        <w:autoSpaceDN w:val="0"/>
        <w:adjustRightInd w:val="0"/>
        <w:ind w:left="360" w:firstLine="0"/>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i/>
          <w:noProof/>
          <w:lang w:eastAsia="lt-LT"/>
        </w:rPr>
        <w:lastRenderedPageBreak/>
        <w:drawing>
          <wp:inline distT="0" distB="0" distL="0" distR="0" wp14:anchorId="5C822FD2" wp14:editId="09717B4F">
            <wp:extent cx="4416425" cy="110426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6425" cy="1104265"/>
                    </a:xfrm>
                    <a:prstGeom prst="rect">
                      <a:avLst/>
                    </a:prstGeom>
                    <a:noFill/>
                    <a:ln>
                      <a:noFill/>
                    </a:ln>
                  </pic:spPr>
                </pic:pic>
              </a:graphicData>
            </a:graphic>
          </wp:inline>
        </w:drawing>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Tabletė burnoje pradės irti per kelias sekundes, ją galima nuryti užgeriant vandeniu arba ne. Tuo metu, kai dėsite tabletę ant liežuvio, burna turi būti tuščia.</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autoSpaceDE w:val="0"/>
        <w:autoSpaceDN w:val="0"/>
        <w:adjustRightInd w:val="0"/>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Tabletę galima įmesti į pilną stiklinę ar puodelį vandens ir tuoj pat išgerti.</w:t>
      </w:r>
    </w:p>
    <w:p w:rsidR="0093118F" w:rsidRPr="00AD736E" w:rsidRDefault="0093118F" w:rsidP="0093118F">
      <w:pPr>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 xml:space="preserve">Pavartojus per didelę </w:t>
      </w:r>
      <w:proofErr w:type="spellStart"/>
      <w:r w:rsidRPr="00AD736E">
        <w:rPr>
          <w:rFonts w:ascii="Times New Roman" w:eastAsia="Times New Roman" w:hAnsi="Times New Roman" w:cs="Times New Roman"/>
          <w:b/>
          <w:lang w:eastAsia="sl-SI"/>
        </w:rPr>
        <w:t>Torendo</w:t>
      </w:r>
      <w:proofErr w:type="spellEnd"/>
      <w:r w:rsidRPr="00AD736E">
        <w:rPr>
          <w:rFonts w:ascii="Times New Roman" w:eastAsia="Times New Roman" w:hAnsi="Times New Roman" w:cs="Times New Roman"/>
          <w:b/>
          <w:lang w:eastAsia="sl-SI"/>
        </w:rPr>
        <w:t xml:space="preserve"> dozę</w:t>
      </w:r>
    </w:p>
    <w:p w:rsidR="0093118F" w:rsidRPr="00AD736E" w:rsidRDefault="0093118F" w:rsidP="0093118F">
      <w:pPr>
        <w:numPr>
          <w:ilvl w:val="0"/>
          <w:numId w:val="14"/>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Nedelsdami vykite pas gydytoją. Pasiimkite vaisto pakuotę.</w:t>
      </w:r>
    </w:p>
    <w:p w:rsidR="0093118F" w:rsidRPr="00AD736E" w:rsidRDefault="0093118F" w:rsidP="0093118F">
      <w:pPr>
        <w:numPr>
          <w:ilvl w:val="0"/>
          <w:numId w:val="14"/>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Perdozavus galite justi mieguistumą ar nuovargį, gali atsirasti nenormalių kūno judesių, sutrikti stovėsena ir eisena, dėl kraujospūdžio sumažėjimo gali pasireikšti galvos svaigimas, sutrikti širdies plakimas, pasireikšti priepuolių.</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 xml:space="preserve">Pamiršus pavartoti </w:t>
      </w:r>
      <w:proofErr w:type="spellStart"/>
      <w:r w:rsidRPr="00AD736E">
        <w:rPr>
          <w:rFonts w:ascii="Times New Roman" w:eastAsia="Times New Roman" w:hAnsi="Times New Roman" w:cs="Times New Roman"/>
          <w:b/>
          <w:lang w:eastAsia="sl-SI"/>
        </w:rPr>
        <w:t>Torendo</w:t>
      </w:r>
      <w:proofErr w:type="spellEnd"/>
    </w:p>
    <w:p w:rsidR="0093118F" w:rsidRPr="00AD736E" w:rsidRDefault="0093118F" w:rsidP="0093118F">
      <w:pPr>
        <w:numPr>
          <w:ilvl w:val="0"/>
          <w:numId w:val="14"/>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pamiršote išgerti dozę, padarykite tai, kai tik prisiminsite. Visgi, jeigu jau beveik laikas gerti kitą dozę, pamirštąją praleiskite, o tolia vaistą gerkite įprasta tvarka. Jeigu praleidote dvi ar daugiau dozių, kreipkitės į gydytoją.</w:t>
      </w:r>
    </w:p>
    <w:p w:rsidR="0093118F" w:rsidRPr="00AD736E" w:rsidRDefault="0093118F" w:rsidP="0093118F">
      <w:pPr>
        <w:numPr>
          <w:ilvl w:val="0"/>
          <w:numId w:val="14"/>
        </w:numPr>
        <w:spacing w:line="260" w:lineRule="exact"/>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Negalima vartoti dvigubos dozės (dviejų dozių tuo pat metu) norint kompensuoti praleistą dozę.</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b/>
          <w:lang w:eastAsia="sl-SI"/>
        </w:rPr>
        <w:t xml:space="preserve">Nustojus vartoti </w:t>
      </w:r>
      <w:proofErr w:type="spellStart"/>
      <w:r w:rsidRPr="00AD736E">
        <w:rPr>
          <w:rFonts w:ascii="Times New Roman" w:eastAsia="Times New Roman" w:hAnsi="Times New Roman" w:cs="Times New Roman"/>
          <w:b/>
          <w:lang w:eastAsia="sl-SI"/>
        </w:rPr>
        <w:t>Torendo</w:t>
      </w:r>
      <w:proofErr w:type="spellEnd"/>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Vaisto vartojimo nutraukti anksčiau, nei nurodė gydytojas, negalima. Ligos simptomai gali atsinaujinti. Kai gydytojas nuspręs, kad reikia baigti gydymą, dozė bus mažinama palaipsniui per keletą dienų.</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Jeigu kiltų daugiau klausimų dėl šio vaisto vartojimo, kreipkitės į gydytoją arba vaistininką.</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left="567" w:hanging="567"/>
        <w:outlineLvl w:val="0"/>
        <w:rPr>
          <w:rFonts w:ascii="Times New Roman" w:eastAsia="Times New Roman" w:hAnsi="Times New Roman" w:cs="Times New Roman"/>
          <w:b/>
          <w:caps/>
          <w:lang w:eastAsia="sl-SI"/>
        </w:rPr>
      </w:pPr>
      <w:r w:rsidRPr="00AD736E">
        <w:rPr>
          <w:rFonts w:ascii="Times New Roman" w:eastAsia="Times New Roman" w:hAnsi="Times New Roman" w:cs="Times New Roman"/>
          <w:b/>
          <w:caps/>
          <w:lang w:eastAsia="sl-SI"/>
        </w:rPr>
        <w:t>4.</w:t>
      </w:r>
      <w:r w:rsidRPr="00AD736E">
        <w:rPr>
          <w:rFonts w:ascii="Times New Roman" w:eastAsia="Times New Roman" w:hAnsi="Times New Roman" w:cs="Times New Roman"/>
          <w:b/>
          <w:caps/>
          <w:lang w:eastAsia="sl-SI"/>
        </w:rPr>
        <w:tab/>
      </w:r>
      <w:r w:rsidRPr="00AD736E">
        <w:rPr>
          <w:rFonts w:ascii="Times New Roman" w:eastAsia="Times New Roman" w:hAnsi="Times New Roman" w:cs="Times New Roman"/>
          <w:b/>
          <w:lang w:eastAsia="sl-SI"/>
        </w:rPr>
        <w:t>Galimas šalutinis poveikis</w:t>
      </w:r>
    </w:p>
    <w:p w:rsidR="0093118F" w:rsidRPr="00AD736E" w:rsidRDefault="0093118F" w:rsidP="0093118F">
      <w:pPr>
        <w:rPr>
          <w:rFonts w:ascii="Times New Roman" w:eastAsia="Times New Roman" w:hAnsi="Times New Roman" w:cs="Times New Roman"/>
          <w:lang w:eastAsia="sl-SI"/>
        </w:rPr>
      </w:pPr>
    </w:p>
    <w:p w:rsidR="0093118F"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Šis vaistas, kaip ir visi kiti, gali sukelti šalutinį poveikį, nors jis pasireiškia ne visiems žmonėms.</w:t>
      </w:r>
    </w:p>
    <w:p w:rsidR="0093118F" w:rsidRPr="00AD736E" w:rsidRDefault="0093118F" w:rsidP="0093118F">
      <w:pPr>
        <w:rPr>
          <w:rFonts w:ascii="Times New Roman" w:eastAsia="Times New Roman" w:hAnsi="Times New Roman" w:cs="Times New Roman"/>
          <w:lang w:eastAsia="sl-SI"/>
        </w:rPr>
      </w:pPr>
    </w:p>
    <w:p w:rsidR="0093118F" w:rsidRPr="00F07A14" w:rsidRDefault="0093118F" w:rsidP="0093118F">
      <w:pPr>
        <w:ind w:left="0" w:firstLine="0"/>
        <w:rPr>
          <w:rFonts w:ascii="Times New Roman" w:hAnsi="Times New Roman"/>
          <w:b/>
        </w:rPr>
      </w:pPr>
      <w:r w:rsidRPr="00AD736E">
        <w:rPr>
          <w:rFonts w:ascii="Times New Roman" w:eastAsia="Times New Roman" w:hAnsi="Times New Roman" w:cs="Times New Roman"/>
          <w:b/>
          <w:lang w:eastAsia="sl-SI"/>
        </w:rPr>
        <w:t>Nedelsdami pasakykite gydytojui, jeigu</w:t>
      </w:r>
      <w:r w:rsidRPr="00E22E72">
        <w:rPr>
          <w:rFonts w:ascii="Times New Roman" w:eastAsia="Times New Roman" w:hAnsi="Times New Roman" w:cs="Times New Roman"/>
          <w:b/>
          <w:lang w:eastAsia="sl-SI"/>
        </w:rPr>
        <w:t xml:space="preserve"> </w:t>
      </w:r>
      <w:r>
        <w:rPr>
          <w:rFonts w:ascii="Times New Roman" w:eastAsia="Times New Roman" w:hAnsi="Times New Roman" w:cs="Times New Roman"/>
          <w:b/>
          <w:lang w:eastAsia="sl-SI"/>
        </w:rPr>
        <w:t>Jums atsirado bet kuris nedažnas šalutinis poveikis</w:t>
      </w:r>
      <w:r w:rsidRPr="00AD736E">
        <w:rPr>
          <w:rFonts w:ascii="Times New Roman" w:eastAsia="Times New Roman" w:hAnsi="Times New Roman" w:cs="Times New Roman"/>
          <w:b/>
          <w:lang w:eastAsia="sl-SI"/>
        </w:rPr>
        <w:t xml:space="preserve"> (</w:t>
      </w:r>
      <w:r>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10</w:t>
      </w:r>
      <w:r>
        <w:rPr>
          <w:rFonts w:ascii="Times New Roman" w:eastAsia="Times New Roman" w:hAnsi="Times New Roman" w:cs="Times New Roman"/>
          <w:b/>
          <w:lang w:eastAsia="sl-SI"/>
        </w:rPr>
        <w:t>0 žmonių</w:t>
      </w:r>
      <w:r w:rsidRPr="00AD736E">
        <w:rPr>
          <w:rFonts w:ascii="Times New Roman" w:eastAsia="Times New Roman" w:hAnsi="Times New Roman" w:cs="Times New Roman"/>
          <w:b/>
          <w:lang w:eastAsia="sl-SI"/>
        </w:rPr>
        <w:t>):</w:t>
      </w:r>
    </w:p>
    <w:p w:rsidR="0093118F" w:rsidRPr="00E22E72" w:rsidRDefault="0093118F" w:rsidP="0093118F">
      <w:pPr>
        <w:numPr>
          <w:ilvl w:val="0"/>
          <w:numId w:val="18"/>
        </w:numPr>
        <w:spacing w:line="260" w:lineRule="exact"/>
        <w:rPr>
          <w:rFonts w:ascii="Times New Roman" w:eastAsia="Times New Roman" w:hAnsi="Times New Roman" w:cs="Times New Roman"/>
          <w:b/>
          <w:lang w:eastAsia="sl-SI"/>
        </w:rPr>
      </w:pPr>
      <w:r w:rsidRPr="00AD736E">
        <w:rPr>
          <w:rFonts w:ascii="Times New Roman" w:eastAsia="Times New Roman" w:hAnsi="Times New Roman" w:cs="Times New Roman"/>
          <w:lang w:eastAsia="sl-SI"/>
        </w:rPr>
        <w:t>Sergate demencija ir Jums pasireiškia staigūs psichinės būklės pokyčiai arba staigus silpnumas ar veido, rankų arba kojų aptirpimas, ypač vienos pusės, arba imate neaiškiai kalbėti, net jeigu tai trunka trumpai. Tai gali būti insulto požymiai.</w:t>
      </w:r>
    </w:p>
    <w:p w:rsidR="0093118F" w:rsidRPr="00AD736E" w:rsidRDefault="0093118F" w:rsidP="0093118F">
      <w:pPr>
        <w:numPr>
          <w:ilvl w:val="0"/>
          <w:numId w:val="15"/>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Tardinga</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diskinezija</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trukčiojantys</w:t>
      </w:r>
      <w:proofErr w:type="spellEnd"/>
      <w:r w:rsidRPr="00AD736E">
        <w:rPr>
          <w:rFonts w:ascii="Times New Roman" w:eastAsia="Times New Roman" w:hAnsi="Times New Roman" w:cs="Times New Roman"/>
          <w:lang w:eastAsia="sl-SI"/>
        </w:rPr>
        <w:t xml:space="preserve"> ar mėšlungiški veido, liežuvio ar kitų kūno vietų judesiai, kurių negalite kontroliuoti). Nedelsdami pasakykite savo gydytojui, jeigu jums pasireiškia nevalingi, ritmiški liežuvio, burnos ir veido judesiai. Gali prireikti nutraukti </w:t>
      </w:r>
      <w:proofErr w:type="spellStart"/>
      <w:r>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 xml:space="preserve"> vartojimą.</w:t>
      </w:r>
    </w:p>
    <w:p w:rsidR="0093118F" w:rsidRDefault="0093118F" w:rsidP="0093118F">
      <w:pPr>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Nedelsdami pasakykite gydytojui, jeigu</w:t>
      </w:r>
      <w:r>
        <w:rPr>
          <w:rFonts w:ascii="Times New Roman" w:eastAsia="Times New Roman" w:hAnsi="Times New Roman" w:cs="Times New Roman"/>
          <w:b/>
          <w:lang w:eastAsia="sl-SI"/>
        </w:rPr>
        <w:t xml:space="preserve"> Jums atsirado bet kuris retas šalutinis poveikis</w:t>
      </w:r>
      <w:r w:rsidRPr="00AD736E">
        <w:rPr>
          <w:rFonts w:ascii="Times New Roman" w:eastAsia="Times New Roman" w:hAnsi="Times New Roman" w:cs="Times New Roman"/>
          <w:b/>
          <w:lang w:eastAsia="sl-SI"/>
        </w:rPr>
        <w:t xml:space="preserve"> (</w:t>
      </w:r>
      <w:r>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w:t>
      </w:r>
      <w:r w:rsidRPr="00032CFF">
        <w:rPr>
          <w:rFonts w:ascii="Times New Roman" w:eastAsia="Times New Roman" w:hAnsi="Times New Roman" w:cs="Times New Roman"/>
          <w:b/>
          <w:lang w:eastAsia="sl-SI"/>
        </w:rPr>
        <w:t>1000</w:t>
      </w:r>
      <w:r w:rsidRPr="00AD736E">
        <w:rPr>
          <w:rFonts w:ascii="Times New Roman" w:eastAsia="Times New Roman" w:hAnsi="Times New Roman" w:cs="Times New Roman"/>
          <w:b/>
          <w:lang w:eastAsia="sl-SI"/>
        </w:rPr>
        <w:t xml:space="preserve"> vartojusiųjų):</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formuojasi kraujo krešuliai venose, ypač kojų venose (simptomai: tinimas, skausmas, kojos paraudimas), nes krešuliai gali nukeliauti kraujagyslėmis iki plaučių ir sukelti krūtinės skausmą bei apsunkinti kvėpavimą. Jeigu pasireikštų bet kuris iš nurodytų simptomų, nedelsdami kreipkitės medicininės pagalbos.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 xml:space="preserve">Jums pasireiškia karščiavimas, raumenų sąstingis, prakaitavimas arba sumažėja sąmoningumo lygis (sutrikimas vadinamas piktybiniu </w:t>
      </w:r>
      <w:proofErr w:type="spellStart"/>
      <w:r w:rsidRPr="00AD736E">
        <w:rPr>
          <w:rFonts w:ascii="Times New Roman" w:eastAsia="Times New Roman" w:hAnsi="Times New Roman" w:cs="Times New Roman"/>
          <w:lang w:eastAsia="sl-SI"/>
        </w:rPr>
        <w:t>neurolepsiniu</w:t>
      </w:r>
      <w:proofErr w:type="spellEnd"/>
      <w:r w:rsidRPr="00AD736E">
        <w:rPr>
          <w:rFonts w:ascii="Times New Roman" w:eastAsia="Times New Roman" w:hAnsi="Times New Roman" w:cs="Times New Roman"/>
          <w:lang w:eastAsia="sl-SI"/>
        </w:rPr>
        <w:t xml:space="preserve"> sindromu). Gali būti reikalingas neatidėliotinas gydymas.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Jūs esate vyras ir pasireiškia ilgalaikė ar skausminga erekcija. Tai vadinama </w:t>
      </w:r>
      <w:proofErr w:type="spellStart"/>
      <w:r w:rsidRPr="00AD736E">
        <w:rPr>
          <w:rFonts w:ascii="Times New Roman" w:eastAsia="Times New Roman" w:hAnsi="Times New Roman" w:cs="Times New Roman"/>
          <w:lang w:eastAsia="sl-SI"/>
        </w:rPr>
        <w:t>priapizmu</w:t>
      </w:r>
      <w:proofErr w:type="spellEnd"/>
      <w:r w:rsidRPr="00AD736E">
        <w:rPr>
          <w:rFonts w:ascii="Times New Roman" w:eastAsia="Times New Roman" w:hAnsi="Times New Roman" w:cs="Times New Roman"/>
          <w:lang w:eastAsia="sl-SI"/>
        </w:rPr>
        <w:t>. Gali prireikti Jus skubiai gydyti;</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Jums pasireiškia sunki alerginė reakcija su karščiavimu, burnos, veido, lūpų ar liežuvio patinimu, dusuliu, niežėjimu, odos bėrimu arba kraujospūdžio sumažėjimu.</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Gali pasireikšti toliau išvardytas šalutinis poveikis.</w:t>
      </w: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Labai dažni (</w:t>
      </w:r>
      <w:r>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dažniau kaip 1 iš 10 </w:t>
      </w:r>
      <w:r>
        <w:rPr>
          <w:rFonts w:ascii="Times New Roman" w:eastAsia="Times New Roman" w:hAnsi="Times New Roman" w:cs="Times New Roman"/>
          <w:b/>
          <w:lang w:eastAsia="sl-SI"/>
        </w:rPr>
        <w:t>žmonių</w:t>
      </w:r>
      <w:r w:rsidRPr="00AD736E">
        <w:rPr>
          <w:rFonts w:ascii="Times New Roman" w:eastAsia="Times New Roman" w:hAnsi="Times New Roman" w:cs="Times New Roman"/>
          <w:b/>
          <w:lang w:eastAsia="sl-SI"/>
        </w:rPr>
        <w:t>):</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Sunku užmigti ar miegoti nepabudus.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Parkinsonizmas</w:t>
      </w:r>
      <w:proofErr w:type="spellEnd"/>
      <w:r w:rsidRPr="00AD736E">
        <w:rPr>
          <w:rFonts w:ascii="Times New Roman" w:eastAsia="Times New Roman" w:hAnsi="Times New Roman" w:cs="Times New Roman"/>
          <w:lang w:eastAsia="sl-SI"/>
        </w:rPr>
        <w:t xml:space="preserve">. Šiai būklei būdinga: lėtas ar pablogėjęs judėjimas, raumenų sąstingio ar įsitempimo pojūtis (judesiai tampa netolygūs), o kartais netgi atrodo, tarsi sustingstama ir vėl pradedama judėti iš naujo. Kiti </w:t>
      </w:r>
      <w:proofErr w:type="spellStart"/>
      <w:r w:rsidRPr="00AD736E">
        <w:rPr>
          <w:rFonts w:ascii="Times New Roman" w:eastAsia="Times New Roman" w:hAnsi="Times New Roman" w:cs="Times New Roman"/>
          <w:lang w:eastAsia="sl-SI"/>
        </w:rPr>
        <w:t>parkinsonizmo</w:t>
      </w:r>
      <w:proofErr w:type="spellEnd"/>
      <w:r w:rsidRPr="00AD736E">
        <w:rPr>
          <w:rFonts w:ascii="Times New Roman" w:eastAsia="Times New Roman" w:hAnsi="Times New Roman" w:cs="Times New Roman"/>
          <w:lang w:eastAsia="sl-SI"/>
        </w:rPr>
        <w:t xml:space="preserve"> požymiai yra lėtas ėjimas velkant kojas, drebulys ramybės būsenoje, padidėjęs sielių kiekis ir (arba) seilėtekis, veido išraiškos praradimas.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Mieguistumas arba sumažėjęs budrumas.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Galvos skausmas.</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Dažni (</w:t>
      </w:r>
      <w:r>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10 </w:t>
      </w:r>
      <w:r>
        <w:rPr>
          <w:rFonts w:ascii="Times New Roman" w:eastAsia="Times New Roman" w:hAnsi="Times New Roman" w:cs="Times New Roman"/>
          <w:b/>
          <w:lang w:eastAsia="sl-SI"/>
        </w:rPr>
        <w:t>žmonių</w:t>
      </w:r>
      <w:r w:rsidRPr="00AD736E">
        <w:rPr>
          <w:rFonts w:ascii="Times New Roman" w:eastAsia="Times New Roman" w:hAnsi="Times New Roman" w:cs="Times New Roman"/>
          <w:b/>
          <w:lang w:eastAsia="sl-SI"/>
        </w:rPr>
        <w:t>):</w:t>
      </w:r>
    </w:p>
    <w:p w:rsidR="0093118F" w:rsidRPr="00487098"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Plaučių uždegimas, krūtinės infekcija (bronchitas), įprastiniai peršalimo simptomai, sinusų infekcija.</w:t>
      </w:r>
      <w:r>
        <w:rPr>
          <w:rFonts w:ascii="Times New Roman" w:eastAsia="Times New Roman" w:hAnsi="Times New Roman" w:cs="Times New Roman"/>
          <w:lang w:eastAsia="sl-SI"/>
        </w:rPr>
        <w:t xml:space="preserve"> </w:t>
      </w:r>
      <w:r w:rsidRPr="00487098">
        <w:rPr>
          <w:rFonts w:ascii="Times New Roman" w:eastAsia="Times New Roman" w:hAnsi="Times New Roman" w:cs="Times New Roman"/>
          <w:lang w:eastAsia="sl-SI"/>
        </w:rPr>
        <w:t>Šlapimo takų infekcija.</w:t>
      </w:r>
      <w:r>
        <w:rPr>
          <w:rFonts w:ascii="Times New Roman" w:eastAsia="Times New Roman" w:hAnsi="Times New Roman" w:cs="Times New Roman"/>
          <w:lang w:eastAsia="sl-SI"/>
        </w:rPr>
        <w:t xml:space="preserve"> </w:t>
      </w:r>
      <w:r w:rsidRPr="00487098">
        <w:rPr>
          <w:rFonts w:ascii="Times New Roman" w:eastAsia="Times New Roman" w:hAnsi="Times New Roman" w:cs="Times New Roman"/>
          <w:lang w:eastAsia="sl-SI"/>
        </w:rPr>
        <w:t>Ausų infekcija, pojūtis lyg sergant gripu.</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Pr>
          <w:rFonts w:ascii="Times New Roman" w:eastAsia="Times New Roman" w:hAnsi="Times New Roman" w:cs="Times New Roman"/>
          <w:lang w:eastAsia="sl-SI"/>
        </w:rPr>
        <w:t>H</w:t>
      </w:r>
      <w:r w:rsidRPr="00AD736E">
        <w:rPr>
          <w:rFonts w:ascii="Times New Roman" w:eastAsia="Times New Roman" w:hAnsi="Times New Roman" w:cs="Times New Roman"/>
          <w:lang w:eastAsia="sl-SI"/>
        </w:rPr>
        <w:t>ormono prolaktino lyg</w:t>
      </w:r>
      <w:r>
        <w:rPr>
          <w:rFonts w:ascii="Times New Roman" w:eastAsia="Times New Roman" w:hAnsi="Times New Roman" w:cs="Times New Roman"/>
          <w:lang w:eastAsia="sl-SI"/>
        </w:rPr>
        <w:t>io padidėjimas</w:t>
      </w:r>
      <w:r w:rsidRPr="00AD736E">
        <w:rPr>
          <w:rFonts w:ascii="Times New Roman" w:eastAsia="Times New Roman" w:hAnsi="Times New Roman" w:cs="Times New Roman"/>
          <w:lang w:eastAsia="sl-SI"/>
        </w:rPr>
        <w:t xml:space="preserve"> (nustatoma atlikus kraujo tyrimą) (dėl to simptomai gali pasireikšti arba nepasireikšti). </w:t>
      </w:r>
      <w:r>
        <w:rPr>
          <w:rFonts w:ascii="Times New Roman" w:eastAsia="Times New Roman" w:hAnsi="Times New Roman" w:cs="Times New Roman"/>
          <w:lang w:eastAsia="sl-SI"/>
        </w:rPr>
        <w:t>S</w:t>
      </w:r>
      <w:r w:rsidRPr="00AD736E">
        <w:rPr>
          <w:rFonts w:ascii="Times New Roman" w:eastAsia="Times New Roman" w:hAnsi="Times New Roman" w:cs="Times New Roman"/>
          <w:lang w:eastAsia="sl-SI"/>
        </w:rPr>
        <w:t>imptoma</w:t>
      </w:r>
      <w:r>
        <w:rPr>
          <w:rFonts w:ascii="Times New Roman" w:eastAsia="Times New Roman" w:hAnsi="Times New Roman" w:cs="Times New Roman"/>
          <w:lang w:eastAsia="sl-SI"/>
        </w:rPr>
        <w:t>i</w:t>
      </w:r>
      <w:r w:rsidRPr="00AD736E">
        <w:rPr>
          <w:rFonts w:ascii="Times New Roman" w:eastAsia="Times New Roman" w:hAnsi="Times New Roman" w:cs="Times New Roman"/>
          <w:lang w:eastAsia="sl-SI"/>
        </w:rPr>
        <w:t xml:space="preserve">, kurie būdingi esant aukštam prolaktino lygiui, </w:t>
      </w:r>
      <w:r>
        <w:rPr>
          <w:rFonts w:ascii="Times New Roman" w:eastAsia="Times New Roman" w:hAnsi="Times New Roman" w:cs="Times New Roman"/>
          <w:lang w:eastAsia="sl-SI"/>
        </w:rPr>
        <w:t xml:space="preserve">atsiranda nedažnai ir tarp jų </w:t>
      </w:r>
      <w:r w:rsidRPr="00AD736E">
        <w:rPr>
          <w:rFonts w:ascii="Times New Roman" w:eastAsia="Times New Roman" w:hAnsi="Times New Roman" w:cs="Times New Roman"/>
          <w:lang w:eastAsia="sl-SI"/>
        </w:rPr>
        <w:t xml:space="preserve">vyrams gali patinti krūtys, gali būti sunku patirti erekciją ar ją išlaikyti, </w:t>
      </w:r>
      <w:r>
        <w:rPr>
          <w:rFonts w:ascii="Times New Roman" w:eastAsia="Times New Roman" w:hAnsi="Times New Roman" w:cs="Times New Roman"/>
          <w:lang w:eastAsia="sl-SI"/>
        </w:rPr>
        <w:t xml:space="preserve">sumažėti seksualinis potraukis, </w:t>
      </w:r>
      <w:r w:rsidRPr="00AD736E">
        <w:rPr>
          <w:rFonts w:ascii="Times New Roman" w:eastAsia="Times New Roman" w:hAnsi="Times New Roman" w:cs="Times New Roman"/>
          <w:lang w:eastAsia="sl-SI"/>
        </w:rPr>
        <w:t>taip pat galimi kiti lytinės sistemos sutrikimai. Moterims gali pasireikšti krūtų diskomfortas, pieno tekėjimas iš krūtų, gali nevykti menstruacijos ar atsirasti kitų menstruacinio ciklo sutrikimų</w:t>
      </w:r>
      <w:r>
        <w:rPr>
          <w:rFonts w:ascii="Times New Roman" w:eastAsia="Times New Roman" w:hAnsi="Times New Roman" w:cs="Times New Roman"/>
          <w:lang w:eastAsia="sl-SI"/>
        </w:rPr>
        <w:t xml:space="preserve"> ar atsirasti vaisingumo problemų</w:t>
      </w:r>
      <w:r w:rsidRPr="00AD736E">
        <w:rPr>
          <w:rFonts w:ascii="Times New Roman" w:eastAsia="Times New Roman" w:hAnsi="Times New Roman" w:cs="Times New Roman"/>
          <w:lang w:eastAsia="sl-SI"/>
        </w:rPr>
        <w:t>.</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Svorio padidėjimas, padidėjęs arba sumažėjęs apetitas.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Miego sutrikimai, irzlumas, depresija, nerimas, neramumas.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Distonija. Šiai būklei būdingi lėti arba ilgalaikiai raumenų spazmai. Nors spazmai galimi bet kurioje kūno vietoje (dėl to galimi laikysenos pakitimai), distonija dažnai pasireiškia veido raumenyse, pavyzdžiui, nenormaliais akių, burnos, liežuvio ar žandikaulio judesiais.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Svaigulys.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Diskinezija</w:t>
      </w:r>
      <w:proofErr w:type="spellEnd"/>
      <w:r w:rsidRPr="00AD736E">
        <w:rPr>
          <w:rFonts w:ascii="Times New Roman" w:eastAsia="Times New Roman" w:hAnsi="Times New Roman" w:cs="Times New Roman"/>
          <w:lang w:eastAsia="sl-SI"/>
        </w:rPr>
        <w:t xml:space="preserve">. Ši būklė pasireiškia nevalingais raumenų judesiais ir apima pasikartojančius, spazminius ar kankinančius judesius arba </w:t>
      </w:r>
      <w:proofErr w:type="spellStart"/>
      <w:r w:rsidRPr="00AD736E">
        <w:rPr>
          <w:rFonts w:ascii="Times New Roman" w:eastAsia="Times New Roman" w:hAnsi="Times New Roman" w:cs="Times New Roman"/>
          <w:lang w:eastAsia="sl-SI"/>
        </w:rPr>
        <w:t>trukčiojimą</w:t>
      </w:r>
      <w:proofErr w:type="spellEnd"/>
      <w:r w:rsidRPr="00AD736E">
        <w:rPr>
          <w:rFonts w:ascii="Times New Roman" w:eastAsia="Times New Roman" w:hAnsi="Times New Roman" w:cs="Times New Roman"/>
          <w:lang w:eastAsia="sl-SI"/>
        </w:rPr>
        <w:t>.</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Tremoras</w:t>
      </w:r>
      <w:proofErr w:type="spellEnd"/>
      <w:r w:rsidRPr="00AD736E">
        <w:rPr>
          <w:rFonts w:ascii="Times New Roman" w:eastAsia="Times New Roman" w:hAnsi="Times New Roman" w:cs="Times New Roman"/>
          <w:lang w:eastAsia="sl-SI"/>
        </w:rPr>
        <w:t xml:space="preserve"> (drebulys).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Neryškus matymas, akių infekcija, paraudusios akys.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Greitas širdies ritmas, aukštas kraujospūdis, dusulys.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Gerklės skausmas, kosulys, kraujavimas iš nosies, užgulta nosis.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Pilvo skausmas, pilvo diskomfortas, vėmimas, pykinimas, vidurių užkietėjimas, viduriavimas, sutrikęs virškinimas, burnos džiūvimas, dantų skausmas.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Raumenų spazmai, kaulų ir raumenų skausmas, nugaros skausmas, sąnarių skausmas.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Šlapimo nelaikymas (negalėjimas sukontroliuoti šlapimo).</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Kūno, rankų arba kojų tinimas, karščiavimas, krūtinės skausmas, silpnumas, nuovargis, skausmas.</w:t>
      </w:r>
    </w:p>
    <w:p w:rsidR="0093118F" w:rsidRPr="00AD736E" w:rsidRDefault="0093118F" w:rsidP="0093118F">
      <w:pPr>
        <w:numPr>
          <w:ilvl w:val="0"/>
          <w:numId w:val="18"/>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Griuvimas.</w:t>
      </w:r>
    </w:p>
    <w:p w:rsidR="0093118F" w:rsidRPr="00AD736E" w:rsidRDefault="0093118F" w:rsidP="0093118F">
      <w:pPr>
        <w:numPr>
          <w:ilvl w:val="12"/>
          <w:numId w:val="0"/>
        </w:numPr>
        <w:ind w:right="-2"/>
        <w:jc w:val="both"/>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Nedažni (</w:t>
      </w:r>
      <w:r>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10</w:t>
      </w:r>
      <w:r>
        <w:rPr>
          <w:rFonts w:ascii="Times New Roman" w:eastAsia="Times New Roman" w:hAnsi="Times New Roman" w:cs="Times New Roman"/>
          <w:b/>
          <w:lang w:eastAsia="sl-SI"/>
        </w:rPr>
        <w:t>0 žmonių</w:t>
      </w:r>
      <w:r w:rsidRPr="00AD736E">
        <w:rPr>
          <w:rFonts w:ascii="Times New Roman" w:eastAsia="Times New Roman" w:hAnsi="Times New Roman" w:cs="Times New Roman"/>
          <w:b/>
          <w:lang w:eastAsia="sl-SI"/>
        </w:rPr>
        <w:t>):</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Kvėpavimo takų infekcija, šlapimo pūslės infekcija, akių infekcija, </w:t>
      </w:r>
      <w:proofErr w:type="spellStart"/>
      <w:r w:rsidRPr="00AD736E">
        <w:rPr>
          <w:rFonts w:ascii="Times New Roman" w:eastAsia="Times New Roman" w:hAnsi="Times New Roman" w:cs="Times New Roman"/>
          <w:lang w:eastAsia="sl-SI"/>
        </w:rPr>
        <w:t>tonzilitas</w:t>
      </w:r>
      <w:proofErr w:type="spellEnd"/>
      <w:r w:rsidRPr="00AD736E">
        <w:rPr>
          <w:rFonts w:ascii="Times New Roman" w:eastAsia="Times New Roman" w:hAnsi="Times New Roman" w:cs="Times New Roman"/>
          <w:lang w:eastAsia="sl-SI"/>
        </w:rPr>
        <w:t>, nagų grybelinė infekcija, odos infekcija; infekcija, išplitusi viename odos plote ar vienoje kūno dalyje, virusinė infekcija, erkių sukeltas odos uždegimas.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Sumažėjęs baltųjų kraujo kūnelių, saugančių nuo infekcijos, kiekis; sumažėjęs baltųjų kraujo kūnelių kiekis, sumažėjęs trombocitų kiekis (kraujo ląstelės, kurios padeda sustoti kraujavimui), anemija, raudonųjų kraujo kūnelių sumažėjimas, padidėjęs </w:t>
      </w:r>
      <w:proofErr w:type="spellStart"/>
      <w:r w:rsidRPr="00AD736E">
        <w:rPr>
          <w:rFonts w:ascii="Times New Roman" w:eastAsia="Times New Roman" w:hAnsi="Times New Roman" w:cs="Times New Roman"/>
          <w:lang w:eastAsia="sl-SI"/>
        </w:rPr>
        <w:t>eozinofilų</w:t>
      </w:r>
      <w:proofErr w:type="spellEnd"/>
      <w:r w:rsidRPr="00AD736E">
        <w:rPr>
          <w:rFonts w:ascii="Times New Roman" w:eastAsia="Times New Roman" w:hAnsi="Times New Roman" w:cs="Times New Roman"/>
          <w:lang w:eastAsia="sl-SI"/>
        </w:rPr>
        <w:t xml:space="preserve"> (baltųjų kraujo kūnelių rūšis) kiekis.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Alerginė reakcija.</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Cukrinis diabetas arba cukrinio diabeto pasunkėjimas, didelis cukraus kiekis kraujyje, gausus vandens gėrimas.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Kūno svorio sumažėjimas, apetito praradimas, dėl kurio suprastėja mityba ir sumažėja kūno svoris.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cholesterolio kiekis kraujyje.</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Pakili nuotaika (manija), sumišimas, sumažėjęs lytinis potraukis, nervingumas, košmariški sapnai.</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Nereagavimas į dirgiklius, sąmonės praradimas, žemas sąmoningumo lygis.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Traukuliai (priepuoliai), alpimas.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Nerimastingas poreikis judinti kūno dalis, pusiausvyros sutrikimas, sutrikusi koordinacija, svaigulys stojantis, dėmesio sutrikimas, kalbos sutrikimas, skonio netekimas arba sutrikimas, sumažėjęs odos pojūtis skausmui ir lietimui, odos dilgčiojimo, badymo ar aptirpimo pojūtis.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akių jautrumas šviesai, akių sausumas, padidėjęs ašarojimas, akių paraudimas.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Sukimosi pojūtis (</w:t>
      </w:r>
      <w:proofErr w:type="spellStart"/>
      <w:r w:rsidRPr="00AD736E">
        <w:rPr>
          <w:rFonts w:ascii="Times New Roman" w:eastAsia="Times New Roman" w:hAnsi="Times New Roman" w:cs="Times New Roman"/>
          <w:lang w:eastAsia="sl-SI"/>
        </w:rPr>
        <w:t>vertigo</w:t>
      </w:r>
      <w:proofErr w:type="spellEnd"/>
      <w:r w:rsidRPr="00AD736E">
        <w:rPr>
          <w:rFonts w:ascii="Times New Roman" w:eastAsia="Times New Roman" w:hAnsi="Times New Roman" w:cs="Times New Roman"/>
          <w:lang w:eastAsia="sl-SI"/>
        </w:rPr>
        <w:t>), skambėjimas ausyse, ausų skausmas.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Prieširdžių virpėjimas (nenormalus širdies ritmas), laidumo tarp viršutinės ir apatinės širdies dalių sutrikimas, nenormalus širdies elektrinis laidumas, pailgėjęs širdies QT intervalas, lėtas širdies ritmas, aparatu užregistruota nenormali širdies veikla (elektrokardiograma, arba EKG), plazdėjimo ar tuksėjimo pojūtis krūtinėje (smarkus širdies plakimas).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Žemas kraujospūdis, žemas kraujospūdis stojantis (dėl šios priežasties kai kurie </w:t>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vartojantys žmonės gali jausti silpnumą, svaigulį arba nualpti staiga stodamiesi ar sėsdamiesi), paraudimas.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Plaučių uždegimas, sukeltas įkvėpus maisto, plaučių perpildymas, kvėpavimo takų perpildymas, traškesį primenantys garsai plaučiuose, švokštimas, balso sutrikimas, kvėpavimo takų sutrikimas.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Skrandžio ar žarnyno infekcija, išmatų nelaikymas, užkietėję viduriai, sunkumas ryjant, didelis dujų kaupimasis.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Dilgėlinė (arba išbėrimas tarsi nusidilginus), niežėjimas, plaukų slinkimas, odos sustorėjimas, egzema, odos sausumas, odos spalvos pokyčiai, spuogai, pleiskanojanti, niežinti (galvos) oda, odos sutrikimai, odos pažaida.</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Padidėjęs </w:t>
      </w:r>
      <w:proofErr w:type="spellStart"/>
      <w:r w:rsidRPr="00AD736E">
        <w:rPr>
          <w:rFonts w:ascii="Times New Roman" w:eastAsia="Times New Roman" w:hAnsi="Times New Roman" w:cs="Times New Roman"/>
          <w:lang w:eastAsia="sl-SI"/>
        </w:rPr>
        <w:t>kreatino</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fosfokinazės</w:t>
      </w:r>
      <w:proofErr w:type="spellEnd"/>
      <w:r w:rsidRPr="00AD736E">
        <w:rPr>
          <w:rFonts w:ascii="Times New Roman" w:eastAsia="Times New Roman" w:hAnsi="Times New Roman" w:cs="Times New Roman"/>
          <w:lang w:eastAsia="sl-SI"/>
        </w:rPr>
        <w:t xml:space="preserve"> kiekis kraujyje (tai fermentas, kuris kai kada išskiriamas yrant raumenims).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Nenormali kūno laikysena, sąnarių sąstingis, sąnarių tinimas, raumenų silpnumas, kaklo skausmas.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Dažnas </w:t>
      </w:r>
      <w:proofErr w:type="spellStart"/>
      <w:r w:rsidRPr="00AD736E">
        <w:rPr>
          <w:rFonts w:ascii="Times New Roman" w:eastAsia="Times New Roman" w:hAnsi="Times New Roman" w:cs="Times New Roman"/>
          <w:lang w:eastAsia="sl-SI"/>
        </w:rPr>
        <w:t>šlapinimasis</w:t>
      </w:r>
      <w:proofErr w:type="spellEnd"/>
      <w:r w:rsidRPr="00AD736E">
        <w:rPr>
          <w:rFonts w:ascii="Times New Roman" w:eastAsia="Times New Roman" w:hAnsi="Times New Roman" w:cs="Times New Roman"/>
          <w:lang w:eastAsia="sl-SI"/>
        </w:rPr>
        <w:t>, negalėjimas šlapintis, skausmas šlapinantis.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Erekcijos sutrikimai, ejakuliacijos sutrikimai.</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Menstruacinių ciklų išnykimas, neįvykę menstruacijų ciklai arba kitos problemos dėl ciklo (moterims).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Krūtų išsivystymas vyrams, pieno tekėjimas iš krūtų, lytinės funkcijos sutrikimas, krūtų skausmas, krūtų diskomfortas, makšties išskyros.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Veido, burnos, akių ir lūpų tinimas.</w:t>
      </w:r>
    </w:p>
    <w:p w:rsidR="0093118F" w:rsidRPr="00AD736E" w:rsidRDefault="0093118F" w:rsidP="0093118F">
      <w:pPr>
        <w:numPr>
          <w:ilvl w:val="0"/>
          <w:numId w:val="15"/>
        </w:numPr>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Šaltkrėtis</w:t>
      </w:r>
      <w:proofErr w:type="spellEnd"/>
      <w:r w:rsidRPr="00AD736E">
        <w:rPr>
          <w:rFonts w:ascii="Times New Roman" w:eastAsia="Times New Roman" w:hAnsi="Times New Roman" w:cs="Times New Roman"/>
          <w:lang w:eastAsia="sl-SI"/>
        </w:rPr>
        <w:t xml:space="preserve"> ir padidėjusi kūno temperatūra.</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Eisenos pokyčiai.</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Troškulys, bloga savijauta, diskomfortas krūtinėje, bloga nuotaika, diskomfortas.</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Padidėjęs kepenų </w:t>
      </w:r>
      <w:proofErr w:type="spellStart"/>
      <w:r w:rsidRPr="00AD736E">
        <w:rPr>
          <w:rFonts w:ascii="Times New Roman" w:eastAsia="Times New Roman" w:hAnsi="Times New Roman" w:cs="Times New Roman"/>
          <w:lang w:eastAsia="sl-SI"/>
        </w:rPr>
        <w:t>transaminazės</w:t>
      </w:r>
      <w:proofErr w:type="spellEnd"/>
      <w:r w:rsidRPr="00AD736E">
        <w:rPr>
          <w:rFonts w:ascii="Times New Roman" w:eastAsia="Times New Roman" w:hAnsi="Times New Roman" w:cs="Times New Roman"/>
          <w:lang w:eastAsia="sl-SI"/>
        </w:rPr>
        <w:t xml:space="preserve"> kiekis kraujyje, padidėjęs GGT (kepenų fermentas </w:t>
      </w:r>
      <w:proofErr w:type="spellStart"/>
      <w:r w:rsidRPr="00AD736E">
        <w:rPr>
          <w:rFonts w:ascii="Times New Roman" w:eastAsia="Times New Roman" w:hAnsi="Times New Roman" w:cs="Times New Roman"/>
          <w:lang w:eastAsia="sl-SI"/>
        </w:rPr>
        <w:t>gamaglutamiltransferazė</w:t>
      </w:r>
      <w:proofErr w:type="spellEnd"/>
      <w:r w:rsidRPr="00AD736E">
        <w:rPr>
          <w:rFonts w:ascii="Times New Roman" w:eastAsia="Times New Roman" w:hAnsi="Times New Roman" w:cs="Times New Roman"/>
          <w:lang w:eastAsia="sl-SI"/>
        </w:rPr>
        <w:t>) kiekis kraujyje, padidėjęs kepenų fermentų kiekis kraujyje.</w:t>
      </w:r>
    </w:p>
    <w:p w:rsidR="0093118F" w:rsidRPr="00AD736E" w:rsidRDefault="0093118F" w:rsidP="0093118F">
      <w:pPr>
        <w:numPr>
          <w:ilvl w:val="0"/>
          <w:numId w:val="15"/>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Procedūrų sukeltas skausmas.</w:t>
      </w:r>
    </w:p>
    <w:p w:rsidR="0093118F" w:rsidRPr="00AD736E" w:rsidRDefault="0093118F" w:rsidP="0093118F">
      <w:pPr>
        <w:numPr>
          <w:ilvl w:val="12"/>
          <w:numId w:val="0"/>
        </w:numPr>
        <w:ind w:right="-2"/>
        <w:outlineLvl w:val="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Reti (</w:t>
      </w:r>
      <w:r>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nuo 1 iki </w:t>
      </w:r>
      <w:r w:rsidRPr="00032CFF">
        <w:rPr>
          <w:rFonts w:ascii="Times New Roman" w:eastAsia="Times New Roman" w:hAnsi="Times New Roman" w:cs="Times New Roman"/>
          <w:b/>
          <w:lang w:eastAsia="sl-SI"/>
        </w:rPr>
        <w:t>1</w:t>
      </w:r>
      <w:r w:rsidRPr="00032CFF">
        <w:rPr>
          <w:rFonts w:ascii="Times New Roman" w:hAnsi="Times New Roman" w:cs="Times New Roman"/>
          <w:b/>
        </w:rPr>
        <w:t>000</w:t>
      </w:r>
      <w:r w:rsidRPr="00AD736E">
        <w:rPr>
          <w:rFonts w:ascii="Times New Roman" w:eastAsia="Times New Roman" w:hAnsi="Times New Roman" w:cs="Times New Roman"/>
          <w:b/>
          <w:lang w:eastAsia="sl-SI"/>
        </w:rPr>
        <w:t xml:space="preserve"> vartojusiųjų):</w:t>
      </w:r>
    </w:p>
    <w:p w:rsidR="0093118F" w:rsidRPr="00AD736E" w:rsidRDefault="0093118F" w:rsidP="0093118F">
      <w:pPr>
        <w:numPr>
          <w:ilvl w:val="0"/>
          <w:numId w:val="17"/>
        </w:numPr>
        <w:rPr>
          <w:rFonts w:ascii="Times New Roman" w:eastAsia="Times New Roman" w:hAnsi="Times New Roman" w:cs="Times New Roman"/>
          <w:b/>
          <w:lang w:eastAsia="sl-SI"/>
        </w:rPr>
      </w:pPr>
      <w:r w:rsidRPr="00AD736E">
        <w:rPr>
          <w:rFonts w:ascii="Times New Roman" w:eastAsia="Times New Roman" w:hAnsi="Times New Roman" w:cs="Times New Roman"/>
          <w:lang w:eastAsia="sl-SI"/>
        </w:rPr>
        <w:t>Infekcija.</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Netinkamas hormono, kontroliuojančio šlapimo tūrį, išskyrimas.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Cukrus šlapime, mažas cukraus kiekis kraujyje, didelis </w:t>
      </w:r>
      <w:proofErr w:type="spellStart"/>
      <w:r w:rsidRPr="00AD736E">
        <w:rPr>
          <w:rFonts w:ascii="Times New Roman" w:eastAsia="Times New Roman" w:hAnsi="Times New Roman" w:cs="Times New Roman"/>
          <w:lang w:eastAsia="sl-SI"/>
        </w:rPr>
        <w:t>trigliceridų</w:t>
      </w:r>
      <w:proofErr w:type="spellEnd"/>
      <w:r w:rsidRPr="00AD736E">
        <w:rPr>
          <w:rFonts w:ascii="Times New Roman" w:eastAsia="Times New Roman" w:hAnsi="Times New Roman" w:cs="Times New Roman"/>
          <w:lang w:eastAsia="sl-SI"/>
        </w:rPr>
        <w:t xml:space="preserve"> (riebalų) kiekis kraujyje.</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Emocijų trūkumas, negalėjimas pasiekti orgazmo.</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Smegenų kraujagyslių sutrikimai.</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Koma dėl nekontroliuojamo cukrinio diabeto.</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Galvos kretėjimas.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Glaukoma (padidėjęs akies obuolio spaudimas), sunkumas judinant akis, akių sukamieji judesiai, akies voko pakraščio luobas.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Akių sutrikimai kataraktos chirurginės operacijos metu. Kataraktos operacijos metu būklė, vadinama </w:t>
      </w:r>
      <w:proofErr w:type="spellStart"/>
      <w:r w:rsidRPr="00AD736E">
        <w:rPr>
          <w:rFonts w:ascii="Times New Roman" w:eastAsia="Times New Roman" w:hAnsi="Times New Roman" w:cs="Times New Roman"/>
          <w:lang w:eastAsia="sl-SI"/>
        </w:rPr>
        <w:t>intraoperaciniu</w:t>
      </w:r>
      <w:proofErr w:type="spellEnd"/>
      <w:r w:rsidRPr="00AD736E">
        <w:rPr>
          <w:rFonts w:ascii="Times New Roman" w:eastAsia="Times New Roman" w:hAnsi="Times New Roman" w:cs="Times New Roman"/>
          <w:lang w:eastAsia="sl-SI"/>
        </w:rPr>
        <w:t xml:space="preserve"> suglebusio lęšiuko sindromu, galima, jeigu vartojate arba esate vartojęs </w:t>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Jeigu jums reikalinga kataraktos operacija, būtinai pasakykite akių gydytojui, jeigu vartojate ar vartojote šį vaistą.</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Pavojingai mažas tam tikros rūšies baltųjų kraujo kūnelių, reikalingų kovai su infekcija, kiekis.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Pavojingai didelis vandens vartojimas.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Nereguliarus širdies ritmas.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Kraujo krešuliai kojose ir plaučiuose.</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Pasunkėjęs kvėpavimas miegant (miego </w:t>
      </w:r>
      <w:proofErr w:type="spellStart"/>
      <w:r w:rsidRPr="00AD736E">
        <w:rPr>
          <w:rFonts w:ascii="Times New Roman" w:eastAsia="Times New Roman" w:hAnsi="Times New Roman" w:cs="Times New Roman"/>
          <w:lang w:eastAsia="sl-SI"/>
        </w:rPr>
        <w:t>apnėja</w:t>
      </w:r>
      <w:proofErr w:type="spellEnd"/>
      <w:r w:rsidRPr="00AD736E">
        <w:rPr>
          <w:rFonts w:ascii="Times New Roman" w:eastAsia="Times New Roman" w:hAnsi="Times New Roman" w:cs="Times New Roman"/>
          <w:lang w:eastAsia="sl-SI"/>
        </w:rPr>
        <w:t>), greitas, paviršutiniškas kvėpavimas.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Kasos uždegimas, žarnų užsikimšimas.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Patinęs liežuvis, suskeldėjusios lūpos, vaistų sukeltas bėrimas.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Pleiskanos.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Raumenų skaidulų irimas ir raumenų skausmas (</w:t>
      </w:r>
      <w:proofErr w:type="spellStart"/>
      <w:r w:rsidRPr="00AD736E">
        <w:rPr>
          <w:rFonts w:ascii="Times New Roman" w:eastAsia="Times New Roman" w:hAnsi="Times New Roman" w:cs="Times New Roman"/>
          <w:lang w:eastAsia="sl-SI"/>
        </w:rPr>
        <w:t>rabdomiolizė</w:t>
      </w:r>
      <w:proofErr w:type="spellEnd"/>
      <w:r w:rsidRPr="00AD736E">
        <w:rPr>
          <w:rFonts w:ascii="Times New Roman" w:eastAsia="Times New Roman" w:hAnsi="Times New Roman" w:cs="Times New Roman"/>
          <w:lang w:eastAsia="sl-SI"/>
        </w:rPr>
        <w:t>).</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Vėluojančios menstruacijos, krūtų liaukų padidėjimas, padidėjusios krūtys, išskyros iš krūtų.</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Padidėjęs insulino (cukraus kiekį kraujyje kontroliuojantis hormonas) kiekis kraujyje.</w:t>
      </w:r>
    </w:p>
    <w:p w:rsidR="0093118F" w:rsidRPr="00AD736E" w:rsidRDefault="0093118F" w:rsidP="0093118F">
      <w:pPr>
        <w:numPr>
          <w:ilvl w:val="0"/>
          <w:numId w:val="17"/>
        </w:numPr>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Priapizmas</w:t>
      </w:r>
      <w:proofErr w:type="spellEnd"/>
      <w:r w:rsidRPr="00AD736E">
        <w:rPr>
          <w:rFonts w:ascii="Times New Roman" w:eastAsia="Times New Roman" w:hAnsi="Times New Roman" w:cs="Times New Roman"/>
          <w:lang w:eastAsia="sl-SI"/>
        </w:rPr>
        <w:t xml:space="preserve"> (pailginta varpos erekcija, kai gali prireikti chirurginio gydymo).</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Odos sukietėjimas.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Sumažėjusi kūno temperatūra, rankų ir kojų šaltumas.</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Abstinencijos simptomai, nutraukus vaisto vartojimą.</w:t>
      </w:r>
    </w:p>
    <w:p w:rsidR="0093118F" w:rsidRPr="00AD736E" w:rsidRDefault="0093118F" w:rsidP="0093118F">
      <w:pPr>
        <w:numPr>
          <w:ilvl w:val="0"/>
          <w:numId w:val="17"/>
        </w:num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Pageltusi oda ir akys (gelta).</w:t>
      </w:r>
    </w:p>
    <w:p w:rsidR="0093118F" w:rsidRPr="00AD736E" w:rsidRDefault="0093118F" w:rsidP="0093118F">
      <w:pPr>
        <w:tabs>
          <w:tab w:val="num" w:pos="644"/>
        </w:tabs>
        <w:ind w:left="0" w:firstLine="0"/>
        <w:rPr>
          <w:rFonts w:ascii="Times New Roman" w:eastAsia="Times New Roman" w:hAnsi="Times New Roman" w:cs="Times New Roman"/>
          <w:lang w:eastAsia="sl-SI"/>
        </w:rPr>
      </w:pPr>
    </w:p>
    <w:p w:rsidR="0093118F" w:rsidRPr="00AD736E" w:rsidRDefault="0093118F" w:rsidP="0093118F">
      <w:pPr>
        <w:widowControl w:val="0"/>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Labai reti (</w:t>
      </w:r>
      <w:r>
        <w:rPr>
          <w:rFonts w:ascii="Times New Roman" w:eastAsia="Times New Roman" w:hAnsi="Times New Roman" w:cs="Times New Roman"/>
          <w:b/>
          <w:lang w:eastAsia="sl-SI"/>
        </w:rPr>
        <w:t xml:space="preserve">gali </w:t>
      </w:r>
      <w:r w:rsidRPr="00AD736E">
        <w:rPr>
          <w:rFonts w:ascii="Times New Roman" w:eastAsia="Times New Roman" w:hAnsi="Times New Roman" w:cs="Times New Roman"/>
          <w:b/>
          <w:lang w:eastAsia="sl-SI"/>
        </w:rPr>
        <w:t>pasirei</w:t>
      </w:r>
      <w:r>
        <w:rPr>
          <w:rFonts w:ascii="Times New Roman" w:eastAsia="Times New Roman" w:hAnsi="Times New Roman" w:cs="Times New Roman"/>
          <w:b/>
          <w:lang w:eastAsia="sl-SI"/>
        </w:rPr>
        <w:t>kšti</w:t>
      </w:r>
      <w:r w:rsidRPr="00AD736E">
        <w:rPr>
          <w:rFonts w:ascii="Times New Roman" w:eastAsia="Times New Roman" w:hAnsi="Times New Roman" w:cs="Times New Roman"/>
          <w:b/>
          <w:lang w:eastAsia="sl-SI"/>
        </w:rPr>
        <w:t xml:space="preserve"> 1 iš </w:t>
      </w:r>
      <w:r w:rsidRPr="00032CFF">
        <w:rPr>
          <w:rFonts w:ascii="Times New Roman" w:hAnsi="Times New Roman" w:cs="Times New Roman"/>
          <w:b/>
        </w:rPr>
        <w:t>10000</w:t>
      </w:r>
      <w:r w:rsidRPr="00AD736E">
        <w:rPr>
          <w:rFonts w:ascii="Times New Roman" w:eastAsia="Times New Roman" w:hAnsi="Times New Roman" w:cs="Times New Roman"/>
          <w:b/>
          <w:lang w:eastAsia="sl-SI"/>
        </w:rPr>
        <w:t xml:space="preserve"> </w:t>
      </w:r>
      <w:r>
        <w:rPr>
          <w:rFonts w:ascii="Times New Roman" w:eastAsia="Times New Roman" w:hAnsi="Times New Roman" w:cs="Times New Roman"/>
          <w:b/>
          <w:lang w:eastAsia="sl-SI"/>
        </w:rPr>
        <w:t>žmonių</w:t>
      </w:r>
      <w:r w:rsidRPr="00AD736E">
        <w:rPr>
          <w:rFonts w:ascii="Times New Roman" w:eastAsia="Times New Roman" w:hAnsi="Times New Roman" w:cs="Times New Roman"/>
          <w:b/>
          <w:lang w:eastAsia="sl-SI"/>
        </w:rPr>
        <w:t>):</w:t>
      </w:r>
    </w:p>
    <w:p w:rsidR="0093118F" w:rsidRPr="00AD736E" w:rsidRDefault="0093118F" w:rsidP="0093118F">
      <w:pPr>
        <w:numPr>
          <w:ilvl w:val="0"/>
          <w:numId w:val="16"/>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Gyvybei pavojingos blogai reguliuojamo cukrinio diabeto komplikacijos.</w:t>
      </w:r>
    </w:p>
    <w:p w:rsidR="0093118F" w:rsidRPr="00AD736E" w:rsidRDefault="0093118F" w:rsidP="0093118F">
      <w:pPr>
        <w:numPr>
          <w:ilvl w:val="0"/>
          <w:numId w:val="16"/>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Sunki alerginė reakcija, kai pasireiškia tinimas, o galimai patinus gerklei, gali pasunkėti kvėpavimas.</w:t>
      </w:r>
    </w:p>
    <w:p w:rsidR="0093118F" w:rsidRPr="00AD736E" w:rsidRDefault="0093118F" w:rsidP="0093118F">
      <w:pPr>
        <w:numPr>
          <w:ilvl w:val="0"/>
          <w:numId w:val="16"/>
        </w:numPr>
        <w:spacing w:line="260" w:lineRule="exact"/>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Nepakankami žarnyno raumenų judesiai, kurie sukelia nepraeinamumą.</w:t>
      </w:r>
    </w:p>
    <w:p w:rsidR="0093118F" w:rsidRPr="00AD736E" w:rsidRDefault="0093118F" w:rsidP="0093118F">
      <w:pPr>
        <w:spacing w:line="260" w:lineRule="exact"/>
        <w:ind w:left="0" w:firstLine="0"/>
        <w:rPr>
          <w:rFonts w:ascii="Times New Roman" w:eastAsia="Times New Roman" w:hAnsi="Times New Roman" w:cs="Times New Roman"/>
          <w:lang w:eastAsia="sl-SI"/>
        </w:rPr>
      </w:pPr>
    </w:p>
    <w:p w:rsidR="0093118F" w:rsidRPr="00AD736E" w:rsidRDefault="0093118F" w:rsidP="0093118F">
      <w:pPr>
        <w:spacing w:line="260" w:lineRule="exact"/>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Toliau nurodyti šalutiniai poveikiai pasireiškė vartojant kitą vaistą, kuris vadinamas </w:t>
      </w:r>
      <w:proofErr w:type="spellStart"/>
      <w:r w:rsidRPr="00AD736E">
        <w:rPr>
          <w:rFonts w:ascii="Times New Roman" w:eastAsia="Times New Roman" w:hAnsi="Times New Roman" w:cs="Times New Roman"/>
          <w:lang w:eastAsia="sl-SI"/>
        </w:rPr>
        <w:t>paliperidonu</w:t>
      </w:r>
      <w:proofErr w:type="spellEnd"/>
      <w:r w:rsidRPr="00AD736E">
        <w:rPr>
          <w:rFonts w:ascii="Times New Roman" w:eastAsia="Times New Roman" w:hAnsi="Times New Roman" w:cs="Times New Roman"/>
          <w:lang w:eastAsia="sl-SI"/>
        </w:rPr>
        <w:t xml:space="preserve"> ir kuris labai panašus į </w:t>
      </w:r>
      <w:proofErr w:type="spellStart"/>
      <w:r w:rsidRPr="00AD736E">
        <w:rPr>
          <w:rFonts w:ascii="Times New Roman" w:eastAsia="Times New Roman" w:hAnsi="Times New Roman" w:cs="Times New Roman"/>
          <w:lang w:eastAsia="sl-SI"/>
        </w:rPr>
        <w:t>risperidoną</w:t>
      </w:r>
      <w:proofErr w:type="spellEnd"/>
      <w:r w:rsidRPr="00AD736E">
        <w:rPr>
          <w:rFonts w:ascii="Times New Roman" w:eastAsia="Times New Roman" w:hAnsi="Times New Roman" w:cs="Times New Roman"/>
          <w:lang w:eastAsia="sl-SI"/>
        </w:rPr>
        <w:t xml:space="preserve">, taigi šis poveikis (greitas širdies plakimas stojantis) gali pasireikšti ir vartojant </w:t>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w:t>
      </w:r>
    </w:p>
    <w:p w:rsidR="0093118F" w:rsidRPr="00AD736E" w:rsidRDefault="0093118F" w:rsidP="0093118F">
      <w:pPr>
        <w:numPr>
          <w:ilvl w:val="12"/>
          <w:numId w:val="0"/>
        </w:numPr>
        <w:ind w:right="-2"/>
        <w:jc w:val="both"/>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Kitas šalutinis poveikis, kuris gali pasireikšti vaikams ir paaugliams</w:t>
      </w:r>
    </w:p>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Bendrai šalutinis poveikis vaikams, tikėtina, yra panašus į poveikį suaugusiesiems.</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Toliau nurodytas šalutinis poveikis, remiantis gautais pranešimais, pasireiškė dažniau vaikams ir paaugliams (5-17 metų), lyginant su suaugusiaisiais: mieguistumas, arba sumažėjęs budrumas, nuovargis, galvos skausmas, padidėjęs apetitas, vėmimas, įprastiniai peršalimo simptomai, užgulta nosis, pilvo skausmas, svaigulys, kosulys, karščiavimas, </w:t>
      </w:r>
      <w:proofErr w:type="spellStart"/>
      <w:r w:rsidRPr="00AD736E">
        <w:rPr>
          <w:rFonts w:ascii="Times New Roman" w:eastAsia="Times New Roman" w:hAnsi="Times New Roman" w:cs="Times New Roman"/>
          <w:lang w:eastAsia="sl-SI"/>
        </w:rPr>
        <w:t>tremoras</w:t>
      </w:r>
      <w:proofErr w:type="spellEnd"/>
      <w:r w:rsidRPr="00AD736E">
        <w:rPr>
          <w:rFonts w:ascii="Times New Roman" w:eastAsia="Times New Roman" w:hAnsi="Times New Roman" w:cs="Times New Roman"/>
          <w:lang w:eastAsia="sl-SI"/>
        </w:rPr>
        <w:t xml:space="preserve"> (drebulys), viduriavimas ir šlapimo nelaikymas (negalėjimas kontroliuoti).</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Pranešimas apie šalutinį poveikį</w:t>
      </w:r>
    </w:p>
    <w:p w:rsidR="0093118F" w:rsidRPr="00AD736E" w:rsidRDefault="0093118F" w:rsidP="0093118F">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Jeigu pasireiškė šalutinis poveikis, įskaitant šiame lapelyje nenurodytą, pasakykite gydytojui arba vaistininkui. </w:t>
      </w:r>
      <w:r w:rsidRPr="00883440">
        <w:rPr>
          <w:rFonts w:ascii="Times New Roman" w:eastAsia="Times New Roman" w:hAnsi="Times New Roman" w:cs="Times New Roman"/>
          <w:lang w:eastAsia="sl-SI"/>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83440">
        <w:rPr>
          <w:rFonts w:ascii="Times New Roman" w:eastAsia="Times New Roman" w:hAnsi="Times New Roman" w:cs="Times New Roman"/>
          <w:lang w:eastAsia="sl-SI"/>
        </w:rPr>
        <w:t>NepageidaujamaR@vvkt.lt</w:t>
      </w:r>
      <w:proofErr w:type="spellEnd"/>
      <w:r w:rsidRPr="00883440">
        <w:rPr>
          <w:rFonts w:ascii="Times New Roman" w:eastAsia="Times New Roman" w:hAnsi="Times New Roman" w:cs="Times New Roman"/>
          <w:lang w:eastAsia="sl-SI"/>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left="567" w:right="-2" w:hanging="567"/>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5.</w:t>
      </w:r>
      <w:r w:rsidRPr="00AD736E">
        <w:rPr>
          <w:rFonts w:ascii="Times New Roman" w:eastAsia="Times New Roman" w:hAnsi="Times New Roman" w:cs="Times New Roman"/>
          <w:b/>
          <w:lang w:eastAsia="sl-SI"/>
        </w:rPr>
        <w:tab/>
        <w:t xml:space="preserve">Kaip laikyti </w:t>
      </w:r>
      <w:proofErr w:type="spellStart"/>
      <w:r w:rsidRPr="00AD736E">
        <w:rPr>
          <w:rFonts w:ascii="Times New Roman" w:eastAsia="Times New Roman" w:hAnsi="Times New Roman" w:cs="Times New Roman"/>
          <w:b/>
          <w:lang w:eastAsia="sl-SI"/>
        </w:rPr>
        <w:t>Torendo</w:t>
      </w:r>
      <w:proofErr w:type="spellEnd"/>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Default="0093118F" w:rsidP="0093118F">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Šį vaistą laikykite vaikams nepastebimoje ir nepasiekiamoje vietoje.</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Ant pakuotės </w:t>
      </w:r>
      <w:r w:rsidRPr="00AD736E">
        <w:rPr>
          <w:rFonts w:ascii="Times New Roman" w:eastAsia="Times New Roman" w:hAnsi="Times New Roman" w:cs="Times New Roman"/>
          <w:iCs/>
          <w:lang w:eastAsia="sl-SI"/>
        </w:rPr>
        <w:t xml:space="preserve">po </w:t>
      </w:r>
      <w:r w:rsidRPr="00820B80">
        <w:rPr>
          <w:rFonts w:ascii="Times New Roman" w:eastAsia="Times New Roman" w:hAnsi="Times New Roman" w:cs="Times New Roman"/>
          <w:highlight w:val="lightGray"/>
          <w:lang w:eastAsia="sl-SI"/>
        </w:rPr>
        <w:t>„</w:t>
      </w:r>
      <w:r w:rsidRPr="00820B80">
        <w:rPr>
          <w:rFonts w:ascii="Times New Roman" w:eastAsia="Times New Roman" w:hAnsi="Times New Roman" w:cs="Times New Roman"/>
          <w:iCs/>
          <w:highlight w:val="lightGray"/>
          <w:lang w:eastAsia="sl-SI"/>
        </w:rPr>
        <w:t>Tinka iki</w:t>
      </w:r>
      <w:r w:rsidRPr="00820B80">
        <w:rPr>
          <w:rFonts w:ascii="Times New Roman" w:eastAsia="Times New Roman" w:hAnsi="Times New Roman" w:cs="Times New Roman"/>
          <w:highlight w:val="lightGray"/>
          <w:lang w:eastAsia="sl-SI"/>
        </w:rPr>
        <w:t>“</w:t>
      </w:r>
      <w:r w:rsidRPr="00820B80">
        <w:rPr>
          <w:rFonts w:ascii="Times New Roman" w:eastAsia="Times New Roman" w:hAnsi="Times New Roman" w:cs="Times New Roman"/>
          <w:iCs/>
          <w:highlight w:val="lightGray"/>
          <w:lang w:eastAsia="sl-SI"/>
        </w:rPr>
        <w:t>/</w:t>
      </w:r>
      <w:r w:rsidRPr="00AD736E">
        <w:rPr>
          <w:rFonts w:ascii="Times New Roman" w:eastAsia="Times New Roman" w:hAnsi="Times New Roman" w:cs="Times New Roman"/>
          <w:iCs/>
          <w:lang w:eastAsia="sl-SI"/>
        </w:rPr>
        <w:t xml:space="preserve"> </w:t>
      </w:r>
      <w:r w:rsidRPr="00AD736E">
        <w:rPr>
          <w:rFonts w:ascii="Times New Roman" w:eastAsia="Times New Roman" w:hAnsi="Times New Roman" w:cs="Times New Roman"/>
          <w:lang w:eastAsia="sl-SI"/>
        </w:rPr>
        <w:t>„</w:t>
      </w:r>
      <w:r w:rsidRPr="00AD736E">
        <w:rPr>
          <w:rFonts w:ascii="Times New Roman" w:eastAsia="Times New Roman" w:hAnsi="Times New Roman" w:cs="Times New Roman"/>
          <w:iCs/>
          <w:lang w:eastAsia="sl-SI"/>
        </w:rPr>
        <w:t>EXP</w:t>
      </w:r>
      <w:r w:rsidRPr="00AD736E">
        <w:rPr>
          <w:rFonts w:ascii="Times New Roman" w:eastAsia="Times New Roman" w:hAnsi="Times New Roman" w:cs="Times New Roman"/>
          <w:lang w:eastAsia="sl-SI"/>
        </w:rPr>
        <w:t>“</w:t>
      </w:r>
      <w:r w:rsidRPr="00AD736E">
        <w:rPr>
          <w:rFonts w:ascii="Times New Roman" w:eastAsia="Times New Roman" w:hAnsi="Times New Roman" w:cs="Times New Roman"/>
          <w:iCs/>
          <w:lang w:eastAsia="sl-SI"/>
        </w:rPr>
        <w:t xml:space="preserve"> </w:t>
      </w:r>
      <w:r w:rsidRPr="00AD736E">
        <w:rPr>
          <w:rFonts w:ascii="Times New Roman" w:eastAsia="Times New Roman" w:hAnsi="Times New Roman" w:cs="Times New Roman"/>
          <w:lang w:eastAsia="sl-SI"/>
        </w:rPr>
        <w:t xml:space="preserve">nurodytam tinkamumo laikui pasibaigus, </w:t>
      </w:r>
      <w:r w:rsidRPr="00AD736E">
        <w:rPr>
          <w:rFonts w:ascii="Times New Roman" w:eastAsia="Times New Roman" w:hAnsi="Times New Roman" w:cs="Times New Roman"/>
          <w:iCs/>
          <w:lang w:eastAsia="sl-SI"/>
        </w:rPr>
        <w:t>šio vaisto</w:t>
      </w:r>
      <w:r w:rsidRPr="00AD736E">
        <w:rPr>
          <w:rFonts w:ascii="Times New Roman" w:eastAsia="Times New Roman" w:hAnsi="Times New Roman" w:cs="Times New Roman"/>
          <w:lang w:eastAsia="sl-SI"/>
        </w:rPr>
        <w:t xml:space="preserve"> vartoti negalima.</w:t>
      </w:r>
      <w:r w:rsidRPr="00AD736E">
        <w:rPr>
          <w:rFonts w:ascii="Times New Roman" w:eastAsia="Times New Roman" w:hAnsi="Times New Roman" w:cs="Times New Roman"/>
          <w:iCs/>
          <w:lang w:eastAsia="sl-SI"/>
        </w:rPr>
        <w:t xml:space="preserve"> Vaistas tinkamas vartoti iki paskutinės nurodyto mėnesio dienos.</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Šiam vaistui specialių laikymo sąlygų nereikia.</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left="540" w:right="-2" w:hanging="54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6.</w:t>
      </w:r>
      <w:r w:rsidRPr="00AD736E">
        <w:rPr>
          <w:rFonts w:ascii="Times New Roman" w:eastAsia="Times New Roman" w:hAnsi="Times New Roman" w:cs="Times New Roman"/>
          <w:b/>
          <w:lang w:eastAsia="sl-SI"/>
        </w:rPr>
        <w:tab/>
        <w:t>Pakuotės turinys ir kita informacija</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b/>
          <w:lang w:eastAsia="sl-SI"/>
        </w:rPr>
      </w:pPr>
      <w:proofErr w:type="spellStart"/>
      <w:r w:rsidRPr="00AD736E">
        <w:rPr>
          <w:rFonts w:ascii="Times New Roman" w:eastAsia="Times New Roman" w:hAnsi="Times New Roman" w:cs="Times New Roman"/>
          <w:b/>
          <w:lang w:eastAsia="sl-SI"/>
        </w:rPr>
        <w:t>Torendo</w:t>
      </w:r>
      <w:proofErr w:type="spellEnd"/>
      <w:r w:rsidRPr="00AD736E">
        <w:rPr>
          <w:rFonts w:ascii="Times New Roman" w:eastAsia="Times New Roman" w:hAnsi="Times New Roman" w:cs="Times New Roman"/>
          <w:b/>
          <w:lang w:eastAsia="sl-SI"/>
        </w:rPr>
        <w:t xml:space="preserve"> sudėtis</w:t>
      </w:r>
    </w:p>
    <w:p w:rsidR="0093118F" w:rsidRPr="00AD736E" w:rsidRDefault="0093118F" w:rsidP="0093118F">
      <w:pPr>
        <w:numPr>
          <w:ilvl w:val="12"/>
          <w:numId w:val="0"/>
        </w:numPr>
        <w:ind w:right="-2"/>
        <w:rPr>
          <w:rFonts w:ascii="Times New Roman" w:eastAsia="Times New Roman" w:hAnsi="Times New Roman" w:cs="Times New Roman"/>
          <w:u w:val="single"/>
          <w:lang w:eastAsia="sl-SI"/>
        </w:rPr>
      </w:pPr>
    </w:p>
    <w:p w:rsidR="0093118F" w:rsidRPr="00820B80" w:rsidRDefault="0093118F" w:rsidP="0093118F">
      <w:pPr>
        <w:numPr>
          <w:ilvl w:val="0"/>
          <w:numId w:val="1"/>
        </w:numPr>
        <w:ind w:left="426" w:right="-2" w:hanging="426"/>
        <w:rPr>
          <w:rFonts w:ascii="Times New Roman" w:eastAsia="Times New Roman" w:hAnsi="Times New Roman" w:cs="Times New Roman"/>
          <w:i/>
          <w:iCs/>
          <w:lang w:eastAsia="sl-SI"/>
        </w:rPr>
      </w:pPr>
      <w:r w:rsidRPr="00AD736E">
        <w:rPr>
          <w:rFonts w:ascii="Times New Roman" w:eastAsia="Times New Roman" w:hAnsi="Times New Roman" w:cs="Times New Roman"/>
          <w:lang w:eastAsia="sl-SI"/>
        </w:rPr>
        <w:t xml:space="preserve">Veiklioji medžiaga yra </w:t>
      </w:r>
      <w:proofErr w:type="spellStart"/>
      <w:r w:rsidRPr="00AD736E">
        <w:rPr>
          <w:rFonts w:ascii="Times New Roman" w:eastAsia="Times New Roman" w:hAnsi="Times New Roman" w:cs="Times New Roman"/>
          <w:lang w:eastAsia="sl-SI"/>
        </w:rPr>
        <w:t>risperidonas</w:t>
      </w:r>
      <w:proofErr w:type="spellEnd"/>
      <w:r w:rsidRPr="00AD736E">
        <w:rPr>
          <w:rFonts w:ascii="Times New Roman" w:eastAsia="Times New Roman" w:hAnsi="Times New Roman" w:cs="Times New Roman"/>
          <w:lang w:eastAsia="sl-SI"/>
        </w:rPr>
        <w:t xml:space="preserve">. </w:t>
      </w:r>
    </w:p>
    <w:p w:rsidR="0093118F" w:rsidRPr="00AD736E" w:rsidRDefault="0093118F" w:rsidP="0093118F">
      <w:pPr>
        <w:ind w:left="426" w:right="-2" w:firstLine="0"/>
        <w:rPr>
          <w:rFonts w:ascii="Times New Roman" w:eastAsia="Times New Roman" w:hAnsi="Times New Roman" w:cs="Times New Roman"/>
          <w:i/>
          <w:iCs/>
          <w:lang w:eastAsia="sl-SI"/>
        </w:rPr>
      </w:pPr>
      <w:r w:rsidRPr="00AD736E">
        <w:rPr>
          <w:rFonts w:ascii="Times New Roman" w:eastAsia="Times New Roman" w:hAnsi="Times New Roman" w:cs="Times New Roman"/>
          <w:lang w:eastAsia="sl-SI"/>
        </w:rPr>
        <w:t>Kiekvienoje</w:t>
      </w:r>
      <w:r w:rsidRPr="00AD736E">
        <w:rPr>
          <w:rFonts w:ascii="Times New Roman" w:eastAsia="Times New Roman" w:hAnsi="Times New Roman" w:cs="Times New Roman"/>
          <w:spacing w:val="2"/>
          <w:lang w:eastAsia="sl-SI"/>
        </w:rPr>
        <w:t xml:space="preserve"> burnoje disperguojamoje</w:t>
      </w:r>
      <w:r w:rsidRPr="00AD736E">
        <w:rPr>
          <w:rFonts w:ascii="Times New Roman" w:eastAsia="Times New Roman" w:hAnsi="Times New Roman" w:cs="Times New Roman"/>
          <w:lang w:eastAsia="sl-SI"/>
        </w:rPr>
        <w:t xml:space="preserve"> tabletėje yra 0,5 mg </w:t>
      </w:r>
      <w:proofErr w:type="spellStart"/>
      <w:r w:rsidRPr="00AD736E">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w:t>
      </w:r>
    </w:p>
    <w:p w:rsidR="0093118F" w:rsidRPr="00AD736E" w:rsidRDefault="0093118F" w:rsidP="0093118F">
      <w:pPr>
        <w:ind w:left="0" w:right="-2" w:firstLine="426"/>
        <w:rPr>
          <w:rFonts w:ascii="Times New Roman" w:eastAsia="Times New Roman" w:hAnsi="Times New Roman" w:cs="Times New Roman"/>
          <w:i/>
          <w:iCs/>
          <w:lang w:eastAsia="sl-SI"/>
        </w:rPr>
      </w:pPr>
      <w:r w:rsidRPr="00AD736E">
        <w:rPr>
          <w:rFonts w:ascii="Times New Roman" w:eastAsia="Times New Roman" w:hAnsi="Times New Roman" w:cs="Times New Roman"/>
          <w:lang w:eastAsia="sl-SI"/>
        </w:rPr>
        <w:t>Kiekvienoje</w:t>
      </w:r>
      <w:r w:rsidRPr="00AD736E">
        <w:rPr>
          <w:rFonts w:ascii="Times New Roman" w:eastAsia="Times New Roman" w:hAnsi="Times New Roman" w:cs="Times New Roman"/>
          <w:spacing w:val="2"/>
          <w:lang w:eastAsia="sl-SI"/>
        </w:rPr>
        <w:t xml:space="preserve"> burnoje disperguojamoje</w:t>
      </w:r>
      <w:r w:rsidRPr="00AD736E">
        <w:rPr>
          <w:rFonts w:ascii="Times New Roman" w:eastAsia="Times New Roman" w:hAnsi="Times New Roman" w:cs="Times New Roman"/>
          <w:lang w:eastAsia="sl-SI"/>
        </w:rPr>
        <w:t xml:space="preserve"> tabletėje yra 1 mg </w:t>
      </w:r>
      <w:proofErr w:type="spellStart"/>
      <w:r w:rsidRPr="00AD736E">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w:t>
      </w:r>
    </w:p>
    <w:p w:rsidR="0093118F" w:rsidRPr="00AD736E" w:rsidRDefault="0093118F" w:rsidP="0093118F">
      <w:pPr>
        <w:ind w:right="-2" w:hanging="141"/>
        <w:rPr>
          <w:rFonts w:ascii="Times New Roman" w:eastAsia="Times New Roman" w:hAnsi="Times New Roman" w:cs="Times New Roman"/>
          <w:i/>
          <w:lang w:eastAsia="sl-SI"/>
        </w:rPr>
      </w:pPr>
      <w:r w:rsidRPr="00AD736E">
        <w:rPr>
          <w:rFonts w:ascii="Times New Roman" w:eastAsia="Times New Roman" w:hAnsi="Times New Roman" w:cs="Times New Roman"/>
          <w:lang w:eastAsia="sl-SI"/>
        </w:rPr>
        <w:t>Kiekvienoje</w:t>
      </w:r>
      <w:r w:rsidRPr="00AD736E">
        <w:rPr>
          <w:rFonts w:ascii="Times New Roman" w:eastAsia="Times New Roman" w:hAnsi="Times New Roman" w:cs="Times New Roman"/>
          <w:spacing w:val="2"/>
          <w:lang w:eastAsia="sl-SI"/>
        </w:rPr>
        <w:t xml:space="preserve"> burnoje disperguojamoje</w:t>
      </w:r>
      <w:r w:rsidRPr="00AD736E">
        <w:rPr>
          <w:rFonts w:ascii="Times New Roman" w:eastAsia="Times New Roman" w:hAnsi="Times New Roman" w:cs="Times New Roman"/>
          <w:lang w:eastAsia="sl-SI"/>
        </w:rPr>
        <w:t xml:space="preserve"> tabletėje yra 2 mg </w:t>
      </w:r>
      <w:proofErr w:type="spellStart"/>
      <w:r w:rsidRPr="00AD736E">
        <w:rPr>
          <w:rFonts w:ascii="Times New Roman" w:eastAsia="Times New Roman" w:hAnsi="Times New Roman" w:cs="Times New Roman"/>
          <w:lang w:eastAsia="sl-SI"/>
        </w:rPr>
        <w:t>risperidono</w:t>
      </w:r>
      <w:proofErr w:type="spellEnd"/>
      <w:r w:rsidRPr="00AD736E">
        <w:rPr>
          <w:rFonts w:ascii="Times New Roman" w:eastAsia="Times New Roman" w:hAnsi="Times New Roman" w:cs="Times New Roman"/>
          <w:lang w:eastAsia="sl-SI"/>
        </w:rPr>
        <w:t>.</w:t>
      </w:r>
    </w:p>
    <w:p w:rsidR="0093118F" w:rsidRDefault="0093118F" w:rsidP="0093118F">
      <w:pPr>
        <w:numPr>
          <w:ilvl w:val="0"/>
          <w:numId w:val="1"/>
        </w:numPr>
        <w:ind w:left="426" w:right="-2" w:hanging="426"/>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Pagalbinės medžiagos yra </w:t>
      </w:r>
      <w:proofErr w:type="spellStart"/>
      <w:r w:rsidRPr="00AD736E">
        <w:rPr>
          <w:rFonts w:ascii="Times New Roman" w:eastAsia="Times New Roman" w:hAnsi="Times New Roman" w:cs="Times New Roman"/>
          <w:lang w:eastAsia="sl-SI"/>
        </w:rPr>
        <w:t>manitolis</w:t>
      </w:r>
      <w:proofErr w:type="spellEnd"/>
      <w:r w:rsidRPr="00AD736E">
        <w:rPr>
          <w:rFonts w:ascii="Times New Roman" w:eastAsia="Times New Roman" w:hAnsi="Times New Roman" w:cs="Times New Roman"/>
          <w:lang w:eastAsia="sl-SI"/>
        </w:rPr>
        <w:t xml:space="preserve"> (E421), bazinis </w:t>
      </w:r>
      <w:proofErr w:type="spellStart"/>
      <w:r w:rsidRPr="00AD736E">
        <w:rPr>
          <w:rFonts w:ascii="Times New Roman" w:eastAsia="Times New Roman" w:hAnsi="Times New Roman" w:cs="Times New Roman"/>
          <w:lang w:eastAsia="sl-SI"/>
        </w:rPr>
        <w:t>butilintas</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metakrilato</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kopolimeras</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povidonas</w:t>
      </w:r>
      <w:proofErr w:type="spellEnd"/>
      <w:r w:rsidRPr="00AD736E">
        <w:rPr>
          <w:rFonts w:ascii="Times New Roman" w:eastAsia="Times New Roman" w:hAnsi="Times New Roman" w:cs="Times New Roman"/>
          <w:lang w:eastAsia="sl-SI"/>
        </w:rPr>
        <w:t xml:space="preserve"> K-25, </w:t>
      </w:r>
      <w:proofErr w:type="spellStart"/>
      <w:r w:rsidRPr="00AD736E">
        <w:rPr>
          <w:rFonts w:ascii="Times New Roman" w:eastAsia="Times New Roman" w:hAnsi="Times New Roman" w:cs="Times New Roman"/>
          <w:lang w:eastAsia="sl-SI"/>
        </w:rPr>
        <w:t>mikrokristalinė</w:t>
      </w:r>
      <w:proofErr w:type="spellEnd"/>
      <w:r w:rsidRPr="00AD736E">
        <w:rPr>
          <w:rFonts w:ascii="Times New Roman" w:eastAsia="Times New Roman" w:hAnsi="Times New Roman" w:cs="Times New Roman"/>
          <w:lang w:eastAsia="sl-SI"/>
        </w:rPr>
        <w:t xml:space="preserve"> celiuliozė, mažai pakeista </w:t>
      </w:r>
      <w:proofErr w:type="spellStart"/>
      <w:r w:rsidRPr="00AD736E">
        <w:rPr>
          <w:rFonts w:ascii="Times New Roman" w:eastAsia="Times New Roman" w:hAnsi="Times New Roman" w:cs="Times New Roman"/>
          <w:lang w:eastAsia="sl-SI"/>
        </w:rPr>
        <w:t>hidroksipropilceliuliozė</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aspartamas</w:t>
      </w:r>
      <w:proofErr w:type="spellEnd"/>
      <w:r w:rsidRPr="00AD736E">
        <w:rPr>
          <w:rFonts w:ascii="Times New Roman" w:eastAsia="Times New Roman" w:hAnsi="Times New Roman" w:cs="Times New Roman"/>
          <w:lang w:eastAsia="sl-SI"/>
        </w:rPr>
        <w:t xml:space="preserve"> (E951), </w:t>
      </w:r>
      <w:proofErr w:type="spellStart"/>
      <w:r w:rsidRPr="00AD736E">
        <w:rPr>
          <w:rFonts w:ascii="Times New Roman" w:eastAsia="Times New Roman" w:hAnsi="Times New Roman" w:cs="Times New Roman"/>
          <w:lang w:eastAsia="sl-SI"/>
        </w:rPr>
        <w:t>krospovidonas</w:t>
      </w:r>
      <w:proofErr w:type="spellEnd"/>
      <w:r w:rsidRPr="00AD736E">
        <w:rPr>
          <w:rFonts w:ascii="Times New Roman" w:eastAsia="Times New Roman" w:hAnsi="Times New Roman" w:cs="Times New Roman"/>
          <w:lang w:eastAsia="sl-SI"/>
        </w:rPr>
        <w:t xml:space="preserve">, raudonasis geležies oksidas (E172), šaltmėčių kvapioji medžiaga, pipirmėčių kvapioji medžiaga, kalcio silikatas, magnio </w:t>
      </w:r>
      <w:proofErr w:type="spellStart"/>
      <w:r w:rsidRPr="00AD736E">
        <w:rPr>
          <w:rFonts w:ascii="Times New Roman" w:eastAsia="Times New Roman" w:hAnsi="Times New Roman" w:cs="Times New Roman"/>
          <w:lang w:eastAsia="sl-SI"/>
        </w:rPr>
        <w:t>stearatas</w:t>
      </w:r>
      <w:proofErr w:type="spellEnd"/>
      <w:r w:rsidRPr="00AD736E">
        <w:rPr>
          <w:rFonts w:ascii="Times New Roman" w:eastAsia="Times New Roman" w:hAnsi="Times New Roman" w:cs="Times New Roman"/>
          <w:lang w:eastAsia="sl-SI"/>
        </w:rPr>
        <w:t>.</w:t>
      </w:r>
    </w:p>
    <w:p w:rsidR="0093118F" w:rsidRPr="00AD736E" w:rsidRDefault="0093118F" w:rsidP="0093118F">
      <w:pPr>
        <w:ind w:left="426" w:right="-2" w:firstLine="0"/>
        <w:rPr>
          <w:rFonts w:ascii="Times New Roman" w:eastAsia="Times New Roman" w:hAnsi="Times New Roman" w:cs="Times New Roman"/>
          <w:lang w:eastAsia="sl-SI"/>
        </w:rPr>
      </w:pPr>
      <w:r>
        <w:rPr>
          <w:rFonts w:ascii="Times New Roman" w:eastAsia="Times New Roman" w:hAnsi="Times New Roman" w:cs="Times New Roman"/>
          <w:lang w:eastAsia="sl-SI"/>
        </w:rPr>
        <w:t>Žr. 2 skyrių „</w:t>
      </w:r>
      <w:proofErr w:type="spellStart"/>
      <w:r>
        <w:rPr>
          <w:rFonts w:ascii="Times New Roman" w:eastAsia="Times New Roman" w:hAnsi="Times New Roman" w:cs="Times New Roman"/>
          <w:lang w:eastAsia="sl-SI"/>
        </w:rPr>
        <w:t>Torendo</w:t>
      </w:r>
      <w:proofErr w:type="spellEnd"/>
      <w:r>
        <w:rPr>
          <w:rFonts w:ascii="Times New Roman" w:eastAsia="Times New Roman" w:hAnsi="Times New Roman" w:cs="Times New Roman"/>
          <w:lang w:eastAsia="sl-SI"/>
        </w:rPr>
        <w:t xml:space="preserve"> sudėtyje yra </w:t>
      </w:r>
      <w:proofErr w:type="spellStart"/>
      <w:r>
        <w:rPr>
          <w:rFonts w:ascii="Times New Roman" w:eastAsia="Times New Roman" w:hAnsi="Times New Roman" w:cs="Times New Roman"/>
          <w:lang w:eastAsia="sl-SI"/>
        </w:rPr>
        <w:t>aspartamo</w:t>
      </w:r>
      <w:proofErr w:type="spellEnd"/>
      <w:r>
        <w:rPr>
          <w:rFonts w:ascii="Times New Roman" w:eastAsia="Times New Roman" w:hAnsi="Times New Roman" w:cs="Times New Roman"/>
          <w:lang w:eastAsia="sl-SI"/>
        </w:rPr>
        <w:t xml:space="preserve"> (E951)“</w:t>
      </w:r>
    </w:p>
    <w:p w:rsidR="0093118F" w:rsidRPr="00AD736E" w:rsidRDefault="0093118F" w:rsidP="0093118F">
      <w:pPr>
        <w:ind w:left="0" w:right="-2" w:firstLine="0"/>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b/>
          <w:lang w:eastAsia="sl-SI"/>
        </w:rPr>
      </w:pPr>
      <w:proofErr w:type="spellStart"/>
      <w:r w:rsidRPr="00AD736E">
        <w:rPr>
          <w:rFonts w:ascii="Times New Roman" w:eastAsia="Times New Roman" w:hAnsi="Times New Roman" w:cs="Times New Roman"/>
          <w:b/>
          <w:lang w:eastAsia="sl-SI"/>
        </w:rPr>
        <w:t>Torendo</w:t>
      </w:r>
      <w:proofErr w:type="spellEnd"/>
      <w:r w:rsidRPr="00AD736E">
        <w:rPr>
          <w:rFonts w:ascii="Times New Roman" w:eastAsia="Times New Roman" w:hAnsi="Times New Roman" w:cs="Times New Roman"/>
          <w:b/>
          <w:lang w:eastAsia="sl-SI"/>
        </w:rPr>
        <w:t xml:space="preserve"> išvaizda ir kiekis pakuotėje</w:t>
      </w:r>
    </w:p>
    <w:p w:rsidR="0093118F" w:rsidRPr="00AD736E" w:rsidRDefault="0093118F" w:rsidP="0093118F">
      <w:pPr>
        <w:widowControl w:val="0"/>
        <w:ind w:left="0" w:firstLine="0"/>
        <w:rPr>
          <w:rFonts w:ascii="Times New Roman" w:eastAsia="Times New Roman" w:hAnsi="Times New Roman" w:cs="Times New Roman"/>
          <w:spacing w:val="2"/>
          <w:lang w:eastAsia="sl-SI"/>
        </w:rPr>
      </w:pPr>
    </w:p>
    <w:p w:rsidR="0093118F" w:rsidRPr="00AD736E" w:rsidRDefault="0093118F" w:rsidP="0093118F">
      <w:pPr>
        <w:widowControl w:val="0"/>
        <w:ind w:left="0" w:firstLine="0"/>
        <w:rPr>
          <w:rFonts w:ascii="Times New Roman" w:eastAsia="Times New Roman" w:hAnsi="Times New Roman" w:cs="Times New Roman"/>
          <w:spacing w:val="2"/>
          <w:lang w:eastAsia="sl-SI"/>
        </w:rPr>
      </w:pPr>
      <w:r w:rsidRPr="00AD736E">
        <w:rPr>
          <w:rFonts w:ascii="Times New Roman" w:eastAsia="Times New Roman" w:hAnsi="Times New Roman" w:cs="Times New Roman"/>
          <w:spacing w:val="2"/>
          <w:lang w:eastAsia="sl-SI"/>
        </w:rPr>
        <w:t>Burnoje disperguojamoji tabletė yra apvali, šiek tiek abipus išgaubta, rožinė, jos paviršius marmurinis.</w:t>
      </w:r>
    </w:p>
    <w:p w:rsidR="0093118F" w:rsidRPr="00AD736E" w:rsidRDefault="0093118F" w:rsidP="0093118F">
      <w:pPr>
        <w:numPr>
          <w:ilvl w:val="12"/>
          <w:numId w:val="0"/>
        </w:numPr>
        <w:ind w:right="-2"/>
        <w:rPr>
          <w:rFonts w:ascii="Times New Roman" w:eastAsia="Times New Roman" w:hAnsi="Times New Roman" w:cs="Times New Roman"/>
          <w:u w:val="single"/>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Pakuotė</w:t>
      </w:r>
      <w:r>
        <w:rPr>
          <w:rFonts w:ascii="Times New Roman" w:eastAsia="Times New Roman" w:hAnsi="Times New Roman" w:cs="Times New Roman"/>
          <w:lang w:eastAsia="sl-SI"/>
        </w:rPr>
        <w:t>s turinys:</w:t>
      </w:r>
      <w:r w:rsidRPr="00AD736E">
        <w:rPr>
          <w:rFonts w:ascii="Times New Roman" w:eastAsia="Times New Roman" w:hAnsi="Times New Roman" w:cs="Times New Roman"/>
          <w:lang w:eastAsia="sl-SI"/>
        </w:rPr>
        <w:t xml:space="preserve"> 20, 28, 30, 50, 56, 60, 98 arba 100 burnoje disperguojamųjų tablečių lizdinėmis plokštelėmis</w:t>
      </w:r>
      <w:r>
        <w:rPr>
          <w:rFonts w:ascii="Times New Roman" w:eastAsia="Times New Roman" w:hAnsi="Times New Roman" w:cs="Times New Roman"/>
          <w:lang w:eastAsia="sl-SI"/>
        </w:rPr>
        <w:t xml:space="preserve"> dėžutėje</w:t>
      </w:r>
      <w:r w:rsidRPr="00AD736E">
        <w:rPr>
          <w:rFonts w:ascii="Times New Roman" w:eastAsia="Times New Roman" w:hAnsi="Times New Roman" w:cs="Times New Roman"/>
          <w:lang w:eastAsia="sl-SI"/>
        </w:rPr>
        <w:t>.</w:t>
      </w:r>
    </w:p>
    <w:p w:rsidR="0093118F" w:rsidRPr="00AD736E" w:rsidRDefault="0093118F" w:rsidP="0093118F">
      <w:pPr>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Gali būti tiekiamos ne visų dydžių pakuotės.</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numPr>
          <w:ilvl w:val="12"/>
          <w:numId w:val="0"/>
        </w:numPr>
        <w:ind w:right="-2"/>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R</w:t>
      </w:r>
      <w:r>
        <w:rPr>
          <w:rFonts w:ascii="Times New Roman" w:eastAsia="Times New Roman" w:hAnsi="Times New Roman" w:cs="Times New Roman"/>
          <w:b/>
          <w:lang w:eastAsia="sl-SI"/>
        </w:rPr>
        <w:t>egistruotojas</w:t>
      </w:r>
      <w:r w:rsidRPr="00AD736E">
        <w:rPr>
          <w:rFonts w:ascii="Times New Roman" w:eastAsia="Times New Roman" w:hAnsi="Times New Roman" w:cs="Times New Roman"/>
          <w:b/>
          <w:lang w:eastAsia="sl-SI"/>
        </w:rPr>
        <w:t xml:space="preserve"> ir gamintojas</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R</w:t>
      </w:r>
      <w:r>
        <w:rPr>
          <w:rFonts w:ascii="Times New Roman" w:eastAsia="Times New Roman" w:hAnsi="Times New Roman" w:cs="Times New Roman"/>
          <w:i/>
          <w:lang w:eastAsia="sl-SI"/>
        </w:rPr>
        <w:t>egistruotojas</w:t>
      </w:r>
    </w:p>
    <w:p w:rsidR="0093118F" w:rsidRPr="00AD736E" w:rsidRDefault="0093118F" w:rsidP="0093118F">
      <w:pPr>
        <w:ind w:left="0" w:firstLine="0"/>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Krka</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d.d</w:t>
      </w:r>
      <w:proofErr w:type="spellEnd"/>
      <w:r w:rsidRPr="00AD736E">
        <w:rPr>
          <w:rFonts w:ascii="Times New Roman" w:eastAsia="Times New Roman" w:hAnsi="Times New Roman" w:cs="Times New Roman"/>
          <w:lang w:eastAsia="sl-SI"/>
        </w:rPr>
        <w:t>., Novo mesto</w:t>
      </w:r>
    </w:p>
    <w:p w:rsidR="0093118F" w:rsidRPr="00AD736E" w:rsidRDefault="0093118F" w:rsidP="0093118F">
      <w:pPr>
        <w:ind w:left="0" w:firstLine="0"/>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Šmarješka</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cesta</w:t>
      </w:r>
      <w:proofErr w:type="spellEnd"/>
      <w:r w:rsidRPr="00AD736E">
        <w:rPr>
          <w:rFonts w:ascii="Times New Roman" w:eastAsia="Times New Roman" w:hAnsi="Times New Roman" w:cs="Times New Roman"/>
          <w:lang w:eastAsia="sl-SI"/>
        </w:rPr>
        <w:t xml:space="preserve"> 6</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8501 Novo mesto</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Slovėnija</w:t>
      </w:r>
    </w:p>
    <w:p w:rsidR="0093118F" w:rsidRPr="00AD736E" w:rsidRDefault="0093118F" w:rsidP="0093118F">
      <w:pPr>
        <w:numPr>
          <w:ilvl w:val="12"/>
          <w:numId w:val="0"/>
        </w:numPr>
        <w:ind w:right="-2"/>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i/>
          <w:lang w:eastAsia="sl-SI"/>
        </w:rPr>
      </w:pPr>
      <w:r w:rsidRPr="00AD736E">
        <w:rPr>
          <w:rFonts w:ascii="Times New Roman" w:eastAsia="Times New Roman" w:hAnsi="Times New Roman" w:cs="Times New Roman"/>
          <w:i/>
          <w:lang w:eastAsia="sl-SI"/>
        </w:rPr>
        <w:t>Gamintojai</w:t>
      </w:r>
    </w:p>
    <w:p w:rsidR="0093118F" w:rsidRPr="00AD736E" w:rsidRDefault="0093118F" w:rsidP="0093118F">
      <w:pPr>
        <w:ind w:left="0" w:firstLine="0"/>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Krka</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d.d</w:t>
      </w:r>
      <w:proofErr w:type="spellEnd"/>
      <w:r w:rsidRPr="00AD736E">
        <w:rPr>
          <w:rFonts w:ascii="Times New Roman" w:eastAsia="Times New Roman" w:hAnsi="Times New Roman" w:cs="Times New Roman"/>
          <w:lang w:eastAsia="sl-SI"/>
        </w:rPr>
        <w:t>., Novo mesto</w:t>
      </w:r>
    </w:p>
    <w:p w:rsidR="0093118F" w:rsidRPr="00AD736E" w:rsidRDefault="0093118F" w:rsidP="0093118F">
      <w:pPr>
        <w:ind w:left="0" w:firstLine="0"/>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Šmarješka</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cesta</w:t>
      </w:r>
      <w:proofErr w:type="spellEnd"/>
      <w:r w:rsidRPr="00AD736E">
        <w:rPr>
          <w:rFonts w:ascii="Times New Roman" w:eastAsia="Times New Roman" w:hAnsi="Times New Roman" w:cs="Times New Roman"/>
          <w:lang w:eastAsia="sl-SI"/>
        </w:rPr>
        <w:t xml:space="preserve"> 6</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8501 Novo mesto</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Slovėnija</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arba</w:t>
      </w:r>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TAD </w:t>
      </w:r>
      <w:proofErr w:type="spellStart"/>
      <w:r w:rsidRPr="00AD736E">
        <w:rPr>
          <w:rFonts w:ascii="Times New Roman" w:eastAsia="Times New Roman" w:hAnsi="Times New Roman" w:cs="Times New Roman"/>
          <w:lang w:eastAsia="sl-SI"/>
        </w:rPr>
        <w:t>Pharma</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GmbH</w:t>
      </w:r>
      <w:proofErr w:type="spellEnd"/>
    </w:p>
    <w:p w:rsidR="0093118F" w:rsidRPr="00AD736E" w:rsidRDefault="0093118F" w:rsidP="0093118F">
      <w:pPr>
        <w:ind w:left="0" w:firstLine="0"/>
        <w:rPr>
          <w:rFonts w:ascii="Times New Roman" w:eastAsia="Times New Roman" w:hAnsi="Times New Roman" w:cs="Times New Roman"/>
          <w:lang w:eastAsia="sl-SI"/>
        </w:rPr>
      </w:pPr>
      <w:proofErr w:type="spellStart"/>
      <w:r w:rsidRPr="00AD736E">
        <w:rPr>
          <w:rFonts w:ascii="Times New Roman" w:eastAsia="Times New Roman" w:hAnsi="Times New Roman" w:cs="Times New Roman"/>
          <w:lang w:eastAsia="sl-SI"/>
        </w:rPr>
        <w:t>Heinz-Lohmann-Straße</w:t>
      </w:r>
      <w:proofErr w:type="spellEnd"/>
      <w:r w:rsidRPr="00AD736E">
        <w:rPr>
          <w:rFonts w:ascii="Times New Roman" w:eastAsia="Times New Roman" w:hAnsi="Times New Roman" w:cs="Times New Roman"/>
          <w:lang w:eastAsia="sl-SI"/>
        </w:rPr>
        <w:t xml:space="preserve"> 5</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27472 </w:t>
      </w:r>
      <w:proofErr w:type="spellStart"/>
      <w:r w:rsidRPr="00AD736E">
        <w:rPr>
          <w:rFonts w:ascii="Times New Roman" w:eastAsia="Times New Roman" w:hAnsi="Times New Roman" w:cs="Times New Roman"/>
          <w:lang w:eastAsia="sl-SI"/>
        </w:rPr>
        <w:t>Cuxhaven</w:t>
      </w:r>
      <w:proofErr w:type="spellEnd"/>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lang w:eastAsia="sl-SI"/>
        </w:rPr>
        <w:t>Vokietija</w:t>
      </w:r>
    </w:p>
    <w:p w:rsidR="0093118F" w:rsidRPr="00AD736E" w:rsidRDefault="0093118F" w:rsidP="0093118F">
      <w:pPr>
        <w:suppressAutoHyphens/>
        <w:ind w:left="0" w:firstLine="0"/>
        <w:rPr>
          <w:rFonts w:ascii="Times New Roman" w:eastAsia="Times New Roman" w:hAnsi="Times New Roman" w:cs="Times New Roman"/>
          <w:lang w:eastAsia="ar-SA"/>
        </w:rPr>
      </w:pPr>
    </w:p>
    <w:p w:rsidR="0093118F" w:rsidRPr="00AD736E" w:rsidRDefault="0093118F" w:rsidP="0093118F">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Jeigu apie šį vaistą norite sužinoti daugiau, kreipkitės į vietinį r</w:t>
      </w:r>
      <w:r>
        <w:rPr>
          <w:rFonts w:ascii="Times New Roman" w:eastAsia="Times New Roman" w:hAnsi="Times New Roman" w:cs="Times New Roman"/>
          <w:lang w:eastAsia="ar-SA"/>
        </w:rPr>
        <w:t>egistruotojo</w:t>
      </w:r>
      <w:r w:rsidRPr="00AD736E">
        <w:rPr>
          <w:rFonts w:ascii="Times New Roman" w:eastAsia="Times New Roman" w:hAnsi="Times New Roman" w:cs="Times New Roman"/>
          <w:lang w:eastAsia="ar-SA"/>
        </w:rPr>
        <w:t xml:space="preserve"> atstovą.</w:t>
      </w:r>
    </w:p>
    <w:p w:rsidR="0093118F" w:rsidRPr="00AD736E" w:rsidRDefault="0093118F" w:rsidP="0093118F">
      <w:pPr>
        <w:ind w:left="0" w:firstLine="0"/>
        <w:rPr>
          <w:rFonts w:ascii="Times New Roman" w:eastAsia="Times New Roman" w:hAnsi="Times New Roman" w:cs="Times New Roman"/>
          <w:lang w:eastAsia="sl-SI"/>
        </w:rPr>
      </w:pPr>
    </w:p>
    <w:tbl>
      <w:tblPr>
        <w:tblW w:w="4680" w:type="dxa"/>
        <w:tblInd w:w="-34" w:type="dxa"/>
        <w:tblLayout w:type="fixed"/>
        <w:tblLook w:val="00A0" w:firstRow="1" w:lastRow="0" w:firstColumn="1" w:lastColumn="0" w:noHBand="0" w:noVBand="0"/>
      </w:tblPr>
      <w:tblGrid>
        <w:gridCol w:w="4680"/>
      </w:tblGrid>
      <w:tr w:rsidR="0093118F" w:rsidRPr="00AD736E" w:rsidTr="00331C89">
        <w:tc>
          <w:tcPr>
            <w:tcW w:w="4678" w:type="dxa"/>
          </w:tcPr>
          <w:p w:rsidR="0093118F" w:rsidRPr="00AD736E" w:rsidRDefault="0093118F" w:rsidP="00331C89">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lastRenderedPageBreak/>
              <w:t>UAB KRKA Lietuva</w:t>
            </w:r>
          </w:p>
          <w:p w:rsidR="0093118F" w:rsidRPr="00AD736E" w:rsidRDefault="0093118F" w:rsidP="00331C89">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Senasis Ukmergės kelias 4,</w:t>
            </w:r>
          </w:p>
          <w:p w:rsidR="0093118F" w:rsidRPr="00AD736E" w:rsidRDefault="0093118F" w:rsidP="00331C89">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 xml:space="preserve">Vilniaus raj., </w:t>
            </w:r>
            <w:proofErr w:type="spellStart"/>
            <w:r w:rsidRPr="00AD736E">
              <w:rPr>
                <w:rFonts w:ascii="Times New Roman" w:eastAsia="Times New Roman" w:hAnsi="Times New Roman" w:cs="Times New Roman"/>
                <w:lang w:eastAsia="sl-SI"/>
              </w:rPr>
              <w:t>Užubalių</w:t>
            </w:r>
            <w:proofErr w:type="spellEnd"/>
            <w:r w:rsidRPr="00AD736E">
              <w:rPr>
                <w:rFonts w:ascii="Times New Roman" w:eastAsia="Times New Roman" w:hAnsi="Times New Roman" w:cs="Times New Roman"/>
                <w:lang w:eastAsia="sl-SI"/>
              </w:rPr>
              <w:t xml:space="preserve"> k.</w:t>
            </w:r>
          </w:p>
          <w:p w:rsidR="0093118F" w:rsidRPr="00AD736E" w:rsidRDefault="0093118F" w:rsidP="00331C89">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LT - 14013</w:t>
            </w:r>
          </w:p>
          <w:p w:rsidR="0093118F" w:rsidRPr="00AD736E" w:rsidRDefault="0093118F" w:rsidP="00331C89">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Tel. + 370 5 236 27 40</w:t>
            </w:r>
          </w:p>
        </w:tc>
      </w:tr>
    </w:tbl>
    <w:p w:rsidR="0093118F" w:rsidRPr="00AD736E" w:rsidRDefault="0093118F" w:rsidP="0093118F">
      <w:pPr>
        <w:ind w:left="0" w:firstLine="0"/>
        <w:rPr>
          <w:rFonts w:ascii="Times New Roman" w:eastAsia="Times New Roman" w:hAnsi="Times New Roman" w:cs="Times New Roman"/>
          <w:b/>
          <w:lang w:eastAsia="sl-SI"/>
        </w:rPr>
      </w:pPr>
    </w:p>
    <w:p w:rsidR="0093118F" w:rsidRPr="00AD736E" w:rsidRDefault="0093118F" w:rsidP="0093118F">
      <w:pPr>
        <w:ind w:left="0" w:firstLine="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Šio vaist</w:t>
      </w:r>
      <w:r>
        <w:rPr>
          <w:rFonts w:ascii="Times New Roman" w:eastAsia="Times New Roman" w:hAnsi="Times New Roman" w:cs="Times New Roman"/>
          <w:b/>
          <w:lang w:eastAsia="sl-SI"/>
        </w:rPr>
        <w:t>as</w:t>
      </w:r>
      <w:r w:rsidRPr="00AD736E">
        <w:rPr>
          <w:rFonts w:ascii="Times New Roman" w:eastAsia="Times New Roman" w:hAnsi="Times New Roman" w:cs="Times New Roman"/>
          <w:b/>
          <w:lang w:eastAsia="sl-SI"/>
        </w:rPr>
        <w:t xml:space="preserve"> EEE valstybėse narėse </w:t>
      </w:r>
      <w:r>
        <w:rPr>
          <w:rFonts w:ascii="Times New Roman" w:eastAsia="Times New Roman" w:hAnsi="Times New Roman" w:cs="Times New Roman"/>
          <w:b/>
          <w:lang w:eastAsia="sl-SI"/>
        </w:rPr>
        <w:t>registruotas</w:t>
      </w:r>
      <w:r w:rsidRPr="00AD736E">
        <w:rPr>
          <w:rFonts w:ascii="Times New Roman" w:eastAsia="Times New Roman" w:hAnsi="Times New Roman" w:cs="Times New Roman"/>
          <w:b/>
          <w:lang w:eastAsia="sl-SI"/>
        </w:rPr>
        <w:t xml:space="preserve"> tokiais pavadinimais:</w:t>
      </w:r>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Čekija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Rorendo</w:t>
      </w:r>
      <w:proofErr w:type="spellEnd"/>
      <w:r w:rsidRPr="00AD736E">
        <w:rPr>
          <w:rFonts w:ascii="Times New Roman" w:eastAsia="Times New Roman" w:hAnsi="Times New Roman" w:cs="Times New Roman"/>
          <w:lang w:eastAsia="sl-SI"/>
        </w:rPr>
        <w:t xml:space="preserve"> Oro </w:t>
      </w:r>
      <w:proofErr w:type="spellStart"/>
      <w:r w:rsidRPr="00AD736E">
        <w:rPr>
          <w:rFonts w:ascii="Times New Roman" w:eastAsia="Times New Roman" w:hAnsi="Times New Roman" w:cs="Times New Roman"/>
          <w:lang w:eastAsia="sl-SI"/>
        </w:rPr>
        <w:t>Tab</w:t>
      </w:r>
      <w:proofErr w:type="spellEnd"/>
      <w:r w:rsidRPr="00AD736E">
        <w:rPr>
          <w:rFonts w:ascii="Times New Roman" w:eastAsia="Times New Roman" w:hAnsi="Times New Roman" w:cs="Times New Roman"/>
          <w:lang w:eastAsia="sl-SI"/>
        </w:rPr>
        <w:t xml:space="preserve"> 0.5 mg/1 mg/2 mg, </w:t>
      </w:r>
      <w:proofErr w:type="spellStart"/>
      <w:r w:rsidRPr="00AD736E">
        <w:rPr>
          <w:rFonts w:ascii="Times New Roman" w:eastAsia="Times New Roman" w:hAnsi="Times New Roman" w:cs="Times New Roman"/>
          <w:lang w:eastAsia="sl-SI"/>
        </w:rPr>
        <w:t>orodispersible</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tablets</w:t>
      </w:r>
      <w:proofErr w:type="spellEnd"/>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Vokietija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Risperidon</w:t>
      </w:r>
      <w:proofErr w:type="spellEnd"/>
      <w:r w:rsidRPr="00AD736E">
        <w:rPr>
          <w:rFonts w:ascii="Times New Roman" w:eastAsia="Times New Roman" w:hAnsi="Times New Roman" w:cs="Times New Roman"/>
          <w:lang w:eastAsia="sl-SI"/>
        </w:rPr>
        <w:t xml:space="preserve"> TAD 0.5 mg/1 mg/2 mg </w:t>
      </w:r>
      <w:proofErr w:type="spellStart"/>
      <w:r w:rsidRPr="00AD736E">
        <w:rPr>
          <w:rFonts w:ascii="Times New Roman" w:eastAsia="Times New Roman" w:hAnsi="Times New Roman" w:cs="Times New Roman"/>
          <w:lang w:eastAsia="sl-SI"/>
        </w:rPr>
        <w:t>Schmelztabletten</w:t>
      </w:r>
      <w:proofErr w:type="spellEnd"/>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Danija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Risperidon</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Krka</w:t>
      </w:r>
      <w:proofErr w:type="spellEnd"/>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Estija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Q-</w:t>
      </w:r>
      <w:proofErr w:type="spellStart"/>
      <w:r w:rsidRPr="00AD736E">
        <w:rPr>
          <w:rFonts w:ascii="Times New Roman" w:eastAsia="Times New Roman" w:hAnsi="Times New Roman" w:cs="Times New Roman"/>
          <w:lang w:eastAsia="sl-SI"/>
        </w:rPr>
        <w:t>Tab</w:t>
      </w:r>
      <w:proofErr w:type="spellEnd"/>
      <w:r w:rsidRPr="00AD736E">
        <w:rPr>
          <w:rFonts w:ascii="Times New Roman" w:eastAsia="Times New Roman" w:hAnsi="Times New Roman" w:cs="Times New Roman"/>
          <w:lang w:eastAsia="sl-SI"/>
        </w:rPr>
        <w:t xml:space="preserve"> 0,5 mg/ 1 mg/ 2 mg</w:t>
      </w:r>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Suomija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Risperidon</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Krka</w:t>
      </w:r>
      <w:proofErr w:type="spellEnd"/>
      <w:r w:rsidRPr="00AD736E">
        <w:rPr>
          <w:rFonts w:ascii="Times New Roman" w:eastAsia="Times New Roman" w:hAnsi="Times New Roman" w:cs="Times New Roman"/>
          <w:lang w:eastAsia="sl-SI"/>
        </w:rPr>
        <w:t xml:space="preserve"> 0.5 mg/1 mg/2 mg </w:t>
      </w:r>
      <w:proofErr w:type="spellStart"/>
      <w:r w:rsidRPr="00AD736E">
        <w:rPr>
          <w:rFonts w:ascii="Times New Roman" w:eastAsia="Times New Roman" w:hAnsi="Times New Roman" w:cs="Times New Roman"/>
          <w:lang w:eastAsia="sl-SI"/>
        </w:rPr>
        <w:t>Orodispersible</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Tablets</w:t>
      </w:r>
      <w:proofErr w:type="spellEnd"/>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Vengrija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Q-</w:t>
      </w:r>
      <w:proofErr w:type="spellStart"/>
      <w:r w:rsidRPr="00AD736E">
        <w:rPr>
          <w:rFonts w:ascii="Times New Roman" w:eastAsia="Times New Roman" w:hAnsi="Times New Roman" w:cs="Times New Roman"/>
          <w:lang w:eastAsia="sl-SI"/>
        </w:rPr>
        <w:t>Tab</w:t>
      </w:r>
      <w:proofErr w:type="spellEnd"/>
      <w:r w:rsidRPr="00AD736E">
        <w:rPr>
          <w:rFonts w:ascii="Times New Roman" w:eastAsia="Times New Roman" w:hAnsi="Times New Roman" w:cs="Times New Roman"/>
          <w:lang w:eastAsia="sl-SI"/>
        </w:rPr>
        <w:t xml:space="preserve"> 0,5 mg/ 1 mg/ 2 mg</w:t>
      </w:r>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Lietuva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0,5 mg/ 1 mg/ 2 mg burnoje disperguojamosios tabletės</w:t>
      </w:r>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Latvija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Q-</w:t>
      </w:r>
      <w:proofErr w:type="spellStart"/>
      <w:r w:rsidRPr="00AD736E">
        <w:rPr>
          <w:rFonts w:ascii="Times New Roman" w:eastAsia="Times New Roman" w:hAnsi="Times New Roman" w:cs="Times New Roman"/>
          <w:lang w:eastAsia="sl-SI"/>
        </w:rPr>
        <w:t>Tab</w:t>
      </w:r>
      <w:proofErr w:type="spellEnd"/>
      <w:r w:rsidRPr="00AD736E">
        <w:rPr>
          <w:rFonts w:ascii="Times New Roman" w:eastAsia="Times New Roman" w:hAnsi="Times New Roman" w:cs="Times New Roman"/>
          <w:lang w:eastAsia="sl-SI"/>
        </w:rPr>
        <w:t xml:space="preserve"> 1 mg/ 2 mg </w:t>
      </w:r>
      <w:proofErr w:type="spellStart"/>
      <w:r w:rsidRPr="00AD736E">
        <w:rPr>
          <w:rFonts w:ascii="Times New Roman" w:eastAsia="Times New Roman" w:hAnsi="Times New Roman" w:cs="Times New Roman"/>
          <w:lang w:eastAsia="sl-SI"/>
        </w:rPr>
        <w:t>mutē</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disperģējamās</w:t>
      </w:r>
      <w:proofErr w:type="spellEnd"/>
      <w:r w:rsidRPr="00AD736E">
        <w:rPr>
          <w:rFonts w:ascii="Times New Roman" w:eastAsia="Times New Roman" w:hAnsi="Times New Roman" w:cs="Times New Roman"/>
          <w:lang w:eastAsia="sl-SI"/>
        </w:rPr>
        <w:t xml:space="preserve"> tabletes</w:t>
      </w:r>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Norvegija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Risperidon</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Krka</w:t>
      </w:r>
      <w:proofErr w:type="spellEnd"/>
      <w:r w:rsidRPr="00AD736E">
        <w:rPr>
          <w:rFonts w:ascii="Times New Roman" w:eastAsia="Times New Roman" w:hAnsi="Times New Roman" w:cs="Times New Roman"/>
          <w:lang w:eastAsia="sl-SI"/>
        </w:rPr>
        <w:t xml:space="preserve"> 0.5 mg/ 1 mg/ 2 mg </w:t>
      </w:r>
      <w:proofErr w:type="spellStart"/>
      <w:r w:rsidRPr="00AD736E">
        <w:rPr>
          <w:rFonts w:ascii="Times New Roman" w:eastAsia="Times New Roman" w:hAnsi="Times New Roman" w:cs="Times New Roman"/>
          <w:lang w:eastAsia="sl-SI"/>
        </w:rPr>
        <w:t>Orodispersible</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Tablets</w:t>
      </w:r>
      <w:proofErr w:type="spellEnd"/>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Lenkija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Q-</w:t>
      </w:r>
      <w:proofErr w:type="spellStart"/>
      <w:r w:rsidRPr="00AD736E">
        <w:rPr>
          <w:rFonts w:ascii="Times New Roman" w:eastAsia="Times New Roman" w:hAnsi="Times New Roman" w:cs="Times New Roman"/>
          <w:lang w:eastAsia="sl-SI"/>
        </w:rPr>
        <w:t>Tab</w:t>
      </w:r>
      <w:proofErr w:type="spellEnd"/>
      <w:r w:rsidRPr="00AD736E">
        <w:rPr>
          <w:rFonts w:ascii="Times New Roman" w:eastAsia="Times New Roman" w:hAnsi="Times New Roman" w:cs="Times New Roman"/>
          <w:lang w:eastAsia="sl-SI"/>
        </w:rPr>
        <w:t xml:space="preserve"> 0,5 mg/ 1 mg/ 2 mg</w:t>
      </w:r>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Portugalija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Risperidon</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Krka</w:t>
      </w:r>
      <w:proofErr w:type="spellEnd"/>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Švedija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Risperidon</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Krka</w:t>
      </w:r>
      <w:proofErr w:type="spellEnd"/>
      <w:r w:rsidRPr="00AD736E">
        <w:rPr>
          <w:rFonts w:ascii="Times New Roman" w:eastAsia="Times New Roman" w:hAnsi="Times New Roman" w:cs="Times New Roman"/>
          <w:lang w:eastAsia="sl-SI"/>
        </w:rPr>
        <w:t xml:space="preserve"> 0.5 mg/ 1 mg/ 2 mg ODT </w:t>
      </w:r>
      <w:proofErr w:type="spellStart"/>
      <w:r w:rsidRPr="00AD736E">
        <w:rPr>
          <w:rFonts w:ascii="Times New Roman" w:eastAsia="Times New Roman" w:hAnsi="Times New Roman" w:cs="Times New Roman"/>
          <w:lang w:eastAsia="sl-SI"/>
        </w:rPr>
        <w:t>tablet</w:t>
      </w:r>
      <w:proofErr w:type="spellEnd"/>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Slovakija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Torendo</w:t>
      </w:r>
      <w:proofErr w:type="spellEnd"/>
      <w:r w:rsidRPr="00AD736E">
        <w:rPr>
          <w:rFonts w:ascii="Times New Roman" w:eastAsia="Times New Roman" w:hAnsi="Times New Roman" w:cs="Times New Roman"/>
          <w:lang w:eastAsia="sl-SI"/>
        </w:rPr>
        <w:t xml:space="preserve"> Q-</w:t>
      </w:r>
      <w:proofErr w:type="spellStart"/>
      <w:r w:rsidRPr="00AD736E">
        <w:rPr>
          <w:rFonts w:ascii="Times New Roman" w:eastAsia="Times New Roman" w:hAnsi="Times New Roman" w:cs="Times New Roman"/>
          <w:lang w:eastAsia="sl-SI"/>
        </w:rPr>
        <w:t>Tab</w:t>
      </w:r>
      <w:proofErr w:type="spellEnd"/>
      <w:r w:rsidRPr="00AD736E">
        <w:rPr>
          <w:rFonts w:ascii="Times New Roman" w:eastAsia="Times New Roman" w:hAnsi="Times New Roman" w:cs="Times New Roman"/>
          <w:lang w:eastAsia="sl-SI"/>
        </w:rPr>
        <w:t xml:space="preserve"> 0,5 mg/ 1 mg/ 2 mg</w:t>
      </w:r>
    </w:p>
    <w:p w:rsidR="0093118F" w:rsidRPr="00AD736E" w:rsidRDefault="0093118F" w:rsidP="0093118F">
      <w:pPr>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Ispanija</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val="sl-SI" w:eastAsia="sl-SI"/>
        </w:rPr>
        <w:t>Risperidona Krka 0,5 mg/1 mg/ 2 mg comprimidos bucodispersables</w:t>
      </w:r>
    </w:p>
    <w:p w:rsidR="0093118F" w:rsidRPr="00AD736E" w:rsidRDefault="0093118F" w:rsidP="0093118F">
      <w:pPr>
        <w:tabs>
          <w:tab w:val="left" w:pos="1701"/>
        </w:tabs>
        <w:ind w:left="0" w:firstLine="0"/>
        <w:rPr>
          <w:rFonts w:ascii="Times New Roman" w:eastAsia="Times New Roman" w:hAnsi="Times New Roman" w:cs="Times New Roman"/>
          <w:lang w:eastAsia="sl-SI"/>
        </w:rPr>
      </w:pPr>
      <w:r w:rsidRPr="00AD736E">
        <w:rPr>
          <w:rFonts w:ascii="Times New Roman" w:eastAsia="Times New Roman" w:hAnsi="Times New Roman" w:cs="Times New Roman"/>
          <w:lang w:eastAsia="sl-SI"/>
        </w:rPr>
        <w:t>Jungtinė Karalystė</w:t>
      </w:r>
      <w:r w:rsidRPr="00AD736E">
        <w:rPr>
          <w:rFonts w:ascii="Times New Roman" w:eastAsia="Times New Roman" w:hAnsi="Times New Roman" w:cs="Times New Roman"/>
          <w:lang w:eastAsia="sl-SI"/>
        </w:rPr>
        <w:tab/>
      </w:r>
      <w:r w:rsidRPr="00AD736E">
        <w:rPr>
          <w:rFonts w:ascii="Times New Roman" w:eastAsia="Times New Roman" w:hAnsi="Times New Roman" w:cs="Times New Roman"/>
          <w:lang w:eastAsia="sl-SI"/>
        </w:rPr>
        <w:tab/>
      </w:r>
      <w:proofErr w:type="spellStart"/>
      <w:r w:rsidRPr="00AD736E">
        <w:rPr>
          <w:rFonts w:ascii="Times New Roman" w:eastAsia="Times New Roman" w:hAnsi="Times New Roman" w:cs="Times New Roman"/>
          <w:lang w:eastAsia="sl-SI"/>
        </w:rPr>
        <w:t>Risperidone</w:t>
      </w:r>
      <w:proofErr w:type="spellEnd"/>
      <w:r w:rsidRPr="00AD736E">
        <w:rPr>
          <w:rFonts w:ascii="Times New Roman" w:eastAsia="Times New Roman" w:hAnsi="Times New Roman" w:cs="Times New Roman"/>
          <w:lang w:eastAsia="sl-SI"/>
        </w:rPr>
        <w:t xml:space="preserve"> 0.5 mg/ 1 mg/ 2 mg </w:t>
      </w:r>
      <w:proofErr w:type="spellStart"/>
      <w:r w:rsidRPr="00AD736E">
        <w:rPr>
          <w:rFonts w:ascii="Times New Roman" w:eastAsia="Times New Roman" w:hAnsi="Times New Roman" w:cs="Times New Roman"/>
          <w:lang w:eastAsia="sl-SI"/>
        </w:rPr>
        <w:t>Orodispersible</w:t>
      </w:r>
      <w:proofErr w:type="spellEnd"/>
      <w:r w:rsidRPr="00AD736E">
        <w:rPr>
          <w:rFonts w:ascii="Times New Roman" w:eastAsia="Times New Roman" w:hAnsi="Times New Roman" w:cs="Times New Roman"/>
          <w:lang w:eastAsia="sl-SI"/>
        </w:rPr>
        <w:t xml:space="preserve"> </w:t>
      </w:r>
      <w:proofErr w:type="spellStart"/>
      <w:r w:rsidRPr="00AD736E">
        <w:rPr>
          <w:rFonts w:ascii="Times New Roman" w:eastAsia="Times New Roman" w:hAnsi="Times New Roman" w:cs="Times New Roman"/>
          <w:lang w:eastAsia="sl-SI"/>
        </w:rPr>
        <w:t>Tablets</w:t>
      </w:r>
      <w:proofErr w:type="spellEnd"/>
    </w:p>
    <w:p w:rsidR="0093118F" w:rsidRPr="00AD736E" w:rsidRDefault="0093118F" w:rsidP="0093118F">
      <w:pPr>
        <w:ind w:left="0" w:firstLine="0"/>
        <w:rPr>
          <w:rFonts w:ascii="Times New Roman" w:eastAsia="Times New Roman" w:hAnsi="Times New Roman" w:cs="Times New Roman"/>
          <w:lang w:eastAsia="sl-SI"/>
        </w:rPr>
      </w:pPr>
    </w:p>
    <w:p w:rsidR="0093118F" w:rsidRPr="00AD736E" w:rsidRDefault="0093118F" w:rsidP="0093118F">
      <w:pPr>
        <w:numPr>
          <w:ilvl w:val="12"/>
          <w:numId w:val="0"/>
        </w:numPr>
        <w:ind w:right="-2"/>
        <w:outlineLvl w:val="0"/>
        <w:rPr>
          <w:rFonts w:ascii="Times New Roman" w:eastAsia="Times New Roman" w:hAnsi="Times New Roman" w:cs="Times New Roman"/>
          <w:b/>
          <w:lang w:eastAsia="sl-SI"/>
        </w:rPr>
      </w:pPr>
      <w:r w:rsidRPr="00AD736E">
        <w:rPr>
          <w:rFonts w:ascii="Times New Roman" w:eastAsia="Times New Roman" w:hAnsi="Times New Roman" w:cs="Times New Roman"/>
          <w:b/>
          <w:lang w:eastAsia="sl-SI"/>
        </w:rPr>
        <w:t xml:space="preserve">Pakuotės lapelis paskutinį kartą peržiūrėtas </w:t>
      </w:r>
      <w:r>
        <w:rPr>
          <w:rFonts w:ascii="Times New Roman" w:eastAsia="Times New Roman" w:hAnsi="Times New Roman" w:cs="Times New Roman"/>
          <w:b/>
          <w:lang w:eastAsia="sl-SI"/>
        </w:rPr>
        <w:t>2018-11-29.</w:t>
      </w:r>
    </w:p>
    <w:p w:rsidR="0093118F" w:rsidRPr="00AD736E" w:rsidRDefault="0093118F" w:rsidP="0093118F">
      <w:pPr>
        <w:numPr>
          <w:ilvl w:val="12"/>
          <w:numId w:val="0"/>
        </w:numPr>
        <w:ind w:right="-2"/>
        <w:outlineLvl w:val="0"/>
        <w:rPr>
          <w:rFonts w:ascii="Times New Roman" w:eastAsia="Times New Roman" w:hAnsi="Times New Roman" w:cs="Times New Roman"/>
          <w:b/>
          <w:lang w:eastAsia="sl-SI"/>
        </w:rPr>
      </w:pPr>
    </w:p>
    <w:p w:rsidR="0093118F" w:rsidRPr="00AD736E" w:rsidRDefault="0093118F" w:rsidP="0093118F">
      <w:pPr>
        <w:suppressAutoHyphens/>
        <w:ind w:left="0" w:firstLine="0"/>
        <w:rPr>
          <w:rFonts w:ascii="Times New Roman" w:eastAsia="Times New Roman" w:hAnsi="Times New Roman" w:cs="Times New Roman"/>
          <w:lang w:eastAsia="ar-SA"/>
        </w:rPr>
      </w:pPr>
      <w:r w:rsidRPr="00AD736E">
        <w:rPr>
          <w:rFonts w:ascii="Times New Roman" w:eastAsia="Times New Roman" w:hAnsi="Times New Roman" w:cs="Times New Roman"/>
          <w:lang w:eastAsia="ar-SA"/>
        </w:rPr>
        <w:t xml:space="preserve">Išsami informacija apie šį vaistą pateikiama Valstybinės vaistų kontrolės tarnybos prie Lietuvos Respublikos sveikatos apsaugos ministerijos tinklalapyje </w:t>
      </w:r>
      <w:hyperlink r:id="rId6" w:history="1">
        <w:r w:rsidRPr="00F07A14">
          <w:rPr>
            <w:rFonts w:ascii="Times New Roman" w:hAnsi="Times New Roman"/>
            <w:u w:val="single"/>
          </w:rPr>
          <w:t>http://www.vvkt.lt/</w:t>
        </w:r>
      </w:hyperlink>
    </w:p>
    <w:p w:rsidR="00B35575" w:rsidRDefault="00B35575">
      <w:bookmarkStart w:id="0" w:name="_GoBack"/>
      <w:bookmarkEnd w:id="0"/>
    </w:p>
    <w:sectPr w:rsidR="00B35575" w:rsidSect="0093118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C65C44"/>
    <w:multiLevelType w:val="hybridMultilevel"/>
    <w:tmpl w:val="EBD27F54"/>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650A2"/>
    <w:multiLevelType w:val="hybridMultilevel"/>
    <w:tmpl w:val="2000E712"/>
    <w:lvl w:ilvl="0" w:tplc="04F80370">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817D4C"/>
    <w:multiLevelType w:val="hybridMultilevel"/>
    <w:tmpl w:val="4E90781E"/>
    <w:lvl w:ilvl="0" w:tplc="04F80370">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99A133D"/>
    <w:multiLevelType w:val="hybridMultilevel"/>
    <w:tmpl w:val="7DDE261C"/>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922B8"/>
    <w:multiLevelType w:val="hybridMultilevel"/>
    <w:tmpl w:val="37A877A4"/>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330AA"/>
    <w:multiLevelType w:val="hybridMultilevel"/>
    <w:tmpl w:val="493AB626"/>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78234E"/>
    <w:multiLevelType w:val="hybridMultilevel"/>
    <w:tmpl w:val="5DA2A1B0"/>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62029"/>
    <w:multiLevelType w:val="hybridMultilevel"/>
    <w:tmpl w:val="ECB43B8C"/>
    <w:lvl w:ilvl="0" w:tplc="04F80370">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FCB68F1"/>
    <w:multiLevelType w:val="hybridMultilevel"/>
    <w:tmpl w:val="8892B560"/>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9328A"/>
    <w:multiLevelType w:val="hybridMultilevel"/>
    <w:tmpl w:val="4586A7EA"/>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B487A"/>
    <w:multiLevelType w:val="hybridMultilevel"/>
    <w:tmpl w:val="7A020EF0"/>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362505"/>
    <w:multiLevelType w:val="hybridMultilevel"/>
    <w:tmpl w:val="C882CCB8"/>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41BB6"/>
    <w:multiLevelType w:val="hybridMultilevel"/>
    <w:tmpl w:val="A96ADB38"/>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47B3C"/>
    <w:multiLevelType w:val="hybridMultilevel"/>
    <w:tmpl w:val="00FC10BA"/>
    <w:lvl w:ilvl="0" w:tplc="04F80370">
      <w:start w:val="1"/>
      <w:numFmt w:val="bullet"/>
      <w:lvlText w:val="-"/>
      <w:lvlJc w:val="left"/>
      <w:pPr>
        <w:tabs>
          <w:tab w:val="num" w:pos="720"/>
        </w:tabs>
        <w:ind w:left="720" w:hanging="360"/>
      </w:pPr>
      <w:rPr>
        <w:rFonts w:ascii="Times New Roman" w:hAnsi="Times New Roman" w:hint="default"/>
      </w:rPr>
    </w:lvl>
    <w:lvl w:ilvl="1" w:tplc="37AC53D6" w:tentative="1">
      <w:start w:val="1"/>
      <w:numFmt w:val="bullet"/>
      <w:lvlText w:val="o"/>
      <w:lvlJc w:val="left"/>
      <w:pPr>
        <w:tabs>
          <w:tab w:val="num" w:pos="1440"/>
        </w:tabs>
        <w:ind w:left="1440" w:hanging="360"/>
      </w:pPr>
      <w:rPr>
        <w:rFonts w:ascii="Courier New" w:hAnsi="Courier New" w:hint="default"/>
      </w:rPr>
    </w:lvl>
    <w:lvl w:ilvl="2" w:tplc="9CF00B04" w:tentative="1">
      <w:start w:val="1"/>
      <w:numFmt w:val="bullet"/>
      <w:lvlText w:val=""/>
      <w:lvlJc w:val="left"/>
      <w:pPr>
        <w:tabs>
          <w:tab w:val="num" w:pos="2160"/>
        </w:tabs>
        <w:ind w:left="2160" w:hanging="360"/>
      </w:pPr>
      <w:rPr>
        <w:rFonts w:ascii="Wingdings" w:hAnsi="Wingdings" w:hint="default"/>
      </w:rPr>
    </w:lvl>
    <w:lvl w:ilvl="3" w:tplc="117053EA" w:tentative="1">
      <w:start w:val="1"/>
      <w:numFmt w:val="bullet"/>
      <w:lvlText w:val=""/>
      <w:lvlJc w:val="left"/>
      <w:pPr>
        <w:tabs>
          <w:tab w:val="num" w:pos="2880"/>
        </w:tabs>
        <w:ind w:left="2880" w:hanging="360"/>
      </w:pPr>
      <w:rPr>
        <w:rFonts w:ascii="Symbol" w:hAnsi="Symbol" w:hint="default"/>
      </w:rPr>
    </w:lvl>
    <w:lvl w:ilvl="4" w:tplc="B81475D8" w:tentative="1">
      <w:start w:val="1"/>
      <w:numFmt w:val="bullet"/>
      <w:lvlText w:val="o"/>
      <w:lvlJc w:val="left"/>
      <w:pPr>
        <w:tabs>
          <w:tab w:val="num" w:pos="3600"/>
        </w:tabs>
        <w:ind w:left="3600" w:hanging="360"/>
      </w:pPr>
      <w:rPr>
        <w:rFonts w:ascii="Courier New" w:hAnsi="Courier New" w:hint="default"/>
      </w:rPr>
    </w:lvl>
    <w:lvl w:ilvl="5" w:tplc="5218B6CE" w:tentative="1">
      <w:start w:val="1"/>
      <w:numFmt w:val="bullet"/>
      <w:lvlText w:val=""/>
      <w:lvlJc w:val="left"/>
      <w:pPr>
        <w:tabs>
          <w:tab w:val="num" w:pos="4320"/>
        </w:tabs>
        <w:ind w:left="4320" w:hanging="360"/>
      </w:pPr>
      <w:rPr>
        <w:rFonts w:ascii="Wingdings" w:hAnsi="Wingdings" w:hint="default"/>
      </w:rPr>
    </w:lvl>
    <w:lvl w:ilvl="6" w:tplc="B1B61728" w:tentative="1">
      <w:start w:val="1"/>
      <w:numFmt w:val="bullet"/>
      <w:lvlText w:val=""/>
      <w:lvlJc w:val="left"/>
      <w:pPr>
        <w:tabs>
          <w:tab w:val="num" w:pos="5040"/>
        </w:tabs>
        <w:ind w:left="5040" w:hanging="360"/>
      </w:pPr>
      <w:rPr>
        <w:rFonts w:ascii="Symbol" w:hAnsi="Symbol" w:hint="default"/>
      </w:rPr>
    </w:lvl>
    <w:lvl w:ilvl="7" w:tplc="D36A073E" w:tentative="1">
      <w:start w:val="1"/>
      <w:numFmt w:val="bullet"/>
      <w:lvlText w:val="o"/>
      <w:lvlJc w:val="left"/>
      <w:pPr>
        <w:tabs>
          <w:tab w:val="num" w:pos="5760"/>
        </w:tabs>
        <w:ind w:left="5760" w:hanging="360"/>
      </w:pPr>
      <w:rPr>
        <w:rFonts w:ascii="Courier New" w:hAnsi="Courier New" w:hint="default"/>
      </w:rPr>
    </w:lvl>
    <w:lvl w:ilvl="8" w:tplc="4664DB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3A2059"/>
    <w:multiLevelType w:val="hybridMultilevel"/>
    <w:tmpl w:val="68726A26"/>
    <w:lvl w:ilvl="0" w:tplc="04F80370">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F629D"/>
    <w:multiLevelType w:val="hybridMultilevel"/>
    <w:tmpl w:val="EBCA3278"/>
    <w:lvl w:ilvl="0" w:tplc="04F80370">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40A22"/>
    <w:multiLevelType w:val="hybridMultilevel"/>
    <w:tmpl w:val="B3A8CFD4"/>
    <w:lvl w:ilvl="0" w:tplc="6526E196">
      <w:start w:val="1"/>
      <w:numFmt w:val="decimal"/>
      <w:lvlText w:val="%1."/>
      <w:lvlJc w:val="left"/>
      <w:pPr>
        <w:tabs>
          <w:tab w:val="num" w:pos="720"/>
        </w:tabs>
        <w:ind w:left="720" w:hanging="360"/>
      </w:pPr>
      <w:rPr>
        <w:rFonts w:cs="Times New Roman" w:hint="default"/>
      </w:rPr>
    </w:lvl>
    <w:lvl w:ilvl="1" w:tplc="E5627EEE" w:tentative="1">
      <w:start w:val="1"/>
      <w:numFmt w:val="lowerLetter"/>
      <w:lvlText w:val="%2."/>
      <w:lvlJc w:val="left"/>
      <w:pPr>
        <w:tabs>
          <w:tab w:val="num" w:pos="1440"/>
        </w:tabs>
        <w:ind w:left="1440" w:hanging="360"/>
      </w:pPr>
      <w:rPr>
        <w:rFonts w:cs="Times New Roman"/>
      </w:rPr>
    </w:lvl>
    <w:lvl w:ilvl="2" w:tplc="F99684DE" w:tentative="1">
      <w:start w:val="1"/>
      <w:numFmt w:val="lowerRoman"/>
      <w:lvlText w:val="%3."/>
      <w:lvlJc w:val="right"/>
      <w:pPr>
        <w:tabs>
          <w:tab w:val="num" w:pos="2160"/>
        </w:tabs>
        <w:ind w:left="2160" w:hanging="180"/>
      </w:pPr>
      <w:rPr>
        <w:rFonts w:cs="Times New Roman"/>
      </w:rPr>
    </w:lvl>
    <w:lvl w:ilvl="3" w:tplc="AD74AFC2" w:tentative="1">
      <w:start w:val="1"/>
      <w:numFmt w:val="decimal"/>
      <w:lvlText w:val="%4."/>
      <w:lvlJc w:val="left"/>
      <w:pPr>
        <w:tabs>
          <w:tab w:val="num" w:pos="2880"/>
        </w:tabs>
        <w:ind w:left="2880" w:hanging="360"/>
      </w:pPr>
      <w:rPr>
        <w:rFonts w:cs="Times New Roman"/>
      </w:rPr>
    </w:lvl>
    <w:lvl w:ilvl="4" w:tplc="44886EFA" w:tentative="1">
      <w:start w:val="1"/>
      <w:numFmt w:val="lowerLetter"/>
      <w:lvlText w:val="%5."/>
      <w:lvlJc w:val="left"/>
      <w:pPr>
        <w:tabs>
          <w:tab w:val="num" w:pos="3600"/>
        </w:tabs>
        <w:ind w:left="3600" w:hanging="360"/>
      </w:pPr>
      <w:rPr>
        <w:rFonts w:cs="Times New Roman"/>
      </w:rPr>
    </w:lvl>
    <w:lvl w:ilvl="5" w:tplc="CCA434BE" w:tentative="1">
      <w:start w:val="1"/>
      <w:numFmt w:val="lowerRoman"/>
      <w:lvlText w:val="%6."/>
      <w:lvlJc w:val="right"/>
      <w:pPr>
        <w:tabs>
          <w:tab w:val="num" w:pos="4320"/>
        </w:tabs>
        <w:ind w:left="4320" w:hanging="180"/>
      </w:pPr>
      <w:rPr>
        <w:rFonts w:cs="Times New Roman"/>
      </w:rPr>
    </w:lvl>
    <w:lvl w:ilvl="6" w:tplc="BAF6E076" w:tentative="1">
      <w:start w:val="1"/>
      <w:numFmt w:val="decimal"/>
      <w:lvlText w:val="%7."/>
      <w:lvlJc w:val="left"/>
      <w:pPr>
        <w:tabs>
          <w:tab w:val="num" w:pos="5040"/>
        </w:tabs>
        <w:ind w:left="5040" w:hanging="360"/>
      </w:pPr>
      <w:rPr>
        <w:rFonts w:cs="Times New Roman"/>
      </w:rPr>
    </w:lvl>
    <w:lvl w:ilvl="7" w:tplc="C6461B62" w:tentative="1">
      <w:start w:val="1"/>
      <w:numFmt w:val="lowerLetter"/>
      <w:lvlText w:val="%8."/>
      <w:lvlJc w:val="left"/>
      <w:pPr>
        <w:tabs>
          <w:tab w:val="num" w:pos="5760"/>
        </w:tabs>
        <w:ind w:left="5760" w:hanging="360"/>
      </w:pPr>
      <w:rPr>
        <w:rFonts w:cs="Times New Roman"/>
      </w:rPr>
    </w:lvl>
    <w:lvl w:ilvl="8" w:tplc="FB8CB9BA"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7"/>
  </w:num>
  <w:num w:numId="3">
    <w:abstractNumId w:val="5"/>
  </w:num>
  <w:num w:numId="4">
    <w:abstractNumId w:val="1"/>
  </w:num>
  <w:num w:numId="5">
    <w:abstractNumId w:val="12"/>
  </w:num>
  <w:num w:numId="6">
    <w:abstractNumId w:val="14"/>
  </w:num>
  <w:num w:numId="7">
    <w:abstractNumId w:val="7"/>
  </w:num>
  <w:num w:numId="8">
    <w:abstractNumId w:val="6"/>
  </w:num>
  <w:num w:numId="9">
    <w:abstractNumId w:val="16"/>
  </w:num>
  <w:num w:numId="10">
    <w:abstractNumId w:val="9"/>
  </w:num>
  <w:num w:numId="11">
    <w:abstractNumId w:val="13"/>
  </w:num>
  <w:num w:numId="12">
    <w:abstractNumId w:val="15"/>
  </w:num>
  <w:num w:numId="13">
    <w:abstractNumId w:val="11"/>
  </w:num>
  <w:num w:numId="14">
    <w:abstractNumId w:val="2"/>
  </w:num>
  <w:num w:numId="15">
    <w:abstractNumId w:val="3"/>
  </w:num>
  <w:num w:numId="16">
    <w:abstractNumId w:val="1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8F"/>
    <w:rsid w:val="0093118F"/>
    <w:rsid w:val="00B35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443A5-9115-453B-B352-DDDCBE16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118F"/>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19022</Words>
  <Characters>10843</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2018-12-03T07:23:00Z</dcterms:created>
  <dcterms:modified xsi:type="dcterms:W3CDTF">2018-12-03T07:24:00Z</dcterms:modified>
</cp:coreProperties>
</file>