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A3" w:rsidRPr="00CE18A5" w:rsidRDefault="003260A3" w:rsidP="003260A3">
      <w:pPr>
        <w:pStyle w:val="Pavadinimas"/>
        <w:tabs>
          <w:tab w:val="left" w:pos="567"/>
        </w:tabs>
        <w:rPr>
          <w:sz w:val="22"/>
          <w:szCs w:val="22"/>
        </w:rPr>
      </w:pPr>
      <w:r w:rsidRPr="00CE18A5">
        <w:rPr>
          <w:sz w:val="22"/>
          <w:szCs w:val="22"/>
        </w:rPr>
        <w:t>Pakuotės lapelis: informacija vartotojui</w:t>
      </w:r>
    </w:p>
    <w:p w:rsidR="003260A3" w:rsidRPr="00CE18A5" w:rsidRDefault="003260A3" w:rsidP="003260A3">
      <w:pPr>
        <w:tabs>
          <w:tab w:val="left" w:pos="567"/>
        </w:tabs>
        <w:jc w:val="center"/>
        <w:rPr>
          <w:szCs w:val="22"/>
        </w:rPr>
      </w:pPr>
    </w:p>
    <w:p w:rsidR="003260A3" w:rsidRPr="00CE18A5" w:rsidRDefault="003260A3" w:rsidP="003260A3">
      <w:pPr>
        <w:tabs>
          <w:tab w:val="left" w:pos="567"/>
        </w:tabs>
        <w:jc w:val="center"/>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infuzinis tirpalas</w:t>
      </w:r>
    </w:p>
    <w:p w:rsidR="003260A3" w:rsidRPr="00CE18A5" w:rsidRDefault="003260A3" w:rsidP="003260A3">
      <w:pPr>
        <w:tabs>
          <w:tab w:val="left" w:pos="567"/>
        </w:tabs>
        <w:jc w:val="center"/>
        <w:rPr>
          <w:szCs w:val="22"/>
        </w:rPr>
      </w:pPr>
      <w:r w:rsidRPr="00CE18A5">
        <w:rPr>
          <w:szCs w:val="22"/>
        </w:rPr>
        <w:t xml:space="preserve">Bevandenė gliukozė </w:t>
      </w:r>
    </w:p>
    <w:p w:rsidR="003260A3" w:rsidRPr="00CE18A5" w:rsidRDefault="003260A3" w:rsidP="003260A3">
      <w:pPr>
        <w:tabs>
          <w:tab w:val="left" w:pos="567"/>
        </w:tabs>
        <w:jc w:val="center"/>
        <w:rPr>
          <w:szCs w:val="22"/>
        </w:rPr>
      </w:pP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r w:rsidRPr="00CE18A5">
        <w:rPr>
          <w:b/>
          <w:szCs w:val="22"/>
        </w:rPr>
        <w:t>Atidžiai perskaitykite visą šį lapelį, prieš pradėdami vartoti vaistą, nes jame pateikiama Jums svarbi informacija</w:t>
      </w:r>
    </w:p>
    <w:p w:rsidR="003260A3" w:rsidRPr="00CE18A5" w:rsidRDefault="003260A3" w:rsidP="003260A3">
      <w:pPr>
        <w:tabs>
          <w:tab w:val="left" w:pos="567"/>
        </w:tabs>
        <w:jc w:val="both"/>
        <w:rPr>
          <w:szCs w:val="22"/>
        </w:rPr>
      </w:pPr>
      <w:r w:rsidRPr="00CE18A5">
        <w:rPr>
          <w:szCs w:val="22"/>
        </w:rPr>
        <w:t>-</w:t>
      </w:r>
      <w:r w:rsidRPr="00CE18A5">
        <w:rPr>
          <w:szCs w:val="22"/>
        </w:rPr>
        <w:tab/>
        <w:t>Neišmeskite šio lapelio, nes vėl gali prireikti jį perskaityti.</w:t>
      </w:r>
    </w:p>
    <w:p w:rsidR="003260A3" w:rsidRPr="00CE18A5" w:rsidRDefault="003260A3" w:rsidP="003260A3">
      <w:pPr>
        <w:tabs>
          <w:tab w:val="left" w:pos="567"/>
        </w:tabs>
        <w:jc w:val="both"/>
        <w:rPr>
          <w:szCs w:val="22"/>
        </w:rPr>
      </w:pPr>
      <w:r w:rsidRPr="00CE18A5">
        <w:rPr>
          <w:szCs w:val="22"/>
        </w:rPr>
        <w:t>-</w:t>
      </w:r>
      <w:r w:rsidRPr="00CE18A5">
        <w:rPr>
          <w:szCs w:val="22"/>
        </w:rPr>
        <w:tab/>
        <w:t>Jeigu kiltų daugiau klausimų, kreipkitės į gydytoją arba vaistininką.</w:t>
      </w:r>
    </w:p>
    <w:p w:rsidR="003260A3" w:rsidRPr="00CE18A5" w:rsidRDefault="003260A3" w:rsidP="003260A3">
      <w:pPr>
        <w:tabs>
          <w:tab w:val="left" w:pos="567"/>
        </w:tabs>
        <w:ind w:left="567" w:hanging="567"/>
        <w:rPr>
          <w:szCs w:val="22"/>
        </w:rPr>
      </w:pPr>
      <w:r w:rsidRPr="00CE18A5">
        <w:rPr>
          <w:szCs w:val="22"/>
        </w:rPr>
        <w:t>-</w:t>
      </w:r>
      <w:r w:rsidRPr="00CE18A5">
        <w:rPr>
          <w:szCs w:val="22"/>
        </w:rPr>
        <w:tab/>
        <w:t>Šis vaistas skirtas tik Jums, todėl kitiems žmonėms jo duoti negalima. Vaistas gali jiems pakenkti (net tiems, kurių ligos požymiai yra tokie patys kaip Jūsų).</w:t>
      </w:r>
    </w:p>
    <w:p w:rsidR="003260A3" w:rsidRPr="00CE18A5" w:rsidRDefault="003260A3" w:rsidP="003260A3">
      <w:pPr>
        <w:tabs>
          <w:tab w:val="left" w:pos="567"/>
        </w:tabs>
        <w:ind w:left="567" w:hanging="567"/>
        <w:rPr>
          <w:szCs w:val="22"/>
        </w:rPr>
      </w:pPr>
      <w:r w:rsidRPr="00CE18A5">
        <w:rPr>
          <w:szCs w:val="22"/>
        </w:rPr>
        <w:t>-</w:t>
      </w:r>
      <w:r w:rsidRPr="00CE18A5">
        <w:rPr>
          <w:szCs w:val="22"/>
        </w:rPr>
        <w:tab/>
        <w:t>Jeigu pasireiškė sunkus šalutinis poveikis arba pastebėjote šiame lapelyje nenurodytą šalutinį poveikį, pasakykite gydytojui arba vaistininkui. Žr. 4 skyrių.</w:t>
      </w:r>
    </w:p>
    <w:p w:rsidR="003260A3" w:rsidRPr="00CE18A5" w:rsidRDefault="003260A3" w:rsidP="003260A3">
      <w:pPr>
        <w:tabs>
          <w:tab w:val="left" w:pos="567"/>
        </w:tabs>
        <w:ind w:left="567" w:hanging="567"/>
        <w:rPr>
          <w:szCs w:val="22"/>
        </w:rPr>
      </w:pPr>
    </w:p>
    <w:p w:rsidR="003260A3" w:rsidRPr="00CE18A5" w:rsidRDefault="003260A3" w:rsidP="003260A3">
      <w:pPr>
        <w:tabs>
          <w:tab w:val="left" w:pos="567"/>
        </w:tabs>
        <w:rPr>
          <w:b/>
          <w:szCs w:val="22"/>
        </w:rPr>
      </w:pPr>
      <w:r w:rsidRPr="00CE18A5">
        <w:rPr>
          <w:b/>
          <w:szCs w:val="22"/>
        </w:rPr>
        <w:t>Apie ką rašoma šiame lapelyje?</w:t>
      </w:r>
    </w:p>
    <w:p w:rsidR="003260A3" w:rsidRPr="00CE18A5" w:rsidRDefault="003260A3" w:rsidP="003260A3">
      <w:pPr>
        <w:tabs>
          <w:tab w:val="left" w:pos="567"/>
        </w:tabs>
        <w:rPr>
          <w:b/>
          <w:szCs w:val="22"/>
        </w:rPr>
      </w:pPr>
    </w:p>
    <w:p w:rsidR="003260A3" w:rsidRPr="00CE18A5" w:rsidRDefault="003260A3" w:rsidP="003260A3">
      <w:pPr>
        <w:tabs>
          <w:tab w:val="left" w:pos="567"/>
        </w:tabs>
        <w:ind w:left="567" w:hanging="567"/>
        <w:rPr>
          <w:szCs w:val="22"/>
        </w:rPr>
      </w:pPr>
      <w:r w:rsidRPr="00CE18A5">
        <w:rPr>
          <w:szCs w:val="22"/>
        </w:rPr>
        <w:t>1.</w:t>
      </w:r>
      <w:r w:rsidRPr="00CE18A5">
        <w:rPr>
          <w:szCs w:val="22"/>
        </w:rPr>
        <w:tab/>
        <w:t xml:space="preserve">Kas yra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 ir kam jis vartojamas</w:t>
      </w:r>
    </w:p>
    <w:p w:rsidR="003260A3" w:rsidRPr="00CE18A5" w:rsidRDefault="003260A3" w:rsidP="003260A3">
      <w:pPr>
        <w:tabs>
          <w:tab w:val="left" w:pos="567"/>
        </w:tabs>
        <w:ind w:left="567" w:hanging="567"/>
        <w:rPr>
          <w:szCs w:val="22"/>
        </w:rPr>
      </w:pPr>
      <w:r w:rsidRPr="00CE18A5">
        <w:rPr>
          <w:szCs w:val="22"/>
        </w:rPr>
        <w:t>2.</w:t>
      </w:r>
      <w:r w:rsidRPr="00CE18A5">
        <w:rPr>
          <w:szCs w:val="22"/>
        </w:rPr>
        <w:tab/>
        <w:t xml:space="preserve">Kas žinotina prieš vartojant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 </w:t>
      </w:r>
    </w:p>
    <w:p w:rsidR="003260A3" w:rsidRPr="00CE18A5" w:rsidRDefault="003260A3" w:rsidP="003260A3">
      <w:pPr>
        <w:tabs>
          <w:tab w:val="left" w:pos="567"/>
        </w:tabs>
        <w:rPr>
          <w:szCs w:val="22"/>
        </w:rPr>
      </w:pPr>
      <w:r w:rsidRPr="00CE18A5">
        <w:rPr>
          <w:szCs w:val="22"/>
        </w:rPr>
        <w:t>3.</w:t>
      </w:r>
      <w:r w:rsidRPr="00CE18A5">
        <w:rPr>
          <w:szCs w:val="22"/>
        </w:rPr>
        <w:tab/>
        <w:t xml:space="preserve">Kaip vartoti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 </w:t>
      </w:r>
    </w:p>
    <w:p w:rsidR="003260A3" w:rsidRPr="00CE18A5" w:rsidRDefault="003260A3" w:rsidP="003260A3">
      <w:pPr>
        <w:tabs>
          <w:tab w:val="left" w:pos="567"/>
        </w:tabs>
        <w:rPr>
          <w:szCs w:val="22"/>
        </w:rPr>
      </w:pPr>
      <w:r w:rsidRPr="00CE18A5">
        <w:rPr>
          <w:szCs w:val="22"/>
        </w:rPr>
        <w:t>4.</w:t>
      </w:r>
      <w:r w:rsidRPr="00CE18A5">
        <w:rPr>
          <w:szCs w:val="22"/>
        </w:rPr>
        <w:tab/>
        <w:t>Galimas šalutinis poveikis</w:t>
      </w:r>
    </w:p>
    <w:p w:rsidR="003260A3" w:rsidRPr="00CE18A5" w:rsidRDefault="003260A3" w:rsidP="003260A3">
      <w:pPr>
        <w:tabs>
          <w:tab w:val="left" w:pos="567"/>
        </w:tabs>
        <w:rPr>
          <w:szCs w:val="22"/>
        </w:rPr>
      </w:pPr>
      <w:r w:rsidRPr="00CE18A5">
        <w:rPr>
          <w:szCs w:val="22"/>
        </w:rPr>
        <w:t>5.</w:t>
      </w:r>
      <w:r w:rsidRPr="00CE18A5">
        <w:rPr>
          <w:szCs w:val="22"/>
        </w:rPr>
        <w:tab/>
        <w:t xml:space="preserve">Kaip laikyti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w:t>
      </w:r>
    </w:p>
    <w:p w:rsidR="003260A3" w:rsidRPr="00CE18A5" w:rsidRDefault="003260A3" w:rsidP="003260A3">
      <w:pPr>
        <w:tabs>
          <w:tab w:val="left" w:pos="567"/>
        </w:tabs>
        <w:rPr>
          <w:szCs w:val="22"/>
        </w:rPr>
      </w:pPr>
      <w:r w:rsidRPr="00CE18A5">
        <w:rPr>
          <w:szCs w:val="22"/>
        </w:rPr>
        <w:t>6.</w:t>
      </w:r>
      <w:r w:rsidRPr="00CE18A5">
        <w:rPr>
          <w:szCs w:val="22"/>
        </w:rPr>
        <w:tab/>
        <w:t>Pakuotės turinys ir kita informacija.</w:t>
      </w:r>
    </w:p>
    <w:p w:rsidR="003260A3" w:rsidRPr="00CE18A5" w:rsidRDefault="003260A3" w:rsidP="003260A3">
      <w:pPr>
        <w:tabs>
          <w:tab w:val="left" w:pos="567"/>
        </w:tabs>
        <w:rPr>
          <w:szCs w:val="22"/>
        </w:rPr>
      </w:pPr>
    </w:p>
    <w:p w:rsidR="003260A3" w:rsidRPr="00CE18A5" w:rsidRDefault="003260A3" w:rsidP="003260A3">
      <w:pPr>
        <w:tabs>
          <w:tab w:val="left" w:pos="567"/>
        </w:tabs>
        <w:ind w:left="567" w:hanging="567"/>
        <w:rPr>
          <w:b/>
          <w:szCs w:val="22"/>
        </w:rPr>
      </w:pPr>
      <w:r w:rsidRPr="00CE18A5">
        <w:rPr>
          <w:b/>
          <w:szCs w:val="22"/>
        </w:rPr>
        <w:t>1.</w:t>
      </w:r>
      <w:r w:rsidRPr="00CE18A5">
        <w:rPr>
          <w:b/>
          <w:szCs w:val="22"/>
        </w:rPr>
        <w:tab/>
        <w:t xml:space="preserve">Kas yra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infuzinis tirpalas ir kam jis vartojamas</w:t>
      </w:r>
    </w:p>
    <w:p w:rsidR="003260A3" w:rsidRPr="00CE18A5" w:rsidRDefault="003260A3" w:rsidP="003260A3">
      <w:pPr>
        <w:tabs>
          <w:tab w:val="left" w:pos="567"/>
        </w:tabs>
        <w:rPr>
          <w:bCs/>
          <w:szCs w:val="22"/>
        </w:rPr>
      </w:pPr>
    </w:p>
    <w:p w:rsidR="003260A3" w:rsidRPr="00CE18A5" w:rsidRDefault="003260A3" w:rsidP="003260A3">
      <w:pPr>
        <w:tabs>
          <w:tab w:val="left" w:pos="567"/>
        </w:tabs>
        <w:rPr>
          <w:szCs w:val="22"/>
        </w:rPr>
      </w:pPr>
      <w:r w:rsidRPr="00CE18A5">
        <w:rPr>
          <w:szCs w:val="22"/>
        </w:rPr>
        <w:t xml:space="preserve">Gliukozė organizme greitai </w:t>
      </w:r>
      <w:proofErr w:type="spellStart"/>
      <w:r w:rsidRPr="00CE18A5">
        <w:rPr>
          <w:szCs w:val="22"/>
        </w:rPr>
        <w:t>metabolizuojama</w:t>
      </w:r>
      <w:proofErr w:type="spellEnd"/>
      <w:r w:rsidRPr="00CE18A5">
        <w:rPr>
          <w:szCs w:val="22"/>
        </w:rPr>
        <w:t xml:space="preserve">. Ją vartojant, padidėja gliukozės koncentracija kraujyje, ląstelės aprūpinamos energija. Gliukozė mažina baltymų skaidymąsi ir neigiamą azoto pusiausvyrą, skatina susidaryti </w:t>
      </w:r>
      <w:proofErr w:type="spellStart"/>
      <w:r w:rsidRPr="00CE18A5">
        <w:rPr>
          <w:szCs w:val="22"/>
        </w:rPr>
        <w:t>glikogeną</w:t>
      </w:r>
      <w:proofErr w:type="spellEnd"/>
      <w:r w:rsidRPr="00CE18A5">
        <w:rPr>
          <w:szCs w:val="22"/>
        </w:rPr>
        <w:t>, apsaugo nuo ketozės arba ją sumažina.</w:t>
      </w:r>
    </w:p>
    <w:p w:rsidR="003260A3" w:rsidRPr="00CE18A5" w:rsidRDefault="003260A3" w:rsidP="003260A3">
      <w:pPr>
        <w:tabs>
          <w:tab w:val="left" w:pos="567"/>
        </w:tabs>
        <w:rPr>
          <w:szCs w:val="22"/>
        </w:rPr>
      </w:pPr>
      <w:r w:rsidRPr="00CE18A5">
        <w:rPr>
          <w:szCs w:val="22"/>
        </w:rPr>
        <w:t>1</w:t>
      </w:r>
      <w:r>
        <w:rPr>
          <w:szCs w:val="22"/>
        </w:rPr>
        <w:t> </w:t>
      </w:r>
      <w:r w:rsidRPr="00CE18A5">
        <w:rPr>
          <w:szCs w:val="22"/>
        </w:rPr>
        <w:t>g gliukozės atitinka 17,1 </w:t>
      </w:r>
      <w:proofErr w:type="spellStart"/>
      <w:r w:rsidRPr="00CE18A5">
        <w:rPr>
          <w:szCs w:val="22"/>
        </w:rPr>
        <w:t>kJ</w:t>
      </w:r>
      <w:proofErr w:type="spellEnd"/>
      <w:r w:rsidRPr="00CE18A5">
        <w:rPr>
          <w:szCs w:val="22"/>
        </w:rPr>
        <w:t xml:space="preserve"> (4 kcal).</w:t>
      </w:r>
    </w:p>
    <w:p w:rsidR="003260A3" w:rsidRPr="00CE18A5" w:rsidRDefault="003260A3" w:rsidP="003260A3">
      <w:pPr>
        <w:tabs>
          <w:tab w:val="left" w:pos="567"/>
        </w:tabs>
        <w:rPr>
          <w:szCs w:val="22"/>
        </w:rPr>
      </w:pPr>
      <w:r w:rsidRPr="00CE18A5">
        <w:rPr>
          <w:szCs w:val="22"/>
        </w:rPr>
        <w:t xml:space="preserve">Gliukozė </w:t>
      </w:r>
      <w:proofErr w:type="spellStart"/>
      <w:r w:rsidRPr="00CE18A5">
        <w:rPr>
          <w:szCs w:val="22"/>
        </w:rPr>
        <w:t>metabolizuojama</w:t>
      </w:r>
      <w:proofErr w:type="spellEnd"/>
      <w:r w:rsidRPr="00CE18A5">
        <w:rPr>
          <w:szCs w:val="22"/>
        </w:rPr>
        <w:t xml:space="preserve"> iki anglies dioksido ir vandens. Todėl, vartojant gliukozės tirpalą, organizmas aprūpinamas ekvivalentišku kiekiu vandens. Gliukozės infuzija skatina diurezę, kuri priklauso nuo suvartoto tirpalo kiekio ir ligonio klinikinės būklės.</w:t>
      </w:r>
    </w:p>
    <w:p w:rsidR="003260A3" w:rsidRPr="00CE18A5" w:rsidRDefault="003260A3" w:rsidP="003260A3">
      <w:pPr>
        <w:pStyle w:val="Pagrindinistekstas"/>
        <w:tabs>
          <w:tab w:val="left" w:pos="567"/>
        </w:tabs>
        <w:spacing w:after="0"/>
        <w:jc w:val="center"/>
        <w:rPr>
          <w:sz w:val="22"/>
          <w:szCs w:val="22"/>
        </w:rPr>
      </w:pPr>
    </w:p>
    <w:p w:rsidR="003260A3" w:rsidRPr="00CE18A5" w:rsidRDefault="003260A3" w:rsidP="003260A3">
      <w:pPr>
        <w:tabs>
          <w:tab w:val="left" w:pos="567"/>
        </w:tabs>
        <w:rPr>
          <w:szCs w:val="22"/>
        </w:rPr>
      </w:pPr>
      <w:r w:rsidRPr="00CE18A5">
        <w:rPr>
          <w:szCs w:val="22"/>
        </w:rPr>
        <w:t xml:space="preserve">Gliukozės </w:t>
      </w:r>
      <w:proofErr w:type="spellStart"/>
      <w:r w:rsidRPr="00CE18A5">
        <w:rPr>
          <w:szCs w:val="22"/>
        </w:rPr>
        <w:t>Fresenius</w:t>
      </w:r>
      <w:proofErr w:type="spellEnd"/>
      <w:r w:rsidRPr="00CE18A5">
        <w:rPr>
          <w:szCs w:val="22"/>
        </w:rPr>
        <w:t xml:space="preserve"> 5</w:t>
      </w:r>
      <w:r>
        <w:rPr>
          <w:szCs w:val="22"/>
        </w:rPr>
        <w:t> </w:t>
      </w:r>
      <w:r w:rsidRPr="00CE18A5">
        <w:rPr>
          <w:szCs w:val="22"/>
        </w:rPr>
        <w:sym w:font="Symbol" w:char="F025"/>
      </w:r>
      <w:r w:rsidRPr="00CE18A5">
        <w:rPr>
          <w:szCs w:val="22"/>
        </w:rPr>
        <w:t xml:space="preserve"> infuzinis tirpalas vartojamas toliau išvardytais atvejais.</w:t>
      </w:r>
    </w:p>
    <w:p w:rsidR="003260A3" w:rsidRPr="00CE18A5" w:rsidRDefault="003260A3" w:rsidP="003260A3">
      <w:pPr>
        <w:tabs>
          <w:tab w:val="left" w:pos="567"/>
        </w:tabs>
        <w:rPr>
          <w:szCs w:val="22"/>
          <w:u w:val="single"/>
        </w:rPr>
      </w:pPr>
    </w:p>
    <w:p w:rsidR="003260A3" w:rsidRPr="00CE18A5" w:rsidRDefault="003260A3" w:rsidP="003260A3">
      <w:pPr>
        <w:tabs>
          <w:tab w:val="left" w:pos="567"/>
        </w:tabs>
        <w:jc w:val="both"/>
        <w:rPr>
          <w:szCs w:val="22"/>
        </w:rPr>
      </w:pPr>
      <w:r w:rsidRPr="00CE18A5">
        <w:rPr>
          <w:szCs w:val="22"/>
        </w:rPr>
        <w:t>Skysčių netekimui šalinti hipertoninės dehidra</w:t>
      </w:r>
      <w:r>
        <w:rPr>
          <w:szCs w:val="22"/>
        </w:rPr>
        <w:t>ta</w:t>
      </w:r>
      <w:r w:rsidRPr="00CE18A5">
        <w:rPr>
          <w:szCs w:val="22"/>
        </w:rPr>
        <w:t>cijos atveju.</w:t>
      </w:r>
    </w:p>
    <w:p w:rsidR="003260A3" w:rsidRPr="00CE18A5" w:rsidRDefault="003260A3" w:rsidP="003260A3">
      <w:pPr>
        <w:tabs>
          <w:tab w:val="left" w:pos="567"/>
        </w:tabs>
        <w:jc w:val="both"/>
        <w:rPr>
          <w:szCs w:val="22"/>
        </w:rPr>
      </w:pPr>
      <w:r w:rsidRPr="00CE18A5">
        <w:rPr>
          <w:szCs w:val="22"/>
        </w:rPr>
        <w:t xml:space="preserve">Kartu su kalcio druskų ir natrio vandenilio karbonato tirpalais – </w:t>
      </w:r>
      <w:proofErr w:type="spellStart"/>
      <w:r w:rsidRPr="00CE18A5">
        <w:rPr>
          <w:szCs w:val="22"/>
        </w:rPr>
        <w:t>hiperkalemijai</w:t>
      </w:r>
      <w:proofErr w:type="spellEnd"/>
      <w:r w:rsidRPr="00CE18A5">
        <w:rPr>
          <w:szCs w:val="22"/>
        </w:rPr>
        <w:t xml:space="preserve"> (padidėjusiai kalio koncentracijai kraujyje) šalinti.</w:t>
      </w:r>
    </w:p>
    <w:p w:rsidR="003260A3" w:rsidRPr="00CE18A5" w:rsidRDefault="003260A3" w:rsidP="003260A3">
      <w:pPr>
        <w:tabs>
          <w:tab w:val="left" w:pos="567"/>
        </w:tabs>
        <w:jc w:val="both"/>
        <w:rPr>
          <w:szCs w:val="22"/>
        </w:rPr>
      </w:pPr>
      <w:proofErr w:type="spellStart"/>
      <w:r w:rsidRPr="00CE18A5">
        <w:rPr>
          <w:szCs w:val="22"/>
        </w:rPr>
        <w:t>Ketoacidozei</w:t>
      </w:r>
      <w:proofErr w:type="spellEnd"/>
      <w:r w:rsidRPr="00CE18A5">
        <w:rPr>
          <w:szCs w:val="22"/>
        </w:rPr>
        <w:t xml:space="preserve"> gydyti (kartu su insulinu).</w:t>
      </w:r>
    </w:p>
    <w:p w:rsidR="003260A3" w:rsidRPr="00CE18A5" w:rsidRDefault="003260A3" w:rsidP="003260A3">
      <w:pPr>
        <w:tabs>
          <w:tab w:val="left" w:pos="567"/>
        </w:tabs>
        <w:jc w:val="both"/>
        <w:rPr>
          <w:szCs w:val="22"/>
        </w:rPr>
      </w:pPr>
      <w:r w:rsidRPr="00CE18A5">
        <w:rPr>
          <w:szCs w:val="22"/>
        </w:rPr>
        <w:t>Suderinamiems su gliukozės infuziniu tirpalu vaistams, vartojamiems į veną, skiesti ar jų tirpalams gaminti.</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p>
    <w:p w:rsidR="003260A3" w:rsidRPr="00CE18A5" w:rsidRDefault="003260A3" w:rsidP="003260A3">
      <w:pPr>
        <w:tabs>
          <w:tab w:val="left" w:pos="567"/>
        </w:tabs>
        <w:ind w:left="567" w:hanging="567"/>
        <w:rPr>
          <w:szCs w:val="22"/>
        </w:rPr>
      </w:pPr>
      <w:r w:rsidRPr="00CE18A5">
        <w:rPr>
          <w:b/>
          <w:szCs w:val="22"/>
        </w:rPr>
        <w:t>2.</w:t>
      </w:r>
      <w:r w:rsidRPr="00CE18A5">
        <w:rPr>
          <w:b/>
          <w:szCs w:val="22"/>
        </w:rPr>
        <w:tab/>
        <w:t>Kas žinotina prieš vartojant</w:t>
      </w:r>
      <w:r w:rsidRPr="00CE18A5">
        <w:rPr>
          <w:szCs w:val="22"/>
        </w:rPr>
        <w:t xml:space="preserve">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szCs w:val="22"/>
        </w:rPr>
        <w:t xml:space="preserve"> </w:t>
      </w:r>
      <w:r w:rsidRPr="00CE18A5">
        <w:rPr>
          <w:b/>
          <w:szCs w:val="22"/>
        </w:rPr>
        <w:t>5</w:t>
      </w:r>
      <w:r>
        <w:rPr>
          <w:b/>
          <w:szCs w:val="22"/>
        </w:rPr>
        <w:t> </w:t>
      </w:r>
      <w:r w:rsidRPr="00CE18A5">
        <w:rPr>
          <w:b/>
          <w:szCs w:val="22"/>
        </w:rPr>
        <w:sym w:font="Symbol" w:char="F025"/>
      </w:r>
      <w:r w:rsidRPr="00CE18A5">
        <w:rPr>
          <w:b/>
          <w:szCs w:val="22"/>
        </w:rPr>
        <w:t xml:space="preserve"> infuzinį tirpalą</w:t>
      </w: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infuzinį tirpalą vartoti negalima:</w:t>
      </w:r>
    </w:p>
    <w:p w:rsidR="003260A3" w:rsidRPr="00CE18A5" w:rsidRDefault="003260A3" w:rsidP="003260A3">
      <w:pPr>
        <w:pStyle w:val="Komentarotekstas"/>
        <w:tabs>
          <w:tab w:val="left" w:pos="567"/>
        </w:tabs>
        <w:rPr>
          <w:sz w:val="22"/>
          <w:szCs w:val="22"/>
        </w:rPr>
      </w:pPr>
    </w:p>
    <w:p w:rsidR="003260A3" w:rsidRPr="00CE18A5" w:rsidRDefault="003260A3" w:rsidP="003260A3">
      <w:pPr>
        <w:pStyle w:val="Komentarotekstas"/>
        <w:tabs>
          <w:tab w:val="left" w:pos="567"/>
        </w:tabs>
        <w:rPr>
          <w:sz w:val="22"/>
          <w:szCs w:val="22"/>
        </w:rPr>
      </w:pPr>
      <w:r w:rsidRPr="00CE18A5">
        <w:rPr>
          <w:sz w:val="22"/>
          <w:szCs w:val="22"/>
        </w:rPr>
        <w:t xml:space="preserve">jeigu yra hiperglikemija; </w:t>
      </w:r>
    </w:p>
    <w:p w:rsidR="003260A3" w:rsidRPr="00CE18A5" w:rsidRDefault="003260A3" w:rsidP="003260A3">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hipokalemija</w:t>
      </w:r>
      <w:proofErr w:type="spellEnd"/>
      <w:r w:rsidRPr="00CE18A5">
        <w:rPr>
          <w:sz w:val="22"/>
          <w:szCs w:val="22"/>
        </w:rPr>
        <w:t xml:space="preserve">; </w:t>
      </w:r>
    </w:p>
    <w:p w:rsidR="003260A3" w:rsidRPr="00CE18A5" w:rsidRDefault="003260A3" w:rsidP="003260A3">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hiperlaktatemija</w:t>
      </w:r>
      <w:proofErr w:type="spellEnd"/>
      <w:r w:rsidRPr="00CE18A5">
        <w:rPr>
          <w:sz w:val="22"/>
          <w:szCs w:val="22"/>
        </w:rPr>
        <w:t>;</w:t>
      </w:r>
    </w:p>
    <w:p w:rsidR="003260A3" w:rsidRPr="00CE18A5" w:rsidRDefault="003260A3" w:rsidP="003260A3">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hiperhidracija</w:t>
      </w:r>
      <w:proofErr w:type="spellEnd"/>
      <w:r w:rsidRPr="00CE18A5">
        <w:rPr>
          <w:sz w:val="22"/>
          <w:szCs w:val="22"/>
        </w:rPr>
        <w:t>;</w:t>
      </w:r>
    </w:p>
    <w:p w:rsidR="003260A3" w:rsidRPr="00CE18A5" w:rsidRDefault="003260A3" w:rsidP="003260A3">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hipotoninė</w:t>
      </w:r>
      <w:proofErr w:type="spellEnd"/>
      <w:r w:rsidRPr="00CE18A5">
        <w:rPr>
          <w:sz w:val="22"/>
          <w:szCs w:val="22"/>
        </w:rPr>
        <w:t xml:space="preserve"> dehidra</w:t>
      </w:r>
      <w:r>
        <w:rPr>
          <w:sz w:val="22"/>
          <w:szCs w:val="22"/>
        </w:rPr>
        <w:t>ta</w:t>
      </w:r>
      <w:r w:rsidRPr="00CE18A5">
        <w:rPr>
          <w:sz w:val="22"/>
          <w:szCs w:val="22"/>
        </w:rPr>
        <w:t>cija.</w:t>
      </w:r>
    </w:p>
    <w:p w:rsidR="003260A3" w:rsidRPr="00CE18A5" w:rsidRDefault="003260A3" w:rsidP="003260A3">
      <w:pPr>
        <w:tabs>
          <w:tab w:val="left" w:pos="567"/>
        </w:tabs>
        <w:ind w:left="567" w:hanging="567"/>
        <w:rPr>
          <w:szCs w:val="22"/>
        </w:rPr>
      </w:pPr>
    </w:p>
    <w:p w:rsidR="003260A3" w:rsidRPr="00CE18A5" w:rsidRDefault="003260A3" w:rsidP="003260A3">
      <w:pPr>
        <w:keepNext/>
        <w:tabs>
          <w:tab w:val="left" w:pos="567"/>
        </w:tabs>
        <w:rPr>
          <w:b/>
          <w:szCs w:val="22"/>
        </w:rPr>
      </w:pPr>
      <w:r w:rsidRPr="00CE18A5">
        <w:rPr>
          <w:b/>
          <w:szCs w:val="22"/>
        </w:rPr>
        <w:lastRenderedPageBreak/>
        <w:t>Įspėjimai ir atsargumo priemonės</w:t>
      </w:r>
    </w:p>
    <w:p w:rsidR="003260A3" w:rsidRPr="00CE18A5" w:rsidRDefault="003260A3" w:rsidP="003260A3">
      <w:pPr>
        <w:keepNext/>
        <w:tabs>
          <w:tab w:val="left" w:pos="567"/>
        </w:tabs>
        <w:ind w:left="567" w:hanging="567"/>
        <w:rPr>
          <w:szCs w:val="22"/>
        </w:rPr>
      </w:pPr>
      <w:r w:rsidRPr="00CE18A5">
        <w:rPr>
          <w:szCs w:val="22"/>
        </w:rPr>
        <w:sym w:font="Symbol" w:char="F0B7"/>
      </w:r>
      <w:r w:rsidRPr="00CE18A5">
        <w:rPr>
          <w:szCs w:val="22"/>
        </w:rPr>
        <w:tab/>
        <w:t xml:space="preserve">jei vartojamos ilgalaikės gliukozės tirpalo infuzijos, gydytojas nuolat seka ligonio klinikinę būklę, tiria skysčių balanso </w:t>
      </w:r>
      <w:proofErr w:type="spellStart"/>
      <w:r w:rsidRPr="00CE18A5">
        <w:rPr>
          <w:szCs w:val="22"/>
        </w:rPr>
        <w:t>kitimus</w:t>
      </w:r>
      <w:proofErr w:type="spellEnd"/>
      <w:r w:rsidRPr="00CE18A5">
        <w:rPr>
          <w:szCs w:val="22"/>
        </w:rPr>
        <w:t>, elektrolitų kiekį kraujyje, rūgščių ir šarmų pusiausvyrą;</w:t>
      </w:r>
    </w:p>
    <w:p w:rsidR="003260A3" w:rsidRPr="00CE18A5" w:rsidRDefault="003260A3" w:rsidP="003260A3">
      <w:pPr>
        <w:tabs>
          <w:tab w:val="left" w:pos="567"/>
        </w:tabs>
        <w:ind w:left="567" w:hanging="567"/>
        <w:rPr>
          <w:szCs w:val="22"/>
        </w:rPr>
      </w:pPr>
      <w:r w:rsidRPr="00CE18A5">
        <w:rPr>
          <w:szCs w:val="22"/>
        </w:rPr>
        <w:sym w:font="Symbol" w:char="F0B7"/>
      </w:r>
      <w:r w:rsidRPr="00CE18A5">
        <w:rPr>
          <w:szCs w:val="22"/>
        </w:rPr>
        <w:tab/>
        <w:t>gliukozės tirpalai atsargiai skiriami ligoniams, sergantiems klinikiniais metodais nenustatomu cukriniu diabetu ir asmenims, netoleruojantiems gliukozės;</w:t>
      </w:r>
    </w:p>
    <w:p w:rsidR="003260A3" w:rsidRPr="00CE18A5" w:rsidRDefault="003260A3" w:rsidP="003260A3">
      <w:pPr>
        <w:tabs>
          <w:tab w:val="left" w:pos="567"/>
        </w:tabs>
        <w:ind w:left="567" w:hanging="567"/>
        <w:rPr>
          <w:szCs w:val="22"/>
        </w:rPr>
      </w:pPr>
      <w:r w:rsidRPr="00CE18A5">
        <w:rPr>
          <w:szCs w:val="22"/>
        </w:rPr>
        <w:sym w:font="Symbol" w:char="F0B7"/>
      </w:r>
      <w:r w:rsidRPr="00CE18A5">
        <w:rPr>
          <w:szCs w:val="22"/>
        </w:rPr>
        <w:tab/>
        <w:t xml:space="preserve">gliukozės tirpalai, švirkščiami į veną, gali sukelti </w:t>
      </w:r>
      <w:proofErr w:type="spellStart"/>
      <w:r w:rsidRPr="00CE18A5">
        <w:rPr>
          <w:szCs w:val="22"/>
        </w:rPr>
        <w:t>hipokalemiją</w:t>
      </w:r>
      <w:proofErr w:type="spellEnd"/>
      <w:r w:rsidRPr="00CE18A5">
        <w:rPr>
          <w:szCs w:val="22"/>
        </w:rPr>
        <w:t xml:space="preserve"> (kalio koncentracijos sumažėjimą kraujyje), </w:t>
      </w:r>
      <w:proofErr w:type="spellStart"/>
      <w:r w:rsidRPr="00CE18A5">
        <w:rPr>
          <w:szCs w:val="22"/>
        </w:rPr>
        <w:t>hipofosfatemiją</w:t>
      </w:r>
      <w:proofErr w:type="spellEnd"/>
      <w:r w:rsidRPr="00CE18A5">
        <w:rPr>
          <w:szCs w:val="22"/>
        </w:rPr>
        <w:t xml:space="preserve"> (fosfatų koncentracijos sumažėjimą kraujyje) ir </w:t>
      </w:r>
      <w:proofErr w:type="spellStart"/>
      <w:r w:rsidRPr="00CE18A5">
        <w:rPr>
          <w:szCs w:val="22"/>
        </w:rPr>
        <w:t>hipomagnezemiją</w:t>
      </w:r>
      <w:proofErr w:type="spellEnd"/>
      <w:r w:rsidRPr="00CE18A5">
        <w:rPr>
          <w:szCs w:val="22"/>
        </w:rPr>
        <w:t xml:space="preserve"> (magnio koncentracijos sumažėjimą kraujyje);</w:t>
      </w:r>
    </w:p>
    <w:p w:rsidR="003260A3" w:rsidRDefault="003260A3" w:rsidP="003260A3">
      <w:pPr>
        <w:tabs>
          <w:tab w:val="left" w:pos="567"/>
        </w:tabs>
        <w:ind w:left="567" w:hanging="567"/>
        <w:rPr>
          <w:szCs w:val="22"/>
        </w:rPr>
      </w:pPr>
      <w:r w:rsidRPr="00CE18A5">
        <w:rPr>
          <w:szCs w:val="22"/>
        </w:rPr>
        <w:sym w:font="Symbol" w:char="F0B7"/>
      </w:r>
      <w:r w:rsidRPr="00CE18A5">
        <w:rPr>
          <w:szCs w:val="22"/>
        </w:rPr>
        <w:tab/>
        <w:t>ilgalaikės 5</w:t>
      </w:r>
      <w:r>
        <w:rPr>
          <w:szCs w:val="22"/>
        </w:rPr>
        <w:t> </w:t>
      </w:r>
      <w:r w:rsidRPr="00CE18A5">
        <w:rPr>
          <w:szCs w:val="22"/>
        </w:rPr>
        <w:sym w:font="Symbol" w:char="F025"/>
      </w:r>
      <w:r w:rsidRPr="00CE18A5">
        <w:rPr>
          <w:szCs w:val="22"/>
        </w:rPr>
        <w:t xml:space="preserve"> gliukozės tirpalo infuzijos gali padidinti neląstelinio skysčio tūrį ir sukelti intoksikaciją (apsinuodijimą) vandeniu. Dėl to ypač atidžiai yra stebimi pacientai, kuriems sutrikusi širdies, plaučių ar inkstų veikla (sumažėjęs šlapimo kiekis arba jis visiškai neišsiskiria).</w:t>
      </w:r>
    </w:p>
    <w:p w:rsidR="003260A3" w:rsidRDefault="003260A3" w:rsidP="003260A3">
      <w:pPr>
        <w:tabs>
          <w:tab w:val="left" w:pos="567"/>
        </w:tabs>
        <w:ind w:left="567" w:hanging="567"/>
        <w:rPr>
          <w:szCs w:val="22"/>
        </w:rPr>
      </w:pPr>
    </w:p>
    <w:p w:rsidR="003260A3" w:rsidRPr="004B11A4" w:rsidRDefault="003260A3" w:rsidP="003260A3">
      <w:pPr>
        <w:tabs>
          <w:tab w:val="left" w:pos="567"/>
        </w:tabs>
        <w:ind w:left="567" w:hanging="567"/>
        <w:rPr>
          <w:szCs w:val="22"/>
        </w:rPr>
      </w:pPr>
      <w:r>
        <w:rPr>
          <w:szCs w:val="22"/>
        </w:rPr>
        <w:t xml:space="preserve">Gydytojas imsis ypatingų </w:t>
      </w:r>
      <w:proofErr w:type="spellStart"/>
      <w:r>
        <w:rPr>
          <w:szCs w:val="22"/>
        </w:rPr>
        <w:t>atsagumo</w:t>
      </w:r>
      <w:proofErr w:type="spellEnd"/>
      <w:r>
        <w:rPr>
          <w:szCs w:val="22"/>
        </w:rPr>
        <w:t xml:space="preserve"> priemonių jeigu Jūs:</w:t>
      </w:r>
    </w:p>
    <w:p w:rsidR="003260A3" w:rsidRDefault="003260A3" w:rsidP="003260A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esate gydomi</w:t>
      </w:r>
      <w:r w:rsidRPr="007A6744">
        <w:rPr>
          <w:rFonts w:eastAsia="Times New Roman"/>
          <w:lang w:eastAsia="de-DE"/>
        </w:rPr>
        <w:t xml:space="preserve"> </w:t>
      </w:r>
      <w:proofErr w:type="spellStart"/>
      <w:r w:rsidRPr="007A6744">
        <w:rPr>
          <w:rFonts w:eastAsia="Times New Roman"/>
          <w:lang w:eastAsia="de-DE"/>
        </w:rPr>
        <w:t>vazopresino</w:t>
      </w:r>
      <w:proofErr w:type="spellEnd"/>
      <w:r w:rsidRPr="007A6744">
        <w:rPr>
          <w:rFonts w:eastAsia="Times New Roman"/>
          <w:lang w:eastAsia="de-DE"/>
        </w:rPr>
        <w:t xml:space="preserve"> (hormono, reguliuojančio vandens sulaikymą organizme) poveikį stiprinančiais vaistais, nes dėl to gali padidėti ligoninėje atsiradusio natrio kiekio kraujyje sumažėjimo (</w:t>
      </w:r>
      <w:proofErr w:type="spellStart"/>
      <w:r w:rsidRPr="007A6744">
        <w:rPr>
          <w:rFonts w:eastAsia="Times New Roman"/>
          <w:lang w:eastAsia="de-DE"/>
        </w:rPr>
        <w:t>hiponatremijos</w:t>
      </w:r>
      <w:proofErr w:type="spellEnd"/>
      <w:r w:rsidRPr="007A6744">
        <w:rPr>
          <w:rFonts w:eastAsia="Times New Roman"/>
          <w:lang w:eastAsia="de-DE"/>
        </w:rPr>
        <w:t>) rizika</w:t>
      </w:r>
      <w:r>
        <w:rPr>
          <w:rFonts w:eastAsia="Times New Roman"/>
          <w:lang w:eastAsia="de-DE"/>
        </w:rPr>
        <w:t xml:space="preserve"> (žr. toliau esantį poskyrį „Kiti vaistai ir </w:t>
      </w:r>
      <w:proofErr w:type="spellStart"/>
      <w:r>
        <w:rPr>
          <w:rFonts w:eastAsia="Times New Roman"/>
          <w:lang w:eastAsia="de-DE"/>
        </w:rPr>
        <w:t>Glucose</w:t>
      </w:r>
      <w:proofErr w:type="spellEnd"/>
      <w:r>
        <w:rPr>
          <w:rFonts w:eastAsia="Times New Roman"/>
          <w:lang w:eastAsia="de-DE"/>
        </w:rPr>
        <w:t xml:space="preserve"> </w:t>
      </w:r>
      <w:proofErr w:type="spellStart"/>
      <w:r>
        <w:rPr>
          <w:rFonts w:eastAsia="Times New Roman"/>
          <w:lang w:eastAsia="de-DE"/>
        </w:rPr>
        <w:t>Fresenius</w:t>
      </w:r>
      <w:proofErr w:type="spellEnd"/>
      <w:r>
        <w:rPr>
          <w:rFonts w:eastAsia="Times New Roman"/>
          <w:lang w:eastAsia="de-DE"/>
        </w:rPr>
        <w:t xml:space="preserve"> 5 %</w:t>
      </w:r>
      <w:r w:rsidRPr="00EC4046">
        <w:rPr>
          <w:rFonts w:eastAsia="Times New Roman"/>
          <w:lang w:eastAsia="de-DE"/>
        </w:rPr>
        <w:t xml:space="preserve"> </w:t>
      </w:r>
      <w:r w:rsidRPr="007A6744">
        <w:rPr>
          <w:rFonts w:eastAsia="Times New Roman"/>
          <w:lang w:eastAsia="de-DE"/>
        </w:rPr>
        <w:t>infuzinis</w:t>
      </w:r>
      <w:r w:rsidRPr="00C45417">
        <w:rPr>
          <w:rFonts w:eastAsia="Times New Roman"/>
          <w:lang w:eastAsia="de-DE"/>
        </w:rPr>
        <w:t xml:space="preserve"> tirpal</w:t>
      </w:r>
      <w:r w:rsidRPr="007A6744">
        <w:rPr>
          <w:rFonts w:eastAsia="Times New Roman"/>
          <w:lang w:eastAsia="de-DE"/>
        </w:rPr>
        <w:t>as</w:t>
      </w:r>
      <w:r>
        <w:rPr>
          <w:rFonts w:eastAsia="Times New Roman"/>
          <w:lang w:eastAsia="de-DE"/>
        </w:rPr>
        <w:t>“).</w:t>
      </w:r>
    </w:p>
    <w:p w:rsidR="003260A3" w:rsidRDefault="003260A3" w:rsidP="003260A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ūmine liga, jaučiate skausmą, yra pooperacinis stresas, infekcija, nudegimas, centrinės nervų sistemos liga. </w:t>
      </w:r>
    </w:p>
    <w:p w:rsidR="003260A3" w:rsidRPr="000C704E" w:rsidRDefault="003260A3" w:rsidP="003260A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w:t>
      </w:r>
      <w:r w:rsidRPr="009A1022">
        <w:rPr>
          <w:szCs w:val="22"/>
        </w:rPr>
        <w:t>širdies, kepenų</w:t>
      </w:r>
      <w:r>
        <w:rPr>
          <w:szCs w:val="22"/>
        </w:rPr>
        <w:t xml:space="preserve">, </w:t>
      </w:r>
      <w:r w:rsidRPr="009A1022">
        <w:rPr>
          <w:szCs w:val="22"/>
        </w:rPr>
        <w:t>inkstų ligomis</w:t>
      </w:r>
      <w:r>
        <w:rPr>
          <w:szCs w:val="22"/>
        </w:rPr>
        <w:t>.</w:t>
      </w:r>
    </w:p>
    <w:p w:rsidR="003260A3" w:rsidRDefault="003260A3" w:rsidP="003260A3">
      <w:pPr>
        <w:tabs>
          <w:tab w:val="left" w:pos="567"/>
        </w:tabs>
        <w:rPr>
          <w:szCs w:val="22"/>
        </w:rPr>
      </w:pPr>
    </w:p>
    <w:p w:rsidR="003260A3" w:rsidRPr="00396730" w:rsidRDefault="003260A3" w:rsidP="003260A3">
      <w:pPr>
        <w:autoSpaceDE w:val="0"/>
        <w:autoSpaceDN w:val="0"/>
        <w:adjustRightInd w:val="0"/>
        <w:rPr>
          <w:rFonts w:eastAsia="Times New Roman"/>
          <w:lang w:eastAsia="de-DE"/>
        </w:rPr>
      </w:pPr>
      <w:r w:rsidRPr="00396730">
        <w:rPr>
          <w:rFonts w:eastAsia="Times New Roman"/>
          <w:lang w:eastAsia="de-DE"/>
        </w:rPr>
        <w:t>Visų pacientų būklę būtina atidžiai stebėti. Jei dėl sustiprėjusio</w:t>
      </w:r>
      <w:r>
        <w:rPr>
          <w:rFonts w:eastAsia="Times New Roman"/>
          <w:lang w:eastAsia="de-DE"/>
        </w:rPr>
        <w:t xml:space="preserve">s </w:t>
      </w:r>
      <w:proofErr w:type="spellStart"/>
      <w:r>
        <w:rPr>
          <w:rFonts w:eastAsia="Times New Roman"/>
          <w:lang w:eastAsia="de-DE"/>
        </w:rPr>
        <w:t>vazopresino</w:t>
      </w:r>
      <w:proofErr w:type="spellEnd"/>
      <w:r>
        <w:rPr>
          <w:rFonts w:eastAsia="Times New Roman"/>
          <w:lang w:eastAsia="de-DE"/>
        </w:rPr>
        <w:t xml:space="preserve"> (taip pat vadinamo </w:t>
      </w:r>
      <w:proofErr w:type="spellStart"/>
      <w:r>
        <w:rPr>
          <w:rFonts w:eastAsia="Times New Roman"/>
          <w:lang w:eastAsia="de-DE"/>
        </w:rPr>
        <w:t>antidiureziniu</w:t>
      </w:r>
      <w:proofErr w:type="spellEnd"/>
      <w:r>
        <w:rPr>
          <w:rFonts w:eastAsia="Times New Roman"/>
          <w:lang w:eastAsia="de-DE"/>
        </w:rPr>
        <w:t xml:space="preserve"> hormonu</w:t>
      </w:r>
      <w:r w:rsidRPr="00396730">
        <w:rPr>
          <w:rFonts w:eastAsia="Times New Roman"/>
          <w:lang w:eastAsia="de-DE"/>
        </w:rPr>
        <w:t xml:space="preserve"> (ADH)</w:t>
      </w:r>
      <w:r>
        <w:rPr>
          <w:rFonts w:eastAsia="Times New Roman"/>
          <w:lang w:eastAsia="de-DE"/>
        </w:rPr>
        <w:t>)</w:t>
      </w:r>
      <w:r w:rsidRPr="00396730">
        <w:rPr>
          <w:rFonts w:eastAsia="Times New Roman"/>
          <w:lang w:eastAsia="de-DE"/>
        </w:rPr>
        <w:t xml:space="preserve"> sekrecijos yra sutrikęs normalus vandens kiekio kraujyje reguliavimas, skysčių, kuriuose yra maža natrio chlorido koncentracija (</w:t>
      </w:r>
      <w:proofErr w:type="spellStart"/>
      <w:r w:rsidRPr="00396730">
        <w:rPr>
          <w:rFonts w:eastAsia="Times New Roman"/>
          <w:lang w:eastAsia="de-DE"/>
        </w:rPr>
        <w:t>hipotoninių</w:t>
      </w:r>
      <w:proofErr w:type="spellEnd"/>
      <w:r w:rsidRPr="00396730">
        <w:rPr>
          <w:rFonts w:eastAsia="Times New Roman"/>
          <w:lang w:eastAsia="de-DE"/>
        </w:rPr>
        <w:t xml:space="preserve"> tirpalų) infuzija gali lemti mažo natrio kiekio kraujyje atsiradimą (</w:t>
      </w:r>
      <w:proofErr w:type="spellStart"/>
      <w:r w:rsidRPr="00396730">
        <w:rPr>
          <w:rFonts w:eastAsia="Times New Roman"/>
          <w:lang w:eastAsia="de-DE"/>
        </w:rPr>
        <w:t>hiponatremiją</w:t>
      </w:r>
      <w:proofErr w:type="spellEnd"/>
      <w:r w:rsidRPr="00396730">
        <w:rPr>
          <w:rFonts w:eastAsia="Times New Roman"/>
          <w:lang w:eastAsia="de-DE"/>
        </w:rPr>
        <w:t xml:space="preserve">). Tai gali sukelti galvos skausmą, pykinimą, traukulius, letargiją, komą, smegenų pabrinkimą (smegenų edemą) ir mirtį; dėl šios priežasties minėti simptomai (ūminė simptominė </w:t>
      </w:r>
      <w:proofErr w:type="spellStart"/>
      <w:r w:rsidRPr="00396730">
        <w:rPr>
          <w:rFonts w:eastAsia="Times New Roman"/>
          <w:lang w:eastAsia="de-DE"/>
        </w:rPr>
        <w:t>hiponatreminė</w:t>
      </w:r>
      <w:proofErr w:type="spellEnd"/>
      <w:r w:rsidRPr="00396730">
        <w:rPr>
          <w:rFonts w:eastAsia="Times New Roman"/>
          <w:lang w:eastAsia="de-DE"/>
        </w:rPr>
        <w:t xml:space="preserve"> </w:t>
      </w:r>
      <w:proofErr w:type="spellStart"/>
      <w:r w:rsidRPr="00396730">
        <w:rPr>
          <w:rFonts w:eastAsia="Times New Roman"/>
          <w:lang w:eastAsia="de-DE"/>
        </w:rPr>
        <w:t>encefalopatija</w:t>
      </w:r>
      <w:proofErr w:type="spellEnd"/>
      <w:r w:rsidRPr="00396730">
        <w:rPr>
          <w:rFonts w:eastAsia="Times New Roman"/>
          <w:lang w:eastAsia="de-DE"/>
        </w:rPr>
        <w:t>) yra laikomi sunkia medicinine būkle</w:t>
      </w:r>
      <w:r>
        <w:rPr>
          <w:rFonts w:eastAsia="Times New Roman"/>
          <w:lang w:eastAsia="de-DE"/>
        </w:rPr>
        <w:t xml:space="preserve"> (taip pat žr. toliau esantį poskyrį „Galimas šalutinis poveikis“)</w:t>
      </w:r>
      <w:r w:rsidRPr="00396730">
        <w:rPr>
          <w:rFonts w:eastAsia="Times New Roman"/>
          <w:lang w:eastAsia="de-DE"/>
        </w:rPr>
        <w:t>.</w:t>
      </w:r>
    </w:p>
    <w:p w:rsidR="003260A3" w:rsidRDefault="003260A3" w:rsidP="003260A3">
      <w:pPr>
        <w:tabs>
          <w:tab w:val="left" w:pos="567"/>
        </w:tabs>
        <w:rPr>
          <w:szCs w:val="22"/>
        </w:rPr>
      </w:pPr>
    </w:p>
    <w:p w:rsidR="003260A3" w:rsidRPr="009A1022" w:rsidRDefault="003260A3" w:rsidP="003260A3">
      <w:pPr>
        <w:tabs>
          <w:tab w:val="left" w:pos="567"/>
        </w:tabs>
        <w:rPr>
          <w:szCs w:val="22"/>
        </w:rPr>
      </w:pPr>
      <w:r w:rsidRPr="005B5B96">
        <w:rPr>
          <w:szCs w:val="22"/>
        </w:rPr>
        <w:t xml:space="preserve">Vaikams, vaisingo amžiaus moterims ir pacientams, kurie serga galvos smegenų liga (pvz., yra meningitas, kraujavimas į smegenis, galvos smegenų sumušimas ar galvos smegenų edema), yra ypač didelė sunkaus ir gyvybei pavojingo galvos smegenų pabrinkimo rizika, kurią sukelia ūminė </w:t>
      </w:r>
      <w:proofErr w:type="spellStart"/>
      <w:r w:rsidRPr="005B5B96">
        <w:rPr>
          <w:szCs w:val="22"/>
        </w:rPr>
        <w:t>hiponatremija</w:t>
      </w:r>
      <w:proofErr w:type="spellEnd"/>
      <w:r w:rsidRPr="005B5B96">
        <w:rPr>
          <w:szCs w:val="22"/>
        </w:rPr>
        <w:t>.</w:t>
      </w:r>
    </w:p>
    <w:p w:rsidR="003260A3" w:rsidRPr="00CE18A5" w:rsidRDefault="003260A3" w:rsidP="003260A3">
      <w:pPr>
        <w:tabs>
          <w:tab w:val="left" w:pos="567"/>
        </w:tabs>
        <w:ind w:left="567" w:hanging="567"/>
        <w:rPr>
          <w:szCs w:val="22"/>
        </w:rPr>
      </w:pPr>
    </w:p>
    <w:p w:rsidR="003260A3" w:rsidRPr="004B11A4" w:rsidRDefault="003260A3" w:rsidP="003260A3">
      <w:pPr>
        <w:tabs>
          <w:tab w:val="left" w:pos="567"/>
        </w:tabs>
        <w:rPr>
          <w:szCs w:val="22"/>
        </w:rPr>
      </w:pPr>
      <w:r w:rsidRPr="004B11A4">
        <w:rPr>
          <w:szCs w:val="22"/>
        </w:rPr>
        <w:t xml:space="preserve">Kiti vaistai ir </w:t>
      </w:r>
      <w:proofErr w:type="spellStart"/>
      <w:r w:rsidRPr="004B11A4">
        <w:rPr>
          <w:szCs w:val="22"/>
        </w:rPr>
        <w:t>Glucose</w:t>
      </w:r>
      <w:proofErr w:type="spellEnd"/>
      <w:r w:rsidRPr="004B11A4">
        <w:rPr>
          <w:szCs w:val="22"/>
        </w:rPr>
        <w:t xml:space="preserve"> </w:t>
      </w:r>
      <w:proofErr w:type="spellStart"/>
      <w:r w:rsidRPr="004B11A4">
        <w:rPr>
          <w:szCs w:val="22"/>
        </w:rPr>
        <w:t>Fresenius</w:t>
      </w:r>
      <w:proofErr w:type="spellEnd"/>
      <w:r w:rsidRPr="004B11A4">
        <w:rPr>
          <w:szCs w:val="22"/>
        </w:rPr>
        <w:t xml:space="preserve"> </w:t>
      </w:r>
      <w:r>
        <w:rPr>
          <w:szCs w:val="22"/>
        </w:rPr>
        <w:t xml:space="preserve">5 % </w:t>
      </w:r>
      <w:r w:rsidRPr="004B11A4">
        <w:rPr>
          <w:szCs w:val="22"/>
        </w:rPr>
        <w:t>infuzinis tirpalas</w:t>
      </w:r>
    </w:p>
    <w:p w:rsidR="003260A3" w:rsidRDefault="003260A3" w:rsidP="003260A3">
      <w:pPr>
        <w:tabs>
          <w:tab w:val="left" w:pos="567"/>
        </w:tabs>
        <w:rPr>
          <w:szCs w:val="22"/>
        </w:rPr>
      </w:pPr>
      <w:r w:rsidRPr="004B11A4">
        <w:rPr>
          <w:szCs w:val="22"/>
        </w:rPr>
        <w:t>Jeigu vartojate arba neseniai vartojote kitų vaistų arba dėl to nesate tikri, apie tai pasakykite gydytojui arba vaistininkui.</w:t>
      </w:r>
    </w:p>
    <w:p w:rsidR="003260A3" w:rsidRPr="004B11A4" w:rsidRDefault="003260A3" w:rsidP="003260A3">
      <w:pPr>
        <w:numPr>
          <w:ilvl w:val="0"/>
          <w:numId w:val="2"/>
        </w:numPr>
        <w:tabs>
          <w:tab w:val="left" w:pos="567"/>
        </w:tabs>
        <w:ind w:left="567" w:hanging="425"/>
        <w:rPr>
          <w:szCs w:val="22"/>
        </w:rPr>
      </w:pPr>
      <w:proofErr w:type="spellStart"/>
      <w:r w:rsidRPr="004B11A4">
        <w:rPr>
          <w:szCs w:val="22"/>
        </w:rPr>
        <w:t>Vazopresino</w:t>
      </w:r>
      <w:proofErr w:type="spellEnd"/>
      <w:r w:rsidRPr="004B11A4">
        <w:rPr>
          <w:szCs w:val="22"/>
        </w:rPr>
        <w:t xml:space="preserve"> išsiskyrimą stimuliuojantys vaistai, pvz.,</w:t>
      </w:r>
      <w:r>
        <w:rPr>
          <w:szCs w:val="22"/>
        </w:rPr>
        <w:t xml:space="preserve"> </w:t>
      </w:r>
      <w:proofErr w:type="spellStart"/>
      <w:r w:rsidRPr="00D22FAE">
        <w:rPr>
          <w:color w:val="191919"/>
          <w:szCs w:val="22"/>
          <w:lang w:eastAsia="en-US"/>
        </w:rPr>
        <w:t>chlorpropamidas</w:t>
      </w:r>
      <w:proofErr w:type="spellEnd"/>
      <w:r>
        <w:rPr>
          <w:color w:val="191919"/>
          <w:szCs w:val="22"/>
        </w:rPr>
        <w:t xml:space="preserve"> (vaistas, cukriniam diabetui gydyti)</w:t>
      </w:r>
      <w:r w:rsidRPr="00D22FAE">
        <w:rPr>
          <w:color w:val="191919"/>
          <w:szCs w:val="22"/>
          <w:lang w:eastAsia="en-US"/>
        </w:rPr>
        <w:t xml:space="preserve">, </w:t>
      </w:r>
      <w:proofErr w:type="spellStart"/>
      <w:r w:rsidRPr="00D22FAE">
        <w:rPr>
          <w:color w:val="191919"/>
          <w:szCs w:val="22"/>
          <w:lang w:eastAsia="en-US"/>
        </w:rPr>
        <w:t>klofibratas</w:t>
      </w:r>
      <w:proofErr w:type="spellEnd"/>
      <w:r>
        <w:rPr>
          <w:color w:val="191919"/>
          <w:szCs w:val="22"/>
        </w:rPr>
        <w:t xml:space="preserve"> (vaistas, aukštam cholesterolio kiekiui gydyti)</w:t>
      </w:r>
      <w:r w:rsidRPr="00D22FAE">
        <w:rPr>
          <w:color w:val="191919"/>
          <w:szCs w:val="22"/>
          <w:lang w:eastAsia="en-US"/>
        </w:rPr>
        <w:t xml:space="preserve">, </w:t>
      </w:r>
      <w:proofErr w:type="spellStart"/>
      <w:r w:rsidRPr="00D22FAE">
        <w:rPr>
          <w:color w:val="191919"/>
          <w:szCs w:val="22"/>
          <w:lang w:eastAsia="en-US"/>
        </w:rPr>
        <w:t>karbamazepinas</w:t>
      </w:r>
      <w:proofErr w:type="spellEnd"/>
      <w:r>
        <w:rPr>
          <w:color w:val="191919"/>
          <w:szCs w:val="22"/>
        </w:rPr>
        <w:t xml:space="preserve"> (vaistas, veikiantis nervų sistemą)</w:t>
      </w:r>
      <w:r w:rsidRPr="00D22FAE">
        <w:rPr>
          <w:color w:val="191919"/>
          <w:szCs w:val="22"/>
          <w:lang w:eastAsia="en-US"/>
        </w:rPr>
        <w:t xml:space="preserve">, </w:t>
      </w:r>
      <w:proofErr w:type="spellStart"/>
      <w:r w:rsidRPr="00D22FAE">
        <w:rPr>
          <w:color w:val="191919"/>
          <w:szCs w:val="22"/>
          <w:lang w:eastAsia="en-US"/>
        </w:rPr>
        <w:t>vinkristinas</w:t>
      </w:r>
      <w:proofErr w:type="spellEnd"/>
      <w:r>
        <w:rPr>
          <w:color w:val="191919"/>
          <w:szCs w:val="22"/>
        </w:rPr>
        <w:t xml:space="preserve"> (naudojamas vėžio gydymui),</w:t>
      </w:r>
      <w:r w:rsidRPr="00D22FAE">
        <w:rPr>
          <w:color w:val="191919"/>
          <w:szCs w:val="22"/>
          <w:lang w:eastAsia="en-US"/>
        </w:rPr>
        <w:t xml:space="preserve"> selektyvūs </w:t>
      </w:r>
      <w:proofErr w:type="spellStart"/>
      <w:r w:rsidRPr="00D22FAE">
        <w:rPr>
          <w:color w:val="191919"/>
          <w:szCs w:val="22"/>
          <w:lang w:eastAsia="en-US"/>
        </w:rPr>
        <w:t>serotonino</w:t>
      </w:r>
      <w:proofErr w:type="spellEnd"/>
      <w:r w:rsidRPr="00D22FAE">
        <w:rPr>
          <w:color w:val="191919"/>
          <w:szCs w:val="22"/>
          <w:lang w:eastAsia="en-US"/>
        </w:rPr>
        <w:t xml:space="preserve"> reabsorbcijos inhibitoriai (SSRI</w:t>
      </w:r>
      <w:r>
        <w:rPr>
          <w:color w:val="191919"/>
          <w:szCs w:val="22"/>
        </w:rPr>
        <w:t>, vaistai naudojami gydyti depresijai</w:t>
      </w:r>
      <w:r w:rsidRPr="00D22FAE">
        <w:rPr>
          <w:color w:val="191919"/>
          <w:szCs w:val="22"/>
          <w:lang w:eastAsia="en-US"/>
        </w:rPr>
        <w:t>), 3,4-metilendioksi-N-metamfetaminas</w:t>
      </w:r>
      <w:r>
        <w:rPr>
          <w:color w:val="191919"/>
          <w:szCs w:val="22"/>
        </w:rPr>
        <w:t xml:space="preserve"> (psichotropinė medžiaga)</w:t>
      </w:r>
      <w:r w:rsidRPr="00D22FAE">
        <w:rPr>
          <w:color w:val="191919"/>
          <w:szCs w:val="22"/>
          <w:lang w:eastAsia="en-US"/>
        </w:rPr>
        <w:t xml:space="preserve">, </w:t>
      </w:r>
      <w:proofErr w:type="spellStart"/>
      <w:r w:rsidRPr="00D22FAE">
        <w:rPr>
          <w:color w:val="191919"/>
          <w:szCs w:val="22"/>
          <w:lang w:eastAsia="en-US"/>
        </w:rPr>
        <w:t>ifosfamidas</w:t>
      </w:r>
      <w:proofErr w:type="spellEnd"/>
      <w:r>
        <w:rPr>
          <w:color w:val="191919"/>
          <w:szCs w:val="22"/>
        </w:rPr>
        <w:t xml:space="preserve"> (naudojamas vėžio gydymui)</w:t>
      </w:r>
      <w:r w:rsidRPr="00D22FAE">
        <w:rPr>
          <w:color w:val="191919"/>
          <w:szCs w:val="22"/>
          <w:lang w:eastAsia="en-US"/>
        </w:rPr>
        <w:t>,</w:t>
      </w:r>
      <w:r>
        <w:rPr>
          <w:color w:val="191919"/>
          <w:szCs w:val="22"/>
          <w:lang w:eastAsia="en-US"/>
        </w:rPr>
        <w:t xml:space="preserve"> </w:t>
      </w:r>
      <w:proofErr w:type="spellStart"/>
      <w:r w:rsidRPr="004B11A4">
        <w:rPr>
          <w:szCs w:val="22"/>
        </w:rPr>
        <w:t>antipsichoziniai</w:t>
      </w:r>
      <w:proofErr w:type="spellEnd"/>
      <w:r w:rsidRPr="004B11A4">
        <w:rPr>
          <w:szCs w:val="22"/>
        </w:rPr>
        <w:t xml:space="preserve"> </w:t>
      </w:r>
      <w:r>
        <w:rPr>
          <w:szCs w:val="22"/>
        </w:rPr>
        <w:t>vaistai</w:t>
      </w:r>
      <w:r w:rsidRPr="004B11A4">
        <w:rPr>
          <w:szCs w:val="22"/>
        </w:rPr>
        <w:t>, narkotinės medžiagos.</w:t>
      </w:r>
    </w:p>
    <w:p w:rsidR="003260A3" w:rsidRDefault="003260A3" w:rsidP="003260A3">
      <w:pPr>
        <w:numPr>
          <w:ilvl w:val="0"/>
          <w:numId w:val="2"/>
        </w:numPr>
        <w:tabs>
          <w:tab w:val="left" w:pos="567"/>
        </w:tabs>
        <w:ind w:left="567" w:hanging="425"/>
        <w:rPr>
          <w:szCs w:val="22"/>
        </w:rPr>
      </w:pPr>
      <w:proofErr w:type="spellStart"/>
      <w:r w:rsidRPr="004B11A4">
        <w:rPr>
          <w:szCs w:val="22"/>
        </w:rPr>
        <w:t>Vazopresino</w:t>
      </w:r>
      <w:proofErr w:type="spellEnd"/>
      <w:r w:rsidRPr="004B11A4">
        <w:rPr>
          <w:szCs w:val="22"/>
        </w:rPr>
        <w:t xml:space="preserve"> veikimą stiprinantys vaistai, </w:t>
      </w:r>
      <w:proofErr w:type="spellStart"/>
      <w:r w:rsidRPr="004B11A4">
        <w:rPr>
          <w:szCs w:val="22"/>
        </w:rPr>
        <w:t>pvz</w:t>
      </w:r>
      <w:proofErr w:type="spellEnd"/>
      <w:r w:rsidRPr="004B11A4">
        <w:rPr>
          <w:szCs w:val="22"/>
        </w:rPr>
        <w:t xml:space="preserve">, </w:t>
      </w:r>
      <w:proofErr w:type="spellStart"/>
      <w:r w:rsidRPr="00D22FAE">
        <w:rPr>
          <w:color w:val="000000"/>
          <w:szCs w:val="22"/>
          <w:lang w:eastAsia="en-US"/>
        </w:rPr>
        <w:t>chlorpropamidas</w:t>
      </w:r>
      <w:proofErr w:type="spellEnd"/>
      <w:r>
        <w:rPr>
          <w:szCs w:val="22"/>
        </w:rPr>
        <w:t xml:space="preserve"> </w:t>
      </w:r>
      <w:r>
        <w:rPr>
          <w:color w:val="191919"/>
          <w:szCs w:val="22"/>
        </w:rPr>
        <w:t>(vaistas, cukriniam diabetui gydyti)</w:t>
      </w:r>
      <w:r w:rsidRPr="00D22FAE">
        <w:rPr>
          <w:color w:val="000000"/>
          <w:szCs w:val="22"/>
          <w:lang w:eastAsia="en-US"/>
        </w:rPr>
        <w:t>,</w:t>
      </w:r>
      <w:r>
        <w:rPr>
          <w:color w:val="000000"/>
          <w:szCs w:val="22"/>
          <w:lang w:eastAsia="en-US"/>
        </w:rPr>
        <w:t xml:space="preserve"> </w:t>
      </w:r>
      <w:r w:rsidRPr="004B11A4">
        <w:rPr>
          <w:szCs w:val="22"/>
        </w:rPr>
        <w:t>nesteroidiniai vaistai nuo uždegimo</w:t>
      </w:r>
      <w:r w:rsidRPr="00D22FAE">
        <w:rPr>
          <w:color w:val="000000"/>
          <w:szCs w:val="22"/>
          <w:lang w:eastAsia="en-US"/>
        </w:rPr>
        <w:t xml:space="preserve">, </w:t>
      </w:r>
      <w:proofErr w:type="spellStart"/>
      <w:r w:rsidRPr="00D22FAE">
        <w:rPr>
          <w:color w:val="000000"/>
          <w:szCs w:val="22"/>
          <w:lang w:eastAsia="en-US"/>
        </w:rPr>
        <w:t>ciklofosfamidas</w:t>
      </w:r>
      <w:proofErr w:type="spellEnd"/>
      <w:r>
        <w:rPr>
          <w:szCs w:val="22"/>
        </w:rPr>
        <w:t xml:space="preserve"> (</w:t>
      </w:r>
      <w:r w:rsidRPr="00D22FAE">
        <w:rPr>
          <w:color w:val="000000"/>
          <w:szCs w:val="22"/>
          <w:lang w:eastAsia="en-US"/>
        </w:rPr>
        <w:t>chemoterapinis vaistas)</w:t>
      </w:r>
      <w:r w:rsidRPr="004B11A4">
        <w:rPr>
          <w:szCs w:val="22"/>
        </w:rPr>
        <w:t>.</w:t>
      </w:r>
    </w:p>
    <w:p w:rsidR="003260A3" w:rsidRPr="00616B2F" w:rsidRDefault="003260A3" w:rsidP="003260A3">
      <w:pPr>
        <w:numPr>
          <w:ilvl w:val="0"/>
          <w:numId w:val="3"/>
        </w:numPr>
        <w:tabs>
          <w:tab w:val="left" w:pos="567"/>
        </w:tabs>
        <w:ind w:left="567" w:hanging="425"/>
        <w:rPr>
          <w:szCs w:val="22"/>
        </w:rPr>
      </w:pPr>
      <w:r>
        <w:rPr>
          <w:szCs w:val="22"/>
        </w:rPr>
        <w:t>V</w:t>
      </w:r>
      <w:r w:rsidRPr="00616B2F">
        <w:rPr>
          <w:szCs w:val="22"/>
        </w:rPr>
        <w:t xml:space="preserve">aistų, veikiančių kaip </w:t>
      </w:r>
      <w:proofErr w:type="spellStart"/>
      <w:r w:rsidRPr="00616B2F">
        <w:rPr>
          <w:szCs w:val="22"/>
        </w:rPr>
        <w:t>vazopresinas</w:t>
      </w:r>
      <w:proofErr w:type="spellEnd"/>
      <w:r w:rsidRPr="00616B2F">
        <w:rPr>
          <w:szCs w:val="22"/>
        </w:rPr>
        <w:t xml:space="preserve"> (vadinamųjų </w:t>
      </w:r>
      <w:proofErr w:type="spellStart"/>
      <w:r w:rsidRPr="00616B2F">
        <w:rPr>
          <w:szCs w:val="22"/>
        </w:rPr>
        <w:t>vazopresino</w:t>
      </w:r>
      <w:proofErr w:type="spellEnd"/>
      <w:r w:rsidRPr="00616B2F">
        <w:rPr>
          <w:szCs w:val="22"/>
        </w:rPr>
        <w:t xml:space="preserve"> analogų)</w:t>
      </w:r>
      <w:r>
        <w:rPr>
          <w:szCs w:val="22"/>
        </w:rPr>
        <w:t>,</w:t>
      </w:r>
      <w:proofErr w:type="spellStart"/>
      <w:r w:rsidRPr="003A47E4">
        <w:rPr>
          <w:color w:val="000000"/>
          <w:szCs w:val="22"/>
        </w:rPr>
        <w:t>desmopresinas</w:t>
      </w:r>
      <w:proofErr w:type="spellEnd"/>
      <w:r>
        <w:rPr>
          <w:szCs w:val="22"/>
        </w:rPr>
        <w:t xml:space="preserve"> (</w:t>
      </w:r>
      <w:r w:rsidRPr="00E1278D">
        <w:rPr>
          <w:szCs w:val="22"/>
        </w:rPr>
        <w:t>vaistas, mažinantis i</w:t>
      </w:r>
      <w:r>
        <w:rPr>
          <w:szCs w:val="22"/>
        </w:rPr>
        <w:t>nkstuose gaminamo šlapimo kiekį)</w:t>
      </w:r>
      <w:r w:rsidRPr="003A47E4">
        <w:rPr>
          <w:color w:val="000000"/>
          <w:szCs w:val="22"/>
        </w:rPr>
        <w:t xml:space="preserve">, </w:t>
      </w:r>
      <w:proofErr w:type="spellStart"/>
      <w:r w:rsidRPr="003A47E4">
        <w:rPr>
          <w:color w:val="000000"/>
          <w:szCs w:val="22"/>
        </w:rPr>
        <w:t>oksitocinas</w:t>
      </w:r>
      <w:proofErr w:type="spellEnd"/>
      <w:r>
        <w:rPr>
          <w:szCs w:val="22"/>
        </w:rPr>
        <w:t xml:space="preserve"> (vaistas, sutraukiantis lygiuosius gimdos raumenis)</w:t>
      </w:r>
      <w:r w:rsidRPr="003A47E4">
        <w:rPr>
          <w:color w:val="000000"/>
          <w:szCs w:val="22"/>
        </w:rPr>
        <w:t xml:space="preserve">, </w:t>
      </w:r>
      <w:proofErr w:type="spellStart"/>
      <w:r w:rsidRPr="003A47E4">
        <w:rPr>
          <w:color w:val="000000"/>
          <w:szCs w:val="22"/>
        </w:rPr>
        <w:t>vazopresinas</w:t>
      </w:r>
      <w:proofErr w:type="spellEnd"/>
      <w:r>
        <w:rPr>
          <w:szCs w:val="22"/>
        </w:rPr>
        <w:t xml:space="preserve"> (</w:t>
      </w:r>
      <w:r w:rsidRPr="00E1278D">
        <w:rPr>
          <w:szCs w:val="22"/>
        </w:rPr>
        <w:t>vaistas, mažinantis i</w:t>
      </w:r>
      <w:r>
        <w:rPr>
          <w:szCs w:val="22"/>
        </w:rPr>
        <w:t>nkstuose gaminamo šlapimo kiekį)</w:t>
      </w:r>
      <w:r w:rsidRPr="003A47E4">
        <w:rPr>
          <w:color w:val="000000"/>
          <w:szCs w:val="22"/>
        </w:rPr>
        <w:t xml:space="preserve">, </w:t>
      </w:r>
      <w:proofErr w:type="spellStart"/>
      <w:r w:rsidRPr="003A47E4">
        <w:rPr>
          <w:color w:val="000000"/>
          <w:szCs w:val="22"/>
        </w:rPr>
        <w:t>terlipresinas</w:t>
      </w:r>
      <w:proofErr w:type="spellEnd"/>
      <w:r>
        <w:rPr>
          <w:szCs w:val="22"/>
        </w:rPr>
        <w:t xml:space="preserve"> (vaistas, vartojamas kraujavimui iš stemplės veninių mazgų stabdyti)</w:t>
      </w:r>
      <w:r w:rsidRPr="003A47E4">
        <w:rPr>
          <w:color w:val="000000"/>
          <w:szCs w:val="22"/>
        </w:rPr>
        <w:t>.</w:t>
      </w:r>
    </w:p>
    <w:p w:rsidR="003260A3" w:rsidRPr="00616B2F" w:rsidRDefault="003260A3" w:rsidP="003260A3">
      <w:pPr>
        <w:tabs>
          <w:tab w:val="left" w:pos="567"/>
        </w:tabs>
        <w:rPr>
          <w:szCs w:val="22"/>
        </w:rPr>
      </w:pPr>
      <w:r>
        <w:rPr>
          <w:szCs w:val="22"/>
        </w:rPr>
        <w:t>K</w:t>
      </w:r>
      <w:r w:rsidRPr="00616B2F">
        <w:rPr>
          <w:szCs w:val="22"/>
        </w:rPr>
        <w:t xml:space="preserve">itų </w:t>
      </w:r>
      <w:proofErr w:type="spellStart"/>
      <w:r w:rsidRPr="00616B2F">
        <w:rPr>
          <w:szCs w:val="22"/>
        </w:rPr>
        <w:t>hiponatremijos</w:t>
      </w:r>
      <w:proofErr w:type="spellEnd"/>
      <w:r w:rsidRPr="00616B2F">
        <w:rPr>
          <w:szCs w:val="22"/>
        </w:rPr>
        <w:t xml:space="preserve"> riziką didinančių vaistų, įskaitant šlapimo išsiskyrimą skatinančius vaistus apskritai ir vaistus nuo epilepsijos.</w:t>
      </w: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r w:rsidRPr="00CE18A5">
        <w:rPr>
          <w:b/>
          <w:szCs w:val="22"/>
        </w:rPr>
        <w:t>Nėštumas ir žindymo laikotarpis</w:t>
      </w:r>
    </w:p>
    <w:p w:rsidR="003260A3" w:rsidRPr="00CE18A5" w:rsidRDefault="003260A3" w:rsidP="003260A3">
      <w:pPr>
        <w:tabs>
          <w:tab w:val="left" w:pos="567"/>
        </w:tabs>
        <w:rPr>
          <w:szCs w:val="22"/>
        </w:rPr>
      </w:pPr>
      <w:r w:rsidRPr="00CE18A5">
        <w:rPr>
          <w:szCs w:val="22"/>
        </w:rPr>
        <w:t>Prieš vartojant bet kokį vaistą, būtina pasitarti su gydytoja arba vaistininku.</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r w:rsidRPr="00CE18A5">
        <w:rPr>
          <w:szCs w:val="22"/>
        </w:rPr>
        <w:lastRenderedPageBreak/>
        <w:t xml:space="preserve">Nėščioms moterims </w:t>
      </w:r>
      <w:r>
        <w:rPr>
          <w:szCs w:val="22"/>
        </w:rPr>
        <w:t>5 %</w:t>
      </w:r>
      <w:r w:rsidRPr="00CE18A5">
        <w:rPr>
          <w:szCs w:val="22"/>
        </w:rPr>
        <w:t xml:space="preserve"> gliukozės infuzinius tirpalus vartoti galima.</w:t>
      </w:r>
    </w:p>
    <w:p w:rsidR="003260A3" w:rsidRPr="00CE18A5" w:rsidRDefault="003260A3" w:rsidP="003260A3">
      <w:pPr>
        <w:tabs>
          <w:tab w:val="left" w:pos="567"/>
        </w:tabs>
        <w:rPr>
          <w:szCs w:val="22"/>
        </w:rPr>
      </w:pPr>
    </w:p>
    <w:p w:rsidR="003260A3" w:rsidRDefault="003260A3" w:rsidP="003260A3">
      <w:pPr>
        <w:tabs>
          <w:tab w:val="left" w:pos="567"/>
        </w:tabs>
        <w:rPr>
          <w:szCs w:val="22"/>
        </w:rPr>
      </w:pPr>
      <w:r w:rsidRPr="00CE18A5">
        <w:rPr>
          <w:szCs w:val="22"/>
        </w:rPr>
        <w:t xml:space="preserve">Krūtimi kūdikį maitinančioms moterims </w:t>
      </w:r>
      <w:r>
        <w:rPr>
          <w:szCs w:val="22"/>
        </w:rPr>
        <w:t>5 %</w:t>
      </w:r>
      <w:r w:rsidRPr="00CE18A5">
        <w:rPr>
          <w:szCs w:val="22"/>
        </w:rPr>
        <w:t xml:space="preserve"> gliukozės infuzinius tirpalus vartoti galima.</w:t>
      </w:r>
    </w:p>
    <w:p w:rsidR="003260A3" w:rsidRDefault="003260A3" w:rsidP="003260A3">
      <w:pPr>
        <w:tabs>
          <w:tab w:val="left" w:pos="567"/>
        </w:tabs>
        <w:rPr>
          <w:szCs w:val="22"/>
        </w:rPr>
      </w:pPr>
    </w:p>
    <w:p w:rsidR="003260A3" w:rsidRPr="000C704E" w:rsidRDefault="003260A3" w:rsidP="003260A3">
      <w:pPr>
        <w:autoSpaceDE w:val="0"/>
        <w:autoSpaceDN w:val="0"/>
        <w:adjustRightInd w:val="0"/>
        <w:rPr>
          <w:rFonts w:eastAsia="Times New Roman"/>
          <w:lang w:eastAsia="de-DE"/>
        </w:rPr>
      </w:pPr>
      <w:r w:rsidRPr="00396730">
        <w:rPr>
          <w:rFonts w:eastAsia="Times New Roman"/>
          <w:lang w:eastAsia="de-DE"/>
        </w:rPr>
        <w:t xml:space="preserve">Dėl </w:t>
      </w:r>
      <w:proofErr w:type="spellStart"/>
      <w:r w:rsidRPr="00396730">
        <w:rPr>
          <w:rFonts w:eastAsia="Times New Roman"/>
          <w:lang w:eastAsia="de-DE"/>
        </w:rPr>
        <w:t>hiponatremijos</w:t>
      </w:r>
      <w:proofErr w:type="spellEnd"/>
      <w:r w:rsidRPr="00396730">
        <w:rPr>
          <w:rFonts w:eastAsia="Times New Roman"/>
          <w:lang w:eastAsia="de-DE"/>
        </w:rPr>
        <w:t xml:space="preserve"> rizikos ypatingų atsargumo priemonių reikia imtis šio vaisto vartojant nėščioms moterims gimdymo metu, ypač jei šis vaistas skiriamas kartu su </w:t>
      </w:r>
      <w:proofErr w:type="spellStart"/>
      <w:r w:rsidRPr="00396730">
        <w:rPr>
          <w:rFonts w:eastAsia="Times New Roman"/>
          <w:lang w:eastAsia="de-DE"/>
        </w:rPr>
        <w:t>oksitocinu</w:t>
      </w:r>
      <w:proofErr w:type="spellEnd"/>
      <w:r w:rsidRPr="00396730">
        <w:rPr>
          <w:rFonts w:eastAsia="Times New Roman"/>
          <w:lang w:eastAsia="de-DE"/>
        </w:rPr>
        <w:t xml:space="preserve"> (hormonu, kurio gali būti vartojama gimdymui sukelti ir kraujavimui kontroliuoti).</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r w:rsidRPr="00CE18A5">
        <w:rPr>
          <w:b/>
          <w:szCs w:val="22"/>
        </w:rPr>
        <w:t>Vairavimas ir mechanizmų valdymas</w:t>
      </w:r>
    </w:p>
    <w:p w:rsidR="003260A3" w:rsidRPr="00CE18A5" w:rsidRDefault="003260A3" w:rsidP="003260A3">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Pr>
          <w:szCs w:val="22"/>
        </w:rPr>
        <w:t>5 %</w:t>
      </w:r>
      <w:r w:rsidRPr="00CE18A5">
        <w:rPr>
          <w:szCs w:val="22"/>
        </w:rPr>
        <w:t xml:space="preserve"> infuzinis tirpalas gebėjimo vairuoti ir valdyti mechanizmus neveikia.</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p>
    <w:p w:rsidR="003260A3" w:rsidRPr="00CE18A5" w:rsidRDefault="003260A3" w:rsidP="003260A3">
      <w:pPr>
        <w:keepNext/>
        <w:tabs>
          <w:tab w:val="left" w:pos="567"/>
        </w:tabs>
        <w:ind w:left="567" w:hanging="567"/>
        <w:rPr>
          <w:b/>
          <w:szCs w:val="22"/>
        </w:rPr>
      </w:pPr>
      <w:r w:rsidRPr="00CE18A5">
        <w:rPr>
          <w:b/>
          <w:szCs w:val="22"/>
        </w:rPr>
        <w:t>3.</w:t>
      </w:r>
      <w:r w:rsidRPr="00CE18A5">
        <w:rPr>
          <w:b/>
          <w:szCs w:val="22"/>
        </w:rPr>
        <w:tab/>
        <w:t>Kaip vartoti</w:t>
      </w:r>
      <w:r w:rsidRPr="00CE18A5">
        <w:rPr>
          <w:szCs w:val="22"/>
        </w:rPr>
        <w:t xml:space="preserve">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w:t>
      </w:r>
      <w:r>
        <w:rPr>
          <w:b/>
          <w:szCs w:val="22"/>
        </w:rPr>
        <w:t> </w:t>
      </w:r>
      <w:r w:rsidRPr="00CE18A5">
        <w:rPr>
          <w:b/>
          <w:szCs w:val="22"/>
        </w:rPr>
        <w:sym w:font="Symbol" w:char="F025"/>
      </w:r>
      <w:r w:rsidRPr="00CE18A5">
        <w:rPr>
          <w:b/>
          <w:szCs w:val="22"/>
        </w:rPr>
        <w:t xml:space="preserve"> infuzinį tirpalą</w:t>
      </w:r>
    </w:p>
    <w:p w:rsidR="003260A3" w:rsidRPr="00CE18A5" w:rsidRDefault="003260A3" w:rsidP="003260A3">
      <w:pPr>
        <w:keepNext/>
        <w:tabs>
          <w:tab w:val="left" w:pos="567"/>
        </w:tabs>
        <w:rPr>
          <w:szCs w:val="22"/>
        </w:rPr>
      </w:pPr>
    </w:p>
    <w:p w:rsidR="003260A3" w:rsidRPr="00CE18A5" w:rsidRDefault="003260A3" w:rsidP="003260A3">
      <w:pPr>
        <w:tabs>
          <w:tab w:val="left" w:pos="567"/>
        </w:tabs>
        <w:rPr>
          <w:szCs w:val="22"/>
        </w:rPr>
      </w:pPr>
      <w:r w:rsidRPr="00CE18A5">
        <w:rPr>
          <w:szCs w:val="22"/>
        </w:rPr>
        <w:t>Gliukozės tirpalai švirkščiami į veną.</w:t>
      </w:r>
    </w:p>
    <w:p w:rsidR="003260A3" w:rsidRPr="00CE18A5" w:rsidRDefault="003260A3" w:rsidP="003260A3">
      <w:pPr>
        <w:tabs>
          <w:tab w:val="left" w:pos="567"/>
        </w:tabs>
        <w:rPr>
          <w:szCs w:val="22"/>
        </w:rPr>
      </w:pPr>
      <w:r w:rsidRPr="00CE18A5">
        <w:rPr>
          <w:szCs w:val="22"/>
        </w:rPr>
        <w:t>Informacinio lapelio pabaigoje pateikiama informacija, skirta tik sveikatos priežiūros specialistams.</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r w:rsidRPr="00CE18A5">
        <w:rPr>
          <w:b/>
          <w:szCs w:val="22"/>
        </w:rPr>
        <w:t>4.</w:t>
      </w:r>
      <w:r w:rsidRPr="00CE18A5">
        <w:rPr>
          <w:b/>
          <w:szCs w:val="22"/>
        </w:rPr>
        <w:tab/>
        <w:t>Galimas šalutinis poveikis</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r w:rsidRPr="00CE18A5">
        <w:rPr>
          <w:szCs w:val="22"/>
        </w:rPr>
        <w:t>Šis vaistas, kaip ir visi kiti, gali sukelti šalutinį poveikį, nors jis pasireiškia ne visiems žmonėms.</w:t>
      </w:r>
    </w:p>
    <w:p w:rsidR="003260A3" w:rsidRPr="00CE18A5" w:rsidRDefault="003260A3" w:rsidP="003260A3">
      <w:pPr>
        <w:tabs>
          <w:tab w:val="left" w:pos="567"/>
        </w:tabs>
        <w:jc w:val="both"/>
        <w:rPr>
          <w:szCs w:val="22"/>
        </w:rPr>
      </w:pPr>
      <w:r w:rsidRPr="00CE18A5">
        <w:rPr>
          <w:szCs w:val="22"/>
        </w:rPr>
        <w:t>Gali pasireikšti toliau išvardytas nepageidaujamas poveikis.</w:t>
      </w:r>
    </w:p>
    <w:p w:rsidR="003260A3" w:rsidRPr="00CE18A5" w:rsidRDefault="003260A3" w:rsidP="003260A3">
      <w:pPr>
        <w:tabs>
          <w:tab w:val="left" w:pos="567"/>
        </w:tabs>
        <w:jc w:val="both"/>
        <w:rPr>
          <w:szCs w:val="22"/>
        </w:rPr>
      </w:pPr>
    </w:p>
    <w:p w:rsidR="003260A3" w:rsidRPr="00CE18A5" w:rsidRDefault="003260A3" w:rsidP="003260A3">
      <w:pPr>
        <w:tabs>
          <w:tab w:val="left" w:pos="567"/>
        </w:tabs>
        <w:jc w:val="both"/>
        <w:rPr>
          <w:i/>
          <w:szCs w:val="22"/>
        </w:rPr>
      </w:pPr>
      <w:r w:rsidRPr="00CE18A5">
        <w:rPr>
          <w:i/>
          <w:szCs w:val="22"/>
        </w:rPr>
        <w:t>Bendri sutrikimai ir vartojimo vietos pažeidimai</w:t>
      </w:r>
    </w:p>
    <w:p w:rsidR="003260A3" w:rsidRPr="00CE18A5" w:rsidRDefault="003260A3" w:rsidP="003260A3">
      <w:pPr>
        <w:tabs>
          <w:tab w:val="left" w:pos="567"/>
        </w:tabs>
        <w:rPr>
          <w:szCs w:val="22"/>
        </w:rPr>
      </w:pPr>
      <w:r w:rsidRPr="00CE18A5">
        <w:rPr>
          <w:szCs w:val="22"/>
        </w:rPr>
        <w:t xml:space="preserve">Dėl prastos intraveninių sistemų kokybės ar tirpalo švirkštimo technikos gali pasireikšti karščiavimas, uždegimas injekcijos vietoje, venų trombozė arba flebitas (venos uždegimas), besiplečiantis nuo injekcijos vietos, ir </w:t>
      </w:r>
      <w:proofErr w:type="spellStart"/>
      <w:r w:rsidRPr="00CE18A5">
        <w:rPr>
          <w:szCs w:val="22"/>
        </w:rPr>
        <w:t>ekstravazacija</w:t>
      </w:r>
      <w:proofErr w:type="spellEnd"/>
      <w:r w:rsidRPr="00CE18A5">
        <w:rPr>
          <w:szCs w:val="22"/>
        </w:rPr>
        <w:t xml:space="preserve"> (kraujo ar limfos išėjimas iš gyslų).</w:t>
      </w:r>
      <w:r>
        <w:rPr>
          <w:szCs w:val="22"/>
        </w:rPr>
        <w:t xml:space="preserve"> </w:t>
      </w:r>
    </w:p>
    <w:p w:rsidR="003260A3" w:rsidRPr="00CE18A5" w:rsidRDefault="003260A3" w:rsidP="003260A3">
      <w:pPr>
        <w:tabs>
          <w:tab w:val="left" w:pos="567"/>
        </w:tabs>
        <w:jc w:val="both"/>
        <w:rPr>
          <w:szCs w:val="22"/>
        </w:rPr>
      </w:pPr>
    </w:p>
    <w:p w:rsidR="003260A3" w:rsidRPr="00CE18A5" w:rsidRDefault="003260A3" w:rsidP="003260A3">
      <w:pPr>
        <w:tabs>
          <w:tab w:val="left" w:pos="567"/>
        </w:tabs>
        <w:jc w:val="both"/>
        <w:rPr>
          <w:i/>
          <w:szCs w:val="22"/>
        </w:rPr>
      </w:pPr>
      <w:r w:rsidRPr="00CE18A5">
        <w:rPr>
          <w:i/>
          <w:szCs w:val="22"/>
        </w:rPr>
        <w:t>Metabolizmo ir mitybos sutrikimai</w:t>
      </w:r>
    </w:p>
    <w:p w:rsidR="003260A3" w:rsidRPr="00CE18A5" w:rsidRDefault="003260A3" w:rsidP="003260A3">
      <w:pPr>
        <w:tabs>
          <w:tab w:val="left" w:pos="567"/>
        </w:tabs>
        <w:rPr>
          <w:szCs w:val="22"/>
        </w:rPr>
      </w:pPr>
      <w:r w:rsidRPr="00CE18A5">
        <w:rPr>
          <w:szCs w:val="22"/>
        </w:rPr>
        <w:t xml:space="preserve">Jei infuzijos greitis viršija 0,5 g/kg/val., gali atsirasti hiperglikemija (kraujyje padidėja gliukozės koncentracija) ir </w:t>
      </w:r>
      <w:proofErr w:type="spellStart"/>
      <w:r w:rsidRPr="00CE18A5">
        <w:rPr>
          <w:szCs w:val="22"/>
        </w:rPr>
        <w:t>glikozurija</w:t>
      </w:r>
      <w:proofErr w:type="spellEnd"/>
      <w:r w:rsidRPr="00CE18A5">
        <w:rPr>
          <w:szCs w:val="22"/>
        </w:rPr>
        <w:t xml:space="preserve"> (šlapime atsiranda cukraus). Nenustačius laiku šios būklės, gali sutrikti sąmonė, atsirasti dehidra</w:t>
      </w:r>
      <w:r>
        <w:rPr>
          <w:szCs w:val="22"/>
        </w:rPr>
        <w:t>ta</w:t>
      </w:r>
      <w:r w:rsidRPr="00CE18A5">
        <w:rPr>
          <w:szCs w:val="22"/>
        </w:rPr>
        <w:t xml:space="preserve">cija (netenkama skysčių), </w:t>
      </w:r>
      <w:proofErr w:type="spellStart"/>
      <w:r w:rsidRPr="00CE18A5">
        <w:rPr>
          <w:szCs w:val="22"/>
        </w:rPr>
        <w:t>hiperosmoliarinė</w:t>
      </w:r>
      <w:proofErr w:type="spellEnd"/>
      <w:r w:rsidRPr="00CE18A5">
        <w:rPr>
          <w:szCs w:val="22"/>
        </w:rPr>
        <w:t xml:space="preserve"> (labai padidėjęs </w:t>
      </w:r>
      <w:proofErr w:type="spellStart"/>
      <w:r w:rsidRPr="00CE18A5">
        <w:rPr>
          <w:szCs w:val="22"/>
        </w:rPr>
        <w:t>osmotinis</w:t>
      </w:r>
      <w:proofErr w:type="spellEnd"/>
      <w:r w:rsidRPr="00CE18A5">
        <w:rPr>
          <w:szCs w:val="22"/>
        </w:rPr>
        <w:t xml:space="preserve"> slėgis) koma ir ligonį gali ištikti mirtis. </w:t>
      </w:r>
    </w:p>
    <w:p w:rsidR="003260A3" w:rsidRDefault="003260A3" w:rsidP="003260A3">
      <w:pPr>
        <w:tabs>
          <w:tab w:val="left" w:pos="567"/>
        </w:tabs>
        <w:jc w:val="both"/>
        <w:rPr>
          <w:szCs w:val="22"/>
        </w:rPr>
      </w:pPr>
      <w:r w:rsidRPr="00CE18A5">
        <w:rPr>
          <w:szCs w:val="22"/>
        </w:rPr>
        <w:t>Ilgai vartojant 5 </w:t>
      </w:r>
      <w:r w:rsidRPr="00CE18A5">
        <w:rPr>
          <w:szCs w:val="22"/>
        </w:rPr>
        <w:sym w:font="Symbol" w:char="F025"/>
      </w:r>
      <w:r w:rsidRPr="00CE18A5">
        <w:rPr>
          <w:szCs w:val="22"/>
        </w:rPr>
        <w:t xml:space="preserve"> infuzinio gliukozės tirpalo, sutrinka skysčio ir rūgščių bei šarmų pusiausvyra, organizme sumažėja elektrolitų koncentracija (pvz., pasireiškia </w:t>
      </w:r>
      <w:proofErr w:type="spellStart"/>
      <w:r w:rsidRPr="00CE18A5">
        <w:rPr>
          <w:szCs w:val="22"/>
        </w:rPr>
        <w:t>hipokalemija</w:t>
      </w:r>
      <w:proofErr w:type="spellEnd"/>
      <w:r w:rsidRPr="00CE18A5">
        <w:rPr>
          <w:szCs w:val="22"/>
        </w:rPr>
        <w:t xml:space="preserve">, </w:t>
      </w:r>
      <w:proofErr w:type="spellStart"/>
      <w:r w:rsidRPr="00CE18A5">
        <w:rPr>
          <w:szCs w:val="22"/>
        </w:rPr>
        <w:t>hipomagnezemija</w:t>
      </w:r>
      <w:proofErr w:type="spellEnd"/>
      <w:r w:rsidRPr="00CE18A5">
        <w:rPr>
          <w:szCs w:val="22"/>
        </w:rPr>
        <w:t xml:space="preserve">, </w:t>
      </w:r>
      <w:proofErr w:type="spellStart"/>
      <w:r w:rsidRPr="00CE18A5">
        <w:rPr>
          <w:szCs w:val="22"/>
        </w:rPr>
        <w:t>hipofosfatemija</w:t>
      </w:r>
      <w:proofErr w:type="spellEnd"/>
      <w:r w:rsidRPr="00CE18A5">
        <w:rPr>
          <w:szCs w:val="22"/>
        </w:rPr>
        <w:t>), gali atsirasti periferinių edemų (pabrinkimų).</w:t>
      </w:r>
    </w:p>
    <w:p w:rsidR="003260A3" w:rsidRDefault="003260A3" w:rsidP="003260A3">
      <w:pPr>
        <w:tabs>
          <w:tab w:val="left" w:pos="567"/>
        </w:tabs>
        <w:jc w:val="both"/>
        <w:rPr>
          <w:szCs w:val="22"/>
        </w:rPr>
      </w:pPr>
    </w:p>
    <w:p w:rsidR="003260A3" w:rsidRDefault="003260A3" w:rsidP="003260A3">
      <w:pPr>
        <w:tabs>
          <w:tab w:val="left" w:pos="567"/>
        </w:tabs>
        <w:rPr>
          <w:szCs w:val="22"/>
        </w:rPr>
      </w:pPr>
      <w:r>
        <w:rPr>
          <w:szCs w:val="22"/>
        </w:rPr>
        <w:t>Dažnis nežinomas: l</w:t>
      </w:r>
      <w:r w:rsidRPr="00B034CD">
        <w:rPr>
          <w:szCs w:val="22"/>
        </w:rPr>
        <w:t xml:space="preserve">igoninėje įgyta </w:t>
      </w:r>
      <w:proofErr w:type="spellStart"/>
      <w:r w:rsidRPr="00B034CD">
        <w:rPr>
          <w:szCs w:val="22"/>
        </w:rPr>
        <w:t>hiponatremija</w:t>
      </w:r>
      <w:proofErr w:type="spellEnd"/>
      <w:r w:rsidRPr="00B034CD">
        <w:rPr>
          <w:szCs w:val="22"/>
        </w:rPr>
        <w:t>**</w:t>
      </w:r>
    </w:p>
    <w:p w:rsidR="003260A3" w:rsidRDefault="003260A3" w:rsidP="003260A3">
      <w:pPr>
        <w:tabs>
          <w:tab w:val="left" w:pos="567"/>
        </w:tabs>
        <w:rPr>
          <w:szCs w:val="22"/>
        </w:rPr>
      </w:pPr>
    </w:p>
    <w:p w:rsidR="003260A3" w:rsidRPr="000D0F22" w:rsidRDefault="003260A3" w:rsidP="003260A3">
      <w:pPr>
        <w:tabs>
          <w:tab w:val="left" w:pos="567"/>
        </w:tabs>
        <w:rPr>
          <w:i/>
          <w:iCs/>
          <w:szCs w:val="22"/>
        </w:rPr>
      </w:pPr>
      <w:r w:rsidRPr="000D0F22">
        <w:rPr>
          <w:i/>
          <w:iCs/>
          <w:szCs w:val="22"/>
        </w:rPr>
        <w:t>Nervų sistemos sutrikimai</w:t>
      </w:r>
    </w:p>
    <w:p w:rsidR="003260A3" w:rsidRDefault="003260A3" w:rsidP="003260A3">
      <w:pPr>
        <w:tabs>
          <w:tab w:val="left" w:pos="567"/>
        </w:tabs>
        <w:rPr>
          <w:szCs w:val="22"/>
        </w:rPr>
      </w:pPr>
      <w:r w:rsidRPr="00B034CD">
        <w:rPr>
          <w:szCs w:val="22"/>
        </w:rPr>
        <w:t>Dažnis nežinomas</w:t>
      </w:r>
      <w:r>
        <w:rPr>
          <w:szCs w:val="22"/>
        </w:rPr>
        <w:t xml:space="preserve">: </w:t>
      </w:r>
      <w:proofErr w:type="spellStart"/>
      <w:r>
        <w:rPr>
          <w:szCs w:val="22"/>
        </w:rPr>
        <w:t>h</w:t>
      </w:r>
      <w:r w:rsidRPr="00B034CD">
        <w:rPr>
          <w:szCs w:val="22"/>
        </w:rPr>
        <w:t>iponatreminė</w:t>
      </w:r>
      <w:proofErr w:type="spellEnd"/>
      <w:r w:rsidRPr="00B034CD">
        <w:rPr>
          <w:szCs w:val="22"/>
        </w:rPr>
        <w:t xml:space="preserve"> </w:t>
      </w:r>
      <w:proofErr w:type="spellStart"/>
      <w:r w:rsidRPr="00B034CD">
        <w:rPr>
          <w:szCs w:val="22"/>
        </w:rPr>
        <w:t>encefalopatija</w:t>
      </w:r>
      <w:proofErr w:type="spellEnd"/>
      <w:r w:rsidRPr="00B034CD">
        <w:rPr>
          <w:szCs w:val="22"/>
        </w:rPr>
        <w:t>**</w:t>
      </w:r>
    </w:p>
    <w:p w:rsidR="003260A3" w:rsidRPr="00CE18A5" w:rsidRDefault="003260A3" w:rsidP="003260A3">
      <w:pPr>
        <w:tabs>
          <w:tab w:val="left" w:pos="567"/>
        </w:tabs>
        <w:jc w:val="both"/>
        <w:rPr>
          <w:szCs w:val="22"/>
        </w:rPr>
      </w:pPr>
      <w:r w:rsidRPr="00B034CD">
        <w:rPr>
          <w:szCs w:val="22"/>
        </w:rPr>
        <w:t>**</w:t>
      </w:r>
      <w:r w:rsidRPr="00616B2F">
        <w:rPr>
          <w:szCs w:val="22"/>
        </w:rPr>
        <w:t xml:space="preserve">Kai natrio kiekis kraujyje tampa labai mažas, vanduo patenka į smegenų ląsteles ir sukelia jų pabrinkimą. Dėl to didėja kaukolės spaudimas ir pasireiškia </w:t>
      </w:r>
      <w:proofErr w:type="spellStart"/>
      <w:r w:rsidRPr="00616B2F">
        <w:rPr>
          <w:szCs w:val="22"/>
        </w:rPr>
        <w:t>hiponatremin</w:t>
      </w:r>
      <w:r>
        <w:rPr>
          <w:szCs w:val="22"/>
        </w:rPr>
        <w:t>ė</w:t>
      </w:r>
      <w:proofErr w:type="spellEnd"/>
      <w:r w:rsidRPr="00616B2F">
        <w:rPr>
          <w:szCs w:val="22"/>
        </w:rPr>
        <w:t xml:space="preserve"> </w:t>
      </w:r>
      <w:proofErr w:type="spellStart"/>
      <w:r w:rsidRPr="00616B2F">
        <w:rPr>
          <w:szCs w:val="22"/>
        </w:rPr>
        <w:t>encefalopatij</w:t>
      </w:r>
      <w:r>
        <w:rPr>
          <w:szCs w:val="22"/>
        </w:rPr>
        <w:t>a</w:t>
      </w:r>
      <w:proofErr w:type="spellEnd"/>
      <w:r w:rsidRPr="00616B2F">
        <w:rPr>
          <w:szCs w:val="22"/>
        </w:rPr>
        <w:t>.</w:t>
      </w:r>
    </w:p>
    <w:p w:rsidR="003260A3" w:rsidRPr="00CE18A5" w:rsidRDefault="003260A3" w:rsidP="003260A3">
      <w:pPr>
        <w:tabs>
          <w:tab w:val="left" w:pos="567"/>
        </w:tabs>
        <w:jc w:val="both"/>
        <w:rPr>
          <w:szCs w:val="22"/>
        </w:rPr>
      </w:pPr>
    </w:p>
    <w:p w:rsidR="003260A3" w:rsidRPr="00CE18A5" w:rsidRDefault="003260A3" w:rsidP="003260A3">
      <w:pPr>
        <w:tabs>
          <w:tab w:val="left" w:pos="567"/>
        </w:tabs>
        <w:jc w:val="both"/>
        <w:rPr>
          <w:b/>
          <w:szCs w:val="22"/>
        </w:rPr>
      </w:pPr>
      <w:r w:rsidRPr="00CE18A5">
        <w:rPr>
          <w:b/>
          <w:szCs w:val="22"/>
        </w:rPr>
        <w:t>Pranešimas apie šalutinį poveikį</w:t>
      </w:r>
    </w:p>
    <w:p w:rsidR="003260A3" w:rsidRPr="00503D27" w:rsidRDefault="003260A3" w:rsidP="003260A3">
      <w:pPr>
        <w:ind w:right="-449"/>
        <w:rPr>
          <w:noProof/>
          <w:szCs w:val="24"/>
        </w:rPr>
      </w:pPr>
      <w:r w:rsidRPr="00CE18A5">
        <w:rPr>
          <w:szCs w:val="22"/>
        </w:rPr>
        <w:t xml:space="preserve">Jeigu pasireiškė šalutinis poveikis, įskaitant šiame lapelyje nenurodytą, pasakykite gydytojui, vaistininkui arba slaugytojui. </w:t>
      </w:r>
      <w:r w:rsidRPr="00C86C8D">
        <w:t>Apie šalutinį poveikį taip pat galite pranešti Valstybinei vaistų kontrolės tarnybai prie Lietuvos Respublikos sveikatos apsaugos ministerijos nemokamu t</w:t>
      </w:r>
      <w:r w:rsidRPr="00C86C8D">
        <w:rPr>
          <w:lang w:eastAsia="zh-CN"/>
        </w:rPr>
        <w:t>elefonu 8 800 73568</w:t>
      </w:r>
      <w:r w:rsidRPr="00C86C8D">
        <w:t xml:space="preserve"> arba užpildyti interneto svetainėje </w:t>
      </w:r>
      <w:hyperlink r:id="rId5" w:history="1">
        <w:r w:rsidRPr="00C86C8D">
          <w:rPr>
            <w:rStyle w:val="Hipersaitas"/>
            <w:rFonts w:eastAsia="SimSun"/>
          </w:rPr>
          <w:t>www.vvkt.lt</w:t>
        </w:r>
      </w:hyperlink>
      <w:r w:rsidRPr="00C86C8D">
        <w:t xml:space="preserve"> esančią formą ir pateikti ją Valstybinei vaistų kontrolės tarnybai prie Lietuvos Respublikos sveikatos apsaugos ministerijos vienu iš šių būdų: raštu (adresu Žirmūnų g. 139A, LT-09120 Vilnius), </w:t>
      </w:r>
      <w:r w:rsidRPr="00C86C8D">
        <w:rPr>
          <w:lang w:eastAsia="zh-CN"/>
        </w:rPr>
        <w:t xml:space="preserve">nemokamu </w:t>
      </w:r>
      <w:r w:rsidRPr="00C86C8D">
        <w:t>fakso numeriu 8 800 20131</w:t>
      </w:r>
      <w:r w:rsidRPr="00C86C8D">
        <w:rPr>
          <w:lang w:eastAsia="zh-CN"/>
        </w:rPr>
        <w:t xml:space="preserve">, </w:t>
      </w:r>
      <w:r w:rsidRPr="00C86C8D">
        <w:t xml:space="preserve">el. paštu </w:t>
      </w:r>
      <w:hyperlink r:id="rId6" w:history="1">
        <w:r w:rsidRPr="00C86C8D">
          <w:rPr>
            <w:rStyle w:val="Hipersaitas"/>
            <w:rFonts w:eastAsia="SimSun"/>
          </w:rPr>
          <w:t>NepageidaujamaR@vvkt.lt</w:t>
        </w:r>
      </w:hyperlink>
      <w:r w:rsidRPr="00C86C8D">
        <w:t xml:space="preserve">, taip pat per Valstybinės vaistų kontrolės tarnybos prie Lietuvos Respublikos sveikatos apsaugos ministerijos interneto svetainę (adresu </w:t>
      </w:r>
      <w:hyperlink r:id="rId7" w:history="1">
        <w:r w:rsidRPr="00C86C8D">
          <w:rPr>
            <w:rStyle w:val="Hipersaitas"/>
            <w:rFonts w:eastAsia="SimSun"/>
          </w:rPr>
          <w:t>http://www.vvkt.lt</w:t>
        </w:r>
      </w:hyperlink>
      <w:r w:rsidRPr="00C86C8D">
        <w:t>). Pranešdami apie šalutinį poveikį galite mums padėti gauti daugiau informacijos apie šio vaisto saugumą.“</w:t>
      </w:r>
    </w:p>
    <w:p w:rsidR="003260A3" w:rsidRPr="00CE18A5" w:rsidRDefault="003260A3" w:rsidP="003260A3">
      <w:pPr>
        <w:tabs>
          <w:tab w:val="left" w:pos="567"/>
        </w:tabs>
        <w:jc w:val="both"/>
        <w:rPr>
          <w:szCs w:val="22"/>
        </w:rPr>
      </w:pPr>
    </w:p>
    <w:p w:rsidR="003260A3" w:rsidRPr="00CE18A5" w:rsidRDefault="003260A3" w:rsidP="003260A3">
      <w:pPr>
        <w:tabs>
          <w:tab w:val="left" w:pos="567"/>
        </w:tabs>
        <w:rPr>
          <w:szCs w:val="22"/>
        </w:rPr>
      </w:pPr>
    </w:p>
    <w:p w:rsidR="003260A3" w:rsidRPr="00CE18A5" w:rsidRDefault="003260A3" w:rsidP="003260A3">
      <w:pPr>
        <w:tabs>
          <w:tab w:val="left" w:pos="567"/>
        </w:tabs>
        <w:ind w:left="567" w:hanging="567"/>
        <w:rPr>
          <w:b/>
          <w:szCs w:val="22"/>
        </w:rPr>
      </w:pPr>
      <w:r w:rsidRPr="00CE18A5">
        <w:rPr>
          <w:b/>
          <w:szCs w:val="22"/>
        </w:rPr>
        <w:t>5.</w:t>
      </w:r>
      <w:r w:rsidRPr="00CE18A5">
        <w:rPr>
          <w:b/>
          <w:szCs w:val="22"/>
        </w:rPr>
        <w:tab/>
        <w:t xml:space="preserve">Kaip laikyti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w:t>
      </w:r>
      <w:r>
        <w:rPr>
          <w:b/>
          <w:szCs w:val="22"/>
        </w:rPr>
        <w:t> </w:t>
      </w:r>
      <w:r w:rsidRPr="00CE18A5">
        <w:rPr>
          <w:b/>
          <w:szCs w:val="22"/>
        </w:rPr>
        <w:sym w:font="Symbol" w:char="F025"/>
      </w:r>
      <w:r w:rsidRPr="00CE18A5">
        <w:rPr>
          <w:b/>
          <w:szCs w:val="22"/>
        </w:rPr>
        <w:t xml:space="preserve"> infuzinį tirpalą</w:t>
      </w:r>
    </w:p>
    <w:p w:rsidR="003260A3" w:rsidRPr="00CE18A5" w:rsidRDefault="003260A3" w:rsidP="003260A3">
      <w:pPr>
        <w:tabs>
          <w:tab w:val="left" w:pos="567"/>
        </w:tabs>
        <w:rPr>
          <w:szCs w:val="22"/>
        </w:rPr>
      </w:pPr>
    </w:p>
    <w:p w:rsidR="003260A3" w:rsidRPr="00CE18A5" w:rsidRDefault="003260A3" w:rsidP="003260A3">
      <w:pPr>
        <w:pStyle w:val="Pagrindinistekstas"/>
        <w:tabs>
          <w:tab w:val="left" w:pos="567"/>
        </w:tabs>
        <w:spacing w:after="0"/>
        <w:rPr>
          <w:sz w:val="22"/>
          <w:szCs w:val="22"/>
        </w:rPr>
      </w:pPr>
      <w:r w:rsidRPr="00CE18A5">
        <w:rPr>
          <w:sz w:val="22"/>
          <w:szCs w:val="22"/>
        </w:rPr>
        <w:t>Šį vaistą laikykite vaikams nepastebimoje ir nepasiekiamoje vietoje.</w:t>
      </w:r>
    </w:p>
    <w:p w:rsidR="003260A3" w:rsidRPr="00CE18A5" w:rsidRDefault="003260A3" w:rsidP="003260A3">
      <w:pPr>
        <w:pStyle w:val="Pagrindinistekstas"/>
        <w:tabs>
          <w:tab w:val="left" w:pos="567"/>
        </w:tabs>
        <w:spacing w:after="0"/>
        <w:rPr>
          <w:sz w:val="22"/>
          <w:szCs w:val="22"/>
        </w:rPr>
      </w:pPr>
    </w:p>
    <w:p w:rsidR="003260A3" w:rsidRPr="00CE18A5" w:rsidRDefault="003260A3" w:rsidP="003260A3">
      <w:pPr>
        <w:tabs>
          <w:tab w:val="left" w:pos="567"/>
        </w:tabs>
        <w:rPr>
          <w:i/>
          <w:szCs w:val="22"/>
        </w:rPr>
      </w:pPr>
      <w:r w:rsidRPr="00CE18A5">
        <w:rPr>
          <w:i/>
          <w:szCs w:val="22"/>
        </w:rPr>
        <w:t xml:space="preserve">Vienkartiniai stikliniai buteliukai, polipropileno maišeliai, 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Pr>
          <w:i/>
          <w:szCs w:val="22"/>
        </w:rPr>
        <w:t>,</w:t>
      </w:r>
      <w:r w:rsidRPr="00CE18A5">
        <w:rPr>
          <w:i/>
          <w:szCs w:val="22"/>
        </w:rPr>
        <w:t xml:space="preserve"> 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sidRPr="00CE18A5">
        <w:rPr>
          <w:i/>
          <w:szCs w:val="22"/>
        </w:rPr>
        <w:t xml:space="preserve"> su prijungimo vieta sistemai, neturinčiai injekcinės adatos</w:t>
      </w:r>
      <w:r>
        <w:rPr>
          <w:i/>
          <w:szCs w:val="22"/>
        </w:rPr>
        <w:t xml:space="preserve">, bei </w:t>
      </w:r>
      <w:r w:rsidRPr="005B046F">
        <w:rPr>
          <w:i/>
          <w:szCs w:val="22"/>
        </w:rPr>
        <w:t xml:space="preserve">vienkartiniai </w:t>
      </w:r>
      <w:proofErr w:type="spellStart"/>
      <w:r w:rsidRPr="005B046F">
        <w:rPr>
          <w:i/>
          <w:szCs w:val="22"/>
        </w:rPr>
        <w:t>poliolefino</w:t>
      </w:r>
      <w:proofErr w:type="spellEnd"/>
      <w:r w:rsidRPr="005B046F">
        <w:rPr>
          <w:i/>
          <w:szCs w:val="22"/>
        </w:rPr>
        <w:t xml:space="preserve"> maišeliai </w:t>
      </w:r>
      <w:proofErr w:type="spellStart"/>
      <w:r w:rsidRPr="005B046F">
        <w:rPr>
          <w:i/>
          <w:szCs w:val="22"/>
        </w:rPr>
        <w:t>Freeflex</w:t>
      </w:r>
      <w:proofErr w:type="spellEnd"/>
      <w:r>
        <w:rPr>
          <w:i/>
          <w:szCs w:val="22"/>
        </w:rPr>
        <w:t xml:space="preserve"> </w:t>
      </w:r>
      <w:proofErr w:type="spellStart"/>
      <w:r>
        <w:rPr>
          <w:i/>
          <w:szCs w:val="22"/>
        </w:rPr>
        <w:t>ProDapt</w:t>
      </w:r>
      <w:proofErr w:type="spellEnd"/>
    </w:p>
    <w:p w:rsidR="003260A3" w:rsidRPr="00CE18A5" w:rsidRDefault="003260A3" w:rsidP="003260A3">
      <w:pPr>
        <w:tabs>
          <w:tab w:val="left" w:pos="567"/>
        </w:tabs>
        <w:rPr>
          <w:szCs w:val="22"/>
        </w:rPr>
      </w:pPr>
      <w:r w:rsidRPr="00CE18A5">
        <w:rPr>
          <w:szCs w:val="22"/>
        </w:rPr>
        <w:t>Laikyti ne aukštesnėje kaip 25</w:t>
      </w:r>
      <w:r>
        <w:rPr>
          <w:szCs w:val="22"/>
        </w:rPr>
        <w:t> </w:t>
      </w:r>
      <w:r w:rsidRPr="00CE18A5">
        <w:rPr>
          <w:szCs w:val="22"/>
        </w:rPr>
        <w:sym w:font="Symbol" w:char="F0B0"/>
      </w:r>
      <w:r w:rsidRPr="00CE18A5">
        <w:rPr>
          <w:szCs w:val="22"/>
        </w:rPr>
        <w:t>C temperatūroje.</w:t>
      </w:r>
    </w:p>
    <w:p w:rsidR="003260A3" w:rsidRPr="00CE18A5" w:rsidRDefault="003260A3" w:rsidP="003260A3">
      <w:pPr>
        <w:tabs>
          <w:tab w:val="left" w:pos="567"/>
        </w:tabs>
        <w:rPr>
          <w:szCs w:val="22"/>
        </w:rPr>
      </w:pPr>
    </w:p>
    <w:p w:rsidR="003260A3" w:rsidRPr="00CE18A5" w:rsidRDefault="003260A3" w:rsidP="003260A3">
      <w:pPr>
        <w:tabs>
          <w:tab w:val="left" w:pos="567"/>
        </w:tabs>
        <w:rPr>
          <w:i/>
          <w:szCs w:val="22"/>
        </w:rPr>
      </w:pPr>
      <w:r w:rsidRPr="00CE18A5">
        <w:rPr>
          <w:i/>
          <w:szCs w:val="22"/>
        </w:rPr>
        <w:t xml:space="preserve">Polietileno arba polietileno su </w:t>
      </w:r>
      <w:proofErr w:type="spellStart"/>
      <w:r w:rsidRPr="00CE18A5">
        <w:rPr>
          <w:i/>
          <w:szCs w:val="22"/>
        </w:rPr>
        <w:t>EuroCap</w:t>
      </w:r>
      <w:proofErr w:type="spellEnd"/>
      <w:r w:rsidRPr="00CE18A5">
        <w:rPr>
          <w:i/>
          <w:szCs w:val="22"/>
        </w:rPr>
        <w:t xml:space="preserve"> dangteliais buteliukai, polipropileno buteliukai su dangteliais </w:t>
      </w:r>
      <w:proofErr w:type="spellStart"/>
      <w:r w:rsidRPr="00CE18A5">
        <w:rPr>
          <w:i/>
          <w:szCs w:val="22"/>
        </w:rPr>
        <w:t>KabiClear</w:t>
      </w:r>
      <w:proofErr w:type="spellEnd"/>
      <w:r w:rsidRPr="00CE18A5">
        <w:rPr>
          <w:i/>
          <w:szCs w:val="22"/>
        </w:rPr>
        <w:t xml:space="preserve"> </w:t>
      </w:r>
    </w:p>
    <w:p w:rsidR="003260A3" w:rsidRPr="00CE18A5" w:rsidRDefault="003260A3" w:rsidP="003260A3">
      <w:pPr>
        <w:tabs>
          <w:tab w:val="left" w:pos="567"/>
        </w:tabs>
        <w:rPr>
          <w:szCs w:val="22"/>
        </w:rPr>
      </w:pPr>
      <w:r w:rsidRPr="00CE18A5">
        <w:rPr>
          <w:szCs w:val="22"/>
        </w:rPr>
        <w:t>Negalima užšaldyti.</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r w:rsidRPr="00CE18A5">
        <w:rPr>
          <w:szCs w:val="22"/>
        </w:rPr>
        <w:t xml:space="preserve">Pirmą kartą atidarius </w:t>
      </w:r>
      <w:proofErr w:type="spellStart"/>
      <w:r w:rsidRPr="00CE18A5">
        <w:rPr>
          <w:szCs w:val="22"/>
        </w:rPr>
        <w:t>talpyklę</w:t>
      </w:r>
      <w:proofErr w:type="spellEnd"/>
      <w:r w:rsidRPr="00CE18A5">
        <w:rPr>
          <w:szCs w:val="22"/>
        </w:rPr>
        <w:t xml:space="preserve"> ir laikantis visų </w:t>
      </w:r>
      <w:proofErr w:type="spellStart"/>
      <w:r w:rsidRPr="00CE18A5">
        <w:rPr>
          <w:szCs w:val="22"/>
        </w:rPr>
        <w:t>aseptikos</w:t>
      </w:r>
      <w:proofErr w:type="spellEnd"/>
      <w:r w:rsidRPr="00CE18A5">
        <w:rPr>
          <w:szCs w:val="22"/>
        </w:rPr>
        <w:t xml:space="preserve"> reikalavimų, tirpalo tinkamumo laikas yra 12</w:t>
      </w:r>
      <w:r>
        <w:rPr>
          <w:szCs w:val="22"/>
        </w:rPr>
        <w:t> val</w:t>
      </w:r>
      <w:r w:rsidRPr="00CE18A5">
        <w:rPr>
          <w:szCs w:val="22"/>
        </w:rPr>
        <w:t>andų.</w:t>
      </w:r>
    </w:p>
    <w:p w:rsidR="003260A3" w:rsidRPr="00CE18A5" w:rsidRDefault="003260A3" w:rsidP="003260A3">
      <w:pPr>
        <w:tabs>
          <w:tab w:val="left" w:pos="567"/>
        </w:tabs>
        <w:rPr>
          <w:szCs w:val="22"/>
        </w:rPr>
      </w:pPr>
      <w:r>
        <w:rPr>
          <w:szCs w:val="22"/>
        </w:rPr>
        <w:t>Ant pakuotės po „EXP“ nurodytam tinkamumo laikui pasibaigus, šio vaisto vartoti negalima. Vaistas tinkamas vartoti iki paskutinės nurodyto mėnesio dienos.</w:t>
      </w: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r w:rsidRPr="00CE18A5">
        <w:rPr>
          <w:b/>
          <w:szCs w:val="22"/>
        </w:rPr>
        <w:t>6.</w:t>
      </w:r>
      <w:r w:rsidRPr="00CE18A5">
        <w:rPr>
          <w:b/>
          <w:szCs w:val="22"/>
        </w:rPr>
        <w:tab/>
        <w:t>Pakuotės turinys ir kita informacija</w:t>
      </w: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Pr>
          <w:b/>
          <w:szCs w:val="22"/>
        </w:rPr>
        <w:t>5 %</w:t>
      </w:r>
      <w:r w:rsidRPr="00CE18A5">
        <w:rPr>
          <w:b/>
          <w:szCs w:val="22"/>
        </w:rPr>
        <w:t xml:space="preserve"> infuzinio tirpalo sudėtis</w:t>
      </w:r>
    </w:p>
    <w:p w:rsidR="003260A3" w:rsidRPr="00CE18A5" w:rsidRDefault="003260A3" w:rsidP="003260A3">
      <w:pPr>
        <w:tabs>
          <w:tab w:val="left" w:pos="567"/>
        </w:tabs>
        <w:rPr>
          <w:szCs w:val="22"/>
        </w:rPr>
      </w:pPr>
    </w:p>
    <w:p w:rsidR="003260A3" w:rsidRPr="00CE18A5" w:rsidRDefault="003260A3" w:rsidP="003260A3">
      <w:pPr>
        <w:pStyle w:val="Pagrindinistekstas"/>
        <w:tabs>
          <w:tab w:val="left" w:pos="567"/>
        </w:tabs>
        <w:spacing w:after="0"/>
        <w:ind w:left="567" w:hanging="567"/>
        <w:rPr>
          <w:sz w:val="22"/>
          <w:szCs w:val="22"/>
        </w:rPr>
      </w:pPr>
      <w:r w:rsidRPr="00CE18A5">
        <w:rPr>
          <w:sz w:val="22"/>
          <w:szCs w:val="22"/>
        </w:rPr>
        <w:t>-</w:t>
      </w:r>
      <w:r w:rsidRPr="00CE18A5">
        <w:rPr>
          <w:sz w:val="22"/>
          <w:szCs w:val="22"/>
        </w:rPr>
        <w:tab/>
        <w:t>Veiklioji medžiaga yra bevandenė gliukozė. 1</w:t>
      </w:r>
      <w:r>
        <w:rPr>
          <w:sz w:val="22"/>
          <w:szCs w:val="22"/>
        </w:rPr>
        <w:t> ml</w:t>
      </w:r>
      <w:r w:rsidRPr="00CE18A5">
        <w:rPr>
          <w:sz w:val="22"/>
          <w:szCs w:val="22"/>
        </w:rPr>
        <w:t xml:space="preserve"> tirpalo yra 50</w:t>
      </w:r>
      <w:r>
        <w:rPr>
          <w:sz w:val="22"/>
          <w:szCs w:val="22"/>
        </w:rPr>
        <w:t> </w:t>
      </w:r>
      <w:r w:rsidRPr="00CE18A5">
        <w:rPr>
          <w:sz w:val="22"/>
          <w:szCs w:val="22"/>
        </w:rPr>
        <w:t>mg bevandenės gliukozės (</w:t>
      </w:r>
      <w:proofErr w:type="spellStart"/>
      <w:r w:rsidRPr="00CE18A5">
        <w:rPr>
          <w:sz w:val="22"/>
          <w:szCs w:val="22"/>
        </w:rPr>
        <w:t>monohidrato</w:t>
      </w:r>
      <w:proofErr w:type="spellEnd"/>
      <w:r w:rsidRPr="00CE18A5">
        <w:rPr>
          <w:sz w:val="22"/>
          <w:szCs w:val="22"/>
        </w:rPr>
        <w:t xml:space="preserve"> pavidalu).</w:t>
      </w:r>
    </w:p>
    <w:p w:rsidR="003260A3" w:rsidRPr="00CE18A5" w:rsidRDefault="003260A3" w:rsidP="003260A3">
      <w:pPr>
        <w:tabs>
          <w:tab w:val="left" w:pos="567"/>
        </w:tabs>
        <w:ind w:left="567" w:hanging="567"/>
        <w:rPr>
          <w:szCs w:val="22"/>
        </w:rPr>
      </w:pPr>
      <w:r w:rsidRPr="00CE18A5">
        <w:rPr>
          <w:szCs w:val="22"/>
        </w:rPr>
        <w:t>-</w:t>
      </w:r>
      <w:r w:rsidRPr="00CE18A5">
        <w:rPr>
          <w:szCs w:val="22"/>
        </w:rPr>
        <w:tab/>
        <w:t xml:space="preserve">Pagalbinės medžiagos yra injekcinis </w:t>
      </w:r>
      <w:proofErr w:type="spellStart"/>
      <w:r w:rsidRPr="00CE18A5">
        <w:rPr>
          <w:szCs w:val="22"/>
        </w:rPr>
        <w:t>vanduo,vandenilio</w:t>
      </w:r>
      <w:proofErr w:type="spellEnd"/>
      <w:r w:rsidRPr="00CE18A5">
        <w:rPr>
          <w:szCs w:val="22"/>
        </w:rPr>
        <w:t xml:space="preserve"> hidrochlorido rūgštis, natrio </w:t>
      </w:r>
      <w:proofErr w:type="spellStart"/>
      <w:r w:rsidRPr="00CE18A5">
        <w:rPr>
          <w:szCs w:val="22"/>
        </w:rPr>
        <w:t>hidroksidas</w:t>
      </w:r>
      <w:proofErr w:type="spellEnd"/>
      <w:r w:rsidRPr="00CE18A5">
        <w:rPr>
          <w:szCs w:val="22"/>
        </w:rPr>
        <w:t>.</w:t>
      </w:r>
    </w:p>
    <w:p w:rsidR="003260A3" w:rsidRPr="00CE18A5" w:rsidRDefault="003260A3" w:rsidP="003260A3">
      <w:pPr>
        <w:tabs>
          <w:tab w:val="left" w:pos="567"/>
        </w:tabs>
        <w:rPr>
          <w:szCs w:val="22"/>
        </w:rPr>
      </w:pPr>
      <w:r w:rsidRPr="00CE18A5">
        <w:rPr>
          <w:szCs w:val="22"/>
        </w:rPr>
        <w:t xml:space="preserve">Tirpalo </w:t>
      </w:r>
      <w:proofErr w:type="spellStart"/>
      <w:r w:rsidRPr="00CE18A5">
        <w:rPr>
          <w:szCs w:val="22"/>
        </w:rPr>
        <w:t>osmoliališkumas</w:t>
      </w:r>
      <w:proofErr w:type="spellEnd"/>
      <w:r w:rsidRPr="00CE18A5">
        <w:rPr>
          <w:szCs w:val="22"/>
        </w:rPr>
        <w:t xml:space="preserve"> yra maždaug 300</w:t>
      </w:r>
      <w:r>
        <w:rPr>
          <w:szCs w:val="22"/>
        </w:rPr>
        <w:t> </w:t>
      </w:r>
      <w:proofErr w:type="spellStart"/>
      <w:r w:rsidRPr="00CE18A5">
        <w:rPr>
          <w:szCs w:val="22"/>
        </w:rPr>
        <w:t>mosmol</w:t>
      </w:r>
      <w:proofErr w:type="spellEnd"/>
      <w:r w:rsidRPr="00CE18A5">
        <w:rPr>
          <w:szCs w:val="22"/>
        </w:rPr>
        <w:t>/kg. Tirpalo energinė vertė yra 840</w:t>
      </w:r>
      <w:r>
        <w:rPr>
          <w:szCs w:val="22"/>
        </w:rPr>
        <w:t> </w:t>
      </w:r>
      <w:proofErr w:type="spellStart"/>
      <w:r w:rsidRPr="00CE18A5">
        <w:rPr>
          <w:szCs w:val="22"/>
        </w:rPr>
        <w:t>kJ</w:t>
      </w:r>
      <w:proofErr w:type="spellEnd"/>
      <w:r w:rsidRPr="00CE18A5">
        <w:rPr>
          <w:szCs w:val="22"/>
        </w:rPr>
        <w:t>/l (200</w:t>
      </w:r>
      <w:r>
        <w:rPr>
          <w:szCs w:val="22"/>
        </w:rPr>
        <w:t> </w:t>
      </w:r>
      <w:r w:rsidRPr="00CE18A5">
        <w:rPr>
          <w:szCs w:val="22"/>
        </w:rPr>
        <w:t>kcal/l)</w:t>
      </w: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Pr>
          <w:b/>
          <w:szCs w:val="22"/>
        </w:rPr>
        <w:t>5 %</w:t>
      </w:r>
      <w:r w:rsidRPr="00CE18A5">
        <w:rPr>
          <w:b/>
          <w:szCs w:val="22"/>
        </w:rPr>
        <w:t xml:space="preserve"> infuzinio tirpalo išvaizda ir kiekis pakuotėje</w:t>
      </w:r>
    </w:p>
    <w:p w:rsidR="003260A3" w:rsidRPr="00CE18A5" w:rsidRDefault="003260A3" w:rsidP="003260A3">
      <w:pPr>
        <w:tabs>
          <w:tab w:val="left" w:pos="567"/>
        </w:tabs>
        <w:rPr>
          <w:szCs w:val="22"/>
        </w:rPr>
      </w:pPr>
    </w:p>
    <w:p w:rsidR="003260A3" w:rsidRPr="00CE18A5" w:rsidRDefault="003260A3" w:rsidP="003260A3">
      <w:pPr>
        <w:tabs>
          <w:tab w:val="left" w:pos="567"/>
        </w:tabs>
        <w:ind w:left="570" w:hanging="570"/>
        <w:rPr>
          <w:szCs w:val="22"/>
        </w:rPr>
      </w:pPr>
      <w:r w:rsidRPr="00CE18A5">
        <w:rPr>
          <w:szCs w:val="22"/>
        </w:rPr>
        <w:t>Infuzinis tirpalas yra skaidrus, bespalvis.</w:t>
      </w:r>
    </w:p>
    <w:p w:rsidR="003260A3" w:rsidRPr="00CE18A5" w:rsidRDefault="003260A3" w:rsidP="003260A3">
      <w:pPr>
        <w:tabs>
          <w:tab w:val="left" w:pos="567"/>
        </w:tabs>
        <w:rPr>
          <w:b/>
          <w:bCs/>
          <w:szCs w:val="22"/>
        </w:rPr>
      </w:pPr>
    </w:p>
    <w:p w:rsidR="003260A3" w:rsidRPr="00CE18A5" w:rsidRDefault="003260A3" w:rsidP="003260A3">
      <w:pPr>
        <w:tabs>
          <w:tab w:val="left" w:pos="567"/>
        </w:tabs>
        <w:rPr>
          <w:b/>
          <w:szCs w:val="22"/>
        </w:rPr>
      </w:pPr>
      <w:r w:rsidRPr="00CE18A5">
        <w:rPr>
          <w:b/>
          <w:bCs/>
          <w:szCs w:val="22"/>
        </w:rPr>
        <w:t>Pakuotė ir jos turinys</w:t>
      </w:r>
    </w:p>
    <w:p w:rsidR="003260A3" w:rsidRPr="00CE18A5" w:rsidRDefault="003260A3" w:rsidP="003260A3">
      <w:pPr>
        <w:tabs>
          <w:tab w:val="left" w:pos="567"/>
        </w:tabs>
        <w:ind w:left="570" w:hanging="570"/>
        <w:rPr>
          <w:szCs w:val="22"/>
        </w:rPr>
      </w:pPr>
    </w:p>
    <w:p w:rsidR="003260A3" w:rsidRPr="00CE18A5" w:rsidRDefault="003260A3" w:rsidP="003260A3">
      <w:pPr>
        <w:tabs>
          <w:tab w:val="left" w:pos="567"/>
        </w:tabs>
        <w:rPr>
          <w:szCs w:val="22"/>
        </w:rPr>
      </w:pPr>
      <w:r w:rsidRPr="00CE18A5">
        <w:rPr>
          <w:szCs w:val="22"/>
        </w:rPr>
        <w:t>Viename vienkartiniame stikliniame buteliuke</w:t>
      </w:r>
      <w:r>
        <w:rPr>
          <w:szCs w:val="22"/>
        </w:rPr>
        <w:t xml:space="preserve"> </w:t>
      </w:r>
      <w:r w:rsidRPr="00CE18A5">
        <w:rPr>
          <w:szCs w:val="22"/>
        </w:rPr>
        <w:t>yra 100</w:t>
      </w:r>
      <w:r>
        <w:rPr>
          <w:szCs w:val="22"/>
        </w:rPr>
        <w:t> ml</w:t>
      </w:r>
      <w:r w:rsidRPr="00CE18A5">
        <w:rPr>
          <w:szCs w:val="22"/>
        </w:rPr>
        <w:t xml:space="preserve"> infuzinio tirpalo. Dėžutėje yra 20 vienkartinių stiklinių buteliukų.</w:t>
      </w:r>
    </w:p>
    <w:p w:rsidR="003260A3" w:rsidRPr="00CE18A5" w:rsidRDefault="003260A3" w:rsidP="003260A3">
      <w:pPr>
        <w:tabs>
          <w:tab w:val="left" w:pos="567"/>
        </w:tabs>
        <w:rPr>
          <w:szCs w:val="22"/>
        </w:rPr>
      </w:pPr>
      <w:r w:rsidRPr="00CE18A5">
        <w:rPr>
          <w:szCs w:val="22"/>
        </w:rPr>
        <w:t>Viename vienkartiniame polietileno buteliuke yra 250</w:t>
      </w:r>
      <w:r>
        <w:rPr>
          <w:szCs w:val="22"/>
        </w:rPr>
        <w:t> ml</w:t>
      </w:r>
      <w:r w:rsidRPr="00CE18A5">
        <w:rPr>
          <w:szCs w:val="22"/>
        </w:rPr>
        <w:t xml:space="preserve"> arba 500</w:t>
      </w:r>
      <w:r>
        <w:rPr>
          <w:szCs w:val="22"/>
        </w:rPr>
        <w:t> ml</w:t>
      </w:r>
      <w:r w:rsidRPr="00CE18A5">
        <w:rPr>
          <w:szCs w:val="22"/>
        </w:rPr>
        <w:t xml:space="preserve"> infuzinio tirpalo. Dėžutėje yra 22 vienkartiniai polietileno buteliukai.</w:t>
      </w:r>
    </w:p>
    <w:p w:rsidR="003260A3" w:rsidRPr="00CE18A5" w:rsidRDefault="003260A3" w:rsidP="003260A3">
      <w:pPr>
        <w:tabs>
          <w:tab w:val="left" w:pos="567"/>
        </w:tabs>
        <w:rPr>
          <w:szCs w:val="22"/>
        </w:rPr>
      </w:pPr>
      <w:r w:rsidRPr="00CE18A5">
        <w:rPr>
          <w:szCs w:val="22"/>
        </w:rPr>
        <w:t xml:space="preserve">Viename vienkartiniame polietileno buteliuke su </w:t>
      </w:r>
      <w:proofErr w:type="spellStart"/>
      <w:r w:rsidRPr="00CE18A5">
        <w:rPr>
          <w:i/>
          <w:szCs w:val="22"/>
        </w:rPr>
        <w:t>EuroCap</w:t>
      </w:r>
      <w:proofErr w:type="spellEnd"/>
      <w:r w:rsidRPr="00CE18A5">
        <w:rPr>
          <w:szCs w:val="22"/>
        </w:rPr>
        <w:t xml:space="preserve"> dangteliu yra 100</w:t>
      </w:r>
      <w:r>
        <w:rPr>
          <w:szCs w:val="22"/>
        </w:rPr>
        <w:t> ml</w:t>
      </w:r>
      <w:r w:rsidRPr="00CE18A5">
        <w:rPr>
          <w:szCs w:val="22"/>
        </w:rPr>
        <w:t xml:space="preserve"> infuzinio tirpalo. Dėžutėje yra 40 vienkartinių polietileno buteliukų.</w:t>
      </w:r>
    </w:p>
    <w:p w:rsidR="003260A3" w:rsidRPr="00CE18A5" w:rsidRDefault="003260A3" w:rsidP="003260A3">
      <w:pPr>
        <w:tabs>
          <w:tab w:val="left" w:pos="567"/>
        </w:tabs>
        <w:rPr>
          <w:szCs w:val="22"/>
        </w:rPr>
      </w:pPr>
      <w:r w:rsidRPr="00CE18A5">
        <w:rPr>
          <w:szCs w:val="22"/>
        </w:rPr>
        <w:t xml:space="preserve">Viename vienkartiniame polietileno buteliuke su </w:t>
      </w:r>
      <w:proofErr w:type="spellStart"/>
      <w:r w:rsidRPr="00CE18A5">
        <w:rPr>
          <w:i/>
          <w:szCs w:val="22"/>
        </w:rPr>
        <w:t>EuroCap</w:t>
      </w:r>
      <w:proofErr w:type="spellEnd"/>
      <w:r w:rsidRPr="00CE18A5">
        <w:rPr>
          <w:szCs w:val="22"/>
        </w:rPr>
        <w:t xml:space="preserve"> dangteliu yra 250</w:t>
      </w:r>
      <w:r>
        <w:rPr>
          <w:szCs w:val="22"/>
        </w:rPr>
        <w:t> ml</w:t>
      </w:r>
      <w:r w:rsidRPr="00CE18A5">
        <w:rPr>
          <w:szCs w:val="22"/>
        </w:rPr>
        <w:t xml:space="preserve"> infuzinio tirpalo. Dėžutėje yra 20 vienkartinių polietileno buteliukų.</w:t>
      </w:r>
    </w:p>
    <w:p w:rsidR="003260A3" w:rsidRPr="00CE18A5" w:rsidRDefault="003260A3" w:rsidP="003260A3">
      <w:pPr>
        <w:tabs>
          <w:tab w:val="left" w:pos="567"/>
        </w:tabs>
        <w:rPr>
          <w:szCs w:val="22"/>
        </w:rPr>
      </w:pPr>
      <w:r w:rsidRPr="00CE18A5">
        <w:rPr>
          <w:szCs w:val="22"/>
        </w:rPr>
        <w:t>Viename vienkartiniame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500</w:t>
      </w:r>
      <w:r>
        <w:rPr>
          <w:szCs w:val="22"/>
        </w:rPr>
        <w:t> ml</w:t>
      </w:r>
      <w:r w:rsidRPr="00CE18A5">
        <w:rPr>
          <w:szCs w:val="22"/>
        </w:rPr>
        <w:t xml:space="preserve"> infuzinio tirpalo. Dėžutėje yra 20 vienkartinių polietileno buteliukų.</w:t>
      </w:r>
    </w:p>
    <w:p w:rsidR="003260A3" w:rsidRPr="00CE18A5" w:rsidRDefault="003260A3" w:rsidP="003260A3">
      <w:pPr>
        <w:tabs>
          <w:tab w:val="left" w:pos="567"/>
        </w:tabs>
        <w:rPr>
          <w:szCs w:val="22"/>
        </w:rPr>
      </w:pPr>
      <w:r w:rsidRPr="00CE18A5">
        <w:rPr>
          <w:szCs w:val="22"/>
        </w:rPr>
        <w:t>Viename vienkartiniame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1000</w:t>
      </w:r>
      <w:r>
        <w:rPr>
          <w:szCs w:val="22"/>
        </w:rPr>
        <w:t> ml</w:t>
      </w:r>
      <w:r w:rsidRPr="00CE18A5">
        <w:rPr>
          <w:szCs w:val="22"/>
        </w:rPr>
        <w:t xml:space="preserve"> infuzinio tirpalo. Dėžutėje yra 10 vienkartinių polietileno buteliukų.</w:t>
      </w:r>
    </w:p>
    <w:p w:rsidR="003260A3" w:rsidRPr="00CE18A5" w:rsidRDefault="003260A3" w:rsidP="003260A3">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w:t>
      </w:r>
      <w:r>
        <w:rPr>
          <w:szCs w:val="22"/>
        </w:rPr>
        <w:t> ml</w:t>
      </w:r>
      <w:r w:rsidRPr="00CE18A5">
        <w:rPr>
          <w:szCs w:val="22"/>
        </w:rPr>
        <w:t xml:space="preserve"> infuzinio tirpalo. Dėžutėje yra 40 vienkartinių polipropileno buteliukų.</w:t>
      </w:r>
    </w:p>
    <w:p w:rsidR="003260A3" w:rsidRPr="00CE18A5" w:rsidRDefault="003260A3" w:rsidP="003260A3">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250</w:t>
      </w:r>
      <w:r>
        <w:rPr>
          <w:szCs w:val="22"/>
        </w:rPr>
        <w:t> ml</w:t>
      </w:r>
      <w:r w:rsidRPr="00CE18A5">
        <w:rPr>
          <w:szCs w:val="22"/>
        </w:rPr>
        <w:t xml:space="preserve"> infuzinio tirpalo. Dėžėje yra 20 vienkartinių polipropileno buteliukų.</w:t>
      </w:r>
    </w:p>
    <w:p w:rsidR="003260A3" w:rsidRPr="00CE18A5" w:rsidRDefault="003260A3" w:rsidP="003260A3">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500</w:t>
      </w:r>
      <w:r>
        <w:rPr>
          <w:szCs w:val="22"/>
        </w:rPr>
        <w:t> ml</w:t>
      </w:r>
      <w:r w:rsidRPr="00CE18A5">
        <w:rPr>
          <w:szCs w:val="22"/>
        </w:rPr>
        <w:t xml:space="preserve"> infuzinio tirpalo. Dėžutėje yra 20 vienkartinių polipropileno buteliukų.</w:t>
      </w:r>
    </w:p>
    <w:p w:rsidR="003260A3" w:rsidRPr="00CE18A5" w:rsidRDefault="003260A3" w:rsidP="003260A3">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1000</w:t>
      </w:r>
      <w:r>
        <w:rPr>
          <w:szCs w:val="22"/>
        </w:rPr>
        <w:t> ml</w:t>
      </w:r>
      <w:r w:rsidRPr="00CE18A5">
        <w:rPr>
          <w:szCs w:val="22"/>
        </w:rPr>
        <w:t xml:space="preserve"> infuzinio tirpalo. Dėžutėje yra 10 vienkartinių polipropileno buteliukų.</w:t>
      </w:r>
    </w:p>
    <w:p w:rsidR="003260A3" w:rsidRPr="00CE18A5" w:rsidRDefault="003260A3" w:rsidP="003260A3">
      <w:pPr>
        <w:tabs>
          <w:tab w:val="left" w:pos="567"/>
        </w:tabs>
        <w:rPr>
          <w:szCs w:val="22"/>
        </w:rPr>
      </w:pPr>
      <w:r w:rsidRPr="00CE18A5">
        <w:rPr>
          <w:szCs w:val="22"/>
        </w:rPr>
        <w:lastRenderedPageBreak/>
        <w:t>Viename vienkartiniame polipropileno maišelyje yra 1000</w:t>
      </w:r>
      <w:r>
        <w:rPr>
          <w:szCs w:val="22"/>
        </w:rPr>
        <w:t> ml</w:t>
      </w:r>
      <w:r w:rsidRPr="00CE18A5">
        <w:rPr>
          <w:szCs w:val="22"/>
        </w:rPr>
        <w:t xml:space="preserve"> infuzinio tirpalo. Dėžutėje yra 10 vienkartinių polipropileno maišelių.</w:t>
      </w:r>
    </w:p>
    <w:p w:rsidR="003260A3" w:rsidRPr="00CE18A5" w:rsidRDefault="003260A3" w:rsidP="003260A3">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injekcinės adatos,</w:t>
      </w:r>
      <w:r w:rsidRPr="00CE18A5">
        <w:rPr>
          <w:szCs w:val="22"/>
        </w:rPr>
        <w:t xml:space="preserve"> </w:t>
      </w:r>
      <w:r>
        <w:rPr>
          <w:szCs w:val="22"/>
        </w:rPr>
        <w:t>arba v</w:t>
      </w:r>
      <w:r w:rsidRPr="005B046F">
        <w:rPr>
          <w:szCs w:val="22"/>
        </w:rPr>
        <w:t xml:space="preserve">iename vienkartiniame </w:t>
      </w:r>
      <w:proofErr w:type="spellStart"/>
      <w:r w:rsidRPr="005B046F">
        <w:rPr>
          <w:szCs w:val="22"/>
        </w:rPr>
        <w:t>poliolefino</w:t>
      </w:r>
      <w:proofErr w:type="spellEnd"/>
      <w:r w:rsidRPr="005B046F">
        <w:rPr>
          <w:szCs w:val="22"/>
        </w:rPr>
        <w:t xml:space="preserve"> maišelyje </w:t>
      </w:r>
      <w:proofErr w:type="spellStart"/>
      <w:r w:rsidRPr="005B046F">
        <w:rPr>
          <w:szCs w:val="22"/>
        </w:rPr>
        <w:t>Freeflex</w:t>
      </w:r>
      <w:proofErr w:type="spellEnd"/>
      <w:r>
        <w:rPr>
          <w:szCs w:val="22"/>
        </w:rPr>
        <w:t xml:space="preserve"> </w:t>
      </w:r>
      <w:proofErr w:type="spellStart"/>
      <w:r>
        <w:rPr>
          <w:szCs w:val="22"/>
        </w:rPr>
        <w:t>ProDapt</w:t>
      </w:r>
      <w:proofErr w:type="spellEnd"/>
      <w:r w:rsidRPr="00CE18A5">
        <w:rPr>
          <w:szCs w:val="22"/>
        </w:rPr>
        <w:t xml:space="preserve"> yra 50</w:t>
      </w:r>
      <w:r>
        <w:rPr>
          <w:szCs w:val="22"/>
        </w:rPr>
        <w:t> ml</w:t>
      </w:r>
      <w:r w:rsidRPr="00CE18A5">
        <w:rPr>
          <w:szCs w:val="22"/>
        </w:rPr>
        <w:t xml:space="preserve"> infuzinio tirpalo. Dėžutėje yra</w:t>
      </w:r>
      <w:r>
        <w:rPr>
          <w:szCs w:val="22"/>
        </w:rPr>
        <w:t xml:space="preserve"> </w:t>
      </w:r>
      <w:r w:rsidRPr="00CE18A5">
        <w:rPr>
          <w:szCs w:val="22"/>
        </w:rPr>
        <w:t xml:space="preserve">60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3260A3" w:rsidRPr="00CE18A5" w:rsidRDefault="003260A3" w:rsidP="003260A3">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injekcinės adatos</w:t>
      </w:r>
      <w:r w:rsidRPr="00CE18A5">
        <w:rPr>
          <w:szCs w:val="22"/>
        </w:rPr>
        <w:t xml:space="preserve">, </w:t>
      </w:r>
      <w:r>
        <w:rPr>
          <w:szCs w:val="22"/>
        </w:rPr>
        <w:t>arba v</w:t>
      </w:r>
      <w:r w:rsidRPr="005B046F">
        <w:rPr>
          <w:szCs w:val="22"/>
        </w:rPr>
        <w:t xml:space="preserve">iename vienkartiniame </w:t>
      </w:r>
      <w:proofErr w:type="spellStart"/>
      <w:r w:rsidRPr="005B046F">
        <w:rPr>
          <w:szCs w:val="22"/>
        </w:rPr>
        <w:t>poliolefino</w:t>
      </w:r>
      <w:proofErr w:type="spellEnd"/>
      <w:r w:rsidRPr="005B046F">
        <w:rPr>
          <w:szCs w:val="22"/>
        </w:rPr>
        <w:t xml:space="preserve"> maišelyje </w:t>
      </w:r>
      <w:proofErr w:type="spellStart"/>
      <w:r w:rsidRPr="005B046F">
        <w:rPr>
          <w:szCs w:val="22"/>
        </w:rPr>
        <w:t>Freeflex</w:t>
      </w:r>
      <w:proofErr w:type="spellEnd"/>
      <w:r>
        <w:rPr>
          <w:szCs w:val="22"/>
        </w:rPr>
        <w:t xml:space="preserve"> </w:t>
      </w:r>
      <w:proofErr w:type="spellStart"/>
      <w:r>
        <w:rPr>
          <w:szCs w:val="22"/>
        </w:rPr>
        <w:t>ProDapt</w:t>
      </w:r>
      <w:proofErr w:type="spellEnd"/>
      <w:r w:rsidRPr="00CE18A5">
        <w:rPr>
          <w:szCs w:val="22"/>
        </w:rPr>
        <w:t xml:space="preserve"> yra 100</w:t>
      </w:r>
      <w:r>
        <w:rPr>
          <w:szCs w:val="22"/>
        </w:rPr>
        <w:t> ml</w:t>
      </w:r>
      <w:r w:rsidRPr="00CE18A5">
        <w:rPr>
          <w:szCs w:val="22"/>
        </w:rPr>
        <w:t xml:space="preserve"> infuzinio tirpalo. Dėžutėje yra</w:t>
      </w:r>
      <w:r>
        <w:rPr>
          <w:szCs w:val="22"/>
        </w:rPr>
        <w:t xml:space="preserve"> </w:t>
      </w:r>
      <w:r w:rsidRPr="00CE18A5">
        <w:rPr>
          <w:szCs w:val="22"/>
        </w:rPr>
        <w:t xml:space="preserve">50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3260A3" w:rsidRPr="00CE18A5" w:rsidRDefault="003260A3" w:rsidP="003260A3">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injekcinės adatos,</w:t>
      </w:r>
      <w:r w:rsidRPr="00CE18A5">
        <w:rPr>
          <w:szCs w:val="22"/>
        </w:rPr>
        <w:t xml:space="preserve"> </w:t>
      </w:r>
      <w:r>
        <w:rPr>
          <w:szCs w:val="22"/>
        </w:rPr>
        <w:t>arba v</w:t>
      </w:r>
      <w:r w:rsidRPr="005B046F">
        <w:rPr>
          <w:szCs w:val="22"/>
        </w:rPr>
        <w:t xml:space="preserve">iename vienkartiniame </w:t>
      </w:r>
      <w:proofErr w:type="spellStart"/>
      <w:r w:rsidRPr="005B046F">
        <w:rPr>
          <w:szCs w:val="22"/>
        </w:rPr>
        <w:t>poliolefino</w:t>
      </w:r>
      <w:proofErr w:type="spellEnd"/>
      <w:r w:rsidRPr="005B046F">
        <w:rPr>
          <w:szCs w:val="22"/>
        </w:rPr>
        <w:t xml:space="preserve"> maišelyje </w:t>
      </w:r>
      <w:proofErr w:type="spellStart"/>
      <w:r w:rsidRPr="005B046F">
        <w:rPr>
          <w:szCs w:val="22"/>
        </w:rPr>
        <w:t>Freeflex</w:t>
      </w:r>
      <w:proofErr w:type="spellEnd"/>
      <w:r>
        <w:rPr>
          <w:szCs w:val="22"/>
        </w:rPr>
        <w:t xml:space="preserve"> </w:t>
      </w:r>
      <w:proofErr w:type="spellStart"/>
      <w:r>
        <w:rPr>
          <w:szCs w:val="22"/>
        </w:rPr>
        <w:t>ProDapt</w:t>
      </w:r>
      <w:proofErr w:type="spellEnd"/>
      <w:r w:rsidRPr="00CE18A5">
        <w:rPr>
          <w:szCs w:val="22"/>
        </w:rPr>
        <w:t xml:space="preserve"> yra 250</w:t>
      </w:r>
      <w:r>
        <w:rPr>
          <w:szCs w:val="22"/>
        </w:rPr>
        <w:t> ml</w:t>
      </w:r>
      <w:r w:rsidRPr="00CE18A5">
        <w:rPr>
          <w:szCs w:val="22"/>
        </w:rPr>
        <w:t xml:space="preserve"> infuzinio tirpalo. Dėžutėje yra</w:t>
      </w:r>
      <w:r>
        <w:rPr>
          <w:szCs w:val="22"/>
        </w:rPr>
        <w:t xml:space="preserve"> </w:t>
      </w:r>
      <w:r w:rsidRPr="00CE18A5">
        <w:rPr>
          <w:szCs w:val="22"/>
        </w:rPr>
        <w:t xml:space="preserve">30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3260A3" w:rsidRPr="00CE18A5" w:rsidRDefault="003260A3" w:rsidP="003260A3">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Pr>
          <w:szCs w:val="22"/>
        </w:rPr>
        <w:t xml:space="preserve"> </w:t>
      </w:r>
      <w:r w:rsidRPr="00CE18A5">
        <w:rPr>
          <w:szCs w:val="22"/>
        </w:rPr>
        <w:t>arba</w:t>
      </w:r>
      <w:r>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injekcinės adatos,</w:t>
      </w:r>
      <w:r w:rsidRPr="00CE18A5">
        <w:rPr>
          <w:szCs w:val="22"/>
        </w:rPr>
        <w:t xml:space="preserve"> yra 500</w:t>
      </w:r>
      <w:r>
        <w:rPr>
          <w:szCs w:val="22"/>
        </w:rPr>
        <w:t> ml</w:t>
      </w:r>
      <w:r w:rsidRPr="00CE18A5">
        <w:rPr>
          <w:szCs w:val="22"/>
        </w:rPr>
        <w:t xml:space="preserve"> infuzinio tirpalo. Dėžutėje yra</w:t>
      </w:r>
      <w:r>
        <w:rPr>
          <w:szCs w:val="22"/>
        </w:rPr>
        <w:t xml:space="preserve"> </w:t>
      </w:r>
      <w:r w:rsidRPr="00CE18A5">
        <w:rPr>
          <w:szCs w:val="22"/>
        </w:rPr>
        <w:t xml:space="preserve">20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3260A3" w:rsidRPr="00CE18A5" w:rsidRDefault="003260A3" w:rsidP="003260A3">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arba</w:t>
      </w:r>
      <w:r>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injekcinės adatos,</w:t>
      </w:r>
      <w:r w:rsidRPr="00CE18A5">
        <w:rPr>
          <w:szCs w:val="22"/>
        </w:rPr>
        <w:t xml:space="preserve"> yra 1000</w:t>
      </w:r>
      <w:r>
        <w:rPr>
          <w:szCs w:val="22"/>
        </w:rPr>
        <w:t> ml</w:t>
      </w:r>
      <w:r w:rsidRPr="00CE18A5">
        <w:rPr>
          <w:szCs w:val="22"/>
        </w:rPr>
        <w:t xml:space="preserve"> infuzinio tirpalo. Dėžutėje yra</w:t>
      </w:r>
      <w:r>
        <w:rPr>
          <w:szCs w:val="22"/>
        </w:rPr>
        <w:t xml:space="preserve"> </w:t>
      </w:r>
      <w:r w:rsidRPr="00CE18A5">
        <w:rPr>
          <w:szCs w:val="22"/>
        </w:rPr>
        <w:t xml:space="preserve">10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3260A3" w:rsidRPr="00CE18A5" w:rsidRDefault="003260A3" w:rsidP="003260A3">
      <w:pPr>
        <w:tabs>
          <w:tab w:val="left" w:pos="567"/>
        </w:tabs>
        <w:ind w:left="570" w:hanging="570"/>
        <w:rPr>
          <w:szCs w:val="22"/>
        </w:rPr>
      </w:pPr>
    </w:p>
    <w:p w:rsidR="003260A3" w:rsidRPr="00CE18A5" w:rsidRDefault="003260A3" w:rsidP="003260A3">
      <w:pPr>
        <w:tabs>
          <w:tab w:val="left" w:pos="567"/>
        </w:tabs>
        <w:rPr>
          <w:szCs w:val="22"/>
        </w:rPr>
      </w:pPr>
      <w:r w:rsidRPr="00CE18A5">
        <w:rPr>
          <w:szCs w:val="22"/>
        </w:rPr>
        <w:t xml:space="preserve">Daugiau informacijos apie šį vaistinį preparatą gali suteikti vietinis </w:t>
      </w:r>
      <w:r>
        <w:rPr>
          <w:szCs w:val="22"/>
        </w:rPr>
        <w:t>registruotojo</w:t>
      </w:r>
      <w:r w:rsidRPr="00CE18A5">
        <w:rPr>
          <w:szCs w:val="22"/>
        </w:rPr>
        <w:t xml:space="preserve"> atstovas.</w:t>
      </w:r>
    </w:p>
    <w:p w:rsidR="003260A3" w:rsidRPr="00CE18A5" w:rsidRDefault="003260A3" w:rsidP="003260A3">
      <w:pPr>
        <w:tabs>
          <w:tab w:val="left" w:pos="567"/>
        </w:tabs>
        <w:rPr>
          <w:szCs w:val="22"/>
        </w:rPr>
      </w:pPr>
    </w:p>
    <w:p w:rsidR="003260A3" w:rsidRPr="00CE18A5" w:rsidRDefault="003260A3" w:rsidP="003260A3">
      <w:pPr>
        <w:pStyle w:val="Antrat6"/>
        <w:rPr>
          <w:sz w:val="22"/>
          <w:szCs w:val="22"/>
        </w:rPr>
      </w:pPr>
      <w:r>
        <w:rPr>
          <w:sz w:val="22"/>
          <w:szCs w:val="22"/>
        </w:rPr>
        <w:t>Registruotojas</w:t>
      </w:r>
    </w:p>
    <w:p w:rsidR="003260A3" w:rsidRDefault="003260A3" w:rsidP="003260A3">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3260A3" w:rsidRDefault="003260A3" w:rsidP="003260A3">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3260A3" w:rsidRDefault="003260A3" w:rsidP="003260A3">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3260A3" w:rsidRDefault="003260A3" w:rsidP="003260A3">
      <w:pPr>
        <w:tabs>
          <w:tab w:val="left" w:pos="567"/>
        </w:tabs>
        <w:spacing w:line="260" w:lineRule="exact"/>
        <w:rPr>
          <w:rFonts w:eastAsia="Times New Roman"/>
          <w:lang w:eastAsia="de-DE"/>
        </w:rPr>
      </w:pPr>
      <w:r>
        <w:rPr>
          <w:rFonts w:eastAsia="Times New Roman"/>
          <w:lang w:eastAsia="de-DE"/>
        </w:rPr>
        <w:t>Lenkija</w:t>
      </w:r>
    </w:p>
    <w:p w:rsidR="003260A3" w:rsidRPr="00CE18A5" w:rsidRDefault="003260A3" w:rsidP="003260A3">
      <w:pPr>
        <w:tabs>
          <w:tab w:val="left" w:pos="567"/>
        </w:tabs>
        <w:rPr>
          <w:szCs w:val="22"/>
        </w:rPr>
      </w:pPr>
    </w:p>
    <w:p w:rsidR="003260A3" w:rsidRPr="00CE18A5" w:rsidRDefault="003260A3" w:rsidP="003260A3">
      <w:pPr>
        <w:tabs>
          <w:tab w:val="left" w:pos="567"/>
        </w:tabs>
        <w:rPr>
          <w:b/>
          <w:szCs w:val="22"/>
        </w:rPr>
      </w:pPr>
      <w:r w:rsidRPr="00CE18A5">
        <w:rPr>
          <w:b/>
          <w:szCs w:val="22"/>
        </w:rPr>
        <w:t>Gamintojas</w:t>
      </w:r>
    </w:p>
    <w:p w:rsidR="003260A3" w:rsidRPr="00CE18A5" w:rsidRDefault="003260A3" w:rsidP="003260A3">
      <w:pPr>
        <w:pStyle w:val="Pagrindinistekstas"/>
        <w:tabs>
          <w:tab w:val="left" w:pos="567"/>
        </w:tabs>
        <w:spacing w:after="0"/>
        <w:rPr>
          <w:sz w:val="22"/>
          <w:szCs w:val="22"/>
        </w:rPr>
      </w:pPr>
      <w:proofErr w:type="spellStart"/>
      <w:r w:rsidRPr="00CE18A5">
        <w:rPr>
          <w:sz w:val="22"/>
          <w:szCs w:val="22"/>
        </w:rPr>
        <w:t>Fresenius</w:t>
      </w:r>
      <w:proofErr w:type="spellEnd"/>
      <w:r w:rsidRPr="00CE18A5">
        <w:rPr>
          <w:sz w:val="22"/>
          <w:szCs w:val="22"/>
        </w:rPr>
        <w:t xml:space="preserve"> Kabi </w:t>
      </w:r>
      <w:proofErr w:type="spellStart"/>
      <w:r w:rsidRPr="00CE18A5">
        <w:rPr>
          <w:sz w:val="22"/>
          <w:szCs w:val="22"/>
        </w:rPr>
        <w:t>Polska</w:t>
      </w:r>
      <w:proofErr w:type="spellEnd"/>
      <w:r w:rsidRPr="00CE18A5">
        <w:rPr>
          <w:sz w:val="22"/>
          <w:szCs w:val="22"/>
        </w:rPr>
        <w:t xml:space="preserve"> </w:t>
      </w:r>
      <w:proofErr w:type="spellStart"/>
      <w:r w:rsidRPr="00CE18A5">
        <w:rPr>
          <w:sz w:val="22"/>
          <w:szCs w:val="22"/>
        </w:rPr>
        <w:t>Sp.z</w:t>
      </w:r>
      <w:proofErr w:type="spellEnd"/>
      <w:r>
        <w:rPr>
          <w:sz w:val="22"/>
          <w:szCs w:val="22"/>
        </w:rPr>
        <w:t xml:space="preserve"> </w:t>
      </w:r>
      <w:proofErr w:type="spellStart"/>
      <w:r w:rsidRPr="00CE18A5">
        <w:rPr>
          <w:sz w:val="22"/>
          <w:szCs w:val="22"/>
        </w:rPr>
        <w:t>o.o</w:t>
      </w:r>
      <w:proofErr w:type="spellEnd"/>
    </w:p>
    <w:p w:rsidR="003260A3" w:rsidRPr="00CE18A5" w:rsidRDefault="003260A3" w:rsidP="003260A3">
      <w:pPr>
        <w:pStyle w:val="Pagrindinistekstas"/>
        <w:tabs>
          <w:tab w:val="left" w:pos="567"/>
        </w:tabs>
        <w:spacing w:after="0"/>
        <w:rPr>
          <w:sz w:val="22"/>
          <w:szCs w:val="22"/>
        </w:rPr>
      </w:pPr>
      <w:proofErr w:type="spellStart"/>
      <w:r w:rsidRPr="00CE18A5">
        <w:rPr>
          <w:sz w:val="22"/>
          <w:szCs w:val="22"/>
        </w:rPr>
        <w:t>ul</w:t>
      </w:r>
      <w:proofErr w:type="spellEnd"/>
      <w:r w:rsidRPr="00CE18A5">
        <w:rPr>
          <w:sz w:val="22"/>
          <w:szCs w:val="22"/>
        </w:rPr>
        <w:t xml:space="preserve">. </w:t>
      </w:r>
      <w:proofErr w:type="spellStart"/>
      <w:r w:rsidRPr="00CE18A5">
        <w:rPr>
          <w:sz w:val="22"/>
          <w:szCs w:val="22"/>
        </w:rPr>
        <w:t>Sienkiewicza</w:t>
      </w:r>
      <w:proofErr w:type="spellEnd"/>
      <w:r w:rsidRPr="00CE18A5">
        <w:rPr>
          <w:sz w:val="22"/>
          <w:szCs w:val="22"/>
        </w:rPr>
        <w:t xml:space="preserve"> 25 </w:t>
      </w:r>
    </w:p>
    <w:p w:rsidR="003260A3" w:rsidRPr="00CE18A5" w:rsidRDefault="003260A3" w:rsidP="003260A3">
      <w:pPr>
        <w:pStyle w:val="Pagrindinistekstas"/>
        <w:tabs>
          <w:tab w:val="left" w:pos="567"/>
        </w:tabs>
        <w:spacing w:after="0"/>
        <w:rPr>
          <w:sz w:val="22"/>
          <w:szCs w:val="22"/>
        </w:rPr>
      </w:pPr>
      <w:r w:rsidRPr="00CE18A5">
        <w:rPr>
          <w:sz w:val="22"/>
          <w:szCs w:val="22"/>
        </w:rPr>
        <w:t xml:space="preserve">99-300 </w:t>
      </w:r>
      <w:proofErr w:type="spellStart"/>
      <w:r w:rsidRPr="00CE18A5">
        <w:rPr>
          <w:sz w:val="22"/>
          <w:szCs w:val="22"/>
        </w:rPr>
        <w:t>Kutno</w:t>
      </w:r>
      <w:proofErr w:type="spellEnd"/>
    </w:p>
    <w:p w:rsidR="003260A3" w:rsidRPr="00CE18A5" w:rsidRDefault="003260A3" w:rsidP="003260A3">
      <w:pPr>
        <w:pStyle w:val="Pagrindinistekstas"/>
        <w:tabs>
          <w:tab w:val="left" w:pos="567"/>
        </w:tabs>
        <w:spacing w:after="0"/>
        <w:rPr>
          <w:sz w:val="22"/>
          <w:szCs w:val="22"/>
        </w:rPr>
      </w:pPr>
      <w:r w:rsidRPr="00CE18A5">
        <w:rPr>
          <w:sz w:val="22"/>
          <w:szCs w:val="22"/>
        </w:rPr>
        <w:t>Lenkija</w:t>
      </w:r>
    </w:p>
    <w:p w:rsidR="003260A3" w:rsidRPr="00CE18A5" w:rsidRDefault="003260A3" w:rsidP="003260A3">
      <w:pPr>
        <w:pStyle w:val="Pagrindinistekstas"/>
        <w:tabs>
          <w:tab w:val="left" w:pos="567"/>
        </w:tabs>
        <w:spacing w:after="0"/>
        <w:rPr>
          <w:sz w:val="22"/>
          <w:szCs w:val="22"/>
        </w:rPr>
      </w:pPr>
      <w:r w:rsidRPr="00CE18A5">
        <w:rPr>
          <w:sz w:val="22"/>
          <w:szCs w:val="22"/>
        </w:rPr>
        <w:t xml:space="preserve">(stikliniams buteliukams, polietileno buteliukams, polietileno buteliukams su </w:t>
      </w:r>
      <w:proofErr w:type="spellStart"/>
      <w:r w:rsidRPr="00CE18A5">
        <w:rPr>
          <w:sz w:val="22"/>
          <w:szCs w:val="22"/>
        </w:rPr>
        <w:t>EuroCap</w:t>
      </w:r>
      <w:proofErr w:type="spellEnd"/>
      <w:r w:rsidRPr="00CE18A5">
        <w:rPr>
          <w:sz w:val="22"/>
          <w:szCs w:val="22"/>
        </w:rPr>
        <w:t xml:space="preserve"> dangteliu, polipropileno buteliukams su dangteliu </w:t>
      </w:r>
      <w:proofErr w:type="spellStart"/>
      <w:r w:rsidRPr="00CE18A5">
        <w:rPr>
          <w:sz w:val="22"/>
          <w:szCs w:val="22"/>
        </w:rPr>
        <w:t>KabiClear</w:t>
      </w:r>
      <w:proofErr w:type="spellEnd"/>
      <w:r w:rsidRPr="00CE18A5">
        <w:rPr>
          <w:sz w:val="22"/>
          <w:szCs w:val="22"/>
        </w:rPr>
        <w:t>, polipropileno maišeliams)</w:t>
      </w:r>
    </w:p>
    <w:p w:rsidR="003260A3" w:rsidRPr="00CE18A5" w:rsidRDefault="003260A3" w:rsidP="003260A3">
      <w:pPr>
        <w:pStyle w:val="Pagrindinistekstas"/>
        <w:tabs>
          <w:tab w:val="left" w:pos="567"/>
        </w:tabs>
        <w:spacing w:after="0"/>
        <w:rPr>
          <w:sz w:val="22"/>
          <w:szCs w:val="22"/>
        </w:rPr>
      </w:pPr>
    </w:p>
    <w:p w:rsidR="003260A3" w:rsidRPr="00CE18A5" w:rsidRDefault="003260A3" w:rsidP="003260A3">
      <w:pPr>
        <w:rPr>
          <w:szCs w:val="22"/>
        </w:rPr>
      </w:pPr>
      <w:proofErr w:type="spellStart"/>
      <w:r w:rsidRPr="00CE18A5">
        <w:rPr>
          <w:szCs w:val="22"/>
        </w:rPr>
        <w:t>Fresenius</w:t>
      </w:r>
      <w:proofErr w:type="spellEnd"/>
      <w:r w:rsidRPr="00CE18A5">
        <w:rPr>
          <w:szCs w:val="22"/>
        </w:rPr>
        <w:t xml:space="preserve"> Kabi </w:t>
      </w:r>
      <w:proofErr w:type="spellStart"/>
      <w:r w:rsidRPr="00CE18A5">
        <w:rPr>
          <w:szCs w:val="22"/>
        </w:rPr>
        <w:t>Italia</w:t>
      </w:r>
      <w:proofErr w:type="spellEnd"/>
      <w:r w:rsidRPr="00CE18A5">
        <w:rPr>
          <w:szCs w:val="22"/>
        </w:rPr>
        <w:t xml:space="preserve"> </w:t>
      </w:r>
      <w:proofErr w:type="spellStart"/>
      <w:r w:rsidRPr="00CE18A5">
        <w:rPr>
          <w:szCs w:val="22"/>
        </w:rPr>
        <w:t>S.p.A</w:t>
      </w:r>
      <w:proofErr w:type="spellEnd"/>
      <w:r w:rsidRPr="00CE18A5">
        <w:rPr>
          <w:szCs w:val="22"/>
        </w:rPr>
        <w:t xml:space="preserve">. </w:t>
      </w:r>
      <w:r w:rsidRPr="00CE18A5">
        <w:rPr>
          <w:szCs w:val="22"/>
        </w:rPr>
        <w:br/>
        <w:t xml:space="preserve">Via </w:t>
      </w:r>
      <w:proofErr w:type="spellStart"/>
      <w:r w:rsidRPr="00CE18A5">
        <w:rPr>
          <w:szCs w:val="22"/>
        </w:rPr>
        <w:t>Camagre</w:t>
      </w:r>
      <w:proofErr w:type="spellEnd"/>
      <w:r w:rsidRPr="00CE18A5">
        <w:rPr>
          <w:szCs w:val="22"/>
        </w:rPr>
        <w:t xml:space="preserve">, nº41/43 </w:t>
      </w:r>
      <w:r w:rsidRPr="00CE18A5">
        <w:rPr>
          <w:szCs w:val="22"/>
        </w:rPr>
        <w:br/>
      </w:r>
      <w:proofErr w:type="spellStart"/>
      <w:r w:rsidRPr="00CE18A5">
        <w:rPr>
          <w:szCs w:val="22"/>
        </w:rPr>
        <w:t>Isola</w:t>
      </w:r>
      <w:proofErr w:type="spellEnd"/>
      <w:r w:rsidRPr="00CE18A5">
        <w:rPr>
          <w:szCs w:val="22"/>
        </w:rPr>
        <w:t xml:space="preserve"> </w:t>
      </w:r>
      <w:proofErr w:type="spellStart"/>
      <w:r w:rsidRPr="00CE18A5">
        <w:rPr>
          <w:szCs w:val="22"/>
        </w:rPr>
        <w:t>della</w:t>
      </w:r>
      <w:proofErr w:type="spellEnd"/>
      <w:r w:rsidRPr="00CE18A5">
        <w:rPr>
          <w:szCs w:val="22"/>
        </w:rPr>
        <w:t xml:space="preserve"> Scala </w:t>
      </w:r>
      <w:proofErr w:type="spellStart"/>
      <w:r w:rsidRPr="00CE18A5">
        <w:rPr>
          <w:szCs w:val="22"/>
        </w:rPr>
        <w:t>Verone</w:t>
      </w:r>
      <w:proofErr w:type="spellEnd"/>
      <w:r w:rsidRPr="00CE18A5">
        <w:rPr>
          <w:szCs w:val="22"/>
        </w:rPr>
        <w:t xml:space="preserve"> </w:t>
      </w:r>
    </w:p>
    <w:p w:rsidR="003260A3" w:rsidRPr="00CE18A5" w:rsidRDefault="003260A3" w:rsidP="003260A3">
      <w:pPr>
        <w:rPr>
          <w:szCs w:val="22"/>
        </w:rPr>
      </w:pPr>
      <w:r w:rsidRPr="00CE18A5">
        <w:rPr>
          <w:szCs w:val="22"/>
        </w:rPr>
        <w:t>Italija</w:t>
      </w:r>
    </w:p>
    <w:p w:rsidR="003260A3" w:rsidRPr="00CE18A5" w:rsidRDefault="003260A3" w:rsidP="003260A3">
      <w:pPr>
        <w:rPr>
          <w:szCs w:val="22"/>
        </w:rPr>
      </w:pPr>
      <w:r w:rsidRPr="00CE18A5">
        <w:rPr>
          <w:szCs w:val="22"/>
        </w:rPr>
        <w:t xml:space="preserve">(polietileno buteliukams su </w:t>
      </w:r>
      <w:proofErr w:type="spellStart"/>
      <w:r w:rsidRPr="00CE18A5">
        <w:rPr>
          <w:szCs w:val="22"/>
        </w:rPr>
        <w:t>EuroCap</w:t>
      </w:r>
      <w:proofErr w:type="spellEnd"/>
      <w:r w:rsidRPr="00CE18A5">
        <w:rPr>
          <w:szCs w:val="22"/>
        </w:rPr>
        <w:t xml:space="preserve"> dangteliu)</w:t>
      </w:r>
    </w:p>
    <w:p w:rsidR="003260A3" w:rsidRPr="00CE18A5" w:rsidRDefault="003260A3" w:rsidP="003260A3">
      <w:pPr>
        <w:tabs>
          <w:tab w:val="left" w:pos="567"/>
        </w:tabs>
        <w:rPr>
          <w:b/>
          <w:szCs w:val="22"/>
        </w:rPr>
      </w:pPr>
    </w:p>
    <w:p w:rsidR="003260A3" w:rsidRPr="00CE18A5" w:rsidRDefault="003260A3" w:rsidP="003260A3">
      <w:pPr>
        <w:tabs>
          <w:tab w:val="left" w:pos="567"/>
        </w:tabs>
        <w:jc w:val="both"/>
        <w:rPr>
          <w:szCs w:val="22"/>
        </w:rPr>
      </w:pPr>
      <w:proofErr w:type="spellStart"/>
      <w:r w:rsidRPr="00CE18A5">
        <w:rPr>
          <w:szCs w:val="22"/>
        </w:rPr>
        <w:t>Fresenius</w:t>
      </w:r>
      <w:proofErr w:type="spellEnd"/>
      <w:r w:rsidRPr="00CE18A5">
        <w:rPr>
          <w:szCs w:val="22"/>
        </w:rPr>
        <w:t xml:space="preserve"> Kabi France</w:t>
      </w:r>
    </w:p>
    <w:p w:rsidR="003260A3" w:rsidRPr="00CE18A5" w:rsidRDefault="003260A3" w:rsidP="003260A3">
      <w:pPr>
        <w:tabs>
          <w:tab w:val="left" w:pos="567"/>
        </w:tabs>
        <w:jc w:val="both"/>
        <w:rPr>
          <w:szCs w:val="22"/>
        </w:rPr>
      </w:pPr>
      <w:r w:rsidRPr="00CE18A5">
        <w:rPr>
          <w:szCs w:val="22"/>
        </w:rPr>
        <w:t xml:space="preserve">6, </w:t>
      </w:r>
      <w:proofErr w:type="spellStart"/>
      <w:r w:rsidRPr="00CE18A5">
        <w:rPr>
          <w:szCs w:val="22"/>
        </w:rPr>
        <w:t>Rue</w:t>
      </w:r>
      <w:proofErr w:type="spellEnd"/>
      <w:r w:rsidRPr="00CE18A5">
        <w:rPr>
          <w:szCs w:val="22"/>
        </w:rPr>
        <w:t xml:space="preserve"> du </w:t>
      </w:r>
      <w:proofErr w:type="spellStart"/>
      <w:r w:rsidRPr="00CE18A5">
        <w:rPr>
          <w:szCs w:val="22"/>
        </w:rPr>
        <w:t>Rempart</w:t>
      </w:r>
      <w:proofErr w:type="spellEnd"/>
    </w:p>
    <w:p w:rsidR="003260A3" w:rsidRPr="00CE18A5" w:rsidRDefault="003260A3" w:rsidP="003260A3">
      <w:pPr>
        <w:tabs>
          <w:tab w:val="left" w:pos="567"/>
        </w:tabs>
        <w:jc w:val="both"/>
        <w:rPr>
          <w:szCs w:val="22"/>
        </w:rPr>
      </w:pPr>
      <w:r w:rsidRPr="00CE18A5">
        <w:rPr>
          <w:szCs w:val="22"/>
        </w:rPr>
        <w:t>B.P. 611</w:t>
      </w:r>
    </w:p>
    <w:p w:rsidR="003260A3" w:rsidRPr="00CE18A5" w:rsidRDefault="003260A3" w:rsidP="003260A3">
      <w:pPr>
        <w:tabs>
          <w:tab w:val="left" w:pos="567"/>
        </w:tabs>
        <w:jc w:val="both"/>
        <w:rPr>
          <w:szCs w:val="22"/>
        </w:rPr>
      </w:pPr>
      <w:r w:rsidRPr="00CE18A5">
        <w:rPr>
          <w:szCs w:val="22"/>
        </w:rPr>
        <w:t xml:space="preserve">27400 </w:t>
      </w:r>
      <w:proofErr w:type="spellStart"/>
      <w:r w:rsidRPr="00CE18A5">
        <w:rPr>
          <w:szCs w:val="22"/>
        </w:rPr>
        <w:t>Louviers</w:t>
      </w:r>
      <w:proofErr w:type="spellEnd"/>
      <w:r w:rsidRPr="00CE18A5">
        <w:rPr>
          <w:szCs w:val="22"/>
        </w:rPr>
        <w:t xml:space="preserve"> </w:t>
      </w:r>
      <w:proofErr w:type="spellStart"/>
      <w:r w:rsidRPr="00CE18A5">
        <w:rPr>
          <w:szCs w:val="22"/>
        </w:rPr>
        <w:t>Cedex</w:t>
      </w:r>
      <w:proofErr w:type="spellEnd"/>
    </w:p>
    <w:p w:rsidR="003260A3" w:rsidRPr="00CE18A5" w:rsidRDefault="003260A3" w:rsidP="003260A3">
      <w:pPr>
        <w:tabs>
          <w:tab w:val="left" w:pos="567"/>
        </w:tabs>
        <w:jc w:val="both"/>
        <w:rPr>
          <w:szCs w:val="22"/>
        </w:rPr>
      </w:pPr>
      <w:r w:rsidRPr="00CE18A5">
        <w:rPr>
          <w:szCs w:val="22"/>
        </w:rPr>
        <w:t>Prancūzija</w:t>
      </w:r>
    </w:p>
    <w:p w:rsidR="003260A3" w:rsidRPr="00CE18A5" w:rsidRDefault="003260A3" w:rsidP="003260A3">
      <w:pPr>
        <w:tabs>
          <w:tab w:val="left" w:pos="567"/>
        </w:tabs>
        <w:jc w:val="both"/>
        <w:rPr>
          <w:szCs w:val="22"/>
        </w:rPr>
      </w:pPr>
    </w:p>
    <w:p w:rsidR="003260A3" w:rsidRPr="00CE18A5" w:rsidRDefault="003260A3" w:rsidP="003260A3">
      <w:pPr>
        <w:rPr>
          <w:iCs/>
          <w:szCs w:val="22"/>
          <w:lang w:eastAsia="de-DE"/>
        </w:rPr>
      </w:pPr>
      <w:proofErr w:type="spellStart"/>
      <w:r w:rsidRPr="00CE18A5">
        <w:rPr>
          <w:iCs/>
          <w:szCs w:val="22"/>
          <w:lang w:eastAsia="de-DE"/>
        </w:rPr>
        <w:t>Fresenius</w:t>
      </w:r>
      <w:proofErr w:type="spellEnd"/>
      <w:r w:rsidRPr="00CE18A5">
        <w:rPr>
          <w:iCs/>
          <w:szCs w:val="22"/>
          <w:lang w:eastAsia="de-DE"/>
        </w:rPr>
        <w:t xml:space="preserve"> Kabi </w:t>
      </w:r>
      <w:proofErr w:type="spellStart"/>
      <w:r w:rsidRPr="00CE18A5">
        <w:rPr>
          <w:iCs/>
          <w:szCs w:val="22"/>
          <w:lang w:eastAsia="de-DE"/>
        </w:rPr>
        <w:t>Deutschland</w:t>
      </w:r>
      <w:proofErr w:type="spellEnd"/>
      <w:r w:rsidRPr="00CE18A5">
        <w:rPr>
          <w:iCs/>
          <w:szCs w:val="22"/>
          <w:lang w:eastAsia="de-DE"/>
        </w:rPr>
        <w:t xml:space="preserve"> </w:t>
      </w:r>
      <w:proofErr w:type="spellStart"/>
      <w:r w:rsidRPr="00CE18A5">
        <w:rPr>
          <w:iCs/>
          <w:szCs w:val="22"/>
          <w:lang w:eastAsia="de-DE"/>
        </w:rPr>
        <w:t>GmbH</w:t>
      </w:r>
      <w:proofErr w:type="spellEnd"/>
    </w:p>
    <w:p w:rsidR="003260A3" w:rsidRPr="00CE18A5" w:rsidRDefault="003260A3" w:rsidP="003260A3">
      <w:pPr>
        <w:rPr>
          <w:iCs/>
          <w:szCs w:val="22"/>
          <w:lang w:val="de-DE" w:eastAsia="de-DE"/>
        </w:rPr>
      </w:pPr>
      <w:r w:rsidRPr="00CE18A5">
        <w:rPr>
          <w:iCs/>
          <w:szCs w:val="22"/>
          <w:lang w:val="de-DE" w:eastAsia="de-DE"/>
        </w:rPr>
        <w:t>Werk Friedberg</w:t>
      </w:r>
    </w:p>
    <w:p w:rsidR="003260A3" w:rsidRPr="00CE18A5" w:rsidRDefault="003260A3" w:rsidP="003260A3">
      <w:pPr>
        <w:rPr>
          <w:iCs/>
          <w:szCs w:val="22"/>
          <w:lang w:val="de-DE" w:eastAsia="de-DE"/>
        </w:rPr>
      </w:pPr>
      <w:proofErr w:type="spellStart"/>
      <w:r w:rsidRPr="00CE18A5">
        <w:rPr>
          <w:iCs/>
          <w:szCs w:val="22"/>
          <w:lang w:val="de-DE" w:eastAsia="de-DE"/>
        </w:rPr>
        <w:t>Freseniusstraße</w:t>
      </w:r>
      <w:proofErr w:type="spellEnd"/>
      <w:r w:rsidRPr="00CE18A5">
        <w:rPr>
          <w:iCs/>
          <w:szCs w:val="22"/>
          <w:lang w:val="de-DE" w:eastAsia="de-DE"/>
        </w:rPr>
        <w:t xml:space="preserve"> 1</w:t>
      </w:r>
    </w:p>
    <w:p w:rsidR="003260A3" w:rsidRPr="00CE18A5" w:rsidRDefault="003260A3" w:rsidP="003260A3">
      <w:pPr>
        <w:rPr>
          <w:iCs/>
          <w:szCs w:val="22"/>
          <w:lang w:val="de-DE" w:eastAsia="de-DE"/>
        </w:rPr>
      </w:pPr>
      <w:r w:rsidRPr="00CE18A5">
        <w:rPr>
          <w:iCs/>
          <w:szCs w:val="22"/>
          <w:lang w:val="de-DE" w:eastAsia="de-DE"/>
        </w:rPr>
        <w:t>D-61169 Friedberg,</w:t>
      </w:r>
    </w:p>
    <w:p w:rsidR="003260A3" w:rsidRPr="00CE18A5" w:rsidRDefault="003260A3" w:rsidP="003260A3">
      <w:pPr>
        <w:rPr>
          <w:iCs/>
          <w:szCs w:val="22"/>
          <w:lang w:val="de-DE" w:eastAsia="de-DE"/>
        </w:rPr>
      </w:pPr>
      <w:proofErr w:type="spellStart"/>
      <w:r w:rsidRPr="00CE18A5">
        <w:rPr>
          <w:iCs/>
          <w:szCs w:val="22"/>
          <w:lang w:val="de-DE" w:eastAsia="de-DE"/>
        </w:rPr>
        <w:t>Vokietija</w:t>
      </w:r>
      <w:proofErr w:type="spellEnd"/>
    </w:p>
    <w:p w:rsidR="003260A3" w:rsidRPr="00CE18A5" w:rsidRDefault="003260A3" w:rsidP="003260A3">
      <w:pPr>
        <w:tabs>
          <w:tab w:val="left" w:pos="567"/>
        </w:tabs>
        <w:jc w:val="both"/>
        <w:rPr>
          <w:szCs w:val="22"/>
        </w:rPr>
      </w:pPr>
    </w:p>
    <w:p w:rsidR="003260A3" w:rsidRPr="00CE18A5" w:rsidRDefault="003260A3" w:rsidP="003260A3">
      <w:pPr>
        <w:tabs>
          <w:tab w:val="left" w:pos="567"/>
        </w:tabs>
        <w:rPr>
          <w:szCs w:val="22"/>
        </w:rPr>
      </w:pPr>
      <w:r w:rsidRPr="00CE18A5">
        <w:rPr>
          <w:szCs w:val="22"/>
        </w:rPr>
        <w:lastRenderedPageBreak/>
        <w:t>(</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Pr>
          <w:szCs w:val="22"/>
        </w:rPr>
        <w:t>,</w:t>
      </w:r>
      <w:r w:rsidRPr="00CE18A5">
        <w:rPr>
          <w:szCs w:val="22"/>
        </w:rPr>
        <w:t xml:space="preserve"> </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Pr>
          <w:color w:val="000000"/>
          <w:szCs w:val="22"/>
        </w:rPr>
        <w:t xml:space="preserve"> </w:t>
      </w:r>
      <w:r w:rsidRPr="00CE18A5">
        <w:rPr>
          <w:color w:val="000000"/>
          <w:szCs w:val="22"/>
        </w:rPr>
        <w:t xml:space="preserve">injekcinės adatos </w:t>
      </w:r>
      <w:r>
        <w:rPr>
          <w:color w:val="000000"/>
          <w:szCs w:val="22"/>
        </w:rPr>
        <w:t xml:space="preserve">ir </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Pr>
          <w:szCs w:val="22"/>
        </w:rPr>
        <w:t xml:space="preserve"> </w:t>
      </w:r>
      <w:proofErr w:type="spellStart"/>
      <w:r>
        <w:rPr>
          <w:szCs w:val="22"/>
        </w:rPr>
        <w:t>ProDapt</w:t>
      </w:r>
      <w:proofErr w:type="spellEnd"/>
      <w:r w:rsidRPr="00CE18A5">
        <w:rPr>
          <w:szCs w:val="22"/>
        </w:rPr>
        <w:t>)</w:t>
      </w:r>
    </w:p>
    <w:p w:rsidR="003260A3" w:rsidRPr="00CE18A5" w:rsidRDefault="003260A3" w:rsidP="003260A3">
      <w:pPr>
        <w:tabs>
          <w:tab w:val="left" w:pos="567"/>
        </w:tabs>
        <w:jc w:val="both"/>
        <w:rPr>
          <w:szCs w:val="22"/>
        </w:rPr>
      </w:pPr>
    </w:p>
    <w:p w:rsidR="003260A3" w:rsidRPr="00CE18A5" w:rsidRDefault="003260A3" w:rsidP="003260A3">
      <w:pPr>
        <w:tabs>
          <w:tab w:val="left" w:pos="567"/>
        </w:tabs>
        <w:rPr>
          <w:b/>
          <w:szCs w:val="22"/>
        </w:rPr>
      </w:pPr>
    </w:p>
    <w:p w:rsidR="003260A3" w:rsidRPr="00CE18A5" w:rsidRDefault="003260A3" w:rsidP="003260A3">
      <w:pPr>
        <w:keepNext/>
        <w:tabs>
          <w:tab w:val="left" w:pos="567"/>
        </w:tabs>
        <w:rPr>
          <w:szCs w:val="22"/>
        </w:rPr>
      </w:pPr>
      <w:r w:rsidRPr="00CE18A5">
        <w:rPr>
          <w:szCs w:val="22"/>
        </w:rPr>
        <w:t xml:space="preserve">Jeigu apie šį vaistą norite sužinoti daugiau, kreipkitės į vietinį </w:t>
      </w:r>
      <w:r>
        <w:rPr>
          <w:szCs w:val="22"/>
        </w:rPr>
        <w:t>registruotojo</w:t>
      </w:r>
      <w:r w:rsidRPr="00CE18A5">
        <w:rPr>
          <w:szCs w:val="22"/>
        </w:rPr>
        <w:t xml:space="preserve"> atstovą:</w:t>
      </w:r>
    </w:p>
    <w:p w:rsidR="003260A3" w:rsidRPr="00CE18A5" w:rsidRDefault="003260A3" w:rsidP="003260A3">
      <w:pPr>
        <w:keepNext/>
        <w:tabs>
          <w:tab w:val="left" w:pos="567"/>
        </w:tabs>
        <w:rPr>
          <w:szCs w:val="22"/>
        </w:rPr>
      </w:pPr>
    </w:p>
    <w:p w:rsidR="003260A3" w:rsidRPr="00CE18A5" w:rsidRDefault="003260A3" w:rsidP="003260A3">
      <w:pPr>
        <w:keepNext/>
        <w:tabs>
          <w:tab w:val="left" w:pos="567"/>
        </w:tabs>
        <w:rPr>
          <w:szCs w:val="22"/>
        </w:rPr>
      </w:pPr>
      <w:r w:rsidRPr="00CE18A5">
        <w:rPr>
          <w:szCs w:val="22"/>
        </w:rPr>
        <w:t>UAB "</w:t>
      </w:r>
      <w:proofErr w:type="spellStart"/>
      <w:r w:rsidRPr="00CE18A5">
        <w:rPr>
          <w:szCs w:val="22"/>
        </w:rPr>
        <w:t>Fresenius</w:t>
      </w:r>
      <w:proofErr w:type="spellEnd"/>
      <w:r w:rsidRPr="00CE18A5">
        <w:rPr>
          <w:szCs w:val="22"/>
        </w:rPr>
        <w:t xml:space="preserve"> Kabi Baltics" </w:t>
      </w:r>
    </w:p>
    <w:p w:rsidR="003260A3" w:rsidRDefault="003260A3" w:rsidP="003260A3">
      <w:pPr>
        <w:rPr>
          <w:szCs w:val="22"/>
        </w:rPr>
      </w:pPr>
      <w:r w:rsidRPr="00652F04">
        <w:rPr>
          <w:szCs w:val="22"/>
        </w:rPr>
        <w:t>J. Basanavičiaus g. 26</w:t>
      </w:r>
      <w:r w:rsidRPr="00CE18A5">
        <w:rPr>
          <w:szCs w:val="22"/>
        </w:rPr>
        <w:t xml:space="preserve"> </w:t>
      </w:r>
    </w:p>
    <w:p w:rsidR="003260A3" w:rsidRPr="00CE18A5" w:rsidRDefault="003260A3" w:rsidP="003260A3">
      <w:pPr>
        <w:rPr>
          <w:szCs w:val="22"/>
        </w:rPr>
      </w:pPr>
      <w:r w:rsidRPr="00CE18A5">
        <w:rPr>
          <w:szCs w:val="22"/>
        </w:rPr>
        <w:t>LT-</w:t>
      </w:r>
      <w:r w:rsidRPr="00652F04">
        <w:rPr>
          <w:szCs w:val="22"/>
        </w:rPr>
        <w:t>03244</w:t>
      </w:r>
      <w:r w:rsidRPr="00CE18A5">
        <w:rPr>
          <w:szCs w:val="22"/>
        </w:rPr>
        <w:t xml:space="preserve">, Vilnius </w:t>
      </w:r>
    </w:p>
    <w:p w:rsidR="003260A3" w:rsidRPr="00CE18A5" w:rsidRDefault="003260A3" w:rsidP="003260A3">
      <w:pPr>
        <w:tabs>
          <w:tab w:val="left" w:pos="567"/>
        </w:tabs>
        <w:rPr>
          <w:szCs w:val="22"/>
        </w:rPr>
      </w:pPr>
      <w:r w:rsidRPr="00CE18A5">
        <w:rPr>
          <w:szCs w:val="22"/>
        </w:rPr>
        <w:t>Lietuva</w:t>
      </w:r>
    </w:p>
    <w:p w:rsidR="003260A3" w:rsidRPr="00CE18A5" w:rsidRDefault="003260A3" w:rsidP="003260A3">
      <w:pPr>
        <w:tabs>
          <w:tab w:val="left" w:pos="567"/>
        </w:tabs>
        <w:rPr>
          <w:szCs w:val="22"/>
        </w:rPr>
      </w:pPr>
      <w:r w:rsidRPr="00CE18A5">
        <w:rPr>
          <w:szCs w:val="22"/>
        </w:rPr>
        <w:t>Tel. +370 5</w:t>
      </w:r>
      <w:r>
        <w:rPr>
          <w:szCs w:val="22"/>
        </w:rPr>
        <w:t xml:space="preserve"> </w:t>
      </w:r>
      <w:r w:rsidRPr="00652F04">
        <w:rPr>
          <w:szCs w:val="22"/>
        </w:rPr>
        <w:t>252 3213</w:t>
      </w:r>
    </w:p>
    <w:p w:rsidR="003260A3" w:rsidRPr="00CE18A5" w:rsidRDefault="003260A3" w:rsidP="003260A3">
      <w:pPr>
        <w:tabs>
          <w:tab w:val="left" w:pos="567"/>
        </w:tabs>
        <w:rPr>
          <w:szCs w:val="22"/>
        </w:rPr>
      </w:pPr>
      <w:r w:rsidRPr="00CE18A5">
        <w:rPr>
          <w:szCs w:val="22"/>
        </w:rPr>
        <w:t>Faksas</w:t>
      </w:r>
      <w:r>
        <w:rPr>
          <w:szCs w:val="22"/>
        </w:rPr>
        <w:t xml:space="preserve"> </w:t>
      </w:r>
      <w:r w:rsidRPr="00CE18A5">
        <w:rPr>
          <w:szCs w:val="22"/>
        </w:rPr>
        <w:t>+370 5</w:t>
      </w:r>
      <w:r>
        <w:rPr>
          <w:szCs w:val="22"/>
        </w:rPr>
        <w:t xml:space="preserve"> </w:t>
      </w:r>
      <w:r w:rsidRPr="00CE18A5">
        <w:rPr>
          <w:szCs w:val="22"/>
        </w:rPr>
        <w:t>260</w:t>
      </w:r>
      <w:r>
        <w:rPr>
          <w:szCs w:val="22"/>
        </w:rPr>
        <w:t xml:space="preserve"> </w:t>
      </w:r>
      <w:r w:rsidRPr="00CE18A5">
        <w:rPr>
          <w:szCs w:val="22"/>
        </w:rPr>
        <w:t>8696</w:t>
      </w: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r w:rsidRPr="00CE18A5">
        <w:rPr>
          <w:b/>
          <w:szCs w:val="22"/>
        </w:rPr>
        <w:t xml:space="preserve">Šis pakuotės lapelis paskutinį kartą peržiūrėtas </w:t>
      </w:r>
      <w:r>
        <w:rPr>
          <w:b/>
          <w:szCs w:val="22"/>
        </w:rPr>
        <w:t>2021-08-10.</w:t>
      </w: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p>
    <w:p w:rsidR="003260A3" w:rsidRPr="00CE18A5" w:rsidRDefault="003260A3" w:rsidP="003260A3">
      <w:pPr>
        <w:tabs>
          <w:tab w:val="left" w:pos="567"/>
        </w:tabs>
        <w:rPr>
          <w:szCs w:val="22"/>
        </w:rPr>
      </w:pPr>
      <w:r w:rsidRPr="00CE18A5">
        <w:rPr>
          <w:szCs w:val="22"/>
        </w:rPr>
        <w:t>Išsami informacija apie šį vaistą pateikiama Valstybinės vaistų kontrolės tarnybos prie Lietuvos Respublikos sveikatos apsaugos ministerijos tinklalapyje http://www.vvkt.lt/.</w:t>
      </w:r>
    </w:p>
    <w:p w:rsidR="003260A3" w:rsidRPr="00CE18A5" w:rsidRDefault="003260A3" w:rsidP="003260A3">
      <w:pPr>
        <w:tabs>
          <w:tab w:val="left" w:pos="567"/>
        </w:tabs>
        <w:rPr>
          <w:b/>
          <w:szCs w:val="22"/>
        </w:rPr>
      </w:pPr>
    </w:p>
    <w:p w:rsidR="003260A3" w:rsidRDefault="003260A3" w:rsidP="003260A3">
      <w:pPr>
        <w:numPr>
          <w:ilvl w:val="12"/>
          <w:numId w:val="0"/>
        </w:numPr>
        <w:tabs>
          <w:tab w:val="left" w:pos="1296"/>
        </w:tabs>
        <w:ind w:right="-2"/>
        <w:rPr>
          <w:szCs w:val="22"/>
        </w:rPr>
      </w:pPr>
      <w:r>
        <w:t>------------------------------------------------------------------------------------------------------------------------</w:t>
      </w: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r w:rsidRPr="00CE18A5">
        <w:rPr>
          <w:b/>
          <w:szCs w:val="22"/>
        </w:rPr>
        <w:t>Toliau pateikta informacija skirta tik sveikatos priežiūros specialistams.</w:t>
      </w:r>
    </w:p>
    <w:p w:rsidR="003260A3" w:rsidRPr="00CE18A5" w:rsidRDefault="003260A3" w:rsidP="003260A3">
      <w:pPr>
        <w:tabs>
          <w:tab w:val="left" w:pos="567"/>
        </w:tabs>
        <w:rPr>
          <w:b/>
          <w:szCs w:val="22"/>
        </w:rPr>
      </w:pPr>
    </w:p>
    <w:p w:rsidR="003260A3" w:rsidRPr="00CE18A5" w:rsidRDefault="003260A3" w:rsidP="003260A3">
      <w:pPr>
        <w:tabs>
          <w:tab w:val="left" w:pos="567"/>
        </w:tabs>
        <w:rPr>
          <w:b/>
          <w:szCs w:val="22"/>
        </w:rPr>
      </w:pPr>
      <w:r w:rsidRPr="00CE18A5">
        <w:rPr>
          <w:b/>
          <w:szCs w:val="22"/>
        </w:rPr>
        <w:t>Vartojimo instrukcija</w:t>
      </w:r>
    </w:p>
    <w:p w:rsidR="003260A3" w:rsidRPr="00CE18A5" w:rsidRDefault="003260A3" w:rsidP="003260A3">
      <w:pPr>
        <w:tabs>
          <w:tab w:val="left" w:pos="567"/>
        </w:tabs>
        <w:rPr>
          <w:szCs w:val="22"/>
        </w:rPr>
      </w:pPr>
    </w:p>
    <w:p w:rsidR="003260A3" w:rsidRPr="009D5708" w:rsidRDefault="003260A3" w:rsidP="003260A3">
      <w:pPr>
        <w:rPr>
          <w:rFonts w:eastAsia="Times New Roman"/>
          <w:i/>
          <w:lang w:eastAsia="de-DE"/>
        </w:rPr>
      </w:pPr>
      <w:r w:rsidRPr="009D5708">
        <w:rPr>
          <w:rFonts w:eastAsia="Times New Roman"/>
          <w:i/>
          <w:lang w:eastAsia="de-DE"/>
        </w:rPr>
        <w:t>Bendrieji patarimai</w:t>
      </w:r>
    </w:p>
    <w:p w:rsidR="003260A3" w:rsidRPr="009D5708" w:rsidRDefault="003260A3" w:rsidP="003260A3">
      <w:pPr>
        <w:rPr>
          <w:rFonts w:eastAsia="Times New Roman"/>
          <w:lang w:eastAsia="de-DE"/>
        </w:rPr>
      </w:pPr>
    </w:p>
    <w:p w:rsidR="003260A3" w:rsidRDefault="003260A3" w:rsidP="003260A3">
      <w:pPr>
        <w:tabs>
          <w:tab w:val="left" w:pos="567"/>
        </w:tabs>
        <w:rPr>
          <w:rFonts w:eastAsia="Times New Roman"/>
          <w:snapToGrid w:val="0"/>
        </w:rPr>
      </w:pPr>
      <w:r w:rsidRPr="00774A4C">
        <w:rPr>
          <w:rFonts w:eastAsia="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w:t>
      </w:r>
      <w:proofErr w:type="spellStart"/>
      <w:r w:rsidRPr="00774A4C">
        <w:rPr>
          <w:rFonts w:eastAsia="Times New Roman"/>
          <w:snapToGrid w:val="0"/>
        </w:rPr>
        <w:t>vazopresino</w:t>
      </w:r>
      <w:proofErr w:type="spellEnd"/>
      <w:r w:rsidRPr="00774A4C">
        <w:rPr>
          <w:rFonts w:eastAsia="Times New Roman"/>
          <w:snapToGrid w:val="0"/>
        </w:rPr>
        <w:t xml:space="preserve"> sekrecija (sutrikusios </w:t>
      </w:r>
      <w:proofErr w:type="spellStart"/>
      <w:r w:rsidRPr="00774A4C">
        <w:rPr>
          <w:rFonts w:eastAsia="Times New Roman"/>
          <w:snapToGrid w:val="0"/>
        </w:rPr>
        <w:t>antidiurezinio</w:t>
      </w:r>
      <w:proofErr w:type="spellEnd"/>
      <w:r w:rsidRPr="00774A4C">
        <w:rPr>
          <w:rFonts w:eastAsia="Times New Roman"/>
          <w:snapToGrid w:val="0"/>
        </w:rPr>
        <w:t xml:space="preserve"> hormono sekrecijos sindromas </w:t>
      </w:r>
      <w:r w:rsidRPr="004B2FB8">
        <w:rPr>
          <w:rFonts w:eastAsia="Times New Roman"/>
          <w:snapToGrid w:val="0"/>
        </w:rPr>
        <w:t>[</w:t>
      </w:r>
      <w:r w:rsidRPr="00774A4C">
        <w:rPr>
          <w:rFonts w:eastAsia="Times New Roman"/>
          <w:snapToGrid w:val="0"/>
        </w:rPr>
        <w:t xml:space="preserve">angl. </w:t>
      </w:r>
      <w:proofErr w:type="spellStart"/>
      <w:r w:rsidRPr="00774A4C">
        <w:rPr>
          <w:rFonts w:eastAsia="Times New Roman"/>
          <w:i/>
          <w:iCs/>
          <w:snapToGrid w:val="0"/>
        </w:rPr>
        <w:t>syndrome</w:t>
      </w:r>
      <w:proofErr w:type="spellEnd"/>
      <w:r w:rsidRPr="00774A4C">
        <w:rPr>
          <w:rFonts w:eastAsia="Times New Roman"/>
          <w:i/>
          <w:iCs/>
          <w:snapToGrid w:val="0"/>
        </w:rPr>
        <w:t xml:space="preserve"> </w:t>
      </w:r>
      <w:proofErr w:type="spellStart"/>
      <w:r w:rsidRPr="00774A4C">
        <w:rPr>
          <w:rFonts w:eastAsia="Times New Roman"/>
          <w:i/>
          <w:iCs/>
          <w:snapToGrid w:val="0"/>
        </w:rPr>
        <w:t>of</w:t>
      </w:r>
      <w:proofErr w:type="spellEnd"/>
      <w:r w:rsidRPr="00774A4C">
        <w:rPr>
          <w:rFonts w:eastAsia="Times New Roman"/>
          <w:i/>
          <w:iCs/>
          <w:snapToGrid w:val="0"/>
        </w:rPr>
        <w:t xml:space="preserve"> </w:t>
      </w:r>
      <w:proofErr w:type="spellStart"/>
      <w:r w:rsidRPr="00774A4C">
        <w:rPr>
          <w:rFonts w:eastAsia="Times New Roman"/>
          <w:i/>
          <w:iCs/>
          <w:snapToGrid w:val="0"/>
        </w:rPr>
        <w:t>inappropriate</w:t>
      </w:r>
      <w:proofErr w:type="spellEnd"/>
      <w:r w:rsidRPr="00774A4C">
        <w:rPr>
          <w:rFonts w:eastAsia="Times New Roman"/>
          <w:i/>
          <w:iCs/>
          <w:snapToGrid w:val="0"/>
        </w:rPr>
        <w:t xml:space="preserve"> </w:t>
      </w:r>
      <w:proofErr w:type="spellStart"/>
      <w:r w:rsidRPr="00774A4C">
        <w:rPr>
          <w:rFonts w:eastAsia="Times New Roman"/>
          <w:i/>
          <w:iCs/>
          <w:snapToGrid w:val="0"/>
        </w:rPr>
        <w:t>antidiuretic</w:t>
      </w:r>
      <w:proofErr w:type="spellEnd"/>
      <w:r w:rsidRPr="00774A4C">
        <w:rPr>
          <w:rFonts w:eastAsia="Times New Roman"/>
          <w:i/>
          <w:iCs/>
          <w:snapToGrid w:val="0"/>
        </w:rPr>
        <w:t xml:space="preserve"> hormone </w:t>
      </w:r>
      <w:proofErr w:type="spellStart"/>
      <w:r w:rsidRPr="00774A4C">
        <w:rPr>
          <w:rFonts w:eastAsia="Times New Roman"/>
          <w:i/>
          <w:iCs/>
          <w:snapToGrid w:val="0"/>
        </w:rPr>
        <w:t>secretion</w:t>
      </w:r>
      <w:proofErr w:type="spellEnd"/>
      <w:r w:rsidRPr="00774A4C">
        <w:rPr>
          <w:rFonts w:eastAsia="Times New Roman"/>
          <w:i/>
          <w:iCs/>
          <w:snapToGrid w:val="0"/>
        </w:rPr>
        <w:t>, SIADH</w:t>
      </w:r>
      <w:r>
        <w:rPr>
          <w:i/>
          <w:szCs w:val="22"/>
        </w:rPr>
        <w:t>]</w:t>
      </w:r>
      <w:r w:rsidRPr="00774A4C">
        <w:rPr>
          <w:rFonts w:eastAsia="Times New Roman"/>
          <w:snapToGrid w:val="0"/>
        </w:rPr>
        <w:t xml:space="preserve">), ir pacientams, kurie dėl </w:t>
      </w:r>
      <w:proofErr w:type="spellStart"/>
      <w:r w:rsidRPr="00774A4C">
        <w:rPr>
          <w:rFonts w:eastAsia="Times New Roman"/>
          <w:snapToGrid w:val="0"/>
        </w:rPr>
        <w:t>hiponatremijos</w:t>
      </w:r>
      <w:proofErr w:type="spellEnd"/>
      <w:r w:rsidRPr="00774A4C">
        <w:rPr>
          <w:rFonts w:eastAsia="Times New Roman"/>
          <w:snapToGrid w:val="0"/>
        </w:rPr>
        <w:t xml:space="preserve"> rizikos kartu gydomi vaist</w:t>
      </w:r>
      <w:r>
        <w:rPr>
          <w:rFonts w:eastAsia="Times New Roman"/>
          <w:snapToGrid w:val="0"/>
        </w:rPr>
        <w:t>iniais preparat</w:t>
      </w:r>
      <w:r w:rsidRPr="00774A4C">
        <w:rPr>
          <w:rFonts w:eastAsia="Times New Roman"/>
          <w:snapToGrid w:val="0"/>
        </w:rPr>
        <w:t xml:space="preserve">ais, kurie yra </w:t>
      </w:r>
      <w:proofErr w:type="spellStart"/>
      <w:r w:rsidRPr="00774A4C">
        <w:rPr>
          <w:rFonts w:eastAsia="Times New Roman"/>
          <w:snapToGrid w:val="0"/>
        </w:rPr>
        <w:t>vazopresino</w:t>
      </w:r>
      <w:proofErr w:type="spellEnd"/>
      <w:r w:rsidRPr="00774A4C">
        <w:rPr>
          <w:rFonts w:eastAsia="Times New Roman"/>
          <w:snapToGrid w:val="0"/>
        </w:rPr>
        <w:t xml:space="preserve"> </w:t>
      </w:r>
      <w:proofErr w:type="spellStart"/>
      <w:r w:rsidRPr="00774A4C">
        <w:rPr>
          <w:rFonts w:eastAsia="Times New Roman"/>
          <w:snapToGrid w:val="0"/>
        </w:rPr>
        <w:t>agonistai</w:t>
      </w:r>
      <w:proofErr w:type="spellEnd"/>
      <w:r w:rsidRPr="00774A4C">
        <w:rPr>
          <w:rFonts w:eastAsia="Times New Roman"/>
          <w:snapToGrid w:val="0"/>
        </w:rPr>
        <w:t>.</w:t>
      </w:r>
      <w:r>
        <w:rPr>
          <w:rFonts w:eastAsia="Times New Roman"/>
          <w:snapToGrid w:val="0"/>
        </w:rPr>
        <w:t xml:space="preserve"> </w:t>
      </w:r>
    </w:p>
    <w:p w:rsidR="003260A3" w:rsidRDefault="003260A3" w:rsidP="003260A3">
      <w:pPr>
        <w:tabs>
          <w:tab w:val="left" w:pos="567"/>
        </w:tabs>
      </w:pPr>
      <w:r w:rsidRPr="002331DB">
        <w:t xml:space="preserve">Ypač svarbu stebėti natrio </w:t>
      </w:r>
      <w:r>
        <w:t>koncentraciją</w:t>
      </w:r>
      <w:r w:rsidRPr="002331DB">
        <w:t xml:space="preserve"> serume</w:t>
      </w:r>
      <w:r w:rsidRPr="00C505C1">
        <w:rPr>
          <w:szCs w:val="22"/>
        </w:rPr>
        <w:t xml:space="preserve"> </w:t>
      </w:r>
      <w:r w:rsidRPr="00D35391">
        <w:rPr>
          <w:szCs w:val="22"/>
        </w:rPr>
        <w:t>vartojant</w:t>
      </w:r>
      <w:r>
        <w:rPr>
          <w:szCs w:val="22"/>
        </w:rPr>
        <w:t xml:space="preserve"> </w:t>
      </w:r>
      <w:r w:rsidRPr="00E47168">
        <w:rPr>
          <w:szCs w:val="22"/>
        </w:rPr>
        <w:t xml:space="preserve">fiziologinį </w:t>
      </w:r>
      <w:proofErr w:type="spellStart"/>
      <w:r w:rsidRPr="00E47168">
        <w:rPr>
          <w:szCs w:val="22"/>
        </w:rPr>
        <w:t>hipotoninį</w:t>
      </w:r>
      <w:proofErr w:type="spellEnd"/>
      <w:r w:rsidRPr="00E47168">
        <w:rPr>
          <w:szCs w:val="22"/>
        </w:rPr>
        <w:t xml:space="preserve"> poveikį turinčius skysčius</w:t>
      </w:r>
      <w:r w:rsidRPr="002331DB">
        <w:t xml:space="preserve">. </w:t>
      </w:r>
      <w:r w:rsidRPr="00D35391">
        <w:rPr>
          <w:szCs w:val="22"/>
        </w:rPr>
        <w:t xml:space="preserve">Sulašinus </w:t>
      </w:r>
      <w:proofErr w:type="spellStart"/>
      <w:r>
        <w:rPr>
          <w:szCs w:val="22"/>
        </w:rPr>
        <w:t>Glucose</w:t>
      </w:r>
      <w:proofErr w:type="spellEnd"/>
      <w:r>
        <w:rPr>
          <w:szCs w:val="22"/>
        </w:rPr>
        <w:t xml:space="preserve"> </w:t>
      </w:r>
      <w:proofErr w:type="spellStart"/>
      <w:r>
        <w:rPr>
          <w:szCs w:val="22"/>
        </w:rPr>
        <w:t>Fresenius</w:t>
      </w:r>
      <w:proofErr w:type="spellEnd"/>
      <w:r>
        <w:rPr>
          <w:szCs w:val="22"/>
        </w:rPr>
        <w:t xml:space="preserve"> </w:t>
      </w:r>
      <w:r>
        <w:rPr>
          <w:szCs w:val="22"/>
          <w:lang w:val="en-US"/>
        </w:rPr>
        <w:t>5 %</w:t>
      </w:r>
      <w:r>
        <w:rPr>
          <w:szCs w:val="22"/>
        </w:rPr>
        <w:t xml:space="preserve"> infuzinį tirpalą</w:t>
      </w:r>
      <w:r w:rsidRPr="00E47168">
        <w:rPr>
          <w:szCs w:val="22"/>
        </w:rPr>
        <w:t xml:space="preserve">, jis gali sukelti itin stiprų </w:t>
      </w:r>
      <w:proofErr w:type="spellStart"/>
      <w:r w:rsidRPr="00E47168">
        <w:rPr>
          <w:szCs w:val="22"/>
        </w:rPr>
        <w:t>hipotoninį</w:t>
      </w:r>
      <w:proofErr w:type="spellEnd"/>
      <w:r w:rsidRPr="00E47168">
        <w:rPr>
          <w:szCs w:val="22"/>
        </w:rPr>
        <w:t xml:space="preserve"> poveikį dėl gliukozės metabolizmo organizme</w:t>
      </w:r>
      <w:r>
        <w:rPr>
          <w:szCs w:val="22"/>
        </w:rPr>
        <w:t>.</w:t>
      </w:r>
    </w:p>
    <w:p w:rsidR="003260A3" w:rsidRPr="00CE18A5" w:rsidRDefault="003260A3" w:rsidP="003260A3">
      <w:pPr>
        <w:tabs>
          <w:tab w:val="left" w:pos="567"/>
        </w:tabs>
        <w:rPr>
          <w:szCs w:val="22"/>
        </w:rPr>
      </w:pPr>
      <w:proofErr w:type="spellStart"/>
      <w:r w:rsidRPr="00CE18A5">
        <w:rPr>
          <w:szCs w:val="22"/>
        </w:rPr>
        <w:t>Hipertoninius</w:t>
      </w:r>
      <w:proofErr w:type="spellEnd"/>
      <w:r w:rsidRPr="00CE18A5">
        <w:rPr>
          <w:szCs w:val="22"/>
        </w:rPr>
        <w:t xml:space="preserve"> gliukozės tirpalus rekomenduojama </w:t>
      </w:r>
      <w:proofErr w:type="spellStart"/>
      <w:r w:rsidRPr="00CE18A5">
        <w:rPr>
          <w:szCs w:val="22"/>
        </w:rPr>
        <w:t>infuzuoti</w:t>
      </w:r>
      <w:proofErr w:type="spellEnd"/>
      <w:r w:rsidRPr="00CE18A5">
        <w:rPr>
          <w:szCs w:val="22"/>
        </w:rPr>
        <w:t xml:space="preserve"> į centrinę veną. Jeigu </w:t>
      </w:r>
      <w:r>
        <w:rPr>
          <w:szCs w:val="22"/>
        </w:rPr>
        <w:t>5 %</w:t>
      </w:r>
      <w:r w:rsidRPr="00CE18A5">
        <w:rPr>
          <w:szCs w:val="22"/>
        </w:rPr>
        <w:t xml:space="preserve"> infuzinis gliukozės tirpalas švirkščiamas į periferinę veną, tai rekomenduotina švirkšti į didžiąsias rankos venas ir kasdieną keisti injekcijos vietą.</w:t>
      </w:r>
    </w:p>
    <w:p w:rsidR="003260A3" w:rsidRPr="00CE18A5" w:rsidRDefault="003260A3" w:rsidP="003260A3">
      <w:pPr>
        <w:tabs>
          <w:tab w:val="left" w:pos="567"/>
        </w:tabs>
        <w:rPr>
          <w:szCs w:val="22"/>
        </w:rPr>
      </w:pPr>
      <w:r w:rsidRPr="00CE18A5">
        <w:rPr>
          <w:szCs w:val="22"/>
        </w:rPr>
        <w:t>Dozė priklauso nuo ligonio amžiaus, kūno svorio, klinikinės būklės, skysčių, elektrolitų, rūgščių ir šarmų pusiausvyros.</w:t>
      </w:r>
    </w:p>
    <w:p w:rsidR="003260A3" w:rsidRPr="00CE18A5" w:rsidRDefault="003260A3" w:rsidP="003260A3">
      <w:pPr>
        <w:tabs>
          <w:tab w:val="left" w:pos="567"/>
        </w:tabs>
        <w:rPr>
          <w:szCs w:val="22"/>
        </w:rPr>
      </w:pPr>
    </w:p>
    <w:p w:rsidR="003260A3" w:rsidRPr="00CE18A5" w:rsidRDefault="003260A3" w:rsidP="003260A3">
      <w:pPr>
        <w:tabs>
          <w:tab w:val="left" w:pos="567"/>
        </w:tabs>
        <w:jc w:val="both"/>
        <w:rPr>
          <w:szCs w:val="22"/>
        </w:rPr>
      </w:pPr>
      <w:r w:rsidRPr="00CE18A5">
        <w:rPr>
          <w:szCs w:val="22"/>
        </w:rPr>
        <w:t>Pacientui, sveriančiam 70</w:t>
      </w:r>
      <w:r>
        <w:rPr>
          <w:szCs w:val="22"/>
        </w:rPr>
        <w:t> </w:t>
      </w:r>
      <w:r w:rsidRPr="00CE18A5">
        <w:rPr>
          <w:szCs w:val="22"/>
        </w:rPr>
        <w:t>kg, rekomenduojamas maksimalus infuzijos greitis</w:t>
      </w:r>
      <w:r>
        <w:rPr>
          <w:szCs w:val="22"/>
        </w:rPr>
        <w:t xml:space="preserve"> </w:t>
      </w:r>
      <w:r w:rsidRPr="00CE18A5">
        <w:rPr>
          <w:szCs w:val="22"/>
        </w:rPr>
        <w:t>- maždaug 3</w:t>
      </w:r>
      <w:r>
        <w:rPr>
          <w:szCs w:val="22"/>
        </w:rPr>
        <w:t> ml</w:t>
      </w:r>
      <w:r w:rsidRPr="00CE18A5">
        <w:rPr>
          <w:szCs w:val="22"/>
        </w:rPr>
        <w:t>/kg/val. Vadinasi, tokiam pacientui per</w:t>
      </w:r>
      <w:r>
        <w:rPr>
          <w:szCs w:val="22"/>
        </w:rPr>
        <w:t> val</w:t>
      </w:r>
      <w:r w:rsidRPr="00CE18A5">
        <w:rPr>
          <w:szCs w:val="22"/>
        </w:rPr>
        <w:t>andą suleidžiama 210</w:t>
      </w:r>
      <w:r>
        <w:rPr>
          <w:szCs w:val="22"/>
        </w:rPr>
        <w:t> ml</w:t>
      </w:r>
      <w:r w:rsidRPr="00CE18A5">
        <w:rPr>
          <w:szCs w:val="22"/>
        </w:rPr>
        <w:t xml:space="preserve"> ( 10,5</w:t>
      </w:r>
      <w:r>
        <w:rPr>
          <w:szCs w:val="22"/>
        </w:rPr>
        <w:t> </w:t>
      </w:r>
      <w:r w:rsidRPr="00CE18A5">
        <w:rPr>
          <w:szCs w:val="22"/>
        </w:rPr>
        <w:t>g) 5</w:t>
      </w:r>
      <w:r>
        <w:rPr>
          <w:szCs w:val="22"/>
        </w:rPr>
        <w:t> </w:t>
      </w:r>
      <w:r w:rsidRPr="00CE18A5">
        <w:rPr>
          <w:szCs w:val="22"/>
        </w:rPr>
        <w:sym w:font="Symbol" w:char="F025"/>
      </w:r>
      <w:r w:rsidRPr="00CE18A5">
        <w:rPr>
          <w:szCs w:val="22"/>
        </w:rPr>
        <w:t xml:space="preserve"> gliukozės tirpalo. Didžiausia gliukozės paros dozė 30 – 40</w:t>
      </w:r>
      <w:r>
        <w:rPr>
          <w:szCs w:val="22"/>
        </w:rPr>
        <w:t> ml</w:t>
      </w:r>
      <w:r w:rsidRPr="00CE18A5">
        <w:rPr>
          <w:szCs w:val="22"/>
        </w:rPr>
        <w:t>/kg kūno svorio (1,5 – 2</w:t>
      </w:r>
      <w:r>
        <w:rPr>
          <w:szCs w:val="22"/>
        </w:rPr>
        <w:t> </w:t>
      </w:r>
      <w:r w:rsidRPr="00CE18A5">
        <w:rPr>
          <w:szCs w:val="22"/>
        </w:rPr>
        <w:t>g gliukozės/kg kūno svorio).</w:t>
      </w:r>
    </w:p>
    <w:p w:rsidR="003260A3" w:rsidRPr="00CE18A5" w:rsidRDefault="003260A3" w:rsidP="003260A3">
      <w:pPr>
        <w:tabs>
          <w:tab w:val="left" w:pos="567"/>
        </w:tabs>
        <w:rPr>
          <w:szCs w:val="22"/>
        </w:rPr>
      </w:pPr>
    </w:p>
    <w:p w:rsidR="003260A3" w:rsidRPr="00CE18A5" w:rsidRDefault="003260A3" w:rsidP="003260A3">
      <w:pPr>
        <w:tabs>
          <w:tab w:val="left" w:pos="567"/>
        </w:tabs>
        <w:rPr>
          <w:szCs w:val="22"/>
        </w:rPr>
      </w:pPr>
      <w:r w:rsidRPr="00CE18A5">
        <w:rPr>
          <w:szCs w:val="22"/>
        </w:rPr>
        <w:t xml:space="preserve">Rekomenduojama maksimali </w:t>
      </w:r>
      <w:r>
        <w:rPr>
          <w:szCs w:val="22"/>
        </w:rPr>
        <w:t xml:space="preserve">5 % </w:t>
      </w:r>
      <w:r w:rsidRPr="00CE18A5">
        <w:rPr>
          <w:szCs w:val="22"/>
        </w:rPr>
        <w:t>infuzinio gliukozės tirpalo dozė suaugusiems žmonėms – 40</w:t>
      </w:r>
      <w:r>
        <w:rPr>
          <w:szCs w:val="22"/>
        </w:rPr>
        <w:t> ml</w:t>
      </w:r>
      <w:r w:rsidRPr="00CE18A5">
        <w:rPr>
          <w:szCs w:val="22"/>
        </w:rPr>
        <w:t>/kg kūno svorio per parą (iki 3000</w:t>
      </w:r>
      <w:r>
        <w:rPr>
          <w:szCs w:val="22"/>
        </w:rPr>
        <w:t> ml</w:t>
      </w:r>
      <w:r w:rsidRPr="00CE18A5">
        <w:rPr>
          <w:szCs w:val="22"/>
        </w:rPr>
        <w:t>), maksimalus infuzijos greitis – 360</w:t>
      </w:r>
      <w:r>
        <w:rPr>
          <w:szCs w:val="22"/>
        </w:rPr>
        <w:t> ml</w:t>
      </w:r>
      <w:r w:rsidRPr="00CE18A5">
        <w:rPr>
          <w:szCs w:val="22"/>
        </w:rPr>
        <w:t>/val.</w:t>
      </w:r>
    </w:p>
    <w:p w:rsidR="003260A3" w:rsidRPr="00CE18A5" w:rsidRDefault="003260A3" w:rsidP="003260A3">
      <w:pPr>
        <w:tabs>
          <w:tab w:val="left" w:pos="567"/>
        </w:tabs>
        <w:jc w:val="both"/>
        <w:rPr>
          <w:szCs w:val="22"/>
        </w:rPr>
      </w:pPr>
    </w:p>
    <w:p w:rsidR="003260A3" w:rsidRPr="00CE18A5" w:rsidRDefault="003260A3" w:rsidP="003260A3">
      <w:pPr>
        <w:tabs>
          <w:tab w:val="left" w:pos="567"/>
        </w:tabs>
        <w:rPr>
          <w:szCs w:val="22"/>
        </w:rPr>
      </w:pPr>
      <w:r w:rsidRPr="00CE18A5">
        <w:rPr>
          <w:szCs w:val="22"/>
        </w:rPr>
        <w:t>Netekus daug skysčių ir angliavandenių, rekomenduojamos dozės yra tokios:</w:t>
      </w:r>
    </w:p>
    <w:p w:rsidR="003260A3" w:rsidRPr="00CE18A5" w:rsidRDefault="003260A3" w:rsidP="003260A3">
      <w:pPr>
        <w:tabs>
          <w:tab w:val="left" w:pos="567"/>
        </w:tabs>
        <w:rPr>
          <w:szCs w:val="22"/>
        </w:rPr>
      </w:pPr>
      <w:r w:rsidRPr="00CE18A5">
        <w:rPr>
          <w:szCs w:val="22"/>
        </w:rPr>
        <w:tab/>
        <w:t xml:space="preserve">kūdikiams ir vaikams: </w:t>
      </w:r>
    </w:p>
    <w:p w:rsidR="003260A3" w:rsidRPr="00CE18A5" w:rsidRDefault="003260A3" w:rsidP="003260A3">
      <w:pPr>
        <w:numPr>
          <w:ilvl w:val="0"/>
          <w:numId w:val="1"/>
        </w:numPr>
        <w:tabs>
          <w:tab w:val="left" w:pos="567"/>
        </w:tabs>
        <w:ind w:left="0" w:firstLine="0"/>
        <w:rPr>
          <w:szCs w:val="22"/>
        </w:rPr>
      </w:pPr>
      <w:r w:rsidRPr="00CE18A5">
        <w:rPr>
          <w:szCs w:val="22"/>
        </w:rPr>
        <w:t xml:space="preserve">0-10 kg kūno svorio </w:t>
      </w:r>
      <w:r w:rsidRPr="00CE18A5">
        <w:rPr>
          <w:szCs w:val="22"/>
        </w:rPr>
        <w:tab/>
        <w:t>100</w:t>
      </w:r>
      <w:r>
        <w:rPr>
          <w:szCs w:val="22"/>
        </w:rPr>
        <w:t> ml</w:t>
      </w:r>
      <w:r w:rsidRPr="00CE18A5">
        <w:rPr>
          <w:szCs w:val="22"/>
        </w:rPr>
        <w:t>/kg kūno svorio per 24</w:t>
      </w:r>
      <w:r>
        <w:rPr>
          <w:szCs w:val="22"/>
        </w:rPr>
        <w:t> val</w:t>
      </w:r>
      <w:r w:rsidRPr="00CE18A5">
        <w:rPr>
          <w:szCs w:val="22"/>
        </w:rPr>
        <w:t>.;</w:t>
      </w:r>
    </w:p>
    <w:p w:rsidR="003260A3" w:rsidRPr="00CE18A5" w:rsidRDefault="003260A3" w:rsidP="003260A3">
      <w:pPr>
        <w:numPr>
          <w:ilvl w:val="0"/>
          <w:numId w:val="1"/>
        </w:numPr>
        <w:tabs>
          <w:tab w:val="left" w:pos="567"/>
        </w:tabs>
        <w:ind w:left="0" w:firstLine="0"/>
        <w:rPr>
          <w:szCs w:val="22"/>
        </w:rPr>
      </w:pPr>
      <w:r w:rsidRPr="00CE18A5">
        <w:rPr>
          <w:szCs w:val="22"/>
        </w:rPr>
        <w:t xml:space="preserve">10-20 kg kūno svorio </w:t>
      </w:r>
      <w:r w:rsidRPr="00CE18A5">
        <w:rPr>
          <w:szCs w:val="22"/>
        </w:rPr>
        <w:tab/>
        <w:t>1000</w:t>
      </w:r>
      <w:r>
        <w:rPr>
          <w:szCs w:val="22"/>
        </w:rPr>
        <w:t> ml</w:t>
      </w:r>
      <w:r w:rsidRPr="00CE18A5">
        <w:rPr>
          <w:szCs w:val="22"/>
        </w:rPr>
        <w:t xml:space="preserve"> + 50</w:t>
      </w:r>
      <w:r>
        <w:rPr>
          <w:szCs w:val="22"/>
        </w:rPr>
        <w:t> ml</w:t>
      </w:r>
      <w:r w:rsidRPr="00CE18A5">
        <w:rPr>
          <w:szCs w:val="22"/>
        </w:rPr>
        <w:t>/kg kūno svorio virš 10 kg kūno svorio per 24</w:t>
      </w:r>
      <w:r>
        <w:rPr>
          <w:szCs w:val="22"/>
        </w:rPr>
        <w:t> val</w:t>
      </w:r>
      <w:r w:rsidRPr="00CE18A5">
        <w:rPr>
          <w:szCs w:val="22"/>
        </w:rPr>
        <w:t>.;</w:t>
      </w:r>
    </w:p>
    <w:p w:rsidR="003260A3" w:rsidRPr="00CE18A5" w:rsidRDefault="003260A3" w:rsidP="003260A3">
      <w:pPr>
        <w:numPr>
          <w:ilvl w:val="0"/>
          <w:numId w:val="1"/>
        </w:numPr>
        <w:tabs>
          <w:tab w:val="left" w:pos="567"/>
        </w:tabs>
        <w:ind w:left="0" w:firstLine="0"/>
        <w:rPr>
          <w:szCs w:val="22"/>
        </w:rPr>
      </w:pPr>
      <w:r w:rsidRPr="00CE18A5">
        <w:rPr>
          <w:szCs w:val="22"/>
        </w:rPr>
        <w:t>&gt; 20 kg kūno svorio</w:t>
      </w:r>
      <w:r w:rsidRPr="00CE18A5">
        <w:rPr>
          <w:szCs w:val="22"/>
        </w:rPr>
        <w:tab/>
        <w:t>1500</w:t>
      </w:r>
      <w:r>
        <w:rPr>
          <w:szCs w:val="22"/>
        </w:rPr>
        <w:t> ml</w:t>
      </w:r>
      <w:r w:rsidRPr="00CE18A5">
        <w:rPr>
          <w:szCs w:val="22"/>
        </w:rPr>
        <w:t xml:space="preserve"> + 20</w:t>
      </w:r>
      <w:r>
        <w:rPr>
          <w:szCs w:val="22"/>
        </w:rPr>
        <w:t> ml</w:t>
      </w:r>
      <w:r w:rsidRPr="00CE18A5">
        <w:rPr>
          <w:szCs w:val="22"/>
        </w:rPr>
        <w:t>/kg kūno svorio virš 20 kg kūno svorio per 24</w:t>
      </w:r>
      <w:r>
        <w:rPr>
          <w:szCs w:val="22"/>
        </w:rPr>
        <w:t> val</w:t>
      </w:r>
      <w:r w:rsidRPr="00CE18A5">
        <w:rPr>
          <w:szCs w:val="22"/>
        </w:rPr>
        <w:t>.</w:t>
      </w:r>
    </w:p>
    <w:p w:rsidR="003260A3" w:rsidRPr="00CE18A5" w:rsidRDefault="003260A3" w:rsidP="003260A3">
      <w:pPr>
        <w:pStyle w:val="Komentarotekstas"/>
        <w:tabs>
          <w:tab w:val="left" w:pos="567"/>
        </w:tabs>
        <w:rPr>
          <w:sz w:val="22"/>
          <w:szCs w:val="22"/>
        </w:rPr>
      </w:pPr>
      <w:r w:rsidRPr="00CE18A5">
        <w:rPr>
          <w:sz w:val="22"/>
          <w:szCs w:val="22"/>
        </w:rPr>
        <w:t>Infuzijos suleidimo greitis priklauso nuo ligonio klinikinės būklės.</w:t>
      </w:r>
    </w:p>
    <w:p w:rsidR="003260A3" w:rsidRPr="00CE18A5" w:rsidRDefault="003260A3" w:rsidP="003260A3">
      <w:pPr>
        <w:tabs>
          <w:tab w:val="left" w:pos="567"/>
        </w:tabs>
        <w:jc w:val="both"/>
        <w:rPr>
          <w:szCs w:val="22"/>
        </w:rPr>
      </w:pPr>
    </w:p>
    <w:p w:rsidR="003260A3" w:rsidRPr="00CE18A5" w:rsidRDefault="003260A3" w:rsidP="003260A3">
      <w:pPr>
        <w:tabs>
          <w:tab w:val="left" w:pos="567"/>
        </w:tabs>
        <w:rPr>
          <w:szCs w:val="22"/>
        </w:rPr>
      </w:pPr>
      <w:r w:rsidRPr="00CE18A5">
        <w:rPr>
          <w:szCs w:val="22"/>
        </w:rPr>
        <w:lastRenderedPageBreak/>
        <w:t xml:space="preserve">Jei įvyko galvos smegenų trauma, atsirado </w:t>
      </w:r>
      <w:proofErr w:type="spellStart"/>
      <w:r w:rsidRPr="00CE18A5">
        <w:rPr>
          <w:szCs w:val="22"/>
        </w:rPr>
        <w:t>intrakranijinių</w:t>
      </w:r>
      <w:proofErr w:type="spellEnd"/>
      <w:r w:rsidRPr="00CE18A5">
        <w:rPr>
          <w:szCs w:val="22"/>
        </w:rPr>
        <w:t xml:space="preserve"> kraujosruvų, padidėjo </w:t>
      </w:r>
      <w:proofErr w:type="spellStart"/>
      <w:r w:rsidRPr="00CE18A5">
        <w:rPr>
          <w:szCs w:val="22"/>
        </w:rPr>
        <w:t>intrakraninjinis</w:t>
      </w:r>
      <w:proofErr w:type="spellEnd"/>
      <w:r w:rsidRPr="00CE18A5">
        <w:rPr>
          <w:szCs w:val="22"/>
        </w:rPr>
        <w:t xml:space="preserve"> spaudimas ar ištiko išeminis insultas, </w:t>
      </w:r>
      <w:r>
        <w:rPr>
          <w:szCs w:val="22"/>
        </w:rPr>
        <w:t>5 %</w:t>
      </w:r>
      <w:r w:rsidRPr="00CE18A5">
        <w:rPr>
          <w:szCs w:val="22"/>
        </w:rPr>
        <w:t xml:space="preserve"> gliukozės tirpalas nevartotinas, kadangi gali sunkinti smegenų pažeidimą.</w:t>
      </w:r>
      <w:r>
        <w:rPr>
          <w:szCs w:val="22"/>
        </w:rPr>
        <w:t xml:space="preserve"> </w:t>
      </w:r>
    </w:p>
    <w:p w:rsidR="003260A3" w:rsidRPr="00CE18A5" w:rsidRDefault="003260A3" w:rsidP="003260A3">
      <w:pPr>
        <w:tabs>
          <w:tab w:val="left" w:pos="567"/>
        </w:tabs>
        <w:rPr>
          <w:b/>
          <w:szCs w:val="22"/>
        </w:rPr>
      </w:pPr>
    </w:p>
    <w:p w:rsidR="003260A3" w:rsidRPr="00CE18A5" w:rsidRDefault="003260A3" w:rsidP="003260A3">
      <w:pPr>
        <w:tabs>
          <w:tab w:val="left" w:pos="567"/>
        </w:tabs>
        <w:rPr>
          <w:szCs w:val="22"/>
        </w:rPr>
      </w:pPr>
      <w:r w:rsidRPr="00CE18A5">
        <w:rPr>
          <w:szCs w:val="22"/>
        </w:rPr>
        <w:t xml:space="preserve">Pavartojus per didelę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Pr>
          <w:szCs w:val="22"/>
        </w:rPr>
        <w:t>5 %</w:t>
      </w:r>
      <w:r w:rsidRPr="00CE18A5">
        <w:rPr>
          <w:szCs w:val="22"/>
        </w:rPr>
        <w:t xml:space="preserve"> infuzinio tirpalo dozę: preparato vartojant nurodytomis dozėmis perdozavimas neįtikėtinas. Tačiau sergant kai kuriomis ligomis galimas skysčių </w:t>
      </w:r>
      <w:proofErr w:type="spellStart"/>
      <w:r w:rsidRPr="00CE18A5">
        <w:rPr>
          <w:szCs w:val="22"/>
        </w:rPr>
        <w:t>netoleravimas</w:t>
      </w:r>
      <w:proofErr w:type="spellEnd"/>
      <w:r w:rsidRPr="00CE18A5">
        <w:rPr>
          <w:szCs w:val="22"/>
        </w:rPr>
        <w:t xml:space="preserve">, todėl gliukozės tirpalų reikia </w:t>
      </w:r>
      <w:proofErr w:type="spellStart"/>
      <w:r w:rsidRPr="00CE18A5">
        <w:rPr>
          <w:szCs w:val="22"/>
        </w:rPr>
        <w:t>infuzuoti</w:t>
      </w:r>
      <w:proofErr w:type="spellEnd"/>
      <w:r w:rsidRPr="00CE18A5">
        <w:rPr>
          <w:szCs w:val="22"/>
        </w:rPr>
        <w:t xml:space="preserve"> atsargiai.</w:t>
      </w:r>
    </w:p>
    <w:p w:rsidR="003260A3" w:rsidRPr="00CE18A5" w:rsidRDefault="003260A3" w:rsidP="003260A3">
      <w:pPr>
        <w:tabs>
          <w:tab w:val="left" w:pos="567"/>
        </w:tabs>
        <w:rPr>
          <w:szCs w:val="22"/>
        </w:rPr>
      </w:pPr>
      <w:r w:rsidRPr="00CE18A5">
        <w:rPr>
          <w:szCs w:val="22"/>
        </w:rPr>
        <w:t>Jei 5</w:t>
      </w:r>
      <w:r>
        <w:rPr>
          <w:szCs w:val="22"/>
        </w:rPr>
        <w:t> </w:t>
      </w:r>
      <w:r w:rsidRPr="00CE18A5">
        <w:rPr>
          <w:szCs w:val="22"/>
        </w:rPr>
        <w:sym w:font="Symbol" w:char="F025"/>
      </w:r>
      <w:r w:rsidRPr="00CE18A5">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CE18A5">
        <w:rPr>
          <w:szCs w:val="22"/>
        </w:rPr>
        <w:t>glikozurijos</w:t>
      </w:r>
      <w:proofErr w:type="spellEnd"/>
      <w:r w:rsidRPr="00CE18A5">
        <w:rPr>
          <w:szCs w:val="22"/>
        </w:rPr>
        <w:t xml:space="preserve"> gali sutrikti sąmonė, atsirasti dehidra</w:t>
      </w:r>
      <w:r>
        <w:rPr>
          <w:szCs w:val="22"/>
        </w:rPr>
        <w:t>ta</w:t>
      </w:r>
      <w:r w:rsidRPr="00CE18A5">
        <w:rPr>
          <w:szCs w:val="22"/>
        </w:rPr>
        <w:t xml:space="preserve">cija, </w:t>
      </w:r>
      <w:proofErr w:type="spellStart"/>
      <w:r w:rsidRPr="00CE18A5">
        <w:rPr>
          <w:szCs w:val="22"/>
        </w:rPr>
        <w:t>hiperosmoliarinė</w:t>
      </w:r>
      <w:proofErr w:type="spellEnd"/>
      <w:r w:rsidRPr="00CE18A5">
        <w:rPr>
          <w:szCs w:val="22"/>
        </w:rPr>
        <w:t xml:space="preserve"> koma ir ligonį gali ištikti mirtis. </w:t>
      </w:r>
    </w:p>
    <w:p w:rsidR="003260A3" w:rsidRPr="00CE18A5" w:rsidRDefault="003260A3" w:rsidP="003260A3">
      <w:pPr>
        <w:tabs>
          <w:tab w:val="left" w:pos="567"/>
        </w:tabs>
        <w:rPr>
          <w:szCs w:val="22"/>
        </w:rPr>
      </w:pPr>
      <w:r w:rsidRPr="00CE18A5">
        <w:rPr>
          <w:szCs w:val="22"/>
        </w:rPr>
        <w:t xml:space="preserve">Gydoma tinkamomis priemonėmis, pvz., mažinamas infuzijos greitis ir </w:t>
      </w:r>
      <w:proofErr w:type="spellStart"/>
      <w:r w:rsidRPr="00CE18A5">
        <w:rPr>
          <w:szCs w:val="22"/>
        </w:rPr>
        <w:t>injekuojama</w:t>
      </w:r>
      <w:proofErr w:type="spellEnd"/>
      <w:r w:rsidRPr="00CE18A5">
        <w:rPr>
          <w:szCs w:val="22"/>
        </w:rPr>
        <w:t xml:space="preserve"> insulino, </w:t>
      </w:r>
      <w:proofErr w:type="spellStart"/>
      <w:r w:rsidRPr="00CE18A5">
        <w:rPr>
          <w:szCs w:val="22"/>
        </w:rPr>
        <w:t>sunormalinamas</w:t>
      </w:r>
      <w:proofErr w:type="spellEnd"/>
      <w:r w:rsidRPr="00CE18A5">
        <w:rPr>
          <w:szCs w:val="22"/>
        </w:rPr>
        <w:t xml:space="preserve"> elektrolitų balanso sutrikimas bei skysčių perteklius.</w:t>
      </w:r>
    </w:p>
    <w:p w:rsidR="003260A3" w:rsidRPr="00CE18A5" w:rsidRDefault="003260A3" w:rsidP="003260A3">
      <w:pPr>
        <w:tabs>
          <w:tab w:val="left" w:pos="567"/>
        </w:tabs>
        <w:rPr>
          <w:szCs w:val="22"/>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2F411A"/>
    <w:multiLevelType w:val="hybridMultilevel"/>
    <w:tmpl w:val="24BEDA2A"/>
    <w:lvl w:ilvl="0" w:tplc="01045046">
      <w:start w:val="4"/>
      <w:numFmt w:val="bullet"/>
      <w:lvlText w:val="-"/>
      <w:lvlJc w:val="left"/>
      <w:pPr>
        <w:tabs>
          <w:tab w:val="num" w:pos="1140"/>
        </w:tabs>
        <w:ind w:left="1140" w:hanging="570"/>
      </w:pPr>
      <w:rPr>
        <w:rFonts w:ascii="Times New Roman" w:eastAsia="Times New Roman" w:hAnsi="Times New Roman" w:hint="default"/>
      </w:rPr>
    </w:lvl>
    <w:lvl w:ilvl="1" w:tplc="04090003">
      <w:start w:val="1"/>
      <w:numFmt w:val="bullet"/>
      <w:lvlText w:val="o"/>
      <w:lvlJc w:val="left"/>
      <w:pPr>
        <w:tabs>
          <w:tab w:val="num" w:pos="1650"/>
        </w:tabs>
        <w:ind w:left="1650" w:hanging="360"/>
      </w:pPr>
      <w:rPr>
        <w:rFonts w:ascii="Courier New" w:hAnsi="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411914F2"/>
    <w:multiLevelType w:val="hybridMultilevel"/>
    <w:tmpl w:val="8DB61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A3"/>
    <w:rsid w:val="003260A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DD6E-DE76-483F-AF7A-9C2F9AB7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0A3"/>
    <w:pPr>
      <w:spacing w:after="0" w:line="240" w:lineRule="auto"/>
    </w:pPr>
    <w:rPr>
      <w:rFonts w:ascii="Times New Roman" w:eastAsia="Calibri" w:hAnsi="Times New Roman" w:cs="Times New Roman"/>
      <w:szCs w:val="20"/>
      <w:lang w:eastAsia="lt-LT"/>
    </w:rPr>
  </w:style>
  <w:style w:type="paragraph" w:styleId="Antrat6">
    <w:name w:val="heading 6"/>
    <w:basedOn w:val="prastasis"/>
    <w:next w:val="prastasis"/>
    <w:link w:val="Antrat6Diagrama"/>
    <w:qFormat/>
    <w:rsid w:val="003260A3"/>
    <w:pPr>
      <w:keepNext/>
      <w:tabs>
        <w:tab w:val="left" w:pos="567"/>
      </w:tabs>
      <w:outlineLvl w:val="5"/>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3260A3"/>
    <w:rPr>
      <w:rFonts w:ascii="Times New Roman" w:eastAsia="Calibri" w:hAnsi="Times New Roman" w:cs="Times New Roman"/>
      <w:b/>
      <w:bCs/>
      <w:sz w:val="20"/>
      <w:szCs w:val="20"/>
      <w:lang w:eastAsia="lt-LT"/>
    </w:rPr>
  </w:style>
  <w:style w:type="paragraph" w:styleId="Komentarotekstas">
    <w:name w:val="annotation text"/>
    <w:basedOn w:val="prastasis"/>
    <w:link w:val="KomentarotekstasDiagrama"/>
    <w:semiHidden/>
    <w:rsid w:val="003260A3"/>
    <w:rPr>
      <w:sz w:val="20"/>
    </w:rPr>
  </w:style>
  <w:style w:type="character" w:customStyle="1" w:styleId="KomentarotekstasDiagrama">
    <w:name w:val="Komentaro tekstas Diagrama"/>
    <w:basedOn w:val="Numatytasispastraiposriftas"/>
    <w:link w:val="Komentarotekstas"/>
    <w:semiHidden/>
    <w:rsid w:val="003260A3"/>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3260A3"/>
    <w:pPr>
      <w:jc w:val="center"/>
      <w:outlineLvl w:val="0"/>
    </w:pPr>
    <w:rPr>
      <w:b/>
      <w:kern w:val="28"/>
      <w:sz w:val="20"/>
    </w:rPr>
  </w:style>
  <w:style w:type="character" w:customStyle="1" w:styleId="PavadinimasDiagrama">
    <w:name w:val="Pavadinimas Diagrama"/>
    <w:basedOn w:val="Numatytasispastraiposriftas"/>
    <w:link w:val="Pavadinimas"/>
    <w:rsid w:val="003260A3"/>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rsid w:val="003260A3"/>
    <w:pPr>
      <w:spacing w:after="120"/>
    </w:pPr>
    <w:rPr>
      <w:sz w:val="20"/>
    </w:rPr>
  </w:style>
  <w:style w:type="character" w:customStyle="1" w:styleId="PagrindinistekstasDiagrama">
    <w:name w:val="Pagrindinis tekstas Diagrama"/>
    <w:basedOn w:val="Numatytasispastraiposriftas"/>
    <w:link w:val="Pagrindinistekstas"/>
    <w:rsid w:val="003260A3"/>
    <w:rPr>
      <w:rFonts w:ascii="Times New Roman" w:eastAsia="Calibri" w:hAnsi="Times New Roman" w:cs="Times New Roman"/>
      <w:sz w:val="20"/>
      <w:szCs w:val="20"/>
      <w:lang w:eastAsia="lt-LT"/>
    </w:rPr>
  </w:style>
  <w:style w:type="character" w:styleId="Hipersaitas">
    <w:name w:val="Hyperlink"/>
    <w:uiPriority w:val="99"/>
    <w:rsid w:val="00326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11833</Words>
  <Characters>6746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2021-08-11T10:02:00Z</dcterms:created>
  <dcterms:modified xsi:type="dcterms:W3CDTF">2021-08-11T10:02:00Z</dcterms:modified>
</cp:coreProperties>
</file>