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851" w:rsidRPr="001308EA" w:rsidRDefault="00293851" w:rsidP="00293851">
      <w:pPr>
        <w:tabs>
          <w:tab w:val="left" w:pos="567"/>
        </w:tabs>
        <w:spacing w:after="0" w:line="240" w:lineRule="auto"/>
        <w:ind w:left="567" w:hanging="567"/>
        <w:jc w:val="center"/>
        <w:outlineLvl w:val="0"/>
        <w:rPr>
          <w:rFonts w:ascii="Times New Roman" w:hAnsi="Times New Roman" w:cs="Times New Roman"/>
          <w:b/>
          <w:lang w:val="lt-LT"/>
        </w:rPr>
      </w:pPr>
      <w:bookmarkStart w:id="0" w:name="_Toc129243263"/>
      <w:bookmarkStart w:id="1" w:name="_Toc129243138"/>
      <w:r w:rsidRPr="001308EA">
        <w:rPr>
          <w:rFonts w:ascii="Times New Roman" w:hAnsi="Times New Roman" w:cs="Times New Roman"/>
          <w:b/>
          <w:lang w:val="lt-LT"/>
        </w:rPr>
        <w:t>Pakuotės lapelis: informacija vartotojui</w:t>
      </w:r>
      <w:r w:rsidRPr="001308EA" w:rsidDel="00633820">
        <w:rPr>
          <w:rFonts w:ascii="Times New Roman" w:hAnsi="Times New Roman" w:cs="Times New Roman"/>
          <w:b/>
          <w:lang w:val="lt-LT"/>
        </w:rPr>
        <w:t xml:space="preserve"> </w:t>
      </w:r>
      <w:bookmarkEnd w:id="0"/>
      <w:bookmarkEnd w:id="1"/>
    </w:p>
    <w:p w:rsidR="00293851" w:rsidRPr="001308EA" w:rsidRDefault="00293851" w:rsidP="00293851">
      <w:pPr>
        <w:tabs>
          <w:tab w:val="left" w:pos="720"/>
        </w:tabs>
        <w:spacing w:after="0" w:line="240" w:lineRule="auto"/>
        <w:jc w:val="center"/>
        <w:outlineLvl w:val="0"/>
        <w:rPr>
          <w:rFonts w:ascii="Times New Roman" w:hAnsi="Times New Roman" w:cs="Times New Roman"/>
          <w:b/>
          <w:lang w:val="nb-NO"/>
        </w:rPr>
      </w:pPr>
    </w:p>
    <w:p w:rsidR="00293851" w:rsidRPr="001308EA" w:rsidRDefault="00293851" w:rsidP="00293851">
      <w:pPr>
        <w:numPr>
          <w:ilvl w:val="12"/>
          <w:numId w:val="0"/>
        </w:numPr>
        <w:tabs>
          <w:tab w:val="left" w:pos="720"/>
        </w:tabs>
        <w:spacing w:after="0" w:line="240" w:lineRule="auto"/>
        <w:jc w:val="center"/>
        <w:rPr>
          <w:rFonts w:ascii="Times New Roman" w:hAnsi="Times New Roman" w:cs="Times New Roman"/>
          <w:b/>
          <w:lang w:val="nb-NO"/>
        </w:rPr>
      </w:pPr>
      <w:r w:rsidRPr="001308EA">
        <w:rPr>
          <w:rFonts w:ascii="Times New Roman" w:hAnsi="Times New Roman" w:cs="Times New Roman"/>
          <w:b/>
          <w:lang w:val="nb-NO"/>
        </w:rPr>
        <w:t>Finasterid Actavis 5 mg plėvele dengtos tabletės</w:t>
      </w:r>
    </w:p>
    <w:p w:rsidR="00293851" w:rsidRPr="001308EA" w:rsidRDefault="00293851" w:rsidP="00293851">
      <w:pPr>
        <w:numPr>
          <w:ilvl w:val="12"/>
          <w:numId w:val="0"/>
        </w:numPr>
        <w:tabs>
          <w:tab w:val="left" w:pos="720"/>
        </w:tabs>
        <w:spacing w:after="0" w:line="240" w:lineRule="auto"/>
        <w:jc w:val="center"/>
        <w:rPr>
          <w:rFonts w:ascii="Times New Roman" w:hAnsi="Times New Roman" w:cs="Times New Roman"/>
          <w:lang w:val="nb-NO"/>
        </w:rPr>
      </w:pPr>
      <w:r w:rsidRPr="001308EA">
        <w:rPr>
          <w:rFonts w:ascii="Times New Roman" w:hAnsi="Times New Roman" w:cs="Times New Roman"/>
          <w:lang w:val="nb-NO"/>
        </w:rPr>
        <w:t>Finasteridas</w:t>
      </w:r>
    </w:p>
    <w:p w:rsidR="00293851" w:rsidRPr="001308EA" w:rsidRDefault="00293851" w:rsidP="00293851">
      <w:pPr>
        <w:tabs>
          <w:tab w:val="left" w:pos="720"/>
        </w:tabs>
        <w:spacing w:after="0" w:line="240" w:lineRule="auto"/>
        <w:jc w:val="center"/>
        <w:rPr>
          <w:rFonts w:ascii="Times New Roman" w:hAnsi="Times New Roman" w:cs="Times New Roman"/>
          <w:lang w:val="nb-NO"/>
        </w:rPr>
      </w:pPr>
    </w:p>
    <w:p w:rsidR="00293851" w:rsidRPr="001308EA" w:rsidRDefault="00293851" w:rsidP="00293851">
      <w:pPr>
        <w:spacing w:after="0" w:line="240" w:lineRule="auto"/>
        <w:rPr>
          <w:rFonts w:ascii="Times New Roman" w:hAnsi="Times New Roman" w:cs="Times New Roman"/>
          <w:b/>
          <w:lang w:val="lt-LT"/>
        </w:rPr>
      </w:pPr>
      <w:r w:rsidRPr="001308EA">
        <w:rPr>
          <w:rFonts w:ascii="Times New Roman" w:hAnsi="Times New Roman" w:cs="Times New Roman"/>
          <w:b/>
          <w:lang w:val="lt-LT"/>
        </w:rPr>
        <w:t>Atidžiai perskaitykite visą šį lapelį, prieš pradėdami vartoti vaistą, nes jame pateikiama Jums svarbi informacija.</w:t>
      </w:r>
    </w:p>
    <w:p w:rsidR="00293851" w:rsidRPr="001308EA" w:rsidRDefault="00293851" w:rsidP="00293851">
      <w:pPr>
        <w:numPr>
          <w:ilvl w:val="0"/>
          <w:numId w:val="1"/>
        </w:numPr>
        <w:tabs>
          <w:tab w:val="clear" w:pos="720"/>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Neišmeskite šio lapelio, nes vėl gali prireikti jį perskaityti.</w:t>
      </w:r>
    </w:p>
    <w:p w:rsidR="00293851" w:rsidRPr="001308EA" w:rsidRDefault="00293851" w:rsidP="00293851">
      <w:pPr>
        <w:numPr>
          <w:ilvl w:val="0"/>
          <w:numId w:val="1"/>
        </w:numPr>
        <w:tabs>
          <w:tab w:val="clear" w:pos="720"/>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Jeigu kiltų daugiau klausimų, kreipkitės į gydytoją arba vaistininką.</w:t>
      </w:r>
    </w:p>
    <w:p w:rsidR="00293851" w:rsidRPr="001308EA" w:rsidRDefault="00293851" w:rsidP="00293851">
      <w:pPr>
        <w:numPr>
          <w:ilvl w:val="0"/>
          <w:numId w:val="1"/>
        </w:numPr>
        <w:tabs>
          <w:tab w:val="clear" w:pos="720"/>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293851" w:rsidRPr="001308EA" w:rsidRDefault="00293851" w:rsidP="00293851">
      <w:pPr>
        <w:tabs>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w:t>
      </w:r>
      <w:r w:rsidRPr="001308EA">
        <w:rPr>
          <w:rFonts w:ascii="Times New Roman" w:hAnsi="Times New Roman" w:cs="Times New Roman"/>
          <w:lang w:val="lt-LT"/>
        </w:rPr>
        <w:tab/>
        <w:t>Jeigu pasireiškė šalutinis poveikis (net jeigu jis šiame lapelyje nenurodytas), kreipkitės į gydytoją arba vaistininką.</w:t>
      </w:r>
      <w:r w:rsidRPr="001308EA">
        <w:rPr>
          <w:rFonts w:ascii="Times New Roman" w:eastAsia="Times New Roman" w:hAnsi="Times New Roman" w:cs="Times New Roman"/>
          <w:lang w:val="lt-LT"/>
        </w:rPr>
        <w:t xml:space="preserve"> Žr.</w:t>
      </w:r>
      <w:r>
        <w:rPr>
          <w:rFonts w:ascii="Times New Roman" w:eastAsia="Times New Roman" w:hAnsi="Times New Roman" w:cs="Times New Roman"/>
          <w:lang w:val="lt-LT"/>
        </w:rPr>
        <w:t> </w:t>
      </w:r>
      <w:r w:rsidRPr="001308EA">
        <w:rPr>
          <w:rFonts w:ascii="Times New Roman" w:eastAsia="Times New Roman" w:hAnsi="Times New Roman" w:cs="Times New Roman"/>
          <w:lang w:val="lt-LT"/>
        </w:rPr>
        <w:t>4</w:t>
      </w:r>
      <w:r>
        <w:rPr>
          <w:rFonts w:ascii="Times New Roman" w:eastAsia="Times New Roman" w:hAnsi="Times New Roman" w:cs="Times New Roman"/>
          <w:lang w:val="lt-LT"/>
        </w:rPr>
        <w:t> </w:t>
      </w:r>
      <w:r w:rsidRPr="001308EA">
        <w:rPr>
          <w:rFonts w:ascii="Times New Roman" w:eastAsia="Times New Roman" w:hAnsi="Times New Roman" w:cs="Times New Roman"/>
          <w:lang w:val="lt-LT"/>
        </w:rPr>
        <w:t>skyrių.</w:t>
      </w:r>
    </w:p>
    <w:p w:rsidR="00293851" w:rsidRPr="001308EA" w:rsidRDefault="00293851" w:rsidP="00293851">
      <w:pPr>
        <w:tabs>
          <w:tab w:val="left" w:pos="720"/>
        </w:tabs>
        <w:spacing w:after="0" w:line="240" w:lineRule="auto"/>
        <w:ind w:right="-2"/>
        <w:rPr>
          <w:rFonts w:ascii="Times New Roman" w:hAnsi="Times New Roman" w:cs="Times New Roman"/>
          <w:lang w:val="lt-LT"/>
        </w:rPr>
      </w:pPr>
    </w:p>
    <w:p w:rsidR="00293851" w:rsidRPr="001308EA" w:rsidRDefault="00293851" w:rsidP="00293851">
      <w:pPr>
        <w:spacing w:after="0" w:line="240" w:lineRule="auto"/>
        <w:rPr>
          <w:rFonts w:ascii="Times New Roman" w:hAnsi="Times New Roman" w:cs="Times New Roman"/>
          <w:b/>
          <w:lang w:val="lt-LT"/>
        </w:rPr>
      </w:pPr>
      <w:r w:rsidRPr="001308EA">
        <w:rPr>
          <w:rFonts w:ascii="Times New Roman" w:hAnsi="Times New Roman" w:cs="Times New Roman"/>
          <w:b/>
          <w:lang w:val="lt-LT"/>
        </w:rPr>
        <w:t>Apie ką rašoma šiame lapelyje?</w:t>
      </w:r>
    </w:p>
    <w:p w:rsidR="00293851" w:rsidRPr="001308EA" w:rsidRDefault="00293851" w:rsidP="0029385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1.</w:t>
      </w:r>
      <w:r w:rsidRPr="001308EA">
        <w:rPr>
          <w:rFonts w:ascii="Times New Roman" w:hAnsi="Times New Roman" w:cs="Times New Roman"/>
          <w:lang w:val="lt-LT"/>
        </w:rPr>
        <w:tab/>
        <w:t xml:space="preserve">Kas yra </w:t>
      </w:r>
      <w:proofErr w:type="spellStart"/>
      <w:r w:rsidRPr="001308EA">
        <w:rPr>
          <w:rFonts w:ascii="Times New Roman" w:hAnsi="Times New Roman" w:cs="Times New Roman"/>
          <w:lang w:val="lt-LT"/>
        </w:rPr>
        <w:t>Finasterid</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Actavis</w:t>
      </w:r>
      <w:proofErr w:type="spellEnd"/>
      <w:r w:rsidRPr="001308EA">
        <w:rPr>
          <w:rFonts w:ascii="Times New Roman" w:hAnsi="Times New Roman" w:cs="Times New Roman"/>
          <w:lang w:val="lt-LT"/>
        </w:rPr>
        <w:t xml:space="preserve"> ir kam jis vartojamas</w:t>
      </w:r>
    </w:p>
    <w:p w:rsidR="00293851" w:rsidRPr="001308EA" w:rsidRDefault="00293851" w:rsidP="0029385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2.</w:t>
      </w:r>
      <w:r w:rsidRPr="001308EA">
        <w:rPr>
          <w:rFonts w:ascii="Times New Roman" w:hAnsi="Times New Roman" w:cs="Times New Roman"/>
          <w:lang w:val="lt-LT"/>
        </w:rPr>
        <w:tab/>
        <w:t xml:space="preserve">Kas žinotina prieš vartojant </w:t>
      </w:r>
      <w:proofErr w:type="spellStart"/>
      <w:r w:rsidRPr="001308EA">
        <w:rPr>
          <w:rFonts w:ascii="Times New Roman" w:hAnsi="Times New Roman" w:cs="Times New Roman"/>
          <w:lang w:val="lt-LT"/>
        </w:rPr>
        <w:t>Finasterid</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Actavis</w:t>
      </w:r>
      <w:proofErr w:type="spellEnd"/>
    </w:p>
    <w:p w:rsidR="00293851" w:rsidRPr="001308EA" w:rsidRDefault="00293851" w:rsidP="0029385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3.</w:t>
      </w:r>
      <w:r w:rsidRPr="001308EA">
        <w:rPr>
          <w:rFonts w:ascii="Times New Roman" w:hAnsi="Times New Roman" w:cs="Times New Roman"/>
          <w:lang w:val="lt-LT"/>
        </w:rPr>
        <w:tab/>
        <w:t xml:space="preserve">Kaip vartoti </w:t>
      </w:r>
      <w:proofErr w:type="spellStart"/>
      <w:r w:rsidRPr="001308EA">
        <w:rPr>
          <w:rFonts w:ascii="Times New Roman" w:hAnsi="Times New Roman" w:cs="Times New Roman"/>
          <w:lang w:val="lt-LT"/>
        </w:rPr>
        <w:t>Finasterid</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Actavis</w:t>
      </w:r>
      <w:proofErr w:type="spellEnd"/>
    </w:p>
    <w:p w:rsidR="00293851" w:rsidRPr="001308EA" w:rsidRDefault="00293851" w:rsidP="0029385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4.</w:t>
      </w:r>
      <w:r w:rsidRPr="001308EA">
        <w:rPr>
          <w:rFonts w:ascii="Times New Roman" w:hAnsi="Times New Roman" w:cs="Times New Roman"/>
          <w:lang w:val="lt-LT"/>
        </w:rPr>
        <w:tab/>
        <w:t>Galimas šalutinis poveikis</w:t>
      </w:r>
    </w:p>
    <w:p w:rsidR="00293851" w:rsidRPr="001308EA" w:rsidRDefault="00293851" w:rsidP="0029385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5.</w:t>
      </w:r>
      <w:r w:rsidRPr="001308EA">
        <w:rPr>
          <w:rFonts w:ascii="Times New Roman" w:hAnsi="Times New Roman" w:cs="Times New Roman"/>
          <w:lang w:val="lt-LT"/>
        </w:rPr>
        <w:tab/>
        <w:t xml:space="preserve">Kaip laikyti </w:t>
      </w:r>
      <w:proofErr w:type="spellStart"/>
      <w:r w:rsidRPr="001308EA">
        <w:rPr>
          <w:rFonts w:ascii="Times New Roman" w:hAnsi="Times New Roman" w:cs="Times New Roman"/>
          <w:lang w:val="lt-LT"/>
        </w:rPr>
        <w:t>Finasterid</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Actavis</w:t>
      </w:r>
      <w:proofErr w:type="spellEnd"/>
    </w:p>
    <w:p w:rsidR="00293851" w:rsidRPr="001308EA" w:rsidRDefault="00293851" w:rsidP="00293851">
      <w:pPr>
        <w:tabs>
          <w:tab w:val="left" w:pos="709"/>
          <w:tab w:val="left" w:pos="851"/>
        </w:tabs>
        <w:spacing w:after="0" w:line="240" w:lineRule="auto"/>
        <w:ind w:left="709" w:hanging="709"/>
        <w:rPr>
          <w:rFonts w:ascii="Times New Roman" w:hAnsi="Times New Roman" w:cs="Times New Roman"/>
          <w:lang w:val="lt-LT"/>
        </w:rPr>
      </w:pPr>
      <w:r w:rsidRPr="001308EA">
        <w:rPr>
          <w:rFonts w:ascii="Times New Roman" w:hAnsi="Times New Roman" w:cs="Times New Roman"/>
          <w:lang w:val="lt-LT"/>
        </w:rPr>
        <w:t>6.</w:t>
      </w:r>
      <w:r w:rsidRPr="001308EA">
        <w:rPr>
          <w:rFonts w:ascii="Times New Roman" w:hAnsi="Times New Roman" w:cs="Times New Roman"/>
          <w:lang w:val="lt-LT"/>
        </w:rPr>
        <w:tab/>
        <w:t>Kita informacija</w:t>
      </w: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lt-LT"/>
        </w:rPr>
      </w:pP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lt-LT"/>
        </w:rPr>
      </w:pPr>
    </w:p>
    <w:p w:rsidR="00293851" w:rsidRPr="001308EA" w:rsidRDefault="00293851" w:rsidP="00293851">
      <w:pPr>
        <w:numPr>
          <w:ilvl w:val="12"/>
          <w:numId w:val="0"/>
        </w:numPr>
        <w:tabs>
          <w:tab w:val="left" w:pos="567"/>
        </w:tabs>
        <w:spacing w:after="0" w:line="240" w:lineRule="auto"/>
        <w:ind w:left="567" w:hanging="567"/>
        <w:outlineLvl w:val="0"/>
        <w:rPr>
          <w:rFonts w:ascii="Times New Roman" w:hAnsi="Times New Roman" w:cs="Times New Roman"/>
          <w:b/>
          <w:caps/>
          <w:lang w:val="nb-NO"/>
        </w:rPr>
      </w:pPr>
      <w:r w:rsidRPr="001308EA">
        <w:rPr>
          <w:rFonts w:ascii="Times New Roman" w:hAnsi="Times New Roman" w:cs="Times New Roman"/>
          <w:b/>
          <w:lang w:val="nb-NO"/>
        </w:rPr>
        <w:t>1.</w:t>
      </w:r>
      <w:r w:rsidRPr="001308EA">
        <w:rPr>
          <w:rFonts w:ascii="Times New Roman" w:hAnsi="Times New Roman" w:cs="Times New Roman"/>
          <w:b/>
          <w:lang w:val="nb-NO"/>
        </w:rPr>
        <w:tab/>
      </w:r>
      <w:r w:rsidRPr="001308EA">
        <w:rPr>
          <w:rFonts w:ascii="Times New Roman" w:hAnsi="Times New Roman" w:cs="Times New Roman"/>
          <w:b/>
          <w:lang w:val="lt-LT"/>
        </w:rPr>
        <w:t xml:space="preserve">Kas yra </w:t>
      </w:r>
      <w:proofErr w:type="spellStart"/>
      <w:r w:rsidRPr="001308EA">
        <w:rPr>
          <w:rFonts w:ascii="Times New Roman" w:hAnsi="Times New Roman" w:cs="Times New Roman"/>
          <w:b/>
          <w:lang w:val="lt-LT"/>
        </w:rPr>
        <w:t>Finasterid</w:t>
      </w:r>
      <w:proofErr w:type="spellEnd"/>
      <w:r w:rsidRPr="001308EA">
        <w:rPr>
          <w:rFonts w:ascii="Times New Roman" w:hAnsi="Times New Roman" w:cs="Times New Roman"/>
          <w:b/>
          <w:lang w:val="lt-LT"/>
        </w:rPr>
        <w:t xml:space="preserve"> </w:t>
      </w:r>
      <w:proofErr w:type="spellStart"/>
      <w:r w:rsidRPr="001308EA">
        <w:rPr>
          <w:rFonts w:ascii="Times New Roman" w:hAnsi="Times New Roman" w:cs="Times New Roman"/>
          <w:b/>
          <w:lang w:val="lt-LT"/>
        </w:rPr>
        <w:t>Actavis</w:t>
      </w:r>
      <w:proofErr w:type="spellEnd"/>
      <w:r w:rsidRPr="001308EA">
        <w:rPr>
          <w:rFonts w:ascii="Times New Roman" w:hAnsi="Times New Roman" w:cs="Times New Roman"/>
          <w:b/>
          <w:lang w:val="lt-LT"/>
        </w:rPr>
        <w:t xml:space="preserve"> ir kam jis vartojamas</w:t>
      </w:r>
    </w:p>
    <w:p w:rsidR="00293851" w:rsidRPr="001308EA" w:rsidRDefault="00293851" w:rsidP="00293851">
      <w:pPr>
        <w:tabs>
          <w:tab w:val="left" w:pos="567"/>
        </w:tabs>
        <w:spacing w:after="0" w:line="240" w:lineRule="auto"/>
        <w:ind w:left="567" w:hanging="567"/>
        <w:rPr>
          <w:rFonts w:ascii="Times New Roman" w:hAnsi="Times New Roman" w:cs="Times New Roman"/>
          <w:lang w:val="nb-NO"/>
        </w:rPr>
      </w:pPr>
    </w:p>
    <w:p w:rsidR="00293851" w:rsidRPr="001308EA" w:rsidRDefault="00293851" w:rsidP="00293851">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Finasterid Actavis sudėtyje yra veikliosios medžiagos finasterido, kuris priklauso vaistų, vadinamų 5-alfa reduktazės inhibitoriais, grupei. Jie mažina priešinės vyrų liaukos (prostatos) dydį. </w:t>
      </w:r>
    </w:p>
    <w:p w:rsidR="00293851" w:rsidRPr="001308EA" w:rsidRDefault="00293851" w:rsidP="00293851">
      <w:pPr>
        <w:tabs>
          <w:tab w:val="left" w:pos="567"/>
        </w:tabs>
        <w:spacing w:after="0" w:line="240" w:lineRule="auto"/>
        <w:ind w:left="567" w:hanging="567"/>
        <w:rPr>
          <w:rFonts w:ascii="Times New Roman" w:hAnsi="Times New Roman" w:cs="Times New Roman"/>
          <w:lang w:val="nb-NO"/>
        </w:rPr>
      </w:pPr>
    </w:p>
    <w:p w:rsidR="00293851" w:rsidRPr="001308EA" w:rsidRDefault="00293851" w:rsidP="00293851">
      <w:p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 xml:space="preserve">Finasterid Actavis gydomas ir kontroliuojamas gerybinis (nevėžinis) prostatos padidėjimas. </w:t>
      </w: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nb-NO"/>
        </w:rPr>
      </w:pP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nb-NO"/>
        </w:rPr>
      </w:pPr>
    </w:p>
    <w:p w:rsidR="00293851" w:rsidRPr="001308EA" w:rsidRDefault="00293851" w:rsidP="00293851">
      <w:pPr>
        <w:numPr>
          <w:ilvl w:val="12"/>
          <w:numId w:val="0"/>
        </w:numPr>
        <w:tabs>
          <w:tab w:val="left" w:pos="567"/>
        </w:tabs>
        <w:spacing w:after="0" w:line="240" w:lineRule="auto"/>
        <w:ind w:left="567" w:hanging="567"/>
        <w:outlineLvl w:val="0"/>
        <w:rPr>
          <w:rFonts w:ascii="Times New Roman" w:hAnsi="Times New Roman" w:cs="Times New Roman"/>
          <w:b/>
          <w:caps/>
          <w:lang w:val="nb-NO"/>
        </w:rPr>
      </w:pPr>
      <w:r w:rsidRPr="001308EA">
        <w:rPr>
          <w:rFonts w:ascii="Times New Roman" w:hAnsi="Times New Roman" w:cs="Times New Roman"/>
          <w:b/>
          <w:lang w:val="nb-NO"/>
        </w:rPr>
        <w:t>2.</w:t>
      </w:r>
      <w:r w:rsidRPr="001308EA">
        <w:rPr>
          <w:rFonts w:ascii="Times New Roman" w:hAnsi="Times New Roman" w:cs="Times New Roman"/>
          <w:b/>
          <w:lang w:val="nb-NO"/>
        </w:rPr>
        <w:tab/>
      </w:r>
      <w:r w:rsidRPr="001308EA">
        <w:rPr>
          <w:rFonts w:ascii="Times New Roman" w:hAnsi="Times New Roman" w:cs="Times New Roman"/>
          <w:b/>
          <w:lang w:val="lt-LT"/>
        </w:rPr>
        <w:t xml:space="preserve">Kas žinotina prieš vartojant </w:t>
      </w:r>
      <w:proofErr w:type="spellStart"/>
      <w:r w:rsidRPr="001308EA">
        <w:rPr>
          <w:rFonts w:ascii="Times New Roman" w:hAnsi="Times New Roman" w:cs="Times New Roman"/>
          <w:b/>
          <w:lang w:val="lt-LT"/>
        </w:rPr>
        <w:t>Finasterid</w:t>
      </w:r>
      <w:proofErr w:type="spellEnd"/>
      <w:r w:rsidRPr="001308EA">
        <w:rPr>
          <w:rFonts w:ascii="Times New Roman" w:hAnsi="Times New Roman" w:cs="Times New Roman"/>
          <w:b/>
          <w:lang w:val="lt-LT"/>
        </w:rPr>
        <w:t xml:space="preserve"> </w:t>
      </w:r>
      <w:proofErr w:type="spellStart"/>
      <w:r w:rsidRPr="001308EA">
        <w:rPr>
          <w:rFonts w:ascii="Times New Roman" w:hAnsi="Times New Roman" w:cs="Times New Roman"/>
          <w:b/>
          <w:lang w:val="lt-LT"/>
        </w:rPr>
        <w:t>Actavis</w:t>
      </w:r>
      <w:proofErr w:type="spellEnd"/>
    </w:p>
    <w:p w:rsidR="00293851" w:rsidRPr="001308EA" w:rsidRDefault="00293851" w:rsidP="00293851">
      <w:pPr>
        <w:tabs>
          <w:tab w:val="left" w:pos="567"/>
        </w:tabs>
        <w:spacing w:after="0" w:line="240" w:lineRule="auto"/>
        <w:ind w:left="567" w:hanging="567"/>
        <w:rPr>
          <w:rFonts w:ascii="Times New Roman" w:hAnsi="Times New Roman" w:cs="Times New Roman"/>
          <w:lang w:val="nb-NO"/>
        </w:rPr>
      </w:pPr>
    </w:p>
    <w:p w:rsidR="00293851" w:rsidRPr="001308EA" w:rsidRDefault="00293851" w:rsidP="00293851">
      <w:pPr>
        <w:tabs>
          <w:tab w:val="left" w:pos="567"/>
        </w:tabs>
        <w:spacing w:after="0" w:line="240" w:lineRule="auto"/>
        <w:ind w:left="567" w:hanging="567"/>
        <w:rPr>
          <w:rFonts w:ascii="Times New Roman" w:hAnsi="Times New Roman" w:cs="Times New Roman"/>
          <w:b/>
          <w:caps/>
          <w:lang w:val="nb-NO"/>
        </w:rPr>
      </w:pPr>
      <w:r w:rsidRPr="001308EA">
        <w:rPr>
          <w:rFonts w:ascii="Times New Roman" w:hAnsi="Times New Roman" w:cs="Times New Roman"/>
          <w:b/>
          <w:lang w:val="nb-NO"/>
        </w:rPr>
        <w:t>Finasterid Actavis vartoti negalima:</w:t>
      </w:r>
    </w:p>
    <w:p w:rsidR="00293851" w:rsidRPr="001308EA" w:rsidRDefault="00293851" w:rsidP="00293851">
      <w:pPr>
        <w:numPr>
          <w:ilvl w:val="12"/>
          <w:numId w:val="0"/>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w:t>
      </w:r>
      <w:r w:rsidRPr="001308EA">
        <w:rPr>
          <w:rFonts w:ascii="Times New Roman" w:hAnsi="Times New Roman" w:cs="Times New Roman"/>
          <w:lang w:val="nb-NO"/>
        </w:rPr>
        <w:tab/>
        <w:t>jeigu yra alergija finasteridui arba bet kuriai pagalbinei šio vaisto medžiagai (jos išvardytos 6</w:t>
      </w:r>
      <w:r>
        <w:rPr>
          <w:rFonts w:ascii="Times New Roman" w:hAnsi="Times New Roman" w:cs="Times New Roman"/>
          <w:lang w:val="nb-NO"/>
        </w:rPr>
        <w:t> </w:t>
      </w:r>
      <w:r w:rsidRPr="001308EA">
        <w:rPr>
          <w:rFonts w:ascii="Times New Roman" w:hAnsi="Times New Roman" w:cs="Times New Roman"/>
          <w:lang w:val="nb-NO"/>
        </w:rPr>
        <w:t>skyriuje);</w:t>
      </w:r>
    </w:p>
    <w:p w:rsidR="00293851" w:rsidRPr="001308EA" w:rsidRDefault="00293851" w:rsidP="00293851">
      <w:pPr>
        <w:numPr>
          <w:ilvl w:val="12"/>
          <w:numId w:val="0"/>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w:t>
      </w:r>
      <w:r w:rsidRPr="001308EA">
        <w:rPr>
          <w:rFonts w:ascii="Times New Roman" w:hAnsi="Times New Roman" w:cs="Times New Roman"/>
          <w:lang w:val="nb-NO"/>
        </w:rPr>
        <w:tab/>
        <w:t>moterims ir vaikams (žr. ”Nėštumas ir žindymo laikotarpis” šiame skyriuje).</w:t>
      </w:r>
    </w:p>
    <w:p w:rsidR="00293851" w:rsidRPr="001308EA" w:rsidRDefault="00293851" w:rsidP="00293851">
      <w:pPr>
        <w:tabs>
          <w:tab w:val="left" w:pos="567"/>
        </w:tabs>
        <w:spacing w:after="0" w:line="240" w:lineRule="auto"/>
        <w:ind w:left="567" w:hanging="567"/>
        <w:rPr>
          <w:rFonts w:ascii="Times New Roman" w:hAnsi="Times New Roman" w:cs="Times New Roman"/>
          <w:lang w:val="nb-NO"/>
        </w:rPr>
      </w:pPr>
    </w:p>
    <w:p w:rsidR="00293851" w:rsidRPr="001308EA" w:rsidRDefault="00293851" w:rsidP="00293851">
      <w:pPr>
        <w:tabs>
          <w:tab w:val="left" w:pos="567"/>
        </w:tabs>
        <w:spacing w:after="0" w:line="240" w:lineRule="auto"/>
        <w:ind w:left="567" w:hanging="567"/>
        <w:rPr>
          <w:rFonts w:ascii="Times New Roman" w:hAnsi="Times New Roman" w:cs="Times New Roman"/>
          <w:b/>
          <w:lang w:val="lt-LT"/>
        </w:rPr>
      </w:pPr>
      <w:r w:rsidRPr="001308EA">
        <w:rPr>
          <w:rFonts w:ascii="Times New Roman" w:hAnsi="Times New Roman" w:cs="Times New Roman"/>
          <w:b/>
          <w:lang w:val="lt-LT"/>
        </w:rPr>
        <w:t xml:space="preserve">Įspėjimai ir atsargumo priemonės </w:t>
      </w:r>
    </w:p>
    <w:p w:rsidR="00293851" w:rsidRPr="001308EA" w:rsidRDefault="00293851" w:rsidP="00293851">
      <w:pPr>
        <w:numPr>
          <w:ilvl w:val="12"/>
          <w:numId w:val="0"/>
        </w:numPr>
        <w:spacing w:after="0" w:line="240" w:lineRule="auto"/>
        <w:ind w:right="-2"/>
        <w:rPr>
          <w:rFonts w:ascii="Times New Roman" w:hAnsi="Times New Roman" w:cs="Times New Roman"/>
          <w:b/>
          <w:lang w:val="lt-LT"/>
        </w:rPr>
      </w:pPr>
      <w:r w:rsidRPr="001308EA">
        <w:rPr>
          <w:rFonts w:ascii="Times New Roman" w:hAnsi="Times New Roman" w:cs="Times New Roman"/>
          <w:lang w:val="lt-LT"/>
        </w:rPr>
        <w:t xml:space="preserve">Pasitarkite su gydytoju arba vaistininku, prieš pradėdami vartoti </w:t>
      </w:r>
      <w:proofErr w:type="spellStart"/>
      <w:r w:rsidRPr="001308EA">
        <w:rPr>
          <w:rFonts w:ascii="Times New Roman" w:hAnsi="Times New Roman" w:cs="Times New Roman"/>
          <w:lang w:val="lt-LT"/>
        </w:rPr>
        <w:t>Finasterid</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Actavis</w:t>
      </w:r>
      <w:proofErr w:type="spellEnd"/>
      <w:r w:rsidRPr="001308EA">
        <w:rPr>
          <w:rFonts w:ascii="Times New Roman" w:hAnsi="Times New Roman" w:cs="Times New Roman"/>
          <w:lang w:val="lt-LT"/>
        </w:rPr>
        <w:t>:</w:t>
      </w:r>
    </w:p>
    <w:p w:rsidR="00293851" w:rsidRPr="001308EA" w:rsidRDefault="00293851" w:rsidP="00293851">
      <w:pPr>
        <w:numPr>
          <w:ilvl w:val="12"/>
          <w:numId w:val="0"/>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w:t>
      </w:r>
      <w:r w:rsidRPr="001308EA">
        <w:rPr>
          <w:rFonts w:ascii="Times New Roman" w:hAnsi="Times New Roman" w:cs="Times New Roman"/>
          <w:lang w:val="nb-NO"/>
        </w:rPr>
        <w:tab/>
        <w:t xml:space="preserve">jeigu susilpnėjusi kepenų </w:t>
      </w:r>
      <w:r>
        <w:rPr>
          <w:rFonts w:ascii="Times New Roman" w:hAnsi="Times New Roman" w:cs="Times New Roman"/>
          <w:lang w:val="nb-NO"/>
        </w:rPr>
        <w:t>funkcija</w:t>
      </w:r>
      <w:r w:rsidRPr="001308EA">
        <w:rPr>
          <w:rFonts w:ascii="Times New Roman" w:hAnsi="Times New Roman" w:cs="Times New Roman"/>
          <w:lang w:val="nb-NO"/>
        </w:rPr>
        <w:t>;</w:t>
      </w:r>
    </w:p>
    <w:p w:rsidR="00293851" w:rsidRPr="001308EA" w:rsidRDefault="00293851" w:rsidP="00293851">
      <w:pPr>
        <w:numPr>
          <w:ilvl w:val="0"/>
          <w:numId w:val="2"/>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jeigu sunku visiškai ištuštinti šlapimo pūslę arba jeigu labai sumažėja šlapimo srovė (tokiais atvejais prieš Finasterid Actavis vartojimą gydytojas atidžiai Jus ištirs, kad galėtų nustatyti, ar nėra šlapimo takų obstrukcijos)</w:t>
      </w:r>
      <w:r>
        <w:rPr>
          <w:rFonts w:ascii="Times New Roman" w:hAnsi="Times New Roman" w:cs="Times New Roman"/>
          <w:lang w:val="nb-NO"/>
        </w:rPr>
        <w:t>;</w:t>
      </w:r>
    </w:p>
    <w:p w:rsidR="00293851" w:rsidRPr="001308EA" w:rsidRDefault="00293851" w:rsidP="00293851">
      <w:pPr>
        <w:numPr>
          <w:ilvl w:val="0"/>
          <w:numId w:val="2"/>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 xml:space="preserve">jeigu pastebėsite pokyčių savo krūtų audinyje, tokių kaip mazgeliai, skausmas, krūtų audinio padidėjimas ar išskyros iš spenelio, nes tai gali būti sunkios ligos, vadinamos krūtų vėžiu, požymiai. Pastebėjus bet kurį iš šių simptomų, nedelsiant kreipkitės į gydytoją. </w:t>
      </w:r>
    </w:p>
    <w:p w:rsidR="00293851" w:rsidRPr="001308EA" w:rsidRDefault="00293851" w:rsidP="00293851">
      <w:pPr>
        <w:tabs>
          <w:tab w:val="left" w:pos="567"/>
        </w:tabs>
        <w:spacing w:after="0" w:line="240" w:lineRule="auto"/>
        <w:rPr>
          <w:rFonts w:ascii="Times New Roman" w:hAnsi="Times New Roman" w:cs="Times New Roman"/>
          <w:lang w:val="nb-NO"/>
        </w:rPr>
      </w:pPr>
    </w:p>
    <w:p w:rsidR="00293851" w:rsidRPr="001308EA" w:rsidRDefault="00293851" w:rsidP="00293851">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Jei Jūsų partnerė yra nėščia ar gali pastoti, ją reikėtų saugoti nuo Jūsų spermos, kurioje gali būti nežymus vaisto kiekis (taip pat žr. skyrelį „Nėštumo ir žindymo laikotarpis”).</w:t>
      </w:r>
    </w:p>
    <w:p w:rsidR="00293851" w:rsidRPr="001308EA" w:rsidRDefault="00293851" w:rsidP="00293851">
      <w:pPr>
        <w:tabs>
          <w:tab w:val="left" w:pos="567"/>
        </w:tabs>
        <w:spacing w:after="0" w:line="240" w:lineRule="auto"/>
        <w:rPr>
          <w:rFonts w:ascii="Times New Roman" w:hAnsi="Times New Roman" w:cs="Times New Roman"/>
          <w:lang w:val="nb-NO"/>
        </w:rPr>
      </w:pP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Prieš kraujo tyrimą, kuriuo nustatomas prostatos specifinio antigeno (PSA) kiekis kraujyje, gydytojui arba slaugytojui reikia pasakyti apie finasterido vartojimą, kadangi šis </w:t>
      </w:r>
      <w:r>
        <w:rPr>
          <w:rFonts w:ascii="Times New Roman" w:hAnsi="Times New Roman" w:cs="Times New Roman"/>
          <w:lang w:val="nb-NO"/>
        </w:rPr>
        <w:t>vaistas</w:t>
      </w:r>
      <w:r w:rsidRPr="001308EA">
        <w:rPr>
          <w:rFonts w:ascii="Times New Roman" w:hAnsi="Times New Roman" w:cs="Times New Roman"/>
          <w:lang w:val="nb-NO"/>
        </w:rPr>
        <w:t xml:space="preserve"> gali keisti tyrimo duomenis.</w:t>
      </w:r>
    </w:p>
    <w:p w:rsidR="00293851" w:rsidRDefault="00293851" w:rsidP="00293851">
      <w:pPr>
        <w:tabs>
          <w:tab w:val="left" w:pos="567"/>
        </w:tabs>
        <w:spacing w:after="0" w:line="240" w:lineRule="auto"/>
        <w:ind w:left="567" w:hanging="567"/>
        <w:rPr>
          <w:rFonts w:ascii="Times New Roman" w:hAnsi="Times New Roman" w:cs="Times New Roman"/>
          <w:b/>
          <w:lang w:val="nb-NO"/>
        </w:rPr>
      </w:pPr>
    </w:p>
    <w:p w:rsidR="00293851" w:rsidRPr="00482EE9" w:rsidRDefault="00293851" w:rsidP="00293851">
      <w:pPr>
        <w:spacing w:after="0" w:line="240" w:lineRule="auto"/>
        <w:rPr>
          <w:rFonts w:ascii="Times New Roman" w:eastAsia="Times New Roman" w:hAnsi="Times New Roman" w:cs="Times New Roman"/>
          <w:b/>
          <w:lang w:val="lt-LT" w:eastAsia="sv-SE"/>
        </w:rPr>
      </w:pPr>
      <w:r w:rsidRPr="00482EE9">
        <w:rPr>
          <w:rFonts w:ascii="Times New Roman" w:eastAsia="Times New Roman" w:hAnsi="Times New Roman" w:cs="Times New Roman"/>
          <w:b/>
          <w:lang w:val="lt-LT" w:eastAsia="sv-SE"/>
        </w:rPr>
        <w:t>Pakitusi nuotaika ir depresija</w:t>
      </w:r>
    </w:p>
    <w:p w:rsidR="00293851" w:rsidRPr="00482EE9" w:rsidRDefault="00293851" w:rsidP="00293851">
      <w:pPr>
        <w:spacing w:after="0" w:line="240" w:lineRule="auto"/>
        <w:rPr>
          <w:rFonts w:ascii="Times New Roman" w:eastAsia="Times New Roman" w:hAnsi="Times New Roman" w:cs="Times New Roman"/>
          <w:lang w:val="lt-LT" w:eastAsia="sv-SE"/>
        </w:rPr>
      </w:pPr>
      <w:r w:rsidRPr="00482EE9">
        <w:rPr>
          <w:rFonts w:ascii="Times New Roman" w:eastAsia="Times New Roman" w:hAnsi="Times New Roman" w:cs="Times New Roman"/>
          <w:lang w:val="lt-LT" w:eastAsia="sv-SE"/>
        </w:rPr>
        <w:lastRenderedPageBreak/>
        <w:t xml:space="preserve">Pacientams, kurie buvo gydyti </w:t>
      </w:r>
      <w:proofErr w:type="spellStart"/>
      <w:r w:rsidRPr="00482EE9">
        <w:rPr>
          <w:rFonts w:ascii="Times New Roman" w:eastAsia="Times New Roman" w:hAnsi="Times New Roman" w:cs="Times New Roman"/>
          <w:lang w:val="lt-LT" w:eastAsia="sv-SE"/>
        </w:rPr>
        <w:t>Finasterid</w:t>
      </w:r>
      <w:proofErr w:type="spellEnd"/>
      <w:r w:rsidRPr="00482EE9">
        <w:rPr>
          <w:rFonts w:ascii="Times New Roman" w:eastAsia="Times New Roman" w:hAnsi="Times New Roman" w:cs="Times New Roman"/>
          <w:lang w:val="lt-LT" w:eastAsia="sv-SE"/>
        </w:rPr>
        <w:t xml:space="preserve"> </w:t>
      </w:r>
      <w:proofErr w:type="spellStart"/>
      <w:r w:rsidRPr="00482EE9">
        <w:rPr>
          <w:rFonts w:ascii="Times New Roman" w:eastAsia="Times New Roman" w:hAnsi="Times New Roman" w:cs="Times New Roman"/>
          <w:lang w:val="lt-LT" w:eastAsia="sv-SE"/>
        </w:rPr>
        <w:t>Actavis</w:t>
      </w:r>
      <w:proofErr w:type="spellEnd"/>
      <w:r w:rsidRPr="00482EE9">
        <w:rPr>
          <w:rFonts w:ascii="Times New Roman" w:eastAsia="Times New Roman" w:hAnsi="Times New Roman" w:cs="Times New Roman"/>
          <w:lang w:val="lt-LT" w:eastAsia="sv-SE"/>
        </w:rPr>
        <w:t>, nustatyta pakitusios nuotaikos, pavyzdžiui prislėgtos nuotaikos, depresijos ir, rečiau, minčių apie savižudybę atvejų. Jeigu Jums pasireikštų bet kurių iš šių simptomų, kiek galima greičiau kreipkitės į gydytoją tolesnės medicininės pagalbos.</w:t>
      </w:r>
    </w:p>
    <w:p w:rsidR="00293851" w:rsidRPr="00AE0E3D" w:rsidRDefault="00293851" w:rsidP="00293851">
      <w:pPr>
        <w:tabs>
          <w:tab w:val="left" w:pos="567"/>
        </w:tabs>
        <w:spacing w:after="0" w:line="240" w:lineRule="auto"/>
        <w:ind w:left="567" w:hanging="567"/>
        <w:rPr>
          <w:rFonts w:ascii="Times New Roman" w:hAnsi="Times New Roman" w:cs="Times New Roman"/>
          <w:b/>
          <w:lang w:val="lt-LT"/>
        </w:rPr>
      </w:pPr>
    </w:p>
    <w:p w:rsidR="00293851" w:rsidRPr="001308EA" w:rsidRDefault="00293851" w:rsidP="00293851">
      <w:pPr>
        <w:tabs>
          <w:tab w:val="left" w:pos="567"/>
        </w:tabs>
        <w:spacing w:after="0" w:line="240" w:lineRule="auto"/>
        <w:ind w:left="567" w:hanging="567"/>
        <w:rPr>
          <w:rFonts w:ascii="Times New Roman" w:hAnsi="Times New Roman" w:cs="Times New Roman"/>
          <w:b/>
          <w:lang w:val="nb-NO"/>
        </w:rPr>
      </w:pPr>
      <w:r w:rsidRPr="001308EA">
        <w:rPr>
          <w:rFonts w:ascii="Times New Roman" w:hAnsi="Times New Roman" w:cs="Times New Roman"/>
          <w:b/>
          <w:lang w:val="nb-NO"/>
        </w:rPr>
        <w:t>Kiti vaistai ir Finasterid Actavis</w:t>
      </w:r>
    </w:p>
    <w:p w:rsidR="00293851" w:rsidRPr="001308EA" w:rsidRDefault="00293851" w:rsidP="00293851">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Paprastai Finasterid Actavis tablečių kartu su kitais preparatais vartoti galima. Prieš pradėdami kartu su Finasterid Actavis vartoti kitų </w:t>
      </w:r>
      <w:r>
        <w:rPr>
          <w:rFonts w:ascii="Times New Roman" w:hAnsi="Times New Roman" w:cs="Times New Roman"/>
          <w:lang w:val="nb-NO"/>
        </w:rPr>
        <w:t>vaistų</w:t>
      </w:r>
      <w:r w:rsidRPr="001308EA">
        <w:rPr>
          <w:rFonts w:ascii="Times New Roman" w:hAnsi="Times New Roman" w:cs="Times New Roman"/>
          <w:lang w:val="nb-NO"/>
        </w:rPr>
        <w:t xml:space="preserve">, kreipkitės į gydytoją patarimo. </w:t>
      </w:r>
    </w:p>
    <w:p w:rsidR="00293851" w:rsidRPr="001308EA" w:rsidRDefault="00293851" w:rsidP="00293851">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Jeigu vartojate arba neseniai vartojote kitų vaistų, įskaitant įsigytus be recepto, pasakykite gydytojui arba vaistininkui.</w:t>
      </w: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nb-NO"/>
        </w:rPr>
      </w:pPr>
    </w:p>
    <w:p w:rsidR="00293851" w:rsidRPr="002B428E" w:rsidRDefault="00293851" w:rsidP="00293851">
      <w:pPr>
        <w:tabs>
          <w:tab w:val="left" w:pos="567"/>
        </w:tabs>
        <w:spacing w:after="0" w:line="240" w:lineRule="auto"/>
        <w:ind w:left="567" w:hanging="567"/>
        <w:rPr>
          <w:rFonts w:ascii="Times New Roman" w:hAnsi="Times New Roman" w:cs="Times New Roman"/>
          <w:b/>
          <w:lang w:val="lt-LT"/>
        </w:rPr>
      </w:pPr>
      <w:proofErr w:type="spellStart"/>
      <w:r w:rsidRPr="002B428E">
        <w:rPr>
          <w:rFonts w:ascii="Times New Roman" w:hAnsi="Times New Roman" w:cs="Times New Roman"/>
          <w:b/>
          <w:lang w:val="lt-LT"/>
        </w:rPr>
        <w:t>Finasterid</w:t>
      </w:r>
      <w:proofErr w:type="spellEnd"/>
      <w:r w:rsidRPr="002B428E">
        <w:rPr>
          <w:rFonts w:ascii="Times New Roman" w:hAnsi="Times New Roman" w:cs="Times New Roman"/>
          <w:b/>
          <w:lang w:val="lt-LT"/>
        </w:rPr>
        <w:t xml:space="preserve"> </w:t>
      </w:r>
      <w:proofErr w:type="spellStart"/>
      <w:r w:rsidRPr="002B428E">
        <w:rPr>
          <w:rFonts w:ascii="Times New Roman" w:hAnsi="Times New Roman" w:cs="Times New Roman"/>
          <w:b/>
          <w:lang w:val="lt-LT"/>
        </w:rPr>
        <w:t>Actavis</w:t>
      </w:r>
      <w:proofErr w:type="spellEnd"/>
      <w:r w:rsidRPr="002B428E">
        <w:rPr>
          <w:rFonts w:ascii="Times New Roman" w:hAnsi="Times New Roman" w:cs="Times New Roman"/>
          <w:b/>
          <w:lang w:val="lt-LT"/>
        </w:rPr>
        <w:t xml:space="preserve"> vartojimas su maistu ir gėrimais</w:t>
      </w:r>
    </w:p>
    <w:p w:rsidR="00293851" w:rsidRPr="001308EA" w:rsidRDefault="00293851" w:rsidP="00293851">
      <w:pPr>
        <w:numPr>
          <w:ilvl w:val="12"/>
          <w:numId w:val="0"/>
        </w:numPr>
        <w:tabs>
          <w:tab w:val="left" w:pos="1290"/>
        </w:tabs>
        <w:spacing w:after="0" w:line="240" w:lineRule="auto"/>
        <w:ind w:right="-2"/>
        <w:rPr>
          <w:rFonts w:ascii="Times New Roman" w:hAnsi="Times New Roman" w:cs="Times New Roman"/>
          <w:lang w:val="nb-NO"/>
        </w:rPr>
      </w:pPr>
      <w:r w:rsidRPr="001308EA">
        <w:rPr>
          <w:rFonts w:ascii="Times New Roman" w:hAnsi="Times New Roman" w:cs="Times New Roman"/>
          <w:lang w:val="nb-NO"/>
        </w:rPr>
        <w:t xml:space="preserve">Finasterid Actavis galima </w:t>
      </w:r>
      <w:r>
        <w:rPr>
          <w:rFonts w:ascii="Times New Roman" w:hAnsi="Times New Roman" w:cs="Times New Roman"/>
          <w:lang w:val="nb-NO"/>
        </w:rPr>
        <w:t>vartoti</w:t>
      </w:r>
      <w:r w:rsidRPr="001308EA">
        <w:rPr>
          <w:rFonts w:ascii="Times New Roman" w:hAnsi="Times New Roman" w:cs="Times New Roman"/>
          <w:lang w:val="nb-NO"/>
        </w:rPr>
        <w:t xml:space="preserve"> valgio metu arba nevalgius.</w:t>
      </w:r>
    </w:p>
    <w:p w:rsidR="00293851" w:rsidRPr="001308EA" w:rsidRDefault="00293851" w:rsidP="00293851">
      <w:pPr>
        <w:tabs>
          <w:tab w:val="left" w:pos="567"/>
        </w:tabs>
        <w:spacing w:after="0" w:line="240" w:lineRule="auto"/>
        <w:ind w:left="567" w:hanging="567"/>
        <w:rPr>
          <w:rFonts w:ascii="Times New Roman" w:hAnsi="Times New Roman" w:cs="Times New Roman"/>
          <w:b/>
          <w:lang w:val="nb-NO"/>
        </w:rPr>
      </w:pPr>
    </w:p>
    <w:p w:rsidR="00293851" w:rsidRPr="001308EA" w:rsidRDefault="00293851" w:rsidP="00293851">
      <w:pPr>
        <w:tabs>
          <w:tab w:val="left" w:pos="567"/>
        </w:tabs>
        <w:spacing w:after="0" w:line="240" w:lineRule="auto"/>
        <w:ind w:left="567" w:hanging="567"/>
        <w:rPr>
          <w:rFonts w:ascii="Times New Roman" w:hAnsi="Times New Roman" w:cs="Times New Roman"/>
          <w:b/>
          <w:lang w:val="nb-NO"/>
        </w:rPr>
      </w:pPr>
      <w:r w:rsidRPr="001308EA">
        <w:rPr>
          <w:rFonts w:ascii="Times New Roman" w:hAnsi="Times New Roman" w:cs="Times New Roman"/>
          <w:b/>
          <w:lang w:val="nb-NO"/>
        </w:rPr>
        <w:t>Nėštumas ir žindymo laikotarpis</w:t>
      </w:r>
    </w:p>
    <w:p w:rsidR="00293851" w:rsidRPr="001308EA" w:rsidRDefault="00293851" w:rsidP="00293851">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Finasterid Actavis galima gydyti tik vyrus. Jei Jūsų partnerė yra nėščia ar gali pastoti, ją reikėtų saugoti nuo Jūsų spermos, kurioje gali būti nežymus vaisto kiekis.</w:t>
      </w:r>
    </w:p>
    <w:p w:rsidR="00293851" w:rsidRPr="001308EA" w:rsidRDefault="00293851" w:rsidP="00293851">
      <w:pPr>
        <w:tabs>
          <w:tab w:val="left" w:pos="0"/>
          <w:tab w:val="left" w:pos="567"/>
        </w:tabs>
        <w:spacing w:after="0" w:line="240" w:lineRule="auto"/>
        <w:rPr>
          <w:rFonts w:ascii="Times New Roman" w:hAnsi="Times New Roman" w:cs="Times New Roman"/>
          <w:lang w:val="nb-NO"/>
        </w:rPr>
      </w:pPr>
      <w:r w:rsidRPr="001308EA">
        <w:rPr>
          <w:rFonts w:ascii="Times New Roman" w:hAnsi="Times New Roman" w:cs="Times New Roman"/>
          <w:b/>
          <w:lang w:val="nb-NO"/>
        </w:rPr>
        <w:t>Nėščioms arba galinčims pastoti moterims sulaužytų arba sutraiškytų tablečių liesti negalima.</w:t>
      </w:r>
      <w:r w:rsidRPr="001308EA">
        <w:rPr>
          <w:rFonts w:ascii="Times New Roman" w:hAnsi="Times New Roman" w:cs="Times New Roman"/>
          <w:b/>
          <w:i/>
          <w:lang w:val="nb-NO"/>
        </w:rPr>
        <w:t xml:space="preserve"> </w:t>
      </w:r>
      <w:r w:rsidRPr="001308EA">
        <w:rPr>
          <w:rFonts w:ascii="Times New Roman" w:hAnsi="Times New Roman" w:cs="Times New Roman"/>
          <w:lang w:val="nb-NO"/>
        </w:rPr>
        <w:t xml:space="preserve">Jeigu nėščia moteris geria finasterido arba jeigu jo prasiskverbia per odą, vyriškosios lyties naujagimiui galimi išorinių lyties organų sklaidos trūkumai. Finasterid Actavis tabletės yra dengtos plėvele. Jeigu jos nesulaužytos ar nesutraiškytos, plėvelė saugo nuo kontakto su finasteridu. </w:t>
      </w:r>
    </w:p>
    <w:p w:rsidR="00293851" w:rsidRPr="001308EA" w:rsidRDefault="00293851" w:rsidP="00293851">
      <w:pPr>
        <w:tabs>
          <w:tab w:val="left" w:pos="567"/>
        </w:tabs>
        <w:spacing w:after="0" w:line="240" w:lineRule="auto"/>
        <w:ind w:left="567" w:hanging="567"/>
        <w:rPr>
          <w:rFonts w:ascii="Times New Roman" w:hAnsi="Times New Roman" w:cs="Times New Roman"/>
          <w:b/>
          <w:lang w:val="nb-NO"/>
        </w:rPr>
      </w:pPr>
    </w:p>
    <w:p w:rsidR="00293851" w:rsidRPr="001308EA" w:rsidRDefault="00293851" w:rsidP="00293851">
      <w:pPr>
        <w:tabs>
          <w:tab w:val="left" w:pos="567"/>
        </w:tabs>
        <w:spacing w:after="0" w:line="240" w:lineRule="auto"/>
        <w:ind w:left="567" w:hanging="567"/>
        <w:rPr>
          <w:rFonts w:ascii="Times New Roman" w:hAnsi="Times New Roman" w:cs="Times New Roman"/>
          <w:b/>
          <w:lang w:val="nb-NO"/>
        </w:rPr>
      </w:pPr>
      <w:r w:rsidRPr="001308EA">
        <w:rPr>
          <w:rFonts w:ascii="Times New Roman" w:hAnsi="Times New Roman" w:cs="Times New Roman"/>
          <w:b/>
          <w:lang w:val="nb-NO"/>
        </w:rPr>
        <w:t>Vairavimas ir mechanizmų valdymas</w:t>
      </w:r>
    </w:p>
    <w:p w:rsidR="00293851" w:rsidRPr="001308EA" w:rsidRDefault="00293851" w:rsidP="00293851">
      <w:p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 xml:space="preserve">Kad Finasterid Actavis darytų poveikį gebėjimui vairuoti ir valdyti mechanizmus, duomenų nėra. </w:t>
      </w: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nb-NO"/>
        </w:rPr>
      </w:pP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da-DK"/>
        </w:rPr>
      </w:pPr>
      <w:r w:rsidRPr="001308EA">
        <w:rPr>
          <w:rFonts w:ascii="Times New Roman" w:hAnsi="Times New Roman" w:cs="Times New Roman"/>
          <w:b/>
          <w:lang w:val="da-DK"/>
        </w:rPr>
        <w:t>Finasterid Actavis tabletėse yra laktozės</w:t>
      </w:r>
      <w:r w:rsidRPr="001308EA">
        <w:rPr>
          <w:rFonts w:ascii="Times New Roman" w:hAnsi="Times New Roman" w:cs="Times New Roman"/>
          <w:lang w:val="da-DK"/>
        </w:rPr>
        <w:t xml:space="preserve"> </w:t>
      </w:r>
    </w:p>
    <w:p w:rsidR="00293851" w:rsidRPr="001308EA" w:rsidRDefault="00293851" w:rsidP="00293851">
      <w:pPr>
        <w:numPr>
          <w:ilvl w:val="12"/>
          <w:numId w:val="0"/>
        </w:num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Jeigu gydytojas Jums yra sakęs, kad netoleruojate kokių nors angliavandenių, kreipkitės į jį prieš pradėdami vartoti šį vaistą.</w:t>
      </w: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p>
    <w:p w:rsidR="00293851" w:rsidRPr="001308EA" w:rsidRDefault="00293851" w:rsidP="00293851">
      <w:pPr>
        <w:numPr>
          <w:ilvl w:val="12"/>
          <w:numId w:val="0"/>
        </w:numPr>
        <w:tabs>
          <w:tab w:val="left" w:pos="567"/>
        </w:tabs>
        <w:spacing w:after="0" w:line="240" w:lineRule="auto"/>
        <w:ind w:left="567" w:hanging="567"/>
        <w:outlineLvl w:val="0"/>
        <w:rPr>
          <w:rFonts w:ascii="Times New Roman" w:hAnsi="Times New Roman" w:cs="Times New Roman"/>
          <w:b/>
          <w:caps/>
          <w:lang w:val="da-DK"/>
        </w:rPr>
      </w:pPr>
      <w:r w:rsidRPr="001308EA">
        <w:rPr>
          <w:rFonts w:ascii="Times New Roman" w:hAnsi="Times New Roman" w:cs="Times New Roman"/>
          <w:b/>
          <w:lang w:val="da-DK"/>
        </w:rPr>
        <w:t>3.</w:t>
      </w:r>
      <w:r w:rsidRPr="001308EA">
        <w:rPr>
          <w:rFonts w:ascii="Times New Roman" w:hAnsi="Times New Roman" w:cs="Times New Roman"/>
          <w:b/>
          <w:lang w:val="da-DK"/>
        </w:rPr>
        <w:tab/>
        <w:t>Kaip vartoti Finasterid Actavis</w:t>
      </w:r>
    </w:p>
    <w:p w:rsidR="00293851" w:rsidRPr="001308EA" w:rsidRDefault="00293851" w:rsidP="00293851">
      <w:pPr>
        <w:tabs>
          <w:tab w:val="left" w:pos="567"/>
        </w:tabs>
        <w:spacing w:after="0" w:line="240" w:lineRule="auto"/>
        <w:ind w:left="567" w:hanging="567"/>
        <w:rPr>
          <w:rFonts w:ascii="Times New Roman" w:hAnsi="Times New Roman" w:cs="Times New Roman"/>
          <w:lang w:val="da-DK"/>
        </w:rPr>
      </w:pPr>
    </w:p>
    <w:p w:rsidR="00293851" w:rsidRPr="001308EA" w:rsidRDefault="00293851" w:rsidP="00293851">
      <w:pPr>
        <w:tabs>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Visada vartokite šį vaist</w:t>
      </w:r>
      <w:r>
        <w:rPr>
          <w:rFonts w:ascii="Times New Roman" w:hAnsi="Times New Roman" w:cs="Times New Roman"/>
          <w:lang w:val="da-DK"/>
        </w:rPr>
        <w:t xml:space="preserve"> </w:t>
      </w:r>
      <w:r w:rsidRPr="001308EA">
        <w:rPr>
          <w:rFonts w:ascii="Times New Roman" w:hAnsi="Times New Roman" w:cs="Times New Roman"/>
          <w:lang w:val="da-DK"/>
        </w:rPr>
        <w:t>ątiksliai, kaip nurodė gydytojas. Jeigu abejojate, kreipkitės į gydytoją arba vaistininką.</w:t>
      </w:r>
    </w:p>
    <w:p w:rsidR="00293851" w:rsidRPr="001308EA" w:rsidRDefault="00293851" w:rsidP="00293851">
      <w:pPr>
        <w:tabs>
          <w:tab w:val="left" w:pos="567"/>
        </w:tabs>
        <w:spacing w:after="0" w:line="240" w:lineRule="auto"/>
        <w:rPr>
          <w:rFonts w:ascii="Times New Roman" w:hAnsi="Times New Roman" w:cs="Times New Roman"/>
          <w:lang w:val="da-DK"/>
        </w:rPr>
      </w:pPr>
    </w:p>
    <w:p w:rsidR="00293851" w:rsidRPr="001308EA" w:rsidRDefault="00293851" w:rsidP="00293851">
      <w:pPr>
        <w:tabs>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Rekomenduojama paros dozė yra viena tabletė.</w:t>
      </w:r>
    </w:p>
    <w:p w:rsidR="00293851" w:rsidRPr="001308EA" w:rsidRDefault="00293851" w:rsidP="00293851">
      <w:pPr>
        <w:tabs>
          <w:tab w:val="left" w:pos="0"/>
          <w:tab w:val="left" w:pos="567"/>
        </w:tabs>
        <w:spacing w:after="0" w:line="240" w:lineRule="auto"/>
        <w:rPr>
          <w:rFonts w:ascii="Times New Roman" w:hAnsi="Times New Roman" w:cs="Times New Roman"/>
          <w:lang w:val="da-DK"/>
        </w:rPr>
      </w:pPr>
    </w:p>
    <w:p w:rsidR="00293851" w:rsidRPr="001308EA" w:rsidRDefault="00293851" w:rsidP="00293851">
      <w:pPr>
        <w:tabs>
          <w:tab w:val="left" w:pos="0"/>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 xml:space="preserve">Reikia nuryti visą tabletę. Laužyti ar traiškyti tablečių negalima. Tabletę galima gerti valgio metu arba nevalgius. </w:t>
      </w:r>
    </w:p>
    <w:p w:rsidR="00293851" w:rsidRPr="001308EA" w:rsidRDefault="00293851" w:rsidP="00293851">
      <w:pPr>
        <w:tabs>
          <w:tab w:val="left" w:pos="720"/>
        </w:tabs>
        <w:spacing w:after="0" w:line="240" w:lineRule="auto"/>
        <w:rPr>
          <w:rFonts w:ascii="Times New Roman" w:hAnsi="Times New Roman" w:cs="Times New Roman"/>
          <w:lang w:val="da-DK"/>
        </w:rPr>
      </w:pPr>
    </w:p>
    <w:p w:rsidR="00293851" w:rsidRPr="001308EA" w:rsidRDefault="00293851" w:rsidP="00293851">
      <w:pPr>
        <w:tabs>
          <w:tab w:val="left" w:pos="567"/>
        </w:tabs>
        <w:spacing w:after="0" w:line="240" w:lineRule="auto"/>
        <w:ind w:left="567" w:hanging="567"/>
        <w:rPr>
          <w:rFonts w:ascii="Times New Roman" w:hAnsi="Times New Roman" w:cs="Times New Roman"/>
          <w:b/>
          <w:lang w:val="da-DK"/>
        </w:rPr>
      </w:pPr>
      <w:r w:rsidRPr="001308EA">
        <w:rPr>
          <w:rFonts w:ascii="Times New Roman" w:hAnsi="Times New Roman" w:cs="Times New Roman"/>
          <w:b/>
          <w:lang w:val="da-DK"/>
        </w:rPr>
        <w:t>Ką daryti pavartojus per didelę Finasterid Actavis dozę?</w:t>
      </w:r>
    </w:p>
    <w:p w:rsidR="00293851" w:rsidRPr="001308EA" w:rsidRDefault="00293851" w:rsidP="00293851">
      <w:pPr>
        <w:tabs>
          <w:tab w:val="left" w:pos="0"/>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 xml:space="preserve">Tokiu atveju būtina nedelsiant kreiptis į gydytoją, artimiausios ligoninės skubios medicinos pagalbos skyrių arba apsinuodijimų gydymo centrą. </w:t>
      </w:r>
    </w:p>
    <w:p w:rsidR="00293851" w:rsidRPr="001308EA" w:rsidRDefault="00293851" w:rsidP="00293851">
      <w:pPr>
        <w:tabs>
          <w:tab w:val="left" w:pos="567"/>
        </w:tabs>
        <w:spacing w:after="0" w:line="240" w:lineRule="auto"/>
        <w:ind w:left="567" w:hanging="567"/>
        <w:rPr>
          <w:rFonts w:ascii="Times New Roman" w:hAnsi="Times New Roman" w:cs="Times New Roman"/>
          <w:b/>
          <w:lang w:val="da-DK"/>
        </w:rPr>
      </w:pPr>
    </w:p>
    <w:p w:rsidR="00293851" w:rsidRPr="001308EA" w:rsidRDefault="00293851" w:rsidP="00293851">
      <w:pPr>
        <w:tabs>
          <w:tab w:val="left" w:pos="567"/>
        </w:tabs>
        <w:spacing w:after="0" w:line="240" w:lineRule="auto"/>
        <w:ind w:left="567" w:hanging="567"/>
        <w:rPr>
          <w:rFonts w:ascii="Times New Roman" w:hAnsi="Times New Roman" w:cs="Times New Roman"/>
          <w:b/>
          <w:lang w:val="da-DK"/>
        </w:rPr>
      </w:pPr>
      <w:r w:rsidRPr="001308EA">
        <w:rPr>
          <w:rFonts w:ascii="Times New Roman" w:hAnsi="Times New Roman" w:cs="Times New Roman"/>
          <w:b/>
          <w:lang w:val="da-DK"/>
        </w:rPr>
        <w:t>Pamiršus pavartoti Finasterid Actavis</w:t>
      </w:r>
    </w:p>
    <w:p w:rsidR="00293851" w:rsidRPr="001308EA" w:rsidRDefault="00293851" w:rsidP="00293851">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Praleidus dozę, vėliau vietoj jos dvigubos dozės vartoti negalima. Tokiu atveju įprastinę dozę gerkite atėjus kitos dozės vartojimo laikui.</w:t>
      </w: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b/>
          <w:lang w:val="da-DK"/>
        </w:rPr>
      </w:pPr>
      <w:r w:rsidRPr="001308EA">
        <w:rPr>
          <w:rFonts w:ascii="Times New Roman" w:hAnsi="Times New Roman" w:cs="Times New Roman"/>
          <w:b/>
          <w:lang w:val="da-DK"/>
        </w:rPr>
        <w:t>Nustojus vartoti Finasterid Actavis</w:t>
      </w:r>
    </w:p>
    <w:p w:rsidR="00293851" w:rsidRPr="001308EA" w:rsidRDefault="00293851" w:rsidP="00293851">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Nors sutrikimai dažniausiai palengvėja greitai, tačiau gydyti gali prireikti ne trumpiau kaip 6</w:t>
      </w:r>
      <w:r>
        <w:rPr>
          <w:rFonts w:ascii="Times New Roman" w:hAnsi="Times New Roman" w:cs="Times New Roman"/>
          <w:lang w:val="da-DK"/>
        </w:rPr>
        <w:t> </w:t>
      </w:r>
      <w:r w:rsidRPr="001308EA">
        <w:rPr>
          <w:rFonts w:ascii="Times New Roman" w:hAnsi="Times New Roman" w:cs="Times New Roman"/>
          <w:lang w:val="da-DK"/>
        </w:rPr>
        <w:t xml:space="preserve">mėn. Nepasitarus su gydytoju, negalima nei dozės keisti, nei gydymo nutraukti. </w:t>
      </w: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r w:rsidRPr="001308EA">
        <w:rPr>
          <w:rFonts w:ascii="Times New Roman" w:hAnsi="Times New Roman" w:cs="Times New Roman"/>
          <w:lang w:val="da-DK"/>
        </w:rPr>
        <w:t>Jeigu kiltų bet kokių klausimų dėl šio vaisto vartojimo, kreipkitės į gydytoją arba vaistininką.</w:t>
      </w:r>
    </w:p>
    <w:p w:rsidR="00293851" w:rsidRPr="001308EA" w:rsidRDefault="00293851" w:rsidP="00293851">
      <w:pPr>
        <w:tabs>
          <w:tab w:val="left" w:pos="567"/>
        </w:tabs>
        <w:spacing w:after="0" w:line="240" w:lineRule="auto"/>
        <w:ind w:left="567" w:hanging="567"/>
        <w:rPr>
          <w:rFonts w:ascii="Times New Roman" w:hAnsi="Times New Roman" w:cs="Times New Roman"/>
          <w:b/>
          <w:lang w:val="da-DK"/>
        </w:rPr>
      </w:pP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p>
    <w:p w:rsidR="00293851" w:rsidRPr="001308EA" w:rsidRDefault="00293851" w:rsidP="00293851">
      <w:pPr>
        <w:numPr>
          <w:ilvl w:val="12"/>
          <w:numId w:val="0"/>
        </w:numPr>
        <w:tabs>
          <w:tab w:val="left" w:pos="567"/>
        </w:tabs>
        <w:spacing w:after="0" w:line="240" w:lineRule="auto"/>
        <w:outlineLvl w:val="0"/>
        <w:rPr>
          <w:rFonts w:ascii="Times New Roman" w:hAnsi="Times New Roman" w:cs="Times New Roman"/>
          <w:b/>
          <w:lang w:val="lt-LT"/>
        </w:rPr>
      </w:pPr>
      <w:r w:rsidRPr="001308EA">
        <w:rPr>
          <w:rFonts w:ascii="Times New Roman" w:hAnsi="Times New Roman" w:cs="Times New Roman"/>
          <w:b/>
          <w:caps/>
          <w:lang w:val="da-DK"/>
        </w:rPr>
        <w:t>4.</w:t>
      </w:r>
      <w:r w:rsidRPr="001308EA">
        <w:rPr>
          <w:rFonts w:ascii="Times New Roman" w:hAnsi="Times New Roman" w:cs="Times New Roman"/>
          <w:b/>
          <w:caps/>
          <w:lang w:val="da-DK"/>
        </w:rPr>
        <w:tab/>
      </w:r>
      <w:r w:rsidRPr="001308EA">
        <w:rPr>
          <w:rFonts w:ascii="Times New Roman" w:hAnsi="Times New Roman" w:cs="Times New Roman"/>
          <w:b/>
          <w:lang w:val="lt-LT"/>
        </w:rPr>
        <w:t>Galimas šalutinis poveikis</w:t>
      </w:r>
    </w:p>
    <w:p w:rsidR="00293851" w:rsidRPr="001308EA" w:rsidRDefault="00293851" w:rsidP="00293851">
      <w:pPr>
        <w:numPr>
          <w:ilvl w:val="12"/>
          <w:numId w:val="0"/>
        </w:numPr>
        <w:tabs>
          <w:tab w:val="left" w:pos="567"/>
        </w:tabs>
        <w:spacing w:after="0" w:line="240" w:lineRule="auto"/>
        <w:ind w:left="567" w:hanging="567"/>
        <w:outlineLvl w:val="0"/>
        <w:rPr>
          <w:rFonts w:ascii="Times New Roman" w:hAnsi="Times New Roman" w:cs="Times New Roman"/>
          <w:b/>
          <w:caps/>
          <w:lang w:val="da-DK"/>
        </w:rPr>
      </w:pPr>
    </w:p>
    <w:p w:rsidR="00293851" w:rsidRPr="001308EA" w:rsidRDefault="00293851" w:rsidP="00293851">
      <w:pPr>
        <w:tabs>
          <w:tab w:val="left" w:pos="567"/>
        </w:tabs>
        <w:spacing w:after="0" w:line="240" w:lineRule="auto"/>
        <w:ind w:left="567" w:hanging="567"/>
        <w:rPr>
          <w:rFonts w:ascii="Times New Roman" w:hAnsi="Times New Roman" w:cs="Times New Roman"/>
          <w:lang w:val="da-DK"/>
        </w:rPr>
      </w:pPr>
      <w:r w:rsidRPr="001308EA">
        <w:rPr>
          <w:rFonts w:ascii="Times New Roman" w:hAnsi="Times New Roman" w:cs="Times New Roman"/>
          <w:lang w:val="da-DK"/>
        </w:rPr>
        <w:t>Šis vaistas, kaip ir visi kiti, gali sukelti šalutinį poveikį, nors jis pasireiškia ne visiems žmonėms.</w:t>
      </w: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u w:val="single"/>
          <w:lang w:val="da-DK"/>
        </w:rPr>
      </w:pP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da-DK"/>
        </w:rPr>
      </w:pPr>
      <w:r w:rsidRPr="001308EA">
        <w:rPr>
          <w:rFonts w:ascii="Times New Roman" w:hAnsi="Times New Roman" w:cs="Times New Roman"/>
          <w:u w:val="single"/>
          <w:lang w:val="da-DK"/>
        </w:rPr>
        <w:t>Nutraukite Finasterid Actavis vartojimą ir nedelsiant kreipkitės į gydytoją, jei Jums pasireiškia šie simptomai:</w:t>
      </w:r>
      <w:r w:rsidRPr="001308EA">
        <w:rPr>
          <w:rFonts w:ascii="Times New Roman" w:hAnsi="Times New Roman" w:cs="Times New Roman"/>
          <w:i/>
          <w:lang w:val="da-DK"/>
        </w:rPr>
        <w:t xml:space="preserve"> </w:t>
      </w:r>
      <w:r w:rsidRPr="001308EA">
        <w:rPr>
          <w:rFonts w:ascii="Times New Roman" w:eastAsia="Times New Roman" w:hAnsi="Times New Roman" w:cs="Times New Roman"/>
          <w:noProof/>
          <w:lang w:val="da-DK"/>
        </w:rPr>
        <w:t xml:space="preserve">veido, </w:t>
      </w:r>
      <w:r w:rsidRPr="001308EA">
        <w:rPr>
          <w:rFonts w:ascii="Times New Roman" w:hAnsi="Times New Roman" w:cs="Times New Roman"/>
          <w:lang w:val="da-DK"/>
        </w:rPr>
        <w:t xml:space="preserve">liežuvio </w:t>
      </w:r>
      <w:r w:rsidRPr="001308EA">
        <w:rPr>
          <w:rFonts w:ascii="Times New Roman" w:eastAsia="Times New Roman" w:hAnsi="Times New Roman" w:cs="Times New Roman"/>
          <w:noProof/>
          <w:lang w:val="da-DK"/>
        </w:rPr>
        <w:t>ar gerklės</w:t>
      </w:r>
      <w:r w:rsidRPr="001308EA">
        <w:rPr>
          <w:rFonts w:ascii="Times New Roman" w:hAnsi="Times New Roman" w:cs="Times New Roman"/>
          <w:lang w:val="da-DK"/>
        </w:rPr>
        <w:t xml:space="preserve"> tinimas</w:t>
      </w:r>
      <w:r w:rsidRPr="001308EA">
        <w:rPr>
          <w:rFonts w:ascii="Times New Roman" w:eastAsia="Times New Roman" w:hAnsi="Times New Roman" w:cs="Times New Roman"/>
          <w:noProof/>
          <w:lang w:val="da-DK"/>
        </w:rPr>
        <w:t xml:space="preserve"> tinimas, pūslelės</w:t>
      </w:r>
      <w:r w:rsidRPr="001308EA">
        <w:rPr>
          <w:rFonts w:ascii="Times New Roman" w:hAnsi="Times New Roman" w:cs="Times New Roman"/>
          <w:lang w:val="da-DK"/>
        </w:rPr>
        <w:t xml:space="preserve"> ir pasunkėjęs kvėpavimas. Šie simptomai gali būti alerginės reakcijos</w:t>
      </w:r>
      <w:r w:rsidRPr="001308EA">
        <w:rPr>
          <w:rFonts w:ascii="Times New Roman" w:eastAsia="Times New Roman" w:hAnsi="Times New Roman" w:cs="Times New Roman"/>
          <w:noProof/>
          <w:lang w:val="da-DK"/>
        </w:rPr>
        <w:t>, tame tarpe ir angio</w:t>
      </w:r>
      <w:r>
        <w:rPr>
          <w:rFonts w:ascii="Times New Roman" w:eastAsia="Times New Roman" w:hAnsi="Times New Roman" w:cs="Times New Roman"/>
          <w:noProof/>
          <w:lang w:val="da-DK"/>
        </w:rPr>
        <w:t xml:space="preserve"> </w:t>
      </w:r>
      <w:r w:rsidRPr="001308EA">
        <w:rPr>
          <w:rFonts w:ascii="Times New Roman" w:eastAsia="Times New Roman" w:hAnsi="Times New Roman" w:cs="Times New Roman"/>
          <w:noProof/>
          <w:lang w:val="da-DK"/>
        </w:rPr>
        <w:t>edemos</w:t>
      </w:r>
      <w:r w:rsidRPr="001308EA">
        <w:rPr>
          <w:rFonts w:ascii="Times New Roman" w:hAnsi="Times New Roman" w:cs="Times New Roman"/>
          <w:lang w:val="da-DK"/>
        </w:rPr>
        <w:t xml:space="preserve">, kurios dažnis yra nežinomas (negali būti </w:t>
      </w:r>
      <w:r>
        <w:rPr>
          <w:rFonts w:ascii="Times New Roman" w:hAnsi="Times New Roman" w:cs="Times New Roman"/>
          <w:lang w:val="da-DK"/>
        </w:rPr>
        <w:t>apskaičiuotas</w:t>
      </w:r>
      <w:r w:rsidRPr="001308EA">
        <w:rPr>
          <w:rFonts w:ascii="Times New Roman" w:hAnsi="Times New Roman" w:cs="Times New Roman"/>
          <w:lang w:val="da-DK"/>
        </w:rPr>
        <w:t xml:space="preserve"> pagal turimus duomenis), požymis.</w:t>
      </w: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i/>
          <w:lang w:val="da-DK"/>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u w:val="single"/>
          <w:lang w:val="lt-LT"/>
        </w:rPr>
      </w:pPr>
      <w:r w:rsidRPr="00A220D4">
        <w:rPr>
          <w:rFonts w:ascii="Times New Roman" w:hAnsi="Times New Roman" w:cs="Times New Roman"/>
          <w:b/>
          <w:u w:val="single"/>
          <w:lang w:val="lt-LT"/>
        </w:rPr>
        <w:t>Dažnas poveikis (atsiranda nuo 1</w:t>
      </w:r>
      <w:r>
        <w:rPr>
          <w:rFonts w:ascii="Times New Roman" w:hAnsi="Times New Roman" w:cs="Times New Roman"/>
          <w:b/>
          <w:u w:val="single"/>
          <w:lang w:val="lt-LT"/>
        </w:rPr>
        <w:t> </w:t>
      </w:r>
      <w:r w:rsidRPr="00A220D4">
        <w:rPr>
          <w:rFonts w:ascii="Times New Roman" w:hAnsi="Times New Roman" w:cs="Times New Roman"/>
          <w:b/>
          <w:u w:val="single"/>
          <w:lang w:val="lt-LT"/>
        </w:rPr>
        <w:t>iki 10</w:t>
      </w:r>
      <w:r>
        <w:rPr>
          <w:rFonts w:ascii="Times New Roman" w:hAnsi="Times New Roman" w:cs="Times New Roman"/>
          <w:b/>
          <w:u w:val="single"/>
          <w:lang w:val="lt-LT"/>
        </w:rPr>
        <w:t> </w:t>
      </w:r>
      <w:r w:rsidRPr="00A220D4">
        <w:rPr>
          <w:rFonts w:ascii="Times New Roman" w:hAnsi="Times New Roman" w:cs="Times New Roman"/>
          <w:b/>
          <w:u w:val="single"/>
          <w:lang w:val="lt-LT"/>
        </w:rPr>
        <w:t xml:space="preserve">pacientų iš 100) </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i/>
          <w:lang w:val="lt-LT"/>
        </w:rPr>
      </w:pPr>
      <w:r w:rsidRPr="00A220D4">
        <w:rPr>
          <w:rFonts w:ascii="Times New Roman" w:hAnsi="Times New Roman" w:cs="Times New Roman"/>
          <w:lang w:val="lt-LT"/>
        </w:rPr>
        <w:t>Negalėjimas sukelti erekcijos, lytinio potraukio susilpnėjimas, spermos kiekio sumažėjimas.</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i/>
          <w:lang w:val="lt-LT"/>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lang w:val="lt-LT"/>
        </w:rPr>
      </w:pPr>
      <w:r w:rsidRPr="00A220D4">
        <w:rPr>
          <w:rFonts w:ascii="Times New Roman" w:hAnsi="Times New Roman" w:cs="Times New Roman"/>
          <w:b/>
          <w:lang w:val="lt-LT"/>
        </w:rPr>
        <w:t>Nedažnas poveikis (atsiranda nuo 1</w:t>
      </w:r>
      <w:r>
        <w:rPr>
          <w:rFonts w:ascii="Times New Roman" w:hAnsi="Times New Roman" w:cs="Times New Roman"/>
          <w:b/>
          <w:lang w:val="lt-LT"/>
        </w:rPr>
        <w:t> </w:t>
      </w:r>
      <w:r w:rsidRPr="00A220D4">
        <w:rPr>
          <w:rFonts w:ascii="Times New Roman" w:hAnsi="Times New Roman" w:cs="Times New Roman"/>
          <w:b/>
          <w:lang w:val="lt-LT"/>
        </w:rPr>
        <w:t>iki 10</w:t>
      </w:r>
      <w:r>
        <w:rPr>
          <w:rFonts w:ascii="Times New Roman" w:hAnsi="Times New Roman" w:cs="Times New Roman"/>
          <w:b/>
          <w:lang w:val="lt-LT"/>
        </w:rPr>
        <w:t> </w:t>
      </w:r>
      <w:r w:rsidRPr="00A220D4">
        <w:rPr>
          <w:rFonts w:ascii="Times New Roman" w:hAnsi="Times New Roman" w:cs="Times New Roman"/>
          <w:b/>
          <w:lang w:val="lt-LT"/>
        </w:rPr>
        <w:t>pacientų iš 1000)</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 xml:space="preserve">Krūtų jautrumas, odos </w:t>
      </w:r>
      <w:r>
        <w:rPr>
          <w:rFonts w:ascii="Times New Roman" w:hAnsi="Times New Roman" w:cs="Times New Roman"/>
          <w:lang w:val="lt-LT"/>
        </w:rPr>
        <w:t>iš</w:t>
      </w:r>
      <w:r w:rsidRPr="00A220D4">
        <w:rPr>
          <w:rFonts w:ascii="Times New Roman" w:hAnsi="Times New Roman" w:cs="Times New Roman"/>
          <w:lang w:val="lt-LT"/>
        </w:rPr>
        <w:t>bėrimas, krūtų padidėjimas, sėklos išmetimo pasunkėjimas.</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i/>
          <w:lang w:val="lt-LT"/>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u w:val="single"/>
          <w:lang w:val="lt-LT"/>
        </w:rPr>
      </w:pPr>
      <w:r w:rsidRPr="00A220D4">
        <w:rPr>
          <w:rFonts w:ascii="Times New Roman" w:hAnsi="Times New Roman" w:cs="Times New Roman"/>
          <w:b/>
          <w:u w:val="single"/>
          <w:lang w:val="lt-LT"/>
        </w:rPr>
        <w:t xml:space="preserve">Dažnis nežinomas (negali būti </w:t>
      </w:r>
      <w:r>
        <w:rPr>
          <w:rFonts w:ascii="Times New Roman" w:hAnsi="Times New Roman" w:cs="Times New Roman"/>
          <w:b/>
          <w:u w:val="single"/>
          <w:lang w:val="lt-LT"/>
        </w:rPr>
        <w:t>apskaičiuotas</w:t>
      </w:r>
      <w:r w:rsidRPr="00A220D4">
        <w:rPr>
          <w:rFonts w:ascii="Times New Roman" w:hAnsi="Times New Roman" w:cs="Times New Roman"/>
          <w:b/>
          <w:u w:val="single"/>
          <w:lang w:val="lt-LT"/>
        </w:rPr>
        <w:t xml:space="preserve"> pagal turimus duomenis)</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 xml:space="preserve">Depresija, sėklidžių skausmas, negalėjimas patirti erekciją net nutraukus gydymą </w:t>
      </w:r>
      <w:proofErr w:type="spellStart"/>
      <w:r w:rsidRPr="00A220D4">
        <w:rPr>
          <w:rFonts w:ascii="Times New Roman" w:hAnsi="Times New Roman" w:cs="Times New Roman"/>
          <w:lang w:val="lt-LT"/>
        </w:rPr>
        <w:t>Finasterid</w:t>
      </w:r>
      <w:proofErr w:type="spellEnd"/>
      <w:r w:rsidRPr="00A220D4">
        <w:rPr>
          <w:rFonts w:ascii="Times New Roman" w:hAnsi="Times New Roman" w:cs="Times New Roman"/>
          <w:lang w:val="lt-LT"/>
        </w:rPr>
        <w:t xml:space="preserve"> </w:t>
      </w:r>
      <w:proofErr w:type="spellStart"/>
      <w:r w:rsidRPr="00A220D4">
        <w:rPr>
          <w:rFonts w:ascii="Times New Roman" w:hAnsi="Times New Roman" w:cs="Times New Roman"/>
          <w:lang w:val="lt-LT"/>
        </w:rPr>
        <w:t>Actavis</w:t>
      </w:r>
      <w:proofErr w:type="spellEnd"/>
      <w:r w:rsidRPr="00A220D4">
        <w:rPr>
          <w:rFonts w:ascii="Times New Roman" w:hAnsi="Times New Roman" w:cs="Times New Roman"/>
          <w:lang w:val="lt-LT"/>
        </w:rPr>
        <w:t>, sumažėjęs lytinis potraukis, kuris tęsiasi ir nutraukus gydymą, vyrų nevaisingumas ir</w:t>
      </w:r>
      <w:r>
        <w:rPr>
          <w:rFonts w:ascii="Times New Roman" w:hAnsi="Times New Roman" w:cs="Times New Roman"/>
          <w:lang w:val="lt-LT"/>
        </w:rPr>
        <w:t xml:space="preserve"> (</w:t>
      </w:r>
      <w:r w:rsidRPr="00A220D4">
        <w:rPr>
          <w:rFonts w:ascii="Times New Roman" w:hAnsi="Times New Roman" w:cs="Times New Roman"/>
          <w:lang w:val="lt-LT"/>
        </w:rPr>
        <w:t>ar</w:t>
      </w:r>
      <w:r>
        <w:rPr>
          <w:rFonts w:ascii="Times New Roman" w:hAnsi="Times New Roman" w:cs="Times New Roman"/>
          <w:lang w:val="lt-LT"/>
        </w:rPr>
        <w:t>)</w:t>
      </w:r>
      <w:r w:rsidRPr="00A220D4">
        <w:rPr>
          <w:rFonts w:ascii="Times New Roman" w:hAnsi="Times New Roman" w:cs="Times New Roman"/>
          <w:lang w:val="lt-LT"/>
        </w:rPr>
        <w:t xml:space="preserve"> prasta spermos kokybė,  niežėjimas, dilgėlinė (ruplės), nereguliarus, apsunkintas ar padažnėjęs širdies plakimas, kepenų fermentų padidėjimas</w:t>
      </w:r>
      <w:r>
        <w:rPr>
          <w:rFonts w:ascii="Times New Roman" w:hAnsi="Times New Roman" w:cs="Times New Roman"/>
          <w:lang w:val="lt-LT"/>
        </w:rPr>
        <w:t>, nerimas</w:t>
      </w:r>
      <w:r w:rsidRPr="00A220D4">
        <w:rPr>
          <w:rFonts w:ascii="Times New Roman" w:hAnsi="Times New Roman" w:cs="Times New Roman"/>
          <w:lang w:val="lt-LT"/>
        </w:rPr>
        <w:t>.</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i/>
          <w:lang w:val="lt-LT"/>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Nedelsiant kreipkitės į gydytoją jei pastebėsite pokyčius krūtų audinyje, tokius, kaip guzai, skausmas, krūtų audinio pabrinkimas ar spenelio išskyros. Tai gali būti rimtos būklės, tokios kaip krūties vėžys, požymiai.</w:t>
      </w:r>
    </w:p>
    <w:p w:rsidR="00293851" w:rsidRPr="007E1711"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1308EA" w:rsidRDefault="00293851" w:rsidP="00293851">
      <w:pPr>
        <w:tabs>
          <w:tab w:val="left" w:pos="567"/>
        </w:tabs>
        <w:spacing w:after="0" w:line="240" w:lineRule="auto"/>
        <w:rPr>
          <w:rFonts w:ascii="Times New Roman" w:hAnsi="Times New Roman" w:cs="Times New Roman"/>
          <w:b/>
          <w:lang w:val="lt-LT"/>
        </w:rPr>
      </w:pPr>
      <w:r w:rsidRPr="001308EA">
        <w:rPr>
          <w:rFonts w:ascii="Times New Roman" w:hAnsi="Times New Roman" w:cs="Times New Roman"/>
          <w:b/>
          <w:lang w:val="lt-LT"/>
        </w:rPr>
        <w:t>Pranešimas apie šalutinį poveikį</w:t>
      </w:r>
    </w:p>
    <w:p w:rsidR="00293851" w:rsidRPr="001308EA" w:rsidRDefault="00293851" w:rsidP="00293851">
      <w:pPr>
        <w:tabs>
          <w:tab w:val="left" w:pos="567"/>
        </w:tabs>
        <w:spacing w:after="0" w:line="260" w:lineRule="exact"/>
        <w:ind w:right="-449"/>
        <w:rPr>
          <w:rFonts w:ascii="Times New Roman" w:hAnsi="Times New Roman" w:cs="Times New Roman"/>
          <w:lang w:val="lt-LT"/>
        </w:rPr>
      </w:pPr>
      <w:r w:rsidRPr="001308EA">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1308EA">
        <w:rPr>
          <w:rFonts w:ascii="Times New Roman" w:eastAsia="Times New Roman" w:hAnsi="Times New Roman" w:cs="Times New Roman"/>
          <w:noProof/>
          <w:snapToGrid w:val="0"/>
          <w:lang w:val="lt-LT"/>
        </w:rPr>
        <w:t xml:space="preserve"> nemokamu telefonu 8 800 73568 arba užpildyti interneto svetainėje </w:t>
      </w:r>
      <w:hyperlink r:id="rId5" w:history="1">
        <w:r w:rsidRPr="001308EA">
          <w:rPr>
            <w:rStyle w:val="Hipersaitas"/>
            <w:rFonts w:eastAsia="Times New Roman"/>
            <w:noProof/>
            <w:snapToGrid w:val="0"/>
            <w:lang w:val="lt-LT"/>
          </w:rPr>
          <w:t>www.vvkt.lt</w:t>
        </w:r>
      </w:hyperlink>
      <w:r w:rsidRPr="001308EA">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w:t>
      </w:r>
      <w:r w:rsidRPr="001308EA">
        <w:rPr>
          <w:rFonts w:ascii="Times New Roman" w:hAnsi="Times New Roman" w:cs="Times New Roman"/>
          <w:lang w:val="lt-LT"/>
        </w:rPr>
        <w:t xml:space="preserve"> Žirmūnų g. 139A, LT</w:t>
      </w:r>
      <w:r w:rsidRPr="001308EA">
        <w:rPr>
          <w:rFonts w:ascii="Times New Roman" w:eastAsia="Times New Roman" w:hAnsi="Times New Roman" w:cs="Times New Roman"/>
          <w:noProof/>
          <w:snapToGrid w:val="0"/>
          <w:lang w:val="lt-LT"/>
        </w:rPr>
        <w:t>-</w:t>
      </w:r>
      <w:r w:rsidRPr="001308EA">
        <w:rPr>
          <w:rFonts w:ascii="Times New Roman" w:hAnsi="Times New Roman" w:cs="Times New Roman"/>
          <w:lang w:val="lt-LT"/>
        </w:rPr>
        <w:t>09120 Vilnius</w:t>
      </w:r>
      <w:r w:rsidRPr="001308EA">
        <w:rPr>
          <w:rFonts w:ascii="Times New Roman" w:eastAsia="Times New Roman" w:hAnsi="Times New Roman" w:cs="Times New Roman"/>
          <w:noProof/>
          <w:snapToGrid w:val="0"/>
          <w:lang w:val="lt-LT"/>
        </w:rPr>
        <w:t>), nemokamu fakso numeriu</w:t>
      </w:r>
      <w:r w:rsidRPr="001308EA">
        <w:rPr>
          <w:rFonts w:ascii="Times New Roman" w:hAnsi="Times New Roman" w:cs="Times New Roman"/>
          <w:lang w:val="lt-LT"/>
        </w:rPr>
        <w:t xml:space="preserve"> 8 800 20131</w:t>
      </w:r>
      <w:r w:rsidRPr="001308EA">
        <w:rPr>
          <w:rFonts w:ascii="Times New Roman" w:eastAsia="Times New Roman" w:hAnsi="Times New Roman" w:cs="Times New Roman"/>
          <w:noProof/>
          <w:snapToGrid w:val="0"/>
          <w:lang w:val="lt-LT"/>
        </w:rPr>
        <w:t>,</w:t>
      </w:r>
      <w:r w:rsidRPr="001308EA">
        <w:rPr>
          <w:rFonts w:ascii="Times New Roman" w:hAnsi="Times New Roman" w:cs="Times New Roman"/>
          <w:lang w:val="lt-LT"/>
        </w:rPr>
        <w:t xml:space="preserve"> el. paštu </w:t>
      </w:r>
      <w:hyperlink r:id="rId6" w:history="1">
        <w:r w:rsidRPr="001308EA">
          <w:rPr>
            <w:rStyle w:val="Hipersaitas"/>
            <w:lang w:val="lt-LT"/>
          </w:rPr>
          <w:t>NepageidaujamaR@vvkt.lt</w:t>
        </w:r>
      </w:hyperlink>
      <w:r w:rsidRPr="001308EA">
        <w:rPr>
          <w:rFonts w:ascii="Times New Roman" w:eastAsia="Times New Roman" w:hAnsi="Times New Roman" w:cs="Times New Roman"/>
          <w:noProof/>
          <w:snapToGrid w:val="0"/>
          <w:lang w:val="lt-LT"/>
        </w:rPr>
        <w:t xml:space="preserve">, taip pat per Valstybinės vaistų kontrolės tarnybos prie Lietuvos Respublikos sveikatos apsaugos ministerijos interneto svetainę (adresu </w:t>
      </w:r>
      <w:hyperlink r:id="rId7" w:history="1">
        <w:r w:rsidRPr="001308EA">
          <w:rPr>
            <w:rStyle w:val="Hipersaitas"/>
            <w:rFonts w:eastAsia="Times New Roman"/>
            <w:noProof/>
            <w:snapToGrid w:val="0"/>
            <w:lang w:val="lt-LT"/>
          </w:rPr>
          <w:t>http://www.vvkt.lt</w:t>
        </w:r>
      </w:hyperlink>
      <w:r w:rsidRPr="001308EA">
        <w:rPr>
          <w:rFonts w:ascii="Times New Roman" w:eastAsia="Times New Roman" w:hAnsi="Times New Roman" w:cs="Times New Roman"/>
          <w:noProof/>
          <w:snapToGrid w:val="0"/>
          <w:lang w:val="lt-LT"/>
        </w:rPr>
        <w:t>).</w:t>
      </w:r>
      <w:r w:rsidRPr="001308EA">
        <w:rPr>
          <w:rFonts w:ascii="Times New Roman" w:hAnsi="Times New Roman" w:cs="Times New Roman"/>
          <w:lang w:val="lt-LT"/>
        </w:rPr>
        <w:t xml:space="preserve"> Pranešdami apie šalutinį poveikį galite mums padėti gauti daugiau informacijos apie šio vaisto saugumą.</w:t>
      </w:r>
    </w:p>
    <w:p w:rsidR="00293851" w:rsidRPr="006044F8" w:rsidRDefault="00293851" w:rsidP="00293851">
      <w:pPr>
        <w:tabs>
          <w:tab w:val="left" w:pos="567"/>
        </w:tabs>
        <w:spacing w:after="0" w:line="260" w:lineRule="exact"/>
        <w:ind w:right="-449"/>
        <w:rPr>
          <w:rFonts w:ascii="Times New Roman" w:hAnsi="Times New Roman" w:cs="Times New Roman"/>
          <w:lang w:val="lt-LT"/>
        </w:rPr>
      </w:pPr>
    </w:p>
    <w:p w:rsidR="00293851" w:rsidRPr="006044F8" w:rsidRDefault="00293851" w:rsidP="00293851">
      <w:pPr>
        <w:numPr>
          <w:ilvl w:val="12"/>
          <w:numId w:val="0"/>
        </w:numPr>
        <w:tabs>
          <w:tab w:val="left" w:pos="720"/>
        </w:tabs>
        <w:spacing w:after="0" w:line="240" w:lineRule="auto"/>
        <w:ind w:left="567" w:right="-2" w:hanging="567"/>
        <w:rPr>
          <w:rFonts w:ascii="Times New Roman" w:hAnsi="Times New Roman" w:cs="Times New Roman"/>
          <w:b/>
          <w:lang w:val="lt-LT"/>
        </w:rPr>
      </w:pPr>
    </w:p>
    <w:p w:rsidR="00293851" w:rsidRPr="006044F8" w:rsidRDefault="00293851" w:rsidP="00293851">
      <w:pPr>
        <w:numPr>
          <w:ilvl w:val="12"/>
          <w:numId w:val="0"/>
        </w:numPr>
        <w:tabs>
          <w:tab w:val="left" w:pos="720"/>
        </w:tabs>
        <w:spacing w:after="0" w:line="240" w:lineRule="auto"/>
        <w:ind w:left="567" w:right="-2" w:hanging="567"/>
        <w:rPr>
          <w:rFonts w:ascii="Times New Roman" w:hAnsi="Times New Roman" w:cs="Times New Roman"/>
          <w:lang w:val="lt-LT"/>
        </w:rPr>
      </w:pPr>
      <w:r w:rsidRPr="006044F8">
        <w:rPr>
          <w:rFonts w:ascii="Times New Roman" w:hAnsi="Times New Roman" w:cs="Times New Roman"/>
          <w:b/>
          <w:lang w:val="lt-LT"/>
        </w:rPr>
        <w:t>5.</w:t>
      </w:r>
      <w:r w:rsidRPr="006044F8">
        <w:rPr>
          <w:rFonts w:ascii="Times New Roman" w:hAnsi="Times New Roman" w:cs="Times New Roman"/>
          <w:b/>
          <w:lang w:val="lt-LT"/>
        </w:rPr>
        <w:tab/>
      </w:r>
      <w:r w:rsidRPr="001308EA">
        <w:rPr>
          <w:rFonts w:ascii="Times New Roman" w:hAnsi="Times New Roman" w:cs="Times New Roman"/>
          <w:b/>
          <w:lang w:val="lt-LT"/>
        </w:rPr>
        <w:t xml:space="preserve">Kaip laikyti </w:t>
      </w:r>
      <w:proofErr w:type="spellStart"/>
      <w:r w:rsidRPr="001308EA">
        <w:rPr>
          <w:rFonts w:ascii="Times New Roman" w:hAnsi="Times New Roman" w:cs="Times New Roman"/>
          <w:b/>
          <w:lang w:val="lt-LT"/>
        </w:rPr>
        <w:t>Finasterid</w:t>
      </w:r>
      <w:proofErr w:type="spellEnd"/>
      <w:r w:rsidRPr="001308EA">
        <w:rPr>
          <w:rFonts w:ascii="Times New Roman" w:hAnsi="Times New Roman" w:cs="Times New Roman"/>
          <w:b/>
          <w:lang w:val="lt-LT"/>
        </w:rPr>
        <w:t xml:space="preserve"> </w:t>
      </w:r>
      <w:proofErr w:type="spellStart"/>
      <w:r w:rsidRPr="001308EA">
        <w:rPr>
          <w:rFonts w:ascii="Times New Roman" w:hAnsi="Times New Roman" w:cs="Times New Roman"/>
          <w:b/>
          <w:lang w:val="lt-LT"/>
        </w:rPr>
        <w:t>Actavis</w:t>
      </w:r>
      <w:proofErr w:type="spellEnd"/>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1308EA" w:rsidRDefault="00293851" w:rsidP="00293851">
      <w:pPr>
        <w:spacing w:after="0" w:line="240" w:lineRule="auto"/>
        <w:rPr>
          <w:rFonts w:ascii="Times New Roman" w:hAnsi="Times New Roman" w:cs="Times New Roman"/>
          <w:lang w:val="lt-LT"/>
        </w:rPr>
      </w:pPr>
      <w:r w:rsidRPr="001308EA">
        <w:rPr>
          <w:rFonts w:ascii="Times New Roman" w:hAnsi="Times New Roman" w:cs="Times New Roman"/>
          <w:lang w:val="lt-LT"/>
        </w:rPr>
        <w:t>Šį vaistą laikykite vaikams nepastebimoje ir nepasiekiamoje vietoje.</w:t>
      </w:r>
    </w:p>
    <w:p w:rsidR="00293851" w:rsidRPr="006044F8" w:rsidRDefault="00293851" w:rsidP="00293851">
      <w:pPr>
        <w:spacing w:after="0" w:line="240" w:lineRule="auto"/>
        <w:rPr>
          <w:rFonts w:ascii="Times New Roman" w:hAnsi="Times New Roman" w:cs="Times New Roman"/>
          <w:lang w:val="lt-LT"/>
        </w:rPr>
      </w:pPr>
    </w:p>
    <w:p w:rsidR="00293851" w:rsidRPr="006044F8" w:rsidRDefault="00293851" w:rsidP="00293851">
      <w:pPr>
        <w:spacing w:after="0" w:line="240" w:lineRule="auto"/>
        <w:rPr>
          <w:rFonts w:ascii="Times New Roman" w:hAnsi="Times New Roman" w:cs="Times New Roman"/>
          <w:lang w:val="lt-LT"/>
        </w:rPr>
      </w:pPr>
      <w:r w:rsidRPr="006044F8">
        <w:rPr>
          <w:rFonts w:ascii="Times New Roman" w:hAnsi="Times New Roman" w:cs="Times New Roman"/>
          <w:lang w:val="lt-LT"/>
        </w:rPr>
        <w:t>Ant karton</w:t>
      </w:r>
      <w:r>
        <w:rPr>
          <w:rFonts w:ascii="Times New Roman" w:hAnsi="Times New Roman" w:cs="Times New Roman"/>
          <w:lang w:val="lt-LT"/>
        </w:rPr>
        <w:t>o</w:t>
      </w:r>
      <w:r w:rsidRPr="006044F8">
        <w:rPr>
          <w:rFonts w:ascii="Times New Roman" w:hAnsi="Times New Roman" w:cs="Times New Roman"/>
          <w:lang w:val="lt-LT"/>
        </w:rPr>
        <w:t xml:space="preserve"> dėžutės </w:t>
      </w:r>
      <w:r>
        <w:rPr>
          <w:rFonts w:ascii="Times New Roman" w:hAnsi="Times New Roman" w:cs="Times New Roman"/>
          <w:lang w:val="lt-LT"/>
        </w:rPr>
        <w:t>ar buteliuko etiketės</w:t>
      </w:r>
      <w:r w:rsidRPr="006044F8">
        <w:rPr>
          <w:rFonts w:ascii="Times New Roman" w:hAnsi="Times New Roman" w:cs="Times New Roman"/>
          <w:lang w:val="lt-LT"/>
        </w:rPr>
        <w:t xml:space="preserve"> po „</w:t>
      </w:r>
      <w:r>
        <w:rPr>
          <w:rFonts w:ascii="Times New Roman" w:hAnsi="Times New Roman" w:cs="Times New Roman"/>
          <w:lang w:val="lt-LT"/>
        </w:rPr>
        <w:t>EXP</w:t>
      </w:r>
      <w:r w:rsidRPr="00A84322">
        <w:rPr>
          <w:rFonts w:ascii="Times New Roman" w:hAnsi="Times New Roman"/>
          <w:highlight w:val="lightGray"/>
          <w:lang w:val="lt-LT"/>
        </w:rPr>
        <w:t>/</w:t>
      </w:r>
      <w:r w:rsidRPr="00B1610C">
        <w:rPr>
          <w:rFonts w:ascii="Times New Roman" w:hAnsi="Times New Roman" w:cs="Times New Roman"/>
          <w:highlight w:val="lightGray"/>
          <w:lang w:val="lt-LT"/>
        </w:rPr>
        <w:t>Tinka iki</w:t>
      </w:r>
      <w:r w:rsidRPr="006044F8">
        <w:rPr>
          <w:rFonts w:ascii="Times New Roman" w:hAnsi="Times New Roman" w:cs="Times New Roman"/>
          <w:lang w:val="lt-LT"/>
        </w:rPr>
        <w:t xml:space="preserve">“ </w:t>
      </w:r>
      <w:r>
        <w:rPr>
          <w:rFonts w:ascii="Times New Roman" w:hAnsi="Times New Roman" w:cs="Times New Roman"/>
          <w:lang w:val="lt-LT"/>
        </w:rPr>
        <w:t xml:space="preserve">ir ant lizdinės plokštelės </w:t>
      </w:r>
      <w:r w:rsidRPr="006044F8">
        <w:rPr>
          <w:rFonts w:ascii="Times New Roman" w:hAnsi="Times New Roman" w:cs="Times New Roman"/>
          <w:lang w:val="lt-LT"/>
        </w:rPr>
        <w:t>nurodytam tinkamumo laikui pasibaigus, šio vaisto vartoti negalima. Vaistas tinkamas vartoti iki paskutinės nurodyto mėnesio dienos.</w:t>
      </w:r>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6044F8">
        <w:rPr>
          <w:rFonts w:ascii="Times New Roman" w:hAnsi="Times New Roman" w:cs="Times New Roman"/>
          <w:lang w:val="lt-LT"/>
        </w:rPr>
        <w:t>Šiam vaist</w:t>
      </w:r>
      <w:r>
        <w:rPr>
          <w:rFonts w:ascii="Times New Roman" w:hAnsi="Times New Roman" w:cs="Times New Roman"/>
          <w:lang w:val="lt-LT"/>
        </w:rPr>
        <w:t>ui</w:t>
      </w:r>
      <w:r w:rsidRPr="006044F8">
        <w:rPr>
          <w:rFonts w:ascii="Times New Roman" w:hAnsi="Times New Roman" w:cs="Times New Roman"/>
          <w:lang w:val="lt-LT"/>
        </w:rPr>
        <w:t xml:space="preserve"> specialių laikymo sąlygų nereikia.</w:t>
      </w:r>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6044F8">
        <w:rPr>
          <w:rFonts w:ascii="Times New Roman" w:hAnsi="Times New Roman" w:cs="Times New Roman"/>
          <w:lang w:val="lt-LT"/>
        </w:rPr>
        <w:t>Vaistų negalima išmesti</w:t>
      </w:r>
      <w:r>
        <w:rPr>
          <w:rFonts w:ascii="Times New Roman" w:hAnsi="Times New Roman" w:cs="Times New Roman"/>
          <w:lang w:val="lt-LT"/>
        </w:rPr>
        <w:t xml:space="preserve"> </w:t>
      </w:r>
      <w:r w:rsidRPr="006044F8">
        <w:rPr>
          <w:rFonts w:ascii="Times New Roman" w:hAnsi="Times New Roman" w:cs="Times New Roman"/>
          <w:lang w:val="lt-LT"/>
        </w:rPr>
        <w:t>į kanalizaciją arba su buitinėmis atliekomis. Kaip išmesti nereikalingus vaistus, klauskite vaistininko. Šios priemonės padės apsaugoti aplinką.</w:t>
      </w:r>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6044F8"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7E1711" w:rsidRDefault="00293851" w:rsidP="00293851">
      <w:pPr>
        <w:numPr>
          <w:ilvl w:val="12"/>
          <w:numId w:val="0"/>
        </w:numPr>
        <w:tabs>
          <w:tab w:val="left" w:pos="720"/>
        </w:tabs>
        <w:spacing w:after="0" w:line="240" w:lineRule="auto"/>
        <w:ind w:right="-2"/>
        <w:rPr>
          <w:rFonts w:ascii="Times New Roman" w:hAnsi="Times New Roman" w:cs="Times New Roman"/>
          <w:b/>
          <w:lang w:val="sv-SE"/>
        </w:rPr>
      </w:pPr>
      <w:r w:rsidRPr="007E1711">
        <w:rPr>
          <w:rFonts w:ascii="Times New Roman" w:hAnsi="Times New Roman" w:cs="Times New Roman"/>
          <w:b/>
          <w:lang w:val="sv-SE"/>
        </w:rPr>
        <w:t>6.</w:t>
      </w:r>
      <w:r w:rsidRPr="007E1711">
        <w:rPr>
          <w:rFonts w:ascii="Times New Roman" w:hAnsi="Times New Roman" w:cs="Times New Roman"/>
          <w:b/>
          <w:lang w:val="sv-SE"/>
        </w:rPr>
        <w:tab/>
      </w:r>
      <w:r w:rsidRPr="001308EA">
        <w:rPr>
          <w:rFonts w:ascii="Times New Roman" w:hAnsi="Times New Roman" w:cs="Times New Roman"/>
          <w:b/>
          <w:lang w:val="lt-LT"/>
        </w:rPr>
        <w:t>Pakuotės turinys ir kita informacija</w:t>
      </w:r>
    </w:p>
    <w:p w:rsidR="00293851" w:rsidRPr="007E1711" w:rsidRDefault="00293851" w:rsidP="00293851">
      <w:pPr>
        <w:numPr>
          <w:ilvl w:val="12"/>
          <w:numId w:val="0"/>
        </w:numPr>
        <w:tabs>
          <w:tab w:val="left" w:pos="720"/>
        </w:tabs>
        <w:spacing w:after="0" w:line="240" w:lineRule="auto"/>
        <w:ind w:right="-2"/>
        <w:rPr>
          <w:rFonts w:ascii="Times New Roman" w:hAnsi="Times New Roman" w:cs="Times New Roman"/>
          <w:b/>
          <w:lang w:val="sv-SE"/>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lang w:val="lt-LT"/>
        </w:rPr>
      </w:pPr>
      <w:proofErr w:type="spellStart"/>
      <w:r w:rsidRPr="00A220D4">
        <w:rPr>
          <w:rFonts w:ascii="Times New Roman" w:hAnsi="Times New Roman" w:cs="Times New Roman"/>
          <w:b/>
          <w:lang w:val="lt-LT"/>
        </w:rPr>
        <w:t>Finasterid</w:t>
      </w:r>
      <w:proofErr w:type="spellEnd"/>
      <w:r w:rsidRPr="00A220D4">
        <w:rPr>
          <w:rFonts w:ascii="Times New Roman" w:hAnsi="Times New Roman" w:cs="Times New Roman"/>
          <w:b/>
          <w:lang w:val="lt-LT"/>
        </w:rPr>
        <w:t xml:space="preserve"> </w:t>
      </w:r>
      <w:proofErr w:type="spellStart"/>
      <w:r w:rsidRPr="00A220D4">
        <w:rPr>
          <w:rFonts w:ascii="Times New Roman" w:hAnsi="Times New Roman" w:cs="Times New Roman"/>
          <w:b/>
          <w:lang w:val="lt-LT"/>
        </w:rPr>
        <w:t>Actavis</w:t>
      </w:r>
      <w:proofErr w:type="spellEnd"/>
      <w:r w:rsidRPr="00A220D4">
        <w:rPr>
          <w:rFonts w:ascii="Times New Roman" w:hAnsi="Times New Roman" w:cs="Times New Roman"/>
          <w:b/>
          <w:lang w:val="lt-LT"/>
        </w:rPr>
        <w:t xml:space="preserve"> sudėtis</w:t>
      </w:r>
    </w:p>
    <w:p w:rsidR="00293851" w:rsidRPr="00A220D4" w:rsidRDefault="00293851" w:rsidP="00293851">
      <w:pPr>
        <w:numPr>
          <w:ilvl w:val="0"/>
          <w:numId w:val="2"/>
        </w:numPr>
        <w:tabs>
          <w:tab w:val="left" w:pos="567"/>
          <w:tab w:val="left" w:pos="720"/>
        </w:tabs>
        <w:spacing w:after="0" w:line="240" w:lineRule="auto"/>
        <w:ind w:left="567" w:right="-2" w:hanging="567"/>
        <w:rPr>
          <w:rFonts w:ascii="Times New Roman" w:hAnsi="Times New Roman" w:cs="Times New Roman"/>
          <w:lang w:val="lt-LT"/>
        </w:rPr>
      </w:pPr>
      <w:r w:rsidRPr="00A220D4">
        <w:rPr>
          <w:rFonts w:ascii="Times New Roman" w:hAnsi="Times New Roman" w:cs="Times New Roman"/>
          <w:lang w:val="lt-LT"/>
        </w:rPr>
        <w:t xml:space="preserve">Veiklioji medžiaga (sudedamoji dalis, priverčianti vaistą veikti) yra </w:t>
      </w:r>
      <w:proofErr w:type="spellStart"/>
      <w:r w:rsidRPr="00A220D4">
        <w:rPr>
          <w:rFonts w:ascii="Times New Roman" w:hAnsi="Times New Roman" w:cs="Times New Roman"/>
          <w:lang w:val="lt-LT"/>
        </w:rPr>
        <w:t>finasteridas</w:t>
      </w:r>
      <w:proofErr w:type="spellEnd"/>
      <w:r w:rsidRPr="00A220D4">
        <w:rPr>
          <w:rFonts w:ascii="Times New Roman" w:hAnsi="Times New Roman" w:cs="Times New Roman"/>
          <w:lang w:val="lt-LT"/>
        </w:rPr>
        <w:t xml:space="preserve">. Kiekvienoje plėvele dengtoje tabletėje yra 5 mg </w:t>
      </w:r>
      <w:proofErr w:type="spellStart"/>
      <w:r w:rsidRPr="00A220D4">
        <w:rPr>
          <w:rFonts w:ascii="Times New Roman" w:hAnsi="Times New Roman" w:cs="Times New Roman"/>
          <w:lang w:val="lt-LT"/>
        </w:rPr>
        <w:t>finasterido</w:t>
      </w:r>
      <w:proofErr w:type="spellEnd"/>
      <w:r w:rsidRPr="00A220D4">
        <w:rPr>
          <w:rFonts w:ascii="Times New Roman" w:hAnsi="Times New Roman" w:cs="Times New Roman"/>
          <w:lang w:val="lt-LT"/>
        </w:rPr>
        <w:t>.</w:t>
      </w:r>
    </w:p>
    <w:p w:rsidR="00293851" w:rsidRPr="00A220D4" w:rsidRDefault="00293851" w:rsidP="00293851">
      <w:pPr>
        <w:numPr>
          <w:ilvl w:val="0"/>
          <w:numId w:val="2"/>
        </w:numPr>
        <w:tabs>
          <w:tab w:val="left" w:pos="567"/>
          <w:tab w:val="left" w:pos="720"/>
        </w:tabs>
        <w:spacing w:after="0" w:line="240" w:lineRule="auto"/>
        <w:ind w:left="567" w:right="-2" w:hanging="567"/>
        <w:rPr>
          <w:rFonts w:ascii="Times New Roman" w:hAnsi="Times New Roman" w:cs="Times New Roman"/>
          <w:lang w:val="lt-LT"/>
        </w:rPr>
      </w:pPr>
      <w:r w:rsidRPr="00A220D4">
        <w:rPr>
          <w:rFonts w:ascii="Times New Roman" w:hAnsi="Times New Roman" w:cs="Times New Roman"/>
          <w:lang w:val="lt-LT"/>
        </w:rPr>
        <w:t>Pagalbinės medžiagos</w:t>
      </w:r>
      <w:r w:rsidRPr="00A220D4">
        <w:rPr>
          <w:rFonts w:ascii="Times New Roman" w:hAnsi="Times New Roman" w:cs="Times New Roman"/>
          <w:color w:val="000000" w:themeColor="text1"/>
          <w:lang w:val="lt-LT"/>
        </w:rPr>
        <w:t>:</w:t>
      </w:r>
    </w:p>
    <w:p w:rsidR="00293851" w:rsidRPr="00A220D4" w:rsidRDefault="00293851" w:rsidP="00293851">
      <w:pPr>
        <w:tabs>
          <w:tab w:val="left" w:pos="720"/>
        </w:tabs>
        <w:spacing w:after="0" w:line="240" w:lineRule="auto"/>
        <w:ind w:left="567" w:right="-2"/>
        <w:rPr>
          <w:rFonts w:ascii="Times New Roman" w:hAnsi="Times New Roman" w:cs="Times New Roman"/>
          <w:lang w:val="lt-LT"/>
        </w:rPr>
      </w:pPr>
      <w:r w:rsidRPr="00A220D4">
        <w:rPr>
          <w:rFonts w:ascii="Times New Roman" w:hAnsi="Times New Roman" w:cs="Times New Roman"/>
          <w:lang w:val="lt-LT"/>
        </w:rPr>
        <w:lastRenderedPageBreak/>
        <w:t>Tablečių branduolys:</w:t>
      </w:r>
      <w:r w:rsidRPr="00A220D4">
        <w:rPr>
          <w:rFonts w:ascii="Times New Roman" w:hAnsi="Times New Roman" w:cs="Times New Roman"/>
          <w:color w:val="008000"/>
          <w:lang w:val="lt-LT"/>
        </w:rPr>
        <w:t xml:space="preserve"> l</w:t>
      </w:r>
      <w:r w:rsidRPr="00A220D4">
        <w:rPr>
          <w:rFonts w:ascii="Times New Roman" w:hAnsi="Times New Roman" w:cs="Times New Roman"/>
          <w:lang w:val="lt-LT"/>
        </w:rPr>
        <w:t xml:space="preserve">aktozė </w:t>
      </w:r>
      <w:proofErr w:type="spellStart"/>
      <w:r w:rsidRPr="00A220D4">
        <w:rPr>
          <w:rFonts w:ascii="Times New Roman" w:hAnsi="Times New Roman" w:cs="Times New Roman"/>
          <w:lang w:val="lt-LT"/>
        </w:rPr>
        <w:t>monohidratas</w:t>
      </w:r>
      <w:proofErr w:type="spellEnd"/>
      <w:r w:rsidRPr="00A220D4">
        <w:rPr>
          <w:rFonts w:ascii="Times New Roman" w:hAnsi="Times New Roman" w:cs="Times New Roman"/>
          <w:lang w:val="lt-LT"/>
        </w:rPr>
        <w:t xml:space="preserve">, </w:t>
      </w:r>
      <w:proofErr w:type="spellStart"/>
      <w:r w:rsidRPr="00A220D4">
        <w:rPr>
          <w:rFonts w:ascii="Times New Roman" w:hAnsi="Times New Roman" w:cs="Times New Roman"/>
          <w:lang w:val="lt-LT"/>
        </w:rPr>
        <w:t>mikrokristalinė</w:t>
      </w:r>
      <w:proofErr w:type="spellEnd"/>
      <w:r w:rsidRPr="00A220D4">
        <w:rPr>
          <w:rFonts w:ascii="Times New Roman" w:hAnsi="Times New Roman" w:cs="Times New Roman"/>
          <w:lang w:val="lt-LT"/>
        </w:rPr>
        <w:t xml:space="preserve"> celiuliozė, </w:t>
      </w:r>
      <w:proofErr w:type="spellStart"/>
      <w:r w:rsidRPr="00A220D4">
        <w:rPr>
          <w:rFonts w:ascii="Times New Roman" w:hAnsi="Times New Roman" w:cs="Times New Roman"/>
          <w:lang w:val="lt-LT"/>
        </w:rPr>
        <w:t>pregelifikuotas</w:t>
      </w:r>
      <w:proofErr w:type="spellEnd"/>
      <w:r w:rsidRPr="00A220D4">
        <w:rPr>
          <w:rFonts w:ascii="Times New Roman" w:hAnsi="Times New Roman" w:cs="Times New Roman"/>
          <w:lang w:val="lt-LT"/>
        </w:rPr>
        <w:t xml:space="preserve"> kukurūzų krakmolas, </w:t>
      </w:r>
      <w:proofErr w:type="spellStart"/>
      <w:r w:rsidRPr="00A220D4">
        <w:rPr>
          <w:rFonts w:ascii="Times New Roman" w:hAnsi="Times New Roman" w:cs="Times New Roman"/>
          <w:lang w:val="lt-LT"/>
        </w:rPr>
        <w:t>makrogolgliceridų</w:t>
      </w:r>
      <w:proofErr w:type="spellEnd"/>
      <w:r w:rsidRPr="00A220D4">
        <w:rPr>
          <w:rFonts w:ascii="Times New Roman" w:hAnsi="Times New Roman" w:cs="Times New Roman"/>
          <w:lang w:val="lt-LT"/>
        </w:rPr>
        <w:t xml:space="preserve"> </w:t>
      </w:r>
      <w:proofErr w:type="spellStart"/>
      <w:r w:rsidRPr="00A220D4">
        <w:rPr>
          <w:rFonts w:ascii="Times New Roman" w:hAnsi="Times New Roman" w:cs="Times New Roman"/>
          <w:lang w:val="lt-LT"/>
        </w:rPr>
        <w:t>lauratai</w:t>
      </w:r>
      <w:proofErr w:type="spellEnd"/>
      <w:r w:rsidRPr="00A220D4">
        <w:rPr>
          <w:rFonts w:ascii="Times New Roman" w:hAnsi="Times New Roman" w:cs="Times New Roman"/>
          <w:lang w:val="lt-LT"/>
        </w:rPr>
        <w:t xml:space="preserve">, </w:t>
      </w:r>
      <w:proofErr w:type="spellStart"/>
      <w:r w:rsidRPr="00A220D4">
        <w:rPr>
          <w:rFonts w:ascii="Times New Roman" w:hAnsi="Times New Roman" w:cs="Times New Roman"/>
          <w:lang w:val="lt-LT"/>
        </w:rPr>
        <w:t>karboksimetilkrakmolo</w:t>
      </w:r>
      <w:proofErr w:type="spellEnd"/>
      <w:r w:rsidRPr="00A220D4">
        <w:rPr>
          <w:rFonts w:ascii="Times New Roman" w:hAnsi="Times New Roman" w:cs="Times New Roman"/>
          <w:lang w:val="lt-LT"/>
        </w:rPr>
        <w:t xml:space="preserve"> A natrio druska ir magnio </w:t>
      </w:r>
      <w:proofErr w:type="spellStart"/>
      <w:r w:rsidRPr="00A220D4">
        <w:rPr>
          <w:rFonts w:ascii="Times New Roman" w:hAnsi="Times New Roman" w:cs="Times New Roman"/>
          <w:lang w:val="lt-LT"/>
        </w:rPr>
        <w:t>stearatas</w:t>
      </w:r>
      <w:proofErr w:type="spellEnd"/>
      <w:r w:rsidRPr="00A220D4">
        <w:rPr>
          <w:rFonts w:ascii="Times New Roman" w:hAnsi="Times New Roman" w:cs="Times New Roman"/>
          <w:lang w:val="lt-LT"/>
        </w:rPr>
        <w:t>.</w:t>
      </w:r>
    </w:p>
    <w:p w:rsidR="00293851" w:rsidRPr="00A220D4" w:rsidRDefault="00293851" w:rsidP="00293851">
      <w:pPr>
        <w:tabs>
          <w:tab w:val="left" w:pos="720"/>
        </w:tabs>
        <w:spacing w:after="0" w:line="240" w:lineRule="auto"/>
        <w:ind w:left="567" w:right="-2"/>
        <w:rPr>
          <w:rFonts w:ascii="Times New Roman" w:hAnsi="Times New Roman" w:cs="Times New Roman"/>
          <w:lang w:val="lt-LT"/>
        </w:rPr>
      </w:pPr>
      <w:r w:rsidRPr="00A220D4">
        <w:rPr>
          <w:rFonts w:ascii="Times New Roman" w:hAnsi="Times New Roman" w:cs="Times New Roman"/>
          <w:lang w:val="lt-LT"/>
        </w:rPr>
        <w:t xml:space="preserve">Tablečių plėvelė: </w:t>
      </w:r>
      <w:proofErr w:type="spellStart"/>
      <w:r w:rsidRPr="00A220D4">
        <w:rPr>
          <w:rFonts w:ascii="Times New Roman" w:hAnsi="Times New Roman" w:cs="Times New Roman"/>
          <w:lang w:val="lt-LT"/>
        </w:rPr>
        <w:t>hipromeliozė</w:t>
      </w:r>
      <w:proofErr w:type="spellEnd"/>
      <w:r w:rsidRPr="00A220D4">
        <w:rPr>
          <w:rFonts w:ascii="Times New Roman" w:hAnsi="Times New Roman" w:cs="Times New Roman"/>
          <w:lang w:val="lt-LT"/>
        </w:rPr>
        <w:t xml:space="preserve">, </w:t>
      </w:r>
      <w:proofErr w:type="spellStart"/>
      <w:r w:rsidRPr="00A220D4">
        <w:rPr>
          <w:rFonts w:ascii="Times New Roman" w:hAnsi="Times New Roman" w:cs="Times New Roman"/>
          <w:lang w:val="lt-LT"/>
        </w:rPr>
        <w:t>makrogolis</w:t>
      </w:r>
      <w:proofErr w:type="spellEnd"/>
      <w:r w:rsidRPr="00A220D4">
        <w:rPr>
          <w:rFonts w:ascii="Times New Roman" w:hAnsi="Times New Roman" w:cs="Times New Roman"/>
          <w:lang w:val="lt-LT"/>
        </w:rPr>
        <w:t xml:space="preserve">, titano dioksidas (E 171) ir </w:t>
      </w:r>
      <w:proofErr w:type="spellStart"/>
      <w:r w:rsidRPr="00A220D4">
        <w:rPr>
          <w:rFonts w:ascii="Times New Roman" w:hAnsi="Times New Roman" w:cs="Times New Roman"/>
          <w:lang w:val="lt-LT"/>
        </w:rPr>
        <w:t>indigokarmino</w:t>
      </w:r>
      <w:proofErr w:type="spellEnd"/>
      <w:r w:rsidRPr="00A220D4">
        <w:rPr>
          <w:rFonts w:ascii="Times New Roman" w:hAnsi="Times New Roman" w:cs="Times New Roman"/>
          <w:lang w:val="lt-LT"/>
        </w:rPr>
        <w:t xml:space="preserve"> aliuminio </w:t>
      </w:r>
      <w:proofErr w:type="spellStart"/>
      <w:r w:rsidRPr="00A220D4">
        <w:rPr>
          <w:rFonts w:ascii="Times New Roman" w:hAnsi="Times New Roman" w:cs="Times New Roman"/>
          <w:lang w:val="lt-LT"/>
        </w:rPr>
        <w:t>kraplakas</w:t>
      </w:r>
      <w:proofErr w:type="spellEnd"/>
      <w:r w:rsidRPr="00A220D4">
        <w:rPr>
          <w:rFonts w:ascii="Times New Roman" w:hAnsi="Times New Roman" w:cs="Times New Roman"/>
          <w:lang w:val="lt-LT"/>
        </w:rPr>
        <w:t xml:space="preserve"> (E 132).</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lang w:val="lt-LT"/>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lang w:val="lt-LT"/>
        </w:rPr>
      </w:pPr>
      <w:proofErr w:type="spellStart"/>
      <w:r w:rsidRPr="00A220D4">
        <w:rPr>
          <w:rFonts w:ascii="Times New Roman" w:hAnsi="Times New Roman" w:cs="Times New Roman"/>
          <w:b/>
          <w:lang w:val="lt-LT"/>
        </w:rPr>
        <w:t>Finasterid</w:t>
      </w:r>
      <w:proofErr w:type="spellEnd"/>
      <w:r w:rsidRPr="00A220D4">
        <w:rPr>
          <w:rFonts w:ascii="Times New Roman" w:hAnsi="Times New Roman" w:cs="Times New Roman"/>
          <w:b/>
          <w:lang w:val="lt-LT"/>
        </w:rPr>
        <w:t xml:space="preserve"> </w:t>
      </w:r>
      <w:proofErr w:type="spellStart"/>
      <w:r w:rsidRPr="00A220D4">
        <w:rPr>
          <w:rFonts w:ascii="Times New Roman" w:hAnsi="Times New Roman" w:cs="Times New Roman"/>
          <w:b/>
          <w:lang w:val="lt-LT"/>
        </w:rPr>
        <w:t>Actavis</w:t>
      </w:r>
      <w:proofErr w:type="spellEnd"/>
      <w:r w:rsidRPr="00A220D4">
        <w:rPr>
          <w:rFonts w:ascii="Times New Roman" w:hAnsi="Times New Roman" w:cs="Times New Roman"/>
          <w:b/>
          <w:lang w:val="lt-LT"/>
        </w:rPr>
        <w:t xml:space="preserve"> išvaizda ir kiekis pakuotėje</w:t>
      </w:r>
    </w:p>
    <w:p w:rsidR="00293851" w:rsidRPr="00A220D4" w:rsidRDefault="00293851" w:rsidP="00293851">
      <w:pPr>
        <w:tabs>
          <w:tab w:val="left" w:pos="567"/>
        </w:tabs>
        <w:spacing w:after="0" w:line="240" w:lineRule="auto"/>
        <w:rPr>
          <w:rFonts w:ascii="Times New Roman" w:hAnsi="Times New Roman" w:cs="Times New Roman"/>
          <w:lang w:val="lt-LT"/>
        </w:rPr>
      </w:pPr>
      <w:proofErr w:type="spellStart"/>
      <w:r w:rsidRPr="00A220D4">
        <w:rPr>
          <w:rFonts w:ascii="Times New Roman" w:hAnsi="Times New Roman" w:cs="Times New Roman"/>
          <w:lang w:val="lt-LT"/>
        </w:rPr>
        <w:t>Finasterid</w:t>
      </w:r>
      <w:proofErr w:type="spellEnd"/>
      <w:r w:rsidRPr="00A220D4">
        <w:rPr>
          <w:rFonts w:ascii="Times New Roman" w:hAnsi="Times New Roman" w:cs="Times New Roman"/>
          <w:lang w:val="lt-LT"/>
        </w:rPr>
        <w:t xml:space="preserve"> </w:t>
      </w:r>
      <w:proofErr w:type="spellStart"/>
      <w:r w:rsidRPr="00A220D4">
        <w:rPr>
          <w:rFonts w:ascii="Times New Roman" w:hAnsi="Times New Roman" w:cs="Times New Roman"/>
          <w:lang w:val="lt-LT"/>
        </w:rPr>
        <w:t>Actavis</w:t>
      </w:r>
      <w:proofErr w:type="spellEnd"/>
      <w:r w:rsidRPr="00A220D4">
        <w:rPr>
          <w:rFonts w:ascii="Times New Roman" w:hAnsi="Times New Roman" w:cs="Times New Roman"/>
          <w:lang w:val="lt-LT"/>
        </w:rPr>
        <w:t xml:space="preserve"> tabletės yra mėlynos, apvalios, abipusiai išgaubtos, su užrašu „F5“, 7mm skersmens. </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Vienoje dėžutėje yra 7, 10, 14, 20, 28, 30, 49, 50, 60, 98, 100</w:t>
      </w:r>
      <w:r>
        <w:rPr>
          <w:rFonts w:ascii="Times New Roman" w:hAnsi="Times New Roman" w:cs="Times New Roman"/>
          <w:lang w:val="lt-LT"/>
        </w:rPr>
        <w:t> </w:t>
      </w:r>
      <w:r w:rsidRPr="00A220D4">
        <w:rPr>
          <w:rFonts w:ascii="Times New Roman" w:hAnsi="Times New Roman" w:cs="Times New Roman"/>
          <w:lang w:val="lt-LT"/>
        </w:rPr>
        <w:t>arba 300</w:t>
      </w:r>
      <w:r>
        <w:rPr>
          <w:rFonts w:ascii="Times New Roman" w:hAnsi="Times New Roman" w:cs="Times New Roman"/>
          <w:lang w:val="lt-LT"/>
        </w:rPr>
        <w:t> </w:t>
      </w:r>
      <w:r w:rsidRPr="00A220D4">
        <w:rPr>
          <w:rFonts w:ascii="Times New Roman" w:hAnsi="Times New Roman" w:cs="Times New Roman"/>
          <w:lang w:val="lt-LT"/>
        </w:rPr>
        <w:t>tablečių, supakuotų į lizdines plokšteles.</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Viename plastmasiniame buteliuke yra 10, 30, 50, 100</w:t>
      </w:r>
      <w:r>
        <w:rPr>
          <w:rFonts w:ascii="Times New Roman" w:hAnsi="Times New Roman" w:cs="Times New Roman"/>
          <w:lang w:val="lt-LT"/>
        </w:rPr>
        <w:t> </w:t>
      </w:r>
      <w:r w:rsidRPr="00A220D4">
        <w:rPr>
          <w:rFonts w:ascii="Times New Roman" w:hAnsi="Times New Roman" w:cs="Times New Roman"/>
          <w:lang w:val="lt-LT"/>
        </w:rPr>
        <w:t>arba 300</w:t>
      </w:r>
      <w:r>
        <w:rPr>
          <w:rFonts w:ascii="Times New Roman" w:hAnsi="Times New Roman" w:cs="Times New Roman"/>
          <w:lang w:val="lt-LT"/>
        </w:rPr>
        <w:t> </w:t>
      </w:r>
      <w:r w:rsidRPr="00A220D4">
        <w:rPr>
          <w:rFonts w:ascii="Times New Roman" w:hAnsi="Times New Roman" w:cs="Times New Roman"/>
          <w:lang w:val="lt-LT"/>
        </w:rPr>
        <w:t xml:space="preserve">tablečių. </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Gali būti tiekiamos ne visų dydžių pakuotės.</w:t>
      </w: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lang w:val="lt-LT"/>
        </w:rPr>
      </w:pPr>
    </w:p>
    <w:p w:rsidR="00293851" w:rsidRPr="00A220D4" w:rsidRDefault="00293851" w:rsidP="00293851">
      <w:pPr>
        <w:numPr>
          <w:ilvl w:val="12"/>
          <w:numId w:val="0"/>
        </w:numPr>
        <w:tabs>
          <w:tab w:val="left" w:pos="720"/>
        </w:tabs>
        <w:spacing w:after="0" w:line="240" w:lineRule="auto"/>
        <w:ind w:right="-2"/>
        <w:rPr>
          <w:rFonts w:ascii="Times New Roman" w:hAnsi="Times New Roman" w:cs="Times New Roman"/>
          <w:b/>
          <w:lang w:val="lt-LT"/>
        </w:rPr>
      </w:pPr>
      <w:r w:rsidRPr="00A220D4">
        <w:rPr>
          <w:rFonts w:ascii="Times New Roman" w:eastAsia="Times New Roman" w:hAnsi="Times New Roman" w:cs="Times New Roman"/>
          <w:b/>
          <w:noProof/>
          <w:lang w:val="lt-LT"/>
        </w:rPr>
        <w:t>Registruotojas</w:t>
      </w:r>
      <w:r w:rsidRPr="00A220D4">
        <w:rPr>
          <w:rFonts w:ascii="Times New Roman" w:hAnsi="Times New Roman" w:cs="Times New Roman"/>
          <w:b/>
          <w:lang w:val="lt-LT"/>
        </w:rPr>
        <w:t xml:space="preserve"> ir gamintojas</w:t>
      </w:r>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en-GB"/>
        </w:rPr>
      </w:pPr>
    </w:p>
    <w:p w:rsidR="00293851" w:rsidRPr="001308EA" w:rsidRDefault="00293851" w:rsidP="00293851">
      <w:pPr>
        <w:numPr>
          <w:ilvl w:val="12"/>
          <w:numId w:val="0"/>
        </w:numPr>
        <w:tabs>
          <w:tab w:val="left" w:pos="720"/>
        </w:tabs>
        <w:spacing w:after="0" w:line="240" w:lineRule="auto"/>
        <w:ind w:right="-2"/>
        <w:rPr>
          <w:rFonts w:ascii="Times New Roman" w:eastAsia="Times New Roman" w:hAnsi="Times New Roman" w:cs="Times New Roman"/>
          <w:i/>
          <w:noProof/>
          <w:lang w:val="en-GB"/>
        </w:rPr>
      </w:pPr>
      <w:r w:rsidRPr="001308EA">
        <w:rPr>
          <w:rFonts w:ascii="Times New Roman" w:eastAsia="Times New Roman" w:hAnsi="Times New Roman" w:cs="Times New Roman"/>
          <w:i/>
          <w:noProof/>
          <w:lang w:val="en-GB"/>
        </w:rPr>
        <w:t>Registruotojas</w:t>
      </w:r>
    </w:p>
    <w:p w:rsidR="00293851" w:rsidRPr="001308EA" w:rsidRDefault="00293851" w:rsidP="00293851">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 xml:space="preserve">Actavis Group </w:t>
      </w:r>
      <w:proofErr w:type="spellStart"/>
      <w:r w:rsidRPr="001308EA">
        <w:rPr>
          <w:rFonts w:ascii="Times New Roman" w:hAnsi="Times New Roman" w:cs="Times New Roman"/>
          <w:lang w:val="en-GB"/>
        </w:rPr>
        <w:t>hf</w:t>
      </w:r>
      <w:proofErr w:type="spellEnd"/>
    </w:p>
    <w:p w:rsidR="00293851" w:rsidRPr="001308EA" w:rsidRDefault="00293851" w:rsidP="00293851">
      <w:pPr>
        <w:tabs>
          <w:tab w:val="left" w:pos="720"/>
        </w:tabs>
        <w:spacing w:after="0" w:line="240" w:lineRule="auto"/>
        <w:rPr>
          <w:rFonts w:ascii="Times New Roman" w:hAnsi="Times New Roman" w:cs="Times New Roman"/>
          <w:lang w:val="en-GB"/>
        </w:rPr>
      </w:pPr>
      <w:proofErr w:type="spellStart"/>
      <w:r w:rsidRPr="001308EA">
        <w:rPr>
          <w:rFonts w:ascii="Times New Roman" w:hAnsi="Times New Roman" w:cs="Times New Roman"/>
          <w:lang w:val="en-GB"/>
        </w:rPr>
        <w:t>Reykjavíkurvegi</w:t>
      </w:r>
      <w:proofErr w:type="spellEnd"/>
      <w:r w:rsidRPr="001308EA">
        <w:rPr>
          <w:rFonts w:ascii="Times New Roman" w:hAnsi="Times New Roman" w:cs="Times New Roman"/>
          <w:lang w:val="en-GB"/>
        </w:rPr>
        <w:t xml:space="preserve"> 76-78</w:t>
      </w:r>
    </w:p>
    <w:p w:rsidR="00293851" w:rsidRPr="001308EA" w:rsidRDefault="00293851" w:rsidP="00293851">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220</w:t>
      </w:r>
      <w:r>
        <w:rPr>
          <w:rFonts w:ascii="Times New Roman" w:hAnsi="Times New Roman" w:cs="Times New Roman"/>
          <w:lang w:val="en-GB"/>
        </w:rPr>
        <w:t> </w:t>
      </w:r>
      <w:proofErr w:type="spellStart"/>
      <w:r w:rsidRPr="001308EA">
        <w:rPr>
          <w:rFonts w:ascii="Times New Roman" w:hAnsi="Times New Roman" w:cs="Times New Roman"/>
          <w:lang w:val="en-GB"/>
        </w:rPr>
        <w:t>Hafnarfjörður</w:t>
      </w:r>
      <w:proofErr w:type="spellEnd"/>
    </w:p>
    <w:p w:rsidR="00293851" w:rsidRPr="001308EA" w:rsidRDefault="00293851" w:rsidP="00293851">
      <w:pPr>
        <w:tabs>
          <w:tab w:val="left" w:pos="720"/>
        </w:tabs>
        <w:spacing w:after="0" w:line="240" w:lineRule="auto"/>
        <w:rPr>
          <w:rFonts w:ascii="Times New Roman" w:hAnsi="Times New Roman" w:cs="Times New Roman"/>
          <w:lang w:val="en-GB"/>
        </w:rPr>
      </w:pPr>
      <w:proofErr w:type="spellStart"/>
      <w:r w:rsidRPr="001308EA">
        <w:rPr>
          <w:rFonts w:ascii="Times New Roman" w:hAnsi="Times New Roman" w:cs="Times New Roman"/>
          <w:lang w:val="en-GB"/>
        </w:rPr>
        <w:t>Islandija</w:t>
      </w:r>
      <w:proofErr w:type="spellEnd"/>
    </w:p>
    <w:p w:rsidR="00293851" w:rsidRPr="001308EA" w:rsidRDefault="00293851" w:rsidP="00293851">
      <w:pPr>
        <w:numPr>
          <w:ilvl w:val="12"/>
          <w:numId w:val="0"/>
        </w:numPr>
        <w:tabs>
          <w:tab w:val="left" w:pos="720"/>
        </w:tabs>
        <w:spacing w:after="0" w:line="240" w:lineRule="auto"/>
        <w:ind w:right="-2"/>
        <w:rPr>
          <w:rFonts w:ascii="Times New Roman" w:hAnsi="Times New Roman" w:cs="Times New Roman"/>
          <w:lang w:val="en-GB"/>
        </w:rPr>
      </w:pPr>
    </w:p>
    <w:p w:rsidR="00293851" w:rsidRPr="001308EA" w:rsidRDefault="00293851" w:rsidP="00293851">
      <w:pPr>
        <w:tabs>
          <w:tab w:val="left" w:pos="567"/>
        </w:tabs>
        <w:spacing w:after="0" w:line="240" w:lineRule="auto"/>
        <w:rPr>
          <w:rFonts w:ascii="Times New Roman" w:hAnsi="Times New Roman" w:cs="Times New Roman"/>
          <w:i/>
          <w:lang w:val="en-GB"/>
        </w:rPr>
      </w:pPr>
      <w:proofErr w:type="spellStart"/>
      <w:r w:rsidRPr="001308EA">
        <w:rPr>
          <w:rFonts w:ascii="Times New Roman" w:hAnsi="Times New Roman" w:cs="Times New Roman"/>
          <w:i/>
          <w:lang w:val="en-GB"/>
        </w:rPr>
        <w:t>Gamintojas</w:t>
      </w:r>
      <w:proofErr w:type="spellEnd"/>
    </w:p>
    <w:p w:rsidR="00293851" w:rsidRPr="001308EA" w:rsidRDefault="00293851" w:rsidP="00293851">
      <w:pPr>
        <w:tabs>
          <w:tab w:val="left" w:pos="567"/>
        </w:tabs>
        <w:spacing w:after="0" w:line="240" w:lineRule="auto"/>
        <w:rPr>
          <w:rFonts w:ascii="Times New Roman" w:hAnsi="Times New Roman" w:cs="Times New Roman"/>
          <w:lang w:val="en-GB"/>
        </w:rPr>
      </w:pPr>
      <w:r w:rsidRPr="001308EA">
        <w:rPr>
          <w:rFonts w:ascii="Times New Roman" w:hAnsi="Times New Roman" w:cs="Times New Roman"/>
          <w:lang w:val="en-GB"/>
        </w:rPr>
        <w:t xml:space="preserve">Actavis </w:t>
      </w:r>
      <w:proofErr w:type="spellStart"/>
      <w:r w:rsidRPr="001308EA">
        <w:rPr>
          <w:rFonts w:ascii="Times New Roman" w:hAnsi="Times New Roman" w:cs="Times New Roman"/>
          <w:lang w:val="en-GB"/>
        </w:rPr>
        <w:t>hf</w:t>
      </w:r>
      <w:proofErr w:type="spellEnd"/>
    </w:p>
    <w:p w:rsidR="00293851" w:rsidRPr="001308EA" w:rsidRDefault="00293851" w:rsidP="00293851">
      <w:pPr>
        <w:tabs>
          <w:tab w:val="left" w:pos="567"/>
        </w:tabs>
        <w:spacing w:after="0" w:line="240" w:lineRule="auto"/>
        <w:rPr>
          <w:rFonts w:ascii="Times New Roman" w:hAnsi="Times New Roman" w:cs="Times New Roman"/>
          <w:lang w:val="en-GB"/>
        </w:rPr>
      </w:pPr>
      <w:proofErr w:type="spellStart"/>
      <w:r w:rsidRPr="001308EA">
        <w:rPr>
          <w:rFonts w:ascii="Times New Roman" w:hAnsi="Times New Roman" w:cs="Times New Roman"/>
          <w:lang w:val="en-GB"/>
        </w:rPr>
        <w:t>Reykjavikurvegur</w:t>
      </w:r>
      <w:proofErr w:type="spellEnd"/>
      <w:r w:rsidRPr="001308EA">
        <w:rPr>
          <w:rFonts w:ascii="Times New Roman" w:hAnsi="Times New Roman" w:cs="Times New Roman"/>
          <w:lang w:val="en-GB"/>
        </w:rPr>
        <w:t xml:space="preserve"> 76</w:t>
      </w:r>
    </w:p>
    <w:p w:rsidR="00293851" w:rsidRPr="00A84322" w:rsidRDefault="00293851" w:rsidP="00293851">
      <w:pPr>
        <w:tabs>
          <w:tab w:val="left" w:pos="720"/>
        </w:tabs>
        <w:spacing w:after="0" w:line="240" w:lineRule="auto"/>
        <w:rPr>
          <w:rFonts w:ascii="Times New Roman" w:hAnsi="Times New Roman"/>
          <w:lang w:val="en-GB"/>
        </w:rPr>
      </w:pPr>
      <w:r w:rsidRPr="00A84322">
        <w:rPr>
          <w:rFonts w:ascii="Times New Roman" w:hAnsi="Times New Roman"/>
          <w:lang w:val="en-GB"/>
        </w:rPr>
        <w:t>IS-220 </w:t>
      </w:r>
      <w:proofErr w:type="spellStart"/>
      <w:r w:rsidRPr="00A84322">
        <w:rPr>
          <w:rFonts w:ascii="Times New Roman" w:hAnsi="Times New Roman"/>
          <w:lang w:val="en-GB"/>
        </w:rPr>
        <w:t>Hafnarfjordur</w:t>
      </w:r>
      <w:proofErr w:type="spellEnd"/>
    </w:p>
    <w:p w:rsidR="00293851" w:rsidRPr="001308EA" w:rsidRDefault="00293851" w:rsidP="00293851">
      <w:pPr>
        <w:tabs>
          <w:tab w:val="left" w:pos="720"/>
        </w:tabs>
        <w:spacing w:after="0" w:line="240" w:lineRule="auto"/>
        <w:rPr>
          <w:rFonts w:ascii="Times New Roman" w:hAnsi="Times New Roman" w:cs="Times New Roman"/>
          <w:lang w:val="de-DE"/>
        </w:rPr>
      </w:pPr>
      <w:proofErr w:type="spellStart"/>
      <w:r w:rsidRPr="001308EA">
        <w:rPr>
          <w:rFonts w:ascii="Times New Roman" w:hAnsi="Times New Roman" w:cs="Times New Roman"/>
          <w:lang w:val="de-DE"/>
        </w:rPr>
        <w:t>Islandija</w:t>
      </w:r>
      <w:proofErr w:type="spellEnd"/>
    </w:p>
    <w:p w:rsidR="00293851" w:rsidRPr="001308EA" w:rsidRDefault="00293851" w:rsidP="00293851">
      <w:pPr>
        <w:tabs>
          <w:tab w:val="left" w:pos="567"/>
        </w:tabs>
        <w:spacing w:after="0" w:line="240" w:lineRule="auto"/>
        <w:rPr>
          <w:rFonts w:ascii="Times New Roman" w:hAnsi="Times New Roman" w:cs="Times New Roman"/>
          <w:lang w:val="de-DE"/>
        </w:rPr>
      </w:pPr>
    </w:p>
    <w:p w:rsidR="00293851" w:rsidRPr="001308EA" w:rsidRDefault="00293851" w:rsidP="00293851">
      <w:pPr>
        <w:tabs>
          <w:tab w:val="left" w:pos="567"/>
        </w:tabs>
        <w:spacing w:after="0" w:line="240" w:lineRule="auto"/>
        <w:rPr>
          <w:rFonts w:ascii="Times New Roman" w:hAnsi="Times New Roman" w:cs="Times New Roman"/>
          <w:lang w:val="de-DE"/>
        </w:rPr>
      </w:pPr>
      <w:proofErr w:type="spellStart"/>
      <w:r w:rsidRPr="001308EA">
        <w:rPr>
          <w:rFonts w:ascii="Times New Roman" w:hAnsi="Times New Roman" w:cs="Times New Roman"/>
          <w:lang w:val="de-DE"/>
        </w:rPr>
        <w:t>arba</w:t>
      </w:r>
      <w:proofErr w:type="spellEnd"/>
    </w:p>
    <w:p w:rsidR="00293851" w:rsidRPr="001308EA" w:rsidRDefault="00293851" w:rsidP="00293851">
      <w:pPr>
        <w:tabs>
          <w:tab w:val="left" w:pos="567"/>
        </w:tabs>
        <w:spacing w:after="0" w:line="240" w:lineRule="auto"/>
        <w:rPr>
          <w:rFonts w:ascii="Times New Roman" w:hAnsi="Times New Roman" w:cs="Times New Roman"/>
          <w:lang w:val="de-DE"/>
        </w:rPr>
      </w:pPr>
    </w:p>
    <w:p w:rsidR="00293851" w:rsidRPr="001308EA" w:rsidRDefault="00293851" w:rsidP="00293851">
      <w:pPr>
        <w:tabs>
          <w:tab w:val="left" w:pos="567"/>
        </w:tabs>
        <w:spacing w:after="0" w:line="260" w:lineRule="exact"/>
        <w:rPr>
          <w:rFonts w:ascii="Times New Roman" w:hAnsi="Times New Roman" w:cs="Times New Roman"/>
          <w:lang w:val="lt-LT"/>
        </w:rPr>
      </w:pPr>
      <w:proofErr w:type="spellStart"/>
      <w:r w:rsidRPr="001308EA">
        <w:rPr>
          <w:rFonts w:ascii="Times New Roman" w:hAnsi="Times New Roman" w:cs="Times New Roman"/>
          <w:lang w:val="lt-LT"/>
        </w:rPr>
        <w:t>Genericon</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Pharma</w:t>
      </w:r>
      <w:proofErr w:type="spellEnd"/>
      <w:r w:rsidRPr="001308EA">
        <w:rPr>
          <w:rFonts w:ascii="Times New Roman" w:hAnsi="Times New Roman" w:cs="Times New Roman"/>
          <w:lang w:val="lt-LT"/>
        </w:rPr>
        <w:t xml:space="preserve"> </w:t>
      </w:r>
      <w:proofErr w:type="spellStart"/>
      <w:r w:rsidRPr="001308EA">
        <w:rPr>
          <w:rFonts w:ascii="Times New Roman" w:hAnsi="Times New Roman" w:cs="Times New Roman"/>
          <w:lang w:val="lt-LT"/>
        </w:rPr>
        <w:t>GmbH</w:t>
      </w:r>
      <w:proofErr w:type="spellEnd"/>
      <w:r w:rsidRPr="001308EA">
        <w:rPr>
          <w:rFonts w:ascii="Times New Roman" w:hAnsi="Times New Roman" w:cs="Times New Roman"/>
          <w:lang w:val="lt-LT"/>
        </w:rPr>
        <w:t xml:space="preserve"> </w:t>
      </w:r>
    </w:p>
    <w:p w:rsidR="00293851" w:rsidRPr="001308EA" w:rsidRDefault="00293851" w:rsidP="00293851">
      <w:pPr>
        <w:tabs>
          <w:tab w:val="left" w:pos="567"/>
        </w:tabs>
        <w:spacing w:after="0" w:line="260" w:lineRule="exact"/>
        <w:rPr>
          <w:rFonts w:ascii="Times New Roman" w:hAnsi="Times New Roman" w:cs="Times New Roman"/>
          <w:lang w:val="lt-LT"/>
        </w:rPr>
      </w:pPr>
      <w:proofErr w:type="spellStart"/>
      <w:r w:rsidRPr="001308EA">
        <w:rPr>
          <w:rFonts w:ascii="Times New Roman" w:hAnsi="Times New Roman" w:cs="Times New Roman"/>
          <w:lang w:val="lt-LT"/>
        </w:rPr>
        <w:t>Hafnerstrasse</w:t>
      </w:r>
      <w:proofErr w:type="spellEnd"/>
      <w:r w:rsidRPr="001308EA">
        <w:rPr>
          <w:rFonts w:ascii="Times New Roman" w:hAnsi="Times New Roman" w:cs="Times New Roman"/>
          <w:lang w:val="lt-LT"/>
        </w:rPr>
        <w:t xml:space="preserve"> 211 </w:t>
      </w:r>
    </w:p>
    <w:p w:rsidR="00293851" w:rsidRPr="001308EA" w:rsidRDefault="00293851" w:rsidP="00293851">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A-8054</w:t>
      </w:r>
      <w:r>
        <w:rPr>
          <w:rFonts w:ascii="Times New Roman" w:hAnsi="Times New Roman" w:cs="Times New Roman"/>
          <w:lang w:val="lt-LT"/>
        </w:rPr>
        <w:t> </w:t>
      </w:r>
      <w:proofErr w:type="spellStart"/>
      <w:r w:rsidRPr="001308EA">
        <w:rPr>
          <w:rFonts w:ascii="Times New Roman" w:hAnsi="Times New Roman" w:cs="Times New Roman"/>
          <w:lang w:val="lt-LT"/>
        </w:rPr>
        <w:t>Graz</w:t>
      </w:r>
      <w:proofErr w:type="spellEnd"/>
      <w:r w:rsidRPr="001308EA">
        <w:rPr>
          <w:rFonts w:ascii="Times New Roman" w:hAnsi="Times New Roman" w:cs="Times New Roman"/>
          <w:lang w:val="lt-LT"/>
        </w:rPr>
        <w:t xml:space="preserve"> </w:t>
      </w:r>
    </w:p>
    <w:p w:rsidR="00293851" w:rsidRPr="001308EA" w:rsidRDefault="00293851" w:rsidP="00293851">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Austrija</w:t>
      </w:r>
    </w:p>
    <w:p w:rsidR="00293851" w:rsidRPr="001308EA" w:rsidRDefault="00293851" w:rsidP="00293851">
      <w:pPr>
        <w:spacing w:after="0" w:line="240" w:lineRule="auto"/>
        <w:rPr>
          <w:rFonts w:ascii="Times New Roman" w:hAnsi="Times New Roman" w:cs="Times New Roman"/>
          <w:lang w:val="lt-LT"/>
        </w:rPr>
      </w:pPr>
    </w:p>
    <w:p w:rsidR="00293851" w:rsidRPr="001308EA" w:rsidRDefault="00293851" w:rsidP="00293851">
      <w:pPr>
        <w:spacing w:after="0" w:line="240" w:lineRule="auto"/>
        <w:rPr>
          <w:rFonts w:ascii="Times New Roman" w:hAnsi="Times New Roman" w:cs="Times New Roman"/>
          <w:lang w:val="lt-LT"/>
        </w:rPr>
      </w:pPr>
      <w:r w:rsidRPr="001308EA">
        <w:rPr>
          <w:rFonts w:ascii="Times New Roman" w:hAnsi="Times New Roman" w:cs="Times New Roman"/>
          <w:lang w:val="lt-LT"/>
        </w:rPr>
        <w:t>arba</w:t>
      </w:r>
    </w:p>
    <w:p w:rsidR="00293851" w:rsidRPr="001308EA" w:rsidRDefault="00293851" w:rsidP="00293851">
      <w:pPr>
        <w:spacing w:after="0" w:line="240" w:lineRule="auto"/>
        <w:rPr>
          <w:rFonts w:ascii="Times New Roman" w:hAnsi="Times New Roman" w:cs="Times New Roman"/>
          <w:lang w:val="lt-LT"/>
        </w:rPr>
      </w:pPr>
    </w:p>
    <w:p w:rsidR="00293851" w:rsidRPr="001308EA" w:rsidRDefault="00293851" w:rsidP="00293851">
      <w:pPr>
        <w:tabs>
          <w:tab w:val="left" w:pos="567"/>
        </w:tabs>
        <w:spacing w:after="0" w:line="260" w:lineRule="exact"/>
        <w:rPr>
          <w:rFonts w:ascii="Times New Roman" w:hAnsi="Times New Roman" w:cs="Times New Roman"/>
          <w:lang w:val="lt-LT"/>
        </w:rPr>
      </w:pPr>
      <w:proofErr w:type="spellStart"/>
      <w:r w:rsidRPr="001308EA">
        <w:rPr>
          <w:rFonts w:ascii="Times New Roman" w:hAnsi="Times New Roman" w:cs="Times New Roman"/>
          <w:lang w:val="lt-LT"/>
        </w:rPr>
        <w:t>Actavis</w:t>
      </w:r>
      <w:proofErr w:type="spellEnd"/>
      <w:r w:rsidRPr="001308EA">
        <w:rPr>
          <w:rFonts w:ascii="Times New Roman" w:hAnsi="Times New Roman" w:cs="Times New Roman"/>
          <w:lang w:val="lt-LT"/>
        </w:rPr>
        <w:t xml:space="preserve"> Group PTC </w:t>
      </w:r>
      <w:proofErr w:type="spellStart"/>
      <w:r w:rsidRPr="001308EA">
        <w:rPr>
          <w:rFonts w:ascii="Times New Roman" w:hAnsi="Times New Roman" w:cs="Times New Roman"/>
          <w:lang w:val="lt-LT"/>
        </w:rPr>
        <w:t>ehf</w:t>
      </w:r>
      <w:proofErr w:type="spellEnd"/>
    </w:p>
    <w:p w:rsidR="00293851" w:rsidRPr="001308EA" w:rsidRDefault="00293851" w:rsidP="00293851">
      <w:pPr>
        <w:tabs>
          <w:tab w:val="left" w:pos="567"/>
        </w:tabs>
        <w:spacing w:after="0" w:line="260" w:lineRule="exact"/>
        <w:rPr>
          <w:rFonts w:ascii="Times New Roman" w:hAnsi="Times New Roman" w:cs="Times New Roman"/>
          <w:lang w:val="lt-LT"/>
        </w:rPr>
      </w:pPr>
      <w:proofErr w:type="spellStart"/>
      <w:r w:rsidRPr="001308EA">
        <w:rPr>
          <w:rFonts w:ascii="Times New Roman" w:hAnsi="Times New Roman" w:cs="Times New Roman"/>
          <w:lang w:val="lt-LT"/>
        </w:rPr>
        <w:t>Reykjavíkurvegur</w:t>
      </w:r>
      <w:proofErr w:type="spellEnd"/>
      <w:r w:rsidRPr="001308EA">
        <w:rPr>
          <w:rFonts w:ascii="Times New Roman" w:hAnsi="Times New Roman" w:cs="Times New Roman"/>
          <w:lang w:val="lt-LT"/>
        </w:rPr>
        <w:t xml:space="preserve"> 76-78</w:t>
      </w:r>
    </w:p>
    <w:p w:rsidR="00293851" w:rsidRPr="001308EA" w:rsidRDefault="00293851" w:rsidP="00293851">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IS-220</w:t>
      </w:r>
      <w:r>
        <w:rPr>
          <w:rFonts w:ascii="Times New Roman" w:hAnsi="Times New Roman" w:cs="Times New Roman"/>
          <w:lang w:val="lt-LT"/>
        </w:rPr>
        <w:t> </w:t>
      </w:r>
      <w:proofErr w:type="spellStart"/>
      <w:r w:rsidRPr="001308EA">
        <w:rPr>
          <w:rFonts w:ascii="Times New Roman" w:hAnsi="Times New Roman" w:cs="Times New Roman"/>
          <w:lang w:val="lt-LT"/>
        </w:rPr>
        <w:t>Hafnarfjörður</w:t>
      </w:r>
      <w:proofErr w:type="spellEnd"/>
    </w:p>
    <w:p w:rsidR="00293851" w:rsidRPr="001308EA" w:rsidRDefault="00293851" w:rsidP="00293851">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Islandija</w:t>
      </w:r>
    </w:p>
    <w:p w:rsidR="00293851" w:rsidRPr="001308EA" w:rsidRDefault="00293851" w:rsidP="00293851">
      <w:pPr>
        <w:tabs>
          <w:tab w:val="left" w:pos="567"/>
        </w:tabs>
        <w:spacing w:after="0" w:line="240" w:lineRule="auto"/>
        <w:rPr>
          <w:rFonts w:ascii="Times New Roman" w:hAnsi="Times New Roman" w:cs="Times New Roman"/>
          <w:lang w:val="lt-LT"/>
        </w:rPr>
      </w:pPr>
    </w:p>
    <w:p w:rsidR="00293851" w:rsidRPr="001308EA" w:rsidRDefault="00293851" w:rsidP="00293851">
      <w:pPr>
        <w:spacing w:after="0" w:line="240" w:lineRule="auto"/>
        <w:rPr>
          <w:rFonts w:ascii="Times New Roman" w:hAnsi="Times New Roman" w:cs="Times New Roman"/>
          <w:lang w:val="lt-LT"/>
        </w:rPr>
      </w:pPr>
      <w:r w:rsidRPr="001308EA">
        <w:rPr>
          <w:rFonts w:ascii="Times New Roman" w:hAnsi="Times New Roman" w:cs="Times New Roman"/>
          <w:lang w:val="lt-LT"/>
        </w:rPr>
        <w:t xml:space="preserve">Jeigu apie šį vaistą norite sužinoti daugiau, kreipkitės į vietinį </w:t>
      </w:r>
      <w:r w:rsidRPr="001308EA">
        <w:rPr>
          <w:rFonts w:ascii="Times New Roman" w:eastAsia="Times New Roman" w:hAnsi="Times New Roman" w:cs="Times New Roman"/>
          <w:lang w:val="lt-LT"/>
        </w:rPr>
        <w:t>registruotojo</w:t>
      </w:r>
      <w:r w:rsidRPr="001308EA">
        <w:rPr>
          <w:rFonts w:ascii="Times New Roman" w:hAnsi="Times New Roman" w:cs="Times New Roman"/>
          <w:lang w:val="lt-LT"/>
        </w:rPr>
        <w:t xml:space="preserve"> atstovą.</w:t>
      </w:r>
    </w:p>
    <w:p w:rsidR="00293851" w:rsidRPr="00665DFD" w:rsidRDefault="00293851" w:rsidP="00293851">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UAB </w:t>
      </w:r>
      <w:r>
        <w:rPr>
          <w:rFonts w:ascii="Times New Roman" w:hAnsi="Times New Roman" w:cs="Times New Roman"/>
          <w:lang w:val="lt-LT"/>
        </w:rPr>
        <w:t>„</w:t>
      </w:r>
      <w:proofErr w:type="spellStart"/>
      <w:r>
        <w:rPr>
          <w:rFonts w:ascii="Times New Roman" w:hAnsi="Times New Roman" w:cs="Times New Roman"/>
          <w:lang w:val="lt-LT"/>
        </w:rPr>
        <w:t>Sicor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Biotech</w:t>
      </w:r>
      <w:proofErr w:type="spellEnd"/>
      <w:r>
        <w:rPr>
          <w:rFonts w:ascii="Times New Roman" w:hAnsi="Times New Roman" w:cs="Times New Roman"/>
          <w:lang w:val="lt-LT"/>
        </w:rPr>
        <w:t>“</w:t>
      </w:r>
    </w:p>
    <w:p w:rsidR="00293851" w:rsidRPr="00665DFD" w:rsidRDefault="00293851" w:rsidP="00293851">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Molėtų pl. 5 </w:t>
      </w:r>
    </w:p>
    <w:p w:rsidR="00293851" w:rsidRPr="00665DFD" w:rsidRDefault="00293851" w:rsidP="00293851">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LT-08409 </w:t>
      </w:r>
      <w:r w:rsidRPr="00665DFD">
        <w:rPr>
          <w:rFonts w:ascii="Times New Roman" w:hAnsi="Times New Roman" w:cs="Times New Roman"/>
          <w:lang w:val="lt-LT"/>
        </w:rPr>
        <w:t xml:space="preserve">Vilnius </w:t>
      </w:r>
    </w:p>
    <w:p w:rsidR="00293851" w:rsidRPr="001308EA" w:rsidRDefault="00293851" w:rsidP="00293851">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Tel.</w:t>
      </w:r>
      <w:r>
        <w:rPr>
          <w:rFonts w:ascii="Times New Roman" w:hAnsi="Times New Roman" w:cs="Times New Roman"/>
          <w:lang w:val="lt-LT"/>
        </w:rPr>
        <w:t>: +370 5 266 02 </w:t>
      </w:r>
      <w:r w:rsidRPr="00665DFD">
        <w:rPr>
          <w:rFonts w:ascii="Times New Roman" w:hAnsi="Times New Roman" w:cs="Times New Roman"/>
          <w:lang w:val="lt-LT"/>
        </w:rPr>
        <w:t>03</w:t>
      </w:r>
    </w:p>
    <w:tbl>
      <w:tblPr>
        <w:tblW w:w="4680" w:type="dxa"/>
        <w:tblInd w:w="-34" w:type="dxa"/>
        <w:tblLayout w:type="fixed"/>
        <w:tblLook w:val="04A0" w:firstRow="1" w:lastRow="0" w:firstColumn="1" w:lastColumn="0" w:noHBand="0" w:noVBand="1"/>
      </w:tblPr>
      <w:tblGrid>
        <w:gridCol w:w="4680"/>
      </w:tblGrid>
      <w:tr w:rsidR="00293851" w:rsidRPr="001308EA" w:rsidTr="00331C89">
        <w:tc>
          <w:tcPr>
            <w:tcW w:w="4678" w:type="dxa"/>
            <w:hideMark/>
          </w:tcPr>
          <w:p w:rsidR="00293851" w:rsidRPr="001308EA" w:rsidRDefault="00293851" w:rsidP="00331C89">
            <w:pPr>
              <w:spacing w:after="0" w:line="240" w:lineRule="auto"/>
              <w:rPr>
                <w:rFonts w:ascii="Times New Roman" w:hAnsi="Times New Roman" w:cs="Times New Roman"/>
                <w:lang w:val="lt-LT"/>
              </w:rPr>
            </w:pPr>
          </w:p>
        </w:tc>
      </w:tr>
    </w:tbl>
    <w:p w:rsidR="00293851" w:rsidRPr="001308EA" w:rsidRDefault="00293851" w:rsidP="00293851">
      <w:pPr>
        <w:tabs>
          <w:tab w:val="left" w:pos="567"/>
        </w:tabs>
        <w:spacing w:after="0" w:line="240" w:lineRule="auto"/>
        <w:rPr>
          <w:rFonts w:ascii="Times New Roman" w:hAnsi="Times New Roman" w:cs="Times New Roman"/>
          <w:lang w:val="lt-LT"/>
        </w:rPr>
      </w:pPr>
    </w:p>
    <w:p w:rsidR="00293851" w:rsidRPr="001308EA" w:rsidRDefault="00293851" w:rsidP="00293851">
      <w:pPr>
        <w:tabs>
          <w:tab w:val="left" w:pos="567"/>
        </w:tabs>
        <w:spacing w:after="0" w:line="240" w:lineRule="auto"/>
        <w:rPr>
          <w:rFonts w:ascii="Times New Roman" w:hAnsi="Times New Roman" w:cs="Times New Roman"/>
          <w:lang w:val="lt-LT"/>
        </w:rPr>
      </w:pPr>
      <w:r w:rsidRPr="001308EA">
        <w:rPr>
          <w:rFonts w:ascii="Times New Roman" w:eastAsia="Times New Roman" w:hAnsi="Times New Roman" w:cs="Times New Roman"/>
          <w:b/>
          <w:lang w:val="lt-LT"/>
        </w:rPr>
        <w:t>Šis vaistas</w:t>
      </w:r>
      <w:r w:rsidRPr="001308EA">
        <w:rPr>
          <w:rFonts w:ascii="Times New Roman" w:hAnsi="Times New Roman" w:cs="Times New Roman"/>
          <w:b/>
          <w:lang w:val="lt-LT"/>
        </w:rPr>
        <w:t xml:space="preserve"> EEE valstybėse narėse </w:t>
      </w:r>
      <w:r w:rsidRPr="001308EA">
        <w:rPr>
          <w:rFonts w:ascii="Times New Roman" w:eastAsia="Times New Roman" w:hAnsi="Times New Roman" w:cs="Times New Roman"/>
          <w:b/>
          <w:lang w:val="lt-LT"/>
        </w:rPr>
        <w:t>registruotas</w:t>
      </w:r>
      <w:r w:rsidRPr="001308EA">
        <w:rPr>
          <w:rFonts w:ascii="Times New Roman" w:hAnsi="Times New Roman" w:cs="Times New Roman"/>
          <w:b/>
          <w:lang w:val="lt-LT"/>
        </w:rPr>
        <w:t xml:space="preserve"> tokiais pavadinimais:</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1668"/>
        <w:gridCol w:w="6520"/>
      </w:tblGrid>
      <w:tr w:rsidR="00293851" w:rsidRPr="001308EA" w:rsidTr="00331C89">
        <w:tc>
          <w:tcPr>
            <w:tcW w:w="1668" w:type="dxa"/>
            <w:hideMark/>
          </w:tcPr>
          <w:p w:rsidR="00293851" w:rsidRPr="001308EA" w:rsidRDefault="00293851" w:rsidP="00331C89">
            <w:pPr>
              <w:tabs>
                <w:tab w:val="left" w:pos="567"/>
                <w:tab w:val="left" w:pos="1320"/>
              </w:tabs>
              <w:spacing w:after="0" w:line="240" w:lineRule="auto"/>
              <w:rPr>
                <w:rFonts w:ascii="Times New Roman" w:hAnsi="Times New Roman" w:cs="Times New Roman"/>
                <w:lang w:val="lt-LT"/>
              </w:rPr>
            </w:pPr>
            <w:r w:rsidRPr="001308EA">
              <w:rPr>
                <w:rFonts w:ascii="Times New Roman" w:hAnsi="Times New Roman" w:cs="Times New Roman"/>
                <w:lang w:val="lt-LT"/>
              </w:rPr>
              <w:t>Bulgarija</w:t>
            </w:r>
          </w:p>
        </w:tc>
        <w:tc>
          <w:tcPr>
            <w:tcW w:w="6520" w:type="dxa"/>
            <w:hideMark/>
          </w:tcPr>
          <w:p w:rsidR="00293851" w:rsidRPr="001308EA" w:rsidRDefault="00293851" w:rsidP="00331C89">
            <w:pPr>
              <w:numPr>
                <w:ilvl w:val="12"/>
                <w:numId w:val="0"/>
              </w:numPr>
              <w:tabs>
                <w:tab w:val="left" w:pos="720"/>
              </w:tabs>
              <w:spacing w:after="0" w:line="240" w:lineRule="auto"/>
              <w:ind w:right="-2"/>
              <w:rPr>
                <w:rFonts w:ascii="Times New Roman" w:hAnsi="Times New Roman" w:cs="Times New Roman"/>
                <w:lang w:val="lt-LT"/>
              </w:rPr>
            </w:pPr>
            <w:proofErr w:type="spellStart"/>
            <w:r w:rsidRPr="001308EA">
              <w:rPr>
                <w:rFonts w:ascii="Times New Roman" w:hAnsi="Times New Roman" w:cs="Times New Roman"/>
                <w:lang w:val="lt-LT"/>
              </w:rPr>
              <w:t>Hyplafin</w:t>
            </w:r>
            <w:proofErr w:type="spellEnd"/>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Čekija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Hyplafin</w:t>
            </w:r>
            <w:proofErr w:type="spellEnd"/>
            <w:r w:rsidRPr="001308EA">
              <w:rPr>
                <w:rFonts w:ascii="Times New Roman" w:hAnsi="Times New Roman" w:cs="Times New Roman"/>
                <w:lang w:val="en-GB"/>
              </w:rPr>
              <w:t xml:space="preserve"> 5 mg </w:t>
            </w:r>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Vokietija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Finasterid</w:t>
            </w:r>
            <w:proofErr w:type="spellEnd"/>
            <w:r w:rsidRPr="001308EA">
              <w:rPr>
                <w:rFonts w:ascii="Times New Roman" w:eastAsia="Times New Roman" w:hAnsi="Times New Roman" w:cs="Times New Roman"/>
                <w:lang w:val="en-GB"/>
              </w:rPr>
              <w:t xml:space="preserve"> </w:t>
            </w:r>
            <w:proofErr w:type="spellStart"/>
            <w:r w:rsidRPr="001308EA">
              <w:rPr>
                <w:rFonts w:ascii="Times New Roman" w:eastAsia="Times New Roman" w:hAnsi="Times New Roman" w:cs="Times New Roman"/>
                <w:lang w:val="en-GB"/>
              </w:rPr>
              <w:t>Puren</w:t>
            </w:r>
            <w:proofErr w:type="spellEnd"/>
            <w:r w:rsidRPr="001308EA">
              <w:rPr>
                <w:rFonts w:ascii="Times New Roman" w:hAnsi="Times New Roman" w:cs="Times New Roman"/>
                <w:lang w:val="en-GB"/>
              </w:rPr>
              <w:t xml:space="preserve"> 5</w:t>
            </w:r>
            <w:r>
              <w:rPr>
                <w:rFonts w:ascii="Times New Roman" w:eastAsia="Times New Roman" w:hAnsi="Times New Roman" w:cs="Times New Roman"/>
                <w:lang w:val="en-GB"/>
              </w:rPr>
              <w:t> </w:t>
            </w:r>
            <w:r w:rsidRPr="001308EA">
              <w:rPr>
                <w:rFonts w:ascii="Times New Roman" w:hAnsi="Times New Roman" w:cs="Times New Roman"/>
                <w:lang w:val="en-GB"/>
              </w:rPr>
              <w:t xml:space="preserve">mg </w:t>
            </w:r>
            <w:proofErr w:type="spellStart"/>
            <w:r w:rsidRPr="001308EA">
              <w:rPr>
                <w:rFonts w:ascii="Times New Roman" w:hAnsi="Times New Roman" w:cs="Times New Roman"/>
                <w:lang w:val="en-GB"/>
              </w:rPr>
              <w:t>Filmtabletten</w:t>
            </w:r>
            <w:proofErr w:type="spellEnd"/>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Vengrija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r w:rsidRPr="001308EA">
              <w:rPr>
                <w:rFonts w:ascii="Times New Roman" w:eastAsia="Times New Roman" w:hAnsi="Times New Roman" w:cs="Times New Roman"/>
                <w:lang w:val="en-GB"/>
              </w:rPr>
              <w:t>REDUPROS</w:t>
            </w:r>
            <w:r w:rsidRPr="001308EA">
              <w:rPr>
                <w:rFonts w:ascii="Times New Roman" w:hAnsi="Times New Roman" w:cs="Times New Roman"/>
                <w:lang w:val="en-GB"/>
              </w:rPr>
              <w:t xml:space="preserve"> 5</w:t>
            </w:r>
            <w:r>
              <w:rPr>
                <w:rFonts w:ascii="Times New Roman" w:eastAsia="Times New Roman" w:hAnsi="Times New Roman" w:cs="Times New Roman"/>
                <w:lang w:val="en-GB"/>
              </w:rPr>
              <w:t> </w:t>
            </w:r>
            <w:r w:rsidRPr="001308EA">
              <w:rPr>
                <w:rFonts w:ascii="Times New Roman" w:hAnsi="Times New Roman" w:cs="Times New Roman"/>
                <w:lang w:val="en-GB"/>
              </w:rPr>
              <w:t xml:space="preserve">mg </w:t>
            </w:r>
            <w:proofErr w:type="spellStart"/>
            <w:r w:rsidRPr="001308EA">
              <w:rPr>
                <w:rFonts w:ascii="Times New Roman" w:eastAsia="Times New Roman" w:hAnsi="Times New Roman" w:cs="Times New Roman"/>
                <w:lang w:val="en-GB"/>
              </w:rPr>
              <w:t>filmtabletta</w:t>
            </w:r>
            <w:proofErr w:type="spellEnd"/>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Airija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Profal</w:t>
            </w:r>
            <w:proofErr w:type="spellEnd"/>
            <w:r w:rsidRPr="001308EA">
              <w:rPr>
                <w:rFonts w:ascii="Times New Roman" w:hAnsi="Times New Roman" w:cs="Times New Roman"/>
                <w:lang w:val="en-GB"/>
              </w:rPr>
              <w:t xml:space="preserve"> 5 mg Film-coated Tablets</w:t>
            </w:r>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Lietuva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Finasterid</w:t>
            </w:r>
            <w:proofErr w:type="spellEnd"/>
            <w:r w:rsidRPr="001308EA">
              <w:rPr>
                <w:rFonts w:ascii="Times New Roman" w:hAnsi="Times New Roman" w:cs="Times New Roman"/>
                <w:lang w:val="en-GB"/>
              </w:rPr>
              <w:t xml:space="preserve"> Actavis 5 mg </w:t>
            </w:r>
            <w:proofErr w:type="spellStart"/>
            <w:r w:rsidRPr="001308EA">
              <w:rPr>
                <w:rFonts w:ascii="Times New Roman" w:hAnsi="Times New Roman" w:cs="Times New Roman"/>
                <w:lang w:val="en-GB"/>
              </w:rPr>
              <w:t>plėvele</w:t>
            </w:r>
            <w:proofErr w:type="spellEnd"/>
            <w:r w:rsidRPr="001308EA">
              <w:rPr>
                <w:rFonts w:ascii="Times New Roman" w:hAnsi="Times New Roman" w:cs="Times New Roman"/>
                <w:lang w:val="en-GB"/>
              </w:rPr>
              <w:t xml:space="preserve"> </w:t>
            </w:r>
            <w:proofErr w:type="spellStart"/>
            <w:r w:rsidRPr="001308EA">
              <w:rPr>
                <w:rFonts w:ascii="Times New Roman" w:hAnsi="Times New Roman" w:cs="Times New Roman"/>
                <w:lang w:val="en-GB"/>
              </w:rPr>
              <w:t>dengtos</w:t>
            </w:r>
            <w:proofErr w:type="spellEnd"/>
            <w:r w:rsidRPr="001308EA">
              <w:rPr>
                <w:rFonts w:ascii="Times New Roman" w:hAnsi="Times New Roman" w:cs="Times New Roman"/>
                <w:lang w:val="en-GB"/>
              </w:rPr>
              <w:t xml:space="preserve"> </w:t>
            </w:r>
            <w:proofErr w:type="spellStart"/>
            <w:r w:rsidRPr="001308EA">
              <w:rPr>
                <w:rFonts w:ascii="Times New Roman" w:hAnsi="Times New Roman" w:cs="Times New Roman"/>
                <w:lang w:val="en-GB"/>
              </w:rPr>
              <w:t>tabletės</w:t>
            </w:r>
            <w:proofErr w:type="spellEnd"/>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lastRenderedPageBreak/>
              <w:t>Latvija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Finasterid Actavis 5 mg apvalkot</w:t>
            </w:r>
            <w:r w:rsidRPr="001308EA">
              <w:rPr>
                <w:rFonts w:ascii="Times New Roman" w:eastAsia="Times New Roman" w:hAnsi="Times New Roman" w:cs="Times New Roman"/>
                <w:lang w:val="nb-NO"/>
              </w:rPr>
              <w:t>ā</w:t>
            </w:r>
            <w:r w:rsidRPr="001308EA">
              <w:rPr>
                <w:rFonts w:ascii="Times New Roman" w:hAnsi="Times New Roman" w:cs="Times New Roman"/>
                <w:lang w:val="nb-NO"/>
              </w:rPr>
              <w:t>s tabletes</w:t>
            </w:r>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en-GB"/>
              </w:rPr>
            </w:pPr>
            <w:r w:rsidRPr="001308EA">
              <w:rPr>
                <w:rFonts w:ascii="Times New Roman" w:hAnsi="Times New Roman" w:cs="Times New Roman"/>
                <w:lang w:val="en-GB"/>
              </w:rPr>
              <w:t>Malta</w:t>
            </w:r>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en-GB"/>
              </w:rPr>
            </w:pPr>
            <w:proofErr w:type="spellStart"/>
            <w:r w:rsidRPr="001308EA">
              <w:rPr>
                <w:rFonts w:ascii="Times New Roman" w:hAnsi="Times New Roman" w:cs="Times New Roman"/>
                <w:lang w:val="en-GB"/>
              </w:rPr>
              <w:t>Hyplafin</w:t>
            </w:r>
            <w:proofErr w:type="spellEnd"/>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Lenkija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Hyplafin</w:t>
            </w:r>
            <w:proofErr w:type="spellEnd"/>
            <w:r w:rsidRPr="001308EA">
              <w:rPr>
                <w:rFonts w:ascii="Times New Roman" w:hAnsi="Times New Roman" w:cs="Times New Roman"/>
                <w:lang w:val="en-GB"/>
              </w:rPr>
              <w:t xml:space="preserve"> 5 mg film-coated tablets</w:t>
            </w:r>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Slovėnija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Hyplafin 5 mg filmsko obložene tablete</w:t>
            </w:r>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Slovakija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lt-LT"/>
              </w:rPr>
              <w:t>Androfin</w:t>
            </w:r>
            <w:proofErr w:type="spellEnd"/>
            <w:r w:rsidRPr="001308EA">
              <w:rPr>
                <w:rFonts w:ascii="Times New Roman" w:hAnsi="Times New Roman" w:cs="Times New Roman"/>
                <w:lang w:val="lt-LT"/>
              </w:rPr>
              <w:t xml:space="preserve"> 5</w:t>
            </w:r>
            <w:r>
              <w:rPr>
                <w:rFonts w:ascii="Times New Roman" w:hAnsi="Times New Roman" w:cs="Times New Roman"/>
                <w:lang w:val="lt-LT"/>
              </w:rPr>
              <w:t> </w:t>
            </w:r>
            <w:r w:rsidRPr="001308EA">
              <w:rPr>
                <w:rFonts w:ascii="Times New Roman" w:hAnsi="Times New Roman" w:cs="Times New Roman"/>
                <w:lang w:val="lt-LT"/>
              </w:rPr>
              <w:t>mg</w:t>
            </w:r>
          </w:p>
        </w:tc>
      </w:tr>
      <w:tr w:rsidR="00293851" w:rsidRPr="001308EA" w:rsidTr="00331C89">
        <w:tc>
          <w:tcPr>
            <w:tcW w:w="1668"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Švedija</w:t>
            </w:r>
            <w:proofErr w:type="spellEnd"/>
          </w:p>
        </w:tc>
        <w:tc>
          <w:tcPr>
            <w:tcW w:w="6520" w:type="dxa"/>
            <w:hideMark/>
          </w:tcPr>
          <w:p w:rsidR="00293851" w:rsidRPr="001308EA" w:rsidRDefault="00293851" w:rsidP="00331C89">
            <w:pPr>
              <w:tabs>
                <w:tab w:val="left" w:pos="567"/>
              </w:tabs>
              <w:spacing w:after="0" w:line="240" w:lineRule="auto"/>
              <w:rPr>
                <w:rFonts w:ascii="Times New Roman" w:hAnsi="Times New Roman" w:cs="Times New Roman"/>
                <w:lang w:val="lt-LT"/>
              </w:rPr>
            </w:pPr>
            <w:proofErr w:type="spellStart"/>
            <w:r w:rsidRPr="001308EA">
              <w:rPr>
                <w:rFonts w:ascii="Times New Roman" w:hAnsi="Times New Roman" w:cs="Times New Roman"/>
                <w:lang w:val="en-GB"/>
              </w:rPr>
              <w:t>Finaset</w:t>
            </w:r>
            <w:proofErr w:type="spellEnd"/>
            <w:r w:rsidRPr="001308EA">
              <w:rPr>
                <w:rFonts w:ascii="Times New Roman" w:hAnsi="Times New Roman" w:cs="Times New Roman"/>
                <w:lang w:val="en-GB"/>
              </w:rPr>
              <w:t xml:space="preserve"> 5 mg film-coated tablets</w:t>
            </w:r>
          </w:p>
        </w:tc>
      </w:tr>
    </w:tbl>
    <w:p w:rsidR="00293851" w:rsidRPr="001308EA" w:rsidRDefault="00293851" w:rsidP="00293851">
      <w:pPr>
        <w:tabs>
          <w:tab w:val="left" w:pos="567"/>
        </w:tabs>
        <w:spacing w:after="0" w:line="240" w:lineRule="auto"/>
        <w:rPr>
          <w:rFonts w:ascii="Times New Roman" w:hAnsi="Times New Roman" w:cs="Times New Roman"/>
          <w:lang w:val="lt-LT"/>
        </w:rPr>
      </w:pPr>
    </w:p>
    <w:p w:rsidR="00293851" w:rsidRPr="001308EA" w:rsidRDefault="00293851" w:rsidP="00293851">
      <w:pPr>
        <w:spacing w:after="0" w:line="240" w:lineRule="auto"/>
        <w:rPr>
          <w:rFonts w:ascii="Times New Roman" w:hAnsi="Times New Roman" w:cs="Times New Roman"/>
          <w:lang w:val="lt-LT"/>
        </w:rPr>
      </w:pPr>
    </w:p>
    <w:p w:rsidR="00293851" w:rsidRPr="001308EA" w:rsidRDefault="00293851" w:rsidP="00293851">
      <w:pPr>
        <w:spacing w:after="0" w:line="240" w:lineRule="auto"/>
        <w:rPr>
          <w:rFonts w:ascii="Times New Roman" w:hAnsi="Times New Roman" w:cs="Times New Roman"/>
          <w:b/>
          <w:lang w:val="lt-LT"/>
        </w:rPr>
      </w:pPr>
      <w:r w:rsidRPr="001308EA">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2018-11-29.</w:t>
      </w:r>
    </w:p>
    <w:p w:rsidR="00293851" w:rsidRPr="001308EA" w:rsidRDefault="00293851" w:rsidP="00293851">
      <w:pPr>
        <w:tabs>
          <w:tab w:val="left" w:pos="567"/>
        </w:tabs>
        <w:spacing w:after="0" w:line="260" w:lineRule="exact"/>
        <w:rPr>
          <w:rFonts w:ascii="Times New Roman" w:hAnsi="Times New Roman" w:cs="Times New Roman"/>
          <w:lang w:val="lt-LT"/>
        </w:rPr>
      </w:pPr>
    </w:p>
    <w:p w:rsidR="00293851" w:rsidRPr="001308EA" w:rsidRDefault="00293851" w:rsidP="00293851">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Išsami informacija apie šį vaistą pateikiama Valstybinės vaistų kontrolės tarnybos prie Lietuvos Respublikos sveikatos apsaugos ministerijos tinklalapyje</w:t>
      </w:r>
      <w:r w:rsidRPr="001308EA">
        <w:rPr>
          <w:rFonts w:ascii="Times New Roman" w:hAnsi="Times New Roman" w:cs="Times New Roman"/>
          <w:i/>
          <w:lang w:val="lt-LT"/>
        </w:rPr>
        <w:t xml:space="preserve"> </w:t>
      </w:r>
      <w:hyperlink r:id="rId8" w:history="1">
        <w:r w:rsidRPr="001308EA">
          <w:rPr>
            <w:rFonts w:ascii="Times New Roman" w:hAnsi="Times New Roman" w:cs="Times New Roman"/>
            <w:color w:val="0000FF"/>
            <w:u w:val="single"/>
            <w:lang w:val="lt-LT"/>
          </w:rPr>
          <w:t>http://www.vvkt.lt/</w:t>
        </w:r>
      </w:hyperlink>
      <w:r w:rsidRPr="00A220D4">
        <w:rPr>
          <w:rFonts w:ascii="Times New Roman" w:hAnsi="Times New Roman" w:cs="Times New Roman"/>
          <w:color w:val="000000" w:themeColor="text1"/>
          <w:lang w:val="lt-LT"/>
        </w:rPr>
        <w:t>.</w:t>
      </w:r>
    </w:p>
    <w:p w:rsidR="00293851" w:rsidRPr="001308EA" w:rsidRDefault="00293851" w:rsidP="00293851">
      <w:pPr>
        <w:tabs>
          <w:tab w:val="left" w:pos="567"/>
        </w:tabs>
        <w:spacing w:after="0" w:line="260" w:lineRule="exact"/>
        <w:rPr>
          <w:rFonts w:ascii="Times New Roman" w:hAnsi="Times New Roman" w:cs="Times New Roman"/>
          <w:lang w:val="lt-LT"/>
        </w:rPr>
      </w:pPr>
    </w:p>
    <w:p w:rsidR="00293851" w:rsidRPr="001308EA" w:rsidRDefault="00293851" w:rsidP="00293851">
      <w:pPr>
        <w:tabs>
          <w:tab w:val="left" w:pos="567"/>
        </w:tabs>
        <w:spacing w:after="0" w:line="260" w:lineRule="exact"/>
        <w:rPr>
          <w:rFonts w:ascii="Times New Roman" w:eastAsia="Times New Roman" w:hAnsi="Times New Roman" w:cs="Times New Roman"/>
          <w:lang w:val="lt-LT"/>
        </w:rPr>
      </w:pPr>
    </w:p>
    <w:p w:rsidR="00B35575" w:rsidRPr="00293851" w:rsidRDefault="00B35575">
      <w:pPr>
        <w:rPr>
          <w:lang w:val="lt-LT"/>
        </w:rPr>
      </w:pPr>
      <w:bookmarkStart w:id="2" w:name="_GoBack"/>
      <w:bookmarkEnd w:id="2"/>
    </w:p>
    <w:sectPr w:rsidR="00B35575" w:rsidRPr="002938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51"/>
    <w:rsid w:val="00293851"/>
    <w:rsid w:val="00B35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A79ED-DFA1-4669-AE94-27EE6F4E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851"/>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93851"/>
    <w:rPr>
      <w:rFonts w:ascii="Times New Roman" w:hAnsi="Times New Roman" w:cs="Times New Roman" w:hint="default"/>
      <w:color w:val="0000FF"/>
      <w:u w:val="single"/>
    </w:rPr>
  </w:style>
  <w:style w:type="paragraph" w:customStyle="1" w:styleId="BT-EMEASMCA">
    <w:name w:val="BT- EMEA_SMCA"/>
    <w:basedOn w:val="prastasis"/>
    <w:autoRedefine/>
    <w:uiPriority w:val="99"/>
    <w:rsid w:val="00293851"/>
    <w:pPr>
      <w:numPr>
        <w:numId w:val="1"/>
      </w:numPr>
      <w:tabs>
        <w:tab w:val="clear" w:pos="720"/>
        <w:tab w:val="num" w:pos="360"/>
      </w:tabs>
      <w:spacing w:after="0" w:line="240" w:lineRule="auto"/>
      <w:ind w:left="0" w:firstLine="0"/>
    </w:pPr>
    <w:rPr>
      <w:rFonts w:ascii="Times New Roman" w:eastAsia="Times New Roman" w:hAnsi="Times New Roman" w:cs="Times New Roman"/>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6677</Words>
  <Characters>3806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2018-12-03T07:55:00Z</dcterms:created>
  <dcterms:modified xsi:type="dcterms:W3CDTF">2018-12-03T07:55:00Z</dcterms:modified>
</cp:coreProperties>
</file>