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38007" w14:textId="77777777" w:rsidR="00C5327D" w:rsidRPr="000F0733" w:rsidRDefault="00C5327D" w:rsidP="00C5327D">
      <w:pPr>
        <w:ind w:left="567" w:hanging="567"/>
        <w:jc w:val="center"/>
        <w:rPr>
          <w:b/>
          <w:sz w:val="22"/>
          <w:szCs w:val="22"/>
          <w:lang w:val="lt-LT"/>
        </w:rPr>
      </w:pPr>
    </w:p>
    <w:p w14:paraId="0C7352FB" w14:textId="77777777" w:rsidR="00C5327D" w:rsidRPr="000F0733" w:rsidRDefault="00C5327D" w:rsidP="00C5327D">
      <w:pPr>
        <w:ind w:left="567" w:hanging="567"/>
        <w:jc w:val="center"/>
        <w:rPr>
          <w:b/>
          <w:sz w:val="22"/>
          <w:szCs w:val="22"/>
          <w:lang w:val="lt-LT"/>
        </w:rPr>
      </w:pPr>
    </w:p>
    <w:p w14:paraId="3F4310C5" w14:textId="77777777" w:rsidR="00C5327D" w:rsidRPr="000F0733" w:rsidRDefault="00C5327D" w:rsidP="00C5327D">
      <w:pPr>
        <w:ind w:left="567" w:hanging="567"/>
        <w:jc w:val="center"/>
        <w:rPr>
          <w:b/>
          <w:sz w:val="22"/>
          <w:szCs w:val="22"/>
          <w:lang w:val="lt-LT"/>
        </w:rPr>
      </w:pPr>
    </w:p>
    <w:p w14:paraId="0AE72824" w14:textId="77777777" w:rsidR="00C5327D" w:rsidRPr="000F0733" w:rsidRDefault="00C5327D" w:rsidP="00C5327D">
      <w:pPr>
        <w:ind w:left="567" w:hanging="567"/>
        <w:jc w:val="center"/>
        <w:rPr>
          <w:b/>
          <w:sz w:val="22"/>
          <w:szCs w:val="22"/>
          <w:lang w:val="lt-LT"/>
        </w:rPr>
      </w:pPr>
    </w:p>
    <w:p w14:paraId="60FBA6FF" w14:textId="77777777" w:rsidR="00C5327D" w:rsidRPr="000F0733" w:rsidRDefault="00C5327D" w:rsidP="00C5327D">
      <w:pPr>
        <w:ind w:left="567" w:hanging="567"/>
        <w:jc w:val="center"/>
        <w:rPr>
          <w:b/>
          <w:sz w:val="22"/>
          <w:szCs w:val="22"/>
          <w:lang w:val="lt-LT"/>
        </w:rPr>
      </w:pPr>
    </w:p>
    <w:p w14:paraId="31426E23" w14:textId="77777777" w:rsidR="00C5327D" w:rsidRPr="000F0733" w:rsidRDefault="00C5327D" w:rsidP="00C5327D">
      <w:pPr>
        <w:ind w:left="567" w:hanging="567"/>
        <w:jc w:val="center"/>
        <w:rPr>
          <w:b/>
          <w:sz w:val="22"/>
          <w:szCs w:val="22"/>
          <w:lang w:val="lt-LT"/>
        </w:rPr>
      </w:pPr>
    </w:p>
    <w:p w14:paraId="5C8804F6" w14:textId="77777777" w:rsidR="00C5327D" w:rsidRPr="000F0733" w:rsidRDefault="00C5327D" w:rsidP="00C5327D">
      <w:pPr>
        <w:ind w:left="567" w:hanging="567"/>
        <w:jc w:val="center"/>
        <w:rPr>
          <w:b/>
          <w:sz w:val="22"/>
          <w:szCs w:val="22"/>
          <w:lang w:val="lt-LT"/>
        </w:rPr>
      </w:pPr>
    </w:p>
    <w:p w14:paraId="69333FCF" w14:textId="77777777" w:rsidR="00C5327D" w:rsidRPr="000F0733" w:rsidRDefault="00C5327D" w:rsidP="00C5327D">
      <w:pPr>
        <w:ind w:left="567" w:hanging="567"/>
        <w:jc w:val="center"/>
        <w:rPr>
          <w:b/>
          <w:sz w:val="22"/>
          <w:szCs w:val="22"/>
          <w:lang w:val="lt-LT"/>
        </w:rPr>
      </w:pPr>
    </w:p>
    <w:p w14:paraId="6E23DE5C" w14:textId="77777777" w:rsidR="00C5327D" w:rsidRPr="000F0733" w:rsidRDefault="00C5327D" w:rsidP="00C5327D">
      <w:pPr>
        <w:ind w:left="567" w:hanging="567"/>
        <w:jc w:val="center"/>
        <w:rPr>
          <w:b/>
          <w:sz w:val="22"/>
          <w:szCs w:val="22"/>
          <w:lang w:val="lt-LT"/>
        </w:rPr>
      </w:pPr>
    </w:p>
    <w:p w14:paraId="71165A6B" w14:textId="77777777" w:rsidR="00C5327D" w:rsidRPr="000F0733" w:rsidRDefault="00C5327D" w:rsidP="00C5327D">
      <w:pPr>
        <w:ind w:left="567" w:hanging="567"/>
        <w:jc w:val="center"/>
        <w:rPr>
          <w:b/>
          <w:sz w:val="22"/>
          <w:szCs w:val="22"/>
          <w:lang w:val="lt-LT"/>
        </w:rPr>
      </w:pPr>
    </w:p>
    <w:p w14:paraId="0197A366" w14:textId="77777777" w:rsidR="00C5327D" w:rsidRPr="000F0733" w:rsidRDefault="00C5327D" w:rsidP="00C5327D">
      <w:pPr>
        <w:ind w:left="567" w:hanging="567"/>
        <w:jc w:val="center"/>
        <w:rPr>
          <w:b/>
          <w:sz w:val="22"/>
          <w:szCs w:val="22"/>
          <w:lang w:val="lt-LT"/>
        </w:rPr>
      </w:pPr>
    </w:p>
    <w:p w14:paraId="31644284" w14:textId="77777777" w:rsidR="00C5327D" w:rsidRPr="000F0733" w:rsidRDefault="00C5327D" w:rsidP="00C5327D">
      <w:pPr>
        <w:ind w:left="567" w:hanging="567"/>
        <w:jc w:val="center"/>
        <w:rPr>
          <w:b/>
          <w:sz w:val="22"/>
          <w:szCs w:val="22"/>
          <w:lang w:val="lt-LT"/>
        </w:rPr>
      </w:pPr>
    </w:p>
    <w:p w14:paraId="6E58A036" w14:textId="77777777" w:rsidR="00C5327D" w:rsidRPr="000F0733" w:rsidRDefault="00C5327D" w:rsidP="00C5327D">
      <w:pPr>
        <w:ind w:left="567" w:hanging="567"/>
        <w:jc w:val="center"/>
        <w:rPr>
          <w:b/>
          <w:sz w:val="22"/>
          <w:szCs w:val="22"/>
          <w:lang w:val="lt-LT"/>
        </w:rPr>
      </w:pPr>
    </w:p>
    <w:p w14:paraId="5907304A" w14:textId="77777777" w:rsidR="00C5327D" w:rsidRPr="000F0733" w:rsidRDefault="00C5327D" w:rsidP="00C5327D">
      <w:pPr>
        <w:ind w:left="567" w:hanging="567"/>
        <w:jc w:val="center"/>
        <w:rPr>
          <w:b/>
          <w:sz w:val="22"/>
          <w:szCs w:val="22"/>
          <w:lang w:val="lt-LT"/>
        </w:rPr>
      </w:pPr>
    </w:p>
    <w:p w14:paraId="03D46213" w14:textId="77777777" w:rsidR="00C5327D" w:rsidRPr="000F0733" w:rsidRDefault="00C5327D" w:rsidP="00C5327D">
      <w:pPr>
        <w:ind w:left="567" w:hanging="567"/>
        <w:jc w:val="center"/>
        <w:rPr>
          <w:b/>
          <w:sz w:val="22"/>
          <w:szCs w:val="22"/>
          <w:lang w:val="lt-LT"/>
        </w:rPr>
      </w:pPr>
    </w:p>
    <w:p w14:paraId="05C3288E" w14:textId="77777777" w:rsidR="00C5327D" w:rsidRPr="000F0733" w:rsidRDefault="00C5327D" w:rsidP="00C5327D">
      <w:pPr>
        <w:ind w:left="567" w:hanging="567"/>
        <w:jc w:val="center"/>
        <w:rPr>
          <w:b/>
          <w:sz w:val="22"/>
          <w:szCs w:val="22"/>
          <w:lang w:val="lt-LT"/>
        </w:rPr>
      </w:pPr>
    </w:p>
    <w:p w14:paraId="2AF78529" w14:textId="77777777" w:rsidR="00C5327D" w:rsidRPr="000F0733" w:rsidRDefault="00C5327D" w:rsidP="00C5327D">
      <w:pPr>
        <w:ind w:left="567" w:hanging="567"/>
        <w:jc w:val="center"/>
        <w:rPr>
          <w:b/>
          <w:sz w:val="22"/>
          <w:szCs w:val="22"/>
          <w:lang w:val="lt-LT"/>
        </w:rPr>
      </w:pPr>
    </w:p>
    <w:p w14:paraId="74BC4ADC" w14:textId="77777777" w:rsidR="00C5327D" w:rsidRPr="000F0733" w:rsidRDefault="00C5327D" w:rsidP="00C5327D">
      <w:pPr>
        <w:ind w:left="567" w:hanging="567"/>
        <w:jc w:val="center"/>
        <w:rPr>
          <w:b/>
          <w:sz w:val="22"/>
          <w:szCs w:val="22"/>
          <w:lang w:val="lt-LT"/>
        </w:rPr>
      </w:pPr>
    </w:p>
    <w:p w14:paraId="7690D95F" w14:textId="77777777" w:rsidR="00C5327D" w:rsidRPr="000F0733" w:rsidRDefault="00C5327D" w:rsidP="00C5327D">
      <w:pPr>
        <w:ind w:left="567" w:hanging="567"/>
        <w:jc w:val="center"/>
        <w:rPr>
          <w:b/>
          <w:sz w:val="22"/>
          <w:szCs w:val="22"/>
          <w:lang w:val="lt-LT"/>
        </w:rPr>
      </w:pPr>
    </w:p>
    <w:p w14:paraId="2DF010AB" w14:textId="77777777" w:rsidR="00C5327D" w:rsidRPr="000F0733" w:rsidRDefault="00C5327D" w:rsidP="00C5327D">
      <w:pPr>
        <w:ind w:left="567" w:hanging="567"/>
        <w:jc w:val="center"/>
        <w:rPr>
          <w:b/>
          <w:sz w:val="22"/>
          <w:szCs w:val="22"/>
          <w:lang w:val="lt-LT"/>
        </w:rPr>
      </w:pPr>
    </w:p>
    <w:p w14:paraId="6DBC2D09" w14:textId="77777777" w:rsidR="00C5327D" w:rsidRPr="000F0733" w:rsidRDefault="00C5327D" w:rsidP="00C5327D">
      <w:pPr>
        <w:ind w:left="567" w:hanging="567"/>
        <w:jc w:val="center"/>
        <w:rPr>
          <w:b/>
          <w:sz w:val="22"/>
          <w:szCs w:val="22"/>
          <w:lang w:val="lt-LT"/>
        </w:rPr>
      </w:pPr>
    </w:p>
    <w:p w14:paraId="6718A5F5" w14:textId="77777777" w:rsidR="00C5327D" w:rsidRPr="000F0733" w:rsidRDefault="00C5327D" w:rsidP="00C5327D">
      <w:pPr>
        <w:ind w:left="567" w:hanging="567"/>
        <w:jc w:val="center"/>
        <w:rPr>
          <w:b/>
          <w:sz w:val="22"/>
          <w:szCs w:val="22"/>
          <w:lang w:val="lt-LT"/>
        </w:rPr>
      </w:pPr>
    </w:p>
    <w:p w14:paraId="37A3933A" w14:textId="77777777" w:rsidR="00C5327D" w:rsidRPr="000F0733" w:rsidRDefault="00C5327D" w:rsidP="00C5327D">
      <w:pPr>
        <w:ind w:left="567" w:hanging="567"/>
        <w:jc w:val="center"/>
        <w:rPr>
          <w:b/>
          <w:sz w:val="22"/>
          <w:szCs w:val="22"/>
          <w:lang w:val="lt-LT"/>
        </w:rPr>
      </w:pPr>
    </w:p>
    <w:p w14:paraId="1953EF24" w14:textId="77777777" w:rsidR="00C5327D" w:rsidRPr="000F0733" w:rsidRDefault="00C5327D" w:rsidP="00C5327D">
      <w:pPr>
        <w:ind w:left="567" w:hanging="567"/>
        <w:jc w:val="center"/>
        <w:rPr>
          <w:b/>
          <w:sz w:val="22"/>
          <w:szCs w:val="22"/>
          <w:lang w:val="lt-LT"/>
        </w:rPr>
      </w:pPr>
      <w:r w:rsidRPr="000F0733">
        <w:rPr>
          <w:b/>
          <w:sz w:val="22"/>
          <w:szCs w:val="22"/>
          <w:lang w:val="lt-LT"/>
        </w:rPr>
        <w:t>I PRIEDAS</w:t>
      </w:r>
    </w:p>
    <w:p w14:paraId="4409EE1A" w14:textId="77777777" w:rsidR="00C5327D" w:rsidRPr="000F0733" w:rsidRDefault="00C5327D" w:rsidP="00C5327D">
      <w:pPr>
        <w:ind w:left="567" w:hanging="567"/>
        <w:jc w:val="center"/>
        <w:rPr>
          <w:b/>
          <w:sz w:val="22"/>
          <w:szCs w:val="22"/>
          <w:lang w:val="lt-LT"/>
        </w:rPr>
      </w:pPr>
    </w:p>
    <w:p w14:paraId="4C0033DC" w14:textId="77777777" w:rsidR="00C5327D" w:rsidRPr="000F0733" w:rsidRDefault="00C5327D" w:rsidP="00C5327D">
      <w:pPr>
        <w:ind w:left="567" w:hanging="567"/>
        <w:jc w:val="center"/>
        <w:rPr>
          <w:b/>
          <w:sz w:val="22"/>
          <w:szCs w:val="22"/>
          <w:lang w:val="lt-LT"/>
        </w:rPr>
      </w:pPr>
      <w:r w:rsidRPr="000F0733">
        <w:rPr>
          <w:b/>
          <w:sz w:val="22"/>
          <w:szCs w:val="22"/>
          <w:lang w:val="lt-LT"/>
        </w:rPr>
        <w:t>PREPARATO CHARAKTERISTIKŲ SANTRAUKA</w:t>
      </w:r>
    </w:p>
    <w:p w14:paraId="3ED265A6" w14:textId="77777777" w:rsidR="00C5327D" w:rsidRPr="000F0733" w:rsidRDefault="00C5327D" w:rsidP="00C5327D">
      <w:pPr>
        <w:ind w:left="567" w:hanging="567"/>
        <w:rPr>
          <w:b/>
          <w:sz w:val="22"/>
          <w:szCs w:val="22"/>
          <w:lang w:val="lt-LT"/>
        </w:rPr>
      </w:pPr>
    </w:p>
    <w:p w14:paraId="28926C45" w14:textId="77777777" w:rsidR="00C5327D" w:rsidRPr="000F0733" w:rsidRDefault="00C5327D" w:rsidP="00C5327D">
      <w:pPr>
        <w:ind w:left="567" w:hanging="567"/>
        <w:rPr>
          <w:b/>
          <w:sz w:val="22"/>
          <w:szCs w:val="22"/>
          <w:lang w:val="lt-LT"/>
        </w:rPr>
      </w:pPr>
      <w:r w:rsidRPr="000F0733">
        <w:rPr>
          <w:b/>
          <w:sz w:val="22"/>
          <w:szCs w:val="22"/>
          <w:lang w:val="lt-LT"/>
        </w:rPr>
        <w:br w:type="page"/>
      </w:r>
      <w:r w:rsidRPr="000F0733">
        <w:rPr>
          <w:b/>
          <w:sz w:val="22"/>
          <w:szCs w:val="22"/>
          <w:lang w:val="lt-LT"/>
        </w:rPr>
        <w:lastRenderedPageBreak/>
        <w:t>1.</w:t>
      </w:r>
      <w:r w:rsidRPr="000F0733">
        <w:rPr>
          <w:b/>
          <w:sz w:val="22"/>
          <w:szCs w:val="22"/>
          <w:lang w:val="lt-LT"/>
        </w:rPr>
        <w:tab/>
      </w:r>
      <w:r w:rsidRPr="000F0733">
        <w:rPr>
          <w:b/>
          <w:caps/>
          <w:sz w:val="22"/>
          <w:szCs w:val="22"/>
          <w:lang w:val="lt-LT"/>
        </w:rPr>
        <w:t>VAISTINIO</w:t>
      </w:r>
      <w:r w:rsidRPr="000F0733">
        <w:rPr>
          <w:b/>
          <w:sz w:val="22"/>
          <w:szCs w:val="22"/>
          <w:lang w:val="lt-LT"/>
        </w:rPr>
        <w:t xml:space="preserve"> PREPARATO PAVADINIMAS</w:t>
      </w:r>
    </w:p>
    <w:p w14:paraId="14505A2D" w14:textId="77777777" w:rsidR="00C5327D" w:rsidRPr="000F0733" w:rsidRDefault="00C5327D" w:rsidP="00C5327D">
      <w:pPr>
        <w:rPr>
          <w:sz w:val="22"/>
          <w:szCs w:val="22"/>
          <w:lang w:val="lt-LT"/>
        </w:rPr>
      </w:pPr>
    </w:p>
    <w:p w14:paraId="69A03248" w14:textId="77777777" w:rsidR="00C5327D" w:rsidRPr="000F0733" w:rsidRDefault="00C5327D" w:rsidP="00C5327D">
      <w:pPr>
        <w:rPr>
          <w:sz w:val="22"/>
          <w:szCs w:val="22"/>
          <w:lang w:val="lt-LT"/>
        </w:rPr>
      </w:pPr>
      <w:r w:rsidRPr="000F0733">
        <w:rPr>
          <w:noProof/>
          <w:sz w:val="22"/>
          <w:szCs w:val="22"/>
          <w:lang w:val="lt-LT" w:eastAsia="lt-LT"/>
        </w:rPr>
        <mc:AlternateContent>
          <mc:Choice Requires="wps">
            <w:drawing>
              <wp:anchor distT="0" distB="0" distL="114300" distR="114300" simplePos="0" relativeHeight="251659264" behindDoc="0" locked="0" layoutInCell="0" allowOverlap="1" wp14:anchorId="235AD58E" wp14:editId="6EBF747C">
                <wp:simplePos x="0" y="0"/>
                <wp:positionH relativeFrom="column">
                  <wp:posOffset>5132070</wp:posOffset>
                </wp:positionH>
                <wp:positionV relativeFrom="paragraph">
                  <wp:posOffset>17145</wp:posOffset>
                </wp:positionV>
                <wp:extent cx="1463040" cy="769620"/>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0D447" w14:textId="77777777" w:rsidR="003950AD" w:rsidRPr="00D26E54" w:rsidRDefault="003950AD" w:rsidP="00C532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AD58E" id="_x0000_t202" coordsize="21600,21600" o:spt="202" path="m,l,21600r21600,l21600,xe">
                <v:stroke joinstyle="miter"/>
                <v:path gradientshapeok="t" o:connecttype="rect"/>
              </v:shapetype>
              <v:shape id="Text Box 2" o:spid="_x0000_s1026" type="#_x0000_t202" style="position:absolute;margin-left:404.1pt;margin-top:1.35pt;width:115.2pt;height:60.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" o:allowincell="f" stroked="f">
                <v:textbox>
                  <w:txbxContent>
                    <w:p w14:paraId="0210D447" w14:textId="77777777" w:rsidR="003950AD" w:rsidRPr="00D26E54" w:rsidRDefault="003950AD" w:rsidP="00C5327D"/>
                  </w:txbxContent>
                </v:textbox>
              </v:shape>
            </w:pict>
          </mc:Fallback>
        </mc:AlternateConten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0,2 mg plėvele dengtos tabletės</w:t>
      </w:r>
    </w:p>
    <w:p w14:paraId="41B5EE5D" w14:textId="77777777" w:rsidR="00C5327D" w:rsidRPr="000F0733" w:rsidRDefault="00C5327D" w:rsidP="00C5327D">
      <w:pPr>
        <w:rPr>
          <w:sz w:val="22"/>
          <w:szCs w:val="22"/>
          <w:highlight w:val="lightGray"/>
          <w:lang w:val="lt-LT"/>
        </w:rPr>
      </w:pPr>
      <w:r w:rsidRPr="000F0733">
        <w:rPr>
          <w:noProof/>
          <w:sz w:val="22"/>
          <w:szCs w:val="22"/>
          <w:highlight w:val="lightGray"/>
          <w:lang w:val="lt-LT" w:eastAsia="lt-LT"/>
        </w:rPr>
        <mc:AlternateContent>
          <mc:Choice Requires="wps">
            <w:drawing>
              <wp:anchor distT="0" distB="0" distL="114300" distR="114300" simplePos="0" relativeHeight="251660288" behindDoc="0" locked="0" layoutInCell="0" allowOverlap="1" wp14:anchorId="41E4B953" wp14:editId="7EA67DCA">
                <wp:simplePos x="0" y="0"/>
                <wp:positionH relativeFrom="column">
                  <wp:posOffset>5132070</wp:posOffset>
                </wp:positionH>
                <wp:positionV relativeFrom="paragraph">
                  <wp:posOffset>17145</wp:posOffset>
                </wp:positionV>
                <wp:extent cx="1463040" cy="769620"/>
                <wp:effectExtent l="0" t="0"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C6976" w14:textId="77777777" w:rsidR="003950AD" w:rsidRDefault="003950AD" w:rsidP="00C532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4B953" id="Text Box 3" o:spid="_x0000_s1027" type="#_x0000_t202" style="position:absolute;margin-left:404.1pt;margin-top:1.35pt;width:115.2pt;height:60.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" o:allowincell="f" stroked="f">
                <v:textbox>
                  <w:txbxContent>
                    <w:p w14:paraId="1FAC6976" w14:textId="77777777" w:rsidR="003950AD" w:rsidRDefault="003950AD" w:rsidP="00C5327D"/>
                  </w:txbxContent>
                </v:textbox>
              </v:shape>
            </w:pict>
          </mc:Fallback>
        </mc:AlternateContent>
      </w:r>
      <w:proofErr w:type="spellStart"/>
      <w:r w:rsidRPr="000F0733">
        <w:rPr>
          <w:sz w:val="22"/>
          <w:szCs w:val="22"/>
          <w:highlight w:val="lightGray"/>
          <w:lang w:val="lt-LT"/>
        </w:rPr>
        <w:t>Moxonidin</w:t>
      </w:r>
      <w:proofErr w:type="spellEnd"/>
      <w:r w:rsidRPr="000F0733">
        <w:rPr>
          <w:sz w:val="22"/>
          <w:szCs w:val="22"/>
          <w:highlight w:val="lightGray"/>
          <w:lang w:val="lt-LT"/>
        </w:rPr>
        <w:t xml:space="preserve"> </w:t>
      </w:r>
      <w:proofErr w:type="spellStart"/>
      <w:r w:rsidRPr="000F0733">
        <w:rPr>
          <w:sz w:val="22"/>
          <w:szCs w:val="22"/>
          <w:highlight w:val="lightGray"/>
          <w:lang w:val="lt-LT"/>
        </w:rPr>
        <w:t>Actavis</w:t>
      </w:r>
      <w:proofErr w:type="spellEnd"/>
      <w:r w:rsidRPr="000F0733">
        <w:rPr>
          <w:sz w:val="22"/>
          <w:szCs w:val="22"/>
          <w:highlight w:val="lightGray"/>
          <w:lang w:val="lt-LT"/>
        </w:rPr>
        <w:t xml:space="preserve"> 0,3 mg plėvele dengtos tabletės</w:t>
      </w:r>
    </w:p>
    <w:p w14:paraId="7B864970" w14:textId="77777777" w:rsidR="00C5327D" w:rsidRPr="000F0733" w:rsidRDefault="00C5327D" w:rsidP="00C5327D">
      <w:pPr>
        <w:rPr>
          <w:sz w:val="22"/>
          <w:szCs w:val="22"/>
          <w:lang w:val="lt-LT"/>
        </w:rPr>
      </w:pPr>
      <w:r w:rsidRPr="000F0733">
        <w:rPr>
          <w:noProof/>
          <w:sz w:val="22"/>
          <w:szCs w:val="22"/>
          <w:highlight w:val="lightGray"/>
          <w:lang w:val="lt-LT" w:eastAsia="lt-LT"/>
        </w:rPr>
        <mc:AlternateContent>
          <mc:Choice Requires="wps">
            <w:drawing>
              <wp:anchor distT="0" distB="0" distL="114300" distR="114300" simplePos="0" relativeHeight="251661312" behindDoc="0" locked="0" layoutInCell="0" allowOverlap="1" wp14:anchorId="5434AA03" wp14:editId="036B2A35">
                <wp:simplePos x="0" y="0"/>
                <wp:positionH relativeFrom="column">
                  <wp:posOffset>5132070</wp:posOffset>
                </wp:positionH>
                <wp:positionV relativeFrom="paragraph">
                  <wp:posOffset>17145</wp:posOffset>
                </wp:positionV>
                <wp:extent cx="1463040" cy="769620"/>
                <wp:effectExtent l="0" t="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304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37876" w14:textId="77777777" w:rsidR="003950AD" w:rsidRDefault="003950AD" w:rsidP="00C532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4AA03" id="Text Box 4" o:spid="_x0000_s1028" type="#_x0000_t202" style="position:absolute;margin-left:404.1pt;margin-top:1.35pt;width:115.2pt;height:60.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" o:allowincell="f" stroked="f">
                <v:textbox>
                  <w:txbxContent>
                    <w:p w14:paraId="78537876" w14:textId="77777777" w:rsidR="003950AD" w:rsidRDefault="003950AD" w:rsidP="00C5327D"/>
                  </w:txbxContent>
                </v:textbox>
              </v:shape>
            </w:pict>
          </mc:Fallback>
        </mc:AlternateContent>
      </w:r>
      <w:proofErr w:type="spellStart"/>
      <w:r w:rsidRPr="000F0733">
        <w:rPr>
          <w:sz w:val="22"/>
          <w:szCs w:val="22"/>
          <w:highlight w:val="lightGray"/>
          <w:lang w:val="lt-LT"/>
        </w:rPr>
        <w:t>Moxonidin</w:t>
      </w:r>
      <w:proofErr w:type="spellEnd"/>
      <w:r w:rsidRPr="000F0733">
        <w:rPr>
          <w:sz w:val="22"/>
          <w:szCs w:val="22"/>
          <w:highlight w:val="lightGray"/>
          <w:lang w:val="lt-LT"/>
        </w:rPr>
        <w:t xml:space="preserve"> </w:t>
      </w:r>
      <w:proofErr w:type="spellStart"/>
      <w:r w:rsidRPr="000F0733">
        <w:rPr>
          <w:sz w:val="22"/>
          <w:szCs w:val="22"/>
          <w:highlight w:val="lightGray"/>
          <w:lang w:val="lt-LT"/>
        </w:rPr>
        <w:t>Actavis</w:t>
      </w:r>
      <w:proofErr w:type="spellEnd"/>
      <w:r w:rsidRPr="000F0733">
        <w:rPr>
          <w:sz w:val="22"/>
          <w:szCs w:val="22"/>
          <w:highlight w:val="lightGray"/>
          <w:lang w:val="lt-LT"/>
        </w:rPr>
        <w:t xml:space="preserve"> 0,4 mg plėvele dengtos tabletės</w:t>
      </w:r>
    </w:p>
    <w:p w14:paraId="69BC3DDA" w14:textId="77777777" w:rsidR="00C5327D" w:rsidRPr="000F0733" w:rsidRDefault="00C5327D" w:rsidP="00C5327D">
      <w:pPr>
        <w:rPr>
          <w:sz w:val="22"/>
          <w:szCs w:val="22"/>
          <w:lang w:val="lt-LT"/>
        </w:rPr>
      </w:pPr>
    </w:p>
    <w:p w14:paraId="759DD13F" w14:textId="77777777" w:rsidR="00C5327D" w:rsidRPr="000F0733" w:rsidRDefault="00C5327D" w:rsidP="00C5327D">
      <w:pPr>
        <w:rPr>
          <w:sz w:val="22"/>
          <w:szCs w:val="22"/>
          <w:lang w:val="lt-LT"/>
        </w:rPr>
      </w:pPr>
    </w:p>
    <w:p w14:paraId="42716429" w14:textId="77777777" w:rsidR="00C5327D" w:rsidRPr="000F0733" w:rsidRDefault="00C5327D" w:rsidP="00C5327D">
      <w:pPr>
        <w:ind w:left="567" w:hanging="567"/>
        <w:rPr>
          <w:b/>
          <w:caps/>
          <w:sz w:val="22"/>
          <w:szCs w:val="22"/>
          <w:lang w:val="lt-LT"/>
        </w:rPr>
      </w:pPr>
      <w:r w:rsidRPr="000F0733">
        <w:rPr>
          <w:b/>
          <w:caps/>
          <w:sz w:val="22"/>
          <w:szCs w:val="22"/>
          <w:lang w:val="lt-LT"/>
        </w:rPr>
        <w:t>2.</w:t>
      </w:r>
      <w:r w:rsidRPr="000F0733">
        <w:rPr>
          <w:b/>
          <w:caps/>
          <w:sz w:val="22"/>
          <w:szCs w:val="22"/>
          <w:lang w:val="lt-LT"/>
        </w:rPr>
        <w:tab/>
        <w:t>kokybinė ir kiekybinė sudėtis</w:t>
      </w:r>
    </w:p>
    <w:p w14:paraId="131C3F8E" w14:textId="77777777" w:rsidR="00C5327D" w:rsidRPr="000F0733" w:rsidRDefault="00C5327D" w:rsidP="00C5327D">
      <w:pPr>
        <w:tabs>
          <w:tab w:val="left" w:pos="567"/>
        </w:tabs>
        <w:rPr>
          <w:sz w:val="22"/>
          <w:szCs w:val="22"/>
          <w:lang w:val="lt-LT"/>
        </w:rPr>
      </w:pPr>
    </w:p>
    <w:p w14:paraId="3DBEE914" w14:textId="77777777" w:rsidR="00C5327D" w:rsidRPr="000F0733" w:rsidRDefault="00C5327D" w:rsidP="00C5327D">
      <w:pPr>
        <w:tabs>
          <w:tab w:val="left" w:pos="567"/>
        </w:tabs>
        <w:rPr>
          <w:sz w:val="22"/>
          <w:szCs w:val="22"/>
          <w:lang w:val="lt-LT"/>
        </w:rPr>
      </w:pPr>
      <w:r w:rsidRPr="000F0733">
        <w:rPr>
          <w:sz w:val="22"/>
          <w:szCs w:val="22"/>
          <w:lang w:val="lt-LT"/>
        </w:rPr>
        <w:t xml:space="preserve">Kiekvienoje tabletėje yra 0,2 mg </w:t>
      </w:r>
      <w:proofErr w:type="spellStart"/>
      <w:r w:rsidRPr="000F0733">
        <w:rPr>
          <w:sz w:val="22"/>
          <w:szCs w:val="22"/>
          <w:lang w:val="lt-LT"/>
        </w:rPr>
        <w:t>moksonidino</w:t>
      </w:r>
      <w:proofErr w:type="spellEnd"/>
      <w:r w:rsidRPr="000F0733">
        <w:rPr>
          <w:sz w:val="22"/>
          <w:szCs w:val="22"/>
          <w:lang w:val="lt-LT"/>
        </w:rPr>
        <w:t>.</w:t>
      </w:r>
    </w:p>
    <w:p w14:paraId="60006A79" w14:textId="77777777" w:rsidR="00C5327D" w:rsidRPr="000F0733" w:rsidRDefault="00C5327D" w:rsidP="00C5327D">
      <w:pPr>
        <w:tabs>
          <w:tab w:val="left" w:pos="567"/>
        </w:tabs>
        <w:rPr>
          <w:sz w:val="22"/>
          <w:szCs w:val="22"/>
          <w:highlight w:val="lightGray"/>
          <w:lang w:val="lt-LT"/>
        </w:rPr>
      </w:pPr>
      <w:r w:rsidRPr="000F0733">
        <w:rPr>
          <w:sz w:val="22"/>
          <w:szCs w:val="22"/>
          <w:highlight w:val="lightGray"/>
          <w:lang w:val="lt-LT"/>
        </w:rPr>
        <w:t xml:space="preserve">Kiekvienoje tabletėje yra 0,3 mg </w:t>
      </w:r>
      <w:proofErr w:type="spellStart"/>
      <w:r w:rsidRPr="000F0733">
        <w:rPr>
          <w:sz w:val="22"/>
          <w:szCs w:val="22"/>
          <w:highlight w:val="lightGray"/>
          <w:lang w:val="lt-LT"/>
        </w:rPr>
        <w:t>moksonidino</w:t>
      </w:r>
      <w:proofErr w:type="spellEnd"/>
      <w:r w:rsidRPr="000F0733">
        <w:rPr>
          <w:sz w:val="22"/>
          <w:szCs w:val="22"/>
          <w:highlight w:val="lightGray"/>
          <w:lang w:val="lt-LT"/>
        </w:rPr>
        <w:t>.</w:t>
      </w:r>
    </w:p>
    <w:p w14:paraId="0B01855E" w14:textId="77777777" w:rsidR="00C5327D" w:rsidRPr="000F0733" w:rsidRDefault="00C5327D" w:rsidP="00C5327D">
      <w:pPr>
        <w:tabs>
          <w:tab w:val="left" w:pos="567"/>
        </w:tabs>
        <w:rPr>
          <w:sz w:val="22"/>
          <w:szCs w:val="22"/>
          <w:lang w:val="lt-LT"/>
        </w:rPr>
      </w:pPr>
      <w:r w:rsidRPr="000F0733">
        <w:rPr>
          <w:sz w:val="22"/>
          <w:szCs w:val="22"/>
          <w:highlight w:val="lightGray"/>
          <w:lang w:val="lt-LT"/>
        </w:rPr>
        <w:t xml:space="preserve">Kiekvienoje tabletėje yra 0,4 mg </w:t>
      </w:r>
      <w:proofErr w:type="spellStart"/>
      <w:r w:rsidRPr="000F0733">
        <w:rPr>
          <w:sz w:val="22"/>
          <w:szCs w:val="22"/>
          <w:highlight w:val="lightGray"/>
          <w:lang w:val="lt-LT"/>
        </w:rPr>
        <w:t>moksonidino</w:t>
      </w:r>
      <w:proofErr w:type="spellEnd"/>
      <w:r w:rsidRPr="000F0733">
        <w:rPr>
          <w:sz w:val="22"/>
          <w:szCs w:val="22"/>
          <w:highlight w:val="lightGray"/>
          <w:lang w:val="lt-LT"/>
        </w:rPr>
        <w:t>.</w:t>
      </w:r>
    </w:p>
    <w:p w14:paraId="54661FB8" w14:textId="77777777" w:rsidR="00C5327D" w:rsidRPr="000F0733" w:rsidRDefault="00C5327D" w:rsidP="00C5327D">
      <w:pPr>
        <w:tabs>
          <w:tab w:val="left" w:pos="567"/>
        </w:tabs>
        <w:rPr>
          <w:sz w:val="22"/>
          <w:szCs w:val="22"/>
          <w:lang w:val="lt-LT"/>
        </w:rPr>
      </w:pPr>
    </w:p>
    <w:p w14:paraId="6CDBB500" w14:textId="77777777" w:rsidR="00C5327D" w:rsidRPr="000F0733" w:rsidRDefault="00C5327D" w:rsidP="00C5327D">
      <w:pPr>
        <w:ind w:left="567" w:hanging="567"/>
        <w:rPr>
          <w:sz w:val="22"/>
          <w:szCs w:val="22"/>
          <w:lang w:val="lt-LT"/>
        </w:rPr>
      </w:pPr>
      <w:r w:rsidRPr="000F0733">
        <w:rPr>
          <w:sz w:val="22"/>
          <w:szCs w:val="22"/>
          <w:u w:val="single"/>
          <w:lang w:val="lt-LT"/>
        </w:rPr>
        <w:t>Pagalbinės medžiagos, kurių poveikis žinomas</w:t>
      </w:r>
      <w:r w:rsidRPr="000F0733">
        <w:rPr>
          <w:sz w:val="22"/>
          <w:szCs w:val="22"/>
          <w:lang w:val="lt-LT"/>
        </w:rPr>
        <w:t xml:space="preserve">: </w:t>
      </w:r>
    </w:p>
    <w:p w14:paraId="43BBB510" w14:textId="77777777" w:rsidR="00C5327D" w:rsidRPr="000F0733" w:rsidRDefault="00C5327D" w:rsidP="00C5327D">
      <w:pPr>
        <w:tabs>
          <w:tab w:val="left" w:pos="567"/>
        </w:tabs>
        <w:rPr>
          <w:sz w:val="22"/>
          <w:szCs w:val="22"/>
          <w:lang w:val="lt-LT"/>
        </w:rPr>
      </w:pPr>
      <w:r w:rsidRPr="000F0733">
        <w:rPr>
          <w:sz w:val="22"/>
          <w:szCs w:val="22"/>
          <w:lang w:val="lt-LT"/>
        </w:rPr>
        <w:t>kiekvienoje 0,2 mg tabletėje yra 89,8 mg laktozės.</w:t>
      </w:r>
    </w:p>
    <w:p w14:paraId="131E0E97" w14:textId="77777777" w:rsidR="00C5327D" w:rsidRPr="000F0733" w:rsidRDefault="00C5327D" w:rsidP="00C5327D">
      <w:pPr>
        <w:tabs>
          <w:tab w:val="left" w:pos="567"/>
        </w:tabs>
        <w:rPr>
          <w:sz w:val="22"/>
          <w:szCs w:val="22"/>
          <w:highlight w:val="lightGray"/>
          <w:lang w:val="lt-LT"/>
        </w:rPr>
      </w:pPr>
      <w:r w:rsidRPr="000F0733">
        <w:rPr>
          <w:sz w:val="22"/>
          <w:szCs w:val="22"/>
          <w:highlight w:val="lightGray"/>
          <w:lang w:val="lt-LT"/>
        </w:rPr>
        <w:t>kiekvienoje 0,3 mg tabletėje yra 89,7 mg laktozės.</w:t>
      </w:r>
    </w:p>
    <w:p w14:paraId="0322804A" w14:textId="77777777" w:rsidR="00C5327D" w:rsidRPr="000F0733" w:rsidRDefault="00C5327D" w:rsidP="00C5327D">
      <w:pPr>
        <w:tabs>
          <w:tab w:val="left" w:pos="567"/>
        </w:tabs>
        <w:rPr>
          <w:sz w:val="22"/>
          <w:szCs w:val="22"/>
          <w:lang w:val="lt-LT"/>
        </w:rPr>
      </w:pPr>
      <w:r w:rsidRPr="000F0733">
        <w:rPr>
          <w:sz w:val="22"/>
          <w:szCs w:val="22"/>
          <w:highlight w:val="lightGray"/>
          <w:lang w:val="lt-LT"/>
        </w:rPr>
        <w:t>kiekvienoje 0,4 mg tabletėje yra 89,6 mg laktozės.</w:t>
      </w:r>
    </w:p>
    <w:p w14:paraId="5DA04AA8" w14:textId="77777777" w:rsidR="00C5327D" w:rsidRPr="000F0733" w:rsidRDefault="00C5327D" w:rsidP="00C5327D">
      <w:pPr>
        <w:tabs>
          <w:tab w:val="left" w:pos="567"/>
        </w:tabs>
        <w:rPr>
          <w:sz w:val="22"/>
          <w:szCs w:val="22"/>
          <w:lang w:val="lt-LT"/>
        </w:rPr>
      </w:pPr>
    </w:p>
    <w:p w14:paraId="695CFC94" w14:textId="77777777" w:rsidR="00C5327D" w:rsidRPr="000F0733" w:rsidRDefault="00C5327D" w:rsidP="00C5327D">
      <w:pPr>
        <w:tabs>
          <w:tab w:val="left" w:pos="567"/>
        </w:tabs>
        <w:rPr>
          <w:sz w:val="22"/>
          <w:szCs w:val="22"/>
          <w:lang w:val="lt-LT"/>
        </w:rPr>
      </w:pPr>
      <w:r w:rsidRPr="000F0733">
        <w:rPr>
          <w:sz w:val="22"/>
          <w:szCs w:val="22"/>
          <w:lang w:val="lt-LT"/>
        </w:rPr>
        <w:t>Visos pagalbinės medžiagos išvardytos 6.1 skyriuje.</w:t>
      </w:r>
    </w:p>
    <w:p w14:paraId="2F5299AD" w14:textId="77777777" w:rsidR="00C5327D" w:rsidRPr="000F0733" w:rsidRDefault="00C5327D" w:rsidP="00C5327D">
      <w:pPr>
        <w:tabs>
          <w:tab w:val="left" w:pos="567"/>
        </w:tabs>
        <w:rPr>
          <w:sz w:val="22"/>
          <w:szCs w:val="22"/>
          <w:lang w:val="lt-LT"/>
        </w:rPr>
      </w:pPr>
    </w:p>
    <w:p w14:paraId="0EDE4882" w14:textId="77777777" w:rsidR="00C5327D" w:rsidRPr="000F0733" w:rsidRDefault="00C5327D" w:rsidP="00C5327D">
      <w:pPr>
        <w:tabs>
          <w:tab w:val="left" w:pos="567"/>
        </w:tabs>
        <w:rPr>
          <w:sz w:val="22"/>
          <w:szCs w:val="22"/>
          <w:lang w:val="lt-LT"/>
        </w:rPr>
      </w:pPr>
    </w:p>
    <w:p w14:paraId="009061B9" w14:textId="77777777" w:rsidR="00C5327D" w:rsidRPr="000F0733" w:rsidRDefault="00C5327D" w:rsidP="00C5327D">
      <w:pPr>
        <w:ind w:left="567" w:hanging="567"/>
        <w:rPr>
          <w:b/>
          <w:caps/>
          <w:sz w:val="22"/>
          <w:szCs w:val="22"/>
          <w:lang w:val="lt-LT"/>
        </w:rPr>
      </w:pPr>
      <w:r w:rsidRPr="000F0733">
        <w:rPr>
          <w:b/>
          <w:caps/>
          <w:sz w:val="22"/>
          <w:szCs w:val="22"/>
          <w:lang w:val="lt-LT"/>
        </w:rPr>
        <w:t>3.</w:t>
      </w:r>
      <w:r w:rsidRPr="000F0733">
        <w:rPr>
          <w:b/>
          <w:caps/>
          <w:sz w:val="22"/>
          <w:szCs w:val="22"/>
          <w:lang w:val="lt-LT"/>
        </w:rPr>
        <w:tab/>
        <w:t>farmacinė forma</w:t>
      </w:r>
    </w:p>
    <w:p w14:paraId="3E01960D" w14:textId="77777777" w:rsidR="00C5327D" w:rsidRPr="000F0733" w:rsidRDefault="00C5327D" w:rsidP="00C5327D">
      <w:pPr>
        <w:tabs>
          <w:tab w:val="left" w:pos="567"/>
        </w:tabs>
        <w:rPr>
          <w:sz w:val="22"/>
          <w:szCs w:val="22"/>
          <w:lang w:val="lt-LT"/>
        </w:rPr>
      </w:pPr>
    </w:p>
    <w:p w14:paraId="5DE65221" w14:textId="77777777" w:rsidR="00C5327D" w:rsidRPr="000F0733" w:rsidRDefault="00C5327D" w:rsidP="00C5327D">
      <w:pPr>
        <w:tabs>
          <w:tab w:val="left" w:pos="567"/>
        </w:tabs>
        <w:rPr>
          <w:sz w:val="22"/>
          <w:szCs w:val="22"/>
          <w:lang w:val="lt-LT"/>
        </w:rPr>
      </w:pPr>
      <w:r w:rsidRPr="000F0733">
        <w:rPr>
          <w:sz w:val="22"/>
          <w:szCs w:val="22"/>
          <w:lang w:val="lt-LT"/>
        </w:rPr>
        <w:t>Plėvele dengta tabletė (tabletė).</w:t>
      </w:r>
    </w:p>
    <w:p w14:paraId="67E9A662" w14:textId="77777777" w:rsidR="00C5327D" w:rsidRPr="000F0733" w:rsidRDefault="00C5327D" w:rsidP="00C5327D">
      <w:pPr>
        <w:tabs>
          <w:tab w:val="left" w:pos="567"/>
        </w:tabs>
        <w:rPr>
          <w:sz w:val="22"/>
          <w:szCs w:val="22"/>
          <w:lang w:val="lt-LT"/>
        </w:rPr>
      </w:pPr>
    </w:p>
    <w:p w14:paraId="09A0FB1C" w14:textId="77777777" w:rsidR="00C5327D" w:rsidRPr="000F0733" w:rsidRDefault="00C5327D" w:rsidP="00C5327D">
      <w:pPr>
        <w:rPr>
          <w:sz w:val="22"/>
          <w:szCs w:val="22"/>
          <w:lang w:val="lt-LT"/>
        </w:rPr>
      </w:pPr>
      <w:r w:rsidRPr="000F0733">
        <w:rPr>
          <w:sz w:val="22"/>
          <w:szCs w:val="22"/>
          <w:lang w:val="lt-LT"/>
        </w:rPr>
        <w:t xml:space="preserve">Tabletės yra apskritos, maždaug </w:t>
      </w:r>
      <w:smartTag w:uri="urn:schemas-microsoft-com:office:smarttags" w:element="metricconverter">
        <w:smartTagPr>
          <w:attr w:name="ProductID" w:val="6ﾠmm"/>
        </w:smartTagPr>
        <w:r w:rsidRPr="000F0733">
          <w:rPr>
            <w:sz w:val="22"/>
            <w:szCs w:val="22"/>
            <w:lang w:val="lt-LT"/>
          </w:rPr>
          <w:t>6 mm</w:t>
        </w:r>
      </w:smartTag>
      <w:r w:rsidRPr="000F0733">
        <w:rPr>
          <w:sz w:val="22"/>
          <w:szCs w:val="22"/>
          <w:lang w:val="lt-LT"/>
        </w:rPr>
        <w:t xml:space="preserve"> skersmens.</w:t>
      </w:r>
    </w:p>
    <w:p w14:paraId="7FCE1E29" w14:textId="77777777" w:rsidR="00C5327D" w:rsidRPr="000F0733" w:rsidRDefault="00C5327D" w:rsidP="00C5327D">
      <w:pPr>
        <w:rPr>
          <w:sz w:val="22"/>
          <w:szCs w:val="22"/>
          <w:lang w:val="lt-LT"/>
        </w:rPr>
      </w:pPr>
    </w:p>
    <w:p w14:paraId="2168058E" w14:textId="77777777" w:rsidR="00C5327D" w:rsidRPr="000F0733" w:rsidRDefault="00C5327D" w:rsidP="00C5327D">
      <w:pPr>
        <w:rPr>
          <w:sz w:val="22"/>
          <w:szCs w:val="22"/>
          <w:lang w:val="lt-LT"/>
        </w:rPr>
      </w:pPr>
      <w:r w:rsidRPr="000F0733">
        <w:rPr>
          <w:sz w:val="22"/>
          <w:szCs w:val="22"/>
          <w:lang w:val="lt-LT"/>
        </w:rPr>
        <w:t>0,2 mg tabletės yra šviesiai rausvos.</w:t>
      </w:r>
    </w:p>
    <w:p w14:paraId="2EA9D966" w14:textId="77777777" w:rsidR="00C5327D" w:rsidRPr="000F0733" w:rsidRDefault="00C5327D" w:rsidP="00C5327D">
      <w:pPr>
        <w:rPr>
          <w:sz w:val="22"/>
          <w:szCs w:val="22"/>
          <w:highlight w:val="lightGray"/>
          <w:lang w:val="lt-LT"/>
        </w:rPr>
      </w:pPr>
      <w:r w:rsidRPr="000F0733">
        <w:rPr>
          <w:sz w:val="22"/>
          <w:szCs w:val="22"/>
          <w:highlight w:val="lightGray"/>
          <w:lang w:val="lt-LT"/>
        </w:rPr>
        <w:t>0,3 mg tabletės yra rausvos.</w:t>
      </w:r>
    </w:p>
    <w:p w14:paraId="4505FC77" w14:textId="77777777" w:rsidR="00C5327D" w:rsidRPr="000F0733" w:rsidRDefault="00C5327D" w:rsidP="00C5327D">
      <w:pPr>
        <w:rPr>
          <w:sz w:val="22"/>
          <w:szCs w:val="22"/>
          <w:lang w:val="lt-LT"/>
        </w:rPr>
      </w:pPr>
      <w:r w:rsidRPr="000F0733">
        <w:rPr>
          <w:sz w:val="22"/>
          <w:szCs w:val="22"/>
          <w:highlight w:val="lightGray"/>
          <w:lang w:val="lt-LT"/>
        </w:rPr>
        <w:t>0,4 mg tabletės yra tamsiai rausvos.</w:t>
      </w:r>
      <w:r w:rsidRPr="000F0733">
        <w:rPr>
          <w:sz w:val="22"/>
          <w:szCs w:val="22"/>
          <w:lang w:val="lt-LT"/>
        </w:rPr>
        <w:t xml:space="preserve"> </w:t>
      </w:r>
    </w:p>
    <w:p w14:paraId="11B335FA" w14:textId="77777777" w:rsidR="00C5327D" w:rsidRPr="000F0733" w:rsidRDefault="00C5327D" w:rsidP="00C5327D">
      <w:pPr>
        <w:tabs>
          <w:tab w:val="left" w:pos="567"/>
        </w:tabs>
        <w:rPr>
          <w:sz w:val="22"/>
          <w:szCs w:val="22"/>
          <w:lang w:val="lt-LT"/>
        </w:rPr>
      </w:pPr>
    </w:p>
    <w:p w14:paraId="232A7C02" w14:textId="77777777" w:rsidR="00C5327D" w:rsidRPr="000F0733" w:rsidRDefault="00C5327D" w:rsidP="00C5327D">
      <w:pPr>
        <w:tabs>
          <w:tab w:val="left" w:pos="567"/>
        </w:tabs>
        <w:rPr>
          <w:sz w:val="22"/>
          <w:szCs w:val="22"/>
          <w:lang w:val="lt-LT"/>
        </w:rPr>
      </w:pPr>
    </w:p>
    <w:p w14:paraId="2FE41771" w14:textId="77777777" w:rsidR="00C5327D" w:rsidRPr="000F0733" w:rsidRDefault="00C5327D" w:rsidP="00C5327D">
      <w:pPr>
        <w:ind w:left="567" w:hanging="567"/>
        <w:rPr>
          <w:b/>
          <w:caps/>
          <w:sz w:val="22"/>
          <w:szCs w:val="22"/>
          <w:lang w:val="lt-LT"/>
        </w:rPr>
      </w:pPr>
      <w:r w:rsidRPr="000F0733">
        <w:rPr>
          <w:b/>
          <w:caps/>
          <w:sz w:val="22"/>
          <w:szCs w:val="22"/>
          <w:lang w:val="lt-LT"/>
        </w:rPr>
        <w:t>4.</w:t>
      </w:r>
      <w:r w:rsidRPr="000F0733">
        <w:rPr>
          <w:b/>
          <w:caps/>
          <w:sz w:val="22"/>
          <w:szCs w:val="22"/>
          <w:lang w:val="lt-LT"/>
        </w:rPr>
        <w:tab/>
        <w:t>klinikinĖ informacija</w:t>
      </w:r>
    </w:p>
    <w:p w14:paraId="5C64252A" w14:textId="77777777" w:rsidR="00C5327D" w:rsidRPr="000F0733" w:rsidRDefault="00C5327D" w:rsidP="00C5327D">
      <w:pPr>
        <w:ind w:left="567" w:hanging="567"/>
        <w:rPr>
          <w:sz w:val="22"/>
          <w:szCs w:val="22"/>
          <w:lang w:val="lt-LT"/>
        </w:rPr>
      </w:pPr>
    </w:p>
    <w:p w14:paraId="08F2914E" w14:textId="77777777" w:rsidR="00C5327D" w:rsidRPr="000F0733" w:rsidRDefault="00C5327D" w:rsidP="00C5327D">
      <w:pPr>
        <w:ind w:left="567" w:hanging="567"/>
        <w:rPr>
          <w:b/>
          <w:sz w:val="22"/>
          <w:szCs w:val="22"/>
          <w:lang w:val="lt-LT"/>
        </w:rPr>
      </w:pPr>
      <w:r w:rsidRPr="000F0733">
        <w:rPr>
          <w:b/>
          <w:sz w:val="22"/>
          <w:szCs w:val="22"/>
          <w:lang w:val="lt-LT"/>
        </w:rPr>
        <w:t>4.1</w:t>
      </w:r>
      <w:r w:rsidRPr="000F0733">
        <w:rPr>
          <w:b/>
          <w:sz w:val="22"/>
          <w:szCs w:val="22"/>
          <w:lang w:val="lt-LT"/>
        </w:rPr>
        <w:tab/>
        <w:t>Terapinės indikacijos</w:t>
      </w:r>
    </w:p>
    <w:p w14:paraId="5CBD1708" w14:textId="77777777" w:rsidR="00C5327D" w:rsidRPr="000F0733" w:rsidRDefault="00C5327D" w:rsidP="00C5327D">
      <w:pPr>
        <w:tabs>
          <w:tab w:val="left" w:pos="567"/>
        </w:tabs>
        <w:rPr>
          <w:sz w:val="22"/>
          <w:szCs w:val="22"/>
          <w:lang w:val="lt-LT"/>
        </w:rPr>
      </w:pPr>
    </w:p>
    <w:p w14:paraId="5D296280" w14:textId="77777777" w:rsidR="00C5327D" w:rsidRPr="000F0733" w:rsidRDefault="00C5327D" w:rsidP="00C5327D">
      <w:pPr>
        <w:rPr>
          <w:sz w:val="22"/>
          <w:szCs w:val="22"/>
          <w:lang w:val="lt-LT"/>
        </w:rPr>
      </w:pPr>
      <w:r w:rsidRPr="000F0733">
        <w:rPr>
          <w:sz w:val="22"/>
          <w:szCs w:val="22"/>
          <w:lang w:val="lt-LT"/>
        </w:rPr>
        <w:t xml:space="preserve">Lengvos ar vidutinio sunkumo pirminės arterinės hipertenzijos gydymas. </w:t>
      </w:r>
    </w:p>
    <w:p w14:paraId="17B4A51D" w14:textId="77777777" w:rsidR="00C5327D" w:rsidRPr="000F0733" w:rsidRDefault="00C5327D" w:rsidP="00C5327D">
      <w:pPr>
        <w:rPr>
          <w:sz w:val="22"/>
          <w:szCs w:val="22"/>
          <w:lang w:val="lt-LT"/>
        </w:rPr>
      </w:pPr>
    </w:p>
    <w:p w14:paraId="082F107F" w14:textId="77777777" w:rsidR="00C5327D" w:rsidRPr="000F0733" w:rsidRDefault="00C5327D" w:rsidP="00C5327D">
      <w:pPr>
        <w:ind w:left="567" w:hanging="567"/>
        <w:rPr>
          <w:b/>
          <w:sz w:val="22"/>
          <w:szCs w:val="22"/>
          <w:lang w:val="lt-LT"/>
        </w:rPr>
      </w:pPr>
      <w:r w:rsidRPr="000F0733">
        <w:rPr>
          <w:b/>
          <w:sz w:val="22"/>
          <w:szCs w:val="22"/>
          <w:lang w:val="lt-LT"/>
        </w:rPr>
        <w:t>4.2</w:t>
      </w:r>
      <w:r w:rsidRPr="000F0733">
        <w:rPr>
          <w:b/>
          <w:sz w:val="22"/>
          <w:szCs w:val="22"/>
          <w:lang w:val="lt-LT"/>
        </w:rPr>
        <w:tab/>
        <w:t>Dozavimas ir vartojimo metodas</w:t>
      </w:r>
    </w:p>
    <w:p w14:paraId="10988C24" w14:textId="77777777" w:rsidR="00C5327D" w:rsidRPr="000F0733" w:rsidRDefault="00C5327D" w:rsidP="00C5327D">
      <w:pPr>
        <w:tabs>
          <w:tab w:val="left" w:pos="567"/>
        </w:tabs>
        <w:rPr>
          <w:sz w:val="22"/>
          <w:szCs w:val="22"/>
          <w:lang w:val="lt-LT"/>
        </w:rPr>
      </w:pPr>
    </w:p>
    <w:p w14:paraId="4744F6CD" w14:textId="77777777" w:rsidR="00C5327D" w:rsidRPr="000F0733" w:rsidRDefault="00C5327D" w:rsidP="00C5327D">
      <w:pPr>
        <w:tabs>
          <w:tab w:val="left" w:pos="567"/>
        </w:tabs>
        <w:rPr>
          <w:sz w:val="22"/>
          <w:szCs w:val="22"/>
          <w:u w:val="single"/>
          <w:lang w:val="lt-LT"/>
        </w:rPr>
      </w:pPr>
      <w:r w:rsidRPr="000F0733">
        <w:rPr>
          <w:sz w:val="22"/>
          <w:szCs w:val="22"/>
          <w:u w:val="single"/>
          <w:lang w:val="lt-LT"/>
        </w:rPr>
        <w:t>Dozavimas</w:t>
      </w:r>
    </w:p>
    <w:p w14:paraId="3BBCF961" w14:textId="77777777" w:rsidR="00C5327D" w:rsidRPr="000F0733" w:rsidRDefault="00C5327D" w:rsidP="00C5327D">
      <w:pPr>
        <w:tabs>
          <w:tab w:val="left" w:pos="567"/>
        </w:tabs>
        <w:rPr>
          <w:i/>
          <w:sz w:val="22"/>
          <w:szCs w:val="22"/>
          <w:lang w:val="lt-LT"/>
        </w:rPr>
      </w:pPr>
    </w:p>
    <w:p w14:paraId="5BB7CF16" w14:textId="77777777" w:rsidR="00C5327D" w:rsidRPr="000F0733" w:rsidRDefault="00C5327D" w:rsidP="00C5327D">
      <w:pPr>
        <w:tabs>
          <w:tab w:val="left" w:pos="567"/>
        </w:tabs>
        <w:rPr>
          <w:i/>
          <w:sz w:val="22"/>
          <w:szCs w:val="22"/>
          <w:lang w:val="lt-LT"/>
        </w:rPr>
      </w:pPr>
      <w:r w:rsidRPr="000F0733">
        <w:rPr>
          <w:i/>
          <w:sz w:val="22"/>
          <w:szCs w:val="22"/>
          <w:lang w:val="lt-LT"/>
        </w:rPr>
        <w:t>Suaugę žmonės</w:t>
      </w:r>
    </w:p>
    <w:p w14:paraId="35905875" w14:textId="77777777" w:rsidR="00C5327D" w:rsidRPr="000F0733" w:rsidRDefault="00C5327D" w:rsidP="00C5327D">
      <w:pPr>
        <w:tabs>
          <w:tab w:val="left" w:pos="567"/>
        </w:tabs>
        <w:rPr>
          <w:sz w:val="22"/>
          <w:szCs w:val="22"/>
          <w:lang w:val="lt-LT"/>
        </w:rPr>
      </w:pPr>
      <w:r w:rsidRPr="000F0733">
        <w:rPr>
          <w:sz w:val="22"/>
          <w:szCs w:val="22"/>
          <w:lang w:val="lt-LT"/>
        </w:rPr>
        <w:t xml:space="preserve">Gydyti reikia pradėti mažiausia, t. y. 0,2 mg, </w:t>
      </w:r>
      <w:proofErr w:type="spellStart"/>
      <w:r w:rsidRPr="000F0733">
        <w:rPr>
          <w:sz w:val="22"/>
          <w:szCs w:val="22"/>
          <w:lang w:val="lt-LT"/>
        </w:rPr>
        <w:t>moksonidino</w:t>
      </w:r>
      <w:proofErr w:type="spellEnd"/>
      <w:r w:rsidRPr="000F0733">
        <w:rPr>
          <w:sz w:val="22"/>
          <w:szCs w:val="22"/>
          <w:lang w:val="lt-LT"/>
        </w:rPr>
        <w:t xml:space="preserve"> paros doze. Ji geriama ryte. Jei gydomasis poveikis nepakankamas, po trijų savaičių paros dozę galima didinti iki 0,4 mg. Padidintą dozę galima gerti iš karto (ryte) arba lygiomis dalimis per du kartus (ryte ir vakare). Jei po kitų 3 savaičių gydomasis poveikis vis dar nepakankamas, paros dozę galima didinti iki didžiausios, t. y. 0,6 mg. Šią dozę lygiomis dalimis reikia gerti per du kartus (ryte ir vakare). 0,4 mg vienkartinės ir 0,6 mg paros dozės viršyti negalima.</w:t>
      </w:r>
    </w:p>
    <w:p w14:paraId="7D9E55B2" w14:textId="77777777" w:rsidR="00C5327D" w:rsidRPr="000F0733" w:rsidRDefault="00C5327D" w:rsidP="00C5327D">
      <w:pPr>
        <w:tabs>
          <w:tab w:val="left" w:pos="567"/>
        </w:tabs>
        <w:rPr>
          <w:sz w:val="22"/>
          <w:szCs w:val="22"/>
          <w:lang w:val="lt-LT"/>
        </w:rPr>
      </w:pPr>
    </w:p>
    <w:p w14:paraId="3E4A7BA9" w14:textId="77777777" w:rsidR="00C5327D" w:rsidRPr="000F0733" w:rsidRDefault="00C5327D" w:rsidP="00C5327D">
      <w:pPr>
        <w:tabs>
          <w:tab w:val="left" w:pos="567"/>
        </w:tabs>
        <w:rPr>
          <w:sz w:val="22"/>
          <w:szCs w:val="22"/>
          <w:lang w:val="lt-LT"/>
        </w:rPr>
      </w:pPr>
      <w:r w:rsidRPr="000F0733">
        <w:rPr>
          <w:sz w:val="22"/>
          <w:szCs w:val="22"/>
          <w:lang w:val="lt-LT"/>
        </w:rPr>
        <w:t xml:space="preserve">Maistas </w:t>
      </w:r>
      <w:proofErr w:type="spellStart"/>
      <w:r w:rsidRPr="000F0733">
        <w:rPr>
          <w:sz w:val="22"/>
          <w:szCs w:val="22"/>
          <w:lang w:val="lt-LT"/>
        </w:rPr>
        <w:t>moksonidino</w:t>
      </w:r>
      <w:proofErr w:type="spellEnd"/>
      <w:r w:rsidRPr="000F0733">
        <w:rPr>
          <w:sz w:val="22"/>
          <w:szCs w:val="22"/>
          <w:lang w:val="lt-LT"/>
        </w:rPr>
        <w:t xml:space="preserve"> </w:t>
      </w:r>
      <w:proofErr w:type="spellStart"/>
      <w:r w:rsidRPr="000F0733">
        <w:rPr>
          <w:sz w:val="22"/>
          <w:szCs w:val="22"/>
          <w:lang w:val="lt-LT"/>
        </w:rPr>
        <w:t>farmakokinetikai</w:t>
      </w:r>
      <w:proofErr w:type="spellEnd"/>
      <w:r w:rsidRPr="000F0733">
        <w:rPr>
          <w:sz w:val="22"/>
          <w:szCs w:val="22"/>
          <w:lang w:val="lt-LT"/>
        </w:rPr>
        <w:t xml:space="preserve"> įtakos nedaro, todėl medikamento galima gerti prieš valgį, jo metu arba po valgio. Tabletes reikia užgerti pakankamu kiekiu skysčio.</w:t>
      </w:r>
    </w:p>
    <w:p w14:paraId="4A76CEBF" w14:textId="77777777" w:rsidR="00C5327D" w:rsidRPr="000F0733" w:rsidRDefault="00C5327D" w:rsidP="00C5327D">
      <w:pPr>
        <w:tabs>
          <w:tab w:val="left" w:pos="567"/>
        </w:tabs>
        <w:rPr>
          <w:sz w:val="22"/>
          <w:szCs w:val="22"/>
          <w:lang w:val="lt-LT"/>
        </w:rPr>
      </w:pPr>
    </w:p>
    <w:p w14:paraId="4AE652BF" w14:textId="77777777" w:rsidR="00C5327D" w:rsidRPr="000F0733" w:rsidRDefault="00C5327D" w:rsidP="00C5327D">
      <w:pPr>
        <w:tabs>
          <w:tab w:val="left" w:pos="567"/>
        </w:tabs>
        <w:rPr>
          <w:i/>
          <w:sz w:val="22"/>
          <w:szCs w:val="22"/>
          <w:lang w:val="lt-LT"/>
        </w:rPr>
      </w:pPr>
      <w:r w:rsidRPr="000F0733">
        <w:rPr>
          <w:i/>
          <w:sz w:val="22"/>
          <w:szCs w:val="22"/>
          <w:lang w:val="lt-LT"/>
        </w:rPr>
        <w:t>Vaikų populiacija</w:t>
      </w:r>
    </w:p>
    <w:p w14:paraId="01014FAB" w14:textId="77777777" w:rsidR="00C5327D" w:rsidRPr="000F0733" w:rsidRDefault="00C5327D" w:rsidP="00C5327D">
      <w:pPr>
        <w:tabs>
          <w:tab w:val="left" w:pos="567"/>
        </w:tabs>
        <w:rPr>
          <w:i/>
          <w:sz w:val="22"/>
          <w:szCs w:val="22"/>
          <w:lang w:val="lt-LT"/>
        </w:rPr>
      </w:pPr>
      <w:r w:rsidRPr="000F0733">
        <w:rPr>
          <w:sz w:val="22"/>
          <w:szCs w:val="22"/>
          <w:lang w:val="lt-LT"/>
        </w:rPr>
        <w:t xml:space="preserve">Kadangi gydymo duomenų nepakanka, vaikų ir jaunesnių negu 16 metų paauglių </w:t>
      </w:r>
      <w:proofErr w:type="spellStart"/>
      <w:r w:rsidRPr="000F0733">
        <w:rPr>
          <w:sz w:val="22"/>
          <w:szCs w:val="22"/>
          <w:lang w:val="lt-LT"/>
        </w:rPr>
        <w:t>moksonidinu</w:t>
      </w:r>
      <w:proofErr w:type="spellEnd"/>
      <w:r w:rsidRPr="000F0733">
        <w:rPr>
          <w:sz w:val="22"/>
          <w:szCs w:val="22"/>
          <w:lang w:val="lt-LT"/>
        </w:rPr>
        <w:t xml:space="preserve"> gydyti negalima. </w:t>
      </w:r>
    </w:p>
    <w:p w14:paraId="2A5A0447" w14:textId="77777777" w:rsidR="00C5327D" w:rsidRPr="000F0733" w:rsidRDefault="00C5327D" w:rsidP="00C5327D">
      <w:pPr>
        <w:tabs>
          <w:tab w:val="left" w:pos="567"/>
        </w:tabs>
        <w:rPr>
          <w:sz w:val="22"/>
          <w:szCs w:val="22"/>
          <w:lang w:val="lt-LT"/>
        </w:rPr>
      </w:pPr>
    </w:p>
    <w:p w14:paraId="5A62D143" w14:textId="77777777" w:rsidR="00C5327D" w:rsidRPr="000F0733" w:rsidRDefault="00C5327D" w:rsidP="00C5327D">
      <w:pPr>
        <w:tabs>
          <w:tab w:val="left" w:pos="567"/>
        </w:tabs>
        <w:rPr>
          <w:i/>
          <w:sz w:val="22"/>
          <w:szCs w:val="22"/>
          <w:lang w:val="lt-LT"/>
        </w:rPr>
      </w:pPr>
      <w:r w:rsidRPr="000F0733">
        <w:rPr>
          <w:i/>
          <w:sz w:val="22"/>
          <w:szCs w:val="22"/>
          <w:lang w:val="lt-LT"/>
        </w:rPr>
        <w:lastRenderedPageBreak/>
        <w:t>Senyviems pacientams</w:t>
      </w:r>
    </w:p>
    <w:p w14:paraId="1C02E8E5" w14:textId="77777777" w:rsidR="00C5327D" w:rsidRPr="000F0733" w:rsidRDefault="00C5327D" w:rsidP="00C5327D">
      <w:pPr>
        <w:tabs>
          <w:tab w:val="left" w:pos="567"/>
        </w:tabs>
        <w:rPr>
          <w:sz w:val="22"/>
          <w:szCs w:val="22"/>
          <w:lang w:val="lt-LT"/>
        </w:rPr>
      </w:pPr>
      <w:r w:rsidRPr="000F0733">
        <w:rPr>
          <w:sz w:val="22"/>
          <w:szCs w:val="22"/>
          <w:lang w:val="lt-LT"/>
        </w:rPr>
        <w:t>Jei inkstų funkcija nesutrikusi, pagyvenusiems pacientams vaistinį preparatą reikia dozuoti taip pat, kaip suaugusiems jauniems žmonėms.</w:t>
      </w:r>
    </w:p>
    <w:p w14:paraId="36AD6A6A" w14:textId="77777777" w:rsidR="00C5327D" w:rsidRPr="000F0733" w:rsidRDefault="00C5327D" w:rsidP="00C5327D">
      <w:pPr>
        <w:tabs>
          <w:tab w:val="left" w:pos="567"/>
        </w:tabs>
        <w:rPr>
          <w:sz w:val="22"/>
          <w:szCs w:val="22"/>
          <w:lang w:val="lt-LT"/>
        </w:rPr>
      </w:pPr>
    </w:p>
    <w:p w14:paraId="35D83A74" w14:textId="77777777" w:rsidR="00C5327D" w:rsidRPr="000F0733" w:rsidRDefault="00C5327D" w:rsidP="00C5327D">
      <w:pPr>
        <w:tabs>
          <w:tab w:val="left" w:pos="567"/>
        </w:tabs>
        <w:rPr>
          <w:i/>
          <w:sz w:val="22"/>
          <w:szCs w:val="22"/>
          <w:lang w:val="lt-LT"/>
        </w:rPr>
      </w:pPr>
      <w:r w:rsidRPr="000F0733">
        <w:rPr>
          <w:i/>
          <w:sz w:val="22"/>
          <w:szCs w:val="22"/>
          <w:lang w:val="lt-LT"/>
        </w:rPr>
        <w:t>Pacientams, kurių inkstų funkcija sutrikusi</w:t>
      </w:r>
    </w:p>
    <w:p w14:paraId="434734BB" w14:textId="77777777" w:rsidR="00C5327D" w:rsidRPr="000F0733" w:rsidRDefault="00C5327D" w:rsidP="00C5327D">
      <w:pPr>
        <w:rPr>
          <w:sz w:val="22"/>
          <w:szCs w:val="22"/>
          <w:lang w:val="lt-LT"/>
        </w:rPr>
      </w:pPr>
      <w:r w:rsidRPr="000F0733">
        <w:rPr>
          <w:sz w:val="22"/>
          <w:szCs w:val="22"/>
          <w:lang w:val="lt-LT"/>
        </w:rPr>
        <w:t>Jeigu yra vidutinio sunkumo inkstų funkcijos sutrikimas (</w:t>
      </w:r>
      <w:proofErr w:type="spellStart"/>
      <w:r w:rsidRPr="000F0733">
        <w:rPr>
          <w:sz w:val="22"/>
          <w:szCs w:val="22"/>
          <w:lang w:val="lt-LT"/>
        </w:rPr>
        <w:t>glomerulų</w:t>
      </w:r>
      <w:proofErr w:type="spellEnd"/>
      <w:r w:rsidRPr="000F0733">
        <w:rPr>
          <w:sz w:val="22"/>
          <w:szCs w:val="22"/>
          <w:lang w:val="lt-LT"/>
        </w:rPr>
        <w:t xml:space="preserve"> filtracijos greitis </w:t>
      </w:r>
      <w:r w:rsidRPr="000F0733">
        <w:rPr>
          <w:sz w:val="22"/>
          <w:szCs w:val="22"/>
          <w:lang w:val="lt-LT"/>
        </w:rPr>
        <w:sym w:font="Symbol" w:char="F03E"/>
      </w:r>
      <w:r w:rsidRPr="000F0733">
        <w:rPr>
          <w:sz w:val="22"/>
          <w:szCs w:val="22"/>
          <w:lang w:val="lt-LT"/>
        </w:rPr>
        <w:t xml:space="preserve"> 30 ml/min., bet </w:t>
      </w:r>
      <w:r w:rsidRPr="000F0733">
        <w:rPr>
          <w:sz w:val="22"/>
          <w:szCs w:val="22"/>
          <w:lang w:val="lt-LT"/>
        </w:rPr>
        <w:sym w:font="Symbol" w:char="F03C"/>
      </w:r>
      <w:r w:rsidRPr="000F0733">
        <w:rPr>
          <w:sz w:val="22"/>
          <w:szCs w:val="22"/>
          <w:lang w:val="lt-LT"/>
        </w:rPr>
        <w:t> 60 ml/min.), gydymą reikia pradėti 0,2 mg paros doze, kurią galima didinti iki 0,4 mg paros dozės. Pacientams, kuriems yra sunkus inkstų veiklos sutrikimas (</w:t>
      </w:r>
      <w:proofErr w:type="spellStart"/>
      <w:r w:rsidRPr="000F0733">
        <w:rPr>
          <w:sz w:val="22"/>
          <w:szCs w:val="22"/>
          <w:lang w:val="lt-LT"/>
        </w:rPr>
        <w:t>glomerulų</w:t>
      </w:r>
      <w:proofErr w:type="spellEnd"/>
      <w:r w:rsidRPr="000F0733">
        <w:rPr>
          <w:sz w:val="22"/>
          <w:szCs w:val="22"/>
          <w:lang w:val="lt-LT"/>
        </w:rPr>
        <w:t xml:space="preserve"> filtracijos greitis </w:t>
      </w:r>
      <w:r w:rsidRPr="000F0733">
        <w:rPr>
          <w:sz w:val="22"/>
          <w:szCs w:val="22"/>
          <w:lang w:val="lt-LT"/>
        </w:rPr>
        <w:sym w:font="Symbol" w:char="F03C"/>
      </w:r>
      <w:r w:rsidRPr="000F0733">
        <w:rPr>
          <w:sz w:val="22"/>
          <w:szCs w:val="22"/>
          <w:lang w:val="lt-LT"/>
        </w:rPr>
        <w:t xml:space="preserve"> 30 ml/min.), gydymą galima pradėti 0,2 mg paros doze, kurią galima didinti tik iki 0,3 mg paros dozės, jei būtina ir pacientas vaistinį preparatą gerai toleruoja. </w:t>
      </w:r>
    </w:p>
    <w:p w14:paraId="1DBEB371" w14:textId="77777777" w:rsidR="00C5327D" w:rsidRPr="000F0733" w:rsidRDefault="00C5327D" w:rsidP="00C5327D">
      <w:pPr>
        <w:rPr>
          <w:sz w:val="22"/>
          <w:szCs w:val="22"/>
          <w:lang w:val="lt-LT"/>
        </w:rPr>
      </w:pPr>
    </w:p>
    <w:p w14:paraId="37F6B0CC" w14:textId="77777777" w:rsidR="00C5327D" w:rsidRPr="000F0733" w:rsidRDefault="00C5327D" w:rsidP="00C5327D">
      <w:pPr>
        <w:rPr>
          <w:i/>
          <w:sz w:val="22"/>
          <w:szCs w:val="22"/>
          <w:lang w:val="lt-LT"/>
        </w:rPr>
      </w:pPr>
      <w:r w:rsidRPr="000F0733">
        <w:rPr>
          <w:i/>
          <w:sz w:val="22"/>
          <w:szCs w:val="22"/>
          <w:lang w:val="lt-LT"/>
        </w:rPr>
        <w:t>Pacientams, kurių kepenų funkcija sutrikusi</w:t>
      </w:r>
    </w:p>
    <w:p w14:paraId="0DE9452C" w14:textId="77777777" w:rsidR="00C5327D" w:rsidRPr="000F0733" w:rsidRDefault="00C5327D" w:rsidP="00C5327D">
      <w:pPr>
        <w:rPr>
          <w:sz w:val="22"/>
          <w:szCs w:val="22"/>
          <w:lang w:val="lt-LT"/>
        </w:rPr>
      </w:pPr>
      <w:r w:rsidRPr="000F0733">
        <w:rPr>
          <w:sz w:val="22"/>
          <w:szCs w:val="22"/>
          <w:lang w:val="lt-LT"/>
        </w:rPr>
        <w:t xml:space="preserve">Preparato poveikis pacientams, kurių kepenų funkcija sutrikusi, netirtas. Kepenyse </w:t>
      </w:r>
      <w:proofErr w:type="spellStart"/>
      <w:r w:rsidRPr="000F0733">
        <w:rPr>
          <w:sz w:val="22"/>
          <w:szCs w:val="22"/>
          <w:lang w:val="lt-LT"/>
        </w:rPr>
        <w:t>moksonidino</w:t>
      </w:r>
      <w:proofErr w:type="spellEnd"/>
      <w:r w:rsidRPr="000F0733">
        <w:rPr>
          <w:sz w:val="22"/>
          <w:szCs w:val="22"/>
          <w:lang w:val="lt-LT"/>
        </w:rPr>
        <w:t xml:space="preserve"> </w:t>
      </w:r>
      <w:proofErr w:type="spellStart"/>
      <w:r w:rsidRPr="000F0733">
        <w:rPr>
          <w:sz w:val="22"/>
          <w:szCs w:val="22"/>
          <w:lang w:val="lt-LT"/>
        </w:rPr>
        <w:t>metabolizuojama</w:t>
      </w:r>
      <w:proofErr w:type="spellEnd"/>
      <w:r w:rsidRPr="000F0733">
        <w:rPr>
          <w:sz w:val="22"/>
          <w:szCs w:val="22"/>
          <w:lang w:val="lt-LT"/>
        </w:rPr>
        <w:t xml:space="preserve"> nedaug, todėl jų funkcijos sutrikimas didesnės įtakos vaistinio preparato </w:t>
      </w:r>
      <w:proofErr w:type="spellStart"/>
      <w:r w:rsidRPr="000F0733">
        <w:rPr>
          <w:sz w:val="22"/>
          <w:szCs w:val="22"/>
          <w:lang w:val="lt-LT"/>
        </w:rPr>
        <w:t>farmakokinetikai</w:t>
      </w:r>
      <w:proofErr w:type="spellEnd"/>
      <w:r w:rsidRPr="000F0733">
        <w:rPr>
          <w:sz w:val="22"/>
          <w:szCs w:val="22"/>
          <w:lang w:val="lt-LT"/>
        </w:rPr>
        <w:t xml:space="preserve"> neturėtų daryti. Pacientams, kurių kepenų funkcija sutrikusi, </w:t>
      </w:r>
      <w:proofErr w:type="spellStart"/>
      <w:r w:rsidRPr="000F0733">
        <w:rPr>
          <w:sz w:val="22"/>
          <w:szCs w:val="22"/>
          <w:lang w:val="lt-LT"/>
        </w:rPr>
        <w:t>moksonidiną</w:t>
      </w:r>
      <w:proofErr w:type="spellEnd"/>
      <w:r w:rsidRPr="000F0733">
        <w:rPr>
          <w:sz w:val="22"/>
          <w:szCs w:val="22"/>
          <w:lang w:val="lt-LT"/>
        </w:rPr>
        <w:t xml:space="preserve"> reikia dozuoti taip pat kaip suaugusiems žmonėms. </w:t>
      </w:r>
    </w:p>
    <w:p w14:paraId="490F7244" w14:textId="77777777" w:rsidR="00C5327D" w:rsidRPr="000F0733" w:rsidRDefault="00C5327D" w:rsidP="00C5327D">
      <w:pPr>
        <w:rPr>
          <w:sz w:val="22"/>
          <w:szCs w:val="22"/>
          <w:lang w:val="lt-LT"/>
        </w:rPr>
      </w:pPr>
      <w:r w:rsidRPr="000F0733">
        <w:rPr>
          <w:sz w:val="22"/>
          <w:szCs w:val="22"/>
          <w:lang w:val="lt-LT"/>
        </w:rPr>
        <w:t xml:space="preserve">Staiga gydymą </w:t>
      </w:r>
      <w:proofErr w:type="spellStart"/>
      <w:r w:rsidRPr="000F0733">
        <w:rPr>
          <w:sz w:val="22"/>
          <w:szCs w:val="22"/>
          <w:lang w:val="lt-LT"/>
        </w:rPr>
        <w:t>moksonidinu</w:t>
      </w:r>
      <w:proofErr w:type="spellEnd"/>
      <w:r w:rsidRPr="000F0733">
        <w:rPr>
          <w:sz w:val="22"/>
          <w:szCs w:val="22"/>
          <w:lang w:val="lt-LT"/>
        </w:rPr>
        <w:t xml:space="preserve"> nutraukti negalima. Jo vartojimą reikia nutraukti per 2 savaites (žr. 4.4 skyrių).</w:t>
      </w:r>
    </w:p>
    <w:p w14:paraId="709F66E7" w14:textId="77777777" w:rsidR="00C5327D" w:rsidRPr="000F0733" w:rsidRDefault="00C5327D" w:rsidP="00C5327D">
      <w:pPr>
        <w:tabs>
          <w:tab w:val="left" w:pos="567"/>
        </w:tabs>
        <w:rPr>
          <w:sz w:val="22"/>
          <w:szCs w:val="22"/>
          <w:lang w:val="lt-LT"/>
        </w:rPr>
      </w:pPr>
    </w:p>
    <w:p w14:paraId="2E3BA1B5" w14:textId="77777777" w:rsidR="00C5327D" w:rsidRPr="000F0733" w:rsidRDefault="00C5327D" w:rsidP="00C5327D">
      <w:pPr>
        <w:ind w:left="567" w:hanging="567"/>
        <w:rPr>
          <w:b/>
          <w:sz w:val="22"/>
          <w:szCs w:val="22"/>
          <w:lang w:val="lt-LT"/>
        </w:rPr>
      </w:pPr>
      <w:r w:rsidRPr="000F0733">
        <w:rPr>
          <w:b/>
          <w:sz w:val="22"/>
          <w:szCs w:val="22"/>
          <w:lang w:val="lt-LT"/>
        </w:rPr>
        <w:t>4.3</w:t>
      </w:r>
      <w:r w:rsidRPr="000F0733">
        <w:rPr>
          <w:b/>
          <w:sz w:val="22"/>
          <w:szCs w:val="22"/>
          <w:lang w:val="lt-LT"/>
        </w:rPr>
        <w:tab/>
        <w:t>Kontraindikacijos</w:t>
      </w:r>
    </w:p>
    <w:p w14:paraId="40B764E9" w14:textId="77777777" w:rsidR="00C5327D" w:rsidRPr="000F0733" w:rsidRDefault="00C5327D" w:rsidP="00C5327D">
      <w:pPr>
        <w:tabs>
          <w:tab w:val="left" w:pos="567"/>
        </w:tabs>
        <w:rPr>
          <w:sz w:val="22"/>
          <w:szCs w:val="22"/>
          <w:lang w:val="lt-LT"/>
        </w:rPr>
      </w:pPr>
    </w:p>
    <w:p w14:paraId="56A71569" w14:textId="77777777" w:rsidR="00C5327D" w:rsidRPr="000F0733" w:rsidRDefault="00C5327D" w:rsidP="00C5327D">
      <w:pPr>
        <w:tabs>
          <w:tab w:val="left" w:pos="567"/>
        </w:tabs>
        <w:ind w:left="567" w:hanging="567"/>
        <w:rPr>
          <w:sz w:val="22"/>
          <w:szCs w:val="22"/>
          <w:lang w:val="lt-LT"/>
        </w:rPr>
      </w:pPr>
      <w:r w:rsidRPr="000F0733">
        <w:rPr>
          <w:sz w:val="22"/>
          <w:szCs w:val="22"/>
          <w:lang w:val="lt-LT"/>
        </w:rPr>
        <w:t>-</w:t>
      </w:r>
      <w:r w:rsidRPr="000F0733">
        <w:rPr>
          <w:sz w:val="22"/>
          <w:szCs w:val="22"/>
          <w:lang w:val="lt-LT"/>
        </w:rPr>
        <w:tab/>
        <w:t>Padidėjęs jautrumas veikliajai arba bet kuriai 6.1 skyriuje nurodytai pagalbinei medžiagai.</w:t>
      </w:r>
    </w:p>
    <w:p w14:paraId="62ED4405" w14:textId="77777777" w:rsidR="00C5327D" w:rsidRPr="000F0733" w:rsidRDefault="00C5327D" w:rsidP="00C5327D">
      <w:pPr>
        <w:tabs>
          <w:tab w:val="left" w:pos="567"/>
        </w:tabs>
        <w:rPr>
          <w:sz w:val="22"/>
          <w:szCs w:val="22"/>
          <w:lang w:val="lt-LT"/>
        </w:rPr>
      </w:pPr>
      <w:r w:rsidRPr="000F0733">
        <w:rPr>
          <w:sz w:val="22"/>
          <w:szCs w:val="22"/>
          <w:lang w:val="lt-LT"/>
        </w:rPr>
        <w:t>-</w:t>
      </w:r>
      <w:r w:rsidRPr="000F0733">
        <w:rPr>
          <w:sz w:val="22"/>
          <w:szCs w:val="22"/>
          <w:lang w:val="lt-LT"/>
        </w:rPr>
        <w:tab/>
      </w:r>
      <w:proofErr w:type="spellStart"/>
      <w:r w:rsidRPr="000F0733">
        <w:rPr>
          <w:sz w:val="22"/>
          <w:szCs w:val="22"/>
          <w:lang w:val="lt-LT"/>
        </w:rPr>
        <w:t>Sinusinio</w:t>
      </w:r>
      <w:proofErr w:type="spellEnd"/>
      <w:r w:rsidRPr="000F0733">
        <w:rPr>
          <w:sz w:val="22"/>
          <w:szCs w:val="22"/>
          <w:lang w:val="lt-LT"/>
        </w:rPr>
        <w:t xml:space="preserve"> mazgo silpnumo sindromas.</w:t>
      </w:r>
    </w:p>
    <w:p w14:paraId="43575CB7" w14:textId="77777777" w:rsidR="00C5327D" w:rsidRPr="000F0733" w:rsidRDefault="00C5327D" w:rsidP="00C5327D">
      <w:pPr>
        <w:tabs>
          <w:tab w:val="left" w:pos="567"/>
        </w:tabs>
        <w:rPr>
          <w:sz w:val="22"/>
          <w:szCs w:val="22"/>
          <w:lang w:val="lt-LT"/>
        </w:rPr>
      </w:pPr>
      <w:r w:rsidRPr="000F0733">
        <w:rPr>
          <w:sz w:val="22"/>
          <w:szCs w:val="22"/>
          <w:lang w:val="lt-LT"/>
        </w:rPr>
        <w:t>-</w:t>
      </w:r>
      <w:r w:rsidRPr="000F0733">
        <w:rPr>
          <w:sz w:val="22"/>
          <w:szCs w:val="22"/>
          <w:lang w:val="lt-LT"/>
        </w:rPr>
        <w:tab/>
      </w:r>
      <w:proofErr w:type="spellStart"/>
      <w:r w:rsidRPr="000F0733">
        <w:rPr>
          <w:sz w:val="22"/>
          <w:szCs w:val="22"/>
          <w:lang w:val="lt-LT"/>
        </w:rPr>
        <w:t>Bradikardija</w:t>
      </w:r>
      <w:proofErr w:type="spellEnd"/>
      <w:r w:rsidRPr="000F0733">
        <w:rPr>
          <w:sz w:val="22"/>
          <w:szCs w:val="22"/>
          <w:lang w:val="lt-LT"/>
        </w:rPr>
        <w:t xml:space="preserve"> (ramybės metu širdis susitraukinėja rečiau negu 50 kartų per minutę).</w:t>
      </w:r>
    </w:p>
    <w:p w14:paraId="098CBDB6" w14:textId="77777777" w:rsidR="00C5327D" w:rsidRPr="000F0733" w:rsidRDefault="00C5327D" w:rsidP="00C5327D">
      <w:pPr>
        <w:tabs>
          <w:tab w:val="left" w:pos="567"/>
        </w:tabs>
        <w:rPr>
          <w:sz w:val="22"/>
          <w:szCs w:val="22"/>
          <w:lang w:val="lt-LT"/>
        </w:rPr>
      </w:pPr>
      <w:r w:rsidRPr="000F0733">
        <w:rPr>
          <w:sz w:val="22"/>
          <w:szCs w:val="22"/>
          <w:lang w:val="lt-LT"/>
        </w:rPr>
        <w:t>-</w:t>
      </w:r>
      <w:r w:rsidRPr="000F0733">
        <w:rPr>
          <w:sz w:val="22"/>
          <w:szCs w:val="22"/>
          <w:lang w:val="lt-LT"/>
        </w:rPr>
        <w:tab/>
        <w:t xml:space="preserve">II arba III laipsnio </w:t>
      </w:r>
      <w:proofErr w:type="spellStart"/>
      <w:r w:rsidRPr="000F0733">
        <w:rPr>
          <w:sz w:val="22"/>
          <w:szCs w:val="22"/>
          <w:lang w:val="lt-LT"/>
        </w:rPr>
        <w:t>atrioventrikulinė</w:t>
      </w:r>
      <w:proofErr w:type="spellEnd"/>
      <w:r w:rsidRPr="000F0733">
        <w:rPr>
          <w:sz w:val="22"/>
          <w:szCs w:val="22"/>
          <w:lang w:val="lt-LT"/>
        </w:rPr>
        <w:t xml:space="preserve"> blokada.</w:t>
      </w:r>
    </w:p>
    <w:p w14:paraId="7756B1CD" w14:textId="77777777" w:rsidR="00C5327D" w:rsidRPr="000F0733" w:rsidRDefault="00C5327D" w:rsidP="00C5327D">
      <w:pPr>
        <w:tabs>
          <w:tab w:val="left" w:pos="567"/>
        </w:tabs>
        <w:rPr>
          <w:sz w:val="22"/>
          <w:szCs w:val="22"/>
          <w:lang w:val="lt-LT"/>
        </w:rPr>
      </w:pPr>
      <w:r w:rsidRPr="000F0733">
        <w:rPr>
          <w:sz w:val="22"/>
          <w:szCs w:val="22"/>
          <w:lang w:val="lt-LT"/>
        </w:rPr>
        <w:t>-</w:t>
      </w:r>
      <w:r w:rsidRPr="000F0733">
        <w:rPr>
          <w:sz w:val="22"/>
          <w:szCs w:val="22"/>
          <w:lang w:val="lt-LT"/>
        </w:rPr>
        <w:tab/>
        <w:t>Širdies nepakankamumas.</w:t>
      </w:r>
    </w:p>
    <w:p w14:paraId="53EFF8A3" w14:textId="77777777" w:rsidR="00C5327D" w:rsidRPr="000F0733" w:rsidRDefault="00C5327D" w:rsidP="00C5327D">
      <w:pPr>
        <w:tabs>
          <w:tab w:val="left" w:pos="567"/>
        </w:tabs>
        <w:rPr>
          <w:b/>
          <w:i/>
          <w:sz w:val="22"/>
          <w:szCs w:val="22"/>
          <w:lang w:val="lt-LT"/>
        </w:rPr>
      </w:pPr>
    </w:p>
    <w:p w14:paraId="38226619" w14:textId="77777777" w:rsidR="00C5327D" w:rsidRPr="000F0733" w:rsidRDefault="00C5327D" w:rsidP="00C5327D">
      <w:pPr>
        <w:ind w:left="567" w:hanging="567"/>
        <w:rPr>
          <w:b/>
          <w:sz w:val="22"/>
          <w:szCs w:val="22"/>
          <w:lang w:val="lt-LT"/>
        </w:rPr>
      </w:pPr>
      <w:r w:rsidRPr="000F0733">
        <w:rPr>
          <w:b/>
          <w:sz w:val="22"/>
          <w:szCs w:val="22"/>
          <w:lang w:val="lt-LT"/>
        </w:rPr>
        <w:t>4.4</w:t>
      </w:r>
      <w:r w:rsidRPr="000F0733">
        <w:rPr>
          <w:b/>
          <w:sz w:val="22"/>
          <w:szCs w:val="22"/>
          <w:lang w:val="lt-LT"/>
        </w:rPr>
        <w:tab/>
        <w:t>Specialūs įspėjimai ir atsargumo priemonės</w:t>
      </w:r>
    </w:p>
    <w:p w14:paraId="1AB3A19B" w14:textId="77777777" w:rsidR="00C5327D" w:rsidRPr="000F0733" w:rsidRDefault="00C5327D" w:rsidP="00C5327D">
      <w:pPr>
        <w:tabs>
          <w:tab w:val="left" w:pos="567"/>
        </w:tabs>
        <w:rPr>
          <w:sz w:val="22"/>
          <w:szCs w:val="22"/>
          <w:lang w:val="lt-LT"/>
        </w:rPr>
      </w:pPr>
    </w:p>
    <w:p w14:paraId="784B6696" w14:textId="77777777" w:rsidR="00C5327D" w:rsidRPr="000F0733" w:rsidRDefault="00C5327D" w:rsidP="00C5327D">
      <w:pPr>
        <w:rPr>
          <w:sz w:val="22"/>
          <w:szCs w:val="22"/>
          <w:lang w:val="lt-LT" w:eastAsia="en-US"/>
        </w:rPr>
      </w:pPr>
      <w:proofErr w:type="spellStart"/>
      <w:r w:rsidRPr="000F0733">
        <w:rPr>
          <w:sz w:val="22"/>
          <w:szCs w:val="22"/>
          <w:lang w:val="lt-LT" w:eastAsia="en-US"/>
        </w:rPr>
        <w:t>Moksonidinu</w:t>
      </w:r>
      <w:proofErr w:type="spellEnd"/>
      <w:r w:rsidRPr="000F0733">
        <w:rPr>
          <w:sz w:val="22"/>
          <w:szCs w:val="22"/>
          <w:lang w:val="lt-LT" w:eastAsia="en-US"/>
        </w:rPr>
        <w:t xml:space="preserve"> gydant pacientus po to, kai šis vaistinis preparatas pateko į rinką, buvo pranešta apie įvairaus laipsnio AV blokados atvejus. Remiantis šiais duomenimis, priežastinio </w:t>
      </w:r>
      <w:proofErr w:type="spellStart"/>
      <w:r w:rsidRPr="000F0733">
        <w:rPr>
          <w:sz w:val="22"/>
          <w:szCs w:val="22"/>
          <w:lang w:val="lt-LT" w:eastAsia="en-US"/>
        </w:rPr>
        <w:t>moksonidino</w:t>
      </w:r>
      <w:proofErr w:type="spellEnd"/>
      <w:r w:rsidRPr="000F0733">
        <w:rPr>
          <w:sz w:val="22"/>
          <w:szCs w:val="22"/>
          <w:lang w:val="lt-LT" w:eastAsia="en-US"/>
        </w:rPr>
        <w:t xml:space="preserve"> dalyvavimo uždelsiant </w:t>
      </w:r>
      <w:proofErr w:type="spellStart"/>
      <w:r w:rsidRPr="000F0733">
        <w:rPr>
          <w:sz w:val="22"/>
          <w:szCs w:val="22"/>
          <w:lang w:val="lt-LT" w:eastAsia="en-US"/>
        </w:rPr>
        <w:t>atrioventrikulį</w:t>
      </w:r>
      <w:proofErr w:type="spellEnd"/>
      <w:r w:rsidRPr="000F0733">
        <w:rPr>
          <w:sz w:val="22"/>
          <w:szCs w:val="22"/>
          <w:lang w:val="lt-LT" w:eastAsia="en-US"/>
        </w:rPr>
        <w:t xml:space="preserve"> laidumą visiškai atmesti negalima. Todėl pacientus, galimai linkusius į AV blokados pasireiškimą, rekomenduojama gydyti atsargiai.</w:t>
      </w:r>
    </w:p>
    <w:p w14:paraId="7FAB79EE" w14:textId="77777777" w:rsidR="00C5327D" w:rsidRPr="000F0733" w:rsidRDefault="00C5327D" w:rsidP="00C5327D">
      <w:pPr>
        <w:tabs>
          <w:tab w:val="left" w:pos="567"/>
        </w:tabs>
        <w:rPr>
          <w:sz w:val="22"/>
          <w:szCs w:val="22"/>
          <w:lang w:val="lt-LT"/>
        </w:rPr>
      </w:pPr>
    </w:p>
    <w:p w14:paraId="70719FF6" w14:textId="77777777" w:rsidR="00C5327D" w:rsidRPr="000F0733" w:rsidRDefault="00C5327D" w:rsidP="00C5327D">
      <w:pPr>
        <w:autoSpaceDE w:val="0"/>
        <w:autoSpaceDN w:val="0"/>
        <w:adjustRightInd w:val="0"/>
        <w:rPr>
          <w:sz w:val="22"/>
          <w:szCs w:val="22"/>
          <w:lang w:val="nb-NO" w:eastAsia="en-US"/>
        </w:rPr>
      </w:pPr>
      <w:r w:rsidRPr="000F0733">
        <w:rPr>
          <w:noProof/>
          <w:sz w:val="22"/>
          <w:szCs w:val="22"/>
          <w:lang w:val="lt-LT"/>
        </w:rPr>
        <w:t>Monoksidinu gydant pacientus, kuriems yra pirmo laipsnio AV blokada, būtinas specialus atsargumas, kad būtų išvengta bradikardijos. Jeigu yra</w:t>
      </w:r>
      <w:r w:rsidRPr="000F0733">
        <w:rPr>
          <w:sz w:val="22"/>
          <w:szCs w:val="22"/>
          <w:lang w:val="lt-LT"/>
        </w:rPr>
        <w:t xml:space="preserve"> </w:t>
      </w:r>
      <w:r w:rsidRPr="000F0733">
        <w:rPr>
          <w:sz w:val="22"/>
          <w:szCs w:val="22"/>
          <w:lang w:val="nb-NO" w:eastAsia="en-US"/>
        </w:rPr>
        <w:t>didesnio laipsnio AV blokada, moksonidino vartoti negalima (žr. 4.3 skyrių).</w:t>
      </w:r>
    </w:p>
    <w:p w14:paraId="52128DFD" w14:textId="77777777" w:rsidR="00C5327D" w:rsidRPr="000F0733" w:rsidRDefault="00C5327D" w:rsidP="00C5327D">
      <w:pPr>
        <w:tabs>
          <w:tab w:val="left" w:pos="567"/>
        </w:tabs>
        <w:rPr>
          <w:sz w:val="22"/>
          <w:szCs w:val="22"/>
          <w:lang w:val="nb-NO"/>
        </w:rPr>
      </w:pPr>
    </w:p>
    <w:p w14:paraId="2CDDF2DC" w14:textId="77777777" w:rsidR="00C5327D" w:rsidRPr="000F0733" w:rsidRDefault="00C5327D" w:rsidP="00C5327D">
      <w:pPr>
        <w:tabs>
          <w:tab w:val="left" w:pos="567"/>
        </w:tabs>
        <w:rPr>
          <w:sz w:val="22"/>
          <w:szCs w:val="22"/>
          <w:lang w:val="lt-LT"/>
        </w:rPr>
      </w:pPr>
      <w:r w:rsidRPr="000F0733">
        <w:rPr>
          <w:noProof/>
          <w:sz w:val="22"/>
          <w:szCs w:val="22"/>
          <w:lang w:val="lt-LT"/>
        </w:rPr>
        <w:t>Monoksidinu gydant pacientus, sergančius sunkia širdies vainikinių arterijų liga arba nestabiliaja krūtinės angina, būtinas specialus atsargumas, nes šios pacientų grupės gydymo patirtis yra ribota.</w:t>
      </w:r>
    </w:p>
    <w:p w14:paraId="59BAB47E" w14:textId="77777777" w:rsidR="00C5327D" w:rsidRPr="000F0733" w:rsidRDefault="00C5327D" w:rsidP="00C5327D">
      <w:pPr>
        <w:tabs>
          <w:tab w:val="left" w:pos="567"/>
        </w:tabs>
        <w:rPr>
          <w:sz w:val="22"/>
          <w:szCs w:val="22"/>
          <w:lang w:val="lt-LT"/>
        </w:rPr>
      </w:pPr>
    </w:p>
    <w:p w14:paraId="6AAB260E" w14:textId="77777777" w:rsidR="00C5327D" w:rsidRPr="000F0733" w:rsidRDefault="00C5327D" w:rsidP="00C5327D">
      <w:pPr>
        <w:tabs>
          <w:tab w:val="left" w:pos="567"/>
        </w:tabs>
        <w:rPr>
          <w:sz w:val="22"/>
          <w:szCs w:val="22"/>
          <w:lang w:val="lt-LT"/>
        </w:rPr>
      </w:pPr>
      <w:r w:rsidRPr="000F0733">
        <w:rPr>
          <w:sz w:val="22"/>
          <w:szCs w:val="22"/>
          <w:lang w:val="lt-LT"/>
        </w:rPr>
        <w:t xml:space="preserve">Reikia atsargiai skirti </w:t>
      </w:r>
      <w:proofErr w:type="spellStart"/>
      <w:r w:rsidRPr="000F0733">
        <w:rPr>
          <w:sz w:val="22"/>
          <w:szCs w:val="22"/>
          <w:lang w:val="lt-LT"/>
        </w:rPr>
        <w:t>moksonidiną</w:t>
      </w:r>
      <w:proofErr w:type="spellEnd"/>
      <w:r w:rsidRPr="000F0733">
        <w:rPr>
          <w:sz w:val="22"/>
          <w:szCs w:val="22"/>
          <w:lang w:val="lt-LT"/>
        </w:rPr>
        <w:t xml:space="preserve"> pacientams, kurių inkstų funkcija sutrikusi, nes </w:t>
      </w:r>
      <w:proofErr w:type="spellStart"/>
      <w:r w:rsidRPr="000F0733">
        <w:rPr>
          <w:sz w:val="22"/>
          <w:szCs w:val="22"/>
          <w:lang w:val="lt-LT"/>
        </w:rPr>
        <w:t>moksonidinas</w:t>
      </w:r>
      <w:proofErr w:type="spellEnd"/>
      <w:r w:rsidRPr="000F0733">
        <w:rPr>
          <w:sz w:val="22"/>
          <w:szCs w:val="22"/>
          <w:lang w:val="lt-LT"/>
        </w:rPr>
        <w:t xml:space="preserve"> pirmiausiai išskiriamas pro inkstus. Rekomenduojama atidžiai pritaikyti dozę tokiems pacientams, ypač pradedant gydymą. Reikia pradėti gydyti 0,2 mg paros doze, kurią galima didinti daugiausia iki 0,4 mg paros dozės pacientams, kuriems yra vidutinio sunkumo inkstų funkcijos sutrikimas (GFG &gt; 30 ml/min., bet &lt; 60 ml/min., </w:t>
      </w:r>
      <w:proofErr w:type="spellStart"/>
      <w:r w:rsidRPr="000F0733">
        <w:rPr>
          <w:sz w:val="22"/>
          <w:szCs w:val="22"/>
          <w:lang w:val="lt-LT"/>
        </w:rPr>
        <w:t>kreatinino</w:t>
      </w:r>
      <w:proofErr w:type="spellEnd"/>
      <w:r w:rsidRPr="000F0733">
        <w:rPr>
          <w:sz w:val="22"/>
          <w:szCs w:val="22"/>
          <w:lang w:val="lt-LT"/>
        </w:rPr>
        <w:t xml:space="preserve"> koncentracija serume &gt; 105 </w:t>
      </w:r>
      <w:r w:rsidRPr="000F0733">
        <w:rPr>
          <w:sz w:val="22"/>
          <w:szCs w:val="22"/>
        </w:rPr>
        <w:t>μ</w:t>
      </w:r>
      <w:proofErr w:type="spellStart"/>
      <w:r w:rsidRPr="000F0733">
        <w:rPr>
          <w:sz w:val="22"/>
          <w:szCs w:val="22"/>
          <w:lang w:val="lt-LT"/>
        </w:rPr>
        <w:t>mol</w:t>
      </w:r>
      <w:proofErr w:type="spellEnd"/>
      <w:r w:rsidRPr="000F0733">
        <w:rPr>
          <w:sz w:val="22"/>
          <w:szCs w:val="22"/>
          <w:lang w:val="lt-LT"/>
        </w:rPr>
        <w:t>/l bet &lt; 160 </w:t>
      </w:r>
      <w:r w:rsidRPr="000F0733">
        <w:rPr>
          <w:sz w:val="22"/>
          <w:szCs w:val="22"/>
        </w:rPr>
        <w:t>μ</w:t>
      </w:r>
      <w:proofErr w:type="spellStart"/>
      <w:r w:rsidRPr="000F0733">
        <w:rPr>
          <w:sz w:val="22"/>
          <w:szCs w:val="22"/>
          <w:lang w:val="lt-LT"/>
        </w:rPr>
        <w:t>mol</w:t>
      </w:r>
      <w:proofErr w:type="spellEnd"/>
      <w:r w:rsidRPr="000F0733">
        <w:rPr>
          <w:sz w:val="22"/>
          <w:szCs w:val="22"/>
          <w:lang w:val="lt-LT"/>
        </w:rPr>
        <w:t>/l), ir daugiausia iki 0,3 mg paros dozės pacientams, kuriems yra sunkus inkstų funkcijos sutrikimas (GFG &lt; 30 ml/min.), jei kliniškai reikalinga ir gerai toleruojama.</w:t>
      </w:r>
    </w:p>
    <w:p w14:paraId="42DFD096" w14:textId="77777777" w:rsidR="00C5327D" w:rsidRPr="000F0733" w:rsidRDefault="00C5327D" w:rsidP="00C5327D">
      <w:pPr>
        <w:tabs>
          <w:tab w:val="left" w:pos="567"/>
        </w:tabs>
        <w:rPr>
          <w:noProof/>
          <w:sz w:val="22"/>
          <w:szCs w:val="22"/>
          <w:lang w:val="lt-LT"/>
        </w:rPr>
      </w:pPr>
      <w:r w:rsidRPr="000F0733">
        <w:rPr>
          <w:noProof/>
          <w:sz w:val="22"/>
          <w:szCs w:val="22"/>
          <w:lang w:val="lt-LT"/>
        </w:rPr>
        <w:t xml:space="preserve">Jeigu gydant moksonidino ir </w:t>
      </w:r>
      <w:r w:rsidRPr="000F0733">
        <w:rPr>
          <w:noProof/>
          <w:sz w:val="22"/>
          <w:szCs w:val="22"/>
        </w:rPr>
        <w:sym w:font="Symbol" w:char="F062"/>
      </w:r>
      <w:r w:rsidRPr="000F0733">
        <w:rPr>
          <w:noProof/>
          <w:sz w:val="22"/>
          <w:szCs w:val="22"/>
          <w:lang w:val="lt-LT"/>
        </w:rPr>
        <w:t xml:space="preserve"> adrenoblokatoriaus deriniu gydymą reikia nutraukti, tai pirmiausia būtina nutraukti </w:t>
      </w:r>
      <w:r w:rsidRPr="000F0733">
        <w:rPr>
          <w:noProof/>
          <w:sz w:val="22"/>
          <w:szCs w:val="22"/>
        </w:rPr>
        <w:sym w:font="Symbol" w:char="F062"/>
      </w:r>
      <w:r w:rsidRPr="000F0733">
        <w:rPr>
          <w:noProof/>
          <w:sz w:val="22"/>
          <w:szCs w:val="22"/>
          <w:lang w:val="lt-LT"/>
        </w:rPr>
        <w:t xml:space="preserve"> adrenoblokatoriaus vartojimą, o po kelių dienų moksonidino.</w:t>
      </w:r>
      <w:r w:rsidRPr="000F0733" w:rsidDel="00671D16">
        <w:rPr>
          <w:noProof/>
          <w:sz w:val="22"/>
          <w:szCs w:val="22"/>
          <w:lang w:val="lt-LT"/>
        </w:rPr>
        <w:t xml:space="preserve"> </w:t>
      </w:r>
    </w:p>
    <w:p w14:paraId="1F51DABE" w14:textId="77777777" w:rsidR="00C5327D" w:rsidRPr="000F0733" w:rsidRDefault="00C5327D" w:rsidP="00C5327D">
      <w:pPr>
        <w:tabs>
          <w:tab w:val="left" w:pos="567"/>
        </w:tabs>
        <w:rPr>
          <w:noProof/>
          <w:sz w:val="22"/>
          <w:szCs w:val="22"/>
          <w:lang w:val="lt-LT"/>
        </w:rPr>
      </w:pPr>
      <w:r w:rsidRPr="000F0733">
        <w:rPr>
          <w:noProof/>
          <w:sz w:val="22"/>
          <w:szCs w:val="22"/>
          <w:lang w:val="lt-LT"/>
        </w:rPr>
        <w:t xml:space="preserve">Iki šiol nepastebėta, kad nutraukus gydymą moksonidinu pasireikštų rikošeto poveikis kraujospūdžiui, tačiau gydymą moksonidinu nutraukti staiga nepatariama. Moksonidino dozę reikia mažinti palaipsniui dviejų savaičių laikotarpiu. </w:t>
      </w:r>
    </w:p>
    <w:p w14:paraId="2241731B" w14:textId="77777777" w:rsidR="00C5327D" w:rsidRPr="000F0733" w:rsidRDefault="00C5327D" w:rsidP="00C5327D">
      <w:pPr>
        <w:autoSpaceDE w:val="0"/>
        <w:autoSpaceDN w:val="0"/>
        <w:adjustRightInd w:val="0"/>
        <w:rPr>
          <w:noProof/>
          <w:sz w:val="22"/>
          <w:szCs w:val="22"/>
          <w:lang w:val="lt-LT"/>
        </w:rPr>
      </w:pPr>
    </w:p>
    <w:p w14:paraId="43E9A29B" w14:textId="77777777" w:rsidR="00C5327D" w:rsidRPr="000F0733" w:rsidRDefault="00C5327D" w:rsidP="00C5327D">
      <w:pPr>
        <w:autoSpaceDE w:val="0"/>
        <w:autoSpaceDN w:val="0"/>
        <w:adjustRightInd w:val="0"/>
        <w:rPr>
          <w:noProof/>
          <w:sz w:val="22"/>
          <w:szCs w:val="22"/>
          <w:lang w:val="lt-LT"/>
        </w:rPr>
      </w:pPr>
      <w:r w:rsidRPr="000F0733">
        <w:rPr>
          <w:noProof/>
          <w:sz w:val="22"/>
          <w:szCs w:val="22"/>
          <w:lang w:val="lt-LT"/>
        </w:rPr>
        <w:t>Senyvi pacientai gali būti jautresni kardiovaskuliniam kraujospūdį mažinančių vaistinių preparatų poveikiui. Jiems gydymas turi būti pradedamas nuo mažiausios dozės ir dozę didinti reikia atsargiai, kad būtų išvengta sunkių šių reakcijų pasekmių.</w:t>
      </w:r>
    </w:p>
    <w:p w14:paraId="750FFF4E" w14:textId="77777777" w:rsidR="00C5327D" w:rsidRPr="000F0733" w:rsidRDefault="00C5327D" w:rsidP="00C5327D">
      <w:pPr>
        <w:tabs>
          <w:tab w:val="left" w:pos="567"/>
        </w:tabs>
        <w:rPr>
          <w:sz w:val="22"/>
          <w:szCs w:val="22"/>
          <w:lang w:val="lt-LT"/>
        </w:rPr>
      </w:pPr>
    </w:p>
    <w:p w14:paraId="01C23BDD" w14:textId="77777777" w:rsidR="00C5327D" w:rsidRPr="000F0733" w:rsidRDefault="00C5327D" w:rsidP="00C5327D">
      <w:pPr>
        <w:tabs>
          <w:tab w:val="left" w:pos="567"/>
        </w:tabs>
        <w:rPr>
          <w:sz w:val="22"/>
          <w:szCs w:val="22"/>
          <w:lang w:val="lt-LT"/>
        </w:rPr>
      </w:pPr>
      <w:r w:rsidRPr="000F0733">
        <w:rPr>
          <w:sz w:val="22"/>
          <w:szCs w:val="22"/>
          <w:lang w:val="lt-LT"/>
        </w:rPr>
        <w:t xml:space="preserve">Šio vaistinio preparato negalima vartoti pacientams, kuriems nustatytas retas paveldimas sutrikimas ‒ </w:t>
      </w:r>
      <w:proofErr w:type="spellStart"/>
      <w:r w:rsidRPr="000F0733">
        <w:rPr>
          <w:i/>
          <w:sz w:val="22"/>
          <w:szCs w:val="22"/>
          <w:lang w:val="lt-LT"/>
        </w:rPr>
        <w:t>Lapp</w:t>
      </w:r>
      <w:proofErr w:type="spellEnd"/>
      <w:r w:rsidRPr="000F0733">
        <w:rPr>
          <w:sz w:val="22"/>
          <w:szCs w:val="22"/>
          <w:lang w:val="lt-LT"/>
        </w:rPr>
        <w:t xml:space="preserve"> laktazės stygius arba gliukozės ir </w:t>
      </w:r>
      <w:proofErr w:type="spellStart"/>
      <w:r w:rsidRPr="000F0733">
        <w:rPr>
          <w:sz w:val="22"/>
          <w:szCs w:val="22"/>
          <w:lang w:val="lt-LT"/>
        </w:rPr>
        <w:t>galaktozės</w:t>
      </w:r>
      <w:proofErr w:type="spellEnd"/>
      <w:r w:rsidRPr="000F0733">
        <w:rPr>
          <w:sz w:val="22"/>
          <w:szCs w:val="22"/>
          <w:lang w:val="lt-LT"/>
        </w:rPr>
        <w:t xml:space="preserve"> </w:t>
      </w:r>
      <w:proofErr w:type="spellStart"/>
      <w:r w:rsidRPr="000F0733">
        <w:rPr>
          <w:sz w:val="22"/>
          <w:szCs w:val="22"/>
          <w:lang w:val="lt-LT"/>
        </w:rPr>
        <w:t>malabsorbcija</w:t>
      </w:r>
      <w:proofErr w:type="spellEnd"/>
      <w:r w:rsidRPr="000F0733">
        <w:rPr>
          <w:sz w:val="22"/>
          <w:szCs w:val="22"/>
          <w:lang w:val="lt-LT"/>
        </w:rPr>
        <w:t>.</w:t>
      </w:r>
    </w:p>
    <w:p w14:paraId="137F4FC0" w14:textId="77777777" w:rsidR="00C5327D" w:rsidRPr="000F0733" w:rsidRDefault="00C5327D" w:rsidP="00C5327D">
      <w:pPr>
        <w:tabs>
          <w:tab w:val="left" w:pos="567"/>
        </w:tabs>
        <w:rPr>
          <w:sz w:val="22"/>
          <w:szCs w:val="22"/>
          <w:lang w:val="lt-LT"/>
        </w:rPr>
      </w:pPr>
    </w:p>
    <w:p w14:paraId="162330A7" w14:textId="77777777" w:rsidR="00C5327D" w:rsidRPr="000F0733" w:rsidRDefault="00C5327D" w:rsidP="00C5327D">
      <w:pPr>
        <w:tabs>
          <w:tab w:val="left" w:pos="567"/>
        </w:tabs>
        <w:rPr>
          <w:sz w:val="22"/>
          <w:szCs w:val="22"/>
          <w:lang w:val="lt-LT"/>
        </w:rPr>
      </w:pPr>
      <w:r w:rsidRPr="000F0733">
        <w:rPr>
          <w:sz w:val="22"/>
          <w:szCs w:val="22"/>
          <w:lang w:val="lt-LT"/>
        </w:rPr>
        <w:t>Žr. ir 4.2 bei 4.5 skyrius.</w:t>
      </w:r>
    </w:p>
    <w:p w14:paraId="5F0E2E1D" w14:textId="77777777" w:rsidR="00C5327D" w:rsidRPr="000F0733" w:rsidRDefault="00C5327D" w:rsidP="00C5327D">
      <w:pPr>
        <w:rPr>
          <w:sz w:val="22"/>
          <w:szCs w:val="22"/>
          <w:lang w:val="lt-LT"/>
        </w:rPr>
      </w:pPr>
    </w:p>
    <w:p w14:paraId="3E0BF842" w14:textId="77777777" w:rsidR="00C5327D" w:rsidRPr="000F0733" w:rsidRDefault="00C5327D" w:rsidP="00C5327D">
      <w:pPr>
        <w:ind w:left="567" w:hanging="567"/>
        <w:rPr>
          <w:b/>
          <w:sz w:val="22"/>
          <w:szCs w:val="22"/>
          <w:lang w:val="lt-LT"/>
        </w:rPr>
      </w:pPr>
      <w:r w:rsidRPr="000F0733">
        <w:rPr>
          <w:b/>
          <w:sz w:val="22"/>
          <w:szCs w:val="22"/>
          <w:lang w:val="lt-LT"/>
        </w:rPr>
        <w:t>4.5</w:t>
      </w:r>
      <w:r w:rsidRPr="000F0733">
        <w:rPr>
          <w:b/>
          <w:sz w:val="22"/>
          <w:szCs w:val="22"/>
          <w:lang w:val="lt-LT"/>
        </w:rPr>
        <w:tab/>
        <w:t>Sąveika su kitais vaistiniais preparatais ir kitokia sąveika</w:t>
      </w:r>
    </w:p>
    <w:p w14:paraId="6C3FE121" w14:textId="77777777" w:rsidR="00C5327D" w:rsidRPr="000F0733" w:rsidRDefault="00C5327D" w:rsidP="00C5327D">
      <w:pPr>
        <w:tabs>
          <w:tab w:val="left" w:pos="567"/>
        </w:tabs>
        <w:rPr>
          <w:sz w:val="22"/>
          <w:szCs w:val="22"/>
          <w:lang w:val="lt-LT"/>
        </w:rPr>
      </w:pPr>
    </w:p>
    <w:p w14:paraId="69AC9111" w14:textId="77777777" w:rsidR="00C5327D" w:rsidRPr="000F0733" w:rsidRDefault="00C5327D" w:rsidP="00C5327D">
      <w:pPr>
        <w:tabs>
          <w:tab w:val="left" w:pos="567"/>
        </w:tabs>
        <w:rPr>
          <w:sz w:val="22"/>
          <w:szCs w:val="22"/>
          <w:lang w:val="lt-LT"/>
        </w:rPr>
      </w:pPr>
      <w:proofErr w:type="spellStart"/>
      <w:r w:rsidRPr="000F0733">
        <w:rPr>
          <w:sz w:val="22"/>
          <w:szCs w:val="22"/>
          <w:lang w:val="lt-LT"/>
        </w:rPr>
        <w:t>Moksonidino</w:t>
      </w:r>
      <w:proofErr w:type="spellEnd"/>
      <w:r w:rsidRPr="000F0733">
        <w:rPr>
          <w:sz w:val="22"/>
          <w:szCs w:val="22"/>
          <w:lang w:val="lt-LT"/>
        </w:rPr>
        <w:t xml:space="preserve"> vartojimas kartu su kitais </w:t>
      </w:r>
      <w:proofErr w:type="spellStart"/>
      <w:r w:rsidRPr="000F0733">
        <w:rPr>
          <w:sz w:val="22"/>
          <w:szCs w:val="22"/>
          <w:lang w:val="lt-LT"/>
        </w:rPr>
        <w:t>antihipertenziniais</w:t>
      </w:r>
      <w:proofErr w:type="spellEnd"/>
      <w:r w:rsidRPr="000F0733">
        <w:rPr>
          <w:sz w:val="22"/>
          <w:szCs w:val="22"/>
          <w:lang w:val="lt-LT"/>
        </w:rPr>
        <w:t xml:space="preserve"> vaistiniais preparatais lemia adityvų poveikį.</w:t>
      </w:r>
    </w:p>
    <w:p w14:paraId="1C46308A" w14:textId="77777777" w:rsidR="00C5327D" w:rsidRPr="000F0733" w:rsidRDefault="00C5327D" w:rsidP="00C5327D">
      <w:pPr>
        <w:tabs>
          <w:tab w:val="left" w:pos="567"/>
        </w:tabs>
        <w:rPr>
          <w:sz w:val="22"/>
          <w:szCs w:val="22"/>
          <w:lang w:val="lt-LT"/>
        </w:rPr>
      </w:pPr>
    </w:p>
    <w:p w14:paraId="4BC0DF2C" w14:textId="77777777" w:rsidR="00C5327D" w:rsidRPr="000F0733" w:rsidRDefault="00C5327D" w:rsidP="00C5327D">
      <w:pPr>
        <w:tabs>
          <w:tab w:val="left" w:pos="567"/>
        </w:tabs>
        <w:rPr>
          <w:noProof/>
          <w:sz w:val="22"/>
          <w:szCs w:val="22"/>
          <w:lang w:val="lt-LT"/>
        </w:rPr>
      </w:pPr>
      <w:r w:rsidRPr="000F0733">
        <w:rPr>
          <w:noProof/>
          <w:sz w:val="22"/>
          <w:szCs w:val="22"/>
          <w:lang w:val="lt-LT"/>
        </w:rPr>
        <w:t>Tricikliniai antidepresantai gali mažinti centrinio poveikio antihipertenzinių vaistinių preparatų veiksmingumą, todėl jų nerekomenduojama skirti kartu su moksonidinu.</w:t>
      </w:r>
    </w:p>
    <w:p w14:paraId="413E67F0" w14:textId="77777777" w:rsidR="00C5327D" w:rsidRPr="000F0733" w:rsidRDefault="00C5327D" w:rsidP="00C5327D">
      <w:pPr>
        <w:tabs>
          <w:tab w:val="left" w:pos="567"/>
        </w:tabs>
        <w:rPr>
          <w:sz w:val="22"/>
          <w:szCs w:val="22"/>
          <w:lang w:val="lt-LT"/>
        </w:rPr>
      </w:pPr>
    </w:p>
    <w:p w14:paraId="12262A92" w14:textId="77777777" w:rsidR="00C5327D" w:rsidRPr="000F0733" w:rsidRDefault="00C5327D" w:rsidP="00C5327D">
      <w:pPr>
        <w:tabs>
          <w:tab w:val="left" w:pos="567"/>
        </w:tabs>
        <w:rPr>
          <w:sz w:val="22"/>
          <w:szCs w:val="22"/>
          <w:lang w:val="lt-LT"/>
        </w:rPr>
      </w:pPr>
      <w:proofErr w:type="spellStart"/>
      <w:r w:rsidRPr="000F0733">
        <w:rPr>
          <w:sz w:val="22"/>
          <w:szCs w:val="22"/>
          <w:lang w:val="lt-LT"/>
        </w:rPr>
        <w:t>Moksonidinas</w:t>
      </w:r>
      <w:proofErr w:type="spellEnd"/>
      <w:r w:rsidRPr="000F0733">
        <w:rPr>
          <w:sz w:val="22"/>
          <w:szCs w:val="22"/>
          <w:lang w:val="lt-LT"/>
        </w:rPr>
        <w:t xml:space="preserve"> gali stiprinti </w:t>
      </w:r>
      <w:proofErr w:type="spellStart"/>
      <w:r w:rsidRPr="000F0733">
        <w:rPr>
          <w:sz w:val="22"/>
          <w:szCs w:val="22"/>
          <w:lang w:val="lt-LT"/>
        </w:rPr>
        <w:t>triciklių</w:t>
      </w:r>
      <w:proofErr w:type="spellEnd"/>
      <w:r w:rsidRPr="000F0733">
        <w:rPr>
          <w:sz w:val="22"/>
          <w:szCs w:val="22"/>
          <w:lang w:val="lt-LT"/>
        </w:rPr>
        <w:t xml:space="preserve"> antidepresantų (kartu jų vartoti patariama neskirti), </w:t>
      </w:r>
      <w:proofErr w:type="spellStart"/>
      <w:r w:rsidRPr="000F0733">
        <w:rPr>
          <w:sz w:val="22"/>
          <w:szCs w:val="22"/>
          <w:lang w:val="lt-LT"/>
        </w:rPr>
        <w:t>trankviliantų</w:t>
      </w:r>
      <w:proofErr w:type="spellEnd"/>
      <w:r w:rsidRPr="000F0733">
        <w:rPr>
          <w:sz w:val="22"/>
          <w:szCs w:val="22"/>
          <w:lang w:val="lt-LT"/>
        </w:rPr>
        <w:t xml:space="preserve">, alkoholio, raminamųjų bei migdomųjų preparatų slopinamąjį poveikį. </w:t>
      </w:r>
    </w:p>
    <w:p w14:paraId="5D3BE859" w14:textId="77777777" w:rsidR="00C5327D" w:rsidRPr="000F0733" w:rsidRDefault="00C5327D" w:rsidP="00C5327D">
      <w:pPr>
        <w:tabs>
          <w:tab w:val="left" w:pos="567"/>
        </w:tabs>
        <w:rPr>
          <w:sz w:val="22"/>
          <w:szCs w:val="22"/>
          <w:lang w:val="lt-LT"/>
        </w:rPr>
      </w:pPr>
    </w:p>
    <w:p w14:paraId="5E4D78D8" w14:textId="77777777" w:rsidR="00C5327D" w:rsidRPr="000F0733" w:rsidRDefault="00C5327D" w:rsidP="00C5327D">
      <w:pPr>
        <w:tabs>
          <w:tab w:val="left" w:pos="567"/>
        </w:tabs>
        <w:rPr>
          <w:sz w:val="22"/>
          <w:szCs w:val="22"/>
          <w:lang w:val="lt-LT"/>
        </w:rPr>
      </w:pPr>
      <w:proofErr w:type="spellStart"/>
      <w:r w:rsidRPr="000F0733">
        <w:rPr>
          <w:sz w:val="22"/>
          <w:szCs w:val="22"/>
          <w:lang w:val="lt-LT"/>
        </w:rPr>
        <w:t>Lorazepamo</w:t>
      </w:r>
      <w:proofErr w:type="spellEnd"/>
      <w:r w:rsidRPr="000F0733">
        <w:rPr>
          <w:sz w:val="22"/>
          <w:szCs w:val="22"/>
          <w:lang w:val="lt-LT"/>
        </w:rPr>
        <w:t xml:space="preserve"> vartojantiems pacientams </w:t>
      </w:r>
      <w:proofErr w:type="spellStart"/>
      <w:r w:rsidRPr="000F0733">
        <w:rPr>
          <w:sz w:val="22"/>
          <w:szCs w:val="22"/>
          <w:lang w:val="lt-LT"/>
        </w:rPr>
        <w:t>moksonidinas</w:t>
      </w:r>
      <w:proofErr w:type="spellEnd"/>
      <w:r w:rsidRPr="000F0733">
        <w:rPr>
          <w:sz w:val="22"/>
          <w:szCs w:val="22"/>
          <w:lang w:val="lt-LT"/>
        </w:rPr>
        <w:t xml:space="preserve"> saikingai pagerina pažeistą pažinimo funkcijos veiklą. </w:t>
      </w:r>
      <w:proofErr w:type="spellStart"/>
      <w:r w:rsidRPr="000F0733">
        <w:rPr>
          <w:sz w:val="22"/>
          <w:szCs w:val="22"/>
          <w:lang w:val="lt-LT"/>
        </w:rPr>
        <w:t>Moksonidinas</w:t>
      </w:r>
      <w:proofErr w:type="spellEnd"/>
      <w:r w:rsidRPr="000F0733">
        <w:rPr>
          <w:sz w:val="22"/>
          <w:szCs w:val="22"/>
          <w:lang w:val="lt-LT"/>
        </w:rPr>
        <w:t xml:space="preserve"> gali sustiprinti kartu vartojamų benzodiazepinų slopinamąjį poveikį. </w:t>
      </w:r>
    </w:p>
    <w:p w14:paraId="5D21E07E" w14:textId="77777777" w:rsidR="00C5327D" w:rsidRPr="000F0733" w:rsidRDefault="00C5327D" w:rsidP="00C5327D">
      <w:pPr>
        <w:tabs>
          <w:tab w:val="left" w:pos="567"/>
        </w:tabs>
        <w:rPr>
          <w:sz w:val="22"/>
          <w:szCs w:val="22"/>
          <w:lang w:val="lt-LT"/>
        </w:rPr>
      </w:pPr>
    </w:p>
    <w:p w14:paraId="77AE1C6F" w14:textId="77777777" w:rsidR="00C5327D" w:rsidRPr="000F0733" w:rsidRDefault="00C5327D" w:rsidP="00C5327D">
      <w:pPr>
        <w:tabs>
          <w:tab w:val="left" w:pos="567"/>
        </w:tabs>
        <w:rPr>
          <w:sz w:val="22"/>
          <w:szCs w:val="22"/>
          <w:lang w:val="lt-LT"/>
        </w:rPr>
      </w:pPr>
      <w:proofErr w:type="spellStart"/>
      <w:r w:rsidRPr="000F0733">
        <w:rPr>
          <w:sz w:val="22"/>
          <w:szCs w:val="22"/>
          <w:lang w:val="lt-LT"/>
        </w:rPr>
        <w:t>Moksonidinas</w:t>
      </w:r>
      <w:proofErr w:type="spellEnd"/>
      <w:r w:rsidRPr="000F0733">
        <w:rPr>
          <w:sz w:val="22"/>
          <w:szCs w:val="22"/>
          <w:lang w:val="lt-LT"/>
        </w:rPr>
        <w:t xml:space="preserve"> išskiriamas šalinimu į inkstų kanalėlius. Sąveikos su kitais vaistiniais preparatais, kurie išskiriami šalinimu į inkstų kanalėlius, atmesti negalima.</w:t>
      </w:r>
    </w:p>
    <w:p w14:paraId="6D85C648" w14:textId="77777777" w:rsidR="00C5327D" w:rsidRPr="000F0733" w:rsidRDefault="00C5327D" w:rsidP="00C5327D">
      <w:pPr>
        <w:tabs>
          <w:tab w:val="left" w:pos="567"/>
        </w:tabs>
        <w:rPr>
          <w:sz w:val="22"/>
          <w:szCs w:val="22"/>
          <w:lang w:val="lt-LT"/>
        </w:rPr>
      </w:pPr>
    </w:p>
    <w:p w14:paraId="4014B104" w14:textId="77777777" w:rsidR="00C5327D" w:rsidRPr="000F0733" w:rsidRDefault="00C5327D" w:rsidP="00C5327D">
      <w:pPr>
        <w:tabs>
          <w:tab w:val="left" w:pos="567"/>
        </w:tabs>
        <w:rPr>
          <w:sz w:val="22"/>
          <w:szCs w:val="22"/>
          <w:lang w:val="lt-LT"/>
        </w:rPr>
      </w:pPr>
      <w:r w:rsidRPr="000F0733">
        <w:rPr>
          <w:sz w:val="22"/>
          <w:szCs w:val="22"/>
          <w:lang w:val="lt-LT"/>
        </w:rPr>
        <w:t xml:space="preserve">Priklausomai nuo dozės dydžio </w:t>
      </w:r>
      <w:proofErr w:type="spellStart"/>
      <w:r w:rsidRPr="000F0733">
        <w:rPr>
          <w:sz w:val="22"/>
          <w:szCs w:val="22"/>
          <w:lang w:val="lt-LT"/>
        </w:rPr>
        <w:t>tolazolinas</w:t>
      </w:r>
      <w:proofErr w:type="spellEnd"/>
      <w:r w:rsidRPr="000F0733">
        <w:rPr>
          <w:sz w:val="22"/>
          <w:szCs w:val="22"/>
          <w:lang w:val="lt-LT"/>
        </w:rPr>
        <w:t xml:space="preserve"> gali silpninti </w:t>
      </w:r>
      <w:proofErr w:type="spellStart"/>
      <w:r w:rsidRPr="000F0733">
        <w:rPr>
          <w:sz w:val="22"/>
          <w:szCs w:val="22"/>
          <w:lang w:val="lt-LT"/>
        </w:rPr>
        <w:t>moksonidino</w:t>
      </w:r>
      <w:proofErr w:type="spellEnd"/>
      <w:r w:rsidRPr="000F0733">
        <w:rPr>
          <w:sz w:val="22"/>
          <w:szCs w:val="22"/>
          <w:lang w:val="lt-LT"/>
        </w:rPr>
        <w:t xml:space="preserve"> poveikį.</w:t>
      </w:r>
    </w:p>
    <w:p w14:paraId="74D7BFD7" w14:textId="77777777" w:rsidR="00C5327D" w:rsidRPr="000F0733" w:rsidRDefault="00C5327D" w:rsidP="00C5327D">
      <w:pPr>
        <w:tabs>
          <w:tab w:val="left" w:pos="567"/>
        </w:tabs>
        <w:rPr>
          <w:sz w:val="22"/>
          <w:szCs w:val="22"/>
          <w:lang w:val="lt-LT"/>
        </w:rPr>
      </w:pPr>
    </w:p>
    <w:p w14:paraId="13E78FB2" w14:textId="77777777" w:rsidR="00C5327D" w:rsidRPr="000F0733" w:rsidRDefault="00C5327D" w:rsidP="00C5327D">
      <w:pPr>
        <w:ind w:left="567" w:hanging="567"/>
        <w:rPr>
          <w:b/>
          <w:sz w:val="22"/>
          <w:szCs w:val="22"/>
          <w:lang w:val="lt-LT"/>
        </w:rPr>
      </w:pPr>
      <w:r w:rsidRPr="000F0733">
        <w:rPr>
          <w:b/>
          <w:sz w:val="22"/>
          <w:szCs w:val="22"/>
          <w:lang w:val="lt-LT"/>
        </w:rPr>
        <w:t>4.6</w:t>
      </w:r>
      <w:r w:rsidRPr="000F0733">
        <w:rPr>
          <w:b/>
          <w:sz w:val="22"/>
          <w:szCs w:val="22"/>
          <w:lang w:val="lt-LT"/>
        </w:rPr>
        <w:tab/>
        <w:t xml:space="preserve">Vaisingumas, </w:t>
      </w:r>
      <w:r w:rsidRPr="000F0733">
        <w:rPr>
          <w:b/>
          <w:bCs/>
          <w:sz w:val="22"/>
          <w:szCs w:val="22"/>
          <w:lang w:val="lt-LT"/>
        </w:rPr>
        <w:t>nėštumo ir žindymo laikotarpis</w:t>
      </w:r>
      <w:r w:rsidRPr="000F0733">
        <w:rPr>
          <w:sz w:val="22"/>
          <w:szCs w:val="22"/>
          <w:lang w:val="lt-LT"/>
        </w:rPr>
        <w:t xml:space="preserve"> </w:t>
      </w:r>
    </w:p>
    <w:p w14:paraId="35806B6B" w14:textId="77777777" w:rsidR="00C5327D" w:rsidRPr="000F0733" w:rsidRDefault="00C5327D" w:rsidP="00C5327D">
      <w:pPr>
        <w:rPr>
          <w:snapToGrid w:val="0"/>
          <w:sz w:val="22"/>
          <w:szCs w:val="22"/>
          <w:lang w:val="lt-LT" w:eastAsia="en-US"/>
        </w:rPr>
      </w:pPr>
    </w:p>
    <w:p w14:paraId="1AA5B3DA" w14:textId="77777777" w:rsidR="00C5327D" w:rsidRPr="000F0733" w:rsidRDefault="00C5327D" w:rsidP="00C5327D">
      <w:pPr>
        <w:rPr>
          <w:i/>
          <w:snapToGrid w:val="0"/>
          <w:sz w:val="22"/>
          <w:szCs w:val="22"/>
          <w:lang w:val="lt-LT" w:eastAsia="en-US"/>
        </w:rPr>
      </w:pPr>
      <w:r w:rsidRPr="000F0733">
        <w:rPr>
          <w:i/>
          <w:snapToGrid w:val="0"/>
          <w:sz w:val="22"/>
          <w:szCs w:val="22"/>
          <w:lang w:val="lt-LT" w:eastAsia="en-US"/>
        </w:rPr>
        <w:t>Nėštumas</w:t>
      </w:r>
    </w:p>
    <w:p w14:paraId="61F16CB6" w14:textId="77777777" w:rsidR="00C5327D" w:rsidRPr="000F0733" w:rsidRDefault="00C5327D" w:rsidP="00C5327D">
      <w:pPr>
        <w:rPr>
          <w:sz w:val="22"/>
          <w:szCs w:val="22"/>
          <w:lang w:val="lt-LT"/>
        </w:rPr>
      </w:pPr>
      <w:r w:rsidRPr="000F0733">
        <w:rPr>
          <w:sz w:val="22"/>
          <w:szCs w:val="22"/>
          <w:lang w:val="lt-LT"/>
        </w:rPr>
        <w:t xml:space="preserve">Duomenų apie </w:t>
      </w:r>
      <w:proofErr w:type="spellStart"/>
      <w:r w:rsidRPr="000F0733">
        <w:rPr>
          <w:sz w:val="22"/>
          <w:szCs w:val="22"/>
          <w:lang w:val="lt-LT"/>
        </w:rPr>
        <w:t>moksonidino</w:t>
      </w:r>
      <w:proofErr w:type="spellEnd"/>
      <w:r w:rsidRPr="000F0733">
        <w:rPr>
          <w:sz w:val="22"/>
          <w:szCs w:val="22"/>
          <w:lang w:val="lt-LT"/>
        </w:rPr>
        <w:t xml:space="preserve"> vartojimą nėštumo metu nepakanka. Su gyvūnais atlikti tyrimai parodė toksinį poveikį embrionui (žr. 5.3 skyrių). Galimas pavojus žmogui nežinomas. </w:t>
      </w:r>
    </w:p>
    <w:p w14:paraId="05E47D01" w14:textId="77777777" w:rsidR="00C5327D" w:rsidRPr="000F0733" w:rsidRDefault="00C5327D" w:rsidP="00C5327D">
      <w:pPr>
        <w:rPr>
          <w:sz w:val="22"/>
          <w:szCs w:val="22"/>
          <w:lang w:val="lt-LT"/>
        </w:rPr>
      </w:pPr>
      <w:r w:rsidRPr="000F0733">
        <w:rPr>
          <w:sz w:val="22"/>
          <w:szCs w:val="22"/>
          <w:lang w:val="lt-LT"/>
        </w:rPr>
        <w:t xml:space="preserve">Nėštumo metu </w:t>
      </w:r>
      <w:proofErr w:type="spellStart"/>
      <w:r w:rsidRPr="000F0733">
        <w:rPr>
          <w:sz w:val="22"/>
          <w:szCs w:val="22"/>
          <w:lang w:val="lt-LT"/>
        </w:rPr>
        <w:t>moksonidino</w:t>
      </w:r>
      <w:proofErr w:type="spellEnd"/>
      <w:r w:rsidRPr="000F0733">
        <w:rPr>
          <w:sz w:val="22"/>
          <w:szCs w:val="22"/>
          <w:lang w:val="lt-LT"/>
        </w:rPr>
        <w:t xml:space="preserve"> vartoti negalima, išskyrus neabejotinai būtinus atvejus.</w:t>
      </w:r>
    </w:p>
    <w:p w14:paraId="299C3EA5" w14:textId="77777777" w:rsidR="00C5327D" w:rsidRPr="000F0733" w:rsidRDefault="00C5327D" w:rsidP="00C5327D">
      <w:pPr>
        <w:rPr>
          <w:sz w:val="22"/>
          <w:szCs w:val="22"/>
          <w:lang w:val="lt-LT"/>
        </w:rPr>
      </w:pPr>
    </w:p>
    <w:p w14:paraId="6A1C0B04" w14:textId="77777777" w:rsidR="00C5327D" w:rsidRPr="000F0733" w:rsidRDefault="00C5327D" w:rsidP="00C5327D">
      <w:pPr>
        <w:rPr>
          <w:i/>
          <w:sz w:val="22"/>
          <w:szCs w:val="22"/>
          <w:lang w:val="lt-LT"/>
        </w:rPr>
      </w:pPr>
      <w:r w:rsidRPr="000F0733">
        <w:rPr>
          <w:i/>
          <w:sz w:val="22"/>
          <w:szCs w:val="22"/>
          <w:lang w:val="lt-LT"/>
        </w:rPr>
        <w:t>Žindymas</w:t>
      </w:r>
    </w:p>
    <w:p w14:paraId="50DF98CE" w14:textId="77777777" w:rsidR="00C5327D" w:rsidRPr="000F0733" w:rsidRDefault="00C5327D" w:rsidP="00C5327D">
      <w:pPr>
        <w:rPr>
          <w:sz w:val="22"/>
          <w:szCs w:val="22"/>
          <w:lang w:val="lt-LT"/>
        </w:rPr>
      </w:pPr>
      <w:proofErr w:type="spellStart"/>
      <w:r w:rsidRPr="000F0733">
        <w:rPr>
          <w:sz w:val="22"/>
          <w:szCs w:val="22"/>
          <w:lang w:val="lt-LT"/>
        </w:rPr>
        <w:t>Moksonidinas</w:t>
      </w:r>
      <w:proofErr w:type="spellEnd"/>
      <w:r w:rsidRPr="000F0733">
        <w:rPr>
          <w:sz w:val="22"/>
          <w:szCs w:val="22"/>
          <w:lang w:val="lt-LT"/>
        </w:rPr>
        <w:t xml:space="preserve"> išsiskiria į motinos pieną, todėl neturi būti vartojamas žindymo metu.</w:t>
      </w:r>
    </w:p>
    <w:p w14:paraId="2CF5F672" w14:textId="77777777" w:rsidR="00C5327D" w:rsidRPr="000F0733" w:rsidRDefault="00C5327D" w:rsidP="00C5327D">
      <w:pPr>
        <w:rPr>
          <w:sz w:val="22"/>
          <w:szCs w:val="22"/>
          <w:lang w:val="lt-LT"/>
        </w:rPr>
      </w:pPr>
      <w:r w:rsidRPr="000F0733">
        <w:rPr>
          <w:sz w:val="22"/>
          <w:szCs w:val="22"/>
          <w:lang w:val="lt-LT"/>
        </w:rPr>
        <w:t xml:space="preserve">Jeigu gydyti </w:t>
      </w:r>
      <w:proofErr w:type="spellStart"/>
      <w:r w:rsidRPr="000F0733">
        <w:rPr>
          <w:sz w:val="22"/>
          <w:szCs w:val="22"/>
          <w:lang w:val="lt-LT"/>
        </w:rPr>
        <w:t>moksonidinu</w:t>
      </w:r>
      <w:proofErr w:type="spellEnd"/>
      <w:r w:rsidRPr="000F0733">
        <w:rPr>
          <w:sz w:val="22"/>
          <w:szCs w:val="22"/>
          <w:lang w:val="lt-LT"/>
        </w:rPr>
        <w:t xml:space="preserve"> neabejotinai būtina, kūdikio maitinimą krūtimi reikia nutraukti.</w:t>
      </w:r>
    </w:p>
    <w:p w14:paraId="72FC448F" w14:textId="77777777" w:rsidR="00C5327D" w:rsidRPr="000F0733" w:rsidRDefault="00C5327D" w:rsidP="00C5327D">
      <w:pPr>
        <w:rPr>
          <w:sz w:val="22"/>
          <w:szCs w:val="22"/>
          <w:lang w:val="lt-LT"/>
        </w:rPr>
      </w:pPr>
    </w:p>
    <w:p w14:paraId="52DF1749" w14:textId="77777777" w:rsidR="00C5327D" w:rsidRPr="000F0733" w:rsidRDefault="00C5327D" w:rsidP="00C5327D">
      <w:pPr>
        <w:ind w:left="567" w:hanging="567"/>
        <w:rPr>
          <w:b/>
          <w:sz w:val="22"/>
          <w:szCs w:val="22"/>
          <w:lang w:val="lt-LT"/>
        </w:rPr>
      </w:pPr>
      <w:r w:rsidRPr="000F0733">
        <w:rPr>
          <w:b/>
          <w:sz w:val="22"/>
          <w:szCs w:val="22"/>
          <w:lang w:val="lt-LT"/>
        </w:rPr>
        <w:t>4.7</w:t>
      </w:r>
      <w:r w:rsidRPr="000F0733">
        <w:rPr>
          <w:b/>
          <w:sz w:val="22"/>
          <w:szCs w:val="22"/>
          <w:lang w:val="lt-LT"/>
        </w:rPr>
        <w:tab/>
        <w:t>Poveikis gebėjimui vairuoti ir valdyti mechanizmus</w:t>
      </w:r>
    </w:p>
    <w:p w14:paraId="538D36BE" w14:textId="77777777" w:rsidR="00C5327D" w:rsidRPr="000F0733" w:rsidRDefault="00C5327D" w:rsidP="00C5327D">
      <w:pPr>
        <w:rPr>
          <w:snapToGrid w:val="0"/>
          <w:sz w:val="22"/>
          <w:szCs w:val="22"/>
          <w:lang w:val="lt-LT" w:eastAsia="en-US"/>
        </w:rPr>
      </w:pPr>
    </w:p>
    <w:p w14:paraId="6B79EE16" w14:textId="77777777" w:rsidR="00C5327D" w:rsidRPr="000F0733" w:rsidRDefault="00C5327D" w:rsidP="00C5327D">
      <w:pPr>
        <w:tabs>
          <w:tab w:val="left" w:pos="567"/>
        </w:tabs>
        <w:rPr>
          <w:snapToGrid w:val="0"/>
          <w:sz w:val="22"/>
          <w:szCs w:val="22"/>
          <w:lang w:val="lt-LT" w:eastAsia="en-US"/>
        </w:rPr>
      </w:pPr>
      <w:r w:rsidRPr="000F0733">
        <w:rPr>
          <w:sz w:val="22"/>
          <w:szCs w:val="22"/>
          <w:lang w:val="lt-LT"/>
        </w:rPr>
        <w:t xml:space="preserve">Poveikio gebėjimui vairuoti ir valdyti mechanizmus tyrimų neatlikta. Buvo pastebėta </w:t>
      </w:r>
      <w:proofErr w:type="spellStart"/>
      <w:r w:rsidRPr="000F0733">
        <w:rPr>
          <w:sz w:val="22"/>
          <w:szCs w:val="22"/>
          <w:lang w:val="lt-LT"/>
        </w:rPr>
        <w:t>somnolencija</w:t>
      </w:r>
      <w:proofErr w:type="spellEnd"/>
      <w:r w:rsidRPr="000F0733">
        <w:rPr>
          <w:sz w:val="22"/>
          <w:szCs w:val="22"/>
          <w:lang w:val="lt-LT"/>
        </w:rPr>
        <w:t>, apsnūdimas ir svaigulys. Į tai reikia atsižvelgti dirbant minėtus darbus.</w:t>
      </w:r>
    </w:p>
    <w:p w14:paraId="3FAFC4BE" w14:textId="77777777" w:rsidR="00C5327D" w:rsidRPr="000F0733" w:rsidRDefault="00C5327D" w:rsidP="00C5327D">
      <w:pPr>
        <w:tabs>
          <w:tab w:val="left" w:pos="567"/>
        </w:tabs>
        <w:rPr>
          <w:snapToGrid w:val="0"/>
          <w:sz w:val="22"/>
          <w:szCs w:val="22"/>
          <w:lang w:val="lt-LT" w:eastAsia="en-US"/>
        </w:rPr>
      </w:pPr>
    </w:p>
    <w:p w14:paraId="551B8583" w14:textId="77777777" w:rsidR="00C5327D" w:rsidRPr="000F0733" w:rsidRDefault="00C5327D" w:rsidP="00C5327D">
      <w:pPr>
        <w:ind w:left="567" w:hanging="567"/>
        <w:rPr>
          <w:b/>
          <w:sz w:val="22"/>
          <w:szCs w:val="22"/>
          <w:lang w:val="lt-LT"/>
        </w:rPr>
      </w:pPr>
      <w:r w:rsidRPr="000F0733">
        <w:rPr>
          <w:b/>
          <w:sz w:val="22"/>
          <w:szCs w:val="22"/>
          <w:lang w:val="lt-LT"/>
        </w:rPr>
        <w:t>4.8</w:t>
      </w:r>
      <w:r w:rsidRPr="000F0733">
        <w:rPr>
          <w:b/>
          <w:sz w:val="22"/>
          <w:szCs w:val="22"/>
          <w:lang w:val="lt-LT"/>
        </w:rPr>
        <w:tab/>
        <w:t>Nepageidaujamas poveikis</w:t>
      </w:r>
    </w:p>
    <w:p w14:paraId="1BDDE04A" w14:textId="77777777" w:rsidR="00C5327D" w:rsidRPr="000F0733" w:rsidRDefault="00C5327D" w:rsidP="00C5327D">
      <w:pPr>
        <w:tabs>
          <w:tab w:val="left" w:pos="567"/>
        </w:tabs>
        <w:rPr>
          <w:snapToGrid w:val="0"/>
          <w:sz w:val="22"/>
          <w:szCs w:val="22"/>
          <w:lang w:val="lt-LT" w:eastAsia="en-US"/>
        </w:rPr>
      </w:pPr>
    </w:p>
    <w:p w14:paraId="29F2275D" w14:textId="77777777" w:rsidR="00C5327D" w:rsidRPr="000F0733" w:rsidRDefault="00C5327D" w:rsidP="00C5327D">
      <w:pPr>
        <w:rPr>
          <w:sz w:val="22"/>
          <w:szCs w:val="22"/>
          <w:lang w:val="lt-LT"/>
        </w:rPr>
      </w:pPr>
      <w:r w:rsidRPr="000F0733">
        <w:rPr>
          <w:sz w:val="22"/>
          <w:szCs w:val="22"/>
          <w:lang w:val="lt-LT"/>
        </w:rPr>
        <w:t xml:space="preserve">Dažniausi nepageidaujami poveikiai, pasireiškę vartojusiems </w:t>
      </w:r>
      <w:proofErr w:type="spellStart"/>
      <w:r w:rsidRPr="000F0733">
        <w:rPr>
          <w:sz w:val="22"/>
          <w:szCs w:val="22"/>
          <w:lang w:val="lt-LT"/>
        </w:rPr>
        <w:t>moksonidiną</w:t>
      </w:r>
      <w:proofErr w:type="spellEnd"/>
      <w:r w:rsidRPr="000F0733">
        <w:rPr>
          <w:sz w:val="22"/>
          <w:szCs w:val="22"/>
          <w:lang w:val="lt-LT"/>
        </w:rPr>
        <w:t xml:space="preserve">, buvo burnos džiūvimas, svaigulys, </w:t>
      </w:r>
      <w:proofErr w:type="spellStart"/>
      <w:r w:rsidRPr="000F0733">
        <w:rPr>
          <w:sz w:val="22"/>
          <w:szCs w:val="22"/>
          <w:lang w:val="lt-LT"/>
        </w:rPr>
        <w:t>astenija</w:t>
      </w:r>
      <w:proofErr w:type="spellEnd"/>
      <w:r w:rsidRPr="000F0733">
        <w:rPr>
          <w:sz w:val="22"/>
          <w:szCs w:val="22"/>
          <w:lang w:val="lt-LT"/>
        </w:rPr>
        <w:t xml:space="preserve"> ir </w:t>
      </w:r>
      <w:proofErr w:type="spellStart"/>
      <w:r w:rsidRPr="000F0733">
        <w:rPr>
          <w:sz w:val="22"/>
          <w:szCs w:val="22"/>
          <w:lang w:val="lt-LT"/>
        </w:rPr>
        <w:t>somnolencija</w:t>
      </w:r>
      <w:proofErr w:type="spellEnd"/>
      <w:r w:rsidRPr="000F0733">
        <w:rPr>
          <w:sz w:val="22"/>
          <w:szCs w:val="22"/>
          <w:lang w:val="lt-LT"/>
        </w:rPr>
        <w:t xml:space="preserve">. </w:t>
      </w:r>
      <w:r w:rsidRPr="000F0733">
        <w:rPr>
          <w:sz w:val="22"/>
          <w:szCs w:val="22"/>
          <w:lang w:val="lt-LT" w:eastAsia="en-US"/>
        </w:rPr>
        <w:t>Šie simptomai dažniausiai susilpnėja po kelių pirmųjų gydymo savaičių.</w:t>
      </w:r>
    </w:p>
    <w:p w14:paraId="49DCE244" w14:textId="77777777" w:rsidR="00C5327D" w:rsidRPr="000F0733" w:rsidRDefault="00C5327D" w:rsidP="00C5327D">
      <w:pPr>
        <w:rPr>
          <w:snapToGrid w:val="0"/>
          <w:sz w:val="22"/>
          <w:szCs w:val="22"/>
          <w:lang w:val="lt-LT" w:eastAsia="en-US"/>
        </w:rPr>
      </w:pPr>
    </w:p>
    <w:p w14:paraId="39E12F7B" w14:textId="77777777" w:rsidR="00C5327D" w:rsidRPr="000F0733" w:rsidRDefault="00C5327D" w:rsidP="00C5327D">
      <w:pPr>
        <w:tabs>
          <w:tab w:val="left" w:pos="567"/>
        </w:tabs>
        <w:rPr>
          <w:noProof/>
          <w:sz w:val="22"/>
          <w:szCs w:val="22"/>
          <w:lang w:val="lt-LT"/>
        </w:rPr>
      </w:pPr>
      <w:r w:rsidRPr="000F0733">
        <w:rPr>
          <w:noProof/>
          <w:sz w:val="22"/>
          <w:szCs w:val="22"/>
          <w:lang w:val="lt-LT"/>
        </w:rPr>
        <w:t>Nepageidaujamas poveikis pagal organų sistemų klases (pastebėtas placebu kontroliuojamų klinikinių tyrimų metu 886 moksonidinu gydomiems pacientams) yra išvardytas toliau pagal pasireiškimo dažnį.</w:t>
      </w:r>
    </w:p>
    <w:p w14:paraId="0EE7674A" w14:textId="77777777" w:rsidR="00C5327D" w:rsidRPr="000F0733" w:rsidRDefault="00C5327D" w:rsidP="00C5327D">
      <w:pPr>
        <w:rPr>
          <w:snapToGrid w:val="0"/>
          <w:sz w:val="22"/>
          <w:szCs w:val="22"/>
          <w:lang w:val="lt-LT" w:eastAsia="en-US"/>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1903"/>
        <w:gridCol w:w="1903"/>
        <w:gridCol w:w="1903"/>
        <w:gridCol w:w="1903"/>
      </w:tblGrid>
      <w:tr w:rsidR="00C5327D" w:rsidRPr="003950AD" w14:paraId="6B1FB094" w14:textId="77777777" w:rsidTr="00695BD8">
        <w:trPr>
          <w:jc w:val="center"/>
        </w:trPr>
        <w:tc>
          <w:tcPr>
            <w:tcW w:w="1902" w:type="dxa"/>
          </w:tcPr>
          <w:p w14:paraId="5E72410C" w14:textId="77777777" w:rsidR="00C5327D" w:rsidRPr="000F0733" w:rsidRDefault="00C5327D" w:rsidP="00695BD8">
            <w:pPr>
              <w:rPr>
                <w:sz w:val="22"/>
                <w:szCs w:val="22"/>
                <w:lang w:val="lt-LT"/>
              </w:rPr>
            </w:pPr>
          </w:p>
        </w:tc>
        <w:tc>
          <w:tcPr>
            <w:tcW w:w="1903" w:type="dxa"/>
          </w:tcPr>
          <w:p w14:paraId="603647EB" w14:textId="77777777" w:rsidR="00C5327D" w:rsidRPr="000F0733" w:rsidRDefault="00C5327D" w:rsidP="00695BD8">
            <w:pPr>
              <w:rPr>
                <w:b/>
                <w:sz w:val="22"/>
                <w:szCs w:val="22"/>
                <w:lang w:val="lt-LT"/>
              </w:rPr>
            </w:pPr>
            <w:r w:rsidRPr="000F0733">
              <w:rPr>
                <w:b/>
                <w:bCs/>
                <w:sz w:val="22"/>
                <w:szCs w:val="22"/>
                <w:lang w:val="lt-LT"/>
              </w:rPr>
              <w:t>Labai dažnas (&gt; 1/10)</w:t>
            </w:r>
          </w:p>
        </w:tc>
        <w:tc>
          <w:tcPr>
            <w:tcW w:w="1903" w:type="dxa"/>
          </w:tcPr>
          <w:p w14:paraId="1D71E50E" w14:textId="77777777" w:rsidR="00C5327D" w:rsidRPr="000F0733" w:rsidRDefault="00C5327D" w:rsidP="00695BD8">
            <w:pPr>
              <w:rPr>
                <w:b/>
                <w:sz w:val="22"/>
                <w:szCs w:val="22"/>
                <w:lang w:val="lt-LT"/>
              </w:rPr>
            </w:pPr>
            <w:r w:rsidRPr="000F0733">
              <w:rPr>
                <w:b/>
                <w:bCs/>
                <w:sz w:val="22"/>
                <w:szCs w:val="22"/>
                <w:lang w:val="lt-LT"/>
              </w:rPr>
              <w:t xml:space="preserve">Dažnas (nuo </w:t>
            </w:r>
            <w:r w:rsidRPr="000F0733">
              <w:rPr>
                <w:b/>
                <w:bCs/>
                <w:sz w:val="22"/>
                <w:szCs w:val="22"/>
                <w:lang w:val="lt-LT"/>
              </w:rPr>
              <w:sym w:font="Symbol" w:char="F0B3"/>
            </w:r>
            <w:r w:rsidRPr="000F0733">
              <w:rPr>
                <w:b/>
                <w:bCs/>
                <w:sz w:val="22"/>
                <w:szCs w:val="22"/>
                <w:lang w:val="lt-LT"/>
              </w:rPr>
              <w:t> 1/100 iki &lt; 1/10)</w:t>
            </w:r>
          </w:p>
        </w:tc>
        <w:tc>
          <w:tcPr>
            <w:tcW w:w="1903" w:type="dxa"/>
          </w:tcPr>
          <w:p w14:paraId="356D0608" w14:textId="77777777" w:rsidR="00C5327D" w:rsidRPr="000F0733" w:rsidRDefault="00C5327D" w:rsidP="00695BD8">
            <w:pPr>
              <w:rPr>
                <w:b/>
                <w:sz w:val="22"/>
                <w:szCs w:val="22"/>
                <w:lang w:val="lt-LT"/>
              </w:rPr>
            </w:pPr>
            <w:r w:rsidRPr="000F0733">
              <w:rPr>
                <w:b/>
                <w:bCs/>
                <w:sz w:val="22"/>
                <w:szCs w:val="22"/>
                <w:lang w:val="lt-LT"/>
              </w:rPr>
              <w:t xml:space="preserve">Nedažnas (nuo </w:t>
            </w:r>
            <w:r w:rsidRPr="000F0733">
              <w:rPr>
                <w:b/>
                <w:bCs/>
                <w:sz w:val="22"/>
                <w:szCs w:val="22"/>
                <w:lang w:val="lt-LT"/>
              </w:rPr>
              <w:sym w:font="Symbol" w:char="F0B3"/>
            </w:r>
            <w:r w:rsidRPr="000F0733">
              <w:rPr>
                <w:b/>
                <w:bCs/>
                <w:sz w:val="22"/>
                <w:szCs w:val="22"/>
                <w:lang w:val="lt-LT"/>
              </w:rPr>
              <w:t> 1/1 000 iki &lt; 1/100)</w:t>
            </w:r>
          </w:p>
        </w:tc>
        <w:tc>
          <w:tcPr>
            <w:tcW w:w="1903" w:type="dxa"/>
          </w:tcPr>
          <w:p w14:paraId="328D205F" w14:textId="77777777" w:rsidR="00C5327D" w:rsidRPr="000F0733" w:rsidRDefault="00C5327D" w:rsidP="00695BD8">
            <w:pPr>
              <w:rPr>
                <w:b/>
                <w:sz w:val="22"/>
                <w:szCs w:val="22"/>
                <w:lang w:val="lt-LT"/>
              </w:rPr>
            </w:pPr>
            <w:r w:rsidRPr="000F0733">
              <w:rPr>
                <w:b/>
                <w:bCs/>
                <w:sz w:val="22"/>
                <w:szCs w:val="22"/>
                <w:lang w:val="lt-LT"/>
              </w:rPr>
              <w:t>Labai retas (&lt; 1/10 000), tarp jų pavieniai atvejai</w:t>
            </w:r>
          </w:p>
        </w:tc>
      </w:tr>
      <w:tr w:rsidR="00C5327D" w:rsidRPr="000F0733" w14:paraId="5C3A0282" w14:textId="77777777" w:rsidTr="00695BD8">
        <w:trPr>
          <w:jc w:val="center"/>
        </w:trPr>
        <w:tc>
          <w:tcPr>
            <w:tcW w:w="1902" w:type="dxa"/>
          </w:tcPr>
          <w:p w14:paraId="39C61653" w14:textId="77777777" w:rsidR="00C5327D" w:rsidRPr="000F0733" w:rsidRDefault="00C5327D" w:rsidP="00695BD8">
            <w:pPr>
              <w:rPr>
                <w:sz w:val="22"/>
                <w:szCs w:val="22"/>
                <w:lang w:val="da-DK"/>
              </w:rPr>
            </w:pPr>
            <w:r w:rsidRPr="000F0733">
              <w:rPr>
                <w:noProof/>
                <w:sz w:val="22"/>
                <w:szCs w:val="22"/>
                <w:lang w:val="da-DK"/>
              </w:rPr>
              <w:t>Endokrininiai sutrikimai</w:t>
            </w:r>
          </w:p>
        </w:tc>
        <w:tc>
          <w:tcPr>
            <w:tcW w:w="1903" w:type="dxa"/>
          </w:tcPr>
          <w:p w14:paraId="7F535207" w14:textId="77777777" w:rsidR="00C5327D" w:rsidRPr="000F0733" w:rsidRDefault="00C5327D" w:rsidP="00695BD8">
            <w:pPr>
              <w:rPr>
                <w:sz w:val="22"/>
                <w:szCs w:val="22"/>
              </w:rPr>
            </w:pPr>
          </w:p>
        </w:tc>
        <w:tc>
          <w:tcPr>
            <w:tcW w:w="1903" w:type="dxa"/>
          </w:tcPr>
          <w:p w14:paraId="3A7EDB9E" w14:textId="77777777" w:rsidR="00C5327D" w:rsidRPr="000F0733" w:rsidRDefault="00C5327D" w:rsidP="00695BD8">
            <w:pPr>
              <w:rPr>
                <w:sz w:val="22"/>
                <w:szCs w:val="22"/>
              </w:rPr>
            </w:pPr>
          </w:p>
        </w:tc>
        <w:tc>
          <w:tcPr>
            <w:tcW w:w="1903" w:type="dxa"/>
          </w:tcPr>
          <w:p w14:paraId="2FBC06A7" w14:textId="77777777" w:rsidR="00C5327D" w:rsidRPr="000F0733" w:rsidRDefault="00C5327D" w:rsidP="00695BD8">
            <w:pPr>
              <w:rPr>
                <w:sz w:val="22"/>
                <w:szCs w:val="22"/>
                <w:lang w:val="en-US"/>
              </w:rPr>
            </w:pPr>
            <w:proofErr w:type="spellStart"/>
            <w:r w:rsidRPr="000F0733">
              <w:rPr>
                <w:sz w:val="22"/>
                <w:szCs w:val="22"/>
              </w:rPr>
              <w:t>Ginekomastija</w:t>
            </w:r>
            <w:proofErr w:type="spellEnd"/>
            <w:r w:rsidRPr="000F0733">
              <w:rPr>
                <w:sz w:val="22"/>
                <w:szCs w:val="22"/>
              </w:rPr>
              <w:t xml:space="preserve">, </w:t>
            </w:r>
            <w:proofErr w:type="spellStart"/>
            <w:r w:rsidRPr="000F0733">
              <w:rPr>
                <w:sz w:val="22"/>
                <w:szCs w:val="22"/>
              </w:rPr>
              <w:t>impotencija</w:t>
            </w:r>
            <w:proofErr w:type="spellEnd"/>
            <w:r w:rsidRPr="000F0733">
              <w:rPr>
                <w:sz w:val="22"/>
                <w:szCs w:val="22"/>
              </w:rPr>
              <w:t xml:space="preserve">, </w:t>
            </w:r>
            <w:proofErr w:type="spellStart"/>
            <w:r w:rsidRPr="000F0733">
              <w:rPr>
                <w:sz w:val="22"/>
                <w:szCs w:val="22"/>
              </w:rPr>
              <w:lastRenderedPageBreak/>
              <w:t>lytinio</w:t>
            </w:r>
            <w:proofErr w:type="spellEnd"/>
            <w:r w:rsidRPr="000F0733">
              <w:rPr>
                <w:sz w:val="22"/>
                <w:szCs w:val="22"/>
              </w:rPr>
              <w:t xml:space="preserve"> </w:t>
            </w:r>
            <w:proofErr w:type="spellStart"/>
            <w:r w:rsidRPr="000F0733">
              <w:rPr>
                <w:sz w:val="22"/>
                <w:szCs w:val="22"/>
              </w:rPr>
              <w:t>potraukio</w:t>
            </w:r>
            <w:proofErr w:type="spellEnd"/>
            <w:r w:rsidRPr="000F0733">
              <w:rPr>
                <w:sz w:val="22"/>
                <w:szCs w:val="22"/>
              </w:rPr>
              <w:t xml:space="preserve"> </w:t>
            </w:r>
            <w:proofErr w:type="spellStart"/>
            <w:r w:rsidRPr="000F0733">
              <w:rPr>
                <w:sz w:val="22"/>
                <w:szCs w:val="22"/>
              </w:rPr>
              <w:t>praradimas</w:t>
            </w:r>
            <w:proofErr w:type="spellEnd"/>
          </w:p>
        </w:tc>
        <w:tc>
          <w:tcPr>
            <w:tcW w:w="1903" w:type="dxa"/>
          </w:tcPr>
          <w:p w14:paraId="5B580EBB" w14:textId="77777777" w:rsidR="00C5327D" w:rsidRPr="000F0733" w:rsidRDefault="00C5327D" w:rsidP="00695BD8">
            <w:pPr>
              <w:rPr>
                <w:sz w:val="22"/>
                <w:szCs w:val="22"/>
                <w:lang w:val="en-US"/>
              </w:rPr>
            </w:pPr>
          </w:p>
        </w:tc>
      </w:tr>
      <w:tr w:rsidR="00C5327D" w:rsidRPr="000F0733" w14:paraId="7A900ECA" w14:textId="77777777" w:rsidTr="00695BD8">
        <w:trPr>
          <w:jc w:val="center"/>
        </w:trPr>
        <w:tc>
          <w:tcPr>
            <w:tcW w:w="1902" w:type="dxa"/>
          </w:tcPr>
          <w:p w14:paraId="387F289E" w14:textId="77777777" w:rsidR="00C5327D" w:rsidRPr="000F0733" w:rsidRDefault="00C5327D" w:rsidP="00695BD8">
            <w:pPr>
              <w:rPr>
                <w:sz w:val="22"/>
                <w:szCs w:val="22"/>
                <w:lang w:val="lt-LT"/>
              </w:rPr>
            </w:pPr>
            <w:r w:rsidRPr="000F0733">
              <w:rPr>
                <w:sz w:val="22"/>
                <w:szCs w:val="22"/>
                <w:lang w:val="lt-LT"/>
              </w:rPr>
              <w:t>Psichikos</w:t>
            </w:r>
            <w:r w:rsidRPr="000F0733" w:rsidDel="00A27E33">
              <w:rPr>
                <w:sz w:val="22"/>
                <w:szCs w:val="22"/>
                <w:lang w:val="lt-LT"/>
              </w:rPr>
              <w:t xml:space="preserve"> </w:t>
            </w:r>
            <w:r w:rsidRPr="000F0733">
              <w:rPr>
                <w:sz w:val="22"/>
                <w:szCs w:val="22"/>
                <w:lang w:val="lt-LT"/>
              </w:rPr>
              <w:t>sutrikimai</w:t>
            </w:r>
          </w:p>
        </w:tc>
        <w:tc>
          <w:tcPr>
            <w:tcW w:w="1903" w:type="dxa"/>
          </w:tcPr>
          <w:p w14:paraId="014604C0" w14:textId="77777777" w:rsidR="00C5327D" w:rsidRPr="000F0733" w:rsidRDefault="00C5327D" w:rsidP="00695BD8">
            <w:pPr>
              <w:rPr>
                <w:sz w:val="22"/>
                <w:szCs w:val="22"/>
                <w:lang w:val="lt-LT"/>
              </w:rPr>
            </w:pPr>
          </w:p>
        </w:tc>
        <w:tc>
          <w:tcPr>
            <w:tcW w:w="1903" w:type="dxa"/>
          </w:tcPr>
          <w:p w14:paraId="7630FAEF" w14:textId="77777777" w:rsidR="00C5327D" w:rsidRPr="000F0733" w:rsidRDefault="00C5327D" w:rsidP="00695BD8">
            <w:pPr>
              <w:rPr>
                <w:sz w:val="22"/>
                <w:szCs w:val="22"/>
                <w:lang w:val="lt-LT"/>
              </w:rPr>
            </w:pPr>
            <w:proofErr w:type="spellStart"/>
            <w:r w:rsidRPr="000F0733">
              <w:rPr>
                <w:sz w:val="22"/>
                <w:szCs w:val="22"/>
              </w:rPr>
              <w:t>Pakitęs</w:t>
            </w:r>
            <w:proofErr w:type="spellEnd"/>
            <w:r w:rsidRPr="000F0733">
              <w:rPr>
                <w:sz w:val="22"/>
                <w:szCs w:val="22"/>
              </w:rPr>
              <w:t xml:space="preserve"> </w:t>
            </w:r>
            <w:proofErr w:type="spellStart"/>
            <w:r w:rsidRPr="000F0733">
              <w:rPr>
                <w:sz w:val="22"/>
                <w:szCs w:val="22"/>
              </w:rPr>
              <w:t>mąstymas</w:t>
            </w:r>
            <w:proofErr w:type="spellEnd"/>
            <w:r w:rsidRPr="000F0733">
              <w:rPr>
                <w:sz w:val="22"/>
                <w:szCs w:val="22"/>
              </w:rPr>
              <w:t xml:space="preserve">, </w:t>
            </w:r>
            <w:proofErr w:type="spellStart"/>
            <w:r w:rsidRPr="000F0733">
              <w:rPr>
                <w:sz w:val="22"/>
                <w:szCs w:val="22"/>
              </w:rPr>
              <w:t>nemiga</w:t>
            </w:r>
            <w:proofErr w:type="spellEnd"/>
          </w:p>
        </w:tc>
        <w:tc>
          <w:tcPr>
            <w:tcW w:w="1903" w:type="dxa"/>
          </w:tcPr>
          <w:p w14:paraId="5017A413" w14:textId="77777777" w:rsidR="00C5327D" w:rsidRPr="000F0733" w:rsidRDefault="00C5327D" w:rsidP="00695BD8">
            <w:pPr>
              <w:rPr>
                <w:sz w:val="22"/>
                <w:szCs w:val="22"/>
                <w:lang w:val="lt-LT"/>
              </w:rPr>
            </w:pPr>
            <w:r w:rsidRPr="000F0733">
              <w:rPr>
                <w:sz w:val="22"/>
                <w:szCs w:val="22"/>
                <w:lang w:val="lt-LT"/>
              </w:rPr>
              <w:t>Depresija, nerimas, nervingumas</w:t>
            </w:r>
          </w:p>
        </w:tc>
        <w:tc>
          <w:tcPr>
            <w:tcW w:w="1903" w:type="dxa"/>
          </w:tcPr>
          <w:p w14:paraId="35FE5F05" w14:textId="77777777" w:rsidR="00C5327D" w:rsidRPr="000F0733" w:rsidRDefault="00C5327D" w:rsidP="00695BD8">
            <w:pPr>
              <w:rPr>
                <w:sz w:val="22"/>
                <w:szCs w:val="22"/>
                <w:lang w:val="lt-LT"/>
              </w:rPr>
            </w:pPr>
          </w:p>
        </w:tc>
      </w:tr>
      <w:tr w:rsidR="00C5327D" w:rsidRPr="000F0733" w14:paraId="14F5F529" w14:textId="77777777" w:rsidTr="00695BD8">
        <w:trPr>
          <w:jc w:val="center"/>
        </w:trPr>
        <w:tc>
          <w:tcPr>
            <w:tcW w:w="1902" w:type="dxa"/>
          </w:tcPr>
          <w:p w14:paraId="039462A2" w14:textId="77777777" w:rsidR="00C5327D" w:rsidRPr="000F0733" w:rsidRDefault="00C5327D" w:rsidP="00695BD8">
            <w:pPr>
              <w:rPr>
                <w:sz w:val="22"/>
                <w:szCs w:val="22"/>
                <w:lang w:val="lt-LT"/>
              </w:rPr>
            </w:pPr>
            <w:r w:rsidRPr="000F0733">
              <w:rPr>
                <w:sz w:val="22"/>
                <w:szCs w:val="22"/>
                <w:lang w:val="lt-LT"/>
              </w:rPr>
              <w:t>Nervų sistemos sutrikimai</w:t>
            </w:r>
          </w:p>
        </w:tc>
        <w:tc>
          <w:tcPr>
            <w:tcW w:w="1903" w:type="dxa"/>
          </w:tcPr>
          <w:p w14:paraId="6E988F14" w14:textId="77777777" w:rsidR="00C5327D" w:rsidRPr="000F0733" w:rsidRDefault="00C5327D" w:rsidP="00695BD8">
            <w:pPr>
              <w:rPr>
                <w:sz w:val="22"/>
                <w:szCs w:val="22"/>
                <w:lang w:val="lt-LT"/>
              </w:rPr>
            </w:pPr>
          </w:p>
        </w:tc>
        <w:tc>
          <w:tcPr>
            <w:tcW w:w="1903" w:type="dxa"/>
          </w:tcPr>
          <w:p w14:paraId="6DB5F53D" w14:textId="77777777" w:rsidR="00C5327D" w:rsidRPr="000F0733" w:rsidRDefault="00C5327D" w:rsidP="00695BD8">
            <w:pPr>
              <w:rPr>
                <w:sz w:val="22"/>
                <w:szCs w:val="22"/>
                <w:lang w:val="lt-LT"/>
              </w:rPr>
            </w:pPr>
            <w:r w:rsidRPr="000F0733">
              <w:rPr>
                <w:sz w:val="22"/>
                <w:szCs w:val="22"/>
                <w:lang w:val="lt-LT"/>
              </w:rPr>
              <w:t xml:space="preserve">Apsnūdimas, galvos skausmas*, svaigulys, </w:t>
            </w:r>
            <w:proofErr w:type="spellStart"/>
            <w:r w:rsidRPr="000F0733">
              <w:rPr>
                <w:sz w:val="22"/>
                <w:szCs w:val="22"/>
                <w:lang w:val="lt-LT"/>
              </w:rPr>
              <w:t>somnolencija</w:t>
            </w:r>
            <w:proofErr w:type="spellEnd"/>
            <w:r w:rsidRPr="000F0733">
              <w:rPr>
                <w:sz w:val="22"/>
                <w:szCs w:val="22"/>
                <w:lang w:val="lt-LT"/>
              </w:rPr>
              <w:t>, sukimosi pojūtis (</w:t>
            </w:r>
            <w:proofErr w:type="spellStart"/>
            <w:r w:rsidRPr="000F0733">
              <w:rPr>
                <w:i/>
                <w:sz w:val="22"/>
                <w:szCs w:val="22"/>
                <w:lang w:val="lt-LT"/>
              </w:rPr>
              <w:t>vertigo</w:t>
            </w:r>
            <w:proofErr w:type="spellEnd"/>
            <w:r w:rsidRPr="000F0733">
              <w:rPr>
                <w:sz w:val="22"/>
                <w:szCs w:val="22"/>
                <w:lang w:val="lt-LT"/>
              </w:rPr>
              <w:t>),</w:t>
            </w:r>
          </w:p>
          <w:p w14:paraId="788E127A" w14:textId="77777777" w:rsidR="00C5327D" w:rsidRPr="000F0733" w:rsidRDefault="00C5327D" w:rsidP="00695BD8">
            <w:pPr>
              <w:rPr>
                <w:sz w:val="22"/>
                <w:szCs w:val="22"/>
                <w:lang w:val="lt-LT"/>
              </w:rPr>
            </w:pPr>
            <w:r w:rsidRPr="000F0733">
              <w:rPr>
                <w:sz w:val="22"/>
                <w:szCs w:val="22"/>
                <w:lang w:val="lt-LT"/>
              </w:rPr>
              <w:t>miego sutrikimai</w:t>
            </w:r>
          </w:p>
        </w:tc>
        <w:tc>
          <w:tcPr>
            <w:tcW w:w="1903" w:type="dxa"/>
          </w:tcPr>
          <w:p w14:paraId="7D67D31E" w14:textId="77777777" w:rsidR="00C5327D" w:rsidRPr="000F0733" w:rsidRDefault="00C5327D" w:rsidP="00695BD8">
            <w:pPr>
              <w:rPr>
                <w:sz w:val="22"/>
                <w:szCs w:val="22"/>
                <w:vertAlign w:val="superscript"/>
                <w:lang w:val="lt-LT"/>
              </w:rPr>
            </w:pPr>
            <w:r w:rsidRPr="000F0733">
              <w:rPr>
                <w:sz w:val="22"/>
                <w:szCs w:val="22"/>
                <w:lang w:val="lt-LT"/>
              </w:rPr>
              <w:t>Slopinimas, alpimas</w:t>
            </w:r>
            <w:r w:rsidRPr="000F0733">
              <w:rPr>
                <w:sz w:val="22"/>
                <w:szCs w:val="22"/>
                <w:lang w:val="en-US"/>
              </w:rPr>
              <w:t>*</w:t>
            </w:r>
          </w:p>
        </w:tc>
        <w:tc>
          <w:tcPr>
            <w:tcW w:w="1903" w:type="dxa"/>
          </w:tcPr>
          <w:p w14:paraId="131B2F65" w14:textId="77777777" w:rsidR="00C5327D" w:rsidRPr="000F0733" w:rsidRDefault="00C5327D" w:rsidP="00695BD8">
            <w:pPr>
              <w:rPr>
                <w:sz w:val="22"/>
                <w:szCs w:val="22"/>
                <w:lang w:val="lt-LT"/>
              </w:rPr>
            </w:pPr>
          </w:p>
        </w:tc>
      </w:tr>
      <w:tr w:rsidR="00C5327D" w:rsidRPr="003950AD" w14:paraId="5998D628" w14:textId="77777777" w:rsidTr="00695BD8">
        <w:trPr>
          <w:trHeight w:val="859"/>
          <w:jc w:val="center"/>
        </w:trPr>
        <w:tc>
          <w:tcPr>
            <w:tcW w:w="1902" w:type="dxa"/>
          </w:tcPr>
          <w:p w14:paraId="3ACAD39A" w14:textId="77777777" w:rsidR="00C5327D" w:rsidRPr="000F0733" w:rsidRDefault="00C5327D" w:rsidP="00695BD8">
            <w:pPr>
              <w:rPr>
                <w:sz w:val="22"/>
                <w:szCs w:val="22"/>
                <w:lang w:val="lt-LT"/>
              </w:rPr>
            </w:pPr>
            <w:r w:rsidRPr="000F0733">
              <w:rPr>
                <w:sz w:val="22"/>
                <w:szCs w:val="22"/>
                <w:lang w:val="lt-LT"/>
              </w:rPr>
              <w:t>Akių sutrikimai</w:t>
            </w:r>
          </w:p>
        </w:tc>
        <w:tc>
          <w:tcPr>
            <w:tcW w:w="1903" w:type="dxa"/>
          </w:tcPr>
          <w:p w14:paraId="12248D25" w14:textId="77777777" w:rsidR="00C5327D" w:rsidRPr="000F0733" w:rsidRDefault="00C5327D" w:rsidP="00695BD8">
            <w:pPr>
              <w:rPr>
                <w:sz w:val="22"/>
                <w:szCs w:val="22"/>
                <w:lang w:val="lt-LT"/>
              </w:rPr>
            </w:pPr>
          </w:p>
        </w:tc>
        <w:tc>
          <w:tcPr>
            <w:tcW w:w="1903" w:type="dxa"/>
          </w:tcPr>
          <w:p w14:paraId="1F4781E3" w14:textId="77777777" w:rsidR="00C5327D" w:rsidRPr="000F0733" w:rsidRDefault="00C5327D" w:rsidP="00695BD8">
            <w:pPr>
              <w:rPr>
                <w:sz w:val="22"/>
                <w:szCs w:val="22"/>
                <w:lang w:val="lt-LT"/>
              </w:rPr>
            </w:pPr>
          </w:p>
        </w:tc>
        <w:tc>
          <w:tcPr>
            <w:tcW w:w="1903" w:type="dxa"/>
          </w:tcPr>
          <w:p w14:paraId="154E92D8" w14:textId="77777777" w:rsidR="00C5327D" w:rsidRPr="000F0733" w:rsidRDefault="00C5327D" w:rsidP="00695BD8">
            <w:pPr>
              <w:rPr>
                <w:sz w:val="22"/>
                <w:szCs w:val="22"/>
                <w:lang w:val="lt-LT"/>
              </w:rPr>
            </w:pPr>
            <w:r w:rsidRPr="000F0733">
              <w:rPr>
                <w:sz w:val="22"/>
                <w:szCs w:val="22"/>
                <w:lang w:val="lt-LT"/>
              </w:rPr>
              <w:t>Akių sausmė, niežulys ar deginimo pojūtis</w:t>
            </w:r>
          </w:p>
        </w:tc>
        <w:tc>
          <w:tcPr>
            <w:tcW w:w="1903" w:type="dxa"/>
          </w:tcPr>
          <w:p w14:paraId="026436D9" w14:textId="77777777" w:rsidR="00C5327D" w:rsidRPr="000F0733" w:rsidRDefault="00C5327D" w:rsidP="00695BD8">
            <w:pPr>
              <w:rPr>
                <w:sz w:val="22"/>
                <w:szCs w:val="22"/>
                <w:lang w:val="lt-LT"/>
              </w:rPr>
            </w:pPr>
          </w:p>
        </w:tc>
      </w:tr>
      <w:tr w:rsidR="00C5327D" w:rsidRPr="000F0733" w14:paraId="61A3EBEE" w14:textId="77777777" w:rsidTr="00695BD8">
        <w:trPr>
          <w:jc w:val="center"/>
        </w:trPr>
        <w:tc>
          <w:tcPr>
            <w:tcW w:w="1902" w:type="dxa"/>
          </w:tcPr>
          <w:p w14:paraId="575CA6A2" w14:textId="77777777" w:rsidR="00C5327D" w:rsidRPr="000F0733" w:rsidRDefault="00C5327D" w:rsidP="00695BD8">
            <w:pPr>
              <w:rPr>
                <w:sz w:val="22"/>
                <w:szCs w:val="22"/>
                <w:lang w:val="lt-LT"/>
              </w:rPr>
            </w:pPr>
            <w:r w:rsidRPr="000F0733">
              <w:rPr>
                <w:sz w:val="22"/>
                <w:szCs w:val="22"/>
                <w:lang w:val="lt-LT"/>
              </w:rPr>
              <w:t>Ausų ir labirintų sutrikimai</w:t>
            </w:r>
          </w:p>
        </w:tc>
        <w:tc>
          <w:tcPr>
            <w:tcW w:w="1903" w:type="dxa"/>
          </w:tcPr>
          <w:p w14:paraId="18716720" w14:textId="77777777" w:rsidR="00C5327D" w:rsidRPr="000F0733" w:rsidRDefault="00C5327D" w:rsidP="00695BD8">
            <w:pPr>
              <w:rPr>
                <w:sz w:val="22"/>
                <w:szCs w:val="22"/>
                <w:lang w:val="lt-LT"/>
              </w:rPr>
            </w:pPr>
          </w:p>
        </w:tc>
        <w:tc>
          <w:tcPr>
            <w:tcW w:w="1903" w:type="dxa"/>
          </w:tcPr>
          <w:p w14:paraId="518DFB09" w14:textId="77777777" w:rsidR="00C5327D" w:rsidRPr="000F0733" w:rsidRDefault="00C5327D" w:rsidP="00695BD8">
            <w:pPr>
              <w:rPr>
                <w:sz w:val="22"/>
                <w:szCs w:val="22"/>
                <w:lang w:val="lt-LT"/>
              </w:rPr>
            </w:pPr>
          </w:p>
        </w:tc>
        <w:tc>
          <w:tcPr>
            <w:tcW w:w="1903" w:type="dxa"/>
          </w:tcPr>
          <w:p w14:paraId="4EE45BE4" w14:textId="77777777" w:rsidR="00C5327D" w:rsidRPr="000F0733" w:rsidRDefault="00C5327D" w:rsidP="00695BD8">
            <w:pPr>
              <w:rPr>
                <w:sz w:val="22"/>
                <w:szCs w:val="22"/>
                <w:lang w:val="lt-LT"/>
              </w:rPr>
            </w:pPr>
            <w:r w:rsidRPr="000F0733">
              <w:rPr>
                <w:sz w:val="22"/>
                <w:szCs w:val="22"/>
                <w:lang w:val="lt-LT"/>
              </w:rPr>
              <w:t>Spengimas ausyse</w:t>
            </w:r>
          </w:p>
        </w:tc>
        <w:tc>
          <w:tcPr>
            <w:tcW w:w="1903" w:type="dxa"/>
          </w:tcPr>
          <w:p w14:paraId="29A60894" w14:textId="77777777" w:rsidR="00C5327D" w:rsidRPr="000F0733" w:rsidRDefault="00C5327D" w:rsidP="00695BD8">
            <w:pPr>
              <w:rPr>
                <w:sz w:val="22"/>
                <w:szCs w:val="22"/>
                <w:lang w:val="lt-LT"/>
              </w:rPr>
            </w:pPr>
          </w:p>
        </w:tc>
      </w:tr>
      <w:tr w:rsidR="00C5327D" w:rsidRPr="000F0733" w14:paraId="5817568E" w14:textId="77777777" w:rsidTr="00695BD8">
        <w:trPr>
          <w:jc w:val="center"/>
        </w:trPr>
        <w:tc>
          <w:tcPr>
            <w:tcW w:w="1902" w:type="dxa"/>
          </w:tcPr>
          <w:p w14:paraId="689F0551" w14:textId="77777777" w:rsidR="00C5327D" w:rsidRPr="000F0733" w:rsidRDefault="00C5327D" w:rsidP="00695BD8">
            <w:pPr>
              <w:rPr>
                <w:sz w:val="22"/>
                <w:szCs w:val="22"/>
                <w:lang w:val="lt-LT"/>
              </w:rPr>
            </w:pPr>
            <w:r w:rsidRPr="000F0733">
              <w:rPr>
                <w:sz w:val="22"/>
                <w:szCs w:val="22"/>
                <w:lang w:val="lt-LT"/>
              </w:rPr>
              <w:t>Širdies sutrikimai</w:t>
            </w:r>
          </w:p>
        </w:tc>
        <w:tc>
          <w:tcPr>
            <w:tcW w:w="1903" w:type="dxa"/>
          </w:tcPr>
          <w:p w14:paraId="379BD7EE" w14:textId="77777777" w:rsidR="00C5327D" w:rsidRPr="000F0733" w:rsidRDefault="00C5327D" w:rsidP="00695BD8">
            <w:pPr>
              <w:rPr>
                <w:sz w:val="22"/>
                <w:szCs w:val="22"/>
                <w:lang w:val="lt-LT"/>
              </w:rPr>
            </w:pPr>
          </w:p>
        </w:tc>
        <w:tc>
          <w:tcPr>
            <w:tcW w:w="1903" w:type="dxa"/>
          </w:tcPr>
          <w:p w14:paraId="70B7A7B0" w14:textId="77777777" w:rsidR="00C5327D" w:rsidRPr="000F0733" w:rsidRDefault="00C5327D" w:rsidP="00695BD8">
            <w:pPr>
              <w:rPr>
                <w:sz w:val="22"/>
                <w:szCs w:val="22"/>
                <w:lang w:val="lt-LT"/>
              </w:rPr>
            </w:pPr>
          </w:p>
        </w:tc>
        <w:tc>
          <w:tcPr>
            <w:tcW w:w="1903" w:type="dxa"/>
          </w:tcPr>
          <w:p w14:paraId="50A91029" w14:textId="77777777" w:rsidR="00C5327D" w:rsidRPr="000F0733" w:rsidRDefault="00C5327D" w:rsidP="00695BD8">
            <w:pPr>
              <w:rPr>
                <w:sz w:val="22"/>
                <w:szCs w:val="22"/>
                <w:lang w:val="lt-LT"/>
              </w:rPr>
            </w:pPr>
            <w:proofErr w:type="spellStart"/>
            <w:r w:rsidRPr="000F0733">
              <w:rPr>
                <w:sz w:val="22"/>
                <w:szCs w:val="22"/>
                <w:lang w:val="lt-LT"/>
              </w:rPr>
              <w:t>Bradikardija</w:t>
            </w:r>
            <w:proofErr w:type="spellEnd"/>
          </w:p>
        </w:tc>
        <w:tc>
          <w:tcPr>
            <w:tcW w:w="1903" w:type="dxa"/>
          </w:tcPr>
          <w:p w14:paraId="00DDCD3D" w14:textId="77777777" w:rsidR="00C5327D" w:rsidRPr="000F0733" w:rsidRDefault="00C5327D" w:rsidP="00695BD8">
            <w:pPr>
              <w:rPr>
                <w:sz w:val="22"/>
                <w:szCs w:val="22"/>
                <w:lang w:val="lt-LT"/>
              </w:rPr>
            </w:pPr>
          </w:p>
        </w:tc>
      </w:tr>
      <w:tr w:rsidR="00C5327D" w:rsidRPr="003950AD" w14:paraId="71D55BD2" w14:textId="77777777" w:rsidTr="00695BD8">
        <w:trPr>
          <w:jc w:val="center"/>
        </w:trPr>
        <w:tc>
          <w:tcPr>
            <w:tcW w:w="1902" w:type="dxa"/>
          </w:tcPr>
          <w:p w14:paraId="126064AD" w14:textId="77777777" w:rsidR="00C5327D" w:rsidRPr="000F0733" w:rsidRDefault="00C5327D" w:rsidP="00695BD8">
            <w:pPr>
              <w:rPr>
                <w:sz w:val="22"/>
                <w:szCs w:val="22"/>
                <w:lang w:val="lt-LT"/>
              </w:rPr>
            </w:pPr>
            <w:r w:rsidRPr="000F0733">
              <w:rPr>
                <w:sz w:val="22"/>
                <w:szCs w:val="22"/>
                <w:lang w:val="lt-LT"/>
              </w:rPr>
              <w:t>Kraujagyslių sutrikimai</w:t>
            </w:r>
          </w:p>
        </w:tc>
        <w:tc>
          <w:tcPr>
            <w:tcW w:w="1903" w:type="dxa"/>
          </w:tcPr>
          <w:p w14:paraId="1702ECAF" w14:textId="77777777" w:rsidR="00C5327D" w:rsidRPr="000F0733" w:rsidRDefault="00C5327D" w:rsidP="00695BD8">
            <w:pPr>
              <w:rPr>
                <w:sz w:val="22"/>
                <w:szCs w:val="22"/>
                <w:lang w:val="lt-LT"/>
              </w:rPr>
            </w:pPr>
          </w:p>
        </w:tc>
        <w:tc>
          <w:tcPr>
            <w:tcW w:w="1903" w:type="dxa"/>
          </w:tcPr>
          <w:p w14:paraId="663EB303" w14:textId="77777777" w:rsidR="00C5327D" w:rsidRPr="000F0733" w:rsidRDefault="00C5327D" w:rsidP="00695BD8">
            <w:pPr>
              <w:rPr>
                <w:sz w:val="22"/>
                <w:szCs w:val="22"/>
                <w:lang w:val="lt-LT"/>
              </w:rPr>
            </w:pPr>
            <w:r w:rsidRPr="000F0733">
              <w:rPr>
                <w:sz w:val="22"/>
                <w:szCs w:val="22"/>
                <w:lang w:val="lt-LT"/>
              </w:rPr>
              <w:t>Kraujagyslių išsiplėtimas</w:t>
            </w:r>
          </w:p>
        </w:tc>
        <w:tc>
          <w:tcPr>
            <w:tcW w:w="1903" w:type="dxa"/>
          </w:tcPr>
          <w:p w14:paraId="0E667833" w14:textId="77777777" w:rsidR="00C5327D" w:rsidRPr="000F0733" w:rsidRDefault="00C5327D" w:rsidP="00695BD8">
            <w:pPr>
              <w:rPr>
                <w:sz w:val="22"/>
                <w:szCs w:val="22"/>
                <w:lang w:val="lt-LT"/>
              </w:rPr>
            </w:pPr>
            <w:proofErr w:type="spellStart"/>
            <w:r w:rsidRPr="000F0733">
              <w:rPr>
                <w:sz w:val="22"/>
                <w:szCs w:val="22"/>
                <w:lang w:val="lt-LT"/>
              </w:rPr>
              <w:t>Hipotenzija</w:t>
            </w:r>
            <w:proofErr w:type="spellEnd"/>
            <w:r w:rsidRPr="000F0733">
              <w:rPr>
                <w:sz w:val="22"/>
                <w:szCs w:val="22"/>
                <w:lang w:val="lt-LT"/>
              </w:rPr>
              <w:t xml:space="preserve">*, </w:t>
            </w:r>
            <w:proofErr w:type="spellStart"/>
            <w:r w:rsidRPr="000F0733">
              <w:rPr>
                <w:sz w:val="22"/>
                <w:szCs w:val="22"/>
                <w:lang w:val="lt-LT"/>
              </w:rPr>
              <w:t>ortostatinė</w:t>
            </w:r>
            <w:proofErr w:type="spellEnd"/>
            <w:r w:rsidRPr="000F0733">
              <w:rPr>
                <w:sz w:val="22"/>
                <w:szCs w:val="22"/>
                <w:lang w:val="lt-LT"/>
              </w:rPr>
              <w:t xml:space="preserve"> </w:t>
            </w:r>
            <w:proofErr w:type="spellStart"/>
            <w:r w:rsidRPr="000F0733">
              <w:rPr>
                <w:sz w:val="22"/>
                <w:szCs w:val="22"/>
                <w:lang w:val="lt-LT"/>
              </w:rPr>
              <w:t>hipotenzija</w:t>
            </w:r>
            <w:proofErr w:type="spellEnd"/>
            <w:r w:rsidRPr="000F0733">
              <w:rPr>
                <w:sz w:val="22"/>
                <w:szCs w:val="22"/>
                <w:lang w:val="lt-LT"/>
              </w:rPr>
              <w:t xml:space="preserve">, galūnių </w:t>
            </w:r>
            <w:proofErr w:type="spellStart"/>
            <w:r w:rsidRPr="000F0733">
              <w:rPr>
                <w:sz w:val="22"/>
                <w:szCs w:val="22"/>
                <w:lang w:val="lt-LT"/>
              </w:rPr>
              <w:t>parestezija</w:t>
            </w:r>
            <w:proofErr w:type="spellEnd"/>
            <w:r w:rsidRPr="000F0733">
              <w:rPr>
                <w:sz w:val="22"/>
                <w:szCs w:val="22"/>
                <w:lang w:val="lt-LT"/>
              </w:rPr>
              <w:t xml:space="preserve">, </w:t>
            </w:r>
            <w:proofErr w:type="spellStart"/>
            <w:r w:rsidRPr="000F0733">
              <w:rPr>
                <w:sz w:val="22"/>
                <w:szCs w:val="22"/>
                <w:lang w:val="lt-LT"/>
              </w:rPr>
              <w:t>Raynauld‘o</w:t>
            </w:r>
            <w:proofErr w:type="spellEnd"/>
            <w:r w:rsidRPr="000F0733">
              <w:rPr>
                <w:sz w:val="22"/>
                <w:szCs w:val="22"/>
                <w:lang w:val="lt-LT"/>
              </w:rPr>
              <w:t xml:space="preserve"> sindromas, periferinės kraujotakos sutrikimas</w:t>
            </w:r>
          </w:p>
        </w:tc>
        <w:tc>
          <w:tcPr>
            <w:tcW w:w="1903" w:type="dxa"/>
          </w:tcPr>
          <w:p w14:paraId="0C1DE48B" w14:textId="77777777" w:rsidR="00C5327D" w:rsidRPr="000F0733" w:rsidRDefault="00C5327D" w:rsidP="00695BD8">
            <w:pPr>
              <w:rPr>
                <w:sz w:val="22"/>
                <w:szCs w:val="22"/>
                <w:lang w:val="lt-LT"/>
              </w:rPr>
            </w:pPr>
          </w:p>
        </w:tc>
      </w:tr>
      <w:tr w:rsidR="00C5327D" w:rsidRPr="003950AD" w14:paraId="6296D340" w14:textId="77777777" w:rsidTr="00695BD8">
        <w:trPr>
          <w:jc w:val="center"/>
        </w:trPr>
        <w:tc>
          <w:tcPr>
            <w:tcW w:w="1902" w:type="dxa"/>
          </w:tcPr>
          <w:p w14:paraId="21307164" w14:textId="77777777" w:rsidR="00C5327D" w:rsidRPr="000F0733" w:rsidRDefault="00C5327D" w:rsidP="00695BD8">
            <w:pPr>
              <w:rPr>
                <w:sz w:val="22"/>
                <w:szCs w:val="22"/>
                <w:lang w:val="lt-LT"/>
              </w:rPr>
            </w:pPr>
            <w:r w:rsidRPr="000F0733">
              <w:rPr>
                <w:sz w:val="22"/>
                <w:szCs w:val="22"/>
                <w:lang w:val="lt-LT"/>
              </w:rPr>
              <w:t>Virškinimo trakto sutrikimai</w:t>
            </w:r>
          </w:p>
        </w:tc>
        <w:tc>
          <w:tcPr>
            <w:tcW w:w="1903" w:type="dxa"/>
          </w:tcPr>
          <w:p w14:paraId="5A7AC498" w14:textId="77777777" w:rsidR="00C5327D" w:rsidRPr="000F0733" w:rsidRDefault="00C5327D" w:rsidP="00695BD8">
            <w:pPr>
              <w:rPr>
                <w:sz w:val="22"/>
                <w:szCs w:val="22"/>
                <w:lang w:val="lt-LT"/>
              </w:rPr>
            </w:pPr>
            <w:r w:rsidRPr="000F0733">
              <w:rPr>
                <w:sz w:val="22"/>
                <w:szCs w:val="22"/>
                <w:lang w:val="lt-LT"/>
              </w:rPr>
              <w:t>Burnos džiūvimas</w:t>
            </w:r>
          </w:p>
        </w:tc>
        <w:tc>
          <w:tcPr>
            <w:tcW w:w="1903" w:type="dxa"/>
          </w:tcPr>
          <w:p w14:paraId="32D4EF0F" w14:textId="77777777" w:rsidR="00C5327D" w:rsidRPr="000F0733" w:rsidRDefault="00C5327D" w:rsidP="00695BD8">
            <w:pPr>
              <w:rPr>
                <w:sz w:val="22"/>
                <w:szCs w:val="22"/>
                <w:lang w:val="lt-LT"/>
              </w:rPr>
            </w:pPr>
            <w:r w:rsidRPr="000F0733">
              <w:rPr>
                <w:sz w:val="22"/>
                <w:szCs w:val="22"/>
                <w:lang w:val="lt-LT"/>
              </w:rPr>
              <w:t>Viduriavimas, pykinimas, vėmimas, dispepsija*, vidurių užkietėjimas ir kitokie virškinimo trakto sutrikimai</w:t>
            </w:r>
          </w:p>
        </w:tc>
        <w:tc>
          <w:tcPr>
            <w:tcW w:w="1903" w:type="dxa"/>
          </w:tcPr>
          <w:p w14:paraId="2DE3E53F" w14:textId="77777777" w:rsidR="00C5327D" w:rsidRPr="000F0733" w:rsidRDefault="00C5327D" w:rsidP="00695BD8">
            <w:pPr>
              <w:rPr>
                <w:sz w:val="22"/>
                <w:szCs w:val="22"/>
                <w:lang w:val="lt-LT"/>
              </w:rPr>
            </w:pPr>
          </w:p>
        </w:tc>
        <w:tc>
          <w:tcPr>
            <w:tcW w:w="1903" w:type="dxa"/>
          </w:tcPr>
          <w:p w14:paraId="1ADE70B7" w14:textId="77777777" w:rsidR="00C5327D" w:rsidRPr="000F0733" w:rsidRDefault="00C5327D" w:rsidP="00695BD8">
            <w:pPr>
              <w:rPr>
                <w:sz w:val="22"/>
                <w:szCs w:val="22"/>
                <w:lang w:val="lt-LT"/>
              </w:rPr>
            </w:pPr>
          </w:p>
        </w:tc>
      </w:tr>
      <w:tr w:rsidR="00C5327D" w:rsidRPr="000F0733" w14:paraId="435E6DF8" w14:textId="77777777" w:rsidTr="00695BD8">
        <w:trPr>
          <w:jc w:val="center"/>
        </w:trPr>
        <w:tc>
          <w:tcPr>
            <w:tcW w:w="1902" w:type="dxa"/>
          </w:tcPr>
          <w:p w14:paraId="4F3335FC" w14:textId="77777777" w:rsidR="00C5327D" w:rsidRPr="000F0733" w:rsidRDefault="00C5327D" w:rsidP="00695BD8">
            <w:pPr>
              <w:rPr>
                <w:sz w:val="22"/>
                <w:szCs w:val="22"/>
                <w:lang w:val="lt-LT"/>
              </w:rPr>
            </w:pPr>
            <w:r w:rsidRPr="000F0733">
              <w:rPr>
                <w:sz w:val="22"/>
                <w:szCs w:val="22"/>
                <w:lang w:val="lt-LT"/>
              </w:rPr>
              <w:t>Kepenų, tulžies pūslės ir latakų sutrikimai</w:t>
            </w:r>
          </w:p>
        </w:tc>
        <w:tc>
          <w:tcPr>
            <w:tcW w:w="1903" w:type="dxa"/>
          </w:tcPr>
          <w:p w14:paraId="7AAAE86C" w14:textId="77777777" w:rsidR="00C5327D" w:rsidRPr="000F0733" w:rsidRDefault="00C5327D" w:rsidP="00695BD8">
            <w:pPr>
              <w:rPr>
                <w:sz w:val="22"/>
                <w:szCs w:val="22"/>
                <w:lang w:val="lt-LT"/>
              </w:rPr>
            </w:pPr>
          </w:p>
        </w:tc>
        <w:tc>
          <w:tcPr>
            <w:tcW w:w="1903" w:type="dxa"/>
          </w:tcPr>
          <w:p w14:paraId="09A37C50" w14:textId="77777777" w:rsidR="00C5327D" w:rsidRPr="000F0733" w:rsidRDefault="00C5327D" w:rsidP="00695BD8">
            <w:pPr>
              <w:rPr>
                <w:sz w:val="22"/>
                <w:szCs w:val="22"/>
                <w:lang w:val="lt-LT"/>
              </w:rPr>
            </w:pPr>
          </w:p>
        </w:tc>
        <w:tc>
          <w:tcPr>
            <w:tcW w:w="1903" w:type="dxa"/>
          </w:tcPr>
          <w:p w14:paraId="5FE4ACF4" w14:textId="77777777" w:rsidR="00C5327D" w:rsidRPr="000F0733" w:rsidRDefault="00C5327D" w:rsidP="00695BD8">
            <w:pPr>
              <w:rPr>
                <w:sz w:val="22"/>
                <w:szCs w:val="22"/>
                <w:lang w:val="lt-LT"/>
              </w:rPr>
            </w:pPr>
          </w:p>
        </w:tc>
        <w:tc>
          <w:tcPr>
            <w:tcW w:w="1903" w:type="dxa"/>
          </w:tcPr>
          <w:p w14:paraId="62CBE6B4" w14:textId="77777777" w:rsidR="00C5327D" w:rsidRPr="000F0733" w:rsidRDefault="00C5327D" w:rsidP="00695BD8">
            <w:pPr>
              <w:rPr>
                <w:sz w:val="22"/>
                <w:szCs w:val="22"/>
                <w:lang w:val="lt-LT"/>
              </w:rPr>
            </w:pPr>
            <w:r w:rsidRPr="000F0733">
              <w:rPr>
                <w:sz w:val="22"/>
                <w:szCs w:val="22"/>
                <w:lang w:val="lt-LT"/>
              </w:rPr>
              <w:t xml:space="preserve">Kepenų reakcijos (hepatitas, </w:t>
            </w:r>
            <w:proofErr w:type="spellStart"/>
            <w:r w:rsidRPr="000F0733">
              <w:rPr>
                <w:sz w:val="22"/>
                <w:szCs w:val="22"/>
                <w:lang w:val="lt-LT"/>
              </w:rPr>
              <w:t>cholestazė</w:t>
            </w:r>
            <w:proofErr w:type="spellEnd"/>
            <w:r w:rsidRPr="000F0733">
              <w:rPr>
                <w:sz w:val="22"/>
                <w:szCs w:val="22"/>
                <w:lang w:val="lt-LT"/>
              </w:rPr>
              <w:t>)</w:t>
            </w:r>
          </w:p>
        </w:tc>
      </w:tr>
      <w:tr w:rsidR="00C5327D" w:rsidRPr="000F0733" w14:paraId="327BF123" w14:textId="77777777" w:rsidTr="00695BD8">
        <w:trPr>
          <w:jc w:val="center"/>
        </w:trPr>
        <w:tc>
          <w:tcPr>
            <w:tcW w:w="1902" w:type="dxa"/>
          </w:tcPr>
          <w:p w14:paraId="18AD901F" w14:textId="77777777" w:rsidR="00C5327D" w:rsidRPr="000F0733" w:rsidRDefault="00C5327D" w:rsidP="00695BD8">
            <w:pPr>
              <w:rPr>
                <w:sz w:val="22"/>
                <w:szCs w:val="22"/>
                <w:lang w:val="lt-LT"/>
              </w:rPr>
            </w:pPr>
            <w:r w:rsidRPr="000F0733">
              <w:rPr>
                <w:sz w:val="22"/>
                <w:szCs w:val="22"/>
                <w:lang w:val="lt-LT"/>
              </w:rPr>
              <w:t>Odos ir poodinio audinio sutrikimai</w:t>
            </w:r>
          </w:p>
        </w:tc>
        <w:tc>
          <w:tcPr>
            <w:tcW w:w="1903" w:type="dxa"/>
          </w:tcPr>
          <w:p w14:paraId="557EC49C" w14:textId="77777777" w:rsidR="00C5327D" w:rsidRPr="000F0733" w:rsidRDefault="00C5327D" w:rsidP="00695BD8">
            <w:pPr>
              <w:rPr>
                <w:sz w:val="22"/>
                <w:szCs w:val="22"/>
                <w:lang w:val="lt-LT"/>
              </w:rPr>
            </w:pPr>
          </w:p>
        </w:tc>
        <w:tc>
          <w:tcPr>
            <w:tcW w:w="1903" w:type="dxa"/>
          </w:tcPr>
          <w:p w14:paraId="7B497C38" w14:textId="77777777" w:rsidR="00C5327D" w:rsidRPr="000F0733" w:rsidRDefault="00C5327D" w:rsidP="00695BD8">
            <w:pPr>
              <w:rPr>
                <w:sz w:val="22"/>
                <w:szCs w:val="22"/>
                <w:lang w:val="lt-LT"/>
              </w:rPr>
            </w:pPr>
            <w:r w:rsidRPr="000F0733">
              <w:rPr>
                <w:sz w:val="22"/>
                <w:szCs w:val="22"/>
                <w:lang w:val="lt-LT"/>
              </w:rPr>
              <w:t>Išbėrimas, niežulys</w:t>
            </w:r>
          </w:p>
        </w:tc>
        <w:tc>
          <w:tcPr>
            <w:tcW w:w="1903" w:type="dxa"/>
          </w:tcPr>
          <w:p w14:paraId="4D2F7198" w14:textId="77777777" w:rsidR="00C5327D" w:rsidRPr="000F0733" w:rsidRDefault="00C5327D" w:rsidP="00695BD8">
            <w:pPr>
              <w:rPr>
                <w:sz w:val="22"/>
                <w:szCs w:val="22"/>
                <w:lang w:val="lt-LT"/>
              </w:rPr>
            </w:pPr>
            <w:r w:rsidRPr="000F0733">
              <w:rPr>
                <w:sz w:val="22"/>
                <w:szCs w:val="22"/>
                <w:lang w:val="lt-LT"/>
              </w:rPr>
              <w:t xml:space="preserve">Alerginės odos reakcijos, </w:t>
            </w:r>
            <w:proofErr w:type="spellStart"/>
            <w:r w:rsidRPr="000F0733">
              <w:rPr>
                <w:sz w:val="22"/>
                <w:szCs w:val="22"/>
                <w:lang w:val="lt-LT"/>
              </w:rPr>
              <w:t>angioneurozinė</w:t>
            </w:r>
            <w:proofErr w:type="spellEnd"/>
            <w:r w:rsidRPr="000F0733">
              <w:rPr>
                <w:sz w:val="22"/>
                <w:szCs w:val="22"/>
                <w:lang w:val="lt-LT"/>
              </w:rPr>
              <w:t xml:space="preserve"> edema</w:t>
            </w:r>
          </w:p>
        </w:tc>
        <w:tc>
          <w:tcPr>
            <w:tcW w:w="1903" w:type="dxa"/>
          </w:tcPr>
          <w:p w14:paraId="3025BACC" w14:textId="77777777" w:rsidR="00C5327D" w:rsidRPr="000F0733" w:rsidRDefault="00C5327D" w:rsidP="00695BD8">
            <w:pPr>
              <w:rPr>
                <w:sz w:val="22"/>
                <w:szCs w:val="22"/>
                <w:lang w:val="lt-LT"/>
              </w:rPr>
            </w:pPr>
          </w:p>
        </w:tc>
      </w:tr>
      <w:tr w:rsidR="00C5327D" w:rsidRPr="000F0733" w14:paraId="34A6EA91" w14:textId="77777777" w:rsidTr="00695BD8">
        <w:trPr>
          <w:jc w:val="center"/>
        </w:trPr>
        <w:tc>
          <w:tcPr>
            <w:tcW w:w="1902" w:type="dxa"/>
          </w:tcPr>
          <w:p w14:paraId="57DE9B10" w14:textId="77777777" w:rsidR="00C5327D" w:rsidRPr="000F0733" w:rsidRDefault="00C5327D" w:rsidP="00695BD8">
            <w:pPr>
              <w:rPr>
                <w:sz w:val="22"/>
                <w:szCs w:val="22"/>
                <w:lang w:val="lt-LT"/>
              </w:rPr>
            </w:pPr>
            <w:r w:rsidRPr="000F0733">
              <w:rPr>
                <w:sz w:val="22"/>
                <w:szCs w:val="22"/>
                <w:lang w:val="lt-LT"/>
              </w:rPr>
              <w:t>Skeleto, raumenų ir jungiamojo audinio sutrikimai</w:t>
            </w:r>
          </w:p>
        </w:tc>
        <w:tc>
          <w:tcPr>
            <w:tcW w:w="1903" w:type="dxa"/>
          </w:tcPr>
          <w:p w14:paraId="11EF9C5E" w14:textId="77777777" w:rsidR="00C5327D" w:rsidRPr="000F0733" w:rsidRDefault="00C5327D" w:rsidP="00695BD8">
            <w:pPr>
              <w:rPr>
                <w:sz w:val="22"/>
                <w:szCs w:val="22"/>
                <w:lang w:val="lt-LT"/>
              </w:rPr>
            </w:pPr>
          </w:p>
        </w:tc>
        <w:tc>
          <w:tcPr>
            <w:tcW w:w="1903" w:type="dxa"/>
          </w:tcPr>
          <w:p w14:paraId="304E76AD" w14:textId="77777777" w:rsidR="00C5327D" w:rsidRPr="000F0733" w:rsidRDefault="00C5327D" w:rsidP="00695BD8">
            <w:pPr>
              <w:rPr>
                <w:sz w:val="22"/>
                <w:szCs w:val="22"/>
                <w:lang w:val="lt-LT"/>
              </w:rPr>
            </w:pPr>
            <w:r w:rsidRPr="000F0733">
              <w:rPr>
                <w:sz w:val="22"/>
                <w:szCs w:val="22"/>
                <w:lang w:val="lt-LT"/>
              </w:rPr>
              <w:t>Nugaros skausmas</w:t>
            </w:r>
          </w:p>
        </w:tc>
        <w:tc>
          <w:tcPr>
            <w:tcW w:w="1903" w:type="dxa"/>
          </w:tcPr>
          <w:p w14:paraId="4D2B8AFC" w14:textId="77777777" w:rsidR="00C5327D" w:rsidRPr="000F0733" w:rsidRDefault="00C5327D" w:rsidP="00695BD8">
            <w:pPr>
              <w:rPr>
                <w:sz w:val="22"/>
                <w:szCs w:val="22"/>
                <w:lang w:val="lt-LT"/>
              </w:rPr>
            </w:pPr>
            <w:r w:rsidRPr="000F0733">
              <w:rPr>
                <w:sz w:val="22"/>
                <w:szCs w:val="22"/>
                <w:lang w:val="lt-LT"/>
              </w:rPr>
              <w:t>Kaklo skausmas</w:t>
            </w:r>
          </w:p>
        </w:tc>
        <w:tc>
          <w:tcPr>
            <w:tcW w:w="1903" w:type="dxa"/>
          </w:tcPr>
          <w:p w14:paraId="1A7FD1F9" w14:textId="77777777" w:rsidR="00C5327D" w:rsidRPr="000F0733" w:rsidRDefault="00C5327D" w:rsidP="00695BD8">
            <w:pPr>
              <w:rPr>
                <w:sz w:val="22"/>
                <w:szCs w:val="22"/>
                <w:lang w:val="lt-LT"/>
              </w:rPr>
            </w:pPr>
          </w:p>
        </w:tc>
      </w:tr>
      <w:tr w:rsidR="00C5327D" w:rsidRPr="000F0733" w14:paraId="749DCEC2" w14:textId="77777777" w:rsidTr="00695BD8">
        <w:trPr>
          <w:jc w:val="center"/>
        </w:trPr>
        <w:tc>
          <w:tcPr>
            <w:tcW w:w="1902" w:type="dxa"/>
          </w:tcPr>
          <w:p w14:paraId="02817D7E" w14:textId="77777777" w:rsidR="00C5327D" w:rsidRPr="000F0733" w:rsidRDefault="00C5327D" w:rsidP="00695BD8">
            <w:pPr>
              <w:rPr>
                <w:sz w:val="22"/>
                <w:szCs w:val="22"/>
                <w:lang w:val="lt-LT"/>
              </w:rPr>
            </w:pPr>
            <w:r w:rsidRPr="000F0733">
              <w:rPr>
                <w:sz w:val="22"/>
                <w:szCs w:val="22"/>
                <w:lang w:val="lt-LT"/>
              </w:rPr>
              <w:t>Inkstų ir šlapimo takų sutrikimai</w:t>
            </w:r>
          </w:p>
        </w:tc>
        <w:tc>
          <w:tcPr>
            <w:tcW w:w="1903" w:type="dxa"/>
          </w:tcPr>
          <w:p w14:paraId="3CB802D2" w14:textId="77777777" w:rsidR="00C5327D" w:rsidRPr="000F0733" w:rsidRDefault="00C5327D" w:rsidP="00695BD8">
            <w:pPr>
              <w:rPr>
                <w:sz w:val="22"/>
                <w:szCs w:val="22"/>
                <w:lang w:val="lt-LT"/>
              </w:rPr>
            </w:pPr>
          </w:p>
        </w:tc>
        <w:tc>
          <w:tcPr>
            <w:tcW w:w="1903" w:type="dxa"/>
          </w:tcPr>
          <w:p w14:paraId="7A510708" w14:textId="77777777" w:rsidR="00C5327D" w:rsidRPr="000F0733" w:rsidRDefault="00C5327D" w:rsidP="00695BD8">
            <w:pPr>
              <w:rPr>
                <w:sz w:val="22"/>
                <w:szCs w:val="22"/>
                <w:lang w:val="lt-LT"/>
              </w:rPr>
            </w:pPr>
          </w:p>
        </w:tc>
        <w:tc>
          <w:tcPr>
            <w:tcW w:w="1903" w:type="dxa"/>
          </w:tcPr>
          <w:p w14:paraId="1187BF76" w14:textId="77777777" w:rsidR="00C5327D" w:rsidRPr="000F0733" w:rsidRDefault="00C5327D" w:rsidP="00695BD8">
            <w:pPr>
              <w:rPr>
                <w:sz w:val="22"/>
                <w:szCs w:val="22"/>
                <w:lang w:val="lt-LT"/>
              </w:rPr>
            </w:pPr>
            <w:r w:rsidRPr="000F0733">
              <w:rPr>
                <w:sz w:val="22"/>
                <w:szCs w:val="22"/>
                <w:lang w:val="lt-LT"/>
              </w:rPr>
              <w:t>Šlapimo susilaikymas ar nelaikymas</w:t>
            </w:r>
          </w:p>
        </w:tc>
        <w:tc>
          <w:tcPr>
            <w:tcW w:w="1903" w:type="dxa"/>
          </w:tcPr>
          <w:p w14:paraId="1FC8C798" w14:textId="77777777" w:rsidR="00C5327D" w:rsidRPr="000F0733" w:rsidRDefault="00C5327D" w:rsidP="00695BD8">
            <w:pPr>
              <w:rPr>
                <w:sz w:val="22"/>
                <w:szCs w:val="22"/>
                <w:lang w:val="lt-LT"/>
              </w:rPr>
            </w:pPr>
          </w:p>
        </w:tc>
      </w:tr>
      <w:tr w:rsidR="00C5327D" w:rsidRPr="003950AD" w14:paraId="3F4AF217" w14:textId="77777777" w:rsidTr="00695BD8">
        <w:trPr>
          <w:jc w:val="center"/>
        </w:trPr>
        <w:tc>
          <w:tcPr>
            <w:tcW w:w="1902" w:type="dxa"/>
          </w:tcPr>
          <w:p w14:paraId="6511DFAF" w14:textId="77777777" w:rsidR="00C5327D" w:rsidRPr="000F0733" w:rsidRDefault="00C5327D" w:rsidP="00695BD8">
            <w:pPr>
              <w:rPr>
                <w:sz w:val="22"/>
                <w:szCs w:val="22"/>
                <w:lang w:val="lt-LT"/>
              </w:rPr>
            </w:pPr>
            <w:r w:rsidRPr="000F0733">
              <w:rPr>
                <w:sz w:val="22"/>
                <w:szCs w:val="22"/>
                <w:lang w:val="lt-LT"/>
              </w:rPr>
              <w:t>Bendrieji sutrikimai ir vartojimo vietos pažeidimai</w:t>
            </w:r>
          </w:p>
        </w:tc>
        <w:tc>
          <w:tcPr>
            <w:tcW w:w="1903" w:type="dxa"/>
          </w:tcPr>
          <w:p w14:paraId="79BF3C79" w14:textId="77777777" w:rsidR="00C5327D" w:rsidRPr="000F0733" w:rsidRDefault="00C5327D" w:rsidP="00695BD8">
            <w:pPr>
              <w:rPr>
                <w:sz w:val="22"/>
                <w:szCs w:val="22"/>
                <w:lang w:val="lt-LT"/>
              </w:rPr>
            </w:pPr>
            <w:r w:rsidRPr="000F0733">
              <w:rPr>
                <w:sz w:val="22"/>
                <w:szCs w:val="22"/>
                <w:lang w:val="lt-LT"/>
              </w:rPr>
              <w:t>Burnos džiūvimas</w:t>
            </w:r>
          </w:p>
        </w:tc>
        <w:tc>
          <w:tcPr>
            <w:tcW w:w="1903" w:type="dxa"/>
          </w:tcPr>
          <w:p w14:paraId="387FF07C" w14:textId="77777777" w:rsidR="00C5327D" w:rsidRPr="000F0733" w:rsidRDefault="00C5327D" w:rsidP="00695BD8">
            <w:pPr>
              <w:rPr>
                <w:sz w:val="22"/>
                <w:szCs w:val="22"/>
                <w:lang w:val="lt-LT"/>
              </w:rPr>
            </w:pPr>
            <w:proofErr w:type="spellStart"/>
            <w:r w:rsidRPr="000F0733">
              <w:rPr>
                <w:sz w:val="22"/>
                <w:szCs w:val="22"/>
                <w:lang w:val="lt-LT"/>
              </w:rPr>
              <w:t>Astenija</w:t>
            </w:r>
            <w:proofErr w:type="spellEnd"/>
          </w:p>
          <w:p w14:paraId="1F3988B6" w14:textId="77777777" w:rsidR="00C5327D" w:rsidRPr="000F0733" w:rsidRDefault="00C5327D" w:rsidP="00695BD8">
            <w:pPr>
              <w:rPr>
                <w:sz w:val="22"/>
                <w:szCs w:val="22"/>
                <w:lang w:val="lt-LT"/>
              </w:rPr>
            </w:pPr>
          </w:p>
        </w:tc>
        <w:tc>
          <w:tcPr>
            <w:tcW w:w="1903" w:type="dxa"/>
          </w:tcPr>
          <w:p w14:paraId="7D3E626A" w14:textId="77777777" w:rsidR="00C5327D" w:rsidRPr="000F0733" w:rsidRDefault="00C5327D" w:rsidP="00695BD8">
            <w:pPr>
              <w:rPr>
                <w:sz w:val="22"/>
                <w:szCs w:val="22"/>
                <w:lang w:val="lt-LT"/>
              </w:rPr>
            </w:pPr>
            <w:r w:rsidRPr="000F0733">
              <w:rPr>
                <w:sz w:val="22"/>
                <w:szCs w:val="22"/>
                <w:lang w:val="lt-LT"/>
              </w:rPr>
              <w:t xml:space="preserve">Įvairių vietų edema, kojų silpnumas, </w:t>
            </w:r>
            <w:proofErr w:type="spellStart"/>
            <w:r w:rsidRPr="000F0733">
              <w:rPr>
                <w:sz w:val="22"/>
                <w:szCs w:val="22"/>
                <w:lang w:val="lt-LT"/>
              </w:rPr>
              <w:t>angioneurozinė</w:t>
            </w:r>
            <w:proofErr w:type="spellEnd"/>
            <w:r w:rsidRPr="000F0733">
              <w:rPr>
                <w:sz w:val="22"/>
                <w:szCs w:val="22"/>
                <w:lang w:val="lt-LT"/>
              </w:rPr>
              <w:t xml:space="preserve"> edema, sinkopė, skysčio susilaikymas </w:t>
            </w:r>
            <w:r w:rsidRPr="000F0733">
              <w:rPr>
                <w:sz w:val="22"/>
                <w:szCs w:val="22"/>
                <w:lang w:val="lt-LT"/>
              </w:rPr>
              <w:lastRenderedPageBreak/>
              <w:t>organizme, anoreksija, paausinis skausmas</w:t>
            </w:r>
          </w:p>
        </w:tc>
        <w:tc>
          <w:tcPr>
            <w:tcW w:w="1903" w:type="dxa"/>
          </w:tcPr>
          <w:p w14:paraId="5D527477" w14:textId="77777777" w:rsidR="00C5327D" w:rsidRPr="000F0733" w:rsidRDefault="00C5327D" w:rsidP="00695BD8">
            <w:pPr>
              <w:rPr>
                <w:sz w:val="22"/>
                <w:szCs w:val="22"/>
                <w:lang w:val="lt-LT"/>
              </w:rPr>
            </w:pPr>
          </w:p>
        </w:tc>
      </w:tr>
    </w:tbl>
    <w:p w14:paraId="393635AC" w14:textId="77777777" w:rsidR="00C5327D" w:rsidRPr="000F0733" w:rsidRDefault="00C5327D" w:rsidP="00C5327D">
      <w:pPr>
        <w:rPr>
          <w:i/>
          <w:snapToGrid w:val="0"/>
          <w:sz w:val="22"/>
          <w:szCs w:val="22"/>
          <w:lang w:val="lt-LT" w:eastAsia="en-US"/>
        </w:rPr>
      </w:pPr>
      <w:r w:rsidRPr="000F0733">
        <w:rPr>
          <w:i/>
          <w:snapToGrid w:val="0"/>
          <w:sz w:val="22"/>
          <w:szCs w:val="22"/>
          <w:lang w:val="lt-LT" w:eastAsia="en-US"/>
        </w:rPr>
        <w:t xml:space="preserve">*dažnis, palyginti su </w:t>
      </w:r>
      <w:proofErr w:type="spellStart"/>
      <w:r w:rsidRPr="000F0733">
        <w:rPr>
          <w:i/>
          <w:snapToGrid w:val="0"/>
          <w:sz w:val="22"/>
          <w:szCs w:val="22"/>
          <w:lang w:val="lt-LT" w:eastAsia="en-US"/>
        </w:rPr>
        <w:t>placebo</w:t>
      </w:r>
      <w:proofErr w:type="spellEnd"/>
      <w:r w:rsidRPr="000F0733">
        <w:rPr>
          <w:i/>
          <w:snapToGrid w:val="0"/>
          <w:sz w:val="22"/>
          <w:szCs w:val="22"/>
          <w:lang w:val="lt-LT" w:eastAsia="en-US"/>
        </w:rPr>
        <w:t xml:space="preserve"> sukeliamu, nepadidėjo</w:t>
      </w:r>
    </w:p>
    <w:p w14:paraId="6FB5CEBD" w14:textId="77777777" w:rsidR="00C5327D" w:rsidRPr="000F0733" w:rsidRDefault="00C5327D" w:rsidP="00C5327D">
      <w:pPr>
        <w:rPr>
          <w:i/>
          <w:snapToGrid w:val="0"/>
          <w:sz w:val="22"/>
          <w:szCs w:val="22"/>
          <w:lang w:val="lt-LT" w:eastAsia="en-US"/>
        </w:rPr>
      </w:pPr>
    </w:p>
    <w:p w14:paraId="2CC91EE6" w14:textId="77777777" w:rsidR="00C5327D" w:rsidRPr="000F0733" w:rsidRDefault="00C5327D" w:rsidP="00C5327D">
      <w:pPr>
        <w:autoSpaceDE w:val="0"/>
        <w:autoSpaceDN w:val="0"/>
        <w:adjustRightInd w:val="0"/>
        <w:jc w:val="both"/>
        <w:rPr>
          <w:sz w:val="22"/>
          <w:szCs w:val="22"/>
          <w:u w:val="single"/>
          <w:lang w:val="lt-LT"/>
        </w:rPr>
      </w:pPr>
      <w:r w:rsidRPr="000F0733">
        <w:rPr>
          <w:noProof/>
          <w:sz w:val="22"/>
          <w:szCs w:val="22"/>
          <w:u w:val="single"/>
          <w:lang w:val="lt-LT"/>
        </w:rPr>
        <w:t>Pranešimas apie įtariamas nepageidaujamas reakcijas</w:t>
      </w:r>
    </w:p>
    <w:p w14:paraId="3AB3294F" w14:textId="77777777" w:rsidR="00C5327D" w:rsidRDefault="00E1105E" w:rsidP="00C5327D">
      <w:pPr>
        <w:rPr>
          <w:noProof/>
          <w:sz w:val="22"/>
          <w:szCs w:val="22"/>
          <w:lang w:val="lt-LT"/>
        </w:rPr>
      </w:pPr>
      <w:r w:rsidRPr="00E1105E">
        <w:rPr>
          <w:noProof/>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1" w:history="1">
        <w:r w:rsidR="0029328A" w:rsidRPr="00A33039">
          <w:rPr>
            <w:rStyle w:val="Hipersaitas"/>
            <w:noProof/>
            <w:sz w:val="22"/>
            <w:szCs w:val="22"/>
            <w:lang w:val="lt-LT"/>
          </w:rPr>
          <w:t>http://www.vvkt.lt</w:t>
        </w:r>
      </w:hyperlink>
      <w:r w:rsidRPr="00E1105E">
        <w:rPr>
          <w:noProof/>
          <w:sz w:val="22"/>
          <w:szCs w:val="22"/>
          <w:lang w:val="lt-LT"/>
        </w:rPr>
        <w:t>).</w:t>
      </w:r>
    </w:p>
    <w:p w14:paraId="064487AE" w14:textId="77777777" w:rsidR="0029328A" w:rsidRPr="000F0733" w:rsidRDefault="0029328A" w:rsidP="00C5327D">
      <w:pPr>
        <w:rPr>
          <w:snapToGrid w:val="0"/>
          <w:sz w:val="22"/>
          <w:szCs w:val="22"/>
          <w:lang w:val="lt-LT" w:eastAsia="en-US"/>
        </w:rPr>
      </w:pPr>
    </w:p>
    <w:p w14:paraId="0E15D8BC" w14:textId="77777777" w:rsidR="00C5327D" w:rsidRPr="000F0733" w:rsidRDefault="00C5327D" w:rsidP="00C5327D">
      <w:pPr>
        <w:ind w:left="567" w:hanging="567"/>
        <w:rPr>
          <w:b/>
          <w:sz w:val="22"/>
          <w:szCs w:val="22"/>
          <w:lang w:val="lt-LT"/>
        </w:rPr>
      </w:pPr>
      <w:r w:rsidRPr="000F0733">
        <w:rPr>
          <w:b/>
          <w:sz w:val="22"/>
          <w:szCs w:val="22"/>
          <w:lang w:val="lt-LT"/>
        </w:rPr>
        <w:t>4.9</w:t>
      </w:r>
      <w:r w:rsidRPr="000F0733">
        <w:rPr>
          <w:b/>
          <w:sz w:val="22"/>
          <w:szCs w:val="22"/>
          <w:lang w:val="lt-LT"/>
        </w:rPr>
        <w:tab/>
        <w:t>Perdozavimas</w:t>
      </w:r>
    </w:p>
    <w:p w14:paraId="77285273" w14:textId="77777777" w:rsidR="00C5327D" w:rsidRPr="000F0733" w:rsidRDefault="00C5327D" w:rsidP="00C5327D">
      <w:pPr>
        <w:tabs>
          <w:tab w:val="left" w:pos="567"/>
        </w:tabs>
        <w:rPr>
          <w:snapToGrid w:val="0"/>
          <w:sz w:val="22"/>
          <w:szCs w:val="22"/>
          <w:lang w:val="lt-LT" w:eastAsia="en-US"/>
        </w:rPr>
      </w:pPr>
    </w:p>
    <w:p w14:paraId="60F001C8" w14:textId="77777777" w:rsidR="00C5327D" w:rsidRPr="000F0733" w:rsidRDefault="00C5327D" w:rsidP="00C5327D">
      <w:pPr>
        <w:tabs>
          <w:tab w:val="left" w:pos="567"/>
        </w:tabs>
        <w:rPr>
          <w:i/>
          <w:snapToGrid w:val="0"/>
          <w:sz w:val="22"/>
          <w:szCs w:val="22"/>
          <w:lang w:val="lt-LT" w:eastAsia="en-US"/>
        </w:rPr>
      </w:pPr>
      <w:r w:rsidRPr="000F0733">
        <w:rPr>
          <w:i/>
          <w:sz w:val="22"/>
          <w:szCs w:val="22"/>
          <w:lang w:val="lt-LT"/>
        </w:rPr>
        <w:t>Perdozavimo simptomai</w:t>
      </w:r>
    </w:p>
    <w:p w14:paraId="7281472B" w14:textId="77777777" w:rsidR="00C5327D" w:rsidRPr="000F0733" w:rsidRDefault="00C5327D" w:rsidP="00C5327D">
      <w:pPr>
        <w:rPr>
          <w:sz w:val="22"/>
          <w:szCs w:val="22"/>
          <w:lang w:val="lt-LT"/>
        </w:rPr>
      </w:pPr>
      <w:r w:rsidRPr="000F0733">
        <w:rPr>
          <w:sz w:val="22"/>
          <w:szCs w:val="22"/>
          <w:lang w:val="lt-LT"/>
        </w:rPr>
        <w:t xml:space="preserve">Aprašytas perdozavimas 2 metų vaikui, išgėrusiam nežinomą kiekį (daugiausia 14 mg) </w:t>
      </w:r>
      <w:proofErr w:type="spellStart"/>
      <w:r w:rsidRPr="000F0733">
        <w:rPr>
          <w:sz w:val="22"/>
          <w:szCs w:val="22"/>
          <w:lang w:val="lt-LT"/>
        </w:rPr>
        <w:t>moksonidino</w:t>
      </w:r>
      <w:proofErr w:type="spellEnd"/>
      <w:r w:rsidRPr="000F0733">
        <w:rPr>
          <w:sz w:val="22"/>
          <w:szCs w:val="22"/>
          <w:lang w:val="lt-LT"/>
        </w:rPr>
        <w:t xml:space="preserve">. Vaikui atsirado tokių simptomų: slopinimas, koma, </w:t>
      </w:r>
      <w:proofErr w:type="spellStart"/>
      <w:r w:rsidRPr="000F0733">
        <w:rPr>
          <w:sz w:val="22"/>
          <w:szCs w:val="22"/>
          <w:lang w:val="lt-LT"/>
        </w:rPr>
        <w:t>hipotenzija</w:t>
      </w:r>
      <w:proofErr w:type="spellEnd"/>
      <w:r w:rsidRPr="000F0733">
        <w:rPr>
          <w:sz w:val="22"/>
          <w:szCs w:val="22"/>
          <w:lang w:val="lt-LT"/>
        </w:rPr>
        <w:t xml:space="preserve">, </w:t>
      </w:r>
      <w:proofErr w:type="spellStart"/>
      <w:r w:rsidRPr="000F0733">
        <w:rPr>
          <w:sz w:val="22"/>
          <w:szCs w:val="22"/>
          <w:lang w:val="lt-LT"/>
        </w:rPr>
        <w:t>miozė</w:t>
      </w:r>
      <w:proofErr w:type="spellEnd"/>
      <w:r w:rsidRPr="000F0733">
        <w:rPr>
          <w:sz w:val="22"/>
          <w:szCs w:val="22"/>
          <w:lang w:val="lt-LT"/>
        </w:rPr>
        <w:t xml:space="preserve"> ir </w:t>
      </w:r>
      <w:proofErr w:type="spellStart"/>
      <w:r w:rsidRPr="000F0733">
        <w:rPr>
          <w:sz w:val="22"/>
          <w:szCs w:val="22"/>
          <w:lang w:val="lt-LT"/>
        </w:rPr>
        <w:t>dispnėja</w:t>
      </w:r>
      <w:proofErr w:type="spellEnd"/>
      <w:r w:rsidRPr="000F0733">
        <w:rPr>
          <w:sz w:val="22"/>
          <w:szCs w:val="22"/>
          <w:lang w:val="lt-LT"/>
        </w:rPr>
        <w:t>. Po skrandžio plovimo, gliukozės infuzijos, dirbtinės plaučių ventiliacijos ir poilsio minėti simptomai visiškai išnyko per 11 valandų.</w:t>
      </w:r>
    </w:p>
    <w:p w14:paraId="649443F1" w14:textId="77777777" w:rsidR="00C5327D" w:rsidRPr="000F0733" w:rsidRDefault="00C5327D" w:rsidP="00C5327D">
      <w:pPr>
        <w:rPr>
          <w:sz w:val="22"/>
          <w:szCs w:val="22"/>
          <w:lang w:val="lt-LT"/>
        </w:rPr>
      </w:pPr>
      <w:r w:rsidRPr="000F0733">
        <w:rPr>
          <w:sz w:val="22"/>
          <w:szCs w:val="22"/>
          <w:lang w:val="lt-LT"/>
        </w:rPr>
        <w:t xml:space="preserve">Remiantis </w:t>
      </w:r>
      <w:proofErr w:type="spellStart"/>
      <w:r w:rsidRPr="000F0733">
        <w:rPr>
          <w:sz w:val="22"/>
          <w:szCs w:val="22"/>
          <w:lang w:val="lt-LT"/>
        </w:rPr>
        <w:t>farmakodinaminėmis</w:t>
      </w:r>
      <w:proofErr w:type="spellEnd"/>
      <w:r w:rsidRPr="000F0733">
        <w:rPr>
          <w:sz w:val="22"/>
          <w:szCs w:val="22"/>
          <w:lang w:val="lt-LT"/>
        </w:rPr>
        <w:t xml:space="preserve"> </w:t>
      </w:r>
      <w:proofErr w:type="spellStart"/>
      <w:r w:rsidRPr="000F0733">
        <w:rPr>
          <w:sz w:val="22"/>
          <w:szCs w:val="22"/>
          <w:lang w:val="lt-LT"/>
        </w:rPr>
        <w:t>moksonidino</w:t>
      </w:r>
      <w:proofErr w:type="spellEnd"/>
      <w:r w:rsidRPr="000F0733">
        <w:rPr>
          <w:sz w:val="22"/>
          <w:szCs w:val="22"/>
          <w:lang w:val="lt-LT"/>
        </w:rPr>
        <w:t xml:space="preserve"> savybėmis, suaugusiems žmonėms gali pasireikšti šios reakcijos: slopinimas, </w:t>
      </w:r>
      <w:proofErr w:type="spellStart"/>
      <w:r w:rsidRPr="000F0733">
        <w:rPr>
          <w:sz w:val="22"/>
          <w:szCs w:val="22"/>
          <w:lang w:val="lt-LT"/>
        </w:rPr>
        <w:t>hipotenzija</w:t>
      </w:r>
      <w:proofErr w:type="spellEnd"/>
      <w:r w:rsidRPr="000F0733">
        <w:rPr>
          <w:sz w:val="22"/>
          <w:szCs w:val="22"/>
          <w:lang w:val="lt-LT"/>
        </w:rPr>
        <w:t xml:space="preserve">, </w:t>
      </w:r>
      <w:proofErr w:type="spellStart"/>
      <w:r w:rsidRPr="000F0733">
        <w:rPr>
          <w:sz w:val="22"/>
          <w:szCs w:val="22"/>
          <w:lang w:val="lt-LT"/>
        </w:rPr>
        <w:t>ortostatinės</w:t>
      </w:r>
      <w:proofErr w:type="spellEnd"/>
      <w:r w:rsidRPr="000F0733">
        <w:rPr>
          <w:sz w:val="22"/>
          <w:szCs w:val="22"/>
          <w:lang w:val="lt-LT"/>
        </w:rPr>
        <w:t xml:space="preserve"> reguliacijos sutrikimas, </w:t>
      </w:r>
      <w:proofErr w:type="spellStart"/>
      <w:r w:rsidRPr="000F0733">
        <w:rPr>
          <w:sz w:val="22"/>
          <w:szCs w:val="22"/>
          <w:lang w:val="lt-LT"/>
        </w:rPr>
        <w:t>bradikardija</w:t>
      </w:r>
      <w:proofErr w:type="spellEnd"/>
      <w:r w:rsidRPr="000F0733">
        <w:rPr>
          <w:sz w:val="22"/>
          <w:szCs w:val="22"/>
          <w:lang w:val="lt-LT"/>
        </w:rPr>
        <w:t>, burnos džiūvimas. Retais atvejais galimas vėmimas ir paradoksinis kraujospūdžio padidėjimas.</w:t>
      </w:r>
    </w:p>
    <w:p w14:paraId="26FF5031" w14:textId="77777777" w:rsidR="00C5327D" w:rsidRPr="000F0733" w:rsidRDefault="00C5327D" w:rsidP="00C5327D">
      <w:pPr>
        <w:rPr>
          <w:sz w:val="22"/>
          <w:szCs w:val="22"/>
          <w:lang w:val="lt-LT"/>
        </w:rPr>
      </w:pPr>
      <w:r w:rsidRPr="000F0733">
        <w:rPr>
          <w:sz w:val="22"/>
          <w:szCs w:val="22"/>
          <w:lang w:val="lt-LT"/>
        </w:rPr>
        <w:t>Jei perdozavimas sunkus, reikia labai atidžiai sekti, ar nesutrinka sąmonė ir ar neprasideda kvėpavimo slopinimas. Gydymo priemonės: vaistinio preparato absorbcijos mažinimas, pvz., skrandžio plovimas (jei po perdozavimo praėjo nedaug laiko), aktyvintoji anglis ir vidurių laisvinamieji preparatai. Apskritai gydymas yra simptominis.</w:t>
      </w:r>
    </w:p>
    <w:p w14:paraId="2BB420E6" w14:textId="77777777" w:rsidR="00C5327D" w:rsidRPr="000F0733" w:rsidRDefault="00C5327D" w:rsidP="00C5327D">
      <w:pPr>
        <w:rPr>
          <w:noProof/>
          <w:sz w:val="22"/>
          <w:szCs w:val="22"/>
          <w:lang w:val="lt-LT"/>
        </w:rPr>
      </w:pPr>
    </w:p>
    <w:p w14:paraId="385EDAC4" w14:textId="77777777" w:rsidR="00C5327D" w:rsidRPr="000F0733" w:rsidRDefault="00C5327D" w:rsidP="00C5327D">
      <w:pPr>
        <w:rPr>
          <w:noProof/>
          <w:sz w:val="22"/>
          <w:szCs w:val="22"/>
          <w:lang w:val="lt-LT"/>
        </w:rPr>
      </w:pPr>
      <w:r w:rsidRPr="000F0733">
        <w:rPr>
          <w:noProof/>
          <w:sz w:val="22"/>
          <w:szCs w:val="22"/>
          <w:lang w:val="lt-LT"/>
        </w:rPr>
        <w:t>Yra pranešimų apie kelis perdozavimo atvejus staiga nurijus 19,6 mg dozę, tačiau jie nebuvo mirtini. Pastebėti požymiai ir simptomai buvo šie: galvos skausmas, slopinimas, somnolencija, hipotenzija, svaigulys, astenija, bradikardija, burnos džiūvimas, vėmimas, nuovargis ir viršutinės pilvo dalies skausmas. Jeigu yra didelis perdozavimas, rekomenduojama atidžiai stebėti pacientą, ypač jo sąmonės sutrimus ir kvėpavimo slopinimą.</w:t>
      </w:r>
    </w:p>
    <w:p w14:paraId="29FB686C" w14:textId="77777777" w:rsidR="00C5327D" w:rsidRPr="000F0733" w:rsidRDefault="00C5327D" w:rsidP="00C5327D">
      <w:pPr>
        <w:rPr>
          <w:noProof/>
          <w:sz w:val="22"/>
          <w:szCs w:val="22"/>
          <w:lang w:val="lt-LT"/>
        </w:rPr>
      </w:pPr>
      <w:r w:rsidRPr="000F0733">
        <w:rPr>
          <w:noProof/>
          <w:sz w:val="22"/>
          <w:szCs w:val="22"/>
          <w:lang w:val="lt-LT"/>
        </w:rPr>
        <w:t>Remiantis kelių didelių dozių tyrimais su gyvūnais, gali pasireikšti ir trumpalaikė hipertenzija, tachikardija bei hiperglikemija.</w:t>
      </w:r>
    </w:p>
    <w:p w14:paraId="2CE1BB32" w14:textId="77777777" w:rsidR="00C5327D" w:rsidRPr="000F0733" w:rsidRDefault="00C5327D" w:rsidP="00C5327D">
      <w:pPr>
        <w:tabs>
          <w:tab w:val="left" w:pos="567"/>
        </w:tabs>
        <w:rPr>
          <w:noProof/>
          <w:sz w:val="22"/>
          <w:szCs w:val="22"/>
          <w:lang w:val="lt-LT"/>
        </w:rPr>
      </w:pPr>
    </w:p>
    <w:p w14:paraId="6AD73D56" w14:textId="77777777" w:rsidR="00C5327D" w:rsidRPr="000F0733" w:rsidRDefault="00C5327D" w:rsidP="00C5327D">
      <w:pPr>
        <w:rPr>
          <w:i/>
          <w:noProof/>
          <w:sz w:val="22"/>
          <w:szCs w:val="22"/>
          <w:lang w:val="lt-LT"/>
        </w:rPr>
      </w:pPr>
      <w:r w:rsidRPr="000F0733">
        <w:rPr>
          <w:i/>
          <w:noProof/>
          <w:sz w:val="22"/>
          <w:szCs w:val="22"/>
          <w:lang w:val="lt-LT"/>
        </w:rPr>
        <w:t xml:space="preserve">Perdozavimo gydymas </w:t>
      </w:r>
    </w:p>
    <w:p w14:paraId="5E58F3B7" w14:textId="77777777" w:rsidR="00C5327D" w:rsidRPr="000F0733" w:rsidRDefault="00C5327D" w:rsidP="00C5327D">
      <w:pPr>
        <w:rPr>
          <w:sz w:val="22"/>
          <w:szCs w:val="22"/>
          <w:lang w:val="lt-LT"/>
        </w:rPr>
      </w:pPr>
      <w:r w:rsidRPr="000F0733">
        <w:rPr>
          <w:sz w:val="22"/>
          <w:szCs w:val="22"/>
          <w:lang w:val="lt-LT"/>
        </w:rPr>
        <w:t xml:space="preserve">Specifinis priešnuodis nežinomas. Pasireiškus </w:t>
      </w:r>
      <w:proofErr w:type="spellStart"/>
      <w:r w:rsidRPr="000F0733">
        <w:rPr>
          <w:sz w:val="22"/>
          <w:szCs w:val="22"/>
          <w:lang w:val="lt-LT"/>
        </w:rPr>
        <w:t>hipotenzijai</w:t>
      </w:r>
      <w:proofErr w:type="spellEnd"/>
      <w:r w:rsidRPr="000F0733">
        <w:rPr>
          <w:sz w:val="22"/>
          <w:szCs w:val="22"/>
          <w:lang w:val="lt-LT"/>
        </w:rPr>
        <w:t xml:space="preserve">, reikia palaikyti kraujotaką, pvz., skysčiais ir </w:t>
      </w:r>
      <w:proofErr w:type="spellStart"/>
      <w:r w:rsidRPr="000F0733">
        <w:rPr>
          <w:sz w:val="22"/>
          <w:szCs w:val="22"/>
          <w:lang w:val="lt-LT"/>
        </w:rPr>
        <w:t>dopaminu</w:t>
      </w:r>
      <w:proofErr w:type="spellEnd"/>
      <w:r w:rsidRPr="000F0733">
        <w:rPr>
          <w:sz w:val="22"/>
          <w:szCs w:val="22"/>
          <w:lang w:val="lt-LT"/>
        </w:rPr>
        <w:t xml:space="preserve">. </w:t>
      </w:r>
      <w:proofErr w:type="spellStart"/>
      <w:r w:rsidRPr="000F0733">
        <w:rPr>
          <w:sz w:val="22"/>
          <w:szCs w:val="22"/>
          <w:lang w:val="lt-LT"/>
        </w:rPr>
        <w:t>Bradikardiją</w:t>
      </w:r>
      <w:proofErr w:type="spellEnd"/>
      <w:r w:rsidRPr="000F0733">
        <w:rPr>
          <w:sz w:val="22"/>
          <w:szCs w:val="22"/>
          <w:lang w:val="lt-LT"/>
        </w:rPr>
        <w:t xml:space="preserve"> galima gydyti atropinu. Be bendrųjų palaikomųjų priemonių (intraveninių skysčių, </w:t>
      </w:r>
      <w:proofErr w:type="spellStart"/>
      <w:r w:rsidRPr="000F0733">
        <w:rPr>
          <w:sz w:val="22"/>
          <w:szCs w:val="22"/>
          <w:lang w:val="lt-LT"/>
        </w:rPr>
        <w:t>katecholaminų</w:t>
      </w:r>
      <w:proofErr w:type="spellEnd"/>
      <w:r w:rsidRPr="000F0733">
        <w:rPr>
          <w:sz w:val="22"/>
          <w:szCs w:val="22"/>
          <w:lang w:val="lt-LT"/>
        </w:rPr>
        <w:t xml:space="preserve">) dalį </w:t>
      </w:r>
      <w:proofErr w:type="spellStart"/>
      <w:r w:rsidRPr="000F0733">
        <w:rPr>
          <w:sz w:val="22"/>
          <w:szCs w:val="22"/>
          <w:lang w:val="lt-LT"/>
        </w:rPr>
        <w:t>moksonidino</w:t>
      </w:r>
      <w:proofErr w:type="spellEnd"/>
      <w:r w:rsidRPr="000F0733">
        <w:rPr>
          <w:sz w:val="22"/>
          <w:szCs w:val="22"/>
          <w:lang w:val="lt-LT"/>
        </w:rPr>
        <w:t xml:space="preserve"> perdozavimo simptomų gali pašalinti alfa-2 </w:t>
      </w:r>
      <w:proofErr w:type="spellStart"/>
      <w:r w:rsidRPr="000F0733">
        <w:rPr>
          <w:sz w:val="22"/>
          <w:szCs w:val="22"/>
          <w:lang w:val="lt-LT"/>
        </w:rPr>
        <w:t>adrenoreceptorių</w:t>
      </w:r>
      <w:proofErr w:type="spellEnd"/>
      <w:r w:rsidRPr="000F0733">
        <w:rPr>
          <w:sz w:val="22"/>
          <w:szCs w:val="22"/>
          <w:lang w:val="lt-LT"/>
        </w:rPr>
        <w:t xml:space="preserve"> blokatorius </w:t>
      </w:r>
      <w:proofErr w:type="spellStart"/>
      <w:r w:rsidRPr="000F0733">
        <w:rPr>
          <w:sz w:val="22"/>
          <w:szCs w:val="22"/>
          <w:lang w:val="lt-LT"/>
        </w:rPr>
        <w:t>fentolaminas</w:t>
      </w:r>
      <w:proofErr w:type="spellEnd"/>
      <w:r w:rsidRPr="000F0733">
        <w:rPr>
          <w:sz w:val="22"/>
          <w:szCs w:val="22"/>
          <w:lang w:val="lt-LT"/>
        </w:rPr>
        <w:t xml:space="preserve">. Jo poveikis priklauso nuo dozės dydžio. Jei yra sunki </w:t>
      </w:r>
      <w:proofErr w:type="spellStart"/>
      <w:r w:rsidRPr="000F0733">
        <w:rPr>
          <w:sz w:val="22"/>
          <w:szCs w:val="22"/>
          <w:lang w:val="lt-LT"/>
        </w:rPr>
        <w:t>bradikardija</w:t>
      </w:r>
      <w:proofErr w:type="spellEnd"/>
      <w:r w:rsidRPr="000F0733">
        <w:rPr>
          <w:sz w:val="22"/>
          <w:szCs w:val="22"/>
          <w:lang w:val="lt-LT"/>
        </w:rPr>
        <w:t xml:space="preserve">, rekomenduojama vartoti atropino. </w:t>
      </w:r>
    </w:p>
    <w:p w14:paraId="158AADD7" w14:textId="77777777" w:rsidR="00C5327D" w:rsidRPr="000F0733" w:rsidRDefault="00C5327D" w:rsidP="00C5327D">
      <w:pPr>
        <w:rPr>
          <w:sz w:val="22"/>
          <w:szCs w:val="22"/>
          <w:lang w:val="lt-LT"/>
        </w:rPr>
      </w:pPr>
      <w:proofErr w:type="spellStart"/>
      <w:r w:rsidRPr="000F0733">
        <w:rPr>
          <w:sz w:val="22"/>
          <w:szCs w:val="22"/>
          <w:lang w:val="lt-LT"/>
        </w:rPr>
        <w:t>Moksonidino</w:t>
      </w:r>
      <w:proofErr w:type="spellEnd"/>
      <w:r w:rsidRPr="000F0733">
        <w:rPr>
          <w:sz w:val="22"/>
          <w:szCs w:val="22"/>
          <w:lang w:val="lt-LT"/>
        </w:rPr>
        <w:t xml:space="preserve"> perdozavimo sukeltą paradoksinį </w:t>
      </w:r>
      <w:proofErr w:type="spellStart"/>
      <w:r w:rsidRPr="000F0733">
        <w:rPr>
          <w:sz w:val="22"/>
          <w:szCs w:val="22"/>
          <w:lang w:val="lt-LT"/>
        </w:rPr>
        <w:t>hipertenzinį</w:t>
      </w:r>
      <w:proofErr w:type="spellEnd"/>
      <w:r w:rsidRPr="000F0733">
        <w:rPr>
          <w:sz w:val="22"/>
          <w:szCs w:val="22"/>
          <w:lang w:val="lt-LT"/>
        </w:rPr>
        <w:t xml:space="preserve"> poveikį gali </w:t>
      </w:r>
      <w:proofErr w:type="spellStart"/>
      <w:r w:rsidRPr="000F0733">
        <w:rPr>
          <w:sz w:val="22"/>
          <w:szCs w:val="22"/>
          <w:lang w:val="lt-LT"/>
        </w:rPr>
        <w:t>susilpninti</w:t>
      </w:r>
      <w:proofErr w:type="spellEnd"/>
      <w:r w:rsidRPr="000F0733">
        <w:rPr>
          <w:sz w:val="22"/>
          <w:szCs w:val="22"/>
          <w:lang w:val="lt-LT"/>
        </w:rPr>
        <w:t xml:space="preserve"> arba pašalinti alfa </w:t>
      </w:r>
      <w:proofErr w:type="spellStart"/>
      <w:r w:rsidRPr="000F0733">
        <w:rPr>
          <w:sz w:val="22"/>
          <w:szCs w:val="22"/>
          <w:lang w:val="lt-LT"/>
        </w:rPr>
        <w:t>adrenoreceptorių</w:t>
      </w:r>
      <w:proofErr w:type="spellEnd"/>
      <w:r w:rsidRPr="000F0733">
        <w:rPr>
          <w:sz w:val="22"/>
          <w:szCs w:val="22"/>
          <w:lang w:val="lt-LT"/>
        </w:rPr>
        <w:t xml:space="preserve"> blokatoriai. </w:t>
      </w:r>
    </w:p>
    <w:p w14:paraId="043BDC56" w14:textId="77777777" w:rsidR="00C5327D" w:rsidRPr="000F0733" w:rsidRDefault="00C5327D" w:rsidP="00C5327D">
      <w:pPr>
        <w:rPr>
          <w:b/>
          <w:caps/>
          <w:sz w:val="22"/>
          <w:szCs w:val="22"/>
          <w:lang w:val="lt-LT"/>
        </w:rPr>
      </w:pPr>
    </w:p>
    <w:p w14:paraId="078090CF" w14:textId="77777777" w:rsidR="00C5327D" w:rsidRPr="000F0733" w:rsidRDefault="00C5327D" w:rsidP="00C5327D">
      <w:pPr>
        <w:ind w:left="567" w:hanging="567"/>
        <w:rPr>
          <w:b/>
          <w:caps/>
          <w:sz w:val="22"/>
          <w:szCs w:val="22"/>
          <w:lang w:val="lt-LT"/>
        </w:rPr>
      </w:pPr>
    </w:p>
    <w:p w14:paraId="6A400633" w14:textId="77777777" w:rsidR="00C5327D" w:rsidRPr="000F0733" w:rsidRDefault="00C5327D" w:rsidP="00C5327D">
      <w:pPr>
        <w:ind w:left="567" w:hanging="567"/>
        <w:rPr>
          <w:b/>
          <w:caps/>
          <w:sz w:val="22"/>
          <w:szCs w:val="22"/>
          <w:lang w:val="lt-LT"/>
        </w:rPr>
      </w:pPr>
      <w:r w:rsidRPr="000F0733">
        <w:rPr>
          <w:b/>
          <w:caps/>
          <w:sz w:val="22"/>
          <w:szCs w:val="22"/>
          <w:lang w:val="lt-LT"/>
        </w:rPr>
        <w:t>5.</w:t>
      </w:r>
      <w:r w:rsidRPr="000F0733">
        <w:rPr>
          <w:b/>
          <w:caps/>
          <w:sz w:val="22"/>
          <w:szCs w:val="22"/>
          <w:lang w:val="lt-LT"/>
        </w:rPr>
        <w:tab/>
      </w:r>
      <w:r w:rsidRPr="000F0733">
        <w:rPr>
          <w:b/>
          <w:sz w:val="22"/>
          <w:szCs w:val="22"/>
          <w:lang w:val="lt-LT"/>
        </w:rPr>
        <w:t xml:space="preserve">FARMAKOLOGINĖS </w:t>
      </w:r>
      <w:r w:rsidRPr="000F0733">
        <w:rPr>
          <w:b/>
          <w:caps/>
          <w:sz w:val="22"/>
          <w:szCs w:val="22"/>
          <w:lang w:val="lt-LT"/>
        </w:rPr>
        <w:t>savybės</w:t>
      </w:r>
    </w:p>
    <w:p w14:paraId="353ACACA" w14:textId="77777777" w:rsidR="00C5327D" w:rsidRPr="000F0733" w:rsidRDefault="00C5327D" w:rsidP="00C5327D">
      <w:pPr>
        <w:ind w:left="567" w:hanging="567"/>
        <w:rPr>
          <w:sz w:val="22"/>
          <w:szCs w:val="22"/>
          <w:lang w:val="lt-LT"/>
        </w:rPr>
      </w:pPr>
    </w:p>
    <w:p w14:paraId="2B826F51" w14:textId="77777777" w:rsidR="00C5327D" w:rsidRPr="000F0733" w:rsidRDefault="00C5327D" w:rsidP="00C5327D">
      <w:pPr>
        <w:ind w:left="567" w:hanging="567"/>
        <w:rPr>
          <w:b/>
          <w:sz w:val="22"/>
          <w:szCs w:val="22"/>
          <w:lang w:val="lt-LT"/>
        </w:rPr>
      </w:pPr>
      <w:r w:rsidRPr="000F0733">
        <w:rPr>
          <w:b/>
          <w:sz w:val="22"/>
          <w:szCs w:val="22"/>
          <w:lang w:val="lt-LT"/>
        </w:rPr>
        <w:t>5.1</w:t>
      </w:r>
      <w:r w:rsidRPr="000F0733">
        <w:rPr>
          <w:b/>
          <w:sz w:val="22"/>
          <w:szCs w:val="22"/>
          <w:lang w:val="lt-LT"/>
        </w:rPr>
        <w:tab/>
      </w:r>
      <w:proofErr w:type="spellStart"/>
      <w:r w:rsidRPr="000F0733">
        <w:rPr>
          <w:b/>
          <w:sz w:val="22"/>
          <w:szCs w:val="22"/>
          <w:lang w:val="lt-LT"/>
        </w:rPr>
        <w:t>Farmakodinaminės</w:t>
      </w:r>
      <w:proofErr w:type="spellEnd"/>
      <w:r w:rsidRPr="000F0733">
        <w:rPr>
          <w:b/>
          <w:sz w:val="22"/>
          <w:szCs w:val="22"/>
          <w:lang w:val="lt-LT"/>
        </w:rPr>
        <w:t xml:space="preserve"> savybės </w:t>
      </w:r>
    </w:p>
    <w:p w14:paraId="45F5384A" w14:textId="77777777" w:rsidR="00C5327D" w:rsidRPr="000F0733" w:rsidRDefault="00C5327D" w:rsidP="00C5327D">
      <w:pPr>
        <w:ind w:left="567" w:hanging="567"/>
        <w:rPr>
          <w:sz w:val="22"/>
          <w:szCs w:val="22"/>
          <w:lang w:val="lt-LT"/>
        </w:rPr>
      </w:pPr>
    </w:p>
    <w:p w14:paraId="6B7D3BC2" w14:textId="77777777" w:rsidR="00C5327D" w:rsidRPr="000F0733" w:rsidRDefault="00C5327D" w:rsidP="00C5327D">
      <w:pPr>
        <w:rPr>
          <w:sz w:val="22"/>
          <w:szCs w:val="22"/>
          <w:lang w:val="lt-LT"/>
        </w:rPr>
      </w:pPr>
      <w:proofErr w:type="spellStart"/>
      <w:r w:rsidRPr="000F0733">
        <w:rPr>
          <w:sz w:val="22"/>
          <w:szCs w:val="22"/>
          <w:lang w:val="lt-LT"/>
        </w:rPr>
        <w:t>Farmakoterapinė</w:t>
      </w:r>
      <w:proofErr w:type="spellEnd"/>
      <w:r w:rsidRPr="000F0733">
        <w:rPr>
          <w:sz w:val="22"/>
          <w:szCs w:val="22"/>
          <w:lang w:val="lt-LT"/>
        </w:rPr>
        <w:t xml:space="preserve"> grupė – centrinio poveikio </w:t>
      </w:r>
      <w:proofErr w:type="spellStart"/>
      <w:r w:rsidRPr="000F0733">
        <w:rPr>
          <w:sz w:val="22"/>
          <w:szCs w:val="22"/>
          <w:lang w:val="lt-LT"/>
        </w:rPr>
        <w:t>antiadrenerginiai</w:t>
      </w:r>
      <w:proofErr w:type="spellEnd"/>
      <w:r w:rsidRPr="000F0733">
        <w:rPr>
          <w:sz w:val="22"/>
          <w:szCs w:val="22"/>
          <w:lang w:val="lt-LT"/>
        </w:rPr>
        <w:t xml:space="preserve"> preparatai, </w:t>
      </w:r>
      <w:proofErr w:type="spellStart"/>
      <w:r w:rsidRPr="000F0733">
        <w:rPr>
          <w:sz w:val="22"/>
          <w:szCs w:val="22"/>
          <w:lang w:val="lt-LT"/>
        </w:rPr>
        <w:t>imidazolino</w:t>
      </w:r>
      <w:proofErr w:type="spellEnd"/>
      <w:r w:rsidRPr="000F0733">
        <w:rPr>
          <w:sz w:val="22"/>
          <w:szCs w:val="22"/>
          <w:lang w:val="lt-LT"/>
        </w:rPr>
        <w:t xml:space="preserve"> receptorių </w:t>
      </w:r>
      <w:proofErr w:type="spellStart"/>
      <w:r w:rsidRPr="000F0733">
        <w:rPr>
          <w:sz w:val="22"/>
          <w:szCs w:val="22"/>
          <w:lang w:val="lt-LT"/>
        </w:rPr>
        <w:t>agonistai</w:t>
      </w:r>
      <w:proofErr w:type="spellEnd"/>
      <w:r w:rsidRPr="000F0733">
        <w:rPr>
          <w:sz w:val="22"/>
          <w:szCs w:val="22"/>
          <w:lang w:val="lt-LT"/>
        </w:rPr>
        <w:t>, ATC kodas – C02AC05.</w:t>
      </w:r>
    </w:p>
    <w:p w14:paraId="3E6A6941" w14:textId="77777777" w:rsidR="00C5327D" w:rsidRPr="000F0733" w:rsidRDefault="00C5327D" w:rsidP="00C5327D">
      <w:pPr>
        <w:rPr>
          <w:strike/>
          <w:sz w:val="22"/>
          <w:szCs w:val="22"/>
          <w:lang w:val="lt-LT"/>
        </w:rPr>
      </w:pPr>
    </w:p>
    <w:p w14:paraId="1354AC1F" w14:textId="77777777" w:rsidR="00C5327D" w:rsidRPr="000F0733" w:rsidRDefault="00C5327D" w:rsidP="00C5327D">
      <w:pPr>
        <w:rPr>
          <w:sz w:val="22"/>
          <w:szCs w:val="22"/>
          <w:lang w:val="lt-LT"/>
        </w:rPr>
      </w:pPr>
      <w:r w:rsidRPr="000F0733">
        <w:rPr>
          <w:sz w:val="22"/>
          <w:szCs w:val="22"/>
          <w:lang w:val="lt-LT"/>
        </w:rPr>
        <w:t xml:space="preserve">Įvairių tyrimų su gyvūnais metu nustatyta, kad </w:t>
      </w:r>
      <w:proofErr w:type="spellStart"/>
      <w:r w:rsidRPr="000F0733">
        <w:rPr>
          <w:sz w:val="22"/>
          <w:szCs w:val="22"/>
          <w:lang w:val="lt-LT"/>
        </w:rPr>
        <w:t>moksonidinas</w:t>
      </w:r>
      <w:proofErr w:type="spellEnd"/>
      <w:r w:rsidRPr="000F0733">
        <w:rPr>
          <w:sz w:val="22"/>
          <w:szCs w:val="22"/>
          <w:lang w:val="lt-LT"/>
        </w:rPr>
        <w:t xml:space="preserve"> sukelia stiprų </w:t>
      </w:r>
      <w:proofErr w:type="spellStart"/>
      <w:r w:rsidRPr="000F0733">
        <w:rPr>
          <w:sz w:val="22"/>
          <w:szCs w:val="22"/>
          <w:lang w:val="lt-LT"/>
        </w:rPr>
        <w:t>antihipertenzinį</w:t>
      </w:r>
      <w:proofErr w:type="spellEnd"/>
      <w:r w:rsidRPr="000F0733">
        <w:rPr>
          <w:sz w:val="22"/>
          <w:szCs w:val="22"/>
          <w:lang w:val="lt-LT"/>
        </w:rPr>
        <w:t xml:space="preserve"> poveikį. Turimi tyrimų duomenys rodo, kad </w:t>
      </w:r>
      <w:proofErr w:type="spellStart"/>
      <w:r w:rsidRPr="000F0733">
        <w:rPr>
          <w:sz w:val="22"/>
          <w:szCs w:val="22"/>
          <w:lang w:val="lt-LT"/>
        </w:rPr>
        <w:t>moksonidino</w:t>
      </w:r>
      <w:proofErr w:type="spellEnd"/>
      <w:r w:rsidRPr="000F0733">
        <w:rPr>
          <w:sz w:val="22"/>
          <w:szCs w:val="22"/>
          <w:lang w:val="lt-LT"/>
        </w:rPr>
        <w:t xml:space="preserve"> veikimo vieta yra centrinė nervų sistema (CNS).</w:t>
      </w:r>
    </w:p>
    <w:p w14:paraId="325BDC02" w14:textId="77777777" w:rsidR="00C5327D" w:rsidRPr="000F0733" w:rsidRDefault="00C5327D" w:rsidP="00C5327D">
      <w:pPr>
        <w:rPr>
          <w:sz w:val="22"/>
          <w:szCs w:val="22"/>
          <w:lang w:val="lt-LT"/>
        </w:rPr>
      </w:pPr>
      <w:proofErr w:type="spellStart"/>
      <w:r w:rsidRPr="000F0733">
        <w:rPr>
          <w:sz w:val="22"/>
          <w:szCs w:val="22"/>
          <w:lang w:val="lt-LT"/>
        </w:rPr>
        <w:lastRenderedPageBreak/>
        <w:t>Moksonidinas</w:t>
      </w:r>
      <w:proofErr w:type="spellEnd"/>
      <w:r w:rsidRPr="000F0733">
        <w:rPr>
          <w:sz w:val="22"/>
          <w:szCs w:val="22"/>
          <w:lang w:val="lt-LT"/>
        </w:rPr>
        <w:t xml:space="preserve"> selektyviai prisijungia prie smegenų kamieno </w:t>
      </w:r>
      <w:proofErr w:type="spellStart"/>
      <w:r w:rsidRPr="000F0733">
        <w:rPr>
          <w:sz w:val="22"/>
          <w:szCs w:val="22"/>
          <w:lang w:val="lt-LT"/>
        </w:rPr>
        <w:t>imidazolino</w:t>
      </w:r>
      <w:proofErr w:type="spellEnd"/>
      <w:r w:rsidRPr="000F0733">
        <w:rPr>
          <w:sz w:val="22"/>
          <w:szCs w:val="22"/>
          <w:lang w:val="lt-LT"/>
        </w:rPr>
        <w:t xml:space="preserve"> I</w:t>
      </w:r>
      <w:r w:rsidRPr="000F0733">
        <w:rPr>
          <w:sz w:val="22"/>
          <w:szCs w:val="22"/>
          <w:vertAlign w:val="subscript"/>
          <w:lang w:val="lt-LT"/>
        </w:rPr>
        <w:t>1</w:t>
      </w:r>
      <w:r w:rsidRPr="000F0733">
        <w:rPr>
          <w:sz w:val="22"/>
          <w:szCs w:val="22"/>
          <w:lang w:val="lt-LT"/>
        </w:rPr>
        <w:t xml:space="preserve"> receptorių. Šių </w:t>
      </w:r>
      <w:proofErr w:type="spellStart"/>
      <w:r w:rsidRPr="000F0733">
        <w:rPr>
          <w:sz w:val="22"/>
          <w:szCs w:val="22"/>
          <w:lang w:val="lt-LT"/>
        </w:rPr>
        <w:t>imidazolino</w:t>
      </w:r>
      <w:proofErr w:type="spellEnd"/>
      <w:r w:rsidRPr="000F0733">
        <w:rPr>
          <w:sz w:val="22"/>
          <w:szCs w:val="22"/>
          <w:lang w:val="lt-LT"/>
        </w:rPr>
        <w:t xml:space="preserve"> receptorių daugiausia yra </w:t>
      </w:r>
      <w:proofErr w:type="spellStart"/>
      <w:r w:rsidRPr="000F0733">
        <w:rPr>
          <w:sz w:val="22"/>
          <w:szCs w:val="22"/>
          <w:lang w:val="lt-LT"/>
        </w:rPr>
        <w:t>rostralinėje</w:t>
      </w:r>
      <w:proofErr w:type="spellEnd"/>
      <w:r w:rsidRPr="000F0733">
        <w:rPr>
          <w:sz w:val="22"/>
          <w:szCs w:val="22"/>
          <w:lang w:val="lt-LT"/>
        </w:rPr>
        <w:t xml:space="preserve"> </w:t>
      </w:r>
      <w:proofErr w:type="spellStart"/>
      <w:r w:rsidRPr="000F0733">
        <w:rPr>
          <w:sz w:val="22"/>
          <w:szCs w:val="22"/>
          <w:lang w:val="lt-LT"/>
        </w:rPr>
        <w:t>ventrolateralinėje</w:t>
      </w:r>
      <w:proofErr w:type="spellEnd"/>
      <w:r w:rsidRPr="000F0733">
        <w:rPr>
          <w:sz w:val="22"/>
          <w:szCs w:val="22"/>
          <w:lang w:val="lt-LT"/>
        </w:rPr>
        <w:t xml:space="preserve"> pailgųjų smegenų dalyje, </w:t>
      </w:r>
      <w:proofErr w:type="spellStart"/>
      <w:r w:rsidRPr="000F0733">
        <w:rPr>
          <w:sz w:val="22"/>
          <w:szCs w:val="22"/>
          <w:lang w:val="lt-LT"/>
        </w:rPr>
        <w:t>t.y</w:t>
      </w:r>
      <w:proofErr w:type="spellEnd"/>
      <w:r w:rsidRPr="000F0733">
        <w:rPr>
          <w:sz w:val="22"/>
          <w:szCs w:val="22"/>
          <w:lang w:val="lt-LT"/>
        </w:rPr>
        <w:t xml:space="preserve">. struktūroje, kuri yra labai svarbi centriniam simpatinės nervų sistemos reguliavimui. Manoma, kad dėl vaistinio preparato sąveikos su </w:t>
      </w:r>
      <w:proofErr w:type="spellStart"/>
      <w:r w:rsidRPr="000F0733">
        <w:rPr>
          <w:sz w:val="22"/>
          <w:szCs w:val="22"/>
          <w:lang w:val="lt-LT"/>
        </w:rPr>
        <w:t>imidazolino</w:t>
      </w:r>
      <w:proofErr w:type="spellEnd"/>
      <w:r w:rsidRPr="000F0733">
        <w:rPr>
          <w:sz w:val="22"/>
          <w:szCs w:val="22"/>
          <w:lang w:val="lt-LT"/>
        </w:rPr>
        <w:t xml:space="preserve"> I</w:t>
      </w:r>
      <w:r w:rsidRPr="000F0733">
        <w:rPr>
          <w:sz w:val="22"/>
          <w:szCs w:val="22"/>
          <w:vertAlign w:val="subscript"/>
          <w:lang w:val="lt-LT"/>
        </w:rPr>
        <w:t>1</w:t>
      </w:r>
      <w:r w:rsidRPr="000F0733">
        <w:rPr>
          <w:sz w:val="22"/>
          <w:szCs w:val="22"/>
          <w:lang w:val="lt-LT"/>
        </w:rPr>
        <w:t xml:space="preserve"> receptoriais mažėja simpatinės nervų sistemos aktyvumas. Tai nustatyta simpatiniams širdies, vidurių ir inkstų nervams.</w:t>
      </w:r>
    </w:p>
    <w:p w14:paraId="0913FBCB" w14:textId="77777777" w:rsidR="00C5327D" w:rsidRPr="000F0733" w:rsidRDefault="00C5327D" w:rsidP="00C5327D">
      <w:pPr>
        <w:rPr>
          <w:sz w:val="22"/>
          <w:szCs w:val="22"/>
          <w:lang w:val="lt-LT"/>
        </w:rPr>
      </w:pPr>
      <w:proofErr w:type="spellStart"/>
      <w:r w:rsidRPr="000F0733">
        <w:rPr>
          <w:sz w:val="22"/>
          <w:szCs w:val="22"/>
          <w:lang w:val="lt-LT"/>
        </w:rPr>
        <w:t>Moksonidinas</w:t>
      </w:r>
      <w:proofErr w:type="spellEnd"/>
      <w:r w:rsidRPr="000F0733">
        <w:rPr>
          <w:sz w:val="22"/>
          <w:szCs w:val="22"/>
          <w:lang w:val="lt-LT"/>
        </w:rPr>
        <w:t xml:space="preserve"> skiriasi nuo kitų centrinio poveikio </w:t>
      </w:r>
      <w:proofErr w:type="spellStart"/>
      <w:r w:rsidRPr="000F0733">
        <w:rPr>
          <w:sz w:val="22"/>
          <w:szCs w:val="22"/>
          <w:lang w:val="lt-LT"/>
        </w:rPr>
        <w:t>antihipertenzinių</w:t>
      </w:r>
      <w:proofErr w:type="spellEnd"/>
      <w:r w:rsidRPr="000F0733">
        <w:rPr>
          <w:sz w:val="22"/>
          <w:szCs w:val="22"/>
          <w:lang w:val="lt-LT"/>
        </w:rPr>
        <w:t xml:space="preserve"> medikamentų, kadangi jo trauka centrinės nervų sistemos alfa-2 </w:t>
      </w:r>
      <w:proofErr w:type="spellStart"/>
      <w:r w:rsidRPr="000F0733">
        <w:rPr>
          <w:sz w:val="22"/>
          <w:szCs w:val="22"/>
          <w:lang w:val="lt-LT"/>
        </w:rPr>
        <w:t>adrenoreceptoriams</w:t>
      </w:r>
      <w:proofErr w:type="spellEnd"/>
      <w:r w:rsidRPr="000F0733">
        <w:rPr>
          <w:sz w:val="22"/>
          <w:szCs w:val="22"/>
          <w:lang w:val="lt-LT"/>
        </w:rPr>
        <w:t>, palyginti su I</w:t>
      </w:r>
      <w:r w:rsidRPr="000F0733">
        <w:rPr>
          <w:sz w:val="22"/>
          <w:szCs w:val="22"/>
          <w:vertAlign w:val="subscript"/>
          <w:lang w:val="lt-LT"/>
        </w:rPr>
        <w:t>1</w:t>
      </w:r>
      <w:r w:rsidRPr="000F0733">
        <w:rPr>
          <w:sz w:val="22"/>
          <w:szCs w:val="22"/>
          <w:lang w:val="lt-LT"/>
        </w:rPr>
        <w:t xml:space="preserve"> </w:t>
      </w:r>
      <w:proofErr w:type="spellStart"/>
      <w:r w:rsidRPr="000F0733">
        <w:rPr>
          <w:sz w:val="22"/>
          <w:szCs w:val="22"/>
          <w:lang w:val="lt-LT"/>
        </w:rPr>
        <w:t>imidazolino</w:t>
      </w:r>
      <w:proofErr w:type="spellEnd"/>
      <w:r w:rsidRPr="000F0733">
        <w:rPr>
          <w:sz w:val="22"/>
          <w:szCs w:val="22"/>
          <w:lang w:val="lt-LT"/>
        </w:rPr>
        <w:t xml:space="preserve"> receptoriais, yra labai maža. Manoma, kad alfa-2 </w:t>
      </w:r>
      <w:proofErr w:type="spellStart"/>
      <w:r w:rsidRPr="000F0733">
        <w:rPr>
          <w:sz w:val="22"/>
          <w:szCs w:val="22"/>
          <w:lang w:val="lt-LT"/>
        </w:rPr>
        <w:t>adrenoreceptoriai</w:t>
      </w:r>
      <w:proofErr w:type="spellEnd"/>
      <w:r w:rsidRPr="000F0733">
        <w:rPr>
          <w:sz w:val="22"/>
          <w:szCs w:val="22"/>
          <w:lang w:val="lt-LT"/>
        </w:rPr>
        <w:t xml:space="preserve"> yra tarpinė grandis, per kurią pasireiškia dažniausias centrinio poveikio </w:t>
      </w:r>
      <w:proofErr w:type="spellStart"/>
      <w:r w:rsidRPr="000F0733">
        <w:rPr>
          <w:sz w:val="22"/>
          <w:szCs w:val="22"/>
          <w:lang w:val="lt-LT"/>
        </w:rPr>
        <w:t>antihipertenzinių</w:t>
      </w:r>
      <w:proofErr w:type="spellEnd"/>
      <w:r w:rsidRPr="000F0733">
        <w:rPr>
          <w:sz w:val="22"/>
          <w:szCs w:val="22"/>
          <w:lang w:val="lt-LT"/>
        </w:rPr>
        <w:t xml:space="preserve"> vaistinių preparatų sukeliamas nepageidaujamas poveikis, </w:t>
      </w:r>
      <w:proofErr w:type="spellStart"/>
      <w:r w:rsidRPr="000F0733">
        <w:rPr>
          <w:sz w:val="22"/>
          <w:szCs w:val="22"/>
          <w:lang w:val="lt-LT"/>
        </w:rPr>
        <w:t>t.y</w:t>
      </w:r>
      <w:proofErr w:type="spellEnd"/>
      <w:r w:rsidRPr="000F0733">
        <w:rPr>
          <w:sz w:val="22"/>
          <w:szCs w:val="22"/>
          <w:lang w:val="lt-LT"/>
        </w:rPr>
        <w:t>. burnos džiūvimas ir slopinimas.</w:t>
      </w:r>
    </w:p>
    <w:p w14:paraId="5EAF3DA9" w14:textId="77777777" w:rsidR="00C5327D" w:rsidRPr="000F0733" w:rsidRDefault="00C5327D" w:rsidP="00C5327D">
      <w:pPr>
        <w:rPr>
          <w:sz w:val="22"/>
          <w:szCs w:val="22"/>
          <w:lang w:val="lt-LT"/>
        </w:rPr>
      </w:pPr>
      <w:r w:rsidRPr="000F0733">
        <w:rPr>
          <w:sz w:val="22"/>
          <w:szCs w:val="22"/>
          <w:lang w:val="lt-LT"/>
        </w:rPr>
        <w:t xml:space="preserve">Vidutinį </w:t>
      </w:r>
      <w:proofErr w:type="spellStart"/>
      <w:r w:rsidRPr="000F0733">
        <w:rPr>
          <w:sz w:val="22"/>
          <w:szCs w:val="22"/>
          <w:lang w:val="lt-LT"/>
        </w:rPr>
        <w:t>sistolinį</w:t>
      </w:r>
      <w:proofErr w:type="spellEnd"/>
      <w:r w:rsidRPr="000F0733">
        <w:rPr>
          <w:sz w:val="22"/>
          <w:szCs w:val="22"/>
          <w:lang w:val="lt-LT"/>
        </w:rPr>
        <w:t xml:space="preserve"> ir </w:t>
      </w:r>
      <w:proofErr w:type="spellStart"/>
      <w:r w:rsidRPr="000F0733">
        <w:rPr>
          <w:sz w:val="22"/>
          <w:szCs w:val="22"/>
          <w:lang w:val="lt-LT"/>
        </w:rPr>
        <w:t>diastolinį</w:t>
      </w:r>
      <w:proofErr w:type="spellEnd"/>
      <w:r w:rsidRPr="000F0733">
        <w:rPr>
          <w:sz w:val="22"/>
          <w:szCs w:val="22"/>
          <w:lang w:val="lt-LT"/>
        </w:rPr>
        <w:t xml:space="preserve"> kraujospūdį medikamentas mažina ir ramybės, ir fizinio krūvio metu.</w:t>
      </w:r>
    </w:p>
    <w:p w14:paraId="03DD6EF7" w14:textId="77777777" w:rsidR="00C5327D" w:rsidRPr="000F0733" w:rsidRDefault="00C5327D" w:rsidP="00C5327D">
      <w:pPr>
        <w:rPr>
          <w:sz w:val="22"/>
          <w:szCs w:val="22"/>
          <w:lang w:val="lt-LT"/>
        </w:rPr>
      </w:pPr>
    </w:p>
    <w:p w14:paraId="60F6A2CA" w14:textId="77777777" w:rsidR="00C5327D" w:rsidRPr="000F0733" w:rsidRDefault="00C5327D" w:rsidP="00C5327D">
      <w:pPr>
        <w:rPr>
          <w:sz w:val="22"/>
          <w:szCs w:val="22"/>
          <w:lang w:val="lt-LT"/>
        </w:rPr>
      </w:pPr>
      <w:r w:rsidRPr="000F0733">
        <w:rPr>
          <w:sz w:val="22"/>
          <w:szCs w:val="22"/>
          <w:lang w:val="lt-LT"/>
        </w:rPr>
        <w:t xml:space="preserve">Ar </w:t>
      </w:r>
      <w:proofErr w:type="spellStart"/>
      <w:r w:rsidRPr="000F0733">
        <w:rPr>
          <w:sz w:val="22"/>
          <w:szCs w:val="22"/>
          <w:lang w:val="lt-LT"/>
        </w:rPr>
        <w:t>moksonidinas</w:t>
      </w:r>
      <w:proofErr w:type="spellEnd"/>
      <w:r w:rsidRPr="000F0733">
        <w:rPr>
          <w:sz w:val="22"/>
          <w:szCs w:val="22"/>
          <w:lang w:val="lt-LT"/>
        </w:rPr>
        <w:t xml:space="preserve"> daro įtaką mirštamumui ir ligotumui nuo širdies ir kraujagyslių sistemos sutrikimų, nežinoma.</w:t>
      </w:r>
    </w:p>
    <w:p w14:paraId="70D00DE6" w14:textId="77777777" w:rsidR="00C5327D" w:rsidRPr="000F0733" w:rsidRDefault="00C5327D" w:rsidP="00C5327D">
      <w:pPr>
        <w:rPr>
          <w:sz w:val="22"/>
          <w:szCs w:val="22"/>
          <w:lang w:val="lt-LT"/>
        </w:rPr>
      </w:pPr>
    </w:p>
    <w:p w14:paraId="78B22DAF" w14:textId="77777777" w:rsidR="00C5327D" w:rsidRPr="000F0733" w:rsidRDefault="00C5327D" w:rsidP="00C5327D">
      <w:pPr>
        <w:ind w:left="567" w:hanging="567"/>
        <w:rPr>
          <w:b/>
          <w:sz w:val="22"/>
          <w:szCs w:val="22"/>
          <w:lang w:val="lt-LT"/>
        </w:rPr>
      </w:pPr>
      <w:r w:rsidRPr="000F0733">
        <w:rPr>
          <w:b/>
          <w:sz w:val="22"/>
          <w:szCs w:val="22"/>
          <w:lang w:val="lt-LT"/>
        </w:rPr>
        <w:t>5.2</w:t>
      </w:r>
      <w:r w:rsidRPr="000F0733">
        <w:rPr>
          <w:b/>
          <w:sz w:val="22"/>
          <w:szCs w:val="22"/>
          <w:lang w:val="lt-LT"/>
        </w:rPr>
        <w:tab/>
      </w:r>
      <w:proofErr w:type="spellStart"/>
      <w:r w:rsidRPr="000F0733">
        <w:rPr>
          <w:b/>
          <w:sz w:val="22"/>
          <w:szCs w:val="22"/>
          <w:lang w:val="lt-LT"/>
        </w:rPr>
        <w:t>Farmakokinetinės</w:t>
      </w:r>
      <w:proofErr w:type="spellEnd"/>
      <w:r w:rsidRPr="000F0733">
        <w:rPr>
          <w:b/>
          <w:sz w:val="22"/>
          <w:szCs w:val="22"/>
          <w:lang w:val="lt-LT"/>
        </w:rPr>
        <w:t xml:space="preserve"> savybės </w:t>
      </w:r>
    </w:p>
    <w:p w14:paraId="668F7999" w14:textId="77777777" w:rsidR="00C5327D" w:rsidRPr="000F0733" w:rsidRDefault="00C5327D" w:rsidP="00C5327D">
      <w:pPr>
        <w:tabs>
          <w:tab w:val="left" w:pos="567"/>
        </w:tabs>
        <w:rPr>
          <w:strike/>
          <w:sz w:val="22"/>
          <w:szCs w:val="22"/>
          <w:lang w:val="lt-LT"/>
        </w:rPr>
      </w:pPr>
    </w:p>
    <w:p w14:paraId="2938D97F" w14:textId="77777777" w:rsidR="00C5327D" w:rsidRPr="000F0733" w:rsidRDefault="00C5327D" w:rsidP="00C5327D">
      <w:pPr>
        <w:rPr>
          <w:i/>
          <w:sz w:val="22"/>
          <w:szCs w:val="22"/>
          <w:lang w:val="lt-LT"/>
        </w:rPr>
      </w:pPr>
      <w:r w:rsidRPr="000F0733">
        <w:rPr>
          <w:i/>
          <w:sz w:val="22"/>
          <w:szCs w:val="22"/>
          <w:lang w:val="lt-LT"/>
        </w:rPr>
        <w:t>Absorbcija</w:t>
      </w:r>
    </w:p>
    <w:p w14:paraId="04FC9ABB" w14:textId="77777777" w:rsidR="00C5327D" w:rsidRPr="000F0733" w:rsidRDefault="00C5327D" w:rsidP="00C5327D">
      <w:pPr>
        <w:rPr>
          <w:sz w:val="22"/>
          <w:szCs w:val="22"/>
          <w:lang w:val="lt-LT"/>
        </w:rPr>
      </w:pPr>
      <w:r w:rsidRPr="000F0733">
        <w:rPr>
          <w:sz w:val="22"/>
          <w:szCs w:val="22"/>
          <w:lang w:val="lt-LT"/>
        </w:rPr>
        <w:t xml:space="preserve">Per burną pavartotas </w:t>
      </w:r>
      <w:proofErr w:type="spellStart"/>
      <w:r w:rsidRPr="000F0733">
        <w:rPr>
          <w:sz w:val="22"/>
          <w:szCs w:val="22"/>
          <w:lang w:val="lt-LT"/>
        </w:rPr>
        <w:t>moksonidinas</w:t>
      </w:r>
      <w:proofErr w:type="spellEnd"/>
      <w:r w:rsidRPr="000F0733">
        <w:rPr>
          <w:sz w:val="22"/>
          <w:szCs w:val="22"/>
          <w:lang w:val="lt-LT"/>
        </w:rPr>
        <w:t xml:space="preserve"> absorbuojamas greitai. Žmogaus organizme absorbuojama maždaug 90% išgertos dozės. Maistas </w:t>
      </w:r>
      <w:proofErr w:type="spellStart"/>
      <w:r w:rsidRPr="000F0733">
        <w:rPr>
          <w:sz w:val="22"/>
          <w:szCs w:val="22"/>
          <w:lang w:val="lt-LT"/>
        </w:rPr>
        <w:t>moksonidino</w:t>
      </w:r>
      <w:proofErr w:type="spellEnd"/>
      <w:r w:rsidRPr="000F0733">
        <w:rPr>
          <w:sz w:val="22"/>
          <w:szCs w:val="22"/>
          <w:lang w:val="lt-LT"/>
        </w:rPr>
        <w:t xml:space="preserve"> </w:t>
      </w:r>
      <w:proofErr w:type="spellStart"/>
      <w:r w:rsidRPr="000F0733">
        <w:rPr>
          <w:sz w:val="22"/>
          <w:szCs w:val="22"/>
          <w:lang w:val="lt-LT"/>
        </w:rPr>
        <w:t>farmakokinetikai</w:t>
      </w:r>
      <w:proofErr w:type="spellEnd"/>
      <w:r w:rsidRPr="000F0733">
        <w:rPr>
          <w:sz w:val="22"/>
          <w:szCs w:val="22"/>
          <w:lang w:val="lt-LT"/>
        </w:rPr>
        <w:t xml:space="preserve"> įtakos nedaro. Vaistinis preparatas </w:t>
      </w:r>
      <w:proofErr w:type="spellStart"/>
      <w:r w:rsidRPr="000F0733">
        <w:rPr>
          <w:sz w:val="22"/>
          <w:szCs w:val="22"/>
          <w:lang w:val="lt-LT"/>
        </w:rPr>
        <w:t>nemetabolizuojamas</w:t>
      </w:r>
      <w:proofErr w:type="spellEnd"/>
      <w:r w:rsidRPr="000F0733">
        <w:rPr>
          <w:sz w:val="22"/>
          <w:szCs w:val="22"/>
          <w:lang w:val="lt-LT"/>
        </w:rPr>
        <w:t xml:space="preserve"> prieš jam patenkant į sisteminę kraujotaką. Biologinis jo prieinamumas yra 88%.</w:t>
      </w:r>
    </w:p>
    <w:p w14:paraId="69C8B73F" w14:textId="77777777" w:rsidR="00C5327D" w:rsidRPr="000F0733" w:rsidRDefault="00C5327D" w:rsidP="00C5327D">
      <w:pPr>
        <w:rPr>
          <w:sz w:val="22"/>
          <w:szCs w:val="22"/>
          <w:u w:val="single"/>
          <w:lang w:val="lt-LT"/>
        </w:rPr>
      </w:pPr>
    </w:p>
    <w:p w14:paraId="542AD862" w14:textId="77777777" w:rsidR="00C5327D" w:rsidRPr="000F0733" w:rsidRDefault="00C5327D" w:rsidP="00C5327D">
      <w:pPr>
        <w:rPr>
          <w:i/>
          <w:sz w:val="22"/>
          <w:szCs w:val="22"/>
          <w:lang w:val="lt-LT"/>
        </w:rPr>
      </w:pPr>
      <w:r w:rsidRPr="000F0733">
        <w:rPr>
          <w:i/>
          <w:sz w:val="22"/>
          <w:szCs w:val="22"/>
          <w:lang w:val="lt-LT"/>
        </w:rPr>
        <w:t>Pasiskirstymas</w:t>
      </w:r>
    </w:p>
    <w:p w14:paraId="0ABC020B" w14:textId="77777777" w:rsidR="00C5327D" w:rsidRPr="000F0733" w:rsidRDefault="00C5327D" w:rsidP="00C5327D">
      <w:pPr>
        <w:rPr>
          <w:sz w:val="22"/>
          <w:szCs w:val="22"/>
          <w:lang w:val="lt-LT"/>
        </w:rPr>
      </w:pPr>
      <w:r w:rsidRPr="000F0733">
        <w:rPr>
          <w:sz w:val="22"/>
          <w:szCs w:val="22"/>
          <w:lang w:val="lt-LT"/>
        </w:rPr>
        <w:t xml:space="preserve">Prie žmogaus kraujo plazmos baltymų prisijungia tik apie 7% </w:t>
      </w:r>
      <w:proofErr w:type="spellStart"/>
      <w:r w:rsidRPr="000F0733">
        <w:rPr>
          <w:sz w:val="22"/>
          <w:szCs w:val="22"/>
          <w:lang w:val="lt-LT"/>
        </w:rPr>
        <w:t>moksonidino</w:t>
      </w:r>
      <w:proofErr w:type="spellEnd"/>
      <w:r w:rsidRPr="000F0733">
        <w:rPr>
          <w:sz w:val="22"/>
          <w:szCs w:val="22"/>
          <w:lang w:val="lt-LT"/>
        </w:rPr>
        <w:t>. Tariamasis pasiskirstymo tūris (</w:t>
      </w:r>
      <w:proofErr w:type="spellStart"/>
      <w:r w:rsidRPr="000F0733">
        <w:rPr>
          <w:sz w:val="22"/>
          <w:szCs w:val="22"/>
          <w:lang w:val="lt-LT"/>
        </w:rPr>
        <w:t>Vd</w:t>
      </w:r>
      <w:r w:rsidRPr="000F0733">
        <w:rPr>
          <w:sz w:val="22"/>
          <w:szCs w:val="22"/>
          <w:vertAlign w:val="subscript"/>
          <w:lang w:val="lt-LT"/>
        </w:rPr>
        <w:t>ss</w:t>
      </w:r>
      <w:proofErr w:type="spellEnd"/>
      <w:r w:rsidRPr="000F0733">
        <w:rPr>
          <w:sz w:val="22"/>
          <w:szCs w:val="22"/>
          <w:lang w:val="lt-LT"/>
        </w:rPr>
        <w:t xml:space="preserve">) yra 1,8 (± 0,4) l/kg. Išgėrus plėvele dengtą tabletę, didžiausia </w:t>
      </w:r>
      <w:proofErr w:type="spellStart"/>
      <w:r w:rsidRPr="000F0733">
        <w:rPr>
          <w:sz w:val="22"/>
          <w:szCs w:val="22"/>
          <w:lang w:val="lt-LT"/>
        </w:rPr>
        <w:t>moksonidino</w:t>
      </w:r>
      <w:proofErr w:type="spellEnd"/>
      <w:r w:rsidRPr="000F0733">
        <w:rPr>
          <w:sz w:val="22"/>
          <w:szCs w:val="22"/>
          <w:lang w:val="lt-LT"/>
        </w:rPr>
        <w:t xml:space="preserve"> koncentracija kraujo plazmoje atsiranda po 30 – 180 min.</w:t>
      </w:r>
    </w:p>
    <w:p w14:paraId="69A71CB0" w14:textId="77777777" w:rsidR="00C5327D" w:rsidRPr="000F0733" w:rsidRDefault="00C5327D" w:rsidP="00C5327D">
      <w:pPr>
        <w:rPr>
          <w:sz w:val="22"/>
          <w:szCs w:val="22"/>
          <w:lang w:val="lt-LT"/>
        </w:rPr>
      </w:pPr>
    </w:p>
    <w:p w14:paraId="4B046AB9" w14:textId="77777777" w:rsidR="00C5327D" w:rsidRPr="000F0733" w:rsidRDefault="00C5327D" w:rsidP="00C5327D">
      <w:pPr>
        <w:rPr>
          <w:i/>
          <w:sz w:val="22"/>
          <w:szCs w:val="22"/>
          <w:lang w:val="lt-LT"/>
        </w:rPr>
      </w:pPr>
      <w:proofErr w:type="spellStart"/>
      <w:r w:rsidRPr="000F0733">
        <w:rPr>
          <w:i/>
          <w:sz w:val="22"/>
          <w:szCs w:val="22"/>
          <w:lang w:val="lt-LT"/>
        </w:rPr>
        <w:t>Biotransformacija</w:t>
      </w:r>
      <w:proofErr w:type="spellEnd"/>
    </w:p>
    <w:p w14:paraId="037F0C6F" w14:textId="77777777" w:rsidR="00C5327D" w:rsidRPr="000F0733" w:rsidRDefault="00C5327D" w:rsidP="00C5327D">
      <w:pPr>
        <w:rPr>
          <w:sz w:val="22"/>
          <w:szCs w:val="22"/>
          <w:lang w:val="lt-LT"/>
        </w:rPr>
      </w:pPr>
      <w:r w:rsidRPr="000F0733">
        <w:rPr>
          <w:sz w:val="22"/>
          <w:szCs w:val="22"/>
          <w:lang w:val="lt-LT"/>
        </w:rPr>
        <w:t xml:space="preserve">10 – 20% </w:t>
      </w:r>
      <w:proofErr w:type="spellStart"/>
      <w:r w:rsidRPr="000F0733">
        <w:rPr>
          <w:sz w:val="22"/>
          <w:szCs w:val="22"/>
          <w:lang w:val="lt-LT"/>
        </w:rPr>
        <w:t>moksonidino</w:t>
      </w:r>
      <w:proofErr w:type="spellEnd"/>
      <w:r w:rsidRPr="000F0733">
        <w:rPr>
          <w:sz w:val="22"/>
          <w:szCs w:val="22"/>
          <w:lang w:val="lt-LT"/>
        </w:rPr>
        <w:t xml:space="preserve"> </w:t>
      </w:r>
      <w:proofErr w:type="spellStart"/>
      <w:r w:rsidRPr="000F0733">
        <w:rPr>
          <w:sz w:val="22"/>
          <w:szCs w:val="22"/>
          <w:lang w:val="lt-LT"/>
        </w:rPr>
        <w:t>metabolizuojama</w:t>
      </w:r>
      <w:proofErr w:type="spellEnd"/>
      <w:r w:rsidRPr="000F0733">
        <w:rPr>
          <w:sz w:val="22"/>
          <w:szCs w:val="22"/>
          <w:lang w:val="lt-LT"/>
        </w:rPr>
        <w:t xml:space="preserve"> daugiausiai į 4,5-dehidromoksonidiną ir </w:t>
      </w:r>
      <w:proofErr w:type="spellStart"/>
      <w:r w:rsidRPr="000F0733">
        <w:rPr>
          <w:sz w:val="22"/>
          <w:szCs w:val="22"/>
          <w:lang w:val="lt-LT"/>
        </w:rPr>
        <w:t>aminometanamidiną</w:t>
      </w:r>
      <w:proofErr w:type="spellEnd"/>
      <w:r w:rsidRPr="000F0733">
        <w:rPr>
          <w:sz w:val="22"/>
          <w:szCs w:val="22"/>
          <w:lang w:val="lt-LT"/>
        </w:rPr>
        <w:t xml:space="preserve">, atveriant </w:t>
      </w:r>
      <w:proofErr w:type="spellStart"/>
      <w:r w:rsidRPr="000F0733">
        <w:rPr>
          <w:sz w:val="22"/>
          <w:szCs w:val="22"/>
          <w:lang w:val="lt-LT"/>
        </w:rPr>
        <w:t>imidazolino</w:t>
      </w:r>
      <w:proofErr w:type="spellEnd"/>
      <w:r w:rsidRPr="000F0733">
        <w:rPr>
          <w:sz w:val="22"/>
          <w:szCs w:val="22"/>
          <w:lang w:val="lt-LT"/>
        </w:rPr>
        <w:t xml:space="preserve"> žiedą. </w:t>
      </w:r>
      <w:proofErr w:type="spellStart"/>
      <w:r w:rsidRPr="000F0733">
        <w:rPr>
          <w:sz w:val="22"/>
          <w:szCs w:val="22"/>
          <w:lang w:val="lt-LT"/>
        </w:rPr>
        <w:t>Hipotenzinis</w:t>
      </w:r>
      <w:proofErr w:type="spellEnd"/>
      <w:r w:rsidRPr="000F0733">
        <w:rPr>
          <w:sz w:val="22"/>
          <w:szCs w:val="22"/>
          <w:lang w:val="lt-LT"/>
        </w:rPr>
        <w:t xml:space="preserve"> 4,5-dehidromoksonidino poveikis prilygsta vieną dešimtąją, </w:t>
      </w:r>
      <w:proofErr w:type="spellStart"/>
      <w:r w:rsidRPr="000F0733">
        <w:rPr>
          <w:sz w:val="22"/>
          <w:szCs w:val="22"/>
          <w:lang w:val="lt-LT"/>
        </w:rPr>
        <w:t>hipotenzinis</w:t>
      </w:r>
      <w:proofErr w:type="spellEnd"/>
      <w:r w:rsidRPr="000F0733">
        <w:rPr>
          <w:sz w:val="22"/>
          <w:szCs w:val="22"/>
          <w:lang w:val="lt-LT"/>
        </w:rPr>
        <w:t xml:space="preserve"> </w:t>
      </w:r>
      <w:proofErr w:type="spellStart"/>
      <w:r w:rsidRPr="000F0733">
        <w:rPr>
          <w:sz w:val="22"/>
          <w:szCs w:val="22"/>
          <w:lang w:val="lt-LT"/>
        </w:rPr>
        <w:t>aminometanamidino</w:t>
      </w:r>
      <w:proofErr w:type="spellEnd"/>
      <w:r w:rsidRPr="000F0733">
        <w:rPr>
          <w:sz w:val="22"/>
          <w:szCs w:val="22"/>
          <w:lang w:val="lt-LT"/>
        </w:rPr>
        <w:t xml:space="preserve"> poveikis – vieną šimtąją </w:t>
      </w:r>
      <w:proofErr w:type="spellStart"/>
      <w:r w:rsidRPr="000F0733">
        <w:rPr>
          <w:sz w:val="22"/>
          <w:szCs w:val="22"/>
          <w:lang w:val="lt-LT"/>
        </w:rPr>
        <w:t>moksonidino</w:t>
      </w:r>
      <w:proofErr w:type="spellEnd"/>
      <w:r w:rsidRPr="000F0733">
        <w:rPr>
          <w:sz w:val="22"/>
          <w:szCs w:val="22"/>
          <w:lang w:val="lt-LT"/>
        </w:rPr>
        <w:t xml:space="preserve"> poveikio.</w:t>
      </w:r>
    </w:p>
    <w:p w14:paraId="3C0CADE7" w14:textId="77777777" w:rsidR="00C5327D" w:rsidRPr="000F0733" w:rsidRDefault="00C5327D" w:rsidP="00C5327D">
      <w:pPr>
        <w:rPr>
          <w:sz w:val="22"/>
          <w:szCs w:val="22"/>
          <w:lang w:val="lt-LT"/>
        </w:rPr>
      </w:pPr>
    </w:p>
    <w:p w14:paraId="4D785DDE" w14:textId="77777777" w:rsidR="00C5327D" w:rsidRPr="000F0733" w:rsidRDefault="00C5327D" w:rsidP="00C5327D">
      <w:pPr>
        <w:rPr>
          <w:i/>
          <w:sz w:val="22"/>
          <w:szCs w:val="22"/>
          <w:lang w:val="lt-LT"/>
        </w:rPr>
      </w:pPr>
      <w:r w:rsidRPr="000F0733">
        <w:rPr>
          <w:i/>
          <w:sz w:val="22"/>
          <w:szCs w:val="22"/>
          <w:lang w:val="lt-LT"/>
        </w:rPr>
        <w:t>Eliminacija</w:t>
      </w:r>
    </w:p>
    <w:p w14:paraId="1DB5FD85" w14:textId="77777777" w:rsidR="00C5327D" w:rsidRPr="000F0733" w:rsidRDefault="00C5327D" w:rsidP="00C5327D">
      <w:pPr>
        <w:rPr>
          <w:sz w:val="22"/>
          <w:szCs w:val="22"/>
          <w:lang w:val="lt-LT"/>
        </w:rPr>
      </w:pPr>
      <w:r w:rsidRPr="000F0733">
        <w:rPr>
          <w:sz w:val="22"/>
          <w:szCs w:val="22"/>
          <w:lang w:val="lt-LT"/>
        </w:rPr>
        <w:t xml:space="preserve">Beveik visas </w:t>
      </w:r>
      <w:proofErr w:type="spellStart"/>
      <w:r w:rsidRPr="000F0733">
        <w:rPr>
          <w:sz w:val="22"/>
          <w:szCs w:val="22"/>
          <w:lang w:val="lt-LT"/>
        </w:rPr>
        <w:t>moksonidinas</w:t>
      </w:r>
      <w:proofErr w:type="spellEnd"/>
      <w:r w:rsidRPr="000F0733">
        <w:rPr>
          <w:sz w:val="22"/>
          <w:szCs w:val="22"/>
          <w:lang w:val="lt-LT"/>
        </w:rPr>
        <w:t xml:space="preserve"> ir jo metabolitai iš organizmo eliminuojami pro inkstus. Per pirmas 24 valandas pro juos išsiskiria daugiau negu 90%, su išmatomis – maždaug 1% dozės. Nepakitusio preparato pavidalu iš viso išsiskiria 50 - 75% dozės. Vidutinis vaistinio preparato pusinės eliminacijos laikas kraujo plazmoje yra 2,2 - 2,3 val. inkstuose </w:t>
      </w:r>
      <w:r w:rsidRPr="000F0733">
        <w:rPr>
          <w:sz w:val="22"/>
          <w:szCs w:val="22"/>
          <w:lang w:val="lt-LT"/>
        </w:rPr>
        <w:sym w:font="Symbol" w:char="F02D"/>
      </w:r>
      <w:r w:rsidRPr="000F0733">
        <w:rPr>
          <w:sz w:val="22"/>
          <w:szCs w:val="22"/>
          <w:lang w:val="lt-LT"/>
        </w:rPr>
        <w:t xml:space="preserve"> 2,6 - 2,8 val.</w:t>
      </w:r>
    </w:p>
    <w:p w14:paraId="69CB920F" w14:textId="77777777" w:rsidR="00C5327D" w:rsidRPr="000F0733" w:rsidRDefault="00C5327D" w:rsidP="00C5327D">
      <w:pPr>
        <w:rPr>
          <w:sz w:val="22"/>
          <w:szCs w:val="22"/>
          <w:lang w:val="lt-LT"/>
        </w:rPr>
      </w:pPr>
    </w:p>
    <w:p w14:paraId="41AF32E0" w14:textId="77777777" w:rsidR="00C5327D" w:rsidRPr="000F0733" w:rsidRDefault="00C5327D" w:rsidP="00C5327D">
      <w:pPr>
        <w:rPr>
          <w:sz w:val="22"/>
          <w:szCs w:val="22"/>
          <w:lang w:val="lt-LT"/>
        </w:rPr>
      </w:pPr>
      <w:r w:rsidRPr="000F0733">
        <w:rPr>
          <w:sz w:val="22"/>
          <w:szCs w:val="22"/>
          <w:lang w:val="lt-LT"/>
        </w:rPr>
        <w:t>Jeigu ligoniui yra vidutinio sunkumo inkstų veiklos sutrikimas (</w:t>
      </w:r>
      <w:proofErr w:type="spellStart"/>
      <w:r w:rsidRPr="000F0733">
        <w:rPr>
          <w:sz w:val="22"/>
          <w:szCs w:val="22"/>
          <w:lang w:val="lt-LT"/>
        </w:rPr>
        <w:t>glomerulų</w:t>
      </w:r>
      <w:proofErr w:type="spellEnd"/>
      <w:r w:rsidRPr="000F0733">
        <w:rPr>
          <w:sz w:val="22"/>
          <w:szCs w:val="22"/>
          <w:lang w:val="lt-LT"/>
        </w:rPr>
        <w:t xml:space="preserve"> filtracijos greitis 30 – 60 ml/min.), AUC padidėja 85%, o klirensas sumažėja 52%. Tokiems pacientams būtina keisti dozę: jiems didžiausia paros dozė yra ne didesnė kaip 0,4 mg, didžiausia vienkartinė – 0,2 mg </w:t>
      </w:r>
      <w:proofErr w:type="spellStart"/>
      <w:r w:rsidRPr="000F0733">
        <w:rPr>
          <w:sz w:val="22"/>
          <w:szCs w:val="22"/>
          <w:lang w:val="lt-LT"/>
        </w:rPr>
        <w:t>moksonidino</w:t>
      </w:r>
      <w:proofErr w:type="spellEnd"/>
      <w:r w:rsidRPr="000F0733">
        <w:rPr>
          <w:sz w:val="22"/>
          <w:szCs w:val="22"/>
          <w:lang w:val="lt-LT"/>
        </w:rPr>
        <w:t>.</w:t>
      </w:r>
    </w:p>
    <w:p w14:paraId="793F84A7" w14:textId="77777777" w:rsidR="00C5327D" w:rsidRPr="000F0733" w:rsidRDefault="00C5327D" w:rsidP="00C5327D">
      <w:pPr>
        <w:rPr>
          <w:sz w:val="22"/>
          <w:szCs w:val="22"/>
          <w:lang w:val="lt-LT"/>
        </w:rPr>
      </w:pPr>
    </w:p>
    <w:p w14:paraId="14D0ED3C" w14:textId="77777777" w:rsidR="00C5327D" w:rsidRPr="000F0733" w:rsidRDefault="00C5327D" w:rsidP="00C5327D">
      <w:pPr>
        <w:rPr>
          <w:sz w:val="22"/>
          <w:szCs w:val="22"/>
          <w:lang w:val="lt-LT"/>
        </w:rPr>
      </w:pPr>
      <w:r w:rsidRPr="000F0733">
        <w:rPr>
          <w:sz w:val="22"/>
          <w:szCs w:val="22"/>
          <w:lang w:val="lt-LT"/>
        </w:rPr>
        <w:t>Jei yra sunkus inkstų veiklos sutrikimas (</w:t>
      </w:r>
      <w:proofErr w:type="spellStart"/>
      <w:r w:rsidRPr="000F0733">
        <w:rPr>
          <w:sz w:val="22"/>
          <w:szCs w:val="22"/>
          <w:lang w:val="lt-LT"/>
        </w:rPr>
        <w:t>glomerulų</w:t>
      </w:r>
      <w:proofErr w:type="spellEnd"/>
      <w:r w:rsidRPr="000F0733">
        <w:rPr>
          <w:sz w:val="22"/>
          <w:szCs w:val="22"/>
          <w:lang w:val="lt-LT"/>
        </w:rPr>
        <w:t xml:space="preserve"> filtracijos greitis </w:t>
      </w:r>
      <w:r w:rsidRPr="000F0733">
        <w:rPr>
          <w:sz w:val="22"/>
          <w:szCs w:val="22"/>
          <w:lang w:val="lt-LT"/>
        </w:rPr>
        <w:sym w:font="Symbol" w:char="F03C"/>
      </w:r>
      <w:r w:rsidRPr="000F0733">
        <w:rPr>
          <w:sz w:val="22"/>
          <w:szCs w:val="22"/>
          <w:lang w:val="lt-LT"/>
        </w:rPr>
        <w:t> 30 ml/min.), medikamento klirensas sumažėja 68%, o pusinės eliminacijos laikas pailgėja net iki 7 valandų. Tokiems ligoniams būtina keisti dozę: jiems didžiausia paros dozė yra ne didesnė kaip 0,3 mg.</w:t>
      </w:r>
    </w:p>
    <w:p w14:paraId="2E29E64C" w14:textId="77777777" w:rsidR="00C5327D" w:rsidRPr="000F0733" w:rsidRDefault="00C5327D" w:rsidP="00C5327D">
      <w:pPr>
        <w:rPr>
          <w:sz w:val="22"/>
          <w:szCs w:val="22"/>
          <w:lang w:val="lt-LT"/>
        </w:rPr>
      </w:pPr>
    </w:p>
    <w:p w14:paraId="1874C0BD" w14:textId="77777777" w:rsidR="00C5327D" w:rsidRPr="000F0733" w:rsidRDefault="00C5327D" w:rsidP="00C5327D">
      <w:pPr>
        <w:rPr>
          <w:i/>
          <w:sz w:val="22"/>
          <w:szCs w:val="22"/>
          <w:lang w:val="lt-LT"/>
        </w:rPr>
      </w:pPr>
      <w:proofErr w:type="spellStart"/>
      <w:r w:rsidRPr="000F0733">
        <w:rPr>
          <w:i/>
          <w:sz w:val="22"/>
          <w:szCs w:val="22"/>
          <w:lang w:val="lt-LT"/>
        </w:rPr>
        <w:t>Farmakokinetika</w:t>
      </w:r>
      <w:proofErr w:type="spellEnd"/>
      <w:r w:rsidRPr="000F0733">
        <w:rPr>
          <w:i/>
          <w:sz w:val="22"/>
          <w:szCs w:val="22"/>
          <w:lang w:val="lt-LT"/>
        </w:rPr>
        <w:t xml:space="preserve"> vaikų organizme</w:t>
      </w:r>
    </w:p>
    <w:p w14:paraId="5212BEF1" w14:textId="77777777" w:rsidR="00C5327D" w:rsidRPr="000F0733" w:rsidRDefault="00C5327D" w:rsidP="00C5327D">
      <w:pPr>
        <w:tabs>
          <w:tab w:val="left" w:pos="567"/>
        </w:tabs>
        <w:rPr>
          <w:sz w:val="22"/>
          <w:szCs w:val="22"/>
          <w:lang w:val="lt-LT"/>
        </w:rPr>
      </w:pPr>
      <w:proofErr w:type="spellStart"/>
      <w:r w:rsidRPr="000F0733">
        <w:rPr>
          <w:sz w:val="22"/>
          <w:szCs w:val="22"/>
          <w:lang w:val="lt-LT"/>
        </w:rPr>
        <w:t>Farmakokinetikos</w:t>
      </w:r>
      <w:proofErr w:type="spellEnd"/>
      <w:r w:rsidRPr="000F0733">
        <w:rPr>
          <w:sz w:val="22"/>
          <w:szCs w:val="22"/>
          <w:lang w:val="lt-LT"/>
        </w:rPr>
        <w:t xml:space="preserve"> tyrimų su vaikais neatlikta.</w:t>
      </w:r>
    </w:p>
    <w:p w14:paraId="34340ACE" w14:textId="77777777" w:rsidR="00C5327D" w:rsidRPr="000F0733" w:rsidRDefault="00C5327D" w:rsidP="00C5327D">
      <w:pPr>
        <w:tabs>
          <w:tab w:val="left" w:pos="567"/>
        </w:tabs>
        <w:rPr>
          <w:sz w:val="22"/>
          <w:szCs w:val="22"/>
          <w:lang w:val="lt-LT"/>
        </w:rPr>
      </w:pPr>
    </w:p>
    <w:p w14:paraId="4B8F3FDA" w14:textId="77777777" w:rsidR="00C5327D" w:rsidRPr="000F0733" w:rsidRDefault="00C5327D" w:rsidP="00C5327D">
      <w:pPr>
        <w:ind w:left="567" w:hanging="567"/>
        <w:rPr>
          <w:b/>
          <w:sz w:val="22"/>
          <w:szCs w:val="22"/>
          <w:lang w:val="lt-LT"/>
        </w:rPr>
      </w:pPr>
      <w:r w:rsidRPr="000F0733">
        <w:rPr>
          <w:b/>
          <w:sz w:val="22"/>
          <w:szCs w:val="22"/>
          <w:lang w:val="lt-LT"/>
        </w:rPr>
        <w:t>5.3</w:t>
      </w:r>
      <w:r w:rsidRPr="000F0733">
        <w:rPr>
          <w:b/>
          <w:sz w:val="22"/>
          <w:szCs w:val="22"/>
          <w:lang w:val="lt-LT"/>
        </w:rPr>
        <w:tab/>
      </w:r>
      <w:proofErr w:type="spellStart"/>
      <w:r w:rsidRPr="000F0733">
        <w:rPr>
          <w:b/>
          <w:sz w:val="22"/>
          <w:szCs w:val="22"/>
          <w:lang w:val="lt-LT"/>
        </w:rPr>
        <w:t>Ikiklinikinių</w:t>
      </w:r>
      <w:proofErr w:type="spellEnd"/>
      <w:r w:rsidRPr="000F0733">
        <w:rPr>
          <w:b/>
          <w:sz w:val="22"/>
          <w:szCs w:val="22"/>
          <w:lang w:val="lt-LT"/>
        </w:rPr>
        <w:t xml:space="preserve"> saugumo tyrimų duomenys</w:t>
      </w:r>
    </w:p>
    <w:p w14:paraId="51915ED1" w14:textId="77777777" w:rsidR="00C5327D" w:rsidRPr="000F0733" w:rsidRDefault="00C5327D" w:rsidP="00C5327D">
      <w:pPr>
        <w:rPr>
          <w:sz w:val="22"/>
          <w:szCs w:val="22"/>
          <w:lang w:val="lt-LT"/>
        </w:rPr>
      </w:pPr>
    </w:p>
    <w:p w14:paraId="50EF62D9" w14:textId="77777777" w:rsidR="00C5327D" w:rsidRPr="000F0733" w:rsidRDefault="00C5327D" w:rsidP="00C5327D">
      <w:pPr>
        <w:tabs>
          <w:tab w:val="left" w:pos="567"/>
        </w:tabs>
        <w:rPr>
          <w:sz w:val="22"/>
          <w:szCs w:val="22"/>
          <w:lang w:val="lt-LT"/>
        </w:rPr>
      </w:pPr>
      <w:r w:rsidRPr="000F0733">
        <w:rPr>
          <w:sz w:val="22"/>
          <w:szCs w:val="22"/>
          <w:lang w:val="lt-LT"/>
        </w:rPr>
        <w:t xml:space="preserve">Įprastų kartotinių dozių </w:t>
      </w:r>
      <w:proofErr w:type="spellStart"/>
      <w:r w:rsidRPr="000F0733">
        <w:rPr>
          <w:sz w:val="22"/>
          <w:szCs w:val="22"/>
          <w:lang w:val="lt-LT"/>
        </w:rPr>
        <w:t>toksiškumo</w:t>
      </w:r>
      <w:proofErr w:type="spellEnd"/>
      <w:r w:rsidRPr="000F0733">
        <w:rPr>
          <w:sz w:val="22"/>
          <w:szCs w:val="22"/>
          <w:lang w:val="lt-LT"/>
        </w:rPr>
        <w:t xml:space="preserve">, </w:t>
      </w:r>
      <w:proofErr w:type="spellStart"/>
      <w:r w:rsidRPr="000F0733">
        <w:rPr>
          <w:sz w:val="22"/>
          <w:szCs w:val="22"/>
          <w:lang w:val="lt-LT"/>
        </w:rPr>
        <w:t>genotoksiškumo</w:t>
      </w:r>
      <w:proofErr w:type="spellEnd"/>
      <w:r w:rsidRPr="000F0733">
        <w:rPr>
          <w:sz w:val="22"/>
          <w:szCs w:val="22"/>
          <w:lang w:val="lt-LT"/>
        </w:rPr>
        <w:t xml:space="preserve"> ir galimo </w:t>
      </w:r>
      <w:proofErr w:type="spellStart"/>
      <w:r w:rsidRPr="000F0733">
        <w:rPr>
          <w:sz w:val="22"/>
          <w:szCs w:val="22"/>
          <w:lang w:val="lt-LT"/>
        </w:rPr>
        <w:t>kancerogeniškumo</w:t>
      </w:r>
      <w:proofErr w:type="spellEnd"/>
      <w:r w:rsidRPr="000F0733">
        <w:rPr>
          <w:sz w:val="22"/>
          <w:szCs w:val="22"/>
          <w:lang w:val="lt-LT"/>
        </w:rPr>
        <w:t xml:space="preserve"> </w:t>
      </w:r>
      <w:proofErr w:type="spellStart"/>
      <w:r w:rsidRPr="000F0733">
        <w:rPr>
          <w:sz w:val="22"/>
          <w:szCs w:val="22"/>
          <w:lang w:val="lt-LT"/>
        </w:rPr>
        <w:t>ikiklinikinių</w:t>
      </w:r>
      <w:proofErr w:type="spellEnd"/>
      <w:r w:rsidRPr="000F0733">
        <w:rPr>
          <w:sz w:val="22"/>
          <w:szCs w:val="22"/>
          <w:lang w:val="lt-LT"/>
        </w:rPr>
        <w:t xml:space="preserve"> tyrimų duomenys specifinio pavojaus žmogui nerodo.</w:t>
      </w:r>
    </w:p>
    <w:p w14:paraId="0AB00064" w14:textId="77777777" w:rsidR="00C5327D" w:rsidRPr="000F0733" w:rsidRDefault="00C5327D" w:rsidP="00C5327D">
      <w:pPr>
        <w:tabs>
          <w:tab w:val="left" w:pos="567"/>
        </w:tabs>
        <w:rPr>
          <w:sz w:val="22"/>
          <w:szCs w:val="22"/>
          <w:lang w:val="lt-LT"/>
        </w:rPr>
      </w:pPr>
    </w:p>
    <w:p w14:paraId="1D0BC2D7" w14:textId="77777777" w:rsidR="00C5327D" w:rsidRPr="000F0733" w:rsidRDefault="00C5327D" w:rsidP="00C5327D">
      <w:pPr>
        <w:tabs>
          <w:tab w:val="left" w:pos="567"/>
        </w:tabs>
        <w:rPr>
          <w:sz w:val="22"/>
          <w:szCs w:val="22"/>
          <w:lang w:val="lt-LT"/>
        </w:rPr>
      </w:pPr>
      <w:r w:rsidRPr="000F0733">
        <w:rPr>
          <w:sz w:val="22"/>
          <w:szCs w:val="22"/>
          <w:lang w:val="lt-LT"/>
        </w:rPr>
        <w:lastRenderedPageBreak/>
        <w:t xml:space="preserve">Toksinio poveikio reprodukcijai tyrimai poveikio vaisingumui ir </w:t>
      </w:r>
      <w:proofErr w:type="spellStart"/>
      <w:r w:rsidRPr="000F0733">
        <w:rPr>
          <w:sz w:val="22"/>
          <w:szCs w:val="22"/>
          <w:lang w:val="lt-LT"/>
        </w:rPr>
        <w:t>teratogeninio</w:t>
      </w:r>
      <w:proofErr w:type="spellEnd"/>
      <w:r w:rsidRPr="000F0733">
        <w:rPr>
          <w:sz w:val="22"/>
          <w:szCs w:val="22"/>
          <w:lang w:val="lt-LT"/>
        </w:rPr>
        <w:t xml:space="preserve"> aktyvumo neatskleidė.</w:t>
      </w:r>
    </w:p>
    <w:p w14:paraId="673E62A8" w14:textId="77777777" w:rsidR="00C5327D" w:rsidRPr="000F0733" w:rsidRDefault="00C5327D" w:rsidP="00C5327D">
      <w:pPr>
        <w:tabs>
          <w:tab w:val="left" w:pos="567"/>
        </w:tabs>
        <w:rPr>
          <w:sz w:val="22"/>
          <w:szCs w:val="22"/>
          <w:lang w:val="lt-LT"/>
        </w:rPr>
      </w:pPr>
    </w:p>
    <w:p w14:paraId="5F5BBBD8" w14:textId="77777777" w:rsidR="00C5327D" w:rsidRPr="000F0733" w:rsidRDefault="00C5327D" w:rsidP="00C5327D">
      <w:pPr>
        <w:tabs>
          <w:tab w:val="left" w:pos="567"/>
        </w:tabs>
        <w:rPr>
          <w:sz w:val="22"/>
          <w:szCs w:val="22"/>
          <w:lang w:val="lt-LT"/>
        </w:rPr>
      </w:pPr>
      <w:r w:rsidRPr="000F0733">
        <w:rPr>
          <w:sz w:val="22"/>
          <w:szCs w:val="22"/>
          <w:lang w:val="lt-LT"/>
        </w:rPr>
        <w:t xml:space="preserve">Žiurkėms didesnės negu 3 mg/kg kūno svorio, triušiams </w:t>
      </w:r>
      <w:r w:rsidRPr="000F0733">
        <w:rPr>
          <w:sz w:val="22"/>
          <w:szCs w:val="22"/>
          <w:lang w:val="lt-LT"/>
        </w:rPr>
        <w:sym w:font="Symbol" w:char="F02D"/>
      </w:r>
      <w:r w:rsidRPr="000F0733">
        <w:rPr>
          <w:sz w:val="22"/>
          <w:szCs w:val="22"/>
          <w:lang w:val="lt-LT"/>
        </w:rPr>
        <w:t xml:space="preserve"> didesnės negu 0,7 mg/kg kūno svorio paros dozės sukėlė </w:t>
      </w:r>
      <w:proofErr w:type="spellStart"/>
      <w:r w:rsidRPr="000F0733">
        <w:rPr>
          <w:sz w:val="22"/>
          <w:szCs w:val="22"/>
          <w:lang w:val="lt-LT"/>
        </w:rPr>
        <w:t>embriotoksinį</w:t>
      </w:r>
      <w:proofErr w:type="spellEnd"/>
      <w:r w:rsidRPr="000F0733">
        <w:rPr>
          <w:sz w:val="22"/>
          <w:szCs w:val="22"/>
          <w:lang w:val="lt-LT"/>
        </w:rPr>
        <w:t xml:space="preserve"> poveikį. Poveikio vystymuisi perinataliniu ir </w:t>
      </w:r>
      <w:proofErr w:type="spellStart"/>
      <w:r w:rsidRPr="000F0733">
        <w:rPr>
          <w:sz w:val="22"/>
          <w:szCs w:val="22"/>
          <w:lang w:val="lt-LT"/>
        </w:rPr>
        <w:t>postnataliniu</w:t>
      </w:r>
      <w:proofErr w:type="spellEnd"/>
      <w:r w:rsidRPr="000F0733">
        <w:rPr>
          <w:sz w:val="22"/>
          <w:szCs w:val="22"/>
          <w:lang w:val="lt-LT"/>
        </w:rPr>
        <w:t xml:space="preserve"> laikotarpiu tyrimų metu didesnės negu 1 mg/kg kūno svorio paros dozės darė poveikį žiurkių jauniklių vystymuisi ir gyvybingumui. </w:t>
      </w:r>
    </w:p>
    <w:p w14:paraId="5D422E20" w14:textId="77777777" w:rsidR="00C5327D" w:rsidRPr="000F0733" w:rsidRDefault="00C5327D" w:rsidP="00C5327D">
      <w:pPr>
        <w:ind w:left="567" w:hanging="567"/>
        <w:rPr>
          <w:b/>
          <w:caps/>
          <w:sz w:val="22"/>
          <w:szCs w:val="22"/>
          <w:lang w:val="lt-LT"/>
        </w:rPr>
      </w:pPr>
    </w:p>
    <w:p w14:paraId="4EF0679A" w14:textId="77777777" w:rsidR="00C5327D" w:rsidRPr="000F0733" w:rsidRDefault="00C5327D" w:rsidP="00C5327D">
      <w:pPr>
        <w:ind w:left="567" w:hanging="567"/>
        <w:rPr>
          <w:b/>
          <w:caps/>
          <w:sz w:val="22"/>
          <w:szCs w:val="22"/>
          <w:lang w:val="lt-LT"/>
        </w:rPr>
      </w:pPr>
    </w:p>
    <w:p w14:paraId="77C360F3" w14:textId="77777777" w:rsidR="00C5327D" w:rsidRPr="000F0733" w:rsidRDefault="00C5327D" w:rsidP="00C5327D">
      <w:pPr>
        <w:ind w:left="567" w:hanging="567"/>
        <w:rPr>
          <w:b/>
          <w:caps/>
          <w:sz w:val="22"/>
          <w:szCs w:val="22"/>
          <w:lang w:val="lt-LT"/>
        </w:rPr>
      </w:pPr>
      <w:r w:rsidRPr="000F0733">
        <w:rPr>
          <w:b/>
          <w:caps/>
          <w:sz w:val="22"/>
          <w:szCs w:val="22"/>
          <w:lang w:val="lt-LT"/>
        </w:rPr>
        <w:t>6.</w:t>
      </w:r>
      <w:r w:rsidRPr="000F0733">
        <w:rPr>
          <w:b/>
          <w:caps/>
          <w:sz w:val="22"/>
          <w:szCs w:val="22"/>
          <w:lang w:val="lt-LT"/>
        </w:rPr>
        <w:tab/>
        <w:t>farmacinė informacija</w:t>
      </w:r>
    </w:p>
    <w:p w14:paraId="1D6B3A99" w14:textId="77777777" w:rsidR="00C5327D" w:rsidRPr="000F0733" w:rsidRDefault="00C5327D" w:rsidP="00C5327D">
      <w:pPr>
        <w:ind w:left="567" w:hanging="567"/>
        <w:rPr>
          <w:sz w:val="22"/>
          <w:szCs w:val="22"/>
          <w:lang w:val="lt-LT"/>
        </w:rPr>
      </w:pPr>
    </w:p>
    <w:p w14:paraId="35B3BDD9" w14:textId="77777777" w:rsidR="00C5327D" w:rsidRPr="000F0733" w:rsidRDefault="00C5327D" w:rsidP="00C5327D">
      <w:pPr>
        <w:ind w:left="567" w:hanging="567"/>
        <w:rPr>
          <w:b/>
          <w:sz w:val="22"/>
          <w:szCs w:val="22"/>
          <w:lang w:val="lt-LT"/>
        </w:rPr>
      </w:pPr>
      <w:r w:rsidRPr="000F0733">
        <w:rPr>
          <w:b/>
          <w:sz w:val="22"/>
          <w:szCs w:val="22"/>
          <w:lang w:val="lt-LT"/>
        </w:rPr>
        <w:t>6.1</w:t>
      </w:r>
      <w:r w:rsidRPr="000F0733">
        <w:rPr>
          <w:b/>
          <w:sz w:val="22"/>
          <w:szCs w:val="22"/>
          <w:lang w:val="lt-LT"/>
        </w:rPr>
        <w:tab/>
        <w:t>Pagalbinių medžiagų sąrašas</w:t>
      </w:r>
    </w:p>
    <w:p w14:paraId="4B87057F" w14:textId="77777777" w:rsidR="00C5327D" w:rsidRPr="000F0733" w:rsidRDefault="00C5327D" w:rsidP="00C5327D">
      <w:pPr>
        <w:rPr>
          <w:sz w:val="22"/>
          <w:szCs w:val="22"/>
          <w:lang w:val="lt-LT"/>
        </w:rPr>
      </w:pPr>
    </w:p>
    <w:p w14:paraId="15EAC6E9" w14:textId="77777777" w:rsidR="00C5327D" w:rsidRPr="000F0733" w:rsidRDefault="00C5327D" w:rsidP="00C5327D">
      <w:pPr>
        <w:rPr>
          <w:i/>
          <w:sz w:val="22"/>
          <w:szCs w:val="22"/>
          <w:lang w:val="lt-LT"/>
        </w:rPr>
      </w:pPr>
      <w:r w:rsidRPr="000F0733">
        <w:rPr>
          <w:i/>
          <w:sz w:val="22"/>
          <w:szCs w:val="22"/>
          <w:lang w:val="lt-LT"/>
        </w:rPr>
        <w:t>Tablečių šerdis</w:t>
      </w:r>
    </w:p>
    <w:p w14:paraId="6ADD9017" w14:textId="77777777" w:rsidR="00C5327D" w:rsidRPr="000F0733" w:rsidRDefault="00C5327D" w:rsidP="00C5327D">
      <w:pPr>
        <w:rPr>
          <w:sz w:val="22"/>
          <w:szCs w:val="22"/>
          <w:lang w:val="lt-LT"/>
        </w:rPr>
      </w:pPr>
      <w:r w:rsidRPr="000F0733">
        <w:rPr>
          <w:sz w:val="22"/>
          <w:szCs w:val="22"/>
          <w:lang w:val="lt-LT"/>
        </w:rPr>
        <w:t xml:space="preserve">Laktozė </w:t>
      </w:r>
      <w:proofErr w:type="spellStart"/>
      <w:r w:rsidRPr="000F0733">
        <w:rPr>
          <w:sz w:val="22"/>
          <w:szCs w:val="22"/>
          <w:lang w:val="lt-LT"/>
        </w:rPr>
        <w:t>monohidratas</w:t>
      </w:r>
      <w:proofErr w:type="spellEnd"/>
    </w:p>
    <w:p w14:paraId="50EDAC14" w14:textId="77777777" w:rsidR="00C5327D" w:rsidRPr="000F0733" w:rsidRDefault="00C5327D" w:rsidP="00C5327D">
      <w:pPr>
        <w:rPr>
          <w:sz w:val="22"/>
          <w:szCs w:val="22"/>
          <w:lang w:val="lt-LT"/>
        </w:rPr>
      </w:pPr>
      <w:proofErr w:type="spellStart"/>
      <w:r w:rsidRPr="000F0733">
        <w:rPr>
          <w:sz w:val="22"/>
          <w:szCs w:val="22"/>
          <w:lang w:val="lt-LT"/>
        </w:rPr>
        <w:t>Krospovidonas</w:t>
      </w:r>
      <w:proofErr w:type="spellEnd"/>
    </w:p>
    <w:p w14:paraId="48EF607E" w14:textId="77777777" w:rsidR="00C5327D" w:rsidRPr="000F0733" w:rsidRDefault="00C5327D" w:rsidP="00C5327D">
      <w:pPr>
        <w:rPr>
          <w:sz w:val="22"/>
          <w:szCs w:val="22"/>
          <w:lang w:val="lt-LT"/>
        </w:rPr>
      </w:pPr>
      <w:proofErr w:type="spellStart"/>
      <w:r w:rsidRPr="000F0733">
        <w:rPr>
          <w:sz w:val="22"/>
          <w:szCs w:val="22"/>
          <w:lang w:val="lt-LT"/>
        </w:rPr>
        <w:t>Povidonas</w:t>
      </w:r>
      <w:proofErr w:type="spellEnd"/>
      <w:r w:rsidRPr="000F0733">
        <w:rPr>
          <w:sz w:val="22"/>
          <w:szCs w:val="22"/>
          <w:lang w:val="lt-LT"/>
        </w:rPr>
        <w:t xml:space="preserve"> K25</w:t>
      </w:r>
    </w:p>
    <w:p w14:paraId="2255AAD3" w14:textId="77777777" w:rsidR="00C5327D" w:rsidRPr="000F0733" w:rsidRDefault="00C5327D" w:rsidP="00C5327D">
      <w:pPr>
        <w:rPr>
          <w:sz w:val="22"/>
          <w:szCs w:val="22"/>
          <w:lang w:val="lt-LT"/>
        </w:rPr>
      </w:pPr>
      <w:r w:rsidRPr="000F0733">
        <w:rPr>
          <w:sz w:val="22"/>
          <w:szCs w:val="22"/>
          <w:lang w:val="lt-LT"/>
        </w:rPr>
        <w:t xml:space="preserve">Magnio </w:t>
      </w:r>
      <w:proofErr w:type="spellStart"/>
      <w:r w:rsidRPr="000F0733">
        <w:rPr>
          <w:sz w:val="22"/>
          <w:szCs w:val="22"/>
          <w:lang w:val="lt-LT"/>
        </w:rPr>
        <w:t>stearatas</w:t>
      </w:r>
      <w:proofErr w:type="spellEnd"/>
    </w:p>
    <w:p w14:paraId="4B872D74" w14:textId="77777777" w:rsidR="00C5327D" w:rsidRPr="000F0733" w:rsidRDefault="00C5327D" w:rsidP="00C5327D">
      <w:pPr>
        <w:ind w:left="567" w:hanging="567"/>
        <w:rPr>
          <w:sz w:val="22"/>
          <w:szCs w:val="22"/>
          <w:lang w:val="lt-LT"/>
        </w:rPr>
      </w:pPr>
    </w:p>
    <w:p w14:paraId="1BE79BF3" w14:textId="77777777" w:rsidR="00C5327D" w:rsidRPr="000F0733" w:rsidRDefault="00C5327D" w:rsidP="00C5327D">
      <w:pPr>
        <w:ind w:left="567" w:hanging="567"/>
        <w:rPr>
          <w:i/>
          <w:sz w:val="22"/>
          <w:szCs w:val="22"/>
          <w:lang w:val="lt-LT"/>
        </w:rPr>
      </w:pPr>
      <w:r w:rsidRPr="000F0733">
        <w:rPr>
          <w:i/>
          <w:sz w:val="22"/>
          <w:szCs w:val="22"/>
          <w:lang w:val="lt-LT"/>
        </w:rPr>
        <w:t>Tablečių plėvelė</w:t>
      </w:r>
    </w:p>
    <w:p w14:paraId="1F5686D5" w14:textId="77777777" w:rsidR="00C5327D" w:rsidRPr="000F0733" w:rsidRDefault="00C5327D" w:rsidP="00C5327D">
      <w:pPr>
        <w:ind w:left="567" w:hanging="567"/>
        <w:rPr>
          <w:sz w:val="22"/>
          <w:szCs w:val="22"/>
          <w:lang w:val="lt-LT"/>
        </w:rPr>
      </w:pPr>
      <w:proofErr w:type="spellStart"/>
      <w:r w:rsidRPr="000F0733">
        <w:rPr>
          <w:sz w:val="22"/>
          <w:szCs w:val="22"/>
          <w:lang w:val="lt-LT"/>
        </w:rPr>
        <w:t>Hipromeliozė</w:t>
      </w:r>
      <w:proofErr w:type="spellEnd"/>
    </w:p>
    <w:p w14:paraId="557F4CC7" w14:textId="77777777" w:rsidR="00C5327D" w:rsidRPr="000F0733" w:rsidRDefault="00C5327D" w:rsidP="00C5327D">
      <w:pPr>
        <w:ind w:left="567" w:hanging="567"/>
        <w:rPr>
          <w:sz w:val="22"/>
          <w:szCs w:val="22"/>
          <w:lang w:val="lt-LT"/>
        </w:rPr>
      </w:pPr>
      <w:r w:rsidRPr="000F0733">
        <w:rPr>
          <w:sz w:val="22"/>
          <w:szCs w:val="22"/>
          <w:lang w:val="lt-LT"/>
        </w:rPr>
        <w:t>Titano dioksidas (E 171)</w:t>
      </w:r>
    </w:p>
    <w:p w14:paraId="0FB15F5D" w14:textId="77777777" w:rsidR="00C5327D" w:rsidRPr="000F0733" w:rsidRDefault="00C5327D" w:rsidP="00C5327D">
      <w:pPr>
        <w:ind w:left="567" w:hanging="567"/>
        <w:rPr>
          <w:sz w:val="22"/>
          <w:szCs w:val="22"/>
          <w:lang w:val="lt-LT"/>
        </w:rPr>
      </w:pPr>
      <w:proofErr w:type="spellStart"/>
      <w:r w:rsidRPr="000F0733">
        <w:rPr>
          <w:sz w:val="22"/>
          <w:szCs w:val="22"/>
          <w:lang w:val="lt-LT"/>
        </w:rPr>
        <w:t>Makrogolis</w:t>
      </w:r>
      <w:proofErr w:type="spellEnd"/>
      <w:r w:rsidRPr="000F0733">
        <w:rPr>
          <w:sz w:val="22"/>
          <w:szCs w:val="22"/>
          <w:lang w:val="lt-LT"/>
        </w:rPr>
        <w:t> 400</w:t>
      </w:r>
    </w:p>
    <w:p w14:paraId="22A429EF" w14:textId="77777777" w:rsidR="00C5327D" w:rsidRPr="000F0733" w:rsidRDefault="00C5327D" w:rsidP="00C5327D">
      <w:pPr>
        <w:ind w:left="567" w:hanging="567"/>
        <w:rPr>
          <w:b/>
          <w:sz w:val="22"/>
          <w:szCs w:val="22"/>
          <w:lang w:val="lt-LT"/>
        </w:rPr>
      </w:pPr>
      <w:r w:rsidRPr="000F0733">
        <w:rPr>
          <w:sz w:val="22"/>
          <w:szCs w:val="22"/>
          <w:lang w:val="lt-LT"/>
        </w:rPr>
        <w:t>Raudonasis geležies oksidas (E 172).</w:t>
      </w:r>
    </w:p>
    <w:p w14:paraId="0EE983AE" w14:textId="77777777" w:rsidR="00C5327D" w:rsidRPr="000F0733" w:rsidRDefault="00C5327D" w:rsidP="00C5327D">
      <w:pPr>
        <w:ind w:left="567" w:hanging="567"/>
        <w:rPr>
          <w:b/>
          <w:sz w:val="22"/>
          <w:szCs w:val="22"/>
          <w:lang w:val="lt-LT"/>
        </w:rPr>
      </w:pPr>
    </w:p>
    <w:p w14:paraId="2F6D5320" w14:textId="77777777" w:rsidR="00C5327D" w:rsidRPr="000F0733" w:rsidRDefault="00C5327D" w:rsidP="00C5327D">
      <w:pPr>
        <w:ind w:left="567" w:hanging="567"/>
        <w:rPr>
          <w:b/>
          <w:sz w:val="22"/>
          <w:szCs w:val="22"/>
          <w:lang w:val="lt-LT"/>
        </w:rPr>
      </w:pPr>
      <w:r w:rsidRPr="000F0733">
        <w:rPr>
          <w:b/>
          <w:sz w:val="22"/>
          <w:szCs w:val="22"/>
          <w:lang w:val="lt-LT"/>
        </w:rPr>
        <w:t>6.2</w:t>
      </w:r>
      <w:r w:rsidRPr="000F0733">
        <w:rPr>
          <w:b/>
          <w:sz w:val="22"/>
          <w:szCs w:val="22"/>
          <w:lang w:val="lt-LT"/>
        </w:rPr>
        <w:tab/>
        <w:t>Nesuderinamumas</w:t>
      </w:r>
    </w:p>
    <w:p w14:paraId="101AACD9" w14:textId="77777777" w:rsidR="00C5327D" w:rsidRPr="000F0733" w:rsidRDefault="00C5327D" w:rsidP="00C5327D">
      <w:pPr>
        <w:rPr>
          <w:sz w:val="22"/>
          <w:szCs w:val="22"/>
          <w:lang w:val="lt-LT"/>
        </w:rPr>
      </w:pPr>
    </w:p>
    <w:p w14:paraId="6A65B97A" w14:textId="77777777" w:rsidR="00C5327D" w:rsidRPr="000F0733" w:rsidRDefault="00C5327D" w:rsidP="00C5327D">
      <w:pPr>
        <w:rPr>
          <w:sz w:val="22"/>
          <w:szCs w:val="22"/>
          <w:lang w:val="lt-LT"/>
        </w:rPr>
      </w:pPr>
      <w:r w:rsidRPr="000F0733">
        <w:rPr>
          <w:sz w:val="22"/>
          <w:szCs w:val="22"/>
          <w:lang w:val="lt-LT"/>
        </w:rPr>
        <w:t>Duomenys nebūtini.</w:t>
      </w:r>
    </w:p>
    <w:p w14:paraId="5B896372" w14:textId="77777777" w:rsidR="00C5327D" w:rsidRPr="000F0733" w:rsidRDefault="00C5327D" w:rsidP="00C5327D">
      <w:pPr>
        <w:rPr>
          <w:sz w:val="22"/>
          <w:szCs w:val="22"/>
          <w:lang w:val="lt-LT"/>
        </w:rPr>
      </w:pPr>
    </w:p>
    <w:p w14:paraId="40B8FC5B" w14:textId="77777777" w:rsidR="00C5327D" w:rsidRPr="000F0733" w:rsidRDefault="00C5327D" w:rsidP="00C5327D">
      <w:pPr>
        <w:ind w:left="567" w:hanging="567"/>
        <w:rPr>
          <w:b/>
          <w:sz w:val="22"/>
          <w:szCs w:val="22"/>
          <w:lang w:val="lt-LT"/>
        </w:rPr>
      </w:pPr>
      <w:r w:rsidRPr="000F0733">
        <w:rPr>
          <w:b/>
          <w:sz w:val="22"/>
          <w:szCs w:val="22"/>
          <w:lang w:val="lt-LT"/>
        </w:rPr>
        <w:t>6.3</w:t>
      </w:r>
      <w:r w:rsidRPr="000F0733">
        <w:rPr>
          <w:b/>
          <w:sz w:val="22"/>
          <w:szCs w:val="22"/>
          <w:lang w:val="lt-LT"/>
        </w:rPr>
        <w:tab/>
        <w:t>Tinkamumo laikas</w:t>
      </w:r>
    </w:p>
    <w:p w14:paraId="13B61723" w14:textId="77777777" w:rsidR="00C5327D" w:rsidRPr="000F0733" w:rsidRDefault="00C5327D" w:rsidP="00C5327D">
      <w:pPr>
        <w:rPr>
          <w:sz w:val="22"/>
          <w:szCs w:val="22"/>
          <w:lang w:val="lt-LT"/>
        </w:rPr>
      </w:pPr>
    </w:p>
    <w:p w14:paraId="4BA258A7" w14:textId="75A2DFBE" w:rsidR="00C5327D" w:rsidRPr="000F0733" w:rsidRDefault="00C5327D" w:rsidP="00C5327D">
      <w:pPr>
        <w:rPr>
          <w:sz w:val="22"/>
          <w:szCs w:val="22"/>
          <w:lang w:val="lt-LT"/>
        </w:rPr>
      </w:pPr>
      <w:r w:rsidRPr="000F0733">
        <w:rPr>
          <w:sz w:val="22"/>
          <w:szCs w:val="22"/>
          <w:lang w:val="lt-LT"/>
        </w:rPr>
        <w:t>2 metai.</w:t>
      </w:r>
    </w:p>
    <w:p w14:paraId="00A5F496" w14:textId="77777777" w:rsidR="00C5327D" w:rsidRPr="000F0733" w:rsidRDefault="00C5327D" w:rsidP="00C5327D">
      <w:pPr>
        <w:rPr>
          <w:sz w:val="22"/>
          <w:szCs w:val="22"/>
          <w:lang w:val="lt-LT"/>
        </w:rPr>
      </w:pPr>
    </w:p>
    <w:p w14:paraId="79A4C23B" w14:textId="77777777" w:rsidR="00C5327D" w:rsidRPr="000F0733" w:rsidRDefault="00C5327D" w:rsidP="00C5327D">
      <w:pPr>
        <w:ind w:left="567" w:hanging="567"/>
        <w:rPr>
          <w:b/>
          <w:sz w:val="22"/>
          <w:szCs w:val="22"/>
          <w:lang w:val="lt-LT"/>
        </w:rPr>
      </w:pPr>
      <w:r w:rsidRPr="000F0733">
        <w:rPr>
          <w:b/>
          <w:sz w:val="22"/>
          <w:szCs w:val="22"/>
          <w:lang w:val="lt-LT"/>
        </w:rPr>
        <w:t>6.4</w:t>
      </w:r>
      <w:r w:rsidRPr="000F0733">
        <w:rPr>
          <w:b/>
          <w:sz w:val="22"/>
          <w:szCs w:val="22"/>
          <w:lang w:val="lt-LT"/>
        </w:rPr>
        <w:tab/>
        <w:t>Specialios laikymo sąlygos</w:t>
      </w:r>
    </w:p>
    <w:p w14:paraId="40BC43ED" w14:textId="77777777" w:rsidR="00C5327D" w:rsidRPr="000F0733" w:rsidRDefault="00C5327D" w:rsidP="00C5327D">
      <w:pPr>
        <w:rPr>
          <w:sz w:val="22"/>
          <w:szCs w:val="22"/>
          <w:lang w:val="lt-LT"/>
        </w:rPr>
      </w:pPr>
    </w:p>
    <w:p w14:paraId="1186AF18" w14:textId="77777777" w:rsidR="00C5327D" w:rsidRPr="000F0733" w:rsidRDefault="00C5327D" w:rsidP="00C5327D">
      <w:pPr>
        <w:rPr>
          <w:sz w:val="22"/>
          <w:szCs w:val="22"/>
          <w:lang w:val="lt-LT"/>
        </w:rPr>
      </w:pPr>
      <w:r w:rsidRPr="000F0733">
        <w:rPr>
          <w:sz w:val="22"/>
          <w:szCs w:val="22"/>
          <w:lang w:val="lt-LT"/>
        </w:rPr>
        <w:t>Laikyti ne aukštesnėje kaip 30 </w:t>
      </w:r>
      <w:r w:rsidRPr="000F0733">
        <w:rPr>
          <w:sz w:val="22"/>
          <w:szCs w:val="22"/>
          <w:lang w:val="lt-LT"/>
        </w:rPr>
        <w:sym w:font="Symbol" w:char="F0B0"/>
      </w:r>
      <w:r w:rsidRPr="000F0733">
        <w:rPr>
          <w:sz w:val="22"/>
          <w:szCs w:val="22"/>
          <w:lang w:val="lt-LT"/>
        </w:rPr>
        <w:t>C temperatūroje.</w:t>
      </w:r>
      <w:r w:rsidR="00070777" w:rsidRPr="00070777">
        <w:rPr>
          <w:lang w:val="lt-LT"/>
        </w:rPr>
        <w:t xml:space="preserve"> </w:t>
      </w:r>
      <w:r w:rsidR="00070777">
        <w:rPr>
          <w:sz w:val="22"/>
          <w:szCs w:val="22"/>
          <w:lang w:val="lt-LT"/>
        </w:rPr>
        <w:t xml:space="preserve">Laikyti gamintojo </w:t>
      </w:r>
      <w:r w:rsidR="00070777" w:rsidRPr="00070777">
        <w:rPr>
          <w:sz w:val="22"/>
          <w:szCs w:val="22"/>
          <w:lang w:val="lt-LT"/>
        </w:rPr>
        <w:t>pakuotėje</w:t>
      </w:r>
      <w:r w:rsidR="00070777">
        <w:rPr>
          <w:sz w:val="22"/>
          <w:szCs w:val="22"/>
          <w:lang w:val="lt-LT"/>
        </w:rPr>
        <w:t xml:space="preserve">, </w:t>
      </w:r>
      <w:r w:rsidR="00070777" w:rsidRPr="00070777">
        <w:rPr>
          <w:sz w:val="22"/>
          <w:szCs w:val="22"/>
          <w:lang w:val="lt-LT"/>
        </w:rPr>
        <w:t xml:space="preserve">kad vaistinis </w:t>
      </w:r>
      <w:r w:rsidR="00070777">
        <w:rPr>
          <w:sz w:val="22"/>
          <w:szCs w:val="22"/>
          <w:lang w:val="lt-LT"/>
        </w:rPr>
        <w:t xml:space="preserve">preparatas būtų apsaugotas nuo </w:t>
      </w:r>
      <w:r w:rsidR="00070777" w:rsidRPr="00070777">
        <w:rPr>
          <w:sz w:val="22"/>
          <w:szCs w:val="22"/>
          <w:lang w:val="lt-LT"/>
        </w:rPr>
        <w:t>šviesos</w:t>
      </w:r>
      <w:r w:rsidR="00070777">
        <w:rPr>
          <w:sz w:val="22"/>
          <w:szCs w:val="22"/>
          <w:lang w:val="lt-LT"/>
        </w:rPr>
        <w:t>.</w:t>
      </w:r>
    </w:p>
    <w:p w14:paraId="76F7F6F2" w14:textId="77777777" w:rsidR="00C5327D" w:rsidRPr="000F0733" w:rsidRDefault="00C5327D" w:rsidP="00C5327D">
      <w:pPr>
        <w:ind w:left="567" w:hanging="567"/>
        <w:rPr>
          <w:b/>
          <w:sz w:val="22"/>
          <w:szCs w:val="22"/>
          <w:lang w:val="lt-LT"/>
        </w:rPr>
      </w:pPr>
    </w:p>
    <w:p w14:paraId="21C989D7" w14:textId="77777777" w:rsidR="00C5327D" w:rsidRPr="000F0733" w:rsidRDefault="00C5327D" w:rsidP="00C5327D">
      <w:pPr>
        <w:ind w:left="567" w:hanging="567"/>
        <w:rPr>
          <w:b/>
          <w:sz w:val="22"/>
          <w:szCs w:val="22"/>
          <w:lang w:val="lt-LT"/>
        </w:rPr>
      </w:pPr>
      <w:r w:rsidRPr="000F0733">
        <w:rPr>
          <w:b/>
          <w:sz w:val="22"/>
          <w:szCs w:val="22"/>
          <w:lang w:val="lt-LT"/>
        </w:rPr>
        <w:t>6.5</w:t>
      </w:r>
      <w:r w:rsidRPr="000F0733">
        <w:rPr>
          <w:b/>
          <w:sz w:val="22"/>
          <w:szCs w:val="22"/>
          <w:lang w:val="lt-LT"/>
        </w:rPr>
        <w:tab/>
      </w:r>
      <w:proofErr w:type="spellStart"/>
      <w:r w:rsidRPr="000F0733">
        <w:rPr>
          <w:b/>
          <w:bCs/>
          <w:sz w:val="22"/>
          <w:szCs w:val="22"/>
          <w:lang w:val="lt-LT"/>
        </w:rPr>
        <w:t>Talpyklės</w:t>
      </w:r>
      <w:proofErr w:type="spellEnd"/>
      <w:r w:rsidRPr="000F0733">
        <w:rPr>
          <w:b/>
          <w:bCs/>
          <w:sz w:val="22"/>
          <w:szCs w:val="22"/>
          <w:lang w:val="lt-LT"/>
        </w:rPr>
        <w:t xml:space="preserve"> pobūdis ir jos</w:t>
      </w:r>
      <w:r w:rsidRPr="000F0733">
        <w:rPr>
          <w:sz w:val="22"/>
          <w:szCs w:val="22"/>
          <w:lang w:val="lt-LT"/>
        </w:rPr>
        <w:t xml:space="preserve"> </w:t>
      </w:r>
      <w:r w:rsidRPr="000F0733">
        <w:rPr>
          <w:b/>
          <w:sz w:val="22"/>
          <w:szCs w:val="22"/>
          <w:lang w:val="lt-LT"/>
        </w:rPr>
        <w:t>turinys</w:t>
      </w:r>
    </w:p>
    <w:p w14:paraId="4BB9D48C" w14:textId="77777777" w:rsidR="00C5327D" w:rsidRPr="000F0733" w:rsidRDefault="00C5327D" w:rsidP="00C5327D">
      <w:pPr>
        <w:rPr>
          <w:sz w:val="22"/>
          <w:szCs w:val="22"/>
          <w:lang w:val="lt-LT"/>
        </w:rPr>
      </w:pPr>
    </w:p>
    <w:p w14:paraId="331BD7BA" w14:textId="77777777" w:rsidR="00C5327D" w:rsidRPr="000F0733" w:rsidRDefault="00C5327D" w:rsidP="00C5327D">
      <w:pPr>
        <w:tabs>
          <w:tab w:val="left" w:pos="567"/>
        </w:tabs>
        <w:rPr>
          <w:snapToGrid w:val="0"/>
          <w:sz w:val="22"/>
          <w:szCs w:val="22"/>
          <w:lang w:val="lt-LT" w:eastAsia="en-US"/>
        </w:rPr>
      </w:pPr>
      <w:r w:rsidRPr="000F0733">
        <w:rPr>
          <w:snapToGrid w:val="0"/>
          <w:sz w:val="22"/>
          <w:szCs w:val="22"/>
          <w:lang w:val="lt-LT" w:eastAsia="en-US"/>
        </w:rPr>
        <w:t>Vienoje PVC/PVDC/aliuminio lizdinių plokštelių pakuotėje yra 10, 20, 28, 30, 50, 98 arba 100 plėvele dengtų tablečių. Gydymo įstaigoms skirtoje pakuotėje yra 400 (20 x 20 arba 10 x 40) plėvele dengtų tablečių.</w:t>
      </w:r>
    </w:p>
    <w:p w14:paraId="4E2FBE61" w14:textId="77777777" w:rsidR="00C5327D" w:rsidRPr="000F0733" w:rsidRDefault="00C5327D" w:rsidP="00C5327D">
      <w:pPr>
        <w:tabs>
          <w:tab w:val="left" w:pos="567"/>
        </w:tabs>
        <w:rPr>
          <w:snapToGrid w:val="0"/>
          <w:sz w:val="22"/>
          <w:szCs w:val="22"/>
          <w:lang w:val="lt-LT" w:eastAsia="en-US"/>
        </w:rPr>
      </w:pPr>
    </w:p>
    <w:p w14:paraId="18A777D7" w14:textId="77777777" w:rsidR="00C5327D" w:rsidRPr="000F0733" w:rsidRDefault="00C5327D" w:rsidP="00C5327D">
      <w:pPr>
        <w:tabs>
          <w:tab w:val="left" w:pos="567"/>
        </w:tabs>
        <w:rPr>
          <w:snapToGrid w:val="0"/>
          <w:sz w:val="22"/>
          <w:szCs w:val="22"/>
          <w:lang w:val="lt-LT" w:eastAsia="en-US"/>
        </w:rPr>
      </w:pPr>
      <w:r w:rsidRPr="000F0733">
        <w:rPr>
          <w:sz w:val="22"/>
          <w:szCs w:val="22"/>
          <w:lang w:val="lt-LT"/>
        </w:rPr>
        <w:t>Gali būti tiekiamos ne visų dydžių pakuotės</w:t>
      </w:r>
      <w:r w:rsidRPr="000F0733">
        <w:rPr>
          <w:snapToGrid w:val="0"/>
          <w:sz w:val="22"/>
          <w:szCs w:val="22"/>
          <w:lang w:val="lt-LT" w:eastAsia="en-US"/>
        </w:rPr>
        <w:t>.</w:t>
      </w:r>
    </w:p>
    <w:p w14:paraId="6BAD3C75" w14:textId="77777777" w:rsidR="00C5327D" w:rsidRPr="000F0733" w:rsidRDefault="00C5327D" w:rsidP="00C5327D">
      <w:pPr>
        <w:tabs>
          <w:tab w:val="left" w:pos="567"/>
        </w:tabs>
        <w:rPr>
          <w:snapToGrid w:val="0"/>
          <w:sz w:val="22"/>
          <w:szCs w:val="22"/>
          <w:lang w:val="lt-LT" w:eastAsia="en-US"/>
        </w:rPr>
      </w:pPr>
    </w:p>
    <w:p w14:paraId="6FF54E09" w14:textId="77777777" w:rsidR="00C5327D" w:rsidRPr="000F0733" w:rsidRDefault="00C5327D" w:rsidP="00C5327D">
      <w:pPr>
        <w:pStyle w:val="PI-2EMEASMCA"/>
      </w:pPr>
      <w:r w:rsidRPr="000F0733">
        <w:t>6.6</w:t>
      </w:r>
      <w:r w:rsidRPr="000F0733">
        <w:tab/>
        <w:t>Specialūs reikalavimai atliekoms tvarkyti</w:t>
      </w:r>
    </w:p>
    <w:p w14:paraId="30BFA116" w14:textId="77777777" w:rsidR="00C5327D" w:rsidRPr="000F0733" w:rsidRDefault="00C5327D" w:rsidP="00C5327D">
      <w:pPr>
        <w:ind w:left="567" w:hanging="567"/>
        <w:rPr>
          <w:sz w:val="22"/>
          <w:szCs w:val="22"/>
          <w:lang w:val="lt-LT"/>
        </w:rPr>
      </w:pPr>
    </w:p>
    <w:p w14:paraId="42939F89" w14:textId="77777777" w:rsidR="00C5327D" w:rsidRPr="000F0733" w:rsidRDefault="00C5327D" w:rsidP="00C5327D">
      <w:pPr>
        <w:rPr>
          <w:sz w:val="22"/>
          <w:szCs w:val="22"/>
          <w:lang w:val="lt-LT"/>
        </w:rPr>
      </w:pPr>
      <w:r w:rsidRPr="000F0733">
        <w:rPr>
          <w:sz w:val="22"/>
          <w:szCs w:val="22"/>
          <w:lang w:val="lt-LT"/>
        </w:rPr>
        <w:t>Specialių reikalavimų nėra.</w:t>
      </w:r>
    </w:p>
    <w:p w14:paraId="345C1CBE" w14:textId="77777777" w:rsidR="00C5327D" w:rsidRPr="000F0733" w:rsidRDefault="00C5327D" w:rsidP="00C5327D">
      <w:pPr>
        <w:rPr>
          <w:sz w:val="22"/>
          <w:szCs w:val="22"/>
          <w:lang w:val="lt-LT"/>
        </w:rPr>
      </w:pPr>
    </w:p>
    <w:p w14:paraId="4CC773EC" w14:textId="77777777" w:rsidR="00C5327D" w:rsidRPr="000F0733" w:rsidRDefault="00C5327D" w:rsidP="00C5327D">
      <w:pPr>
        <w:rPr>
          <w:sz w:val="22"/>
          <w:szCs w:val="22"/>
          <w:lang w:val="lt-LT"/>
        </w:rPr>
      </w:pPr>
    </w:p>
    <w:p w14:paraId="1AB708D7" w14:textId="77777777" w:rsidR="00C5327D" w:rsidRPr="000F0733" w:rsidRDefault="00C5327D" w:rsidP="00C5327D">
      <w:pPr>
        <w:tabs>
          <w:tab w:val="left" w:pos="567"/>
        </w:tabs>
        <w:rPr>
          <w:b/>
          <w:caps/>
          <w:sz w:val="22"/>
          <w:szCs w:val="22"/>
          <w:lang w:val="lt-LT"/>
        </w:rPr>
      </w:pPr>
      <w:r w:rsidRPr="000F0733">
        <w:rPr>
          <w:b/>
          <w:caps/>
          <w:sz w:val="22"/>
          <w:szCs w:val="22"/>
          <w:lang w:val="lt-LT"/>
        </w:rPr>
        <w:t>7.</w:t>
      </w:r>
      <w:r w:rsidRPr="000F0733">
        <w:rPr>
          <w:b/>
          <w:caps/>
          <w:sz w:val="22"/>
          <w:szCs w:val="22"/>
          <w:lang w:val="lt-LT"/>
        </w:rPr>
        <w:tab/>
      </w:r>
      <w:r w:rsidR="00EC290A">
        <w:rPr>
          <w:b/>
          <w:szCs w:val="22"/>
        </w:rPr>
        <w:t>REGISTRUOTOJAS</w:t>
      </w:r>
    </w:p>
    <w:p w14:paraId="7ADAED5A" w14:textId="77777777" w:rsidR="00C5327D" w:rsidRPr="000F0733" w:rsidRDefault="00C5327D" w:rsidP="00C5327D">
      <w:pPr>
        <w:rPr>
          <w:caps/>
          <w:sz w:val="22"/>
          <w:szCs w:val="22"/>
          <w:lang w:val="lt-LT"/>
        </w:rPr>
      </w:pPr>
    </w:p>
    <w:p w14:paraId="2C3E9745" w14:textId="032E3C04" w:rsidR="00167980" w:rsidRDefault="00167980" w:rsidP="00167980">
      <w:pPr>
        <w:pStyle w:val="Betarp"/>
        <w:rPr>
          <w:rFonts w:ascii="Times New Roman" w:hAnsi="Times New Roman" w:cs="Times New Roman"/>
          <w:lang w:val="lt-LT"/>
        </w:rPr>
      </w:pP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B.V.</w:t>
      </w:r>
    </w:p>
    <w:p w14:paraId="783DEC95" w14:textId="77777777" w:rsidR="00167980" w:rsidRDefault="00167980" w:rsidP="00167980">
      <w:pPr>
        <w:pStyle w:val="Betarp"/>
        <w:rPr>
          <w:rFonts w:ascii="Times New Roman" w:hAnsi="Times New Roman" w:cs="Times New Roman"/>
          <w:lang w:val="lt-LT"/>
        </w:rPr>
      </w:pPr>
      <w:proofErr w:type="spellStart"/>
      <w:r>
        <w:rPr>
          <w:rFonts w:ascii="Times New Roman" w:hAnsi="Times New Roman" w:cs="Times New Roman"/>
          <w:lang w:val="lt-LT"/>
        </w:rPr>
        <w:t>Swensweg</w:t>
      </w:r>
      <w:proofErr w:type="spellEnd"/>
      <w:r>
        <w:rPr>
          <w:rFonts w:ascii="Times New Roman" w:hAnsi="Times New Roman" w:cs="Times New Roman"/>
          <w:lang w:val="lt-LT"/>
        </w:rPr>
        <w:t xml:space="preserve"> 5</w:t>
      </w:r>
    </w:p>
    <w:p w14:paraId="7AAA0B02" w14:textId="77777777" w:rsidR="00167980" w:rsidRDefault="00167980" w:rsidP="00167980">
      <w:pPr>
        <w:pStyle w:val="Betarp"/>
        <w:rPr>
          <w:rFonts w:ascii="Times New Roman" w:hAnsi="Times New Roman" w:cs="Times New Roman"/>
          <w:lang w:val="lt-LT"/>
        </w:rPr>
      </w:pPr>
      <w:r>
        <w:rPr>
          <w:rFonts w:ascii="Times New Roman" w:hAnsi="Times New Roman" w:cs="Times New Roman"/>
          <w:lang w:val="lt-LT"/>
        </w:rPr>
        <w:t xml:space="preserve">2031 GA </w:t>
      </w:r>
      <w:proofErr w:type="spellStart"/>
      <w:r>
        <w:rPr>
          <w:rFonts w:ascii="Times New Roman" w:hAnsi="Times New Roman" w:cs="Times New Roman"/>
          <w:lang w:val="lt-LT"/>
        </w:rPr>
        <w:t>Haarlem</w:t>
      </w:r>
      <w:proofErr w:type="spellEnd"/>
    </w:p>
    <w:p w14:paraId="1ABF2B5A" w14:textId="687547BB" w:rsidR="00167980" w:rsidRPr="000F0733" w:rsidRDefault="00167980" w:rsidP="00167980">
      <w:pPr>
        <w:rPr>
          <w:caps/>
          <w:sz w:val="22"/>
          <w:szCs w:val="22"/>
          <w:lang w:val="lt-LT"/>
        </w:rPr>
      </w:pPr>
      <w:r>
        <w:rPr>
          <w:lang w:val="lt-LT"/>
        </w:rPr>
        <w:t>Nyderlandai</w:t>
      </w:r>
    </w:p>
    <w:p w14:paraId="10A7B40F" w14:textId="1292F438" w:rsidR="00C5327D" w:rsidRDefault="00C5327D" w:rsidP="00C5327D">
      <w:pPr>
        <w:rPr>
          <w:b/>
          <w:caps/>
          <w:sz w:val="22"/>
          <w:szCs w:val="22"/>
          <w:lang w:val="lt-LT"/>
        </w:rPr>
      </w:pPr>
    </w:p>
    <w:p w14:paraId="2AAFBF0B" w14:textId="77777777" w:rsidR="00167980" w:rsidRPr="000F0733" w:rsidRDefault="00167980" w:rsidP="00C5327D">
      <w:pPr>
        <w:rPr>
          <w:b/>
          <w:caps/>
          <w:sz w:val="22"/>
          <w:szCs w:val="22"/>
          <w:lang w:val="lt-LT"/>
        </w:rPr>
      </w:pPr>
    </w:p>
    <w:p w14:paraId="0CB34E29" w14:textId="77777777" w:rsidR="00C5327D" w:rsidRPr="000F0733" w:rsidRDefault="00C5327D" w:rsidP="00C5327D">
      <w:pPr>
        <w:ind w:left="567" w:hanging="567"/>
        <w:rPr>
          <w:b/>
          <w:caps/>
          <w:sz w:val="22"/>
          <w:szCs w:val="22"/>
          <w:lang w:val="lt-LT"/>
        </w:rPr>
      </w:pPr>
      <w:r w:rsidRPr="000F0733">
        <w:rPr>
          <w:b/>
          <w:caps/>
          <w:sz w:val="22"/>
          <w:szCs w:val="22"/>
          <w:lang w:val="lt-LT"/>
        </w:rPr>
        <w:t>8.</w:t>
      </w:r>
      <w:r w:rsidRPr="000F0733">
        <w:rPr>
          <w:b/>
          <w:caps/>
          <w:sz w:val="22"/>
          <w:szCs w:val="22"/>
          <w:lang w:val="lt-LT"/>
        </w:rPr>
        <w:tab/>
      </w:r>
      <w:r w:rsidR="00EC290A">
        <w:rPr>
          <w:b/>
          <w:caps/>
          <w:sz w:val="22"/>
          <w:szCs w:val="22"/>
          <w:lang w:val="lt-LT"/>
        </w:rPr>
        <w:t>REGISTRACIJOS</w:t>
      </w:r>
      <w:r w:rsidRPr="000F0733">
        <w:rPr>
          <w:b/>
          <w:caps/>
          <w:sz w:val="22"/>
          <w:szCs w:val="22"/>
          <w:lang w:val="lt-LT"/>
        </w:rPr>
        <w:t xml:space="preserve"> PAŽYMĖJIMO numeris (-IAI) </w:t>
      </w:r>
    </w:p>
    <w:p w14:paraId="55CA42E6" w14:textId="77777777" w:rsidR="00C5327D" w:rsidRPr="000F0733" w:rsidRDefault="00C5327D" w:rsidP="00C5327D">
      <w:pPr>
        <w:rPr>
          <w:sz w:val="22"/>
          <w:szCs w:val="22"/>
          <w:lang w:val="lt-LT"/>
        </w:rPr>
      </w:pPr>
    </w:p>
    <w:p w14:paraId="4B7560BF" w14:textId="77777777" w:rsidR="00C5327D" w:rsidRPr="000F0733" w:rsidRDefault="00C5327D" w:rsidP="00C5327D">
      <w:pPr>
        <w:rPr>
          <w:sz w:val="22"/>
          <w:szCs w:val="22"/>
          <w:u w:val="single"/>
          <w:lang w:val="lt-LT"/>
        </w:rPr>
      </w:pPr>
      <w:proofErr w:type="spellStart"/>
      <w:r w:rsidRPr="000F0733">
        <w:rPr>
          <w:sz w:val="22"/>
          <w:szCs w:val="22"/>
          <w:u w:val="single"/>
          <w:lang w:val="lt-LT"/>
        </w:rPr>
        <w:t>Moxonidin</w:t>
      </w:r>
      <w:proofErr w:type="spellEnd"/>
      <w:r w:rsidRPr="000F0733">
        <w:rPr>
          <w:sz w:val="22"/>
          <w:szCs w:val="22"/>
          <w:u w:val="single"/>
          <w:lang w:val="lt-LT"/>
        </w:rPr>
        <w:t xml:space="preserve"> </w:t>
      </w:r>
      <w:proofErr w:type="spellStart"/>
      <w:r w:rsidRPr="000F0733">
        <w:rPr>
          <w:sz w:val="22"/>
          <w:szCs w:val="22"/>
          <w:u w:val="single"/>
          <w:lang w:val="lt-LT"/>
        </w:rPr>
        <w:t>Actavis</w:t>
      </w:r>
      <w:proofErr w:type="spellEnd"/>
      <w:r w:rsidRPr="000F0733">
        <w:rPr>
          <w:sz w:val="22"/>
          <w:szCs w:val="22"/>
          <w:u w:val="single"/>
          <w:lang w:val="lt-LT"/>
        </w:rPr>
        <w:t xml:space="preserve"> 0,2 mg plėvele dengtos tabletės:</w:t>
      </w:r>
    </w:p>
    <w:p w14:paraId="710D6E81" w14:textId="77777777" w:rsidR="00C5327D" w:rsidRPr="000F0733" w:rsidRDefault="00C5327D" w:rsidP="00C5327D">
      <w:pPr>
        <w:rPr>
          <w:bCs/>
          <w:sz w:val="22"/>
          <w:szCs w:val="22"/>
          <w:lang w:val="lt-LT"/>
        </w:rPr>
      </w:pPr>
      <w:r w:rsidRPr="000F0733">
        <w:rPr>
          <w:bCs/>
          <w:sz w:val="22"/>
          <w:szCs w:val="22"/>
          <w:lang w:val="lt-LT"/>
        </w:rPr>
        <w:t>N10 - LT/1/07/0676/001</w:t>
      </w:r>
    </w:p>
    <w:p w14:paraId="2B553304" w14:textId="77777777" w:rsidR="00C5327D" w:rsidRPr="000F0733" w:rsidRDefault="00C5327D" w:rsidP="00C5327D">
      <w:pPr>
        <w:rPr>
          <w:bCs/>
          <w:sz w:val="22"/>
          <w:szCs w:val="22"/>
          <w:lang w:val="lt-LT"/>
        </w:rPr>
      </w:pPr>
      <w:r w:rsidRPr="000F0733">
        <w:rPr>
          <w:bCs/>
          <w:sz w:val="22"/>
          <w:szCs w:val="22"/>
          <w:lang w:val="lt-LT"/>
        </w:rPr>
        <w:t>N20 - LT/1/07/0676/002</w:t>
      </w:r>
    </w:p>
    <w:p w14:paraId="7E92E682" w14:textId="77777777" w:rsidR="00C5327D" w:rsidRPr="000F0733" w:rsidRDefault="00C5327D" w:rsidP="00C5327D">
      <w:pPr>
        <w:rPr>
          <w:bCs/>
          <w:sz w:val="22"/>
          <w:szCs w:val="22"/>
          <w:lang w:val="lt-LT"/>
        </w:rPr>
      </w:pPr>
      <w:r w:rsidRPr="000F0733">
        <w:rPr>
          <w:bCs/>
          <w:sz w:val="22"/>
          <w:szCs w:val="22"/>
          <w:lang w:val="lt-LT"/>
        </w:rPr>
        <w:t>N28 - LT/1/07/0676/003</w:t>
      </w:r>
    </w:p>
    <w:p w14:paraId="64A2030F" w14:textId="77777777" w:rsidR="00C5327D" w:rsidRPr="000F0733" w:rsidRDefault="00C5327D" w:rsidP="00C5327D">
      <w:pPr>
        <w:rPr>
          <w:bCs/>
          <w:sz w:val="22"/>
          <w:szCs w:val="22"/>
          <w:lang w:val="lt-LT"/>
        </w:rPr>
      </w:pPr>
      <w:r w:rsidRPr="000F0733">
        <w:rPr>
          <w:bCs/>
          <w:sz w:val="22"/>
          <w:szCs w:val="22"/>
          <w:lang w:val="lt-LT"/>
        </w:rPr>
        <w:t>N30 - LT/1/07/0676/004</w:t>
      </w:r>
    </w:p>
    <w:p w14:paraId="365C3DC7" w14:textId="77777777" w:rsidR="00C5327D" w:rsidRPr="000F0733" w:rsidRDefault="00C5327D" w:rsidP="00C5327D">
      <w:pPr>
        <w:rPr>
          <w:bCs/>
          <w:sz w:val="22"/>
          <w:szCs w:val="22"/>
          <w:lang w:val="lt-LT"/>
        </w:rPr>
      </w:pPr>
      <w:r w:rsidRPr="000F0733">
        <w:rPr>
          <w:bCs/>
          <w:sz w:val="22"/>
          <w:szCs w:val="22"/>
          <w:lang w:val="lt-LT"/>
        </w:rPr>
        <w:t>N50 - LT/1/07/0676/005</w:t>
      </w:r>
    </w:p>
    <w:p w14:paraId="0BBAC148" w14:textId="77777777" w:rsidR="00C5327D" w:rsidRPr="000F0733" w:rsidRDefault="00C5327D" w:rsidP="00C5327D">
      <w:pPr>
        <w:rPr>
          <w:bCs/>
          <w:sz w:val="22"/>
          <w:szCs w:val="22"/>
          <w:lang w:val="lt-LT"/>
        </w:rPr>
      </w:pPr>
      <w:r w:rsidRPr="000F0733">
        <w:rPr>
          <w:bCs/>
          <w:sz w:val="22"/>
          <w:szCs w:val="22"/>
          <w:lang w:val="lt-LT"/>
        </w:rPr>
        <w:t>N98 - LT/1/07/0676/006</w:t>
      </w:r>
    </w:p>
    <w:p w14:paraId="16958D4C" w14:textId="77777777" w:rsidR="00C5327D" w:rsidRPr="000F0733" w:rsidRDefault="00C5327D" w:rsidP="00C5327D">
      <w:pPr>
        <w:rPr>
          <w:bCs/>
          <w:sz w:val="22"/>
          <w:szCs w:val="22"/>
          <w:lang w:val="lt-LT"/>
        </w:rPr>
      </w:pPr>
      <w:r w:rsidRPr="000F0733">
        <w:rPr>
          <w:bCs/>
          <w:sz w:val="22"/>
          <w:szCs w:val="22"/>
          <w:lang w:val="lt-LT"/>
        </w:rPr>
        <w:t>N100 - LT/1/07/0676/007</w:t>
      </w:r>
    </w:p>
    <w:p w14:paraId="025A618C" w14:textId="77777777" w:rsidR="00C5327D" w:rsidRPr="000F0733" w:rsidRDefault="00C5327D" w:rsidP="00C5327D">
      <w:pPr>
        <w:rPr>
          <w:bCs/>
          <w:sz w:val="22"/>
          <w:szCs w:val="22"/>
          <w:lang w:val="lt-LT"/>
        </w:rPr>
      </w:pPr>
      <w:r w:rsidRPr="000F0733">
        <w:rPr>
          <w:bCs/>
          <w:sz w:val="22"/>
          <w:szCs w:val="22"/>
          <w:lang w:val="lt-LT"/>
        </w:rPr>
        <w:t>N400 - LT/1/07/0676/008</w:t>
      </w:r>
    </w:p>
    <w:p w14:paraId="605CEF88" w14:textId="77777777" w:rsidR="00C5327D" w:rsidRPr="000F0733" w:rsidRDefault="00C5327D" w:rsidP="00C5327D">
      <w:pPr>
        <w:rPr>
          <w:sz w:val="22"/>
          <w:szCs w:val="22"/>
          <w:lang w:val="lt-LT"/>
        </w:rPr>
      </w:pPr>
    </w:p>
    <w:p w14:paraId="685E0CAC" w14:textId="77777777" w:rsidR="00C5327D" w:rsidRPr="000F0733" w:rsidRDefault="00C5327D" w:rsidP="00C5327D">
      <w:pPr>
        <w:rPr>
          <w:sz w:val="22"/>
          <w:szCs w:val="22"/>
          <w:highlight w:val="lightGray"/>
          <w:u w:val="single"/>
          <w:lang w:val="lt-LT"/>
        </w:rPr>
      </w:pPr>
      <w:proofErr w:type="spellStart"/>
      <w:r w:rsidRPr="000F0733">
        <w:rPr>
          <w:sz w:val="22"/>
          <w:szCs w:val="22"/>
          <w:highlight w:val="lightGray"/>
          <w:u w:val="single"/>
          <w:lang w:val="lt-LT"/>
        </w:rPr>
        <w:t>Moxonidin</w:t>
      </w:r>
      <w:proofErr w:type="spellEnd"/>
      <w:r w:rsidRPr="000F0733">
        <w:rPr>
          <w:sz w:val="22"/>
          <w:szCs w:val="22"/>
          <w:highlight w:val="lightGray"/>
          <w:u w:val="single"/>
          <w:lang w:val="lt-LT"/>
        </w:rPr>
        <w:t xml:space="preserve"> </w:t>
      </w:r>
      <w:proofErr w:type="spellStart"/>
      <w:r w:rsidRPr="000F0733">
        <w:rPr>
          <w:sz w:val="22"/>
          <w:szCs w:val="22"/>
          <w:highlight w:val="lightGray"/>
          <w:u w:val="single"/>
          <w:lang w:val="lt-LT"/>
        </w:rPr>
        <w:t>Actavis</w:t>
      </w:r>
      <w:proofErr w:type="spellEnd"/>
      <w:r w:rsidRPr="000F0733">
        <w:rPr>
          <w:sz w:val="22"/>
          <w:szCs w:val="22"/>
          <w:highlight w:val="lightGray"/>
          <w:u w:val="single"/>
          <w:lang w:val="lt-LT"/>
        </w:rPr>
        <w:t xml:space="preserve"> 0,3 mg plėvele dengtos tabletės:</w:t>
      </w:r>
    </w:p>
    <w:p w14:paraId="7B191246" w14:textId="77777777" w:rsidR="00C5327D" w:rsidRPr="000F0733" w:rsidRDefault="00C5327D" w:rsidP="00C5327D">
      <w:pPr>
        <w:rPr>
          <w:sz w:val="22"/>
          <w:szCs w:val="22"/>
          <w:highlight w:val="lightGray"/>
          <w:lang w:val="lt-LT"/>
        </w:rPr>
      </w:pPr>
      <w:r w:rsidRPr="000F0733">
        <w:rPr>
          <w:sz w:val="22"/>
          <w:szCs w:val="22"/>
          <w:highlight w:val="lightGray"/>
          <w:lang w:val="lt-LT"/>
        </w:rPr>
        <w:t>N10 - LT/1/07/0676/009</w:t>
      </w:r>
    </w:p>
    <w:p w14:paraId="0BDF07EF" w14:textId="77777777" w:rsidR="00C5327D" w:rsidRPr="000F0733" w:rsidRDefault="00C5327D" w:rsidP="00C5327D">
      <w:pPr>
        <w:rPr>
          <w:sz w:val="22"/>
          <w:szCs w:val="22"/>
          <w:highlight w:val="lightGray"/>
          <w:lang w:val="lt-LT"/>
        </w:rPr>
      </w:pPr>
      <w:r w:rsidRPr="000F0733">
        <w:rPr>
          <w:sz w:val="22"/>
          <w:szCs w:val="22"/>
          <w:highlight w:val="lightGray"/>
          <w:lang w:val="lt-LT"/>
        </w:rPr>
        <w:t>N20 - LT/1/07/0676/010</w:t>
      </w:r>
    </w:p>
    <w:p w14:paraId="06402316" w14:textId="77777777" w:rsidR="00C5327D" w:rsidRPr="000F0733" w:rsidRDefault="00C5327D" w:rsidP="00C5327D">
      <w:pPr>
        <w:rPr>
          <w:sz w:val="22"/>
          <w:szCs w:val="22"/>
          <w:highlight w:val="lightGray"/>
          <w:lang w:val="lt-LT"/>
        </w:rPr>
      </w:pPr>
      <w:r w:rsidRPr="000F0733">
        <w:rPr>
          <w:sz w:val="22"/>
          <w:szCs w:val="22"/>
          <w:highlight w:val="lightGray"/>
          <w:lang w:val="lt-LT"/>
        </w:rPr>
        <w:t>N28 - LT/1/07/0676/011</w:t>
      </w:r>
    </w:p>
    <w:p w14:paraId="658EAC80" w14:textId="77777777" w:rsidR="00C5327D" w:rsidRPr="000F0733" w:rsidRDefault="00C5327D" w:rsidP="00C5327D">
      <w:pPr>
        <w:rPr>
          <w:sz w:val="22"/>
          <w:szCs w:val="22"/>
          <w:highlight w:val="lightGray"/>
          <w:lang w:val="lt-LT"/>
        </w:rPr>
      </w:pPr>
      <w:r w:rsidRPr="000F0733">
        <w:rPr>
          <w:sz w:val="22"/>
          <w:szCs w:val="22"/>
          <w:highlight w:val="lightGray"/>
          <w:lang w:val="lt-LT"/>
        </w:rPr>
        <w:t>N30 - LT/1/07/0676/012</w:t>
      </w:r>
    </w:p>
    <w:p w14:paraId="2D7C9C78" w14:textId="77777777" w:rsidR="00C5327D" w:rsidRPr="000F0733" w:rsidRDefault="00C5327D" w:rsidP="00C5327D">
      <w:pPr>
        <w:rPr>
          <w:sz w:val="22"/>
          <w:szCs w:val="22"/>
          <w:highlight w:val="lightGray"/>
          <w:lang w:val="lt-LT"/>
        </w:rPr>
      </w:pPr>
      <w:r w:rsidRPr="000F0733">
        <w:rPr>
          <w:sz w:val="22"/>
          <w:szCs w:val="22"/>
          <w:highlight w:val="lightGray"/>
          <w:lang w:val="lt-LT"/>
        </w:rPr>
        <w:t>N50 - LT/1/07/0676/013</w:t>
      </w:r>
    </w:p>
    <w:p w14:paraId="208B65A3" w14:textId="77777777" w:rsidR="00C5327D" w:rsidRPr="000F0733" w:rsidRDefault="00C5327D" w:rsidP="00C5327D">
      <w:pPr>
        <w:rPr>
          <w:sz w:val="22"/>
          <w:szCs w:val="22"/>
          <w:highlight w:val="lightGray"/>
          <w:lang w:val="lt-LT"/>
        </w:rPr>
      </w:pPr>
      <w:r w:rsidRPr="000F0733">
        <w:rPr>
          <w:sz w:val="22"/>
          <w:szCs w:val="22"/>
          <w:highlight w:val="lightGray"/>
          <w:lang w:val="lt-LT"/>
        </w:rPr>
        <w:t>N98 - LT/1/07/0676/014</w:t>
      </w:r>
    </w:p>
    <w:p w14:paraId="1EC6E0FA" w14:textId="77777777" w:rsidR="00C5327D" w:rsidRPr="000F0733" w:rsidRDefault="00C5327D" w:rsidP="00C5327D">
      <w:pPr>
        <w:rPr>
          <w:sz w:val="22"/>
          <w:szCs w:val="22"/>
          <w:highlight w:val="lightGray"/>
          <w:lang w:val="lt-LT"/>
        </w:rPr>
      </w:pPr>
      <w:r w:rsidRPr="000F0733">
        <w:rPr>
          <w:sz w:val="22"/>
          <w:szCs w:val="22"/>
          <w:highlight w:val="lightGray"/>
          <w:lang w:val="lt-LT"/>
        </w:rPr>
        <w:t>N100 - LT/1/07/0676/015</w:t>
      </w:r>
    </w:p>
    <w:p w14:paraId="4EB1AA97" w14:textId="77777777" w:rsidR="00C5327D" w:rsidRPr="000F0733" w:rsidRDefault="00C5327D" w:rsidP="00C5327D">
      <w:pPr>
        <w:rPr>
          <w:sz w:val="22"/>
          <w:szCs w:val="22"/>
          <w:highlight w:val="lightGray"/>
          <w:lang w:val="lt-LT"/>
        </w:rPr>
      </w:pPr>
      <w:r w:rsidRPr="000F0733">
        <w:rPr>
          <w:sz w:val="22"/>
          <w:szCs w:val="22"/>
          <w:highlight w:val="lightGray"/>
          <w:lang w:val="lt-LT"/>
        </w:rPr>
        <w:t>N400 - LT/1/07/0676/016</w:t>
      </w:r>
    </w:p>
    <w:p w14:paraId="10EA3F8C" w14:textId="77777777" w:rsidR="00C5327D" w:rsidRPr="000F0733" w:rsidRDefault="00C5327D" w:rsidP="00C5327D">
      <w:pPr>
        <w:rPr>
          <w:sz w:val="22"/>
          <w:szCs w:val="22"/>
          <w:highlight w:val="lightGray"/>
          <w:lang w:val="lt-LT"/>
        </w:rPr>
      </w:pPr>
    </w:p>
    <w:p w14:paraId="0594856D" w14:textId="77777777" w:rsidR="00C5327D" w:rsidRPr="000F0733" w:rsidRDefault="00C5327D" w:rsidP="00C5327D">
      <w:pPr>
        <w:rPr>
          <w:sz w:val="22"/>
          <w:szCs w:val="22"/>
          <w:highlight w:val="lightGray"/>
          <w:u w:val="single"/>
          <w:lang w:val="lt-LT"/>
        </w:rPr>
      </w:pPr>
      <w:proofErr w:type="spellStart"/>
      <w:r w:rsidRPr="000F0733">
        <w:rPr>
          <w:sz w:val="22"/>
          <w:szCs w:val="22"/>
          <w:highlight w:val="lightGray"/>
          <w:u w:val="single"/>
          <w:lang w:val="lt-LT"/>
        </w:rPr>
        <w:t>Moxonidin</w:t>
      </w:r>
      <w:proofErr w:type="spellEnd"/>
      <w:r w:rsidRPr="000F0733">
        <w:rPr>
          <w:sz w:val="22"/>
          <w:szCs w:val="22"/>
          <w:highlight w:val="lightGray"/>
          <w:u w:val="single"/>
          <w:lang w:val="lt-LT"/>
        </w:rPr>
        <w:t xml:space="preserve"> </w:t>
      </w:r>
      <w:proofErr w:type="spellStart"/>
      <w:r w:rsidRPr="000F0733">
        <w:rPr>
          <w:sz w:val="22"/>
          <w:szCs w:val="22"/>
          <w:highlight w:val="lightGray"/>
          <w:u w:val="single"/>
          <w:lang w:val="lt-LT"/>
        </w:rPr>
        <w:t>Actavis</w:t>
      </w:r>
      <w:proofErr w:type="spellEnd"/>
      <w:r w:rsidRPr="000F0733">
        <w:rPr>
          <w:sz w:val="22"/>
          <w:szCs w:val="22"/>
          <w:highlight w:val="lightGray"/>
          <w:u w:val="single"/>
          <w:lang w:val="lt-LT"/>
        </w:rPr>
        <w:t xml:space="preserve"> 0,4 mg plėvele dengtos tabletės:</w:t>
      </w:r>
    </w:p>
    <w:p w14:paraId="2DCF567A" w14:textId="77777777" w:rsidR="00C5327D" w:rsidRPr="000F0733" w:rsidRDefault="00C5327D" w:rsidP="00C5327D">
      <w:pPr>
        <w:rPr>
          <w:sz w:val="22"/>
          <w:szCs w:val="22"/>
          <w:highlight w:val="lightGray"/>
          <w:lang w:val="lt-LT"/>
        </w:rPr>
      </w:pPr>
      <w:r w:rsidRPr="000F0733">
        <w:rPr>
          <w:sz w:val="22"/>
          <w:szCs w:val="22"/>
          <w:highlight w:val="lightGray"/>
          <w:lang w:val="lt-LT"/>
        </w:rPr>
        <w:t>N10 - LT/1/07/0676/017</w:t>
      </w:r>
    </w:p>
    <w:p w14:paraId="063562C9" w14:textId="77777777" w:rsidR="00C5327D" w:rsidRPr="000F0733" w:rsidRDefault="00C5327D" w:rsidP="00C5327D">
      <w:pPr>
        <w:rPr>
          <w:sz w:val="22"/>
          <w:szCs w:val="22"/>
          <w:highlight w:val="lightGray"/>
          <w:lang w:val="lt-LT"/>
        </w:rPr>
      </w:pPr>
      <w:r w:rsidRPr="000F0733">
        <w:rPr>
          <w:sz w:val="22"/>
          <w:szCs w:val="22"/>
          <w:highlight w:val="lightGray"/>
          <w:lang w:val="lt-LT"/>
        </w:rPr>
        <w:t>N20 - LT/1/07/0676/018</w:t>
      </w:r>
    </w:p>
    <w:p w14:paraId="491B720A" w14:textId="77777777" w:rsidR="00C5327D" w:rsidRPr="000F0733" w:rsidRDefault="00C5327D" w:rsidP="00C5327D">
      <w:pPr>
        <w:rPr>
          <w:sz w:val="22"/>
          <w:szCs w:val="22"/>
          <w:highlight w:val="lightGray"/>
          <w:lang w:val="lt-LT"/>
        </w:rPr>
      </w:pPr>
      <w:r w:rsidRPr="000F0733">
        <w:rPr>
          <w:sz w:val="22"/>
          <w:szCs w:val="22"/>
          <w:highlight w:val="lightGray"/>
          <w:lang w:val="lt-LT"/>
        </w:rPr>
        <w:t>N28 - LT/1/07/0676/019</w:t>
      </w:r>
    </w:p>
    <w:p w14:paraId="3CF2CC3D" w14:textId="77777777" w:rsidR="00C5327D" w:rsidRPr="000F0733" w:rsidRDefault="00C5327D" w:rsidP="00C5327D">
      <w:pPr>
        <w:rPr>
          <w:sz w:val="22"/>
          <w:szCs w:val="22"/>
          <w:highlight w:val="lightGray"/>
          <w:lang w:val="lt-LT"/>
        </w:rPr>
      </w:pPr>
      <w:r w:rsidRPr="000F0733">
        <w:rPr>
          <w:sz w:val="22"/>
          <w:szCs w:val="22"/>
          <w:highlight w:val="lightGray"/>
          <w:lang w:val="lt-LT"/>
        </w:rPr>
        <w:t>N30 - LT/1/07/0676/020</w:t>
      </w:r>
    </w:p>
    <w:p w14:paraId="49921B7F" w14:textId="77777777" w:rsidR="00C5327D" w:rsidRPr="000F0733" w:rsidRDefault="00C5327D" w:rsidP="00C5327D">
      <w:pPr>
        <w:rPr>
          <w:sz w:val="22"/>
          <w:szCs w:val="22"/>
          <w:highlight w:val="lightGray"/>
          <w:lang w:val="lt-LT"/>
        </w:rPr>
      </w:pPr>
      <w:r w:rsidRPr="000F0733">
        <w:rPr>
          <w:sz w:val="22"/>
          <w:szCs w:val="22"/>
          <w:highlight w:val="lightGray"/>
          <w:lang w:val="lt-LT"/>
        </w:rPr>
        <w:t>N50 - LT/1/07/0676/021</w:t>
      </w:r>
    </w:p>
    <w:p w14:paraId="0535C117" w14:textId="77777777" w:rsidR="00C5327D" w:rsidRPr="000F0733" w:rsidRDefault="00C5327D" w:rsidP="00C5327D">
      <w:pPr>
        <w:rPr>
          <w:sz w:val="22"/>
          <w:szCs w:val="22"/>
          <w:highlight w:val="lightGray"/>
          <w:lang w:val="lt-LT"/>
        </w:rPr>
      </w:pPr>
      <w:r w:rsidRPr="000F0733">
        <w:rPr>
          <w:sz w:val="22"/>
          <w:szCs w:val="22"/>
          <w:highlight w:val="lightGray"/>
          <w:lang w:val="lt-LT"/>
        </w:rPr>
        <w:t>N98 - LT/1/07/0676/022</w:t>
      </w:r>
    </w:p>
    <w:p w14:paraId="7A3D3CAF" w14:textId="77777777" w:rsidR="00C5327D" w:rsidRPr="000F0733" w:rsidRDefault="00C5327D" w:rsidP="00C5327D">
      <w:pPr>
        <w:rPr>
          <w:sz w:val="22"/>
          <w:szCs w:val="22"/>
          <w:highlight w:val="lightGray"/>
          <w:lang w:val="lt-LT"/>
        </w:rPr>
      </w:pPr>
      <w:r w:rsidRPr="000F0733">
        <w:rPr>
          <w:sz w:val="22"/>
          <w:szCs w:val="22"/>
          <w:highlight w:val="lightGray"/>
          <w:lang w:val="lt-LT"/>
        </w:rPr>
        <w:t>N100 - LT/1/07/0676/023</w:t>
      </w:r>
    </w:p>
    <w:p w14:paraId="1A4E01A8" w14:textId="77777777" w:rsidR="00C5327D" w:rsidRPr="000F0733" w:rsidRDefault="00C5327D" w:rsidP="00C5327D">
      <w:pPr>
        <w:rPr>
          <w:bCs/>
          <w:sz w:val="22"/>
          <w:szCs w:val="22"/>
          <w:lang w:val="lt-LT"/>
        </w:rPr>
      </w:pPr>
      <w:r w:rsidRPr="000F0733">
        <w:rPr>
          <w:sz w:val="22"/>
          <w:szCs w:val="22"/>
          <w:highlight w:val="lightGray"/>
          <w:lang w:val="lt-LT"/>
        </w:rPr>
        <w:t>N400 - LT/1/07/0676/024</w:t>
      </w:r>
    </w:p>
    <w:p w14:paraId="3DA25C14" w14:textId="77777777" w:rsidR="00C5327D" w:rsidRPr="000F0733" w:rsidRDefault="00C5327D" w:rsidP="00C5327D">
      <w:pPr>
        <w:rPr>
          <w:sz w:val="22"/>
          <w:szCs w:val="22"/>
          <w:lang w:val="lt-LT"/>
        </w:rPr>
      </w:pPr>
    </w:p>
    <w:p w14:paraId="18B34123" w14:textId="77777777" w:rsidR="00C5327D" w:rsidRPr="000F0733" w:rsidRDefault="00C5327D" w:rsidP="00C5327D">
      <w:pPr>
        <w:rPr>
          <w:sz w:val="22"/>
          <w:szCs w:val="22"/>
          <w:lang w:val="lt-LT"/>
        </w:rPr>
      </w:pPr>
    </w:p>
    <w:p w14:paraId="2FD69556" w14:textId="77777777" w:rsidR="00C5327D" w:rsidRPr="000F0733" w:rsidRDefault="00C5327D" w:rsidP="00C5327D">
      <w:pPr>
        <w:ind w:left="567" w:hanging="567"/>
        <w:rPr>
          <w:b/>
          <w:caps/>
          <w:sz w:val="22"/>
          <w:szCs w:val="22"/>
          <w:lang w:val="lt-LT"/>
        </w:rPr>
      </w:pPr>
      <w:r w:rsidRPr="000F0733">
        <w:rPr>
          <w:b/>
          <w:caps/>
          <w:sz w:val="22"/>
          <w:szCs w:val="22"/>
          <w:lang w:val="lt-LT"/>
        </w:rPr>
        <w:t>9.</w:t>
      </w:r>
      <w:r w:rsidRPr="000F0733">
        <w:rPr>
          <w:b/>
          <w:caps/>
          <w:sz w:val="22"/>
          <w:szCs w:val="22"/>
          <w:lang w:val="lt-LT"/>
        </w:rPr>
        <w:tab/>
      </w:r>
      <w:r w:rsidR="00EC290A">
        <w:rPr>
          <w:b/>
          <w:sz w:val="22"/>
          <w:szCs w:val="22"/>
          <w:lang w:val="lt-LT"/>
        </w:rPr>
        <w:t>REGISTRAVI</w:t>
      </w:r>
      <w:r w:rsidR="00EC290A" w:rsidRPr="00EC290A">
        <w:rPr>
          <w:b/>
          <w:sz w:val="22"/>
          <w:szCs w:val="22"/>
          <w:lang w:val="lt-LT"/>
        </w:rPr>
        <w:t>MO/PERREGISTRAVIMO</w:t>
      </w:r>
      <w:r w:rsidRPr="000F0733">
        <w:rPr>
          <w:b/>
          <w:sz w:val="22"/>
          <w:szCs w:val="22"/>
          <w:lang w:val="lt-LT"/>
        </w:rPr>
        <w:t xml:space="preserve"> DATA</w:t>
      </w:r>
    </w:p>
    <w:p w14:paraId="562BD1DE" w14:textId="77777777" w:rsidR="00C5327D" w:rsidRPr="000F0733" w:rsidRDefault="00C5327D" w:rsidP="00C5327D">
      <w:pPr>
        <w:rPr>
          <w:sz w:val="22"/>
          <w:szCs w:val="22"/>
          <w:lang w:val="lt-LT"/>
        </w:rPr>
      </w:pPr>
    </w:p>
    <w:p w14:paraId="6A1F1261" w14:textId="77777777" w:rsidR="00C5327D" w:rsidRPr="000F0733" w:rsidRDefault="00EC290A" w:rsidP="00C5327D">
      <w:pPr>
        <w:rPr>
          <w:sz w:val="22"/>
          <w:szCs w:val="22"/>
          <w:lang w:val="lt-LT"/>
        </w:rPr>
      </w:pPr>
      <w:r w:rsidRPr="00EC290A">
        <w:rPr>
          <w:noProof/>
          <w:sz w:val="22"/>
          <w:szCs w:val="22"/>
          <w:lang w:val="lt-LT"/>
        </w:rPr>
        <w:t>Registravimo data</w:t>
      </w:r>
      <w:r w:rsidR="00C5327D" w:rsidRPr="000F0733">
        <w:rPr>
          <w:noProof/>
          <w:sz w:val="22"/>
          <w:szCs w:val="22"/>
          <w:lang w:val="lt-LT"/>
        </w:rPr>
        <w:t xml:space="preserve"> </w:t>
      </w:r>
      <w:r w:rsidR="00C5327D" w:rsidRPr="000F0733">
        <w:rPr>
          <w:sz w:val="22"/>
          <w:szCs w:val="22"/>
          <w:lang w:val="lt-LT"/>
        </w:rPr>
        <w:t>2007 m. kovo 5 d.</w:t>
      </w:r>
    </w:p>
    <w:p w14:paraId="4511002F" w14:textId="77777777" w:rsidR="00C5327D" w:rsidRPr="000F0733" w:rsidRDefault="00EC290A" w:rsidP="00C5327D">
      <w:pPr>
        <w:rPr>
          <w:sz w:val="22"/>
          <w:szCs w:val="22"/>
          <w:lang w:val="lt-LT"/>
        </w:rPr>
      </w:pPr>
      <w:r w:rsidRPr="00EC290A">
        <w:rPr>
          <w:noProof/>
          <w:sz w:val="22"/>
          <w:szCs w:val="22"/>
          <w:lang w:val="lt-LT"/>
        </w:rPr>
        <w:t>Paskutinio perregistravimo data</w:t>
      </w:r>
      <w:r w:rsidR="00C5327D" w:rsidRPr="000F0733">
        <w:rPr>
          <w:sz w:val="22"/>
          <w:szCs w:val="22"/>
          <w:lang w:val="lt-LT"/>
        </w:rPr>
        <w:t xml:space="preserve"> 2012 m. kovo 15 d.</w:t>
      </w:r>
    </w:p>
    <w:p w14:paraId="3840E8F6" w14:textId="77777777" w:rsidR="00C5327D" w:rsidRPr="000F0733" w:rsidRDefault="00C5327D" w:rsidP="00C5327D">
      <w:pPr>
        <w:rPr>
          <w:sz w:val="22"/>
          <w:szCs w:val="22"/>
          <w:lang w:val="lt-LT"/>
        </w:rPr>
      </w:pPr>
    </w:p>
    <w:p w14:paraId="2D35EFB3" w14:textId="77777777" w:rsidR="00C5327D" w:rsidRPr="000F0733" w:rsidRDefault="00C5327D" w:rsidP="00C5327D">
      <w:pPr>
        <w:rPr>
          <w:sz w:val="22"/>
          <w:szCs w:val="22"/>
          <w:lang w:val="lt-LT"/>
        </w:rPr>
      </w:pPr>
    </w:p>
    <w:p w14:paraId="093960B3" w14:textId="77777777" w:rsidR="00C5327D" w:rsidRPr="000F0733" w:rsidRDefault="00C5327D" w:rsidP="00C5327D">
      <w:pPr>
        <w:ind w:left="567" w:hanging="567"/>
        <w:rPr>
          <w:b/>
          <w:caps/>
          <w:sz w:val="22"/>
          <w:szCs w:val="22"/>
          <w:lang w:val="lt-LT"/>
        </w:rPr>
      </w:pPr>
      <w:r w:rsidRPr="000F0733">
        <w:rPr>
          <w:b/>
          <w:caps/>
          <w:sz w:val="22"/>
          <w:szCs w:val="22"/>
          <w:lang w:val="lt-LT"/>
        </w:rPr>
        <w:t>10.</w:t>
      </w:r>
      <w:r w:rsidRPr="000F0733">
        <w:rPr>
          <w:b/>
          <w:caps/>
          <w:sz w:val="22"/>
          <w:szCs w:val="22"/>
          <w:lang w:val="lt-LT"/>
        </w:rPr>
        <w:tab/>
        <w:t>teksto peržiūros data</w:t>
      </w:r>
    </w:p>
    <w:p w14:paraId="793F6F1E" w14:textId="77777777" w:rsidR="00C5327D" w:rsidRPr="000F0733" w:rsidRDefault="00C5327D" w:rsidP="00C5327D">
      <w:pPr>
        <w:ind w:left="567" w:hanging="567"/>
        <w:rPr>
          <w:b/>
          <w:caps/>
          <w:sz w:val="22"/>
          <w:szCs w:val="22"/>
          <w:lang w:val="lt-LT"/>
        </w:rPr>
      </w:pPr>
    </w:p>
    <w:p w14:paraId="6029D6A9" w14:textId="4A1B7D64" w:rsidR="00DA2A41" w:rsidRDefault="00AD45F4" w:rsidP="00C5327D">
      <w:pPr>
        <w:tabs>
          <w:tab w:val="left" w:pos="567"/>
        </w:tabs>
        <w:rPr>
          <w:noProof/>
          <w:sz w:val="22"/>
          <w:szCs w:val="22"/>
          <w:lang w:val="lt-LT"/>
        </w:rPr>
      </w:pPr>
      <w:r>
        <w:rPr>
          <w:noProof/>
          <w:sz w:val="22"/>
          <w:szCs w:val="22"/>
          <w:lang w:val="lt-LT"/>
        </w:rPr>
        <w:t>20</w:t>
      </w:r>
      <w:r w:rsidR="00167980">
        <w:rPr>
          <w:noProof/>
          <w:sz w:val="22"/>
          <w:szCs w:val="22"/>
          <w:lang w:val="lt-LT"/>
        </w:rPr>
        <w:t>23</w:t>
      </w:r>
      <w:r>
        <w:rPr>
          <w:noProof/>
          <w:sz w:val="22"/>
          <w:szCs w:val="22"/>
          <w:lang w:val="lt-LT"/>
        </w:rPr>
        <w:t xml:space="preserve"> m. </w:t>
      </w:r>
      <w:r w:rsidR="00167980">
        <w:rPr>
          <w:noProof/>
          <w:sz w:val="22"/>
          <w:szCs w:val="22"/>
          <w:lang w:val="lt-LT"/>
        </w:rPr>
        <w:t>gegužės</w:t>
      </w:r>
      <w:r>
        <w:rPr>
          <w:noProof/>
          <w:sz w:val="22"/>
          <w:szCs w:val="22"/>
          <w:lang w:val="lt-LT"/>
        </w:rPr>
        <w:t xml:space="preserve"> </w:t>
      </w:r>
      <w:r w:rsidR="00424BBD">
        <w:rPr>
          <w:noProof/>
          <w:sz w:val="22"/>
          <w:szCs w:val="22"/>
          <w:lang w:val="lt-LT"/>
        </w:rPr>
        <w:t>17</w:t>
      </w:r>
      <w:r>
        <w:rPr>
          <w:noProof/>
          <w:sz w:val="22"/>
          <w:szCs w:val="22"/>
          <w:lang w:val="lt-LT"/>
        </w:rPr>
        <w:t xml:space="preserve"> d.</w:t>
      </w:r>
    </w:p>
    <w:p w14:paraId="0A8B15B5" w14:textId="77777777" w:rsidR="00AD45F4" w:rsidRPr="000F0733" w:rsidRDefault="00AD45F4" w:rsidP="00C5327D">
      <w:pPr>
        <w:tabs>
          <w:tab w:val="left" w:pos="567"/>
        </w:tabs>
        <w:rPr>
          <w:noProof/>
          <w:sz w:val="22"/>
          <w:szCs w:val="22"/>
          <w:lang w:val="lt-LT"/>
        </w:rPr>
      </w:pPr>
    </w:p>
    <w:p w14:paraId="401CEB4F" w14:textId="77777777" w:rsidR="00C5327D" w:rsidRPr="000F0733" w:rsidRDefault="00C5327D" w:rsidP="00C5327D">
      <w:pPr>
        <w:tabs>
          <w:tab w:val="left" w:pos="567"/>
        </w:tabs>
        <w:rPr>
          <w:sz w:val="22"/>
          <w:szCs w:val="22"/>
          <w:lang w:val="lt-LT"/>
        </w:rPr>
      </w:pPr>
      <w:r w:rsidRPr="000F0733">
        <w:rPr>
          <w:noProof/>
          <w:sz w:val="22"/>
          <w:szCs w:val="22"/>
          <w:lang w:val="lt-LT"/>
        </w:rPr>
        <w:t>Išsami informacija apie šį vaistinį preparatą pateikiama Valstybinės vaistų kontrolės tarnybos prie Lietuvos Respublikos sveikatos apsaugos ministerijos tinklalapyje</w:t>
      </w:r>
      <w:r w:rsidRPr="000F0733">
        <w:rPr>
          <w:i/>
          <w:noProof/>
          <w:sz w:val="22"/>
          <w:szCs w:val="22"/>
          <w:lang w:val="lt-LT"/>
        </w:rPr>
        <w:t xml:space="preserve"> </w:t>
      </w:r>
      <w:hyperlink r:id="rId12" w:history="1">
        <w:r w:rsidRPr="000F0733">
          <w:rPr>
            <w:rStyle w:val="Hipersaitas"/>
            <w:sz w:val="22"/>
            <w:szCs w:val="22"/>
            <w:lang w:val="lt-LT"/>
          </w:rPr>
          <w:t>http://www.vvkt.lt/</w:t>
        </w:r>
      </w:hyperlink>
      <w:r w:rsidR="00EC290A" w:rsidRPr="0029328A">
        <w:rPr>
          <w:rStyle w:val="Hipersaitas"/>
          <w:color w:val="000000" w:themeColor="text1"/>
          <w:sz w:val="22"/>
          <w:szCs w:val="22"/>
          <w:u w:val="none"/>
          <w:lang w:val="lt-LT"/>
        </w:rPr>
        <w:t>.</w:t>
      </w:r>
    </w:p>
    <w:p w14:paraId="307C0E57" w14:textId="77777777" w:rsidR="00C5327D" w:rsidRPr="000F0733" w:rsidRDefault="00C5327D" w:rsidP="00C5327D">
      <w:pPr>
        <w:ind w:left="567" w:hanging="567"/>
        <w:jc w:val="center"/>
        <w:rPr>
          <w:b/>
          <w:sz w:val="22"/>
          <w:szCs w:val="22"/>
          <w:lang w:val="lt-LT"/>
        </w:rPr>
      </w:pPr>
      <w:r w:rsidRPr="000F0733">
        <w:rPr>
          <w:sz w:val="22"/>
          <w:szCs w:val="22"/>
          <w:lang w:val="lt-LT"/>
        </w:rPr>
        <w:br w:type="page"/>
      </w:r>
    </w:p>
    <w:p w14:paraId="223EF4E0" w14:textId="77777777" w:rsidR="00C5327D" w:rsidRPr="000F0733" w:rsidRDefault="00C5327D" w:rsidP="00C5327D">
      <w:pPr>
        <w:ind w:left="567" w:hanging="567"/>
        <w:jc w:val="center"/>
        <w:rPr>
          <w:b/>
          <w:sz w:val="22"/>
          <w:szCs w:val="22"/>
          <w:lang w:val="lt-LT"/>
        </w:rPr>
      </w:pPr>
    </w:p>
    <w:p w14:paraId="644503F9" w14:textId="77777777" w:rsidR="00C5327D" w:rsidRPr="000F0733" w:rsidRDefault="00C5327D" w:rsidP="00C5327D">
      <w:pPr>
        <w:ind w:left="567" w:hanging="567"/>
        <w:jc w:val="center"/>
        <w:rPr>
          <w:b/>
          <w:sz w:val="22"/>
          <w:szCs w:val="22"/>
          <w:lang w:val="lt-LT"/>
        </w:rPr>
      </w:pPr>
    </w:p>
    <w:p w14:paraId="46B6560D" w14:textId="77777777" w:rsidR="00C5327D" w:rsidRPr="000F0733" w:rsidRDefault="00C5327D" w:rsidP="00C5327D">
      <w:pPr>
        <w:ind w:left="567" w:hanging="567"/>
        <w:jc w:val="center"/>
        <w:rPr>
          <w:b/>
          <w:sz w:val="22"/>
          <w:szCs w:val="22"/>
          <w:lang w:val="lt-LT"/>
        </w:rPr>
      </w:pPr>
    </w:p>
    <w:p w14:paraId="5C100E75" w14:textId="77777777" w:rsidR="00C5327D" w:rsidRPr="000F0733" w:rsidRDefault="00C5327D" w:rsidP="00C5327D">
      <w:pPr>
        <w:ind w:left="567" w:hanging="567"/>
        <w:jc w:val="center"/>
        <w:rPr>
          <w:b/>
          <w:sz w:val="22"/>
          <w:szCs w:val="22"/>
          <w:lang w:val="lt-LT"/>
        </w:rPr>
      </w:pPr>
    </w:p>
    <w:p w14:paraId="6F078142" w14:textId="77777777" w:rsidR="00C5327D" w:rsidRPr="000F0733" w:rsidRDefault="00C5327D" w:rsidP="00C5327D">
      <w:pPr>
        <w:ind w:left="567" w:hanging="567"/>
        <w:jc w:val="center"/>
        <w:rPr>
          <w:b/>
          <w:sz w:val="22"/>
          <w:szCs w:val="22"/>
          <w:lang w:val="lt-LT"/>
        </w:rPr>
      </w:pPr>
    </w:p>
    <w:p w14:paraId="0DF6AA41" w14:textId="77777777" w:rsidR="00C5327D" w:rsidRPr="000F0733" w:rsidRDefault="00C5327D" w:rsidP="00C5327D">
      <w:pPr>
        <w:rPr>
          <w:sz w:val="22"/>
          <w:szCs w:val="22"/>
          <w:lang w:val="lt-LT"/>
        </w:rPr>
      </w:pPr>
    </w:p>
    <w:p w14:paraId="4AEE3B08" w14:textId="77777777" w:rsidR="00C5327D" w:rsidRPr="000F0733" w:rsidRDefault="00C5327D" w:rsidP="00C5327D">
      <w:pPr>
        <w:jc w:val="center"/>
        <w:rPr>
          <w:sz w:val="22"/>
          <w:szCs w:val="22"/>
          <w:lang w:val="lt-LT"/>
        </w:rPr>
      </w:pPr>
    </w:p>
    <w:p w14:paraId="305B7D52" w14:textId="77777777" w:rsidR="00C5327D" w:rsidRPr="000F0733" w:rsidRDefault="00C5327D" w:rsidP="00C5327D">
      <w:pPr>
        <w:jc w:val="center"/>
        <w:rPr>
          <w:sz w:val="22"/>
          <w:szCs w:val="22"/>
          <w:lang w:val="lt-LT"/>
        </w:rPr>
      </w:pPr>
    </w:p>
    <w:p w14:paraId="40E37D58" w14:textId="77777777" w:rsidR="00C5327D" w:rsidRPr="000F0733" w:rsidRDefault="00C5327D" w:rsidP="00C5327D">
      <w:pPr>
        <w:jc w:val="center"/>
        <w:rPr>
          <w:sz w:val="22"/>
          <w:szCs w:val="22"/>
          <w:lang w:val="lt-LT"/>
        </w:rPr>
      </w:pPr>
    </w:p>
    <w:p w14:paraId="724C688A" w14:textId="77777777" w:rsidR="00C5327D" w:rsidRPr="000F0733" w:rsidRDefault="00C5327D" w:rsidP="00C5327D">
      <w:pPr>
        <w:jc w:val="center"/>
        <w:rPr>
          <w:sz w:val="22"/>
          <w:szCs w:val="22"/>
          <w:lang w:val="lt-LT"/>
        </w:rPr>
      </w:pPr>
    </w:p>
    <w:p w14:paraId="78537296" w14:textId="77777777" w:rsidR="00C5327D" w:rsidRPr="000F0733" w:rsidRDefault="00C5327D" w:rsidP="00C5327D">
      <w:pPr>
        <w:jc w:val="center"/>
        <w:rPr>
          <w:sz w:val="22"/>
          <w:szCs w:val="22"/>
          <w:lang w:val="lt-LT"/>
        </w:rPr>
      </w:pPr>
    </w:p>
    <w:p w14:paraId="345FD975" w14:textId="77777777" w:rsidR="00C5327D" w:rsidRPr="000F0733" w:rsidRDefault="00C5327D" w:rsidP="00C5327D">
      <w:pPr>
        <w:jc w:val="center"/>
        <w:rPr>
          <w:sz w:val="22"/>
          <w:szCs w:val="22"/>
          <w:lang w:val="lt-LT"/>
        </w:rPr>
      </w:pPr>
    </w:p>
    <w:p w14:paraId="5C2625CF" w14:textId="77777777" w:rsidR="00C5327D" w:rsidRPr="000F0733" w:rsidRDefault="00C5327D" w:rsidP="00C5327D">
      <w:pPr>
        <w:jc w:val="center"/>
        <w:rPr>
          <w:sz w:val="22"/>
          <w:szCs w:val="22"/>
          <w:lang w:val="lt-LT"/>
        </w:rPr>
      </w:pPr>
    </w:p>
    <w:p w14:paraId="3E855AE7" w14:textId="77777777" w:rsidR="00C5327D" w:rsidRPr="000F0733" w:rsidRDefault="00C5327D" w:rsidP="00C5327D">
      <w:pPr>
        <w:jc w:val="center"/>
        <w:rPr>
          <w:sz w:val="22"/>
          <w:szCs w:val="22"/>
          <w:lang w:val="lt-LT"/>
        </w:rPr>
      </w:pPr>
    </w:p>
    <w:p w14:paraId="1CFD2E8E" w14:textId="77777777" w:rsidR="00C5327D" w:rsidRPr="000F0733" w:rsidRDefault="00C5327D" w:rsidP="00C5327D">
      <w:pPr>
        <w:jc w:val="center"/>
        <w:rPr>
          <w:sz w:val="22"/>
          <w:szCs w:val="22"/>
          <w:lang w:val="lt-LT"/>
        </w:rPr>
      </w:pPr>
    </w:p>
    <w:p w14:paraId="37EFC0DF" w14:textId="77777777" w:rsidR="00C5327D" w:rsidRPr="000F0733" w:rsidRDefault="00C5327D" w:rsidP="00C5327D">
      <w:pPr>
        <w:jc w:val="center"/>
        <w:rPr>
          <w:sz w:val="22"/>
          <w:szCs w:val="22"/>
          <w:lang w:val="lt-LT"/>
        </w:rPr>
      </w:pPr>
    </w:p>
    <w:p w14:paraId="03C70933" w14:textId="77777777" w:rsidR="00C5327D" w:rsidRPr="000F0733" w:rsidRDefault="00C5327D" w:rsidP="00C5327D">
      <w:pPr>
        <w:jc w:val="center"/>
        <w:rPr>
          <w:sz w:val="22"/>
          <w:szCs w:val="22"/>
          <w:lang w:val="lt-LT"/>
        </w:rPr>
      </w:pPr>
    </w:p>
    <w:p w14:paraId="05B8A95F" w14:textId="77777777" w:rsidR="00C5327D" w:rsidRPr="000F0733" w:rsidRDefault="00C5327D" w:rsidP="00C5327D">
      <w:pPr>
        <w:jc w:val="center"/>
        <w:rPr>
          <w:sz w:val="22"/>
          <w:szCs w:val="22"/>
          <w:lang w:val="lt-LT"/>
        </w:rPr>
      </w:pPr>
    </w:p>
    <w:p w14:paraId="18464BB3" w14:textId="77777777" w:rsidR="00C5327D" w:rsidRPr="000F0733" w:rsidRDefault="00C5327D" w:rsidP="00C5327D">
      <w:pPr>
        <w:jc w:val="center"/>
        <w:rPr>
          <w:sz w:val="22"/>
          <w:szCs w:val="22"/>
          <w:lang w:val="lt-LT"/>
        </w:rPr>
      </w:pPr>
    </w:p>
    <w:p w14:paraId="5BD2CF9E" w14:textId="77777777" w:rsidR="00C5327D" w:rsidRPr="000F0733" w:rsidRDefault="00C5327D" w:rsidP="00C5327D">
      <w:pPr>
        <w:jc w:val="center"/>
        <w:rPr>
          <w:sz w:val="22"/>
          <w:szCs w:val="22"/>
          <w:lang w:val="lt-LT"/>
        </w:rPr>
      </w:pPr>
    </w:p>
    <w:p w14:paraId="4173C614" w14:textId="77777777" w:rsidR="00C5327D" w:rsidRPr="000F0733" w:rsidRDefault="00C5327D" w:rsidP="00C5327D">
      <w:pPr>
        <w:jc w:val="center"/>
        <w:rPr>
          <w:sz w:val="22"/>
          <w:szCs w:val="22"/>
          <w:lang w:val="lt-LT"/>
        </w:rPr>
      </w:pPr>
    </w:p>
    <w:p w14:paraId="1182B367" w14:textId="77777777" w:rsidR="00C5327D" w:rsidRPr="000F0733" w:rsidRDefault="00C5327D" w:rsidP="00C5327D">
      <w:pPr>
        <w:jc w:val="center"/>
        <w:rPr>
          <w:sz w:val="22"/>
          <w:szCs w:val="22"/>
          <w:lang w:val="lt-LT"/>
        </w:rPr>
      </w:pPr>
    </w:p>
    <w:p w14:paraId="5E292A7E" w14:textId="77777777" w:rsidR="00C5327D" w:rsidRDefault="00C5327D" w:rsidP="00C5327D">
      <w:pPr>
        <w:pStyle w:val="TTEMEASMCA"/>
        <w:rPr>
          <w:lang w:val="lt-LT"/>
        </w:rPr>
      </w:pPr>
      <w:bookmarkStart w:id="0" w:name="_Toc129243128"/>
      <w:bookmarkStart w:id="1" w:name="_Toc129243253"/>
    </w:p>
    <w:p w14:paraId="6C5006D4" w14:textId="77777777" w:rsidR="00C5327D" w:rsidRPr="000F0733" w:rsidRDefault="00C5327D" w:rsidP="00C5327D">
      <w:pPr>
        <w:pStyle w:val="TTEMEASMCA"/>
        <w:rPr>
          <w:lang w:val="lt-LT"/>
        </w:rPr>
      </w:pPr>
      <w:r w:rsidRPr="000F0733">
        <w:rPr>
          <w:lang w:val="lt-LT"/>
        </w:rPr>
        <w:t>II PRIEDAS</w:t>
      </w:r>
      <w:bookmarkEnd w:id="0"/>
      <w:bookmarkEnd w:id="1"/>
    </w:p>
    <w:p w14:paraId="5522D1CD" w14:textId="77777777" w:rsidR="00C5327D" w:rsidRPr="000F0733" w:rsidRDefault="00C5327D" w:rsidP="00C5327D">
      <w:pPr>
        <w:pStyle w:val="TTEMEASMCA"/>
        <w:rPr>
          <w:lang w:val="lt-LT"/>
        </w:rPr>
      </w:pPr>
    </w:p>
    <w:p w14:paraId="33D776C5" w14:textId="77777777" w:rsidR="00C5327D" w:rsidRPr="000F0733" w:rsidRDefault="00C5327D" w:rsidP="00C5327D">
      <w:pPr>
        <w:pStyle w:val="TTEMEASMCA"/>
        <w:rPr>
          <w:lang w:val="lt-LT"/>
        </w:rPr>
      </w:pPr>
      <w:r w:rsidRPr="000F0733">
        <w:rPr>
          <w:lang w:val="lt-LT"/>
        </w:rPr>
        <w:t>R</w:t>
      </w:r>
      <w:r w:rsidR="0029328A">
        <w:rPr>
          <w:lang w:val="lt-LT"/>
        </w:rPr>
        <w:t>EGISTRACIJOS</w:t>
      </w:r>
      <w:r w:rsidRPr="000F0733">
        <w:rPr>
          <w:lang w:val="lt-LT"/>
        </w:rPr>
        <w:t xml:space="preserve"> SĄLYGOS</w:t>
      </w:r>
    </w:p>
    <w:p w14:paraId="6BF4407A" w14:textId="77777777" w:rsidR="00C5327D" w:rsidRPr="000F0733" w:rsidRDefault="00C5327D" w:rsidP="00167980">
      <w:pPr>
        <w:pStyle w:val="BTEMEASMCA"/>
      </w:pPr>
    </w:p>
    <w:p w14:paraId="145A6B27" w14:textId="77777777" w:rsidR="00C5327D" w:rsidRPr="000F0733" w:rsidRDefault="00C5327D" w:rsidP="00C5327D">
      <w:pPr>
        <w:pStyle w:val="BTAnIIEMEASMCA"/>
        <w:rPr>
          <w:rFonts w:cs="Times New Roman"/>
          <w:highlight w:val="yellow"/>
          <w:lang w:val="lt-LT"/>
        </w:rPr>
      </w:pPr>
      <w:r w:rsidRPr="000F0733">
        <w:rPr>
          <w:rFonts w:cs="Times New Roman"/>
          <w:lang w:val="lt-LT"/>
        </w:rPr>
        <w:t>A.</w:t>
      </w:r>
      <w:r w:rsidRPr="000F0733">
        <w:rPr>
          <w:rFonts w:cs="Times New Roman"/>
          <w:lang w:val="lt-LT"/>
        </w:rPr>
        <w:tab/>
        <w:t>GAMINTOJAS (-AI), ATSAKINGAS (-I) UŽ SERIJŲ IŠLEIDIMĄ</w:t>
      </w:r>
    </w:p>
    <w:p w14:paraId="6BCD811F" w14:textId="77777777" w:rsidR="00C5327D" w:rsidRPr="000F0733" w:rsidRDefault="00C5327D" w:rsidP="00167980">
      <w:pPr>
        <w:pStyle w:val="BTEMEASMCA"/>
        <w:rPr>
          <w:highlight w:val="yellow"/>
        </w:rPr>
      </w:pPr>
    </w:p>
    <w:p w14:paraId="45DF66D1" w14:textId="77777777" w:rsidR="00C5327D" w:rsidRPr="000F0733" w:rsidRDefault="00C5327D" w:rsidP="00C5327D">
      <w:pPr>
        <w:pStyle w:val="BTAnIIEMEASMCA"/>
        <w:rPr>
          <w:rFonts w:cs="Times New Roman"/>
          <w:lang w:val="lt-LT"/>
        </w:rPr>
      </w:pPr>
      <w:r w:rsidRPr="000F0733">
        <w:rPr>
          <w:rFonts w:cs="Times New Roman"/>
          <w:lang w:val="lt-LT"/>
        </w:rPr>
        <w:t>B.</w:t>
      </w:r>
      <w:r w:rsidRPr="000F0733">
        <w:rPr>
          <w:rFonts w:cs="Times New Roman"/>
          <w:lang w:val="lt-LT"/>
        </w:rPr>
        <w:tab/>
        <w:t>TIEKIMO IR VARTOJIMO SĄLYGOS AR APRIBOJIMAI</w:t>
      </w:r>
    </w:p>
    <w:p w14:paraId="267830C6" w14:textId="77777777" w:rsidR="00C5327D" w:rsidRPr="000F0733" w:rsidRDefault="00C5327D" w:rsidP="00C5327D">
      <w:pPr>
        <w:ind w:left="567" w:hanging="567"/>
        <w:rPr>
          <w:sz w:val="22"/>
          <w:szCs w:val="22"/>
          <w:highlight w:val="yellow"/>
          <w:lang w:val="lt-LT"/>
        </w:rPr>
      </w:pPr>
    </w:p>
    <w:p w14:paraId="6BF3F564" w14:textId="77777777" w:rsidR="00C5327D" w:rsidRPr="000F0733" w:rsidRDefault="00C5327D" w:rsidP="00C5327D">
      <w:pPr>
        <w:ind w:left="567" w:hanging="567"/>
        <w:rPr>
          <w:sz w:val="22"/>
          <w:szCs w:val="22"/>
          <w:lang w:val="lt-LT"/>
        </w:rPr>
      </w:pPr>
      <w:r w:rsidRPr="000F0733">
        <w:rPr>
          <w:sz w:val="22"/>
          <w:szCs w:val="22"/>
          <w:lang w:val="lt-LT"/>
        </w:rPr>
        <w:br w:type="page"/>
      </w:r>
      <w:r w:rsidRPr="000F0733">
        <w:rPr>
          <w:b/>
          <w:sz w:val="22"/>
          <w:szCs w:val="22"/>
          <w:lang w:val="lt-LT"/>
        </w:rPr>
        <w:lastRenderedPageBreak/>
        <w:t>A.</w:t>
      </w:r>
      <w:r w:rsidRPr="000F0733">
        <w:rPr>
          <w:b/>
          <w:sz w:val="22"/>
          <w:szCs w:val="22"/>
          <w:lang w:val="lt-LT"/>
        </w:rPr>
        <w:tab/>
        <w:t>GAMINTOJAS (-AI), ATSAKINGAS (-I) UŽ SERIJOS IŠLEIDIMĄ</w:t>
      </w:r>
    </w:p>
    <w:p w14:paraId="0919F8E3" w14:textId="77777777" w:rsidR="00C5327D" w:rsidRPr="000F0733" w:rsidRDefault="00C5327D" w:rsidP="00C5327D">
      <w:pPr>
        <w:ind w:left="567" w:hanging="567"/>
        <w:rPr>
          <w:sz w:val="22"/>
          <w:szCs w:val="22"/>
          <w:highlight w:val="yellow"/>
          <w:lang w:val="lt-LT"/>
        </w:rPr>
      </w:pPr>
    </w:p>
    <w:p w14:paraId="446DE42C" w14:textId="77777777" w:rsidR="00C5327D" w:rsidRPr="000F0733" w:rsidRDefault="00C5327D" w:rsidP="00C5327D">
      <w:pPr>
        <w:jc w:val="both"/>
        <w:rPr>
          <w:sz w:val="22"/>
          <w:szCs w:val="22"/>
          <w:lang w:val="lt-LT"/>
        </w:rPr>
      </w:pPr>
      <w:r w:rsidRPr="000F0733">
        <w:rPr>
          <w:sz w:val="22"/>
          <w:szCs w:val="22"/>
          <w:u w:val="single"/>
          <w:lang w:val="lt-LT"/>
        </w:rPr>
        <w:t>Gamintojų, atsakingų už serijos išleidimą, pavadinimai ir adresai</w:t>
      </w:r>
    </w:p>
    <w:p w14:paraId="46D73F4E" w14:textId="77777777" w:rsidR="00C5327D" w:rsidRPr="000F0733" w:rsidRDefault="00C5327D" w:rsidP="00C5327D">
      <w:pPr>
        <w:rPr>
          <w:sz w:val="22"/>
          <w:szCs w:val="22"/>
          <w:highlight w:val="yellow"/>
          <w:lang w:val="lt-LT"/>
        </w:rPr>
      </w:pPr>
    </w:p>
    <w:p w14:paraId="4AA46C93" w14:textId="77777777" w:rsidR="00C5327D" w:rsidRPr="000F0733" w:rsidRDefault="00C5327D" w:rsidP="00C5327D">
      <w:pPr>
        <w:numPr>
          <w:ilvl w:val="12"/>
          <w:numId w:val="0"/>
        </w:numPr>
        <w:ind w:right="-2"/>
        <w:rPr>
          <w:sz w:val="22"/>
          <w:szCs w:val="22"/>
          <w:lang w:val="lt-LT"/>
        </w:rPr>
      </w:pPr>
      <w:proofErr w:type="spellStart"/>
      <w:r w:rsidRPr="000F0733">
        <w:rPr>
          <w:sz w:val="22"/>
          <w:szCs w:val="22"/>
          <w:lang w:val="lt-LT"/>
        </w:rPr>
        <w:t>Chanelle</w:t>
      </w:r>
      <w:proofErr w:type="spellEnd"/>
      <w:r w:rsidRPr="000F0733">
        <w:rPr>
          <w:sz w:val="22"/>
          <w:szCs w:val="22"/>
          <w:lang w:val="lt-LT"/>
        </w:rPr>
        <w:t xml:space="preserve"> </w:t>
      </w:r>
      <w:proofErr w:type="spellStart"/>
      <w:r w:rsidRPr="000F0733">
        <w:rPr>
          <w:sz w:val="22"/>
          <w:szCs w:val="22"/>
          <w:lang w:val="lt-LT"/>
        </w:rPr>
        <w:t>Medical</w:t>
      </w:r>
      <w:proofErr w:type="spellEnd"/>
    </w:p>
    <w:p w14:paraId="20E62A0E" w14:textId="77777777" w:rsidR="00C5327D" w:rsidRPr="000F0733" w:rsidRDefault="00C5327D" w:rsidP="00C5327D">
      <w:pPr>
        <w:numPr>
          <w:ilvl w:val="12"/>
          <w:numId w:val="0"/>
        </w:numPr>
        <w:ind w:right="-2"/>
        <w:rPr>
          <w:sz w:val="22"/>
          <w:szCs w:val="22"/>
          <w:lang w:val="lt-LT"/>
        </w:rPr>
      </w:pPr>
      <w:r w:rsidRPr="000F0733">
        <w:rPr>
          <w:sz w:val="22"/>
          <w:szCs w:val="22"/>
          <w:lang w:val="lt-LT"/>
        </w:rPr>
        <w:t xml:space="preserve">IDA </w:t>
      </w:r>
      <w:proofErr w:type="spellStart"/>
      <w:r w:rsidRPr="000F0733">
        <w:rPr>
          <w:sz w:val="22"/>
          <w:szCs w:val="22"/>
          <w:lang w:val="lt-LT"/>
        </w:rPr>
        <w:t>Industrial</w:t>
      </w:r>
      <w:proofErr w:type="spellEnd"/>
      <w:r w:rsidRPr="000F0733">
        <w:rPr>
          <w:sz w:val="22"/>
          <w:szCs w:val="22"/>
          <w:lang w:val="lt-LT"/>
        </w:rPr>
        <w:t xml:space="preserve"> </w:t>
      </w:r>
      <w:proofErr w:type="spellStart"/>
      <w:r w:rsidRPr="000F0733">
        <w:rPr>
          <w:sz w:val="22"/>
          <w:szCs w:val="22"/>
          <w:lang w:val="lt-LT"/>
        </w:rPr>
        <w:t>Estate</w:t>
      </w:r>
      <w:proofErr w:type="spellEnd"/>
    </w:p>
    <w:p w14:paraId="38E82F15" w14:textId="77777777" w:rsidR="00C5327D" w:rsidRPr="000F0733" w:rsidRDefault="00C5327D" w:rsidP="00C5327D">
      <w:pPr>
        <w:numPr>
          <w:ilvl w:val="12"/>
          <w:numId w:val="0"/>
        </w:numPr>
        <w:ind w:right="-2"/>
        <w:rPr>
          <w:sz w:val="22"/>
          <w:szCs w:val="22"/>
          <w:lang w:val="lt-LT"/>
        </w:rPr>
      </w:pPr>
      <w:proofErr w:type="spellStart"/>
      <w:r w:rsidRPr="000F0733">
        <w:rPr>
          <w:sz w:val="22"/>
          <w:szCs w:val="22"/>
          <w:lang w:val="lt-LT"/>
        </w:rPr>
        <w:t>Loughrea</w:t>
      </w:r>
      <w:proofErr w:type="spellEnd"/>
      <w:r w:rsidRPr="000F0733">
        <w:rPr>
          <w:sz w:val="22"/>
          <w:szCs w:val="22"/>
          <w:lang w:val="lt-LT"/>
        </w:rPr>
        <w:t xml:space="preserve">, </w:t>
      </w:r>
      <w:proofErr w:type="spellStart"/>
      <w:r w:rsidRPr="000F0733">
        <w:rPr>
          <w:sz w:val="22"/>
          <w:szCs w:val="22"/>
          <w:lang w:val="lt-LT"/>
        </w:rPr>
        <w:t>Co</w:t>
      </w:r>
      <w:proofErr w:type="spellEnd"/>
      <w:r w:rsidRPr="000F0733">
        <w:rPr>
          <w:sz w:val="22"/>
          <w:szCs w:val="22"/>
          <w:lang w:val="lt-LT"/>
        </w:rPr>
        <w:t xml:space="preserve">. </w:t>
      </w:r>
      <w:proofErr w:type="spellStart"/>
      <w:r w:rsidRPr="000F0733">
        <w:rPr>
          <w:sz w:val="22"/>
          <w:szCs w:val="22"/>
          <w:lang w:val="lt-LT"/>
        </w:rPr>
        <w:t>Galway</w:t>
      </w:r>
      <w:proofErr w:type="spellEnd"/>
    </w:p>
    <w:p w14:paraId="3E6303DB" w14:textId="77777777" w:rsidR="00C5327D" w:rsidRPr="000F0733" w:rsidRDefault="00C5327D" w:rsidP="00C5327D">
      <w:pPr>
        <w:numPr>
          <w:ilvl w:val="12"/>
          <w:numId w:val="0"/>
        </w:numPr>
        <w:ind w:right="-2"/>
        <w:rPr>
          <w:sz w:val="22"/>
          <w:szCs w:val="22"/>
          <w:lang w:val="lt-LT"/>
        </w:rPr>
      </w:pPr>
      <w:r w:rsidRPr="000F0733">
        <w:rPr>
          <w:sz w:val="22"/>
          <w:szCs w:val="22"/>
          <w:lang w:val="lt-LT"/>
        </w:rPr>
        <w:t>Airija</w:t>
      </w:r>
    </w:p>
    <w:p w14:paraId="7797D07B" w14:textId="77777777" w:rsidR="00C5327D" w:rsidRPr="000F0733" w:rsidRDefault="00C5327D" w:rsidP="00C5327D">
      <w:pPr>
        <w:numPr>
          <w:ilvl w:val="12"/>
          <w:numId w:val="0"/>
        </w:numPr>
        <w:ind w:right="-2"/>
        <w:rPr>
          <w:sz w:val="22"/>
          <w:szCs w:val="22"/>
          <w:lang w:val="lt-LT"/>
        </w:rPr>
      </w:pPr>
    </w:p>
    <w:p w14:paraId="1625FC6B" w14:textId="77777777" w:rsidR="00C5327D" w:rsidRPr="000F0733" w:rsidRDefault="00C5327D" w:rsidP="00C5327D">
      <w:pPr>
        <w:numPr>
          <w:ilvl w:val="12"/>
          <w:numId w:val="0"/>
        </w:numPr>
        <w:ind w:right="-2"/>
        <w:rPr>
          <w:sz w:val="22"/>
          <w:szCs w:val="22"/>
          <w:lang w:val="lt-LT"/>
        </w:rPr>
      </w:pPr>
      <w:r w:rsidRPr="000F0733">
        <w:rPr>
          <w:sz w:val="22"/>
          <w:szCs w:val="22"/>
          <w:lang w:val="lt-LT"/>
        </w:rPr>
        <w:t>arba</w:t>
      </w:r>
    </w:p>
    <w:p w14:paraId="4A51408E" w14:textId="77777777" w:rsidR="00C5327D" w:rsidRPr="000F0733" w:rsidRDefault="00C5327D" w:rsidP="00C5327D">
      <w:pPr>
        <w:numPr>
          <w:ilvl w:val="12"/>
          <w:numId w:val="0"/>
        </w:numPr>
        <w:ind w:right="-2"/>
        <w:rPr>
          <w:sz w:val="22"/>
          <w:szCs w:val="22"/>
          <w:lang w:val="lt-LT"/>
        </w:rPr>
      </w:pPr>
    </w:p>
    <w:p w14:paraId="2A265D75"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Rottendorf  Pharma GmbH</w:t>
      </w:r>
    </w:p>
    <w:p w14:paraId="1CDC0B20"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 xml:space="preserve">Ostenfelder Str. 51-61, </w:t>
      </w:r>
    </w:p>
    <w:p w14:paraId="40A39840"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59320 Ennigerloh</w:t>
      </w:r>
    </w:p>
    <w:p w14:paraId="5F14AFFB"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Vokietija</w:t>
      </w:r>
    </w:p>
    <w:p w14:paraId="7F62697D" w14:textId="77777777" w:rsidR="00C5327D" w:rsidRPr="009F4EF8" w:rsidRDefault="00C5327D" w:rsidP="00C5327D">
      <w:pPr>
        <w:rPr>
          <w:sz w:val="22"/>
        </w:rPr>
      </w:pPr>
    </w:p>
    <w:p w14:paraId="7D75E002" w14:textId="77777777" w:rsidR="00C5327D" w:rsidRDefault="00D029EB" w:rsidP="00C5327D">
      <w:pPr>
        <w:rPr>
          <w:sz w:val="22"/>
          <w:szCs w:val="22"/>
          <w:lang w:val="lt-LT"/>
        </w:rPr>
      </w:pPr>
      <w:r>
        <w:rPr>
          <w:sz w:val="22"/>
          <w:szCs w:val="22"/>
          <w:lang w:val="lt-LT"/>
        </w:rPr>
        <w:t>arba</w:t>
      </w:r>
    </w:p>
    <w:p w14:paraId="2E1FB9D1" w14:textId="77777777" w:rsidR="00D029EB" w:rsidRDefault="00D029EB" w:rsidP="00C5327D">
      <w:pPr>
        <w:rPr>
          <w:sz w:val="22"/>
          <w:szCs w:val="22"/>
          <w:lang w:val="lt-LT"/>
        </w:rPr>
      </w:pPr>
    </w:p>
    <w:p w14:paraId="122861F7" w14:textId="77777777" w:rsidR="00D029EB" w:rsidRPr="00D029EB" w:rsidRDefault="009F5F22" w:rsidP="00D029EB">
      <w:pPr>
        <w:rPr>
          <w:sz w:val="22"/>
          <w:szCs w:val="22"/>
          <w:lang w:val="lt-LT"/>
        </w:rPr>
      </w:pPr>
      <w:proofErr w:type="spellStart"/>
      <w:r>
        <w:rPr>
          <w:sz w:val="22"/>
          <w:szCs w:val="22"/>
          <w:lang w:val="lt-LT"/>
        </w:rPr>
        <w:t>Merckle</w:t>
      </w:r>
      <w:proofErr w:type="spellEnd"/>
      <w:r>
        <w:rPr>
          <w:sz w:val="22"/>
          <w:szCs w:val="22"/>
          <w:lang w:val="lt-LT"/>
        </w:rPr>
        <w:t xml:space="preserve"> </w:t>
      </w:r>
      <w:proofErr w:type="spellStart"/>
      <w:r>
        <w:rPr>
          <w:sz w:val="22"/>
          <w:szCs w:val="22"/>
          <w:lang w:val="lt-LT"/>
        </w:rPr>
        <w:t>G</w:t>
      </w:r>
      <w:r w:rsidR="00D029EB" w:rsidRPr="00D029EB">
        <w:rPr>
          <w:sz w:val="22"/>
          <w:szCs w:val="22"/>
          <w:lang w:val="lt-LT"/>
        </w:rPr>
        <w:t>m</w:t>
      </w:r>
      <w:r>
        <w:rPr>
          <w:sz w:val="22"/>
          <w:szCs w:val="22"/>
          <w:lang w:val="lt-LT"/>
        </w:rPr>
        <w:t>b</w:t>
      </w:r>
      <w:r w:rsidR="00D029EB" w:rsidRPr="00D029EB">
        <w:rPr>
          <w:sz w:val="22"/>
          <w:szCs w:val="22"/>
          <w:lang w:val="lt-LT"/>
        </w:rPr>
        <w:t>H</w:t>
      </w:r>
      <w:proofErr w:type="spellEnd"/>
    </w:p>
    <w:p w14:paraId="32430ECF" w14:textId="77777777" w:rsidR="00D029EB" w:rsidRPr="00D029EB" w:rsidRDefault="009F5F22" w:rsidP="00D029EB">
      <w:pPr>
        <w:rPr>
          <w:sz w:val="22"/>
          <w:szCs w:val="22"/>
          <w:lang w:val="lt-LT"/>
        </w:rPr>
      </w:pPr>
      <w:proofErr w:type="spellStart"/>
      <w:r>
        <w:rPr>
          <w:sz w:val="22"/>
          <w:szCs w:val="22"/>
          <w:lang w:val="lt-LT"/>
        </w:rPr>
        <w:t>Graf</w:t>
      </w:r>
      <w:proofErr w:type="spellEnd"/>
      <w:r>
        <w:rPr>
          <w:sz w:val="22"/>
          <w:szCs w:val="22"/>
          <w:lang w:val="lt-LT"/>
        </w:rPr>
        <w:t>-</w:t>
      </w:r>
      <w:proofErr w:type="spellStart"/>
      <w:r>
        <w:rPr>
          <w:sz w:val="22"/>
          <w:szCs w:val="22"/>
          <w:lang w:val="lt-LT"/>
        </w:rPr>
        <w:t>Arco</w:t>
      </w:r>
      <w:proofErr w:type="spellEnd"/>
      <w:r>
        <w:rPr>
          <w:sz w:val="22"/>
          <w:szCs w:val="22"/>
          <w:lang w:val="lt-LT"/>
        </w:rPr>
        <w:t>-Str.</w:t>
      </w:r>
      <w:r w:rsidR="00D029EB" w:rsidRPr="00D029EB">
        <w:rPr>
          <w:sz w:val="22"/>
          <w:szCs w:val="22"/>
          <w:lang w:val="lt-LT"/>
        </w:rPr>
        <w:t xml:space="preserve"> 3</w:t>
      </w:r>
    </w:p>
    <w:p w14:paraId="519BD904" w14:textId="77777777" w:rsidR="00D029EB" w:rsidRPr="00D029EB" w:rsidRDefault="00D029EB" w:rsidP="00D029EB">
      <w:pPr>
        <w:rPr>
          <w:sz w:val="22"/>
          <w:szCs w:val="22"/>
          <w:lang w:val="lt-LT"/>
        </w:rPr>
      </w:pPr>
      <w:r w:rsidRPr="00D029EB">
        <w:rPr>
          <w:sz w:val="22"/>
          <w:szCs w:val="22"/>
          <w:lang w:val="lt-LT"/>
        </w:rPr>
        <w:t xml:space="preserve">89079 </w:t>
      </w:r>
      <w:proofErr w:type="spellStart"/>
      <w:r w:rsidRPr="00D029EB">
        <w:rPr>
          <w:sz w:val="22"/>
          <w:szCs w:val="22"/>
          <w:lang w:val="lt-LT"/>
        </w:rPr>
        <w:t>Ulm</w:t>
      </w:r>
      <w:proofErr w:type="spellEnd"/>
    </w:p>
    <w:p w14:paraId="62E142AC" w14:textId="77777777" w:rsidR="00D029EB" w:rsidRDefault="00D029EB" w:rsidP="00D029EB">
      <w:pPr>
        <w:rPr>
          <w:sz w:val="22"/>
          <w:szCs w:val="22"/>
          <w:lang w:val="lt-LT"/>
        </w:rPr>
      </w:pPr>
      <w:r w:rsidRPr="00D029EB">
        <w:rPr>
          <w:sz w:val="22"/>
          <w:szCs w:val="22"/>
          <w:lang w:val="lt-LT"/>
        </w:rPr>
        <w:t>Vokietija</w:t>
      </w:r>
    </w:p>
    <w:p w14:paraId="76C7A09D" w14:textId="77777777" w:rsidR="00D029EB" w:rsidRPr="000F0733" w:rsidRDefault="00D029EB" w:rsidP="00D029EB">
      <w:pPr>
        <w:rPr>
          <w:sz w:val="22"/>
          <w:szCs w:val="22"/>
          <w:lang w:val="lt-LT"/>
        </w:rPr>
      </w:pPr>
    </w:p>
    <w:p w14:paraId="6369A8F6" w14:textId="77777777" w:rsidR="00C5327D" w:rsidRPr="000F0733" w:rsidRDefault="00C5327D" w:rsidP="00C5327D">
      <w:pPr>
        <w:rPr>
          <w:sz w:val="22"/>
          <w:szCs w:val="22"/>
          <w:highlight w:val="yellow"/>
          <w:lang w:val="da-DK"/>
        </w:rPr>
      </w:pPr>
      <w:r w:rsidRPr="000F0733">
        <w:rPr>
          <w:sz w:val="22"/>
          <w:szCs w:val="22"/>
          <w:lang w:val="da-DK"/>
        </w:rPr>
        <w:t>Su pakuote pateikiamame lapelyje nurodomas gamintojo, atsakingo už konkrečios serijos išleidimą, pavadinimas ir adresas.</w:t>
      </w:r>
    </w:p>
    <w:p w14:paraId="6783BE01" w14:textId="77777777" w:rsidR="00C5327D" w:rsidRPr="000F0733" w:rsidRDefault="00C5327D" w:rsidP="00C5327D">
      <w:pPr>
        <w:rPr>
          <w:sz w:val="22"/>
          <w:szCs w:val="22"/>
          <w:highlight w:val="yellow"/>
          <w:lang w:val="lt-LT"/>
        </w:rPr>
      </w:pPr>
    </w:p>
    <w:p w14:paraId="441D27FF" w14:textId="77777777" w:rsidR="00C5327D" w:rsidRPr="000F0733" w:rsidRDefault="00C5327D" w:rsidP="00C5327D">
      <w:pPr>
        <w:rPr>
          <w:sz w:val="22"/>
          <w:szCs w:val="22"/>
          <w:highlight w:val="yellow"/>
          <w:lang w:val="lt-LT"/>
        </w:rPr>
      </w:pPr>
    </w:p>
    <w:p w14:paraId="2D94303D" w14:textId="77777777" w:rsidR="00C5327D" w:rsidRPr="000F0733" w:rsidRDefault="00C5327D" w:rsidP="00C5327D">
      <w:pPr>
        <w:ind w:left="567" w:hanging="567"/>
        <w:rPr>
          <w:b/>
          <w:sz w:val="22"/>
          <w:szCs w:val="22"/>
          <w:lang w:val="lt-LT"/>
        </w:rPr>
      </w:pPr>
      <w:r w:rsidRPr="000F0733">
        <w:rPr>
          <w:b/>
          <w:sz w:val="22"/>
          <w:szCs w:val="22"/>
          <w:lang w:val="lt-LT"/>
        </w:rPr>
        <w:t>B.</w:t>
      </w:r>
      <w:r w:rsidRPr="000F0733">
        <w:rPr>
          <w:b/>
          <w:sz w:val="22"/>
          <w:szCs w:val="22"/>
          <w:lang w:val="lt-LT"/>
        </w:rPr>
        <w:tab/>
      </w:r>
      <w:bookmarkStart w:id="2" w:name="_Toc129243130"/>
      <w:bookmarkStart w:id="3" w:name="_Toc129243255"/>
      <w:r w:rsidRPr="000F0733">
        <w:rPr>
          <w:b/>
          <w:sz w:val="22"/>
          <w:szCs w:val="22"/>
          <w:lang w:val="lt-LT"/>
        </w:rPr>
        <w:t xml:space="preserve">TIEKIMO IR VARTOJIMO SĄLYGOS AR APRIBOJIMAI </w:t>
      </w:r>
      <w:bookmarkEnd w:id="2"/>
      <w:bookmarkEnd w:id="3"/>
    </w:p>
    <w:p w14:paraId="290B5C65" w14:textId="77777777" w:rsidR="00C5327D" w:rsidRPr="000F0733" w:rsidRDefault="00C5327D" w:rsidP="00C5327D">
      <w:pPr>
        <w:rPr>
          <w:b/>
          <w:sz w:val="22"/>
          <w:szCs w:val="22"/>
          <w:lang w:val="lt-LT"/>
        </w:rPr>
      </w:pPr>
    </w:p>
    <w:p w14:paraId="33E44611" w14:textId="77777777" w:rsidR="00C5327D" w:rsidRPr="000F0733" w:rsidRDefault="00C5327D" w:rsidP="00C5327D">
      <w:pPr>
        <w:numPr>
          <w:ilvl w:val="12"/>
          <w:numId w:val="0"/>
        </w:numPr>
        <w:rPr>
          <w:sz w:val="22"/>
          <w:szCs w:val="22"/>
          <w:lang w:val="lt-LT"/>
        </w:rPr>
      </w:pPr>
      <w:r w:rsidRPr="000F0733">
        <w:rPr>
          <w:sz w:val="22"/>
          <w:szCs w:val="22"/>
          <w:lang w:val="lt-LT"/>
        </w:rPr>
        <w:t>Receptinis vaistinis preparatas.</w:t>
      </w:r>
    </w:p>
    <w:p w14:paraId="5760B691" w14:textId="77777777" w:rsidR="00C5327D" w:rsidRPr="000F0733" w:rsidRDefault="00C5327D" w:rsidP="00C5327D">
      <w:pPr>
        <w:numPr>
          <w:ilvl w:val="12"/>
          <w:numId w:val="0"/>
        </w:numPr>
        <w:rPr>
          <w:sz w:val="22"/>
          <w:szCs w:val="22"/>
          <w:lang w:val="lt-LT"/>
        </w:rPr>
      </w:pPr>
    </w:p>
    <w:p w14:paraId="3448C1F3" w14:textId="77777777" w:rsidR="00C5327D" w:rsidRPr="000F0733" w:rsidRDefault="00C5327D" w:rsidP="00C5327D">
      <w:pPr>
        <w:numPr>
          <w:ilvl w:val="12"/>
          <w:numId w:val="0"/>
        </w:numPr>
        <w:rPr>
          <w:sz w:val="22"/>
          <w:szCs w:val="22"/>
          <w:highlight w:val="yellow"/>
          <w:lang w:val="lt-LT"/>
        </w:rPr>
      </w:pPr>
    </w:p>
    <w:p w14:paraId="664568FB" w14:textId="77777777" w:rsidR="00C5327D" w:rsidRPr="000F0733" w:rsidRDefault="00C5327D" w:rsidP="00C5327D">
      <w:pPr>
        <w:ind w:right="-1"/>
        <w:rPr>
          <w:sz w:val="22"/>
          <w:szCs w:val="22"/>
          <w:highlight w:val="yellow"/>
          <w:lang w:val="lt-LT"/>
        </w:rPr>
      </w:pPr>
      <w:r w:rsidRPr="000F0733">
        <w:rPr>
          <w:sz w:val="22"/>
          <w:szCs w:val="22"/>
          <w:highlight w:val="yellow"/>
          <w:lang w:val="lt-LT"/>
        </w:rPr>
        <w:br w:type="page"/>
      </w:r>
    </w:p>
    <w:p w14:paraId="0FD95FFF" w14:textId="77777777" w:rsidR="00C5327D" w:rsidRPr="000F0733" w:rsidRDefault="00C5327D" w:rsidP="00C5327D">
      <w:pPr>
        <w:jc w:val="center"/>
        <w:outlineLvl w:val="0"/>
        <w:rPr>
          <w:sz w:val="22"/>
          <w:szCs w:val="22"/>
          <w:lang w:val="lt-LT"/>
        </w:rPr>
      </w:pPr>
    </w:p>
    <w:p w14:paraId="214461F3" w14:textId="77777777" w:rsidR="00C5327D" w:rsidRPr="000F0733" w:rsidRDefault="00C5327D" w:rsidP="00C5327D">
      <w:pPr>
        <w:jc w:val="center"/>
        <w:outlineLvl w:val="0"/>
        <w:rPr>
          <w:sz w:val="22"/>
          <w:szCs w:val="22"/>
          <w:lang w:val="lt-LT"/>
        </w:rPr>
      </w:pPr>
    </w:p>
    <w:p w14:paraId="576E767A" w14:textId="77777777" w:rsidR="00C5327D" w:rsidRPr="000F0733" w:rsidRDefault="00C5327D" w:rsidP="00C5327D">
      <w:pPr>
        <w:jc w:val="center"/>
        <w:outlineLvl w:val="0"/>
        <w:rPr>
          <w:sz w:val="22"/>
          <w:szCs w:val="22"/>
          <w:lang w:val="lt-LT"/>
        </w:rPr>
      </w:pPr>
    </w:p>
    <w:p w14:paraId="43C3FFEF" w14:textId="77777777" w:rsidR="00C5327D" w:rsidRPr="000F0733" w:rsidRDefault="00C5327D" w:rsidP="00C5327D">
      <w:pPr>
        <w:jc w:val="center"/>
        <w:outlineLvl w:val="0"/>
        <w:rPr>
          <w:sz w:val="22"/>
          <w:szCs w:val="22"/>
          <w:lang w:val="lt-LT"/>
        </w:rPr>
      </w:pPr>
    </w:p>
    <w:p w14:paraId="513E56F4" w14:textId="77777777" w:rsidR="00C5327D" w:rsidRPr="000F0733" w:rsidRDefault="00C5327D" w:rsidP="00C5327D">
      <w:pPr>
        <w:jc w:val="center"/>
        <w:outlineLvl w:val="0"/>
        <w:rPr>
          <w:sz w:val="22"/>
          <w:szCs w:val="22"/>
          <w:lang w:val="lt-LT"/>
        </w:rPr>
      </w:pPr>
    </w:p>
    <w:p w14:paraId="5F9AB464" w14:textId="77777777" w:rsidR="00C5327D" w:rsidRPr="000F0733" w:rsidRDefault="00C5327D" w:rsidP="00C5327D">
      <w:pPr>
        <w:jc w:val="center"/>
        <w:outlineLvl w:val="0"/>
        <w:rPr>
          <w:sz w:val="22"/>
          <w:szCs w:val="22"/>
          <w:lang w:val="lt-LT"/>
        </w:rPr>
      </w:pPr>
    </w:p>
    <w:p w14:paraId="4D0753CB" w14:textId="77777777" w:rsidR="00C5327D" w:rsidRPr="000F0733" w:rsidRDefault="00C5327D" w:rsidP="00C5327D">
      <w:pPr>
        <w:jc w:val="center"/>
        <w:outlineLvl w:val="0"/>
        <w:rPr>
          <w:sz w:val="22"/>
          <w:szCs w:val="22"/>
          <w:lang w:val="lt-LT"/>
        </w:rPr>
      </w:pPr>
    </w:p>
    <w:p w14:paraId="2D266911" w14:textId="77777777" w:rsidR="00C5327D" w:rsidRPr="000F0733" w:rsidRDefault="00C5327D" w:rsidP="00C5327D">
      <w:pPr>
        <w:jc w:val="center"/>
        <w:outlineLvl w:val="0"/>
        <w:rPr>
          <w:sz w:val="22"/>
          <w:szCs w:val="22"/>
          <w:lang w:val="lt-LT"/>
        </w:rPr>
      </w:pPr>
    </w:p>
    <w:p w14:paraId="35996E3E" w14:textId="77777777" w:rsidR="00C5327D" w:rsidRPr="000F0733" w:rsidRDefault="00C5327D" w:rsidP="00C5327D">
      <w:pPr>
        <w:jc w:val="center"/>
        <w:outlineLvl w:val="0"/>
        <w:rPr>
          <w:sz w:val="22"/>
          <w:szCs w:val="22"/>
          <w:lang w:val="lt-LT"/>
        </w:rPr>
      </w:pPr>
    </w:p>
    <w:p w14:paraId="5A271BC9" w14:textId="77777777" w:rsidR="00C5327D" w:rsidRPr="000F0733" w:rsidRDefault="00C5327D" w:rsidP="00C5327D">
      <w:pPr>
        <w:jc w:val="center"/>
        <w:outlineLvl w:val="0"/>
        <w:rPr>
          <w:sz w:val="22"/>
          <w:szCs w:val="22"/>
          <w:lang w:val="lt-LT"/>
        </w:rPr>
      </w:pPr>
    </w:p>
    <w:p w14:paraId="2961D100" w14:textId="77777777" w:rsidR="00C5327D" w:rsidRPr="000F0733" w:rsidRDefault="00C5327D" w:rsidP="00C5327D">
      <w:pPr>
        <w:jc w:val="center"/>
        <w:outlineLvl w:val="0"/>
        <w:rPr>
          <w:sz w:val="22"/>
          <w:szCs w:val="22"/>
          <w:lang w:val="lt-LT"/>
        </w:rPr>
      </w:pPr>
    </w:p>
    <w:p w14:paraId="289BC4D1" w14:textId="77777777" w:rsidR="00C5327D" w:rsidRPr="000F0733" w:rsidRDefault="00C5327D" w:rsidP="00C5327D">
      <w:pPr>
        <w:jc w:val="center"/>
        <w:outlineLvl w:val="0"/>
        <w:rPr>
          <w:sz w:val="22"/>
          <w:szCs w:val="22"/>
          <w:lang w:val="lt-LT"/>
        </w:rPr>
      </w:pPr>
    </w:p>
    <w:p w14:paraId="7ADA5B44" w14:textId="77777777" w:rsidR="00C5327D" w:rsidRPr="000F0733" w:rsidRDefault="00C5327D" w:rsidP="00C5327D">
      <w:pPr>
        <w:jc w:val="center"/>
        <w:outlineLvl w:val="0"/>
        <w:rPr>
          <w:sz w:val="22"/>
          <w:szCs w:val="22"/>
          <w:lang w:val="lt-LT"/>
        </w:rPr>
      </w:pPr>
    </w:p>
    <w:p w14:paraId="25EC3BA3" w14:textId="77777777" w:rsidR="00C5327D" w:rsidRPr="000F0733" w:rsidRDefault="00C5327D" w:rsidP="00C5327D">
      <w:pPr>
        <w:jc w:val="center"/>
        <w:outlineLvl w:val="0"/>
        <w:rPr>
          <w:sz w:val="22"/>
          <w:szCs w:val="22"/>
          <w:lang w:val="lt-LT"/>
        </w:rPr>
      </w:pPr>
    </w:p>
    <w:p w14:paraId="72B8A079" w14:textId="77777777" w:rsidR="00C5327D" w:rsidRPr="000F0733" w:rsidRDefault="00C5327D" w:rsidP="00C5327D">
      <w:pPr>
        <w:jc w:val="center"/>
        <w:outlineLvl w:val="0"/>
        <w:rPr>
          <w:sz w:val="22"/>
          <w:szCs w:val="22"/>
          <w:lang w:val="lt-LT"/>
        </w:rPr>
      </w:pPr>
    </w:p>
    <w:p w14:paraId="2FF12E01" w14:textId="77777777" w:rsidR="00C5327D" w:rsidRPr="000F0733" w:rsidRDefault="00C5327D" w:rsidP="00C5327D">
      <w:pPr>
        <w:jc w:val="center"/>
        <w:outlineLvl w:val="0"/>
        <w:rPr>
          <w:sz w:val="22"/>
          <w:szCs w:val="22"/>
          <w:lang w:val="lt-LT"/>
        </w:rPr>
      </w:pPr>
    </w:p>
    <w:p w14:paraId="527EB381" w14:textId="77777777" w:rsidR="00C5327D" w:rsidRPr="000F0733" w:rsidRDefault="00C5327D" w:rsidP="00C5327D">
      <w:pPr>
        <w:jc w:val="center"/>
        <w:outlineLvl w:val="0"/>
        <w:rPr>
          <w:sz w:val="22"/>
          <w:szCs w:val="22"/>
          <w:lang w:val="lt-LT"/>
        </w:rPr>
      </w:pPr>
    </w:p>
    <w:p w14:paraId="61B93F37" w14:textId="77777777" w:rsidR="00C5327D" w:rsidRPr="000F0733" w:rsidRDefault="00C5327D" w:rsidP="00C5327D">
      <w:pPr>
        <w:jc w:val="center"/>
        <w:outlineLvl w:val="0"/>
        <w:rPr>
          <w:sz w:val="22"/>
          <w:szCs w:val="22"/>
          <w:lang w:val="lt-LT"/>
        </w:rPr>
      </w:pPr>
    </w:p>
    <w:p w14:paraId="1ABB1BA4" w14:textId="77777777" w:rsidR="00C5327D" w:rsidRPr="000F0733" w:rsidRDefault="00C5327D" w:rsidP="00C5327D">
      <w:pPr>
        <w:jc w:val="center"/>
        <w:outlineLvl w:val="0"/>
        <w:rPr>
          <w:sz w:val="22"/>
          <w:szCs w:val="22"/>
          <w:lang w:val="lt-LT"/>
        </w:rPr>
      </w:pPr>
    </w:p>
    <w:p w14:paraId="17202352" w14:textId="77777777" w:rsidR="00C5327D" w:rsidRPr="000F0733" w:rsidRDefault="00C5327D" w:rsidP="00C5327D">
      <w:pPr>
        <w:jc w:val="center"/>
        <w:outlineLvl w:val="0"/>
        <w:rPr>
          <w:sz w:val="22"/>
          <w:szCs w:val="22"/>
          <w:lang w:val="lt-LT"/>
        </w:rPr>
      </w:pPr>
    </w:p>
    <w:p w14:paraId="46F7B1DE" w14:textId="77777777" w:rsidR="00C5327D" w:rsidRPr="000F0733" w:rsidRDefault="00C5327D" w:rsidP="00C5327D">
      <w:pPr>
        <w:jc w:val="center"/>
        <w:outlineLvl w:val="0"/>
        <w:rPr>
          <w:sz w:val="22"/>
          <w:szCs w:val="22"/>
          <w:lang w:val="lt-LT"/>
        </w:rPr>
      </w:pPr>
    </w:p>
    <w:p w14:paraId="276F6A84" w14:textId="77777777" w:rsidR="00C5327D" w:rsidRPr="000F0733" w:rsidRDefault="00C5327D" w:rsidP="00C5327D">
      <w:pPr>
        <w:outlineLvl w:val="0"/>
        <w:rPr>
          <w:sz w:val="22"/>
          <w:szCs w:val="22"/>
          <w:lang w:val="lt-LT"/>
        </w:rPr>
      </w:pPr>
    </w:p>
    <w:p w14:paraId="78560DC3" w14:textId="77777777" w:rsidR="00C5327D" w:rsidRDefault="00C5327D" w:rsidP="00C5327D">
      <w:pPr>
        <w:jc w:val="center"/>
        <w:outlineLvl w:val="0"/>
        <w:rPr>
          <w:b/>
          <w:sz w:val="22"/>
          <w:szCs w:val="22"/>
          <w:lang w:val="lt-LT"/>
        </w:rPr>
      </w:pPr>
    </w:p>
    <w:p w14:paraId="185ADA71" w14:textId="77777777" w:rsidR="00C5327D" w:rsidRPr="000F0733" w:rsidRDefault="00C5327D" w:rsidP="00C5327D">
      <w:pPr>
        <w:jc w:val="center"/>
        <w:outlineLvl w:val="0"/>
        <w:rPr>
          <w:b/>
          <w:sz w:val="22"/>
          <w:szCs w:val="22"/>
          <w:lang w:val="lt-LT"/>
        </w:rPr>
      </w:pPr>
      <w:r w:rsidRPr="000F0733">
        <w:rPr>
          <w:b/>
          <w:sz w:val="22"/>
          <w:szCs w:val="22"/>
          <w:lang w:val="lt-LT"/>
        </w:rPr>
        <w:t>III PRIEDAS</w:t>
      </w:r>
    </w:p>
    <w:p w14:paraId="707AEA67" w14:textId="77777777" w:rsidR="00C5327D" w:rsidRPr="000F0733" w:rsidRDefault="00C5327D" w:rsidP="00C5327D">
      <w:pPr>
        <w:jc w:val="center"/>
        <w:rPr>
          <w:b/>
          <w:sz w:val="22"/>
          <w:szCs w:val="22"/>
          <w:lang w:val="lt-LT"/>
        </w:rPr>
      </w:pPr>
    </w:p>
    <w:p w14:paraId="367F6AF4" w14:textId="77777777" w:rsidR="00C5327D" w:rsidRPr="000F0733" w:rsidRDefault="00C5327D" w:rsidP="00C5327D">
      <w:pPr>
        <w:jc w:val="center"/>
        <w:outlineLvl w:val="0"/>
        <w:rPr>
          <w:b/>
          <w:sz w:val="22"/>
          <w:szCs w:val="22"/>
          <w:lang w:val="lt-LT"/>
        </w:rPr>
      </w:pPr>
      <w:r w:rsidRPr="000F0733">
        <w:rPr>
          <w:b/>
          <w:sz w:val="22"/>
          <w:szCs w:val="22"/>
          <w:lang w:val="lt-LT"/>
        </w:rPr>
        <w:t>ŽENKLINIMAS IR PAKUOTĖS LAPELIS</w:t>
      </w:r>
    </w:p>
    <w:p w14:paraId="5136DE18" w14:textId="77777777" w:rsidR="00C5327D" w:rsidRPr="000F0733" w:rsidRDefault="00C5327D" w:rsidP="00C5327D">
      <w:pPr>
        <w:rPr>
          <w:sz w:val="22"/>
          <w:szCs w:val="22"/>
          <w:lang w:val="lt-LT"/>
        </w:rPr>
      </w:pPr>
      <w:r w:rsidRPr="000F0733">
        <w:rPr>
          <w:sz w:val="22"/>
          <w:szCs w:val="22"/>
          <w:lang w:val="lt-LT"/>
        </w:rPr>
        <w:br w:type="page"/>
      </w:r>
    </w:p>
    <w:p w14:paraId="40F31530" w14:textId="77777777" w:rsidR="00C5327D" w:rsidRPr="000F0733" w:rsidRDefault="00C5327D" w:rsidP="00C5327D">
      <w:pPr>
        <w:rPr>
          <w:sz w:val="22"/>
          <w:szCs w:val="22"/>
          <w:lang w:val="lt-LT"/>
        </w:rPr>
      </w:pPr>
    </w:p>
    <w:p w14:paraId="48809D71" w14:textId="77777777" w:rsidR="00C5327D" w:rsidRPr="000F0733" w:rsidRDefault="00C5327D" w:rsidP="00C5327D">
      <w:pPr>
        <w:rPr>
          <w:sz w:val="22"/>
          <w:szCs w:val="22"/>
          <w:lang w:val="lt-LT"/>
        </w:rPr>
      </w:pPr>
    </w:p>
    <w:p w14:paraId="0924CB13" w14:textId="77777777" w:rsidR="00C5327D" w:rsidRPr="000F0733" w:rsidRDefault="00C5327D" w:rsidP="00C5327D">
      <w:pPr>
        <w:rPr>
          <w:sz w:val="22"/>
          <w:szCs w:val="22"/>
          <w:lang w:val="lt-LT"/>
        </w:rPr>
      </w:pPr>
    </w:p>
    <w:p w14:paraId="638F5544" w14:textId="77777777" w:rsidR="00C5327D" w:rsidRPr="000F0733" w:rsidRDefault="00C5327D" w:rsidP="00C5327D">
      <w:pPr>
        <w:rPr>
          <w:sz w:val="22"/>
          <w:szCs w:val="22"/>
          <w:lang w:val="lt-LT"/>
        </w:rPr>
      </w:pPr>
    </w:p>
    <w:p w14:paraId="0CC708D8" w14:textId="77777777" w:rsidR="00C5327D" w:rsidRPr="000F0733" w:rsidRDefault="00C5327D" w:rsidP="00C5327D">
      <w:pPr>
        <w:rPr>
          <w:sz w:val="22"/>
          <w:szCs w:val="22"/>
          <w:lang w:val="lt-LT"/>
        </w:rPr>
      </w:pPr>
    </w:p>
    <w:p w14:paraId="4AAAF29A" w14:textId="77777777" w:rsidR="00C5327D" w:rsidRPr="000F0733" w:rsidRDefault="00C5327D" w:rsidP="00C5327D">
      <w:pPr>
        <w:rPr>
          <w:sz w:val="22"/>
          <w:szCs w:val="22"/>
          <w:lang w:val="lt-LT"/>
        </w:rPr>
      </w:pPr>
    </w:p>
    <w:p w14:paraId="1B29D743" w14:textId="77777777" w:rsidR="00C5327D" w:rsidRPr="000F0733" w:rsidRDefault="00C5327D" w:rsidP="00C5327D">
      <w:pPr>
        <w:rPr>
          <w:sz w:val="22"/>
          <w:szCs w:val="22"/>
          <w:lang w:val="lt-LT"/>
        </w:rPr>
      </w:pPr>
    </w:p>
    <w:p w14:paraId="2F33EC99" w14:textId="77777777" w:rsidR="00C5327D" w:rsidRPr="000F0733" w:rsidRDefault="00C5327D" w:rsidP="00C5327D">
      <w:pPr>
        <w:rPr>
          <w:sz w:val="22"/>
          <w:szCs w:val="22"/>
          <w:lang w:val="lt-LT"/>
        </w:rPr>
      </w:pPr>
    </w:p>
    <w:p w14:paraId="76087974" w14:textId="77777777" w:rsidR="00C5327D" w:rsidRPr="000F0733" w:rsidRDefault="00C5327D" w:rsidP="00C5327D">
      <w:pPr>
        <w:rPr>
          <w:sz w:val="22"/>
          <w:szCs w:val="22"/>
          <w:lang w:val="lt-LT"/>
        </w:rPr>
      </w:pPr>
    </w:p>
    <w:p w14:paraId="3E28491B" w14:textId="77777777" w:rsidR="00C5327D" w:rsidRPr="000F0733" w:rsidRDefault="00C5327D" w:rsidP="00C5327D">
      <w:pPr>
        <w:rPr>
          <w:sz w:val="22"/>
          <w:szCs w:val="22"/>
          <w:lang w:val="lt-LT"/>
        </w:rPr>
      </w:pPr>
    </w:p>
    <w:p w14:paraId="2A89754A" w14:textId="77777777" w:rsidR="00C5327D" w:rsidRPr="000F0733" w:rsidRDefault="00C5327D" w:rsidP="00C5327D">
      <w:pPr>
        <w:rPr>
          <w:sz w:val="22"/>
          <w:szCs w:val="22"/>
          <w:lang w:val="lt-LT"/>
        </w:rPr>
      </w:pPr>
    </w:p>
    <w:p w14:paraId="7665619C" w14:textId="77777777" w:rsidR="00C5327D" w:rsidRPr="000F0733" w:rsidRDefault="00C5327D" w:rsidP="00C5327D">
      <w:pPr>
        <w:rPr>
          <w:sz w:val="22"/>
          <w:szCs w:val="22"/>
          <w:lang w:val="lt-LT"/>
        </w:rPr>
      </w:pPr>
    </w:p>
    <w:p w14:paraId="2A5E93B0" w14:textId="77777777" w:rsidR="00C5327D" w:rsidRPr="000F0733" w:rsidRDefault="00C5327D" w:rsidP="00C5327D">
      <w:pPr>
        <w:rPr>
          <w:sz w:val="22"/>
          <w:szCs w:val="22"/>
          <w:lang w:val="lt-LT"/>
        </w:rPr>
      </w:pPr>
    </w:p>
    <w:p w14:paraId="09547DB7" w14:textId="77777777" w:rsidR="00C5327D" w:rsidRPr="000F0733" w:rsidRDefault="00C5327D" w:rsidP="00C5327D">
      <w:pPr>
        <w:rPr>
          <w:sz w:val="22"/>
          <w:szCs w:val="22"/>
          <w:lang w:val="lt-LT"/>
        </w:rPr>
      </w:pPr>
    </w:p>
    <w:p w14:paraId="0967807E" w14:textId="77777777" w:rsidR="00C5327D" w:rsidRPr="000F0733" w:rsidRDefault="00C5327D" w:rsidP="00C5327D">
      <w:pPr>
        <w:rPr>
          <w:sz w:val="22"/>
          <w:szCs w:val="22"/>
          <w:lang w:val="lt-LT"/>
        </w:rPr>
      </w:pPr>
    </w:p>
    <w:p w14:paraId="62B91F4A" w14:textId="77777777" w:rsidR="00C5327D" w:rsidRPr="000F0733" w:rsidRDefault="00C5327D" w:rsidP="00C5327D">
      <w:pPr>
        <w:rPr>
          <w:sz w:val="22"/>
          <w:szCs w:val="22"/>
          <w:lang w:val="lt-LT"/>
        </w:rPr>
      </w:pPr>
    </w:p>
    <w:p w14:paraId="72F23897" w14:textId="77777777" w:rsidR="00C5327D" w:rsidRPr="000F0733" w:rsidRDefault="00C5327D" w:rsidP="00C5327D">
      <w:pPr>
        <w:rPr>
          <w:sz w:val="22"/>
          <w:szCs w:val="22"/>
          <w:lang w:val="lt-LT"/>
        </w:rPr>
      </w:pPr>
    </w:p>
    <w:p w14:paraId="5171E979" w14:textId="77777777" w:rsidR="00C5327D" w:rsidRPr="000F0733" w:rsidRDefault="00C5327D" w:rsidP="00C5327D">
      <w:pPr>
        <w:rPr>
          <w:sz w:val="22"/>
          <w:szCs w:val="22"/>
          <w:lang w:val="lt-LT"/>
        </w:rPr>
      </w:pPr>
    </w:p>
    <w:p w14:paraId="1A16A119" w14:textId="77777777" w:rsidR="00C5327D" w:rsidRPr="000F0733" w:rsidRDefault="00C5327D" w:rsidP="00C5327D">
      <w:pPr>
        <w:rPr>
          <w:sz w:val="22"/>
          <w:szCs w:val="22"/>
          <w:lang w:val="lt-LT"/>
        </w:rPr>
      </w:pPr>
    </w:p>
    <w:p w14:paraId="712F0343" w14:textId="77777777" w:rsidR="00C5327D" w:rsidRPr="000F0733" w:rsidRDefault="00C5327D" w:rsidP="00C5327D">
      <w:pPr>
        <w:rPr>
          <w:sz w:val="22"/>
          <w:szCs w:val="22"/>
          <w:lang w:val="lt-LT"/>
        </w:rPr>
      </w:pPr>
    </w:p>
    <w:p w14:paraId="339D109C" w14:textId="77777777" w:rsidR="00C5327D" w:rsidRPr="000F0733" w:rsidRDefault="00C5327D" w:rsidP="00C5327D">
      <w:pPr>
        <w:rPr>
          <w:sz w:val="22"/>
          <w:szCs w:val="22"/>
          <w:lang w:val="lt-LT"/>
        </w:rPr>
      </w:pPr>
    </w:p>
    <w:p w14:paraId="2B930079" w14:textId="77777777" w:rsidR="00C5327D" w:rsidRPr="000F0733" w:rsidRDefault="00C5327D" w:rsidP="00C5327D">
      <w:pPr>
        <w:rPr>
          <w:sz w:val="22"/>
          <w:szCs w:val="22"/>
          <w:lang w:val="lt-LT"/>
        </w:rPr>
      </w:pPr>
    </w:p>
    <w:p w14:paraId="4185E697" w14:textId="77777777" w:rsidR="00C5327D" w:rsidRDefault="00C5327D" w:rsidP="00C5327D">
      <w:pPr>
        <w:jc w:val="center"/>
        <w:outlineLvl w:val="0"/>
        <w:rPr>
          <w:b/>
          <w:sz w:val="22"/>
          <w:szCs w:val="22"/>
          <w:lang w:val="lt-LT"/>
        </w:rPr>
      </w:pPr>
    </w:p>
    <w:p w14:paraId="48EC1761" w14:textId="77777777" w:rsidR="00C5327D" w:rsidRPr="000F0733" w:rsidRDefault="00C5327D" w:rsidP="00C5327D">
      <w:pPr>
        <w:jc w:val="center"/>
        <w:outlineLvl w:val="0"/>
        <w:rPr>
          <w:sz w:val="22"/>
          <w:szCs w:val="22"/>
          <w:lang w:val="lt-LT"/>
        </w:rPr>
      </w:pPr>
      <w:r w:rsidRPr="000F0733">
        <w:rPr>
          <w:b/>
          <w:sz w:val="22"/>
          <w:szCs w:val="22"/>
          <w:lang w:val="lt-LT"/>
        </w:rPr>
        <w:t>A. ŽENKLINIMAS</w:t>
      </w:r>
    </w:p>
    <w:p w14:paraId="2449CCFD" w14:textId="77777777" w:rsidR="00C5327D" w:rsidRPr="000F0733" w:rsidRDefault="00C5327D" w:rsidP="00C5327D">
      <w:pPr>
        <w:shd w:val="clear" w:color="auto" w:fill="FFFFFF"/>
        <w:rPr>
          <w:sz w:val="22"/>
          <w:szCs w:val="22"/>
          <w:lang w:val="lt-LT"/>
        </w:rPr>
      </w:pPr>
      <w:r w:rsidRPr="000F0733">
        <w:rPr>
          <w:sz w:val="22"/>
          <w:szCs w:val="22"/>
          <w:lang w:val="lt-LT"/>
        </w:rPr>
        <w:br w:type="page"/>
      </w:r>
    </w:p>
    <w:p w14:paraId="3E49DD34" w14:textId="77777777" w:rsidR="00C5327D" w:rsidRPr="000F0733" w:rsidRDefault="00C5327D" w:rsidP="00C5327D">
      <w:pPr>
        <w:pBdr>
          <w:top w:val="single" w:sz="4" w:space="1" w:color="auto"/>
          <w:left w:val="single" w:sz="4" w:space="4" w:color="auto"/>
          <w:bottom w:val="single" w:sz="4" w:space="1" w:color="auto"/>
          <w:right w:val="single" w:sz="4" w:space="4" w:color="auto"/>
        </w:pBdr>
        <w:rPr>
          <w:b/>
          <w:sz w:val="22"/>
          <w:szCs w:val="22"/>
          <w:lang w:val="lt-LT"/>
        </w:rPr>
      </w:pPr>
      <w:r w:rsidRPr="000F0733">
        <w:rPr>
          <w:b/>
          <w:sz w:val="22"/>
          <w:szCs w:val="22"/>
          <w:lang w:val="lt-LT"/>
        </w:rPr>
        <w:lastRenderedPageBreak/>
        <w:t>INFORMACIJA ANT IŠORINĖS PAKUOTĖS</w:t>
      </w:r>
    </w:p>
    <w:p w14:paraId="32B7DED2" w14:textId="77777777" w:rsidR="00C5327D" w:rsidRPr="000F0733" w:rsidRDefault="00C5327D" w:rsidP="00C5327D">
      <w:pPr>
        <w:pBdr>
          <w:top w:val="single" w:sz="4" w:space="1" w:color="auto"/>
          <w:left w:val="single" w:sz="4" w:space="4" w:color="auto"/>
          <w:bottom w:val="single" w:sz="4" w:space="1" w:color="auto"/>
          <w:right w:val="single" w:sz="4" w:space="4" w:color="auto"/>
        </w:pBdr>
        <w:ind w:left="567" w:hanging="567"/>
        <w:rPr>
          <w:bCs/>
          <w:sz w:val="22"/>
          <w:szCs w:val="22"/>
          <w:lang w:val="lt-LT"/>
        </w:rPr>
      </w:pPr>
    </w:p>
    <w:p w14:paraId="52EBEA57" w14:textId="77777777" w:rsidR="00C5327D" w:rsidRPr="000F0733" w:rsidRDefault="00C5327D" w:rsidP="00C5327D">
      <w:pPr>
        <w:pBdr>
          <w:top w:val="single" w:sz="4" w:space="1" w:color="auto"/>
          <w:left w:val="single" w:sz="4" w:space="4" w:color="auto"/>
          <w:bottom w:val="single" w:sz="4" w:space="1" w:color="auto"/>
          <w:right w:val="single" w:sz="4" w:space="4" w:color="auto"/>
        </w:pBdr>
        <w:rPr>
          <w:b/>
          <w:bCs/>
          <w:sz w:val="22"/>
          <w:szCs w:val="22"/>
          <w:lang w:val="lt-LT"/>
        </w:rPr>
      </w:pPr>
      <w:r w:rsidRPr="000F0733">
        <w:rPr>
          <w:b/>
          <w:bCs/>
          <w:sz w:val="22"/>
          <w:szCs w:val="22"/>
          <w:lang w:val="lt-LT"/>
        </w:rPr>
        <w:t>KARTONINĖ DĖŽUTĖ</w:t>
      </w:r>
    </w:p>
    <w:p w14:paraId="3F89F375" w14:textId="77777777" w:rsidR="00C5327D" w:rsidRPr="000F0733" w:rsidRDefault="00C5327D" w:rsidP="00C5327D">
      <w:pPr>
        <w:rPr>
          <w:sz w:val="22"/>
          <w:szCs w:val="22"/>
          <w:lang w:val="lt-LT"/>
        </w:rPr>
      </w:pPr>
    </w:p>
    <w:p w14:paraId="2A4D9FE7" w14:textId="77777777" w:rsidR="00C5327D" w:rsidRPr="000F0733" w:rsidRDefault="00C5327D" w:rsidP="00C5327D">
      <w:pPr>
        <w:rPr>
          <w:sz w:val="22"/>
          <w:szCs w:val="22"/>
          <w:lang w:val="lt-LT"/>
        </w:rPr>
      </w:pPr>
    </w:p>
    <w:p w14:paraId="7EFC36EF" w14:textId="77777777" w:rsidR="00C5327D" w:rsidRPr="000F0733" w:rsidRDefault="00C5327D" w:rsidP="00C5327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0F0733">
        <w:rPr>
          <w:b/>
          <w:sz w:val="22"/>
          <w:szCs w:val="22"/>
          <w:lang w:val="lt-LT"/>
        </w:rPr>
        <w:t>1.</w:t>
      </w:r>
      <w:r w:rsidRPr="000F0733">
        <w:rPr>
          <w:b/>
          <w:sz w:val="22"/>
          <w:szCs w:val="22"/>
          <w:lang w:val="lt-LT"/>
        </w:rPr>
        <w:tab/>
        <w:t>VAISTINIO PREPARATO PAVADINIMAS</w:t>
      </w:r>
    </w:p>
    <w:p w14:paraId="2CD45CBF" w14:textId="77777777" w:rsidR="00C5327D" w:rsidRPr="000F0733" w:rsidRDefault="00C5327D" w:rsidP="00C5327D">
      <w:pPr>
        <w:rPr>
          <w:sz w:val="22"/>
          <w:szCs w:val="22"/>
          <w:lang w:val="lt-LT"/>
        </w:rPr>
      </w:pPr>
    </w:p>
    <w:p w14:paraId="69F6D0D8" w14:textId="77777777" w:rsidR="00C5327D" w:rsidRDefault="00C5327D" w:rsidP="00C5327D">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0,2 mg plėvele dengtos tabletės</w:t>
      </w:r>
    </w:p>
    <w:p w14:paraId="3CB6D6EB" w14:textId="77777777" w:rsidR="00083FA3" w:rsidRPr="00083FA3" w:rsidRDefault="00083FA3" w:rsidP="00083FA3">
      <w:pPr>
        <w:rPr>
          <w:sz w:val="22"/>
          <w:szCs w:val="22"/>
          <w:highlight w:val="lightGray"/>
          <w:lang w:val="lt-LT"/>
        </w:rPr>
      </w:pPr>
      <w:proofErr w:type="spellStart"/>
      <w:r w:rsidRPr="00083FA3">
        <w:rPr>
          <w:sz w:val="22"/>
          <w:szCs w:val="22"/>
          <w:highlight w:val="lightGray"/>
          <w:lang w:val="lt-LT"/>
        </w:rPr>
        <w:t>Moxonidin</w:t>
      </w:r>
      <w:proofErr w:type="spellEnd"/>
      <w:r w:rsidRPr="00083FA3">
        <w:rPr>
          <w:sz w:val="22"/>
          <w:szCs w:val="22"/>
          <w:highlight w:val="lightGray"/>
          <w:lang w:val="lt-LT"/>
        </w:rPr>
        <w:t xml:space="preserve"> </w:t>
      </w:r>
      <w:proofErr w:type="spellStart"/>
      <w:r w:rsidRPr="00083FA3">
        <w:rPr>
          <w:sz w:val="22"/>
          <w:szCs w:val="22"/>
          <w:highlight w:val="lightGray"/>
          <w:lang w:val="lt-LT"/>
        </w:rPr>
        <w:t>Actavis</w:t>
      </w:r>
      <w:proofErr w:type="spellEnd"/>
      <w:r w:rsidRPr="00083FA3">
        <w:rPr>
          <w:sz w:val="22"/>
          <w:szCs w:val="22"/>
          <w:highlight w:val="lightGray"/>
          <w:lang w:val="lt-LT"/>
        </w:rPr>
        <w:t xml:space="preserve"> 0,3 mg plėvele dengtos tabletės</w:t>
      </w:r>
    </w:p>
    <w:p w14:paraId="4D5FD727" w14:textId="77777777" w:rsidR="00083FA3" w:rsidRPr="000F0733" w:rsidRDefault="00083FA3" w:rsidP="00083FA3">
      <w:pPr>
        <w:rPr>
          <w:sz w:val="22"/>
          <w:szCs w:val="22"/>
          <w:lang w:val="lt-LT"/>
        </w:rPr>
      </w:pPr>
      <w:proofErr w:type="spellStart"/>
      <w:r w:rsidRPr="00083FA3">
        <w:rPr>
          <w:sz w:val="22"/>
          <w:szCs w:val="22"/>
          <w:highlight w:val="lightGray"/>
          <w:lang w:val="lt-LT"/>
        </w:rPr>
        <w:t>Moxonidin</w:t>
      </w:r>
      <w:proofErr w:type="spellEnd"/>
      <w:r w:rsidRPr="00083FA3">
        <w:rPr>
          <w:sz w:val="22"/>
          <w:szCs w:val="22"/>
          <w:highlight w:val="lightGray"/>
          <w:lang w:val="lt-LT"/>
        </w:rPr>
        <w:t xml:space="preserve"> </w:t>
      </w:r>
      <w:proofErr w:type="spellStart"/>
      <w:r w:rsidRPr="00083FA3">
        <w:rPr>
          <w:sz w:val="22"/>
          <w:szCs w:val="22"/>
          <w:highlight w:val="lightGray"/>
          <w:lang w:val="lt-LT"/>
        </w:rPr>
        <w:t>Actavis</w:t>
      </w:r>
      <w:proofErr w:type="spellEnd"/>
      <w:r w:rsidRPr="00083FA3">
        <w:rPr>
          <w:sz w:val="22"/>
          <w:szCs w:val="22"/>
          <w:highlight w:val="lightGray"/>
          <w:lang w:val="lt-LT"/>
        </w:rPr>
        <w:t xml:space="preserve"> 0,4 mg plėvele dengtos tabletės</w:t>
      </w:r>
    </w:p>
    <w:p w14:paraId="70CDCE94" w14:textId="77777777" w:rsidR="00C5327D" w:rsidRPr="000F0733" w:rsidRDefault="00C5327D" w:rsidP="00C5327D">
      <w:pPr>
        <w:rPr>
          <w:sz w:val="22"/>
          <w:szCs w:val="22"/>
          <w:lang w:val="lt-LT"/>
        </w:rPr>
      </w:pPr>
      <w:proofErr w:type="spellStart"/>
      <w:r w:rsidRPr="000F0733">
        <w:rPr>
          <w:sz w:val="22"/>
          <w:szCs w:val="22"/>
          <w:lang w:val="lt-LT"/>
        </w:rPr>
        <w:t>Moxonidinum</w:t>
      </w:r>
      <w:proofErr w:type="spellEnd"/>
    </w:p>
    <w:p w14:paraId="227AF4AF" w14:textId="77777777" w:rsidR="00C5327D" w:rsidRPr="000F0733" w:rsidRDefault="00C5327D" w:rsidP="00C5327D">
      <w:pPr>
        <w:rPr>
          <w:sz w:val="22"/>
          <w:szCs w:val="22"/>
          <w:lang w:val="lt-LT"/>
        </w:rPr>
      </w:pPr>
    </w:p>
    <w:p w14:paraId="6209AD39" w14:textId="77777777" w:rsidR="00C5327D" w:rsidRPr="000F0733" w:rsidRDefault="00C5327D" w:rsidP="00C5327D">
      <w:pPr>
        <w:rPr>
          <w:sz w:val="22"/>
          <w:szCs w:val="22"/>
          <w:lang w:val="lt-LT"/>
        </w:rPr>
      </w:pPr>
    </w:p>
    <w:p w14:paraId="284740C5" w14:textId="77777777" w:rsidR="00C5327D" w:rsidRPr="000F0733" w:rsidRDefault="00C5327D" w:rsidP="00C5327D">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0F0733">
        <w:rPr>
          <w:b/>
          <w:sz w:val="22"/>
          <w:szCs w:val="22"/>
          <w:lang w:val="lt-LT"/>
        </w:rPr>
        <w:t>2.</w:t>
      </w:r>
      <w:r w:rsidRPr="000F0733">
        <w:rPr>
          <w:b/>
          <w:sz w:val="22"/>
          <w:szCs w:val="22"/>
          <w:lang w:val="lt-LT"/>
        </w:rPr>
        <w:tab/>
        <w:t>VEIKLIOJI MEDŽIAGA IR JOS KIEKIS</w:t>
      </w:r>
    </w:p>
    <w:p w14:paraId="508C8FF8" w14:textId="77777777" w:rsidR="00C5327D" w:rsidRPr="000F0733" w:rsidRDefault="00C5327D" w:rsidP="00C5327D">
      <w:pPr>
        <w:rPr>
          <w:sz w:val="22"/>
          <w:szCs w:val="22"/>
          <w:lang w:val="lt-LT"/>
        </w:rPr>
      </w:pPr>
    </w:p>
    <w:p w14:paraId="3B7C0518" w14:textId="77777777" w:rsidR="00C5327D" w:rsidRPr="000F0733" w:rsidRDefault="00C5327D" w:rsidP="00C5327D">
      <w:pPr>
        <w:rPr>
          <w:sz w:val="22"/>
          <w:szCs w:val="22"/>
          <w:lang w:val="lt-LT"/>
        </w:rPr>
      </w:pPr>
      <w:r w:rsidRPr="000F0733">
        <w:rPr>
          <w:sz w:val="22"/>
          <w:szCs w:val="22"/>
          <w:lang w:val="lt-LT"/>
        </w:rPr>
        <w:t xml:space="preserve">Vienoje tabletėje yra 0,2 mg </w:t>
      </w:r>
      <w:proofErr w:type="spellStart"/>
      <w:r w:rsidRPr="000F0733">
        <w:rPr>
          <w:sz w:val="22"/>
          <w:szCs w:val="22"/>
          <w:lang w:val="lt-LT"/>
        </w:rPr>
        <w:t>moksonidino</w:t>
      </w:r>
      <w:proofErr w:type="spellEnd"/>
      <w:r w:rsidRPr="000F0733">
        <w:rPr>
          <w:sz w:val="22"/>
          <w:szCs w:val="22"/>
          <w:lang w:val="lt-LT"/>
        </w:rPr>
        <w:t>.</w:t>
      </w:r>
    </w:p>
    <w:p w14:paraId="1FDC480E" w14:textId="77777777" w:rsidR="00083FA3" w:rsidRPr="00083FA3" w:rsidRDefault="00083FA3" w:rsidP="00083FA3">
      <w:pPr>
        <w:rPr>
          <w:sz w:val="22"/>
          <w:szCs w:val="22"/>
          <w:highlight w:val="lightGray"/>
          <w:lang w:val="lt-LT"/>
        </w:rPr>
      </w:pPr>
      <w:r w:rsidRPr="00083FA3">
        <w:rPr>
          <w:sz w:val="22"/>
          <w:szCs w:val="22"/>
          <w:highlight w:val="lightGray"/>
          <w:lang w:val="lt-LT"/>
        </w:rPr>
        <w:t xml:space="preserve">Vienoje tabletėje yra 0,3 mg </w:t>
      </w:r>
      <w:proofErr w:type="spellStart"/>
      <w:r w:rsidRPr="00083FA3">
        <w:rPr>
          <w:sz w:val="22"/>
          <w:szCs w:val="22"/>
          <w:highlight w:val="lightGray"/>
          <w:lang w:val="lt-LT"/>
        </w:rPr>
        <w:t>moksonidino</w:t>
      </w:r>
      <w:proofErr w:type="spellEnd"/>
      <w:r w:rsidRPr="00083FA3">
        <w:rPr>
          <w:sz w:val="22"/>
          <w:szCs w:val="22"/>
          <w:highlight w:val="lightGray"/>
          <w:lang w:val="lt-LT"/>
        </w:rPr>
        <w:t>.</w:t>
      </w:r>
    </w:p>
    <w:p w14:paraId="60C50EDC" w14:textId="77777777" w:rsidR="00C5327D" w:rsidRDefault="00083FA3" w:rsidP="00083FA3">
      <w:pPr>
        <w:rPr>
          <w:sz w:val="22"/>
          <w:szCs w:val="22"/>
          <w:lang w:val="lt-LT"/>
        </w:rPr>
      </w:pPr>
      <w:r w:rsidRPr="00083FA3">
        <w:rPr>
          <w:sz w:val="22"/>
          <w:szCs w:val="22"/>
          <w:highlight w:val="lightGray"/>
          <w:lang w:val="lt-LT"/>
        </w:rPr>
        <w:t xml:space="preserve">Vienoje tabletėje yra 0,4 mg </w:t>
      </w:r>
      <w:proofErr w:type="spellStart"/>
      <w:r w:rsidRPr="00083FA3">
        <w:rPr>
          <w:sz w:val="22"/>
          <w:szCs w:val="22"/>
          <w:highlight w:val="lightGray"/>
          <w:lang w:val="lt-LT"/>
        </w:rPr>
        <w:t>moksonidino</w:t>
      </w:r>
      <w:proofErr w:type="spellEnd"/>
      <w:r w:rsidRPr="00083FA3">
        <w:rPr>
          <w:sz w:val="22"/>
          <w:szCs w:val="22"/>
          <w:highlight w:val="lightGray"/>
          <w:lang w:val="lt-LT"/>
        </w:rPr>
        <w:t>.</w:t>
      </w:r>
    </w:p>
    <w:p w14:paraId="02D7FC98" w14:textId="77777777" w:rsidR="00083FA3" w:rsidRPr="000F0733" w:rsidRDefault="00083FA3" w:rsidP="00083FA3">
      <w:pPr>
        <w:rPr>
          <w:sz w:val="22"/>
          <w:szCs w:val="22"/>
          <w:lang w:val="lt-LT"/>
        </w:rPr>
      </w:pPr>
    </w:p>
    <w:p w14:paraId="3302118F" w14:textId="77777777" w:rsidR="00C5327D" w:rsidRPr="000F0733" w:rsidRDefault="00C5327D" w:rsidP="00C5327D">
      <w:pPr>
        <w:rPr>
          <w:sz w:val="22"/>
          <w:szCs w:val="22"/>
          <w:lang w:val="lt-LT"/>
        </w:rPr>
      </w:pPr>
    </w:p>
    <w:p w14:paraId="71687995" w14:textId="77777777" w:rsidR="00C5327D" w:rsidRPr="000F0733" w:rsidRDefault="00C5327D" w:rsidP="00C5327D">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0F0733">
        <w:rPr>
          <w:b/>
          <w:sz w:val="22"/>
          <w:szCs w:val="22"/>
          <w:lang w:val="lt-LT"/>
        </w:rPr>
        <w:t>3.</w:t>
      </w:r>
      <w:r w:rsidRPr="000F0733">
        <w:rPr>
          <w:b/>
          <w:sz w:val="22"/>
          <w:szCs w:val="22"/>
          <w:lang w:val="lt-LT"/>
        </w:rPr>
        <w:tab/>
        <w:t>PAGALBINIŲ MEDŽIAGŲ SĄRAŠAS</w:t>
      </w:r>
    </w:p>
    <w:p w14:paraId="500D49C8" w14:textId="77777777" w:rsidR="00C5327D" w:rsidRPr="000F0733" w:rsidRDefault="00C5327D" w:rsidP="00C5327D">
      <w:pPr>
        <w:rPr>
          <w:sz w:val="22"/>
          <w:szCs w:val="22"/>
          <w:lang w:val="lt-LT"/>
        </w:rPr>
      </w:pPr>
    </w:p>
    <w:p w14:paraId="28D452DA" w14:textId="77777777" w:rsidR="00C5327D" w:rsidRPr="000F0733" w:rsidRDefault="00C5327D" w:rsidP="00C5327D">
      <w:pPr>
        <w:rPr>
          <w:sz w:val="22"/>
          <w:szCs w:val="22"/>
          <w:lang w:val="lt-LT"/>
        </w:rPr>
      </w:pPr>
      <w:r w:rsidRPr="000F0733">
        <w:rPr>
          <w:sz w:val="22"/>
          <w:szCs w:val="22"/>
          <w:lang w:val="lt-LT"/>
        </w:rPr>
        <w:t>Sudėtyje yra laktozės</w:t>
      </w:r>
      <w:r w:rsidR="00083FA3">
        <w:rPr>
          <w:sz w:val="22"/>
          <w:szCs w:val="22"/>
          <w:lang w:val="lt-LT"/>
        </w:rPr>
        <w:t xml:space="preserve"> </w:t>
      </w:r>
      <w:proofErr w:type="spellStart"/>
      <w:r w:rsidR="00083FA3">
        <w:rPr>
          <w:sz w:val="22"/>
          <w:szCs w:val="22"/>
          <w:lang w:val="lt-LT"/>
        </w:rPr>
        <w:t>monohidrato</w:t>
      </w:r>
      <w:proofErr w:type="spellEnd"/>
      <w:r w:rsidRPr="000F0733">
        <w:rPr>
          <w:sz w:val="22"/>
          <w:szCs w:val="22"/>
          <w:lang w:val="lt-LT"/>
        </w:rPr>
        <w:t>.</w:t>
      </w:r>
    </w:p>
    <w:p w14:paraId="747B3CD3" w14:textId="77777777" w:rsidR="00C5327D" w:rsidRPr="000F0733" w:rsidRDefault="00C5327D" w:rsidP="00C5327D">
      <w:pPr>
        <w:rPr>
          <w:sz w:val="22"/>
          <w:szCs w:val="22"/>
          <w:lang w:val="lt-LT"/>
        </w:rPr>
      </w:pPr>
    </w:p>
    <w:p w14:paraId="36D95D5E" w14:textId="77777777" w:rsidR="00C5327D" w:rsidRPr="000F0733" w:rsidRDefault="00C5327D" w:rsidP="00C5327D">
      <w:pPr>
        <w:rPr>
          <w:sz w:val="22"/>
          <w:szCs w:val="22"/>
          <w:lang w:val="lt-LT"/>
        </w:rPr>
      </w:pPr>
    </w:p>
    <w:p w14:paraId="4BDFBC95" w14:textId="77777777" w:rsidR="00C5327D" w:rsidRPr="000F0733" w:rsidRDefault="00C5327D" w:rsidP="00C5327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0F0733">
        <w:rPr>
          <w:b/>
          <w:sz w:val="22"/>
          <w:szCs w:val="22"/>
          <w:lang w:val="lt-LT"/>
        </w:rPr>
        <w:t>4.</w:t>
      </w:r>
      <w:r w:rsidRPr="000F0733">
        <w:rPr>
          <w:b/>
          <w:sz w:val="22"/>
          <w:szCs w:val="22"/>
          <w:lang w:val="lt-LT"/>
        </w:rPr>
        <w:tab/>
        <w:t>FARMACINĖ FORMA IR KIEKIS PAKUOTĖJE</w:t>
      </w:r>
    </w:p>
    <w:p w14:paraId="61528D5F" w14:textId="77777777" w:rsidR="00C5327D" w:rsidRPr="000F0733" w:rsidRDefault="00C5327D" w:rsidP="00C5327D">
      <w:pPr>
        <w:rPr>
          <w:sz w:val="22"/>
          <w:szCs w:val="22"/>
          <w:lang w:val="lt-LT"/>
        </w:rPr>
      </w:pPr>
    </w:p>
    <w:p w14:paraId="37066F45" w14:textId="77777777" w:rsidR="00C5327D" w:rsidRPr="000F0733" w:rsidRDefault="00C5327D" w:rsidP="00C5327D">
      <w:pPr>
        <w:rPr>
          <w:sz w:val="22"/>
          <w:szCs w:val="22"/>
          <w:lang w:val="lt-LT"/>
        </w:rPr>
      </w:pPr>
      <w:r w:rsidRPr="000F0733">
        <w:rPr>
          <w:sz w:val="22"/>
          <w:szCs w:val="22"/>
          <w:highlight w:val="lightGray"/>
          <w:lang w:val="lt-LT"/>
        </w:rPr>
        <w:t>Plėvele dengta tabletė</w:t>
      </w:r>
    </w:p>
    <w:p w14:paraId="0CE78A47" w14:textId="77777777" w:rsidR="00C5327D" w:rsidRPr="000F0733" w:rsidRDefault="00C5327D" w:rsidP="00C5327D">
      <w:pPr>
        <w:rPr>
          <w:sz w:val="22"/>
          <w:szCs w:val="22"/>
          <w:lang w:val="lt-LT"/>
        </w:rPr>
      </w:pPr>
    </w:p>
    <w:p w14:paraId="29B081F6" w14:textId="77777777" w:rsidR="00C5327D" w:rsidRPr="000F0733" w:rsidRDefault="00C5327D" w:rsidP="00C5327D">
      <w:pPr>
        <w:rPr>
          <w:sz w:val="22"/>
          <w:szCs w:val="22"/>
          <w:lang w:val="lt-LT"/>
        </w:rPr>
      </w:pPr>
      <w:r w:rsidRPr="000F0733">
        <w:rPr>
          <w:sz w:val="22"/>
          <w:szCs w:val="22"/>
          <w:lang w:val="lt-LT"/>
        </w:rPr>
        <w:t>10</w:t>
      </w:r>
      <w:r w:rsidRPr="000F0733">
        <w:rPr>
          <w:sz w:val="22"/>
          <w:szCs w:val="22"/>
          <w:highlight w:val="lightGray"/>
          <w:lang w:val="lt-LT"/>
        </w:rPr>
        <w:t xml:space="preserve"> plėvele dengtų </w:t>
      </w:r>
      <w:r w:rsidRPr="000F0733">
        <w:rPr>
          <w:sz w:val="22"/>
          <w:szCs w:val="22"/>
          <w:lang w:val="lt-LT"/>
        </w:rPr>
        <w:t>tablečių</w:t>
      </w:r>
    </w:p>
    <w:p w14:paraId="73768EBC" w14:textId="77777777" w:rsidR="00C5327D" w:rsidRPr="000F0733" w:rsidRDefault="00C5327D" w:rsidP="00C5327D">
      <w:pPr>
        <w:rPr>
          <w:sz w:val="22"/>
          <w:szCs w:val="22"/>
          <w:highlight w:val="lightGray"/>
          <w:lang w:val="lt-LT"/>
        </w:rPr>
      </w:pPr>
      <w:r w:rsidRPr="000F0733">
        <w:rPr>
          <w:sz w:val="22"/>
          <w:szCs w:val="22"/>
          <w:highlight w:val="lightGray"/>
          <w:lang w:val="lt-LT"/>
        </w:rPr>
        <w:t>20 plėvele dengtų tablečių</w:t>
      </w:r>
    </w:p>
    <w:p w14:paraId="264EB05E" w14:textId="77777777" w:rsidR="00C5327D" w:rsidRPr="000F0733" w:rsidRDefault="00C5327D" w:rsidP="00C5327D">
      <w:pPr>
        <w:rPr>
          <w:sz w:val="22"/>
          <w:szCs w:val="22"/>
          <w:highlight w:val="lightGray"/>
          <w:lang w:val="lt-LT"/>
        </w:rPr>
      </w:pPr>
      <w:r w:rsidRPr="000F0733">
        <w:rPr>
          <w:sz w:val="22"/>
          <w:szCs w:val="22"/>
          <w:highlight w:val="lightGray"/>
          <w:lang w:val="lt-LT"/>
        </w:rPr>
        <w:t>28 plėvele dengtos tabletės</w:t>
      </w:r>
    </w:p>
    <w:p w14:paraId="33D0D98B" w14:textId="77777777" w:rsidR="00C5327D" w:rsidRPr="000F0733" w:rsidRDefault="00C5327D" w:rsidP="00C5327D">
      <w:pPr>
        <w:rPr>
          <w:sz w:val="22"/>
          <w:szCs w:val="22"/>
          <w:highlight w:val="lightGray"/>
          <w:lang w:val="lt-LT"/>
        </w:rPr>
      </w:pPr>
      <w:r w:rsidRPr="000F0733">
        <w:rPr>
          <w:sz w:val="22"/>
          <w:szCs w:val="22"/>
          <w:highlight w:val="lightGray"/>
          <w:lang w:val="lt-LT"/>
        </w:rPr>
        <w:t>30 plėvele dengtų tablečių</w:t>
      </w:r>
    </w:p>
    <w:p w14:paraId="6E3689B4" w14:textId="77777777" w:rsidR="00C5327D" w:rsidRPr="000F0733" w:rsidRDefault="00C5327D" w:rsidP="00C5327D">
      <w:pPr>
        <w:rPr>
          <w:sz w:val="22"/>
          <w:szCs w:val="22"/>
          <w:highlight w:val="lightGray"/>
          <w:lang w:val="lt-LT"/>
        </w:rPr>
      </w:pPr>
      <w:r w:rsidRPr="000F0733">
        <w:rPr>
          <w:sz w:val="22"/>
          <w:szCs w:val="22"/>
          <w:highlight w:val="lightGray"/>
          <w:lang w:val="lt-LT"/>
        </w:rPr>
        <w:t>50 plėvele dengtų tablečių</w:t>
      </w:r>
    </w:p>
    <w:p w14:paraId="3D4DA0EC" w14:textId="77777777" w:rsidR="00C5327D" w:rsidRPr="000F0733" w:rsidRDefault="00C5327D" w:rsidP="00C5327D">
      <w:pPr>
        <w:rPr>
          <w:sz w:val="22"/>
          <w:szCs w:val="22"/>
          <w:highlight w:val="lightGray"/>
          <w:lang w:val="lt-LT"/>
        </w:rPr>
      </w:pPr>
      <w:r w:rsidRPr="000F0733">
        <w:rPr>
          <w:sz w:val="22"/>
          <w:szCs w:val="22"/>
          <w:highlight w:val="lightGray"/>
          <w:lang w:val="lt-LT"/>
        </w:rPr>
        <w:t>98 plėvele dengtos tabletės</w:t>
      </w:r>
    </w:p>
    <w:p w14:paraId="6623522D" w14:textId="77777777" w:rsidR="00C5327D" w:rsidRPr="000F0733" w:rsidRDefault="00C5327D" w:rsidP="00C5327D">
      <w:pPr>
        <w:rPr>
          <w:sz w:val="22"/>
          <w:szCs w:val="22"/>
          <w:highlight w:val="lightGray"/>
          <w:lang w:val="lt-LT"/>
        </w:rPr>
      </w:pPr>
      <w:r w:rsidRPr="000F0733">
        <w:rPr>
          <w:sz w:val="22"/>
          <w:szCs w:val="22"/>
          <w:highlight w:val="lightGray"/>
          <w:lang w:val="lt-LT"/>
        </w:rPr>
        <w:t>100 plėvele dengtų tablečių</w:t>
      </w:r>
    </w:p>
    <w:p w14:paraId="74147D62" w14:textId="77777777" w:rsidR="00C5327D" w:rsidRPr="000F0733" w:rsidRDefault="00C5327D" w:rsidP="00C5327D">
      <w:pPr>
        <w:rPr>
          <w:sz w:val="22"/>
          <w:szCs w:val="22"/>
          <w:lang w:val="lt-LT"/>
        </w:rPr>
      </w:pPr>
      <w:r w:rsidRPr="000F0733">
        <w:rPr>
          <w:sz w:val="22"/>
          <w:szCs w:val="22"/>
          <w:highlight w:val="lightGray"/>
          <w:lang w:val="lt-LT"/>
        </w:rPr>
        <w:t>400 plėvele dengtų tablečių</w:t>
      </w:r>
    </w:p>
    <w:p w14:paraId="511B0E2A" w14:textId="77777777" w:rsidR="00C5327D" w:rsidRPr="000F0733" w:rsidRDefault="00C5327D" w:rsidP="00C5327D">
      <w:pPr>
        <w:rPr>
          <w:sz w:val="22"/>
          <w:szCs w:val="22"/>
          <w:lang w:val="lt-LT"/>
        </w:rPr>
      </w:pPr>
    </w:p>
    <w:p w14:paraId="15FB3AF3" w14:textId="77777777" w:rsidR="00C5327D" w:rsidRPr="000F0733" w:rsidRDefault="00C5327D" w:rsidP="00C5327D">
      <w:pPr>
        <w:rPr>
          <w:sz w:val="22"/>
          <w:szCs w:val="22"/>
          <w:lang w:val="lt-LT"/>
        </w:rPr>
      </w:pPr>
    </w:p>
    <w:p w14:paraId="62114003" w14:textId="77777777" w:rsidR="00C5327D" w:rsidRPr="000F0733" w:rsidRDefault="00C5327D" w:rsidP="00C5327D">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0F0733">
        <w:rPr>
          <w:b/>
          <w:sz w:val="22"/>
          <w:szCs w:val="22"/>
          <w:lang w:val="lt-LT"/>
        </w:rPr>
        <w:t>5.</w:t>
      </w:r>
      <w:r w:rsidRPr="000F0733">
        <w:rPr>
          <w:b/>
          <w:sz w:val="22"/>
          <w:szCs w:val="22"/>
          <w:lang w:val="lt-LT"/>
        </w:rPr>
        <w:tab/>
        <w:t>VARTOJIMO METODAS IR BŪDAS</w:t>
      </w:r>
    </w:p>
    <w:p w14:paraId="4AD194B9" w14:textId="77777777" w:rsidR="00C5327D" w:rsidRPr="000F0733" w:rsidRDefault="00C5327D" w:rsidP="00C5327D">
      <w:pPr>
        <w:rPr>
          <w:i/>
          <w:sz w:val="22"/>
          <w:szCs w:val="22"/>
          <w:lang w:val="lt-LT"/>
        </w:rPr>
      </w:pPr>
    </w:p>
    <w:p w14:paraId="65434AAE" w14:textId="77777777" w:rsidR="00C5327D" w:rsidRDefault="00C5327D" w:rsidP="00C5327D">
      <w:pPr>
        <w:rPr>
          <w:sz w:val="22"/>
          <w:szCs w:val="22"/>
          <w:lang w:val="lt-LT"/>
        </w:rPr>
      </w:pPr>
      <w:r w:rsidRPr="000F0733">
        <w:rPr>
          <w:sz w:val="22"/>
          <w:szCs w:val="22"/>
          <w:lang w:val="lt-LT"/>
        </w:rPr>
        <w:t>Prieš vartojimą perskaitykite pakuotės lapelį.</w:t>
      </w:r>
    </w:p>
    <w:p w14:paraId="6194EE5E" w14:textId="77777777" w:rsidR="00083FA3" w:rsidRPr="000F0733" w:rsidRDefault="00083FA3" w:rsidP="00C5327D">
      <w:pPr>
        <w:rPr>
          <w:sz w:val="22"/>
          <w:szCs w:val="22"/>
          <w:lang w:val="lt-LT"/>
        </w:rPr>
      </w:pPr>
      <w:r w:rsidRPr="00083FA3">
        <w:rPr>
          <w:sz w:val="22"/>
          <w:szCs w:val="22"/>
          <w:lang w:val="lt-LT"/>
        </w:rPr>
        <w:t>Vartoti per burną</w:t>
      </w:r>
    </w:p>
    <w:p w14:paraId="29898157" w14:textId="77777777" w:rsidR="00C5327D" w:rsidRPr="000F0733" w:rsidRDefault="00C5327D" w:rsidP="00C5327D">
      <w:pPr>
        <w:rPr>
          <w:sz w:val="22"/>
          <w:szCs w:val="22"/>
          <w:lang w:val="lt-LT"/>
        </w:rPr>
      </w:pPr>
    </w:p>
    <w:p w14:paraId="1B339D61" w14:textId="77777777" w:rsidR="00C5327D" w:rsidRPr="000F0733" w:rsidRDefault="00C5327D" w:rsidP="00C5327D">
      <w:pPr>
        <w:rPr>
          <w:sz w:val="22"/>
          <w:szCs w:val="22"/>
          <w:lang w:val="lt-LT"/>
        </w:rPr>
      </w:pPr>
    </w:p>
    <w:p w14:paraId="2629639D" w14:textId="77777777" w:rsidR="00C5327D" w:rsidRPr="000F0733" w:rsidRDefault="00C5327D" w:rsidP="00C5327D">
      <w:pPr>
        <w:pBdr>
          <w:top w:val="single" w:sz="4" w:space="0" w:color="auto"/>
          <w:left w:val="single" w:sz="4" w:space="4" w:color="auto"/>
          <w:bottom w:val="single" w:sz="4" w:space="1" w:color="auto"/>
          <w:right w:val="single" w:sz="4" w:space="4" w:color="auto"/>
        </w:pBdr>
        <w:ind w:left="567" w:hanging="567"/>
        <w:outlineLvl w:val="0"/>
        <w:rPr>
          <w:sz w:val="22"/>
          <w:szCs w:val="22"/>
          <w:lang w:val="lt-LT"/>
        </w:rPr>
      </w:pPr>
      <w:r w:rsidRPr="000F0733">
        <w:rPr>
          <w:b/>
          <w:sz w:val="22"/>
          <w:szCs w:val="22"/>
          <w:lang w:val="lt-LT"/>
        </w:rPr>
        <w:t>6.</w:t>
      </w:r>
      <w:r w:rsidRPr="000F0733">
        <w:rPr>
          <w:b/>
          <w:sz w:val="22"/>
          <w:szCs w:val="22"/>
          <w:lang w:val="lt-LT"/>
        </w:rPr>
        <w:tab/>
      </w:r>
      <w:r w:rsidRPr="000F0733">
        <w:rPr>
          <w:b/>
          <w:bCs/>
          <w:sz w:val="22"/>
          <w:szCs w:val="22"/>
          <w:lang w:val="lt-LT"/>
        </w:rPr>
        <w:t>SPECIALUS ĮSPĖJIMAS, KAD VAISTINĮ PREPARATĄ BŪTINA LAIKYTI VAIKAMS NEPASTEBIMOJE IR NEPASIEKIAMOJE VIETOJE</w:t>
      </w:r>
    </w:p>
    <w:p w14:paraId="1CDF3B8E" w14:textId="77777777" w:rsidR="00C5327D" w:rsidRPr="000F0733" w:rsidRDefault="00C5327D" w:rsidP="00C5327D">
      <w:pPr>
        <w:rPr>
          <w:sz w:val="22"/>
          <w:szCs w:val="22"/>
          <w:lang w:val="lt-LT"/>
        </w:rPr>
      </w:pPr>
    </w:p>
    <w:p w14:paraId="3AFC6EEF" w14:textId="77777777" w:rsidR="00C5327D" w:rsidRPr="000F0733" w:rsidRDefault="00C5327D" w:rsidP="00C5327D">
      <w:pPr>
        <w:pStyle w:val="Pagrindinistekstas"/>
        <w:rPr>
          <w:rFonts w:ascii="Times New Roman" w:hAnsi="Times New Roman"/>
          <w:b w:val="0"/>
          <w:i w:val="0"/>
          <w:iCs/>
          <w:szCs w:val="22"/>
          <w:lang w:val="lt-LT"/>
        </w:rPr>
      </w:pPr>
      <w:r w:rsidRPr="000F0733">
        <w:rPr>
          <w:rFonts w:ascii="Times New Roman" w:hAnsi="Times New Roman"/>
          <w:b w:val="0"/>
          <w:i w:val="0"/>
          <w:iCs/>
          <w:szCs w:val="22"/>
          <w:lang w:val="lt-LT"/>
        </w:rPr>
        <w:t>Laikyti vaikams nepastebimoje ir nepasiekiamoje vietoje.</w:t>
      </w:r>
    </w:p>
    <w:p w14:paraId="01389115" w14:textId="77777777" w:rsidR="00C5327D" w:rsidRPr="000F0733" w:rsidRDefault="00C5327D" w:rsidP="00C5327D">
      <w:pPr>
        <w:rPr>
          <w:sz w:val="22"/>
          <w:szCs w:val="22"/>
          <w:lang w:val="lt-LT"/>
        </w:rPr>
      </w:pPr>
    </w:p>
    <w:p w14:paraId="72228654" w14:textId="77777777" w:rsidR="00C5327D" w:rsidRPr="000F0733" w:rsidRDefault="00C5327D" w:rsidP="00C5327D">
      <w:pPr>
        <w:rPr>
          <w:sz w:val="22"/>
          <w:szCs w:val="22"/>
          <w:lang w:val="lt-LT"/>
        </w:rPr>
      </w:pPr>
    </w:p>
    <w:p w14:paraId="31882B18" w14:textId="77777777" w:rsidR="00C5327D" w:rsidRPr="000F0733" w:rsidRDefault="00C5327D" w:rsidP="00C5327D">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0F0733">
        <w:rPr>
          <w:b/>
          <w:sz w:val="22"/>
          <w:szCs w:val="22"/>
          <w:lang w:val="lt-LT"/>
        </w:rPr>
        <w:t>7.</w:t>
      </w:r>
      <w:r w:rsidRPr="000F0733">
        <w:rPr>
          <w:b/>
          <w:sz w:val="22"/>
          <w:szCs w:val="22"/>
          <w:lang w:val="lt-LT"/>
        </w:rPr>
        <w:tab/>
      </w:r>
      <w:r w:rsidRPr="000F0733">
        <w:rPr>
          <w:b/>
          <w:bCs/>
          <w:sz w:val="22"/>
          <w:szCs w:val="22"/>
          <w:lang w:val="lt-LT"/>
        </w:rPr>
        <w:t>KITAS SPECIALUS ĮSPĖJIMAS (JEI REIKIA)</w:t>
      </w:r>
    </w:p>
    <w:p w14:paraId="4FEA105C" w14:textId="77777777" w:rsidR="00C5327D" w:rsidRPr="000F0733" w:rsidRDefault="00C5327D" w:rsidP="00C5327D">
      <w:pPr>
        <w:rPr>
          <w:sz w:val="22"/>
          <w:szCs w:val="22"/>
          <w:lang w:val="lt-LT"/>
        </w:rPr>
      </w:pPr>
    </w:p>
    <w:p w14:paraId="61826EB0" w14:textId="77777777" w:rsidR="00C5327D" w:rsidRPr="000F0733" w:rsidRDefault="00C5327D" w:rsidP="00C5327D">
      <w:pPr>
        <w:rPr>
          <w:sz w:val="22"/>
          <w:szCs w:val="22"/>
          <w:lang w:val="lt-LT"/>
        </w:rPr>
      </w:pPr>
    </w:p>
    <w:p w14:paraId="63DD4AE6" w14:textId="77777777" w:rsidR="00C5327D" w:rsidRPr="000F0733" w:rsidRDefault="00C5327D" w:rsidP="00C5327D">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0F0733">
        <w:rPr>
          <w:b/>
          <w:sz w:val="22"/>
          <w:szCs w:val="22"/>
          <w:lang w:val="lt-LT"/>
        </w:rPr>
        <w:t>8.</w:t>
      </w:r>
      <w:r w:rsidRPr="000F0733">
        <w:rPr>
          <w:b/>
          <w:sz w:val="22"/>
          <w:szCs w:val="22"/>
          <w:lang w:val="lt-LT"/>
        </w:rPr>
        <w:tab/>
      </w:r>
      <w:r w:rsidRPr="000F0733">
        <w:rPr>
          <w:b/>
          <w:bCs/>
          <w:sz w:val="22"/>
          <w:szCs w:val="22"/>
          <w:lang w:val="lt-LT"/>
        </w:rPr>
        <w:t>TINKAMUMO LAIKAS</w:t>
      </w:r>
    </w:p>
    <w:p w14:paraId="3B8F4826" w14:textId="77777777" w:rsidR="00C5327D" w:rsidRPr="000F0733" w:rsidRDefault="00C5327D" w:rsidP="00C5327D">
      <w:pPr>
        <w:rPr>
          <w:sz w:val="22"/>
          <w:szCs w:val="22"/>
          <w:lang w:val="lt-LT"/>
        </w:rPr>
      </w:pPr>
    </w:p>
    <w:p w14:paraId="02CFB78B" w14:textId="77777777" w:rsidR="00C5327D" w:rsidRPr="000F0733" w:rsidRDefault="00695BD8" w:rsidP="00C5327D">
      <w:pPr>
        <w:rPr>
          <w:i/>
          <w:sz w:val="22"/>
          <w:szCs w:val="22"/>
          <w:lang w:val="lt-LT"/>
        </w:rPr>
      </w:pPr>
      <w:r>
        <w:rPr>
          <w:sz w:val="22"/>
          <w:szCs w:val="22"/>
          <w:lang w:val="lt-LT"/>
        </w:rPr>
        <w:t>EXP</w:t>
      </w:r>
      <w:r w:rsidRPr="00DB155E">
        <w:rPr>
          <w:sz w:val="22"/>
          <w:szCs w:val="22"/>
          <w:highlight w:val="lightGray"/>
          <w:lang w:val="lt-LT"/>
        </w:rPr>
        <w:t>/</w:t>
      </w:r>
      <w:r w:rsidR="00C5327D" w:rsidRPr="001F1BD6">
        <w:rPr>
          <w:sz w:val="22"/>
          <w:szCs w:val="22"/>
          <w:highlight w:val="lightGray"/>
          <w:lang w:val="lt-LT"/>
        </w:rPr>
        <w:t>Tinka iki</w:t>
      </w:r>
      <w:r w:rsidR="00C5327D" w:rsidRPr="000F0733">
        <w:rPr>
          <w:sz w:val="22"/>
          <w:szCs w:val="22"/>
          <w:lang w:val="lt-LT"/>
        </w:rPr>
        <w:t xml:space="preserve"> {mm</w:t>
      </w:r>
      <w:r>
        <w:rPr>
          <w:sz w:val="22"/>
          <w:szCs w:val="22"/>
          <w:lang w:val="lt-LT"/>
        </w:rPr>
        <w:t>/</w:t>
      </w:r>
      <w:r w:rsidR="00C5327D" w:rsidRPr="000F0733">
        <w:rPr>
          <w:sz w:val="22"/>
          <w:szCs w:val="22"/>
          <w:lang w:val="lt-LT"/>
        </w:rPr>
        <w:t xml:space="preserve">MMMM} </w:t>
      </w:r>
      <w:r w:rsidR="00C5327D" w:rsidRPr="000F0733">
        <w:rPr>
          <w:i/>
          <w:sz w:val="22"/>
          <w:szCs w:val="22"/>
          <w:lang w:val="lt-LT"/>
        </w:rPr>
        <w:t>[mėnuo, metai]</w:t>
      </w:r>
    </w:p>
    <w:p w14:paraId="75C10BE3" w14:textId="77777777" w:rsidR="00C5327D" w:rsidRPr="000F0733" w:rsidRDefault="00C5327D" w:rsidP="00C5327D">
      <w:pPr>
        <w:ind w:left="567" w:hanging="567"/>
        <w:rPr>
          <w:sz w:val="22"/>
          <w:szCs w:val="22"/>
          <w:lang w:val="lt-LT"/>
        </w:rPr>
      </w:pPr>
    </w:p>
    <w:p w14:paraId="09F1ECBF" w14:textId="77777777" w:rsidR="00C5327D" w:rsidRPr="000F0733" w:rsidRDefault="00C5327D" w:rsidP="00C5327D">
      <w:pPr>
        <w:ind w:left="567" w:hanging="567"/>
        <w:rPr>
          <w:sz w:val="22"/>
          <w:szCs w:val="22"/>
          <w:lang w:val="lt-LT"/>
        </w:rPr>
      </w:pPr>
    </w:p>
    <w:p w14:paraId="2114075F" w14:textId="77777777" w:rsidR="00C5327D" w:rsidRPr="000F0733" w:rsidRDefault="00C5327D" w:rsidP="00C5327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0F0733">
        <w:rPr>
          <w:b/>
          <w:sz w:val="22"/>
          <w:szCs w:val="22"/>
          <w:lang w:val="lt-LT"/>
        </w:rPr>
        <w:t>9.</w:t>
      </w:r>
      <w:r w:rsidRPr="000F0733">
        <w:rPr>
          <w:b/>
          <w:sz w:val="22"/>
          <w:szCs w:val="22"/>
          <w:lang w:val="lt-LT"/>
        </w:rPr>
        <w:tab/>
      </w:r>
      <w:r w:rsidRPr="000F0733">
        <w:rPr>
          <w:b/>
          <w:caps/>
          <w:sz w:val="22"/>
          <w:szCs w:val="22"/>
          <w:lang w:val="lt-LT"/>
        </w:rPr>
        <w:t>SPECIALIOS laikymo sąlygos</w:t>
      </w:r>
    </w:p>
    <w:p w14:paraId="186B92E4" w14:textId="77777777" w:rsidR="00C5327D" w:rsidRPr="000F0733" w:rsidRDefault="00C5327D" w:rsidP="00C5327D">
      <w:pPr>
        <w:ind w:left="567" w:hanging="567"/>
        <w:rPr>
          <w:sz w:val="22"/>
          <w:szCs w:val="22"/>
          <w:lang w:val="lt-LT"/>
        </w:rPr>
      </w:pPr>
    </w:p>
    <w:p w14:paraId="71EF0453" w14:textId="77777777" w:rsidR="00C5327D" w:rsidRPr="000F0733" w:rsidRDefault="00C5327D" w:rsidP="00070777">
      <w:pPr>
        <w:rPr>
          <w:sz w:val="22"/>
          <w:szCs w:val="22"/>
          <w:lang w:val="lt-LT"/>
        </w:rPr>
      </w:pPr>
      <w:r w:rsidRPr="000F0733">
        <w:rPr>
          <w:sz w:val="22"/>
          <w:szCs w:val="22"/>
          <w:lang w:val="lt-LT"/>
        </w:rPr>
        <w:t>Laikyti ne aukštesnėje kaip 30</w:t>
      </w:r>
      <w:r w:rsidR="00695BD8">
        <w:rPr>
          <w:sz w:val="22"/>
          <w:szCs w:val="22"/>
          <w:lang w:val="lt-LT"/>
        </w:rPr>
        <w:t> </w:t>
      </w:r>
      <w:r w:rsidRPr="000F0733">
        <w:rPr>
          <w:sz w:val="22"/>
          <w:szCs w:val="22"/>
          <w:lang w:val="lt-LT"/>
        </w:rPr>
        <w:sym w:font="Symbol" w:char="F0B0"/>
      </w:r>
      <w:r w:rsidRPr="000F0733">
        <w:rPr>
          <w:sz w:val="22"/>
          <w:szCs w:val="22"/>
          <w:lang w:val="lt-LT"/>
        </w:rPr>
        <w:t>C temperatūroje.</w:t>
      </w:r>
      <w:r w:rsidR="00070777" w:rsidRPr="00070777">
        <w:rPr>
          <w:lang w:val="lt-LT"/>
        </w:rPr>
        <w:t xml:space="preserve"> </w:t>
      </w:r>
      <w:r w:rsidR="00070777">
        <w:rPr>
          <w:sz w:val="22"/>
          <w:szCs w:val="22"/>
          <w:lang w:val="lt-LT"/>
        </w:rPr>
        <w:t xml:space="preserve">Laikyti gamintojo </w:t>
      </w:r>
      <w:r w:rsidR="00070777" w:rsidRPr="00070777">
        <w:rPr>
          <w:sz w:val="22"/>
          <w:szCs w:val="22"/>
          <w:lang w:val="lt-LT"/>
        </w:rPr>
        <w:t>pakuotėje</w:t>
      </w:r>
      <w:r w:rsidR="00070777">
        <w:rPr>
          <w:sz w:val="22"/>
          <w:szCs w:val="22"/>
          <w:lang w:val="lt-LT"/>
        </w:rPr>
        <w:t xml:space="preserve">, </w:t>
      </w:r>
      <w:r w:rsidR="00070777" w:rsidRPr="00070777">
        <w:rPr>
          <w:sz w:val="22"/>
          <w:szCs w:val="22"/>
          <w:lang w:val="lt-LT"/>
        </w:rPr>
        <w:t>k</w:t>
      </w:r>
      <w:r w:rsidR="00070777">
        <w:rPr>
          <w:sz w:val="22"/>
          <w:szCs w:val="22"/>
          <w:lang w:val="lt-LT"/>
        </w:rPr>
        <w:t xml:space="preserve">ad vaistas būtų apsaugotas nuo </w:t>
      </w:r>
      <w:r w:rsidR="00070777" w:rsidRPr="00070777">
        <w:rPr>
          <w:sz w:val="22"/>
          <w:szCs w:val="22"/>
          <w:lang w:val="lt-LT"/>
        </w:rPr>
        <w:t>šviesos</w:t>
      </w:r>
      <w:r w:rsidR="00070777">
        <w:rPr>
          <w:sz w:val="22"/>
          <w:szCs w:val="22"/>
          <w:lang w:val="lt-LT"/>
        </w:rPr>
        <w:t>.</w:t>
      </w:r>
    </w:p>
    <w:p w14:paraId="7985D9A3" w14:textId="77777777" w:rsidR="00C5327D" w:rsidRPr="000F0733" w:rsidRDefault="00C5327D" w:rsidP="00C5327D">
      <w:pPr>
        <w:ind w:left="567" w:hanging="567"/>
        <w:rPr>
          <w:sz w:val="22"/>
          <w:szCs w:val="22"/>
          <w:lang w:val="lt-LT"/>
        </w:rPr>
      </w:pPr>
    </w:p>
    <w:p w14:paraId="1EFB3B3A" w14:textId="77777777" w:rsidR="00C5327D" w:rsidRPr="000F0733" w:rsidRDefault="00C5327D" w:rsidP="00C5327D">
      <w:pPr>
        <w:ind w:left="567" w:hanging="567"/>
        <w:rPr>
          <w:sz w:val="22"/>
          <w:szCs w:val="22"/>
          <w:lang w:val="lt-LT"/>
        </w:rPr>
      </w:pPr>
    </w:p>
    <w:p w14:paraId="271BE109" w14:textId="77777777" w:rsidR="00C5327D" w:rsidRPr="000F0733" w:rsidRDefault="00C5327D" w:rsidP="001F1BD6">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F0733">
        <w:rPr>
          <w:b/>
          <w:sz w:val="22"/>
          <w:szCs w:val="22"/>
          <w:lang w:val="lt-LT"/>
        </w:rPr>
        <w:t>10.</w:t>
      </w:r>
      <w:r w:rsidRPr="000F0733">
        <w:rPr>
          <w:b/>
          <w:sz w:val="22"/>
          <w:szCs w:val="22"/>
          <w:lang w:val="lt-LT"/>
        </w:rPr>
        <w:tab/>
        <w:t xml:space="preserve">SPECIALIOS ATSARGUMO PRIEMONĖS DĖL NESUVARTOTO </w:t>
      </w:r>
      <w:r w:rsidRPr="000F0733">
        <w:rPr>
          <w:b/>
          <w:bCs/>
          <w:sz w:val="22"/>
          <w:szCs w:val="22"/>
          <w:lang w:val="lt-LT"/>
        </w:rPr>
        <w:t xml:space="preserve">VAISTINIO PREPARATO AR JO ATLIEKŲ </w:t>
      </w:r>
      <w:r w:rsidRPr="000F0733">
        <w:rPr>
          <w:b/>
          <w:sz w:val="22"/>
          <w:szCs w:val="22"/>
          <w:lang w:val="lt-LT"/>
        </w:rPr>
        <w:t>TVARKYMO (JEI REIKIA)</w:t>
      </w:r>
    </w:p>
    <w:p w14:paraId="7394DC40" w14:textId="77777777" w:rsidR="00C5327D" w:rsidRPr="000F0733" w:rsidRDefault="00C5327D" w:rsidP="00C5327D">
      <w:pPr>
        <w:rPr>
          <w:sz w:val="22"/>
          <w:szCs w:val="22"/>
          <w:lang w:val="lt-LT"/>
        </w:rPr>
      </w:pPr>
    </w:p>
    <w:p w14:paraId="30D2761E" w14:textId="77777777" w:rsidR="00C5327D" w:rsidRPr="000F0733" w:rsidRDefault="00C5327D" w:rsidP="00C5327D">
      <w:pPr>
        <w:rPr>
          <w:sz w:val="22"/>
          <w:szCs w:val="22"/>
          <w:lang w:val="lt-LT"/>
        </w:rPr>
      </w:pPr>
    </w:p>
    <w:p w14:paraId="150A21E9" w14:textId="77777777" w:rsidR="00C5327D" w:rsidRPr="000F0733" w:rsidRDefault="00C5327D" w:rsidP="001F1BD6">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F0733">
        <w:rPr>
          <w:b/>
          <w:sz w:val="22"/>
          <w:szCs w:val="22"/>
          <w:lang w:val="lt-LT"/>
        </w:rPr>
        <w:t>11.</w:t>
      </w:r>
      <w:r w:rsidRPr="000F0733">
        <w:rPr>
          <w:b/>
          <w:sz w:val="22"/>
          <w:szCs w:val="22"/>
          <w:lang w:val="lt-LT"/>
        </w:rPr>
        <w:tab/>
      </w:r>
      <w:r w:rsidR="00EC290A" w:rsidRPr="00EC290A">
        <w:rPr>
          <w:b/>
          <w:caps/>
          <w:sz w:val="22"/>
          <w:szCs w:val="22"/>
          <w:lang w:val="lt-LT"/>
        </w:rPr>
        <w:t>REGISTRUOTOJO</w:t>
      </w:r>
      <w:r w:rsidRPr="000F0733">
        <w:rPr>
          <w:b/>
          <w:caps/>
          <w:sz w:val="22"/>
          <w:szCs w:val="22"/>
          <w:lang w:val="lt-LT"/>
        </w:rPr>
        <w:t xml:space="preserve"> pavadinimas ir adresas</w:t>
      </w:r>
    </w:p>
    <w:p w14:paraId="40C3A649" w14:textId="77777777" w:rsidR="00C5327D" w:rsidRPr="000F0733" w:rsidRDefault="00C5327D" w:rsidP="00C5327D">
      <w:pPr>
        <w:rPr>
          <w:sz w:val="22"/>
          <w:szCs w:val="22"/>
          <w:lang w:val="lt-LT"/>
        </w:rPr>
      </w:pPr>
    </w:p>
    <w:p w14:paraId="49CB2168" w14:textId="77777777" w:rsidR="00167980" w:rsidRPr="00167980" w:rsidRDefault="00167980" w:rsidP="00167980">
      <w:pPr>
        <w:rPr>
          <w:sz w:val="22"/>
          <w:szCs w:val="22"/>
          <w:lang w:val="lt-LT"/>
        </w:rPr>
      </w:pPr>
      <w:proofErr w:type="spellStart"/>
      <w:r w:rsidRPr="00167980">
        <w:rPr>
          <w:sz w:val="22"/>
          <w:szCs w:val="22"/>
          <w:lang w:val="lt-LT"/>
        </w:rPr>
        <w:t>Teva</w:t>
      </w:r>
      <w:proofErr w:type="spellEnd"/>
      <w:r w:rsidRPr="00167980">
        <w:rPr>
          <w:sz w:val="22"/>
          <w:szCs w:val="22"/>
          <w:lang w:val="lt-LT"/>
        </w:rPr>
        <w:t xml:space="preserve"> B.V.</w:t>
      </w:r>
    </w:p>
    <w:p w14:paraId="10CD67E7" w14:textId="77777777" w:rsidR="00167980" w:rsidRPr="00167980" w:rsidRDefault="00167980" w:rsidP="00167980">
      <w:pPr>
        <w:rPr>
          <w:sz w:val="22"/>
          <w:szCs w:val="22"/>
          <w:lang w:val="lt-LT"/>
        </w:rPr>
      </w:pPr>
      <w:proofErr w:type="spellStart"/>
      <w:r w:rsidRPr="00167980">
        <w:rPr>
          <w:sz w:val="22"/>
          <w:szCs w:val="22"/>
          <w:lang w:val="lt-LT"/>
        </w:rPr>
        <w:t>Swensweg</w:t>
      </w:r>
      <w:proofErr w:type="spellEnd"/>
      <w:r w:rsidRPr="00167980">
        <w:rPr>
          <w:sz w:val="22"/>
          <w:szCs w:val="22"/>
          <w:lang w:val="lt-LT"/>
        </w:rPr>
        <w:t xml:space="preserve"> 5</w:t>
      </w:r>
    </w:p>
    <w:p w14:paraId="3317C995" w14:textId="77777777" w:rsidR="00167980" w:rsidRPr="00167980" w:rsidRDefault="00167980" w:rsidP="00167980">
      <w:pPr>
        <w:rPr>
          <w:sz w:val="22"/>
          <w:szCs w:val="22"/>
          <w:lang w:val="lt-LT"/>
        </w:rPr>
      </w:pPr>
      <w:r w:rsidRPr="00167980">
        <w:rPr>
          <w:sz w:val="22"/>
          <w:szCs w:val="22"/>
          <w:lang w:val="lt-LT"/>
        </w:rPr>
        <w:t xml:space="preserve">2031 GA </w:t>
      </w:r>
      <w:proofErr w:type="spellStart"/>
      <w:r w:rsidRPr="00167980">
        <w:rPr>
          <w:sz w:val="22"/>
          <w:szCs w:val="22"/>
          <w:lang w:val="lt-LT"/>
        </w:rPr>
        <w:t>Haarlem</w:t>
      </w:r>
      <w:proofErr w:type="spellEnd"/>
    </w:p>
    <w:p w14:paraId="69F445C3" w14:textId="4FE365F3" w:rsidR="00EC290A" w:rsidRDefault="00167980" w:rsidP="00167980">
      <w:pPr>
        <w:rPr>
          <w:sz w:val="22"/>
          <w:szCs w:val="22"/>
          <w:lang w:val="lt-LT"/>
        </w:rPr>
      </w:pPr>
      <w:r w:rsidRPr="00167980">
        <w:rPr>
          <w:sz w:val="22"/>
          <w:szCs w:val="22"/>
          <w:lang w:val="lt-LT"/>
        </w:rPr>
        <w:t>Nyderlandai</w:t>
      </w:r>
    </w:p>
    <w:p w14:paraId="61CB035A" w14:textId="77777777" w:rsidR="00167980" w:rsidRPr="000F0733" w:rsidRDefault="00167980" w:rsidP="00167980">
      <w:pPr>
        <w:rPr>
          <w:sz w:val="22"/>
          <w:szCs w:val="22"/>
          <w:lang w:val="lt-LT"/>
        </w:rPr>
      </w:pPr>
    </w:p>
    <w:p w14:paraId="5B253549" w14:textId="77777777" w:rsidR="00C5327D" w:rsidRPr="000F0733" w:rsidRDefault="00C5327D" w:rsidP="00C5327D">
      <w:pPr>
        <w:rPr>
          <w:sz w:val="22"/>
          <w:szCs w:val="22"/>
          <w:lang w:val="lt-LT"/>
        </w:rPr>
      </w:pPr>
    </w:p>
    <w:p w14:paraId="3D7A1D7E" w14:textId="77777777" w:rsidR="00C5327D" w:rsidRPr="000F0733" w:rsidRDefault="00C5327D" w:rsidP="001F1BD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0F0733">
        <w:rPr>
          <w:b/>
          <w:sz w:val="22"/>
          <w:szCs w:val="22"/>
          <w:lang w:val="lt-LT"/>
        </w:rPr>
        <w:t>12.</w:t>
      </w:r>
      <w:r w:rsidRPr="000F0733">
        <w:rPr>
          <w:b/>
          <w:sz w:val="22"/>
          <w:szCs w:val="22"/>
          <w:lang w:val="lt-LT"/>
        </w:rPr>
        <w:tab/>
      </w:r>
      <w:r w:rsidR="00EC290A" w:rsidRPr="00EC290A">
        <w:rPr>
          <w:b/>
          <w:caps/>
          <w:sz w:val="22"/>
          <w:szCs w:val="22"/>
          <w:lang w:val="lt-LT"/>
        </w:rPr>
        <w:t>REGISTRACIJOS</w:t>
      </w:r>
      <w:r w:rsidRPr="000F0733">
        <w:rPr>
          <w:b/>
          <w:caps/>
          <w:sz w:val="22"/>
          <w:szCs w:val="22"/>
          <w:lang w:val="lt-LT"/>
        </w:rPr>
        <w:t xml:space="preserve"> PAŽYMĖJIMO numeris</w:t>
      </w:r>
      <w:r w:rsidRPr="000F0733">
        <w:rPr>
          <w:b/>
          <w:sz w:val="22"/>
          <w:szCs w:val="22"/>
          <w:lang w:val="lt-LT"/>
        </w:rPr>
        <w:t xml:space="preserve"> (-IAI)</w:t>
      </w:r>
    </w:p>
    <w:p w14:paraId="10CA3ACD" w14:textId="50FED02A" w:rsidR="00C5327D" w:rsidRDefault="00C5327D" w:rsidP="00C5327D">
      <w:pPr>
        <w:rPr>
          <w:sz w:val="22"/>
          <w:szCs w:val="22"/>
          <w:lang w:val="lt-LT"/>
        </w:rPr>
      </w:pPr>
    </w:p>
    <w:p w14:paraId="5A84AB21" w14:textId="5172B58D" w:rsidR="0093476E" w:rsidRPr="000F0733" w:rsidRDefault="0093476E" w:rsidP="00C5327D">
      <w:pPr>
        <w:rPr>
          <w:sz w:val="22"/>
          <w:szCs w:val="22"/>
          <w:lang w:val="lt-LT"/>
        </w:rPr>
      </w:pPr>
      <w:r w:rsidRPr="0093476E">
        <w:rPr>
          <w:sz w:val="22"/>
          <w:szCs w:val="22"/>
          <w:lang w:val="lt-LT"/>
        </w:rPr>
        <w:t>0,2 mg plėvele dengtos tabletės</w:t>
      </w:r>
      <w:r>
        <w:rPr>
          <w:sz w:val="22"/>
          <w:szCs w:val="22"/>
          <w:lang w:val="lt-LT"/>
        </w:rPr>
        <w:t>:</w:t>
      </w:r>
    </w:p>
    <w:p w14:paraId="393E7DA6" w14:textId="77777777" w:rsidR="00C5327D" w:rsidRPr="000F0733" w:rsidRDefault="00C5327D" w:rsidP="00C5327D">
      <w:pPr>
        <w:rPr>
          <w:bCs/>
          <w:sz w:val="22"/>
          <w:szCs w:val="22"/>
          <w:lang w:val="lt-LT"/>
        </w:rPr>
      </w:pPr>
      <w:r w:rsidRPr="000F0733">
        <w:rPr>
          <w:bCs/>
          <w:sz w:val="22"/>
          <w:szCs w:val="22"/>
          <w:lang w:val="lt-LT"/>
        </w:rPr>
        <w:t>N10 - LT/1/07/0676/001</w:t>
      </w:r>
    </w:p>
    <w:p w14:paraId="2D672578" w14:textId="77777777" w:rsidR="00C5327D" w:rsidRPr="000F0733" w:rsidRDefault="00C5327D" w:rsidP="00C5327D">
      <w:pPr>
        <w:rPr>
          <w:bCs/>
          <w:sz w:val="22"/>
          <w:szCs w:val="22"/>
          <w:lang w:val="lt-LT"/>
        </w:rPr>
      </w:pPr>
      <w:r w:rsidRPr="000F0733">
        <w:rPr>
          <w:bCs/>
          <w:sz w:val="22"/>
          <w:szCs w:val="22"/>
          <w:lang w:val="lt-LT"/>
        </w:rPr>
        <w:t>N20 - LT/1/07/0676/002</w:t>
      </w:r>
    </w:p>
    <w:p w14:paraId="6915301A" w14:textId="77777777" w:rsidR="00C5327D" w:rsidRPr="000F0733" w:rsidRDefault="00C5327D" w:rsidP="00C5327D">
      <w:pPr>
        <w:rPr>
          <w:bCs/>
          <w:sz w:val="22"/>
          <w:szCs w:val="22"/>
          <w:lang w:val="lt-LT"/>
        </w:rPr>
      </w:pPr>
      <w:r w:rsidRPr="000F0733">
        <w:rPr>
          <w:bCs/>
          <w:sz w:val="22"/>
          <w:szCs w:val="22"/>
          <w:lang w:val="lt-LT"/>
        </w:rPr>
        <w:t>N28 - LT/1/07/0676/003</w:t>
      </w:r>
    </w:p>
    <w:p w14:paraId="6CE34888" w14:textId="77777777" w:rsidR="00C5327D" w:rsidRPr="000F0733" w:rsidRDefault="00C5327D" w:rsidP="00C5327D">
      <w:pPr>
        <w:rPr>
          <w:bCs/>
          <w:sz w:val="22"/>
          <w:szCs w:val="22"/>
          <w:lang w:val="lt-LT"/>
        </w:rPr>
      </w:pPr>
      <w:r w:rsidRPr="000F0733">
        <w:rPr>
          <w:bCs/>
          <w:sz w:val="22"/>
          <w:szCs w:val="22"/>
          <w:lang w:val="lt-LT"/>
        </w:rPr>
        <w:t>N30 - LT/1/07/0676/004</w:t>
      </w:r>
    </w:p>
    <w:p w14:paraId="6662899B" w14:textId="77777777" w:rsidR="00C5327D" w:rsidRPr="000F0733" w:rsidRDefault="00C5327D" w:rsidP="00C5327D">
      <w:pPr>
        <w:rPr>
          <w:bCs/>
          <w:sz w:val="22"/>
          <w:szCs w:val="22"/>
          <w:lang w:val="lt-LT"/>
        </w:rPr>
      </w:pPr>
      <w:r w:rsidRPr="000F0733">
        <w:rPr>
          <w:bCs/>
          <w:sz w:val="22"/>
          <w:szCs w:val="22"/>
          <w:lang w:val="lt-LT"/>
        </w:rPr>
        <w:t>N50 - LT/1/07/0676/005</w:t>
      </w:r>
    </w:p>
    <w:p w14:paraId="6D45F76B" w14:textId="77777777" w:rsidR="00C5327D" w:rsidRPr="000F0733" w:rsidRDefault="00C5327D" w:rsidP="00C5327D">
      <w:pPr>
        <w:rPr>
          <w:bCs/>
          <w:sz w:val="22"/>
          <w:szCs w:val="22"/>
          <w:lang w:val="lt-LT"/>
        </w:rPr>
      </w:pPr>
      <w:r w:rsidRPr="000F0733">
        <w:rPr>
          <w:bCs/>
          <w:sz w:val="22"/>
          <w:szCs w:val="22"/>
          <w:lang w:val="lt-LT"/>
        </w:rPr>
        <w:t>N98 - LT/1/07/0676/006</w:t>
      </w:r>
    </w:p>
    <w:p w14:paraId="3031A43B" w14:textId="77777777" w:rsidR="00C5327D" w:rsidRPr="000F0733" w:rsidRDefault="00C5327D" w:rsidP="00C5327D">
      <w:pPr>
        <w:rPr>
          <w:bCs/>
          <w:sz w:val="22"/>
          <w:szCs w:val="22"/>
          <w:lang w:val="lt-LT"/>
        </w:rPr>
      </w:pPr>
      <w:r w:rsidRPr="000F0733">
        <w:rPr>
          <w:bCs/>
          <w:sz w:val="22"/>
          <w:szCs w:val="22"/>
          <w:lang w:val="lt-LT"/>
        </w:rPr>
        <w:t>N100 - LT/1/07/0676/007</w:t>
      </w:r>
    </w:p>
    <w:p w14:paraId="7B7635AF" w14:textId="77777777" w:rsidR="00C5327D" w:rsidRPr="000F0733" w:rsidRDefault="00C5327D" w:rsidP="00C5327D">
      <w:pPr>
        <w:rPr>
          <w:bCs/>
          <w:sz w:val="22"/>
          <w:szCs w:val="22"/>
          <w:lang w:val="lt-LT"/>
        </w:rPr>
      </w:pPr>
      <w:r w:rsidRPr="000F0733">
        <w:rPr>
          <w:bCs/>
          <w:sz w:val="22"/>
          <w:szCs w:val="22"/>
          <w:lang w:val="lt-LT"/>
        </w:rPr>
        <w:t>N400 - LT/1/07/0676/008</w:t>
      </w:r>
    </w:p>
    <w:p w14:paraId="00F67B01" w14:textId="77777777" w:rsidR="00C5327D" w:rsidRPr="000F0733" w:rsidRDefault="00C5327D" w:rsidP="00C5327D">
      <w:pPr>
        <w:rPr>
          <w:sz w:val="22"/>
          <w:szCs w:val="22"/>
          <w:lang w:val="lt-LT"/>
        </w:rPr>
      </w:pPr>
    </w:p>
    <w:p w14:paraId="0AD995BB" w14:textId="5C6C9F1B" w:rsidR="00C5327D" w:rsidRPr="00EE7501" w:rsidRDefault="0093476E" w:rsidP="00C5327D">
      <w:pPr>
        <w:rPr>
          <w:sz w:val="22"/>
          <w:szCs w:val="22"/>
          <w:highlight w:val="lightGray"/>
          <w:lang w:val="lt-LT"/>
        </w:rPr>
      </w:pPr>
      <w:r w:rsidRPr="00EE7501">
        <w:rPr>
          <w:sz w:val="22"/>
          <w:szCs w:val="22"/>
          <w:highlight w:val="lightGray"/>
          <w:lang w:val="lt-LT"/>
        </w:rPr>
        <w:t>0,3 mg plėvele dengtos tabletės:</w:t>
      </w:r>
    </w:p>
    <w:p w14:paraId="4E20BA2E" w14:textId="00306D2C" w:rsidR="0093476E" w:rsidRPr="00EE7501" w:rsidRDefault="0093476E" w:rsidP="00C5327D">
      <w:pPr>
        <w:rPr>
          <w:sz w:val="22"/>
          <w:szCs w:val="22"/>
          <w:highlight w:val="lightGray"/>
          <w:lang w:val="lt-LT"/>
        </w:rPr>
      </w:pPr>
      <w:r w:rsidRPr="00EE7501">
        <w:rPr>
          <w:sz w:val="22"/>
          <w:szCs w:val="22"/>
          <w:highlight w:val="lightGray"/>
          <w:lang w:val="lt-LT"/>
        </w:rPr>
        <w:t>N10 - LT/1/07/0676/009</w:t>
      </w:r>
    </w:p>
    <w:p w14:paraId="5CD8EEA6" w14:textId="0A136F34" w:rsidR="0093476E" w:rsidRPr="00EE7501" w:rsidRDefault="0093476E" w:rsidP="00C5327D">
      <w:pPr>
        <w:rPr>
          <w:sz w:val="22"/>
          <w:szCs w:val="22"/>
          <w:highlight w:val="lightGray"/>
          <w:lang w:val="lt-LT"/>
        </w:rPr>
      </w:pPr>
      <w:r w:rsidRPr="00EE7501">
        <w:rPr>
          <w:sz w:val="22"/>
          <w:szCs w:val="22"/>
          <w:highlight w:val="lightGray"/>
          <w:lang w:val="lt-LT"/>
        </w:rPr>
        <w:t>N20 - LT/1/07/0676/010</w:t>
      </w:r>
    </w:p>
    <w:p w14:paraId="269DE6B9" w14:textId="72DFB0D2" w:rsidR="0093476E" w:rsidRPr="00EE7501" w:rsidRDefault="0093476E" w:rsidP="00C5327D">
      <w:pPr>
        <w:rPr>
          <w:sz w:val="22"/>
          <w:szCs w:val="22"/>
          <w:highlight w:val="lightGray"/>
          <w:lang w:val="lt-LT"/>
        </w:rPr>
      </w:pPr>
      <w:r w:rsidRPr="00EE7501">
        <w:rPr>
          <w:sz w:val="22"/>
          <w:szCs w:val="22"/>
          <w:highlight w:val="lightGray"/>
          <w:lang w:val="lt-LT"/>
        </w:rPr>
        <w:t>N28 - LT/1/07/0676/011</w:t>
      </w:r>
    </w:p>
    <w:p w14:paraId="0A8F5311" w14:textId="5A21C662" w:rsidR="0093476E" w:rsidRPr="00EE7501" w:rsidRDefault="0093476E" w:rsidP="00C5327D">
      <w:pPr>
        <w:rPr>
          <w:sz w:val="22"/>
          <w:szCs w:val="22"/>
          <w:highlight w:val="lightGray"/>
          <w:lang w:val="lt-LT"/>
        </w:rPr>
      </w:pPr>
      <w:r w:rsidRPr="00EE7501">
        <w:rPr>
          <w:sz w:val="22"/>
          <w:szCs w:val="22"/>
          <w:highlight w:val="lightGray"/>
          <w:lang w:val="lt-LT"/>
        </w:rPr>
        <w:t>N30 - LT/1/07/0676/012</w:t>
      </w:r>
    </w:p>
    <w:p w14:paraId="5CC47B43" w14:textId="4B3E12F3" w:rsidR="0093476E" w:rsidRPr="00EE7501" w:rsidRDefault="0093476E" w:rsidP="00C5327D">
      <w:pPr>
        <w:rPr>
          <w:sz w:val="22"/>
          <w:szCs w:val="22"/>
          <w:highlight w:val="lightGray"/>
          <w:lang w:val="lt-LT"/>
        </w:rPr>
      </w:pPr>
      <w:r w:rsidRPr="00EE7501">
        <w:rPr>
          <w:sz w:val="22"/>
          <w:szCs w:val="22"/>
          <w:highlight w:val="lightGray"/>
          <w:lang w:val="lt-LT"/>
        </w:rPr>
        <w:t>N50 - LT/1/07/0676/013</w:t>
      </w:r>
    </w:p>
    <w:p w14:paraId="2769C281" w14:textId="17A7E303" w:rsidR="0093476E" w:rsidRPr="00EE7501" w:rsidRDefault="0093476E" w:rsidP="00C5327D">
      <w:pPr>
        <w:rPr>
          <w:sz w:val="22"/>
          <w:szCs w:val="22"/>
          <w:highlight w:val="lightGray"/>
          <w:lang w:val="lt-LT"/>
        </w:rPr>
      </w:pPr>
      <w:r w:rsidRPr="00EE7501">
        <w:rPr>
          <w:sz w:val="22"/>
          <w:szCs w:val="22"/>
          <w:highlight w:val="lightGray"/>
          <w:lang w:val="lt-LT"/>
        </w:rPr>
        <w:t>N98 - LT/1/07/0676/014</w:t>
      </w:r>
    </w:p>
    <w:p w14:paraId="1EBCA2AA" w14:textId="3913F61D" w:rsidR="0093476E" w:rsidRPr="00EE7501" w:rsidRDefault="0093476E" w:rsidP="00C5327D">
      <w:pPr>
        <w:rPr>
          <w:sz w:val="22"/>
          <w:szCs w:val="22"/>
          <w:highlight w:val="lightGray"/>
          <w:lang w:val="lt-LT"/>
        </w:rPr>
      </w:pPr>
      <w:r w:rsidRPr="00EE7501">
        <w:rPr>
          <w:sz w:val="22"/>
          <w:szCs w:val="22"/>
          <w:highlight w:val="lightGray"/>
          <w:lang w:val="lt-LT"/>
        </w:rPr>
        <w:t>N100 - LT/1/07/0676/015</w:t>
      </w:r>
    </w:p>
    <w:p w14:paraId="4DD5794C" w14:textId="681805FD" w:rsidR="0093476E" w:rsidRPr="00EE7501" w:rsidRDefault="0093476E" w:rsidP="00C5327D">
      <w:pPr>
        <w:rPr>
          <w:sz w:val="22"/>
          <w:szCs w:val="22"/>
          <w:highlight w:val="lightGray"/>
          <w:lang w:val="lt-LT"/>
        </w:rPr>
      </w:pPr>
      <w:r w:rsidRPr="00EE7501">
        <w:rPr>
          <w:sz w:val="22"/>
          <w:szCs w:val="22"/>
          <w:highlight w:val="lightGray"/>
          <w:lang w:val="lt-LT"/>
        </w:rPr>
        <w:t>N400 - LT/1/07/0676/016</w:t>
      </w:r>
    </w:p>
    <w:p w14:paraId="7CAAA1A2" w14:textId="54B0ABA1" w:rsidR="0093476E" w:rsidRPr="00EE7501" w:rsidRDefault="0093476E" w:rsidP="00C5327D">
      <w:pPr>
        <w:rPr>
          <w:sz w:val="22"/>
          <w:szCs w:val="22"/>
          <w:highlight w:val="lightGray"/>
          <w:lang w:val="lt-LT"/>
        </w:rPr>
      </w:pPr>
    </w:p>
    <w:p w14:paraId="18B52E89" w14:textId="2396771D" w:rsidR="0093476E" w:rsidRPr="00EE7501" w:rsidRDefault="0093476E" w:rsidP="00C5327D">
      <w:pPr>
        <w:rPr>
          <w:sz w:val="22"/>
          <w:szCs w:val="22"/>
          <w:highlight w:val="lightGray"/>
          <w:lang w:val="lt-LT"/>
        </w:rPr>
      </w:pPr>
      <w:r w:rsidRPr="00EE7501">
        <w:rPr>
          <w:sz w:val="22"/>
          <w:szCs w:val="22"/>
          <w:highlight w:val="lightGray"/>
          <w:lang w:val="lt-LT"/>
        </w:rPr>
        <w:t>0,4 mg plėvele dengtos tabletės:</w:t>
      </w:r>
    </w:p>
    <w:p w14:paraId="5E64564B" w14:textId="390FA566" w:rsidR="0093476E" w:rsidRPr="00EE7501" w:rsidRDefault="0093476E" w:rsidP="00C5327D">
      <w:pPr>
        <w:rPr>
          <w:sz w:val="22"/>
          <w:szCs w:val="22"/>
          <w:highlight w:val="lightGray"/>
          <w:lang w:val="lt-LT"/>
        </w:rPr>
      </w:pPr>
      <w:r w:rsidRPr="00EE7501">
        <w:rPr>
          <w:sz w:val="22"/>
          <w:szCs w:val="22"/>
          <w:highlight w:val="lightGray"/>
          <w:lang w:val="lt-LT"/>
        </w:rPr>
        <w:t>N10 - LT/1/07/0676/017</w:t>
      </w:r>
    </w:p>
    <w:p w14:paraId="28491D09" w14:textId="225C2BE9" w:rsidR="0093476E" w:rsidRPr="00EE7501" w:rsidRDefault="0093476E" w:rsidP="00C5327D">
      <w:pPr>
        <w:rPr>
          <w:sz w:val="22"/>
          <w:szCs w:val="22"/>
          <w:highlight w:val="lightGray"/>
          <w:lang w:val="lt-LT"/>
        </w:rPr>
      </w:pPr>
      <w:r w:rsidRPr="00EE7501">
        <w:rPr>
          <w:sz w:val="22"/>
          <w:szCs w:val="22"/>
          <w:highlight w:val="lightGray"/>
          <w:lang w:val="lt-LT"/>
        </w:rPr>
        <w:t>N20 - LT/1/07/0676/018</w:t>
      </w:r>
    </w:p>
    <w:p w14:paraId="450D485C" w14:textId="0D3C092A" w:rsidR="0093476E" w:rsidRPr="00EE7501" w:rsidRDefault="0093476E" w:rsidP="00C5327D">
      <w:pPr>
        <w:rPr>
          <w:sz w:val="22"/>
          <w:szCs w:val="22"/>
          <w:highlight w:val="lightGray"/>
          <w:lang w:val="lt-LT"/>
        </w:rPr>
      </w:pPr>
      <w:r w:rsidRPr="00EE7501">
        <w:rPr>
          <w:sz w:val="22"/>
          <w:szCs w:val="22"/>
          <w:highlight w:val="lightGray"/>
          <w:lang w:val="lt-LT"/>
        </w:rPr>
        <w:t>N28 - LT/1/07/0676/019</w:t>
      </w:r>
    </w:p>
    <w:p w14:paraId="5338580A" w14:textId="0E643488" w:rsidR="0093476E" w:rsidRPr="00EE7501" w:rsidRDefault="0093476E" w:rsidP="00C5327D">
      <w:pPr>
        <w:rPr>
          <w:sz w:val="22"/>
          <w:szCs w:val="22"/>
          <w:highlight w:val="lightGray"/>
          <w:lang w:val="lt-LT"/>
        </w:rPr>
      </w:pPr>
      <w:r w:rsidRPr="00EE7501">
        <w:rPr>
          <w:sz w:val="22"/>
          <w:szCs w:val="22"/>
          <w:highlight w:val="lightGray"/>
          <w:lang w:val="lt-LT"/>
        </w:rPr>
        <w:t>N30 - LT/1/07/0676/020</w:t>
      </w:r>
    </w:p>
    <w:p w14:paraId="35400060" w14:textId="2E9B2094" w:rsidR="0093476E" w:rsidRPr="00EE7501" w:rsidRDefault="0093476E" w:rsidP="00C5327D">
      <w:pPr>
        <w:rPr>
          <w:sz w:val="22"/>
          <w:szCs w:val="22"/>
          <w:highlight w:val="lightGray"/>
          <w:lang w:val="lt-LT"/>
        </w:rPr>
      </w:pPr>
      <w:r w:rsidRPr="00EE7501">
        <w:rPr>
          <w:sz w:val="22"/>
          <w:szCs w:val="22"/>
          <w:highlight w:val="lightGray"/>
          <w:lang w:val="lt-LT"/>
        </w:rPr>
        <w:t>N50 - LT/1/07/0676/021</w:t>
      </w:r>
    </w:p>
    <w:p w14:paraId="103D9FE4" w14:textId="226FD254" w:rsidR="0093476E" w:rsidRPr="00EE7501" w:rsidRDefault="0093476E" w:rsidP="00C5327D">
      <w:pPr>
        <w:rPr>
          <w:sz w:val="22"/>
          <w:szCs w:val="22"/>
          <w:highlight w:val="lightGray"/>
          <w:lang w:val="lt-LT"/>
        </w:rPr>
      </w:pPr>
      <w:r w:rsidRPr="00EE7501">
        <w:rPr>
          <w:sz w:val="22"/>
          <w:szCs w:val="22"/>
          <w:highlight w:val="lightGray"/>
          <w:lang w:val="lt-LT"/>
        </w:rPr>
        <w:t>N98 - LT/1/07/0676/022</w:t>
      </w:r>
    </w:p>
    <w:p w14:paraId="36E49365" w14:textId="0F7369B0" w:rsidR="0093476E" w:rsidRPr="00EE7501" w:rsidRDefault="0093476E" w:rsidP="00C5327D">
      <w:pPr>
        <w:rPr>
          <w:sz w:val="22"/>
          <w:szCs w:val="22"/>
          <w:highlight w:val="lightGray"/>
          <w:lang w:val="lt-LT"/>
        </w:rPr>
      </w:pPr>
      <w:r w:rsidRPr="00EE7501">
        <w:rPr>
          <w:sz w:val="22"/>
          <w:szCs w:val="22"/>
          <w:highlight w:val="lightGray"/>
          <w:lang w:val="lt-LT"/>
        </w:rPr>
        <w:t>N100 - LT/1/07/0676/023</w:t>
      </w:r>
    </w:p>
    <w:p w14:paraId="59AA46E0" w14:textId="19E38264" w:rsidR="0093476E" w:rsidRDefault="0093476E" w:rsidP="00C5327D">
      <w:pPr>
        <w:rPr>
          <w:sz w:val="22"/>
          <w:szCs w:val="22"/>
          <w:lang w:val="lt-LT"/>
        </w:rPr>
      </w:pPr>
      <w:r w:rsidRPr="00EE7501">
        <w:rPr>
          <w:sz w:val="22"/>
          <w:szCs w:val="22"/>
          <w:highlight w:val="lightGray"/>
          <w:lang w:val="lt-LT"/>
        </w:rPr>
        <w:t>N400 - LT/1/07/0676/024</w:t>
      </w:r>
    </w:p>
    <w:p w14:paraId="2C5C1ED0" w14:textId="6855B31F" w:rsidR="0093476E" w:rsidRDefault="0093476E" w:rsidP="00C5327D">
      <w:pPr>
        <w:rPr>
          <w:sz w:val="22"/>
          <w:szCs w:val="22"/>
          <w:lang w:val="lt-LT"/>
        </w:rPr>
      </w:pPr>
    </w:p>
    <w:p w14:paraId="3AC5A413" w14:textId="77777777" w:rsidR="0093476E" w:rsidRPr="000F0733" w:rsidRDefault="0093476E" w:rsidP="00C5327D">
      <w:pPr>
        <w:rPr>
          <w:sz w:val="22"/>
          <w:szCs w:val="22"/>
          <w:lang w:val="lt-LT"/>
        </w:rPr>
      </w:pPr>
    </w:p>
    <w:p w14:paraId="5851DB89" w14:textId="77777777" w:rsidR="00C5327D" w:rsidRPr="000F0733" w:rsidRDefault="00C5327D" w:rsidP="001F1BD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0F0733">
        <w:rPr>
          <w:b/>
          <w:sz w:val="22"/>
          <w:szCs w:val="22"/>
          <w:lang w:val="lt-LT"/>
        </w:rPr>
        <w:t>13.</w:t>
      </w:r>
      <w:r w:rsidRPr="000F0733">
        <w:rPr>
          <w:b/>
          <w:sz w:val="22"/>
          <w:szCs w:val="22"/>
          <w:lang w:val="lt-LT"/>
        </w:rPr>
        <w:tab/>
        <w:t>SERIJOS NUMERIS</w:t>
      </w:r>
    </w:p>
    <w:p w14:paraId="575FE960" w14:textId="77777777" w:rsidR="00C5327D" w:rsidRPr="000F0733" w:rsidRDefault="00C5327D" w:rsidP="00C5327D">
      <w:pPr>
        <w:rPr>
          <w:sz w:val="22"/>
          <w:szCs w:val="22"/>
          <w:lang w:val="lt-LT"/>
        </w:rPr>
      </w:pPr>
    </w:p>
    <w:p w14:paraId="1588FEDD" w14:textId="77777777" w:rsidR="00C5327D" w:rsidRPr="000F0733" w:rsidRDefault="00C76102" w:rsidP="00C5327D">
      <w:pPr>
        <w:rPr>
          <w:sz w:val="22"/>
          <w:szCs w:val="22"/>
          <w:lang w:val="lt-LT"/>
        </w:rPr>
      </w:pPr>
      <w:proofErr w:type="spellStart"/>
      <w:r>
        <w:rPr>
          <w:sz w:val="22"/>
          <w:szCs w:val="22"/>
          <w:lang w:val="lt-LT"/>
        </w:rPr>
        <w:t>Lot</w:t>
      </w:r>
      <w:proofErr w:type="spellEnd"/>
      <w:r w:rsidRPr="00DB155E">
        <w:rPr>
          <w:sz w:val="22"/>
          <w:szCs w:val="22"/>
          <w:highlight w:val="lightGray"/>
          <w:lang w:val="lt-LT"/>
        </w:rPr>
        <w:t>/</w:t>
      </w:r>
      <w:r w:rsidR="00C5327D" w:rsidRPr="001F1BD6">
        <w:rPr>
          <w:sz w:val="22"/>
          <w:szCs w:val="22"/>
          <w:highlight w:val="lightGray"/>
          <w:lang w:val="lt-LT"/>
        </w:rPr>
        <w:t>Serija</w:t>
      </w:r>
      <w:r w:rsidR="00C5327D" w:rsidRPr="000F0733">
        <w:rPr>
          <w:sz w:val="22"/>
          <w:szCs w:val="22"/>
          <w:lang w:val="lt-LT"/>
        </w:rPr>
        <w:t xml:space="preserve"> </w:t>
      </w:r>
    </w:p>
    <w:p w14:paraId="43A628D8" w14:textId="77777777" w:rsidR="00C5327D" w:rsidRPr="000F0733" w:rsidRDefault="00C5327D" w:rsidP="00C5327D">
      <w:pPr>
        <w:rPr>
          <w:sz w:val="22"/>
          <w:szCs w:val="22"/>
          <w:lang w:val="lt-LT"/>
        </w:rPr>
      </w:pPr>
    </w:p>
    <w:p w14:paraId="5879C806" w14:textId="77777777" w:rsidR="00C5327D" w:rsidRPr="000F0733" w:rsidRDefault="00C5327D" w:rsidP="00C5327D">
      <w:pPr>
        <w:rPr>
          <w:sz w:val="22"/>
          <w:szCs w:val="22"/>
          <w:lang w:val="lt-LT"/>
        </w:rPr>
      </w:pPr>
    </w:p>
    <w:p w14:paraId="52FB7B0D" w14:textId="77777777" w:rsidR="00C5327D" w:rsidRPr="000F0733" w:rsidRDefault="00C5327D" w:rsidP="001F1BD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0F0733">
        <w:rPr>
          <w:b/>
          <w:sz w:val="22"/>
          <w:szCs w:val="22"/>
          <w:lang w:val="lt-LT"/>
        </w:rPr>
        <w:t>14.</w:t>
      </w:r>
      <w:r w:rsidRPr="000F0733">
        <w:rPr>
          <w:b/>
          <w:sz w:val="22"/>
          <w:szCs w:val="22"/>
          <w:lang w:val="lt-LT"/>
        </w:rPr>
        <w:tab/>
        <w:t>PARDAVIMO (</w:t>
      </w:r>
      <w:r w:rsidRPr="000F0733">
        <w:rPr>
          <w:b/>
          <w:caps/>
          <w:sz w:val="22"/>
          <w:szCs w:val="22"/>
          <w:lang w:val="lt-LT"/>
        </w:rPr>
        <w:t>IŠDAVIMO) tvarka</w:t>
      </w:r>
    </w:p>
    <w:p w14:paraId="14AC78A4" w14:textId="77777777" w:rsidR="00C5327D" w:rsidRPr="000F0733" w:rsidRDefault="00C5327D" w:rsidP="00C5327D">
      <w:pPr>
        <w:rPr>
          <w:sz w:val="22"/>
          <w:szCs w:val="22"/>
          <w:lang w:val="lt-LT"/>
        </w:rPr>
      </w:pPr>
    </w:p>
    <w:p w14:paraId="379CFA07" w14:textId="77777777" w:rsidR="00C5327D" w:rsidRPr="000F0733" w:rsidRDefault="00C5327D" w:rsidP="00C5327D">
      <w:pPr>
        <w:ind w:left="567" w:hanging="567"/>
        <w:rPr>
          <w:sz w:val="22"/>
          <w:szCs w:val="22"/>
          <w:lang w:val="lt-LT"/>
        </w:rPr>
      </w:pPr>
      <w:r w:rsidRPr="000F0733">
        <w:rPr>
          <w:sz w:val="22"/>
          <w:szCs w:val="22"/>
          <w:lang w:val="lt-LT"/>
        </w:rPr>
        <w:t>Receptinis vaist</w:t>
      </w:r>
      <w:r w:rsidR="00400190">
        <w:rPr>
          <w:sz w:val="22"/>
          <w:szCs w:val="22"/>
          <w:lang w:val="lt-LT"/>
        </w:rPr>
        <w:t>a</w:t>
      </w:r>
      <w:r w:rsidRPr="000F0733">
        <w:rPr>
          <w:sz w:val="22"/>
          <w:szCs w:val="22"/>
          <w:lang w:val="lt-LT"/>
        </w:rPr>
        <w:t>s</w:t>
      </w:r>
      <w:r w:rsidR="00400190">
        <w:rPr>
          <w:sz w:val="22"/>
          <w:szCs w:val="22"/>
          <w:lang w:val="lt-LT"/>
        </w:rPr>
        <w:t>.</w:t>
      </w:r>
    </w:p>
    <w:p w14:paraId="1C30BF34" w14:textId="77777777" w:rsidR="00C5327D" w:rsidRPr="000F0733" w:rsidRDefault="00C5327D" w:rsidP="00C5327D">
      <w:pPr>
        <w:rPr>
          <w:sz w:val="22"/>
          <w:szCs w:val="22"/>
          <w:lang w:val="lt-LT"/>
        </w:rPr>
      </w:pPr>
    </w:p>
    <w:p w14:paraId="1523ED82" w14:textId="77777777" w:rsidR="00C5327D" w:rsidRPr="000F0733" w:rsidRDefault="00C5327D" w:rsidP="00C5327D">
      <w:pPr>
        <w:rPr>
          <w:sz w:val="22"/>
          <w:szCs w:val="22"/>
          <w:lang w:val="lt-LT"/>
        </w:rPr>
      </w:pPr>
    </w:p>
    <w:p w14:paraId="1E5B4FDF" w14:textId="77777777" w:rsidR="00C5327D" w:rsidRPr="000F0733" w:rsidRDefault="00C5327D" w:rsidP="001F1BD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0F0733">
        <w:rPr>
          <w:b/>
          <w:sz w:val="22"/>
          <w:szCs w:val="22"/>
          <w:lang w:val="lt-LT"/>
        </w:rPr>
        <w:t>15.</w:t>
      </w:r>
      <w:r w:rsidRPr="000F0733">
        <w:rPr>
          <w:b/>
          <w:sz w:val="22"/>
          <w:szCs w:val="22"/>
          <w:lang w:val="lt-LT"/>
        </w:rPr>
        <w:tab/>
      </w:r>
      <w:r w:rsidRPr="000F0733">
        <w:rPr>
          <w:b/>
          <w:caps/>
          <w:sz w:val="22"/>
          <w:szCs w:val="22"/>
          <w:lang w:val="lt-LT"/>
        </w:rPr>
        <w:t>vartojimo instrukcijA</w:t>
      </w:r>
    </w:p>
    <w:p w14:paraId="3013E7F8" w14:textId="77777777" w:rsidR="00C5327D" w:rsidRPr="000F0733" w:rsidRDefault="00C5327D" w:rsidP="00C5327D">
      <w:pPr>
        <w:rPr>
          <w:sz w:val="22"/>
          <w:szCs w:val="22"/>
          <w:lang w:val="lt-LT"/>
        </w:rPr>
      </w:pPr>
    </w:p>
    <w:p w14:paraId="06B6D34A" w14:textId="77777777" w:rsidR="00C5327D" w:rsidRPr="000F0733" w:rsidRDefault="00C5327D" w:rsidP="00C5327D">
      <w:pPr>
        <w:rPr>
          <w:sz w:val="22"/>
          <w:szCs w:val="22"/>
          <w:lang w:val="lt-LT"/>
        </w:rPr>
      </w:pPr>
    </w:p>
    <w:p w14:paraId="2ED46838" w14:textId="77777777" w:rsidR="00C5327D" w:rsidRPr="000F0733" w:rsidRDefault="00C5327D" w:rsidP="001F1BD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0F0733">
        <w:rPr>
          <w:b/>
          <w:sz w:val="22"/>
          <w:szCs w:val="22"/>
          <w:lang w:val="lt-LT"/>
        </w:rPr>
        <w:t>16.</w:t>
      </w:r>
      <w:r w:rsidRPr="000F0733">
        <w:rPr>
          <w:b/>
          <w:sz w:val="22"/>
          <w:szCs w:val="22"/>
          <w:lang w:val="lt-LT"/>
        </w:rPr>
        <w:tab/>
        <w:t>INFORMACIJA BRAILIO RAŠTU</w:t>
      </w:r>
    </w:p>
    <w:p w14:paraId="25AEF7E0" w14:textId="77777777" w:rsidR="00C5327D" w:rsidRPr="000F0733" w:rsidRDefault="00C5327D" w:rsidP="00C5327D">
      <w:pPr>
        <w:rPr>
          <w:sz w:val="22"/>
          <w:szCs w:val="22"/>
          <w:lang w:val="lt-LT"/>
        </w:rPr>
      </w:pPr>
    </w:p>
    <w:p w14:paraId="44680373" w14:textId="77777777" w:rsidR="00C5327D" w:rsidRPr="000F0733" w:rsidRDefault="00C5327D" w:rsidP="00C5327D">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0,2 mg</w:t>
      </w:r>
    </w:p>
    <w:p w14:paraId="655919A8" w14:textId="77777777" w:rsidR="00C5327D" w:rsidRPr="00083FA3" w:rsidRDefault="00083FA3" w:rsidP="00C5327D">
      <w:pPr>
        <w:rPr>
          <w:sz w:val="22"/>
          <w:szCs w:val="22"/>
          <w:highlight w:val="lightGray"/>
          <w:lang w:val="lt-LT"/>
        </w:rPr>
      </w:pPr>
      <w:proofErr w:type="spellStart"/>
      <w:r w:rsidRPr="00083FA3">
        <w:rPr>
          <w:sz w:val="22"/>
          <w:szCs w:val="22"/>
          <w:highlight w:val="lightGray"/>
          <w:lang w:val="lt-LT"/>
        </w:rPr>
        <w:t>Moxonidin</w:t>
      </w:r>
      <w:proofErr w:type="spellEnd"/>
      <w:r w:rsidRPr="00083FA3">
        <w:rPr>
          <w:sz w:val="22"/>
          <w:szCs w:val="22"/>
          <w:highlight w:val="lightGray"/>
          <w:lang w:val="lt-LT"/>
        </w:rPr>
        <w:t xml:space="preserve"> </w:t>
      </w:r>
      <w:proofErr w:type="spellStart"/>
      <w:r w:rsidRPr="00083FA3">
        <w:rPr>
          <w:sz w:val="22"/>
          <w:szCs w:val="22"/>
          <w:highlight w:val="lightGray"/>
          <w:lang w:val="lt-LT"/>
        </w:rPr>
        <w:t>Actavis</w:t>
      </w:r>
      <w:proofErr w:type="spellEnd"/>
      <w:r w:rsidRPr="00083FA3">
        <w:rPr>
          <w:sz w:val="22"/>
          <w:szCs w:val="22"/>
          <w:highlight w:val="lightGray"/>
          <w:lang w:val="lt-LT"/>
        </w:rPr>
        <w:t xml:space="preserve"> 0,3 mg</w:t>
      </w:r>
    </w:p>
    <w:p w14:paraId="263A3BCB" w14:textId="77777777" w:rsidR="00083FA3" w:rsidRDefault="00083FA3" w:rsidP="00C5327D">
      <w:pPr>
        <w:rPr>
          <w:sz w:val="22"/>
          <w:szCs w:val="22"/>
          <w:lang w:val="lt-LT"/>
        </w:rPr>
      </w:pPr>
      <w:proofErr w:type="spellStart"/>
      <w:r w:rsidRPr="00083FA3">
        <w:rPr>
          <w:sz w:val="22"/>
          <w:szCs w:val="22"/>
          <w:highlight w:val="lightGray"/>
          <w:lang w:val="lt-LT"/>
        </w:rPr>
        <w:t>Moxonidin</w:t>
      </w:r>
      <w:proofErr w:type="spellEnd"/>
      <w:r w:rsidRPr="00083FA3">
        <w:rPr>
          <w:sz w:val="22"/>
          <w:szCs w:val="22"/>
          <w:highlight w:val="lightGray"/>
          <w:lang w:val="lt-LT"/>
        </w:rPr>
        <w:t xml:space="preserve"> </w:t>
      </w:r>
      <w:proofErr w:type="spellStart"/>
      <w:r w:rsidRPr="00083FA3">
        <w:rPr>
          <w:sz w:val="22"/>
          <w:szCs w:val="22"/>
          <w:highlight w:val="lightGray"/>
          <w:lang w:val="lt-LT"/>
        </w:rPr>
        <w:t>Actavis</w:t>
      </w:r>
      <w:proofErr w:type="spellEnd"/>
      <w:r w:rsidRPr="00083FA3">
        <w:rPr>
          <w:sz w:val="22"/>
          <w:szCs w:val="22"/>
          <w:highlight w:val="lightGray"/>
          <w:lang w:val="lt-LT"/>
        </w:rPr>
        <w:t xml:space="preserve"> 0,4 mg</w:t>
      </w:r>
    </w:p>
    <w:p w14:paraId="23149498" w14:textId="77777777" w:rsidR="00083FA3" w:rsidRDefault="00083FA3" w:rsidP="00C5327D">
      <w:pPr>
        <w:rPr>
          <w:sz w:val="22"/>
          <w:szCs w:val="22"/>
          <w:lang w:val="lt-LT"/>
        </w:rPr>
      </w:pPr>
    </w:p>
    <w:p w14:paraId="67954762" w14:textId="77777777" w:rsidR="0026278B" w:rsidRDefault="0026278B" w:rsidP="00C5327D">
      <w:pPr>
        <w:rPr>
          <w:sz w:val="22"/>
          <w:szCs w:val="22"/>
          <w:lang w:val="lt-LT"/>
        </w:rPr>
      </w:pPr>
    </w:p>
    <w:p w14:paraId="64E07555" w14:textId="77777777" w:rsidR="000B1FE5" w:rsidRPr="00EB3471" w:rsidRDefault="000B1FE5" w:rsidP="000B1FE5">
      <w:pPr>
        <w:pStyle w:val="Sraopastraipa"/>
        <w:keepNext/>
        <w:numPr>
          <w:ilvl w:val="0"/>
          <w:numId w:val="4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sz w:val="22"/>
          <w:szCs w:val="22"/>
          <w:lang w:eastAsia="lt-LT" w:bidi="lt-LT"/>
        </w:rPr>
      </w:pPr>
      <w:r w:rsidRPr="00EB3471">
        <w:rPr>
          <w:b/>
          <w:noProof/>
          <w:sz w:val="22"/>
          <w:szCs w:val="22"/>
          <w:lang w:eastAsia="lt-LT" w:bidi="lt-LT"/>
        </w:rPr>
        <w:t>UNIKALUS IDENTIFIKATORIUS – 2D BRŪKŠNINIS KODAS</w:t>
      </w:r>
    </w:p>
    <w:p w14:paraId="12022BF4" w14:textId="77777777" w:rsidR="000B1FE5" w:rsidRPr="00EB3471" w:rsidRDefault="000B1FE5" w:rsidP="000B1FE5">
      <w:pPr>
        <w:rPr>
          <w:noProof/>
          <w:sz w:val="22"/>
          <w:szCs w:val="22"/>
          <w:lang w:eastAsia="lt-LT" w:bidi="lt-LT"/>
        </w:rPr>
      </w:pPr>
    </w:p>
    <w:p w14:paraId="785CDC98" w14:textId="77777777" w:rsidR="000B1FE5" w:rsidRPr="00EC290A" w:rsidRDefault="000B1FE5" w:rsidP="000B1FE5">
      <w:pPr>
        <w:tabs>
          <w:tab w:val="left" w:pos="567"/>
        </w:tabs>
        <w:rPr>
          <w:noProof/>
          <w:sz w:val="22"/>
          <w:szCs w:val="22"/>
          <w:shd w:val="clear" w:color="auto" w:fill="CCCCCC"/>
          <w:lang w:val="sv-SE" w:eastAsia="lt-LT" w:bidi="lt-LT"/>
        </w:rPr>
      </w:pPr>
      <w:r w:rsidRPr="00EC290A">
        <w:rPr>
          <w:noProof/>
          <w:sz w:val="22"/>
          <w:szCs w:val="22"/>
          <w:highlight w:val="lightGray"/>
          <w:lang w:val="sv-SE" w:eastAsia="lt-LT" w:bidi="lt-LT"/>
        </w:rPr>
        <w:t>2D brūkšninis kodas su nurodytu unikaliu identifikatoriumi.</w:t>
      </w:r>
    </w:p>
    <w:p w14:paraId="1D87B2D3" w14:textId="77777777" w:rsidR="000B1FE5" w:rsidRPr="00EC290A" w:rsidRDefault="000B1FE5" w:rsidP="000B1FE5">
      <w:pPr>
        <w:rPr>
          <w:noProof/>
          <w:sz w:val="22"/>
          <w:szCs w:val="22"/>
          <w:lang w:val="sv-SE" w:eastAsia="lt-LT" w:bidi="lt-LT"/>
        </w:rPr>
      </w:pPr>
    </w:p>
    <w:p w14:paraId="79E40903" w14:textId="77777777" w:rsidR="000B1FE5" w:rsidRPr="00EC290A" w:rsidRDefault="000B1FE5" w:rsidP="000B1FE5">
      <w:pPr>
        <w:rPr>
          <w:noProof/>
          <w:sz w:val="22"/>
          <w:szCs w:val="22"/>
          <w:lang w:val="sv-SE" w:eastAsia="lt-LT" w:bidi="lt-LT"/>
        </w:rPr>
      </w:pPr>
    </w:p>
    <w:p w14:paraId="3C3AB96B" w14:textId="77777777" w:rsidR="000B1FE5" w:rsidRPr="00EB3471" w:rsidRDefault="000B1FE5" w:rsidP="000B1FE5">
      <w:pPr>
        <w:pStyle w:val="Sraopastraipa"/>
        <w:keepNext/>
        <w:numPr>
          <w:ilvl w:val="0"/>
          <w:numId w:val="4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sz w:val="22"/>
          <w:szCs w:val="22"/>
          <w:lang w:eastAsia="lt-LT" w:bidi="lt-LT"/>
        </w:rPr>
      </w:pPr>
      <w:r w:rsidRPr="00EB3471">
        <w:rPr>
          <w:b/>
          <w:noProof/>
          <w:sz w:val="22"/>
          <w:szCs w:val="22"/>
          <w:lang w:eastAsia="lt-LT" w:bidi="lt-LT"/>
        </w:rPr>
        <w:t>UNIKALUS IDENTIFIKATORIUS – ŽMONĖMS SUPRANTAMI DUOMENYS</w:t>
      </w:r>
    </w:p>
    <w:p w14:paraId="33E80521" w14:textId="77777777" w:rsidR="000B1FE5" w:rsidRPr="00EB3471" w:rsidRDefault="000B1FE5" w:rsidP="000B1FE5">
      <w:pPr>
        <w:rPr>
          <w:noProof/>
          <w:sz w:val="22"/>
          <w:szCs w:val="22"/>
          <w:lang w:eastAsia="lt-LT" w:bidi="lt-LT"/>
        </w:rPr>
      </w:pPr>
    </w:p>
    <w:p w14:paraId="671992DC" w14:textId="77777777" w:rsidR="000B1FE5" w:rsidRPr="001213AE" w:rsidRDefault="000B1FE5" w:rsidP="000B1FE5">
      <w:pPr>
        <w:tabs>
          <w:tab w:val="left" w:pos="567"/>
        </w:tabs>
        <w:spacing w:line="260" w:lineRule="exact"/>
        <w:rPr>
          <w:color w:val="000000" w:themeColor="text1"/>
          <w:sz w:val="22"/>
          <w:szCs w:val="22"/>
          <w:lang w:eastAsia="lt-LT" w:bidi="lt-LT"/>
        </w:rPr>
      </w:pPr>
      <w:r w:rsidRPr="00EB3471">
        <w:rPr>
          <w:sz w:val="22"/>
          <w:szCs w:val="22"/>
          <w:lang w:eastAsia="lt-LT" w:bidi="lt-LT"/>
        </w:rPr>
        <w:t>PC: {</w:t>
      </w:r>
      <w:proofErr w:type="spellStart"/>
      <w:r w:rsidRPr="00EB3471">
        <w:rPr>
          <w:sz w:val="22"/>
          <w:szCs w:val="22"/>
          <w:lang w:eastAsia="lt-LT" w:bidi="lt-LT"/>
        </w:rPr>
        <w:t>numeris</w:t>
      </w:r>
      <w:proofErr w:type="spellEnd"/>
      <w:r w:rsidRPr="00EB3471">
        <w:rPr>
          <w:sz w:val="22"/>
          <w:szCs w:val="22"/>
          <w:lang w:eastAsia="lt-LT" w:bidi="lt-LT"/>
        </w:rPr>
        <w:t xml:space="preserve">} </w:t>
      </w:r>
    </w:p>
    <w:p w14:paraId="5B23F3E3" w14:textId="77777777" w:rsidR="000B1FE5" w:rsidRPr="00EB3471" w:rsidRDefault="000B1FE5" w:rsidP="000B1FE5">
      <w:pPr>
        <w:tabs>
          <w:tab w:val="left" w:pos="567"/>
        </w:tabs>
        <w:spacing w:line="260" w:lineRule="exact"/>
        <w:rPr>
          <w:sz w:val="22"/>
          <w:szCs w:val="22"/>
          <w:lang w:eastAsia="lt-LT" w:bidi="lt-LT"/>
        </w:rPr>
      </w:pPr>
      <w:r w:rsidRPr="00EB3471">
        <w:rPr>
          <w:sz w:val="22"/>
          <w:szCs w:val="22"/>
          <w:lang w:eastAsia="lt-LT" w:bidi="lt-LT"/>
        </w:rPr>
        <w:t>SN: {</w:t>
      </w:r>
      <w:proofErr w:type="spellStart"/>
      <w:r w:rsidRPr="00EB3471">
        <w:rPr>
          <w:sz w:val="22"/>
          <w:szCs w:val="22"/>
          <w:lang w:eastAsia="lt-LT" w:bidi="lt-LT"/>
        </w:rPr>
        <w:t>numeris</w:t>
      </w:r>
      <w:proofErr w:type="spellEnd"/>
      <w:r w:rsidRPr="00EB3471">
        <w:rPr>
          <w:sz w:val="22"/>
          <w:szCs w:val="22"/>
          <w:lang w:eastAsia="lt-LT" w:bidi="lt-LT"/>
        </w:rPr>
        <w:t xml:space="preserve">} </w:t>
      </w:r>
    </w:p>
    <w:p w14:paraId="0D502FDF" w14:textId="77777777" w:rsidR="0026278B" w:rsidRPr="00EB3471" w:rsidRDefault="000B1FE5" w:rsidP="000B1FE5">
      <w:pPr>
        <w:rPr>
          <w:sz w:val="22"/>
          <w:szCs w:val="22"/>
          <w:lang w:val="lt-LT"/>
        </w:rPr>
      </w:pPr>
      <w:r w:rsidRPr="00EB3471">
        <w:rPr>
          <w:sz w:val="22"/>
          <w:szCs w:val="22"/>
          <w:lang w:eastAsia="lt-LT" w:bidi="lt-LT"/>
        </w:rPr>
        <w:t>NN: {</w:t>
      </w:r>
      <w:proofErr w:type="spellStart"/>
      <w:r w:rsidRPr="00EB3471">
        <w:rPr>
          <w:sz w:val="22"/>
          <w:szCs w:val="22"/>
          <w:lang w:eastAsia="lt-LT" w:bidi="lt-LT"/>
        </w:rPr>
        <w:t>numeris</w:t>
      </w:r>
      <w:proofErr w:type="spellEnd"/>
      <w:r w:rsidRPr="00EB3471">
        <w:rPr>
          <w:sz w:val="22"/>
          <w:szCs w:val="22"/>
          <w:lang w:eastAsia="lt-LT" w:bidi="lt-LT"/>
        </w:rPr>
        <w:t>}</w:t>
      </w:r>
    </w:p>
    <w:p w14:paraId="584940C6" w14:textId="77777777" w:rsidR="00C5327D" w:rsidRPr="000F0733" w:rsidRDefault="00C5327D" w:rsidP="00C5327D">
      <w:pPr>
        <w:rPr>
          <w:b/>
          <w:sz w:val="22"/>
          <w:szCs w:val="22"/>
          <w:lang w:val="lt-LT"/>
        </w:rPr>
      </w:pPr>
      <w:r w:rsidRPr="000F0733">
        <w:rPr>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327D" w:rsidRPr="000F0733" w14:paraId="154AA007" w14:textId="77777777" w:rsidTr="00695BD8">
        <w:trPr>
          <w:trHeight w:val="785"/>
        </w:trPr>
        <w:tc>
          <w:tcPr>
            <w:tcW w:w="9287" w:type="dxa"/>
          </w:tcPr>
          <w:p w14:paraId="0D46BFB4" w14:textId="77777777" w:rsidR="00C5327D" w:rsidRPr="000F0733" w:rsidRDefault="00C5327D" w:rsidP="00695BD8">
            <w:pPr>
              <w:rPr>
                <w:b/>
                <w:sz w:val="22"/>
                <w:szCs w:val="22"/>
                <w:lang w:val="lt-LT"/>
              </w:rPr>
            </w:pPr>
            <w:r w:rsidRPr="000F0733">
              <w:rPr>
                <w:b/>
                <w:sz w:val="22"/>
                <w:szCs w:val="22"/>
                <w:lang w:val="lt-LT"/>
              </w:rPr>
              <w:lastRenderedPageBreak/>
              <w:t>MINIMALI INFORMACIJA ANT LIZDINIŲ PLOKŠTELIŲ ARBA DVISLUOKSNIŲ JUOSTELIŲ</w:t>
            </w:r>
          </w:p>
          <w:p w14:paraId="6E3512B6" w14:textId="77777777" w:rsidR="00C5327D" w:rsidRPr="000F0733" w:rsidRDefault="00C5327D" w:rsidP="00695BD8">
            <w:pPr>
              <w:rPr>
                <w:b/>
                <w:sz w:val="22"/>
                <w:szCs w:val="22"/>
                <w:lang w:val="lt-LT"/>
              </w:rPr>
            </w:pPr>
          </w:p>
          <w:p w14:paraId="051BC469" w14:textId="77777777" w:rsidR="00C5327D" w:rsidRPr="000F0733" w:rsidRDefault="00C5327D" w:rsidP="00695BD8">
            <w:pPr>
              <w:rPr>
                <w:b/>
                <w:sz w:val="22"/>
                <w:szCs w:val="22"/>
                <w:lang w:val="lt-LT"/>
              </w:rPr>
            </w:pPr>
            <w:r w:rsidRPr="000F0733">
              <w:rPr>
                <w:b/>
                <w:sz w:val="22"/>
                <w:szCs w:val="22"/>
                <w:lang w:val="lt-LT"/>
              </w:rPr>
              <w:t>LIZDINĖS PLOKŠTELĖS</w:t>
            </w:r>
          </w:p>
        </w:tc>
      </w:tr>
    </w:tbl>
    <w:p w14:paraId="6AE9E2A4" w14:textId="77777777" w:rsidR="00C5327D" w:rsidRPr="000F0733" w:rsidRDefault="00C5327D" w:rsidP="00C5327D">
      <w:pPr>
        <w:rPr>
          <w:b/>
          <w:sz w:val="22"/>
          <w:szCs w:val="22"/>
          <w:lang w:val="lt-LT"/>
        </w:rPr>
      </w:pPr>
    </w:p>
    <w:p w14:paraId="29A88CF7" w14:textId="77777777" w:rsidR="00C5327D" w:rsidRPr="000F0733" w:rsidRDefault="00C5327D" w:rsidP="00C5327D">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327D" w:rsidRPr="000F0733" w14:paraId="77535AAA" w14:textId="77777777" w:rsidTr="00695BD8">
        <w:tc>
          <w:tcPr>
            <w:tcW w:w="9287" w:type="dxa"/>
          </w:tcPr>
          <w:p w14:paraId="42349C0C" w14:textId="77777777" w:rsidR="00C5327D" w:rsidRPr="000F0733" w:rsidRDefault="00C5327D" w:rsidP="00695BD8">
            <w:pPr>
              <w:tabs>
                <w:tab w:val="left" w:pos="142"/>
              </w:tabs>
              <w:ind w:left="567" w:hanging="567"/>
              <w:rPr>
                <w:b/>
                <w:sz w:val="22"/>
                <w:szCs w:val="22"/>
                <w:lang w:val="lt-LT"/>
              </w:rPr>
            </w:pPr>
            <w:r w:rsidRPr="000F0733">
              <w:rPr>
                <w:b/>
                <w:sz w:val="22"/>
                <w:szCs w:val="22"/>
                <w:lang w:val="lt-LT"/>
              </w:rPr>
              <w:t>1.</w:t>
            </w:r>
            <w:r w:rsidRPr="000F0733">
              <w:rPr>
                <w:b/>
                <w:sz w:val="22"/>
                <w:szCs w:val="22"/>
                <w:lang w:val="lt-LT"/>
              </w:rPr>
              <w:tab/>
            </w:r>
            <w:r w:rsidRPr="000F0733">
              <w:rPr>
                <w:b/>
                <w:caps/>
                <w:sz w:val="22"/>
                <w:szCs w:val="22"/>
                <w:lang w:val="lt-LT"/>
              </w:rPr>
              <w:t>Vaistinio preparato pavadinimas</w:t>
            </w:r>
          </w:p>
        </w:tc>
      </w:tr>
    </w:tbl>
    <w:p w14:paraId="53CA1196" w14:textId="77777777" w:rsidR="00C5327D" w:rsidRPr="000F0733" w:rsidRDefault="00C5327D" w:rsidP="00C5327D">
      <w:pPr>
        <w:ind w:left="567" w:hanging="567"/>
        <w:rPr>
          <w:sz w:val="22"/>
          <w:szCs w:val="22"/>
          <w:lang w:val="lt-LT"/>
        </w:rPr>
      </w:pPr>
    </w:p>
    <w:p w14:paraId="0A117BA4" w14:textId="77777777" w:rsidR="00C5327D" w:rsidRDefault="00C5327D" w:rsidP="00C5327D">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0,2 mg </w:t>
      </w:r>
      <w:r w:rsidRPr="000F0733">
        <w:rPr>
          <w:sz w:val="22"/>
          <w:szCs w:val="22"/>
          <w:highlight w:val="lightGray"/>
          <w:lang w:val="lt-LT"/>
        </w:rPr>
        <w:t xml:space="preserve">plėvele dengtos </w:t>
      </w:r>
      <w:r w:rsidRPr="000F0733">
        <w:rPr>
          <w:sz w:val="22"/>
          <w:szCs w:val="22"/>
          <w:lang w:val="lt-LT"/>
        </w:rPr>
        <w:t>tabletės</w:t>
      </w:r>
    </w:p>
    <w:p w14:paraId="5BC0F561" w14:textId="77777777" w:rsidR="00083FA3" w:rsidRPr="001F1BD6" w:rsidRDefault="00083FA3" w:rsidP="00C5327D">
      <w:pPr>
        <w:rPr>
          <w:sz w:val="22"/>
          <w:szCs w:val="22"/>
          <w:highlight w:val="lightGray"/>
          <w:lang w:val="lt-LT"/>
        </w:rPr>
      </w:pPr>
      <w:proofErr w:type="spellStart"/>
      <w:r w:rsidRPr="001F1BD6">
        <w:rPr>
          <w:sz w:val="22"/>
          <w:szCs w:val="22"/>
          <w:highlight w:val="lightGray"/>
          <w:lang w:val="lt-LT"/>
        </w:rPr>
        <w:t>Moxonidin</w:t>
      </w:r>
      <w:proofErr w:type="spellEnd"/>
      <w:r w:rsidRPr="001F1BD6">
        <w:rPr>
          <w:sz w:val="22"/>
          <w:szCs w:val="22"/>
          <w:highlight w:val="lightGray"/>
          <w:lang w:val="lt-LT"/>
        </w:rPr>
        <w:t xml:space="preserve"> </w:t>
      </w:r>
      <w:proofErr w:type="spellStart"/>
      <w:r w:rsidRPr="001F1BD6">
        <w:rPr>
          <w:sz w:val="22"/>
          <w:szCs w:val="22"/>
          <w:highlight w:val="lightGray"/>
          <w:lang w:val="lt-LT"/>
        </w:rPr>
        <w:t>Actavis</w:t>
      </w:r>
      <w:proofErr w:type="spellEnd"/>
      <w:r w:rsidRPr="001F1BD6">
        <w:rPr>
          <w:sz w:val="22"/>
          <w:szCs w:val="22"/>
          <w:highlight w:val="lightGray"/>
          <w:lang w:val="lt-LT"/>
        </w:rPr>
        <w:t xml:space="preserve"> 0,3 mg plėvele dengtos tabletės</w:t>
      </w:r>
    </w:p>
    <w:p w14:paraId="149269ED" w14:textId="77777777" w:rsidR="00083FA3" w:rsidRPr="000F0733" w:rsidRDefault="00083FA3" w:rsidP="00C5327D">
      <w:pPr>
        <w:rPr>
          <w:sz w:val="22"/>
          <w:szCs w:val="22"/>
          <w:lang w:val="lt-LT"/>
        </w:rPr>
      </w:pPr>
      <w:proofErr w:type="spellStart"/>
      <w:r w:rsidRPr="001F1BD6">
        <w:rPr>
          <w:sz w:val="22"/>
          <w:szCs w:val="22"/>
          <w:highlight w:val="lightGray"/>
          <w:lang w:val="lt-LT"/>
        </w:rPr>
        <w:t>Moxonidin</w:t>
      </w:r>
      <w:proofErr w:type="spellEnd"/>
      <w:r w:rsidRPr="001F1BD6">
        <w:rPr>
          <w:sz w:val="22"/>
          <w:szCs w:val="22"/>
          <w:highlight w:val="lightGray"/>
          <w:lang w:val="lt-LT"/>
        </w:rPr>
        <w:t xml:space="preserve"> </w:t>
      </w:r>
      <w:proofErr w:type="spellStart"/>
      <w:r w:rsidRPr="001F1BD6">
        <w:rPr>
          <w:sz w:val="22"/>
          <w:szCs w:val="22"/>
          <w:highlight w:val="lightGray"/>
          <w:lang w:val="lt-LT"/>
        </w:rPr>
        <w:t>Actavis</w:t>
      </w:r>
      <w:proofErr w:type="spellEnd"/>
      <w:r w:rsidRPr="001F1BD6">
        <w:rPr>
          <w:sz w:val="22"/>
          <w:szCs w:val="22"/>
          <w:highlight w:val="lightGray"/>
          <w:lang w:val="lt-LT"/>
        </w:rPr>
        <w:t xml:space="preserve"> 0,4 mg plėvele dengtos tabletės</w:t>
      </w:r>
    </w:p>
    <w:p w14:paraId="4FF65AD9" w14:textId="77777777" w:rsidR="00C5327D" w:rsidRPr="000F0733" w:rsidRDefault="00C5327D" w:rsidP="00C5327D">
      <w:pPr>
        <w:rPr>
          <w:sz w:val="22"/>
          <w:szCs w:val="22"/>
          <w:lang w:val="lt-LT"/>
        </w:rPr>
      </w:pPr>
      <w:proofErr w:type="spellStart"/>
      <w:r w:rsidRPr="000F0733">
        <w:rPr>
          <w:sz w:val="22"/>
          <w:szCs w:val="22"/>
          <w:lang w:val="lt-LT"/>
        </w:rPr>
        <w:t>Moxonidinum</w:t>
      </w:r>
      <w:proofErr w:type="spellEnd"/>
    </w:p>
    <w:p w14:paraId="3908280D" w14:textId="77777777" w:rsidR="00C5327D" w:rsidRPr="000F0733" w:rsidRDefault="00C5327D" w:rsidP="00C5327D">
      <w:pPr>
        <w:rPr>
          <w:sz w:val="22"/>
          <w:szCs w:val="22"/>
          <w:lang w:val="lt-LT"/>
        </w:rPr>
      </w:pPr>
    </w:p>
    <w:p w14:paraId="08F53FCF" w14:textId="77777777" w:rsidR="00C5327D" w:rsidRPr="000F0733" w:rsidRDefault="00C5327D" w:rsidP="00C5327D">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327D" w:rsidRPr="000F0733" w14:paraId="1321AE3A" w14:textId="77777777" w:rsidTr="00695BD8">
        <w:tc>
          <w:tcPr>
            <w:tcW w:w="9287" w:type="dxa"/>
          </w:tcPr>
          <w:p w14:paraId="439DADCF" w14:textId="77777777" w:rsidR="00C5327D" w:rsidRPr="000F0733" w:rsidRDefault="00C5327D" w:rsidP="00695BD8">
            <w:pPr>
              <w:tabs>
                <w:tab w:val="left" w:pos="142"/>
              </w:tabs>
              <w:ind w:left="567" w:hanging="567"/>
              <w:rPr>
                <w:b/>
                <w:sz w:val="22"/>
                <w:szCs w:val="22"/>
                <w:lang w:val="lt-LT"/>
              </w:rPr>
            </w:pPr>
            <w:r w:rsidRPr="000F0733">
              <w:rPr>
                <w:b/>
                <w:sz w:val="22"/>
                <w:szCs w:val="22"/>
                <w:lang w:val="lt-LT"/>
              </w:rPr>
              <w:t>2.</w:t>
            </w:r>
            <w:r w:rsidRPr="000F0733">
              <w:rPr>
                <w:b/>
                <w:sz w:val="22"/>
                <w:szCs w:val="22"/>
                <w:lang w:val="lt-LT"/>
              </w:rPr>
              <w:tab/>
            </w:r>
            <w:r w:rsidR="00EC290A">
              <w:rPr>
                <w:b/>
                <w:caps/>
                <w:sz w:val="22"/>
                <w:szCs w:val="22"/>
                <w:lang w:val="lt-LT"/>
              </w:rPr>
              <w:t>REGISTRUOTOJO</w:t>
            </w:r>
            <w:r w:rsidRPr="000F0733">
              <w:rPr>
                <w:b/>
                <w:caps/>
                <w:sz w:val="22"/>
                <w:szCs w:val="22"/>
                <w:lang w:val="lt-LT"/>
              </w:rPr>
              <w:t xml:space="preserve"> pavadinimas</w:t>
            </w:r>
          </w:p>
        </w:tc>
      </w:tr>
    </w:tbl>
    <w:p w14:paraId="0E259A40" w14:textId="77777777" w:rsidR="00C5327D" w:rsidRPr="000F0733" w:rsidRDefault="00C5327D" w:rsidP="00C5327D">
      <w:pPr>
        <w:rPr>
          <w:b/>
          <w:sz w:val="22"/>
          <w:szCs w:val="22"/>
          <w:lang w:val="lt-LT"/>
        </w:rPr>
      </w:pPr>
    </w:p>
    <w:p w14:paraId="539B3F0C" w14:textId="2B4BA208" w:rsidR="00C5327D" w:rsidRPr="000F0733" w:rsidRDefault="00167980" w:rsidP="00C5327D">
      <w:pPr>
        <w:rPr>
          <w:sz w:val="22"/>
          <w:szCs w:val="22"/>
          <w:lang w:val="lt-LT"/>
        </w:rPr>
      </w:pPr>
      <w:proofErr w:type="spellStart"/>
      <w:r w:rsidRPr="00167980">
        <w:rPr>
          <w:sz w:val="22"/>
          <w:szCs w:val="22"/>
          <w:lang w:val="lt-LT"/>
        </w:rPr>
        <w:t>Teva</w:t>
      </w:r>
      <w:proofErr w:type="spellEnd"/>
      <w:r w:rsidRPr="00167980">
        <w:rPr>
          <w:sz w:val="22"/>
          <w:szCs w:val="22"/>
          <w:lang w:val="lt-LT"/>
        </w:rPr>
        <w:t xml:space="preserve"> B.V.</w:t>
      </w:r>
      <w:r w:rsidR="000C4834" w:rsidRPr="00167980">
        <w:rPr>
          <w:sz w:val="22"/>
          <w:szCs w:val="22"/>
          <w:lang w:val="lt-LT"/>
        </w:rPr>
        <w:t xml:space="preserve"> </w:t>
      </w:r>
      <w:r w:rsidR="000C4834" w:rsidRPr="0029328A">
        <w:rPr>
          <w:sz w:val="22"/>
          <w:szCs w:val="22"/>
          <w:highlight w:val="lightGray"/>
          <w:lang w:val="lt-LT"/>
        </w:rPr>
        <w:t>[</w:t>
      </w:r>
      <w:proofErr w:type="spellStart"/>
      <w:r w:rsidR="000C4834" w:rsidRPr="0029328A">
        <w:rPr>
          <w:sz w:val="22"/>
          <w:szCs w:val="22"/>
          <w:highlight w:val="lightGray"/>
          <w:lang w:val="lt-LT"/>
        </w:rPr>
        <w:t>logo</w:t>
      </w:r>
      <w:proofErr w:type="spellEnd"/>
      <w:r w:rsidR="000C4834" w:rsidRPr="0029328A">
        <w:rPr>
          <w:sz w:val="22"/>
          <w:szCs w:val="22"/>
          <w:highlight w:val="lightGray"/>
          <w:lang w:val="lt-LT"/>
        </w:rPr>
        <w:t>]</w:t>
      </w:r>
    </w:p>
    <w:p w14:paraId="05CE993D" w14:textId="77777777" w:rsidR="00C5327D" w:rsidRPr="000F0733" w:rsidRDefault="00C5327D" w:rsidP="00C5327D">
      <w:pPr>
        <w:rPr>
          <w:b/>
          <w:sz w:val="22"/>
          <w:szCs w:val="22"/>
          <w:lang w:val="lt-LT"/>
        </w:rPr>
      </w:pPr>
    </w:p>
    <w:p w14:paraId="61D95F86" w14:textId="77777777" w:rsidR="00C5327D" w:rsidRPr="000F0733" w:rsidRDefault="00C5327D" w:rsidP="00C5327D">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327D" w:rsidRPr="000F0733" w14:paraId="0939CCFE" w14:textId="77777777" w:rsidTr="00695BD8">
        <w:tc>
          <w:tcPr>
            <w:tcW w:w="9287" w:type="dxa"/>
          </w:tcPr>
          <w:p w14:paraId="6B327184" w14:textId="77777777" w:rsidR="00C5327D" w:rsidRPr="000F0733" w:rsidRDefault="00C5327D" w:rsidP="00695BD8">
            <w:pPr>
              <w:tabs>
                <w:tab w:val="left" w:pos="142"/>
              </w:tabs>
              <w:ind w:left="567" w:hanging="567"/>
              <w:rPr>
                <w:b/>
                <w:sz w:val="22"/>
                <w:szCs w:val="22"/>
                <w:lang w:val="lt-LT"/>
              </w:rPr>
            </w:pPr>
            <w:r w:rsidRPr="000F0733">
              <w:rPr>
                <w:b/>
                <w:sz w:val="22"/>
                <w:szCs w:val="22"/>
                <w:lang w:val="lt-LT"/>
              </w:rPr>
              <w:t>3.</w:t>
            </w:r>
            <w:r w:rsidRPr="000F0733">
              <w:rPr>
                <w:b/>
                <w:sz w:val="22"/>
                <w:szCs w:val="22"/>
                <w:lang w:val="lt-LT"/>
              </w:rPr>
              <w:tab/>
            </w:r>
            <w:r w:rsidRPr="000F0733">
              <w:rPr>
                <w:b/>
                <w:caps/>
                <w:sz w:val="22"/>
                <w:szCs w:val="22"/>
                <w:lang w:val="lt-LT"/>
              </w:rPr>
              <w:t>tinkamumo laikas</w:t>
            </w:r>
          </w:p>
        </w:tc>
      </w:tr>
    </w:tbl>
    <w:p w14:paraId="0979DF74" w14:textId="77777777" w:rsidR="00C5327D" w:rsidRPr="000F0733" w:rsidRDefault="00C5327D" w:rsidP="00C5327D">
      <w:pPr>
        <w:rPr>
          <w:sz w:val="22"/>
          <w:szCs w:val="22"/>
          <w:lang w:val="lt-LT"/>
        </w:rPr>
      </w:pPr>
    </w:p>
    <w:p w14:paraId="237E1AF1" w14:textId="77777777" w:rsidR="00C5327D" w:rsidRPr="000F0733" w:rsidRDefault="00C5327D" w:rsidP="00C5327D">
      <w:pPr>
        <w:rPr>
          <w:i/>
          <w:sz w:val="22"/>
          <w:szCs w:val="22"/>
          <w:lang w:val="lt-LT"/>
        </w:rPr>
      </w:pPr>
      <w:r w:rsidRPr="000F0733">
        <w:rPr>
          <w:sz w:val="22"/>
          <w:szCs w:val="22"/>
          <w:highlight w:val="lightGray"/>
          <w:lang w:val="lt-LT"/>
        </w:rPr>
        <w:t>EXP</w:t>
      </w:r>
      <w:r w:rsidRPr="000F0733">
        <w:rPr>
          <w:sz w:val="22"/>
          <w:szCs w:val="22"/>
          <w:lang w:val="lt-LT"/>
        </w:rPr>
        <w:t xml:space="preserve"> {mm</w:t>
      </w:r>
      <w:r w:rsidR="000B1FE5">
        <w:rPr>
          <w:sz w:val="22"/>
          <w:szCs w:val="22"/>
          <w:lang w:val="lt-LT"/>
        </w:rPr>
        <w:t>/</w:t>
      </w:r>
      <w:r w:rsidRPr="000F0733">
        <w:rPr>
          <w:sz w:val="22"/>
          <w:szCs w:val="22"/>
          <w:lang w:val="lt-LT"/>
        </w:rPr>
        <w:t xml:space="preserve">MMMM} </w:t>
      </w:r>
      <w:r w:rsidRPr="000F0733">
        <w:rPr>
          <w:i/>
          <w:sz w:val="22"/>
          <w:szCs w:val="22"/>
          <w:lang w:val="lt-LT"/>
        </w:rPr>
        <w:t>[mėnuo, metai]</w:t>
      </w:r>
    </w:p>
    <w:p w14:paraId="37DC5310" w14:textId="77777777" w:rsidR="00C5327D" w:rsidRPr="000F0733" w:rsidRDefault="00C5327D" w:rsidP="00C5327D">
      <w:pPr>
        <w:rPr>
          <w:b/>
          <w:sz w:val="22"/>
          <w:szCs w:val="22"/>
          <w:lang w:val="lt-LT"/>
        </w:rPr>
      </w:pPr>
    </w:p>
    <w:p w14:paraId="1A6B598B" w14:textId="77777777" w:rsidR="00C5327D" w:rsidRPr="000F0733" w:rsidRDefault="00C5327D" w:rsidP="00C5327D">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327D" w:rsidRPr="000F0733" w14:paraId="56680E21" w14:textId="77777777" w:rsidTr="00695BD8">
        <w:tc>
          <w:tcPr>
            <w:tcW w:w="9287" w:type="dxa"/>
          </w:tcPr>
          <w:p w14:paraId="2356DCF9" w14:textId="77777777" w:rsidR="00C5327D" w:rsidRPr="000F0733" w:rsidRDefault="00C5327D" w:rsidP="00695BD8">
            <w:pPr>
              <w:tabs>
                <w:tab w:val="left" w:pos="142"/>
              </w:tabs>
              <w:ind w:left="567" w:hanging="567"/>
              <w:rPr>
                <w:b/>
                <w:sz w:val="22"/>
                <w:szCs w:val="22"/>
                <w:lang w:val="lt-LT"/>
              </w:rPr>
            </w:pPr>
            <w:r w:rsidRPr="000F0733">
              <w:rPr>
                <w:b/>
                <w:sz w:val="22"/>
                <w:szCs w:val="22"/>
                <w:lang w:val="lt-LT"/>
              </w:rPr>
              <w:t>4.</w:t>
            </w:r>
            <w:r w:rsidRPr="000F0733">
              <w:rPr>
                <w:b/>
                <w:sz w:val="22"/>
                <w:szCs w:val="22"/>
                <w:lang w:val="lt-LT"/>
              </w:rPr>
              <w:tab/>
            </w:r>
            <w:r w:rsidRPr="000F0733">
              <w:rPr>
                <w:b/>
                <w:caps/>
                <w:sz w:val="22"/>
                <w:szCs w:val="22"/>
                <w:lang w:val="lt-LT"/>
              </w:rPr>
              <w:t>serijos numeris</w:t>
            </w:r>
          </w:p>
        </w:tc>
      </w:tr>
    </w:tbl>
    <w:p w14:paraId="70F2E160" w14:textId="77777777" w:rsidR="00C5327D" w:rsidRPr="000F0733" w:rsidRDefault="00C5327D" w:rsidP="00C5327D">
      <w:pPr>
        <w:ind w:right="113"/>
        <w:rPr>
          <w:sz w:val="22"/>
          <w:szCs w:val="22"/>
          <w:lang w:val="lt-LT"/>
        </w:rPr>
      </w:pPr>
    </w:p>
    <w:p w14:paraId="30BD1477" w14:textId="77777777" w:rsidR="00C5327D" w:rsidRPr="000F0733" w:rsidRDefault="00C5327D" w:rsidP="00C5327D">
      <w:pPr>
        <w:ind w:right="113"/>
        <w:rPr>
          <w:sz w:val="22"/>
          <w:szCs w:val="22"/>
          <w:lang w:val="lt-LT"/>
        </w:rPr>
      </w:pPr>
      <w:proofErr w:type="spellStart"/>
      <w:r w:rsidRPr="000F0733">
        <w:rPr>
          <w:sz w:val="22"/>
          <w:szCs w:val="22"/>
          <w:highlight w:val="lightGray"/>
          <w:lang w:val="lt-LT"/>
        </w:rPr>
        <w:t>Lot</w:t>
      </w:r>
      <w:proofErr w:type="spellEnd"/>
    </w:p>
    <w:p w14:paraId="60C6E4FB" w14:textId="77777777" w:rsidR="00C5327D" w:rsidRPr="000F0733" w:rsidRDefault="00C5327D" w:rsidP="00C5327D">
      <w:pPr>
        <w:ind w:right="113"/>
        <w:rPr>
          <w:sz w:val="22"/>
          <w:szCs w:val="22"/>
          <w:lang w:val="lt-LT"/>
        </w:rPr>
      </w:pPr>
    </w:p>
    <w:p w14:paraId="494B6386" w14:textId="77777777" w:rsidR="00C5327D" w:rsidRPr="000F0733" w:rsidRDefault="00C5327D" w:rsidP="00C5327D">
      <w:pPr>
        <w:ind w:right="113"/>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327D" w:rsidRPr="000F0733" w14:paraId="6BC124D4" w14:textId="77777777" w:rsidTr="00695BD8">
        <w:tc>
          <w:tcPr>
            <w:tcW w:w="9287" w:type="dxa"/>
          </w:tcPr>
          <w:p w14:paraId="6C35EC8F" w14:textId="77777777" w:rsidR="00C5327D" w:rsidRPr="000F0733" w:rsidRDefault="00C5327D" w:rsidP="00695BD8">
            <w:pPr>
              <w:tabs>
                <w:tab w:val="left" w:pos="142"/>
              </w:tabs>
              <w:ind w:left="567" w:hanging="567"/>
              <w:rPr>
                <w:b/>
                <w:sz w:val="22"/>
                <w:szCs w:val="22"/>
                <w:lang w:val="lt-LT"/>
              </w:rPr>
            </w:pPr>
            <w:r w:rsidRPr="000F0733">
              <w:rPr>
                <w:b/>
                <w:sz w:val="22"/>
                <w:szCs w:val="22"/>
                <w:lang w:val="lt-LT"/>
              </w:rPr>
              <w:t>5.</w:t>
            </w:r>
            <w:r w:rsidRPr="000F0733">
              <w:rPr>
                <w:b/>
                <w:sz w:val="22"/>
                <w:szCs w:val="22"/>
                <w:lang w:val="lt-LT"/>
              </w:rPr>
              <w:tab/>
              <w:t>KITA</w:t>
            </w:r>
          </w:p>
        </w:tc>
      </w:tr>
    </w:tbl>
    <w:p w14:paraId="6BAED505" w14:textId="77777777" w:rsidR="00C5327D" w:rsidRPr="000F0733" w:rsidRDefault="00C5327D" w:rsidP="00C5327D">
      <w:pPr>
        <w:ind w:right="113"/>
        <w:rPr>
          <w:sz w:val="22"/>
          <w:szCs w:val="22"/>
          <w:lang w:val="lt-LT"/>
        </w:rPr>
      </w:pPr>
    </w:p>
    <w:p w14:paraId="2D2F1256" w14:textId="77777777" w:rsidR="00C5327D" w:rsidRPr="000F0733" w:rsidRDefault="00C5327D" w:rsidP="001F1BD6">
      <w:pPr>
        <w:shd w:val="clear" w:color="auto" w:fill="FFFFFF"/>
        <w:rPr>
          <w:sz w:val="22"/>
          <w:szCs w:val="22"/>
          <w:lang w:val="lt-LT"/>
        </w:rPr>
      </w:pPr>
      <w:r w:rsidRPr="000F0733">
        <w:rPr>
          <w:sz w:val="22"/>
          <w:szCs w:val="22"/>
          <w:lang w:val="lt-LT"/>
        </w:rPr>
        <w:br w:type="page"/>
      </w:r>
    </w:p>
    <w:p w14:paraId="01DF27EA" w14:textId="77777777" w:rsidR="00C5327D" w:rsidRPr="000F0733" w:rsidRDefault="00C5327D" w:rsidP="00C5327D">
      <w:pPr>
        <w:jc w:val="center"/>
        <w:rPr>
          <w:sz w:val="22"/>
          <w:szCs w:val="22"/>
          <w:lang w:val="lt-LT"/>
        </w:rPr>
      </w:pPr>
    </w:p>
    <w:p w14:paraId="690AF819" w14:textId="77777777" w:rsidR="00C5327D" w:rsidRPr="000F0733" w:rsidRDefault="00C5327D" w:rsidP="00C5327D">
      <w:pPr>
        <w:jc w:val="center"/>
        <w:rPr>
          <w:sz w:val="22"/>
          <w:szCs w:val="22"/>
          <w:lang w:val="lt-LT"/>
        </w:rPr>
      </w:pPr>
    </w:p>
    <w:p w14:paraId="64DCCAD9" w14:textId="77777777" w:rsidR="00C5327D" w:rsidRPr="000F0733" w:rsidRDefault="00C5327D" w:rsidP="00C5327D">
      <w:pPr>
        <w:jc w:val="center"/>
        <w:rPr>
          <w:sz w:val="22"/>
          <w:szCs w:val="22"/>
          <w:lang w:val="lt-LT"/>
        </w:rPr>
      </w:pPr>
    </w:p>
    <w:p w14:paraId="055EC9AB" w14:textId="77777777" w:rsidR="00C5327D" w:rsidRPr="000F0733" w:rsidRDefault="00C5327D" w:rsidP="00C5327D">
      <w:pPr>
        <w:jc w:val="center"/>
        <w:rPr>
          <w:sz w:val="22"/>
          <w:szCs w:val="22"/>
          <w:lang w:val="lt-LT"/>
        </w:rPr>
      </w:pPr>
    </w:p>
    <w:p w14:paraId="206B48A4" w14:textId="77777777" w:rsidR="00C5327D" w:rsidRPr="000F0733" w:rsidRDefault="00C5327D" w:rsidP="00C5327D">
      <w:pPr>
        <w:jc w:val="center"/>
        <w:rPr>
          <w:sz w:val="22"/>
          <w:szCs w:val="22"/>
          <w:lang w:val="lt-LT"/>
        </w:rPr>
      </w:pPr>
    </w:p>
    <w:p w14:paraId="4ECE72CD" w14:textId="77777777" w:rsidR="00C5327D" w:rsidRPr="000F0733" w:rsidRDefault="00C5327D" w:rsidP="00C5327D">
      <w:pPr>
        <w:jc w:val="center"/>
        <w:rPr>
          <w:sz w:val="22"/>
          <w:szCs w:val="22"/>
          <w:lang w:val="lt-LT"/>
        </w:rPr>
      </w:pPr>
    </w:p>
    <w:p w14:paraId="6116F74A" w14:textId="77777777" w:rsidR="00C5327D" w:rsidRPr="000F0733" w:rsidRDefault="00C5327D" w:rsidP="00C5327D">
      <w:pPr>
        <w:jc w:val="center"/>
        <w:rPr>
          <w:sz w:val="22"/>
          <w:szCs w:val="22"/>
          <w:lang w:val="lt-LT"/>
        </w:rPr>
      </w:pPr>
    </w:p>
    <w:p w14:paraId="4919C366" w14:textId="77777777" w:rsidR="00C5327D" w:rsidRPr="000F0733" w:rsidRDefault="00C5327D" w:rsidP="00C5327D">
      <w:pPr>
        <w:jc w:val="center"/>
        <w:rPr>
          <w:sz w:val="22"/>
          <w:szCs w:val="22"/>
          <w:lang w:val="lt-LT"/>
        </w:rPr>
      </w:pPr>
    </w:p>
    <w:p w14:paraId="7C6A0102" w14:textId="77777777" w:rsidR="00C5327D" w:rsidRPr="000F0733" w:rsidRDefault="00C5327D" w:rsidP="00C5327D">
      <w:pPr>
        <w:jc w:val="center"/>
        <w:rPr>
          <w:sz w:val="22"/>
          <w:szCs w:val="22"/>
          <w:lang w:val="lt-LT"/>
        </w:rPr>
      </w:pPr>
    </w:p>
    <w:p w14:paraId="09B5AB95" w14:textId="77777777" w:rsidR="00C5327D" w:rsidRPr="000F0733" w:rsidRDefault="00C5327D" w:rsidP="00C5327D">
      <w:pPr>
        <w:jc w:val="center"/>
        <w:rPr>
          <w:sz w:val="22"/>
          <w:szCs w:val="22"/>
          <w:lang w:val="lt-LT"/>
        </w:rPr>
      </w:pPr>
    </w:p>
    <w:p w14:paraId="19841E5D" w14:textId="77777777" w:rsidR="00C5327D" w:rsidRPr="000F0733" w:rsidRDefault="00C5327D" w:rsidP="00C5327D">
      <w:pPr>
        <w:jc w:val="center"/>
        <w:rPr>
          <w:sz w:val="22"/>
          <w:szCs w:val="22"/>
          <w:lang w:val="lt-LT"/>
        </w:rPr>
      </w:pPr>
    </w:p>
    <w:p w14:paraId="7C8DA834" w14:textId="77777777" w:rsidR="00C5327D" w:rsidRPr="000F0733" w:rsidRDefault="00C5327D" w:rsidP="00C5327D">
      <w:pPr>
        <w:jc w:val="center"/>
        <w:rPr>
          <w:sz w:val="22"/>
          <w:szCs w:val="22"/>
          <w:lang w:val="lt-LT"/>
        </w:rPr>
      </w:pPr>
    </w:p>
    <w:p w14:paraId="617ACB99" w14:textId="77777777" w:rsidR="00C5327D" w:rsidRPr="000F0733" w:rsidRDefault="00C5327D" w:rsidP="00C5327D">
      <w:pPr>
        <w:jc w:val="center"/>
        <w:rPr>
          <w:sz w:val="22"/>
          <w:szCs w:val="22"/>
          <w:lang w:val="lt-LT"/>
        </w:rPr>
      </w:pPr>
    </w:p>
    <w:p w14:paraId="3EE19E66" w14:textId="77777777" w:rsidR="00C5327D" w:rsidRPr="000F0733" w:rsidRDefault="00C5327D" w:rsidP="00C5327D">
      <w:pPr>
        <w:jc w:val="center"/>
        <w:rPr>
          <w:sz w:val="22"/>
          <w:szCs w:val="22"/>
          <w:lang w:val="lt-LT"/>
        </w:rPr>
      </w:pPr>
    </w:p>
    <w:p w14:paraId="70868585" w14:textId="77777777" w:rsidR="00C5327D" w:rsidRPr="000F0733" w:rsidRDefault="00C5327D" w:rsidP="00C5327D">
      <w:pPr>
        <w:jc w:val="center"/>
        <w:rPr>
          <w:sz w:val="22"/>
          <w:szCs w:val="22"/>
          <w:lang w:val="lt-LT"/>
        </w:rPr>
      </w:pPr>
    </w:p>
    <w:p w14:paraId="73BD30AE" w14:textId="77777777" w:rsidR="00C5327D" w:rsidRPr="000F0733" w:rsidRDefault="00C5327D" w:rsidP="00C5327D">
      <w:pPr>
        <w:jc w:val="center"/>
        <w:rPr>
          <w:sz w:val="22"/>
          <w:szCs w:val="22"/>
          <w:lang w:val="lt-LT"/>
        </w:rPr>
      </w:pPr>
    </w:p>
    <w:p w14:paraId="3C017CAC" w14:textId="77777777" w:rsidR="00C5327D" w:rsidRPr="000F0733" w:rsidRDefault="00C5327D" w:rsidP="00C5327D">
      <w:pPr>
        <w:jc w:val="center"/>
        <w:rPr>
          <w:sz w:val="22"/>
          <w:szCs w:val="22"/>
          <w:lang w:val="lt-LT"/>
        </w:rPr>
      </w:pPr>
    </w:p>
    <w:p w14:paraId="201896E5" w14:textId="77777777" w:rsidR="00C5327D" w:rsidRPr="000F0733" w:rsidRDefault="00C5327D" w:rsidP="00C5327D">
      <w:pPr>
        <w:jc w:val="center"/>
        <w:rPr>
          <w:sz w:val="22"/>
          <w:szCs w:val="22"/>
          <w:lang w:val="lt-LT"/>
        </w:rPr>
      </w:pPr>
    </w:p>
    <w:p w14:paraId="6A61A2CF" w14:textId="77777777" w:rsidR="00C5327D" w:rsidRPr="000F0733" w:rsidRDefault="00C5327D" w:rsidP="00C5327D">
      <w:pPr>
        <w:jc w:val="center"/>
        <w:rPr>
          <w:sz w:val="22"/>
          <w:szCs w:val="22"/>
          <w:lang w:val="lt-LT"/>
        </w:rPr>
      </w:pPr>
    </w:p>
    <w:p w14:paraId="3EAFD450" w14:textId="77777777" w:rsidR="00C5327D" w:rsidRPr="000F0733" w:rsidRDefault="00C5327D" w:rsidP="00C5327D">
      <w:pPr>
        <w:jc w:val="center"/>
        <w:rPr>
          <w:sz w:val="22"/>
          <w:szCs w:val="22"/>
          <w:lang w:val="lt-LT"/>
        </w:rPr>
      </w:pPr>
    </w:p>
    <w:p w14:paraId="7A70D73A" w14:textId="77777777" w:rsidR="00C5327D" w:rsidRPr="000F0733" w:rsidRDefault="00C5327D" w:rsidP="00C5327D">
      <w:pPr>
        <w:jc w:val="center"/>
        <w:rPr>
          <w:sz w:val="22"/>
          <w:szCs w:val="22"/>
          <w:lang w:val="lt-LT"/>
        </w:rPr>
      </w:pPr>
    </w:p>
    <w:p w14:paraId="55FDC7ED" w14:textId="77777777" w:rsidR="00C5327D" w:rsidRPr="000F0733" w:rsidRDefault="00C5327D" w:rsidP="00C5327D">
      <w:pPr>
        <w:jc w:val="center"/>
        <w:rPr>
          <w:sz w:val="22"/>
          <w:szCs w:val="22"/>
          <w:lang w:val="lt-LT"/>
        </w:rPr>
      </w:pPr>
    </w:p>
    <w:p w14:paraId="03EBB2AE" w14:textId="77777777" w:rsidR="00C5327D" w:rsidRDefault="00C5327D" w:rsidP="00C5327D">
      <w:pPr>
        <w:jc w:val="center"/>
        <w:outlineLvl w:val="0"/>
        <w:rPr>
          <w:b/>
          <w:sz w:val="22"/>
          <w:szCs w:val="22"/>
          <w:lang w:val="lt-LT"/>
        </w:rPr>
      </w:pPr>
    </w:p>
    <w:p w14:paraId="0432800D" w14:textId="77777777" w:rsidR="00C5327D" w:rsidRPr="000F0733" w:rsidRDefault="00C5327D" w:rsidP="00C5327D">
      <w:pPr>
        <w:jc w:val="center"/>
        <w:outlineLvl w:val="0"/>
        <w:rPr>
          <w:sz w:val="22"/>
          <w:szCs w:val="22"/>
          <w:lang w:val="lt-LT"/>
        </w:rPr>
      </w:pPr>
      <w:r w:rsidRPr="000F0733">
        <w:rPr>
          <w:b/>
          <w:sz w:val="22"/>
          <w:szCs w:val="22"/>
          <w:lang w:val="lt-LT"/>
        </w:rPr>
        <w:t>B. PAKUOTĖS LAPELIS</w:t>
      </w:r>
    </w:p>
    <w:p w14:paraId="2067271A" w14:textId="77777777" w:rsidR="00C5327D" w:rsidRPr="000F0733" w:rsidRDefault="00C5327D" w:rsidP="00C5327D">
      <w:pPr>
        <w:jc w:val="center"/>
        <w:rPr>
          <w:sz w:val="22"/>
          <w:szCs w:val="22"/>
          <w:lang w:val="lt-LT"/>
        </w:rPr>
      </w:pPr>
    </w:p>
    <w:p w14:paraId="3053C2A6" w14:textId="77777777" w:rsidR="00C5327D" w:rsidRPr="000F0733" w:rsidRDefault="00C5327D" w:rsidP="00C5327D">
      <w:pPr>
        <w:jc w:val="center"/>
        <w:outlineLvl w:val="0"/>
        <w:rPr>
          <w:b/>
          <w:sz w:val="22"/>
          <w:szCs w:val="22"/>
          <w:lang w:val="lt-LT"/>
        </w:rPr>
      </w:pPr>
      <w:r w:rsidRPr="000F0733">
        <w:rPr>
          <w:b/>
          <w:sz w:val="22"/>
          <w:szCs w:val="22"/>
          <w:lang w:val="lt-LT"/>
        </w:rPr>
        <w:br w:type="page"/>
      </w:r>
      <w:r w:rsidRPr="000F0733">
        <w:rPr>
          <w:b/>
          <w:sz w:val="22"/>
          <w:szCs w:val="22"/>
          <w:lang w:val="lt-LT"/>
        </w:rPr>
        <w:lastRenderedPageBreak/>
        <w:t>Pakuotės lapelis: informacija vartotojui</w:t>
      </w:r>
    </w:p>
    <w:p w14:paraId="185F289C" w14:textId="77777777" w:rsidR="00C5327D" w:rsidRPr="000F0733" w:rsidRDefault="00C5327D" w:rsidP="00C5327D">
      <w:pPr>
        <w:jc w:val="center"/>
        <w:outlineLvl w:val="0"/>
        <w:rPr>
          <w:b/>
          <w:sz w:val="22"/>
          <w:szCs w:val="22"/>
          <w:lang w:val="lt-LT"/>
        </w:rPr>
      </w:pPr>
    </w:p>
    <w:p w14:paraId="15A59508" w14:textId="77777777" w:rsidR="00C5327D" w:rsidRPr="000F0733" w:rsidRDefault="00C5327D" w:rsidP="00C5327D">
      <w:pPr>
        <w:numPr>
          <w:ilvl w:val="12"/>
          <w:numId w:val="0"/>
        </w:numPr>
        <w:jc w:val="center"/>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0,2 mg plėvele dengtos tabletės</w:t>
      </w:r>
    </w:p>
    <w:p w14:paraId="0C531BC4" w14:textId="77777777" w:rsidR="00C5327D" w:rsidRPr="000F0733" w:rsidRDefault="00C5327D" w:rsidP="00C5327D">
      <w:pPr>
        <w:numPr>
          <w:ilvl w:val="12"/>
          <w:numId w:val="0"/>
        </w:numPr>
        <w:jc w:val="center"/>
        <w:rPr>
          <w:sz w:val="22"/>
          <w:szCs w:val="22"/>
          <w:lang w:val="lt-LT"/>
        </w:rPr>
      </w:pPr>
      <w:proofErr w:type="spellStart"/>
      <w:r w:rsidRPr="000F0733">
        <w:rPr>
          <w:sz w:val="22"/>
          <w:szCs w:val="22"/>
          <w:lang w:val="lt-LT"/>
        </w:rPr>
        <w:t>Moksonidinas</w:t>
      </w:r>
      <w:proofErr w:type="spellEnd"/>
    </w:p>
    <w:p w14:paraId="6B5CE918" w14:textId="77777777" w:rsidR="00C5327D" w:rsidRPr="000F0733" w:rsidRDefault="00C5327D" w:rsidP="00C5327D">
      <w:pPr>
        <w:jc w:val="center"/>
        <w:rPr>
          <w:sz w:val="22"/>
          <w:szCs w:val="22"/>
          <w:lang w:val="lt-LT"/>
        </w:rPr>
      </w:pPr>
    </w:p>
    <w:p w14:paraId="66673514" w14:textId="77777777" w:rsidR="00C5327D" w:rsidRPr="000F0733" w:rsidRDefault="00C5327D" w:rsidP="00C5327D">
      <w:pPr>
        <w:jc w:val="center"/>
        <w:rPr>
          <w:sz w:val="22"/>
          <w:szCs w:val="22"/>
          <w:lang w:val="lt-LT"/>
        </w:rPr>
      </w:pPr>
    </w:p>
    <w:p w14:paraId="206C27BE" w14:textId="77777777" w:rsidR="00C5327D" w:rsidRPr="000F0733" w:rsidRDefault="00C5327D" w:rsidP="00597762">
      <w:pPr>
        <w:pStyle w:val="BTbEMEASMCA"/>
      </w:pPr>
      <w:r w:rsidRPr="000F0733">
        <w:t>Atidžiai perskaitykite visą šį lapelį, prieš pradėdami vartoti vaistą, nes jame pateikiama Jums svarbi informacija.</w:t>
      </w:r>
    </w:p>
    <w:p w14:paraId="703D77F1" w14:textId="77777777" w:rsidR="00C5327D" w:rsidRPr="000F0733" w:rsidRDefault="00C5327D" w:rsidP="00C5327D">
      <w:pPr>
        <w:pStyle w:val="BT-EMEASMCA"/>
        <w:ind w:left="567" w:hanging="567"/>
      </w:pPr>
      <w:r w:rsidRPr="000F0733">
        <w:t>Neišmeskite šio lapelio, nes vėl gali prireikti jį perskaityti.</w:t>
      </w:r>
    </w:p>
    <w:p w14:paraId="012F432E" w14:textId="77777777" w:rsidR="00C5327D" w:rsidRPr="000F0733" w:rsidRDefault="00C5327D" w:rsidP="00C5327D">
      <w:pPr>
        <w:pStyle w:val="BT-EMEASMCA"/>
        <w:ind w:left="567" w:hanging="567"/>
        <w:rPr>
          <w:noProof w:val="0"/>
        </w:rPr>
      </w:pPr>
      <w:r w:rsidRPr="000F0733">
        <w:rPr>
          <w:noProof w:val="0"/>
        </w:rPr>
        <w:t>Jeigu kiltų daugiau klausimų, kreipkitės į gydytoją arba vaistininką.</w:t>
      </w:r>
    </w:p>
    <w:p w14:paraId="0D30DB1C" w14:textId="77777777" w:rsidR="00C5327D" w:rsidRPr="000F0733" w:rsidRDefault="00C5327D" w:rsidP="00C5327D">
      <w:pPr>
        <w:pStyle w:val="BT-EMEASMCA"/>
        <w:ind w:left="567" w:hanging="567"/>
        <w:rPr>
          <w:noProof w:val="0"/>
        </w:rPr>
      </w:pPr>
      <w:r w:rsidRPr="000F0733">
        <w:rPr>
          <w:noProof w:val="0"/>
        </w:rPr>
        <w:t>Šis vaistas skirtas tik Jums, todėl kitiems žmonėms jo duoti negalima. Vaistas gali jiems pakenkti (net tiems, kurių ligos požymiai yra tokie patys kaip Jūsų).</w:t>
      </w:r>
    </w:p>
    <w:p w14:paraId="265278C6" w14:textId="77777777" w:rsidR="00C5327D" w:rsidRPr="000F0733" w:rsidRDefault="00C5327D" w:rsidP="00C5327D">
      <w:pPr>
        <w:numPr>
          <w:ilvl w:val="12"/>
          <w:numId w:val="0"/>
        </w:numPr>
        <w:ind w:left="567" w:right="-2" w:hanging="567"/>
        <w:outlineLvl w:val="0"/>
        <w:rPr>
          <w:sz w:val="22"/>
          <w:szCs w:val="22"/>
          <w:lang w:val="lt-LT"/>
        </w:rPr>
      </w:pPr>
      <w:r w:rsidRPr="000F0733">
        <w:rPr>
          <w:sz w:val="22"/>
          <w:szCs w:val="22"/>
          <w:lang w:val="lt-LT"/>
        </w:rPr>
        <w:t>-</w:t>
      </w:r>
      <w:r w:rsidRPr="000F0733">
        <w:rPr>
          <w:sz w:val="22"/>
          <w:szCs w:val="22"/>
          <w:lang w:val="lt-LT"/>
        </w:rPr>
        <w:tab/>
        <w:t>Jeigu pasireiškė šalutinis poveikis (net jeigu jis šiame lapelyje nenurodytas), kreipkitės į gydytoją arba vaistininką. Žr.</w:t>
      </w:r>
      <w:r w:rsidR="00915B24">
        <w:rPr>
          <w:sz w:val="22"/>
          <w:szCs w:val="22"/>
          <w:lang w:val="lt-LT"/>
        </w:rPr>
        <w:t> </w:t>
      </w:r>
      <w:r w:rsidRPr="000F0733">
        <w:rPr>
          <w:sz w:val="22"/>
          <w:szCs w:val="22"/>
          <w:lang w:val="lt-LT"/>
        </w:rPr>
        <w:t>4</w:t>
      </w:r>
      <w:r w:rsidR="00915B24">
        <w:rPr>
          <w:sz w:val="22"/>
          <w:szCs w:val="22"/>
          <w:lang w:val="lt-LT"/>
        </w:rPr>
        <w:t> </w:t>
      </w:r>
      <w:r w:rsidRPr="000F0733">
        <w:rPr>
          <w:sz w:val="22"/>
          <w:szCs w:val="22"/>
          <w:lang w:val="lt-LT"/>
        </w:rPr>
        <w:t>skyrių.</w:t>
      </w:r>
    </w:p>
    <w:p w14:paraId="44EFFA5D" w14:textId="77777777" w:rsidR="00C5327D" w:rsidRPr="000F0733" w:rsidRDefault="00C5327D" w:rsidP="00C5327D">
      <w:pPr>
        <w:numPr>
          <w:ilvl w:val="12"/>
          <w:numId w:val="0"/>
        </w:numPr>
        <w:ind w:left="567" w:right="-2" w:hanging="567"/>
        <w:outlineLvl w:val="0"/>
        <w:rPr>
          <w:b/>
          <w:sz w:val="22"/>
          <w:szCs w:val="22"/>
          <w:lang w:val="lt-LT"/>
        </w:rPr>
      </w:pPr>
    </w:p>
    <w:p w14:paraId="4564AD58" w14:textId="77777777" w:rsidR="00C5327D" w:rsidRPr="000F0733" w:rsidRDefault="00C5327D" w:rsidP="00C5327D">
      <w:pPr>
        <w:numPr>
          <w:ilvl w:val="12"/>
          <w:numId w:val="0"/>
        </w:numPr>
        <w:ind w:left="567" w:right="-2" w:hanging="567"/>
        <w:outlineLvl w:val="0"/>
        <w:rPr>
          <w:b/>
          <w:sz w:val="22"/>
          <w:szCs w:val="22"/>
          <w:lang w:val="lt-LT"/>
        </w:rPr>
      </w:pPr>
    </w:p>
    <w:p w14:paraId="425AEC2D" w14:textId="77777777" w:rsidR="00C5327D" w:rsidRPr="000F0733" w:rsidRDefault="00C5327D" w:rsidP="00915B24">
      <w:pPr>
        <w:ind w:left="567" w:hanging="567"/>
        <w:rPr>
          <w:b/>
          <w:sz w:val="22"/>
          <w:szCs w:val="22"/>
          <w:lang w:val="lt-LT"/>
        </w:rPr>
      </w:pPr>
      <w:r w:rsidRPr="000F0733">
        <w:rPr>
          <w:b/>
          <w:sz w:val="22"/>
          <w:szCs w:val="22"/>
          <w:lang w:val="lt-LT"/>
        </w:rPr>
        <w:t>Apie ką rašoma šiame lapelyje?</w:t>
      </w:r>
    </w:p>
    <w:p w14:paraId="352340B5" w14:textId="77777777" w:rsidR="00C5327D" w:rsidRPr="000F0733" w:rsidRDefault="00C5327D" w:rsidP="00C5327D">
      <w:pPr>
        <w:ind w:left="567" w:hanging="567"/>
        <w:rPr>
          <w:sz w:val="22"/>
          <w:szCs w:val="22"/>
          <w:lang w:val="lt-LT"/>
        </w:rPr>
      </w:pPr>
      <w:r w:rsidRPr="000F0733">
        <w:rPr>
          <w:sz w:val="22"/>
          <w:szCs w:val="22"/>
          <w:lang w:val="lt-LT"/>
        </w:rPr>
        <w:t>1.</w:t>
      </w:r>
      <w:r w:rsidRPr="000F0733">
        <w:rPr>
          <w:sz w:val="22"/>
          <w:szCs w:val="22"/>
          <w:lang w:val="lt-LT"/>
        </w:rPr>
        <w:tab/>
        <w:t xml:space="preserve">Kas yra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ir kam jis vartojamas</w:t>
      </w:r>
    </w:p>
    <w:p w14:paraId="247628BC" w14:textId="77777777" w:rsidR="00C5327D" w:rsidRPr="000F0733" w:rsidRDefault="00C5327D" w:rsidP="00C5327D">
      <w:pPr>
        <w:ind w:left="567" w:hanging="567"/>
        <w:rPr>
          <w:sz w:val="22"/>
          <w:szCs w:val="22"/>
          <w:lang w:val="lt-LT"/>
        </w:rPr>
      </w:pPr>
      <w:r w:rsidRPr="000F0733">
        <w:rPr>
          <w:sz w:val="22"/>
          <w:szCs w:val="22"/>
          <w:lang w:val="lt-LT"/>
        </w:rPr>
        <w:t>2.</w:t>
      </w:r>
      <w:r w:rsidRPr="000F0733">
        <w:rPr>
          <w:sz w:val="22"/>
          <w:szCs w:val="22"/>
          <w:lang w:val="lt-LT"/>
        </w:rPr>
        <w:tab/>
        <w:t xml:space="preserve">Kas žinotina prieš vartojant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14:paraId="64058AFD" w14:textId="77777777" w:rsidR="00C5327D" w:rsidRPr="000F0733" w:rsidRDefault="00C5327D" w:rsidP="00C5327D">
      <w:pPr>
        <w:ind w:left="567" w:hanging="567"/>
        <w:rPr>
          <w:sz w:val="22"/>
          <w:szCs w:val="22"/>
          <w:lang w:val="lt-LT"/>
        </w:rPr>
      </w:pPr>
      <w:r w:rsidRPr="000F0733">
        <w:rPr>
          <w:sz w:val="22"/>
          <w:szCs w:val="22"/>
          <w:lang w:val="lt-LT"/>
        </w:rPr>
        <w:t>3.</w:t>
      </w:r>
      <w:r w:rsidRPr="000F0733">
        <w:rPr>
          <w:sz w:val="22"/>
          <w:szCs w:val="22"/>
          <w:lang w:val="lt-LT"/>
        </w:rPr>
        <w:tab/>
        <w:t xml:space="preserve">Kaip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14:paraId="43B1EBD2" w14:textId="77777777" w:rsidR="00C5327D" w:rsidRPr="000F0733" w:rsidRDefault="00C5327D" w:rsidP="00C5327D">
      <w:pPr>
        <w:ind w:left="567" w:hanging="567"/>
        <w:rPr>
          <w:sz w:val="22"/>
          <w:szCs w:val="22"/>
          <w:lang w:val="lt-LT"/>
        </w:rPr>
      </w:pPr>
      <w:r w:rsidRPr="000F0733">
        <w:rPr>
          <w:sz w:val="22"/>
          <w:szCs w:val="22"/>
          <w:lang w:val="lt-LT"/>
        </w:rPr>
        <w:t>4.</w:t>
      </w:r>
      <w:r w:rsidRPr="000F0733">
        <w:rPr>
          <w:sz w:val="22"/>
          <w:szCs w:val="22"/>
          <w:lang w:val="lt-LT"/>
        </w:rPr>
        <w:tab/>
        <w:t>Galimas šalutinis poveikis</w:t>
      </w:r>
    </w:p>
    <w:p w14:paraId="1BB09DF3" w14:textId="77777777" w:rsidR="00C5327D" w:rsidRPr="000F0733" w:rsidRDefault="00C5327D" w:rsidP="00C5327D">
      <w:pPr>
        <w:ind w:left="567" w:hanging="567"/>
        <w:rPr>
          <w:sz w:val="22"/>
          <w:szCs w:val="22"/>
          <w:lang w:val="lt-LT"/>
        </w:rPr>
      </w:pPr>
      <w:r w:rsidRPr="000F0733">
        <w:rPr>
          <w:sz w:val="22"/>
          <w:szCs w:val="22"/>
          <w:lang w:val="lt-LT"/>
        </w:rPr>
        <w:t>5.</w:t>
      </w:r>
      <w:r w:rsidRPr="000F0733">
        <w:rPr>
          <w:sz w:val="22"/>
          <w:szCs w:val="22"/>
          <w:lang w:val="lt-LT"/>
        </w:rPr>
        <w:tab/>
        <w:t xml:space="preserve">Kaip laikyti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14:paraId="61A831C4" w14:textId="77777777" w:rsidR="00C5327D" w:rsidRPr="000F0733" w:rsidRDefault="00C5327D" w:rsidP="00C5327D">
      <w:pPr>
        <w:ind w:left="567" w:hanging="567"/>
        <w:rPr>
          <w:sz w:val="22"/>
          <w:szCs w:val="22"/>
          <w:lang w:val="lt-LT"/>
        </w:rPr>
      </w:pPr>
      <w:r w:rsidRPr="000F0733">
        <w:rPr>
          <w:sz w:val="22"/>
          <w:szCs w:val="22"/>
          <w:lang w:val="lt-LT"/>
        </w:rPr>
        <w:t>6.</w:t>
      </w:r>
      <w:r w:rsidRPr="000F0733">
        <w:rPr>
          <w:sz w:val="22"/>
          <w:szCs w:val="22"/>
          <w:lang w:val="lt-LT"/>
        </w:rPr>
        <w:tab/>
        <w:t>Pakuotės turinys ir kita informacija</w:t>
      </w:r>
    </w:p>
    <w:p w14:paraId="0C8A18C7" w14:textId="77777777" w:rsidR="00C5327D" w:rsidRPr="000F0733" w:rsidRDefault="00C5327D" w:rsidP="00C5327D">
      <w:pPr>
        <w:numPr>
          <w:ilvl w:val="12"/>
          <w:numId w:val="0"/>
        </w:numPr>
        <w:rPr>
          <w:sz w:val="22"/>
          <w:szCs w:val="22"/>
          <w:lang w:val="lt-LT"/>
        </w:rPr>
      </w:pPr>
    </w:p>
    <w:p w14:paraId="28E54557" w14:textId="77777777" w:rsidR="00C5327D" w:rsidRPr="000F0733" w:rsidRDefault="00C5327D" w:rsidP="00C5327D">
      <w:pPr>
        <w:numPr>
          <w:ilvl w:val="12"/>
          <w:numId w:val="0"/>
        </w:numPr>
        <w:rPr>
          <w:sz w:val="22"/>
          <w:szCs w:val="22"/>
          <w:lang w:val="lt-LT"/>
        </w:rPr>
      </w:pPr>
    </w:p>
    <w:p w14:paraId="7EA1D32C" w14:textId="77777777" w:rsidR="00C5327D" w:rsidRPr="000F0733" w:rsidRDefault="00C5327D" w:rsidP="00C5327D">
      <w:pPr>
        <w:numPr>
          <w:ilvl w:val="12"/>
          <w:numId w:val="0"/>
        </w:numPr>
        <w:ind w:left="567" w:hanging="567"/>
        <w:outlineLvl w:val="0"/>
        <w:rPr>
          <w:b/>
          <w:caps/>
          <w:sz w:val="22"/>
          <w:szCs w:val="22"/>
          <w:lang w:val="lt-LT"/>
        </w:rPr>
      </w:pPr>
      <w:r w:rsidRPr="000F0733">
        <w:rPr>
          <w:b/>
          <w:sz w:val="22"/>
          <w:szCs w:val="22"/>
          <w:lang w:val="lt-LT"/>
        </w:rPr>
        <w:t>1.</w:t>
      </w:r>
      <w:r w:rsidRPr="000F0733">
        <w:rPr>
          <w:b/>
          <w:sz w:val="22"/>
          <w:szCs w:val="22"/>
          <w:lang w:val="lt-LT"/>
        </w:rPr>
        <w:tab/>
        <w:t xml:space="preserve">Kas yra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ir kam jis vartojamas</w:t>
      </w:r>
    </w:p>
    <w:p w14:paraId="212F4482" w14:textId="77777777" w:rsidR="00C5327D" w:rsidRPr="000F0733" w:rsidRDefault="00C5327D" w:rsidP="00C5327D">
      <w:pPr>
        <w:ind w:left="567" w:hanging="567"/>
        <w:rPr>
          <w:sz w:val="22"/>
          <w:szCs w:val="22"/>
          <w:lang w:val="lt-LT"/>
        </w:rPr>
      </w:pPr>
    </w:p>
    <w:p w14:paraId="2D63FD14" w14:textId="77777777" w:rsidR="00C5327D" w:rsidRPr="000F0733" w:rsidRDefault="00C5327D" w:rsidP="00C5327D">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yra vaistas nuo didelio kraujospūdžio. Jį </w:t>
      </w:r>
      <w:r w:rsidR="000763BC">
        <w:rPr>
          <w:sz w:val="22"/>
          <w:szCs w:val="22"/>
          <w:lang w:val="lt-LT"/>
        </w:rPr>
        <w:t>vaistas</w:t>
      </w:r>
      <w:r w:rsidRPr="000F0733">
        <w:rPr>
          <w:sz w:val="22"/>
          <w:szCs w:val="22"/>
          <w:lang w:val="lt-LT"/>
        </w:rPr>
        <w:t xml:space="preserve"> mažina, veikdamas centrinę nervų sistemą. </w:t>
      </w:r>
    </w:p>
    <w:p w14:paraId="6FF0B78A" w14:textId="77777777" w:rsidR="00C5327D" w:rsidRPr="000F0733" w:rsidRDefault="00C5327D" w:rsidP="00C5327D">
      <w:pPr>
        <w:rPr>
          <w:sz w:val="22"/>
          <w:szCs w:val="22"/>
          <w:lang w:val="lt-LT"/>
        </w:rPr>
      </w:pPr>
    </w:p>
    <w:p w14:paraId="00BE09B8" w14:textId="77777777" w:rsidR="00C5327D" w:rsidRPr="000F0733" w:rsidRDefault="00C5327D" w:rsidP="00C5327D">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vartojamas lengvai arba vidutinio sunkumo didelio kraujospūdžio ligai, sąlygotai ne organų pažaidos (pirminei arterinei hipertenzijai), gydyti.</w:t>
      </w:r>
    </w:p>
    <w:p w14:paraId="15879091" w14:textId="77777777" w:rsidR="00C5327D" w:rsidRPr="000F0733" w:rsidRDefault="00C5327D" w:rsidP="00C5327D">
      <w:pPr>
        <w:numPr>
          <w:ilvl w:val="12"/>
          <w:numId w:val="0"/>
        </w:numPr>
        <w:rPr>
          <w:sz w:val="22"/>
          <w:szCs w:val="22"/>
          <w:lang w:val="lt-LT"/>
        </w:rPr>
      </w:pPr>
    </w:p>
    <w:p w14:paraId="0CC1D16A" w14:textId="77777777" w:rsidR="00C5327D" w:rsidRPr="000F0733" w:rsidRDefault="00C5327D" w:rsidP="00C5327D">
      <w:pPr>
        <w:numPr>
          <w:ilvl w:val="12"/>
          <w:numId w:val="0"/>
        </w:numPr>
        <w:ind w:left="567" w:hanging="567"/>
        <w:rPr>
          <w:sz w:val="22"/>
          <w:szCs w:val="22"/>
          <w:lang w:val="lt-LT"/>
        </w:rPr>
      </w:pPr>
    </w:p>
    <w:p w14:paraId="028B7A1C" w14:textId="77777777" w:rsidR="00C5327D" w:rsidRPr="000F0733" w:rsidRDefault="00C5327D" w:rsidP="00C5327D">
      <w:pPr>
        <w:numPr>
          <w:ilvl w:val="12"/>
          <w:numId w:val="0"/>
        </w:numPr>
        <w:ind w:left="567" w:hanging="567"/>
        <w:outlineLvl w:val="0"/>
        <w:rPr>
          <w:b/>
          <w:caps/>
          <w:sz w:val="22"/>
          <w:szCs w:val="22"/>
          <w:lang w:val="lt-LT"/>
        </w:rPr>
      </w:pPr>
      <w:r w:rsidRPr="000F0733">
        <w:rPr>
          <w:b/>
          <w:sz w:val="22"/>
          <w:szCs w:val="22"/>
          <w:lang w:val="lt-LT"/>
        </w:rPr>
        <w:t>2.</w:t>
      </w:r>
      <w:r w:rsidRPr="000F0733">
        <w:rPr>
          <w:b/>
          <w:sz w:val="22"/>
          <w:szCs w:val="22"/>
          <w:lang w:val="lt-LT"/>
        </w:rPr>
        <w:tab/>
        <w:t xml:space="preserve">Kas žinotina prieš vartojant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3BD82E8B" w14:textId="77777777" w:rsidR="00C5327D" w:rsidRPr="000F0733" w:rsidRDefault="00C5327D" w:rsidP="00C5327D">
      <w:pPr>
        <w:ind w:left="567" w:hanging="567"/>
        <w:rPr>
          <w:sz w:val="22"/>
          <w:szCs w:val="22"/>
          <w:lang w:val="lt-LT"/>
        </w:rPr>
      </w:pPr>
    </w:p>
    <w:p w14:paraId="6F7E6CB0" w14:textId="77777777" w:rsidR="00C5327D" w:rsidRPr="000F0733" w:rsidRDefault="00C5327D" w:rsidP="00C5327D">
      <w:pPr>
        <w:ind w:left="567" w:hanging="567"/>
        <w:rPr>
          <w:b/>
          <w:cap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vartoti negalima:</w:t>
      </w:r>
    </w:p>
    <w:p w14:paraId="601CA175" w14:textId="77777777" w:rsidR="00C5327D" w:rsidRPr="000F0733" w:rsidRDefault="00C5327D" w:rsidP="00C5327D">
      <w:pPr>
        <w:numPr>
          <w:ilvl w:val="12"/>
          <w:numId w:val="0"/>
        </w:numPr>
        <w:ind w:left="567" w:hanging="567"/>
        <w:rPr>
          <w:sz w:val="22"/>
          <w:szCs w:val="22"/>
          <w:lang w:val="lt-LT"/>
        </w:rPr>
      </w:pPr>
      <w:r w:rsidRPr="000F0733">
        <w:rPr>
          <w:sz w:val="22"/>
          <w:szCs w:val="22"/>
          <w:lang w:val="lt-LT"/>
        </w:rPr>
        <w:t>-</w:t>
      </w:r>
      <w:r w:rsidRPr="000F0733">
        <w:rPr>
          <w:sz w:val="22"/>
          <w:szCs w:val="22"/>
          <w:lang w:val="lt-LT"/>
        </w:rPr>
        <w:tab/>
        <w:t xml:space="preserve">jeigu yra alergija </w:t>
      </w:r>
      <w:r w:rsidR="00915B24" w:rsidRPr="000F0733">
        <w:rPr>
          <w:sz w:val="22"/>
          <w:szCs w:val="22"/>
          <w:lang w:val="lt-LT"/>
        </w:rPr>
        <w:t>veikliajai</w:t>
      </w:r>
      <w:r w:rsidRPr="000F0733">
        <w:rPr>
          <w:sz w:val="22"/>
          <w:szCs w:val="22"/>
          <w:lang w:val="lt-LT"/>
        </w:rPr>
        <w:t xml:space="preserve"> medžiagai </w:t>
      </w:r>
      <w:proofErr w:type="spellStart"/>
      <w:r w:rsidRPr="000F0733">
        <w:rPr>
          <w:sz w:val="22"/>
          <w:szCs w:val="22"/>
          <w:lang w:val="lt-LT"/>
        </w:rPr>
        <w:t>moksonidinui</w:t>
      </w:r>
      <w:proofErr w:type="spellEnd"/>
      <w:r w:rsidRPr="000F0733">
        <w:rPr>
          <w:sz w:val="22"/>
          <w:szCs w:val="22"/>
          <w:lang w:val="lt-LT"/>
        </w:rPr>
        <w:t xml:space="preserve"> arba bet kuriai pagalbinei šio vaisto medžiagai (jos išvardytos 6</w:t>
      </w:r>
      <w:r w:rsidR="00915B24">
        <w:rPr>
          <w:sz w:val="22"/>
          <w:szCs w:val="22"/>
          <w:lang w:val="lt-LT"/>
        </w:rPr>
        <w:t> </w:t>
      </w:r>
      <w:r w:rsidRPr="000F0733">
        <w:rPr>
          <w:sz w:val="22"/>
          <w:szCs w:val="22"/>
          <w:lang w:val="lt-LT"/>
        </w:rPr>
        <w:t>skyriuje)</w:t>
      </w:r>
      <w:r w:rsidR="00915B24">
        <w:rPr>
          <w:sz w:val="22"/>
          <w:szCs w:val="22"/>
          <w:lang w:val="lt-LT"/>
        </w:rPr>
        <w:t>;</w:t>
      </w:r>
    </w:p>
    <w:p w14:paraId="456AF9B8" w14:textId="77777777" w:rsidR="00C5327D" w:rsidRPr="000F0733" w:rsidRDefault="00C5327D" w:rsidP="00C5327D">
      <w:pPr>
        <w:tabs>
          <w:tab w:val="left" w:pos="567"/>
        </w:tabs>
        <w:ind w:left="567" w:hanging="567"/>
        <w:rPr>
          <w:sz w:val="22"/>
          <w:szCs w:val="22"/>
          <w:lang w:val="lt-LT"/>
        </w:rPr>
      </w:pPr>
      <w:r w:rsidRPr="000F0733">
        <w:rPr>
          <w:sz w:val="22"/>
          <w:szCs w:val="22"/>
          <w:lang w:val="lt-LT"/>
        </w:rPr>
        <w:t>-</w:t>
      </w:r>
      <w:r w:rsidRPr="000F0733">
        <w:rPr>
          <w:sz w:val="22"/>
          <w:szCs w:val="22"/>
          <w:lang w:val="lt-LT"/>
        </w:rPr>
        <w:tab/>
        <w:t>jeigu yra tam tikras širdies ritmo sutrikimas (</w:t>
      </w:r>
      <w:proofErr w:type="spellStart"/>
      <w:r w:rsidRPr="000F0733">
        <w:rPr>
          <w:sz w:val="22"/>
          <w:szCs w:val="22"/>
          <w:lang w:val="lt-LT"/>
        </w:rPr>
        <w:t>sinusinio</w:t>
      </w:r>
      <w:proofErr w:type="spellEnd"/>
      <w:r w:rsidRPr="000F0733">
        <w:rPr>
          <w:sz w:val="22"/>
          <w:szCs w:val="22"/>
          <w:lang w:val="lt-LT"/>
        </w:rPr>
        <w:t xml:space="preserve"> mazgo silpnumo sindromas arba II ar III laipsnio </w:t>
      </w:r>
      <w:proofErr w:type="spellStart"/>
      <w:r w:rsidRPr="000F0733">
        <w:rPr>
          <w:sz w:val="22"/>
          <w:szCs w:val="22"/>
          <w:lang w:val="lt-LT"/>
        </w:rPr>
        <w:t>atrioventrikulinė</w:t>
      </w:r>
      <w:proofErr w:type="spellEnd"/>
      <w:r w:rsidRPr="000F0733">
        <w:rPr>
          <w:sz w:val="22"/>
          <w:szCs w:val="22"/>
          <w:lang w:val="lt-LT"/>
        </w:rPr>
        <w:t xml:space="preserve"> blokada);</w:t>
      </w:r>
    </w:p>
    <w:p w14:paraId="33FAD71E" w14:textId="77777777" w:rsidR="00C5327D" w:rsidRPr="000F0733" w:rsidRDefault="00C5327D" w:rsidP="00C5327D">
      <w:pPr>
        <w:tabs>
          <w:tab w:val="left" w:pos="567"/>
        </w:tabs>
        <w:ind w:left="567" w:hanging="567"/>
        <w:rPr>
          <w:sz w:val="22"/>
          <w:szCs w:val="22"/>
          <w:lang w:val="lt-LT"/>
        </w:rPr>
      </w:pPr>
      <w:r w:rsidRPr="000F0733">
        <w:rPr>
          <w:sz w:val="22"/>
          <w:szCs w:val="22"/>
          <w:lang w:val="lt-LT"/>
        </w:rPr>
        <w:t>-</w:t>
      </w:r>
      <w:r w:rsidRPr="000F0733">
        <w:rPr>
          <w:sz w:val="22"/>
          <w:szCs w:val="22"/>
          <w:lang w:val="lt-LT"/>
        </w:rPr>
        <w:tab/>
        <w:t>jeigu ramybės metu labai retas Jūsų širdies ritmas (mažiau negu 50</w:t>
      </w:r>
      <w:r w:rsidR="00915B24">
        <w:rPr>
          <w:sz w:val="22"/>
          <w:szCs w:val="22"/>
          <w:lang w:val="lt-LT"/>
        </w:rPr>
        <w:t> </w:t>
      </w:r>
      <w:r w:rsidRPr="000F0733">
        <w:rPr>
          <w:sz w:val="22"/>
          <w:szCs w:val="22"/>
          <w:lang w:val="lt-LT"/>
        </w:rPr>
        <w:t>susitraukimų per minutę ilsintis) (</w:t>
      </w:r>
      <w:proofErr w:type="spellStart"/>
      <w:r w:rsidRPr="000F0733">
        <w:rPr>
          <w:sz w:val="22"/>
          <w:szCs w:val="22"/>
          <w:lang w:val="lt-LT"/>
        </w:rPr>
        <w:t>bradikardija</w:t>
      </w:r>
      <w:proofErr w:type="spellEnd"/>
      <w:r w:rsidRPr="000F0733">
        <w:rPr>
          <w:sz w:val="22"/>
          <w:szCs w:val="22"/>
          <w:lang w:val="lt-LT"/>
        </w:rPr>
        <w:t>);</w:t>
      </w:r>
    </w:p>
    <w:p w14:paraId="391B7A7B" w14:textId="77777777" w:rsidR="00C5327D" w:rsidRPr="000F0733" w:rsidRDefault="00C5327D" w:rsidP="00C5327D">
      <w:pPr>
        <w:tabs>
          <w:tab w:val="left" w:pos="567"/>
        </w:tabs>
        <w:ind w:left="567" w:hanging="567"/>
        <w:rPr>
          <w:sz w:val="22"/>
          <w:szCs w:val="22"/>
          <w:lang w:val="lt-LT"/>
        </w:rPr>
      </w:pPr>
      <w:r w:rsidRPr="000F0733">
        <w:rPr>
          <w:sz w:val="22"/>
          <w:szCs w:val="22"/>
          <w:lang w:val="lt-LT"/>
        </w:rPr>
        <w:t>-</w:t>
      </w:r>
      <w:r w:rsidRPr="000F0733">
        <w:rPr>
          <w:sz w:val="22"/>
          <w:szCs w:val="22"/>
          <w:lang w:val="lt-LT"/>
        </w:rPr>
        <w:tab/>
        <w:t>jeigu sergate širdies nepakankamumu (sutrikimas, kurio metu širdis neišpumpuoja pakankamai kraujo į organizmą ir dėl to pasireiškia, pavyzdžiui, dusulys ir kojų patinimas).</w:t>
      </w:r>
    </w:p>
    <w:p w14:paraId="6E369FB1" w14:textId="77777777" w:rsidR="00C5327D" w:rsidRPr="000F0733" w:rsidRDefault="00C5327D" w:rsidP="00C5327D">
      <w:pPr>
        <w:pStyle w:val="knZulassung02"/>
        <w:ind w:left="0" w:right="0"/>
        <w:rPr>
          <w:rFonts w:ascii="Times New Roman" w:hAnsi="Times New Roman"/>
          <w:sz w:val="22"/>
          <w:szCs w:val="22"/>
          <w:lang w:val="lt-LT"/>
        </w:rPr>
      </w:pPr>
    </w:p>
    <w:p w14:paraId="40992F6E" w14:textId="77777777" w:rsidR="00C5327D" w:rsidRPr="000F0733" w:rsidRDefault="00C5327D" w:rsidP="00C5327D">
      <w:pPr>
        <w:ind w:left="567" w:hanging="567"/>
        <w:rPr>
          <w:b/>
          <w:sz w:val="22"/>
          <w:szCs w:val="22"/>
          <w:lang w:val="lt-LT"/>
        </w:rPr>
      </w:pPr>
      <w:r w:rsidRPr="000F0733">
        <w:rPr>
          <w:b/>
          <w:sz w:val="22"/>
          <w:szCs w:val="22"/>
          <w:lang w:val="lt-LT"/>
        </w:rPr>
        <w:t>Įspėjimai ir atsargumo priemonės</w:t>
      </w:r>
    </w:p>
    <w:p w14:paraId="4FBD589D" w14:textId="77777777" w:rsidR="00C5327D" w:rsidRPr="000F0733" w:rsidRDefault="00C5327D" w:rsidP="00C5327D">
      <w:pPr>
        <w:rPr>
          <w:sz w:val="22"/>
          <w:szCs w:val="22"/>
          <w:lang w:val="lt-LT"/>
        </w:rPr>
      </w:pPr>
      <w:r w:rsidRPr="000F0733">
        <w:rPr>
          <w:sz w:val="22"/>
          <w:szCs w:val="22"/>
          <w:lang w:val="lt-LT"/>
        </w:rPr>
        <w:t xml:space="preserve">Pasitarkite su gydytoju arba vaistininku, prieš pradėdami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w:t>
      </w:r>
    </w:p>
    <w:p w14:paraId="2DFD6E15"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jeigu sergate širdies liga, vadinama I-</w:t>
      </w:r>
      <w:proofErr w:type="spellStart"/>
      <w:r w:rsidRPr="000F0733">
        <w:rPr>
          <w:rFonts w:ascii="Times New Roman" w:hAnsi="Times New Roman"/>
          <w:sz w:val="22"/>
          <w:szCs w:val="22"/>
          <w:lang w:val="lt-LT"/>
        </w:rPr>
        <w:t>ojo</w:t>
      </w:r>
      <w:proofErr w:type="spellEnd"/>
      <w:r w:rsidRPr="000F0733">
        <w:rPr>
          <w:rFonts w:ascii="Times New Roman" w:hAnsi="Times New Roman"/>
          <w:sz w:val="22"/>
          <w:szCs w:val="22"/>
          <w:lang w:val="lt-LT"/>
        </w:rPr>
        <w:t xml:space="preserve"> laipsnio AV blokada;</w:t>
      </w:r>
    </w:p>
    <w:p w14:paraId="6E74D672"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vargina sunkus širdies raumens aprūpinimo krauju sutrikimas (širdies vainikinių arterijų liga) arba simptomai, tokie kaip krūtinės skausmas ilsintis arba minimalių pastangų metu (nestabilioji krūtinės angina); </w:t>
      </w:r>
    </w:p>
    <w:p w14:paraId="1353C3CF"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sutrikusi inkstų </w:t>
      </w:r>
      <w:r w:rsidR="00915B24">
        <w:rPr>
          <w:rFonts w:ascii="Times New Roman" w:hAnsi="Times New Roman"/>
          <w:sz w:val="22"/>
          <w:szCs w:val="22"/>
          <w:lang w:val="lt-LT"/>
        </w:rPr>
        <w:t>funkcija</w:t>
      </w:r>
      <w:r w:rsidRPr="000F0733">
        <w:rPr>
          <w:rFonts w:ascii="Times New Roman" w:hAnsi="Times New Roman"/>
          <w:sz w:val="22"/>
          <w:szCs w:val="22"/>
          <w:lang w:val="lt-LT"/>
        </w:rPr>
        <w:t>. Jūsų gydytojas reguliariai, ypač gydymo pradžioje, matuos Jūsų kraujospūdį (</w:t>
      </w:r>
      <w:r w:rsidR="00915B24">
        <w:rPr>
          <w:rFonts w:ascii="Times New Roman" w:hAnsi="Times New Roman"/>
          <w:sz w:val="22"/>
          <w:szCs w:val="22"/>
          <w:lang w:val="lt-LT"/>
        </w:rPr>
        <w:t>jeigu</w:t>
      </w:r>
      <w:r w:rsidRPr="000F0733">
        <w:rPr>
          <w:rFonts w:ascii="Times New Roman" w:hAnsi="Times New Roman"/>
          <w:sz w:val="22"/>
          <w:szCs w:val="22"/>
          <w:lang w:val="lt-LT"/>
        </w:rPr>
        <w:t xml:space="preserve"> abejo</w:t>
      </w:r>
      <w:r w:rsidR="00915B24">
        <w:rPr>
          <w:rFonts w:ascii="Times New Roman" w:hAnsi="Times New Roman"/>
          <w:sz w:val="22"/>
          <w:szCs w:val="22"/>
          <w:lang w:val="lt-LT"/>
        </w:rPr>
        <w:t>jate</w:t>
      </w:r>
      <w:r w:rsidRPr="000F0733">
        <w:rPr>
          <w:rFonts w:ascii="Times New Roman" w:hAnsi="Times New Roman"/>
          <w:sz w:val="22"/>
          <w:szCs w:val="22"/>
          <w:lang w:val="lt-LT"/>
        </w:rPr>
        <w:t>, klauskite gydytojo);</w:t>
      </w:r>
    </w:p>
    <w:p w14:paraId="0F8BA15C"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tuo pačiu metu vartojate beta </w:t>
      </w:r>
      <w:proofErr w:type="spellStart"/>
      <w:r w:rsidRPr="000F0733">
        <w:rPr>
          <w:rFonts w:ascii="Times New Roman" w:hAnsi="Times New Roman"/>
          <w:sz w:val="22"/>
          <w:szCs w:val="22"/>
          <w:lang w:val="lt-LT"/>
        </w:rPr>
        <w:t>adrenoblokatorių</w:t>
      </w:r>
      <w:proofErr w:type="spellEnd"/>
      <w:r w:rsidRPr="000F0733">
        <w:rPr>
          <w:rFonts w:ascii="Times New Roman" w:hAnsi="Times New Roman"/>
          <w:sz w:val="22"/>
          <w:szCs w:val="22"/>
          <w:lang w:val="lt-LT"/>
        </w:rPr>
        <w:t xml:space="preserve">. Tokiu atveju </w:t>
      </w: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vartojimą turite nutraukti tik praėjus kelioms dienoms po beta </w:t>
      </w:r>
      <w:proofErr w:type="spellStart"/>
      <w:r w:rsidRPr="000F0733">
        <w:rPr>
          <w:rFonts w:ascii="Times New Roman" w:hAnsi="Times New Roman"/>
          <w:sz w:val="22"/>
          <w:szCs w:val="22"/>
          <w:lang w:val="lt-LT"/>
        </w:rPr>
        <w:t>adrenoblokatorių</w:t>
      </w:r>
      <w:proofErr w:type="spellEnd"/>
      <w:r w:rsidRPr="000F0733">
        <w:rPr>
          <w:rFonts w:ascii="Times New Roman" w:hAnsi="Times New Roman"/>
          <w:sz w:val="22"/>
          <w:szCs w:val="22"/>
          <w:lang w:val="lt-LT"/>
        </w:rPr>
        <w:t xml:space="preserve"> vartojimo nutraukimo (tai padės išvengti pernelyg didelio kraujospūdžio padidėjimo)</w:t>
      </w:r>
      <w:r w:rsidR="00915B24">
        <w:rPr>
          <w:rFonts w:ascii="Times New Roman" w:hAnsi="Times New Roman"/>
          <w:sz w:val="22"/>
          <w:szCs w:val="22"/>
          <w:lang w:val="lt-LT"/>
        </w:rPr>
        <w:t>.</w:t>
      </w:r>
    </w:p>
    <w:p w14:paraId="7ABA12FF" w14:textId="77777777" w:rsidR="00C5327D" w:rsidRPr="000F0733" w:rsidRDefault="00C5327D" w:rsidP="00C5327D">
      <w:pPr>
        <w:pStyle w:val="knZulassung02"/>
        <w:ind w:left="0" w:right="0"/>
        <w:rPr>
          <w:rFonts w:ascii="Times New Roman" w:hAnsi="Times New Roman"/>
          <w:sz w:val="22"/>
          <w:szCs w:val="22"/>
          <w:lang w:val="lt-LT"/>
        </w:rPr>
      </w:pPr>
    </w:p>
    <w:p w14:paraId="4F77B2E7" w14:textId="77777777" w:rsidR="00C5327D" w:rsidRPr="000F0733" w:rsidRDefault="00C5327D" w:rsidP="00C5327D">
      <w:pPr>
        <w:tabs>
          <w:tab w:val="left" w:pos="567"/>
        </w:tabs>
        <w:rPr>
          <w:b/>
          <w:sz w:val="22"/>
          <w:szCs w:val="22"/>
          <w:lang w:val="lt-LT"/>
        </w:rPr>
      </w:pPr>
      <w:r w:rsidRPr="000F0733">
        <w:rPr>
          <w:b/>
          <w:sz w:val="22"/>
          <w:szCs w:val="22"/>
          <w:lang w:val="lt-LT"/>
        </w:rPr>
        <w:t>Senyvi pacientai</w:t>
      </w:r>
    </w:p>
    <w:p w14:paraId="3E1721E8" w14:textId="77777777" w:rsidR="00C5327D" w:rsidRPr="000F0733" w:rsidRDefault="00C5327D" w:rsidP="00C5327D">
      <w:pPr>
        <w:tabs>
          <w:tab w:val="left" w:pos="567"/>
        </w:tabs>
        <w:rPr>
          <w:sz w:val="22"/>
          <w:szCs w:val="22"/>
          <w:lang w:val="lt-LT"/>
        </w:rPr>
      </w:pPr>
      <w:r w:rsidRPr="000F0733">
        <w:rPr>
          <w:sz w:val="22"/>
          <w:szCs w:val="22"/>
          <w:lang w:val="lt-LT"/>
        </w:rPr>
        <w:t xml:space="preserve">Senyvus pacientus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sukeliamas kraujospūdį mažinantis poveikis gali paveikti stipriau. Taigi Jūsų gydytojas gali nuspręsti Jus pradėti gydyti mažesne doze ir laikui bėgant palaipsniui dozę didinti.</w:t>
      </w:r>
    </w:p>
    <w:p w14:paraId="187CA0E4" w14:textId="77777777" w:rsidR="00C5327D" w:rsidRPr="000F0733" w:rsidRDefault="00C5327D" w:rsidP="00C5327D">
      <w:pPr>
        <w:tabs>
          <w:tab w:val="left" w:pos="567"/>
        </w:tabs>
        <w:rPr>
          <w:sz w:val="22"/>
          <w:szCs w:val="22"/>
          <w:lang w:val="lt-LT"/>
        </w:rPr>
      </w:pPr>
    </w:p>
    <w:p w14:paraId="00351BFB" w14:textId="77777777" w:rsidR="00C5327D" w:rsidRPr="000F0733" w:rsidRDefault="00C5327D" w:rsidP="00C5327D">
      <w:pPr>
        <w:tabs>
          <w:tab w:val="left" w:pos="567"/>
        </w:tabs>
        <w:rPr>
          <w:b/>
          <w:sz w:val="22"/>
          <w:szCs w:val="22"/>
          <w:lang w:val="lt-LT"/>
        </w:rPr>
      </w:pPr>
      <w:r w:rsidRPr="000F0733">
        <w:rPr>
          <w:b/>
          <w:sz w:val="22"/>
          <w:szCs w:val="22"/>
          <w:lang w:val="lt-LT"/>
        </w:rPr>
        <w:t>Vaikams ir paaugliams</w:t>
      </w:r>
    </w:p>
    <w:p w14:paraId="107F14CC" w14:textId="77777777" w:rsidR="00C5327D" w:rsidRPr="000F0733" w:rsidRDefault="00C5327D" w:rsidP="00C5327D">
      <w:pPr>
        <w:tabs>
          <w:tab w:val="left" w:pos="567"/>
        </w:tabs>
        <w:rPr>
          <w:sz w:val="22"/>
          <w:szCs w:val="22"/>
          <w:lang w:val="lt-LT"/>
        </w:rPr>
      </w:pPr>
      <w:r w:rsidRPr="000F0733">
        <w:rPr>
          <w:sz w:val="22"/>
          <w:szCs w:val="22"/>
          <w:lang w:val="lt-LT"/>
        </w:rPr>
        <w:t xml:space="preserve">Vaikams ir jaunesniems negu 16 metų paaugliams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(žr.</w:t>
      </w:r>
      <w:r w:rsidR="00915B24">
        <w:rPr>
          <w:sz w:val="22"/>
          <w:szCs w:val="22"/>
          <w:lang w:val="lt-LT"/>
        </w:rPr>
        <w:t> </w:t>
      </w:r>
      <w:r w:rsidRPr="000F0733">
        <w:rPr>
          <w:sz w:val="22"/>
          <w:szCs w:val="22"/>
          <w:lang w:val="lt-LT"/>
        </w:rPr>
        <w:t>3</w:t>
      </w:r>
      <w:r w:rsidR="00915B24">
        <w:rPr>
          <w:sz w:val="22"/>
          <w:szCs w:val="22"/>
          <w:lang w:val="lt-LT"/>
        </w:rPr>
        <w:t> </w:t>
      </w:r>
      <w:r w:rsidRPr="000F0733">
        <w:rPr>
          <w:sz w:val="22"/>
          <w:szCs w:val="22"/>
          <w:lang w:val="lt-LT"/>
        </w:rPr>
        <w:t xml:space="preserve">skyrių „Kaip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w:t>
      </w:r>
    </w:p>
    <w:p w14:paraId="764D9AD1" w14:textId="77777777" w:rsidR="00C5327D" w:rsidRPr="000F0733" w:rsidRDefault="00C5327D" w:rsidP="00C5327D">
      <w:pPr>
        <w:tabs>
          <w:tab w:val="left" w:pos="567"/>
        </w:tabs>
        <w:rPr>
          <w:sz w:val="22"/>
          <w:szCs w:val="22"/>
          <w:lang w:val="lt-LT"/>
        </w:rPr>
      </w:pPr>
    </w:p>
    <w:p w14:paraId="1A3941CA" w14:textId="77777777" w:rsidR="00C5327D" w:rsidRPr="000F0733" w:rsidRDefault="00C5327D" w:rsidP="00C5327D">
      <w:pPr>
        <w:tabs>
          <w:tab w:val="left" w:pos="567"/>
        </w:tabs>
        <w:rPr>
          <w:sz w:val="22"/>
          <w:szCs w:val="22"/>
          <w:lang w:val="lt-LT"/>
        </w:rPr>
      </w:pPr>
      <w:r w:rsidRPr="000F0733">
        <w:rPr>
          <w:sz w:val="22"/>
          <w:szCs w:val="22"/>
          <w:lang w:val="lt-LT"/>
        </w:rPr>
        <w:t xml:space="preserve">Staiga gydymą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sustabdyti negalima. Jį reikia nutraukti per dvi savaites palaipsniui mažinant dozę taip, kaip gydytojo nurodyta.</w:t>
      </w:r>
    </w:p>
    <w:p w14:paraId="219DA3CC" w14:textId="77777777" w:rsidR="00C5327D" w:rsidRPr="000F0733" w:rsidRDefault="00C5327D" w:rsidP="00C5327D">
      <w:pPr>
        <w:numPr>
          <w:ilvl w:val="12"/>
          <w:numId w:val="0"/>
        </w:numPr>
        <w:ind w:left="567" w:hanging="567"/>
        <w:rPr>
          <w:sz w:val="22"/>
          <w:szCs w:val="22"/>
          <w:lang w:val="lt-LT"/>
        </w:rPr>
      </w:pPr>
    </w:p>
    <w:p w14:paraId="37A1928A" w14:textId="77777777" w:rsidR="00C5327D" w:rsidRPr="000F0733" w:rsidRDefault="00C5327D" w:rsidP="00C5327D">
      <w:pPr>
        <w:ind w:left="567" w:hanging="567"/>
        <w:rPr>
          <w:b/>
          <w:sz w:val="22"/>
          <w:szCs w:val="22"/>
          <w:lang w:val="lt-LT"/>
        </w:rPr>
      </w:pPr>
      <w:r w:rsidRPr="000F0733">
        <w:rPr>
          <w:b/>
          <w:sz w:val="22"/>
          <w:szCs w:val="22"/>
          <w:lang w:val="lt-LT"/>
        </w:rPr>
        <w:t xml:space="preserve">Kiti vaistai ir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4C7F9245" w14:textId="77777777" w:rsidR="00C5327D" w:rsidRPr="000F0733" w:rsidRDefault="00C5327D" w:rsidP="00C5327D">
      <w:pPr>
        <w:rPr>
          <w:sz w:val="22"/>
          <w:szCs w:val="22"/>
          <w:lang w:val="lt-LT"/>
        </w:rPr>
      </w:pPr>
      <w:r w:rsidRPr="000F0733">
        <w:rPr>
          <w:sz w:val="22"/>
          <w:szCs w:val="22"/>
          <w:lang w:val="lt-LT"/>
        </w:rPr>
        <w:t>Jeigu vartojate ar neseniai vartojote kitų vaistų arba dėl to nesate tikri, apie tai pasakykite gydytojui arba vaistininkui.</w:t>
      </w:r>
    </w:p>
    <w:p w14:paraId="551B4E9C" w14:textId="77777777" w:rsidR="00C5327D" w:rsidRPr="000F0733" w:rsidRDefault="00C5327D" w:rsidP="00C5327D">
      <w:pPr>
        <w:pStyle w:val="knZulassung02"/>
        <w:ind w:left="0" w:right="0"/>
        <w:rPr>
          <w:rFonts w:ascii="Times New Roman" w:hAnsi="Times New Roman"/>
          <w:i/>
          <w:sz w:val="22"/>
          <w:szCs w:val="22"/>
          <w:lang w:val="lt-LT"/>
        </w:rPr>
      </w:pPr>
    </w:p>
    <w:p w14:paraId="13A3A5F2" w14:textId="77777777" w:rsidR="00C5327D" w:rsidRPr="000F0733" w:rsidRDefault="00C5327D" w:rsidP="00C5327D">
      <w:pPr>
        <w:pStyle w:val="knZulassung02"/>
        <w:ind w:left="0" w:right="0"/>
        <w:rPr>
          <w:rFonts w:ascii="Times New Roman" w:hAnsi="Times New Roman"/>
          <w:sz w:val="22"/>
          <w:szCs w:val="22"/>
          <w:lang w:val="lt-LT"/>
        </w:rPr>
      </w:pPr>
      <w:r w:rsidRPr="000F0733">
        <w:rPr>
          <w:rFonts w:ascii="Times New Roman" w:hAnsi="Times New Roman"/>
          <w:sz w:val="22"/>
          <w:szCs w:val="22"/>
          <w:lang w:val="lt-LT"/>
        </w:rPr>
        <w:t xml:space="preserve">Galima </w:t>
      </w:r>
      <w:proofErr w:type="spellStart"/>
      <w:r w:rsidRPr="000F0733">
        <w:rPr>
          <w:rFonts w:ascii="Times New Roman" w:hAnsi="Times New Roman"/>
          <w:sz w:val="22"/>
          <w:szCs w:val="22"/>
          <w:lang w:val="lt-LT"/>
        </w:rPr>
        <w:t>moksonidino</w:t>
      </w:r>
      <w:proofErr w:type="spellEnd"/>
      <w:r w:rsidRPr="000F0733">
        <w:rPr>
          <w:rFonts w:ascii="Times New Roman" w:hAnsi="Times New Roman"/>
          <w:sz w:val="22"/>
          <w:szCs w:val="22"/>
          <w:lang w:val="lt-LT"/>
        </w:rPr>
        <w:t xml:space="preserve"> ir kitų vaistų sąveika išvardyta toliau. Į ją reikia atsižvelgti gydantis šiuo vaistu.</w:t>
      </w:r>
    </w:p>
    <w:p w14:paraId="0821DE47" w14:textId="77777777" w:rsidR="00C5327D" w:rsidRPr="000F0733" w:rsidRDefault="00C5327D" w:rsidP="001F1BD6">
      <w:pPr>
        <w:pStyle w:val="knZulassung02"/>
        <w:numPr>
          <w:ilvl w:val="0"/>
          <w:numId w:val="63"/>
        </w:numPr>
        <w:ind w:left="567" w:right="0" w:hanging="567"/>
        <w:rPr>
          <w:rFonts w:ascii="Times New Roman" w:hAnsi="Times New Roman"/>
          <w:sz w:val="22"/>
          <w:szCs w:val="22"/>
          <w:lang w:val="lt-LT"/>
        </w:rPr>
      </w:pPr>
      <w:r w:rsidRPr="000F0733">
        <w:rPr>
          <w:rFonts w:ascii="Times New Roman" w:hAnsi="Times New Roman"/>
          <w:sz w:val="22"/>
          <w:szCs w:val="22"/>
          <w:lang w:val="lt-LT"/>
        </w:rPr>
        <w:t xml:space="preserve">Kiti </w:t>
      </w:r>
      <w:r w:rsidR="00DF6BC6">
        <w:rPr>
          <w:rFonts w:ascii="Times New Roman" w:hAnsi="Times New Roman"/>
          <w:sz w:val="22"/>
          <w:szCs w:val="22"/>
          <w:lang w:val="lt-LT"/>
        </w:rPr>
        <w:t>vaistai</w:t>
      </w:r>
      <w:r w:rsidRPr="000F0733">
        <w:rPr>
          <w:rFonts w:ascii="Times New Roman" w:hAnsi="Times New Roman"/>
          <w:sz w:val="22"/>
          <w:szCs w:val="22"/>
          <w:lang w:val="lt-LT"/>
        </w:rPr>
        <w:t xml:space="preserve"> nuo didelio kraujospūdžio ligos gali stiprinti kartu vartojamo </w:t>
      </w: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poveikį.</w:t>
      </w:r>
    </w:p>
    <w:p w14:paraId="16590776" w14:textId="77777777" w:rsidR="00C5327D" w:rsidRPr="000F0733" w:rsidRDefault="00C5327D" w:rsidP="001F1BD6">
      <w:pPr>
        <w:pStyle w:val="knZulassung02"/>
        <w:numPr>
          <w:ilvl w:val="0"/>
          <w:numId w:val="64"/>
        </w:numPr>
        <w:ind w:left="567" w:right="0" w:hanging="567"/>
        <w:rPr>
          <w:rFonts w:ascii="Times New Roman" w:hAnsi="Times New Roman"/>
          <w:sz w:val="22"/>
          <w:szCs w:val="22"/>
          <w:lang w:val="lt-LT"/>
        </w:rPr>
      </w:pP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gali stiprinti vaistų nuo depresijos, pvz., </w:t>
      </w:r>
      <w:proofErr w:type="spellStart"/>
      <w:r w:rsidRPr="000F0733">
        <w:rPr>
          <w:rFonts w:ascii="Times New Roman" w:hAnsi="Times New Roman"/>
          <w:sz w:val="22"/>
          <w:szCs w:val="22"/>
          <w:lang w:val="lt-LT"/>
        </w:rPr>
        <w:t>imipramino</w:t>
      </w:r>
      <w:proofErr w:type="spellEnd"/>
      <w:r w:rsidRPr="000F0733">
        <w:rPr>
          <w:rFonts w:ascii="Times New Roman" w:hAnsi="Times New Roman"/>
          <w:sz w:val="22"/>
          <w:szCs w:val="22"/>
          <w:lang w:val="lt-LT"/>
        </w:rPr>
        <w:t xml:space="preserve"> ar </w:t>
      </w:r>
      <w:proofErr w:type="spellStart"/>
      <w:r w:rsidRPr="000F0733">
        <w:rPr>
          <w:rFonts w:ascii="Times New Roman" w:hAnsi="Times New Roman"/>
          <w:sz w:val="22"/>
          <w:szCs w:val="22"/>
          <w:lang w:val="lt-LT"/>
        </w:rPr>
        <w:t>amitriptilino</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tricikliai</w:t>
      </w:r>
      <w:proofErr w:type="spellEnd"/>
      <w:r w:rsidRPr="000F0733">
        <w:rPr>
          <w:rFonts w:ascii="Times New Roman" w:hAnsi="Times New Roman"/>
          <w:sz w:val="22"/>
          <w:szCs w:val="22"/>
          <w:lang w:val="lt-LT"/>
        </w:rPr>
        <w:t xml:space="preserve"> antidepresantai) slopinamąjį poveikį, o </w:t>
      </w:r>
      <w:proofErr w:type="spellStart"/>
      <w:r w:rsidRPr="000F0733">
        <w:rPr>
          <w:rFonts w:ascii="Times New Roman" w:hAnsi="Times New Roman"/>
          <w:sz w:val="22"/>
          <w:szCs w:val="22"/>
          <w:lang w:val="lt-LT"/>
        </w:rPr>
        <w:t>tricikliai</w:t>
      </w:r>
      <w:proofErr w:type="spellEnd"/>
      <w:r w:rsidRPr="000F0733">
        <w:rPr>
          <w:rFonts w:ascii="Times New Roman" w:hAnsi="Times New Roman"/>
          <w:sz w:val="22"/>
          <w:szCs w:val="22"/>
          <w:lang w:val="lt-LT"/>
        </w:rPr>
        <w:t xml:space="preserve"> antidepresantai gali mažinti </w:t>
      </w:r>
      <w:proofErr w:type="spellStart"/>
      <w:r w:rsidRPr="000F0733">
        <w:rPr>
          <w:rFonts w:ascii="Times New Roman" w:hAnsi="Times New Roman"/>
          <w:sz w:val="22"/>
          <w:szCs w:val="22"/>
          <w:lang w:val="lt-LT"/>
        </w:rPr>
        <w:t>moksonidino</w:t>
      </w:r>
      <w:proofErr w:type="spellEnd"/>
      <w:r w:rsidRPr="000F0733">
        <w:rPr>
          <w:rFonts w:ascii="Times New Roman" w:hAnsi="Times New Roman"/>
          <w:sz w:val="22"/>
          <w:szCs w:val="22"/>
          <w:lang w:val="lt-LT"/>
        </w:rPr>
        <w:t xml:space="preserve"> veiksmingumą. Vartojimas tuo pačiu metu nerekomenduojamas.</w:t>
      </w:r>
    </w:p>
    <w:p w14:paraId="70800026" w14:textId="77777777" w:rsidR="00C5327D" w:rsidRPr="000F0733" w:rsidRDefault="00C5327D" w:rsidP="001F1BD6">
      <w:pPr>
        <w:pStyle w:val="knZulassung02"/>
        <w:numPr>
          <w:ilvl w:val="0"/>
          <w:numId w:val="65"/>
        </w:numPr>
        <w:ind w:left="567" w:right="0" w:hanging="567"/>
        <w:rPr>
          <w:rFonts w:ascii="Times New Roman" w:hAnsi="Times New Roman"/>
          <w:sz w:val="22"/>
          <w:szCs w:val="22"/>
          <w:lang w:val="lt-LT"/>
        </w:rPr>
      </w:pP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gali stiprinti </w:t>
      </w:r>
      <w:proofErr w:type="spellStart"/>
      <w:r w:rsidRPr="000F0733">
        <w:rPr>
          <w:rFonts w:ascii="Times New Roman" w:hAnsi="Times New Roman"/>
          <w:sz w:val="22"/>
          <w:szCs w:val="22"/>
          <w:lang w:val="lt-LT"/>
        </w:rPr>
        <w:t>trankviliantų</w:t>
      </w:r>
      <w:proofErr w:type="spellEnd"/>
      <w:r w:rsidRPr="000F0733">
        <w:rPr>
          <w:rFonts w:ascii="Times New Roman" w:hAnsi="Times New Roman"/>
          <w:sz w:val="22"/>
          <w:szCs w:val="22"/>
          <w:lang w:val="lt-LT"/>
        </w:rPr>
        <w:t>, raminamųjų preparatų ar migdomųjų tablečių, pavyzdžiui, benzodiazepinų (</w:t>
      </w:r>
      <w:proofErr w:type="spellStart"/>
      <w:r w:rsidRPr="000F0733">
        <w:rPr>
          <w:rFonts w:ascii="Times New Roman" w:hAnsi="Times New Roman"/>
          <w:sz w:val="22"/>
          <w:szCs w:val="22"/>
          <w:lang w:val="lt-LT"/>
        </w:rPr>
        <w:t>diazepamo</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lorazepamo</w:t>
      </w:r>
      <w:proofErr w:type="spellEnd"/>
      <w:r w:rsidRPr="000F0733">
        <w:rPr>
          <w:rFonts w:ascii="Times New Roman" w:hAnsi="Times New Roman"/>
          <w:sz w:val="22"/>
          <w:szCs w:val="22"/>
          <w:lang w:val="lt-LT"/>
        </w:rPr>
        <w:t>), poveikį.</w:t>
      </w:r>
    </w:p>
    <w:p w14:paraId="79929A2D" w14:textId="77777777" w:rsidR="00C5327D" w:rsidRPr="001F1BD6" w:rsidRDefault="00C5327D" w:rsidP="001F1BD6">
      <w:pPr>
        <w:pStyle w:val="Sraopastraipa"/>
        <w:numPr>
          <w:ilvl w:val="0"/>
          <w:numId w:val="48"/>
        </w:numPr>
        <w:ind w:left="567" w:hanging="567"/>
        <w:rPr>
          <w:sz w:val="22"/>
          <w:szCs w:val="22"/>
          <w:lang w:val="lt-LT"/>
        </w:rPr>
      </w:pPr>
      <w:r w:rsidRPr="001F1BD6">
        <w:rPr>
          <w:sz w:val="22"/>
          <w:szCs w:val="22"/>
          <w:lang w:val="lt-LT"/>
        </w:rPr>
        <w:t xml:space="preserve">Veiklioji </w:t>
      </w:r>
      <w:proofErr w:type="spellStart"/>
      <w:r w:rsidRPr="001F1BD6">
        <w:rPr>
          <w:sz w:val="22"/>
          <w:szCs w:val="22"/>
          <w:lang w:val="lt-LT"/>
        </w:rPr>
        <w:t>Moxonidin</w:t>
      </w:r>
      <w:proofErr w:type="spellEnd"/>
      <w:r w:rsidRPr="001F1BD6">
        <w:rPr>
          <w:sz w:val="22"/>
          <w:szCs w:val="22"/>
          <w:lang w:val="lt-LT"/>
        </w:rPr>
        <w:t xml:space="preserve"> </w:t>
      </w:r>
      <w:proofErr w:type="spellStart"/>
      <w:r w:rsidRPr="001F1BD6">
        <w:rPr>
          <w:sz w:val="22"/>
          <w:szCs w:val="22"/>
          <w:lang w:val="lt-LT"/>
        </w:rPr>
        <w:t>Actavis</w:t>
      </w:r>
      <w:proofErr w:type="spellEnd"/>
      <w:r w:rsidRPr="001F1BD6">
        <w:rPr>
          <w:sz w:val="22"/>
          <w:szCs w:val="22"/>
          <w:lang w:val="lt-LT"/>
        </w:rPr>
        <w:t xml:space="preserve"> tablečių medžiaga išskiriama (sekrecijos į kanalėlius būdu) pro inkstus, todėl gali sąveikauti su kitais tokiu pačiu būdu išsiskiriančiais </w:t>
      </w:r>
      <w:r w:rsidR="00DF6BC6">
        <w:rPr>
          <w:sz w:val="22"/>
          <w:szCs w:val="22"/>
          <w:lang w:val="lt-LT"/>
        </w:rPr>
        <w:t>vaistais</w:t>
      </w:r>
      <w:r w:rsidRPr="001F1BD6">
        <w:rPr>
          <w:sz w:val="22"/>
          <w:szCs w:val="22"/>
          <w:lang w:val="lt-LT"/>
        </w:rPr>
        <w:t>, pvz.:</w:t>
      </w:r>
    </w:p>
    <w:p w14:paraId="0831B19A" w14:textId="77777777" w:rsidR="00C5327D" w:rsidRPr="000F0733" w:rsidRDefault="00C5327D" w:rsidP="001F1BD6">
      <w:pPr>
        <w:pStyle w:val="BT-EMEASMCA"/>
        <w:numPr>
          <w:ilvl w:val="0"/>
          <w:numId w:val="48"/>
        </w:numPr>
        <w:ind w:left="1134" w:hanging="425"/>
      </w:pPr>
      <w:r w:rsidRPr="000F0733">
        <w:t>vaistais nuo cukrinio diabeto: sulfonilurėjos darinių tabletėmis ir insulinu;</w:t>
      </w:r>
    </w:p>
    <w:p w14:paraId="75772128" w14:textId="77777777" w:rsidR="00C5327D" w:rsidRPr="000F0733" w:rsidRDefault="00C5327D" w:rsidP="001F1BD6">
      <w:pPr>
        <w:pStyle w:val="BT-EMEASMCA"/>
        <w:numPr>
          <w:ilvl w:val="0"/>
          <w:numId w:val="48"/>
        </w:numPr>
        <w:ind w:left="1134" w:hanging="425"/>
      </w:pPr>
      <w:r w:rsidRPr="000F0733">
        <w:t>nitratais nuo krūtinės skausmo (krūtinės anginos);</w:t>
      </w:r>
    </w:p>
    <w:p w14:paraId="763FEEEB" w14:textId="77777777" w:rsidR="00C5327D" w:rsidRPr="000F0733" w:rsidRDefault="00C5327D" w:rsidP="001F1BD6">
      <w:pPr>
        <w:pStyle w:val="BT-EMEASMCA"/>
        <w:numPr>
          <w:ilvl w:val="0"/>
          <w:numId w:val="48"/>
        </w:numPr>
        <w:ind w:left="1134" w:hanging="425"/>
      </w:pPr>
      <w:r w:rsidRPr="000F0733">
        <w:t>rusmenės glikozidais (pvz., digoksinu ar digitoksinu), vartojamais nuo silpnos širdies veiklos;</w:t>
      </w:r>
    </w:p>
    <w:p w14:paraId="0DBDA316" w14:textId="77777777" w:rsidR="00C5327D" w:rsidRPr="000F0733" w:rsidRDefault="00C5327D" w:rsidP="001F1BD6">
      <w:pPr>
        <w:pStyle w:val="BT-EMEASMCA"/>
        <w:numPr>
          <w:ilvl w:val="0"/>
          <w:numId w:val="48"/>
        </w:numPr>
        <w:ind w:left="1134" w:hanging="425"/>
      </w:pPr>
      <w:r w:rsidRPr="000F0733">
        <w:t>preparatais nuo reumato;</w:t>
      </w:r>
    </w:p>
    <w:p w14:paraId="3F264441" w14:textId="77777777" w:rsidR="00C5327D" w:rsidRPr="000F0733" w:rsidRDefault="00C5327D" w:rsidP="001F1BD6">
      <w:pPr>
        <w:pStyle w:val="BT-EMEASMCA"/>
        <w:numPr>
          <w:ilvl w:val="0"/>
          <w:numId w:val="48"/>
        </w:numPr>
        <w:ind w:left="1134" w:hanging="425"/>
      </w:pPr>
      <w:r w:rsidRPr="000F0733">
        <w:t xml:space="preserve">lipidų kiekį kraujyje mažinančiais </w:t>
      </w:r>
      <w:r w:rsidR="00DF6BC6">
        <w:t>vaistais</w:t>
      </w:r>
      <w:r w:rsidRPr="000F0733">
        <w:t>;</w:t>
      </w:r>
    </w:p>
    <w:p w14:paraId="3A155378" w14:textId="77777777" w:rsidR="00C5327D" w:rsidRPr="000F0733" w:rsidRDefault="00C5327D" w:rsidP="001F1BD6">
      <w:pPr>
        <w:pStyle w:val="BT-EMEASMCA"/>
        <w:numPr>
          <w:ilvl w:val="0"/>
          <w:numId w:val="48"/>
        </w:numPr>
        <w:ind w:left="1134" w:hanging="425"/>
      </w:pPr>
      <w:r w:rsidRPr="000F0733">
        <w:t>vaistais nuo podagros: alopurinoliu, kolchicinu bei probenicidu;</w:t>
      </w:r>
    </w:p>
    <w:p w14:paraId="5F3004F9" w14:textId="77777777" w:rsidR="00C5327D" w:rsidRPr="000F0733" w:rsidRDefault="00C5327D" w:rsidP="001F1BD6">
      <w:pPr>
        <w:pStyle w:val="BT-EMEASMCA"/>
        <w:numPr>
          <w:ilvl w:val="0"/>
          <w:numId w:val="48"/>
        </w:numPr>
        <w:ind w:left="1134" w:hanging="425"/>
      </w:pPr>
      <w:r w:rsidRPr="000F0733">
        <w:t>cimetidinu, vartojamu tarp kitų ir rėmeniui bei opai gydyti;</w:t>
      </w:r>
    </w:p>
    <w:p w14:paraId="503BB141" w14:textId="77777777" w:rsidR="00C5327D" w:rsidRPr="000F0733" w:rsidRDefault="00C5327D" w:rsidP="001F1BD6">
      <w:pPr>
        <w:pStyle w:val="BT-EMEASMCA"/>
        <w:numPr>
          <w:ilvl w:val="0"/>
          <w:numId w:val="48"/>
        </w:numPr>
        <w:ind w:left="1134" w:hanging="425"/>
      </w:pPr>
      <w:r w:rsidRPr="000F0733">
        <w:t>skydliaukės ekstraktu, vartojamu nuo skydliaukės veiklos nepakankamumo</w:t>
      </w:r>
      <w:r w:rsidR="00DF6BC6">
        <w:t>;</w:t>
      </w:r>
    </w:p>
    <w:p w14:paraId="1D0BDA90" w14:textId="77777777" w:rsidR="00C5327D" w:rsidRPr="001F1BD6" w:rsidRDefault="00C5327D" w:rsidP="001F1BD6">
      <w:pPr>
        <w:pStyle w:val="Sraopastraipa"/>
        <w:numPr>
          <w:ilvl w:val="0"/>
          <w:numId w:val="48"/>
        </w:numPr>
        <w:tabs>
          <w:tab w:val="left" w:pos="567"/>
        </w:tabs>
        <w:ind w:left="567" w:hanging="567"/>
        <w:rPr>
          <w:sz w:val="22"/>
          <w:szCs w:val="22"/>
          <w:lang w:val="lt-LT"/>
        </w:rPr>
      </w:pPr>
      <w:proofErr w:type="spellStart"/>
      <w:r w:rsidRPr="001F1BD6">
        <w:rPr>
          <w:sz w:val="22"/>
          <w:szCs w:val="22"/>
          <w:lang w:val="lt-LT"/>
        </w:rPr>
        <w:t>Tolazolinas</w:t>
      </w:r>
      <w:proofErr w:type="spellEnd"/>
      <w:r w:rsidRPr="001F1BD6">
        <w:rPr>
          <w:sz w:val="22"/>
          <w:szCs w:val="22"/>
          <w:lang w:val="lt-LT"/>
        </w:rPr>
        <w:t xml:space="preserve"> (vaistas vartojamas, pavyzdžiui, kraujagyslėms plėsti) gali silpninti </w:t>
      </w:r>
      <w:proofErr w:type="spellStart"/>
      <w:r w:rsidRPr="001F1BD6">
        <w:rPr>
          <w:sz w:val="22"/>
          <w:szCs w:val="22"/>
          <w:lang w:val="lt-LT"/>
        </w:rPr>
        <w:t>Moxonidin</w:t>
      </w:r>
      <w:proofErr w:type="spellEnd"/>
      <w:r w:rsidRPr="001F1BD6">
        <w:rPr>
          <w:sz w:val="22"/>
          <w:szCs w:val="22"/>
          <w:lang w:val="lt-LT"/>
        </w:rPr>
        <w:t xml:space="preserve"> </w:t>
      </w:r>
      <w:proofErr w:type="spellStart"/>
      <w:r w:rsidRPr="001F1BD6">
        <w:rPr>
          <w:sz w:val="22"/>
          <w:szCs w:val="22"/>
          <w:lang w:val="lt-LT"/>
        </w:rPr>
        <w:t>Actavis</w:t>
      </w:r>
      <w:proofErr w:type="spellEnd"/>
      <w:r w:rsidRPr="001F1BD6">
        <w:rPr>
          <w:sz w:val="22"/>
          <w:szCs w:val="22"/>
          <w:lang w:val="lt-LT"/>
        </w:rPr>
        <w:t xml:space="preserve"> poveikį.</w:t>
      </w:r>
    </w:p>
    <w:p w14:paraId="6ACC98E2" w14:textId="77777777" w:rsidR="00C5327D" w:rsidRPr="000F0733" w:rsidRDefault="00C5327D" w:rsidP="00C5327D">
      <w:pPr>
        <w:numPr>
          <w:ilvl w:val="12"/>
          <w:numId w:val="0"/>
        </w:numPr>
        <w:rPr>
          <w:sz w:val="22"/>
          <w:szCs w:val="22"/>
          <w:lang w:val="lt-LT"/>
        </w:rPr>
      </w:pPr>
    </w:p>
    <w:p w14:paraId="4611F662" w14:textId="77777777" w:rsidR="00C5327D" w:rsidRPr="000F0733" w:rsidRDefault="00C5327D" w:rsidP="00C5327D">
      <w:pPr>
        <w:ind w:left="567" w:hanging="567"/>
        <w:rPr>
          <w:b/>
          <w:sz w:val="22"/>
          <w:szCs w:val="22"/>
          <w:lang w:val="lt-LT"/>
        </w:rPr>
      </w:pP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vartojimas su maistu, gėrimais ir alkoholiu</w:t>
      </w:r>
    </w:p>
    <w:p w14:paraId="3A25F72D" w14:textId="77777777" w:rsidR="00C5327D" w:rsidRPr="000F0733" w:rsidRDefault="00C5327D" w:rsidP="00C5327D">
      <w:pPr>
        <w:numPr>
          <w:ilvl w:val="12"/>
          <w:numId w:val="0"/>
        </w:numPr>
        <w:tabs>
          <w:tab w:val="left" w:pos="1290"/>
        </w:tabs>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gali stiprinti alkoholio poveikį. </w:t>
      </w:r>
    </w:p>
    <w:p w14:paraId="5D885090" w14:textId="77777777" w:rsidR="00C5327D" w:rsidRPr="000F0733" w:rsidRDefault="00C5327D" w:rsidP="00C5327D">
      <w:pPr>
        <w:numPr>
          <w:ilvl w:val="12"/>
          <w:numId w:val="0"/>
        </w:numPr>
        <w:tabs>
          <w:tab w:val="left" w:pos="1290"/>
        </w:tabs>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galima gerti prieš valgį, jo metu arba po valgio. Tabletę reikia užsigerti pakankamu kiekiu skysčio, pvz., stikline vandens.</w:t>
      </w:r>
    </w:p>
    <w:p w14:paraId="51878EA3" w14:textId="77777777" w:rsidR="00C5327D" w:rsidRPr="000F0733" w:rsidRDefault="00C5327D" w:rsidP="00C5327D">
      <w:pPr>
        <w:ind w:left="567" w:hanging="567"/>
        <w:rPr>
          <w:b/>
          <w:sz w:val="22"/>
          <w:szCs w:val="22"/>
          <w:lang w:val="lt-LT"/>
        </w:rPr>
      </w:pPr>
    </w:p>
    <w:p w14:paraId="5877D363" w14:textId="77777777" w:rsidR="00C5327D" w:rsidRPr="000F0733" w:rsidRDefault="00C5327D" w:rsidP="00C5327D">
      <w:pPr>
        <w:ind w:left="567" w:hanging="567"/>
        <w:rPr>
          <w:b/>
          <w:sz w:val="22"/>
          <w:szCs w:val="22"/>
          <w:lang w:val="lt-LT"/>
        </w:rPr>
      </w:pPr>
      <w:r w:rsidRPr="000F0733">
        <w:rPr>
          <w:b/>
          <w:sz w:val="22"/>
          <w:szCs w:val="22"/>
          <w:lang w:val="lt-LT"/>
        </w:rPr>
        <w:t>Nėštumas, žindymo laikotarpis ir vaisingumas</w:t>
      </w:r>
    </w:p>
    <w:p w14:paraId="07F56472" w14:textId="77777777" w:rsidR="00C5327D" w:rsidRPr="000F0733" w:rsidRDefault="00C5327D" w:rsidP="00C5327D">
      <w:pPr>
        <w:rPr>
          <w:sz w:val="22"/>
          <w:szCs w:val="22"/>
          <w:lang w:val="lt-LT"/>
        </w:rPr>
      </w:pPr>
      <w:r w:rsidRPr="000F0733">
        <w:rPr>
          <w:noProof/>
          <w:sz w:val="22"/>
          <w:szCs w:val="22"/>
          <w:lang w:val="lt-LT"/>
        </w:rPr>
        <w:t>Jeigu esate nėščia, žindote kūdikį, manote, kad galbūt esate nėščia, arba planuojate pastoti, tai prieš vartodama šį vaistą, pasitarkite</w:t>
      </w:r>
      <w:r w:rsidRPr="000F0733">
        <w:rPr>
          <w:sz w:val="22"/>
          <w:szCs w:val="22"/>
          <w:lang w:val="lt-LT"/>
        </w:rPr>
        <w:t xml:space="preserve"> su gydytoju arba vaistininku.</w:t>
      </w:r>
    </w:p>
    <w:p w14:paraId="6C1B16F8" w14:textId="77777777" w:rsidR="00C5327D" w:rsidRPr="000F0733" w:rsidRDefault="00C5327D" w:rsidP="00C5327D">
      <w:pPr>
        <w:rPr>
          <w:sz w:val="22"/>
          <w:szCs w:val="22"/>
          <w:lang w:val="lt-LT"/>
        </w:rPr>
      </w:pPr>
    </w:p>
    <w:p w14:paraId="664D12B7" w14:textId="77777777" w:rsidR="00C5327D" w:rsidRPr="000F0733" w:rsidRDefault="00C5327D" w:rsidP="00C5327D">
      <w:pPr>
        <w:rPr>
          <w:sz w:val="22"/>
          <w:szCs w:val="22"/>
          <w:lang w:val="lt-LT"/>
        </w:rPr>
      </w:pPr>
      <w:r w:rsidRPr="000F0733">
        <w:rPr>
          <w:sz w:val="22"/>
          <w:szCs w:val="22"/>
          <w:lang w:val="lt-LT"/>
        </w:rPr>
        <w:t xml:space="preserve">Nėštumo metu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kadangi trūksta gydymo patirties. Ar būtinu atveju gydyti galima, nuspręs gydantis gydytojas, atidžiai įvertinęs naudą ir riziką. </w:t>
      </w:r>
    </w:p>
    <w:p w14:paraId="35D3E29A" w14:textId="77777777" w:rsidR="00C5327D" w:rsidRPr="000F0733" w:rsidRDefault="00C5327D" w:rsidP="00C5327D">
      <w:pPr>
        <w:rPr>
          <w:sz w:val="22"/>
          <w:szCs w:val="22"/>
          <w:lang w:val="lt-LT"/>
        </w:rPr>
      </w:pPr>
    </w:p>
    <w:p w14:paraId="1CA90BE8" w14:textId="77777777" w:rsidR="00C5327D" w:rsidRPr="000F0733" w:rsidRDefault="00C5327D" w:rsidP="00C5327D">
      <w:pPr>
        <w:rPr>
          <w:sz w:val="22"/>
          <w:szCs w:val="22"/>
          <w:lang w:val="lt-LT"/>
        </w:rPr>
      </w:pPr>
      <w:r w:rsidRPr="000F0733">
        <w:rPr>
          <w:sz w:val="22"/>
          <w:szCs w:val="22"/>
          <w:lang w:val="lt-LT"/>
        </w:rPr>
        <w:t xml:space="preserve">Kadangi veiklioji medžiaga </w:t>
      </w:r>
      <w:proofErr w:type="spellStart"/>
      <w:r w:rsidRPr="000F0733">
        <w:rPr>
          <w:sz w:val="22"/>
          <w:szCs w:val="22"/>
          <w:lang w:val="lt-LT"/>
        </w:rPr>
        <w:t>moksonidinas</w:t>
      </w:r>
      <w:proofErr w:type="spellEnd"/>
      <w:r w:rsidRPr="000F0733">
        <w:rPr>
          <w:sz w:val="22"/>
          <w:szCs w:val="22"/>
          <w:lang w:val="lt-LT"/>
        </w:rPr>
        <w:t xml:space="preserve"> išsiskiria į motinos pieną, žindymo laikotarpiu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Jeigu </w:t>
      </w:r>
      <w:r w:rsidR="004700FF">
        <w:rPr>
          <w:sz w:val="22"/>
          <w:szCs w:val="22"/>
          <w:lang w:val="lt-LT"/>
        </w:rPr>
        <w:t>vaistu</w:t>
      </w:r>
      <w:r w:rsidRPr="000F0733">
        <w:rPr>
          <w:sz w:val="22"/>
          <w:szCs w:val="22"/>
          <w:lang w:val="lt-LT"/>
        </w:rPr>
        <w:t xml:space="preserve"> gydyti būtina, kūdikio maitinimą krūtimi reikia nutraukti.</w:t>
      </w:r>
    </w:p>
    <w:p w14:paraId="1C3A9495" w14:textId="77777777" w:rsidR="00C5327D" w:rsidRPr="000F0733" w:rsidRDefault="00C5327D" w:rsidP="00C5327D">
      <w:pPr>
        <w:ind w:left="567" w:hanging="567"/>
        <w:rPr>
          <w:sz w:val="22"/>
          <w:szCs w:val="22"/>
          <w:lang w:val="lt-LT"/>
        </w:rPr>
      </w:pPr>
    </w:p>
    <w:p w14:paraId="0E62CEAE" w14:textId="77777777" w:rsidR="00C5327D" w:rsidRPr="000F0733" w:rsidRDefault="00C5327D" w:rsidP="00C5327D">
      <w:pPr>
        <w:ind w:left="567" w:hanging="567"/>
        <w:rPr>
          <w:b/>
          <w:sz w:val="22"/>
          <w:szCs w:val="22"/>
          <w:lang w:val="lt-LT"/>
        </w:rPr>
      </w:pPr>
      <w:r w:rsidRPr="000F0733">
        <w:rPr>
          <w:b/>
          <w:sz w:val="22"/>
          <w:szCs w:val="22"/>
          <w:lang w:val="lt-LT"/>
        </w:rPr>
        <w:t>Vairavimas ir mechanizmų valdymas</w:t>
      </w:r>
    </w:p>
    <w:p w14:paraId="7F9FA5AD" w14:textId="77777777" w:rsidR="00C5327D" w:rsidRPr="000F0733" w:rsidRDefault="00C5327D" w:rsidP="00C5327D">
      <w:pPr>
        <w:tabs>
          <w:tab w:val="left" w:pos="567"/>
        </w:tabs>
        <w:rPr>
          <w:snapToGrid w:val="0"/>
          <w:sz w:val="22"/>
          <w:szCs w:val="22"/>
          <w:lang w:val="lt-LT" w:eastAsia="en-US"/>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poveikio gebėjimui vairuoti ir valdyti mechanizmus tyrimų neatlikta. Buvo pranešimų apie apsnūdimą ir svaigulį. Į tai turite atsižvelgti dirbdami minėtus darbus.</w:t>
      </w:r>
    </w:p>
    <w:p w14:paraId="2AA3CE18" w14:textId="77777777" w:rsidR="00C5327D" w:rsidRPr="000F0733" w:rsidRDefault="00C5327D" w:rsidP="00C5327D">
      <w:pPr>
        <w:numPr>
          <w:ilvl w:val="12"/>
          <w:numId w:val="0"/>
        </w:numPr>
        <w:rPr>
          <w:sz w:val="22"/>
          <w:szCs w:val="22"/>
          <w:lang w:val="lt-LT"/>
        </w:rPr>
      </w:pPr>
    </w:p>
    <w:p w14:paraId="69262617" w14:textId="77777777" w:rsidR="00C5327D" w:rsidRPr="000F0733" w:rsidRDefault="00C5327D" w:rsidP="00C5327D">
      <w:pPr>
        <w:rPr>
          <w:b/>
          <w:sz w:val="22"/>
          <w:szCs w:val="22"/>
          <w:lang w:val="lt-LT"/>
        </w:rPr>
      </w:pP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sudėtyje yra laktozės</w:t>
      </w:r>
    </w:p>
    <w:p w14:paraId="7790231C" w14:textId="77777777" w:rsidR="00C5327D" w:rsidRPr="000F0733" w:rsidRDefault="00C5327D" w:rsidP="00C5327D">
      <w:pPr>
        <w:numPr>
          <w:ilvl w:val="12"/>
          <w:numId w:val="0"/>
        </w:numPr>
        <w:rPr>
          <w:sz w:val="22"/>
          <w:szCs w:val="22"/>
          <w:lang w:val="lt-LT"/>
        </w:rPr>
      </w:pPr>
      <w:r w:rsidRPr="000F0733">
        <w:rPr>
          <w:sz w:val="22"/>
          <w:szCs w:val="22"/>
          <w:lang w:val="lt-LT"/>
        </w:rPr>
        <w:t xml:space="preserve">Jeigu gydytojas Jums yra sakęs, kad netoleruojate kokių nors angliavandenių, kreipkitės į jį prieš pradėdami vartoti šį vaistą. </w:t>
      </w:r>
    </w:p>
    <w:p w14:paraId="6F9FD272" w14:textId="77777777" w:rsidR="00C5327D" w:rsidRPr="000F0733" w:rsidRDefault="00C5327D" w:rsidP="00C5327D">
      <w:pPr>
        <w:numPr>
          <w:ilvl w:val="12"/>
          <w:numId w:val="0"/>
        </w:numPr>
        <w:ind w:right="-2"/>
        <w:rPr>
          <w:sz w:val="22"/>
          <w:szCs w:val="22"/>
          <w:lang w:val="lt-LT"/>
        </w:rPr>
      </w:pPr>
    </w:p>
    <w:p w14:paraId="61594132" w14:textId="77777777" w:rsidR="00C5327D" w:rsidRPr="000F0733" w:rsidRDefault="00C5327D" w:rsidP="00C5327D">
      <w:pPr>
        <w:numPr>
          <w:ilvl w:val="12"/>
          <w:numId w:val="0"/>
        </w:numPr>
        <w:ind w:right="-2"/>
        <w:rPr>
          <w:sz w:val="22"/>
          <w:szCs w:val="22"/>
          <w:lang w:val="lt-LT"/>
        </w:rPr>
      </w:pPr>
    </w:p>
    <w:p w14:paraId="3826F6A7" w14:textId="77777777" w:rsidR="00C5327D" w:rsidRPr="000F0733" w:rsidRDefault="00C5327D" w:rsidP="00C5327D">
      <w:pPr>
        <w:numPr>
          <w:ilvl w:val="12"/>
          <w:numId w:val="0"/>
        </w:numPr>
        <w:ind w:left="567" w:hanging="567"/>
        <w:outlineLvl w:val="0"/>
        <w:rPr>
          <w:b/>
          <w:caps/>
          <w:sz w:val="22"/>
          <w:szCs w:val="22"/>
          <w:lang w:val="lt-LT"/>
        </w:rPr>
      </w:pPr>
      <w:r w:rsidRPr="000F0733">
        <w:rPr>
          <w:b/>
          <w:sz w:val="22"/>
          <w:szCs w:val="22"/>
          <w:lang w:val="lt-LT"/>
        </w:rPr>
        <w:t>3.</w:t>
      </w:r>
      <w:r w:rsidRPr="000F0733">
        <w:rPr>
          <w:b/>
          <w:sz w:val="22"/>
          <w:szCs w:val="22"/>
          <w:lang w:val="lt-LT"/>
        </w:rPr>
        <w:tab/>
        <w:t xml:space="preserve">Kaip 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49D13631" w14:textId="77777777" w:rsidR="00C5327D" w:rsidRPr="000F0733" w:rsidRDefault="00C5327D" w:rsidP="00C5327D">
      <w:pPr>
        <w:ind w:left="567" w:hanging="567"/>
        <w:rPr>
          <w:sz w:val="22"/>
          <w:szCs w:val="22"/>
          <w:lang w:val="lt-LT"/>
        </w:rPr>
      </w:pPr>
    </w:p>
    <w:p w14:paraId="7A18C140" w14:textId="77777777" w:rsidR="00C5327D" w:rsidRPr="000F0733" w:rsidRDefault="00C5327D" w:rsidP="00C5327D">
      <w:pPr>
        <w:rPr>
          <w:sz w:val="22"/>
          <w:szCs w:val="22"/>
          <w:lang w:val="lt-LT"/>
        </w:rPr>
      </w:pPr>
      <w:r w:rsidRPr="000F0733">
        <w:rPr>
          <w:sz w:val="22"/>
          <w:szCs w:val="22"/>
          <w:lang w:val="lt-LT"/>
        </w:rPr>
        <w:t xml:space="preserve">Visada vartokite šį vaistą tiksliai kaip nurodė gydytojas arba vaistininkas. Jeigu abejojate, kreipkitės į gydytoją arba vaistininką. </w:t>
      </w:r>
    </w:p>
    <w:p w14:paraId="22BAB115" w14:textId="77777777" w:rsidR="00C5327D" w:rsidRPr="000F0733" w:rsidRDefault="00C5327D" w:rsidP="00C5327D">
      <w:pPr>
        <w:rPr>
          <w:sz w:val="22"/>
          <w:szCs w:val="22"/>
          <w:lang w:val="lt-LT"/>
        </w:rPr>
      </w:pPr>
    </w:p>
    <w:p w14:paraId="6F283DC8" w14:textId="77777777" w:rsidR="00C5327D" w:rsidRPr="000F0733" w:rsidRDefault="00C5327D" w:rsidP="00C5327D">
      <w:pPr>
        <w:rPr>
          <w:sz w:val="22"/>
          <w:szCs w:val="22"/>
          <w:lang w:val="lt-LT"/>
        </w:rPr>
      </w:pPr>
      <w:r w:rsidRPr="000F0733">
        <w:rPr>
          <w:sz w:val="22"/>
          <w:szCs w:val="22"/>
          <w:lang w:val="lt-LT"/>
        </w:rPr>
        <w:t>Jeigu gydytojo neskirta kitaip, rekomenduojama dozė nurodyta toliau.</w:t>
      </w:r>
    </w:p>
    <w:p w14:paraId="75D7029C" w14:textId="77777777" w:rsidR="00C5327D" w:rsidRPr="000F0733" w:rsidRDefault="00C5327D" w:rsidP="00C5327D">
      <w:pPr>
        <w:rPr>
          <w:i/>
          <w:sz w:val="22"/>
          <w:szCs w:val="22"/>
          <w:lang w:val="lt-LT"/>
        </w:rPr>
      </w:pPr>
    </w:p>
    <w:p w14:paraId="548C1CAC" w14:textId="77777777" w:rsidR="00C5327D" w:rsidRPr="000F0733" w:rsidRDefault="00C5327D" w:rsidP="00C5327D">
      <w:pPr>
        <w:rPr>
          <w:i/>
          <w:sz w:val="22"/>
          <w:szCs w:val="22"/>
          <w:lang w:val="lt-LT"/>
        </w:rPr>
      </w:pPr>
      <w:r w:rsidRPr="000F0733">
        <w:rPr>
          <w:i/>
          <w:sz w:val="22"/>
          <w:szCs w:val="22"/>
          <w:lang w:val="lt-LT"/>
        </w:rPr>
        <w:t>Suaugusiems pacientams</w:t>
      </w:r>
    </w:p>
    <w:p w14:paraId="1E34D205" w14:textId="77777777" w:rsidR="00C5327D" w:rsidRPr="000F0733" w:rsidRDefault="00C5327D" w:rsidP="00C5327D">
      <w:pPr>
        <w:rPr>
          <w:sz w:val="22"/>
          <w:szCs w:val="22"/>
        </w:rPr>
      </w:pPr>
    </w:p>
    <w:p w14:paraId="6B69D3FE" w14:textId="77777777" w:rsidR="00C5327D" w:rsidRPr="000F0733" w:rsidRDefault="00C5327D" w:rsidP="00C5327D">
      <w:pPr>
        <w:rPr>
          <w:sz w:val="22"/>
          <w:szCs w:val="22"/>
        </w:rPr>
      </w:pPr>
      <w:proofErr w:type="spellStart"/>
      <w:r w:rsidRPr="000F0733">
        <w:rPr>
          <w:sz w:val="22"/>
          <w:szCs w:val="22"/>
        </w:rPr>
        <w:t>Gydymo</w:t>
      </w:r>
      <w:proofErr w:type="spellEnd"/>
      <w:r w:rsidRPr="000F0733">
        <w:rPr>
          <w:sz w:val="22"/>
          <w:szCs w:val="22"/>
        </w:rPr>
        <w:t xml:space="preserve"> </w:t>
      </w:r>
      <w:proofErr w:type="spellStart"/>
      <w:r w:rsidRPr="000F0733">
        <w:rPr>
          <w:sz w:val="22"/>
          <w:szCs w:val="22"/>
        </w:rPr>
        <w:t>pradžioje</w:t>
      </w:r>
      <w:proofErr w:type="spellEnd"/>
      <w:r w:rsidRPr="000F0733">
        <w:rPr>
          <w:sz w:val="22"/>
          <w:szCs w:val="22"/>
        </w:rPr>
        <w:t>:</w:t>
      </w:r>
    </w:p>
    <w:p w14:paraId="55F6B0BB" w14:textId="77777777" w:rsidR="00C5327D" w:rsidRPr="000F0733" w:rsidRDefault="00C5327D" w:rsidP="001F1BD6">
      <w:pPr>
        <w:pStyle w:val="Sraopastraipa"/>
        <w:numPr>
          <w:ilvl w:val="0"/>
          <w:numId w:val="50"/>
        </w:numPr>
        <w:ind w:left="567" w:hanging="567"/>
        <w:rPr>
          <w:sz w:val="22"/>
          <w:szCs w:val="22"/>
        </w:rPr>
      </w:pPr>
      <w:proofErr w:type="spellStart"/>
      <w:r w:rsidRPr="000F0733">
        <w:rPr>
          <w:sz w:val="22"/>
          <w:szCs w:val="22"/>
        </w:rPr>
        <w:t>viena</w:t>
      </w:r>
      <w:proofErr w:type="spellEnd"/>
      <w:r w:rsidRPr="000F0733">
        <w:rPr>
          <w:sz w:val="22"/>
          <w:szCs w:val="22"/>
        </w:rPr>
        <w:t xml:space="preserve"> </w:t>
      </w:r>
      <w:proofErr w:type="spellStart"/>
      <w:r w:rsidRPr="000F0733">
        <w:rPr>
          <w:sz w:val="22"/>
          <w:szCs w:val="22"/>
        </w:rPr>
        <w:t>Moxonidin</w:t>
      </w:r>
      <w:proofErr w:type="spellEnd"/>
      <w:r w:rsidRPr="000F0733">
        <w:rPr>
          <w:sz w:val="22"/>
          <w:szCs w:val="22"/>
        </w:rPr>
        <w:t xml:space="preserve"> Actavis 0,2 mg </w:t>
      </w:r>
      <w:proofErr w:type="spellStart"/>
      <w:r w:rsidRPr="000F0733">
        <w:rPr>
          <w:sz w:val="22"/>
          <w:szCs w:val="22"/>
        </w:rPr>
        <w:t>plėvele</w:t>
      </w:r>
      <w:proofErr w:type="spellEnd"/>
      <w:r w:rsidRPr="000F0733">
        <w:rPr>
          <w:sz w:val="22"/>
          <w:szCs w:val="22"/>
        </w:rPr>
        <w:t xml:space="preserve"> </w:t>
      </w:r>
      <w:proofErr w:type="spellStart"/>
      <w:r w:rsidRPr="000F0733">
        <w:rPr>
          <w:sz w:val="22"/>
          <w:szCs w:val="22"/>
        </w:rPr>
        <w:t>dengta</w:t>
      </w:r>
      <w:proofErr w:type="spellEnd"/>
      <w:r w:rsidRPr="000F0733">
        <w:rPr>
          <w:sz w:val="22"/>
          <w:szCs w:val="22"/>
        </w:rPr>
        <w:t xml:space="preserve"> </w:t>
      </w:r>
      <w:proofErr w:type="spellStart"/>
      <w:r w:rsidRPr="000F0733">
        <w:rPr>
          <w:sz w:val="22"/>
          <w:szCs w:val="22"/>
        </w:rPr>
        <w:t>tabletė</w:t>
      </w:r>
      <w:proofErr w:type="spellEnd"/>
      <w:r w:rsidRPr="000F0733">
        <w:rPr>
          <w:sz w:val="22"/>
          <w:szCs w:val="22"/>
        </w:rPr>
        <w:t xml:space="preserve"> </w:t>
      </w:r>
      <w:proofErr w:type="spellStart"/>
      <w:r w:rsidRPr="000F0733">
        <w:rPr>
          <w:sz w:val="22"/>
          <w:szCs w:val="22"/>
        </w:rPr>
        <w:t>ryte</w:t>
      </w:r>
      <w:proofErr w:type="spellEnd"/>
      <w:r w:rsidRPr="000F0733">
        <w:rPr>
          <w:sz w:val="22"/>
          <w:szCs w:val="22"/>
        </w:rPr>
        <w:t xml:space="preserve"> (</w:t>
      </w:r>
      <w:proofErr w:type="spellStart"/>
      <w:r w:rsidRPr="000F0733">
        <w:rPr>
          <w:sz w:val="22"/>
          <w:szCs w:val="22"/>
        </w:rPr>
        <w:t>atitinka</w:t>
      </w:r>
      <w:proofErr w:type="spellEnd"/>
      <w:r w:rsidRPr="000F0733">
        <w:rPr>
          <w:sz w:val="22"/>
          <w:szCs w:val="22"/>
        </w:rPr>
        <w:t xml:space="preserve"> 0,2 mg </w:t>
      </w:r>
      <w:proofErr w:type="spellStart"/>
      <w:r w:rsidRPr="000F0733">
        <w:rPr>
          <w:sz w:val="22"/>
          <w:szCs w:val="22"/>
        </w:rPr>
        <w:t>moksonidino</w:t>
      </w:r>
      <w:proofErr w:type="spellEnd"/>
      <w:r w:rsidRPr="000F0733">
        <w:rPr>
          <w:sz w:val="22"/>
          <w:szCs w:val="22"/>
        </w:rPr>
        <w:t xml:space="preserve"> per </w:t>
      </w:r>
      <w:proofErr w:type="spellStart"/>
      <w:r w:rsidRPr="000F0733">
        <w:rPr>
          <w:sz w:val="22"/>
          <w:szCs w:val="22"/>
        </w:rPr>
        <w:t>parą</w:t>
      </w:r>
      <w:proofErr w:type="spellEnd"/>
      <w:r w:rsidRPr="000F0733">
        <w:rPr>
          <w:sz w:val="22"/>
          <w:szCs w:val="22"/>
        </w:rPr>
        <w:t>).</w:t>
      </w:r>
    </w:p>
    <w:p w14:paraId="73E6E0B4" w14:textId="77777777" w:rsidR="00C5327D" w:rsidRPr="000F0733" w:rsidRDefault="00C5327D" w:rsidP="00C5327D">
      <w:pPr>
        <w:ind w:left="567" w:hanging="567"/>
        <w:rPr>
          <w:sz w:val="22"/>
          <w:szCs w:val="22"/>
          <w:lang w:val="lt-LT"/>
        </w:rPr>
      </w:pPr>
    </w:p>
    <w:p w14:paraId="7B47535F" w14:textId="77777777" w:rsidR="00C5327D" w:rsidRPr="000F0733" w:rsidRDefault="00C5327D" w:rsidP="00C5327D">
      <w:pPr>
        <w:rPr>
          <w:sz w:val="22"/>
          <w:szCs w:val="22"/>
          <w:lang w:val="lt-LT"/>
        </w:rPr>
      </w:pPr>
      <w:r w:rsidRPr="000F0733">
        <w:rPr>
          <w:sz w:val="22"/>
          <w:szCs w:val="22"/>
          <w:lang w:val="lt-LT"/>
        </w:rPr>
        <w:t>Jeigu po 3</w:t>
      </w:r>
      <w:r w:rsidR="00DF6BC6">
        <w:rPr>
          <w:sz w:val="22"/>
          <w:szCs w:val="22"/>
          <w:lang w:val="lt-LT"/>
        </w:rPr>
        <w:t> </w:t>
      </w:r>
      <w:r w:rsidRPr="000F0733">
        <w:rPr>
          <w:sz w:val="22"/>
          <w:szCs w:val="22"/>
          <w:lang w:val="lt-LT"/>
        </w:rPr>
        <w:t>savaičių poveikis bus nepakankamas, Jūsų gydytojas dozę koreguos ir skirs vartoti:</w:t>
      </w:r>
    </w:p>
    <w:p w14:paraId="7A56589F" w14:textId="77777777" w:rsidR="00C5327D" w:rsidRPr="00695BD8" w:rsidRDefault="00C5327D" w:rsidP="001F1BD6">
      <w:pPr>
        <w:pStyle w:val="Sraopastraipa"/>
        <w:numPr>
          <w:ilvl w:val="0"/>
          <w:numId w:val="51"/>
        </w:numPr>
        <w:ind w:left="567" w:hanging="567"/>
        <w:rPr>
          <w:sz w:val="22"/>
          <w:szCs w:val="22"/>
          <w:lang w:val="lt-LT"/>
        </w:rPr>
      </w:pPr>
      <w:r w:rsidRPr="00695BD8">
        <w:rPr>
          <w:sz w:val="22"/>
          <w:szCs w:val="22"/>
          <w:lang w:val="lt-LT"/>
        </w:rPr>
        <w:t xml:space="preserve">dvi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0,2 mg plėvele dengtas tabletes per parą (2</w:t>
      </w:r>
      <w:r w:rsidR="00DF6BC6">
        <w:rPr>
          <w:sz w:val="22"/>
          <w:szCs w:val="22"/>
          <w:lang w:val="lt-LT"/>
        </w:rPr>
        <w:t> </w:t>
      </w:r>
      <w:r w:rsidRPr="00695BD8">
        <w:rPr>
          <w:sz w:val="22"/>
          <w:szCs w:val="22"/>
          <w:lang w:val="lt-LT"/>
        </w:rPr>
        <w:t xml:space="preserve">tabletės ryte arba padalytas į dozes – vieną tabletę ryte ir vieną tabletę vakare, atitinka 0,4 mg </w:t>
      </w:r>
      <w:proofErr w:type="spellStart"/>
      <w:r w:rsidRPr="00695BD8">
        <w:rPr>
          <w:sz w:val="22"/>
          <w:szCs w:val="22"/>
          <w:lang w:val="lt-LT"/>
        </w:rPr>
        <w:t>moksonidino</w:t>
      </w:r>
      <w:proofErr w:type="spellEnd"/>
      <w:r w:rsidRPr="00695BD8">
        <w:rPr>
          <w:sz w:val="22"/>
          <w:szCs w:val="22"/>
          <w:lang w:val="lt-LT"/>
        </w:rPr>
        <w:t xml:space="preserve"> per parą). </w:t>
      </w:r>
    </w:p>
    <w:p w14:paraId="5D92C85E" w14:textId="77777777" w:rsidR="00C5327D" w:rsidRPr="00695BD8" w:rsidRDefault="00C5327D" w:rsidP="00C5327D">
      <w:pPr>
        <w:ind w:left="567" w:hanging="567"/>
        <w:rPr>
          <w:sz w:val="22"/>
          <w:szCs w:val="22"/>
          <w:lang w:val="lt-LT"/>
        </w:rPr>
      </w:pPr>
      <w:r w:rsidRPr="00695BD8">
        <w:rPr>
          <w:sz w:val="22"/>
          <w:szCs w:val="22"/>
          <w:lang w:val="lt-LT"/>
        </w:rPr>
        <w:t xml:space="preserve">Vartojimui supaprastinti tiekiamos ir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0,4 mg plėvele dengtos tabletės. </w:t>
      </w:r>
    </w:p>
    <w:p w14:paraId="631D9AAF" w14:textId="77777777" w:rsidR="00C5327D" w:rsidRPr="000F0733" w:rsidRDefault="00C5327D" w:rsidP="00C5327D">
      <w:pPr>
        <w:rPr>
          <w:sz w:val="22"/>
          <w:szCs w:val="22"/>
          <w:lang w:val="lt-LT"/>
        </w:rPr>
      </w:pPr>
    </w:p>
    <w:p w14:paraId="01C411EE" w14:textId="77777777" w:rsidR="00C5327D" w:rsidRPr="000F0733" w:rsidRDefault="00C5327D" w:rsidP="00C5327D">
      <w:pPr>
        <w:rPr>
          <w:sz w:val="22"/>
          <w:szCs w:val="22"/>
          <w:lang w:val="lt-LT"/>
        </w:rPr>
      </w:pPr>
      <w:r w:rsidRPr="000F0733">
        <w:rPr>
          <w:sz w:val="22"/>
          <w:szCs w:val="22"/>
          <w:lang w:val="lt-LT"/>
        </w:rPr>
        <w:t>Jeigu po kitų 3</w:t>
      </w:r>
      <w:r w:rsidR="00DF6BC6">
        <w:rPr>
          <w:sz w:val="22"/>
          <w:szCs w:val="22"/>
          <w:lang w:val="lt-LT"/>
        </w:rPr>
        <w:t> </w:t>
      </w:r>
      <w:r w:rsidRPr="000F0733">
        <w:rPr>
          <w:sz w:val="22"/>
          <w:szCs w:val="22"/>
          <w:lang w:val="lt-LT"/>
        </w:rPr>
        <w:t>savaičių poveikis bus vis dar nepakankamas, Jūsų gydytojas dozę vėl koreguos ir skirs vartoti:</w:t>
      </w:r>
    </w:p>
    <w:p w14:paraId="59F08F95" w14:textId="77777777" w:rsidR="00C5327D" w:rsidRPr="000F0733" w:rsidRDefault="00C5327D" w:rsidP="001F1BD6">
      <w:pPr>
        <w:pStyle w:val="Sraopastraipa"/>
        <w:numPr>
          <w:ilvl w:val="0"/>
          <w:numId w:val="52"/>
        </w:numPr>
        <w:ind w:left="567" w:hanging="567"/>
        <w:rPr>
          <w:sz w:val="22"/>
          <w:szCs w:val="22"/>
        </w:rPr>
      </w:pPr>
      <w:r w:rsidRPr="00695BD8">
        <w:rPr>
          <w:sz w:val="22"/>
          <w:szCs w:val="22"/>
          <w:lang w:val="lt-LT"/>
        </w:rPr>
        <w:t xml:space="preserve">po 0,3 mg </w:t>
      </w:r>
      <w:proofErr w:type="spellStart"/>
      <w:r w:rsidRPr="00695BD8">
        <w:rPr>
          <w:sz w:val="22"/>
          <w:szCs w:val="22"/>
          <w:lang w:val="lt-LT"/>
        </w:rPr>
        <w:t>moksonidino</w:t>
      </w:r>
      <w:proofErr w:type="spellEnd"/>
      <w:r w:rsidRPr="00695BD8">
        <w:rPr>
          <w:sz w:val="22"/>
          <w:szCs w:val="22"/>
          <w:lang w:val="lt-LT"/>
        </w:rPr>
        <w:t xml:space="preserve"> 2</w:t>
      </w:r>
      <w:r w:rsidR="00DF6BC6">
        <w:rPr>
          <w:sz w:val="22"/>
          <w:szCs w:val="22"/>
          <w:lang w:val="lt-LT"/>
        </w:rPr>
        <w:t> </w:t>
      </w:r>
      <w:r w:rsidRPr="00695BD8">
        <w:rPr>
          <w:sz w:val="22"/>
          <w:szCs w:val="22"/>
          <w:lang w:val="lt-LT"/>
        </w:rPr>
        <w:t xml:space="preserve">kartus per parą (po vieną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0,3 mg plėvele dengtą tabletę ryte ir vakare, t. y. 0,6 mg </w:t>
      </w:r>
      <w:proofErr w:type="spellStart"/>
      <w:r w:rsidRPr="00695BD8">
        <w:rPr>
          <w:sz w:val="22"/>
          <w:szCs w:val="22"/>
          <w:lang w:val="lt-LT"/>
        </w:rPr>
        <w:t>moksonidino</w:t>
      </w:r>
      <w:proofErr w:type="spellEnd"/>
      <w:r w:rsidRPr="00695BD8">
        <w:rPr>
          <w:sz w:val="22"/>
          <w:szCs w:val="22"/>
          <w:lang w:val="lt-LT"/>
        </w:rPr>
        <w:t xml:space="preserve"> per parą). </w:t>
      </w:r>
      <w:r w:rsidRPr="000F0733">
        <w:rPr>
          <w:sz w:val="22"/>
          <w:szCs w:val="22"/>
        </w:rPr>
        <w:t xml:space="preserve">Tam </w:t>
      </w:r>
      <w:proofErr w:type="spellStart"/>
      <w:r w:rsidRPr="000F0733">
        <w:rPr>
          <w:sz w:val="22"/>
          <w:szCs w:val="22"/>
        </w:rPr>
        <w:t>skirtos</w:t>
      </w:r>
      <w:proofErr w:type="spellEnd"/>
      <w:r w:rsidRPr="000F0733">
        <w:rPr>
          <w:sz w:val="22"/>
          <w:szCs w:val="22"/>
        </w:rPr>
        <w:t xml:space="preserve"> </w:t>
      </w:r>
      <w:proofErr w:type="spellStart"/>
      <w:r w:rsidRPr="000F0733">
        <w:rPr>
          <w:sz w:val="22"/>
          <w:szCs w:val="22"/>
        </w:rPr>
        <w:t>Moxonidin</w:t>
      </w:r>
      <w:proofErr w:type="spellEnd"/>
      <w:r w:rsidRPr="000F0733">
        <w:rPr>
          <w:sz w:val="22"/>
          <w:szCs w:val="22"/>
        </w:rPr>
        <w:t xml:space="preserve"> Actavis 0,3 mg </w:t>
      </w:r>
      <w:proofErr w:type="spellStart"/>
      <w:r w:rsidRPr="000F0733">
        <w:rPr>
          <w:sz w:val="22"/>
          <w:szCs w:val="22"/>
        </w:rPr>
        <w:t>plėvele</w:t>
      </w:r>
      <w:proofErr w:type="spellEnd"/>
      <w:r w:rsidRPr="000F0733">
        <w:rPr>
          <w:sz w:val="22"/>
          <w:szCs w:val="22"/>
        </w:rPr>
        <w:t xml:space="preserve"> </w:t>
      </w:r>
      <w:proofErr w:type="spellStart"/>
      <w:r w:rsidRPr="000F0733">
        <w:rPr>
          <w:sz w:val="22"/>
          <w:szCs w:val="22"/>
        </w:rPr>
        <w:t>dengtos</w:t>
      </w:r>
      <w:proofErr w:type="spellEnd"/>
      <w:r w:rsidRPr="000F0733">
        <w:rPr>
          <w:sz w:val="22"/>
          <w:szCs w:val="22"/>
        </w:rPr>
        <w:t xml:space="preserve"> </w:t>
      </w:r>
      <w:proofErr w:type="spellStart"/>
      <w:r w:rsidRPr="000F0733">
        <w:rPr>
          <w:sz w:val="22"/>
          <w:szCs w:val="22"/>
        </w:rPr>
        <w:t>tabletės</w:t>
      </w:r>
      <w:proofErr w:type="spellEnd"/>
      <w:r w:rsidRPr="000F0733">
        <w:rPr>
          <w:sz w:val="22"/>
          <w:szCs w:val="22"/>
        </w:rPr>
        <w:t>.</w:t>
      </w:r>
    </w:p>
    <w:p w14:paraId="7CC122D7" w14:textId="77777777" w:rsidR="00C5327D" w:rsidRPr="000F0733" w:rsidRDefault="00C5327D" w:rsidP="00C5327D">
      <w:pPr>
        <w:ind w:left="567" w:hanging="567"/>
        <w:rPr>
          <w:sz w:val="22"/>
          <w:szCs w:val="22"/>
          <w:lang w:val="lt-LT"/>
        </w:rPr>
      </w:pPr>
    </w:p>
    <w:p w14:paraId="18628F8A" w14:textId="77777777" w:rsidR="00C5327D" w:rsidRPr="000F0733" w:rsidRDefault="00C5327D" w:rsidP="00C5327D">
      <w:pPr>
        <w:rPr>
          <w:sz w:val="22"/>
          <w:szCs w:val="22"/>
          <w:lang w:val="lt-LT"/>
        </w:rPr>
      </w:pPr>
      <w:r w:rsidRPr="000F0733">
        <w:rPr>
          <w:sz w:val="22"/>
          <w:szCs w:val="22"/>
          <w:lang w:val="lt-LT"/>
        </w:rPr>
        <w:t>Didžiausios dozės</w:t>
      </w:r>
    </w:p>
    <w:p w14:paraId="1829574F" w14:textId="77777777" w:rsidR="00C5327D" w:rsidRPr="000F0733" w:rsidRDefault="00C5327D" w:rsidP="00C5327D">
      <w:pPr>
        <w:rPr>
          <w:sz w:val="22"/>
          <w:szCs w:val="22"/>
          <w:lang w:val="lt-LT"/>
        </w:rPr>
      </w:pPr>
      <w:r w:rsidRPr="000F0733">
        <w:rPr>
          <w:sz w:val="22"/>
          <w:szCs w:val="22"/>
          <w:lang w:val="lt-LT"/>
        </w:rPr>
        <w:t xml:space="preserve">Didžiausia vienkartinė </w:t>
      </w:r>
      <w:proofErr w:type="spellStart"/>
      <w:r w:rsidRPr="000F0733">
        <w:rPr>
          <w:sz w:val="22"/>
          <w:szCs w:val="22"/>
          <w:lang w:val="lt-LT"/>
        </w:rPr>
        <w:t>moksonidino</w:t>
      </w:r>
      <w:proofErr w:type="spellEnd"/>
      <w:r w:rsidRPr="000F0733">
        <w:rPr>
          <w:sz w:val="22"/>
          <w:szCs w:val="22"/>
          <w:lang w:val="lt-LT"/>
        </w:rPr>
        <w:t xml:space="preserve"> dozė, geriama iš karto, yra 0,4 mg.</w:t>
      </w:r>
    </w:p>
    <w:p w14:paraId="050731B1" w14:textId="77777777" w:rsidR="00C5327D" w:rsidRPr="000F0733" w:rsidRDefault="00C5327D" w:rsidP="00C5327D">
      <w:pPr>
        <w:rPr>
          <w:sz w:val="22"/>
          <w:szCs w:val="22"/>
          <w:lang w:val="lt-LT"/>
        </w:rPr>
      </w:pPr>
      <w:r w:rsidRPr="000F0733">
        <w:rPr>
          <w:sz w:val="22"/>
          <w:szCs w:val="22"/>
          <w:lang w:val="lt-LT"/>
        </w:rPr>
        <w:t xml:space="preserve">Didžiausia paros dozė </w:t>
      </w:r>
      <w:r w:rsidRPr="000F0733">
        <w:rPr>
          <w:sz w:val="22"/>
          <w:szCs w:val="22"/>
          <w:lang w:val="lt-LT"/>
        </w:rPr>
        <w:sym w:font="Symbol" w:char="F02D"/>
      </w:r>
      <w:r w:rsidRPr="000F0733">
        <w:rPr>
          <w:sz w:val="22"/>
          <w:szCs w:val="22"/>
          <w:lang w:val="lt-LT"/>
        </w:rPr>
        <w:t xml:space="preserve"> 0,6 mg </w:t>
      </w:r>
      <w:proofErr w:type="spellStart"/>
      <w:r w:rsidRPr="000F0733">
        <w:rPr>
          <w:sz w:val="22"/>
          <w:szCs w:val="22"/>
          <w:lang w:val="lt-LT"/>
        </w:rPr>
        <w:t>moksonidino</w:t>
      </w:r>
      <w:proofErr w:type="spellEnd"/>
      <w:r w:rsidRPr="000F0733">
        <w:rPr>
          <w:sz w:val="22"/>
          <w:szCs w:val="22"/>
          <w:lang w:val="lt-LT"/>
        </w:rPr>
        <w:t xml:space="preserve">. </w:t>
      </w:r>
    </w:p>
    <w:p w14:paraId="000A0B6D" w14:textId="77777777" w:rsidR="00C5327D" w:rsidRPr="000F0733" w:rsidRDefault="00C5327D" w:rsidP="00C5327D">
      <w:pPr>
        <w:rPr>
          <w:i/>
          <w:sz w:val="22"/>
          <w:szCs w:val="22"/>
          <w:lang w:val="lt-LT"/>
        </w:rPr>
      </w:pPr>
    </w:p>
    <w:p w14:paraId="1C6509F3" w14:textId="77777777" w:rsidR="00C5327D" w:rsidRPr="000F0733" w:rsidRDefault="00C5327D" w:rsidP="00C5327D">
      <w:pPr>
        <w:rPr>
          <w:i/>
          <w:sz w:val="22"/>
          <w:szCs w:val="22"/>
          <w:lang w:val="lt-LT"/>
        </w:rPr>
      </w:pPr>
      <w:r w:rsidRPr="000F0733">
        <w:rPr>
          <w:i/>
          <w:sz w:val="22"/>
          <w:szCs w:val="22"/>
          <w:lang w:val="lt-LT"/>
        </w:rPr>
        <w:t>Senyviems pacientams</w:t>
      </w:r>
    </w:p>
    <w:p w14:paraId="6B3B6F57" w14:textId="77777777" w:rsidR="00C5327D" w:rsidRPr="000F0733" w:rsidRDefault="00C5327D" w:rsidP="00C5327D">
      <w:pPr>
        <w:rPr>
          <w:sz w:val="22"/>
          <w:szCs w:val="22"/>
          <w:lang w:val="lt-LT"/>
        </w:rPr>
      </w:pPr>
      <w:r w:rsidRPr="000F0733">
        <w:rPr>
          <w:sz w:val="22"/>
          <w:szCs w:val="22"/>
          <w:lang w:val="lt-LT"/>
        </w:rPr>
        <w:t xml:space="preserve">Jeigu inkstų </w:t>
      </w:r>
      <w:r w:rsidR="00DF6BC6">
        <w:rPr>
          <w:sz w:val="22"/>
          <w:szCs w:val="22"/>
          <w:lang w:val="lt-LT"/>
        </w:rPr>
        <w:t>funkcija</w:t>
      </w:r>
      <w:r w:rsidRPr="000F0733">
        <w:rPr>
          <w:sz w:val="22"/>
          <w:szCs w:val="22"/>
          <w:lang w:val="lt-LT"/>
        </w:rPr>
        <w:t xml:space="preserve"> nesutrikusi, senyviems pacientams rekomenduojamas dozavimas yra toks pat kaip suaugusiesiems.</w:t>
      </w:r>
    </w:p>
    <w:p w14:paraId="622B4FB2" w14:textId="77777777" w:rsidR="00C5327D" w:rsidRPr="000F0733" w:rsidRDefault="00C5327D" w:rsidP="00C5327D">
      <w:pPr>
        <w:rPr>
          <w:i/>
          <w:sz w:val="22"/>
          <w:szCs w:val="22"/>
          <w:lang w:val="lt-LT"/>
        </w:rPr>
      </w:pPr>
    </w:p>
    <w:p w14:paraId="329D3981" w14:textId="77777777" w:rsidR="00C5327D" w:rsidRPr="000F0733" w:rsidRDefault="00C5327D" w:rsidP="00C5327D">
      <w:pPr>
        <w:rPr>
          <w:b/>
          <w:sz w:val="22"/>
          <w:szCs w:val="22"/>
          <w:lang w:val="lt-LT"/>
        </w:rPr>
      </w:pPr>
      <w:r w:rsidRPr="000F0733">
        <w:rPr>
          <w:b/>
          <w:sz w:val="22"/>
          <w:szCs w:val="22"/>
          <w:lang w:val="lt-LT"/>
        </w:rPr>
        <w:t>Vartojimas vaikams ir paaugliams</w:t>
      </w:r>
    </w:p>
    <w:p w14:paraId="54B3DB89" w14:textId="77777777" w:rsidR="00C5327D" w:rsidRPr="000F0733" w:rsidRDefault="00C5327D" w:rsidP="00C5327D">
      <w:pPr>
        <w:rPr>
          <w:sz w:val="22"/>
          <w:szCs w:val="22"/>
          <w:lang w:val="lt-LT"/>
        </w:rPr>
      </w:pPr>
      <w:r w:rsidRPr="000F0733">
        <w:rPr>
          <w:sz w:val="22"/>
          <w:szCs w:val="22"/>
          <w:lang w:val="lt-LT"/>
        </w:rPr>
        <w:t>Kadangi vaikų ir jaunesnių negu 16</w:t>
      </w:r>
      <w:r w:rsidR="00DF6BC6">
        <w:rPr>
          <w:sz w:val="22"/>
          <w:szCs w:val="22"/>
          <w:lang w:val="lt-LT"/>
        </w:rPr>
        <w:t> </w:t>
      </w:r>
      <w:r w:rsidRPr="000F0733">
        <w:rPr>
          <w:sz w:val="22"/>
          <w:szCs w:val="22"/>
          <w:lang w:val="lt-LT"/>
        </w:rPr>
        <w:t xml:space="preserve">metų paauglių gydymo patirties trūksta, jiems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w:t>
      </w:r>
    </w:p>
    <w:p w14:paraId="12F9F029" w14:textId="77777777" w:rsidR="00C5327D" w:rsidRPr="000F0733" w:rsidRDefault="00C5327D" w:rsidP="00C5327D">
      <w:pPr>
        <w:rPr>
          <w:i/>
          <w:sz w:val="22"/>
          <w:szCs w:val="22"/>
          <w:lang w:val="lt-LT"/>
        </w:rPr>
      </w:pPr>
    </w:p>
    <w:p w14:paraId="197F231F" w14:textId="77777777" w:rsidR="00C5327D" w:rsidRPr="000F0733" w:rsidRDefault="00DF6BC6" w:rsidP="00C5327D">
      <w:pPr>
        <w:rPr>
          <w:i/>
          <w:sz w:val="22"/>
          <w:szCs w:val="22"/>
          <w:lang w:val="lt-LT"/>
        </w:rPr>
      </w:pPr>
      <w:r>
        <w:rPr>
          <w:i/>
          <w:sz w:val="22"/>
          <w:szCs w:val="22"/>
          <w:lang w:val="lt-LT"/>
        </w:rPr>
        <w:t>Sutrikusi i</w:t>
      </w:r>
      <w:r w:rsidR="00C5327D" w:rsidRPr="000F0733">
        <w:rPr>
          <w:i/>
          <w:sz w:val="22"/>
          <w:szCs w:val="22"/>
          <w:lang w:val="lt-LT"/>
        </w:rPr>
        <w:t xml:space="preserve">nkstų </w:t>
      </w:r>
      <w:r>
        <w:rPr>
          <w:i/>
          <w:sz w:val="22"/>
          <w:szCs w:val="22"/>
          <w:lang w:val="lt-LT"/>
        </w:rPr>
        <w:t>funkcija</w:t>
      </w:r>
    </w:p>
    <w:p w14:paraId="3D732804" w14:textId="77777777" w:rsidR="00C5327D" w:rsidRPr="000F0733" w:rsidRDefault="00C5327D" w:rsidP="00C5327D">
      <w:pPr>
        <w:pStyle w:val="Formatvorlage1"/>
        <w:tabs>
          <w:tab w:val="left" w:pos="567"/>
        </w:tabs>
        <w:rPr>
          <w:rFonts w:ascii="Times New Roman" w:hAnsi="Times New Roman"/>
          <w:szCs w:val="22"/>
          <w:lang w:val="lt-LT"/>
        </w:rPr>
      </w:pPr>
      <w:r w:rsidRPr="000F0733">
        <w:rPr>
          <w:rFonts w:ascii="Times New Roman" w:hAnsi="Times New Roman"/>
          <w:szCs w:val="22"/>
          <w:lang w:val="lt-LT"/>
        </w:rPr>
        <w:t xml:space="preserve">Jeigu Jus vargina vidutinio sunkumo inkstų </w:t>
      </w:r>
      <w:r w:rsidR="00DF6BC6">
        <w:rPr>
          <w:rFonts w:ascii="Times New Roman" w:hAnsi="Times New Roman"/>
          <w:szCs w:val="22"/>
          <w:lang w:val="lt-LT"/>
        </w:rPr>
        <w:t>funkcijos</w:t>
      </w:r>
      <w:r w:rsidRPr="000F0733">
        <w:rPr>
          <w:rFonts w:ascii="Times New Roman" w:hAnsi="Times New Roman"/>
          <w:szCs w:val="22"/>
          <w:lang w:val="lt-LT"/>
        </w:rPr>
        <w:t xml:space="preserve"> sutrikimas, tinkamą dozę nustatys Jūsų gydytojas. Gydymą reikia pradėti 0,2 mg paros doze, kurią galima didinti iki didžiausios 0,4 mg paros dozės, jei kliniškai būtina ir gerai toleruojama. </w:t>
      </w:r>
    </w:p>
    <w:p w14:paraId="05D2ED6F" w14:textId="77777777" w:rsidR="00C5327D" w:rsidRPr="000F0733" w:rsidRDefault="00C5327D" w:rsidP="00C5327D">
      <w:pPr>
        <w:pStyle w:val="Formatvorlage1"/>
        <w:tabs>
          <w:tab w:val="left" w:pos="567"/>
        </w:tabs>
        <w:rPr>
          <w:rFonts w:ascii="Times New Roman" w:hAnsi="Times New Roman"/>
          <w:szCs w:val="22"/>
          <w:lang w:val="lt-LT"/>
        </w:rPr>
      </w:pPr>
    </w:p>
    <w:p w14:paraId="07EB75D9" w14:textId="77777777" w:rsidR="00C5327D" w:rsidRPr="000F0733" w:rsidRDefault="00C5327D" w:rsidP="00C5327D">
      <w:pPr>
        <w:rPr>
          <w:i/>
          <w:sz w:val="22"/>
          <w:szCs w:val="22"/>
          <w:lang w:val="lt-LT"/>
        </w:rPr>
      </w:pPr>
      <w:r w:rsidRPr="000F0733">
        <w:rPr>
          <w:sz w:val="22"/>
          <w:szCs w:val="22"/>
          <w:lang w:val="lt-LT"/>
        </w:rPr>
        <w:t xml:space="preserve">Jeigu Jus vargina sunkus inkstų </w:t>
      </w:r>
      <w:r w:rsidR="00DF6BC6">
        <w:rPr>
          <w:sz w:val="22"/>
          <w:szCs w:val="22"/>
          <w:lang w:val="lt-LT"/>
        </w:rPr>
        <w:t>funkcijos</w:t>
      </w:r>
      <w:r w:rsidRPr="000F0733">
        <w:rPr>
          <w:sz w:val="22"/>
          <w:szCs w:val="22"/>
          <w:lang w:val="lt-LT"/>
        </w:rPr>
        <w:t xml:space="preserve"> sutrikimas, tinkamą dozę nustatys Jūsų gydytojas. Gydymą reikia pradėti 0,2 mg paros doze, kurią galima didinti iki didžiausios 0,3 mg paros dozės, jei kliniškai būtina ir gerai toleruojama.</w:t>
      </w:r>
    </w:p>
    <w:p w14:paraId="6F14B3FC" w14:textId="77777777" w:rsidR="00C5327D" w:rsidRPr="000F0733" w:rsidRDefault="00C5327D" w:rsidP="00C5327D">
      <w:pPr>
        <w:rPr>
          <w:i/>
          <w:sz w:val="22"/>
          <w:szCs w:val="22"/>
          <w:lang w:val="lt-LT"/>
        </w:rPr>
      </w:pPr>
    </w:p>
    <w:p w14:paraId="0849C68F" w14:textId="77777777" w:rsidR="00C5327D" w:rsidRPr="000F0733" w:rsidRDefault="00DF6BC6" w:rsidP="00C5327D">
      <w:pPr>
        <w:rPr>
          <w:i/>
          <w:sz w:val="22"/>
          <w:szCs w:val="22"/>
          <w:lang w:val="lt-LT"/>
        </w:rPr>
      </w:pPr>
      <w:r>
        <w:rPr>
          <w:i/>
          <w:sz w:val="22"/>
          <w:szCs w:val="22"/>
          <w:lang w:val="lt-LT"/>
        </w:rPr>
        <w:t>Sutrikusi k</w:t>
      </w:r>
      <w:r w:rsidR="00C5327D" w:rsidRPr="000F0733">
        <w:rPr>
          <w:i/>
          <w:sz w:val="22"/>
          <w:szCs w:val="22"/>
          <w:lang w:val="lt-LT"/>
        </w:rPr>
        <w:t xml:space="preserve">epenų </w:t>
      </w:r>
      <w:r>
        <w:rPr>
          <w:i/>
          <w:sz w:val="22"/>
          <w:szCs w:val="22"/>
          <w:lang w:val="lt-LT"/>
        </w:rPr>
        <w:t>funkcija</w:t>
      </w:r>
    </w:p>
    <w:p w14:paraId="115300BE" w14:textId="77777777" w:rsidR="00C5327D" w:rsidRPr="000F0733" w:rsidRDefault="00C5327D" w:rsidP="00C5327D">
      <w:pPr>
        <w:rPr>
          <w:sz w:val="22"/>
          <w:szCs w:val="22"/>
          <w:lang w:val="lt-LT"/>
        </w:rPr>
      </w:pPr>
      <w:r w:rsidRPr="000F0733">
        <w:rPr>
          <w:sz w:val="22"/>
          <w:szCs w:val="22"/>
          <w:lang w:val="lt-LT"/>
        </w:rPr>
        <w:t xml:space="preserve">Pacientams, kuriems yra lengvas arba vidutinio sunkumo kepenų </w:t>
      </w:r>
      <w:r w:rsidR="00DF6BC6">
        <w:rPr>
          <w:sz w:val="22"/>
          <w:szCs w:val="22"/>
          <w:lang w:val="lt-LT"/>
        </w:rPr>
        <w:t>funkcijos</w:t>
      </w:r>
      <w:r w:rsidRPr="000F0733">
        <w:rPr>
          <w:sz w:val="22"/>
          <w:szCs w:val="22"/>
          <w:lang w:val="lt-LT"/>
        </w:rPr>
        <w:t xml:space="preserve"> sutrikimas, rekomenduojamas dozavimas yra toks pat kaip suaugusiesiems.</w:t>
      </w:r>
    </w:p>
    <w:p w14:paraId="3850339E" w14:textId="77777777" w:rsidR="00C5327D" w:rsidRPr="000F0733" w:rsidRDefault="00C5327D" w:rsidP="00C5327D">
      <w:pPr>
        <w:rPr>
          <w:sz w:val="22"/>
          <w:szCs w:val="22"/>
          <w:lang w:val="lt-LT"/>
        </w:rPr>
      </w:pPr>
    </w:p>
    <w:p w14:paraId="77D90FE2" w14:textId="77777777" w:rsidR="00C5327D" w:rsidRPr="000F0733" w:rsidRDefault="00C5327D" w:rsidP="00C5327D">
      <w:pPr>
        <w:rPr>
          <w:sz w:val="22"/>
          <w:szCs w:val="22"/>
          <w:lang w:val="lt-LT"/>
        </w:rPr>
      </w:pPr>
      <w:r w:rsidRPr="000F0733">
        <w:rPr>
          <w:sz w:val="22"/>
          <w:szCs w:val="22"/>
          <w:lang w:val="lt-LT"/>
        </w:rPr>
        <w:t xml:space="preserve">Jeigu manote, kad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poveikis yra per silpnas arba per stiprus, pasikalbėkite su savo gydytoju. </w:t>
      </w:r>
    </w:p>
    <w:p w14:paraId="5D4348FC" w14:textId="77777777" w:rsidR="00C5327D" w:rsidRPr="000F0733" w:rsidRDefault="00C5327D" w:rsidP="00C5327D">
      <w:pPr>
        <w:ind w:left="567" w:hanging="567"/>
        <w:rPr>
          <w:b/>
          <w:sz w:val="22"/>
          <w:szCs w:val="22"/>
          <w:lang w:val="lt-LT"/>
        </w:rPr>
      </w:pPr>
    </w:p>
    <w:p w14:paraId="7953DD5C" w14:textId="77777777" w:rsidR="00C5327D" w:rsidRPr="000F0733" w:rsidRDefault="00C5327D" w:rsidP="00C5327D">
      <w:pPr>
        <w:ind w:left="567" w:hanging="567"/>
        <w:rPr>
          <w:b/>
          <w:sz w:val="22"/>
          <w:szCs w:val="22"/>
          <w:lang w:val="lt-LT"/>
        </w:rPr>
      </w:pPr>
      <w:r w:rsidRPr="000F0733">
        <w:rPr>
          <w:b/>
          <w:sz w:val="22"/>
          <w:szCs w:val="22"/>
          <w:lang w:val="lt-LT"/>
        </w:rPr>
        <w:t xml:space="preserve">Ką daryti pavartojus per didelę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dozę?</w:t>
      </w:r>
    </w:p>
    <w:p w14:paraId="21600F41" w14:textId="77777777" w:rsidR="00C5327D" w:rsidRPr="000F0733" w:rsidRDefault="00C5327D" w:rsidP="00C5327D">
      <w:pPr>
        <w:rPr>
          <w:sz w:val="22"/>
          <w:szCs w:val="22"/>
          <w:lang w:val="lt-LT"/>
        </w:rPr>
      </w:pPr>
      <w:r w:rsidRPr="000F0733">
        <w:rPr>
          <w:sz w:val="22"/>
          <w:szCs w:val="22"/>
          <w:lang w:val="lt-LT"/>
        </w:rPr>
        <w:t xml:space="preserve">Mažiems vaikams netyčinio pavartojimo požymiai yra slopinimas, vyzdžių susitraukimas, </w:t>
      </w:r>
      <w:proofErr w:type="spellStart"/>
      <w:r w:rsidRPr="000F0733">
        <w:rPr>
          <w:sz w:val="22"/>
          <w:szCs w:val="22"/>
          <w:lang w:val="lt-LT"/>
        </w:rPr>
        <w:t>hipotenzija</w:t>
      </w:r>
      <w:proofErr w:type="spellEnd"/>
      <w:r w:rsidRPr="000F0733">
        <w:rPr>
          <w:sz w:val="22"/>
          <w:szCs w:val="22"/>
          <w:lang w:val="lt-LT"/>
        </w:rPr>
        <w:t xml:space="preserve">, kvėpavimo pasunkėjimas, koma. </w:t>
      </w:r>
    </w:p>
    <w:p w14:paraId="7D35FBC3" w14:textId="77777777" w:rsidR="00C5327D" w:rsidRPr="000F0733" w:rsidRDefault="00C5327D" w:rsidP="00C5327D">
      <w:pPr>
        <w:rPr>
          <w:sz w:val="22"/>
          <w:szCs w:val="22"/>
          <w:lang w:val="lt-LT"/>
        </w:rPr>
      </w:pPr>
    </w:p>
    <w:p w14:paraId="1B086F2A" w14:textId="77777777" w:rsidR="00C5327D" w:rsidRPr="000F0733" w:rsidRDefault="00C5327D" w:rsidP="00C5327D">
      <w:pPr>
        <w:rPr>
          <w:sz w:val="22"/>
          <w:szCs w:val="22"/>
          <w:lang w:val="lt-LT"/>
        </w:rPr>
      </w:pPr>
      <w:r w:rsidRPr="000F0733">
        <w:rPr>
          <w:sz w:val="22"/>
          <w:szCs w:val="22"/>
          <w:lang w:val="lt-LT"/>
        </w:rPr>
        <w:t xml:space="preserve">Perdozavimo simptomai suaugusiems žmonėms yra galvos skausmas, slopinimas, apsnūdimas, mažas kraujospūdis ramybės metu arba pakeitus kūno padėtį, sukeliantis, pavyzdžiui, svaigulį arba apsvaigimą, silpnumas, labai retas širdies ritmas, burnos džiūvimas, vėmimas, nuovargis, viršutinės pilvo dalies skausmas. </w:t>
      </w:r>
    </w:p>
    <w:p w14:paraId="2D9D5389" w14:textId="77777777" w:rsidR="00C5327D" w:rsidRPr="000F0733" w:rsidRDefault="00C5327D" w:rsidP="00C5327D">
      <w:pPr>
        <w:rPr>
          <w:sz w:val="22"/>
          <w:szCs w:val="22"/>
          <w:lang w:val="lt-LT"/>
        </w:rPr>
      </w:pPr>
    </w:p>
    <w:p w14:paraId="079A67DE" w14:textId="77777777" w:rsidR="00C5327D" w:rsidRPr="000F0733" w:rsidRDefault="00C5327D" w:rsidP="00C5327D">
      <w:pPr>
        <w:rPr>
          <w:sz w:val="22"/>
          <w:szCs w:val="22"/>
          <w:lang w:val="lt-LT"/>
        </w:rPr>
      </w:pPr>
      <w:r w:rsidRPr="000F0733">
        <w:rPr>
          <w:sz w:val="22"/>
          <w:szCs w:val="22"/>
          <w:lang w:val="lt-LT"/>
        </w:rPr>
        <w:t>Jeigu perdozavimas sunkus, gali pritemti sąmonė ir labai pasunkėti kvėpavimas.</w:t>
      </w:r>
    </w:p>
    <w:p w14:paraId="498F72DC" w14:textId="77777777" w:rsidR="00C5327D" w:rsidRPr="000F0733" w:rsidRDefault="00C5327D" w:rsidP="00C5327D">
      <w:pPr>
        <w:rPr>
          <w:sz w:val="22"/>
          <w:szCs w:val="22"/>
          <w:lang w:val="lt-LT"/>
        </w:rPr>
      </w:pPr>
    </w:p>
    <w:p w14:paraId="1F363924" w14:textId="77777777" w:rsidR="00C5327D" w:rsidRPr="000F0733" w:rsidRDefault="00C5327D" w:rsidP="00C5327D">
      <w:pPr>
        <w:rPr>
          <w:sz w:val="22"/>
          <w:szCs w:val="22"/>
          <w:lang w:val="lt-LT"/>
        </w:rPr>
      </w:pPr>
      <w:r w:rsidRPr="000F0733">
        <w:rPr>
          <w:sz w:val="22"/>
          <w:szCs w:val="22"/>
          <w:lang w:val="lt-LT"/>
        </w:rPr>
        <w:t xml:space="preserve">Jeigu išgersite daugiau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negu turėtumėt, nedelsdami susisiekite su savo gydytoju arba artimiausios ligoninės skubiosios medicinos pagalbos skyriumi. </w:t>
      </w:r>
    </w:p>
    <w:p w14:paraId="7E3ADE09" w14:textId="77777777" w:rsidR="00C5327D" w:rsidRPr="000F0733" w:rsidRDefault="00C5327D" w:rsidP="00C5327D">
      <w:pPr>
        <w:ind w:left="567" w:hanging="567"/>
        <w:rPr>
          <w:b/>
          <w:sz w:val="22"/>
          <w:szCs w:val="22"/>
          <w:lang w:val="lt-LT"/>
        </w:rPr>
      </w:pPr>
    </w:p>
    <w:p w14:paraId="3364F5CF" w14:textId="77777777" w:rsidR="00C5327D" w:rsidRPr="000F0733" w:rsidRDefault="00C5327D" w:rsidP="00C5327D">
      <w:pPr>
        <w:ind w:left="567" w:hanging="567"/>
        <w:rPr>
          <w:b/>
          <w:sz w:val="22"/>
          <w:szCs w:val="22"/>
          <w:lang w:val="lt-LT"/>
        </w:rPr>
      </w:pPr>
      <w:r w:rsidRPr="000F0733">
        <w:rPr>
          <w:b/>
          <w:sz w:val="22"/>
          <w:szCs w:val="22"/>
          <w:lang w:val="lt-LT"/>
        </w:rPr>
        <w:t xml:space="preserve">Pamiršus pavartoti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4336C776" w14:textId="77777777" w:rsidR="00C5327D" w:rsidRPr="000F0733" w:rsidRDefault="00C5327D" w:rsidP="00C5327D">
      <w:pPr>
        <w:rPr>
          <w:sz w:val="22"/>
          <w:szCs w:val="22"/>
          <w:lang w:val="lt-LT"/>
        </w:rPr>
      </w:pPr>
      <w:r w:rsidRPr="000F0733">
        <w:rPr>
          <w:sz w:val="22"/>
          <w:szCs w:val="22"/>
          <w:lang w:val="lt-LT"/>
        </w:rPr>
        <w:t>Negalima vartoti dvigubos dozės norint kompensuoti praleistą dozę. Kitą dozę gerkite atėjus jos vartojimo laikui.</w:t>
      </w:r>
    </w:p>
    <w:p w14:paraId="278EDBBA" w14:textId="77777777" w:rsidR="00C5327D" w:rsidRPr="000F0733" w:rsidRDefault="00C5327D" w:rsidP="00C5327D">
      <w:pPr>
        <w:ind w:left="567" w:hanging="567"/>
        <w:rPr>
          <w:sz w:val="22"/>
          <w:szCs w:val="22"/>
          <w:lang w:val="lt-LT"/>
        </w:rPr>
      </w:pPr>
    </w:p>
    <w:p w14:paraId="2E902A97" w14:textId="77777777" w:rsidR="00C5327D" w:rsidRPr="000F0733" w:rsidRDefault="00C5327D" w:rsidP="00C5327D">
      <w:pPr>
        <w:ind w:left="567" w:hanging="567"/>
        <w:rPr>
          <w:sz w:val="22"/>
          <w:szCs w:val="22"/>
          <w:lang w:val="lt-LT"/>
        </w:rPr>
      </w:pPr>
      <w:r w:rsidRPr="000F0733">
        <w:rPr>
          <w:b/>
          <w:sz w:val="22"/>
          <w:szCs w:val="22"/>
          <w:lang w:val="lt-LT"/>
        </w:rPr>
        <w:t xml:space="preserve">Nustojus 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6BBEA949" w14:textId="77777777" w:rsidR="00C5327D" w:rsidRPr="000F0733" w:rsidRDefault="00C5327D" w:rsidP="00C5327D">
      <w:pPr>
        <w:numPr>
          <w:ilvl w:val="12"/>
          <w:numId w:val="0"/>
        </w:numPr>
        <w:ind w:right="-2"/>
        <w:rPr>
          <w:sz w:val="22"/>
          <w:szCs w:val="22"/>
          <w:lang w:val="lt-LT"/>
        </w:rPr>
      </w:pPr>
      <w:r w:rsidRPr="000F0733">
        <w:rPr>
          <w:sz w:val="22"/>
          <w:szCs w:val="22"/>
          <w:lang w:val="lt-LT"/>
        </w:rPr>
        <w:t xml:space="preserve">Staiga gydymo </w:t>
      </w:r>
      <w:proofErr w:type="spellStart"/>
      <w:r w:rsidRPr="000F0733">
        <w:rPr>
          <w:sz w:val="22"/>
          <w:szCs w:val="22"/>
          <w:lang w:val="lt-LT"/>
        </w:rPr>
        <w:t>moksonidinu</w:t>
      </w:r>
      <w:proofErr w:type="spellEnd"/>
      <w:r w:rsidRPr="000F0733">
        <w:rPr>
          <w:sz w:val="22"/>
          <w:szCs w:val="22"/>
          <w:lang w:val="lt-LT"/>
        </w:rPr>
        <w:t xml:space="preserve"> nutraukti negalima. Be tikslios gydytojo instrukcijos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vartojimo negalima nei pertraukti, nei nutraukti.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vartojimą reikia nutraukti per 2</w:t>
      </w:r>
      <w:r w:rsidR="00940258">
        <w:rPr>
          <w:sz w:val="22"/>
          <w:szCs w:val="22"/>
          <w:lang w:val="lt-LT"/>
        </w:rPr>
        <w:t> </w:t>
      </w:r>
      <w:r w:rsidRPr="000F0733">
        <w:rPr>
          <w:sz w:val="22"/>
          <w:szCs w:val="22"/>
          <w:lang w:val="lt-LT"/>
        </w:rPr>
        <w:t xml:space="preserve">savaites, palaipsniui mažinant dozę. </w:t>
      </w:r>
    </w:p>
    <w:p w14:paraId="0C714BD6" w14:textId="77777777" w:rsidR="00C5327D" w:rsidRPr="000F0733" w:rsidRDefault="00C5327D" w:rsidP="00C5327D">
      <w:pPr>
        <w:numPr>
          <w:ilvl w:val="12"/>
          <w:numId w:val="0"/>
        </w:numPr>
        <w:ind w:right="-2"/>
        <w:rPr>
          <w:sz w:val="22"/>
          <w:szCs w:val="22"/>
          <w:lang w:val="lt-LT"/>
        </w:rPr>
      </w:pPr>
    </w:p>
    <w:p w14:paraId="7176FD06" w14:textId="77777777" w:rsidR="00C5327D" w:rsidRPr="000F0733" w:rsidRDefault="00C5327D" w:rsidP="00C5327D">
      <w:pPr>
        <w:numPr>
          <w:ilvl w:val="12"/>
          <w:numId w:val="0"/>
        </w:numPr>
        <w:ind w:right="-2"/>
        <w:rPr>
          <w:sz w:val="22"/>
          <w:szCs w:val="22"/>
          <w:lang w:val="lt-LT"/>
        </w:rPr>
      </w:pPr>
      <w:r w:rsidRPr="000F0733">
        <w:rPr>
          <w:sz w:val="22"/>
          <w:szCs w:val="22"/>
          <w:lang w:val="lt-LT"/>
        </w:rPr>
        <w:t>Jeigu kiltų daugiau klausimų dėl šio vaisto vartojimo, kreipkitės į gydytoją arba vaistininką.</w:t>
      </w:r>
    </w:p>
    <w:p w14:paraId="7CD5B66D" w14:textId="77777777" w:rsidR="00C5327D" w:rsidRPr="000F0733" w:rsidRDefault="00C5327D" w:rsidP="00C5327D">
      <w:pPr>
        <w:numPr>
          <w:ilvl w:val="12"/>
          <w:numId w:val="0"/>
        </w:numPr>
        <w:ind w:right="-2"/>
        <w:rPr>
          <w:sz w:val="22"/>
          <w:szCs w:val="22"/>
          <w:lang w:val="lt-LT"/>
        </w:rPr>
      </w:pPr>
    </w:p>
    <w:p w14:paraId="2DC47F7D" w14:textId="77777777" w:rsidR="00C5327D" w:rsidRPr="000F0733" w:rsidRDefault="00C5327D" w:rsidP="00C5327D">
      <w:pPr>
        <w:numPr>
          <w:ilvl w:val="12"/>
          <w:numId w:val="0"/>
        </w:numPr>
        <w:ind w:right="-2"/>
        <w:rPr>
          <w:sz w:val="22"/>
          <w:szCs w:val="22"/>
          <w:lang w:val="lt-LT"/>
        </w:rPr>
      </w:pPr>
    </w:p>
    <w:p w14:paraId="665BBD0B" w14:textId="77777777" w:rsidR="00C5327D" w:rsidRPr="000F0733" w:rsidRDefault="00C5327D" w:rsidP="00C5327D">
      <w:pPr>
        <w:numPr>
          <w:ilvl w:val="12"/>
          <w:numId w:val="0"/>
        </w:numPr>
        <w:ind w:left="567" w:hanging="567"/>
        <w:outlineLvl w:val="0"/>
        <w:rPr>
          <w:b/>
          <w:caps/>
          <w:sz w:val="22"/>
          <w:szCs w:val="22"/>
          <w:lang w:val="lt-LT"/>
        </w:rPr>
      </w:pPr>
      <w:r w:rsidRPr="000F0733">
        <w:rPr>
          <w:b/>
          <w:caps/>
          <w:sz w:val="22"/>
          <w:szCs w:val="22"/>
          <w:lang w:val="lt-LT"/>
        </w:rPr>
        <w:t>4.</w:t>
      </w:r>
      <w:r w:rsidRPr="000F0733">
        <w:rPr>
          <w:b/>
          <w:caps/>
          <w:sz w:val="22"/>
          <w:szCs w:val="22"/>
          <w:lang w:val="lt-LT"/>
        </w:rPr>
        <w:tab/>
      </w:r>
      <w:r w:rsidRPr="000F0733">
        <w:rPr>
          <w:b/>
          <w:sz w:val="22"/>
          <w:szCs w:val="22"/>
          <w:lang w:val="lt-LT"/>
        </w:rPr>
        <w:t>Galimas šalutinis poveikis</w:t>
      </w:r>
    </w:p>
    <w:p w14:paraId="687038A5" w14:textId="77777777" w:rsidR="00C5327D" w:rsidRPr="000F0733" w:rsidRDefault="00C5327D" w:rsidP="00C5327D">
      <w:pPr>
        <w:ind w:left="567" w:hanging="567"/>
        <w:rPr>
          <w:sz w:val="22"/>
          <w:szCs w:val="22"/>
          <w:lang w:val="lt-LT"/>
        </w:rPr>
      </w:pPr>
    </w:p>
    <w:p w14:paraId="3439F021" w14:textId="77777777" w:rsidR="00C5327D" w:rsidRPr="000F0733" w:rsidRDefault="00C5327D" w:rsidP="00C5327D">
      <w:pPr>
        <w:rPr>
          <w:sz w:val="22"/>
          <w:szCs w:val="22"/>
          <w:lang w:val="lt-LT"/>
        </w:rPr>
      </w:pPr>
      <w:r w:rsidRPr="000F0733">
        <w:rPr>
          <w:sz w:val="22"/>
          <w:szCs w:val="22"/>
          <w:lang w:val="lt-LT"/>
        </w:rPr>
        <w:t>Šis vaistas, kaip ir visi kiti, gali sukelti šalutinį poveikį, nors jis pasireiškia ne visiems žmonėms.</w:t>
      </w:r>
    </w:p>
    <w:p w14:paraId="2DBDE1D4" w14:textId="77777777" w:rsidR="00C5327D" w:rsidRPr="000F0733" w:rsidRDefault="00C5327D" w:rsidP="00C5327D">
      <w:pPr>
        <w:ind w:left="567" w:hanging="567"/>
        <w:rPr>
          <w:sz w:val="22"/>
          <w:szCs w:val="22"/>
          <w:lang w:val="lt-LT"/>
        </w:rPr>
      </w:pPr>
    </w:p>
    <w:p w14:paraId="688D5290" w14:textId="77777777" w:rsidR="00C5327D" w:rsidRPr="000F0733" w:rsidRDefault="00C5327D" w:rsidP="00C5327D">
      <w:pPr>
        <w:ind w:left="567" w:hanging="567"/>
        <w:rPr>
          <w:i/>
          <w:sz w:val="22"/>
          <w:szCs w:val="22"/>
          <w:lang w:val="lt-LT"/>
        </w:rPr>
      </w:pPr>
      <w:r w:rsidRPr="000F0733">
        <w:rPr>
          <w:i/>
          <w:sz w:val="22"/>
          <w:szCs w:val="22"/>
          <w:lang w:val="lt-LT"/>
        </w:rPr>
        <w:t>Labai dažnas (pasireiškia daugiau negu 1</w:t>
      </w:r>
      <w:r w:rsidR="00940258">
        <w:rPr>
          <w:i/>
          <w:sz w:val="22"/>
          <w:szCs w:val="22"/>
          <w:lang w:val="lt-LT"/>
        </w:rPr>
        <w:t> </w:t>
      </w:r>
      <w:r w:rsidRPr="000F0733">
        <w:rPr>
          <w:i/>
          <w:sz w:val="22"/>
          <w:szCs w:val="22"/>
          <w:lang w:val="lt-LT"/>
        </w:rPr>
        <w:t>pacientui iš 10) poveikis</w:t>
      </w:r>
    </w:p>
    <w:p w14:paraId="10A54245" w14:textId="77777777" w:rsidR="00C5327D" w:rsidRPr="001F1BD6" w:rsidRDefault="00940258" w:rsidP="001F1BD6">
      <w:pPr>
        <w:pStyle w:val="Sraopastraipa"/>
        <w:numPr>
          <w:ilvl w:val="1"/>
          <w:numId w:val="54"/>
        </w:numPr>
        <w:ind w:left="567" w:hanging="567"/>
        <w:rPr>
          <w:sz w:val="22"/>
          <w:szCs w:val="22"/>
          <w:lang w:val="lt-LT"/>
        </w:rPr>
      </w:pPr>
      <w:r w:rsidRPr="001F1BD6">
        <w:rPr>
          <w:sz w:val="22"/>
          <w:szCs w:val="22"/>
          <w:lang w:val="lt-LT"/>
        </w:rPr>
        <w:t>b</w:t>
      </w:r>
      <w:r w:rsidR="00C5327D" w:rsidRPr="001F1BD6">
        <w:rPr>
          <w:sz w:val="22"/>
          <w:szCs w:val="22"/>
          <w:lang w:val="lt-LT"/>
        </w:rPr>
        <w:t>urnos džiūvimas.</w:t>
      </w:r>
    </w:p>
    <w:p w14:paraId="2EEC1062" w14:textId="77777777" w:rsidR="00C5327D" w:rsidRPr="000F0733" w:rsidRDefault="00C5327D" w:rsidP="00C5327D">
      <w:pPr>
        <w:ind w:left="567" w:hanging="567"/>
        <w:rPr>
          <w:sz w:val="22"/>
          <w:szCs w:val="22"/>
          <w:lang w:val="lt-LT"/>
        </w:rPr>
      </w:pPr>
    </w:p>
    <w:p w14:paraId="313D45BC" w14:textId="77777777" w:rsidR="00C5327D" w:rsidRPr="000F0733" w:rsidRDefault="00C5327D" w:rsidP="00C5327D">
      <w:pPr>
        <w:ind w:left="567" w:hanging="567"/>
        <w:rPr>
          <w:i/>
          <w:sz w:val="22"/>
          <w:szCs w:val="22"/>
          <w:lang w:val="lt-LT"/>
        </w:rPr>
      </w:pPr>
      <w:r w:rsidRPr="000F0733">
        <w:rPr>
          <w:i/>
          <w:sz w:val="22"/>
          <w:szCs w:val="22"/>
          <w:lang w:val="lt-LT"/>
        </w:rPr>
        <w:t>Dažnas (pasireiškia mažiau negu 1</w:t>
      </w:r>
      <w:r w:rsidR="00940258">
        <w:rPr>
          <w:i/>
          <w:sz w:val="22"/>
          <w:szCs w:val="22"/>
          <w:lang w:val="lt-LT"/>
        </w:rPr>
        <w:t> </w:t>
      </w:r>
      <w:r w:rsidRPr="000F0733">
        <w:rPr>
          <w:i/>
          <w:sz w:val="22"/>
          <w:szCs w:val="22"/>
          <w:lang w:val="lt-LT"/>
        </w:rPr>
        <w:t>pacientui iš 10, tačiau daugiau negu 1</w:t>
      </w:r>
      <w:r w:rsidR="00940258">
        <w:rPr>
          <w:i/>
          <w:sz w:val="22"/>
          <w:szCs w:val="22"/>
          <w:lang w:val="lt-LT"/>
        </w:rPr>
        <w:t> </w:t>
      </w:r>
      <w:r w:rsidRPr="000F0733">
        <w:rPr>
          <w:i/>
          <w:sz w:val="22"/>
          <w:szCs w:val="22"/>
          <w:lang w:val="lt-LT"/>
        </w:rPr>
        <w:t>iš 100) poveikis</w:t>
      </w:r>
    </w:p>
    <w:p w14:paraId="16A917BD" w14:textId="77777777" w:rsidR="00C5327D" w:rsidRPr="001F1BD6" w:rsidRDefault="00C5327D" w:rsidP="001F1BD6">
      <w:pPr>
        <w:pStyle w:val="Sraopastraipa"/>
        <w:numPr>
          <w:ilvl w:val="1"/>
          <w:numId w:val="56"/>
        </w:numPr>
        <w:ind w:left="567" w:hanging="567"/>
        <w:rPr>
          <w:sz w:val="22"/>
          <w:szCs w:val="22"/>
          <w:lang w:val="lt-LT"/>
        </w:rPr>
      </w:pPr>
      <w:r w:rsidRPr="001F1BD6">
        <w:rPr>
          <w:sz w:val="22"/>
          <w:szCs w:val="22"/>
          <w:lang w:val="lt-LT"/>
        </w:rPr>
        <w:t>mąstymo pokytis (įskaitant negalėjimą aiškiai mąstyti);</w:t>
      </w:r>
    </w:p>
    <w:p w14:paraId="70006A59" w14:textId="77777777" w:rsidR="00C5327D" w:rsidRPr="001F1BD6" w:rsidRDefault="00C5327D" w:rsidP="001F1BD6">
      <w:pPr>
        <w:pStyle w:val="Sraopastraipa"/>
        <w:numPr>
          <w:ilvl w:val="1"/>
          <w:numId w:val="56"/>
        </w:numPr>
        <w:ind w:left="567" w:hanging="567"/>
        <w:rPr>
          <w:sz w:val="22"/>
          <w:szCs w:val="22"/>
          <w:lang w:val="lt-LT"/>
        </w:rPr>
      </w:pPr>
      <w:r w:rsidRPr="001F1BD6">
        <w:rPr>
          <w:sz w:val="22"/>
          <w:szCs w:val="22"/>
          <w:lang w:val="lt-LT"/>
        </w:rPr>
        <w:t xml:space="preserve">miego sutrikimas, apsnūdimas, letargija, galvos skausmas, sukimosi pojūtis </w:t>
      </w:r>
      <w:r w:rsidRPr="001F1BD6">
        <w:rPr>
          <w:i/>
          <w:sz w:val="22"/>
          <w:szCs w:val="22"/>
          <w:lang w:val="lt-LT"/>
        </w:rPr>
        <w:t>(</w:t>
      </w:r>
      <w:proofErr w:type="spellStart"/>
      <w:r w:rsidRPr="001F1BD6">
        <w:rPr>
          <w:i/>
          <w:sz w:val="22"/>
          <w:szCs w:val="22"/>
          <w:lang w:val="lt-LT"/>
        </w:rPr>
        <w:t>vertigo</w:t>
      </w:r>
      <w:proofErr w:type="spellEnd"/>
      <w:r w:rsidRPr="001F1BD6">
        <w:rPr>
          <w:i/>
          <w:sz w:val="22"/>
          <w:szCs w:val="22"/>
          <w:lang w:val="lt-LT"/>
        </w:rPr>
        <w:t>)</w:t>
      </w:r>
      <w:r w:rsidRPr="001F1BD6">
        <w:rPr>
          <w:sz w:val="22"/>
          <w:szCs w:val="22"/>
          <w:lang w:val="lt-LT"/>
        </w:rPr>
        <w:t>, svaigulys, nemiga;</w:t>
      </w:r>
    </w:p>
    <w:p w14:paraId="5AFCDD7A" w14:textId="77777777" w:rsidR="00C5327D" w:rsidRPr="001F1BD6" w:rsidRDefault="00C5327D" w:rsidP="001F1BD6">
      <w:pPr>
        <w:pStyle w:val="Sraopastraipa"/>
        <w:numPr>
          <w:ilvl w:val="1"/>
          <w:numId w:val="56"/>
        </w:numPr>
        <w:ind w:left="567" w:hanging="567"/>
        <w:rPr>
          <w:sz w:val="22"/>
          <w:szCs w:val="22"/>
          <w:lang w:val="lt-LT"/>
        </w:rPr>
      </w:pPr>
      <w:r w:rsidRPr="001F1BD6">
        <w:rPr>
          <w:sz w:val="22"/>
          <w:szCs w:val="22"/>
          <w:lang w:val="lt-LT"/>
        </w:rPr>
        <w:t>pykinimas, vėmimas, viduriavimas, vidurių užkietėjimas, skrandžio sutrikimas bei kitokie virškinimo trakto sutrikimo simptomai;</w:t>
      </w:r>
    </w:p>
    <w:p w14:paraId="31C988FB" w14:textId="77777777" w:rsidR="00C5327D" w:rsidRPr="001F1BD6" w:rsidRDefault="00C5327D" w:rsidP="001F1BD6">
      <w:pPr>
        <w:pStyle w:val="Sraopastraipa"/>
        <w:numPr>
          <w:ilvl w:val="1"/>
          <w:numId w:val="56"/>
        </w:numPr>
        <w:ind w:left="567" w:hanging="567"/>
        <w:rPr>
          <w:sz w:val="22"/>
          <w:szCs w:val="22"/>
          <w:lang w:val="lt-LT"/>
        </w:rPr>
      </w:pPr>
      <w:r w:rsidRPr="001F1BD6">
        <w:rPr>
          <w:sz w:val="22"/>
          <w:szCs w:val="22"/>
          <w:lang w:val="lt-LT"/>
        </w:rPr>
        <w:t>silpnumas;</w:t>
      </w:r>
    </w:p>
    <w:p w14:paraId="1B98E219" w14:textId="77777777" w:rsidR="00C5327D" w:rsidRPr="001F1BD6" w:rsidRDefault="00C5327D" w:rsidP="001F1BD6">
      <w:pPr>
        <w:pStyle w:val="Sraopastraipa"/>
        <w:numPr>
          <w:ilvl w:val="0"/>
          <w:numId w:val="55"/>
        </w:numPr>
        <w:ind w:left="567" w:hanging="567"/>
        <w:rPr>
          <w:sz w:val="22"/>
          <w:szCs w:val="22"/>
          <w:lang w:val="lt-LT"/>
        </w:rPr>
      </w:pPr>
      <w:r w:rsidRPr="001F1BD6">
        <w:rPr>
          <w:sz w:val="22"/>
          <w:szCs w:val="22"/>
          <w:lang w:val="lt-LT"/>
        </w:rPr>
        <w:t>kraujagyslių išsiplėtimas, be kitų simptomų, galintis sukelti ir silpną paraudimą bei odos patinimą;</w:t>
      </w:r>
    </w:p>
    <w:p w14:paraId="5326958C" w14:textId="77777777" w:rsidR="00C5327D" w:rsidRPr="000F0733" w:rsidRDefault="00C5327D" w:rsidP="001F1BD6">
      <w:pPr>
        <w:pStyle w:val="Sraopastraipa1"/>
        <w:numPr>
          <w:ilvl w:val="0"/>
          <w:numId w:val="55"/>
        </w:numPr>
        <w:ind w:left="567" w:hanging="567"/>
        <w:rPr>
          <w:sz w:val="22"/>
          <w:szCs w:val="22"/>
          <w:lang w:val="lt-LT"/>
        </w:rPr>
      </w:pPr>
      <w:r w:rsidRPr="000F0733">
        <w:rPr>
          <w:sz w:val="22"/>
          <w:szCs w:val="22"/>
          <w:lang w:val="lt-LT"/>
        </w:rPr>
        <w:t>nugaros skausmas;</w:t>
      </w:r>
    </w:p>
    <w:p w14:paraId="0A440C1B" w14:textId="77777777" w:rsidR="00C5327D" w:rsidRPr="000F0733" w:rsidRDefault="00C5327D" w:rsidP="001F1BD6">
      <w:pPr>
        <w:pStyle w:val="Sraopastraipa1"/>
        <w:numPr>
          <w:ilvl w:val="0"/>
          <w:numId w:val="55"/>
        </w:numPr>
        <w:ind w:left="567" w:hanging="567"/>
        <w:rPr>
          <w:sz w:val="22"/>
          <w:szCs w:val="22"/>
          <w:lang w:val="lt-LT"/>
        </w:rPr>
      </w:pPr>
      <w:r w:rsidRPr="000F0733">
        <w:rPr>
          <w:sz w:val="22"/>
          <w:szCs w:val="22"/>
          <w:lang w:val="lt-LT"/>
        </w:rPr>
        <w:t>išbėrimas, niež</w:t>
      </w:r>
      <w:r w:rsidR="00940258">
        <w:rPr>
          <w:sz w:val="22"/>
          <w:szCs w:val="22"/>
          <w:lang w:val="lt-LT"/>
        </w:rPr>
        <w:t>ėjimas.</w:t>
      </w:r>
    </w:p>
    <w:p w14:paraId="6F911F07" w14:textId="77777777" w:rsidR="00C5327D" w:rsidRPr="000F0733" w:rsidRDefault="00C5327D" w:rsidP="00C5327D">
      <w:pPr>
        <w:ind w:left="567" w:hanging="567"/>
        <w:rPr>
          <w:sz w:val="22"/>
          <w:szCs w:val="22"/>
          <w:lang w:val="lt-LT"/>
        </w:rPr>
      </w:pPr>
    </w:p>
    <w:p w14:paraId="2D604ABA" w14:textId="77777777" w:rsidR="00C5327D" w:rsidRPr="000F0733" w:rsidRDefault="00C5327D" w:rsidP="00C5327D">
      <w:pPr>
        <w:ind w:left="567" w:hanging="567"/>
        <w:rPr>
          <w:i/>
          <w:sz w:val="22"/>
          <w:szCs w:val="22"/>
          <w:lang w:val="lt-LT"/>
        </w:rPr>
      </w:pPr>
      <w:r w:rsidRPr="000F0733">
        <w:rPr>
          <w:i/>
          <w:sz w:val="22"/>
          <w:szCs w:val="22"/>
          <w:lang w:val="lt-LT"/>
        </w:rPr>
        <w:t>Nedažnas (pasireiškia mažiau negu 1</w:t>
      </w:r>
      <w:r w:rsidR="00940258">
        <w:rPr>
          <w:i/>
          <w:sz w:val="22"/>
          <w:szCs w:val="22"/>
          <w:lang w:val="lt-LT"/>
        </w:rPr>
        <w:t> </w:t>
      </w:r>
      <w:r w:rsidRPr="000F0733">
        <w:rPr>
          <w:i/>
          <w:sz w:val="22"/>
          <w:szCs w:val="22"/>
          <w:lang w:val="lt-LT"/>
        </w:rPr>
        <w:t>pacientui iš 100, tačiau daugiau negu 1</w:t>
      </w:r>
      <w:r w:rsidR="00940258">
        <w:rPr>
          <w:i/>
          <w:sz w:val="22"/>
          <w:szCs w:val="22"/>
          <w:lang w:val="lt-LT"/>
        </w:rPr>
        <w:t> </w:t>
      </w:r>
      <w:r w:rsidRPr="000F0733">
        <w:rPr>
          <w:i/>
          <w:sz w:val="22"/>
          <w:szCs w:val="22"/>
          <w:lang w:val="lt-LT"/>
        </w:rPr>
        <w:t>iš 1 000) poveikis</w:t>
      </w:r>
    </w:p>
    <w:p w14:paraId="621F8CB9" w14:textId="77777777" w:rsidR="00C5327D" w:rsidRPr="001F1BD6" w:rsidRDefault="00C5327D" w:rsidP="001F1BD6">
      <w:pPr>
        <w:pStyle w:val="Sraopastraipa"/>
        <w:numPr>
          <w:ilvl w:val="1"/>
          <w:numId w:val="59"/>
        </w:numPr>
        <w:ind w:left="567" w:hanging="567"/>
        <w:rPr>
          <w:sz w:val="22"/>
          <w:szCs w:val="22"/>
          <w:lang w:val="lt-LT"/>
        </w:rPr>
      </w:pPr>
      <w:r w:rsidRPr="001F1BD6">
        <w:rPr>
          <w:sz w:val="22"/>
          <w:szCs w:val="22"/>
          <w:lang w:val="lt-LT"/>
        </w:rPr>
        <w:t>vyrų krūtų padidėjimas (</w:t>
      </w:r>
      <w:proofErr w:type="spellStart"/>
      <w:r w:rsidRPr="001F1BD6">
        <w:rPr>
          <w:sz w:val="22"/>
          <w:szCs w:val="22"/>
          <w:lang w:val="lt-LT"/>
        </w:rPr>
        <w:t>ginekomastija</w:t>
      </w:r>
      <w:proofErr w:type="spellEnd"/>
      <w:r w:rsidRPr="001F1BD6">
        <w:rPr>
          <w:sz w:val="22"/>
          <w:szCs w:val="22"/>
          <w:lang w:val="lt-LT"/>
        </w:rPr>
        <w:t>), impotencija, lytinio potraukio išnykimas;</w:t>
      </w:r>
    </w:p>
    <w:p w14:paraId="6F667629" w14:textId="77777777" w:rsidR="00C5327D" w:rsidRPr="001F1BD6" w:rsidRDefault="00C5327D" w:rsidP="001F1BD6">
      <w:pPr>
        <w:pStyle w:val="Sraopastraipa"/>
        <w:numPr>
          <w:ilvl w:val="1"/>
          <w:numId w:val="59"/>
        </w:numPr>
        <w:ind w:left="567" w:hanging="567"/>
        <w:rPr>
          <w:sz w:val="22"/>
          <w:szCs w:val="22"/>
          <w:lang w:val="lt-LT"/>
        </w:rPr>
      </w:pPr>
      <w:r w:rsidRPr="001F1BD6">
        <w:rPr>
          <w:sz w:val="22"/>
          <w:szCs w:val="22"/>
          <w:lang w:val="lt-LT"/>
        </w:rPr>
        <w:t>depresija, nerimas, slopinimas, nervingumas, alpimas;</w:t>
      </w:r>
    </w:p>
    <w:p w14:paraId="48D004BF" w14:textId="77777777" w:rsidR="00C5327D" w:rsidRPr="001F1BD6" w:rsidRDefault="00C5327D" w:rsidP="001F1BD6">
      <w:pPr>
        <w:pStyle w:val="Sraopastraipa"/>
        <w:numPr>
          <w:ilvl w:val="0"/>
          <w:numId w:val="58"/>
        </w:numPr>
        <w:ind w:left="567" w:hanging="567"/>
        <w:rPr>
          <w:sz w:val="22"/>
          <w:szCs w:val="22"/>
          <w:lang w:val="lt-LT"/>
        </w:rPr>
      </w:pPr>
      <w:r w:rsidRPr="001F1BD6">
        <w:rPr>
          <w:sz w:val="22"/>
          <w:szCs w:val="22"/>
          <w:lang w:val="lt-LT"/>
        </w:rPr>
        <w:t>akių sausmė, niežėjimas ar deginimas;</w:t>
      </w:r>
    </w:p>
    <w:p w14:paraId="6F52E4FB" w14:textId="77777777" w:rsidR="00C5327D" w:rsidRPr="000F0733" w:rsidRDefault="00C5327D" w:rsidP="001F1BD6">
      <w:pPr>
        <w:pStyle w:val="Text"/>
        <w:numPr>
          <w:ilvl w:val="0"/>
          <w:numId w:val="57"/>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spengimas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ausyse</w:t>
      </w:r>
      <w:proofErr w:type="spellEnd"/>
      <w:r w:rsidRPr="000F0733">
        <w:rPr>
          <w:rFonts w:ascii="Times New Roman" w:hAnsi="Times New Roman"/>
          <w:sz w:val="22"/>
          <w:szCs w:val="22"/>
          <w:lang w:val="en-GB"/>
        </w:rPr>
        <w:t>;</w:t>
      </w:r>
    </w:p>
    <w:p w14:paraId="5A2769F7" w14:textId="77777777" w:rsidR="00C5327D" w:rsidRPr="000F0733" w:rsidRDefault="00C5327D" w:rsidP="001F1BD6">
      <w:pPr>
        <w:pStyle w:val="Text"/>
        <w:numPr>
          <w:ilvl w:val="0"/>
          <w:numId w:val="57"/>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kaklo</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skausmas</w:t>
      </w:r>
      <w:proofErr w:type="spellEnd"/>
      <w:r w:rsidRPr="000F0733">
        <w:rPr>
          <w:rFonts w:ascii="Times New Roman" w:hAnsi="Times New Roman"/>
          <w:sz w:val="22"/>
          <w:szCs w:val="22"/>
          <w:lang w:val="en-GB"/>
        </w:rPr>
        <w:t>;</w:t>
      </w:r>
    </w:p>
    <w:p w14:paraId="35192171" w14:textId="77777777" w:rsidR="00C5327D" w:rsidRPr="000F0733" w:rsidRDefault="00C5327D" w:rsidP="001F1BD6">
      <w:pPr>
        <w:pStyle w:val="Text"/>
        <w:numPr>
          <w:ilvl w:val="0"/>
          <w:numId w:val="57"/>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retas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širdies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ritmas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bradikardija</w:t>
      </w:r>
      <w:proofErr w:type="spellEnd"/>
      <w:r w:rsidRPr="000F0733">
        <w:rPr>
          <w:rFonts w:ascii="Times New Roman" w:hAnsi="Times New Roman"/>
          <w:sz w:val="22"/>
          <w:szCs w:val="22"/>
          <w:lang w:val="en-GB"/>
        </w:rPr>
        <w:t>);</w:t>
      </w:r>
    </w:p>
    <w:p w14:paraId="2024B76E" w14:textId="77777777" w:rsidR="00C5327D" w:rsidRPr="001F1BD6" w:rsidRDefault="00C5327D" w:rsidP="001F1BD6">
      <w:pPr>
        <w:pStyle w:val="Sraopastraipa"/>
        <w:numPr>
          <w:ilvl w:val="0"/>
          <w:numId w:val="57"/>
        </w:numPr>
        <w:ind w:left="567" w:hanging="567"/>
        <w:rPr>
          <w:sz w:val="22"/>
          <w:szCs w:val="22"/>
          <w:lang w:val="lt-LT"/>
        </w:rPr>
      </w:pPr>
      <w:r w:rsidRPr="001F1BD6">
        <w:rPr>
          <w:sz w:val="22"/>
          <w:szCs w:val="22"/>
          <w:lang w:val="lt-LT"/>
        </w:rPr>
        <w:t>alerginės odos reakcijos, poodžio patinimas (</w:t>
      </w:r>
      <w:proofErr w:type="spellStart"/>
      <w:r w:rsidRPr="001F1BD6">
        <w:rPr>
          <w:sz w:val="22"/>
          <w:szCs w:val="22"/>
          <w:lang w:val="lt-LT"/>
        </w:rPr>
        <w:t>angioneurozinė</w:t>
      </w:r>
      <w:proofErr w:type="spellEnd"/>
      <w:r w:rsidRPr="001F1BD6">
        <w:rPr>
          <w:sz w:val="22"/>
          <w:szCs w:val="22"/>
          <w:lang w:val="lt-LT"/>
        </w:rPr>
        <w:t xml:space="preserve"> edema);</w:t>
      </w:r>
    </w:p>
    <w:p w14:paraId="3B9DC676" w14:textId="77777777" w:rsidR="00C5327D" w:rsidRPr="001F1BD6" w:rsidRDefault="00C5327D" w:rsidP="001F1BD6">
      <w:pPr>
        <w:pStyle w:val="Sraopastraipa"/>
        <w:numPr>
          <w:ilvl w:val="0"/>
          <w:numId w:val="57"/>
        </w:numPr>
        <w:ind w:left="567" w:hanging="567"/>
        <w:rPr>
          <w:sz w:val="22"/>
          <w:szCs w:val="22"/>
          <w:lang w:val="lt-LT"/>
        </w:rPr>
      </w:pPr>
      <w:r w:rsidRPr="001F1BD6">
        <w:rPr>
          <w:sz w:val="22"/>
          <w:szCs w:val="22"/>
          <w:lang w:val="lt-LT"/>
        </w:rPr>
        <w:t>negalėjimas šlapintis (šlapimo susilaikymas) arba šlapimo pūslės funkcijos kontrolės išnykimas, sukeliantis šlapimo pratekėjimą (šlapimo nelaikymas);</w:t>
      </w:r>
    </w:p>
    <w:p w14:paraId="2ED36BFE" w14:textId="77777777" w:rsidR="00C5327D" w:rsidRPr="001F1BD6" w:rsidRDefault="00C5327D" w:rsidP="001F1BD6">
      <w:pPr>
        <w:pStyle w:val="Sraopastraipa"/>
        <w:numPr>
          <w:ilvl w:val="0"/>
          <w:numId w:val="57"/>
        </w:numPr>
        <w:ind w:left="567" w:hanging="567"/>
        <w:rPr>
          <w:sz w:val="22"/>
          <w:szCs w:val="22"/>
          <w:lang w:val="lt-LT"/>
        </w:rPr>
      </w:pPr>
      <w:r w:rsidRPr="001F1BD6">
        <w:rPr>
          <w:sz w:val="22"/>
          <w:szCs w:val="22"/>
          <w:lang w:val="lt-LT"/>
        </w:rPr>
        <w:t>skysčių sankaupa įvairiose organizmo vietose (edema);</w:t>
      </w:r>
    </w:p>
    <w:p w14:paraId="7FE2C1EA" w14:textId="77777777" w:rsidR="00C5327D" w:rsidRPr="001F1BD6" w:rsidRDefault="00C5327D" w:rsidP="001F1BD6">
      <w:pPr>
        <w:pStyle w:val="Sraopastraipa"/>
        <w:numPr>
          <w:ilvl w:val="0"/>
          <w:numId w:val="57"/>
        </w:numPr>
        <w:ind w:left="567" w:hanging="567"/>
        <w:rPr>
          <w:sz w:val="22"/>
          <w:szCs w:val="22"/>
          <w:lang w:val="lt-LT"/>
        </w:rPr>
      </w:pPr>
      <w:r w:rsidRPr="001F1BD6">
        <w:rPr>
          <w:sz w:val="22"/>
          <w:szCs w:val="22"/>
          <w:lang w:val="lt-LT"/>
        </w:rPr>
        <w:lastRenderedPageBreak/>
        <w:t>kojų silpnumas;</w:t>
      </w:r>
    </w:p>
    <w:p w14:paraId="39363B9F" w14:textId="77777777" w:rsidR="00C5327D" w:rsidRPr="001F1BD6" w:rsidRDefault="00C5327D" w:rsidP="001F1BD6">
      <w:pPr>
        <w:pStyle w:val="Sraopastraipa"/>
        <w:numPr>
          <w:ilvl w:val="0"/>
          <w:numId w:val="57"/>
        </w:numPr>
        <w:ind w:left="567" w:hanging="567"/>
        <w:rPr>
          <w:sz w:val="22"/>
          <w:szCs w:val="22"/>
          <w:lang w:val="lt-LT"/>
        </w:rPr>
      </w:pPr>
      <w:r w:rsidRPr="001F1BD6">
        <w:rPr>
          <w:sz w:val="22"/>
          <w:szCs w:val="22"/>
          <w:lang w:val="lt-LT"/>
        </w:rPr>
        <w:t>trumpalaikis sąmonės paradimas;</w:t>
      </w:r>
    </w:p>
    <w:p w14:paraId="709A2849" w14:textId="77777777" w:rsidR="00C5327D" w:rsidRPr="001F1BD6" w:rsidRDefault="00C5327D" w:rsidP="001F1BD6">
      <w:pPr>
        <w:pStyle w:val="Sraopastraipa"/>
        <w:numPr>
          <w:ilvl w:val="0"/>
          <w:numId w:val="57"/>
        </w:numPr>
        <w:ind w:left="567" w:hanging="567"/>
        <w:rPr>
          <w:sz w:val="22"/>
          <w:szCs w:val="22"/>
          <w:lang w:val="lt-LT"/>
        </w:rPr>
      </w:pPr>
      <w:r w:rsidRPr="001F1BD6">
        <w:rPr>
          <w:sz w:val="22"/>
          <w:szCs w:val="22"/>
          <w:lang w:val="lt-LT"/>
        </w:rPr>
        <w:t>apetito netekimas;</w:t>
      </w:r>
    </w:p>
    <w:p w14:paraId="65087D71" w14:textId="77777777" w:rsidR="00C5327D" w:rsidRPr="001F1BD6" w:rsidRDefault="00C5327D" w:rsidP="001F1BD6">
      <w:pPr>
        <w:pStyle w:val="Sraopastraipa"/>
        <w:numPr>
          <w:ilvl w:val="0"/>
          <w:numId w:val="57"/>
        </w:numPr>
        <w:ind w:left="567" w:hanging="567"/>
        <w:rPr>
          <w:sz w:val="22"/>
          <w:szCs w:val="22"/>
          <w:lang w:val="lt-LT"/>
        </w:rPr>
      </w:pPr>
      <w:r w:rsidRPr="001F1BD6">
        <w:rPr>
          <w:sz w:val="22"/>
          <w:szCs w:val="22"/>
          <w:lang w:val="lt-LT"/>
        </w:rPr>
        <w:t>paausinės liaukos skausmas;</w:t>
      </w:r>
    </w:p>
    <w:p w14:paraId="11C13AE2" w14:textId="77777777" w:rsidR="00C5327D" w:rsidRPr="001F1BD6" w:rsidRDefault="00C5327D" w:rsidP="001F1BD6">
      <w:pPr>
        <w:pStyle w:val="Sraopastraipa"/>
        <w:numPr>
          <w:ilvl w:val="0"/>
          <w:numId w:val="57"/>
        </w:numPr>
        <w:ind w:left="567" w:hanging="567"/>
        <w:rPr>
          <w:sz w:val="22"/>
          <w:szCs w:val="22"/>
          <w:lang w:val="lt-LT"/>
        </w:rPr>
      </w:pPr>
      <w:r w:rsidRPr="001F1BD6">
        <w:rPr>
          <w:sz w:val="22"/>
          <w:szCs w:val="22"/>
          <w:lang w:val="lt-LT"/>
        </w:rPr>
        <w:t xml:space="preserve">mažas kraujospūdis, </w:t>
      </w:r>
      <w:proofErr w:type="spellStart"/>
      <w:r w:rsidRPr="001F1BD6">
        <w:rPr>
          <w:sz w:val="22"/>
          <w:szCs w:val="22"/>
          <w:lang w:val="lt-LT"/>
        </w:rPr>
        <w:t>ortostatinė</w:t>
      </w:r>
      <w:proofErr w:type="spellEnd"/>
      <w:r w:rsidRPr="001F1BD6">
        <w:rPr>
          <w:sz w:val="22"/>
          <w:szCs w:val="22"/>
          <w:lang w:val="lt-LT"/>
        </w:rPr>
        <w:t xml:space="preserve"> </w:t>
      </w:r>
      <w:proofErr w:type="spellStart"/>
      <w:r w:rsidRPr="001F1BD6">
        <w:rPr>
          <w:sz w:val="22"/>
          <w:szCs w:val="22"/>
          <w:lang w:val="lt-LT"/>
        </w:rPr>
        <w:t>hipotenzija</w:t>
      </w:r>
      <w:proofErr w:type="spellEnd"/>
      <w:r w:rsidRPr="001F1BD6">
        <w:rPr>
          <w:sz w:val="22"/>
          <w:szCs w:val="22"/>
          <w:lang w:val="lt-LT"/>
        </w:rPr>
        <w:t xml:space="preserve"> (su atsistojimu susijęs kraujospūdžio kritimas), </w:t>
      </w:r>
      <w:proofErr w:type="spellStart"/>
      <w:r w:rsidRPr="001F1BD6">
        <w:rPr>
          <w:sz w:val="22"/>
          <w:szCs w:val="22"/>
          <w:lang w:val="lt-LT"/>
        </w:rPr>
        <w:t>parestezija</w:t>
      </w:r>
      <w:proofErr w:type="spellEnd"/>
      <w:r w:rsidRPr="001F1BD6">
        <w:rPr>
          <w:sz w:val="22"/>
          <w:szCs w:val="22"/>
          <w:lang w:val="lt-LT"/>
        </w:rPr>
        <w:t xml:space="preserve"> (rankų ir kojų dilgčiojimas), skausmingas rankų ir kojų pirštų išblyškimas, pereinantis į trumpalaikį nukaitimą ir galiausiai paraudimą (</w:t>
      </w:r>
      <w:proofErr w:type="spellStart"/>
      <w:r w:rsidRPr="001F1BD6">
        <w:rPr>
          <w:sz w:val="22"/>
          <w:szCs w:val="22"/>
          <w:lang w:val="lt-LT"/>
        </w:rPr>
        <w:t>Raynaud‘o</w:t>
      </w:r>
      <w:proofErr w:type="spellEnd"/>
      <w:r w:rsidRPr="001F1BD6">
        <w:rPr>
          <w:sz w:val="22"/>
          <w:szCs w:val="22"/>
          <w:lang w:val="lt-LT"/>
        </w:rPr>
        <w:t xml:space="preserve"> sindromas), periferinės kraujotakos sutrikimas. </w:t>
      </w:r>
    </w:p>
    <w:p w14:paraId="3CFCB9FB" w14:textId="77777777" w:rsidR="00C5327D" w:rsidRPr="000F0733" w:rsidRDefault="00C5327D" w:rsidP="00C5327D">
      <w:pPr>
        <w:rPr>
          <w:sz w:val="22"/>
          <w:szCs w:val="22"/>
          <w:lang w:val="lt-LT"/>
        </w:rPr>
      </w:pPr>
    </w:p>
    <w:p w14:paraId="4677AFC5" w14:textId="77777777" w:rsidR="00C5327D" w:rsidRPr="000F0733" w:rsidRDefault="00C5327D" w:rsidP="00C5327D">
      <w:pPr>
        <w:rPr>
          <w:sz w:val="22"/>
          <w:szCs w:val="22"/>
          <w:lang w:val="lt-LT"/>
        </w:rPr>
      </w:pPr>
      <w:r w:rsidRPr="000F0733">
        <w:rPr>
          <w:sz w:val="22"/>
          <w:szCs w:val="22"/>
          <w:lang w:val="lt-LT"/>
        </w:rPr>
        <w:t xml:space="preserve">Jeigu atsiranda </w:t>
      </w:r>
      <w:proofErr w:type="spellStart"/>
      <w:r w:rsidRPr="000F0733">
        <w:rPr>
          <w:sz w:val="22"/>
          <w:szCs w:val="22"/>
          <w:lang w:val="lt-LT"/>
        </w:rPr>
        <w:t>angioneurozinės</w:t>
      </w:r>
      <w:proofErr w:type="spellEnd"/>
      <w:r w:rsidRPr="000F0733">
        <w:rPr>
          <w:sz w:val="22"/>
          <w:szCs w:val="22"/>
          <w:lang w:val="lt-LT"/>
        </w:rPr>
        <w:t xml:space="preserve"> edemos simptomų, pvz., alerginė reakcija, sukelianti galūnių arba veido odos patinimą, lūpų, liežuvio ar burnos, ryklės arba kvėpavimo takų gleivinės patinimą, lemiantį dusulį arba rijimo pasunkėjimą, būtina nedelsiant kreiptis į gydytoją. </w:t>
      </w:r>
    </w:p>
    <w:p w14:paraId="789EED62" w14:textId="77777777" w:rsidR="00C5327D" w:rsidRPr="000F0733" w:rsidRDefault="00C5327D" w:rsidP="00C5327D">
      <w:pPr>
        <w:ind w:left="567" w:hanging="567"/>
        <w:rPr>
          <w:sz w:val="22"/>
          <w:szCs w:val="22"/>
          <w:lang w:val="lt-LT"/>
        </w:rPr>
      </w:pPr>
    </w:p>
    <w:p w14:paraId="0405BA1F" w14:textId="77777777" w:rsidR="00C5327D" w:rsidRPr="000F0733" w:rsidRDefault="00C5327D" w:rsidP="00C5327D">
      <w:pPr>
        <w:ind w:left="567" w:hanging="567"/>
        <w:rPr>
          <w:i/>
          <w:sz w:val="22"/>
          <w:szCs w:val="22"/>
          <w:lang w:val="lt-LT"/>
        </w:rPr>
      </w:pPr>
      <w:r w:rsidRPr="000F0733">
        <w:rPr>
          <w:i/>
          <w:sz w:val="22"/>
          <w:szCs w:val="22"/>
          <w:lang w:val="lt-LT"/>
        </w:rPr>
        <w:t>Labai retas (pasireiškia mažiau negu 1</w:t>
      </w:r>
      <w:r w:rsidR="00940258">
        <w:rPr>
          <w:i/>
          <w:sz w:val="22"/>
          <w:szCs w:val="22"/>
          <w:lang w:val="lt-LT"/>
        </w:rPr>
        <w:t> </w:t>
      </w:r>
      <w:r w:rsidRPr="000F0733">
        <w:rPr>
          <w:i/>
          <w:sz w:val="22"/>
          <w:szCs w:val="22"/>
          <w:lang w:val="lt-LT"/>
        </w:rPr>
        <w:t>pacientui iš 10 000) poveikis</w:t>
      </w:r>
    </w:p>
    <w:p w14:paraId="6AC1F1EE" w14:textId="77777777" w:rsidR="00C5327D" w:rsidRPr="000F0733" w:rsidRDefault="00C5327D" w:rsidP="00C5327D">
      <w:pPr>
        <w:rPr>
          <w:sz w:val="22"/>
          <w:szCs w:val="22"/>
          <w:lang w:val="lt-LT"/>
        </w:rPr>
      </w:pPr>
      <w:r w:rsidRPr="000F0733">
        <w:rPr>
          <w:sz w:val="22"/>
          <w:szCs w:val="22"/>
          <w:lang w:val="lt-LT"/>
        </w:rPr>
        <w:t xml:space="preserve">Kepenų reakcija (kepenų uždegimas, tulžies stazė, t. y. tulžies išsiskyrimo iš kepenų blokada), sukelianti pilvo skausmą, geltą (odos ir akių baltymo pageltimas), odos niežėjimą. </w:t>
      </w:r>
    </w:p>
    <w:p w14:paraId="2D6B19EB" w14:textId="77777777" w:rsidR="00C5327D" w:rsidRPr="000F0733" w:rsidRDefault="00C5327D" w:rsidP="00C5327D">
      <w:pPr>
        <w:rPr>
          <w:sz w:val="22"/>
          <w:szCs w:val="22"/>
          <w:lang w:val="lt-LT"/>
        </w:rPr>
      </w:pPr>
    </w:p>
    <w:p w14:paraId="00CE19C7" w14:textId="77777777" w:rsidR="00C5327D" w:rsidRPr="000F0733" w:rsidRDefault="00C5327D" w:rsidP="00C5327D">
      <w:pPr>
        <w:rPr>
          <w:b/>
          <w:sz w:val="22"/>
          <w:szCs w:val="22"/>
          <w:lang w:val="lt-LT"/>
        </w:rPr>
      </w:pPr>
      <w:r w:rsidRPr="000F0733">
        <w:rPr>
          <w:b/>
          <w:sz w:val="22"/>
          <w:szCs w:val="22"/>
          <w:lang w:val="lt-LT"/>
        </w:rPr>
        <w:t>Pranešimas apie šalutinį poveikį</w:t>
      </w:r>
    </w:p>
    <w:p w14:paraId="7DBF8CC1" w14:textId="77777777" w:rsidR="00C5327D" w:rsidRPr="000F0733" w:rsidRDefault="00E1105E" w:rsidP="00C5327D">
      <w:pPr>
        <w:numPr>
          <w:ilvl w:val="12"/>
          <w:numId w:val="0"/>
        </w:numPr>
        <w:ind w:right="-2"/>
        <w:rPr>
          <w:sz w:val="22"/>
          <w:szCs w:val="22"/>
          <w:lang w:val="lt-LT"/>
        </w:rPr>
      </w:pPr>
      <w:r w:rsidRPr="00E1105E">
        <w:rPr>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E1105E">
        <w:rPr>
          <w:sz w:val="22"/>
          <w:szCs w:val="22"/>
          <w:lang w:val="lt-LT"/>
        </w:rPr>
        <w:t>NepageidaujamaR@vvkt.lt</w:t>
      </w:r>
      <w:proofErr w:type="spellEnd"/>
      <w:r w:rsidRPr="00E1105E">
        <w:rPr>
          <w:sz w:val="22"/>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887C16D" w14:textId="77777777" w:rsidR="00C5327D" w:rsidRPr="000F0733" w:rsidRDefault="00C5327D" w:rsidP="00C5327D">
      <w:pPr>
        <w:numPr>
          <w:ilvl w:val="12"/>
          <w:numId w:val="0"/>
        </w:numPr>
        <w:ind w:right="-2"/>
        <w:rPr>
          <w:sz w:val="22"/>
          <w:szCs w:val="22"/>
          <w:lang w:val="lt-LT"/>
        </w:rPr>
      </w:pPr>
    </w:p>
    <w:p w14:paraId="4B14349C" w14:textId="77777777" w:rsidR="00C5327D" w:rsidRPr="000F0733" w:rsidRDefault="00C5327D" w:rsidP="00C5327D">
      <w:pPr>
        <w:ind w:left="567" w:hanging="567"/>
        <w:rPr>
          <w:sz w:val="22"/>
          <w:szCs w:val="22"/>
          <w:lang w:val="lt-LT"/>
        </w:rPr>
      </w:pPr>
      <w:r w:rsidRPr="000F0733">
        <w:rPr>
          <w:b/>
          <w:sz w:val="22"/>
          <w:szCs w:val="22"/>
          <w:lang w:val="lt-LT"/>
        </w:rPr>
        <w:t>5.</w:t>
      </w:r>
      <w:r w:rsidRPr="000F0733">
        <w:rPr>
          <w:b/>
          <w:sz w:val="22"/>
          <w:szCs w:val="22"/>
          <w:lang w:val="lt-LT"/>
        </w:rPr>
        <w:tab/>
        <w:t xml:space="preserve">Kaip laikyti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61331F7C" w14:textId="77777777" w:rsidR="00C5327D" w:rsidRPr="000F0733" w:rsidRDefault="00C5327D" w:rsidP="00C5327D">
      <w:pPr>
        <w:numPr>
          <w:ilvl w:val="12"/>
          <w:numId w:val="0"/>
        </w:numPr>
        <w:ind w:left="567" w:right="-2" w:hanging="567"/>
        <w:rPr>
          <w:b/>
          <w:sz w:val="22"/>
          <w:szCs w:val="22"/>
          <w:lang w:val="lt-LT"/>
        </w:rPr>
      </w:pPr>
    </w:p>
    <w:p w14:paraId="014BB796" w14:textId="77777777" w:rsidR="00C5327D" w:rsidRPr="000F0733" w:rsidRDefault="00C5327D" w:rsidP="00C5327D">
      <w:pPr>
        <w:numPr>
          <w:ilvl w:val="12"/>
          <w:numId w:val="0"/>
        </w:numPr>
        <w:ind w:right="-2"/>
        <w:rPr>
          <w:sz w:val="22"/>
          <w:szCs w:val="22"/>
          <w:lang w:val="lt-LT"/>
        </w:rPr>
      </w:pPr>
      <w:r w:rsidRPr="000F0733">
        <w:rPr>
          <w:noProof/>
          <w:sz w:val="22"/>
          <w:szCs w:val="22"/>
          <w:lang w:val="lt-LT"/>
        </w:rPr>
        <w:t>Šį vaistą laikykite vaikams nepastebimoje ir nepasiekiamoje vietoje.</w:t>
      </w:r>
    </w:p>
    <w:p w14:paraId="50CE994F" w14:textId="77777777" w:rsidR="00C5327D" w:rsidRPr="000F0733" w:rsidRDefault="00C5327D" w:rsidP="00C5327D">
      <w:pPr>
        <w:numPr>
          <w:ilvl w:val="12"/>
          <w:numId w:val="0"/>
        </w:numPr>
        <w:ind w:left="567" w:right="-2" w:hanging="567"/>
        <w:rPr>
          <w:sz w:val="22"/>
          <w:szCs w:val="22"/>
          <w:lang w:val="lt-LT"/>
        </w:rPr>
      </w:pPr>
    </w:p>
    <w:p w14:paraId="20DC3ECC" w14:textId="77777777" w:rsidR="00C5327D" w:rsidRPr="000F0733" w:rsidRDefault="00C5327D" w:rsidP="00C5327D">
      <w:pPr>
        <w:numPr>
          <w:ilvl w:val="12"/>
          <w:numId w:val="0"/>
        </w:numPr>
        <w:ind w:right="-2"/>
        <w:rPr>
          <w:sz w:val="22"/>
          <w:szCs w:val="22"/>
          <w:lang w:val="lt-LT"/>
        </w:rPr>
      </w:pPr>
      <w:r w:rsidRPr="000F0733">
        <w:rPr>
          <w:sz w:val="22"/>
          <w:szCs w:val="22"/>
          <w:lang w:val="lt-LT"/>
        </w:rPr>
        <w:t>Laikyti ne aukštesnėje kaip 30</w:t>
      </w:r>
      <w:r w:rsidR="00940258">
        <w:rPr>
          <w:sz w:val="22"/>
          <w:szCs w:val="22"/>
          <w:lang w:val="lt-LT"/>
        </w:rPr>
        <w:t> </w:t>
      </w:r>
      <w:r w:rsidRPr="000F0733">
        <w:rPr>
          <w:sz w:val="22"/>
          <w:szCs w:val="22"/>
          <w:lang w:val="lt-LT"/>
        </w:rPr>
        <w:sym w:font="Symbol" w:char="F0B0"/>
      </w:r>
      <w:r w:rsidRPr="000F0733">
        <w:rPr>
          <w:sz w:val="22"/>
          <w:szCs w:val="22"/>
          <w:lang w:val="lt-LT"/>
        </w:rPr>
        <w:t>C temperatūroje.</w:t>
      </w:r>
      <w:r w:rsidR="00E9371A" w:rsidRPr="004E2F0C">
        <w:rPr>
          <w:lang w:val="lt-LT"/>
        </w:rPr>
        <w:t xml:space="preserve"> </w:t>
      </w:r>
      <w:r w:rsidR="004E2F0C" w:rsidRPr="004E2F0C">
        <w:rPr>
          <w:sz w:val="22"/>
          <w:szCs w:val="22"/>
          <w:lang w:val="lt-LT"/>
        </w:rPr>
        <w:t>Laikyti gamintojo pakuotėje</w:t>
      </w:r>
      <w:r w:rsidR="004E2F0C">
        <w:rPr>
          <w:sz w:val="22"/>
          <w:szCs w:val="22"/>
          <w:lang w:val="lt-LT"/>
        </w:rPr>
        <w:t xml:space="preserve">, </w:t>
      </w:r>
      <w:r w:rsidR="004E2F0C" w:rsidRPr="004E2F0C">
        <w:rPr>
          <w:sz w:val="22"/>
          <w:szCs w:val="22"/>
          <w:lang w:val="lt-LT"/>
        </w:rPr>
        <w:t>k</w:t>
      </w:r>
      <w:r w:rsidR="004E2F0C">
        <w:rPr>
          <w:sz w:val="22"/>
          <w:szCs w:val="22"/>
          <w:lang w:val="lt-LT"/>
        </w:rPr>
        <w:t xml:space="preserve">ad vaistas būtų apsaugotas nuo </w:t>
      </w:r>
      <w:r w:rsidR="004E2F0C" w:rsidRPr="004E2F0C">
        <w:rPr>
          <w:sz w:val="22"/>
          <w:szCs w:val="22"/>
          <w:lang w:val="lt-LT"/>
        </w:rPr>
        <w:t>šviesos</w:t>
      </w:r>
      <w:r w:rsidR="004E2F0C">
        <w:rPr>
          <w:sz w:val="22"/>
          <w:szCs w:val="22"/>
          <w:lang w:val="lt-LT"/>
        </w:rPr>
        <w:t>.</w:t>
      </w:r>
    </w:p>
    <w:p w14:paraId="3C61E7E9" w14:textId="77777777" w:rsidR="00C5327D" w:rsidRPr="000F0733" w:rsidRDefault="00C5327D" w:rsidP="00C5327D">
      <w:pPr>
        <w:numPr>
          <w:ilvl w:val="12"/>
          <w:numId w:val="0"/>
        </w:numPr>
        <w:ind w:right="-2"/>
        <w:rPr>
          <w:sz w:val="22"/>
          <w:szCs w:val="22"/>
          <w:lang w:val="lt-LT"/>
        </w:rPr>
      </w:pPr>
    </w:p>
    <w:p w14:paraId="130A9A48" w14:textId="77777777" w:rsidR="00C5327D" w:rsidRPr="000F0733" w:rsidRDefault="00C5327D" w:rsidP="00C5327D">
      <w:pPr>
        <w:pStyle w:val="Pagrindinistekstas"/>
        <w:rPr>
          <w:rFonts w:ascii="Times New Roman" w:hAnsi="Times New Roman"/>
          <w:b w:val="0"/>
          <w:i w:val="0"/>
          <w:iCs/>
          <w:szCs w:val="22"/>
          <w:lang w:val="lt-LT"/>
        </w:rPr>
      </w:pPr>
      <w:r w:rsidRPr="000F0733">
        <w:rPr>
          <w:rFonts w:ascii="Times New Roman" w:hAnsi="Times New Roman"/>
          <w:b w:val="0"/>
          <w:i w:val="0"/>
          <w:iCs/>
          <w:szCs w:val="22"/>
          <w:lang w:val="lt-LT"/>
        </w:rPr>
        <w:t xml:space="preserve">Ant </w:t>
      </w:r>
      <w:r w:rsidR="00915B24">
        <w:rPr>
          <w:rFonts w:ascii="Times New Roman" w:hAnsi="Times New Roman"/>
          <w:b w:val="0"/>
          <w:i w:val="0"/>
          <w:iCs/>
          <w:szCs w:val="22"/>
          <w:lang w:val="lt-LT"/>
        </w:rPr>
        <w:t xml:space="preserve">kartono </w:t>
      </w:r>
      <w:r w:rsidRPr="000F0733">
        <w:rPr>
          <w:rFonts w:ascii="Times New Roman" w:hAnsi="Times New Roman"/>
          <w:b w:val="0"/>
          <w:i w:val="0"/>
          <w:iCs/>
          <w:szCs w:val="22"/>
          <w:lang w:val="lt-LT"/>
        </w:rPr>
        <w:t>dėžutės po „</w:t>
      </w:r>
      <w:r w:rsidR="00915B24">
        <w:rPr>
          <w:rFonts w:ascii="Times New Roman" w:hAnsi="Times New Roman"/>
          <w:b w:val="0"/>
          <w:i w:val="0"/>
          <w:iCs/>
          <w:szCs w:val="22"/>
          <w:lang w:val="lt-LT"/>
        </w:rPr>
        <w:t>EXP</w:t>
      </w:r>
      <w:r w:rsidR="00915B24" w:rsidRPr="00175A58">
        <w:rPr>
          <w:rFonts w:ascii="Times New Roman" w:hAnsi="Times New Roman"/>
          <w:b w:val="0"/>
          <w:i w:val="0"/>
          <w:iCs/>
          <w:szCs w:val="22"/>
          <w:highlight w:val="lightGray"/>
          <w:lang w:val="lt-LT"/>
        </w:rPr>
        <w:t>/</w:t>
      </w:r>
      <w:r w:rsidRPr="001F1BD6">
        <w:rPr>
          <w:rFonts w:ascii="Times New Roman" w:hAnsi="Times New Roman"/>
          <w:b w:val="0"/>
          <w:i w:val="0"/>
          <w:iCs/>
          <w:szCs w:val="22"/>
          <w:highlight w:val="lightGray"/>
          <w:lang w:val="lt-LT"/>
        </w:rPr>
        <w:t>Tinka iki</w:t>
      </w:r>
      <w:r w:rsidRPr="000F0733">
        <w:rPr>
          <w:rFonts w:ascii="Times New Roman" w:hAnsi="Times New Roman"/>
          <w:b w:val="0"/>
          <w:i w:val="0"/>
          <w:iCs/>
          <w:szCs w:val="22"/>
          <w:lang w:val="lt-LT"/>
        </w:rPr>
        <w:t xml:space="preserve">“ ir </w:t>
      </w:r>
      <w:r w:rsidR="00915B24">
        <w:rPr>
          <w:rFonts w:ascii="Times New Roman" w:hAnsi="Times New Roman"/>
          <w:b w:val="0"/>
          <w:i w:val="0"/>
          <w:iCs/>
          <w:szCs w:val="22"/>
          <w:lang w:val="lt-LT"/>
        </w:rPr>
        <w:t xml:space="preserve">ant </w:t>
      </w:r>
      <w:r w:rsidRPr="000F0733">
        <w:rPr>
          <w:rFonts w:ascii="Times New Roman" w:hAnsi="Times New Roman"/>
          <w:b w:val="0"/>
          <w:i w:val="0"/>
          <w:iCs/>
          <w:szCs w:val="22"/>
          <w:lang w:val="lt-LT"/>
        </w:rPr>
        <w:t xml:space="preserve">lizdinės plokštelės nurodytam tinkamumo laikui pasibaigus, </w:t>
      </w:r>
      <w:r w:rsidRPr="000F0733">
        <w:rPr>
          <w:rFonts w:ascii="Times New Roman" w:hAnsi="Times New Roman"/>
          <w:b w:val="0"/>
          <w:i w:val="0"/>
          <w:szCs w:val="22"/>
          <w:lang w:val="lt-LT"/>
        </w:rPr>
        <w:t>šio vaisto</w:t>
      </w:r>
      <w:r w:rsidRPr="000F0733">
        <w:rPr>
          <w:rFonts w:ascii="Times New Roman" w:hAnsi="Times New Roman"/>
          <w:b w:val="0"/>
          <w:i w:val="0"/>
          <w:iCs/>
          <w:szCs w:val="22"/>
          <w:lang w:val="lt-LT"/>
        </w:rPr>
        <w:t xml:space="preserve"> vartoti negalima. Vaistas tinkamas vartoti iki paskutinės nurodyto mėnesio dienos.</w:t>
      </w:r>
    </w:p>
    <w:p w14:paraId="18CD7E52" w14:textId="77777777" w:rsidR="00C5327D" w:rsidRPr="000F0733" w:rsidRDefault="00C5327D" w:rsidP="00C5327D">
      <w:pPr>
        <w:numPr>
          <w:ilvl w:val="12"/>
          <w:numId w:val="0"/>
        </w:numPr>
        <w:ind w:right="-2"/>
        <w:rPr>
          <w:sz w:val="22"/>
          <w:szCs w:val="22"/>
          <w:lang w:val="lt-LT"/>
        </w:rPr>
      </w:pPr>
    </w:p>
    <w:p w14:paraId="1E73D22E" w14:textId="77777777" w:rsidR="00C5327D" w:rsidRPr="000F0733" w:rsidRDefault="00C5327D" w:rsidP="00C5327D">
      <w:pPr>
        <w:numPr>
          <w:ilvl w:val="12"/>
          <w:numId w:val="0"/>
        </w:numPr>
        <w:ind w:right="-2"/>
        <w:rPr>
          <w:sz w:val="22"/>
          <w:szCs w:val="22"/>
          <w:lang w:val="lt-LT"/>
        </w:rPr>
      </w:pPr>
      <w:r w:rsidRPr="000F0733">
        <w:rPr>
          <w:sz w:val="22"/>
          <w:szCs w:val="22"/>
          <w:lang w:val="lt-LT"/>
        </w:rPr>
        <w:t>Vaistų negalima išmesti į kanalizaciją arba su buitinėmis atliekomis. Kaip išmesti nereikalingus vaistus, klauskite vaistininko. Šios priemonės padės apsaugoti aplinką.</w:t>
      </w:r>
    </w:p>
    <w:p w14:paraId="5C52DFA3" w14:textId="77777777" w:rsidR="00C5327D" w:rsidRPr="000F0733" w:rsidRDefault="00C5327D" w:rsidP="00C5327D">
      <w:pPr>
        <w:numPr>
          <w:ilvl w:val="12"/>
          <w:numId w:val="0"/>
        </w:numPr>
        <w:ind w:right="-2"/>
        <w:rPr>
          <w:sz w:val="22"/>
          <w:szCs w:val="22"/>
          <w:lang w:val="lt-LT"/>
        </w:rPr>
      </w:pPr>
    </w:p>
    <w:p w14:paraId="725A6181" w14:textId="77777777" w:rsidR="00C5327D" w:rsidRPr="000F0733" w:rsidRDefault="00C5327D" w:rsidP="00C5327D">
      <w:pPr>
        <w:numPr>
          <w:ilvl w:val="12"/>
          <w:numId w:val="0"/>
        </w:numPr>
        <w:ind w:right="-2"/>
        <w:rPr>
          <w:sz w:val="22"/>
          <w:szCs w:val="22"/>
          <w:lang w:val="lt-LT"/>
        </w:rPr>
      </w:pPr>
    </w:p>
    <w:p w14:paraId="105B8448" w14:textId="77777777" w:rsidR="00C5327D" w:rsidRPr="000F0733" w:rsidRDefault="00C5327D" w:rsidP="00C5327D">
      <w:pPr>
        <w:numPr>
          <w:ilvl w:val="12"/>
          <w:numId w:val="0"/>
        </w:numPr>
        <w:ind w:left="567" w:hanging="567"/>
        <w:rPr>
          <w:b/>
          <w:sz w:val="22"/>
          <w:szCs w:val="22"/>
          <w:lang w:val="lt-LT"/>
        </w:rPr>
      </w:pPr>
      <w:r w:rsidRPr="000F0733">
        <w:rPr>
          <w:b/>
          <w:sz w:val="22"/>
          <w:szCs w:val="22"/>
          <w:lang w:val="lt-LT"/>
        </w:rPr>
        <w:t>6.</w:t>
      </w:r>
      <w:r w:rsidRPr="000F0733">
        <w:rPr>
          <w:b/>
          <w:sz w:val="22"/>
          <w:szCs w:val="22"/>
          <w:lang w:val="lt-LT"/>
        </w:rPr>
        <w:tab/>
        <w:t>Pakuotės turinys ir kita informacija</w:t>
      </w:r>
    </w:p>
    <w:p w14:paraId="21EE7FB8" w14:textId="77777777" w:rsidR="00C5327D" w:rsidRPr="000F0733" w:rsidRDefault="00C5327D" w:rsidP="00C5327D">
      <w:pPr>
        <w:numPr>
          <w:ilvl w:val="12"/>
          <w:numId w:val="0"/>
        </w:numPr>
        <w:ind w:right="-2"/>
        <w:rPr>
          <w:b/>
          <w:bCs/>
          <w:sz w:val="22"/>
          <w:szCs w:val="22"/>
          <w:lang w:val="lt-LT"/>
        </w:rPr>
      </w:pPr>
    </w:p>
    <w:p w14:paraId="55A68D36" w14:textId="77777777" w:rsidR="00C5327D" w:rsidRPr="000F0733" w:rsidRDefault="00C5327D" w:rsidP="00C5327D">
      <w:pPr>
        <w:numPr>
          <w:ilvl w:val="12"/>
          <w:numId w:val="0"/>
        </w:numPr>
        <w:ind w:right="-2"/>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sudėtis</w:t>
      </w:r>
    </w:p>
    <w:p w14:paraId="71842283" w14:textId="77777777" w:rsidR="00C5327D" w:rsidRPr="000F0733" w:rsidRDefault="00C5327D" w:rsidP="00C5327D">
      <w:pPr>
        <w:numPr>
          <w:ilvl w:val="0"/>
          <w:numId w:val="17"/>
        </w:numPr>
        <w:ind w:left="567" w:right="-2" w:hanging="567"/>
        <w:rPr>
          <w:i/>
          <w:iCs/>
          <w:sz w:val="22"/>
          <w:szCs w:val="22"/>
          <w:lang w:val="lt-LT"/>
        </w:rPr>
      </w:pPr>
      <w:r w:rsidRPr="000F0733">
        <w:rPr>
          <w:sz w:val="22"/>
          <w:szCs w:val="22"/>
          <w:u w:val="single"/>
          <w:lang w:val="lt-LT"/>
        </w:rPr>
        <w:t>Veiklioji medžiaga</w:t>
      </w:r>
      <w:r w:rsidRPr="000F0733">
        <w:rPr>
          <w:sz w:val="22"/>
          <w:szCs w:val="22"/>
          <w:lang w:val="lt-LT"/>
        </w:rPr>
        <w:t xml:space="preserve"> </w:t>
      </w:r>
      <w:r w:rsidRPr="000F0733">
        <w:rPr>
          <w:sz w:val="22"/>
          <w:szCs w:val="22"/>
          <w:lang w:val="lt-LT"/>
        </w:rPr>
        <w:sym w:font="Symbol" w:char="F02D"/>
      </w:r>
      <w:r w:rsidRPr="000F0733">
        <w:rPr>
          <w:sz w:val="22"/>
          <w:szCs w:val="22"/>
          <w:lang w:val="lt-LT"/>
        </w:rPr>
        <w:t xml:space="preserve"> </w:t>
      </w:r>
      <w:proofErr w:type="spellStart"/>
      <w:r w:rsidRPr="000F0733">
        <w:rPr>
          <w:sz w:val="22"/>
          <w:szCs w:val="22"/>
          <w:lang w:val="lt-LT"/>
        </w:rPr>
        <w:t>moksonidinas</w:t>
      </w:r>
      <w:proofErr w:type="spellEnd"/>
      <w:r w:rsidRPr="000F0733">
        <w:rPr>
          <w:sz w:val="22"/>
          <w:szCs w:val="22"/>
          <w:lang w:val="lt-LT"/>
        </w:rPr>
        <w:t xml:space="preserve">. Vienoje plėvele dengtoje tabletėje yra 0,2 mg </w:t>
      </w:r>
      <w:proofErr w:type="spellStart"/>
      <w:r w:rsidRPr="000F0733">
        <w:rPr>
          <w:sz w:val="22"/>
          <w:szCs w:val="22"/>
          <w:lang w:val="lt-LT"/>
        </w:rPr>
        <w:t>moksonidino</w:t>
      </w:r>
      <w:proofErr w:type="spellEnd"/>
      <w:r w:rsidRPr="000F0733">
        <w:rPr>
          <w:sz w:val="22"/>
          <w:szCs w:val="22"/>
          <w:lang w:val="lt-LT"/>
        </w:rPr>
        <w:t>.</w:t>
      </w:r>
    </w:p>
    <w:p w14:paraId="752CE9E2" w14:textId="77777777" w:rsidR="00C5327D" w:rsidRPr="000F0733" w:rsidRDefault="00C5327D" w:rsidP="00C5327D">
      <w:pPr>
        <w:numPr>
          <w:ilvl w:val="0"/>
          <w:numId w:val="17"/>
        </w:numPr>
        <w:ind w:left="567" w:right="-2" w:hanging="567"/>
        <w:rPr>
          <w:sz w:val="22"/>
          <w:szCs w:val="22"/>
          <w:u w:val="single"/>
          <w:lang w:val="lt-LT"/>
        </w:rPr>
      </w:pPr>
      <w:r w:rsidRPr="000F0733">
        <w:rPr>
          <w:sz w:val="22"/>
          <w:szCs w:val="22"/>
          <w:u w:val="single"/>
          <w:lang w:val="lt-LT"/>
        </w:rPr>
        <w:t>Pagalbinės medžiagos</w:t>
      </w:r>
      <w:r w:rsidRPr="000F0733">
        <w:rPr>
          <w:i/>
          <w:color w:val="008000"/>
          <w:sz w:val="22"/>
          <w:szCs w:val="22"/>
          <w:u w:val="single"/>
          <w:lang w:val="lt-LT"/>
        </w:rPr>
        <w:t xml:space="preserve"> </w:t>
      </w:r>
    </w:p>
    <w:p w14:paraId="57156B53" w14:textId="77777777" w:rsidR="00C5327D" w:rsidRPr="000F0733" w:rsidRDefault="00C5327D" w:rsidP="00C5327D">
      <w:pPr>
        <w:ind w:left="567" w:right="-2"/>
        <w:rPr>
          <w:i/>
          <w:sz w:val="22"/>
          <w:szCs w:val="22"/>
          <w:lang w:val="lt-LT"/>
        </w:rPr>
      </w:pPr>
      <w:r w:rsidRPr="000F0733">
        <w:rPr>
          <w:i/>
          <w:sz w:val="22"/>
          <w:szCs w:val="22"/>
          <w:lang w:val="lt-LT"/>
        </w:rPr>
        <w:t>Tablečių šerdis</w:t>
      </w:r>
    </w:p>
    <w:p w14:paraId="6BC34277" w14:textId="77777777" w:rsidR="00C5327D" w:rsidRPr="000F0733" w:rsidRDefault="00C5327D" w:rsidP="00C5327D">
      <w:pPr>
        <w:ind w:left="567" w:right="-2"/>
        <w:rPr>
          <w:sz w:val="22"/>
          <w:szCs w:val="22"/>
          <w:lang w:val="lt-LT"/>
        </w:rPr>
      </w:pPr>
      <w:r w:rsidRPr="000F0733">
        <w:rPr>
          <w:sz w:val="22"/>
          <w:szCs w:val="22"/>
          <w:lang w:val="lt-LT"/>
        </w:rPr>
        <w:t xml:space="preserve">Laktozė </w:t>
      </w:r>
      <w:proofErr w:type="spellStart"/>
      <w:r w:rsidRPr="000F0733">
        <w:rPr>
          <w:sz w:val="22"/>
          <w:szCs w:val="22"/>
          <w:lang w:val="lt-LT"/>
        </w:rPr>
        <w:t>monohidratas</w:t>
      </w:r>
      <w:proofErr w:type="spellEnd"/>
      <w:r w:rsidRPr="000F0733">
        <w:rPr>
          <w:sz w:val="22"/>
          <w:szCs w:val="22"/>
          <w:lang w:val="lt-LT"/>
        </w:rPr>
        <w:t xml:space="preserve">, </w:t>
      </w:r>
      <w:proofErr w:type="spellStart"/>
      <w:r w:rsidRPr="000F0733">
        <w:rPr>
          <w:sz w:val="22"/>
          <w:szCs w:val="22"/>
          <w:lang w:val="lt-LT"/>
        </w:rPr>
        <w:t>krospovidonas</w:t>
      </w:r>
      <w:proofErr w:type="spellEnd"/>
      <w:r w:rsidRPr="000F0733">
        <w:rPr>
          <w:sz w:val="22"/>
          <w:szCs w:val="22"/>
          <w:lang w:val="lt-LT"/>
        </w:rPr>
        <w:t xml:space="preserve">, </w:t>
      </w:r>
      <w:proofErr w:type="spellStart"/>
      <w:r w:rsidRPr="000F0733">
        <w:rPr>
          <w:sz w:val="22"/>
          <w:szCs w:val="22"/>
          <w:lang w:val="lt-LT"/>
        </w:rPr>
        <w:t>povidonas</w:t>
      </w:r>
      <w:proofErr w:type="spellEnd"/>
      <w:r w:rsidRPr="000F0733">
        <w:rPr>
          <w:sz w:val="22"/>
          <w:szCs w:val="22"/>
          <w:lang w:val="lt-LT"/>
        </w:rPr>
        <w:t xml:space="preserve"> K 25</w:t>
      </w:r>
      <w:r w:rsidR="00490F01">
        <w:rPr>
          <w:sz w:val="22"/>
          <w:szCs w:val="22"/>
          <w:lang w:val="lt-LT"/>
        </w:rPr>
        <w:t> </w:t>
      </w:r>
      <w:r w:rsidRPr="000F0733">
        <w:rPr>
          <w:sz w:val="22"/>
          <w:szCs w:val="22"/>
          <w:lang w:val="lt-LT"/>
        </w:rPr>
        <w:t xml:space="preserve">ir magnio </w:t>
      </w:r>
      <w:proofErr w:type="spellStart"/>
      <w:r w:rsidRPr="000F0733">
        <w:rPr>
          <w:sz w:val="22"/>
          <w:szCs w:val="22"/>
          <w:lang w:val="lt-LT"/>
        </w:rPr>
        <w:t>stearatas</w:t>
      </w:r>
      <w:proofErr w:type="spellEnd"/>
      <w:r w:rsidRPr="000F0733">
        <w:rPr>
          <w:sz w:val="22"/>
          <w:szCs w:val="22"/>
          <w:lang w:val="lt-LT"/>
        </w:rPr>
        <w:t>.</w:t>
      </w:r>
    </w:p>
    <w:p w14:paraId="3CD9BDFA" w14:textId="77777777" w:rsidR="00C5327D" w:rsidRPr="000F0733" w:rsidRDefault="00C5327D" w:rsidP="00C5327D">
      <w:pPr>
        <w:ind w:left="567" w:right="-2"/>
        <w:rPr>
          <w:i/>
          <w:sz w:val="22"/>
          <w:szCs w:val="22"/>
          <w:lang w:val="lt-LT"/>
        </w:rPr>
      </w:pPr>
      <w:r w:rsidRPr="000F0733">
        <w:rPr>
          <w:i/>
          <w:sz w:val="22"/>
          <w:szCs w:val="22"/>
          <w:lang w:val="lt-LT"/>
        </w:rPr>
        <w:t>Tablečių plėvelė</w:t>
      </w:r>
    </w:p>
    <w:p w14:paraId="0859E548" w14:textId="77777777" w:rsidR="00C5327D" w:rsidRPr="000F0733" w:rsidRDefault="00C5327D" w:rsidP="00C5327D">
      <w:pPr>
        <w:ind w:left="567" w:right="-2"/>
        <w:rPr>
          <w:sz w:val="22"/>
          <w:szCs w:val="22"/>
          <w:lang w:val="lt-LT"/>
        </w:rPr>
      </w:pPr>
      <w:proofErr w:type="spellStart"/>
      <w:r w:rsidRPr="000F0733">
        <w:rPr>
          <w:sz w:val="22"/>
          <w:szCs w:val="22"/>
          <w:lang w:val="lt-LT"/>
        </w:rPr>
        <w:t>Hipromeliozė</w:t>
      </w:r>
      <w:proofErr w:type="spellEnd"/>
      <w:r w:rsidRPr="000F0733">
        <w:rPr>
          <w:sz w:val="22"/>
          <w:szCs w:val="22"/>
          <w:lang w:val="lt-LT"/>
        </w:rPr>
        <w:t xml:space="preserve">, titano dioksidas (E 171), </w:t>
      </w:r>
      <w:proofErr w:type="spellStart"/>
      <w:r w:rsidRPr="000F0733">
        <w:rPr>
          <w:sz w:val="22"/>
          <w:szCs w:val="22"/>
          <w:lang w:val="lt-LT"/>
        </w:rPr>
        <w:t>makrogolis</w:t>
      </w:r>
      <w:proofErr w:type="spellEnd"/>
      <w:r w:rsidRPr="000F0733">
        <w:rPr>
          <w:sz w:val="22"/>
          <w:szCs w:val="22"/>
          <w:lang w:val="lt-LT"/>
        </w:rPr>
        <w:t> 400</w:t>
      </w:r>
      <w:r w:rsidR="00490F01">
        <w:rPr>
          <w:sz w:val="22"/>
          <w:szCs w:val="22"/>
          <w:lang w:val="lt-LT"/>
        </w:rPr>
        <w:t> </w:t>
      </w:r>
      <w:r w:rsidRPr="000F0733">
        <w:rPr>
          <w:sz w:val="22"/>
          <w:szCs w:val="22"/>
          <w:lang w:val="lt-LT"/>
        </w:rPr>
        <w:t xml:space="preserve">ir geležies (III) oksidas (E 172). </w:t>
      </w:r>
    </w:p>
    <w:p w14:paraId="7BBDBD3D" w14:textId="77777777" w:rsidR="00C5327D" w:rsidRPr="000F0733" w:rsidRDefault="00C5327D" w:rsidP="00C5327D">
      <w:pPr>
        <w:numPr>
          <w:ilvl w:val="12"/>
          <w:numId w:val="0"/>
        </w:numPr>
        <w:ind w:right="-2"/>
        <w:rPr>
          <w:b/>
          <w:bCs/>
          <w:sz w:val="22"/>
          <w:szCs w:val="22"/>
          <w:lang w:val="lt-LT"/>
        </w:rPr>
      </w:pPr>
    </w:p>
    <w:p w14:paraId="3911D54E" w14:textId="77777777" w:rsidR="00C5327D" w:rsidRPr="000F0733" w:rsidRDefault="00C5327D" w:rsidP="00C5327D">
      <w:pPr>
        <w:numPr>
          <w:ilvl w:val="12"/>
          <w:numId w:val="0"/>
        </w:numPr>
        <w:ind w:right="-2"/>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išvaizda ir kiekis pakuotėje</w:t>
      </w:r>
    </w:p>
    <w:p w14:paraId="7C30ECD2" w14:textId="77777777" w:rsidR="00C5327D" w:rsidRPr="000F0733" w:rsidRDefault="00C5327D" w:rsidP="00C5327D">
      <w:pPr>
        <w:numPr>
          <w:ilvl w:val="12"/>
          <w:numId w:val="0"/>
        </w:numPr>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0,2 mg plėvele dengtos tabletės yra apvalios, šviesiai rausvos. </w:t>
      </w:r>
    </w:p>
    <w:p w14:paraId="7BFA2C2C" w14:textId="77777777" w:rsidR="00C5327D" w:rsidRPr="000F0733" w:rsidRDefault="00C5327D" w:rsidP="00C5327D">
      <w:pPr>
        <w:numPr>
          <w:ilvl w:val="12"/>
          <w:numId w:val="0"/>
        </w:numPr>
        <w:ind w:right="-2"/>
        <w:rPr>
          <w:sz w:val="22"/>
          <w:szCs w:val="22"/>
          <w:lang w:val="lt-LT"/>
        </w:rPr>
      </w:pPr>
      <w:r w:rsidRPr="000F0733">
        <w:rPr>
          <w:sz w:val="22"/>
          <w:szCs w:val="22"/>
          <w:lang w:val="lt-LT"/>
        </w:rPr>
        <w:t>Vienoje pakuotėje yra 10, 20, 28, 30, 50, 98, 100</w:t>
      </w:r>
      <w:r w:rsidR="00490F01">
        <w:rPr>
          <w:sz w:val="22"/>
          <w:szCs w:val="22"/>
          <w:lang w:val="lt-LT"/>
        </w:rPr>
        <w:t> </w:t>
      </w:r>
      <w:r w:rsidRPr="000F0733">
        <w:rPr>
          <w:sz w:val="22"/>
          <w:szCs w:val="22"/>
          <w:lang w:val="lt-LT"/>
        </w:rPr>
        <w:t>plėvele dengtų tablečių.</w:t>
      </w:r>
    </w:p>
    <w:p w14:paraId="477D85CD" w14:textId="77777777" w:rsidR="00C5327D" w:rsidRPr="000F0733" w:rsidRDefault="00C5327D" w:rsidP="00C5327D">
      <w:pPr>
        <w:numPr>
          <w:ilvl w:val="12"/>
          <w:numId w:val="0"/>
        </w:numPr>
        <w:ind w:right="-2"/>
        <w:rPr>
          <w:sz w:val="22"/>
          <w:szCs w:val="22"/>
          <w:lang w:val="lt-LT"/>
        </w:rPr>
      </w:pPr>
      <w:r w:rsidRPr="000F0733">
        <w:rPr>
          <w:sz w:val="22"/>
          <w:szCs w:val="22"/>
          <w:lang w:val="lt-LT"/>
        </w:rPr>
        <w:lastRenderedPageBreak/>
        <w:t>Gydymo įstaigoms skirtoje pakuotėje yra 400</w:t>
      </w:r>
      <w:r w:rsidR="00490F01">
        <w:rPr>
          <w:sz w:val="22"/>
          <w:szCs w:val="22"/>
          <w:lang w:val="lt-LT"/>
        </w:rPr>
        <w:t> </w:t>
      </w:r>
      <w:r w:rsidRPr="000F0733">
        <w:rPr>
          <w:sz w:val="22"/>
          <w:szCs w:val="22"/>
          <w:lang w:val="lt-LT"/>
        </w:rPr>
        <w:t>(20</w:t>
      </w:r>
      <w:r w:rsidR="00490F01">
        <w:rPr>
          <w:sz w:val="22"/>
          <w:szCs w:val="22"/>
          <w:lang w:val="lt-LT"/>
        </w:rPr>
        <w:t> </w:t>
      </w:r>
      <w:r w:rsidRPr="000F0733">
        <w:rPr>
          <w:sz w:val="22"/>
          <w:szCs w:val="22"/>
          <w:lang w:val="lt-LT"/>
        </w:rPr>
        <w:t>x</w:t>
      </w:r>
      <w:r w:rsidR="00490F01">
        <w:rPr>
          <w:sz w:val="22"/>
          <w:szCs w:val="22"/>
          <w:lang w:val="lt-LT"/>
        </w:rPr>
        <w:t> </w:t>
      </w:r>
      <w:r w:rsidRPr="000F0733">
        <w:rPr>
          <w:sz w:val="22"/>
          <w:szCs w:val="22"/>
          <w:lang w:val="lt-LT"/>
        </w:rPr>
        <w:t>20</w:t>
      </w:r>
      <w:r w:rsidR="00490F01">
        <w:rPr>
          <w:sz w:val="22"/>
          <w:szCs w:val="22"/>
          <w:lang w:val="lt-LT"/>
        </w:rPr>
        <w:t> </w:t>
      </w:r>
      <w:r w:rsidRPr="000F0733">
        <w:rPr>
          <w:sz w:val="22"/>
          <w:szCs w:val="22"/>
          <w:lang w:val="lt-LT"/>
        </w:rPr>
        <w:t>arba 10</w:t>
      </w:r>
      <w:r w:rsidR="00490F01">
        <w:rPr>
          <w:sz w:val="22"/>
          <w:szCs w:val="22"/>
          <w:lang w:val="lt-LT"/>
        </w:rPr>
        <w:t> </w:t>
      </w:r>
      <w:r w:rsidRPr="000F0733">
        <w:rPr>
          <w:sz w:val="22"/>
          <w:szCs w:val="22"/>
          <w:lang w:val="lt-LT"/>
        </w:rPr>
        <w:t>x</w:t>
      </w:r>
      <w:r w:rsidR="00490F01">
        <w:rPr>
          <w:sz w:val="22"/>
          <w:szCs w:val="22"/>
          <w:lang w:val="lt-LT"/>
        </w:rPr>
        <w:t> </w:t>
      </w:r>
      <w:r w:rsidRPr="000F0733">
        <w:rPr>
          <w:sz w:val="22"/>
          <w:szCs w:val="22"/>
          <w:lang w:val="lt-LT"/>
        </w:rPr>
        <w:t>40) plėvele dengtų tablečių.</w:t>
      </w:r>
    </w:p>
    <w:p w14:paraId="3582E004" w14:textId="77777777" w:rsidR="00C5327D" w:rsidRPr="000F0733" w:rsidRDefault="00C5327D" w:rsidP="00C5327D">
      <w:pPr>
        <w:numPr>
          <w:ilvl w:val="12"/>
          <w:numId w:val="0"/>
        </w:numPr>
        <w:ind w:right="-2"/>
        <w:rPr>
          <w:sz w:val="22"/>
          <w:szCs w:val="22"/>
          <w:lang w:val="lt-LT"/>
        </w:rPr>
      </w:pPr>
      <w:r w:rsidRPr="000F0733">
        <w:rPr>
          <w:sz w:val="22"/>
          <w:szCs w:val="22"/>
          <w:lang w:val="lt-LT"/>
        </w:rPr>
        <w:t xml:space="preserve">Gali būti tiekiamos ne visų dydžių pakuotės. </w:t>
      </w:r>
    </w:p>
    <w:p w14:paraId="78D8CB6C" w14:textId="77777777" w:rsidR="00C5327D" w:rsidRPr="000F0733" w:rsidRDefault="00C5327D" w:rsidP="00C5327D">
      <w:pPr>
        <w:numPr>
          <w:ilvl w:val="12"/>
          <w:numId w:val="0"/>
        </w:numPr>
        <w:ind w:right="-2"/>
        <w:rPr>
          <w:sz w:val="22"/>
          <w:szCs w:val="22"/>
          <w:lang w:val="lt-LT"/>
        </w:rPr>
      </w:pPr>
    </w:p>
    <w:p w14:paraId="3000E380" w14:textId="77777777" w:rsidR="00C5327D" w:rsidRPr="000F0733" w:rsidRDefault="00EC290A" w:rsidP="00C5327D">
      <w:pPr>
        <w:numPr>
          <w:ilvl w:val="12"/>
          <w:numId w:val="0"/>
        </w:numPr>
        <w:ind w:right="-2"/>
        <w:rPr>
          <w:b/>
          <w:bCs/>
          <w:sz w:val="22"/>
          <w:szCs w:val="22"/>
          <w:lang w:val="lt-LT"/>
        </w:rPr>
      </w:pPr>
      <w:r>
        <w:rPr>
          <w:b/>
          <w:bCs/>
          <w:sz w:val="22"/>
          <w:szCs w:val="22"/>
          <w:lang w:val="lt-LT"/>
        </w:rPr>
        <w:t>Registruotojas</w:t>
      </w:r>
      <w:r w:rsidR="00C5327D" w:rsidRPr="000F0733">
        <w:rPr>
          <w:b/>
          <w:bCs/>
          <w:sz w:val="22"/>
          <w:szCs w:val="22"/>
          <w:lang w:val="lt-LT"/>
        </w:rPr>
        <w:t xml:space="preserve"> ir gamintojas</w:t>
      </w:r>
    </w:p>
    <w:p w14:paraId="2D246351" w14:textId="77777777" w:rsidR="00C5327D" w:rsidRPr="000F0733" w:rsidRDefault="00C5327D" w:rsidP="00C5327D">
      <w:pPr>
        <w:numPr>
          <w:ilvl w:val="12"/>
          <w:numId w:val="0"/>
        </w:numPr>
        <w:ind w:right="-2"/>
        <w:rPr>
          <w:b/>
          <w:bCs/>
          <w:sz w:val="22"/>
          <w:szCs w:val="22"/>
          <w:lang w:val="lt-LT"/>
        </w:rPr>
      </w:pPr>
    </w:p>
    <w:p w14:paraId="6802EEA5" w14:textId="77777777" w:rsidR="00C5327D" w:rsidRPr="000F0733" w:rsidRDefault="00EC290A" w:rsidP="00C5327D">
      <w:pPr>
        <w:numPr>
          <w:ilvl w:val="12"/>
          <w:numId w:val="0"/>
        </w:numPr>
        <w:ind w:right="-2"/>
        <w:rPr>
          <w:b/>
          <w:bCs/>
          <w:sz w:val="22"/>
          <w:szCs w:val="22"/>
          <w:lang w:val="lt-LT"/>
        </w:rPr>
      </w:pPr>
      <w:r>
        <w:rPr>
          <w:b/>
          <w:bCs/>
          <w:sz w:val="22"/>
          <w:szCs w:val="22"/>
          <w:lang w:val="lt-LT"/>
        </w:rPr>
        <w:t>Registruotojas</w:t>
      </w:r>
    </w:p>
    <w:p w14:paraId="0EA8D542" w14:textId="77777777" w:rsidR="00167980" w:rsidRDefault="00167980" w:rsidP="00167980">
      <w:pPr>
        <w:pStyle w:val="Betarp"/>
        <w:rPr>
          <w:rFonts w:ascii="Times New Roman" w:hAnsi="Times New Roman" w:cs="Times New Roman"/>
          <w:lang w:val="lt-LT"/>
        </w:rPr>
      </w:pP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B.V.</w:t>
      </w:r>
    </w:p>
    <w:p w14:paraId="7E09FBF8" w14:textId="77777777" w:rsidR="00167980" w:rsidRDefault="00167980" w:rsidP="00167980">
      <w:pPr>
        <w:pStyle w:val="Betarp"/>
        <w:rPr>
          <w:rFonts w:ascii="Times New Roman" w:hAnsi="Times New Roman" w:cs="Times New Roman"/>
          <w:lang w:val="lt-LT"/>
        </w:rPr>
      </w:pPr>
      <w:proofErr w:type="spellStart"/>
      <w:r>
        <w:rPr>
          <w:rFonts w:ascii="Times New Roman" w:hAnsi="Times New Roman" w:cs="Times New Roman"/>
          <w:lang w:val="lt-LT"/>
        </w:rPr>
        <w:t>Swensweg</w:t>
      </w:r>
      <w:proofErr w:type="spellEnd"/>
      <w:r>
        <w:rPr>
          <w:rFonts w:ascii="Times New Roman" w:hAnsi="Times New Roman" w:cs="Times New Roman"/>
          <w:lang w:val="lt-LT"/>
        </w:rPr>
        <w:t xml:space="preserve"> 5</w:t>
      </w:r>
    </w:p>
    <w:p w14:paraId="601465BC" w14:textId="77777777" w:rsidR="00167980" w:rsidRDefault="00167980" w:rsidP="00167980">
      <w:pPr>
        <w:pStyle w:val="Betarp"/>
        <w:rPr>
          <w:rFonts w:ascii="Times New Roman" w:hAnsi="Times New Roman" w:cs="Times New Roman"/>
          <w:lang w:val="lt-LT"/>
        </w:rPr>
      </w:pPr>
      <w:r>
        <w:rPr>
          <w:rFonts w:ascii="Times New Roman" w:hAnsi="Times New Roman" w:cs="Times New Roman"/>
          <w:lang w:val="lt-LT"/>
        </w:rPr>
        <w:t xml:space="preserve">2031 GA </w:t>
      </w:r>
      <w:proofErr w:type="spellStart"/>
      <w:r>
        <w:rPr>
          <w:rFonts w:ascii="Times New Roman" w:hAnsi="Times New Roman" w:cs="Times New Roman"/>
          <w:lang w:val="lt-LT"/>
        </w:rPr>
        <w:t>Haarlem</w:t>
      </w:r>
      <w:proofErr w:type="spellEnd"/>
    </w:p>
    <w:p w14:paraId="67BF4DD8" w14:textId="24C302B8" w:rsidR="00EC290A" w:rsidRDefault="00167980" w:rsidP="00167980">
      <w:pPr>
        <w:numPr>
          <w:ilvl w:val="12"/>
          <w:numId w:val="0"/>
        </w:numPr>
        <w:ind w:right="-2"/>
        <w:rPr>
          <w:lang w:val="lt-LT"/>
        </w:rPr>
      </w:pPr>
      <w:r>
        <w:rPr>
          <w:lang w:val="lt-LT"/>
        </w:rPr>
        <w:t>Nyderlandai</w:t>
      </w:r>
    </w:p>
    <w:p w14:paraId="684BFFF1" w14:textId="77777777" w:rsidR="00167980" w:rsidRPr="000F0733" w:rsidRDefault="00167980" w:rsidP="00167980">
      <w:pPr>
        <w:numPr>
          <w:ilvl w:val="12"/>
          <w:numId w:val="0"/>
        </w:numPr>
        <w:ind w:right="-2"/>
        <w:rPr>
          <w:b/>
          <w:sz w:val="22"/>
          <w:szCs w:val="22"/>
          <w:lang w:val="lt-LT"/>
        </w:rPr>
      </w:pPr>
    </w:p>
    <w:p w14:paraId="311A4132" w14:textId="77777777" w:rsidR="00C5327D" w:rsidRPr="000F0733" w:rsidRDefault="00C5327D" w:rsidP="00C5327D">
      <w:pPr>
        <w:numPr>
          <w:ilvl w:val="12"/>
          <w:numId w:val="0"/>
        </w:numPr>
        <w:ind w:right="-2"/>
        <w:rPr>
          <w:b/>
          <w:sz w:val="22"/>
          <w:szCs w:val="22"/>
          <w:lang w:val="lt-LT"/>
        </w:rPr>
      </w:pPr>
      <w:r w:rsidRPr="000F0733">
        <w:rPr>
          <w:b/>
          <w:sz w:val="22"/>
          <w:szCs w:val="22"/>
          <w:lang w:val="lt-LT"/>
        </w:rPr>
        <w:t>Gamintojas</w:t>
      </w:r>
    </w:p>
    <w:p w14:paraId="5743D9F4" w14:textId="77777777" w:rsidR="00C5327D" w:rsidRPr="000F0733" w:rsidRDefault="00C5327D" w:rsidP="00C5327D">
      <w:pPr>
        <w:numPr>
          <w:ilvl w:val="12"/>
          <w:numId w:val="0"/>
        </w:numPr>
        <w:ind w:right="-2"/>
        <w:rPr>
          <w:sz w:val="22"/>
          <w:szCs w:val="22"/>
          <w:lang w:val="lt-LT"/>
        </w:rPr>
      </w:pPr>
      <w:proofErr w:type="spellStart"/>
      <w:r w:rsidRPr="000F0733">
        <w:rPr>
          <w:sz w:val="22"/>
          <w:szCs w:val="22"/>
          <w:lang w:val="lt-LT"/>
        </w:rPr>
        <w:t>Chanelle</w:t>
      </w:r>
      <w:proofErr w:type="spellEnd"/>
      <w:r w:rsidRPr="000F0733">
        <w:rPr>
          <w:sz w:val="22"/>
          <w:szCs w:val="22"/>
          <w:lang w:val="lt-LT"/>
        </w:rPr>
        <w:t xml:space="preserve"> </w:t>
      </w:r>
      <w:proofErr w:type="spellStart"/>
      <w:r w:rsidRPr="000F0733">
        <w:rPr>
          <w:sz w:val="22"/>
          <w:szCs w:val="22"/>
          <w:lang w:val="lt-LT"/>
        </w:rPr>
        <w:t>Medical</w:t>
      </w:r>
      <w:proofErr w:type="spellEnd"/>
    </w:p>
    <w:p w14:paraId="610D47B8" w14:textId="77777777" w:rsidR="00C5327D" w:rsidRPr="000F0733" w:rsidRDefault="00C5327D" w:rsidP="00C5327D">
      <w:pPr>
        <w:numPr>
          <w:ilvl w:val="12"/>
          <w:numId w:val="0"/>
        </w:numPr>
        <w:ind w:right="-2"/>
        <w:rPr>
          <w:sz w:val="22"/>
          <w:szCs w:val="22"/>
          <w:lang w:val="lt-LT"/>
        </w:rPr>
      </w:pPr>
      <w:r w:rsidRPr="000F0733">
        <w:rPr>
          <w:sz w:val="22"/>
          <w:szCs w:val="22"/>
          <w:lang w:val="lt-LT"/>
        </w:rPr>
        <w:t xml:space="preserve">IDA </w:t>
      </w:r>
      <w:proofErr w:type="spellStart"/>
      <w:r w:rsidRPr="000F0733">
        <w:rPr>
          <w:sz w:val="22"/>
          <w:szCs w:val="22"/>
          <w:lang w:val="lt-LT"/>
        </w:rPr>
        <w:t>Industrial</w:t>
      </w:r>
      <w:proofErr w:type="spellEnd"/>
      <w:r w:rsidRPr="000F0733">
        <w:rPr>
          <w:sz w:val="22"/>
          <w:szCs w:val="22"/>
          <w:lang w:val="lt-LT"/>
        </w:rPr>
        <w:t xml:space="preserve"> </w:t>
      </w:r>
      <w:proofErr w:type="spellStart"/>
      <w:r w:rsidRPr="000F0733">
        <w:rPr>
          <w:sz w:val="22"/>
          <w:szCs w:val="22"/>
          <w:lang w:val="lt-LT"/>
        </w:rPr>
        <w:t>Estate</w:t>
      </w:r>
      <w:proofErr w:type="spellEnd"/>
    </w:p>
    <w:p w14:paraId="55855521" w14:textId="77777777" w:rsidR="00C5327D" w:rsidRPr="000F0733" w:rsidRDefault="00C5327D" w:rsidP="00C5327D">
      <w:pPr>
        <w:numPr>
          <w:ilvl w:val="12"/>
          <w:numId w:val="0"/>
        </w:numPr>
        <w:ind w:right="-2"/>
        <w:rPr>
          <w:sz w:val="22"/>
          <w:szCs w:val="22"/>
          <w:lang w:val="lt-LT"/>
        </w:rPr>
      </w:pPr>
      <w:proofErr w:type="spellStart"/>
      <w:r w:rsidRPr="000F0733">
        <w:rPr>
          <w:sz w:val="22"/>
          <w:szCs w:val="22"/>
          <w:lang w:val="lt-LT"/>
        </w:rPr>
        <w:t>Loughrea</w:t>
      </w:r>
      <w:proofErr w:type="spellEnd"/>
      <w:r w:rsidRPr="000F0733">
        <w:rPr>
          <w:sz w:val="22"/>
          <w:szCs w:val="22"/>
          <w:lang w:val="lt-LT"/>
        </w:rPr>
        <w:t xml:space="preserve">, </w:t>
      </w:r>
      <w:proofErr w:type="spellStart"/>
      <w:r w:rsidRPr="000F0733">
        <w:rPr>
          <w:sz w:val="22"/>
          <w:szCs w:val="22"/>
          <w:lang w:val="lt-LT"/>
        </w:rPr>
        <w:t>Co</w:t>
      </w:r>
      <w:proofErr w:type="spellEnd"/>
      <w:r w:rsidRPr="000F0733">
        <w:rPr>
          <w:sz w:val="22"/>
          <w:szCs w:val="22"/>
          <w:lang w:val="lt-LT"/>
        </w:rPr>
        <w:t xml:space="preserve">. </w:t>
      </w:r>
      <w:proofErr w:type="spellStart"/>
      <w:r w:rsidRPr="000F0733">
        <w:rPr>
          <w:sz w:val="22"/>
          <w:szCs w:val="22"/>
          <w:lang w:val="lt-LT"/>
        </w:rPr>
        <w:t>Galway</w:t>
      </w:r>
      <w:proofErr w:type="spellEnd"/>
    </w:p>
    <w:p w14:paraId="771FB36B" w14:textId="77777777" w:rsidR="00C5327D" w:rsidRPr="000F0733" w:rsidRDefault="00C5327D" w:rsidP="00C5327D">
      <w:pPr>
        <w:numPr>
          <w:ilvl w:val="12"/>
          <w:numId w:val="0"/>
        </w:numPr>
        <w:ind w:right="-2"/>
        <w:rPr>
          <w:sz w:val="22"/>
          <w:szCs w:val="22"/>
          <w:lang w:val="lt-LT"/>
        </w:rPr>
      </w:pPr>
      <w:r w:rsidRPr="000F0733">
        <w:rPr>
          <w:sz w:val="22"/>
          <w:szCs w:val="22"/>
          <w:lang w:val="lt-LT"/>
        </w:rPr>
        <w:t>Airija</w:t>
      </w:r>
    </w:p>
    <w:p w14:paraId="1633074F" w14:textId="77777777" w:rsidR="00C5327D" w:rsidRPr="000F0733" w:rsidRDefault="00C5327D" w:rsidP="00C5327D">
      <w:pPr>
        <w:numPr>
          <w:ilvl w:val="12"/>
          <w:numId w:val="0"/>
        </w:numPr>
        <w:ind w:right="-2"/>
        <w:rPr>
          <w:sz w:val="22"/>
          <w:szCs w:val="22"/>
          <w:lang w:val="lt-LT"/>
        </w:rPr>
      </w:pPr>
    </w:p>
    <w:p w14:paraId="3EAC29DB" w14:textId="77777777" w:rsidR="00C5327D" w:rsidRPr="000F0733" w:rsidRDefault="00C5327D" w:rsidP="00C5327D">
      <w:pPr>
        <w:numPr>
          <w:ilvl w:val="12"/>
          <w:numId w:val="0"/>
        </w:numPr>
        <w:ind w:right="-2"/>
        <w:rPr>
          <w:sz w:val="22"/>
          <w:szCs w:val="22"/>
          <w:lang w:val="lt-LT"/>
        </w:rPr>
      </w:pPr>
      <w:r w:rsidRPr="000F0733">
        <w:rPr>
          <w:sz w:val="22"/>
          <w:szCs w:val="22"/>
          <w:lang w:val="lt-LT"/>
        </w:rPr>
        <w:t>arba</w:t>
      </w:r>
    </w:p>
    <w:p w14:paraId="6DCE8D53" w14:textId="77777777" w:rsidR="00C5327D" w:rsidRPr="000F0733" w:rsidRDefault="00C5327D" w:rsidP="00C5327D">
      <w:pPr>
        <w:numPr>
          <w:ilvl w:val="12"/>
          <w:numId w:val="0"/>
        </w:numPr>
        <w:ind w:right="-2"/>
        <w:rPr>
          <w:sz w:val="22"/>
          <w:szCs w:val="22"/>
          <w:lang w:val="lt-LT"/>
        </w:rPr>
      </w:pPr>
    </w:p>
    <w:p w14:paraId="28109008"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Rottendorf Pharma GmbH</w:t>
      </w:r>
    </w:p>
    <w:p w14:paraId="1E724585"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Ostenfelder Str. 51-61</w:t>
      </w:r>
    </w:p>
    <w:p w14:paraId="20E1C527"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59320</w:t>
      </w:r>
      <w:r w:rsidR="00490F01">
        <w:rPr>
          <w:color w:val="000000"/>
          <w:sz w:val="22"/>
          <w:szCs w:val="22"/>
          <w:lang w:val="da-DK" w:eastAsia="en-US"/>
        </w:rPr>
        <w:t> </w:t>
      </w:r>
      <w:r w:rsidRPr="000F0733">
        <w:rPr>
          <w:color w:val="000000"/>
          <w:sz w:val="22"/>
          <w:szCs w:val="22"/>
          <w:lang w:val="da-DK" w:eastAsia="en-US"/>
        </w:rPr>
        <w:t>Ennigerloh</w:t>
      </w:r>
    </w:p>
    <w:p w14:paraId="105527BD"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Vokietija</w:t>
      </w:r>
    </w:p>
    <w:p w14:paraId="09CEDA47" w14:textId="77777777" w:rsidR="00C5327D" w:rsidRPr="000F0733" w:rsidRDefault="00C5327D" w:rsidP="00C5327D">
      <w:pPr>
        <w:rPr>
          <w:sz w:val="22"/>
          <w:szCs w:val="22"/>
          <w:lang w:val="lt-LT"/>
        </w:rPr>
      </w:pPr>
    </w:p>
    <w:p w14:paraId="5F987F9A" w14:textId="77777777" w:rsidR="00C5327D" w:rsidRDefault="00D029EB" w:rsidP="00C5327D">
      <w:pPr>
        <w:rPr>
          <w:sz w:val="22"/>
          <w:szCs w:val="22"/>
          <w:lang w:val="lt-LT"/>
        </w:rPr>
      </w:pPr>
      <w:r>
        <w:rPr>
          <w:sz w:val="22"/>
          <w:szCs w:val="22"/>
          <w:lang w:val="lt-LT"/>
        </w:rPr>
        <w:t>arba</w:t>
      </w:r>
    </w:p>
    <w:p w14:paraId="78641E6B" w14:textId="77777777" w:rsidR="00D029EB" w:rsidRDefault="00D029EB" w:rsidP="00C5327D">
      <w:pPr>
        <w:rPr>
          <w:sz w:val="22"/>
          <w:szCs w:val="22"/>
          <w:lang w:val="lt-LT"/>
        </w:rPr>
      </w:pPr>
    </w:p>
    <w:p w14:paraId="33EFE928" w14:textId="77777777" w:rsidR="009F5F22" w:rsidRPr="009F5F22" w:rsidRDefault="009F5F22" w:rsidP="009F5F22">
      <w:pPr>
        <w:rPr>
          <w:sz w:val="22"/>
          <w:szCs w:val="22"/>
          <w:lang w:val="lt-LT"/>
        </w:rPr>
      </w:pPr>
      <w:proofErr w:type="spellStart"/>
      <w:r w:rsidRPr="009F5F22">
        <w:rPr>
          <w:sz w:val="22"/>
          <w:szCs w:val="22"/>
          <w:lang w:val="lt-LT"/>
        </w:rPr>
        <w:t>Merckle</w:t>
      </w:r>
      <w:proofErr w:type="spellEnd"/>
      <w:r w:rsidRPr="009F5F22">
        <w:rPr>
          <w:sz w:val="22"/>
          <w:szCs w:val="22"/>
          <w:lang w:val="lt-LT"/>
        </w:rPr>
        <w:t xml:space="preserve"> </w:t>
      </w:r>
      <w:proofErr w:type="spellStart"/>
      <w:r w:rsidRPr="009F5F22">
        <w:rPr>
          <w:sz w:val="22"/>
          <w:szCs w:val="22"/>
          <w:lang w:val="lt-LT"/>
        </w:rPr>
        <w:t>GmbH</w:t>
      </w:r>
      <w:proofErr w:type="spellEnd"/>
    </w:p>
    <w:p w14:paraId="15D067CB" w14:textId="77777777" w:rsidR="009F5F22" w:rsidRPr="009F5F22" w:rsidRDefault="009F5F22" w:rsidP="009F5F22">
      <w:pPr>
        <w:rPr>
          <w:sz w:val="22"/>
          <w:szCs w:val="22"/>
          <w:lang w:val="lt-LT"/>
        </w:rPr>
      </w:pPr>
      <w:proofErr w:type="spellStart"/>
      <w:r w:rsidRPr="009F5F22">
        <w:rPr>
          <w:sz w:val="22"/>
          <w:szCs w:val="22"/>
          <w:lang w:val="lt-LT"/>
        </w:rPr>
        <w:t>Graf</w:t>
      </w:r>
      <w:proofErr w:type="spellEnd"/>
      <w:r w:rsidRPr="009F5F22">
        <w:rPr>
          <w:sz w:val="22"/>
          <w:szCs w:val="22"/>
          <w:lang w:val="lt-LT"/>
        </w:rPr>
        <w:t>-</w:t>
      </w:r>
      <w:proofErr w:type="spellStart"/>
      <w:r w:rsidRPr="009F5F22">
        <w:rPr>
          <w:sz w:val="22"/>
          <w:szCs w:val="22"/>
          <w:lang w:val="lt-LT"/>
        </w:rPr>
        <w:t>Arco</w:t>
      </w:r>
      <w:proofErr w:type="spellEnd"/>
      <w:r w:rsidRPr="009F5F22">
        <w:rPr>
          <w:sz w:val="22"/>
          <w:szCs w:val="22"/>
          <w:lang w:val="lt-LT"/>
        </w:rPr>
        <w:t>-Str. 3</w:t>
      </w:r>
    </w:p>
    <w:p w14:paraId="772A9C6D" w14:textId="77777777" w:rsidR="009F5F22" w:rsidRPr="009F5F22" w:rsidRDefault="009F5F22" w:rsidP="009F5F22">
      <w:pPr>
        <w:rPr>
          <w:sz w:val="22"/>
          <w:szCs w:val="22"/>
          <w:lang w:val="lt-LT"/>
        </w:rPr>
      </w:pPr>
      <w:r w:rsidRPr="009F5F22">
        <w:rPr>
          <w:sz w:val="22"/>
          <w:szCs w:val="22"/>
          <w:lang w:val="lt-LT"/>
        </w:rPr>
        <w:t xml:space="preserve">89079 </w:t>
      </w:r>
      <w:proofErr w:type="spellStart"/>
      <w:r w:rsidRPr="009F5F22">
        <w:rPr>
          <w:sz w:val="22"/>
          <w:szCs w:val="22"/>
          <w:lang w:val="lt-LT"/>
        </w:rPr>
        <w:t>Ulm</w:t>
      </w:r>
      <w:proofErr w:type="spellEnd"/>
    </w:p>
    <w:p w14:paraId="38BFFEF4" w14:textId="77777777" w:rsidR="00D029EB" w:rsidRDefault="009F5F22" w:rsidP="009F5F22">
      <w:pPr>
        <w:rPr>
          <w:sz w:val="22"/>
          <w:szCs w:val="22"/>
          <w:lang w:val="lt-LT"/>
        </w:rPr>
      </w:pPr>
      <w:r w:rsidRPr="009F5F22">
        <w:rPr>
          <w:sz w:val="22"/>
          <w:szCs w:val="22"/>
          <w:lang w:val="lt-LT"/>
        </w:rPr>
        <w:t>Vokietija</w:t>
      </w:r>
    </w:p>
    <w:p w14:paraId="38A4AC22" w14:textId="77777777" w:rsidR="00D029EB" w:rsidRPr="000F0733" w:rsidRDefault="00D029EB" w:rsidP="00D029EB">
      <w:pPr>
        <w:rPr>
          <w:sz w:val="22"/>
          <w:szCs w:val="22"/>
          <w:lang w:val="lt-LT"/>
        </w:rPr>
      </w:pPr>
    </w:p>
    <w:p w14:paraId="206C77DC" w14:textId="77777777" w:rsidR="00C5327D" w:rsidRPr="000F0733" w:rsidRDefault="00C5327D" w:rsidP="00167980">
      <w:pPr>
        <w:pStyle w:val="BTEMEASMCA"/>
      </w:pPr>
      <w:r w:rsidRPr="000F0733">
        <w:t xml:space="preserve">Jeigu apie šį vaistą norite sužinoti daugiau, kreipkitės į vietinį </w:t>
      </w:r>
      <w:r w:rsidR="00EC290A">
        <w:t>registruotojo</w:t>
      </w:r>
      <w:r w:rsidRPr="000F0733">
        <w:t xml:space="preserve"> atstovą.</w:t>
      </w:r>
    </w:p>
    <w:p w14:paraId="7C3EEEC9" w14:textId="7D360CD1" w:rsidR="00940258" w:rsidRPr="00940258" w:rsidRDefault="00940258" w:rsidP="00940258">
      <w:pPr>
        <w:rPr>
          <w:sz w:val="22"/>
          <w:szCs w:val="22"/>
          <w:lang w:val="lt-LT"/>
        </w:rPr>
      </w:pPr>
      <w:r w:rsidRPr="00940258">
        <w:rPr>
          <w:sz w:val="22"/>
          <w:szCs w:val="22"/>
          <w:lang w:val="lt-LT"/>
        </w:rPr>
        <w:t xml:space="preserve">UAB </w:t>
      </w:r>
      <w:proofErr w:type="spellStart"/>
      <w:r w:rsidR="00BF6C7C">
        <w:rPr>
          <w:sz w:val="22"/>
          <w:szCs w:val="22"/>
          <w:lang w:val="lt-LT"/>
        </w:rPr>
        <w:t>Teva</w:t>
      </w:r>
      <w:proofErr w:type="spellEnd"/>
      <w:r w:rsidR="00BF6C7C">
        <w:rPr>
          <w:sz w:val="22"/>
          <w:szCs w:val="22"/>
          <w:lang w:val="lt-LT"/>
        </w:rPr>
        <w:t xml:space="preserve"> </w:t>
      </w:r>
      <w:proofErr w:type="spellStart"/>
      <w:r w:rsidR="00BF6C7C">
        <w:rPr>
          <w:sz w:val="22"/>
          <w:szCs w:val="22"/>
          <w:lang w:val="lt-LT"/>
        </w:rPr>
        <w:t>Baltics</w:t>
      </w:r>
      <w:proofErr w:type="spellEnd"/>
    </w:p>
    <w:p w14:paraId="155B9A3F" w14:textId="77777777" w:rsidR="00940258" w:rsidRPr="00940258" w:rsidRDefault="00940258" w:rsidP="00940258">
      <w:pPr>
        <w:rPr>
          <w:sz w:val="22"/>
          <w:szCs w:val="22"/>
          <w:lang w:val="lt-LT"/>
        </w:rPr>
      </w:pPr>
      <w:r w:rsidRPr="00940258">
        <w:rPr>
          <w:sz w:val="22"/>
          <w:szCs w:val="22"/>
          <w:lang w:val="lt-LT"/>
        </w:rPr>
        <w:t xml:space="preserve">Molėtų pl. 5 </w:t>
      </w:r>
    </w:p>
    <w:p w14:paraId="763914DC" w14:textId="77777777" w:rsidR="00940258" w:rsidRPr="00940258" w:rsidRDefault="00940258" w:rsidP="00940258">
      <w:pPr>
        <w:rPr>
          <w:sz w:val="22"/>
          <w:szCs w:val="22"/>
          <w:lang w:val="lt-LT"/>
        </w:rPr>
      </w:pPr>
      <w:r>
        <w:rPr>
          <w:sz w:val="22"/>
          <w:szCs w:val="22"/>
          <w:lang w:val="lt-LT"/>
        </w:rPr>
        <w:t>LT-08409 </w:t>
      </w:r>
      <w:r w:rsidRPr="00940258">
        <w:rPr>
          <w:sz w:val="22"/>
          <w:szCs w:val="22"/>
          <w:lang w:val="lt-LT"/>
        </w:rPr>
        <w:t xml:space="preserve">Vilnius </w:t>
      </w:r>
    </w:p>
    <w:p w14:paraId="06E2420C" w14:textId="77777777" w:rsidR="00C5327D" w:rsidRDefault="00940258" w:rsidP="00940258">
      <w:pPr>
        <w:rPr>
          <w:sz w:val="22"/>
          <w:szCs w:val="22"/>
          <w:lang w:val="lt-LT"/>
        </w:rPr>
      </w:pPr>
      <w:r w:rsidRPr="00940258">
        <w:rPr>
          <w:sz w:val="22"/>
          <w:szCs w:val="22"/>
          <w:lang w:val="lt-LT"/>
        </w:rPr>
        <w:t>Tel.</w:t>
      </w:r>
      <w:r>
        <w:rPr>
          <w:sz w:val="22"/>
          <w:szCs w:val="22"/>
          <w:lang w:val="lt-LT"/>
        </w:rPr>
        <w:t>: +370 5 266 02 </w:t>
      </w:r>
      <w:r w:rsidRPr="00940258">
        <w:rPr>
          <w:sz w:val="22"/>
          <w:szCs w:val="22"/>
          <w:lang w:val="lt-LT"/>
        </w:rPr>
        <w:t>03</w:t>
      </w:r>
    </w:p>
    <w:p w14:paraId="310C7F3B" w14:textId="77777777" w:rsidR="00940258" w:rsidRPr="000F0733" w:rsidRDefault="00940258" w:rsidP="00940258">
      <w:pPr>
        <w:rPr>
          <w:sz w:val="22"/>
          <w:szCs w:val="22"/>
          <w:lang w:val="lt-LT"/>
        </w:rPr>
      </w:pPr>
    </w:p>
    <w:p w14:paraId="4779CF1A" w14:textId="77777777" w:rsidR="00C5327D" w:rsidRDefault="00C5327D" w:rsidP="00C5327D">
      <w:pPr>
        <w:numPr>
          <w:ilvl w:val="12"/>
          <w:numId w:val="0"/>
        </w:numPr>
        <w:ind w:right="-2"/>
        <w:rPr>
          <w:b/>
          <w:sz w:val="22"/>
          <w:szCs w:val="22"/>
          <w:lang w:val="lt-LT"/>
        </w:rPr>
      </w:pPr>
      <w:r w:rsidRPr="000F0733">
        <w:rPr>
          <w:b/>
          <w:sz w:val="22"/>
          <w:szCs w:val="22"/>
          <w:lang w:val="lt-LT"/>
        </w:rPr>
        <w:t>Ši</w:t>
      </w:r>
      <w:r w:rsidR="00EC290A">
        <w:rPr>
          <w:b/>
          <w:sz w:val="22"/>
          <w:szCs w:val="22"/>
          <w:lang w:val="lt-LT"/>
        </w:rPr>
        <w:t>s</w:t>
      </w:r>
      <w:r w:rsidRPr="000F0733">
        <w:rPr>
          <w:b/>
          <w:sz w:val="22"/>
          <w:szCs w:val="22"/>
          <w:lang w:val="lt-LT"/>
        </w:rPr>
        <w:t xml:space="preserve"> vaist</w:t>
      </w:r>
      <w:r w:rsidR="00EC290A">
        <w:rPr>
          <w:b/>
          <w:sz w:val="22"/>
          <w:szCs w:val="22"/>
          <w:lang w:val="lt-LT"/>
        </w:rPr>
        <w:t>as</w:t>
      </w:r>
      <w:r w:rsidRPr="000F0733">
        <w:rPr>
          <w:b/>
          <w:sz w:val="22"/>
          <w:szCs w:val="22"/>
          <w:lang w:val="lt-LT"/>
        </w:rPr>
        <w:t xml:space="preserve"> EEE valstybėse narėse </w:t>
      </w:r>
      <w:r w:rsidR="00EC290A">
        <w:rPr>
          <w:b/>
          <w:sz w:val="22"/>
          <w:szCs w:val="22"/>
          <w:lang w:val="lt-LT"/>
        </w:rPr>
        <w:t>registruotas</w:t>
      </w:r>
      <w:r w:rsidRPr="000F0733">
        <w:rPr>
          <w:b/>
          <w:sz w:val="22"/>
          <w:szCs w:val="22"/>
          <w:lang w:val="lt-LT"/>
        </w:rPr>
        <w:t xml:space="preserve"> tokiais pavadinimais:</w:t>
      </w:r>
    </w:p>
    <w:p w14:paraId="5D052D9C" w14:textId="36BA5910" w:rsidR="00BF6C7C" w:rsidRPr="00BF6C7C" w:rsidRDefault="00BF6C7C" w:rsidP="00BF6C7C">
      <w:pPr>
        <w:numPr>
          <w:ilvl w:val="12"/>
          <w:numId w:val="0"/>
        </w:numPr>
        <w:ind w:right="-2"/>
        <w:rPr>
          <w:noProof/>
          <w:sz w:val="22"/>
          <w:szCs w:val="22"/>
          <w:lang w:val="lt-LT"/>
        </w:rPr>
      </w:pPr>
      <w:r>
        <w:rPr>
          <w:noProof/>
          <w:sz w:val="22"/>
          <w:szCs w:val="22"/>
          <w:lang w:val="lt-LT"/>
        </w:rPr>
        <w:t>Čekija</w:t>
      </w:r>
      <w:r w:rsidRPr="00BF6C7C">
        <w:rPr>
          <w:noProof/>
          <w:sz w:val="22"/>
          <w:szCs w:val="22"/>
          <w:lang w:val="lt-LT"/>
        </w:rPr>
        <w:t xml:space="preserve">: Moxonidin Actavis </w:t>
      </w:r>
    </w:p>
    <w:p w14:paraId="2AB3A6FE" w14:textId="3C1BA98D" w:rsidR="00BF6C7C" w:rsidRPr="00BF6C7C" w:rsidRDefault="00BF6C7C" w:rsidP="00BF6C7C">
      <w:pPr>
        <w:numPr>
          <w:ilvl w:val="12"/>
          <w:numId w:val="0"/>
        </w:numPr>
        <w:ind w:right="-2"/>
        <w:rPr>
          <w:noProof/>
          <w:sz w:val="22"/>
          <w:szCs w:val="22"/>
          <w:lang w:val="lt-LT"/>
        </w:rPr>
      </w:pPr>
      <w:r>
        <w:rPr>
          <w:noProof/>
          <w:sz w:val="22"/>
          <w:szCs w:val="22"/>
          <w:lang w:val="lt-LT"/>
        </w:rPr>
        <w:t>Estija</w:t>
      </w:r>
      <w:r w:rsidR="004A1356">
        <w:rPr>
          <w:noProof/>
          <w:sz w:val="22"/>
          <w:szCs w:val="22"/>
          <w:lang w:val="lt-LT"/>
        </w:rPr>
        <w:t xml:space="preserve">: </w:t>
      </w:r>
      <w:r w:rsidRPr="00BF6C7C">
        <w:rPr>
          <w:noProof/>
          <w:sz w:val="22"/>
          <w:szCs w:val="22"/>
          <w:lang w:val="lt-LT"/>
        </w:rPr>
        <w:t xml:space="preserve">Moxonidin Actavis 0.2 mg </w:t>
      </w:r>
    </w:p>
    <w:p w14:paraId="491A38A3" w14:textId="60FFBB6C" w:rsidR="00BF6C7C" w:rsidRPr="00BF6C7C" w:rsidRDefault="00BF6C7C" w:rsidP="00BF6C7C">
      <w:pPr>
        <w:numPr>
          <w:ilvl w:val="12"/>
          <w:numId w:val="0"/>
        </w:numPr>
        <w:ind w:right="-2"/>
        <w:rPr>
          <w:noProof/>
          <w:sz w:val="22"/>
          <w:szCs w:val="22"/>
          <w:lang w:val="lt-LT"/>
        </w:rPr>
      </w:pPr>
      <w:r>
        <w:rPr>
          <w:noProof/>
          <w:sz w:val="22"/>
          <w:szCs w:val="22"/>
          <w:lang w:val="lt-LT"/>
        </w:rPr>
        <w:t xml:space="preserve">Suomija: </w:t>
      </w:r>
      <w:r w:rsidRPr="00BF6C7C">
        <w:rPr>
          <w:noProof/>
          <w:sz w:val="22"/>
          <w:szCs w:val="22"/>
          <w:lang w:val="lt-LT"/>
        </w:rPr>
        <w:t xml:space="preserve">Moxonidin ratiopharm </w:t>
      </w:r>
    </w:p>
    <w:p w14:paraId="0DFBA14E" w14:textId="092BAFB4" w:rsidR="00BF6C7C" w:rsidRPr="00BF6C7C" w:rsidRDefault="00BF6C7C" w:rsidP="00BF6C7C">
      <w:pPr>
        <w:numPr>
          <w:ilvl w:val="12"/>
          <w:numId w:val="0"/>
        </w:numPr>
        <w:ind w:right="-2"/>
        <w:rPr>
          <w:noProof/>
          <w:sz w:val="22"/>
          <w:szCs w:val="22"/>
          <w:lang w:val="lt-LT"/>
        </w:rPr>
      </w:pPr>
      <w:r>
        <w:rPr>
          <w:noProof/>
          <w:sz w:val="22"/>
          <w:szCs w:val="22"/>
          <w:lang w:val="lt-LT"/>
        </w:rPr>
        <w:t xml:space="preserve">Norvegija: </w:t>
      </w:r>
      <w:r w:rsidRPr="00BF6C7C">
        <w:rPr>
          <w:noProof/>
          <w:sz w:val="22"/>
          <w:szCs w:val="22"/>
          <w:lang w:val="lt-LT"/>
        </w:rPr>
        <w:t xml:space="preserve">Moxonidin Actavis </w:t>
      </w:r>
    </w:p>
    <w:p w14:paraId="0967E9E2" w14:textId="7079705E" w:rsidR="00BF6C7C" w:rsidRPr="00BF6C7C" w:rsidRDefault="00BF6C7C" w:rsidP="00BF6C7C">
      <w:pPr>
        <w:numPr>
          <w:ilvl w:val="12"/>
          <w:numId w:val="0"/>
        </w:numPr>
        <w:ind w:right="-2"/>
        <w:rPr>
          <w:noProof/>
          <w:sz w:val="22"/>
          <w:szCs w:val="22"/>
          <w:lang w:val="lt-LT"/>
        </w:rPr>
      </w:pPr>
      <w:r>
        <w:rPr>
          <w:noProof/>
          <w:sz w:val="22"/>
          <w:szCs w:val="22"/>
          <w:lang w:val="lt-LT"/>
        </w:rPr>
        <w:t>Lietuva: Moxonidin Actavis 0,</w:t>
      </w:r>
      <w:r w:rsidRPr="00BF6C7C">
        <w:rPr>
          <w:noProof/>
          <w:sz w:val="22"/>
          <w:szCs w:val="22"/>
          <w:lang w:val="lt-LT"/>
        </w:rPr>
        <w:t xml:space="preserve">2 mg </w:t>
      </w:r>
      <w:r>
        <w:rPr>
          <w:noProof/>
          <w:sz w:val="22"/>
          <w:szCs w:val="22"/>
          <w:lang w:val="lt-LT"/>
        </w:rPr>
        <w:t>plėvele dengtos</w:t>
      </w:r>
      <w:r w:rsidRPr="00BF6C7C">
        <w:rPr>
          <w:noProof/>
          <w:sz w:val="22"/>
          <w:szCs w:val="22"/>
          <w:lang w:val="lt-LT"/>
        </w:rPr>
        <w:t xml:space="preserve"> tabletė</w:t>
      </w:r>
      <w:r>
        <w:rPr>
          <w:noProof/>
          <w:sz w:val="22"/>
          <w:szCs w:val="22"/>
          <w:lang w:val="lt-LT"/>
        </w:rPr>
        <w:t>s</w:t>
      </w:r>
    </w:p>
    <w:p w14:paraId="72842D95" w14:textId="479A9A37" w:rsidR="00BF6C7C" w:rsidRPr="00BF6C7C" w:rsidRDefault="00BF6C7C" w:rsidP="00BF6C7C">
      <w:pPr>
        <w:numPr>
          <w:ilvl w:val="12"/>
          <w:numId w:val="0"/>
        </w:numPr>
        <w:ind w:right="-2"/>
        <w:rPr>
          <w:noProof/>
          <w:sz w:val="22"/>
          <w:szCs w:val="22"/>
          <w:lang w:val="lt-LT"/>
        </w:rPr>
      </w:pPr>
      <w:r>
        <w:rPr>
          <w:noProof/>
          <w:sz w:val="22"/>
          <w:szCs w:val="22"/>
          <w:lang w:val="lt-LT"/>
        </w:rPr>
        <w:t xml:space="preserve">Švedija: </w:t>
      </w:r>
      <w:r w:rsidRPr="00BF6C7C">
        <w:rPr>
          <w:noProof/>
          <w:sz w:val="22"/>
          <w:szCs w:val="22"/>
          <w:lang w:val="lt-LT"/>
        </w:rPr>
        <w:t xml:space="preserve">Moxonidin Actavis </w:t>
      </w:r>
    </w:p>
    <w:p w14:paraId="08056D81" w14:textId="5CA8AF67" w:rsidR="00597762" w:rsidRPr="000F0733" w:rsidRDefault="00BF6C7C" w:rsidP="00BF6C7C">
      <w:pPr>
        <w:numPr>
          <w:ilvl w:val="12"/>
          <w:numId w:val="0"/>
        </w:numPr>
        <w:ind w:right="-2"/>
        <w:rPr>
          <w:noProof/>
          <w:sz w:val="22"/>
          <w:szCs w:val="22"/>
          <w:lang w:val="lt-LT"/>
        </w:rPr>
      </w:pPr>
      <w:r w:rsidRPr="00BF6C7C">
        <w:rPr>
          <w:noProof/>
          <w:sz w:val="22"/>
          <w:szCs w:val="22"/>
          <w:lang w:val="lt-LT"/>
        </w:rPr>
        <w:t>Slovaki</w:t>
      </w:r>
      <w:r>
        <w:rPr>
          <w:noProof/>
          <w:sz w:val="22"/>
          <w:szCs w:val="22"/>
          <w:lang w:val="lt-LT"/>
        </w:rPr>
        <w:t xml:space="preserve">ja: </w:t>
      </w:r>
      <w:r w:rsidRPr="00BF6C7C">
        <w:rPr>
          <w:noProof/>
          <w:sz w:val="22"/>
          <w:szCs w:val="22"/>
          <w:lang w:val="lt-LT"/>
        </w:rPr>
        <w:t>Moxonidin Actavis 0.2 mg filmom obalená tableta</w:t>
      </w:r>
    </w:p>
    <w:p w14:paraId="5346AF20" w14:textId="77777777" w:rsidR="00C5327D" w:rsidRPr="000F0733" w:rsidRDefault="00C5327D" w:rsidP="00C5327D">
      <w:pPr>
        <w:numPr>
          <w:ilvl w:val="12"/>
          <w:numId w:val="0"/>
        </w:numPr>
        <w:ind w:right="-2"/>
        <w:outlineLvl w:val="0"/>
        <w:rPr>
          <w:bCs/>
          <w:sz w:val="22"/>
          <w:szCs w:val="22"/>
          <w:lang w:val="lt-LT"/>
        </w:rPr>
      </w:pPr>
      <w:r w:rsidRPr="000F0733">
        <w:rPr>
          <w:bCs/>
          <w:sz w:val="22"/>
          <w:szCs w:val="22"/>
          <w:lang w:val="lt-LT"/>
        </w:rPr>
        <w:tab/>
      </w:r>
    </w:p>
    <w:p w14:paraId="59B9407B" w14:textId="077D936E" w:rsidR="00C5327D" w:rsidRPr="000F0733" w:rsidRDefault="00C5327D" w:rsidP="00597762">
      <w:pPr>
        <w:pStyle w:val="BTbEMEASMCA"/>
      </w:pPr>
      <w:r w:rsidRPr="000F0733">
        <w:rPr>
          <w:bCs/>
        </w:rPr>
        <w:t>Šis pakuotės lapelis</w:t>
      </w:r>
      <w:r w:rsidRPr="000F0733">
        <w:t xml:space="preserve"> paskutinį kartą </w:t>
      </w:r>
      <w:r w:rsidRPr="00167980">
        <w:t>peržiūrėtas</w:t>
      </w:r>
      <w:r w:rsidR="00AD45F4" w:rsidRPr="00167980">
        <w:t xml:space="preserve"> </w:t>
      </w:r>
      <w:r w:rsidR="00EB6A00" w:rsidRPr="00167980">
        <w:t>202</w:t>
      </w:r>
      <w:r w:rsidR="00167980">
        <w:t>3</w:t>
      </w:r>
      <w:r w:rsidR="00EB6A00" w:rsidRPr="00167980">
        <w:t>-05-</w:t>
      </w:r>
      <w:r w:rsidR="00424BBD">
        <w:t>17</w:t>
      </w:r>
      <w:r w:rsidR="00EB6A00" w:rsidRPr="00167980">
        <w:t>.</w:t>
      </w:r>
    </w:p>
    <w:p w14:paraId="32EB9111" w14:textId="77777777" w:rsidR="00C5327D" w:rsidRPr="000F0733" w:rsidRDefault="00C5327D" w:rsidP="00C5327D">
      <w:pPr>
        <w:numPr>
          <w:ilvl w:val="12"/>
          <w:numId w:val="0"/>
        </w:numPr>
        <w:ind w:right="-2"/>
        <w:outlineLvl w:val="0"/>
        <w:rPr>
          <w:sz w:val="22"/>
          <w:szCs w:val="22"/>
          <w:lang w:val="lt-LT"/>
        </w:rPr>
      </w:pPr>
    </w:p>
    <w:p w14:paraId="1228FF9D" w14:textId="77777777" w:rsidR="00C5327D" w:rsidRPr="00167980" w:rsidRDefault="00C5327D" w:rsidP="00167980">
      <w:pPr>
        <w:pStyle w:val="BTEMEASMCA"/>
      </w:pPr>
      <w:r w:rsidRPr="00167980">
        <w:t>Išsami informacija apie šį vaistą pateikiama Valstybinės vaistų kontrolės tarnybos prie Lietuvos Respublikos sveikatos apsaugos ministerijos tinklalapyje</w:t>
      </w:r>
      <w:r w:rsidRPr="00167980">
        <w:rPr>
          <w:i/>
        </w:rPr>
        <w:t xml:space="preserve"> </w:t>
      </w:r>
      <w:hyperlink r:id="rId13" w:history="1">
        <w:r w:rsidRPr="00693ADB">
          <w:rPr>
            <w:rStyle w:val="Hipersaitas"/>
            <w:b/>
          </w:rPr>
          <w:t>http://www.vvkt.lt/</w:t>
        </w:r>
      </w:hyperlink>
      <w:r w:rsidR="00597762" w:rsidRPr="00693ADB">
        <w:rPr>
          <w:rStyle w:val="Hipersaitas"/>
          <w:b/>
          <w:color w:val="000000" w:themeColor="text1"/>
          <w:u w:val="none"/>
        </w:rPr>
        <w:t>.</w:t>
      </w:r>
    </w:p>
    <w:p w14:paraId="4511AF59" w14:textId="77777777" w:rsidR="00AB00FD" w:rsidRDefault="00AB00FD" w:rsidP="00C5327D">
      <w:pPr>
        <w:jc w:val="center"/>
        <w:outlineLvl w:val="0"/>
        <w:rPr>
          <w:b/>
          <w:sz w:val="22"/>
          <w:szCs w:val="22"/>
          <w:lang w:val="lt-LT"/>
        </w:rPr>
      </w:pPr>
    </w:p>
    <w:p w14:paraId="5297B788" w14:textId="77777777" w:rsidR="00AB00FD" w:rsidRDefault="00AB00FD" w:rsidP="00C5327D">
      <w:pPr>
        <w:jc w:val="center"/>
        <w:outlineLvl w:val="0"/>
        <w:rPr>
          <w:b/>
          <w:sz w:val="22"/>
          <w:szCs w:val="22"/>
          <w:lang w:val="lt-LT"/>
        </w:rPr>
      </w:pPr>
    </w:p>
    <w:p w14:paraId="13495ACE" w14:textId="77777777" w:rsidR="00AB00FD" w:rsidRDefault="00AB00FD" w:rsidP="00C5327D">
      <w:pPr>
        <w:jc w:val="center"/>
        <w:outlineLvl w:val="0"/>
        <w:rPr>
          <w:b/>
          <w:sz w:val="22"/>
          <w:szCs w:val="22"/>
          <w:lang w:val="lt-LT"/>
        </w:rPr>
      </w:pPr>
    </w:p>
    <w:p w14:paraId="27FF0589" w14:textId="77777777" w:rsidR="00AB00FD" w:rsidRDefault="00AB00FD" w:rsidP="00C5327D">
      <w:pPr>
        <w:jc w:val="center"/>
        <w:outlineLvl w:val="0"/>
        <w:rPr>
          <w:b/>
          <w:sz w:val="22"/>
          <w:szCs w:val="22"/>
          <w:lang w:val="lt-LT"/>
        </w:rPr>
      </w:pPr>
    </w:p>
    <w:p w14:paraId="25588808" w14:textId="77777777" w:rsidR="00AB00FD" w:rsidRDefault="00AB00FD" w:rsidP="00C5327D">
      <w:pPr>
        <w:jc w:val="center"/>
        <w:outlineLvl w:val="0"/>
        <w:rPr>
          <w:b/>
          <w:sz w:val="22"/>
          <w:szCs w:val="22"/>
          <w:lang w:val="lt-LT"/>
        </w:rPr>
      </w:pPr>
    </w:p>
    <w:p w14:paraId="1B59981B" w14:textId="77777777" w:rsidR="00AB00FD" w:rsidRDefault="00AB00FD" w:rsidP="00C5327D">
      <w:pPr>
        <w:jc w:val="center"/>
        <w:outlineLvl w:val="0"/>
        <w:rPr>
          <w:b/>
          <w:sz w:val="22"/>
          <w:szCs w:val="22"/>
          <w:lang w:val="lt-LT"/>
        </w:rPr>
      </w:pPr>
    </w:p>
    <w:p w14:paraId="216D24E1" w14:textId="77777777" w:rsidR="00AB00FD" w:rsidRDefault="00AB00FD" w:rsidP="00C5327D">
      <w:pPr>
        <w:jc w:val="center"/>
        <w:outlineLvl w:val="0"/>
        <w:rPr>
          <w:b/>
          <w:sz w:val="22"/>
          <w:szCs w:val="22"/>
          <w:lang w:val="lt-LT"/>
        </w:rPr>
      </w:pPr>
    </w:p>
    <w:p w14:paraId="1DDD4D56" w14:textId="30575538" w:rsidR="00C5327D" w:rsidRPr="000F0733" w:rsidRDefault="00C5327D" w:rsidP="00C5327D">
      <w:pPr>
        <w:jc w:val="center"/>
        <w:outlineLvl w:val="0"/>
        <w:rPr>
          <w:b/>
          <w:sz w:val="22"/>
          <w:szCs w:val="22"/>
          <w:lang w:val="lt-LT"/>
        </w:rPr>
      </w:pPr>
      <w:r w:rsidRPr="000F0733">
        <w:rPr>
          <w:b/>
          <w:sz w:val="22"/>
          <w:szCs w:val="22"/>
          <w:lang w:val="lt-LT"/>
        </w:rPr>
        <w:lastRenderedPageBreak/>
        <w:t>Pakuotės lapelis: informacija vartotojui</w:t>
      </w:r>
    </w:p>
    <w:p w14:paraId="4DEC9629" w14:textId="77777777" w:rsidR="00C5327D" w:rsidRPr="000F0733" w:rsidRDefault="00C5327D" w:rsidP="00C5327D">
      <w:pPr>
        <w:jc w:val="center"/>
        <w:outlineLvl w:val="0"/>
        <w:rPr>
          <w:b/>
          <w:sz w:val="22"/>
          <w:szCs w:val="22"/>
          <w:lang w:val="lt-LT"/>
        </w:rPr>
      </w:pPr>
    </w:p>
    <w:p w14:paraId="08498C66" w14:textId="77777777" w:rsidR="00C5327D" w:rsidRPr="000F0733" w:rsidRDefault="00C5327D" w:rsidP="00C5327D">
      <w:pPr>
        <w:numPr>
          <w:ilvl w:val="12"/>
          <w:numId w:val="0"/>
        </w:numPr>
        <w:jc w:val="center"/>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0,3 mg plėvele dengtos tabletės</w:t>
      </w:r>
    </w:p>
    <w:p w14:paraId="089BCEF1" w14:textId="77777777" w:rsidR="00C5327D" w:rsidRPr="000F0733" w:rsidRDefault="00C5327D" w:rsidP="00C5327D">
      <w:pPr>
        <w:numPr>
          <w:ilvl w:val="12"/>
          <w:numId w:val="0"/>
        </w:numPr>
        <w:jc w:val="center"/>
        <w:rPr>
          <w:sz w:val="22"/>
          <w:szCs w:val="22"/>
          <w:lang w:val="lt-LT"/>
        </w:rPr>
      </w:pPr>
      <w:proofErr w:type="spellStart"/>
      <w:r w:rsidRPr="000F0733">
        <w:rPr>
          <w:sz w:val="22"/>
          <w:szCs w:val="22"/>
          <w:lang w:val="lt-LT"/>
        </w:rPr>
        <w:t>Moksonidinas</w:t>
      </w:r>
      <w:proofErr w:type="spellEnd"/>
    </w:p>
    <w:p w14:paraId="5C5EBBA1" w14:textId="77777777" w:rsidR="00C5327D" w:rsidRPr="000F0733" w:rsidRDefault="00C5327D" w:rsidP="00C5327D">
      <w:pPr>
        <w:jc w:val="center"/>
        <w:rPr>
          <w:sz w:val="22"/>
          <w:szCs w:val="22"/>
          <w:lang w:val="lt-LT"/>
        </w:rPr>
      </w:pPr>
    </w:p>
    <w:p w14:paraId="395105A7" w14:textId="77777777" w:rsidR="00C5327D" w:rsidRPr="000F0733" w:rsidRDefault="00C5327D" w:rsidP="00C5327D">
      <w:pPr>
        <w:jc w:val="center"/>
        <w:rPr>
          <w:sz w:val="22"/>
          <w:szCs w:val="22"/>
          <w:lang w:val="lt-LT"/>
        </w:rPr>
      </w:pPr>
    </w:p>
    <w:p w14:paraId="74529C4D" w14:textId="77777777" w:rsidR="00C5327D" w:rsidRPr="000F0733" w:rsidRDefault="00C5327D" w:rsidP="001F1BD6">
      <w:pPr>
        <w:pStyle w:val="BTbEMEASMCA"/>
      </w:pPr>
      <w:r w:rsidRPr="000F0733">
        <w:t>Atidžiai perskaitykite visą šį lapelį, prieš pradėdami vartoti vaistą, nes jame pateikiam</w:t>
      </w:r>
      <w:r w:rsidR="00597762">
        <w:t>a</w:t>
      </w:r>
      <w:r w:rsidRPr="000F0733">
        <w:t xml:space="preserve"> Jums svarbi informacija.</w:t>
      </w:r>
    </w:p>
    <w:p w14:paraId="20431E80" w14:textId="77777777" w:rsidR="00C5327D" w:rsidRPr="000F0733" w:rsidRDefault="00C5327D" w:rsidP="00C5327D">
      <w:pPr>
        <w:pStyle w:val="BT-EMEASMCA"/>
        <w:ind w:left="567" w:hanging="567"/>
        <w:rPr>
          <w:noProof w:val="0"/>
        </w:rPr>
      </w:pPr>
      <w:r w:rsidRPr="000F0733">
        <w:rPr>
          <w:noProof w:val="0"/>
        </w:rPr>
        <w:t>Neišmeskite šio lapelio, nes vėl gali prireikti jį perskaityti.</w:t>
      </w:r>
    </w:p>
    <w:p w14:paraId="49F5D6F6" w14:textId="77777777" w:rsidR="00C5327D" w:rsidRPr="000F0733" w:rsidRDefault="00C5327D" w:rsidP="00C5327D">
      <w:pPr>
        <w:pStyle w:val="BT-EMEASMCA"/>
        <w:ind w:left="567" w:hanging="567"/>
        <w:rPr>
          <w:noProof w:val="0"/>
        </w:rPr>
      </w:pPr>
      <w:r w:rsidRPr="000F0733">
        <w:rPr>
          <w:noProof w:val="0"/>
        </w:rPr>
        <w:t>Jeigu kiltų daugiau klausimų, kreipkitės į gydytoją arba vaistininką.</w:t>
      </w:r>
    </w:p>
    <w:p w14:paraId="774479A0" w14:textId="77777777" w:rsidR="00C5327D" w:rsidRPr="000F0733" w:rsidRDefault="00C5327D" w:rsidP="00C5327D">
      <w:pPr>
        <w:pStyle w:val="BT-EMEASMCA"/>
        <w:ind w:left="567" w:hanging="567"/>
        <w:rPr>
          <w:noProof w:val="0"/>
        </w:rPr>
      </w:pPr>
      <w:r w:rsidRPr="000F0733">
        <w:rPr>
          <w:noProof w:val="0"/>
        </w:rPr>
        <w:t>Šis vaistas skirtas tik Jums, todėl kitiems žmonėms jo duoti negalima. Vaistas gali jiems pakenkti (net tiems, kurių ligos požymiai yra tokie patys kaip Jūsų).</w:t>
      </w:r>
    </w:p>
    <w:p w14:paraId="18FADC4C" w14:textId="77777777" w:rsidR="00C5327D" w:rsidRPr="000F0733" w:rsidRDefault="00C5327D" w:rsidP="00C5327D">
      <w:pPr>
        <w:numPr>
          <w:ilvl w:val="12"/>
          <w:numId w:val="0"/>
        </w:numPr>
        <w:ind w:left="567" w:right="-2" w:hanging="567"/>
        <w:outlineLvl w:val="0"/>
        <w:rPr>
          <w:sz w:val="22"/>
          <w:szCs w:val="22"/>
          <w:lang w:val="lt-LT"/>
        </w:rPr>
      </w:pPr>
      <w:r w:rsidRPr="000F0733">
        <w:rPr>
          <w:sz w:val="22"/>
          <w:szCs w:val="22"/>
          <w:lang w:val="lt-LT"/>
        </w:rPr>
        <w:t>-</w:t>
      </w:r>
      <w:r w:rsidRPr="000F0733">
        <w:rPr>
          <w:sz w:val="22"/>
          <w:szCs w:val="22"/>
          <w:lang w:val="lt-LT"/>
        </w:rPr>
        <w:tab/>
        <w:t>Jeigu pasireiškė šalutinis poveikis (net jeigu jis šiame lapelyje nenurodytas), kreipkitės į gydytoją arba vaistininką. Žr.</w:t>
      </w:r>
      <w:r w:rsidR="00597762">
        <w:rPr>
          <w:sz w:val="22"/>
          <w:szCs w:val="22"/>
          <w:lang w:val="lt-LT"/>
        </w:rPr>
        <w:t> </w:t>
      </w:r>
      <w:r w:rsidRPr="000F0733">
        <w:rPr>
          <w:sz w:val="22"/>
          <w:szCs w:val="22"/>
          <w:lang w:val="lt-LT"/>
        </w:rPr>
        <w:t>4</w:t>
      </w:r>
      <w:r w:rsidR="00597762">
        <w:rPr>
          <w:sz w:val="22"/>
          <w:szCs w:val="22"/>
          <w:lang w:val="lt-LT"/>
        </w:rPr>
        <w:t> </w:t>
      </w:r>
      <w:r w:rsidRPr="000F0733">
        <w:rPr>
          <w:sz w:val="22"/>
          <w:szCs w:val="22"/>
          <w:lang w:val="lt-LT"/>
        </w:rPr>
        <w:t>skyrių.</w:t>
      </w:r>
    </w:p>
    <w:p w14:paraId="6AE21C1C" w14:textId="77777777" w:rsidR="00C5327D" w:rsidRPr="000F0733" w:rsidRDefault="00C5327D" w:rsidP="00C5327D">
      <w:pPr>
        <w:numPr>
          <w:ilvl w:val="12"/>
          <w:numId w:val="0"/>
        </w:numPr>
        <w:ind w:right="-2"/>
        <w:outlineLvl w:val="0"/>
        <w:rPr>
          <w:b/>
          <w:sz w:val="22"/>
          <w:szCs w:val="22"/>
          <w:lang w:val="lt-LT"/>
        </w:rPr>
      </w:pPr>
    </w:p>
    <w:p w14:paraId="7F5D4977" w14:textId="77777777" w:rsidR="00C5327D" w:rsidRPr="000F0733" w:rsidRDefault="00C5327D" w:rsidP="00C5327D">
      <w:pPr>
        <w:numPr>
          <w:ilvl w:val="12"/>
          <w:numId w:val="0"/>
        </w:numPr>
        <w:ind w:right="-2"/>
        <w:outlineLvl w:val="0"/>
        <w:rPr>
          <w:b/>
          <w:sz w:val="22"/>
          <w:szCs w:val="22"/>
          <w:lang w:val="lt-LT"/>
        </w:rPr>
      </w:pPr>
    </w:p>
    <w:p w14:paraId="38D85EA1" w14:textId="77777777" w:rsidR="00C5327D" w:rsidRPr="000F0733" w:rsidRDefault="00C5327D" w:rsidP="00597762">
      <w:pPr>
        <w:ind w:left="567" w:hanging="567"/>
        <w:rPr>
          <w:b/>
          <w:sz w:val="22"/>
          <w:szCs w:val="22"/>
          <w:lang w:val="lt-LT"/>
        </w:rPr>
      </w:pPr>
      <w:r w:rsidRPr="000F0733">
        <w:rPr>
          <w:b/>
          <w:sz w:val="22"/>
          <w:szCs w:val="22"/>
          <w:lang w:val="lt-LT"/>
        </w:rPr>
        <w:t>Apie ką rašoma šiame lapelyje?</w:t>
      </w:r>
    </w:p>
    <w:p w14:paraId="5FB31ED4" w14:textId="35D45A11" w:rsidR="00C5327D" w:rsidRPr="000F0733" w:rsidRDefault="00C5327D" w:rsidP="00C5327D">
      <w:pPr>
        <w:ind w:left="567" w:hanging="567"/>
        <w:rPr>
          <w:sz w:val="22"/>
          <w:szCs w:val="22"/>
          <w:lang w:val="lt-LT"/>
        </w:rPr>
      </w:pPr>
      <w:r w:rsidRPr="000F0733">
        <w:rPr>
          <w:sz w:val="22"/>
          <w:szCs w:val="22"/>
          <w:lang w:val="lt-LT"/>
        </w:rPr>
        <w:t>1.</w:t>
      </w:r>
      <w:r w:rsidRPr="000F0733">
        <w:rPr>
          <w:sz w:val="22"/>
          <w:szCs w:val="22"/>
          <w:lang w:val="lt-LT"/>
        </w:rPr>
        <w:tab/>
        <w:t xml:space="preserve">Kas yra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ir kam j</w:t>
      </w:r>
      <w:r w:rsidR="00502D4A">
        <w:rPr>
          <w:sz w:val="22"/>
          <w:szCs w:val="22"/>
          <w:lang w:val="lt-LT"/>
        </w:rPr>
        <w:t>i</w:t>
      </w:r>
      <w:r w:rsidRPr="000F0733">
        <w:rPr>
          <w:sz w:val="22"/>
          <w:szCs w:val="22"/>
          <w:lang w:val="lt-LT"/>
        </w:rPr>
        <w:t>s vartojam</w:t>
      </w:r>
      <w:r w:rsidR="00502D4A">
        <w:rPr>
          <w:sz w:val="22"/>
          <w:szCs w:val="22"/>
          <w:lang w:val="lt-LT"/>
        </w:rPr>
        <w:t>a</w:t>
      </w:r>
      <w:r w:rsidRPr="000F0733">
        <w:rPr>
          <w:sz w:val="22"/>
          <w:szCs w:val="22"/>
          <w:lang w:val="lt-LT"/>
        </w:rPr>
        <w:t>s</w:t>
      </w:r>
    </w:p>
    <w:p w14:paraId="75B28AC5" w14:textId="77777777" w:rsidR="00C5327D" w:rsidRPr="000F0733" w:rsidRDefault="00C5327D" w:rsidP="00C5327D">
      <w:pPr>
        <w:ind w:left="567" w:hanging="567"/>
        <w:rPr>
          <w:sz w:val="22"/>
          <w:szCs w:val="22"/>
          <w:lang w:val="lt-LT"/>
        </w:rPr>
      </w:pPr>
      <w:r w:rsidRPr="000F0733">
        <w:rPr>
          <w:sz w:val="22"/>
          <w:szCs w:val="22"/>
          <w:lang w:val="lt-LT"/>
        </w:rPr>
        <w:t>2.</w:t>
      </w:r>
      <w:r w:rsidRPr="000F0733">
        <w:rPr>
          <w:sz w:val="22"/>
          <w:szCs w:val="22"/>
          <w:lang w:val="lt-LT"/>
        </w:rPr>
        <w:tab/>
        <w:t xml:space="preserve">Kas žinotina prieš vartojant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14:paraId="5D82AD03" w14:textId="77777777" w:rsidR="00C5327D" w:rsidRPr="000F0733" w:rsidRDefault="00C5327D" w:rsidP="00C5327D">
      <w:pPr>
        <w:ind w:left="567" w:hanging="567"/>
        <w:rPr>
          <w:sz w:val="22"/>
          <w:szCs w:val="22"/>
          <w:lang w:val="lt-LT"/>
        </w:rPr>
      </w:pPr>
      <w:r w:rsidRPr="000F0733">
        <w:rPr>
          <w:sz w:val="22"/>
          <w:szCs w:val="22"/>
          <w:lang w:val="lt-LT"/>
        </w:rPr>
        <w:t>3.</w:t>
      </w:r>
      <w:r w:rsidRPr="000F0733">
        <w:rPr>
          <w:sz w:val="22"/>
          <w:szCs w:val="22"/>
          <w:lang w:val="lt-LT"/>
        </w:rPr>
        <w:tab/>
        <w:t xml:space="preserve">Kaip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14:paraId="79343942" w14:textId="77777777" w:rsidR="00C5327D" w:rsidRPr="000F0733" w:rsidRDefault="00C5327D" w:rsidP="00C5327D">
      <w:pPr>
        <w:ind w:left="567" w:hanging="567"/>
        <w:rPr>
          <w:sz w:val="22"/>
          <w:szCs w:val="22"/>
          <w:lang w:val="lt-LT"/>
        </w:rPr>
      </w:pPr>
      <w:r w:rsidRPr="000F0733">
        <w:rPr>
          <w:sz w:val="22"/>
          <w:szCs w:val="22"/>
          <w:lang w:val="lt-LT"/>
        </w:rPr>
        <w:t>4.</w:t>
      </w:r>
      <w:r w:rsidRPr="000F0733">
        <w:rPr>
          <w:sz w:val="22"/>
          <w:szCs w:val="22"/>
          <w:lang w:val="lt-LT"/>
        </w:rPr>
        <w:tab/>
        <w:t>Galimas šalutinis poveikis</w:t>
      </w:r>
    </w:p>
    <w:p w14:paraId="63858BC4" w14:textId="77777777" w:rsidR="00C5327D" w:rsidRPr="000F0733" w:rsidRDefault="00C5327D" w:rsidP="00C5327D">
      <w:pPr>
        <w:ind w:left="567" w:hanging="567"/>
        <w:rPr>
          <w:sz w:val="22"/>
          <w:szCs w:val="22"/>
          <w:lang w:val="lt-LT"/>
        </w:rPr>
      </w:pPr>
      <w:r w:rsidRPr="000F0733">
        <w:rPr>
          <w:sz w:val="22"/>
          <w:szCs w:val="22"/>
          <w:lang w:val="lt-LT"/>
        </w:rPr>
        <w:t>5.</w:t>
      </w:r>
      <w:r w:rsidRPr="000F0733">
        <w:rPr>
          <w:sz w:val="22"/>
          <w:szCs w:val="22"/>
          <w:lang w:val="lt-LT"/>
        </w:rPr>
        <w:tab/>
        <w:t xml:space="preserve">Kaip laikyti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14:paraId="154FC289" w14:textId="77777777" w:rsidR="00C5327D" w:rsidRPr="000F0733" w:rsidRDefault="00C5327D" w:rsidP="00C5327D">
      <w:pPr>
        <w:ind w:left="567" w:hanging="567"/>
        <w:rPr>
          <w:sz w:val="22"/>
          <w:szCs w:val="22"/>
          <w:lang w:val="lt-LT"/>
        </w:rPr>
      </w:pPr>
      <w:r w:rsidRPr="000F0733">
        <w:rPr>
          <w:sz w:val="22"/>
          <w:szCs w:val="22"/>
          <w:lang w:val="lt-LT"/>
        </w:rPr>
        <w:t>6.</w:t>
      </w:r>
      <w:r w:rsidRPr="000F0733">
        <w:rPr>
          <w:sz w:val="22"/>
          <w:szCs w:val="22"/>
          <w:lang w:val="lt-LT"/>
        </w:rPr>
        <w:tab/>
        <w:t>Pakuotės turinys ir kita informacija</w:t>
      </w:r>
    </w:p>
    <w:p w14:paraId="2FE6BD90" w14:textId="77777777" w:rsidR="00C5327D" w:rsidRPr="000F0733" w:rsidRDefault="00C5327D" w:rsidP="00C5327D">
      <w:pPr>
        <w:numPr>
          <w:ilvl w:val="12"/>
          <w:numId w:val="0"/>
        </w:numPr>
        <w:rPr>
          <w:sz w:val="22"/>
          <w:szCs w:val="22"/>
          <w:lang w:val="lt-LT"/>
        </w:rPr>
      </w:pPr>
    </w:p>
    <w:p w14:paraId="42031534" w14:textId="77777777" w:rsidR="00C5327D" w:rsidRPr="000F0733" w:rsidRDefault="00C5327D" w:rsidP="00C5327D">
      <w:pPr>
        <w:numPr>
          <w:ilvl w:val="12"/>
          <w:numId w:val="0"/>
        </w:numPr>
        <w:rPr>
          <w:sz w:val="22"/>
          <w:szCs w:val="22"/>
          <w:lang w:val="lt-LT"/>
        </w:rPr>
      </w:pPr>
    </w:p>
    <w:p w14:paraId="0B514835" w14:textId="77777777" w:rsidR="00C5327D" w:rsidRPr="000F0733" w:rsidRDefault="00C5327D" w:rsidP="00C5327D">
      <w:pPr>
        <w:numPr>
          <w:ilvl w:val="12"/>
          <w:numId w:val="0"/>
        </w:numPr>
        <w:ind w:left="567" w:hanging="567"/>
        <w:outlineLvl w:val="0"/>
        <w:rPr>
          <w:b/>
          <w:caps/>
          <w:sz w:val="22"/>
          <w:szCs w:val="22"/>
          <w:lang w:val="lt-LT"/>
        </w:rPr>
      </w:pPr>
      <w:r w:rsidRPr="000F0733">
        <w:rPr>
          <w:b/>
          <w:sz w:val="22"/>
          <w:szCs w:val="22"/>
          <w:lang w:val="lt-LT"/>
        </w:rPr>
        <w:t>1.</w:t>
      </w:r>
      <w:r w:rsidRPr="000F0733">
        <w:rPr>
          <w:b/>
          <w:sz w:val="22"/>
          <w:szCs w:val="22"/>
          <w:lang w:val="lt-LT"/>
        </w:rPr>
        <w:tab/>
        <w:t xml:space="preserve">Kas yra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ir kam jos vartojamos</w:t>
      </w:r>
    </w:p>
    <w:p w14:paraId="484BC456" w14:textId="77777777" w:rsidR="00C5327D" w:rsidRPr="000F0733" w:rsidRDefault="00C5327D" w:rsidP="00C5327D">
      <w:pPr>
        <w:ind w:left="567" w:hanging="567"/>
        <w:rPr>
          <w:sz w:val="22"/>
          <w:szCs w:val="22"/>
          <w:lang w:val="lt-LT"/>
        </w:rPr>
      </w:pPr>
    </w:p>
    <w:p w14:paraId="1DB80218" w14:textId="77777777" w:rsidR="00C5327D" w:rsidRPr="000F0733" w:rsidRDefault="00C5327D" w:rsidP="00C5327D">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yra vaistas nuo didelio kraujospūdžio. Jį </w:t>
      </w:r>
      <w:r w:rsidR="000763BC">
        <w:rPr>
          <w:sz w:val="22"/>
          <w:szCs w:val="22"/>
          <w:lang w:val="lt-LT"/>
        </w:rPr>
        <w:t>vaistas</w:t>
      </w:r>
      <w:r w:rsidRPr="000F0733">
        <w:rPr>
          <w:sz w:val="22"/>
          <w:szCs w:val="22"/>
          <w:lang w:val="lt-LT"/>
        </w:rPr>
        <w:t xml:space="preserve"> mažina, veikdamas centrinę nervų sistemą. </w:t>
      </w:r>
    </w:p>
    <w:p w14:paraId="373506F2" w14:textId="77777777" w:rsidR="00C5327D" w:rsidRPr="000F0733" w:rsidRDefault="00C5327D" w:rsidP="00C5327D">
      <w:pPr>
        <w:rPr>
          <w:sz w:val="22"/>
          <w:szCs w:val="22"/>
          <w:lang w:val="lt-LT"/>
        </w:rPr>
      </w:pPr>
    </w:p>
    <w:p w14:paraId="08583C8C" w14:textId="77777777" w:rsidR="00C5327D" w:rsidRPr="000F0733" w:rsidRDefault="00C5327D" w:rsidP="00C5327D">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vartojamas lengvai arba vidutinio sunkumo didelio kraujospūdžio ligai, sąlygotai ne organų pažaidos (pirminei arterinei hipertenzijai), gydyti.</w:t>
      </w:r>
    </w:p>
    <w:p w14:paraId="3C17770A" w14:textId="77777777" w:rsidR="00C5327D" w:rsidRPr="000F0733" w:rsidRDefault="00C5327D" w:rsidP="00C5327D">
      <w:pPr>
        <w:numPr>
          <w:ilvl w:val="12"/>
          <w:numId w:val="0"/>
        </w:numPr>
        <w:rPr>
          <w:sz w:val="22"/>
          <w:szCs w:val="22"/>
          <w:lang w:val="lt-LT"/>
        </w:rPr>
      </w:pPr>
    </w:p>
    <w:p w14:paraId="6B3E8C9A" w14:textId="77777777" w:rsidR="00C5327D" w:rsidRPr="000F0733" w:rsidRDefault="00C5327D" w:rsidP="00C5327D">
      <w:pPr>
        <w:numPr>
          <w:ilvl w:val="12"/>
          <w:numId w:val="0"/>
        </w:numPr>
        <w:rPr>
          <w:sz w:val="22"/>
          <w:szCs w:val="22"/>
          <w:lang w:val="lt-LT"/>
        </w:rPr>
      </w:pPr>
    </w:p>
    <w:p w14:paraId="59A4E535" w14:textId="77777777" w:rsidR="00C5327D" w:rsidRPr="000F0733" w:rsidRDefault="00C5327D" w:rsidP="00C5327D">
      <w:pPr>
        <w:numPr>
          <w:ilvl w:val="12"/>
          <w:numId w:val="0"/>
        </w:numPr>
        <w:ind w:left="567" w:hanging="567"/>
        <w:outlineLvl w:val="0"/>
        <w:rPr>
          <w:b/>
          <w:caps/>
          <w:sz w:val="22"/>
          <w:szCs w:val="22"/>
          <w:lang w:val="lt-LT"/>
        </w:rPr>
      </w:pPr>
      <w:r w:rsidRPr="000F0733">
        <w:rPr>
          <w:b/>
          <w:sz w:val="22"/>
          <w:szCs w:val="22"/>
          <w:lang w:val="lt-LT"/>
        </w:rPr>
        <w:t>2.</w:t>
      </w:r>
      <w:r w:rsidRPr="000F0733">
        <w:rPr>
          <w:b/>
          <w:sz w:val="22"/>
          <w:szCs w:val="22"/>
          <w:lang w:val="lt-LT"/>
        </w:rPr>
        <w:tab/>
        <w:t xml:space="preserve">Kas žinotina prieš vartojant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25FA066F" w14:textId="77777777" w:rsidR="00C5327D" w:rsidRPr="000F0733" w:rsidRDefault="00C5327D" w:rsidP="00C5327D">
      <w:pPr>
        <w:ind w:left="567" w:hanging="567"/>
        <w:rPr>
          <w:sz w:val="22"/>
          <w:szCs w:val="22"/>
          <w:lang w:val="lt-LT"/>
        </w:rPr>
      </w:pPr>
    </w:p>
    <w:p w14:paraId="03D5A48C" w14:textId="77777777" w:rsidR="00C5327D" w:rsidRPr="000F0733" w:rsidRDefault="00C5327D" w:rsidP="00C5327D">
      <w:pPr>
        <w:ind w:left="567" w:hanging="567"/>
        <w:rPr>
          <w:b/>
          <w:cap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vartoti negalima:</w:t>
      </w:r>
    </w:p>
    <w:p w14:paraId="361648A1" w14:textId="77777777" w:rsidR="00C5327D" w:rsidRPr="000F0733" w:rsidRDefault="00C5327D" w:rsidP="00C5327D">
      <w:pPr>
        <w:numPr>
          <w:ilvl w:val="12"/>
          <w:numId w:val="0"/>
        </w:numPr>
        <w:ind w:left="567" w:hanging="567"/>
        <w:rPr>
          <w:sz w:val="22"/>
          <w:szCs w:val="22"/>
          <w:lang w:val="lt-LT"/>
        </w:rPr>
      </w:pPr>
      <w:r w:rsidRPr="000F0733">
        <w:rPr>
          <w:sz w:val="22"/>
          <w:szCs w:val="22"/>
          <w:lang w:val="lt-LT"/>
        </w:rPr>
        <w:t>-</w:t>
      </w:r>
      <w:r w:rsidRPr="000F0733">
        <w:rPr>
          <w:sz w:val="22"/>
          <w:szCs w:val="22"/>
          <w:lang w:val="lt-LT"/>
        </w:rPr>
        <w:tab/>
        <w:t xml:space="preserve">jeigu yra alergija </w:t>
      </w:r>
      <w:r w:rsidR="002C04A9" w:rsidRPr="000F0733">
        <w:rPr>
          <w:sz w:val="22"/>
          <w:szCs w:val="22"/>
          <w:lang w:val="lt-LT"/>
        </w:rPr>
        <w:t>veikliajai</w:t>
      </w:r>
      <w:r w:rsidRPr="000F0733">
        <w:rPr>
          <w:sz w:val="22"/>
          <w:szCs w:val="22"/>
          <w:lang w:val="lt-LT"/>
        </w:rPr>
        <w:t xml:space="preserve"> medžiagai </w:t>
      </w:r>
      <w:proofErr w:type="spellStart"/>
      <w:r w:rsidRPr="000F0733">
        <w:rPr>
          <w:sz w:val="22"/>
          <w:szCs w:val="22"/>
          <w:lang w:val="lt-LT"/>
        </w:rPr>
        <w:t>moksonidinui</w:t>
      </w:r>
      <w:proofErr w:type="spellEnd"/>
      <w:r w:rsidRPr="000F0733">
        <w:rPr>
          <w:sz w:val="22"/>
          <w:szCs w:val="22"/>
          <w:lang w:val="lt-LT"/>
        </w:rPr>
        <w:t xml:space="preserve"> arba bet kuriai pagalbinei šio vaisto medžiagai (jos išvardytos 6</w:t>
      </w:r>
      <w:r w:rsidR="00597762">
        <w:rPr>
          <w:sz w:val="22"/>
          <w:szCs w:val="22"/>
          <w:lang w:val="lt-LT"/>
        </w:rPr>
        <w:t> </w:t>
      </w:r>
      <w:r w:rsidRPr="000F0733">
        <w:rPr>
          <w:sz w:val="22"/>
          <w:szCs w:val="22"/>
          <w:lang w:val="lt-LT"/>
        </w:rPr>
        <w:t>skyriuje)</w:t>
      </w:r>
      <w:r w:rsidR="00597762">
        <w:rPr>
          <w:sz w:val="22"/>
          <w:szCs w:val="22"/>
          <w:lang w:val="lt-LT"/>
        </w:rPr>
        <w:t>;</w:t>
      </w:r>
    </w:p>
    <w:p w14:paraId="0FED240E" w14:textId="77777777" w:rsidR="00C5327D" w:rsidRPr="000F0733" w:rsidRDefault="00C5327D" w:rsidP="00C5327D">
      <w:pPr>
        <w:tabs>
          <w:tab w:val="left" w:pos="567"/>
        </w:tabs>
        <w:ind w:left="567" w:hanging="567"/>
        <w:rPr>
          <w:sz w:val="22"/>
          <w:szCs w:val="22"/>
          <w:lang w:val="lt-LT"/>
        </w:rPr>
      </w:pPr>
      <w:r w:rsidRPr="000F0733">
        <w:rPr>
          <w:sz w:val="22"/>
          <w:szCs w:val="22"/>
          <w:lang w:val="lt-LT"/>
        </w:rPr>
        <w:t>-</w:t>
      </w:r>
      <w:r w:rsidRPr="000F0733">
        <w:rPr>
          <w:sz w:val="22"/>
          <w:szCs w:val="22"/>
          <w:lang w:val="lt-LT"/>
        </w:rPr>
        <w:tab/>
        <w:t>jeigu yra tam tikras širdies ritmo sutrikimas (</w:t>
      </w:r>
      <w:proofErr w:type="spellStart"/>
      <w:r w:rsidRPr="000F0733">
        <w:rPr>
          <w:sz w:val="22"/>
          <w:szCs w:val="22"/>
          <w:lang w:val="lt-LT"/>
        </w:rPr>
        <w:t>sinusinio</w:t>
      </w:r>
      <w:proofErr w:type="spellEnd"/>
      <w:r w:rsidRPr="000F0733">
        <w:rPr>
          <w:sz w:val="22"/>
          <w:szCs w:val="22"/>
          <w:lang w:val="lt-LT"/>
        </w:rPr>
        <w:t xml:space="preserve"> mazgo silpnumo sindromas arba II ar III laipsnio </w:t>
      </w:r>
      <w:proofErr w:type="spellStart"/>
      <w:r w:rsidRPr="000F0733">
        <w:rPr>
          <w:sz w:val="22"/>
          <w:szCs w:val="22"/>
          <w:lang w:val="lt-LT"/>
        </w:rPr>
        <w:t>atrioventrikulinė</w:t>
      </w:r>
      <w:proofErr w:type="spellEnd"/>
      <w:r w:rsidRPr="000F0733">
        <w:rPr>
          <w:sz w:val="22"/>
          <w:szCs w:val="22"/>
          <w:lang w:val="lt-LT"/>
        </w:rPr>
        <w:t xml:space="preserve"> blokada);</w:t>
      </w:r>
    </w:p>
    <w:p w14:paraId="178CDF37" w14:textId="77777777" w:rsidR="00C5327D" w:rsidRPr="000F0733" w:rsidRDefault="00C5327D" w:rsidP="00C5327D">
      <w:pPr>
        <w:tabs>
          <w:tab w:val="left" w:pos="567"/>
        </w:tabs>
        <w:ind w:left="567" w:hanging="567"/>
        <w:rPr>
          <w:sz w:val="22"/>
          <w:szCs w:val="22"/>
          <w:lang w:val="lt-LT"/>
        </w:rPr>
      </w:pPr>
      <w:r w:rsidRPr="000F0733">
        <w:rPr>
          <w:sz w:val="22"/>
          <w:szCs w:val="22"/>
          <w:lang w:val="lt-LT"/>
        </w:rPr>
        <w:t>-</w:t>
      </w:r>
      <w:r w:rsidRPr="000F0733">
        <w:rPr>
          <w:sz w:val="22"/>
          <w:szCs w:val="22"/>
          <w:lang w:val="lt-LT"/>
        </w:rPr>
        <w:tab/>
        <w:t>jeigu ramybės metu labai retas Jūsų širdies ritmas (mažiau negu 50</w:t>
      </w:r>
      <w:r w:rsidR="00597762">
        <w:rPr>
          <w:sz w:val="22"/>
          <w:szCs w:val="22"/>
          <w:lang w:val="lt-LT"/>
        </w:rPr>
        <w:t> </w:t>
      </w:r>
      <w:r w:rsidRPr="000F0733">
        <w:rPr>
          <w:sz w:val="22"/>
          <w:szCs w:val="22"/>
          <w:lang w:val="lt-LT"/>
        </w:rPr>
        <w:t>susitraukimų per minutę ilsintis) (</w:t>
      </w:r>
      <w:proofErr w:type="spellStart"/>
      <w:r w:rsidRPr="000F0733">
        <w:rPr>
          <w:sz w:val="22"/>
          <w:szCs w:val="22"/>
          <w:lang w:val="lt-LT"/>
        </w:rPr>
        <w:t>bradikardija</w:t>
      </w:r>
      <w:proofErr w:type="spellEnd"/>
      <w:r w:rsidRPr="000F0733">
        <w:rPr>
          <w:sz w:val="22"/>
          <w:szCs w:val="22"/>
          <w:lang w:val="lt-LT"/>
        </w:rPr>
        <w:t>);</w:t>
      </w:r>
    </w:p>
    <w:p w14:paraId="125C0851" w14:textId="77777777" w:rsidR="00C5327D" w:rsidRPr="000F0733" w:rsidRDefault="00C5327D" w:rsidP="00C5327D">
      <w:pPr>
        <w:tabs>
          <w:tab w:val="left" w:pos="567"/>
        </w:tabs>
        <w:ind w:left="567" w:hanging="567"/>
        <w:rPr>
          <w:sz w:val="22"/>
          <w:szCs w:val="22"/>
          <w:lang w:val="lt-LT"/>
        </w:rPr>
      </w:pPr>
      <w:r w:rsidRPr="000F0733">
        <w:rPr>
          <w:sz w:val="22"/>
          <w:szCs w:val="22"/>
          <w:lang w:val="lt-LT"/>
        </w:rPr>
        <w:t>-</w:t>
      </w:r>
      <w:r w:rsidRPr="000F0733">
        <w:rPr>
          <w:sz w:val="22"/>
          <w:szCs w:val="22"/>
          <w:lang w:val="lt-LT"/>
        </w:rPr>
        <w:tab/>
        <w:t>jeigu sergate širdies nepakankamumu (sutrikimas, kurio metu širdis neišpumpuoja pakankamai kraujo į organizmą ir dėl to pasireiškia, pavyzdžiui, dusulys ir kojų patinimas).</w:t>
      </w:r>
    </w:p>
    <w:p w14:paraId="6FB7BBE7" w14:textId="77777777" w:rsidR="00C5327D" w:rsidRPr="000F0733" w:rsidRDefault="00C5327D" w:rsidP="00C5327D">
      <w:pPr>
        <w:pStyle w:val="knZulassung02"/>
        <w:ind w:left="0" w:right="0"/>
        <w:rPr>
          <w:rFonts w:ascii="Times New Roman" w:hAnsi="Times New Roman"/>
          <w:sz w:val="22"/>
          <w:szCs w:val="22"/>
          <w:lang w:val="lt-LT"/>
        </w:rPr>
      </w:pPr>
    </w:p>
    <w:p w14:paraId="76B07AC3" w14:textId="77777777" w:rsidR="00C5327D" w:rsidRPr="000F0733" w:rsidRDefault="00C5327D" w:rsidP="00C5327D">
      <w:pPr>
        <w:ind w:left="567" w:hanging="567"/>
        <w:rPr>
          <w:b/>
          <w:sz w:val="22"/>
          <w:szCs w:val="22"/>
          <w:lang w:val="lt-LT"/>
        </w:rPr>
      </w:pPr>
      <w:r w:rsidRPr="000F0733">
        <w:rPr>
          <w:b/>
          <w:sz w:val="22"/>
          <w:szCs w:val="22"/>
          <w:lang w:val="lt-LT"/>
        </w:rPr>
        <w:t>Įspėjimai ir atsargumo priemonės</w:t>
      </w:r>
    </w:p>
    <w:p w14:paraId="6B626FC4" w14:textId="77777777" w:rsidR="00C5327D" w:rsidRPr="000F0733" w:rsidRDefault="00C5327D" w:rsidP="00C5327D">
      <w:pPr>
        <w:rPr>
          <w:sz w:val="22"/>
          <w:szCs w:val="22"/>
          <w:lang w:val="lt-LT"/>
        </w:rPr>
      </w:pPr>
      <w:r w:rsidRPr="000F0733">
        <w:rPr>
          <w:sz w:val="22"/>
          <w:szCs w:val="22"/>
          <w:lang w:val="lt-LT"/>
        </w:rPr>
        <w:t xml:space="preserve">Pasitarkite su gydytoju arba vaistininku, prieš pradėdami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w:t>
      </w:r>
    </w:p>
    <w:p w14:paraId="3A66A5D1"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jeigu sergate širdies liga, vadinama I-</w:t>
      </w:r>
      <w:proofErr w:type="spellStart"/>
      <w:r w:rsidRPr="000F0733">
        <w:rPr>
          <w:rFonts w:ascii="Times New Roman" w:hAnsi="Times New Roman"/>
          <w:sz w:val="22"/>
          <w:szCs w:val="22"/>
          <w:lang w:val="lt-LT"/>
        </w:rPr>
        <w:t>ojo</w:t>
      </w:r>
      <w:proofErr w:type="spellEnd"/>
      <w:r w:rsidRPr="000F0733">
        <w:rPr>
          <w:rFonts w:ascii="Times New Roman" w:hAnsi="Times New Roman"/>
          <w:sz w:val="22"/>
          <w:szCs w:val="22"/>
          <w:lang w:val="lt-LT"/>
        </w:rPr>
        <w:t xml:space="preserve"> laipsnio AV blokada;</w:t>
      </w:r>
    </w:p>
    <w:p w14:paraId="0EF42742"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vargina sunkus širdies raumens aprūpinimo krauju sutrikimas (širdies vainikinių arterijų liga) arba simptomai, tokie kaip krūtinės skausmas ilsintis arba minimalių pastangų metu (nestabilioji krūtinės angina); </w:t>
      </w:r>
    </w:p>
    <w:p w14:paraId="4792CAC5"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sutrikusi inkstų </w:t>
      </w:r>
      <w:r w:rsidR="00597762">
        <w:rPr>
          <w:rFonts w:ascii="Times New Roman" w:hAnsi="Times New Roman"/>
          <w:sz w:val="22"/>
          <w:szCs w:val="22"/>
          <w:lang w:val="lt-LT"/>
        </w:rPr>
        <w:t>funkcija</w:t>
      </w:r>
      <w:r w:rsidRPr="000F0733">
        <w:rPr>
          <w:rFonts w:ascii="Times New Roman" w:hAnsi="Times New Roman"/>
          <w:sz w:val="22"/>
          <w:szCs w:val="22"/>
          <w:lang w:val="lt-LT"/>
        </w:rPr>
        <w:t>. Jūsų gydytojas reguliariai, ypač gydymo pradžioje, matuos Jūsų kraujospūdį (</w:t>
      </w:r>
      <w:r w:rsidR="00597762">
        <w:rPr>
          <w:rFonts w:ascii="Times New Roman" w:hAnsi="Times New Roman"/>
          <w:sz w:val="22"/>
          <w:szCs w:val="22"/>
          <w:lang w:val="lt-LT"/>
        </w:rPr>
        <w:t>jeigu</w:t>
      </w:r>
      <w:r w:rsidRPr="000F0733">
        <w:rPr>
          <w:rFonts w:ascii="Times New Roman" w:hAnsi="Times New Roman"/>
          <w:sz w:val="22"/>
          <w:szCs w:val="22"/>
          <w:lang w:val="lt-LT"/>
        </w:rPr>
        <w:t xml:space="preserve"> abejo</w:t>
      </w:r>
      <w:r w:rsidR="00597762">
        <w:rPr>
          <w:rFonts w:ascii="Times New Roman" w:hAnsi="Times New Roman"/>
          <w:sz w:val="22"/>
          <w:szCs w:val="22"/>
          <w:lang w:val="lt-LT"/>
        </w:rPr>
        <w:t>jate</w:t>
      </w:r>
      <w:r w:rsidRPr="000F0733">
        <w:rPr>
          <w:rFonts w:ascii="Times New Roman" w:hAnsi="Times New Roman"/>
          <w:sz w:val="22"/>
          <w:szCs w:val="22"/>
          <w:lang w:val="lt-LT"/>
        </w:rPr>
        <w:t>, klauskite gydytojo);</w:t>
      </w:r>
    </w:p>
    <w:p w14:paraId="6579BF75"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tuo pačiu metu vartojate beta </w:t>
      </w:r>
      <w:proofErr w:type="spellStart"/>
      <w:r w:rsidRPr="000F0733">
        <w:rPr>
          <w:rFonts w:ascii="Times New Roman" w:hAnsi="Times New Roman"/>
          <w:sz w:val="22"/>
          <w:szCs w:val="22"/>
          <w:lang w:val="lt-LT"/>
        </w:rPr>
        <w:t>adrenoblokatorių</w:t>
      </w:r>
      <w:proofErr w:type="spellEnd"/>
      <w:r w:rsidRPr="000F0733">
        <w:rPr>
          <w:rFonts w:ascii="Times New Roman" w:hAnsi="Times New Roman"/>
          <w:sz w:val="22"/>
          <w:szCs w:val="22"/>
          <w:lang w:val="lt-LT"/>
        </w:rPr>
        <w:t xml:space="preserve">. Tokiu atveju </w:t>
      </w: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vartojimą turite nutraukti tik praėjus kelioms dienoms po beta </w:t>
      </w:r>
      <w:proofErr w:type="spellStart"/>
      <w:r w:rsidRPr="000F0733">
        <w:rPr>
          <w:rFonts w:ascii="Times New Roman" w:hAnsi="Times New Roman"/>
          <w:sz w:val="22"/>
          <w:szCs w:val="22"/>
          <w:lang w:val="lt-LT"/>
        </w:rPr>
        <w:t>adrenoblokatorių</w:t>
      </w:r>
      <w:proofErr w:type="spellEnd"/>
      <w:r w:rsidRPr="000F0733">
        <w:rPr>
          <w:rFonts w:ascii="Times New Roman" w:hAnsi="Times New Roman"/>
          <w:sz w:val="22"/>
          <w:szCs w:val="22"/>
          <w:lang w:val="lt-LT"/>
        </w:rPr>
        <w:t xml:space="preserve"> vartojimo nutraukimo (tai padės išvengti pernelyg didelio kraujospūdžio padidėjimo)</w:t>
      </w:r>
      <w:r w:rsidR="00597762">
        <w:rPr>
          <w:rFonts w:ascii="Times New Roman" w:hAnsi="Times New Roman"/>
          <w:sz w:val="22"/>
          <w:szCs w:val="22"/>
          <w:lang w:val="lt-LT"/>
        </w:rPr>
        <w:t>.</w:t>
      </w:r>
    </w:p>
    <w:p w14:paraId="0AB2C7D2" w14:textId="77777777" w:rsidR="00C5327D" w:rsidRPr="000F0733" w:rsidRDefault="00C5327D" w:rsidP="00C5327D">
      <w:pPr>
        <w:pStyle w:val="knZulassung02"/>
        <w:ind w:left="0" w:right="0"/>
        <w:rPr>
          <w:rFonts w:ascii="Times New Roman" w:hAnsi="Times New Roman"/>
          <w:sz w:val="22"/>
          <w:szCs w:val="22"/>
          <w:lang w:val="lt-LT"/>
        </w:rPr>
      </w:pPr>
    </w:p>
    <w:p w14:paraId="07A86E60" w14:textId="77777777" w:rsidR="00C5327D" w:rsidRPr="000F0733" w:rsidRDefault="00C5327D" w:rsidP="00C5327D">
      <w:pPr>
        <w:tabs>
          <w:tab w:val="left" w:pos="567"/>
        </w:tabs>
        <w:rPr>
          <w:b/>
          <w:sz w:val="22"/>
          <w:szCs w:val="22"/>
          <w:lang w:val="lt-LT"/>
        </w:rPr>
      </w:pPr>
      <w:r w:rsidRPr="000F0733">
        <w:rPr>
          <w:b/>
          <w:sz w:val="22"/>
          <w:szCs w:val="22"/>
          <w:lang w:val="lt-LT"/>
        </w:rPr>
        <w:t>Senyvi pacientai</w:t>
      </w:r>
    </w:p>
    <w:p w14:paraId="639F1D5C" w14:textId="77777777" w:rsidR="00C5327D" w:rsidRPr="000F0733" w:rsidRDefault="00C5327D" w:rsidP="00C5327D">
      <w:pPr>
        <w:tabs>
          <w:tab w:val="left" w:pos="567"/>
        </w:tabs>
        <w:rPr>
          <w:sz w:val="22"/>
          <w:szCs w:val="22"/>
          <w:lang w:val="lt-LT"/>
        </w:rPr>
      </w:pPr>
      <w:r w:rsidRPr="000F0733">
        <w:rPr>
          <w:sz w:val="22"/>
          <w:szCs w:val="22"/>
          <w:lang w:val="lt-LT"/>
        </w:rPr>
        <w:t xml:space="preserve">Senyvus pacientus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sukeliamas kraujospūdį mažinantis poveikis gali paveikti stipriau. Taigi Jūsų gydytojas gali nuspręsti Jus pradėti gydyti mažesne doze ir laikui bėgant palaipsniui dozę didinti.</w:t>
      </w:r>
    </w:p>
    <w:p w14:paraId="6A362D02" w14:textId="77777777" w:rsidR="00C5327D" w:rsidRPr="000F0733" w:rsidRDefault="00C5327D" w:rsidP="00C5327D">
      <w:pPr>
        <w:tabs>
          <w:tab w:val="left" w:pos="567"/>
        </w:tabs>
        <w:rPr>
          <w:sz w:val="22"/>
          <w:szCs w:val="22"/>
          <w:lang w:val="lt-LT"/>
        </w:rPr>
      </w:pPr>
    </w:p>
    <w:p w14:paraId="3B6996B8" w14:textId="77777777" w:rsidR="00C5327D" w:rsidRPr="000F0733" w:rsidRDefault="00C5327D" w:rsidP="00C5327D">
      <w:pPr>
        <w:tabs>
          <w:tab w:val="left" w:pos="567"/>
        </w:tabs>
        <w:rPr>
          <w:b/>
          <w:sz w:val="22"/>
          <w:szCs w:val="22"/>
          <w:lang w:val="lt-LT"/>
        </w:rPr>
      </w:pPr>
      <w:r w:rsidRPr="000F0733">
        <w:rPr>
          <w:b/>
          <w:sz w:val="22"/>
          <w:szCs w:val="22"/>
          <w:lang w:val="lt-LT"/>
        </w:rPr>
        <w:t>Vaikams ir paaugliams</w:t>
      </w:r>
    </w:p>
    <w:p w14:paraId="5CC7E762" w14:textId="77777777" w:rsidR="00C5327D" w:rsidRPr="000F0733" w:rsidRDefault="00C5327D" w:rsidP="00C5327D">
      <w:pPr>
        <w:tabs>
          <w:tab w:val="left" w:pos="567"/>
        </w:tabs>
        <w:rPr>
          <w:sz w:val="22"/>
          <w:szCs w:val="22"/>
          <w:lang w:val="lt-LT"/>
        </w:rPr>
      </w:pPr>
      <w:r w:rsidRPr="000F0733">
        <w:rPr>
          <w:sz w:val="22"/>
          <w:szCs w:val="22"/>
          <w:lang w:val="lt-LT"/>
        </w:rPr>
        <w:t xml:space="preserve">Vaikams ir jaunesniems negu 16 metų paaugliams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(žr.</w:t>
      </w:r>
      <w:r w:rsidR="00597762">
        <w:rPr>
          <w:sz w:val="22"/>
          <w:szCs w:val="22"/>
          <w:lang w:val="lt-LT"/>
        </w:rPr>
        <w:t> </w:t>
      </w:r>
      <w:r w:rsidRPr="000F0733">
        <w:rPr>
          <w:sz w:val="22"/>
          <w:szCs w:val="22"/>
          <w:lang w:val="lt-LT"/>
        </w:rPr>
        <w:t>3</w:t>
      </w:r>
      <w:r w:rsidR="00597762">
        <w:rPr>
          <w:sz w:val="22"/>
          <w:szCs w:val="22"/>
          <w:lang w:val="lt-LT"/>
        </w:rPr>
        <w:t> </w:t>
      </w:r>
      <w:r w:rsidRPr="000F0733">
        <w:rPr>
          <w:sz w:val="22"/>
          <w:szCs w:val="22"/>
          <w:lang w:val="lt-LT"/>
        </w:rPr>
        <w:t xml:space="preserve">skyrių „Kaip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w:t>
      </w:r>
    </w:p>
    <w:p w14:paraId="7C0492EF" w14:textId="77777777" w:rsidR="00C5327D" w:rsidRPr="000F0733" w:rsidRDefault="00C5327D" w:rsidP="00C5327D">
      <w:pPr>
        <w:tabs>
          <w:tab w:val="left" w:pos="567"/>
        </w:tabs>
        <w:rPr>
          <w:sz w:val="22"/>
          <w:szCs w:val="22"/>
          <w:lang w:val="lt-LT"/>
        </w:rPr>
      </w:pPr>
    </w:p>
    <w:p w14:paraId="5685D016" w14:textId="77777777" w:rsidR="00C5327D" w:rsidRPr="000F0733" w:rsidRDefault="00C5327D" w:rsidP="00C5327D">
      <w:pPr>
        <w:tabs>
          <w:tab w:val="left" w:pos="567"/>
        </w:tabs>
        <w:rPr>
          <w:sz w:val="22"/>
          <w:szCs w:val="22"/>
          <w:lang w:val="lt-LT"/>
        </w:rPr>
      </w:pPr>
      <w:r w:rsidRPr="000F0733">
        <w:rPr>
          <w:sz w:val="22"/>
          <w:szCs w:val="22"/>
          <w:lang w:val="lt-LT"/>
        </w:rPr>
        <w:t xml:space="preserve">Staiga gydymą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sustabdyti negalima. Jį reikia nutraukti per dvi savaites palaipsniui mažinant dozę taip, kaip gydytojo nurodyta.</w:t>
      </w:r>
    </w:p>
    <w:p w14:paraId="668CC02B" w14:textId="77777777" w:rsidR="00C5327D" w:rsidRPr="000F0733" w:rsidRDefault="00C5327D" w:rsidP="00C5327D">
      <w:pPr>
        <w:numPr>
          <w:ilvl w:val="12"/>
          <w:numId w:val="0"/>
        </w:numPr>
        <w:ind w:left="567" w:hanging="567"/>
        <w:rPr>
          <w:sz w:val="22"/>
          <w:szCs w:val="22"/>
          <w:lang w:val="lt-LT"/>
        </w:rPr>
      </w:pPr>
    </w:p>
    <w:p w14:paraId="40B52C34" w14:textId="77777777" w:rsidR="00C5327D" w:rsidRPr="000F0733" w:rsidRDefault="00C5327D" w:rsidP="00C5327D">
      <w:pPr>
        <w:ind w:left="567" w:hanging="567"/>
        <w:rPr>
          <w:b/>
          <w:sz w:val="22"/>
          <w:szCs w:val="22"/>
          <w:lang w:val="lt-LT"/>
        </w:rPr>
      </w:pPr>
      <w:r w:rsidRPr="000F0733">
        <w:rPr>
          <w:b/>
          <w:sz w:val="22"/>
          <w:szCs w:val="22"/>
          <w:lang w:val="lt-LT"/>
        </w:rPr>
        <w:t xml:space="preserve">Kiti vaistai ir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016DA707" w14:textId="77777777" w:rsidR="00C5327D" w:rsidRPr="000F0733" w:rsidRDefault="00C5327D" w:rsidP="00C5327D">
      <w:pPr>
        <w:rPr>
          <w:sz w:val="22"/>
          <w:szCs w:val="22"/>
          <w:lang w:val="lt-LT"/>
        </w:rPr>
      </w:pPr>
      <w:r w:rsidRPr="000F0733">
        <w:rPr>
          <w:sz w:val="22"/>
          <w:szCs w:val="22"/>
          <w:lang w:val="lt-LT"/>
        </w:rPr>
        <w:t>Jeigu vartojate ar neseniai vartojote kitų vaistų arba dėl to nesate tikri, apie tai pasakykite gydytojui arba vaistininkui.</w:t>
      </w:r>
    </w:p>
    <w:p w14:paraId="66AD6CBD" w14:textId="77777777" w:rsidR="00C5327D" w:rsidRPr="000F0733" w:rsidRDefault="00C5327D" w:rsidP="00C5327D">
      <w:pPr>
        <w:pStyle w:val="knZulassung02"/>
        <w:ind w:left="0" w:right="0"/>
        <w:rPr>
          <w:rFonts w:ascii="Times New Roman" w:hAnsi="Times New Roman"/>
          <w:i/>
          <w:sz w:val="22"/>
          <w:szCs w:val="22"/>
          <w:lang w:val="lt-LT"/>
        </w:rPr>
      </w:pPr>
    </w:p>
    <w:p w14:paraId="26318D84" w14:textId="77777777" w:rsidR="00C5327D" w:rsidRPr="000F0733" w:rsidRDefault="00C5327D" w:rsidP="00C5327D">
      <w:pPr>
        <w:pStyle w:val="knZulassung02"/>
        <w:ind w:left="0" w:right="0"/>
        <w:rPr>
          <w:rFonts w:ascii="Times New Roman" w:hAnsi="Times New Roman"/>
          <w:sz w:val="22"/>
          <w:szCs w:val="22"/>
          <w:lang w:val="lt-LT"/>
        </w:rPr>
      </w:pPr>
      <w:r w:rsidRPr="000F0733">
        <w:rPr>
          <w:rFonts w:ascii="Times New Roman" w:hAnsi="Times New Roman"/>
          <w:sz w:val="22"/>
          <w:szCs w:val="22"/>
          <w:lang w:val="lt-LT"/>
        </w:rPr>
        <w:t xml:space="preserve">Galima </w:t>
      </w:r>
      <w:proofErr w:type="spellStart"/>
      <w:r w:rsidRPr="000F0733">
        <w:rPr>
          <w:rFonts w:ascii="Times New Roman" w:hAnsi="Times New Roman"/>
          <w:sz w:val="22"/>
          <w:szCs w:val="22"/>
          <w:lang w:val="lt-LT"/>
        </w:rPr>
        <w:t>moksonidino</w:t>
      </w:r>
      <w:proofErr w:type="spellEnd"/>
      <w:r w:rsidRPr="000F0733">
        <w:rPr>
          <w:rFonts w:ascii="Times New Roman" w:hAnsi="Times New Roman"/>
          <w:sz w:val="22"/>
          <w:szCs w:val="22"/>
          <w:lang w:val="lt-LT"/>
        </w:rPr>
        <w:t xml:space="preserve"> ir kitų vaistų sąveika išvardyta toliau. Į ją reikia atsižvelgti gydantis šiuo vaistu.</w:t>
      </w:r>
    </w:p>
    <w:p w14:paraId="560ED3BF" w14:textId="77777777" w:rsidR="00C5327D" w:rsidRPr="000F0733" w:rsidRDefault="00C5327D" w:rsidP="001F1BD6">
      <w:pPr>
        <w:pStyle w:val="knZulassung02"/>
        <w:numPr>
          <w:ilvl w:val="0"/>
          <w:numId w:val="62"/>
        </w:numPr>
        <w:ind w:left="567" w:right="0" w:hanging="567"/>
        <w:rPr>
          <w:rFonts w:ascii="Times New Roman" w:hAnsi="Times New Roman"/>
          <w:sz w:val="22"/>
          <w:szCs w:val="22"/>
          <w:lang w:val="lt-LT"/>
        </w:rPr>
      </w:pPr>
      <w:r w:rsidRPr="000F0733">
        <w:rPr>
          <w:rFonts w:ascii="Times New Roman" w:hAnsi="Times New Roman"/>
          <w:sz w:val="22"/>
          <w:szCs w:val="22"/>
          <w:lang w:val="lt-LT"/>
        </w:rPr>
        <w:t xml:space="preserve">Kiti </w:t>
      </w:r>
      <w:r w:rsidR="004700FF">
        <w:rPr>
          <w:rFonts w:ascii="Times New Roman" w:hAnsi="Times New Roman"/>
          <w:sz w:val="22"/>
          <w:szCs w:val="22"/>
          <w:lang w:val="lt-LT"/>
        </w:rPr>
        <w:t>vaistai</w:t>
      </w:r>
      <w:r w:rsidRPr="000F0733">
        <w:rPr>
          <w:rFonts w:ascii="Times New Roman" w:hAnsi="Times New Roman"/>
          <w:sz w:val="22"/>
          <w:szCs w:val="22"/>
          <w:lang w:val="lt-LT"/>
        </w:rPr>
        <w:t xml:space="preserve"> nuo didelio kraujospūdžio ligos gali stiprinti kartu vartojamo </w:t>
      </w: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poveikį.</w:t>
      </w:r>
    </w:p>
    <w:p w14:paraId="11DE3B94" w14:textId="77777777" w:rsidR="00C5327D" w:rsidRPr="000F0733" w:rsidRDefault="00C5327D" w:rsidP="001F1BD6">
      <w:pPr>
        <w:pStyle w:val="knZulassung02"/>
        <w:numPr>
          <w:ilvl w:val="1"/>
          <w:numId w:val="61"/>
        </w:numPr>
        <w:ind w:left="567" w:right="0" w:hanging="567"/>
        <w:rPr>
          <w:rFonts w:ascii="Times New Roman" w:hAnsi="Times New Roman"/>
          <w:sz w:val="22"/>
          <w:szCs w:val="22"/>
          <w:lang w:val="lt-LT"/>
        </w:rPr>
      </w:pP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gali stiprinti vaistų nuo depresijos, pvz., </w:t>
      </w:r>
      <w:proofErr w:type="spellStart"/>
      <w:r w:rsidRPr="000F0733">
        <w:rPr>
          <w:rFonts w:ascii="Times New Roman" w:hAnsi="Times New Roman"/>
          <w:sz w:val="22"/>
          <w:szCs w:val="22"/>
          <w:lang w:val="lt-LT"/>
        </w:rPr>
        <w:t>imipramino</w:t>
      </w:r>
      <w:proofErr w:type="spellEnd"/>
      <w:r w:rsidRPr="000F0733">
        <w:rPr>
          <w:rFonts w:ascii="Times New Roman" w:hAnsi="Times New Roman"/>
          <w:sz w:val="22"/>
          <w:szCs w:val="22"/>
          <w:lang w:val="lt-LT"/>
        </w:rPr>
        <w:t xml:space="preserve"> ar </w:t>
      </w:r>
      <w:proofErr w:type="spellStart"/>
      <w:r w:rsidRPr="000F0733">
        <w:rPr>
          <w:rFonts w:ascii="Times New Roman" w:hAnsi="Times New Roman"/>
          <w:sz w:val="22"/>
          <w:szCs w:val="22"/>
          <w:lang w:val="lt-LT"/>
        </w:rPr>
        <w:t>amitriptilino</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tricikliai</w:t>
      </w:r>
      <w:proofErr w:type="spellEnd"/>
      <w:r w:rsidRPr="000F0733">
        <w:rPr>
          <w:rFonts w:ascii="Times New Roman" w:hAnsi="Times New Roman"/>
          <w:sz w:val="22"/>
          <w:szCs w:val="22"/>
          <w:lang w:val="lt-LT"/>
        </w:rPr>
        <w:t xml:space="preserve"> antidepresantai) slopinamąjį poveikį, o </w:t>
      </w:r>
      <w:proofErr w:type="spellStart"/>
      <w:r w:rsidRPr="000F0733">
        <w:rPr>
          <w:rFonts w:ascii="Times New Roman" w:hAnsi="Times New Roman"/>
          <w:sz w:val="22"/>
          <w:szCs w:val="22"/>
          <w:lang w:val="lt-LT"/>
        </w:rPr>
        <w:t>tricikliai</w:t>
      </w:r>
      <w:proofErr w:type="spellEnd"/>
      <w:r w:rsidRPr="000F0733">
        <w:rPr>
          <w:rFonts w:ascii="Times New Roman" w:hAnsi="Times New Roman"/>
          <w:sz w:val="22"/>
          <w:szCs w:val="22"/>
          <w:lang w:val="lt-LT"/>
        </w:rPr>
        <w:t xml:space="preserve"> antidepresantai gali mažinti </w:t>
      </w:r>
      <w:proofErr w:type="spellStart"/>
      <w:r w:rsidRPr="000F0733">
        <w:rPr>
          <w:rFonts w:ascii="Times New Roman" w:hAnsi="Times New Roman"/>
          <w:sz w:val="22"/>
          <w:szCs w:val="22"/>
          <w:lang w:val="lt-LT"/>
        </w:rPr>
        <w:t>moksonidino</w:t>
      </w:r>
      <w:proofErr w:type="spellEnd"/>
      <w:r w:rsidRPr="000F0733">
        <w:rPr>
          <w:rFonts w:ascii="Times New Roman" w:hAnsi="Times New Roman"/>
          <w:sz w:val="22"/>
          <w:szCs w:val="22"/>
          <w:lang w:val="lt-LT"/>
        </w:rPr>
        <w:t xml:space="preserve"> veiksmingumą. Vartojimas tuo pačiu metu nerekomenduojamas.</w:t>
      </w:r>
    </w:p>
    <w:p w14:paraId="15A0538B" w14:textId="77777777" w:rsidR="00C5327D" w:rsidRPr="000F0733" w:rsidRDefault="00C5327D" w:rsidP="001F1BD6">
      <w:pPr>
        <w:pStyle w:val="knZulassung02"/>
        <w:numPr>
          <w:ilvl w:val="0"/>
          <w:numId w:val="60"/>
        </w:numPr>
        <w:ind w:left="567" w:right="0" w:hanging="567"/>
        <w:rPr>
          <w:rFonts w:ascii="Times New Roman" w:hAnsi="Times New Roman"/>
          <w:sz w:val="22"/>
          <w:szCs w:val="22"/>
          <w:lang w:val="lt-LT"/>
        </w:rPr>
      </w:pP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gali stiprinti </w:t>
      </w:r>
      <w:proofErr w:type="spellStart"/>
      <w:r w:rsidRPr="000F0733">
        <w:rPr>
          <w:rFonts w:ascii="Times New Roman" w:hAnsi="Times New Roman"/>
          <w:sz w:val="22"/>
          <w:szCs w:val="22"/>
          <w:lang w:val="lt-LT"/>
        </w:rPr>
        <w:t>trankviliantų</w:t>
      </w:r>
      <w:proofErr w:type="spellEnd"/>
      <w:r w:rsidRPr="000F0733">
        <w:rPr>
          <w:rFonts w:ascii="Times New Roman" w:hAnsi="Times New Roman"/>
          <w:sz w:val="22"/>
          <w:szCs w:val="22"/>
          <w:lang w:val="lt-LT"/>
        </w:rPr>
        <w:t>, raminamųjų preparatų ar migdomųjų tablečių, pavyzdžiui, benzodiazepinų (</w:t>
      </w:r>
      <w:proofErr w:type="spellStart"/>
      <w:r w:rsidRPr="000F0733">
        <w:rPr>
          <w:rFonts w:ascii="Times New Roman" w:hAnsi="Times New Roman"/>
          <w:sz w:val="22"/>
          <w:szCs w:val="22"/>
          <w:lang w:val="lt-LT"/>
        </w:rPr>
        <w:t>diazepamo</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lorazepamo</w:t>
      </w:r>
      <w:proofErr w:type="spellEnd"/>
      <w:r w:rsidRPr="000F0733">
        <w:rPr>
          <w:rFonts w:ascii="Times New Roman" w:hAnsi="Times New Roman"/>
          <w:sz w:val="22"/>
          <w:szCs w:val="22"/>
          <w:lang w:val="lt-LT"/>
        </w:rPr>
        <w:t xml:space="preserve">), poveikį. </w:t>
      </w:r>
    </w:p>
    <w:p w14:paraId="42B1A681" w14:textId="77777777" w:rsidR="00C5327D" w:rsidRPr="000F0733" w:rsidRDefault="00C5327D" w:rsidP="001F1BD6">
      <w:pPr>
        <w:pStyle w:val="Sraopastraipa"/>
        <w:numPr>
          <w:ilvl w:val="0"/>
          <w:numId w:val="60"/>
        </w:numPr>
        <w:ind w:left="567" w:hanging="567"/>
        <w:rPr>
          <w:sz w:val="22"/>
          <w:szCs w:val="22"/>
          <w:lang w:val="lt-LT"/>
        </w:rPr>
      </w:pPr>
      <w:r w:rsidRPr="000F0733">
        <w:rPr>
          <w:sz w:val="22"/>
          <w:szCs w:val="22"/>
          <w:lang w:val="lt-LT"/>
        </w:rPr>
        <w:t xml:space="preserve">Veiklioji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medžiaga išskiriama (sekrecijos į kanalėlius būdu) pro inkstus, todėl gali sąveikauti su kitais tokiu pačiu būdu išsiskiriančiais </w:t>
      </w:r>
      <w:r w:rsidR="004700FF">
        <w:rPr>
          <w:sz w:val="22"/>
          <w:szCs w:val="22"/>
          <w:lang w:val="lt-LT"/>
        </w:rPr>
        <w:t>vaistais</w:t>
      </w:r>
      <w:r w:rsidRPr="000F0733">
        <w:rPr>
          <w:sz w:val="22"/>
          <w:szCs w:val="22"/>
          <w:lang w:val="lt-LT"/>
        </w:rPr>
        <w:t>, pvz.:</w:t>
      </w:r>
    </w:p>
    <w:p w14:paraId="344D86BE" w14:textId="77777777" w:rsidR="00C5327D" w:rsidRPr="000F0733" w:rsidRDefault="00C5327D" w:rsidP="001F1BD6">
      <w:pPr>
        <w:pStyle w:val="BT-EMEASMCA"/>
        <w:numPr>
          <w:ilvl w:val="0"/>
          <w:numId w:val="60"/>
        </w:numPr>
        <w:ind w:left="1134" w:hanging="567"/>
      </w:pPr>
      <w:r w:rsidRPr="000F0733">
        <w:t>vaistais nuo cukrinio diabeto: sulfonilurėjos darinių tabletėmis ir insulinu;</w:t>
      </w:r>
    </w:p>
    <w:p w14:paraId="1D3705BC" w14:textId="77777777" w:rsidR="00C5327D" w:rsidRPr="000F0733" w:rsidRDefault="00C5327D" w:rsidP="001F1BD6">
      <w:pPr>
        <w:pStyle w:val="BT-EMEASMCA"/>
        <w:numPr>
          <w:ilvl w:val="0"/>
          <w:numId w:val="60"/>
        </w:numPr>
        <w:ind w:left="1134" w:hanging="567"/>
      </w:pPr>
      <w:r w:rsidRPr="000F0733">
        <w:t>nitratais nuo krūtinės skausmo (krūtinės anginos);</w:t>
      </w:r>
    </w:p>
    <w:p w14:paraId="62E3C78D" w14:textId="77777777" w:rsidR="00C5327D" w:rsidRPr="000F0733" w:rsidRDefault="00C5327D" w:rsidP="001F1BD6">
      <w:pPr>
        <w:pStyle w:val="BT-EMEASMCA"/>
        <w:numPr>
          <w:ilvl w:val="0"/>
          <w:numId w:val="60"/>
        </w:numPr>
        <w:ind w:left="1134" w:hanging="567"/>
      </w:pPr>
      <w:r w:rsidRPr="000F0733">
        <w:t>rusmenės glikozidais (pvz., digoksinu ar digitoksinu), vartojamais nuo silpnos širdies veiklos;</w:t>
      </w:r>
    </w:p>
    <w:p w14:paraId="576B4649" w14:textId="77777777" w:rsidR="00C5327D" w:rsidRPr="000F0733" w:rsidRDefault="00C5327D" w:rsidP="001F1BD6">
      <w:pPr>
        <w:pStyle w:val="BT-EMEASMCA"/>
        <w:numPr>
          <w:ilvl w:val="0"/>
          <w:numId w:val="60"/>
        </w:numPr>
        <w:ind w:left="1134" w:hanging="567"/>
      </w:pPr>
      <w:r w:rsidRPr="000F0733">
        <w:t>preparatais nuo reumato;</w:t>
      </w:r>
    </w:p>
    <w:p w14:paraId="49744519" w14:textId="77777777" w:rsidR="00C5327D" w:rsidRPr="000F0733" w:rsidRDefault="00C5327D" w:rsidP="001F1BD6">
      <w:pPr>
        <w:pStyle w:val="BT-EMEASMCA"/>
        <w:numPr>
          <w:ilvl w:val="0"/>
          <w:numId w:val="60"/>
        </w:numPr>
        <w:ind w:left="1134" w:hanging="567"/>
      </w:pPr>
      <w:r w:rsidRPr="000F0733">
        <w:t xml:space="preserve">lipidų kiekį kraujyje mažinančiais </w:t>
      </w:r>
      <w:r w:rsidR="004700FF">
        <w:t>vaistais</w:t>
      </w:r>
      <w:r w:rsidRPr="000F0733">
        <w:t>;</w:t>
      </w:r>
    </w:p>
    <w:p w14:paraId="0C8B9D1D" w14:textId="77777777" w:rsidR="00C5327D" w:rsidRPr="000F0733" w:rsidRDefault="00C5327D" w:rsidP="001F1BD6">
      <w:pPr>
        <w:pStyle w:val="BT-EMEASMCA"/>
        <w:numPr>
          <w:ilvl w:val="0"/>
          <w:numId w:val="60"/>
        </w:numPr>
        <w:ind w:left="1134" w:hanging="567"/>
      </w:pPr>
      <w:r w:rsidRPr="000F0733">
        <w:t>vaistais nuo podagros: alopurinoliu, kolchicinu bei probenicidu;</w:t>
      </w:r>
    </w:p>
    <w:p w14:paraId="63170A85" w14:textId="77777777" w:rsidR="00C5327D" w:rsidRPr="000F0733" w:rsidRDefault="00C5327D" w:rsidP="001F1BD6">
      <w:pPr>
        <w:pStyle w:val="BT-EMEASMCA"/>
        <w:numPr>
          <w:ilvl w:val="0"/>
          <w:numId w:val="60"/>
        </w:numPr>
        <w:ind w:left="1134" w:hanging="567"/>
      </w:pPr>
      <w:r w:rsidRPr="000F0733">
        <w:t>cimetidinu, vartojamu tarp kitų ir rėmeniui bei opai gydyti;</w:t>
      </w:r>
    </w:p>
    <w:p w14:paraId="05FB77DF" w14:textId="77777777" w:rsidR="00C5327D" w:rsidRPr="000F0733" w:rsidRDefault="00C5327D" w:rsidP="001F1BD6">
      <w:pPr>
        <w:pStyle w:val="BT-EMEASMCA"/>
        <w:numPr>
          <w:ilvl w:val="0"/>
          <w:numId w:val="60"/>
        </w:numPr>
        <w:ind w:left="1134" w:hanging="567"/>
      </w:pPr>
      <w:r w:rsidRPr="000F0733">
        <w:t>skydliaukės ekstraktu, vartojamu nuo skydliaukės veiklos nepakankamumo.</w:t>
      </w:r>
    </w:p>
    <w:p w14:paraId="1B325A8A" w14:textId="77777777" w:rsidR="00C5327D" w:rsidRPr="001F1BD6" w:rsidRDefault="00C5327D" w:rsidP="001F1BD6">
      <w:pPr>
        <w:pStyle w:val="Sraopastraipa"/>
        <w:numPr>
          <w:ilvl w:val="0"/>
          <w:numId w:val="60"/>
        </w:numPr>
        <w:tabs>
          <w:tab w:val="left" w:pos="567"/>
        </w:tabs>
        <w:ind w:left="567" w:hanging="567"/>
        <w:rPr>
          <w:sz w:val="22"/>
          <w:szCs w:val="22"/>
          <w:lang w:val="lt-LT"/>
        </w:rPr>
      </w:pPr>
      <w:proofErr w:type="spellStart"/>
      <w:r w:rsidRPr="001F1BD6">
        <w:rPr>
          <w:sz w:val="22"/>
          <w:szCs w:val="22"/>
          <w:lang w:val="lt-LT"/>
        </w:rPr>
        <w:t>Tolazolinas</w:t>
      </w:r>
      <w:proofErr w:type="spellEnd"/>
      <w:r w:rsidRPr="001F1BD6">
        <w:rPr>
          <w:sz w:val="22"/>
          <w:szCs w:val="22"/>
          <w:lang w:val="lt-LT"/>
        </w:rPr>
        <w:t xml:space="preserve"> (vaistas vartojamas, pavyzdžiui, kraujagyslėms plėsti) gali silpninti </w:t>
      </w:r>
      <w:proofErr w:type="spellStart"/>
      <w:r w:rsidRPr="001F1BD6">
        <w:rPr>
          <w:sz w:val="22"/>
          <w:szCs w:val="22"/>
          <w:lang w:val="lt-LT"/>
        </w:rPr>
        <w:t>Moxonidin</w:t>
      </w:r>
      <w:proofErr w:type="spellEnd"/>
      <w:r w:rsidRPr="001F1BD6">
        <w:rPr>
          <w:sz w:val="22"/>
          <w:szCs w:val="22"/>
          <w:lang w:val="lt-LT"/>
        </w:rPr>
        <w:t xml:space="preserve"> </w:t>
      </w:r>
      <w:proofErr w:type="spellStart"/>
      <w:r w:rsidRPr="001F1BD6">
        <w:rPr>
          <w:sz w:val="22"/>
          <w:szCs w:val="22"/>
          <w:lang w:val="lt-LT"/>
        </w:rPr>
        <w:t>Actavis</w:t>
      </w:r>
      <w:proofErr w:type="spellEnd"/>
      <w:r w:rsidRPr="001F1BD6">
        <w:rPr>
          <w:sz w:val="22"/>
          <w:szCs w:val="22"/>
          <w:lang w:val="lt-LT"/>
        </w:rPr>
        <w:t xml:space="preserve"> poveikį.</w:t>
      </w:r>
    </w:p>
    <w:p w14:paraId="75C82045" w14:textId="77777777" w:rsidR="00C5327D" w:rsidRPr="000F0733" w:rsidRDefault="00C5327D" w:rsidP="00C5327D">
      <w:pPr>
        <w:numPr>
          <w:ilvl w:val="12"/>
          <w:numId w:val="0"/>
        </w:numPr>
        <w:rPr>
          <w:sz w:val="22"/>
          <w:szCs w:val="22"/>
          <w:lang w:val="lt-LT"/>
        </w:rPr>
      </w:pPr>
    </w:p>
    <w:p w14:paraId="198AE37E" w14:textId="77777777" w:rsidR="00C5327D" w:rsidRPr="000F0733" w:rsidRDefault="00C5327D" w:rsidP="00C5327D">
      <w:pPr>
        <w:ind w:left="567" w:hanging="567"/>
        <w:rPr>
          <w:b/>
          <w:sz w:val="22"/>
          <w:szCs w:val="22"/>
          <w:lang w:val="lt-LT"/>
        </w:rPr>
      </w:pP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vartojimas su maistu, gėrimais ir alkoholiu</w:t>
      </w:r>
    </w:p>
    <w:p w14:paraId="004605F6" w14:textId="77777777" w:rsidR="00C5327D" w:rsidRPr="000F0733" w:rsidRDefault="00C5327D" w:rsidP="00C5327D">
      <w:pPr>
        <w:numPr>
          <w:ilvl w:val="12"/>
          <w:numId w:val="0"/>
        </w:numPr>
        <w:tabs>
          <w:tab w:val="left" w:pos="1290"/>
        </w:tabs>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gali stiprinti alkoholio poveikį. </w:t>
      </w:r>
    </w:p>
    <w:p w14:paraId="195F4FCA" w14:textId="77777777" w:rsidR="00C5327D" w:rsidRPr="000F0733" w:rsidRDefault="00C5327D" w:rsidP="00C5327D">
      <w:pPr>
        <w:numPr>
          <w:ilvl w:val="12"/>
          <w:numId w:val="0"/>
        </w:numPr>
        <w:tabs>
          <w:tab w:val="left" w:pos="1290"/>
        </w:tabs>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galima gerti prieš valgį, jo metu arba po valgio. Tabletę reikia užsigerti pakankamu kiekiu skysčio, pvz., stikline vandens.</w:t>
      </w:r>
    </w:p>
    <w:p w14:paraId="7884AC4E" w14:textId="77777777" w:rsidR="00C5327D" w:rsidRPr="000F0733" w:rsidRDefault="00C5327D" w:rsidP="00C5327D">
      <w:pPr>
        <w:ind w:left="567" w:hanging="567"/>
        <w:rPr>
          <w:b/>
          <w:sz w:val="22"/>
          <w:szCs w:val="22"/>
          <w:lang w:val="lt-LT"/>
        </w:rPr>
      </w:pPr>
    </w:p>
    <w:p w14:paraId="14D33630" w14:textId="77777777" w:rsidR="00C5327D" w:rsidRPr="000F0733" w:rsidRDefault="00C5327D" w:rsidP="00C5327D">
      <w:pPr>
        <w:ind w:left="567" w:hanging="567"/>
        <w:rPr>
          <w:b/>
          <w:sz w:val="22"/>
          <w:szCs w:val="22"/>
          <w:lang w:val="lt-LT"/>
        </w:rPr>
      </w:pPr>
      <w:r w:rsidRPr="000F0733">
        <w:rPr>
          <w:b/>
          <w:sz w:val="22"/>
          <w:szCs w:val="22"/>
          <w:lang w:val="lt-LT"/>
        </w:rPr>
        <w:t>Nėštumas, žindymo laikotarpis ir vaisingumas</w:t>
      </w:r>
    </w:p>
    <w:p w14:paraId="05D29340" w14:textId="77777777" w:rsidR="00C5327D" w:rsidRPr="000F0733" w:rsidRDefault="00C5327D" w:rsidP="00C5327D">
      <w:pPr>
        <w:rPr>
          <w:sz w:val="22"/>
          <w:szCs w:val="22"/>
          <w:lang w:val="lt-LT"/>
        </w:rPr>
      </w:pPr>
      <w:r w:rsidRPr="000F0733">
        <w:rPr>
          <w:noProof/>
          <w:sz w:val="22"/>
          <w:szCs w:val="22"/>
          <w:lang w:val="lt-LT"/>
        </w:rPr>
        <w:t>Jeigu esate nėščia, žindote kūdikį, manote, kad galbūt esate nėščia, arba planuojate pastoti, tai prieš vartodama šį vaistą, pasitarkite</w:t>
      </w:r>
      <w:r w:rsidRPr="000F0733">
        <w:rPr>
          <w:sz w:val="22"/>
          <w:szCs w:val="22"/>
          <w:lang w:val="lt-LT"/>
        </w:rPr>
        <w:t xml:space="preserve"> su gydytoju arba vaistininku.</w:t>
      </w:r>
    </w:p>
    <w:p w14:paraId="7A67C07C" w14:textId="77777777" w:rsidR="00C5327D" w:rsidRPr="000F0733" w:rsidRDefault="00C5327D" w:rsidP="00C5327D">
      <w:pPr>
        <w:rPr>
          <w:sz w:val="22"/>
          <w:szCs w:val="22"/>
          <w:lang w:val="lt-LT"/>
        </w:rPr>
      </w:pPr>
    </w:p>
    <w:p w14:paraId="795044C3" w14:textId="77777777" w:rsidR="00C5327D" w:rsidRPr="000F0733" w:rsidRDefault="00C5327D" w:rsidP="00C5327D">
      <w:pPr>
        <w:rPr>
          <w:sz w:val="22"/>
          <w:szCs w:val="22"/>
          <w:lang w:val="lt-LT"/>
        </w:rPr>
      </w:pPr>
      <w:r w:rsidRPr="000F0733">
        <w:rPr>
          <w:sz w:val="22"/>
          <w:szCs w:val="22"/>
          <w:lang w:val="lt-LT"/>
        </w:rPr>
        <w:t xml:space="preserve">Nėštumo metu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kadangi trūksta gydymo patirties. Ar būtinu atveju gydyti galima, nuspręs gydantis gydytojas, atidžiai įvertinęs naudą ir riziką. </w:t>
      </w:r>
    </w:p>
    <w:p w14:paraId="176AE674" w14:textId="77777777" w:rsidR="00C5327D" w:rsidRPr="000F0733" w:rsidRDefault="00C5327D" w:rsidP="00C5327D">
      <w:pPr>
        <w:rPr>
          <w:sz w:val="22"/>
          <w:szCs w:val="22"/>
          <w:lang w:val="lt-LT"/>
        </w:rPr>
      </w:pPr>
    </w:p>
    <w:p w14:paraId="7B179C1F" w14:textId="77777777" w:rsidR="00C5327D" w:rsidRPr="000F0733" w:rsidRDefault="00C5327D" w:rsidP="00C5327D">
      <w:pPr>
        <w:rPr>
          <w:sz w:val="22"/>
          <w:szCs w:val="22"/>
          <w:lang w:val="lt-LT"/>
        </w:rPr>
      </w:pPr>
      <w:r w:rsidRPr="000F0733">
        <w:rPr>
          <w:sz w:val="22"/>
          <w:szCs w:val="22"/>
          <w:lang w:val="lt-LT"/>
        </w:rPr>
        <w:t xml:space="preserve">Kadangi veiklioji medžiaga </w:t>
      </w:r>
      <w:proofErr w:type="spellStart"/>
      <w:r w:rsidRPr="000F0733">
        <w:rPr>
          <w:sz w:val="22"/>
          <w:szCs w:val="22"/>
          <w:lang w:val="lt-LT"/>
        </w:rPr>
        <w:t>moksonidinas</w:t>
      </w:r>
      <w:proofErr w:type="spellEnd"/>
      <w:r w:rsidRPr="000F0733">
        <w:rPr>
          <w:sz w:val="22"/>
          <w:szCs w:val="22"/>
          <w:lang w:val="lt-LT"/>
        </w:rPr>
        <w:t xml:space="preserve"> išsiskiria į motinos pieną, žindymo laikotarpiu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Jeigu </w:t>
      </w:r>
      <w:r w:rsidR="004700FF" w:rsidRPr="004700FF">
        <w:rPr>
          <w:sz w:val="22"/>
          <w:szCs w:val="22"/>
          <w:lang w:val="lt-LT"/>
        </w:rPr>
        <w:t>vaistu</w:t>
      </w:r>
      <w:r w:rsidRPr="004700FF">
        <w:rPr>
          <w:sz w:val="22"/>
          <w:szCs w:val="22"/>
          <w:lang w:val="lt-LT"/>
        </w:rPr>
        <w:t xml:space="preserve"> gydyti</w:t>
      </w:r>
      <w:r w:rsidRPr="000F0733">
        <w:rPr>
          <w:sz w:val="22"/>
          <w:szCs w:val="22"/>
          <w:lang w:val="lt-LT"/>
        </w:rPr>
        <w:t xml:space="preserve"> būtina, kūdikio maitinimą krūtimi reikia nutraukti.</w:t>
      </w:r>
    </w:p>
    <w:p w14:paraId="53CD4301" w14:textId="77777777" w:rsidR="00C5327D" w:rsidRPr="000F0733" w:rsidRDefault="00C5327D" w:rsidP="00C5327D">
      <w:pPr>
        <w:ind w:left="567" w:hanging="567"/>
        <w:rPr>
          <w:sz w:val="22"/>
          <w:szCs w:val="22"/>
          <w:lang w:val="lt-LT"/>
        </w:rPr>
      </w:pPr>
    </w:p>
    <w:p w14:paraId="04904D04" w14:textId="77777777" w:rsidR="00C5327D" w:rsidRPr="000F0733" w:rsidRDefault="00C5327D" w:rsidP="00C5327D">
      <w:pPr>
        <w:ind w:left="567" w:hanging="567"/>
        <w:rPr>
          <w:b/>
          <w:sz w:val="22"/>
          <w:szCs w:val="22"/>
          <w:lang w:val="lt-LT"/>
        </w:rPr>
      </w:pPr>
      <w:r w:rsidRPr="000F0733">
        <w:rPr>
          <w:b/>
          <w:sz w:val="22"/>
          <w:szCs w:val="22"/>
          <w:lang w:val="lt-LT"/>
        </w:rPr>
        <w:t>Vairavimas ir mechanizmų valdymas</w:t>
      </w:r>
    </w:p>
    <w:p w14:paraId="2EE74927" w14:textId="77777777" w:rsidR="00C5327D" w:rsidRPr="000F0733" w:rsidRDefault="00C5327D" w:rsidP="00C5327D">
      <w:pPr>
        <w:tabs>
          <w:tab w:val="left" w:pos="567"/>
        </w:tabs>
        <w:rPr>
          <w:snapToGrid w:val="0"/>
          <w:sz w:val="22"/>
          <w:szCs w:val="22"/>
          <w:lang w:val="lt-LT" w:eastAsia="en-US"/>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poveikio gebėjimui vairuoti ir valdyti mechanizmus tyrimų neatlikta. Buvo pranešimų apie apsnūdimą ir svaigulį. Į tai turite atsižvelgti dirbdami minėtus darbus.</w:t>
      </w:r>
    </w:p>
    <w:p w14:paraId="79EE2792" w14:textId="77777777" w:rsidR="00C5327D" w:rsidRPr="000F0733" w:rsidRDefault="00C5327D" w:rsidP="00C5327D">
      <w:pPr>
        <w:numPr>
          <w:ilvl w:val="12"/>
          <w:numId w:val="0"/>
        </w:numPr>
        <w:rPr>
          <w:sz w:val="22"/>
          <w:szCs w:val="22"/>
          <w:lang w:val="lt-LT"/>
        </w:rPr>
      </w:pPr>
    </w:p>
    <w:p w14:paraId="4070F40A" w14:textId="77777777" w:rsidR="00C5327D" w:rsidRPr="000F0733" w:rsidRDefault="00C5327D" w:rsidP="00C5327D">
      <w:pPr>
        <w:rPr>
          <w:b/>
          <w:sz w:val="22"/>
          <w:szCs w:val="22"/>
          <w:lang w:val="lt-LT"/>
        </w:rPr>
      </w:pP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sudėtyje yra laktozės</w:t>
      </w:r>
    </w:p>
    <w:p w14:paraId="484F01F8" w14:textId="77777777" w:rsidR="00C5327D" w:rsidRPr="000F0733" w:rsidRDefault="00C5327D" w:rsidP="00C5327D">
      <w:pPr>
        <w:numPr>
          <w:ilvl w:val="12"/>
          <w:numId w:val="0"/>
        </w:numPr>
        <w:rPr>
          <w:sz w:val="22"/>
          <w:szCs w:val="22"/>
          <w:lang w:val="lt-LT"/>
        </w:rPr>
      </w:pPr>
      <w:r w:rsidRPr="000F0733">
        <w:rPr>
          <w:sz w:val="22"/>
          <w:szCs w:val="22"/>
          <w:lang w:val="lt-LT"/>
        </w:rPr>
        <w:t xml:space="preserve">Jeigu gydytojas Jums yra sakęs, kad netoleruojate kokių nors angliavandenių, kreipkitės į jį prieš pradėdami vartoti šį vaistą. </w:t>
      </w:r>
    </w:p>
    <w:p w14:paraId="1A0B54DF" w14:textId="77777777" w:rsidR="00C5327D" w:rsidRPr="000F0733" w:rsidRDefault="00C5327D" w:rsidP="00C5327D">
      <w:pPr>
        <w:numPr>
          <w:ilvl w:val="12"/>
          <w:numId w:val="0"/>
        </w:numPr>
        <w:ind w:right="-2"/>
        <w:rPr>
          <w:sz w:val="22"/>
          <w:szCs w:val="22"/>
          <w:lang w:val="lt-LT"/>
        </w:rPr>
      </w:pPr>
    </w:p>
    <w:p w14:paraId="3FC3B751" w14:textId="77777777" w:rsidR="00C5327D" w:rsidRPr="000F0733" w:rsidRDefault="00C5327D" w:rsidP="00C5327D">
      <w:pPr>
        <w:numPr>
          <w:ilvl w:val="12"/>
          <w:numId w:val="0"/>
        </w:numPr>
        <w:ind w:right="-2"/>
        <w:rPr>
          <w:sz w:val="22"/>
          <w:szCs w:val="22"/>
          <w:lang w:val="lt-LT"/>
        </w:rPr>
      </w:pPr>
    </w:p>
    <w:p w14:paraId="525C8321" w14:textId="77777777" w:rsidR="00C5327D" w:rsidRPr="000F0733" w:rsidRDefault="00C5327D" w:rsidP="00C5327D">
      <w:pPr>
        <w:numPr>
          <w:ilvl w:val="12"/>
          <w:numId w:val="0"/>
        </w:numPr>
        <w:ind w:left="567" w:hanging="567"/>
        <w:outlineLvl w:val="0"/>
        <w:rPr>
          <w:b/>
          <w:caps/>
          <w:sz w:val="22"/>
          <w:szCs w:val="22"/>
          <w:lang w:val="lt-LT"/>
        </w:rPr>
      </w:pPr>
      <w:r w:rsidRPr="000F0733">
        <w:rPr>
          <w:b/>
          <w:sz w:val="22"/>
          <w:szCs w:val="22"/>
          <w:lang w:val="lt-LT"/>
        </w:rPr>
        <w:t>3.</w:t>
      </w:r>
      <w:r w:rsidRPr="000F0733">
        <w:rPr>
          <w:b/>
          <w:sz w:val="22"/>
          <w:szCs w:val="22"/>
          <w:lang w:val="lt-LT"/>
        </w:rPr>
        <w:tab/>
        <w:t xml:space="preserve">Kaip 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421F679F" w14:textId="77777777" w:rsidR="00C5327D" w:rsidRPr="000F0733" w:rsidRDefault="00C5327D" w:rsidP="00C5327D">
      <w:pPr>
        <w:ind w:left="567" w:hanging="567"/>
        <w:rPr>
          <w:sz w:val="22"/>
          <w:szCs w:val="22"/>
          <w:lang w:val="lt-LT"/>
        </w:rPr>
      </w:pPr>
    </w:p>
    <w:p w14:paraId="49D72869" w14:textId="77777777" w:rsidR="00C5327D" w:rsidRPr="000F0733" w:rsidRDefault="00C5327D" w:rsidP="00C5327D">
      <w:pPr>
        <w:rPr>
          <w:sz w:val="22"/>
          <w:szCs w:val="22"/>
          <w:lang w:val="lt-LT"/>
        </w:rPr>
      </w:pPr>
      <w:r w:rsidRPr="000F0733">
        <w:rPr>
          <w:sz w:val="22"/>
          <w:szCs w:val="22"/>
          <w:lang w:val="lt-LT"/>
        </w:rPr>
        <w:t xml:space="preserve">Visada vartokite šį vaistą tiksliai kaip nurodė gydytojas arba vaistininkas. Jeigu abejojate, kreipkitės į gydytoją arba vaistininką. </w:t>
      </w:r>
    </w:p>
    <w:p w14:paraId="5E362254" w14:textId="77777777" w:rsidR="00C5327D" w:rsidRPr="000F0733" w:rsidRDefault="00C5327D" w:rsidP="00C5327D">
      <w:pPr>
        <w:rPr>
          <w:sz w:val="22"/>
          <w:szCs w:val="22"/>
          <w:lang w:val="lt-LT"/>
        </w:rPr>
      </w:pPr>
    </w:p>
    <w:p w14:paraId="5DCFD6B7" w14:textId="77777777" w:rsidR="00C5327D" w:rsidRPr="000F0733" w:rsidRDefault="00C5327D" w:rsidP="00C5327D">
      <w:pPr>
        <w:rPr>
          <w:sz w:val="22"/>
          <w:szCs w:val="22"/>
          <w:lang w:val="lt-LT"/>
        </w:rPr>
      </w:pPr>
      <w:r w:rsidRPr="000F0733">
        <w:rPr>
          <w:sz w:val="22"/>
          <w:szCs w:val="22"/>
          <w:lang w:val="lt-LT"/>
        </w:rPr>
        <w:t>Jeigu gydytojo neskirta kitaip, rekomenduojama dozė nurodyta toliau.</w:t>
      </w:r>
    </w:p>
    <w:p w14:paraId="096D2165" w14:textId="77777777" w:rsidR="00C5327D" w:rsidRPr="000F0733" w:rsidRDefault="00C5327D" w:rsidP="00C5327D">
      <w:pPr>
        <w:rPr>
          <w:i/>
          <w:sz w:val="22"/>
          <w:szCs w:val="22"/>
          <w:lang w:val="lt-LT"/>
        </w:rPr>
      </w:pPr>
    </w:p>
    <w:p w14:paraId="3AA6DD48" w14:textId="77777777" w:rsidR="00C5327D" w:rsidRPr="000F0733" w:rsidRDefault="00C5327D" w:rsidP="00C5327D">
      <w:pPr>
        <w:rPr>
          <w:i/>
          <w:sz w:val="22"/>
          <w:szCs w:val="22"/>
          <w:lang w:val="lt-LT"/>
        </w:rPr>
      </w:pPr>
      <w:r w:rsidRPr="000F0733">
        <w:rPr>
          <w:i/>
          <w:sz w:val="22"/>
          <w:szCs w:val="22"/>
          <w:lang w:val="lt-LT"/>
        </w:rPr>
        <w:t>Suaugusiems pacientams</w:t>
      </w:r>
    </w:p>
    <w:p w14:paraId="2E83F8D6" w14:textId="77777777" w:rsidR="00C5327D" w:rsidRPr="000F0733" w:rsidRDefault="00C5327D" w:rsidP="00C5327D">
      <w:pPr>
        <w:rPr>
          <w:sz w:val="22"/>
          <w:szCs w:val="22"/>
        </w:rPr>
      </w:pPr>
    </w:p>
    <w:p w14:paraId="17EDEFE1" w14:textId="77777777" w:rsidR="00C5327D" w:rsidRPr="000F0733" w:rsidRDefault="00C5327D" w:rsidP="00C5327D">
      <w:pPr>
        <w:rPr>
          <w:sz w:val="22"/>
          <w:szCs w:val="22"/>
        </w:rPr>
      </w:pPr>
      <w:proofErr w:type="spellStart"/>
      <w:r w:rsidRPr="000F0733">
        <w:rPr>
          <w:sz w:val="22"/>
          <w:szCs w:val="22"/>
        </w:rPr>
        <w:t>Gydymo</w:t>
      </w:r>
      <w:proofErr w:type="spellEnd"/>
      <w:r w:rsidRPr="000F0733">
        <w:rPr>
          <w:sz w:val="22"/>
          <w:szCs w:val="22"/>
        </w:rPr>
        <w:t xml:space="preserve"> </w:t>
      </w:r>
      <w:proofErr w:type="spellStart"/>
      <w:r w:rsidRPr="000F0733">
        <w:rPr>
          <w:sz w:val="22"/>
          <w:szCs w:val="22"/>
        </w:rPr>
        <w:t>pradžioje</w:t>
      </w:r>
      <w:proofErr w:type="spellEnd"/>
      <w:r w:rsidRPr="000F0733">
        <w:rPr>
          <w:sz w:val="22"/>
          <w:szCs w:val="22"/>
        </w:rPr>
        <w:t>:</w:t>
      </w:r>
    </w:p>
    <w:p w14:paraId="1E183ED1" w14:textId="77777777" w:rsidR="00C5327D" w:rsidRPr="000F0733" w:rsidRDefault="00C5327D" w:rsidP="001F1BD6">
      <w:pPr>
        <w:pStyle w:val="Sraopastraipa"/>
        <w:numPr>
          <w:ilvl w:val="0"/>
          <w:numId w:val="66"/>
        </w:numPr>
        <w:tabs>
          <w:tab w:val="clear" w:pos="284"/>
          <w:tab w:val="num" w:pos="567"/>
        </w:tabs>
        <w:ind w:left="567" w:hanging="567"/>
        <w:rPr>
          <w:sz w:val="22"/>
          <w:szCs w:val="22"/>
        </w:rPr>
      </w:pPr>
      <w:proofErr w:type="spellStart"/>
      <w:r w:rsidRPr="000F0733">
        <w:rPr>
          <w:sz w:val="22"/>
          <w:szCs w:val="22"/>
        </w:rPr>
        <w:t>viena</w:t>
      </w:r>
      <w:proofErr w:type="spellEnd"/>
      <w:r w:rsidRPr="000F0733">
        <w:rPr>
          <w:sz w:val="22"/>
          <w:szCs w:val="22"/>
        </w:rPr>
        <w:t xml:space="preserve"> </w:t>
      </w:r>
      <w:proofErr w:type="spellStart"/>
      <w:r w:rsidRPr="000F0733">
        <w:rPr>
          <w:sz w:val="22"/>
          <w:szCs w:val="22"/>
        </w:rPr>
        <w:t>Moxonidin</w:t>
      </w:r>
      <w:proofErr w:type="spellEnd"/>
      <w:r w:rsidRPr="000F0733">
        <w:rPr>
          <w:sz w:val="22"/>
          <w:szCs w:val="22"/>
        </w:rPr>
        <w:t xml:space="preserve"> Actavis 0,2 mg </w:t>
      </w:r>
      <w:proofErr w:type="spellStart"/>
      <w:r w:rsidRPr="000F0733">
        <w:rPr>
          <w:sz w:val="22"/>
          <w:szCs w:val="22"/>
        </w:rPr>
        <w:t>plėvele</w:t>
      </w:r>
      <w:proofErr w:type="spellEnd"/>
      <w:r w:rsidRPr="000F0733">
        <w:rPr>
          <w:sz w:val="22"/>
          <w:szCs w:val="22"/>
        </w:rPr>
        <w:t xml:space="preserve"> </w:t>
      </w:r>
      <w:proofErr w:type="spellStart"/>
      <w:r w:rsidRPr="000F0733">
        <w:rPr>
          <w:sz w:val="22"/>
          <w:szCs w:val="22"/>
        </w:rPr>
        <w:t>dengta</w:t>
      </w:r>
      <w:proofErr w:type="spellEnd"/>
      <w:r w:rsidRPr="000F0733">
        <w:rPr>
          <w:sz w:val="22"/>
          <w:szCs w:val="22"/>
        </w:rPr>
        <w:t xml:space="preserve"> </w:t>
      </w:r>
      <w:proofErr w:type="spellStart"/>
      <w:r w:rsidRPr="000F0733">
        <w:rPr>
          <w:sz w:val="22"/>
          <w:szCs w:val="22"/>
        </w:rPr>
        <w:t>tabletė</w:t>
      </w:r>
      <w:proofErr w:type="spellEnd"/>
      <w:r w:rsidRPr="000F0733">
        <w:rPr>
          <w:sz w:val="22"/>
          <w:szCs w:val="22"/>
        </w:rPr>
        <w:t xml:space="preserve"> </w:t>
      </w:r>
      <w:proofErr w:type="spellStart"/>
      <w:r w:rsidRPr="000F0733">
        <w:rPr>
          <w:sz w:val="22"/>
          <w:szCs w:val="22"/>
        </w:rPr>
        <w:t>ryte</w:t>
      </w:r>
      <w:proofErr w:type="spellEnd"/>
      <w:r w:rsidRPr="000F0733">
        <w:rPr>
          <w:sz w:val="22"/>
          <w:szCs w:val="22"/>
        </w:rPr>
        <w:t xml:space="preserve"> (</w:t>
      </w:r>
      <w:proofErr w:type="spellStart"/>
      <w:r w:rsidRPr="000F0733">
        <w:rPr>
          <w:sz w:val="22"/>
          <w:szCs w:val="22"/>
        </w:rPr>
        <w:t>atitinka</w:t>
      </w:r>
      <w:proofErr w:type="spellEnd"/>
      <w:r w:rsidRPr="000F0733">
        <w:rPr>
          <w:sz w:val="22"/>
          <w:szCs w:val="22"/>
        </w:rPr>
        <w:t xml:space="preserve"> 0,2 mg </w:t>
      </w:r>
      <w:proofErr w:type="spellStart"/>
      <w:r w:rsidRPr="000F0733">
        <w:rPr>
          <w:sz w:val="22"/>
          <w:szCs w:val="22"/>
        </w:rPr>
        <w:t>moksonidino</w:t>
      </w:r>
      <w:proofErr w:type="spellEnd"/>
      <w:r w:rsidRPr="000F0733">
        <w:rPr>
          <w:sz w:val="22"/>
          <w:szCs w:val="22"/>
        </w:rPr>
        <w:t xml:space="preserve"> per </w:t>
      </w:r>
      <w:proofErr w:type="spellStart"/>
      <w:r w:rsidRPr="000F0733">
        <w:rPr>
          <w:sz w:val="22"/>
          <w:szCs w:val="22"/>
        </w:rPr>
        <w:t>parą</w:t>
      </w:r>
      <w:proofErr w:type="spellEnd"/>
      <w:r w:rsidRPr="000F0733">
        <w:rPr>
          <w:sz w:val="22"/>
          <w:szCs w:val="22"/>
        </w:rPr>
        <w:t>).</w:t>
      </w:r>
    </w:p>
    <w:p w14:paraId="232E949F" w14:textId="77777777" w:rsidR="00C5327D" w:rsidRPr="000F0733" w:rsidRDefault="00C5327D" w:rsidP="00C5327D">
      <w:pPr>
        <w:tabs>
          <w:tab w:val="num" w:pos="0"/>
        </w:tabs>
        <w:ind w:left="567" w:hanging="567"/>
        <w:rPr>
          <w:sz w:val="22"/>
          <w:szCs w:val="22"/>
          <w:lang w:val="lt-LT"/>
        </w:rPr>
      </w:pPr>
    </w:p>
    <w:p w14:paraId="4D08502F" w14:textId="77777777" w:rsidR="00C5327D" w:rsidRPr="000F0733" w:rsidRDefault="00C5327D" w:rsidP="00C5327D">
      <w:pPr>
        <w:rPr>
          <w:sz w:val="22"/>
          <w:szCs w:val="22"/>
          <w:lang w:val="lt-LT"/>
        </w:rPr>
      </w:pPr>
      <w:r w:rsidRPr="000F0733">
        <w:rPr>
          <w:sz w:val="22"/>
          <w:szCs w:val="22"/>
          <w:lang w:val="lt-LT"/>
        </w:rPr>
        <w:t>Jeigu po 3</w:t>
      </w:r>
      <w:r w:rsidR="004700FF">
        <w:rPr>
          <w:sz w:val="22"/>
          <w:szCs w:val="22"/>
          <w:lang w:val="lt-LT"/>
        </w:rPr>
        <w:t> </w:t>
      </w:r>
      <w:r w:rsidRPr="000F0733">
        <w:rPr>
          <w:sz w:val="22"/>
          <w:szCs w:val="22"/>
          <w:lang w:val="lt-LT"/>
        </w:rPr>
        <w:t>savaičių poveikis bus nepakankamas, Jūsų gydytojas dozę koreguos ir skirs vartoti:</w:t>
      </w:r>
    </w:p>
    <w:p w14:paraId="52F8EC4C" w14:textId="77777777" w:rsidR="00C5327D" w:rsidRPr="00695BD8" w:rsidRDefault="00C5327D" w:rsidP="001F1BD6">
      <w:pPr>
        <w:pStyle w:val="Sraopastraipa"/>
        <w:numPr>
          <w:ilvl w:val="0"/>
          <w:numId w:val="67"/>
        </w:numPr>
        <w:ind w:left="567" w:hanging="567"/>
        <w:rPr>
          <w:sz w:val="22"/>
          <w:szCs w:val="22"/>
          <w:lang w:val="lt-LT"/>
        </w:rPr>
      </w:pPr>
      <w:r w:rsidRPr="00695BD8">
        <w:rPr>
          <w:sz w:val="22"/>
          <w:szCs w:val="22"/>
          <w:lang w:val="lt-LT"/>
        </w:rPr>
        <w:t xml:space="preserve">dvi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0,2 mg plėvele dengtas tabletes per parą (2</w:t>
      </w:r>
      <w:r w:rsidR="004700FF">
        <w:rPr>
          <w:sz w:val="22"/>
          <w:szCs w:val="22"/>
          <w:lang w:val="lt-LT"/>
        </w:rPr>
        <w:t> </w:t>
      </w:r>
      <w:r w:rsidRPr="00695BD8">
        <w:rPr>
          <w:sz w:val="22"/>
          <w:szCs w:val="22"/>
          <w:lang w:val="lt-LT"/>
        </w:rPr>
        <w:t xml:space="preserve">tabletės ryte arba padalytas į dozes – vieną tabletę ryte ir vieną tabletę vakare, atitinka 0,4 mg </w:t>
      </w:r>
      <w:proofErr w:type="spellStart"/>
      <w:r w:rsidRPr="00695BD8">
        <w:rPr>
          <w:sz w:val="22"/>
          <w:szCs w:val="22"/>
          <w:lang w:val="lt-LT"/>
        </w:rPr>
        <w:t>moksonidino</w:t>
      </w:r>
      <w:proofErr w:type="spellEnd"/>
      <w:r w:rsidRPr="00695BD8">
        <w:rPr>
          <w:sz w:val="22"/>
          <w:szCs w:val="22"/>
          <w:lang w:val="lt-LT"/>
        </w:rPr>
        <w:t xml:space="preserve"> per parą). </w:t>
      </w:r>
    </w:p>
    <w:p w14:paraId="328DF58E" w14:textId="77777777" w:rsidR="00C5327D" w:rsidRPr="00695BD8" w:rsidRDefault="00C5327D" w:rsidP="00C5327D">
      <w:pPr>
        <w:ind w:left="567" w:hanging="567"/>
        <w:rPr>
          <w:sz w:val="22"/>
          <w:szCs w:val="22"/>
          <w:lang w:val="lt-LT"/>
        </w:rPr>
      </w:pPr>
      <w:r w:rsidRPr="00695BD8">
        <w:rPr>
          <w:sz w:val="22"/>
          <w:szCs w:val="22"/>
          <w:lang w:val="lt-LT"/>
        </w:rPr>
        <w:t xml:space="preserve">Vartojimui supaprastinti tiekiamos ir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0,4 mg plėvele dengtos tabletės. </w:t>
      </w:r>
    </w:p>
    <w:p w14:paraId="0B12092D" w14:textId="77777777" w:rsidR="00C5327D" w:rsidRPr="000F0733" w:rsidRDefault="00C5327D" w:rsidP="00C5327D">
      <w:pPr>
        <w:rPr>
          <w:sz w:val="22"/>
          <w:szCs w:val="22"/>
          <w:lang w:val="lt-LT"/>
        </w:rPr>
      </w:pPr>
    </w:p>
    <w:p w14:paraId="4DF6CCDA" w14:textId="77777777" w:rsidR="00C5327D" w:rsidRPr="000F0733" w:rsidRDefault="00C5327D" w:rsidP="00C5327D">
      <w:pPr>
        <w:rPr>
          <w:sz w:val="22"/>
          <w:szCs w:val="22"/>
          <w:lang w:val="lt-LT"/>
        </w:rPr>
      </w:pPr>
      <w:r w:rsidRPr="000F0733">
        <w:rPr>
          <w:sz w:val="22"/>
          <w:szCs w:val="22"/>
          <w:lang w:val="lt-LT"/>
        </w:rPr>
        <w:t>Jeigu po kitų 3</w:t>
      </w:r>
      <w:r w:rsidR="004700FF">
        <w:rPr>
          <w:sz w:val="22"/>
          <w:szCs w:val="22"/>
          <w:lang w:val="lt-LT"/>
        </w:rPr>
        <w:t> </w:t>
      </w:r>
      <w:r w:rsidRPr="000F0733">
        <w:rPr>
          <w:sz w:val="22"/>
          <w:szCs w:val="22"/>
          <w:lang w:val="lt-LT"/>
        </w:rPr>
        <w:t>savaičių poveikis bus vis dar nepakankamas, Jūsų gydytojas dozę vėl koreguos ir skirs vartoti:</w:t>
      </w:r>
    </w:p>
    <w:p w14:paraId="101DA84E" w14:textId="77777777" w:rsidR="00C5327D" w:rsidRPr="001F1BD6" w:rsidRDefault="00C5327D" w:rsidP="001F1BD6">
      <w:pPr>
        <w:pStyle w:val="Sraopastraipa"/>
        <w:numPr>
          <w:ilvl w:val="0"/>
          <w:numId w:val="68"/>
        </w:numPr>
        <w:ind w:left="567" w:hanging="567"/>
        <w:rPr>
          <w:sz w:val="22"/>
          <w:szCs w:val="22"/>
          <w:lang w:val="lt-LT"/>
        </w:rPr>
      </w:pPr>
      <w:r w:rsidRPr="00695BD8">
        <w:rPr>
          <w:sz w:val="22"/>
          <w:szCs w:val="22"/>
          <w:lang w:val="lt-LT"/>
        </w:rPr>
        <w:t xml:space="preserve">po 0,3 mg </w:t>
      </w:r>
      <w:proofErr w:type="spellStart"/>
      <w:r w:rsidRPr="00695BD8">
        <w:rPr>
          <w:sz w:val="22"/>
          <w:szCs w:val="22"/>
          <w:lang w:val="lt-LT"/>
        </w:rPr>
        <w:t>moksonidino</w:t>
      </w:r>
      <w:proofErr w:type="spellEnd"/>
      <w:r w:rsidRPr="00695BD8">
        <w:rPr>
          <w:sz w:val="22"/>
          <w:szCs w:val="22"/>
          <w:lang w:val="lt-LT"/>
        </w:rPr>
        <w:t xml:space="preserve"> 2</w:t>
      </w:r>
      <w:r w:rsidR="004700FF">
        <w:rPr>
          <w:sz w:val="22"/>
          <w:szCs w:val="22"/>
          <w:lang w:val="lt-LT"/>
        </w:rPr>
        <w:t> </w:t>
      </w:r>
      <w:r w:rsidRPr="00695BD8">
        <w:rPr>
          <w:sz w:val="22"/>
          <w:szCs w:val="22"/>
          <w:lang w:val="lt-LT"/>
        </w:rPr>
        <w:t xml:space="preserve">kartus per parą (po vieną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0,3 mg plėvele dengtą tabletę ryte ir vakare, t. y. 0,6 mg </w:t>
      </w:r>
      <w:proofErr w:type="spellStart"/>
      <w:r w:rsidRPr="00695BD8">
        <w:rPr>
          <w:sz w:val="22"/>
          <w:szCs w:val="22"/>
          <w:lang w:val="lt-LT"/>
        </w:rPr>
        <w:t>moksonidino</w:t>
      </w:r>
      <w:proofErr w:type="spellEnd"/>
      <w:r w:rsidRPr="00695BD8">
        <w:rPr>
          <w:sz w:val="22"/>
          <w:szCs w:val="22"/>
          <w:lang w:val="lt-LT"/>
        </w:rPr>
        <w:t xml:space="preserve"> per parą). </w:t>
      </w:r>
      <w:r w:rsidRPr="001F1BD6">
        <w:rPr>
          <w:sz w:val="22"/>
          <w:szCs w:val="22"/>
          <w:lang w:val="lt-LT"/>
        </w:rPr>
        <w:t xml:space="preserve">Tam skirtos </w:t>
      </w:r>
      <w:proofErr w:type="spellStart"/>
      <w:r w:rsidRPr="001F1BD6">
        <w:rPr>
          <w:sz w:val="22"/>
          <w:szCs w:val="22"/>
          <w:lang w:val="lt-LT"/>
        </w:rPr>
        <w:t>Moxonidin</w:t>
      </w:r>
      <w:proofErr w:type="spellEnd"/>
      <w:r w:rsidRPr="001F1BD6">
        <w:rPr>
          <w:sz w:val="22"/>
          <w:szCs w:val="22"/>
          <w:lang w:val="lt-LT"/>
        </w:rPr>
        <w:t xml:space="preserve"> </w:t>
      </w:r>
      <w:proofErr w:type="spellStart"/>
      <w:r w:rsidRPr="001F1BD6">
        <w:rPr>
          <w:sz w:val="22"/>
          <w:szCs w:val="22"/>
          <w:lang w:val="lt-LT"/>
        </w:rPr>
        <w:t>Actavis</w:t>
      </w:r>
      <w:proofErr w:type="spellEnd"/>
      <w:r w:rsidRPr="001F1BD6">
        <w:rPr>
          <w:sz w:val="22"/>
          <w:szCs w:val="22"/>
          <w:lang w:val="lt-LT"/>
        </w:rPr>
        <w:t xml:space="preserve"> 0,3 mg plėvele dengtos tabletės.</w:t>
      </w:r>
    </w:p>
    <w:p w14:paraId="5CCE7B65" w14:textId="77777777" w:rsidR="00C5327D" w:rsidRPr="000F0733" w:rsidRDefault="00C5327D" w:rsidP="00C5327D">
      <w:pPr>
        <w:ind w:left="567" w:hanging="567"/>
        <w:rPr>
          <w:sz w:val="22"/>
          <w:szCs w:val="22"/>
          <w:lang w:val="lt-LT"/>
        </w:rPr>
      </w:pPr>
    </w:p>
    <w:p w14:paraId="7860C155" w14:textId="77777777" w:rsidR="00C5327D" w:rsidRPr="000F0733" w:rsidRDefault="00C5327D" w:rsidP="00C5327D">
      <w:pPr>
        <w:rPr>
          <w:sz w:val="22"/>
          <w:szCs w:val="22"/>
          <w:lang w:val="lt-LT"/>
        </w:rPr>
      </w:pPr>
      <w:r w:rsidRPr="000F0733">
        <w:rPr>
          <w:sz w:val="22"/>
          <w:szCs w:val="22"/>
          <w:lang w:val="lt-LT"/>
        </w:rPr>
        <w:t>Didžiausios dozės</w:t>
      </w:r>
    </w:p>
    <w:p w14:paraId="32E5CC72" w14:textId="77777777" w:rsidR="00C5327D" w:rsidRPr="000F0733" w:rsidRDefault="00C5327D" w:rsidP="00C5327D">
      <w:pPr>
        <w:rPr>
          <w:sz w:val="22"/>
          <w:szCs w:val="22"/>
          <w:lang w:val="lt-LT"/>
        </w:rPr>
      </w:pPr>
      <w:r w:rsidRPr="000F0733">
        <w:rPr>
          <w:sz w:val="22"/>
          <w:szCs w:val="22"/>
          <w:lang w:val="lt-LT"/>
        </w:rPr>
        <w:t xml:space="preserve">Didžiausia vienkartinė </w:t>
      </w:r>
      <w:proofErr w:type="spellStart"/>
      <w:r w:rsidRPr="000F0733">
        <w:rPr>
          <w:sz w:val="22"/>
          <w:szCs w:val="22"/>
          <w:lang w:val="lt-LT"/>
        </w:rPr>
        <w:t>moksonidino</w:t>
      </w:r>
      <w:proofErr w:type="spellEnd"/>
      <w:r w:rsidRPr="000F0733">
        <w:rPr>
          <w:sz w:val="22"/>
          <w:szCs w:val="22"/>
          <w:lang w:val="lt-LT"/>
        </w:rPr>
        <w:t xml:space="preserve"> dozė, geriama iš karto, yra 0,4 mg.</w:t>
      </w:r>
    </w:p>
    <w:p w14:paraId="34E100EA" w14:textId="77777777" w:rsidR="00C5327D" w:rsidRPr="000F0733" w:rsidRDefault="00C5327D" w:rsidP="00C5327D">
      <w:pPr>
        <w:rPr>
          <w:sz w:val="22"/>
          <w:szCs w:val="22"/>
          <w:lang w:val="lt-LT"/>
        </w:rPr>
      </w:pPr>
      <w:r w:rsidRPr="000F0733">
        <w:rPr>
          <w:sz w:val="22"/>
          <w:szCs w:val="22"/>
          <w:lang w:val="lt-LT"/>
        </w:rPr>
        <w:t xml:space="preserve">Didžiausia paros dozė </w:t>
      </w:r>
      <w:r w:rsidRPr="000F0733">
        <w:rPr>
          <w:sz w:val="22"/>
          <w:szCs w:val="22"/>
          <w:lang w:val="lt-LT"/>
        </w:rPr>
        <w:sym w:font="Symbol" w:char="F02D"/>
      </w:r>
      <w:r w:rsidRPr="000F0733">
        <w:rPr>
          <w:sz w:val="22"/>
          <w:szCs w:val="22"/>
          <w:lang w:val="lt-LT"/>
        </w:rPr>
        <w:t xml:space="preserve"> 0,6 mg </w:t>
      </w:r>
      <w:proofErr w:type="spellStart"/>
      <w:r w:rsidRPr="000F0733">
        <w:rPr>
          <w:sz w:val="22"/>
          <w:szCs w:val="22"/>
          <w:lang w:val="lt-LT"/>
        </w:rPr>
        <w:t>moksonidino</w:t>
      </w:r>
      <w:proofErr w:type="spellEnd"/>
      <w:r w:rsidRPr="000F0733">
        <w:rPr>
          <w:sz w:val="22"/>
          <w:szCs w:val="22"/>
          <w:lang w:val="lt-LT"/>
        </w:rPr>
        <w:t>.</w:t>
      </w:r>
    </w:p>
    <w:p w14:paraId="36ECE022" w14:textId="77777777" w:rsidR="00C5327D" w:rsidRPr="000F0733" w:rsidRDefault="00C5327D" w:rsidP="00C5327D">
      <w:pPr>
        <w:rPr>
          <w:i/>
          <w:sz w:val="22"/>
          <w:szCs w:val="22"/>
          <w:lang w:val="lt-LT"/>
        </w:rPr>
      </w:pPr>
    </w:p>
    <w:p w14:paraId="385F4B00" w14:textId="77777777" w:rsidR="00C5327D" w:rsidRPr="000F0733" w:rsidRDefault="00C5327D" w:rsidP="00C5327D">
      <w:pPr>
        <w:rPr>
          <w:i/>
          <w:sz w:val="22"/>
          <w:szCs w:val="22"/>
          <w:lang w:val="lt-LT"/>
        </w:rPr>
      </w:pPr>
      <w:r w:rsidRPr="000F0733">
        <w:rPr>
          <w:i/>
          <w:sz w:val="22"/>
          <w:szCs w:val="22"/>
          <w:lang w:val="lt-LT"/>
        </w:rPr>
        <w:t>Senyviems pacientams</w:t>
      </w:r>
    </w:p>
    <w:p w14:paraId="3ACCFFE3" w14:textId="77777777" w:rsidR="00C5327D" w:rsidRPr="000F0733" w:rsidRDefault="00C5327D" w:rsidP="00C5327D">
      <w:pPr>
        <w:rPr>
          <w:sz w:val="22"/>
          <w:szCs w:val="22"/>
          <w:lang w:val="lt-LT"/>
        </w:rPr>
      </w:pPr>
      <w:r w:rsidRPr="000F0733">
        <w:rPr>
          <w:sz w:val="22"/>
          <w:szCs w:val="22"/>
          <w:lang w:val="lt-LT"/>
        </w:rPr>
        <w:t xml:space="preserve">Jeigu inkstų </w:t>
      </w:r>
      <w:r w:rsidR="004700FF">
        <w:rPr>
          <w:sz w:val="22"/>
          <w:szCs w:val="22"/>
          <w:lang w:val="lt-LT"/>
        </w:rPr>
        <w:t>funkcija</w:t>
      </w:r>
      <w:r w:rsidRPr="000F0733">
        <w:rPr>
          <w:sz w:val="22"/>
          <w:szCs w:val="22"/>
          <w:lang w:val="lt-LT"/>
        </w:rPr>
        <w:t xml:space="preserve"> nesutrikusi, senyviems pacientams rekomenduojamas dozavimas yra toks pat kaip suaugusiesiems.</w:t>
      </w:r>
    </w:p>
    <w:p w14:paraId="65818CD7" w14:textId="77777777" w:rsidR="00C5327D" w:rsidRPr="000F0733" w:rsidRDefault="00C5327D" w:rsidP="00C5327D">
      <w:pPr>
        <w:rPr>
          <w:i/>
          <w:sz w:val="22"/>
          <w:szCs w:val="22"/>
          <w:lang w:val="lt-LT"/>
        </w:rPr>
      </w:pPr>
    </w:p>
    <w:p w14:paraId="36050B18" w14:textId="77777777" w:rsidR="00C5327D" w:rsidRPr="000F0733" w:rsidRDefault="00C5327D" w:rsidP="00C5327D">
      <w:pPr>
        <w:rPr>
          <w:b/>
          <w:sz w:val="22"/>
          <w:szCs w:val="22"/>
          <w:lang w:val="lt-LT"/>
        </w:rPr>
      </w:pPr>
      <w:r w:rsidRPr="000F0733">
        <w:rPr>
          <w:b/>
          <w:sz w:val="22"/>
          <w:szCs w:val="22"/>
          <w:lang w:val="lt-LT"/>
        </w:rPr>
        <w:t>Vartojimas vaikams ir paaugliams</w:t>
      </w:r>
    </w:p>
    <w:p w14:paraId="7A875C46" w14:textId="77777777" w:rsidR="00C5327D" w:rsidRPr="000F0733" w:rsidRDefault="00C5327D" w:rsidP="00C5327D">
      <w:pPr>
        <w:rPr>
          <w:sz w:val="22"/>
          <w:szCs w:val="22"/>
          <w:lang w:val="lt-LT"/>
        </w:rPr>
      </w:pPr>
      <w:r w:rsidRPr="000F0733">
        <w:rPr>
          <w:sz w:val="22"/>
          <w:szCs w:val="22"/>
          <w:lang w:val="lt-LT"/>
        </w:rPr>
        <w:t>Kadangi vaikų ir jaunesnių negu 16</w:t>
      </w:r>
      <w:r w:rsidR="004700FF">
        <w:rPr>
          <w:sz w:val="22"/>
          <w:szCs w:val="22"/>
          <w:lang w:val="lt-LT"/>
        </w:rPr>
        <w:t> </w:t>
      </w:r>
      <w:r w:rsidRPr="000F0733">
        <w:rPr>
          <w:sz w:val="22"/>
          <w:szCs w:val="22"/>
          <w:lang w:val="lt-LT"/>
        </w:rPr>
        <w:t xml:space="preserve">metų paauglių gydymo patirties trūksta, jiems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w:t>
      </w:r>
    </w:p>
    <w:p w14:paraId="35EBF15A" w14:textId="77777777" w:rsidR="00C5327D" w:rsidRPr="000F0733" w:rsidRDefault="00C5327D" w:rsidP="00C5327D">
      <w:pPr>
        <w:rPr>
          <w:i/>
          <w:sz w:val="22"/>
          <w:szCs w:val="22"/>
          <w:lang w:val="lt-LT"/>
        </w:rPr>
      </w:pPr>
    </w:p>
    <w:p w14:paraId="3796D05B" w14:textId="77777777" w:rsidR="00C5327D" w:rsidRPr="000F0733" w:rsidRDefault="004700FF" w:rsidP="00C5327D">
      <w:pPr>
        <w:rPr>
          <w:i/>
          <w:sz w:val="22"/>
          <w:szCs w:val="22"/>
          <w:lang w:val="lt-LT"/>
        </w:rPr>
      </w:pPr>
      <w:r>
        <w:rPr>
          <w:i/>
          <w:sz w:val="22"/>
          <w:szCs w:val="22"/>
          <w:lang w:val="lt-LT"/>
        </w:rPr>
        <w:t>Sutrikusi i</w:t>
      </w:r>
      <w:r w:rsidR="00C5327D" w:rsidRPr="000F0733">
        <w:rPr>
          <w:i/>
          <w:sz w:val="22"/>
          <w:szCs w:val="22"/>
          <w:lang w:val="lt-LT"/>
        </w:rPr>
        <w:t xml:space="preserve">nkstų </w:t>
      </w:r>
      <w:r>
        <w:rPr>
          <w:i/>
          <w:sz w:val="22"/>
          <w:szCs w:val="22"/>
          <w:lang w:val="lt-LT"/>
        </w:rPr>
        <w:t>funkcija</w:t>
      </w:r>
    </w:p>
    <w:p w14:paraId="2FC3F18D" w14:textId="77777777" w:rsidR="00C5327D" w:rsidRPr="000F0733" w:rsidRDefault="00C5327D" w:rsidP="00C5327D">
      <w:pPr>
        <w:pStyle w:val="Formatvorlage1"/>
        <w:tabs>
          <w:tab w:val="left" w:pos="567"/>
        </w:tabs>
        <w:rPr>
          <w:rFonts w:ascii="Times New Roman" w:hAnsi="Times New Roman"/>
          <w:szCs w:val="22"/>
          <w:lang w:val="lt-LT"/>
        </w:rPr>
      </w:pPr>
      <w:r w:rsidRPr="000F0733">
        <w:rPr>
          <w:rFonts w:ascii="Times New Roman" w:hAnsi="Times New Roman"/>
          <w:szCs w:val="22"/>
          <w:lang w:val="lt-LT"/>
        </w:rPr>
        <w:t xml:space="preserve">Jeigu Jus vargina vidutinio sunkumo inkstų </w:t>
      </w:r>
      <w:r w:rsidR="004700FF">
        <w:rPr>
          <w:rFonts w:ascii="Times New Roman" w:hAnsi="Times New Roman"/>
          <w:szCs w:val="22"/>
          <w:lang w:val="lt-LT"/>
        </w:rPr>
        <w:t>funkcijos</w:t>
      </w:r>
      <w:r w:rsidRPr="000F0733">
        <w:rPr>
          <w:rFonts w:ascii="Times New Roman" w:hAnsi="Times New Roman"/>
          <w:szCs w:val="22"/>
          <w:lang w:val="lt-LT"/>
        </w:rPr>
        <w:t xml:space="preserve"> sutrikimas, tinkamą dozę nustatys Jūsų gydytojas. Gydymą reikia pradėti 0,2 mg paros doze, kurią galima didinti iki didžiausios 0,4 mg paros dozės, jei kliniškai būtina ir gerai toleruojama.</w:t>
      </w:r>
    </w:p>
    <w:p w14:paraId="0B16746F" w14:textId="77777777" w:rsidR="00C5327D" w:rsidRPr="000F0733" w:rsidRDefault="00C5327D" w:rsidP="00C5327D">
      <w:pPr>
        <w:pStyle w:val="Formatvorlage1"/>
        <w:tabs>
          <w:tab w:val="left" w:pos="567"/>
        </w:tabs>
        <w:rPr>
          <w:rFonts w:ascii="Times New Roman" w:hAnsi="Times New Roman"/>
          <w:szCs w:val="22"/>
          <w:lang w:val="lt-LT"/>
        </w:rPr>
      </w:pPr>
    </w:p>
    <w:p w14:paraId="777D815D" w14:textId="77777777" w:rsidR="00C5327D" w:rsidRPr="000F0733" w:rsidRDefault="00C5327D" w:rsidP="00C5327D">
      <w:pPr>
        <w:rPr>
          <w:i/>
          <w:sz w:val="22"/>
          <w:szCs w:val="22"/>
          <w:lang w:val="lt-LT"/>
        </w:rPr>
      </w:pPr>
      <w:r w:rsidRPr="000F0733">
        <w:rPr>
          <w:sz w:val="22"/>
          <w:szCs w:val="22"/>
          <w:lang w:val="lt-LT"/>
        </w:rPr>
        <w:t xml:space="preserve">Jeigu Jus vargina sunkus inkstų </w:t>
      </w:r>
      <w:r w:rsidR="004700FF">
        <w:rPr>
          <w:sz w:val="22"/>
          <w:szCs w:val="22"/>
          <w:lang w:val="lt-LT"/>
        </w:rPr>
        <w:t>funkcijos</w:t>
      </w:r>
      <w:r w:rsidRPr="000F0733">
        <w:rPr>
          <w:sz w:val="22"/>
          <w:szCs w:val="22"/>
          <w:lang w:val="lt-LT"/>
        </w:rPr>
        <w:t xml:space="preserve"> sutrikimas, tinkamą dozę nustatys Jūsų gydytojas. Gydymą reikia pradėti 0,2 mg paros doze, kurią galima didinti iki didžiausios 0,3 mg paros dozės, jei kliniškai būtina ir gerai toleruojama.</w:t>
      </w:r>
    </w:p>
    <w:p w14:paraId="24D8D216" w14:textId="77777777" w:rsidR="00C5327D" w:rsidRPr="000F0733" w:rsidRDefault="00C5327D" w:rsidP="00C5327D">
      <w:pPr>
        <w:rPr>
          <w:i/>
          <w:sz w:val="22"/>
          <w:szCs w:val="22"/>
          <w:lang w:val="lt-LT"/>
        </w:rPr>
      </w:pPr>
    </w:p>
    <w:p w14:paraId="2D004EDD" w14:textId="77777777" w:rsidR="00C5327D" w:rsidRPr="000F0733" w:rsidRDefault="004700FF" w:rsidP="00C5327D">
      <w:pPr>
        <w:rPr>
          <w:i/>
          <w:sz w:val="22"/>
          <w:szCs w:val="22"/>
          <w:lang w:val="lt-LT"/>
        </w:rPr>
      </w:pPr>
      <w:r>
        <w:rPr>
          <w:i/>
          <w:sz w:val="22"/>
          <w:szCs w:val="22"/>
          <w:lang w:val="lt-LT"/>
        </w:rPr>
        <w:t>Sutrikusi k</w:t>
      </w:r>
      <w:r w:rsidR="00C5327D" w:rsidRPr="000F0733">
        <w:rPr>
          <w:i/>
          <w:sz w:val="22"/>
          <w:szCs w:val="22"/>
          <w:lang w:val="lt-LT"/>
        </w:rPr>
        <w:t xml:space="preserve">epenų </w:t>
      </w:r>
      <w:r>
        <w:rPr>
          <w:i/>
          <w:sz w:val="22"/>
          <w:szCs w:val="22"/>
          <w:lang w:val="lt-LT"/>
        </w:rPr>
        <w:t>funkcija</w:t>
      </w:r>
    </w:p>
    <w:p w14:paraId="7FDE48F3" w14:textId="77777777" w:rsidR="00C5327D" w:rsidRPr="000F0733" w:rsidRDefault="00C5327D" w:rsidP="00C5327D">
      <w:pPr>
        <w:rPr>
          <w:sz w:val="22"/>
          <w:szCs w:val="22"/>
          <w:lang w:val="lt-LT"/>
        </w:rPr>
      </w:pPr>
      <w:r w:rsidRPr="000F0733">
        <w:rPr>
          <w:sz w:val="22"/>
          <w:szCs w:val="22"/>
          <w:lang w:val="lt-LT"/>
        </w:rPr>
        <w:t xml:space="preserve">Pacientams, kuriems yra lengvas arba vidutinio sunkumo kepenų </w:t>
      </w:r>
      <w:r w:rsidR="004700FF">
        <w:rPr>
          <w:sz w:val="22"/>
          <w:szCs w:val="22"/>
          <w:lang w:val="lt-LT"/>
        </w:rPr>
        <w:t>funkcijos</w:t>
      </w:r>
      <w:r w:rsidRPr="000F0733">
        <w:rPr>
          <w:sz w:val="22"/>
          <w:szCs w:val="22"/>
          <w:lang w:val="lt-LT"/>
        </w:rPr>
        <w:t xml:space="preserve"> sutrikimas, rekomenduojamas dozavimas yra toks pat kaip suaugusiesiems.</w:t>
      </w:r>
    </w:p>
    <w:p w14:paraId="0DA19C39" w14:textId="77777777" w:rsidR="00C5327D" w:rsidRPr="000F0733" w:rsidRDefault="00C5327D" w:rsidP="00C5327D">
      <w:pPr>
        <w:rPr>
          <w:sz w:val="22"/>
          <w:szCs w:val="22"/>
          <w:lang w:val="lt-LT"/>
        </w:rPr>
      </w:pPr>
    </w:p>
    <w:p w14:paraId="0BF2F99F" w14:textId="77777777" w:rsidR="00C5327D" w:rsidRPr="000F0733" w:rsidRDefault="00C5327D" w:rsidP="00C5327D">
      <w:pPr>
        <w:rPr>
          <w:sz w:val="22"/>
          <w:szCs w:val="22"/>
          <w:lang w:val="lt-LT"/>
        </w:rPr>
      </w:pPr>
      <w:r w:rsidRPr="000F0733">
        <w:rPr>
          <w:sz w:val="22"/>
          <w:szCs w:val="22"/>
          <w:lang w:val="lt-LT"/>
        </w:rPr>
        <w:t xml:space="preserve">Jeigu manote, kad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poveikis yra per silpnas arba per stiprus, pasikalbėkite su savo gydytoju. </w:t>
      </w:r>
    </w:p>
    <w:p w14:paraId="035F041C" w14:textId="77777777" w:rsidR="00C5327D" w:rsidRPr="000F0733" w:rsidRDefault="00C5327D" w:rsidP="00C5327D">
      <w:pPr>
        <w:ind w:left="567" w:hanging="567"/>
        <w:rPr>
          <w:b/>
          <w:sz w:val="22"/>
          <w:szCs w:val="22"/>
          <w:lang w:val="lt-LT"/>
        </w:rPr>
      </w:pPr>
    </w:p>
    <w:p w14:paraId="6F2D5440" w14:textId="77777777" w:rsidR="00C5327D" w:rsidRPr="000F0733" w:rsidRDefault="00C5327D" w:rsidP="00C5327D">
      <w:pPr>
        <w:ind w:left="567" w:hanging="567"/>
        <w:rPr>
          <w:b/>
          <w:sz w:val="22"/>
          <w:szCs w:val="22"/>
          <w:lang w:val="lt-LT"/>
        </w:rPr>
      </w:pPr>
      <w:r w:rsidRPr="000F0733">
        <w:rPr>
          <w:b/>
          <w:sz w:val="22"/>
          <w:szCs w:val="22"/>
          <w:lang w:val="lt-LT"/>
        </w:rPr>
        <w:t xml:space="preserve">Ką daryti pavartojus per didelę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dozę?</w:t>
      </w:r>
    </w:p>
    <w:p w14:paraId="3906104A" w14:textId="77777777" w:rsidR="00C5327D" w:rsidRPr="000F0733" w:rsidRDefault="00C5327D" w:rsidP="00C5327D">
      <w:pPr>
        <w:rPr>
          <w:sz w:val="22"/>
          <w:szCs w:val="22"/>
          <w:lang w:val="lt-LT"/>
        </w:rPr>
      </w:pPr>
      <w:r w:rsidRPr="000F0733">
        <w:rPr>
          <w:sz w:val="22"/>
          <w:szCs w:val="22"/>
          <w:lang w:val="lt-LT"/>
        </w:rPr>
        <w:t xml:space="preserve">Mažiems vaikams netyčinio pavartojimo požymiai yra slopinimas, vyzdžių susitraukimas, </w:t>
      </w:r>
      <w:proofErr w:type="spellStart"/>
      <w:r w:rsidRPr="000F0733">
        <w:rPr>
          <w:sz w:val="22"/>
          <w:szCs w:val="22"/>
          <w:lang w:val="lt-LT"/>
        </w:rPr>
        <w:t>hipotenzija</w:t>
      </w:r>
      <w:proofErr w:type="spellEnd"/>
      <w:r w:rsidRPr="000F0733">
        <w:rPr>
          <w:sz w:val="22"/>
          <w:szCs w:val="22"/>
          <w:lang w:val="lt-LT"/>
        </w:rPr>
        <w:t xml:space="preserve">, kvėpavimo pasunkėjimas, koma. </w:t>
      </w:r>
    </w:p>
    <w:p w14:paraId="38ABB63C" w14:textId="77777777" w:rsidR="00C5327D" w:rsidRPr="000F0733" w:rsidRDefault="00C5327D" w:rsidP="00C5327D">
      <w:pPr>
        <w:rPr>
          <w:sz w:val="22"/>
          <w:szCs w:val="22"/>
          <w:lang w:val="lt-LT"/>
        </w:rPr>
      </w:pPr>
    </w:p>
    <w:p w14:paraId="2E7ADCFC" w14:textId="77777777" w:rsidR="00C5327D" w:rsidRPr="000F0733" w:rsidRDefault="00C5327D" w:rsidP="00C5327D">
      <w:pPr>
        <w:rPr>
          <w:sz w:val="22"/>
          <w:szCs w:val="22"/>
          <w:lang w:val="lt-LT"/>
        </w:rPr>
      </w:pPr>
      <w:r w:rsidRPr="000F0733">
        <w:rPr>
          <w:sz w:val="22"/>
          <w:szCs w:val="22"/>
          <w:lang w:val="lt-LT"/>
        </w:rPr>
        <w:t xml:space="preserve">Perdozavimo simptomai suaugusiems žmonėms yra galvos skausmas, slopinimas, apsnūdimas, mažas kraujospūdis ramybės metu arba pakeitus kūno padėtį, sukeliantis, pavyzdžiui, svaigulį arba apsvaigimą, silpnumas, labai retas širdies ritmas, burnos džiūvimas, vėmimas, nuovargis, viršutinės pilvo dalies skausmas. </w:t>
      </w:r>
    </w:p>
    <w:p w14:paraId="3A7C8A70" w14:textId="77777777" w:rsidR="00C5327D" w:rsidRPr="000F0733" w:rsidRDefault="00C5327D" w:rsidP="00C5327D">
      <w:pPr>
        <w:rPr>
          <w:sz w:val="22"/>
          <w:szCs w:val="22"/>
          <w:lang w:val="lt-LT"/>
        </w:rPr>
      </w:pPr>
    </w:p>
    <w:p w14:paraId="56D7AAD3" w14:textId="77777777" w:rsidR="00C5327D" w:rsidRPr="000F0733" w:rsidRDefault="00C5327D" w:rsidP="00C5327D">
      <w:pPr>
        <w:rPr>
          <w:sz w:val="22"/>
          <w:szCs w:val="22"/>
          <w:lang w:val="lt-LT"/>
        </w:rPr>
      </w:pPr>
      <w:r w:rsidRPr="000F0733">
        <w:rPr>
          <w:sz w:val="22"/>
          <w:szCs w:val="22"/>
          <w:lang w:val="lt-LT"/>
        </w:rPr>
        <w:t>Jeigu perdozavimas sunkus, gali pritemti sąmonė ir labai pasunkėti kvėpavimas.</w:t>
      </w:r>
    </w:p>
    <w:p w14:paraId="2AC14D13" w14:textId="77777777" w:rsidR="00C5327D" w:rsidRPr="000F0733" w:rsidRDefault="00C5327D" w:rsidP="00C5327D">
      <w:pPr>
        <w:rPr>
          <w:sz w:val="22"/>
          <w:szCs w:val="22"/>
          <w:lang w:val="lt-LT"/>
        </w:rPr>
      </w:pPr>
    </w:p>
    <w:p w14:paraId="54B6A55F" w14:textId="77777777" w:rsidR="00C5327D" w:rsidRPr="000F0733" w:rsidRDefault="00C5327D" w:rsidP="00C5327D">
      <w:pPr>
        <w:rPr>
          <w:sz w:val="22"/>
          <w:szCs w:val="22"/>
          <w:lang w:val="lt-LT"/>
        </w:rPr>
      </w:pPr>
      <w:r w:rsidRPr="000F0733">
        <w:rPr>
          <w:sz w:val="22"/>
          <w:szCs w:val="22"/>
          <w:lang w:val="lt-LT"/>
        </w:rPr>
        <w:t xml:space="preserve">Jeigu išgersite daugiau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negu turėtumėt, nedelsdami susisiekite su savo gydytoju arba artimiausios ligoninės skubiosios medicinos pagalbos skyriumi.</w:t>
      </w:r>
    </w:p>
    <w:p w14:paraId="7DF314AF" w14:textId="77777777" w:rsidR="00C5327D" w:rsidRPr="000F0733" w:rsidRDefault="00C5327D" w:rsidP="00C5327D">
      <w:pPr>
        <w:ind w:left="567" w:hanging="567"/>
        <w:rPr>
          <w:b/>
          <w:sz w:val="22"/>
          <w:szCs w:val="22"/>
          <w:lang w:val="lt-LT"/>
        </w:rPr>
      </w:pPr>
    </w:p>
    <w:p w14:paraId="716D8258" w14:textId="77777777" w:rsidR="00C5327D" w:rsidRPr="000F0733" w:rsidRDefault="00C5327D" w:rsidP="00C5327D">
      <w:pPr>
        <w:ind w:left="567" w:hanging="567"/>
        <w:rPr>
          <w:b/>
          <w:sz w:val="22"/>
          <w:szCs w:val="22"/>
          <w:lang w:val="lt-LT"/>
        </w:rPr>
      </w:pPr>
      <w:r w:rsidRPr="000F0733">
        <w:rPr>
          <w:b/>
          <w:sz w:val="22"/>
          <w:szCs w:val="22"/>
          <w:lang w:val="lt-LT"/>
        </w:rPr>
        <w:t xml:space="preserve">Pamiršus pavartoti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112E6514" w14:textId="77777777" w:rsidR="00C5327D" w:rsidRPr="000F0733" w:rsidRDefault="00C5327D" w:rsidP="00C5327D">
      <w:pPr>
        <w:rPr>
          <w:sz w:val="22"/>
          <w:szCs w:val="22"/>
          <w:lang w:val="lt-LT"/>
        </w:rPr>
      </w:pPr>
      <w:r w:rsidRPr="000F0733">
        <w:rPr>
          <w:sz w:val="22"/>
          <w:szCs w:val="22"/>
          <w:lang w:val="lt-LT"/>
        </w:rPr>
        <w:t>Negalima vartoti dvigubos dozės norint kompensuoti praleistą dozę. Kitą dozę gerkite atėjus jos vartojimo laikui.</w:t>
      </w:r>
    </w:p>
    <w:p w14:paraId="3BE87487" w14:textId="77777777" w:rsidR="00C5327D" w:rsidRPr="000F0733" w:rsidRDefault="00C5327D" w:rsidP="00C5327D">
      <w:pPr>
        <w:ind w:left="567" w:hanging="567"/>
        <w:rPr>
          <w:sz w:val="22"/>
          <w:szCs w:val="22"/>
          <w:lang w:val="lt-LT"/>
        </w:rPr>
      </w:pPr>
    </w:p>
    <w:p w14:paraId="5FCB24BA" w14:textId="77777777" w:rsidR="00C5327D" w:rsidRPr="000F0733" w:rsidRDefault="00C5327D" w:rsidP="00C5327D">
      <w:pPr>
        <w:ind w:left="567" w:hanging="567"/>
        <w:rPr>
          <w:sz w:val="22"/>
          <w:szCs w:val="22"/>
          <w:lang w:val="lt-LT"/>
        </w:rPr>
      </w:pPr>
      <w:r w:rsidRPr="000F0733">
        <w:rPr>
          <w:b/>
          <w:sz w:val="22"/>
          <w:szCs w:val="22"/>
          <w:lang w:val="lt-LT"/>
        </w:rPr>
        <w:t xml:space="preserve">Nustojus 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0F4CCA91" w14:textId="77777777" w:rsidR="00C5327D" w:rsidRPr="000F0733" w:rsidRDefault="00C5327D" w:rsidP="00C5327D">
      <w:pPr>
        <w:numPr>
          <w:ilvl w:val="12"/>
          <w:numId w:val="0"/>
        </w:numPr>
        <w:ind w:right="-2"/>
        <w:rPr>
          <w:sz w:val="22"/>
          <w:szCs w:val="22"/>
          <w:lang w:val="lt-LT"/>
        </w:rPr>
      </w:pPr>
      <w:r w:rsidRPr="000F0733">
        <w:rPr>
          <w:sz w:val="22"/>
          <w:szCs w:val="22"/>
          <w:lang w:val="lt-LT"/>
        </w:rPr>
        <w:t xml:space="preserve">Staiga gydymo </w:t>
      </w:r>
      <w:proofErr w:type="spellStart"/>
      <w:r w:rsidRPr="000F0733">
        <w:rPr>
          <w:sz w:val="22"/>
          <w:szCs w:val="22"/>
          <w:lang w:val="lt-LT"/>
        </w:rPr>
        <w:t>moksonidinu</w:t>
      </w:r>
      <w:proofErr w:type="spellEnd"/>
      <w:r w:rsidRPr="000F0733">
        <w:rPr>
          <w:sz w:val="22"/>
          <w:szCs w:val="22"/>
          <w:lang w:val="lt-LT"/>
        </w:rPr>
        <w:t xml:space="preserve"> nutraukti negalima. Be tikslios gydytojo instrukcijos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vartojimo negalima nei pertraukti, nei nutraukti.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vartojimą reikia nutraukti per 2</w:t>
      </w:r>
      <w:r w:rsidR="004700FF">
        <w:rPr>
          <w:sz w:val="22"/>
          <w:szCs w:val="22"/>
          <w:lang w:val="lt-LT"/>
        </w:rPr>
        <w:t> </w:t>
      </w:r>
      <w:r w:rsidRPr="000F0733">
        <w:rPr>
          <w:sz w:val="22"/>
          <w:szCs w:val="22"/>
          <w:lang w:val="lt-LT"/>
        </w:rPr>
        <w:t xml:space="preserve">savaites, palaipsniui mažinant dozę. </w:t>
      </w:r>
    </w:p>
    <w:p w14:paraId="1003CBBC" w14:textId="77777777" w:rsidR="00C5327D" w:rsidRPr="000F0733" w:rsidRDefault="00C5327D" w:rsidP="00C5327D">
      <w:pPr>
        <w:numPr>
          <w:ilvl w:val="12"/>
          <w:numId w:val="0"/>
        </w:numPr>
        <w:ind w:right="-2"/>
        <w:rPr>
          <w:sz w:val="22"/>
          <w:szCs w:val="22"/>
          <w:lang w:val="lt-LT"/>
        </w:rPr>
      </w:pPr>
    </w:p>
    <w:p w14:paraId="7CABA177" w14:textId="77777777" w:rsidR="00C5327D" w:rsidRPr="000F0733" w:rsidRDefault="00C5327D" w:rsidP="00C5327D">
      <w:pPr>
        <w:numPr>
          <w:ilvl w:val="12"/>
          <w:numId w:val="0"/>
        </w:numPr>
        <w:ind w:right="-2"/>
        <w:rPr>
          <w:sz w:val="22"/>
          <w:szCs w:val="22"/>
          <w:lang w:val="lt-LT"/>
        </w:rPr>
      </w:pPr>
      <w:r w:rsidRPr="000F0733">
        <w:rPr>
          <w:sz w:val="22"/>
          <w:szCs w:val="22"/>
          <w:lang w:val="lt-LT"/>
        </w:rPr>
        <w:t>Jeigu kiltų daugiau klausimų dėl šio vaisto vartojimo, kreipkitės į gydytoją arba vaistininką.</w:t>
      </w:r>
    </w:p>
    <w:p w14:paraId="5F5E5EF2" w14:textId="77777777" w:rsidR="00C5327D" w:rsidRPr="000F0733" w:rsidRDefault="00C5327D" w:rsidP="00C5327D">
      <w:pPr>
        <w:numPr>
          <w:ilvl w:val="12"/>
          <w:numId w:val="0"/>
        </w:numPr>
        <w:ind w:right="-2"/>
        <w:rPr>
          <w:sz w:val="22"/>
          <w:szCs w:val="22"/>
          <w:lang w:val="lt-LT"/>
        </w:rPr>
      </w:pPr>
    </w:p>
    <w:p w14:paraId="426D488C" w14:textId="77777777" w:rsidR="00C5327D" w:rsidRPr="000F0733" w:rsidRDefault="00C5327D" w:rsidP="00C5327D">
      <w:pPr>
        <w:numPr>
          <w:ilvl w:val="12"/>
          <w:numId w:val="0"/>
        </w:numPr>
        <w:ind w:right="-2"/>
        <w:rPr>
          <w:sz w:val="22"/>
          <w:szCs w:val="22"/>
          <w:lang w:val="lt-LT"/>
        </w:rPr>
      </w:pPr>
    </w:p>
    <w:p w14:paraId="75850C81" w14:textId="77777777" w:rsidR="00C5327D" w:rsidRPr="000F0733" w:rsidRDefault="00C5327D" w:rsidP="00C5327D">
      <w:pPr>
        <w:numPr>
          <w:ilvl w:val="12"/>
          <w:numId w:val="0"/>
        </w:numPr>
        <w:ind w:left="567" w:hanging="567"/>
        <w:outlineLvl w:val="0"/>
        <w:rPr>
          <w:b/>
          <w:caps/>
          <w:sz w:val="22"/>
          <w:szCs w:val="22"/>
          <w:lang w:val="lt-LT"/>
        </w:rPr>
      </w:pPr>
      <w:r w:rsidRPr="000F0733">
        <w:rPr>
          <w:b/>
          <w:caps/>
          <w:sz w:val="22"/>
          <w:szCs w:val="22"/>
          <w:lang w:val="lt-LT"/>
        </w:rPr>
        <w:t>4.</w:t>
      </w:r>
      <w:r w:rsidRPr="000F0733">
        <w:rPr>
          <w:b/>
          <w:caps/>
          <w:sz w:val="22"/>
          <w:szCs w:val="22"/>
          <w:lang w:val="lt-LT"/>
        </w:rPr>
        <w:tab/>
      </w:r>
      <w:r w:rsidRPr="000F0733">
        <w:rPr>
          <w:b/>
          <w:sz w:val="22"/>
          <w:szCs w:val="22"/>
          <w:lang w:val="lt-LT"/>
        </w:rPr>
        <w:t>Galimas šalutinis poveikis</w:t>
      </w:r>
    </w:p>
    <w:p w14:paraId="0C3DB56A" w14:textId="77777777" w:rsidR="00C5327D" w:rsidRPr="000F0733" w:rsidRDefault="00C5327D" w:rsidP="00C5327D">
      <w:pPr>
        <w:ind w:left="567" w:hanging="567"/>
        <w:rPr>
          <w:sz w:val="22"/>
          <w:szCs w:val="22"/>
          <w:lang w:val="lt-LT"/>
        </w:rPr>
      </w:pPr>
    </w:p>
    <w:p w14:paraId="3665636C" w14:textId="77777777" w:rsidR="00C5327D" w:rsidRPr="000F0733" w:rsidRDefault="00C5327D" w:rsidP="00C5327D">
      <w:pPr>
        <w:rPr>
          <w:sz w:val="22"/>
          <w:szCs w:val="22"/>
          <w:lang w:val="lt-LT"/>
        </w:rPr>
      </w:pPr>
      <w:r w:rsidRPr="000F0733">
        <w:rPr>
          <w:sz w:val="22"/>
          <w:szCs w:val="22"/>
          <w:lang w:val="lt-LT"/>
        </w:rPr>
        <w:t>Šis vaistas, kaip ir visi kiti, gali sukelti šalutinį poveikį, nors jis pasireiškia ne visiems žmonėms.</w:t>
      </w:r>
    </w:p>
    <w:p w14:paraId="6AA3FDC0" w14:textId="77777777" w:rsidR="00C5327D" w:rsidRPr="000F0733" w:rsidRDefault="00C5327D" w:rsidP="00C5327D">
      <w:pPr>
        <w:ind w:left="567" w:hanging="567"/>
        <w:rPr>
          <w:sz w:val="22"/>
          <w:szCs w:val="22"/>
          <w:lang w:val="lt-LT"/>
        </w:rPr>
      </w:pPr>
    </w:p>
    <w:p w14:paraId="304A8E96" w14:textId="77777777" w:rsidR="00C5327D" w:rsidRPr="000F0733" w:rsidRDefault="00C5327D" w:rsidP="00C5327D">
      <w:pPr>
        <w:ind w:left="567" w:hanging="567"/>
        <w:rPr>
          <w:i/>
          <w:sz w:val="22"/>
          <w:szCs w:val="22"/>
          <w:lang w:val="lt-LT"/>
        </w:rPr>
      </w:pPr>
      <w:r w:rsidRPr="000F0733">
        <w:rPr>
          <w:i/>
          <w:sz w:val="22"/>
          <w:szCs w:val="22"/>
          <w:lang w:val="lt-LT"/>
        </w:rPr>
        <w:t>Labai dažnas (pasireiškia daugiau negu 1</w:t>
      </w:r>
      <w:r w:rsidR="004700FF">
        <w:rPr>
          <w:i/>
          <w:sz w:val="22"/>
          <w:szCs w:val="22"/>
          <w:lang w:val="lt-LT"/>
        </w:rPr>
        <w:t> </w:t>
      </w:r>
      <w:r w:rsidRPr="000F0733">
        <w:rPr>
          <w:i/>
          <w:sz w:val="22"/>
          <w:szCs w:val="22"/>
          <w:lang w:val="lt-LT"/>
        </w:rPr>
        <w:t>pacientui iš 10) poveikis</w:t>
      </w:r>
    </w:p>
    <w:p w14:paraId="374CD02F" w14:textId="77777777" w:rsidR="00C5327D" w:rsidRPr="001F1BD6" w:rsidRDefault="004700FF" w:rsidP="001F1BD6">
      <w:pPr>
        <w:pStyle w:val="Sraopastraipa"/>
        <w:numPr>
          <w:ilvl w:val="1"/>
          <w:numId w:val="70"/>
        </w:numPr>
        <w:ind w:left="567" w:hanging="567"/>
        <w:rPr>
          <w:sz w:val="22"/>
          <w:szCs w:val="22"/>
          <w:lang w:val="lt-LT"/>
        </w:rPr>
      </w:pPr>
      <w:r w:rsidRPr="001F1BD6">
        <w:rPr>
          <w:sz w:val="22"/>
          <w:szCs w:val="22"/>
          <w:lang w:val="lt-LT"/>
        </w:rPr>
        <w:t>b</w:t>
      </w:r>
      <w:r w:rsidR="00C5327D" w:rsidRPr="001F1BD6">
        <w:rPr>
          <w:sz w:val="22"/>
          <w:szCs w:val="22"/>
          <w:lang w:val="lt-LT"/>
        </w:rPr>
        <w:t>urnos džiūvimas.</w:t>
      </w:r>
    </w:p>
    <w:p w14:paraId="18DB5DB0" w14:textId="77777777" w:rsidR="00C5327D" w:rsidRPr="000F0733" w:rsidRDefault="00C5327D" w:rsidP="00C5327D">
      <w:pPr>
        <w:ind w:left="567" w:hanging="567"/>
        <w:rPr>
          <w:sz w:val="22"/>
          <w:szCs w:val="22"/>
          <w:lang w:val="lt-LT"/>
        </w:rPr>
      </w:pPr>
    </w:p>
    <w:p w14:paraId="32A5EEC6" w14:textId="77777777" w:rsidR="00C5327D" w:rsidRPr="000F0733" w:rsidRDefault="00C5327D" w:rsidP="00C5327D">
      <w:pPr>
        <w:ind w:left="567" w:hanging="567"/>
        <w:rPr>
          <w:i/>
          <w:sz w:val="22"/>
          <w:szCs w:val="22"/>
          <w:lang w:val="lt-LT"/>
        </w:rPr>
      </w:pPr>
      <w:r w:rsidRPr="000F0733">
        <w:rPr>
          <w:i/>
          <w:sz w:val="22"/>
          <w:szCs w:val="22"/>
          <w:lang w:val="lt-LT"/>
        </w:rPr>
        <w:t>Dažnas (pasireiškia mažiau negu 1</w:t>
      </w:r>
      <w:r w:rsidR="004700FF">
        <w:rPr>
          <w:i/>
          <w:sz w:val="22"/>
          <w:szCs w:val="22"/>
          <w:lang w:val="lt-LT"/>
        </w:rPr>
        <w:t> </w:t>
      </w:r>
      <w:r w:rsidRPr="000F0733">
        <w:rPr>
          <w:i/>
          <w:sz w:val="22"/>
          <w:szCs w:val="22"/>
          <w:lang w:val="lt-LT"/>
        </w:rPr>
        <w:t>pacientui iš 10, tačiau daugiau negu 1</w:t>
      </w:r>
      <w:r w:rsidR="004700FF">
        <w:rPr>
          <w:i/>
          <w:sz w:val="22"/>
          <w:szCs w:val="22"/>
          <w:lang w:val="lt-LT"/>
        </w:rPr>
        <w:t> </w:t>
      </w:r>
      <w:r w:rsidRPr="000F0733">
        <w:rPr>
          <w:i/>
          <w:sz w:val="22"/>
          <w:szCs w:val="22"/>
          <w:lang w:val="lt-LT"/>
        </w:rPr>
        <w:t>iš 100) poveikis</w:t>
      </w:r>
    </w:p>
    <w:p w14:paraId="22C5E07F" w14:textId="77777777" w:rsidR="00C5327D" w:rsidRPr="001F1BD6" w:rsidRDefault="00C5327D" w:rsidP="001F1BD6">
      <w:pPr>
        <w:pStyle w:val="Sraopastraipa"/>
        <w:numPr>
          <w:ilvl w:val="1"/>
          <w:numId w:val="73"/>
        </w:numPr>
        <w:ind w:left="567" w:hanging="567"/>
        <w:rPr>
          <w:sz w:val="22"/>
          <w:szCs w:val="22"/>
          <w:lang w:val="lt-LT"/>
        </w:rPr>
      </w:pPr>
      <w:r w:rsidRPr="001F1BD6">
        <w:rPr>
          <w:sz w:val="22"/>
          <w:szCs w:val="22"/>
          <w:lang w:val="lt-LT"/>
        </w:rPr>
        <w:t>mąstymo pokytis (įskaitant negalėjimą aiškiai mąstyti);</w:t>
      </w:r>
    </w:p>
    <w:p w14:paraId="1C423551" w14:textId="77777777" w:rsidR="00C5327D" w:rsidRPr="001F1BD6" w:rsidRDefault="00C5327D" w:rsidP="001F1BD6">
      <w:pPr>
        <w:pStyle w:val="Sraopastraipa"/>
        <w:numPr>
          <w:ilvl w:val="1"/>
          <w:numId w:val="73"/>
        </w:numPr>
        <w:ind w:left="567" w:hanging="567"/>
        <w:rPr>
          <w:sz w:val="22"/>
          <w:szCs w:val="22"/>
          <w:lang w:val="lt-LT"/>
        </w:rPr>
      </w:pPr>
      <w:r w:rsidRPr="001F1BD6">
        <w:rPr>
          <w:sz w:val="22"/>
          <w:szCs w:val="22"/>
          <w:lang w:val="lt-LT"/>
        </w:rPr>
        <w:t xml:space="preserve">miego sutrikimas, apsnūdimas, letargija, galvos skausmas, sukimosi pojūtis </w:t>
      </w:r>
      <w:r w:rsidRPr="001F1BD6">
        <w:rPr>
          <w:i/>
          <w:sz w:val="22"/>
          <w:szCs w:val="22"/>
          <w:lang w:val="lt-LT"/>
        </w:rPr>
        <w:t>(</w:t>
      </w:r>
      <w:proofErr w:type="spellStart"/>
      <w:r w:rsidRPr="001F1BD6">
        <w:rPr>
          <w:i/>
          <w:sz w:val="22"/>
          <w:szCs w:val="22"/>
          <w:lang w:val="lt-LT"/>
        </w:rPr>
        <w:t>vertigo</w:t>
      </w:r>
      <w:proofErr w:type="spellEnd"/>
      <w:r w:rsidRPr="001F1BD6">
        <w:rPr>
          <w:i/>
          <w:sz w:val="22"/>
          <w:szCs w:val="22"/>
          <w:lang w:val="lt-LT"/>
        </w:rPr>
        <w:t>)</w:t>
      </w:r>
      <w:r w:rsidRPr="001F1BD6">
        <w:rPr>
          <w:sz w:val="22"/>
          <w:szCs w:val="22"/>
          <w:lang w:val="lt-LT"/>
        </w:rPr>
        <w:t>, svaigulys, nemiga;</w:t>
      </w:r>
    </w:p>
    <w:p w14:paraId="33041B59" w14:textId="77777777" w:rsidR="00C5327D" w:rsidRPr="001F1BD6" w:rsidRDefault="00C5327D" w:rsidP="001F1BD6">
      <w:pPr>
        <w:pStyle w:val="Sraopastraipa"/>
        <w:numPr>
          <w:ilvl w:val="1"/>
          <w:numId w:val="73"/>
        </w:numPr>
        <w:ind w:left="567" w:hanging="567"/>
        <w:rPr>
          <w:sz w:val="22"/>
          <w:szCs w:val="22"/>
          <w:lang w:val="lt-LT"/>
        </w:rPr>
      </w:pPr>
      <w:r w:rsidRPr="001F1BD6">
        <w:rPr>
          <w:sz w:val="22"/>
          <w:szCs w:val="22"/>
          <w:lang w:val="lt-LT"/>
        </w:rPr>
        <w:t>pykinimas, vėmimas, viduriavimas, vidurių užkietėjimas, skrandžio sutrikimas bei kitokie virškinimo trakto sutrikimo simptomai;</w:t>
      </w:r>
    </w:p>
    <w:p w14:paraId="3F9A04A4" w14:textId="77777777" w:rsidR="00C5327D" w:rsidRPr="001F1BD6" w:rsidRDefault="00C5327D" w:rsidP="001F1BD6">
      <w:pPr>
        <w:pStyle w:val="Sraopastraipa"/>
        <w:numPr>
          <w:ilvl w:val="1"/>
          <w:numId w:val="73"/>
        </w:numPr>
        <w:ind w:left="567" w:hanging="567"/>
        <w:rPr>
          <w:sz w:val="22"/>
          <w:szCs w:val="22"/>
          <w:lang w:val="lt-LT"/>
        </w:rPr>
      </w:pPr>
      <w:r w:rsidRPr="001F1BD6">
        <w:rPr>
          <w:sz w:val="22"/>
          <w:szCs w:val="22"/>
          <w:lang w:val="lt-LT"/>
        </w:rPr>
        <w:t>silpnumas;</w:t>
      </w:r>
    </w:p>
    <w:p w14:paraId="12B0E338" w14:textId="77777777" w:rsidR="00C5327D" w:rsidRPr="001F1BD6" w:rsidRDefault="00C5327D" w:rsidP="001F1BD6">
      <w:pPr>
        <w:pStyle w:val="Sraopastraipa"/>
        <w:numPr>
          <w:ilvl w:val="0"/>
          <w:numId w:val="71"/>
        </w:numPr>
        <w:ind w:left="567" w:hanging="567"/>
        <w:rPr>
          <w:sz w:val="22"/>
          <w:szCs w:val="22"/>
          <w:lang w:val="lt-LT"/>
        </w:rPr>
      </w:pPr>
      <w:r w:rsidRPr="001F1BD6">
        <w:rPr>
          <w:sz w:val="22"/>
          <w:szCs w:val="22"/>
          <w:lang w:val="lt-LT"/>
        </w:rPr>
        <w:t>kraujagyslių išsiplėtimas, be kitų simptomų, galintis sukelti ir silpną paraudimą bei odos patinimą;</w:t>
      </w:r>
    </w:p>
    <w:p w14:paraId="27099471" w14:textId="77777777" w:rsidR="00C5327D" w:rsidRPr="000F0733" w:rsidRDefault="00C5327D" w:rsidP="001F1BD6">
      <w:pPr>
        <w:pStyle w:val="Sraopastraipa1"/>
        <w:numPr>
          <w:ilvl w:val="0"/>
          <w:numId w:val="71"/>
        </w:numPr>
        <w:ind w:left="567" w:hanging="567"/>
        <w:rPr>
          <w:sz w:val="22"/>
          <w:szCs w:val="22"/>
          <w:lang w:val="lt-LT"/>
        </w:rPr>
      </w:pPr>
      <w:r w:rsidRPr="000F0733">
        <w:rPr>
          <w:sz w:val="22"/>
          <w:szCs w:val="22"/>
          <w:lang w:val="lt-LT"/>
        </w:rPr>
        <w:t>nugaros skausmas;</w:t>
      </w:r>
    </w:p>
    <w:p w14:paraId="35907643" w14:textId="77777777" w:rsidR="00C5327D" w:rsidRPr="000F0733" w:rsidRDefault="00C5327D" w:rsidP="001F1BD6">
      <w:pPr>
        <w:pStyle w:val="Sraopastraipa1"/>
        <w:numPr>
          <w:ilvl w:val="0"/>
          <w:numId w:val="71"/>
        </w:numPr>
        <w:ind w:left="567" w:hanging="567"/>
        <w:rPr>
          <w:sz w:val="22"/>
          <w:szCs w:val="22"/>
          <w:lang w:val="lt-LT"/>
        </w:rPr>
      </w:pPr>
      <w:r w:rsidRPr="000F0733">
        <w:rPr>
          <w:sz w:val="22"/>
          <w:szCs w:val="22"/>
          <w:lang w:val="lt-LT"/>
        </w:rPr>
        <w:t>išbėrimas, niež</w:t>
      </w:r>
      <w:r w:rsidR="00490F01">
        <w:rPr>
          <w:sz w:val="22"/>
          <w:szCs w:val="22"/>
          <w:lang w:val="lt-LT"/>
        </w:rPr>
        <w:t>ėjimas.</w:t>
      </w:r>
    </w:p>
    <w:p w14:paraId="0215BF8F" w14:textId="77777777" w:rsidR="00C5327D" w:rsidRPr="000F0733" w:rsidRDefault="00C5327D" w:rsidP="00C5327D">
      <w:pPr>
        <w:ind w:left="567" w:hanging="567"/>
        <w:rPr>
          <w:sz w:val="22"/>
          <w:szCs w:val="22"/>
          <w:lang w:val="lt-LT"/>
        </w:rPr>
      </w:pPr>
    </w:p>
    <w:p w14:paraId="176294E9" w14:textId="77777777" w:rsidR="00C5327D" w:rsidRPr="000F0733" w:rsidRDefault="00C5327D" w:rsidP="00C5327D">
      <w:pPr>
        <w:ind w:left="567" w:hanging="567"/>
        <w:rPr>
          <w:i/>
          <w:sz w:val="22"/>
          <w:szCs w:val="22"/>
          <w:lang w:val="lt-LT"/>
        </w:rPr>
      </w:pPr>
      <w:r w:rsidRPr="000F0733">
        <w:rPr>
          <w:i/>
          <w:sz w:val="22"/>
          <w:szCs w:val="22"/>
          <w:lang w:val="lt-LT"/>
        </w:rPr>
        <w:t>Nedažnas (pasireiškia mažiau negu 1</w:t>
      </w:r>
      <w:r w:rsidR="00490F01">
        <w:rPr>
          <w:i/>
          <w:sz w:val="22"/>
          <w:szCs w:val="22"/>
          <w:lang w:val="lt-LT"/>
        </w:rPr>
        <w:t> </w:t>
      </w:r>
      <w:r w:rsidRPr="000F0733">
        <w:rPr>
          <w:i/>
          <w:sz w:val="22"/>
          <w:szCs w:val="22"/>
          <w:lang w:val="lt-LT"/>
        </w:rPr>
        <w:t>pacientui iš 100, tačiau daugiau negu 1</w:t>
      </w:r>
      <w:r w:rsidR="00490F01">
        <w:rPr>
          <w:i/>
          <w:sz w:val="22"/>
          <w:szCs w:val="22"/>
          <w:lang w:val="lt-LT"/>
        </w:rPr>
        <w:t> </w:t>
      </w:r>
      <w:r w:rsidRPr="000F0733">
        <w:rPr>
          <w:i/>
          <w:sz w:val="22"/>
          <w:szCs w:val="22"/>
          <w:lang w:val="lt-LT"/>
        </w:rPr>
        <w:t>iš 1 000) poveikis</w:t>
      </w:r>
    </w:p>
    <w:p w14:paraId="3BF77ED2" w14:textId="77777777" w:rsidR="00C5327D" w:rsidRPr="001F1BD6" w:rsidRDefault="00C5327D" w:rsidP="001F1BD6">
      <w:pPr>
        <w:pStyle w:val="Sraopastraipa"/>
        <w:numPr>
          <w:ilvl w:val="1"/>
          <w:numId w:val="76"/>
        </w:numPr>
        <w:ind w:left="567" w:hanging="567"/>
        <w:rPr>
          <w:sz w:val="22"/>
          <w:szCs w:val="22"/>
          <w:lang w:val="lt-LT"/>
        </w:rPr>
      </w:pPr>
      <w:r w:rsidRPr="001F1BD6">
        <w:rPr>
          <w:sz w:val="22"/>
          <w:szCs w:val="22"/>
          <w:lang w:val="lt-LT"/>
        </w:rPr>
        <w:t>vyrų krūtų padidėjimas (</w:t>
      </w:r>
      <w:proofErr w:type="spellStart"/>
      <w:r w:rsidRPr="001F1BD6">
        <w:rPr>
          <w:sz w:val="22"/>
          <w:szCs w:val="22"/>
          <w:lang w:val="lt-LT"/>
        </w:rPr>
        <w:t>ginekomastija</w:t>
      </w:r>
      <w:proofErr w:type="spellEnd"/>
      <w:r w:rsidRPr="001F1BD6">
        <w:rPr>
          <w:sz w:val="22"/>
          <w:szCs w:val="22"/>
          <w:lang w:val="lt-LT"/>
        </w:rPr>
        <w:t>), impotencija, lytinio potraukio išnykimas;</w:t>
      </w:r>
    </w:p>
    <w:p w14:paraId="20C91668" w14:textId="77777777" w:rsidR="00C5327D" w:rsidRPr="001F1BD6" w:rsidRDefault="00C5327D" w:rsidP="001F1BD6">
      <w:pPr>
        <w:pStyle w:val="Sraopastraipa"/>
        <w:numPr>
          <w:ilvl w:val="1"/>
          <w:numId w:val="76"/>
        </w:numPr>
        <w:ind w:left="567" w:hanging="567"/>
        <w:rPr>
          <w:sz w:val="22"/>
          <w:szCs w:val="22"/>
          <w:lang w:val="lt-LT"/>
        </w:rPr>
      </w:pPr>
      <w:r w:rsidRPr="001F1BD6">
        <w:rPr>
          <w:sz w:val="22"/>
          <w:szCs w:val="22"/>
          <w:lang w:val="lt-LT"/>
        </w:rPr>
        <w:t>depresija, nerimas, slopinimas, nervingumas, alpimas;</w:t>
      </w:r>
    </w:p>
    <w:p w14:paraId="5D6D5EA2" w14:textId="77777777" w:rsidR="00C5327D" w:rsidRPr="001F1BD6" w:rsidRDefault="00C5327D" w:rsidP="001F1BD6">
      <w:pPr>
        <w:pStyle w:val="Sraopastraipa"/>
        <w:numPr>
          <w:ilvl w:val="0"/>
          <w:numId w:val="75"/>
        </w:numPr>
        <w:ind w:left="567" w:hanging="567"/>
        <w:rPr>
          <w:sz w:val="22"/>
          <w:szCs w:val="22"/>
          <w:lang w:val="lt-LT"/>
        </w:rPr>
      </w:pPr>
      <w:r w:rsidRPr="001F1BD6">
        <w:rPr>
          <w:sz w:val="22"/>
          <w:szCs w:val="22"/>
          <w:lang w:val="lt-LT"/>
        </w:rPr>
        <w:t>akių sausmė, niežėjimas ar deginimas;</w:t>
      </w:r>
    </w:p>
    <w:p w14:paraId="47D4584C" w14:textId="77777777" w:rsidR="00C5327D" w:rsidRPr="000F0733" w:rsidRDefault="00C5327D" w:rsidP="001F1BD6">
      <w:pPr>
        <w:pStyle w:val="Text"/>
        <w:numPr>
          <w:ilvl w:val="0"/>
          <w:numId w:val="75"/>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spengimas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ausyse</w:t>
      </w:r>
      <w:proofErr w:type="spellEnd"/>
      <w:r w:rsidRPr="000F0733">
        <w:rPr>
          <w:rFonts w:ascii="Times New Roman" w:hAnsi="Times New Roman"/>
          <w:sz w:val="22"/>
          <w:szCs w:val="22"/>
          <w:lang w:val="en-GB"/>
        </w:rPr>
        <w:t>;</w:t>
      </w:r>
    </w:p>
    <w:p w14:paraId="384C4795" w14:textId="77777777" w:rsidR="00C5327D" w:rsidRPr="000F0733" w:rsidRDefault="00C5327D" w:rsidP="001F1BD6">
      <w:pPr>
        <w:pStyle w:val="Text"/>
        <w:numPr>
          <w:ilvl w:val="0"/>
          <w:numId w:val="75"/>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kaklo</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skausmas</w:t>
      </w:r>
      <w:proofErr w:type="spellEnd"/>
      <w:r w:rsidRPr="000F0733">
        <w:rPr>
          <w:rFonts w:ascii="Times New Roman" w:hAnsi="Times New Roman"/>
          <w:sz w:val="22"/>
          <w:szCs w:val="22"/>
          <w:lang w:val="en-GB"/>
        </w:rPr>
        <w:t>;</w:t>
      </w:r>
    </w:p>
    <w:p w14:paraId="6162EF27" w14:textId="77777777" w:rsidR="00C5327D" w:rsidRPr="000F0733" w:rsidRDefault="00C5327D" w:rsidP="001F1BD6">
      <w:pPr>
        <w:pStyle w:val="Text"/>
        <w:numPr>
          <w:ilvl w:val="0"/>
          <w:numId w:val="75"/>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retas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širdies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ritmas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bradikardija</w:t>
      </w:r>
      <w:proofErr w:type="spellEnd"/>
      <w:r w:rsidRPr="000F0733">
        <w:rPr>
          <w:rFonts w:ascii="Times New Roman" w:hAnsi="Times New Roman"/>
          <w:sz w:val="22"/>
          <w:szCs w:val="22"/>
          <w:lang w:val="en-GB"/>
        </w:rPr>
        <w:t>);</w:t>
      </w:r>
    </w:p>
    <w:p w14:paraId="2B7D84B5" w14:textId="77777777" w:rsidR="00C5327D" w:rsidRPr="001F1BD6" w:rsidRDefault="00C5327D" w:rsidP="001F1BD6">
      <w:pPr>
        <w:pStyle w:val="Sraopastraipa"/>
        <w:numPr>
          <w:ilvl w:val="0"/>
          <w:numId w:val="75"/>
        </w:numPr>
        <w:ind w:left="567" w:hanging="567"/>
        <w:rPr>
          <w:sz w:val="22"/>
          <w:szCs w:val="22"/>
          <w:lang w:val="lt-LT"/>
        </w:rPr>
      </w:pPr>
      <w:r w:rsidRPr="001F1BD6">
        <w:rPr>
          <w:sz w:val="22"/>
          <w:szCs w:val="22"/>
          <w:lang w:val="lt-LT"/>
        </w:rPr>
        <w:t>alerginės odos reakcijos, poodžio patinimas (</w:t>
      </w:r>
      <w:proofErr w:type="spellStart"/>
      <w:r w:rsidRPr="001F1BD6">
        <w:rPr>
          <w:sz w:val="22"/>
          <w:szCs w:val="22"/>
          <w:lang w:val="lt-LT"/>
        </w:rPr>
        <w:t>angioneurozinė</w:t>
      </w:r>
      <w:proofErr w:type="spellEnd"/>
      <w:r w:rsidRPr="001F1BD6">
        <w:rPr>
          <w:sz w:val="22"/>
          <w:szCs w:val="22"/>
          <w:lang w:val="lt-LT"/>
        </w:rPr>
        <w:t xml:space="preserve"> edema);</w:t>
      </w:r>
    </w:p>
    <w:p w14:paraId="0958EFEB" w14:textId="77777777" w:rsidR="00C5327D" w:rsidRPr="001F1BD6" w:rsidRDefault="00C5327D" w:rsidP="001F1BD6">
      <w:pPr>
        <w:pStyle w:val="Sraopastraipa"/>
        <w:numPr>
          <w:ilvl w:val="0"/>
          <w:numId w:val="75"/>
        </w:numPr>
        <w:ind w:left="567" w:hanging="567"/>
        <w:rPr>
          <w:sz w:val="22"/>
          <w:szCs w:val="22"/>
          <w:lang w:val="lt-LT"/>
        </w:rPr>
      </w:pPr>
      <w:r w:rsidRPr="001F1BD6">
        <w:rPr>
          <w:sz w:val="22"/>
          <w:szCs w:val="22"/>
          <w:lang w:val="lt-LT"/>
        </w:rPr>
        <w:t>negalėjimas šlapintis (šlapimo susilaikymas) arba šlapimo pūslės funkcijos kontrolės išnykimas, sukeliantis šlapimo pratekėjimą (šlapimo nelaikymas);</w:t>
      </w:r>
    </w:p>
    <w:p w14:paraId="33F8CDE2" w14:textId="77777777" w:rsidR="00C5327D" w:rsidRPr="001F1BD6" w:rsidRDefault="00C5327D" w:rsidP="001F1BD6">
      <w:pPr>
        <w:pStyle w:val="Sraopastraipa"/>
        <w:numPr>
          <w:ilvl w:val="0"/>
          <w:numId w:val="75"/>
        </w:numPr>
        <w:ind w:left="567" w:hanging="567"/>
        <w:rPr>
          <w:sz w:val="22"/>
          <w:szCs w:val="22"/>
          <w:lang w:val="lt-LT"/>
        </w:rPr>
      </w:pPr>
      <w:r w:rsidRPr="001F1BD6">
        <w:rPr>
          <w:sz w:val="22"/>
          <w:szCs w:val="22"/>
          <w:lang w:val="lt-LT"/>
        </w:rPr>
        <w:t>skysčių sankaupa įvairiose organizmo vietose (edema);</w:t>
      </w:r>
    </w:p>
    <w:p w14:paraId="6AFF23D3" w14:textId="77777777" w:rsidR="00C5327D" w:rsidRPr="001F1BD6" w:rsidRDefault="00C5327D" w:rsidP="001F1BD6">
      <w:pPr>
        <w:pStyle w:val="Sraopastraipa"/>
        <w:numPr>
          <w:ilvl w:val="0"/>
          <w:numId w:val="75"/>
        </w:numPr>
        <w:ind w:left="567" w:hanging="567"/>
        <w:rPr>
          <w:sz w:val="22"/>
          <w:szCs w:val="22"/>
          <w:lang w:val="lt-LT"/>
        </w:rPr>
      </w:pPr>
      <w:r w:rsidRPr="001F1BD6">
        <w:rPr>
          <w:sz w:val="22"/>
          <w:szCs w:val="22"/>
          <w:lang w:val="lt-LT"/>
        </w:rPr>
        <w:lastRenderedPageBreak/>
        <w:t>kojų silpnumas;</w:t>
      </w:r>
    </w:p>
    <w:p w14:paraId="590E55DA" w14:textId="77777777" w:rsidR="00C5327D" w:rsidRPr="001F1BD6" w:rsidRDefault="00C5327D" w:rsidP="001F1BD6">
      <w:pPr>
        <w:pStyle w:val="Sraopastraipa"/>
        <w:numPr>
          <w:ilvl w:val="0"/>
          <w:numId w:val="75"/>
        </w:numPr>
        <w:ind w:left="567" w:hanging="567"/>
        <w:rPr>
          <w:sz w:val="22"/>
          <w:szCs w:val="22"/>
          <w:lang w:val="lt-LT"/>
        </w:rPr>
      </w:pPr>
      <w:r w:rsidRPr="001F1BD6">
        <w:rPr>
          <w:sz w:val="22"/>
          <w:szCs w:val="22"/>
          <w:lang w:val="lt-LT"/>
        </w:rPr>
        <w:t>trumpalaikis sąmonės paradimas;</w:t>
      </w:r>
    </w:p>
    <w:p w14:paraId="1600844F" w14:textId="77777777" w:rsidR="00C5327D" w:rsidRPr="001F1BD6" w:rsidRDefault="00C5327D" w:rsidP="001F1BD6">
      <w:pPr>
        <w:pStyle w:val="Sraopastraipa"/>
        <w:numPr>
          <w:ilvl w:val="0"/>
          <w:numId w:val="75"/>
        </w:numPr>
        <w:ind w:left="567" w:hanging="567"/>
        <w:rPr>
          <w:sz w:val="22"/>
          <w:szCs w:val="22"/>
          <w:lang w:val="lt-LT"/>
        </w:rPr>
      </w:pPr>
      <w:r w:rsidRPr="001F1BD6">
        <w:rPr>
          <w:sz w:val="22"/>
          <w:szCs w:val="22"/>
          <w:lang w:val="lt-LT"/>
        </w:rPr>
        <w:t>apetito netekimas;</w:t>
      </w:r>
    </w:p>
    <w:p w14:paraId="2CE084B2" w14:textId="77777777" w:rsidR="00C5327D" w:rsidRPr="001F1BD6" w:rsidRDefault="00C5327D" w:rsidP="001F1BD6">
      <w:pPr>
        <w:pStyle w:val="Sraopastraipa"/>
        <w:numPr>
          <w:ilvl w:val="0"/>
          <w:numId w:val="75"/>
        </w:numPr>
        <w:ind w:left="567" w:hanging="567"/>
        <w:rPr>
          <w:sz w:val="22"/>
          <w:szCs w:val="22"/>
          <w:lang w:val="lt-LT"/>
        </w:rPr>
      </w:pPr>
      <w:r w:rsidRPr="001F1BD6">
        <w:rPr>
          <w:sz w:val="22"/>
          <w:szCs w:val="22"/>
          <w:lang w:val="lt-LT"/>
        </w:rPr>
        <w:t>paausinės liaukos skausmas;</w:t>
      </w:r>
    </w:p>
    <w:p w14:paraId="3C4F6AC5" w14:textId="77777777" w:rsidR="00C5327D" w:rsidRPr="001F1BD6" w:rsidRDefault="00C5327D" w:rsidP="001F1BD6">
      <w:pPr>
        <w:pStyle w:val="Sraopastraipa"/>
        <w:numPr>
          <w:ilvl w:val="0"/>
          <w:numId w:val="75"/>
        </w:numPr>
        <w:ind w:left="567" w:hanging="567"/>
        <w:rPr>
          <w:sz w:val="22"/>
          <w:szCs w:val="22"/>
          <w:lang w:val="lt-LT"/>
        </w:rPr>
      </w:pPr>
      <w:r w:rsidRPr="001F1BD6">
        <w:rPr>
          <w:sz w:val="22"/>
          <w:szCs w:val="22"/>
          <w:lang w:val="lt-LT"/>
        </w:rPr>
        <w:t xml:space="preserve">mažas kraujospūdis, </w:t>
      </w:r>
      <w:proofErr w:type="spellStart"/>
      <w:r w:rsidRPr="001F1BD6">
        <w:rPr>
          <w:sz w:val="22"/>
          <w:szCs w:val="22"/>
          <w:lang w:val="lt-LT"/>
        </w:rPr>
        <w:t>ortostatinė</w:t>
      </w:r>
      <w:proofErr w:type="spellEnd"/>
      <w:r w:rsidRPr="001F1BD6">
        <w:rPr>
          <w:sz w:val="22"/>
          <w:szCs w:val="22"/>
          <w:lang w:val="lt-LT"/>
        </w:rPr>
        <w:t xml:space="preserve"> </w:t>
      </w:r>
      <w:proofErr w:type="spellStart"/>
      <w:r w:rsidRPr="001F1BD6">
        <w:rPr>
          <w:sz w:val="22"/>
          <w:szCs w:val="22"/>
          <w:lang w:val="lt-LT"/>
        </w:rPr>
        <w:t>hipotenzija</w:t>
      </w:r>
      <w:proofErr w:type="spellEnd"/>
      <w:r w:rsidRPr="001F1BD6">
        <w:rPr>
          <w:sz w:val="22"/>
          <w:szCs w:val="22"/>
          <w:lang w:val="lt-LT"/>
        </w:rPr>
        <w:t xml:space="preserve"> (su atsistojimu susijęs kraujospūdžio kritimas), </w:t>
      </w:r>
      <w:proofErr w:type="spellStart"/>
      <w:r w:rsidRPr="001F1BD6">
        <w:rPr>
          <w:sz w:val="22"/>
          <w:szCs w:val="22"/>
          <w:lang w:val="lt-LT"/>
        </w:rPr>
        <w:t>parestezija</w:t>
      </w:r>
      <w:proofErr w:type="spellEnd"/>
      <w:r w:rsidRPr="001F1BD6">
        <w:rPr>
          <w:sz w:val="22"/>
          <w:szCs w:val="22"/>
          <w:lang w:val="lt-LT"/>
        </w:rPr>
        <w:t xml:space="preserve"> (rankų ir kojų dilgčiojimas), skausmingas rankų ir kojų pirštų išblyškimas, pereinantis į trumpalaikį nukaitimą ir galiausiai paraudimą (</w:t>
      </w:r>
      <w:proofErr w:type="spellStart"/>
      <w:r w:rsidRPr="001F1BD6">
        <w:rPr>
          <w:sz w:val="22"/>
          <w:szCs w:val="22"/>
          <w:lang w:val="lt-LT"/>
        </w:rPr>
        <w:t>Raynaud‘o</w:t>
      </w:r>
      <w:proofErr w:type="spellEnd"/>
      <w:r w:rsidRPr="001F1BD6">
        <w:rPr>
          <w:sz w:val="22"/>
          <w:szCs w:val="22"/>
          <w:lang w:val="lt-LT"/>
        </w:rPr>
        <w:t xml:space="preserve"> sindromas), periferinės kraujotakos sutrikimas. </w:t>
      </w:r>
    </w:p>
    <w:p w14:paraId="4DBFD3B1" w14:textId="77777777" w:rsidR="00C5327D" w:rsidRPr="000F0733" w:rsidRDefault="00C5327D" w:rsidP="00C5327D">
      <w:pPr>
        <w:rPr>
          <w:sz w:val="22"/>
          <w:szCs w:val="22"/>
          <w:lang w:val="lt-LT"/>
        </w:rPr>
      </w:pPr>
    </w:p>
    <w:p w14:paraId="53291C1E" w14:textId="77777777" w:rsidR="00C5327D" w:rsidRPr="000F0733" w:rsidRDefault="00C5327D" w:rsidP="00C5327D">
      <w:pPr>
        <w:rPr>
          <w:sz w:val="22"/>
          <w:szCs w:val="22"/>
          <w:lang w:val="lt-LT"/>
        </w:rPr>
      </w:pPr>
      <w:r w:rsidRPr="000F0733">
        <w:rPr>
          <w:sz w:val="22"/>
          <w:szCs w:val="22"/>
          <w:lang w:val="lt-LT"/>
        </w:rPr>
        <w:t xml:space="preserve">Jeigu atsiranda </w:t>
      </w:r>
      <w:proofErr w:type="spellStart"/>
      <w:r w:rsidRPr="000F0733">
        <w:rPr>
          <w:sz w:val="22"/>
          <w:szCs w:val="22"/>
          <w:lang w:val="lt-LT"/>
        </w:rPr>
        <w:t>angioneurozinės</w:t>
      </w:r>
      <w:proofErr w:type="spellEnd"/>
      <w:r w:rsidRPr="000F0733">
        <w:rPr>
          <w:sz w:val="22"/>
          <w:szCs w:val="22"/>
          <w:lang w:val="lt-LT"/>
        </w:rPr>
        <w:t xml:space="preserve"> edemos simptomų, pvz., alerginė reakcija, sukelianti galūnių arba veido odos patinimą, lūpų, liežuvio ar burnos, ryklės arba kvėpavimo takų gleivinės patinimą, lemiantį dusulį arba rijimo pasunkėjimą, būtina nedelsiant kreiptis į gydytoją. </w:t>
      </w:r>
    </w:p>
    <w:p w14:paraId="6B289D89" w14:textId="77777777" w:rsidR="00C5327D" w:rsidRPr="000F0733" w:rsidRDefault="00C5327D" w:rsidP="00C5327D">
      <w:pPr>
        <w:ind w:left="567" w:hanging="567"/>
        <w:rPr>
          <w:sz w:val="22"/>
          <w:szCs w:val="22"/>
          <w:lang w:val="lt-LT"/>
        </w:rPr>
      </w:pPr>
    </w:p>
    <w:p w14:paraId="10308D87" w14:textId="77777777" w:rsidR="00C5327D" w:rsidRPr="000F0733" w:rsidRDefault="00C5327D" w:rsidP="00C5327D">
      <w:pPr>
        <w:ind w:left="567" w:hanging="567"/>
        <w:rPr>
          <w:i/>
          <w:sz w:val="22"/>
          <w:szCs w:val="22"/>
          <w:lang w:val="lt-LT"/>
        </w:rPr>
      </w:pPr>
      <w:r w:rsidRPr="000F0733">
        <w:rPr>
          <w:i/>
          <w:sz w:val="22"/>
          <w:szCs w:val="22"/>
          <w:lang w:val="lt-LT"/>
        </w:rPr>
        <w:t>Labai retas (pasireiškia mažiau negu 1</w:t>
      </w:r>
      <w:r w:rsidR="00490F01">
        <w:rPr>
          <w:i/>
          <w:sz w:val="22"/>
          <w:szCs w:val="22"/>
          <w:lang w:val="lt-LT"/>
        </w:rPr>
        <w:t> </w:t>
      </w:r>
      <w:r w:rsidRPr="000F0733">
        <w:rPr>
          <w:i/>
          <w:sz w:val="22"/>
          <w:szCs w:val="22"/>
          <w:lang w:val="lt-LT"/>
        </w:rPr>
        <w:t>pacientui iš 10 000) poveikis</w:t>
      </w:r>
    </w:p>
    <w:p w14:paraId="31B23827" w14:textId="77777777" w:rsidR="00C5327D" w:rsidRPr="000F0733" w:rsidRDefault="00C5327D" w:rsidP="00C5327D">
      <w:pPr>
        <w:rPr>
          <w:sz w:val="22"/>
          <w:szCs w:val="22"/>
          <w:lang w:val="lt-LT"/>
        </w:rPr>
      </w:pPr>
      <w:r w:rsidRPr="000F0733">
        <w:rPr>
          <w:sz w:val="22"/>
          <w:szCs w:val="22"/>
          <w:lang w:val="lt-LT"/>
        </w:rPr>
        <w:t>Kepenų reakcija (kepenų uždegimas, tulžies stazė, t. y. tulžies išsiskyrimo iš kepenų blokada), sukelianti pilvo skausmą, geltą (odos ir akių baltymo pageltimas), odos niežėjimą.</w:t>
      </w:r>
    </w:p>
    <w:p w14:paraId="1D210E48" w14:textId="77777777" w:rsidR="00C5327D" w:rsidRPr="000F0733" w:rsidRDefault="00C5327D" w:rsidP="00C5327D">
      <w:pPr>
        <w:numPr>
          <w:ilvl w:val="12"/>
          <w:numId w:val="0"/>
        </w:numPr>
        <w:ind w:right="-2"/>
        <w:rPr>
          <w:sz w:val="22"/>
          <w:szCs w:val="22"/>
          <w:lang w:val="lt-LT"/>
        </w:rPr>
      </w:pPr>
    </w:p>
    <w:p w14:paraId="182D9908" w14:textId="77777777" w:rsidR="00C5327D" w:rsidRPr="000F0733" w:rsidRDefault="00C5327D" w:rsidP="00C5327D">
      <w:pPr>
        <w:rPr>
          <w:b/>
          <w:sz w:val="22"/>
          <w:szCs w:val="22"/>
          <w:lang w:val="lt-LT"/>
        </w:rPr>
      </w:pPr>
      <w:r w:rsidRPr="000F0733">
        <w:rPr>
          <w:b/>
          <w:sz w:val="22"/>
          <w:szCs w:val="22"/>
          <w:lang w:val="lt-LT"/>
        </w:rPr>
        <w:t>Pranešimas apie šalutinį poveikį</w:t>
      </w:r>
    </w:p>
    <w:p w14:paraId="28547637" w14:textId="77777777" w:rsidR="00C5327D" w:rsidRPr="000F0733" w:rsidRDefault="0007566D" w:rsidP="00C5327D">
      <w:pPr>
        <w:numPr>
          <w:ilvl w:val="12"/>
          <w:numId w:val="0"/>
        </w:numPr>
        <w:ind w:right="-2"/>
        <w:rPr>
          <w:sz w:val="22"/>
          <w:szCs w:val="22"/>
          <w:lang w:val="lt-LT"/>
        </w:rPr>
      </w:pPr>
      <w:r w:rsidRPr="0007566D">
        <w:rPr>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7566D">
        <w:rPr>
          <w:sz w:val="22"/>
          <w:szCs w:val="22"/>
          <w:lang w:val="lt-LT"/>
        </w:rPr>
        <w:t>NepageidaujamaR@vvkt.lt</w:t>
      </w:r>
      <w:proofErr w:type="spellEnd"/>
      <w:r w:rsidRPr="0007566D">
        <w:rPr>
          <w:sz w:val="22"/>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B47D932" w14:textId="77777777" w:rsidR="00C5327D" w:rsidRPr="000F0733" w:rsidRDefault="00C5327D" w:rsidP="00C5327D">
      <w:pPr>
        <w:numPr>
          <w:ilvl w:val="12"/>
          <w:numId w:val="0"/>
        </w:numPr>
        <w:ind w:right="-2"/>
        <w:rPr>
          <w:sz w:val="22"/>
          <w:szCs w:val="22"/>
          <w:lang w:val="lt-LT"/>
        </w:rPr>
      </w:pPr>
    </w:p>
    <w:p w14:paraId="1E643C5E" w14:textId="77777777" w:rsidR="00C5327D" w:rsidRPr="000F0733" w:rsidRDefault="00C5327D" w:rsidP="00C5327D">
      <w:pPr>
        <w:ind w:left="567" w:hanging="567"/>
        <w:rPr>
          <w:sz w:val="22"/>
          <w:szCs w:val="22"/>
          <w:lang w:val="lt-LT"/>
        </w:rPr>
      </w:pPr>
      <w:r w:rsidRPr="000F0733">
        <w:rPr>
          <w:b/>
          <w:sz w:val="22"/>
          <w:szCs w:val="22"/>
          <w:lang w:val="lt-LT"/>
        </w:rPr>
        <w:t>5.</w:t>
      </w:r>
      <w:r w:rsidRPr="000F0733">
        <w:rPr>
          <w:b/>
          <w:sz w:val="22"/>
          <w:szCs w:val="22"/>
          <w:lang w:val="lt-LT"/>
        </w:rPr>
        <w:tab/>
        <w:t xml:space="preserve">Kaip laikyti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066C9687" w14:textId="77777777" w:rsidR="00C5327D" w:rsidRPr="000F0733" w:rsidRDefault="00C5327D" w:rsidP="00C5327D">
      <w:pPr>
        <w:numPr>
          <w:ilvl w:val="12"/>
          <w:numId w:val="0"/>
        </w:numPr>
        <w:ind w:left="567" w:right="-2" w:hanging="567"/>
        <w:rPr>
          <w:b/>
          <w:sz w:val="22"/>
          <w:szCs w:val="22"/>
          <w:lang w:val="lt-LT"/>
        </w:rPr>
      </w:pPr>
    </w:p>
    <w:p w14:paraId="0ED76B40" w14:textId="77777777" w:rsidR="00C5327D" w:rsidRPr="000F0733" w:rsidRDefault="00C5327D" w:rsidP="00C5327D">
      <w:pPr>
        <w:numPr>
          <w:ilvl w:val="12"/>
          <w:numId w:val="0"/>
        </w:numPr>
        <w:ind w:right="-2"/>
        <w:rPr>
          <w:sz w:val="22"/>
          <w:szCs w:val="22"/>
          <w:lang w:val="lt-LT"/>
        </w:rPr>
      </w:pPr>
      <w:r w:rsidRPr="000F0733">
        <w:rPr>
          <w:noProof/>
          <w:sz w:val="22"/>
          <w:szCs w:val="22"/>
          <w:lang w:val="lt-LT"/>
        </w:rPr>
        <w:t>Šį vaistą laikykite vaikams nepastebimoje ir nepasiekiamoje vietoje.</w:t>
      </w:r>
    </w:p>
    <w:p w14:paraId="793A1E2F" w14:textId="77777777" w:rsidR="00C5327D" w:rsidRPr="000F0733" w:rsidRDefault="00C5327D" w:rsidP="00C5327D">
      <w:pPr>
        <w:numPr>
          <w:ilvl w:val="12"/>
          <w:numId w:val="0"/>
        </w:numPr>
        <w:ind w:left="567" w:right="-2" w:hanging="567"/>
        <w:rPr>
          <w:sz w:val="22"/>
          <w:szCs w:val="22"/>
          <w:lang w:val="lt-LT"/>
        </w:rPr>
      </w:pPr>
    </w:p>
    <w:p w14:paraId="45A4EA29" w14:textId="77777777" w:rsidR="00C5327D" w:rsidRPr="000F0733" w:rsidRDefault="00C5327D" w:rsidP="00C5327D">
      <w:pPr>
        <w:numPr>
          <w:ilvl w:val="12"/>
          <w:numId w:val="0"/>
        </w:numPr>
        <w:ind w:right="-2"/>
        <w:rPr>
          <w:sz w:val="22"/>
          <w:szCs w:val="22"/>
          <w:lang w:val="lt-LT"/>
        </w:rPr>
      </w:pPr>
      <w:r w:rsidRPr="000F0733">
        <w:rPr>
          <w:sz w:val="22"/>
          <w:szCs w:val="22"/>
          <w:lang w:val="lt-LT"/>
        </w:rPr>
        <w:t>Laikyti ne aukštesnėje kaip 30</w:t>
      </w:r>
      <w:r w:rsidR="00490F01">
        <w:rPr>
          <w:sz w:val="22"/>
          <w:szCs w:val="22"/>
          <w:lang w:val="lt-LT"/>
        </w:rPr>
        <w:t> </w:t>
      </w:r>
      <w:r w:rsidRPr="000F0733">
        <w:rPr>
          <w:sz w:val="22"/>
          <w:szCs w:val="22"/>
          <w:lang w:val="lt-LT"/>
        </w:rPr>
        <w:sym w:font="Symbol" w:char="F0B0"/>
      </w:r>
      <w:r w:rsidRPr="000F0733">
        <w:rPr>
          <w:sz w:val="22"/>
          <w:szCs w:val="22"/>
          <w:lang w:val="lt-LT"/>
        </w:rPr>
        <w:t>C temperatūroje.</w:t>
      </w:r>
      <w:r w:rsidR="004E2F0C" w:rsidRPr="004E2F0C">
        <w:rPr>
          <w:lang w:val="lt-LT"/>
        </w:rPr>
        <w:t xml:space="preserve"> </w:t>
      </w:r>
      <w:r w:rsidR="004E2F0C" w:rsidRPr="004E2F0C">
        <w:rPr>
          <w:sz w:val="22"/>
          <w:szCs w:val="22"/>
          <w:lang w:val="lt-LT"/>
        </w:rPr>
        <w:t>Laikyti gamintojo pakuotėje, kad vaistas būtų apsaugotas nuo šviesos.</w:t>
      </w:r>
    </w:p>
    <w:p w14:paraId="62B7EEC0" w14:textId="77777777" w:rsidR="00C5327D" w:rsidRPr="000F0733" w:rsidRDefault="00C5327D" w:rsidP="00C5327D">
      <w:pPr>
        <w:numPr>
          <w:ilvl w:val="12"/>
          <w:numId w:val="0"/>
        </w:numPr>
        <w:ind w:right="-2"/>
        <w:rPr>
          <w:sz w:val="22"/>
          <w:szCs w:val="22"/>
          <w:lang w:val="lt-LT"/>
        </w:rPr>
      </w:pPr>
    </w:p>
    <w:p w14:paraId="454F1D02" w14:textId="77777777" w:rsidR="00C5327D" w:rsidRPr="000F0733" w:rsidRDefault="00C5327D" w:rsidP="00C5327D">
      <w:pPr>
        <w:pStyle w:val="Pagrindinistekstas"/>
        <w:rPr>
          <w:rFonts w:ascii="Times New Roman" w:hAnsi="Times New Roman"/>
          <w:b w:val="0"/>
          <w:i w:val="0"/>
          <w:iCs/>
          <w:szCs w:val="22"/>
          <w:lang w:val="lt-LT"/>
        </w:rPr>
      </w:pPr>
      <w:r w:rsidRPr="000F0733">
        <w:rPr>
          <w:rFonts w:ascii="Times New Roman" w:hAnsi="Times New Roman"/>
          <w:b w:val="0"/>
          <w:i w:val="0"/>
          <w:iCs/>
          <w:szCs w:val="22"/>
          <w:lang w:val="lt-LT"/>
        </w:rPr>
        <w:t xml:space="preserve">Ant </w:t>
      </w:r>
      <w:r w:rsidR="00490F01">
        <w:rPr>
          <w:rFonts w:ascii="Times New Roman" w:hAnsi="Times New Roman"/>
          <w:b w:val="0"/>
          <w:i w:val="0"/>
          <w:iCs/>
          <w:szCs w:val="22"/>
          <w:lang w:val="lt-LT"/>
        </w:rPr>
        <w:t xml:space="preserve">kartono </w:t>
      </w:r>
      <w:r w:rsidRPr="000F0733">
        <w:rPr>
          <w:rFonts w:ascii="Times New Roman" w:hAnsi="Times New Roman"/>
          <w:b w:val="0"/>
          <w:i w:val="0"/>
          <w:iCs/>
          <w:szCs w:val="22"/>
          <w:lang w:val="lt-LT"/>
        </w:rPr>
        <w:t>dėžutės po „</w:t>
      </w:r>
      <w:r w:rsidR="00490F01">
        <w:rPr>
          <w:rFonts w:ascii="Times New Roman" w:hAnsi="Times New Roman"/>
          <w:b w:val="0"/>
          <w:i w:val="0"/>
          <w:iCs/>
          <w:szCs w:val="22"/>
          <w:lang w:val="lt-LT"/>
        </w:rPr>
        <w:t>EXP</w:t>
      </w:r>
      <w:r w:rsidR="00490F01" w:rsidRPr="00175A58">
        <w:rPr>
          <w:rFonts w:ascii="Times New Roman" w:hAnsi="Times New Roman"/>
          <w:b w:val="0"/>
          <w:i w:val="0"/>
          <w:iCs/>
          <w:szCs w:val="22"/>
          <w:highlight w:val="lightGray"/>
          <w:lang w:val="lt-LT"/>
        </w:rPr>
        <w:t>/</w:t>
      </w:r>
      <w:r w:rsidRPr="001F1BD6">
        <w:rPr>
          <w:rFonts w:ascii="Times New Roman" w:hAnsi="Times New Roman"/>
          <w:b w:val="0"/>
          <w:i w:val="0"/>
          <w:iCs/>
          <w:szCs w:val="22"/>
          <w:highlight w:val="lightGray"/>
          <w:lang w:val="lt-LT"/>
        </w:rPr>
        <w:t>Tinka iki</w:t>
      </w:r>
      <w:r w:rsidRPr="000F0733">
        <w:rPr>
          <w:rFonts w:ascii="Times New Roman" w:hAnsi="Times New Roman"/>
          <w:b w:val="0"/>
          <w:i w:val="0"/>
          <w:iCs/>
          <w:szCs w:val="22"/>
          <w:lang w:val="lt-LT"/>
        </w:rPr>
        <w:t xml:space="preserve">“ ir </w:t>
      </w:r>
      <w:r w:rsidR="00490F01">
        <w:rPr>
          <w:rFonts w:ascii="Times New Roman" w:hAnsi="Times New Roman"/>
          <w:b w:val="0"/>
          <w:i w:val="0"/>
          <w:iCs/>
          <w:szCs w:val="22"/>
          <w:lang w:val="lt-LT"/>
        </w:rPr>
        <w:t xml:space="preserve">ant </w:t>
      </w:r>
      <w:r w:rsidRPr="000F0733">
        <w:rPr>
          <w:rFonts w:ascii="Times New Roman" w:hAnsi="Times New Roman"/>
          <w:b w:val="0"/>
          <w:i w:val="0"/>
          <w:iCs/>
          <w:szCs w:val="22"/>
          <w:lang w:val="lt-LT"/>
        </w:rPr>
        <w:t xml:space="preserve">lizdinės plokštelės nurodytam tinkamumo laikui pasibaigus, </w:t>
      </w:r>
      <w:r w:rsidRPr="000F0733">
        <w:rPr>
          <w:rFonts w:ascii="Times New Roman" w:hAnsi="Times New Roman"/>
          <w:b w:val="0"/>
          <w:i w:val="0"/>
          <w:szCs w:val="22"/>
          <w:lang w:val="lt-LT"/>
        </w:rPr>
        <w:t>šio vaisto</w:t>
      </w:r>
      <w:r w:rsidRPr="000F0733">
        <w:rPr>
          <w:rFonts w:ascii="Times New Roman" w:hAnsi="Times New Roman"/>
          <w:b w:val="0"/>
          <w:i w:val="0"/>
          <w:iCs/>
          <w:szCs w:val="22"/>
          <w:lang w:val="lt-LT"/>
        </w:rPr>
        <w:t xml:space="preserve"> vartoti negalima. Vaistas tinkamas vartoti iki paskutinės nurodyto mėnesio dienos.</w:t>
      </w:r>
    </w:p>
    <w:p w14:paraId="0718A6BA" w14:textId="77777777" w:rsidR="00C5327D" w:rsidRPr="000F0733" w:rsidRDefault="00C5327D" w:rsidP="00C5327D">
      <w:pPr>
        <w:numPr>
          <w:ilvl w:val="12"/>
          <w:numId w:val="0"/>
        </w:numPr>
        <w:ind w:right="-2"/>
        <w:rPr>
          <w:sz w:val="22"/>
          <w:szCs w:val="22"/>
          <w:lang w:val="lt-LT"/>
        </w:rPr>
      </w:pPr>
    </w:p>
    <w:p w14:paraId="57C0EE9B" w14:textId="77777777" w:rsidR="00C5327D" w:rsidRPr="000F0733" w:rsidRDefault="00C5327D" w:rsidP="00C5327D">
      <w:pPr>
        <w:numPr>
          <w:ilvl w:val="12"/>
          <w:numId w:val="0"/>
        </w:numPr>
        <w:ind w:right="-2"/>
        <w:rPr>
          <w:sz w:val="22"/>
          <w:szCs w:val="22"/>
          <w:lang w:val="lt-LT"/>
        </w:rPr>
      </w:pPr>
      <w:r w:rsidRPr="000F0733">
        <w:rPr>
          <w:sz w:val="22"/>
          <w:szCs w:val="22"/>
          <w:lang w:val="lt-LT"/>
        </w:rPr>
        <w:t>Vaistų negalima išmesti į kanalizaciją arba su buitinėmis atliekomis. Kaip išmesti nereikalingus vaistus, klauskite vaistininko. Šios priemonės padės apsaugoti aplinką.</w:t>
      </w:r>
    </w:p>
    <w:p w14:paraId="1F8EA3A0" w14:textId="77777777" w:rsidR="00C5327D" w:rsidRPr="000F0733" w:rsidRDefault="00C5327D" w:rsidP="00C5327D">
      <w:pPr>
        <w:numPr>
          <w:ilvl w:val="12"/>
          <w:numId w:val="0"/>
        </w:numPr>
        <w:ind w:right="-2"/>
        <w:rPr>
          <w:sz w:val="22"/>
          <w:szCs w:val="22"/>
          <w:lang w:val="lt-LT"/>
        </w:rPr>
      </w:pPr>
    </w:p>
    <w:p w14:paraId="3E27F982" w14:textId="77777777" w:rsidR="00C5327D" w:rsidRPr="000F0733" w:rsidRDefault="00C5327D" w:rsidP="00C5327D">
      <w:pPr>
        <w:numPr>
          <w:ilvl w:val="12"/>
          <w:numId w:val="0"/>
        </w:numPr>
        <w:ind w:right="-2"/>
        <w:rPr>
          <w:sz w:val="22"/>
          <w:szCs w:val="22"/>
          <w:lang w:val="lt-LT"/>
        </w:rPr>
      </w:pPr>
    </w:p>
    <w:p w14:paraId="1E9BB58A" w14:textId="77777777" w:rsidR="00C5327D" w:rsidRPr="000F0733" w:rsidRDefault="00C5327D" w:rsidP="00C5327D">
      <w:pPr>
        <w:numPr>
          <w:ilvl w:val="12"/>
          <w:numId w:val="0"/>
        </w:numPr>
        <w:ind w:left="567" w:hanging="567"/>
        <w:rPr>
          <w:b/>
          <w:sz w:val="22"/>
          <w:szCs w:val="22"/>
          <w:lang w:val="lt-LT"/>
        </w:rPr>
      </w:pPr>
      <w:r w:rsidRPr="000F0733">
        <w:rPr>
          <w:b/>
          <w:sz w:val="22"/>
          <w:szCs w:val="22"/>
          <w:lang w:val="lt-LT"/>
        </w:rPr>
        <w:t>6.</w:t>
      </w:r>
      <w:r w:rsidRPr="000F0733">
        <w:rPr>
          <w:b/>
          <w:sz w:val="22"/>
          <w:szCs w:val="22"/>
          <w:lang w:val="lt-LT"/>
        </w:rPr>
        <w:tab/>
        <w:t>Pakuotės turinys ir kita informacija</w:t>
      </w:r>
    </w:p>
    <w:p w14:paraId="56902348" w14:textId="77777777" w:rsidR="00C5327D" w:rsidRPr="000F0733" w:rsidRDefault="00C5327D" w:rsidP="00C5327D">
      <w:pPr>
        <w:numPr>
          <w:ilvl w:val="12"/>
          <w:numId w:val="0"/>
        </w:numPr>
        <w:ind w:right="-2"/>
        <w:rPr>
          <w:b/>
          <w:bCs/>
          <w:sz w:val="22"/>
          <w:szCs w:val="22"/>
          <w:lang w:val="lt-LT"/>
        </w:rPr>
      </w:pPr>
    </w:p>
    <w:p w14:paraId="72A66B2D" w14:textId="77777777" w:rsidR="00C5327D" w:rsidRPr="000F0733" w:rsidRDefault="00C5327D" w:rsidP="00C5327D">
      <w:pPr>
        <w:numPr>
          <w:ilvl w:val="12"/>
          <w:numId w:val="0"/>
        </w:numPr>
        <w:ind w:right="-2"/>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sudėtis</w:t>
      </w:r>
    </w:p>
    <w:p w14:paraId="756A9E5F" w14:textId="77777777" w:rsidR="00C5327D" w:rsidRPr="000F0733" w:rsidRDefault="00C5327D" w:rsidP="00C5327D">
      <w:pPr>
        <w:numPr>
          <w:ilvl w:val="0"/>
          <w:numId w:val="17"/>
        </w:numPr>
        <w:ind w:left="567" w:right="-2" w:hanging="567"/>
        <w:rPr>
          <w:i/>
          <w:iCs/>
          <w:sz w:val="22"/>
          <w:szCs w:val="22"/>
          <w:lang w:val="lt-LT"/>
        </w:rPr>
      </w:pPr>
      <w:r w:rsidRPr="000F0733">
        <w:rPr>
          <w:sz w:val="22"/>
          <w:szCs w:val="22"/>
          <w:u w:val="single"/>
          <w:lang w:val="lt-LT"/>
        </w:rPr>
        <w:t>Veiklioji medžiaga</w:t>
      </w:r>
      <w:r w:rsidRPr="000F0733">
        <w:rPr>
          <w:sz w:val="22"/>
          <w:szCs w:val="22"/>
          <w:lang w:val="lt-LT"/>
        </w:rPr>
        <w:t xml:space="preserve"> </w:t>
      </w:r>
      <w:r w:rsidRPr="000F0733">
        <w:rPr>
          <w:sz w:val="22"/>
          <w:szCs w:val="22"/>
          <w:lang w:val="lt-LT"/>
        </w:rPr>
        <w:sym w:font="Symbol" w:char="F02D"/>
      </w:r>
      <w:r w:rsidRPr="000F0733">
        <w:rPr>
          <w:sz w:val="22"/>
          <w:szCs w:val="22"/>
          <w:lang w:val="lt-LT"/>
        </w:rPr>
        <w:t xml:space="preserve"> </w:t>
      </w:r>
      <w:proofErr w:type="spellStart"/>
      <w:r w:rsidRPr="000F0733">
        <w:rPr>
          <w:sz w:val="22"/>
          <w:szCs w:val="22"/>
          <w:lang w:val="lt-LT"/>
        </w:rPr>
        <w:t>moksonidinas</w:t>
      </w:r>
      <w:proofErr w:type="spellEnd"/>
      <w:r w:rsidRPr="000F0733">
        <w:rPr>
          <w:sz w:val="22"/>
          <w:szCs w:val="22"/>
          <w:lang w:val="lt-LT"/>
        </w:rPr>
        <w:t xml:space="preserve">. Vienoje plėvele dengtoje tabletėje yra 0,3 mg </w:t>
      </w:r>
      <w:proofErr w:type="spellStart"/>
      <w:r w:rsidRPr="000F0733">
        <w:rPr>
          <w:sz w:val="22"/>
          <w:szCs w:val="22"/>
          <w:lang w:val="lt-LT"/>
        </w:rPr>
        <w:t>moksonidino</w:t>
      </w:r>
      <w:proofErr w:type="spellEnd"/>
      <w:r w:rsidRPr="000F0733">
        <w:rPr>
          <w:sz w:val="22"/>
          <w:szCs w:val="22"/>
          <w:lang w:val="lt-LT"/>
        </w:rPr>
        <w:t>.</w:t>
      </w:r>
    </w:p>
    <w:p w14:paraId="164A9AA0" w14:textId="77777777" w:rsidR="00C5327D" w:rsidRPr="000F0733" w:rsidRDefault="00C5327D" w:rsidP="00C5327D">
      <w:pPr>
        <w:numPr>
          <w:ilvl w:val="0"/>
          <w:numId w:val="17"/>
        </w:numPr>
        <w:ind w:left="567" w:right="-2" w:hanging="567"/>
        <w:rPr>
          <w:sz w:val="22"/>
          <w:szCs w:val="22"/>
          <w:u w:val="single"/>
          <w:lang w:val="lt-LT"/>
        </w:rPr>
      </w:pPr>
      <w:r w:rsidRPr="000F0733">
        <w:rPr>
          <w:sz w:val="22"/>
          <w:szCs w:val="22"/>
          <w:u w:val="single"/>
          <w:lang w:val="lt-LT"/>
        </w:rPr>
        <w:t>Pagalbinės medžiagos</w:t>
      </w:r>
      <w:r w:rsidRPr="000F0733">
        <w:rPr>
          <w:i/>
          <w:color w:val="008000"/>
          <w:sz w:val="22"/>
          <w:szCs w:val="22"/>
          <w:u w:val="single"/>
          <w:lang w:val="lt-LT"/>
        </w:rPr>
        <w:t xml:space="preserve"> </w:t>
      </w:r>
    </w:p>
    <w:p w14:paraId="471AA632" w14:textId="77777777" w:rsidR="00C5327D" w:rsidRPr="000F0733" w:rsidRDefault="00C5327D" w:rsidP="00C5327D">
      <w:pPr>
        <w:ind w:left="567" w:right="-2"/>
        <w:rPr>
          <w:i/>
          <w:sz w:val="22"/>
          <w:szCs w:val="22"/>
          <w:lang w:val="lt-LT"/>
        </w:rPr>
      </w:pPr>
      <w:r w:rsidRPr="000F0733">
        <w:rPr>
          <w:i/>
          <w:sz w:val="22"/>
          <w:szCs w:val="22"/>
          <w:lang w:val="lt-LT"/>
        </w:rPr>
        <w:t>Tablečių šerdis</w:t>
      </w:r>
    </w:p>
    <w:p w14:paraId="64669D3C" w14:textId="77777777" w:rsidR="00C5327D" w:rsidRPr="000F0733" w:rsidRDefault="00C5327D" w:rsidP="00C5327D">
      <w:pPr>
        <w:ind w:left="567" w:right="-2"/>
        <w:rPr>
          <w:sz w:val="22"/>
          <w:szCs w:val="22"/>
          <w:lang w:val="lt-LT"/>
        </w:rPr>
      </w:pPr>
      <w:r w:rsidRPr="000F0733">
        <w:rPr>
          <w:sz w:val="22"/>
          <w:szCs w:val="22"/>
          <w:lang w:val="lt-LT"/>
        </w:rPr>
        <w:t xml:space="preserve">Laktozė </w:t>
      </w:r>
      <w:proofErr w:type="spellStart"/>
      <w:r w:rsidRPr="000F0733">
        <w:rPr>
          <w:sz w:val="22"/>
          <w:szCs w:val="22"/>
          <w:lang w:val="lt-LT"/>
        </w:rPr>
        <w:t>monohidratas</w:t>
      </w:r>
      <w:proofErr w:type="spellEnd"/>
      <w:r w:rsidRPr="000F0733">
        <w:rPr>
          <w:sz w:val="22"/>
          <w:szCs w:val="22"/>
          <w:lang w:val="lt-LT"/>
        </w:rPr>
        <w:t xml:space="preserve">, </w:t>
      </w:r>
      <w:proofErr w:type="spellStart"/>
      <w:r w:rsidRPr="000F0733">
        <w:rPr>
          <w:sz w:val="22"/>
          <w:szCs w:val="22"/>
          <w:lang w:val="lt-LT"/>
        </w:rPr>
        <w:t>krospovidonas</w:t>
      </w:r>
      <w:proofErr w:type="spellEnd"/>
      <w:r w:rsidRPr="000F0733">
        <w:rPr>
          <w:sz w:val="22"/>
          <w:szCs w:val="22"/>
          <w:lang w:val="lt-LT"/>
        </w:rPr>
        <w:t xml:space="preserve">, </w:t>
      </w:r>
      <w:proofErr w:type="spellStart"/>
      <w:r w:rsidRPr="000F0733">
        <w:rPr>
          <w:sz w:val="22"/>
          <w:szCs w:val="22"/>
          <w:lang w:val="lt-LT"/>
        </w:rPr>
        <w:t>povidonas</w:t>
      </w:r>
      <w:proofErr w:type="spellEnd"/>
      <w:r w:rsidRPr="000F0733">
        <w:rPr>
          <w:sz w:val="22"/>
          <w:szCs w:val="22"/>
          <w:lang w:val="lt-LT"/>
        </w:rPr>
        <w:t xml:space="preserve"> K 25</w:t>
      </w:r>
      <w:r w:rsidR="00490F01">
        <w:rPr>
          <w:sz w:val="22"/>
          <w:szCs w:val="22"/>
          <w:lang w:val="lt-LT"/>
        </w:rPr>
        <w:t> </w:t>
      </w:r>
      <w:r w:rsidRPr="000F0733">
        <w:rPr>
          <w:sz w:val="22"/>
          <w:szCs w:val="22"/>
          <w:lang w:val="lt-LT"/>
        </w:rPr>
        <w:t xml:space="preserve">ir magnio </w:t>
      </w:r>
      <w:proofErr w:type="spellStart"/>
      <w:r w:rsidRPr="000F0733">
        <w:rPr>
          <w:sz w:val="22"/>
          <w:szCs w:val="22"/>
          <w:lang w:val="lt-LT"/>
        </w:rPr>
        <w:t>stearatas</w:t>
      </w:r>
      <w:proofErr w:type="spellEnd"/>
      <w:r w:rsidRPr="000F0733">
        <w:rPr>
          <w:sz w:val="22"/>
          <w:szCs w:val="22"/>
          <w:lang w:val="lt-LT"/>
        </w:rPr>
        <w:t>.</w:t>
      </w:r>
    </w:p>
    <w:p w14:paraId="4FAAF52A" w14:textId="77777777" w:rsidR="00C5327D" w:rsidRPr="000F0733" w:rsidRDefault="00C5327D" w:rsidP="00C5327D">
      <w:pPr>
        <w:ind w:left="567" w:right="-2"/>
        <w:rPr>
          <w:i/>
          <w:sz w:val="22"/>
          <w:szCs w:val="22"/>
          <w:lang w:val="lt-LT"/>
        </w:rPr>
      </w:pPr>
      <w:r w:rsidRPr="000F0733">
        <w:rPr>
          <w:i/>
          <w:sz w:val="22"/>
          <w:szCs w:val="22"/>
          <w:lang w:val="lt-LT"/>
        </w:rPr>
        <w:t>Tablečių plėvelė</w:t>
      </w:r>
    </w:p>
    <w:p w14:paraId="6C8C3B73" w14:textId="77777777" w:rsidR="00C5327D" w:rsidRPr="000F0733" w:rsidRDefault="00C5327D" w:rsidP="00C5327D">
      <w:pPr>
        <w:ind w:left="567" w:right="-2"/>
        <w:rPr>
          <w:sz w:val="22"/>
          <w:szCs w:val="22"/>
          <w:lang w:val="lt-LT"/>
        </w:rPr>
      </w:pPr>
      <w:proofErr w:type="spellStart"/>
      <w:r w:rsidRPr="000F0733">
        <w:rPr>
          <w:sz w:val="22"/>
          <w:szCs w:val="22"/>
          <w:lang w:val="lt-LT"/>
        </w:rPr>
        <w:t>Hipromeliozė</w:t>
      </w:r>
      <w:proofErr w:type="spellEnd"/>
      <w:r w:rsidRPr="000F0733">
        <w:rPr>
          <w:sz w:val="22"/>
          <w:szCs w:val="22"/>
          <w:lang w:val="lt-LT"/>
        </w:rPr>
        <w:t xml:space="preserve">, titano dioksidas (E 171), </w:t>
      </w:r>
      <w:proofErr w:type="spellStart"/>
      <w:r w:rsidRPr="000F0733">
        <w:rPr>
          <w:sz w:val="22"/>
          <w:szCs w:val="22"/>
          <w:lang w:val="lt-LT"/>
        </w:rPr>
        <w:t>makrogolis</w:t>
      </w:r>
      <w:proofErr w:type="spellEnd"/>
      <w:r w:rsidRPr="000F0733">
        <w:rPr>
          <w:sz w:val="22"/>
          <w:szCs w:val="22"/>
          <w:lang w:val="lt-LT"/>
        </w:rPr>
        <w:t> 400</w:t>
      </w:r>
      <w:r w:rsidR="00490F01">
        <w:rPr>
          <w:sz w:val="22"/>
          <w:szCs w:val="22"/>
          <w:lang w:val="lt-LT"/>
        </w:rPr>
        <w:t> </w:t>
      </w:r>
      <w:r w:rsidRPr="000F0733">
        <w:rPr>
          <w:sz w:val="22"/>
          <w:szCs w:val="22"/>
          <w:lang w:val="lt-LT"/>
        </w:rPr>
        <w:t xml:space="preserve">ir geležies (III) oksidas (E 172). </w:t>
      </w:r>
    </w:p>
    <w:p w14:paraId="5AD199E5" w14:textId="77777777" w:rsidR="00C5327D" w:rsidRPr="000F0733" w:rsidRDefault="00C5327D" w:rsidP="00C5327D">
      <w:pPr>
        <w:numPr>
          <w:ilvl w:val="12"/>
          <w:numId w:val="0"/>
        </w:numPr>
        <w:ind w:right="-2"/>
        <w:rPr>
          <w:b/>
          <w:bCs/>
          <w:sz w:val="22"/>
          <w:szCs w:val="22"/>
          <w:lang w:val="lt-LT"/>
        </w:rPr>
      </w:pPr>
    </w:p>
    <w:p w14:paraId="3609CE6B" w14:textId="77777777" w:rsidR="00C5327D" w:rsidRPr="000F0733" w:rsidRDefault="00C5327D" w:rsidP="00C5327D">
      <w:pPr>
        <w:numPr>
          <w:ilvl w:val="12"/>
          <w:numId w:val="0"/>
        </w:numPr>
        <w:ind w:right="-2"/>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išvaizda ir kiekis pakuotėje</w:t>
      </w:r>
    </w:p>
    <w:p w14:paraId="3140ABC0" w14:textId="77777777" w:rsidR="00C5327D" w:rsidRPr="000F0733" w:rsidRDefault="00C5327D" w:rsidP="00C5327D">
      <w:pPr>
        <w:numPr>
          <w:ilvl w:val="12"/>
          <w:numId w:val="0"/>
        </w:numPr>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0,3 mg plėvele dengtos tabletės yra apvalios, rausvos. </w:t>
      </w:r>
    </w:p>
    <w:p w14:paraId="1909A62A" w14:textId="77777777" w:rsidR="00C5327D" w:rsidRPr="000F0733" w:rsidRDefault="00C5327D" w:rsidP="00C5327D">
      <w:pPr>
        <w:numPr>
          <w:ilvl w:val="12"/>
          <w:numId w:val="0"/>
        </w:numPr>
        <w:ind w:right="-2"/>
        <w:rPr>
          <w:sz w:val="22"/>
          <w:szCs w:val="22"/>
          <w:lang w:val="lt-LT"/>
        </w:rPr>
      </w:pPr>
      <w:r w:rsidRPr="000F0733">
        <w:rPr>
          <w:sz w:val="22"/>
          <w:szCs w:val="22"/>
          <w:lang w:val="lt-LT"/>
        </w:rPr>
        <w:t>Vienoje pakuotėje yra 10, 20, 28, 30, 50, 98, 100</w:t>
      </w:r>
      <w:r w:rsidR="00490F01">
        <w:rPr>
          <w:sz w:val="22"/>
          <w:szCs w:val="22"/>
          <w:lang w:val="lt-LT"/>
        </w:rPr>
        <w:t> </w:t>
      </w:r>
      <w:r w:rsidRPr="000F0733">
        <w:rPr>
          <w:sz w:val="22"/>
          <w:szCs w:val="22"/>
          <w:lang w:val="lt-LT"/>
        </w:rPr>
        <w:t>plėvele dengtų tablečių.</w:t>
      </w:r>
    </w:p>
    <w:p w14:paraId="223862B1" w14:textId="77777777" w:rsidR="00C5327D" w:rsidRPr="000F0733" w:rsidRDefault="00C5327D" w:rsidP="00C5327D">
      <w:pPr>
        <w:numPr>
          <w:ilvl w:val="12"/>
          <w:numId w:val="0"/>
        </w:numPr>
        <w:ind w:right="-2"/>
        <w:rPr>
          <w:sz w:val="22"/>
          <w:szCs w:val="22"/>
          <w:lang w:val="lt-LT"/>
        </w:rPr>
      </w:pPr>
      <w:r w:rsidRPr="000F0733">
        <w:rPr>
          <w:sz w:val="22"/>
          <w:szCs w:val="22"/>
          <w:lang w:val="lt-LT"/>
        </w:rPr>
        <w:lastRenderedPageBreak/>
        <w:t>Gydymo įstaigoms skirtoje pakuotėje yra 400</w:t>
      </w:r>
      <w:r w:rsidR="00490F01">
        <w:rPr>
          <w:sz w:val="22"/>
          <w:szCs w:val="22"/>
          <w:lang w:val="lt-LT"/>
        </w:rPr>
        <w:t> </w:t>
      </w:r>
      <w:r w:rsidRPr="000F0733">
        <w:rPr>
          <w:sz w:val="22"/>
          <w:szCs w:val="22"/>
          <w:lang w:val="lt-LT"/>
        </w:rPr>
        <w:t>(20</w:t>
      </w:r>
      <w:r w:rsidR="00490F01">
        <w:rPr>
          <w:sz w:val="22"/>
          <w:szCs w:val="22"/>
          <w:lang w:val="lt-LT"/>
        </w:rPr>
        <w:t> </w:t>
      </w:r>
      <w:r w:rsidRPr="000F0733">
        <w:rPr>
          <w:sz w:val="22"/>
          <w:szCs w:val="22"/>
          <w:lang w:val="lt-LT"/>
        </w:rPr>
        <w:t>x</w:t>
      </w:r>
      <w:r w:rsidR="00490F01">
        <w:rPr>
          <w:sz w:val="22"/>
          <w:szCs w:val="22"/>
          <w:lang w:val="lt-LT"/>
        </w:rPr>
        <w:t> </w:t>
      </w:r>
      <w:r w:rsidRPr="000F0733">
        <w:rPr>
          <w:sz w:val="22"/>
          <w:szCs w:val="22"/>
          <w:lang w:val="lt-LT"/>
        </w:rPr>
        <w:t>20</w:t>
      </w:r>
      <w:r w:rsidR="00490F01">
        <w:rPr>
          <w:sz w:val="22"/>
          <w:szCs w:val="22"/>
          <w:lang w:val="lt-LT"/>
        </w:rPr>
        <w:t> </w:t>
      </w:r>
      <w:r w:rsidRPr="000F0733">
        <w:rPr>
          <w:sz w:val="22"/>
          <w:szCs w:val="22"/>
          <w:lang w:val="lt-LT"/>
        </w:rPr>
        <w:t>arba 10</w:t>
      </w:r>
      <w:r w:rsidR="00490F01">
        <w:rPr>
          <w:sz w:val="22"/>
          <w:szCs w:val="22"/>
          <w:lang w:val="lt-LT"/>
        </w:rPr>
        <w:t> </w:t>
      </w:r>
      <w:r w:rsidRPr="000F0733">
        <w:rPr>
          <w:sz w:val="22"/>
          <w:szCs w:val="22"/>
          <w:lang w:val="lt-LT"/>
        </w:rPr>
        <w:t>x</w:t>
      </w:r>
      <w:r w:rsidR="00490F01">
        <w:rPr>
          <w:sz w:val="22"/>
          <w:szCs w:val="22"/>
          <w:lang w:val="lt-LT"/>
        </w:rPr>
        <w:t> </w:t>
      </w:r>
      <w:r w:rsidRPr="000F0733">
        <w:rPr>
          <w:sz w:val="22"/>
          <w:szCs w:val="22"/>
          <w:lang w:val="lt-LT"/>
        </w:rPr>
        <w:t>40) plėvele dengtų tablečių.</w:t>
      </w:r>
    </w:p>
    <w:p w14:paraId="682ED413" w14:textId="77777777" w:rsidR="00C5327D" w:rsidRPr="000F0733" w:rsidRDefault="00C5327D" w:rsidP="00C5327D">
      <w:pPr>
        <w:numPr>
          <w:ilvl w:val="12"/>
          <w:numId w:val="0"/>
        </w:numPr>
        <w:ind w:right="-2"/>
        <w:rPr>
          <w:sz w:val="22"/>
          <w:szCs w:val="22"/>
          <w:lang w:val="lt-LT"/>
        </w:rPr>
      </w:pPr>
      <w:r w:rsidRPr="000F0733">
        <w:rPr>
          <w:sz w:val="22"/>
          <w:szCs w:val="22"/>
          <w:lang w:val="lt-LT"/>
        </w:rPr>
        <w:t xml:space="preserve">Gali būti tiekiamos ne visų dydžių pakuotės. </w:t>
      </w:r>
    </w:p>
    <w:p w14:paraId="678ACA72" w14:textId="77777777" w:rsidR="00C5327D" w:rsidRPr="000F0733" w:rsidRDefault="00C5327D" w:rsidP="00C5327D">
      <w:pPr>
        <w:numPr>
          <w:ilvl w:val="12"/>
          <w:numId w:val="0"/>
        </w:numPr>
        <w:ind w:right="-2"/>
        <w:rPr>
          <w:sz w:val="22"/>
          <w:szCs w:val="22"/>
          <w:lang w:val="lt-LT"/>
        </w:rPr>
      </w:pPr>
    </w:p>
    <w:p w14:paraId="528566AF" w14:textId="77777777" w:rsidR="00C5327D" w:rsidRPr="000F0733" w:rsidRDefault="0007566D" w:rsidP="00C5327D">
      <w:pPr>
        <w:numPr>
          <w:ilvl w:val="12"/>
          <w:numId w:val="0"/>
        </w:numPr>
        <w:ind w:right="-2"/>
        <w:rPr>
          <w:b/>
          <w:bCs/>
          <w:sz w:val="22"/>
          <w:szCs w:val="22"/>
          <w:lang w:val="lt-LT"/>
        </w:rPr>
      </w:pPr>
      <w:r>
        <w:rPr>
          <w:b/>
          <w:bCs/>
          <w:sz w:val="22"/>
          <w:szCs w:val="22"/>
          <w:lang w:val="lt-LT"/>
        </w:rPr>
        <w:t>Registruotojas</w:t>
      </w:r>
      <w:r w:rsidR="00C5327D" w:rsidRPr="000F0733">
        <w:rPr>
          <w:b/>
          <w:bCs/>
          <w:sz w:val="22"/>
          <w:szCs w:val="22"/>
          <w:lang w:val="lt-LT"/>
        </w:rPr>
        <w:t xml:space="preserve"> ir gamintojas</w:t>
      </w:r>
    </w:p>
    <w:p w14:paraId="62C1174C" w14:textId="77777777" w:rsidR="00C5327D" w:rsidRPr="000F0733" w:rsidRDefault="00C5327D" w:rsidP="00C5327D">
      <w:pPr>
        <w:numPr>
          <w:ilvl w:val="12"/>
          <w:numId w:val="0"/>
        </w:numPr>
        <w:ind w:right="-2"/>
        <w:rPr>
          <w:b/>
          <w:bCs/>
          <w:sz w:val="22"/>
          <w:szCs w:val="22"/>
          <w:lang w:val="lt-LT"/>
        </w:rPr>
      </w:pPr>
    </w:p>
    <w:p w14:paraId="24A7A2A4" w14:textId="77777777" w:rsidR="00C5327D" w:rsidRPr="000F0733" w:rsidRDefault="0007566D" w:rsidP="00C5327D">
      <w:pPr>
        <w:numPr>
          <w:ilvl w:val="12"/>
          <w:numId w:val="0"/>
        </w:numPr>
        <w:ind w:right="-2"/>
        <w:rPr>
          <w:b/>
          <w:bCs/>
          <w:sz w:val="22"/>
          <w:szCs w:val="22"/>
          <w:lang w:val="lt-LT"/>
        </w:rPr>
      </w:pPr>
      <w:r>
        <w:rPr>
          <w:b/>
          <w:bCs/>
          <w:sz w:val="22"/>
          <w:szCs w:val="22"/>
          <w:lang w:val="lt-LT"/>
        </w:rPr>
        <w:t>Registruotojas</w:t>
      </w:r>
    </w:p>
    <w:p w14:paraId="7EDEA436" w14:textId="77777777" w:rsidR="00167980" w:rsidRDefault="00167980" w:rsidP="00167980">
      <w:pPr>
        <w:pStyle w:val="Betarp"/>
        <w:rPr>
          <w:rFonts w:ascii="Times New Roman" w:hAnsi="Times New Roman" w:cs="Times New Roman"/>
          <w:lang w:val="lt-LT"/>
        </w:rPr>
      </w:pP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B.V.</w:t>
      </w:r>
    </w:p>
    <w:p w14:paraId="3E4EA899" w14:textId="77777777" w:rsidR="00167980" w:rsidRDefault="00167980" w:rsidP="00167980">
      <w:pPr>
        <w:pStyle w:val="Betarp"/>
        <w:rPr>
          <w:rFonts w:ascii="Times New Roman" w:hAnsi="Times New Roman" w:cs="Times New Roman"/>
          <w:lang w:val="lt-LT"/>
        </w:rPr>
      </w:pPr>
      <w:proofErr w:type="spellStart"/>
      <w:r>
        <w:rPr>
          <w:rFonts w:ascii="Times New Roman" w:hAnsi="Times New Roman" w:cs="Times New Roman"/>
          <w:lang w:val="lt-LT"/>
        </w:rPr>
        <w:t>Swensweg</w:t>
      </w:r>
      <w:proofErr w:type="spellEnd"/>
      <w:r>
        <w:rPr>
          <w:rFonts w:ascii="Times New Roman" w:hAnsi="Times New Roman" w:cs="Times New Roman"/>
          <w:lang w:val="lt-LT"/>
        </w:rPr>
        <w:t xml:space="preserve"> 5</w:t>
      </w:r>
    </w:p>
    <w:p w14:paraId="6AA6CE85" w14:textId="77777777" w:rsidR="00167980" w:rsidRDefault="00167980" w:rsidP="00167980">
      <w:pPr>
        <w:pStyle w:val="Betarp"/>
        <w:rPr>
          <w:rFonts w:ascii="Times New Roman" w:hAnsi="Times New Roman" w:cs="Times New Roman"/>
          <w:lang w:val="lt-LT"/>
        </w:rPr>
      </w:pPr>
      <w:r>
        <w:rPr>
          <w:rFonts w:ascii="Times New Roman" w:hAnsi="Times New Roman" w:cs="Times New Roman"/>
          <w:lang w:val="lt-LT"/>
        </w:rPr>
        <w:t xml:space="preserve">2031 GA </w:t>
      </w:r>
      <w:proofErr w:type="spellStart"/>
      <w:r>
        <w:rPr>
          <w:rFonts w:ascii="Times New Roman" w:hAnsi="Times New Roman" w:cs="Times New Roman"/>
          <w:lang w:val="lt-LT"/>
        </w:rPr>
        <w:t>Haarlem</w:t>
      </w:r>
      <w:proofErr w:type="spellEnd"/>
    </w:p>
    <w:p w14:paraId="27F616BF" w14:textId="289E23B5" w:rsidR="00C5327D" w:rsidRDefault="00167980" w:rsidP="00167980">
      <w:pPr>
        <w:numPr>
          <w:ilvl w:val="12"/>
          <w:numId w:val="0"/>
        </w:numPr>
        <w:ind w:right="-2"/>
        <w:rPr>
          <w:lang w:val="lt-LT"/>
        </w:rPr>
      </w:pPr>
      <w:r>
        <w:rPr>
          <w:lang w:val="lt-LT"/>
        </w:rPr>
        <w:t>Nyderlandai</w:t>
      </w:r>
    </w:p>
    <w:p w14:paraId="55CC9CA9" w14:textId="77777777" w:rsidR="00167980" w:rsidRPr="000F0733" w:rsidRDefault="00167980" w:rsidP="00167980">
      <w:pPr>
        <w:numPr>
          <w:ilvl w:val="12"/>
          <w:numId w:val="0"/>
        </w:numPr>
        <w:ind w:right="-2"/>
        <w:rPr>
          <w:b/>
          <w:sz w:val="22"/>
          <w:szCs w:val="22"/>
          <w:lang w:val="lt-LT"/>
        </w:rPr>
      </w:pPr>
    </w:p>
    <w:p w14:paraId="26D3707C" w14:textId="77777777" w:rsidR="00C5327D" w:rsidRPr="000F0733" w:rsidRDefault="00C5327D" w:rsidP="00C5327D">
      <w:pPr>
        <w:numPr>
          <w:ilvl w:val="12"/>
          <w:numId w:val="0"/>
        </w:numPr>
        <w:ind w:right="-2"/>
        <w:rPr>
          <w:b/>
          <w:sz w:val="22"/>
          <w:szCs w:val="22"/>
          <w:lang w:val="lt-LT"/>
        </w:rPr>
      </w:pPr>
      <w:r w:rsidRPr="000F0733">
        <w:rPr>
          <w:b/>
          <w:sz w:val="22"/>
          <w:szCs w:val="22"/>
          <w:lang w:val="lt-LT"/>
        </w:rPr>
        <w:t>Gamintojas</w:t>
      </w:r>
    </w:p>
    <w:p w14:paraId="188F0962" w14:textId="77777777" w:rsidR="00C5327D" w:rsidRPr="000F0733" w:rsidRDefault="00C5327D" w:rsidP="00C5327D">
      <w:pPr>
        <w:numPr>
          <w:ilvl w:val="12"/>
          <w:numId w:val="0"/>
        </w:numPr>
        <w:ind w:right="-2"/>
        <w:rPr>
          <w:sz w:val="22"/>
          <w:szCs w:val="22"/>
          <w:lang w:val="lt-LT"/>
        </w:rPr>
      </w:pPr>
      <w:proofErr w:type="spellStart"/>
      <w:r w:rsidRPr="000F0733">
        <w:rPr>
          <w:sz w:val="22"/>
          <w:szCs w:val="22"/>
          <w:lang w:val="lt-LT"/>
        </w:rPr>
        <w:t>Chanelle</w:t>
      </w:r>
      <w:proofErr w:type="spellEnd"/>
      <w:r w:rsidRPr="000F0733">
        <w:rPr>
          <w:sz w:val="22"/>
          <w:szCs w:val="22"/>
          <w:lang w:val="lt-LT"/>
        </w:rPr>
        <w:t xml:space="preserve"> </w:t>
      </w:r>
      <w:proofErr w:type="spellStart"/>
      <w:r w:rsidRPr="000F0733">
        <w:rPr>
          <w:sz w:val="22"/>
          <w:szCs w:val="22"/>
          <w:lang w:val="lt-LT"/>
        </w:rPr>
        <w:t>Medical</w:t>
      </w:r>
      <w:proofErr w:type="spellEnd"/>
    </w:p>
    <w:p w14:paraId="4267C141" w14:textId="77777777" w:rsidR="00C5327D" w:rsidRPr="000F0733" w:rsidRDefault="00C5327D" w:rsidP="00C5327D">
      <w:pPr>
        <w:numPr>
          <w:ilvl w:val="12"/>
          <w:numId w:val="0"/>
        </w:numPr>
        <w:ind w:right="-2"/>
        <w:rPr>
          <w:sz w:val="22"/>
          <w:szCs w:val="22"/>
          <w:lang w:val="lt-LT"/>
        </w:rPr>
      </w:pPr>
      <w:r w:rsidRPr="000F0733">
        <w:rPr>
          <w:sz w:val="22"/>
          <w:szCs w:val="22"/>
          <w:lang w:val="lt-LT"/>
        </w:rPr>
        <w:t xml:space="preserve">IDA </w:t>
      </w:r>
      <w:proofErr w:type="spellStart"/>
      <w:r w:rsidRPr="000F0733">
        <w:rPr>
          <w:sz w:val="22"/>
          <w:szCs w:val="22"/>
          <w:lang w:val="lt-LT"/>
        </w:rPr>
        <w:t>Industrial</w:t>
      </w:r>
      <w:proofErr w:type="spellEnd"/>
      <w:r w:rsidRPr="000F0733">
        <w:rPr>
          <w:sz w:val="22"/>
          <w:szCs w:val="22"/>
          <w:lang w:val="lt-LT"/>
        </w:rPr>
        <w:t xml:space="preserve"> </w:t>
      </w:r>
      <w:proofErr w:type="spellStart"/>
      <w:r w:rsidRPr="000F0733">
        <w:rPr>
          <w:sz w:val="22"/>
          <w:szCs w:val="22"/>
          <w:lang w:val="lt-LT"/>
        </w:rPr>
        <w:t>Estate</w:t>
      </w:r>
      <w:proofErr w:type="spellEnd"/>
    </w:p>
    <w:p w14:paraId="216DAD7C" w14:textId="77777777" w:rsidR="00C5327D" w:rsidRPr="000F0733" w:rsidRDefault="00C5327D" w:rsidP="00C5327D">
      <w:pPr>
        <w:numPr>
          <w:ilvl w:val="12"/>
          <w:numId w:val="0"/>
        </w:numPr>
        <w:ind w:right="-2"/>
        <w:rPr>
          <w:sz w:val="22"/>
          <w:szCs w:val="22"/>
          <w:lang w:val="lt-LT"/>
        </w:rPr>
      </w:pPr>
      <w:proofErr w:type="spellStart"/>
      <w:r w:rsidRPr="000F0733">
        <w:rPr>
          <w:sz w:val="22"/>
          <w:szCs w:val="22"/>
          <w:lang w:val="lt-LT"/>
        </w:rPr>
        <w:t>Loughrea</w:t>
      </w:r>
      <w:proofErr w:type="spellEnd"/>
      <w:r w:rsidRPr="000F0733">
        <w:rPr>
          <w:sz w:val="22"/>
          <w:szCs w:val="22"/>
          <w:lang w:val="lt-LT"/>
        </w:rPr>
        <w:t xml:space="preserve">, </w:t>
      </w:r>
      <w:proofErr w:type="spellStart"/>
      <w:r w:rsidRPr="000F0733">
        <w:rPr>
          <w:sz w:val="22"/>
          <w:szCs w:val="22"/>
          <w:lang w:val="lt-LT"/>
        </w:rPr>
        <w:t>Co</w:t>
      </w:r>
      <w:proofErr w:type="spellEnd"/>
      <w:r w:rsidRPr="000F0733">
        <w:rPr>
          <w:sz w:val="22"/>
          <w:szCs w:val="22"/>
          <w:lang w:val="lt-LT"/>
        </w:rPr>
        <w:t xml:space="preserve">. </w:t>
      </w:r>
      <w:proofErr w:type="spellStart"/>
      <w:r w:rsidRPr="000F0733">
        <w:rPr>
          <w:sz w:val="22"/>
          <w:szCs w:val="22"/>
          <w:lang w:val="lt-LT"/>
        </w:rPr>
        <w:t>Galway</w:t>
      </w:r>
      <w:proofErr w:type="spellEnd"/>
    </w:p>
    <w:p w14:paraId="07A543D8" w14:textId="77777777" w:rsidR="00C5327D" w:rsidRPr="000F0733" w:rsidRDefault="00C5327D" w:rsidP="00C5327D">
      <w:pPr>
        <w:numPr>
          <w:ilvl w:val="12"/>
          <w:numId w:val="0"/>
        </w:numPr>
        <w:ind w:right="-2"/>
        <w:rPr>
          <w:sz w:val="22"/>
          <w:szCs w:val="22"/>
          <w:lang w:val="lt-LT"/>
        </w:rPr>
      </w:pPr>
      <w:r w:rsidRPr="000F0733">
        <w:rPr>
          <w:sz w:val="22"/>
          <w:szCs w:val="22"/>
          <w:lang w:val="lt-LT"/>
        </w:rPr>
        <w:t>Airija</w:t>
      </w:r>
    </w:p>
    <w:p w14:paraId="6A28681E" w14:textId="77777777" w:rsidR="00C5327D" w:rsidRPr="000F0733" w:rsidRDefault="00C5327D" w:rsidP="00C5327D">
      <w:pPr>
        <w:numPr>
          <w:ilvl w:val="12"/>
          <w:numId w:val="0"/>
        </w:numPr>
        <w:ind w:right="-2"/>
        <w:rPr>
          <w:sz w:val="22"/>
          <w:szCs w:val="22"/>
          <w:lang w:val="lt-LT"/>
        </w:rPr>
      </w:pPr>
    </w:p>
    <w:p w14:paraId="2B2F3F03" w14:textId="77777777" w:rsidR="00C5327D" w:rsidRPr="000F0733" w:rsidRDefault="00C5327D" w:rsidP="00C5327D">
      <w:pPr>
        <w:numPr>
          <w:ilvl w:val="12"/>
          <w:numId w:val="0"/>
        </w:numPr>
        <w:ind w:right="-2"/>
        <w:rPr>
          <w:sz w:val="22"/>
          <w:szCs w:val="22"/>
          <w:lang w:val="lt-LT"/>
        </w:rPr>
      </w:pPr>
      <w:r w:rsidRPr="000F0733">
        <w:rPr>
          <w:sz w:val="22"/>
          <w:szCs w:val="22"/>
          <w:lang w:val="lt-LT"/>
        </w:rPr>
        <w:t>arba</w:t>
      </w:r>
    </w:p>
    <w:p w14:paraId="4E911015" w14:textId="77777777" w:rsidR="00C5327D" w:rsidRPr="000F0733" w:rsidRDefault="00C5327D" w:rsidP="00C5327D">
      <w:pPr>
        <w:numPr>
          <w:ilvl w:val="12"/>
          <w:numId w:val="0"/>
        </w:numPr>
        <w:ind w:right="-2"/>
        <w:rPr>
          <w:sz w:val="22"/>
          <w:szCs w:val="22"/>
          <w:lang w:val="lt-LT"/>
        </w:rPr>
      </w:pPr>
    </w:p>
    <w:p w14:paraId="2E22E619"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Rottendorf  Pharma GmbH</w:t>
      </w:r>
    </w:p>
    <w:p w14:paraId="0BE21936"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Ostenfelder Str. 51-61</w:t>
      </w:r>
    </w:p>
    <w:p w14:paraId="7BEDF512"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59320</w:t>
      </w:r>
      <w:r w:rsidR="00490F01">
        <w:rPr>
          <w:color w:val="000000"/>
          <w:sz w:val="22"/>
          <w:szCs w:val="22"/>
          <w:lang w:val="da-DK" w:eastAsia="en-US"/>
        </w:rPr>
        <w:t> </w:t>
      </w:r>
      <w:r w:rsidRPr="000F0733">
        <w:rPr>
          <w:color w:val="000000"/>
          <w:sz w:val="22"/>
          <w:szCs w:val="22"/>
          <w:lang w:val="da-DK" w:eastAsia="en-US"/>
        </w:rPr>
        <w:t>Ennigerloh</w:t>
      </w:r>
    </w:p>
    <w:p w14:paraId="72DFA62D"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Vokietija</w:t>
      </w:r>
    </w:p>
    <w:p w14:paraId="46430FB7" w14:textId="77777777" w:rsidR="00C5327D" w:rsidRPr="009F4EF8" w:rsidRDefault="00C5327D" w:rsidP="009F4EF8">
      <w:pPr>
        <w:rPr>
          <w:sz w:val="22"/>
          <w:lang w:val="da-DK"/>
        </w:rPr>
      </w:pPr>
    </w:p>
    <w:p w14:paraId="15BEB1C1" w14:textId="77777777" w:rsidR="00175A58" w:rsidRPr="009F4EF8" w:rsidRDefault="00175A58" w:rsidP="00C5327D">
      <w:pPr>
        <w:rPr>
          <w:sz w:val="22"/>
          <w:lang w:val="da-DK"/>
        </w:rPr>
      </w:pPr>
      <w:r w:rsidRPr="009F4EF8">
        <w:rPr>
          <w:sz w:val="22"/>
          <w:lang w:val="da-DK"/>
        </w:rPr>
        <w:t>arba</w:t>
      </w:r>
    </w:p>
    <w:p w14:paraId="4FB5FD86" w14:textId="77777777" w:rsidR="00175A58" w:rsidRPr="009F4EF8" w:rsidRDefault="00175A58" w:rsidP="00C5327D">
      <w:pPr>
        <w:rPr>
          <w:sz w:val="22"/>
          <w:lang w:val="da-DK"/>
        </w:rPr>
      </w:pPr>
    </w:p>
    <w:p w14:paraId="13CBD14D" w14:textId="77777777" w:rsidR="009F5F22" w:rsidRPr="009F5F22" w:rsidRDefault="009F5F22" w:rsidP="009F5F22">
      <w:pPr>
        <w:rPr>
          <w:sz w:val="22"/>
          <w:szCs w:val="22"/>
          <w:lang w:val="da-DK"/>
        </w:rPr>
      </w:pPr>
      <w:r w:rsidRPr="009F5F22">
        <w:rPr>
          <w:sz w:val="22"/>
          <w:szCs w:val="22"/>
          <w:lang w:val="da-DK"/>
        </w:rPr>
        <w:t>Merckle GmbH</w:t>
      </w:r>
    </w:p>
    <w:p w14:paraId="0D2945BA" w14:textId="77777777" w:rsidR="009F5F22" w:rsidRPr="009F5F22" w:rsidRDefault="009F5F22" w:rsidP="009F5F22">
      <w:pPr>
        <w:rPr>
          <w:sz w:val="22"/>
          <w:szCs w:val="22"/>
          <w:lang w:val="da-DK"/>
        </w:rPr>
      </w:pPr>
      <w:r w:rsidRPr="009F5F22">
        <w:rPr>
          <w:sz w:val="22"/>
          <w:szCs w:val="22"/>
          <w:lang w:val="da-DK"/>
        </w:rPr>
        <w:t>Graf-Arco-Str. 3</w:t>
      </w:r>
    </w:p>
    <w:p w14:paraId="0364A061" w14:textId="77777777" w:rsidR="009F5F22" w:rsidRPr="009F5F22" w:rsidRDefault="009F5F22" w:rsidP="009F5F22">
      <w:pPr>
        <w:rPr>
          <w:sz w:val="22"/>
          <w:szCs w:val="22"/>
          <w:lang w:val="da-DK"/>
        </w:rPr>
      </w:pPr>
      <w:r w:rsidRPr="009F5F22">
        <w:rPr>
          <w:sz w:val="22"/>
          <w:szCs w:val="22"/>
          <w:lang w:val="da-DK"/>
        </w:rPr>
        <w:t>89079 Ulm</w:t>
      </w:r>
    </w:p>
    <w:p w14:paraId="4669585E" w14:textId="77777777" w:rsidR="00175A58" w:rsidRDefault="009F5F22" w:rsidP="009F5F22">
      <w:pPr>
        <w:rPr>
          <w:sz w:val="22"/>
          <w:szCs w:val="22"/>
          <w:lang w:val="da-DK"/>
        </w:rPr>
      </w:pPr>
      <w:r w:rsidRPr="009F5F22">
        <w:rPr>
          <w:sz w:val="22"/>
          <w:szCs w:val="22"/>
          <w:lang w:val="da-DK"/>
        </w:rPr>
        <w:t>Vokietija</w:t>
      </w:r>
    </w:p>
    <w:p w14:paraId="526FF1A7" w14:textId="77777777" w:rsidR="00175A58" w:rsidRPr="000F0733" w:rsidRDefault="00175A58" w:rsidP="00175A58">
      <w:pPr>
        <w:rPr>
          <w:sz w:val="22"/>
          <w:szCs w:val="22"/>
          <w:lang w:val="da-DK"/>
        </w:rPr>
      </w:pPr>
    </w:p>
    <w:p w14:paraId="2B9675E7" w14:textId="77777777" w:rsidR="00C5327D" w:rsidRPr="000F0733" w:rsidRDefault="00C5327D" w:rsidP="00167980">
      <w:pPr>
        <w:pStyle w:val="BTEMEASMCA"/>
      </w:pPr>
      <w:r w:rsidRPr="000F0733">
        <w:t xml:space="preserve">Jeigu apie šį vaistą norite sužinoti daugiau, kreipkitės į vietinį </w:t>
      </w:r>
      <w:r w:rsidR="0007566D">
        <w:t>registruotojo</w:t>
      </w:r>
      <w:r w:rsidRPr="000F0733">
        <w:t xml:space="preserve"> atstovą.</w:t>
      </w:r>
    </w:p>
    <w:p w14:paraId="4635D76A" w14:textId="77ECE650" w:rsidR="00490F01" w:rsidRPr="00940258" w:rsidRDefault="00490F01" w:rsidP="00490F01">
      <w:pPr>
        <w:rPr>
          <w:sz w:val="22"/>
          <w:szCs w:val="22"/>
          <w:lang w:val="lt-LT"/>
        </w:rPr>
      </w:pPr>
      <w:r w:rsidRPr="00940258">
        <w:rPr>
          <w:sz w:val="22"/>
          <w:szCs w:val="22"/>
          <w:lang w:val="lt-LT"/>
        </w:rPr>
        <w:t xml:space="preserve">UAB </w:t>
      </w:r>
      <w:proofErr w:type="spellStart"/>
      <w:r w:rsidR="00BF6C7C">
        <w:rPr>
          <w:sz w:val="22"/>
          <w:szCs w:val="22"/>
          <w:lang w:val="lt-LT"/>
        </w:rPr>
        <w:t>Teva</w:t>
      </w:r>
      <w:proofErr w:type="spellEnd"/>
      <w:r w:rsidR="00BF6C7C">
        <w:rPr>
          <w:sz w:val="22"/>
          <w:szCs w:val="22"/>
          <w:lang w:val="lt-LT"/>
        </w:rPr>
        <w:t xml:space="preserve"> </w:t>
      </w:r>
      <w:proofErr w:type="spellStart"/>
      <w:r w:rsidR="00BF6C7C">
        <w:rPr>
          <w:sz w:val="22"/>
          <w:szCs w:val="22"/>
          <w:lang w:val="lt-LT"/>
        </w:rPr>
        <w:t>Baltics</w:t>
      </w:r>
      <w:proofErr w:type="spellEnd"/>
    </w:p>
    <w:p w14:paraId="1A95D5B3" w14:textId="77777777" w:rsidR="00490F01" w:rsidRPr="00940258" w:rsidRDefault="00490F01" w:rsidP="00490F01">
      <w:pPr>
        <w:rPr>
          <w:sz w:val="22"/>
          <w:szCs w:val="22"/>
          <w:lang w:val="lt-LT"/>
        </w:rPr>
      </w:pPr>
      <w:r w:rsidRPr="00940258">
        <w:rPr>
          <w:sz w:val="22"/>
          <w:szCs w:val="22"/>
          <w:lang w:val="lt-LT"/>
        </w:rPr>
        <w:t xml:space="preserve">Molėtų pl. 5 </w:t>
      </w:r>
    </w:p>
    <w:p w14:paraId="013405DA" w14:textId="77777777" w:rsidR="00490F01" w:rsidRPr="00940258" w:rsidRDefault="00490F01" w:rsidP="00490F01">
      <w:pPr>
        <w:rPr>
          <w:sz w:val="22"/>
          <w:szCs w:val="22"/>
          <w:lang w:val="lt-LT"/>
        </w:rPr>
      </w:pPr>
      <w:r>
        <w:rPr>
          <w:sz w:val="22"/>
          <w:szCs w:val="22"/>
          <w:lang w:val="lt-LT"/>
        </w:rPr>
        <w:t>LT-08409 </w:t>
      </w:r>
      <w:r w:rsidRPr="00940258">
        <w:rPr>
          <w:sz w:val="22"/>
          <w:szCs w:val="22"/>
          <w:lang w:val="lt-LT"/>
        </w:rPr>
        <w:t xml:space="preserve">Vilnius </w:t>
      </w:r>
    </w:p>
    <w:p w14:paraId="43D13D29" w14:textId="77777777" w:rsidR="00490F01" w:rsidRDefault="00490F01" w:rsidP="00490F01">
      <w:pPr>
        <w:rPr>
          <w:sz w:val="22"/>
          <w:szCs w:val="22"/>
          <w:lang w:val="lt-LT"/>
        </w:rPr>
      </w:pPr>
      <w:r w:rsidRPr="00940258">
        <w:rPr>
          <w:sz w:val="22"/>
          <w:szCs w:val="22"/>
          <w:lang w:val="lt-LT"/>
        </w:rPr>
        <w:t>Tel.</w:t>
      </w:r>
      <w:r>
        <w:rPr>
          <w:sz w:val="22"/>
          <w:szCs w:val="22"/>
          <w:lang w:val="lt-LT"/>
        </w:rPr>
        <w:t>: +370 5 266 02 </w:t>
      </w:r>
      <w:r w:rsidRPr="00940258">
        <w:rPr>
          <w:sz w:val="22"/>
          <w:szCs w:val="22"/>
          <w:lang w:val="lt-LT"/>
        </w:rPr>
        <w:t>03</w:t>
      </w:r>
    </w:p>
    <w:p w14:paraId="4D2413E1" w14:textId="77777777" w:rsidR="00C5327D" w:rsidRPr="000F0733" w:rsidRDefault="00C5327D" w:rsidP="00C5327D">
      <w:pPr>
        <w:numPr>
          <w:ilvl w:val="12"/>
          <w:numId w:val="0"/>
        </w:numPr>
        <w:ind w:right="-2"/>
        <w:outlineLvl w:val="0"/>
        <w:rPr>
          <w:b/>
          <w:bCs/>
          <w:sz w:val="22"/>
          <w:szCs w:val="22"/>
          <w:lang w:val="lt-LT"/>
        </w:rPr>
      </w:pPr>
    </w:p>
    <w:p w14:paraId="7C1B76B3" w14:textId="77777777" w:rsidR="00C5327D" w:rsidRPr="000F0733" w:rsidRDefault="00C5327D" w:rsidP="00C5327D">
      <w:pPr>
        <w:numPr>
          <w:ilvl w:val="12"/>
          <w:numId w:val="0"/>
        </w:numPr>
        <w:ind w:right="-2"/>
        <w:rPr>
          <w:noProof/>
          <w:sz w:val="22"/>
          <w:szCs w:val="22"/>
          <w:lang w:val="lt-LT"/>
        </w:rPr>
      </w:pPr>
      <w:r w:rsidRPr="000F0733">
        <w:rPr>
          <w:b/>
          <w:sz w:val="22"/>
          <w:szCs w:val="22"/>
          <w:lang w:val="lt-LT"/>
        </w:rPr>
        <w:t>Ši</w:t>
      </w:r>
      <w:r w:rsidR="0007566D">
        <w:rPr>
          <w:b/>
          <w:sz w:val="22"/>
          <w:szCs w:val="22"/>
          <w:lang w:val="lt-LT"/>
        </w:rPr>
        <w:t>s</w:t>
      </w:r>
      <w:r w:rsidRPr="000F0733">
        <w:rPr>
          <w:b/>
          <w:sz w:val="22"/>
          <w:szCs w:val="22"/>
          <w:lang w:val="lt-LT"/>
        </w:rPr>
        <w:t xml:space="preserve"> </w:t>
      </w:r>
      <w:r w:rsidR="0007566D">
        <w:rPr>
          <w:b/>
          <w:sz w:val="22"/>
          <w:szCs w:val="22"/>
          <w:lang w:val="lt-LT"/>
        </w:rPr>
        <w:t>vaistas</w:t>
      </w:r>
      <w:r w:rsidRPr="000F0733">
        <w:rPr>
          <w:b/>
          <w:sz w:val="22"/>
          <w:szCs w:val="22"/>
          <w:lang w:val="lt-LT"/>
        </w:rPr>
        <w:t xml:space="preserve"> EEE valstybėse narėse </w:t>
      </w:r>
      <w:r w:rsidR="0007566D">
        <w:rPr>
          <w:b/>
          <w:sz w:val="22"/>
          <w:szCs w:val="22"/>
          <w:lang w:val="lt-LT"/>
        </w:rPr>
        <w:t>registruotas</w:t>
      </w:r>
      <w:r w:rsidRPr="000F0733">
        <w:rPr>
          <w:b/>
          <w:sz w:val="22"/>
          <w:szCs w:val="22"/>
          <w:lang w:val="lt-LT"/>
        </w:rPr>
        <w:t xml:space="preserve"> tokiais pavadinimais:</w:t>
      </w:r>
    </w:p>
    <w:p w14:paraId="124C9745" w14:textId="78BD4CAC" w:rsidR="00BF6C7C" w:rsidRPr="00BF6C7C" w:rsidRDefault="00BF6C7C" w:rsidP="00BF6C7C">
      <w:pPr>
        <w:numPr>
          <w:ilvl w:val="12"/>
          <w:numId w:val="0"/>
        </w:numPr>
        <w:ind w:right="-2"/>
        <w:outlineLvl w:val="0"/>
        <w:rPr>
          <w:bCs/>
          <w:sz w:val="22"/>
          <w:szCs w:val="22"/>
          <w:lang w:val="lt-LT"/>
        </w:rPr>
      </w:pPr>
      <w:r>
        <w:rPr>
          <w:bCs/>
          <w:sz w:val="22"/>
          <w:szCs w:val="22"/>
          <w:lang w:val="lt-LT"/>
        </w:rPr>
        <w:t>Čekija</w:t>
      </w:r>
      <w:r w:rsidRPr="00BF6C7C">
        <w:rPr>
          <w:bCs/>
          <w:sz w:val="22"/>
          <w:szCs w:val="22"/>
          <w:lang w:val="lt-LT"/>
        </w:rPr>
        <w:t xml:space="preserve">: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w:t>
      </w:r>
    </w:p>
    <w:p w14:paraId="1F53DA75" w14:textId="1A842308" w:rsidR="00BF6C7C" w:rsidRPr="00BF6C7C" w:rsidRDefault="00BF6C7C" w:rsidP="00BF6C7C">
      <w:pPr>
        <w:numPr>
          <w:ilvl w:val="12"/>
          <w:numId w:val="0"/>
        </w:numPr>
        <w:ind w:right="-2"/>
        <w:outlineLvl w:val="0"/>
        <w:rPr>
          <w:bCs/>
          <w:sz w:val="22"/>
          <w:szCs w:val="22"/>
          <w:lang w:val="lt-LT"/>
        </w:rPr>
      </w:pPr>
      <w:r w:rsidRPr="00BF6C7C">
        <w:rPr>
          <w:bCs/>
          <w:sz w:val="22"/>
          <w:szCs w:val="22"/>
          <w:lang w:val="lt-LT"/>
        </w:rPr>
        <w:t>Est</w:t>
      </w:r>
      <w:r>
        <w:rPr>
          <w:bCs/>
          <w:sz w:val="22"/>
          <w:szCs w:val="22"/>
          <w:lang w:val="lt-LT"/>
        </w:rPr>
        <w:t xml:space="preserve">ija: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0.3 mg </w:t>
      </w:r>
    </w:p>
    <w:p w14:paraId="6EF06A4E" w14:textId="163CD5E7" w:rsidR="00BF6C7C" w:rsidRPr="00BF6C7C" w:rsidRDefault="00BF6C7C" w:rsidP="00BF6C7C">
      <w:pPr>
        <w:numPr>
          <w:ilvl w:val="12"/>
          <w:numId w:val="0"/>
        </w:numPr>
        <w:ind w:right="-2"/>
        <w:outlineLvl w:val="0"/>
        <w:rPr>
          <w:bCs/>
          <w:sz w:val="22"/>
          <w:szCs w:val="22"/>
          <w:lang w:val="lt-LT"/>
        </w:rPr>
      </w:pPr>
      <w:r>
        <w:rPr>
          <w:bCs/>
          <w:sz w:val="22"/>
          <w:szCs w:val="22"/>
          <w:lang w:val="lt-LT"/>
        </w:rPr>
        <w:t xml:space="preserve">Suomija: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w:t>
      </w:r>
    </w:p>
    <w:p w14:paraId="182B2E32" w14:textId="1511DD39" w:rsidR="00BF6C7C" w:rsidRPr="00BF6C7C" w:rsidRDefault="00BF6C7C" w:rsidP="00BF6C7C">
      <w:pPr>
        <w:numPr>
          <w:ilvl w:val="12"/>
          <w:numId w:val="0"/>
        </w:numPr>
        <w:ind w:right="-2"/>
        <w:outlineLvl w:val="0"/>
        <w:rPr>
          <w:bCs/>
          <w:sz w:val="22"/>
          <w:szCs w:val="22"/>
          <w:lang w:val="lt-LT"/>
        </w:rPr>
      </w:pPr>
      <w:r>
        <w:rPr>
          <w:bCs/>
          <w:sz w:val="22"/>
          <w:szCs w:val="22"/>
          <w:lang w:val="lt-LT"/>
        </w:rPr>
        <w:t xml:space="preserve">Vengrija: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0.3 mg </w:t>
      </w:r>
      <w:proofErr w:type="spellStart"/>
      <w:r w:rsidRPr="00BF6C7C">
        <w:rPr>
          <w:bCs/>
          <w:sz w:val="22"/>
          <w:szCs w:val="22"/>
          <w:lang w:val="lt-LT"/>
        </w:rPr>
        <w:t>filmtabletta</w:t>
      </w:r>
      <w:proofErr w:type="spellEnd"/>
    </w:p>
    <w:p w14:paraId="4B97F161" w14:textId="17946D0A" w:rsidR="00BF6C7C" w:rsidRPr="00BF6C7C" w:rsidRDefault="00BF6C7C" w:rsidP="00BF6C7C">
      <w:pPr>
        <w:numPr>
          <w:ilvl w:val="12"/>
          <w:numId w:val="0"/>
        </w:numPr>
        <w:ind w:right="-2"/>
        <w:outlineLvl w:val="0"/>
        <w:rPr>
          <w:bCs/>
          <w:sz w:val="22"/>
          <w:szCs w:val="22"/>
          <w:lang w:val="lt-LT"/>
        </w:rPr>
      </w:pPr>
      <w:r w:rsidRPr="00BF6C7C">
        <w:rPr>
          <w:bCs/>
          <w:sz w:val="22"/>
          <w:szCs w:val="22"/>
          <w:lang w:val="lt-LT"/>
        </w:rPr>
        <w:t>Latvi</w:t>
      </w:r>
      <w:r>
        <w:rPr>
          <w:bCs/>
          <w:sz w:val="22"/>
          <w:szCs w:val="22"/>
          <w:lang w:val="lt-LT"/>
        </w:rPr>
        <w:t xml:space="preserve">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0.3 mg </w:t>
      </w:r>
      <w:proofErr w:type="spellStart"/>
      <w:r w:rsidRPr="00BF6C7C">
        <w:rPr>
          <w:bCs/>
          <w:sz w:val="22"/>
          <w:szCs w:val="22"/>
          <w:lang w:val="lt-LT"/>
        </w:rPr>
        <w:t>apvalkotā</w:t>
      </w:r>
      <w:proofErr w:type="spellEnd"/>
      <w:r w:rsidRPr="00BF6C7C">
        <w:rPr>
          <w:bCs/>
          <w:sz w:val="22"/>
          <w:szCs w:val="22"/>
          <w:lang w:val="lt-LT"/>
        </w:rPr>
        <w:t xml:space="preserve"> tablete</w:t>
      </w:r>
    </w:p>
    <w:p w14:paraId="1F13FF71" w14:textId="363AE918" w:rsidR="00BF6C7C" w:rsidRPr="00BF6C7C" w:rsidRDefault="00BF6C7C" w:rsidP="00BF6C7C">
      <w:pPr>
        <w:numPr>
          <w:ilvl w:val="12"/>
          <w:numId w:val="0"/>
        </w:numPr>
        <w:ind w:right="-2"/>
        <w:outlineLvl w:val="0"/>
        <w:rPr>
          <w:bCs/>
          <w:sz w:val="22"/>
          <w:szCs w:val="22"/>
          <w:lang w:val="lt-LT"/>
        </w:rPr>
      </w:pPr>
      <w:r>
        <w:rPr>
          <w:bCs/>
          <w:sz w:val="22"/>
          <w:szCs w:val="22"/>
          <w:lang w:val="lt-LT"/>
        </w:rPr>
        <w:t xml:space="preserve">Lietuva: </w:t>
      </w:r>
      <w:proofErr w:type="spellStart"/>
      <w:r>
        <w:rPr>
          <w:bCs/>
          <w:sz w:val="22"/>
          <w:szCs w:val="22"/>
          <w:lang w:val="lt-LT"/>
        </w:rPr>
        <w:t>Moxonidin</w:t>
      </w:r>
      <w:proofErr w:type="spellEnd"/>
      <w:r>
        <w:rPr>
          <w:bCs/>
          <w:sz w:val="22"/>
          <w:szCs w:val="22"/>
          <w:lang w:val="lt-LT"/>
        </w:rPr>
        <w:t xml:space="preserve"> </w:t>
      </w:r>
      <w:proofErr w:type="spellStart"/>
      <w:r>
        <w:rPr>
          <w:bCs/>
          <w:sz w:val="22"/>
          <w:szCs w:val="22"/>
          <w:lang w:val="lt-LT"/>
        </w:rPr>
        <w:t>Actavis</w:t>
      </w:r>
      <w:proofErr w:type="spellEnd"/>
      <w:r>
        <w:rPr>
          <w:bCs/>
          <w:sz w:val="22"/>
          <w:szCs w:val="22"/>
          <w:lang w:val="lt-LT"/>
        </w:rPr>
        <w:t xml:space="preserve"> 0,3 mg plėvele dengtos</w:t>
      </w:r>
      <w:r w:rsidRPr="00BF6C7C">
        <w:rPr>
          <w:bCs/>
          <w:sz w:val="22"/>
          <w:szCs w:val="22"/>
          <w:lang w:val="lt-LT"/>
        </w:rPr>
        <w:t xml:space="preserve"> tabletė</w:t>
      </w:r>
      <w:r>
        <w:rPr>
          <w:bCs/>
          <w:sz w:val="22"/>
          <w:szCs w:val="22"/>
          <w:lang w:val="lt-LT"/>
        </w:rPr>
        <w:t>s</w:t>
      </w:r>
    </w:p>
    <w:p w14:paraId="158D2A30" w14:textId="15174291" w:rsidR="00C5327D" w:rsidRPr="000F0733" w:rsidRDefault="00BF6C7C" w:rsidP="00BF6C7C">
      <w:pPr>
        <w:numPr>
          <w:ilvl w:val="12"/>
          <w:numId w:val="0"/>
        </w:numPr>
        <w:ind w:right="-2"/>
        <w:outlineLvl w:val="0"/>
        <w:rPr>
          <w:bCs/>
          <w:sz w:val="22"/>
          <w:szCs w:val="22"/>
          <w:lang w:val="lt-LT"/>
        </w:rPr>
      </w:pPr>
      <w:r w:rsidRPr="00BF6C7C">
        <w:rPr>
          <w:bCs/>
          <w:sz w:val="22"/>
          <w:szCs w:val="22"/>
          <w:lang w:val="lt-LT"/>
        </w:rPr>
        <w:t>Slovaki</w:t>
      </w:r>
      <w:r>
        <w:rPr>
          <w:bCs/>
          <w:sz w:val="22"/>
          <w:szCs w:val="22"/>
          <w:lang w:val="lt-LT"/>
        </w:rPr>
        <w:t xml:space="preserve">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0.3 mg </w:t>
      </w:r>
      <w:proofErr w:type="spellStart"/>
      <w:r w:rsidRPr="00BF6C7C">
        <w:rPr>
          <w:bCs/>
          <w:sz w:val="22"/>
          <w:szCs w:val="22"/>
          <w:lang w:val="lt-LT"/>
        </w:rPr>
        <w:t>filmom</w:t>
      </w:r>
      <w:proofErr w:type="spellEnd"/>
      <w:r w:rsidRPr="00BF6C7C">
        <w:rPr>
          <w:bCs/>
          <w:sz w:val="22"/>
          <w:szCs w:val="22"/>
          <w:lang w:val="lt-LT"/>
        </w:rPr>
        <w:t xml:space="preserve"> </w:t>
      </w:r>
      <w:proofErr w:type="spellStart"/>
      <w:r w:rsidRPr="00BF6C7C">
        <w:rPr>
          <w:bCs/>
          <w:sz w:val="22"/>
          <w:szCs w:val="22"/>
          <w:lang w:val="lt-LT"/>
        </w:rPr>
        <w:t>obalená</w:t>
      </w:r>
      <w:proofErr w:type="spellEnd"/>
      <w:r w:rsidRPr="00BF6C7C">
        <w:rPr>
          <w:bCs/>
          <w:sz w:val="22"/>
          <w:szCs w:val="22"/>
          <w:lang w:val="lt-LT"/>
        </w:rPr>
        <w:t xml:space="preserve"> </w:t>
      </w:r>
      <w:proofErr w:type="spellStart"/>
      <w:r w:rsidRPr="00BF6C7C">
        <w:rPr>
          <w:bCs/>
          <w:sz w:val="22"/>
          <w:szCs w:val="22"/>
          <w:lang w:val="lt-LT"/>
        </w:rPr>
        <w:t>tableta</w:t>
      </w:r>
      <w:proofErr w:type="spellEnd"/>
      <w:r w:rsidR="00C5327D" w:rsidRPr="000F0733">
        <w:rPr>
          <w:bCs/>
          <w:sz w:val="22"/>
          <w:szCs w:val="22"/>
          <w:lang w:val="lt-LT"/>
        </w:rPr>
        <w:tab/>
      </w:r>
    </w:p>
    <w:p w14:paraId="63982D81" w14:textId="77777777" w:rsidR="00C5327D" w:rsidRPr="00DA2A41" w:rsidRDefault="00C5327D" w:rsidP="00C5327D">
      <w:pPr>
        <w:numPr>
          <w:ilvl w:val="12"/>
          <w:numId w:val="0"/>
        </w:numPr>
        <w:ind w:right="-2"/>
        <w:outlineLvl w:val="0"/>
        <w:rPr>
          <w:bCs/>
          <w:sz w:val="22"/>
          <w:szCs w:val="22"/>
          <w:lang w:val="lt-LT"/>
        </w:rPr>
      </w:pPr>
    </w:p>
    <w:p w14:paraId="6016A54C" w14:textId="1C4BBA8A" w:rsidR="00C5327D" w:rsidRPr="000F0733" w:rsidRDefault="00C5327D" w:rsidP="00597762">
      <w:pPr>
        <w:pStyle w:val="BTbEMEASMCA"/>
      </w:pPr>
      <w:r w:rsidRPr="000F0733">
        <w:rPr>
          <w:bCs/>
        </w:rPr>
        <w:t>Šis pakuotės lapelis</w:t>
      </w:r>
      <w:r w:rsidRPr="000F0733">
        <w:t xml:space="preserve"> paskutinį kartą peržiūrėtas</w:t>
      </w:r>
      <w:r w:rsidR="00EB6A00">
        <w:t xml:space="preserve"> 202</w:t>
      </w:r>
      <w:r w:rsidR="00167980">
        <w:t>3</w:t>
      </w:r>
      <w:r w:rsidR="00EB6A00">
        <w:t>-05-</w:t>
      </w:r>
      <w:r w:rsidR="00424BBD">
        <w:t>17</w:t>
      </w:r>
      <w:r w:rsidR="00EB6A00">
        <w:t>.</w:t>
      </w:r>
    </w:p>
    <w:p w14:paraId="5FD042FA" w14:textId="77777777" w:rsidR="00C5327D" w:rsidRPr="000F0733" w:rsidRDefault="00C5327D" w:rsidP="00C5327D">
      <w:pPr>
        <w:numPr>
          <w:ilvl w:val="12"/>
          <w:numId w:val="0"/>
        </w:numPr>
        <w:ind w:right="-2"/>
        <w:rPr>
          <w:sz w:val="22"/>
          <w:szCs w:val="22"/>
          <w:lang w:val="lt-LT"/>
        </w:rPr>
      </w:pPr>
    </w:p>
    <w:p w14:paraId="53A66003" w14:textId="77777777" w:rsidR="00C5327D" w:rsidRPr="00BF6C7C" w:rsidRDefault="00C5327D" w:rsidP="00167980">
      <w:pPr>
        <w:pStyle w:val="BTEMEASMCA"/>
      </w:pPr>
      <w:r w:rsidRPr="00BF6C7C">
        <w:t>Išsami informacija apie šį vaistą pateikiama Valstybinės vaistų kontrolės tarnybos prie Lietuvos Respublikos sveikatos apsaugos ministerijos tinklalapyje</w:t>
      </w:r>
      <w:r w:rsidRPr="00BF6C7C">
        <w:rPr>
          <w:i/>
        </w:rPr>
        <w:t xml:space="preserve"> </w:t>
      </w:r>
      <w:hyperlink r:id="rId14" w:history="1">
        <w:r w:rsidRPr="006871D8">
          <w:rPr>
            <w:rStyle w:val="Hipersaitas"/>
          </w:rPr>
          <w:t>http://www.vvkt.lt/</w:t>
        </w:r>
      </w:hyperlink>
      <w:r w:rsidR="00490F01" w:rsidRPr="006871D8">
        <w:rPr>
          <w:rStyle w:val="Hipersaitas"/>
          <w:color w:val="000000" w:themeColor="text1"/>
          <w:u w:val="none"/>
        </w:rPr>
        <w:t>.</w:t>
      </w:r>
    </w:p>
    <w:p w14:paraId="69C0B35F" w14:textId="77777777" w:rsidR="00AB00FD" w:rsidRDefault="00AB00FD" w:rsidP="00C5327D">
      <w:pPr>
        <w:jc w:val="center"/>
        <w:outlineLvl w:val="0"/>
        <w:rPr>
          <w:b/>
          <w:sz w:val="22"/>
          <w:szCs w:val="22"/>
          <w:lang w:val="lt-LT"/>
        </w:rPr>
      </w:pPr>
    </w:p>
    <w:p w14:paraId="1E41861D" w14:textId="77777777" w:rsidR="00AB00FD" w:rsidRDefault="00AB00FD" w:rsidP="00C5327D">
      <w:pPr>
        <w:jc w:val="center"/>
        <w:outlineLvl w:val="0"/>
        <w:rPr>
          <w:b/>
          <w:sz w:val="22"/>
          <w:szCs w:val="22"/>
          <w:lang w:val="lt-LT"/>
        </w:rPr>
      </w:pPr>
    </w:p>
    <w:p w14:paraId="13277C01" w14:textId="77777777" w:rsidR="00AB00FD" w:rsidRDefault="00AB00FD" w:rsidP="00C5327D">
      <w:pPr>
        <w:jc w:val="center"/>
        <w:outlineLvl w:val="0"/>
        <w:rPr>
          <w:b/>
          <w:sz w:val="22"/>
          <w:szCs w:val="22"/>
          <w:lang w:val="lt-LT"/>
        </w:rPr>
      </w:pPr>
    </w:p>
    <w:p w14:paraId="64879033" w14:textId="77777777" w:rsidR="00AB00FD" w:rsidRDefault="00AB00FD" w:rsidP="00C5327D">
      <w:pPr>
        <w:jc w:val="center"/>
        <w:outlineLvl w:val="0"/>
        <w:rPr>
          <w:b/>
          <w:sz w:val="22"/>
          <w:szCs w:val="22"/>
          <w:lang w:val="lt-LT"/>
        </w:rPr>
      </w:pPr>
    </w:p>
    <w:p w14:paraId="3171D92A" w14:textId="77777777" w:rsidR="00AB00FD" w:rsidRDefault="00AB00FD" w:rsidP="00C5327D">
      <w:pPr>
        <w:jc w:val="center"/>
        <w:outlineLvl w:val="0"/>
        <w:rPr>
          <w:b/>
          <w:sz w:val="22"/>
          <w:szCs w:val="22"/>
          <w:lang w:val="lt-LT"/>
        </w:rPr>
      </w:pPr>
    </w:p>
    <w:p w14:paraId="7B25C850" w14:textId="77777777" w:rsidR="00AB00FD" w:rsidRDefault="00AB00FD" w:rsidP="00C5327D">
      <w:pPr>
        <w:jc w:val="center"/>
        <w:outlineLvl w:val="0"/>
        <w:rPr>
          <w:b/>
          <w:sz w:val="22"/>
          <w:szCs w:val="22"/>
          <w:lang w:val="lt-LT"/>
        </w:rPr>
      </w:pPr>
    </w:p>
    <w:p w14:paraId="7C92C7C7" w14:textId="77777777" w:rsidR="00AB00FD" w:rsidRDefault="00AB00FD" w:rsidP="00C5327D">
      <w:pPr>
        <w:jc w:val="center"/>
        <w:outlineLvl w:val="0"/>
        <w:rPr>
          <w:b/>
          <w:sz w:val="22"/>
          <w:szCs w:val="22"/>
          <w:lang w:val="lt-LT"/>
        </w:rPr>
      </w:pPr>
    </w:p>
    <w:p w14:paraId="0DFED368" w14:textId="19C02D33" w:rsidR="00C5327D" w:rsidRPr="000F0733" w:rsidRDefault="00C5327D" w:rsidP="00C5327D">
      <w:pPr>
        <w:jc w:val="center"/>
        <w:outlineLvl w:val="0"/>
        <w:rPr>
          <w:b/>
          <w:sz w:val="22"/>
          <w:szCs w:val="22"/>
          <w:lang w:val="lt-LT"/>
        </w:rPr>
      </w:pPr>
      <w:r w:rsidRPr="000F0733">
        <w:rPr>
          <w:b/>
          <w:sz w:val="22"/>
          <w:szCs w:val="22"/>
          <w:lang w:val="lt-LT"/>
        </w:rPr>
        <w:lastRenderedPageBreak/>
        <w:t>Pakuotės lapelis: informacija vartotojui</w:t>
      </w:r>
    </w:p>
    <w:p w14:paraId="040102B1" w14:textId="77777777" w:rsidR="00C5327D" w:rsidRPr="000F0733" w:rsidRDefault="00C5327D" w:rsidP="00C5327D">
      <w:pPr>
        <w:jc w:val="center"/>
        <w:outlineLvl w:val="0"/>
        <w:rPr>
          <w:b/>
          <w:sz w:val="22"/>
          <w:szCs w:val="22"/>
          <w:lang w:val="lt-LT"/>
        </w:rPr>
      </w:pPr>
    </w:p>
    <w:p w14:paraId="35D105D6" w14:textId="77777777" w:rsidR="00C5327D" w:rsidRPr="000F0733" w:rsidRDefault="00C5327D" w:rsidP="00C5327D">
      <w:pPr>
        <w:numPr>
          <w:ilvl w:val="12"/>
          <w:numId w:val="0"/>
        </w:numPr>
        <w:jc w:val="center"/>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0,4 mg plėvele dengtos tabletės</w:t>
      </w:r>
    </w:p>
    <w:p w14:paraId="2ED9ABCC" w14:textId="77777777" w:rsidR="00C5327D" w:rsidRPr="000F0733" w:rsidRDefault="00C5327D" w:rsidP="00C5327D">
      <w:pPr>
        <w:numPr>
          <w:ilvl w:val="12"/>
          <w:numId w:val="0"/>
        </w:numPr>
        <w:jc w:val="center"/>
        <w:rPr>
          <w:sz w:val="22"/>
          <w:szCs w:val="22"/>
          <w:lang w:val="lt-LT"/>
        </w:rPr>
      </w:pPr>
      <w:proofErr w:type="spellStart"/>
      <w:r w:rsidRPr="000F0733">
        <w:rPr>
          <w:sz w:val="22"/>
          <w:szCs w:val="22"/>
          <w:lang w:val="lt-LT"/>
        </w:rPr>
        <w:t>Moksonidinas</w:t>
      </w:r>
      <w:proofErr w:type="spellEnd"/>
    </w:p>
    <w:p w14:paraId="6FA08EC4" w14:textId="77777777" w:rsidR="00C5327D" w:rsidRPr="000F0733" w:rsidRDefault="00C5327D" w:rsidP="00C5327D">
      <w:pPr>
        <w:jc w:val="center"/>
        <w:rPr>
          <w:sz w:val="22"/>
          <w:szCs w:val="22"/>
          <w:lang w:val="lt-LT"/>
        </w:rPr>
      </w:pPr>
    </w:p>
    <w:p w14:paraId="7D91F75A" w14:textId="77777777" w:rsidR="00C5327D" w:rsidRPr="000F0733" w:rsidRDefault="00C5327D" w:rsidP="00C5327D">
      <w:pPr>
        <w:jc w:val="center"/>
        <w:rPr>
          <w:sz w:val="22"/>
          <w:szCs w:val="22"/>
          <w:lang w:val="lt-LT"/>
        </w:rPr>
      </w:pPr>
    </w:p>
    <w:p w14:paraId="63CB252A" w14:textId="77777777" w:rsidR="00C5327D" w:rsidRPr="000F0733" w:rsidRDefault="00C5327D" w:rsidP="00597762">
      <w:pPr>
        <w:pStyle w:val="BTbEMEASMCA"/>
      </w:pPr>
      <w:r w:rsidRPr="000F0733">
        <w:t>Atidžiai perskaitykite visą šį lapelį, prieš pradėdami vartoti vaistą, nes jame pateikiama Jums svarbi informacija.</w:t>
      </w:r>
    </w:p>
    <w:p w14:paraId="035DA4A3" w14:textId="77777777" w:rsidR="00C5327D" w:rsidRPr="000F0733" w:rsidRDefault="00C5327D" w:rsidP="00C5327D">
      <w:pPr>
        <w:pStyle w:val="BT-EMEASMCA"/>
        <w:ind w:left="567" w:hanging="567"/>
        <w:rPr>
          <w:noProof w:val="0"/>
        </w:rPr>
      </w:pPr>
      <w:r w:rsidRPr="000F0733">
        <w:rPr>
          <w:noProof w:val="0"/>
        </w:rPr>
        <w:t>Neišmeskite šio lapelio, nes vėl gali prireikti jį perskaityti.</w:t>
      </w:r>
    </w:p>
    <w:p w14:paraId="3A81B5AA" w14:textId="77777777" w:rsidR="00C5327D" w:rsidRPr="000F0733" w:rsidRDefault="00C5327D" w:rsidP="00C5327D">
      <w:pPr>
        <w:pStyle w:val="BT-EMEASMCA"/>
        <w:ind w:left="567" w:hanging="567"/>
        <w:rPr>
          <w:noProof w:val="0"/>
        </w:rPr>
      </w:pPr>
      <w:r w:rsidRPr="000F0733">
        <w:rPr>
          <w:noProof w:val="0"/>
        </w:rPr>
        <w:t>Jeigu kiltų daugiau klausimų, kreipkitės į gydytoją arba vaistininką.</w:t>
      </w:r>
    </w:p>
    <w:p w14:paraId="1D231A4B" w14:textId="77777777" w:rsidR="00C5327D" w:rsidRPr="000F0733" w:rsidRDefault="00C5327D" w:rsidP="00C5327D">
      <w:pPr>
        <w:pStyle w:val="BT-EMEASMCA"/>
        <w:ind w:left="567" w:hanging="567"/>
        <w:rPr>
          <w:noProof w:val="0"/>
        </w:rPr>
      </w:pPr>
      <w:r w:rsidRPr="000F0733">
        <w:rPr>
          <w:noProof w:val="0"/>
        </w:rPr>
        <w:t>Šis vaistas skirtas tik Jums, todėl kitiems žmonėms jo duoti negalima. Vaistas gali jiems pakenkti (net tiems, kurių ligos požymiai yra tokie patys kaip Jūsų).</w:t>
      </w:r>
    </w:p>
    <w:p w14:paraId="66B4796C" w14:textId="77777777" w:rsidR="00C5327D" w:rsidRPr="000F0733" w:rsidRDefault="00C5327D" w:rsidP="00C5327D">
      <w:pPr>
        <w:numPr>
          <w:ilvl w:val="12"/>
          <w:numId w:val="0"/>
        </w:numPr>
        <w:ind w:left="567" w:right="-2" w:hanging="567"/>
        <w:outlineLvl w:val="0"/>
        <w:rPr>
          <w:sz w:val="22"/>
          <w:szCs w:val="22"/>
          <w:lang w:val="lt-LT"/>
        </w:rPr>
      </w:pPr>
      <w:r w:rsidRPr="000F0733">
        <w:rPr>
          <w:sz w:val="22"/>
          <w:szCs w:val="22"/>
          <w:lang w:val="lt-LT"/>
        </w:rPr>
        <w:t>-</w:t>
      </w:r>
      <w:r w:rsidRPr="000F0733">
        <w:rPr>
          <w:sz w:val="22"/>
          <w:szCs w:val="22"/>
          <w:lang w:val="lt-LT"/>
        </w:rPr>
        <w:tab/>
        <w:t>Jeigu pasireiškė šalutinis poveikis (net jeigu jis šiame lapelyje nenurodytas), kreipkitės į gydytoją arba vaistininką. Žr.</w:t>
      </w:r>
      <w:r w:rsidR="00490F01">
        <w:rPr>
          <w:sz w:val="22"/>
          <w:szCs w:val="22"/>
          <w:lang w:val="lt-LT"/>
        </w:rPr>
        <w:t> </w:t>
      </w:r>
      <w:r w:rsidRPr="000F0733">
        <w:rPr>
          <w:sz w:val="22"/>
          <w:szCs w:val="22"/>
          <w:lang w:val="lt-LT"/>
        </w:rPr>
        <w:t>4</w:t>
      </w:r>
      <w:r w:rsidR="00490F01">
        <w:rPr>
          <w:sz w:val="22"/>
          <w:szCs w:val="22"/>
          <w:lang w:val="lt-LT"/>
        </w:rPr>
        <w:t> </w:t>
      </w:r>
      <w:r w:rsidRPr="000F0733">
        <w:rPr>
          <w:sz w:val="22"/>
          <w:szCs w:val="22"/>
          <w:lang w:val="lt-LT"/>
        </w:rPr>
        <w:t>skyrių.</w:t>
      </w:r>
    </w:p>
    <w:p w14:paraId="34A31DB2" w14:textId="77777777" w:rsidR="00C5327D" w:rsidRPr="000F0733" w:rsidRDefault="00C5327D" w:rsidP="00C5327D">
      <w:pPr>
        <w:numPr>
          <w:ilvl w:val="12"/>
          <w:numId w:val="0"/>
        </w:numPr>
        <w:ind w:left="567" w:right="-2" w:hanging="567"/>
        <w:outlineLvl w:val="0"/>
        <w:rPr>
          <w:b/>
          <w:sz w:val="22"/>
          <w:szCs w:val="22"/>
          <w:lang w:val="lt-LT"/>
        </w:rPr>
      </w:pPr>
    </w:p>
    <w:p w14:paraId="70B6F9FF" w14:textId="77777777" w:rsidR="00C5327D" w:rsidRPr="000F0733" w:rsidRDefault="00C5327D" w:rsidP="00C5327D">
      <w:pPr>
        <w:numPr>
          <w:ilvl w:val="12"/>
          <w:numId w:val="0"/>
        </w:numPr>
        <w:ind w:left="567" w:right="-2" w:hanging="567"/>
        <w:outlineLvl w:val="0"/>
        <w:rPr>
          <w:b/>
          <w:sz w:val="22"/>
          <w:szCs w:val="22"/>
          <w:lang w:val="lt-LT"/>
        </w:rPr>
      </w:pPr>
    </w:p>
    <w:p w14:paraId="36A19EA7" w14:textId="77777777" w:rsidR="00C5327D" w:rsidRPr="000F0733" w:rsidRDefault="00C5327D" w:rsidP="00490F01">
      <w:pPr>
        <w:ind w:left="567" w:hanging="567"/>
        <w:rPr>
          <w:b/>
          <w:sz w:val="22"/>
          <w:szCs w:val="22"/>
          <w:lang w:val="lt-LT"/>
        </w:rPr>
      </w:pPr>
      <w:r w:rsidRPr="000F0733">
        <w:rPr>
          <w:b/>
          <w:sz w:val="22"/>
          <w:szCs w:val="22"/>
          <w:lang w:val="lt-LT"/>
        </w:rPr>
        <w:t>Apie ką rašoma šiame lapelyje?</w:t>
      </w:r>
    </w:p>
    <w:p w14:paraId="71503F9C" w14:textId="5884758E" w:rsidR="00C5327D" w:rsidRPr="000F0733" w:rsidRDefault="00C5327D" w:rsidP="00C5327D">
      <w:pPr>
        <w:ind w:left="567" w:hanging="567"/>
        <w:rPr>
          <w:sz w:val="22"/>
          <w:szCs w:val="22"/>
          <w:lang w:val="lt-LT"/>
        </w:rPr>
      </w:pPr>
      <w:r w:rsidRPr="000F0733">
        <w:rPr>
          <w:sz w:val="22"/>
          <w:szCs w:val="22"/>
          <w:lang w:val="lt-LT"/>
        </w:rPr>
        <w:t>1.</w:t>
      </w:r>
      <w:r w:rsidRPr="000F0733">
        <w:rPr>
          <w:sz w:val="22"/>
          <w:szCs w:val="22"/>
          <w:lang w:val="lt-LT"/>
        </w:rPr>
        <w:tab/>
        <w:t xml:space="preserve">Kas yra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ir kam j</w:t>
      </w:r>
      <w:r w:rsidR="00502D4A">
        <w:rPr>
          <w:sz w:val="22"/>
          <w:szCs w:val="22"/>
          <w:lang w:val="lt-LT"/>
        </w:rPr>
        <w:t>i</w:t>
      </w:r>
      <w:r w:rsidRPr="000F0733">
        <w:rPr>
          <w:sz w:val="22"/>
          <w:szCs w:val="22"/>
          <w:lang w:val="lt-LT"/>
        </w:rPr>
        <w:t>s vartojam</w:t>
      </w:r>
      <w:r w:rsidR="00502D4A">
        <w:rPr>
          <w:sz w:val="22"/>
          <w:szCs w:val="22"/>
          <w:lang w:val="lt-LT"/>
        </w:rPr>
        <w:t>a</w:t>
      </w:r>
      <w:r w:rsidRPr="000F0733">
        <w:rPr>
          <w:sz w:val="22"/>
          <w:szCs w:val="22"/>
          <w:lang w:val="lt-LT"/>
        </w:rPr>
        <w:t>s</w:t>
      </w:r>
    </w:p>
    <w:p w14:paraId="2EA546CC" w14:textId="77777777" w:rsidR="00C5327D" w:rsidRPr="000F0733" w:rsidRDefault="00C5327D" w:rsidP="00C5327D">
      <w:pPr>
        <w:ind w:left="567" w:hanging="567"/>
        <w:rPr>
          <w:sz w:val="22"/>
          <w:szCs w:val="22"/>
          <w:lang w:val="lt-LT"/>
        </w:rPr>
      </w:pPr>
      <w:r w:rsidRPr="000F0733">
        <w:rPr>
          <w:sz w:val="22"/>
          <w:szCs w:val="22"/>
          <w:lang w:val="lt-LT"/>
        </w:rPr>
        <w:t>2.</w:t>
      </w:r>
      <w:r w:rsidRPr="000F0733">
        <w:rPr>
          <w:sz w:val="22"/>
          <w:szCs w:val="22"/>
          <w:lang w:val="lt-LT"/>
        </w:rPr>
        <w:tab/>
        <w:t xml:space="preserve">Kas žinotina prieš vartojant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14:paraId="1599D528" w14:textId="77777777" w:rsidR="00C5327D" w:rsidRPr="000F0733" w:rsidRDefault="00C5327D" w:rsidP="00C5327D">
      <w:pPr>
        <w:ind w:left="567" w:hanging="567"/>
        <w:rPr>
          <w:sz w:val="22"/>
          <w:szCs w:val="22"/>
          <w:lang w:val="lt-LT"/>
        </w:rPr>
      </w:pPr>
      <w:r w:rsidRPr="000F0733">
        <w:rPr>
          <w:sz w:val="22"/>
          <w:szCs w:val="22"/>
          <w:lang w:val="lt-LT"/>
        </w:rPr>
        <w:t>3.</w:t>
      </w:r>
      <w:r w:rsidRPr="000F0733">
        <w:rPr>
          <w:sz w:val="22"/>
          <w:szCs w:val="22"/>
          <w:lang w:val="lt-LT"/>
        </w:rPr>
        <w:tab/>
        <w:t xml:space="preserve">Kaip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14:paraId="4993193A" w14:textId="77777777" w:rsidR="00C5327D" w:rsidRPr="000F0733" w:rsidRDefault="00C5327D" w:rsidP="00C5327D">
      <w:pPr>
        <w:ind w:left="567" w:hanging="567"/>
        <w:rPr>
          <w:sz w:val="22"/>
          <w:szCs w:val="22"/>
          <w:lang w:val="lt-LT"/>
        </w:rPr>
      </w:pPr>
      <w:r w:rsidRPr="000F0733">
        <w:rPr>
          <w:sz w:val="22"/>
          <w:szCs w:val="22"/>
          <w:lang w:val="lt-LT"/>
        </w:rPr>
        <w:t>4.</w:t>
      </w:r>
      <w:r w:rsidRPr="000F0733">
        <w:rPr>
          <w:sz w:val="22"/>
          <w:szCs w:val="22"/>
          <w:lang w:val="lt-LT"/>
        </w:rPr>
        <w:tab/>
        <w:t>Galimas šalutinis poveikis</w:t>
      </w:r>
    </w:p>
    <w:p w14:paraId="2B3B9AAA" w14:textId="77777777" w:rsidR="00C5327D" w:rsidRPr="000F0733" w:rsidRDefault="00C5327D" w:rsidP="00C5327D">
      <w:pPr>
        <w:ind w:left="567" w:hanging="567"/>
        <w:rPr>
          <w:sz w:val="22"/>
          <w:szCs w:val="22"/>
          <w:lang w:val="lt-LT"/>
        </w:rPr>
      </w:pPr>
      <w:r w:rsidRPr="000F0733">
        <w:rPr>
          <w:sz w:val="22"/>
          <w:szCs w:val="22"/>
          <w:lang w:val="lt-LT"/>
        </w:rPr>
        <w:t>5.</w:t>
      </w:r>
      <w:r w:rsidRPr="000F0733">
        <w:rPr>
          <w:sz w:val="22"/>
          <w:szCs w:val="22"/>
          <w:lang w:val="lt-LT"/>
        </w:rPr>
        <w:tab/>
        <w:t xml:space="preserve">Kaip laikyti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w:t>
      </w:r>
    </w:p>
    <w:p w14:paraId="28A9485F" w14:textId="77777777" w:rsidR="00C5327D" w:rsidRPr="000F0733" w:rsidRDefault="00C5327D" w:rsidP="00C5327D">
      <w:pPr>
        <w:ind w:left="567" w:hanging="567"/>
        <w:rPr>
          <w:sz w:val="22"/>
          <w:szCs w:val="22"/>
          <w:lang w:val="lt-LT"/>
        </w:rPr>
      </w:pPr>
      <w:r w:rsidRPr="000F0733">
        <w:rPr>
          <w:sz w:val="22"/>
          <w:szCs w:val="22"/>
          <w:lang w:val="lt-LT"/>
        </w:rPr>
        <w:t>6.</w:t>
      </w:r>
      <w:r w:rsidRPr="000F0733">
        <w:rPr>
          <w:sz w:val="22"/>
          <w:szCs w:val="22"/>
          <w:lang w:val="lt-LT"/>
        </w:rPr>
        <w:tab/>
        <w:t>Pakuotės turinys ir kita informacija</w:t>
      </w:r>
    </w:p>
    <w:p w14:paraId="014A2B79" w14:textId="77777777" w:rsidR="00C5327D" w:rsidRPr="000F0733" w:rsidRDefault="00C5327D" w:rsidP="00C5327D">
      <w:pPr>
        <w:numPr>
          <w:ilvl w:val="12"/>
          <w:numId w:val="0"/>
        </w:numPr>
        <w:rPr>
          <w:sz w:val="22"/>
          <w:szCs w:val="22"/>
          <w:lang w:val="lt-LT"/>
        </w:rPr>
      </w:pPr>
    </w:p>
    <w:p w14:paraId="157274F6" w14:textId="77777777" w:rsidR="00C5327D" w:rsidRPr="000F0733" w:rsidRDefault="00C5327D" w:rsidP="00C5327D">
      <w:pPr>
        <w:numPr>
          <w:ilvl w:val="12"/>
          <w:numId w:val="0"/>
        </w:numPr>
        <w:rPr>
          <w:sz w:val="22"/>
          <w:szCs w:val="22"/>
          <w:lang w:val="lt-LT"/>
        </w:rPr>
      </w:pPr>
    </w:p>
    <w:p w14:paraId="62FDB717" w14:textId="77777777" w:rsidR="00C5327D" w:rsidRPr="000F0733" w:rsidRDefault="00C5327D" w:rsidP="00C5327D">
      <w:pPr>
        <w:numPr>
          <w:ilvl w:val="12"/>
          <w:numId w:val="0"/>
        </w:numPr>
        <w:ind w:left="567" w:hanging="567"/>
        <w:outlineLvl w:val="0"/>
        <w:rPr>
          <w:b/>
          <w:caps/>
          <w:sz w:val="22"/>
          <w:szCs w:val="22"/>
          <w:lang w:val="lt-LT"/>
        </w:rPr>
      </w:pPr>
      <w:r w:rsidRPr="000F0733">
        <w:rPr>
          <w:b/>
          <w:sz w:val="22"/>
          <w:szCs w:val="22"/>
          <w:lang w:val="lt-LT"/>
        </w:rPr>
        <w:t>1.</w:t>
      </w:r>
      <w:r w:rsidRPr="000F0733">
        <w:rPr>
          <w:b/>
          <w:sz w:val="22"/>
          <w:szCs w:val="22"/>
          <w:lang w:val="lt-LT"/>
        </w:rPr>
        <w:tab/>
        <w:t xml:space="preserve">Kas yra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ir kam jis vartojamas</w:t>
      </w:r>
    </w:p>
    <w:p w14:paraId="3A65DBC3" w14:textId="77777777" w:rsidR="00C5327D" w:rsidRPr="000F0733" w:rsidRDefault="00C5327D" w:rsidP="00C5327D">
      <w:pPr>
        <w:ind w:left="567" w:hanging="567"/>
        <w:rPr>
          <w:sz w:val="22"/>
          <w:szCs w:val="22"/>
          <w:lang w:val="lt-LT"/>
        </w:rPr>
      </w:pPr>
    </w:p>
    <w:p w14:paraId="70ACA74C" w14:textId="77777777" w:rsidR="00C5327D" w:rsidRPr="000F0733" w:rsidRDefault="00C5327D" w:rsidP="00C5327D">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yra vaistas nuo didelio kraujospūdžio. Jį </w:t>
      </w:r>
      <w:r w:rsidR="000763BC" w:rsidRPr="002C04A9">
        <w:rPr>
          <w:sz w:val="22"/>
          <w:szCs w:val="22"/>
          <w:lang w:val="lt-LT"/>
        </w:rPr>
        <w:t>vaistas</w:t>
      </w:r>
      <w:r w:rsidRPr="002C04A9">
        <w:rPr>
          <w:sz w:val="22"/>
          <w:szCs w:val="22"/>
          <w:lang w:val="lt-LT"/>
        </w:rPr>
        <w:t xml:space="preserve"> mažina</w:t>
      </w:r>
      <w:r w:rsidRPr="000F0733">
        <w:rPr>
          <w:sz w:val="22"/>
          <w:szCs w:val="22"/>
          <w:lang w:val="lt-LT"/>
        </w:rPr>
        <w:t xml:space="preserve">, veikdamas centrinę nervų sistemą. </w:t>
      </w:r>
    </w:p>
    <w:p w14:paraId="2A9AF82F" w14:textId="77777777" w:rsidR="00C5327D" w:rsidRPr="000F0733" w:rsidRDefault="00C5327D" w:rsidP="00C5327D">
      <w:pPr>
        <w:rPr>
          <w:sz w:val="22"/>
          <w:szCs w:val="22"/>
          <w:lang w:val="lt-LT"/>
        </w:rPr>
      </w:pPr>
    </w:p>
    <w:p w14:paraId="162FFA5E" w14:textId="77777777" w:rsidR="00C5327D" w:rsidRPr="000F0733" w:rsidRDefault="00C5327D" w:rsidP="00C5327D">
      <w:pPr>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vartojamas lengvai arba vidutinio sunkumo didelio kraujospūdžio ligai, sąlygotai ne organų pažaidos (pirminei arterinei hipertenzijai), gydyti.</w:t>
      </w:r>
    </w:p>
    <w:p w14:paraId="49A4B314" w14:textId="77777777" w:rsidR="00C5327D" w:rsidRPr="000F0733" w:rsidRDefault="00C5327D" w:rsidP="00C5327D">
      <w:pPr>
        <w:numPr>
          <w:ilvl w:val="12"/>
          <w:numId w:val="0"/>
        </w:numPr>
        <w:rPr>
          <w:sz w:val="22"/>
          <w:szCs w:val="22"/>
          <w:lang w:val="lt-LT"/>
        </w:rPr>
      </w:pPr>
    </w:p>
    <w:p w14:paraId="4E76D251" w14:textId="77777777" w:rsidR="00C5327D" w:rsidRPr="000F0733" w:rsidRDefault="00C5327D" w:rsidP="00C5327D">
      <w:pPr>
        <w:numPr>
          <w:ilvl w:val="12"/>
          <w:numId w:val="0"/>
        </w:numPr>
        <w:rPr>
          <w:sz w:val="22"/>
          <w:szCs w:val="22"/>
          <w:lang w:val="lt-LT"/>
        </w:rPr>
      </w:pPr>
    </w:p>
    <w:p w14:paraId="3F6F5547" w14:textId="77777777" w:rsidR="00C5327D" w:rsidRPr="000F0733" w:rsidRDefault="00C5327D" w:rsidP="00C5327D">
      <w:pPr>
        <w:numPr>
          <w:ilvl w:val="12"/>
          <w:numId w:val="0"/>
        </w:numPr>
        <w:ind w:left="567" w:hanging="567"/>
        <w:outlineLvl w:val="0"/>
        <w:rPr>
          <w:b/>
          <w:caps/>
          <w:sz w:val="22"/>
          <w:szCs w:val="22"/>
          <w:lang w:val="lt-LT"/>
        </w:rPr>
      </w:pPr>
      <w:r w:rsidRPr="000F0733">
        <w:rPr>
          <w:b/>
          <w:sz w:val="22"/>
          <w:szCs w:val="22"/>
          <w:lang w:val="lt-LT"/>
        </w:rPr>
        <w:t>2.</w:t>
      </w:r>
      <w:r w:rsidRPr="000F0733">
        <w:rPr>
          <w:b/>
          <w:sz w:val="22"/>
          <w:szCs w:val="22"/>
          <w:lang w:val="lt-LT"/>
        </w:rPr>
        <w:tab/>
        <w:t xml:space="preserve">Kas žinotina prieš vartojant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2D275531" w14:textId="77777777" w:rsidR="00C5327D" w:rsidRPr="000F0733" w:rsidRDefault="00C5327D" w:rsidP="00C5327D">
      <w:pPr>
        <w:ind w:left="567" w:hanging="567"/>
        <w:rPr>
          <w:sz w:val="22"/>
          <w:szCs w:val="22"/>
          <w:lang w:val="lt-LT"/>
        </w:rPr>
      </w:pPr>
    </w:p>
    <w:p w14:paraId="58FC0ED1" w14:textId="77777777" w:rsidR="00C5327D" w:rsidRPr="000F0733" w:rsidRDefault="00C5327D" w:rsidP="00C5327D">
      <w:pPr>
        <w:ind w:left="567" w:hanging="567"/>
        <w:rPr>
          <w:b/>
          <w:cap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vartoti negalima:</w:t>
      </w:r>
    </w:p>
    <w:p w14:paraId="58D155D8" w14:textId="77777777" w:rsidR="00C5327D" w:rsidRPr="000F0733" w:rsidRDefault="00C5327D" w:rsidP="00C5327D">
      <w:pPr>
        <w:numPr>
          <w:ilvl w:val="12"/>
          <w:numId w:val="0"/>
        </w:numPr>
        <w:ind w:left="567" w:hanging="567"/>
        <w:rPr>
          <w:sz w:val="22"/>
          <w:szCs w:val="22"/>
          <w:lang w:val="lt-LT"/>
        </w:rPr>
      </w:pPr>
      <w:r w:rsidRPr="000F0733">
        <w:rPr>
          <w:sz w:val="22"/>
          <w:szCs w:val="22"/>
          <w:lang w:val="lt-LT"/>
        </w:rPr>
        <w:t>-</w:t>
      </w:r>
      <w:r w:rsidRPr="000F0733">
        <w:rPr>
          <w:sz w:val="22"/>
          <w:szCs w:val="22"/>
          <w:lang w:val="lt-LT"/>
        </w:rPr>
        <w:tab/>
        <w:t xml:space="preserve">jeigu yra alergija </w:t>
      </w:r>
      <w:r w:rsidR="002C04A9" w:rsidRPr="002C04A9">
        <w:rPr>
          <w:sz w:val="22"/>
          <w:szCs w:val="22"/>
          <w:lang w:val="lt-LT"/>
        </w:rPr>
        <w:t>veikliajai</w:t>
      </w:r>
      <w:r w:rsidRPr="002C04A9">
        <w:rPr>
          <w:sz w:val="22"/>
          <w:szCs w:val="22"/>
          <w:lang w:val="lt-LT"/>
        </w:rPr>
        <w:t xml:space="preserve"> medžiagai </w:t>
      </w:r>
      <w:proofErr w:type="spellStart"/>
      <w:r w:rsidRPr="002C04A9">
        <w:rPr>
          <w:sz w:val="22"/>
          <w:szCs w:val="22"/>
          <w:lang w:val="lt-LT"/>
        </w:rPr>
        <w:t>moksonidinui</w:t>
      </w:r>
      <w:proofErr w:type="spellEnd"/>
      <w:r w:rsidRPr="000F0733">
        <w:rPr>
          <w:sz w:val="22"/>
          <w:szCs w:val="22"/>
          <w:lang w:val="lt-LT"/>
        </w:rPr>
        <w:t xml:space="preserve"> arba bet kuriai pagalbinei šio vaisto medžiagai (jos išvardytos 6</w:t>
      </w:r>
      <w:r w:rsidR="002C04A9">
        <w:rPr>
          <w:sz w:val="22"/>
          <w:szCs w:val="22"/>
          <w:lang w:val="lt-LT"/>
        </w:rPr>
        <w:t> </w:t>
      </w:r>
      <w:r w:rsidRPr="000F0733">
        <w:rPr>
          <w:sz w:val="22"/>
          <w:szCs w:val="22"/>
          <w:lang w:val="lt-LT"/>
        </w:rPr>
        <w:t>skyriuje)</w:t>
      </w:r>
      <w:r w:rsidR="002C04A9">
        <w:rPr>
          <w:sz w:val="22"/>
          <w:szCs w:val="22"/>
          <w:lang w:val="lt-LT"/>
        </w:rPr>
        <w:t>;</w:t>
      </w:r>
    </w:p>
    <w:p w14:paraId="71D72B37" w14:textId="77777777" w:rsidR="00C5327D" w:rsidRPr="000F0733" w:rsidRDefault="00C5327D" w:rsidP="00C5327D">
      <w:pPr>
        <w:tabs>
          <w:tab w:val="left" w:pos="567"/>
        </w:tabs>
        <w:ind w:left="567" w:hanging="567"/>
        <w:rPr>
          <w:sz w:val="22"/>
          <w:szCs w:val="22"/>
          <w:lang w:val="lt-LT"/>
        </w:rPr>
      </w:pPr>
      <w:r w:rsidRPr="000F0733">
        <w:rPr>
          <w:sz w:val="22"/>
          <w:szCs w:val="22"/>
          <w:lang w:val="lt-LT"/>
        </w:rPr>
        <w:t>-</w:t>
      </w:r>
      <w:r w:rsidRPr="000F0733">
        <w:rPr>
          <w:sz w:val="22"/>
          <w:szCs w:val="22"/>
          <w:lang w:val="lt-LT"/>
        </w:rPr>
        <w:tab/>
        <w:t>jeigu yra tam tikras širdies ritmo sutrikimas (</w:t>
      </w:r>
      <w:proofErr w:type="spellStart"/>
      <w:r w:rsidRPr="000F0733">
        <w:rPr>
          <w:sz w:val="22"/>
          <w:szCs w:val="22"/>
          <w:lang w:val="lt-LT"/>
        </w:rPr>
        <w:t>sinusinio</w:t>
      </w:r>
      <w:proofErr w:type="spellEnd"/>
      <w:r w:rsidRPr="000F0733">
        <w:rPr>
          <w:sz w:val="22"/>
          <w:szCs w:val="22"/>
          <w:lang w:val="lt-LT"/>
        </w:rPr>
        <w:t xml:space="preserve"> mazgo silpnumo sindromas arba II ar III laipsnio </w:t>
      </w:r>
      <w:proofErr w:type="spellStart"/>
      <w:r w:rsidRPr="000F0733">
        <w:rPr>
          <w:sz w:val="22"/>
          <w:szCs w:val="22"/>
          <w:lang w:val="lt-LT"/>
        </w:rPr>
        <w:t>atrioventrikulinė</w:t>
      </w:r>
      <w:proofErr w:type="spellEnd"/>
      <w:r w:rsidRPr="000F0733">
        <w:rPr>
          <w:sz w:val="22"/>
          <w:szCs w:val="22"/>
          <w:lang w:val="lt-LT"/>
        </w:rPr>
        <w:t xml:space="preserve"> blokada);</w:t>
      </w:r>
    </w:p>
    <w:p w14:paraId="66A1BE76" w14:textId="77777777" w:rsidR="00C5327D" w:rsidRPr="000F0733" w:rsidRDefault="00C5327D" w:rsidP="00C5327D">
      <w:pPr>
        <w:tabs>
          <w:tab w:val="left" w:pos="567"/>
        </w:tabs>
        <w:ind w:left="567" w:hanging="567"/>
        <w:rPr>
          <w:sz w:val="22"/>
          <w:szCs w:val="22"/>
          <w:lang w:val="lt-LT"/>
        </w:rPr>
      </w:pPr>
      <w:r w:rsidRPr="000F0733">
        <w:rPr>
          <w:sz w:val="22"/>
          <w:szCs w:val="22"/>
          <w:lang w:val="lt-LT"/>
        </w:rPr>
        <w:t>-</w:t>
      </w:r>
      <w:r w:rsidRPr="000F0733">
        <w:rPr>
          <w:sz w:val="22"/>
          <w:szCs w:val="22"/>
          <w:lang w:val="lt-LT"/>
        </w:rPr>
        <w:tab/>
        <w:t>jeigu ramybės metu labai retas Jūsų širdies ritmas (mažiau negu 50</w:t>
      </w:r>
      <w:r w:rsidR="002C04A9">
        <w:rPr>
          <w:sz w:val="22"/>
          <w:szCs w:val="22"/>
          <w:lang w:val="lt-LT"/>
        </w:rPr>
        <w:t> </w:t>
      </w:r>
      <w:r w:rsidRPr="000F0733">
        <w:rPr>
          <w:sz w:val="22"/>
          <w:szCs w:val="22"/>
          <w:lang w:val="lt-LT"/>
        </w:rPr>
        <w:t>susitraukimų per minutę ilsintis) (</w:t>
      </w:r>
      <w:proofErr w:type="spellStart"/>
      <w:r w:rsidRPr="000F0733">
        <w:rPr>
          <w:sz w:val="22"/>
          <w:szCs w:val="22"/>
          <w:lang w:val="lt-LT"/>
        </w:rPr>
        <w:t>bradikardija</w:t>
      </w:r>
      <w:proofErr w:type="spellEnd"/>
      <w:r w:rsidRPr="000F0733">
        <w:rPr>
          <w:sz w:val="22"/>
          <w:szCs w:val="22"/>
          <w:lang w:val="lt-LT"/>
        </w:rPr>
        <w:t>);</w:t>
      </w:r>
    </w:p>
    <w:p w14:paraId="66149AD8" w14:textId="77777777" w:rsidR="00C5327D" w:rsidRPr="000F0733" w:rsidRDefault="00C5327D" w:rsidP="00C5327D">
      <w:pPr>
        <w:tabs>
          <w:tab w:val="left" w:pos="567"/>
        </w:tabs>
        <w:ind w:left="567" w:hanging="567"/>
        <w:rPr>
          <w:sz w:val="22"/>
          <w:szCs w:val="22"/>
          <w:lang w:val="lt-LT"/>
        </w:rPr>
      </w:pPr>
      <w:r w:rsidRPr="000F0733">
        <w:rPr>
          <w:sz w:val="22"/>
          <w:szCs w:val="22"/>
          <w:lang w:val="lt-LT"/>
        </w:rPr>
        <w:t>-</w:t>
      </w:r>
      <w:r w:rsidRPr="000F0733">
        <w:rPr>
          <w:sz w:val="22"/>
          <w:szCs w:val="22"/>
          <w:lang w:val="lt-LT"/>
        </w:rPr>
        <w:tab/>
        <w:t>jeigu sergate širdies nepakankamumu (sutrikimas, kurio metu širdis neišpumpuoja pakankamai kraujo į organizmą ir dėl to pasireiškia, pavyzdžiui, dusulys ir kojų patinimas).</w:t>
      </w:r>
    </w:p>
    <w:p w14:paraId="3F85327A" w14:textId="77777777" w:rsidR="00C5327D" w:rsidRPr="000F0733" w:rsidRDefault="00C5327D" w:rsidP="00C5327D">
      <w:pPr>
        <w:pStyle w:val="knZulassung02"/>
        <w:ind w:left="0" w:right="0"/>
        <w:rPr>
          <w:rFonts w:ascii="Times New Roman" w:hAnsi="Times New Roman"/>
          <w:sz w:val="22"/>
          <w:szCs w:val="22"/>
          <w:lang w:val="lt-LT"/>
        </w:rPr>
      </w:pPr>
    </w:p>
    <w:p w14:paraId="73EE3C46" w14:textId="77777777" w:rsidR="00C5327D" w:rsidRPr="000F0733" w:rsidRDefault="00C5327D" w:rsidP="00C5327D">
      <w:pPr>
        <w:ind w:left="567" w:hanging="567"/>
        <w:rPr>
          <w:b/>
          <w:sz w:val="22"/>
          <w:szCs w:val="22"/>
          <w:lang w:val="lt-LT"/>
        </w:rPr>
      </w:pPr>
      <w:r w:rsidRPr="000F0733">
        <w:rPr>
          <w:b/>
          <w:sz w:val="22"/>
          <w:szCs w:val="22"/>
          <w:lang w:val="lt-LT"/>
        </w:rPr>
        <w:t>Įspėjimai ir atsargumo priemonės</w:t>
      </w:r>
    </w:p>
    <w:p w14:paraId="158B2DFD" w14:textId="77777777" w:rsidR="00C5327D" w:rsidRPr="000F0733" w:rsidRDefault="00C5327D" w:rsidP="00C5327D">
      <w:pPr>
        <w:rPr>
          <w:sz w:val="22"/>
          <w:szCs w:val="22"/>
          <w:lang w:val="lt-LT"/>
        </w:rPr>
      </w:pPr>
      <w:r w:rsidRPr="000F0733">
        <w:rPr>
          <w:sz w:val="22"/>
          <w:szCs w:val="22"/>
          <w:lang w:val="lt-LT"/>
        </w:rPr>
        <w:t xml:space="preserve">Pasitarkite su gydytoju arba vaistininku, prieš pradėdami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w:t>
      </w:r>
    </w:p>
    <w:p w14:paraId="176FED66"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jeigu sergate širdies liga, vadinama I-</w:t>
      </w:r>
      <w:proofErr w:type="spellStart"/>
      <w:r w:rsidRPr="000F0733">
        <w:rPr>
          <w:rFonts w:ascii="Times New Roman" w:hAnsi="Times New Roman"/>
          <w:sz w:val="22"/>
          <w:szCs w:val="22"/>
          <w:lang w:val="lt-LT"/>
        </w:rPr>
        <w:t>ojo</w:t>
      </w:r>
      <w:proofErr w:type="spellEnd"/>
      <w:r w:rsidRPr="000F0733">
        <w:rPr>
          <w:rFonts w:ascii="Times New Roman" w:hAnsi="Times New Roman"/>
          <w:sz w:val="22"/>
          <w:szCs w:val="22"/>
          <w:lang w:val="lt-LT"/>
        </w:rPr>
        <w:t xml:space="preserve"> laipsnio AV blokada;</w:t>
      </w:r>
    </w:p>
    <w:p w14:paraId="3BF31528"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vargina sunkus širdies raumens aprūpinimo krauju sutrikimas (širdies vainikinių arterijų liga) arba simptomai, tokie kaip krūtinės skausmas ilsintis arba minimalių pastangų metu (nestabilioji krūtinės angina); </w:t>
      </w:r>
    </w:p>
    <w:p w14:paraId="777F74B9"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sutrikusi inkstų </w:t>
      </w:r>
      <w:r w:rsidR="002C04A9">
        <w:rPr>
          <w:rFonts w:ascii="Times New Roman" w:hAnsi="Times New Roman"/>
          <w:sz w:val="22"/>
          <w:szCs w:val="22"/>
          <w:lang w:val="lt-LT"/>
        </w:rPr>
        <w:t>funkcija</w:t>
      </w:r>
      <w:r w:rsidRPr="000F0733">
        <w:rPr>
          <w:rFonts w:ascii="Times New Roman" w:hAnsi="Times New Roman"/>
          <w:sz w:val="22"/>
          <w:szCs w:val="22"/>
          <w:lang w:val="lt-LT"/>
        </w:rPr>
        <w:t>. Jūsų gydytojas reguliariai, ypač gydymo pradžioje, matuos Jūsų kraujospūdį (kilus abejonių, klauskite gydytojo);</w:t>
      </w:r>
    </w:p>
    <w:p w14:paraId="6FADCB33" w14:textId="77777777" w:rsidR="00C5327D" w:rsidRPr="000F0733" w:rsidRDefault="00C5327D" w:rsidP="00C5327D">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tuo pačiu metu vartojate beta </w:t>
      </w:r>
      <w:proofErr w:type="spellStart"/>
      <w:r w:rsidRPr="000F0733">
        <w:rPr>
          <w:rFonts w:ascii="Times New Roman" w:hAnsi="Times New Roman"/>
          <w:sz w:val="22"/>
          <w:szCs w:val="22"/>
          <w:lang w:val="lt-LT"/>
        </w:rPr>
        <w:t>adrenoblokatorių</w:t>
      </w:r>
      <w:proofErr w:type="spellEnd"/>
      <w:r w:rsidRPr="000F0733">
        <w:rPr>
          <w:rFonts w:ascii="Times New Roman" w:hAnsi="Times New Roman"/>
          <w:sz w:val="22"/>
          <w:szCs w:val="22"/>
          <w:lang w:val="lt-LT"/>
        </w:rPr>
        <w:t xml:space="preserve">. Tokiu atveju </w:t>
      </w: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vartojimą turite nutraukti tik praėjus kelioms dienoms po beta </w:t>
      </w:r>
      <w:proofErr w:type="spellStart"/>
      <w:r w:rsidRPr="000F0733">
        <w:rPr>
          <w:rFonts w:ascii="Times New Roman" w:hAnsi="Times New Roman"/>
          <w:sz w:val="22"/>
          <w:szCs w:val="22"/>
          <w:lang w:val="lt-LT"/>
        </w:rPr>
        <w:t>adrenoblokatorių</w:t>
      </w:r>
      <w:proofErr w:type="spellEnd"/>
      <w:r w:rsidRPr="000F0733">
        <w:rPr>
          <w:rFonts w:ascii="Times New Roman" w:hAnsi="Times New Roman"/>
          <w:sz w:val="22"/>
          <w:szCs w:val="22"/>
          <w:lang w:val="lt-LT"/>
        </w:rPr>
        <w:t xml:space="preserve"> vartojimo nutraukimo (tai padės išvengti pernelyg didelio kraujospūdžio padidėjimo)</w:t>
      </w:r>
      <w:r w:rsidR="002C04A9">
        <w:rPr>
          <w:rFonts w:ascii="Times New Roman" w:hAnsi="Times New Roman"/>
          <w:sz w:val="22"/>
          <w:szCs w:val="22"/>
          <w:lang w:val="lt-LT"/>
        </w:rPr>
        <w:t>.</w:t>
      </w:r>
    </w:p>
    <w:p w14:paraId="7959563D" w14:textId="77777777" w:rsidR="00C5327D" w:rsidRPr="000F0733" w:rsidRDefault="00C5327D" w:rsidP="00C5327D">
      <w:pPr>
        <w:pStyle w:val="knZulassung02"/>
        <w:ind w:left="0" w:right="0"/>
        <w:rPr>
          <w:rFonts w:ascii="Times New Roman" w:hAnsi="Times New Roman"/>
          <w:sz w:val="22"/>
          <w:szCs w:val="22"/>
          <w:lang w:val="lt-LT"/>
        </w:rPr>
      </w:pPr>
    </w:p>
    <w:p w14:paraId="734E65F5" w14:textId="77777777" w:rsidR="00C5327D" w:rsidRPr="000F0733" w:rsidRDefault="00C5327D" w:rsidP="00C5327D">
      <w:pPr>
        <w:tabs>
          <w:tab w:val="left" w:pos="567"/>
        </w:tabs>
        <w:rPr>
          <w:b/>
          <w:sz w:val="22"/>
          <w:szCs w:val="22"/>
          <w:lang w:val="lt-LT"/>
        </w:rPr>
      </w:pPr>
      <w:r w:rsidRPr="000F0733">
        <w:rPr>
          <w:b/>
          <w:sz w:val="22"/>
          <w:szCs w:val="22"/>
          <w:lang w:val="lt-LT"/>
        </w:rPr>
        <w:t>Senyvi pacientai</w:t>
      </w:r>
    </w:p>
    <w:p w14:paraId="21AA5554" w14:textId="77777777" w:rsidR="00C5327D" w:rsidRPr="000F0733" w:rsidRDefault="00C5327D" w:rsidP="00C5327D">
      <w:pPr>
        <w:tabs>
          <w:tab w:val="left" w:pos="567"/>
        </w:tabs>
        <w:rPr>
          <w:sz w:val="22"/>
          <w:szCs w:val="22"/>
          <w:lang w:val="lt-LT"/>
        </w:rPr>
      </w:pPr>
      <w:r w:rsidRPr="000F0733">
        <w:rPr>
          <w:sz w:val="22"/>
          <w:szCs w:val="22"/>
          <w:lang w:val="lt-LT"/>
        </w:rPr>
        <w:t xml:space="preserve">Senyvus pacientus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sukeliamas kraujospūdį mažinantis poveikis gali paveikti stipriau. Taigi Jūsų gydytojas gali nuspręsti Jus pradėti gydyti mažesne doze ir laikui bėgant palaipsniui dozę didinti.</w:t>
      </w:r>
    </w:p>
    <w:p w14:paraId="1E982B98" w14:textId="77777777" w:rsidR="00C5327D" w:rsidRPr="000F0733" w:rsidRDefault="00C5327D" w:rsidP="00C5327D">
      <w:pPr>
        <w:tabs>
          <w:tab w:val="left" w:pos="567"/>
        </w:tabs>
        <w:rPr>
          <w:sz w:val="22"/>
          <w:szCs w:val="22"/>
          <w:lang w:val="lt-LT"/>
        </w:rPr>
      </w:pPr>
    </w:p>
    <w:p w14:paraId="4ECD22E9" w14:textId="77777777" w:rsidR="00C5327D" w:rsidRPr="000F0733" w:rsidRDefault="00C5327D" w:rsidP="00C5327D">
      <w:pPr>
        <w:tabs>
          <w:tab w:val="left" w:pos="567"/>
        </w:tabs>
        <w:rPr>
          <w:b/>
          <w:sz w:val="22"/>
          <w:szCs w:val="22"/>
          <w:lang w:val="lt-LT"/>
        </w:rPr>
      </w:pPr>
      <w:r w:rsidRPr="000F0733">
        <w:rPr>
          <w:b/>
          <w:sz w:val="22"/>
          <w:szCs w:val="22"/>
          <w:lang w:val="lt-LT"/>
        </w:rPr>
        <w:t>Vaikams ir paaugliams</w:t>
      </w:r>
    </w:p>
    <w:p w14:paraId="2EC1236E" w14:textId="77777777" w:rsidR="00C5327D" w:rsidRPr="000F0733" w:rsidRDefault="00C5327D" w:rsidP="00C5327D">
      <w:pPr>
        <w:tabs>
          <w:tab w:val="left" w:pos="567"/>
        </w:tabs>
        <w:rPr>
          <w:sz w:val="22"/>
          <w:szCs w:val="22"/>
          <w:lang w:val="lt-LT"/>
        </w:rPr>
      </w:pPr>
      <w:r w:rsidRPr="000F0733">
        <w:rPr>
          <w:sz w:val="22"/>
          <w:szCs w:val="22"/>
          <w:lang w:val="lt-LT"/>
        </w:rPr>
        <w:t xml:space="preserve">Vaikams ir jaunesniems negu 16 metų paaugliams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(žr.</w:t>
      </w:r>
      <w:r w:rsidR="002C04A9">
        <w:rPr>
          <w:sz w:val="22"/>
          <w:szCs w:val="22"/>
          <w:lang w:val="lt-LT"/>
        </w:rPr>
        <w:t> </w:t>
      </w:r>
      <w:r w:rsidRPr="000F0733">
        <w:rPr>
          <w:sz w:val="22"/>
          <w:szCs w:val="22"/>
          <w:lang w:val="lt-LT"/>
        </w:rPr>
        <w:t>3</w:t>
      </w:r>
      <w:r w:rsidR="002C04A9">
        <w:rPr>
          <w:sz w:val="22"/>
          <w:szCs w:val="22"/>
          <w:lang w:val="lt-LT"/>
        </w:rPr>
        <w:t> </w:t>
      </w:r>
      <w:r w:rsidRPr="000F0733">
        <w:rPr>
          <w:sz w:val="22"/>
          <w:szCs w:val="22"/>
          <w:lang w:val="lt-LT"/>
        </w:rPr>
        <w:t xml:space="preserve">skyrių „Kaip vartoti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w:t>
      </w:r>
    </w:p>
    <w:p w14:paraId="4279042F" w14:textId="77777777" w:rsidR="00C5327D" w:rsidRPr="000F0733" w:rsidRDefault="00C5327D" w:rsidP="00C5327D">
      <w:pPr>
        <w:tabs>
          <w:tab w:val="left" w:pos="567"/>
        </w:tabs>
        <w:rPr>
          <w:sz w:val="22"/>
          <w:szCs w:val="22"/>
          <w:lang w:val="lt-LT"/>
        </w:rPr>
      </w:pPr>
    </w:p>
    <w:p w14:paraId="37A25505" w14:textId="77777777" w:rsidR="00C5327D" w:rsidRPr="000F0733" w:rsidRDefault="00C5327D" w:rsidP="00C5327D">
      <w:pPr>
        <w:tabs>
          <w:tab w:val="left" w:pos="567"/>
        </w:tabs>
        <w:rPr>
          <w:sz w:val="22"/>
          <w:szCs w:val="22"/>
          <w:lang w:val="lt-LT"/>
        </w:rPr>
      </w:pPr>
      <w:r w:rsidRPr="000F0733">
        <w:rPr>
          <w:sz w:val="22"/>
          <w:szCs w:val="22"/>
          <w:lang w:val="lt-LT"/>
        </w:rPr>
        <w:t xml:space="preserve">Staiga gydymą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sustabdyti negalima. Jį reikia nutraukti per dvi savaites palaipsniui mažinant dozę taip, kaip gydytojo nurodyta.</w:t>
      </w:r>
    </w:p>
    <w:p w14:paraId="69A46167" w14:textId="77777777" w:rsidR="00C5327D" w:rsidRPr="000F0733" w:rsidRDefault="00C5327D" w:rsidP="00C5327D">
      <w:pPr>
        <w:numPr>
          <w:ilvl w:val="12"/>
          <w:numId w:val="0"/>
        </w:numPr>
        <w:ind w:left="567" w:hanging="567"/>
        <w:rPr>
          <w:sz w:val="22"/>
          <w:szCs w:val="22"/>
          <w:lang w:val="lt-LT"/>
        </w:rPr>
      </w:pPr>
    </w:p>
    <w:p w14:paraId="62399C49" w14:textId="77777777" w:rsidR="00C5327D" w:rsidRPr="000F0733" w:rsidRDefault="00C5327D" w:rsidP="00C5327D">
      <w:pPr>
        <w:ind w:left="567" w:hanging="567"/>
        <w:rPr>
          <w:b/>
          <w:sz w:val="22"/>
          <w:szCs w:val="22"/>
          <w:lang w:val="lt-LT"/>
        </w:rPr>
      </w:pPr>
      <w:r w:rsidRPr="000F0733">
        <w:rPr>
          <w:b/>
          <w:sz w:val="22"/>
          <w:szCs w:val="22"/>
          <w:lang w:val="lt-LT"/>
        </w:rPr>
        <w:t xml:space="preserve">Kiti vaistai ir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572D7DA0" w14:textId="77777777" w:rsidR="00C5327D" w:rsidRPr="000F0733" w:rsidRDefault="00C5327D" w:rsidP="00C5327D">
      <w:pPr>
        <w:rPr>
          <w:sz w:val="22"/>
          <w:szCs w:val="22"/>
          <w:lang w:val="lt-LT"/>
        </w:rPr>
      </w:pPr>
      <w:r w:rsidRPr="000F0733">
        <w:rPr>
          <w:sz w:val="22"/>
          <w:szCs w:val="22"/>
          <w:lang w:val="lt-LT"/>
        </w:rPr>
        <w:t>Jeigu vartojate ar neseniai vartojote kitų vaistų arba dėl to nesate tikri, apie tai pasakykite gydytojui arba vaistininkui.</w:t>
      </w:r>
    </w:p>
    <w:p w14:paraId="07394C8E" w14:textId="77777777" w:rsidR="00C5327D" w:rsidRPr="000F0733" w:rsidRDefault="00C5327D" w:rsidP="00C5327D">
      <w:pPr>
        <w:pStyle w:val="knZulassung02"/>
        <w:ind w:left="0" w:right="0"/>
        <w:rPr>
          <w:rFonts w:ascii="Times New Roman" w:hAnsi="Times New Roman"/>
          <w:i/>
          <w:sz w:val="22"/>
          <w:szCs w:val="22"/>
          <w:lang w:val="lt-LT"/>
        </w:rPr>
      </w:pPr>
    </w:p>
    <w:p w14:paraId="3C3A8681" w14:textId="77777777" w:rsidR="00C5327D" w:rsidRPr="000F0733" w:rsidRDefault="00C5327D" w:rsidP="00C5327D">
      <w:pPr>
        <w:pStyle w:val="knZulassung02"/>
        <w:ind w:left="0" w:right="0"/>
        <w:rPr>
          <w:rFonts w:ascii="Times New Roman" w:hAnsi="Times New Roman"/>
          <w:sz w:val="22"/>
          <w:szCs w:val="22"/>
          <w:lang w:val="lt-LT"/>
        </w:rPr>
      </w:pPr>
      <w:r w:rsidRPr="000F0733">
        <w:rPr>
          <w:rFonts w:ascii="Times New Roman" w:hAnsi="Times New Roman"/>
          <w:sz w:val="22"/>
          <w:szCs w:val="22"/>
          <w:lang w:val="lt-LT"/>
        </w:rPr>
        <w:t xml:space="preserve">Galima </w:t>
      </w:r>
      <w:proofErr w:type="spellStart"/>
      <w:r w:rsidRPr="000F0733">
        <w:rPr>
          <w:rFonts w:ascii="Times New Roman" w:hAnsi="Times New Roman"/>
          <w:sz w:val="22"/>
          <w:szCs w:val="22"/>
          <w:lang w:val="lt-LT"/>
        </w:rPr>
        <w:t>moksonidino</w:t>
      </w:r>
      <w:proofErr w:type="spellEnd"/>
      <w:r w:rsidRPr="000F0733">
        <w:rPr>
          <w:rFonts w:ascii="Times New Roman" w:hAnsi="Times New Roman"/>
          <w:sz w:val="22"/>
          <w:szCs w:val="22"/>
          <w:lang w:val="lt-LT"/>
        </w:rPr>
        <w:t xml:space="preserve"> ir kitų vaistų sąveika išvardyta toliau. Į ją reikia atsižvelgti gydantis šiuo vaistu.</w:t>
      </w:r>
    </w:p>
    <w:p w14:paraId="2C46CF11" w14:textId="77777777" w:rsidR="00C5327D" w:rsidRPr="000F0733" w:rsidRDefault="00C5327D" w:rsidP="001F1BD6">
      <w:pPr>
        <w:pStyle w:val="knZulassung02"/>
        <w:numPr>
          <w:ilvl w:val="1"/>
          <w:numId w:val="78"/>
        </w:numPr>
        <w:ind w:left="567" w:right="0" w:hanging="567"/>
        <w:rPr>
          <w:rFonts w:ascii="Times New Roman" w:hAnsi="Times New Roman"/>
          <w:sz w:val="22"/>
          <w:szCs w:val="22"/>
          <w:lang w:val="lt-LT"/>
        </w:rPr>
      </w:pPr>
      <w:r w:rsidRPr="000F0733">
        <w:rPr>
          <w:rFonts w:ascii="Times New Roman" w:hAnsi="Times New Roman"/>
          <w:sz w:val="22"/>
          <w:szCs w:val="22"/>
          <w:lang w:val="lt-LT"/>
        </w:rPr>
        <w:t xml:space="preserve">Kiti </w:t>
      </w:r>
      <w:r w:rsidR="002C04A9">
        <w:rPr>
          <w:rFonts w:ascii="Times New Roman" w:hAnsi="Times New Roman"/>
          <w:sz w:val="22"/>
          <w:szCs w:val="22"/>
          <w:lang w:val="lt-LT"/>
        </w:rPr>
        <w:t>vaistai</w:t>
      </w:r>
      <w:r w:rsidRPr="000F0733">
        <w:rPr>
          <w:rFonts w:ascii="Times New Roman" w:hAnsi="Times New Roman"/>
          <w:sz w:val="22"/>
          <w:szCs w:val="22"/>
          <w:lang w:val="lt-LT"/>
        </w:rPr>
        <w:t xml:space="preserve"> nuo didelio kraujospūdžio ligos gali stiprinti kartu vartojamo </w:t>
      </w: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poveikį.</w:t>
      </w:r>
    </w:p>
    <w:p w14:paraId="33828E9A" w14:textId="77777777" w:rsidR="00C5327D" w:rsidRPr="000F0733" w:rsidRDefault="00C5327D" w:rsidP="001F1BD6">
      <w:pPr>
        <w:pStyle w:val="knZulassung02"/>
        <w:numPr>
          <w:ilvl w:val="1"/>
          <w:numId w:val="78"/>
        </w:numPr>
        <w:ind w:left="567" w:right="0" w:hanging="567"/>
        <w:rPr>
          <w:rFonts w:ascii="Times New Roman" w:hAnsi="Times New Roman"/>
          <w:sz w:val="22"/>
          <w:szCs w:val="22"/>
          <w:lang w:val="lt-LT"/>
        </w:rPr>
      </w:pP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gali stiprinti vaistų nuo depresijos, pvz., </w:t>
      </w:r>
      <w:proofErr w:type="spellStart"/>
      <w:r w:rsidRPr="000F0733">
        <w:rPr>
          <w:rFonts w:ascii="Times New Roman" w:hAnsi="Times New Roman"/>
          <w:sz w:val="22"/>
          <w:szCs w:val="22"/>
          <w:lang w:val="lt-LT"/>
        </w:rPr>
        <w:t>imipramino</w:t>
      </w:r>
      <w:proofErr w:type="spellEnd"/>
      <w:r w:rsidRPr="000F0733">
        <w:rPr>
          <w:rFonts w:ascii="Times New Roman" w:hAnsi="Times New Roman"/>
          <w:sz w:val="22"/>
          <w:szCs w:val="22"/>
          <w:lang w:val="lt-LT"/>
        </w:rPr>
        <w:t xml:space="preserve"> ar </w:t>
      </w:r>
      <w:proofErr w:type="spellStart"/>
      <w:r w:rsidRPr="000F0733">
        <w:rPr>
          <w:rFonts w:ascii="Times New Roman" w:hAnsi="Times New Roman"/>
          <w:sz w:val="22"/>
          <w:szCs w:val="22"/>
          <w:lang w:val="lt-LT"/>
        </w:rPr>
        <w:t>amitriptilino</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tricikliai</w:t>
      </w:r>
      <w:proofErr w:type="spellEnd"/>
      <w:r w:rsidRPr="000F0733">
        <w:rPr>
          <w:rFonts w:ascii="Times New Roman" w:hAnsi="Times New Roman"/>
          <w:sz w:val="22"/>
          <w:szCs w:val="22"/>
          <w:lang w:val="lt-LT"/>
        </w:rPr>
        <w:t xml:space="preserve"> antidepresantai) slopinamąjį poveikį, o </w:t>
      </w:r>
      <w:proofErr w:type="spellStart"/>
      <w:r w:rsidRPr="000F0733">
        <w:rPr>
          <w:rFonts w:ascii="Times New Roman" w:hAnsi="Times New Roman"/>
          <w:sz w:val="22"/>
          <w:szCs w:val="22"/>
          <w:lang w:val="lt-LT"/>
        </w:rPr>
        <w:t>tricikliai</w:t>
      </w:r>
      <w:proofErr w:type="spellEnd"/>
      <w:r w:rsidRPr="000F0733">
        <w:rPr>
          <w:rFonts w:ascii="Times New Roman" w:hAnsi="Times New Roman"/>
          <w:sz w:val="22"/>
          <w:szCs w:val="22"/>
          <w:lang w:val="lt-LT"/>
        </w:rPr>
        <w:t xml:space="preserve"> antidepresantai gali mažinti </w:t>
      </w:r>
      <w:proofErr w:type="spellStart"/>
      <w:r w:rsidRPr="000F0733">
        <w:rPr>
          <w:rFonts w:ascii="Times New Roman" w:hAnsi="Times New Roman"/>
          <w:sz w:val="22"/>
          <w:szCs w:val="22"/>
          <w:lang w:val="lt-LT"/>
        </w:rPr>
        <w:t>moksonidino</w:t>
      </w:r>
      <w:proofErr w:type="spellEnd"/>
      <w:r w:rsidRPr="000F0733">
        <w:rPr>
          <w:rFonts w:ascii="Times New Roman" w:hAnsi="Times New Roman"/>
          <w:sz w:val="22"/>
          <w:szCs w:val="22"/>
          <w:lang w:val="lt-LT"/>
        </w:rPr>
        <w:t xml:space="preserve"> veiksmingumą. Vartojimas tuo pačiu metu nerekomenduojamas.</w:t>
      </w:r>
    </w:p>
    <w:p w14:paraId="32A5721A" w14:textId="77777777" w:rsidR="00C5327D" w:rsidRPr="000F0733" w:rsidRDefault="00C5327D" w:rsidP="001F1BD6">
      <w:pPr>
        <w:pStyle w:val="knZulassung02"/>
        <w:numPr>
          <w:ilvl w:val="1"/>
          <w:numId w:val="78"/>
        </w:numPr>
        <w:ind w:left="567" w:right="0" w:hanging="567"/>
        <w:rPr>
          <w:rFonts w:ascii="Times New Roman" w:hAnsi="Times New Roman"/>
          <w:sz w:val="22"/>
          <w:szCs w:val="22"/>
          <w:lang w:val="lt-LT"/>
        </w:rPr>
      </w:pPr>
      <w:proofErr w:type="spellStart"/>
      <w:r w:rsidRPr="000F0733">
        <w:rPr>
          <w:rFonts w:ascii="Times New Roman" w:hAnsi="Times New Roman"/>
          <w:sz w:val="22"/>
          <w:szCs w:val="22"/>
          <w:lang w:val="lt-LT"/>
        </w:rPr>
        <w:t>Moxonidin</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Actavis</w:t>
      </w:r>
      <w:proofErr w:type="spellEnd"/>
      <w:r w:rsidRPr="000F0733">
        <w:rPr>
          <w:rFonts w:ascii="Times New Roman" w:hAnsi="Times New Roman"/>
          <w:sz w:val="22"/>
          <w:szCs w:val="22"/>
          <w:lang w:val="lt-LT"/>
        </w:rPr>
        <w:t xml:space="preserve"> gali stiprinti </w:t>
      </w:r>
      <w:proofErr w:type="spellStart"/>
      <w:r w:rsidRPr="000F0733">
        <w:rPr>
          <w:rFonts w:ascii="Times New Roman" w:hAnsi="Times New Roman"/>
          <w:sz w:val="22"/>
          <w:szCs w:val="22"/>
          <w:lang w:val="lt-LT"/>
        </w:rPr>
        <w:t>trankviliantų</w:t>
      </w:r>
      <w:proofErr w:type="spellEnd"/>
      <w:r w:rsidRPr="000F0733">
        <w:rPr>
          <w:rFonts w:ascii="Times New Roman" w:hAnsi="Times New Roman"/>
          <w:sz w:val="22"/>
          <w:szCs w:val="22"/>
          <w:lang w:val="lt-LT"/>
        </w:rPr>
        <w:t>, raminamųjų preparatų ar migdomųjų tablečių, pavyzdžiui, benzodiazepinų (</w:t>
      </w:r>
      <w:proofErr w:type="spellStart"/>
      <w:r w:rsidRPr="000F0733">
        <w:rPr>
          <w:rFonts w:ascii="Times New Roman" w:hAnsi="Times New Roman"/>
          <w:sz w:val="22"/>
          <w:szCs w:val="22"/>
          <w:lang w:val="lt-LT"/>
        </w:rPr>
        <w:t>diazepamo</w:t>
      </w:r>
      <w:proofErr w:type="spellEnd"/>
      <w:r w:rsidRPr="000F0733">
        <w:rPr>
          <w:rFonts w:ascii="Times New Roman" w:hAnsi="Times New Roman"/>
          <w:sz w:val="22"/>
          <w:szCs w:val="22"/>
          <w:lang w:val="lt-LT"/>
        </w:rPr>
        <w:t xml:space="preserve">, </w:t>
      </w:r>
      <w:proofErr w:type="spellStart"/>
      <w:r w:rsidRPr="000F0733">
        <w:rPr>
          <w:rFonts w:ascii="Times New Roman" w:hAnsi="Times New Roman"/>
          <w:sz w:val="22"/>
          <w:szCs w:val="22"/>
          <w:lang w:val="lt-LT"/>
        </w:rPr>
        <w:t>lorazepamo</w:t>
      </w:r>
      <w:proofErr w:type="spellEnd"/>
      <w:r w:rsidRPr="000F0733">
        <w:rPr>
          <w:rFonts w:ascii="Times New Roman" w:hAnsi="Times New Roman"/>
          <w:sz w:val="22"/>
          <w:szCs w:val="22"/>
          <w:lang w:val="lt-LT"/>
        </w:rPr>
        <w:t xml:space="preserve">), poveikį. </w:t>
      </w:r>
    </w:p>
    <w:p w14:paraId="10172637" w14:textId="77777777" w:rsidR="00C5327D" w:rsidRPr="001F1BD6" w:rsidRDefault="00C5327D" w:rsidP="001F1BD6">
      <w:pPr>
        <w:pStyle w:val="Sraopastraipa"/>
        <w:numPr>
          <w:ilvl w:val="1"/>
          <w:numId w:val="78"/>
        </w:numPr>
        <w:ind w:left="567" w:hanging="567"/>
        <w:rPr>
          <w:sz w:val="22"/>
          <w:szCs w:val="22"/>
          <w:lang w:val="lt-LT"/>
        </w:rPr>
      </w:pPr>
      <w:r w:rsidRPr="001F1BD6">
        <w:rPr>
          <w:sz w:val="22"/>
          <w:szCs w:val="22"/>
          <w:lang w:val="lt-LT"/>
        </w:rPr>
        <w:t xml:space="preserve">Veiklioji </w:t>
      </w:r>
      <w:proofErr w:type="spellStart"/>
      <w:r w:rsidRPr="001F1BD6">
        <w:rPr>
          <w:sz w:val="22"/>
          <w:szCs w:val="22"/>
          <w:lang w:val="lt-LT"/>
        </w:rPr>
        <w:t>Moxonidin</w:t>
      </w:r>
      <w:proofErr w:type="spellEnd"/>
      <w:r w:rsidRPr="001F1BD6">
        <w:rPr>
          <w:sz w:val="22"/>
          <w:szCs w:val="22"/>
          <w:lang w:val="lt-LT"/>
        </w:rPr>
        <w:t xml:space="preserve"> </w:t>
      </w:r>
      <w:proofErr w:type="spellStart"/>
      <w:r w:rsidRPr="001F1BD6">
        <w:rPr>
          <w:sz w:val="22"/>
          <w:szCs w:val="22"/>
          <w:lang w:val="lt-LT"/>
        </w:rPr>
        <w:t>Actavis</w:t>
      </w:r>
      <w:proofErr w:type="spellEnd"/>
      <w:r w:rsidRPr="001F1BD6">
        <w:rPr>
          <w:sz w:val="22"/>
          <w:szCs w:val="22"/>
          <w:lang w:val="lt-LT"/>
        </w:rPr>
        <w:t xml:space="preserve"> tablečių medžiaga išskiriama (sekrecijos į kanalėlius būdu) pro inkstus, todėl gali sąveikauti su kitais tokiu pačiu būdu išsiskiriančiais </w:t>
      </w:r>
      <w:r w:rsidR="002C04A9">
        <w:rPr>
          <w:sz w:val="22"/>
          <w:szCs w:val="22"/>
          <w:lang w:val="lt-LT"/>
        </w:rPr>
        <w:t>vaistais</w:t>
      </w:r>
      <w:r w:rsidRPr="001F1BD6">
        <w:rPr>
          <w:sz w:val="22"/>
          <w:szCs w:val="22"/>
          <w:lang w:val="lt-LT"/>
        </w:rPr>
        <w:t>, pvz.:</w:t>
      </w:r>
    </w:p>
    <w:p w14:paraId="6321CC7E" w14:textId="77777777" w:rsidR="00C5327D" w:rsidRPr="000F0733" w:rsidRDefault="00C5327D" w:rsidP="001F1BD6">
      <w:pPr>
        <w:pStyle w:val="BT-EMEASMCA"/>
        <w:numPr>
          <w:ilvl w:val="0"/>
          <w:numId w:val="77"/>
        </w:numPr>
        <w:ind w:left="1134" w:hanging="567"/>
      </w:pPr>
      <w:r w:rsidRPr="000F0733">
        <w:t>vaistais nuo cukrinio diabeto: sulfonilurėjos darinių tabletėmis ir insulinu;</w:t>
      </w:r>
    </w:p>
    <w:p w14:paraId="22AEE6AD" w14:textId="77777777" w:rsidR="00C5327D" w:rsidRPr="000F0733" w:rsidRDefault="00C5327D" w:rsidP="001F1BD6">
      <w:pPr>
        <w:pStyle w:val="BT-EMEASMCA"/>
        <w:numPr>
          <w:ilvl w:val="0"/>
          <w:numId w:val="77"/>
        </w:numPr>
        <w:ind w:left="1134" w:hanging="567"/>
      </w:pPr>
      <w:r w:rsidRPr="000F0733">
        <w:t>nitratais nuo krūtinės skausmo (krūtinės anginos);</w:t>
      </w:r>
    </w:p>
    <w:p w14:paraId="2AD439B7" w14:textId="77777777" w:rsidR="00C5327D" w:rsidRPr="000F0733" w:rsidRDefault="00C5327D" w:rsidP="001F1BD6">
      <w:pPr>
        <w:pStyle w:val="BT-EMEASMCA"/>
        <w:numPr>
          <w:ilvl w:val="0"/>
          <w:numId w:val="77"/>
        </w:numPr>
        <w:ind w:left="1134" w:hanging="567"/>
      </w:pPr>
      <w:r w:rsidRPr="000F0733">
        <w:t>rusmenės glikozidais (pvz., digoksinu ar digitoksinu), vartojamais nuo silpnos širdies veiklos;</w:t>
      </w:r>
    </w:p>
    <w:p w14:paraId="2AB6E42B" w14:textId="77777777" w:rsidR="00C5327D" w:rsidRPr="000F0733" w:rsidRDefault="00C5327D" w:rsidP="001F1BD6">
      <w:pPr>
        <w:pStyle w:val="BT-EMEASMCA"/>
        <w:numPr>
          <w:ilvl w:val="0"/>
          <w:numId w:val="77"/>
        </w:numPr>
        <w:ind w:left="1134" w:hanging="567"/>
      </w:pPr>
      <w:r w:rsidRPr="000F0733">
        <w:t>preparatais nuo reumato;</w:t>
      </w:r>
    </w:p>
    <w:p w14:paraId="455C126C" w14:textId="77777777" w:rsidR="00C5327D" w:rsidRPr="000F0733" w:rsidRDefault="00C5327D" w:rsidP="001F1BD6">
      <w:pPr>
        <w:pStyle w:val="BT-EMEASMCA"/>
        <w:numPr>
          <w:ilvl w:val="0"/>
          <w:numId w:val="77"/>
        </w:numPr>
        <w:ind w:left="1134" w:hanging="567"/>
      </w:pPr>
      <w:r w:rsidRPr="000F0733">
        <w:t xml:space="preserve">lipidų kiekį kraujyje mažinančiais </w:t>
      </w:r>
      <w:r w:rsidR="002C04A9">
        <w:t>vaistais</w:t>
      </w:r>
      <w:r w:rsidRPr="000F0733">
        <w:t>;</w:t>
      </w:r>
    </w:p>
    <w:p w14:paraId="783B9A0A" w14:textId="77777777" w:rsidR="00C5327D" w:rsidRPr="000F0733" w:rsidRDefault="00C5327D" w:rsidP="001F1BD6">
      <w:pPr>
        <w:pStyle w:val="BT-EMEASMCA"/>
        <w:numPr>
          <w:ilvl w:val="0"/>
          <w:numId w:val="77"/>
        </w:numPr>
        <w:ind w:left="1134" w:hanging="567"/>
      </w:pPr>
      <w:r w:rsidRPr="000F0733">
        <w:t>vaistais nuo podagros: alopurinoliu, kolchicinu bei probenicidu;</w:t>
      </w:r>
    </w:p>
    <w:p w14:paraId="2191658D" w14:textId="77777777" w:rsidR="00C5327D" w:rsidRPr="000F0733" w:rsidRDefault="00C5327D" w:rsidP="001F1BD6">
      <w:pPr>
        <w:pStyle w:val="BT-EMEASMCA"/>
        <w:numPr>
          <w:ilvl w:val="0"/>
          <w:numId w:val="77"/>
        </w:numPr>
        <w:ind w:left="1134" w:hanging="567"/>
      </w:pPr>
      <w:r w:rsidRPr="000F0733">
        <w:t>cimetidinu, vartojamu tarp kitų ir rėmeniui bei opai gydyti;</w:t>
      </w:r>
    </w:p>
    <w:p w14:paraId="61F185B2" w14:textId="77777777" w:rsidR="00C5327D" w:rsidRPr="000F0733" w:rsidRDefault="00C5327D" w:rsidP="001F1BD6">
      <w:pPr>
        <w:pStyle w:val="BT-EMEASMCA"/>
        <w:numPr>
          <w:ilvl w:val="0"/>
          <w:numId w:val="77"/>
        </w:numPr>
        <w:ind w:left="1134" w:hanging="567"/>
      </w:pPr>
      <w:r w:rsidRPr="000F0733">
        <w:t>skydliaukės ekstraktu, vartojamu nuo skydliaukės veiklos nepakankamumo.</w:t>
      </w:r>
    </w:p>
    <w:p w14:paraId="09A2F5B4" w14:textId="77777777" w:rsidR="00C5327D" w:rsidRPr="001F1BD6" w:rsidRDefault="00C5327D" w:rsidP="00471293">
      <w:pPr>
        <w:pStyle w:val="Sraopastraipa"/>
        <w:numPr>
          <w:ilvl w:val="1"/>
          <w:numId w:val="84"/>
        </w:numPr>
        <w:ind w:left="567" w:hanging="567"/>
        <w:rPr>
          <w:sz w:val="22"/>
          <w:szCs w:val="22"/>
          <w:lang w:val="lt-LT"/>
        </w:rPr>
      </w:pPr>
      <w:proofErr w:type="spellStart"/>
      <w:r w:rsidRPr="001F1BD6">
        <w:rPr>
          <w:sz w:val="22"/>
          <w:szCs w:val="22"/>
          <w:lang w:val="lt-LT"/>
        </w:rPr>
        <w:t>Tolazolinas</w:t>
      </w:r>
      <w:proofErr w:type="spellEnd"/>
      <w:r w:rsidRPr="001F1BD6">
        <w:rPr>
          <w:sz w:val="22"/>
          <w:szCs w:val="22"/>
          <w:lang w:val="lt-LT"/>
        </w:rPr>
        <w:t xml:space="preserve"> (vaistas vartojamas, pavyzdžiui, kraujagyslėms plėsti) gali silpninti </w:t>
      </w:r>
      <w:proofErr w:type="spellStart"/>
      <w:r w:rsidRPr="001F1BD6">
        <w:rPr>
          <w:sz w:val="22"/>
          <w:szCs w:val="22"/>
          <w:lang w:val="lt-LT"/>
        </w:rPr>
        <w:t>Moxonidin</w:t>
      </w:r>
      <w:proofErr w:type="spellEnd"/>
      <w:r w:rsidRPr="001F1BD6">
        <w:rPr>
          <w:sz w:val="22"/>
          <w:szCs w:val="22"/>
          <w:lang w:val="lt-LT"/>
        </w:rPr>
        <w:t xml:space="preserve"> </w:t>
      </w:r>
      <w:proofErr w:type="spellStart"/>
      <w:r w:rsidRPr="001F1BD6">
        <w:rPr>
          <w:sz w:val="22"/>
          <w:szCs w:val="22"/>
          <w:lang w:val="lt-LT"/>
        </w:rPr>
        <w:t>Actavis</w:t>
      </w:r>
      <w:proofErr w:type="spellEnd"/>
      <w:r w:rsidRPr="001F1BD6">
        <w:rPr>
          <w:sz w:val="22"/>
          <w:szCs w:val="22"/>
          <w:lang w:val="lt-LT"/>
        </w:rPr>
        <w:t xml:space="preserve"> poveikį.</w:t>
      </w:r>
    </w:p>
    <w:p w14:paraId="4BB8AD6B" w14:textId="77777777" w:rsidR="00C5327D" w:rsidRPr="000F0733" w:rsidRDefault="00C5327D" w:rsidP="00C5327D">
      <w:pPr>
        <w:numPr>
          <w:ilvl w:val="12"/>
          <w:numId w:val="0"/>
        </w:numPr>
        <w:rPr>
          <w:sz w:val="22"/>
          <w:szCs w:val="22"/>
          <w:lang w:val="lt-LT"/>
        </w:rPr>
      </w:pPr>
    </w:p>
    <w:p w14:paraId="06E1B01A" w14:textId="77777777" w:rsidR="00C5327D" w:rsidRPr="000F0733" w:rsidRDefault="00C5327D" w:rsidP="00C5327D">
      <w:pPr>
        <w:ind w:left="567" w:hanging="567"/>
        <w:rPr>
          <w:b/>
          <w:sz w:val="22"/>
          <w:szCs w:val="22"/>
          <w:lang w:val="lt-LT"/>
        </w:rPr>
      </w:pP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vartojimas su maistu, gėrimais ir alkoholiu</w:t>
      </w:r>
    </w:p>
    <w:p w14:paraId="1B2D7AD6" w14:textId="77777777" w:rsidR="00C5327D" w:rsidRPr="000F0733" w:rsidRDefault="00C5327D" w:rsidP="00C5327D">
      <w:pPr>
        <w:numPr>
          <w:ilvl w:val="12"/>
          <w:numId w:val="0"/>
        </w:numPr>
        <w:tabs>
          <w:tab w:val="left" w:pos="1290"/>
        </w:tabs>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gali stiprinti alkoholio poveikį. </w:t>
      </w:r>
    </w:p>
    <w:p w14:paraId="3ACE2FB8" w14:textId="77777777" w:rsidR="00C5327D" w:rsidRPr="000F0733" w:rsidRDefault="00C5327D" w:rsidP="00C5327D">
      <w:pPr>
        <w:numPr>
          <w:ilvl w:val="12"/>
          <w:numId w:val="0"/>
        </w:numPr>
        <w:tabs>
          <w:tab w:val="left" w:pos="1290"/>
        </w:tabs>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galima gerti prieš valgį, jo metu arba po valgio. Tabletę reikia užsigerti pakankamu kiekiu skysčio, pvz., stikline vandens.</w:t>
      </w:r>
    </w:p>
    <w:p w14:paraId="130986BB" w14:textId="77777777" w:rsidR="00C5327D" w:rsidRPr="000F0733" w:rsidRDefault="00C5327D" w:rsidP="00C5327D">
      <w:pPr>
        <w:ind w:left="567" w:hanging="567"/>
        <w:rPr>
          <w:b/>
          <w:sz w:val="22"/>
          <w:szCs w:val="22"/>
          <w:lang w:val="lt-LT"/>
        </w:rPr>
      </w:pPr>
    </w:p>
    <w:p w14:paraId="6F826216" w14:textId="77777777" w:rsidR="00C5327D" w:rsidRPr="000F0733" w:rsidRDefault="00C5327D" w:rsidP="00C5327D">
      <w:pPr>
        <w:ind w:left="567" w:hanging="567"/>
        <w:rPr>
          <w:b/>
          <w:sz w:val="22"/>
          <w:szCs w:val="22"/>
          <w:lang w:val="lt-LT"/>
        </w:rPr>
      </w:pPr>
      <w:r w:rsidRPr="000F0733">
        <w:rPr>
          <w:b/>
          <w:sz w:val="22"/>
          <w:szCs w:val="22"/>
          <w:lang w:val="lt-LT"/>
        </w:rPr>
        <w:t>Nėštumas, žindymo laikotarpis ir vaisingumas</w:t>
      </w:r>
    </w:p>
    <w:p w14:paraId="77F9E1FF" w14:textId="77777777" w:rsidR="00C5327D" w:rsidRPr="000F0733" w:rsidRDefault="00C5327D" w:rsidP="00C5327D">
      <w:pPr>
        <w:rPr>
          <w:sz w:val="22"/>
          <w:szCs w:val="22"/>
          <w:lang w:val="lt-LT"/>
        </w:rPr>
      </w:pPr>
      <w:r w:rsidRPr="000F0733">
        <w:rPr>
          <w:noProof/>
          <w:sz w:val="22"/>
          <w:szCs w:val="22"/>
          <w:lang w:val="lt-LT"/>
        </w:rPr>
        <w:t>Jeigu esate nėščia, žindote kūdikį, manote, kad galbūt esate nėščia, arba planuojate pastoti, tai prieš vartodama šį vaistą, pasitarkite</w:t>
      </w:r>
      <w:r w:rsidRPr="000F0733">
        <w:rPr>
          <w:sz w:val="22"/>
          <w:szCs w:val="22"/>
          <w:lang w:val="lt-LT"/>
        </w:rPr>
        <w:t xml:space="preserve"> su gydytoju arba vaistininku.</w:t>
      </w:r>
    </w:p>
    <w:p w14:paraId="485FE527" w14:textId="77777777" w:rsidR="00C5327D" w:rsidRPr="000F0733" w:rsidRDefault="00C5327D" w:rsidP="00C5327D">
      <w:pPr>
        <w:rPr>
          <w:sz w:val="22"/>
          <w:szCs w:val="22"/>
          <w:lang w:val="lt-LT"/>
        </w:rPr>
      </w:pPr>
    </w:p>
    <w:p w14:paraId="21E6EA34" w14:textId="77777777" w:rsidR="00C5327D" w:rsidRPr="000F0733" w:rsidRDefault="00C5327D" w:rsidP="00C5327D">
      <w:pPr>
        <w:rPr>
          <w:sz w:val="22"/>
          <w:szCs w:val="22"/>
          <w:lang w:val="lt-LT"/>
        </w:rPr>
      </w:pPr>
      <w:r w:rsidRPr="000F0733">
        <w:rPr>
          <w:sz w:val="22"/>
          <w:szCs w:val="22"/>
          <w:lang w:val="lt-LT"/>
        </w:rPr>
        <w:t xml:space="preserve">Nėštumo metu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kadangi trūksta gydymo patirties. Ar būtinu atveju gydyti galima, nuspręs gydantis gydytojas, atidžiai įvertinęs naudą ir riziką. </w:t>
      </w:r>
    </w:p>
    <w:p w14:paraId="32B388FC" w14:textId="77777777" w:rsidR="00C5327D" w:rsidRPr="000F0733" w:rsidRDefault="00C5327D" w:rsidP="00C5327D">
      <w:pPr>
        <w:rPr>
          <w:sz w:val="22"/>
          <w:szCs w:val="22"/>
          <w:lang w:val="lt-LT"/>
        </w:rPr>
      </w:pPr>
    </w:p>
    <w:p w14:paraId="2C9AF8F3" w14:textId="77777777" w:rsidR="00C5327D" w:rsidRPr="000F0733" w:rsidRDefault="00C5327D" w:rsidP="00C5327D">
      <w:pPr>
        <w:rPr>
          <w:sz w:val="22"/>
          <w:szCs w:val="22"/>
          <w:lang w:val="lt-LT"/>
        </w:rPr>
      </w:pPr>
      <w:r w:rsidRPr="000F0733">
        <w:rPr>
          <w:sz w:val="22"/>
          <w:szCs w:val="22"/>
          <w:lang w:val="lt-LT"/>
        </w:rPr>
        <w:t xml:space="preserve">Kadangi veiklioji medžiaga </w:t>
      </w:r>
      <w:proofErr w:type="spellStart"/>
      <w:r w:rsidRPr="000F0733">
        <w:rPr>
          <w:sz w:val="22"/>
          <w:szCs w:val="22"/>
          <w:lang w:val="lt-LT"/>
        </w:rPr>
        <w:t>moksonidinas</w:t>
      </w:r>
      <w:proofErr w:type="spellEnd"/>
      <w:r w:rsidRPr="000F0733">
        <w:rPr>
          <w:sz w:val="22"/>
          <w:szCs w:val="22"/>
          <w:lang w:val="lt-LT"/>
        </w:rPr>
        <w:t xml:space="preserve"> išsiskiria į motinos pieną, žindymo laikotarpiu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 Jeigu </w:t>
      </w:r>
      <w:r w:rsidR="002C04A9">
        <w:rPr>
          <w:sz w:val="22"/>
          <w:szCs w:val="22"/>
          <w:lang w:val="lt-LT"/>
        </w:rPr>
        <w:t>vaistu</w:t>
      </w:r>
      <w:r w:rsidRPr="000F0733">
        <w:rPr>
          <w:sz w:val="22"/>
          <w:szCs w:val="22"/>
          <w:lang w:val="lt-LT"/>
        </w:rPr>
        <w:t xml:space="preserve"> gydyti būtina, kūdikio maitinimą krūtimi reikia nutraukti.</w:t>
      </w:r>
    </w:p>
    <w:p w14:paraId="504D4E1B" w14:textId="77777777" w:rsidR="00C5327D" w:rsidRPr="000F0733" w:rsidRDefault="00C5327D" w:rsidP="00C5327D">
      <w:pPr>
        <w:ind w:left="567" w:hanging="567"/>
        <w:rPr>
          <w:sz w:val="22"/>
          <w:szCs w:val="22"/>
          <w:lang w:val="lt-LT"/>
        </w:rPr>
      </w:pPr>
    </w:p>
    <w:p w14:paraId="40BA34C1" w14:textId="77777777" w:rsidR="00C5327D" w:rsidRPr="000F0733" w:rsidRDefault="00C5327D" w:rsidP="00C5327D">
      <w:pPr>
        <w:ind w:left="567" w:hanging="567"/>
        <w:rPr>
          <w:b/>
          <w:sz w:val="22"/>
          <w:szCs w:val="22"/>
          <w:lang w:val="lt-LT"/>
        </w:rPr>
      </w:pPr>
      <w:r w:rsidRPr="000F0733">
        <w:rPr>
          <w:b/>
          <w:sz w:val="22"/>
          <w:szCs w:val="22"/>
          <w:lang w:val="lt-LT"/>
        </w:rPr>
        <w:t>Vairavimas ir mechanizmų valdymas</w:t>
      </w:r>
    </w:p>
    <w:p w14:paraId="4286ACE0" w14:textId="77777777" w:rsidR="00C5327D" w:rsidRPr="000F0733" w:rsidRDefault="00C5327D" w:rsidP="00C5327D">
      <w:pPr>
        <w:tabs>
          <w:tab w:val="left" w:pos="567"/>
        </w:tabs>
        <w:rPr>
          <w:snapToGrid w:val="0"/>
          <w:sz w:val="22"/>
          <w:szCs w:val="22"/>
          <w:lang w:val="lt-LT" w:eastAsia="en-US"/>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poveikio gebėjimui vairuoti ir valdyti mechanizmus tyrimų neatlikta. Buvo pranešimų apie apsnūdimą ir svaigulį. Į tai turite atsižvelgti dirbdami minėtus darbus.</w:t>
      </w:r>
    </w:p>
    <w:p w14:paraId="43A2E245" w14:textId="77777777" w:rsidR="00C5327D" w:rsidRPr="000F0733" w:rsidRDefault="00C5327D" w:rsidP="00C5327D">
      <w:pPr>
        <w:numPr>
          <w:ilvl w:val="12"/>
          <w:numId w:val="0"/>
        </w:numPr>
        <w:rPr>
          <w:sz w:val="22"/>
          <w:szCs w:val="22"/>
          <w:lang w:val="lt-LT"/>
        </w:rPr>
      </w:pPr>
    </w:p>
    <w:p w14:paraId="5ACF4330" w14:textId="77777777" w:rsidR="00C5327D" w:rsidRPr="000F0733" w:rsidRDefault="00C5327D" w:rsidP="00C5327D">
      <w:pPr>
        <w:rPr>
          <w:b/>
          <w:sz w:val="22"/>
          <w:szCs w:val="22"/>
          <w:lang w:val="lt-LT"/>
        </w:rPr>
      </w:pP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sudėtyje yra laktozės</w:t>
      </w:r>
    </w:p>
    <w:p w14:paraId="5C516546" w14:textId="77777777" w:rsidR="00C5327D" w:rsidRPr="000F0733" w:rsidRDefault="00C5327D" w:rsidP="00C5327D">
      <w:pPr>
        <w:numPr>
          <w:ilvl w:val="12"/>
          <w:numId w:val="0"/>
        </w:numPr>
        <w:rPr>
          <w:sz w:val="22"/>
          <w:szCs w:val="22"/>
          <w:lang w:val="lt-LT"/>
        </w:rPr>
      </w:pPr>
      <w:r w:rsidRPr="000F0733">
        <w:rPr>
          <w:sz w:val="22"/>
          <w:szCs w:val="22"/>
          <w:lang w:val="lt-LT"/>
        </w:rPr>
        <w:t xml:space="preserve">Jeigu gydytojas Jums yra sakęs, kad netoleruojate kokių nors angliavandenių, kreipkitės į jį prieš pradėdami vartoti šį vaistą. </w:t>
      </w:r>
    </w:p>
    <w:p w14:paraId="39A70A4B" w14:textId="77777777" w:rsidR="00C5327D" w:rsidRPr="000F0733" w:rsidRDefault="00C5327D" w:rsidP="00C5327D">
      <w:pPr>
        <w:numPr>
          <w:ilvl w:val="12"/>
          <w:numId w:val="0"/>
        </w:numPr>
        <w:ind w:right="-2"/>
        <w:rPr>
          <w:sz w:val="22"/>
          <w:szCs w:val="22"/>
          <w:lang w:val="lt-LT"/>
        </w:rPr>
      </w:pPr>
    </w:p>
    <w:p w14:paraId="5842AD3F" w14:textId="77777777" w:rsidR="00C5327D" w:rsidRPr="000F0733" w:rsidRDefault="00C5327D" w:rsidP="00C5327D">
      <w:pPr>
        <w:numPr>
          <w:ilvl w:val="12"/>
          <w:numId w:val="0"/>
        </w:numPr>
        <w:ind w:right="-2"/>
        <w:rPr>
          <w:sz w:val="22"/>
          <w:szCs w:val="22"/>
          <w:lang w:val="lt-LT"/>
        </w:rPr>
      </w:pPr>
    </w:p>
    <w:p w14:paraId="10FD271A" w14:textId="77777777" w:rsidR="00C5327D" w:rsidRPr="000F0733" w:rsidRDefault="00C5327D" w:rsidP="00C5327D">
      <w:pPr>
        <w:numPr>
          <w:ilvl w:val="12"/>
          <w:numId w:val="0"/>
        </w:numPr>
        <w:ind w:left="567" w:hanging="567"/>
        <w:outlineLvl w:val="0"/>
        <w:rPr>
          <w:b/>
          <w:caps/>
          <w:sz w:val="22"/>
          <w:szCs w:val="22"/>
          <w:lang w:val="lt-LT"/>
        </w:rPr>
      </w:pPr>
      <w:r w:rsidRPr="000F0733">
        <w:rPr>
          <w:b/>
          <w:sz w:val="22"/>
          <w:szCs w:val="22"/>
          <w:lang w:val="lt-LT"/>
        </w:rPr>
        <w:t>3.</w:t>
      </w:r>
      <w:r w:rsidRPr="000F0733">
        <w:rPr>
          <w:b/>
          <w:sz w:val="22"/>
          <w:szCs w:val="22"/>
          <w:lang w:val="lt-LT"/>
        </w:rPr>
        <w:tab/>
        <w:t xml:space="preserve">Kaip 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5AD1C26C" w14:textId="77777777" w:rsidR="00C5327D" w:rsidRPr="000F0733" w:rsidRDefault="00C5327D" w:rsidP="00C5327D">
      <w:pPr>
        <w:ind w:left="567" w:hanging="567"/>
        <w:rPr>
          <w:sz w:val="22"/>
          <w:szCs w:val="22"/>
          <w:lang w:val="lt-LT"/>
        </w:rPr>
      </w:pPr>
    </w:p>
    <w:p w14:paraId="3C1C88FE" w14:textId="77777777" w:rsidR="00C5327D" w:rsidRPr="000F0733" w:rsidRDefault="00C5327D" w:rsidP="00C5327D">
      <w:pPr>
        <w:rPr>
          <w:sz w:val="22"/>
          <w:szCs w:val="22"/>
          <w:lang w:val="lt-LT"/>
        </w:rPr>
      </w:pPr>
      <w:r w:rsidRPr="000F0733">
        <w:rPr>
          <w:sz w:val="22"/>
          <w:szCs w:val="22"/>
          <w:lang w:val="lt-LT"/>
        </w:rPr>
        <w:t xml:space="preserve">Visada vartokite šį vaistą tiksliai kaip nurodė gydytojas arba vaistininkas. Jeigu abejojate, kreipkitės į gydytoją arba vaistininką. </w:t>
      </w:r>
    </w:p>
    <w:p w14:paraId="2DC0575C" w14:textId="77777777" w:rsidR="00C5327D" w:rsidRPr="000F0733" w:rsidRDefault="00C5327D" w:rsidP="00C5327D">
      <w:pPr>
        <w:rPr>
          <w:sz w:val="22"/>
          <w:szCs w:val="22"/>
          <w:lang w:val="lt-LT"/>
        </w:rPr>
      </w:pPr>
    </w:p>
    <w:p w14:paraId="46E42B27" w14:textId="77777777" w:rsidR="00C5327D" w:rsidRPr="000F0733" w:rsidRDefault="00C5327D" w:rsidP="00C5327D">
      <w:pPr>
        <w:rPr>
          <w:sz w:val="22"/>
          <w:szCs w:val="22"/>
          <w:lang w:val="lt-LT"/>
        </w:rPr>
      </w:pPr>
      <w:r w:rsidRPr="000F0733">
        <w:rPr>
          <w:sz w:val="22"/>
          <w:szCs w:val="22"/>
          <w:lang w:val="lt-LT"/>
        </w:rPr>
        <w:t>Jeigu gydytojo neskirta kitaip, rekomenduojama dozė nurodyta toliau.</w:t>
      </w:r>
    </w:p>
    <w:p w14:paraId="3A5862FE" w14:textId="77777777" w:rsidR="00C5327D" w:rsidRPr="000F0733" w:rsidRDefault="00C5327D" w:rsidP="00C5327D">
      <w:pPr>
        <w:rPr>
          <w:i/>
          <w:sz w:val="22"/>
          <w:szCs w:val="22"/>
          <w:lang w:val="lt-LT"/>
        </w:rPr>
      </w:pPr>
    </w:p>
    <w:p w14:paraId="6BDA6C5C" w14:textId="77777777" w:rsidR="00C5327D" w:rsidRPr="000F0733" w:rsidRDefault="00C5327D" w:rsidP="00C5327D">
      <w:pPr>
        <w:rPr>
          <w:i/>
          <w:sz w:val="22"/>
          <w:szCs w:val="22"/>
          <w:lang w:val="lt-LT"/>
        </w:rPr>
      </w:pPr>
      <w:r w:rsidRPr="000F0733">
        <w:rPr>
          <w:i/>
          <w:sz w:val="22"/>
          <w:szCs w:val="22"/>
          <w:lang w:val="lt-LT"/>
        </w:rPr>
        <w:t>Suaugusiems pacientams</w:t>
      </w:r>
    </w:p>
    <w:p w14:paraId="357BE734" w14:textId="77777777" w:rsidR="00C5327D" w:rsidRPr="000F0733" w:rsidRDefault="00C5327D" w:rsidP="00C5327D">
      <w:pPr>
        <w:rPr>
          <w:sz w:val="22"/>
          <w:szCs w:val="22"/>
        </w:rPr>
      </w:pPr>
    </w:p>
    <w:p w14:paraId="6D619160" w14:textId="77777777" w:rsidR="00C5327D" w:rsidRPr="000F0733" w:rsidRDefault="00C5327D" w:rsidP="00C5327D">
      <w:pPr>
        <w:rPr>
          <w:sz w:val="22"/>
          <w:szCs w:val="22"/>
        </w:rPr>
      </w:pPr>
      <w:proofErr w:type="spellStart"/>
      <w:r w:rsidRPr="000F0733">
        <w:rPr>
          <w:sz w:val="22"/>
          <w:szCs w:val="22"/>
        </w:rPr>
        <w:t>Gydymo</w:t>
      </w:r>
      <w:proofErr w:type="spellEnd"/>
      <w:r w:rsidRPr="000F0733">
        <w:rPr>
          <w:sz w:val="22"/>
          <w:szCs w:val="22"/>
        </w:rPr>
        <w:t xml:space="preserve"> </w:t>
      </w:r>
      <w:proofErr w:type="spellStart"/>
      <w:r w:rsidRPr="000F0733">
        <w:rPr>
          <w:sz w:val="22"/>
          <w:szCs w:val="22"/>
        </w:rPr>
        <w:t>pradžioje</w:t>
      </w:r>
      <w:proofErr w:type="spellEnd"/>
      <w:r w:rsidRPr="000F0733">
        <w:rPr>
          <w:sz w:val="22"/>
          <w:szCs w:val="22"/>
        </w:rPr>
        <w:t>:</w:t>
      </w:r>
    </w:p>
    <w:p w14:paraId="531307C2" w14:textId="77777777" w:rsidR="00C5327D" w:rsidRPr="000F0733" w:rsidRDefault="00C5327D" w:rsidP="001F1BD6">
      <w:pPr>
        <w:pStyle w:val="Sraopastraipa"/>
        <w:numPr>
          <w:ilvl w:val="0"/>
          <w:numId w:val="79"/>
        </w:numPr>
        <w:tabs>
          <w:tab w:val="clear" w:pos="284"/>
          <w:tab w:val="num" w:pos="567"/>
        </w:tabs>
        <w:ind w:left="567" w:hanging="567"/>
        <w:rPr>
          <w:sz w:val="22"/>
          <w:szCs w:val="22"/>
        </w:rPr>
      </w:pPr>
      <w:proofErr w:type="spellStart"/>
      <w:r w:rsidRPr="000F0733">
        <w:rPr>
          <w:sz w:val="22"/>
          <w:szCs w:val="22"/>
        </w:rPr>
        <w:t>viena</w:t>
      </w:r>
      <w:proofErr w:type="spellEnd"/>
      <w:r w:rsidRPr="000F0733">
        <w:rPr>
          <w:sz w:val="22"/>
          <w:szCs w:val="22"/>
        </w:rPr>
        <w:t xml:space="preserve"> </w:t>
      </w:r>
      <w:proofErr w:type="spellStart"/>
      <w:r w:rsidRPr="000F0733">
        <w:rPr>
          <w:sz w:val="22"/>
          <w:szCs w:val="22"/>
        </w:rPr>
        <w:t>Moxonidin</w:t>
      </w:r>
      <w:proofErr w:type="spellEnd"/>
      <w:r w:rsidRPr="000F0733">
        <w:rPr>
          <w:sz w:val="22"/>
          <w:szCs w:val="22"/>
        </w:rPr>
        <w:t xml:space="preserve"> Actavis 0,2 mg </w:t>
      </w:r>
      <w:proofErr w:type="spellStart"/>
      <w:r w:rsidRPr="000F0733">
        <w:rPr>
          <w:sz w:val="22"/>
          <w:szCs w:val="22"/>
        </w:rPr>
        <w:t>plėvele</w:t>
      </w:r>
      <w:proofErr w:type="spellEnd"/>
      <w:r w:rsidRPr="000F0733">
        <w:rPr>
          <w:sz w:val="22"/>
          <w:szCs w:val="22"/>
        </w:rPr>
        <w:t xml:space="preserve"> </w:t>
      </w:r>
      <w:proofErr w:type="spellStart"/>
      <w:r w:rsidRPr="000F0733">
        <w:rPr>
          <w:sz w:val="22"/>
          <w:szCs w:val="22"/>
        </w:rPr>
        <w:t>dengta</w:t>
      </w:r>
      <w:proofErr w:type="spellEnd"/>
      <w:r w:rsidRPr="000F0733">
        <w:rPr>
          <w:sz w:val="22"/>
          <w:szCs w:val="22"/>
        </w:rPr>
        <w:t xml:space="preserve"> </w:t>
      </w:r>
      <w:proofErr w:type="spellStart"/>
      <w:r w:rsidRPr="000F0733">
        <w:rPr>
          <w:sz w:val="22"/>
          <w:szCs w:val="22"/>
        </w:rPr>
        <w:t>tabletė</w:t>
      </w:r>
      <w:proofErr w:type="spellEnd"/>
      <w:r w:rsidRPr="000F0733">
        <w:rPr>
          <w:sz w:val="22"/>
          <w:szCs w:val="22"/>
        </w:rPr>
        <w:t xml:space="preserve"> </w:t>
      </w:r>
      <w:proofErr w:type="spellStart"/>
      <w:r w:rsidRPr="000F0733">
        <w:rPr>
          <w:sz w:val="22"/>
          <w:szCs w:val="22"/>
        </w:rPr>
        <w:t>ryte</w:t>
      </w:r>
      <w:proofErr w:type="spellEnd"/>
      <w:r w:rsidRPr="000F0733">
        <w:rPr>
          <w:sz w:val="22"/>
          <w:szCs w:val="22"/>
        </w:rPr>
        <w:t xml:space="preserve"> (</w:t>
      </w:r>
      <w:proofErr w:type="spellStart"/>
      <w:r w:rsidRPr="000F0733">
        <w:rPr>
          <w:sz w:val="22"/>
          <w:szCs w:val="22"/>
        </w:rPr>
        <w:t>atitinka</w:t>
      </w:r>
      <w:proofErr w:type="spellEnd"/>
      <w:r w:rsidRPr="000F0733">
        <w:rPr>
          <w:sz w:val="22"/>
          <w:szCs w:val="22"/>
        </w:rPr>
        <w:t xml:space="preserve"> 0,2 mg </w:t>
      </w:r>
      <w:proofErr w:type="spellStart"/>
      <w:r w:rsidRPr="000F0733">
        <w:rPr>
          <w:sz w:val="22"/>
          <w:szCs w:val="22"/>
        </w:rPr>
        <w:t>moksonidino</w:t>
      </w:r>
      <w:proofErr w:type="spellEnd"/>
      <w:r w:rsidRPr="000F0733">
        <w:rPr>
          <w:sz w:val="22"/>
          <w:szCs w:val="22"/>
        </w:rPr>
        <w:t xml:space="preserve"> </w:t>
      </w:r>
      <w:proofErr w:type="spellStart"/>
      <w:r w:rsidRPr="000F0733">
        <w:rPr>
          <w:sz w:val="22"/>
          <w:szCs w:val="22"/>
        </w:rPr>
        <w:t>paros</w:t>
      </w:r>
      <w:proofErr w:type="spellEnd"/>
      <w:r w:rsidRPr="000F0733">
        <w:rPr>
          <w:sz w:val="22"/>
          <w:szCs w:val="22"/>
        </w:rPr>
        <w:t xml:space="preserve"> </w:t>
      </w:r>
      <w:proofErr w:type="spellStart"/>
      <w:r w:rsidRPr="000F0733">
        <w:rPr>
          <w:sz w:val="22"/>
          <w:szCs w:val="22"/>
        </w:rPr>
        <w:t>dozę</w:t>
      </w:r>
      <w:proofErr w:type="spellEnd"/>
      <w:r w:rsidRPr="000F0733">
        <w:rPr>
          <w:sz w:val="22"/>
          <w:szCs w:val="22"/>
        </w:rPr>
        <w:t>).</w:t>
      </w:r>
    </w:p>
    <w:p w14:paraId="1C1D8F4C" w14:textId="77777777" w:rsidR="00C5327D" w:rsidRPr="000F0733" w:rsidRDefault="00C5327D" w:rsidP="00C5327D">
      <w:pPr>
        <w:rPr>
          <w:sz w:val="22"/>
          <w:szCs w:val="22"/>
          <w:lang w:val="lt-LT"/>
        </w:rPr>
      </w:pPr>
    </w:p>
    <w:p w14:paraId="350F06B7" w14:textId="77777777" w:rsidR="00C5327D" w:rsidRPr="000F0733" w:rsidRDefault="00C5327D" w:rsidP="00C5327D">
      <w:pPr>
        <w:rPr>
          <w:sz w:val="22"/>
          <w:szCs w:val="22"/>
          <w:lang w:val="lt-LT"/>
        </w:rPr>
      </w:pPr>
      <w:r w:rsidRPr="000F0733">
        <w:rPr>
          <w:sz w:val="22"/>
          <w:szCs w:val="22"/>
          <w:lang w:val="lt-LT"/>
        </w:rPr>
        <w:t>Jeigu po 3</w:t>
      </w:r>
      <w:r w:rsidR="002C04A9">
        <w:rPr>
          <w:sz w:val="22"/>
          <w:szCs w:val="22"/>
          <w:lang w:val="lt-LT"/>
        </w:rPr>
        <w:t> </w:t>
      </w:r>
      <w:r w:rsidRPr="000F0733">
        <w:rPr>
          <w:sz w:val="22"/>
          <w:szCs w:val="22"/>
          <w:lang w:val="lt-LT"/>
        </w:rPr>
        <w:t>savaičių poveikis bus nepakankamas, Jūsų gydytojas dozę koreguos ir skirs vartoti:</w:t>
      </w:r>
    </w:p>
    <w:p w14:paraId="1C81657C" w14:textId="77777777" w:rsidR="00C5327D" w:rsidRPr="00695BD8" w:rsidRDefault="00C5327D" w:rsidP="001F1BD6">
      <w:pPr>
        <w:pStyle w:val="Sraopastraipa"/>
        <w:numPr>
          <w:ilvl w:val="0"/>
          <w:numId w:val="80"/>
        </w:numPr>
        <w:ind w:left="567" w:hanging="567"/>
        <w:rPr>
          <w:sz w:val="22"/>
          <w:szCs w:val="22"/>
          <w:lang w:val="lt-LT"/>
        </w:rPr>
      </w:pPr>
      <w:r w:rsidRPr="00695BD8">
        <w:rPr>
          <w:sz w:val="22"/>
          <w:szCs w:val="22"/>
          <w:lang w:val="lt-LT"/>
        </w:rPr>
        <w:t xml:space="preserve">dvi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0,2 mg plėvele dengtas tabletes per parą (2</w:t>
      </w:r>
      <w:r w:rsidR="002C04A9">
        <w:rPr>
          <w:sz w:val="22"/>
          <w:szCs w:val="22"/>
          <w:lang w:val="lt-LT"/>
        </w:rPr>
        <w:t> </w:t>
      </w:r>
      <w:r w:rsidRPr="00695BD8">
        <w:rPr>
          <w:sz w:val="22"/>
          <w:szCs w:val="22"/>
          <w:lang w:val="lt-LT"/>
        </w:rPr>
        <w:t xml:space="preserve">tabletės ryte arba padalytas į dozes – vieną tabletę ryte ir vieną tabletę vakare, atitinka 0,4 mg </w:t>
      </w:r>
      <w:proofErr w:type="spellStart"/>
      <w:r w:rsidRPr="00695BD8">
        <w:rPr>
          <w:sz w:val="22"/>
          <w:szCs w:val="22"/>
          <w:lang w:val="lt-LT"/>
        </w:rPr>
        <w:t>moksonidino</w:t>
      </w:r>
      <w:proofErr w:type="spellEnd"/>
      <w:r w:rsidRPr="00695BD8">
        <w:rPr>
          <w:sz w:val="22"/>
          <w:szCs w:val="22"/>
          <w:lang w:val="lt-LT"/>
        </w:rPr>
        <w:t xml:space="preserve"> per parą). </w:t>
      </w:r>
    </w:p>
    <w:p w14:paraId="2B1F1912" w14:textId="77777777" w:rsidR="00C5327D" w:rsidRPr="00695BD8" w:rsidRDefault="00C5327D" w:rsidP="00C5327D">
      <w:pPr>
        <w:ind w:left="567" w:hanging="567"/>
        <w:rPr>
          <w:sz w:val="22"/>
          <w:szCs w:val="22"/>
          <w:lang w:val="lt-LT"/>
        </w:rPr>
      </w:pPr>
      <w:r w:rsidRPr="00695BD8">
        <w:rPr>
          <w:sz w:val="22"/>
          <w:szCs w:val="22"/>
          <w:lang w:val="lt-LT"/>
        </w:rPr>
        <w:t xml:space="preserve">Vartojimui supaprastinti tiekiamos ir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0,4 mg plėvele dengtos tabletės. </w:t>
      </w:r>
    </w:p>
    <w:p w14:paraId="631184E7" w14:textId="77777777" w:rsidR="00C5327D" w:rsidRPr="000F0733" w:rsidRDefault="00C5327D" w:rsidP="00C5327D">
      <w:pPr>
        <w:rPr>
          <w:sz w:val="22"/>
          <w:szCs w:val="22"/>
          <w:lang w:val="lt-LT"/>
        </w:rPr>
      </w:pPr>
    </w:p>
    <w:p w14:paraId="3224890E" w14:textId="77777777" w:rsidR="00C5327D" w:rsidRPr="000F0733" w:rsidRDefault="00C5327D" w:rsidP="00C5327D">
      <w:pPr>
        <w:rPr>
          <w:sz w:val="22"/>
          <w:szCs w:val="22"/>
          <w:lang w:val="lt-LT"/>
        </w:rPr>
      </w:pPr>
      <w:r w:rsidRPr="000F0733">
        <w:rPr>
          <w:sz w:val="22"/>
          <w:szCs w:val="22"/>
          <w:lang w:val="lt-LT"/>
        </w:rPr>
        <w:t>Jeigu po 3</w:t>
      </w:r>
      <w:r w:rsidR="002C04A9">
        <w:rPr>
          <w:sz w:val="22"/>
          <w:szCs w:val="22"/>
          <w:lang w:val="lt-LT"/>
        </w:rPr>
        <w:t> </w:t>
      </w:r>
      <w:r w:rsidRPr="000F0733">
        <w:rPr>
          <w:sz w:val="22"/>
          <w:szCs w:val="22"/>
          <w:lang w:val="lt-LT"/>
        </w:rPr>
        <w:t>kitų savaičių poveikis bus vis dar nepakankamas, Jūsų gydytojas dozę vėl koreguos ir skirs vartoti:</w:t>
      </w:r>
    </w:p>
    <w:p w14:paraId="3EAAB095" w14:textId="77777777" w:rsidR="00C5327D" w:rsidRPr="001F1BD6" w:rsidRDefault="00C5327D" w:rsidP="00C5327D">
      <w:pPr>
        <w:pStyle w:val="Sraopastraipa"/>
        <w:numPr>
          <w:ilvl w:val="0"/>
          <w:numId w:val="42"/>
        </w:numPr>
        <w:ind w:left="567" w:hanging="567"/>
        <w:rPr>
          <w:sz w:val="22"/>
          <w:szCs w:val="22"/>
          <w:lang w:val="lt-LT"/>
        </w:rPr>
      </w:pPr>
      <w:r w:rsidRPr="00695BD8">
        <w:rPr>
          <w:sz w:val="22"/>
          <w:szCs w:val="22"/>
          <w:lang w:val="lt-LT"/>
        </w:rPr>
        <w:t xml:space="preserve">po 0,3 mg </w:t>
      </w:r>
      <w:proofErr w:type="spellStart"/>
      <w:r w:rsidRPr="00695BD8">
        <w:rPr>
          <w:sz w:val="22"/>
          <w:szCs w:val="22"/>
          <w:lang w:val="lt-LT"/>
        </w:rPr>
        <w:t>moksonidino</w:t>
      </w:r>
      <w:proofErr w:type="spellEnd"/>
      <w:r w:rsidRPr="00695BD8">
        <w:rPr>
          <w:sz w:val="22"/>
          <w:szCs w:val="22"/>
          <w:lang w:val="lt-LT"/>
        </w:rPr>
        <w:t xml:space="preserve"> 2</w:t>
      </w:r>
      <w:r w:rsidR="002C04A9">
        <w:rPr>
          <w:sz w:val="22"/>
          <w:szCs w:val="22"/>
          <w:lang w:val="lt-LT"/>
        </w:rPr>
        <w:t> </w:t>
      </w:r>
      <w:r w:rsidRPr="00695BD8">
        <w:rPr>
          <w:sz w:val="22"/>
          <w:szCs w:val="22"/>
          <w:lang w:val="lt-LT"/>
        </w:rPr>
        <w:t xml:space="preserve">kartus per parą (po vieną </w:t>
      </w:r>
      <w:proofErr w:type="spellStart"/>
      <w:r w:rsidRPr="00695BD8">
        <w:rPr>
          <w:sz w:val="22"/>
          <w:szCs w:val="22"/>
          <w:lang w:val="lt-LT"/>
        </w:rPr>
        <w:t>Moxonidin</w:t>
      </w:r>
      <w:proofErr w:type="spellEnd"/>
      <w:r w:rsidRPr="00695BD8">
        <w:rPr>
          <w:sz w:val="22"/>
          <w:szCs w:val="22"/>
          <w:lang w:val="lt-LT"/>
        </w:rPr>
        <w:t xml:space="preserve"> </w:t>
      </w:r>
      <w:proofErr w:type="spellStart"/>
      <w:r w:rsidRPr="00695BD8">
        <w:rPr>
          <w:sz w:val="22"/>
          <w:szCs w:val="22"/>
          <w:lang w:val="lt-LT"/>
        </w:rPr>
        <w:t>Actavis</w:t>
      </w:r>
      <w:proofErr w:type="spellEnd"/>
      <w:r w:rsidRPr="00695BD8">
        <w:rPr>
          <w:sz w:val="22"/>
          <w:szCs w:val="22"/>
          <w:lang w:val="lt-LT"/>
        </w:rPr>
        <w:t xml:space="preserve"> 0,3 mg plėvele dengtą tabletę ryte ir vakare, t. y. 0,6 mg </w:t>
      </w:r>
      <w:proofErr w:type="spellStart"/>
      <w:r w:rsidRPr="00695BD8">
        <w:rPr>
          <w:sz w:val="22"/>
          <w:szCs w:val="22"/>
          <w:lang w:val="lt-LT"/>
        </w:rPr>
        <w:t>moksonidino</w:t>
      </w:r>
      <w:proofErr w:type="spellEnd"/>
      <w:r w:rsidRPr="00695BD8">
        <w:rPr>
          <w:sz w:val="22"/>
          <w:szCs w:val="22"/>
          <w:lang w:val="lt-LT"/>
        </w:rPr>
        <w:t xml:space="preserve"> per parą). </w:t>
      </w:r>
      <w:r w:rsidRPr="001F1BD6">
        <w:rPr>
          <w:sz w:val="22"/>
          <w:szCs w:val="22"/>
          <w:lang w:val="lt-LT"/>
        </w:rPr>
        <w:t xml:space="preserve">Tam skirtos </w:t>
      </w:r>
      <w:proofErr w:type="spellStart"/>
      <w:r w:rsidRPr="001F1BD6">
        <w:rPr>
          <w:sz w:val="22"/>
          <w:szCs w:val="22"/>
          <w:lang w:val="lt-LT"/>
        </w:rPr>
        <w:t>Moxonidin</w:t>
      </w:r>
      <w:proofErr w:type="spellEnd"/>
      <w:r w:rsidRPr="001F1BD6">
        <w:rPr>
          <w:sz w:val="22"/>
          <w:szCs w:val="22"/>
          <w:lang w:val="lt-LT"/>
        </w:rPr>
        <w:t xml:space="preserve"> </w:t>
      </w:r>
      <w:proofErr w:type="spellStart"/>
      <w:r w:rsidRPr="001F1BD6">
        <w:rPr>
          <w:sz w:val="22"/>
          <w:szCs w:val="22"/>
          <w:lang w:val="lt-LT"/>
        </w:rPr>
        <w:t>Actavis</w:t>
      </w:r>
      <w:proofErr w:type="spellEnd"/>
      <w:r w:rsidRPr="001F1BD6">
        <w:rPr>
          <w:sz w:val="22"/>
          <w:szCs w:val="22"/>
          <w:lang w:val="lt-LT"/>
        </w:rPr>
        <w:t xml:space="preserve"> 0,3 mg plėvele dengtos tabletės.</w:t>
      </w:r>
    </w:p>
    <w:p w14:paraId="35451D72" w14:textId="77777777" w:rsidR="00C5327D" w:rsidRPr="000F0733" w:rsidRDefault="00C5327D" w:rsidP="00C5327D">
      <w:pPr>
        <w:ind w:left="567" w:hanging="567"/>
        <w:rPr>
          <w:sz w:val="22"/>
          <w:szCs w:val="22"/>
          <w:lang w:val="lt-LT"/>
        </w:rPr>
      </w:pPr>
    </w:p>
    <w:p w14:paraId="378765AC" w14:textId="77777777" w:rsidR="00C5327D" w:rsidRPr="000F0733" w:rsidRDefault="00C5327D" w:rsidP="00C5327D">
      <w:pPr>
        <w:rPr>
          <w:sz w:val="22"/>
          <w:szCs w:val="22"/>
          <w:lang w:val="lt-LT"/>
        </w:rPr>
      </w:pPr>
      <w:r w:rsidRPr="000F0733">
        <w:rPr>
          <w:sz w:val="22"/>
          <w:szCs w:val="22"/>
          <w:lang w:val="lt-LT"/>
        </w:rPr>
        <w:t>Didžiausios dozės</w:t>
      </w:r>
    </w:p>
    <w:p w14:paraId="6054475B" w14:textId="77777777" w:rsidR="00C5327D" w:rsidRPr="000F0733" w:rsidRDefault="00C5327D" w:rsidP="00C5327D">
      <w:pPr>
        <w:rPr>
          <w:sz w:val="22"/>
          <w:szCs w:val="22"/>
          <w:lang w:val="lt-LT"/>
        </w:rPr>
      </w:pPr>
      <w:r w:rsidRPr="000F0733">
        <w:rPr>
          <w:sz w:val="22"/>
          <w:szCs w:val="22"/>
          <w:lang w:val="lt-LT"/>
        </w:rPr>
        <w:t xml:space="preserve">Didžiausia vienkartinė </w:t>
      </w:r>
      <w:proofErr w:type="spellStart"/>
      <w:r w:rsidRPr="000F0733">
        <w:rPr>
          <w:sz w:val="22"/>
          <w:szCs w:val="22"/>
          <w:lang w:val="lt-LT"/>
        </w:rPr>
        <w:t>moksonidino</w:t>
      </w:r>
      <w:proofErr w:type="spellEnd"/>
      <w:r w:rsidRPr="000F0733">
        <w:rPr>
          <w:sz w:val="22"/>
          <w:szCs w:val="22"/>
          <w:lang w:val="lt-LT"/>
        </w:rPr>
        <w:t xml:space="preserve"> dozė, geriama iš karto, yra 0,4 mg.</w:t>
      </w:r>
    </w:p>
    <w:p w14:paraId="1C426007" w14:textId="77777777" w:rsidR="00C5327D" w:rsidRPr="000F0733" w:rsidRDefault="00C5327D" w:rsidP="00C5327D">
      <w:pPr>
        <w:rPr>
          <w:sz w:val="22"/>
          <w:szCs w:val="22"/>
          <w:lang w:val="lt-LT"/>
        </w:rPr>
      </w:pPr>
      <w:r w:rsidRPr="000F0733">
        <w:rPr>
          <w:sz w:val="22"/>
          <w:szCs w:val="22"/>
          <w:lang w:val="lt-LT"/>
        </w:rPr>
        <w:t xml:space="preserve">Didžiausia paros dozė </w:t>
      </w:r>
      <w:r w:rsidRPr="000F0733">
        <w:rPr>
          <w:sz w:val="22"/>
          <w:szCs w:val="22"/>
          <w:lang w:val="lt-LT"/>
        </w:rPr>
        <w:sym w:font="Symbol" w:char="F02D"/>
      </w:r>
      <w:r w:rsidRPr="000F0733">
        <w:rPr>
          <w:sz w:val="22"/>
          <w:szCs w:val="22"/>
          <w:lang w:val="lt-LT"/>
        </w:rPr>
        <w:t xml:space="preserve"> 0,6 mg </w:t>
      </w:r>
      <w:proofErr w:type="spellStart"/>
      <w:r w:rsidRPr="000F0733">
        <w:rPr>
          <w:sz w:val="22"/>
          <w:szCs w:val="22"/>
          <w:lang w:val="lt-LT"/>
        </w:rPr>
        <w:t>moksonidino</w:t>
      </w:r>
      <w:proofErr w:type="spellEnd"/>
      <w:r w:rsidRPr="000F0733">
        <w:rPr>
          <w:sz w:val="22"/>
          <w:szCs w:val="22"/>
          <w:lang w:val="lt-LT"/>
        </w:rPr>
        <w:t xml:space="preserve">.  </w:t>
      </w:r>
    </w:p>
    <w:p w14:paraId="396AAA96" w14:textId="77777777" w:rsidR="00C5327D" w:rsidRPr="000F0733" w:rsidRDefault="00C5327D" w:rsidP="00C5327D">
      <w:pPr>
        <w:rPr>
          <w:i/>
          <w:sz w:val="22"/>
          <w:szCs w:val="22"/>
          <w:lang w:val="lt-LT"/>
        </w:rPr>
      </w:pPr>
    </w:p>
    <w:p w14:paraId="4C1EFF41" w14:textId="77777777" w:rsidR="00C5327D" w:rsidRPr="000F0733" w:rsidRDefault="00C5327D" w:rsidP="00C5327D">
      <w:pPr>
        <w:rPr>
          <w:i/>
          <w:sz w:val="22"/>
          <w:szCs w:val="22"/>
          <w:lang w:val="lt-LT"/>
        </w:rPr>
      </w:pPr>
      <w:r w:rsidRPr="000F0733">
        <w:rPr>
          <w:i/>
          <w:sz w:val="22"/>
          <w:szCs w:val="22"/>
          <w:lang w:val="lt-LT"/>
        </w:rPr>
        <w:t>Senyviems pacientams</w:t>
      </w:r>
    </w:p>
    <w:p w14:paraId="5C333462" w14:textId="77777777" w:rsidR="00C5327D" w:rsidRPr="000F0733" w:rsidRDefault="00C5327D" w:rsidP="00C5327D">
      <w:pPr>
        <w:rPr>
          <w:sz w:val="22"/>
          <w:szCs w:val="22"/>
          <w:lang w:val="lt-LT"/>
        </w:rPr>
      </w:pPr>
      <w:r w:rsidRPr="000F0733">
        <w:rPr>
          <w:sz w:val="22"/>
          <w:szCs w:val="22"/>
          <w:lang w:val="lt-LT"/>
        </w:rPr>
        <w:t xml:space="preserve">Jeigu inkstų </w:t>
      </w:r>
      <w:r w:rsidR="002C04A9">
        <w:rPr>
          <w:sz w:val="22"/>
          <w:szCs w:val="22"/>
          <w:lang w:val="lt-LT"/>
        </w:rPr>
        <w:t>funkcija</w:t>
      </w:r>
      <w:r w:rsidRPr="000F0733">
        <w:rPr>
          <w:sz w:val="22"/>
          <w:szCs w:val="22"/>
          <w:lang w:val="lt-LT"/>
        </w:rPr>
        <w:t xml:space="preserve"> nesutrikusi, senyviems pacientams rekomenduojamas dozavimas yra toks pat kaip suaugusiesiems.</w:t>
      </w:r>
    </w:p>
    <w:p w14:paraId="336D704A" w14:textId="77777777" w:rsidR="00C5327D" w:rsidRPr="000F0733" w:rsidRDefault="00C5327D" w:rsidP="00C5327D">
      <w:pPr>
        <w:rPr>
          <w:i/>
          <w:sz w:val="22"/>
          <w:szCs w:val="22"/>
          <w:lang w:val="lt-LT"/>
        </w:rPr>
      </w:pPr>
    </w:p>
    <w:p w14:paraId="087994D0" w14:textId="77777777" w:rsidR="00C5327D" w:rsidRPr="000F0733" w:rsidRDefault="00C5327D" w:rsidP="00C5327D">
      <w:pPr>
        <w:rPr>
          <w:b/>
          <w:sz w:val="22"/>
          <w:szCs w:val="22"/>
          <w:lang w:val="lt-LT"/>
        </w:rPr>
      </w:pPr>
      <w:r w:rsidRPr="000F0733">
        <w:rPr>
          <w:b/>
          <w:sz w:val="22"/>
          <w:szCs w:val="22"/>
          <w:lang w:val="lt-LT"/>
        </w:rPr>
        <w:t>Vartojimas vaikams ir paaugliams</w:t>
      </w:r>
    </w:p>
    <w:p w14:paraId="3B4E9F71" w14:textId="77777777" w:rsidR="00C5327D" w:rsidRPr="000F0733" w:rsidRDefault="00C5327D" w:rsidP="00C5327D">
      <w:pPr>
        <w:rPr>
          <w:sz w:val="22"/>
          <w:szCs w:val="22"/>
          <w:lang w:val="lt-LT"/>
        </w:rPr>
      </w:pPr>
      <w:r w:rsidRPr="000F0733">
        <w:rPr>
          <w:sz w:val="22"/>
          <w:szCs w:val="22"/>
          <w:lang w:val="lt-LT"/>
        </w:rPr>
        <w:t>Kadangi vaikų ir jaunesnių negu 16</w:t>
      </w:r>
      <w:r w:rsidR="002C04A9">
        <w:rPr>
          <w:sz w:val="22"/>
          <w:szCs w:val="22"/>
          <w:lang w:val="lt-LT"/>
        </w:rPr>
        <w:t> </w:t>
      </w:r>
      <w:r w:rsidRPr="000F0733">
        <w:rPr>
          <w:sz w:val="22"/>
          <w:szCs w:val="22"/>
          <w:lang w:val="lt-LT"/>
        </w:rPr>
        <w:t xml:space="preserve">metų paauglių gydymo patirties trūksta, jiems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vartoti negalima.</w:t>
      </w:r>
    </w:p>
    <w:p w14:paraId="52478E83" w14:textId="77777777" w:rsidR="00C5327D" w:rsidRPr="000F0733" w:rsidRDefault="00C5327D" w:rsidP="00C5327D">
      <w:pPr>
        <w:rPr>
          <w:i/>
          <w:sz w:val="22"/>
          <w:szCs w:val="22"/>
          <w:lang w:val="lt-LT"/>
        </w:rPr>
      </w:pPr>
    </w:p>
    <w:p w14:paraId="1E3316FA" w14:textId="77777777" w:rsidR="00C5327D" w:rsidRPr="000F0733" w:rsidRDefault="002C04A9" w:rsidP="00C5327D">
      <w:pPr>
        <w:rPr>
          <w:i/>
          <w:sz w:val="22"/>
          <w:szCs w:val="22"/>
          <w:lang w:val="lt-LT"/>
        </w:rPr>
      </w:pPr>
      <w:r>
        <w:rPr>
          <w:i/>
          <w:sz w:val="22"/>
          <w:szCs w:val="22"/>
          <w:lang w:val="lt-LT"/>
        </w:rPr>
        <w:t>Sutrikusi i</w:t>
      </w:r>
      <w:r w:rsidR="00C5327D" w:rsidRPr="000F0733">
        <w:rPr>
          <w:i/>
          <w:sz w:val="22"/>
          <w:szCs w:val="22"/>
          <w:lang w:val="lt-LT"/>
        </w:rPr>
        <w:t xml:space="preserve">nkstų </w:t>
      </w:r>
      <w:r>
        <w:rPr>
          <w:i/>
          <w:sz w:val="22"/>
          <w:szCs w:val="22"/>
          <w:lang w:val="lt-LT"/>
        </w:rPr>
        <w:t>funkcija</w:t>
      </w:r>
    </w:p>
    <w:p w14:paraId="29053110" w14:textId="77777777" w:rsidR="00C5327D" w:rsidRPr="000F0733" w:rsidRDefault="00C5327D" w:rsidP="00C5327D">
      <w:pPr>
        <w:pStyle w:val="Formatvorlage1"/>
        <w:tabs>
          <w:tab w:val="left" w:pos="567"/>
        </w:tabs>
        <w:rPr>
          <w:rFonts w:ascii="Times New Roman" w:hAnsi="Times New Roman"/>
          <w:szCs w:val="22"/>
          <w:lang w:val="lt-LT"/>
        </w:rPr>
      </w:pPr>
      <w:r w:rsidRPr="000F0733">
        <w:rPr>
          <w:rFonts w:ascii="Times New Roman" w:hAnsi="Times New Roman"/>
          <w:szCs w:val="22"/>
          <w:lang w:val="lt-LT"/>
        </w:rPr>
        <w:t xml:space="preserve">Jeigu Jus vargina vidutinio sunkumo inkstų </w:t>
      </w:r>
      <w:r w:rsidR="002C04A9">
        <w:rPr>
          <w:rFonts w:ascii="Times New Roman" w:hAnsi="Times New Roman"/>
          <w:szCs w:val="22"/>
          <w:lang w:val="lt-LT"/>
        </w:rPr>
        <w:t>funkcijos</w:t>
      </w:r>
      <w:r w:rsidRPr="000F0733">
        <w:rPr>
          <w:rFonts w:ascii="Times New Roman" w:hAnsi="Times New Roman"/>
          <w:szCs w:val="22"/>
          <w:lang w:val="lt-LT"/>
        </w:rPr>
        <w:t xml:space="preserve"> sutrikimas, tinkamą dozę nustatys Jūsų gydytojas. Gydymą reikia pradėti 0,2 mg paros doze, kurią galima didinti iki didžiausios 0,4 mg paros dozės, jei kliniškai būtina ir gerai toleruojama.</w:t>
      </w:r>
    </w:p>
    <w:p w14:paraId="47380E26" w14:textId="77777777" w:rsidR="00C5327D" w:rsidRPr="000F0733" w:rsidRDefault="00C5327D" w:rsidP="00C5327D">
      <w:pPr>
        <w:pStyle w:val="Formatvorlage1"/>
        <w:tabs>
          <w:tab w:val="left" w:pos="567"/>
        </w:tabs>
        <w:rPr>
          <w:rFonts w:ascii="Times New Roman" w:hAnsi="Times New Roman"/>
          <w:szCs w:val="22"/>
          <w:lang w:val="lt-LT"/>
        </w:rPr>
      </w:pPr>
    </w:p>
    <w:p w14:paraId="4C83B1C1" w14:textId="77777777" w:rsidR="00C5327D" w:rsidRPr="000F0733" w:rsidRDefault="00C5327D" w:rsidP="00C5327D">
      <w:pPr>
        <w:rPr>
          <w:i/>
          <w:sz w:val="22"/>
          <w:szCs w:val="22"/>
          <w:lang w:val="lt-LT"/>
        </w:rPr>
      </w:pPr>
      <w:r w:rsidRPr="000F0733">
        <w:rPr>
          <w:sz w:val="22"/>
          <w:szCs w:val="22"/>
          <w:lang w:val="lt-LT"/>
        </w:rPr>
        <w:t xml:space="preserve">Jeigu Jus vargina sunkus inkstų </w:t>
      </w:r>
      <w:r w:rsidR="002C04A9">
        <w:rPr>
          <w:sz w:val="22"/>
          <w:szCs w:val="22"/>
          <w:lang w:val="lt-LT"/>
        </w:rPr>
        <w:t>funkcijos</w:t>
      </w:r>
      <w:r w:rsidRPr="000F0733">
        <w:rPr>
          <w:sz w:val="22"/>
          <w:szCs w:val="22"/>
          <w:lang w:val="lt-LT"/>
        </w:rPr>
        <w:t xml:space="preserve"> sutrikimas, tinkamą dozę nustatys Jūsų gydytojas. Gydymą reikia pradėti 0,2 mg paros doze, kurią galima didinti iki didžiausios 0,3 mg paros dozės, jei kliniškai būtina ir gerai toleruojama.</w:t>
      </w:r>
    </w:p>
    <w:p w14:paraId="73470CCE" w14:textId="77777777" w:rsidR="00C5327D" w:rsidRPr="000F0733" w:rsidRDefault="00C5327D" w:rsidP="00C5327D">
      <w:pPr>
        <w:rPr>
          <w:i/>
          <w:sz w:val="22"/>
          <w:szCs w:val="22"/>
          <w:lang w:val="lt-LT"/>
        </w:rPr>
      </w:pPr>
    </w:p>
    <w:p w14:paraId="07C336EC" w14:textId="77777777" w:rsidR="00C5327D" w:rsidRPr="000F0733" w:rsidRDefault="002C04A9" w:rsidP="00C5327D">
      <w:pPr>
        <w:rPr>
          <w:i/>
          <w:sz w:val="22"/>
          <w:szCs w:val="22"/>
          <w:lang w:val="lt-LT"/>
        </w:rPr>
      </w:pPr>
      <w:r>
        <w:rPr>
          <w:i/>
          <w:sz w:val="22"/>
          <w:szCs w:val="22"/>
          <w:lang w:val="lt-LT"/>
        </w:rPr>
        <w:t>Sutrikusi k</w:t>
      </w:r>
      <w:r w:rsidR="00C5327D" w:rsidRPr="000F0733">
        <w:rPr>
          <w:i/>
          <w:sz w:val="22"/>
          <w:szCs w:val="22"/>
          <w:lang w:val="lt-LT"/>
        </w:rPr>
        <w:t xml:space="preserve">epenų </w:t>
      </w:r>
      <w:r>
        <w:rPr>
          <w:i/>
          <w:sz w:val="22"/>
          <w:szCs w:val="22"/>
          <w:lang w:val="lt-LT"/>
        </w:rPr>
        <w:t>funkcija</w:t>
      </w:r>
    </w:p>
    <w:p w14:paraId="671EA76A" w14:textId="77777777" w:rsidR="00C5327D" w:rsidRPr="000F0733" w:rsidRDefault="00C5327D" w:rsidP="00C5327D">
      <w:pPr>
        <w:rPr>
          <w:sz w:val="22"/>
          <w:szCs w:val="22"/>
          <w:lang w:val="lt-LT"/>
        </w:rPr>
      </w:pPr>
      <w:r w:rsidRPr="000F0733">
        <w:rPr>
          <w:sz w:val="22"/>
          <w:szCs w:val="22"/>
          <w:lang w:val="lt-LT"/>
        </w:rPr>
        <w:t xml:space="preserve">Pacientams, kuriems yra lengvas arba vidutinio sunkumo kepenų </w:t>
      </w:r>
      <w:r w:rsidR="00BB39B4">
        <w:rPr>
          <w:sz w:val="22"/>
          <w:szCs w:val="22"/>
          <w:lang w:val="lt-LT"/>
        </w:rPr>
        <w:t>funkcijos</w:t>
      </w:r>
      <w:r w:rsidRPr="000F0733">
        <w:rPr>
          <w:sz w:val="22"/>
          <w:szCs w:val="22"/>
          <w:lang w:val="lt-LT"/>
        </w:rPr>
        <w:t xml:space="preserve"> sutrikimas, rekomenduojamas dozavimas yra toks pat kaip suaugusiesiems.</w:t>
      </w:r>
    </w:p>
    <w:p w14:paraId="1E0989BE" w14:textId="77777777" w:rsidR="00C5327D" w:rsidRPr="000F0733" w:rsidRDefault="00C5327D" w:rsidP="00C5327D">
      <w:pPr>
        <w:rPr>
          <w:sz w:val="22"/>
          <w:szCs w:val="22"/>
          <w:lang w:val="lt-LT"/>
        </w:rPr>
      </w:pPr>
    </w:p>
    <w:p w14:paraId="6EF5F7A4" w14:textId="77777777" w:rsidR="00C5327D" w:rsidRPr="000F0733" w:rsidRDefault="00C5327D" w:rsidP="00C5327D">
      <w:pPr>
        <w:rPr>
          <w:sz w:val="22"/>
          <w:szCs w:val="22"/>
          <w:lang w:val="lt-LT"/>
        </w:rPr>
      </w:pPr>
      <w:r w:rsidRPr="000F0733">
        <w:rPr>
          <w:sz w:val="22"/>
          <w:szCs w:val="22"/>
          <w:lang w:val="lt-LT"/>
        </w:rPr>
        <w:t xml:space="preserve">Jeigu manote, kad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poveikis yra per silpnas arba per stiprus, pasikalbėkite su savo gydytoju. </w:t>
      </w:r>
    </w:p>
    <w:p w14:paraId="6D2A4291" w14:textId="77777777" w:rsidR="00C5327D" w:rsidRPr="000F0733" w:rsidRDefault="00C5327D" w:rsidP="00C5327D">
      <w:pPr>
        <w:ind w:left="567" w:hanging="567"/>
        <w:rPr>
          <w:b/>
          <w:sz w:val="22"/>
          <w:szCs w:val="22"/>
          <w:lang w:val="lt-LT"/>
        </w:rPr>
      </w:pPr>
    </w:p>
    <w:p w14:paraId="09489569" w14:textId="77777777" w:rsidR="00C5327D" w:rsidRPr="000F0733" w:rsidRDefault="00C5327D" w:rsidP="00C5327D">
      <w:pPr>
        <w:ind w:left="567" w:hanging="567"/>
        <w:rPr>
          <w:b/>
          <w:sz w:val="22"/>
          <w:szCs w:val="22"/>
          <w:lang w:val="lt-LT"/>
        </w:rPr>
      </w:pPr>
      <w:r w:rsidRPr="000F0733">
        <w:rPr>
          <w:b/>
          <w:sz w:val="22"/>
          <w:szCs w:val="22"/>
          <w:lang w:val="lt-LT"/>
        </w:rPr>
        <w:t xml:space="preserve">Ką daryti pavartojus per didelę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dozę?</w:t>
      </w:r>
    </w:p>
    <w:p w14:paraId="4098A3CD" w14:textId="77777777" w:rsidR="00C5327D" w:rsidRPr="000F0733" w:rsidRDefault="00C5327D" w:rsidP="00C5327D">
      <w:pPr>
        <w:rPr>
          <w:sz w:val="22"/>
          <w:szCs w:val="22"/>
          <w:lang w:val="lt-LT"/>
        </w:rPr>
      </w:pPr>
      <w:r w:rsidRPr="000F0733">
        <w:rPr>
          <w:sz w:val="22"/>
          <w:szCs w:val="22"/>
          <w:lang w:val="lt-LT"/>
        </w:rPr>
        <w:t xml:space="preserve">Mažiems vaikams netyčinio pavartojimo požymiai yra slopinimas, vyzdžių susitraukimas, </w:t>
      </w:r>
      <w:proofErr w:type="spellStart"/>
      <w:r w:rsidRPr="000F0733">
        <w:rPr>
          <w:sz w:val="22"/>
          <w:szCs w:val="22"/>
          <w:lang w:val="lt-LT"/>
        </w:rPr>
        <w:t>hipotenzija</w:t>
      </w:r>
      <w:proofErr w:type="spellEnd"/>
      <w:r w:rsidRPr="000F0733">
        <w:rPr>
          <w:sz w:val="22"/>
          <w:szCs w:val="22"/>
          <w:lang w:val="lt-LT"/>
        </w:rPr>
        <w:t xml:space="preserve">, kvėpavimo pasunkėjimas, koma. </w:t>
      </w:r>
    </w:p>
    <w:p w14:paraId="3AD0D454" w14:textId="77777777" w:rsidR="00C5327D" w:rsidRPr="000F0733" w:rsidRDefault="00C5327D" w:rsidP="00C5327D">
      <w:pPr>
        <w:rPr>
          <w:sz w:val="22"/>
          <w:szCs w:val="22"/>
          <w:lang w:val="lt-LT"/>
        </w:rPr>
      </w:pPr>
    </w:p>
    <w:p w14:paraId="786E60B8" w14:textId="77777777" w:rsidR="00C5327D" w:rsidRPr="000F0733" w:rsidRDefault="00C5327D" w:rsidP="00C5327D">
      <w:pPr>
        <w:rPr>
          <w:sz w:val="22"/>
          <w:szCs w:val="22"/>
          <w:lang w:val="lt-LT"/>
        </w:rPr>
      </w:pPr>
      <w:r w:rsidRPr="000F0733">
        <w:rPr>
          <w:sz w:val="22"/>
          <w:szCs w:val="22"/>
          <w:lang w:val="lt-LT"/>
        </w:rPr>
        <w:t xml:space="preserve">Perdozavimo simptomai suaugusiems žmonėms yra galvos skausmas, slopinimas, apsnūdimas, mažas kraujospūdis ramybės metu arba pakeitus kūno padėtį, sukeliantis, pavyzdžiui, svaigulį arba apsvaigimą, silpnumas, labai retas širdies ritmas, burnos džiūvimas, vėmimas, nuovargis, viršutinės pilvo dalies skausmas. </w:t>
      </w:r>
    </w:p>
    <w:p w14:paraId="3D817A9D" w14:textId="77777777" w:rsidR="00C5327D" w:rsidRPr="000F0733" w:rsidRDefault="00C5327D" w:rsidP="00C5327D">
      <w:pPr>
        <w:rPr>
          <w:sz w:val="22"/>
          <w:szCs w:val="22"/>
          <w:lang w:val="lt-LT"/>
        </w:rPr>
      </w:pPr>
    </w:p>
    <w:p w14:paraId="2B49B7F9" w14:textId="77777777" w:rsidR="00C5327D" w:rsidRPr="000F0733" w:rsidRDefault="00C5327D" w:rsidP="00C5327D">
      <w:pPr>
        <w:rPr>
          <w:sz w:val="22"/>
          <w:szCs w:val="22"/>
          <w:lang w:val="lt-LT"/>
        </w:rPr>
      </w:pPr>
      <w:r w:rsidRPr="000F0733">
        <w:rPr>
          <w:sz w:val="22"/>
          <w:szCs w:val="22"/>
          <w:lang w:val="lt-LT"/>
        </w:rPr>
        <w:t>Jeigu perdozavimas sunkus, gali pritemti sąmonė ir labai pasunkėti kvėpavimas.</w:t>
      </w:r>
    </w:p>
    <w:p w14:paraId="46238441" w14:textId="77777777" w:rsidR="00C5327D" w:rsidRPr="000F0733" w:rsidRDefault="00C5327D" w:rsidP="00C5327D">
      <w:pPr>
        <w:rPr>
          <w:sz w:val="22"/>
          <w:szCs w:val="22"/>
          <w:lang w:val="lt-LT"/>
        </w:rPr>
      </w:pPr>
    </w:p>
    <w:p w14:paraId="5B957F50" w14:textId="77777777" w:rsidR="00C5327D" w:rsidRPr="000F0733" w:rsidRDefault="00C5327D" w:rsidP="00C5327D">
      <w:pPr>
        <w:rPr>
          <w:sz w:val="22"/>
          <w:szCs w:val="22"/>
          <w:lang w:val="lt-LT"/>
        </w:rPr>
      </w:pPr>
      <w:r w:rsidRPr="000F0733">
        <w:rPr>
          <w:sz w:val="22"/>
          <w:szCs w:val="22"/>
          <w:lang w:val="lt-LT"/>
        </w:rPr>
        <w:t xml:space="preserve">Jeigu išgersite daugiau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tablečių negu turėtumėt, nedelsdami susisiekite su savo gydytoju arba artimiausios ligoninės skubiosios medicinos pagalbos skyriumi.</w:t>
      </w:r>
    </w:p>
    <w:p w14:paraId="114207C4" w14:textId="77777777" w:rsidR="00C5327D" w:rsidRPr="000F0733" w:rsidRDefault="00C5327D" w:rsidP="00C5327D">
      <w:pPr>
        <w:ind w:left="567" w:hanging="567"/>
        <w:rPr>
          <w:b/>
          <w:sz w:val="22"/>
          <w:szCs w:val="22"/>
          <w:lang w:val="lt-LT"/>
        </w:rPr>
      </w:pPr>
    </w:p>
    <w:p w14:paraId="2D30ACAA" w14:textId="77777777" w:rsidR="00C5327D" w:rsidRPr="000F0733" w:rsidRDefault="00C5327D" w:rsidP="00C5327D">
      <w:pPr>
        <w:ind w:left="567" w:hanging="567"/>
        <w:rPr>
          <w:b/>
          <w:sz w:val="22"/>
          <w:szCs w:val="22"/>
          <w:lang w:val="lt-LT"/>
        </w:rPr>
      </w:pPr>
      <w:r w:rsidRPr="000F0733">
        <w:rPr>
          <w:b/>
          <w:sz w:val="22"/>
          <w:szCs w:val="22"/>
          <w:lang w:val="lt-LT"/>
        </w:rPr>
        <w:t xml:space="preserve">Pamiršus pavartoti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3F5CD405" w14:textId="77777777" w:rsidR="00C5327D" w:rsidRPr="000F0733" w:rsidRDefault="00C5327D" w:rsidP="00C5327D">
      <w:pPr>
        <w:rPr>
          <w:sz w:val="22"/>
          <w:szCs w:val="22"/>
          <w:lang w:val="lt-LT"/>
        </w:rPr>
      </w:pPr>
      <w:r w:rsidRPr="000F0733">
        <w:rPr>
          <w:sz w:val="22"/>
          <w:szCs w:val="22"/>
          <w:lang w:val="lt-LT"/>
        </w:rPr>
        <w:t>Negalima vartoti dvigubos dozės norint kompensuoti praleistą dozę. Kitą dozę gerkite atėjus jos vartojimo laikui.</w:t>
      </w:r>
    </w:p>
    <w:p w14:paraId="673E8A9F" w14:textId="77777777" w:rsidR="00C5327D" w:rsidRPr="000F0733" w:rsidRDefault="00C5327D" w:rsidP="00C5327D">
      <w:pPr>
        <w:ind w:left="567" w:hanging="567"/>
        <w:rPr>
          <w:sz w:val="22"/>
          <w:szCs w:val="22"/>
          <w:lang w:val="lt-LT"/>
        </w:rPr>
      </w:pPr>
    </w:p>
    <w:p w14:paraId="6558E88D" w14:textId="77777777" w:rsidR="00C5327D" w:rsidRPr="000F0733" w:rsidRDefault="00C5327D" w:rsidP="00C5327D">
      <w:pPr>
        <w:ind w:left="567" w:hanging="567"/>
        <w:rPr>
          <w:sz w:val="22"/>
          <w:szCs w:val="22"/>
          <w:lang w:val="lt-LT"/>
        </w:rPr>
      </w:pPr>
      <w:r w:rsidRPr="000F0733">
        <w:rPr>
          <w:b/>
          <w:sz w:val="22"/>
          <w:szCs w:val="22"/>
          <w:lang w:val="lt-LT"/>
        </w:rPr>
        <w:t xml:space="preserve">Nustojus vartoti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1EDE4D8E" w14:textId="77777777" w:rsidR="00C5327D" w:rsidRPr="000F0733" w:rsidRDefault="00C5327D" w:rsidP="00C5327D">
      <w:pPr>
        <w:numPr>
          <w:ilvl w:val="12"/>
          <w:numId w:val="0"/>
        </w:numPr>
        <w:ind w:right="-2"/>
        <w:rPr>
          <w:sz w:val="22"/>
          <w:szCs w:val="22"/>
          <w:lang w:val="lt-LT"/>
        </w:rPr>
      </w:pPr>
      <w:r w:rsidRPr="000F0733">
        <w:rPr>
          <w:sz w:val="22"/>
          <w:szCs w:val="22"/>
          <w:lang w:val="lt-LT"/>
        </w:rPr>
        <w:t xml:space="preserve">Staiga gydymo </w:t>
      </w:r>
      <w:proofErr w:type="spellStart"/>
      <w:r w:rsidRPr="000F0733">
        <w:rPr>
          <w:sz w:val="22"/>
          <w:szCs w:val="22"/>
          <w:lang w:val="lt-LT"/>
        </w:rPr>
        <w:t>moksonidinu</w:t>
      </w:r>
      <w:proofErr w:type="spellEnd"/>
      <w:r w:rsidRPr="000F0733">
        <w:rPr>
          <w:sz w:val="22"/>
          <w:szCs w:val="22"/>
          <w:lang w:val="lt-LT"/>
        </w:rPr>
        <w:t xml:space="preserve"> nutraukti negalima. Be tikslios gydytojo instrukcijos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vartojimo negalima nei pertraukti, nei nutraukti. </w:t>
      </w: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vartojimą reikia nutraukti per 2</w:t>
      </w:r>
      <w:r w:rsidR="00BB39B4">
        <w:rPr>
          <w:sz w:val="22"/>
          <w:szCs w:val="22"/>
          <w:lang w:val="lt-LT"/>
        </w:rPr>
        <w:t> </w:t>
      </w:r>
      <w:r w:rsidRPr="000F0733">
        <w:rPr>
          <w:sz w:val="22"/>
          <w:szCs w:val="22"/>
          <w:lang w:val="lt-LT"/>
        </w:rPr>
        <w:t xml:space="preserve">savaites, palaipsniui mažinant dozę. </w:t>
      </w:r>
    </w:p>
    <w:p w14:paraId="5151FC61" w14:textId="77777777" w:rsidR="00C5327D" w:rsidRPr="000F0733" w:rsidRDefault="00C5327D" w:rsidP="00C5327D">
      <w:pPr>
        <w:numPr>
          <w:ilvl w:val="12"/>
          <w:numId w:val="0"/>
        </w:numPr>
        <w:ind w:right="-2"/>
        <w:rPr>
          <w:sz w:val="22"/>
          <w:szCs w:val="22"/>
          <w:lang w:val="lt-LT"/>
        </w:rPr>
      </w:pPr>
    </w:p>
    <w:p w14:paraId="514BED21" w14:textId="77777777" w:rsidR="00C5327D" w:rsidRPr="000F0733" w:rsidRDefault="00C5327D" w:rsidP="00C5327D">
      <w:pPr>
        <w:numPr>
          <w:ilvl w:val="12"/>
          <w:numId w:val="0"/>
        </w:numPr>
        <w:ind w:right="-2"/>
        <w:rPr>
          <w:sz w:val="22"/>
          <w:szCs w:val="22"/>
          <w:lang w:val="lt-LT"/>
        </w:rPr>
      </w:pPr>
      <w:r w:rsidRPr="000F0733">
        <w:rPr>
          <w:sz w:val="22"/>
          <w:szCs w:val="22"/>
          <w:lang w:val="lt-LT"/>
        </w:rPr>
        <w:t>Jeigu kiltų daugiau klausimų dėl šio vaisto vartojimo, kreipkitės į gydytoją arba vaistininką.</w:t>
      </w:r>
    </w:p>
    <w:p w14:paraId="68D4E74C" w14:textId="77777777" w:rsidR="00C5327D" w:rsidRPr="000F0733" w:rsidRDefault="00C5327D" w:rsidP="00C5327D">
      <w:pPr>
        <w:numPr>
          <w:ilvl w:val="12"/>
          <w:numId w:val="0"/>
        </w:numPr>
        <w:ind w:right="-2"/>
        <w:rPr>
          <w:sz w:val="22"/>
          <w:szCs w:val="22"/>
          <w:lang w:val="lt-LT"/>
        </w:rPr>
      </w:pPr>
    </w:p>
    <w:p w14:paraId="4ABA466B" w14:textId="77777777" w:rsidR="00C5327D" w:rsidRPr="000F0733" w:rsidRDefault="00C5327D" w:rsidP="00C5327D">
      <w:pPr>
        <w:numPr>
          <w:ilvl w:val="12"/>
          <w:numId w:val="0"/>
        </w:numPr>
        <w:ind w:right="-2"/>
        <w:rPr>
          <w:sz w:val="22"/>
          <w:szCs w:val="22"/>
          <w:lang w:val="lt-LT"/>
        </w:rPr>
      </w:pPr>
    </w:p>
    <w:p w14:paraId="672C61B7" w14:textId="77777777" w:rsidR="00C5327D" w:rsidRPr="000F0733" w:rsidRDefault="00C5327D" w:rsidP="00C5327D">
      <w:pPr>
        <w:numPr>
          <w:ilvl w:val="12"/>
          <w:numId w:val="0"/>
        </w:numPr>
        <w:ind w:left="567" w:hanging="567"/>
        <w:outlineLvl w:val="0"/>
        <w:rPr>
          <w:b/>
          <w:caps/>
          <w:sz w:val="22"/>
          <w:szCs w:val="22"/>
          <w:lang w:val="lt-LT"/>
        </w:rPr>
      </w:pPr>
      <w:r w:rsidRPr="000F0733">
        <w:rPr>
          <w:b/>
          <w:caps/>
          <w:sz w:val="22"/>
          <w:szCs w:val="22"/>
          <w:lang w:val="lt-LT"/>
        </w:rPr>
        <w:t>4.</w:t>
      </w:r>
      <w:r w:rsidRPr="000F0733">
        <w:rPr>
          <w:b/>
          <w:caps/>
          <w:sz w:val="22"/>
          <w:szCs w:val="22"/>
          <w:lang w:val="lt-LT"/>
        </w:rPr>
        <w:tab/>
      </w:r>
      <w:r w:rsidRPr="000F0733">
        <w:rPr>
          <w:b/>
          <w:sz w:val="22"/>
          <w:szCs w:val="22"/>
          <w:lang w:val="lt-LT"/>
        </w:rPr>
        <w:t>Galimas šalutinis poveikis</w:t>
      </w:r>
    </w:p>
    <w:p w14:paraId="2CADAA6F" w14:textId="77777777" w:rsidR="00C5327D" w:rsidRPr="000F0733" w:rsidRDefault="00C5327D" w:rsidP="00C5327D">
      <w:pPr>
        <w:ind w:left="567" w:hanging="567"/>
        <w:rPr>
          <w:sz w:val="22"/>
          <w:szCs w:val="22"/>
          <w:lang w:val="lt-LT"/>
        </w:rPr>
      </w:pPr>
    </w:p>
    <w:p w14:paraId="1D702EF5" w14:textId="77777777" w:rsidR="00C5327D" w:rsidRPr="000F0733" w:rsidRDefault="00C5327D" w:rsidP="00C5327D">
      <w:pPr>
        <w:rPr>
          <w:sz w:val="22"/>
          <w:szCs w:val="22"/>
          <w:lang w:val="lt-LT"/>
        </w:rPr>
      </w:pPr>
      <w:r w:rsidRPr="000F0733">
        <w:rPr>
          <w:sz w:val="22"/>
          <w:szCs w:val="22"/>
          <w:lang w:val="lt-LT"/>
        </w:rPr>
        <w:t>Šis vaistas, kaip ir visi kiti, gali sukelti šalutinį poveikį, nors jis pasireiškia ne visiems žmonėms.</w:t>
      </w:r>
    </w:p>
    <w:p w14:paraId="73C61D2E" w14:textId="77777777" w:rsidR="00C5327D" w:rsidRPr="000F0733" w:rsidRDefault="00C5327D" w:rsidP="00C5327D">
      <w:pPr>
        <w:ind w:left="567" w:hanging="567"/>
        <w:rPr>
          <w:sz w:val="22"/>
          <w:szCs w:val="22"/>
          <w:lang w:val="lt-LT"/>
        </w:rPr>
      </w:pPr>
    </w:p>
    <w:p w14:paraId="125A660D" w14:textId="77777777" w:rsidR="00C5327D" w:rsidRPr="000F0733" w:rsidRDefault="00C5327D" w:rsidP="00C5327D">
      <w:pPr>
        <w:ind w:left="567" w:hanging="567"/>
        <w:rPr>
          <w:i/>
          <w:sz w:val="22"/>
          <w:szCs w:val="22"/>
          <w:lang w:val="lt-LT"/>
        </w:rPr>
      </w:pPr>
      <w:r w:rsidRPr="000F0733">
        <w:rPr>
          <w:i/>
          <w:sz w:val="22"/>
          <w:szCs w:val="22"/>
          <w:lang w:val="lt-LT"/>
        </w:rPr>
        <w:t>Labai dažnas (pasireiškia daugiau negu 1</w:t>
      </w:r>
      <w:r w:rsidR="00BB39B4">
        <w:rPr>
          <w:i/>
          <w:sz w:val="22"/>
          <w:szCs w:val="22"/>
          <w:lang w:val="lt-LT"/>
        </w:rPr>
        <w:t> </w:t>
      </w:r>
      <w:r w:rsidRPr="000F0733">
        <w:rPr>
          <w:i/>
          <w:sz w:val="22"/>
          <w:szCs w:val="22"/>
          <w:lang w:val="lt-LT"/>
        </w:rPr>
        <w:t>pacientui iš 10) poveikis</w:t>
      </w:r>
    </w:p>
    <w:p w14:paraId="3109A969" w14:textId="77777777" w:rsidR="00C5327D" w:rsidRPr="001F1BD6" w:rsidRDefault="00BB39B4" w:rsidP="001F1BD6">
      <w:pPr>
        <w:pStyle w:val="Sraopastraipa"/>
        <w:numPr>
          <w:ilvl w:val="0"/>
          <w:numId w:val="81"/>
        </w:numPr>
        <w:ind w:left="567" w:hanging="567"/>
        <w:rPr>
          <w:sz w:val="22"/>
          <w:szCs w:val="22"/>
          <w:lang w:val="lt-LT"/>
        </w:rPr>
      </w:pPr>
      <w:r w:rsidRPr="001F1BD6">
        <w:rPr>
          <w:sz w:val="22"/>
          <w:szCs w:val="22"/>
          <w:lang w:val="lt-LT"/>
        </w:rPr>
        <w:t>b</w:t>
      </w:r>
      <w:r w:rsidR="00C5327D" w:rsidRPr="001F1BD6">
        <w:rPr>
          <w:sz w:val="22"/>
          <w:szCs w:val="22"/>
          <w:lang w:val="lt-LT"/>
        </w:rPr>
        <w:t>urnos džiūvimas.</w:t>
      </w:r>
    </w:p>
    <w:p w14:paraId="5AB4ECD2" w14:textId="77777777" w:rsidR="00C5327D" w:rsidRPr="000F0733" w:rsidRDefault="00C5327D" w:rsidP="00C5327D">
      <w:pPr>
        <w:ind w:left="567" w:hanging="567"/>
        <w:rPr>
          <w:sz w:val="22"/>
          <w:szCs w:val="22"/>
          <w:lang w:val="lt-LT"/>
        </w:rPr>
      </w:pPr>
    </w:p>
    <w:p w14:paraId="69EE1FA9" w14:textId="77777777" w:rsidR="00C5327D" w:rsidRPr="000F0733" w:rsidRDefault="00C5327D" w:rsidP="00C5327D">
      <w:pPr>
        <w:ind w:left="567" w:hanging="567"/>
        <w:rPr>
          <w:i/>
          <w:sz w:val="22"/>
          <w:szCs w:val="22"/>
          <w:lang w:val="lt-LT"/>
        </w:rPr>
      </w:pPr>
      <w:r w:rsidRPr="000F0733">
        <w:rPr>
          <w:i/>
          <w:sz w:val="22"/>
          <w:szCs w:val="22"/>
          <w:lang w:val="lt-LT"/>
        </w:rPr>
        <w:t>Dažnas (pasireiškia mažiau negu 1</w:t>
      </w:r>
      <w:r w:rsidR="00BB39B4">
        <w:rPr>
          <w:i/>
          <w:sz w:val="22"/>
          <w:szCs w:val="22"/>
          <w:lang w:val="lt-LT"/>
        </w:rPr>
        <w:t> </w:t>
      </w:r>
      <w:r w:rsidRPr="000F0733">
        <w:rPr>
          <w:i/>
          <w:sz w:val="22"/>
          <w:szCs w:val="22"/>
          <w:lang w:val="lt-LT"/>
        </w:rPr>
        <w:t>pacientui iš 10, tačiau daugiau negu 1</w:t>
      </w:r>
      <w:r w:rsidR="00BB39B4">
        <w:rPr>
          <w:i/>
          <w:sz w:val="22"/>
          <w:szCs w:val="22"/>
          <w:lang w:val="lt-LT"/>
        </w:rPr>
        <w:t> </w:t>
      </w:r>
      <w:r w:rsidRPr="000F0733">
        <w:rPr>
          <w:i/>
          <w:sz w:val="22"/>
          <w:szCs w:val="22"/>
          <w:lang w:val="lt-LT"/>
        </w:rPr>
        <w:t>iš 100) poveikis</w:t>
      </w:r>
    </w:p>
    <w:p w14:paraId="6F417B65" w14:textId="77777777" w:rsidR="00C5327D" w:rsidRPr="001F1BD6" w:rsidRDefault="00C5327D" w:rsidP="001F1BD6">
      <w:pPr>
        <w:pStyle w:val="Sraopastraipa"/>
        <w:numPr>
          <w:ilvl w:val="0"/>
          <w:numId w:val="82"/>
        </w:numPr>
        <w:ind w:left="567" w:hanging="567"/>
        <w:rPr>
          <w:sz w:val="22"/>
          <w:szCs w:val="22"/>
          <w:lang w:val="lt-LT"/>
        </w:rPr>
      </w:pPr>
      <w:r w:rsidRPr="001F1BD6">
        <w:rPr>
          <w:sz w:val="22"/>
          <w:szCs w:val="22"/>
          <w:lang w:val="lt-LT"/>
        </w:rPr>
        <w:t>mąstymo pokytis (įskaitant negalėjimą aiškiai mąstyti);</w:t>
      </w:r>
    </w:p>
    <w:p w14:paraId="3E27CC33" w14:textId="77777777" w:rsidR="00C5327D" w:rsidRPr="001F1BD6" w:rsidRDefault="00C5327D" w:rsidP="001F1BD6">
      <w:pPr>
        <w:pStyle w:val="Sraopastraipa"/>
        <w:numPr>
          <w:ilvl w:val="0"/>
          <w:numId w:val="82"/>
        </w:numPr>
        <w:ind w:left="567" w:hanging="567"/>
        <w:rPr>
          <w:sz w:val="22"/>
          <w:szCs w:val="22"/>
          <w:lang w:val="lt-LT"/>
        </w:rPr>
      </w:pPr>
      <w:r w:rsidRPr="001F1BD6">
        <w:rPr>
          <w:sz w:val="22"/>
          <w:szCs w:val="22"/>
          <w:lang w:val="lt-LT"/>
        </w:rPr>
        <w:t>miego sutrikimas, apsnūdimas, letargija, galvos skausmas, sukimosi pojūtis (</w:t>
      </w:r>
      <w:proofErr w:type="spellStart"/>
      <w:r w:rsidRPr="001F1BD6">
        <w:rPr>
          <w:i/>
          <w:sz w:val="22"/>
          <w:szCs w:val="22"/>
          <w:lang w:val="lt-LT"/>
        </w:rPr>
        <w:t>vertigo</w:t>
      </w:r>
      <w:proofErr w:type="spellEnd"/>
      <w:r w:rsidRPr="001F1BD6">
        <w:rPr>
          <w:sz w:val="22"/>
          <w:szCs w:val="22"/>
          <w:lang w:val="lt-LT"/>
        </w:rPr>
        <w:t>), svaigulys, nemiga;</w:t>
      </w:r>
    </w:p>
    <w:p w14:paraId="17D199C5" w14:textId="77777777" w:rsidR="00C5327D" w:rsidRPr="001F1BD6" w:rsidRDefault="00C5327D" w:rsidP="001F1BD6">
      <w:pPr>
        <w:pStyle w:val="Sraopastraipa"/>
        <w:numPr>
          <w:ilvl w:val="0"/>
          <w:numId w:val="82"/>
        </w:numPr>
        <w:ind w:left="567" w:hanging="567"/>
        <w:rPr>
          <w:sz w:val="22"/>
          <w:szCs w:val="22"/>
          <w:lang w:val="lt-LT"/>
        </w:rPr>
      </w:pPr>
      <w:r w:rsidRPr="001F1BD6">
        <w:rPr>
          <w:sz w:val="22"/>
          <w:szCs w:val="22"/>
          <w:lang w:val="lt-LT"/>
        </w:rPr>
        <w:t>pykinimas, vėmimas, viduriavimas, vidurių užkietėjimas, skrandžio sutrikimas bei kitokie virškinimo trakto sutrikimo simptomai;</w:t>
      </w:r>
    </w:p>
    <w:p w14:paraId="5F04DADA" w14:textId="77777777" w:rsidR="00C5327D" w:rsidRPr="001F1BD6" w:rsidRDefault="00C5327D" w:rsidP="001F1BD6">
      <w:pPr>
        <w:pStyle w:val="Sraopastraipa"/>
        <w:numPr>
          <w:ilvl w:val="0"/>
          <w:numId w:val="82"/>
        </w:numPr>
        <w:ind w:left="567" w:hanging="567"/>
        <w:rPr>
          <w:sz w:val="22"/>
          <w:szCs w:val="22"/>
          <w:lang w:val="lt-LT"/>
        </w:rPr>
      </w:pPr>
      <w:r w:rsidRPr="001F1BD6">
        <w:rPr>
          <w:sz w:val="22"/>
          <w:szCs w:val="22"/>
          <w:lang w:val="lt-LT"/>
        </w:rPr>
        <w:t>silpnumas;</w:t>
      </w:r>
    </w:p>
    <w:p w14:paraId="584CD78D" w14:textId="77777777" w:rsidR="00C5327D" w:rsidRPr="001F1BD6" w:rsidRDefault="00C5327D" w:rsidP="001F1BD6">
      <w:pPr>
        <w:pStyle w:val="Sraopastraipa"/>
        <w:numPr>
          <w:ilvl w:val="0"/>
          <w:numId w:val="82"/>
        </w:numPr>
        <w:ind w:left="567" w:hanging="567"/>
        <w:rPr>
          <w:sz w:val="22"/>
          <w:szCs w:val="22"/>
          <w:lang w:val="lt-LT"/>
        </w:rPr>
      </w:pPr>
      <w:r w:rsidRPr="001F1BD6">
        <w:rPr>
          <w:sz w:val="22"/>
          <w:szCs w:val="22"/>
          <w:lang w:val="lt-LT"/>
        </w:rPr>
        <w:t>kraujagyslių išsiplėtimas, be kitų simptomų, galintis sukelti ir silpną paraudimą bei odos patinimą;</w:t>
      </w:r>
    </w:p>
    <w:p w14:paraId="16F62DD1" w14:textId="77777777" w:rsidR="00C5327D" w:rsidRPr="000F0733" w:rsidRDefault="00C5327D" w:rsidP="001F1BD6">
      <w:pPr>
        <w:pStyle w:val="Sraopastraipa1"/>
        <w:numPr>
          <w:ilvl w:val="0"/>
          <w:numId w:val="82"/>
        </w:numPr>
        <w:ind w:left="567" w:hanging="567"/>
        <w:rPr>
          <w:sz w:val="22"/>
          <w:szCs w:val="22"/>
          <w:lang w:val="lt-LT"/>
        </w:rPr>
      </w:pPr>
      <w:r w:rsidRPr="000F0733">
        <w:rPr>
          <w:sz w:val="22"/>
          <w:szCs w:val="22"/>
          <w:lang w:val="lt-LT"/>
        </w:rPr>
        <w:t>nugaros skausmas;</w:t>
      </w:r>
    </w:p>
    <w:p w14:paraId="7D486C7C" w14:textId="77777777" w:rsidR="00C5327D" w:rsidRPr="000F0733" w:rsidRDefault="00C5327D" w:rsidP="001F1BD6">
      <w:pPr>
        <w:pStyle w:val="Sraopastraipa1"/>
        <w:numPr>
          <w:ilvl w:val="0"/>
          <w:numId w:val="82"/>
        </w:numPr>
        <w:ind w:left="567" w:hanging="567"/>
        <w:rPr>
          <w:sz w:val="22"/>
          <w:szCs w:val="22"/>
          <w:lang w:val="lt-LT"/>
        </w:rPr>
      </w:pPr>
      <w:r w:rsidRPr="000F0733">
        <w:rPr>
          <w:sz w:val="22"/>
          <w:szCs w:val="22"/>
          <w:lang w:val="lt-LT"/>
        </w:rPr>
        <w:t>išbėrimas, niež</w:t>
      </w:r>
      <w:r w:rsidR="00BB39B4">
        <w:rPr>
          <w:sz w:val="22"/>
          <w:szCs w:val="22"/>
          <w:lang w:val="lt-LT"/>
        </w:rPr>
        <w:t>ėjimas.</w:t>
      </w:r>
    </w:p>
    <w:p w14:paraId="5E76CEC6" w14:textId="77777777" w:rsidR="00C5327D" w:rsidRPr="000F0733" w:rsidRDefault="00C5327D" w:rsidP="00C5327D">
      <w:pPr>
        <w:ind w:left="567" w:hanging="567"/>
        <w:rPr>
          <w:sz w:val="22"/>
          <w:szCs w:val="22"/>
          <w:lang w:val="lt-LT"/>
        </w:rPr>
      </w:pPr>
    </w:p>
    <w:p w14:paraId="0EE77A58" w14:textId="77777777" w:rsidR="00C5327D" w:rsidRPr="000F0733" w:rsidRDefault="00C5327D" w:rsidP="00C5327D">
      <w:pPr>
        <w:ind w:left="567" w:hanging="567"/>
        <w:rPr>
          <w:i/>
          <w:sz w:val="22"/>
          <w:szCs w:val="22"/>
          <w:lang w:val="lt-LT"/>
        </w:rPr>
      </w:pPr>
      <w:r w:rsidRPr="000F0733">
        <w:rPr>
          <w:i/>
          <w:sz w:val="22"/>
          <w:szCs w:val="22"/>
          <w:lang w:val="lt-LT"/>
        </w:rPr>
        <w:t>Nedažnas (pasireiškia mažiau negu 1</w:t>
      </w:r>
      <w:r w:rsidR="00BB39B4">
        <w:rPr>
          <w:i/>
          <w:sz w:val="22"/>
          <w:szCs w:val="22"/>
          <w:lang w:val="lt-LT"/>
        </w:rPr>
        <w:t> </w:t>
      </w:r>
      <w:r w:rsidRPr="000F0733">
        <w:rPr>
          <w:i/>
          <w:sz w:val="22"/>
          <w:szCs w:val="22"/>
          <w:lang w:val="lt-LT"/>
        </w:rPr>
        <w:t>pacientui iš 100, tačiau daugiau negu 1</w:t>
      </w:r>
      <w:r w:rsidR="00BB39B4">
        <w:rPr>
          <w:i/>
          <w:sz w:val="22"/>
          <w:szCs w:val="22"/>
          <w:lang w:val="lt-LT"/>
        </w:rPr>
        <w:t> </w:t>
      </w:r>
      <w:r w:rsidRPr="000F0733">
        <w:rPr>
          <w:i/>
          <w:sz w:val="22"/>
          <w:szCs w:val="22"/>
          <w:lang w:val="lt-LT"/>
        </w:rPr>
        <w:t>iš 1 000) poveikis</w:t>
      </w:r>
    </w:p>
    <w:p w14:paraId="614D3179" w14:textId="77777777" w:rsidR="00C5327D" w:rsidRPr="001F1BD6" w:rsidRDefault="00C5327D" w:rsidP="001F1BD6">
      <w:pPr>
        <w:pStyle w:val="Sraopastraipa"/>
        <w:numPr>
          <w:ilvl w:val="0"/>
          <w:numId w:val="83"/>
        </w:numPr>
        <w:ind w:left="567" w:hanging="567"/>
        <w:rPr>
          <w:sz w:val="22"/>
          <w:szCs w:val="22"/>
          <w:lang w:val="lt-LT"/>
        </w:rPr>
      </w:pPr>
      <w:r w:rsidRPr="001F1BD6">
        <w:rPr>
          <w:sz w:val="22"/>
          <w:szCs w:val="22"/>
          <w:lang w:val="lt-LT"/>
        </w:rPr>
        <w:t>vyrų krūtų padidėjimas (</w:t>
      </w:r>
      <w:proofErr w:type="spellStart"/>
      <w:r w:rsidRPr="001F1BD6">
        <w:rPr>
          <w:sz w:val="22"/>
          <w:szCs w:val="22"/>
          <w:lang w:val="lt-LT"/>
        </w:rPr>
        <w:t>ginekomastija</w:t>
      </w:r>
      <w:proofErr w:type="spellEnd"/>
      <w:r w:rsidRPr="001F1BD6">
        <w:rPr>
          <w:sz w:val="22"/>
          <w:szCs w:val="22"/>
          <w:lang w:val="lt-LT"/>
        </w:rPr>
        <w:t>), impotencija, lytinio potraukio išnykimas;</w:t>
      </w:r>
    </w:p>
    <w:p w14:paraId="696FCEF0" w14:textId="77777777" w:rsidR="00C5327D" w:rsidRPr="001F1BD6" w:rsidRDefault="00C5327D" w:rsidP="001F1BD6">
      <w:pPr>
        <w:pStyle w:val="Sraopastraipa"/>
        <w:numPr>
          <w:ilvl w:val="0"/>
          <w:numId w:val="83"/>
        </w:numPr>
        <w:ind w:left="567" w:hanging="567"/>
        <w:rPr>
          <w:sz w:val="22"/>
          <w:szCs w:val="22"/>
          <w:lang w:val="lt-LT"/>
        </w:rPr>
      </w:pPr>
      <w:r w:rsidRPr="001F1BD6">
        <w:rPr>
          <w:sz w:val="22"/>
          <w:szCs w:val="22"/>
          <w:lang w:val="lt-LT"/>
        </w:rPr>
        <w:t>depresija, nerimas, slopinimas, nervingumas, alpimas;</w:t>
      </w:r>
    </w:p>
    <w:p w14:paraId="0162C12E" w14:textId="77777777" w:rsidR="00C5327D" w:rsidRPr="001F1BD6" w:rsidRDefault="00C5327D" w:rsidP="001F1BD6">
      <w:pPr>
        <w:pStyle w:val="Sraopastraipa"/>
        <w:numPr>
          <w:ilvl w:val="0"/>
          <w:numId w:val="83"/>
        </w:numPr>
        <w:ind w:left="567" w:hanging="567"/>
        <w:rPr>
          <w:sz w:val="22"/>
          <w:szCs w:val="22"/>
          <w:lang w:val="lt-LT"/>
        </w:rPr>
      </w:pPr>
      <w:r w:rsidRPr="001F1BD6">
        <w:rPr>
          <w:sz w:val="22"/>
          <w:szCs w:val="22"/>
          <w:lang w:val="lt-LT"/>
        </w:rPr>
        <w:t>akių sausmė, niežėjimas ar deginimas;</w:t>
      </w:r>
    </w:p>
    <w:p w14:paraId="4499BC15" w14:textId="77777777" w:rsidR="00C5327D" w:rsidRPr="000F0733" w:rsidRDefault="00C5327D" w:rsidP="001F1BD6">
      <w:pPr>
        <w:pStyle w:val="Text"/>
        <w:numPr>
          <w:ilvl w:val="0"/>
          <w:numId w:val="83"/>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spengimas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ausyse</w:t>
      </w:r>
      <w:proofErr w:type="spellEnd"/>
      <w:r w:rsidRPr="000F0733">
        <w:rPr>
          <w:rFonts w:ascii="Times New Roman" w:hAnsi="Times New Roman"/>
          <w:sz w:val="22"/>
          <w:szCs w:val="22"/>
          <w:lang w:val="en-GB"/>
        </w:rPr>
        <w:t>;</w:t>
      </w:r>
    </w:p>
    <w:p w14:paraId="58D13836" w14:textId="77777777" w:rsidR="00C5327D" w:rsidRPr="000F0733" w:rsidRDefault="00C5327D" w:rsidP="001F1BD6">
      <w:pPr>
        <w:pStyle w:val="Text"/>
        <w:numPr>
          <w:ilvl w:val="0"/>
          <w:numId w:val="83"/>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kaklo</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skausmas</w:t>
      </w:r>
      <w:proofErr w:type="spellEnd"/>
      <w:r w:rsidRPr="000F0733">
        <w:rPr>
          <w:rFonts w:ascii="Times New Roman" w:hAnsi="Times New Roman"/>
          <w:sz w:val="22"/>
          <w:szCs w:val="22"/>
          <w:lang w:val="en-GB"/>
        </w:rPr>
        <w:t>;</w:t>
      </w:r>
    </w:p>
    <w:p w14:paraId="6D6658F7" w14:textId="77777777" w:rsidR="00C5327D" w:rsidRPr="000F0733" w:rsidRDefault="00C5327D" w:rsidP="001F1BD6">
      <w:pPr>
        <w:pStyle w:val="Text"/>
        <w:numPr>
          <w:ilvl w:val="0"/>
          <w:numId w:val="83"/>
        </w:numPr>
        <w:tabs>
          <w:tab w:val="left" w:pos="1430"/>
        </w:tabs>
        <w:ind w:left="567" w:hanging="567"/>
        <w:jc w:val="both"/>
        <w:rPr>
          <w:rFonts w:ascii="Times New Roman" w:hAnsi="Times New Roman"/>
          <w:sz w:val="22"/>
          <w:szCs w:val="22"/>
          <w:lang w:val="en-GB"/>
        </w:rPr>
      </w:pPr>
      <w:proofErr w:type="spellStart"/>
      <w:r w:rsidRPr="000F0733">
        <w:rPr>
          <w:rFonts w:ascii="Times New Roman" w:hAnsi="Times New Roman"/>
          <w:sz w:val="22"/>
          <w:szCs w:val="22"/>
          <w:lang w:val="en-GB"/>
        </w:rPr>
        <w:t>retas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širdies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ritmas</w:t>
      </w:r>
      <w:proofErr w:type="spellEnd"/>
      <w:r w:rsidRPr="000F0733">
        <w:rPr>
          <w:rFonts w:ascii="Times New Roman" w:hAnsi="Times New Roman"/>
          <w:sz w:val="22"/>
          <w:szCs w:val="22"/>
          <w:lang w:val="en-GB"/>
        </w:rPr>
        <w:t xml:space="preserve"> (</w:t>
      </w:r>
      <w:proofErr w:type="spellStart"/>
      <w:r w:rsidRPr="000F0733">
        <w:rPr>
          <w:rFonts w:ascii="Times New Roman" w:hAnsi="Times New Roman"/>
          <w:sz w:val="22"/>
          <w:szCs w:val="22"/>
          <w:lang w:val="en-GB"/>
        </w:rPr>
        <w:t>bradikardija</w:t>
      </w:r>
      <w:proofErr w:type="spellEnd"/>
      <w:r w:rsidRPr="000F0733">
        <w:rPr>
          <w:rFonts w:ascii="Times New Roman" w:hAnsi="Times New Roman"/>
          <w:sz w:val="22"/>
          <w:szCs w:val="22"/>
          <w:lang w:val="en-GB"/>
        </w:rPr>
        <w:t>);</w:t>
      </w:r>
    </w:p>
    <w:p w14:paraId="0A6FE469" w14:textId="77777777" w:rsidR="00C5327D" w:rsidRPr="001F1BD6" w:rsidRDefault="00C5327D" w:rsidP="001F1BD6">
      <w:pPr>
        <w:pStyle w:val="Sraopastraipa"/>
        <w:numPr>
          <w:ilvl w:val="0"/>
          <w:numId w:val="83"/>
        </w:numPr>
        <w:ind w:left="567" w:hanging="567"/>
        <w:rPr>
          <w:sz w:val="22"/>
          <w:szCs w:val="22"/>
          <w:lang w:val="lt-LT"/>
        </w:rPr>
      </w:pPr>
      <w:r w:rsidRPr="001F1BD6">
        <w:rPr>
          <w:sz w:val="22"/>
          <w:szCs w:val="22"/>
          <w:lang w:val="lt-LT"/>
        </w:rPr>
        <w:t>alerginės odos reakcijos, poodžio patinimas (</w:t>
      </w:r>
      <w:proofErr w:type="spellStart"/>
      <w:r w:rsidRPr="001F1BD6">
        <w:rPr>
          <w:sz w:val="22"/>
          <w:szCs w:val="22"/>
          <w:lang w:val="lt-LT"/>
        </w:rPr>
        <w:t>angioneurozinė</w:t>
      </w:r>
      <w:proofErr w:type="spellEnd"/>
      <w:r w:rsidRPr="001F1BD6">
        <w:rPr>
          <w:sz w:val="22"/>
          <w:szCs w:val="22"/>
          <w:lang w:val="lt-LT"/>
        </w:rPr>
        <w:t xml:space="preserve"> edema);</w:t>
      </w:r>
    </w:p>
    <w:p w14:paraId="019A3A2F" w14:textId="77777777" w:rsidR="00C5327D" w:rsidRPr="001F1BD6" w:rsidRDefault="00C5327D" w:rsidP="001F1BD6">
      <w:pPr>
        <w:pStyle w:val="Sraopastraipa"/>
        <w:numPr>
          <w:ilvl w:val="0"/>
          <w:numId w:val="83"/>
        </w:numPr>
        <w:ind w:left="567" w:hanging="567"/>
        <w:rPr>
          <w:sz w:val="22"/>
          <w:szCs w:val="22"/>
          <w:lang w:val="lt-LT"/>
        </w:rPr>
      </w:pPr>
      <w:r w:rsidRPr="001F1BD6">
        <w:rPr>
          <w:sz w:val="22"/>
          <w:szCs w:val="22"/>
          <w:lang w:val="lt-LT"/>
        </w:rPr>
        <w:t>negalėjimas šlapintis (šlapimo susilaikymas) arba šlapimo pūslės funkcijos kontrolės išnykimas, sukeliantis šlapimo pratekėjimą (šlapimo nelaikymas);</w:t>
      </w:r>
    </w:p>
    <w:p w14:paraId="14B6CCBB" w14:textId="77777777" w:rsidR="00C5327D" w:rsidRPr="001F1BD6" w:rsidRDefault="00C5327D" w:rsidP="001F1BD6">
      <w:pPr>
        <w:pStyle w:val="Sraopastraipa"/>
        <w:numPr>
          <w:ilvl w:val="0"/>
          <w:numId w:val="83"/>
        </w:numPr>
        <w:ind w:left="567" w:hanging="567"/>
        <w:rPr>
          <w:sz w:val="22"/>
          <w:szCs w:val="22"/>
          <w:lang w:val="lt-LT"/>
        </w:rPr>
      </w:pPr>
      <w:r w:rsidRPr="001F1BD6">
        <w:rPr>
          <w:sz w:val="22"/>
          <w:szCs w:val="22"/>
          <w:lang w:val="lt-LT"/>
        </w:rPr>
        <w:t>skysčių sankaupa įvairiose organizmo vietose (edema);</w:t>
      </w:r>
    </w:p>
    <w:p w14:paraId="43D8E97E" w14:textId="77777777" w:rsidR="00C5327D" w:rsidRPr="001F1BD6" w:rsidRDefault="00C5327D" w:rsidP="001F1BD6">
      <w:pPr>
        <w:pStyle w:val="Sraopastraipa"/>
        <w:numPr>
          <w:ilvl w:val="0"/>
          <w:numId w:val="83"/>
        </w:numPr>
        <w:ind w:left="567" w:hanging="567"/>
        <w:rPr>
          <w:sz w:val="22"/>
          <w:szCs w:val="22"/>
          <w:lang w:val="lt-LT"/>
        </w:rPr>
      </w:pPr>
      <w:r w:rsidRPr="001F1BD6">
        <w:rPr>
          <w:sz w:val="22"/>
          <w:szCs w:val="22"/>
          <w:lang w:val="lt-LT"/>
        </w:rPr>
        <w:lastRenderedPageBreak/>
        <w:t>kojų silpnumas;</w:t>
      </w:r>
    </w:p>
    <w:p w14:paraId="738257A8" w14:textId="77777777" w:rsidR="00C5327D" w:rsidRPr="001F1BD6" w:rsidRDefault="00C5327D" w:rsidP="001F1BD6">
      <w:pPr>
        <w:pStyle w:val="Sraopastraipa"/>
        <w:numPr>
          <w:ilvl w:val="0"/>
          <w:numId w:val="83"/>
        </w:numPr>
        <w:ind w:left="567" w:hanging="567"/>
        <w:rPr>
          <w:sz w:val="22"/>
          <w:szCs w:val="22"/>
          <w:lang w:val="lt-LT"/>
        </w:rPr>
      </w:pPr>
      <w:r w:rsidRPr="001F1BD6">
        <w:rPr>
          <w:sz w:val="22"/>
          <w:szCs w:val="22"/>
          <w:lang w:val="lt-LT"/>
        </w:rPr>
        <w:t>trumpalaikis sąmonės paradimas;</w:t>
      </w:r>
    </w:p>
    <w:p w14:paraId="6A69B81F" w14:textId="77777777" w:rsidR="00C5327D" w:rsidRPr="001F1BD6" w:rsidRDefault="00C5327D" w:rsidP="001F1BD6">
      <w:pPr>
        <w:pStyle w:val="Sraopastraipa"/>
        <w:numPr>
          <w:ilvl w:val="0"/>
          <w:numId w:val="83"/>
        </w:numPr>
        <w:ind w:left="567" w:hanging="567"/>
        <w:rPr>
          <w:sz w:val="22"/>
          <w:szCs w:val="22"/>
          <w:lang w:val="lt-LT"/>
        </w:rPr>
      </w:pPr>
      <w:r w:rsidRPr="001F1BD6">
        <w:rPr>
          <w:sz w:val="22"/>
          <w:szCs w:val="22"/>
          <w:lang w:val="lt-LT"/>
        </w:rPr>
        <w:t>apetito netekimas;</w:t>
      </w:r>
    </w:p>
    <w:p w14:paraId="74C97345" w14:textId="77777777" w:rsidR="00C5327D" w:rsidRPr="001F1BD6" w:rsidRDefault="00C5327D" w:rsidP="001F1BD6">
      <w:pPr>
        <w:pStyle w:val="Sraopastraipa"/>
        <w:numPr>
          <w:ilvl w:val="0"/>
          <w:numId w:val="83"/>
        </w:numPr>
        <w:ind w:left="567" w:hanging="567"/>
        <w:rPr>
          <w:sz w:val="22"/>
          <w:szCs w:val="22"/>
          <w:lang w:val="lt-LT"/>
        </w:rPr>
      </w:pPr>
      <w:r w:rsidRPr="001F1BD6">
        <w:rPr>
          <w:sz w:val="22"/>
          <w:szCs w:val="22"/>
          <w:lang w:val="lt-LT"/>
        </w:rPr>
        <w:t>paausinės liaukos skausmas;</w:t>
      </w:r>
    </w:p>
    <w:p w14:paraId="6F58217D" w14:textId="77777777" w:rsidR="00C5327D" w:rsidRPr="001F1BD6" w:rsidRDefault="00C5327D" w:rsidP="001F1BD6">
      <w:pPr>
        <w:pStyle w:val="Sraopastraipa"/>
        <w:numPr>
          <w:ilvl w:val="0"/>
          <w:numId w:val="83"/>
        </w:numPr>
        <w:ind w:left="567" w:hanging="567"/>
        <w:rPr>
          <w:sz w:val="22"/>
          <w:szCs w:val="22"/>
          <w:lang w:val="lt-LT"/>
        </w:rPr>
      </w:pPr>
      <w:r w:rsidRPr="001F1BD6">
        <w:rPr>
          <w:sz w:val="22"/>
          <w:szCs w:val="22"/>
          <w:lang w:val="lt-LT"/>
        </w:rPr>
        <w:t xml:space="preserve">mažas kraujospūdis, </w:t>
      </w:r>
      <w:proofErr w:type="spellStart"/>
      <w:r w:rsidRPr="001F1BD6">
        <w:rPr>
          <w:sz w:val="22"/>
          <w:szCs w:val="22"/>
          <w:lang w:val="lt-LT"/>
        </w:rPr>
        <w:t>ortostatinė</w:t>
      </w:r>
      <w:proofErr w:type="spellEnd"/>
      <w:r w:rsidRPr="001F1BD6">
        <w:rPr>
          <w:sz w:val="22"/>
          <w:szCs w:val="22"/>
          <w:lang w:val="lt-LT"/>
        </w:rPr>
        <w:t xml:space="preserve"> </w:t>
      </w:r>
      <w:proofErr w:type="spellStart"/>
      <w:r w:rsidRPr="001F1BD6">
        <w:rPr>
          <w:sz w:val="22"/>
          <w:szCs w:val="22"/>
          <w:lang w:val="lt-LT"/>
        </w:rPr>
        <w:t>hipotenzija</w:t>
      </w:r>
      <w:proofErr w:type="spellEnd"/>
      <w:r w:rsidRPr="001F1BD6">
        <w:rPr>
          <w:sz w:val="22"/>
          <w:szCs w:val="22"/>
          <w:lang w:val="lt-LT"/>
        </w:rPr>
        <w:t xml:space="preserve"> (su atsistojimu susijęs kraujospūdžio kritimas), </w:t>
      </w:r>
      <w:proofErr w:type="spellStart"/>
      <w:r w:rsidRPr="001F1BD6">
        <w:rPr>
          <w:sz w:val="22"/>
          <w:szCs w:val="22"/>
          <w:lang w:val="lt-LT"/>
        </w:rPr>
        <w:t>parestezija</w:t>
      </w:r>
      <w:proofErr w:type="spellEnd"/>
      <w:r w:rsidRPr="001F1BD6">
        <w:rPr>
          <w:sz w:val="22"/>
          <w:szCs w:val="22"/>
          <w:lang w:val="lt-LT"/>
        </w:rPr>
        <w:t xml:space="preserve"> (rankų ir kojų dilgčiojimas), skausmingas rankų ir kojų pirštų išblyškimas, pereinantis į trumpalaikį nukaitimą ir galiausiai paraudimą (</w:t>
      </w:r>
      <w:proofErr w:type="spellStart"/>
      <w:r w:rsidRPr="001F1BD6">
        <w:rPr>
          <w:sz w:val="22"/>
          <w:szCs w:val="22"/>
          <w:lang w:val="lt-LT"/>
        </w:rPr>
        <w:t>Raynaud‘o</w:t>
      </w:r>
      <w:proofErr w:type="spellEnd"/>
      <w:r w:rsidRPr="001F1BD6">
        <w:rPr>
          <w:sz w:val="22"/>
          <w:szCs w:val="22"/>
          <w:lang w:val="lt-LT"/>
        </w:rPr>
        <w:t xml:space="preserve"> sindromas), periferinės kraujotakos sutrikimas. </w:t>
      </w:r>
    </w:p>
    <w:p w14:paraId="2309A954" w14:textId="77777777" w:rsidR="00C5327D" w:rsidRPr="000F0733" w:rsidRDefault="00C5327D" w:rsidP="00C5327D">
      <w:pPr>
        <w:rPr>
          <w:sz w:val="22"/>
          <w:szCs w:val="22"/>
          <w:lang w:val="lt-LT"/>
        </w:rPr>
      </w:pPr>
    </w:p>
    <w:p w14:paraId="44B1CB2A" w14:textId="77777777" w:rsidR="00C5327D" w:rsidRPr="000F0733" w:rsidRDefault="00C5327D" w:rsidP="00C5327D">
      <w:pPr>
        <w:rPr>
          <w:sz w:val="22"/>
          <w:szCs w:val="22"/>
          <w:lang w:val="lt-LT"/>
        </w:rPr>
      </w:pPr>
      <w:r w:rsidRPr="000F0733">
        <w:rPr>
          <w:sz w:val="22"/>
          <w:szCs w:val="22"/>
          <w:lang w:val="lt-LT"/>
        </w:rPr>
        <w:t xml:space="preserve">Jeigu atsiranda </w:t>
      </w:r>
      <w:proofErr w:type="spellStart"/>
      <w:r w:rsidRPr="000F0733">
        <w:rPr>
          <w:sz w:val="22"/>
          <w:szCs w:val="22"/>
          <w:lang w:val="lt-LT"/>
        </w:rPr>
        <w:t>angioneurozinės</w:t>
      </w:r>
      <w:proofErr w:type="spellEnd"/>
      <w:r w:rsidRPr="000F0733">
        <w:rPr>
          <w:sz w:val="22"/>
          <w:szCs w:val="22"/>
          <w:lang w:val="lt-LT"/>
        </w:rPr>
        <w:t xml:space="preserve"> edemos simptomų, pvz., alerginė reakcija, sukelianti galūnių arba veido odos patinimą, lūpų, liežuvio ar burnos, ryklės arba kvėpavimo takų gleivinės patinimą, lemiantį dusulį arba rijimo pasunkėjimą, būtina nedelsiant kreiptis į gydytoją. </w:t>
      </w:r>
    </w:p>
    <w:p w14:paraId="73CBE751" w14:textId="77777777" w:rsidR="00C5327D" w:rsidRPr="000F0733" w:rsidRDefault="00C5327D" w:rsidP="00C5327D">
      <w:pPr>
        <w:ind w:left="567" w:hanging="567"/>
        <w:rPr>
          <w:sz w:val="22"/>
          <w:szCs w:val="22"/>
          <w:lang w:val="lt-LT"/>
        </w:rPr>
      </w:pPr>
    </w:p>
    <w:p w14:paraId="7075FF31" w14:textId="77777777" w:rsidR="00C5327D" w:rsidRPr="000F0733" w:rsidRDefault="00C5327D" w:rsidP="00C5327D">
      <w:pPr>
        <w:ind w:left="567" w:hanging="567"/>
        <w:rPr>
          <w:i/>
          <w:sz w:val="22"/>
          <w:szCs w:val="22"/>
          <w:lang w:val="lt-LT"/>
        </w:rPr>
      </w:pPr>
      <w:r w:rsidRPr="000F0733">
        <w:rPr>
          <w:i/>
          <w:sz w:val="22"/>
          <w:szCs w:val="22"/>
          <w:lang w:val="lt-LT"/>
        </w:rPr>
        <w:t>Labai retas (pasireiškia mažiau negu 1</w:t>
      </w:r>
      <w:r w:rsidR="00BB39B4">
        <w:rPr>
          <w:i/>
          <w:sz w:val="22"/>
          <w:szCs w:val="22"/>
          <w:lang w:val="lt-LT"/>
        </w:rPr>
        <w:t> </w:t>
      </w:r>
      <w:r w:rsidRPr="000F0733">
        <w:rPr>
          <w:i/>
          <w:sz w:val="22"/>
          <w:szCs w:val="22"/>
          <w:lang w:val="lt-LT"/>
        </w:rPr>
        <w:t>pacientui iš 10 000) poveikis</w:t>
      </w:r>
    </w:p>
    <w:p w14:paraId="79CBE2DF" w14:textId="77777777" w:rsidR="00C5327D" w:rsidRPr="000F0733" w:rsidRDefault="00C5327D" w:rsidP="00C5327D">
      <w:pPr>
        <w:rPr>
          <w:sz w:val="22"/>
          <w:szCs w:val="22"/>
          <w:lang w:val="lt-LT"/>
        </w:rPr>
      </w:pPr>
      <w:r w:rsidRPr="000F0733">
        <w:rPr>
          <w:sz w:val="22"/>
          <w:szCs w:val="22"/>
          <w:lang w:val="lt-LT"/>
        </w:rPr>
        <w:t>Kepenų reakcija (kepenų uždegimas, tulžies stazė, t. y. tulžies išsiskyrimo iš kepenų blokada), sukelianti pilvo skausmą, geltą (odos ir akių baltymo pageltimas), odos niežėjimą.</w:t>
      </w:r>
    </w:p>
    <w:p w14:paraId="1DCB90C1" w14:textId="77777777" w:rsidR="00C5327D" w:rsidRPr="000F0733" w:rsidRDefault="00C5327D" w:rsidP="00C5327D">
      <w:pPr>
        <w:numPr>
          <w:ilvl w:val="12"/>
          <w:numId w:val="0"/>
        </w:numPr>
        <w:ind w:right="-2"/>
        <w:rPr>
          <w:sz w:val="22"/>
          <w:szCs w:val="22"/>
          <w:lang w:val="lt-LT"/>
        </w:rPr>
      </w:pPr>
    </w:p>
    <w:p w14:paraId="257D0CD0" w14:textId="77777777" w:rsidR="00C5327D" w:rsidRPr="006871D8" w:rsidRDefault="00C5327D" w:rsidP="00167980">
      <w:pPr>
        <w:pStyle w:val="BTEMEASMCA"/>
      </w:pPr>
      <w:r w:rsidRPr="006871D8">
        <w:t>Pranešimas apie šalutinį poveikį</w:t>
      </w:r>
    </w:p>
    <w:p w14:paraId="49615317" w14:textId="77777777" w:rsidR="00C5327D" w:rsidRPr="00DA2A41" w:rsidRDefault="0007566D" w:rsidP="00C5327D">
      <w:pPr>
        <w:numPr>
          <w:ilvl w:val="12"/>
          <w:numId w:val="0"/>
        </w:numPr>
        <w:ind w:right="-2"/>
        <w:rPr>
          <w:sz w:val="22"/>
          <w:szCs w:val="22"/>
          <w:lang w:val="lt-LT"/>
        </w:rPr>
      </w:pPr>
      <w:r w:rsidRPr="00D029EB">
        <w:rPr>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D029EB">
        <w:rPr>
          <w:sz w:val="22"/>
          <w:szCs w:val="22"/>
          <w:lang w:val="lt-LT"/>
        </w:rPr>
        <w:t>NepageidaujamaR@vvkt.lt</w:t>
      </w:r>
      <w:proofErr w:type="spellEnd"/>
      <w:r w:rsidRPr="00D029EB">
        <w:rPr>
          <w:sz w:val="22"/>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5BD76CB" w14:textId="77777777" w:rsidR="00C5327D" w:rsidRPr="00DA2A41" w:rsidRDefault="00C5327D" w:rsidP="00C5327D">
      <w:pPr>
        <w:numPr>
          <w:ilvl w:val="12"/>
          <w:numId w:val="0"/>
        </w:numPr>
        <w:ind w:right="-2"/>
        <w:rPr>
          <w:sz w:val="22"/>
          <w:szCs w:val="22"/>
          <w:lang w:val="lt-LT"/>
        </w:rPr>
      </w:pPr>
    </w:p>
    <w:p w14:paraId="408310A1" w14:textId="77777777" w:rsidR="00C5327D" w:rsidRPr="000F0733" w:rsidRDefault="00C5327D" w:rsidP="00C5327D">
      <w:pPr>
        <w:ind w:left="567" w:hanging="567"/>
        <w:rPr>
          <w:sz w:val="22"/>
          <w:szCs w:val="22"/>
          <w:lang w:val="lt-LT"/>
        </w:rPr>
      </w:pPr>
      <w:r w:rsidRPr="000F0733">
        <w:rPr>
          <w:b/>
          <w:sz w:val="22"/>
          <w:szCs w:val="22"/>
          <w:lang w:val="lt-LT"/>
        </w:rPr>
        <w:t>5.</w:t>
      </w:r>
      <w:r w:rsidRPr="000F0733">
        <w:rPr>
          <w:b/>
          <w:sz w:val="22"/>
          <w:szCs w:val="22"/>
          <w:lang w:val="lt-LT"/>
        </w:rPr>
        <w:tab/>
        <w:t xml:space="preserve">Kaip laikyti </w:t>
      </w:r>
      <w:proofErr w:type="spellStart"/>
      <w:r w:rsidRPr="000F0733">
        <w:rPr>
          <w:b/>
          <w:sz w:val="22"/>
          <w:szCs w:val="22"/>
          <w:lang w:val="lt-LT"/>
        </w:rPr>
        <w:t>Moxonidin</w:t>
      </w:r>
      <w:proofErr w:type="spellEnd"/>
      <w:r w:rsidRPr="000F0733">
        <w:rPr>
          <w:b/>
          <w:sz w:val="22"/>
          <w:szCs w:val="22"/>
          <w:lang w:val="lt-LT"/>
        </w:rPr>
        <w:t xml:space="preserve"> </w:t>
      </w:r>
      <w:proofErr w:type="spellStart"/>
      <w:r w:rsidRPr="000F0733">
        <w:rPr>
          <w:b/>
          <w:sz w:val="22"/>
          <w:szCs w:val="22"/>
          <w:lang w:val="lt-LT"/>
        </w:rPr>
        <w:t>Actavis</w:t>
      </w:r>
      <w:proofErr w:type="spellEnd"/>
      <w:r w:rsidRPr="000F0733">
        <w:rPr>
          <w:b/>
          <w:sz w:val="22"/>
          <w:szCs w:val="22"/>
          <w:lang w:val="lt-LT"/>
        </w:rPr>
        <w:t xml:space="preserve"> </w:t>
      </w:r>
    </w:p>
    <w:p w14:paraId="7F21C3E1" w14:textId="77777777" w:rsidR="00C5327D" w:rsidRPr="000F0733" w:rsidRDefault="00C5327D" w:rsidP="00C5327D">
      <w:pPr>
        <w:numPr>
          <w:ilvl w:val="12"/>
          <w:numId w:val="0"/>
        </w:numPr>
        <w:ind w:left="567" w:right="-2" w:hanging="567"/>
        <w:rPr>
          <w:b/>
          <w:sz w:val="22"/>
          <w:szCs w:val="22"/>
          <w:lang w:val="lt-LT"/>
        </w:rPr>
      </w:pPr>
    </w:p>
    <w:p w14:paraId="4D64954F" w14:textId="77777777" w:rsidR="00C5327D" w:rsidRPr="000F0733" w:rsidRDefault="00C5327D" w:rsidP="00C5327D">
      <w:pPr>
        <w:numPr>
          <w:ilvl w:val="12"/>
          <w:numId w:val="0"/>
        </w:numPr>
        <w:ind w:right="-2"/>
        <w:rPr>
          <w:sz w:val="22"/>
          <w:szCs w:val="22"/>
          <w:lang w:val="lt-LT"/>
        </w:rPr>
      </w:pPr>
      <w:r w:rsidRPr="000F0733">
        <w:rPr>
          <w:noProof/>
          <w:sz w:val="22"/>
          <w:szCs w:val="22"/>
          <w:lang w:val="lt-LT"/>
        </w:rPr>
        <w:t>Šį vaistą laikykite vaikams nepastebimoje ir nepasiekiamoje vietoje.</w:t>
      </w:r>
    </w:p>
    <w:p w14:paraId="26C0DA3B" w14:textId="77777777" w:rsidR="00C5327D" w:rsidRPr="000F0733" w:rsidRDefault="00C5327D" w:rsidP="00C5327D">
      <w:pPr>
        <w:numPr>
          <w:ilvl w:val="12"/>
          <w:numId w:val="0"/>
        </w:numPr>
        <w:ind w:left="567" w:right="-2" w:hanging="567"/>
        <w:rPr>
          <w:sz w:val="22"/>
          <w:szCs w:val="22"/>
          <w:lang w:val="lt-LT"/>
        </w:rPr>
      </w:pPr>
    </w:p>
    <w:p w14:paraId="4F80DDCD" w14:textId="77777777" w:rsidR="00C5327D" w:rsidRPr="000F0733" w:rsidRDefault="00C5327D" w:rsidP="00C5327D">
      <w:pPr>
        <w:numPr>
          <w:ilvl w:val="12"/>
          <w:numId w:val="0"/>
        </w:numPr>
        <w:ind w:right="-2"/>
        <w:rPr>
          <w:sz w:val="22"/>
          <w:szCs w:val="22"/>
          <w:lang w:val="lt-LT"/>
        </w:rPr>
      </w:pPr>
      <w:r w:rsidRPr="000F0733">
        <w:rPr>
          <w:sz w:val="22"/>
          <w:szCs w:val="22"/>
          <w:lang w:val="lt-LT"/>
        </w:rPr>
        <w:t>Laikyti ne aukštesnėje kaip 30</w:t>
      </w:r>
      <w:r w:rsidR="00BB39B4">
        <w:rPr>
          <w:sz w:val="22"/>
          <w:szCs w:val="22"/>
          <w:lang w:val="lt-LT"/>
        </w:rPr>
        <w:t> </w:t>
      </w:r>
      <w:r w:rsidRPr="000F0733">
        <w:rPr>
          <w:sz w:val="22"/>
          <w:szCs w:val="22"/>
          <w:lang w:val="lt-LT"/>
        </w:rPr>
        <w:sym w:font="Symbol" w:char="F0B0"/>
      </w:r>
      <w:r w:rsidRPr="000F0733">
        <w:rPr>
          <w:sz w:val="22"/>
          <w:szCs w:val="22"/>
          <w:lang w:val="lt-LT"/>
        </w:rPr>
        <w:t>C temperatūroje.</w:t>
      </w:r>
      <w:r w:rsidR="004E2F0C" w:rsidRPr="004E2F0C">
        <w:rPr>
          <w:lang w:val="lt-LT"/>
        </w:rPr>
        <w:t xml:space="preserve"> </w:t>
      </w:r>
      <w:r w:rsidR="004E2F0C" w:rsidRPr="004E2F0C">
        <w:rPr>
          <w:sz w:val="22"/>
          <w:szCs w:val="22"/>
          <w:lang w:val="lt-LT"/>
        </w:rPr>
        <w:t>Laikyti gamintojo pakuotėje, kad vaistas būtų apsaugotas nuo šviesos.</w:t>
      </w:r>
    </w:p>
    <w:p w14:paraId="1DC9EF8B" w14:textId="77777777" w:rsidR="00C5327D" w:rsidRPr="000F0733" w:rsidRDefault="00C5327D" w:rsidP="00C5327D">
      <w:pPr>
        <w:numPr>
          <w:ilvl w:val="12"/>
          <w:numId w:val="0"/>
        </w:numPr>
        <w:ind w:right="-2"/>
        <w:rPr>
          <w:sz w:val="22"/>
          <w:szCs w:val="22"/>
          <w:lang w:val="lt-LT"/>
        </w:rPr>
      </w:pPr>
    </w:p>
    <w:p w14:paraId="66F77AD0" w14:textId="77777777" w:rsidR="00C5327D" w:rsidRPr="000F0733" w:rsidRDefault="00C5327D" w:rsidP="00C5327D">
      <w:pPr>
        <w:pStyle w:val="Pagrindinistekstas"/>
        <w:rPr>
          <w:rFonts w:ascii="Times New Roman" w:hAnsi="Times New Roman"/>
          <w:b w:val="0"/>
          <w:i w:val="0"/>
          <w:iCs/>
          <w:szCs w:val="22"/>
          <w:lang w:val="lt-LT"/>
        </w:rPr>
      </w:pPr>
      <w:r w:rsidRPr="000F0733">
        <w:rPr>
          <w:rFonts w:ascii="Times New Roman" w:hAnsi="Times New Roman"/>
          <w:b w:val="0"/>
          <w:i w:val="0"/>
          <w:iCs/>
          <w:szCs w:val="22"/>
          <w:lang w:val="lt-LT"/>
        </w:rPr>
        <w:t xml:space="preserve">Ant </w:t>
      </w:r>
      <w:r w:rsidR="00BB39B4">
        <w:rPr>
          <w:rFonts w:ascii="Times New Roman" w:hAnsi="Times New Roman"/>
          <w:b w:val="0"/>
          <w:i w:val="0"/>
          <w:iCs/>
          <w:szCs w:val="22"/>
          <w:lang w:val="lt-LT"/>
        </w:rPr>
        <w:t xml:space="preserve">kartono </w:t>
      </w:r>
      <w:r w:rsidRPr="000F0733">
        <w:rPr>
          <w:rFonts w:ascii="Times New Roman" w:hAnsi="Times New Roman"/>
          <w:b w:val="0"/>
          <w:i w:val="0"/>
          <w:iCs/>
          <w:szCs w:val="22"/>
          <w:lang w:val="lt-LT"/>
        </w:rPr>
        <w:t>dėžutės po „</w:t>
      </w:r>
      <w:r w:rsidR="00BB39B4">
        <w:rPr>
          <w:rFonts w:ascii="Times New Roman" w:hAnsi="Times New Roman"/>
          <w:b w:val="0"/>
          <w:i w:val="0"/>
          <w:iCs/>
          <w:szCs w:val="22"/>
          <w:lang w:val="lt-LT"/>
        </w:rPr>
        <w:t>EXP</w:t>
      </w:r>
      <w:r w:rsidR="00BB39B4" w:rsidRPr="00175A58">
        <w:rPr>
          <w:rFonts w:ascii="Times New Roman" w:hAnsi="Times New Roman"/>
          <w:b w:val="0"/>
          <w:i w:val="0"/>
          <w:iCs/>
          <w:szCs w:val="22"/>
          <w:highlight w:val="lightGray"/>
          <w:lang w:val="lt-LT"/>
        </w:rPr>
        <w:t>/</w:t>
      </w:r>
      <w:r w:rsidRPr="001F1BD6">
        <w:rPr>
          <w:rFonts w:ascii="Times New Roman" w:hAnsi="Times New Roman"/>
          <w:b w:val="0"/>
          <w:i w:val="0"/>
          <w:iCs/>
          <w:szCs w:val="22"/>
          <w:highlight w:val="lightGray"/>
          <w:lang w:val="lt-LT"/>
        </w:rPr>
        <w:t>Tinka iki</w:t>
      </w:r>
      <w:r w:rsidRPr="000F0733">
        <w:rPr>
          <w:rFonts w:ascii="Times New Roman" w:hAnsi="Times New Roman"/>
          <w:b w:val="0"/>
          <w:i w:val="0"/>
          <w:iCs/>
          <w:szCs w:val="22"/>
          <w:lang w:val="lt-LT"/>
        </w:rPr>
        <w:t xml:space="preserve">“ ir </w:t>
      </w:r>
      <w:r w:rsidR="00BB39B4">
        <w:rPr>
          <w:rFonts w:ascii="Times New Roman" w:hAnsi="Times New Roman"/>
          <w:b w:val="0"/>
          <w:i w:val="0"/>
          <w:iCs/>
          <w:szCs w:val="22"/>
          <w:lang w:val="lt-LT"/>
        </w:rPr>
        <w:t xml:space="preserve">ant </w:t>
      </w:r>
      <w:r w:rsidRPr="000F0733">
        <w:rPr>
          <w:rFonts w:ascii="Times New Roman" w:hAnsi="Times New Roman"/>
          <w:b w:val="0"/>
          <w:i w:val="0"/>
          <w:iCs/>
          <w:szCs w:val="22"/>
          <w:lang w:val="lt-LT"/>
        </w:rPr>
        <w:t xml:space="preserve">lizdinės plokštelės nurodytam tinkamumo laikui pasibaigus, </w:t>
      </w:r>
      <w:r w:rsidRPr="000F0733">
        <w:rPr>
          <w:rFonts w:ascii="Times New Roman" w:hAnsi="Times New Roman"/>
          <w:b w:val="0"/>
          <w:i w:val="0"/>
          <w:szCs w:val="22"/>
          <w:lang w:val="lt-LT"/>
        </w:rPr>
        <w:t>šio vaisto</w:t>
      </w:r>
      <w:r w:rsidRPr="000F0733">
        <w:rPr>
          <w:rFonts w:ascii="Times New Roman" w:hAnsi="Times New Roman"/>
          <w:b w:val="0"/>
          <w:i w:val="0"/>
          <w:iCs/>
          <w:szCs w:val="22"/>
          <w:lang w:val="lt-LT"/>
        </w:rPr>
        <w:t xml:space="preserve"> vartoti negalima. Vaistas tinkamas vartoti iki paskutinės nurodyto mėnesio dienos.</w:t>
      </w:r>
    </w:p>
    <w:p w14:paraId="3F2F7D2A" w14:textId="77777777" w:rsidR="00C5327D" w:rsidRPr="000F0733" w:rsidRDefault="00C5327D" w:rsidP="00C5327D">
      <w:pPr>
        <w:numPr>
          <w:ilvl w:val="12"/>
          <w:numId w:val="0"/>
        </w:numPr>
        <w:ind w:right="-2"/>
        <w:rPr>
          <w:sz w:val="22"/>
          <w:szCs w:val="22"/>
          <w:lang w:val="lt-LT"/>
        </w:rPr>
      </w:pPr>
    </w:p>
    <w:p w14:paraId="1BE19AE9" w14:textId="77777777" w:rsidR="00C5327D" w:rsidRPr="000F0733" w:rsidRDefault="00C5327D" w:rsidP="00C5327D">
      <w:pPr>
        <w:numPr>
          <w:ilvl w:val="12"/>
          <w:numId w:val="0"/>
        </w:numPr>
        <w:ind w:right="-2"/>
        <w:rPr>
          <w:sz w:val="22"/>
          <w:szCs w:val="22"/>
          <w:lang w:val="lt-LT"/>
        </w:rPr>
      </w:pPr>
      <w:r w:rsidRPr="000F0733">
        <w:rPr>
          <w:sz w:val="22"/>
          <w:szCs w:val="22"/>
          <w:lang w:val="lt-LT"/>
        </w:rPr>
        <w:t>Vaistų negalima išmesti į kanalizaciją arba su buitinėmis atliekomis. Kaip išmesti nereikalingus vaistus, klauskite vaistininko. Šios priemonės padės apsaugoti aplinką.</w:t>
      </w:r>
    </w:p>
    <w:p w14:paraId="3900B0A4" w14:textId="77777777" w:rsidR="00C5327D" w:rsidRPr="000F0733" w:rsidRDefault="00C5327D" w:rsidP="00C5327D">
      <w:pPr>
        <w:numPr>
          <w:ilvl w:val="12"/>
          <w:numId w:val="0"/>
        </w:numPr>
        <w:ind w:right="-2"/>
        <w:rPr>
          <w:sz w:val="22"/>
          <w:szCs w:val="22"/>
          <w:lang w:val="lt-LT"/>
        </w:rPr>
      </w:pPr>
    </w:p>
    <w:p w14:paraId="6A854ECE" w14:textId="77777777" w:rsidR="00C5327D" w:rsidRPr="000F0733" w:rsidRDefault="00C5327D" w:rsidP="00C5327D">
      <w:pPr>
        <w:numPr>
          <w:ilvl w:val="12"/>
          <w:numId w:val="0"/>
        </w:numPr>
        <w:ind w:left="567" w:hanging="567"/>
        <w:rPr>
          <w:b/>
          <w:sz w:val="22"/>
          <w:szCs w:val="22"/>
          <w:lang w:val="lt-LT"/>
        </w:rPr>
      </w:pPr>
      <w:r w:rsidRPr="000F0733">
        <w:rPr>
          <w:b/>
          <w:sz w:val="22"/>
          <w:szCs w:val="22"/>
          <w:lang w:val="lt-LT"/>
        </w:rPr>
        <w:t>6.</w:t>
      </w:r>
      <w:r w:rsidRPr="000F0733">
        <w:rPr>
          <w:b/>
          <w:sz w:val="22"/>
          <w:szCs w:val="22"/>
          <w:lang w:val="lt-LT"/>
        </w:rPr>
        <w:tab/>
        <w:t>Pakuotės turinys ir kita informacija</w:t>
      </w:r>
    </w:p>
    <w:p w14:paraId="172D1CC4" w14:textId="77777777" w:rsidR="00C5327D" w:rsidRPr="000F0733" w:rsidRDefault="00C5327D" w:rsidP="00C5327D">
      <w:pPr>
        <w:numPr>
          <w:ilvl w:val="12"/>
          <w:numId w:val="0"/>
        </w:numPr>
        <w:ind w:right="-2"/>
        <w:rPr>
          <w:b/>
          <w:bCs/>
          <w:sz w:val="22"/>
          <w:szCs w:val="22"/>
          <w:lang w:val="lt-LT"/>
        </w:rPr>
      </w:pPr>
    </w:p>
    <w:p w14:paraId="38B53C35" w14:textId="77777777" w:rsidR="00C5327D" w:rsidRPr="000F0733" w:rsidRDefault="00C5327D" w:rsidP="00C5327D">
      <w:pPr>
        <w:numPr>
          <w:ilvl w:val="12"/>
          <w:numId w:val="0"/>
        </w:numPr>
        <w:ind w:right="-2"/>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sudėtis</w:t>
      </w:r>
    </w:p>
    <w:p w14:paraId="1BD38F27" w14:textId="77777777" w:rsidR="00C5327D" w:rsidRPr="000F0733" w:rsidRDefault="00C5327D" w:rsidP="00C5327D">
      <w:pPr>
        <w:numPr>
          <w:ilvl w:val="0"/>
          <w:numId w:val="17"/>
        </w:numPr>
        <w:ind w:left="567" w:right="-2" w:hanging="567"/>
        <w:rPr>
          <w:i/>
          <w:iCs/>
          <w:sz w:val="22"/>
          <w:szCs w:val="22"/>
          <w:lang w:val="lt-LT"/>
        </w:rPr>
      </w:pPr>
      <w:r w:rsidRPr="000F0733">
        <w:rPr>
          <w:sz w:val="22"/>
          <w:szCs w:val="22"/>
          <w:u w:val="single"/>
          <w:lang w:val="lt-LT"/>
        </w:rPr>
        <w:t>Veiklioji medžiaga</w:t>
      </w:r>
      <w:r w:rsidRPr="000F0733">
        <w:rPr>
          <w:sz w:val="22"/>
          <w:szCs w:val="22"/>
          <w:lang w:val="lt-LT"/>
        </w:rPr>
        <w:t xml:space="preserve"> </w:t>
      </w:r>
      <w:r w:rsidRPr="000F0733">
        <w:rPr>
          <w:sz w:val="22"/>
          <w:szCs w:val="22"/>
          <w:lang w:val="lt-LT"/>
        </w:rPr>
        <w:sym w:font="Symbol" w:char="F02D"/>
      </w:r>
      <w:r w:rsidRPr="000F0733">
        <w:rPr>
          <w:sz w:val="22"/>
          <w:szCs w:val="22"/>
          <w:lang w:val="lt-LT"/>
        </w:rPr>
        <w:t xml:space="preserve"> </w:t>
      </w:r>
      <w:proofErr w:type="spellStart"/>
      <w:r w:rsidRPr="000F0733">
        <w:rPr>
          <w:sz w:val="22"/>
          <w:szCs w:val="22"/>
          <w:lang w:val="lt-LT"/>
        </w:rPr>
        <w:t>moksonidinas</w:t>
      </w:r>
      <w:proofErr w:type="spellEnd"/>
      <w:r w:rsidRPr="000F0733">
        <w:rPr>
          <w:sz w:val="22"/>
          <w:szCs w:val="22"/>
          <w:lang w:val="lt-LT"/>
        </w:rPr>
        <w:t xml:space="preserve">. Vienoje plėvele dengtoje tabletėje yra 0,4 mg </w:t>
      </w:r>
      <w:proofErr w:type="spellStart"/>
      <w:r w:rsidRPr="000F0733">
        <w:rPr>
          <w:sz w:val="22"/>
          <w:szCs w:val="22"/>
          <w:lang w:val="lt-LT"/>
        </w:rPr>
        <w:t>moksonidino</w:t>
      </w:r>
      <w:proofErr w:type="spellEnd"/>
      <w:r w:rsidRPr="000F0733">
        <w:rPr>
          <w:sz w:val="22"/>
          <w:szCs w:val="22"/>
          <w:lang w:val="lt-LT"/>
        </w:rPr>
        <w:t>.</w:t>
      </w:r>
    </w:p>
    <w:p w14:paraId="1E27931A" w14:textId="77777777" w:rsidR="00C5327D" w:rsidRPr="000F0733" w:rsidRDefault="00C5327D" w:rsidP="00C5327D">
      <w:pPr>
        <w:numPr>
          <w:ilvl w:val="0"/>
          <w:numId w:val="17"/>
        </w:numPr>
        <w:ind w:left="567" w:right="-2" w:hanging="567"/>
        <w:rPr>
          <w:sz w:val="22"/>
          <w:szCs w:val="22"/>
          <w:u w:val="single"/>
          <w:lang w:val="lt-LT"/>
        </w:rPr>
      </w:pPr>
      <w:r w:rsidRPr="000F0733">
        <w:rPr>
          <w:sz w:val="22"/>
          <w:szCs w:val="22"/>
          <w:u w:val="single"/>
          <w:lang w:val="lt-LT"/>
        </w:rPr>
        <w:t>Pagalbinės medžiagos</w:t>
      </w:r>
      <w:r w:rsidRPr="000F0733">
        <w:rPr>
          <w:i/>
          <w:color w:val="008000"/>
          <w:sz w:val="22"/>
          <w:szCs w:val="22"/>
          <w:u w:val="single"/>
          <w:lang w:val="lt-LT"/>
        </w:rPr>
        <w:t xml:space="preserve"> </w:t>
      </w:r>
    </w:p>
    <w:p w14:paraId="6F430E4E" w14:textId="77777777" w:rsidR="00C5327D" w:rsidRPr="000F0733" w:rsidRDefault="00C5327D" w:rsidP="00C5327D">
      <w:pPr>
        <w:ind w:left="567" w:right="-2"/>
        <w:rPr>
          <w:i/>
          <w:sz w:val="22"/>
          <w:szCs w:val="22"/>
          <w:lang w:val="lt-LT"/>
        </w:rPr>
      </w:pPr>
      <w:r w:rsidRPr="000F0733">
        <w:rPr>
          <w:i/>
          <w:sz w:val="22"/>
          <w:szCs w:val="22"/>
          <w:lang w:val="lt-LT"/>
        </w:rPr>
        <w:t>Tablečių šerdis</w:t>
      </w:r>
    </w:p>
    <w:p w14:paraId="7A88B993" w14:textId="77777777" w:rsidR="00C5327D" w:rsidRPr="000F0733" w:rsidRDefault="00C5327D" w:rsidP="00C5327D">
      <w:pPr>
        <w:ind w:left="567" w:right="-2"/>
        <w:rPr>
          <w:sz w:val="22"/>
          <w:szCs w:val="22"/>
          <w:lang w:val="lt-LT"/>
        </w:rPr>
      </w:pPr>
      <w:r w:rsidRPr="000F0733">
        <w:rPr>
          <w:sz w:val="22"/>
          <w:szCs w:val="22"/>
          <w:lang w:val="lt-LT"/>
        </w:rPr>
        <w:t xml:space="preserve">Laktozė </w:t>
      </w:r>
      <w:proofErr w:type="spellStart"/>
      <w:r w:rsidRPr="000F0733">
        <w:rPr>
          <w:sz w:val="22"/>
          <w:szCs w:val="22"/>
          <w:lang w:val="lt-LT"/>
        </w:rPr>
        <w:t>monohidratas</w:t>
      </w:r>
      <w:proofErr w:type="spellEnd"/>
      <w:r w:rsidRPr="000F0733">
        <w:rPr>
          <w:sz w:val="22"/>
          <w:szCs w:val="22"/>
          <w:lang w:val="lt-LT"/>
        </w:rPr>
        <w:t xml:space="preserve">, </w:t>
      </w:r>
      <w:proofErr w:type="spellStart"/>
      <w:r w:rsidRPr="000F0733">
        <w:rPr>
          <w:sz w:val="22"/>
          <w:szCs w:val="22"/>
          <w:lang w:val="lt-LT"/>
        </w:rPr>
        <w:t>krospovidonas</w:t>
      </w:r>
      <w:proofErr w:type="spellEnd"/>
      <w:r w:rsidRPr="000F0733">
        <w:rPr>
          <w:sz w:val="22"/>
          <w:szCs w:val="22"/>
          <w:lang w:val="lt-LT"/>
        </w:rPr>
        <w:t xml:space="preserve">, </w:t>
      </w:r>
      <w:proofErr w:type="spellStart"/>
      <w:r w:rsidRPr="000F0733">
        <w:rPr>
          <w:sz w:val="22"/>
          <w:szCs w:val="22"/>
          <w:lang w:val="lt-LT"/>
        </w:rPr>
        <w:t>povidonas</w:t>
      </w:r>
      <w:proofErr w:type="spellEnd"/>
      <w:r w:rsidRPr="000F0733">
        <w:rPr>
          <w:sz w:val="22"/>
          <w:szCs w:val="22"/>
          <w:lang w:val="lt-LT"/>
        </w:rPr>
        <w:t xml:space="preserve"> K 25</w:t>
      </w:r>
      <w:r w:rsidR="00BB39B4">
        <w:rPr>
          <w:sz w:val="22"/>
          <w:szCs w:val="22"/>
          <w:lang w:val="lt-LT"/>
        </w:rPr>
        <w:t> </w:t>
      </w:r>
      <w:r w:rsidRPr="000F0733">
        <w:rPr>
          <w:sz w:val="22"/>
          <w:szCs w:val="22"/>
          <w:lang w:val="lt-LT"/>
        </w:rPr>
        <w:t xml:space="preserve">ir magnio </w:t>
      </w:r>
      <w:proofErr w:type="spellStart"/>
      <w:r w:rsidRPr="000F0733">
        <w:rPr>
          <w:sz w:val="22"/>
          <w:szCs w:val="22"/>
          <w:lang w:val="lt-LT"/>
        </w:rPr>
        <w:t>stearatas</w:t>
      </w:r>
      <w:proofErr w:type="spellEnd"/>
      <w:r w:rsidRPr="000F0733">
        <w:rPr>
          <w:sz w:val="22"/>
          <w:szCs w:val="22"/>
          <w:lang w:val="lt-LT"/>
        </w:rPr>
        <w:t>.</w:t>
      </w:r>
    </w:p>
    <w:p w14:paraId="6A442453" w14:textId="77777777" w:rsidR="00C5327D" w:rsidRPr="000F0733" w:rsidRDefault="00C5327D" w:rsidP="00C5327D">
      <w:pPr>
        <w:ind w:left="567" w:right="-2"/>
        <w:rPr>
          <w:i/>
          <w:sz w:val="22"/>
          <w:szCs w:val="22"/>
          <w:lang w:val="lt-LT"/>
        </w:rPr>
      </w:pPr>
      <w:r w:rsidRPr="000F0733">
        <w:rPr>
          <w:i/>
          <w:sz w:val="22"/>
          <w:szCs w:val="22"/>
          <w:lang w:val="lt-LT"/>
        </w:rPr>
        <w:t>Tablečių plėvelė</w:t>
      </w:r>
    </w:p>
    <w:p w14:paraId="533281F5" w14:textId="77777777" w:rsidR="00C5327D" w:rsidRPr="000F0733" w:rsidRDefault="00C5327D" w:rsidP="00C5327D">
      <w:pPr>
        <w:ind w:left="567" w:right="-2"/>
        <w:rPr>
          <w:sz w:val="22"/>
          <w:szCs w:val="22"/>
          <w:lang w:val="lt-LT"/>
        </w:rPr>
      </w:pPr>
      <w:proofErr w:type="spellStart"/>
      <w:r w:rsidRPr="000F0733">
        <w:rPr>
          <w:sz w:val="22"/>
          <w:szCs w:val="22"/>
          <w:lang w:val="lt-LT"/>
        </w:rPr>
        <w:t>Hipromeliozė</w:t>
      </w:r>
      <w:proofErr w:type="spellEnd"/>
      <w:r w:rsidRPr="000F0733">
        <w:rPr>
          <w:sz w:val="22"/>
          <w:szCs w:val="22"/>
          <w:lang w:val="lt-LT"/>
        </w:rPr>
        <w:t xml:space="preserve">, titano dioksidas (E 171), </w:t>
      </w:r>
      <w:proofErr w:type="spellStart"/>
      <w:r w:rsidRPr="000F0733">
        <w:rPr>
          <w:sz w:val="22"/>
          <w:szCs w:val="22"/>
          <w:lang w:val="lt-LT"/>
        </w:rPr>
        <w:t>makrogolis</w:t>
      </w:r>
      <w:proofErr w:type="spellEnd"/>
      <w:r w:rsidRPr="000F0733">
        <w:rPr>
          <w:sz w:val="22"/>
          <w:szCs w:val="22"/>
          <w:lang w:val="lt-LT"/>
        </w:rPr>
        <w:t> 400</w:t>
      </w:r>
      <w:r w:rsidR="00BB39B4">
        <w:rPr>
          <w:sz w:val="22"/>
          <w:szCs w:val="22"/>
          <w:lang w:val="lt-LT"/>
        </w:rPr>
        <w:t> </w:t>
      </w:r>
      <w:r w:rsidRPr="000F0733">
        <w:rPr>
          <w:sz w:val="22"/>
          <w:szCs w:val="22"/>
          <w:lang w:val="lt-LT"/>
        </w:rPr>
        <w:t xml:space="preserve">ir geležies (III) oksidas (E 172). </w:t>
      </w:r>
    </w:p>
    <w:p w14:paraId="53B06CDE" w14:textId="77777777" w:rsidR="00C5327D" w:rsidRPr="000F0733" w:rsidRDefault="00C5327D" w:rsidP="00C5327D">
      <w:pPr>
        <w:numPr>
          <w:ilvl w:val="12"/>
          <w:numId w:val="0"/>
        </w:numPr>
        <w:ind w:right="-2"/>
        <w:rPr>
          <w:b/>
          <w:bCs/>
          <w:sz w:val="22"/>
          <w:szCs w:val="22"/>
          <w:lang w:val="lt-LT"/>
        </w:rPr>
      </w:pPr>
    </w:p>
    <w:p w14:paraId="324D6AD3" w14:textId="77777777" w:rsidR="00C5327D" w:rsidRPr="000F0733" w:rsidRDefault="00C5327D" w:rsidP="00C5327D">
      <w:pPr>
        <w:numPr>
          <w:ilvl w:val="12"/>
          <w:numId w:val="0"/>
        </w:numPr>
        <w:ind w:right="-2"/>
        <w:rPr>
          <w:b/>
          <w:bCs/>
          <w:sz w:val="22"/>
          <w:szCs w:val="22"/>
          <w:lang w:val="lt-LT"/>
        </w:rPr>
      </w:pPr>
      <w:proofErr w:type="spellStart"/>
      <w:r w:rsidRPr="000F0733">
        <w:rPr>
          <w:b/>
          <w:bCs/>
          <w:sz w:val="22"/>
          <w:szCs w:val="22"/>
          <w:lang w:val="lt-LT"/>
        </w:rPr>
        <w:t>Moxonidin</w:t>
      </w:r>
      <w:proofErr w:type="spellEnd"/>
      <w:r w:rsidRPr="000F0733">
        <w:rPr>
          <w:b/>
          <w:bCs/>
          <w:sz w:val="22"/>
          <w:szCs w:val="22"/>
          <w:lang w:val="lt-LT"/>
        </w:rPr>
        <w:t xml:space="preserve"> </w:t>
      </w:r>
      <w:proofErr w:type="spellStart"/>
      <w:r w:rsidRPr="000F0733">
        <w:rPr>
          <w:b/>
          <w:bCs/>
          <w:sz w:val="22"/>
          <w:szCs w:val="22"/>
          <w:lang w:val="lt-LT"/>
        </w:rPr>
        <w:t>Actavis</w:t>
      </w:r>
      <w:proofErr w:type="spellEnd"/>
      <w:r w:rsidRPr="000F0733">
        <w:rPr>
          <w:b/>
          <w:bCs/>
          <w:sz w:val="22"/>
          <w:szCs w:val="22"/>
          <w:lang w:val="lt-LT"/>
        </w:rPr>
        <w:t xml:space="preserve"> išvaizda ir kiekis pakuotėje</w:t>
      </w:r>
    </w:p>
    <w:p w14:paraId="5F07E2E3" w14:textId="77777777" w:rsidR="00C5327D" w:rsidRPr="000F0733" w:rsidRDefault="00C5327D" w:rsidP="00C5327D">
      <w:pPr>
        <w:numPr>
          <w:ilvl w:val="12"/>
          <w:numId w:val="0"/>
        </w:numPr>
        <w:ind w:right="-2"/>
        <w:rPr>
          <w:sz w:val="22"/>
          <w:szCs w:val="22"/>
          <w:lang w:val="lt-LT"/>
        </w:rPr>
      </w:pPr>
      <w:proofErr w:type="spellStart"/>
      <w:r w:rsidRPr="000F0733">
        <w:rPr>
          <w:sz w:val="22"/>
          <w:szCs w:val="22"/>
          <w:lang w:val="lt-LT"/>
        </w:rPr>
        <w:t>Moxonidin</w:t>
      </w:r>
      <w:proofErr w:type="spellEnd"/>
      <w:r w:rsidRPr="000F0733">
        <w:rPr>
          <w:sz w:val="22"/>
          <w:szCs w:val="22"/>
          <w:lang w:val="lt-LT"/>
        </w:rPr>
        <w:t xml:space="preserve"> </w:t>
      </w:r>
      <w:proofErr w:type="spellStart"/>
      <w:r w:rsidRPr="000F0733">
        <w:rPr>
          <w:sz w:val="22"/>
          <w:szCs w:val="22"/>
          <w:lang w:val="lt-LT"/>
        </w:rPr>
        <w:t>Actavis</w:t>
      </w:r>
      <w:proofErr w:type="spellEnd"/>
      <w:r w:rsidRPr="000F0733">
        <w:rPr>
          <w:sz w:val="22"/>
          <w:szCs w:val="22"/>
          <w:lang w:val="lt-LT"/>
        </w:rPr>
        <w:t xml:space="preserve"> 0,4 mg plėvele dengtos tabletės yra apvalios, tamsiai rausvos. </w:t>
      </w:r>
    </w:p>
    <w:p w14:paraId="4C980E2F" w14:textId="77777777" w:rsidR="00C5327D" w:rsidRPr="000F0733" w:rsidRDefault="00C5327D" w:rsidP="00C5327D">
      <w:pPr>
        <w:numPr>
          <w:ilvl w:val="12"/>
          <w:numId w:val="0"/>
        </w:numPr>
        <w:ind w:right="-2"/>
        <w:rPr>
          <w:sz w:val="22"/>
          <w:szCs w:val="22"/>
          <w:lang w:val="lt-LT"/>
        </w:rPr>
      </w:pPr>
      <w:r w:rsidRPr="000F0733">
        <w:rPr>
          <w:sz w:val="22"/>
          <w:szCs w:val="22"/>
          <w:lang w:val="lt-LT"/>
        </w:rPr>
        <w:t>Vienoje pakuotėje yra 10, 20, 28, 30, 50, 98, 100</w:t>
      </w:r>
      <w:r w:rsidR="00BB39B4">
        <w:rPr>
          <w:sz w:val="22"/>
          <w:szCs w:val="22"/>
          <w:lang w:val="lt-LT"/>
        </w:rPr>
        <w:t> </w:t>
      </w:r>
      <w:r w:rsidRPr="000F0733">
        <w:rPr>
          <w:sz w:val="22"/>
          <w:szCs w:val="22"/>
          <w:lang w:val="lt-LT"/>
        </w:rPr>
        <w:t>plėvele dengtų tablečių.</w:t>
      </w:r>
    </w:p>
    <w:p w14:paraId="0064F440" w14:textId="77777777" w:rsidR="00C5327D" w:rsidRPr="000F0733" w:rsidRDefault="00C5327D" w:rsidP="00C5327D">
      <w:pPr>
        <w:numPr>
          <w:ilvl w:val="12"/>
          <w:numId w:val="0"/>
        </w:numPr>
        <w:ind w:right="-2"/>
        <w:rPr>
          <w:sz w:val="22"/>
          <w:szCs w:val="22"/>
          <w:lang w:val="lt-LT"/>
        </w:rPr>
      </w:pPr>
      <w:r w:rsidRPr="000F0733">
        <w:rPr>
          <w:sz w:val="22"/>
          <w:szCs w:val="22"/>
          <w:lang w:val="lt-LT"/>
        </w:rPr>
        <w:t>Gydymo įstaigoms skirtoje pakuotėje yra 400</w:t>
      </w:r>
      <w:r w:rsidR="00BB39B4">
        <w:rPr>
          <w:sz w:val="22"/>
          <w:szCs w:val="22"/>
          <w:lang w:val="lt-LT"/>
        </w:rPr>
        <w:t> </w:t>
      </w:r>
      <w:r w:rsidRPr="000F0733">
        <w:rPr>
          <w:sz w:val="22"/>
          <w:szCs w:val="22"/>
          <w:lang w:val="lt-LT"/>
        </w:rPr>
        <w:t>(20</w:t>
      </w:r>
      <w:r w:rsidR="00BB39B4">
        <w:rPr>
          <w:sz w:val="22"/>
          <w:szCs w:val="22"/>
          <w:lang w:val="lt-LT"/>
        </w:rPr>
        <w:t> </w:t>
      </w:r>
      <w:r w:rsidRPr="000F0733">
        <w:rPr>
          <w:sz w:val="22"/>
          <w:szCs w:val="22"/>
          <w:lang w:val="lt-LT"/>
        </w:rPr>
        <w:t>x</w:t>
      </w:r>
      <w:r w:rsidR="00BB39B4">
        <w:rPr>
          <w:sz w:val="22"/>
          <w:szCs w:val="22"/>
          <w:lang w:val="lt-LT"/>
        </w:rPr>
        <w:t> </w:t>
      </w:r>
      <w:r w:rsidRPr="000F0733">
        <w:rPr>
          <w:sz w:val="22"/>
          <w:szCs w:val="22"/>
          <w:lang w:val="lt-LT"/>
        </w:rPr>
        <w:t>20</w:t>
      </w:r>
      <w:r w:rsidR="00BB39B4">
        <w:rPr>
          <w:sz w:val="22"/>
          <w:szCs w:val="22"/>
          <w:lang w:val="lt-LT"/>
        </w:rPr>
        <w:t> </w:t>
      </w:r>
      <w:r w:rsidRPr="000F0733">
        <w:rPr>
          <w:sz w:val="22"/>
          <w:szCs w:val="22"/>
          <w:lang w:val="lt-LT"/>
        </w:rPr>
        <w:t>arba 10</w:t>
      </w:r>
      <w:r w:rsidR="00BB39B4">
        <w:rPr>
          <w:sz w:val="22"/>
          <w:szCs w:val="22"/>
          <w:lang w:val="lt-LT"/>
        </w:rPr>
        <w:t> </w:t>
      </w:r>
      <w:r w:rsidRPr="000F0733">
        <w:rPr>
          <w:sz w:val="22"/>
          <w:szCs w:val="22"/>
          <w:lang w:val="lt-LT"/>
        </w:rPr>
        <w:t>x</w:t>
      </w:r>
      <w:r w:rsidR="00BB39B4">
        <w:rPr>
          <w:sz w:val="22"/>
          <w:szCs w:val="22"/>
          <w:lang w:val="lt-LT"/>
        </w:rPr>
        <w:t> </w:t>
      </w:r>
      <w:r w:rsidRPr="000F0733">
        <w:rPr>
          <w:sz w:val="22"/>
          <w:szCs w:val="22"/>
          <w:lang w:val="lt-LT"/>
        </w:rPr>
        <w:t>40) plėvele dengtų tablečių.</w:t>
      </w:r>
    </w:p>
    <w:p w14:paraId="3BFAE031" w14:textId="77777777" w:rsidR="00C5327D" w:rsidRPr="000F0733" w:rsidRDefault="00C5327D" w:rsidP="00C5327D">
      <w:pPr>
        <w:numPr>
          <w:ilvl w:val="12"/>
          <w:numId w:val="0"/>
        </w:numPr>
        <w:ind w:right="-2"/>
        <w:rPr>
          <w:sz w:val="22"/>
          <w:szCs w:val="22"/>
          <w:lang w:val="lt-LT"/>
        </w:rPr>
      </w:pPr>
      <w:r w:rsidRPr="000F0733">
        <w:rPr>
          <w:sz w:val="22"/>
          <w:szCs w:val="22"/>
          <w:lang w:val="lt-LT"/>
        </w:rPr>
        <w:lastRenderedPageBreak/>
        <w:t xml:space="preserve">Gali būti tiekiamos ne visų dydžių pakuotės. </w:t>
      </w:r>
    </w:p>
    <w:p w14:paraId="22778056" w14:textId="77777777" w:rsidR="00C5327D" w:rsidRPr="000F0733" w:rsidRDefault="00C5327D" w:rsidP="00C5327D">
      <w:pPr>
        <w:numPr>
          <w:ilvl w:val="12"/>
          <w:numId w:val="0"/>
        </w:numPr>
        <w:ind w:right="-2"/>
        <w:rPr>
          <w:sz w:val="22"/>
          <w:szCs w:val="22"/>
          <w:lang w:val="lt-LT"/>
        </w:rPr>
      </w:pPr>
    </w:p>
    <w:p w14:paraId="5D831E82" w14:textId="77777777" w:rsidR="00C5327D" w:rsidRPr="000F0733" w:rsidRDefault="0007566D" w:rsidP="00C5327D">
      <w:pPr>
        <w:numPr>
          <w:ilvl w:val="12"/>
          <w:numId w:val="0"/>
        </w:numPr>
        <w:ind w:right="-2"/>
        <w:rPr>
          <w:b/>
          <w:bCs/>
          <w:sz w:val="22"/>
          <w:szCs w:val="22"/>
          <w:lang w:val="lt-LT"/>
        </w:rPr>
      </w:pPr>
      <w:r>
        <w:rPr>
          <w:b/>
          <w:bCs/>
          <w:sz w:val="22"/>
          <w:szCs w:val="22"/>
          <w:lang w:val="lt-LT"/>
        </w:rPr>
        <w:t>Registruotojas</w:t>
      </w:r>
      <w:r w:rsidR="00C5327D" w:rsidRPr="000F0733">
        <w:rPr>
          <w:b/>
          <w:bCs/>
          <w:sz w:val="22"/>
          <w:szCs w:val="22"/>
          <w:lang w:val="lt-LT"/>
        </w:rPr>
        <w:t xml:space="preserve"> ir gamintojas</w:t>
      </w:r>
    </w:p>
    <w:p w14:paraId="0A365512" w14:textId="77777777" w:rsidR="00C5327D" w:rsidRPr="000F0733" w:rsidRDefault="00C5327D" w:rsidP="00C5327D">
      <w:pPr>
        <w:rPr>
          <w:b/>
          <w:sz w:val="22"/>
          <w:szCs w:val="22"/>
          <w:lang w:val="lt-LT"/>
        </w:rPr>
      </w:pPr>
    </w:p>
    <w:p w14:paraId="616A3FF8" w14:textId="77777777" w:rsidR="00C5327D" w:rsidRPr="000F0733" w:rsidRDefault="0007566D" w:rsidP="00C5327D">
      <w:pPr>
        <w:rPr>
          <w:b/>
          <w:sz w:val="22"/>
          <w:szCs w:val="22"/>
          <w:lang w:val="lt-LT"/>
        </w:rPr>
      </w:pPr>
      <w:r>
        <w:rPr>
          <w:b/>
          <w:sz w:val="22"/>
          <w:szCs w:val="22"/>
          <w:lang w:val="lt-LT"/>
        </w:rPr>
        <w:t>Registruotojas</w:t>
      </w:r>
    </w:p>
    <w:p w14:paraId="54195E50" w14:textId="77777777" w:rsidR="00167980" w:rsidRDefault="00167980" w:rsidP="00167980">
      <w:pPr>
        <w:pStyle w:val="Betarp"/>
        <w:rPr>
          <w:rFonts w:ascii="Times New Roman" w:hAnsi="Times New Roman" w:cs="Times New Roman"/>
          <w:lang w:val="lt-LT"/>
        </w:rPr>
      </w:pP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B.V.</w:t>
      </w:r>
    </w:p>
    <w:p w14:paraId="6C440418" w14:textId="77777777" w:rsidR="00167980" w:rsidRDefault="00167980" w:rsidP="00167980">
      <w:pPr>
        <w:pStyle w:val="Betarp"/>
        <w:rPr>
          <w:rFonts w:ascii="Times New Roman" w:hAnsi="Times New Roman" w:cs="Times New Roman"/>
          <w:lang w:val="lt-LT"/>
        </w:rPr>
      </w:pPr>
      <w:proofErr w:type="spellStart"/>
      <w:r>
        <w:rPr>
          <w:rFonts w:ascii="Times New Roman" w:hAnsi="Times New Roman" w:cs="Times New Roman"/>
          <w:lang w:val="lt-LT"/>
        </w:rPr>
        <w:t>Swensweg</w:t>
      </w:r>
      <w:proofErr w:type="spellEnd"/>
      <w:r>
        <w:rPr>
          <w:rFonts w:ascii="Times New Roman" w:hAnsi="Times New Roman" w:cs="Times New Roman"/>
          <w:lang w:val="lt-LT"/>
        </w:rPr>
        <w:t xml:space="preserve"> 5</w:t>
      </w:r>
    </w:p>
    <w:p w14:paraId="085DEF2E" w14:textId="77777777" w:rsidR="00167980" w:rsidRDefault="00167980" w:rsidP="00167980">
      <w:pPr>
        <w:pStyle w:val="Betarp"/>
        <w:rPr>
          <w:rFonts w:ascii="Times New Roman" w:hAnsi="Times New Roman" w:cs="Times New Roman"/>
          <w:lang w:val="lt-LT"/>
        </w:rPr>
      </w:pPr>
      <w:r>
        <w:rPr>
          <w:rFonts w:ascii="Times New Roman" w:hAnsi="Times New Roman" w:cs="Times New Roman"/>
          <w:lang w:val="lt-LT"/>
        </w:rPr>
        <w:t xml:space="preserve">2031 GA </w:t>
      </w:r>
      <w:proofErr w:type="spellStart"/>
      <w:r>
        <w:rPr>
          <w:rFonts w:ascii="Times New Roman" w:hAnsi="Times New Roman" w:cs="Times New Roman"/>
          <w:lang w:val="lt-LT"/>
        </w:rPr>
        <w:t>Haarlem</w:t>
      </w:r>
      <w:proofErr w:type="spellEnd"/>
    </w:p>
    <w:p w14:paraId="4C121280" w14:textId="7D3AB103" w:rsidR="00C5327D" w:rsidRDefault="00167980" w:rsidP="00167980">
      <w:pPr>
        <w:numPr>
          <w:ilvl w:val="12"/>
          <w:numId w:val="0"/>
        </w:numPr>
        <w:ind w:right="-2"/>
        <w:rPr>
          <w:lang w:val="lt-LT"/>
        </w:rPr>
      </w:pPr>
      <w:r>
        <w:rPr>
          <w:lang w:val="lt-LT"/>
        </w:rPr>
        <w:t>Nyderlandai</w:t>
      </w:r>
    </w:p>
    <w:p w14:paraId="4FA5C83C" w14:textId="77777777" w:rsidR="00167980" w:rsidRPr="000F0733" w:rsidRDefault="00167980" w:rsidP="00167980">
      <w:pPr>
        <w:numPr>
          <w:ilvl w:val="12"/>
          <w:numId w:val="0"/>
        </w:numPr>
        <w:ind w:right="-2"/>
        <w:rPr>
          <w:b/>
          <w:sz w:val="22"/>
          <w:szCs w:val="22"/>
          <w:lang w:val="lt-LT"/>
        </w:rPr>
      </w:pPr>
    </w:p>
    <w:p w14:paraId="6C5CA91D" w14:textId="77777777" w:rsidR="00C5327D" w:rsidRPr="000F0733" w:rsidRDefault="00C5327D" w:rsidP="00C5327D">
      <w:pPr>
        <w:numPr>
          <w:ilvl w:val="12"/>
          <w:numId w:val="0"/>
        </w:numPr>
        <w:ind w:right="-2"/>
        <w:rPr>
          <w:b/>
          <w:sz w:val="22"/>
          <w:szCs w:val="22"/>
          <w:lang w:val="lt-LT"/>
        </w:rPr>
      </w:pPr>
      <w:r w:rsidRPr="000F0733">
        <w:rPr>
          <w:b/>
          <w:sz w:val="22"/>
          <w:szCs w:val="22"/>
          <w:lang w:val="lt-LT"/>
        </w:rPr>
        <w:t>Gamintojas</w:t>
      </w:r>
    </w:p>
    <w:p w14:paraId="39D0BDF7" w14:textId="77777777" w:rsidR="00C5327D" w:rsidRPr="000F0733" w:rsidRDefault="00C5327D" w:rsidP="00C5327D">
      <w:pPr>
        <w:numPr>
          <w:ilvl w:val="12"/>
          <w:numId w:val="0"/>
        </w:numPr>
        <w:ind w:right="-2"/>
        <w:rPr>
          <w:sz w:val="22"/>
          <w:szCs w:val="22"/>
          <w:lang w:val="lt-LT"/>
        </w:rPr>
      </w:pPr>
      <w:proofErr w:type="spellStart"/>
      <w:r w:rsidRPr="000F0733">
        <w:rPr>
          <w:sz w:val="22"/>
          <w:szCs w:val="22"/>
          <w:lang w:val="lt-LT"/>
        </w:rPr>
        <w:t>Chanelle</w:t>
      </w:r>
      <w:proofErr w:type="spellEnd"/>
      <w:r w:rsidRPr="000F0733">
        <w:rPr>
          <w:sz w:val="22"/>
          <w:szCs w:val="22"/>
          <w:lang w:val="lt-LT"/>
        </w:rPr>
        <w:t xml:space="preserve"> </w:t>
      </w:r>
      <w:proofErr w:type="spellStart"/>
      <w:r w:rsidRPr="000F0733">
        <w:rPr>
          <w:sz w:val="22"/>
          <w:szCs w:val="22"/>
          <w:lang w:val="lt-LT"/>
        </w:rPr>
        <w:t>Medical</w:t>
      </w:r>
      <w:proofErr w:type="spellEnd"/>
    </w:p>
    <w:p w14:paraId="18146D19" w14:textId="77777777" w:rsidR="00C5327D" w:rsidRPr="000F0733" w:rsidRDefault="00C5327D" w:rsidP="00C5327D">
      <w:pPr>
        <w:numPr>
          <w:ilvl w:val="12"/>
          <w:numId w:val="0"/>
        </w:numPr>
        <w:ind w:right="-2"/>
        <w:rPr>
          <w:sz w:val="22"/>
          <w:szCs w:val="22"/>
          <w:lang w:val="lt-LT"/>
        </w:rPr>
      </w:pPr>
      <w:r w:rsidRPr="000F0733">
        <w:rPr>
          <w:sz w:val="22"/>
          <w:szCs w:val="22"/>
          <w:lang w:val="lt-LT"/>
        </w:rPr>
        <w:t xml:space="preserve">IDA </w:t>
      </w:r>
      <w:proofErr w:type="spellStart"/>
      <w:r w:rsidRPr="000F0733">
        <w:rPr>
          <w:sz w:val="22"/>
          <w:szCs w:val="22"/>
          <w:lang w:val="lt-LT"/>
        </w:rPr>
        <w:t>Industrial</w:t>
      </w:r>
      <w:proofErr w:type="spellEnd"/>
      <w:r w:rsidRPr="000F0733">
        <w:rPr>
          <w:sz w:val="22"/>
          <w:szCs w:val="22"/>
          <w:lang w:val="lt-LT"/>
        </w:rPr>
        <w:t xml:space="preserve"> </w:t>
      </w:r>
      <w:proofErr w:type="spellStart"/>
      <w:r w:rsidRPr="000F0733">
        <w:rPr>
          <w:sz w:val="22"/>
          <w:szCs w:val="22"/>
          <w:lang w:val="lt-LT"/>
        </w:rPr>
        <w:t>Estate</w:t>
      </w:r>
      <w:proofErr w:type="spellEnd"/>
    </w:p>
    <w:p w14:paraId="62AA0CAE" w14:textId="77777777" w:rsidR="00C5327D" w:rsidRPr="000F0733" w:rsidRDefault="00C5327D" w:rsidP="00C5327D">
      <w:pPr>
        <w:numPr>
          <w:ilvl w:val="12"/>
          <w:numId w:val="0"/>
        </w:numPr>
        <w:ind w:right="-2"/>
        <w:rPr>
          <w:sz w:val="22"/>
          <w:szCs w:val="22"/>
          <w:lang w:val="lt-LT"/>
        </w:rPr>
      </w:pPr>
      <w:proofErr w:type="spellStart"/>
      <w:r w:rsidRPr="000F0733">
        <w:rPr>
          <w:sz w:val="22"/>
          <w:szCs w:val="22"/>
          <w:lang w:val="lt-LT"/>
        </w:rPr>
        <w:t>Loughrea</w:t>
      </w:r>
      <w:proofErr w:type="spellEnd"/>
      <w:r w:rsidRPr="000F0733">
        <w:rPr>
          <w:sz w:val="22"/>
          <w:szCs w:val="22"/>
          <w:lang w:val="lt-LT"/>
        </w:rPr>
        <w:t xml:space="preserve">, </w:t>
      </w:r>
      <w:proofErr w:type="spellStart"/>
      <w:r w:rsidRPr="000F0733">
        <w:rPr>
          <w:sz w:val="22"/>
          <w:szCs w:val="22"/>
          <w:lang w:val="lt-LT"/>
        </w:rPr>
        <w:t>Co</w:t>
      </w:r>
      <w:proofErr w:type="spellEnd"/>
      <w:r w:rsidRPr="000F0733">
        <w:rPr>
          <w:sz w:val="22"/>
          <w:szCs w:val="22"/>
          <w:lang w:val="lt-LT"/>
        </w:rPr>
        <w:t xml:space="preserve">. </w:t>
      </w:r>
      <w:proofErr w:type="spellStart"/>
      <w:r w:rsidRPr="000F0733">
        <w:rPr>
          <w:sz w:val="22"/>
          <w:szCs w:val="22"/>
          <w:lang w:val="lt-LT"/>
        </w:rPr>
        <w:t>Galway</w:t>
      </w:r>
      <w:proofErr w:type="spellEnd"/>
    </w:p>
    <w:p w14:paraId="30B55CAF" w14:textId="77777777" w:rsidR="00C5327D" w:rsidRPr="000F0733" w:rsidRDefault="00C5327D" w:rsidP="00C5327D">
      <w:pPr>
        <w:numPr>
          <w:ilvl w:val="12"/>
          <w:numId w:val="0"/>
        </w:numPr>
        <w:ind w:right="-2"/>
        <w:rPr>
          <w:sz w:val="22"/>
          <w:szCs w:val="22"/>
          <w:lang w:val="lt-LT"/>
        </w:rPr>
      </w:pPr>
      <w:r w:rsidRPr="000F0733">
        <w:rPr>
          <w:sz w:val="22"/>
          <w:szCs w:val="22"/>
          <w:lang w:val="lt-LT"/>
        </w:rPr>
        <w:t>Airija</w:t>
      </w:r>
    </w:p>
    <w:p w14:paraId="38B16783" w14:textId="77777777" w:rsidR="00C5327D" w:rsidRPr="000F0733" w:rsidRDefault="00C5327D" w:rsidP="00C5327D">
      <w:pPr>
        <w:numPr>
          <w:ilvl w:val="12"/>
          <w:numId w:val="0"/>
        </w:numPr>
        <w:ind w:right="-2"/>
        <w:rPr>
          <w:sz w:val="22"/>
          <w:szCs w:val="22"/>
          <w:lang w:val="lt-LT"/>
        </w:rPr>
      </w:pPr>
    </w:p>
    <w:p w14:paraId="08DCE070" w14:textId="77777777" w:rsidR="00C5327D" w:rsidRPr="000F0733" w:rsidRDefault="00C5327D" w:rsidP="00C5327D">
      <w:pPr>
        <w:numPr>
          <w:ilvl w:val="12"/>
          <w:numId w:val="0"/>
        </w:numPr>
        <w:ind w:right="-2"/>
        <w:rPr>
          <w:sz w:val="22"/>
          <w:szCs w:val="22"/>
          <w:lang w:val="lt-LT"/>
        </w:rPr>
      </w:pPr>
      <w:r w:rsidRPr="000F0733">
        <w:rPr>
          <w:sz w:val="22"/>
          <w:szCs w:val="22"/>
          <w:lang w:val="lt-LT"/>
        </w:rPr>
        <w:t>arba</w:t>
      </w:r>
    </w:p>
    <w:p w14:paraId="1C9AE5FB" w14:textId="77777777" w:rsidR="00C5327D" w:rsidRPr="000F0733" w:rsidRDefault="00C5327D" w:rsidP="00C5327D">
      <w:pPr>
        <w:numPr>
          <w:ilvl w:val="12"/>
          <w:numId w:val="0"/>
        </w:numPr>
        <w:ind w:right="-2"/>
        <w:rPr>
          <w:sz w:val="22"/>
          <w:szCs w:val="22"/>
          <w:lang w:val="lt-LT"/>
        </w:rPr>
      </w:pPr>
    </w:p>
    <w:p w14:paraId="7D7597FC"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Rottendorf  Pharma GmbH</w:t>
      </w:r>
    </w:p>
    <w:p w14:paraId="23549B88"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Ostenfelder Str. 51-61</w:t>
      </w:r>
    </w:p>
    <w:p w14:paraId="7FDF62FB"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59320 Ennigerloh</w:t>
      </w:r>
    </w:p>
    <w:p w14:paraId="37E52853" w14:textId="77777777" w:rsidR="00C5327D" w:rsidRPr="000F0733" w:rsidRDefault="00C5327D" w:rsidP="00C5327D">
      <w:pPr>
        <w:rPr>
          <w:color w:val="000000"/>
          <w:sz w:val="22"/>
          <w:szCs w:val="22"/>
          <w:lang w:val="da-DK" w:eastAsia="en-US"/>
        </w:rPr>
      </w:pPr>
      <w:r w:rsidRPr="000F0733">
        <w:rPr>
          <w:color w:val="000000"/>
          <w:sz w:val="22"/>
          <w:szCs w:val="22"/>
          <w:lang w:val="da-DK" w:eastAsia="en-US"/>
        </w:rPr>
        <w:t>Vokietija</w:t>
      </w:r>
    </w:p>
    <w:p w14:paraId="4054940F" w14:textId="77777777" w:rsidR="00C5327D" w:rsidRDefault="00C5327D" w:rsidP="00C5327D">
      <w:pPr>
        <w:rPr>
          <w:sz w:val="22"/>
          <w:szCs w:val="22"/>
          <w:lang w:val="lt-LT"/>
        </w:rPr>
      </w:pPr>
    </w:p>
    <w:p w14:paraId="07C0C83D" w14:textId="77777777" w:rsidR="00175A58" w:rsidRDefault="00175A58" w:rsidP="00C5327D">
      <w:pPr>
        <w:rPr>
          <w:sz w:val="22"/>
          <w:szCs w:val="22"/>
          <w:lang w:val="lt-LT"/>
        </w:rPr>
      </w:pPr>
      <w:r>
        <w:rPr>
          <w:sz w:val="22"/>
          <w:szCs w:val="22"/>
          <w:lang w:val="lt-LT"/>
        </w:rPr>
        <w:t>arba</w:t>
      </w:r>
    </w:p>
    <w:p w14:paraId="09CE75E6" w14:textId="77777777" w:rsidR="00175A58" w:rsidRDefault="00175A58" w:rsidP="00C5327D">
      <w:pPr>
        <w:rPr>
          <w:sz w:val="22"/>
          <w:szCs w:val="22"/>
          <w:lang w:val="lt-LT"/>
        </w:rPr>
      </w:pPr>
    </w:p>
    <w:p w14:paraId="508DB2B3" w14:textId="77777777" w:rsidR="009F5F22" w:rsidRPr="009F5F22" w:rsidRDefault="009F5F22" w:rsidP="009F5F22">
      <w:pPr>
        <w:rPr>
          <w:sz w:val="22"/>
          <w:szCs w:val="22"/>
          <w:lang w:val="lt-LT"/>
        </w:rPr>
      </w:pPr>
      <w:proofErr w:type="spellStart"/>
      <w:r w:rsidRPr="009F5F22">
        <w:rPr>
          <w:sz w:val="22"/>
          <w:szCs w:val="22"/>
          <w:lang w:val="lt-LT"/>
        </w:rPr>
        <w:t>Merckle</w:t>
      </w:r>
      <w:proofErr w:type="spellEnd"/>
      <w:r w:rsidRPr="009F5F22">
        <w:rPr>
          <w:sz w:val="22"/>
          <w:szCs w:val="22"/>
          <w:lang w:val="lt-LT"/>
        </w:rPr>
        <w:t xml:space="preserve"> </w:t>
      </w:r>
      <w:proofErr w:type="spellStart"/>
      <w:r w:rsidRPr="009F5F22">
        <w:rPr>
          <w:sz w:val="22"/>
          <w:szCs w:val="22"/>
          <w:lang w:val="lt-LT"/>
        </w:rPr>
        <w:t>GmbH</w:t>
      </w:r>
      <w:proofErr w:type="spellEnd"/>
    </w:p>
    <w:p w14:paraId="670D5511" w14:textId="77777777" w:rsidR="009F5F22" w:rsidRPr="009F5F22" w:rsidRDefault="009F5F22" w:rsidP="009F5F22">
      <w:pPr>
        <w:rPr>
          <w:sz w:val="22"/>
          <w:szCs w:val="22"/>
          <w:lang w:val="lt-LT"/>
        </w:rPr>
      </w:pPr>
      <w:proofErr w:type="spellStart"/>
      <w:r w:rsidRPr="009F5F22">
        <w:rPr>
          <w:sz w:val="22"/>
          <w:szCs w:val="22"/>
          <w:lang w:val="lt-LT"/>
        </w:rPr>
        <w:t>Graf</w:t>
      </w:r>
      <w:proofErr w:type="spellEnd"/>
      <w:r w:rsidRPr="009F5F22">
        <w:rPr>
          <w:sz w:val="22"/>
          <w:szCs w:val="22"/>
          <w:lang w:val="lt-LT"/>
        </w:rPr>
        <w:t>-</w:t>
      </w:r>
      <w:proofErr w:type="spellStart"/>
      <w:r w:rsidRPr="009F5F22">
        <w:rPr>
          <w:sz w:val="22"/>
          <w:szCs w:val="22"/>
          <w:lang w:val="lt-LT"/>
        </w:rPr>
        <w:t>Arco</w:t>
      </w:r>
      <w:proofErr w:type="spellEnd"/>
      <w:r w:rsidRPr="009F5F22">
        <w:rPr>
          <w:sz w:val="22"/>
          <w:szCs w:val="22"/>
          <w:lang w:val="lt-LT"/>
        </w:rPr>
        <w:t>-Str. 3</w:t>
      </w:r>
    </w:p>
    <w:p w14:paraId="0585576E" w14:textId="77777777" w:rsidR="009F5F22" w:rsidRPr="009F5F22" w:rsidRDefault="009F5F22" w:rsidP="009F5F22">
      <w:pPr>
        <w:rPr>
          <w:sz w:val="22"/>
          <w:szCs w:val="22"/>
          <w:lang w:val="lt-LT"/>
        </w:rPr>
      </w:pPr>
      <w:r w:rsidRPr="009F5F22">
        <w:rPr>
          <w:sz w:val="22"/>
          <w:szCs w:val="22"/>
          <w:lang w:val="lt-LT"/>
        </w:rPr>
        <w:t xml:space="preserve">89079 </w:t>
      </w:r>
      <w:proofErr w:type="spellStart"/>
      <w:r w:rsidRPr="009F5F22">
        <w:rPr>
          <w:sz w:val="22"/>
          <w:szCs w:val="22"/>
          <w:lang w:val="lt-LT"/>
        </w:rPr>
        <w:t>Ulm</w:t>
      </w:r>
      <w:proofErr w:type="spellEnd"/>
    </w:p>
    <w:p w14:paraId="6777B9CD" w14:textId="77777777" w:rsidR="00175A58" w:rsidRDefault="009F5F22" w:rsidP="009F5F22">
      <w:pPr>
        <w:rPr>
          <w:sz w:val="22"/>
          <w:szCs w:val="22"/>
          <w:lang w:val="lt-LT"/>
        </w:rPr>
      </w:pPr>
      <w:r w:rsidRPr="009F5F22">
        <w:rPr>
          <w:sz w:val="22"/>
          <w:szCs w:val="22"/>
          <w:lang w:val="lt-LT"/>
        </w:rPr>
        <w:t>Vokietija</w:t>
      </w:r>
    </w:p>
    <w:p w14:paraId="771FD911" w14:textId="77777777" w:rsidR="00175A58" w:rsidRPr="000F0733" w:rsidRDefault="00175A58" w:rsidP="00175A58">
      <w:pPr>
        <w:rPr>
          <w:sz w:val="22"/>
          <w:szCs w:val="22"/>
          <w:lang w:val="lt-LT"/>
        </w:rPr>
      </w:pPr>
    </w:p>
    <w:p w14:paraId="1BD75B16" w14:textId="77777777" w:rsidR="00C5327D" w:rsidRPr="000F0733" w:rsidRDefault="00C5327D" w:rsidP="00167980">
      <w:pPr>
        <w:pStyle w:val="BTEMEASMCA"/>
      </w:pPr>
      <w:r w:rsidRPr="000F0733">
        <w:t xml:space="preserve">Jeigu apie šį vaistą norite sužinoti daugiau, kreipkitės į vietinį </w:t>
      </w:r>
      <w:r w:rsidR="0007566D">
        <w:t>registruotojo</w:t>
      </w:r>
      <w:r w:rsidRPr="000F0733">
        <w:t xml:space="preserve"> atstovą.</w:t>
      </w:r>
    </w:p>
    <w:p w14:paraId="2FCE22DA" w14:textId="44092CF7" w:rsidR="00622900" w:rsidRPr="00940258" w:rsidRDefault="00622900" w:rsidP="00622900">
      <w:pPr>
        <w:rPr>
          <w:sz w:val="22"/>
          <w:szCs w:val="22"/>
          <w:lang w:val="lt-LT"/>
        </w:rPr>
      </w:pPr>
      <w:r w:rsidRPr="00940258">
        <w:rPr>
          <w:sz w:val="22"/>
          <w:szCs w:val="22"/>
          <w:lang w:val="lt-LT"/>
        </w:rPr>
        <w:t xml:space="preserve">UAB </w:t>
      </w:r>
      <w:proofErr w:type="spellStart"/>
      <w:r w:rsidR="00BF6C7C">
        <w:rPr>
          <w:sz w:val="22"/>
          <w:szCs w:val="22"/>
          <w:lang w:val="lt-LT"/>
        </w:rPr>
        <w:t>Teva</w:t>
      </w:r>
      <w:proofErr w:type="spellEnd"/>
      <w:r w:rsidR="00BF6C7C">
        <w:rPr>
          <w:sz w:val="22"/>
          <w:szCs w:val="22"/>
          <w:lang w:val="lt-LT"/>
        </w:rPr>
        <w:t xml:space="preserve"> </w:t>
      </w:r>
      <w:proofErr w:type="spellStart"/>
      <w:r w:rsidR="00BF6C7C">
        <w:rPr>
          <w:sz w:val="22"/>
          <w:szCs w:val="22"/>
          <w:lang w:val="lt-LT"/>
        </w:rPr>
        <w:t>Baltics</w:t>
      </w:r>
      <w:proofErr w:type="spellEnd"/>
    </w:p>
    <w:p w14:paraId="121BC018" w14:textId="77777777" w:rsidR="00622900" w:rsidRPr="00940258" w:rsidRDefault="00622900" w:rsidP="00622900">
      <w:pPr>
        <w:rPr>
          <w:sz w:val="22"/>
          <w:szCs w:val="22"/>
          <w:lang w:val="lt-LT"/>
        </w:rPr>
      </w:pPr>
      <w:r w:rsidRPr="00940258">
        <w:rPr>
          <w:sz w:val="22"/>
          <w:szCs w:val="22"/>
          <w:lang w:val="lt-LT"/>
        </w:rPr>
        <w:t xml:space="preserve">Molėtų pl. 5 </w:t>
      </w:r>
    </w:p>
    <w:p w14:paraId="4DA5035A" w14:textId="77777777" w:rsidR="00622900" w:rsidRPr="00940258" w:rsidRDefault="00622900" w:rsidP="00622900">
      <w:pPr>
        <w:rPr>
          <w:sz w:val="22"/>
          <w:szCs w:val="22"/>
          <w:lang w:val="lt-LT"/>
        </w:rPr>
      </w:pPr>
      <w:r>
        <w:rPr>
          <w:sz w:val="22"/>
          <w:szCs w:val="22"/>
          <w:lang w:val="lt-LT"/>
        </w:rPr>
        <w:t>LT-08409 </w:t>
      </w:r>
      <w:r w:rsidRPr="00940258">
        <w:rPr>
          <w:sz w:val="22"/>
          <w:szCs w:val="22"/>
          <w:lang w:val="lt-LT"/>
        </w:rPr>
        <w:t xml:space="preserve">Vilnius </w:t>
      </w:r>
    </w:p>
    <w:p w14:paraId="4E7E7B19" w14:textId="77777777" w:rsidR="00622900" w:rsidRDefault="00622900" w:rsidP="00622900">
      <w:pPr>
        <w:rPr>
          <w:sz w:val="22"/>
          <w:szCs w:val="22"/>
          <w:lang w:val="lt-LT"/>
        </w:rPr>
      </w:pPr>
      <w:r w:rsidRPr="00940258">
        <w:rPr>
          <w:sz w:val="22"/>
          <w:szCs w:val="22"/>
          <w:lang w:val="lt-LT"/>
        </w:rPr>
        <w:t>Tel.</w:t>
      </w:r>
      <w:r>
        <w:rPr>
          <w:sz w:val="22"/>
          <w:szCs w:val="22"/>
          <w:lang w:val="lt-LT"/>
        </w:rPr>
        <w:t>: +370 5 266 02 </w:t>
      </w:r>
      <w:r w:rsidRPr="00940258">
        <w:rPr>
          <w:sz w:val="22"/>
          <w:szCs w:val="22"/>
          <w:lang w:val="lt-LT"/>
        </w:rPr>
        <w:t>03</w:t>
      </w:r>
    </w:p>
    <w:p w14:paraId="65453B08" w14:textId="77777777" w:rsidR="00C5327D" w:rsidRPr="000F0733" w:rsidRDefault="00C5327D" w:rsidP="00C5327D">
      <w:pPr>
        <w:numPr>
          <w:ilvl w:val="12"/>
          <w:numId w:val="0"/>
        </w:numPr>
        <w:ind w:right="-2"/>
        <w:outlineLvl w:val="0"/>
        <w:rPr>
          <w:b/>
          <w:bCs/>
          <w:sz w:val="22"/>
          <w:szCs w:val="22"/>
          <w:lang w:val="lt-LT"/>
        </w:rPr>
      </w:pPr>
    </w:p>
    <w:p w14:paraId="2BF690A7" w14:textId="77777777" w:rsidR="00C5327D" w:rsidRPr="000F0733" w:rsidRDefault="00C5327D" w:rsidP="00C5327D">
      <w:pPr>
        <w:numPr>
          <w:ilvl w:val="12"/>
          <w:numId w:val="0"/>
        </w:numPr>
        <w:ind w:right="-2"/>
        <w:rPr>
          <w:noProof/>
          <w:sz w:val="22"/>
          <w:szCs w:val="22"/>
          <w:lang w:val="lt-LT"/>
        </w:rPr>
      </w:pPr>
      <w:r w:rsidRPr="000F0733">
        <w:rPr>
          <w:b/>
          <w:sz w:val="22"/>
          <w:szCs w:val="22"/>
          <w:lang w:val="lt-LT"/>
        </w:rPr>
        <w:t>Ši</w:t>
      </w:r>
      <w:r w:rsidR="0007566D">
        <w:rPr>
          <w:b/>
          <w:sz w:val="22"/>
          <w:szCs w:val="22"/>
          <w:lang w:val="lt-LT"/>
        </w:rPr>
        <w:t>s</w:t>
      </w:r>
      <w:r w:rsidRPr="000F0733">
        <w:rPr>
          <w:b/>
          <w:sz w:val="22"/>
          <w:szCs w:val="22"/>
          <w:lang w:val="lt-LT"/>
        </w:rPr>
        <w:t xml:space="preserve"> </w:t>
      </w:r>
      <w:r w:rsidR="0007566D">
        <w:rPr>
          <w:b/>
          <w:sz w:val="22"/>
          <w:szCs w:val="22"/>
          <w:lang w:val="lt-LT"/>
        </w:rPr>
        <w:t>vaistas</w:t>
      </w:r>
      <w:r w:rsidRPr="000F0733">
        <w:rPr>
          <w:b/>
          <w:sz w:val="22"/>
          <w:szCs w:val="22"/>
          <w:lang w:val="lt-LT"/>
        </w:rPr>
        <w:t xml:space="preserve"> EEE valstybėse narėse </w:t>
      </w:r>
      <w:r w:rsidR="0007566D">
        <w:rPr>
          <w:b/>
          <w:sz w:val="22"/>
          <w:szCs w:val="22"/>
          <w:lang w:val="lt-LT"/>
        </w:rPr>
        <w:t>registruotas</w:t>
      </w:r>
      <w:r w:rsidRPr="000F0733">
        <w:rPr>
          <w:b/>
          <w:sz w:val="22"/>
          <w:szCs w:val="22"/>
          <w:lang w:val="lt-LT"/>
        </w:rPr>
        <w:t xml:space="preserve"> tokiais pavadinimais:</w:t>
      </w:r>
    </w:p>
    <w:p w14:paraId="624F913E" w14:textId="5A515431" w:rsidR="00BF6C7C" w:rsidRPr="00BF6C7C" w:rsidRDefault="00BF6C7C" w:rsidP="00BF6C7C">
      <w:pPr>
        <w:numPr>
          <w:ilvl w:val="12"/>
          <w:numId w:val="0"/>
        </w:numPr>
        <w:ind w:right="-2"/>
        <w:outlineLvl w:val="0"/>
        <w:rPr>
          <w:bCs/>
          <w:sz w:val="22"/>
          <w:szCs w:val="22"/>
          <w:lang w:val="lt-LT"/>
        </w:rPr>
      </w:pPr>
      <w:r>
        <w:rPr>
          <w:bCs/>
          <w:sz w:val="22"/>
          <w:szCs w:val="22"/>
          <w:lang w:val="lt-LT"/>
        </w:rPr>
        <w:t>Čekija</w:t>
      </w:r>
      <w:r w:rsidRPr="00BF6C7C">
        <w:rPr>
          <w:bCs/>
          <w:sz w:val="22"/>
          <w:szCs w:val="22"/>
          <w:lang w:val="lt-LT"/>
        </w:rPr>
        <w:t xml:space="preserve">: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w:t>
      </w:r>
    </w:p>
    <w:p w14:paraId="2183DFC0" w14:textId="4F8295B6" w:rsidR="00BF6C7C" w:rsidRPr="00BF6C7C" w:rsidRDefault="00BF6C7C" w:rsidP="00BF6C7C">
      <w:pPr>
        <w:numPr>
          <w:ilvl w:val="12"/>
          <w:numId w:val="0"/>
        </w:numPr>
        <w:ind w:right="-2"/>
        <w:outlineLvl w:val="0"/>
        <w:rPr>
          <w:bCs/>
          <w:sz w:val="22"/>
          <w:szCs w:val="22"/>
          <w:lang w:val="lt-LT"/>
        </w:rPr>
      </w:pPr>
      <w:r w:rsidRPr="00BF6C7C">
        <w:rPr>
          <w:bCs/>
          <w:sz w:val="22"/>
          <w:szCs w:val="22"/>
          <w:lang w:val="lt-LT"/>
        </w:rPr>
        <w:t>Est</w:t>
      </w:r>
      <w:r>
        <w:rPr>
          <w:bCs/>
          <w:sz w:val="22"/>
          <w:szCs w:val="22"/>
          <w:lang w:val="lt-LT"/>
        </w:rPr>
        <w:t xml:space="preserve">ija: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0.4 mg</w:t>
      </w:r>
    </w:p>
    <w:p w14:paraId="5B2B95A0" w14:textId="7591A6AD" w:rsidR="00BF6C7C" w:rsidRPr="00BF6C7C" w:rsidRDefault="00BF6C7C" w:rsidP="00BF6C7C">
      <w:pPr>
        <w:numPr>
          <w:ilvl w:val="12"/>
          <w:numId w:val="0"/>
        </w:numPr>
        <w:ind w:right="-2"/>
        <w:outlineLvl w:val="0"/>
        <w:rPr>
          <w:bCs/>
          <w:sz w:val="22"/>
          <w:szCs w:val="22"/>
          <w:lang w:val="lt-LT"/>
        </w:rPr>
      </w:pPr>
      <w:r>
        <w:rPr>
          <w:bCs/>
          <w:sz w:val="22"/>
          <w:szCs w:val="22"/>
          <w:lang w:val="lt-LT"/>
        </w:rPr>
        <w:t xml:space="preserve">Suomija: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ratiopharm</w:t>
      </w:r>
      <w:proofErr w:type="spellEnd"/>
      <w:r w:rsidRPr="00BF6C7C">
        <w:rPr>
          <w:bCs/>
          <w:sz w:val="22"/>
          <w:szCs w:val="22"/>
          <w:lang w:val="lt-LT"/>
        </w:rPr>
        <w:t xml:space="preserve"> </w:t>
      </w:r>
    </w:p>
    <w:p w14:paraId="321802E7" w14:textId="1BAFFD2B" w:rsidR="00BF6C7C" w:rsidRPr="00BF6C7C" w:rsidRDefault="00BF6C7C" w:rsidP="00BF6C7C">
      <w:pPr>
        <w:numPr>
          <w:ilvl w:val="12"/>
          <w:numId w:val="0"/>
        </w:numPr>
        <w:ind w:right="-2"/>
        <w:outlineLvl w:val="0"/>
        <w:rPr>
          <w:bCs/>
          <w:sz w:val="22"/>
          <w:szCs w:val="22"/>
          <w:lang w:val="lt-LT"/>
        </w:rPr>
      </w:pPr>
      <w:r w:rsidRPr="00BF6C7C">
        <w:rPr>
          <w:bCs/>
          <w:sz w:val="22"/>
          <w:szCs w:val="22"/>
          <w:lang w:val="lt-LT"/>
        </w:rPr>
        <w:t>Nor</w:t>
      </w:r>
      <w:r>
        <w:rPr>
          <w:bCs/>
          <w:sz w:val="22"/>
          <w:szCs w:val="22"/>
          <w:lang w:val="lt-LT"/>
        </w:rPr>
        <w:t xml:space="preserve">vegija: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w:t>
      </w:r>
    </w:p>
    <w:p w14:paraId="5E342159" w14:textId="7ED236B4" w:rsidR="00BF6C7C" w:rsidRPr="00BF6C7C" w:rsidRDefault="00BF6C7C" w:rsidP="00BF6C7C">
      <w:pPr>
        <w:numPr>
          <w:ilvl w:val="12"/>
          <w:numId w:val="0"/>
        </w:numPr>
        <w:ind w:right="-2"/>
        <w:outlineLvl w:val="0"/>
        <w:rPr>
          <w:bCs/>
          <w:sz w:val="22"/>
          <w:szCs w:val="22"/>
          <w:lang w:val="lt-LT"/>
        </w:rPr>
      </w:pPr>
      <w:r w:rsidRPr="00BF6C7C">
        <w:rPr>
          <w:bCs/>
          <w:sz w:val="22"/>
          <w:szCs w:val="22"/>
          <w:lang w:val="lt-LT"/>
        </w:rPr>
        <w:t>Latvi</w:t>
      </w:r>
      <w:r>
        <w:rPr>
          <w:bCs/>
          <w:sz w:val="22"/>
          <w:szCs w:val="22"/>
          <w:lang w:val="lt-LT"/>
        </w:rPr>
        <w:t xml:space="preserve">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0.4 mg </w:t>
      </w:r>
      <w:proofErr w:type="spellStart"/>
      <w:r w:rsidRPr="00BF6C7C">
        <w:rPr>
          <w:bCs/>
          <w:sz w:val="22"/>
          <w:szCs w:val="22"/>
          <w:lang w:val="lt-LT"/>
        </w:rPr>
        <w:t>apvalkotā</w:t>
      </w:r>
      <w:proofErr w:type="spellEnd"/>
      <w:r w:rsidRPr="00BF6C7C">
        <w:rPr>
          <w:bCs/>
          <w:sz w:val="22"/>
          <w:szCs w:val="22"/>
          <w:lang w:val="lt-LT"/>
        </w:rPr>
        <w:t xml:space="preserve"> tablete</w:t>
      </w:r>
    </w:p>
    <w:p w14:paraId="10F02D79" w14:textId="4AE20851" w:rsidR="00BF6C7C" w:rsidRPr="00BF6C7C" w:rsidRDefault="00BF6C7C" w:rsidP="00BF6C7C">
      <w:pPr>
        <w:numPr>
          <w:ilvl w:val="12"/>
          <w:numId w:val="0"/>
        </w:numPr>
        <w:ind w:right="-2"/>
        <w:outlineLvl w:val="0"/>
        <w:rPr>
          <w:bCs/>
          <w:sz w:val="22"/>
          <w:szCs w:val="22"/>
          <w:lang w:val="lt-LT"/>
        </w:rPr>
      </w:pPr>
      <w:r w:rsidRPr="00BF6C7C">
        <w:rPr>
          <w:bCs/>
          <w:sz w:val="22"/>
          <w:szCs w:val="22"/>
          <w:lang w:val="lt-LT"/>
        </w:rPr>
        <w:t>Li</w:t>
      </w:r>
      <w:r>
        <w:rPr>
          <w:bCs/>
          <w:sz w:val="22"/>
          <w:szCs w:val="22"/>
          <w:lang w:val="lt-LT"/>
        </w:rPr>
        <w:t xml:space="preserve">etuva: </w:t>
      </w:r>
      <w:proofErr w:type="spellStart"/>
      <w:r>
        <w:rPr>
          <w:bCs/>
          <w:sz w:val="22"/>
          <w:szCs w:val="22"/>
          <w:lang w:val="lt-LT"/>
        </w:rPr>
        <w:t>Moxonidin</w:t>
      </w:r>
      <w:proofErr w:type="spellEnd"/>
      <w:r>
        <w:rPr>
          <w:bCs/>
          <w:sz w:val="22"/>
          <w:szCs w:val="22"/>
          <w:lang w:val="lt-LT"/>
        </w:rPr>
        <w:t xml:space="preserve"> </w:t>
      </w:r>
      <w:proofErr w:type="spellStart"/>
      <w:r>
        <w:rPr>
          <w:bCs/>
          <w:sz w:val="22"/>
          <w:szCs w:val="22"/>
          <w:lang w:val="lt-LT"/>
        </w:rPr>
        <w:t>Actavis</w:t>
      </w:r>
      <w:proofErr w:type="spellEnd"/>
      <w:r>
        <w:rPr>
          <w:bCs/>
          <w:sz w:val="22"/>
          <w:szCs w:val="22"/>
          <w:lang w:val="lt-LT"/>
        </w:rPr>
        <w:t xml:space="preserve"> 0,4 mg plėvele dengtos</w:t>
      </w:r>
      <w:r w:rsidRPr="00BF6C7C">
        <w:rPr>
          <w:bCs/>
          <w:sz w:val="22"/>
          <w:szCs w:val="22"/>
          <w:lang w:val="lt-LT"/>
        </w:rPr>
        <w:t xml:space="preserve"> tabletė</w:t>
      </w:r>
      <w:r>
        <w:rPr>
          <w:bCs/>
          <w:sz w:val="22"/>
          <w:szCs w:val="22"/>
          <w:lang w:val="lt-LT"/>
        </w:rPr>
        <w:t>s</w:t>
      </w:r>
    </w:p>
    <w:p w14:paraId="690D4223" w14:textId="68D145F6" w:rsidR="00BF6C7C" w:rsidRPr="00BF6C7C" w:rsidRDefault="00BF6C7C" w:rsidP="00BF6C7C">
      <w:pPr>
        <w:numPr>
          <w:ilvl w:val="12"/>
          <w:numId w:val="0"/>
        </w:numPr>
        <w:ind w:right="-2"/>
        <w:outlineLvl w:val="0"/>
        <w:rPr>
          <w:bCs/>
          <w:sz w:val="22"/>
          <w:szCs w:val="22"/>
          <w:lang w:val="lt-LT"/>
        </w:rPr>
      </w:pPr>
      <w:r>
        <w:rPr>
          <w:bCs/>
          <w:sz w:val="22"/>
          <w:szCs w:val="22"/>
          <w:lang w:val="lt-LT"/>
        </w:rPr>
        <w:t xml:space="preserve">Švedija: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w:t>
      </w:r>
    </w:p>
    <w:p w14:paraId="7FF6D705" w14:textId="4F359941" w:rsidR="00C5327D" w:rsidRPr="00DA2A41" w:rsidRDefault="00BF6C7C" w:rsidP="00BF6C7C">
      <w:pPr>
        <w:numPr>
          <w:ilvl w:val="12"/>
          <w:numId w:val="0"/>
        </w:numPr>
        <w:ind w:right="-2"/>
        <w:outlineLvl w:val="0"/>
        <w:rPr>
          <w:bCs/>
          <w:sz w:val="22"/>
          <w:szCs w:val="22"/>
          <w:lang w:val="lt-LT"/>
        </w:rPr>
      </w:pPr>
      <w:r w:rsidRPr="00BF6C7C">
        <w:rPr>
          <w:bCs/>
          <w:sz w:val="22"/>
          <w:szCs w:val="22"/>
          <w:lang w:val="lt-LT"/>
        </w:rPr>
        <w:t>Slovaki</w:t>
      </w:r>
      <w:r>
        <w:rPr>
          <w:bCs/>
          <w:sz w:val="22"/>
          <w:szCs w:val="22"/>
          <w:lang w:val="lt-LT"/>
        </w:rPr>
        <w:t xml:space="preserve">ja: </w:t>
      </w:r>
      <w:proofErr w:type="spellStart"/>
      <w:r w:rsidRPr="00BF6C7C">
        <w:rPr>
          <w:bCs/>
          <w:sz w:val="22"/>
          <w:szCs w:val="22"/>
          <w:lang w:val="lt-LT"/>
        </w:rPr>
        <w:t>Moxonidin</w:t>
      </w:r>
      <w:proofErr w:type="spellEnd"/>
      <w:r w:rsidRPr="00BF6C7C">
        <w:rPr>
          <w:bCs/>
          <w:sz w:val="22"/>
          <w:szCs w:val="22"/>
          <w:lang w:val="lt-LT"/>
        </w:rPr>
        <w:t xml:space="preserve"> </w:t>
      </w:r>
      <w:proofErr w:type="spellStart"/>
      <w:r w:rsidRPr="00BF6C7C">
        <w:rPr>
          <w:bCs/>
          <w:sz w:val="22"/>
          <w:szCs w:val="22"/>
          <w:lang w:val="lt-LT"/>
        </w:rPr>
        <w:t>Actavis</w:t>
      </w:r>
      <w:proofErr w:type="spellEnd"/>
      <w:r w:rsidRPr="00BF6C7C">
        <w:rPr>
          <w:bCs/>
          <w:sz w:val="22"/>
          <w:szCs w:val="22"/>
          <w:lang w:val="lt-LT"/>
        </w:rPr>
        <w:t xml:space="preserve"> 0.4 mg </w:t>
      </w:r>
      <w:proofErr w:type="spellStart"/>
      <w:r w:rsidRPr="00BF6C7C">
        <w:rPr>
          <w:bCs/>
          <w:sz w:val="22"/>
          <w:szCs w:val="22"/>
          <w:lang w:val="lt-LT"/>
        </w:rPr>
        <w:t>filmom</w:t>
      </w:r>
      <w:proofErr w:type="spellEnd"/>
      <w:r w:rsidRPr="00BF6C7C">
        <w:rPr>
          <w:bCs/>
          <w:sz w:val="22"/>
          <w:szCs w:val="22"/>
          <w:lang w:val="lt-LT"/>
        </w:rPr>
        <w:t xml:space="preserve"> </w:t>
      </w:r>
      <w:proofErr w:type="spellStart"/>
      <w:r w:rsidRPr="00BF6C7C">
        <w:rPr>
          <w:bCs/>
          <w:sz w:val="22"/>
          <w:szCs w:val="22"/>
          <w:lang w:val="lt-LT"/>
        </w:rPr>
        <w:t>obalená</w:t>
      </w:r>
      <w:proofErr w:type="spellEnd"/>
      <w:r w:rsidRPr="00BF6C7C">
        <w:rPr>
          <w:bCs/>
          <w:sz w:val="22"/>
          <w:szCs w:val="22"/>
          <w:lang w:val="lt-LT"/>
        </w:rPr>
        <w:t xml:space="preserve"> </w:t>
      </w:r>
      <w:proofErr w:type="spellStart"/>
      <w:r w:rsidRPr="00BF6C7C">
        <w:rPr>
          <w:bCs/>
          <w:sz w:val="22"/>
          <w:szCs w:val="22"/>
          <w:lang w:val="lt-LT"/>
        </w:rPr>
        <w:t>tableta</w:t>
      </w:r>
      <w:proofErr w:type="spellEnd"/>
      <w:r w:rsidR="00C5327D" w:rsidRPr="00DA2A41">
        <w:rPr>
          <w:bCs/>
          <w:sz w:val="22"/>
          <w:szCs w:val="22"/>
          <w:lang w:val="lt-LT"/>
        </w:rPr>
        <w:tab/>
      </w:r>
    </w:p>
    <w:p w14:paraId="3BA3D6E6" w14:textId="77777777" w:rsidR="00C5327D" w:rsidRPr="00DA2A41" w:rsidRDefault="00F04047" w:rsidP="00C5327D">
      <w:pPr>
        <w:numPr>
          <w:ilvl w:val="12"/>
          <w:numId w:val="0"/>
        </w:numPr>
        <w:ind w:right="-2"/>
        <w:outlineLvl w:val="0"/>
        <w:rPr>
          <w:bCs/>
          <w:sz w:val="22"/>
          <w:szCs w:val="22"/>
          <w:lang w:val="lt-LT"/>
        </w:rPr>
      </w:pPr>
      <w:r>
        <w:rPr>
          <w:bCs/>
          <w:sz w:val="22"/>
          <w:szCs w:val="22"/>
          <w:lang w:val="lt-LT"/>
        </w:rPr>
        <w:tab/>
      </w:r>
    </w:p>
    <w:p w14:paraId="1778079B" w14:textId="067CAC61" w:rsidR="00C5327D" w:rsidRDefault="00C5327D" w:rsidP="00DA2A41">
      <w:pPr>
        <w:pStyle w:val="BTbEMEASMCA"/>
      </w:pPr>
      <w:r w:rsidRPr="000F0733">
        <w:rPr>
          <w:bCs/>
        </w:rPr>
        <w:t>Šis pakuotės lapelis</w:t>
      </w:r>
      <w:r w:rsidRPr="000F0733">
        <w:t xml:space="preserve"> paskutinį kartą peržiūrėtas</w:t>
      </w:r>
      <w:r w:rsidR="00EB6A00">
        <w:t xml:space="preserve"> 202</w:t>
      </w:r>
      <w:r w:rsidR="00167980">
        <w:t>3</w:t>
      </w:r>
      <w:r w:rsidR="00EB6A00">
        <w:t>-05-</w:t>
      </w:r>
      <w:r w:rsidR="00167980">
        <w:t>1</w:t>
      </w:r>
      <w:r w:rsidR="00424BBD">
        <w:t>7</w:t>
      </w:r>
      <w:r w:rsidR="00EB6A00">
        <w:t>.</w:t>
      </w:r>
    </w:p>
    <w:p w14:paraId="72C874CF" w14:textId="77777777" w:rsidR="00DA2A41" w:rsidRPr="000F0733" w:rsidRDefault="00DA2A41" w:rsidP="00DA2A41">
      <w:pPr>
        <w:pStyle w:val="BTbEMEASMCA"/>
      </w:pPr>
    </w:p>
    <w:p w14:paraId="2CCADB90" w14:textId="64ECE102" w:rsidR="008D7910" w:rsidRDefault="00C5327D" w:rsidP="00167980">
      <w:pPr>
        <w:pStyle w:val="BTEMEASMCA"/>
        <w:rPr>
          <w:rStyle w:val="Hipersaitas"/>
        </w:rPr>
      </w:pPr>
      <w:r w:rsidRPr="00471293">
        <w:t>Išsami informacija apie šį vaistą pateikiama Valstybinės vaistų kontrolės tarnybos prie Lietuvos Respublikos sveikatos apsaugos ministerijos tinklalapyje</w:t>
      </w:r>
      <w:r w:rsidRPr="00471293">
        <w:rPr>
          <w:i/>
        </w:rPr>
        <w:t xml:space="preserve"> </w:t>
      </w:r>
      <w:hyperlink r:id="rId15" w:history="1">
        <w:r w:rsidRPr="00471293">
          <w:rPr>
            <w:rStyle w:val="Hipersaitas"/>
          </w:rPr>
          <w:t>http://www.vvkt.lt/</w:t>
        </w:r>
      </w:hyperlink>
      <w:r w:rsidR="00622900" w:rsidRPr="00471293">
        <w:rPr>
          <w:rStyle w:val="Hipersaitas"/>
          <w:color w:val="000000" w:themeColor="text1"/>
          <w:u w:val="none"/>
        </w:rPr>
        <w:t>.</w:t>
      </w:r>
      <w:r w:rsidRPr="00471293">
        <w:rPr>
          <w:rStyle w:val="Hipersaitas"/>
        </w:rPr>
        <w:t xml:space="preserve"> </w:t>
      </w:r>
      <w:r w:rsidR="00DF3771">
        <w:rPr>
          <w:rStyle w:val="Hipersaitas"/>
        </w:rPr>
        <w:t xml:space="preserve"> </w:t>
      </w:r>
      <w:r w:rsidR="00C608E9">
        <w:rPr>
          <w:rStyle w:val="Hipersaitas"/>
        </w:rPr>
        <w:t xml:space="preserve">     </w:t>
      </w:r>
      <w:r w:rsidR="00DF3771">
        <w:rPr>
          <w:rStyle w:val="Hipersaitas"/>
        </w:rPr>
        <w:t xml:space="preserve">  </w:t>
      </w:r>
    </w:p>
    <w:p w14:paraId="6E8108CD" w14:textId="77777777" w:rsidR="00AB00FD" w:rsidRPr="00471293" w:rsidRDefault="00AB00FD" w:rsidP="00167980">
      <w:pPr>
        <w:pStyle w:val="BTEMEASMCA"/>
      </w:pPr>
      <w:bookmarkStart w:id="4" w:name="_GoBack"/>
      <w:bookmarkEnd w:id="4"/>
    </w:p>
    <w:sectPr w:rsidR="00AB00FD" w:rsidRPr="00471293" w:rsidSect="00695BD8">
      <w:headerReference w:type="even" r:id="rId16"/>
      <w:footerReference w:type="even" r:id="rId17"/>
      <w:footerReference w:type="default" r:id="rId18"/>
      <w:pgSz w:w="11906" w:h="16838" w:code="9"/>
      <w:pgMar w:top="1134" w:right="1418" w:bottom="1134" w:left="1418" w:header="737" w:footer="73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3DF59" w14:textId="77777777" w:rsidR="00441609" w:rsidRDefault="00441609">
      <w:r>
        <w:separator/>
      </w:r>
    </w:p>
  </w:endnote>
  <w:endnote w:type="continuationSeparator" w:id="0">
    <w:p w14:paraId="35E9763C" w14:textId="77777777" w:rsidR="00441609" w:rsidRDefault="00441609">
      <w:r>
        <w:continuationSeparator/>
      </w:r>
    </w:p>
  </w:endnote>
  <w:endnote w:type="continuationNotice" w:id="1">
    <w:p w14:paraId="6AE2BA74" w14:textId="77777777" w:rsidR="00441609" w:rsidRDefault="00441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F12EE" w14:textId="77777777" w:rsidR="003950AD" w:rsidRDefault="003950AD" w:rsidP="00695B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5FCC4" w14:textId="77777777" w:rsidR="003950AD" w:rsidRDefault="003950AD" w:rsidP="00695BD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2A221" w14:textId="0C0754C4" w:rsidR="003950AD" w:rsidRDefault="003950AD" w:rsidP="00695B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00FD">
      <w:rPr>
        <w:rStyle w:val="Puslapionumeris"/>
        <w:noProof/>
      </w:rPr>
      <w:t>35</w:t>
    </w:r>
    <w:r>
      <w:rPr>
        <w:rStyle w:val="Puslapionumeris"/>
      </w:rPr>
      <w:fldChar w:fldCharType="end"/>
    </w:r>
  </w:p>
  <w:p w14:paraId="4D12A4ED" w14:textId="77777777" w:rsidR="003950AD" w:rsidRDefault="003950AD" w:rsidP="00695BD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A7553" w14:textId="77777777" w:rsidR="00441609" w:rsidRDefault="00441609">
      <w:r>
        <w:separator/>
      </w:r>
    </w:p>
  </w:footnote>
  <w:footnote w:type="continuationSeparator" w:id="0">
    <w:p w14:paraId="5C2E6C4B" w14:textId="77777777" w:rsidR="00441609" w:rsidRDefault="00441609">
      <w:r>
        <w:continuationSeparator/>
      </w:r>
    </w:p>
  </w:footnote>
  <w:footnote w:type="continuationNotice" w:id="1">
    <w:p w14:paraId="434EE34C" w14:textId="77777777" w:rsidR="00441609" w:rsidRDefault="004416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5E4A6" w14:textId="77777777" w:rsidR="003950AD" w:rsidRDefault="003950A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63319D21" w14:textId="77777777" w:rsidR="003950AD" w:rsidRDefault="003950AD">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5A0B3D"/>
    <w:multiLevelType w:val="hybridMultilevel"/>
    <w:tmpl w:val="B326563C"/>
    <w:lvl w:ilvl="0" w:tplc="0E48355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806"/>
    <w:multiLevelType w:val="singleLevel"/>
    <w:tmpl w:val="CC94033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960ABD"/>
    <w:multiLevelType w:val="hybridMultilevel"/>
    <w:tmpl w:val="968ABF0A"/>
    <w:lvl w:ilvl="0" w:tplc="6A84C59C">
      <w:start w:val="7"/>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A268E5"/>
    <w:multiLevelType w:val="hybridMultilevel"/>
    <w:tmpl w:val="DD269F7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E0228D"/>
    <w:multiLevelType w:val="hybridMultilevel"/>
    <w:tmpl w:val="162E2334"/>
    <w:lvl w:ilvl="0" w:tplc="D34C87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F5244"/>
    <w:multiLevelType w:val="hybridMultilevel"/>
    <w:tmpl w:val="6C90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8008A0"/>
    <w:multiLevelType w:val="hybridMultilevel"/>
    <w:tmpl w:val="438A756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650A37"/>
    <w:multiLevelType w:val="hybridMultilevel"/>
    <w:tmpl w:val="FEE65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DA152D"/>
    <w:multiLevelType w:val="hybridMultilevel"/>
    <w:tmpl w:val="0A8AA3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7639A"/>
    <w:multiLevelType w:val="hybridMultilevel"/>
    <w:tmpl w:val="0186C38C"/>
    <w:lvl w:ilvl="0" w:tplc="FFFFFFFF">
      <w:start w:val="1"/>
      <w:numFmt w:val="bullet"/>
      <w:lvlText w:val="-"/>
      <w:lvlJc w:val="left"/>
      <w:pPr>
        <w:tabs>
          <w:tab w:val="num" w:pos="719"/>
        </w:tabs>
        <w:ind w:left="719" w:hanging="436"/>
      </w:pPr>
      <w:rPr>
        <w:rFonts w:hint="default"/>
        <w:sz w:val="16"/>
      </w:rPr>
    </w:lvl>
    <w:lvl w:ilvl="1" w:tplc="FFFFFFFF">
      <w:start w:val="1"/>
      <w:numFmt w:val="bullet"/>
      <w:lvlText w:val="o"/>
      <w:lvlJc w:val="left"/>
      <w:pPr>
        <w:tabs>
          <w:tab w:val="num" w:pos="1439"/>
        </w:tabs>
        <w:ind w:left="1439" w:hanging="360"/>
      </w:pPr>
      <w:rPr>
        <w:rFonts w:ascii="Courier New" w:hAnsi="Courier New" w:hint="default"/>
      </w:rPr>
    </w:lvl>
    <w:lvl w:ilvl="2" w:tplc="FFFFFFFF" w:tentative="1">
      <w:start w:val="1"/>
      <w:numFmt w:val="bullet"/>
      <w:lvlText w:val=""/>
      <w:lvlJc w:val="left"/>
      <w:pPr>
        <w:tabs>
          <w:tab w:val="num" w:pos="2159"/>
        </w:tabs>
        <w:ind w:left="2159" w:hanging="360"/>
      </w:pPr>
      <w:rPr>
        <w:rFonts w:ascii="Wingdings" w:hAnsi="Wingdings" w:hint="default"/>
      </w:rPr>
    </w:lvl>
    <w:lvl w:ilvl="3" w:tplc="FFFFFFFF" w:tentative="1">
      <w:start w:val="1"/>
      <w:numFmt w:val="bullet"/>
      <w:lvlText w:val=""/>
      <w:lvlJc w:val="left"/>
      <w:pPr>
        <w:tabs>
          <w:tab w:val="num" w:pos="2879"/>
        </w:tabs>
        <w:ind w:left="2879" w:hanging="360"/>
      </w:pPr>
      <w:rPr>
        <w:rFonts w:ascii="Symbol" w:hAnsi="Symbol" w:hint="default"/>
      </w:rPr>
    </w:lvl>
    <w:lvl w:ilvl="4" w:tplc="FFFFFFFF" w:tentative="1">
      <w:start w:val="1"/>
      <w:numFmt w:val="bullet"/>
      <w:lvlText w:val="o"/>
      <w:lvlJc w:val="left"/>
      <w:pPr>
        <w:tabs>
          <w:tab w:val="num" w:pos="3599"/>
        </w:tabs>
        <w:ind w:left="3599" w:hanging="360"/>
      </w:pPr>
      <w:rPr>
        <w:rFonts w:ascii="Courier New" w:hAnsi="Courier New" w:hint="default"/>
      </w:rPr>
    </w:lvl>
    <w:lvl w:ilvl="5" w:tplc="FFFFFFFF" w:tentative="1">
      <w:start w:val="1"/>
      <w:numFmt w:val="bullet"/>
      <w:lvlText w:val=""/>
      <w:lvlJc w:val="left"/>
      <w:pPr>
        <w:tabs>
          <w:tab w:val="num" w:pos="4319"/>
        </w:tabs>
        <w:ind w:left="4319" w:hanging="360"/>
      </w:pPr>
      <w:rPr>
        <w:rFonts w:ascii="Wingdings" w:hAnsi="Wingdings" w:hint="default"/>
      </w:rPr>
    </w:lvl>
    <w:lvl w:ilvl="6" w:tplc="FFFFFFFF" w:tentative="1">
      <w:start w:val="1"/>
      <w:numFmt w:val="bullet"/>
      <w:lvlText w:val=""/>
      <w:lvlJc w:val="left"/>
      <w:pPr>
        <w:tabs>
          <w:tab w:val="num" w:pos="5039"/>
        </w:tabs>
        <w:ind w:left="5039" w:hanging="360"/>
      </w:pPr>
      <w:rPr>
        <w:rFonts w:ascii="Symbol" w:hAnsi="Symbol" w:hint="default"/>
      </w:rPr>
    </w:lvl>
    <w:lvl w:ilvl="7" w:tplc="FFFFFFFF" w:tentative="1">
      <w:start w:val="1"/>
      <w:numFmt w:val="bullet"/>
      <w:lvlText w:val="o"/>
      <w:lvlJc w:val="left"/>
      <w:pPr>
        <w:tabs>
          <w:tab w:val="num" w:pos="5759"/>
        </w:tabs>
        <w:ind w:left="5759" w:hanging="360"/>
      </w:pPr>
      <w:rPr>
        <w:rFonts w:ascii="Courier New" w:hAnsi="Courier New" w:hint="default"/>
      </w:rPr>
    </w:lvl>
    <w:lvl w:ilvl="8" w:tplc="FFFFFFFF" w:tentative="1">
      <w:start w:val="1"/>
      <w:numFmt w:val="bullet"/>
      <w:lvlText w:val=""/>
      <w:lvlJc w:val="left"/>
      <w:pPr>
        <w:tabs>
          <w:tab w:val="num" w:pos="6479"/>
        </w:tabs>
        <w:ind w:left="6479" w:hanging="360"/>
      </w:pPr>
      <w:rPr>
        <w:rFonts w:ascii="Wingdings" w:hAnsi="Wingdings" w:hint="default"/>
      </w:rPr>
    </w:lvl>
  </w:abstractNum>
  <w:abstractNum w:abstractNumId="11" w15:restartNumberingAfterBreak="0">
    <w:nsid w:val="0E9340F4"/>
    <w:multiLevelType w:val="hybridMultilevel"/>
    <w:tmpl w:val="3D3A446A"/>
    <w:lvl w:ilvl="0" w:tplc="FFFFFFFF">
      <w:start w:val="1"/>
      <w:numFmt w:val="bullet"/>
      <w:lvlText w:val="-"/>
      <w:lvlJc w:val="left"/>
      <w:pPr>
        <w:tabs>
          <w:tab w:val="num" w:pos="923"/>
        </w:tabs>
        <w:ind w:left="567" w:hanging="4"/>
      </w:pPr>
      <w:rPr>
        <w:rFont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F45A48"/>
    <w:multiLevelType w:val="hybridMultilevel"/>
    <w:tmpl w:val="ACC224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0E30514"/>
    <w:multiLevelType w:val="hybridMultilevel"/>
    <w:tmpl w:val="E9A4B6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23F3EFF"/>
    <w:multiLevelType w:val="hybridMultilevel"/>
    <w:tmpl w:val="766A62B8"/>
    <w:lvl w:ilvl="0" w:tplc="BC6293B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2D538D"/>
    <w:multiLevelType w:val="hybridMultilevel"/>
    <w:tmpl w:val="2E1E994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7D15741"/>
    <w:multiLevelType w:val="hybridMultilevel"/>
    <w:tmpl w:val="2C88AB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89C4364"/>
    <w:multiLevelType w:val="hybridMultilevel"/>
    <w:tmpl w:val="1D828B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B1A7DEC"/>
    <w:multiLevelType w:val="hybridMultilevel"/>
    <w:tmpl w:val="13643ED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CBB7262"/>
    <w:multiLevelType w:val="hybridMultilevel"/>
    <w:tmpl w:val="B03EEF2A"/>
    <w:lvl w:ilvl="0" w:tplc="AAF069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9F074E"/>
    <w:multiLevelType w:val="hybridMultilevel"/>
    <w:tmpl w:val="522233BE"/>
    <w:lvl w:ilvl="0" w:tplc="04090001">
      <w:start w:val="1"/>
      <w:numFmt w:val="bullet"/>
      <w:lvlText w:val=""/>
      <w:lvlJc w:val="left"/>
      <w:pPr>
        <w:tabs>
          <w:tab w:val="num" w:pos="723"/>
        </w:tabs>
        <w:ind w:left="723" w:hanging="360"/>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21" w15:restartNumberingAfterBreak="0">
    <w:nsid w:val="1F1D65B8"/>
    <w:multiLevelType w:val="hybridMultilevel"/>
    <w:tmpl w:val="B1CE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390AD0"/>
    <w:multiLevelType w:val="hybridMultilevel"/>
    <w:tmpl w:val="224648AC"/>
    <w:lvl w:ilvl="0" w:tplc="6C20641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22431A86"/>
    <w:multiLevelType w:val="hybridMultilevel"/>
    <w:tmpl w:val="C2AAA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FD7BE2"/>
    <w:multiLevelType w:val="hybridMultilevel"/>
    <w:tmpl w:val="2E12ECC4"/>
    <w:lvl w:ilvl="0" w:tplc="CFFA5E80">
      <w:start w:val="1"/>
      <w:numFmt w:val="bullet"/>
      <w:lvlText w:val=""/>
      <w:lvlJc w:val="left"/>
      <w:pPr>
        <w:tabs>
          <w:tab w:val="num" w:pos="284"/>
        </w:tabs>
        <w:ind w:left="335" w:hanging="278"/>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CA3C25"/>
    <w:multiLevelType w:val="hybridMultilevel"/>
    <w:tmpl w:val="0F06DC6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92C38CF"/>
    <w:multiLevelType w:val="hybridMultilevel"/>
    <w:tmpl w:val="224648AC"/>
    <w:lvl w:ilvl="0" w:tplc="6C20641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29555B29"/>
    <w:multiLevelType w:val="hybridMultilevel"/>
    <w:tmpl w:val="1BC0E228"/>
    <w:lvl w:ilvl="0" w:tplc="FFFFFFFF">
      <w:start w:val="1"/>
      <w:numFmt w:val="bullet"/>
      <w:lvlText w:val="-"/>
      <w:lvlJc w:val="left"/>
      <w:pPr>
        <w:tabs>
          <w:tab w:val="num" w:pos="360"/>
        </w:tabs>
        <w:ind w:left="4" w:hanging="4"/>
      </w:pPr>
      <w:rPr>
        <w:rFonts w:hint="default"/>
        <w:sz w:val="16"/>
      </w:rPr>
    </w:lvl>
    <w:lvl w:ilvl="1" w:tplc="FFFFFFFF" w:tentative="1">
      <w:start w:val="1"/>
      <w:numFmt w:val="bullet"/>
      <w:lvlText w:val="o"/>
      <w:lvlJc w:val="left"/>
      <w:pPr>
        <w:tabs>
          <w:tab w:val="num" w:pos="877"/>
        </w:tabs>
        <w:ind w:left="877" w:hanging="360"/>
      </w:pPr>
      <w:rPr>
        <w:rFonts w:ascii="Courier New" w:hAnsi="Courier New" w:hint="default"/>
      </w:rPr>
    </w:lvl>
    <w:lvl w:ilvl="2" w:tplc="FFFFFFFF" w:tentative="1">
      <w:start w:val="1"/>
      <w:numFmt w:val="bullet"/>
      <w:lvlText w:val=""/>
      <w:lvlJc w:val="left"/>
      <w:pPr>
        <w:tabs>
          <w:tab w:val="num" w:pos="1597"/>
        </w:tabs>
        <w:ind w:left="1597" w:hanging="360"/>
      </w:pPr>
      <w:rPr>
        <w:rFonts w:ascii="Wingdings" w:hAnsi="Wingdings" w:hint="default"/>
      </w:rPr>
    </w:lvl>
    <w:lvl w:ilvl="3" w:tplc="FFFFFFFF" w:tentative="1">
      <w:start w:val="1"/>
      <w:numFmt w:val="bullet"/>
      <w:lvlText w:val=""/>
      <w:lvlJc w:val="left"/>
      <w:pPr>
        <w:tabs>
          <w:tab w:val="num" w:pos="2317"/>
        </w:tabs>
        <w:ind w:left="2317" w:hanging="360"/>
      </w:pPr>
      <w:rPr>
        <w:rFonts w:ascii="Symbol" w:hAnsi="Symbol" w:hint="default"/>
      </w:rPr>
    </w:lvl>
    <w:lvl w:ilvl="4" w:tplc="FFFFFFFF" w:tentative="1">
      <w:start w:val="1"/>
      <w:numFmt w:val="bullet"/>
      <w:lvlText w:val="o"/>
      <w:lvlJc w:val="left"/>
      <w:pPr>
        <w:tabs>
          <w:tab w:val="num" w:pos="3037"/>
        </w:tabs>
        <w:ind w:left="3037" w:hanging="360"/>
      </w:pPr>
      <w:rPr>
        <w:rFonts w:ascii="Courier New" w:hAnsi="Courier New" w:hint="default"/>
      </w:rPr>
    </w:lvl>
    <w:lvl w:ilvl="5" w:tplc="FFFFFFFF" w:tentative="1">
      <w:start w:val="1"/>
      <w:numFmt w:val="bullet"/>
      <w:lvlText w:val=""/>
      <w:lvlJc w:val="left"/>
      <w:pPr>
        <w:tabs>
          <w:tab w:val="num" w:pos="3757"/>
        </w:tabs>
        <w:ind w:left="3757" w:hanging="360"/>
      </w:pPr>
      <w:rPr>
        <w:rFonts w:ascii="Wingdings" w:hAnsi="Wingdings" w:hint="default"/>
      </w:rPr>
    </w:lvl>
    <w:lvl w:ilvl="6" w:tplc="FFFFFFFF" w:tentative="1">
      <w:start w:val="1"/>
      <w:numFmt w:val="bullet"/>
      <w:lvlText w:val=""/>
      <w:lvlJc w:val="left"/>
      <w:pPr>
        <w:tabs>
          <w:tab w:val="num" w:pos="4477"/>
        </w:tabs>
        <w:ind w:left="4477" w:hanging="360"/>
      </w:pPr>
      <w:rPr>
        <w:rFonts w:ascii="Symbol" w:hAnsi="Symbol" w:hint="default"/>
      </w:rPr>
    </w:lvl>
    <w:lvl w:ilvl="7" w:tplc="FFFFFFFF" w:tentative="1">
      <w:start w:val="1"/>
      <w:numFmt w:val="bullet"/>
      <w:lvlText w:val="o"/>
      <w:lvlJc w:val="left"/>
      <w:pPr>
        <w:tabs>
          <w:tab w:val="num" w:pos="5197"/>
        </w:tabs>
        <w:ind w:left="5197" w:hanging="360"/>
      </w:pPr>
      <w:rPr>
        <w:rFonts w:ascii="Courier New" w:hAnsi="Courier New" w:hint="default"/>
      </w:rPr>
    </w:lvl>
    <w:lvl w:ilvl="8" w:tplc="FFFFFFFF" w:tentative="1">
      <w:start w:val="1"/>
      <w:numFmt w:val="bullet"/>
      <w:lvlText w:val=""/>
      <w:lvlJc w:val="left"/>
      <w:pPr>
        <w:tabs>
          <w:tab w:val="num" w:pos="5917"/>
        </w:tabs>
        <w:ind w:left="5917" w:hanging="360"/>
      </w:pPr>
      <w:rPr>
        <w:rFonts w:ascii="Wingdings" w:hAnsi="Wingdings" w:hint="default"/>
      </w:rPr>
    </w:lvl>
  </w:abstractNum>
  <w:abstractNum w:abstractNumId="28" w15:restartNumberingAfterBreak="0">
    <w:nsid w:val="2AF533A0"/>
    <w:multiLevelType w:val="hybridMultilevel"/>
    <w:tmpl w:val="46D48EC0"/>
    <w:lvl w:ilvl="0" w:tplc="E800089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B62310"/>
    <w:multiLevelType w:val="hybridMultilevel"/>
    <w:tmpl w:val="B486E83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F200F95"/>
    <w:multiLevelType w:val="hybridMultilevel"/>
    <w:tmpl w:val="F85C68F0"/>
    <w:lvl w:ilvl="0" w:tplc="6390E7AC">
      <w:numFmt w:val="bullet"/>
      <w:lvlText w:val="-"/>
      <w:lvlJc w:val="left"/>
      <w:pPr>
        <w:tabs>
          <w:tab w:val="num" w:pos="420"/>
        </w:tabs>
        <w:ind w:left="4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B13EE0"/>
    <w:multiLevelType w:val="hybridMultilevel"/>
    <w:tmpl w:val="B44C76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0F02CEA"/>
    <w:multiLevelType w:val="hybridMultilevel"/>
    <w:tmpl w:val="CD6AE090"/>
    <w:lvl w:ilvl="0" w:tplc="8536F7D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D7CCB"/>
    <w:multiLevelType w:val="hybridMultilevel"/>
    <w:tmpl w:val="B1C09B62"/>
    <w:lvl w:ilvl="0" w:tplc="6390E7AC">
      <w:numFmt w:val="bullet"/>
      <w:lvlText w:val="-"/>
      <w:lvlJc w:val="left"/>
      <w:pPr>
        <w:tabs>
          <w:tab w:val="num" w:pos="420"/>
        </w:tabs>
        <w:ind w:left="4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684C0A"/>
    <w:multiLevelType w:val="hybridMultilevel"/>
    <w:tmpl w:val="D45EC12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E06274"/>
    <w:multiLevelType w:val="hybridMultilevel"/>
    <w:tmpl w:val="224648AC"/>
    <w:lvl w:ilvl="0" w:tplc="6C20641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36243CC0"/>
    <w:multiLevelType w:val="hybridMultilevel"/>
    <w:tmpl w:val="86F85C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6D0033B"/>
    <w:multiLevelType w:val="hybridMultilevel"/>
    <w:tmpl w:val="493E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F739B4"/>
    <w:multiLevelType w:val="hybridMultilevel"/>
    <w:tmpl w:val="FC18E3E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9D3216D"/>
    <w:multiLevelType w:val="hybridMultilevel"/>
    <w:tmpl w:val="90906D0C"/>
    <w:lvl w:ilvl="0" w:tplc="FFFFFFFF">
      <w:start w:val="1"/>
      <w:numFmt w:val="bullet"/>
      <w:lvlText w:val="-"/>
      <w:lvlJc w:val="left"/>
      <w:pPr>
        <w:ind w:left="720" w:hanging="360"/>
      </w:pPr>
      <w:rPr>
        <w:rFonts w:hint="default"/>
      </w:rPr>
    </w:lvl>
    <w:lvl w:ilvl="1" w:tplc="D318DFFA">
      <w:numFmt w:val="bullet"/>
      <w:lvlText w:val=""/>
      <w:lvlJc w:val="left"/>
      <w:pPr>
        <w:ind w:left="1650" w:hanging="57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8E2676"/>
    <w:multiLevelType w:val="hybridMultilevel"/>
    <w:tmpl w:val="A8C4F458"/>
    <w:lvl w:ilvl="0" w:tplc="8B4EC69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0BC3F2E"/>
    <w:multiLevelType w:val="hybridMultilevel"/>
    <w:tmpl w:val="0186C38C"/>
    <w:lvl w:ilvl="0" w:tplc="FFFFFFFF">
      <w:start w:val="1"/>
      <w:numFmt w:val="bullet"/>
      <w:lvlText w:val="-"/>
      <w:lvlJc w:val="left"/>
      <w:pPr>
        <w:tabs>
          <w:tab w:val="num" w:pos="720"/>
        </w:tabs>
        <w:ind w:left="720" w:hanging="360"/>
      </w:pPr>
      <w:rPr>
        <w:rFont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033424"/>
    <w:multiLevelType w:val="hybridMultilevel"/>
    <w:tmpl w:val="EF08C54E"/>
    <w:lvl w:ilvl="0" w:tplc="6390E7AC">
      <w:numFmt w:val="bullet"/>
      <w:lvlText w:val="-"/>
      <w:lvlJc w:val="left"/>
      <w:pPr>
        <w:tabs>
          <w:tab w:val="num" w:pos="420"/>
        </w:tabs>
        <w:ind w:left="4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0B7BC4"/>
    <w:multiLevelType w:val="hybridMultilevel"/>
    <w:tmpl w:val="DDDE0E6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639291F"/>
    <w:multiLevelType w:val="hybridMultilevel"/>
    <w:tmpl w:val="73A8617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EC7D87"/>
    <w:multiLevelType w:val="hybridMultilevel"/>
    <w:tmpl w:val="26AE5E98"/>
    <w:lvl w:ilvl="0" w:tplc="08A4F2D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68027B"/>
    <w:multiLevelType w:val="hybridMultilevel"/>
    <w:tmpl w:val="D16EE31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AA862C4"/>
    <w:multiLevelType w:val="hybridMultilevel"/>
    <w:tmpl w:val="6DF0139C"/>
    <w:lvl w:ilvl="0" w:tplc="FFFFFFFF">
      <w:start w:val="1"/>
      <w:numFmt w:val="bullet"/>
      <w:lvlText w:val="-"/>
      <w:lvlJc w:val="left"/>
      <w:pPr>
        <w:tabs>
          <w:tab w:val="num" w:pos="284"/>
        </w:tabs>
        <w:ind w:left="335" w:hanging="278"/>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4F0574"/>
    <w:multiLevelType w:val="hybridMultilevel"/>
    <w:tmpl w:val="D02CBE0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4F9E2465"/>
    <w:multiLevelType w:val="hybridMultilevel"/>
    <w:tmpl w:val="DE94622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1993412"/>
    <w:multiLevelType w:val="hybridMultilevel"/>
    <w:tmpl w:val="4330018E"/>
    <w:lvl w:ilvl="0" w:tplc="265E71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B22DD3"/>
    <w:multiLevelType w:val="hybridMultilevel"/>
    <w:tmpl w:val="588C51C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143843"/>
    <w:multiLevelType w:val="hybridMultilevel"/>
    <w:tmpl w:val="40488C1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3E18AF"/>
    <w:multiLevelType w:val="hybridMultilevel"/>
    <w:tmpl w:val="589AA67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5597BD0"/>
    <w:multiLevelType w:val="hybridMultilevel"/>
    <w:tmpl w:val="5324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0F45C7"/>
    <w:multiLevelType w:val="hybridMultilevel"/>
    <w:tmpl w:val="0186C38C"/>
    <w:lvl w:ilvl="0" w:tplc="FFFFFFFF">
      <w:start w:val="1"/>
      <w:numFmt w:val="bullet"/>
      <w:lvlText w:val="-"/>
      <w:lvlJc w:val="left"/>
      <w:pPr>
        <w:tabs>
          <w:tab w:val="num" w:pos="719"/>
        </w:tabs>
        <w:ind w:left="719" w:hanging="436"/>
      </w:pPr>
      <w:rPr>
        <w:rFonts w:hint="default"/>
        <w:sz w:val="16"/>
      </w:rPr>
    </w:lvl>
    <w:lvl w:ilvl="1" w:tplc="FFFFFFFF">
      <w:start w:val="1"/>
      <w:numFmt w:val="bullet"/>
      <w:lvlText w:val="o"/>
      <w:lvlJc w:val="left"/>
      <w:pPr>
        <w:tabs>
          <w:tab w:val="num" w:pos="1439"/>
        </w:tabs>
        <w:ind w:left="1439" w:hanging="360"/>
      </w:pPr>
      <w:rPr>
        <w:rFonts w:ascii="Courier New" w:hAnsi="Courier New" w:hint="default"/>
      </w:rPr>
    </w:lvl>
    <w:lvl w:ilvl="2" w:tplc="FFFFFFFF" w:tentative="1">
      <w:start w:val="1"/>
      <w:numFmt w:val="bullet"/>
      <w:lvlText w:val=""/>
      <w:lvlJc w:val="left"/>
      <w:pPr>
        <w:tabs>
          <w:tab w:val="num" w:pos="2159"/>
        </w:tabs>
        <w:ind w:left="2159" w:hanging="360"/>
      </w:pPr>
      <w:rPr>
        <w:rFonts w:ascii="Wingdings" w:hAnsi="Wingdings" w:hint="default"/>
      </w:rPr>
    </w:lvl>
    <w:lvl w:ilvl="3" w:tplc="FFFFFFFF" w:tentative="1">
      <w:start w:val="1"/>
      <w:numFmt w:val="bullet"/>
      <w:lvlText w:val=""/>
      <w:lvlJc w:val="left"/>
      <w:pPr>
        <w:tabs>
          <w:tab w:val="num" w:pos="2879"/>
        </w:tabs>
        <w:ind w:left="2879" w:hanging="360"/>
      </w:pPr>
      <w:rPr>
        <w:rFonts w:ascii="Symbol" w:hAnsi="Symbol" w:hint="default"/>
      </w:rPr>
    </w:lvl>
    <w:lvl w:ilvl="4" w:tplc="FFFFFFFF" w:tentative="1">
      <w:start w:val="1"/>
      <w:numFmt w:val="bullet"/>
      <w:lvlText w:val="o"/>
      <w:lvlJc w:val="left"/>
      <w:pPr>
        <w:tabs>
          <w:tab w:val="num" w:pos="3599"/>
        </w:tabs>
        <w:ind w:left="3599" w:hanging="360"/>
      </w:pPr>
      <w:rPr>
        <w:rFonts w:ascii="Courier New" w:hAnsi="Courier New" w:hint="default"/>
      </w:rPr>
    </w:lvl>
    <w:lvl w:ilvl="5" w:tplc="FFFFFFFF" w:tentative="1">
      <w:start w:val="1"/>
      <w:numFmt w:val="bullet"/>
      <w:lvlText w:val=""/>
      <w:lvlJc w:val="left"/>
      <w:pPr>
        <w:tabs>
          <w:tab w:val="num" w:pos="4319"/>
        </w:tabs>
        <w:ind w:left="4319" w:hanging="360"/>
      </w:pPr>
      <w:rPr>
        <w:rFonts w:ascii="Wingdings" w:hAnsi="Wingdings" w:hint="default"/>
      </w:rPr>
    </w:lvl>
    <w:lvl w:ilvl="6" w:tplc="FFFFFFFF" w:tentative="1">
      <w:start w:val="1"/>
      <w:numFmt w:val="bullet"/>
      <w:lvlText w:val=""/>
      <w:lvlJc w:val="left"/>
      <w:pPr>
        <w:tabs>
          <w:tab w:val="num" w:pos="5039"/>
        </w:tabs>
        <w:ind w:left="5039" w:hanging="360"/>
      </w:pPr>
      <w:rPr>
        <w:rFonts w:ascii="Symbol" w:hAnsi="Symbol" w:hint="default"/>
      </w:rPr>
    </w:lvl>
    <w:lvl w:ilvl="7" w:tplc="FFFFFFFF" w:tentative="1">
      <w:start w:val="1"/>
      <w:numFmt w:val="bullet"/>
      <w:lvlText w:val="o"/>
      <w:lvlJc w:val="left"/>
      <w:pPr>
        <w:tabs>
          <w:tab w:val="num" w:pos="5759"/>
        </w:tabs>
        <w:ind w:left="5759" w:hanging="360"/>
      </w:pPr>
      <w:rPr>
        <w:rFonts w:ascii="Courier New" w:hAnsi="Courier New" w:hint="default"/>
      </w:rPr>
    </w:lvl>
    <w:lvl w:ilvl="8" w:tplc="FFFFFFFF" w:tentative="1">
      <w:start w:val="1"/>
      <w:numFmt w:val="bullet"/>
      <w:lvlText w:val=""/>
      <w:lvlJc w:val="left"/>
      <w:pPr>
        <w:tabs>
          <w:tab w:val="num" w:pos="6479"/>
        </w:tabs>
        <w:ind w:left="6479" w:hanging="360"/>
      </w:pPr>
      <w:rPr>
        <w:rFonts w:ascii="Wingdings" w:hAnsi="Wingdings" w:hint="default"/>
      </w:rPr>
    </w:lvl>
  </w:abstractNum>
  <w:abstractNum w:abstractNumId="56" w15:restartNumberingAfterBreak="0">
    <w:nsid w:val="56721A67"/>
    <w:multiLevelType w:val="hybridMultilevel"/>
    <w:tmpl w:val="1E3C38D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7B45F67"/>
    <w:multiLevelType w:val="multilevel"/>
    <w:tmpl w:val="5442CFD6"/>
    <w:lvl w:ilvl="0">
      <w:start w:val="4"/>
      <w:numFmt w:val="decimal"/>
      <w:lvlText w:val="%1."/>
      <w:lvlJc w:val="left"/>
      <w:pPr>
        <w:tabs>
          <w:tab w:val="num" w:pos="570"/>
        </w:tabs>
        <w:ind w:left="570" w:hanging="570"/>
      </w:pPr>
      <w:rPr>
        <w:rFonts w:cs="Times New Roman" w:hint="default"/>
      </w:rPr>
    </w:lvl>
    <w:lvl w:ilvl="1">
      <w:start w:val="1"/>
      <w:numFmt w:val="decimal"/>
      <w:isLgl/>
      <w:lvlText w:val="%1.%2"/>
      <w:lvlJc w:val="left"/>
      <w:pPr>
        <w:tabs>
          <w:tab w:val="num" w:pos="570"/>
        </w:tabs>
        <w:ind w:left="570" w:hanging="57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440"/>
        </w:tabs>
        <w:ind w:left="1440" w:hanging="1440"/>
      </w:pPr>
      <w:rPr>
        <w:rFonts w:cs="Times New Roman" w:hint="default"/>
        <w:b/>
      </w:rPr>
    </w:lvl>
  </w:abstractNum>
  <w:abstractNum w:abstractNumId="58" w15:restartNumberingAfterBreak="0">
    <w:nsid w:val="57C450F1"/>
    <w:multiLevelType w:val="hybridMultilevel"/>
    <w:tmpl w:val="F7C86DD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8C97106"/>
    <w:multiLevelType w:val="hybridMultilevel"/>
    <w:tmpl w:val="7972AAD0"/>
    <w:lvl w:ilvl="0" w:tplc="6B481B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320AC3"/>
    <w:multiLevelType w:val="hybridMultilevel"/>
    <w:tmpl w:val="1B54AC7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B355224"/>
    <w:multiLevelType w:val="hybridMultilevel"/>
    <w:tmpl w:val="EA8CB17E"/>
    <w:lvl w:ilvl="0" w:tplc="FFFFFFFF">
      <w:start w:val="5"/>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5F9642E8"/>
    <w:multiLevelType w:val="hybridMultilevel"/>
    <w:tmpl w:val="E590557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19B327A"/>
    <w:multiLevelType w:val="hybridMultilevel"/>
    <w:tmpl w:val="6B76F6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25F0F81"/>
    <w:multiLevelType w:val="hybridMultilevel"/>
    <w:tmpl w:val="EC4E31C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2DC4E47"/>
    <w:multiLevelType w:val="hybridMultilevel"/>
    <w:tmpl w:val="4B80E0AA"/>
    <w:lvl w:ilvl="0" w:tplc="6748D606">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30F0736"/>
    <w:multiLevelType w:val="hybridMultilevel"/>
    <w:tmpl w:val="C284B76A"/>
    <w:lvl w:ilvl="0" w:tplc="FFFFFFFF">
      <w:start w:val="1"/>
      <w:numFmt w:val="bullet"/>
      <w:lvlText w:val="-"/>
      <w:lvlJc w:val="left"/>
      <w:pPr>
        <w:tabs>
          <w:tab w:val="num" w:pos="284"/>
        </w:tabs>
        <w:ind w:left="335" w:hanging="278"/>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40B4A36"/>
    <w:multiLevelType w:val="singleLevel"/>
    <w:tmpl w:val="671CFD9C"/>
    <w:lvl w:ilvl="0">
      <w:start w:val="4"/>
      <w:numFmt w:val="bullet"/>
      <w:lvlText w:val="-"/>
      <w:lvlJc w:val="left"/>
      <w:pPr>
        <w:tabs>
          <w:tab w:val="num" w:pos="360"/>
        </w:tabs>
        <w:ind w:left="360" w:hanging="360"/>
      </w:pPr>
      <w:rPr>
        <w:rFonts w:hint="default"/>
      </w:rPr>
    </w:lvl>
  </w:abstractNum>
  <w:abstractNum w:abstractNumId="68" w15:restartNumberingAfterBreak="0">
    <w:nsid w:val="65715F4F"/>
    <w:multiLevelType w:val="hybridMultilevel"/>
    <w:tmpl w:val="3E4652DC"/>
    <w:lvl w:ilvl="0" w:tplc="FFFFFFFF">
      <w:start w:val="7"/>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15:restartNumberingAfterBreak="0">
    <w:nsid w:val="65E018AB"/>
    <w:multiLevelType w:val="hybridMultilevel"/>
    <w:tmpl w:val="2B0E0AB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7E20F1F"/>
    <w:multiLevelType w:val="hybridMultilevel"/>
    <w:tmpl w:val="B0400AB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9552313"/>
    <w:multiLevelType w:val="hybridMultilevel"/>
    <w:tmpl w:val="814A8D2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A3F301C"/>
    <w:multiLevelType w:val="hybridMultilevel"/>
    <w:tmpl w:val="1DB2AB72"/>
    <w:lvl w:ilvl="0" w:tplc="68867216">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CF9552E"/>
    <w:multiLevelType w:val="hybridMultilevel"/>
    <w:tmpl w:val="0736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9B1393"/>
    <w:multiLevelType w:val="hybridMultilevel"/>
    <w:tmpl w:val="3F1EC27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4C0287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6" w15:restartNumberingAfterBreak="0">
    <w:nsid w:val="7609157B"/>
    <w:multiLevelType w:val="hybridMultilevel"/>
    <w:tmpl w:val="1B5C11F2"/>
    <w:lvl w:ilvl="0" w:tplc="C4823A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5B630C"/>
    <w:multiLevelType w:val="hybridMultilevel"/>
    <w:tmpl w:val="B8FC4136"/>
    <w:lvl w:ilvl="0" w:tplc="4A32C034">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A86CD5"/>
    <w:multiLevelType w:val="hybridMultilevel"/>
    <w:tmpl w:val="0848EC76"/>
    <w:lvl w:ilvl="0" w:tplc="AAF069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2F044B"/>
    <w:multiLevelType w:val="hybridMultilevel"/>
    <w:tmpl w:val="0186C38C"/>
    <w:lvl w:ilvl="0" w:tplc="FFFFFFFF">
      <w:start w:val="1"/>
      <w:numFmt w:val="bullet"/>
      <w:lvlText w:val="-"/>
      <w:lvlJc w:val="left"/>
      <w:pPr>
        <w:tabs>
          <w:tab w:val="num" w:pos="719"/>
        </w:tabs>
        <w:ind w:left="719" w:hanging="436"/>
      </w:pPr>
      <w:rPr>
        <w:rFonts w:hint="default"/>
        <w:sz w:val="16"/>
      </w:rPr>
    </w:lvl>
    <w:lvl w:ilvl="1" w:tplc="FFFFFFFF">
      <w:start w:val="1"/>
      <w:numFmt w:val="bullet"/>
      <w:lvlText w:val="o"/>
      <w:lvlJc w:val="left"/>
      <w:pPr>
        <w:tabs>
          <w:tab w:val="num" w:pos="1439"/>
        </w:tabs>
        <w:ind w:left="1439" w:hanging="360"/>
      </w:pPr>
      <w:rPr>
        <w:rFonts w:ascii="Courier New" w:hAnsi="Courier New" w:hint="default"/>
      </w:rPr>
    </w:lvl>
    <w:lvl w:ilvl="2" w:tplc="FFFFFFFF" w:tentative="1">
      <w:start w:val="1"/>
      <w:numFmt w:val="bullet"/>
      <w:lvlText w:val=""/>
      <w:lvlJc w:val="left"/>
      <w:pPr>
        <w:tabs>
          <w:tab w:val="num" w:pos="2159"/>
        </w:tabs>
        <w:ind w:left="2159" w:hanging="360"/>
      </w:pPr>
      <w:rPr>
        <w:rFonts w:ascii="Wingdings" w:hAnsi="Wingdings" w:hint="default"/>
      </w:rPr>
    </w:lvl>
    <w:lvl w:ilvl="3" w:tplc="FFFFFFFF" w:tentative="1">
      <w:start w:val="1"/>
      <w:numFmt w:val="bullet"/>
      <w:lvlText w:val=""/>
      <w:lvlJc w:val="left"/>
      <w:pPr>
        <w:tabs>
          <w:tab w:val="num" w:pos="2879"/>
        </w:tabs>
        <w:ind w:left="2879" w:hanging="360"/>
      </w:pPr>
      <w:rPr>
        <w:rFonts w:ascii="Symbol" w:hAnsi="Symbol" w:hint="default"/>
      </w:rPr>
    </w:lvl>
    <w:lvl w:ilvl="4" w:tplc="FFFFFFFF" w:tentative="1">
      <w:start w:val="1"/>
      <w:numFmt w:val="bullet"/>
      <w:lvlText w:val="o"/>
      <w:lvlJc w:val="left"/>
      <w:pPr>
        <w:tabs>
          <w:tab w:val="num" w:pos="3599"/>
        </w:tabs>
        <w:ind w:left="3599" w:hanging="360"/>
      </w:pPr>
      <w:rPr>
        <w:rFonts w:ascii="Courier New" w:hAnsi="Courier New" w:hint="default"/>
      </w:rPr>
    </w:lvl>
    <w:lvl w:ilvl="5" w:tplc="FFFFFFFF" w:tentative="1">
      <w:start w:val="1"/>
      <w:numFmt w:val="bullet"/>
      <w:lvlText w:val=""/>
      <w:lvlJc w:val="left"/>
      <w:pPr>
        <w:tabs>
          <w:tab w:val="num" w:pos="4319"/>
        </w:tabs>
        <w:ind w:left="4319" w:hanging="360"/>
      </w:pPr>
      <w:rPr>
        <w:rFonts w:ascii="Wingdings" w:hAnsi="Wingdings" w:hint="default"/>
      </w:rPr>
    </w:lvl>
    <w:lvl w:ilvl="6" w:tplc="FFFFFFFF" w:tentative="1">
      <w:start w:val="1"/>
      <w:numFmt w:val="bullet"/>
      <w:lvlText w:val=""/>
      <w:lvlJc w:val="left"/>
      <w:pPr>
        <w:tabs>
          <w:tab w:val="num" w:pos="5039"/>
        </w:tabs>
        <w:ind w:left="5039" w:hanging="360"/>
      </w:pPr>
      <w:rPr>
        <w:rFonts w:ascii="Symbol" w:hAnsi="Symbol" w:hint="default"/>
      </w:rPr>
    </w:lvl>
    <w:lvl w:ilvl="7" w:tplc="FFFFFFFF" w:tentative="1">
      <w:start w:val="1"/>
      <w:numFmt w:val="bullet"/>
      <w:lvlText w:val="o"/>
      <w:lvlJc w:val="left"/>
      <w:pPr>
        <w:tabs>
          <w:tab w:val="num" w:pos="5759"/>
        </w:tabs>
        <w:ind w:left="5759" w:hanging="360"/>
      </w:pPr>
      <w:rPr>
        <w:rFonts w:ascii="Courier New" w:hAnsi="Courier New" w:hint="default"/>
      </w:rPr>
    </w:lvl>
    <w:lvl w:ilvl="8" w:tplc="FFFFFFFF" w:tentative="1">
      <w:start w:val="1"/>
      <w:numFmt w:val="bullet"/>
      <w:lvlText w:val=""/>
      <w:lvlJc w:val="left"/>
      <w:pPr>
        <w:tabs>
          <w:tab w:val="num" w:pos="6479"/>
        </w:tabs>
        <w:ind w:left="6479" w:hanging="360"/>
      </w:pPr>
      <w:rPr>
        <w:rFonts w:ascii="Wingdings" w:hAnsi="Wingdings" w:hint="default"/>
      </w:rPr>
    </w:lvl>
  </w:abstractNum>
  <w:abstractNum w:abstractNumId="80" w15:restartNumberingAfterBreak="0">
    <w:nsid w:val="7A1707DC"/>
    <w:multiLevelType w:val="hybridMultilevel"/>
    <w:tmpl w:val="4BA683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CCB4F7B"/>
    <w:multiLevelType w:val="hybridMultilevel"/>
    <w:tmpl w:val="C2FE034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FF9439C"/>
    <w:multiLevelType w:val="singleLevel"/>
    <w:tmpl w:val="CC94033C"/>
    <w:lvl w:ilvl="0">
      <w:start w:val="1"/>
      <w:numFmt w:val="bullet"/>
      <w:lvlText w:val=""/>
      <w:lvlJc w:val="left"/>
      <w:pPr>
        <w:tabs>
          <w:tab w:val="num" w:pos="360"/>
        </w:tabs>
        <w:ind w:left="360" w:hanging="360"/>
      </w:pPr>
      <w:rPr>
        <w:rFonts w:ascii="Wingdings" w:hAnsi="Wingdings" w:hint="default"/>
      </w:rPr>
    </w:lvl>
  </w:abstractNum>
  <w:num w:numId="1">
    <w:abstractNumId w:val="75"/>
  </w:num>
  <w:num w:numId="2">
    <w:abstractNumId w:val="57"/>
  </w:num>
  <w:num w:numId="3">
    <w:abstractNumId w:val="67"/>
  </w:num>
  <w:num w:numId="4">
    <w:abstractNumId w:val="82"/>
  </w:num>
  <w:num w:numId="5">
    <w:abstractNumId w:val="61"/>
  </w:num>
  <w:num w:numId="6">
    <w:abstractNumId w:val="2"/>
  </w:num>
  <w:num w:numId="7">
    <w:abstractNumId w:val="68"/>
  </w:num>
  <w:num w:numId="8">
    <w:abstractNumId w:val="41"/>
  </w:num>
  <w:num w:numId="9">
    <w:abstractNumId w:val="55"/>
  </w:num>
  <w:num w:numId="10">
    <w:abstractNumId w:val="10"/>
  </w:num>
  <w:num w:numId="11">
    <w:abstractNumId w:val="79"/>
  </w:num>
  <w:num w:numId="12">
    <w:abstractNumId w:val="11"/>
  </w:num>
  <w:num w:numId="13">
    <w:abstractNumId w:val="27"/>
  </w:num>
  <w:num w:numId="14">
    <w:abstractNumId w:val="20"/>
  </w:num>
  <w:num w:numId="15">
    <w:abstractNumId w:val="8"/>
  </w:num>
  <w:num w:numId="16">
    <w:abstractNumId w:val="3"/>
  </w:num>
  <w:num w:numId="17">
    <w:abstractNumId w:val="0"/>
    <w:lvlOverride w:ilvl="0">
      <w:lvl w:ilvl="0">
        <w:start w:val="1"/>
        <w:numFmt w:val="bullet"/>
        <w:lvlText w:val="-"/>
        <w:legacy w:legacy="1" w:legacySpace="0" w:legacyIndent="360"/>
        <w:lvlJc w:val="left"/>
        <w:pPr>
          <w:ind w:left="360" w:hanging="360"/>
        </w:pPr>
      </w:lvl>
    </w:lvlOverride>
  </w:num>
  <w:num w:numId="18">
    <w:abstractNumId w:val="36"/>
  </w:num>
  <w:num w:numId="19">
    <w:abstractNumId w:val="6"/>
  </w:num>
  <w:num w:numId="20">
    <w:abstractNumId w:val="31"/>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32"/>
  </w:num>
  <w:num w:numId="23">
    <w:abstractNumId w:val="40"/>
  </w:num>
  <w:num w:numId="24">
    <w:abstractNumId w:val="33"/>
  </w:num>
  <w:num w:numId="25">
    <w:abstractNumId w:val="42"/>
  </w:num>
  <w:num w:numId="26">
    <w:abstractNumId w:val="30"/>
  </w:num>
  <w:num w:numId="27">
    <w:abstractNumId w:val="73"/>
  </w:num>
  <w:num w:numId="28">
    <w:abstractNumId w:val="23"/>
  </w:num>
  <w:num w:numId="29">
    <w:abstractNumId w:val="54"/>
  </w:num>
  <w:num w:numId="30">
    <w:abstractNumId w:val="21"/>
  </w:num>
  <w:num w:numId="31">
    <w:abstractNumId w:val="37"/>
  </w:num>
  <w:num w:numId="32">
    <w:abstractNumId w:val="5"/>
  </w:num>
  <w:num w:numId="33">
    <w:abstractNumId w:val="24"/>
  </w:num>
  <w:num w:numId="34">
    <w:abstractNumId w:val="19"/>
  </w:num>
  <w:num w:numId="35">
    <w:abstractNumId w:val="78"/>
  </w:num>
  <w:num w:numId="36">
    <w:abstractNumId w:val="59"/>
  </w:num>
  <w:num w:numId="37">
    <w:abstractNumId w:val="76"/>
  </w:num>
  <w:num w:numId="38">
    <w:abstractNumId w:val="77"/>
  </w:num>
  <w:num w:numId="39">
    <w:abstractNumId w:val="14"/>
  </w:num>
  <w:num w:numId="40">
    <w:abstractNumId w:val="65"/>
  </w:num>
  <w:num w:numId="41">
    <w:abstractNumId w:val="1"/>
  </w:num>
  <w:num w:numId="42">
    <w:abstractNumId w:val="50"/>
  </w:num>
  <w:num w:numId="43">
    <w:abstractNumId w:val="28"/>
  </w:num>
  <w:num w:numId="44">
    <w:abstractNumId w:val="45"/>
  </w:num>
  <w:num w:numId="45">
    <w:abstractNumId w:val="26"/>
  </w:num>
  <w:num w:numId="46">
    <w:abstractNumId w:val="35"/>
  </w:num>
  <w:num w:numId="47">
    <w:abstractNumId w:val="22"/>
  </w:num>
  <w:num w:numId="48">
    <w:abstractNumId w:val="29"/>
  </w:num>
  <w:num w:numId="49">
    <w:abstractNumId w:val="72"/>
  </w:num>
  <w:num w:numId="50">
    <w:abstractNumId w:val="39"/>
  </w:num>
  <w:num w:numId="51">
    <w:abstractNumId w:val="44"/>
  </w:num>
  <w:num w:numId="52">
    <w:abstractNumId w:val="52"/>
  </w:num>
  <w:num w:numId="53">
    <w:abstractNumId w:val="53"/>
  </w:num>
  <w:num w:numId="54">
    <w:abstractNumId w:val="62"/>
  </w:num>
  <w:num w:numId="55">
    <w:abstractNumId w:val="18"/>
  </w:num>
  <w:num w:numId="56">
    <w:abstractNumId w:val="69"/>
  </w:num>
  <w:num w:numId="57">
    <w:abstractNumId w:val="15"/>
  </w:num>
  <w:num w:numId="58">
    <w:abstractNumId w:val="4"/>
  </w:num>
  <w:num w:numId="59">
    <w:abstractNumId w:val="38"/>
  </w:num>
  <w:num w:numId="60">
    <w:abstractNumId w:val="25"/>
  </w:num>
  <w:num w:numId="61">
    <w:abstractNumId w:val="60"/>
  </w:num>
  <w:num w:numId="62">
    <w:abstractNumId w:val="17"/>
  </w:num>
  <w:num w:numId="63">
    <w:abstractNumId w:val="16"/>
  </w:num>
  <w:num w:numId="64">
    <w:abstractNumId w:val="80"/>
  </w:num>
  <w:num w:numId="65">
    <w:abstractNumId w:val="71"/>
  </w:num>
  <w:num w:numId="66">
    <w:abstractNumId w:val="66"/>
  </w:num>
  <w:num w:numId="67">
    <w:abstractNumId w:val="51"/>
  </w:num>
  <w:num w:numId="68">
    <w:abstractNumId w:val="9"/>
  </w:num>
  <w:num w:numId="69">
    <w:abstractNumId w:val="49"/>
  </w:num>
  <w:num w:numId="70">
    <w:abstractNumId w:val="74"/>
  </w:num>
  <w:num w:numId="71">
    <w:abstractNumId w:val="64"/>
  </w:num>
  <w:num w:numId="72">
    <w:abstractNumId w:val="46"/>
  </w:num>
  <w:num w:numId="73">
    <w:abstractNumId w:val="70"/>
  </w:num>
  <w:num w:numId="74">
    <w:abstractNumId w:val="56"/>
  </w:num>
  <w:num w:numId="75">
    <w:abstractNumId w:val="48"/>
  </w:num>
  <w:num w:numId="76">
    <w:abstractNumId w:val="81"/>
  </w:num>
  <w:num w:numId="77">
    <w:abstractNumId w:val="58"/>
  </w:num>
  <w:num w:numId="78">
    <w:abstractNumId w:val="7"/>
  </w:num>
  <w:num w:numId="79">
    <w:abstractNumId w:val="47"/>
  </w:num>
  <w:num w:numId="80">
    <w:abstractNumId w:val="34"/>
  </w:num>
  <w:num w:numId="81">
    <w:abstractNumId w:val="63"/>
  </w:num>
  <w:num w:numId="82">
    <w:abstractNumId w:val="13"/>
  </w:num>
  <w:num w:numId="83">
    <w:abstractNumId w:val="12"/>
  </w:num>
  <w:num w:numId="84">
    <w:abstractNumId w:val="4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3E"/>
    <w:rsid w:val="000072A9"/>
    <w:rsid w:val="00033F12"/>
    <w:rsid w:val="00041224"/>
    <w:rsid w:val="00070777"/>
    <w:rsid w:val="0007566D"/>
    <w:rsid w:val="000763BC"/>
    <w:rsid w:val="00083FA3"/>
    <w:rsid w:val="000B1FE5"/>
    <w:rsid w:val="000C4834"/>
    <w:rsid w:val="001213AE"/>
    <w:rsid w:val="001241E7"/>
    <w:rsid w:val="00167980"/>
    <w:rsid w:val="00175A58"/>
    <w:rsid w:val="001B2102"/>
    <w:rsid w:val="001D166C"/>
    <w:rsid w:val="001E1FB0"/>
    <w:rsid w:val="001F1BD6"/>
    <w:rsid w:val="0026278B"/>
    <w:rsid w:val="002678BA"/>
    <w:rsid w:val="002826BF"/>
    <w:rsid w:val="00283C19"/>
    <w:rsid w:val="0029328A"/>
    <w:rsid w:val="002C04A9"/>
    <w:rsid w:val="002F623E"/>
    <w:rsid w:val="00300E06"/>
    <w:rsid w:val="003950AD"/>
    <w:rsid w:val="003B2C30"/>
    <w:rsid w:val="003E3EC1"/>
    <w:rsid w:val="00400190"/>
    <w:rsid w:val="00424BBD"/>
    <w:rsid w:val="00441609"/>
    <w:rsid w:val="004463E5"/>
    <w:rsid w:val="0046383F"/>
    <w:rsid w:val="004700FF"/>
    <w:rsid w:val="00471293"/>
    <w:rsid w:val="00474532"/>
    <w:rsid w:val="00490F01"/>
    <w:rsid w:val="00492A57"/>
    <w:rsid w:val="004A1356"/>
    <w:rsid w:val="004E2F0C"/>
    <w:rsid w:val="004F4B17"/>
    <w:rsid w:val="00502D4A"/>
    <w:rsid w:val="00535A22"/>
    <w:rsid w:val="00587047"/>
    <w:rsid w:val="00590C76"/>
    <w:rsid w:val="00597762"/>
    <w:rsid w:val="005B6415"/>
    <w:rsid w:val="00616F4C"/>
    <w:rsid w:val="00622900"/>
    <w:rsid w:val="00633911"/>
    <w:rsid w:val="00636FEC"/>
    <w:rsid w:val="00681F01"/>
    <w:rsid w:val="006871D8"/>
    <w:rsid w:val="0068730E"/>
    <w:rsid w:val="00693ADB"/>
    <w:rsid w:val="00695BD8"/>
    <w:rsid w:val="006D678D"/>
    <w:rsid w:val="006F1830"/>
    <w:rsid w:val="0073393A"/>
    <w:rsid w:val="00752814"/>
    <w:rsid w:val="007A26A5"/>
    <w:rsid w:val="0085513E"/>
    <w:rsid w:val="00856E91"/>
    <w:rsid w:val="008B6E2A"/>
    <w:rsid w:val="008D7910"/>
    <w:rsid w:val="008E1FA5"/>
    <w:rsid w:val="00915B24"/>
    <w:rsid w:val="0093476E"/>
    <w:rsid w:val="00940258"/>
    <w:rsid w:val="009A306C"/>
    <w:rsid w:val="009F4EF8"/>
    <w:rsid w:val="009F5F22"/>
    <w:rsid w:val="00A62263"/>
    <w:rsid w:val="00A66262"/>
    <w:rsid w:val="00A67391"/>
    <w:rsid w:val="00A70686"/>
    <w:rsid w:val="00AB00FD"/>
    <w:rsid w:val="00AD45F4"/>
    <w:rsid w:val="00B95195"/>
    <w:rsid w:val="00B96AF3"/>
    <w:rsid w:val="00BB39B4"/>
    <w:rsid w:val="00BD129F"/>
    <w:rsid w:val="00BD316D"/>
    <w:rsid w:val="00BE38F8"/>
    <w:rsid w:val="00BF6C7C"/>
    <w:rsid w:val="00C022AD"/>
    <w:rsid w:val="00C05973"/>
    <w:rsid w:val="00C3673D"/>
    <w:rsid w:val="00C5327D"/>
    <w:rsid w:val="00C54668"/>
    <w:rsid w:val="00C54934"/>
    <w:rsid w:val="00C608E9"/>
    <w:rsid w:val="00C76102"/>
    <w:rsid w:val="00C833D3"/>
    <w:rsid w:val="00CA3285"/>
    <w:rsid w:val="00D029EB"/>
    <w:rsid w:val="00D31F9A"/>
    <w:rsid w:val="00D85B58"/>
    <w:rsid w:val="00D94625"/>
    <w:rsid w:val="00D9510E"/>
    <w:rsid w:val="00DA2A41"/>
    <w:rsid w:val="00DB155E"/>
    <w:rsid w:val="00DB4CE1"/>
    <w:rsid w:val="00DF3771"/>
    <w:rsid w:val="00DF6BC6"/>
    <w:rsid w:val="00E1105E"/>
    <w:rsid w:val="00E213E5"/>
    <w:rsid w:val="00E60DA6"/>
    <w:rsid w:val="00E870D3"/>
    <w:rsid w:val="00E9371A"/>
    <w:rsid w:val="00EB003C"/>
    <w:rsid w:val="00EB3471"/>
    <w:rsid w:val="00EB6A00"/>
    <w:rsid w:val="00EC290A"/>
    <w:rsid w:val="00ED4DE5"/>
    <w:rsid w:val="00EE7501"/>
    <w:rsid w:val="00F04047"/>
    <w:rsid w:val="00F3158D"/>
    <w:rsid w:val="00F56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9EE370"/>
  <w15:docId w15:val="{9A0F9FD3-E747-43F0-AF81-7BDD7642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66D"/>
    <w:pPr>
      <w:spacing w:after="0" w:line="240" w:lineRule="auto"/>
    </w:pPr>
    <w:rPr>
      <w:rFonts w:ascii="Times New Roman" w:eastAsia="Calibri" w:hAnsi="Times New Roman" w:cs="Times New Roman"/>
      <w:sz w:val="20"/>
      <w:szCs w:val="20"/>
      <w:lang w:val="en-GB" w:eastAsia="de-DE"/>
    </w:rPr>
  </w:style>
  <w:style w:type="paragraph" w:styleId="Antrat1">
    <w:name w:val="heading 1"/>
    <w:basedOn w:val="prastasis"/>
    <w:next w:val="prastasis"/>
    <w:link w:val="Antrat1Diagrama"/>
    <w:qFormat/>
    <w:rsid w:val="00C5327D"/>
    <w:pPr>
      <w:keepNext/>
      <w:jc w:val="center"/>
      <w:outlineLvl w:val="0"/>
    </w:pPr>
    <w:rPr>
      <w:b/>
      <w:sz w:val="22"/>
    </w:rPr>
  </w:style>
  <w:style w:type="paragraph" w:styleId="Antrat2">
    <w:name w:val="heading 2"/>
    <w:basedOn w:val="prastasis"/>
    <w:next w:val="prastasis"/>
    <w:link w:val="Antrat2Diagrama"/>
    <w:qFormat/>
    <w:rsid w:val="00C5327D"/>
    <w:pPr>
      <w:keepNext/>
      <w:tabs>
        <w:tab w:val="left" w:pos="567"/>
      </w:tabs>
      <w:outlineLvl w:val="1"/>
    </w:pPr>
    <w:rPr>
      <w:i/>
      <w:sz w:val="24"/>
    </w:rPr>
  </w:style>
  <w:style w:type="paragraph" w:styleId="Antrat3">
    <w:name w:val="heading 3"/>
    <w:basedOn w:val="prastasis"/>
    <w:next w:val="prastasis"/>
    <w:link w:val="Antrat3Diagrama"/>
    <w:qFormat/>
    <w:rsid w:val="00C5327D"/>
    <w:pPr>
      <w:keepNext/>
      <w:tabs>
        <w:tab w:val="left" w:pos="567"/>
      </w:tabs>
      <w:ind w:left="570" w:hanging="570"/>
      <w:outlineLvl w:val="2"/>
    </w:pPr>
    <w:rPr>
      <w:sz w:val="24"/>
      <w:lang w:eastAsia="en-US"/>
    </w:rPr>
  </w:style>
  <w:style w:type="paragraph" w:styleId="Antrat4">
    <w:name w:val="heading 4"/>
    <w:basedOn w:val="prastasis"/>
    <w:next w:val="prastasis"/>
    <w:link w:val="Antrat4Diagrama"/>
    <w:qFormat/>
    <w:rsid w:val="00C5327D"/>
    <w:pPr>
      <w:keepNext/>
      <w:tabs>
        <w:tab w:val="left" w:pos="567"/>
      </w:tabs>
      <w:ind w:left="570"/>
      <w:outlineLvl w:val="3"/>
    </w:pPr>
    <w:rPr>
      <w:sz w:val="24"/>
    </w:rPr>
  </w:style>
  <w:style w:type="paragraph" w:styleId="Antrat5">
    <w:name w:val="heading 5"/>
    <w:basedOn w:val="prastasis"/>
    <w:next w:val="prastasis"/>
    <w:link w:val="Antrat5Diagrama"/>
    <w:qFormat/>
    <w:rsid w:val="00C5327D"/>
    <w:pPr>
      <w:keepNext/>
      <w:tabs>
        <w:tab w:val="left" w:pos="567"/>
      </w:tabs>
      <w:outlineLvl w:val="4"/>
    </w:pPr>
    <w:rPr>
      <w:noProof/>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327D"/>
    <w:rPr>
      <w:rFonts w:ascii="Times New Roman" w:eastAsia="Calibri" w:hAnsi="Times New Roman" w:cs="Times New Roman"/>
      <w:b/>
      <w:szCs w:val="20"/>
      <w:lang w:val="en-GB" w:eastAsia="de-DE"/>
    </w:rPr>
  </w:style>
  <w:style w:type="character" w:customStyle="1" w:styleId="Antrat2Diagrama">
    <w:name w:val="Antraštė 2 Diagrama"/>
    <w:basedOn w:val="Numatytasispastraiposriftas"/>
    <w:link w:val="Antrat2"/>
    <w:rsid w:val="00C5327D"/>
    <w:rPr>
      <w:rFonts w:ascii="Times New Roman" w:eastAsia="Calibri" w:hAnsi="Times New Roman" w:cs="Times New Roman"/>
      <w:i/>
      <w:sz w:val="24"/>
      <w:szCs w:val="20"/>
      <w:lang w:val="en-GB" w:eastAsia="de-DE"/>
    </w:rPr>
  </w:style>
  <w:style w:type="character" w:customStyle="1" w:styleId="Antrat3Diagrama">
    <w:name w:val="Antraštė 3 Diagrama"/>
    <w:basedOn w:val="Numatytasispastraiposriftas"/>
    <w:link w:val="Antrat3"/>
    <w:rsid w:val="00C5327D"/>
    <w:rPr>
      <w:rFonts w:ascii="Times New Roman" w:eastAsia="Calibri" w:hAnsi="Times New Roman" w:cs="Times New Roman"/>
      <w:sz w:val="24"/>
      <w:szCs w:val="20"/>
      <w:lang w:val="en-GB"/>
    </w:rPr>
  </w:style>
  <w:style w:type="character" w:customStyle="1" w:styleId="Antrat4Diagrama">
    <w:name w:val="Antraštė 4 Diagrama"/>
    <w:basedOn w:val="Numatytasispastraiposriftas"/>
    <w:link w:val="Antrat4"/>
    <w:rsid w:val="00C5327D"/>
    <w:rPr>
      <w:rFonts w:ascii="Times New Roman" w:eastAsia="Calibri" w:hAnsi="Times New Roman" w:cs="Times New Roman"/>
      <w:sz w:val="24"/>
      <w:szCs w:val="20"/>
      <w:lang w:val="en-GB" w:eastAsia="de-DE"/>
    </w:rPr>
  </w:style>
  <w:style w:type="character" w:customStyle="1" w:styleId="Antrat5Diagrama">
    <w:name w:val="Antraštė 5 Diagrama"/>
    <w:basedOn w:val="Numatytasispastraiposriftas"/>
    <w:link w:val="Antrat5"/>
    <w:rsid w:val="00C5327D"/>
    <w:rPr>
      <w:rFonts w:ascii="Times New Roman" w:eastAsia="Calibri" w:hAnsi="Times New Roman" w:cs="Times New Roman"/>
      <w:noProof/>
      <w:sz w:val="24"/>
      <w:szCs w:val="20"/>
      <w:lang w:val="en-GB" w:eastAsia="de-DE"/>
    </w:rPr>
  </w:style>
  <w:style w:type="paragraph" w:styleId="Antrats">
    <w:name w:val="header"/>
    <w:basedOn w:val="prastasis"/>
    <w:link w:val="AntratsDiagrama"/>
    <w:uiPriority w:val="99"/>
    <w:rsid w:val="00C5327D"/>
    <w:pPr>
      <w:tabs>
        <w:tab w:val="center" w:pos="4153"/>
        <w:tab w:val="right" w:pos="8306"/>
      </w:tabs>
    </w:pPr>
  </w:style>
  <w:style w:type="character" w:customStyle="1" w:styleId="AntratsDiagrama">
    <w:name w:val="Antraštės Diagrama"/>
    <w:basedOn w:val="Numatytasispastraiposriftas"/>
    <w:link w:val="Antrats"/>
    <w:uiPriority w:val="99"/>
    <w:rsid w:val="00C5327D"/>
    <w:rPr>
      <w:rFonts w:ascii="Times New Roman" w:eastAsia="Calibri" w:hAnsi="Times New Roman" w:cs="Times New Roman"/>
      <w:sz w:val="20"/>
      <w:szCs w:val="20"/>
      <w:lang w:val="en-GB" w:eastAsia="de-DE"/>
    </w:rPr>
  </w:style>
  <w:style w:type="paragraph" w:styleId="Porat">
    <w:name w:val="footer"/>
    <w:basedOn w:val="prastasis"/>
    <w:link w:val="PoratDiagrama"/>
    <w:rsid w:val="00C5327D"/>
    <w:pPr>
      <w:tabs>
        <w:tab w:val="center" w:pos="4153"/>
        <w:tab w:val="right" w:pos="8306"/>
      </w:tabs>
    </w:pPr>
  </w:style>
  <w:style w:type="character" w:customStyle="1" w:styleId="PoratDiagrama">
    <w:name w:val="Poraštė Diagrama"/>
    <w:basedOn w:val="Numatytasispastraiposriftas"/>
    <w:link w:val="Porat"/>
    <w:rsid w:val="00C5327D"/>
    <w:rPr>
      <w:rFonts w:ascii="Times New Roman" w:eastAsia="Calibri" w:hAnsi="Times New Roman" w:cs="Times New Roman"/>
      <w:sz w:val="20"/>
      <w:szCs w:val="20"/>
      <w:lang w:val="en-GB" w:eastAsia="de-DE"/>
    </w:rPr>
  </w:style>
  <w:style w:type="character" w:styleId="Puslapionumeris">
    <w:name w:val="page number"/>
    <w:basedOn w:val="Numatytasispastraiposriftas"/>
    <w:rsid w:val="00C5327D"/>
    <w:rPr>
      <w:rFonts w:cs="Times New Roman"/>
    </w:rPr>
  </w:style>
  <w:style w:type="paragraph" w:styleId="Pagrindinistekstas">
    <w:name w:val="Body Text"/>
    <w:basedOn w:val="prastasis"/>
    <w:link w:val="PagrindinistekstasDiagrama"/>
    <w:rsid w:val="00C5327D"/>
    <w:rPr>
      <w:rFonts w:ascii="Arial" w:hAnsi="Arial"/>
      <w:b/>
      <w:i/>
      <w:sz w:val="22"/>
    </w:rPr>
  </w:style>
  <w:style w:type="character" w:customStyle="1" w:styleId="PagrindinistekstasDiagrama">
    <w:name w:val="Pagrindinis tekstas Diagrama"/>
    <w:basedOn w:val="Numatytasispastraiposriftas"/>
    <w:link w:val="Pagrindinistekstas"/>
    <w:rsid w:val="00C5327D"/>
    <w:rPr>
      <w:rFonts w:ascii="Arial" w:eastAsia="Calibri" w:hAnsi="Arial" w:cs="Times New Roman"/>
      <w:b/>
      <w:i/>
      <w:szCs w:val="20"/>
      <w:lang w:val="en-GB" w:eastAsia="de-DE"/>
    </w:rPr>
  </w:style>
  <w:style w:type="paragraph" w:styleId="Pagrindiniotekstotrauka">
    <w:name w:val="Body Text Indent"/>
    <w:basedOn w:val="prastasis"/>
    <w:link w:val="PagrindiniotekstotraukaDiagrama"/>
    <w:rsid w:val="00C5327D"/>
    <w:pPr>
      <w:tabs>
        <w:tab w:val="left" w:pos="851"/>
      </w:tabs>
      <w:ind w:left="855"/>
      <w:jc w:val="both"/>
    </w:pPr>
    <w:rPr>
      <w:sz w:val="24"/>
    </w:rPr>
  </w:style>
  <w:style w:type="character" w:customStyle="1" w:styleId="PagrindiniotekstotraukaDiagrama">
    <w:name w:val="Pagrindinio teksto įtrauka Diagrama"/>
    <w:basedOn w:val="Numatytasispastraiposriftas"/>
    <w:link w:val="Pagrindiniotekstotrauka"/>
    <w:rsid w:val="00C5327D"/>
    <w:rPr>
      <w:rFonts w:ascii="Times New Roman" w:eastAsia="Calibri" w:hAnsi="Times New Roman" w:cs="Times New Roman"/>
      <w:sz w:val="24"/>
      <w:szCs w:val="20"/>
      <w:lang w:val="en-GB" w:eastAsia="de-DE"/>
    </w:rPr>
  </w:style>
  <w:style w:type="paragraph" w:styleId="Pagrindiniotekstotrauka2">
    <w:name w:val="Body Text Indent 2"/>
    <w:basedOn w:val="prastasis"/>
    <w:link w:val="Pagrindiniotekstotrauka2Diagrama"/>
    <w:rsid w:val="00C5327D"/>
    <w:pPr>
      <w:ind w:left="708"/>
    </w:pPr>
    <w:rPr>
      <w:rFonts w:ascii="Arial" w:hAnsi="Arial"/>
      <w:sz w:val="22"/>
    </w:rPr>
  </w:style>
  <w:style w:type="character" w:customStyle="1" w:styleId="Pagrindiniotekstotrauka2Diagrama">
    <w:name w:val="Pagrindinio teksto įtrauka 2 Diagrama"/>
    <w:basedOn w:val="Numatytasispastraiposriftas"/>
    <w:link w:val="Pagrindiniotekstotrauka2"/>
    <w:rsid w:val="00C5327D"/>
    <w:rPr>
      <w:rFonts w:ascii="Arial" w:eastAsia="Calibri" w:hAnsi="Arial" w:cs="Times New Roman"/>
      <w:szCs w:val="20"/>
      <w:lang w:val="en-GB" w:eastAsia="de-DE"/>
    </w:rPr>
  </w:style>
  <w:style w:type="paragraph" w:styleId="Komentarotekstas">
    <w:name w:val="annotation text"/>
    <w:basedOn w:val="prastasis"/>
    <w:link w:val="KomentarotekstasDiagrama"/>
    <w:semiHidden/>
    <w:rsid w:val="00C5327D"/>
    <w:rPr>
      <w:lang w:val="en-US" w:eastAsia="en-US"/>
    </w:rPr>
  </w:style>
  <w:style w:type="character" w:customStyle="1" w:styleId="KomentarotekstasDiagrama">
    <w:name w:val="Komentaro tekstas Diagrama"/>
    <w:basedOn w:val="Numatytasispastraiposriftas"/>
    <w:link w:val="Komentarotekstas"/>
    <w:semiHidden/>
    <w:rsid w:val="00C5327D"/>
    <w:rPr>
      <w:rFonts w:ascii="Times New Roman" w:eastAsia="Calibri" w:hAnsi="Times New Roman" w:cs="Times New Roman"/>
      <w:sz w:val="20"/>
      <w:szCs w:val="20"/>
      <w:lang w:val="en-US"/>
    </w:rPr>
  </w:style>
  <w:style w:type="paragraph" w:styleId="Debesliotekstas">
    <w:name w:val="Balloon Text"/>
    <w:basedOn w:val="prastasis"/>
    <w:link w:val="DebesliotekstasDiagrama"/>
    <w:semiHidden/>
    <w:rsid w:val="00C5327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5327D"/>
    <w:rPr>
      <w:rFonts w:ascii="Tahoma" w:eastAsia="Calibri" w:hAnsi="Tahoma" w:cs="Tahoma"/>
      <w:sz w:val="16"/>
      <w:szCs w:val="16"/>
      <w:lang w:val="en-GB" w:eastAsia="de-DE"/>
    </w:rPr>
  </w:style>
  <w:style w:type="paragraph" w:styleId="Komentarotema">
    <w:name w:val="annotation subject"/>
    <w:basedOn w:val="Komentarotekstas"/>
    <w:next w:val="Komentarotekstas"/>
    <w:link w:val="KomentarotemaDiagrama"/>
    <w:semiHidden/>
    <w:rsid w:val="00C5327D"/>
    <w:rPr>
      <w:b/>
      <w:bCs/>
      <w:lang w:val="en-GB" w:eastAsia="de-DE"/>
    </w:rPr>
  </w:style>
  <w:style w:type="character" w:customStyle="1" w:styleId="KomentarotemaDiagrama">
    <w:name w:val="Komentaro tema Diagrama"/>
    <w:basedOn w:val="KomentarotekstasDiagrama"/>
    <w:link w:val="Komentarotema"/>
    <w:semiHidden/>
    <w:rsid w:val="00C5327D"/>
    <w:rPr>
      <w:rFonts w:ascii="Times New Roman" w:eastAsia="Calibri" w:hAnsi="Times New Roman" w:cs="Times New Roman"/>
      <w:b/>
      <w:bCs/>
      <w:sz w:val="20"/>
      <w:szCs w:val="20"/>
      <w:lang w:val="en-GB" w:eastAsia="de-DE"/>
    </w:rPr>
  </w:style>
  <w:style w:type="character" w:styleId="Hipersaitas">
    <w:name w:val="Hyperlink"/>
    <w:basedOn w:val="Numatytasispastraiposriftas"/>
    <w:rsid w:val="00C5327D"/>
    <w:rPr>
      <w:rFonts w:cs="Times New Roman"/>
      <w:color w:val="0000FF"/>
      <w:u w:val="single"/>
    </w:rPr>
  </w:style>
  <w:style w:type="paragraph" w:customStyle="1" w:styleId="knZulassung02">
    <w:name w:val="knZulassung02"/>
    <w:basedOn w:val="prastasis"/>
    <w:rsid w:val="00C5327D"/>
    <w:pPr>
      <w:autoSpaceDE w:val="0"/>
      <w:autoSpaceDN w:val="0"/>
      <w:ind w:left="1843" w:right="284"/>
    </w:pPr>
    <w:rPr>
      <w:rFonts w:ascii="Courier" w:hAnsi="Courier"/>
      <w:szCs w:val="24"/>
      <w:lang w:val="de-DE"/>
    </w:rPr>
  </w:style>
  <w:style w:type="paragraph" w:styleId="Dokumentostruktra">
    <w:name w:val="Document Map"/>
    <w:basedOn w:val="prastasis"/>
    <w:link w:val="DokumentostruktraDiagrama"/>
    <w:semiHidden/>
    <w:rsid w:val="00C5327D"/>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C5327D"/>
    <w:rPr>
      <w:rFonts w:ascii="Tahoma" w:eastAsia="Calibri" w:hAnsi="Tahoma" w:cs="Tahoma"/>
      <w:sz w:val="20"/>
      <w:szCs w:val="20"/>
      <w:shd w:val="clear" w:color="auto" w:fill="000080"/>
      <w:lang w:val="en-GB" w:eastAsia="de-DE"/>
    </w:rPr>
  </w:style>
  <w:style w:type="paragraph" w:customStyle="1" w:styleId="BT-EMEASMCA">
    <w:name w:val="BT- EMEA_SMCA"/>
    <w:basedOn w:val="prastasis"/>
    <w:autoRedefine/>
    <w:rsid w:val="00DB155E"/>
    <w:pPr>
      <w:numPr>
        <w:numId w:val="22"/>
      </w:numPr>
      <w:ind w:hanging="360"/>
    </w:pPr>
    <w:rPr>
      <w:noProof/>
      <w:sz w:val="22"/>
      <w:szCs w:val="22"/>
      <w:lang w:val="lt-LT" w:eastAsia="en-US"/>
    </w:rPr>
  </w:style>
  <w:style w:type="paragraph" w:customStyle="1" w:styleId="BTbEMEASMCA">
    <w:name w:val="BT(b) EMEA_SMCA"/>
    <w:basedOn w:val="prastasis"/>
    <w:autoRedefine/>
    <w:rsid w:val="00597762"/>
    <w:pPr>
      <w:tabs>
        <w:tab w:val="num" w:pos="0"/>
      </w:tabs>
    </w:pPr>
    <w:rPr>
      <w:b/>
      <w:noProof/>
      <w:sz w:val="22"/>
      <w:szCs w:val="22"/>
      <w:lang w:val="lt-LT" w:eastAsia="en-US"/>
    </w:rPr>
  </w:style>
  <w:style w:type="paragraph" w:customStyle="1" w:styleId="BTEMEASMCA">
    <w:name w:val="BT EMEA_SMCA"/>
    <w:basedOn w:val="prastasis"/>
    <w:link w:val="BTEMEASMCAChar"/>
    <w:autoRedefine/>
    <w:rsid w:val="00167980"/>
    <w:rPr>
      <w:noProof/>
      <w:sz w:val="22"/>
      <w:szCs w:val="22"/>
      <w:lang w:val="lt-LT" w:eastAsia="en-US"/>
    </w:rPr>
  </w:style>
  <w:style w:type="character" w:customStyle="1" w:styleId="BTEMEASMCAChar">
    <w:name w:val="BT EMEA_SMCA Char"/>
    <w:basedOn w:val="Numatytasispastraiposriftas"/>
    <w:link w:val="BTEMEASMCA"/>
    <w:locked/>
    <w:rsid w:val="00167980"/>
    <w:rPr>
      <w:rFonts w:ascii="Times New Roman" w:eastAsia="Calibri" w:hAnsi="Times New Roman" w:cs="Times New Roman"/>
      <w:noProof/>
    </w:rPr>
  </w:style>
  <w:style w:type="paragraph" w:customStyle="1" w:styleId="TTEMEASMCA">
    <w:name w:val="TT EMEA_SMCA"/>
    <w:basedOn w:val="Antrat1"/>
    <w:link w:val="TTEMEASMCAChar"/>
    <w:autoRedefine/>
    <w:rsid w:val="00C5327D"/>
    <w:pPr>
      <w:keepNext w:val="0"/>
      <w:tabs>
        <w:tab w:val="left" w:pos="567"/>
      </w:tabs>
      <w:ind w:left="567" w:hanging="567"/>
    </w:pPr>
    <w:rPr>
      <w:caps/>
      <w:szCs w:val="22"/>
      <w:lang w:val="en-US" w:eastAsia="en-US"/>
    </w:rPr>
  </w:style>
  <w:style w:type="character" w:customStyle="1" w:styleId="TTEMEASMCAChar">
    <w:name w:val="TT EMEA_SMCA Char"/>
    <w:basedOn w:val="Numatytasispastraiposriftas"/>
    <w:link w:val="TTEMEASMCA"/>
    <w:locked/>
    <w:rsid w:val="00C5327D"/>
    <w:rPr>
      <w:rFonts w:ascii="Times New Roman" w:eastAsia="Calibri" w:hAnsi="Times New Roman" w:cs="Times New Roman"/>
      <w:b/>
      <w:caps/>
      <w:lang w:val="en-US"/>
    </w:rPr>
  </w:style>
  <w:style w:type="paragraph" w:customStyle="1" w:styleId="BTAnIIEMEASMCA">
    <w:name w:val="BT(AnII) EMEA_SMCA"/>
    <w:basedOn w:val="Debesliotekstas"/>
    <w:autoRedefine/>
    <w:rsid w:val="00C5327D"/>
    <w:pPr>
      <w:tabs>
        <w:tab w:val="left" w:pos="1701"/>
      </w:tabs>
      <w:ind w:left="1701" w:hanging="567"/>
    </w:pPr>
    <w:rPr>
      <w:rFonts w:ascii="Times New Roman" w:hAnsi="Times New Roman"/>
      <w:b/>
      <w:sz w:val="22"/>
      <w:szCs w:val="22"/>
      <w:lang w:eastAsia="en-US"/>
    </w:rPr>
  </w:style>
  <w:style w:type="paragraph" w:customStyle="1" w:styleId="PI-1labEMEASMCA">
    <w:name w:val="PI-1_lab EMEA_SMCA"/>
    <w:basedOn w:val="prastasis"/>
    <w:link w:val="PI-1labEMEASMCAChar"/>
    <w:autoRedefine/>
    <w:rsid w:val="00C5327D"/>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basedOn w:val="Numatytasispastraiposriftas"/>
    <w:link w:val="PI-1labEMEASMCA"/>
    <w:locked/>
    <w:rsid w:val="00C5327D"/>
    <w:rPr>
      <w:rFonts w:ascii="Times New Roman" w:eastAsia="Calibri" w:hAnsi="Times New Roman" w:cs="Times New Roman"/>
      <w:b/>
      <w:noProof/>
    </w:rPr>
  </w:style>
  <w:style w:type="paragraph" w:customStyle="1" w:styleId="Sraopastraipa1">
    <w:name w:val="Sąrašo pastraipa1"/>
    <w:basedOn w:val="prastasis"/>
    <w:rsid w:val="00C5327D"/>
    <w:pPr>
      <w:ind w:left="720"/>
      <w:contextualSpacing/>
    </w:pPr>
  </w:style>
  <w:style w:type="paragraph" w:customStyle="1" w:styleId="PI-2EMEASMCA">
    <w:name w:val="PI-2 EMEA_SMCA"/>
    <w:basedOn w:val="Antrat3"/>
    <w:autoRedefine/>
    <w:rsid w:val="00C5327D"/>
    <w:pPr>
      <w:keepLines/>
      <w:ind w:left="567" w:hanging="567"/>
    </w:pPr>
    <w:rPr>
      <w:rFonts w:eastAsia="Times New Roman"/>
      <w:b/>
      <w:kern w:val="28"/>
      <w:sz w:val="22"/>
      <w:szCs w:val="22"/>
      <w:lang w:val="lt-LT"/>
    </w:rPr>
  </w:style>
  <w:style w:type="paragraph" w:customStyle="1" w:styleId="Formatvorlage1">
    <w:name w:val="Formatvorlage1"/>
    <w:basedOn w:val="prastasis"/>
    <w:rsid w:val="00C5327D"/>
    <w:rPr>
      <w:rFonts w:ascii="Verdana" w:hAnsi="Verdana"/>
      <w:sz w:val="22"/>
      <w:szCs w:val="24"/>
      <w:lang w:val="de-DE"/>
    </w:rPr>
  </w:style>
  <w:style w:type="paragraph" w:customStyle="1" w:styleId="Text">
    <w:name w:val="Text"/>
    <w:basedOn w:val="prastasis"/>
    <w:rsid w:val="00C5327D"/>
    <w:pPr>
      <w:spacing w:line="240" w:lineRule="atLeast"/>
    </w:pPr>
    <w:rPr>
      <w:rFonts w:ascii="Arial" w:hAnsi="Arial"/>
      <w:lang w:val="de-DE"/>
    </w:rPr>
  </w:style>
  <w:style w:type="paragraph" w:customStyle="1" w:styleId="Pataisymai1">
    <w:name w:val="Pataisymai1"/>
    <w:hidden/>
    <w:semiHidden/>
    <w:rsid w:val="00C5327D"/>
    <w:pPr>
      <w:spacing w:after="0" w:line="240" w:lineRule="auto"/>
    </w:pPr>
    <w:rPr>
      <w:rFonts w:ascii="Times New Roman" w:eastAsia="Calibri" w:hAnsi="Times New Roman" w:cs="Times New Roman"/>
      <w:sz w:val="20"/>
      <w:szCs w:val="20"/>
      <w:lang w:val="en-GB" w:eastAsia="de-DE"/>
    </w:rPr>
  </w:style>
  <w:style w:type="character" w:styleId="Komentaronuoroda">
    <w:name w:val="annotation reference"/>
    <w:basedOn w:val="Numatytasispastraiposriftas"/>
    <w:semiHidden/>
    <w:rsid w:val="00C5327D"/>
    <w:rPr>
      <w:rFonts w:cs="Times New Roman"/>
      <w:sz w:val="16"/>
      <w:szCs w:val="16"/>
    </w:rPr>
  </w:style>
  <w:style w:type="paragraph" w:styleId="Pataisymai">
    <w:name w:val="Revision"/>
    <w:hidden/>
    <w:uiPriority w:val="99"/>
    <w:semiHidden/>
    <w:rsid w:val="00C5327D"/>
    <w:pPr>
      <w:spacing w:after="0" w:line="240" w:lineRule="auto"/>
    </w:pPr>
    <w:rPr>
      <w:rFonts w:ascii="Times New Roman" w:eastAsia="Calibri" w:hAnsi="Times New Roman" w:cs="Times New Roman"/>
      <w:sz w:val="20"/>
      <w:szCs w:val="20"/>
      <w:lang w:val="en-GB" w:eastAsia="de-DE"/>
    </w:rPr>
  </w:style>
  <w:style w:type="paragraph" w:styleId="Sraopastraipa">
    <w:name w:val="List Paragraph"/>
    <w:basedOn w:val="prastasis"/>
    <w:uiPriority w:val="34"/>
    <w:qFormat/>
    <w:rsid w:val="00C5327D"/>
    <w:pPr>
      <w:ind w:left="720"/>
      <w:contextualSpacing/>
    </w:pPr>
  </w:style>
  <w:style w:type="table" w:styleId="Lentelstinklelis">
    <w:name w:val="Table Grid"/>
    <w:basedOn w:val="prastojilentel"/>
    <w:uiPriority w:val="39"/>
    <w:rsid w:val="005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6798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2884">
      <w:bodyDiv w:val="1"/>
      <w:marLeft w:val="0"/>
      <w:marRight w:val="0"/>
      <w:marTop w:val="0"/>
      <w:marBottom w:val="0"/>
      <w:divBdr>
        <w:top w:val="none" w:sz="0" w:space="0" w:color="auto"/>
        <w:left w:val="none" w:sz="0" w:space="0" w:color="auto"/>
        <w:bottom w:val="none" w:sz="0" w:space="0" w:color="auto"/>
        <w:right w:val="none" w:sz="0" w:space="0" w:color="auto"/>
      </w:divBdr>
    </w:div>
    <w:div w:id="435295344">
      <w:bodyDiv w:val="1"/>
      <w:marLeft w:val="0"/>
      <w:marRight w:val="0"/>
      <w:marTop w:val="0"/>
      <w:marBottom w:val="0"/>
      <w:divBdr>
        <w:top w:val="none" w:sz="0" w:space="0" w:color="auto"/>
        <w:left w:val="none" w:sz="0" w:space="0" w:color="auto"/>
        <w:bottom w:val="none" w:sz="0" w:space="0" w:color="auto"/>
        <w:right w:val="none" w:sz="0" w:space="0" w:color="auto"/>
      </w:divBdr>
    </w:div>
    <w:div w:id="1640722473">
      <w:bodyDiv w:val="1"/>
      <w:marLeft w:val="0"/>
      <w:marRight w:val="0"/>
      <w:marTop w:val="0"/>
      <w:marBottom w:val="0"/>
      <w:divBdr>
        <w:top w:val="none" w:sz="0" w:space="0" w:color="auto"/>
        <w:left w:val="none" w:sz="0" w:space="0" w:color="auto"/>
        <w:bottom w:val="none" w:sz="0" w:space="0" w:color="auto"/>
        <w:right w:val="none" w:sz="0" w:space="0" w:color="auto"/>
      </w:divBdr>
    </w:div>
    <w:div w:id="20134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AD809-02DD-43E4-A74F-F4CE0FF3B7B9}">
  <ds:schemaRefs>
    <ds:schemaRef ds:uri="http://schemas.microsoft.com/sharepoint/v3/contenttype/forms"/>
  </ds:schemaRefs>
</ds:datastoreItem>
</file>

<file path=customXml/itemProps2.xml><?xml version="1.0" encoding="utf-8"?>
<ds:datastoreItem xmlns:ds="http://schemas.openxmlformats.org/officeDocument/2006/customXml" ds:itemID="{BE82FF1B-A21E-44D6-9C4E-A88C8C060770}">
  <ds:schemaRefs>
    <ds:schemaRef ds:uri="http://purl.org/dc/elements/1.1/"/>
    <ds:schemaRef ds:uri="http://www.w3.org/XML/1998/namespace"/>
    <ds:schemaRef ds:uri="http://schemas.microsoft.com/sharepoint/v4"/>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649EB84-F8A1-4499-9981-B939F257E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306E2-2BBC-4A83-B724-A6926D38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43357</Words>
  <Characters>24714</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2023-06-23T05:52:00Z</dcterms:created>
  <dcterms:modified xsi:type="dcterms:W3CDTF">2023-06-23T06:00:00Z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