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5B6" w:rsidRPr="00E01F00" w:rsidRDefault="003F05B6" w:rsidP="003F05B6">
      <w:pPr>
        <w:spacing w:after="0" w:line="240" w:lineRule="auto"/>
        <w:jc w:val="center"/>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Pakuotės lapelis: informacija vartotojui</w:t>
      </w:r>
    </w:p>
    <w:p w:rsidR="003F05B6" w:rsidRPr="00E01F00" w:rsidRDefault="003F05B6" w:rsidP="003F05B6">
      <w:pPr>
        <w:spacing w:after="0" w:line="240" w:lineRule="auto"/>
        <w:jc w:val="center"/>
        <w:rPr>
          <w:rFonts w:ascii="Times New Roman" w:hAnsi="Times New Roman" w:cs="Times New Roman"/>
          <w:b/>
          <w:bCs/>
          <w:lang w:val="lt-LT" w:eastAsia="lt-LT"/>
        </w:rPr>
      </w:pPr>
    </w:p>
    <w:p w:rsidR="003F05B6" w:rsidRPr="00E01F00" w:rsidRDefault="003F05B6" w:rsidP="003F05B6">
      <w:pPr>
        <w:spacing w:after="0" w:line="240" w:lineRule="auto"/>
        <w:jc w:val="center"/>
        <w:outlineLvl w:val="0"/>
        <w:rPr>
          <w:rFonts w:ascii="Times New Roman" w:hAnsi="Times New Roman" w:cs="Times New Roman"/>
          <w:b/>
          <w:bCs/>
          <w:lang w:val="lt-LT" w:eastAsia="lt-LT"/>
        </w:rPr>
      </w:pP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20 mg/12,5 mg tabletės</w:t>
      </w:r>
    </w:p>
    <w:p w:rsidR="003F05B6" w:rsidRPr="00E01F00" w:rsidRDefault="003F05B6" w:rsidP="003F05B6">
      <w:pPr>
        <w:spacing w:after="0" w:line="240" w:lineRule="auto"/>
        <w:jc w:val="center"/>
        <w:rPr>
          <w:rFonts w:ascii="Times New Roman" w:hAnsi="Times New Roman" w:cs="Times New Roman"/>
          <w:lang w:val="lt-LT" w:eastAsia="lt-LT"/>
        </w:rPr>
      </w:pPr>
      <w:proofErr w:type="spellStart"/>
      <w:r>
        <w:rPr>
          <w:rFonts w:ascii="Times New Roman" w:hAnsi="Times New Roman" w:cs="Times New Roman"/>
          <w:lang w:val="lt-LT" w:eastAsia="lt-LT"/>
        </w:rPr>
        <w:t>f</w:t>
      </w:r>
      <w:r w:rsidRPr="00E01F00">
        <w:rPr>
          <w:rFonts w:ascii="Times New Roman" w:hAnsi="Times New Roman" w:cs="Times New Roman"/>
          <w:lang w:val="lt-LT" w:eastAsia="lt-LT"/>
        </w:rPr>
        <w:t>osinoprilio</w:t>
      </w:r>
      <w:proofErr w:type="spellEnd"/>
      <w:r w:rsidRPr="00E01F00">
        <w:rPr>
          <w:rFonts w:ascii="Times New Roman" w:hAnsi="Times New Roman" w:cs="Times New Roman"/>
          <w:lang w:val="lt-LT" w:eastAsia="lt-LT"/>
        </w:rPr>
        <w:t xml:space="preserve"> natrio druska/</w:t>
      </w:r>
      <w:proofErr w:type="spellStart"/>
      <w:r>
        <w:rPr>
          <w:rFonts w:ascii="Times New Roman" w:hAnsi="Times New Roman" w:cs="Times New Roman"/>
          <w:lang w:val="lt-LT" w:eastAsia="lt-LT"/>
        </w:rPr>
        <w:t>h</w:t>
      </w:r>
      <w:r w:rsidRPr="00E01F00">
        <w:rPr>
          <w:rFonts w:ascii="Times New Roman" w:hAnsi="Times New Roman" w:cs="Times New Roman"/>
          <w:lang w:val="lt-LT" w:eastAsia="lt-LT"/>
        </w:rPr>
        <w:t>idrochlorotiazidas</w:t>
      </w:r>
      <w:proofErr w:type="spellEnd"/>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Atidžiai perskaitykite visą šį lapelį, prieš pradėdami vartoti vaistą, nes jame pateikiama Jums svarbi informacija.</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Neišmeskite šio lapelio, nes vėl gali prireikti jį perskaityti.</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kiltų daugiau klausimų, kreipkitės į gydytoją arba vaistininką.</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Šis vaistas skirtas tik Jums, todėl kitiems žmonėms jo duoti negalima. Vaistas gali jiems pakenkti (net tiems, kurių ligos požymiai yra tokie patys kaip Jūsų.</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pasireiškė šalutinis poveikis (net jeigu jis šiame lapelyje nenurodytas), kreipkitės į gydytoją arba vaistininką.</w:t>
      </w:r>
      <w:r w:rsidRPr="00E01F00">
        <w:rPr>
          <w:rFonts w:ascii="Times New Roman" w:hAnsi="Times New Roman" w:cs="Times New Roman"/>
          <w:snapToGrid w:val="0"/>
          <w:lang w:val="lt-LT"/>
        </w:rPr>
        <w:t xml:space="preserve"> Žr.</w:t>
      </w:r>
      <w:r>
        <w:rPr>
          <w:rFonts w:ascii="Times New Roman" w:hAnsi="Times New Roman" w:cs="Times New Roman"/>
          <w:snapToGrid w:val="0"/>
          <w:lang w:val="lt-LT"/>
        </w:rPr>
        <w:t> </w:t>
      </w:r>
      <w:r w:rsidRPr="00E01F00">
        <w:rPr>
          <w:rFonts w:ascii="Times New Roman" w:hAnsi="Times New Roman" w:cs="Times New Roman"/>
          <w:snapToGrid w:val="0"/>
          <w:lang w:val="lt-LT"/>
        </w:rPr>
        <w:t>4</w:t>
      </w:r>
      <w:r>
        <w:rPr>
          <w:rFonts w:ascii="Times New Roman" w:hAnsi="Times New Roman" w:cs="Times New Roman"/>
          <w:snapToGrid w:val="0"/>
          <w:lang w:val="lt-LT"/>
        </w:rPr>
        <w:t> </w:t>
      </w:r>
      <w:r w:rsidRPr="00E01F00">
        <w:rPr>
          <w:rFonts w:ascii="Times New Roman" w:hAnsi="Times New Roman" w:cs="Times New Roman"/>
          <w:snapToGrid w:val="0"/>
          <w:lang w:val="lt-LT"/>
        </w:rPr>
        <w:t>skyrių.</w:t>
      </w:r>
    </w:p>
    <w:p w:rsidR="003F05B6" w:rsidRPr="00E01F00" w:rsidRDefault="003F05B6" w:rsidP="003F05B6">
      <w:pPr>
        <w:spacing w:after="0" w:line="240" w:lineRule="auto"/>
        <w:rPr>
          <w:rFonts w:ascii="Times New Roman" w:hAnsi="Times New Roman" w:cs="Times New Roman"/>
          <w:lang w:val="lt-LT" w:eastAsia="lt-LT"/>
        </w:rPr>
      </w:pPr>
    </w:p>
    <w:p w:rsidR="003F05B6" w:rsidRPr="007012FB" w:rsidRDefault="003F05B6" w:rsidP="003F05B6">
      <w:pPr>
        <w:spacing w:after="0" w:line="240" w:lineRule="auto"/>
        <w:outlineLvl w:val="0"/>
        <w:rPr>
          <w:rFonts w:ascii="Times New Roman" w:hAnsi="Times New Roman"/>
          <w:lang w:val="lt-LT"/>
        </w:rPr>
      </w:pPr>
      <w:r w:rsidRPr="00E01F00">
        <w:rPr>
          <w:rFonts w:ascii="Times New Roman" w:hAnsi="Times New Roman" w:cs="Times New Roman"/>
          <w:b/>
          <w:bCs/>
          <w:lang w:val="lt-LT" w:eastAsia="lt-LT"/>
        </w:rPr>
        <w:t>Apie ką rašoma šiame lapelyje?</w:t>
      </w:r>
    </w:p>
    <w:p w:rsidR="003F05B6" w:rsidRPr="00E01F00" w:rsidRDefault="003F05B6" w:rsidP="003F05B6">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1.</w:t>
      </w:r>
      <w:r w:rsidRPr="00E01F00">
        <w:rPr>
          <w:rFonts w:ascii="Times New Roman" w:hAnsi="Times New Roman" w:cs="Times New Roman"/>
          <w:lang w:val="lt-LT" w:eastAsia="lt-LT"/>
        </w:rPr>
        <w:tab/>
        <w:t xml:space="preserve">Kas yra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ir kam jis vartojamas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2.</w:t>
      </w:r>
      <w:r w:rsidRPr="00E01F00">
        <w:rPr>
          <w:rFonts w:ascii="Times New Roman" w:hAnsi="Times New Roman" w:cs="Times New Roman"/>
          <w:lang w:val="lt-LT" w:eastAsia="lt-LT"/>
        </w:rPr>
        <w:tab/>
        <w:t xml:space="preserve">Kas žinotina prieš vartojant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3.</w:t>
      </w:r>
      <w:r w:rsidRPr="00E01F00">
        <w:rPr>
          <w:rFonts w:ascii="Times New Roman" w:hAnsi="Times New Roman" w:cs="Times New Roman"/>
          <w:lang w:val="lt-LT" w:eastAsia="lt-LT"/>
        </w:rPr>
        <w:tab/>
        <w:t xml:space="preserve">Kaip vartoti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4.</w:t>
      </w:r>
      <w:r w:rsidRPr="00E01F00">
        <w:rPr>
          <w:rFonts w:ascii="Times New Roman" w:hAnsi="Times New Roman" w:cs="Times New Roman"/>
          <w:lang w:val="lt-LT" w:eastAsia="lt-LT"/>
        </w:rPr>
        <w:tab/>
        <w:t>Galimas šalutinis poveikis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5.</w:t>
      </w:r>
      <w:r w:rsidRPr="00E01F00">
        <w:rPr>
          <w:rFonts w:ascii="Times New Roman" w:hAnsi="Times New Roman" w:cs="Times New Roman"/>
          <w:lang w:val="lt-LT" w:eastAsia="lt-LT"/>
        </w:rPr>
        <w:tab/>
        <w:t xml:space="preserve">Kaip laikyti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6.</w:t>
      </w:r>
      <w:r w:rsidRPr="00E01F00">
        <w:rPr>
          <w:rFonts w:ascii="Times New Roman" w:hAnsi="Times New Roman" w:cs="Times New Roman"/>
          <w:lang w:val="lt-LT" w:eastAsia="lt-LT"/>
        </w:rPr>
        <w:tab/>
        <w:t>Pakuotės turinys ir kita informacija</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ind w:left="567" w:hanging="567"/>
        <w:rPr>
          <w:rFonts w:ascii="Times New Roman" w:hAnsi="Times New Roman" w:cs="Times New Roman"/>
          <w:b/>
          <w:bCs/>
          <w:lang w:val="lt-LT" w:eastAsia="lt-LT"/>
        </w:rPr>
      </w:pPr>
      <w:bookmarkStart w:id="0" w:name="_Toc129243139"/>
      <w:bookmarkStart w:id="1" w:name="_Toc129243264"/>
      <w:r w:rsidRPr="00E01F00">
        <w:rPr>
          <w:rFonts w:ascii="Times New Roman" w:hAnsi="Times New Roman" w:cs="Times New Roman"/>
          <w:b/>
          <w:bCs/>
          <w:lang w:val="lt-LT" w:eastAsia="lt-LT"/>
        </w:rPr>
        <w:t>1.</w:t>
      </w:r>
      <w:r w:rsidRPr="00E01F00">
        <w:rPr>
          <w:rFonts w:ascii="Times New Roman" w:hAnsi="Times New Roman" w:cs="Times New Roman"/>
          <w:b/>
          <w:bCs/>
          <w:lang w:val="lt-LT" w:eastAsia="lt-LT"/>
        </w:rPr>
        <w:tab/>
      </w:r>
      <w:bookmarkEnd w:id="0"/>
      <w:bookmarkEnd w:id="1"/>
      <w:r w:rsidRPr="00E01F00">
        <w:rPr>
          <w:rFonts w:ascii="Times New Roman" w:hAnsi="Times New Roman" w:cs="Times New Roman"/>
          <w:b/>
          <w:bCs/>
          <w:lang w:val="lt-LT" w:eastAsia="lt-LT"/>
        </w:rPr>
        <w:t xml:space="preserve">Kas yra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ir kam jis vartojamas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Veikliosios </w:t>
      </w:r>
      <w:r>
        <w:rPr>
          <w:rFonts w:ascii="Times New Roman" w:hAnsi="Times New Roman" w:cs="Times New Roman"/>
          <w:lang w:val="lt-LT" w:eastAsia="lt-LT"/>
        </w:rPr>
        <w:t xml:space="preserve">šio </w:t>
      </w:r>
      <w:r w:rsidRPr="00E01F00">
        <w:rPr>
          <w:rFonts w:ascii="Times New Roman" w:hAnsi="Times New Roman" w:cs="Times New Roman"/>
          <w:lang w:val="lt-LT" w:eastAsia="lt-LT"/>
        </w:rPr>
        <w:t xml:space="preserve">vaisto medžiagos yra </w:t>
      </w:r>
      <w:proofErr w:type="spellStart"/>
      <w:r w:rsidRPr="00E01F00">
        <w:rPr>
          <w:rFonts w:ascii="Times New Roman" w:hAnsi="Times New Roman" w:cs="Times New Roman"/>
          <w:lang w:val="lt-LT" w:eastAsia="lt-LT"/>
        </w:rPr>
        <w:t>fosinoprilis</w:t>
      </w:r>
      <w:proofErr w:type="spellEnd"/>
      <w:r w:rsidRPr="00E01F00">
        <w:rPr>
          <w:rFonts w:ascii="Times New Roman" w:hAnsi="Times New Roman" w:cs="Times New Roman"/>
          <w:lang w:val="lt-LT" w:eastAsia="lt-LT"/>
        </w:rPr>
        <w:t xml:space="preserve"> ir </w:t>
      </w:r>
      <w:proofErr w:type="spellStart"/>
      <w:r w:rsidRPr="00E01F00">
        <w:rPr>
          <w:rFonts w:ascii="Times New Roman" w:hAnsi="Times New Roman" w:cs="Times New Roman"/>
          <w:lang w:val="lt-LT" w:eastAsia="lt-LT"/>
        </w:rPr>
        <w:t>hidrochlorotiazidas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Fosinoprilis</w:t>
      </w:r>
      <w:proofErr w:type="spellEnd"/>
      <w:r w:rsidRPr="00E01F00">
        <w:rPr>
          <w:rFonts w:ascii="Times New Roman" w:hAnsi="Times New Roman" w:cs="Times New Roman"/>
          <w:lang w:val="lt-LT" w:eastAsia="lt-LT"/>
        </w:rPr>
        <w:t xml:space="preserve"> priklauso vaistų, vadinamų </w:t>
      </w:r>
      <w:proofErr w:type="spellStart"/>
      <w:r w:rsidRPr="00E01F00">
        <w:rPr>
          <w:rFonts w:ascii="Times New Roman" w:hAnsi="Times New Roman" w:cs="Times New Roman"/>
          <w:lang w:val="lt-LT" w:eastAsia="lt-LT"/>
        </w:rPr>
        <w:t>angiotenzino</w:t>
      </w:r>
      <w:proofErr w:type="spellEnd"/>
      <w:r w:rsidRPr="00E01F00">
        <w:rPr>
          <w:rFonts w:ascii="Times New Roman" w:hAnsi="Times New Roman" w:cs="Times New Roman"/>
          <w:lang w:val="lt-LT" w:eastAsia="lt-LT"/>
        </w:rPr>
        <w:t xml:space="preserve"> konvertuojančio fermento (AKF) inhibitoriais, grupei. AKF inhibitoriai plečia organizmo kraujagysles, todėl gali mažėti kraujospūdis. </w:t>
      </w:r>
    </w:p>
    <w:p w:rsidR="003F05B6" w:rsidRPr="00E01F00" w:rsidRDefault="003F05B6" w:rsidP="003F05B6">
      <w:p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Hidrochlorotiazidas</w:t>
      </w:r>
      <w:proofErr w:type="spellEnd"/>
      <w:r w:rsidRPr="00E01F00">
        <w:rPr>
          <w:rFonts w:ascii="Times New Roman" w:hAnsi="Times New Roman" w:cs="Times New Roman"/>
          <w:lang w:val="lt-LT" w:eastAsia="lt-LT"/>
        </w:rPr>
        <w:t xml:space="preserve"> yra vaistų, vadinamų diuretikais, grupės preparatas. Diuretikai padeda organizmui atsikratyti skysčio pertekliaus, be to jie vartojami didelio kraujospūdžio ligai (hipertenzijai) gydyti. Kadangi diuretikai padeda atsikratyti skysčių, kartais jie vadinami šlapimą varančiais</w:t>
      </w:r>
      <w:r>
        <w:rPr>
          <w:rFonts w:ascii="Times New Roman" w:hAnsi="Times New Roman" w:cs="Times New Roman"/>
          <w:lang w:val="lt-LT" w:eastAsia="lt-LT"/>
        </w:rPr>
        <w:t xml:space="preserve"> vaistiniais preparatais</w:t>
      </w:r>
      <w:r w:rsidRPr="00E01F00">
        <w:rPr>
          <w:rFonts w:ascii="Times New Roman" w:hAnsi="Times New Roman" w:cs="Times New Roman"/>
          <w:lang w:val="lt-LT" w:eastAsia="lt-LT"/>
        </w:rPr>
        <w:t xml:space="preserve">. </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gydoma didelio kraujospūdžio liga tuo atveju, jeigu tinka dviejų veikliųjų medžiagų derinys. Tai dažniausiai būna tas atvejis, kai gydant vien </w:t>
      </w:r>
      <w:proofErr w:type="spellStart"/>
      <w:r w:rsidRPr="00E01F00">
        <w:rPr>
          <w:rFonts w:ascii="Times New Roman" w:hAnsi="Times New Roman" w:cs="Times New Roman"/>
          <w:lang w:val="lt-LT" w:eastAsia="lt-LT"/>
        </w:rPr>
        <w:t>fosinopriliu</w:t>
      </w:r>
      <w:proofErr w:type="spellEnd"/>
      <w:r w:rsidRPr="00E01F00">
        <w:rPr>
          <w:rFonts w:ascii="Times New Roman" w:hAnsi="Times New Roman" w:cs="Times New Roman"/>
          <w:lang w:val="lt-LT" w:eastAsia="lt-LT"/>
        </w:rPr>
        <w:t xml:space="preserve"> kraujospūdis reguliuojamas nepakankamai.</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Be to,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galima keisti kompleksinį gydymą abiem veikliosiomis medžiagomis, kurios tokiomis pačiomis dozėmis (20 mg </w:t>
      </w:r>
      <w:proofErr w:type="spellStart"/>
      <w:r w:rsidRPr="00E01F00">
        <w:rPr>
          <w:rFonts w:ascii="Times New Roman" w:hAnsi="Times New Roman" w:cs="Times New Roman"/>
          <w:lang w:val="lt-LT" w:eastAsia="lt-LT"/>
        </w:rPr>
        <w:t>fosinoprilio</w:t>
      </w:r>
      <w:proofErr w:type="spellEnd"/>
      <w:r w:rsidRPr="00E01F00">
        <w:rPr>
          <w:rFonts w:ascii="Times New Roman" w:hAnsi="Times New Roman" w:cs="Times New Roman"/>
          <w:lang w:val="lt-LT" w:eastAsia="lt-LT"/>
        </w:rPr>
        <w:t xml:space="preserve"> ir 12,5 mg </w:t>
      </w:r>
      <w:proofErr w:type="spellStart"/>
      <w:r w:rsidRPr="00E01F00">
        <w:rPr>
          <w:rFonts w:ascii="Times New Roman" w:hAnsi="Times New Roman" w:cs="Times New Roman"/>
          <w:lang w:val="lt-LT" w:eastAsia="lt-LT"/>
        </w:rPr>
        <w:t>hidrochlorotiazido</w:t>
      </w:r>
      <w:proofErr w:type="spellEnd"/>
      <w:r w:rsidRPr="00E01F00">
        <w:rPr>
          <w:rFonts w:ascii="Times New Roman" w:hAnsi="Times New Roman" w:cs="Times New Roman"/>
          <w:lang w:val="lt-LT" w:eastAsia="lt-LT"/>
        </w:rPr>
        <w:t>) vartojamos atskirai.</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ind w:left="567" w:hanging="567"/>
        <w:rPr>
          <w:rFonts w:ascii="Times New Roman" w:hAnsi="Times New Roman" w:cs="Times New Roman"/>
          <w:b/>
          <w:bCs/>
          <w:lang w:val="lt-LT" w:eastAsia="lt-LT"/>
        </w:rPr>
      </w:pPr>
      <w:bookmarkStart w:id="2" w:name="_Toc129243140"/>
      <w:bookmarkStart w:id="3" w:name="_Toc129243265"/>
      <w:r w:rsidRPr="00E01F00">
        <w:rPr>
          <w:rFonts w:ascii="Times New Roman" w:hAnsi="Times New Roman" w:cs="Times New Roman"/>
          <w:b/>
          <w:bCs/>
          <w:lang w:val="lt-LT" w:eastAsia="lt-LT"/>
        </w:rPr>
        <w:t>2.</w:t>
      </w:r>
      <w:r w:rsidRPr="00E01F00">
        <w:rPr>
          <w:rFonts w:ascii="Times New Roman" w:hAnsi="Times New Roman" w:cs="Times New Roman"/>
          <w:b/>
          <w:bCs/>
          <w:lang w:val="lt-LT" w:eastAsia="lt-LT"/>
        </w:rPr>
        <w:tab/>
      </w:r>
      <w:bookmarkEnd w:id="2"/>
      <w:bookmarkEnd w:id="3"/>
      <w:r w:rsidRPr="00E01F00">
        <w:rPr>
          <w:rFonts w:ascii="Times New Roman" w:hAnsi="Times New Roman" w:cs="Times New Roman"/>
          <w:b/>
          <w:bCs/>
          <w:lang w:val="lt-LT" w:eastAsia="lt-LT"/>
        </w:rPr>
        <w:t xml:space="preserve">Kas žinotina prieš vartojant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vartoti </w:t>
      </w:r>
      <w:r>
        <w:rPr>
          <w:rFonts w:ascii="Times New Roman" w:hAnsi="Times New Roman" w:cs="Times New Roman"/>
          <w:b/>
          <w:bCs/>
          <w:lang w:val="lt-LT" w:eastAsia="lt-LT"/>
        </w:rPr>
        <w:t>draudžiama</w:t>
      </w:r>
      <w:r w:rsidRPr="00E01F00">
        <w:rPr>
          <w:rFonts w:ascii="Times New Roman" w:hAnsi="Times New Roman" w:cs="Times New Roman"/>
          <w:b/>
          <w:bCs/>
          <w:lang w:val="lt-LT" w:eastAsia="lt-LT"/>
        </w:rPr>
        <w:t>:</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yra alergija </w:t>
      </w:r>
      <w:proofErr w:type="spellStart"/>
      <w:r w:rsidRPr="00E01F00">
        <w:rPr>
          <w:rFonts w:ascii="Times New Roman" w:hAnsi="Times New Roman" w:cs="Times New Roman"/>
          <w:lang w:val="lt-LT" w:eastAsia="lt-LT"/>
        </w:rPr>
        <w:t>fosinoprilio</w:t>
      </w:r>
      <w:proofErr w:type="spellEnd"/>
      <w:r w:rsidRPr="00E01F00">
        <w:rPr>
          <w:rFonts w:ascii="Times New Roman" w:hAnsi="Times New Roman" w:cs="Times New Roman"/>
          <w:lang w:val="lt-LT" w:eastAsia="lt-LT"/>
        </w:rPr>
        <w:t xml:space="preserve"> natrio druskai, bet kuriam kitam AKF inhibitoriui, </w:t>
      </w:r>
      <w:proofErr w:type="spellStart"/>
      <w:r w:rsidRPr="00E01F00">
        <w:rPr>
          <w:rFonts w:ascii="Times New Roman" w:hAnsi="Times New Roman" w:cs="Times New Roman"/>
          <w:lang w:val="lt-LT" w:eastAsia="lt-LT"/>
        </w:rPr>
        <w:t>tiazidams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sulfonamidams</w:t>
      </w:r>
      <w:proofErr w:type="spellEnd"/>
      <w:r w:rsidRPr="00E01F00">
        <w:rPr>
          <w:rFonts w:ascii="Times New Roman" w:hAnsi="Times New Roman" w:cs="Times New Roman"/>
          <w:lang w:val="lt-LT" w:eastAsia="lt-LT"/>
        </w:rPr>
        <w:t xml:space="preserve"> arba bet kuriai pagalbinei šio vaisto medžiagai (jos išvardytos 6</w:t>
      </w:r>
      <w:r>
        <w:rPr>
          <w:rFonts w:ascii="Times New Roman" w:hAnsi="Times New Roman" w:cs="Times New Roman"/>
          <w:lang w:val="lt-LT" w:eastAsia="lt-LT"/>
        </w:rPr>
        <w:t> </w:t>
      </w:r>
      <w:r w:rsidRPr="00E01F00">
        <w:rPr>
          <w:rFonts w:ascii="Times New Roman" w:hAnsi="Times New Roman" w:cs="Times New Roman"/>
          <w:lang w:val="lt-LT" w:eastAsia="lt-LT"/>
        </w:rPr>
        <w:t>skyriuje);</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vartojant arba nevartojant AKF buvo sutinusios kojos, rankos, veidas, gleivinė liežuvis ar (ir) ryklė (pasireiškė </w:t>
      </w:r>
      <w:proofErr w:type="spellStart"/>
      <w:r w:rsidRPr="00E01F00">
        <w:rPr>
          <w:rFonts w:ascii="Times New Roman" w:hAnsi="Times New Roman" w:cs="Times New Roman"/>
          <w:lang w:val="lt-LT" w:eastAsia="lt-LT"/>
        </w:rPr>
        <w:t>angioneurozinė</w:t>
      </w:r>
      <w:proofErr w:type="spellEnd"/>
      <w:r w:rsidRPr="00E01F00">
        <w:rPr>
          <w:rFonts w:ascii="Times New Roman" w:hAnsi="Times New Roman" w:cs="Times New Roman"/>
          <w:lang w:val="lt-LT" w:eastAsia="lt-LT"/>
        </w:rPr>
        <w:t xml:space="preserve"> edema);</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w:t>
      </w:r>
      <w:proofErr w:type="spellStart"/>
      <w:r w:rsidRPr="00E01F00">
        <w:rPr>
          <w:rFonts w:ascii="Times New Roman" w:hAnsi="Times New Roman" w:cs="Times New Roman"/>
          <w:lang w:val="lt-LT" w:eastAsia="lt-LT"/>
        </w:rPr>
        <w:t>angioneurozinė</w:t>
      </w:r>
      <w:proofErr w:type="spellEnd"/>
      <w:r w:rsidRPr="00E01F00">
        <w:rPr>
          <w:rFonts w:ascii="Times New Roman" w:hAnsi="Times New Roman" w:cs="Times New Roman"/>
          <w:lang w:val="lt-LT" w:eastAsia="lt-LT"/>
        </w:rPr>
        <w:t xml:space="preserve"> edema yra kuriam nors giminaičiui;</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yra sunkus inkstų </w:t>
      </w:r>
      <w:r>
        <w:rPr>
          <w:rFonts w:ascii="Times New Roman" w:hAnsi="Times New Roman" w:cs="Times New Roman"/>
          <w:lang w:val="lt-LT" w:eastAsia="lt-LT"/>
        </w:rPr>
        <w:t>funkcijos</w:t>
      </w:r>
      <w:r w:rsidRPr="00E01F00">
        <w:rPr>
          <w:rFonts w:ascii="Times New Roman" w:hAnsi="Times New Roman" w:cs="Times New Roman"/>
          <w:lang w:val="lt-LT" w:eastAsia="lt-LT"/>
        </w:rPr>
        <w:t xml:space="preserve"> sutrikimas;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apsunkintas šlapimo išskyrimas;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yra sunkus kepenų </w:t>
      </w:r>
      <w:r>
        <w:rPr>
          <w:rFonts w:ascii="Times New Roman" w:hAnsi="Times New Roman" w:cs="Times New Roman"/>
          <w:lang w:val="lt-LT" w:eastAsia="lt-LT"/>
        </w:rPr>
        <w:t>funkcijos</w:t>
      </w:r>
      <w:r w:rsidRPr="00E01F00">
        <w:rPr>
          <w:rFonts w:ascii="Times New Roman" w:hAnsi="Times New Roman" w:cs="Times New Roman"/>
          <w:lang w:val="lt-LT" w:eastAsia="lt-LT"/>
        </w:rPr>
        <w:t xml:space="preserve"> sutrikimas;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esate nėščia daugiau nei 3</w:t>
      </w:r>
      <w:r>
        <w:rPr>
          <w:rFonts w:ascii="Times New Roman" w:hAnsi="Times New Roman" w:cs="Times New Roman"/>
          <w:lang w:val="lt-LT" w:eastAsia="lt-LT"/>
        </w:rPr>
        <w:t> </w:t>
      </w:r>
      <w:r w:rsidRPr="00E01F00">
        <w:rPr>
          <w:rFonts w:ascii="Times New Roman" w:hAnsi="Times New Roman" w:cs="Times New Roman"/>
          <w:lang w:val="lt-LT" w:eastAsia="lt-LT"/>
        </w:rPr>
        <w:t>mėnesius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geriau nevartoti ir pirmaisiais nėštumo mėnesiais);</w:t>
      </w:r>
    </w:p>
    <w:p w:rsidR="003F05B6"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sergate cukriniu diabetu arba turite inkstų </w:t>
      </w:r>
      <w:r>
        <w:rPr>
          <w:rFonts w:ascii="Times New Roman" w:hAnsi="Times New Roman" w:cs="Times New Roman"/>
          <w:lang w:val="lt-LT" w:eastAsia="lt-LT"/>
        </w:rPr>
        <w:t>funkcijos</w:t>
      </w:r>
      <w:r w:rsidRPr="00E01F00">
        <w:rPr>
          <w:rFonts w:ascii="Times New Roman" w:hAnsi="Times New Roman" w:cs="Times New Roman"/>
          <w:lang w:val="lt-LT" w:eastAsia="lt-LT"/>
        </w:rPr>
        <w:t xml:space="preserve"> sutrikimų ir esate gydomas kraujospūdį mažinančiais vaistais, kurių sudėtyje yra </w:t>
      </w:r>
      <w:proofErr w:type="spellStart"/>
      <w:r w:rsidRPr="00E01F00">
        <w:rPr>
          <w:rFonts w:ascii="Times New Roman" w:hAnsi="Times New Roman" w:cs="Times New Roman"/>
          <w:lang w:val="lt-LT" w:eastAsia="lt-LT"/>
        </w:rPr>
        <w:t>aliskireno</w:t>
      </w:r>
      <w:proofErr w:type="spellEnd"/>
      <w:r>
        <w:rPr>
          <w:rFonts w:ascii="Times New Roman" w:hAnsi="Times New Roman" w:cs="Times New Roman"/>
          <w:lang w:val="lt-LT" w:eastAsia="lt-LT"/>
        </w:rPr>
        <w:t>;</w:t>
      </w:r>
    </w:p>
    <w:p w:rsidR="003F05B6" w:rsidRPr="00E01F00" w:rsidRDefault="003F05B6" w:rsidP="003F05B6">
      <w:pPr>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lastRenderedPageBreak/>
        <w:t>-</w:t>
      </w:r>
      <w:r>
        <w:rPr>
          <w:rFonts w:ascii="Times New Roman" w:hAnsi="Times New Roman" w:cs="Times New Roman"/>
          <w:lang w:val="lt-LT" w:eastAsia="lt-LT"/>
        </w:rPr>
        <w:tab/>
      </w:r>
      <w:r w:rsidRPr="00D96E2A">
        <w:rPr>
          <w:rFonts w:ascii="Times New Roman" w:hAnsi="Times New Roman" w:cs="Times New Roman"/>
          <w:lang w:val="lt-LT" w:eastAsia="lt-LT"/>
        </w:rPr>
        <w:t xml:space="preserve">jeigu vartojote arba šiuo metu vartojate </w:t>
      </w:r>
      <w:proofErr w:type="spellStart"/>
      <w:r w:rsidRPr="00D96E2A">
        <w:rPr>
          <w:rFonts w:ascii="Times New Roman" w:hAnsi="Times New Roman" w:cs="Times New Roman"/>
          <w:lang w:val="lt-LT" w:eastAsia="lt-LT"/>
        </w:rPr>
        <w:t>sakubitrilo</w:t>
      </w:r>
      <w:proofErr w:type="spellEnd"/>
      <w:r w:rsidRPr="00D96E2A">
        <w:rPr>
          <w:rFonts w:ascii="Times New Roman" w:hAnsi="Times New Roman" w:cs="Times New Roman"/>
          <w:lang w:val="lt-LT" w:eastAsia="lt-LT"/>
        </w:rPr>
        <w:t xml:space="preserve"> ir </w:t>
      </w:r>
      <w:proofErr w:type="spellStart"/>
      <w:r w:rsidRPr="00D96E2A">
        <w:rPr>
          <w:rFonts w:ascii="Times New Roman" w:hAnsi="Times New Roman" w:cs="Times New Roman"/>
          <w:lang w:val="lt-LT" w:eastAsia="lt-LT"/>
        </w:rPr>
        <w:t>valsartano</w:t>
      </w:r>
      <w:proofErr w:type="spellEnd"/>
      <w:r w:rsidRPr="00D96E2A">
        <w:rPr>
          <w:rFonts w:ascii="Times New Roman" w:hAnsi="Times New Roman" w:cs="Times New Roman"/>
          <w:lang w:val="lt-LT" w:eastAsia="lt-LT"/>
        </w:rPr>
        <w:t xml:space="preserve"> derinį, suaugusiųjų ilgalaikio (lėtinio) širdies nepakankamumo gydymui, nes yra padidėjęs </w:t>
      </w:r>
      <w:proofErr w:type="spellStart"/>
      <w:r w:rsidRPr="00D96E2A">
        <w:rPr>
          <w:rFonts w:ascii="Times New Roman" w:hAnsi="Times New Roman" w:cs="Times New Roman"/>
          <w:lang w:val="lt-LT" w:eastAsia="lt-LT"/>
        </w:rPr>
        <w:t>angioedemos</w:t>
      </w:r>
      <w:proofErr w:type="spellEnd"/>
      <w:r w:rsidRPr="00D96E2A">
        <w:rPr>
          <w:rFonts w:ascii="Times New Roman" w:hAnsi="Times New Roman" w:cs="Times New Roman"/>
          <w:lang w:val="lt-LT" w:eastAsia="lt-LT"/>
        </w:rPr>
        <w:t xml:space="preserve"> (staigaus patinimo po oda tokiose vietose kaip gerklė) pavojus</w:t>
      </w:r>
      <w:r w:rsidRPr="00E01F00">
        <w:rPr>
          <w:rFonts w:ascii="Times New Roman" w:hAnsi="Times New Roman" w:cs="Times New Roman"/>
          <w:lang w:val="lt-LT" w:eastAsia="lt-LT"/>
        </w:rPr>
        <w:t>.</w:t>
      </w:r>
    </w:p>
    <w:p w:rsidR="003F05B6" w:rsidRPr="00E01F00" w:rsidRDefault="003F05B6" w:rsidP="003F05B6">
      <w:pPr>
        <w:spacing w:after="0" w:line="240" w:lineRule="auto"/>
        <w:ind w:left="720" w:hanging="720"/>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Įspėjimai ir atsargumo priemonės</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Pasitarkite su gydytoju ar vaistininku, prieš pradėdami vartoti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Apie buvusius ir esamus sveikatos sutrikimus pasakykite gydytojui</w:t>
      </w:r>
      <w:r>
        <w:rPr>
          <w:rFonts w:ascii="Times New Roman" w:hAnsi="Times New Roman" w:cs="Times New Roman"/>
          <w:lang w:val="lt-LT" w:eastAsia="lt-LT"/>
        </w:rPr>
        <w:t>:</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sutrikusi inkstų </w:t>
      </w:r>
      <w:r>
        <w:rPr>
          <w:rFonts w:ascii="Times New Roman" w:hAnsi="Times New Roman" w:cs="Times New Roman"/>
          <w:lang w:val="lt-LT" w:eastAsia="lt-LT"/>
        </w:rPr>
        <w:t>funkcija</w:t>
      </w:r>
      <w:r w:rsidRPr="00E01F00">
        <w:rPr>
          <w:rFonts w:ascii="Times New Roman" w:hAnsi="Times New Roman" w:cs="Times New Roman"/>
          <w:lang w:val="lt-LT" w:eastAsia="lt-LT"/>
        </w:rPr>
        <w:t>, esate gydomas dialize arba turite persodintą inkstą;</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padidėjęs širdies raumuo arba pažeisti širdies vožtuvai;</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sergate kepenų liga;</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esate gydomas nuo alergijos vabzdžių, pvz., bičių ar vapsvų, nuodams (taikoma </w:t>
      </w:r>
      <w:proofErr w:type="spellStart"/>
      <w:r w:rsidRPr="00E01F00">
        <w:rPr>
          <w:rFonts w:ascii="Times New Roman" w:hAnsi="Times New Roman" w:cs="Times New Roman"/>
          <w:lang w:val="lt-LT" w:eastAsia="lt-LT"/>
        </w:rPr>
        <w:t>desensibilizacija</w:t>
      </w:r>
      <w:proofErr w:type="spellEnd"/>
      <w:r w:rsidRPr="00E01F00">
        <w:rPr>
          <w:rFonts w:ascii="Times New Roman" w:hAnsi="Times New Roman" w:cs="Times New Roman"/>
          <w:lang w:val="lt-LT" w:eastAsia="lt-LT"/>
        </w:rPr>
        <w:t xml:space="preserve">) arba mažo tankio lipoproteinų (MTL) </w:t>
      </w:r>
      <w:proofErr w:type="spellStart"/>
      <w:r w:rsidRPr="00E01F00">
        <w:rPr>
          <w:rFonts w:ascii="Times New Roman" w:hAnsi="Times New Roman" w:cs="Times New Roman"/>
          <w:lang w:val="lt-LT" w:eastAsia="lt-LT"/>
        </w:rPr>
        <w:t>afereze</w:t>
      </w:r>
      <w:proofErr w:type="spellEnd"/>
      <w:r w:rsidRPr="00E01F00">
        <w:rPr>
          <w:rFonts w:ascii="Times New Roman" w:hAnsi="Times New Roman" w:cs="Times New Roman"/>
          <w:lang w:val="lt-LT" w:eastAsia="lt-LT"/>
        </w:rPr>
        <w:t>;</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dėl tam tikros ligos (pvz., </w:t>
      </w:r>
      <w:proofErr w:type="spellStart"/>
      <w:r w:rsidRPr="00E01F00">
        <w:rPr>
          <w:rFonts w:ascii="Times New Roman" w:hAnsi="Times New Roman" w:cs="Times New Roman"/>
          <w:lang w:val="lt-LT" w:eastAsia="lt-LT"/>
        </w:rPr>
        <w:t>sklerodermijos</w:t>
      </w:r>
      <w:proofErr w:type="spellEnd"/>
      <w:r w:rsidRPr="00E01F00">
        <w:rPr>
          <w:rFonts w:ascii="Times New Roman" w:hAnsi="Times New Roman" w:cs="Times New Roman"/>
          <w:lang w:val="lt-LT" w:eastAsia="lt-LT"/>
        </w:rPr>
        <w:t xml:space="preserve">, raudonosios vilkligės) arba vaistų (pvz., </w:t>
      </w:r>
      <w:proofErr w:type="spellStart"/>
      <w:r w:rsidRPr="00E01F00">
        <w:rPr>
          <w:rFonts w:ascii="Times New Roman" w:hAnsi="Times New Roman" w:cs="Times New Roman"/>
          <w:lang w:val="lt-LT" w:eastAsia="lt-LT"/>
        </w:rPr>
        <w:t>alopurinolio</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prokainamido</w:t>
      </w:r>
      <w:proofErr w:type="spellEnd"/>
      <w:r w:rsidRPr="00E01F00">
        <w:rPr>
          <w:rFonts w:ascii="Times New Roman" w:hAnsi="Times New Roman" w:cs="Times New Roman"/>
          <w:lang w:val="lt-LT" w:eastAsia="lt-LT"/>
        </w:rPr>
        <w:t xml:space="preserve">, ličio, steroidų ar preparatų nuo vėžio) vartojimo sutriko imuninės sistemos veikla (žr. poskyrį „Kiti vaistai ir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sutino veidas, lūpos, liežuvis ir (arba) ryklė (pasireiškė </w:t>
      </w:r>
      <w:proofErr w:type="spellStart"/>
      <w:r w:rsidRPr="00E01F00">
        <w:rPr>
          <w:rFonts w:ascii="Times New Roman" w:hAnsi="Times New Roman" w:cs="Times New Roman"/>
          <w:lang w:val="lt-LT" w:eastAsia="lt-LT"/>
        </w:rPr>
        <w:t>angioneurozinė</w:t>
      </w:r>
      <w:proofErr w:type="spellEnd"/>
      <w:r w:rsidRPr="00E01F00">
        <w:rPr>
          <w:rFonts w:ascii="Times New Roman" w:hAnsi="Times New Roman" w:cs="Times New Roman"/>
          <w:lang w:val="lt-LT" w:eastAsia="lt-LT"/>
        </w:rPr>
        <w:t xml:space="preserve"> edema);</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stipriai skauda pilvą ir vemiate (žarnų </w:t>
      </w:r>
      <w:proofErr w:type="spellStart"/>
      <w:r w:rsidRPr="00E01F00">
        <w:rPr>
          <w:rFonts w:ascii="Times New Roman" w:hAnsi="Times New Roman" w:cs="Times New Roman"/>
          <w:lang w:val="lt-LT" w:eastAsia="lt-LT"/>
        </w:rPr>
        <w:t>angioneurozinė</w:t>
      </w:r>
      <w:proofErr w:type="spellEnd"/>
      <w:r w:rsidRPr="00E01F00">
        <w:rPr>
          <w:rFonts w:ascii="Times New Roman" w:hAnsi="Times New Roman" w:cs="Times New Roman"/>
          <w:lang w:val="lt-LT" w:eastAsia="lt-LT"/>
        </w:rPr>
        <w:t xml:space="preserve"> edema);</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 esate gydomas ar Jums planuojamas gydymas cholesterolio kiekiui kraujyje mažinti aparatu (MTL </w:t>
      </w:r>
      <w:proofErr w:type="spellStart"/>
      <w:r w:rsidRPr="00E01F00">
        <w:rPr>
          <w:rFonts w:ascii="Times New Roman" w:hAnsi="Times New Roman" w:cs="Times New Roman"/>
          <w:lang w:val="lt-LT" w:eastAsia="lt-LT"/>
        </w:rPr>
        <w:t>aferezė</w:t>
      </w:r>
      <w:proofErr w:type="spellEnd"/>
      <w:r w:rsidRPr="00E01F00">
        <w:rPr>
          <w:rFonts w:ascii="Times New Roman" w:hAnsi="Times New Roman" w:cs="Times New Roman"/>
          <w:lang w:val="lt-LT" w:eastAsia="lt-LT"/>
        </w:rPr>
        <w:t>);</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sergate cukriniu diabetu;</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sergate podagra;</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yra širdies sutrikimų: kai kurių smegenų ar širdies kraujagyslių susiaurėjimas, mažas kraujo tūris;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jeigu dėl vėmimo ar viduriavimo netekote vandens (yra </w:t>
      </w:r>
      <w:proofErr w:type="spellStart"/>
      <w:r w:rsidRPr="00E01F00">
        <w:rPr>
          <w:rFonts w:ascii="Times New Roman" w:hAnsi="Times New Roman" w:cs="Times New Roman"/>
          <w:lang w:val="lt-LT" w:eastAsia="lt-LT"/>
        </w:rPr>
        <w:t>dehidracija</w:t>
      </w:r>
      <w:proofErr w:type="spellEnd"/>
      <w:r w:rsidRPr="00E01F00">
        <w:rPr>
          <w:rFonts w:ascii="Times New Roman" w:hAnsi="Times New Roman" w:cs="Times New Roman"/>
          <w:lang w:val="lt-LT" w:eastAsia="lt-LT"/>
        </w:rPr>
        <w:t xml:space="preserve">), vartojate diuretikų, kalio papildų, kalį organizme sulaikančių diuretikų, druskų pakaitalų, kuriuose yra kalio, arba laikotės dietos, kurioje mažai druskos; </w:t>
      </w:r>
    </w:p>
    <w:p w:rsidR="003F05B6"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gydymo šiuo vaistu metu pradėjote kosėti;</w:t>
      </w:r>
    </w:p>
    <w:p w:rsidR="003F05B6" w:rsidRPr="0088119E" w:rsidRDefault="003F05B6" w:rsidP="003F05B6">
      <w:pPr>
        <w:pStyle w:val="Pagrindiniotekstotrauka"/>
        <w:rPr>
          <w:lang w:val="lt-LT" w:eastAsia="lt-LT"/>
        </w:rPr>
      </w:pPr>
      <w:r w:rsidRPr="00B93C51">
        <w:rPr>
          <w:lang w:val="lt-LT"/>
        </w:rPr>
        <w:t>-</w:t>
      </w:r>
      <w:r w:rsidRPr="00B93C51">
        <w:rPr>
          <w:lang w:val="lt-LT"/>
        </w:rPr>
        <w:tab/>
        <w:t xml:space="preserve">jeigu praeityje pavartojus </w:t>
      </w:r>
      <w:proofErr w:type="spellStart"/>
      <w:r w:rsidRPr="00B93C51">
        <w:rPr>
          <w:lang w:val="lt-LT"/>
        </w:rPr>
        <w:t>hidrochlorotiazido</w:t>
      </w:r>
      <w:proofErr w:type="spellEnd"/>
      <w:r w:rsidRPr="00B93C51">
        <w:rPr>
          <w:lang w:val="lt-LT"/>
        </w:rPr>
        <w:t xml:space="preserve">, Jums pasireiškė kvėpavimo ar plaučių veiklos sutrikimų (įskaitant plaučių uždegimą ar skysčio susidarymą juose). Jeigu pavartojus </w:t>
      </w:r>
      <w:proofErr w:type="spellStart"/>
      <w:r w:rsidRPr="00E01F00">
        <w:rPr>
          <w:lang w:val="lt-LT" w:eastAsia="lt-LT"/>
        </w:rPr>
        <w:t>Fosinopril</w:t>
      </w:r>
      <w:proofErr w:type="spellEnd"/>
      <w:r w:rsidRPr="00E01F00">
        <w:rPr>
          <w:lang w:val="lt-LT" w:eastAsia="lt-LT"/>
        </w:rPr>
        <w:t xml:space="preserve"> HCT </w:t>
      </w:r>
      <w:proofErr w:type="spellStart"/>
      <w:r w:rsidRPr="00E01F00">
        <w:rPr>
          <w:lang w:val="lt-LT" w:eastAsia="lt-LT"/>
        </w:rPr>
        <w:t>Actavis</w:t>
      </w:r>
      <w:proofErr w:type="spellEnd"/>
      <w:r w:rsidRPr="00B93C51">
        <w:rPr>
          <w:lang w:val="lt-LT"/>
        </w:rPr>
        <w:t xml:space="preserve"> Jums pasireikštų stiprus dusulys arba kvėpavimo sunkumų, nedelsdami kreipkitės medicininės pagalbos;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jeigu gydotės bet kuriuo iš šių vaistų, vartojamų nuo didelio kraujospūdžio ligos:</w:t>
      </w:r>
    </w:p>
    <w:p w:rsidR="003F05B6" w:rsidRPr="00E01F00" w:rsidRDefault="003F05B6" w:rsidP="003F05B6">
      <w:pPr>
        <w:pStyle w:val="Sraopastraipa"/>
        <w:numPr>
          <w:ilvl w:val="0"/>
          <w:numId w:val="1"/>
        </w:numPr>
        <w:spacing w:after="0" w:line="240" w:lineRule="auto"/>
        <w:ind w:left="1134"/>
        <w:rPr>
          <w:rFonts w:ascii="Times New Roman" w:hAnsi="Times New Roman" w:cs="Times New Roman"/>
          <w:lang w:val="lt-LT" w:eastAsia="lt-LT"/>
        </w:rPr>
      </w:pPr>
      <w:proofErr w:type="spellStart"/>
      <w:r w:rsidRPr="00E01F00">
        <w:rPr>
          <w:rFonts w:ascii="Times New Roman" w:hAnsi="Times New Roman" w:cs="Times New Roman"/>
          <w:lang w:val="lt-LT" w:eastAsia="lt-LT"/>
        </w:rPr>
        <w:t>angiotenzino</w:t>
      </w:r>
      <w:proofErr w:type="spellEnd"/>
      <w:r w:rsidRPr="00E01F00">
        <w:rPr>
          <w:rFonts w:ascii="Times New Roman" w:hAnsi="Times New Roman" w:cs="Times New Roman"/>
          <w:lang w:val="lt-LT" w:eastAsia="lt-LT"/>
        </w:rPr>
        <w:t xml:space="preserve"> II receptorių blokatoriais (AIIRB) (jie žinomi ir kaip </w:t>
      </w:r>
      <w:proofErr w:type="spellStart"/>
      <w:r w:rsidRPr="00E01F00">
        <w:rPr>
          <w:rFonts w:ascii="Times New Roman" w:hAnsi="Times New Roman" w:cs="Times New Roman"/>
          <w:lang w:val="lt-LT" w:eastAsia="lt-LT"/>
        </w:rPr>
        <w:t>sartanai</w:t>
      </w:r>
      <w:proofErr w:type="spellEnd"/>
      <w:r w:rsidRPr="00E01F00">
        <w:rPr>
          <w:rFonts w:ascii="Times New Roman" w:hAnsi="Times New Roman" w:cs="Times New Roman"/>
          <w:lang w:val="lt-LT" w:eastAsia="lt-LT"/>
        </w:rPr>
        <w:t xml:space="preserve">, pvz., </w:t>
      </w:r>
      <w:proofErr w:type="spellStart"/>
      <w:r w:rsidRPr="00E01F00">
        <w:rPr>
          <w:rFonts w:ascii="Times New Roman" w:hAnsi="Times New Roman" w:cs="Times New Roman"/>
          <w:lang w:val="lt-LT" w:eastAsia="lt-LT"/>
        </w:rPr>
        <w:t>valsartanas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telmisartanas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irbesartanas</w:t>
      </w:r>
      <w:proofErr w:type="spellEnd"/>
      <w:r w:rsidRPr="00E01F00">
        <w:rPr>
          <w:rFonts w:ascii="Times New Roman" w:hAnsi="Times New Roman" w:cs="Times New Roman"/>
          <w:lang w:val="lt-LT" w:eastAsia="lt-LT"/>
        </w:rPr>
        <w:t>), ypač jeigu turite su cukriniu diabetu susijusių inkstų sutrikimų</w:t>
      </w:r>
      <w:r>
        <w:rPr>
          <w:rFonts w:ascii="Times New Roman" w:hAnsi="Times New Roman" w:cs="Times New Roman"/>
          <w:lang w:val="lt-LT" w:eastAsia="lt-LT"/>
        </w:rPr>
        <w:t>;</w:t>
      </w:r>
    </w:p>
    <w:p w:rsidR="003F05B6" w:rsidRPr="00E01F00" w:rsidRDefault="003F05B6" w:rsidP="003F05B6">
      <w:pPr>
        <w:pStyle w:val="Sraopastraipa"/>
        <w:numPr>
          <w:ilvl w:val="0"/>
          <w:numId w:val="1"/>
        </w:numPr>
        <w:spacing w:after="0" w:line="240" w:lineRule="auto"/>
        <w:ind w:left="1134"/>
        <w:rPr>
          <w:rFonts w:ascii="Times New Roman" w:hAnsi="Times New Roman" w:cs="Times New Roman"/>
          <w:lang w:val="lt-LT" w:eastAsia="lt-LT"/>
        </w:rPr>
      </w:pPr>
      <w:proofErr w:type="spellStart"/>
      <w:r w:rsidRPr="00E01F00">
        <w:rPr>
          <w:rFonts w:ascii="Times New Roman" w:hAnsi="Times New Roman" w:cs="Times New Roman"/>
          <w:lang w:val="lt-LT" w:eastAsia="lt-LT"/>
        </w:rPr>
        <w:t>aliskireno</w:t>
      </w:r>
      <w:proofErr w:type="spellEnd"/>
      <w:r>
        <w:rPr>
          <w:rFonts w:ascii="Times New Roman" w:hAnsi="Times New Roman" w:cs="Times New Roman"/>
          <w:lang w:val="lt-LT" w:eastAsia="lt-LT"/>
        </w:rPr>
        <w:t>;</w:t>
      </w:r>
    </w:p>
    <w:p w:rsidR="003F05B6" w:rsidRPr="00D96E2A" w:rsidRDefault="003F05B6" w:rsidP="003F05B6">
      <w:pPr>
        <w:tabs>
          <w:tab w:val="left" w:pos="567"/>
        </w:tabs>
        <w:spacing w:after="0" w:line="240" w:lineRule="auto"/>
        <w:ind w:left="567" w:hanging="567"/>
        <w:rPr>
          <w:lang w:val="lt-LT" w:eastAsia="lt-LT"/>
        </w:rPr>
      </w:pPr>
      <w:r w:rsidRPr="00252DE6">
        <w:rPr>
          <w:rFonts w:ascii="Times New Roman" w:hAnsi="Times New Roman" w:cs="Times New Roman"/>
          <w:lang w:val="lt-LT" w:eastAsia="lt-LT"/>
        </w:rPr>
        <w:t>-</w:t>
      </w:r>
      <w:r w:rsidRPr="00252DE6">
        <w:rPr>
          <w:rFonts w:ascii="Times New Roman" w:hAnsi="Times New Roman" w:cs="Times New Roman"/>
          <w:lang w:val="lt-LT" w:eastAsia="lt-LT"/>
        </w:rPr>
        <w:tab/>
        <w:t xml:space="preserve">jeigu vartojate kurį nors iš toliau išvardytų vaistų, </w:t>
      </w:r>
      <w:proofErr w:type="spellStart"/>
      <w:r w:rsidRPr="00252DE6">
        <w:rPr>
          <w:rFonts w:ascii="Times New Roman" w:hAnsi="Times New Roman" w:cs="Times New Roman"/>
          <w:lang w:val="lt-LT" w:eastAsia="lt-LT"/>
        </w:rPr>
        <w:t>angioneurozinės</w:t>
      </w:r>
      <w:proofErr w:type="spellEnd"/>
      <w:r w:rsidRPr="00252DE6">
        <w:rPr>
          <w:rFonts w:ascii="Times New Roman" w:hAnsi="Times New Roman" w:cs="Times New Roman"/>
          <w:lang w:val="lt-LT" w:eastAsia="lt-LT"/>
        </w:rPr>
        <w:t xml:space="preserve"> edemos  rizika</w:t>
      </w:r>
      <w:r>
        <w:rPr>
          <w:rFonts w:ascii="Times New Roman" w:hAnsi="Times New Roman" w:cs="Times New Roman"/>
          <w:lang w:val="lt-LT" w:eastAsia="lt-LT"/>
        </w:rPr>
        <w:t xml:space="preserve"> gali būti didesnė</w:t>
      </w:r>
      <w:r w:rsidRPr="00252DE6">
        <w:rPr>
          <w:rFonts w:ascii="Times New Roman" w:hAnsi="Times New Roman" w:cs="Times New Roman"/>
          <w:lang w:val="lt-LT" w:eastAsia="lt-LT"/>
        </w:rPr>
        <w:t>:</w:t>
      </w:r>
      <w:r w:rsidRPr="00252DE6">
        <w:rPr>
          <w:lang w:val="lt-LT" w:eastAsia="lt-LT"/>
        </w:rPr>
        <w:tab/>
      </w:r>
    </w:p>
    <w:p w:rsidR="003F05B6" w:rsidRPr="00D96E2A" w:rsidRDefault="003F05B6" w:rsidP="003F05B6">
      <w:pPr>
        <w:pStyle w:val="Sraopastraipa"/>
        <w:numPr>
          <w:ilvl w:val="0"/>
          <w:numId w:val="3"/>
        </w:numPr>
        <w:tabs>
          <w:tab w:val="left" w:pos="1134"/>
        </w:tabs>
        <w:spacing w:after="0" w:line="240" w:lineRule="auto"/>
        <w:ind w:left="1134" w:hanging="567"/>
        <w:rPr>
          <w:rFonts w:ascii="Times New Roman" w:hAnsi="Times New Roman" w:cs="Times New Roman"/>
          <w:lang w:val="lt-LT" w:eastAsia="lt-LT"/>
        </w:rPr>
      </w:pPr>
      <w:proofErr w:type="spellStart"/>
      <w:r w:rsidRPr="00D96E2A">
        <w:rPr>
          <w:rFonts w:ascii="Times New Roman" w:hAnsi="Times New Roman" w:cs="Times New Roman"/>
          <w:lang w:val="lt-LT" w:eastAsia="lt-LT"/>
        </w:rPr>
        <w:t>racekadotrilio</w:t>
      </w:r>
      <w:proofErr w:type="spellEnd"/>
      <w:r w:rsidRPr="00D96E2A">
        <w:rPr>
          <w:rFonts w:ascii="Times New Roman" w:hAnsi="Times New Roman" w:cs="Times New Roman"/>
          <w:lang w:val="lt-LT" w:eastAsia="lt-LT"/>
        </w:rPr>
        <w:t xml:space="preserve"> - viduriavimui gydyti vartojamo vaisto;</w:t>
      </w:r>
    </w:p>
    <w:p w:rsidR="003F05B6" w:rsidRDefault="003F05B6" w:rsidP="003F05B6">
      <w:pPr>
        <w:pStyle w:val="Sraopastraipa"/>
        <w:numPr>
          <w:ilvl w:val="0"/>
          <w:numId w:val="3"/>
        </w:numPr>
        <w:tabs>
          <w:tab w:val="left" w:pos="567"/>
        </w:tabs>
        <w:spacing w:after="0" w:line="240" w:lineRule="auto"/>
        <w:rPr>
          <w:rFonts w:ascii="Times New Roman" w:hAnsi="Times New Roman" w:cs="Times New Roman"/>
          <w:lang w:val="lt-LT" w:eastAsia="lt-LT"/>
        </w:rPr>
      </w:pPr>
      <w:r w:rsidRPr="00D96E2A">
        <w:rPr>
          <w:rFonts w:ascii="Times New Roman" w:hAnsi="Times New Roman" w:cs="Times New Roman"/>
          <w:lang w:val="lt-LT" w:eastAsia="lt-LT"/>
        </w:rPr>
        <w:t xml:space="preserve">vaistų, vartojamų norint užkirsti kelią persodinto organo atmetimui ir vėžiui gydyti (pvz., </w:t>
      </w:r>
      <w:proofErr w:type="spellStart"/>
      <w:r w:rsidRPr="00D96E2A">
        <w:rPr>
          <w:rFonts w:ascii="Times New Roman" w:hAnsi="Times New Roman" w:cs="Times New Roman"/>
          <w:lang w:val="lt-LT" w:eastAsia="lt-LT"/>
        </w:rPr>
        <w:t>temsirolimuzo</w:t>
      </w:r>
      <w:proofErr w:type="spellEnd"/>
      <w:r w:rsidRPr="00D96E2A">
        <w:rPr>
          <w:rFonts w:ascii="Times New Roman" w:hAnsi="Times New Roman" w:cs="Times New Roman"/>
          <w:lang w:val="lt-LT" w:eastAsia="lt-LT"/>
        </w:rPr>
        <w:t xml:space="preserve">, </w:t>
      </w:r>
      <w:proofErr w:type="spellStart"/>
      <w:r w:rsidRPr="00D96E2A">
        <w:rPr>
          <w:rFonts w:ascii="Times New Roman" w:hAnsi="Times New Roman" w:cs="Times New Roman"/>
          <w:lang w:val="lt-LT" w:eastAsia="lt-LT"/>
        </w:rPr>
        <w:t>sirolimuzo</w:t>
      </w:r>
      <w:proofErr w:type="spellEnd"/>
      <w:r w:rsidRPr="00D96E2A">
        <w:rPr>
          <w:rFonts w:ascii="Times New Roman" w:hAnsi="Times New Roman" w:cs="Times New Roman"/>
          <w:lang w:val="lt-LT" w:eastAsia="lt-LT"/>
        </w:rPr>
        <w:t xml:space="preserve">, </w:t>
      </w:r>
      <w:proofErr w:type="spellStart"/>
      <w:r w:rsidRPr="00D96E2A">
        <w:rPr>
          <w:rFonts w:ascii="Times New Roman" w:hAnsi="Times New Roman" w:cs="Times New Roman"/>
          <w:lang w:val="lt-LT" w:eastAsia="lt-LT"/>
        </w:rPr>
        <w:t>everolimuzo</w:t>
      </w:r>
      <w:proofErr w:type="spellEnd"/>
      <w:r w:rsidRPr="00D96E2A">
        <w:rPr>
          <w:rFonts w:ascii="Times New Roman" w:hAnsi="Times New Roman" w:cs="Times New Roman"/>
          <w:lang w:val="lt-LT" w:eastAsia="lt-LT"/>
        </w:rPr>
        <w:t>).</w:t>
      </w:r>
    </w:p>
    <w:p w:rsidR="003F05B6" w:rsidRPr="00B13AB2" w:rsidRDefault="003F05B6" w:rsidP="003F05B6">
      <w:pPr>
        <w:pStyle w:val="Sraopastraipa"/>
        <w:numPr>
          <w:ilvl w:val="0"/>
          <w:numId w:val="3"/>
        </w:numPr>
        <w:tabs>
          <w:tab w:val="left" w:pos="567"/>
        </w:tabs>
        <w:spacing w:after="0" w:line="240" w:lineRule="auto"/>
        <w:rPr>
          <w:rFonts w:ascii="Times New Roman" w:hAnsi="Times New Roman" w:cs="Times New Roman"/>
          <w:lang w:val="lt-LT" w:eastAsia="lt-LT"/>
        </w:rPr>
      </w:pPr>
      <w:proofErr w:type="spellStart"/>
      <w:r w:rsidRPr="00B13AB2">
        <w:rPr>
          <w:rFonts w:ascii="Times New Roman" w:hAnsi="Times New Roman" w:cs="Times New Roman"/>
          <w:lang w:val="lt-LT" w:eastAsia="lt-LT"/>
        </w:rPr>
        <w:t>vildagliptino</w:t>
      </w:r>
      <w:proofErr w:type="spellEnd"/>
      <w:r w:rsidRPr="00B13AB2">
        <w:rPr>
          <w:rFonts w:ascii="Times New Roman" w:hAnsi="Times New Roman" w:cs="Times New Roman"/>
          <w:lang w:val="lt-LT" w:eastAsia="lt-LT"/>
        </w:rPr>
        <w:t xml:space="preserve"> – cukriniam diabetui gydyti vartojamo vaisto.</w:t>
      </w:r>
    </w:p>
    <w:p w:rsidR="003F05B6" w:rsidRDefault="003F05B6" w:rsidP="003F05B6">
      <w:pPr>
        <w:tabs>
          <w:tab w:val="left" w:pos="567"/>
        </w:tabs>
        <w:spacing w:after="0" w:line="240" w:lineRule="auto"/>
        <w:ind w:left="567" w:hanging="567"/>
        <w:rPr>
          <w:rFonts w:ascii="Times New Roman" w:hAnsi="Times New Roman" w:cs="Times New Roman"/>
          <w:lang w:val="lt-LT" w:eastAsia="lt-LT"/>
        </w:rPr>
      </w:pPr>
      <w:r w:rsidRPr="00985BCE">
        <w:rPr>
          <w:rFonts w:ascii="Times New Roman" w:hAnsi="Times New Roman" w:cs="Times New Roman"/>
          <w:lang w:val="lt-LT" w:eastAsia="lt-LT"/>
        </w:rPr>
        <w:t>-</w:t>
      </w:r>
      <w:r w:rsidRPr="00985BCE">
        <w:rPr>
          <w:rFonts w:ascii="Times New Roman" w:hAnsi="Times New Roman" w:cs="Times New Roman"/>
          <w:lang w:val="lt-LT" w:eastAsia="lt-LT"/>
        </w:rPr>
        <w:tab/>
      </w:r>
      <w:r w:rsidRPr="00D213B3">
        <w:rPr>
          <w:rFonts w:ascii="Times New Roman" w:hAnsi="Times New Roman" w:cs="Times New Roman"/>
          <w:lang w:val="lt-LT" w:eastAsia="lt-LT"/>
        </w:rPr>
        <w:t xml:space="preserve">jeigu Jums praeityje buvo diagnozuotas odos vėžys arba gydymo laikotarpiu ant jūsų odos staiga atsirastų koks nors pakitimas. Taikant gydymą </w:t>
      </w:r>
      <w:proofErr w:type="spellStart"/>
      <w:r w:rsidRPr="00D213B3">
        <w:rPr>
          <w:rFonts w:ascii="Times New Roman" w:hAnsi="Times New Roman" w:cs="Times New Roman"/>
          <w:lang w:val="lt-LT" w:eastAsia="lt-LT"/>
        </w:rPr>
        <w:t>hidrochlorotiazidu</w:t>
      </w:r>
      <w:proofErr w:type="spellEnd"/>
      <w:r w:rsidRPr="00D213B3">
        <w:rPr>
          <w:rFonts w:ascii="Times New Roman" w:hAnsi="Times New Roman" w:cs="Times New Roman"/>
          <w:lang w:val="lt-LT" w:eastAsia="lt-LT"/>
        </w:rPr>
        <w:t>, ypač ilgalaikį gydymą didelėmis šio vaisto dozėmis, gali padidėti tam tikrų rūšių odos ir lūpos vėžio (</w:t>
      </w:r>
      <w:proofErr w:type="spellStart"/>
      <w:r w:rsidRPr="00D213B3">
        <w:rPr>
          <w:rFonts w:ascii="Times New Roman" w:hAnsi="Times New Roman" w:cs="Times New Roman"/>
          <w:lang w:val="lt-LT" w:eastAsia="lt-LT"/>
        </w:rPr>
        <w:t>nemelanominio</w:t>
      </w:r>
      <w:proofErr w:type="spellEnd"/>
      <w:r w:rsidRPr="00D213B3">
        <w:rPr>
          <w:rFonts w:ascii="Times New Roman" w:hAnsi="Times New Roman" w:cs="Times New Roman"/>
          <w:lang w:val="lt-LT" w:eastAsia="lt-LT"/>
        </w:rPr>
        <w:t xml:space="preserve"> odos vėžio) rizika. Vartodami </w:t>
      </w:r>
      <w:proofErr w:type="spellStart"/>
      <w:r w:rsidRPr="005E6192">
        <w:rPr>
          <w:rFonts w:ascii="Times New Roman" w:hAnsi="Times New Roman" w:cs="Times New Roman"/>
          <w:lang w:val="lt-LT" w:eastAsia="lt-LT"/>
        </w:rPr>
        <w:t>Fosinopril</w:t>
      </w:r>
      <w:proofErr w:type="spellEnd"/>
      <w:r w:rsidRPr="00D213B3">
        <w:rPr>
          <w:rFonts w:ascii="Times New Roman" w:hAnsi="Times New Roman" w:cs="Times New Roman"/>
          <w:lang w:val="lt-LT" w:eastAsia="lt-LT"/>
        </w:rPr>
        <w:t xml:space="preserve"> HCT </w:t>
      </w:r>
      <w:proofErr w:type="spellStart"/>
      <w:r w:rsidRPr="00D213B3">
        <w:rPr>
          <w:rFonts w:ascii="Times New Roman" w:hAnsi="Times New Roman" w:cs="Times New Roman"/>
          <w:lang w:val="lt-LT" w:eastAsia="lt-LT"/>
        </w:rPr>
        <w:t>Actavis</w:t>
      </w:r>
      <w:proofErr w:type="spellEnd"/>
      <w:r w:rsidRPr="00D213B3">
        <w:rPr>
          <w:rFonts w:ascii="Times New Roman" w:hAnsi="Times New Roman" w:cs="Times New Roman"/>
          <w:lang w:val="lt-LT" w:eastAsia="lt-LT"/>
        </w:rPr>
        <w:t>, saugokite savo odą nuo saulės ir ultravioletinių spindulių.</w:t>
      </w:r>
    </w:p>
    <w:p w:rsidR="003F05B6" w:rsidRPr="00F2529C" w:rsidRDefault="003F05B6" w:rsidP="003F05B6">
      <w:pPr>
        <w:tabs>
          <w:tab w:val="left" w:pos="567"/>
        </w:tabs>
        <w:spacing w:after="0" w:line="240" w:lineRule="auto"/>
        <w:ind w:left="567" w:hanging="567"/>
        <w:rPr>
          <w:rFonts w:ascii="Times New Roman" w:hAnsi="Times New Roman" w:cs="Times New Roman"/>
          <w:lang w:val="lt-LT" w:eastAsia="lt-LT"/>
        </w:rPr>
      </w:pPr>
      <w:r>
        <w:rPr>
          <w:rFonts w:ascii="Times New Roman" w:hAnsi="Times New Roman" w:cs="Times New Roman"/>
          <w:lang w:val="lt-LT" w:eastAsia="lt-LT"/>
        </w:rPr>
        <w:t>-</w:t>
      </w:r>
      <w:r>
        <w:rPr>
          <w:rFonts w:ascii="Times New Roman" w:hAnsi="Times New Roman" w:cs="Times New Roman"/>
          <w:lang w:val="lt-LT" w:eastAsia="lt-LT"/>
        </w:rPr>
        <w:tab/>
        <w:t xml:space="preserve">jeigu Jums </w:t>
      </w:r>
      <w:r w:rsidRPr="00F2529C">
        <w:rPr>
          <w:rFonts w:ascii="Times New Roman" w:hAnsi="Times New Roman" w:cs="Times New Roman"/>
          <w:lang w:val="lt-LT" w:eastAsia="lt-LT"/>
        </w:rPr>
        <w:t xml:space="preserve">susilpnėja regėjimas arba atsiranda akies skausmas. Šie simptomai gali būti skysčio susikaupimo akies kraujagysliniame dangale (tarp </w:t>
      </w:r>
      <w:proofErr w:type="spellStart"/>
      <w:r w:rsidRPr="00F2529C">
        <w:rPr>
          <w:rFonts w:ascii="Times New Roman" w:hAnsi="Times New Roman" w:cs="Times New Roman"/>
          <w:lang w:val="lt-LT" w:eastAsia="lt-LT"/>
        </w:rPr>
        <w:t>gyslainės</w:t>
      </w:r>
      <w:proofErr w:type="spellEnd"/>
      <w:r w:rsidRPr="00F2529C">
        <w:rPr>
          <w:rFonts w:ascii="Times New Roman" w:hAnsi="Times New Roman" w:cs="Times New Roman"/>
          <w:lang w:val="lt-LT" w:eastAsia="lt-LT"/>
        </w:rPr>
        <w:t xml:space="preserve"> ir odenos) arba padidėjusio</w:t>
      </w:r>
      <w:r w:rsidRPr="00F2529C">
        <w:rPr>
          <w:rFonts w:ascii="Times New Roman" w:hAnsi="Times New Roman"/>
          <w:lang w:val="lt-LT"/>
        </w:rPr>
        <w:t xml:space="preserve"> akispūdžio požymiai ir gali atsirasti po kelių valandų ar net po kelių savaičių nuo </w:t>
      </w:r>
      <w:proofErr w:type="spellStart"/>
      <w:r w:rsidRPr="00F2529C">
        <w:rPr>
          <w:rFonts w:ascii="Times New Roman" w:hAnsi="Times New Roman"/>
          <w:lang w:val="lt-LT"/>
        </w:rPr>
        <w:t>Fosinopril</w:t>
      </w:r>
      <w:proofErr w:type="spellEnd"/>
      <w:r w:rsidRPr="00F2529C">
        <w:rPr>
          <w:rFonts w:ascii="Times New Roman" w:hAnsi="Times New Roman"/>
          <w:lang w:val="lt-LT"/>
        </w:rPr>
        <w:t xml:space="preserve"> HCT </w:t>
      </w:r>
      <w:proofErr w:type="spellStart"/>
      <w:r w:rsidRPr="00F2529C">
        <w:rPr>
          <w:rFonts w:ascii="Times New Roman" w:hAnsi="Times New Roman"/>
          <w:lang w:val="lt-LT"/>
        </w:rPr>
        <w:t>Actavis</w:t>
      </w:r>
      <w:proofErr w:type="spellEnd"/>
      <w:r w:rsidRPr="00F2529C">
        <w:rPr>
          <w:rFonts w:ascii="Times New Roman" w:hAnsi="Times New Roman"/>
          <w:lang w:val="lt-LT"/>
        </w:rPr>
        <w:t xml:space="preserve"> vartojimo pradžios. Tai gali lemti nuolatinį aklumą, jeigu negydoma. Jeigu anksčiau Jums buvo pasireiškusi alergija penicilinui ar </w:t>
      </w:r>
      <w:proofErr w:type="spellStart"/>
      <w:r w:rsidRPr="00F2529C">
        <w:rPr>
          <w:rFonts w:ascii="Times New Roman" w:hAnsi="Times New Roman"/>
          <w:lang w:val="lt-LT"/>
        </w:rPr>
        <w:t>sulfonamidui</w:t>
      </w:r>
      <w:proofErr w:type="spellEnd"/>
      <w:r w:rsidRPr="00F2529C">
        <w:rPr>
          <w:rFonts w:ascii="Times New Roman" w:hAnsi="Times New Roman"/>
          <w:lang w:val="lt-LT"/>
        </w:rPr>
        <w:t>, yra didesnė rizika tam išsivystyti.</w:t>
      </w:r>
    </w:p>
    <w:p w:rsidR="003F05B6" w:rsidRPr="00F2529C" w:rsidRDefault="003F05B6" w:rsidP="003F05B6">
      <w:pPr>
        <w:tabs>
          <w:tab w:val="left" w:pos="567"/>
        </w:tabs>
        <w:spacing w:after="0" w:line="240" w:lineRule="auto"/>
        <w:ind w:left="567" w:hanging="567"/>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F2529C">
        <w:rPr>
          <w:rFonts w:ascii="Times New Roman" w:hAnsi="Times New Roman" w:cs="Times New Roman"/>
          <w:lang w:val="lt-LT" w:eastAsia="lt-LT"/>
        </w:rPr>
        <w:t xml:space="preserve">Jeigu manote kad esate (ar galbūt galite būti) nėščia, pasakykite gydytojui. </w:t>
      </w:r>
      <w:proofErr w:type="spellStart"/>
      <w:r w:rsidRPr="00F2529C">
        <w:rPr>
          <w:rFonts w:ascii="Times New Roman" w:hAnsi="Times New Roman" w:cs="Times New Roman"/>
          <w:lang w:val="lt-LT" w:eastAsia="lt-LT"/>
        </w:rPr>
        <w:t>Fosinopril</w:t>
      </w:r>
      <w:proofErr w:type="spellEnd"/>
      <w:r w:rsidRPr="00F2529C">
        <w:rPr>
          <w:rFonts w:ascii="Times New Roman" w:hAnsi="Times New Roman" w:cs="Times New Roman"/>
          <w:lang w:val="lt-LT" w:eastAsia="lt-LT"/>
        </w:rPr>
        <w:t xml:space="preserve"> HCT </w:t>
      </w:r>
      <w:proofErr w:type="spellStart"/>
      <w:r w:rsidRPr="00F2529C">
        <w:rPr>
          <w:rFonts w:ascii="Times New Roman" w:hAnsi="Times New Roman" w:cs="Times New Roman"/>
          <w:lang w:val="lt-LT" w:eastAsia="lt-LT"/>
        </w:rPr>
        <w:t>Actavis</w:t>
      </w:r>
      <w:proofErr w:type="spellEnd"/>
      <w:r w:rsidRPr="00F2529C">
        <w:rPr>
          <w:rFonts w:ascii="Times New Roman" w:hAnsi="Times New Roman" w:cs="Times New Roman"/>
          <w:lang w:val="lt-LT" w:eastAsia="lt-LT"/>
        </w:rPr>
        <w:t xml:space="preserve"> nerekomenduojama vartoti</w:t>
      </w:r>
      <w:r w:rsidRPr="00E01F00">
        <w:rPr>
          <w:rFonts w:ascii="Times New Roman" w:hAnsi="Times New Roman" w:cs="Times New Roman"/>
          <w:lang w:val="lt-LT" w:eastAsia="lt-LT"/>
        </w:rPr>
        <w:t xml:space="preserve"> ankstyvo nėštumo metu, o jei esate daugiau nei 3</w:t>
      </w:r>
      <w:r>
        <w:rPr>
          <w:rFonts w:ascii="Times New Roman" w:hAnsi="Times New Roman" w:cs="Times New Roman"/>
          <w:lang w:val="lt-LT" w:eastAsia="lt-LT"/>
        </w:rPr>
        <w:t> </w:t>
      </w:r>
      <w:r w:rsidRPr="00E01F00">
        <w:rPr>
          <w:rFonts w:ascii="Times New Roman" w:hAnsi="Times New Roman" w:cs="Times New Roman"/>
          <w:lang w:val="lt-LT" w:eastAsia="lt-LT"/>
        </w:rPr>
        <w:t xml:space="preserve">mėnesius nėščia. </w:t>
      </w:r>
      <w:proofErr w:type="spellStart"/>
      <w:r w:rsidRPr="00E01F00">
        <w:rPr>
          <w:rFonts w:ascii="Times New Roman" w:hAnsi="Times New Roman" w:cs="Times New Roman"/>
          <w:lang w:val="lt-LT" w:eastAsia="lt-LT"/>
        </w:rPr>
        <w:lastRenderedPageBreak/>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vartoti negalima, nes tuo metu vartojamas jis gali </w:t>
      </w:r>
      <w:r>
        <w:rPr>
          <w:rFonts w:ascii="Times New Roman" w:hAnsi="Times New Roman" w:cs="Times New Roman"/>
          <w:lang w:val="lt-LT" w:eastAsia="lt-LT"/>
        </w:rPr>
        <w:t>labai</w:t>
      </w:r>
      <w:r w:rsidRPr="00E01F00">
        <w:rPr>
          <w:rFonts w:ascii="Times New Roman" w:hAnsi="Times New Roman" w:cs="Times New Roman"/>
          <w:lang w:val="lt-LT" w:eastAsia="lt-LT"/>
        </w:rPr>
        <w:t xml:space="preserve"> pakenkti Jūsų kūdikiui (žr. skyrių </w:t>
      </w:r>
      <w:r w:rsidRPr="00DB2BFB">
        <w:rPr>
          <w:rFonts w:ascii="Times New Roman" w:hAnsi="Times New Roman" w:cs="Times New Roman"/>
          <w:lang w:val="lt-LT" w:eastAsia="lt-LT"/>
        </w:rPr>
        <w:t>„Nėštumas ir žindymo laikotarpis</w:t>
      </w:r>
      <w:r w:rsidRPr="00E01F00">
        <w:rPr>
          <w:rFonts w:ascii="Times New Roman" w:hAnsi="Times New Roman" w:cs="Times New Roman"/>
          <w:lang w:val="lt-LT" w:eastAsia="lt-LT"/>
        </w:rPr>
        <w:t>“).</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Prieš bet kokią chirurginę operaciją ar dantų procedūrą gydytojui reikia pasakyti apie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vartojimą, kadangi sukeliant anesteziją kyla didelio kraujospūdžio sumažėjimo rizika.</w:t>
      </w:r>
    </w:p>
    <w:p w:rsidR="003F05B6" w:rsidRPr="00E01F00" w:rsidRDefault="003F05B6" w:rsidP="003F05B6">
      <w:pPr>
        <w:spacing w:after="0" w:line="240" w:lineRule="auto"/>
        <w:rPr>
          <w:rFonts w:ascii="Times New Roman" w:hAnsi="Times New Roman" w:cs="Times New Roman"/>
          <w:lang w:val="lt-LT" w:eastAsia="lt-LT"/>
        </w:rPr>
      </w:pPr>
    </w:p>
    <w:p w:rsidR="003F05B6" w:rsidRPr="007012FB" w:rsidRDefault="003F05B6" w:rsidP="003F05B6">
      <w:pPr>
        <w:spacing w:after="0" w:line="240" w:lineRule="auto"/>
        <w:outlineLvl w:val="0"/>
        <w:rPr>
          <w:rFonts w:ascii="Times New Roman" w:hAnsi="Times New Roman"/>
          <w:b/>
          <w:lang w:val="lt-LT"/>
        </w:rPr>
      </w:pPr>
      <w:r w:rsidRPr="007012FB">
        <w:rPr>
          <w:rFonts w:ascii="Times New Roman" w:hAnsi="Times New Roman"/>
          <w:b/>
          <w:lang w:val="lt-LT"/>
        </w:rPr>
        <w:t>Rasė</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Juodaodžiams šis </w:t>
      </w:r>
      <w:r>
        <w:rPr>
          <w:rFonts w:ascii="Times New Roman" w:hAnsi="Times New Roman" w:cs="Times New Roman"/>
          <w:lang w:val="lt-LT" w:eastAsia="lt-LT"/>
        </w:rPr>
        <w:t>vaistas</w:t>
      </w:r>
      <w:r w:rsidRPr="00E01F00">
        <w:rPr>
          <w:rFonts w:ascii="Times New Roman" w:hAnsi="Times New Roman" w:cs="Times New Roman"/>
          <w:lang w:val="lt-LT" w:eastAsia="lt-LT"/>
        </w:rPr>
        <w:t xml:space="preserve"> kraujospūdį gali mažinti mažiau veiksmingai negu nejuodaodžiams.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Jūsų gydytojas gali reguliariais intervalais tikrinti Jūsų inkstų funkciją, kraujospūdį ir elektrolitų (pvz., kalio) kiekį kraujyje.</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Taip pat peržiūrėkite skyriaus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vartoti negalima“ informaciją.</w:t>
      </w:r>
    </w:p>
    <w:p w:rsidR="003F05B6" w:rsidRDefault="003F05B6" w:rsidP="003F05B6">
      <w:pPr>
        <w:spacing w:after="0" w:line="240" w:lineRule="auto"/>
        <w:rPr>
          <w:rFonts w:ascii="Times New Roman" w:hAnsi="Times New Roman" w:cs="Times New Roman"/>
          <w:lang w:val="lt-LT" w:eastAsia="lt-LT"/>
        </w:rPr>
      </w:pPr>
    </w:p>
    <w:p w:rsidR="003F05B6" w:rsidRPr="009A5FF6" w:rsidRDefault="003F05B6" w:rsidP="003F05B6">
      <w:pPr>
        <w:spacing w:after="0" w:line="240" w:lineRule="auto"/>
        <w:rPr>
          <w:rFonts w:ascii="Times New Roman" w:hAnsi="Times New Roman" w:cs="Times New Roman"/>
          <w:b/>
          <w:bCs/>
          <w:lang w:val="lt-LT" w:eastAsia="lt-LT"/>
        </w:rPr>
      </w:pPr>
      <w:r w:rsidRPr="009A5FF6">
        <w:rPr>
          <w:rFonts w:ascii="Times New Roman" w:hAnsi="Times New Roman" w:cs="Times New Roman"/>
          <w:b/>
          <w:bCs/>
          <w:lang w:val="lt-LT" w:eastAsia="lt-LT"/>
        </w:rPr>
        <w:t>Vaikai ir paaugliai</w:t>
      </w:r>
    </w:p>
    <w:p w:rsidR="003F05B6" w:rsidRPr="00551B1F" w:rsidRDefault="003F05B6" w:rsidP="003F05B6">
      <w:pPr>
        <w:spacing w:after="0" w:line="240" w:lineRule="auto"/>
        <w:rPr>
          <w:rFonts w:ascii="Times New Roman" w:hAnsi="Times New Roman" w:cs="Times New Roman"/>
          <w:lang w:val="lt-LT" w:eastAsia="lt-LT"/>
        </w:rPr>
      </w:pPr>
      <w:proofErr w:type="spellStart"/>
      <w:r w:rsidRPr="009A5FF6">
        <w:rPr>
          <w:rFonts w:ascii="Times New Roman" w:hAnsi="Times New Roman" w:cs="Times New Roman"/>
          <w:lang w:val="lt-LT" w:eastAsia="lt-LT"/>
        </w:rPr>
        <w:t>Fosinopril</w:t>
      </w:r>
      <w:proofErr w:type="spellEnd"/>
      <w:r w:rsidRPr="009A5FF6">
        <w:rPr>
          <w:rFonts w:ascii="Times New Roman" w:hAnsi="Times New Roman" w:cs="Times New Roman"/>
          <w:lang w:val="lt-LT" w:eastAsia="lt-LT"/>
        </w:rPr>
        <w:t xml:space="preserve"> HCT </w:t>
      </w:r>
      <w:proofErr w:type="spellStart"/>
      <w:r w:rsidRPr="009A5FF6">
        <w:rPr>
          <w:rFonts w:ascii="Times New Roman" w:hAnsi="Times New Roman" w:cs="Times New Roman"/>
          <w:lang w:val="lt-LT" w:eastAsia="lt-LT"/>
        </w:rPr>
        <w:t>Actavis</w:t>
      </w:r>
      <w:proofErr w:type="spellEnd"/>
      <w:r w:rsidRPr="009A5FF6">
        <w:rPr>
          <w:rFonts w:ascii="Times New Roman" w:hAnsi="Times New Roman" w:cs="Times New Roman"/>
          <w:lang w:val="lt-LT" w:eastAsia="lt-LT"/>
        </w:rPr>
        <w:t xml:space="preserve"> 20 mg/12,5 mg tabletės</w:t>
      </w:r>
      <w:r>
        <w:rPr>
          <w:rFonts w:ascii="Times New Roman" w:hAnsi="Times New Roman" w:cs="Times New Roman"/>
          <w:lang w:val="lt-LT" w:eastAsia="lt-LT"/>
        </w:rPr>
        <w:t xml:space="preserve"> nerekomenduojama vartoti vaikams ir paaugliams (jaunesniems kaip 18 metų).</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 xml:space="preserve">Kiti vaistai ir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p>
    <w:p w:rsidR="003F05B6" w:rsidRPr="00E01F00" w:rsidRDefault="003F05B6" w:rsidP="003F05B6">
      <w:pPr>
        <w:spacing w:after="0" w:line="240" w:lineRule="auto"/>
        <w:rPr>
          <w:rFonts w:ascii="Times New Roman" w:hAnsi="Times New Roman" w:cs="Times New Roman"/>
          <w:lang w:val="lt-LT"/>
        </w:rPr>
      </w:pPr>
      <w:r w:rsidRPr="007012FB">
        <w:rPr>
          <w:rFonts w:ascii="Times New Roman" w:hAnsi="Times New Roman"/>
          <w:lang w:val="lt-LT"/>
        </w:rPr>
        <w:t>Jeigu vartojate ar neseniai vartojote kitų vaistų,</w:t>
      </w:r>
      <w:r w:rsidRPr="00252DE6">
        <w:rPr>
          <w:rFonts w:ascii="Times New Roman" w:hAnsi="Times New Roman" w:cs="Times New Roman"/>
          <w:lang w:val="lt-LT"/>
        </w:rPr>
        <w:t xml:space="preserve"> įskaitant </w:t>
      </w:r>
      <w:r w:rsidRPr="004E3B7D">
        <w:rPr>
          <w:rFonts w:ascii="Times New Roman" w:hAnsi="Times New Roman" w:cs="Times New Roman"/>
          <w:lang w:val="lt-LT"/>
        </w:rPr>
        <w:t>kitus</w:t>
      </w:r>
      <w:r w:rsidRPr="00252DE6">
        <w:rPr>
          <w:rFonts w:ascii="Times New Roman" w:hAnsi="Times New Roman" w:cs="Times New Roman"/>
          <w:lang w:val="lt-LT"/>
        </w:rPr>
        <w:t xml:space="preserve"> be recepto įsigytus vaistus,</w:t>
      </w:r>
      <w:r w:rsidRPr="007012FB">
        <w:rPr>
          <w:rFonts w:ascii="Times New Roman" w:hAnsi="Times New Roman"/>
          <w:lang w:val="lt-LT"/>
        </w:rPr>
        <w:t xml:space="preserve"> arba dėl to nesate tikri, apie tai pasakykite gydytojui. </w:t>
      </w:r>
      <w:r w:rsidRPr="00E01F00">
        <w:rPr>
          <w:rFonts w:ascii="Times New Roman" w:hAnsi="Times New Roman" w:cs="Times New Roman"/>
          <w:lang w:val="lt-LT"/>
        </w:rPr>
        <w:t xml:space="preserve">Jūsų gydymui galimas poveikis, jeigu </w:t>
      </w:r>
      <w:proofErr w:type="spellStart"/>
      <w:r w:rsidRPr="00E01F00">
        <w:rPr>
          <w:rFonts w:ascii="Times New Roman" w:hAnsi="Times New Roman" w:cs="Times New Roman"/>
          <w:lang w:val="lt-LT"/>
        </w:rPr>
        <w:t>Fosinopril</w:t>
      </w:r>
      <w:proofErr w:type="spellEnd"/>
      <w:r w:rsidRPr="00E01F00">
        <w:rPr>
          <w:rFonts w:ascii="Times New Roman" w:hAnsi="Times New Roman" w:cs="Times New Roman"/>
          <w:lang w:val="lt-LT"/>
        </w:rPr>
        <w:t xml:space="preserve"> HCT </w:t>
      </w:r>
      <w:proofErr w:type="spellStart"/>
      <w:r w:rsidRPr="00E01F00">
        <w:rPr>
          <w:rFonts w:ascii="Times New Roman" w:hAnsi="Times New Roman" w:cs="Times New Roman"/>
          <w:lang w:val="lt-LT"/>
        </w:rPr>
        <w:t>Actavis</w:t>
      </w:r>
      <w:proofErr w:type="spellEnd"/>
      <w:r w:rsidRPr="00E01F00">
        <w:rPr>
          <w:rFonts w:ascii="Times New Roman" w:hAnsi="Times New Roman" w:cs="Times New Roman"/>
          <w:lang w:val="lt-LT"/>
        </w:rPr>
        <w:t xml:space="preserve"> vartosite kartu su kai kuriais kitais vaistais. </w:t>
      </w:r>
    </w:p>
    <w:p w:rsidR="003F05B6" w:rsidRPr="00E01F00" w:rsidRDefault="003F05B6" w:rsidP="003F05B6">
      <w:pPr>
        <w:spacing w:after="0" w:line="240" w:lineRule="auto"/>
        <w:rPr>
          <w:rFonts w:ascii="Times New Roman" w:hAnsi="Times New Roman" w:cs="Times New Roman"/>
          <w:lang w:val="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Jūsų gydytojui labai svarbu žinoti, jeigu jau esate gydomas bet kuriuo iš šių vaistų:</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kiti kraujospūdį mažinantys vaistai, įskaitant </w:t>
      </w:r>
      <w:proofErr w:type="spellStart"/>
      <w:r w:rsidRPr="00E01F00">
        <w:rPr>
          <w:rFonts w:ascii="Times New Roman" w:hAnsi="Times New Roman" w:cs="Times New Roman"/>
          <w:lang w:val="lt-LT" w:eastAsia="lt-LT"/>
        </w:rPr>
        <w:t>metildopą</w:t>
      </w:r>
      <w:proofErr w:type="spellEnd"/>
      <w:r w:rsidRPr="00E01F00">
        <w:rPr>
          <w:rFonts w:ascii="Times New Roman" w:hAnsi="Times New Roman" w:cs="Times New Roman"/>
          <w:lang w:val="lt-LT" w:eastAsia="lt-LT"/>
        </w:rPr>
        <w:t xml:space="preserve">, nitratus, beta </w:t>
      </w:r>
      <w:proofErr w:type="spellStart"/>
      <w:r w:rsidRPr="00E01F00">
        <w:rPr>
          <w:rFonts w:ascii="Times New Roman" w:hAnsi="Times New Roman" w:cs="Times New Roman"/>
          <w:lang w:val="lt-LT" w:eastAsia="lt-LT"/>
        </w:rPr>
        <w:t>adrenoblokatorius</w:t>
      </w:r>
      <w:proofErr w:type="spellEnd"/>
      <w:r w:rsidRPr="00E01F00">
        <w:rPr>
          <w:rFonts w:ascii="Times New Roman" w:hAnsi="Times New Roman" w:cs="Times New Roman"/>
          <w:lang w:val="lt-LT" w:eastAsia="lt-LT"/>
        </w:rPr>
        <w:t xml:space="preserve">, kalcio kanalų blokatorius, diuretikus bei kraujagysles plečiančius </w:t>
      </w:r>
      <w:r>
        <w:rPr>
          <w:rFonts w:ascii="Times New Roman" w:hAnsi="Times New Roman" w:cs="Times New Roman"/>
          <w:lang w:val="lt-LT" w:eastAsia="lt-LT"/>
        </w:rPr>
        <w:t>vaistus</w:t>
      </w:r>
      <w:r w:rsidRPr="00E01F00">
        <w:rPr>
          <w:rFonts w:ascii="Times New Roman" w:hAnsi="Times New Roman" w:cs="Times New Roman"/>
          <w:lang w:val="lt-LT" w:eastAsia="lt-LT"/>
        </w:rPr>
        <w:t xml:space="preserve"> (jie gali dar daugiau sumažinti kraujospūdį); </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D96E2A">
        <w:rPr>
          <w:rFonts w:ascii="Times New Roman" w:hAnsi="Times New Roman" w:cs="Times New Roman"/>
          <w:lang w:val="lt-LT" w:eastAsia="lt-LT"/>
        </w:rPr>
        <w:t xml:space="preserve">kalio papildų (įskaitant druskos pakaitalus), kalį tausojančių diuretikų ir kitų vaistų, galinčių didinti kalio kiekį kraujyje (pvz., </w:t>
      </w:r>
      <w:proofErr w:type="spellStart"/>
      <w:r w:rsidRPr="00D96E2A">
        <w:rPr>
          <w:rFonts w:ascii="Times New Roman" w:hAnsi="Times New Roman" w:cs="Times New Roman"/>
          <w:lang w:val="lt-LT" w:eastAsia="lt-LT"/>
        </w:rPr>
        <w:t>trimetoprimo</w:t>
      </w:r>
      <w:proofErr w:type="spellEnd"/>
      <w:r w:rsidRPr="00D96E2A">
        <w:rPr>
          <w:rFonts w:ascii="Times New Roman" w:hAnsi="Times New Roman" w:cs="Times New Roman"/>
          <w:lang w:val="lt-LT" w:eastAsia="lt-LT"/>
        </w:rPr>
        <w:t xml:space="preserve"> ir </w:t>
      </w:r>
      <w:proofErr w:type="spellStart"/>
      <w:r w:rsidRPr="00D96E2A">
        <w:rPr>
          <w:rFonts w:ascii="Times New Roman" w:hAnsi="Times New Roman" w:cs="Times New Roman"/>
          <w:lang w:val="lt-LT" w:eastAsia="lt-LT"/>
        </w:rPr>
        <w:t>kotrimoksazolo</w:t>
      </w:r>
      <w:proofErr w:type="spellEnd"/>
      <w:r w:rsidRPr="00D96E2A">
        <w:rPr>
          <w:rFonts w:ascii="Times New Roman" w:hAnsi="Times New Roman" w:cs="Times New Roman"/>
          <w:lang w:val="lt-LT" w:eastAsia="lt-LT"/>
        </w:rPr>
        <w:t xml:space="preserve"> nuo bakterijų sukeltų infekcijų; </w:t>
      </w:r>
      <w:proofErr w:type="spellStart"/>
      <w:r w:rsidRPr="00D96E2A">
        <w:rPr>
          <w:rFonts w:ascii="Times New Roman" w:hAnsi="Times New Roman" w:cs="Times New Roman"/>
          <w:lang w:val="lt-LT" w:eastAsia="lt-LT"/>
        </w:rPr>
        <w:t>ciklosporino</w:t>
      </w:r>
      <w:proofErr w:type="spellEnd"/>
      <w:r w:rsidRPr="00D96E2A">
        <w:rPr>
          <w:rFonts w:ascii="Times New Roman" w:hAnsi="Times New Roman" w:cs="Times New Roman"/>
          <w:lang w:val="lt-LT" w:eastAsia="lt-LT"/>
        </w:rPr>
        <w:t>, imunitetą slopinančio vaisto, vartojamo apsisaugoti nuo persodinto organo atmetimo; heparino – kraujui skystinti vartojamo vaisto, norint išvengti kraujo krešulių susidarymo)</w:t>
      </w:r>
      <w:r w:rsidRPr="00E01F00">
        <w:rPr>
          <w:rFonts w:ascii="Times New Roman" w:hAnsi="Times New Roman" w:cs="Times New Roman"/>
          <w:lang w:val="lt-LT" w:eastAsia="lt-LT"/>
        </w:rPr>
        <w:t>;</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diuretikai, pvz., </w:t>
      </w:r>
      <w:proofErr w:type="spellStart"/>
      <w:r w:rsidRPr="00E01F00">
        <w:rPr>
          <w:rFonts w:ascii="Times New Roman" w:hAnsi="Times New Roman" w:cs="Times New Roman"/>
          <w:lang w:val="lt-LT" w:eastAsia="lt-LT"/>
        </w:rPr>
        <w:t>furozemidas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spironolaktonas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triamterenas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amiloridas</w:t>
      </w:r>
      <w:proofErr w:type="spellEnd"/>
      <w:r w:rsidRPr="00E01F00">
        <w:rPr>
          <w:rFonts w:ascii="Times New Roman" w:hAnsi="Times New Roman" w:cs="Times New Roman"/>
          <w:lang w:val="lt-LT" w:eastAsia="lt-LT"/>
        </w:rPr>
        <w:t xml:space="preserve"> (jie gali dar daugiau sumažinti kraujospūdį arba sukelti kalio ir magnio kiekio kraujyje pokyčių);</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skausmą malšinantys vaistai, nesteroidiniai </w:t>
      </w:r>
      <w:r>
        <w:rPr>
          <w:rFonts w:ascii="Times New Roman" w:hAnsi="Times New Roman" w:cs="Times New Roman"/>
          <w:lang w:val="lt-LT" w:eastAsia="lt-LT"/>
        </w:rPr>
        <w:t>vaistai</w:t>
      </w:r>
      <w:r w:rsidRPr="00E01F00">
        <w:rPr>
          <w:rFonts w:ascii="Times New Roman" w:hAnsi="Times New Roman" w:cs="Times New Roman"/>
          <w:lang w:val="lt-LT" w:eastAsia="lt-LT"/>
        </w:rPr>
        <w:t xml:space="preserve"> nuo uždegimo, pvz., aspirinas ar </w:t>
      </w:r>
      <w:proofErr w:type="spellStart"/>
      <w:r w:rsidRPr="00E01F00">
        <w:rPr>
          <w:rFonts w:ascii="Times New Roman" w:hAnsi="Times New Roman" w:cs="Times New Roman"/>
          <w:lang w:val="lt-LT" w:eastAsia="lt-LT"/>
        </w:rPr>
        <w:t>ibuprofenas</w:t>
      </w:r>
      <w:proofErr w:type="spellEnd"/>
      <w:r>
        <w:rPr>
          <w:rFonts w:ascii="Times New Roman" w:hAnsi="Times New Roman" w:cs="Times New Roman"/>
          <w:lang w:val="lt-LT" w:eastAsia="lt-LT"/>
        </w:rPr>
        <w:t>, COX-2 inhibitoriai</w:t>
      </w:r>
      <w:r w:rsidRPr="00E01F00">
        <w:rPr>
          <w:rFonts w:ascii="Times New Roman" w:hAnsi="Times New Roman" w:cs="Times New Roman"/>
          <w:lang w:val="lt-LT" w:eastAsia="lt-LT"/>
        </w:rPr>
        <w:t xml:space="preserve"> (gali silpnėti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poveikis arba dažnėti šalutinis aspirino poveikis);</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antacidiniai</w:t>
      </w:r>
      <w:proofErr w:type="spellEnd"/>
      <w:r w:rsidRPr="00E01F00">
        <w:rPr>
          <w:rFonts w:ascii="Times New Roman" w:hAnsi="Times New Roman" w:cs="Times New Roman"/>
          <w:lang w:val="lt-LT" w:eastAsia="lt-LT"/>
        </w:rPr>
        <w:t xml:space="preserve"> preparatai, kuriuose yra magnio ar aliuminio (nuo </w:t>
      </w:r>
      <w:proofErr w:type="spellStart"/>
      <w:r w:rsidRPr="00E01F00">
        <w:rPr>
          <w:rFonts w:ascii="Times New Roman" w:hAnsi="Times New Roman" w:cs="Times New Roman"/>
          <w:lang w:val="lt-LT" w:eastAsia="lt-LT"/>
        </w:rPr>
        <w:t>nevirškinimo</w:t>
      </w:r>
      <w:proofErr w:type="spellEnd"/>
      <w:r w:rsidRPr="00E01F00">
        <w:rPr>
          <w:rFonts w:ascii="Times New Roman" w:hAnsi="Times New Roman" w:cs="Times New Roman"/>
          <w:lang w:val="lt-LT" w:eastAsia="lt-LT"/>
        </w:rPr>
        <w:t xml:space="preserve">) gali silpninti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poveikį, todėl tarp jų ir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vartojimo reikia daryti ne trumpesnę kaip 2 val. pertrauką;</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kalcio druskos, vitaminas D. Jų vartojant kartu su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gali didėti kalcio kiekis kraujyje;</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insulinas ir tabletės nuo cukrinio diabeto (gali stiprėti, ypač pirmą kompleksinio gydymo savaitę, jų poveikis, todėl gali tekti keisti dozę);</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antidepresantai (pvz., </w:t>
      </w:r>
      <w:proofErr w:type="spellStart"/>
      <w:r w:rsidRPr="00E01F00">
        <w:rPr>
          <w:rFonts w:ascii="Times New Roman" w:hAnsi="Times New Roman" w:cs="Times New Roman"/>
          <w:lang w:val="lt-LT" w:eastAsia="lt-LT"/>
        </w:rPr>
        <w:t>amitriptilinas</w:t>
      </w:r>
      <w:proofErr w:type="spellEnd"/>
      <w:r w:rsidRPr="00E01F00">
        <w:rPr>
          <w:rFonts w:ascii="Times New Roman" w:hAnsi="Times New Roman" w:cs="Times New Roman"/>
          <w:lang w:val="lt-LT" w:eastAsia="lt-LT"/>
        </w:rPr>
        <w:t xml:space="preserve">), barbitūratai (pvz., </w:t>
      </w:r>
      <w:proofErr w:type="spellStart"/>
      <w:r w:rsidRPr="00E01F00">
        <w:rPr>
          <w:rFonts w:ascii="Times New Roman" w:hAnsi="Times New Roman" w:cs="Times New Roman"/>
          <w:lang w:val="lt-LT" w:eastAsia="lt-LT"/>
        </w:rPr>
        <w:t>fenobarbitalis</w:t>
      </w:r>
      <w:proofErr w:type="spellEnd"/>
      <w:r w:rsidRPr="00E01F00">
        <w:rPr>
          <w:rFonts w:ascii="Times New Roman" w:hAnsi="Times New Roman" w:cs="Times New Roman"/>
          <w:lang w:val="lt-LT" w:eastAsia="lt-LT"/>
        </w:rPr>
        <w:t xml:space="preserve">), stipraus poveikio skausmą malšinantys preparatai (pvz., morfinas) ir (arba) raminamieji </w:t>
      </w:r>
      <w:r>
        <w:rPr>
          <w:rFonts w:ascii="Times New Roman" w:hAnsi="Times New Roman" w:cs="Times New Roman"/>
          <w:lang w:val="lt-LT" w:eastAsia="lt-LT"/>
        </w:rPr>
        <w:t>vaistai</w:t>
      </w:r>
      <w:r w:rsidRPr="00E01F00">
        <w:rPr>
          <w:rFonts w:ascii="Times New Roman" w:hAnsi="Times New Roman" w:cs="Times New Roman"/>
          <w:lang w:val="lt-LT" w:eastAsia="lt-LT"/>
        </w:rPr>
        <w:t xml:space="preserve"> (gali stiprėti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sukeliamas kraujospūdžio mažėjimas);</w:t>
      </w:r>
    </w:p>
    <w:p w:rsidR="003F05B6"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litis, t. y. vaistas nuo depresijos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gali didinti kartu vartojamo ličio kiekį kraujyje);</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karbamazepinas</w:t>
      </w:r>
      <w:proofErr w:type="spellEnd"/>
      <w:r>
        <w:rPr>
          <w:rFonts w:ascii="Times New Roman" w:hAnsi="Times New Roman" w:cs="Times New Roman"/>
          <w:lang w:val="lt-LT" w:eastAsia="lt-LT"/>
        </w:rPr>
        <w:t xml:space="preserve"> (vartojamas epilepsijai arba </w:t>
      </w:r>
      <w:proofErr w:type="spellStart"/>
      <w:r>
        <w:rPr>
          <w:rFonts w:ascii="Times New Roman" w:hAnsi="Times New Roman" w:cs="Times New Roman"/>
          <w:lang w:val="lt-LT" w:eastAsia="lt-LT"/>
        </w:rPr>
        <w:t>neuropatiniam</w:t>
      </w:r>
      <w:proofErr w:type="spellEnd"/>
      <w:r>
        <w:rPr>
          <w:rFonts w:ascii="Times New Roman" w:hAnsi="Times New Roman" w:cs="Times New Roman"/>
          <w:lang w:val="lt-LT" w:eastAsia="lt-LT"/>
        </w:rPr>
        <w:t xml:space="preserve"> skausmui);</w:t>
      </w:r>
      <w:r w:rsidRPr="00E01F00">
        <w:rPr>
          <w:rFonts w:ascii="Times New Roman" w:hAnsi="Times New Roman" w:cs="Times New Roman"/>
          <w:lang w:val="lt-LT" w:eastAsia="lt-LT"/>
        </w:rPr>
        <w:t xml:space="preserve"> </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digoksinas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digitoksinas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gali stiprinti šalutinį jų poveikį);</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simpatikomimetikai</w:t>
      </w:r>
      <w:proofErr w:type="spellEnd"/>
      <w:r w:rsidRPr="00E01F00">
        <w:rPr>
          <w:rFonts w:ascii="Times New Roman" w:hAnsi="Times New Roman" w:cs="Times New Roman"/>
          <w:lang w:val="lt-LT" w:eastAsia="lt-LT"/>
        </w:rPr>
        <w:t xml:space="preserve">, pvz., </w:t>
      </w:r>
      <w:proofErr w:type="spellStart"/>
      <w:r w:rsidRPr="00E01F00">
        <w:rPr>
          <w:rFonts w:ascii="Times New Roman" w:hAnsi="Times New Roman" w:cs="Times New Roman"/>
          <w:lang w:val="lt-LT" w:eastAsia="lt-LT"/>
        </w:rPr>
        <w:t>salbutamolis</w:t>
      </w:r>
      <w:proofErr w:type="spellEnd"/>
      <w:r w:rsidRPr="00E01F00">
        <w:rPr>
          <w:rFonts w:ascii="Times New Roman" w:hAnsi="Times New Roman" w:cs="Times New Roman"/>
          <w:lang w:val="lt-LT" w:eastAsia="lt-LT"/>
        </w:rPr>
        <w:t xml:space="preserve">, efedrinas (vaistai astmai gydyti), kai kurie preparatai nuo peršalimo, kosulio ar gripo simptomų (jie gali silpninti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sukeliamą kraujospūdžio mažėjimą);</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adrenalinas (</w:t>
      </w:r>
      <w:proofErr w:type="spellStart"/>
      <w:r w:rsidRPr="00E01F00">
        <w:rPr>
          <w:rFonts w:ascii="Times New Roman" w:hAnsi="Times New Roman" w:cs="Times New Roman"/>
          <w:lang w:val="lt-LT" w:eastAsia="lt-LT"/>
        </w:rPr>
        <w:t>epinefrinas</w:t>
      </w:r>
      <w:proofErr w:type="spellEnd"/>
      <w:r w:rsidRPr="00E01F00">
        <w:rPr>
          <w:rFonts w:ascii="Times New Roman" w:hAnsi="Times New Roman" w:cs="Times New Roman"/>
          <w:lang w:val="lt-LT" w:eastAsia="lt-LT"/>
        </w:rPr>
        <w:t xml:space="preserve">), kadangi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gali silpninti jo poveikį;</w:t>
      </w:r>
    </w:p>
    <w:p w:rsidR="003F05B6"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adrenokortikotropinis</w:t>
      </w:r>
      <w:proofErr w:type="spellEnd"/>
      <w:r w:rsidRPr="00E01F00">
        <w:rPr>
          <w:rFonts w:ascii="Times New Roman" w:hAnsi="Times New Roman" w:cs="Times New Roman"/>
          <w:lang w:val="lt-LT" w:eastAsia="lt-LT"/>
        </w:rPr>
        <w:t xml:space="preserve"> hormonas (AKTH), </w:t>
      </w:r>
      <w:proofErr w:type="spellStart"/>
      <w:r w:rsidRPr="00E01F00">
        <w:rPr>
          <w:rFonts w:ascii="Times New Roman" w:hAnsi="Times New Roman" w:cs="Times New Roman"/>
          <w:lang w:val="lt-LT" w:eastAsia="lt-LT"/>
        </w:rPr>
        <w:t>karbenoksolonas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amfotericinas</w:t>
      </w:r>
      <w:proofErr w:type="spellEnd"/>
      <w:r w:rsidRPr="00E01F00">
        <w:rPr>
          <w:rFonts w:ascii="Times New Roman" w:hAnsi="Times New Roman" w:cs="Times New Roman"/>
          <w:lang w:val="lt-LT" w:eastAsia="lt-LT"/>
        </w:rPr>
        <w:t xml:space="preserve"> B, </w:t>
      </w:r>
      <w:r>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salicilatai</w:t>
      </w:r>
      <w:proofErr w:type="spellEnd"/>
      <w:r w:rsidRPr="00E01F00">
        <w:rPr>
          <w:rFonts w:ascii="Times New Roman" w:hAnsi="Times New Roman" w:cs="Times New Roman"/>
          <w:lang w:val="lt-LT" w:eastAsia="lt-LT"/>
        </w:rPr>
        <w:t>, vidurių laisvinamieji preparatai (jie gali didinti kalio ir magnio išsiskyrimą iš organizmo);</w:t>
      </w:r>
    </w:p>
    <w:p w:rsidR="003F05B6"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B93C51">
        <w:rPr>
          <w:rFonts w:ascii="Times New Roman" w:eastAsia="Times New Roman" w:hAnsi="Times New Roman" w:cs="Times New Roman"/>
          <w:lang w:val="lt-LT" w:eastAsia="de-DE"/>
        </w:rPr>
        <w:lastRenderedPageBreak/>
        <w:t>sakubitrilas</w:t>
      </w:r>
      <w:proofErr w:type="spellEnd"/>
      <w:r w:rsidRPr="00B93C51">
        <w:rPr>
          <w:rFonts w:ascii="Times New Roman" w:eastAsia="Times New Roman" w:hAnsi="Times New Roman" w:cs="Times New Roman"/>
          <w:lang w:val="lt-LT" w:eastAsia="de-DE"/>
        </w:rPr>
        <w:t>/</w:t>
      </w:r>
      <w:proofErr w:type="spellStart"/>
      <w:r w:rsidRPr="00B93C51">
        <w:rPr>
          <w:rFonts w:ascii="Times New Roman" w:eastAsia="Times New Roman" w:hAnsi="Times New Roman" w:cs="Times New Roman"/>
          <w:lang w:val="lt-LT" w:eastAsia="de-DE"/>
        </w:rPr>
        <w:t>valsartanas</w:t>
      </w:r>
      <w:proofErr w:type="spellEnd"/>
      <w:r w:rsidRPr="00B93C51">
        <w:rPr>
          <w:rFonts w:ascii="Times New Roman" w:eastAsia="Times New Roman" w:hAnsi="Times New Roman" w:cs="Times New Roman"/>
          <w:lang w:val="lt-LT" w:eastAsia="de-DE"/>
        </w:rPr>
        <w:t xml:space="preserve"> (vartojamas aukštam kraujospūdžiui gydyti)</w:t>
      </w:r>
      <w:r>
        <w:rPr>
          <w:rFonts w:ascii="Times New Roman" w:hAnsi="Times New Roman" w:cs="Times New Roman"/>
          <w:lang w:val="lt-LT" w:eastAsia="lt-LT"/>
        </w:rPr>
        <w:t>;</w:t>
      </w:r>
    </w:p>
    <w:p w:rsidR="003F05B6" w:rsidRPr="0029475A"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29475A">
        <w:rPr>
          <w:rFonts w:ascii="Times New Roman" w:eastAsia="Times New Roman" w:hAnsi="Times New Roman" w:cs="Times New Roman"/>
          <w:lang w:val="en-GB" w:eastAsia="de-DE"/>
        </w:rPr>
        <w:t>race</w:t>
      </w:r>
      <w:r>
        <w:rPr>
          <w:rFonts w:ascii="Times New Roman" w:eastAsia="Times New Roman" w:hAnsi="Times New Roman" w:cs="Times New Roman"/>
          <w:lang w:val="en-GB" w:eastAsia="de-DE"/>
        </w:rPr>
        <w:t>k</w:t>
      </w:r>
      <w:r w:rsidRPr="0029475A">
        <w:rPr>
          <w:rFonts w:ascii="Times New Roman" w:eastAsia="Times New Roman" w:hAnsi="Times New Roman" w:cs="Times New Roman"/>
          <w:lang w:val="en-GB" w:eastAsia="de-DE"/>
        </w:rPr>
        <w:t>adotril</w:t>
      </w:r>
      <w:r>
        <w:rPr>
          <w:rFonts w:ascii="Times New Roman" w:eastAsia="Times New Roman" w:hAnsi="Times New Roman" w:cs="Times New Roman"/>
          <w:lang w:val="en-GB" w:eastAsia="de-DE"/>
        </w:rPr>
        <w:t>as</w:t>
      </w:r>
      <w:proofErr w:type="spellEnd"/>
      <w:r w:rsidRPr="0029475A">
        <w:rPr>
          <w:rFonts w:ascii="Times New Roman" w:eastAsia="Times New Roman" w:hAnsi="Times New Roman" w:cs="Times New Roman"/>
          <w:lang w:val="en-GB" w:eastAsia="de-DE"/>
        </w:rPr>
        <w:t xml:space="preserve"> (</w:t>
      </w:r>
      <w:proofErr w:type="spellStart"/>
      <w:r>
        <w:rPr>
          <w:rFonts w:ascii="Times New Roman" w:eastAsia="Times New Roman" w:hAnsi="Times New Roman" w:cs="Times New Roman"/>
          <w:lang w:val="en-GB" w:eastAsia="de-DE"/>
        </w:rPr>
        <w:t>viduriavimui</w:t>
      </w:r>
      <w:proofErr w:type="spellEnd"/>
      <w:r>
        <w:rPr>
          <w:rFonts w:ascii="Times New Roman" w:eastAsia="Times New Roman" w:hAnsi="Times New Roman" w:cs="Times New Roman"/>
          <w:lang w:val="en-GB" w:eastAsia="de-DE"/>
        </w:rPr>
        <w:t xml:space="preserve"> </w:t>
      </w:r>
      <w:proofErr w:type="spellStart"/>
      <w:r>
        <w:rPr>
          <w:rFonts w:ascii="Times New Roman" w:eastAsia="Times New Roman" w:hAnsi="Times New Roman" w:cs="Times New Roman"/>
          <w:lang w:val="en-GB" w:eastAsia="de-DE"/>
        </w:rPr>
        <w:t>gydyti</w:t>
      </w:r>
      <w:proofErr w:type="spellEnd"/>
      <w:r w:rsidRPr="0029475A">
        <w:rPr>
          <w:rFonts w:ascii="Times New Roman" w:eastAsia="Times New Roman" w:hAnsi="Times New Roman" w:cs="Times New Roman"/>
          <w:lang w:val="en-GB" w:eastAsia="de-DE"/>
        </w:rPr>
        <w:t>)</w:t>
      </w:r>
      <w:r>
        <w:rPr>
          <w:rFonts w:ascii="Times New Roman" w:eastAsia="Times New Roman" w:hAnsi="Times New Roman" w:cs="Times New Roman"/>
          <w:lang w:val="en-GB" w:eastAsia="de-DE"/>
        </w:rPr>
        <w:t>;</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63851">
        <w:rPr>
          <w:rFonts w:ascii="Times New Roman" w:eastAsia="Times New Roman" w:hAnsi="Times New Roman" w:cs="Times New Roman"/>
          <w:lang w:val="en-GB" w:eastAsia="de-DE"/>
        </w:rPr>
        <w:t>vildagliptin</w:t>
      </w:r>
      <w:r>
        <w:rPr>
          <w:rFonts w:ascii="Times New Roman" w:eastAsia="Times New Roman" w:hAnsi="Times New Roman" w:cs="Times New Roman"/>
          <w:lang w:val="en-GB" w:eastAsia="de-DE"/>
        </w:rPr>
        <w:t>as</w:t>
      </w:r>
      <w:proofErr w:type="spellEnd"/>
      <w:r w:rsidRPr="00E63851">
        <w:rPr>
          <w:rFonts w:ascii="Times New Roman" w:eastAsia="Times New Roman" w:hAnsi="Times New Roman" w:cs="Times New Roman"/>
          <w:lang w:val="en-GB" w:eastAsia="de-DE"/>
        </w:rPr>
        <w:t xml:space="preserve"> (</w:t>
      </w:r>
      <w:proofErr w:type="spellStart"/>
      <w:r>
        <w:rPr>
          <w:rFonts w:ascii="Times New Roman" w:eastAsia="Times New Roman" w:hAnsi="Times New Roman" w:cs="Times New Roman"/>
          <w:lang w:val="en-GB" w:eastAsia="de-DE"/>
        </w:rPr>
        <w:t>vaistas</w:t>
      </w:r>
      <w:proofErr w:type="spellEnd"/>
      <w:r>
        <w:rPr>
          <w:rFonts w:ascii="Times New Roman" w:eastAsia="Times New Roman" w:hAnsi="Times New Roman" w:cs="Times New Roman"/>
          <w:lang w:val="en-GB" w:eastAsia="de-DE"/>
        </w:rPr>
        <w:t xml:space="preserve"> </w:t>
      </w:r>
      <w:proofErr w:type="spellStart"/>
      <w:r>
        <w:rPr>
          <w:rFonts w:ascii="Times New Roman" w:eastAsia="Times New Roman" w:hAnsi="Times New Roman" w:cs="Times New Roman"/>
          <w:lang w:val="en-GB" w:eastAsia="de-DE"/>
        </w:rPr>
        <w:t>nuo</w:t>
      </w:r>
      <w:proofErr w:type="spellEnd"/>
      <w:r>
        <w:rPr>
          <w:rFonts w:ascii="Times New Roman" w:eastAsia="Times New Roman" w:hAnsi="Times New Roman" w:cs="Times New Roman"/>
          <w:lang w:val="en-GB" w:eastAsia="de-DE"/>
        </w:rPr>
        <w:t xml:space="preserve"> </w:t>
      </w:r>
      <w:proofErr w:type="spellStart"/>
      <w:r>
        <w:rPr>
          <w:rFonts w:ascii="Times New Roman" w:eastAsia="Times New Roman" w:hAnsi="Times New Roman" w:cs="Times New Roman"/>
          <w:lang w:val="en-GB" w:eastAsia="de-DE"/>
        </w:rPr>
        <w:t>diabeto</w:t>
      </w:r>
      <w:proofErr w:type="spellEnd"/>
      <w:r>
        <w:rPr>
          <w:rFonts w:ascii="Times New Roman" w:eastAsia="Times New Roman" w:hAnsi="Times New Roman" w:cs="Times New Roman"/>
          <w:lang w:val="en-GB" w:eastAsia="de-DE"/>
        </w:rPr>
        <w:t>);</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alopurinolis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prokainamidas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imunosupresantai</w:t>
      </w:r>
      <w:proofErr w:type="spellEnd"/>
      <w:r w:rsidRPr="00E01F00">
        <w:rPr>
          <w:rFonts w:ascii="Times New Roman" w:hAnsi="Times New Roman" w:cs="Times New Roman"/>
          <w:lang w:val="lt-LT" w:eastAsia="lt-LT"/>
        </w:rPr>
        <w:t xml:space="preserve"> (pvz., </w:t>
      </w:r>
      <w:proofErr w:type="spellStart"/>
      <w:r w:rsidRPr="00E01F00">
        <w:rPr>
          <w:rFonts w:ascii="Times New Roman" w:hAnsi="Times New Roman" w:cs="Times New Roman"/>
          <w:lang w:val="lt-LT" w:eastAsia="lt-LT"/>
        </w:rPr>
        <w:t>ciklosporinas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azatioprinas</w:t>
      </w:r>
      <w:proofErr w:type="spellEnd"/>
      <w:r w:rsidRPr="00E01F00">
        <w:rPr>
          <w:rFonts w:ascii="Times New Roman" w:hAnsi="Times New Roman" w:cs="Times New Roman"/>
          <w:lang w:val="lt-LT" w:eastAsia="lt-LT"/>
        </w:rPr>
        <w:t xml:space="preserve">), steroidai ar preparatai nuo vėžio, pvz., </w:t>
      </w:r>
      <w:proofErr w:type="spellStart"/>
      <w:r w:rsidRPr="00E01F00">
        <w:rPr>
          <w:rFonts w:ascii="Times New Roman" w:hAnsi="Times New Roman" w:cs="Times New Roman"/>
          <w:lang w:val="lt-LT" w:eastAsia="lt-LT"/>
        </w:rPr>
        <w:t>ciklofosfamidas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fluorouracilas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metotreksatas</w:t>
      </w:r>
      <w:proofErr w:type="spellEnd"/>
      <w:r w:rsidRPr="00E01F00">
        <w:rPr>
          <w:rFonts w:ascii="Times New Roman" w:hAnsi="Times New Roman" w:cs="Times New Roman"/>
          <w:lang w:val="lt-LT" w:eastAsia="lt-LT"/>
        </w:rPr>
        <w:t xml:space="preserve"> (galima įtaka kai kurių kraujo ląstelių kiekiui). Be to, gali tekti didinti kai kurių vaistų nuo podagros (pvz., </w:t>
      </w:r>
      <w:proofErr w:type="spellStart"/>
      <w:r w:rsidRPr="00E01F00">
        <w:rPr>
          <w:rFonts w:ascii="Times New Roman" w:hAnsi="Times New Roman" w:cs="Times New Roman"/>
          <w:lang w:val="lt-LT" w:eastAsia="lt-LT"/>
        </w:rPr>
        <w:t>alopurinolio</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benzbromarono</w:t>
      </w:r>
      <w:proofErr w:type="spellEnd"/>
      <w:r w:rsidRPr="00E01F00">
        <w:rPr>
          <w:rFonts w:ascii="Times New Roman" w:hAnsi="Times New Roman" w:cs="Times New Roman"/>
          <w:lang w:val="lt-LT" w:eastAsia="lt-LT"/>
        </w:rPr>
        <w:t xml:space="preserve">) dozę, kadangi </w:t>
      </w:r>
      <w:proofErr w:type="spellStart"/>
      <w:r w:rsidRPr="00E01F00">
        <w:rPr>
          <w:rFonts w:ascii="Times New Roman" w:hAnsi="Times New Roman" w:cs="Times New Roman"/>
          <w:lang w:val="lt-LT" w:eastAsia="lt-LT"/>
        </w:rPr>
        <w:t>hidrochlorotiazidas</w:t>
      </w:r>
      <w:proofErr w:type="spellEnd"/>
      <w:r w:rsidRPr="00E01F00">
        <w:rPr>
          <w:rFonts w:ascii="Times New Roman" w:hAnsi="Times New Roman" w:cs="Times New Roman"/>
          <w:lang w:val="lt-LT" w:eastAsia="lt-LT"/>
        </w:rPr>
        <w:t xml:space="preserve"> didina šlapimo rūgšties kiekį kraujyje;</w:t>
      </w:r>
    </w:p>
    <w:p w:rsidR="003F05B6"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kolestiraminas</w:t>
      </w:r>
      <w:proofErr w:type="spellEnd"/>
      <w:r w:rsidRPr="00E01F00">
        <w:rPr>
          <w:rFonts w:ascii="Times New Roman" w:hAnsi="Times New Roman" w:cs="Times New Roman"/>
          <w:lang w:val="lt-LT" w:eastAsia="lt-LT"/>
        </w:rPr>
        <w:t xml:space="preserve"> ir </w:t>
      </w:r>
      <w:proofErr w:type="spellStart"/>
      <w:r w:rsidRPr="00E01F00">
        <w:rPr>
          <w:rFonts w:ascii="Times New Roman" w:hAnsi="Times New Roman" w:cs="Times New Roman"/>
          <w:lang w:val="lt-LT" w:eastAsia="lt-LT"/>
        </w:rPr>
        <w:t>kolestipolis</w:t>
      </w:r>
      <w:proofErr w:type="spellEnd"/>
      <w:r w:rsidRPr="00E01F00">
        <w:rPr>
          <w:rFonts w:ascii="Times New Roman" w:hAnsi="Times New Roman" w:cs="Times New Roman"/>
          <w:lang w:val="lt-LT" w:eastAsia="lt-LT"/>
        </w:rPr>
        <w:t xml:space="preserve"> (mažina riebalų kiekį kraujyje), nes jie gali mažinti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absorbciją;</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Pr>
          <w:rFonts w:ascii="Times New Roman" w:hAnsi="Times New Roman" w:cs="Times New Roman"/>
          <w:lang w:val="lt-LT" w:eastAsia="lt-LT"/>
        </w:rPr>
        <w:t>tam tikri anestetikai;</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kurarė</w:t>
      </w:r>
      <w:proofErr w:type="spellEnd"/>
      <w:r w:rsidRPr="00E01F00">
        <w:rPr>
          <w:rFonts w:ascii="Times New Roman" w:hAnsi="Times New Roman" w:cs="Times New Roman"/>
          <w:lang w:val="lt-LT" w:eastAsia="lt-LT"/>
        </w:rPr>
        <w:t xml:space="preserve"> tipo raumenis atpalaiduojantys preparatai, pvz., </w:t>
      </w:r>
      <w:proofErr w:type="spellStart"/>
      <w:r w:rsidRPr="00E01F00">
        <w:rPr>
          <w:rFonts w:ascii="Times New Roman" w:hAnsi="Times New Roman" w:cs="Times New Roman"/>
          <w:lang w:val="lt-LT" w:eastAsia="lt-LT"/>
        </w:rPr>
        <w:t>tubokurarinas</w:t>
      </w:r>
      <w:proofErr w:type="spellEnd"/>
      <w:r w:rsidRPr="00E01F00">
        <w:rPr>
          <w:rFonts w:ascii="Times New Roman" w:hAnsi="Times New Roman" w:cs="Times New Roman"/>
          <w:lang w:val="lt-LT" w:eastAsia="lt-LT"/>
        </w:rPr>
        <w:t xml:space="preserve"> (naudojamas chirurginėms procedūroms), nes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gali stiprinti jų sukeliamą raumenų atsipalaidavimą;</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kai kurie vaistai nuo aritmijos ar psichikos ligų bei kitokie </w:t>
      </w:r>
      <w:r>
        <w:rPr>
          <w:rFonts w:ascii="Times New Roman" w:hAnsi="Times New Roman" w:cs="Times New Roman"/>
          <w:lang w:val="lt-LT" w:eastAsia="lt-LT"/>
        </w:rPr>
        <w:t>vaistai</w:t>
      </w:r>
      <w:r w:rsidRPr="00E01F00">
        <w:rPr>
          <w:rFonts w:ascii="Times New Roman" w:hAnsi="Times New Roman" w:cs="Times New Roman"/>
          <w:lang w:val="lt-LT" w:eastAsia="lt-LT"/>
        </w:rPr>
        <w:t xml:space="preserve">, sukeliantys </w:t>
      </w:r>
      <w:proofErr w:type="spellStart"/>
      <w:r w:rsidRPr="00E01F00">
        <w:rPr>
          <w:rFonts w:ascii="Times New Roman" w:hAnsi="Times New Roman" w:cs="Times New Roman"/>
          <w:lang w:val="lt-LT" w:eastAsia="lt-LT"/>
        </w:rPr>
        <w:t>polimorfinę</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paroksizminę</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skilvelinę</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tachikardiją</w:t>
      </w:r>
      <w:proofErr w:type="spellEnd"/>
      <w:r w:rsidRPr="00E01F00">
        <w:rPr>
          <w:rFonts w:ascii="Times New Roman" w:hAnsi="Times New Roman" w:cs="Times New Roman"/>
          <w:lang w:val="lt-LT" w:eastAsia="lt-LT"/>
        </w:rPr>
        <w:t xml:space="preserve"> (greitas, nekontroliuojamas širdies plakimas). Jų kartu su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vartoti negalima;</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ganglijus</w:t>
      </w:r>
      <w:proofErr w:type="spellEnd"/>
      <w:r w:rsidRPr="00E01F00">
        <w:rPr>
          <w:rFonts w:ascii="Times New Roman" w:hAnsi="Times New Roman" w:cs="Times New Roman"/>
          <w:lang w:val="lt-LT" w:eastAsia="lt-LT"/>
        </w:rPr>
        <w:t xml:space="preserve"> ar periferinius </w:t>
      </w:r>
      <w:proofErr w:type="spellStart"/>
      <w:r w:rsidRPr="00E01F00">
        <w:rPr>
          <w:rFonts w:ascii="Times New Roman" w:hAnsi="Times New Roman" w:cs="Times New Roman"/>
          <w:lang w:val="lt-LT" w:eastAsia="lt-LT"/>
        </w:rPr>
        <w:t>adrenoreceptorius</w:t>
      </w:r>
      <w:proofErr w:type="spellEnd"/>
      <w:r w:rsidRPr="00E01F00">
        <w:rPr>
          <w:rFonts w:ascii="Times New Roman" w:hAnsi="Times New Roman" w:cs="Times New Roman"/>
          <w:lang w:val="lt-LT" w:eastAsia="lt-LT"/>
        </w:rPr>
        <w:t xml:space="preserve"> blokuojantys vaistai</w:t>
      </w:r>
      <w:r>
        <w:rPr>
          <w:rFonts w:ascii="Times New Roman" w:hAnsi="Times New Roman" w:cs="Times New Roman"/>
          <w:lang w:val="lt-LT" w:eastAsia="lt-LT"/>
        </w:rPr>
        <w:t>;</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diazoksidas</w:t>
      </w:r>
      <w:proofErr w:type="spellEnd"/>
      <w:r w:rsidRPr="00E01F00">
        <w:rPr>
          <w:rFonts w:ascii="Times New Roman" w:hAnsi="Times New Roman" w:cs="Times New Roman"/>
          <w:lang w:val="lt-LT" w:eastAsia="lt-LT"/>
        </w:rPr>
        <w:t>, kuris vartojamas gydyti mažą cukraus kiekį kraujyje ir didelį kraujospūdį;</w:t>
      </w:r>
    </w:p>
    <w:p w:rsidR="003F05B6" w:rsidRDefault="003F05B6" w:rsidP="003F05B6">
      <w:pPr>
        <w:pStyle w:val="Sraopastraipa"/>
        <w:numPr>
          <w:ilvl w:val="0"/>
          <w:numId w:val="1"/>
        </w:numPr>
        <w:spacing w:after="0" w:line="240" w:lineRule="auto"/>
        <w:rPr>
          <w:rFonts w:ascii="Times New Roman" w:hAnsi="Times New Roman" w:cs="Times New Roman"/>
          <w:lang w:val="lt-LT" w:eastAsia="lt-LT"/>
        </w:rPr>
      </w:pPr>
      <w:r>
        <w:rPr>
          <w:rFonts w:ascii="Times New Roman" w:hAnsi="Times New Roman" w:cs="Times New Roman"/>
          <w:lang w:val="lt-LT" w:eastAsia="lt-LT"/>
        </w:rPr>
        <w:t>g</w:t>
      </w:r>
      <w:r w:rsidRPr="00E01F00">
        <w:rPr>
          <w:rFonts w:ascii="Times New Roman" w:hAnsi="Times New Roman" w:cs="Times New Roman"/>
          <w:lang w:val="lt-LT" w:eastAsia="lt-LT"/>
        </w:rPr>
        <w:t xml:space="preserve">alima įtaka kai kurių laboratorinių tyrimų, pvz., </w:t>
      </w:r>
      <w:proofErr w:type="spellStart"/>
      <w:r w:rsidRPr="00E01F00">
        <w:rPr>
          <w:rFonts w:ascii="Times New Roman" w:hAnsi="Times New Roman" w:cs="Times New Roman"/>
          <w:lang w:val="lt-LT" w:eastAsia="lt-LT"/>
        </w:rPr>
        <w:t>digoksino</w:t>
      </w:r>
      <w:proofErr w:type="spellEnd"/>
      <w:r w:rsidRPr="00E01F00">
        <w:rPr>
          <w:rFonts w:ascii="Times New Roman" w:hAnsi="Times New Roman" w:cs="Times New Roman"/>
          <w:lang w:val="lt-LT" w:eastAsia="lt-LT"/>
        </w:rPr>
        <w:t xml:space="preserve"> kiekio (</w:t>
      </w:r>
      <w:proofErr w:type="spellStart"/>
      <w:r w:rsidRPr="00E01F00">
        <w:rPr>
          <w:rFonts w:ascii="Times New Roman" w:hAnsi="Times New Roman" w:cs="Times New Roman"/>
          <w:lang w:val="lt-LT" w:eastAsia="lt-LT"/>
        </w:rPr>
        <w:t>Kit</w:t>
      </w:r>
      <w:proofErr w:type="spellEnd"/>
      <w:r w:rsidRPr="00E01F00">
        <w:rPr>
          <w:rFonts w:ascii="Times New Roman" w:hAnsi="Times New Roman" w:cs="Times New Roman"/>
          <w:lang w:val="lt-LT" w:eastAsia="lt-LT"/>
        </w:rPr>
        <w:t xml:space="preserve"> RIA </w:t>
      </w:r>
      <w:proofErr w:type="spellStart"/>
      <w:r w:rsidRPr="00E01F00">
        <w:rPr>
          <w:rFonts w:ascii="Times New Roman" w:hAnsi="Times New Roman" w:cs="Times New Roman"/>
          <w:lang w:val="lt-LT" w:eastAsia="lt-LT"/>
        </w:rPr>
        <w:t>Digi-Tab</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prieskydinių</w:t>
      </w:r>
      <w:proofErr w:type="spellEnd"/>
      <w:r w:rsidRPr="00E01F00">
        <w:rPr>
          <w:rFonts w:ascii="Times New Roman" w:hAnsi="Times New Roman" w:cs="Times New Roman"/>
          <w:lang w:val="lt-LT" w:eastAsia="lt-LT"/>
        </w:rPr>
        <w:t xml:space="preserve"> liaukų funkcijos bei prie baltymų prisijungusio jodo kiekio, duomenims</w:t>
      </w:r>
      <w:r>
        <w:rPr>
          <w:rFonts w:ascii="Times New Roman" w:hAnsi="Times New Roman" w:cs="Times New Roman"/>
          <w:lang w:val="lt-LT" w:eastAsia="lt-LT"/>
        </w:rPr>
        <w:t>;</w:t>
      </w:r>
    </w:p>
    <w:p w:rsidR="003F05B6" w:rsidRPr="00252DE6" w:rsidRDefault="003F05B6" w:rsidP="003F05B6">
      <w:pPr>
        <w:pStyle w:val="Sraopastraipa"/>
        <w:numPr>
          <w:ilvl w:val="0"/>
          <w:numId w:val="1"/>
        </w:numPr>
        <w:spacing w:after="0" w:line="240" w:lineRule="auto"/>
        <w:rPr>
          <w:rFonts w:ascii="Times New Roman" w:hAnsi="Times New Roman" w:cs="Times New Roman"/>
          <w:lang w:val="lt-LT" w:eastAsia="lt-LT"/>
        </w:rPr>
      </w:pPr>
      <w:r w:rsidRPr="00252DE6">
        <w:rPr>
          <w:rFonts w:ascii="Times New Roman" w:hAnsi="Times New Roman" w:cs="Times New Roman"/>
          <w:lang w:val="lt-LT" w:eastAsia="lt-LT"/>
        </w:rPr>
        <w:t>vaistai, kurie dažniausia</w:t>
      </w:r>
      <w:r>
        <w:rPr>
          <w:rFonts w:ascii="Times New Roman" w:hAnsi="Times New Roman" w:cs="Times New Roman"/>
          <w:lang w:val="lt-LT" w:eastAsia="lt-LT"/>
        </w:rPr>
        <w:t xml:space="preserve">i vartojami </w:t>
      </w:r>
      <w:r w:rsidRPr="00252DE6">
        <w:rPr>
          <w:rFonts w:ascii="Times New Roman" w:hAnsi="Times New Roman" w:cs="Times New Roman"/>
          <w:lang w:val="lt-LT" w:eastAsia="lt-LT"/>
        </w:rPr>
        <w:t>norint išvengti persodintų organų atmeti</w:t>
      </w:r>
      <w:r>
        <w:rPr>
          <w:rFonts w:ascii="Times New Roman" w:hAnsi="Times New Roman" w:cs="Times New Roman"/>
          <w:lang w:val="lt-LT" w:eastAsia="lt-LT"/>
        </w:rPr>
        <w:t>mo (</w:t>
      </w:r>
      <w:proofErr w:type="spellStart"/>
      <w:r>
        <w:rPr>
          <w:rFonts w:ascii="Times New Roman" w:hAnsi="Times New Roman" w:cs="Times New Roman"/>
          <w:lang w:val="lt-LT" w:eastAsia="lt-LT"/>
        </w:rPr>
        <w:t>sirolimuzas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everolimuzas</w:t>
      </w:r>
      <w:proofErr w:type="spellEnd"/>
      <w:r w:rsidRPr="00252DE6">
        <w:rPr>
          <w:rFonts w:ascii="Times New Roman" w:hAnsi="Times New Roman" w:cs="Times New Roman"/>
          <w:lang w:val="lt-LT" w:eastAsia="lt-LT"/>
        </w:rPr>
        <w:t xml:space="preserve"> ir kiti vaistai, kurie priklauso </w:t>
      </w:r>
      <w:proofErr w:type="spellStart"/>
      <w:r w:rsidRPr="00252DE6">
        <w:rPr>
          <w:rFonts w:ascii="Times New Roman" w:hAnsi="Times New Roman" w:cs="Times New Roman"/>
          <w:lang w:val="lt-LT" w:eastAsia="lt-LT"/>
        </w:rPr>
        <w:t>mTOR</w:t>
      </w:r>
      <w:proofErr w:type="spellEnd"/>
      <w:r w:rsidRPr="00252DE6">
        <w:rPr>
          <w:rFonts w:ascii="Times New Roman" w:hAnsi="Times New Roman" w:cs="Times New Roman"/>
          <w:lang w:val="lt-LT" w:eastAsia="lt-LT"/>
        </w:rPr>
        <w:t xml:space="preserve"> inhibitoriais vadinamų vaistų klasei). Žr. poskyrį „Įspėjimai ir atsargumo priemonės”</w:t>
      </w:r>
      <w:r>
        <w:rPr>
          <w:rFonts w:ascii="Times New Roman" w:hAnsi="Times New Roman" w:cs="Times New Roman"/>
          <w:lang w:val="lt-LT" w:eastAsia="lt-LT"/>
        </w:rPr>
        <w:t>.</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Jūsų gydytojui gali reikėti keisti </w:t>
      </w:r>
      <w:r>
        <w:rPr>
          <w:rFonts w:ascii="Times New Roman" w:hAnsi="Times New Roman" w:cs="Times New Roman"/>
          <w:lang w:val="lt-LT" w:eastAsia="lt-LT"/>
        </w:rPr>
        <w:t xml:space="preserve">Jūsų </w:t>
      </w:r>
      <w:r w:rsidRPr="00E01F00">
        <w:rPr>
          <w:rFonts w:ascii="Times New Roman" w:hAnsi="Times New Roman" w:cs="Times New Roman"/>
          <w:lang w:val="lt-LT" w:eastAsia="lt-LT"/>
        </w:rPr>
        <w:t>dozę arba imtis kitokių atsargumo priemonių:</w:t>
      </w:r>
    </w:p>
    <w:p w:rsidR="003F05B6" w:rsidRPr="00E01F00" w:rsidRDefault="003F05B6" w:rsidP="003F05B6">
      <w:pPr>
        <w:pStyle w:val="Sraopastraipa"/>
        <w:numPr>
          <w:ilvl w:val="0"/>
          <w:numId w:val="1"/>
        </w:num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jeigu vartojate </w:t>
      </w:r>
      <w:proofErr w:type="spellStart"/>
      <w:r w:rsidRPr="00E01F00">
        <w:rPr>
          <w:rFonts w:ascii="Times New Roman" w:hAnsi="Times New Roman" w:cs="Times New Roman"/>
          <w:lang w:val="lt-LT" w:eastAsia="lt-LT"/>
        </w:rPr>
        <w:t>angiotenzino</w:t>
      </w:r>
      <w:proofErr w:type="spellEnd"/>
      <w:r w:rsidRPr="00E01F00">
        <w:rPr>
          <w:rFonts w:ascii="Times New Roman" w:hAnsi="Times New Roman" w:cs="Times New Roman"/>
          <w:lang w:val="lt-LT" w:eastAsia="lt-LT"/>
        </w:rPr>
        <w:t xml:space="preserve"> II receptorių blokatorių arba </w:t>
      </w:r>
      <w:proofErr w:type="spellStart"/>
      <w:r w:rsidRPr="00E01F00">
        <w:rPr>
          <w:rFonts w:ascii="Times New Roman" w:hAnsi="Times New Roman" w:cs="Times New Roman"/>
          <w:lang w:val="lt-LT" w:eastAsia="lt-LT"/>
        </w:rPr>
        <w:t>aliskireną</w:t>
      </w:r>
      <w:proofErr w:type="spellEnd"/>
      <w:r w:rsidRPr="00E01F00">
        <w:rPr>
          <w:rFonts w:ascii="Times New Roman" w:hAnsi="Times New Roman" w:cs="Times New Roman"/>
          <w:lang w:val="lt-LT" w:eastAsia="lt-LT"/>
        </w:rPr>
        <w:t xml:space="preserve"> (taip pat žr</w:t>
      </w:r>
      <w:r>
        <w:rPr>
          <w:rFonts w:ascii="Times New Roman" w:hAnsi="Times New Roman" w:cs="Times New Roman"/>
          <w:lang w:val="lt-LT" w:eastAsia="lt-LT"/>
        </w:rPr>
        <w:t>.</w:t>
      </w:r>
      <w:r w:rsidRPr="00E01F00">
        <w:rPr>
          <w:rFonts w:ascii="Times New Roman" w:hAnsi="Times New Roman" w:cs="Times New Roman"/>
          <w:lang w:val="lt-LT" w:eastAsia="lt-LT"/>
        </w:rPr>
        <w:t xml:space="preserve"> skyrių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vartoti negalima“ bei „Įspėjimai ir atsargumo priemonės“ informaciją</w:t>
      </w:r>
      <w:r>
        <w:rPr>
          <w:rFonts w:ascii="Times New Roman" w:hAnsi="Times New Roman" w:cs="Times New Roman"/>
          <w:lang w:val="lt-LT" w:eastAsia="lt-LT"/>
        </w:rPr>
        <w:t>)</w:t>
      </w:r>
      <w:r w:rsidRPr="00E01F00">
        <w:rPr>
          <w:rFonts w:ascii="Times New Roman" w:hAnsi="Times New Roman" w:cs="Times New Roman"/>
          <w:lang w:val="lt-LT" w:eastAsia="lt-LT"/>
        </w:rPr>
        <w:t>.</w:t>
      </w:r>
    </w:p>
    <w:p w:rsidR="003F05B6" w:rsidRPr="00E01F00" w:rsidRDefault="003F05B6" w:rsidP="003F05B6">
      <w:pPr>
        <w:pStyle w:val="Sraopastraipa"/>
        <w:spacing w:after="0" w:line="240" w:lineRule="auto"/>
        <w:ind w:left="567"/>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vartojimas su maistu, gėrimais ir alkoholiu</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Jeigu gydymo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metu gersite alkoholio, gali </w:t>
      </w:r>
      <w:r>
        <w:rPr>
          <w:rFonts w:ascii="Times New Roman" w:hAnsi="Times New Roman" w:cs="Times New Roman"/>
          <w:lang w:val="lt-LT" w:eastAsia="lt-LT"/>
        </w:rPr>
        <w:t>pasireikšti</w:t>
      </w:r>
      <w:r w:rsidRPr="00E01F00">
        <w:rPr>
          <w:rFonts w:ascii="Times New Roman" w:hAnsi="Times New Roman" w:cs="Times New Roman"/>
          <w:lang w:val="lt-LT" w:eastAsia="lt-LT"/>
        </w:rPr>
        <w:t xml:space="preserve"> galvos svaigimas, alpulys, nuovargis ar silpnumas, kadangi gali </w:t>
      </w:r>
      <w:proofErr w:type="spellStart"/>
      <w:r w:rsidRPr="00E01F00">
        <w:rPr>
          <w:rFonts w:ascii="Times New Roman" w:hAnsi="Times New Roman" w:cs="Times New Roman"/>
          <w:lang w:val="lt-LT" w:eastAsia="lt-LT"/>
        </w:rPr>
        <w:t>perdaug</w:t>
      </w:r>
      <w:proofErr w:type="spellEnd"/>
      <w:r w:rsidRPr="00E01F00">
        <w:rPr>
          <w:rFonts w:ascii="Times New Roman" w:hAnsi="Times New Roman" w:cs="Times New Roman"/>
          <w:lang w:val="lt-LT" w:eastAsia="lt-LT"/>
        </w:rPr>
        <w:t xml:space="preserve"> sumažėti kraujospūdis. Valgant maistą, kuriame daug druskos, gali silpnėti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poveikis. </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BF5169">
        <w:rPr>
          <w:rFonts w:ascii="Times New Roman" w:hAnsi="Times New Roman" w:cs="Times New Roman"/>
          <w:b/>
          <w:bCs/>
          <w:lang w:val="lt-LT" w:eastAsia="lt-LT"/>
        </w:rPr>
        <w:t>Nėštumas</w:t>
      </w:r>
      <w:r>
        <w:rPr>
          <w:rFonts w:ascii="Times New Roman" w:hAnsi="Times New Roman" w:cs="Times New Roman"/>
          <w:b/>
          <w:bCs/>
          <w:lang w:val="lt-LT" w:eastAsia="lt-LT"/>
        </w:rPr>
        <w:t>,</w:t>
      </w:r>
      <w:r w:rsidRPr="00BF5169">
        <w:rPr>
          <w:rFonts w:ascii="Times New Roman" w:hAnsi="Times New Roman" w:cs="Times New Roman"/>
          <w:b/>
          <w:bCs/>
          <w:lang w:val="lt-LT" w:eastAsia="lt-LT"/>
        </w:rPr>
        <w:t xml:space="preserve"> žindymo laikotarpis</w:t>
      </w:r>
      <w:r w:rsidRPr="00FD2B7E">
        <w:rPr>
          <w:rFonts w:ascii="Times New Roman" w:hAnsi="Times New Roman" w:cs="Times New Roman"/>
          <w:b/>
          <w:bCs/>
          <w:lang w:val="lt-LT" w:eastAsia="lt-LT"/>
        </w:rPr>
        <w:t xml:space="preserve"> </w:t>
      </w:r>
      <w:r w:rsidRPr="00BF5169">
        <w:rPr>
          <w:rFonts w:ascii="Times New Roman" w:hAnsi="Times New Roman" w:cs="Times New Roman"/>
          <w:b/>
          <w:bCs/>
          <w:lang w:val="lt-LT" w:eastAsia="lt-LT"/>
        </w:rPr>
        <w:t>ir</w:t>
      </w:r>
      <w:r>
        <w:rPr>
          <w:rFonts w:ascii="Times New Roman" w:hAnsi="Times New Roman" w:cs="Times New Roman"/>
          <w:b/>
          <w:bCs/>
          <w:lang w:val="lt-LT" w:eastAsia="lt-LT"/>
        </w:rPr>
        <w:t xml:space="preserve"> vaisingumas</w:t>
      </w:r>
    </w:p>
    <w:p w:rsidR="003F05B6" w:rsidRPr="00E01F00" w:rsidRDefault="003F05B6" w:rsidP="003F05B6">
      <w:pPr>
        <w:spacing w:after="0" w:line="240" w:lineRule="auto"/>
        <w:rPr>
          <w:rFonts w:ascii="Times New Roman" w:hAnsi="Times New Roman" w:cs="Times New Roman"/>
          <w:i/>
          <w:iCs/>
          <w:lang w:val="lt-LT" w:eastAsia="lt-LT"/>
        </w:rPr>
      </w:pPr>
      <w:r w:rsidRPr="00E01F00">
        <w:rPr>
          <w:rFonts w:ascii="Times New Roman" w:hAnsi="Times New Roman" w:cs="Times New Roman"/>
          <w:i/>
          <w:iCs/>
          <w:lang w:val="lt-LT" w:eastAsia="lt-LT"/>
        </w:rPr>
        <w:t>Nėštumas</w:t>
      </w:r>
      <w:r w:rsidRPr="00FD2B7E">
        <w:rPr>
          <w:rFonts w:ascii="Times New Roman" w:hAnsi="Times New Roman" w:cs="Times New Roman"/>
          <w:b/>
          <w:bCs/>
          <w:lang w:val="lt-LT" w:eastAsia="lt-LT"/>
        </w:rPr>
        <w:t xml:space="preserve"> </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Jei esate nėščia </w:t>
      </w:r>
      <w:r w:rsidRPr="007012FB">
        <w:rPr>
          <w:rFonts w:ascii="Times New Roman" w:hAnsi="Times New Roman"/>
          <w:u w:val="single"/>
          <w:lang w:val="lt-LT"/>
        </w:rPr>
        <w:t>(</w:t>
      </w:r>
      <w:r w:rsidRPr="00E01F00">
        <w:rPr>
          <w:rFonts w:ascii="Times New Roman" w:hAnsi="Times New Roman" w:cs="Times New Roman"/>
          <w:u w:val="single"/>
          <w:lang w:val="lt-LT" w:eastAsia="lt-LT"/>
        </w:rPr>
        <w:t xml:space="preserve">manote, kad </w:t>
      </w:r>
      <w:r w:rsidRPr="00E01F00">
        <w:rPr>
          <w:rFonts w:ascii="Times New Roman" w:hAnsi="Times New Roman" w:cs="Times New Roman"/>
          <w:u w:val="single"/>
          <w:lang w:val="lt-LT"/>
        </w:rPr>
        <w:t xml:space="preserve">galite būti </w:t>
      </w:r>
      <w:r w:rsidRPr="00E01F00">
        <w:rPr>
          <w:rFonts w:ascii="Times New Roman" w:hAnsi="Times New Roman" w:cs="Times New Roman"/>
          <w:u w:val="single"/>
          <w:lang w:val="lt-LT" w:eastAsia="lt-LT"/>
        </w:rPr>
        <w:t>pastojusi</w:t>
      </w:r>
      <w:r w:rsidRPr="007012FB">
        <w:rPr>
          <w:rFonts w:ascii="Times New Roman" w:hAnsi="Times New Roman"/>
          <w:u w:val="single"/>
          <w:lang w:val="lt-LT"/>
        </w:rPr>
        <w:t>)</w:t>
      </w:r>
      <w:r w:rsidRPr="00E01F00">
        <w:rPr>
          <w:rFonts w:ascii="Times New Roman" w:hAnsi="Times New Roman" w:cs="Times New Roman"/>
          <w:lang w:val="lt-LT" w:eastAsia="lt-LT"/>
        </w:rPr>
        <w:t xml:space="preserve">, pasakykite apie tai gydytojui. Jūsų gydytojas lieps Jums nebevartoti vaisto prieš planuojant pastojimą arba iš karto sužinojus apie nėštumą ir paskirs kitą vaistinį preparatą vietoj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yra nerekomenduojamas ankstyvojo nėštumo laikotarpiu ir negali būti vartojamas, jeigu esate daugiau kaip tris mėnesius nėščia, nes tuomet jis gali labai pakenkti Jūsų kūdikiui.</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i/>
          <w:iCs/>
          <w:lang w:val="lt-LT" w:eastAsia="lt-LT"/>
        </w:rPr>
      </w:pPr>
      <w:r w:rsidRPr="00E01F00">
        <w:rPr>
          <w:rFonts w:ascii="Times New Roman" w:hAnsi="Times New Roman" w:cs="Times New Roman"/>
          <w:i/>
          <w:iCs/>
          <w:lang w:val="lt-LT" w:eastAsia="lt-LT"/>
        </w:rPr>
        <w:t>Žindymo laikotarpis</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Pasakykite savo gydytojui, jei maitinate krūtimi ar ruošiatės tai pradėti daryti.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nerekomenduojamas krūtimi maitinančioms motinoms. Jei motina nori maitinti krūtimi, gydytojas gali paskirti kitą vaistą, ypač jei norima žindyti naujagimį arba prieš laiką gimusį kūdikį.</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Vairavimas ir mechanizmų valdymas</w:t>
      </w:r>
    </w:p>
    <w:p w:rsidR="003F05B6" w:rsidRPr="00E01F00" w:rsidRDefault="003F05B6" w:rsidP="003F05B6">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Mažai tikėtina, kad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Pr>
          <w:rFonts w:ascii="Times New Roman" w:hAnsi="Times New Roman" w:cs="Times New Roman"/>
          <w:lang w:val="lt-LT" w:eastAsia="lt-LT"/>
        </w:rPr>
        <w:t xml:space="preserve"> gali įtakoti gebėjimą vairuoti ir valdyti mechanizmus.</w:t>
      </w:r>
      <w:r w:rsidRPr="00E01F00">
        <w:rPr>
          <w:rFonts w:ascii="Times New Roman" w:hAnsi="Times New Roman" w:cs="Times New Roman"/>
          <w:lang w:val="lt-LT" w:eastAsia="lt-LT"/>
        </w:rPr>
        <w:t xml:space="preserve"> Jeigu gydymo </w:t>
      </w: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metu pradeda svaigti galva, atsiranda nuovargis arba sutrinka rega, vairuoti ir valdyti mechanizmų negalima.</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sudėtyje yra laktozės</w:t>
      </w:r>
    </w:p>
    <w:p w:rsidR="003F05B6" w:rsidRPr="00E01F00" w:rsidRDefault="003F05B6" w:rsidP="003F05B6">
      <w:p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tabletėse yra laktozės (žr.</w:t>
      </w:r>
      <w:r>
        <w:rPr>
          <w:rFonts w:ascii="Times New Roman" w:hAnsi="Times New Roman" w:cs="Times New Roman"/>
          <w:lang w:val="lt-LT" w:eastAsia="lt-LT"/>
        </w:rPr>
        <w:t> </w:t>
      </w:r>
      <w:r w:rsidRPr="00E01F00">
        <w:rPr>
          <w:rFonts w:ascii="Times New Roman" w:hAnsi="Times New Roman" w:cs="Times New Roman"/>
          <w:lang w:val="lt-LT" w:eastAsia="lt-LT"/>
        </w:rPr>
        <w:t>6</w:t>
      </w:r>
      <w:r>
        <w:rPr>
          <w:rFonts w:ascii="Times New Roman" w:hAnsi="Times New Roman" w:cs="Times New Roman"/>
          <w:lang w:val="lt-LT" w:eastAsia="lt-LT"/>
        </w:rPr>
        <w:t> </w:t>
      </w:r>
      <w:r w:rsidRPr="00E01F00">
        <w:rPr>
          <w:rFonts w:ascii="Times New Roman" w:hAnsi="Times New Roman" w:cs="Times New Roman"/>
          <w:lang w:val="lt-LT" w:eastAsia="lt-LT"/>
        </w:rPr>
        <w:t>skyrių). Jeigu gydytojas Jums yra sakęs, kad netoleruojate kokių nors angliavandenių, kreipkitės į jį prieš pradėdami vartoti šį vaistą.</w:t>
      </w:r>
    </w:p>
    <w:p w:rsidR="003F05B6" w:rsidRPr="00E01F00" w:rsidRDefault="003F05B6" w:rsidP="003F05B6">
      <w:pPr>
        <w:spacing w:after="0" w:line="240" w:lineRule="auto"/>
        <w:rPr>
          <w:rFonts w:ascii="Times New Roman" w:hAnsi="Times New Roman" w:cs="Times New Roman"/>
          <w:lang w:val="lt-LT" w:eastAsia="lt-LT"/>
        </w:rPr>
      </w:pPr>
    </w:p>
    <w:p w:rsidR="003F05B6" w:rsidRPr="00F40760" w:rsidRDefault="003F05B6" w:rsidP="003F05B6">
      <w:pPr>
        <w:spacing w:after="0" w:line="240" w:lineRule="auto"/>
        <w:rPr>
          <w:rFonts w:ascii="Times New Roman" w:hAnsi="Times New Roman" w:cs="Times New Roman"/>
          <w:b/>
          <w:lang w:val="lt-LT" w:eastAsia="lt-LT"/>
        </w:rPr>
      </w:pPr>
      <w:proofErr w:type="spellStart"/>
      <w:r w:rsidRPr="00F40760">
        <w:rPr>
          <w:rFonts w:ascii="Times New Roman" w:hAnsi="Times New Roman" w:cs="Times New Roman"/>
          <w:b/>
          <w:lang w:val="lt-LT" w:eastAsia="lt-LT"/>
        </w:rPr>
        <w:t>Fosinopril</w:t>
      </w:r>
      <w:proofErr w:type="spellEnd"/>
      <w:r w:rsidRPr="00F40760">
        <w:rPr>
          <w:rFonts w:ascii="Times New Roman" w:hAnsi="Times New Roman" w:cs="Times New Roman"/>
          <w:b/>
          <w:lang w:val="lt-LT" w:eastAsia="lt-LT"/>
        </w:rPr>
        <w:t xml:space="preserve"> HCT </w:t>
      </w:r>
      <w:proofErr w:type="spellStart"/>
      <w:r w:rsidRPr="00F40760">
        <w:rPr>
          <w:rFonts w:ascii="Times New Roman" w:hAnsi="Times New Roman" w:cs="Times New Roman"/>
          <w:b/>
          <w:lang w:val="lt-LT" w:eastAsia="lt-LT"/>
        </w:rPr>
        <w:t>Actavis</w:t>
      </w:r>
      <w:proofErr w:type="spellEnd"/>
      <w:r w:rsidRPr="00F40760">
        <w:rPr>
          <w:rFonts w:ascii="Times New Roman" w:hAnsi="Times New Roman" w:cs="Times New Roman"/>
          <w:b/>
          <w:lang w:val="lt-LT" w:eastAsia="lt-LT"/>
        </w:rPr>
        <w:t xml:space="preserve"> sudėtyje yra natrio</w:t>
      </w:r>
    </w:p>
    <w:p w:rsidR="003F05B6" w:rsidRDefault="003F05B6" w:rsidP="003F05B6">
      <w:pPr>
        <w:spacing w:after="0" w:line="240" w:lineRule="auto"/>
        <w:rPr>
          <w:rFonts w:ascii="Times New Roman" w:hAnsi="Times New Roman" w:cs="Times New Roman"/>
          <w:lang w:val="lt-LT" w:eastAsia="lt-LT"/>
        </w:rPr>
      </w:pPr>
      <w:r>
        <w:rPr>
          <w:rFonts w:ascii="Times New Roman" w:hAnsi="Times New Roman" w:cs="Times New Roman"/>
          <w:lang w:val="lt-LT" w:eastAsia="lt-LT"/>
        </w:rPr>
        <w:t>Šio vaisto</w:t>
      </w:r>
      <w:r w:rsidRPr="00F40760">
        <w:rPr>
          <w:rFonts w:ascii="Times New Roman" w:hAnsi="Times New Roman" w:cs="Times New Roman"/>
          <w:lang w:val="lt-LT" w:eastAsia="lt-LT"/>
        </w:rPr>
        <w:t xml:space="preserve"> tabletėje yra mažiau kaip 1 </w:t>
      </w:r>
      <w:proofErr w:type="spellStart"/>
      <w:r w:rsidRPr="00F40760">
        <w:rPr>
          <w:rFonts w:ascii="Times New Roman" w:hAnsi="Times New Roman" w:cs="Times New Roman"/>
          <w:lang w:val="lt-LT" w:eastAsia="lt-LT"/>
        </w:rPr>
        <w:t>mmol</w:t>
      </w:r>
      <w:proofErr w:type="spellEnd"/>
      <w:r w:rsidRPr="00F40760">
        <w:rPr>
          <w:rFonts w:ascii="Times New Roman" w:hAnsi="Times New Roman" w:cs="Times New Roman"/>
          <w:lang w:val="lt-LT" w:eastAsia="lt-LT"/>
        </w:rPr>
        <w:t xml:space="preserve"> (23 mg) natrio, t. y. jis beveik neturi reikšmės.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b/>
          <w:bCs/>
          <w:lang w:val="lt-LT" w:eastAsia="lt-LT"/>
        </w:rPr>
      </w:pPr>
      <w:bookmarkStart w:id="4" w:name="_Toc129243141"/>
      <w:bookmarkStart w:id="5" w:name="_Toc129243266"/>
      <w:r w:rsidRPr="00E01F00">
        <w:rPr>
          <w:rFonts w:ascii="Times New Roman" w:hAnsi="Times New Roman" w:cs="Times New Roman"/>
          <w:b/>
          <w:bCs/>
          <w:lang w:val="lt-LT" w:eastAsia="lt-LT"/>
        </w:rPr>
        <w:t>3.</w:t>
      </w:r>
      <w:r w:rsidRPr="00E01F00">
        <w:rPr>
          <w:rFonts w:ascii="Times New Roman" w:hAnsi="Times New Roman" w:cs="Times New Roman"/>
          <w:b/>
          <w:bCs/>
          <w:lang w:val="lt-LT" w:eastAsia="lt-LT"/>
        </w:rPr>
        <w:tab/>
      </w:r>
      <w:bookmarkEnd w:id="4"/>
      <w:bookmarkEnd w:id="5"/>
      <w:r w:rsidRPr="00E01F00">
        <w:rPr>
          <w:rFonts w:ascii="Times New Roman" w:hAnsi="Times New Roman" w:cs="Times New Roman"/>
          <w:b/>
          <w:bCs/>
          <w:lang w:val="lt-LT" w:eastAsia="lt-LT"/>
        </w:rPr>
        <w:t xml:space="preserve">Kaip vartoti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Visada vartokite šį vaistą tiksliai, kaip nurodė gydytojas. Jeigu abejojate, kreipkitės į gydytoją arba vaistininką.</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Vartoti per burną. </w:t>
      </w:r>
      <w:r w:rsidRPr="00E01F00">
        <w:rPr>
          <w:rFonts w:ascii="Times New Roman" w:hAnsi="Times New Roman" w:cs="Times New Roman"/>
          <w:lang w:val="lt-LT" w:eastAsia="lt-LT"/>
        </w:rPr>
        <w:t>Tabletę reikia nuryti visą, užsigeriant ne mažiau kaip puse stiklinės vandens, ryte, valgio metu arba nevalgius.</w:t>
      </w:r>
    </w:p>
    <w:p w:rsidR="003F05B6" w:rsidRPr="00165216" w:rsidRDefault="003F05B6" w:rsidP="003F05B6">
      <w:pPr>
        <w:pStyle w:val="Sraopastraipa"/>
        <w:numPr>
          <w:ilvl w:val="0"/>
          <w:numId w:val="2"/>
        </w:numPr>
        <w:spacing w:after="0" w:line="240" w:lineRule="auto"/>
        <w:ind w:left="567" w:hanging="567"/>
        <w:rPr>
          <w:rFonts w:ascii="Times New Roman" w:hAnsi="Times New Roman" w:cs="Times New Roman"/>
          <w:lang w:val="lt-LT" w:eastAsia="lt-LT"/>
        </w:rPr>
      </w:pPr>
      <w:r w:rsidRPr="00165216">
        <w:rPr>
          <w:rFonts w:ascii="Times New Roman" w:hAnsi="Times New Roman" w:cs="Times New Roman"/>
          <w:lang w:val="lt-LT" w:eastAsia="lt-LT"/>
        </w:rPr>
        <w:t>hipertenzija sergantiems suaugusiems žmonėms rekomenduojama dozė, geriama kartą per parą, yra viena tabletė;</w:t>
      </w:r>
    </w:p>
    <w:p w:rsidR="003F05B6" w:rsidRPr="00165216" w:rsidRDefault="003F05B6" w:rsidP="003F05B6">
      <w:pPr>
        <w:pStyle w:val="Sraopastraipa"/>
        <w:numPr>
          <w:ilvl w:val="0"/>
          <w:numId w:val="2"/>
        </w:numPr>
        <w:spacing w:after="0" w:line="240" w:lineRule="auto"/>
        <w:ind w:left="567" w:hanging="567"/>
        <w:rPr>
          <w:rFonts w:ascii="Times New Roman" w:hAnsi="Times New Roman" w:cs="Times New Roman"/>
          <w:lang w:val="lt-LT" w:eastAsia="lt-LT"/>
        </w:rPr>
      </w:pPr>
      <w:r w:rsidRPr="00165216">
        <w:rPr>
          <w:rFonts w:ascii="Times New Roman" w:hAnsi="Times New Roman" w:cs="Times New Roman"/>
          <w:lang w:val="lt-LT" w:eastAsia="lt-LT"/>
        </w:rPr>
        <w:t>pacientams, kurių inkstų funkcija sutrikusi arba kurie senyvi, gydytojas dozę gali keisti.</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b/>
          <w:bCs/>
          <w:lang w:val="lt-LT" w:eastAsia="lt-LT"/>
        </w:rPr>
      </w:pPr>
      <w:r w:rsidRPr="00E01F00">
        <w:rPr>
          <w:rFonts w:ascii="Times New Roman" w:hAnsi="Times New Roman" w:cs="Times New Roman"/>
          <w:b/>
          <w:bCs/>
          <w:lang w:val="lt-LT" w:eastAsia="lt-LT"/>
        </w:rPr>
        <w:t>Vartojimas vaikams ir paaugliams</w:t>
      </w:r>
    </w:p>
    <w:p w:rsidR="003F05B6" w:rsidRPr="00E01F00" w:rsidRDefault="003F05B6" w:rsidP="003F05B6">
      <w:p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Fosinopril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nerekomenduojama vartoti jaunesniems nei 18</w:t>
      </w:r>
      <w:r>
        <w:rPr>
          <w:rFonts w:ascii="Times New Roman" w:hAnsi="Times New Roman" w:cs="Times New Roman"/>
          <w:lang w:val="lt-LT" w:eastAsia="lt-LT"/>
        </w:rPr>
        <w:t> </w:t>
      </w:r>
      <w:r w:rsidRPr="00E01F00">
        <w:rPr>
          <w:rFonts w:ascii="Times New Roman" w:hAnsi="Times New Roman" w:cs="Times New Roman"/>
          <w:lang w:val="lt-LT" w:eastAsia="lt-LT"/>
        </w:rPr>
        <w:t>metų vaikams ir paaugliams.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 xml:space="preserve">Ką daryti pavartojus per didelę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dozę?</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Tokiu atveju nedels</w:t>
      </w:r>
      <w:r>
        <w:rPr>
          <w:rFonts w:ascii="Times New Roman" w:hAnsi="Times New Roman" w:cs="Times New Roman"/>
          <w:lang w:val="lt-LT" w:eastAsia="lt-LT"/>
        </w:rPr>
        <w:t>iant</w:t>
      </w:r>
      <w:r w:rsidRPr="00E01F00">
        <w:rPr>
          <w:rFonts w:ascii="Times New Roman" w:hAnsi="Times New Roman" w:cs="Times New Roman"/>
          <w:lang w:val="lt-LT" w:eastAsia="lt-LT"/>
        </w:rPr>
        <w:t xml:space="preserve"> kreipkitės į gydantį gydytoją, artimiausios ligoninės skubiosios medicinos pagalbos skyrių arba apsinuodijimų gydymo centrą.</w:t>
      </w:r>
      <w:r>
        <w:rPr>
          <w:rFonts w:ascii="Times New Roman" w:hAnsi="Times New Roman" w:cs="Times New Roman"/>
          <w:lang w:val="lt-LT" w:eastAsia="lt-LT"/>
        </w:rPr>
        <w:t xml:space="preserve"> Pasiimkite su savimi tuščią vaisto pakuotę ir vaisto likučius.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 xml:space="preserve">Pamiršus pavartoti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Jeigu įprastiniu laiku tabletę išgerti pamiršite, gerkite ją atėjus kitos dozės vartojimo laikui. Negalima vartoti dvigubos dozės norint kompensuoti praleistą dozę.</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sidRPr="00E01F00">
        <w:rPr>
          <w:rFonts w:ascii="Times New Roman" w:hAnsi="Times New Roman" w:cs="Times New Roman"/>
          <w:b/>
          <w:bCs/>
          <w:lang w:val="lt-LT" w:eastAsia="lt-LT"/>
        </w:rPr>
        <w:t xml:space="preserve">Nustojus vartoti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Be gydytojo nurodymo vaisto vartojimo nenutraukite. Jo vartojimą nutraukus prieš laiką, kraujospūdis gali padidėti.</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lang w:val="lt-LT"/>
        </w:rPr>
      </w:pPr>
      <w:r w:rsidRPr="00E01F00">
        <w:rPr>
          <w:rFonts w:ascii="Times New Roman" w:hAnsi="Times New Roman" w:cs="Times New Roman"/>
          <w:lang w:val="lt-LT"/>
        </w:rPr>
        <w:t>Jeigu kiltų daugiau klausimų dėl šio vaisto vartojimo, kreipkitės į gydytoją arba vaistininką.</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b/>
          <w:bCs/>
          <w:lang w:val="lt-LT" w:eastAsia="lt-LT"/>
        </w:rPr>
      </w:pPr>
      <w:bookmarkStart w:id="6" w:name="_Toc129243142"/>
      <w:bookmarkStart w:id="7" w:name="_Toc129243267"/>
      <w:r w:rsidRPr="00E01F00">
        <w:rPr>
          <w:rFonts w:ascii="Times New Roman" w:hAnsi="Times New Roman" w:cs="Times New Roman"/>
          <w:b/>
          <w:bCs/>
          <w:lang w:val="lt-LT" w:eastAsia="lt-LT"/>
        </w:rPr>
        <w:t>4.</w:t>
      </w:r>
      <w:r w:rsidRPr="00E01F00">
        <w:rPr>
          <w:rFonts w:ascii="Times New Roman" w:hAnsi="Times New Roman" w:cs="Times New Roman"/>
          <w:b/>
          <w:bCs/>
          <w:lang w:val="lt-LT" w:eastAsia="lt-LT"/>
        </w:rPr>
        <w:tab/>
      </w:r>
      <w:bookmarkEnd w:id="6"/>
      <w:bookmarkEnd w:id="7"/>
      <w:r w:rsidRPr="00E01F00">
        <w:rPr>
          <w:rFonts w:ascii="Times New Roman" w:hAnsi="Times New Roman" w:cs="Times New Roman"/>
          <w:b/>
          <w:bCs/>
          <w:lang w:val="lt-LT" w:eastAsia="lt-LT"/>
        </w:rPr>
        <w:t>Galimas šalutinis poveikis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Šis vaistas, kaip ir visi kiti, gali sukelti šalutinį poveikį, nors jis pasireiškia ne visiems žmonėms.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b/>
          <w:lang w:val="lt-LT" w:eastAsia="lt-LT"/>
        </w:rPr>
      </w:pPr>
      <w:r w:rsidRPr="00E01F00">
        <w:rPr>
          <w:rFonts w:ascii="Times New Roman" w:hAnsi="Times New Roman" w:cs="Times New Roman"/>
          <w:b/>
          <w:lang w:val="lt-LT" w:eastAsia="lt-LT"/>
        </w:rPr>
        <w:t>Kai kuris šalutinis poveikis gali būti sunkus ir reikalingas neatidėliotinos gydytojo pagalbos.</w:t>
      </w:r>
    </w:p>
    <w:p w:rsidR="003F05B6" w:rsidRPr="00E01F00" w:rsidRDefault="003F05B6" w:rsidP="003F05B6">
      <w:pPr>
        <w:spacing w:after="0" w:line="240" w:lineRule="auto"/>
        <w:rPr>
          <w:rFonts w:ascii="Times New Roman" w:hAnsi="Times New Roman" w:cs="Times New Roman"/>
          <w:iCs/>
          <w:lang w:val="lt-LT" w:eastAsia="lt-LT"/>
        </w:rPr>
      </w:pPr>
      <w:r w:rsidRPr="00E01F00">
        <w:rPr>
          <w:rFonts w:ascii="Times New Roman" w:hAnsi="Times New Roman" w:cs="Times New Roman"/>
          <w:lang w:val="lt-LT" w:eastAsia="lt-LT"/>
        </w:rPr>
        <w:t>Turite nedelsdami</w:t>
      </w:r>
      <w:r w:rsidRPr="00E01F00">
        <w:rPr>
          <w:rFonts w:ascii="Times New Roman" w:hAnsi="Times New Roman" w:cs="Times New Roman"/>
          <w:i/>
          <w:iCs/>
          <w:lang w:val="lt-LT" w:eastAsia="lt-LT"/>
        </w:rPr>
        <w:t xml:space="preserve"> </w:t>
      </w:r>
      <w:r w:rsidRPr="00E01F00">
        <w:rPr>
          <w:rFonts w:ascii="Times New Roman" w:hAnsi="Times New Roman" w:cs="Times New Roman"/>
          <w:iCs/>
          <w:lang w:val="lt-LT" w:eastAsia="lt-LT"/>
        </w:rPr>
        <w:t xml:space="preserve">kreiptis į gydytoją, jeigu patiriate bet kurį iš </w:t>
      </w:r>
      <w:r>
        <w:rPr>
          <w:rFonts w:ascii="Times New Roman" w:hAnsi="Times New Roman" w:cs="Times New Roman"/>
          <w:iCs/>
          <w:lang w:val="lt-LT" w:eastAsia="lt-LT"/>
        </w:rPr>
        <w:t>toliau</w:t>
      </w:r>
      <w:r w:rsidRPr="00E01F00">
        <w:rPr>
          <w:rFonts w:ascii="Times New Roman" w:hAnsi="Times New Roman" w:cs="Times New Roman"/>
          <w:iCs/>
          <w:lang w:val="lt-LT" w:eastAsia="lt-LT"/>
        </w:rPr>
        <w:t xml:space="preserve"> išvardytų simptomų</w:t>
      </w:r>
      <w:r>
        <w:rPr>
          <w:rFonts w:ascii="Times New Roman" w:hAnsi="Times New Roman" w:cs="Times New Roman"/>
          <w:iCs/>
          <w:lang w:val="lt-LT" w:eastAsia="lt-LT"/>
        </w:rPr>
        <w:t>:</w:t>
      </w:r>
    </w:p>
    <w:p w:rsidR="003F05B6" w:rsidRPr="00E01F00" w:rsidRDefault="003F05B6" w:rsidP="003F05B6">
      <w:pPr>
        <w:pStyle w:val="Sraopastraipa"/>
        <w:numPr>
          <w:ilvl w:val="0"/>
          <w:numId w:val="1"/>
        </w:numPr>
        <w:spacing w:after="0" w:line="240" w:lineRule="auto"/>
        <w:rPr>
          <w:rFonts w:ascii="Times New Roman" w:hAnsi="Times New Roman" w:cs="Times New Roman"/>
          <w:i/>
          <w:iCs/>
          <w:lang w:val="lt-LT" w:eastAsia="lt-LT"/>
        </w:rPr>
      </w:pPr>
      <w:r>
        <w:rPr>
          <w:rFonts w:ascii="Times New Roman" w:hAnsi="Times New Roman" w:cs="Times New Roman"/>
          <w:iCs/>
          <w:lang w:val="lt-LT" w:eastAsia="lt-LT"/>
        </w:rPr>
        <w:t>s</w:t>
      </w:r>
      <w:r w:rsidRPr="00E01F00">
        <w:rPr>
          <w:rFonts w:ascii="Times New Roman" w:hAnsi="Times New Roman" w:cs="Times New Roman"/>
          <w:iCs/>
          <w:lang w:val="lt-LT" w:eastAsia="lt-LT"/>
        </w:rPr>
        <w:t xml:space="preserve">unki liga, pasireiškianti dideliu odos lupimusi ir sutinimu, odos, burnos, akių ir lyties organų pūslėjimu ir karščiavimu. Odos, ypač delnų ar padų, išbėrimas rožiniai raudonomis dėmėmis, kurios gali pūslėti (daugiaformė </w:t>
      </w:r>
      <w:proofErr w:type="spellStart"/>
      <w:r w:rsidRPr="00E01F00">
        <w:rPr>
          <w:rFonts w:ascii="Times New Roman" w:hAnsi="Times New Roman" w:cs="Times New Roman"/>
          <w:iCs/>
          <w:lang w:val="lt-LT" w:eastAsia="lt-LT"/>
        </w:rPr>
        <w:t>eritema</w:t>
      </w:r>
      <w:proofErr w:type="spellEnd"/>
      <w:r w:rsidRPr="00E01F00">
        <w:rPr>
          <w:rFonts w:ascii="Times New Roman" w:hAnsi="Times New Roman" w:cs="Times New Roman"/>
          <w:iCs/>
          <w:lang w:val="lt-LT" w:eastAsia="lt-LT"/>
        </w:rPr>
        <w:t xml:space="preserve"> ir toksinė epidermio </w:t>
      </w:r>
      <w:proofErr w:type="spellStart"/>
      <w:r w:rsidRPr="00E01F00">
        <w:rPr>
          <w:rFonts w:ascii="Times New Roman" w:hAnsi="Times New Roman" w:cs="Times New Roman"/>
          <w:iCs/>
          <w:lang w:val="lt-LT" w:eastAsia="lt-LT"/>
        </w:rPr>
        <w:t>nekrolizė</w:t>
      </w:r>
      <w:proofErr w:type="spellEnd"/>
      <w:r w:rsidRPr="00E01F00">
        <w:rPr>
          <w:rFonts w:ascii="Times New Roman" w:hAnsi="Times New Roman" w:cs="Times New Roman"/>
          <w:iCs/>
          <w:lang w:val="lt-LT" w:eastAsia="lt-LT"/>
        </w:rPr>
        <w:t xml:space="preserve">, kurios yra retas šalutinis poveikis, bei </w:t>
      </w:r>
      <w:proofErr w:type="spellStart"/>
      <w:r w:rsidRPr="00E01F00">
        <w:rPr>
          <w:rFonts w:ascii="Times New Roman" w:hAnsi="Times New Roman" w:cs="Times New Roman"/>
          <w:iCs/>
          <w:lang w:val="lt-LT" w:eastAsia="lt-LT"/>
        </w:rPr>
        <w:t>Stivenso</w:t>
      </w:r>
      <w:proofErr w:type="spellEnd"/>
      <w:r w:rsidRPr="00E01F00">
        <w:rPr>
          <w:rFonts w:ascii="Times New Roman" w:hAnsi="Times New Roman" w:cs="Times New Roman"/>
          <w:iCs/>
          <w:lang w:val="lt-LT" w:eastAsia="lt-LT"/>
        </w:rPr>
        <w:t xml:space="preserve">-Džonsono </w:t>
      </w:r>
      <w:r w:rsidRPr="00165216">
        <w:rPr>
          <w:rFonts w:ascii="Times New Roman" w:hAnsi="Times New Roman" w:cs="Times New Roman"/>
          <w:i/>
          <w:iCs/>
          <w:lang w:val="lt-LT" w:eastAsia="lt-LT"/>
        </w:rPr>
        <w:t>[</w:t>
      </w:r>
      <w:proofErr w:type="spellStart"/>
      <w:r w:rsidRPr="007012FB">
        <w:rPr>
          <w:rFonts w:ascii="Times New Roman" w:hAnsi="Times New Roman"/>
          <w:i/>
          <w:lang w:val="lt-LT"/>
        </w:rPr>
        <w:t>Stevens-Johnson</w:t>
      </w:r>
      <w:proofErr w:type="spellEnd"/>
      <w:r w:rsidRPr="00165216">
        <w:rPr>
          <w:rFonts w:ascii="Times New Roman" w:hAnsi="Times New Roman" w:cs="Times New Roman"/>
          <w:i/>
          <w:iCs/>
          <w:lang w:val="lt-LT" w:eastAsia="lt-LT"/>
        </w:rPr>
        <w:t>]</w:t>
      </w:r>
      <w:r w:rsidRPr="00E01F00">
        <w:rPr>
          <w:rFonts w:ascii="Times New Roman" w:hAnsi="Times New Roman" w:cs="Times New Roman"/>
          <w:iCs/>
          <w:lang w:val="lt-LT" w:eastAsia="lt-LT"/>
        </w:rPr>
        <w:t xml:space="preserve"> sindromas, kurio dažnis nežinomas)</w:t>
      </w:r>
      <w:r>
        <w:rPr>
          <w:rFonts w:ascii="Times New Roman" w:hAnsi="Times New Roman" w:cs="Times New Roman"/>
          <w:iCs/>
          <w:lang w:val="lt-LT" w:eastAsia="lt-LT"/>
        </w:rPr>
        <w:t>;</w:t>
      </w:r>
    </w:p>
    <w:p w:rsidR="003F05B6" w:rsidRPr="00BA70F6" w:rsidRDefault="003F05B6" w:rsidP="003F05B6">
      <w:pPr>
        <w:pStyle w:val="Sraopastraipa"/>
        <w:numPr>
          <w:ilvl w:val="0"/>
          <w:numId w:val="1"/>
        </w:numPr>
        <w:spacing w:after="0" w:line="240" w:lineRule="auto"/>
        <w:rPr>
          <w:rFonts w:ascii="Times New Roman" w:hAnsi="Times New Roman" w:cs="Times New Roman"/>
          <w:i/>
          <w:iCs/>
          <w:lang w:val="lt-LT" w:eastAsia="lt-LT"/>
        </w:rPr>
      </w:pPr>
      <w:r>
        <w:rPr>
          <w:rFonts w:ascii="Times New Roman" w:hAnsi="Times New Roman" w:cs="Times New Roman"/>
          <w:iCs/>
          <w:lang w:val="lt-LT" w:eastAsia="lt-LT"/>
        </w:rPr>
        <w:t>s</w:t>
      </w:r>
      <w:r w:rsidRPr="00E01F00">
        <w:rPr>
          <w:rFonts w:ascii="Times New Roman" w:hAnsi="Times New Roman" w:cs="Times New Roman"/>
          <w:iCs/>
          <w:lang w:val="lt-LT" w:eastAsia="lt-LT"/>
        </w:rPr>
        <w:t xml:space="preserve">unki alerginė reakcija, sukelianti veido, liežuvio ir ryklės sutinimą, kuris gali sąlygoti didelį kvėpavimo pasunkėjimą (anafilaksinė reakcija, kuri yra retas šalutinis poveikis, ir </w:t>
      </w:r>
      <w:proofErr w:type="spellStart"/>
      <w:r w:rsidRPr="00E01F00">
        <w:rPr>
          <w:rFonts w:ascii="Times New Roman" w:hAnsi="Times New Roman" w:cs="Times New Roman"/>
          <w:iCs/>
          <w:lang w:val="lt-LT" w:eastAsia="lt-LT"/>
        </w:rPr>
        <w:t>angioedema</w:t>
      </w:r>
      <w:proofErr w:type="spellEnd"/>
      <w:r w:rsidRPr="00E01F00">
        <w:rPr>
          <w:rFonts w:ascii="Times New Roman" w:hAnsi="Times New Roman" w:cs="Times New Roman"/>
          <w:iCs/>
          <w:lang w:val="lt-LT" w:eastAsia="lt-LT"/>
        </w:rPr>
        <w:t>, kurios dažnis nežinomas)</w:t>
      </w:r>
      <w:r>
        <w:rPr>
          <w:rFonts w:ascii="Times New Roman" w:hAnsi="Times New Roman" w:cs="Times New Roman"/>
          <w:iCs/>
          <w:lang w:val="lt-LT" w:eastAsia="lt-LT"/>
        </w:rPr>
        <w:t>;</w:t>
      </w:r>
    </w:p>
    <w:p w:rsidR="003F05B6" w:rsidRPr="001D7853" w:rsidRDefault="003F05B6" w:rsidP="003F05B6">
      <w:pPr>
        <w:pStyle w:val="Sraopastraipa"/>
        <w:numPr>
          <w:ilvl w:val="0"/>
          <w:numId w:val="1"/>
        </w:numPr>
        <w:spacing w:after="0" w:line="240" w:lineRule="auto"/>
        <w:rPr>
          <w:rFonts w:ascii="Times New Roman" w:hAnsi="Times New Roman" w:cs="Times New Roman"/>
          <w:i/>
          <w:iCs/>
          <w:lang w:val="lt-LT" w:eastAsia="lt-LT"/>
        </w:rPr>
      </w:pPr>
      <w:r w:rsidRPr="00BA70F6">
        <w:rPr>
          <w:rFonts w:ascii="Times New Roman" w:hAnsi="Times New Roman" w:cs="Times New Roman"/>
          <w:lang w:val="lt-LT"/>
        </w:rPr>
        <w:t>ū</w:t>
      </w:r>
      <w:r w:rsidRPr="00B93C51">
        <w:rPr>
          <w:rFonts w:ascii="Times New Roman" w:hAnsi="Times New Roman" w:cs="Times New Roman"/>
          <w:lang w:val="lt-LT"/>
        </w:rPr>
        <w:t>minis kvėpavimo sutrikimas (pasireiškia stipriu dusuliu, karščiavimu, silpnumu ir sumišimu) (da</w:t>
      </w:r>
      <w:r>
        <w:rPr>
          <w:rFonts w:ascii="Times New Roman" w:hAnsi="Times New Roman" w:cs="Times New Roman"/>
          <w:lang w:val="lt-LT"/>
        </w:rPr>
        <w:t>žnis labai retas)</w:t>
      </w:r>
      <w:r w:rsidRPr="001D7853">
        <w:rPr>
          <w:rFonts w:ascii="Times New Roman" w:hAnsi="Times New Roman" w:cs="Times New Roman"/>
          <w:iCs/>
          <w:lang w:val="lt-LT" w:eastAsia="lt-LT"/>
        </w:rPr>
        <w:t>.</w:t>
      </w:r>
    </w:p>
    <w:p w:rsidR="003F05B6" w:rsidRDefault="003F05B6" w:rsidP="003F05B6">
      <w:pPr>
        <w:spacing w:after="0" w:line="240" w:lineRule="auto"/>
        <w:outlineLvl w:val="0"/>
        <w:rPr>
          <w:rFonts w:ascii="Times New Roman" w:hAnsi="Times New Roman" w:cs="Times New Roman"/>
          <w:b/>
          <w:lang w:val="lt-LT"/>
        </w:rPr>
      </w:pPr>
    </w:p>
    <w:p w:rsidR="003F05B6" w:rsidRPr="00042315" w:rsidRDefault="003F05B6" w:rsidP="003F05B6">
      <w:pPr>
        <w:spacing w:after="0" w:line="240" w:lineRule="auto"/>
        <w:outlineLvl w:val="0"/>
        <w:rPr>
          <w:rFonts w:ascii="Times New Roman" w:hAnsi="Times New Roman" w:cs="Times New Roman"/>
          <w:bCs/>
          <w:lang w:val="lt-LT"/>
        </w:rPr>
      </w:pPr>
      <w:r w:rsidRPr="009A5FF6">
        <w:rPr>
          <w:rFonts w:ascii="Times New Roman" w:hAnsi="Times New Roman" w:cs="Times New Roman"/>
          <w:b/>
          <w:lang w:val="lt-LT"/>
        </w:rPr>
        <w:t>Labai dažni šalutinio poveikio reiškiniai</w:t>
      </w:r>
      <w:r w:rsidRPr="009A5FF6">
        <w:rPr>
          <w:rFonts w:ascii="Times New Roman" w:hAnsi="Times New Roman"/>
          <w:b/>
          <w:lang w:val="lt-LT"/>
        </w:rPr>
        <w:t xml:space="preserve"> (gali pasireikšti ne rečiau kaip 1</w:t>
      </w:r>
      <w:r w:rsidRPr="009A5FF6">
        <w:rPr>
          <w:rFonts w:ascii="Times New Roman" w:hAnsi="Times New Roman" w:cs="Times New Roman"/>
          <w:b/>
          <w:lang w:val="lt-LT"/>
        </w:rPr>
        <w:t> </w:t>
      </w:r>
      <w:r w:rsidRPr="009A5FF6">
        <w:rPr>
          <w:rFonts w:ascii="Times New Roman" w:hAnsi="Times New Roman"/>
          <w:b/>
          <w:lang w:val="lt-LT"/>
        </w:rPr>
        <w:t>iš 10</w:t>
      </w:r>
      <w:r w:rsidRPr="009A5FF6">
        <w:rPr>
          <w:rFonts w:ascii="Times New Roman" w:hAnsi="Times New Roman" w:cs="Times New Roman"/>
          <w:b/>
          <w:iCs/>
          <w:lang w:val="lt-LT" w:eastAsia="lt-LT"/>
        </w:rPr>
        <w:t> </w:t>
      </w:r>
      <w:r w:rsidRPr="009A5FF6">
        <w:rPr>
          <w:rFonts w:ascii="Times New Roman" w:hAnsi="Times New Roman"/>
          <w:b/>
          <w:lang w:val="lt-LT"/>
        </w:rPr>
        <w:t>asmenų):</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 xml:space="preserve">Didelis cukraus kiekis šlapime ir kraujyje, elektrolitų pusiausvyros sutrikimas (mažas kalio ir natrio kiekis kraujyje), lipidų (cholesterolio ir </w:t>
      </w:r>
      <w:proofErr w:type="spellStart"/>
      <w:r w:rsidRPr="00E01F00">
        <w:rPr>
          <w:rFonts w:ascii="Times New Roman" w:hAnsi="Times New Roman" w:cs="Times New Roman"/>
          <w:lang w:val="lt-LT" w:eastAsia="lt-LT"/>
        </w:rPr>
        <w:t>trigliceridų</w:t>
      </w:r>
      <w:proofErr w:type="spellEnd"/>
      <w:r w:rsidRPr="00E01F00">
        <w:rPr>
          <w:rFonts w:ascii="Times New Roman" w:hAnsi="Times New Roman" w:cs="Times New Roman"/>
          <w:lang w:val="lt-LT" w:eastAsia="lt-LT"/>
        </w:rPr>
        <w:t>) kiekio padidėjimas kraujyje, didelis šlapimo rūgšties kiekis kraujyje.</w:t>
      </w:r>
    </w:p>
    <w:p w:rsidR="003F05B6" w:rsidRPr="00E01F00" w:rsidRDefault="003F05B6" w:rsidP="003F05B6">
      <w:pPr>
        <w:spacing w:after="0" w:line="240" w:lineRule="auto"/>
        <w:rPr>
          <w:rFonts w:ascii="Times New Roman" w:hAnsi="Times New Roman" w:cs="Times New Roman"/>
          <w:lang w:val="lt-LT" w:eastAsia="lt-LT"/>
        </w:rPr>
      </w:pPr>
    </w:p>
    <w:p w:rsidR="003F05B6" w:rsidRPr="00C305BD" w:rsidRDefault="003F05B6" w:rsidP="003F05B6">
      <w:pPr>
        <w:spacing w:after="0" w:line="240" w:lineRule="auto"/>
        <w:outlineLvl w:val="0"/>
        <w:rPr>
          <w:rFonts w:ascii="Times New Roman" w:hAnsi="Times New Roman"/>
          <w:bCs/>
          <w:i/>
          <w:lang w:val="lt-LT"/>
        </w:rPr>
      </w:pPr>
      <w:r w:rsidRPr="009A5FF6">
        <w:rPr>
          <w:rFonts w:ascii="Times New Roman" w:hAnsi="Times New Roman" w:cs="Times New Roman"/>
          <w:b/>
          <w:lang w:val="lt-LT"/>
        </w:rPr>
        <w:t>Dažni</w:t>
      </w:r>
      <w:r w:rsidRPr="00865B69">
        <w:rPr>
          <w:rFonts w:ascii="Times New Roman" w:hAnsi="Times New Roman" w:cs="Times New Roman"/>
          <w:b/>
          <w:lang w:val="lt-LT"/>
        </w:rPr>
        <w:t xml:space="preserve"> </w:t>
      </w:r>
      <w:r w:rsidRPr="00923B5D">
        <w:rPr>
          <w:rFonts w:ascii="Times New Roman" w:hAnsi="Times New Roman" w:cs="Times New Roman"/>
          <w:b/>
          <w:lang w:val="lt-LT"/>
        </w:rPr>
        <w:t>šalutinio poveikio reiškiniai</w:t>
      </w:r>
      <w:r w:rsidRPr="00C305BD">
        <w:rPr>
          <w:rFonts w:ascii="Times New Roman" w:hAnsi="Times New Roman" w:cs="Times New Roman"/>
          <w:bCs/>
          <w:lang w:val="lt-LT"/>
        </w:rPr>
        <w:t xml:space="preserve"> </w:t>
      </w:r>
      <w:r w:rsidRPr="00C305BD">
        <w:rPr>
          <w:rFonts w:ascii="Times New Roman" w:hAnsi="Times New Roman"/>
          <w:bCs/>
          <w:lang w:val="lt-LT"/>
        </w:rPr>
        <w:t xml:space="preserve">(gali pasireikšti </w:t>
      </w:r>
      <w:r>
        <w:rPr>
          <w:rFonts w:ascii="Times New Roman" w:hAnsi="Times New Roman"/>
          <w:bCs/>
          <w:lang w:val="lt-LT"/>
        </w:rPr>
        <w:t>rečiau kaip</w:t>
      </w:r>
      <w:r w:rsidRPr="00C305BD">
        <w:rPr>
          <w:rFonts w:ascii="Times New Roman" w:hAnsi="Times New Roman"/>
          <w:bCs/>
          <w:lang w:val="lt-LT"/>
        </w:rPr>
        <w:t xml:space="preserve"> 1</w:t>
      </w:r>
      <w:r w:rsidRPr="00C305BD">
        <w:rPr>
          <w:rFonts w:ascii="Times New Roman" w:hAnsi="Times New Roman" w:cs="Times New Roman"/>
          <w:bCs/>
          <w:lang w:val="lt-LT"/>
        </w:rPr>
        <w:t> </w:t>
      </w:r>
      <w:r w:rsidRPr="00C305BD">
        <w:rPr>
          <w:rFonts w:ascii="Times New Roman" w:hAnsi="Times New Roman"/>
          <w:bCs/>
          <w:lang w:val="lt-LT"/>
        </w:rPr>
        <w:t>iš 10</w:t>
      </w:r>
      <w:r w:rsidRPr="00C305BD">
        <w:rPr>
          <w:rFonts w:ascii="Times New Roman" w:hAnsi="Times New Roman" w:cs="Times New Roman"/>
          <w:bCs/>
          <w:lang w:val="lt-LT"/>
        </w:rPr>
        <w:t> </w:t>
      </w:r>
      <w:r>
        <w:rPr>
          <w:rFonts w:ascii="Times New Roman" w:hAnsi="Times New Roman"/>
          <w:bCs/>
          <w:lang w:val="lt-LT"/>
        </w:rPr>
        <w:t>asmenų</w:t>
      </w:r>
      <w:r w:rsidRPr="00C305BD">
        <w:rPr>
          <w:rFonts w:ascii="Times New Roman" w:hAnsi="Times New Roman"/>
          <w:bCs/>
          <w:lang w:val="lt-LT"/>
        </w:rPr>
        <w:t>) poveikis</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Viršutinių kvėpavimo takų infekcija (pvz., ryklės uždegimas, prienosinių ančių uždegimas, viršutinių kvėpavimo takų uždegimas), galvos skausmas, apsvaigimas, dažnas širdies plakimas (</w:t>
      </w:r>
      <w:proofErr w:type="spellStart"/>
      <w:r w:rsidRPr="00E01F00">
        <w:rPr>
          <w:rFonts w:ascii="Times New Roman" w:hAnsi="Times New Roman" w:cs="Times New Roman"/>
          <w:lang w:val="lt-LT" w:eastAsia="lt-LT"/>
        </w:rPr>
        <w:t>tachikardija</w:t>
      </w:r>
      <w:proofErr w:type="spellEnd"/>
      <w:r w:rsidRPr="00E01F00">
        <w:rPr>
          <w:rFonts w:ascii="Times New Roman" w:hAnsi="Times New Roman" w:cs="Times New Roman"/>
          <w:lang w:val="lt-LT" w:eastAsia="lt-LT"/>
        </w:rPr>
        <w:t>), juntamas širdies plakimas (</w:t>
      </w:r>
      <w:proofErr w:type="spellStart"/>
      <w:r w:rsidRPr="00E01F00">
        <w:rPr>
          <w:rFonts w:ascii="Times New Roman" w:hAnsi="Times New Roman" w:cs="Times New Roman"/>
          <w:lang w:val="lt-LT" w:eastAsia="lt-LT"/>
        </w:rPr>
        <w:t>palpitacijos</w:t>
      </w:r>
      <w:proofErr w:type="spellEnd"/>
      <w:r w:rsidRPr="00E01F00">
        <w:rPr>
          <w:rFonts w:ascii="Times New Roman" w:hAnsi="Times New Roman" w:cs="Times New Roman"/>
          <w:lang w:val="lt-LT" w:eastAsia="lt-LT"/>
        </w:rPr>
        <w:t xml:space="preserve">), </w:t>
      </w:r>
      <w:r>
        <w:rPr>
          <w:rFonts w:ascii="Times New Roman" w:hAnsi="Times New Roman" w:cs="Times New Roman"/>
          <w:lang w:val="lt-LT" w:eastAsia="lt-LT"/>
        </w:rPr>
        <w:t xml:space="preserve">sausas kosulys, </w:t>
      </w:r>
      <w:r w:rsidRPr="00E01F00">
        <w:rPr>
          <w:rFonts w:ascii="Times New Roman" w:hAnsi="Times New Roman" w:cs="Times New Roman"/>
          <w:lang w:val="lt-LT" w:eastAsia="lt-LT"/>
        </w:rPr>
        <w:t xml:space="preserve">skrandžio dirginimas, vidurių užkietėjimas, </w:t>
      </w:r>
      <w:r>
        <w:rPr>
          <w:rFonts w:ascii="Times New Roman" w:hAnsi="Times New Roman" w:cs="Times New Roman"/>
          <w:lang w:val="lt-LT" w:eastAsia="lt-LT"/>
        </w:rPr>
        <w:lastRenderedPageBreak/>
        <w:t xml:space="preserve">odos uždegimas, </w:t>
      </w:r>
      <w:r w:rsidRPr="00E01F00">
        <w:rPr>
          <w:rFonts w:ascii="Times New Roman" w:hAnsi="Times New Roman" w:cs="Times New Roman"/>
          <w:lang w:val="lt-LT" w:eastAsia="lt-LT"/>
        </w:rPr>
        <w:t>raumenų ir kaulų skausmas, laikinas medžiagų, kurios paprastai eliminuojamos su šlapimu (</w:t>
      </w:r>
      <w:proofErr w:type="spellStart"/>
      <w:r w:rsidRPr="00E01F00">
        <w:rPr>
          <w:rFonts w:ascii="Times New Roman" w:hAnsi="Times New Roman" w:cs="Times New Roman"/>
          <w:lang w:val="lt-LT" w:eastAsia="lt-LT"/>
        </w:rPr>
        <w:t>kreatinino</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urėjos</w:t>
      </w:r>
      <w:proofErr w:type="spellEnd"/>
      <w:r w:rsidRPr="00E01F00">
        <w:rPr>
          <w:rFonts w:ascii="Times New Roman" w:hAnsi="Times New Roman" w:cs="Times New Roman"/>
          <w:lang w:val="lt-LT" w:eastAsia="lt-LT"/>
        </w:rPr>
        <w:t>), kiekio padidėjimas kraujyje</w:t>
      </w:r>
      <w:r>
        <w:rPr>
          <w:rFonts w:ascii="Times New Roman" w:hAnsi="Times New Roman" w:cs="Times New Roman"/>
          <w:lang w:val="lt-LT" w:eastAsia="lt-LT"/>
        </w:rPr>
        <w:t>, silpnumas, nuovargis</w:t>
      </w:r>
      <w:r w:rsidRPr="00E01F00">
        <w:rPr>
          <w:rFonts w:ascii="Times New Roman" w:hAnsi="Times New Roman" w:cs="Times New Roman"/>
          <w:lang w:val="lt-LT" w:eastAsia="lt-LT"/>
        </w:rPr>
        <w:t>.</w:t>
      </w:r>
    </w:p>
    <w:p w:rsidR="003F05B6" w:rsidRPr="00E01F00" w:rsidRDefault="003F05B6" w:rsidP="003F05B6">
      <w:pPr>
        <w:spacing w:after="0" w:line="240" w:lineRule="auto"/>
        <w:rPr>
          <w:rFonts w:ascii="Times New Roman" w:hAnsi="Times New Roman" w:cs="Times New Roman"/>
          <w:b/>
          <w:bCs/>
          <w:lang w:val="lt-LT" w:eastAsia="lt-LT"/>
        </w:rPr>
      </w:pPr>
    </w:p>
    <w:p w:rsidR="003F05B6" w:rsidRPr="00C305BD" w:rsidRDefault="003F05B6" w:rsidP="003F05B6">
      <w:pPr>
        <w:spacing w:after="0" w:line="240" w:lineRule="auto"/>
        <w:outlineLvl w:val="0"/>
        <w:rPr>
          <w:rFonts w:ascii="Times New Roman" w:hAnsi="Times New Roman"/>
          <w:bCs/>
          <w:i/>
          <w:lang w:val="lt-LT"/>
        </w:rPr>
      </w:pPr>
      <w:r w:rsidRPr="009A5FF6">
        <w:rPr>
          <w:rFonts w:ascii="Times New Roman" w:hAnsi="Times New Roman" w:cs="Times New Roman"/>
          <w:b/>
          <w:bCs/>
          <w:lang w:val="lt-LT"/>
        </w:rPr>
        <w:t>Nedažni šalutinio poveikio reiškiniai (gali pasireikšti rečiau kaip 1 iš 100 asmenų):</w:t>
      </w:r>
    </w:p>
    <w:p w:rsidR="003F05B6" w:rsidRPr="00E01F00" w:rsidRDefault="003F05B6" w:rsidP="003F05B6">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Nosies varvėjimas, </w:t>
      </w:r>
      <w:r w:rsidRPr="00E01F00">
        <w:rPr>
          <w:rFonts w:ascii="Times New Roman" w:hAnsi="Times New Roman" w:cs="Times New Roman"/>
          <w:lang w:val="lt-LT" w:eastAsia="lt-LT"/>
        </w:rPr>
        <w:t xml:space="preserve">laikinas hemoglobino kiekio sumažėjimas, raudonųjų kraujo </w:t>
      </w:r>
      <w:r>
        <w:rPr>
          <w:rFonts w:ascii="Times New Roman" w:hAnsi="Times New Roman" w:cs="Times New Roman"/>
          <w:lang w:val="lt-LT" w:eastAsia="lt-LT"/>
        </w:rPr>
        <w:t>kūnelių</w:t>
      </w:r>
      <w:r w:rsidRPr="00E01F00">
        <w:rPr>
          <w:rFonts w:ascii="Times New Roman" w:hAnsi="Times New Roman" w:cs="Times New Roman"/>
          <w:lang w:val="lt-LT" w:eastAsia="lt-LT"/>
        </w:rPr>
        <w:t xml:space="preserve"> (eritrocitų) kiekio sumažėjimas,</w:t>
      </w:r>
      <w:r>
        <w:rPr>
          <w:rFonts w:ascii="Times New Roman" w:hAnsi="Times New Roman" w:cs="Times New Roman"/>
          <w:lang w:val="lt-LT" w:eastAsia="lt-LT"/>
        </w:rPr>
        <w:t xml:space="preserve"> apetito praradimas, dideli kalio kiekiai kraujyje, s</w:t>
      </w:r>
      <w:r w:rsidRPr="00E01F00">
        <w:rPr>
          <w:rFonts w:ascii="Times New Roman" w:hAnsi="Times New Roman" w:cs="Times New Roman"/>
          <w:lang w:val="lt-LT" w:eastAsia="lt-LT"/>
        </w:rPr>
        <w:t>umišimas, skonio pojūčio sutrikimas, drebulys,</w:t>
      </w:r>
      <w:r>
        <w:rPr>
          <w:rFonts w:ascii="Times New Roman" w:hAnsi="Times New Roman" w:cs="Times New Roman"/>
          <w:lang w:val="lt-LT" w:eastAsia="lt-LT"/>
        </w:rPr>
        <w:t xml:space="preserve"> ausų skausmas, širdies sustojimas, </w:t>
      </w:r>
      <w:r w:rsidRPr="00E01F00">
        <w:rPr>
          <w:rFonts w:ascii="Times New Roman" w:hAnsi="Times New Roman" w:cs="Times New Roman"/>
          <w:lang w:val="lt-LT" w:eastAsia="lt-LT"/>
        </w:rPr>
        <w:t>širdies ritmo sutrikimas, kraujospūdžio padidėjimas, šokas, į smegenis patenkančio kraujo kiekio sumažėjimas, prienosinių ančių uždegimas, trachėjos ir bronchų uždegimas (</w:t>
      </w:r>
      <w:proofErr w:type="spellStart"/>
      <w:r w:rsidRPr="00E01F00">
        <w:rPr>
          <w:rFonts w:ascii="Times New Roman" w:hAnsi="Times New Roman" w:cs="Times New Roman"/>
          <w:lang w:val="lt-LT" w:eastAsia="lt-LT"/>
        </w:rPr>
        <w:t>tracheobronchitas</w:t>
      </w:r>
      <w:proofErr w:type="spellEnd"/>
      <w:r w:rsidRPr="00E01F00">
        <w:rPr>
          <w:rFonts w:ascii="Times New Roman" w:hAnsi="Times New Roman" w:cs="Times New Roman"/>
          <w:lang w:val="lt-LT" w:eastAsia="lt-LT"/>
        </w:rPr>
        <w:t xml:space="preserve">), kvėpavimo pasunkėjimas, </w:t>
      </w:r>
      <w:r>
        <w:rPr>
          <w:rFonts w:ascii="Times New Roman" w:hAnsi="Times New Roman" w:cs="Times New Roman"/>
          <w:lang w:val="lt-LT" w:eastAsia="lt-LT"/>
        </w:rPr>
        <w:t xml:space="preserve">burnos džiūvimas, dujų kaupimasis virškinimo trakte, </w:t>
      </w:r>
      <w:r w:rsidRPr="00E01F00">
        <w:rPr>
          <w:rFonts w:ascii="Times New Roman" w:hAnsi="Times New Roman" w:cs="Times New Roman"/>
          <w:lang w:val="lt-LT" w:eastAsia="lt-LT"/>
        </w:rPr>
        <w:t xml:space="preserve">padidėjęs prakaitavimas, inkstų </w:t>
      </w:r>
      <w:r>
        <w:rPr>
          <w:rFonts w:ascii="Times New Roman" w:hAnsi="Times New Roman" w:cs="Times New Roman"/>
          <w:lang w:val="lt-LT" w:eastAsia="lt-LT"/>
        </w:rPr>
        <w:t>funkcijos</w:t>
      </w:r>
      <w:r w:rsidRPr="00E01F00">
        <w:rPr>
          <w:rFonts w:ascii="Times New Roman" w:hAnsi="Times New Roman" w:cs="Times New Roman"/>
          <w:lang w:val="lt-LT" w:eastAsia="lt-LT"/>
        </w:rPr>
        <w:t xml:space="preserve"> susilpnėjimas, didelis baltymų kiekis šlapime</w:t>
      </w:r>
      <w:r>
        <w:rPr>
          <w:rFonts w:ascii="Times New Roman" w:hAnsi="Times New Roman" w:cs="Times New Roman"/>
          <w:lang w:val="lt-LT" w:eastAsia="lt-LT"/>
        </w:rPr>
        <w:t xml:space="preserve">, </w:t>
      </w:r>
      <w:r w:rsidRPr="00E01F00">
        <w:rPr>
          <w:rFonts w:ascii="Times New Roman" w:hAnsi="Times New Roman" w:cs="Times New Roman"/>
          <w:lang w:val="lt-LT" w:eastAsia="lt-LT"/>
        </w:rPr>
        <w:t>karščiavimas, patinimas, paprastai kojų (periferinė edema), staigi mirtis, krūtinės skausmas (neplintantis iš širdies), kūno svorio padidėjimas.</w:t>
      </w:r>
    </w:p>
    <w:p w:rsidR="003F05B6" w:rsidRPr="00E01F00" w:rsidRDefault="003F05B6" w:rsidP="003F05B6">
      <w:pPr>
        <w:spacing w:after="0" w:line="240" w:lineRule="auto"/>
        <w:rPr>
          <w:rFonts w:ascii="Times New Roman" w:hAnsi="Times New Roman" w:cs="Times New Roman"/>
          <w:lang w:val="lt-LT" w:eastAsia="lt-LT"/>
        </w:rPr>
      </w:pPr>
    </w:p>
    <w:p w:rsidR="003F05B6" w:rsidRPr="00C305BD" w:rsidRDefault="003F05B6" w:rsidP="003F05B6">
      <w:pPr>
        <w:spacing w:after="0" w:line="240" w:lineRule="auto"/>
        <w:outlineLvl w:val="0"/>
        <w:rPr>
          <w:rFonts w:ascii="Times New Roman" w:hAnsi="Times New Roman"/>
          <w:bCs/>
          <w:lang w:val="lt-LT"/>
        </w:rPr>
      </w:pPr>
      <w:r w:rsidRPr="009A5FF6">
        <w:rPr>
          <w:rFonts w:ascii="Times New Roman" w:hAnsi="Times New Roman" w:cs="Times New Roman"/>
          <w:b/>
          <w:bCs/>
          <w:lang w:val="lt-LT"/>
        </w:rPr>
        <w:t>Reti šalutinio poveikio reiškiniai (gali pasireikšti rečiau kaip 1 iš 1 000 asmenų):</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seilių liaukų uždegimas (</w:t>
      </w:r>
      <w:proofErr w:type="spellStart"/>
      <w:r w:rsidRPr="00E01F00">
        <w:rPr>
          <w:rFonts w:ascii="Times New Roman" w:hAnsi="Times New Roman" w:cs="Times New Roman"/>
          <w:lang w:val="lt-LT" w:eastAsia="lt-LT"/>
        </w:rPr>
        <w:t>sialadenitas</w:t>
      </w:r>
      <w:proofErr w:type="spellEnd"/>
      <w:r w:rsidRPr="00E01F00">
        <w:rPr>
          <w:rFonts w:ascii="Times New Roman" w:hAnsi="Times New Roman" w:cs="Times New Roman"/>
          <w:lang w:val="lt-LT" w:eastAsia="lt-LT"/>
        </w:rPr>
        <w:t xml:space="preserve">), tam tikros rūšies baltųjų kraujo </w:t>
      </w:r>
      <w:r>
        <w:rPr>
          <w:rFonts w:ascii="Times New Roman" w:hAnsi="Times New Roman" w:cs="Times New Roman"/>
          <w:lang w:val="lt-LT" w:eastAsia="lt-LT"/>
        </w:rPr>
        <w:t>kūnelių</w:t>
      </w:r>
      <w:r w:rsidRPr="00E01F00">
        <w:rPr>
          <w:rFonts w:ascii="Times New Roman" w:hAnsi="Times New Roman" w:cs="Times New Roman"/>
          <w:lang w:val="lt-LT" w:eastAsia="lt-LT"/>
        </w:rPr>
        <w:t xml:space="preserve"> kiekio padidėjimas (</w:t>
      </w:r>
      <w:proofErr w:type="spellStart"/>
      <w:r w:rsidRPr="00E01F00">
        <w:rPr>
          <w:rFonts w:ascii="Times New Roman" w:hAnsi="Times New Roman" w:cs="Times New Roman"/>
          <w:lang w:val="lt-LT" w:eastAsia="lt-LT"/>
        </w:rPr>
        <w:t>eozinofilija</w:t>
      </w:r>
      <w:proofErr w:type="spellEnd"/>
      <w:r w:rsidRPr="00E01F00">
        <w:rPr>
          <w:rFonts w:ascii="Times New Roman" w:hAnsi="Times New Roman" w:cs="Times New Roman"/>
          <w:lang w:val="lt-LT" w:eastAsia="lt-LT"/>
        </w:rPr>
        <w:t xml:space="preserve">), sumažėjusi kraujo </w:t>
      </w:r>
      <w:r>
        <w:rPr>
          <w:rFonts w:ascii="Times New Roman" w:hAnsi="Times New Roman" w:cs="Times New Roman"/>
          <w:lang w:val="lt-LT" w:eastAsia="lt-LT"/>
        </w:rPr>
        <w:t>kūnelių</w:t>
      </w:r>
      <w:r w:rsidRPr="00E01F00">
        <w:rPr>
          <w:rFonts w:ascii="Times New Roman" w:hAnsi="Times New Roman" w:cs="Times New Roman"/>
          <w:lang w:val="lt-LT" w:eastAsia="lt-LT"/>
        </w:rPr>
        <w:t xml:space="preserve"> gamyba, </w:t>
      </w:r>
      <w:r>
        <w:rPr>
          <w:rFonts w:ascii="Times New Roman" w:hAnsi="Times New Roman" w:cs="Times New Roman"/>
          <w:lang w:val="lt-LT" w:eastAsia="lt-LT"/>
        </w:rPr>
        <w:t xml:space="preserve">miego sutrikimai, kalbos sutrikimas, atminties sutrikimas, </w:t>
      </w:r>
      <w:r w:rsidRPr="00E01F00">
        <w:rPr>
          <w:rFonts w:ascii="Times New Roman" w:hAnsi="Times New Roman" w:cs="Times New Roman"/>
          <w:lang w:val="lt-LT" w:eastAsia="lt-LT"/>
        </w:rPr>
        <w:t xml:space="preserve">orientacijos </w:t>
      </w:r>
      <w:r>
        <w:rPr>
          <w:rFonts w:ascii="Times New Roman" w:hAnsi="Times New Roman" w:cs="Times New Roman"/>
          <w:lang w:val="lt-LT" w:eastAsia="lt-LT"/>
        </w:rPr>
        <w:t xml:space="preserve">sutrikimas, </w:t>
      </w:r>
      <w:r w:rsidRPr="00E01F00">
        <w:rPr>
          <w:rFonts w:ascii="Times New Roman" w:hAnsi="Times New Roman" w:cs="Times New Roman"/>
          <w:lang w:val="lt-LT" w:eastAsia="lt-LT"/>
        </w:rPr>
        <w:t>kraujavimas (</w:t>
      </w:r>
      <w:proofErr w:type="spellStart"/>
      <w:r w:rsidRPr="00E01F00">
        <w:rPr>
          <w:rFonts w:ascii="Times New Roman" w:hAnsi="Times New Roman" w:cs="Times New Roman"/>
          <w:lang w:val="lt-LT" w:eastAsia="lt-LT"/>
        </w:rPr>
        <w:t>hemoragija</w:t>
      </w:r>
      <w:proofErr w:type="spellEnd"/>
      <w:r w:rsidRPr="00E01F00">
        <w:rPr>
          <w:rFonts w:ascii="Times New Roman" w:hAnsi="Times New Roman" w:cs="Times New Roman"/>
          <w:lang w:val="lt-LT" w:eastAsia="lt-LT"/>
        </w:rPr>
        <w:t>), rankų ir kojų kraujotakos sutrikimas (periferinių kraujagyslių liga),</w:t>
      </w:r>
      <w:r>
        <w:rPr>
          <w:rFonts w:ascii="Times New Roman" w:hAnsi="Times New Roman" w:cs="Times New Roman"/>
          <w:lang w:val="lt-LT" w:eastAsia="lt-LT"/>
        </w:rPr>
        <w:t xml:space="preserve"> </w:t>
      </w:r>
      <w:r w:rsidRPr="00E01F00">
        <w:rPr>
          <w:rFonts w:ascii="Times New Roman" w:hAnsi="Times New Roman" w:cs="Times New Roman"/>
          <w:lang w:val="lt-LT" w:eastAsia="lt-LT"/>
        </w:rPr>
        <w:t>kraujavimas iš nosies, gerklų uždegimas, sukeliantis balso užkimimą arba laikiną visišką balso netekimą,</w:t>
      </w:r>
      <w:r>
        <w:rPr>
          <w:rFonts w:ascii="Times New Roman" w:hAnsi="Times New Roman" w:cs="Times New Roman"/>
          <w:lang w:val="lt-LT" w:eastAsia="lt-LT"/>
        </w:rPr>
        <w:t xml:space="preserve"> </w:t>
      </w:r>
      <w:r w:rsidRPr="00E01F00">
        <w:rPr>
          <w:rFonts w:ascii="Times New Roman" w:hAnsi="Times New Roman" w:cs="Times New Roman"/>
          <w:lang w:val="lt-LT" w:eastAsia="lt-LT"/>
        </w:rPr>
        <w:t xml:space="preserve">pneumonija, burnos pažaida, liežuvio sutinimas, vidurių pūtimas (išpūtimo pojūtis), apsunkintas rijimas, </w:t>
      </w:r>
      <w:r>
        <w:rPr>
          <w:rFonts w:ascii="Times New Roman" w:hAnsi="Times New Roman" w:cs="Times New Roman"/>
          <w:lang w:val="lt-LT" w:eastAsia="lt-LT"/>
        </w:rPr>
        <w:t>r</w:t>
      </w:r>
      <w:r w:rsidRPr="00E01F00">
        <w:rPr>
          <w:rFonts w:ascii="Times New Roman" w:hAnsi="Times New Roman" w:cs="Times New Roman"/>
          <w:lang w:val="lt-LT" w:eastAsia="lt-LT"/>
        </w:rPr>
        <w:t xml:space="preserve">audonosios </w:t>
      </w:r>
      <w:r w:rsidRPr="007012FB">
        <w:rPr>
          <w:rFonts w:ascii="Times New Roman" w:hAnsi="Times New Roman"/>
          <w:lang w:val="lt-LT"/>
        </w:rPr>
        <w:t>odos</w:t>
      </w:r>
      <w:r w:rsidRPr="00E01F00">
        <w:rPr>
          <w:rFonts w:ascii="Times New Roman" w:hAnsi="Times New Roman" w:cs="Times New Roman"/>
          <w:lang w:val="lt-LT" w:eastAsia="lt-LT"/>
        </w:rPr>
        <w:t xml:space="preserve"> vilkligės suaktyvėjimas arba į </w:t>
      </w:r>
      <w:r w:rsidRPr="007012FB">
        <w:rPr>
          <w:rFonts w:ascii="Times New Roman" w:hAnsi="Times New Roman"/>
          <w:lang w:val="lt-LT"/>
        </w:rPr>
        <w:t>odos raudonąją vilkligę</w:t>
      </w:r>
      <w:r w:rsidRPr="00E01F00">
        <w:rPr>
          <w:rFonts w:ascii="Times New Roman" w:hAnsi="Times New Roman" w:cs="Times New Roman"/>
          <w:b/>
          <w:lang w:val="lt-LT" w:eastAsia="lt-LT"/>
        </w:rPr>
        <w:t xml:space="preserve"> </w:t>
      </w:r>
      <w:r w:rsidRPr="00E01F00">
        <w:rPr>
          <w:rFonts w:ascii="Times New Roman" w:hAnsi="Times New Roman" w:cs="Times New Roman"/>
          <w:lang w:val="lt-LT" w:eastAsia="lt-LT"/>
        </w:rPr>
        <w:t xml:space="preserve">(liga, kurios metu organizmo imuninė sistema puola kūną ir dėl to pasireiškia </w:t>
      </w:r>
      <w:r w:rsidRPr="007012FB">
        <w:rPr>
          <w:rFonts w:ascii="Times New Roman" w:hAnsi="Times New Roman"/>
          <w:lang w:val="lt-LT"/>
        </w:rPr>
        <w:t>sąnarių skausmas, odos išbėrimas ir karščiavimas</w:t>
      </w:r>
      <w:r w:rsidRPr="00252DE6">
        <w:rPr>
          <w:rFonts w:ascii="Times New Roman" w:hAnsi="Times New Roman" w:cs="Times New Roman"/>
          <w:lang w:val="lt-LT" w:eastAsia="lt-LT"/>
        </w:rPr>
        <w:t xml:space="preserve">) </w:t>
      </w:r>
      <w:r w:rsidRPr="007012FB">
        <w:rPr>
          <w:rFonts w:ascii="Times New Roman" w:hAnsi="Times New Roman"/>
          <w:lang w:val="lt-LT"/>
        </w:rPr>
        <w:t>panaši reakcija</w:t>
      </w:r>
      <w:r w:rsidRPr="00E01F00">
        <w:rPr>
          <w:rFonts w:ascii="Times New Roman" w:hAnsi="Times New Roman" w:cs="Times New Roman"/>
          <w:lang w:val="lt-LT" w:eastAsia="lt-LT"/>
        </w:rPr>
        <w:t xml:space="preserve">, inkstų sutrikimas, prostatos sutrikimai, vienos galūnės silpnumas, nežymus hemoglobino kiekio padidėjimas, </w:t>
      </w:r>
      <w:proofErr w:type="spellStart"/>
      <w:r w:rsidRPr="00E01F00">
        <w:rPr>
          <w:rFonts w:ascii="Times New Roman" w:hAnsi="Times New Roman" w:cs="Times New Roman"/>
          <w:lang w:val="lt-LT" w:eastAsia="lt-LT"/>
        </w:rPr>
        <w:t>hiponatremija</w:t>
      </w:r>
      <w:proofErr w:type="spellEnd"/>
      <w:r w:rsidRPr="00E01F00">
        <w:rPr>
          <w:rFonts w:ascii="Times New Roman" w:hAnsi="Times New Roman" w:cs="Times New Roman"/>
          <w:lang w:val="lt-LT" w:eastAsia="lt-LT"/>
        </w:rPr>
        <w:t>.</w:t>
      </w:r>
    </w:p>
    <w:p w:rsidR="003F05B6" w:rsidRPr="00E01F00" w:rsidRDefault="003F05B6" w:rsidP="003F05B6">
      <w:pPr>
        <w:spacing w:after="0" w:line="240" w:lineRule="auto"/>
        <w:rPr>
          <w:rFonts w:ascii="Times New Roman" w:hAnsi="Times New Roman" w:cs="Times New Roman"/>
          <w:lang w:val="lt-LT" w:eastAsia="lt-LT"/>
        </w:rPr>
      </w:pPr>
    </w:p>
    <w:p w:rsidR="003F05B6" w:rsidRDefault="003F05B6" w:rsidP="003F05B6">
      <w:pPr>
        <w:spacing w:after="0" w:line="240" w:lineRule="auto"/>
        <w:rPr>
          <w:rFonts w:ascii="Times New Roman" w:hAnsi="Times New Roman" w:cs="Times New Roman"/>
          <w:lang w:val="lt-LT" w:eastAsia="lt-LT"/>
        </w:rPr>
      </w:pPr>
      <w:r w:rsidRPr="009A5FF6">
        <w:rPr>
          <w:rFonts w:ascii="Times New Roman" w:hAnsi="Times New Roman" w:cs="Times New Roman"/>
          <w:b/>
          <w:bCs/>
          <w:lang w:val="lt-LT"/>
        </w:rPr>
        <w:t>Labai reti šalutinio poveikio reiškiniai (gali pasireikšti rečiau kaip 1 iš 10 000 asmenų</w:t>
      </w:r>
      <w:r w:rsidRPr="00B93C51">
        <w:rPr>
          <w:rFonts w:ascii="Times New Roman" w:hAnsi="Times New Roman" w:cs="Times New Roman"/>
          <w:b/>
          <w:bCs/>
          <w:lang w:val="lt-LT"/>
        </w:rPr>
        <w:t>):</w:t>
      </w:r>
      <w:r w:rsidRPr="005C10B0" w:rsidDel="005C10B0">
        <w:rPr>
          <w:rFonts w:ascii="Times New Roman" w:hAnsi="Times New Roman" w:cs="Times New Roman"/>
          <w:bCs/>
          <w:lang w:val="lt-LT"/>
        </w:rPr>
        <w:t xml:space="preserve"> </w:t>
      </w:r>
    </w:p>
    <w:p w:rsidR="003F05B6" w:rsidRPr="00E01F00" w:rsidRDefault="003F05B6" w:rsidP="003F05B6">
      <w:pPr>
        <w:spacing w:after="0" w:line="240" w:lineRule="auto"/>
        <w:rPr>
          <w:rFonts w:ascii="Times New Roman" w:hAnsi="Times New Roman" w:cs="Times New Roman"/>
          <w:lang w:val="lt-LT" w:eastAsia="lt-LT"/>
        </w:rPr>
      </w:pPr>
      <w:r>
        <w:rPr>
          <w:rFonts w:ascii="Times New Roman" w:hAnsi="Times New Roman" w:cs="Times New Roman"/>
          <w:lang w:val="lt-LT" w:eastAsia="lt-LT"/>
        </w:rPr>
        <w:t>Ž</w:t>
      </w:r>
      <w:r w:rsidRPr="00E01F00">
        <w:rPr>
          <w:rFonts w:ascii="Times New Roman" w:hAnsi="Times New Roman" w:cs="Times New Roman"/>
          <w:lang w:val="lt-LT" w:eastAsia="lt-LT"/>
        </w:rPr>
        <w:t xml:space="preserve">arnų edema (žarnų </w:t>
      </w:r>
      <w:proofErr w:type="spellStart"/>
      <w:r w:rsidRPr="00E01F00">
        <w:rPr>
          <w:rFonts w:ascii="Times New Roman" w:hAnsi="Times New Roman" w:cs="Times New Roman"/>
          <w:lang w:val="lt-LT" w:eastAsia="lt-LT"/>
        </w:rPr>
        <w:t>angioedema</w:t>
      </w:r>
      <w:proofErr w:type="spellEnd"/>
      <w:r w:rsidRPr="00E01F00">
        <w:rPr>
          <w:rFonts w:ascii="Times New Roman" w:hAnsi="Times New Roman" w:cs="Times New Roman"/>
          <w:lang w:val="lt-LT" w:eastAsia="lt-LT"/>
        </w:rPr>
        <w:t>), žarnų blokada (nepraeinamumas), kepenų nepakankamumas</w:t>
      </w:r>
      <w:r>
        <w:rPr>
          <w:rFonts w:ascii="Times New Roman" w:hAnsi="Times New Roman" w:cs="Times New Roman"/>
          <w:lang w:val="lt-LT" w:eastAsia="lt-LT"/>
        </w:rPr>
        <w:t>, ūminis inkstų nepakankamumas</w:t>
      </w:r>
      <w:r w:rsidRPr="00E01F00">
        <w:rPr>
          <w:rFonts w:ascii="Times New Roman" w:hAnsi="Times New Roman" w:cs="Times New Roman"/>
          <w:lang w:val="lt-LT" w:eastAsia="lt-LT"/>
        </w:rPr>
        <w:t>.</w:t>
      </w:r>
    </w:p>
    <w:p w:rsidR="003F05B6" w:rsidRPr="00E01F00" w:rsidRDefault="003F05B6" w:rsidP="003F05B6">
      <w:pPr>
        <w:spacing w:after="0" w:line="240" w:lineRule="auto"/>
        <w:rPr>
          <w:rFonts w:ascii="Times New Roman" w:hAnsi="Times New Roman" w:cs="Times New Roman"/>
          <w:lang w:val="lt-LT" w:eastAsia="lt-LT"/>
        </w:rPr>
      </w:pPr>
    </w:p>
    <w:p w:rsidR="003F05B6" w:rsidRPr="009A5FF6" w:rsidRDefault="003F05B6" w:rsidP="003F05B6">
      <w:pPr>
        <w:spacing w:after="0" w:line="240" w:lineRule="auto"/>
        <w:rPr>
          <w:rFonts w:ascii="Times New Roman" w:hAnsi="Times New Roman" w:cs="Times New Roman"/>
          <w:b/>
          <w:lang w:val="lt-LT" w:eastAsia="lt-LT"/>
        </w:rPr>
      </w:pPr>
      <w:r w:rsidRPr="009A5FF6">
        <w:rPr>
          <w:rFonts w:ascii="Times New Roman" w:hAnsi="Times New Roman" w:cs="Times New Roman"/>
          <w:b/>
          <w:bCs/>
          <w:lang w:val="lt-LT"/>
        </w:rPr>
        <w:t>Šalutinio poveikio reiškiniai, kurių</w:t>
      </w:r>
      <w:r w:rsidRPr="005C10B0">
        <w:rPr>
          <w:rFonts w:ascii="Times New Roman" w:hAnsi="Times New Roman" w:cs="Times New Roman"/>
          <w:bCs/>
          <w:lang w:val="lt-LT"/>
        </w:rPr>
        <w:t xml:space="preserve"> </w:t>
      </w:r>
      <w:r w:rsidRPr="009A5FF6">
        <w:rPr>
          <w:rFonts w:ascii="Times New Roman" w:hAnsi="Times New Roman" w:cs="Times New Roman"/>
          <w:b/>
          <w:lang w:val="lt-LT"/>
        </w:rPr>
        <w:t>dažnis nežinomas (negali būti apskaičiuotas pagal turimus</w:t>
      </w:r>
      <w:r w:rsidRPr="009A5FF6">
        <w:rPr>
          <w:rFonts w:ascii="Times New Roman" w:hAnsi="Times New Roman"/>
          <w:b/>
          <w:lang w:val="lt-LT"/>
        </w:rPr>
        <w:t xml:space="preserve"> duomenis)</w:t>
      </w:r>
      <w:r>
        <w:rPr>
          <w:rFonts w:ascii="Times New Roman" w:hAnsi="Times New Roman"/>
          <w:b/>
          <w:lang w:val="lt-LT"/>
        </w:rPr>
        <w:t>:</w:t>
      </w:r>
    </w:p>
    <w:p w:rsidR="003F05B6" w:rsidRPr="00E01F00" w:rsidRDefault="003F05B6" w:rsidP="003F05B6">
      <w:pPr>
        <w:spacing w:after="0" w:line="240" w:lineRule="auto"/>
        <w:rPr>
          <w:rFonts w:ascii="Times New Roman" w:hAnsi="Times New Roman" w:cs="Times New Roman"/>
          <w:lang w:val="lt-LT"/>
        </w:rPr>
      </w:pPr>
      <w:r>
        <w:rPr>
          <w:rFonts w:ascii="Times New Roman" w:hAnsi="Times New Roman" w:cs="Times New Roman"/>
          <w:lang w:val="lt-LT" w:eastAsia="lt-LT"/>
        </w:rPr>
        <w:t>R</w:t>
      </w:r>
      <w:r w:rsidRPr="00E01F00">
        <w:rPr>
          <w:rFonts w:ascii="Times New Roman" w:hAnsi="Times New Roman" w:cs="Times New Roman"/>
          <w:lang w:val="lt-LT" w:eastAsia="lt-LT"/>
        </w:rPr>
        <w:t xml:space="preserve">yklės uždegimas, </w:t>
      </w:r>
      <w:r>
        <w:rPr>
          <w:rFonts w:ascii="Times New Roman" w:hAnsi="Times New Roman" w:cs="Times New Roman"/>
          <w:lang w:val="lt-LT" w:eastAsia="lt-LT"/>
        </w:rPr>
        <w:t>o</w:t>
      </w:r>
      <w:r w:rsidRPr="005E6192">
        <w:rPr>
          <w:rFonts w:ascii="Times New Roman" w:hAnsi="Times New Roman" w:cs="Times New Roman"/>
          <w:lang w:val="lt-LT" w:eastAsia="lt-LT"/>
        </w:rPr>
        <w:t>dos ir lūpos vėžys (</w:t>
      </w:r>
      <w:proofErr w:type="spellStart"/>
      <w:r w:rsidRPr="005E6192">
        <w:rPr>
          <w:rFonts w:ascii="Times New Roman" w:hAnsi="Times New Roman" w:cs="Times New Roman"/>
          <w:lang w:val="lt-LT" w:eastAsia="lt-LT"/>
        </w:rPr>
        <w:t>nemelanominis</w:t>
      </w:r>
      <w:proofErr w:type="spellEnd"/>
      <w:r w:rsidRPr="005E6192">
        <w:rPr>
          <w:rFonts w:ascii="Times New Roman" w:hAnsi="Times New Roman" w:cs="Times New Roman"/>
          <w:lang w:val="lt-LT" w:eastAsia="lt-LT"/>
        </w:rPr>
        <w:t xml:space="preserve"> odos vėžys)</w:t>
      </w:r>
      <w:r w:rsidRPr="00985BCE">
        <w:rPr>
          <w:rFonts w:ascii="Times New Roman" w:hAnsi="Times New Roman" w:cs="Times New Roman"/>
          <w:lang w:val="lt-LT" w:eastAsia="lt-LT"/>
        </w:rPr>
        <w:t xml:space="preserve">, </w:t>
      </w:r>
      <w:r w:rsidRPr="00E01F00">
        <w:rPr>
          <w:rFonts w:ascii="Times New Roman" w:hAnsi="Times New Roman" w:cs="Times New Roman"/>
          <w:lang w:val="lt-LT" w:eastAsia="lt-LT"/>
        </w:rPr>
        <w:t xml:space="preserve">anemija, kai kurių kraujo </w:t>
      </w:r>
      <w:r>
        <w:rPr>
          <w:rFonts w:ascii="Times New Roman" w:hAnsi="Times New Roman" w:cs="Times New Roman"/>
          <w:lang w:val="lt-LT" w:eastAsia="lt-LT"/>
        </w:rPr>
        <w:t>kūnelių</w:t>
      </w:r>
      <w:r w:rsidRPr="00E01F00">
        <w:rPr>
          <w:rFonts w:ascii="Times New Roman" w:hAnsi="Times New Roman" w:cs="Times New Roman"/>
          <w:lang w:val="lt-LT" w:eastAsia="lt-LT"/>
        </w:rPr>
        <w:t xml:space="preserve"> kiekio pokyčiai (</w:t>
      </w:r>
      <w:proofErr w:type="spellStart"/>
      <w:r w:rsidRPr="00E01F00">
        <w:rPr>
          <w:rFonts w:ascii="Times New Roman" w:hAnsi="Times New Roman" w:cs="Times New Roman"/>
          <w:lang w:val="lt-LT" w:eastAsia="lt-LT"/>
        </w:rPr>
        <w:t>leukopenija</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neutropenija</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agranulocitozė</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trombocitopenija</w:t>
      </w:r>
      <w:proofErr w:type="spellEnd"/>
      <w:r w:rsidRPr="00E01F00">
        <w:rPr>
          <w:rFonts w:ascii="Times New Roman" w:hAnsi="Times New Roman" w:cs="Times New Roman"/>
          <w:lang w:val="lt-LT" w:eastAsia="lt-LT"/>
        </w:rPr>
        <w:t xml:space="preserve">), nenormalus limfmazgių padidėjimas, podagra, sumažėjęs chlorido kiekis, nenormaliai didelis kraujo ir audinių šarmingumas, depresija, </w:t>
      </w:r>
      <w:proofErr w:type="spellStart"/>
      <w:r>
        <w:rPr>
          <w:rFonts w:ascii="Times New Roman" w:hAnsi="Times New Roman" w:cs="Times New Roman"/>
          <w:lang w:val="lt-LT" w:eastAsia="lt-LT"/>
        </w:rPr>
        <w:t>libido</w:t>
      </w:r>
      <w:proofErr w:type="spellEnd"/>
      <w:r>
        <w:rPr>
          <w:rFonts w:ascii="Times New Roman" w:hAnsi="Times New Roman" w:cs="Times New Roman"/>
          <w:lang w:val="lt-LT" w:eastAsia="lt-LT"/>
        </w:rPr>
        <w:t xml:space="preserve"> sutrikimas, </w:t>
      </w:r>
      <w:r w:rsidRPr="00E01F00">
        <w:rPr>
          <w:rFonts w:ascii="Times New Roman" w:hAnsi="Times New Roman" w:cs="Times New Roman"/>
          <w:lang w:val="lt-LT" w:eastAsia="lt-LT"/>
        </w:rPr>
        <w:t>mieguistumas, odos badymas ir dilgčiojimas (</w:t>
      </w:r>
      <w:proofErr w:type="spellStart"/>
      <w:r w:rsidRPr="00E01F00">
        <w:rPr>
          <w:rFonts w:ascii="Times New Roman" w:hAnsi="Times New Roman" w:cs="Times New Roman"/>
          <w:lang w:val="lt-LT" w:eastAsia="lt-LT"/>
        </w:rPr>
        <w:t>parestezija</w:t>
      </w:r>
      <w:proofErr w:type="spellEnd"/>
      <w:r w:rsidRPr="00E01F00">
        <w:rPr>
          <w:rFonts w:ascii="Times New Roman" w:hAnsi="Times New Roman" w:cs="Times New Roman"/>
          <w:lang w:val="lt-LT" w:eastAsia="lt-LT"/>
        </w:rPr>
        <w:t>), sumažėjęs lietimo pojūtis (</w:t>
      </w:r>
      <w:proofErr w:type="spellStart"/>
      <w:r w:rsidRPr="00E01F00">
        <w:rPr>
          <w:rFonts w:ascii="Times New Roman" w:hAnsi="Times New Roman" w:cs="Times New Roman"/>
          <w:lang w:val="lt-LT" w:eastAsia="lt-LT"/>
        </w:rPr>
        <w:t>hipestezija</w:t>
      </w:r>
      <w:proofErr w:type="spellEnd"/>
      <w:r w:rsidRPr="00E01F00">
        <w:rPr>
          <w:rFonts w:ascii="Times New Roman" w:hAnsi="Times New Roman" w:cs="Times New Roman"/>
          <w:lang w:val="lt-LT" w:eastAsia="lt-LT"/>
        </w:rPr>
        <w:t xml:space="preserve">), alpulys, smegenų insultas, laikinas neryškus daiktų matymas, regos sutrikimai (daiktai gali atrodyti geltonesni), </w:t>
      </w:r>
      <w:r w:rsidRPr="00F2529C">
        <w:rPr>
          <w:rFonts w:ascii="Times New Roman" w:hAnsi="Times New Roman" w:cs="Times New Roman"/>
          <w:lang w:val="lt-LT" w:eastAsia="lt-LT"/>
        </w:rPr>
        <w:t xml:space="preserve">susilpnėjęs regėjimas ar akių skausmas dėl padidėjusio akispūdžio (galimi skysčio susikaupimo akies kraujagysliniame dangale (tarp </w:t>
      </w:r>
      <w:proofErr w:type="spellStart"/>
      <w:r w:rsidRPr="00F2529C">
        <w:rPr>
          <w:rFonts w:ascii="Times New Roman" w:hAnsi="Times New Roman" w:cs="Times New Roman"/>
          <w:lang w:val="lt-LT" w:eastAsia="lt-LT"/>
        </w:rPr>
        <w:t>gyslainės</w:t>
      </w:r>
      <w:proofErr w:type="spellEnd"/>
      <w:r w:rsidRPr="00F2529C">
        <w:rPr>
          <w:rFonts w:ascii="Times New Roman" w:hAnsi="Times New Roman" w:cs="Times New Roman"/>
          <w:lang w:val="lt-LT" w:eastAsia="lt-LT"/>
        </w:rPr>
        <w:t xml:space="preserve"> ir odenos) arba ūminės uždarojo kampo glaukomos požymiai), spengimas (spengesys ausyse), sukimosi pojūtis </w:t>
      </w:r>
      <w:r w:rsidRPr="00F2529C">
        <w:rPr>
          <w:rFonts w:ascii="Times New Roman" w:hAnsi="Times New Roman"/>
          <w:i/>
          <w:lang w:val="lt-LT"/>
        </w:rPr>
        <w:t>(</w:t>
      </w:r>
      <w:proofErr w:type="spellStart"/>
      <w:r w:rsidRPr="00F2529C">
        <w:rPr>
          <w:rFonts w:ascii="Times New Roman" w:hAnsi="Times New Roman" w:cs="Times New Roman"/>
          <w:i/>
          <w:lang w:val="lt-LT" w:eastAsia="lt-LT"/>
        </w:rPr>
        <w:t>vertigo</w:t>
      </w:r>
      <w:proofErr w:type="spellEnd"/>
      <w:r w:rsidRPr="00F2529C">
        <w:rPr>
          <w:rFonts w:ascii="Times New Roman" w:hAnsi="Times New Roman"/>
          <w:i/>
          <w:lang w:val="lt-LT"/>
        </w:rPr>
        <w:t>)</w:t>
      </w:r>
      <w:r w:rsidRPr="00F2529C">
        <w:rPr>
          <w:rFonts w:ascii="Times New Roman" w:hAnsi="Times New Roman" w:cs="Times New Roman"/>
          <w:lang w:val="lt-LT" w:eastAsia="lt-LT"/>
        </w:rPr>
        <w:t>, širdies ritmo pokyčiai, krūtinės skausmas, širdies priepuolis, mažas kraujospūdis, kraujospūdžio kritimas atsistojant (gali sukelti apsvaigimą arba apalpimą), raumenų skausmas mankštinantis, kuris sumažėja ilsintis, trumpalaikis</w:t>
      </w:r>
      <w:r w:rsidRPr="00E01F00">
        <w:rPr>
          <w:rFonts w:ascii="Times New Roman" w:hAnsi="Times New Roman" w:cs="Times New Roman"/>
          <w:lang w:val="lt-LT" w:eastAsia="lt-LT"/>
        </w:rPr>
        <w:t xml:space="preserve"> paraudimas, kraujagyslių uždegimas, </w:t>
      </w:r>
      <w:r>
        <w:rPr>
          <w:rFonts w:ascii="Times New Roman" w:hAnsi="Times New Roman" w:cs="Times New Roman"/>
          <w:lang w:val="lt-LT" w:eastAsia="lt-LT"/>
        </w:rPr>
        <w:t xml:space="preserve">apalpimas, nosies užgulimas, </w:t>
      </w:r>
      <w:r w:rsidRPr="00E01F00">
        <w:rPr>
          <w:rFonts w:ascii="Times New Roman" w:hAnsi="Times New Roman" w:cs="Times New Roman"/>
          <w:lang w:val="lt-LT" w:eastAsia="lt-LT"/>
        </w:rPr>
        <w:t xml:space="preserve">prienosinių ančių užgulimas, </w:t>
      </w:r>
      <w:r>
        <w:rPr>
          <w:rFonts w:ascii="Times New Roman" w:hAnsi="Times New Roman" w:cs="Times New Roman"/>
          <w:lang w:val="lt-LT" w:eastAsia="lt-LT"/>
        </w:rPr>
        <w:t xml:space="preserve">plaučių uždegimas, </w:t>
      </w:r>
      <w:r w:rsidRPr="009A5FF6">
        <w:rPr>
          <w:rFonts w:ascii="Times New Roman" w:hAnsi="Times New Roman" w:cs="Times New Roman"/>
          <w:lang w:val="lt-LT"/>
        </w:rPr>
        <w:t>skysčio susidarymas plaučiuose,</w:t>
      </w:r>
      <w:r w:rsidRPr="00E01F00">
        <w:rPr>
          <w:rFonts w:ascii="Times New Roman" w:hAnsi="Times New Roman" w:cs="Times New Roman"/>
          <w:lang w:val="lt-LT" w:eastAsia="lt-LT"/>
        </w:rPr>
        <w:t xml:space="preserve"> apsunkintas kvėpavimas (švokštimas), vėmimas, viduriavimas, skrandžio skausmas, pykinimas, </w:t>
      </w:r>
      <w:proofErr w:type="spellStart"/>
      <w:r w:rsidRPr="00E01F00">
        <w:rPr>
          <w:rFonts w:ascii="Times New Roman" w:hAnsi="Times New Roman" w:cs="Times New Roman"/>
          <w:lang w:val="lt-LT" w:eastAsia="lt-LT"/>
        </w:rPr>
        <w:t>nevirškinimas</w:t>
      </w:r>
      <w:proofErr w:type="spellEnd"/>
      <w:r w:rsidRPr="00E01F00">
        <w:rPr>
          <w:rFonts w:ascii="Times New Roman" w:hAnsi="Times New Roman" w:cs="Times New Roman"/>
          <w:lang w:val="lt-LT" w:eastAsia="lt-LT"/>
        </w:rPr>
        <w:t>, kasos uždegimas (pankreatitas), skrandžio ir (ar) stemplės uždegimas, skonio pojūčio sutrikimai, odos ir akių pageltimas (gelta), kepenų uždegimas, išbėrimas, dilgėlinė (</w:t>
      </w:r>
      <w:proofErr w:type="spellStart"/>
      <w:r w:rsidRPr="00E01F00">
        <w:rPr>
          <w:rFonts w:ascii="Times New Roman" w:hAnsi="Times New Roman" w:cs="Times New Roman"/>
          <w:lang w:val="lt-LT" w:eastAsia="lt-LT"/>
        </w:rPr>
        <w:t>urtikarija</w:t>
      </w:r>
      <w:proofErr w:type="spellEnd"/>
      <w:r w:rsidRPr="00E01F00">
        <w:rPr>
          <w:rFonts w:ascii="Times New Roman" w:hAnsi="Times New Roman" w:cs="Times New Roman"/>
          <w:lang w:val="lt-LT" w:eastAsia="lt-LT"/>
        </w:rPr>
        <w:t>), niežėjimas, jautrumas šviesai, raudonos arba purpurinės odos dėmės,</w:t>
      </w:r>
      <w:r>
        <w:rPr>
          <w:rFonts w:ascii="Times New Roman" w:hAnsi="Times New Roman" w:cs="Times New Roman"/>
          <w:lang w:val="lt-LT" w:eastAsia="lt-LT"/>
        </w:rPr>
        <w:t xml:space="preserve"> raumenų skausmas, sąnarių skausmas,</w:t>
      </w:r>
      <w:r w:rsidRPr="00E01F00">
        <w:rPr>
          <w:rFonts w:ascii="Times New Roman" w:hAnsi="Times New Roman" w:cs="Times New Roman"/>
          <w:lang w:val="lt-LT" w:eastAsia="lt-LT"/>
        </w:rPr>
        <w:t xml:space="preserve"> raumenų </w:t>
      </w:r>
      <w:r>
        <w:rPr>
          <w:rFonts w:ascii="Times New Roman" w:hAnsi="Times New Roman" w:cs="Times New Roman"/>
          <w:lang w:val="lt-LT" w:eastAsia="lt-LT"/>
        </w:rPr>
        <w:t>mėšlungis</w:t>
      </w:r>
      <w:r w:rsidRPr="00E01F00">
        <w:rPr>
          <w:rFonts w:ascii="Times New Roman" w:hAnsi="Times New Roman" w:cs="Times New Roman"/>
          <w:lang w:val="lt-LT" w:eastAsia="lt-LT"/>
        </w:rPr>
        <w:t xml:space="preserve">, dažnas </w:t>
      </w:r>
      <w:proofErr w:type="spellStart"/>
      <w:r w:rsidRPr="00E01F00">
        <w:rPr>
          <w:rFonts w:ascii="Times New Roman" w:hAnsi="Times New Roman" w:cs="Times New Roman"/>
          <w:lang w:val="lt-LT" w:eastAsia="lt-LT"/>
        </w:rPr>
        <w:t>šlapinimasis</w:t>
      </w:r>
      <w:proofErr w:type="spellEnd"/>
      <w:r w:rsidRPr="00E01F00">
        <w:rPr>
          <w:rFonts w:ascii="Times New Roman" w:hAnsi="Times New Roman" w:cs="Times New Roman"/>
          <w:lang w:val="lt-LT" w:eastAsia="lt-LT"/>
        </w:rPr>
        <w:t xml:space="preserve">, apsunkintas </w:t>
      </w:r>
      <w:proofErr w:type="spellStart"/>
      <w:r w:rsidRPr="00E01F00">
        <w:rPr>
          <w:rFonts w:ascii="Times New Roman" w:hAnsi="Times New Roman" w:cs="Times New Roman"/>
          <w:lang w:val="lt-LT" w:eastAsia="lt-LT"/>
        </w:rPr>
        <w:t>šlapinimasis</w:t>
      </w:r>
      <w:proofErr w:type="spellEnd"/>
      <w:r w:rsidRPr="00E01F00">
        <w:rPr>
          <w:rFonts w:ascii="Times New Roman" w:hAnsi="Times New Roman" w:cs="Times New Roman"/>
          <w:lang w:val="lt-LT" w:eastAsia="lt-LT"/>
        </w:rPr>
        <w:t xml:space="preserve">, inkstų nepakankamumas, seksualinės funkcijos sutrikimas, </w:t>
      </w:r>
      <w:r>
        <w:rPr>
          <w:rFonts w:ascii="Times New Roman" w:hAnsi="Times New Roman" w:cs="Times New Roman"/>
          <w:lang w:val="lt-LT" w:eastAsia="lt-LT"/>
        </w:rPr>
        <w:t xml:space="preserve">edema, krūtinės skausmas, jėgų stoka, </w:t>
      </w:r>
      <w:r w:rsidRPr="00E01F00">
        <w:rPr>
          <w:rFonts w:ascii="Times New Roman" w:hAnsi="Times New Roman" w:cs="Times New Roman"/>
          <w:lang w:val="lt-LT" w:eastAsia="lt-LT"/>
        </w:rPr>
        <w:t>kepenų funkcijos tyrimų duomenų nuokrypis nuo normos (</w:t>
      </w:r>
      <w:proofErr w:type="spellStart"/>
      <w:r w:rsidRPr="00E01F00">
        <w:rPr>
          <w:rFonts w:ascii="Times New Roman" w:hAnsi="Times New Roman" w:cs="Times New Roman"/>
          <w:lang w:val="lt-LT" w:eastAsia="lt-LT"/>
        </w:rPr>
        <w:t>transaminazių</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laktatdehidrogenazės</w:t>
      </w:r>
      <w:proofErr w:type="spellEnd"/>
      <w:r w:rsidRPr="00E01F00">
        <w:rPr>
          <w:rFonts w:ascii="Times New Roman" w:hAnsi="Times New Roman" w:cs="Times New Roman"/>
          <w:lang w:val="lt-LT" w:eastAsia="lt-LT"/>
        </w:rPr>
        <w:t xml:space="preserve">, šarminės </w:t>
      </w:r>
      <w:proofErr w:type="spellStart"/>
      <w:r w:rsidRPr="00E01F00">
        <w:rPr>
          <w:rFonts w:ascii="Times New Roman" w:hAnsi="Times New Roman" w:cs="Times New Roman"/>
          <w:lang w:val="lt-LT" w:eastAsia="lt-LT"/>
        </w:rPr>
        <w:t>fosfatazės</w:t>
      </w:r>
      <w:proofErr w:type="spellEnd"/>
      <w:r w:rsidRPr="00E01F00">
        <w:rPr>
          <w:rFonts w:ascii="Times New Roman" w:hAnsi="Times New Roman" w:cs="Times New Roman"/>
          <w:lang w:val="lt-LT" w:eastAsia="lt-LT"/>
        </w:rPr>
        <w:t xml:space="preserve"> ir </w:t>
      </w:r>
      <w:proofErr w:type="spellStart"/>
      <w:r w:rsidRPr="00E01F00">
        <w:rPr>
          <w:rFonts w:ascii="Times New Roman" w:hAnsi="Times New Roman" w:cs="Times New Roman"/>
          <w:lang w:val="lt-LT" w:eastAsia="lt-LT"/>
        </w:rPr>
        <w:t>bilirubino</w:t>
      </w:r>
      <w:proofErr w:type="spellEnd"/>
      <w:r w:rsidRPr="00E01F00">
        <w:rPr>
          <w:rFonts w:ascii="Times New Roman" w:hAnsi="Times New Roman" w:cs="Times New Roman"/>
          <w:lang w:val="lt-LT" w:eastAsia="lt-LT"/>
        </w:rPr>
        <w:t xml:space="preserve"> kiekių padidėjimas kraujyje), nenormalūs elektrolitų,</w:t>
      </w:r>
      <w:r w:rsidRPr="00E01F00">
        <w:rPr>
          <w:rFonts w:ascii="Times New Roman" w:hAnsi="Times New Roman" w:cs="Times New Roman"/>
          <w:lang w:val="lt-LT"/>
        </w:rPr>
        <w:t xml:space="preserve"> šlapimo </w:t>
      </w:r>
      <w:r w:rsidRPr="00E01F00">
        <w:rPr>
          <w:rFonts w:ascii="Times New Roman" w:hAnsi="Times New Roman" w:cs="Times New Roman"/>
          <w:lang w:val="lt-LT" w:eastAsia="lt-LT"/>
        </w:rPr>
        <w:t xml:space="preserve">rūgšties, gliukozės, magnio, cholesterolio, </w:t>
      </w:r>
      <w:proofErr w:type="spellStart"/>
      <w:r w:rsidRPr="00E01F00">
        <w:rPr>
          <w:rFonts w:ascii="Times New Roman" w:hAnsi="Times New Roman" w:cs="Times New Roman"/>
          <w:lang w:val="lt-LT" w:eastAsia="lt-LT"/>
        </w:rPr>
        <w:t>trigliceridų</w:t>
      </w:r>
      <w:proofErr w:type="spellEnd"/>
      <w:r w:rsidRPr="00E01F00">
        <w:rPr>
          <w:rFonts w:ascii="Times New Roman" w:hAnsi="Times New Roman" w:cs="Times New Roman"/>
          <w:lang w:val="lt-LT" w:eastAsia="lt-LT"/>
        </w:rPr>
        <w:t xml:space="preserve"> ir kalcio kiekiai kraujyje.</w:t>
      </w:r>
    </w:p>
    <w:p w:rsidR="003F05B6" w:rsidRPr="00BF5169" w:rsidRDefault="003F05B6" w:rsidP="003F05B6">
      <w:pPr>
        <w:spacing w:after="0" w:line="240" w:lineRule="auto"/>
        <w:rPr>
          <w:rFonts w:ascii="Times New Roman" w:hAnsi="Times New Roman" w:cs="Times New Roman"/>
          <w:lang w:val="lt-LT" w:eastAsia="lt-LT"/>
        </w:rPr>
      </w:pPr>
    </w:p>
    <w:p w:rsidR="003F05B6" w:rsidRPr="00BF5169" w:rsidRDefault="003F05B6" w:rsidP="003F05B6">
      <w:pPr>
        <w:spacing w:after="0" w:line="240" w:lineRule="auto"/>
        <w:rPr>
          <w:rFonts w:ascii="Times New Roman" w:hAnsi="Times New Roman" w:cs="Times New Roman"/>
          <w:b/>
          <w:lang w:val="lt-LT"/>
        </w:rPr>
      </w:pPr>
      <w:r w:rsidRPr="00BF5169">
        <w:rPr>
          <w:rFonts w:ascii="Times New Roman" w:hAnsi="Times New Roman" w:cs="Times New Roman"/>
          <w:b/>
          <w:lang w:val="lt-LT"/>
        </w:rPr>
        <w:t>Pranešimas apie šalutinį poveikį</w:t>
      </w:r>
    </w:p>
    <w:p w:rsidR="003F05B6" w:rsidRPr="00BF5169" w:rsidRDefault="003F05B6" w:rsidP="003F05B6">
      <w:pPr>
        <w:spacing w:after="0" w:line="240" w:lineRule="auto"/>
        <w:rPr>
          <w:rFonts w:ascii="Times New Roman" w:hAnsi="Times New Roman" w:cs="Times New Roman"/>
          <w:noProof/>
          <w:lang w:val="lt-LT"/>
        </w:rPr>
      </w:pPr>
      <w:r w:rsidRPr="004E3B7D">
        <w:rPr>
          <w:rFonts w:ascii="Times New Roman" w:hAnsi="Times New Roman" w:cs="Times New Roman"/>
          <w:noProof/>
          <w:lang w:val="lt-LT"/>
        </w:rPr>
        <w:t>Jeigu pasireiškė šalutinis poveikis, įskaitant šiame l</w:t>
      </w:r>
      <w:r>
        <w:rPr>
          <w:rFonts w:ascii="Times New Roman" w:hAnsi="Times New Roman" w:cs="Times New Roman"/>
          <w:noProof/>
          <w:lang w:val="lt-LT"/>
        </w:rPr>
        <w:t>apelyje nenurodytą, pasakykite gydytojui arba</w:t>
      </w:r>
      <w:r w:rsidRPr="004E3B7D">
        <w:rPr>
          <w:rFonts w:ascii="Times New Roman" w:hAnsi="Times New Roman" w:cs="Times New Roman"/>
          <w:noProof/>
          <w:lang w:val="lt-LT"/>
        </w:rPr>
        <w:t xml:space="preserve"> </w:t>
      </w:r>
      <w:r>
        <w:rPr>
          <w:rFonts w:ascii="Times New Roman" w:hAnsi="Times New Roman" w:cs="Times New Roman"/>
          <w:noProof/>
          <w:lang w:val="lt-LT"/>
        </w:rPr>
        <w:t>vaistininkui</w:t>
      </w:r>
      <w:r w:rsidRPr="004E3B7D">
        <w:rPr>
          <w:rFonts w:ascii="Times New Roman" w:hAnsi="Times New Roman" w:cs="Times New Roman"/>
          <w:noProof/>
          <w:lang w:val="lt-LT"/>
        </w:rPr>
        <w:t xml:space="preserve">. </w:t>
      </w:r>
      <w:r w:rsidRPr="009A5FF6">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9A5FF6">
        <w:rPr>
          <w:rFonts w:ascii="Times New Roman" w:hAnsi="Times New Roman" w:cs="Times New Roman"/>
          <w:color w:val="0000FF"/>
          <w:u w:val="single"/>
          <w:lang w:val="lt-LT"/>
        </w:rPr>
        <w:t>https://vapris.vvkt.lt/vvkt-web/public/nrv</w:t>
      </w:r>
      <w:r w:rsidRPr="009A5FF6">
        <w:rPr>
          <w:rFonts w:ascii="Times New Roman" w:hAnsi="Times New Roman" w:cs="Times New Roman"/>
          <w:lang w:val="lt-LT"/>
        </w:rPr>
        <w:t xml:space="preserve"> arba </w:t>
      </w:r>
      <w:r w:rsidRPr="009A5FF6">
        <w:rPr>
          <w:rFonts w:ascii="Times New Roman" w:hAnsi="Times New Roman" w:cs="Times New Roman"/>
          <w:lang w:val="lt-LT"/>
        </w:rPr>
        <w:lastRenderedPageBreak/>
        <w:t xml:space="preserve">užpildant Paciento pranešimo apie įtariamą nepageidaujamą reakciją (ĮNR) formą, kuri skelbiama </w:t>
      </w:r>
      <w:r w:rsidRPr="009A5FF6">
        <w:rPr>
          <w:rFonts w:ascii="Times New Roman" w:hAnsi="Times New Roman" w:cs="Times New Roman"/>
          <w:color w:val="0000FF"/>
          <w:u w:val="single"/>
          <w:lang w:val="lt-LT"/>
        </w:rPr>
        <w:t>https://www.vvkt.lt/index.php?4004286486</w:t>
      </w:r>
      <w:r w:rsidRPr="009A5FF6">
        <w:rPr>
          <w:rFonts w:ascii="Times New Roman" w:hAnsi="Times New Roman" w:cs="Times New Roman"/>
          <w:lang w:val="lt-LT"/>
        </w:rPr>
        <w:t xml:space="preserve">, ir atsiunčiant elektroniniu paštu (adresu </w:t>
      </w:r>
      <w:proofErr w:type="spellStart"/>
      <w:r w:rsidRPr="009A5FF6">
        <w:rPr>
          <w:rFonts w:ascii="Times New Roman" w:hAnsi="Times New Roman" w:cs="Times New Roman"/>
          <w:color w:val="0000FF"/>
          <w:u w:val="single"/>
          <w:lang w:val="lt-LT"/>
        </w:rPr>
        <w:t>NepageidaujamaR@vvkt.lt</w:t>
      </w:r>
      <w:proofErr w:type="spellEnd"/>
      <w:r w:rsidRPr="009A5FF6">
        <w:rPr>
          <w:rFonts w:ascii="Times New Roman" w:hAnsi="Times New Roman" w:cs="Times New Roman"/>
          <w:lang w:val="lt-LT"/>
        </w:rPr>
        <w:t>) arba nemokamu telefonu 8 800 73 568.</w:t>
      </w:r>
      <w:r w:rsidRPr="004E3B7D">
        <w:rPr>
          <w:rFonts w:ascii="Times New Roman" w:hAnsi="Times New Roman" w:cs="Times New Roman"/>
          <w:noProof/>
          <w:lang w:val="lt-LT"/>
        </w:rPr>
        <w:t xml:space="preserve"> Pranešdami apie šalutinį poveikį galite mums padėti gauti daugiau informacijos apie šio vaisto saugumą.</w:t>
      </w:r>
    </w:p>
    <w:p w:rsidR="003F05B6" w:rsidRPr="00BF5169" w:rsidRDefault="003F05B6" w:rsidP="003F05B6">
      <w:pPr>
        <w:spacing w:after="0" w:line="240" w:lineRule="auto"/>
        <w:rPr>
          <w:rFonts w:ascii="Times New Roman" w:hAnsi="Times New Roman" w:cs="Times New Roman"/>
          <w:lang w:val="lt-LT" w:eastAsia="lt-LT"/>
        </w:rPr>
      </w:pPr>
    </w:p>
    <w:p w:rsidR="003F05B6" w:rsidRPr="007012FB" w:rsidRDefault="003F05B6" w:rsidP="003F05B6">
      <w:pPr>
        <w:spacing w:after="0" w:line="240" w:lineRule="auto"/>
        <w:rPr>
          <w:rFonts w:ascii="Times New Roman" w:hAnsi="Times New Roman"/>
          <w:lang w:val="lt-LT"/>
        </w:rPr>
      </w:pPr>
      <w:bookmarkStart w:id="8" w:name="_Toc129243143"/>
      <w:bookmarkStart w:id="9" w:name="_Toc129243268"/>
    </w:p>
    <w:p w:rsidR="003F05B6" w:rsidRPr="00E01F00" w:rsidRDefault="003F05B6" w:rsidP="003F05B6">
      <w:pPr>
        <w:spacing w:after="0" w:line="240" w:lineRule="auto"/>
        <w:rPr>
          <w:rFonts w:ascii="Times New Roman" w:hAnsi="Times New Roman" w:cs="Times New Roman"/>
          <w:b/>
          <w:bCs/>
          <w:lang w:val="lt-LT" w:eastAsia="lt-LT"/>
        </w:rPr>
      </w:pPr>
      <w:r w:rsidRPr="0066774D">
        <w:rPr>
          <w:rFonts w:ascii="Times New Roman" w:hAnsi="Times New Roman" w:cs="Times New Roman"/>
          <w:b/>
          <w:bCs/>
          <w:lang w:val="lt-LT" w:eastAsia="lt-LT"/>
        </w:rPr>
        <w:t>5</w:t>
      </w:r>
      <w:r w:rsidRPr="00E01F00">
        <w:rPr>
          <w:rFonts w:ascii="Times New Roman" w:hAnsi="Times New Roman" w:cs="Times New Roman"/>
          <w:b/>
          <w:bCs/>
          <w:lang w:val="lt-LT" w:eastAsia="lt-LT"/>
        </w:rPr>
        <w:t>.</w:t>
      </w:r>
      <w:r w:rsidRPr="00E01F00">
        <w:rPr>
          <w:rFonts w:ascii="Times New Roman" w:hAnsi="Times New Roman" w:cs="Times New Roman"/>
          <w:b/>
          <w:bCs/>
          <w:lang w:val="lt-LT" w:eastAsia="lt-LT"/>
        </w:rPr>
        <w:tab/>
      </w:r>
      <w:bookmarkEnd w:id="8"/>
      <w:bookmarkEnd w:id="9"/>
      <w:r w:rsidRPr="00E01F00">
        <w:rPr>
          <w:rFonts w:ascii="Times New Roman" w:hAnsi="Times New Roman" w:cs="Times New Roman"/>
          <w:b/>
          <w:bCs/>
          <w:lang w:val="lt-LT" w:eastAsia="lt-LT"/>
        </w:rPr>
        <w:t xml:space="preserve">Kaip laikyti </w:t>
      </w: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Šį vaistą laikykite vaikams nepastebimoje ir nepasiekiamoje vietoje.</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Ant karton</w:t>
      </w:r>
      <w:r>
        <w:rPr>
          <w:rFonts w:ascii="Times New Roman" w:hAnsi="Times New Roman" w:cs="Times New Roman"/>
          <w:lang w:val="lt-LT" w:eastAsia="lt-LT"/>
        </w:rPr>
        <w:t>o</w:t>
      </w:r>
      <w:r w:rsidRPr="00E01F00">
        <w:rPr>
          <w:rFonts w:ascii="Times New Roman" w:hAnsi="Times New Roman" w:cs="Times New Roman"/>
          <w:lang w:val="lt-LT" w:eastAsia="lt-LT"/>
        </w:rPr>
        <w:t xml:space="preserve"> dėžutės </w:t>
      </w:r>
      <w:r>
        <w:rPr>
          <w:rFonts w:ascii="Times New Roman" w:hAnsi="Times New Roman" w:cs="Times New Roman"/>
          <w:lang w:val="lt-LT" w:eastAsia="lt-LT"/>
        </w:rPr>
        <w:t>po „EXP</w:t>
      </w:r>
      <w:r w:rsidRPr="00643794">
        <w:rPr>
          <w:rFonts w:ascii="Times New Roman" w:hAnsi="Times New Roman"/>
          <w:highlight w:val="lightGray"/>
          <w:lang w:val="lt-LT"/>
        </w:rPr>
        <w:t>/Tinka iki“</w:t>
      </w:r>
      <w:r>
        <w:rPr>
          <w:rFonts w:ascii="Times New Roman" w:hAnsi="Times New Roman" w:cs="Times New Roman"/>
          <w:lang w:val="lt-LT" w:eastAsia="lt-LT"/>
        </w:rPr>
        <w:t xml:space="preserve"> ir ant lizdinės plokštelės </w:t>
      </w:r>
      <w:r w:rsidRPr="00E01F00">
        <w:rPr>
          <w:rFonts w:ascii="Times New Roman" w:hAnsi="Times New Roman" w:cs="Times New Roman"/>
          <w:lang w:val="lt-LT" w:eastAsia="lt-LT"/>
        </w:rPr>
        <w:t>nurodytam tinkamumo laikui pasibaigus, šio vaisto vartoti negalima. Vaistas tinkamas vartoti iki paskutinės nurodyto mėnesio dienos.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Laikyti ne aukštesnėje kaip 25</w:t>
      </w:r>
      <w:r>
        <w:rPr>
          <w:rFonts w:ascii="Times New Roman" w:hAnsi="Times New Roman" w:cs="Times New Roman"/>
          <w:lang w:val="lt-LT" w:eastAsia="lt-LT"/>
        </w:rPr>
        <w:t> </w:t>
      </w:r>
      <w:r w:rsidRPr="00E01F00">
        <w:rPr>
          <w:rFonts w:ascii="Times New Roman" w:hAnsi="Times New Roman" w:cs="Times New Roman"/>
          <w:lang w:val="lt-LT" w:eastAsia="lt-LT"/>
        </w:rPr>
        <w:sym w:font="Symbol" w:char="F0B0"/>
      </w:r>
      <w:r w:rsidRPr="00E01F00">
        <w:rPr>
          <w:rFonts w:ascii="Times New Roman" w:hAnsi="Times New Roman" w:cs="Times New Roman"/>
          <w:lang w:val="lt-LT" w:eastAsia="lt-LT"/>
        </w:rPr>
        <w:t>C temperatūroje.</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Vaistų negalima išmesti į kanalizaciją. Kaip išmesti nereikalingus vaistus, klauskite vaistininko. Šios priemonės padės apsaugoti aplinką.</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b/>
          <w:bCs/>
          <w:lang w:val="lt-LT" w:eastAsia="lt-LT"/>
        </w:rPr>
      </w:pPr>
      <w:bookmarkStart w:id="10" w:name="_Toc129243144"/>
      <w:bookmarkStart w:id="11" w:name="_Toc129243269"/>
      <w:r w:rsidRPr="00E01F00">
        <w:rPr>
          <w:rFonts w:ascii="Times New Roman" w:hAnsi="Times New Roman" w:cs="Times New Roman"/>
          <w:b/>
          <w:bCs/>
          <w:lang w:val="lt-LT" w:eastAsia="lt-LT"/>
        </w:rPr>
        <w:t>6.</w:t>
      </w:r>
      <w:r w:rsidRPr="00E01F00">
        <w:rPr>
          <w:rFonts w:ascii="Times New Roman" w:hAnsi="Times New Roman" w:cs="Times New Roman"/>
          <w:b/>
          <w:bCs/>
          <w:lang w:val="lt-LT" w:eastAsia="lt-LT"/>
        </w:rPr>
        <w:tab/>
      </w:r>
      <w:bookmarkEnd w:id="10"/>
      <w:bookmarkEnd w:id="11"/>
      <w:r w:rsidRPr="00E01F00">
        <w:rPr>
          <w:rFonts w:ascii="Times New Roman" w:hAnsi="Times New Roman" w:cs="Times New Roman"/>
          <w:b/>
          <w:bCs/>
          <w:lang w:val="lt-LT" w:eastAsia="lt-LT"/>
        </w:rPr>
        <w:t>Pakuotės turinys ir kita informacija</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sudėtis</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Veikliosios medžiagos yra </w:t>
      </w:r>
      <w:proofErr w:type="spellStart"/>
      <w:r w:rsidRPr="00E01F00">
        <w:rPr>
          <w:rFonts w:ascii="Times New Roman" w:hAnsi="Times New Roman" w:cs="Times New Roman"/>
          <w:lang w:val="lt-LT" w:eastAsia="lt-LT"/>
        </w:rPr>
        <w:t>fosinoprilio</w:t>
      </w:r>
      <w:proofErr w:type="spellEnd"/>
      <w:r w:rsidRPr="00E01F00">
        <w:rPr>
          <w:rFonts w:ascii="Times New Roman" w:hAnsi="Times New Roman" w:cs="Times New Roman"/>
          <w:lang w:val="lt-LT" w:eastAsia="lt-LT"/>
        </w:rPr>
        <w:t xml:space="preserve"> natrio druska ir </w:t>
      </w:r>
      <w:proofErr w:type="spellStart"/>
      <w:r w:rsidRPr="00E01F00">
        <w:rPr>
          <w:rFonts w:ascii="Times New Roman" w:hAnsi="Times New Roman" w:cs="Times New Roman"/>
          <w:lang w:val="lt-LT" w:eastAsia="lt-LT"/>
        </w:rPr>
        <w:t>hidrochlorotiazidas</w:t>
      </w:r>
      <w:proofErr w:type="spellEnd"/>
      <w:r w:rsidRPr="00E01F00">
        <w:rPr>
          <w:rFonts w:ascii="Times New Roman" w:hAnsi="Times New Roman" w:cs="Times New Roman"/>
          <w:lang w:val="lt-LT" w:eastAsia="lt-LT"/>
        </w:rPr>
        <w:t xml:space="preserve">. </w:t>
      </w:r>
      <w:r>
        <w:rPr>
          <w:rFonts w:ascii="Times New Roman" w:hAnsi="Times New Roman" w:cs="Times New Roman"/>
          <w:lang w:val="lt-LT" w:eastAsia="lt-LT"/>
        </w:rPr>
        <w:t>Kiekvienoje</w:t>
      </w:r>
      <w:r w:rsidRPr="00E01F00">
        <w:rPr>
          <w:rFonts w:ascii="Times New Roman" w:hAnsi="Times New Roman" w:cs="Times New Roman"/>
          <w:lang w:val="lt-LT" w:eastAsia="lt-LT"/>
        </w:rPr>
        <w:t xml:space="preserve"> tabletėje yra 20 mg </w:t>
      </w:r>
      <w:proofErr w:type="spellStart"/>
      <w:r w:rsidRPr="00E01F00">
        <w:rPr>
          <w:rFonts w:ascii="Times New Roman" w:hAnsi="Times New Roman" w:cs="Times New Roman"/>
          <w:lang w:val="lt-LT" w:eastAsia="lt-LT"/>
        </w:rPr>
        <w:t>fosinoprilio</w:t>
      </w:r>
      <w:proofErr w:type="spellEnd"/>
      <w:r w:rsidRPr="00E01F00">
        <w:rPr>
          <w:rFonts w:ascii="Times New Roman" w:hAnsi="Times New Roman" w:cs="Times New Roman"/>
          <w:lang w:val="lt-LT" w:eastAsia="lt-LT"/>
        </w:rPr>
        <w:t xml:space="preserve"> natrio druskos ir 12,5 mg </w:t>
      </w:r>
      <w:proofErr w:type="spellStart"/>
      <w:r w:rsidRPr="00E01F00">
        <w:rPr>
          <w:rFonts w:ascii="Times New Roman" w:hAnsi="Times New Roman" w:cs="Times New Roman"/>
          <w:lang w:val="lt-LT" w:eastAsia="lt-LT"/>
        </w:rPr>
        <w:t>hidrochlorotiazido</w:t>
      </w:r>
      <w:proofErr w:type="spellEnd"/>
      <w:r w:rsidRPr="00E01F00">
        <w:rPr>
          <w:rFonts w:ascii="Times New Roman" w:hAnsi="Times New Roman" w:cs="Times New Roman"/>
          <w:lang w:val="lt-LT" w:eastAsia="lt-LT"/>
        </w:rPr>
        <w:t>.</w:t>
      </w:r>
    </w:p>
    <w:p w:rsidR="003F05B6" w:rsidRPr="00E01F00" w:rsidRDefault="003F05B6" w:rsidP="003F05B6">
      <w:pPr>
        <w:spacing w:after="0" w:line="240" w:lineRule="auto"/>
        <w:ind w:left="567" w:hanging="567"/>
        <w:rPr>
          <w:rFonts w:ascii="Times New Roman" w:hAnsi="Times New Roman" w:cs="Times New Roman"/>
          <w:lang w:val="lt-LT" w:eastAsia="lt-LT"/>
        </w:rPr>
      </w:pPr>
      <w:r w:rsidRPr="00E01F00">
        <w:rPr>
          <w:rFonts w:ascii="Times New Roman" w:hAnsi="Times New Roman" w:cs="Times New Roman"/>
          <w:lang w:val="lt-LT" w:eastAsia="lt-LT"/>
        </w:rPr>
        <w:t>-</w:t>
      </w:r>
      <w:r w:rsidRPr="00E01F00">
        <w:rPr>
          <w:rFonts w:ascii="Times New Roman" w:hAnsi="Times New Roman" w:cs="Times New Roman"/>
          <w:lang w:val="lt-LT" w:eastAsia="lt-LT"/>
        </w:rPr>
        <w:tab/>
        <w:t xml:space="preserve">Pagalbinės medžiagos yra laktozė </w:t>
      </w:r>
      <w:proofErr w:type="spellStart"/>
      <w:r w:rsidRPr="00E01F00">
        <w:rPr>
          <w:rFonts w:ascii="Times New Roman" w:hAnsi="Times New Roman" w:cs="Times New Roman"/>
          <w:lang w:val="lt-LT" w:eastAsia="lt-LT"/>
        </w:rPr>
        <w:t>monohidratas</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kroskarmeliozės</w:t>
      </w:r>
      <w:proofErr w:type="spellEnd"/>
      <w:r w:rsidRPr="00E01F00">
        <w:rPr>
          <w:rFonts w:ascii="Times New Roman" w:hAnsi="Times New Roman" w:cs="Times New Roman"/>
          <w:lang w:val="lt-LT" w:eastAsia="lt-LT"/>
        </w:rPr>
        <w:t xml:space="preserve"> natrio druska, </w:t>
      </w:r>
      <w:proofErr w:type="spellStart"/>
      <w:r w:rsidRPr="00E01F00">
        <w:rPr>
          <w:rFonts w:ascii="Times New Roman" w:hAnsi="Times New Roman" w:cs="Times New Roman"/>
          <w:lang w:val="lt-LT" w:eastAsia="lt-LT"/>
        </w:rPr>
        <w:t>pregelifikuotas</w:t>
      </w:r>
      <w:proofErr w:type="spellEnd"/>
      <w:r w:rsidRPr="00E01F00">
        <w:rPr>
          <w:rFonts w:ascii="Times New Roman" w:hAnsi="Times New Roman" w:cs="Times New Roman"/>
          <w:lang w:val="lt-LT" w:eastAsia="lt-LT"/>
        </w:rPr>
        <w:t xml:space="preserve"> kukurūzų krakmolas, </w:t>
      </w:r>
      <w:proofErr w:type="spellStart"/>
      <w:r w:rsidRPr="00E01F00">
        <w:rPr>
          <w:rFonts w:ascii="Times New Roman" w:hAnsi="Times New Roman" w:cs="Times New Roman"/>
          <w:lang w:val="lt-LT" w:eastAsia="lt-LT"/>
        </w:rPr>
        <w:t>glicerolio</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dibehenatas</w:t>
      </w:r>
      <w:proofErr w:type="spellEnd"/>
      <w:r w:rsidRPr="00E01F00">
        <w:rPr>
          <w:rFonts w:ascii="Times New Roman" w:hAnsi="Times New Roman" w:cs="Times New Roman"/>
          <w:lang w:val="lt-LT" w:eastAsia="lt-LT"/>
        </w:rPr>
        <w:t>, geltonasis geležies oksidas (E 172), raudonasis geležies oksidas (E 172) ir titano dioksidas (E 171).</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proofErr w:type="spellStart"/>
      <w:r w:rsidRPr="00E01F00">
        <w:rPr>
          <w:rFonts w:ascii="Times New Roman" w:hAnsi="Times New Roman" w:cs="Times New Roman"/>
          <w:b/>
          <w:bCs/>
          <w:lang w:val="lt-LT" w:eastAsia="lt-LT"/>
        </w:rPr>
        <w:t>Fosinopril</w:t>
      </w:r>
      <w:proofErr w:type="spellEnd"/>
      <w:r w:rsidRPr="00E01F00">
        <w:rPr>
          <w:rFonts w:ascii="Times New Roman" w:hAnsi="Times New Roman" w:cs="Times New Roman"/>
          <w:b/>
          <w:bCs/>
          <w:lang w:val="lt-LT" w:eastAsia="lt-LT"/>
        </w:rPr>
        <w:t xml:space="preserve"> HCT </w:t>
      </w:r>
      <w:proofErr w:type="spellStart"/>
      <w:r w:rsidRPr="00E01F00">
        <w:rPr>
          <w:rFonts w:ascii="Times New Roman" w:hAnsi="Times New Roman" w:cs="Times New Roman"/>
          <w:b/>
          <w:bCs/>
          <w:lang w:val="lt-LT" w:eastAsia="lt-LT"/>
        </w:rPr>
        <w:t>Actavis</w:t>
      </w:r>
      <w:proofErr w:type="spellEnd"/>
      <w:r w:rsidRPr="00E01F00">
        <w:rPr>
          <w:rFonts w:ascii="Times New Roman" w:hAnsi="Times New Roman" w:cs="Times New Roman"/>
          <w:b/>
          <w:bCs/>
          <w:lang w:val="lt-LT" w:eastAsia="lt-LT"/>
        </w:rPr>
        <w:t xml:space="preserve"> išvaizda ir kiekis pakuotėje</w:t>
      </w:r>
    </w:p>
    <w:p w:rsidR="003F05B6" w:rsidRPr="00E01F00" w:rsidRDefault="003F05B6" w:rsidP="003F05B6">
      <w:pPr>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Fosinoril</w:t>
      </w:r>
      <w:proofErr w:type="spellEnd"/>
      <w:r w:rsidRPr="00E01F00">
        <w:rPr>
          <w:rFonts w:ascii="Times New Roman" w:hAnsi="Times New Roman" w:cs="Times New Roman"/>
          <w:lang w:val="lt-LT" w:eastAsia="lt-LT"/>
        </w:rPr>
        <w:t xml:space="preserve"> HCT </w:t>
      </w:r>
      <w:proofErr w:type="spellStart"/>
      <w:r w:rsidRPr="00E01F00">
        <w:rPr>
          <w:rFonts w:ascii="Times New Roman" w:hAnsi="Times New Roman" w:cs="Times New Roman"/>
          <w:lang w:val="lt-LT" w:eastAsia="lt-LT"/>
        </w:rPr>
        <w:t>Actavis</w:t>
      </w:r>
      <w:proofErr w:type="spellEnd"/>
      <w:r w:rsidRPr="00E01F00">
        <w:rPr>
          <w:rFonts w:ascii="Times New Roman" w:hAnsi="Times New Roman" w:cs="Times New Roman"/>
          <w:lang w:val="lt-LT" w:eastAsia="lt-LT"/>
        </w:rPr>
        <w:t xml:space="preserve"> tabletės yra šviesiai oranžinės,</w:t>
      </w:r>
      <w:r>
        <w:rPr>
          <w:rFonts w:ascii="Times New Roman" w:hAnsi="Times New Roman" w:cs="Times New Roman"/>
          <w:lang w:val="lt-LT" w:eastAsia="lt-LT"/>
        </w:rPr>
        <w:t xml:space="preserve"> su keletu baltų dėmelių,</w:t>
      </w:r>
      <w:r w:rsidRPr="00E01F00">
        <w:rPr>
          <w:rFonts w:ascii="Times New Roman" w:hAnsi="Times New Roman" w:cs="Times New Roman"/>
          <w:lang w:val="lt-LT" w:eastAsia="lt-LT"/>
        </w:rPr>
        <w:t xml:space="preserve"> apvalios, plokščios, 9 mm skersmens, su užrašu „FH“ vienoje pusėje.</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Pakuotėje yra 10, 14, 20, 30, 50, 60</w:t>
      </w:r>
      <w:r>
        <w:rPr>
          <w:rFonts w:ascii="Times New Roman" w:hAnsi="Times New Roman" w:cs="Times New Roman"/>
          <w:lang w:val="lt-LT" w:eastAsia="lt-LT"/>
        </w:rPr>
        <w:t> </w:t>
      </w:r>
      <w:r w:rsidRPr="00E01F00">
        <w:rPr>
          <w:rFonts w:ascii="Times New Roman" w:hAnsi="Times New Roman" w:cs="Times New Roman"/>
          <w:lang w:val="lt-LT" w:eastAsia="lt-LT"/>
        </w:rPr>
        <w:t>arba 100</w:t>
      </w:r>
      <w:r>
        <w:rPr>
          <w:rFonts w:ascii="Times New Roman" w:hAnsi="Times New Roman" w:cs="Times New Roman"/>
          <w:lang w:val="lt-LT" w:eastAsia="lt-LT"/>
        </w:rPr>
        <w:t> </w:t>
      </w:r>
      <w:r w:rsidRPr="00E01F00">
        <w:rPr>
          <w:rFonts w:ascii="Times New Roman" w:hAnsi="Times New Roman" w:cs="Times New Roman"/>
          <w:lang w:val="lt-LT" w:eastAsia="lt-LT"/>
        </w:rPr>
        <w:t>tablečių.</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Gali būti tiekiamos ne visų dydžių pakuotės.</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b/>
          <w:bCs/>
          <w:lang w:val="lt-LT" w:eastAsia="lt-LT"/>
        </w:rPr>
      </w:pPr>
      <w:r>
        <w:rPr>
          <w:rFonts w:ascii="Times New Roman" w:hAnsi="Times New Roman" w:cs="Times New Roman"/>
          <w:b/>
          <w:bCs/>
          <w:lang w:val="lt-LT" w:eastAsia="lt-LT"/>
        </w:rPr>
        <w:t>Registruotojas</w:t>
      </w:r>
      <w:r w:rsidRPr="00E01F00">
        <w:rPr>
          <w:rFonts w:ascii="Times New Roman" w:hAnsi="Times New Roman" w:cs="Times New Roman"/>
          <w:b/>
          <w:bCs/>
          <w:lang w:val="lt-LT" w:eastAsia="lt-LT"/>
        </w:rPr>
        <w:t xml:space="preserve"> ir gamintojas</w:t>
      </w:r>
    </w:p>
    <w:p w:rsidR="003F05B6" w:rsidRPr="00E01F00" w:rsidRDefault="003F05B6" w:rsidP="003F05B6">
      <w:pPr>
        <w:tabs>
          <w:tab w:val="left" w:pos="567"/>
        </w:tabs>
        <w:spacing w:after="0" w:line="240" w:lineRule="auto"/>
        <w:outlineLvl w:val="0"/>
        <w:rPr>
          <w:rFonts w:ascii="Times New Roman" w:hAnsi="Times New Roman" w:cs="Times New Roman"/>
          <w:lang w:val="lt-LT" w:eastAsia="lt-LT"/>
        </w:rPr>
      </w:pPr>
    </w:p>
    <w:p w:rsidR="003F05B6" w:rsidRPr="00E01F00" w:rsidRDefault="003F05B6" w:rsidP="003F05B6">
      <w:pPr>
        <w:tabs>
          <w:tab w:val="left" w:pos="567"/>
        </w:tabs>
        <w:spacing w:after="0" w:line="240" w:lineRule="auto"/>
        <w:outlineLvl w:val="0"/>
        <w:rPr>
          <w:rFonts w:ascii="Times New Roman" w:hAnsi="Times New Roman" w:cs="Times New Roman"/>
          <w:i/>
          <w:iCs/>
          <w:lang w:val="lt-LT" w:eastAsia="lt-LT"/>
        </w:rPr>
      </w:pPr>
      <w:r>
        <w:rPr>
          <w:rFonts w:ascii="Times New Roman" w:hAnsi="Times New Roman" w:cs="Times New Roman"/>
          <w:i/>
          <w:iCs/>
          <w:lang w:val="lt-LT" w:eastAsia="lt-LT"/>
        </w:rPr>
        <w:t>Registruotojas</w:t>
      </w:r>
    </w:p>
    <w:p w:rsidR="003F05B6" w:rsidRPr="006D323E" w:rsidRDefault="003F05B6" w:rsidP="003F05B6">
      <w:pPr>
        <w:spacing w:after="0" w:line="240" w:lineRule="auto"/>
        <w:rPr>
          <w:rFonts w:ascii="Times New Roman" w:eastAsia="Times New Roman" w:hAnsi="Times New Roman" w:cs="Times New Roman"/>
          <w:lang w:val="lt-LT"/>
        </w:rPr>
      </w:pPr>
      <w:proofErr w:type="spellStart"/>
      <w:r w:rsidRPr="006D323E">
        <w:rPr>
          <w:rFonts w:ascii="Times New Roman" w:eastAsia="Times New Roman" w:hAnsi="Times New Roman" w:cs="Times New Roman"/>
          <w:lang w:val="lt-LT"/>
        </w:rPr>
        <w:t>Teva</w:t>
      </w:r>
      <w:proofErr w:type="spellEnd"/>
      <w:r w:rsidRPr="006D323E">
        <w:rPr>
          <w:rFonts w:ascii="Times New Roman" w:eastAsia="Times New Roman" w:hAnsi="Times New Roman" w:cs="Times New Roman"/>
          <w:lang w:val="lt-LT"/>
        </w:rPr>
        <w:t xml:space="preserve"> B.V.</w:t>
      </w:r>
    </w:p>
    <w:p w:rsidR="003F05B6" w:rsidRPr="006D323E" w:rsidRDefault="003F05B6" w:rsidP="003F05B6">
      <w:pPr>
        <w:spacing w:after="0" w:line="240" w:lineRule="auto"/>
        <w:rPr>
          <w:rFonts w:ascii="Times New Roman" w:hAnsi="Times New Roman" w:cs="Times New Roman"/>
          <w:lang w:val="lt-LT"/>
        </w:rPr>
      </w:pPr>
      <w:proofErr w:type="spellStart"/>
      <w:r w:rsidRPr="006D323E">
        <w:rPr>
          <w:rFonts w:ascii="Times New Roman" w:hAnsi="Times New Roman" w:cs="Times New Roman"/>
          <w:lang w:val="lt-LT"/>
        </w:rPr>
        <w:t>Swensweg</w:t>
      </w:r>
      <w:proofErr w:type="spellEnd"/>
      <w:r w:rsidRPr="006D323E">
        <w:rPr>
          <w:rFonts w:ascii="Times New Roman" w:hAnsi="Times New Roman" w:cs="Times New Roman"/>
          <w:lang w:val="lt-LT"/>
        </w:rPr>
        <w:t xml:space="preserve"> 5</w:t>
      </w:r>
    </w:p>
    <w:p w:rsidR="003F05B6" w:rsidRPr="006D323E" w:rsidRDefault="003F05B6" w:rsidP="003F05B6">
      <w:pPr>
        <w:spacing w:after="0" w:line="240" w:lineRule="auto"/>
        <w:rPr>
          <w:rFonts w:ascii="Times New Roman" w:hAnsi="Times New Roman" w:cs="Times New Roman"/>
          <w:lang w:val="lt-LT"/>
        </w:rPr>
      </w:pPr>
      <w:r w:rsidRPr="006D323E">
        <w:rPr>
          <w:rFonts w:ascii="Times New Roman" w:hAnsi="Times New Roman" w:cs="Times New Roman"/>
          <w:lang w:val="lt-LT"/>
        </w:rPr>
        <w:t xml:space="preserve">2031 GA </w:t>
      </w:r>
      <w:proofErr w:type="spellStart"/>
      <w:r w:rsidRPr="006D323E">
        <w:rPr>
          <w:rFonts w:ascii="Times New Roman" w:hAnsi="Times New Roman" w:cs="Times New Roman"/>
          <w:lang w:val="lt-LT"/>
        </w:rPr>
        <w:t>Haarlem</w:t>
      </w:r>
      <w:proofErr w:type="spellEnd"/>
    </w:p>
    <w:p w:rsidR="003F05B6" w:rsidRDefault="003F05B6" w:rsidP="003F05B6">
      <w:pPr>
        <w:tabs>
          <w:tab w:val="center" w:pos="4535"/>
        </w:tabs>
        <w:spacing w:after="0" w:line="240" w:lineRule="auto"/>
        <w:rPr>
          <w:rFonts w:ascii="Times New Roman" w:hAnsi="Times New Roman" w:cs="Times New Roman"/>
          <w:lang w:val="lt-LT"/>
        </w:rPr>
      </w:pPr>
      <w:r w:rsidRPr="006D323E">
        <w:rPr>
          <w:rFonts w:ascii="Times New Roman" w:hAnsi="Times New Roman" w:cs="Times New Roman"/>
          <w:lang w:val="lt-LT"/>
        </w:rPr>
        <w:t>Nyderlandai</w:t>
      </w:r>
      <w:r>
        <w:rPr>
          <w:rFonts w:ascii="Times New Roman" w:hAnsi="Times New Roman" w:cs="Times New Roman"/>
          <w:lang w:val="lt-LT"/>
        </w:rPr>
        <w:tab/>
      </w:r>
    </w:p>
    <w:p w:rsidR="003F05B6" w:rsidRPr="00E01F00" w:rsidRDefault="003F05B6" w:rsidP="003F05B6">
      <w:pPr>
        <w:spacing w:after="0" w:line="240" w:lineRule="auto"/>
        <w:rPr>
          <w:rFonts w:ascii="Times New Roman" w:hAnsi="Times New Roman" w:cs="Times New Roman"/>
          <w:b/>
          <w:bCs/>
          <w:lang w:val="lt-LT" w:eastAsia="lt-LT"/>
        </w:rPr>
      </w:pPr>
    </w:p>
    <w:p w:rsidR="003F05B6" w:rsidRPr="00E01F00" w:rsidRDefault="003F05B6" w:rsidP="003F05B6">
      <w:pPr>
        <w:spacing w:after="0" w:line="240" w:lineRule="auto"/>
        <w:outlineLvl w:val="0"/>
        <w:rPr>
          <w:rFonts w:ascii="Times New Roman" w:hAnsi="Times New Roman" w:cs="Times New Roman"/>
          <w:i/>
          <w:iCs/>
          <w:lang w:val="lt-LT" w:eastAsia="lt-LT"/>
        </w:rPr>
      </w:pPr>
      <w:r w:rsidRPr="00E01F00">
        <w:rPr>
          <w:rFonts w:ascii="Times New Roman" w:hAnsi="Times New Roman" w:cs="Times New Roman"/>
          <w:i/>
          <w:iCs/>
          <w:lang w:val="lt-LT" w:eastAsia="lt-LT"/>
        </w:rPr>
        <w:t>Gamintoja</w:t>
      </w:r>
      <w:r>
        <w:rPr>
          <w:rFonts w:ascii="Times New Roman" w:hAnsi="Times New Roman" w:cs="Times New Roman"/>
          <w:i/>
          <w:iCs/>
          <w:lang w:val="lt-LT" w:eastAsia="lt-LT"/>
        </w:rPr>
        <w:t>s</w:t>
      </w:r>
    </w:p>
    <w:p w:rsidR="003F05B6" w:rsidRPr="00E01F00" w:rsidRDefault="003F05B6" w:rsidP="003F05B6">
      <w:pPr>
        <w:tabs>
          <w:tab w:val="left" w:pos="567"/>
        </w:tabs>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Balkanpharma-Dupnitsa</w:t>
      </w:r>
      <w:proofErr w:type="spellEnd"/>
      <w:r w:rsidRPr="00E01F00">
        <w:rPr>
          <w:rFonts w:ascii="Times New Roman" w:hAnsi="Times New Roman" w:cs="Times New Roman"/>
          <w:lang w:val="lt-LT" w:eastAsia="lt-LT"/>
        </w:rPr>
        <w:t xml:space="preserve"> AD</w:t>
      </w:r>
    </w:p>
    <w:p w:rsidR="003F05B6" w:rsidRPr="00E01F00" w:rsidRDefault="003F05B6" w:rsidP="003F05B6">
      <w:pPr>
        <w:tabs>
          <w:tab w:val="left" w:pos="567"/>
        </w:tabs>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3</w:t>
      </w:r>
      <w:r>
        <w:rPr>
          <w:rFonts w:ascii="Times New Roman" w:hAnsi="Times New Roman" w:cs="Times New Roman"/>
          <w:lang w:val="lt-LT" w:eastAsia="lt-LT"/>
        </w:rPr>
        <w:t> </w:t>
      </w:r>
      <w:proofErr w:type="spellStart"/>
      <w:r w:rsidRPr="00E01F00">
        <w:rPr>
          <w:rFonts w:ascii="Times New Roman" w:hAnsi="Times New Roman" w:cs="Times New Roman"/>
          <w:lang w:val="lt-LT" w:eastAsia="lt-LT"/>
        </w:rPr>
        <w:t>Samokokovsko</w:t>
      </w:r>
      <w:proofErr w:type="spellEnd"/>
      <w:r w:rsidRPr="00E01F00">
        <w:rPr>
          <w:rFonts w:ascii="Times New Roman" w:hAnsi="Times New Roman" w:cs="Times New Roman"/>
          <w:lang w:val="lt-LT" w:eastAsia="lt-LT"/>
        </w:rPr>
        <w:t xml:space="preserve"> </w:t>
      </w:r>
      <w:proofErr w:type="spellStart"/>
      <w:r w:rsidRPr="00E01F00">
        <w:rPr>
          <w:rFonts w:ascii="Times New Roman" w:hAnsi="Times New Roman" w:cs="Times New Roman"/>
          <w:lang w:val="lt-LT" w:eastAsia="lt-LT"/>
        </w:rPr>
        <w:t>Shosse</w:t>
      </w:r>
      <w:proofErr w:type="spellEnd"/>
      <w:r w:rsidRPr="00E01F00">
        <w:rPr>
          <w:rFonts w:ascii="Times New Roman" w:hAnsi="Times New Roman" w:cs="Times New Roman"/>
          <w:lang w:val="lt-LT" w:eastAsia="lt-LT"/>
        </w:rPr>
        <w:t xml:space="preserve"> Str.</w:t>
      </w:r>
    </w:p>
    <w:p w:rsidR="003F05B6" w:rsidRPr="00E01F00" w:rsidRDefault="003F05B6" w:rsidP="003F05B6">
      <w:pPr>
        <w:tabs>
          <w:tab w:val="left" w:pos="567"/>
        </w:tabs>
        <w:spacing w:after="0" w:line="240" w:lineRule="auto"/>
        <w:rPr>
          <w:rFonts w:ascii="Times New Roman" w:hAnsi="Times New Roman" w:cs="Times New Roman"/>
          <w:lang w:val="lt-LT" w:eastAsia="lt-LT"/>
        </w:rPr>
      </w:pPr>
      <w:proofErr w:type="spellStart"/>
      <w:r w:rsidRPr="00E01F00">
        <w:rPr>
          <w:rFonts w:ascii="Times New Roman" w:hAnsi="Times New Roman" w:cs="Times New Roman"/>
          <w:lang w:val="lt-LT" w:eastAsia="lt-LT"/>
        </w:rPr>
        <w:t>Dupnitza</w:t>
      </w:r>
      <w:proofErr w:type="spellEnd"/>
      <w:r w:rsidRPr="00E01F00">
        <w:rPr>
          <w:rFonts w:ascii="Times New Roman" w:hAnsi="Times New Roman" w:cs="Times New Roman"/>
          <w:lang w:val="lt-LT" w:eastAsia="lt-LT"/>
        </w:rPr>
        <w:t xml:space="preserve"> 2600</w:t>
      </w:r>
    </w:p>
    <w:p w:rsidR="003F05B6" w:rsidRPr="00E01F00" w:rsidRDefault="003F05B6" w:rsidP="003F05B6">
      <w:pPr>
        <w:spacing w:after="0" w:line="240" w:lineRule="auto"/>
        <w:rPr>
          <w:rFonts w:ascii="Times New Roman" w:hAnsi="Times New Roman" w:cs="Times New Roman"/>
          <w:lang w:val="lt-LT" w:eastAsia="lt-LT"/>
        </w:rPr>
      </w:pPr>
      <w:r w:rsidRPr="00E01F00">
        <w:rPr>
          <w:rFonts w:ascii="Times New Roman" w:hAnsi="Times New Roman" w:cs="Times New Roman"/>
          <w:lang w:val="lt-LT" w:eastAsia="lt-LT"/>
        </w:rPr>
        <w:t>Bulgarija</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outlineLvl w:val="0"/>
        <w:rPr>
          <w:rFonts w:ascii="Times New Roman" w:hAnsi="Times New Roman" w:cs="Times New Roman"/>
          <w:lang w:val="lt-LT" w:eastAsia="lt-LT"/>
        </w:rPr>
      </w:pPr>
      <w:r w:rsidRPr="00E01F00">
        <w:rPr>
          <w:rFonts w:ascii="Times New Roman" w:hAnsi="Times New Roman" w:cs="Times New Roman"/>
          <w:lang w:val="lt-LT" w:eastAsia="lt-LT"/>
        </w:rPr>
        <w:t xml:space="preserve">Jeigu apie šį vaistą norite sužinoti daugiau, kreipkitės į vietinį </w:t>
      </w:r>
      <w:r>
        <w:rPr>
          <w:rFonts w:ascii="Times New Roman" w:hAnsi="Times New Roman" w:cs="Times New Roman"/>
          <w:lang w:val="lt-LT" w:eastAsia="lt-LT"/>
        </w:rPr>
        <w:t>registruotojo</w:t>
      </w:r>
      <w:r w:rsidRPr="00E01F00">
        <w:rPr>
          <w:rFonts w:ascii="Times New Roman" w:hAnsi="Times New Roman" w:cs="Times New Roman"/>
          <w:lang w:val="lt-LT" w:eastAsia="lt-LT"/>
        </w:rPr>
        <w:t xml:space="preserve"> atstovą.</w:t>
      </w:r>
    </w:p>
    <w:p w:rsidR="003F05B6" w:rsidRPr="00665DFD" w:rsidRDefault="003F05B6" w:rsidP="003F05B6">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UAB </w:t>
      </w:r>
      <w:proofErr w:type="spellStart"/>
      <w:r>
        <w:rPr>
          <w:rFonts w:ascii="Times New Roman" w:hAnsi="Times New Roman" w:cs="Times New Roman"/>
          <w:lang w:val="lt-LT"/>
        </w:rPr>
        <w:t>Teva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Baltics</w:t>
      </w:r>
      <w:proofErr w:type="spellEnd"/>
    </w:p>
    <w:p w:rsidR="003F05B6" w:rsidRPr="00665DFD" w:rsidRDefault="003F05B6" w:rsidP="003F05B6">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 xml:space="preserve">Molėtų pl. 5 </w:t>
      </w:r>
    </w:p>
    <w:p w:rsidR="003F05B6" w:rsidRPr="00665DFD" w:rsidRDefault="003F05B6" w:rsidP="003F05B6">
      <w:pPr>
        <w:tabs>
          <w:tab w:val="left" w:pos="567"/>
        </w:tabs>
        <w:spacing w:after="0" w:line="260" w:lineRule="exact"/>
        <w:rPr>
          <w:rFonts w:ascii="Times New Roman" w:hAnsi="Times New Roman" w:cs="Times New Roman"/>
          <w:lang w:val="lt-LT"/>
        </w:rPr>
      </w:pPr>
      <w:r>
        <w:rPr>
          <w:rFonts w:ascii="Times New Roman" w:hAnsi="Times New Roman" w:cs="Times New Roman"/>
          <w:lang w:val="lt-LT"/>
        </w:rPr>
        <w:t>LT-08409 </w:t>
      </w:r>
      <w:r w:rsidRPr="00665DFD">
        <w:rPr>
          <w:rFonts w:ascii="Times New Roman" w:hAnsi="Times New Roman" w:cs="Times New Roman"/>
          <w:lang w:val="lt-LT"/>
        </w:rPr>
        <w:t xml:space="preserve">Vilnius </w:t>
      </w:r>
    </w:p>
    <w:p w:rsidR="003F05B6" w:rsidRPr="001308EA" w:rsidRDefault="003F05B6" w:rsidP="003F05B6">
      <w:pPr>
        <w:tabs>
          <w:tab w:val="left" w:pos="567"/>
        </w:tabs>
        <w:spacing w:after="0" w:line="260" w:lineRule="exact"/>
        <w:rPr>
          <w:rFonts w:ascii="Times New Roman" w:hAnsi="Times New Roman" w:cs="Times New Roman"/>
          <w:lang w:val="lt-LT"/>
        </w:rPr>
      </w:pPr>
      <w:r w:rsidRPr="00665DFD">
        <w:rPr>
          <w:rFonts w:ascii="Times New Roman" w:hAnsi="Times New Roman" w:cs="Times New Roman"/>
          <w:lang w:val="lt-LT"/>
        </w:rPr>
        <w:t>Tel.</w:t>
      </w:r>
      <w:r>
        <w:rPr>
          <w:rFonts w:ascii="Times New Roman" w:hAnsi="Times New Roman" w:cs="Times New Roman"/>
          <w:lang w:val="lt-LT"/>
        </w:rPr>
        <w:t>: +370 5 266 02 </w:t>
      </w:r>
      <w:r w:rsidRPr="00665DFD">
        <w:rPr>
          <w:rFonts w:ascii="Times New Roman" w:hAnsi="Times New Roman" w:cs="Times New Roman"/>
          <w:lang w:val="lt-LT"/>
        </w:rPr>
        <w:t>03</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r w:rsidRPr="00E01F00">
        <w:rPr>
          <w:rFonts w:ascii="Times New Roman" w:hAnsi="Times New Roman" w:cs="Times New Roman"/>
          <w:b/>
          <w:bCs/>
          <w:snapToGrid w:val="0"/>
          <w:lang w:val="lt-LT"/>
        </w:rPr>
        <w:t>Ši</w:t>
      </w:r>
      <w:r>
        <w:rPr>
          <w:rFonts w:ascii="Times New Roman" w:hAnsi="Times New Roman" w:cs="Times New Roman"/>
          <w:b/>
          <w:bCs/>
          <w:snapToGrid w:val="0"/>
          <w:lang w:val="lt-LT"/>
        </w:rPr>
        <w:t>s</w:t>
      </w:r>
      <w:r w:rsidRPr="00E01F00">
        <w:rPr>
          <w:rFonts w:ascii="Times New Roman" w:hAnsi="Times New Roman" w:cs="Times New Roman"/>
          <w:b/>
          <w:bCs/>
          <w:snapToGrid w:val="0"/>
          <w:lang w:val="lt-LT"/>
        </w:rPr>
        <w:t xml:space="preserve"> vaist</w:t>
      </w:r>
      <w:r>
        <w:rPr>
          <w:rFonts w:ascii="Times New Roman" w:hAnsi="Times New Roman" w:cs="Times New Roman"/>
          <w:b/>
          <w:bCs/>
          <w:snapToGrid w:val="0"/>
          <w:lang w:val="lt-LT"/>
        </w:rPr>
        <w:t>as</w:t>
      </w:r>
      <w:r w:rsidRPr="00E01F00">
        <w:rPr>
          <w:rFonts w:ascii="Times New Roman" w:hAnsi="Times New Roman" w:cs="Times New Roman"/>
          <w:b/>
          <w:bCs/>
          <w:snapToGrid w:val="0"/>
          <w:lang w:val="lt-LT"/>
        </w:rPr>
        <w:t xml:space="preserve"> E</w:t>
      </w:r>
      <w:r>
        <w:rPr>
          <w:rFonts w:ascii="Times New Roman" w:hAnsi="Times New Roman" w:cs="Times New Roman"/>
          <w:b/>
          <w:bCs/>
          <w:snapToGrid w:val="0"/>
          <w:lang w:val="lt-LT"/>
        </w:rPr>
        <w:t xml:space="preserve">uropos </w:t>
      </w:r>
      <w:r w:rsidRPr="00E01F00">
        <w:rPr>
          <w:rFonts w:ascii="Times New Roman" w:hAnsi="Times New Roman" w:cs="Times New Roman"/>
          <w:b/>
          <w:bCs/>
          <w:snapToGrid w:val="0"/>
          <w:lang w:val="lt-LT"/>
        </w:rPr>
        <w:t>E</w:t>
      </w:r>
      <w:r>
        <w:rPr>
          <w:rFonts w:ascii="Times New Roman" w:hAnsi="Times New Roman" w:cs="Times New Roman"/>
          <w:b/>
          <w:bCs/>
          <w:snapToGrid w:val="0"/>
          <w:lang w:val="lt-LT"/>
        </w:rPr>
        <w:t xml:space="preserve">konominės </w:t>
      </w:r>
      <w:r w:rsidRPr="00E01F00">
        <w:rPr>
          <w:rFonts w:ascii="Times New Roman" w:hAnsi="Times New Roman" w:cs="Times New Roman"/>
          <w:b/>
          <w:bCs/>
          <w:snapToGrid w:val="0"/>
          <w:lang w:val="lt-LT"/>
        </w:rPr>
        <w:t>E</w:t>
      </w:r>
      <w:r>
        <w:rPr>
          <w:rFonts w:ascii="Times New Roman" w:hAnsi="Times New Roman" w:cs="Times New Roman"/>
          <w:b/>
          <w:bCs/>
          <w:snapToGrid w:val="0"/>
          <w:lang w:val="lt-LT"/>
        </w:rPr>
        <w:t>rdvės</w:t>
      </w:r>
      <w:r w:rsidRPr="00E01F00">
        <w:rPr>
          <w:rFonts w:ascii="Times New Roman" w:hAnsi="Times New Roman" w:cs="Times New Roman"/>
          <w:b/>
          <w:bCs/>
          <w:snapToGrid w:val="0"/>
          <w:lang w:val="lt-LT"/>
        </w:rPr>
        <w:t xml:space="preserve"> valstybėse narėse </w:t>
      </w:r>
      <w:r>
        <w:rPr>
          <w:rFonts w:ascii="Times New Roman" w:hAnsi="Times New Roman" w:cs="Times New Roman"/>
          <w:b/>
          <w:bCs/>
          <w:snapToGrid w:val="0"/>
          <w:lang w:val="lt-LT"/>
        </w:rPr>
        <w:t>registruotas</w:t>
      </w:r>
      <w:r w:rsidRPr="00E01F00">
        <w:rPr>
          <w:rFonts w:ascii="Times New Roman" w:hAnsi="Times New Roman" w:cs="Times New Roman"/>
          <w:b/>
          <w:bCs/>
          <w:snapToGrid w:val="0"/>
          <w:lang w:val="lt-LT"/>
        </w:rPr>
        <w:t xml:space="preserve"> tokiais pavadinimais</w:t>
      </w:r>
      <w:r w:rsidRPr="007012FB">
        <w:rPr>
          <w:rFonts w:ascii="Times New Roman" w:hAnsi="Times New Roman"/>
          <w:b/>
          <w:lang w:val="lt-LT"/>
        </w:rPr>
        <w:t>:</w:t>
      </w:r>
    </w:p>
    <w:p w:rsidR="003F05B6" w:rsidRDefault="003F05B6" w:rsidP="003F05B6">
      <w:pPr>
        <w:spacing w:after="0" w:line="240" w:lineRule="auto"/>
        <w:outlineLvl w:val="0"/>
        <w:rPr>
          <w:rFonts w:ascii="Times New Roman" w:hAnsi="Times New Roman" w:cs="Times New Roman"/>
          <w:b/>
          <w:bCs/>
          <w:lang w:val="lt-LT" w:eastAsia="lt-LT"/>
        </w:rPr>
      </w:pPr>
    </w:p>
    <w:p w:rsidR="003F05B6" w:rsidRPr="00A41E0B"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lastRenderedPageBreak/>
        <w:t>Austrija</w:t>
      </w:r>
      <w:r>
        <w:rPr>
          <w:rFonts w:ascii="Times New Roman" w:hAnsi="Times New Roman" w:cs="Times New Roman"/>
          <w:snapToGrid w:val="0"/>
          <w:lang w:val="lt-LT"/>
        </w:rPr>
        <w:tab/>
      </w:r>
      <w:proofErr w:type="spellStart"/>
      <w:r w:rsidRPr="00157E0C">
        <w:rPr>
          <w:rFonts w:ascii="Times New Roman" w:eastAsia="Times New Roman" w:hAnsi="Times New Roman" w:cs="Times New Roman"/>
          <w:lang w:val="en-GB" w:eastAsia="de-DE"/>
        </w:rPr>
        <w:t>Fosinopril-Natrium</w:t>
      </w:r>
      <w:proofErr w:type="spellEnd"/>
      <w:r w:rsidRPr="00157E0C">
        <w:rPr>
          <w:rFonts w:ascii="Times New Roman" w:eastAsia="Times New Roman" w:hAnsi="Times New Roman" w:cs="Times New Roman"/>
          <w:lang w:val="en-GB" w:eastAsia="de-DE"/>
        </w:rPr>
        <w:t xml:space="preserve">/HCT Actavis 20 mg/12,5 mg </w:t>
      </w:r>
      <w:proofErr w:type="spellStart"/>
      <w:r w:rsidRPr="00157E0C">
        <w:rPr>
          <w:rFonts w:ascii="Times New Roman" w:eastAsia="Times New Roman" w:hAnsi="Times New Roman" w:cs="Times New Roman"/>
          <w:lang w:val="en-GB" w:eastAsia="de-DE"/>
        </w:rPr>
        <w:t>Tabletten</w:t>
      </w:r>
      <w:proofErr w:type="spellEnd"/>
    </w:p>
    <w:p w:rsidR="003F05B6" w:rsidRPr="00A41E0B"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Estija</w:t>
      </w:r>
      <w:r>
        <w:rPr>
          <w:rFonts w:ascii="Times New Roman" w:hAnsi="Times New Roman" w:cs="Times New Roman"/>
          <w:snapToGrid w:val="0"/>
          <w:lang w:val="lt-LT"/>
        </w:rPr>
        <w:tab/>
      </w:r>
      <w:r>
        <w:rPr>
          <w:rFonts w:ascii="Times New Roman" w:hAnsi="Times New Roman" w:cs="Times New Roman"/>
          <w:snapToGrid w:val="0"/>
          <w:lang w:val="lt-LT"/>
        </w:rPr>
        <w:tab/>
      </w:r>
      <w:proofErr w:type="spellStart"/>
      <w:r w:rsidRPr="00A41E0B">
        <w:rPr>
          <w:rFonts w:ascii="Times New Roman" w:hAnsi="Times New Roman" w:cs="Times New Roman"/>
          <w:snapToGrid w:val="0"/>
          <w:lang w:val="lt-LT"/>
        </w:rPr>
        <w:t>Fosinopril</w:t>
      </w:r>
      <w:proofErr w:type="spellEnd"/>
      <w:r w:rsidRPr="00A41E0B">
        <w:rPr>
          <w:rFonts w:ascii="Times New Roman" w:hAnsi="Times New Roman" w:cs="Times New Roman"/>
          <w:snapToGrid w:val="0"/>
          <w:lang w:val="lt-LT"/>
        </w:rPr>
        <w:t xml:space="preserve"> HCT </w:t>
      </w:r>
      <w:proofErr w:type="spellStart"/>
      <w:r w:rsidRPr="00A41E0B">
        <w:rPr>
          <w:rFonts w:ascii="Times New Roman" w:hAnsi="Times New Roman" w:cs="Times New Roman"/>
          <w:snapToGrid w:val="0"/>
          <w:lang w:val="lt-LT"/>
        </w:rPr>
        <w:t>Actavis</w:t>
      </w:r>
      <w:proofErr w:type="spellEnd"/>
      <w:r w:rsidRPr="00A41E0B">
        <w:rPr>
          <w:rFonts w:ascii="Times New Roman" w:hAnsi="Times New Roman" w:cs="Times New Roman"/>
          <w:snapToGrid w:val="0"/>
          <w:lang w:val="lt-LT"/>
        </w:rPr>
        <w:t xml:space="preserve"> </w:t>
      </w:r>
    </w:p>
    <w:p w:rsidR="003F05B6" w:rsidRPr="00A41E0B"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Vengrija</w:t>
      </w:r>
      <w:r>
        <w:rPr>
          <w:rFonts w:ascii="Times New Roman" w:hAnsi="Times New Roman" w:cs="Times New Roman"/>
          <w:snapToGrid w:val="0"/>
          <w:lang w:val="lt-LT"/>
        </w:rPr>
        <w:tab/>
      </w:r>
      <w:proofErr w:type="spellStart"/>
      <w:r w:rsidRPr="00B93C51">
        <w:rPr>
          <w:rFonts w:ascii="Times New Roman" w:eastAsia="Times New Roman" w:hAnsi="Times New Roman" w:cs="Times New Roman"/>
          <w:lang w:val="lt-LT" w:eastAsia="de-DE"/>
        </w:rPr>
        <w:t>Fosicard</w:t>
      </w:r>
      <w:proofErr w:type="spellEnd"/>
      <w:r w:rsidRPr="00B93C51">
        <w:rPr>
          <w:rFonts w:ascii="Times New Roman" w:eastAsia="Times New Roman" w:hAnsi="Times New Roman" w:cs="Times New Roman"/>
          <w:lang w:val="lt-LT" w:eastAsia="de-DE"/>
        </w:rPr>
        <w:t xml:space="preserve"> </w:t>
      </w:r>
      <w:proofErr w:type="spellStart"/>
      <w:r w:rsidRPr="00B93C51">
        <w:rPr>
          <w:rFonts w:ascii="Times New Roman" w:eastAsia="Times New Roman" w:hAnsi="Times New Roman" w:cs="Times New Roman"/>
          <w:lang w:val="lt-LT" w:eastAsia="de-DE"/>
        </w:rPr>
        <w:t>Plus</w:t>
      </w:r>
      <w:proofErr w:type="spellEnd"/>
      <w:r w:rsidRPr="00B93C51">
        <w:rPr>
          <w:rFonts w:ascii="Times New Roman" w:eastAsia="Times New Roman" w:hAnsi="Times New Roman" w:cs="Times New Roman"/>
          <w:lang w:val="lt-LT" w:eastAsia="de-DE"/>
        </w:rPr>
        <w:t xml:space="preserve"> 20 mg/12,5 mg </w:t>
      </w:r>
      <w:proofErr w:type="spellStart"/>
      <w:r w:rsidRPr="00B93C51">
        <w:rPr>
          <w:rFonts w:ascii="Times New Roman" w:eastAsia="Times New Roman" w:hAnsi="Times New Roman" w:cs="Times New Roman"/>
          <w:lang w:val="lt-LT" w:eastAsia="de-DE"/>
        </w:rPr>
        <w:t>tabletta</w:t>
      </w:r>
      <w:proofErr w:type="spellEnd"/>
    </w:p>
    <w:p w:rsidR="003F05B6" w:rsidRPr="00A41E0B"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Italija</w:t>
      </w:r>
      <w:r>
        <w:rPr>
          <w:rFonts w:ascii="Times New Roman" w:hAnsi="Times New Roman" w:cs="Times New Roman"/>
          <w:snapToGrid w:val="0"/>
          <w:lang w:val="lt-LT"/>
        </w:rPr>
        <w:tab/>
      </w:r>
      <w:r>
        <w:rPr>
          <w:rFonts w:ascii="Times New Roman" w:hAnsi="Times New Roman" w:cs="Times New Roman"/>
          <w:snapToGrid w:val="0"/>
          <w:lang w:val="lt-LT"/>
        </w:rPr>
        <w:tab/>
      </w:r>
      <w:proofErr w:type="spellStart"/>
      <w:r w:rsidRPr="00A41E0B">
        <w:rPr>
          <w:rFonts w:ascii="Times New Roman" w:hAnsi="Times New Roman" w:cs="Times New Roman"/>
          <w:snapToGrid w:val="0"/>
          <w:lang w:val="lt-LT"/>
        </w:rPr>
        <w:t>Fosinopril</w:t>
      </w:r>
      <w:proofErr w:type="spellEnd"/>
      <w:r w:rsidRPr="00A41E0B">
        <w:rPr>
          <w:rFonts w:ascii="Times New Roman" w:hAnsi="Times New Roman" w:cs="Times New Roman"/>
          <w:snapToGrid w:val="0"/>
          <w:lang w:val="lt-LT"/>
        </w:rPr>
        <w:t xml:space="preserve"> e </w:t>
      </w:r>
      <w:proofErr w:type="spellStart"/>
      <w:r w:rsidRPr="00A41E0B">
        <w:rPr>
          <w:rFonts w:ascii="Times New Roman" w:hAnsi="Times New Roman" w:cs="Times New Roman"/>
          <w:snapToGrid w:val="0"/>
          <w:lang w:val="lt-LT"/>
        </w:rPr>
        <w:t>Idroclorotiazide</w:t>
      </w:r>
      <w:proofErr w:type="spellEnd"/>
      <w:r w:rsidRPr="00A41E0B">
        <w:rPr>
          <w:rFonts w:ascii="Times New Roman" w:hAnsi="Times New Roman" w:cs="Times New Roman"/>
          <w:snapToGrid w:val="0"/>
          <w:lang w:val="lt-LT"/>
        </w:rPr>
        <w:t xml:space="preserve"> </w:t>
      </w:r>
      <w:proofErr w:type="spellStart"/>
      <w:r w:rsidRPr="00A41E0B">
        <w:rPr>
          <w:rFonts w:ascii="Times New Roman" w:hAnsi="Times New Roman" w:cs="Times New Roman"/>
          <w:snapToGrid w:val="0"/>
          <w:lang w:val="lt-LT"/>
        </w:rPr>
        <w:t>Mylan</w:t>
      </w:r>
      <w:proofErr w:type="spellEnd"/>
      <w:r>
        <w:rPr>
          <w:rFonts w:ascii="Times New Roman" w:hAnsi="Times New Roman" w:cs="Times New Roman"/>
          <w:snapToGrid w:val="0"/>
          <w:lang w:val="lt-LT"/>
        </w:rPr>
        <w:t xml:space="preserve"> </w:t>
      </w:r>
      <w:proofErr w:type="spellStart"/>
      <w:r w:rsidRPr="00B93C51">
        <w:rPr>
          <w:rFonts w:ascii="Times New Roman" w:eastAsia="Times New Roman" w:hAnsi="Times New Roman" w:cs="Times New Roman"/>
          <w:lang w:val="lt-LT" w:eastAsia="de-DE"/>
        </w:rPr>
        <w:t>Generics</w:t>
      </w:r>
      <w:proofErr w:type="spellEnd"/>
    </w:p>
    <w:p w:rsidR="003F05B6" w:rsidRPr="00A41E0B"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Latvija</w:t>
      </w:r>
      <w:r>
        <w:rPr>
          <w:rFonts w:ascii="Times New Roman" w:hAnsi="Times New Roman" w:cs="Times New Roman"/>
          <w:snapToGrid w:val="0"/>
          <w:lang w:val="lt-LT"/>
        </w:rPr>
        <w:tab/>
      </w:r>
      <w:proofErr w:type="spellStart"/>
      <w:r w:rsidRPr="00157E0C">
        <w:rPr>
          <w:rFonts w:ascii="Times New Roman" w:eastAsia="Times New Roman" w:hAnsi="Times New Roman" w:cs="Times New Roman"/>
          <w:lang w:val="en-GB" w:eastAsia="de-DE"/>
        </w:rPr>
        <w:t>Fosinopril</w:t>
      </w:r>
      <w:proofErr w:type="spellEnd"/>
      <w:r w:rsidRPr="00157E0C">
        <w:rPr>
          <w:rFonts w:ascii="Times New Roman" w:eastAsia="Times New Roman" w:hAnsi="Times New Roman" w:cs="Times New Roman"/>
          <w:lang w:val="en-GB" w:eastAsia="de-DE"/>
        </w:rPr>
        <w:t xml:space="preserve"> HCT Actavis 20 mg/12,5 mg </w:t>
      </w:r>
      <w:proofErr w:type="spellStart"/>
      <w:r w:rsidRPr="00157E0C">
        <w:rPr>
          <w:rFonts w:ascii="Times New Roman" w:eastAsia="Times New Roman" w:hAnsi="Times New Roman" w:cs="Times New Roman"/>
          <w:lang w:val="en-GB" w:eastAsia="de-DE"/>
        </w:rPr>
        <w:t>tabletes</w:t>
      </w:r>
      <w:proofErr w:type="spellEnd"/>
      <w:r w:rsidRPr="00A41E0B">
        <w:rPr>
          <w:rFonts w:ascii="Times New Roman" w:hAnsi="Times New Roman" w:cs="Times New Roman"/>
          <w:snapToGrid w:val="0"/>
          <w:lang w:val="lt-LT"/>
        </w:rPr>
        <w:t xml:space="preserve"> </w:t>
      </w:r>
    </w:p>
    <w:p w:rsidR="003F05B6" w:rsidRPr="00A41E0B"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r>
        <w:rPr>
          <w:rFonts w:ascii="Times New Roman" w:hAnsi="Times New Roman" w:cs="Times New Roman"/>
          <w:snapToGrid w:val="0"/>
          <w:lang w:val="lt-LT"/>
        </w:rPr>
        <w:t>Lietuva</w:t>
      </w:r>
      <w:r>
        <w:rPr>
          <w:rFonts w:ascii="Times New Roman" w:hAnsi="Times New Roman" w:cs="Times New Roman"/>
          <w:snapToGrid w:val="0"/>
          <w:lang w:val="lt-LT"/>
        </w:rPr>
        <w:tab/>
      </w:r>
      <w:proofErr w:type="spellStart"/>
      <w:r w:rsidRPr="00B93C51">
        <w:rPr>
          <w:rFonts w:ascii="Times New Roman" w:eastAsia="Times New Roman" w:hAnsi="Times New Roman" w:cs="Times New Roman"/>
          <w:lang w:val="lt-LT" w:eastAsia="de-DE"/>
        </w:rPr>
        <w:t>Fosinopril</w:t>
      </w:r>
      <w:proofErr w:type="spellEnd"/>
      <w:r w:rsidRPr="00B93C51">
        <w:rPr>
          <w:rFonts w:ascii="Times New Roman" w:eastAsia="Times New Roman" w:hAnsi="Times New Roman" w:cs="Times New Roman"/>
          <w:lang w:val="lt-LT" w:eastAsia="de-DE"/>
        </w:rPr>
        <w:t xml:space="preserve"> HCT </w:t>
      </w:r>
      <w:proofErr w:type="spellStart"/>
      <w:r w:rsidRPr="00B93C51">
        <w:rPr>
          <w:rFonts w:ascii="Times New Roman" w:eastAsia="Times New Roman" w:hAnsi="Times New Roman" w:cs="Times New Roman"/>
          <w:lang w:val="lt-LT" w:eastAsia="de-DE"/>
        </w:rPr>
        <w:t>Actavis</w:t>
      </w:r>
      <w:proofErr w:type="spellEnd"/>
      <w:r w:rsidRPr="00B93C51">
        <w:rPr>
          <w:rFonts w:ascii="Times New Roman" w:eastAsia="Times New Roman" w:hAnsi="Times New Roman" w:cs="Times New Roman"/>
          <w:lang w:val="lt-LT" w:eastAsia="de-DE"/>
        </w:rPr>
        <w:t xml:space="preserve"> 20 mg/12,5 mg tablet</w:t>
      </w:r>
      <w:r>
        <w:rPr>
          <w:rFonts w:ascii="Times New Roman" w:eastAsia="Times New Roman" w:hAnsi="Times New Roman" w:cs="Times New Roman"/>
          <w:lang w:val="lt-LT" w:eastAsia="de-DE"/>
        </w:rPr>
        <w:t>ė</w:t>
      </w:r>
      <w:r w:rsidRPr="00B93C51">
        <w:rPr>
          <w:rFonts w:ascii="Times New Roman" w:eastAsia="Times New Roman" w:hAnsi="Times New Roman" w:cs="Times New Roman"/>
          <w:lang w:val="lt-LT" w:eastAsia="de-DE"/>
        </w:rPr>
        <w:t>s</w:t>
      </w:r>
    </w:p>
    <w:p w:rsidR="003F05B6" w:rsidRPr="00FB6C04" w:rsidRDefault="003F05B6" w:rsidP="003F05B6">
      <w:pPr>
        <w:numPr>
          <w:ilvl w:val="12"/>
          <w:numId w:val="0"/>
        </w:numPr>
        <w:tabs>
          <w:tab w:val="left" w:pos="567"/>
        </w:tabs>
        <w:spacing w:after="0" w:line="260" w:lineRule="exact"/>
        <w:ind w:right="-2"/>
        <w:rPr>
          <w:rFonts w:ascii="Times New Roman" w:hAnsi="Times New Roman" w:cs="Times New Roman"/>
          <w:snapToGrid w:val="0"/>
          <w:lang w:val="lt-LT"/>
        </w:rPr>
      </w:pPr>
    </w:p>
    <w:p w:rsidR="003F05B6" w:rsidRDefault="003F05B6" w:rsidP="003F05B6">
      <w:pPr>
        <w:spacing w:after="0" w:line="240" w:lineRule="auto"/>
        <w:outlineLvl w:val="0"/>
        <w:rPr>
          <w:rFonts w:ascii="Times New Roman" w:hAnsi="Times New Roman" w:cs="Times New Roman"/>
          <w:b/>
          <w:bCs/>
          <w:lang w:val="lt-LT" w:eastAsia="lt-LT"/>
        </w:rPr>
      </w:pPr>
    </w:p>
    <w:p w:rsidR="003F05B6" w:rsidRDefault="003F05B6" w:rsidP="003F05B6">
      <w:pPr>
        <w:spacing w:after="0" w:line="240" w:lineRule="auto"/>
        <w:outlineLvl w:val="0"/>
        <w:rPr>
          <w:rFonts w:ascii="Times New Roman" w:hAnsi="Times New Roman" w:cs="Times New Roman"/>
          <w:b/>
          <w:bCs/>
          <w:lang w:val="lt-LT" w:eastAsia="lt-LT"/>
        </w:rPr>
      </w:pPr>
    </w:p>
    <w:p w:rsidR="003F05B6" w:rsidRPr="00E01F00" w:rsidRDefault="003F05B6" w:rsidP="003F05B6">
      <w:pPr>
        <w:spacing w:after="0" w:line="240" w:lineRule="auto"/>
        <w:outlineLvl w:val="0"/>
        <w:rPr>
          <w:rFonts w:ascii="Times New Roman" w:hAnsi="Times New Roman" w:cs="Times New Roman"/>
          <w:lang w:val="lt-LT" w:eastAsia="lt-LT"/>
        </w:rPr>
      </w:pPr>
      <w:r w:rsidRPr="00E01F00">
        <w:rPr>
          <w:rFonts w:ascii="Times New Roman" w:hAnsi="Times New Roman" w:cs="Times New Roman"/>
          <w:b/>
          <w:bCs/>
          <w:lang w:val="lt-LT" w:eastAsia="lt-LT"/>
        </w:rPr>
        <w:t>Šis pakuotės lapelis paskutinį kartą peržiūrėtas</w:t>
      </w:r>
      <w:r>
        <w:rPr>
          <w:rFonts w:ascii="Times New Roman" w:hAnsi="Times New Roman" w:cs="Times New Roman"/>
          <w:b/>
          <w:bCs/>
          <w:lang w:val="lt-LT" w:eastAsia="lt-LT"/>
        </w:rPr>
        <w:t xml:space="preserve"> 2023-08-29.</w:t>
      </w:r>
    </w:p>
    <w:p w:rsidR="003F05B6" w:rsidRPr="00E01F00" w:rsidRDefault="003F05B6" w:rsidP="003F05B6">
      <w:pPr>
        <w:spacing w:after="0" w:line="240" w:lineRule="auto"/>
        <w:rPr>
          <w:rFonts w:ascii="Times New Roman" w:hAnsi="Times New Roman" w:cs="Times New Roman"/>
          <w:lang w:val="lt-LT" w:eastAsia="lt-LT"/>
        </w:rPr>
      </w:pPr>
    </w:p>
    <w:p w:rsidR="003F05B6" w:rsidRPr="00E01F00" w:rsidRDefault="003F05B6" w:rsidP="003F05B6">
      <w:pPr>
        <w:spacing w:after="0" w:line="240" w:lineRule="auto"/>
        <w:rPr>
          <w:rFonts w:ascii="Times New Roman" w:hAnsi="Times New Roman" w:cs="Times New Roman"/>
          <w:lang w:val="lt-LT" w:eastAsia="lt-LT"/>
        </w:rPr>
      </w:pPr>
    </w:p>
    <w:p w:rsidR="003F05B6" w:rsidRPr="00BB1FC1" w:rsidRDefault="003F05B6" w:rsidP="003F05B6">
      <w:pPr>
        <w:numPr>
          <w:ilvl w:val="12"/>
          <w:numId w:val="0"/>
        </w:numPr>
        <w:tabs>
          <w:tab w:val="left" w:pos="567"/>
        </w:tabs>
        <w:spacing w:after="0" w:line="240" w:lineRule="auto"/>
        <w:ind w:right="-2"/>
        <w:rPr>
          <w:rFonts w:ascii="Times New Roman" w:hAnsi="Times New Roman" w:cs="Times New Roman"/>
          <w:snapToGrid w:val="0"/>
          <w:lang w:val="lt-LT"/>
        </w:rPr>
      </w:pPr>
      <w:r w:rsidRPr="00E01F00">
        <w:rPr>
          <w:rFonts w:ascii="Times New Roman" w:hAnsi="Times New Roman" w:cs="Times New Roman"/>
          <w:snapToGrid w:val="0"/>
          <w:lang w:val="lt-LT"/>
        </w:rPr>
        <w:t xml:space="preserve">Išsami informacija apie šį vaistą pateikiama Valstybinės vaistų kontrolės tarnybos prie Lietuvos Respublikos sveikatos apsaugos ministerijos tinklalapyje </w:t>
      </w:r>
      <w:hyperlink r:id="rId5" w:history="1">
        <w:r w:rsidRPr="00E01F00">
          <w:rPr>
            <w:rFonts w:ascii="Times New Roman" w:eastAsia="SimSun" w:hAnsi="Times New Roman" w:cs="Times New Roman"/>
            <w:snapToGrid w:val="0"/>
            <w:color w:val="0000FF"/>
            <w:u w:val="single"/>
            <w:lang w:val="lt-LT"/>
          </w:rPr>
          <w:t>http://www.vvkt.lt/</w:t>
        </w:r>
      </w:hyperlink>
      <w:r w:rsidRPr="00E01F00">
        <w:rPr>
          <w:rFonts w:ascii="Times New Roman" w:hAnsi="Times New Roman" w:cs="Times New Roman"/>
          <w:snapToGrid w:val="0"/>
          <w:lang w:val="lt-LT"/>
        </w:rPr>
        <w:t>.</w:t>
      </w:r>
    </w:p>
    <w:p w:rsidR="009041DB" w:rsidRDefault="009041DB">
      <w:bookmarkStart w:id="12" w:name="_GoBack"/>
      <w:bookmarkEnd w:id="12"/>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52742"/>
    <w:multiLevelType w:val="hybridMultilevel"/>
    <w:tmpl w:val="6E86665C"/>
    <w:lvl w:ilvl="0" w:tplc="82EAB634">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C354EA"/>
    <w:multiLevelType w:val="hybridMultilevel"/>
    <w:tmpl w:val="C94863F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1B90DC5"/>
    <w:multiLevelType w:val="hybridMultilevel"/>
    <w:tmpl w:val="FCA62846"/>
    <w:lvl w:ilvl="0" w:tplc="82EAB634">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5B6"/>
    <w:rsid w:val="00004415"/>
    <w:rsid w:val="00234094"/>
    <w:rsid w:val="002A211A"/>
    <w:rsid w:val="00344695"/>
    <w:rsid w:val="00356AB3"/>
    <w:rsid w:val="003F05B6"/>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3DC68"/>
  <w15:chartTrackingRefBased/>
  <w15:docId w15:val="{1A603C26-9F68-4172-9C48-E858187C1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F05B6"/>
    <w:pPr>
      <w:spacing w:after="200" w:line="276" w:lineRule="auto"/>
    </w:pPr>
    <w:rPr>
      <w:rFonts w:ascii="Calibri" w:eastAsia="Calibri" w:hAnsi="Calibri" w:cs="Calibr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F05B6"/>
    <w:pPr>
      <w:ind w:left="720"/>
    </w:pPr>
  </w:style>
  <w:style w:type="paragraph" w:styleId="Pagrindiniotekstotrauka">
    <w:name w:val="Body Text Indent"/>
    <w:basedOn w:val="prastasis"/>
    <w:link w:val="PagrindiniotekstotraukaDiagrama"/>
    <w:uiPriority w:val="99"/>
    <w:unhideWhenUsed/>
    <w:rsid w:val="003F05B6"/>
    <w:pPr>
      <w:spacing w:after="0" w:line="240" w:lineRule="auto"/>
      <w:ind w:left="567" w:hanging="567"/>
    </w:pPr>
    <w:rPr>
      <w:rFonts w:ascii="Times New Roman" w:hAnsi="Times New Roman" w:cs="Times New Roman"/>
    </w:rPr>
  </w:style>
  <w:style w:type="character" w:customStyle="1" w:styleId="PagrindiniotekstotraukaDiagrama">
    <w:name w:val="Pagrindinio teksto įtrauka Diagrama"/>
    <w:basedOn w:val="Numatytasispastraiposriftas"/>
    <w:link w:val="Pagrindiniotekstotrauka"/>
    <w:uiPriority w:val="99"/>
    <w:rsid w:val="003F05B6"/>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15654</Words>
  <Characters>8924</Characters>
  <Application>Microsoft Office Word</Application>
  <DocSecurity>0</DocSecurity>
  <Lines>74</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2023-10-11T10:05:00Z</dcterms:created>
  <dcterms:modified xsi:type="dcterms:W3CDTF">2023-10-11T10:05:00Z</dcterms:modified>
</cp:coreProperties>
</file>