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FF" w:rsidRPr="00291E77" w:rsidRDefault="006A00FF" w:rsidP="006A00FF">
      <w:pPr>
        <w:spacing w:after="0" w:line="240" w:lineRule="auto"/>
        <w:ind w:right="113"/>
        <w:jc w:val="center"/>
        <w:rPr>
          <w:rFonts w:ascii="Times New Roman" w:hAnsi="Times New Roman"/>
          <w:b/>
          <w:lang w:val="lt-LT"/>
        </w:rPr>
      </w:pPr>
      <w:r w:rsidRPr="00291E77">
        <w:rPr>
          <w:rFonts w:ascii="Times New Roman" w:hAnsi="Times New Roman"/>
          <w:b/>
          <w:lang w:val="lt-LT"/>
        </w:rPr>
        <w:t>Pakuot</w:t>
      </w:r>
      <w:r w:rsidRPr="003B56AA">
        <w:rPr>
          <w:rFonts w:ascii="Times New Roman" w:hAnsi="Times New Roman" w:hint="eastAsia"/>
          <w:b/>
          <w:lang w:val="lt-LT"/>
        </w:rPr>
        <w:t>ė</w:t>
      </w:r>
      <w:r w:rsidRPr="00291E77">
        <w:rPr>
          <w:rFonts w:ascii="Times New Roman" w:hAnsi="Times New Roman"/>
          <w:b/>
          <w:lang w:val="lt-LT"/>
        </w:rPr>
        <w:t>s lapelis: informacija vartotojui</w:t>
      </w:r>
    </w:p>
    <w:p w:rsidR="006A00FF" w:rsidRPr="002111BF" w:rsidRDefault="006A00FF" w:rsidP="006A00FF">
      <w:pPr>
        <w:spacing w:after="0" w:line="240" w:lineRule="auto"/>
        <w:jc w:val="center"/>
        <w:outlineLvl w:val="0"/>
        <w:rPr>
          <w:rFonts w:ascii="Times New Roman" w:hAnsi="Times New Roman"/>
          <w:bCs/>
          <w:lang w:val="lt-LT"/>
        </w:rPr>
      </w:pPr>
    </w:p>
    <w:p w:rsidR="006A00FF" w:rsidRPr="00291E77" w:rsidRDefault="006A00FF" w:rsidP="006A00FF">
      <w:pPr>
        <w:numPr>
          <w:ilvl w:val="12"/>
          <w:numId w:val="0"/>
        </w:numPr>
        <w:spacing w:after="0" w:line="240" w:lineRule="auto"/>
        <w:jc w:val="center"/>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5 mg/dozėje dozuoti įkvepiamieji milteliai</w:t>
      </w:r>
    </w:p>
    <w:p w:rsidR="006A00FF" w:rsidRPr="00291E77" w:rsidRDefault="006A00FF" w:rsidP="006A00FF">
      <w:pPr>
        <w:numPr>
          <w:ilvl w:val="12"/>
          <w:numId w:val="0"/>
        </w:numPr>
        <w:spacing w:after="0" w:line="240" w:lineRule="auto"/>
        <w:jc w:val="center"/>
        <w:rPr>
          <w:rFonts w:ascii="Times New Roman" w:hAnsi="Times New Roman"/>
          <w:lang w:val="lt-LT"/>
        </w:rPr>
      </w:pPr>
      <w:proofErr w:type="spellStart"/>
      <w:r w:rsidRPr="00291E77">
        <w:rPr>
          <w:rFonts w:ascii="Times New Roman" w:hAnsi="Times New Roman"/>
          <w:lang w:val="lt-LT"/>
        </w:rPr>
        <w:t>Zanamiviras</w:t>
      </w:r>
      <w:proofErr w:type="spellEnd"/>
    </w:p>
    <w:p w:rsidR="006A00FF" w:rsidRPr="00291E77" w:rsidRDefault="006A00FF" w:rsidP="006A00FF">
      <w:pPr>
        <w:spacing w:after="0" w:line="240" w:lineRule="auto"/>
        <w:jc w:val="center"/>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Atidžiai perskaitykite visą šį lapelį, prieš pradėdami vartoti vaistą, nes jame pateikiama Jums svarbi informacija.</w:t>
      </w:r>
    </w:p>
    <w:p w:rsidR="006A00FF" w:rsidRPr="00291E77" w:rsidRDefault="006A00FF" w:rsidP="006A00FF">
      <w:pPr>
        <w:numPr>
          <w:ilvl w:val="0"/>
          <w:numId w:val="5"/>
        </w:numPr>
        <w:spacing w:after="0" w:line="240" w:lineRule="auto"/>
        <w:ind w:left="567" w:hanging="567"/>
        <w:rPr>
          <w:rFonts w:ascii="Times New Roman" w:hAnsi="Times New Roman"/>
          <w:lang w:val="lt-LT"/>
        </w:rPr>
      </w:pPr>
      <w:r w:rsidRPr="00291E77">
        <w:rPr>
          <w:rFonts w:ascii="Times New Roman" w:hAnsi="Times New Roman"/>
          <w:lang w:val="lt-LT"/>
        </w:rPr>
        <w:t>Neišmeskite šio lapelio, nes vėl gali prireikti jį perskaityti.</w:t>
      </w:r>
    </w:p>
    <w:p w:rsidR="006A00FF" w:rsidRPr="00291E77" w:rsidRDefault="006A00FF" w:rsidP="006A00FF">
      <w:pPr>
        <w:numPr>
          <w:ilvl w:val="0"/>
          <w:numId w:val="5"/>
        </w:numPr>
        <w:spacing w:after="0" w:line="240" w:lineRule="auto"/>
        <w:ind w:left="567" w:hanging="567"/>
        <w:rPr>
          <w:rFonts w:ascii="Times New Roman" w:hAnsi="Times New Roman"/>
          <w:lang w:val="lt-LT"/>
        </w:rPr>
      </w:pPr>
      <w:r w:rsidRPr="00291E77">
        <w:rPr>
          <w:rFonts w:ascii="Times New Roman" w:hAnsi="Times New Roman"/>
          <w:lang w:val="lt-LT"/>
        </w:rPr>
        <w:t>Jeigu kiltų daugiau klausimų, kreipkitės į gydytoją, vaistininką arba slaugytoją.</w:t>
      </w:r>
    </w:p>
    <w:p w:rsidR="006A00FF" w:rsidRPr="00291E77" w:rsidRDefault="006A00FF" w:rsidP="006A00FF">
      <w:pPr>
        <w:numPr>
          <w:ilvl w:val="0"/>
          <w:numId w:val="5"/>
        </w:numPr>
        <w:spacing w:after="0" w:line="240" w:lineRule="auto"/>
        <w:ind w:left="567" w:hanging="567"/>
        <w:rPr>
          <w:rFonts w:ascii="Times New Roman" w:hAnsi="Times New Roman"/>
          <w:lang w:val="lt-LT"/>
        </w:rPr>
      </w:pPr>
      <w:r w:rsidRPr="00291E77">
        <w:rPr>
          <w:rFonts w:ascii="Times New Roman" w:hAnsi="Times New Roman"/>
          <w:lang w:val="lt-LT"/>
        </w:rPr>
        <w:t>Šis vaistas skirtas tik Jums, todėl kitiems žmonėms jo duoti negalima. Vaistas gali jiems pakenkti (net tiems, kurių ligos požymiai yra tokie patys kaip Jūsų).</w:t>
      </w:r>
    </w:p>
    <w:p w:rsidR="006A00FF" w:rsidRPr="00291E77" w:rsidRDefault="006A00FF" w:rsidP="006A00FF">
      <w:pPr>
        <w:numPr>
          <w:ilvl w:val="0"/>
          <w:numId w:val="5"/>
        </w:numPr>
        <w:spacing w:after="0" w:line="240" w:lineRule="auto"/>
        <w:ind w:left="567" w:hanging="567"/>
        <w:rPr>
          <w:rFonts w:ascii="Times New Roman" w:hAnsi="Times New Roman"/>
          <w:lang w:val="lt-LT"/>
        </w:rPr>
      </w:pPr>
      <w:r w:rsidRPr="00291E77">
        <w:rPr>
          <w:rFonts w:ascii="Times New Roman" w:hAnsi="Times New Roman"/>
          <w:lang w:val="lt-LT"/>
        </w:rPr>
        <w:t>Jeigu pasireiškė šalutinis poveikis (net jeigu jis šiame lapelyje nenurodytas), kreipkitės į gydytoją, vaistininką arba slaugytoją. Žr. 4 skyrių.</w:t>
      </w:r>
    </w:p>
    <w:p w:rsidR="006A00FF" w:rsidRPr="002111BF" w:rsidRDefault="006A00FF" w:rsidP="006A00FF">
      <w:pPr>
        <w:numPr>
          <w:ilvl w:val="12"/>
          <w:numId w:val="0"/>
        </w:numPr>
        <w:spacing w:after="0" w:line="240" w:lineRule="auto"/>
        <w:ind w:right="-2"/>
        <w:outlineLvl w:val="0"/>
        <w:rPr>
          <w:rFonts w:ascii="Times New Roman" w:hAnsi="Times New Roman"/>
          <w:bCs/>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Apie ką rašoma šiame lapelyje?</w:t>
      </w:r>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1.</w:t>
      </w:r>
      <w:r w:rsidRPr="00291E77">
        <w:rPr>
          <w:rFonts w:ascii="Times New Roman" w:hAnsi="Times New Roman"/>
          <w:lang w:val="lt-LT"/>
        </w:rPr>
        <w:tab/>
        <w:t xml:space="preserve">Kas yra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ir kam jis vartojamas</w:t>
      </w:r>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2.</w:t>
      </w:r>
      <w:r w:rsidRPr="00291E77">
        <w:rPr>
          <w:rFonts w:ascii="Times New Roman" w:hAnsi="Times New Roman"/>
          <w:lang w:val="lt-LT"/>
        </w:rPr>
        <w:tab/>
        <w:t xml:space="preserve">Kas žinotina prieš vartojant </w:t>
      </w:r>
      <w:proofErr w:type="spellStart"/>
      <w:r w:rsidRPr="00291E77">
        <w:rPr>
          <w:rFonts w:ascii="Times New Roman" w:hAnsi="Times New Roman"/>
          <w:lang w:val="lt-LT"/>
        </w:rPr>
        <w:t>Relenza</w:t>
      </w:r>
      <w:proofErr w:type="spellEnd"/>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3.</w:t>
      </w:r>
      <w:r w:rsidRPr="00291E77">
        <w:rPr>
          <w:rFonts w:ascii="Times New Roman" w:hAnsi="Times New Roman"/>
          <w:lang w:val="lt-LT"/>
        </w:rPr>
        <w:tab/>
        <w:t xml:space="preserve">Kaip vartoti </w:t>
      </w:r>
      <w:proofErr w:type="spellStart"/>
      <w:r w:rsidRPr="00291E77">
        <w:rPr>
          <w:rFonts w:ascii="Times New Roman" w:hAnsi="Times New Roman"/>
          <w:lang w:val="lt-LT"/>
        </w:rPr>
        <w:t>Relenza</w:t>
      </w:r>
      <w:proofErr w:type="spellEnd"/>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4.</w:t>
      </w:r>
      <w:r w:rsidRPr="00291E77">
        <w:rPr>
          <w:rFonts w:ascii="Times New Roman" w:hAnsi="Times New Roman"/>
          <w:lang w:val="lt-LT"/>
        </w:rPr>
        <w:tab/>
        <w:t>Galimas šalutinis poveikis</w:t>
      </w:r>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5.</w:t>
      </w:r>
      <w:r w:rsidRPr="00291E77">
        <w:rPr>
          <w:rFonts w:ascii="Times New Roman" w:hAnsi="Times New Roman"/>
          <w:lang w:val="lt-LT"/>
        </w:rPr>
        <w:tab/>
        <w:t xml:space="preserve">Kaip laikyti </w:t>
      </w:r>
      <w:proofErr w:type="spellStart"/>
      <w:r w:rsidRPr="00291E77">
        <w:rPr>
          <w:rFonts w:ascii="Times New Roman" w:hAnsi="Times New Roman"/>
          <w:lang w:val="lt-LT"/>
        </w:rPr>
        <w:t>Relenza</w:t>
      </w:r>
      <w:proofErr w:type="spellEnd"/>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6.</w:t>
      </w:r>
      <w:r w:rsidRPr="00291E77">
        <w:rPr>
          <w:rFonts w:ascii="Times New Roman" w:hAnsi="Times New Roman"/>
          <w:lang w:val="lt-LT"/>
        </w:rPr>
        <w:tab/>
        <w:t>Pakuotės turinys ir kita informacija</w:t>
      </w:r>
    </w:p>
    <w:p w:rsidR="006A00FF" w:rsidRPr="00291E77" w:rsidRDefault="006A00FF" w:rsidP="006A00FF">
      <w:pPr>
        <w:numPr>
          <w:ilvl w:val="12"/>
          <w:numId w:val="0"/>
        </w:num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lang w:val="lt-LT"/>
        </w:rPr>
        <w:t>1.</w:t>
      </w:r>
      <w:r w:rsidRPr="00291E77">
        <w:rPr>
          <w:rFonts w:ascii="Times New Roman" w:hAnsi="Times New Roman"/>
          <w:b/>
          <w:lang w:val="lt-LT"/>
        </w:rPr>
        <w:tab/>
        <w:t xml:space="preserve">Kas yra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ir kam jis vartojamas</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tabs>
          <w:tab w:val="left" w:pos="0"/>
        </w:tabs>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priklauso vaistų, vadinamų antivirusiniais preparatais, grupei. </w:t>
      </w:r>
    </w:p>
    <w:p w:rsidR="006A00FF" w:rsidRPr="00291E77" w:rsidRDefault="006A00FF" w:rsidP="006A00FF">
      <w:pPr>
        <w:tabs>
          <w:tab w:val="left" w:pos="0"/>
        </w:tabs>
        <w:spacing w:after="0" w:line="240" w:lineRule="auto"/>
        <w:rPr>
          <w:rFonts w:ascii="Times New Roman" w:hAnsi="Times New Roman"/>
          <w:lang w:val="lt-LT"/>
        </w:rPr>
      </w:pPr>
      <w:proofErr w:type="spellStart"/>
      <w:r w:rsidRPr="00291E77">
        <w:rPr>
          <w:rFonts w:ascii="Times New Roman" w:hAnsi="Times New Roman"/>
          <w:b/>
          <w:lang w:val="lt-LT"/>
        </w:rPr>
        <w:t>Relenza</w:t>
      </w:r>
      <w:proofErr w:type="spellEnd"/>
      <w:r w:rsidRPr="00291E77" w:rsidDel="00F330EE">
        <w:rPr>
          <w:rFonts w:ascii="Times New Roman" w:hAnsi="Times New Roman"/>
          <w:b/>
          <w:lang w:val="lt-LT"/>
        </w:rPr>
        <w:t xml:space="preserve"> </w:t>
      </w:r>
      <w:r w:rsidRPr="00291E77">
        <w:rPr>
          <w:rFonts w:ascii="Times New Roman" w:hAnsi="Times New Roman"/>
          <w:b/>
          <w:lang w:val="lt-LT"/>
        </w:rPr>
        <w:t xml:space="preserve">vartojamas </w:t>
      </w:r>
      <w:r w:rsidRPr="003B56AA">
        <w:rPr>
          <w:rFonts w:ascii="Times New Roman" w:hAnsi="Times New Roman"/>
          <w:b/>
          <w:bCs/>
          <w:noProof/>
          <w:lang w:val="lt-LT"/>
        </w:rPr>
        <w:t>gripo (</w:t>
      </w:r>
      <w:r w:rsidRPr="003B56AA">
        <w:rPr>
          <w:rFonts w:ascii="Times New Roman" w:hAnsi="Times New Roman"/>
          <w:b/>
          <w:lang w:val="lt-LT"/>
        </w:rPr>
        <w:t>gripo viruso sukeltos infekcijos</w:t>
      </w:r>
      <w:r w:rsidRPr="003B56AA">
        <w:rPr>
          <w:rFonts w:ascii="Times New Roman" w:hAnsi="Times New Roman"/>
          <w:b/>
          <w:bCs/>
          <w:noProof/>
          <w:lang w:val="lt-LT"/>
        </w:rPr>
        <w:t>)</w:t>
      </w:r>
      <w:r w:rsidRPr="003B56AA">
        <w:rPr>
          <w:rFonts w:ascii="Times New Roman" w:hAnsi="Times New Roman"/>
          <w:b/>
          <w:lang w:val="lt-LT"/>
        </w:rPr>
        <w:t xml:space="preserve"> gydymui</w:t>
      </w:r>
      <w:r w:rsidRPr="003B56AA">
        <w:rPr>
          <w:rFonts w:ascii="Times New Roman" w:hAnsi="Times New Roman"/>
          <w:lang w:val="lt-LT"/>
        </w:rPr>
        <w:t xml:space="preserve">. Jis sumažina gripo simptomų sunkumą ir sutrumpina jų trukmę. </w:t>
      </w:r>
    </w:p>
    <w:p w:rsidR="006A00FF" w:rsidRPr="00291E77" w:rsidRDefault="006A00FF" w:rsidP="006A00FF">
      <w:pPr>
        <w:tabs>
          <w:tab w:val="left" w:pos="0"/>
        </w:tabs>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taip pat vartojamas gripo profilaktikai, kai visuomenėje yra gripo protrūkis.</w:t>
      </w:r>
    </w:p>
    <w:p w:rsidR="006A00FF" w:rsidRPr="00291E77" w:rsidRDefault="006A00FF" w:rsidP="006A00FF">
      <w:pPr>
        <w:tabs>
          <w:tab w:val="left" w:pos="0"/>
        </w:tabs>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galima gydyti suaugusius žmones ir </w:t>
      </w:r>
      <w:r w:rsidRPr="00291E77">
        <w:rPr>
          <w:rFonts w:ascii="Times New Roman" w:hAnsi="Times New Roman"/>
          <w:noProof/>
          <w:lang w:val="lt-LT"/>
        </w:rPr>
        <w:t>vaikus nuo</w:t>
      </w:r>
      <w:r w:rsidRPr="00291E77">
        <w:rPr>
          <w:rFonts w:ascii="Times New Roman" w:hAnsi="Times New Roman"/>
          <w:lang w:val="lt-LT"/>
        </w:rPr>
        <w:t xml:space="preserve"> 5 metų</w:t>
      </w:r>
      <w:r w:rsidRPr="003B56AA">
        <w:rPr>
          <w:rFonts w:ascii="Times New Roman" w:hAnsi="Times New Roman"/>
          <w:lang w:val="lt-LT"/>
        </w:rPr>
        <w:t>.</w:t>
      </w:r>
    </w:p>
    <w:p w:rsidR="006A00FF" w:rsidRPr="00291E77" w:rsidRDefault="006A00FF" w:rsidP="006A00FF">
      <w:pPr>
        <w:tabs>
          <w:tab w:val="left" w:pos="0"/>
        </w:tabs>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reikia įkvėpti į plaučius, kadangi geriamo preparato organizmas nepasisavina. Gripo virusas užkrečia plaučius, todėl įkvėptas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tiesiogiai veikia virusą plaučiuose. </w:t>
      </w:r>
    </w:p>
    <w:p w:rsidR="006A00FF" w:rsidRPr="00291E77" w:rsidRDefault="006A00FF" w:rsidP="006A00FF">
      <w:pPr>
        <w:tabs>
          <w:tab w:val="left" w:pos="0"/>
        </w:tabs>
        <w:spacing w:after="0" w:line="240" w:lineRule="auto"/>
        <w:rPr>
          <w:rFonts w:ascii="Times New Roman" w:hAnsi="Times New Roman"/>
          <w:lang w:val="lt-LT"/>
        </w:rPr>
      </w:pPr>
    </w:p>
    <w:p w:rsidR="006A00FF" w:rsidRPr="00291E77" w:rsidRDefault="006A00FF" w:rsidP="006A00FF">
      <w:pPr>
        <w:tabs>
          <w:tab w:val="left" w:pos="0"/>
        </w:tabs>
        <w:spacing w:after="0" w:line="240" w:lineRule="auto"/>
        <w:rPr>
          <w:rFonts w:ascii="Times New Roman" w:hAnsi="Times New Roman"/>
          <w:b/>
          <w:lang w:val="lt-LT"/>
        </w:rPr>
      </w:pPr>
      <w:proofErr w:type="spellStart"/>
      <w:r w:rsidRPr="00291E77">
        <w:rPr>
          <w:rFonts w:ascii="Times New Roman" w:hAnsi="Times New Roman"/>
          <w:b/>
          <w:color w:val="000000"/>
          <w:lang w:val="lt-LT"/>
        </w:rPr>
        <w:t>Relenza</w:t>
      </w:r>
      <w:proofErr w:type="spellEnd"/>
      <w:r w:rsidRPr="00291E77">
        <w:rPr>
          <w:rFonts w:ascii="Times New Roman" w:hAnsi="Times New Roman"/>
          <w:b/>
          <w:color w:val="000000"/>
          <w:lang w:val="lt-LT"/>
        </w:rPr>
        <w:t xml:space="preserve"> nepakeičia</w:t>
      </w:r>
      <w:r w:rsidRPr="00291E77">
        <w:rPr>
          <w:rFonts w:ascii="Times New Roman" w:hAnsi="Times New Roman"/>
          <w:color w:val="000000"/>
          <w:lang w:val="lt-LT"/>
        </w:rPr>
        <w:t xml:space="preserve"> </w:t>
      </w:r>
      <w:r w:rsidRPr="00291E77">
        <w:rPr>
          <w:rFonts w:ascii="Times New Roman" w:hAnsi="Times New Roman"/>
          <w:b/>
          <w:color w:val="000000"/>
          <w:lang w:val="lt-LT"/>
        </w:rPr>
        <w:t xml:space="preserve">skiepijimo nuo gripo. </w:t>
      </w:r>
      <w:r w:rsidRPr="003B56AA">
        <w:rPr>
          <w:rFonts w:ascii="Times New Roman" w:hAnsi="Times New Roman"/>
          <w:color w:val="000000"/>
          <w:lang w:val="lt-LT"/>
        </w:rPr>
        <w:t xml:space="preserve">Pasikonsultuokite su gydytoju dėl </w:t>
      </w:r>
      <w:proofErr w:type="spellStart"/>
      <w:r w:rsidRPr="003B56AA">
        <w:rPr>
          <w:rFonts w:ascii="Times New Roman" w:hAnsi="Times New Roman"/>
          <w:color w:val="000000"/>
          <w:lang w:val="lt-LT"/>
        </w:rPr>
        <w:t>skiepijimosi</w:t>
      </w:r>
      <w:proofErr w:type="spellEnd"/>
      <w:r w:rsidRPr="003B56AA">
        <w:rPr>
          <w:rFonts w:ascii="Times New Roman" w:hAnsi="Times New Roman"/>
          <w:color w:val="000000"/>
          <w:lang w:val="lt-LT"/>
        </w:rPr>
        <w:t xml:space="preserve"> nuo gripo.</w:t>
      </w:r>
    </w:p>
    <w:p w:rsidR="006A00FF" w:rsidRPr="00291E77" w:rsidRDefault="006A00FF" w:rsidP="006A00FF">
      <w:pPr>
        <w:numPr>
          <w:ilvl w:val="12"/>
          <w:numId w:val="0"/>
        </w:num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lang w:val="lt-LT"/>
        </w:rPr>
        <w:t>2.</w:t>
      </w:r>
      <w:r w:rsidRPr="00291E77">
        <w:rPr>
          <w:rFonts w:ascii="Times New Roman" w:hAnsi="Times New Roman"/>
          <w:b/>
          <w:lang w:val="lt-LT"/>
        </w:rPr>
        <w:tab/>
        <w:t xml:space="preserve">Kas žinotina prieš vartojant </w:t>
      </w:r>
      <w:proofErr w:type="spellStart"/>
      <w:r w:rsidRPr="00291E77">
        <w:rPr>
          <w:rFonts w:ascii="Times New Roman" w:hAnsi="Times New Roman"/>
          <w:b/>
          <w:lang w:val="lt-LT"/>
        </w:rPr>
        <w:t>Relenza</w:t>
      </w:r>
      <w:proofErr w:type="spellEnd"/>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caps/>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vartoti </w:t>
      </w:r>
      <w:r>
        <w:rPr>
          <w:rFonts w:ascii="Times New Roman" w:hAnsi="Times New Roman"/>
          <w:b/>
          <w:lang w:val="lt-LT"/>
        </w:rPr>
        <w:t>draudžiama</w:t>
      </w:r>
      <w:r w:rsidRPr="00291E77">
        <w:rPr>
          <w:rFonts w:ascii="Times New Roman" w:hAnsi="Times New Roman"/>
          <w:b/>
          <w:lang w:val="lt-LT"/>
        </w:rPr>
        <w:t>:</w:t>
      </w:r>
    </w:p>
    <w:p w:rsidR="006A00FF" w:rsidRPr="00291E77" w:rsidRDefault="006A00FF" w:rsidP="006A00FF">
      <w:pPr>
        <w:numPr>
          <w:ilvl w:val="0"/>
          <w:numId w:val="5"/>
        </w:numPr>
        <w:spacing w:after="0" w:line="240" w:lineRule="auto"/>
        <w:rPr>
          <w:rFonts w:ascii="Times New Roman" w:hAnsi="Times New Roman"/>
          <w:lang w:val="lt-LT"/>
        </w:rPr>
      </w:pPr>
      <w:r w:rsidRPr="00291E77">
        <w:rPr>
          <w:rFonts w:ascii="Times New Roman" w:hAnsi="Times New Roman"/>
          <w:b/>
          <w:lang w:val="lt-LT"/>
        </w:rPr>
        <w:t xml:space="preserve">jeigu yra alergija </w:t>
      </w:r>
      <w:proofErr w:type="spellStart"/>
      <w:r w:rsidRPr="003B56AA">
        <w:rPr>
          <w:rFonts w:ascii="Times New Roman" w:hAnsi="Times New Roman"/>
          <w:lang w:val="lt-LT"/>
        </w:rPr>
        <w:t>zanamivirui</w:t>
      </w:r>
      <w:proofErr w:type="spellEnd"/>
      <w:r w:rsidRPr="003B56AA">
        <w:rPr>
          <w:rFonts w:ascii="Times New Roman" w:hAnsi="Times New Roman"/>
          <w:lang w:val="lt-LT"/>
        </w:rPr>
        <w:t xml:space="preserve"> arba bet kuriai pagalbinei šio vaisto medžiagai (jos išvardytos 6</w:t>
      </w:r>
      <w:r>
        <w:rPr>
          <w:rFonts w:ascii="Times New Roman" w:hAnsi="Times New Roman"/>
          <w:lang w:val="lt-LT"/>
        </w:rPr>
        <w:t> </w:t>
      </w:r>
      <w:r w:rsidRPr="003B56AA">
        <w:rPr>
          <w:rFonts w:ascii="Times New Roman" w:hAnsi="Times New Roman"/>
          <w:lang w:val="lt-LT"/>
        </w:rPr>
        <w:t>skyriuje</w:t>
      </w:r>
      <w:r w:rsidRPr="00291E77">
        <w:rPr>
          <w:rFonts w:ascii="Times New Roman" w:hAnsi="Times New Roman"/>
          <w:noProof/>
          <w:lang w:val="lt-LT"/>
        </w:rPr>
        <w:t>);</w:t>
      </w:r>
    </w:p>
    <w:p w:rsidR="006A00FF" w:rsidRPr="00291E77" w:rsidRDefault="006A00FF" w:rsidP="006A00FF">
      <w:pPr>
        <w:numPr>
          <w:ilvl w:val="0"/>
          <w:numId w:val="5"/>
        </w:numPr>
        <w:spacing w:after="0" w:line="240" w:lineRule="auto"/>
        <w:rPr>
          <w:rFonts w:ascii="Times New Roman" w:hAnsi="Times New Roman"/>
          <w:b/>
          <w:lang w:val="lt-LT"/>
        </w:rPr>
      </w:pPr>
      <w:r w:rsidRPr="00291E77">
        <w:rPr>
          <w:rFonts w:ascii="Times New Roman" w:hAnsi="Times New Roman"/>
          <w:b/>
          <w:noProof/>
          <w:lang w:val="lt-LT"/>
        </w:rPr>
        <w:t xml:space="preserve">jeigu Jums pasireiškia alergija pieno baltymams </w:t>
      </w:r>
      <w:r w:rsidRPr="00291E77">
        <w:rPr>
          <w:rFonts w:ascii="Times New Roman" w:hAnsi="Times New Roman"/>
          <w:noProof/>
          <w:lang w:val="lt-LT"/>
        </w:rPr>
        <w:t>(žr. skyrelį „Relenza sudėtyje yra laktozės ir pieno baltymo“ ir 6 skyrių)</w:t>
      </w:r>
      <w:r w:rsidRPr="003B56AA">
        <w:rPr>
          <w:rFonts w:ascii="Times New Roman" w:hAnsi="Times New Roman"/>
          <w:noProof/>
          <w:lang w:val="lt-LT"/>
        </w:rPr>
        <w:t>.</w:t>
      </w:r>
    </w:p>
    <w:p w:rsidR="006A00FF" w:rsidRPr="00291E77" w:rsidRDefault="006A00FF" w:rsidP="006A00FF">
      <w:pPr>
        <w:numPr>
          <w:ilvl w:val="12"/>
          <w:numId w:val="0"/>
        </w:numPr>
        <w:spacing w:after="0" w:line="240" w:lineRule="auto"/>
        <w:ind w:left="567" w:hanging="567"/>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negalima vartoti jaunesniems kaip 5</w:t>
      </w:r>
      <w:r>
        <w:rPr>
          <w:rFonts w:ascii="Times New Roman" w:hAnsi="Times New Roman"/>
          <w:b/>
          <w:lang w:val="lt-LT"/>
        </w:rPr>
        <w:t> </w:t>
      </w:r>
      <w:r w:rsidRPr="00291E77">
        <w:rPr>
          <w:rFonts w:ascii="Times New Roman" w:hAnsi="Times New Roman"/>
          <w:b/>
          <w:lang w:val="lt-LT"/>
        </w:rPr>
        <w:t>metų vaikams.</w:t>
      </w:r>
    </w:p>
    <w:p w:rsidR="006A00FF" w:rsidRPr="007227ED" w:rsidRDefault="006A00FF" w:rsidP="006A00FF">
      <w:pPr>
        <w:spacing w:after="0" w:line="240" w:lineRule="auto"/>
        <w:ind w:left="567" w:hanging="567"/>
        <w:rPr>
          <w:rFonts w:ascii="Times New Roman" w:hAnsi="Times New Roman"/>
          <w:bCs/>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Įspėjimai ir atsargumo priemonės</w:t>
      </w: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 xml:space="preserve">Jeigu vartojant </w:t>
      </w:r>
      <w:proofErr w:type="spellStart"/>
      <w:r w:rsidRPr="00291E77">
        <w:rPr>
          <w:rFonts w:ascii="Times New Roman" w:hAnsi="Times New Roman"/>
          <w:b/>
          <w:lang w:val="lt-LT"/>
        </w:rPr>
        <w:t>Relenza</w:t>
      </w:r>
      <w:proofErr w:type="spellEnd"/>
      <w:r w:rsidRPr="00291E77">
        <w:rPr>
          <w:rFonts w:ascii="Times New Roman" w:hAnsi="Times New Roman"/>
          <w:b/>
          <w:lang w:val="lt-LT"/>
        </w:rPr>
        <w:t>, Jūs pajuntate veržimo pojūtį ryklėje ar krūtinėje.</w:t>
      </w:r>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 xml:space="preserve">Labai retais atvejais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gali sukelti šias reakcijas:</w:t>
      </w:r>
    </w:p>
    <w:p w:rsidR="006A00FF" w:rsidRPr="00291E77" w:rsidRDefault="006A00FF" w:rsidP="006A00FF">
      <w:pPr>
        <w:numPr>
          <w:ilvl w:val="0"/>
          <w:numId w:val="6"/>
        </w:numPr>
        <w:spacing w:after="0" w:line="240" w:lineRule="auto"/>
        <w:ind w:left="567"/>
        <w:rPr>
          <w:rFonts w:ascii="Times New Roman" w:hAnsi="Times New Roman"/>
          <w:b/>
          <w:lang w:val="lt-LT"/>
        </w:rPr>
      </w:pPr>
      <w:r w:rsidRPr="00291E77">
        <w:rPr>
          <w:rFonts w:ascii="Times New Roman" w:hAnsi="Times New Roman"/>
          <w:b/>
          <w:lang w:val="lt-LT"/>
        </w:rPr>
        <w:t>veržimą gerklėje ar krūtinėje,</w:t>
      </w:r>
    </w:p>
    <w:p w:rsidR="006A00FF" w:rsidRPr="00291E77" w:rsidRDefault="006A00FF" w:rsidP="006A00FF">
      <w:pPr>
        <w:numPr>
          <w:ilvl w:val="0"/>
          <w:numId w:val="6"/>
        </w:numPr>
        <w:spacing w:after="0" w:line="240" w:lineRule="auto"/>
        <w:ind w:left="567"/>
        <w:rPr>
          <w:rFonts w:ascii="Times New Roman" w:hAnsi="Times New Roman"/>
          <w:b/>
          <w:lang w:val="lt-LT"/>
        </w:rPr>
      </w:pPr>
      <w:r w:rsidRPr="00291E77">
        <w:rPr>
          <w:rFonts w:ascii="Times New Roman" w:hAnsi="Times New Roman"/>
          <w:b/>
          <w:lang w:val="lt-LT"/>
        </w:rPr>
        <w:t>kvėpavimo pasunkėjimą.</w:t>
      </w:r>
    </w:p>
    <w:p w:rsidR="006A00FF" w:rsidRPr="00291E77" w:rsidRDefault="006A00FF" w:rsidP="006A00FF">
      <w:pPr>
        <w:numPr>
          <w:ilvl w:val="12"/>
          <w:numId w:val="0"/>
        </w:numPr>
        <w:spacing w:after="0" w:line="240" w:lineRule="auto"/>
        <w:ind w:left="567" w:hanging="567"/>
        <w:rPr>
          <w:rFonts w:ascii="Times New Roman" w:hAnsi="Times New Roman"/>
          <w:lang w:val="lt-LT"/>
        </w:rPr>
      </w:pPr>
      <w:r w:rsidRPr="00291E77">
        <w:rPr>
          <w:rFonts w:ascii="Times New Roman" w:hAnsi="Times New Roman"/>
          <w:lang w:val="lt-LT"/>
        </w:rPr>
        <w:t xml:space="preserve">Jeigu vartojant </w:t>
      </w:r>
      <w:proofErr w:type="spellStart"/>
      <w:r w:rsidRPr="00291E77">
        <w:rPr>
          <w:rFonts w:ascii="Times New Roman" w:hAnsi="Times New Roman"/>
          <w:lang w:val="lt-LT"/>
        </w:rPr>
        <w:t>Relenza</w:t>
      </w:r>
      <w:proofErr w:type="spellEnd"/>
      <w:r w:rsidRPr="00291E77">
        <w:rPr>
          <w:rFonts w:ascii="Times New Roman" w:hAnsi="Times New Roman"/>
          <w:lang w:val="lt-LT"/>
        </w:rPr>
        <w:t>, atsirado tokių simptomų,</w:t>
      </w:r>
    </w:p>
    <w:p w:rsidR="006A00FF" w:rsidRPr="00291E77" w:rsidRDefault="006A00FF" w:rsidP="006A00FF">
      <w:pPr>
        <w:numPr>
          <w:ilvl w:val="0"/>
          <w:numId w:val="7"/>
        </w:numPr>
        <w:spacing w:after="0" w:line="240" w:lineRule="auto"/>
        <w:ind w:left="567"/>
        <w:rPr>
          <w:rFonts w:ascii="Times New Roman" w:hAnsi="Times New Roman"/>
          <w:lang w:val="lt-LT"/>
        </w:rPr>
      </w:pPr>
      <w:r w:rsidRPr="00291E77">
        <w:rPr>
          <w:rFonts w:ascii="Times New Roman" w:hAnsi="Times New Roman"/>
          <w:b/>
          <w:lang w:val="lt-LT"/>
        </w:rPr>
        <w:t xml:space="preserve">nutraukite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vartojimą ir nedelsdami kreipkitės medicininės pagalbos.</w:t>
      </w:r>
      <w:r w:rsidRPr="00291E77">
        <w:rPr>
          <w:rFonts w:ascii="Times New Roman" w:hAnsi="Times New Roman"/>
          <w:lang w:val="lt-LT"/>
        </w:rPr>
        <w:t xml:space="preserve"> Kreipkitės į savo gydytoją arba artimiausios ligoninės priėmimo skyrių.</w:t>
      </w:r>
    </w:p>
    <w:p w:rsidR="006A00FF" w:rsidRPr="00291E77" w:rsidRDefault="006A00FF" w:rsidP="006A00FF">
      <w:pPr>
        <w:numPr>
          <w:ilvl w:val="12"/>
          <w:numId w:val="0"/>
        </w:numPr>
        <w:spacing w:after="0" w:line="240" w:lineRule="auto"/>
        <w:ind w:left="567" w:hanging="567"/>
        <w:rPr>
          <w:rFonts w:ascii="Times New Roman" w:hAnsi="Times New Roman"/>
          <w:b/>
          <w:lang w:val="lt-LT"/>
        </w:rPr>
      </w:pPr>
    </w:p>
    <w:p w:rsidR="006A00FF" w:rsidRPr="00291E77" w:rsidRDefault="006A00FF" w:rsidP="006A00FF">
      <w:pPr>
        <w:keepNext/>
        <w:numPr>
          <w:ilvl w:val="12"/>
          <w:numId w:val="0"/>
        </w:numPr>
        <w:spacing w:after="0" w:line="240" w:lineRule="auto"/>
        <w:ind w:left="567" w:hanging="567"/>
        <w:rPr>
          <w:rFonts w:ascii="Times New Roman" w:hAnsi="Times New Roman"/>
          <w:lang w:val="lt-LT"/>
        </w:rPr>
      </w:pPr>
      <w:r w:rsidRPr="00291E77">
        <w:rPr>
          <w:rFonts w:ascii="Times New Roman" w:hAnsi="Times New Roman"/>
          <w:b/>
          <w:lang w:val="lt-LT"/>
        </w:rPr>
        <w:lastRenderedPageBreak/>
        <w:t>Jeigu</w:t>
      </w:r>
      <w:r w:rsidRPr="00291E77">
        <w:rPr>
          <w:rFonts w:ascii="Times New Roman" w:hAnsi="Times New Roman"/>
          <w:lang w:val="lt-LT"/>
        </w:rPr>
        <w:t xml:space="preserve"> </w:t>
      </w:r>
      <w:r w:rsidRPr="00291E77">
        <w:rPr>
          <w:rFonts w:ascii="Times New Roman" w:hAnsi="Times New Roman"/>
          <w:b/>
          <w:lang w:val="lt-LT"/>
        </w:rPr>
        <w:t>sergate sunkia astma ar yra kitų plaučių ar kvėpavimo sutrikimų</w:t>
      </w:r>
      <w:r w:rsidRPr="003B56AA">
        <w:rPr>
          <w:rFonts w:ascii="Times New Roman" w:hAnsi="Times New Roman"/>
          <w:lang w:val="lt-LT"/>
        </w:rPr>
        <w:t>.</w:t>
      </w:r>
    </w:p>
    <w:p w:rsidR="006A00FF" w:rsidRPr="00291E77" w:rsidRDefault="006A00FF" w:rsidP="006A00FF">
      <w:pPr>
        <w:keepNext/>
        <w:tabs>
          <w:tab w:val="left" w:pos="567"/>
        </w:tabs>
        <w:spacing w:after="0" w:line="260" w:lineRule="exact"/>
        <w:outlineLvl w:val="1"/>
        <w:rPr>
          <w:rFonts w:ascii="Times New Roman" w:hAnsi="Times New Roman"/>
          <w:lang w:val="lt-LT"/>
        </w:rPr>
      </w:pPr>
      <w:r w:rsidRPr="00291E77">
        <w:rPr>
          <w:rFonts w:ascii="Times New Roman" w:hAnsi="Times New Roman"/>
          <w:lang w:val="lt-LT"/>
        </w:rPr>
        <w:t>Gydytojas turi žinoti, jeigu sergate:</w:t>
      </w:r>
    </w:p>
    <w:p w:rsidR="006A00FF" w:rsidRPr="00291E77" w:rsidRDefault="006A00FF" w:rsidP="006A00FF">
      <w:pPr>
        <w:keepNext/>
        <w:numPr>
          <w:ilvl w:val="0"/>
          <w:numId w:val="8"/>
        </w:numPr>
        <w:tabs>
          <w:tab w:val="left" w:pos="567"/>
        </w:tabs>
        <w:spacing w:after="0" w:line="260" w:lineRule="exact"/>
        <w:ind w:left="567"/>
        <w:outlineLvl w:val="1"/>
        <w:rPr>
          <w:rFonts w:ascii="Times New Roman" w:hAnsi="Times New Roman"/>
          <w:lang w:val="lt-LT"/>
        </w:rPr>
      </w:pPr>
      <w:r w:rsidRPr="00291E77">
        <w:rPr>
          <w:rFonts w:ascii="Times New Roman" w:hAnsi="Times New Roman"/>
          <w:b/>
          <w:lang w:val="lt-LT"/>
        </w:rPr>
        <w:t>astma,</w:t>
      </w:r>
    </w:p>
    <w:p w:rsidR="006A00FF" w:rsidRPr="00291E77" w:rsidRDefault="006A00FF" w:rsidP="006A00FF">
      <w:pPr>
        <w:numPr>
          <w:ilvl w:val="0"/>
          <w:numId w:val="8"/>
        </w:numPr>
        <w:spacing w:after="0" w:line="240" w:lineRule="auto"/>
        <w:ind w:left="567"/>
        <w:rPr>
          <w:rFonts w:ascii="Times New Roman" w:hAnsi="Times New Roman"/>
          <w:b/>
          <w:lang w:val="lt-LT"/>
        </w:rPr>
      </w:pPr>
      <w:r w:rsidRPr="00291E77">
        <w:rPr>
          <w:rFonts w:ascii="Times New Roman" w:hAnsi="Times New Roman"/>
          <w:b/>
          <w:lang w:val="lt-LT"/>
        </w:rPr>
        <w:t xml:space="preserve">kitomis plaučių ligomis, kurios sutrikdo kvėpavimą, pavyzdžiui, </w:t>
      </w:r>
      <w:proofErr w:type="spellStart"/>
      <w:r w:rsidRPr="00291E77">
        <w:rPr>
          <w:rFonts w:ascii="Times New Roman" w:hAnsi="Times New Roman"/>
          <w:b/>
          <w:lang w:val="lt-LT"/>
        </w:rPr>
        <w:t>emfizema</w:t>
      </w:r>
      <w:proofErr w:type="spellEnd"/>
      <w:r w:rsidRPr="00291E77">
        <w:rPr>
          <w:rFonts w:ascii="Times New Roman" w:hAnsi="Times New Roman"/>
          <w:b/>
          <w:lang w:val="lt-LT"/>
        </w:rPr>
        <w:t>, lėtine obstrukcinė plaučių liga (LOPL) ar lėtiniu bronchitu.</w:t>
      </w:r>
    </w:p>
    <w:p w:rsidR="006A00FF" w:rsidRPr="00291E77" w:rsidRDefault="006A00FF" w:rsidP="006A00FF">
      <w:pPr>
        <w:numPr>
          <w:ilvl w:val="0"/>
          <w:numId w:val="7"/>
        </w:numPr>
        <w:tabs>
          <w:tab w:val="left" w:pos="0"/>
        </w:tabs>
        <w:spacing w:after="0" w:line="240" w:lineRule="auto"/>
        <w:ind w:left="567"/>
        <w:rPr>
          <w:rFonts w:ascii="Times New Roman" w:hAnsi="Times New Roman"/>
          <w:lang w:val="lt-LT"/>
        </w:rPr>
      </w:pPr>
      <w:r w:rsidRPr="00291E77">
        <w:rPr>
          <w:rFonts w:ascii="Times New Roman" w:hAnsi="Times New Roman"/>
          <w:b/>
          <w:lang w:val="lt-LT"/>
        </w:rPr>
        <w:t xml:space="preserve">Prieš pradedant vartoti </w:t>
      </w:r>
      <w:proofErr w:type="spellStart"/>
      <w:r w:rsidRPr="00291E77">
        <w:rPr>
          <w:rFonts w:ascii="Times New Roman" w:hAnsi="Times New Roman"/>
          <w:b/>
          <w:lang w:val="lt-LT"/>
        </w:rPr>
        <w:t>Relenza</w:t>
      </w:r>
      <w:proofErr w:type="spellEnd"/>
      <w:r w:rsidRPr="00291E77">
        <w:rPr>
          <w:rFonts w:ascii="Times New Roman" w:hAnsi="Times New Roman"/>
          <w:b/>
          <w:lang w:val="lt-LT"/>
        </w:rPr>
        <w:t>, pasakykite apie tai gydytojui</w:t>
      </w:r>
      <w:r w:rsidRPr="00291E77">
        <w:rPr>
          <w:rFonts w:ascii="Times New Roman" w:hAnsi="Times New Roman"/>
          <w:lang w:val="lt-LT"/>
        </w:rPr>
        <w:t>, kad jis ar ji galėtų atidžiau stebėti, ar Jūsų būklė kontroliuojama.</w:t>
      </w:r>
    </w:p>
    <w:p w:rsidR="006A00FF" w:rsidRPr="00291E77" w:rsidRDefault="006A00FF" w:rsidP="006A00FF">
      <w:pPr>
        <w:numPr>
          <w:ilvl w:val="12"/>
          <w:numId w:val="0"/>
        </w:numPr>
        <w:spacing w:after="0" w:line="240" w:lineRule="auto"/>
        <w:ind w:left="567" w:hanging="567"/>
        <w:rPr>
          <w:rFonts w:ascii="Times New Roman" w:hAnsi="Times New Roman"/>
          <w:lang w:val="lt-LT"/>
        </w:rPr>
      </w:pPr>
    </w:p>
    <w:p w:rsidR="006A00FF" w:rsidRPr="00291E77" w:rsidRDefault="006A00FF" w:rsidP="006A00FF">
      <w:pPr>
        <w:tabs>
          <w:tab w:val="left" w:pos="0"/>
        </w:tabs>
        <w:spacing w:after="0" w:line="240" w:lineRule="auto"/>
        <w:rPr>
          <w:rFonts w:ascii="Times New Roman" w:hAnsi="Times New Roman"/>
          <w:lang w:val="lt-LT"/>
        </w:rPr>
      </w:pPr>
      <w:r w:rsidRPr="00291E77">
        <w:rPr>
          <w:rFonts w:ascii="Times New Roman" w:hAnsi="Times New Roman"/>
          <w:b/>
          <w:lang w:val="lt-LT"/>
        </w:rPr>
        <w:t xml:space="preserve">Jeigu vartojate įkvepiamųjų vaistų </w:t>
      </w:r>
      <w:r w:rsidRPr="00291E77">
        <w:rPr>
          <w:rFonts w:ascii="Times New Roman" w:hAnsi="Times New Roman"/>
          <w:lang w:val="lt-LT"/>
        </w:rPr>
        <w:t xml:space="preserve">nuo astmos ar kitų kvėpavimo sutrikimų, prieš pradedant vartoti </w:t>
      </w:r>
      <w:proofErr w:type="spellStart"/>
      <w:r w:rsidRPr="00291E77">
        <w:rPr>
          <w:rFonts w:ascii="Times New Roman" w:hAnsi="Times New Roman"/>
          <w:lang w:val="lt-LT"/>
        </w:rPr>
        <w:t>Relenza</w:t>
      </w:r>
      <w:proofErr w:type="spellEnd"/>
      <w:r w:rsidRPr="00291E77">
        <w:rPr>
          <w:rFonts w:ascii="Times New Roman" w:hAnsi="Times New Roman"/>
          <w:lang w:val="lt-LT"/>
        </w:rPr>
        <w:t>, atidžiai perskaitykite toliau esančią šio pakuotės lapelio dalį ,,</w:t>
      </w:r>
      <w:proofErr w:type="spellStart"/>
      <w:r w:rsidRPr="003B56AA">
        <w:rPr>
          <w:rFonts w:ascii="Times New Roman" w:hAnsi="Times New Roman"/>
          <w:i/>
          <w:lang w:val="lt-LT"/>
        </w:rPr>
        <w:t>Relenza</w:t>
      </w:r>
      <w:proofErr w:type="spellEnd"/>
      <w:r w:rsidRPr="003B56AA">
        <w:rPr>
          <w:rFonts w:ascii="Times New Roman" w:hAnsi="Times New Roman"/>
          <w:i/>
          <w:lang w:val="lt-LT"/>
        </w:rPr>
        <w:t xml:space="preserve"> vartojimas kartu su įkvepiamaisiais vaistais nuo kvėpavimo sutrikimų</w:t>
      </w:r>
      <w:r w:rsidRPr="003B56AA">
        <w:rPr>
          <w:rFonts w:ascii="Times New Roman" w:hAnsi="Times New Roman"/>
          <w:lang w:val="lt-LT"/>
        </w:rPr>
        <w:t>“.</w:t>
      </w:r>
    </w:p>
    <w:p w:rsidR="006A00FF" w:rsidRPr="002111BF" w:rsidRDefault="006A00FF" w:rsidP="006A00FF">
      <w:pPr>
        <w:tabs>
          <w:tab w:val="left" w:pos="0"/>
        </w:tabs>
        <w:spacing w:after="0" w:line="240" w:lineRule="auto"/>
        <w:rPr>
          <w:rFonts w:ascii="Times New Roman" w:hAnsi="Times New Roman"/>
          <w:bCs/>
          <w:lang w:val="lt-LT"/>
        </w:rPr>
      </w:pPr>
    </w:p>
    <w:p w:rsidR="006A00FF" w:rsidRPr="00291E77" w:rsidRDefault="006A00FF" w:rsidP="006A00FF">
      <w:pPr>
        <w:tabs>
          <w:tab w:val="left" w:pos="0"/>
        </w:tabs>
        <w:spacing w:after="0" w:line="240" w:lineRule="auto"/>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vartojimas kartu su įkvepiamaisiais vaistais nuo kvėpavimo sutrikimų</w:t>
      </w:r>
    </w:p>
    <w:p w:rsidR="006A00FF" w:rsidRPr="00291E77" w:rsidRDefault="006A00FF" w:rsidP="006A00FF">
      <w:pPr>
        <w:tabs>
          <w:tab w:val="left" w:pos="0"/>
        </w:tabs>
        <w:spacing w:after="0" w:line="240" w:lineRule="auto"/>
        <w:rPr>
          <w:rFonts w:ascii="Times New Roman" w:hAnsi="Times New Roman"/>
          <w:b/>
          <w:lang w:val="lt-LT"/>
        </w:rPr>
      </w:pPr>
      <w:r w:rsidRPr="00291E77">
        <w:rPr>
          <w:rFonts w:ascii="Times New Roman" w:hAnsi="Times New Roman"/>
          <w:b/>
          <w:lang w:val="lt-LT"/>
        </w:rPr>
        <w:t xml:space="preserve">Jeigu vartojate įkvepiamųjų vaistų </w:t>
      </w:r>
      <w:r w:rsidRPr="00291E77">
        <w:rPr>
          <w:rFonts w:ascii="Times New Roman" w:hAnsi="Times New Roman"/>
          <w:lang w:val="lt-LT"/>
        </w:rPr>
        <w:t xml:space="preserve">nuo astmos ar bet kokių kitų kvėpavimo sutrikimų, </w:t>
      </w:r>
      <w:proofErr w:type="spellStart"/>
      <w:r w:rsidRPr="00291E77">
        <w:rPr>
          <w:rFonts w:ascii="Times New Roman" w:hAnsi="Times New Roman"/>
          <w:lang w:val="lt-LT"/>
        </w:rPr>
        <w:t>inhaliatorius</w:t>
      </w:r>
      <w:proofErr w:type="spellEnd"/>
      <w:r w:rsidRPr="00291E77">
        <w:rPr>
          <w:rFonts w:ascii="Times New Roman" w:hAnsi="Times New Roman"/>
          <w:lang w:val="lt-LT"/>
        </w:rPr>
        <w:t xml:space="preserve"> ir toliau vartokite įprastu laiku.</w:t>
      </w: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lang w:val="lt-LT"/>
        </w:rPr>
        <w:t xml:space="preserve">Jeigu buvo rekomenduota vartoti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tuo pačiu paros laiku, kaip ir kitus įkvepiamuosius vaistus, </w:t>
      </w:r>
      <w:r w:rsidRPr="00291E77">
        <w:rPr>
          <w:rFonts w:ascii="Times New Roman" w:hAnsi="Times New Roman"/>
          <w:b/>
          <w:lang w:val="lt-LT"/>
        </w:rPr>
        <w:t xml:space="preserve">kitus įkvepiamuosius vaistus vartokite keletą minučių prieš </w:t>
      </w:r>
      <w:proofErr w:type="spellStart"/>
      <w:r w:rsidRPr="00291E77">
        <w:rPr>
          <w:rFonts w:ascii="Times New Roman" w:hAnsi="Times New Roman"/>
          <w:b/>
          <w:lang w:val="lt-LT"/>
        </w:rPr>
        <w:t>Relenza</w:t>
      </w:r>
      <w:proofErr w:type="spellEnd"/>
      <w:r w:rsidRPr="00291E77">
        <w:rPr>
          <w:rFonts w:ascii="Times New Roman" w:hAnsi="Times New Roman"/>
          <w:b/>
          <w:lang w:val="lt-LT"/>
        </w:rPr>
        <w:t>.</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Prieš vartojant </w:t>
      </w:r>
      <w:proofErr w:type="spellStart"/>
      <w:r w:rsidRPr="00291E77">
        <w:rPr>
          <w:rFonts w:ascii="Times New Roman" w:hAnsi="Times New Roman"/>
          <w:lang w:val="lt-LT"/>
        </w:rPr>
        <w:t>Relenza</w:t>
      </w:r>
      <w:proofErr w:type="spellEnd"/>
      <w:r w:rsidRPr="00291E77">
        <w:rPr>
          <w:rFonts w:ascii="Times New Roman" w:hAnsi="Times New Roman"/>
          <w:lang w:val="lt-LT"/>
        </w:rPr>
        <w:t>,</w:t>
      </w:r>
      <w:r w:rsidRPr="00291E77">
        <w:rPr>
          <w:rFonts w:ascii="Times New Roman" w:hAnsi="Times New Roman"/>
          <w:b/>
          <w:lang w:val="lt-LT"/>
        </w:rPr>
        <w:t xml:space="preserve"> įsitikinkite, ar turite šalia greitai veikiančių kvėpavimą palengvinančių vaistų </w:t>
      </w:r>
      <w:proofErr w:type="spellStart"/>
      <w:r w:rsidRPr="00291E77">
        <w:rPr>
          <w:rFonts w:ascii="Times New Roman" w:hAnsi="Times New Roman"/>
          <w:b/>
          <w:lang w:val="lt-LT"/>
        </w:rPr>
        <w:t>inhaliatorių</w:t>
      </w:r>
      <w:proofErr w:type="spellEnd"/>
      <w:r w:rsidRPr="00291E77">
        <w:rPr>
          <w:rFonts w:ascii="Times New Roman" w:hAnsi="Times New Roman"/>
          <w:b/>
          <w:lang w:val="lt-LT"/>
        </w:rPr>
        <w:t xml:space="preserve"> </w:t>
      </w:r>
      <w:r w:rsidRPr="003B56AA">
        <w:rPr>
          <w:rFonts w:ascii="Times New Roman" w:hAnsi="Times New Roman"/>
          <w:lang w:val="lt-LT"/>
        </w:rPr>
        <w:t xml:space="preserve">(pvz., </w:t>
      </w:r>
      <w:proofErr w:type="spellStart"/>
      <w:r w:rsidRPr="003B56AA">
        <w:rPr>
          <w:rFonts w:ascii="Times New Roman" w:hAnsi="Times New Roman"/>
          <w:lang w:val="lt-LT"/>
        </w:rPr>
        <w:t>salbutamolio</w:t>
      </w:r>
      <w:proofErr w:type="spellEnd"/>
      <w:r w:rsidRPr="003B56AA">
        <w:rPr>
          <w:rFonts w:ascii="Times New Roman" w:hAnsi="Times New Roman"/>
          <w:lang w:val="lt-LT"/>
        </w:rPr>
        <w:t>).</w:t>
      </w:r>
    </w:p>
    <w:p w:rsidR="006A00FF" w:rsidRPr="00291E77" w:rsidRDefault="006A00FF" w:rsidP="006A00FF">
      <w:pPr>
        <w:numPr>
          <w:ilvl w:val="12"/>
          <w:numId w:val="0"/>
        </w:numPr>
        <w:spacing w:after="0" w:line="240" w:lineRule="auto"/>
        <w:ind w:left="567" w:hanging="567"/>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 xml:space="preserve">Kiti vaistai ir </w:t>
      </w:r>
      <w:proofErr w:type="spellStart"/>
      <w:r w:rsidRPr="00291E77">
        <w:rPr>
          <w:rFonts w:ascii="Times New Roman" w:hAnsi="Times New Roman"/>
          <w:b/>
          <w:lang w:val="lt-LT"/>
        </w:rPr>
        <w:t>Relenza</w:t>
      </w:r>
      <w:proofErr w:type="spellEnd"/>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Jeigu vartojate ar neseniai vartojote kitų vaistų arba dėl to nesate tikri, apie tai pasakykite gydytojui arba vaistininkui.</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Jeigu Jūs vartojate įkvepiamuosius vaistinius preparatus</w:t>
      </w:r>
      <w:r w:rsidRPr="00291E77">
        <w:rPr>
          <w:rFonts w:ascii="Times New Roman" w:hAnsi="Times New Roman"/>
          <w:lang w:val="lt-LT"/>
        </w:rPr>
        <w:t xml:space="preserve">, pvz., nuo astmos ar kitų kvėpavimo sutrikimų, perskaitykite ankstesnius nurodymus. </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Jeigu Jums patarė pasiskiepyti nuo gripo</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Galite skiepytis bet kuriuo laiku, net jeigu vartojate </w:t>
      </w:r>
      <w:proofErr w:type="spellStart"/>
      <w:r w:rsidRPr="00291E77">
        <w:rPr>
          <w:rFonts w:ascii="Times New Roman" w:hAnsi="Times New Roman"/>
          <w:lang w:val="lt-LT"/>
        </w:rPr>
        <w:t>Relenza</w:t>
      </w:r>
      <w:proofErr w:type="spellEnd"/>
      <w:r w:rsidRPr="00291E77">
        <w:rPr>
          <w:rFonts w:ascii="Times New Roman" w:hAnsi="Times New Roman"/>
          <w:lang w:val="lt-LT"/>
        </w:rPr>
        <w:t>, kad nesusirgtumėte gripu.</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bookmarkStart w:id="0" w:name="_Hlk523849198"/>
      <w:r w:rsidRPr="00291E77">
        <w:rPr>
          <w:rFonts w:ascii="Times New Roman" w:hAnsi="Times New Roman"/>
          <w:b/>
          <w:lang w:val="lt-LT"/>
        </w:rPr>
        <w:t>Nėštumas</w:t>
      </w:r>
      <w:r w:rsidRPr="00291E77">
        <w:rPr>
          <w:rFonts w:ascii="Times New Roman" w:hAnsi="Times New Roman"/>
          <w:b/>
          <w:noProof/>
          <w:lang w:val="lt-LT"/>
        </w:rPr>
        <w:t>,</w:t>
      </w:r>
      <w:r w:rsidRPr="00291E77">
        <w:rPr>
          <w:rFonts w:ascii="Times New Roman" w:hAnsi="Times New Roman"/>
          <w:b/>
          <w:lang w:val="lt-LT"/>
        </w:rPr>
        <w:t xml:space="preserve"> žindymo laikotarpis</w:t>
      </w:r>
      <w:r w:rsidRPr="003B56AA">
        <w:rPr>
          <w:rFonts w:ascii="Times New Roman" w:hAnsi="Times New Roman"/>
          <w:b/>
          <w:noProof/>
          <w:lang w:val="lt-LT"/>
        </w:rPr>
        <w:t xml:space="preserve"> ir vaisingumas</w:t>
      </w:r>
    </w:p>
    <w:bookmarkEnd w:id="0"/>
    <w:p w:rsidR="006A00FF" w:rsidRPr="00291E77" w:rsidRDefault="006A00FF" w:rsidP="006A00FF">
      <w:pPr>
        <w:numPr>
          <w:ilvl w:val="12"/>
          <w:numId w:val="0"/>
        </w:numPr>
        <w:spacing w:after="0" w:line="240" w:lineRule="auto"/>
        <w:rPr>
          <w:rFonts w:ascii="Times New Roman" w:hAnsi="Times New Roman"/>
          <w:b/>
          <w:lang w:val="lt-LT"/>
        </w:rPr>
      </w:pPr>
      <w:r w:rsidRPr="00291E77">
        <w:rPr>
          <w:rFonts w:ascii="Times New Roman" w:hAnsi="Times New Roman"/>
          <w:b/>
          <w:lang w:val="lt-LT"/>
        </w:rPr>
        <w:t xml:space="preserve">Jeigu esate nėščia, žindote kūdikį, manote, kad galbūt esate nėščia, arba planuojate pastoti, tai prieš vartodama šį vaistą, pasitarkite su gydytoju arba vaistininku.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Yra tik</w:t>
      </w:r>
      <w:r w:rsidRPr="003B56AA">
        <w:rPr>
          <w:rFonts w:ascii="Times New Roman" w:hAnsi="Times New Roman"/>
          <w:lang w:val="lt-LT"/>
        </w:rPr>
        <w:t xml:space="preserve"> </w:t>
      </w:r>
      <w:r w:rsidRPr="00291E77">
        <w:rPr>
          <w:rFonts w:ascii="Times New Roman" w:hAnsi="Times New Roman"/>
          <w:lang w:val="lt-LT"/>
        </w:rPr>
        <w:t xml:space="preserve">nedaug duomenų apie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vartojimo nėštumo metu saugumą. Duomenų, kad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darytų žalingą poveikį vaisiui, nėra, vis dėlto </w:t>
      </w:r>
      <w:proofErr w:type="spellStart"/>
      <w:r w:rsidRPr="003B56AA">
        <w:rPr>
          <w:rFonts w:ascii="Times New Roman" w:hAnsi="Times New Roman"/>
          <w:lang w:val="lt-LT"/>
        </w:rPr>
        <w:t>Relenza</w:t>
      </w:r>
      <w:proofErr w:type="spellEnd"/>
      <w:r w:rsidRPr="003B56AA">
        <w:rPr>
          <w:rFonts w:ascii="Times New Roman" w:hAnsi="Times New Roman"/>
          <w:lang w:val="lt-LT"/>
        </w:rPr>
        <w:t xml:space="preserve"> </w:t>
      </w:r>
      <w:r w:rsidRPr="003B56AA">
        <w:rPr>
          <w:rFonts w:ascii="Times New Roman" w:hAnsi="Times New Roman"/>
          <w:noProof/>
          <w:lang w:val="lt-LT"/>
        </w:rPr>
        <w:t xml:space="preserve">vartoti </w:t>
      </w:r>
      <w:r w:rsidRPr="003B56AA">
        <w:rPr>
          <w:rFonts w:ascii="Times New Roman" w:hAnsi="Times New Roman"/>
          <w:lang w:val="lt-LT"/>
        </w:rPr>
        <w:t xml:space="preserve">nėštumo </w:t>
      </w:r>
      <w:r w:rsidRPr="003B56AA">
        <w:rPr>
          <w:rFonts w:ascii="Times New Roman" w:hAnsi="Times New Roman"/>
          <w:noProof/>
          <w:lang w:val="lt-LT"/>
        </w:rPr>
        <w:t>metu negalima, išskyrus atvejus, kai vaistą vartoti skiria gydytojas</w:t>
      </w:r>
      <w:r w:rsidRPr="003B56AA">
        <w:rPr>
          <w:rFonts w:ascii="Times New Roman" w:hAnsi="Times New Roman"/>
          <w:lang w:val="lt-LT"/>
        </w:rPr>
        <w:t>.</w:t>
      </w:r>
    </w:p>
    <w:p w:rsidR="006A00FF" w:rsidRPr="00291E77" w:rsidRDefault="006A00FF" w:rsidP="006A00FF">
      <w:pPr>
        <w:spacing w:after="0" w:line="240" w:lineRule="auto"/>
        <w:rPr>
          <w:rFonts w:ascii="Times New Roman" w:hAnsi="Times New Roman"/>
          <w:noProof/>
          <w:lang w:val="lt-LT"/>
        </w:rPr>
      </w:pPr>
    </w:p>
    <w:p w:rsidR="006A00FF" w:rsidRPr="00291E77" w:rsidRDefault="006A00FF" w:rsidP="006A00FF">
      <w:pPr>
        <w:tabs>
          <w:tab w:val="left" w:pos="0"/>
        </w:tabs>
        <w:spacing w:after="0" w:line="240" w:lineRule="auto"/>
        <w:rPr>
          <w:rFonts w:ascii="Times New Roman" w:hAnsi="Times New Roman"/>
          <w:lang w:val="lt-LT"/>
        </w:rPr>
      </w:pPr>
      <w:bookmarkStart w:id="1" w:name="_Hlk523849549"/>
      <w:r w:rsidRPr="00291E77">
        <w:rPr>
          <w:rFonts w:ascii="Times New Roman" w:hAnsi="Times New Roman"/>
          <w:lang w:val="lt-LT"/>
        </w:rPr>
        <w:t xml:space="preserve">Veiklioji medžiaga </w:t>
      </w:r>
      <w:r w:rsidRPr="00291E77">
        <w:rPr>
          <w:rFonts w:ascii="Times New Roman" w:hAnsi="Times New Roman"/>
          <w:noProof/>
          <w:lang w:val="lt-LT"/>
        </w:rPr>
        <w:t>(</w:t>
      </w:r>
      <w:proofErr w:type="spellStart"/>
      <w:r w:rsidRPr="00291E77">
        <w:rPr>
          <w:rFonts w:ascii="Times New Roman" w:hAnsi="Times New Roman"/>
          <w:lang w:val="lt-LT"/>
        </w:rPr>
        <w:t>zanamiviras</w:t>
      </w:r>
      <w:proofErr w:type="spellEnd"/>
      <w:r w:rsidRPr="003B56AA">
        <w:rPr>
          <w:rFonts w:ascii="Times New Roman" w:hAnsi="Times New Roman"/>
          <w:noProof/>
          <w:lang w:val="lt-LT"/>
        </w:rPr>
        <w:t>)</w:t>
      </w:r>
      <w:r w:rsidRPr="00291E77">
        <w:rPr>
          <w:rFonts w:ascii="Times New Roman" w:hAnsi="Times New Roman"/>
          <w:lang w:val="lt-LT"/>
        </w:rPr>
        <w:t xml:space="preserve"> gali prasiskverbti į motinos pieną</w:t>
      </w:r>
      <w:r w:rsidRPr="003B56AA">
        <w:rPr>
          <w:rFonts w:ascii="Times New Roman" w:hAnsi="Times New Roman"/>
          <w:noProof/>
          <w:lang w:val="lt-LT"/>
        </w:rPr>
        <w:t>, todėl vartojant Relenza, žindyti negalima.</w:t>
      </w:r>
      <w:r w:rsidRPr="00291E77">
        <w:rPr>
          <w:rFonts w:ascii="Times New Roman" w:hAnsi="Times New Roman"/>
          <w:noProof/>
          <w:lang w:val="lt-LT"/>
        </w:rPr>
        <w:t xml:space="preserve"> Turite aptarti su savo gydytoju, ar turėtumėte nutraukti ar susilaikyti nuo Relenza vartojimo arba nutraukti žindymą, atsižvelgiant į tai, kas geriausia Jums ir Jūsų kūdikiui</w:t>
      </w:r>
      <w:r w:rsidRPr="003B56AA">
        <w:rPr>
          <w:rFonts w:ascii="Times New Roman" w:hAnsi="Times New Roman"/>
          <w:lang w:val="lt-LT"/>
        </w:rPr>
        <w:t>.</w:t>
      </w:r>
    </w:p>
    <w:bookmarkEnd w:id="1"/>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Vairavimas ir mechanizmų valdymas</w:t>
      </w:r>
    </w:p>
    <w:p w:rsidR="006A00FF" w:rsidRPr="00291E77" w:rsidRDefault="006A00FF" w:rsidP="006A00FF">
      <w:pPr>
        <w:spacing w:after="0" w:line="240" w:lineRule="auto"/>
        <w:ind w:left="567" w:hanging="567"/>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gebėjimo vairuoti ir valdyti mechanizmus neturėtų paveikti.</w:t>
      </w:r>
    </w:p>
    <w:p w:rsidR="006A00FF" w:rsidRPr="00291E77" w:rsidRDefault="006A00FF" w:rsidP="006A00FF">
      <w:pPr>
        <w:numPr>
          <w:ilvl w:val="12"/>
          <w:numId w:val="0"/>
        </w:num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sudėtyje yra laktozės ir pieno baltymo</w:t>
      </w:r>
    </w:p>
    <w:p w:rsidR="006A00FF" w:rsidRPr="00291E77" w:rsidRDefault="006A00FF" w:rsidP="006A00FF">
      <w:pPr>
        <w:numPr>
          <w:ilvl w:val="12"/>
          <w:numId w:val="0"/>
        </w:numPr>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sudėtyje yra angliavandenio, vadinamo laktoze, ir pieno baltymo. </w:t>
      </w:r>
    </w:p>
    <w:p w:rsidR="006A00FF" w:rsidRPr="00291E77" w:rsidRDefault="006A00FF" w:rsidP="006A00FF">
      <w:pPr>
        <w:numPr>
          <w:ilvl w:val="12"/>
          <w:numId w:val="0"/>
        </w:numPr>
        <w:spacing w:after="0" w:line="240" w:lineRule="auto"/>
        <w:rPr>
          <w:rFonts w:ascii="Times New Roman" w:hAnsi="Times New Roman"/>
          <w:lang w:val="lt-LT"/>
        </w:rPr>
      </w:pPr>
      <w:r w:rsidRPr="00291E77">
        <w:rPr>
          <w:rFonts w:ascii="Times New Roman" w:hAnsi="Times New Roman"/>
          <w:lang w:val="lt-LT"/>
        </w:rPr>
        <w:t xml:space="preserve">Jeigu Jūsų gydytojas minėjo, </w:t>
      </w:r>
      <w:r w:rsidRPr="00291E77">
        <w:rPr>
          <w:rFonts w:ascii="Times New Roman" w:hAnsi="Times New Roman"/>
          <w:noProof/>
          <w:lang w:val="lt-LT"/>
        </w:rPr>
        <w:t>jog netoleruojate</w:t>
      </w:r>
      <w:r w:rsidRPr="00291E77">
        <w:rPr>
          <w:rFonts w:ascii="Times New Roman" w:hAnsi="Times New Roman"/>
          <w:lang w:val="lt-LT"/>
        </w:rPr>
        <w:t xml:space="preserve"> kai kurių angliavandenių, prieš pradėdami vartoti šį vaistą kreipkitės į savo gydytoją.</w:t>
      </w:r>
    </w:p>
    <w:p w:rsidR="006A00FF" w:rsidRPr="00291E77" w:rsidRDefault="006A00FF" w:rsidP="006A00FF">
      <w:pPr>
        <w:numPr>
          <w:ilvl w:val="12"/>
          <w:numId w:val="0"/>
        </w:num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keepNext/>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lang w:val="lt-LT"/>
        </w:rPr>
        <w:t>3.</w:t>
      </w:r>
      <w:r w:rsidRPr="00291E77">
        <w:rPr>
          <w:rFonts w:ascii="Times New Roman" w:hAnsi="Times New Roman"/>
          <w:b/>
          <w:lang w:val="lt-LT"/>
        </w:rPr>
        <w:tab/>
        <w:t xml:space="preserve">Kaip vartoti </w:t>
      </w:r>
      <w:proofErr w:type="spellStart"/>
      <w:r w:rsidRPr="00291E77">
        <w:rPr>
          <w:rFonts w:ascii="Times New Roman" w:hAnsi="Times New Roman"/>
          <w:b/>
          <w:lang w:val="lt-LT"/>
        </w:rPr>
        <w:t>Relenza</w:t>
      </w:r>
      <w:proofErr w:type="spellEnd"/>
    </w:p>
    <w:p w:rsidR="006A00FF" w:rsidRPr="00291E77" w:rsidRDefault="006A00FF" w:rsidP="006A00FF">
      <w:pPr>
        <w:keepNext/>
        <w:spacing w:after="0" w:line="240" w:lineRule="auto"/>
        <w:ind w:left="567" w:hanging="567"/>
        <w:rPr>
          <w:rFonts w:ascii="Times New Roman" w:hAnsi="Times New Roman"/>
          <w:lang w:val="lt-LT"/>
        </w:rPr>
      </w:pPr>
    </w:p>
    <w:p w:rsidR="006A00FF" w:rsidRPr="00291E77" w:rsidRDefault="006A00FF" w:rsidP="006A00FF">
      <w:pPr>
        <w:keepNext/>
        <w:spacing w:after="0" w:line="240" w:lineRule="auto"/>
        <w:rPr>
          <w:rFonts w:ascii="Times New Roman" w:hAnsi="Times New Roman"/>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visada vartokite tiksliai, kaip nurodė gydytojas arba vaistininkas.</w:t>
      </w:r>
      <w:r w:rsidRPr="00291E77">
        <w:rPr>
          <w:rFonts w:ascii="Times New Roman" w:hAnsi="Times New Roman"/>
          <w:lang w:val="lt-LT"/>
        </w:rPr>
        <w:t xml:space="preserve"> Jeigu abejojate, kreipkitės į gydytoją arba vaistininką. </w:t>
      </w:r>
    </w:p>
    <w:p w:rsidR="006A00FF" w:rsidRPr="00291E77" w:rsidRDefault="006A00FF" w:rsidP="006A00FF">
      <w:pPr>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yra įkvepiamieji milteliai, kurie </w:t>
      </w:r>
      <w:proofErr w:type="spellStart"/>
      <w:r w:rsidRPr="00291E77">
        <w:rPr>
          <w:rFonts w:ascii="Times New Roman" w:hAnsi="Times New Roman"/>
          <w:b/>
          <w:lang w:val="lt-LT"/>
        </w:rPr>
        <w:t>Diskhaler</w:t>
      </w:r>
      <w:proofErr w:type="spellEnd"/>
      <w:r w:rsidRPr="003B56AA">
        <w:rPr>
          <w:rFonts w:ascii="Times New Roman" w:hAnsi="Times New Roman"/>
          <w:lang w:val="lt-LT"/>
        </w:rPr>
        <w:t xml:space="preserve"> įtaisu įkvepiami per burną į plaučius. Milteliai yra lizdinėse plokštelėse, kurios vadinamos </w:t>
      </w:r>
      <w:proofErr w:type="spellStart"/>
      <w:r w:rsidRPr="003B56AA">
        <w:rPr>
          <w:rFonts w:ascii="Times New Roman" w:hAnsi="Times New Roman"/>
          <w:b/>
          <w:lang w:val="lt-LT"/>
        </w:rPr>
        <w:t>Rotadisk</w:t>
      </w:r>
      <w:proofErr w:type="spellEnd"/>
      <w:r w:rsidRPr="003B56AA">
        <w:rPr>
          <w:rFonts w:ascii="Times New Roman" w:hAnsi="Times New Roman"/>
          <w:b/>
          <w:lang w:val="lt-LT"/>
        </w:rPr>
        <w:t>.</w:t>
      </w:r>
      <w:r w:rsidRPr="003B56AA">
        <w:rPr>
          <w:rFonts w:ascii="Times New Roman" w:hAnsi="Times New Roman"/>
          <w:lang w:val="lt-LT"/>
        </w:rPr>
        <w:t xml:space="preserve"> Tai folijos diskai, </w:t>
      </w:r>
      <w:r>
        <w:rPr>
          <w:rFonts w:ascii="Times New Roman" w:hAnsi="Times New Roman"/>
          <w:lang w:val="lt-LT"/>
        </w:rPr>
        <w:t xml:space="preserve">į </w:t>
      </w:r>
      <w:r w:rsidRPr="003B56AA">
        <w:rPr>
          <w:rFonts w:ascii="Times New Roman" w:hAnsi="Times New Roman"/>
          <w:lang w:val="lt-LT"/>
        </w:rPr>
        <w:t xml:space="preserve">kuruos reikia dėti į </w:t>
      </w:r>
      <w:proofErr w:type="spellStart"/>
      <w:r w:rsidRPr="003B56AA">
        <w:rPr>
          <w:rFonts w:ascii="Times New Roman" w:hAnsi="Times New Roman"/>
          <w:lang w:val="lt-LT"/>
        </w:rPr>
        <w:t>Diskhaler</w:t>
      </w:r>
      <w:proofErr w:type="spellEnd"/>
      <w:r w:rsidRPr="003B56AA">
        <w:rPr>
          <w:rFonts w:ascii="Times New Roman" w:hAnsi="Times New Roman"/>
          <w:lang w:val="lt-LT"/>
        </w:rPr>
        <w:t>.</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proofErr w:type="spellStart"/>
      <w:r w:rsidRPr="00291E77">
        <w:rPr>
          <w:rFonts w:ascii="Times New Roman" w:hAnsi="Times New Roman"/>
          <w:b/>
          <w:lang w:val="lt-LT"/>
        </w:rPr>
        <w:t>Rotadisk</w:t>
      </w:r>
      <w:proofErr w:type="spellEnd"/>
      <w:r w:rsidRPr="00291E77">
        <w:rPr>
          <w:rFonts w:ascii="Times New Roman" w:hAnsi="Times New Roman"/>
          <w:b/>
          <w:lang w:val="lt-LT"/>
        </w:rPr>
        <w:t xml:space="preserve"> esantį vaistą reikia įkvėpti tik naudojant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prietaisą</w:t>
      </w:r>
      <w:r w:rsidRPr="00291E77">
        <w:rPr>
          <w:rFonts w:ascii="Times New Roman" w:hAnsi="Times New Roman"/>
          <w:lang w:val="lt-LT"/>
        </w:rPr>
        <w:t>.</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negalima vartoti jaunesniems kaip 5</w:t>
      </w:r>
      <w:r>
        <w:rPr>
          <w:rFonts w:ascii="Times New Roman" w:hAnsi="Times New Roman"/>
          <w:b/>
          <w:lang w:val="lt-LT"/>
        </w:rPr>
        <w:t> </w:t>
      </w:r>
      <w:r w:rsidRPr="00291E77">
        <w:rPr>
          <w:rFonts w:ascii="Times New Roman" w:hAnsi="Times New Roman"/>
          <w:b/>
          <w:lang w:val="lt-LT"/>
        </w:rPr>
        <w:t>metų vaikams.</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 xml:space="preserve">Kada pradėti vartoti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Jeigu sergate gripu,</w:t>
      </w:r>
      <w:r w:rsidRPr="00291E77">
        <w:rPr>
          <w:rFonts w:ascii="Times New Roman" w:hAnsi="Times New Roman"/>
          <w:lang w:val="lt-LT"/>
        </w:rPr>
        <w:t xml:space="preserve"> didžiausia gydymo nauda bus tada, jeigu pradėsite vartoti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kiek galima greičiau, pasireiškus gripo simptomams: </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suaugusiems žmonėms – per 48</w:t>
      </w:r>
      <w:r>
        <w:rPr>
          <w:rFonts w:ascii="Times New Roman" w:hAnsi="Times New Roman"/>
          <w:b/>
          <w:lang w:val="lt-LT"/>
        </w:rPr>
        <w:t> </w:t>
      </w:r>
      <w:r w:rsidRPr="00291E77">
        <w:rPr>
          <w:rFonts w:ascii="Times New Roman" w:hAnsi="Times New Roman"/>
          <w:b/>
          <w:lang w:val="lt-LT"/>
        </w:rPr>
        <w:t>valandas</w:t>
      </w:r>
      <w:r w:rsidRPr="00291E77">
        <w:rPr>
          <w:rFonts w:ascii="Times New Roman" w:hAnsi="Times New Roman"/>
          <w:lang w:val="lt-LT"/>
        </w:rPr>
        <w:t xml:space="preserve"> nuo pirmųjų gripo simptomų pasireiškimo, </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vaikams – per 36</w:t>
      </w:r>
      <w:r>
        <w:rPr>
          <w:rFonts w:ascii="Times New Roman" w:hAnsi="Times New Roman"/>
          <w:b/>
          <w:lang w:val="lt-LT"/>
        </w:rPr>
        <w:t> </w:t>
      </w:r>
      <w:r w:rsidRPr="00291E77">
        <w:rPr>
          <w:rFonts w:ascii="Times New Roman" w:hAnsi="Times New Roman"/>
          <w:b/>
          <w:lang w:val="lt-LT"/>
        </w:rPr>
        <w:t>valandas</w:t>
      </w:r>
      <w:r w:rsidRPr="00291E77">
        <w:rPr>
          <w:rFonts w:ascii="Times New Roman" w:hAnsi="Times New Roman"/>
          <w:lang w:val="lt-LT"/>
        </w:rPr>
        <w:t xml:space="preserve"> nuo pirmųjų gripo simptomų pasireiškimo.</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Gripo profilaktika</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Jeigu kas nors iš namiškių serga gripu, kad nesusirgtumėte</w:t>
      </w:r>
      <w:r w:rsidRPr="00291E77">
        <w:rPr>
          <w:rFonts w:ascii="Times New Roman" w:hAnsi="Times New Roman"/>
          <w:lang w:val="lt-LT"/>
        </w:rPr>
        <w:t xml:space="preserve">, turite vartoti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kiek galima anksčiau po kontakto su sergančiuoju: </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suaugusiems žmonėms ir vaikams – per 36</w:t>
      </w:r>
      <w:r>
        <w:rPr>
          <w:rFonts w:ascii="Times New Roman" w:hAnsi="Times New Roman"/>
          <w:b/>
          <w:lang w:val="lt-LT"/>
        </w:rPr>
        <w:t> </w:t>
      </w:r>
      <w:r w:rsidRPr="00291E77">
        <w:rPr>
          <w:rFonts w:ascii="Times New Roman" w:hAnsi="Times New Roman"/>
          <w:b/>
          <w:lang w:val="lt-LT"/>
        </w:rPr>
        <w:t>valandas</w:t>
      </w:r>
      <w:r w:rsidRPr="00291E77">
        <w:rPr>
          <w:rFonts w:ascii="Times New Roman" w:hAnsi="Times New Roman"/>
          <w:lang w:val="lt-LT"/>
        </w:rPr>
        <w:t xml:space="preserve"> nuo kontakto su sergančiuoju.</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Jeigu bendruomenėje yra gripo protrūkis,</w:t>
      </w:r>
      <w:r w:rsidRPr="00291E77">
        <w:rPr>
          <w:rFonts w:ascii="Times New Roman" w:hAnsi="Times New Roman"/>
          <w:lang w:val="lt-LT"/>
        </w:rPr>
        <w:t xml:space="preserve"> dėl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vartojimo pasikonsultuokite su gydytoju.</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 xml:space="preserve">Kiek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vartoti</w:t>
      </w:r>
    </w:p>
    <w:p w:rsidR="006A00FF" w:rsidRPr="00291E77" w:rsidRDefault="006A00FF" w:rsidP="006A00FF">
      <w:pPr>
        <w:spacing w:after="0" w:line="240" w:lineRule="auto"/>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kiekis priklauso nuo to, ar Jūs jau sergate gripu, ar vartojate </w:t>
      </w:r>
      <w:proofErr w:type="spellStart"/>
      <w:r w:rsidRPr="00291E77">
        <w:rPr>
          <w:rFonts w:ascii="Times New Roman" w:hAnsi="Times New Roman"/>
          <w:lang w:val="lt-LT"/>
        </w:rPr>
        <w:t>Relenza</w:t>
      </w:r>
      <w:proofErr w:type="spellEnd"/>
      <w:r w:rsidRPr="00291E77">
        <w:rPr>
          <w:rFonts w:ascii="Times New Roman" w:hAnsi="Times New Roman"/>
          <w:lang w:val="lt-LT"/>
        </w:rPr>
        <w:t>, kad apsisaugotumėte nuo užsikrėtimo gripu.</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Jeigu sergate gripu</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 xml:space="preserve">Suaugusiesiems ir vaikams nuo </w:t>
      </w:r>
      <w:r w:rsidRPr="00291E77" w:rsidDel="00D20CF4">
        <w:rPr>
          <w:rFonts w:ascii="Times New Roman" w:hAnsi="Times New Roman"/>
          <w:b/>
          <w:lang w:val="lt-LT"/>
        </w:rPr>
        <w:t>5</w:t>
      </w:r>
      <w:r>
        <w:rPr>
          <w:rFonts w:ascii="Times New Roman" w:hAnsi="Times New Roman"/>
          <w:b/>
          <w:lang w:val="lt-LT"/>
        </w:rPr>
        <w:t> </w:t>
      </w:r>
      <w:r w:rsidRPr="00291E77" w:rsidDel="00D20CF4">
        <w:rPr>
          <w:rFonts w:ascii="Times New Roman" w:hAnsi="Times New Roman"/>
          <w:b/>
          <w:lang w:val="lt-LT"/>
        </w:rPr>
        <w:t xml:space="preserve">metų </w:t>
      </w:r>
      <w:r w:rsidRPr="003B56AA">
        <w:rPr>
          <w:rFonts w:ascii="Times New Roman" w:hAnsi="Times New Roman"/>
          <w:lang w:val="lt-LT"/>
        </w:rPr>
        <w:t>įprasta dozė yra 2 įkvėpimai (2 lizdinės plokštelės dozės) du kartus per parą 5</w:t>
      </w:r>
      <w:r>
        <w:rPr>
          <w:rFonts w:ascii="Times New Roman" w:hAnsi="Times New Roman"/>
          <w:lang w:val="lt-LT"/>
        </w:rPr>
        <w:t> </w:t>
      </w:r>
      <w:r w:rsidRPr="003B56AA">
        <w:rPr>
          <w:rFonts w:ascii="Times New Roman" w:hAnsi="Times New Roman"/>
          <w:lang w:val="lt-LT"/>
        </w:rPr>
        <w:t>dienas.</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Gripo</w:t>
      </w:r>
      <w:r w:rsidRPr="00291E77">
        <w:rPr>
          <w:rFonts w:ascii="Times New Roman" w:hAnsi="Times New Roman"/>
          <w:u w:val="single"/>
          <w:lang w:val="lt-LT"/>
        </w:rPr>
        <w:t xml:space="preserve"> </w:t>
      </w:r>
      <w:r w:rsidRPr="00291E77">
        <w:rPr>
          <w:rFonts w:ascii="Times New Roman" w:hAnsi="Times New Roman"/>
          <w:b/>
          <w:lang w:val="lt-LT"/>
        </w:rPr>
        <w:t>profilaktika</w:t>
      </w: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Jeigu kas nors iš namiškių serga gripu</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 xml:space="preserve">Suaugusiesiems ir vaikams nuo </w:t>
      </w:r>
      <w:r w:rsidRPr="00291E77" w:rsidDel="00D20CF4">
        <w:rPr>
          <w:rFonts w:ascii="Times New Roman" w:hAnsi="Times New Roman"/>
          <w:b/>
          <w:lang w:val="lt-LT"/>
        </w:rPr>
        <w:t>5</w:t>
      </w:r>
      <w:r>
        <w:rPr>
          <w:rFonts w:ascii="Times New Roman" w:hAnsi="Times New Roman"/>
          <w:b/>
          <w:lang w:val="lt-LT"/>
        </w:rPr>
        <w:t> </w:t>
      </w:r>
      <w:r w:rsidRPr="00291E77" w:rsidDel="00D20CF4">
        <w:rPr>
          <w:rFonts w:ascii="Times New Roman" w:hAnsi="Times New Roman"/>
          <w:b/>
          <w:lang w:val="lt-LT"/>
        </w:rPr>
        <w:t xml:space="preserve">metų </w:t>
      </w:r>
      <w:r w:rsidRPr="003B56AA">
        <w:rPr>
          <w:rFonts w:ascii="Times New Roman" w:hAnsi="Times New Roman"/>
          <w:lang w:val="lt-LT"/>
        </w:rPr>
        <w:t>įprasta dozė yra 2 įkvėpimai (2 lizdinės plokštelės dozės) vieną kartą per parą 10</w:t>
      </w:r>
      <w:r>
        <w:rPr>
          <w:rFonts w:ascii="Times New Roman" w:hAnsi="Times New Roman"/>
          <w:lang w:val="lt-LT"/>
        </w:rPr>
        <w:t> </w:t>
      </w:r>
      <w:r w:rsidRPr="003B56AA">
        <w:rPr>
          <w:rFonts w:ascii="Times New Roman" w:hAnsi="Times New Roman"/>
          <w:lang w:val="lt-LT"/>
        </w:rPr>
        <w:t>dienų.</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Jei yra gripo protrūkis</w:t>
      </w:r>
      <w:r w:rsidRPr="00291E77" w:rsidDel="008A30D2">
        <w:rPr>
          <w:rFonts w:ascii="Times New Roman" w:hAnsi="Times New Roman"/>
          <w:b/>
          <w:lang w:val="lt-LT"/>
        </w:rPr>
        <w:t xml:space="preserve"> </w:t>
      </w:r>
      <w:r w:rsidRPr="00291E77">
        <w:rPr>
          <w:rFonts w:ascii="Times New Roman" w:hAnsi="Times New Roman"/>
          <w:b/>
          <w:lang w:val="lt-LT"/>
        </w:rPr>
        <w:t>visuomenėje</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b/>
          <w:lang w:val="lt-LT"/>
        </w:rPr>
        <w:t xml:space="preserve">Suaugusiesiems ir vaikams nuo </w:t>
      </w:r>
      <w:r w:rsidRPr="00291E77" w:rsidDel="00D20CF4">
        <w:rPr>
          <w:rFonts w:ascii="Times New Roman" w:hAnsi="Times New Roman"/>
          <w:b/>
          <w:lang w:val="lt-LT"/>
        </w:rPr>
        <w:t>5</w:t>
      </w:r>
      <w:r>
        <w:rPr>
          <w:rFonts w:ascii="Times New Roman" w:hAnsi="Times New Roman"/>
          <w:b/>
          <w:lang w:val="lt-LT"/>
        </w:rPr>
        <w:t> </w:t>
      </w:r>
      <w:r w:rsidRPr="00291E77" w:rsidDel="00D20CF4">
        <w:rPr>
          <w:rFonts w:ascii="Times New Roman" w:hAnsi="Times New Roman"/>
          <w:b/>
          <w:lang w:val="lt-LT"/>
        </w:rPr>
        <w:t xml:space="preserve">metų </w:t>
      </w:r>
      <w:r w:rsidRPr="003B56AA">
        <w:rPr>
          <w:rFonts w:ascii="Times New Roman" w:hAnsi="Times New Roman"/>
          <w:lang w:val="lt-LT"/>
        </w:rPr>
        <w:t>rekomenduojama dozė yra 2 įkvėpimai (2 lizdinės plokštelės dozės) vieną kartą per parą iki 28</w:t>
      </w:r>
      <w:r>
        <w:rPr>
          <w:rFonts w:ascii="Times New Roman" w:hAnsi="Times New Roman"/>
          <w:lang w:val="lt-LT"/>
        </w:rPr>
        <w:t> </w:t>
      </w:r>
      <w:r w:rsidRPr="003B56AA">
        <w:rPr>
          <w:rFonts w:ascii="Times New Roman" w:hAnsi="Times New Roman"/>
          <w:lang w:val="lt-LT"/>
        </w:rPr>
        <w:t>dienų.</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 xml:space="preserve">Ką daryti pavartojus per didelę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dozę?</w:t>
      </w:r>
    </w:p>
    <w:p w:rsidR="006A00FF" w:rsidRPr="00291E77" w:rsidRDefault="006A00FF" w:rsidP="006A00FF">
      <w:pPr>
        <w:tabs>
          <w:tab w:val="left" w:pos="0"/>
        </w:tabs>
        <w:spacing w:after="0" w:line="240" w:lineRule="auto"/>
        <w:rPr>
          <w:rFonts w:ascii="Times New Roman" w:hAnsi="Times New Roman"/>
          <w:lang w:val="lt-LT"/>
        </w:rPr>
      </w:pPr>
      <w:r w:rsidRPr="00291E77">
        <w:rPr>
          <w:rFonts w:ascii="Times New Roman" w:hAnsi="Times New Roman"/>
          <w:lang w:val="lt-LT"/>
        </w:rPr>
        <w:t xml:space="preserve">Nelabai tikėtina, kad Jums atsiras kokių nors sutrikimų, atsitiktinai pavartojus per didelę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dozę. Tačiau jei Jūs dėl to abejojate arba blogai jaučiatės, ypač jeigu sergate astma arba kitomis plaučių ligomis:</w:t>
      </w:r>
    </w:p>
    <w:p w:rsidR="006A00FF" w:rsidRPr="00291E77" w:rsidRDefault="006A00FF" w:rsidP="006A00FF">
      <w:pPr>
        <w:numPr>
          <w:ilvl w:val="0"/>
          <w:numId w:val="7"/>
        </w:numPr>
        <w:spacing w:after="0" w:line="240" w:lineRule="auto"/>
        <w:ind w:left="567"/>
        <w:rPr>
          <w:rFonts w:ascii="Times New Roman" w:hAnsi="Times New Roman"/>
          <w:b/>
          <w:lang w:val="lt-LT"/>
        </w:rPr>
      </w:pPr>
      <w:r w:rsidRPr="00291E77">
        <w:rPr>
          <w:rFonts w:ascii="Times New Roman" w:hAnsi="Times New Roman"/>
          <w:b/>
          <w:lang w:val="lt-LT"/>
        </w:rPr>
        <w:t>pasitarkite su gydytoju.</w:t>
      </w:r>
    </w:p>
    <w:p w:rsidR="006A00FF" w:rsidRPr="007227ED" w:rsidRDefault="006A00FF" w:rsidP="006A00FF">
      <w:pPr>
        <w:spacing w:after="0" w:line="240" w:lineRule="auto"/>
        <w:ind w:left="567" w:hanging="567"/>
        <w:rPr>
          <w:rFonts w:ascii="Times New Roman" w:hAnsi="Times New Roman"/>
          <w:bCs/>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 xml:space="preserve">Pamiršus pavartoti </w:t>
      </w:r>
      <w:proofErr w:type="spellStart"/>
      <w:r w:rsidRPr="00291E77">
        <w:rPr>
          <w:rFonts w:ascii="Times New Roman" w:hAnsi="Times New Roman"/>
          <w:b/>
          <w:lang w:val="lt-LT"/>
        </w:rPr>
        <w:t>Relenza</w:t>
      </w:r>
      <w:proofErr w:type="spellEnd"/>
    </w:p>
    <w:p w:rsidR="006A00FF" w:rsidRPr="00291E77" w:rsidRDefault="006A00FF" w:rsidP="006A00FF">
      <w:pPr>
        <w:tabs>
          <w:tab w:val="left" w:pos="0"/>
        </w:tabs>
        <w:spacing w:after="0" w:line="240" w:lineRule="auto"/>
        <w:rPr>
          <w:rFonts w:ascii="Times New Roman" w:hAnsi="Times New Roman"/>
          <w:lang w:val="lt-LT"/>
        </w:rPr>
      </w:pPr>
      <w:r w:rsidRPr="00291E77">
        <w:rPr>
          <w:rFonts w:ascii="Times New Roman" w:hAnsi="Times New Roman"/>
          <w:lang w:val="lt-LT"/>
        </w:rPr>
        <w:t xml:space="preserve">Jei pamiršote pavartoti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suvartokite įprastinę dozę iškart, kai prisiminsite, ir tęskite vaistinio preparato vartojimą taip kaip anksčiau. </w:t>
      </w:r>
    </w:p>
    <w:p w:rsidR="006A00FF" w:rsidRPr="00291E77" w:rsidRDefault="006A00FF" w:rsidP="006A00FF">
      <w:pPr>
        <w:tabs>
          <w:tab w:val="left" w:pos="0"/>
        </w:tabs>
        <w:spacing w:after="0" w:line="240" w:lineRule="auto"/>
        <w:rPr>
          <w:rFonts w:ascii="Times New Roman" w:hAnsi="Times New Roman"/>
          <w:b/>
          <w:lang w:val="lt-LT"/>
        </w:rPr>
      </w:pPr>
      <w:r w:rsidRPr="00291E77">
        <w:rPr>
          <w:rFonts w:ascii="Times New Roman" w:hAnsi="Times New Roman"/>
          <w:b/>
          <w:lang w:val="lt-LT"/>
        </w:rPr>
        <w:t>Negalima vartoti dvigubos dozės norint kompensuoti praleistą dozę.</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 xml:space="preserve">Nustojus vartoti </w:t>
      </w:r>
      <w:proofErr w:type="spellStart"/>
      <w:r w:rsidRPr="00291E77">
        <w:rPr>
          <w:rFonts w:ascii="Times New Roman" w:hAnsi="Times New Roman"/>
          <w:b/>
          <w:lang w:val="lt-LT"/>
        </w:rPr>
        <w:t>Relenza</w:t>
      </w:r>
      <w:proofErr w:type="spellEnd"/>
    </w:p>
    <w:p w:rsidR="006A00FF" w:rsidRPr="00291E77" w:rsidRDefault="006A00FF" w:rsidP="006A00FF">
      <w:pPr>
        <w:tabs>
          <w:tab w:val="left" w:pos="0"/>
        </w:tabs>
        <w:spacing w:after="0" w:line="240" w:lineRule="auto"/>
        <w:rPr>
          <w:rFonts w:ascii="Times New Roman" w:hAnsi="Times New Roman"/>
          <w:lang w:val="lt-LT"/>
        </w:rPr>
      </w:pPr>
      <w:r w:rsidRPr="00291E77">
        <w:rPr>
          <w:rFonts w:ascii="Times New Roman" w:hAnsi="Times New Roman"/>
          <w:lang w:val="lt-LT"/>
        </w:rPr>
        <w:t xml:space="preserve">Gydantis nuo gripo svarbu, kad užbaigtumėte visą gydymo kursą (paprastai 5 dienas), net jeigu jaučiatės geriau. Priešingu atveju gripo simptomai gali atsinaujinti. </w:t>
      </w:r>
    </w:p>
    <w:p w:rsidR="006A00FF" w:rsidRPr="00291E77" w:rsidRDefault="006A00FF" w:rsidP="006A00FF">
      <w:pPr>
        <w:tabs>
          <w:tab w:val="left" w:pos="0"/>
        </w:tabs>
        <w:spacing w:after="0" w:line="240" w:lineRule="auto"/>
        <w:rPr>
          <w:rFonts w:ascii="Times New Roman" w:hAnsi="Times New Roman"/>
          <w:lang w:val="lt-LT"/>
        </w:rPr>
      </w:pPr>
      <w:r w:rsidRPr="00291E77">
        <w:rPr>
          <w:rFonts w:ascii="Times New Roman" w:hAnsi="Times New Roman"/>
          <w:lang w:val="lt-LT"/>
        </w:rPr>
        <w:t xml:space="preserve">Jeigu ketinate nutraukti gydymą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anksčiau, </w:t>
      </w:r>
    </w:p>
    <w:p w:rsidR="006A00FF" w:rsidRPr="00291E77" w:rsidRDefault="006A00FF" w:rsidP="006A00FF">
      <w:pPr>
        <w:numPr>
          <w:ilvl w:val="0"/>
          <w:numId w:val="7"/>
        </w:numPr>
        <w:spacing w:after="0" w:line="240" w:lineRule="auto"/>
        <w:ind w:left="567"/>
        <w:rPr>
          <w:rFonts w:ascii="Times New Roman" w:hAnsi="Times New Roman"/>
          <w:lang w:val="lt-LT"/>
        </w:rPr>
      </w:pPr>
      <w:r w:rsidRPr="00291E77">
        <w:rPr>
          <w:rFonts w:ascii="Times New Roman" w:hAnsi="Times New Roman"/>
          <w:b/>
          <w:lang w:val="lt-LT"/>
        </w:rPr>
        <w:t>pasitarkite su gydytoju</w:t>
      </w:r>
      <w:r w:rsidRPr="00291E77">
        <w:rPr>
          <w:rFonts w:ascii="Times New Roman" w:hAnsi="Times New Roman"/>
          <w:lang w:val="lt-LT"/>
        </w:rPr>
        <w:t>.</w:t>
      </w:r>
      <w:r w:rsidRPr="00291E77">
        <w:rPr>
          <w:rFonts w:ascii="Times New Roman" w:hAnsi="Times New Roman"/>
          <w:b/>
          <w:lang w:val="lt-LT"/>
        </w:rPr>
        <w:t xml:space="preserve"> </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 xml:space="preserve">Kitoje lapelio pusėje yra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naudojimo instrukcija.</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Prieš naudojant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atidžiai perskaitykite instrukciją. Jeigu abejojate dėl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naudojimo instrukcijos, pasikonsultuokite su vaistininku.</w:t>
      </w:r>
    </w:p>
    <w:p w:rsidR="006A00FF" w:rsidRPr="002111BF" w:rsidRDefault="006A00FF" w:rsidP="006A00FF">
      <w:pPr>
        <w:spacing w:after="0" w:line="240" w:lineRule="auto"/>
        <w:rPr>
          <w:rFonts w:ascii="Times New Roman" w:hAnsi="Times New Roman"/>
          <w:bCs/>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keepNext/>
        <w:numPr>
          <w:ilvl w:val="12"/>
          <w:numId w:val="0"/>
        </w:numPr>
        <w:spacing w:after="0" w:line="240" w:lineRule="auto"/>
        <w:ind w:left="567" w:hanging="567"/>
        <w:outlineLvl w:val="0"/>
        <w:rPr>
          <w:rFonts w:ascii="Times New Roman" w:hAnsi="Times New Roman"/>
          <w:b/>
          <w:caps/>
          <w:lang w:val="lt-LT"/>
        </w:rPr>
      </w:pPr>
      <w:r w:rsidRPr="00291E77">
        <w:rPr>
          <w:rFonts w:ascii="Times New Roman" w:hAnsi="Times New Roman"/>
          <w:b/>
          <w:caps/>
          <w:lang w:val="lt-LT"/>
        </w:rPr>
        <w:t>4.</w:t>
      </w:r>
      <w:r w:rsidRPr="00291E77">
        <w:rPr>
          <w:rFonts w:ascii="Times New Roman" w:hAnsi="Times New Roman"/>
          <w:b/>
          <w:caps/>
          <w:lang w:val="lt-LT"/>
        </w:rPr>
        <w:tab/>
        <w:t>G</w:t>
      </w:r>
      <w:r w:rsidRPr="003B56AA">
        <w:rPr>
          <w:rFonts w:ascii="Times New Roman" w:hAnsi="Times New Roman"/>
          <w:b/>
          <w:lang w:val="lt-LT"/>
        </w:rPr>
        <w:t>alimas šalutinis poveikis</w:t>
      </w:r>
    </w:p>
    <w:p w:rsidR="006A00FF" w:rsidRPr="00291E77" w:rsidRDefault="006A00FF" w:rsidP="006A00FF">
      <w:pPr>
        <w:keepNext/>
        <w:spacing w:after="0" w:line="240" w:lineRule="auto"/>
        <w:ind w:left="567" w:hanging="567"/>
        <w:rPr>
          <w:rFonts w:ascii="Times New Roman" w:hAnsi="Times New Roman"/>
          <w:lang w:val="lt-LT"/>
        </w:rPr>
      </w:pPr>
    </w:p>
    <w:p w:rsidR="006A00FF" w:rsidRPr="00291E77" w:rsidRDefault="006A00FF" w:rsidP="006A00FF">
      <w:pPr>
        <w:keepNext/>
        <w:spacing w:after="0" w:line="240" w:lineRule="auto"/>
        <w:ind w:left="567" w:hanging="567"/>
        <w:rPr>
          <w:rFonts w:ascii="Times New Roman" w:hAnsi="Times New Roman"/>
          <w:lang w:val="lt-LT"/>
        </w:rPr>
      </w:pPr>
      <w:r w:rsidRPr="00291E77">
        <w:rPr>
          <w:rFonts w:ascii="Times New Roman" w:hAnsi="Times New Roman"/>
          <w:lang w:val="lt-LT"/>
        </w:rPr>
        <w:t>Šis vaistas, kaip ir visi kiti, gali sukelti šalutinį poveikį, nors jis pasireiškia ne visiems žmonėms.</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Būklės, į kurias turite atkreipti dėmesį</w:t>
      </w:r>
    </w:p>
    <w:p w:rsidR="006A00FF" w:rsidRPr="007227ED" w:rsidRDefault="006A00FF" w:rsidP="006A00FF">
      <w:pPr>
        <w:spacing w:after="0" w:line="240" w:lineRule="auto"/>
        <w:ind w:left="567" w:hanging="567"/>
        <w:rPr>
          <w:rFonts w:ascii="Times New Roman" w:hAnsi="Times New Roman"/>
          <w:bCs/>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Sunkios alerginės reakcijos</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Jos pasireiškia retai ir gali pasireikšti </w:t>
      </w:r>
      <w:r w:rsidRPr="00291E77">
        <w:rPr>
          <w:rFonts w:ascii="Times New Roman" w:hAnsi="Times New Roman"/>
          <w:b/>
          <w:lang w:val="lt-LT"/>
        </w:rPr>
        <w:t>rečiau kaip 1 iš 1</w:t>
      </w:r>
      <w:r>
        <w:rPr>
          <w:rFonts w:ascii="Times New Roman" w:hAnsi="Times New Roman"/>
          <w:b/>
          <w:lang w:val="lt-LT"/>
        </w:rPr>
        <w:t> </w:t>
      </w:r>
      <w:r w:rsidRPr="00291E77">
        <w:rPr>
          <w:rFonts w:ascii="Times New Roman" w:hAnsi="Times New Roman"/>
          <w:b/>
          <w:lang w:val="lt-LT"/>
        </w:rPr>
        <w:t xml:space="preserve">000 </w:t>
      </w:r>
      <w:proofErr w:type="spellStart"/>
      <w:r w:rsidRPr="003B56AA">
        <w:rPr>
          <w:rFonts w:ascii="Times New Roman" w:hAnsi="Times New Roman"/>
          <w:lang w:val="lt-LT"/>
        </w:rPr>
        <w:t>Relenza</w:t>
      </w:r>
      <w:proofErr w:type="spellEnd"/>
      <w:r w:rsidRPr="003B56AA">
        <w:rPr>
          <w:rFonts w:ascii="Times New Roman" w:hAnsi="Times New Roman"/>
          <w:lang w:val="lt-LT"/>
        </w:rPr>
        <w:t xml:space="preserve"> pavartojusių </w:t>
      </w:r>
      <w:r>
        <w:rPr>
          <w:rFonts w:ascii="Times New Roman" w:hAnsi="Times New Roman"/>
          <w:lang w:val="lt-LT"/>
        </w:rPr>
        <w:t>asmenų</w:t>
      </w:r>
      <w:r w:rsidRPr="003B56AA">
        <w:rPr>
          <w:rFonts w:ascii="Times New Roman" w:hAnsi="Times New Roman"/>
          <w:lang w:val="lt-LT"/>
        </w:rPr>
        <w:t>. Tokių reakcijų požymiai yra:</w:t>
      </w:r>
    </w:p>
    <w:p w:rsidR="006A00FF" w:rsidRPr="00291E77" w:rsidRDefault="006A00FF" w:rsidP="006A00FF">
      <w:pPr>
        <w:numPr>
          <w:ilvl w:val="0"/>
          <w:numId w:val="9"/>
        </w:numPr>
        <w:spacing w:after="0" w:line="240" w:lineRule="auto"/>
        <w:ind w:left="567"/>
        <w:rPr>
          <w:rFonts w:ascii="Times New Roman" w:hAnsi="Times New Roman"/>
          <w:lang w:val="lt-LT"/>
        </w:rPr>
      </w:pPr>
      <w:r w:rsidRPr="00291E77">
        <w:rPr>
          <w:rFonts w:ascii="Times New Roman" w:hAnsi="Times New Roman"/>
          <w:b/>
          <w:lang w:val="lt-LT"/>
        </w:rPr>
        <w:t>iškilusis niežtintysis bėrimas (dilgėlinė);</w:t>
      </w:r>
    </w:p>
    <w:p w:rsidR="006A00FF" w:rsidRPr="00291E77" w:rsidRDefault="006A00FF" w:rsidP="006A00FF">
      <w:pPr>
        <w:numPr>
          <w:ilvl w:val="0"/>
          <w:numId w:val="9"/>
        </w:numPr>
        <w:spacing w:after="0" w:line="240" w:lineRule="auto"/>
        <w:ind w:left="567"/>
        <w:rPr>
          <w:rFonts w:ascii="Times New Roman" w:hAnsi="Times New Roman"/>
          <w:lang w:val="lt-LT"/>
        </w:rPr>
      </w:pPr>
      <w:r w:rsidRPr="00291E77">
        <w:rPr>
          <w:rFonts w:ascii="Times New Roman" w:hAnsi="Times New Roman"/>
          <w:b/>
          <w:lang w:val="lt-LT"/>
        </w:rPr>
        <w:t>patinimas, kartais veido, burnos ar gerklės patinimas, dėl kurio pasunkėja kvėpavimas;</w:t>
      </w:r>
    </w:p>
    <w:p w:rsidR="006A00FF" w:rsidRPr="00291E77" w:rsidRDefault="006A00FF" w:rsidP="006A00FF">
      <w:pPr>
        <w:numPr>
          <w:ilvl w:val="0"/>
          <w:numId w:val="9"/>
        </w:numPr>
        <w:spacing w:after="0" w:line="240" w:lineRule="auto"/>
        <w:ind w:left="567"/>
        <w:rPr>
          <w:rFonts w:ascii="Times New Roman" w:hAnsi="Times New Roman"/>
          <w:lang w:val="lt-LT"/>
        </w:rPr>
      </w:pPr>
      <w:r w:rsidRPr="00291E77">
        <w:rPr>
          <w:rFonts w:ascii="Times New Roman" w:hAnsi="Times New Roman"/>
          <w:b/>
          <w:lang w:val="lt-LT"/>
        </w:rPr>
        <w:t>ūminis kraujagyslių funkcijos nepakankamumas.</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Jeigu Jums pasireiškia bent vienas iš šių simptomų:</w:t>
      </w:r>
    </w:p>
    <w:p w:rsidR="006A00FF" w:rsidRPr="00291E77" w:rsidRDefault="006A00FF" w:rsidP="006A00FF">
      <w:pPr>
        <w:numPr>
          <w:ilvl w:val="0"/>
          <w:numId w:val="10"/>
        </w:numPr>
        <w:spacing w:after="0" w:line="240" w:lineRule="auto"/>
        <w:ind w:left="567"/>
        <w:rPr>
          <w:rFonts w:ascii="Times New Roman" w:hAnsi="Times New Roman"/>
          <w:b/>
          <w:lang w:val="lt-LT"/>
        </w:rPr>
      </w:pPr>
      <w:r w:rsidRPr="00291E77">
        <w:rPr>
          <w:rFonts w:ascii="Times New Roman" w:hAnsi="Times New Roman"/>
          <w:b/>
          <w:lang w:val="lt-LT"/>
        </w:rPr>
        <w:t>nedelsdami kreipkitės į gydytoją.</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Sunkios odos reakcijos</w:t>
      </w:r>
    </w:p>
    <w:p w:rsidR="006A00FF" w:rsidRPr="00291E77" w:rsidRDefault="006A00FF" w:rsidP="006A00FF">
      <w:pPr>
        <w:spacing w:after="0" w:line="240" w:lineRule="auto"/>
        <w:ind w:left="567" w:hanging="567"/>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Jos pasireiškia retai ir gali pasireikšti </w:t>
      </w:r>
      <w:r w:rsidRPr="00291E77">
        <w:rPr>
          <w:rFonts w:ascii="Times New Roman" w:hAnsi="Times New Roman"/>
          <w:b/>
          <w:lang w:val="lt-LT"/>
        </w:rPr>
        <w:t>rečiau kaip 1 iš 1</w:t>
      </w:r>
      <w:r>
        <w:rPr>
          <w:rFonts w:ascii="Times New Roman" w:hAnsi="Times New Roman"/>
          <w:b/>
          <w:lang w:val="lt-LT"/>
        </w:rPr>
        <w:t> </w:t>
      </w:r>
      <w:r w:rsidRPr="00291E77">
        <w:rPr>
          <w:rFonts w:ascii="Times New Roman" w:hAnsi="Times New Roman"/>
          <w:b/>
          <w:lang w:val="lt-LT"/>
        </w:rPr>
        <w:t xml:space="preserve">000 </w:t>
      </w:r>
      <w:proofErr w:type="spellStart"/>
      <w:r w:rsidRPr="003B56AA">
        <w:rPr>
          <w:rFonts w:ascii="Times New Roman" w:hAnsi="Times New Roman"/>
          <w:lang w:val="lt-LT"/>
        </w:rPr>
        <w:t>Relenza</w:t>
      </w:r>
      <w:proofErr w:type="spellEnd"/>
      <w:r w:rsidRPr="003B56AA">
        <w:rPr>
          <w:rFonts w:ascii="Times New Roman" w:hAnsi="Times New Roman"/>
          <w:lang w:val="lt-LT"/>
        </w:rPr>
        <w:t xml:space="preserve"> pavartojusių </w:t>
      </w:r>
      <w:r>
        <w:rPr>
          <w:rFonts w:ascii="Times New Roman" w:hAnsi="Times New Roman"/>
          <w:lang w:val="lt-LT"/>
        </w:rPr>
        <w:t>asmenų</w:t>
      </w:r>
      <w:r w:rsidRPr="003B56AA">
        <w:rPr>
          <w:rFonts w:ascii="Times New Roman" w:hAnsi="Times New Roman"/>
          <w:lang w:val="lt-LT"/>
        </w:rPr>
        <w:t>.</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Odos bėrimas, kuris gali būti </w:t>
      </w:r>
      <w:proofErr w:type="spellStart"/>
      <w:r w:rsidRPr="00291E77">
        <w:rPr>
          <w:rFonts w:ascii="Times New Roman" w:hAnsi="Times New Roman"/>
          <w:lang w:val="lt-LT"/>
        </w:rPr>
        <w:t>pūslinis</w:t>
      </w:r>
      <w:proofErr w:type="spellEnd"/>
      <w:r w:rsidRPr="00291E77">
        <w:rPr>
          <w:rFonts w:ascii="Times New Roman" w:hAnsi="Times New Roman"/>
          <w:lang w:val="lt-LT"/>
        </w:rPr>
        <w:t xml:space="preserve">, atrodyti panašus į taikinius (su tamsiais taškeliais centre, apsuptais šviesesniu apvadu ir tamsiu žiedu – daugiaformė </w:t>
      </w:r>
      <w:proofErr w:type="spellStart"/>
      <w:r w:rsidRPr="00291E77">
        <w:rPr>
          <w:rFonts w:ascii="Times New Roman" w:hAnsi="Times New Roman"/>
          <w:lang w:val="lt-LT"/>
        </w:rPr>
        <w:t>eritema</w:t>
      </w:r>
      <w:proofErr w:type="spellEnd"/>
      <w:r w:rsidRPr="00291E77">
        <w:rPr>
          <w:rFonts w:ascii="Times New Roman" w:hAnsi="Times New Roman"/>
          <w:lang w:val="lt-LT"/>
        </w:rPr>
        <w:t>), išplitęs bėrimas su pūslėmis ir besilupančia oda, ypač aplink burną, nosį, akis ir lyties organus (</w:t>
      </w:r>
      <w:proofErr w:type="spellStart"/>
      <w:r w:rsidRPr="00291E77">
        <w:rPr>
          <w:rFonts w:ascii="Times New Roman" w:hAnsi="Times New Roman"/>
          <w:lang w:val="lt-LT"/>
        </w:rPr>
        <w:t>Stivenso</w:t>
      </w:r>
      <w:proofErr w:type="spellEnd"/>
      <w:r w:rsidRPr="00291E77">
        <w:rPr>
          <w:rFonts w:ascii="Times New Roman" w:hAnsi="Times New Roman"/>
          <w:lang w:val="lt-LT"/>
        </w:rPr>
        <w:t xml:space="preserve"> ir Džonsono sindromas), gausus odos lupimasis dideliame kūno plote (toksinė epidermio </w:t>
      </w:r>
      <w:proofErr w:type="spellStart"/>
      <w:r w:rsidRPr="00291E77">
        <w:rPr>
          <w:rFonts w:ascii="Times New Roman" w:hAnsi="Times New Roman"/>
          <w:lang w:val="lt-LT"/>
        </w:rPr>
        <w:t>nekrolizė</w:t>
      </w:r>
      <w:proofErr w:type="spellEnd"/>
      <w:r w:rsidRPr="00291E77">
        <w:rPr>
          <w:rFonts w:ascii="Times New Roman" w:hAnsi="Times New Roman"/>
          <w:lang w:val="lt-LT"/>
        </w:rPr>
        <w:t>).</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Jeigu Jums pasireiškia bent vienas iš šių simptomų, nedelsdami kreipkitės į gydytoją ir nustokite vartoti </w:t>
      </w:r>
      <w:proofErr w:type="spellStart"/>
      <w:r w:rsidRPr="00291E77">
        <w:rPr>
          <w:rFonts w:ascii="Times New Roman" w:hAnsi="Times New Roman"/>
          <w:lang w:val="lt-LT"/>
        </w:rPr>
        <w:t>Relenza</w:t>
      </w:r>
      <w:proofErr w:type="spellEnd"/>
      <w:r w:rsidRPr="00291E77">
        <w:rPr>
          <w:rFonts w:ascii="Times New Roman" w:hAnsi="Times New Roman"/>
          <w:lang w:val="lt-LT"/>
        </w:rPr>
        <w:t>.</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Kiti dažni šalutinio poveikio reiškiniai</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Jie gali pasireikšti </w:t>
      </w:r>
      <w:r w:rsidRPr="00291E77">
        <w:rPr>
          <w:rFonts w:ascii="Times New Roman" w:hAnsi="Times New Roman"/>
          <w:b/>
          <w:lang w:val="lt-LT"/>
        </w:rPr>
        <w:t>rečiau kaip 1 iš 10</w:t>
      </w:r>
      <w:r w:rsidRPr="003B56AA">
        <w:rPr>
          <w:rFonts w:ascii="Times New Roman" w:hAnsi="Times New Roman"/>
          <w:lang w:val="lt-LT"/>
        </w:rPr>
        <w:t xml:space="preserve"> </w:t>
      </w:r>
      <w:proofErr w:type="spellStart"/>
      <w:r w:rsidRPr="003B56AA">
        <w:rPr>
          <w:rFonts w:ascii="Times New Roman" w:hAnsi="Times New Roman"/>
          <w:lang w:val="lt-LT"/>
        </w:rPr>
        <w:t>Relenza</w:t>
      </w:r>
      <w:proofErr w:type="spellEnd"/>
      <w:r w:rsidRPr="003B56AA">
        <w:rPr>
          <w:rFonts w:ascii="Times New Roman" w:hAnsi="Times New Roman"/>
          <w:lang w:val="lt-LT"/>
        </w:rPr>
        <w:t xml:space="preserve"> pavartojusių </w:t>
      </w:r>
      <w:r>
        <w:rPr>
          <w:rFonts w:ascii="Times New Roman" w:hAnsi="Times New Roman"/>
          <w:lang w:val="lt-LT"/>
        </w:rPr>
        <w:t>asmenų</w:t>
      </w:r>
      <w:r w:rsidRPr="003B56AA">
        <w:rPr>
          <w:rFonts w:ascii="Times New Roman" w:hAnsi="Times New Roman"/>
          <w:lang w:val="lt-LT"/>
        </w:rPr>
        <w:t>:</w:t>
      </w:r>
    </w:p>
    <w:p w:rsidR="006A00FF" w:rsidRPr="00291E77" w:rsidRDefault="006A00FF" w:rsidP="006A00FF">
      <w:pPr>
        <w:numPr>
          <w:ilvl w:val="0"/>
          <w:numId w:val="11"/>
        </w:numPr>
        <w:spacing w:after="0" w:line="240" w:lineRule="auto"/>
        <w:ind w:left="567"/>
        <w:contextualSpacing/>
        <w:rPr>
          <w:rFonts w:ascii="Times New Roman" w:hAnsi="Times New Roman"/>
          <w:lang w:val="lt-LT"/>
        </w:rPr>
      </w:pPr>
      <w:r w:rsidRPr="00291E77">
        <w:rPr>
          <w:rFonts w:ascii="Times New Roman" w:hAnsi="Times New Roman"/>
          <w:lang w:val="lt-LT"/>
        </w:rPr>
        <w:t>odos išbėrimas.</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ind w:left="567" w:hanging="567"/>
        <w:rPr>
          <w:rFonts w:ascii="Times New Roman" w:hAnsi="Times New Roman"/>
          <w:b/>
          <w:lang w:val="lt-LT"/>
        </w:rPr>
      </w:pPr>
      <w:r w:rsidRPr="00291E77">
        <w:rPr>
          <w:rFonts w:ascii="Times New Roman" w:hAnsi="Times New Roman"/>
          <w:b/>
          <w:lang w:val="lt-LT"/>
        </w:rPr>
        <w:t xml:space="preserve">Kiti nedažni šalutinio poveikio reiškiniai </w:t>
      </w:r>
    </w:p>
    <w:p w:rsidR="006A00FF" w:rsidRPr="00291E77" w:rsidRDefault="006A00FF" w:rsidP="006A00FF">
      <w:pPr>
        <w:spacing w:after="0" w:line="240" w:lineRule="auto"/>
        <w:ind w:left="567" w:hanging="567"/>
        <w:rPr>
          <w:rFonts w:ascii="Times New Roman" w:hAnsi="Times New Roman"/>
          <w:lang w:val="lt-LT"/>
        </w:rPr>
      </w:pPr>
      <w:r w:rsidRPr="00291E77">
        <w:rPr>
          <w:rFonts w:ascii="Times New Roman" w:hAnsi="Times New Roman"/>
          <w:lang w:val="lt-LT"/>
        </w:rPr>
        <w:t xml:space="preserve">Jie gali pasireikšti </w:t>
      </w:r>
      <w:r w:rsidRPr="00291E77">
        <w:rPr>
          <w:rFonts w:ascii="Times New Roman" w:hAnsi="Times New Roman"/>
          <w:b/>
          <w:lang w:val="lt-LT"/>
        </w:rPr>
        <w:t>rečiau kaip 1 iš 100</w:t>
      </w:r>
      <w:r w:rsidRPr="003B56AA">
        <w:rPr>
          <w:rFonts w:ascii="Times New Roman" w:hAnsi="Times New Roman"/>
          <w:lang w:val="lt-LT"/>
        </w:rPr>
        <w:t xml:space="preserve"> </w:t>
      </w:r>
      <w:proofErr w:type="spellStart"/>
      <w:r w:rsidRPr="003B56AA">
        <w:rPr>
          <w:rFonts w:ascii="Times New Roman" w:hAnsi="Times New Roman"/>
          <w:lang w:val="lt-LT"/>
        </w:rPr>
        <w:t>Relenza</w:t>
      </w:r>
      <w:proofErr w:type="spellEnd"/>
      <w:r w:rsidRPr="003B56AA">
        <w:rPr>
          <w:rFonts w:ascii="Times New Roman" w:hAnsi="Times New Roman"/>
          <w:lang w:val="lt-LT"/>
        </w:rPr>
        <w:t xml:space="preserve"> pavartojusių </w:t>
      </w:r>
      <w:r>
        <w:rPr>
          <w:rFonts w:ascii="Times New Roman" w:hAnsi="Times New Roman"/>
          <w:lang w:val="lt-LT"/>
        </w:rPr>
        <w:t>asmenų</w:t>
      </w:r>
      <w:r w:rsidRPr="003B56AA">
        <w:rPr>
          <w:rFonts w:ascii="Times New Roman" w:hAnsi="Times New Roman"/>
          <w:lang w:val="lt-LT"/>
        </w:rPr>
        <w:t>.</w:t>
      </w:r>
    </w:p>
    <w:p w:rsidR="006A00FF" w:rsidRPr="00291E77" w:rsidRDefault="006A00FF" w:rsidP="006A00FF">
      <w:pPr>
        <w:numPr>
          <w:ilvl w:val="0"/>
          <w:numId w:val="12"/>
        </w:numPr>
        <w:spacing w:after="0" w:line="240" w:lineRule="auto"/>
        <w:ind w:left="567"/>
        <w:rPr>
          <w:rFonts w:ascii="Times New Roman" w:hAnsi="Times New Roman"/>
          <w:lang w:val="lt-LT"/>
        </w:rPr>
      </w:pPr>
      <w:r w:rsidRPr="00291E77">
        <w:rPr>
          <w:rFonts w:ascii="Times New Roman" w:hAnsi="Times New Roman"/>
          <w:b/>
          <w:noProof/>
          <w:lang w:val="lt-LT"/>
        </w:rPr>
        <w:t>gerklės</w:t>
      </w:r>
      <w:r w:rsidRPr="00291E77">
        <w:rPr>
          <w:rFonts w:ascii="Times New Roman" w:hAnsi="Times New Roman"/>
          <w:b/>
          <w:lang w:val="lt-LT"/>
        </w:rPr>
        <w:t xml:space="preserve"> arba krūtinės ląstos veržimas, dusulys ar staiga atsiradęs sunkumas kvėpuoti</w:t>
      </w:r>
      <w:r w:rsidRPr="003B56AA">
        <w:rPr>
          <w:rFonts w:ascii="Times New Roman" w:hAnsi="Times New Roman"/>
          <w:lang w:val="lt-LT"/>
        </w:rPr>
        <w:t xml:space="preserve">. Jeigu Jūs sergate plaučių liga (pvz., astma arba LOPL), gydymo </w:t>
      </w:r>
      <w:proofErr w:type="spellStart"/>
      <w:r w:rsidRPr="003B56AA">
        <w:rPr>
          <w:rFonts w:ascii="Times New Roman" w:hAnsi="Times New Roman"/>
          <w:lang w:val="lt-LT"/>
        </w:rPr>
        <w:t>Relenza</w:t>
      </w:r>
      <w:proofErr w:type="spellEnd"/>
      <w:r w:rsidRPr="003B56AA">
        <w:rPr>
          <w:rFonts w:ascii="Times New Roman" w:hAnsi="Times New Roman"/>
          <w:lang w:val="lt-LT"/>
        </w:rPr>
        <w:t xml:space="preserve"> metu Jums gali prireikti gydytojų stebėjimo;</w:t>
      </w:r>
    </w:p>
    <w:p w:rsidR="006A00FF" w:rsidRPr="00291E77" w:rsidRDefault="006A00FF" w:rsidP="006A00FF">
      <w:pPr>
        <w:numPr>
          <w:ilvl w:val="0"/>
          <w:numId w:val="12"/>
        </w:numPr>
        <w:spacing w:after="0" w:line="240" w:lineRule="auto"/>
        <w:ind w:left="567"/>
        <w:rPr>
          <w:rFonts w:ascii="Times New Roman" w:hAnsi="Times New Roman"/>
          <w:lang w:val="lt-LT"/>
        </w:rPr>
      </w:pPr>
      <w:r w:rsidRPr="00291E77">
        <w:rPr>
          <w:rFonts w:ascii="Times New Roman" w:hAnsi="Times New Roman"/>
          <w:lang w:val="lt-LT"/>
        </w:rPr>
        <w:t xml:space="preserve">veido, </w:t>
      </w:r>
      <w:r w:rsidRPr="00291E77">
        <w:rPr>
          <w:rFonts w:ascii="Times New Roman" w:hAnsi="Times New Roman"/>
          <w:noProof/>
          <w:lang w:val="lt-LT"/>
        </w:rPr>
        <w:t>gerklės</w:t>
      </w:r>
      <w:r w:rsidRPr="00291E77">
        <w:rPr>
          <w:rFonts w:ascii="Times New Roman" w:hAnsi="Times New Roman"/>
          <w:lang w:val="lt-LT"/>
        </w:rPr>
        <w:t xml:space="preserve"> ar burnos pabrinkimas;</w:t>
      </w:r>
    </w:p>
    <w:p w:rsidR="006A00FF" w:rsidRPr="00291E77" w:rsidRDefault="006A00FF" w:rsidP="006A00FF">
      <w:pPr>
        <w:numPr>
          <w:ilvl w:val="0"/>
          <w:numId w:val="12"/>
        </w:numPr>
        <w:spacing w:after="0" w:line="240" w:lineRule="auto"/>
        <w:ind w:left="567"/>
        <w:rPr>
          <w:rFonts w:ascii="Times New Roman" w:hAnsi="Times New Roman"/>
          <w:lang w:val="lt-LT"/>
        </w:rPr>
      </w:pPr>
      <w:r w:rsidRPr="00291E77">
        <w:rPr>
          <w:rFonts w:ascii="Times New Roman" w:hAnsi="Times New Roman"/>
          <w:lang w:val="lt-LT"/>
        </w:rPr>
        <w:t>dilgėlinė (niežtintys gumbeliai odoje);</w:t>
      </w:r>
    </w:p>
    <w:p w:rsidR="006A00FF" w:rsidRPr="00291E77" w:rsidRDefault="006A00FF" w:rsidP="006A00FF">
      <w:pPr>
        <w:numPr>
          <w:ilvl w:val="0"/>
          <w:numId w:val="12"/>
        </w:numPr>
        <w:spacing w:after="0" w:line="240" w:lineRule="auto"/>
        <w:ind w:left="567"/>
        <w:rPr>
          <w:rFonts w:ascii="Times New Roman" w:hAnsi="Times New Roman"/>
          <w:lang w:val="lt-LT"/>
        </w:rPr>
      </w:pPr>
      <w:r w:rsidRPr="00291E77">
        <w:rPr>
          <w:rFonts w:ascii="Times New Roman" w:hAnsi="Times New Roman"/>
          <w:b/>
          <w:lang w:val="lt-LT"/>
        </w:rPr>
        <w:t xml:space="preserve">alpimas arba apsvaigimo pojūtis. </w:t>
      </w:r>
      <w:r w:rsidRPr="00291E77">
        <w:rPr>
          <w:rFonts w:ascii="Times New Roman" w:hAnsi="Times New Roman"/>
          <w:lang w:val="lt-LT"/>
        </w:rPr>
        <w:t xml:space="preserve">Jeigu vartodami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blogai jaučiatės, galite apalpti arba pasijausti apsvaigę po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įkvėpimo. Prieš įkvėpdami </w:t>
      </w:r>
      <w:proofErr w:type="spellStart"/>
      <w:r w:rsidRPr="00291E77">
        <w:rPr>
          <w:rFonts w:ascii="Times New Roman" w:hAnsi="Times New Roman"/>
          <w:lang w:val="lt-LT"/>
        </w:rPr>
        <w:t>Relenza</w:t>
      </w:r>
      <w:proofErr w:type="spellEnd"/>
      <w:r w:rsidRPr="00291E77">
        <w:rPr>
          <w:rFonts w:ascii="Times New Roman" w:hAnsi="Times New Roman"/>
          <w:lang w:val="lt-LT"/>
        </w:rPr>
        <w:t>, turite atsisėsti į atpalaiduojančią padėtį, o kvėpavimą po dozės įkvėpimo sulaikyti tik tol, kol jaučiatės gerai.</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numPr>
          <w:ilvl w:val="0"/>
          <w:numId w:val="10"/>
        </w:numPr>
        <w:spacing w:after="0" w:line="240" w:lineRule="auto"/>
        <w:ind w:left="567"/>
        <w:rPr>
          <w:rFonts w:ascii="Times New Roman" w:hAnsi="Times New Roman"/>
          <w:lang w:val="lt-LT"/>
        </w:rPr>
      </w:pPr>
      <w:r w:rsidRPr="00291E77">
        <w:rPr>
          <w:rFonts w:ascii="Times New Roman" w:hAnsi="Times New Roman"/>
          <w:lang w:val="lt-LT"/>
        </w:rPr>
        <w:t xml:space="preserve">Jeigu blogai jaučiatės, patartina, kad įkvepiant </w:t>
      </w:r>
      <w:proofErr w:type="spellStart"/>
      <w:r w:rsidRPr="00291E77">
        <w:rPr>
          <w:rFonts w:ascii="Times New Roman" w:hAnsi="Times New Roman"/>
          <w:lang w:val="lt-LT"/>
        </w:rPr>
        <w:t>Relenza</w:t>
      </w:r>
      <w:proofErr w:type="spellEnd"/>
      <w:r w:rsidRPr="00291E77">
        <w:rPr>
          <w:rFonts w:ascii="Times New Roman" w:hAnsi="Times New Roman"/>
          <w:lang w:val="lt-LT"/>
        </w:rPr>
        <w:t>, kas nors pabūtų kartu su Jumis.</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Jeigu Jums pasireiškia kuris nors iš čia išvardytų simptomų: </w:t>
      </w:r>
    </w:p>
    <w:p w:rsidR="006A00FF" w:rsidRPr="00291E77" w:rsidRDefault="006A00FF" w:rsidP="006A00FF">
      <w:pPr>
        <w:numPr>
          <w:ilvl w:val="0"/>
          <w:numId w:val="10"/>
        </w:numPr>
        <w:spacing w:after="0" w:line="240" w:lineRule="auto"/>
        <w:ind w:left="567" w:hanging="11"/>
        <w:rPr>
          <w:rFonts w:ascii="Times New Roman" w:hAnsi="Times New Roman"/>
          <w:lang w:val="lt-LT"/>
        </w:rPr>
      </w:pPr>
      <w:r w:rsidRPr="00291E77">
        <w:rPr>
          <w:rFonts w:ascii="Times New Roman" w:hAnsi="Times New Roman"/>
          <w:b/>
          <w:lang w:val="lt-LT"/>
        </w:rPr>
        <w:t xml:space="preserve">nedelsdami nutraukite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vartojimą ir kreipkitės</w:t>
      </w:r>
      <w:r w:rsidRPr="00291E77">
        <w:rPr>
          <w:rFonts w:ascii="Times New Roman" w:hAnsi="Times New Roman"/>
          <w:lang w:val="lt-LT"/>
        </w:rPr>
        <w:t xml:space="preserve"> į gydytoją ar artimiausios ligoninės skubios pagalbos skyrių. </w:t>
      </w:r>
    </w:p>
    <w:p w:rsidR="006A00FF" w:rsidRPr="00291E77" w:rsidRDefault="006A00FF" w:rsidP="006A00FF">
      <w:pPr>
        <w:spacing w:after="0" w:line="240" w:lineRule="auto"/>
        <w:ind w:left="567" w:hanging="567"/>
        <w:rPr>
          <w:rFonts w:ascii="Times New Roman" w:hAnsi="Times New Roman"/>
          <w:lang w:val="lt-LT"/>
        </w:rPr>
      </w:pPr>
    </w:p>
    <w:p w:rsidR="006A00FF" w:rsidRPr="003B56AA" w:rsidRDefault="006A00FF" w:rsidP="006A00FF">
      <w:pPr>
        <w:keepNext/>
        <w:autoSpaceDE w:val="0"/>
        <w:autoSpaceDN w:val="0"/>
        <w:adjustRightInd w:val="0"/>
        <w:spacing w:after="0" w:line="240" w:lineRule="auto"/>
        <w:rPr>
          <w:rFonts w:ascii="Times New Roman" w:hAnsi="Times New Roman"/>
          <w:b/>
          <w:w w:val="0"/>
          <w:lang w:val="lt-LT"/>
        </w:rPr>
      </w:pPr>
      <w:r w:rsidRPr="00291E77">
        <w:rPr>
          <w:rFonts w:ascii="Times New Roman" w:hAnsi="Times New Roman"/>
          <w:b/>
          <w:w w:val="0"/>
          <w:lang w:val="lt-LT"/>
        </w:rPr>
        <w:t>Netikėti elgesio pokyčiai, haliucinacijos ir traukuliai</w:t>
      </w:r>
    </w:p>
    <w:p w:rsidR="006A00FF" w:rsidRPr="003B56AA" w:rsidRDefault="006A00FF" w:rsidP="006A00FF">
      <w:pPr>
        <w:keepNext/>
        <w:autoSpaceDE w:val="0"/>
        <w:autoSpaceDN w:val="0"/>
        <w:adjustRightInd w:val="0"/>
        <w:spacing w:after="0" w:line="240" w:lineRule="auto"/>
        <w:rPr>
          <w:rFonts w:ascii="Times New Roman" w:hAnsi="Times New Roman"/>
          <w:w w:val="0"/>
          <w:lang w:val="lt-LT"/>
        </w:rPr>
      </w:pPr>
      <w:r w:rsidRPr="00291E77">
        <w:rPr>
          <w:rFonts w:ascii="Times New Roman" w:hAnsi="Times New Roman"/>
          <w:w w:val="0"/>
          <w:lang w:val="lt-LT"/>
        </w:rPr>
        <w:t xml:space="preserve">Gydant </w:t>
      </w:r>
      <w:proofErr w:type="spellStart"/>
      <w:r w:rsidRPr="00291E77">
        <w:rPr>
          <w:rFonts w:ascii="Times New Roman" w:hAnsi="Times New Roman"/>
          <w:w w:val="0"/>
          <w:lang w:val="lt-LT"/>
        </w:rPr>
        <w:t>Relenza</w:t>
      </w:r>
      <w:proofErr w:type="spellEnd"/>
      <w:r w:rsidRPr="00291E77">
        <w:rPr>
          <w:rFonts w:ascii="Times New Roman" w:hAnsi="Times New Roman"/>
          <w:w w:val="0"/>
          <w:lang w:val="lt-LT"/>
        </w:rPr>
        <w:t xml:space="preserve"> buvo atvejų, kad pakito pacientų elgesys, jie pasidarė abejingi ir sutrikę. Kai kuriems žmonėms taip pat gali atsirasti haliucinacijų (gali matyti, girdėti ar jausti nesamus dalykus) arba traukulių priepuolių, kurie gali sukelti sąmonės praradimą. Tėvai turi atidžiai stebėti vaikus arba paauglius, sergančius gripu, ar jiems neatsiranda šių simptomų. Šių simptomų atsiranda ir nevartojantiems </w:t>
      </w:r>
      <w:proofErr w:type="spellStart"/>
      <w:r w:rsidRPr="00291E77">
        <w:rPr>
          <w:rFonts w:ascii="Times New Roman" w:hAnsi="Times New Roman"/>
          <w:w w:val="0"/>
          <w:lang w:val="lt-LT"/>
        </w:rPr>
        <w:t>Relenza</w:t>
      </w:r>
      <w:proofErr w:type="spellEnd"/>
      <w:r w:rsidRPr="00291E77">
        <w:rPr>
          <w:rFonts w:ascii="Times New Roman" w:hAnsi="Times New Roman"/>
          <w:w w:val="0"/>
          <w:lang w:val="lt-LT"/>
        </w:rPr>
        <w:t xml:space="preserve"> gripu sergantiems pacientams. Todėl nežinoma, ar </w:t>
      </w:r>
      <w:proofErr w:type="spellStart"/>
      <w:r w:rsidRPr="00291E77">
        <w:rPr>
          <w:rFonts w:ascii="Times New Roman" w:hAnsi="Times New Roman"/>
          <w:w w:val="0"/>
          <w:lang w:val="lt-LT"/>
        </w:rPr>
        <w:t>Relenza</w:t>
      </w:r>
      <w:proofErr w:type="spellEnd"/>
      <w:r w:rsidRPr="00291E77">
        <w:rPr>
          <w:rFonts w:ascii="Times New Roman" w:hAnsi="Times New Roman"/>
          <w:w w:val="0"/>
          <w:lang w:val="lt-LT"/>
        </w:rPr>
        <w:t xml:space="preserve"> turi įtakos šiems sutrikimams.</w:t>
      </w:r>
    </w:p>
    <w:p w:rsidR="006A00FF" w:rsidRPr="003B56AA" w:rsidRDefault="006A00FF" w:rsidP="006A00FF">
      <w:pPr>
        <w:autoSpaceDE w:val="0"/>
        <w:autoSpaceDN w:val="0"/>
        <w:adjustRightInd w:val="0"/>
        <w:spacing w:after="0" w:line="240" w:lineRule="auto"/>
        <w:rPr>
          <w:rFonts w:ascii="Times New Roman" w:hAnsi="Times New Roman"/>
          <w:w w:val="0"/>
          <w:lang w:val="lt-LT"/>
        </w:rPr>
      </w:pPr>
    </w:p>
    <w:p w:rsidR="006A00FF" w:rsidRPr="003B56AA" w:rsidRDefault="006A00FF" w:rsidP="006A00FF">
      <w:pPr>
        <w:autoSpaceDE w:val="0"/>
        <w:autoSpaceDN w:val="0"/>
        <w:adjustRightInd w:val="0"/>
        <w:spacing w:after="0" w:line="240" w:lineRule="auto"/>
        <w:rPr>
          <w:rFonts w:ascii="Times New Roman" w:hAnsi="Times New Roman"/>
          <w:w w:val="0"/>
          <w:lang w:val="lt-LT"/>
        </w:rPr>
      </w:pPr>
      <w:r w:rsidRPr="00291E77">
        <w:rPr>
          <w:rFonts w:ascii="Times New Roman" w:hAnsi="Times New Roman"/>
          <w:w w:val="0"/>
          <w:lang w:val="lt-LT"/>
        </w:rPr>
        <w:t xml:space="preserve">Jeigu Jums pasireiškė koks nors iš šių simptomų: </w:t>
      </w:r>
    </w:p>
    <w:p w:rsidR="006A00FF" w:rsidRPr="003B56AA" w:rsidRDefault="006A00FF" w:rsidP="006A00FF">
      <w:pPr>
        <w:numPr>
          <w:ilvl w:val="0"/>
          <w:numId w:val="13"/>
        </w:numPr>
        <w:autoSpaceDE w:val="0"/>
        <w:autoSpaceDN w:val="0"/>
        <w:adjustRightInd w:val="0"/>
        <w:spacing w:after="0" w:line="240" w:lineRule="auto"/>
        <w:ind w:left="567"/>
        <w:rPr>
          <w:rFonts w:ascii="Times New Roman" w:hAnsi="Times New Roman"/>
          <w:w w:val="0"/>
          <w:lang w:val="lt-LT"/>
        </w:rPr>
      </w:pPr>
      <w:r w:rsidRPr="00291E77">
        <w:rPr>
          <w:rFonts w:ascii="Times New Roman" w:hAnsi="Times New Roman"/>
          <w:w w:val="0"/>
          <w:lang w:val="lt-LT"/>
        </w:rPr>
        <w:t>nedelsdami kreipkitės į gydytoją.</w:t>
      </w:r>
    </w:p>
    <w:p w:rsidR="006A00FF" w:rsidRPr="00291E77" w:rsidRDefault="006A00FF" w:rsidP="006A00FF">
      <w:pPr>
        <w:keepNext/>
        <w:tabs>
          <w:tab w:val="left" w:pos="567"/>
        </w:tabs>
        <w:spacing w:after="0" w:line="260" w:lineRule="exact"/>
        <w:outlineLvl w:val="1"/>
        <w:rPr>
          <w:rFonts w:ascii="Times New Roman" w:hAnsi="Times New Roman"/>
          <w:i/>
          <w:w w:val="0"/>
          <w:lang w:val="en-GB"/>
        </w:rPr>
      </w:pPr>
    </w:p>
    <w:p w:rsidR="006A00FF" w:rsidRPr="00291E77" w:rsidRDefault="006A00FF" w:rsidP="006A00FF">
      <w:pPr>
        <w:spacing w:after="0" w:line="240" w:lineRule="auto"/>
        <w:rPr>
          <w:rFonts w:ascii="Times New Roman" w:hAnsi="Times New Roman"/>
          <w:b/>
          <w:lang w:val="lt-LT"/>
        </w:rPr>
      </w:pPr>
      <w:r w:rsidRPr="00291E77">
        <w:rPr>
          <w:rFonts w:ascii="Times New Roman" w:hAnsi="Times New Roman"/>
          <w:b/>
          <w:lang w:val="lt-LT"/>
        </w:rPr>
        <w:t>Pranešimas apie šalutinį poveikį</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 xml:space="preserve">Jeigu pasireiškė šalutinis poveikis, įskaitant šiame lapelyje nenurodytą, pasakykite gydytojui, vaistininkui arba slaugytojui. </w:t>
      </w:r>
      <w:r w:rsidRPr="00944455">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922A9">
          <w:rPr>
            <w:rStyle w:val="Hipersaitas"/>
            <w:rFonts w:ascii="Times New Roman" w:hAnsi="Times New Roman"/>
            <w:lang w:val="lt-LT"/>
          </w:rPr>
          <w:t>https://vapris.vvkt.lt/vvkt-web/public/nrv</w:t>
        </w:r>
      </w:hyperlink>
      <w:r w:rsidRPr="00944455">
        <w:rPr>
          <w:rFonts w:ascii="Times New Roman" w:hAnsi="Times New Roman"/>
          <w:lang w:val="lt-LT"/>
        </w:rPr>
        <w:t xml:space="preserve"> arba užpildant Paciento pranešimo apie įtariamą nepageidaujamą reakciją (ĮNR) formą, kuri skelbiama </w:t>
      </w:r>
      <w:hyperlink r:id="rId6" w:history="1">
        <w:r w:rsidRPr="005922A9">
          <w:rPr>
            <w:rStyle w:val="Hipersaitas"/>
            <w:rFonts w:ascii="Times New Roman" w:hAnsi="Times New Roman"/>
            <w:lang w:val="lt-LT"/>
          </w:rPr>
          <w:t>https://www.vvkt.lt/index.php?4004286486</w:t>
        </w:r>
      </w:hyperlink>
      <w:r w:rsidRPr="00944455">
        <w:rPr>
          <w:rFonts w:ascii="Times New Roman" w:hAnsi="Times New Roman"/>
          <w:lang w:val="lt-LT"/>
        </w:rPr>
        <w:t xml:space="preserve">, ir atsiunčiant elektroniniu paštu (adresu </w:t>
      </w:r>
      <w:hyperlink r:id="rId7" w:history="1">
        <w:r w:rsidRPr="005922A9">
          <w:rPr>
            <w:rStyle w:val="Hipersaitas"/>
            <w:rFonts w:ascii="Times New Roman" w:hAnsi="Times New Roman"/>
            <w:lang w:val="lt-LT"/>
          </w:rPr>
          <w:t>NepageidaujamaR@vvkt.lt</w:t>
        </w:r>
      </w:hyperlink>
      <w:r w:rsidRPr="00944455">
        <w:rPr>
          <w:rFonts w:ascii="Times New Roman" w:hAnsi="Times New Roman"/>
          <w:lang w:val="lt-LT"/>
        </w:rPr>
        <w:t xml:space="preserve">) arba nemokamu telefonu 8 800 73 568. </w:t>
      </w:r>
      <w:r w:rsidRPr="007803C9">
        <w:rPr>
          <w:rFonts w:ascii="Times New Roman" w:hAnsi="Times New Roman"/>
          <w:lang w:val="lt-LT"/>
        </w:rPr>
        <w:t xml:space="preserve">Pranešdami apie šalutinį poveikį galite mums padėti gauti daugiau informacijos apie šio vaisto saugumą.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numPr>
          <w:ilvl w:val="12"/>
          <w:numId w:val="0"/>
        </w:numPr>
        <w:spacing w:after="0" w:line="240" w:lineRule="auto"/>
        <w:ind w:left="567" w:right="-2" w:hanging="567"/>
        <w:rPr>
          <w:rFonts w:ascii="Times New Roman" w:hAnsi="Times New Roman"/>
          <w:lang w:val="lt-LT"/>
        </w:rPr>
      </w:pPr>
      <w:r w:rsidRPr="00291E77">
        <w:rPr>
          <w:rFonts w:ascii="Times New Roman" w:hAnsi="Times New Roman"/>
          <w:b/>
          <w:lang w:val="lt-LT"/>
        </w:rPr>
        <w:t>5.</w:t>
      </w:r>
      <w:r w:rsidRPr="00291E77">
        <w:rPr>
          <w:rFonts w:ascii="Times New Roman" w:hAnsi="Times New Roman"/>
          <w:b/>
          <w:lang w:val="lt-LT"/>
        </w:rPr>
        <w:tab/>
        <w:t xml:space="preserve">Kaip laikyti </w:t>
      </w:r>
      <w:proofErr w:type="spellStart"/>
      <w:r w:rsidRPr="00291E77">
        <w:rPr>
          <w:rFonts w:ascii="Times New Roman" w:hAnsi="Times New Roman"/>
          <w:b/>
          <w:lang w:val="lt-LT"/>
        </w:rPr>
        <w:t>Relenza</w:t>
      </w:r>
      <w:proofErr w:type="spellEnd"/>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Šį vaistą laikykite vaikams nepastebimoje ir nepasiekiamoje vietoje.</w:t>
      </w: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Ant dėžutės arba disko (</w:t>
      </w:r>
      <w:proofErr w:type="spellStart"/>
      <w:r w:rsidRPr="00291E77">
        <w:rPr>
          <w:rFonts w:ascii="Times New Roman" w:hAnsi="Times New Roman"/>
          <w:lang w:val="lt-LT"/>
        </w:rPr>
        <w:t>Rotadisk</w:t>
      </w:r>
      <w:proofErr w:type="spellEnd"/>
      <w:r w:rsidRPr="00291E77">
        <w:rPr>
          <w:rFonts w:ascii="Times New Roman" w:hAnsi="Times New Roman"/>
          <w:lang w:val="lt-LT"/>
        </w:rPr>
        <w:t>) po „Tinka iki/ EXP“ nurodytam tinkamumo laikui pasibaigus, šio vaisto vartoti negalima.</w:t>
      </w:r>
    </w:p>
    <w:p w:rsidR="006A00FF" w:rsidRPr="00291E77" w:rsidRDefault="006A00FF" w:rsidP="006A00FF">
      <w:pPr>
        <w:spacing w:after="0" w:line="240" w:lineRule="auto"/>
        <w:rPr>
          <w:rFonts w:ascii="Times New Roman" w:hAnsi="Times New Roman"/>
          <w:lang w:val="lt-LT"/>
        </w:rPr>
      </w:pPr>
      <w:r w:rsidRPr="00291E77">
        <w:rPr>
          <w:rFonts w:ascii="Times New Roman" w:hAnsi="Times New Roman"/>
          <w:lang w:val="lt-LT"/>
        </w:rPr>
        <w:t>Laikyti ne aukštesnėje kaip 30 </w:t>
      </w:r>
      <w:r w:rsidRPr="00291E77">
        <w:rPr>
          <w:rFonts w:ascii="Times New Roman" w:hAnsi="Times New Roman"/>
          <w:lang w:val="lt-LT"/>
        </w:rPr>
        <w:sym w:font="Symbol" w:char="F0B0"/>
      </w:r>
      <w:r w:rsidRPr="00291E77">
        <w:rPr>
          <w:rFonts w:ascii="Times New Roman" w:hAnsi="Times New Roman"/>
          <w:lang w:val="lt-LT"/>
        </w:rPr>
        <w:t>C temperatūroje.</w:t>
      </w: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Vaistų negalima išmesti į kanalizaciją arba su buitinėmis</w:t>
      </w:r>
      <w:r w:rsidRPr="00291E77">
        <w:rPr>
          <w:rFonts w:ascii="Times New Roman" w:hAnsi="Times New Roman"/>
          <w:color w:val="993366"/>
          <w:lang w:val="lt-LT"/>
        </w:rPr>
        <w:t xml:space="preserve"> </w:t>
      </w:r>
      <w:r w:rsidRPr="00291E77">
        <w:rPr>
          <w:rFonts w:ascii="Times New Roman" w:hAnsi="Times New Roman"/>
          <w:lang w:val="lt-LT"/>
        </w:rPr>
        <w:t>atliekomis. Kaip išmesti nereikalingus vaistus, klauskite vaistininko. Šios priemonės padės apsaugoti aplinką.</w:t>
      </w:r>
    </w:p>
    <w:p w:rsidR="006A00FF"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Kaip išmesti ne</w:t>
      </w:r>
      <w:r>
        <w:rPr>
          <w:rFonts w:ascii="Times New Roman" w:hAnsi="Times New Roman"/>
          <w:lang w:val="lt-LT"/>
        </w:rPr>
        <w:t>benaudojamą</w:t>
      </w:r>
      <w:r w:rsidRPr="00291E77">
        <w:rPr>
          <w:rFonts w:ascii="Times New Roman" w:hAnsi="Times New Roman"/>
          <w:lang w:val="lt-LT"/>
        </w:rPr>
        <w:t xml:space="preserve"> </w:t>
      </w:r>
      <w:proofErr w:type="spellStart"/>
      <w:r>
        <w:rPr>
          <w:rFonts w:ascii="Times New Roman" w:hAnsi="Times New Roman"/>
          <w:lang w:val="lt-LT"/>
        </w:rPr>
        <w:t>Diskhaler</w:t>
      </w:r>
      <w:proofErr w:type="spellEnd"/>
      <w:r w:rsidRPr="00291E77">
        <w:rPr>
          <w:rFonts w:ascii="Times New Roman" w:hAnsi="Times New Roman"/>
          <w:lang w:val="lt-LT"/>
        </w:rPr>
        <w:t>, klauskite vaistininko. Šios priemonės padės apsaugoti aplinką.</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tabs>
          <w:tab w:val="left" w:pos="600"/>
        </w:tabs>
        <w:spacing w:after="0" w:line="240" w:lineRule="auto"/>
        <w:ind w:right="-2"/>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t>Pakuotės turinys ir kita informacija</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sudėtis</w:t>
      </w:r>
    </w:p>
    <w:p w:rsidR="006A00FF" w:rsidRPr="003B56AA" w:rsidRDefault="006A00FF" w:rsidP="006A00FF">
      <w:pPr>
        <w:numPr>
          <w:ilvl w:val="0"/>
          <w:numId w:val="4"/>
        </w:numPr>
        <w:autoSpaceDE w:val="0"/>
        <w:autoSpaceDN w:val="0"/>
        <w:adjustRightInd w:val="0"/>
        <w:spacing w:before="120" w:after="0" w:line="240" w:lineRule="auto"/>
        <w:ind w:right="-2"/>
        <w:rPr>
          <w:rFonts w:ascii="Times New Roman" w:hAnsi="Times New Roman"/>
          <w:i/>
          <w:lang w:val="lt-LT"/>
        </w:rPr>
      </w:pPr>
      <w:r w:rsidRPr="00291E77">
        <w:rPr>
          <w:rFonts w:ascii="Times New Roman" w:hAnsi="Times New Roman"/>
          <w:lang w:val="lt-LT"/>
        </w:rPr>
        <w:t xml:space="preserve">Veiklioji medžiaga yra </w:t>
      </w:r>
      <w:proofErr w:type="spellStart"/>
      <w:r w:rsidRPr="00291E77">
        <w:rPr>
          <w:rFonts w:ascii="Times New Roman" w:hAnsi="Times New Roman"/>
          <w:lang w:val="lt-LT"/>
        </w:rPr>
        <w:t>zanamiviras</w:t>
      </w:r>
      <w:proofErr w:type="spellEnd"/>
      <w:r w:rsidRPr="00291E77">
        <w:rPr>
          <w:rFonts w:ascii="Times New Roman" w:hAnsi="Times New Roman"/>
          <w:lang w:val="lt-LT"/>
        </w:rPr>
        <w:t xml:space="preserve"> (vienoje vaistinio preparato dozėje yra 5</w:t>
      </w:r>
      <w:r>
        <w:rPr>
          <w:rFonts w:ascii="Times New Roman" w:hAnsi="Times New Roman"/>
          <w:lang w:val="lt-LT"/>
        </w:rPr>
        <w:t> </w:t>
      </w:r>
      <w:r w:rsidRPr="00291E77">
        <w:rPr>
          <w:rFonts w:ascii="Times New Roman" w:hAnsi="Times New Roman"/>
          <w:lang w:val="lt-LT"/>
        </w:rPr>
        <w:t xml:space="preserve">mg </w:t>
      </w:r>
      <w:proofErr w:type="spellStart"/>
      <w:r w:rsidRPr="00291E77">
        <w:rPr>
          <w:rFonts w:ascii="Times New Roman" w:hAnsi="Times New Roman"/>
          <w:lang w:val="lt-LT"/>
        </w:rPr>
        <w:t>zanamiviro</w:t>
      </w:r>
      <w:proofErr w:type="spellEnd"/>
      <w:r w:rsidRPr="00291E77">
        <w:rPr>
          <w:rFonts w:ascii="Times New Roman" w:hAnsi="Times New Roman"/>
          <w:lang w:val="lt-LT"/>
        </w:rPr>
        <w:t>).</w:t>
      </w:r>
    </w:p>
    <w:p w:rsidR="006A00FF" w:rsidRPr="003B56AA" w:rsidRDefault="006A00FF" w:rsidP="006A00FF">
      <w:pPr>
        <w:numPr>
          <w:ilvl w:val="0"/>
          <w:numId w:val="4"/>
        </w:numPr>
        <w:autoSpaceDE w:val="0"/>
        <w:autoSpaceDN w:val="0"/>
        <w:adjustRightInd w:val="0"/>
        <w:spacing w:before="120" w:after="0" w:line="240" w:lineRule="auto"/>
        <w:ind w:right="-2"/>
        <w:rPr>
          <w:rFonts w:ascii="Times New Roman" w:hAnsi="Times New Roman"/>
          <w:lang w:val="lt-LT"/>
        </w:rPr>
      </w:pPr>
      <w:r w:rsidRPr="00291E77">
        <w:rPr>
          <w:rFonts w:ascii="Times New Roman" w:hAnsi="Times New Roman"/>
          <w:lang w:val="lt-LT"/>
        </w:rPr>
        <w:t xml:space="preserve">Pagalbinė medžiaga yra laktozė </w:t>
      </w:r>
      <w:proofErr w:type="spellStart"/>
      <w:r w:rsidRPr="00291E77">
        <w:rPr>
          <w:rFonts w:ascii="Times New Roman" w:hAnsi="Times New Roman"/>
          <w:lang w:val="lt-LT"/>
        </w:rPr>
        <w:t>monohidratas</w:t>
      </w:r>
      <w:proofErr w:type="spellEnd"/>
      <w:r w:rsidRPr="00291E77">
        <w:rPr>
          <w:rFonts w:ascii="Times New Roman" w:hAnsi="Times New Roman"/>
          <w:lang w:val="lt-LT"/>
        </w:rPr>
        <w:t xml:space="preserve"> (kuriame yra pieno baltymo).</w:t>
      </w:r>
    </w:p>
    <w:p w:rsidR="006A00FF" w:rsidRPr="00291E77" w:rsidRDefault="006A00FF" w:rsidP="006A00FF">
      <w:p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b/>
          <w:lang w:val="lt-LT"/>
        </w:rPr>
      </w:pP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išvaizda ir kiekis pakuotėje</w:t>
      </w:r>
    </w:p>
    <w:p w:rsidR="006A00FF" w:rsidRPr="00291E77" w:rsidRDefault="006A00FF" w:rsidP="006A00FF">
      <w:pPr>
        <w:numPr>
          <w:ilvl w:val="12"/>
          <w:numId w:val="0"/>
        </w:numPr>
        <w:spacing w:after="0" w:line="240" w:lineRule="auto"/>
        <w:ind w:right="-2"/>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milteliai yra sidabrinės folijos diske, kuris vadinamas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kuriame yra 4 dozės. Kiekvienoje lizdinės plokštelės dozėje yra 5 mg </w:t>
      </w:r>
      <w:proofErr w:type="spellStart"/>
      <w:r w:rsidRPr="00291E77">
        <w:rPr>
          <w:rFonts w:ascii="Times New Roman" w:hAnsi="Times New Roman"/>
          <w:lang w:val="lt-LT"/>
        </w:rPr>
        <w:t>zanamiviro</w:t>
      </w:r>
      <w:proofErr w:type="spellEnd"/>
      <w:r w:rsidRPr="00291E77">
        <w:rPr>
          <w:rFonts w:ascii="Times New Roman" w:hAnsi="Times New Roman"/>
          <w:lang w:val="lt-LT"/>
        </w:rPr>
        <w:t xml:space="preserve">. Šis vaistinis preparatas įkvepiamas per burną iš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naudojant plastikinį įtaisą, vadinamą </w:t>
      </w:r>
      <w:proofErr w:type="spellStart"/>
      <w:r w:rsidRPr="00291E77">
        <w:rPr>
          <w:rFonts w:ascii="Times New Roman" w:hAnsi="Times New Roman"/>
          <w:lang w:val="lt-LT"/>
        </w:rPr>
        <w:t>Diskhaler</w:t>
      </w:r>
      <w:proofErr w:type="spellEnd"/>
      <w:r w:rsidRPr="00291E77">
        <w:rPr>
          <w:rFonts w:ascii="Times New Roman" w:hAnsi="Times New Roman"/>
          <w:lang w:val="lt-LT"/>
        </w:rPr>
        <w:t>.</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tiekiama dviejų tipų pakuotėmis:</w:t>
      </w:r>
    </w:p>
    <w:p w:rsidR="006A00FF" w:rsidRPr="00291E77" w:rsidRDefault="006A00FF" w:rsidP="006A00FF">
      <w:pPr>
        <w:numPr>
          <w:ilvl w:val="0"/>
          <w:numId w:val="14"/>
        </w:numPr>
        <w:spacing w:after="0" w:line="240" w:lineRule="auto"/>
        <w:ind w:left="567" w:right="-2"/>
        <w:rPr>
          <w:rFonts w:ascii="Times New Roman" w:hAnsi="Times New Roman"/>
          <w:lang w:val="lt-LT"/>
        </w:rPr>
      </w:pPr>
      <w:r w:rsidRPr="00291E77">
        <w:rPr>
          <w:rFonts w:ascii="Times New Roman" w:hAnsi="Times New Roman"/>
          <w:b/>
          <w:lang w:val="lt-LT"/>
        </w:rPr>
        <w:t>1</w:t>
      </w:r>
      <w:r>
        <w:rPr>
          <w:rFonts w:ascii="Times New Roman" w:hAnsi="Times New Roman"/>
          <w:b/>
          <w:lang w:val="lt-LT"/>
        </w:rPr>
        <w:t> </w:t>
      </w:r>
      <w:r w:rsidRPr="00291E77">
        <w:rPr>
          <w:rFonts w:ascii="Times New Roman" w:hAnsi="Times New Roman"/>
          <w:b/>
          <w:lang w:val="lt-LT"/>
        </w:rPr>
        <w:t>dienos pradinė pakuotė</w:t>
      </w:r>
      <w:r w:rsidRPr="00291E77">
        <w:rPr>
          <w:rFonts w:ascii="Times New Roman" w:hAnsi="Times New Roman"/>
          <w:lang w:val="lt-LT"/>
        </w:rPr>
        <w:t xml:space="preserve">, kurioje yra 1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ir 1 </w:t>
      </w:r>
      <w:proofErr w:type="spellStart"/>
      <w:r w:rsidRPr="00291E77">
        <w:rPr>
          <w:rFonts w:ascii="Times New Roman" w:hAnsi="Times New Roman"/>
          <w:lang w:val="lt-LT"/>
        </w:rPr>
        <w:t>Diskhaler</w:t>
      </w:r>
      <w:proofErr w:type="spellEnd"/>
      <w:r w:rsidRPr="00291E77">
        <w:rPr>
          <w:rFonts w:ascii="Times New Roman" w:hAnsi="Times New Roman"/>
          <w:lang w:val="lt-LT"/>
        </w:rPr>
        <w:t>;</w:t>
      </w:r>
    </w:p>
    <w:p w:rsidR="006A00FF" w:rsidRDefault="006A00FF" w:rsidP="006A00FF">
      <w:pPr>
        <w:numPr>
          <w:ilvl w:val="0"/>
          <w:numId w:val="14"/>
        </w:numPr>
        <w:autoSpaceDE w:val="0"/>
        <w:autoSpaceDN w:val="0"/>
        <w:adjustRightInd w:val="0"/>
        <w:spacing w:before="120" w:after="0" w:line="240" w:lineRule="auto"/>
        <w:ind w:left="567"/>
        <w:rPr>
          <w:rFonts w:ascii="Times New Roman" w:hAnsi="Times New Roman"/>
          <w:lang w:val="lt-LT"/>
        </w:rPr>
      </w:pPr>
      <w:r w:rsidRPr="00291E77">
        <w:rPr>
          <w:rFonts w:ascii="Times New Roman" w:eastAsia="MS Mincho" w:hAnsi="Times New Roman"/>
          <w:b/>
          <w:noProof/>
          <w:lang w:val="lt-LT" w:eastAsia="ja-JP"/>
        </w:rPr>
        <w:t>5</w:t>
      </w:r>
      <w:r>
        <w:rPr>
          <w:rFonts w:ascii="Times New Roman" w:eastAsia="MS Mincho" w:hAnsi="Times New Roman"/>
          <w:b/>
          <w:noProof/>
          <w:lang w:val="lt-LT" w:eastAsia="ja-JP"/>
        </w:rPr>
        <w:t> </w:t>
      </w:r>
      <w:r w:rsidRPr="00291E77">
        <w:rPr>
          <w:rFonts w:ascii="Times New Roman" w:hAnsi="Times New Roman"/>
          <w:b/>
          <w:lang w:val="lt-LT"/>
        </w:rPr>
        <w:t>dienų gydymo pakuotė</w:t>
      </w:r>
      <w:r w:rsidRPr="00291E77">
        <w:rPr>
          <w:rFonts w:ascii="Times New Roman" w:hAnsi="Times New Roman"/>
          <w:lang w:val="lt-LT"/>
        </w:rPr>
        <w:t xml:space="preserve">, kurioje yra 5 </w:t>
      </w:r>
      <w:proofErr w:type="spellStart"/>
      <w:r w:rsidRPr="00291E77">
        <w:rPr>
          <w:rFonts w:ascii="Times New Roman" w:hAnsi="Times New Roman"/>
          <w:lang w:val="lt-LT"/>
        </w:rPr>
        <w:t>Relenza</w:t>
      </w:r>
      <w:proofErr w:type="spellEnd"/>
      <w:r w:rsidRPr="00291E77">
        <w:rPr>
          <w:rFonts w:ascii="Times New Roman" w:hAnsi="Times New Roman"/>
          <w:lang w:val="lt-LT"/>
        </w:rPr>
        <w:t xml:space="preserve">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ir 1 </w:t>
      </w:r>
      <w:proofErr w:type="spellStart"/>
      <w:r w:rsidRPr="00291E77">
        <w:rPr>
          <w:rFonts w:ascii="Times New Roman" w:hAnsi="Times New Roman"/>
          <w:lang w:val="lt-LT"/>
        </w:rPr>
        <w:t>Diskhaler</w:t>
      </w:r>
      <w:proofErr w:type="spellEnd"/>
      <w:r w:rsidRPr="00291E77">
        <w:rPr>
          <w:rFonts w:ascii="Times New Roman" w:hAnsi="Times New Roman"/>
          <w:lang w:val="lt-LT"/>
        </w:rPr>
        <w:t>.</w:t>
      </w:r>
    </w:p>
    <w:p w:rsidR="006A00FF" w:rsidRPr="00D44C30" w:rsidRDefault="006A00FF" w:rsidP="006A00FF">
      <w:pPr>
        <w:autoSpaceDE w:val="0"/>
        <w:autoSpaceDN w:val="0"/>
        <w:adjustRightInd w:val="0"/>
        <w:spacing w:before="120" w:after="0" w:line="240" w:lineRule="auto"/>
        <w:ind w:left="567"/>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Gali būti tiekiamos ne visų dydžių pakuotės.</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keepNext/>
        <w:numPr>
          <w:ilvl w:val="12"/>
          <w:numId w:val="0"/>
        </w:numPr>
        <w:spacing w:after="0" w:line="240" w:lineRule="auto"/>
        <w:ind w:right="-2"/>
        <w:rPr>
          <w:rFonts w:ascii="Times New Roman" w:hAnsi="Times New Roman"/>
          <w:b/>
          <w:lang w:val="lt-LT"/>
        </w:rPr>
      </w:pPr>
      <w:r w:rsidRPr="00291E77">
        <w:rPr>
          <w:rFonts w:ascii="Times New Roman" w:hAnsi="Times New Roman"/>
          <w:b/>
          <w:lang w:val="lt-LT"/>
        </w:rPr>
        <w:t>Registruotojas ir gamintojas</w:t>
      </w:r>
    </w:p>
    <w:p w:rsidR="006A00FF" w:rsidRPr="00291E77" w:rsidRDefault="006A00FF" w:rsidP="006A00FF">
      <w:pPr>
        <w:keepNext/>
        <w:numPr>
          <w:ilvl w:val="12"/>
          <w:numId w:val="0"/>
        </w:numPr>
        <w:spacing w:after="0" w:line="240" w:lineRule="auto"/>
        <w:ind w:right="-2"/>
        <w:rPr>
          <w:rFonts w:ascii="Times New Roman" w:hAnsi="Times New Roman"/>
          <w:lang w:val="lt-LT"/>
        </w:rPr>
      </w:pPr>
    </w:p>
    <w:p w:rsidR="006A00FF" w:rsidRPr="00291E77" w:rsidRDefault="006A00FF" w:rsidP="006A00FF">
      <w:pPr>
        <w:keepNext/>
        <w:spacing w:after="0" w:line="240" w:lineRule="auto"/>
        <w:rPr>
          <w:rFonts w:ascii="Times New Roman" w:hAnsi="Times New Roman"/>
          <w:u w:val="single"/>
          <w:lang w:val="lt-LT"/>
        </w:rPr>
      </w:pPr>
      <w:r w:rsidRPr="00291E77">
        <w:rPr>
          <w:rFonts w:ascii="Times New Roman" w:hAnsi="Times New Roman"/>
          <w:u w:val="single"/>
          <w:lang w:val="lt-LT"/>
        </w:rPr>
        <w:t>Registruotojas</w:t>
      </w:r>
    </w:p>
    <w:p w:rsidR="006A00FF" w:rsidRPr="009260FF" w:rsidRDefault="006A00FF" w:rsidP="006A00FF">
      <w:pPr>
        <w:spacing w:after="0" w:line="240" w:lineRule="auto"/>
        <w:rPr>
          <w:rFonts w:ascii="Times New Roman" w:eastAsia="Times New Roman" w:hAnsi="Times New Roman"/>
          <w:lang w:val="lt-LT"/>
        </w:rPr>
      </w:pPr>
      <w:r w:rsidRPr="009260FF">
        <w:rPr>
          <w:rFonts w:ascii="Times New Roman" w:hAnsi="Times New Roman"/>
        </w:rPr>
        <w:t xml:space="preserve">GlaxoSmithKline Trading Services Limited  </w:t>
      </w:r>
    </w:p>
    <w:p w:rsidR="006A00FF" w:rsidRPr="009260FF" w:rsidRDefault="006A00FF" w:rsidP="006A00FF">
      <w:pPr>
        <w:spacing w:after="0" w:line="240" w:lineRule="auto"/>
        <w:rPr>
          <w:rFonts w:ascii="Times New Roman" w:hAnsi="Times New Roman"/>
        </w:rPr>
      </w:pPr>
      <w:proofErr w:type="gramStart"/>
      <w:r w:rsidRPr="009260FF">
        <w:rPr>
          <w:rFonts w:ascii="Times New Roman" w:hAnsi="Times New Roman"/>
        </w:rPr>
        <w:t>12</w:t>
      </w:r>
      <w:proofErr w:type="gramEnd"/>
      <w:r w:rsidRPr="009260FF">
        <w:rPr>
          <w:rFonts w:ascii="Times New Roman" w:hAnsi="Times New Roman"/>
        </w:rPr>
        <w:t xml:space="preserve"> </w:t>
      </w:r>
      <w:proofErr w:type="spellStart"/>
      <w:r w:rsidRPr="009260FF">
        <w:rPr>
          <w:rFonts w:ascii="Times New Roman" w:hAnsi="Times New Roman"/>
        </w:rPr>
        <w:t>Riverwalk</w:t>
      </w:r>
      <w:proofErr w:type="spellEnd"/>
      <w:r w:rsidRPr="009260FF">
        <w:rPr>
          <w:rFonts w:ascii="Times New Roman" w:hAnsi="Times New Roman"/>
        </w:rPr>
        <w:t xml:space="preserve">  </w:t>
      </w:r>
    </w:p>
    <w:p w:rsidR="006A00FF" w:rsidRPr="009260FF" w:rsidRDefault="006A00FF" w:rsidP="006A00FF">
      <w:pPr>
        <w:spacing w:after="0" w:line="240" w:lineRule="auto"/>
        <w:rPr>
          <w:rFonts w:ascii="Times New Roman" w:hAnsi="Times New Roman"/>
        </w:rPr>
      </w:pPr>
      <w:proofErr w:type="spellStart"/>
      <w:r w:rsidRPr="009260FF">
        <w:rPr>
          <w:rFonts w:ascii="Times New Roman" w:hAnsi="Times New Roman"/>
        </w:rPr>
        <w:t>Citywest</w:t>
      </w:r>
      <w:proofErr w:type="spellEnd"/>
      <w:r w:rsidRPr="009260FF">
        <w:rPr>
          <w:rFonts w:ascii="Times New Roman" w:hAnsi="Times New Roman"/>
        </w:rPr>
        <w:t xml:space="preserve"> Business Campus  </w:t>
      </w:r>
    </w:p>
    <w:p w:rsidR="006A00FF" w:rsidRPr="009260FF" w:rsidRDefault="006A00FF" w:rsidP="006A00FF">
      <w:pPr>
        <w:spacing w:after="0" w:line="240" w:lineRule="auto"/>
        <w:rPr>
          <w:rFonts w:ascii="Times New Roman" w:hAnsi="Times New Roman"/>
        </w:rPr>
      </w:pPr>
      <w:r w:rsidRPr="009260FF">
        <w:rPr>
          <w:rFonts w:ascii="Times New Roman" w:hAnsi="Times New Roman"/>
        </w:rPr>
        <w:t xml:space="preserve">Dublin 24  </w:t>
      </w:r>
    </w:p>
    <w:p w:rsidR="006A00FF" w:rsidRPr="009260FF" w:rsidRDefault="006A00FF" w:rsidP="006A00FF">
      <w:pPr>
        <w:spacing w:after="0" w:line="240" w:lineRule="auto"/>
        <w:rPr>
          <w:rFonts w:ascii="Times New Roman" w:hAnsi="Times New Roman"/>
        </w:rPr>
      </w:pPr>
      <w:proofErr w:type="spellStart"/>
      <w:r w:rsidRPr="009260FF">
        <w:rPr>
          <w:rFonts w:ascii="Times New Roman" w:hAnsi="Times New Roman"/>
        </w:rPr>
        <w:t>Airija</w:t>
      </w:r>
      <w:proofErr w:type="spellEnd"/>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keepNext/>
        <w:numPr>
          <w:ilvl w:val="12"/>
          <w:numId w:val="0"/>
        </w:numPr>
        <w:spacing w:after="0" w:line="240" w:lineRule="auto"/>
        <w:rPr>
          <w:rFonts w:ascii="Times New Roman" w:hAnsi="Times New Roman"/>
          <w:u w:val="single"/>
          <w:lang w:val="lt-LT"/>
        </w:rPr>
      </w:pPr>
      <w:r w:rsidRPr="00291E77">
        <w:rPr>
          <w:rFonts w:ascii="Times New Roman" w:hAnsi="Times New Roman"/>
          <w:u w:val="single"/>
          <w:lang w:val="lt-LT"/>
        </w:rPr>
        <w:t>Gamintojas</w:t>
      </w:r>
    </w:p>
    <w:p w:rsidR="006A00FF" w:rsidRPr="00291E77" w:rsidRDefault="006A00FF" w:rsidP="006A00FF">
      <w:pPr>
        <w:keepNext/>
        <w:numPr>
          <w:ilvl w:val="12"/>
          <w:numId w:val="0"/>
        </w:numPr>
        <w:spacing w:after="0" w:line="240" w:lineRule="auto"/>
        <w:rPr>
          <w:rFonts w:ascii="Times New Roman" w:hAnsi="Times New Roman"/>
          <w:lang w:val="lt-LT"/>
        </w:rPr>
      </w:pPr>
      <w:proofErr w:type="spellStart"/>
      <w:r w:rsidRPr="00291E77">
        <w:rPr>
          <w:rFonts w:ascii="Times New Roman" w:hAnsi="Times New Roman"/>
          <w:lang w:val="lt-LT"/>
        </w:rPr>
        <w:t>Glaxo</w:t>
      </w:r>
      <w:proofErr w:type="spellEnd"/>
      <w:r w:rsidRPr="00291E77">
        <w:rPr>
          <w:rFonts w:ascii="Times New Roman" w:hAnsi="Times New Roman"/>
          <w:lang w:val="lt-LT"/>
        </w:rPr>
        <w:t xml:space="preserve"> </w:t>
      </w:r>
      <w:proofErr w:type="spellStart"/>
      <w:r w:rsidRPr="00291E77">
        <w:rPr>
          <w:rFonts w:ascii="Times New Roman" w:hAnsi="Times New Roman"/>
          <w:lang w:val="lt-LT"/>
        </w:rPr>
        <w:t>Wellcome</w:t>
      </w:r>
      <w:proofErr w:type="spellEnd"/>
      <w:r w:rsidRPr="00291E77">
        <w:rPr>
          <w:rFonts w:ascii="Times New Roman" w:hAnsi="Times New Roman"/>
          <w:lang w:val="lt-LT"/>
        </w:rPr>
        <w:t xml:space="preserve"> </w:t>
      </w:r>
      <w:proofErr w:type="spellStart"/>
      <w:r w:rsidRPr="00291E77">
        <w:rPr>
          <w:rFonts w:ascii="Times New Roman" w:hAnsi="Times New Roman"/>
          <w:lang w:val="lt-LT"/>
        </w:rPr>
        <w:t>Production</w:t>
      </w:r>
      <w:proofErr w:type="spellEnd"/>
    </w:p>
    <w:p w:rsidR="006A00FF" w:rsidRPr="00291E77" w:rsidRDefault="006A00FF" w:rsidP="006A00FF">
      <w:pPr>
        <w:keepNext/>
        <w:numPr>
          <w:ilvl w:val="12"/>
          <w:numId w:val="0"/>
        </w:numPr>
        <w:spacing w:after="0" w:line="240" w:lineRule="auto"/>
        <w:rPr>
          <w:rFonts w:ascii="Times New Roman" w:hAnsi="Times New Roman"/>
          <w:lang w:val="lt-LT"/>
        </w:rPr>
      </w:pPr>
      <w:proofErr w:type="spellStart"/>
      <w:r w:rsidRPr="00291E77">
        <w:rPr>
          <w:rFonts w:ascii="Times New Roman" w:hAnsi="Times New Roman"/>
          <w:lang w:val="lt-LT"/>
        </w:rPr>
        <w:t>Zone</w:t>
      </w:r>
      <w:proofErr w:type="spellEnd"/>
      <w:r w:rsidRPr="00291E77">
        <w:rPr>
          <w:rFonts w:ascii="Times New Roman" w:hAnsi="Times New Roman"/>
          <w:lang w:val="lt-LT"/>
        </w:rPr>
        <w:t xml:space="preserve"> </w:t>
      </w:r>
      <w:proofErr w:type="spellStart"/>
      <w:r w:rsidRPr="00291E77">
        <w:rPr>
          <w:rFonts w:ascii="Times New Roman" w:hAnsi="Times New Roman"/>
          <w:lang w:val="lt-LT"/>
        </w:rPr>
        <w:t>Industrielle</w:t>
      </w:r>
      <w:proofErr w:type="spellEnd"/>
      <w:r w:rsidRPr="00291E77">
        <w:rPr>
          <w:rFonts w:ascii="Times New Roman" w:hAnsi="Times New Roman"/>
          <w:lang w:val="lt-LT"/>
        </w:rPr>
        <w:t xml:space="preserve"> No.2, 23 </w:t>
      </w:r>
      <w:proofErr w:type="spellStart"/>
      <w:r w:rsidRPr="00291E77">
        <w:rPr>
          <w:rFonts w:ascii="Times New Roman" w:hAnsi="Times New Roman"/>
          <w:lang w:val="lt-LT"/>
        </w:rPr>
        <w:t>Rue</w:t>
      </w:r>
      <w:proofErr w:type="spellEnd"/>
      <w:r w:rsidRPr="00291E77">
        <w:rPr>
          <w:rFonts w:ascii="Times New Roman" w:hAnsi="Times New Roman"/>
          <w:lang w:val="lt-LT"/>
        </w:rPr>
        <w:t xml:space="preserve"> </w:t>
      </w:r>
      <w:proofErr w:type="spellStart"/>
      <w:r w:rsidRPr="00291E77">
        <w:rPr>
          <w:rFonts w:ascii="Times New Roman" w:hAnsi="Times New Roman"/>
          <w:lang w:val="lt-LT"/>
        </w:rPr>
        <w:t>Lavoisier</w:t>
      </w:r>
      <w:proofErr w:type="spellEnd"/>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 xml:space="preserve">27000 </w:t>
      </w:r>
      <w:proofErr w:type="spellStart"/>
      <w:r w:rsidRPr="00291E77">
        <w:rPr>
          <w:rFonts w:ascii="Times New Roman" w:hAnsi="Times New Roman"/>
          <w:lang w:val="lt-LT"/>
        </w:rPr>
        <w:t>Evreux</w:t>
      </w:r>
      <w:proofErr w:type="spellEnd"/>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Prancūzija</w:t>
      </w:r>
    </w:p>
    <w:p w:rsidR="006A00FF" w:rsidRPr="007803C9" w:rsidRDefault="006A00FF" w:rsidP="006A00FF">
      <w:pPr>
        <w:spacing w:after="0" w:line="240" w:lineRule="auto"/>
        <w:rPr>
          <w:rFonts w:ascii="Times New Roman" w:hAnsi="Times New Roman"/>
          <w:w w:val="0"/>
          <w:lang w:val="en-GB"/>
        </w:rPr>
      </w:pPr>
    </w:p>
    <w:p w:rsidR="006A00FF" w:rsidRPr="00291E77" w:rsidRDefault="006A00FF" w:rsidP="006A00FF">
      <w:pPr>
        <w:keepNext/>
        <w:numPr>
          <w:ilvl w:val="12"/>
          <w:numId w:val="0"/>
        </w:numPr>
        <w:spacing w:after="0" w:line="240" w:lineRule="auto"/>
        <w:rPr>
          <w:rFonts w:ascii="Times New Roman" w:hAnsi="Times New Roman"/>
          <w:u w:val="single"/>
          <w:lang w:val="lt-LT"/>
        </w:rPr>
      </w:pPr>
      <w:proofErr w:type="spellStart"/>
      <w:r>
        <w:rPr>
          <w:rFonts w:ascii="Times New Roman" w:hAnsi="Times New Roman"/>
          <w:u w:val="single"/>
          <w:lang w:val="lt-LT"/>
        </w:rPr>
        <w:t>Diskhaler</w:t>
      </w:r>
      <w:proofErr w:type="spellEnd"/>
      <w:r>
        <w:rPr>
          <w:rFonts w:ascii="Times New Roman" w:hAnsi="Times New Roman"/>
          <w:u w:val="single"/>
          <w:lang w:val="lt-LT"/>
        </w:rPr>
        <w:t xml:space="preserve"> g</w:t>
      </w:r>
      <w:r w:rsidRPr="00291E77">
        <w:rPr>
          <w:rFonts w:ascii="Times New Roman" w:hAnsi="Times New Roman"/>
          <w:u w:val="single"/>
          <w:lang w:val="lt-LT"/>
        </w:rPr>
        <w:t>amintojas</w:t>
      </w:r>
    </w:p>
    <w:p w:rsidR="006A00FF" w:rsidRDefault="006A00FF" w:rsidP="006A00FF">
      <w:pPr>
        <w:spacing w:after="0" w:line="240" w:lineRule="auto"/>
        <w:rPr>
          <w:rFonts w:ascii="Times New Roman" w:hAnsi="Times New Roman"/>
          <w:w w:val="0"/>
          <w:lang w:val="en-GB"/>
        </w:rPr>
      </w:pPr>
    </w:p>
    <w:p w:rsidR="006A00FF" w:rsidRPr="005F4D96" w:rsidRDefault="006A00FF" w:rsidP="006A00FF">
      <w:pPr>
        <w:spacing w:after="0" w:line="240" w:lineRule="auto"/>
        <w:rPr>
          <w:rFonts w:ascii="Times New Roman" w:hAnsi="Times New Roman"/>
          <w:w w:val="0"/>
          <w:lang w:val="en-GB"/>
        </w:rPr>
      </w:pPr>
      <w:r w:rsidRPr="005F4D96">
        <w:rPr>
          <w:rFonts w:ascii="Times New Roman" w:hAnsi="Times New Roman"/>
          <w:w w:val="0"/>
          <w:lang w:val="en-GB"/>
        </w:rPr>
        <w:t>GlaxoSmithKline Trading Services Limited</w:t>
      </w:r>
    </w:p>
    <w:p w:rsidR="006A00FF" w:rsidRPr="005F4D96" w:rsidRDefault="006A00FF" w:rsidP="006A00FF">
      <w:pPr>
        <w:spacing w:after="0" w:line="240" w:lineRule="auto"/>
        <w:rPr>
          <w:rFonts w:ascii="Times New Roman" w:hAnsi="Times New Roman"/>
          <w:w w:val="0"/>
          <w:lang w:val="en-GB"/>
        </w:rPr>
      </w:pPr>
      <w:proofErr w:type="gramStart"/>
      <w:r w:rsidRPr="005F4D96">
        <w:rPr>
          <w:rFonts w:ascii="Times New Roman" w:hAnsi="Times New Roman"/>
          <w:w w:val="0"/>
          <w:lang w:val="en-GB"/>
        </w:rPr>
        <w:t>12</w:t>
      </w:r>
      <w:proofErr w:type="gramEnd"/>
      <w:r w:rsidRPr="005F4D96">
        <w:rPr>
          <w:rFonts w:ascii="Times New Roman" w:hAnsi="Times New Roman"/>
          <w:w w:val="0"/>
          <w:lang w:val="en-GB"/>
        </w:rPr>
        <w:t xml:space="preserve"> </w:t>
      </w:r>
      <w:proofErr w:type="spellStart"/>
      <w:r w:rsidRPr="005F4D96">
        <w:rPr>
          <w:rFonts w:ascii="Times New Roman" w:hAnsi="Times New Roman"/>
          <w:w w:val="0"/>
          <w:lang w:val="en-GB"/>
        </w:rPr>
        <w:t>Riverwalk</w:t>
      </w:r>
      <w:proofErr w:type="spellEnd"/>
      <w:r w:rsidRPr="005F4D96">
        <w:rPr>
          <w:rFonts w:ascii="Times New Roman" w:hAnsi="Times New Roman"/>
          <w:w w:val="0"/>
          <w:lang w:val="en-GB"/>
        </w:rPr>
        <w:t>,</w:t>
      </w:r>
    </w:p>
    <w:p w:rsidR="006A00FF" w:rsidRPr="005F4D96" w:rsidRDefault="006A00FF" w:rsidP="006A00FF">
      <w:pPr>
        <w:spacing w:after="0" w:line="240" w:lineRule="auto"/>
        <w:rPr>
          <w:rFonts w:ascii="Times New Roman" w:hAnsi="Times New Roman"/>
          <w:w w:val="0"/>
          <w:lang w:val="en-GB"/>
        </w:rPr>
      </w:pPr>
      <w:proofErr w:type="spellStart"/>
      <w:r w:rsidRPr="005F4D96">
        <w:rPr>
          <w:rFonts w:ascii="Times New Roman" w:hAnsi="Times New Roman"/>
          <w:w w:val="0"/>
          <w:lang w:val="en-GB"/>
        </w:rPr>
        <w:t>Citywest</w:t>
      </w:r>
      <w:proofErr w:type="spellEnd"/>
      <w:r w:rsidRPr="005F4D96">
        <w:rPr>
          <w:rFonts w:ascii="Times New Roman" w:hAnsi="Times New Roman"/>
          <w:w w:val="0"/>
          <w:lang w:val="en-GB"/>
        </w:rPr>
        <w:t xml:space="preserve"> Business Campus</w:t>
      </w:r>
    </w:p>
    <w:p w:rsidR="006A00FF" w:rsidRPr="005F4D96" w:rsidRDefault="006A00FF" w:rsidP="006A00FF">
      <w:pPr>
        <w:spacing w:after="0" w:line="240" w:lineRule="auto"/>
        <w:rPr>
          <w:rFonts w:ascii="Times New Roman" w:hAnsi="Times New Roman"/>
          <w:w w:val="0"/>
          <w:lang w:val="en-GB"/>
        </w:rPr>
      </w:pPr>
      <w:r w:rsidRPr="005F4D96">
        <w:rPr>
          <w:rFonts w:ascii="Times New Roman" w:hAnsi="Times New Roman"/>
          <w:w w:val="0"/>
          <w:lang w:val="en-GB"/>
        </w:rPr>
        <w:t>Dublin 24,</w:t>
      </w:r>
    </w:p>
    <w:p w:rsidR="006A00FF" w:rsidRPr="00291E77" w:rsidRDefault="006A00FF" w:rsidP="006A00FF">
      <w:pPr>
        <w:spacing w:after="0" w:line="240" w:lineRule="auto"/>
        <w:rPr>
          <w:rFonts w:ascii="Times New Roman" w:hAnsi="Times New Roman"/>
          <w:w w:val="0"/>
          <w:lang w:val="en-GB"/>
        </w:rPr>
      </w:pPr>
      <w:proofErr w:type="spellStart"/>
      <w:r w:rsidRPr="005F4D96">
        <w:rPr>
          <w:rFonts w:ascii="Times New Roman" w:hAnsi="Times New Roman"/>
          <w:w w:val="0"/>
          <w:lang w:val="en-GB"/>
        </w:rPr>
        <w:t>Airija</w:t>
      </w:r>
      <w:proofErr w:type="spellEnd"/>
    </w:p>
    <w:p w:rsidR="006A00FF" w:rsidRPr="00291E77" w:rsidRDefault="006A00FF" w:rsidP="006A00FF">
      <w:pPr>
        <w:spacing w:after="0" w:line="240" w:lineRule="auto"/>
        <w:rPr>
          <w:rFonts w:ascii="Times New Roman" w:hAnsi="Times New Roman"/>
          <w:w w:val="0"/>
          <w:lang w:val="en-GB"/>
        </w:rPr>
      </w:pPr>
    </w:p>
    <w:p w:rsidR="006A00FF" w:rsidRPr="003B56AA" w:rsidRDefault="006A00FF" w:rsidP="006A00FF">
      <w:pPr>
        <w:spacing w:after="0" w:line="240" w:lineRule="auto"/>
        <w:rPr>
          <w:rFonts w:ascii="Times New Roman" w:hAnsi="Times New Roman"/>
        </w:rPr>
      </w:pPr>
    </w:p>
    <w:p w:rsidR="006A00FF" w:rsidRPr="007227ED" w:rsidRDefault="006A00FF" w:rsidP="006A00FF">
      <w:pPr>
        <w:spacing w:after="0" w:line="240" w:lineRule="auto"/>
        <w:rPr>
          <w:rFonts w:ascii="Times New Roman" w:hAnsi="Times New Roman"/>
          <w:lang w:val="lt-LT"/>
        </w:rPr>
      </w:pPr>
      <w:r w:rsidRPr="007227ED">
        <w:rPr>
          <w:rFonts w:ascii="Times New Roman" w:hAnsi="Times New Roman"/>
          <w:lang w:val="lt-LT"/>
        </w:rPr>
        <w:t>Jeigu apie šį vaistą norite sužinoti daugiau, kreipkitės į registruotoj</w:t>
      </w:r>
      <w:r>
        <w:rPr>
          <w:rFonts w:ascii="Times New Roman" w:hAnsi="Times New Roman"/>
          <w:lang w:val="lt-LT"/>
        </w:rPr>
        <w:t>ą:</w:t>
      </w:r>
    </w:p>
    <w:p w:rsidR="006A00FF" w:rsidRDefault="006A00FF" w:rsidP="006A00FF">
      <w:pPr>
        <w:tabs>
          <w:tab w:val="left" w:pos="1620"/>
        </w:tabs>
        <w:spacing w:after="0" w:line="240" w:lineRule="auto"/>
        <w:rPr>
          <w:rFonts w:ascii="Times New Roman" w:hAnsi="Times New Roman"/>
          <w:lang w:val="lt-LT"/>
        </w:rPr>
      </w:pPr>
      <w:proofErr w:type="spellStart"/>
      <w:r w:rsidRPr="00BF21AA">
        <w:rPr>
          <w:rFonts w:ascii="Times New Roman" w:hAnsi="Times New Roman"/>
          <w:lang w:val="lt-LT"/>
        </w:rPr>
        <w:t>GlaxoSmithKline</w:t>
      </w:r>
      <w:proofErr w:type="spellEnd"/>
      <w:r w:rsidRPr="00BF21AA">
        <w:rPr>
          <w:rFonts w:ascii="Times New Roman" w:hAnsi="Times New Roman"/>
          <w:lang w:val="lt-LT"/>
        </w:rPr>
        <w:t xml:space="preserve"> </w:t>
      </w:r>
      <w:proofErr w:type="spellStart"/>
      <w:r w:rsidRPr="00BF21AA">
        <w:rPr>
          <w:rFonts w:ascii="Times New Roman" w:hAnsi="Times New Roman"/>
          <w:lang w:val="lt-LT"/>
        </w:rPr>
        <w:t>Trading</w:t>
      </w:r>
      <w:proofErr w:type="spellEnd"/>
      <w:r w:rsidRPr="00BF21AA">
        <w:rPr>
          <w:rFonts w:ascii="Times New Roman" w:hAnsi="Times New Roman"/>
          <w:lang w:val="lt-LT"/>
        </w:rPr>
        <w:t xml:space="preserve"> </w:t>
      </w:r>
      <w:proofErr w:type="spellStart"/>
      <w:r w:rsidRPr="00BF21AA">
        <w:rPr>
          <w:rFonts w:ascii="Times New Roman" w:hAnsi="Times New Roman"/>
          <w:lang w:val="lt-LT"/>
        </w:rPr>
        <w:t>Services</w:t>
      </w:r>
      <w:proofErr w:type="spellEnd"/>
      <w:r w:rsidRPr="00BF21AA">
        <w:rPr>
          <w:rFonts w:ascii="Times New Roman" w:hAnsi="Times New Roman"/>
          <w:lang w:val="lt-LT"/>
        </w:rPr>
        <w:t xml:space="preserve"> </w:t>
      </w:r>
      <w:proofErr w:type="spellStart"/>
      <w:r w:rsidRPr="00BF21AA">
        <w:rPr>
          <w:rFonts w:ascii="Times New Roman" w:hAnsi="Times New Roman"/>
          <w:lang w:val="lt-LT"/>
        </w:rPr>
        <w:t>Limited</w:t>
      </w:r>
      <w:proofErr w:type="spellEnd"/>
    </w:p>
    <w:p w:rsidR="006A00FF" w:rsidRPr="00003E48" w:rsidRDefault="006A00FF" w:rsidP="006A00FF">
      <w:pPr>
        <w:tabs>
          <w:tab w:val="left" w:pos="1620"/>
        </w:tabs>
        <w:spacing w:after="0" w:line="240" w:lineRule="auto"/>
        <w:rPr>
          <w:rFonts w:ascii="Times New Roman" w:hAnsi="Times New Roman"/>
          <w:lang w:val="lt-LT"/>
        </w:rPr>
      </w:pPr>
      <w:r w:rsidRPr="00BD045D">
        <w:rPr>
          <w:rFonts w:ascii="Times New Roman" w:hAnsi="Times New Roman"/>
          <w:lang w:val="lt-LT"/>
        </w:rPr>
        <w:t>Tel. +370 80000334</w:t>
      </w:r>
    </w:p>
    <w:p w:rsidR="006A00FF" w:rsidRPr="007227ED" w:rsidRDefault="006A00FF" w:rsidP="006A00FF">
      <w:pPr>
        <w:numPr>
          <w:ilvl w:val="12"/>
          <w:numId w:val="0"/>
        </w:numPr>
        <w:spacing w:after="0" w:line="240" w:lineRule="auto"/>
        <w:ind w:right="-2"/>
        <w:rPr>
          <w:rFonts w:ascii="Times New Roman" w:hAnsi="Times New Roman"/>
          <w:bCs/>
          <w:lang w:val="lt-LT"/>
        </w:rPr>
      </w:pPr>
    </w:p>
    <w:p w:rsidR="006A00FF" w:rsidRPr="007227ED" w:rsidRDefault="006A00FF" w:rsidP="006A00FF">
      <w:pPr>
        <w:numPr>
          <w:ilvl w:val="12"/>
          <w:numId w:val="0"/>
        </w:numPr>
        <w:spacing w:after="0" w:line="240" w:lineRule="auto"/>
        <w:ind w:right="-2"/>
        <w:rPr>
          <w:rFonts w:ascii="Times New Roman" w:hAnsi="Times New Roman"/>
          <w:bCs/>
          <w:lang w:val="lt-LT"/>
        </w:rPr>
      </w:pPr>
    </w:p>
    <w:p w:rsidR="006A00FF" w:rsidRPr="00291E77" w:rsidRDefault="006A00FF" w:rsidP="006A00FF">
      <w:pPr>
        <w:numPr>
          <w:ilvl w:val="12"/>
          <w:numId w:val="0"/>
        </w:numPr>
        <w:spacing w:after="0" w:line="240" w:lineRule="auto"/>
        <w:ind w:right="-2"/>
        <w:outlineLvl w:val="0"/>
        <w:rPr>
          <w:rFonts w:ascii="Times New Roman" w:hAnsi="Times New Roman"/>
          <w:lang w:val="lt-LT"/>
        </w:rPr>
      </w:pPr>
      <w:r w:rsidRPr="00291E77">
        <w:rPr>
          <w:rFonts w:ascii="Times New Roman" w:hAnsi="Times New Roman"/>
          <w:b/>
          <w:lang w:val="lt-LT"/>
        </w:rPr>
        <w:t>Šis pakuotės lapelis paskutinį kartą peržiūrėtas</w:t>
      </w:r>
      <w:r>
        <w:rPr>
          <w:rFonts w:ascii="Times New Roman" w:hAnsi="Times New Roman"/>
          <w:b/>
          <w:lang w:val="lt-LT"/>
        </w:rPr>
        <w:t xml:space="preserve"> 2023-12-18.</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Išsami informacija apie šį vaistą pateikiama Valstybinės vaistų kontrolės tarnybos prie Lietuvos Respublikos sveikatos apsaugos ministerijos tinklalapyje</w:t>
      </w:r>
      <w:r w:rsidRPr="00291E77">
        <w:rPr>
          <w:rFonts w:ascii="Times New Roman" w:hAnsi="Times New Roman"/>
          <w:i/>
          <w:lang w:val="lt-LT"/>
        </w:rPr>
        <w:t xml:space="preserve"> </w:t>
      </w:r>
      <w:hyperlink r:id="rId8" w:history="1">
        <w:r w:rsidRPr="009F2C9C">
          <w:rPr>
            <w:rFonts w:ascii="Times New Roman" w:hAnsi="Times New Roman"/>
            <w:lang w:val="lt-LT"/>
          </w:rPr>
          <w:t>http://www.vvkt.lt/</w:t>
        </w:r>
      </w:hyperlink>
      <w:r w:rsidRPr="00291E77">
        <w:rPr>
          <w:rFonts w:ascii="Times New Roman" w:hAnsi="Times New Roman"/>
          <w:lang w:val="lt-LT"/>
        </w:rPr>
        <w:t>.</w:t>
      </w:r>
    </w:p>
    <w:p w:rsidR="006A00FF" w:rsidRPr="00291E77" w:rsidRDefault="006A00FF" w:rsidP="006A00FF">
      <w:pPr>
        <w:numPr>
          <w:ilvl w:val="12"/>
          <w:numId w:val="0"/>
        </w:numPr>
        <w:spacing w:after="0" w:line="240" w:lineRule="auto"/>
        <w:ind w:right="-2"/>
        <w:rPr>
          <w:rFonts w:ascii="Times New Roman" w:hAnsi="Times New Roman"/>
          <w:highlight w:val="yellow"/>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r w:rsidRPr="00291E77">
        <w:rPr>
          <w:rFonts w:ascii="Times New Roman" w:hAnsi="Times New Roman"/>
          <w:lang w:val="lt-LT"/>
        </w:rPr>
        <w:t>---------------------------------------------------------------------------------------------------------------------------</w:t>
      </w: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numPr>
          <w:ilvl w:val="12"/>
          <w:numId w:val="0"/>
        </w:numPr>
        <w:spacing w:after="0" w:line="240" w:lineRule="auto"/>
        <w:ind w:right="-2"/>
        <w:rPr>
          <w:rFonts w:ascii="Times New Roman" w:hAnsi="Times New Roman"/>
          <w:lang w:val="lt-LT"/>
        </w:rPr>
      </w:pPr>
    </w:p>
    <w:p w:rsidR="006A00FF" w:rsidRPr="00291E77" w:rsidRDefault="006A00FF" w:rsidP="006A00FF">
      <w:pPr>
        <w:tabs>
          <w:tab w:val="left" w:pos="851"/>
        </w:tabs>
        <w:spacing w:after="0" w:line="240" w:lineRule="auto"/>
        <w:ind w:left="567"/>
        <w:rPr>
          <w:rFonts w:ascii="Times New Roman" w:hAnsi="Times New Roman"/>
          <w:lang w:val="lt-LT"/>
        </w:rPr>
      </w:pPr>
      <w:r w:rsidRPr="00291E77">
        <w:rPr>
          <w:rFonts w:ascii="Times New Roman" w:hAnsi="Times New Roman"/>
          <w:b/>
          <w:lang w:val="lt-LT"/>
        </w:rPr>
        <w:br w:type="page"/>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sudarytas iš trijų dalių</w:t>
      </w:r>
      <w:r w:rsidRPr="003B56AA">
        <w:rPr>
          <w:rFonts w:ascii="Times New Roman" w:hAnsi="Times New Roman"/>
          <w:lang w:val="lt-LT"/>
        </w:rPr>
        <w:t>:</w:t>
      </w:r>
    </w:p>
    <w:p w:rsidR="006A00FF" w:rsidRPr="00291E77" w:rsidRDefault="006A00FF" w:rsidP="006A00FF">
      <w:pPr>
        <w:tabs>
          <w:tab w:val="left" w:pos="851"/>
        </w:tabs>
        <w:spacing w:after="0" w:line="240" w:lineRule="auto"/>
        <w:ind w:left="567"/>
        <w:rPr>
          <w:rFonts w:ascii="Times New Roman" w:hAnsi="Times New Roman"/>
          <w:lang w:val="lt-LT"/>
        </w:rPr>
      </w:pPr>
      <w:r w:rsidRPr="00291E77">
        <w:rPr>
          <w:rFonts w:ascii="Times New Roman" w:hAnsi="Times New Roman"/>
          <w:lang w:val="lt-LT"/>
        </w:rPr>
        <w:t xml:space="preserve">Neatskirkite jų neperskaitę naudojimo instrukcijos.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spacing w:after="0" w:line="240" w:lineRule="auto"/>
        <w:rPr>
          <w:rFonts w:ascii="Times New Roman" w:hAnsi="Times New Roman"/>
          <w:lang w:val="lt-LT"/>
        </w:rPr>
      </w:pPr>
      <w:r w:rsidRPr="003B56AA">
        <w:rPr>
          <w:rFonts w:ascii="Times New Roman" w:hAnsi="Times New Roman"/>
          <w:noProof/>
          <w:lang w:val="lt-LT" w:eastAsia="lt-LT"/>
        </w:rPr>
        <mc:AlternateContent>
          <mc:Choice Requires="wpg">
            <w:drawing>
              <wp:anchor distT="0" distB="0" distL="114300" distR="114300" simplePos="0" relativeHeight="251659264" behindDoc="0" locked="0" layoutInCell="1" allowOverlap="1" wp14:anchorId="10112C0A" wp14:editId="7DD33F4A">
                <wp:simplePos x="0" y="0"/>
                <wp:positionH relativeFrom="column">
                  <wp:posOffset>34925</wp:posOffset>
                </wp:positionH>
                <wp:positionV relativeFrom="paragraph">
                  <wp:posOffset>156210</wp:posOffset>
                </wp:positionV>
                <wp:extent cx="2399665" cy="1143000"/>
                <wp:effectExtent l="0" t="0" r="0" b="0"/>
                <wp:wrapNone/>
                <wp:docPr id="1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1143000"/>
                          <a:chOff x="1473" y="2164"/>
                          <a:chExt cx="3779" cy="1800"/>
                        </a:xfrm>
                      </wpg:grpSpPr>
                      <wps:wsp>
                        <wps:cNvPr id="14" name="Text Box 18"/>
                        <wps:cNvSpPr txBox="1">
                          <a:spLocks noChangeArrowheads="1"/>
                        </wps:cNvSpPr>
                        <wps:spPr bwMode="auto">
                          <a:xfrm>
                            <a:off x="3813" y="2164"/>
                            <a:ext cx="14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FF" w:rsidRPr="003F7811" w:rsidRDefault="006A00FF" w:rsidP="006A00FF">
                              <w:pPr>
                                <w:rPr>
                                  <w:rFonts w:ascii="Arial" w:hAnsi="Arial" w:cs="Arial"/>
                                  <w:b/>
                                  <w:sz w:val="20"/>
                                </w:rPr>
                              </w:pPr>
                              <w:proofErr w:type="spellStart"/>
                              <w:r w:rsidRPr="003F7811">
                                <w:rPr>
                                  <w:rFonts w:ascii="Arial" w:hAnsi="Arial" w:cs="Arial"/>
                                  <w:b/>
                                  <w:sz w:val="20"/>
                                </w:rPr>
                                <w:t>Dangtelis</w:t>
                              </w:r>
                              <w:proofErr w:type="spellEnd"/>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2241" y="270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FF" w:rsidRPr="00D16EDA" w:rsidRDefault="006A00FF" w:rsidP="006A00FF">
                              <w:pPr>
                                <w:rPr>
                                  <w:rFonts w:ascii="Arial" w:hAnsi="Arial" w:cs="Arial"/>
                                  <w:b/>
                                  <w:sz w:val="20"/>
                                  <w:lang w:val="lt-LT"/>
                                </w:rPr>
                              </w:pPr>
                              <w:r>
                                <w:rPr>
                                  <w:rFonts w:ascii="Arial" w:hAnsi="Arial" w:cs="Arial"/>
                                  <w:b/>
                                  <w:sz w:val="20"/>
                                  <w:lang w:val="lt-LT"/>
                                </w:rPr>
                                <w:t>Slankus lovelis</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1473" y="342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0FF" w:rsidRPr="00D16EDA" w:rsidRDefault="006A00FF" w:rsidP="006A00FF">
                              <w:pPr>
                                <w:rPr>
                                  <w:rFonts w:ascii="Arial" w:hAnsi="Arial" w:cs="Arial"/>
                                  <w:b/>
                                  <w:sz w:val="20"/>
                                  <w:lang w:val="lt-LT"/>
                                </w:rPr>
                              </w:pPr>
                              <w:r>
                                <w:rPr>
                                  <w:rFonts w:ascii="Arial" w:hAnsi="Arial" w:cs="Arial"/>
                                  <w:b/>
                                  <w:sz w:val="20"/>
                                  <w:lang w:val="lt-LT"/>
                                </w:rPr>
                                <w:t>Pagrindinė dalis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12C0A" id="Group 17" o:spid="_x0000_s1026" style="position:absolute;margin-left:2.75pt;margin-top:12.3pt;width:188.95pt;height:90pt;z-index:251659264" coordorigin="1473,2164" coordsize="377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">
                <v:shapetype id="_x0000_t202" coordsize="21600,21600" o:spt="202" path="m,l,21600r21600,l21600,xe">
                  <v:stroke joinstyle="miter"/>
                  <v:path gradientshapeok="t" o:connecttype="rect"/>
                </v:shapetype>
                <v:shape id="Text Box 18" o:spid="_x0000_s1027" type="#_x0000_t202" style="position:absolute;left:3813;top:2164;width:14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6A00FF" w:rsidRPr="003F7811" w:rsidRDefault="006A00FF" w:rsidP="006A00FF">
                        <w:pPr>
                          <w:rPr>
                            <w:rFonts w:ascii="Arial" w:hAnsi="Arial" w:cs="Arial"/>
                            <w:b/>
                            <w:sz w:val="20"/>
                          </w:rPr>
                        </w:pPr>
                        <w:proofErr w:type="spellStart"/>
                        <w:r w:rsidRPr="003F7811">
                          <w:rPr>
                            <w:rFonts w:ascii="Arial" w:hAnsi="Arial" w:cs="Arial"/>
                            <w:b/>
                            <w:sz w:val="20"/>
                          </w:rPr>
                          <w:t>Dangtelis</w:t>
                        </w:r>
                        <w:proofErr w:type="spellEnd"/>
                      </w:p>
                    </w:txbxContent>
                  </v:textbox>
                </v:shape>
                <v:shape id="Text Box 19" o:spid="_x0000_s1028" type="#_x0000_t202" style="position:absolute;left:2241;top:270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6A00FF" w:rsidRPr="00D16EDA" w:rsidRDefault="006A00FF" w:rsidP="006A00FF">
                        <w:pPr>
                          <w:rPr>
                            <w:rFonts w:ascii="Arial" w:hAnsi="Arial" w:cs="Arial"/>
                            <w:b/>
                            <w:sz w:val="20"/>
                            <w:lang w:val="lt-LT"/>
                          </w:rPr>
                        </w:pPr>
                        <w:r>
                          <w:rPr>
                            <w:rFonts w:ascii="Arial" w:hAnsi="Arial" w:cs="Arial"/>
                            <w:b/>
                            <w:sz w:val="20"/>
                            <w:lang w:val="lt-LT"/>
                          </w:rPr>
                          <w:t>Slankus lovelis</w:t>
                        </w:r>
                      </w:p>
                    </w:txbxContent>
                  </v:textbox>
                </v:shape>
                <v:shape id="Text Box 20" o:spid="_x0000_s1029" type="#_x0000_t202" style="position:absolute;left:1473;top:342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6A00FF" w:rsidRPr="00D16EDA" w:rsidRDefault="006A00FF" w:rsidP="006A00FF">
                        <w:pPr>
                          <w:rPr>
                            <w:rFonts w:ascii="Arial" w:hAnsi="Arial" w:cs="Arial"/>
                            <w:b/>
                            <w:sz w:val="20"/>
                            <w:lang w:val="lt-LT"/>
                          </w:rPr>
                        </w:pPr>
                        <w:r>
                          <w:rPr>
                            <w:rFonts w:ascii="Arial" w:hAnsi="Arial" w:cs="Arial"/>
                            <w:b/>
                            <w:sz w:val="20"/>
                            <w:lang w:val="lt-LT"/>
                          </w:rPr>
                          <w:t>Pagrindinė dalis</w:t>
                        </w:r>
                      </w:p>
                    </w:txbxContent>
                  </v:textbox>
                </v:shape>
              </v:group>
            </w:pict>
          </mc:Fallback>
        </mc:AlternateContent>
      </w:r>
    </w:p>
    <w:p w:rsidR="006A00FF" w:rsidRPr="00291E77" w:rsidRDefault="006A00FF" w:rsidP="006A00FF">
      <w:pPr>
        <w:spacing w:after="0" w:line="240" w:lineRule="auto"/>
        <w:ind w:left="851"/>
        <w:rPr>
          <w:rFonts w:ascii="Times New Roman" w:hAnsi="Times New Roman"/>
          <w:lang w:val="lt-LT"/>
        </w:rPr>
      </w:pPr>
      <w:r w:rsidRPr="00291E77">
        <w:rPr>
          <w:rFonts w:ascii="Times New Roman" w:hAnsi="Times New Roman"/>
          <w:noProof/>
          <w:lang w:val="lt-LT" w:eastAsia="lt-LT"/>
        </w:rPr>
        <w:drawing>
          <wp:inline distT="0" distB="0" distL="0" distR="0" wp14:anchorId="2C2FFAE9" wp14:editId="47B98E64">
            <wp:extent cx="3790950" cy="2209800"/>
            <wp:effectExtent l="0" t="0" r="0" b="0"/>
            <wp:docPr id="1" name="Picture 1" descr="Kandik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dikl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2209800"/>
                    </a:xfrm>
                    <a:prstGeom prst="rect">
                      <a:avLst/>
                    </a:prstGeom>
                    <a:noFill/>
                    <a:ln>
                      <a:noFill/>
                    </a:ln>
                  </pic:spPr>
                </pic:pic>
              </a:graphicData>
            </a:graphic>
          </wp:inline>
        </w:drawing>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tabs>
          <w:tab w:val="left" w:pos="851"/>
        </w:tabs>
        <w:spacing w:after="0" w:line="240" w:lineRule="auto"/>
        <w:ind w:left="567"/>
        <w:rPr>
          <w:rFonts w:ascii="Times New Roman" w:hAnsi="Times New Roman"/>
          <w:b/>
          <w:lang w:val="lt-LT"/>
        </w:rPr>
      </w:pPr>
      <w:proofErr w:type="spellStart"/>
      <w:r w:rsidRPr="00291E77">
        <w:rPr>
          <w:rFonts w:ascii="Times New Roman" w:hAnsi="Times New Roman"/>
          <w:b/>
          <w:lang w:val="lt-LT"/>
        </w:rPr>
        <w:t>Rotadisk</w:t>
      </w:r>
      <w:proofErr w:type="spellEnd"/>
      <w:r w:rsidRPr="00291E77">
        <w:rPr>
          <w:rFonts w:ascii="Times New Roman" w:hAnsi="Times New Roman"/>
          <w:b/>
          <w:lang w:val="lt-LT"/>
        </w:rPr>
        <w:t xml:space="preserve"> įsideda į </w:t>
      </w:r>
      <w:proofErr w:type="spellStart"/>
      <w:r w:rsidRPr="00291E77">
        <w:rPr>
          <w:rFonts w:ascii="Times New Roman" w:hAnsi="Times New Roman"/>
          <w:b/>
          <w:lang w:val="lt-LT"/>
        </w:rPr>
        <w:t>Diskhaler</w:t>
      </w:r>
      <w:proofErr w:type="spellEnd"/>
    </w:p>
    <w:p w:rsidR="006A00FF" w:rsidRPr="003B56AA" w:rsidRDefault="006A00FF" w:rsidP="006A00FF">
      <w:pPr>
        <w:tabs>
          <w:tab w:val="left" w:pos="851"/>
        </w:tabs>
        <w:autoSpaceDE w:val="0"/>
        <w:autoSpaceDN w:val="0"/>
        <w:adjustRightInd w:val="0"/>
        <w:spacing w:before="90" w:after="0" w:line="240" w:lineRule="auto"/>
        <w:ind w:left="851"/>
        <w:rPr>
          <w:rFonts w:ascii="Times New Roman" w:hAnsi="Times New Roman"/>
          <w:lang w:val="lt-LT"/>
        </w:rPr>
      </w:pP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pritaisomas prie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krumpliaračio.</w:t>
      </w:r>
    </w:p>
    <w:p w:rsidR="006A00FF" w:rsidRPr="00291E77" w:rsidRDefault="006A00FF" w:rsidP="006A00FF">
      <w:pPr>
        <w:tabs>
          <w:tab w:val="left" w:pos="851"/>
        </w:tabs>
        <w:spacing w:before="90" w:after="0" w:line="240" w:lineRule="auto"/>
        <w:ind w:left="851"/>
        <w:rPr>
          <w:rFonts w:ascii="Times New Roman" w:hAnsi="Times New Roman"/>
          <w:lang w:val="lt-LT"/>
        </w:rPr>
      </w:pP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yra 4 lizdinės plokštelės. Kiekvienoje lizdinėje plokštelėje yra 5 mg </w:t>
      </w:r>
      <w:proofErr w:type="spellStart"/>
      <w:r w:rsidRPr="00291E77">
        <w:rPr>
          <w:rFonts w:ascii="Times New Roman" w:hAnsi="Times New Roman"/>
          <w:lang w:val="lt-LT"/>
        </w:rPr>
        <w:t>zanamiviro</w:t>
      </w:r>
      <w:proofErr w:type="spellEnd"/>
      <w:r w:rsidRPr="00291E77">
        <w:rPr>
          <w:rFonts w:ascii="Times New Roman" w:hAnsi="Times New Roman"/>
          <w:lang w:val="lt-LT"/>
        </w:rPr>
        <w:t>. Dozė paprastai yra dviejose lizdinėse plokštelėse (10 mg).</w:t>
      </w:r>
    </w:p>
    <w:p w:rsidR="006A00FF" w:rsidRPr="00291E77" w:rsidRDefault="006A00FF" w:rsidP="006A00FF">
      <w:pPr>
        <w:tabs>
          <w:tab w:val="left" w:pos="851"/>
        </w:tabs>
        <w:spacing w:before="90" w:after="0" w:line="240" w:lineRule="auto"/>
        <w:ind w:left="851"/>
        <w:rPr>
          <w:rFonts w:ascii="Times New Roman" w:hAnsi="Times New Roman"/>
          <w:b/>
          <w:lang w:val="lt-LT"/>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349872B0" wp14:editId="5774940A">
            <wp:extent cx="1543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781050"/>
                    </a:xfrm>
                    <a:prstGeom prst="rect">
                      <a:avLst/>
                    </a:prstGeom>
                    <a:noFill/>
                    <a:ln>
                      <a:noFill/>
                    </a:ln>
                  </pic:spPr>
                </pic:pic>
              </a:graphicData>
            </a:graphic>
          </wp:inline>
        </w:drawing>
      </w: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3B56AA">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2E603620" wp14:editId="3C093215">
                <wp:simplePos x="0" y="0"/>
                <wp:positionH relativeFrom="column">
                  <wp:posOffset>575945</wp:posOffset>
                </wp:positionH>
                <wp:positionV relativeFrom="paragraph">
                  <wp:posOffset>85090</wp:posOffset>
                </wp:positionV>
                <wp:extent cx="975360" cy="34290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0FF" w:rsidRPr="00D16EDA" w:rsidRDefault="006A00FF" w:rsidP="006A00FF">
                            <w:pPr>
                              <w:pStyle w:val="Smalltextbox"/>
                              <w:rPr>
                                <w:lang w:val="lt-LT"/>
                              </w:rPr>
                            </w:pPr>
                            <w:r>
                              <w:rPr>
                                <w:lang w:val="lt-LT"/>
                              </w:rPr>
                              <w:t>Žiūrėti įtaiso naudojimo instrukciją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3620" id="Text Box 21" o:spid="_x0000_s1030" type="#_x0000_t202" style="position:absolute;left:0;text-align:left;margin-left:45.35pt;margin-top:6.7pt;width:76.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B7twIAAL4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" filled="f" stroked="f" strokeweight="0">
                <v:textbox>
                  <w:txbxContent>
                    <w:p w:rsidR="006A00FF" w:rsidRPr="00D16EDA" w:rsidRDefault="006A00FF" w:rsidP="006A00FF">
                      <w:pPr>
                        <w:pStyle w:val="Smalltextbox"/>
                        <w:rPr>
                          <w:lang w:val="lt-LT"/>
                        </w:rPr>
                      </w:pPr>
                      <w:r>
                        <w:rPr>
                          <w:lang w:val="lt-LT"/>
                        </w:rPr>
                        <w:t>Žiūrėti įtaiso naudojimo instrukciją</w:t>
                      </w:r>
                    </w:p>
                  </w:txbxContent>
                </v:textbox>
              </v:shape>
            </w:pict>
          </mc:Fallback>
        </mc:AlternateContent>
      </w:r>
      <w:r w:rsidRPr="00291E77">
        <w:rPr>
          <w:rFonts w:ascii="Times New Roman" w:eastAsia="MS Mincho" w:hAnsi="Times New Roman"/>
          <w:noProof/>
          <w:lang w:val="lt-LT" w:eastAsia="lt-LT"/>
        </w:rPr>
        <w:drawing>
          <wp:inline distT="0" distB="0" distL="0" distR="0" wp14:anchorId="47D31BE8" wp14:editId="08E269AD">
            <wp:extent cx="1143000" cy="527050"/>
            <wp:effectExtent l="0" t="0" r="0" b="0"/>
            <wp:docPr id="3" name="Picture 3" descr="Relenza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enza_arr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27050"/>
                    </a:xfrm>
                    <a:prstGeom prst="rect">
                      <a:avLst/>
                    </a:prstGeom>
                    <a:noFill/>
                    <a:ln>
                      <a:noFill/>
                    </a:ln>
                  </pic:spPr>
                </pic:pic>
              </a:graphicData>
            </a:graphic>
          </wp:inline>
        </w:drawing>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3B56AA" w:rsidRDefault="006A00FF" w:rsidP="006A00FF">
      <w:pPr>
        <w:keepNext/>
        <w:keepLines/>
        <w:tabs>
          <w:tab w:val="left" w:pos="851"/>
        </w:tabs>
        <w:spacing w:after="0" w:line="240" w:lineRule="auto"/>
        <w:ind w:left="284"/>
        <w:outlineLvl w:val="2"/>
        <w:rPr>
          <w:rFonts w:ascii="Times New Roman" w:hAnsi="Times New Roman"/>
          <w:lang w:val="lt-LT"/>
        </w:rPr>
      </w:pPr>
      <w:r w:rsidRPr="00291E77">
        <w:rPr>
          <w:rFonts w:ascii="Times New Roman" w:hAnsi="Times New Roman"/>
          <w:b/>
          <w:kern w:val="28"/>
          <w:lang w:val="lt-LT"/>
        </w:rPr>
        <w:t>Įspėjimas:</w:t>
      </w:r>
    </w:p>
    <w:p w:rsidR="006A00FF" w:rsidRPr="003B56AA" w:rsidRDefault="006A00FF" w:rsidP="006A00FF">
      <w:pPr>
        <w:numPr>
          <w:ilvl w:val="0"/>
          <w:numId w:val="3"/>
        </w:numPr>
        <w:spacing w:before="90" w:after="0" w:line="240" w:lineRule="auto"/>
        <w:ind w:left="714" w:hanging="357"/>
        <w:rPr>
          <w:rFonts w:ascii="Times New Roman" w:hAnsi="Times New Roman"/>
          <w:lang w:val="lt-LT"/>
        </w:rPr>
      </w:pPr>
      <w:r w:rsidRPr="00291E77">
        <w:rPr>
          <w:rFonts w:ascii="Times New Roman" w:hAnsi="Times New Roman"/>
          <w:b/>
          <w:lang w:val="lt-LT"/>
        </w:rPr>
        <w:t xml:space="preserve">Nepradurkite lizdinių plokštelių, </w:t>
      </w:r>
      <w:r w:rsidRPr="00291E77">
        <w:rPr>
          <w:rFonts w:ascii="Times New Roman" w:hAnsi="Times New Roman"/>
          <w:lang w:val="lt-LT"/>
        </w:rPr>
        <w:t xml:space="preserve">kol neįdėjote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į </w:t>
      </w:r>
      <w:proofErr w:type="spellStart"/>
      <w:r w:rsidRPr="00291E77">
        <w:rPr>
          <w:rFonts w:ascii="Times New Roman" w:hAnsi="Times New Roman"/>
          <w:lang w:val="lt-LT"/>
        </w:rPr>
        <w:t>Diskhaler</w:t>
      </w:r>
      <w:proofErr w:type="spellEnd"/>
      <w:r w:rsidRPr="00291E77">
        <w:rPr>
          <w:rFonts w:ascii="Times New Roman" w:hAnsi="Times New Roman"/>
          <w:lang w:val="lt-LT"/>
        </w:rPr>
        <w:t>.</w:t>
      </w:r>
      <w:r w:rsidRPr="00291E77">
        <w:rPr>
          <w:rFonts w:ascii="Times New Roman" w:hAnsi="Times New Roman"/>
          <w:b/>
          <w:lang w:val="lt-LT"/>
        </w:rPr>
        <w:t xml:space="preserve"> </w:t>
      </w:r>
    </w:p>
    <w:p w:rsidR="006A00FF" w:rsidRPr="003B56AA" w:rsidRDefault="006A00FF" w:rsidP="006A00FF">
      <w:pPr>
        <w:numPr>
          <w:ilvl w:val="0"/>
          <w:numId w:val="3"/>
        </w:numPr>
        <w:spacing w:before="90" w:after="0" w:line="240" w:lineRule="auto"/>
        <w:ind w:left="714" w:hanging="357"/>
        <w:rPr>
          <w:rFonts w:ascii="Times New Roman" w:hAnsi="Times New Roman"/>
          <w:lang w:val="lt-LT"/>
        </w:rPr>
      </w:pPr>
      <w:r w:rsidRPr="00291E77">
        <w:rPr>
          <w:rFonts w:ascii="Times New Roman" w:hAnsi="Times New Roman"/>
          <w:lang w:val="lt-LT"/>
        </w:rPr>
        <w:t xml:space="preserve">Galite palikti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įdėtą į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iki kito vartojimo, bet </w:t>
      </w:r>
      <w:r w:rsidRPr="00291E77">
        <w:rPr>
          <w:rFonts w:ascii="Times New Roman" w:hAnsi="Times New Roman"/>
          <w:b/>
          <w:lang w:val="lt-LT"/>
        </w:rPr>
        <w:t xml:space="preserve">nepradurkite lizdinės plokštelės dozės anksčiau negu prieš pat įkvėpimą. </w:t>
      </w:r>
    </w:p>
    <w:p w:rsidR="006A00FF" w:rsidRDefault="006A00FF" w:rsidP="006A00FF">
      <w:pPr>
        <w:numPr>
          <w:ilvl w:val="0"/>
          <w:numId w:val="3"/>
        </w:numPr>
        <w:spacing w:before="90" w:after="0" w:line="240" w:lineRule="auto"/>
        <w:ind w:left="714" w:hanging="357"/>
        <w:rPr>
          <w:rFonts w:ascii="Times New Roman" w:hAnsi="Times New Roman"/>
          <w:lang w:val="lt-LT"/>
        </w:rPr>
      </w:pP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turi būti švarus. </w:t>
      </w:r>
      <w:r w:rsidRPr="00291E77">
        <w:rPr>
          <w:rFonts w:ascii="Times New Roman" w:hAnsi="Times New Roman"/>
          <w:lang w:val="lt-LT"/>
        </w:rPr>
        <w:t xml:space="preserve">Nuvalykite kandiklį audiniu po naudojimo ir uždėkite atgal mėlyną dangtelį, kai nenaudojate. </w:t>
      </w:r>
    </w:p>
    <w:p w:rsidR="006A00FF" w:rsidRPr="003B56AA" w:rsidRDefault="006A00FF" w:rsidP="006A00FF">
      <w:pPr>
        <w:numPr>
          <w:ilvl w:val="0"/>
          <w:numId w:val="3"/>
        </w:numPr>
        <w:spacing w:before="90" w:after="0" w:line="240" w:lineRule="auto"/>
        <w:ind w:left="714" w:hanging="357"/>
        <w:rPr>
          <w:rFonts w:ascii="Times New Roman" w:hAnsi="Times New Roman"/>
          <w:lang w:val="lt-LT"/>
        </w:rPr>
      </w:pPr>
      <w:r w:rsidRPr="00621446">
        <w:rPr>
          <w:rFonts w:ascii="Times New Roman" w:hAnsi="Times New Roman"/>
          <w:lang w:val="lt-LT"/>
        </w:rPr>
        <w:t>P</w:t>
      </w:r>
      <w:r>
        <w:rPr>
          <w:rFonts w:ascii="Times New Roman" w:hAnsi="Times New Roman"/>
          <w:lang w:val="lt-LT"/>
        </w:rPr>
        <w:t>asaky</w:t>
      </w:r>
      <w:r w:rsidRPr="00621446">
        <w:rPr>
          <w:rFonts w:ascii="Times New Roman" w:hAnsi="Times New Roman"/>
          <w:lang w:val="lt-LT"/>
        </w:rPr>
        <w:t xml:space="preserve">kite </w:t>
      </w:r>
      <w:r>
        <w:rPr>
          <w:rFonts w:ascii="Times New Roman" w:hAnsi="Times New Roman"/>
          <w:lang w:val="lt-LT"/>
        </w:rPr>
        <w:t xml:space="preserve">savo </w:t>
      </w:r>
      <w:r w:rsidRPr="00621446">
        <w:rPr>
          <w:rFonts w:ascii="Times New Roman" w:hAnsi="Times New Roman"/>
          <w:lang w:val="lt-LT"/>
        </w:rPr>
        <w:t xml:space="preserve">gydytojui arba vaistininkui apie bet kokius </w:t>
      </w:r>
      <w:proofErr w:type="spellStart"/>
      <w:r>
        <w:rPr>
          <w:rFonts w:ascii="Times New Roman" w:hAnsi="Times New Roman"/>
          <w:lang w:val="lt-LT"/>
        </w:rPr>
        <w:t>Diskhaler</w:t>
      </w:r>
      <w:proofErr w:type="spellEnd"/>
      <w:r>
        <w:rPr>
          <w:rFonts w:ascii="Times New Roman" w:hAnsi="Times New Roman"/>
          <w:lang w:val="lt-LT"/>
        </w:rPr>
        <w:t xml:space="preserve"> ir </w:t>
      </w:r>
      <w:proofErr w:type="spellStart"/>
      <w:r>
        <w:rPr>
          <w:rFonts w:ascii="Times New Roman" w:hAnsi="Times New Roman"/>
          <w:lang w:val="lt-LT"/>
        </w:rPr>
        <w:t>Rotadesk</w:t>
      </w:r>
      <w:proofErr w:type="spellEnd"/>
      <w:r w:rsidRPr="00621446">
        <w:rPr>
          <w:rFonts w:ascii="Times New Roman" w:hAnsi="Times New Roman"/>
          <w:lang w:val="lt-LT"/>
        </w:rPr>
        <w:t xml:space="preserve"> veikimo sutrikimus ar problemas.</w:t>
      </w:r>
    </w:p>
    <w:p w:rsidR="006A00FF" w:rsidRPr="003B56AA" w:rsidRDefault="006A00FF" w:rsidP="006A00FF">
      <w:pPr>
        <w:spacing w:after="0" w:line="240" w:lineRule="auto"/>
        <w:rPr>
          <w:rFonts w:ascii="Times New Roman" w:hAnsi="Times New Roman"/>
          <w:lang w:val="lt-LT"/>
        </w:rPr>
      </w:pPr>
    </w:p>
    <w:p w:rsidR="006A00FF" w:rsidRPr="003B56AA" w:rsidRDefault="006A00FF" w:rsidP="006A00FF">
      <w:pPr>
        <w:spacing w:after="0" w:line="240" w:lineRule="auto"/>
        <w:rPr>
          <w:rFonts w:ascii="Times New Roman" w:hAnsi="Times New Roman"/>
          <w:lang w:val="lt-LT"/>
        </w:rPr>
      </w:pPr>
    </w:p>
    <w:p w:rsidR="006A00FF" w:rsidRPr="00291E77" w:rsidRDefault="006A00FF" w:rsidP="006A00FF">
      <w:pPr>
        <w:keepNext/>
        <w:tabs>
          <w:tab w:val="left" w:pos="0"/>
          <w:tab w:val="left" w:pos="567"/>
        </w:tabs>
        <w:spacing w:after="0" w:line="240" w:lineRule="auto"/>
        <w:outlineLvl w:val="0"/>
        <w:rPr>
          <w:rFonts w:ascii="Times New Roman" w:hAnsi="Times New Roman"/>
          <w:caps/>
          <w:lang w:val="lt-LT"/>
        </w:rPr>
      </w:pPr>
      <w:r>
        <w:rPr>
          <w:rFonts w:ascii="Times New Roman" w:hAnsi="Times New Roman"/>
          <w:b/>
          <w:caps/>
          <w:lang w:val="lt-LT"/>
        </w:rPr>
        <w:t xml:space="preserve">VEIKSMAS PO VEIKSMO </w:t>
      </w:r>
      <w:r w:rsidRPr="00291E77">
        <w:rPr>
          <w:rFonts w:ascii="Times New Roman" w:hAnsi="Times New Roman"/>
          <w:b/>
          <w:caps/>
          <w:lang w:val="lt-LT"/>
        </w:rPr>
        <w:t xml:space="preserve">INSTRUKCIJA, KAIP NAUDOTI </w:t>
      </w:r>
      <w:r>
        <w:rPr>
          <w:rFonts w:ascii="Times New Roman" w:hAnsi="Times New Roman"/>
          <w:b/>
          <w:caps/>
          <w:lang w:val="lt-LT"/>
        </w:rPr>
        <w:t xml:space="preserve">RELENZA </w:t>
      </w:r>
      <w:r w:rsidRPr="00291E77">
        <w:rPr>
          <w:rFonts w:ascii="Times New Roman" w:hAnsi="Times New Roman"/>
          <w:b/>
          <w:caps/>
          <w:lang w:val="lt-LT"/>
        </w:rPr>
        <w:t xml:space="preserve">DISKHALER ĮTAISĄ </w:t>
      </w:r>
    </w:p>
    <w:p w:rsidR="006A00FF" w:rsidRPr="00291E77" w:rsidRDefault="006A00FF" w:rsidP="006A00FF">
      <w:pPr>
        <w:keepNext/>
        <w:spacing w:after="0" w:line="240" w:lineRule="auto"/>
        <w:rPr>
          <w:rFonts w:ascii="Times New Roman" w:hAnsi="Times New Roman"/>
          <w:lang w:val="lt-LT"/>
        </w:rPr>
      </w:pPr>
    </w:p>
    <w:p w:rsidR="006A00FF" w:rsidRPr="00291E77" w:rsidRDefault="006A00FF" w:rsidP="006A00FF">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 xml:space="preserve">Kaip įdėti </w:t>
      </w:r>
      <w:proofErr w:type="spellStart"/>
      <w:r w:rsidRPr="00291E77">
        <w:rPr>
          <w:rFonts w:ascii="Times New Roman" w:hAnsi="Times New Roman"/>
          <w:b/>
          <w:lang w:val="lt-LT"/>
        </w:rPr>
        <w:t>Rotadisk</w:t>
      </w:r>
      <w:proofErr w:type="spellEnd"/>
      <w:r w:rsidRPr="00291E77">
        <w:rPr>
          <w:rFonts w:ascii="Times New Roman" w:hAnsi="Times New Roman"/>
          <w:b/>
          <w:lang w:val="lt-LT"/>
        </w:rPr>
        <w:t xml:space="preserve"> į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w:t>
      </w:r>
    </w:p>
    <w:p w:rsidR="006A00FF" w:rsidRPr="00291E77" w:rsidRDefault="006A00FF" w:rsidP="006A00FF">
      <w:pPr>
        <w:keepNext/>
        <w:spacing w:after="0" w:line="240" w:lineRule="auto"/>
        <w:rPr>
          <w:rFonts w:ascii="Times New Roman" w:hAnsi="Times New Roman"/>
          <w:lang w:val="lt-LT"/>
        </w:rPr>
      </w:pPr>
    </w:p>
    <w:p w:rsidR="006A00FF" w:rsidRPr="00291E77" w:rsidRDefault="006A00FF" w:rsidP="006A00FF">
      <w:pPr>
        <w:keepNext/>
        <w:tabs>
          <w:tab w:val="left" w:pos="851"/>
        </w:tabs>
        <w:spacing w:after="0" w:line="240" w:lineRule="auto"/>
        <w:ind w:left="567"/>
        <w:rPr>
          <w:rFonts w:ascii="Times New Roman" w:hAnsi="Times New Roman"/>
          <w:b/>
          <w:lang w:val="lt-LT"/>
        </w:rPr>
      </w:pPr>
      <w:r w:rsidRPr="00291E77">
        <w:rPr>
          <w:rFonts w:ascii="Times New Roman" w:hAnsi="Times New Roman"/>
          <w:b/>
          <w:lang w:val="lt-LT"/>
        </w:rPr>
        <w:t>1</w:t>
      </w:r>
      <w:r w:rsidRPr="00291E77">
        <w:rPr>
          <w:rFonts w:ascii="Times New Roman" w:hAnsi="Times New Roman"/>
          <w:lang w:val="lt-LT"/>
        </w:rPr>
        <w:tab/>
      </w:r>
      <w:r w:rsidRPr="00291E77">
        <w:rPr>
          <w:rFonts w:ascii="Times New Roman" w:hAnsi="Times New Roman"/>
          <w:b/>
          <w:lang w:val="lt-LT"/>
        </w:rPr>
        <w:t>Nuimkite mėlyną dangtelį.</w:t>
      </w:r>
    </w:p>
    <w:p w:rsidR="006A00FF" w:rsidRPr="00291E77" w:rsidRDefault="006A00FF" w:rsidP="006A00FF">
      <w:pPr>
        <w:keepNext/>
        <w:spacing w:before="90" w:after="0" w:line="240" w:lineRule="auto"/>
        <w:ind w:left="851"/>
        <w:rPr>
          <w:rFonts w:ascii="Times New Roman" w:hAnsi="Times New Roman"/>
          <w:lang w:val="lt-LT"/>
        </w:rPr>
      </w:pPr>
      <w:r w:rsidRPr="00291E77">
        <w:rPr>
          <w:rFonts w:ascii="Times New Roman" w:hAnsi="Times New Roman"/>
          <w:lang w:val="lt-LT"/>
        </w:rPr>
        <w:t xml:space="preserve">Patikrinkite, ar kandiklis yra švarus iš vidaus ir iš išorės. </w:t>
      </w:r>
    </w:p>
    <w:p w:rsidR="006A00FF" w:rsidRPr="00291E77" w:rsidRDefault="006A00FF" w:rsidP="006A00FF">
      <w:pPr>
        <w:keepNext/>
        <w:spacing w:before="90" w:after="0" w:line="240" w:lineRule="auto"/>
        <w:ind w:left="851"/>
        <w:rPr>
          <w:rFonts w:ascii="Times New Roman" w:hAnsi="Times New Roman"/>
          <w:lang w:val="lt-LT"/>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70FCD5E1" wp14:editId="2EA6163F">
            <wp:extent cx="1352550" cy="647700"/>
            <wp:effectExtent l="0" t="0" r="0" b="0"/>
            <wp:docPr id="4" name="Picture 4" descr="Relenza_st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enza_step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r w:rsidRPr="007803C9">
        <w:rPr>
          <w:rFonts w:ascii="Times New Roman" w:hAnsi="Times New Roman"/>
          <w:color w:val="0000FF"/>
          <w:lang w:val="lt-LT"/>
        </w:rPr>
        <w:t xml:space="preserve"> </w:t>
      </w:r>
      <w:bookmarkStart w:id="2" w:name="_Hlk523849641"/>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laikykite horizontaliai</w:t>
      </w:r>
      <w:bookmarkEnd w:id="2"/>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291E77" w:rsidRDefault="006A00FF" w:rsidP="006A00FF">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2</w:t>
      </w:r>
      <w:r w:rsidRPr="00291E77">
        <w:rPr>
          <w:rFonts w:ascii="Times New Roman" w:hAnsi="Times New Roman"/>
          <w:b/>
          <w:lang w:val="lt-LT"/>
        </w:rPr>
        <w:tab/>
        <w:t xml:space="preserve">Laikykite balto lovelio kampus ir ištraukite jį kaip galima toliau (kol jis trauksis).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34B02BF4" wp14:editId="65930AE7">
            <wp:extent cx="1212850" cy="736600"/>
            <wp:effectExtent l="0" t="0" r="0" b="0"/>
            <wp:docPr id="5" name="Picture 5" descr="Relenza_st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nza_step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2850" cy="736600"/>
                    </a:xfrm>
                    <a:prstGeom prst="rect">
                      <a:avLst/>
                    </a:prstGeom>
                    <a:noFill/>
                    <a:ln>
                      <a:noFill/>
                    </a:ln>
                  </pic:spPr>
                </pic:pic>
              </a:graphicData>
            </a:graphic>
          </wp:inline>
        </w:drawing>
      </w:r>
      <w:r w:rsidRPr="00291E77">
        <w:rPr>
          <w:rFonts w:ascii="Times New Roman" w:hAnsi="Times New Roman"/>
          <w:lang w:val="lt-LT"/>
        </w:rPr>
        <w:t xml:space="preserve">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w:t>
      </w:r>
      <w:r w:rsidRPr="00FF40AD">
        <w:rPr>
          <w:rFonts w:ascii="Times New Roman" w:hAnsi="Times New Roman"/>
          <w:lang w:val="lt-LT"/>
        </w:rPr>
        <w:t xml:space="preserve">laikykite </w:t>
      </w:r>
      <w:r w:rsidRPr="00291E77">
        <w:rPr>
          <w:rFonts w:ascii="Times New Roman" w:hAnsi="Times New Roman"/>
          <w:lang w:val="lt-LT"/>
        </w:rPr>
        <w:t>horizontaliai</w:t>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291E77" w:rsidRDefault="006A00FF" w:rsidP="006A00FF">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3</w:t>
      </w:r>
      <w:r w:rsidRPr="00291E77">
        <w:rPr>
          <w:rFonts w:ascii="Times New Roman" w:hAnsi="Times New Roman"/>
          <w:b/>
          <w:lang w:val="lt-LT"/>
        </w:rPr>
        <w:tab/>
        <w:t xml:space="preserve">Švelniai paspauskite rankeną pirštams kiekvienoje balto lovelio pusėje. </w:t>
      </w:r>
    </w:p>
    <w:p w:rsidR="006A00FF" w:rsidRPr="00291E77" w:rsidRDefault="006A00FF" w:rsidP="006A00FF">
      <w:pPr>
        <w:tabs>
          <w:tab w:val="left" w:pos="851"/>
        </w:tabs>
        <w:spacing w:after="0" w:line="240" w:lineRule="auto"/>
        <w:ind w:left="567"/>
        <w:rPr>
          <w:rFonts w:ascii="Times New Roman" w:hAnsi="Times New Roman"/>
          <w:b/>
          <w:lang w:val="lt-LT"/>
        </w:rPr>
      </w:pPr>
      <w:r w:rsidRPr="00291E77">
        <w:rPr>
          <w:rFonts w:ascii="Times New Roman" w:hAnsi="Times New Roman"/>
          <w:lang w:val="lt-LT"/>
        </w:rPr>
        <w:tab/>
      </w:r>
      <w:r w:rsidRPr="00291E77">
        <w:rPr>
          <w:rFonts w:ascii="Times New Roman" w:hAnsi="Times New Roman"/>
          <w:b/>
          <w:lang w:val="lt-LT"/>
        </w:rPr>
        <w:t xml:space="preserve">Ištraukite baltą lovelį iš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korpuso.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Baltas lovelis turėtų lengvai išsitraukti. </w:t>
      </w:r>
    </w:p>
    <w:p w:rsidR="006A00FF" w:rsidRPr="00291E77" w:rsidRDefault="006A00FF" w:rsidP="006A00FF">
      <w:pPr>
        <w:spacing w:after="0" w:line="240" w:lineRule="auto"/>
        <w:rPr>
          <w:rFonts w:ascii="Times New Roman" w:hAnsi="Times New Roman"/>
          <w:b/>
          <w:lang w:val="lt-LT"/>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551622E6" wp14:editId="4D45A95F">
            <wp:extent cx="1212850" cy="933450"/>
            <wp:effectExtent l="0" t="0" r="0" b="0"/>
            <wp:docPr id="6" name="Picture 6" descr="Relenza_ste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enza_step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2850" cy="933450"/>
                    </a:xfrm>
                    <a:prstGeom prst="rect">
                      <a:avLst/>
                    </a:prstGeom>
                    <a:noFill/>
                    <a:ln>
                      <a:noFill/>
                    </a:ln>
                  </pic:spPr>
                </pic:pic>
              </a:graphicData>
            </a:graphic>
          </wp:inline>
        </w:drawing>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291E77" w:rsidRDefault="006A00FF" w:rsidP="006A00FF">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4</w:t>
      </w:r>
      <w:r w:rsidRPr="00291E77">
        <w:rPr>
          <w:rFonts w:ascii="Times New Roman" w:hAnsi="Times New Roman"/>
          <w:b/>
          <w:lang w:val="lt-LT"/>
        </w:rPr>
        <w:tab/>
        <w:t xml:space="preserve">Uždėkite naują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w:t>
      </w:r>
      <w:proofErr w:type="spellStart"/>
      <w:r w:rsidRPr="00291E77">
        <w:rPr>
          <w:rFonts w:ascii="Times New Roman" w:hAnsi="Times New Roman"/>
          <w:b/>
          <w:lang w:val="lt-LT"/>
        </w:rPr>
        <w:t>Rotadisk</w:t>
      </w:r>
      <w:proofErr w:type="spellEnd"/>
      <w:r w:rsidRPr="00291E77">
        <w:rPr>
          <w:rFonts w:ascii="Times New Roman" w:hAnsi="Times New Roman"/>
          <w:b/>
          <w:lang w:val="lt-LT"/>
        </w:rPr>
        <w:t xml:space="preserve"> ant krumpliaračio.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Įsitikinkite, kad dedate išspausdinta puse į viršų</w:t>
      </w:r>
      <w:r w:rsidRPr="00FF40AD">
        <w:rPr>
          <w:rFonts w:ascii="Times New Roman" w:eastAsia="MS Mincho" w:hAnsi="Times New Roman"/>
          <w:lang w:val="lt-LT" w:eastAsia="ja-JP"/>
        </w:rPr>
        <w:t>,</w:t>
      </w:r>
      <w:r w:rsidRPr="00291E77">
        <w:rPr>
          <w:rFonts w:ascii="Times New Roman" w:eastAsia="MS Mincho" w:hAnsi="Times New Roman"/>
          <w:lang w:val="lt-LT" w:eastAsia="ja-JP"/>
        </w:rPr>
        <w:t xml:space="preserve"> išgaubimais į apačią</w:t>
      </w:r>
      <w:r w:rsidRPr="00291E77">
        <w:rPr>
          <w:rFonts w:ascii="Times New Roman" w:hAnsi="Times New Roman"/>
          <w:lang w:val="lt-LT"/>
        </w:rPr>
        <w:t xml:space="preserve">.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Lizdinės plokštelės</w:t>
      </w:r>
      <w:r w:rsidRPr="00291E77" w:rsidDel="00E9408E">
        <w:rPr>
          <w:rFonts w:ascii="Times New Roman" w:hAnsi="Times New Roman"/>
          <w:lang w:val="lt-LT"/>
        </w:rPr>
        <w:t xml:space="preserve"> </w:t>
      </w:r>
      <w:r w:rsidRPr="00FF40AD">
        <w:rPr>
          <w:rFonts w:ascii="Times New Roman" w:hAnsi="Times New Roman"/>
          <w:lang w:val="lt-LT"/>
        </w:rPr>
        <w:t xml:space="preserve">įsideda į krumpliaračio skylutes.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047F76DC" wp14:editId="28FF8521">
            <wp:extent cx="1320800" cy="95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0800" cy="958850"/>
                    </a:xfrm>
                    <a:prstGeom prst="rect">
                      <a:avLst/>
                    </a:prstGeom>
                    <a:noFill/>
                    <a:ln>
                      <a:noFill/>
                    </a:ln>
                  </pic:spPr>
                </pic:pic>
              </a:graphicData>
            </a:graphic>
          </wp:inline>
        </w:drawing>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291E77" w:rsidRDefault="006A00FF" w:rsidP="006A00FF">
      <w:pPr>
        <w:tabs>
          <w:tab w:val="left" w:pos="851"/>
        </w:tabs>
        <w:spacing w:after="0" w:line="240" w:lineRule="auto"/>
        <w:ind w:left="567"/>
        <w:rPr>
          <w:rFonts w:ascii="Times New Roman" w:hAnsi="Times New Roman"/>
          <w:b/>
          <w:lang w:val="lt-LT"/>
        </w:rPr>
      </w:pPr>
      <w:r w:rsidRPr="00291E77">
        <w:rPr>
          <w:rFonts w:ascii="Times New Roman" w:hAnsi="Times New Roman"/>
          <w:b/>
          <w:lang w:val="lt-LT"/>
        </w:rPr>
        <w:t>5</w:t>
      </w:r>
      <w:r w:rsidRPr="00291E77">
        <w:rPr>
          <w:rFonts w:ascii="Times New Roman" w:hAnsi="Times New Roman"/>
          <w:b/>
          <w:lang w:val="lt-LT"/>
        </w:rPr>
        <w:tab/>
        <w:t xml:space="preserve">Pastumkite baltą lovelį atgal į korpusą.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autoSpaceDE w:val="0"/>
        <w:autoSpaceDN w:val="0"/>
        <w:adjustRightInd w:val="0"/>
        <w:spacing w:after="0" w:line="240" w:lineRule="auto"/>
        <w:ind w:left="851"/>
        <w:rPr>
          <w:rFonts w:ascii="Times New Roman" w:eastAsia="MS Mincho" w:hAnsi="Times New Roman"/>
          <w:lang w:val="lt-LT" w:eastAsia="ja-JP"/>
        </w:rPr>
      </w:pPr>
      <w:r w:rsidRPr="00291E77">
        <w:rPr>
          <w:rFonts w:ascii="Times New Roman" w:eastAsia="MS Mincho" w:hAnsi="Times New Roman"/>
          <w:noProof/>
          <w:lang w:val="lt-LT" w:eastAsia="lt-LT"/>
        </w:rPr>
        <w:drawing>
          <wp:inline distT="0" distB="0" distL="0" distR="0" wp14:anchorId="6DA30718" wp14:editId="22542832">
            <wp:extent cx="1143000" cy="762000"/>
            <wp:effectExtent l="0" t="0" r="0" b="0"/>
            <wp:docPr id="8" name="Picture 8" descr="Relenza_ste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enza_step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A00FF" w:rsidRPr="00291E77" w:rsidRDefault="006A00FF" w:rsidP="006A00FF">
      <w:pPr>
        <w:spacing w:after="0" w:line="240" w:lineRule="auto"/>
        <w:rPr>
          <w:rFonts w:ascii="Times New Roman" w:hAnsi="Times New Roman"/>
          <w:b/>
          <w:lang w:val="lt-LT"/>
        </w:rPr>
      </w:pPr>
    </w:p>
    <w:p w:rsidR="006A00FF" w:rsidRPr="00291E77" w:rsidRDefault="006A00FF" w:rsidP="006A00FF">
      <w:pPr>
        <w:spacing w:after="0" w:line="240" w:lineRule="auto"/>
        <w:ind w:left="567"/>
        <w:rPr>
          <w:rFonts w:ascii="Times New Roman" w:hAnsi="Times New Roman"/>
          <w:b/>
          <w:lang w:val="lt-LT"/>
        </w:rPr>
      </w:pPr>
      <w:r w:rsidRPr="00291E77">
        <w:rPr>
          <w:rFonts w:ascii="Times New Roman" w:hAnsi="Times New Roman"/>
          <w:b/>
          <w:lang w:val="lt-LT"/>
        </w:rPr>
        <w:t xml:space="preserve">Jeigu Jums dabar nereikia suvartoti </w:t>
      </w:r>
      <w:proofErr w:type="spellStart"/>
      <w:r w:rsidRPr="00291E77">
        <w:rPr>
          <w:rFonts w:ascii="Times New Roman" w:hAnsi="Times New Roman"/>
          <w:b/>
          <w:lang w:val="lt-LT"/>
        </w:rPr>
        <w:t>Relenza</w:t>
      </w:r>
      <w:proofErr w:type="spellEnd"/>
      <w:r w:rsidRPr="00291E77">
        <w:rPr>
          <w:rFonts w:ascii="Times New Roman" w:hAnsi="Times New Roman"/>
          <w:b/>
          <w:lang w:val="lt-LT"/>
        </w:rPr>
        <w:t xml:space="preserve"> dozės, uždėkite mėlyną dangtelį.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keepNext/>
        <w:tabs>
          <w:tab w:val="left" w:pos="567"/>
        </w:tabs>
        <w:spacing w:before="90" w:after="0" w:line="240" w:lineRule="auto"/>
        <w:outlineLvl w:val="1"/>
        <w:rPr>
          <w:rFonts w:ascii="Times New Roman" w:hAnsi="Times New Roman"/>
          <w:lang w:val="lt-LT"/>
        </w:rPr>
      </w:pPr>
      <w:r w:rsidRPr="00291E77">
        <w:rPr>
          <w:rFonts w:ascii="Times New Roman" w:hAnsi="Times New Roman"/>
          <w:b/>
          <w:lang w:val="lt-LT"/>
        </w:rPr>
        <w:tab/>
        <w:t>Kaip paruošti dozę įkvėpimui:</w:t>
      </w:r>
    </w:p>
    <w:p w:rsidR="006A00FF" w:rsidRPr="00291E77" w:rsidRDefault="006A00FF" w:rsidP="006A00FF">
      <w:pPr>
        <w:spacing w:before="90" w:after="0" w:line="240" w:lineRule="auto"/>
        <w:ind w:left="567"/>
        <w:rPr>
          <w:rFonts w:ascii="Times New Roman" w:hAnsi="Times New Roman"/>
          <w:b/>
          <w:lang w:val="lt-LT"/>
        </w:rPr>
      </w:pPr>
      <w:r w:rsidRPr="00291E77">
        <w:rPr>
          <w:rFonts w:ascii="Times New Roman" w:hAnsi="Times New Roman"/>
          <w:lang w:val="lt-LT"/>
        </w:rPr>
        <w:t xml:space="preserve">Nedarykite to anksčiau nei prieš pat įkvėpimą. </w:t>
      </w:r>
    </w:p>
    <w:p w:rsidR="006A00FF" w:rsidRPr="00291E77" w:rsidRDefault="006A00FF" w:rsidP="006A00FF">
      <w:pPr>
        <w:tabs>
          <w:tab w:val="left" w:pos="851"/>
        </w:tabs>
        <w:spacing w:before="90" w:after="0" w:line="240" w:lineRule="auto"/>
        <w:ind w:left="567"/>
        <w:rPr>
          <w:rFonts w:ascii="Times New Roman" w:hAnsi="Times New Roman"/>
          <w:b/>
          <w:lang w:val="lt-LT"/>
        </w:rPr>
      </w:pPr>
      <w:r w:rsidRPr="00291E77">
        <w:rPr>
          <w:rFonts w:ascii="Times New Roman" w:hAnsi="Times New Roman"/>
          <w:b/>
          <w:lang w:val="lt-LT"/>
        </w:rPr>
        <w:t>6</w:t>
      </w:r>
      <w:r w:rsidRPr="00291E77">
        <w:rPr>
          <w:rFonts w:ascii="Times New Roman" w:hAnsi="Times New Roman"/>
          <w:b/>
          <w:lang w:val="lt-LT"/>
        </w:rPr>
        <w:tab/>
        <w:t xml:space="preserve">Laikykite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horizontaliai.</w:t>
      </w:r>
    </w:p>
    <w:p w:rsidR="006A00FF" w:rsidRPr="003B56AA" w:rsidRDefault="006A00FF" w:rsidP="006A00FF">
      <w:pPr>
        <w:autoSpaceDE w:val="0"/>
        <w:autoSpaceDN w:val="0"/>
        <w:adjustRightInd w:val="0"/>
        <w:spacing w:beforeLines="90" w:before="216" w:after="0" w:line="240" w:lineRule="auto"/>
        <w:ind w:left="851"/>
        <w:rPr>
          <w:rFonts w:ascii="Times New Roman" w:hAnsi="Times New Roman"/>
          <w:lang w:val="lt-LT"/>
        </w:rPr>
      </w:pPr>
      <w:r w:rsidRPr="00291E77">
        <w:rPr>
          <w:rFonts w:ascii="Times New Roman" w:hAnsi="Times New Roman"/>
          <w:b/>
          <w:lang w:val="lt-LT"/>
        </w:rPr>
        <w:t xml:space="preserve">Pakelkite viršelį. </w:t>
      </w:r>
    </w:p>
    <w:p w:rsidR="006A00FF" w:rsidRPr="00291E77" w:rsidRDefault="006A00FF" w:rsidP="006A00FF">
      <w:pPr>
        <w:tabs>
          <w:tab w:val="left" w:pos="851"/>
        </w:tabs>
        <w:spacing w:beforeLines="90" w:before="216" w:after="0" w:line="240" w:lineRule="auto"/>
        <w:ind w:left="851"/>
        <w:rPr>
          <w:rFonts w:ascii="Times New Roman" w:hAnsi="Times New Roman"/>
          <w:lang w:val="lt-LT"/>
        </w:rPr>
      </w:pPr>
      <w:r w:rsidRPr="00291E77">
        <w:rPr>
          <w:rFonts w:ascii="Times New Roman" w:hAnsi="Times New Roman"/>
          <w:lang w:val="lt-LT"/>
        </w:rPr>
        <w:t xml:space="preserve">Viršelis turi būti vertikalioje pozicijoje; tai užtikrins, kad lizdinės plokštelės dozė būtų pradurta iš viršaus ir apačios. </w:t>
      </w:r>
    </w:p>
    <w:p w:rsidR="006A00FF" w:rsidRPr="00091040" w:rsidRDefault="006A00FF" w:rsidP="006A00FF">
      <w:pPr>
        <w:spacing w:after="0" w:line="240" w:lineRule="auto"/>
        <w:rPr>
          <w:rFonts w:ascii="Times New Roman" w:hAnsi="Times New Roman"/>
          <w:bCs/>
          <w:lang w:val="lt-LT"/>
        </w:rPr>
      </w:pPr>
    </w:p>
    <w:p w:rsidR="006A00FF" w:rsidRPr="00291E77" w:rsidRDefault="006A00FF" w:rsidP="006A00FF">
      <w:pPr>
        <w:tabs>
          <w:tab w:val="left" w:pos="851"/>
        </w:tabs>
        <w:spacing w:beforeLines="90" w:before="216" w:after="0" w:line="240" w:lineRule="auto"/>
        <w:ind w:left="851"/>
        <w:rPr>
          <w:rFonts w:ascii="Times New Roman" w:hAnsi="Times New Roman"/>
          <w:b/>
          <w:lang w:val="lt-LT"/>
        </w:rPr>
      </w:pPr>
      <w:r w:rsidRPr="00291E77">
        <w:rPr>
          <w:rFonts w:ascii="Times New Roman" w:hAnsi="Times New Roman"/>
          <w:noProof/>
          <w:lang w:val="lt-LT" w:eastAsia="lt-LT"/>
        </w:rPr>
        <w:drawing>
          <wp:inline distT="0" distB="0" distL="0" distR="0" wp14:anchorId="1196BF0A" wp14:editId="5F2B90F0">
            <wp:extent cx="1079500" cy="889000"/>
            <wp:effectExtent l="0" t="0" r="0" b="0"/>
            <wp:docPr id="9" name="Picture 9" descr="Relenza_ste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enza_step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0" cy="889000"/>
                    </a:xfrm>
                    <a:prstGeom prst="rect">
                      <a:avLst/>
                    </a:prstGeom>
                    <a:noFill/>
                    <a:ln>
                      <a:noFill/>
                    </a:ln>
                  </pic:spPr>
                </pic:pic>
              </a:graphicData>
            </a:graphic>
          </wp:inline>
        </w:drawing>
      </w:r>
      <w:r w:rsidRPr="00291E77">
        <w:rPr>
          <w:rFonts w:ascii="Times New Roman" w:hAnsi="Times New Roman"/>
          <w:lang w:val="lt-LT"/>
        </w:rPr>
        <w:t xml:space="preserve">   </w:t>
      </w:r>
      <w:r w:rsidRPr="003B56AA">
        <w:rPr>
          <w:rFonts w:ascii="Times New Roman" w:hAnsi="Times New Roman"/>
          <w:color w:val="0000FF"/>
          <w:lang w:val="lt-LT"/>
        </w:rPr>
        <w:t xml:space="preserve">Laikykite </w:t>
      </w:r>
      <w:proofErr w:type="spellStart"/>
      <w:r w:rsidRPr="003B56AA">
        <w:rPr>
          <w:rFonts w:ascii="Times New Roman" w:hAnsi="Times New Roman"/>
          <w:color w:val="0000FF"/>
          <w:lang w:val="lt-LT"/>
        </w:rPr>
        <w:t>Diskhaler</w:t>
      </w:r>
      <w:proofErr w:type="spellEnd"/>
      <w:r w:rsidRPr="003B56AA">
        <w:rPr>
          <w:rFonts w:ascii="Times New Roman" w:hAnsi="Times New Roman"/>
          <w:color w:val="0000FF"/>
          <w:lang w:val="lt-LT"/>
        </w:rPr>
        <w:t xml:space="preserve"> horizontaliai</w:t>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eastAsia="MS Mincho" w:hAnsi="Times New Roman"/>
          <w:b/>
          <w:bCs/>
          <w:lang w:val="lt-LT" w:eastAsia="ja-JP"/>
        </w:rPr>
        <w:t>Nuleiskite</w:t>
      </w:r>
      <w:r w:rsidRPr="00FF40AD">
        <w:rPr>
          <w:rFonts w:ascii="Times New Roman" w:eastAsia="MS Mincho" w:hAnsi="Times New Roman"/>
          <w:b/>
          <w:bCs/>
          <w:lang w:val="lt-LT" w:eastAsia="ja-JP"/>
        </w:rPr>
        <w:t xml:space="preserve"> </w:t>
      </w:r>
      <w:r w:rsidRPr="00291E77">
        <w:rPr>
          <w:rFonts w:ascii="Times New Roman" w:eastAsia="MS Mincho" w:hAnsi="Times New Roman"/>
          <w:b/>
          <w:bCs/>
          <w:lang w:val="lt-LT" w:eastAsia="ja-JP"/>
        </w:rPr>
        <w:t>viršelį</w:t>
      </w:r>
      <w:r w:rsidRPr="00291E77">
        <w:rPr>
          <w:rFonts w:ascii="Times New Roman" w:hAnsi="Times New Roman"/>
          <w:b/>
          <w:lang w:val="lt-LT"/>
        </w:rPr>
        <w:t xml:space="preserve"> atgal.</w:t>
      </w:r>
      <w:r w:rsidRPr="00291E77">
        <w:rPr>
          <w:rFonts w:ascii="Times New Roman" w:hAnsi="Times New Roman"/>
          <w:lang w:val="lt-LT"/>
        </w:rPr>
        <w:t xml:space="preserve">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dabar paruoštas naudoti. Įkvėpdami vaistinį preparatą, laikykite </w:t>
      </w:r>
      <w:proofErr w:type="spellStart"/>
      <w:r w:rsidRPr="00291E77">
        <w:rPr>
          <w:rFonts w:ascii="Times New Roman" w:hAnsi="Times New Roman"/>
          <w:lang w:val="lt-LT"/>
        </w:rPr>
        <w:t>inhaliatorių</w:t>
      </w:r>
      <w:proofErr w:type="spellEnd"/>
      <w:r w:rsidRPr="00291E77">
        <w:rPr>
          <w:rFonts w:ascii="Times New Roman" w:hAnsi="Times New Roman"/>
          <w:lang w:val="lt-LT"/>
        </w:rPr>
        <w:t xml:space="preserve"> horizontaliai.</w:t>
      </w:r>
    </w:p>
    <w:p w:rsidR="006A00FF" w:rsidRPr="00FF40AD" w:rsidRDefault="006A00FF" w:rsidP="006A00FF">
      <w:pPr>
        <w:spacing w:before="90" w:after="0" w:line="240" w:lineRule="auto"/>
        <w:ind w:left="567"/>
        <w:rPr>
          <w:rFonts w:ascii="Times New Roman" w:hAnsi="Times New Roman"/>
          <w:lang w:val="lt-LT"/>
        </w:rPr>
      </w:pPr>
      <w:r w:rsidRPr="00291E77">
        <w:rPr>
          <w:rFonts w:ascii="Times New Roman" w:hAnsi="Times New Roman"/>
          <w:b/>
          <w:lang w:val="lt-LT"/>
        </w:rPr>
        <w:t xml:space="preserve">Jei vartojate kitus įkvepiamuosius vaistinius preparatus, </w:t>
      </w:r>
      <w:r w:rsidRPr="00FF40AD">
        <w:rPr>
          <w:rFonts w:ascii="Times New Roman" w:hAnsi="Times New Roman"/>
          <w:lang w:val="lt-LT"/>
        </w:rPr>
        <w:t xml:space="preserve">perskaitykite skyrelį „Kitų vaistų vartojimas“ 2 pakuotės lapelio skyriuje.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Kaip įkvėpti vaistinį preparatą:</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numPr>
          <w:ilvl w:val="0"/>
          <w:numId w:val="2"/>
        </w:numPr>
        <w:tabs>
          <w:tab w:val="left" w:pos="851"/>
        </w:tabs>
        <w:spacing w:before="90" w:after="0" w:line="240" w:lineRule="auto"/>
        <w:ind w:left="851" w:hanging="284"/>
        <w:rPr>
          <w:rFonts w:ascii="Times New Roman" w:hAnsi="Times New Roman"/>
          <w:lang w:val="lt-LT"/>
        </w:rPr>
      </w:pPr>
      <w:r w:rsidRPr="00291E77">
        <w:rPr>
          <w:rFonts w:ascii="Times New Roman" w:hAnsi="Times New Roman"/>
          <w:b/>
          <w:lang w:val="lt-LT"/>
        </w:rPr>
        <w:t xml:space="preserve">Dar nedėkite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į burną. </w:t>
      </w:r>
      <w:r w:rsidRPr="00291E77">
        <w:rPr>
          <w:rFonts w:ascii="Times New Roman" w:hAnsi="Times New Roman"/>
          <w:lang w:val="lt-LT"/>
        </w:rPr>
        <w:t xml:space="preserve">Laikydami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toliau nuo savo burnos, iškvėpkite taip giliai, kaip Jums patogu. </w:t>
      </w:r>
      <w:r w:rsidRPr="003B56AA">
        <w:rPr>
          <w:rFonts w:ascii="Times New Roman" w:hAnsi="Times New Roman"/>
          <w:b/>
          <w:lang w:val="lt-LT"/>
        </w:rPr>
        <w:t xml:space="preserve">Nepūskite į </w:t>
      </w:r>
      <w:proofErr w:type="spellStart"/>
      <w:r w:rsidRPr="003B56AA">
        <w:rPr>
          <w:rFonts w:ascii="Times New Roman" w:hAnsi="Times New Roman"/>
          <w:b/>
          <w:lang w:val="lt-LT"/>
        </w:rPr>
        <w:t>Diskhaler</w:t>
      </w:r>
      <w:proofErr w:type="spellEnd"/>
      <w:r w:rsidRPr="003B56AA">
        <w:rPr>
          <w:rFonts w:ascii="Times New Roman" w:hAnsi="Times New Roman"/>
          <w:b/>
          <w:lang w:val="lt-LT"/>
        </w:rPr>
        <w:t xml:space="preserve">. </w:t>
      </w:r>
      <w:r w:rsidRPr="003B56AA">
        <w:rPr>
          <w:rFonts w:ascii="Times New Roman" w:hAnsi="Times New Roman"/>
          <w:lang w:val="lt-LT"/>
        </w:rPr>
        <w:t>Jei pūsite,</w:t>
      </w:r>
      <w:r w:rsidRPr="003B56AA">
        <w:rPr>
          <w:rFonts w:ascii="Times New Roman" w:hAnsi="Times New Roman"/>
          <w:b/>
          <w:lang w:val="lt-LT"/>
        </w:rPr>
        <w:t xml:space="preserve"> </w:t>
      </w:r>
      <w:r w:rsidRPr="00291E77">
        <w:rPr>
          <w:rFonts w:ascii="Times New Roman" w:hAnsi="Times New Roman"/>
          <w:lang w:val="lt-LT"/>
        </w:rPr>
        <w:t xml:space="preserve">išpūsite miltelius iš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w:t>
      </w:r>
    </w:p>
    <w:p w:rsidR="006A00FF" w:rsidRPr="003B56AA" w:rsidRDefault="006A00FF" w:rsidP="006A00FF">
      <w:pPr>
        <w:autoSpaceDE w:val="0"/>
        <w:autoSpaceDN w:val="0"/>
        <w:adjustRightInd w:val="0"/>
        <w:spacing w:before="90" w:after="0" w:line="240" w:lineRule="auto"/>
        <w:ind w:left="851"/>
        <w:rPr>
          <w:rFonts w:ascii="Times New Roman" w:hAnsi="Times New Roman"/>
          <w:b/>
          <w:lang w:val="lt-LT"/>
        </w:rPr>
      </w:pPr>
      <w:r w:rsidRPr="00291E77">
        <w:rPr>
          <w:rFonts w:ascii="Times New Roman" w:hAnsi="Times New Roman"/>
          <w:b/>
          <w:lang w:val="lt-LT"/>
        </w:rPr>
        <w:t xml:space="preserve">Įsidėkite kandiklį tarp dantų. Lūpomis tvirtai sučiaupkite kandiklį.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Nekąskite kandiklio. Neužkimškite mažų oro skylučių, esančių abiejose pusėse.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Įtraukite orą per burną vienu greitu, giliu įkvėpimu per kandiklį. </w:t>
      </w:r>
      <w:r w:rsidRPr="00FF40AD">
        <w:rPr>
          <w:rFonts w:ascii="Times New Roman" w:hAnsi="Times New Roman"/>
          <w:lang w:val="lt-LT"/>
        </w:rPr>
        <w:t xml:space="preserve">Sulaikykite kvėpavimą keletą sekundžių.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Ištraukite </w:t>
      </w:r>
      <w:proofErr w:type="spellStart"/>
      <w:r w:rsidRPr="00291E77">
        <w:rPr>
          <w:rFonts w:ascii="Times New Roman" w:hAnsi="Times New Roman"/>
          <w:b/>
          <w:lang w:val="lt-LT"/>
        </w:rPr>
        <w:t>Diskhaler</w:t>
      </w:r>
      <w:proofErr w:type="spellEnd"/>
      <w:r w:rsidRPr="00291E77">
        <w:rPr>
          <w:rFonts w:ascii="Times New Roman" w:hAnsi="Times New Roman"/>
          <w:b/>
          <w:lang w:val="lt-LT"/>
        </w:rPr>
        <w:t xml:space="preserve"> iš burnos.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Nekvėpuokite dar </w:t>
      </w:r>
      <w:r w:rsidRPr="00291E77">
        <w:rPr>
          <w:rFonts w:ascii="Times New Roman" w:hAnsi="Times New Roman"/>
          <w:lang w:val="lt-LT"/>
        </w:rPr>
        <w:t xml:space="preserve">keletą sekundžių arba tiek, kiek Jums patogu. </w:t>
      </w:r>
    </w:p>
    <w:p w:rsidR="006A00FF" w:rsidRPr="00291E77" w:rsidRDefault="006A00FF" w:rsidP="006A00FF">
      <w:pPr>
        <w:spacing w:after="0" w:line="240" w:lineRule="auto"/>
        <w:rPr>
          <w:rFonts w:ascii="Times New Roman" w:hAnsi="Times New Roman"/>
          <w:lang w:val="lt-LT"/>
        </w:rPr>
      </w:pPr>
    </w:p>
    <w:p w:rsidR="006A00FF" w:rsidRPr="003B56AA" w:rsidRDefault="006A00FF" w:rsidP="006A00FF">
      <w:pPr>
        <w:autoSpaceDE w:val="0"/>
        <w:autoSpaceDN w:val="0"/>
        <w:adjustRightInd w:val="0"/>
        <w:spacing w:after="0" w:line="240" w:lineRule="auto"/>
        <w:ind w:left="851"/>
        <w:rPr>
          <w:rFonts w:ascii="Times New Roman" w:hAnsi="Times New Roman"/>
          <w:color w:val="0000FF"/>
          <w:lang w:val="lt-LT"/>
        </w:rPr>
      </w:pPr>
      <w:r w:rsidRPr="00291E77">
        <w:rPr>
          <w:rFonts w:ascii="Times New Roman" w:hAnsi="Times New Roman"/>
          <w:lang w:val="lt-LT"/>
        </w:rPr>
        <w:t xml:space="preserve">       </w:t>
      </w:r>
      <w:r w:rsidRPr="00291E77">
        <w:rPr>
          <w:rFonts w:ascii="Times New Roman" w:eastAsia="MS Mincho" w:hAnsi="Times New Roman"/>
          <w:noProof/>
          <w:lang w:val="lt-LT" w:eastAsia="lt-LT"/>
        </w:rPr>
        <w:drawing>
          <wp:inline distT="0" distB="0" distL="0" distR="0" wp14:anchorId="25642AC5" wp14:editId="0EC98A68">
            <wp:extent cx="1333500" cy="1092200"/>
            <wp:effectExtent l="0" t="0" r="0" b="0"/>
            <wp:docPr id="10" name="Picture 10" descr="Relenza_ste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enza_step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0" cy="1092200"/>
                    </a:xfrm>
                    <a:prstGeom prst="rect">
                      <a:avLst/>
                    </a:prstGeom>
                    <a:noFill/>
                    <a:ln>
                      <a:noFill/>
                    </a:ln>
                  </pic:spPr>
                </pic:pic>
              </a:graphicData>
            </a:graphic>
          </wp:inline>
        </w:drawing>
      </w:r>
      <w:r w:rsidRPr="00291E77">
        <w:rPr>
          <w:rFonts w:ascii="Times New Roman" w:hAnsi="Times New Roman"/>
          <w:color w:val="0000FF"/>
          <w:lang w:val="lt-LT"/>
        </w:rPr>
        <w:t xml:space="preserve"> </w:t>
      </w:r>
    </w:p>
    <w:p w:rsidR="006A00FF" w:rsidRPr="003B56AA" w:rsidRDefault="006A00FF" w:rsidP="006A00FF">
      <w:pPr>
        <w:autoSpaceDE w:val="0"/>
        <w:autoSpaceDN w:val="0"/>
        <w:adjustRightInd w:val="0"/>
        <w:spacing w:before="90" w:after="0" w:line="240" w:lineRule="auto"/>
        <w:ind w:left="851"/>
        <w:rPr>
          <w:rFonts w:ascii="Times New Roman" w:hAnsi="Times New Roman"/>
          <w:color w:val="0000FF"/>
          <w:lang w:val="lt-LT"/>
        </w:rPr>
      </w:pPr>
      <w:r w:rsidRPr="00291E77">
        <w:rPr>
          <w:rFonts w:ascii="Times New Roman" w:hAnsi="Times New Roman"/>
          <w:color w:val="0000FF"/>
          <w:lang w:val="lt-LT"/>
        </w:rPr>
        <w:t xml:space="preserve">Laikykite </w:t>
      </w:r>
      <w:proofErr w:type="spellStart"/>
      <w:r w:rsidRPr="00291E77">
        <w:rPr>
          <w:rFonts w:ascii="Times New Roman" w:hAnsi="Times New Roman"/>
          <w:color w:val="0000FF"/>
          <w:lang w:val="lt-LT"/>
        </w:rPr>
        <w:t>Diskhaler</w:t>
      </w:r>
      <w:proofErr w:type="spellEnd"/>
      <w:r w:rsidRPr="00291E77">
        <w:rPr>
          <w:rFonts w:ascii="Times New Roman" w:hAnsi="Times New Roman"/>
          <w:color w:val="0000FF"/>
          <w:lang w:val="lt-LT"/>
        </w:rPr>
        <w:t xml:space="preserve"> horizontaliai</w:t>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291E77" w:rsidRDefault="006A00FF" w:rsidP="006A00FF">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Kaip pasiruošti vartoti kitą dozę</w:t>
      </w:r>
      <w:r w:rsidRPr="00FF40AD">
        <w:rPr>
          <w:rFonts w:ascii="Times New Roman" w:hAnsi="Times New Roman"/>
          <w:lang w:val="lt-LT"/>
        </w:rPr>
        <w:t xml:space="preserve"> (antrąją dozės dalį):</w:t>
      </w:r>
      <w:r w:rsidRPr="00291E77">
        <w:rPr>
          <w:rFonts w:ascii="Times New Roman" w:hAnsi="Times New Roman"/>
          <w:b/>
          <w:lang w:val="lt-LT"/>
        </w:rPr>
        <w:t xml:space="preserve">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numPr>
          <w:ilvl w:val="0"/>
          <w:numId w:val="2"/>
        </w:numPr>
        <w:tabs>
          <w:tab w:val="left" w:pos="851"/>
        </w:tabs>
        <w:spacing w:after="0" w:line="240" w:lineRule="auto"/>
        <w:ind w:left="851" w:hanging="284"/>
        <w:rPr>
          <w:rFonts w:ascii="Times New Roman" w:hAnsi="Times New Roman"/>
          <w:b/>
          <w:lang w:val="lt-LT"/>
        </w:rPr>
      </w:pPr>
      <w:r w:rsidRPr="00291E77">
        <w:rPr>
          <w:rFonts w:ascii="Times New Roman" w:hAnsi="Times New Roman"/>
          <w:b/>
          <w:lang w:val="lt-LT"/>
        </w:rPr>
        <w:t xml:space="preserve">Ištraukite baltą lovelį tiek, kiek pavyksta </w:t>
      </w:r>
      <w:r w:rsidRPr="00291E77">
        <w:rPr>
          <w:rFonts w:ascii="Times New Roman" w:hAnsi="Times New Roman"/>
          <w:lang w:val="lt-LT"/>
        </w:rPr>
        <w:t xml:space="preserve">(bet nenuimkite jo), </w:t>
      </w:r>
      <w:r w:rsidRPr="003B56AA">
        <w:rPr>
          <w:rFonts w:ascii="Times New Roman" w:hAnsi="Times New Roman"/>
          <w:b/>
          <w:lang w:val="lt-LT"/>
        </w:rPr>
        <w:t>tada jį vėl pastumkite atgal.</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Tokiu būdu pasisuks krumpliaratis ir pasirodys kita lizdinės plokštelės dozė.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eastAsia="MS Mincho" w:hAnsi="Times New Roman"/>
          <w:lang w:val="lt-LT" w:eastAsia="ja-JP"/>
        </w:rPr>
        <w:t>Jei reikia, kartokite</w:t>
      </w:r>
      <w:r w:rsidRPr="00FF40AD">
        <w:rPr>
          <w:rFonts w:ascii="Times New Roman" w:hAnsi="Times New Roman"/>
          <w:lang w:val="lt-LT"/>
        </w:rPr>
        <w:t xml:space="preserve">, kol po adata atsiras </w:t>
      </w:r>
      <w:r w:rsidRPr="00291E77">
        <w:rPr>
          <w:rFonts w:ascii="Times New Roman" w:hAnsi="Times New Roman"/>
          <w:lang w:val="lt-LT"/>
        </w:rPr>
        <w:t xml:space="preserve">nauja lizdinės plokštelės dozė. </w:t>
      </w:r>
    </w:p>
    <w:p w:rsidR="006A00FF" w:rsidRPr="003B56AA" w:rsidRDefault="006A00FF" w:rsidP="006A00FF">
      <w:pPr>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lang w:val="lt-LT"/>
        </w:rPr>
        <w:t xml:space="preserve">Įkvėpkite vaistinį preparatą, kaip aprašyta </w:t>
      </w:r>
      <w:r w:rsidRPr="00291E77">
        <w:rPr>
          <w:rFonts w:ascii="Times New Roman" w:hAnsi="Times New Roman"/>
          <w:b/>
          <w:lang w:val="lt-LT"/>
        </w:rPr>
        <w:t>6</w:t>
      </w:r>
      <w:r w:rsidRPr="00FF40AD">
        <w:rPr>
          <w:rFonts w:ascii="Times New Roman" w:hAnsi="Times New Roman"/>
          <w:lang w:val="lt-LT"/>
        </w:rPr>
        <w:t xml:space="preserve"> ir </w:t>
      </w:r>
      <w:r w:rsidRPr="00291E77">
        <w:rPr>
          <w:rFonts w:ascii="Times New Roman" w:hAnsi="Times New Roman"/>
          <w:b/>
          <w:lang w:val="lt-LT"/>
        </w:rPr>
        <w:t xml:space="preserve">7 </w:t>
      </w:r>
      <w:r w:rsidRPr="00291E77">
        <w:rPr>
          <w:rFonts w:ascii="Times New Roman" w:hAnsi="Times New Roman"/>
          <w:lang w:val="lt-LT"/>
        </w:rPr>
        <w:t xml:space="preserve">punktuose. </w:t>
      </w:r>
    </w:p>
    <w:p w:rsidR="006A00FF" w:rsidRPr="00091040" w:rsidRDefault="006A00FF" w:rsidP="006A00FF">
      <w:pPr>
        <w:tabs>
          <w:tab w:val="left" w:pos="851"/>
        </w:tabs>
        <w:spacing w:before="90" w:after="0" w:line="240" w:lineRule="auto"/>
        <w:rPr>
          <w:rFonts w:ascii="Times New Roman" w:hAnsi="Times New Roman"/>
          <w:bCs/>
          <w:lang w:val="lt-LT"/>
        </w:rPr>
      </w:pPr>
    </w:p>
    <w:p w:rsidR="006A00FF" w:rsidRPr="00291E77" w:rsidRDefault="006A00FF" w:rsidP="006A00FF">
      <w:pPr>
        <w:spacing w:after="0" w:line="240" w:lineRule="auto"/>
        <w:ind w:left="851"/>
        <w:rPr>
          <w:rFonts w:ascii="Times New Roman" w:hAnsi="Times New Roman"/>
          <w:lang w:val="lt-LT"/>
        </w:rPr>
      </w:pPr>
      <w:r w:rsidRPr="00291E77">
        <w:rPr>
          <w:rFonts w:ascii="Times New Roman" w:hAnsi="Times New Roman"/>
          <w:lang w:val="lt-LT"/>
        </w:rPr>
        <w:t xml:space="preserve"> </w:t>
      </w:r>
      <w:r w:rsidRPr="00291E77">
        <w:rPr>
          <w:rFonts w:ascii="Times New Roman" w:hAnsi="Times New Roman"/>
          <w:noProof/>
          <w:lang w:val="lt-LT" w:eastAsia="lt-LT"/>
        </w:rPr>
        <w:drawing>
          <wp:inline distT="0" distB="0" distL="0" distR="0" wp14:anchorId="64CF6C27" wp14:editId="0475131A">
            <wp:extent cx="1327150" cy="996950"/>
            <wp:effectExtent l="0" t="0" r="0" b="0"/>
            <wp:docPr id="11" name="Picture 11" descr="Relenza_ste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enza_step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7150" cy="996950"/>
                    </a:xfrm>
                    <a:prstGeom prst="rect">
                      <a:avLst/>
                    </a:prstGeom>
                    <a:noFill/>
                    <a:ln>
                      <a:noFill/>
                    </a:ln>
                  </pic:spPr>
                </pic:pic>
              </a:graphicData>
            </a:graphic>
          </wp:inline>
        </w:drawing>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keepNext/>
        <w:tabs>
          <w:tab w:val="left" w:pos="851"/>
        </w:tabs>
        <w:spacing w:before="90" w:after="0" w:line="240" w:lineRule="auto"/>
        <w:ind w:left="567"/>
        <w:rPr>
          <w:rFonts w:ascii="Times New Roman" w:hAnsi="Times New Roman"/>
          <w:lang w:val="lt-LT"/>
        </w:rPr>
      </w:pPr>
      <w:r w:rsidRPr="00291E77">
        <w:rPr>
          <w:rFonts w:ascii="Times New Roman" w:hAnsi="Times New Roman"/>
          <w:b/>
          <w:lang w:val="lt-LT"/>
        </w:rPr>
        <w:t>9</w:t>
      </w:r>
      <w:r w:rsidRPr="00291E77">
        <w:rPr>
          <w:rFonts w:ascii="Times New Roman" w:hAnsi="Times New Roman"/>
          <w:lang w:val="lt-LT"/>
        </w:rPr>
        <w:tab/>
        <w:t xml:space="preserve">Suvartoję visą vaistinio preparato dozę (įprastai 2 lizdinės plokštelės dozes): </w:t>
      </w:r>
    </w:p>
    <w:p w:rsidR="006A00FF" w:rsidRPr="003B56AA" w:rsidRDefault="006A00FF" w:rsidP="006A00FF">
      <w:pPr>
        <w:tabs>
          <w:tab w:val="left" w:pos="851"/>
        </w:tabs>
        <w:autoSpaceDE w:val="0"/>
        <w:autoSpaceDN w:val="0"/>
        <w:adjustRightInd w:val="0"/>
        <w:spacing w:before="90" w:after="0" w:line="240" w:lineRule="auto"/>
        <w:ind w:left="851"/>
        <w:rPr>
          <w:rFonts w:ascii="Times New Roman" w:hAnsi="Times New Roman"/>
          <w:lang w:val="lt-LT"/>
        </w:rPr>
      </w:pPr>
      <w:r w:rsidRPr="00291E77">
        <w:rPr>
          <w:rFonts w:ascii="Times New Roman" w:hAnsi="Times New Roman"/>
          <w:b/>
          <w:lang w:val="lt-LT"/>
        </w:rPr>
        <w:t xml:space="preserve">Nušluostykite kandiklį audiniu ir uždėkite mėlyną dangtelį. </w:t>
      </w:r>
      <w:r w:rsidRPr="00291E77">
        <w:rPr>
          <w:rFonts w:ascii="Times New Roman" w:hAnsi="Times New Roman"/>
          <w:lang w:val="lt-LT"/>
        </w:rPr>
        <w:t xml:space="preserve">Svarbu, kad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būtų švarus. </w:t>
      </w:r>
    </w:p>
    <w:p w:rsidR="006A00FF" w:rsidRPr="003B56AA" w:rsidRDefault="006A00FF" w:rsidP="006A00FF">
      <w:pPr>
        <w:autoSpaceDE w:val="0"/>
        <w:autoSpaceDN w:val="0"/>
        <w:adjustRightInd w:val="0"/>
        <w:spacing w:after="0" w:line="240" w:lineRule="auto"/>
        <w:rPr>
          <w:rFonts w:ascii="Times New Roman" w:hAnsi="Times New Roman"/>
          <w:lang w:val="lt-LT"/>
        </w:rPr>
      </w:pPr>
    </w:p>
    <w:p w:rsidR="006A00FF" w:rsidRPr="00FF40AD" w:rsidRDefault="006A00FF" w:rsidP="006A00FF">
      <w:pPr>
        <w:keepNext/>
        <w:tabs>
          <w:tab w:val="left" w:pos="567"/>
        </w:tabs>
        <w:spacing w:after="0" w:line="240" w:lineRule="auto"/>
        <w:outlineLvl w:val="1"/>
        <w:rPr>
          <w:rFonts w:ascii="Times New Roman" w:hAnsi="Times New Roman"/>
          <w:lang w:val="lt-LT"/>
        </w:rPr>
      </w:pPr>
      <w:r w:rsidRPr="00291E77">
        <w:rPr>
          <w:rFonts w:ascii="Times New Roman" w:hAnsi="Times New Roman"/>
          <w:b/>
          <w:lang w:val="lt-LT"/>
        </w:rPr>
        <w:t xml:space="preserve">Kaip pakeisti </w:t>
      </w:r>
      <w:proofErr w:type="spellStart"/>
      <w:r w:rsidRPr="00291E77">
        <w:rPr>
          <w:rFonts w:ascii="Times New Roman" w:hAnsi="Times New Roman"/>
          <w:b/>
          <w:lang w:val="lt-LT"/>
        </w:rPr>
        <w:t>Rotadisk</w:t>
      </w:r>
      <w:proofErr w:type="spellEnd"/>
      <w:r w:rsidRPr="00291E77">
        <w:rPr>
          <w:rFonts w:ascii="Times New Roman" w:hAnsi="Times New Roman"/>
          <w:b/>
          <w:lang w:val="lt-LT"/>
        </w:rPr>
        <w:t xml:space="preserve">: </w:t>
      </w:r>
    </w:p>
    <w:p w:rsidR="006A00FF" w:rsidRPr="00291E77" w:rsidRDefault="006A00FF" w:rsidP="006A00FF">
      <w:pPr>
        <w:spacing w:after="0" w:line="240" w:lineRule="auto"/>
        <w:rPr>
          <w:rFonts w:ascii="Times New Roman" w:hAnsi="Times New Roman"/>
          <w:lang w:val="lt-LT"/>
        </w:rPr>
      </w:pPr>
    </w:p>
    <w:p w:rsidR="006A00FF" w:rsidRPr="00291E77" w:rsidRDefault="006A00FF" w:rsidP="006A00FF">
      <w:pPr>
        <w:tabs>
          <w:tab w:val="left" w:pos="851"/>
        </w:tabs>
        <w:spacing w:before="90" w:after="0" w:line="240" w:lineRule="auto"/>
        <w:ind w:left="851" w:hanging="284"/>
        <w:rPr>
          <w:rFonts w:ascii="Times New Roman" w:hAnsi="Times New Roman"/>
          <w:lang w:val="lt-LT"/>
        </w:rPr>
      </w:pPr>
      <w:r w:rsidRPr="00291E77">
        <w:rPr>
          <w:rFonts w:ascii="Times New Roman" w:hAnsi="Times New Roman"/>
          <w:b/>
          <w:lang w:val="lt-LT"/>
        </w:rPr>
        <w:t>10</w:t>
      </w:r>
      <w:r w:rsidRPr="00291E77">
        <w:rPr>
          <w:rFonts w:ascii="Times New Roman" w:hAnsi="Times New Roman"/>
          <w:lang w:val="lt-LT"/>
        </w:rPr>
        <w:tab/>
        <w:t xml:space="preserve">Kai ištuštėja visos 4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lizdinių plokštelių dozės, išimkite </w:t>
      </w:r>
      <w:proofErr w:type="spellStart"/>
      <w:r w:rsidRPr="00291E77">
        <w:rPr>
          <w:rFonts w:ascii="Times New Roman" w:hAnsi="Times New Roman"/>
          <w:lang w:val="lt-LT"/>
        </w:rPr>
        <w:t>Rotadisk</w:t>
      </w:r>
      <w:proofErr w:type="spellEnd"/>
      <w:r w:rsidRPr="00291E77">
        <w:rPr>
          <w:rFonts w:ascii="Times New Roman" w:hAnsi="Times New Roman"/>
          <w:lang w:val="lt-LT"/>
        </w:rPr>
        <w:t xml:space="preserve"> iš </w:t>
      </w:r>
      <w:proofErr w:type="spellStart"/>
      <w:r w:rsidRPr="00291E77">
        <w:rPr>
          <w:rFonts w:ascii="Times New Roman" w:hAnsi="Times New Roman"/>
          <w:lang w:val="lt-LT"/>
        </w:rPr>
        <w:t>Diskhaler</w:t>
      </w:r>
      <w:proofErr w:type="spellEnd"/>
      <w:r w:rsidRPr="00291E77">
        <w:rPr>
          <w:rFonts w:ascii="Times New Roman" w:hAnsi="Times New Roman"/>
          <w:lang w:val="lt-LT"/>
        </w:rPr>
        <w:t xml:space="preserve"> ir įdėkite naują, kaip aprašyta 1–5 punktuose</w:t>
      </w:r>
    </w:p>
    <w:p w:rsidR="009041DB" w:rsidRDefault="009041DB"/>
    <w:p w:rsidR="006A00FF" w:rsidRDefault="006A00FF"/>
    <w:p w:rsidR="006A00FF" w:rsidRDefault="006A00FF">
      <w:bookmarkStart w:id="3" w:name="_GoBack"/>
      <w:bookmarkEnd w:id="3"/>
    </w:p>
    <w:sectPr w:rsidR="006A00FF"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ullet"/>
      <w:lvlText w:val="*"/>
      <w:lvlJc w:val="left"/>
      <w:rPr>
        <w:rFonts w:cs="Times New Roman"/>
      </w:rPr>
    </w:lvl>
  </w:abstractNum>
  <w:abstractNum w:abstractNumId="1" w15:restartNumberingAfterBreak="0">
    <w:nsid w:val="07021689"/>
    <w:multiLevelType w:val="hybridMultilevel"/>
    <w:tmpl w:val="D9AC4F98"/>
    <w:lvl w:ilvl="0" w:tplc="DB9C7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4774A"/>
    <w:multiLevelType w:val="hybridMultilevel"/>
    <w:tmpl w:val="30D270D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0F70002"/>
    <w:multiLevelType w:val="hybridMultilevel"/>
    <w:tmpl w:val="164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B1622"/>
    <w:multiLevelType w:val="hybridMultilevel"/>
    <w:tmpl w:val="772C4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204B4E"/>
    <w:multiLevelType w:val="hybridMultilevel"/>
    <w:tmpl w:val="1A84AE9E"/>
    <w:lvl w:ilvl="0" w:tplc="DB9C77E4">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553064BA"/>
    <w:multiLevelType w:val="hybridMultilevel"/>
    <w:tmpl w:val="167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F6BE3"/>
    <w:multiLevelType w:val="hybridMultilevel"/>
    <w:tmpl w:val="0BE6E8E0"/>
    <w:lvl w:ilvl="0" w:tplc="F38256B0">
      <w:start w:val="7"/>
      <w:numFmt w:val="decimal"/>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5BAD46A2"/>
    <w:multiLevelType w:val="hybridMultilevel"/>
    <w:tmpl w:val="E6D633F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B3607"/>
    <w:multiLevelType w:val="hybridMultilevel"/>
    <w:tmpl w:val="F146C208"/>
    <w:lvl w:ilvl="0" w:tplc="DB9C77E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FAF6104"/>
    <w:multiLevelType w:val="hybridMultilevel"/>
    <w:tmpl w:val="2920F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E7116AF"/>
    <w:multiLevelType w:val="hybridMultilevel"/>
    <w:tmpl w:val="D7F2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F47C9"/>
    <w:multiLevelType w:val="hybridMultilevel"/>
    <w:tmpl w:val="3FC0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Bullet"/>
        <w:lvlText w:val="-"/>
        <w:legacy w:legacy="1" w:legacySpace="0" w:legacyIndent="360"/>
        <w:lvlJc w:val="left"/>
        <w:pPr>
          <w:ind w:left="360" w:hanging="360"/>
        </w:pPr>
      </w:lvl>
    </w:lvlOverride>
  </w:num>
  <w:num w:numId="2">
    <w:abstractNumId w:val="7"/>
  </w:num>
  <w:num w:numId="3">
    <w:abstractNumId w:val="8"/>
  </w:num>
  <w:num w:numId="4">
    <w:abstractNumId w:val="0"/>
    <w:lvlOverride w:ilvl="0">
      <w:lvl w:ilvl="0">
        <w:start w:val="1"/>
        <w:numFmt w:val="bullet"/>
        <w:pStyle w:val="Bullet"/>
        <w:lvlText w:val="-"/>
        <w:lvlJc w:val="left"/>
        <w:pPr>
          <w:ind w:left="720" w:hanging="360"/>
        </w:pPr>
      </w:lvl>
    </w:lvlOverride>
  </w:num>
  <w:num w:numId="5">
    <w:abstractNumId w:val="4"/>
  </w:num>
  <w:num w:numId="6">
    <w:abstractNumId w:val="2"/>
  </w:num>
  <w:num w:numId="7">
    <w:abstractNumId w:val="5"/>
  </w:num>
  <w:num w:numId="8">
    <w:abstractNumId w:val="10"/>
  </w:num>
  <w:num w:numId="9">
    <w:abstractNumId w:val="6"/>
  </w:num>
  <w:num w:numId="10">
    <w:abstractNumId w:val="1"/>
  </w:num>
  <w:num w:numId="11">
    <w:abstractNumId w:val="3"/>
  </w:num>
  <w:num w:numId="12">
    <w:abstractNumId w:val="1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FF"/>
    <w:rsid w:val="00004415"/>
    <w:rsid w:val="000A110A"/>
    <w:rsid w:val="001C0548"/>
    <w:rsid w:val="00234094"/>
    <w:rsid w:val="002A211A"/>
    <w:rsid w:val="00344695"/>
    <w:rsid w:val="00356AB3"/>
    <w:rsid w:val="004216A4"/>
    <w:rsid w:val="005311B8"/>
    <w:rsid w:val="006860E9"/>
    <w:rsid w:val="006A00FF"/>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8602"/>
  <w15:chartTrackingRefBased/>
  <w15:docId w15:val="{6E612CA6-A854-443F-AA74-5504CBE5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00FF"/>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
    <w:name w:val="Bullet"/>
    <w:basedOn w:val="prastasis"/>
    <w:rsid w:val="006A00FF"/>
    <w:pPr>
      <w:numPr>
        <w:numId w:val="1"/>
      </w:numPr>
      <w:autoSpaceDE w:val="0"/>
      <w:autoSpaceDN w:val="0"/>
      <w:adjustRightInd w:val="0"/>
      <w:spacing w:before="120" w:after="0" w:line="240" w:lineRule="auto"/>
    </w:pPr>
    <w:rPr>
      <w:rFonts w:ascii="Times New Roman" w:eastAsia="MS Mincho" w:hAnsi="Times New Roman"/>
      <w:lang w:val="en-GB" w:eastAsia="ja-JP"/>
    </w:rPr>
  </w:style>
  <w:style w:type="paragraph" w:customStyle="1" w:styleId="Smalltextbox">
    <w:name w:val="Small text box"/>
    <w:basedOn w:val="prastasis"/>
    <w:rsid w:val="006A00FF"/>
    <w:pPr>
      <w:spacing w:after="0" w:line="240" w:lineRule="auto"/>
    </w:pPr>
    <w:rPr>
      <w:rFonts w:ascii="Arial Narrow" w:eastAsia="Times New Roman" w:hAnsi="Arial Narrow"/>
      <w:b/>
      <w:sz w:val="14"/>
      <w:szCs w:val="24"/>
      <w:lang w:val="en-GB" w:eastAsia="en-GB"/>
    </w:rPr>
  </w:style>
  <w:style w:type="character" w:styleId="Hipersaitas">
    <w:name w:val="Hyperlink"/>
    <w:rsid w:val="006A00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pageidaujamaR@vvkt.lt"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11159</Words>
  <Characters>6361</Characters>
  <Application>Microsoft Office Word</Application>
  <DocSecurity>0</DocSecurity>
  <Lines>53</Lines>
  <Paragraphs>34</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
      <vt:lpstr/>
      <vt:lpstr>1.	Kas yra Relenza ir kam jis vartojamas</vt:lpstr>
      <vt:lpstr>2.	Kas žinotina prieš vartojant Relenza</vt:lpstr>
      <vt:lpstr>    Gydytojas turi žinoti, jeigu sergate:</vt:lpstr>
      <vt:lpstr>    astma,</vt:lpstr>
      <vt:lpstr>3.	Kaip vartoti Relenza</vt:lpstr>
      <vt:lpstr>4.	Galimas šalutinis poveikis</vt:lpstr>
      <vt:lpstr>    </vt:lpstr>
      <vt:lpstr>Šis pakuotės lapelis paskutinį kartą peržiūrėtas 2023-12-18.</vt:lpstr>
      <vt:lpstr>        Įspėjimas:</vt:lpstr>
      <vt:lpstr>VEIKSMAS PO VEIKSMO INSTRUKCIJA, KAIP NAUDOTI RELENZA DISKHALER ĮTAISĄ </vt:lpstr>
      <vt:lpstr>    Kaip įdėti Rotadisk į Diskhaler: </vt:lpstr>
      <vt:lpstr>    Kaip paruošti dozę įkvėpimui:</vt:lpstr>
      <vt:lpstr>    Kaip įkvėpti vaistinį preparatą:</vt:lpstr>
      <vt:lpstr>    Kaip pasiruošti vartoti kitą dozę (antrąją dozės dalį): </vt:lpstr>
      <vt:lpstr>    Kaip pakeisti Rotadisk: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2024-01-15T07:50:00Z</dcterms:created>
  <dcterms:modified xsi:type="dcterms:W3CDTF">2024-01-15T07:51:00Z</dcterms:modified>
</cp:coreProperties>
</file>