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6D84A" w14:textId="0313378F" w:rsidR="00086FFB" w:rsidRPr="005044EC" w:rsidRDefault="00086FFB" w:rsidP="00086FFB">
      <w:pPr>
        <w:rPr>
          <w:sz w:val="22"/>
          <w:szCs w:val="22"/>
        </w:rPr>
      </w:pPr>
    </w:p>
    <w:p w14:paraId="0181851D" w14:textId="77777777" w:rsidR="006E3948" w:rsidRPr="005044EC" w:rsidRDefault="006E3948" w:rsidP="006E3948">
      <w:pPr>
        <w:rPr>
          <w:sz w:val="22"/>
          <w:szCs w:val="22"/>
        </w:rPr>
      </w:pPr>
    </w:p>
    <w:p w14:paraId="60DC4BC7" w14:textId="77777777" w:rsidR="006E3948" w:rsidRPr="005044EC" w:rsidRDefault="006E3948" w:rsidP="006E3948">
      <w:pPr>
        <w:rPr>
          <w:sz w:val="22"/>
          <w:szCs w:val="22"/>
        </w:rPr>
      </w:pPr>
    </w:p>
    <w:p w14:paraId="7E53EB81" w14:textId="77777777" w:rsidR="006E3948" w:rsidRPr="005044EC" w:rsidRDefault="006E3948" w:rsidP="006E3948">
      <w:pPr>
        <w:rPr>
          <w:sz w:val="22"/>
          <w:szCs w:val="22"/>
        </w:rPr>
      </w:pPr>
    </w:p>
    <w:p w14:paraId="747EB3D7" w14:textId="77777777" w:rsidR="006E3948" w:rsidRPr="005044EC" w:rsidRDefault="006E3948" w:rsidP="006E3948">
      <w:pPr>
        <w:rPr>
          <w:sz w:val="22"/>
          <w:szCs w:val="22"/>
        </w:rPr>
      </w:pPr>
    </w:p>
    <w:p w14:paraId="3BC6223C" w14:textId="77777777" w:rsidR="006E3948" w:rsidRPr="005044EC" w:rsidRDefault="006E3948" w:rsidP="006E3948">
      <w:pPr>
        <w:rPr>
          <w:sz w:val="22"/>
          <w:szCs w:val="22"/>
        </w:rPr>
      </w:pPr>
    </w:p>
    <w:p w14:paraId="3B1C3DA0" w14:textId="77777777" w:rsidR="006E3948" w:rsidRPr="005044EC" w:rsidRDefault="006E3948" w:rsidP="006E3948">
      <w:pPr>
        <w:rPr>
          <w:sz w:val="22"/>
          <w:szCs w:val="22"/>
        </w:rPr>
      </w:pPr>
    </w:p>
    <w:p w14:paraId="4574F732" w14:textId="77777777" w:rsidR="006E3948" w:rsidRPr="005044EC" w:rsidRDefault="006E3948" w:rsidP="006E3948">
      <w:pPr>
        <w:rPr>
          <w:sz w:val="22"/>
          <w:szCs w:val="22"/>
        </w:rPr>
      </w:pPr>
    </w:p>
    <w:p w14:paraId="333C0B5D" w14:textId="77777777" w:rsidR="006E3948" w:rsidRPr="005044EC" w:rsidRDefault="006E3948" w:rsidP="006E3948">
      <w:pPr>
        <w:rPr>
          <w:sz w:val="22"/>
          <w:szCs w:val="22"/>
        </w:rPr>
      </w:pPr>
    </w:p>
    <w:p w14:paraId="218CAC3B" w14:textId="77777777" w:rsidR="006E3948" w:rsidRPr="005044EC" w:rsidRDefault="006E3948" w:rsidP="006E3948">
      <w:pPr>
        <w:rPr>
          <w:sz w:val="22"/>
          <w:szCs w:val="22"/>
        </w:rPr>
      </w:pPr>
    </w:p>
    <w:p w14:paraId="2CB804D0" w14:textId="77777777" w:rsidR="006E3948" w:rsidRPr="005044EC" w:rsidRDefault="006E3948" w:rsidP="006E3948">
      <w:pPr>
        <w:rPr>
          <w:sz w:val="22"/>
          <w:szCs w:val="22"/>
        </w:rPr>
      </w:pPr>
    </w:p>
    <w:p w14:paraId="2A9D6DF0" w14:textId="77777777" w:rsidR="006E3948" w:rsidRPr="005044EC" w:rsidRDefault="006E3948" w:rsidP="006E3948">
      <w:pPr>
        <w:rPr>
          <w:sz w:val="22"/>
          <w:szCs w:val="22"/>
        </w:rPr>
      </w:pPr>
    </w:p>
    <w:p w14:paraId="748F69E0" w14:textId="77777777" w:rsidR="006E3948" w:rsidRPr="005044EC" w:rsidRDefault="006E3948" w:rsidP="006E3948">
      <w:pPr>
        <w:rPr>
          <w:sz w:val="22"/>
          <w:szCs w:val="22"/>
        </w:rPr>
      </w:pPr>
    </w:p>
    <w:p w14:paraId="3CDDA079" w14:textId="77777777" w:rsidR="006E3948" w:rsidRPr="005044EC" w:rsidRDefault="006E3948" w:rsidP="006E3948">
      <w:pPr>
        <w:rPr>
          <w:sz w:val="22"/>
          <w:szCs w:val="22"/>
        </w:rPr>
      </w:pPr>
    </w:p>
    <w:p w14:paraId="1D622397" w14:textId="77777777" w:rsidR="006E3948" w:rsidRPr="005044EC" w:rsidRDefault="006E3948" w:rsidP="006E3948">
      <w:pPr>
        <w:rPr>
          <w:sz w:val="22"/>
          <w:szCs w:val="22"/>
        </w:rPr>
      </w:pPr>
    </w:p>
    <w:p w14:paraId="58FC2555" w14:textId="77777777" w:rsidR="006E3948" w:rsidRPr="005044EC" w:rsidRDefault="006E3948" w:rsidP="006E3948">
      <w:pPr>
        <w:rPr>
          <w:sz w:val="22"/>
          <w:szCs w:val="22"/>
        </w:rPr>
      </w:pPr>
    </w:p>
    <w:p w14:paraId="5C3100AC" w14:textId="77777777" w:rsidR="006E3948" w:rsidRPr="005044EC" w:rsidRDefault="006E3948" w:rsidP="006E3948">
      <w:pPr>
        <w:rPr>
          <w:sz w:val="22"/>
          <w:szCs w:val="22"/>
        </w:rPr>
      </w:pPr>
    </w:p>
    <w:p w14:paraId="5EF3BBAC" w14:textId="77777777" w:rsidR="006E3948" w:rsidRPr="005044EC" w:rsidRDefault="006E3948" w:rsidP="006E3948">
      <w:pPr>
        <w:rPr>
          <w:sz w:val="22"/>
          <w:szCs w:val="22"/>
        </w:rPr>
      </w:pPr>
    </w:p>
    <w:p w14:paraId="4773929F" w14:textId="77777777" w:rsidR="006E3948" w:rsidRPr="005044EC" w:rsidRDefault="006E3948" w:rsidP="006E3948">
      <w:pPr>
        <w:rPr>
          <w:sz w:val="22"/>
          <w:szCs w:val="22"/>
        </w:rPr>
      </w:pPr>
    </w:p>
    <w:p w14:paraId="37CCAF22" w14:textId="77777777" w:rsidR="006E3948" w:rsidRPr="005044EC" w:rsidRDefault="006E3948" w:rsidP="006E3948">
      <w:pPr>
        <w:rPr>
          <w:sz w:val="22"/>
          <w:szCs w:val="22"/>
        </w:rPr>
      </w:pPr>
    </w:p>
    <w:p w14:paraId="42678F3B" w14:textId="77777777" w:rsidR="006E3948" w:rsidRPr="005044EC" w:rsidRDefault="006E3948" w:rsidP="006E3948">
      <w:pPr>
        <w:rPr>
          <w:sz w:val="22"/>
          <w:szCs w:val="22"/>
        </w:rPr>
      </w:pPr>
    </w:p>
    <w:p w14:paraId="19EEA925" w14:textId="77777777" w:rsidR="006E3948" w:rsidRPr="005044EC" w:rsidRDefault="006E3948" w:rsidP="006E3948">
      <w:pPr>
        <w:rPr>
          <w:sz w:val="22"/>
          <w:szCs w:val="22"/>
        </w:rPr>
      </w:pPr>
    </w:p>
    <w:p w14:paraId="73DBBAB1" w14:textId="77777777" w:rsidR="006E3948" w:rsidRPr="005044EC" w:rsidRDefault="006E3948" w:rsidP="006E3948">
      <w:pPr>
        <w:rPr>
          <w:sz w:val="22"/>
          <w:szCs w:val="22"/>
        </w:rPr>
      </w:pPr>
    </w:p>
    <w:p w14:paraId="4F9618BA" w14:textId="77777777" w:rsidR="006E3948" w:rsidRPr="005044EC" w:rsidRDefault="006E3948" w:rsidP="006E3948">
      <w:pPr>
        <w:rPr>
          <w:sz w:val="22"/>
          <w:szCs w:val="22"/>
        </w:rPr>
      </w:pPr>
    </w:p>
    <w:p w14:paraId="4C3F7E4C" w14:textId="613F2490" w:rsidR="006E3948" w:rsidRPr="005044EC" w:rsidRDefault="006E3948" w:rsidP="004556FD">
      <w:pPr>
        <w:keepNext/>
        <w:jc w:val="center"/>
        <w:outlineLvl w:val="0"/>
        <w:rPr>
          <w:b/>
          <w:sz w:val="22"/>
          <w:szCs w:val="22"/>
        </w:rPr>
      </w:pPr>
      <w:bookmarkStart w:id="0" w:name="_Toc129243096"/>
      <w:bookmarkStart w:id="1" w:name="_Toc129243221"/>
      <w:r w:rsidRPr="005044EC">
        <w:rPr>
          <w:b/>
          <w:sz w:val="22"/>
          <w:szCs w:val="22"/>
        </w:rPr>
        <w:t>I</w:t>
      </w:r>
      <w:r w:rsidR="0089123B">
        <w:rPr>
          <w:b/>
          <w:sz w:val="22"/>
          <w:szCs w:val="22"/>
        </w:rPr>
        <w:t> </w:t>
      </w:r>
      <w:r w:rsidRPr="005044EC">
        <w:rPr>
          <w:b/>
          <w:sz w:val="22"/>
          <w:szCs w:val="22"/>
        </w:rPr>
        <w:t>PRIEDAS</w:t>
      </w:r>
      <w:bookmarkEnd w:id="0"/>
      <w:bookmarkEnd w:id="1"/>
    </w:p>
    <w:p w14:paraId="3ADD0493" w14:textId="77777777" w:rsidR="006E3948" w:rsidRPr="005044EC" w:rsidRDefault="006E3948" w:rsidP="004556FD">
      <w:pPr>
        <w:keepNext/>
        <w:jc w:val="center"/>
        <w:rPr>
          <w:b/>
          <w:sz w:val="22"/>
          <w:szCs w:val="22"/>
        </w:rPr>
      </w:pPr>
    </w:p>
    <w:p w14:paraId="4C054282" w14:textId="77777777" w:rsidR="006E3948" w:rsidRPr="005044EC" w:rsidRDefault="006E3948" w:rsidP="006E3948">
      <w:pPr>
        <w:jc w:val="center"/>
        <w:outlineLvl w:val="0"/>
        <w:rPr>
          <w:b/>
          <w:sz w:val="22"/>
          <w:szCs w:val="22"/>
        </w:rPr>
      </w:pPr>
      <w:bookmarkStart w:id="2" w:name="_Toc129243097"/>
      <w:bookmarkStart w:id="3" w:name="_Toc129243222"/>
      <w:r w:rsidRPr="005044EC">
        <w:rPr>
          <w:b/>
          <w:sz w:val="22"/>
          <w:szCs w:val="22"/>
        </w:rPr>
        <w:t>PREPARATO CHARAKTERISTIKŲ SANTRAUKA</w:t>
      </w:r>
      <w:bookmarkEnd w:id="2"/>
      <w:bookmarkEnd w:id="3"/>
    </w:p>
    <w:p w14:paraId="00D55D88" w14:textId="77777777" w:rsidR="006E3948" w:rsidRPr="005044EC" w:rsidRDefault="006E3948" w:rsidP="004556FD">
      <w:pPr>
        <w:keepNext/>
        <w:ind w:left="540" w:hanging="540"/>
        <w:rPr>
          <w:b/>
          <w:sz w:val="22"/>
          <w:szCs w:val="22"/>
        </w:rPr>
      </w:pPr>
      <w:r w:rsidRPr="005044EC">
        <w:rPr>
          <w:bCs/>
          <w:iCs/>
          <w:sz w:val="22"/>
          <w:szCs w:val="22"/>
        </w:rPr>
        <w:br w:type="page"/>
      </w:r>
      <w:bookmarkStart w:id="4" w:name="_Toc129243098"/>
      <w:bookmarkStart w:id="5" w:name="_Toc129243223"/>
      <w:r w:rsidRPr="005044EC">
        <w:rPr>
          <w:b/>
          <w:sz w:val="22"/>
          <w:szCs w:val="22"/>
        </w:rPr>
        <w:lastRenderedPageBreak/>
        <w:t>1.</w:t>
      </w:r>
      <w:r w:rsidRPr="005044EC">
        <w:rPr>
          <w:b/>
          <w:sz w:val="22"/>
          <w:szCs w:val="22"/>
        </w:rPr>
        <w:tab/>
        <w:t>VAISTINIO PREPARATO PAVADINIMAS</w:t>
      </w:r>
      <w:bookmarkEnd w:id="4"/>
      <w:bookmarkEnd w:id="5"/>
    </w:p>
    <w:p w14:paraId="1471D7E4" w14:textId="77777777" w:rsidR="006E3948" w:rsidRPr="005044EC" w:rsidRDefault="006E3948" w:rsidP="004556FD">
      <w:pPr>
        <w:keepNext/>
        <w:rPr>
          <w:sz w:val="22"/>
          <w:szCs w:val="22"/>
        </w:rPr>
      </w:pPr>
    </w:p>
    <w:p w14:paraId="6E74031E" w14:textId="77777777" w:rsidR="006E3948" w:rsidRPr="005044EC" w:rsidRDefault="006E3948" w:rsidP="006E3948">
      <w:pPr>
        <w:outlineLvl w:val="0"/>
        <w:rPr>
          <w:sz w:val="22"/>
          <w:szCs w:val="22"/>
        </w:rPr>
      </w:pPr>
      <w:r w:rsidRPr="005044EC">
        <w:rPr>
          <w:sz w:val="22"/>
          <w:szCs w:val="22"/>
        </w:rPr>
        <w:t>PABAL 100 mikrogramų/ml injekcinis tirpalas</w:t>
      </w:r>
    </w:p>
    <w:p w14:paraId="73A89191" w14:textId="77777777" w:rsidR="006E3948" w:rsidRPr="005044EC" w:rsidRDefault="006E3948" w:rsidP="006E3948">
      <w:pPr>
        <w:rPr>
          <w:sz w:val="22"/>
          <w:szCs w:val="22"/>
        </w:rPr>
      </w:pPr>
    </w:p>
    <w:p w14:paraId="24E54D0E" w14:textId="77777777" w:rsidR="006E3948" w:rsidRPr="005044EC" w:rsidRDefault="006E3948" w:rsidP="006E3948">
      <w:pPr>
        <w:rPr>
          <w:b/>
          <w:sz w:val="22"/>
          <w:szCs w:val="22"/>
        </w:rPr>
      </w:pPr>
      <w:bookmarkStart w:id="6" w:name="_Toc129243099"/>
      <w:bookmarkStart w:id="7" w:name="_Toc129243224"/>
    </w:p>
    <w:p w14:paraId="0BC9E2CA" w14:textId="77777777" w:rsidR="006E3948" w:rsidRPr="005044EC" w:rsidRDefault="006E3948" w:rsidP="004556FD">
      <w:pPr>
        <w:keepNext/>
        <w:ind w:left="540" w:hanging="540"/>
        <w:rPr>
          <w:b/>
          <w:sz w:val="22"/>
          <w:szCs w:val="22"/>
        </w:rPr>
      </w:pPr>
      <w:r w:rsidRPr="005044EC">
        <w:rPr>
          <w:b/>
          <w:sz w:val="22"/>
          <w:szCs w:val="22"/>
        </w:rPr>
        <w:t>2.</w:t>
      </w:r>
      <w:r w:rsidRPr="005044EC">
        <w:rPr>
          <w:b/>
          <w:sz w:val="22"/>
          <w:szCs w:val="22"/>
        </w:rPr>
        <w:tab/>
        <w:t>KOKYBINĖ IR KIEKYBINĖ SUDĖTIS</w:t>
      </w:r>
      <w:bookmarkEnd w:id="6"/>
      <w:bookmarkEnd w:id="7"/>
    </w:p>
    <w:p w14:paraId="5B0E048C" w14:textId="77777777" w:rsidR="006E3948" w:rsidRPr="005044EC" w:rsidRDefault="006E3948" w:rsidP="004556FD">
      <w:pPr>
        <w:keepNext/>
        <w:rPr>
          <w:sz w:val="22"/>
          <w:szCs w:val="22"/>
        </w:rPr>
      </w:pPr>
    </w:p>
    <w:p w14:paraId="43D14C4C" w14:textId="28C2CA6F" w:rsidR="006E3948" w:rsidRPr="005044EC" w:rsidRDefault="006E3948" w:rsidP="006E3948">
      <w:pPr>
        <w:rPr>
          <w:sz w:val="22"/>
          <w:szCs w:val="22"/>
        </w:rPr>
      </w:pPr>
      <w:r w:rsidRPr="005044EC">
        <w:rPr>
          <w:sz w:val="22"/>
          <w:szCs w:val="22"/>
        </w:rPr>
        <w:t>1 ml</w:t>
      </w:r>
      <w:r w:rsidR="00542526">
        <w:rPr>
          <w:sz w:val="22"/>
          <w:szCs w:val="22"/>
        </w:rPr>
        <w:t xml:space="preserve"> tirpalo</w:t>
      </w:r>
      <w:r w:rsidRPr="005044EC">
        <w:rPr>
          <w:sz w:val="22"/>
          <w:szCs w:val="22"/>
        </w:rPr>
        <w:t xml:space="preserve"> yra 100</w:t>
      </w:r>
      <w:r w:rsidR="0089123B">
        <w:rPr>
          <w:sz w:val="22"/>
          <w:szCs w:val="22"/>
        </w:rPr>
        <w:t> </w:t>
      </w:r>
      <w:r w:rsidRPr="005044EC">
        <w:rPr>
          <w:sz w:val="22"/>
          <w:szCs w:val="22"/>
        </w:rPr>
        <w:t>mikrogramų karbetocino.</w:t>
      </w:r>
    </w:p>
    <w:p w14:paraId="0193A32C" w14:textId="77777777" w:rsidR="006E3948" w:rsidRPr="005044EC" w:rsidRDefault="006E3948" w:rsidP="006E3948">
      <w:pPr>
        <w:rPr>
          <w:sz w:val="22"/>
          <w:szCs w:val="22"/>
        </w:rPr>
      </w:pPr>
    </w:p>
    <w:p w14:paraId="17E788D5" w14:textId="31D8955A" w:rsidR="006E3948" w:rsidRPr="005044EC" w:rsidRDefault="006E3948" w:rsidP="006E3948">
      <w:pPr>
        <w:outlineLvl w:val="0"/>
        <w:rPr>
          <w:sz w:val="22"/>
          <w:szCs w:val="22"/>
        </w:rPr>
      </w:pPr>
      <w:r w:rsidRPr="005044EC">
        <w:rPr>
          <w:sz w:val="22"/>
          <w:szCs w:val="22"/>
        </w:rPr>
        <w:t>Visos pagalbinės medžiagos išvardytos 6.1</w:t>
      </w:r>
      <w:r w:rsidR="0089123B">
        <w:rPr>
          <w:sz w:val="22"/>
          <w:szCs w:val="22"/>
        </w:rPr>
        <w:t> </w:t>
      </w:r>
      <w:r w:rsidRPr="005044EC">
        <w:rPr>
          <w:sz w:val="22"/>
          <w:szCs w:val="22"/>
        </w:rPr>
        <w:t>skyriuje.</w:t>
      </w:r>
    </w:p>
    <w:p w14:paraId="28790F8D" w14:textId="77777777" w:rsidR="006E3948" w:rsidRPr="005044EC" w:rsidRDefault="006E3948" w:rsidP="006E3948">
      <w:pPr>
        <w:rPr>
          <w:sz w:val="22"/>
          <w:szCs w:val="22"/>
        </w:rPr>
      </w:pPr>
    </w:p>
    <w:p w14:paraId="47564DBB" w14:textId="77777777" w:rsidR="006E3948" w:rsidRPr="005044EC" w:rsidRDefault="006E3948" w:rsidP="006E3948">
      <w:pPr>
        <w:rPr>
          <w:sz w:val="22"/>
          <w:szCs w:val="22"/>
        </w:rPr>
      </w:pPr>
    </w:p>
    <w:p w14:paraId="54F0D54A" w14:textId="77777777" w:rsidR="006E3948" w:rsidRPr="005044EC" w:rsidRDefault="006E3948" w:rsidP="004556FD">
      <w:pPr>
        <w:keepNext/>
        <w:ind w:left="540" w:hanging="540"/>
        <w:rPr>
          <w:b/>
          <w:sz w:val="22"/>
          <w:szCs w:val="22"/>
        </w:rPr>
      </w:pPr>
      <w:bookmarkStart w:id="8" w:name="_Toc129243100"/>
      <w:bookmarkStart w:id="9" w:name="_Toc129243225"/>
      <w:r w:rsidRPr="005044EC">
        <w:rPr>
          <w:b/>
          <w:sz w:val="22"/>
          <w:szCs w:val="22"/>
        </w:rPr>
        <w:t>3.</w:t>
      </w:r>
      <w:r w:rsidRPr="005044EC">
        <w:rPr>
          <w:b/>
          <w:sz w:val="22"/>
          <w:szCs w:val="22"/>
        </w:rPr>
        <w:tab/>
        <w:t>FARMACINĖ FORMA</w:t>
      </w:r>
      <w:bookmarkEnd w:id="8"/>
      <w:bookmarkEnd w:id="9"/>
    </w:p>
    <w:p w14:paraId="36334BA7" w14:textId="77777777" w:rsidR="006E3948" w:rsidRPr="005044EC" w:rsidRDefault="006E3948" w:rsidP="004556FD">
      <w:pPr>
        <w:keepNext/>
        <w:rPr>
          <w:sz w:val="22"/>
          <w:szCs w:val="22"/>
        </w:rPr>
      </w:pPr>
    </w:p>
    <w:p w14:paraId="68EA225A" w14:textId="77777777" w:rsidR="006E3948" w:rsidRPr="005044EC" w:rsidRDefault="006E3948" w:rsidP="006E3948">
      <w:pPr>
        <w:rPr>
          <w:sz w:val="22"/>
          <w:szCs w:val="22"/>
        </w:rPr>
      </w:pPr>
      <w:r w:rsidRPr="005044EC">
        <w:rPr>
          <w:sz w:val="22"/>
          <w:szCs w:val="22"/>
        </w:rPr>
        <w:t>Injekcinis tirpalas.</w:t>
      </w:r>
    </w:p>
    <w:p w14:paraId="7934CAFB" w14:textId="77777777" w:rsidR="006E3948" w:rsidRPr="005044EC" w:rsidRDefault="006E3948" w:rsidP="006E3948">
      <w:pPr>
        <w:rPr>
          <w:sz w:val="22"/>
          <w:szCs w:val="22"/>
        </w:rPr>
      </w:pPr>
      <w:r w:rsidRPr="005044EC">
        <w:rPr>
          <w:sz w:val="22"/>
          <w:szCs w:val="22"/>
        </w:rPr>
        <w:t>Tirpalas yra skaidrus, bespalvis.</w:t>
      </w:r>
    </w:p>
    <w:p w14:paraId="795BFBC9" w14:textId="77777777" w:rsidR="006E3948" w:rsidRPr="005044EC" w:rsidRDefault="006E3948" w:rsidP="006E3948">
      <w:pPr>
        <w:rPr>
          <w:sz w:val="22"/>
          <w:szCs w:val="22"/>
        </w:rPr>
      </w:pPr>
    </w:p>
    <w:p w14:paraId="58D750EB" w14:textId="77777777" w:rsidR="006E3948" w:rsidRPr="005044EC" w:rsidRDefault="006E3948" w:rsidP="006E3948">
      <w:pPr>
        <w:rPr>
          <w:sz w:val="22"/>
          <w:szCs w:val="22"/>
        </w:rPr>
      </w:pPr>
    </w:p>
    <w:p w14:paraId="57482DCC" w14:textId="77777777" w:rsidR="006E3948" w:rsidRPr="005044EC" w:rsidRDefault="006E3948" w:rsidP="004556FD">
      <w:pPr>
        <w:keepNext/>
        <w:ind w:left="540" w:hanging="540"/>
        <w:rPr>
          <w:b/>
          <w:sz w:val="22"/>
          <w:szCs w:val="22"/>
        </w:rPr>
      </w:pPr>
      <w:bookmarkStart w:id="10" w:name="_Toc129243101"/>
      <w:bookmarkStart w:id="11" w:name="_Toc129243226"/>
      <w:r w:rsidRPr="005044EC">
        <w:rPr>
          <w:b/>
          <w:sz w:val="22"/>
          <w:szCs w:val="22"/>
        </w:rPr>
        <w:t>4.</w:t>
      </w:r>
      <w:r w:rsidRPr="005044EC">
        <w:rPr>
          <w:b/>
          <w:sz w:val="22"/>
          <w:szCs w:val="22"/>
        </w:rPr>
        <w:tab/>
        <w:t>KLINIKINĖ INFORMACIJA</w:t>
      </w:r>
      <w:bookmarkEnd w:id="10"/>
      <w:bookmarkEnd w:id="11"/>
    </w:p>
    <w:p w14:paraId="0711D091" w14:textId="77777777" w:rsidR="006E3948" w:rsidRPr="005044EC" w:rsidRDefault="006E3948" w:rsidP="004556FD">
      <w:pPr>
        <w:keepNext/>
        <w:rPr>
          <w:b/>
          <w:sz w:val="22"/>
          <w:szCs w:val="22"/>
        </w:rPr>
      </w:pPr>
      <w:bookmarkStart w:id="12" w:name="_Toc129243102"/>
      <w:bookmarkStart w:id="13" w:name="_Toc129243227"/>
    </w:p>
    <w:p w14:paraId="517AFBE7" w14:textId="77777777" w:rsidR="006E3948" w:rsidRPr="005044EC" w:rsidRDefault="006E3948" w:rsidP="004556FD">
      <w:pPr>
        <w:keepNext/>
        <w:ind w:left="540" w:hanging="540"/>
        <w:outlineLvl w:val="0"/>
        <w:rPr>
          <w:b/>
          <w:sz w:val="22"/>
          <w:szCs w:val="22"/>
        </w:rPr>
      </w:pPr>
      <w:r w:rsidRPr="005044EC">
        <w:rPr>
          <w:b/>
          <w:sz w:val="22"/>
          <w:szCs w:val="22"/>
        </w:rPr>
        <w:t>4.1</w:t>
      </w:r>
      <w:r w:rsidRPr="005044EC">
        <w:rPr>
          <w:b/>
          <w:sz w:val="22"/>
          <w:szCs w:val="22"/>
        </w:rPr>
        <w:tab/>
        <w:t>Terapinės indikacijos</w:t>
      </w:r>
      <w:bookmarkEnd w:id="12"/>
      <w:bookmarkEnd w:id="13"/>
    </w:p>
    <w:p w14:paraId="761EB3B7" w14:textId="77777777" w:rsidR="006E3948" w:rsidRPr="005044EC" w:rsidRDefault="006E3948" w:rsidP="004556FD">
      <w:pPr>
        <w:keepNext/>
        <w:rPr>
          <w:sz w:val="22"/>
          <w:szCs w:val="22"/>
        </w:rPr>
      </w:pPr>
    </w:p>
    <w:p w14:paraId="12E17BC7" w14:textId="7F1620F7" w:rsidR="006E3948" w:rsidRPr="005044EC" w:rsidRDefault="009B4318" w:rsidP="006E3948">
      <w:pPr>
        <w:rPr>
          <w:b/>
          <w:sz w:val="22"/>
          <w:szCs w:val="22"/>
        </w:rPr>
      </w:pPr>
      <w:r>
        <w:rPr>
          <w:sz w:val="22"/>
          <w:szCs w:val="22"/>
        </w:rPr>
        <w:t xml:space="preserve">PABAL yra skirtas </w:t>
      </w:r>
      <w:r w:rsidR="00131BA3">
        <w:rPr>
          <w:sz w:val="22"/>
          <w:szCs w:val="22"/>
        </w:rPr>
        <w:t>dėl g</w:t>
      </w:r>
      <w:r w:rsidR="006E3948" w:rsidRPr="005044EC">
        <w:rPr>
          <w:sz w:val="22"/>
          <w:szCs w:val="22"/>
        </w:rPr>
        <w:t xml:space="preserve">imdos atonijos </w:t>
      </w:r>
      <w:r w:rsidR="00131BA3">
        <w:rPr>
          <w:sz w:val="22"/>
          <w:szCs w:val="22"/>
        </w:rPr>
        <w:t xml:space="preserve">pasireiškiančio kraujavimo po gimdymo </w:t>
      </w:r>
      <w:r w:rsidR="006E3948" w:rsidRPr="005044EC">
        <w:rPr>
          <w:sz w:val="22"/>
          <w:szCs w:val="22"/>
        </w:rPr>
        <w:t>profilaktika</w:t>
      </w:r>
      <w:r w:rsidR="00131BA3">
        <w:rPr>
          <w:sz w:val="22"/>
          <w:szCs w:val="22"/>
        </w:rPr>
        <w:t>i</w:t>
      </w:r>
      <w:bookmarkStart w:id="14" w:name="_Hlk20995227"/>
      <w:r w:rsidR="006E3948" w:rsidRPr="005044EC">
        <w:rPr>
          <w:sz w:val="22"/>
          <w:szCs w:val="22"/>
        </w:rPr>
        <w:t>.</w:t>
      </w:r>
      <w:bookmarkStart w:id="15" w:name="_Toc129243103"/>
      <w:bookmarkStart w:id="16" w:name="_Toc129243228"/>
    </w:p>
    <w:bookmarkEnd w:id="14"/>
    <w:p w14:paraId="6F56445A" w14:textId="77777777" w:rsidR="006E3948" w:rsidRPr="005044EC" w:rsidRDefault="006E3948" w:rsidP="006E3948">
      <w:pPr>
        <w:rPr>
          <w:b/>
          <w:sz w:val="22"/>
          <w:szCs w:val="22"/>
        </w:rPr>
      </w:pPr>
    </w:p>
    <w:p w14:paraId="5B892056" w14:textId="77777777" w:rsidR="006E3948" w:rsidRPr="005044EC" w:rsidRDefault="006E3948" w:rsidP="004556FD">
      <w:pPr>
        <w:keepNext/>
        <w:ind w:left="540" w:hanging="540"/>
        <w:rPr>
          <w:b/>
          <w:sz w:val="22"/>
          <w:szCs w:val="22"/>
        </w:rPr>
      </w:pPr>
      <w:r w:rsidRPr="005044EC">
        <w:rPr>
          <w:b/>
          <w:sz w:val="22"/>
          <w:szCs w:val="22"/>
        </w:rPr>
        <w:t>4.2</w:t>
      </w:r>
      <w:r w:rsidRPr="005044EC">
        <w:rPr>
          <w:b/>
          <w:sz w:val="22"/>
          <w:szCs w:val="22"/>
        </w:rPr>
        <w:tab/>
        <w:t>Dozavimas ir vartojimo metodas</w:t>
      </w:r>
      <w:bookmarkEnd w:id="15"/>
      <w:bookmarkEnd w:id="16"/>
    </w:p>
    <w:p w14:paraId="36AA75F5" w14:textId="77777777" w:rsidR="006E3948" w:rsidRPr="005044EC" w:rsidRDefault="006E3948" w:rsidP="004556FD">
      <w:pPr>
        <w:keepNext/>
        <w:rPr>
          <w:sz w:val="22"/>
          <w:szCs w:val="22"/>
        </w:rPr>
      </w:pPr>
    </w:p>
    <w:p w14:paraId="447C155D" w14:textId="77777777" w:rsidR="006E3948" w:rsidRPr="005044EC" w:rsidRDefault="006E3948" w:rsidP="004556FD">
      <w:pPr>
        <w:keepNext/>
        <w:rPr>
          <w:sz w:val="22"/>
          <w:szCs w:val="22"/>
          <w:u w:val="single"/>
        </w:rPr>
      </w:pPr>
      <w:r w:rsidRPr="005044EC">
        <w:rPr>
          <w:sz w:val="22"/>
          <w:szCs w:val="22"/>
          <w:u w:val="single"/>
        </w:rPr>
        <w:t>Dozavimas</w:t>
      </w:r>
    </w:p>
    <w:p w14:paraId="674C770F" w14:textId="35B5D723" w:rsidR="00131BA3" w:rsidRPr="004556FD" w:rsidRDefault="00131BA3" w:rsidP="004556FD">
      <w:pPr>
        <w:keepNext/>
        <w:rPr>
          <w:i/>
          <w:iCs/>
          <w:sz w:val="22"/>
          <w:szCs w:val="22"/>
          <w:u w:val="single"/>
        </w:rPr>
      </w:pPr>
      <w:r w:rsidRPr="004556FD">
        <w:rPr>
          <w:i/>
          <w:iCs/>
          <w:sz w:val="22"/>
          <w:szCs w:val="22"/>
          <w:u w:val="single"/>
        </w:rPr>
        <w:t>Cezario pjūvio operacija, k</w:t>
      </w:r>
      <w:r w:rsidR="0089123B" w:rsidRPr="004556FD">
        <w:rPr>
          <w:i/>
          <w:iCs/>
          <w:sz w:val="22"/>
          <w:szCs w:val="22"/>
          <w:u w:val="single"/>
        </w:rPr>
        <w:t>ai</w:t>
      </w:r>
      <w:r w:rsidRPr="004556FD">
        <w:rPr>
          <w:i/>
          <w:iCs/>
          <w:sz w:val="22"/>
          <w:szCs w:val="22"/>
          <w:u w:val="single"/>
        </w:rPr>
        <w:t xml:space="preserve"> taikoma epidurinė arba spinalinė nejautra</w:t>
      </w:r>
    </w:p>
    <w:p w14:paraId="7B807853" w14:textId="4D6ABCDB" w:rsidR="00131BA3" w:rsidRPr="005044EC" w:rsidRDefault="00131BA3" w:rsidP="00131BA3">
      <w:pPr>
        <w:rPr>
          <w:sz w:val="22"/>
          <w:szCs w:val="22"/>
        </w:rPr>
      </w:pPr>
      <w:r w:rsidRPr="005044EC">
        <w:rPr>
          <w:sz w:val="22"/>
          <w:szCs w:val="22"/>
        </w:rPr>
        <w:t>Į švirkštą reikia įtraukti 1 ml PABAL tirpalo, kuriame yra 100</w:t>
      </w:r>
      <w:r w:rsidR="0089123B">
        <w:rPr>
          <w:sz w:val="22"/>
          <w:szCs w:val="22"/>
        </w:rPr>
        <w:t> </w:t>
      </w:r>
      <w:r w:rsidRPr="005044EC">
        <w:rPr>
          <w:sz w:val="22"/>
          <w:szCs w:val="22"/>
        </w:rPr>
        <w:t>mikrogramų karbetocino, ir leisti tik į</w:t>
      </w:r>
      <w:r w:rsidR="0089123B">
        <w:rPr>
          <w:sz w:val="22"/>
          <w:szCs w:val="22"/>
        </w:rPr>
        <w:t> </w:t>
      </w:r>
      <w:r w:rsidRPr="005044EC">
        <w:rPr>
          <w:sz w:val="22"/>
          <w:szCs w:val="22"/>
        </w:rPr>
        <w:t>veną, tinkamai gydytojui prižiūrint ligoninėje.</w:t>
      </w:r>
    </w:p>
    <w:p w14:paraId="0A950E5A" w14:textId="77777777" w:rsidR="00131BA3" w:rsidRPr="005044EC" w:rsidRDefault="00131BA3" w:rsidP="00131BA3">
      <w:pPr>
        <w:rPr>
          <w:sz w:val="22"/>
          <w:szCs w:val="22"/>
        </w:rPr>
      </w:pPr>
    </w:p>
    <w:p w14:paraId="13545276" w14:textId="77777777" w:rsidR="00131BA3" w:rsidRPr="004556FD" w:rsidRDefault="00131BA3" w:rsidP="004556FD">
      <w:pPr>
        <w:keepNext/>
        <w:rPr>
          <w:i/>
          <w:iCs/>
          <w:sz w:val="22"/>
          <w:szCs w:val="22"/>
          <w:u w:val="single"/>
        </w:rPr>
      </w:pPr>
      <w:r w:rsidRPr="004556FD">
        <w:rPr>
          <w:i/>
          <w:iCs/>
          <w:sz w:val="22"/>
          <w:szCs w:val="22"/>
          <w:u w:val="single"/>
        </w:rPr>
        <w:t>Gimdymas natūraliu būdu</w:t>
      </w:r>
    </w:p>
    <w:p w14:paraId="24EC4273" w14:textId="35C28792" w:rsidR="006E3948" w:rsidRPr="005044EC" w:rsidRDefault="006E3948" w:rsidP="006E3948">
      <w:pPr>
        <w:rPr>
          <w:sz w:val="22"/>
          <w:szCs w:val="22"/>
        </w:rPr>
      </w:pPr>
      <w:r w:rsidRPr="005044EC">
        <w:rPr>
          <w:sz w:val="22"/>
          <w:szCs w:val="22"/>
        </w:rPr>
        <w:t>Į švirkštą reikia įtraukti 1 ml PABAL tirpalo, kuriame yra 100</w:t>
      </w:r>
      <w:r w:rsidR="0089123B">
        <w:rPr>
          <w:sz w:val="22"/>
          <w:szCs w:val="22"/>
        </w:rPr>
        <w:t> </w:t>
      </w:r>
      <w:r w:rsidRPr="005044EC">
        <w:rPr>
          <w:sz w:val="22"/>
          <w:szCs w:val="22"/>
        </w:rPr>
        <w:t>mikrogramų karbetocino, ir leisti į</w:t>
      </w:r>
      <w:r w:rsidR="0089123B">
        <w:rPr>
          <w:sz w:val="22"/>
          <w:szCs w:val="22"/>
        </w:rPr>
        <w:t> </w:t>
      </w:r>
      <w:r w:rsidRPr="005044EC">
        <w:rPr>
          <w:sz w:val="22"/>
          <w:szCs w:val="22"/>
        </w:rPr>
        <w:t>veną</w:t>
      </w:r>
      <w:r w:rsidR="00131BA3">
        <w:rPr>
          <w:sz w:val="22"/>
          <w:szCs w:val="22"/>
        </w:rPr>
        <w:t xml:space="preserve"> arba į</w:t>
      </w:r>
      <w:r w:rsidR="0089123B">
        <w:rPr>
          <w:sz w:val="22"/>
          <w:szCs w:val="22"/>
        </w:rPr>
        <w:t> </w:t>
      </w:r>
      <w:r w:rsidR="00131BA3">
        <w:rPr>
          <w:sz w:val="22"/>
          <w:szCs w:val="22"/>
        </w:rPr>
        <w:t>raumenis</w:t>
      </w:r>
      <w:r w:rsidRPr="005044EC">
        <w:rPr>
          <w:sz w:val="22"/>
          <w:szCs w:val="22"/>
        </w:rPr>
        <w:t>, tinkamai gydytojui prižiūrint ligoninėje.</w:t>
      </w:r>
    </w:p>
    <w:p w14:paraId="16BDF77E" w14:textId="77777777" w:rsidR="006E3948" w:rsidRPr="005044EC" w:rsidRDefault="006E3948" w:rsidP="006E3948">
      <w:pPr>
        <w:rPr>
          <w:sz w:val="22"/>
          <w:szCs w:val="22"/>
        </w:rPr>
      </w:pPr>
    </w:p>
    <w:p w14:paraId="6638BBDF" w14:textId="77777777" w:rsidR="006E3948" w:rsidRPr="005044EC" w:rsidRDefault="006E3948" w:rsidP="004556FD">
      <w:pPr>
        <w:keepNext/>
        <w:rPr>
          <w:sz w:val="22"/>
          <w:szCs w:val="22"/>
          <w:u w:val="single"/>
        </w:rPr>
      </w:pPr>
      <w:r w:rsidRPr="005044EC">
        <w:rPr>
          <w:sz w:val="22"/>
          <w:szCs w:val="22"/>
          <w:u w:val="single"/>
        </w:rPr>
        <w:t>Vartojimo metodas</w:t>
      </w:r>
    </w:p>
    <w:p w14:paraId="298C4A68" w14:textId="3DD5C281" w:rsidR="00131BA3" w:rsidRDefault="00131BA3" w:rsidP="006E3948">
      <w:pPr>
        <w:rPr>
          <w:sz w:val="22"/>
          <w:szCs w:val="22"/>
        </w:rPr>
      </w:pPr>
      <w:r>
        <w:rPr>
          <w:sz w:val="22"/>
          <w:szCs w:val="22"/>
        </w:rPr>
        <w:t>Leisti į</w:t>
      </w:r>
      <w:r w:rsidR="0089123B">
        <w:rPr>
          <w:sz w:val="22"/>
          <w:szCs w:val="22"/>
        </w:rPr>
        <w:t> </w:t>
      </w:r>
      <w:r>
        <w:rPr>
          <w:sz w:val="22"/>
          <w:szCs w:val="22"/>
        </w:rPr>
        <w:t>veną arba į</w:t>
      </w:r>
      <w:r w:rsidR="0089123B">
        <w:rPr>
          <w:sz w:val="22"/>
          <w:szCs w:val="22"/>
        </w:rPr>
        <w:t> </w:t>
      </w:r>
      <w:r>
        <w:rPr>
          <w:sz w:val="22"/>
          <w:szCs w:val="22"/>
        </w:rPr>
        <w:t>raumenis.</w:t>
      </w:r>
    </w:p>
    <w:p w14:paraId="060F3CF2" w14:textId="77777777" w:rsidR="00131BA3" w:rsidRDefault="00131BA3" w:rsidP="006E3948">
      <w:pPr>
        <w:rPr>
          <w:sz w:val="22"/>
          <w:szCs w:val="22"/>
        </w:rPr>
      </w:pPr>
    </w:p>
    <w:p w14:paraId="11A1B621" w14:textId="0D1824A4" w:rsidR="00131BA3" w:rsidRDefault="00131BA3" w:rsidP="006E3948">
      <w:pPr>
        <w:rPr>
          <w:sz w:val="22"/>
          <w:szCs w:val="22"/>
        </w:rPr>
      </w:pPr>
      <w:r>
        <w:rPr>
          <w:sz w:val="22"/>
          <w:szCs w:val="22"/>
        </w:rPr>
        <w:t>Karbetocin</w:t>
      </w:r>
      <w:r w:rsidR="0089123B">
        <w:rPr>
          <w:sz w:val="22"/>
          <w:szCs w:val="22"/>
        </w:rPr>
        <w:t>o</w:t>
      </w:r>
      <w:r>
        <w:rPr>
          <w:sz w:val="22"/>
          <w:szCs w:val="22"/>
        </w:rPr>
        <w:t xml:space="preserve"> galima</w:t>
      </w:r>
      <w:r w:rsidR="00D97F5A">
        <w:rPr>
          <w:sz w:val="22"/>
          <w:szCs w:val="22"/>
        </w:rPr>
        <w:t xml:space="preserve"> </w:t>
      </w:r>
      <w:r>
        <w:rPr>
          <w:sz w:val="22"/>
          <w:szCs w:val="22"/>
        </w:rPr>
        <w:t xml:space="preserve">leisti tik po naujagimio </w:t>
      </w:r>
      <w:r w:rsidR="008F3205">
        <w:rPr>
          <w:sz w:val="22"/>
          <w:szCs w:val="22"/>
        </w:rPr>
        <w:t>g</w:t>
      </w:r>
      <w:r>
        <w:rPr>
          <w:sz w:val="22"/>
          <w:szCs w:val="22"/>
        </w:rPr>
        <w:t>imimo</w:t>
      </w:r>
      <w:r w:rsidR="00D97F5A">
        <w:rPr>
          <w:sz w:val="22"/>
          <w:szCs w:val="22"/>
        </w:rPr>
        <w:t xml:space="preserve"> ir kuo </w:t>
      </w:r>
      <w:r w:rsidRPr="005044EC">
        <w:rPr>
          <w:sz w:val="22"/>
          <w:szCs w:val="22"/>
        </w:rPr>
        <w:t xml:space="preserve">greičiau po </w:t>
      </w:r>
      <w:r w:rsidR="008F3205">
        <w:rPr>
          <w:sz w:val="22"/>
          <w:szCs w:val="22"/>
        </w:rPr>
        <w:t>g</w:t>
      </w:r>
      <w:r w:rsidRPr="005044EC">
        <w:rPr>
          <w:sz w:val="22"/>
          <w:szCs w:val="22"/>
        </w:rPr>
        <w:t>imimo, geriau prieš placentos pašalinimą.</w:t>
      </w:r>
    </w:p>
    <w:p w14:paraId="03D4DBE5" w14:textId="77777777" w:rsidR="00131BA3" w:rsidRDefault="00131BA3" w:rsidP="006E3948">
      <w:pPr>
        <w:rPr>
          <w:sz w:val="22"/>
          <w:szCs w:val="22"/>
        </w:rPr>
      </w:pPr>
    </w:p>
    <w:p w14:paraId="180493BF" w14:textId="70177852" w:rsidR="00D97F5A" w:rsidRDefault="00D97F5A" w:rsidP="006E3948">
      <w:pPr>
        <w:rPr>
          <w:sz w:val="22"/>
          <w:szCs w:val="22"/>
        </w:rPr>
      </w:pPr>
      <w:r>
        <w:rPr>
          <w:sz w:val="22"/>
          <w:szCs w:val="22"/>
        </w:rPr>
        <w:t>Leidžiant į</w:t>
      </w:r>
      <w:r w:rsidR="0089123B">
        <w:rPr>
          <w:sz w:val="22"/>
          <w:szCs w:val="22"/>
        </w:rPr>
        <w:t> </w:t>
      </w:r>
      <w:r>
        <w:rPr>
          <w:sz w:val="22"/>
          <w:szCs w:val="22"/>
        </w:rPr>
        <w:t>veną, karbetocin</w:t>
      </w:r>
      <w:r w:rsidR="0089123B">
        <w:rPr>
          <w:sz w:val="22"/>
          <w:szCs w:val="22"/>
        </w:rPr>
        <w:t>o</w:t>
      </w:r>
      <w:r>
        <w:rPr>
          <w:sz w:val="22"/>
          <w:szCs w:val="22"/>
        </w:rPr>
        <w:t xml:space="preserve"> būt</w:t>
      </w:r>
      <w:r w:rsidR="008F3205">
        <w:rPr>
          <w:sz w:val="22"/>
          <w:szCs w:val="22"/>
        </w:rPr>
        <w:t>i</w:t>
      </w:r>
      <w:r>
        <w:rPr>
          <w:sz w:val="22"/>
          <w:szCs w:val="22"/>
        </w:rPr>
        <w:t xml:space="preserve">na leisti lėtai, </w:t>
      </w:r>
      <w:r w:rsidRPr="005044EC">
        <w:rPr>
          <w:sz w:val="22"/>
          <w:szCs w:val="22"/>
        </w:rPr>
        <w:t>ilgiau kaip 1</w:t>
      </w:r>
      <w:r w:rsidR="0089123B">
        <w:rPr>
          <w:sz w:val="22"/>
          <w:szCs w:val="22"/>
        </w:rPr>
        <w:t> </w:t>
      </w:r>
      <w:r w:rsidRPr="005044EC">
        <w:rPr>
          <w:sz w:val="22"/>
          <w:szCs w:val="22"/>
        </w:rPr>
        <w:t>minutę</w:t>
      </w:r>
      <w:r>
        <w:rPr>
          <w:sz w:val="22"/>
          <w:szCs w:val="22"/>
        </w:rPr>
        <w:t>.</w:t>
      </w:r>
    </w:p>
    <w:p w14:paraId="02A4B8AB" w14:textId="77777777" w:rsidR="00D97F5A" w:rsidRDefault="00D97F5A" w:rsidP="006E3948">
      <w:pPr>
        <w:rPr>
          <w:sz w:val="22"/>
          <w:szCs w:val="22"/>
        </w:rPr>
      </w:pPr>
    </w:p>
    <w:p w14:paraId="044D2708" w14:textId="640A9FD1" w:rsidR="006E3948" w:rsidRPr="005044EC" w:rsidRDefault="006E3948" w:rsidP="006E3948">
      <w:pPr>
        <w:rPr>
          <w:sz w:val="22"/>
          <w:szCs w:val="22"/>
        </w:rPr>
      </w:pPr>
      <w:r w:rsidRPr="005044EC">
        <w:rPr>
          <w:sz w:val="22"/>
          <w:szCs w:val="22"/>
        </w:rPr>
        <w:t>PABAL galima leisti tik vieną</w:t>
      </w:r>
      <w:r w:rsidR="0089123B">
        <w:rPr>
          <w:sz w:val="22"/>
          <w:szCs w:val="22"/>
        </w:rPr>
        <w:t> </w:t>
      </w:r>
      <w:r w:rsidRPr="005044EC">
        <w:rPr>
          <w:sz w:val="22"/>
          <w:szCs w:val="22"/>
        </w:rPr>
        <w:t>kartą. Kitos</w:t>
      </w:r>
      <w:r w:rsidR="008F3205">
        <w:rPr>
          <w:sz w:val="22"/>
          <w:szCs w:val="22"/>
        </w:rPr>
        <w:t> </w:t>
      </w:r>
      <w:r w:rsidRPr="005044EC">
        <w:rPr>
          <w:sz w:val="22"/>
          <w:szCs w:val="22"/>
        </w:rPr>
        <w:t>dozės leisti negalima.</w:t>
      </w:r>
    </w:p>
    <w:p w14:paraId="1EDF0626" w14:textId="77777777" w:rsidR="006E3948" w:rsidRDefault="006E3948" w:rsidP="006E3948">
      <w:pPr>
        <w:rPr>
          <w:sz w:val="22"/>
          <w:szCs w:val="22"/>
        </w:rPr>
      </w:pPr>
      <w:bookmarkStart w:id="17" w:name="_Toc129243104"/>
      <w:bookmarkStart w:id="18" w:name="_Toc129243229"/>
    </w:p>
    <w:p w14:paraId="6CFB98AA" w14:textId="77777777" w:rsidR="00D97F5A" w:rsidRPr="005040A3" w:rsidRDefault="00D97F5A" w:rsidP="004556FD">
      <w:pPr>
        <w:keepNext/>
        <w:rPr>
          <w:i/>
          <w:iCs/>
          <w:sz w:val="22"/>
          <w:szCs w:val="22"/>
        </w:rPr>
      </w:pPr>
      <w:r w:rsidRPr="005040A3">
        <w:rPr>
          <w:i/>
          <w:iCs/>
          <w:sz w:val="22"/>
          <w:szCs w:val="22"/>
        </w:rPr>
        <w:t>Vaikų populiacija</w:t>
      </w:r>
    </w:p>
    <w:p w14:paraId="0B1C9D8C" w14:textId="6B02AF63" w:rsidR="00D97F5A" w:rsidRDefault="005040A3" w:rsidP="006E3948">
      <w:pPr>
        <w:rPr>
          <w:sz w:val="22"/>
          <w:szCs w:val="22"/>
        </w:rPr>
      </w:pPr>
      <w:r w:rsidRPr="005040A3">
        <w:rPr>
          <w:sz w:val="22"/>
          <w:szCs w:val="22"/>
        </w:rPr>
        <w:t>Karbetocin</w:t>
      </w:r>
      <w:r w:rsidR="004A22BA">
        <w:rPr>
          <w:sz w:val="22"/>
          <w:szCs w:val="22"/>
        </w:rPr>
        <w:t>as</w:t>
      </w:r>
      <w:r w:rsidRPr="005040A3">
        <w:rPr>
          <w:sz w:val="22"/>
          <w:szCs w:val="22"/>
        </w:rPr>
        <w:t xml:space="preserve"> </w:t>
      </w:r>
      <w:r w:rsidR="004A22BA">
        <w:rPr>
          <w:sz w:val="22"/>
          <w:szCs w:val="22"/>
        </w:rPr>
        <w:t>nė</w:t>
      </w:r>
      <w:r w:rsidRPr="005040A3">
        <w:rPr>
          <w:sz w:val="22"/>
          <w:szCs w:val="22"/>
        </w:rPr>
        <w:t>r</w:t>
      </w:r>
      <w:r w:rsidR="004A22BA">
        <w:rPr>
          <w:sz w:val="22"/>
          <w:szCs w:val="22"/>
        </w:rPr>
        <w:t>a skir</w:t>
      </w:r>
      <w:r w:rsidRPr="005040A3">
        <w:rPr>
          <w:sz w:val="22"/>
          <w:szCs w:val="22"/>
        </w:rPr>
        <w:t>tas j</w:t>
      </w:r>
      <w:r w:rsidR="00D97F5A" w:rsidRPr="005040A3">
        <w:rPr>
          <w:sz w:val="22"/>
          <w:szCs w:val="22"/>
        </w:rPr>
        <w:t xml:space="preserve">aunesniems </w:t>
      </w:r>
      <w:r w:rsidR="0089123B">
        <w:rPr>
          <w:sz w:val="22"/>
          <w:szCs w:val="22"/>
        </w:rPr>
        <w:t>ka</w:t>
      </w:r>
      <w:r w:rsidR="00D97F5A" w:rsidRPr="005040A3">
        <w:rPr>
          <w:sz w:val="22"/>
          <w:szCs w:val="22"/>
        </w:rPr>
        <w:t>i</w:t>
      </w:r>
      <w:r w:rsidR="0089123B">
        <w:rPr>
          <w:sz w:val="22"/>
          <w:szCs w:val="22"/>
        </w:rPr>
        <w:t>p</w:t>
      </w:r>
      <w:r w:rsidR="00D97F5A" w:rsidRPr="005040A3">
        <w:rPr>
          <w:sz w:val="22"/>
          <w:szCs w:val="22"/>
        </w:rPr>
        <w:t xml:space="preserve"> 12</w:t>
      </w:r>
      <w:r w:rsidR="0089123B">
        <w:rPr>
          <w:sz w:val="22"/>
          <w:szCs w:val="22"/>
        </w:rPr>
        <w:t> </w:t>
      </w:r>
      <w:r w:rsidR="00D97F5A" w:rsidRPr="005040A3">
        <w:rPr>
          <w:sz w:val="22"/>
          <w:szCs w:val="22"/>
        </w:rPr>
        <w:t>metų vaikams.</w:t>
      </w:r>
    </w:p>
    <w:p w14:paraId="63D4AF64" w14:textId="77777777" w:rsidR="00D97F5A" w:rsidRDefault="00D97F5A" w:rsidP="006E3948">
      <w:pPr>
        <w:rPr>
          <w:sz w:val="22"/>
          <w:szCs w:val="22"/>
        </w:rPr>
      </w:pPr>
    </w:p>
    <w:p w14:paraId="71597D9F" w14:textId="4586F73F" w:rsidR="00D97F5A" w:rsidRPr="00D97F5A" w:rsidRDefault="00D97F5A" w:rsidP="00D97F5A">
      <w:pPr>
        <w:rPr>
          <w:sz w:val="22"/>
          <w:szCs w:val="22"/>
        </w:rPr>
      </w:pPr>
      <w:r w:rsidRPr="00D97F5A">
        <w:rPr>
          <w:sz w:val="22"/>
          <w:szCs w:val="22"/>
        </w:rPr>
        <w:t>Karbetocino saugumas ir veiksmingumas paaugl</w:t>
      </w:r>
      <w:r w:rsidR="0094627A">
        <w:rPr>
          <w:sz w:val="22"/>
          <w:szCs w:val="22"/>
        </w:rPr>
        <w:t>ė</w:t>
      </w:r>
      <w:r w:rsidRPr="00D97F5A">
        <w:rPr>
          <w:sz w:val="22"/>
          <w:szCs w:val="22"/>
        </w:rPr>
        <w:t>ms dar ne</w:t>
      </w:r>
      <w:r w:rsidR="008F3205">
        <w:rPr>
          <w:sz w:val="22"/>
          <w:szCs w:val="22"/>
        </w:rPr>
        <w:t>iš</w:t>
      </w:r>
      <w:r w:rsidRPr="00D97F5A">
        <w:rPr>
          <w:sz w:val="22"/>
          <w:szCs w:val="22"/>
        </w:rPr>
        <w:t>t</w:t>
      </w:r>
      <w:r w:rsidR="008F3205">
        <w:rPr>
          <w:sz w:val="22"/>
          <w:szCs w:val="22"/>
        </w:rPr>
        <w:t>ir</w:t>
      </w:r>
      <w:r w:rsidRPr="00D97F5A">
        <w:rPr>
          <w:sz w:val="22"/>
          <w:szCs w:val="22"/>
        </w:rPr>
        <w:t>t</w:t>
      </w:r>
      <w:r w:rsidR="008F3205">
        <w:rPr>
          <w:sz w:val="22"/>
          <w:szCs w:val="22"/>
        </w:rPr>
        <w:t>i</w:t>
      </w:r>
      <w:r w:rsidRPr="00D97F5A">
        <w:rPr>
          <w:sz w:val="22"/>
          <w:szCs w:val="22"/>
        </w:rPr>
        <w:t>.</w:t>
      </w:r>
    </w:p>
    <w:p w14:paraId="113524FD" w14:textId="764AB104" w:rsidR="00D97F5A" w:rsidRDefault="008F3205" w:rsidP="00D97F5A">
      <w:pPr>
        <w:rPr>
          <w:sz w:val="22"/>
          <w:szCs w:val="22"/>
        </w:rPr>
      </w:pPr>
      <w:r w:rsidRPr="00D97F5A">
        <w:rPr>
          <w:sz w:val="22"/>
          <w:szCs w:val="22"/>
        </w:rPr>
        <w:t>T</w:t>
      </w:r>
      <w:r w:rsidR="00D97F5A" w:rsidRPr="00D97F5A">
        <w:rPr>
          <w:sz w:val="22"/>
          <w:szCs w:val="22"/>
        </w:rPr>
        <w:t>urimi duomenys pat</w:t>
      </w:r>
      <w:r>
        <w:rPr>
          <w:sz w:val="22"/>
          <w:szCs w:val="22"/>
        </w:rPr>
        <w:t>e</w:t>
      </w:r>
      <w:r w:rsidR="00D97F5A" w:rsidRPr="00D97F5A">
        <w:rPr>
          <w:sz w:val="22"/>
          <w:szCs w:val="22"/>
        </w:rPr>
        <w:t>i</w:t>
      </w:r>
      <w:r>
        <w:rPr>
          <w:sz w:val="22"/>
          <w:szCs w:val="22"/>
        </w:rPr>
        <w:t>kiami</w:t>
      </w:r>
      <w:r w:rsidR="00D97F5A" w:rsidRPr="00D97F5A">
        <w:rPr>
          <w:sz w:val="22"/>
          <w:szCs w:val="22"/>
        </w:rPr>
        <w:t xml:space="preserve"> 5.1</w:t>
      </w:r>
      <w:r w:rsidR="0089123B">
        <w:rPr>
          <w:sz w:val="22"/>
          <w:szCs w:val="22"/>
        </w:rPr>
        <w:t> </w:t>
      </w:r>
      <w:r w:rsidR="00D97F5A" w:rsidRPr="00D97F5A">
        <w:rPr>
          <w:sz w:val="22"/>
          <w:szCs w:val="22"/>
        </w:rPr>
        <w:t xml:space="preserve">skyriuje, tačiau </w:t>
      </w:r>
      <w:r>
        <w:rPr>
          <w:sz w:val="22"/>
          <w:szCs w:val="22"/>
        </w:rPr>
        <w:t>doz</w:t>
      </w:r>
      <w:r w:rsidR="00D97F5A">
        <w:rPr>
          <w:sz w:val="22"/>
          <w:szCs w:val="22"/>
        </w:rPr>
        <w:t>a</w:t>
      </w:r>
      <w:r>
        <w:rPr>
          <w:sz w:val="22"/>
          <w:szCs w:val="22"/>
        </w:rPr>
        <w:t>v</w:t>
      </w:r>
      <w:r w:rsidR="00D97F5A">
        <w:rPr>
          <w:sz w:val="22"/>
          <w:szCs w:val="22"/>
        </w:rPr>
        <w:t>im</w:t>
      </w:r>
      <w:r>
        <w:rPr>
          <w:sz w:val="22"/>
          <w:szCs w:val="22"/>
        </w:rPr>
        <w:t>o</w:t>
      </w:r>
      <w:r w:rsidR="00D97F5A" w:rsidRPr="00D97F5A">
        <w:rPr>
          <w:sz w:val="22"/>
          <w:szCs w:val="22"/>
        </w:rPr>
        <w:t xml:space="preserve"> rekomendacijų </w:t>
      </w:r>
      <w:r>
        <w:rPr>
          <w:sz w:val="22"/>
          <w:szCs w:val="22"/>
        </w:rPr>
        <w:t>pateikti</w:t>
      </w:r>
      <w:r w:rsidR="00D97F5A">
        <w:rPr>
          <w:sz w:val="22"/>
          <w:szCs w:val="22"/>
        </w:rPr>
        <w:t xml:space="preserve"> </w:t>
      </w:r>
      <w:r>
        <w:rPr>
          <w:sz w:val="22"/>
          <w:szCs w:val="22"/>
        </w:rPr>
        <w:t>neg</w:t>
      </w:r>
      <w:r w:rsidR="00D97F5A" w:rsidRPr="00D97F5A">
        <w:rPr>
          <w:sz w:val="22"/>
          <w:szCs w:val="22"/>
        </w:rPr>
        <w:t>a</w:t>
      </w:r>
      <w:r>
        <w:rPr>
          <w:sz w:val="22"/>
          <w:szCs w:val="22"/>
        </w:rPr>
        <w:t>l</w:t>
      </w:r>
      <w:r w:rsidR="00D97F5A" w:rsidRPr="00D97F5A">
        <w:rPr>
          <w:sz w:val="22"/>
          <w:szCs w:val="22"/>
        </w:rPr>
        <w:t>im</w:t>
      </w:r>
      <w:r>
        <w:rPr>
          <w:sz w:val="22"/>
          <w:szCs w:val="22"/>
        </w:rPr>
        <w:t>a</w:t>
      </w:r>
      <w:r w:rsidR="00D97F5A" w:rsidRPr="00D97F5A">
        <w:rPr>
          <w:sz w:val="22"/>
          <w:szCs w:val="22"/>
        </w:rPr>
        <w:t>.</w:t>
      </w:r>
    </w:p>
    <w:p w14:paraId="3ED8CADD" w14:textId="77777777" w:rsidR="00D97F5A" w:rsidRPr="005044EC" w:rsidRDefault="00D97F5A" w:rsidP="00D97F5A">
      <w:pPr>
        <w:rPr>
          <w:sz w:val="22"/>
          <w:szCs w:val="22"/>
        </w:rPr>
      </w:pPr>
    </w:p>
    <w:p w14:paraId="1DEB48AB" w14:textId="77777777" w:rsidR="006E3948" w:rsidRPr="005044EC" w:rsidRDefault="006E3948" w:rsidP="004556FD">
      <w:pPr>
        <w:keepNext/>
        <w:ind w:left="540" w:hanging="540"/>
        <w:outlineLvl w:val="0"/>
        <w:rPr>
          <w:b/>
          <w:sz w:val="22"/>
          <w:szCs w:val="22"/>
        </w:rPr>
      </w:pPr>
      <w:r w:rsidRPr="005044EC">
        <w:rPr>
          <w:b/>
          <w:sz w:val="22"/>
          <w:szCs w:val="22"/>
        </w:rPr>
        <w:t>4.3</w:t>
      </w:r>
      <w:r w:rsidRPr="005044EC">
        <w:rPr>
          <w:b/>
          <w:sz w:val="22"/>
          <w:szCs w:val="22"/>
        </w:rPr>
        <w:tab/>
        <w:t>Kontraindikacijos</w:t>
      </w:r>
      <w:bookmarkEnd w:id="17"/>
      <w:bookmarkEnd w:id="18"/>
    </w:p>
    <w:p w14:paraId="664F8D6E" w14:textId="77777777" w:rsidR="006E3948" w:rsidRPr="005044EC" w:rsidRDefault="006E3948" w:rsidP="004556FD">
      <w:pPr>
        <w:keepNext/>
        <w:rPr>
          <w:sz w:val="22"/>
          <w:szCs w:val="22"/>
        </w:rPr>
      </w:pPr>
    </w:p>
    <w:p w14:paraId="14F18F7A" w14:textId="30E8319A"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Nėštumo laikotarpis, gimdymo laikotarpis (</w:t>
      </w:r>
      <w:r w:rsidR="0094627A">
        <w:rPr>
          <w:sz w:val="22"/>
          <w:szCs w:val="22"/>
        </w:rPr>
        <w:t>prieš</w:t>
      </w:r>
      <w:r w:rsidRPr="005044EC">
        <w:rPr>
          <w:sz w:val="22"/>
          <w:szCs w:val="22"/>
        </w:rPr>
        <w:t xml:space="preserve"> naujagimi</w:t>
      </w:r>
      <w:r w:rsidR="0094627A">
        <w:rPr>
          <w:sz w:val="22"/>
          <w:szCs w:val="22"/>
        </w:rPr>
        <w:t>o</w:t>
      </w:r>
      <w:r w:rsidRPr="005044EC">
        <w:rPr>
          <w:sz w:val="22"/>
          <w:szCs w:val="22"/>
        </w:rPr>
        <w:t xml:space="preserve"> gim</w:t>
      </w:r>
      <w:r w:rsidR="0094627A">
        <w:rPr>
          <w:sz w:val="22"/>
          <w:szCs w:val="22"/>
        </w:rPr>
        <w:t>imą</w:t>
      </w:r>
      <w:r w:rsidRPr="005044EC">
        <w:rPr>
          <w:sz w:val="22"/>
          <w:szCs w:val="22"/>
        </w:rPr>
        <w:t>).</w:t>
      </w:r>
    </w:p>
    <w:p w14:paraId="1219FEFC" w14:textId="51C32230"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r>
      <w:r w:rsidR="0094627A">
        <w:rPr>
          <w:sz w:val="22"/>
          <w:szCs w:val="22"/>
        </w:rPr>
        <w:t>Karbetocino negali</w:t>
      </w:r>
      <w:r w:rsidR="00850D54">
        <w:rPr>
          <w:sz w:val="22"/>
          <w:szCs w:val="22"/>
        </w:rPr>
        <w:t>m</w:t>
      </w:r>
      <w:r w:rsidR="0094627A">
        <w:rPr>
          <w:sz w:val="22"/>
          <w:szCs w:val="22"/>
        </w:rPr>
        <w:t xml:space="preserve">a vartoti </w:t>
      </w:r>
      <w:r w:rsidR="0094627A" w:rsidRPr="005044EC">
        <w:rPr>
          <w:sz w:val="22"/>
          <w:szCs w:val="22"/>
        </w:rPr>
        <w:t>g</w:t>
      </w:r>
      <w:r w:rsidRPr="005044EC">
        <w:rPr>
          <w:sz w:val="22"/>
          <w:szCs w:val="22"/>
        </w:rPr>
        <w:t>imdymo veikl</w:t>
      </w:r>
      <w:r w:rsidR="0094627A">
        <w:rPr>
          <w:sz w:val="22"/>
          <w:szCs w:val="22"/>
        </w:rPr>
        <w:t>ai</w:t>
      </w:r>
      <w:r w:rsidRPr="005044EC">
        <w:rPr>
          <w:sz w:val="22"/>
          <w:szCs w:val="22"/>
        </w:rPr>
        <w:t xml:space="preserve"> suk</w:t>
      </w:r>
      <w:r w:rsidR="0094627A">
        <w:rPr>
          <w:sz w:val="22"/>
          <w:szCs w:val="22"/>
        </w:rPr>
        <w:t>e</w:t>
      </w:r>
      <w:r w:rsidRPr="005044EC">
        <w:rPr>
          <w:sz w:val="22"/>
          <w:szCs w:val="22"/>
        </w:rPr>
        <w:t>l</w:t>
      </w:r>
      <w:r w:rsidR="0094627A">
        <w:rPr>
          <w:sz w:val="22"/>
          <w:szCs w:val="22"/>
        </w:rPr>
        <w:t>t</w:t>
      </w:r>
      <w:r w:rsidRPr="005044EC">
        <w:rPr>
          <w:sz w:val="22"/>
          <w:szCs w:val="22"/>
        </w:rPr>
        <w:t>i.</w:t>
      </w:r>
    </w:p>
    <w:p w14:paraId="0A57BDDA" w14:textId="46037636" w:rsidR="006E3948" w:rsidRPr="005044EC" w:rsidRDefault="006E3948" w:rsidP="004556FD">
      <w:pPr>
        <w:tabs>
          <w:tab w:val="left" w:pos="567"/>
        </w:tabs>
        <w:ind w:left="567" w:hanging="567"/>
        <w:rPr>
          <w:sz w:val="22"/>
          <w:szCs w:val="22"/>
        </w:rPr>
      </w:pPr>
      <w:r w:rsidRPr="005044EC">
        <w:rPr>
          <w:sz w:val="22"/>
          <w:szCs w:val="22"/>
        </w:rPr>
        <w:sym w:font="Symbol" w:char="F0B7"/>
      </w:r>
      <w:r w:rsidRPr="005044EC">
        <w:rPr>
          <w:sz w:val="22"/>
          <w:szCs w:val="22"/>
        </w:rPr>
        <w:tab/>
        <w:t>Padidėjęs jautrumas karbetocinui, oksitocinui arba bet kuriai 6.1</w:t>
      </w:r>
      <w:r w:rsidR="0089123B">
        <w:rPr>
          <w:sz w:val="22"/>
          <w:szCs w:val="22"/>
        </w:rPr>
        <w:t> </w:t>
      </w:r>
      <w:r w:rsidRPr="005044EC">
        <w:rPr>
          <w:sz w:val="22"/>
          <w:szCs w:val="22"/>
        </w:rPr>
        <w:t>skyriuje nurodytai pagalbinei medžiagai.</w:t>
      </w:r>
    </w:p>
    <w:p w14:paraId="631AFF6D" w14:textId="0DDAC93E" w:rsidR="006E3948" w:rsidRPr="005044EC" w:rsidRDefault="006E3948" w:rsidP="006E3948">
      <w:pPr>
        <w:tabs>
          <w:tab w:val="left" w:pos="567"/>
        </w:tabs>
        <w:rPr>
          <w:sz w:val="22"/>
          <w:szCs w:val="22"/>
        </w:rPr>
      </w:pPr>
      <w:r w:rsidRPr="005044EC">
        <w:rPr>
          <w:sz w:val="22"/>
          <w:szCs w:val="22"/>
        </w:rPr>
        <w:lastRenderedPageBreak/>
        <w:sym w:font="Symbol" w:char="F0B7"/>
      </w:r>
      <w:r w:rsidRPr="005044EC">
        <w:rPr>
          <w:sz w:val="22"/>
          <w:szCs w:val="22"/>
        </w:rPr>
        <w:tab/>
      </w:r>
      <w:r w:rsidR="0094627A" w:rsidRPr="005044EC">
        <w:rPr>
          <w:sz w:val="22"/>
          <w:szCs w:val="22"/>
        </w:rPr>
        <w:t>K</w:t>
      </w:r>
      <w:r w:rsidRPr="005044EC">
        <w:rPr>
          <w:sz w:val="22"/>
          <w:szCs w:val="22"/>
        </w:rPr>
        <w:t>epenų</w:t>
      </w:r>
      <w:r w:rsidR="0094627A">
        <w:rPr>
          <w:sz w:val="22"/>
          <w:szCs w:val="22"/>
        </w:rPr>
        <w:t xml:space="preserve"> ar inkstų</w:t>
      </w:r>
      <w:r w:rsidRPr="005044EC">
        <w:rPr>
          <w:sz w:val="22"/>
          <w:szCs w:val="22"/>
        </w:rPr>
        <w:t xml:space="preserve"> liga.</w:t>
      </w:r>
    </w:p>
    <w:p w14:paraId="4DCA0EF2"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Sunkus širdies ir kraujagyslių sistemos sutrikimas.</w:t>
      </w:r>
    </w:p>
    <w:p w14:paraId="5BAC4BA7"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Epilepsija.</w:t>
      </w:r>
    </w:p>
    <w:p w14:paraId="7BDF3B87" w14:textId="77777777" w:rsidR="006E3948" w:rsidRPr="005044EC" w:rsidRDefault="006E3948" w:rsidP="006E3948">
      <w:pPr>
        <w:rPr>
          <w:sz w:val="22"/>
          <w:szCs w:val="22"/>
        </w:rPr>
      </w:pPr>
      <w:bookmarkStart w:id="19" w:name="_Toc129243105"/>
      <w:bookmarkStart w:id="20" w:name="_Toc129243230"/>
    </w:p>
    <w:p w14:paraId="3DFB9F88" w14:textId="77777777" w:rsidR="006E3948" w:rsidRPr="005044EC" w:rsidRDefault="006E3948" w:rsidP="004556FD">
      <w:pPr>
        <w:keepNext/>
        <w:ind w:left="540" w:hanging="540"/>
        <w:outlineLvl w:val="0"/>
        <w:rPr>
          <w:b/>
          <w:sz w:val="22"/>
          <w:szCs w:val="22"/>
        </w:rPr>
      </w:pPr>
      <w:r w:rsidRPr="005044EC">
        <w:rPr>
          <w:b/>
          <w:sz w:val="22"/>
          <w:szCs w:val="22"/>
        </w:rPr>
        <w:t>4.4</w:t>
      </w:r>
      <w:r w:rsidRPr="005044EC">
        <w:rPr>
          <w:b/>
          <w:sz w:val="22"/>
          <w:szCs w:val="22"/>
        </w:rPr>
        <w:tab/>
        <w:t>Specialūs įspėjimai ir atsargumo priemonės</w:t>
      </w:r>
      <w:bookmarkEnd w:id="19"/>
      <w:bookmarkEnd w:id="20"/>
    </w:p>
    <w:p w14:paraId="7923F70D" w14:textId="77777777" w:rsidR="006E3948" w:rsidRPr="005044EC" w:rsidRDefault="006E3948" w:rsidP="004556FD">
      <w:pPr>
        <w:keepNext/>
        <w:rPr>
          <w:sz w:val="22"/>
          <w:szCs w:val="22"/>
        </w:rPr>
      </w:pPr>
    </w:p>
    <w:p w14:paraId="73C994F9" w14:textId="77777777" w:rsidR="006E3948" w:rsidRPr="005044EC" w:rsidRDefault="006E3948" w:rsidP="006E3948">
      <w:pPr>
        <w:rPr>
          <w:sz w:val="22"/>
          <w:szCs w:val="22"/>
        </w:rPr>
      </w:pPr>
      <w:r w:rsidRPr="005044EC">
        <w:rPr>
          <w:sz w:val="22"/>
          <w:szCs w:val="22"/>
        </w:rPr>
        <w:t>Karbetocinu galima gydyti tik gerai įrengtame akušerijos skyriuje, kuriame visą laiką yra patyrusių ir kvalifikuotų darbuotojų.</w:t>
      </w:r>
    </w:p>
    <w:p w14:paraId="1764F9FD" w14:textId="77777777" w:rsidR="006E3948" w:rsidRPr="005044EC" w:rsidRDefault="006E3948" w:rsidP="006E3948">
      <w:pPr>
        <w:rPr>
          <w:sz w:val="22"/>
          <w:szCs w:val="22"/>
        </w:rPr>
      </w:pPr>
    </w:p>
    <w:p w14:paraId="17D7172F" w14:textId="4EF8DD4A" w:rsidR="006E3948" w:rsidRPr="005044EC" w:rsidRDefault="006E3948" w:rsidP="006E3948">
      <w:pPr>
        <w:rPr>
          <w:sz w:val="22"/>
          <w:szCs w:val="22"/>
        </w:rPr>
      </w:pPr>
      <w:r w:rsidRPr="005044EC">
        <w:rPr>
          <w:sz w:val="22"/>
          <w:szCs w:val="22"/>
        </w:rPr>
        <w:t xml:space="preserve">Gimdymo laikotarpiu karbetocino negalima leisti tol, kol naujagimis negimęs, kadangi </w:t>
      </w:r>
      <w:r w:rsidR="008D59D5">
        <w:rPr>
          <w:sz w:val="22"/>
          <w:szCs w:val="22"/>
        </w:rPr>
        <w:t>jo</w:t>
      </w:r>
      <w:r w:rsidRPr="005044EC">
        <w:rPr>
          <w:sz w:val="22"/>
          <w:szCs w:val="22"/>
        </w:rPr>
        <w:t xml:space="preserve"> gimdos tonusą padidinantis poveikis trunka kelias</w:t>
      </w:r>
      <w:r w:rsidR="0094627A">
        <w:rPr>
          <w:sz w:val="22"/>
          <w:szCs w:val="22"/>
        </w:rPr>
        <w:t> </w:t>
      </w:r>
      <w:r w:rsidRPr="005044EC">
        <w:rPr>
          <w:sz w:val="22"/>
          <w:szCs w:val="22"/>
        </w:rPr>
        <w:t>valandas. Tai ženklus skirtumas</w:t>
      </w:r>
      <w:r w:rsidR="0094627A">
        <w:rPr>
          <w:sz w:val="22"/>
          <w:szCs w:val="22"/>
        </w:rPr>
        <w:t xml:space="preserve"> lyginant su</w:t>
      </w:r>
      <w:r w:rsidRPr="005044EC">
        <w:rPr>
          <w:sz w:val="22"/>
          <w:szCs w:val="22"/>
        </w:rPr>
        <w:t xml:space="preserve"> greit</w:t>
      </w:r>
      <w:r w:rsidR="0094627A">
        <w:rPr>
          <w:sz w:val="22"/>
          <w:szCs w:val="22"/>
        </w:rPr>
        <w:t>u</w:t>
      </w:r>
      <w:r w:rsidRPr="005044EC">
        <w:rPr>
          <w:sz w:val="22"/>
          <w:szCs w:val="22"/>
        </w:rPr>
        <w:t xml:space="preserve"> poveikio silpnėjimu, pasireiškianči</w:t>
      </w:r>
      <w:r w:rsidR="0094627A">
        <w:rPr>
          <w:sz w:val="22"/>
          <w:szCs w:val="22"/>
        </w:rPr>
        <w:t>u</w:t>
      </w:r>
      <w:r w:rsidRPr="005044EC">
        <w:rPr>
          <w:sz w:val="22"/>
          <w:szCs w:val="22"/>
        </w:rPr>
        <w:t xml:space="preserve"> po oksitocino infuzijos nutraukimo.</w:t>
      </w:r>
    </w:p>
    <w:p w14:paraId="31A1295C" w14:textId="77777777" w:rsidR="006E3948" w:rsidRPr="005044EC" w:rsidRDefault="006E3948" w:rsidP="006E3948">
      <w:pPr>
        <w:rPr>
          <w:sz w:val="22"/>
          <w:szCs w:val="22"/>
        </w:rPr>
      </w:pPr>
    </w:p>
    <w:p w14:paraId="0EBC8C9C" w14:textId="54425562" w:rsidR="006E3948" w:rsidRPr="005044EC" w:rsidRDefault="006E3948" w:rsidP="006E3948">
      <w:pPr>
        <w:rPr>
          <w:sz w:val="22"/>
          <w:szCs w:val="22"/>
        </w:rPr>
      </w:pPr>
      <w:r w:rsidRPr="005044EC">
        <w:rPr>
          <w:sz w:val="22"/>
          <w:szCs w:val="22"/>
        </w:rPr>
        <w:t xml:space="preserve">Jeigu suleidus karbetocino kraujavimas iš </w:t>
      </w:r>
      <w:r w:rsidR="008D59D5">
        <w:rPr>
          <w:sz w:val="22"/>
          <w:szCs w:val="22"/>
        </w:rPr>
        <w:t xml:space="preserve">makšties ar </w:t>
      </w:r>
      <w:r w:rsidRPr="005044EC">
        <w:rPr>
          <w:sz w:val="22"/>
          <w:szCs w:val="22"/>
        </w:rPr>
        <w:t>gimdos nesustoja, reikia išsiaiškinti priežastį</w:t>
      </w:r>
      <w:r w:rsidR="0094627A">
        <w:rPr>
          <w:sz w:val="22"/>
          <w:szCs w:val="22"/>
        </w:rPr>
        <w:t>.</w:t>
      </w:r>
      <w:r w:rsidRPr="005044EC">
        <w:rPr>
          <w:sz w:val="22"/>
          <w:szCs w:val="22"/>
        </w:rPr>
        <w:t xml:space="preserve"> </w:t>
      </w:r>
      <w:r w:rsidR="000B2EDD">
        <w:rPr>
          <w:sz w:val="22"/>
          <w:szCs w:val="22"/>
        </w:rPr>
        <w:t>Būtina</w:t>
      </w:r>
      <w:r w:rsidR="0094627A">
        <w:rPr>
          <w:sz w:val="22"/>
          <w:szCs w:val="22"/>
        </w:rPr>
        <w:t xml:space="preserve"> a</w:t>
      </w:r>
      <w:r w:rsidRPr="005044EC">
        <w:rPr>
          <w:sz w:val="22"/>
          <w:szCs w:val="22"/>
        </w:rPr>
        <w:t>p</w:t>
      </w:r>
      <w:r w:rsidR="0094627A">
        <w:rPr>
          <w:sz w:val="22"/>
          <w:szCs w:val="22"/>
        </w:rPr>
        <w:t>s</w:t>
      </w:r>
      <w:r w:rsidRPr="005044EC">
        <w:rPr>
          <w:sz w:val="22"/>
          <w:szCs w:val="22"/>
        </w:rPr>
        <w:t>v</w:t>
      </w:r>
      <w:r w:rsidR="0094627A">
        <w:rPr>
          <w:sz w:val="22"/>
          <w:szCs w:val="22"/>
        </w:rPr>
        <w:t>arst</w:t>
      </w:r>
      <w:r w:rsidRPr="005044EC">
        <w:rPr>
          <w:sz w:val="22"/>
          <w:szCs w:val="22"/>
        </w:rPr>
        <w:t>y</w:t>
      </w:r>
      <w:r w:rsidR="0094627A">
        <w:rPr>
          <w:sz w:val="22"/>
          <w:szCs w:val="22"/>
        </w:rPr>
        <w:t>t</w:t>
      </w:r>
      <w:r w:rsidR="000B2EDD">
        <w:rPr>
          <w:sz w:val="22"/>
          <w:szCs w:val="22"/>
        </w:rPr>
        <w:t>i</w:t>
      </w:r>
      <w:r w:rsidR="0094627A">
        <w:rPr>
          <w:sz w:val="22"/>
          <w:szCs w:val="22"/>
        </w:rPr>
        <w:t xml:space="preserve"> toki</w:t>
      </w:r>
      <w:r w:rsidR="000B2EDD">
        <w:rPr>
          <w:sz w:val="22"/>
          <w:szCs w:val="22"/>
        </w:rPr>
        <w:t>a</w:t>
      </w:r>
      <w:r w:rsidR="0094627A">
        <w:rPr>
          <w:sz w:val="22"/>
          <w:szCs w:val="22"/>
        </w:rPr>
        <w:t>s prie</w:t>
      </w:r>
      <w:r w:rsidRPr="005044EC">
        <w:rPr>
          <w:sz w:val="22"/>
          <w:szCs w:val="22"/>
        </w:rPr>
        <w:t>ž</w:t>
      </w:r>
      <w:r w:rsidR="0094627A">
        <w:rPr>
          <w:sz w:val="22"/>
          <w:szCs w:val="22"/>
        </w:rPr>
        <w:t>ast</w:t>
      </w:r>
      <w:r w:rsidR="000B2EDD">
        <w:rPr>
          <w:sz w:val="22"/>
          <w:szCs w:val="22"/>
        </w:rPr>
        <w:t>i</w:t>
      </w:r>
      <w:r w:rsidR="0094627A">
        <w:rPr>
          <w:sz w:val="22"/>
          <w:szCs w:val="22"/>
        </w:rPr>
        <w:t>s ka</w:t>
      </w:r>
      <w:r w:rsidRPr="005044EC">
        <w:rPr>
          <w:sz w:val="22"/>
          <w:szCs w:val="22"/>
        </w:rPr>
        <w:t>i</w:t>
      </w:r>
      <w:r w:rsidR="0094627A">
        <w:rPr>
          <w:sz w:val="22"/>
          <w:szCs w:val="22"/>
        </w:rPr>
        <w:t>p</w:t>
      </w:r>
      <w:r w:rsidRPr="005044EC">
        <w:rPr>
          <w:sz w:val="22"/>
          <w:szCs w:val="22"/>
        </w:rPr>
        <w:t xml:space="preserve"> placentos fragmentų buvimas gimdoje, </w:t>
      </w:r>
      <w:r w:rsidR="008D59D5" w:rsidRPr="008D59D5">
        <w:rPr>
          <w:sz w:val="22"/>
          <w:szCs w:val="22"/>
        </w:rPr>
        <w:t>tarpvietės, makšties ir gimdos kaklelio plyšimai,</w:t>
      </w:r>
      <w:r w:rsidR="008D59D5">
        <w:rPr>
          <w:sz w:val="22"/>
          <w:szCs w:val="22"/>
        </w:rPr>
        <w:t xml:space="preserve"> </w:t>
      </w:r>
      <w:r w:rsidRPr="005044EC">
        <w:rPr>
          <w:sz w:val="22"/>
          <w:szCs w:val="22"/>
        </w:rPr>
        <w:t xml:space="preserve">nepakankamas </w:t>
      </w:r>
      <w:r w:rsidR="008D59D5">
        <w:rPr>
          <w:sz w:val="22"/>
          <w:szCs w:val="22"/>
        </w:rPr>
        <w:t>gimdos</w:t>
      </w:r>
      <w:r w:rsidRPr="005044EC">
        <w:rPr>
          <w:sz w:val="22"/>
          <w:szCs w:val="22"/>
        </w:rPr>
        <w:t xml:space="preserve"> atsistatymas</w:t>
      </w:r>
      <w:r w:rsidR="008D59D5">
        <w:rPr>
          <w:sz w:val="22"/>
          <w:szCs w:val="22"/>
        </w:rPr>
        <w:t xml:space="preserve"> arba</w:t>
      </w:r>
      <w:r w:rsidR="008D59D5" w:rsidRPr="005044EC">
        <w:rPr>
          <w:sz w:val="22"/>
          <w:szCs w:val="22"/>
        </w:rPr>
        <w:t xml:space="preserve"> </w:t>
      </w:r>
      <w:r w:rsidRPr="005044EC">
        <w:rPr>
          <w:sz w:val="22"/>
          <w:szCs w:val="22"/>
        </w:rPr>
        <w:t xml:space="preserve">kraujo krešėjimo </w:t>
      </w:r>
      <w:r w:rsidR="008D59D5" w:rsidRPr="005044EC">
        <w:rPr>
          <w:sz w:val="22"/>
          <w:szCs w:val="22"/>
        </w:rPr>
        <w:t>sutrikima</w:t>
      </w:r>
      <w:r w:rsidR="008D59D5">
        <w:rPr>
          <w:sz w:val="22"/>
          <w:szCs w:val="22"/>
        </w:rPr>
        <w:t>i</w:t>
      </w:r>
      <w:r w:rsidRPr="005044EC">
        <w:rPr>
          <w:sz w:val="22"/>
          <w:szCs w:val="22"/>
        </w:rPr>
        <w:t>.</w:t>
      </w:r>
    </w:p>
    <w:p w14:paraId="726AFC82" w14:textId="77777777" w:rsidR="006E3948" w:rsidRPr="005044EC" w:rsidRDefault="006E3948" w:rsidP="006E3948">
      <w:pPr>
        <w:rPr>
          <w:sz w:val="22"/>
          <w:szCs w:val="22"/>
        </w:rPr>
      </w:pPr>
    </w:p>
    <w:p w14:paraId="0D65FE24" w14:textId="764BE470" w:rsidR="006E3948" w:rsidRPr="005044EC" w:rsidRDefault="006E3948" w:rsidP="006E3948">
      <w:pPr>
        <w:rPr>
          <w:sz w:val="22"/>
          <w:szCs w:val="22"/>
        </w:rPr>
      </w:pPr>
      <w:r w:rsidRPr="005044EC">
        <w:rPr>
          <w:sz w:val="22"/>
          <w:szCs w:val="22"/>
        </w:rPr>
        <w:t>Karbetocino galima leisti tik vieną</w:t>
      </w:r>
      <w:r w:rsidR="0089123B">
        <w:rPr>
          <w:sz w:val="22"/>
          <w:szCs w:val="22"/>
        </w:rPr>
        <w:t> </w:t>
      </w:r>
      <w:r w:rsidRPr="005044EC">
        <w:rPr>
          <w:sz w:val="22"/>
          <w:szCs w:val="22"/>
        </w:rPr>
        <w:t>kartą</w:t>
      </w:r>
      <w:r w:rsidR="008D59D5">
        <w:rPr>
          <w:sz w:val="22"/>
          <w:szCs w:val="22"/>
        </w:rPr>
        <w:t>, į</w:t>
      </w:r>
      <w:r w:rsidR="0089123B">
        <w:rPr>
          <w:sz w:val="22"/>
          <w:szCs w:val="22"/>
        </w:rPr>
        <w:t> </w:t>
      </w:r>
      <w:r w:rsidR="008D59D5">
        <w:rPr>
          <w:sz w:val="22"/>
          <w:szCs w:val="22"/>
        </w:rPr>
        <w:t>raumenis arba į</w:t>
      </w:r>
      <w:r w:rsidR="0089123B">
        <w:rPr>
          <w:sz w:val="22"/>
          <w:szCs w:val="22"/>
        </w:rPr>
        <w:t> </w:t>
      </w:r>
      <w:r w:rsidR="008D59D5">
        <w:rPr>
          <w:sz w:val="22"/>
          <w:szCs w:val="22"/>
        </w:rPr>
        <w:t>veną</w:t>
      </w:r>
      <w:r w:rsidRPr="005044EC">
        <w:rPr>
          <w:sz w:val="22"/>
          <w:szCs w:val="22"/>
        </w:rPr>
        <w:t xml:space="preserve">. </w:t>
      </w:r>
      <w:r w:rsidR="008D59D5">
        <w:rPr>
          <w:sz w:val="22"/>
          <w:szCs w:val="22"/>
        </w:rPr>
        <w:t>Leidžiant į</w:t>
      </w:r>
      <w:r w:rsidR="0089123B">
        <w:rPr>
          <w:sz w:val="22"/>
          <w:szCs w:val="22"/>
        </w:rPr>
        <w:t> </w:t>
      </w:r>
      <w:r w:rsidR="008D59D5">
        <w:rPr>
          <w:sz w:val="22"/>
          <w:szCs w:val="22"/>
        </w:rPr>
        <w:t>veną,</w:t>
      </w:r>
      <w:r w:rsidRPr="005044EC">
        <w:rPr>
          <w:sz w:val="22"/>
          <w:szCs w:val="22"/>
        </w:rPr>
        <w:t xml:space="preserve"> </w:t>
      </w:r>
      <w:r w:rsidR="008D59D5">
        <w:rPr>
          <w:sz w:val="22"/>
          <w:szCs w:val="22"/>
        </w:rPr>
        <w:t>j</w:t>
      </w:r>
      <w:r w:rsidRPr="005044EC">
        <w:rPr>
          <w:sz w:val="22"/>
          <w:szCs w:val="22"/>
        </w:rPr>
        <w:t>is turi būti leidžiamas lėtai, ilgiau kaip 1</w:t>
      </w:r>
      <w:r w:rsidR="0089123B">
        <w:rPr>
          <w:sz w:val="22"/>
          <w:szCs w:val="22"/>
        </w:rPr>
        <w:t> </w:t>
      </w:r>
      <w:r w:rsidRPr="005044EC">
        <w:rPr>
          <w:sz w:val="22"/>
          <w:szCs w:val="22"/>
        </w:rPr>
        <w:t>minutę. Jeigu gimdos hipotonija ar atonija išli</w:t>
      </w:r>
      <w:r w:rsidR="0089123B">
        <w:rPr>
          <w:sz w:val="22"/>
          <w:szCs w:val="22"/>
        </w:rPr>
        <w:t>e</w:t>
      </w:r>
      <w:r w:rsidRPr="005044EC">
        <w:rPr>
          <w:sz w:val="22"/>
          <w:szCs w:val="22"/>
        </w:rPr>
        <w:t>k</w:t>
      </w:r>
      <w:r w:rsidR="0089123B">
        <w:rPr>
          <w:sz w:val="22"/>
          <w:szCs w:val="22"/>
        </w:rPr>
        <w:t>a</w:t>
      </w:r>
      <w:r w:rsidRPr="005044EC">
        <w:rPr>
          <w:sz w:val="22"/>
          <w:szCs w:val="22"/>
        </w:rPr>
        <w:t xml:space="preserve"> ir dėl to </w:t>
      </w:r>
      <w:r w:rsidR="0089123B">
        <w:rPr>
          <w:sz w:val="22"/>
          <w:szCs w:val="22"/>
        </w:rPr>
        <w:t>stipri</w:t>
      </w:r>
      <w:r w:rsidRPr="005044EC">
        <w:rPr>
          <w:sz w:val="22"/>
          <w:szCs w:val="22"/>
        </w:rPr>
        <w:t xml:space="preserve">ai kraujuoja, reikia apsvarstyti papildomo gydymo </w:t>
      </w:r>
      <w:r w:rsidR="008D59D5">
        <w:rPr>
          <w:sz w:val="22"/>
          <w:szCs w:val="22"/>
        </w:rPr>
        <w:t>kitu</w:t>
      </w:r>
      <w:r w:rsidRPr="005044EC">
        <w:rPr>
          <w:sz w:val="22"/>
          <w:szCs w:val="22"/>
        </w:rPr>
        <w:t xml:space="preserve"> </w:t>
      </w:r>
      <w:r w:rsidR="008D59D5" w:rsidRPr="005044EC">
        <w:rPr>
          <w:sz w:val="22"/>
          <w:szCs w:val="22"/>
        </w:rPr>
        <w:t>gimdos tonusą padidinan</w:t>
      </w:r>
      <w:r w:rsidR="008D59D5">
        <w:rPr>
          <w:sz w:val="22"/>
          <w:szCs w:val="22"/>
        </w:rPr>
        <w:t xml:space="preserve">čiu vaistiniu preparatu </w:t>
      </w:r>
      <w:r w:rsidRPr="005044EC">
        <w:rPr>
          <w:sz w:val="22"/>
          <w:szCs w:val="22"/>
        </w:rPr>
        <w:t>galimybę. Duomenų apie papildomų karbetocino dozių leidimą arba vaistinio preparato leidimą po gydymo oksitocinu besitęsiančios gimdos atonijos atveju nėra.</w:t>
      </w:r>
    </w:p>
    <w:p w14:paraId="1CD368BF" w14:textId="77777777" w:rsidR="006E3948" w:rsidRPr="005044EC" w:rsidRDefault="006E3948" w:rsidP="006E3948">
      <w:pPr>
        <w:rPr>
          <w:sz w:val="22"/>
          <w:szCs w:val="22"/>
        </w:rPr>
      </w:pPr>
    </w:p>
    <w:p w14:paraId="75662DAB" w14:textId="5443443D" w:rsidR="006E3948" w:rsidRPr="005044EC" w:rsidRDefault="006E3948" w:rsidP="006E3948">
      <w:pPr>
        <w:rPr>
          <w:sz w:val="22"/>
          <w:szCs w:val="22"/>
        </w:rPr>
      </w:pPr>
      <w:r w:rsidRPr="005044EC">
        <w:rPr>
          <w:sz w:val="22"/>
          <w:szCs w:val="22"/>
        </w:rPr>
        <w:t>Tyrimų su gyvūnais duomenys rodo, kad karbetocinui būdingas šioks toks antidiurezinis aktyvumas (</w:t>
      </w:r>
      <w:r w:rsidR="00DA64D6">
        <w:rPr>
          <w:sz w:val="22"/>
          <w:szCs w:val="22"/>
        </w:rPr>
        <w:t>v</w:t>
      </w:r>
      <w:r w:rsidRPr="005044EC">
        <w:rPr>
          <w:sz w:val="22"/>
          <w:szCs w:val="22"/>
        </w:rPr>
        <w:t>a</w:t>
      </w:r>
      <w:r w:rsidR="00DA64D6">
        <w:rPr>
          <w:sz w:val="22"/>
          <w:szCs w:val="22"/>
        </w:rPr>
        <w:t>zop</w:t>
      </w:r>
      <w:r w:rsidRPr="005044EC">
        <w:rPr>
          <w:sz w:val="22"/>
          <w:szCs w:val="22"/>
        </w:rPr>
        <w:t>r</w:t>
      </w:r>
      <w:r w:rsidR="00DA64D6">
        <w:rPr>
          <w:sz w:val="22"/>
          <w:szCs w:val="22"/>
        </w:rPr>
        <w:t>es</w:t>
      </w:r>
      <w:r w:rsidRPr="005044EC">
        <w:rPr>
          <w:sz w:val="22"/>
          <w:szCs w:val="22"/>
        </w:rPr>
        <w:t>in</w:t>
      </w:r>
      <w:r w:rsidR="00DA64D6">
        <w:rPr>
          <w:sz w:val="22"/>
          <w:szCs w:val="22"/>
        </w:rPr>
        <w:t>o</w:t>
      </w:r>
      <w:r w:rsidRPr="005044EC">
        <w:rPr>
          <w:sz w:val="22"/>
          <w:szCs w:val="22"/>
        </w:rPr>
        <w:t xml:space="preserve"> aktyvumas </w:t>
      </w:r>
      <w:r w:rsidRPr="005044EC">
        <w:rPr>
          <w:sz w:val="22"/>
          <w:szCs w:val="22"/>
        </w:rPr>
        <w:sym w:font="Symbol" w:char="F02D"/>
      </w:r>
      <w:r w:rsidRPr="005044EC">
        <w:rPr>
          <w:sz w:val="22"/>
          <w:szCs w:val="22"/>
        </w:rPr>
        <w:t xml:space="preserve"> </w:t>
      </w:r>
      <w:r w:rsidR="0089123B">
        <w:rPr>
          <w:sz w:val="22"/>
          <w:szCs w:val="22"/>
        </w:rPr>
        <w:t>&lt;</w:t>
      </w:r>
      <w:r w:rsidRPr="005044EC">
        <w:rPr>
          <w:sz w:val="22"/>
          <w:szCs w:val="22"/>
        </w:rPr>
        <w:t> 0,025 TV flakone), todėl negalima atmesti hiponatremijos pasireiškimo, ypač pacientėms, kurioms į</w:t>
      </w:r>
      <w:r w:rsidR="0089123B">
        <w:rPr>
          <w:sz w:val="22"/>
          <w:szCs w:val="22"/>
        </w:rPr>
        <w:t> </w:t>
      </w:r>
      <w:r w:rsidRPr="005044EC">
        <w:rPr>
          <w:sz w:val="22"/>
          <w:szCs w:val="22"/>
        </w:rPr>
        <w:t>veną leidžiamas didelis skysčių kiekis. Kad būtų galima apsaugoti nuo traukulių ir komos pasireiškimo, reikia s</w:t>
      </w:r>
      <w:r w:rsidR="0089123B">
        <w:rPr>
          <w:sz w:val="22"/>
          <w:szCs w:val="22"/>
        </w:rPr>
        <w:t>t</w:t>
      </w:r>
      <w:r w:rsidRPr="005044EC">
        <w:rPr>
          <w:sz w:val="22"/>
          <w:szCs w:val="22"/>
        </w:rPr>
        <w:t>e</w:t>
      </w:r>
      <w:r w:rsidR="0089123B">
        <w:rPr>
          <w:sz w:val="22"/>
          <w:szCs w:val="22"/>
        </w:rPr>
        <w:t>bė</w:t>
      </w:r>
      <w:r w:rsidRPr="005044EC">
        <w:rPr>
          <w:sz w:val="22"/>
          <w:szCs w:val="22"/>
        </w:rPr>
        <w:t xml:space="preserve">ti, ar neatsiranda ankstyvųjų simptomų: mieguistumo, </w:t>
      </w:r>
      <w:r w:rsidR="00DA64D6">
        <w:rPr>
          <w:sz w:val="22"/>
          <w:szCs w:val="22"/>
        </w:rPr>
        <w:t>v</w:t>
      </w:r>
      <w:r w:rsidRPr="005044EC">
        <w:rPr>
          <w:sz w:val="22"/>
          <w:szCs w:val="22"/>
        </w:rPr>
        <w:t>a</w:t>
      </w:r>
      <w:r w:rsidR="00DA64D6">
        <w:rPr>
          <w:sz w:val="22"/>
          <w:szCs w:val="22"/>
        </w:rPr>
        <w:t>ngum</w:t>
      </w:r>
      <w:r w:rsidRPr="005044EC">
        <w:rPr>
          <w:sz w:val="22"/>
          <w:szCs w:val="22"/>
        </w:rPr>
        <w:t>o ir galvos skausmo.</w:t>
      </w:r>
    </w:p>
    <w:p w14:paraId="6BF2E17E" w14:textId="77777777" w:rsidR="006E3948" w:rsidRPr="005044EC" w:rsidRDefault="006E3948" w:rsidP="006E3948">
      <w:pPr>
        <w:rPr>
          <w:sz w:val="22"/>
          <w:szCs w:val="22"/>
        </w:rPr>
      </w:pPr>
    </w:p>
    <w:p w14:paraId="5FC1A006" w14:textId="339DC448" w:rsidR="006E3948" w:rsidRPr="005044EC" w:rsidRDefault="006E3948" w:rsidP="006E3948">
      <w:pPr>
        <w:rPr>
          <w:sz w:val="22"/>
          <w:szCs w:val="22"/>
        </w:rPr>
      </w:pPr>
      <w:r w:rsidRPr="005044EC">
        <w:rPr>
          <w:sz w:val="22"/>
          <w:szCs w:val="22"/>
        </w:rPr>
        <w:t>Pacientes, kurios serga migrena, astma ar širdies ir kraujagyslių sistemos liga arba kurioms yra kitokia būklė, kurios metu greitas ekstraląstelinio skysčio tūrio padidėjimas gali būti pavojingas jau perkrautai sistemai, karbetocinu reikia gydyti atsargiai. Tokiais atvejais gydytojas turi atidžiai nustatyti gydymo šiuo vaistiniu preparatu naudą.</w:t>
      </w:r>
    </w:p>
    <w:p w14:paraId="2224ECC2" w14:textId="77777777" w:rsidR="006E3948" w:rsidRPr="005044EC" w:rsidRDefault="006E3948" w:rsidP="006E3948">
      <w:pPr>
        <w:rPr>
          <w:sz w:val="22"/>
          <w:szCs w:val="22"/>
        </w:rPr>
      </w:pPr>
    </w:p>
    <w:p w14:paraId="7D9B9B80" w14:textId="47FDE6BC" w:rsidR="008D59D5" w:rsidRDefault="008D59D5" w:rsidP="008D59D5">
      <w:pPr>
        <w:outlineLvl w:val="0"/>
        <w:rPr>
          <w:sz w:val="22"/>
          <w:szCs w:val="22"/>
        </w:rPr>
      </w:pPr>
      <w:r w:rsidRPr="008D59D5">
        <w:rPr>
          <w:sz w:val="22"/>
          <w:szCs w:val="22"/>
        </w:rPr>
        <w:t>Duomenų apie karbetocino vartojimą pacient</w:t>
      </w:r>
      <w:r w:rsidR="0089123B">
        <w:rPr>
          <w:sz w:val="22"/>
          <w:szCs w:val="22"/>
        </w:rPr>
        <w:t>ė</w:t>
      </w:r>
      <w:r w:rsidRPr="008D59D5">
        <w:rPr>
          <w:sz w:val="22"/>
          <w:szCs w:val="22"/>
        </w:rPr>
        <w:t xml:space="preserve">ms, </w:t>
      </w:r>
      <w:r>
        <w:rPr>
          <w:sz w:val="22"/>
          <w:szCs w:val="22"/>
        </w:rPr>
        <w:t>kuri</w:t>
      </w:r>
      <w:r w:rsidR="0089123B">
        <w:rPr>
          <w:sz w:val="22"/>
          <w:szCs w:val="22"/>
        </w:rPr>
        <w:t>o</w:t>
      </w:r>
      <w:r>
        <w:rPr>
          <w:sz w:val="22"/>
          <w:szCs w:val="22"/>
        </w:rPr>
        <w:t>ms yra</w:t>
      </w:r>
      <w:r w:rsidRPr="008D59D5">
        <w:rPr>
          <w:sz w:val="22"/>
          <w:szCs w:val="22"/>
        </w:rPr>
        <w:t xml:space="preserve"> eklampsija, nėra. Pacient</w:t>
      </w:r>
      <w:r w:rsidR="0089123B">
        <w:rPr>
          <w:sz w:val="22"/>
          <w:szCs w:val="22"/>
        </w:rPr>
        <w:t>e</w:t>
      </w:r>
      <w:r w:rsidRPr="008D59D5">
        <w:rPr>
          <w:sz w:val="22"/>
          <w:szCs w:val="22"/>
        </w:rPr>
        <w:t>s, kuri</w:t>
      </w:r>
      <w:r w:rsidR="0089123B">
        <w:rPr>
          <w:sz w:val="22"/>
          <w:szCs w:val="22"/>
        </w:rPr>
        <w:t>o</w:t>
      </w:r>
      <w:r w:rsidRPr="008D59D5">
        <w:rPr>
          <w:sz w:val="22"/>
          <w:szCs w:val="22"/>
        </w:rPr>
        <w:t>ms yra eklampsija ir preeklampsija, reikia atidžiai stebėti.</w:t>
      </w:r>
    </w:p>
    <w:p w14:paraId="55A97336" w14:textId="77777777" w:rsidR="008D59D5" w:rsidRDefault="008D59D5" w:rsidP="008D59D5">
      <w:pPr>
        <w:outlineLvl w:val="0"/>
        <w:rPr>
          <w:sz w:val="22"/>
          <w:szCs w:val="22"/>
        </w:rPr>
      </w:pPr>
    </w:p>
    <w:p w14:paraId="60B5C63E" w14:textId="77777777" w:rsidR="006E3948" w:rsidRPr="005044EC" w:rsidRDefault="006E3948" w:rsidP="008D59D5">
      <w:pPr>
        <w:outlineLvl w:val="0"/>
        <w:rPr>
          <w:sz w:val="22"/>
          <w:szCs w:val="22"/>
        </w:rPr>
      </w:pPr>
      <w:r w:rsidRPr="005044EC">
        <w:rPr>
          <w:sz w:val="22"/>
          <w:szCs w:val="22"/>
        </w:rPr>
        <w:t>Su nėščiosiomis, sergančiomis gestaciniu cukriniu diabetu, specifinių tyrimų neatlikta.</w:t>
      </w:r>
    </w:p>
    <w:p w14:paraId="151DE332" w14:textId="77777777" w:rsidR="006E3948" w:rsidRPr="005044EC" w:rsidRDefault="006E3948" w:rsidP="006E3948">
      <w:pPr>
        <w:rPr>
          <w:sz w:val="22"/>
          <w:szCs w:val="22"/>
        </w:rPr>
      </w:pPr>
      <w:bookmarkStart w:id="21" w:name="_Toc129243106"/>
      <w:bookmarkStart w:id="22" w:name="_Toc129243231"/>
    </w:p>
    <w:p w14:paraId="36A1C51D" w14:textId="77777777" w:rsidR="006E3948" w:rsidRPr="005044EC" w:rsidRDefault="006E3948" w:rsidP="004556FD">
      <w:pPr>
        <w:keepNext/>
        <w:ind w:left="540" w:hanging="540"/>
        <w:outlineLvl w:val="0"/>
        <w:rPr>
          <w:b/>
          <w:sz w:val="22"/>
          <w:szCs w:val="22"/>
        </w:rPr>
      </w:pPr>
      <w:r w:rsidRPr="005044EC">
        <w:rPr>
          <w:b/>
          <w:sz w:val="22"/>
          <w:szCs w:val="22"/>
        </w:rPr>
        <w:t>4.5</w:t>
      </w:r>
      <w:r w:rsidRPr="005044EC">
        <w:rPr>
          <w:b/>
          <w:sz w:val="22"/>
          <w:szCs w:val="22"/>
        </w:rPr>
        <w:tab/>
        <w:t>Sąveika su kitais vaistiniais preparatais ir kitokia sąveika</w:t>
      </w:r>
      <w:bookmarkEnd w:id="21"/>
      <w:bookmarkEnd w:id="22"/>
    </w:p>
    <w:p w14:paraId="7713BC1A" w14:textId="77777777" w:rsidR="006E3948" w:rsidRPr="005044EC" w:rsidRDefault="006E3948" w:rsidP="004556FD">
      <w:pPr>
        <w:keepNext/>
        <w:rPr>
          <w:sz w:val="22"/>
          <w:szCs w:val="22"/>
        </w:rPr>
      </w:pPr>
    </w:p>
    <w:p w14:paraId="4B243817" w14:textId="77777777" w:rsidR="006E3948" w:rsidRPr="005044EC" w:rsidRDefault="006E3948" w:rsidP="006E3948">
      <w:pPr>
        <w:rPr>
          <w:sz w:val="22"/>
          <w:szCs w:val="22"/>
        </w:rPr>
      </w:pPr>
      <w:r w:rsidRPr="005044EC">
        <w:rPr>
          <w:sz w:val="22"/>
          <w:szCs w:val="22"/>
        </w:rPr>
        <w:t xml:space="preserve">Klinikinių tyrimų metu kartu su karbetocinu vartojant įvairių analgetikų bei antispazminių vaistinių preparatų, arba </w:t>
      </w:r>
      <w:r w:rsidR="0089123B">
        <w:rPr>
          <w:sz w:val="22"/>
          <w:szCs w:val="22"/>
        </w:rPr>
        <w:t xml:space="preserve">vaistinių </w:t>
      </w:r>
      <w:r w:rsidRPr="005044EC">
        <w:rPr>
          <w:sz w:val="22"/>
          <w:szCs w:val="22"/>
        </w:rPr>
        <w:t>preparatų, sukeliančių epidurinę ar spinalinę anesteziją, sąveikos nepastebėta. Specifinių sąveikos tyrimų neatlikta.</w:t>
      </w:r>
    </w:p>
    <w:p w14:paraId="4788B3EE" w14:textId="77777777" w:rsidR="006E3948" w:rsidRPr="005044EC" w:rsidRDefault="006E3948" w:rsidP="006E3948">
      <w:pPr>
        <w:rPr>
          <w:sz w:val="22"/>
          <w:szCs w:val="22"/>
        </w:rPr>
      </w:pPr>
    </w:p>
    <w:p w14:paraId="626B88AD" w14:textId="1C2AE623" w:rsidR="006E3948" w:rsidRPr="005044EC" w:rsidRDefault="006E3948" w:rsidP="006E3948">
      <w:pPr>
        <w:rPr>
          <w:sz w:val="22"/>
          <w:szCs w:val="22"/>
        </w:rPr>
      </w:pPr>
      <w:r w:rsidRPr="005044EC">
        <w:rPr>
          <w:sz w:val="22"/>
          <w:szCs w:val="22"/>
        </w:rPr>
        <w:t>Kadangi karbetocino struktūra yra labai panaši į oksitocino, todėl pastarajam vaistiniam preparatui būdingos sąveikos pasireiškimo atmesti negalima.</w:t>
      </w:r>
    </w:p>
    <w:p w14:paraId="52673F2C" w14:textId="77777777" w:rsidR="006E3948" w:rsidRPr="005044EC" w:rsidRDefault="006E3948" w:rsidP="006E3948">
      <w:pPr>
        <w:rPr>
          <w:sz w:val="22"/>
          <w:szCs w:val="22"/>
        </w:rPr>
      </w:pPr>
    </w:p>
    <w:p w14:paraId="5DEF4B28" w14:textId="631A1DD4" w:rsidR="006E3948" w:rsidRPr="005044EC" w:rsidRDefault="006E3948" w:rsidP="006E3948">
      <w:pPr>
        <w:rPr>
          <w:sz w:val="22"/>
          <w:szCs w:val="22"/>
        </w:rPr>
      </w:pPr>
      <w:r w:rsidRPr="005044EC">
        <w:rPr>
          <w:sz w:val="22"/>
          <w:szCs w:val="22"/>
        </w:rPr>
        <w:t xml:space="preserve">Užregistruota sunki hipertenzija, </w:t>
      </w:r>
      <w:r w:rsidR="00FB0F2E">
        <w:rPr>
          <w:sz w:val="22"/>
          <w:szCs w:val="22"/>
        </w:rPr>
        <w:t>p</w:t>
      </w:r>
      <w:r w:rsidRPr="005044EC">
        <w:rPr>
          <w:sz w:val="22"/>
          <w:szCs w:val="22"/>
        </w:rPr>
        <w:t>asir</w:t>
      </w:r>
      <w:r w:rsidR="00FB0F2E">
        <w:rPr>
          <w:sz w:val="22"/>
          <w:szCs w:val="22"/>
        </w:rPr>
        <w:t>eišk</w:t>
      </w:r>
      <w:r w:rsidRPr="005044EC">
        <w:rPr>
          <w:sz w:val="22"/>
          <w:szCs w:val="22"/>
        </w:rPr>
        <w:t>usi skyrus oksitocino po 3</w:t>
      </w:r>
      <w:r w:rsidR="00FB0F2E">
        <w:rPr>
          <w:sz w:val="22"/>
          <w:szCs w:val="22"/>
        </w:rPr>
        <w:noBreakHyphen/>
      </w:r>
      <w:r w:rsidRPr="005044EC">
        <w:rPr>
          <w:sz w:val="22"/>
          <w:szCs w:val="22"/>
        </w:rPr>
        <w:t>4 val. nuo profilaktinio kraujagysles sutraukiančio vaistinio preparato skyrimo kartu su kaudaline blokada.</w:t>
      </w:r>
    </w:p>
    <w:p w14:paraId="40232502" w14:textId="77777777" w:rsidR="006E3948" w:rsidRPr="005044EC" w:rsidRDefault="006E3948" w:rsidP="006E3948">
      <w:pPr>
        <w:rPr>
          <w:sz w:val="22"/>
          <w:szCs w:val="22"/>
        </w:rPr>
      </w:pPr>
    </w:p>
    <w:p w14:paraId="1F4F91A6" w14:textId="6A24E122" w:rsidR="006E3948" w:rsidRPr="005044EC" w:rsidRDefault="006E3948" w:rsidP="006E3948">
      <w:pPr>
        <w:rPr>
          <w:sz w:val="22"/>
          <w:szCs w:val="22"/>
        </w:rPr>
      </w:pPr>
      <w:r w:rsidRPr="005044EC">
        <w:rPr>
          <w:sz w:val="22"/>
          <w:szCs w:val="22"/>
        </w:rPr>
        <w:t>Oksitocinas ir karbetocinas gali stiprinti kartu vartojamų skalsių alkaloidų, pvz., metilergometrino, kraujospūdį didinantį poveikį. Oksitocino arba metilergometrino suleidus po karbetocino, galima k</w:t>
      </w:r>
      <w:r w:rsidR="00DA64D6">
        <w:rPr>
          <w:sz w:val="22"/>
          <w:szCs w:val="22"/>
        </w:rPr>
        <w:t>a</w:t>
      </w:r>
      <w:r w:rsidRPr="005044EC">
        <w:rPr>
          <w:sz w:val="22"/>
          <w:szCs w:val="22"/>
        </w:rPr>
        <w:t>u</w:t>
      </w:r>
      <w:r w:rsidR="00DA64D6">
        <w:rPr>
          <w:sz w:val="22"/>
          <w:szCs w:val="22"/>
        </w:rPr>
        <w:t>p</w:t>
      </w:r>
      <w:r w:rsidRPr="005044EC">
        <w:rPr>
          <w:sz w:val="22"/>
          <w:szCs w:val="22"/>
        </w:rPr>
        <w:t>ia</w:t>
      </w:r>
      <w:r w:rsidR="00DA64D6">
        <w:rPr>
          <w:sz w:val="22"/>
          <w:szCs w:val="22"/>
        </w:rPr>
        <w:t>mos</w:t>
      </w:r>
      <w:r w:rsidRPr="005044EC">
        <w:rPr>
          <w:sz w:val="22"/>
          <w:szCs w:val="22"/>
        </w:rPr>
        <w:t>i</w:t>
      </w:r>
      <w:r w:rsidR="00DA64D6">
        <w:rPr>
          <w:sz w:val="22"/>
          <w:szCs w:val="22"/>
        </w:rPr>
        <w:t>o</w:t>
      </w:r>
      <w:r w:rsidRPr="005044EC">
        <w:rPr>
          <w:sz w:val="22"/>
          <w:szCs w:val="22"/>
        </w:rPr>
        <w:t>s ekspozicijos rizika.</w:t>
      </w:r>
    </w:p>
    <w:p w14:paraId="4A935190" w14:textId="77777777" w:rsidR="006E3948" w:rsidRPr="005044EC" w:rsidRDefault="006E3948" w:rsidP="006E3948">
      <w:pPr>
        <w:rPr>
          <w:sz w:val="22"/>
          <w:szCs w:val="22"/>
        </w:rPr>
      </w:pPr>
    </w:p>
    <w:p w14:paraId="10ACED5D" w14:textId="23DDD45B" w:rsidR="006E3948" w:rsidRPr="005044EC" w:rsidRDefault="006E3948" w:rsidP="006E3948">
      <w:pPr>
        <w:rPr>
          <w:sz w:val="22"/>
          <w:szCs w:val="22"/>
        </w:rPr>
      </w:pPr>
      <w:r w:rsidRPr="005044EC">
        <w:rPr>
          <w:sz w:val="22"/>
          <w:szCs w:val="22"/>
        </w:rPr>
        <w:lastRenderedPageBreak/>
        <w:t>Nustatyta, kad prostaglandinai stiprina oksitocino poveikį. Tikėtina, kad tokia jų sąveika galima ir su karbetocinu, todėl kartu šiais vaistiniais preparatais gydyti nerekomenduojama. Jeigu jais gydoma</w:t>
      </w:r>
      <w:r w:rsidR="007C394F">
        <w:rPr>
          <w:sz w:val="22"/>
          <w:szCs w:val="22"/>
        </w:rPr>
        <w:t xml:space="preserve"> kartu</w:t>
      </w:r>
      <w:r w:rsidRPr="005044EC">
        <w:rPr>
          <w:sz w:val="22"/>
          <w:szCs w:val="22"/>
        </w:rPr>
        <w:t>, pacientę būtina atidžiai stebėti.</w:t>
      </w:r>
    </w:p>
    <w:p w14:paraId="551AB96A" w14:textId="77777777" w:rsidR="006E3948" w:rsidRPr="005044EC" w:rsidRDefault="006E3948" w:rsidP="006E3948">
      <w:pPr>
        <w:rPr>
          <w:sz w:val="22"/>
          <w:szCs w:val="22"/>
        </w:rPr>
      </w:pPr>
    </w:p>
    <w:p w14:paraId="7D47ECEC" w14:textId="10287C55" w:rsidR="006E3948" w:rsidRPr="005044EC" w:rsidRDefault="006E3948" w:rsidP="006E3948">
      <w:pPr>
        <w:rPr>
          <w:sz w:val="22"/>
          <w:szCs w:val="22"/>
        </w:rPr>
      </w:pPr>
      <w:r w:rsidRPr="005044EC">
        <w:rPr>
          <w:sz w:val="22"/>
          <w:szCs w:val="22"/>
        </w:rPr>
        <w:t>Kai kurie inhaliaciniai anestetikai, pvz., halotanas, ciklopropanas, gali stiprinti karbetocino sukeliamą kraujospūdžio mažėjimą, silpninti poveikį gimdai. Kartu su minėtais vaistiniais preparatais vartojant oksitocino, buvo aritmijos atvejų.</w:t>
      </w:r>
      <w:bookmarkStart w:id="23" w:name="_Toc129243107"/>
      <w:bookmarkStart w:id="24" w:name="_Toc129243232"/>
    </w:p>
    <w:p w14:paraId="4B591CA2" w14:textId="77777777" w:rsidR="006E3948" w:rsidRPr="005044EC" w:rsidRDefault="006E3948" w:rsidP="006E3948">
      <w:pPr>
        <w:rPr>
          <w:sz w:val="22"/>
          <w:szCs w:val="22"/>
        </w:rPr>
      </w:pPr>
    </w:p>
    <w:p w14:paraId="34AC5948" w14:textId="77777777" w:rsidR="006E3948" w:rsidRPr="005044EC" w:rsidRDefault="006E3948" w:rsidP="004556FD">
      <w:pPr>
        <w:keepNext/>
        <w:ind w:left="540" w:hanging="540"/>
        <w:outlineLvl w:val="0"/>
        <w:rPr>
          <w:b/>
          <w:sz w:val="22"/>
          <w:szCs w:val="22"/>
        </w:rPr>
      </w:pPr>
      <w:r w:rsidRPr="005044EC">
        <w:rPr>
          <w:b/>
          <w:sz w:val="22"/>
          <w:szCs w:val="22"/>
        </w:rPr>
        <w:t>4.6</w:t>
      </w:r>
      <w:r w:rsidRPr="005044EC">
        <w:rPr>
          <w:b/>
          <w:sz w:val="22"/>
          <w:szCs w:val="22"/>
        </w:rPr>
        <w:tab/>
        <w:t>Vaisingumas, nėštumo ir žindymo laikotarpis</w:t>
      </w:r>
      <w:bookmarkEnd w:id="23"/>
      <w:bookmarkEnd w:id="24"/>
    </w:p>
    <w:p w14:paraId="52E9DE3F" w14:textId="77777777" w:rsidR="006E3948" w:rsidRPr="005044EC" w:rsidRDefault="006E3948" w:rsidP="004556FD">
      <w:pPr>
        <w:keepNext/>
        <w:rPr>
          <w:sz w:val="22"/>
          <w:szCs w:val="22"/>
        </w:rPr>
      </w:pPr>
    </w:p>
    <w:p w14:paraId="70FFEE7A" w14:textId="77777777" w:rsidR="006E3948" w:rsidRPr="005044EC" w:rsidRDefault="006E3948" w:rsidP="004556FD">
      <w:pPr>
        <w:keepNext/>
        <w:rPr>
          <w:sz w:val="22"/>
          <w:szCs w:val="22"/>
          <w:u w:val="single"/>
        </w:rPr>
      </w:pPr>
      <w:r w:rsidRPr="005044EC">
        <w:rPr>
          <w:sz w:val="22"/>
          <w:szCs w:val="22"/>
          <w:u w:val="single"/>
        </w:rPr>
        <w:t>Nėštumas</w:t>
      </w:r>
    </w:p>
    <w:p w14:paraId="256CA520" w14:textId="6642B7E9" w:rsidR="006E3948" w:rsidRPr="005044EC" w:rsidRDefault="007C394F" w:rsidP="006E3948">
      <w:pPr>
        <w:rPr>
          <w:sz w:val="22"/>
          <w:szCs w:val="22"/>
        </w:rPr>
      </w:pPr>
      <w:r w:rsidRPr="005044EC">
        <w:rPr>
          <w:sz w:val="22"/>
          <w:szCs w:val="22"/>
        </w:rPr>
        <w:t>K</w:t>
      </w:r>
      <w:r w:rsidR="006E3948" w:rsidRPr="005044EC">
        <w:rPr>
          <w:sz w:val="22"/>
          <w:szCs w:val="22"/>
        </w:rPr>
        <w:t>arbetocino</w:t>
      </w:r>
      <w:r>
        <w:rPr>
          <w:sz w:val="22"/>
          <w:szCs w:val="22"/>
        </w:rPr>
        <w:t xml:space="preserve"> negalima</w:t>
      </w:r>
      <w:r w:rsidR="006E3948" w:rsidRPr="005044EC">
        <w:rPr>
          <w:sz w:val="22"/>
          <w:szCs w:val="22"/>
        </w:rPr>
        <w:t xml:space="preserve"> vartoti </w:t>
      </w:r>
      <w:r>
        <w:rPr>
          <w:sz w:val="22"/>
          <w:szCs w:val="22"/>
        </w:rPr>
        <w:t>nėšt</w:t>
      </w:r>
      <w:r w:rsidR="006E3948" w:rsidRPr="005044EC">
        <w:rPr>
          <w:sz w:val="22"/>
          <w:szCs w:val="22"/>
        </w:rPr>
        <w:t>um</w:t>
      </w:r>
      <w:r>
        <w:rPr>
          <w:sz w:val="22"/>
          <w:szCs w:val="22"/>
        </w:rPr>
        <w:t>o metu</w:t>
      </w:r>
      <w:r w:rsidR="006E3948" w:rsidRPr="005044EC">
        <w:rPr>
          <w:sz w:val="22"/>
          <w:szCs w:val="22"/>
        </w:rPr>
        <w:t>. Gimdymo juo sukelti irgi negalima (žr.</w:t>
      </w:r>
      <w:r w:rsidR="00FB0F2E">
        <w:rPr>
          <w:sz w:val="22"/>
          <w:szCs w:val="22"/>
        </w:rPr>
        <w:t> </w:t>
      </w:r>
      <w:r w:rsidR="006E3948" w:rsidRPr="005044EC">
        <w:rPr>
          <w:sz w:val="22"/>
          <w:szCs w:val="22"/>
        </w:rPr>
        <w:t>4.3</w:t>
      </w:r>
      <w:r w:rsidR="00FB0F2E">
        <w:rPr>
          <w:sz w:val="22"/>
          <w:szCs w:val="22"/>
        </w:rPr>
        <w:t> </w:t>
      </w:r>
      <w:r w:rsidR="006E3948" w:rsidRPr="005044EC">
        <w:rPr>
          <w:sz w:val="22"/>
          <w:szCs w:val="22"/>
        </w:rPr>
        <w:t>skyrių).</w:t>
      </w:r>
    </w:p>
    <w:p w14:paraId="54077831" w14:textId="77777777" w:rsidR="006E3948" w:rsidRPr="005044EC" w:rsidRDefault="006E3948" w:rsidP="006E3948">
      <w:pPr>
        <w:rPr>
          <w:sz w:val="22"/>
          <w:szCs w:val="22"/>
        </w:rPr>
      </w:pPr>
    </w:p>
    <w:p w14:paraId="3D9AD927" w14:textId="77777777" w:rsidR="006E3948" w:rsidRPr="005044EC" w:rsidRDefault="006E3948" w:rsidP="004556FD">
      <w:pPr>
        <w:keepNext/>
        <w:rPr>
          <w:sz w:val="22"/>
          <w:szCs w:val="22"/>
          <w:u w:val="single"/>
        </w:rPr>
      </w:pPr>
      <w:r w:rsidRPr="005044EC">
        <w:rPr>
          <w:sz w:val="22"/>
          <w:szCs w:val="22"/>
          <w:u w:val="single"/>
        </w:rPr>
        <w:t>Žindymas</w:t>
      </w:r>
    </w:p>
    <w:p w14:paraId="4B869202" w14:textId="1AFC5AB3" w:rsidR="00EC2822" w:rsidRPr="005044EC" w:rsidRDefault="006E3948" w:rsidP="006E3948">
      <w:pPr>
        <w:rPr>
          <w:sz w:val="22"/>
          <w:szCs w:val="22"/>
        </w:rPr>
      </w:pPr>
      <w:r w:rsidRPr="005044EC">
        <w:rPr>
          <w:sz w:val="22"/>
          <w:szCs w:val="22"/>
        </w:rPr>
        <w:t xml:space="preserve">Klinikinių tyrimų metu vaistinio preparato reikšmingo poveikio motinos pieno išskyrimui nepastebėta. </w:t>
      </w:r>
      <w:r w:rsidR="007C394F" w:rsidRPr="005044EC">
        <w:rPr>
          <w:sz w:val="22"/>
          <w:szCs w:val="22"/>
        </w:rPr>
        <w:t>K</w:t>
      </w:r>
      <w:r w:rsidRPr="005044EC">
        <w:rPr>
          <w:sz w:val="22"/>
          <w:szCs w:val="22"/>
        </w:rPr>
        <w:t xml:space="preserve">raujo plazmoje esančio karbetocino </w:t>
      </w:r>
      <w:r w:rsidR="007C394F">
        <w:rPr>
          <w:sz w:val="22"/>
          <w:szCs w:val="22"/>
        </w:rPr>
        <w:t>išsiskiri</w:t>
      </w:r>
      <w:r w:rsidRPr="005044EC">
        <w:rPr>
          <w:sz w:val="22"/>
          <w:szCs w:val="22"/>
        </w:rPr>
        <w:t>a</w:t>
      </w:r>
      <w:r w:rsidR="007C394F">
        <w:rPr>
          <w:sz w:val="22"/>
          <w:szCs w:val="22"/>
        </w:rPr>
        <w:t xml:space="preserve"> į mo</w:t>
      </w:r>
      <w:r w:rsidRPr="005044EC">
        <w:rPr>
          <w:sz w:val="22"/>
          <w:szCs w:val="22"/>
        </w:rPr>
        <w:t>t</w:t>
      </w:r>
      <w:r w:rsidR="007C394F">
        <w:rPr>
          <w:sz w:val="22"/>
          <w:szCs w:val="22"/>
        </w:rPr>
        <w:t>i</w:t>
      </w:r>
      <w:r w:rsidRPr="005044EC">
        <w:rPr>
          <w:sz w:val="22"/>
          <w:szCs w:val="22"/>
        </w:rPr>
        <w:t>n</w:t>
      </w:r>
      <w:r w:rsidR="007C394F">
        <w:rPr>
          <w:sz w:val="22"/>
          <w:szCs w:val="22"/>
        </w:rPr>
        <w:t xml:space="preserve">os pieną mažais </w:t>
      </w:r>
      <w:r w:rsidRPr="005044EC">
        <w:rPr>
          <w:sz w:val="22"/>
          <w:szCs w:val="22"/>
        </w:rPr>
        <w:t>k</w:t>
      </w:r>
      <w:r w:rsidR="007C394F">
        <w:rPr>
          <w:sz w:val="22"/>
          <w:szCs w:val="22"/>
        </w:rPr>
        <w:t>ieki</w:t>
      </w:r>
      <w:r w:rsidRPr="005044EC">
        <w:rPr>
          <w:sz w:val="22"/>
          <w:szCs w:val="22"/>
        </w:rPr>
        <w:t>a</w:t>
      </w:r>
      <w:r w:rsidR="007C394F">
        <w:rPr>
          <w:sz w:val="22"/>
          <w:szCs w:val="22"/>
        </w:rPr>
        <w:t>is</w:t>
      </w:r>
      <w:r w:rsidRPr="005044EC">
        <w:rPr>
          <w:sz w:val="22"/>
          <w:szCs w:val="22"/>
        </w:rPr>
        <w:t xml:space="preserve"> (žr.</w:t>
      </w:r>
      <w:r w:rsidR="00A423BB">
        <w:rPr>
          <w:sz w:val="22"/>
          <w:szCs w:val="22"/>
        </w:rPr>
        <w:t> </w:t>
      </w:r>
      <w:r w:rsidRPr="005044EC">
        <w:rPr>
          <w:sz w:val="22"/>
          <w:szCs w:val="22"/>
        </w:rPr>
        <w:t>5.2</w:t>
      </w:r>
      <w:r w:rsidR="00A423BB">
        <w:rPr>
          <w:sz w:val="22"/>
          <w:szCs w:val="22"/>
        </w:rPr>
        <w:t> </w:t>
      </w:r>
      <w:r w:rsidRPr="005044EC">
        <w:rPr>
          <w:sz w:val="22"/>
          <w:szCs w:val="22"/>
        </w:rPr>
        <w:t>skyrių). Po vienos</w:t>
      </w:r>
      <w:r w:rsidR="00A423BB">
        <w:rPr>
          <w:sz w:val="22"/>
          <w:szCs w:val="22"/>
        </w:rPr>
        <w:t> </w:t>
      </w:r>
      <w:r w:rsidRPr="005044EC">
        <w:rPr>
          <w:sz w:val="22"/>
          <w:szCs w:val="22"/>
        </w:rPr>
        <w:t>dozės suleidimo į priešpienį ar pieną</w:t>
      </w:r>
      <w:r w:rsidR="003D154A">
        <w:rPr>
          <w:sz w:val="22"/>
          <w:szCs w:val="22"/>
        </w:rPr>
        <w:t xml:space="preserve"> išsiskyręs mažas karbetocino kiekis,</w:t>
      </w:r>
      <w:r w:rsidRPr="005044EC">
        <w:rPr>
          <w:sz w:val="22"/>
          <w:szCs w:val="22"/>
        </w:rPr>
        <w:t xml:space="preserve"> </w:t>
      </w:r>
      <w:r w:rsidR="003D154A" w:rsidRPr="005044EC">
        <w:rPr>
          <w:sz w:val="22"/>
          <w:szCs w:val="22"/>
        </w:rPr>
        <w:t>m</w:t>
      </w:r>
      <w:r w:rsidRPr="005044EC">
        <w:rPr>
          <w:sz w:val="22"/>
          <w:szCs w:val="22"/>
        </w:rPr>
        <w:t>anoma, žindomo kūdikio žarnyne suardo</w:t>
      </w:r>
      <w:r w:rsidR="003D154A">
        <w:rPr>
          <w:sz w:val="22"/>
          <w:szCs w:val="22"/>
        </w:rPr>
        <w:t>mas</w:t>
      </w:r>
      <w:r w:rsidRPr="005044EC">
        <w:rPr>
          <w:sz w:val="22"/>
          <w:szCs w:val="22"/>
        </w:rPr>
        <w:t xml:space="preserve"> ferment</w:t>
      </w:r>
      <w:r w:rsidR="003D154A">
        <w:rPr>
          <w:sz w:val="22"/>
          <w:szCs w:val="22"/>
        </w:rPr>
        <w:t>ų</w:t>
      </w:r>
      <w:r w:rsidRPr="005044EC">
        <w:rPr>
          <w:sz w:val="22"/>
          <w:szCs w:val="22"/>
        </w:rPr>
        <w:t>.</w:t>
      </w:r>
    </w:p>
    <w:p w14:paraId="049C25C8" w14:textId="77777777" w:rsidR="006E3948" w:rsidRDefault="00EC2822" w:rsidP="006E3948">
      <w:pPr>
        <w:rPr>
          <w:sz w:val="22"/>
          <w:szCs w:val="22"/>
        </w:rPr>
      </w:pPr>
      <w:r w:rsidRPr="008B5492">
        <w:rPr>
          <w:sz w:val="22"/>
          <w:szCs w:val="22"/>
        </w:rPr>
        <w:t>Vartojus karbetocino, žindymo nereikia riboti.</w:t>
      </w:r>
    </w:p>
    <w:p w14:paraId="75620EF8" w14:textId="77777777" w:rsidR="00EC2822" w:rsidRPr="005044EC" w:rsidRDefault="00EC2822" w:rsidP="006E3948">
      <w:pPr>
        <w:rPr>
          <w:sz w:val="22"/>
          <w:szCs w:val="22"/>
        </w:rPr>
      </w:pPr>
    </w:p>
    <w:p w14:paraId="4DE52B77" w14:textId="77777777" w:rsidR="006E3948" w:rsidRPr="005044EC" w:rsidRDefault="006E3948" w:rsidP="006E3948">
      <w:pPr>
        <w:keepNext/>
        <w:keepLines/>
        <w:ind w:left="540" w:hanging="540"/>
        <w:outlineLvl w:val="0"/>
        <w:rPr>
          <w:b/>
          <w:sz w:val="22"/>
          <w:szCs w:val="22"/>
        </w:rPr>
      </w:pPr>
      <w:bookmarkStart w:id="25" w:name="_Toc129243108"/>
      <w:bookmarkStart w:id="26" w:name="_Toc129243233"/>
      <w:r w:rsidRPr="005044EC">
        <w:rPr>
          <w:b/>
          <w:sz w:val="22"/>
          <w:szCs w:val="22"/>
        </w:rPr>
        <w:t>4.7</w:t>
      </w:r>
      <w:r w:rsidRPr="005044EC">
        <w:rPr>
          <w:b/>
          <w:sz w:val="22"/>
          <w:szCs w:val="22"/>
        </w:rPr>
        <w:tab/>
        <w:t>Poveikis gebėjimui vairuoti ir valdyti mechanizmus</w:t>
      </w:r>
      <w:bookmarkEnd w:id="25"/>
      <w:bookmarkEnd w:id="26"/>
    </w:p>
    <w:p w14:paraId="6BC1594E" w14:textId="77777777" w:rsidR="006E3948" w:rsidRPr="005044EC" w:rsidRDefault="006E3948" w:rsidP="006E3948">
      <w:pPr>
        <w:keepNext/>
        <w:keepLines/>
        <w:rPr>
          <w:sz w:val="22"/>
          <w:szCs w:val="22"/>
        </w:rPr>
      </w:pPr>
    </w:p>
    <w:p w14:paraId="738C06CF" w14:textId="77777777" w:rsidR="006E3948" w:rsidRPr="005044EC" w:rsidRDefault="006E3948" w:rsidP="004556FD">
      <w:pPr>
        <w:outlineLvl w:val="0"/>
        <w:rPr>
          <w:sz w:val="22"/>
          <w:szCs w:val="22"/>
        </w:rPr>
      </w:pPr>
      <w:r w:rsidRPr="005044EC">
        <w:rPr>
          <w:sz w:val="22"/>
          <w:szCs w:val="22"/>
        </w:rPr>
        <w:t>Duomenys neaktualūs.</w:t>
      </w:r>
    </w:p>
    <w:p w14:paraId="5DEE2E9B" w14:textId="77777777" w:rsidR="006E3948" w:rsidRPr="005044EC" w:rsidRDefault="006E3948" w:rsidP="006E3948">
      <w:pPr>
        <w:rPr>
          <w:sz w:val="22"/>
          <w:szCs w:val="22"/>
        </w:rPr>
      </w:pPr>
    </w:p>
    <w:p w14:paraId="157ED072" w14:textId="77777777" w:rsidR="006E3948" w:rsidRPr="005044EC" w:rsidRDefault="006E3948" w:rsidP="004556FD">
      <w:pPr>
        <w:keepNext/>
        <w:ind w:left="540" w:hanging="540"/>
        <w:outlineLvl w:val="0"/>
        <w:rPr>
          <w:b/>
          <w:sz w:val="22"/>
          <w:szCs w:val="22"/>
        </w:rPr>
      </w:pPr>
      <w:bookmarkStart w:id="27" w:name="_Toc129243109"/>
      <w:bookmarkStart w:id="28" w:name="_Toc129243234"/>
      <w:r w:rsidRPr="005044EC">
        <w:rPr>
          <w:b/>
          <w:sz w:val="22"/>
          <w:szCs w:val="22"/>
        </w:rPr>
        <w:t>4.8</w:t>
      </w:r>
      <w:r w:rsidRPr="005044EC">
        <w:rPr>
          <w:b/>
          <w:sz w:val="22"/>
          <w:szCs w:val="22"/>
        </w:rPr>
        <w:tab/>
        <w:t>Nepageidaujamas poveikis</w:t>
      </w:r>
      <w:bookmarkEnd w:id="27"/>
      <w:bookmarkEnd w:id="28"/>
    </w:p>
    <w:p w14:paraId="3D0F5A9D" w14:textId="77777777" w:rsidR="006E3948" w:rsidRPr="005044EC" w:rsidRDefault="006E3948" w:rsidP="004556FD">
      <w:pPr>
        <w:keepNext/>
        <w:rPr>
          <w:sz w:val="22"/>
          <w:szCs w:val="22"/>
        </w:rPr>
      </w:pPr>
    </w:p>
    <w:p w14:paraId="11141187" w14:textId="7BEE9348" w:rsidR="006E3948" w:rsidRPr="005044EC" w:rsidRDefault="006E3948" w:rsidP="006E3948">
      <w:pPr>
        <w:rPr>
          <w:sz w:val="22"/>
          <w:szCs w:val="22"/>
        </w:rPr>
      </w:pPr>
      <w:r w:rsidRPr="005044EC">
        <w:rPr>
          <w:sz w:val="22"/>
          <w:szCs w:val="22"/>
        </w:rPr>
        <w:t>Klinikinių tyrimų metu pastebėtas nepageidaujamas karbetocino poveikis ir jo dažnis yra toks pat kaip oksitocino.</w:t>
      </w:r>
    </w:p>
    <w:p w14:paraId="49F12F60" w14:textId="77777777" w:rsidR="006E3948" w:rsidRDefault="006E3948" w:rsidP="006E3948">
      <w:pPr>
        <w:rPr>
          <w:sz w:val="22"/>
          <w:szCs w:val="22"/>
        </w:rPr>
      </w:pPr>
    </w:p>
    <w:p w14:paraId="44B34CB8" w14:textId="0A9523A6" w:rsidR="0090109F" w:rsidRPr="004556FD" w:rsidRDefault="00EC2822" w:rsidP="004556FD">
      <w:pPr>
        <w:keepNext/>
        <w:rPr>
          <w:i/>
          <w:iCs/>
          <w:sz w:val="22"/>
          <w:szCs w:val="22"/>
          <w:u w:val="single"/>
        </w:rPr>
      </w:pPr>
      <w:r w:rsidRPr="004556FD">
        <w:rPr>
          <w:i/>
          <w:iCs/>
          <w:sz w:val="22"/>
          <w:szCs w:val="22"/>
          <w:u w:val="single"/>
        </w:rPr>
        <w:t>Vartojimas į</w:t>
      </w:r>
      <w:r w:rsidR="0090109F" w:rsidRPr="004556FD">
        <w:rPr>
          <w:i/>
          <w:iCs/>
          <w:sz w:val="22"/>
          <w:szCs w:val="22"/>
          <w:u w:val="single"/>
        </w:rPr>
        <w:t> </w:t>
      </w:r>
      <w:r w:rsidRPr="004556FD">
        <w:rPr>
          <w:i/>
          <w:iCs/>
          <w:sz w:val="22"/>
          <w:szCs w:val="22"/>
          <w:u w:val="single"/>
        </w:rPr>
        <w:t>veną*</w:t>
      </w:r>
    </w:p>
    <w:p w14:paraId="2D92F654" w14:textId="16855FC3" w:rsidR="00EC2822" w:rsidRPr="004556FD" w:rsidRDefault="00EC2822" w:rsidP="004556FD">
      <w:pPr>
        <w:keepNext/>
        <w:rPr>
          <w:iCs/>
          <w:sz w:val="22"/>
          <w:szCs w:val="22"/>
          <w:u w:val="single"/>
        </w:rPr>
      </w:pPr>
      <w:r w:rsidRPr="004556FD">
        <w:rPr>
          <w:iCs/>
          <w:sz w:val="22"/>
          <w:szCs w:val="22"/>
          <w:u w:val="single"/>
        </w:rPr>
        <w:t>Nepageidaujamų reakcijų santrauka lentelėje</w:t>
      </w:r>
    </w:p>
    <w:p w14:paraId="7A00B2ED" w14:textId="77777777" w:rsidR="001D18B1" w:rsidRPr="004556FD" w:rsidRDefault="001D18B1" w:rsidP="004556FD">
      <w:pPr>
        <w:keepNext/>
        <w:rPr>
          <w:i/>
          <w:iCs/>
          <w:sz w:val="22"/>
          <w:szCs w:val="22"/>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1474"/>
        <w:gridCol w:w="1485"/>
        <w:gridCol w:w="2789"/>
      </w:tblGrid>
      <w:tr w:rsidR="00EB3146" w:rsidRPr="005044EC" w14:paraId="7F304678" w14:textId="0ACD02B4" w:rsidTr="004556FD">
        <w:tc>
          <w:tcPr>
            <w:tcW w:w="3543" w:type="dxa"/>
            <w:vAlign w:val="center"/>
          </w:tcPr>
          <w:p w14:paraId="07DD3A11" w14:textId="15B7881F" w:rsidR="00086FFB" w:rsidRPr="005044EC" w:rsidRDefault="00086FFB" w:rsidP="004556FD">
            <w:pPr>
              <w:keepNext/>
              <w:jc w:val="center"/>
              <w:rPr>
                <w:b/>
              </w:rPr>
            </w:pPr>
            <w:r w:rsidRPr="005044EC">
              <w:rPr>
                <w:b/>
                <w:sz w:val="22"/>
                <w:szCs w:val="22"/>
              </w:rPr>
              <w:t xml:space="preserve">Organų sistemų </w:t>
            </w:r>
            <w:r>
              <w:rPr>
                <w:b/>
                <w:sz w:val="22"/>
                <w:szCs w:val="22"/>
              </w:rPr>
              <w:t>klasė</w:t>
            </w:r>
          </w:p>
        </w:tc>
        <w:tc>
          <w:tcPr>
            <w:tcW w:w="1474" w:type="dxa"/>
            <w:vAlign w:val="center"/>
          </w:tcPr>
          <w:p w14:paraId="4D095D57" w14:textId="3CEDBD4B" w:rsidR="00086FFB" w:rsidRDefault="00086FFB" w:rsidP="004556FD">
            <w:pPr>
              <w:keepNext/>
              <w:jc w:val="center"/>
              <w:rPr>
                <w:b/>
                <w:sz w:val="22"/>
                <w:szCs w:val="22"/>
              </w:rPr>
            </w:pPr>
            <w:r w:rsidRPr="005044EC">
              <w:rPr>
                <w:b/>
                <w:sz w:val="22"/>
                <w:szCs w:val="22"/>
              </w:rPr>
              <w:t>Labai dažn</w:t>
            </w:r>
            <w:r>
              <w:rPr>
                <w:b/>
                <w:sz w:val="22"/>
                <w:szCs w:val="22"/>
              </w:rPr>
              <w:t>as</w:t>
            </w:r>
          </w:p>
          <w:p w14:paraId="7B4EB129" w14:textId="6128634C" w:rsidR="00086FFB" w:rsidRPr="005044EC" w:rsidRDefault="00086FFB" w:rsidP="004556FD">
            <w:pPr>
              <w:keepNext/>
              <w:jc w:val="center"/>
              <w:rPr>
                <w:b/>
              </w:rPr>
            </w:pPr>
            <w:r w:rsidRPr="005044EC">
              <w:rPr>
                <w:b/>
                <w:sz w:val="22"/>
                <w:szCs w:val="22"/>
              </w:rPr>
              <w:t>(</w:t>
            </w:r>
            <w:r>
              <w:rPr>
                <w:b/>
                <w:sz w:val="22"/>
                <w:szCs w:val="22"/>
              </w:rPr>
              <w:t>≥ </w:t>
            </w:r>
            <w:r w:rsidRPr="005044EC">
              <w:rPr>
                <w:b/>
                <w:sz w:val="22"/>
                <w:szCs w:val="22"/>
              </w:rPr>
              <w:t>1/10)</w:t>
            </w:r>
          </w:p>
        </w:tc>
        <w:tc>
          <w:tcPr>
            <w:tcW w:w="1485" w:type="dxa"/>
            <w:vAlign w:val="center"/>
          </w:tcPr>
          <w:p w14:paraId="14EF7AF1" w14:textId="65763DF6" w:rsidR="00086FFB" w:rsidRDefault="00086FFB" w:rsidP="004556FD">
            <w:pPr>
              <w:keepNext/>
              <w:jc w:val="center"/>
              <w:rPr>
                <w:b/>
                <w:sz w:val="22"/>
                <w:szCs w:val="22"/>
              </w:rPr>
            </w:pPr>
            <w:r w:rsidRPr="0090109F">
              <w:rPr>
                <w:b/>
                <w:sz w:val="22"/>
                <w:szCs w:val="22"/>
              </w:rPr>
              <w:t>Dažnas</w:t>
            </w:r>
          </w:p>
          <w:p w14:paraId="37C2EC8F" w14:textId="5A182A48" w:rsidR="00595CE5" w:rsidRDefault="00086FFB" w:rsidP="004556FD">
            <w:pPr>
              <w:keepNext/>
              <w:jc w:val="center"/>
              <w:rPr>
                <w:b/>
                <w:noProof/>
                <w:sz w:val="22"/>
                <w:szCs w:val="22"/>
                <w:lang w:val="it-IT"/>
              </w:rPr>
            </w:pPr>
            <w:r w:rsidRPr="004556FD">
              <w:rPr>
                <w:b/>
                <w:noProof/>
                <w:sz w:val="22"/>
                <w:szCs w:val="22"/>
                <w:lang w:val="it-IT"/>
              </w:rPr>
              <w:t xml:space="preserve">(nuo </w:t>
            </w:r>
            <w:r>
              <w:rPr>
                <w:b/>
                <w:noProof/>
                <w:sz w:val="22"/>
                <w:szCs w:val="22"/>
                <w:lang w:val="it-IT"/>
              </w:rPr>
              <w:t>≥ </w:t>
            </w:r>
            <w:r w:rsidRPr="004556FD">
              <w:rPr>
                <w:b/>
                <w:noProof/>
                <w:sz w:val="22"/>
                <w:szCs w:val="22"/>
                <w:lang w:val="it-IT"/>
              </w:rPr>
              <w:t>1/100</w:t>
            </w:r>
          </w:p>
          <w:p w14:paraId="424C2B92" w14:textId="3F4C697B" w:rsidR="00086FFB" w:rsidRPr="004556FD" w:rsidRDefault="00086FFB" w:rsidP="004556FD">
            <w:pPr>
              <w:keepNext/>
              <w:jc w:val="center"/>
              <w:rPr>
                <w:b/>
                <w:sz w:val="22"/>
                <w:szCs w:val="22"/>
              </w:rPr>
            </w:pPr>
            <w:r w:rsidRPr="004556FD">
              <w:rPr>
                <w:b/>
                <w:noProof/>
                <w:sz w:val="22"/>
                <w:szCs w:val="22"/>
                <w:lang w:val="it-IT"/>
              </w:rPr>
              <w:t>iki &lt;</w:t>
            </w:r>
            <w:r>
              <w:rPr>
                <w:b/>
                <w:noProof/>
                <w:sz w:val="22"/>
                <w:szCs w:val="22"/>
                <w:lang w:val="it-IT"/>
              </w:rPr>
              <w:t> </w:t>
            </w:r>
            <w:r w:rsidRPr="004556FD">
              <w:rPr>
                <w:b/>
                <w:noProof/>
                <w:sz w:val="22"/>
                <w:szCs w:val="22"/>
                <w:lang w:val="it-IT"/>
              </w:rPr>
              <w:t>1/10)</w:t>
            </w:r>
          </w:p>
        </w:tc>
        <w:tc>
          <w:tcPr>
            <w:tcW w:w="2789" w:type="dxa"/>
          </w:tcPr>
          <w:p w14:paraId="1B0EC2D2" w14:textId="77777777" w:rsidR="00595CE5" w:rsidRDefault="00086FFB" w:rsidP="00EB3146">
            <w:pPr>
              <w:keepNext/>
              <w:jc w:val="center"/>
              <w:rPr>
                <w:b/>
                <w:sz w:val="22"/>
                <w:szCs w:val="22"/>
              </w:rPr>
            </w:pPr>
            <w:r w:rsidRPr="00DD40E8">
              <w:rPr>
                <w:b/>
                <w:sz w:val="22"/>
                <w:szCs w:val="22"/>
              </w:rPr>
              <w:t>Nežinomas</w:t>
            </w:r>
          </w:p>
          <w:p w14:paraId="75ED5CF9" w14:textId="717757F1" w:rsidR="00086FFB" w:rsidRPr="0090109F" w:rsidRDefault="00086FFB" w:rsidP="00EB3146">
            <w:pPr>
              <w:keepNext/>
              <w:jc w:val="center"/>
              <w:rPr>
                <w:b/>
                <w:sz w:val="22"/>
                <w:szCs w:val="22"/>
              </w:rPr>
            </w:pPr>
            <w:r w:rsidRPr="00DD40E8">
              <w:rPr>
                <w:b/>
                <w:sz w:val="22"/>
                <w:szCs w:val="22"/>
              </w:rPr>
              <w:t>(negali būti apskaičiuotas pagal turimus duomenis)</w:t>
            </w:r>
          </w:p>
        </w:tc>
      </w:tr>
      <w:tr w:rsidR="00EB3146" w:rsidRPr="005044EC" w14:paraId="092B6FA2" w14:textId="2E14B565" w:rsidTr="004556FD">
        <w:tc>
          <w:tcPr>
            <w:tcW w:w="3543" w:type="dxa"/>
          </w:tcPr>
          <w:p w14:paraId="7A0C5FE7" w14:textId="77777777" w:rsidR="00086FFB" w:rsidRPr="004556FD" w:rsidRDefault="00086FFB" w:rsidP="00EB3146">
            <w:pPr>
              <w:rPr>
                <w:i/>
              </w:rPr>
            </w:pPr>
            <w:r w:rsidRPr="004556FD">
              <w:rPr>
                <w:i/>
                <w:sz w:val="22"/>
                <w:szCs w:val="22"/>
              </w:rPr>
              <w:t>Kraujo ir limfinės sistemos sutrikimai</w:t>
            </w:r>
          </w:p>
        </w:tc>
        <w:tc>
          <w:tcPr>
            <w:tcW w:w="1474" w:type="dxa"/>
          </w:tcPr>
          <w:p w14:paraId="47C819ED" w14:textId="77777777" w:rsidR="00086FFB" w:rsidRPr="005044EC" w:rsidRDefault="00086FFB" w:rsidP="00EB3146"/>
        </w:tc>
        <w:tc>
          <w:tcPr>
            <w:tcW w:w="1485" w:type="dxa"/>
          </w:tcPr>
          <w:p w14:paraId="69269B94" w14:textId="77777777" w:rsidR="00086FFB" w:rsidRPr="005044EC" w:rsidRDefault="00086FFB" w:rsidP="00EB3146">
            <w:r w:rsidRPr="005044EC">
              <w:rPr>
                <w:sz w:val="22"/>
                <w:szCs w:val="22"/>
              </w:rPr>
              <w:t>Anemija</w:t>
            </w:r>
          </w:p>
        </w:tc>
        <w:tc>
          <w:tcPr>
            <w:tcW w:w="2789" w:type="dxa"/>
          </w:tcPr>
          <w:p w14:paraId="6B7F9DC2" w14:textId="77777777" w:rsidR="00086FFB" w:rsidRPr="005044EC" w:rsidDel="0090109F" w:rsidRDefault="00086FFB" w:rsidP="00EB3146"/>
        </w:tc>
      </w:tr>
      <w:tr w:rsidR="00E4650A" w:rsidRPr="005044EC" w14:paraId="21E3B072" w14:textId="77777777" w:rsidTr="004556FD">
        <w:tc>
          <w:tcPr>
            <w:tcW w:w="3543" w:type="dxa"/>
          </w:tcPr>
          <w:p w14:paraId="35679BB0" w14:textId="4682D79E" w:rsidR="00E4650A" w:rsidRPr="004556FD" w:rsidRDefault="00E4650A" w:rsidP="00EB3146">
            <w:pPr>
              <w:rPr>
                <w:i/>
                <w:sz w:val="22"/>
                <w:szCs w:val="22"/>
              </w:rPr>
            </w:pPr>
            <w:r w:rsidRPr="00E4650A">
              <w:rPr>
                <w:i/>
                <w:sz w:val="22"/>
                <w:szCs w:val="22"/>
              </w:rPr>
              <w:t>Imuninės sistemos sutrikimai</w:t>
            </w:r>
          </w:p>
        </w:tc>
        <w:tc>
          <w:tcPr>
            <w:tcW w:w="1474" w:type="dxa"/>
          </w:tcPr>
          <w:p w14:paraId="62CC7764" w14:textId="77777777" w:rsidR="00E4650A" w:rsidRPr="005044EC" w:rsidRDefault="00E4650A" w:rsidP="00EB3146"/>
        </w:tc>
        <w:tc>
          <w:tcPr>
            <w:tcW w:w="1485" w:type="dxa"/>
          </w:tcPr>
          <w:p w14:paraId="590D29F8" w14:textId="77777777" w:rsidR="00E4650A" w:rsidRPr="005044EC" w:rsidRDefault="00E4650A" w:rsidP="00EB3146">
            <w:pPr>
              <w:rPr>
                <w:sz w:val="22"/>
                <w:szCs w:val="22"/>
              </w:rPr>
            </w:pPr>
          </w:p>
        </w:tc>
        <w:tc>
          <w:tcPr>
            <w:tcW w:w="2789" w:type="dxa"/>
          </w:tcPr>
          <w:p w14:paraId="690FE57C" w14:textId="27E8EE85" w:rsidR="00E4650A" w:rsidRPr="005044EC" w:rsidDel="0090109F" w:rsidRDefault="00E4650A" w:rsidP="00EB3146">
            <w:r w:rsidRPr="00E4650A">
              <w:rPr>
                <w:sz w:val="22"/>
                <w:szCs w:val="22"/>
              </w:rPr>
              <w:t>Padidėjęs jautrumas (įskaitant anafilaksinę reakciją)</w:t>
            </w:r>
          </w:p>
        </w:tc>
      </w:tr>
      <w:tr w:rsidR="00EB3146" w:rsidRPr="005044EC" w14:paraId="5B475D7C" w14:textId="19D412EA" w:rsidTr="004556FD">
        <w:tc>
          <w:tcPr>
            <w:tcW w:w="3543" w:type="dxa"/>
          </w:tcPr>
          <w:p w14:paraId="62665EC9" w14:textId="77777777" w:rsidR="00086FFB" w:rsidRPr="004556FD" w:rsidRDefault="00086FFB" w:rsidP="00EB3146">
            <w:pPr>
              <w:rPr>
                <w:i/>
              </w:rPr>
            </w:pPr>
            <w:r w:rsidRPr="004556FD">
              <w:rPr>
                <w:i/>
                <w:sz w:val="22"/>
                <w:szCs w:val="22"/>
              </w:rPr>
              <w:t>Nervų sistemos sutrikimai</w:t>
            </w:r>
          </w:p>
        </w:tc>
        <w:tc>
          <w:tcPr>
            <w:tcW w:w="1474" w:type="dxa"/>
          </w:tcPr>
          <w:p w14:paraId="0C4F230F" w14:textId="77777777" w:rsidR="00086FFB" w:rsidRPr="005044EC" w:rsidRDefault="00086FFB" w:rsidP="00EB3146">
            <w:r w:rsidRPr="005044EC">
              <w:rPr>
                <w:sz w:val="22"/>
                <w:szCs w:val="22"/>
              </w:rPr>
              <w:t>Galvos skausmas, tremoras</w:t>
            </w:r>
          </w:p>
        </w:tc>
        <w:tc>
          <w:tcPr>
            <w:tcW w:w="1485" w:type="dxa"/>
          </w:tcPr>
          <w:p w14:paraId="5300A85A" w14:textId="77777777" w:rsidR="00086FFB" w:rsidRPr="005044EC" w:rsidRDefault="00086FFB" w:rsidP="00EB3146">
            <w:r w:rsidRPr="005044EC">
              <w:rPr>
                <w:sz w:val="22"/>
                <w:szCs w:val="22"/>
              </w:rPr>
              <w:t>Svaigulys</w:t>
            </w:r>
          </w:p>
        </w:tc>
        <w:tc>
          <w:tcPr>
            <w:tcW w:w="2789" w:type="dxa"/>
          </w:tcPr>
          <w:p w14:paraId="77E66329" w14:textId="77777777" w:rsidR="00086FFB" w:rsidRPr="005044EC" w:rsidRDefault="00086FFB" w:rsidP="00EB3146">
            <w:pPr>
              <w:rPr>
                <w:sz w:val="22"/>
                <w:szCs w:val="22"/>
              </w:rPr>
            </w:pPr>
          </w:p>
        </w:tc>
      </w:tr>
      <w:tr w:rsidR="00EB3146" w:rsidRPr="005044EC" w14:paraId="1165C492" w14:textId="5C771906" w:rsidTr="004556FD">
        <w:tc>
          <w:tcPr>
            <w:tcW w:w="3543" w:type="dxa"/>
          </w:tcPr>
          <w:p w14:paraId="039E5908" w14:textId="18990486" w:rsidR="00086FFB" w:rsidRPr="00086FFB" w:rsidRDefault="00086FFB" w:rsidP="00EB3146">
            <w:pPr>
              <w:rPr>
                <w:i/>
                <w:sz w:val="22"/>
                <w:szCs w:val="22"/>
              </w:rPr>
            </w:pPr>
            <w:r w:rsidRPr="00DD40E8">
              <w:rPr>
                <w:i/>
                <w:sz w:val="22"/>
                <w:szCs w:val="22"/>
              </w:rPr>
              <w:t>Širdies sutrikimai</w:t>
            </w:r>
          </w:p>
        </w:tc>
        <w:tc>
          <w:tcPr>
            <w:tcW w:w="1474" w:type="dxa"/>
          </w:tcPr>
          <w:p w14:paraId="6CCA3B9B" w14:textId="77777777" w:rsidR="00086FFB" w:rsidRPr="005044EC" w:rsidRDefault="00086FFB" w:rsidP="00EB3146">
            <w:pPr>
              <w:rPr>
                <w:sz w:val="22"/>
                <w:szCs w:val="22"/>
              </w:rPr>
            </w:pPr>
          </w:p>
        </w:tc>
        <w:tc>
          <w:tcPr>
            <w:tcW w:w="1485" w:type="dxa"/>
          </w:tcPr>
          <w:p w14:paraId="255D8FE3" w14:textId="359FA89B" w:rsidR="00086FFB" w:rsidRPr="005044EC" w:rsidRDefault="00086FFB" w:rsidP="00EB3146">
            <w:pPr>
              <w:rPr>
                <w:sz w:val="22"/>
                <w:szCs w:val="22"/>
              </w:rPr>
            </w:pPr>
          </w:p>
        </w:tc>
        <w:tc>
          <w:tcPr>
            <w:tcW w:w="2789" w:type="dxa"/>
          </w:tcPr>
          <w:p w14:paraId="6007E234" w14:textId="15194BBB" w:rsidR="00086FFB" w:rsidRPr="00B70A64" w:rsidRDefault="00086FFB" w:rsidP="00B43BF0">
            <w:pPr>
              <w:rPr>
                <w:sz w:val="22"/>
                <w:szCs w:val="22"/>
                <w:highlight w:val="yellow"/>
              </w:rPr>
            </w:pPr>
            <w:r w:rsidRPr="004556FD">
              <w:rPr>
                <w:sz w:val="22"/>
                <w:szCs w:val="22"/>
              </w:rPr>
              <w:t>Tachikardija, bradikardija</w:t>
            </w:r>
            <w:r w:rsidR="00E4650A">
              <w:rPr>
                <w:sz w:val="22"/>
                <w:szCs w:val="22"/>
              </w:rPr>
              <w:t>,</w:t>
            </w:r>
            <w:r w:rsidR="00E4650A">
              <w:t xml:space="preserve"> </w:t>
            </w:r>
            <w:r w:rsidR="00E4650A" w:rsidRPr="00E4650A">
              <w:rPr>
                <w:sz w:val="22"/>
                <w:szCs w:val="22"/>
              </w:rPr>
              <w:t>galinti sukelti širdies sustojimą</w:t>
            </w:r>
            <w:r w:rsidRPr="004556FD">
              <w:rPr>
                <w:sz w:val="22"/>
                <w:szCs w:val="22"/>
              </w:rPr>
              <w:t>, aritmija***, miokardo išemija***</w:t>
            </w:r>
            <w:r w:rsidR="00DD40E8">
              <w:rPr>
                <w:sz w:val="22"/>
                <w:szCs w:val="22"/>
              </w:rPr>
              <w:t>,</w:t>
            </w:r>
            <w:r w:rsidRPr="004556FD">
              <w:rPr>
                <w:sz w:val="22"/>
                <w:szCs w:val="22"/>
              </w:rPr>
              <w:t xml:space="preserve"> QT</w:t>
            </w:r>
            <w:r w:rsidR="009A4D01">
              <w:rPr>
                <w:sz w:val="22"/>
                <w:szCs w:val="22"/>
              </w:rPr>
              <w:t> intervalo</w:t>
            </w:r>
            <w:r w:rsidRPr="004556FD">
              <w:rPr>
                <w:sz w:val="22"/>
                <w:szCs w:val="22"/>
              </w:rPr>
              <w:t xml:space="preserve"> pailgėjimas***</w:t>
            </w:r>
          </w:p>
        </w:tc>
      </w:tr>
      <w:tr w:rsidR="00EB3146" w:rsidRPr="005044EC" w14:paraId="6D75D461" w14:textId="297DDBBB" w:rsidTr="004556FD">
        <w:tc>
          <w:tcPr>
            <w:tcW w:w="3543" w:type="dxa"/>
          </w:tcPr>
          <w:p w14:paraId="5BDA4140" w14:textId="77777777" w:rsidR="00086FFB" w:rsidRPr="004556FD" w:rsidRDefault="00086FFB" w:rsidP="00EB3146">
            <w:pPr>
              <w:rPr>
                <w:i/>
              </w:rPr>
            </w:pPr>
            <w:r w:rsidRPr="004556FD">
              <w:rPr>
                <w:i/>
                <w:sz w:val="22"/>
                <w:szCs w:val="22"/>
              </w:rPr>
              <w:t>Kraujagyslių sutrikimai</w:t>
            </w:r>
          </w:p>
        </w:tc>
        <w:tc>
          <w:tcPr>
            <w:tcW w:w="1474" w:type="dxa"/>
          </w:tcPr>
          <w:p w14:paraId="5F0620F8" w14:textId="77777777" w:rsidR="00086FFB" w:rsidRPr="005044EC" w:rsidRDefault="00086FFB" w:rsidP="00EB3146">
            <w:r w:rsidRPr="005044EC">
              <w:rPr>
                <w:sz w:val="22"/>
                <w:szCs w:val="22"/>
              </w:rPr>
              <w:t>Hipotenzija, paraudimas</w:t>
            </w:r>
          </w:p>
        </w:tc>
        <w:tc>
          <w:tcPr>
            <w:tcW w:w="1485" w:type="dxa"/>
          </w:tcPr>
          <w:p w14:paraId="092BB971" w14:textId="77777777" w:rsidR="00086FFB" w:rsidRPr="005044EC" w:rsidRDefault="00086FFB" w:rsidP="00EB3146"/>
        </w:tc>
        <w:tc>
          <w:tcPr>
            <w:tcW w:w="2789" w:type="dxa"/>
          </w:tcPr>
          <w:p w14:paraId="5C634B8E" w14:textId="77777777" w:rsidR="00086FFB" w:rsidRPr="005044EC" w:rsidRDefault="00086FFB" w:rsidP="00EB3146"/>
        </w:tc>
      </w:tr>
      <w:tr w:rsidR="00EB3146" w:rsidRPr="005044EC" w14:paraId="21B6A6FE" w14:textId="68567062" w:rsidTr="004556FD">
        <w:tc>
          <w:tcPr>
            <w:tcW w:w="3543" w:type="dxa"/>
          </w:tcPr>
          <w:p w14:paraId="5C616D25" w14:textId="5E3858B9" w:rsidR="00086FFB" w:rsidRPr="004556FD" w:rsidRDefault="00086FFB" w:rsidP="00EB3146">
            <w:pPr>
              <w:rPr>
                <w:i/>
              </w:rPr>
            </w:pPr>
            <w:r w:rsidRPr="004556FD">
              <w:rPr>
                <w:i/>
                <w:sz w:val="22"/>
                <w:szCs w:val="22"/>
              </w:rPr>
              <w:t>Kvėpavimo sistemos, krūtinės ląstos ir tarpu</w:t>
            </w:r>
            <w:r>
              <w:rPr>
                <w:i/>
                <w:sz w:val="22"/>
                <w:szCs w:val="22"/>
              </w:rPr>
              <w:t>plauč</w:t>
            </w:r>
            <w:r w:rsidRPr="004556FD">
              <w:rPr>
                <w:i/>
                <w:sz w:val="22"/>
                <w:szCs w:val="22"/>
              </w:rPr>
              <w:t>io sutrikimai</w:t>
            </w:r>
          </w:p>
        </w:tc>
        <w:tc>
          <w:tcPr>
            <w:tcW w:w="1474" w:type="dxa"/>
          </w:tcPr>
          <w:p w14:paraId="20A51177" w14:textId="77777777" w:rsidR="00086FFB" w:rsidRPr="005044EC" w:rsidRDefault="00086FFB" w:rsidP="00EB3146"/>
        </w:tc>
        <w:tc>
          <w:tcPr>
            <w:tcW w:w="1485" w:type="dxa"/>
          </w:tcPr>
          <w:p w14:paraId="2D3D3F6B" w14:textId="77777777" w:rsidR="00086FFB" w:rsidRPr="005044EC" w:rsidRDefault="00086FFB" w:rsidP="00EB3146">
            <w:r w:rsidRPr="005044EC">
              <w:rPr>
                <w:sz w:val="22"/>
                <w:szCs w:val="22"/>
              </w:rPr>
              <w:t>Krūtinės skausmas, dispnėja</w:t>
            </w:r>
          </w:p>
        </w:tc>
        <w:tc>
          <w:tcPr>
            <w:tcW w:w="2789" w:type="dxa"/>
          </w:tcPr>
          <w:p w14:paraId="57224BB9" w14:textId="77777777" w:rsidR="00086FFB" w:rsidRPr="005044EC" w:rsidDel="0090109F" w:rsidRDefault="00086FFB" w:rsidP="00EB3146"/>
        </w:tc>
      </w:tr>
      <w:tr w:rsidR="00EB3146" w:rsidRPr="005044EC" w14:paraId="3441E4DE" w14:textId="59BFD62A" w:rsidTr="004556FD">
        <w:tc>
          <w:tcPr>
            <w:tcW w:w="3543" w:type="dxa"/>
          </w:tcPr>
          <w:p w14:paraId="77311DCF" w14:textId="77777777" w:rsidR="00086FFB" w:rsidRPr="004556FD" w:rsidRDefault="00086FFB" w:rsidP="00EB3146">
            <w:pPr>
              <w:rPr>
                <w:i/>
              </w:rPr>
            </w:pPr>
            <w:r w:rsidRPr="004556FD">
              <w:rPr>
                <w:i/>
                <w:sz w:val="22"/>
                <w:szCs w:val="22"/>
              </w:rPr>
              <w:t>Virškinimo trakto sutrikimai</w:t>
            </w:r>
          </w:p>
        </w:tc>
        <w:tc>
          <w:tcPr>
            <w:tcW w:w="1474" w:type="dxa"/>
          </w:tcPr>
          <w:p w14:paraId="32518F9A" w14:textId="77777777" w:rsidR="00086FFB" w:rsidRPr="005044EC" w:rsidRDefault="00086FFB" w:rsidP="00EB3146">
            <w:r w:rsidRPr="005044EC">
              <w:rPr>
                <w:sz w:val="22"/>
                <w:szCs w:val="22"/>
              </w:rPr>
              <w:t>Pykinimas, pilvo skausmas</w:t>
            </w:r>
          </w:p>
        </w:tc>
        <w:tc>
          <w:tcPr>
            <w:tcW w:w="1485" w:type="dxa"/>
          </w:tcPr>
          <w:p w14:paraId="7DFED518" w14:textId="77777777" w:rsidR="00086FFB" w:rsidRPr="005044EC" w:rsidRDefault="00086FFB" w:rsidP="00EB3146">
            <w:r w:rsidRPr="005044EC">
              <w:rPr>
                <w:sz w:val="22"/>
                <w:szCs w:val="22"/>
              </w:rPr>
              <w:t>Metalo skonio pojūtis, vėmimas</w:t>
            </w:r>
          </w:p>
        </w:tc>
        <w:tc>
          <w:tcPr>
            <w:tcW w:w="2789" w:type="dxa"/>
          </w:tcPr>
          <w:p w14:paraId="2F8800EB" w14:textId="77777777" w:rsidR="00086FFB" w:rsidRPr="005044EC" w:rsidRDefault="00086FFB" w:rsidP="00EB3146">
            <w:pPr>
              <w:rPr>
                <w:sz w:val="22"/>
                <w:szCs w:val="22"/>
              </w:rPr>
            </w:pPr>
          </w:p>
        </w:tc>
      </w:tr>
      <w:tr w:rsidR="00EB3146" w:rsidRPr="005044EC" w14:paraId="1163E285" w14:textId="0F981449" w:rsidTr="004556FD">
        <w:tc>
          <w:tcPr>
            <w:tcW w:w="3543" w:type="dxa"/>
          </w:tcPr>
          <w:p w14:paraId="5EF5E8E5" w14:textId="77777777" w:rsidR="00086FFB" w:rsidRPr="004556FD" w:rsidRDefault="00086FFB" w:rsidP="00EB3146">
            <w:pPr>
              <w:rPr>
                <w:i/>
              </w:rPr>
            </w:pPr>
            <w:r w:rsidRPr="004556FD">
              <w:rPr>
                <w:i/>
                <w:sz w:val="22"/>
                <w:szCs w:val="22"/>
              </w:rPr>
              <w:t>Odos ir poodinio audinio sutrikimai</w:t>
            </w:r>
          </w:p>
        </w:tc>
        <w:tc>
          <w:tcPr>
            <w:tcW w:w="1474" w:type="dxa"/>
          </w:tcPr>
          <w:p w14:paraId="32044804" w14:textId="77777777" w:rsidR="00086FFB" w:rsidRPr="005044EC" w:rsidRDefault="00086FFB" w:rsidP="00EB3146">
            <w:r w:rsidRPr="005044EC">
              <w:rPr>
                <w:sz w:val="22"/>
                <w:szCs w:val="22"/>
              </w:rPr>
              <w:t>Niežėjimas</w:t>
            </w:r>
          </w:p>
        </w:tc>
        <w:tc>
          <w:tcPr>
            <w:tcW w:w="1485" w:type="dxa"/>
          </w:tcPr>
          <w:p w14:paraId="694B8616" w14:textId="77777777" w:rsidR="00086FFB" w:rsidRPr="005044EC" w:rsidRDefault="00086FFB" w:rsidP="00EB3146"/>
        </w:tc>
        <w:tc>
          <w:tcPr>
            <w:tcW w:w="2789" w:type="dxa"/>
          </w:tcPr>
          <w:p w14:paraId="584EF0FC" w14:textId="77777777" w:rsidR="00086FFB" w:rsidRPr="005044EC" w:rsidRDefault="00086FFB" w:rsidP="00EB3146"/>
        </w:tc>
      </w:tr>
      <w:tr w:rsidR="00EB3146" w:rsidRPr="005044EC" w14:paraId="4468B6DC" w14:textId="677FE3CA" w:rsidTr="004556FD">
        <w:tc>
          <w:tcPr>
            <w:tcW w:w="3543" w:type="dxa"/>
          </w:tcPr>
          <w:p w14:paraId="3FF5CAB4" w14:textId="77777777" w:rsidR="00086FFB" w:rsidRPr="004556FD" w:rsidRDefault="00086FFB" w:rsidP="00EB3146">
            <w:pPr>
              <w:rPr>
                <w:i/>
              </w:rPr>
            </w:pPr>
            <w:r w:rsidRPr="004556FD">
              <w:rPr>
                <w:i/>
                <w:sz w:val="22"/>
                <w:szCs w:val="22"/>
              </w:rPr>
              <w:lastRenderedPageBreak/>
              <w:t>Skeleto, raumenų ir jungiamojo audinio sutrikimai</w:t>
            </w:r>
          </w:p>
        </w:tc>
        <w:tc>
          <w:tcPr>
            <w:tcW w:w="1474" w:type="dxa"/>
          </w:tcPr>
          <w:p w14:paraId="536E32AE" w14:textId="77777777" w:rsidR="00086FFB" w:rsidRPr="005044EC" w:rsidRDefault="00086FFB" w:rsidP="00EB3146"/>
        </w:tc>
        <w:tc>
          <w:tcPr>
            <w:tcW w:w="1485" w:type="dxa"/>
          </w:tcPr>
          <w:p w14:paraId="6D53D6EA" w14:textId="77777777" w:rsidR="00086FFB" w:rsidRPr="005044EC" w:rsidRDefault="00086FFB" w:rsidP="00EB3146">
            <w:r w:rsidRPr="005044EC">
              <w:rPr>
                <w:sz w:val="22"/>
                <w:szCs w:val="22"/>
              </w:rPr>
              <w:t>Nugaros skausmas</w:t>
            </w:r>
          </w:p>
        </w:tc>
        <w:tc>
          <w:tcPr>
            <w:tcW w:w="2789" w:type="dxa"/>
          </w:tcPr>
          <w:p w14:paraId="305299F8" w14:textId="77777777" w:rsidR="00086FFB" w:rsidRPr="005044EC" w:rsidDel="0090109F" w:rsidRDefault="00086FFB" w:rsidP="00EB3146"/>
        </w:tc>
      </w:tr>
      <w:tr w:rsidR="00EB3146" w:rsidRPr="005044EC" w14:paraId="1A2B88B0" w14:textId="6BE993E9" w:rsidTr="004556FD">
        <w:tc>
          <w:tcPr>
            <w:tcW w:w="3543" w:type="dxa"/>
          </w:tcPr>
          <w:p w14:paraId="003BE679" w14:textId="77777777" w:rsidR="00086FFB" w:rsidRPr="004556FD" w:rsidRDefault="00086FFB" w:rsidP="00EB3146">
            <w:pPr>
              <w:rPr>
                <w:i/>
              </w:rPr>
            </w:pPr>
            <w:r w:rsidRPr="004556FD">
              <w:rPr>
                <w:i/>
                <w:sz w:val="22"/>
                <w:szCs w:val="22"/>
              </w:rPr>
              <w:t>Bendrieji sutrikimai ir vartojimo vietos pažeidimai</w:t>
            </w:r>
          </w:p>
        </w:tc>
        <w:tc>
          <w:tcPr>
            <w:tcW w:w="1474" w:type="dxa"/>
          </w:tcPr>
          <w:p w14:paraId="0C48798B" w14:textId="77777777" w:rsidR="00086FFB" w:rsidRPr="005044EC" w:rsidRDefault="00086FFB" w:rsidP="00EB3146">
            <w:r w:rsidRPr="005044EC">
              <w:rPr>
                <w:sz w:val="22"/>
                <w:szCs w:val="22"/>
              </w:rPr>
              <w:t>Šilumos pojūtis</w:t>
            </w:r>
          </w:p>
        </w:tc>
        <w:tc>
          <w:tcPr>
            <w:tcW w:w="1485" w:type="dxa"/>
          </w:tcPr>
          <w:p w14:paraId="5CD95F58" w14:textId="77777777" w:rsidR="00086FFB" w:rsidRPr="005044EC" w:rsidRDefault="00086FFB" w:rsidP="00EB3146">
            <w:r w:rsidRPr="005044EC">
              <w:rPr>
                <w:sz w:val="22"/>
                <w:szCs w:val="22"/>
              </w:rPr>
              <w:t>Drebulys, skausmas</w:t>
            </w:r>
          </w:p>
        </w:tc>
        <w:tc>
          <w:tcPr>
            <w:tcW w:w="2789" w:type="dxa"/>
          </w:tcPr>
          <w:p w14:paraId="7ADC4328" w14:textId="77777777" w:rsidR="00086FFB" w:rsidRPr="005044EC" w:rsidDel="0090109F" w:rsidRDefault="00086FFB" w:rsidP="00EB3146"/>
        </w:tc>
      </w:tr>
    </w:tbl>
    <w:p w14:paraId="132799FD" w14:textId="32B09490" w:rsidR="006E3948" w:rsidRDefault="00EC2822" w:rsidP="004556FD">
      <w:pPr>
        <w:tabs>
          <w:tab w:val="left" w:pos="369"/>
        </w:tabs>
        <w:rPr>
          <w:sz w:val="22"/>
          <w:szCs w:val="20"/>
        </w:rPr>
      </w:pPr>
      <w:r w:rsidRPr="004556FD">
        <w:rPr>
          <w:sz w:val="22"/>
          <w:szCs w:val="20"/>
        </w:rPr>
        <w:t>*</w:t>
      </w:r>
      <w:r w:rsidR="00DD40E8">
        <w:rPr>
          <w:sz w:val="22"/>
          <w:szCs w:val="20"/>
        </w:rPr>
        <w:tab/>
      </w:r>
      <w:r w:rsidRPr="004556FD">
        <w:rPr>
          <w:sz w:val="22"/>
          <w:szCs w:val="20"/>
        </w:rPr>
        <w:t>Remiantis tyrimais</w:t>
      </w:r>
      <w:r w:rsidR="008B5492">
        <w:rPr>
          <w:sz w:val="22"/>
          <w:szCs w:val="20"/>
        </w:rPr>
        <w:t>, kai buvo</w:t>
      </w:r>
      <w:r w:rsidR="008B5492" w:rsidRPr="008B5492">
        <w:rPr>
          <w:sz w:val="22"/>
          <w:szCs w:val="20"/>
        </w:rPr>
        <w:t xml:space="preserve"> </w:t>
      </w:r>
      <w:r w:rsidR="008B5492">
        <w:rPr>
          <w:sz w:val="22"/>
          <w:szCs w:val="20"/>
        </w:rPr>
        <w:t xml:space="preserve">atlikta </w:t>
      </w:r>
      <w:r w:rsidR="008B5492" w:rsidRPr="008B5492">
        <w:rPr>
          <w:sz w:val="22"/>
          <w:szCs w:val="20"/>
        </w:rPr>
        <w:t>c</w:t>
      </w:r>
      <w:r w:rsidR="008B5492" w:rsidRPr="005F412D">
        <w:rPr>
          <w:sz w:val="22"/>
          <w:szCs w:val="20"/>
        </w:rPr>
        <w:t xml:space="preserve">ezario pjūvio </w:t>
      </w:r>
      <w:r w:rsidR="008B5492" w:rsidRPr="008B5492">
        <w:rPr>
          <w:sz w:val="22"/>
          <w:szCs w:val="20"/>
        </w:rPr>
        <w:t>operacij</w:t>
      </w:r>
      <w:r w:rsidR="008B5492">
        <w:rPr>
          <w:sz w:val="22"/>
          <w:szCs w:val="20"/>
        </w:rPr>
        <w:t>a</w:t>
      </w:r>
    </w:p>
    <w:p w14:paraId="6E7FC2C2" w14:textId="3B402C9C" w:rsidR="00086FFB" w:rsidRDefault="00086FFB" w:rsidP="004556FD">
      <w:pPr>
        <w:tabs>
          <w:tab w:val="left" w:pos="369"/>
        </w:tabs>
        <w:rPr>
          <w:sz w:val="22"/>
          <w:szCs w:val="22"/>
        </w:rPr>
      </w:pPr>
      <w:r w:rsidRPr="004556FD">
        <w:rPr>
          <w:sz w:val="22"/>
          <w:szCs w:val="22"/>
        </w:rPr>
        <w:t>***</w:t>
      </w:r>
      <w:r w:rsidR="00DD40E8">
        <w:rPr>
          <w:sz w:val="22"/>
          <w:szCs w:val="22"/>
        </w:rPr>
        <w:tab/>
      </w:r>
      <w:r w:rsidRPr="004556FD">
        <w:rPr>
          <w:sz w:val="22"/>
          <w:szCs w:val="22"/>
        </w:rPr>
        <w:t>Pranešta vartojant oksitocino (struktūra labai panašus į karbetociną)</w:t>
      </w:r>
    </w:p>
    <w:p w14:paraId="714B2E69" w14:textId="77777777" w:rsidR="00EC2822" w:rsidRPr="004556FD" w:rsidRDefault="00EC2822" w:rsidP="006E3948">
      <w:pPr>
        <w:rPr>
          <w:sz w:val="20"/>
          <w:szCs w:val="20"/>
        </w:rPr>
      </w:pPr>
    </w:p>
    <w:p w14:paraId="6C40787D" w14:textId="0E011C97" w:rsidR="006E3948" w:rsidRPr="005044EC" w:rsidRDefault="006E3948" w:rsidP="006E3948">
      <w:pPr>
        <w:outlineLvl w:val="0"/>
        <w:rPr>
          <w:sz w:val="22"/>
          <w:szCs w:val="22"/>
        </w:rPr>
      </w:pPr>
      <w:r w:rsidRPr="005044EC">
        <w:rPr>
          <w:sz w:val="22"/>
          <w:szCs w:val="22"/>
        </w:rPr>
        <w:t>Klinikinių tyrimų metu pavieniais atvejais pasireiškė prakaitavimas.</w:t>
      </w:r>
    </w:p>
    <w:p w14:paraId="005B477A" w14:textId="77777777" w:rsidR="006E3948" w:rsidRPr="005044EC" w:rsidRDefault="006E3948" w:rsidP="006E3948">
      <w:pPr>
        <w:rPr>
          <w:b/>
          <w:sz w:val="22"/>
          <w:szCs w:val="22"/>
        </w:rPr>
      </w:pPr>
      <w:bookmarkStart w:id="29" w:name="_Toc129243110"/>
      <w:bookmarkStart w:id="30" w:name="_Toc129243235"/>
    </w:p>
    <w:p w14:paraId="48D1D4BC" w14:textId="5BB27F5B" w:rsidR="0090109F" w:rsidRPr="004556FD" w:rsidRDefault="001D18B1" w:rsidP="004556FD">
      <w:pPr>
        <w:keepNext/>
        <w:rPr>
          <w:i/>
          <w:iCs/>
          <w:sz w:val="22"/>
          <w:szCs w:val="22"/>
          <w:u w:val="single"/>
        </w:rPr>
      </w:pPr>
      <w:r w:rsidRPr="004556FD">
        <w:rPr>
          <w:i/>
          <w:iCs/>
          <w:sz w:val="22"/>
          <w:szCs w:val="22"/>
          <w:u w:val="single"/>
        </w:rPr>
        <w:t>Vartojimas į</w:t>
      </w:r>
      <w:r w:rsidR="00216294">
        <w:rPr>
          <w:i/>
          <w:iCs/>
          <w:sz w:val="22"/>
          <w:szCs w:val="22"/>
          <w:u w:val="single"/>
        </w:rPr>
        <w:t> </w:t>
      </w:r>
      <w:r w:rsidRPr="004556FD">
        <w:rPr>
          <w:i/>
          <w:iCs/>
          <w:sz w:val="22"/>
          <w:szCs w:val="22"/>
          <w:u w:val="single"/>
        </w:rPr>
        <w:t>raumenis**</w:t>
      </w:r>
    </w:p>
    <w:p w14:paraId="34DAF9BB" w14:textId="69CCB03B" w:rsidR="001D18B1" w:rsidRPr="004556FD" w:rsidRDefault="001D18B1" w:rsidP="004556FD">
      <w:pPr>
        <w:keepNext/>
        <w:rPr>
          <w:iCs/>
          <w:sz w:val="22"/>
          <w:szCs w:val="22"/>
          <w:u w:val="single"/>
        </w:rPr>
      </w:pPr>
      <w:r w:rsidRPr="004556FD">
        <w:rPr>
          <w:iCs/>
          <w:sz w:val="22"/>
          <w:szCs w:val="22"/>
          <w:u w:val="single"/>
        </w:rPr>
        <w:t>Nepageidaujamų reakcijų santrauka lentelėje</w:t>
      </w:r>
    </w:p>
    <w:p w14:paraId="4FAB3D18" w14:textId="77777777" w:rsidR="001D18B1" w:rsidRPr="004037CD" w:rsidRDefault="001D18B1" w:rsidP="004556FD">
      <w:pPr>
        <w:keepNext/>
        <w:rPr>
          <w:i/>
          <w:iCs/>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1559"/>
        <w:gridCol w:w="1672"/>
        <w:gridCol w:w="2636"/>
      </w:tblGrid>
      <w:tr w:rsidR="00EB3146" w:rsidRPr="00A00106" w14:paraId="10FC4F0E" w14:textId="73E440E9" w:rsidTr="004556FD">
        <w:trPr>
          <w:tblHeader/>
        </w:trPr>
        <w:tc>
          <w:tcPr>
            <w:tcW w:w="3419" w:type="dxa"/>
            <w:vAlign w:val="center"/>
          </w:tcPr>
          <w:p w14:paraId="7753AA77" w14:textId="77777777" w:rsidR="00086FFB" w:rsidRPr="00A00106" w:rsidRDefault="00086FFB" w:rsidP="004556FD">
            <w:pPr>
              <w:keepNext/>
              <w:jc w:val="center"/>
              <w:rPr>
                <w:b/>
              </w:rPr>
            </w:pPr>
            <w:r w:rsidRPr="00A00106">
              <w:rPr>
                <w:b/>
                <w:sz w:val="22"/>
                <w:szCs w:val="22"/>
              </w:rPr>
              <w:t>Organų sistemų klasė</w:t>
            </w:r>
          </w:p>
        </w:tc>
        <w:tc>
          <w:tcPr>
            <w:tcW w:w="1559" w:type="dxa"/>
            <w:vAlign w:val="center"/>
          </w:tcPr>
          <w:p w14:paraId="5FBF94E2" w14:textId="77777777" w:rsidR="00086FFB" w:rsidRPr="00A00106" w:rsidRDefault="00086FFB" w:rsidP="004556FD">
            <w:pPr>
              <w:keepNext/>
              <w:jc w:val="center"/>
              <w:rPr>
                <w:b/>
                <w:sz w:val="22"/>
                <w:szCs w:val="22"/>
              </w:rPr>
            </w:pPr>
            <w:r w:rsidRPr="00A00106">
              <w:rPr>
                <w:b/>
                <w:sz w:val="22"/>
                <w:szCs w:val="22"/>
              </w:rPr>
              <w:t>Nedažnas</w:t>
            </w:r>
          </w:p>
          <w:p w14:paraId="503FF3E5" w14:textId="6C91B008" w:rsidR="00595CE5" w:rsidRDefault="00086FFB" w:rsidP="004556FD">
            <w:pPr>
              <w:keepNext/>
              <w:jc w:val="center"/>
              <w:rPr>
                <w:b/>
                <w:noProof/>
                <w:sz w:val="22"/>
                <w:szCs w:val="22"/>
                <w:lang w:val="it-IT"/>
              </w:rPr>
            </w:pPr>
            <w:r w:rsidRPr="004556FD">
              <w:rPr>
                <w:b/>
                <w:noProof/>
                <w:sz w:val="22"/>
                <w:szCs w:val="22"/>
                <w:lang w:val="it-IT"/>
              </w:rPr>
              <w:t xml:space="preserve">(nuo </w:t>
            </w:r>
            <w:r>
              <w:rPr>
                <w:b/>
                <w:noProof/>
                <w:sz w:val="22"/>
                <w:szCs w:val="22"/>
                <w:lang w:val="it-IT"/>
              </w:rPr>
              <w:t>≥ </w:t>
            </w:r>
            <w:r w:rsidRPr="004556FD">
              <w:rPr>
                <w:b/>
                <w:noProof/>
                <w:sz w:val="22"/>
                <w:szCs w:val="22"/>
                <w:lang w:val="it-IT"/>
              </w:rPr>
              <w:t>1/1 000</w:t>
            </w:r>
          </w:p>
          <w:p w14:paraId="53BF9378" w14:textId="25A6575F" w:rsidR="00086FFB" w:rsidRPr="004556FD" w:rsidRDefault="00086FFB" w:rsidP="004556FD">
            <w:pPr>
              <w:keepNext/>
              <w:jc w:val="center"/>
              <w:rPr>
                <w:b/>
                <w:sz w:val="22"/>
                <w:szCs w:val="22"/>
              </w:rPr>
            </w:pPr>
            <w:r w:rsidRPr="004556FD">
              <w:rPr>
                <w:b/>
                <w:noProof/>
                <w:sz w:val="22"/>
                <w:szCs w:val="22"/>
                <w:lang w:val="it-IT"/>
              </w:rPr>
              <w:t>iki &lt;</w:t>
            </w:r>
            <w:r>
              <w:rPr>
                <w:b/>
                <w:noProof/>
                <w:sz w:val="22"/>
                <w:szCs w:val="22"/>
                <w:lang w:val="it-IT"/>
              </w:rPr>
              <w:t> </w:t>
            </w:r>
            <w:r w:rsidRPr="004556FD">
              <w:rPr>
                <w:b/>
                <w:noProof/>
                <w:sz w:val="22"/>
                <w:szCs w:val="22"/>
                <w:lang w:val="it-IT"/>
              </w:rPr>
              <w:t>1/100)</w:t>
            </w:r>
          </w:p>
        </w:tc>
        <w:tc>
          <w:tcPr>
            <w:tcW w:w="1672" w:type="dxa"/>
            <w:vAlign w:val="center"/>
          </w:tcPr>
          <w:p w14:paraId="7789359C" w14:textId="77777777" w:rsidR="00086FFB" w:rsidRPr="00A00106" w:rsidRDefault="00086FFB" w:rsidP="004556FD">
            <w:pPr>
              <w:keepNext/>
              <w:jc w:val="center"/>
              <w:rPr>
                <w:b/>
                <w:sz w:val="22"/>
                <w:szCs w:val="22"/>
              </w:rPr>
            </w:pPr>
            <w:r w:rsidRPr="00A00106">
              <w:rPr>
                <w:b/>
                <w:sz w:val="22"/>
                <w:szCs w:val="22"/>
              </w:rPr>
              <w:t>Retas</w:t>
            </w:r>
          </w:p>
          <w:p w14:paraId="4947A22C" w14:textId="3EE8486E" w:rsidR="00595CE5" w:rsidRDefault="00086FFB" w:rsidP="004556FD">
            <w:pPr>
              <w:keepNext/>
              <w:jc w:val="center"/>
              <w:rPr>
                <w:b/>
                <w:sz w:val="22"/>
                <w:szCs w:val="22"/>
              </w:rPr>
            </w:pPr>
            <w:r w:rsidRPr="00A00106">
              <w:rPr>
                <w:b/>
                <w:sz w:val="22"/>
                <w:szCs w:val="22"/>
              </w:rPr>
              <w:t xml:space="preserve">(nuo </w:t>
            </w:r>
            <w:r>
              <w:rPr>
                <w:b/>
                <w:noProof/>
                <w:sz w:val="22"/>
                <w:szCs w:val="22"/>
                <w:lang w:val="it-IT"/>
              </w:rPr>
              <w:t>≥ </w:t>
            </w:r>
            <w:r w:rsidRPr="00A00106">
              <w:rPr>
                <w:b/>
                <w:sz w:val="22"/>
                <w:szCs w:val="22"/>
              </w:rPr>
              <w:t>1/10</w:t>
            </w:r>
            <w:r>
              <w:rPr>
                <w:b/>
                <w:sz w:val="22"/>
                <w:szCs w:val="22"/>
              </w:rPr>
              <w:t> </w:t>
            </w:r>
            <w:r w:rsidRPr="00A00106">
              <w:rPr>
                <w:b/>
                <w:sz w:val="22"/>
                <w:szCs w:val="22"/>
              </w:rPr>
              <w:t>000</w:t>
            </w:r>
          </w:p>
          <w:p w14:paraId="65DAABC3" w14:textId="680E3DBF" w:rsidR="00086FFB" w:rsidRPr="004556FD" w:rsidRDefault="00086FFB" w:rsidP="004556FD">
            <w:pPr>
              <w:keepNext/>
              <w:jc w:val="center"/>
              <w:rPr>
                <w:b/>
                <w:sz w:val="22"/>
                <w:szCs w:val="22"/>
              </w:rPr>
            </w:pPr>
            <w:r w:rsidRPr="00A00106">
              <w:rPr>
                <w:b/>
                <w:sz w:val="22"/>
                <w:szCs w:val="22"/>
              </w:rPr>
              <w:t>iki &lt;</w:t>
            </w:r>
            <w:r>
              <w:rPr>
                <w:b/>
                <w:sz w:val="22"/>
                <w:szCs w:val="22"/>
              </w:rPr>
              <w:t> </w:t>
            </w:r>
            <w:r w:rsidRPr="00A00106">
              <w:rPr>
                <w:b/>
                <w:sz w:val="22"/>
                <w:szCs w:val="22"/>
              </w:rPr>
              <w:t>1/1</w:t>
            </w:r>
            <w:r>
              <w:rPr>
                <w:b/>
                <w:sz w:val="22"/>
                <w:szCs w:val="22"/>
              </w:rPr>
              <w:t> </w:t>
            </w:r>
            <w:r w:rsidRPr="00A00106">
              <w:rPr>
                <w:b/>
                <w:sz w:val="22"/>
                <w:szCs w:val="22"/>
              </w:rPr>
              <w:t>000)</w:t>
            </w:r>
          </w:p>
        </w:tc>
        <w:tc>
          <w:tcPr>
            <w:tcW w:w="2636" w:type="dxa"/>
          </w:tcPr>
          <w:p w14:paraId="3CFC8862" w14:textId="77777777" w:rsidR="00595CE5" w:rsidRDefault="00086FFB" w:rsidP="00EB3146">
            <w:pPr>
              <w:keepNext/>
              <w:jc w:val="center"/>
              <w:rPr>
                <w:b/>
                <w:sz w:val="22"/>
                <w:szCs w:val="22"/>
              </w:rPr>
            </w:pPr>
            <w:r w:rsidRPr="004556FD">
              <w:rPr>
                <w:b/>
                <w:sz w:val="22"/>
                <w:szCs w:val="22"/>
              </w:rPr>
              <w:t>Nežinomas</w:t>
            </w:r>
          </w:p>
          <w:p w14:paraId="169B32F1" w14:textId="0563C0CD" w:rsidR="00086FFB" w:rsidRPr="00A00106" w:rsidRDefault="00086FFB" w:rsidP="00EB3146">
            <w:pPr>
              <w:keepNext/>
              <w:jc w:val="center"/>
              <w:rPr>
                <w:b/>
                <w:sz w:val="22"/>
                <w:szCs w:val="22"/>
              </w:rPr>
            </w:pPr>
            <w:r w:rsidRPr="004556FD">
              <w:rPr>
                <w:b/>
                <w:sz w:val="22"/>
                <w:szCs w:val="22"/>
              </w:rPr>
              <w:t>(negali būti apskaičiuotas pagal turimus duomenis)</w:t>
            </w:r>
          </w:p>
        </w:tc>
      </w:tr>
      <w:tr w:rsidR="00EB3146" w:rsidRPr="00A00106" w14:paraId="793FA865" w14:textId="5AFE0A9C" w:rsidTr="004556FD">
        <w:tc>
          <w:tcPr>
            <w:tcW w:w="3419" w:type="dxa"/>
          </w:tcPr>
          <w:p w14:paraId="3A717F30" w14:textId="77777777" w:rsidR="00086FFB" w:rsidRPr="004556FD" w:rsidRDefault="00086FFB" w:rsidP="00EB3146">
            <w:pPr>
              <w:rPr>
                <w:i/>
              </w:rPr>
            </w:pPr>
            <w:r w:rsidRPr="004556FD">
              <w:rPr>
                <w:i/>
                <w:sz w:val="22"/>
                <w:szCs w:val="22"/>
              </w:rPr>
              <w:t>Kraujo ir limfinės sistemos sutrikimai</w:t>
            </w:r>
          </w:p>
        </w:tc>
        <w:tc>
          <w:tcPr>
            <w:tcW w:w="1559" w:type="dxa"/>
          </w:tcPr>
          <w:p w14:paraId="2F2929A2" w14:textId="77777777" w:rsidR="00086FFB" w:rsidRPr="00A00106" w:rsidRDefault="00086FFB" w:rsidP="00EB3146">
            <w:r>
              <w:t>Anemija</w:t>
            </w:r>
          </w:p>
        </w:tc>
        <w:tc>
          <w:tcPr>
            <w:tcW w:w="1672" w:type="dxa"/>
          </w:tcPr>
          <w:p w14:paraId="592EF37B" w14:textId="77777777" w:rsidR="00086FFB" w:rsidRPr="00A00106" w:rsidRDefault="00086FFB" w:rsidP="00EB3146"/>
        </w:tc>
        <w:tc>
          <w:tcPr>
            <w:tcW w:w="2636" w:type="dxa"/>
          </w:tcPr>
          <w:p w14:paraId="5EE9F250" w14:textId="77777777" w:rsidR="00086FFB" w:rsidRPr="00A00106" w:rsidRDefault="00086FFB" w:rsidP="00EB3146"/>
        </w:tc>
      </w:tr>
      <w:tr w:rsidR="00E4650A" w:rsidRPr="00A00106" w14:paraId="012A8250" w14:textId="77777777" w:rsidTr="004556FD">
        <w:tc>
          <w:tcPr>
            <w:tcW w:w="3419" w:type="dxa"/>
          </w:tcPr>
          <w:p w14:paraId="00561343" w14:textId="64572FE2" w:rsidR="00E4650A" w:rsidRPr="004556FD" w:rsidRDefault="00E4650A" w:rsidP="00E4650A">
            <w:pPr>
              <w:rPr>
                <w:i/>
                <w:sz w:val="22"/>
                <w:szCs w:val="22"/>
              </w:rPr>
            </w:pPr>
            <w:r w:rsidRPr="00E4650A">
              <w:rPr>
                <w:i/>
                <w:sz w:val="22"/>
                <w:szCs w:val="22"/>
              </w:rPr>
              <w:t>Imuninės sistemos sutrikimai</w:t>
            </w:r>
          </w:p>
        </w:tc>
        <w:tc>
          <w:tcPr>
            <w:tcW w:w="1559" w:type="dxa"/>
          </w:tcPr>
          <w:p w14:paraId="012D983B" w14:textId="77777777" w:rsidR="00E4650A" w:rsidRDefault="00E4650A" w:rsidP="00E4650A"/>
        </w:tc>
        <w:tc>
          <w:tcPr>
            <w:tcW w:w="1672" w:type="dxa"/>
          </w:tcPr>
          <w:p w14:paraId="4D35CD53" w14:textId="77777777" w:rsidR="00E4650A" w:rsidRPr="00A00106" w:rsidRDefault="00E4650A" w:rsidP="00E4650A"/>
        </w:tc>
        <w:tc>
          <w:tcPr>
            <w:tcW w:w="2636" w:type="dxa"/>
          </w:tcPr>
          <w:p w14:paraId="2412D2B7" w14:textId="7FD4CC5C" w:rsidR="00E4650A" w:rsidRPr="00A00106" w:rsidRDefault="00E4650A" w:rsidP="00E4650A">
            <w:r w:rsidRPr="00E4650A">
              <w:rPr>
                <w:sz w:val="22"/>
                <w:szCs w:val="22"/>
              </w:rPr>
              <w:t>Padidėjęs jautrumas (įskaitant anafilaksinę reakciją)</w:t>
            </w:r>
          </w:p>
        </w:tc>
      </w:tr>
      <w:tr w:rsidR="00EB3146" w:rsidRPr="00A00106" w14:paraId="68DB8762" w14:textId="5001D9A1" w:rsidTr="004556FD">
        <w:tc>
          <w:tcPr>
            <w:tcW w:w="3419" w:type="dxa"/>
          </w:tcPr>
          <w:p w14:paraId="1A2C2E6B" w14:textId="77777777" w:rsidR="00086FFB" w:rsidRPr="004556FD" w:rsidRDefault="00086FFB" w:rsidP="00EB3146">
            <w:pPr>
              <w:rPr>
                <w:i/>
              </w:rPr>
            </w:pPr>
            <w:r w:rsidRPr="004556FD">
              <w:rPr>
                <w:i/>
                <w:sz w:val="22"/>
                <w:szCs w:val="22"/>
              </w:rPr>
              <w:t>Nervų sistemos sutrikimai</w:t>
            </w:r>
          </w:p>
        </w:tc>
        <w:tc>
          <w:tcPr>
            <w:tcW w:w="1559" w:type="dxa"/>
          </w:tcPr>
          <w:p w14:paraId="2BFD7EF0" w14:textId="77777777" w:rsidR="00086FFB" w:rsidRPr="00A00106" w:rsidRDefault="00086FFB" w:rsidP="00EB3146">
            <w:r w:rsidRPr="00A00106">
              <w:rPr>
                <w:sz w:val="22"/>
                <w:szCs w:val="22"/>
              </w:rPr>
              <w:t xml:space="preserve">Galvos skausmas, </w:t>
            </w:r>
            <w:r>
              <w:rPr>
                <w:sz w:val="22"/>
                <w:szCs w:val="22"/>
              </w:rPr>
              <w:t>s</w:t>
            </w:r>
            <w:r w:rsidRPr="003A64C9">
              <w:rPr>
                <w:sz w:val="22"/>
                <w:szCs w:val="22"/>
              </w:rPr>
              <w:t>vaigulys</w:t>
            </w:r>
          </w:p>
        </w:tc>
        <w:tc>
          <w:tcPr>
            <w:tcW w:w="1672" w:type="dxa"/>
          </w:tcPr>
          <w:p w14:paraId="36FB7C47" w14:textId="77777777" w:rsidR="00086FFB" w:rsidRPr="00A00106" w:rsidRDefault="00086FFB" w:rsidP="00EB3146">
            <w:r>
              <w:rPr>
                <w:sz w:val="22"/>
                <w:szCs w:val="22"/>
              </w:rPr>
              <w:t>T</w:t>
            </w:r>
            <w:r w:rsidRPr="002439E1">
              <w:rPr>
                <w:sz w:val="22"/>
                <w:szCs w:val="22"/>
              </w:rPr>
              <w:t>remoras</w:t>
            </w:r>
          </w:p>
        </w:tc>
        <w:tc>
          <w:tcPr>
            <w:tcW w:w="2636" w:type="dxa"/>
          </w:tcPr>
          <w:p w14:paraId="7206C4E9" w14:textId="77777777" w:rsidR="00086FFB" w:rsidRDefault="00086FFB" w:rsidP="00EB3146">
            <w:pPr>
              <w:rPr>
                <w:sz w:val="22"/>
                <w:szCs w:val="22"/>
              </w:rPr>
            </w:pPr>
          </w:p>
        </w:tc>
      </w:tr>
      <w:tr w:rsidR="00EB3146" w:rsidRPr="00A00106" w14:paraId="7E569CE2" w14:textId="08BD0D2B" w:rsidTr="004556FD">
        <w:tc>
          <w:tcPr>
            <w:tcW w:w="3419" w:type="dxa"/>
          </w:tcPr>
          <w:p w14:paraId="48E5A167" w14:textId="77777777" w:rsidR="00086FFB" w:rsidRPr="004556FD" w:rsidRDefault="00086FFB" w:rsidP="00EB3146">
            <w:pPr>
              <w:rPr>
                <w:i/>
                <w:sz w:val="22"/>
                <w:szCs w:val="22"/>
              </w:rPr>
            </w:pPr>
            <w:r w:rsidRPr="004556FD">
              <w:rPr>
                <w:i/>
                <w:sz w:val="22"/>
                <w:szCs w:val="22"/>
              </w:rPr>
              <w:t>Širdies sutrikimai</w:t>
            </w:r>
          </w:p>
        </w:tc>
        <w:tc>
          <w:tcPr>
            <w:tcW w:w="1559" w:type="dxa"/>
          </w:tcPr>
          <w:p w14:paraId="2C6DCE5A" w14:textId="77777777" w:rsidR="00086FFB" w:rsidRPr="00A00106" w:rsidRDefault="00086FFB" w:rsidP="00EB3146">
            <w:pPr>
              <w:rPr>
                <w:sz w:val="22"/>
                <w:szCs w:val="22"/>
              </w:rPr>
            </w:pPr>
            <w:r>
              <w:rPr>
                <w:sz w:val="22"/>
                <w:szCs w:val="22"/>
              </w:rPr>
              <w:t>Tachikardija</w:t>
            </w:r>
          </w:p>
        </w:tc>
        <w:tc>
          <w:tcPr>
            <w:tcW w:w="1672" w:type="dxa"/>
          </w:tcPr>
          <w:p w14:paraId="0B9215AF" w14:textId="0ADCEB6E" w:rsidR="00086FFB" w:rsidRDefault="00086FFB" w:rsidP="00EB3146">
            <w:pPr>
              <w:rPr>
                <w:sz w:val="22"/>
                <w:szCs w:val="22"/>
              </w:rPr>
            </w:pPr>
          </w:p>
        </w:tc>
        <w:tc>
          <w:tcPr>
            <w:tcW w:w="2636" w:type="dxa"/>
          </w:tcPr>
          <w:p w14:paraId="57AEDB19" w14:textId="37B53904" w:rsidR="00086FFB" w:rsidRPr="00B70A64" w:rsidRDefault="00E4650A" w:rsidP="00EB3146">
            <w:pPr>
              <w:rPr>
                <w:sz w:val="22"/>
                <w:szCs w:val="22"/>
                <w:highlight w:val="yellow"/>
              </w:rPr>
            </w:pPr>
            <w:r>
              <w:rPr>
                <w:sz w:val="22"/>
                <w:szCs w:val="22"/>
              </w:rPr>
              <w:t>B</w:t>
            </w:r>
            <w:r w:rsidR="00086FFB" w:rsidRPr="004556FD">
              <w:rPr>
                <w:sz w:val="22"/>
                <w:szCs w:val="22"/>
              </w:rPr>
              <w:t>radikardija***, aritmija***, miokardo išemija***</w:t>
            </w:r>
            <w:r w:rsidR="00DD40E8">
              <w:rPr>
                <w:sz w:val="22"/>
                <w:szCs w:val="22"/>
              </w:rPr>
              <w:t>,</w:t>
            </w:r>
            <w:r w:rsidR="00086FFB" w:rsidRPr="004556FD">
              <w:rPr>
                <w:sz w:val="22"/>
                <w:szCs w:val="22"/>
              </w:rPr>
              <w:t xml:space="preserve"> QT</w:t>
            </w:r>
            <w:r w:rsidR="009A4D01">
              <w:rPr>
                <w:sz w:val="22"/>
                <w:szCs w:val="22"/>
              </w:rPr>
              <w:t> intervalo</w:t>
            </w:r>
            <w:r w:rsidR="00086FFB" w:rsidRPr="004556FD">
              <w:rPr>
                <w:sz w:val="22"/>
                <w:szCs w:val="22"/>
              </w:rPr>
              <w:t xml:space="preserve"> pailgėjimas***</w:t>
            </w:r>
          </w:p>
        </w:tc>
      </w:tr>
      <w:tr w:rsidR="00EB3146" w:rsidRPr="00A00106" w14:paraId="38AC1586" w14:textId="6A183BED" w:rsidTr="004556FD">
        <w:tc>
          <w:tcPr>
            <w:tcW w:w="3419" w:type="dxa"/>
          </w:tcPr>
          <w:p w14:paraId="5BCD80C9" w14:textId="77777777" w:rsidR="00086FFB" w:rsidRPr="004556FD" w:rsidRDefault="00086FFB" w:rsidP="00EB3146">
            <w:pPr>
              <w:rPr>
                <w:i/>
              </w:rPr>
            </w:pPr>
            <w:r w:rsidRPr="004556FD">
              <w:rPr>
                <w:i/>
                <w:sz w:val="22"/>
                <w:szCs w:val="22"/>
              </w:rPr>
              <w:t>Kraujagyslių sutrikimai</w:t>
            </w:r>
          </w:p>
        </w:tc>
        <w:tc>
          <w:tcPr>
            <w:tcW w:w="1559" w:type="dxa"/>
          </w:tcPr>
          <w:p w14:paraId="75D2946E" w14:textId="77777777" w:rsidR="00086FFB" w:rsidRPr="00A00106" w:rsidRDefault="00086FFB" w:rsidP="00EB3146">
            <w:r w:rsidRPr="00A00106">
              <w:rPr>
                <w:sz w:val="22"/>
                <w:szCs w:val="22"/>
              </w:rPr>
              <w:t>Hipotenzija</w:t>
            </w:r>
          </w:p>
        </w:tc>
        <w:tc>
          <w:tcPr>
            <w:tcW w:w="1672" w:type="dxa"/>
          </w:tcPr>
          <w:p w14:paraId="2A953201" w14:textId="77777777" w:rsidR="00086FFB" w:rsidRPr="00A00106" w:rsidRDefault="00086FFB" w:rsidP="00EB3146">
            <w:r>
              <w:rPr>
                <w:sz w:val="22"/>
                <w:szCs w:val="22"/>
              </w:rPr>
              <w:t>P</w:t>
            </w:r>
            <w:r w:rsidRPr="00EE5CB7">
              <w:rPr>
                <w:sz w:val="22"/>
                <w:szCs w:val="22"/>
              </w:rPr>
              <w:t>araudimas</w:t>
            </w:r>
          </w:p>
        </w:tc>
        <w:tc>
          <w:tcPr>
            <w:tcW w:w="2636" w:type="dxa"/>
          </w:tcPr>
          <w:p w14:paraId="3EBFD7E0" w14:textId="77777777" w:rsidR="00086FFB" w:rsidRDefault="00086FFB" w:rsidP="00EB3146">
            <w:pPr>
              <w:rPr>
                <w:sz w:val="22"/>
                <w:szCs w:val="22"/>
              </w:rPr>
            </w:pPr>
          </w:p>
        </w:tc>
      </w:tr>
      <w:tr w:rsidR="00EB3146" w:rsidRPr="00A00106" w14:paraId="44F57D4F" w14:textId="60C991FA" w:rsidTr="004556FD">
        <w:tc>
          <w:tcPr>
            <w:tcW w:w="3419" w:type="dxa"/>
          </w:tcPr>
          <w:p w14:paraId="3CC28242" w14:textId="0B5281CF" w:rsidR="00086FFB" w:rsidRPr="004556FD" w:rsidRDefault="00086FFB" w:rsidP="00EB3146">
            <w:pPr>
              <w:rPr>
                <w:i/>
              </w:rPr>
            </w:pPr>
            <w:r w:rsidRPr="004556FD">
              <w:rPr>
                <w:i/>
                <w:sz w:val="22"/>
                <w:szCs w:val="22"/>
              </w:rPr>
              <w:t>Kvėpavimo sistemos, krūtinės ląstos ir tarpu</w:t>
            </w:r>
            <w:r>
              <w:rPr>
                <w:i/>
                <w:sz w:val="22"/>
                <w:szCs w:val="22"/>
              </w:rPr>
              <w:t>plauč</w:t>
            </w:r>
            <w:r w:rsidRPr="004556FD">
              <w:rPr>
                <w:i/>
                <w:sz w:val="22"/>
                <w:szCs w:val="22"/>
              </w:rPr>
              <w:t>io sutrikimai</w:t>
            </w:r>
          </w:p>
        </w:tc>
        <w:tc>
          <w:tcPr>
            <w:tcW w:w="1559" w:type="dxa"/>
          </w:tcPr>
          <w:p w14:paraId="0D0BE9E2" w14:textId="77777777" w:rsidR="00086FFB" w:rsidRPr="00A00106" w:rsidRDefault="00086FFB" w:rsidP="00EB3146">
            <w:r w:rsidRPr="003F0BB2">
              <w:rPr>
                <w:sz w:val="22"/>
                <w:szCs w:val="22"/>
              </w:rPr>
              <w:t>Krūtinės skausmas</w:t>
            </w:r>
          </w:p>
        </w:tc>
        <w:tc>
          <w:tcPr>
            <w:tcW w:w="1672" w:type="dxa"/>
          </w:tcPr>
          <w:p w14:paraId="1D1836A8" w14:textId="77777777" w:rsidR="00086FFB" w:rsidRPr="00A00106" w:rsidRDefault="00086FFB" w:rsidP="00EB3146">
            <w:r>
              <w:rPr>
                <w:sz w:val="22"/>
                <w:szCs w:val="22"/>
              </w:rPr>
              <w:t>D</w:t>
            </w:r>
            <w:r w:rsidRPr="00A00106">
              <w:rPr>
                <w:sz w:val="22"/>
                <w:szCs w:val="22"/>
              </w:rPr>
              <w:t>ispnėja</w:t>
            </w:r>
          </w:p>
        </w:tc>
        <w:tc>
          <w:tcPr>
            <w:tcW w:w="2636" w:type="dxa"/>
          </w:tcPr>
          <w:p w14:paraId="2FF20959" w14:textId="77777777" w:rsidR="00086FFB" w:rsidRDefault="00086FFB" w:rsidP="00EB3146">
            <w:pPr>
              <w:rPr>
                <w:sz w:val="22"/>
                <w:szCs w:val="22"/>
              </w:rPr>
            </w:pPr>
          </w:p>
        </w:tc>
      </w:tr>
      <w:tr w:rsidR="00EB3146" w:rsidRPr="00A00106" w14:paraId="09D96EEE" w14:textId="735D79E4" w:rsidTr="004556FD">
        <w:tc>
          <w:tcPr>
            <w:tcW w:w="3419" w:type="dxa"/>
          </w:tcPr>
          <w:p w14:paraId="18D514F8" w14:textId="77777777" w:rsidR="00086FFB" w:rsidRPr="004556FD" w:rsidRDefault="00086FFB" w:rsidP="00EB3146">
            <w:pPr>
              <w:rPr>
                <w:i/>
              </w:rPr>
            </w:pPr>
            <w:r w:rsidRPr="004556FD">
              <w:rPr>
                <w:i/>
                <w:sz w:val="22"/>
                <w:szCs w:val="22"/>
              </w:rPr>
              <w:t>Virškinimo trakto sutrikimai</w:t>
            </w:r>
          </w:p>
        </w:tc>
        <w:tc>
          <w:tcPr>
            <w:tcW w:w="1559" w:type="dxa"/>
          </w:tcPr>
          <w:p w14:paraId="41923CB2" w14:textId="77777777" w:rsidR="00086FFB" w:rsidRPr="00A00106" w:rsidRDefault="00086FFB" w:rsidP="00EB3146">
            <w:r w:rsidRPr="00A00106">
              <w:rPr>
                <w:sz w:val="22"/>
                <w:szCs w:val="22"/>
              </w:rPr>
              <w:t>Pykinimas, pilvo skausmas</w:t>
            </w:r>
            <w:r>
              <w:rPr>
                <w:sz w:val="22"/>
                <w:szCs w:val="22"/>
              </w:rPr>
              <w:t>,</w:t>
            </w:r>
            <w:r w:rsidRPr="00116866">
              <w:rPr>
                <w:sz w:val="22"/>
                <w:szCs w:val="22"/>
              </w:rPr>
              <w:t xml:space="preserve"> vėmimas</w:t>
            </w:r>
          </w:p>
        </w:tc>
        <w:tc>
          <w:tcPr>
            <w:tcW w:w="1672" w:type="dxa"/>
          </w:tcPr>
          <w:p w14:paraId="222F40E6" w14:textId="77777777" w:rsidR="00086FFB" w:rsidRPr="00A00106" w:rsidRDefault="00086FFB" w:rsidP="00EB3146"/>
        </w:tc>
        <w:tc>
          <w:tcPr>
            <w:tcW w:w="2636" w:type="dxa"/>
          </w:tcPr>
          <w:p w14:paraId="641A0282" w14:textId="77777777" w:rsidR="00086FFB" w:rsidRPr="00A00106" w:rsidRDefault="00086FFB" w:rsidP="00EB3146"/>
        </w:tc>
      </w:tr>
      <w:tr w:rsidR="00EB3146" w:rsidRPr="00A00106" w14:paraId="2293875D" w14:textId="54DF179B" w:rsidTr="004556FD">
        <w:tc>
          <w:tcPr>
            <w:tcW w:w="3419" w:type="dxa"/>
          </w:tcPr>
          <w:p w14:paraId="75815CDA" w14:textId="77777777" w:rsidR="00086FFB" w:rsidRPr="004556FD" w:rsidRDefault="00086FFB" w:rsidP="00EB3146">
            <w:pPr>
              <w:rPr>
                <w:i/>
              </w:rPr>
            </w:pPr>
            <w:r w:rsidRPr="004556FD">
              <w:rPr>
                <w:i/>
                <w:sz w:val="22"/>
                <w:szCs w:val="22"/>
              </w:rPr>
              <w:t>Odos ir poodinio audinio sutrikimai</w:t>
            </w:r>
          </w:p>
        </w:tc>
        <w:tc>
          <w:tcPr>
            <w:tcW w:w="1559" w:type="dxa"/>
          </w:tcPr>
          <w:p w14:paraId="7ED40077" w14:textId="77777777" w:rsidR="00086FFB" w:rsidRPr="00A00106" w:rsidRDefault="00086FFB" w:rsidP="00EB3146"/>
        </w:tc>
        <w:tc>
          <w:tcPr>
            <w:tcW w:w="1672" w:type="dxa"/>
          </w:tcPr>
          <w:p w14:paraId="2622DD61" w14:textId="77777777" w:rsidR="00086FFB" w:rsidRPr="00A00106" w:rsidRDefault="00086FFB" w:rsidP="00EB3146">
            <w:r w:rsidRPr="00E042B2">
              <w:rPr>
                <w:sz w:val="22"/>
                <w:szCs w:val="22"/>
              </w:rPr>
              <w:t>Niežėjimas</w:t>
            </w:r>
          </w:p>
        </w:tc>
        <w:tc>
          <w:tcPr>
            <w:tcW w:w="2636" w:type="dxa"/>
          </w:tcPr>
          <w:p w14:paraId="0D99821C" w14:textId="77777777" w:rsidR="00086FFB" w:rsidRPr="00E042B2" w:rsidRDefault="00086FFB" w:rsidP="00EB3146">
            <w:pPr>
              <w:rPr>
                <w:sz w:val="22"/>
                <w:szCs w:val="22"/>
              </w:rPr>
            </w:pPr>
          </w:p>
        </w:tc>
      </w:tr>
      <w:tr w:rsidR="00EB3146" w:rsidRPr="00A00106" w14:paraId="01C39C39" w14:textId="552115C2" w:rsidTr="004556FD">
        <w:tc>
          <w:tcPr>
            <w:tcW w:w="3419" w:type="dxa"/>
          </w:tcPr>
          <w:p w14:paraId="10BCCC4F" w14:textId="77777777" w:rsidR="00086FFB" w:rsidRPr="004556FD" w:rsidRDefault="00086FFB" w:rsidP="00EB3146">
            <w:pPr>
              <w:rPr>
                <w:i/>
              </w:rPr>
            </w:pPr>
            <w:r w:rsidRPr="004556FD">
              <w:rPr>
                <w:i/>
                <w:sz w:val="22"/>
                <w:szCs w:val="22"/>
              </w:rPr>
              <w:t>Skeleto, raumenų ir jungiamojo audinio sutrikimai</w:t>
            </w:r>
          </w:p>
        </w:tc>
        <w:tc>
          <w:tcPr>
            <w:tcW w:w="1559" w:type="dxa"/>
          </w:tcPr>
          <w:p w14:paraId="35F6BE27" w14:textId="77777777" w:rsidR="00086FFB" w:rsidRPr="00A00106" w:rsidRDefault="00086FFB" w:rsidP="00EB3146">
            <w:r w:rsidRPr="001A299F">
              <w:rPr>
                <w:sz w:val="22"/>
                <w:szCs w:val="22"/>
              </w:rPr>
              <w:t>Nugaros skausmas</w:t>
            </w:r>
            <w:r>
              <w:rPr>
                <w:sz w:val="22"/>
                <w:szCs w:val="22"/>
              </w:rPr>
              <w:t>, raumenų silpnumas</w:t>
            </w:r>
          </w:p>
        </w:tc>
        <w:tc>
          <w:tcPr>
            <w:tcW w:w="1672" w:type="dxa"/>
          </w:tcPr>
          <w:p w14:paraId="55E9B4A2" w14:textId="77777777" w:rsidR="00086FFB" w:rsidRPr="00A00106" w:rsidRDefault="00086FFB" w:rsidP="00EB3146"/>
        </w:tc>
        <w:tc>
          <w:tcPr>
            <w:tcW w:w="2636" w:type="dxa"/>
          </w:tcPr>
          <w:p w14:paraId="714C860B" w14:textId="77777777" w:rsidR="00086FFB" w:rsidRPr="00A00106" w:rsidRDefault="00086FFB" w:rsidP="00EB3146"/>
        </w:tc>
      </w:tr>
      <w:tr w:rsidR="00EB3146" w:rsidRPr="00A00106" w14:paraId="66B17C5C" w14:textId="1FBF5AA5" w:rsidTr="004556FD">
        <w:tc>
          <w:tcPr>
            <w:tcW w:w="3419" w:type="dxa"/>
          </w:tcPr>
          <w:p w14:paraId="484CE35D" w14:textId="77777777" w:rsidR="00086FFB" w:rsidRPr="004556FD" w:rsidRDefault="00086FFB" w:rsidP="00EB3146">
            <w:pPr>
              <w:rPr>
                <w:i/>
                <w:sz w:val="22"/>
                <w:szCs w:val="22"/>
              </w:rPr>
            </w:pPr>
            <w:r w:rsidRPr="004556FD">
              <w:rPr>
                <w:i/>
                <w:sz w:val="22"/>
                <w:szCs w:val="22"/>
              </w:rPr>
              <w:t>Inkstų ir šlapimo takų sutrikimai</w:t>
            </w:r>
          </w:p>
        </w:tc>
        <w:tc>
          <w:tcPr>
            <w:tcW w:w="1559" w:type="dxa"/>
          </w:tcPr>
          <w:p w14:paraId="48BB4A84" w14:textId="77777777" w:rsidR="00086FFB" w:rsidRPr="001A299F" w:rsidRDefault="00086FFB" w:rsidP="00EB3146">
            <w:pPr>
              <w:rPr>
                <w:sz w:val="22"/>
                <w:szCs w:val="22"/>
              </w:rPr>
            </w:pPr>
          </w:p>
        </w:tc>
        <w:tc>
          <w:tcPr>
            <w:tcW w:w="1672" w:type="dxa"/>
          </w:tcPr>
          <w:p w14:paraId="542691BA" w14:textId="77777777" w:rsidR="00086FFB" w:rsidRPr="004556FD" w:rsidRDefault="00086FFB" w:rsidP="00EB3146">
            <w:pPr>
              <w:rPr>
                <w:sz w:val="22"/>
                <w:szCs w:val="22"/>
              </w:rPr>
            </w:pPr>
            <w:r w:rsidRPr="004556FD">
              <w:rPr>
                <w:sz w:val="22"/>
                <w:szCs w:val="22"/>
              </w:rPr>
              <w:t>Šlapimo susilaikymas</w:t>
            </w:r>
          </w:p>
        </w:tc>
        <w:tc>
          <w:tcPr>
            <w:tcW w:w="2636" w:type="dxa"/>
          </w:tcPr>
          <w:p w14:paraId="0B052F28" w14:textId="77777777" w:rsidR="00086FFB" w:rsidRPr="001E5BBC" w:rsidRDefault="00086FFB" w:rsidP="00EB3146">
            <w:pPr>
              <w:rPr>
                <w:sz w:val="22"/>
                <w:szCs w:val="22"/>
              </w:rPr>
            </w:pPr>
          </w:p>
        </w:tc>
      </w:tr>
      <w:tr w:rsidR="00EB3146" w:rsidRPr="00A00106" w14:paraId="4713A889" w14:textId="60EEC262" w:rsidTr="004556FD">
        <w:tc>
          <w:tcPr>
            <w:tcW w:w="3419" w:type="dxa"/>
          </w:tcPr>
          <w:p w14:paraId="41FCD5ED" w14:textId="77777777" w:rsidR="00086FFB" w:rsidRPr="004556FD" w:rsidRDefault="00086FFB" w:rsidP="00EB3146">
            <w:pPr>
              <w:rPr>
                <w:i/>
              </w:rPr>
            </w:pPr>
            <w:r w:rsidRPr="004556FD">
              <w:rPr>
                <w:i/>
                <w:sz w:val="22"/>
                <w:szCs w:val="22"/>
              </w:rPr>
              <w:t>Bendrieji sutrikimai ir vartojimo vietos pažeidimai</w:t>
            </w:r>
          </w:p>
        </w:tc>
        <w:tc>
          <w:tcPr>
            <w:tcW w:w="1559" w:type="dxa"/>
          </w:tcPr>
          <w:p w14:paraId="1BA7AC48" w14:textId="77777777" w:rsidR="00086FFB" w:rsidRPr="00A00106" w:rsidRDefault="00086FFB" w:rsidP="00EB3146">
            <w:r w:rsidRPr="00E20287">
              <w:rPr>
                <w:sz w:val="22"/>
                <w:szCs w:val="22"/>
              </w:rPr>
              <w:t xml:space="preserve">Drebulys, </w:t>
            </w:r>
            <w:r>
              <w:rPr>
                <w:sz w:val="22"/>
                <w:szCs w:val="22"/>
              </w:rPr>
              <w:t xml:space="preserve">karščiavimas, </w:t>
            </w:r>
            <w:r w:rsidRPr="00E20287">
              <w:rPr>
                <w:sz w:val="22"/>
                <w:szCs w:val="22"/>
              </w:rPr>
              <w:t>skausmas</w:t>
            </w:r>
          </w:p>
        </w:tc>
        <w:tc>
          <w:tcPr>
            <w:tcW w:w="1672" w:type="dxa"/>
          </w:tcPr>
          <w:p w14:paraId="0A890F11" w14:textId="77777777" w:rsidR="00086FFB" w:rsidRPr="00A00106" w:rsidRDefault="00086FFB" w:rsidP="00EB3146"/>
        </w:tc>
        <w:tc>
          <w:tcPr>
            <w:tcW w:w="2636" w:type="dxa"/>
          </w:tcPr>
          <w:p w14:paraId="42A413ED" w14:textId="77777777" w:rsidR="00086FFB" w:rsidRPr="00A00106" w:rsidRDefault="00086FFB" w:rsidP="00EB3146"/>
        </w:tc>
      </w:tr>
    </w:tbl>
    <w:p w14:paraId="583573CC" w14:textId="774A8975" w:rsidR="001D18B1" w:rsidRDefault="001D18B1" w:rsidP="004556FD">
      <w:pPr>
        <w:tabs>
          <w:tab w:val="left" w:pos="369"/>
        </w:tabs>
        <w:rPr>
          <w:sz w:val="22"/>
          <w:szCs w:val="20"/>
        </w:rPr>
      </w:pPr>
      <w:r w:rsidRPr="008B5492">
        <w:rPr>
          <w:sz w:val="22"/>
          <w:szCs w:val="20"/>
        </w:rPr>
        <w:t>**</w:t>
      </w:r>
      <w:r w:rsidR="00DD40E8">
        <w:rPr>
          <w:sz w:val="22"/>
          <w:szCs w:val="20"/>
        </w:rPr>
        <w:tab/>
      </w:r>
      <w:r w:rsidRPr="008B5492">
        <w:rPr>
          <w:sz w:val="22"/>
          <w:szCs w:val="20"/>
        </w:rPr>
        <w:t>Remiantis tyrimais</w:t>
      </w:r>
      <w:r w:rsidR="008B5492">
        <w:rPr>
          <w:sz w:val="22"/>
          <w:szCs w:val="20"/>
        </w:rPr>
        <w:t>, kai</w:t>
      </w:r>
      <w:r w:rsidR="008B5492" w:rsidRPr="008B5492">
        <w:rPr>
          <w:sz w:val="22"/>
          <w:szCs w:val="20"/>
        </w:rPr>
        <w:t xml:space="preserve"> gimdym</w:t>
      </w:r>
      <w:r w:rsidR="008B5492">
        <w:rPr>
          <w:sz w:val="22"/>
          <w:szCs w:val="20"/>
        </w:rPr>
        <w:t>as vyko</w:t>
      </w:r>
      <w:r w:rsidR="008B5492" w:rsidRPr="008B5492">
        <w:rPr>
          <w:sz w:val="22"/>
          <w:szCs w:val="20"/>
        </w:rPr>
        <w:t xml:space="preserve"> natūral</w:t>
      </w:r>
      <w:r w:rsidR="008B5492">
        <w:rPr>
          <w:sz w:val="22"/>
          <w:szCs w:val="20"/>
        </w:rPr>
        <w:t>iu būdu</w:t>
      </w:r>
    </w:p>
    <w:p w14:paraId="08A2116A" w14:textId="0188549B" w:rsidR="00086FFB" w:rsidRDefault="00086FFB" w:rsidP="004556FD">
      <w:pPr>
        <w:tabs>
          <w:tab w:val="left" w:pos="369"/>
        </w:tabs>
        <w:rPr>
          <w:sz w:val="22"/>
          <w:szCs w:val="22"/>
        </w:rPr>
      </w:pPr>
      <w:r w:rsidRPr="004556FD">
        <w:rPr>
          <w:sz w:val="22"/>
          <w:szCs w:val="22"/>
        </w:rPr>
        <w:t>***</w:t>
      </w:r>
      <w:r w:rsidR="00DD40E8">
        <w:rPr>
          <w:sz w:val="22"/>
          <w:szCs w:val="22"/>
        </w:rPr>
        <w:tab/>
      </w:r>
      <w:r w:rsidRPr="004556FD">
        <w:rPr>
          <w:sz w:val="22"/>
          <w:szCs w:val="22"/>
        </w:rPr>
        <w:t>Pranešta vartojant oksitocino (struktūra labai panašus į karbetociną)</w:t>
      </w:r>
    </w:p>
    <w:p w14:paraId="15A845C2" w14:textId="77777777" w:rsidR="001D18B1" w:rsidRPr="004037CD" w:rsidRDefault="001D18B1" w:rsidP="001D18B1">
      <w:pPr>
        <w:rPr>
          <w:sz w:val="20"/>
          <w:szCs w:val="20"/>
        </w:rPr>
      </w:pPr>
    </w:p>
    <w:p w14:paraId="7388E57C" w14:textId="77777777" w:rsidR="006E3948" w:rsidRPr="005044EC" w:rsidRDefault="006E3948" w:rsidP="004556FD">
      <w:pPr>
        <w:keepNext/>
        <w:autoSpaceDE w:val="0"/>
        <w:autoSpaceDN w:val="0"/>
        <w:adjustRightInd w:val="0"/>
        <w:outlineLvl w:val="0"/>
        <w:rPr>
          <w:sz w:val="22"/>
          <w:szCs w:val="22"/>
          <w:u w:val="single"/>
        </w:rPr>
      </w:pPr>
      <w:r w:rsidRPr="005044EC">
        <w:rPr>
          <w:sz w:val="22"/>
          <w:szCs w:val="22"/>
          <w:u w:val="single"/>
        </w:rPr>
        <w:t>Pranešimas apie įtariamas nepageidaujamas reakcijas</w:t>
      </w:r>
    </w:p>
    <w:p w14:paraId="55EE82EB" w14:textId="77777777" w:rsidR="00B43BF0" w:rsidRPr="005D554B" w:rsidRDefault="00B43BF0" w:rsidP="00A31299">
      <w:pPr>
        <w:tabs>
          <w:tab w:val="left" w:pos="567"/>
        </w:tabs>
        <w:autoSpaceDE w:val="0"/>
        <w:autoSpaceDN w:val="0"/>
        <w:adjustRightInd w:val="0"/>
        <w:spacing w:line="260" w:lineRule="exact"/>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485FB53E" w14:textId="77777777" w:rsidR="006E3948" w:rsidRPr="005044EC" w:rsidRDefault="006E3948" w:rsidP="006E3948">
      <w:pPr>
        <w:rPr>
          <w:b/>
          <w:sz w:val="22"/>
          <w:szCs w:val="22"/>
        </w:rPr>
      </w:pPr>
    </w:p>
    <w:p w14:paraId="1AB8D5B4" w14:textId="77777777" w:rsidR="006E3948" w:rsidRPr="005044EC" w:rsidRDefault="006E3948" w:rsidP="004556FD">
      <w:pPr>
        <w:keepNext/>
        <w:ind w:left="540" w:hanging="540"/>
        <w:outlineLvl w:val="0"/>
        <w:rPr>
          <w:b/>
          <w:sz w:val="22"/>
          <w:szCs w:val="22"/>
        </w:rPr>
      </w:pPr>
      <w:r w:rsidRPr="005044EC">
        <w:rPr>
          <w:b/>
          <w:sz w:val="22"/>
          <w:szCs w:val="22"/>
        </w:rPr>
        <w:t>4.9</w:t>
      </w:r>
      <w:r w:rsidRPr="005044EC">
        <w:rPr>
          <w:b/>
          <w:sz w:val="22"/>
          <w:szCs w:val="22"/>
        </w:rPr>
        <w:tab/>
        <w:t>Perdozavimas</w:t>
      </w:r>
      <w:bookmarkEnd w:id="29"/>
      <w:bookmarkEnd w:id="30"/>
    </w:p>
    <w:p w14:paraId="3FEB2D7D" w14:textId="77777777" w:rsidR="006E3948" w:rsidRPr="005044EC" w:rsidRDefault="006E3948" w:rsidP="004556FD">
      <w:pPr>
        <w:keepNext/>
        <w:rPr>
          <w:sz w:val="22"/>
          <w:szCs w:val="22"/>
        </w:rPr>
      </w:pPr>
    </w:p>
    <w:p w14:paraId="3C3CD8BF" w14:textId="049E0BD8" w:rsidR="006E3948" w:rsidRPr="005044EC" w:rsidRDefault="006E3948" w:rsidP="006E3948">
      <w:pPr>
        <w:rPr>
          <w:sz w:val="22"/>
          <w:szCs w:val="22"/>
        </w:rPr>
      </w:pPr>
      <w:r w:rsidRPr="005044EC">
        <w:rPr>
          <w:sz w:val="22"/>
          <w:szCs w:val="22"/>
        </w:rPr>
        <w:t xml:space="preserve">Karbetocino perdozavus, galimas per didelis gimdos aktyvumas (jis gali </w:t>
      </w:r>
      <w:r w:rsidR="003924BA">
        <w:rPr>
          <w:sz w:val="22"/>
          <w:szCs w:val="22"/>
        </w:rPr>
        <w:t>p</w:t>
      </w:r>
      <w:r w:rsidRPr="005044EC">
        <w:rPr>
          <w:sz w:val="22"/>
          <w:szCs w:val="22"/>
        </w:rPr>
        <w:t>asir</w:t>
      </w:r>
      <w:r w:rsidR="003924BA">
        <w:rPr>
          <w:sz w:val="22"/>
          <w:szCs w:val="22"/>
        </w:rPr>
        <w:t>eikš</w:t>
      </w:r>
      <w:r w:rsidRPr="005044EC">
        <w:rPr>
          <w:sz w:val="22"/>
          <w:szCs w:val="22"/>
        </w:rPr>
        <w:t>ti nepriklausomai nuo padidėjusio jautrumo vaistiniam preparatui).</w:t>
      </w:r>
    </w:p>
    <w:p w14:paraId="0553E40B" w14:textId="77777777" w:rsidR="006E3948" w:rsidRPr="005044EC" w:rsidRDefault="006E3948" w:rsidP="006E3948">
      <w:pPr>
        <w:rPr>
          <w:sz w:val="22"/>
          <w:szCs w:val="22"/>
        </w:rPr>
      </w:pPr>
    </w:p>
    <w:p w14:paraId="7E602680" w14:textId="3070ECE3" w:rsidR="006E3948" w:rsidRPr="005044EC" w:rsidRDefault="006E3948" w:rsidP="006E3948">
      <w:pPr>
        <w:rPr>
          <w:sz w:val="22"/>
          <w:szCs w:val="22"/>
        </w:rPr>
      </w:pPr>
      <w:r w:rsidRPr="005044EC">
        <w:rPr>
          <w:sz w:val="22"/>
          <w:szCs w:val="22"/>
        </w:rPr>
        <w:t>Perdozavus oksitocino, pasireiškia hiperstimuliacija, t.</w:t>
      </w:r>
      <w:r w:rsidR="003924BA">
        <w:rPr>
          <w:sz w:val="22"/>
          <w:szCs w:val="22"/>
        </w:rPr>
        <w:t> </w:t>
      </w:r>
      <w:r w:rsidRPr="005044EC">
        <w:rPr>
          <w:sz w:val="22"/>
          <w:szCs w:val="22"/>
        </w:rPr>
        <w:t>y. stiprūs (hipertoniniai) arba ilgalaikiai (tetaniniai) gimdos raumenų susitraukimai, galintys sukelti gimdos plyšimą arba kraujavimą po gimdymo.</w:t>
      </w:r>
    </w:p>
    <w:p w14:paraId="49B1F8A8" w14:textId="77777777" w:rsidR="006E3948" w:rsidRPr="005044EC" w:rsidRDefault="006E3948" w:rsidP="006E3948">
      <w:pPr>
        <w:rPr>
          <w:sz w:val="22"/>
          <w:szCs w:val="22"/>
        </w:rPr>
      </w:pPr>
    </w:p>
    <w:p w14:paraId="4B9D1E1F" w14:textId="773C85FF" w:rsidR="006E3948" w:rsidRPr="005044EC" w:rsidRDefault="006E3948" w:rsidP="006E3948">
      <w:pPr>
        <w:rPr>
          <w:sz w:val="22"/>
          <w:szCs w:val="22"/>
        </w:rPr>
      </w:pPr>
      <w:r w:rsidRPr="005044EC">
        <w:rPr>
          <w:sz w:val="22"/>
          <w:szCs w:val="22"/>
        </w:rPr>
        <w:t xml:space="preserve">Perdozavus oksitocino, gali pasireikšti hiponatremija, sunkiu atveju </w:t>
      </w:r>
      <w:r w:rsidRPr="005044EC">
        <w:rPr>
          <w:sz w:val="22"/>
          <w:szCs w:val="22"/>
        </w:rPr>
        <w:sym w:font="Symbol" w:char="F02D"/>
      </w:r>
      <w:r w:rsidRPr="005044EC">
        <w:rPr>
          <w:sz w:val="22"/>
          <w:szCs w:val="22"/>
        </w:rPr>
        <w:t xml:space="preserve"> intoksikacija vandeniu, ypač tuo atveju, jeigu vartojama daug skysčių. Teigti, kad panašaus poveikio nesukels karbetocinas, negalima, kadangi jis yra oksitocino analogas.</w:t>
      </w:r>
    </w:p>
    <w:p w14:paraId="659963FA" w14:textId="77777777" w:rsidR="006E3948" w:rsidRPr="005044EC" w:rsidRDefault="006E3948" w:rsidP="006E3948">
      <w:pPr>
        <w:rPr>
          <w:sz w:val="22"/>
          <w:szCs w:val="22"/>
        </w:rPr>
      </w:pPr>
    </w:p>
    <w:p w14:paraId="489D4A0F" w14:textId="4FD793C6" w:rsidR="006E3948" w:rsidRPr="005044EC" w:rsidRDefault="006E3948" w:rsidP="006E3948">
      <w:pPr>
        <w:rPr>
          <w:sz w:val="22"/>
          <w:szCs w:val="22"/>
        </w:rPr>
      </w:pPr>
      <w:r w:rsidRPr="005044EC">
        <w:rPr>
          <w:sz w:val="22"/>
          <w:szCs w:val="22"/>
        </w:rPr>
        <w:t xml:space="preserve">Karbetocino perdozavimo gydymas yra simptominis ir palaikomasis. </w:t>
      </w:r>
      <w:r w:rsidR="003924BA">
        <w:rPr>
          <w:sz w:val="22"/>
          <w:szCs w:val="22"/>
        </w:rPr>
        <w:t>P</w:t>
      </w:r>
      <w:r w:rsidR="003924BA" w:rsidRPr="005044EC">
        <w:rPr>
          <w:sz w:val="22"/>
          <w:szCs w:val="22"/>
        </w:rPr>
        <w:t>a</w:t>
      </w:r>
      <w:r w:rsidRPr="005044EC">
        <w:rPr>
          <w:sz w:val="22"/>
          <w:szCs w:val="22"/>
        </w:rPr>
        <w:t>sir</w:t>
      </w:r>
      <w:r w:rsidR="003924BA">
        <w:rPr>
          <w:sz w:val="22"/>
          <w:szCs w:val="22"/>
        </w:rPr>
        <w:t>eišk</w:t>
      </w:r>
      <w:r w:rsidRPr="005044EC">
        <w:rPr>
          <w:sz w:val="22"/>
          <w:szCs w:val="22"/>
        </w:rPr>
        <w:t xml:space="preserve">us perdozavimo simptomų, reikia duoti kvėpuoti deguonies. Jeigu pasireiškia intoksikacija vandeniu, būtina apriboti skysčių patekimą į organizmą, skatinti diurezę, normalizuoti elektrolitų pusiausvyrą, slopinti traukulius, jeigu jų </w:t>
      </w:r>
      <w:r w:rsidR="003924BA">
        <w:rPr>
          <w:sz w:val="22"/>
          <w:szCs w:val="22"/>
        </w:rPr>
        <w:t>p</w:t>
      </w:r>
      <w:r w:rsidRPr="005044EC">
        <w:rPr>
          <w:sz w:val="22"/>
          <w:szCs w:val="22"/>
        </w:rPr>
        <w:t>asir</w:t>
      </w:r>
      <w:r w:rsidR="003924BA">
        <w:rPr>
          <w:sz w:val="22"/>
          <w:szCs w:val="22"/>
        </w:rPr>
        <w:t>eiški</w:t>
      </w:r>
      <w:r w:rsidRPr="005044EC">
        <w:rPr>
          <w:sz w:val="22"/>
          <w:szCs w:val="22"/>
        </w:rPr>
        <w:t>a.</w:t>
      </w:r>
    </w:p>
    <w:p w14:paraId="552EEBED" w14:textId="77777777" w:rsidR="006E3948" w:rsidRPr="005044EC" w:rsidRDefault="006E3948" w:rsidP="006E3948">
      <w:pPr>
        <w:rPr>
          <w:sz w:val="22"/>
          <w:szCs w:val="22"/>
        </w:rPr>
      </w:pPr>
    </w:p>
    <w:p w14:paraId="041DD212" w14:textId="77777777" w:rsidR="006E3948" w:rsidRPr="005044EC" w:rsidRDefault="006E3948" w:rsidP="006E3948">
      <w:pPr>
        <w:rPr>
          <w:sz w:val="22"/>
          <w:szCs w:val="22"/>
        </w:rPr>
      </w:pPr>
    </w:p>
    <w:p w14:paraId="0710B065" w14:textId="77777777" w:rsidR="006E3948" w:rsidRPr="005044EC" w:rsidRDefault="006E3948" w:rsidP="004556FD">
      <w:pPr>
        <w:keepNext/>
        <w:ind w:left="540" w:hanging="540"/>
        <w:outlineLvl w:val="0"/>
        <w:rPr>
          <w:b/>
          <w:sz w:val="22"/>
          <w:szCs w:val="22"/>
        </w:rPr>
      </w:pPr>
      <w:bookmarkStart w:id="31" w:name="_Toc129243111"/>
      <w:bookmarkStart w:id="32" w:name="_Toc129243236"/>
      <w:r w:rsidRPr="005044EC">
        <w:rPr>
          <w:b/>
          <w:sz w:val="22"/>
          <w:szCs w:val="22"/>
        </w:rPr>
        <w:t>5.</w:t>
      </w:r>
      <w:r w:rsidRPr="005044EC">
        <w:rPr>
          <w:b/>
          <w:sz w:val="22"/>
          <w:szCs w:val="22"/>
        </w:rPr>
        <w:tab/>
        <w:t>FARMAKOLOGINĖS SAVYBĖS</w:t>
      </w:r>
      <w:bookmarkEnd w:id="31"/>
      <w:bookmarkEnd w:id="32"/>
    </w:p>
    <w:p w14:paraId="264BBA7B" w14:textId="77777777" w:rsidR="006E3948" w:rsidRPr="005044EC" w:rsidRDefault="006E3948" w:rsidP="004556FD">
      <w:pPr>
        <w:keepNext/>
        <w:rPr>
          <w:b/>
          <w:sz w:val="22"/>
          <w:szCs w:val="22"/>
        </w:rPr>
      </w:pPr>
      <w:bookmarkStart w:id="33" w:name="_Toc129243112"/>
      <w:bookmarkStart w:id="34" w:name="_Toc129243237"/>
    </w:p>
    <w:p w14:paraId="423DC578" w14:textId="77777777" w:rsidR="006E3948" w:rsidRPr="005044EC" w:rsidRDefault="006E3948" w:rsidP="004556FD">
      <w:pPr>
        <w:keepNext/>
        <w:ind w:left="540" w:hanging="540"/>
        <w:outlineLvl w:val="0"/>
        <w:rPr>
          <w:b/>
          <w:sz w:val="22"/>
          <w:szCs w:val="22"/>
        </w:rPr>
      </w:pPr>
      <w:r w:rsidRPr="005044EC">
        <w:rPr>
          <w:b/>
          <w:sz w:val="22"/>
          <w:szCs w:val="22"/>
        </w:rPr>
        <w:t>5.1</w:t>
      </w:r>
      <w:r w:rsidRPr="005044EC">
        <w:rPr>
          <w:b/>
          <w:sz w:val="22"/>
          <w:szCs w:val="22"/>
        </w:rPr>
        <w:tab/>
        <w:t>Farmakodinaminės savybės</w:t>
      </w:r>
      <w:bookmarkEnd w:id="33"/>
      <w:bookmarkEnd w:id="34"/>
    </w:p>
    <w:p w14:paraId="56CD5CB1" w14:textId="77777777" w:rsidR="006E3948" w:rsidRPr="005044EC" w:rsidRDefault="006E3948" w:rsidP="004556FD">
      <w:pPr>
        <w:keepNext/>
        <w:rPr>
          <w:sz w:val="22"/>
          <w:szCs w:val="22"/>
        </w:rPr>
      </w:pPr>
    </w:p>
    <w:p w14:paraId="1F69D2D0" w14:textId="24970232" w:rsidR="006E3948" w:rsidRPr="005044EC" w:rsidRDefault="006E3948" w:rsidP="006E3948">
      <w:pPr>
        <w:outlineLvl w:val="0"/>
        <w:rPr>
          <w:sz w:val="22"/>
          <w:szCs w:val="22"/>
        </w:rPr>
      </w:pPr>
      <w:r w:rsidRPr="005044EC">
        <w:rPr>
          <w:sz w:val="22"/>
          <w:szCs w:val="22"/>
        </w:rPr>
        <w:t>Farmakoterapinė grupė – oksitocinas ir jo analogai, ATC</w:t>
      </w:r>
      <w:r w:rsidR="003924BA">
        <w:rPr>
          <w:sz w:val="22"/>
          <w:szCs w:val="22"/>
        </w:rPr>
        <w:t> </w:t>
      </w:r>
      <w:r w:rsidRPr="005044EC">
        <w:rPr>
          <w:sz w:val="22"/>
          <w:szCs w:val="22"/>
        </w:rPr>
        <w:t>kodas – H01BB03.</w:t>
      </w:r>
    </w:p>
    <w:p w14:paraId="39C9273E" w14:textId="77777777" w:rsidR="006E3948" w:rsidRPr="005044EC" w:rsidRDefault="006E3948" w:rsidP="006E3948">
      <w:pPr>
        <w:rPr>
          <w:sz w:val="22"/>
          <w:szCs w:val="22"/>
        </w:rPr>
      </w:pPr>
    </w:p>
    <w:p w14:paraId="74F33968" w14:textId="77777777" w:rsidR="006E3948" w:rsidRPr="005044EC" w:rsidRDefault="006E3948" w:rsidP="006E3948">
      <w:pPr>
        <w:rPr>
          <w:sz w:val="22"/>
          <w:szCs w:val="22"/>
        </w:rPr>
      </w:pPr>
      <w:r w:rsidRPr="005044EC">
        <w:rPr>
          <w:sz w:val="22"/>
          <w:szCs w:val="22"/>
        </w:rPr>
        <w:t>Farmakologinės karbetocino savybės ir sukeliamas klinikinis poveikis yra toks pat kaip ilgai veikiančių oksitocininių receptorių agonistų.</w:t>
      </w:r>
    </w:p>
    <w:p w14:paraId="31EE3A5A" w14:textId="77777777" w:rsidR="006E3948" w:rsidRPr="005044EC" w:rsidRDefault="006E3948" w:rsidP="006E3948">
      <w:pPr>
        <w:rPr>
          <w:sz w:val="22"/>
          <w:szCs w:val="22"/>
        </w:rPr>
      </w:pPr>
    </w:p>
    <w:p w14:paraId="1B415402" w14:textId="77777777" w:rsidR="006E3948" w:rsidRPr="005044EC" w:rsidRDefault="006E3948" w:rsidP="006E3948">
      <w:pPr>
        <w:rPr>
          <w:sz w:val="22"/>
          <w:szCs w:val="22"/>
        </w:rPr>
      </w:pPr>
      <w:r w:rsidRPr="005044EC">
        <w:rPr>
          <w:sz w:val="22"/>
          <w:szCs w:val="22"/>
        </w:rPr>
        <w:t>Karbetocinas, kaip ir oksitocinas, selektyviai prisijungęs prie oksitocinui jautrių receptorių, esančių lygiuosiuose gimdos raumenyse, skatina ritmiškus gimdos susitraukimus, dažnina esamus susitraukimus, didina gimdos raumenų tonusą.</w:t>
      </w:r>
    </w:p>
    <w:p w14:paraId="344084E1" w14:textId="77777777" w:rsidR="006E3948" w:rsidRPr="005044EC" w:rsidRDefault="006E3948" w:rsidP="006E3948">
      <w:pPr>
        <w:rPr>
          <w:sz w:val="22"/>
          <w:szCs w:val="22"/>
        </w:rPr>
      </w:pPr>
    </w:p>
    <w:p w14:paraId="2A366F66" w14:textId="26DCA12E" w:rsidR="006E3948" w:rsidRPr="005044EC" w:rsidRDefault="006E3948" w:rsidP="006E3948">
      <w:pPr>
        <w:rPr>
          <w:sz w:val="22"/>
          <w:szCs w:val="22"/>
        </w:rPr>
      </w:pPr>
      <w:r w:rsidRPr="005044EC">
        <w:rPr>
          <w:sz w:val="22"/>
          <w:szCs w:val="22"/>
        </w:rPr>
        <w:t xml:space="preserve">Po gimdymo vartojamas karbetocinas dažnina ir stiprina spontaninius gimdos susitraukimus. Vaistinio preparato </w:t>
      </w:r>
      <w:r w:rsidR="001D18B1">
        <w:rPr>
          <w:sz w:val="22"/>
          <w:szCs w:val="22"/>
        </w:rPr>
        <w:t>suleidus į</w:t>
      </w:r>
      <w:r w:rsidR="003924BA">
        <w:rPr>
          <w:sz w:val="22"/>
          <w:szCs w:val="22"/>
        </w:rPr>
        <w:t> </w:t>
      </w:r>
      <w:r w:rsidR="001D18B1">
        <w:rPr>
          <w:sz w:val="22"/>
          <w:szCs w:val="22"/>
        </w:rPr>
        <w:t>veną arba į</w:t>
      </w:r>
      <w:r w:rsidR="003924BA">
        <w:rPr>
          <w:sz w:val="22"/>
          <w:szCs w:val="22"/>
        </w:rPr>
        <w:t> </w:t>
      </w:r>
      <w:r w:rsidR="001D18B1">
        <w:rPr>
          <w:sz w:val="22"/>
          <w:szCs w:val="22"/>
        </w:rPr>
        <w:t>raumenis</w:t>
      </w:r>
      <w:r w:rsidRPr="005044EC">
        <w:rPr>
          <w:sz w:val="22"/>
          <w:szCs w:val="22"/>
        </w:rPr>
        <w:t xml:space="preserve">, gimdos susitraukimai prasideda greitai, stiprūs susitraukimai </w:t>
      </w:r>
      <w:r w:rsidR="003924BA">
        <w:rPr>
          <w:sz w:val="22"/>
          <w:szCs w:val="22"/>
        </w:rPr>
        <w:t>p</w:t>
      </w:r>
      <w:r w:rsidRPr="005044EC">
        <w:rPr>
          <w:sz w:val="22"/>
          <w:szCs w:val="22"/>
        </w:rPr>
        <w:t>asir</w:t>
      </w:r>
      <w:r w:rsidR="003924BA">
        <w:rPr>
          <w:sz w:val="22"/>
          <w:szCs w:val="22"/>
        </w:rPr>
        <w:t>eiški</w:t>
      </w:r>
      <w:r w:rsidRPr="005044EC">
        <w:rPr>
          <w:sz w:val="22"/>
          <w:szCs w:val="22"/>
        </w:rPr>
        <w:t>a per 2 min.</w:t>
      </w:r>
    </w:p>
    <w:p w14:paraId="055C76B9" w14:textId="77777777" w:rsidR="006E3948" w:rsidRPr="005044EC" w:rsidRDefault="006E3948" w:rsidP="006E3948">
      <w:pPr>
        <w:rPr>
          <w:sz w:val="22"/>
          <w:szCs w:val="22"/>
        </w:rPr>
      </w:pPr>
    </w:p>
    <w:p w14:paraId="47434271" w14:textId="6D3729C7" w:rsidR="006E3948" w:rsidRPr="005044EC" w:rsidRDefault="006E3948" w:rsidP="006E3948">
      <w:pPr>
        <w:rPr>
          <w:sz w:val="22"/>
          <w:szCs w:val="22"/>
        </w:rPr>
      </w:pPr>
      <w:r w:rsidRPr="005044EC">
        <w:rPr>
          <w:sz w:val="22"/>
          <w:szCs w:val="22"/>
        </w:rPr>
        <w:t>Viena 100</w:t>
      </w:r>
      <w:r w:rsidR="003924BA">
        <w:rPr>
          <w:sz w:val="22"/>
          <w:szCs w:val="22"/>
        </w:rPr>
        <w:t> </w:t>
      </w:r>
      <w:r w:rsidRPr="005044EC">
        <w:rPr>
          <w:sz w:val="22"/>
          <w:szCs w:val="22"/>
        </w:rPr>
        <w:t xml:space="preserve">mikrogramų karbetocino dozė, </w:t>
      </w:r>
      <w:r w:rsidR="00B3214B" w:rsidRPr="005044EC">
        <w:rPr>
          <w:sz w:val="22"/>
          <w:szCs w:val="22"/>
        </w:rPr>
        <w:t>su</w:t>
      </w:r>
      <w:r w:rsidR="00B3214B">
        <w:rPr>
          <w:sz w:val="22"/>
          <w:szCs w:val="22"/>
        </w:rPr>
        <w:t>leis</w:t>
      </w:r>
      <w:r w:rsidR="00B3214B" w:rsidRPr="005044EC">
        <w:rPr>
          <w:sz w:val="22"/>
          <w:szCs w:val="22"/>
        </w:rPr>
        <w:t xml:space="preserve">ta </w:t>
      </w:r>
      <w:r w:rsidRPr="005044EC">
        <w:rPr>
          <w:sz w:val="22"/>
          <w:szCs w:val="22"/>
        </w:rPr>
        <w:t>į</w:t>
      </w:r>
      <w:r w:rsidR="003924BA">
        <w:rPr>
          <w:sz w:val="22"/>
          <w:szCs w:val="22"/>
        </w:rPr>
        <w:t> </w:t>
      </w:r>
      <w:r w:rsidRPr="005044EC">
        <w:rPr>
          <w:sz w:val="22"/>
          <w:szCs w:val="22"/>
        </w:rPr>
        <w:t xml:space="preserve">veną </w:t>
      </w:r>
      <w:r w:rsidR="00B3214B">
        <w:rPr>
          <w:sz w:val="22"/>
          <w:szCs w:val="22"/>
        </w:rPr>
        <w:t>ar į</w:t>
      </w:r>
      <w:r w:rsidR="003924BA">
        <w:rPr>
          <w:sz w:val="22"/>
          <w:szCs w:val="22"/>
        </w:rPr>
        <w:t> </w:t>
      </w:r>
      <w:r w:rsidR="00B3214B">
        <w:rPr>
          <w:sz w:val="22"/>
          <w:szCs w:val="22"/>
        </w:rPr>
        <w:t xml:space="preserve">raumenis </w:t>
      </w:r>
      <w:r w:rsidRPr="005044EC">
        <w:rPr>
          <w:sz w:val="22"/>
          <w:szCs w:val="22"/>
        </w:rPr>
        <w:t xml:space="preserve">po kūdikio </w:t>
      </w:r>
      <w:r w:rsidR="008748A8">
        <w:rPr>
          <w:sz w:val="22"/>
          <w:szCs w:val="22"/>
        </w:rPr>
        <w:t>g</w:t>
      </w:r>
      <w:r w:rsidRPr="005044EC">
        <w:rPr>
          <w:sz w:val="22"/>
          <w:szCs w:val="22"/>
        </w:rPr>
        <w:t>imimo, pakankamus gimdos susitraukimus, saugančius nuo atonijos ir stipraus kraujavimo, palaiko t</w:t>
      </w:r>
      <w:r w:rsidR="008748A8">
        <w:rPr>
          <w:sz w:val="22"/>
          <w:szCs w:val="22"/>
        </w:rPr>
        <w:t>a</w:t>
      </w:r>
      <w:r w:rsidRPr="005044EC">
        <w:rPr>
          <w:sz w:val="22"/>
          <w:szCs w:val="22"/>
        </w:rPr>
        <w:t>i</w:t>
      </w:r>
      <w:r w:rsidR="008748A8">
        <w:rPr>
          <w:sz w:val="22"/>
          <w:szCs w:val="22"/>
        </w:rPr>
        <w:t>p</w:t>
      </w:r>
      <w:r w:rsidRPr="005044EC">
        <w:rPr>
          <w:sz w:val="22"/>
          <w:szCs w:val="22"/>
        </w:rPr>
        <w:t xml:space="preserve"> pat k</w:t>
      </w:r>
      <w:r w:rsidR="008748A8">
        <w:rPr>
          <w:sz w:val="22"/>
          <w:szCs w:val="22"/>
        </w:rPr>
        <w:t>a</w:t>
      </w:r>
      <w:r w:rsidRPr="005044EC">
        <w:rPr>
          <w:sz w:val="22"/>
          <w:szCs w:val="22"/>
        </w:rPr>
        <w:t>i</w:t>
      </w:r>
      <w:r w:rsidR="008748A8">
        <w:rPr>
          <w:sz w:val="22"/>
          <w:szCs w:val="22"/>
        </w:rPr>
        <w:t>p</w:t>
      </w:r>
      <w:r w:rsidRPr="005044EC">
        <w:rPr>
          <w:sz w:val="22"/>
          <w:szCs w:val="22"/>
        </w:rPr>
        <w:t xml:space="preserve"> kelių</w:t>
      </w:r>
      <w:r w:rsidR="003924BA">
        <w:rPr>
          <w:sz w:val="22"/>
          <w:szCs w:val="22"/>
        </w:rPr>
        <w:t> </w:t>
      </w:r>
      <w:r w:rsidRPr="005044EC">
        <w:rPr>
          <w:sz w:val="22"/>
          <w:szCs w:val="22"/>
        </w:rPr>
        <w:t>valandų oksitocino infuzija.</w:t>
      </w:r>
    </w:p>
    <w:p w14:paraId="7A58BB78" w14:textId="77777777" w:rsidR="00B3214B" w:rsidRDefault="00B3214B" w:rsidP="00B3214B">
      <w:pPr>
        <w:rPr>
          <w:sz w:val="22"/>
          <w:szCs w:val="22"/>
        </w:rPr>
      </w:pPr>
      <w:bookmarkStart w:id="35" w:name="_Toc129243113"/>
      <w:bookmarkStart w:id="36" w:name="_Toc129243238"/>
    </w:p>
    <w:p w14:paraId="391CE34E" w14:textId="77777777" w:rsidR="00B3214B" w:rsidRPr="004556FD" w:rsidRDefault="00B3214B" w:rsidP="004556FD">
      <w:pPr>
        <w:keepNext/>
        <w:rPr>
          <w:sz w:val="22"/>
          <w:szCs w:val="22"/>
          <w:u w:val="single"/>
        </w:rPr>
      </w:pPr>
      <w:r w:rsidRPr="004556FD">
        <w:rPr>
          <w:sz w:val="22"/>
          <w:szCs w:val="22"/>
          <w:u w:val="single"/>
        </w:rPr>
        <w:t>Klinikinis veiksmingumas ir saugumas</w:t>
      </w:r>
    </w:p>
    <w:p w14:paraId="2448F2CA" w14:textId="7CE3484C" w:rsidR="00B3214B" w:rsidRPr="00B3214B" w:rsidRDefault="00B3214B" w:rsidP="00B3214B">
      <w:pPr>
        <w:rPr>
          <w:sz w:val="22"/>
          <w:szCs w:val="22"/>
        </w:rPr>
      </w:pPr>
      <w:r w:rsidRPr="00B3214B">
        <w:rPr>
          <w:sz w:val="22"/>
          <w:szCs w:val="22"/>
        </w:rPr>
        <w:t xml:space="preserve">Karbetocino veiksmingumas </w:t>
      </w:r>
      <w:r>
        <w:rPr>
          <w:sz w:val="22"/>
          <w:szCs w:val="22"/>
        </w:rPr>
        <w:t>vartoj</w:t>
      </w:r>
      <w:r w:rsidR="008748A8">
        <w:rPr>
          <w:sz w:val="22"/>
          <w:szCs w:val="22"/>
        </w:rPr>
        <w:t>us</w:t>
      </w:r>
      <w:r>
        <w:rPr>
          <w:sz w:val="22"/>
          <w:szCs w:val="22"/>
        </w:rPr>
        <w:t xml:space="preserve"> </w:t>
      </w:r>
      <w:r w:rsidRPr="00B3214B">
        <w:rPr>
          <w:sz w:val="22"/>
          <w:szCs w:val="22"/>
        </w:rPr>
        <w:t>kraujavim</w:t>
      </w:r>
      <w:r>
        <w:rPr>
          <w:sz w:val="22"/>
          <w:szCs w:val="22"/>
        </w:rPr>
        <w:t>o</w:t>
      </w:r>
      <w:r w:rsidRPr="00B3214B">
        <w:rPr>
          <w:sz w:val="22"/>
          <w:szCs w:val="22"/>
        </w:rPr>
        <w:t xml:space="preserve"> po gimdymo </w:t>
      </w:r>
      <w:r>
        <w:rPr>
          <w:sz w:val="22"/>
          <w:szCs w:val="22"/>
        </w:rPr>
        <w:t>dėl gimdos atonijos profilaktikai po cezario pjūvio operacijos buvo nustatytas atlik</w:t>
      </w:r>
      <w:r w:rsidR="003924BA">
        <w:rPr>
          <w:sz w:val="22"/>
          <w:szCs w:val="22"/>
        </w:rPr>
        <w:t>us</w:t>
      </w:r>
      <w:r>
        <w:rPr>
          <w:sz w:val="22"/>
          <w:szCs w:val="22"/>
        </w:rPr>
        <w:t xml:space="preserve"> </w:t>
      </w:r>
      <w:r w:rsidRPr="00B3214B">
        <w:rPr>
          <w:sz w:val="22"/>
          <w:szCs w:val="22"/>
        </w:rPr>
        <w:t xml:space="preserve">atsitiktinių imčių, </w:t>
      </w:r>
      <w:r w:rsidR="003924BA">
        <w:rPr>
          <w:sz w:val="22"/>
          <w:szCs w:val="22"/>
        </w:rPr>
        <w:t>v</w:t>
      </w:r>
      <w:r w:rsidRPr="00B3214B">
        <w:rPr>
          <w:sz w:val="22"/>
          <w:szCs w:val="22"/>
        </w:rPr>
        <w:t>a</w:t>
      </w:r>
      <w:r w:rsidR="003924BA">
        <w:rPr>
          <w:sz w:val="22"/>
          <w:szCs w:val="22"/>
        </w:rPr>
        <w:t>is</w:t>
      </w:r>
      <w:r w:rsidRPr="00B3214B">
        <w:rPr>
          <w:sz w:val="22"/>
          <w:szCs w:val="22"/>
        </w:rPr>
        <w:t>t</w:t>
      </w:r>
      <w:r>
        <w:rPr>
          <w:sz w:val="22"/>
          <w:szCs w:val="22"/>
        </w:rPr>
        <w:t>i</w:t>
      </w:r>
      <w:r w:rsidR="003924BA">
        <w:rPr>
          <w:sz w:val="22"/>
          <w:szCs w:val="22"/>
        </w:rPr>
        <w:t>n</w:t>
      </w:r>
      <w:r>
        <w:rPr>
          <w:sz w:val="22"/>
          <w:szCs w:val="22"/>
        </w:rPr>
        <w:t>i</w:t>
      </w:r>
      <w:r w:rsidR="003924BA">
        <w:rPr>
          <w:sz w:val="22"/>
          <w:szCs w:val="22"/>
        </w:rPr>
        <w:t>u preparatu</w:t>
      </w:r>
      <w:r w:rsidRPr="00B3214B">
        <w:rPr>
          <w:sz w:val="22"/>
          <w:szCs w:val="22"/>
        </w:rPr>
        <w:t xml:space="preserve"> kontroliuo</w:t>
      </w:r>
      <w:r w:rsidR="003924BA">
        <w:rPr>
          <w:sz w:val="22"/>
          <w:szCs w:val="22"/>
        </w:rPr>
        <w:t>t</w:t>
      </w:r>
      <w:r>
        <w:rPr>
          <w:sz w:val="22"/>
          <w:szCs w:val="22"/>
        </w:rPr>
        <w:t>ą</w:t>
      </w:r>
      <w:r w:rsidRPr="00B3214B">
        <w:rPr>
          <w:sz w:val="22"/>
          <w:szCs w:val="22"/>
        </w:rPr>
        <w:t>, dvigubai</w:t>
      </w:r>
      <w:r w:rsidR="003924BA">
        <w:rPr>
          <w:sz w:val="22"/>
          <w:szCs w:val="22"/>
        </w:rPr>
        <w:t> </w:t>
      </w:r>
      <w:r>
        <w:rPr>
          <w:sz w:val="22"/>
          <w:szCs w:val="22"/>
        </w:rPr>
        <w:t>koduotą</w:t>
      </w:r>
      <w:r w:rsidRPr="00B3214B">
        <w:rPr>
          <w:sz w:val="22"/>
          <w:szCs w:val="22"/>
        </w:rPr>
        <w:t>, dvigub</w:t>
      </w:r>
      <w:r>
        <w:rPr>
          <w:sz w:val="22"/>
          <w:szCs w:val="22"/>
        </w:rPr>
        <w:t>ai</w:t>
      </w:r>
      <w:r w:rsidR="003924BA">
        <w:rPr>
          <w:sz w:val="22"/>
          <w:szCs w:val="22"/>
        </w:rPr>
        <w:t> </w:t>
      </w:r>
      <w:r w:rsidR="008748A8">
        <w:rPr>
          <w:sz w:val="22"/>
          <w:szCs w:val="22"/>
        </w:rPr>
        <w:t>m</w:t>
      </w:r>
      <w:r>
        <w:rPr>
          <w:sz w:val="22"/>
          <w:szCs w:val="22"/>
        </w:rPr>
        <w:t>a</w:t>
      </w:r>
      <w:r w:rsidR="008748A8">
        <w:rPr>
          <w:sz w:val="22"/>
          <w:szCs w:val="22"/>
        </w:rPr>
        <w:t>skuo</w:t>
      </w:r>
      <w:r>
        <w:rPr>
          <w:sz w:val="22"/>
          <w:szCs w:val="22"/>
        </w:rPr>
        <w:t>tą</w:t>
      </w:r>
      <w:r w:rsidRPr="00B3214B">
        <w:rPr>
          <w:sz w:val="22"/>
          <w:szCs w:val="22"/>
        </w:rPr>
        <w:t>, lygiagrečių grupių tyrim</w:t>
      </w:r>
      <w:r w:rsidR="000837C4">
        <w:rPr>
          <w:sz w:val="22"/>
          <w:szCs w:val="22"/>
        </w:rPr>
        <w:t>ą</w:t>
      </w:r>
      <w:r w:rsidRPr="00B3214B">
        <w:rPr>
          <w:sz w:val="22"/>
          <w:szCs w:val="22"/>
        </w:rPr>
        <w:t xml:space="preserve">, </w:t>
      </w:r>
      <w:r>
        <w:rPr>
          <w:sz w:val="22"/>
          <w:szCs w:val="22"/>
        </w:rPr>
        <w:t xml:space="preserve">kuris buvo skirtas </w:t>
      </w:r>
      <w:r w:rsidRPr="00B3214B">
        <w:rPr>
          <w:sz w:val="22"/>
          <w:szCs w:val="22"/>
        </w:rPr>
        <w:t>nustatyti karbetocin</w:t>
      </w:r>
      <w:r>
        <w:rPr>
          <w:sz w:val="22"/>
          <w:szCs w:val="22"/>
        </w:rPr>
        <w:t xml:space="preserve">o </w:t>
      </w:r>
      <w:r w:rsidRPr="00B3214B">
        <w:rPr>
          <w:sz w:val="22"/>
          <w:szCs w:val="22"/>
        </w:rPr>
        <w:t>veiksmingumą ir</w:t>
      </w:r>
      <w:r>
        <w:rPr>
          <w:sz w:val="22"/>
          <w:szCs w:val="22"/>
        </w:rPr>
        <w:t xml:space="preserve"> saugumą</w:t>
      </w:r>
      <w:r w:rsidRPr="00B3214B">
        <w:rPr>
          <w:sz w:val="22"/>
          <w:szCs w:val="22"/>
        </w:rPr>
        <w:t>, palyginti su oksitocinu</w:t>
      </w:r>
      <w:r>
        <w:rPr>
          <w:sz w:val="22"/>
          <w:szCs w:val="22"/>
        </w:rPr>
        <w:t xml:space="preserve"> (</w:t>
      </w:r>
      <w:r w:rsidRPr="00B3214B">
        <w:rPr>
          <w:sz w:val="22"/>
          <w:szCs w:val="22"/>
        </w:rPr>
        <w:t>25</w:t>
      </w:r>
      <w:r>
        <w:rPr>
          <w:sz w:val="22"/>
          <w:szCs w:val="22"/>
        </w:rPr>
        <w:t> </w:t>
      </w:r>
      <w:r w:rsidRPr="00B3214B">
        <w:rPr>
          <w:sz w:val="22"/>
          <w:szCs w:val="22"/>
        </w:rPr>
        <w:t>TV</w:t>
      </w:r>
      <w:r>
        <w:rPr>
          <w:sz w:val="22"/>
          <w:szCs w:val="22"/>
        </w:rPr>
        <w:t>)</w:t>
      </w:r>
      <w:r w:rsidRPr="00B3214B">
        <w:rPr>
          <w:sz w:val="22"/>
          <w:szCs w:val="22"/>
        </w:rPr>
        <w:t>. Šeši</w:t>
      </w:r>
      <w:r w:rsidR="003924BA">
        <w:rPr>
          <w:sz w:val="22"/>
          <w:szCs w:val="22"/>
        </w:rPr>
        <w:t> </w:t>
      </w:r>
      <w:r w:rsidRPr="00B3214B">
        <w:rPr>
          <w:sz w:val="22"/>
          <w:szCs w:val="22"/>
        </w:rPr>
        <w:t>šimtai</w:t>
      </w:r>
      <w:r w:rsidR="003924BA">
        <w:rPr>
          <w:sz w:val="22"/>
          <w:szCs w:val="22"/>
        </w:rPr>
        <w:t> </w:t>
      </w:r>
      <w:r w:rsidRPr="00B3214B">
        <w:rPr>
          <w:sz w:val="22"/>
          <w:szCs w:val="22"/>
        </w:rPr>
        <w:t>penkiasdešimt</w:t>
      </w:r>
      <w:r w:rsidR="003924BA">
        <w:rPr>
          <w:sz w:val="22"/>
          <w:szCs w:val="22"/>
        </w:rPr>
        <w:t> </w:t>
      </w:r>
      <w:r w:rsidRPr="00B3214B">
        <w:rPr>
          <w:sz w:val="22"/>
          <w:szCs w:val="22"/>
        </w:rPr>
        <w:t>devynio</w:t>
      </w:r>
      <w:r>
        <w:rPr>
          <w:sz w:val="22"/>
          <w:szCs w:val="22"/>
        </w:rPr>
        <w:t>m</w:t>
      </w:r>
      <w:r w:rsidRPr="00B3214B">
        <w:rPr>
          <w:sz w:val="22"/>
          <w:szCs w:val="22"/>
        </w:rPr>
        <w:t xml:space="preserve">s </w:t>
      </w:r>
      <w:r w:rsidR="000837C4">
        <w:rPr>
          <w:sz w:val="22"/>
          <w:szCs w:val="22"/>
        </w:rPr>
        <w:t xml:space="preserve">sveikoms </w:t>
      </w:r>
      <w:r w:rsidRPr="00B3214B">
        <w:rPr>
          <w:sz w:val="22"/>
          <w:szCs w:val="22"/>
        </w:rPr>
        <w:t>nėščio</w:t>
      </w:r>
      <w:r w:rsidR="000837C4">
        <w:rPr>
          <w:sz w:val="22"/>
          <w:szCs w:val="22"/>
        </w:rPr>
        <w:t>m</w:t>
      </w:r>
      <w:r w:rsidRPr="00B3214B">
        <w:rPr>
          <w:sz w:val="22"/>
          <w:szCs w:val="22"/>
        </w:rPr>
        <w:t>s moter</w:t>
      </w:r>
      <w:r w:rsidR="000837C4">
        <w:rPr>
          <w:sz w:val="22"/>
          <w:szCs w:val="22"/>
        </w:rPr>
        <w:t>ims</w:t>
      </w:r>
      <w:r w:rsidRPr="00B3214B">
        <w:rPr>
          <w:sz w:val="22"/>
          <w:szCs w:val="22"/>
        </w:rPr>
        <w:t xml:space="preserve">, kurioms </w:t>
      </w:r>
      <w:r w:rsidR="000837C4">
        <w:rPr>
          <w:sz w:val="22"/>
          <w:szCs w:val="22"/>
        </w:rPr>
        <w:t xml:space="preserve">buvo </w:t>
      </w:r>
      <w:r w:rsidRPr="00B3214B">
        <w:rPr>
          <w:sz w:val="22"/>
          <w:szCs w:val="22"/>
        </w:rPr>
        <w:t xml:space="preserve">atlikta pasirenkama </w:t>
      </w:r>
      <w:r w:rsidR="000837C4">
        <w:rPr>
          <w:sz w:val="22"/>
          <w:szCs w:val="22"/>
        </w:rPr>
        <w:t>c</w:t>
      </w:r>
      <w:r w:rsidRPr="00B3214B">
        <w:rPr>
          <w:sz w:val="22"/>
          <w:szCs w:val="22"/>
        </w:rPr>
        <w:t xml:space="preserve">ezario pjūvio operacija </w:t>
      </w:r>
      <w:r w:rsidR="000837C4">
        <w:rPr>
          <w:sz w:val="22"/>
          <w:szCs w:val="22"/>
        </w:rPr>
        <w:t>taikant</w:t>
      </w:r>
      <w:r w:rsidRPr="00B3214B">
        <w:rPr>
          <w:sz w:val="22"/>
          <w:szCs w:val="22"/>
        </w:rPr>
        <w:t xml:space="preserve"> epidurinę </w:t>
      </w:r>
      <w:r w:rsidR="000837C4">
        <w:rPr>
          <w:sz w:val="22"/>
          <w:szCs w:val="22"/>
        </w:rPr>
        <w:t>nejautrą</w:t>
      </w:r>
      <w:r w:rsidRPr="00B3214B">
        <w:rPr>
          <w:sz w:val="22"/>
          <w:szCs w:val="22"/>
        </w:rPr>
        <w:t xml:space="preserve">, </w:t>
      </w:r>
      <w:r w:rsidR="000837C4">
        <w:rPr>
          <w:sz w:val="22"/>
          <w:szCs w:val="22"/>
        </w:rPr>
        <w:t>buvo suleista</w:t>
      </w:r>
      <w:r w:rsidRPr="00B3214B">
        <w:rPr>
          <w:sz w:val="22"/>
          <w:szCs w:val="22"/>
        </w:rPr>
        <w:t xml:space="preserve"> arba 100</w:t>
      </w:r>
      <w:r w:rsidR="003924BA">
        <w:rPr>
          <w:sz w:val="22"/>
          <w:szCs w:val="22"/>
        </w:rPr>
        <w:t> </w:t>
      </w:r>
      <w:r w:rsidRPr="00B3214B">
        <w:rPr>
          <w:sz w:val="22"/>
          <w:szCs w:val="22"/>
        </w:rPr>
        <w:t xml:space="preserve">μg/ml karbetocino </w:t>
      </w:r>
      <w:r w:rsidR="003924BA">
        <w:rPr>
          <w:sz w:val="22"/>
          <w:szCs w:val="22"/>
        </w:rPr>
        <w:t>smūg</w:t>
      </w:r>
      <w:r w:rsidRPr="00B3214B">
        <w:rPr>
          <w:sz w:val="22"/>
          <w:szCs w:val="22"/>
        </w:rPr>
        <w:t>i</w:t>
      </w:r>
      <w:r w:rsidR="003924BA">
        <w:rPr>
          <w:sz w:val="22"/>
          <w:szCs w:val="22"/>
        </w:rPr>
        <w:t>nė</w:t>
      </w:r>
      <w:r w:rsidRPr="00B3214B">
        <w:rPr>
          <w:sz w:val="22"/>
          <w:szCs w:val="22"/>
        </w:rPr>
        <w:t xml:space="preserve"> </w:t>
      </w:r>
      <w:r w:rsidR="003924BA">
        <w:rPr>
          <w:sz w:val="22"/>
          <w:szCs w:val="22"/>
        </w:rPr>
        <w:t>d</w:t>
      </w:r>
      <w:r w:rsidRPr="00B3214B">
        <w:rPr>
          <w:sz w:val="22"/>
          <w:szCs w:val="22"/>
        </w:rPr>
        <w:t>o</w:t>
      </w:r>
      <w:r w:rsidR="003924BA">
        <w:rPr>
          <w:sz w:val="22"/>
          <w:szCs w:val="22"/>
        </w:rPr>
        <w:t>zė</w:t>
      </w:r>
      <w:r w:rsidRPr="00B3214B">
        <w:rPr>
          <w:sz w:val="22"/>
          <w:szCs w:val="22"/>
        </w:rPr>
        <w:t xml:space="preserve"> </w:t>
      </w:r>
      <w:r w:rsidR="000837C4">
        <w:rPr>
          <w:sz w:val="22"/>
          <w:szCs w:val="22"/>
        </w:rPr>
        <w:t>į</w:t>
      </w:r>
      <w:r w:rsidR="003924BA">
        <w:rPr>
          <w:sz w:val="22"/>
          <w:szCs w:val="22"/>
        </w:rPr>
        <w:t> </w:t>
      </w:r>
      <w:r w:rsidR="000837C4">
        <w:rPr>
          <w:sz w:val="22"/>
          <w:szCs w:val="22"/>
        </w:rPr>
        <w:t>veną</w:t>
      </w:r>
      <w:r w:rsidRPr="00B3214B">
        <w:rPr>
          <w:sz w:val="22"/>
          <w:szCs w:val="22"/>
        </w:rPr>
        <w:t xml:space="preserve">, arba </w:t>
      </w:r>
      <w:r w:rsidR="000837C4" w:rsidRPr="00B3214B">
        <w:rPr>
          <w:sz w:val="22"/>
          <w:szCs w:val="22"/>
        </w:rPr>
        <w:t>25</w:t>
      </w:r>
      <w:r w:rsidR="000837C4">
        <w:rPr>
          <w:sz w:val="22"/>
          <w:szCs w:val="22"/>
        </w:rPr>
        <w:t> </w:t>
      </w:r>
      <w:r w:rsidR="000837C4" w:rsidRPr="00B3214B">
        <w:rPr>
          <w:sz w:val="22"/>
          <w:szCs w:val="22"/>
        </w:rPr>
        <w:t xml:space="preserve">TV </w:t>
      </w:r>
      <w:r w:rsidRPr="00B3214B">
        <w:rPr>
          <w:sz w:val="22"/>
          <w:szCs w:val="22"/>
        </w:rPr>
        <w:t>oksitocino 8</w:t>
      </w:r>
      <w:r w:rsidR="003924BA">
        <w:rPr>
          <w:sz w:val="22"/>
          <w:szCs w:val="22"/>
        </w:rPr>
        <w:t> </w:t>
      </w:r>
      <w:r w:rsidRPr="00B3214B">
        <w:rPr>
          <w:sz w:val="22"/>
          <w:szCs w:val="22"/>
        </w:rPr>
        <w:t>valandų infuzij</w:t>
      </w:r>
      <w:r w:rsidR="000837C4">
        <w:rPr>
          <w:sz w:val="22"/>
          <w:szCs w:val="22"/>
        </w:rPr>
        <w:t>a į</w:t>
      </w:r>
      <w:r w:rsidR="003924BA">
        <w:rPr>
          <w:sz w:val="22"/>
          <w:szCs w:val="22"/>
        </w:rPr>
        <w:t> </w:t>
      </w:r>
      <w:r w:rsidR="000837C4">
        <w:rPr>
          <w:sz w:val="22"/>
          <w:szCs w:val="22"/>
        </w:rPr>
        <w:t>veną</w:t>
      </w:r>
      <w:r w:rsidRPr="00B3214B">
        <w:rPr>
          <w:sz w:val="22"/>
          <w:szCs w:val="22"/>
        </w:rPr>
        <w:t>.</w:t>
      </w:r>
    </w:p>
    <w:p w14:paraId="1D9705DA" w14:textId="344D4788" w:rsidR="00B3214B" w:rsidRPr="00B3214B" w:rsidRDefault="00B3214B" w:rsidP="00B3214B">
      <w:pPr>
        <w:rPr>
          <w:sz w:val="22"/>
          <w:szCs w:val="22"/>
        </w:rPr>
      </w:pPr>
      <w:r w:rsidRPr="00B3214B">
        <w:rPr>
          <w:sz w:val="22"/>
          <w:szCs w:val="22"/>
        </w:rPr>
        <w:t xml:space="preserve">Pirminės </w:t>
      </w:r>
      <w:r w:rsidR="000837C4">
        <w:rPr>
          <w:sz w:val="22"/>
          <w:szCs w:val="22"/>
        </w:rPr>
        <w:t>vertinamosios baigties (</w:t>
      </w:r>
      <w:r w:rsidRPr="00B3214B">
        <w:rPr>
          <w:sz w:val="22"/>
          <w:szCs w:val="22"/>
        </w:rPr>
        <w:t>būtin</w:t>
      </w:r>
      <w:r w:rsidR="000837C4">
        <w:rPr>
          <w:sz w:val="22"/>
          <w:szCs w:val="22"/>
        </w:rPr>
        <w:t xml:space="preserve">ybės </w:t>
      </w:r>
      <w:r w:rsidRPr="00B3214B">
        <w:rPr>
          <w:sz w:val="22"/>
          <w:szCs w:val="22"/>
        </w:rPr>
        <w:t>papildom</w:t>
      </w:r>
      <w:r w:rsidR="000837C4">
        <w:rPr>
          <w:sz w:val="22"/>
          <w:szCs w:val="22"/>
        </w:rPr>
        <w:t>ai sk</w:t>
      </w:r>
      <w:r w:rsidR="00B97630">
        <w:rPr>
          <w:sz w:val="22"/>
          <w:szCs w:val="22"/>
        </w:rPr>
        <w:t>a</w:t>
      </w:r>
      <w:r w:rsidR="000837C4">
        <w:rPr>
          <w:sz w:val="22"/>
          <w:szCs w:val="22"/>
        </w:rPr>
        <w:t>ti</w:t>
      </w:r>
      <w:r w:rsidR="00B97630">
        <w:rPr>
          <w:sz w:val="22"/>
          <w:szCs w:val="22"/>
        </w:rPr>
        <w:t>nti</w:t>
      </w:r>
      <w:r w:rsidRPr="00B3214B">
        <w:rPr>
          <w:sz w:val="22"/>
          <w:szCs w:val="22"/>
        </w:rPr>
        <w:t xml:space="preserve"> s</w:t>
      </w:r>
      <w:r w:rsidR="00B97630">
        <w:rPr>
          <w:sz w:val="22"/>
          <w:szCs w:val="22"/>
        </w:rPr>
        <w:t>us</w:t>
      </w:r>
      <w:r w:rsidRPr="00B3214B">
        <w:rPr>
          <w:sz w:val="22"/>
          <w:szCs w:val="22"/>
        </w:rPr>
        <w:t>it</w:t>
      </w:r>
      <w:r w:rsidR="00B97630">
        <w:rPr>
          <w:sz w:val="22"/>
          <w:szCs w:val="22"/>
        </w:rPr>
        <w:t>rauk</w:t>
      </w:r>
      <w:r w:rsidRPr="00B3214B">
        <w:rPr>
          <w:sz w:val="22"/>
          <w:szCs w:val="22"/>
        </w:rPr>
        <w:t>i</w:t>
      </w:r>
      <w:r w:rsidR="00B97630">
        <w:rPr>
          <w:sz w:val="22"/>
          <w:szCs w:val="22"/>
        </w:rPr>
        <w:t>mus</w:t>
      </w:r>
      <w:r w:rsidR="000837C4">
        <w:rPr>
          <w:sz w:val="22"/>
          <w:szCs w:val="22"/>
        </w:rPr>
        <w:t>)</w:t>
      </w:r>
      <w:r w:rsidRPr="00B3214B">
        <w:rPr>
          <w:sz w:val="22"/>
          <w:szCs w:val="22"/>
        </w:rPr>
        <w:t xml:space="preserve"> analizės rezultatai parodė, kad papildom</w:t>
      </w:r>
      <w:r w:rsidR="00B97630">
        <w:rPr>
          <w:sz w:val="22"/>
          <w:szCs w:val="22"/>
        </w:rPr>
        <w:t>ai</w:t>
      </w:r>
      <w:r w:rsidRPr="00B3214B">
        <w:rPr>
          <w:sz w:val="22"/>
          <w:szCs w:val="22"/>
        </w:rPr>
        <w:t xml:space="preserve"> </w:t>
      </w:r>
      <w:r w:rsidR="00B97630">
        <w:rPr>
          <w:sz w:val="22"/>
          <w:szCs w:val="22"/>
        </w:rPr>
        <w:t>s</w:t>
      </w:r>
      <w:r w:rsidRPr="00B3214B">
        <w:rPr>
          <w:sz w:val="22"/>
          <w:szCs w:val="22"/>
        </w:rPr>
        <w:t>k</w:t>
      </w:r>
      <w:r w:rsidR="00B97630">
        <w:rPr>
          <w:sz w:val="22"/>
          <w:szCs w:val="22"/>
        </w:rPr>
        <w:t>at</w:t>
      </w:r>
      <w:r w:rsidRPr="00B3214B">
        <w:rPr>
          <w:sz w:val="22"/>
          <w:szCs w:val="22"/>
        </w:rPr>
        <w:t>i</w:t>
      </w:r>
      <w:r w:rsidR="00B97630">
        <w:rPr>
          <w:sz w:val="22"/>
          <w:szCs w:val="22"/>
        </w:rPr>
        <w:t>n</w:t>
      </w:r>
      <w:r w:rsidRPr="00B3214B">
        <w:rPr>
          <w:sz w:val="22"/>
          <w:szCs w:val="22"/>
        </w:rPr>
        <w:t>t</w:t>
      </w:r>
      <w:r w:rsidR="00B97630">
        <w:rPr>
          <w:sz w:val="22"/>
          <w:szCs w:val="22"/>
        </w:rPr>
        <w:t>i sus</w:t>
      </w:r>
      <w:r w:rsidRPr="00B3214B">
        <w:rPr>
          <w:sz w:val="22"/>
          <w:szCs w:val="22"/>
        </w:rPr>
        <w:t>i</w:t>
      </w:r>
      <w:r w:rsidR="00B97630">
        <w:rPr>
          <w:sz w:val="22"/>
          <w:szCs w:val="22"/>
        </w:rPr>
        <w:t>trau</w:t>
      </w:r>
      <w:r w:rsidR="000837C4">
        <w:rPr>
          <w:sz w:val="22"/>
          <w:szCs w:val="22"/>
        </w:rPr>
        <w:t>kim</w:t>
      </w:r>
      <w:r w:rsidR="00B97630">
        <w:rPr>
          <w:sz w:val="22"/>
          <w:szCs w:val="22"/>
        </w:rPr>
        <w:t>us</w:t>
      </w:r>
      <w:r w:rsidRPr="00B3214B">
        <w:rPr>
          <w:sz w:val="22"/>
          <w:szCs w:val="22"/>
        </w:rPr>
        <w:t xml:space="preserve"> reikėjo 15</w:t>
      </w:r>
      <w:r w:rsidR="003924BA">
        <w:rPr>
          <w:sz w:val="22"/>
          <w:szCs w:val="22"/>
        </w:rPr>
        <w:t> </w:t>
      </w:r>
      <w:r w:rsidRPr="00B3214B">
        <w:rPr>
          <w:sz w:val="22"/>
          <w:szCs w:val="22"/>
        </w:rPr>
        <w:t>(5</w:t>
      </w:r>
      <w:r w:rsidR="000837C4">
        <w:rPr>
          <w:sz w:val="22"/>
          <w:szCs w:val="22"/>
        </w:rPr>
        <w:t> </w:t>
      </w:r>
      <w:r w:rsidRPr="00B3214B">
        <w:rPr>
          <w:sz w:val="22"/>
          <w:szCs w:val="22"/>
        </w:rPr>
        <w:t xml:space="preserve">%) </w:t>
      </w:r>
      <w:r w:rsidR="000837C4">
        <w:rPr>
          <w:sz w:val="22"/>
          <w:szCs w:val="22"/>
        </w:rPr>
        <w:t>tiriamųjų</w:t>
      </w:r>
      <w:r w:rsidRPr="00B3214B">
        <w:rPr>
          <w:sz w:val="22"/>
          <w:szCs w:val="22"/>
        </w:rPr>
        <w:t>, vartojusių 100</w:t>
      </w:r>
      <w:r w:rsidR="003924BA">
        <w:rPr>
          <w:sz w:val="22"/>
          <w:szCs w:val="22"/>
        </w:rPr>
        <w:t> </w:t>
      </w:r>
      <w:r w:rsidRPr="00B3214B">
        <w:rPr>
          <w:sz w:val="22"/>
          <w:szCs w:val="22"/>
        </w:rPr>
        <w:t>μg karbetocino</w:t>
      </w:r>
      <w:r w:rsidR="000837C4">
        <w:rPr>
          <w:sz w:val="22"/>
          <w:szCs w:val="22"/>
        </w:rPr>
        <w:t xml:space="preserve"> į</w:t>
      </w:r>
      <w:r w:rsidR="003924BA">
        <w:rPr>
          <w:sz w:val="22"/>
          <w:szCs w:val="22"/>
        </w:rPr>
        <w:t> </w:t>
      </w:r>
      <w:r w:rsidR="000837C4">
        <w:rPr>
          <w:sz w:val="22"/>
          <w:szCs w:val="22"/>
        </w:rPr>
        <w:t>veną</w:t>
      </w:r>
      <w:r w:rsidRPr="00B3214B">
        <w:rPr>
          <w:sz w:val="22"/>
          <w:szCs w:val="22"/>
        </w:rPr>
        <w:t>, palyginti su 32</w:t>
      </w:r>
      <w:r w:rsidR="003924BA">
        <w:rPr>
          <w:sz w:val="22"/>
          <w:szCs w:val="22"/>
        </w:rPr>
        <w:t> </w:t>
      </w:r>
      <w:r w:rsidRPr="00B3214B">
        <w:rPr>
          <w:sz w:val="22"/>
          <w:szCs w:val="22"/>
        </w:rPr>
        <w:t>(10</w:t>
      </w:r>
      <w:r w:rsidR="000837C4">
        <w:rPr>
          <w:sz w:val="22"/>
          <w:szCs w:val="22"/>
        </w:rPr>
        <w:t> </w:t>
      </w:r>
      <w:r w:rsidRPr="00B3214B">
        <w:rPr>
          <w:sz w:val="22"/>
          <w:szCs w:val="22"/>
        </w:rPr>
        <w:t xml:space="preserve">%) </w:t>
      </w:r>
      <w:r w:rsidR="000837C4">
        <w:rPr>
          <w:sz w:val="22"/>
          <w:szCs w:val="22"/>
        </w:rPr>
        <w:t>tiriamųjų</w:t>
      </w:r>
      <w:r w:rsidRPr="00B3214B">
        <w:rPr>
          <w:sz w:val="22"/>
          <w:szCs w:val="22"/>
        </w:rPr>
        <w:t xml:space="preserve"> </w:t>
      </w:r>
      <w:r w:rsidR="000837C4" w:rsidRPr="00B3214B">
        <w:rPr>
          <w:sz w:val="22"/>
          <w:szCs w:val="22"/>
        </w:rPr>
        <w:t>25</w:t>
      </w:r>
      <w:r w:rsidR="003924BA">
        <w:rPr>
          <w:sz w:val="22"/>
          <w:szCs w:val="22"/>
        </w:rPr>
        <w:t> </w:t>
      </w:r>
      <w:r w:rsidR="000837C4" w:rsidRPr="00B3214B">
        <w:rPr>
          <w:sz w:val="22"/>
          <w:szCs w:val="22"/>
        </w:rPr>
        <w:t xml:space="preserve">TV </w:t>
      </w:r>
      <w:r w:rsidRPr="00B3214B">
        <w:rPr>
          <w:sz w:val="22"/>
          <w:szCs w:val="22"/>
        </w:rPr>
        <w:t>oksitocino</w:t>
      </w:r>
      <w:r w:rsidR="000837C4">
        <w:rPr>
          <w:sz w:val="22"/>
          <w:szCs w:val="22"/>
        </w:rPr>
        <w:t xml:space="preserve"> </w:t>
      </w:r>
      <w:r w:rsidRPr="00B3214B">
        <w:rPr>
          <w:sz w:val="22"/>
          <w:szCs w:val="22"/>
        </w:rPr>
        <w:t>grupė</w:t>
      </w:r>
      <w:r w:rsidR="000837C4">
        <w:rPr>
          <w:sz w:val="22"/>
          <w:szCs w:val="22"/>
        </w:rPr>
        <w:t>je</w:t>
      </w:r>
      <w:r w:rsidRPr="00B3214B">
        <w:rPr>
          <w:sz w:val="22"/>
          <w:szCs w:val="22"/>
        </w:rPr>
        <w:t xml:space="preserve"> (p</w:t>
      </w:r>
      <w:r w:rsidR="003924BA">
        <w:rPr>
          <w:sz w:val="22"/>
          <w:szCs w:val="22"/>
        </w:rPr>
        <w:t> </w:t>
      </w:r>
      <w:r w:rsidRPr="00B3214B">
        <w:rPr>
          <w:sz w:val="22"/>
          <w:szCs w:val="22"/>
        </w:rPr>
        <w:t>=</w:t>
      </w:r>
      <w:r w:rsidR="003924BA">
        <w:rPr>
          <w:sz w:val="22"/>
          <w:szCs w:val="22"/>
        </w:rPr>
        <w:t> </w:t>
      </w:r>
      <w:r w:rsidRPr="00B3214B">
        <w:rPr>
          <w:sz w:val="22"/>
          <w:szCs w:val="22"/>
        </w:rPr>
        <w:t>0,031).</w:t>
      </w:r>
    </w:p>
    <w:p w14:paraId="45C84733" w14:textId="77777777" w:rsidR="00B3214B" w:rsidRPr="00B3214B" w:rsidRDefault="00B3214B" w:rsidP="00B3214B">
      <w:pPr>
        <w:rPr>
          <w:sz w:val="22"/>
          <w:szCs w:val="22"/>
        </w:rPr>
      </w:pPr>
    </w:p>
    <w:p w14:paraId="2F60428D" w14:textId="1FB8E793" w:rsidR="006E3948" w:rsidRDefault="000837C4" w:rsidP="00B3214B">
      <w:pPr>
        <w:rPr>
          <w:sz w:val="22"/>
          <w:szCs w:val="22"/>
        </w:rPr>
      </w:pPr>
      <w:r w:rsidRPr="00B3214B">
        <w:rPr>
          <w:sz w:val="22"/>
          <w:szCs w:val="22"/>
        </w:rPr>
        <w:t xml:space="preserve">Karbetocino veiksmingumas </w:t>
      </w:r>
      <w:r>
        <w:rPr>
          <w:sz w:val="22"/>
          <w:szCs w:val="22"/>
        </w:rPr>
        <w:t>vartoj</w:t>
      </w:r>
      <w:r w:rsidR="00B97630">
        <w:rPr>
          <w:sz w:val="22"/>
          <w:szCs w:val="22"/>
        </w:rPr>
        <w:t>us</w:t>
      </w:r>
      <w:r>
        <w:rPr>
          <w:sz w:val="22"/>
          <w:szCs w:val="22"/>
        </w:rPr>
        <w:t xml:space="preserve"> </w:t>
      </w:r>
      <w:r w:rsidRPr="00B3214B">
        <w:rPr>
          <w:sz w:val="22"/>
          <w:szCs w:val="22"/>
        </w:rPr>
        <w:t>kraujavim</w:t>
      </w:r>
      <w:r>
        <w:rPr>
          <w:sz w:val="22"/>
          <w:szCs w:val="22"/>
        </w:rPr>
        <w:t>o</w:t>
      </w:r>
      <w:r w:rsidRPr="00B3214B">
        <w:rPr>
          <w:sz w:val="22"/>
          <w:szCs w:val="22"/>
        </w:rPr>
        <w:t xml:space="preserve"> po gimdymo </w:t>
      </w:r>
      <w:r>
        <w:rPr>
          <w:sz w:val="22"/>
          <w:szCs w:val="22"/>
        </w:rPr>
        <w:t>dėl gimdos atonijos profilaktikai po gimdymo natūraliu būdu buvo nustatytas atlik</w:t>
      </w:r>
      <w:r w:rsidR="003924BA">
        <w:rPr>
          <w:sz w:val="22"/>
          <w:szCs w:val="22"/>
        </w:rPr>
        <w:t>us</w:t>
      </w:r>
      <w:r w:rsidR="00B97630">
        <w:rPr>
          <w:sz w:val="22"/>
          <w:szCs w:val="22"/>
        </w:rPr>
        <w:t xml:space="preserve"> vieną</w:t>
      </w:r>
      <w:r>
        <w:rPr>
          <w:sz w:val="22"/>
          <w:szCs w:val="22"/>
        </w:rPr>
        <w:t xml:space="preserve"> </w:t>
      </w:r>
      <w:r w:rsidRPr="00B3214B">
        <w:rPr>
          <w:sz w:val="22"/>
          <w:szCs w:val="22"/>
        </w:rPr>
        <w:t xml:space="preserve">atsitiktinių imčių, </w:t>
      </w:r>
      <w:r w:rsidR="003924BA">
        <w:rPr>
          <w:sz w:val="22"/>
          <w:szCs w:val="22"/>
        </w:rPr>
        <w:t>v</w:t>
      </w:r>
      <w:r w:rsidRPr="00B3214B">
        <w:rPr>
          <w:sz w:val="22"/>
          <w:szCs w:val="22"/>
        </w:rPr>
        <w:t>a</w:t>
      </w:r>
      <w:r w:rsidR="003924BA">
        <w:rPr>
          <w:sz w:val="22"/>
          <w:szCs w:val="22"/>
        </w:rPr>
        <w:t>is</w:t>
      </w:r>
      <w:r w:rsidRPr="00B3214B">
        <w:rPr>
          <w:sz w:val="22"/>
          <w:szCs w:val="22"/>
        </w:rPr>
        <w:t>t</w:t>
      </w:r>
      <w:r>
        <w:rPr>
          <w:sz w:val="22"/>
          <w:szCs w:val="22"/>
        </w:rPr>
        <w:t>i</w:t>
      </w:r>
      <w:r w:rsidR="003924BA">
        <w:rPr>
          <w:sz w:val="22"/>
          <w:szCs w:val="22"/>
        </w:rPr>
        <w:t>n</w:t>
      </w:r>
      <w:r>
        <w:rPr>
          <w:sz w:val="22"/>
          <w:szCs w:val="22"/>
        </w:rPr>
        <w:t>i</w:t>
      </w:r>
      <w:r w:rsidR="003924BA">
        <w:rPr>
          <w:sz w:val="22"/>
          <w:szCs w:val="22"/>
        </w:rPr>
        <w:t>u prepa</w:t>
      </w:r>
      <w:r w:rsidR="00B97630">
        <w:rPr>
          <w:sz w:val="22"/>
          <w:szCs w:val="22"/>
        </w:rPr>
        <w:t>rat</w:t>
      </w:r>
      <w:r w:rsidR="003924BA">
        <w:rPr>
          <w:sz w:val="22"/>
          <w:szCs w:val="22"/>
        </w:rPr>
        <w:t>u</w:t>
      </w:r>
      <w:r w:rsidRPr="00B3214B">
        <w:rPr>
          <w:sz w:val="22"/>
          <w:szCs w:val="22"/>
        </w:rPr>
        <w:t xml:space="preserve"> kontroliuo</w:t>
      </w:r>
      <w:r w:rsidR="003924BA">
        <w:rPr>
          <w:sz w:val="22"/>
          <w:szCs w:val="22"/>
        </w:rPr>
        <w:t>t</w:t>
      </w:r>
      <w:r>
        <w:rPr>
          <w:sz w:val="22"/>
          <w:szCs w:val="22"/>
        </w:rPr>
        <w:t>ą</w:t>
      </w:r>
      <w:r w:rsidRPr="00B3214B">
        <w:rPr>
          <w:sz w:val="22"/>
          <w:szCs w:val="22"/>
        </w:rPr>
        <w:t>, dvigubai</w:t>
      </w:r>
      <w:r w:rsidR="003924BA">
        <w:rPr>
          <w:sz w:val="22"/>
          <w:szCs w:val="22"/>
        </w:rPr>
        <w:t> </w:t>
      </w:r>
      <w:r>
        <w:rPr>
          <w:sz w:val="22"/>
          <w:szCs w:val="22"/>
        </w:rPr>
        <w:t xml:space="preserve">koduotą </w:t>
      </w:r>
      <w:r w:rsidRPr="00B3214B">
        <w:rPr>
          <w:sz w:val="22"/>
          <w:szCs w:val="22"/>
        </w:rPr>
        <w:t>tyrim</w:t>
      </w:r>
      <w:r>
        <w:rPr>
          <w:sz w:val="22"/>
          <w:szCs w:val="22"/>
        </w:rPr>
        <w:t>ą.</w:t>
      </w:r>
      <w:r w:rsidR="00B3214B" w:rsidRPr="00B3214B">
        <w:rPr>
          <w:sz w:val="22"/>
          <w:szCs w:val="22"/>
        </w:rPr>
        <w:t xml:space="preserve"> Iš viso 29</w:t>
      </w:r>
      <w:r w:rsidR="003924BA">
        <w:rPr>
          <w:sz w:val="22"/>
          <w:szCs w:val="22"/>
        </w:rPr>
        <w:t> </w:t>
      </w:r>
      <w:r w:rsidR="00B3214B" w:rsidRPr="00B3214B">
        <w:rPr>
          <w:sz w:val="22"/>
          <w:szCs w:val="22"/>
        </w:rPr>
        <w:t>645 tiriam</w:t>
      </w:r>
      <w:r w:rsidR="003924BA">
        <w:rPr>
          <w:sz w:val="22"/>
          <w:szCs w:val="22"/>
        </w:rPr>
        <w:t>os</w:t>
      </w:r>
      <w:r w:rsidR="00B3214B" w:rsidRPr="00B3214B">
        <w:rPr>
          <w:sz w:val="22"/>
          <w:szCs w:val="22"/>
        </w:rPr>
        <w:t>i</w:t>
      </w:r>
      <w:r w:rsidR="00275A12">
        <w:rPr>
          <w:sz w:val="22"/>
          <w:szCs w:val="22"/>
        </w:rPr>
        <w:t>os</w:t>
      </w:r>
      <w:r w:rsidR="00B3214B" w:rsidRPr="00B3214B">
        <w:rPr>
          <w:sz w:val="22"/>
          <w:szCs w:val="22"/>
        </w:rPr>
        <w:t xml:space="preserve"> buvo atsitiktiniu būdu </w:t>
      </w:r>
      <w:r w:rsidR="00CC24C1">
        <w:rPr>
          <w:sz w:val="22"/>
          <w:szCs w:val="22"/>
        </w:rPr>
        <w:t>atrinkt</w:t>
      </w:r>
      <w:r w:rsidR="00275A12">
        <w:rPr>
          <w:sz w:val="22"/>
          <w:szCs w:val="22"/>
        </w:rPr>
        <w:t>os</w:t>
      </w:r>
      <w:r w:rsidR="00CC24C1">
        <w:rPr>
          <w:sz w:val="22"/>
          <w:szCs w:val="22"/>
        </w:rPr>
        <w:t xml:space="preserve"> vartoti arba </w:t>
      </w:r>
      <w:r w:rsidR="00B3214B" w:rsidRPr="00B3214B">
        <w:rPr>
          <w:sz w:val="22"/>
          <w:szCs w:val="22"/>
        </w:rPr>
        <w:t>vien</w:t>
      </w:r>
      <w:r w:rsidR="00B97630">
        <w:rPr>
          <w:sz w:val="22"/>
          <w:szCs w:val="22"/>
        </w:rPr>
        <w:t>ą</w:t>
      </w:r>
      <w:r w:rsidR="00B3214B" w:rsidRPr="00B3214B">
        <w:rPr>
          <w:sz w:val="22"/>
          <w:szCs w:val="22"/>
        </w:rPr>
        <w:t xml:space="preserve"> 100</w:t>
      </w:r>
      <w:r w:rsidR="00CC24C1">
        <w:rPr>
          <w:sz w:val="22"/>
          <w:szCs w:val="22"/>
        </w:rPr>
        <w:t> </w:t>
      </w:r>
      <w:r w:rsidR="00B3214B" w:rsidRPr="00B3214B">
        <w:rPr>
          <w:sz w:val="22"/>
          <w:szCs w:val="22"/>
        </w:rPr>
        <w:t xml:space="preserve">μg </w:t>
      </w:r>
      <w:r w:rsidR="00CC24C1" w:rsidRPr="00B3214B">
        <w:rPr>
          <w:sz w:val="22"/>
          <w:szCs w:val="22"/>
        </w:rPr>
        <w:t>karbetocino</w:t>
      </w:r>
      <w:r w:rsidR="00275A12">
        <w:rPr>
          <w:sz w:val="22"/>
          <w:szCs w:val="22"/>
        </w:rPr>
        <w:t>,</w:t>
      </w:r>
      <w:r w:rsidR="00CC24C1" w:rsidRPr="00B3214B">
        <w:rPr>
          <w:sz w:val="22"/>
          <w:szCs w:val="22"/>
        </w:rPr>
        <w:t xml:space="preserve"> </w:t>
      </w:r>
      <w:r w:rsidR="00B3214B" w:rsidRPr="00B3214B">
        <w:rPr>
          <w:sz w:val="22"/>
          <w:szCs w:val="22"/>
        </w:rPr>
        <w:t>arba 10</w:t>
      </w:r>
      <w:r w:rsidR="00275A12">
        <w:rPr>
          <w:sz w:val="22"/>
          <w:szCs w:val="22"/>
        </w:rPr>
        <w:t> </w:t>
      </w:r>
      <w:r w:rsidR="00B3214B" w:rsidRPr="00B3214B">
        <w:rPr>
          <w:sz w:val="22"/>
          <w:szCs w:val="22"/>
        </w:rPr>
        <w:t xml:space="preserve">TV </w:t>
      </w:r>
      <w:r w:rsidR="00CC24C1">
        <w:rPr>
          <w:sz w:val="22"/>
          <w:szCs w:val="22"/>
        </w:rPr>
        <w:t xml:space="preserve">oksitocino </w:t>
      </w:r>
      <w:r w:rsidR="00CC24C1" w:rsidRPr="00B3214B">
        <w:rPr>
          <w:sz w:val="22"/>
          <w:szCs w:val="22"/>
        </w:rPr>
        <w:t xml:space="preserve">dozę </w:t>
      </w:r>
      <w:r w:rsidR="00B3214B" w:rsidRPr="00B3214B">
        <w:rPr>
          <w:sz w:val="22"/>
          <w:szCs w:val="22"/>
        </w:rPr>
        <w:t>į</w:t>
      </w:r>
      <w:r w:rsidR="00275A12">
        <w:rPr>
          <w:sz w:val="22"/>
          <w:szCs w:val="22"/>
        </w:rPr>
        <w:t> </w:t>
      </w:r>
      <w:r w:rsidR="00B3214B" w:rsidRPr="00B3214B">
        <w:rPr>
          <w:sz w:val="22"/>
          <w:szCs w:val="22"/>
        </w:rPr>
        <w:t xml:space="preserve">raumenis. Pirminės </w:t>
      </w:r>
      <w:r w:rsidR="005E21DE">
        <w:rPr>
          <w:sz w:val="22"/>
          <w:szCs w:val="22"/>
        </w:rPr>
        <w:t xml:space="preserve">vertinamosios </w:t>
      </w:r>
      <w:r w:rsidR="00B3214B" w:rsidRPr="00B3214B">
        <w:rPr>
          <w:sz w:val="22"/>
          <w:szCs w:val="22"/>
        </w:rPr>
        <w:lastRenderedPageBreak/>
        <w:t>baigties</w:t>
      </w:r>
      <w:r w:rsidR="005E21DE">
        <w:rPr>
          <w:sz w:val="22"/>
          <w:szCs w:val="22"/>
        </w:rPr>
        <w:t xml:space="preserve"> (</w:t>
      </w:r>
      <w:r w:rsidR="005E21DE" w:rsidRPr="00B3214B">
        <w:rPr>
          <w:sz w:val="22"/>
          <w:szCs w:val="22"/>
        </w:rPr>
        <w:t>≥</w:t>
      </w:r>
      <w:r w:rsidR="00275A12">
        <w:rPr>
          <w:sz w:val="22"/>
          <w:szCs w:val="22"/>
        </w:rPr>
        <w:t> </w:t>
      </w:r>
      <w:r w:rsidR="005E21DE" w:rsidRPr="00B3214B">
        <w:rPr>
          <w:sz w:val="22"/>
          <w:szCs w:val="22"/>
        </w:rPr>
        <w:t>500</w:t>
      </w:r>
      <w:r w:rsidR="00275A12">
        <w:rPr>
          <w:sz w:val="22"/>
          <w:szCs w:val="22"/>
        </w:rPr>
        <w:t> </w:t>
      </w:r>
      <w:r w:rsidR="005E21DE" w:rsidRPr="00B3214B">
        <w:rPr>
          <w:sz w:val="22"/>
          <w:szCs w:val="22"/>
        </w:rPr>
        <w:t xml:space="preserve">ml </w:t>
      </w:r>
      <w:r w:rsidR="00B3214B" w:rsidRPr="00B3214B">
        <w:rPr>
          <w:sz w:val="22"/>
          <w:szCs w:val="22"/>
        </w:rPr>
        <w:t>kraujo netekim</w:t>
      </w:r>
      <w:r w:rsidR="005E21DE">
        <w:rPr>
          <w:sz w:val="22"/>
          <w:szCs w:val="22"/>
        </w:rPr>
        <w:t>o</w:t>
      </w:r>
      <w:r w:rsidR="00B3214B" w:rsidRPr="00B3214B">
        <w:rPr>
          <w:sz w:val="22"/>
          <w:szCs w:val="22"/>
        </w:rPr>
        <w:t xml:space="preserve"> arba papildom</w:t>
      </w:r>
      <w:r w:rsidR="005E21DE">
        <w:rPr>
          <w:sz w:val="22"/>
          <w:szCs w:val="22"/>
        </w:rPr>
        <w:t>o</w:t>
      </w:r>
      <w:r w:rsidR="00B3214B" w:rsidRPr="00B3214B">
        <w:rPr>
          <w:sz w:val="22"/>
          <w:szCs w:val="22"/>
        </w:rPr>
        <w:t xml:space="preserve"> </w:t>
      </w:r>
      <w:r w:rsidR="005E21DE">
        <w:rPr>
          <w:sz w:val="22"/>
          <w:szCs w:val="22"/>
        </w:rPr>
        <w:t>gimdos tonusą padidinančio vaistinio preparato naudojimo)</w:t>
      </w:r>
      <w:r w:rsidR="00B3214B" w:rsidRPr="00B3214B">
        <w:rPr>
          <w:sz w:val="22"/>
          <w:szCs w:val="22"/>
        </w:rPr>
        <w:t xml:space="preserve"> </w:t>
      </w:r>
      <w:r w:rsidR="005E21DE">
        <w:rPr>
          <w:sz w:val="22"/>
          <w:szCs w:val="22"/>
        </w:rPr>
        <w:t xml:space="preserve">rezultatai </w:t>
      </w:r>
      <w:r w:rsidR="00B3214B" w:rsidRPr="00B3214B">
        <w:rPr>
          <w:sz w:val="22"/>
          <w:szCs w:val="22"/>
        </w:rPr>
        <w:t>buvo panaš</w:t>
      </w:r>
      <w:r w:rsidR="005E21DE">
        <w:rPr>
          <w:sz w:val="22"/>
          <w:szCs w:val="22"/>
        </w:rPr>
        <w:t>ū</w:t>
      </w:r>
      <w:r w:rsidR="00B3214B" w:rsidRPr="00B3214B">
        <w:rPr>
          <w:sz w:val="22"/>
          <w:szCs w:val="22"/>
        </w:rPr>
        <w:t xml:space="preserve">s </w:t>
      </w:r>
      <w:r w:rsidR="005E21DE" w:rsidRPr="00B3214B">
        <w:rPr>
          <w:sz w:val="22"/>
          <w:szCs w:val="22"/>
        </w:rPr>
        <w:t xml:space="preserve">abiejose gydymo grupėse </w:t>
      </w:r>
      <w:r w:rsidR="00B3214B" w:rsidRPr="00B3214B">
        <w:rPr>
          <w:sz w:val="22"/>
          <w:szCs w:val="22"/>
        </w:rPr>
        <w:t>(karbetocinas: 2</w:t>
      </w:r>
      <w:r w:rsidR="00275A12">
        <w:rPr>
          <w:sz w:val="22"/>
          <w:szCs w:val="22"/>
        </w:rPr>
        <w:t> </w:t>
      </w:r>
      <w:r w:rsidR="00B3214B" w:rsidRPr="00B3214B">
        <w:rPr>
          <w:sz w:val="22"/>
          <w:szCs w:val="22"/>
        </w:rPr>
        <w:t>135</w:t>
      </w:r>
      <w:r w:rsidR="00275A12">
        <w:rPr>
          <w:sz w:val="22"/>
          <w:szCs w:val="22"/>
        </w:rPr>
        <w:t> </w:t>
      </w:r>
      <w:r w:rsidR="00B3214B" w:rsidRPr="00B3214B">
        <w:rPr>
          <w:sz w:val="22"/>
          <w:szCs w:val="22"/>
        </w:rPr>
        <w:t>tiriam</w:t>
      </w:r>
      <w:r w:rsidR="00275A12">
        <w:rPr>
          <w:sz w:val="22"/>
          <w:szCs w:val="22"/>
        </w:rPr>
        <w:t>os</w:t>
      </w:r>
      <w:r w:rsidR="00B3214B" w:rsidRPr="00B3214B">
        <w:rPr>
          <w:sz w:val="22"/>
          <w:szCs w:val="22"/>
        </w:rPr>
        <w:t>i</w:t>
      </w:r>
      <w:r w:rsidR="00275A12">
        <w:rPr>
          <w:sz w:val="22"/>
          <w:szCs w:val="22"/>
        </w:rPr>
        <w:t>os</w:t>
      </w:r>
      <w:r w:rsidR="00B3214B" w:rsidRPr="00B3214B">
        <w:rPr>
          <w:sz w:val="22"/>
          <w:szCs w:val="22"/>
        </w:rPr>
        <w:t>, 14,47</w:t>
      </w:r>
      <w:r w:rsidR="005E21DE">
        <w:rPr>
          <w:sz w:val="22"/>
          <w:szCs w:val="22"/>
        </w:rPr>
        <w:t> </w:t>
      </w:r>
      <w:r w:rsidR="00B3214B" w:rsidRPr="00B3214B">
        <w:rPr>
          <w:sz w:val="22"/>
          <w:szCs w:val="22"/>
        </w:rPr>
        <w:t>%</w:t>
      </w:r>
      <w:r w:rsidR="00275A12">
        <w:rPr>
          <w:sz w:val="22"/>
          <w:szCs w:val="22"/>
        </w:rPr>
        <w:t>,</w:t>
      </w:r>
      <w:r w:rsidR="00B3214B" w:rsidRPr="00B3214B">
        <w:rPr>
          <w:sz w:val="22"/>
          <w:szCs w:val="22"/>
        </w:rPr>
        <w:t xml:space="preserve"> oksitocinas: 2</w:t>
      </w:r>
      <w:r w:rsidR="00275A12">
        <w:rPr>
          <w:sz w:val="22"/>
          <w:szCs w:val="22"/>
        </w:rPr>
        <w:t> </w:t>
      </w:r>
      <w:r w:rsidR="00B3214B" w:rsidRPr="00B3214B">
        <w:rPr>
          <w:sz w:val="22"/>
          <w:szCs w:val="22"/>
        </w:rPr>
        <w:t>122</w:t>
      </w:r>
      <w:r w:rsidR="00275A12">
        <w:rPr>
          <w:sz w:val="22"/>
          <w:szCs w:val="22"/>
        </w:rPr>
        <w:t> </w:t>
      </w:r>
      <w:r w:rsidR="00B3214B" w:rsidRPr="00B3214B">
        <w:rPr>
          <w:sz w:val="22"/>
          <w:szCs w:val="22"/>
        </w:rPr>
        <w:t>tiriam</w:t>
      </w:r>
      <w:r w:rsidR="00275A12">
        <w:rPr>
          <w:sz w:val="22"/>
          <w:szCs w:val="22"/>
        </w:rPr>
        <w:t>os</w:t>
      </w:r>
      <w:r w:rsidR="00B3214B" w:rsidRPr="00B3214B">
        <w:rPr>
          <w:sz w:val="22"/>
          <w:szCs w:val="22"/>
        </w:rPr>
        <w:t>i</w:t>
      </w:r>
      <w:r w:rsidR="00275A12">
        <w:rPr>
          <w:sz w:val="22"/>
          <w:szCs w:val="22"/>
        </w:rPr>
        <w:t>os</w:t>
      </w:r>
      <w:r w:rsidR="00B3214B" w:rsidRPr="00B3214B">
        <w:rPr>
          <w:sz w:val="22"/>
          <w:szCs w:val="22"/>
        </w:rPr>
        <w:t>, 14,38</w:t>
      </w:r>
      <w:r w:rsidR="005E21DE">
        <w:rPr>
          <w:sz w:val="22"/>
          <w:szCs w:val="22"/>
        </w:rPr>
        <w:t> </w:t>
      </w:r>
      <w:r w:rsidR="00B3214B" w:rsidRPr="00B3214B">
        <w:rPr>
          <w:sz w:val="22"/>
          <w:szCs w:val="22"/>
        </w:rPr>
        <w:t>%</w:t>
      </w:r>
      <w:r w:rsidR="00275A12">
        <w:rPr>
          <w:sz w:val="22"/>
          <w:szCs w:val="22"/>
        </w:rPr>
        <w:t>,</w:t>
      </w:r>
      <w:r w:rsidR="00B3214B" w:rsidRPr="00B3214B">
        <w:rPr>
          <w:sz w:val="22"/>
          <w:szCs w:val="22"/>
        </w:rPr>
        <w:t xml:space="preserve"> santykinė rizika </w:t>
      </w:r>
      <w:r w:rsidR="00275A12">
        <w:rPr>
          <w:sz w:val="22"/>
          <w:szCs w:val="22"/>
        </w:rPr>
        <w:t>(</w:t>
      </w:r>
      <w:r w:rsidR="005E21DE">
        <w:rPr>
          <w:sz w:val="22"/>
          <w:szCs w:val="22"/>
        </w:rPr>
        <w:t>S</w:t>
      </w:r>
      <w:r w:rsidR="00B3214B" w:rsidRPr="00B3214B">
        <w:rPr>
          <w:sz w:val="22"/>
          <w:szCs w:val="22"/>
        </w:rPr>
        <w:t>R</w:t>
      </w:r>
      <w:r w:rsidR="00275A12">
        <w:rPr>
          <w:sz w:val="22"/>
          <w:szCs w:val="22"/>
        </w:rPr>
        <w:t>)</w:t>
      </w:r>
      <w:r w:rsidR="00B3214B" w:rsidRPr="00B3214B">
        <w:rPr>
          <w:sz w:val="22"/>
          <w:szCs w:val="22"/>
        </w:rPr>
        <w:t xml:space="preserve"> 1,01</w:t>
      </w:r>
      <w:r w:rsidR="00275A12">
        <w:rPr>
          <w:sz w:val="22"/>
          <w:szCs w:val="22"/>
        </w:rPr>
        <w:t>,</w:t>
      </w:r>
      <w:r w:rsidR="00B3214B" w:rsidRPr="00B3214B">
        <w:rPr>
          <w:sz w:val="22"/>
          <w:szCs w:val="22"/>
        </w:rPr>
        <w:t xml:space="preserve"> 95</w:t>
      </w:r>
      <w:r w:rsidR="005E21DE">
        <w:rPr>
          <w:sz w:val="22"/>
          <w:szCs w:val="22"/>
        </w:rPr>
        <w:t> </w:t>
      </w:r>
      <w:r w:rsidR="00B3214B" w:rsidRPr="00B3214B">
        <w:rPr>
          <w:sz w:val="22"/>
          <w:szCs w:val="22"/>
        </w:rPr>
        <w:t>%</w:t>
      </w:r>
      <w:r w:rsidR="00275A12">
        <w:rPr>
          <w:sz w:val="22"/>
          <w:szCs w:val="22"/>
        </w:rPr>
        <w:t> </w:t>
      </w:r>
      <w:r w:rsidR="00B3214B" w:rsidRPr="00B3214B">
        <w:rPr>
          <w:sz w:val="22"/>
          <w:szCs w:val="22"/>
        </w:rPr>
        <w:t>PI: 0,95</w:t>
      </w:r>
      <w:r w:rsidR="00275A12">
        <w:rPr>
          <w:sz w:val="22"/>
          <w:szCs w:val="22"/>
        </w:rPr>
        <w:noBreakHyphen/>
      </w:r>
      <w:r w:rsidR="00B3214B" w:rsidRPr="00B3214B">
        <w:rPr>
          <w:sz w:val="22"/>
          <w:szCs w:val="22"/>
        </w:rPr>
        <w:t xml:space="preserve">1,06), </w:t>
      </w:r>
      <w:r w:rsidR="00275A12">
        <w:rPr>
          <w:sz w:val="22"/>
          <w:szCs w:val="22"/>
        </w:rPr>
        <w:t>t</w:t>
      </w:r>
      <w:r w:rsidR="005E21DE">
        <w:rPr>
          <w:sz w:val="22"/>
          <w:szCs w:val="22"/>
        </w:rPr>
        <w:t>a</w:t>
      </w:r>
      <w:r w:rsidR="00275A12">
        <w:rPr>
          <w:sz w:val="22"/>
          <w:szCs w:val="22"/>
        </w:rPr>
        <w:t>i</w:t>
      </w:r>
      <w:r w:rsidR="005E21DE">
        <w:rPr>
          <w:sz w:val="22"/>
          <w:szCs w:val="22"/>
        </w:rPr>
        <w:t xml:space="preserve"> rodo</w:t>
      </w:r>
      <w:r w:rsidR="00B3214B" w:rsidRPr="00B3214B">
        <w:rPr>
          <w:sz w:val="22"/>
          <w:szCs w:val="22"/>
        </w:rPr>
        <w:t xml:space="preserve">, </w:t>
      </w:r>
      <w:r w:rsidR="005E21DE">
        <w:rPr>
          <w:sz w:val="22"/>
          <w:szCs w:val="22"/>
        </w:rPr>
        <w:t xml:space="preserve">jog pirminės vertinamosios baigties atžvilgiu </w:t>
      </w:r>
      <w:r w:rsidR="00B3214B" w:rsidRPr="00B3214B">
        <w:rPr>
          <w:sz w:val="22"/>
          <w:szCs w:val="22"/>
        </w:rPr>
        <w:t xml:space="preserve">karbetocinas </w:t>
      </w:r>
      <w:r w:rsidR="005E21DE">
        <w:rPr>
          <w:sz w:val="22"/>
          <w:szCs w:val="22"/>
        </w:rPr>
        <w:t xml:space="preserve">nenusileidžia </w:t>
      </w:r>
      <w:r w:rsidR="00B3214B" w:rsidRPr="00B3214B">
        <w:rPr>
          <w:sz w:val="22"/>
          <w:szCs w:val="22"/>
        </w:rPr>
        <w:t>oksitoci</w:t>
      </w:r>
      <w:r w:rsidR="005E21DE">
        <w:rPr>
          <w:sz w:val="22"/>
          <w:szCs w:val="22"/>
        </w:rPr>
        <w:t>n</w:t>
      </w:r>
      <w:r w:rsidR="00B3214B" w:rsidRPr="00B3214B">
        <w:rPr>
          <w:sz w:val="22"/>
          <w:szCs w:val="22"/>
        </w:rPr>
        <w:t>u</w:t>
      </w:r>
      <w:r w:rsidR="005E21DE">
        <w:rPr>
          <w:sz w:val="22"/>
          <w:szCs w:val="22"/>
        </w:rPr>
        <w:t>i.</w:t>
      </w:r>
    </w:p>
    <w:p w14:paraId="1AE5D897" w14:textId="77777777" w:rsidR="005E21DE" w:rsidRPr="005044EC" w:rsidRDefault="005E21DE" w:rsidP="00B3214B">
      <w:pPr>
        <w:rPr>
          <w:sz w:val="22"/>
          <w:szCs w:val="22"/>
        </w:rPr>
      </w:pPr>
    </w:p>
    <w:p w14:paraId="7EB2E9A0" w14:textId="77777777" w:rsidR="00CC24C1" w:rsidRPr="004556FD" w:rsidRDefault="005E21DE" w:rsidP="004556FD">
      <w:pPr>
        <w:keepNext/>
        <w:ind w:left="539" w:hanging="539"/>
        <w:rPr>
          <w:bCs/>
          <w:sz w:val="22"/>
          <w:szCs w:val="22"/>
          <w:u w:val="single"/>
        </w:rPr>
      </w:pPr>
      <w:r w:rsidRPr="004556FD">
        <w:rPr>
          <w:bCs/>
          <w:sz w:val="22"/>
          <w:szCs w:val="22"/>
          <w:u w:val="single"/>
        </w:rPr>
        <w:t>Vaikų populiacija</w:t>
      </w:r>
    </w:p>
    <w:p w14:paraId="30B997FC" w14:textId="5BE212D1" w:rsidR="005E21DE" w:rsidRPr="004556FD" w:rsidRDefault="00F70C73" w:rsidP="004556FD">
      <w:pPr>
        <w:rPr>
          <w:bCs/>
          <w:sz w:val="22"/>
          <w:szCs w:val="22"/>
        </w:rPr>
      </w:pPr>
      <w:r>
        <w:rPr>
          <w:bCs/>
          <w:sz w:val="22"/>
          <w:szCs w:val="22"/>
        </w:rPr>
        <w:t>K</w:t>
      </w:r>
      <w:r w:rsidR="005E21DE" w:rsidRPr="004556FD">
        <w:rPr>
          <w:bCs/>
          <w:sz w:val="22"/>
          <w:szCs w:val="22"/>
        </w:rPr>
        <w:t>arbetocino</w:t>
      </w:r>
      <w:r>
        <w:rPr>
          <w:bCs/>
          <w:sz w:val="22"/>
          <w:szCs w:val="22"/>
        </w:rPr>
        <w:t xml:space="preserve">, kai jis skiriamas kraujavimo po gimdymo natūraliu būdu profilaktikai, klinikinio vystymo programos metu </w:t>
      </w:r>
      <w:r w:rsidR="005E21DE" w:rsidRPr="004556FD">
        <w:rPr>
          <w:bCs/>
          <w:sz w:val="22"/>
          <w:szCs w:val="22"/>
        </w:rPr>
        <w:t>151 12</w:t>
      </w:r>
      <w:r w:rsidR="00275A12">
        <w:rPr>
          <w:bCs/>
          <w:sz w:val="22"/>
          <w:szCs w:val="22"/>
        </w:rPr>
        <w:noBreakHyphen/>
      </w:r>
      <w:r w:rsidR="005E21DE" w:rsidRPr="004556FD">
        <w:rPr>
          <w:bCs/>
          <w:sz w:val="22"/>
          <w:szCs w:val="22"/>
        </w:rPr>
        <w:t>18</w:t>
      </w:r>
      <w:r w:rsidR="00275A12">
        <w:rPr>
          <w:bCs/>
          <w:sz w:val="22"/>
          <w:szCs w:val="22"/>
        </w:rPr>
        <w:t> </w:t>
      </w:r>
      <w:r w:rsidR="005E21DE" w:rsidRPr="004556FD">
        <w:rPr>
          <w:bCs/>
          <w:sz w:val="22"/>
          <w:szCs w:val="22"/>
        </w:rPr>
        <w:t>metų moteri</w:t>
      </w:r>
      <w:r>
        <w:rPr>
          <w:bCs/>
          <w:sz w:val="22"/>
          <w:szCs w:val="22"/>
        </w:rPr>
        <w:t>ai</w:t>
      </w:r>
      <w:r w:rsidR="005E21DE" w:rsidRPr="004556FD">
        <w:rPr>
          <w:bCs/>
          <w:sz w:val="22"/>
          <w:szCs w:val="22"/>
        </w:rPr>
        <w:t xml:space="preserve"> </w:t>
      </w:r>
      <w:r>
        <w:rPr>
          <w:bCs/>
          <w:sz w:val="22"/>
          <w:szCs w:val="22"/>
        </w:rPr>
        <w:t xml:space="preserve">buvo skirta </w:t>
      </w:r>
      <w:r w:rsidRPr="000A227C">
        <w:rPr>
          <w:bCs/>
          <w:sz w:val="22"/>
          <w:szCs w:val="22"/>
        </w:rPr>
        <w:t>rekomenduojam</w:t>
      </w:r>
      <w:r>
        <w:rPr>
          <w:bCs/>
          <w:sz w:val="22"/>
          <w:szCs w:val="22"/>
        </w:rPr>
        <w:t xml:space="preserve">a </w:t>
      </w:r>
      <w:r w:rsidRPr="00907661">
        <w:rPr>
          <w:bCs/>
          <w:sz w:val="22"/>
          <w:szCs w:val="22"/>
        </w:rPr>
        <w:t>100</w:t>
      </w:r>
      <w:r>
        <w:rPr>
          <w:bCs/>
          <w:sz w:val="22"/>
          <w:szCs w:val="22"/>
        </w:rPr>
        <w:t> </w:t>
      </w:r>
      <w:r w:rsidRPr="00907661">
        <w:rPr>
          <w:bCs/>
          <w:sz w:val="22"/>
          <w:szCs w:val="22"/>
        </w:rPr>
        <w:t xml:space="preserve">µg </w:t>
      </w:r>
      <w:r w:rsidRPr="00320178">
        <w:rPr>
          <w:bCs/>
          <w:sz w:val="22"/>
          <w:szCs w:val="22"/>
        </w:rPr>
        <w:t>karbetocin</w:t>
      </w:r>
      <w:r>
        <w:rPr>
          <w:bCs/>
          <w:sz w:val="22"/>
          <w:szCs w:val="22"/>
        </w:rPr>
        <w:t xml:space="preserve">o </w:t>
      </w:r>
      <w:r w:rsidRPr="00907661">
        <w:rPr>
          <w:bCs/>
          <w:sz w:val="22"/>
          <w:szCs w:val="22"/>
        </w:rPr>
        <w:t>dozė</w:t>
      </w:r>
      <w:r w:rsidR="005E21DE" w:rsidRPr="004556FD">
        <w:rPr>
          <w:bCs/>
          <w:sz w:val="22"/>
          <w:szCs w:val="22"/>
        </w:rPr>
        <w:t>, o 162</w:t>
      </w:r>
      <w:r w:rsidR="00275A12">
        <w:rPr>
          <w:bCs/>
          <w:sz w:val="22"/>
          <w:szCs w:val="22"/>
        </w:rPr>
        <w:t> </w:t>
      </w:r>
      <w:r w:rsidR="005E21DE" w:rsidRPr="004556FD">
        <w:rPr>
          <w:bCs/>
          <w:sz w:val="22"/>
          <w:szCs w:val="22"/>
        </w:rPr>
        <w:t>moter</w:t>
      </w:r>
      <w:r>
        <w:rPr>
          <w:bCs/>
          <w:sz w:val="22"/>
          <w:szCs w:val="22"/>
        </w:rPr>
        <w:t>im</w:t>
      </w:r>
      <w:r w:rsidR="005E21DE" w:rsidRPr="004556FD">
        <w:rPr>
          <w:bCs/>
          <w:sz w:val="22"/>
          <w:szCs w:val="22"/>
        </w:rPr>
        <w:t xml:space="preserve">s </w:t>
      </w:r>
      <w:r>
        <w:rPr>
          <w:bCs/>
          <w:sz w:val="22"/>
          <w:szCs w:val="22"/>
        </w:rPr>
        <w:t>–</w:t>
      </w:r>
      <w:r w:rsidR="005E21DE" w:rsidRPr="004556FD">
        <w:rPr>
          <w:bCs/>
          <w:sz w:val="22"/>
          <w:szCs w:val="22"/>
        </w:rPr>
        <w:t xml:space="preserve"> 10</w:t>
      </w:r>
      <w:r>
        <w:rPr>
          <w:bCs/>
          <w:sz w:val="22"/>
          <w:szCs w:val="22"/>
        </w:rPr>
        <w:t> </w:t>
      </w:r>
      <w:r w:rsidR="005E21DE" w:rsidRPr="004556FD">
        <w:rPr>
          <w:bCs/>
          <w:sz w:val="22"/>
          <w:szCs w:val="22"/>
        </w:rPr>
        <w:t xml:space="preserve">TV oksitocino. </w:t>
      </w:r>
      <w:r>
        <w:rPr>
          <w:bCs/>
          <w:sz w:val="22"/>
          <w:szCs w:val="22"/>
        </w:rPr>
        <w:t>Š</w:t>
      </w:r>
      <w:r w:rsidRPr="00811EA7">
        <w:rPr>
          <w:bCs/>
          <w:sz w:val="22"/>
          <w:szCs w:val="22"/>
        </w:rPr>
        <w:t>ių pacien</w:t>
      </w:r>
      <w:r w:rsidR="00275A12">
        <w:rPr>
          <w:bCs/>
          <w:sz w:val="22"/>
          <w:szCs w:val="22"/>
        </w:rPr>
        <w:t>či</w:t>
      </w:r>
      <w:r w:rsidRPr="00811EA7">
        <w:rPr>
          <w:bCs/>
          <w:sz w:val="22"/>
          <w:szCs w:val="22"/>
        </w:rPr>
        <w:t>ų abiej</w:t>
      </w:r>
      <w:r>
        <w:rPr>
          <w:bCs/>
          <w:sz w:val="22"/>
          <w:szCs w:val="22"/>
        </w:rPr>
        <w:t xml:space="preserve">ose </w:t>
      </w:r>
      <w:r w:rsidRPr="00811EA7">
        <w:rPr>
          <w:bCs/>
          <w:sz w:val="22"/>
          <w:szCs w:val="22"/>
        </w:rPr>
        <w:t>gydymo</w:t>
      </w:r>
      <w:r w:rsidRPr="00F70C73">
        <w:rPr>
          <w:bCs/>
          <w:sz w:val="22"/>
          <w:szCs w:val="22"/>
        </w:rPr>
        <w:t xml:space="preserve"> </w:t>
      </w:r>
      <w:r w:rsidRPr="00811EA7">
        <w:rPr>
          <w:bCs/>
          <w:sz w:val="22"/>
          <w:szCs w:val="22"/>
        </w:rPr>
        <w:t>grup</w:t>
      </w:r>
      <w:r>
        <w:rPr>
          <w:bCs/>
          <w:sz w:val="22"/>
          <w:szCs w:val="22"/>
        </w:rPr>
        <w:t>ėse</w:t>
      </w:r>
      <w:r w:rsidRPr="00F70C73">
        <w:rPr>
          <w:bCs/>
          <w:sz w:val="22"/>
          <w:szCs w:val="22"/>
        </w:rPr>
        <w:t xml:space="preserve"> </w:t>
      </w:r>
      <w:r>
        <w:rPr>
          <w:bCs/>
          <w:sz w:val="22"/>
          <w:szCs w:val="22"/>
        </w:rPr>
        <w:t>v</w:t>
      </w:r>
      <w:r w:rsidRPr="00A10757">
        <w:rPr>
          <w:bCs/>
          <w:sz w:val="22"/>
          <w:szCs w:val="22"/>
        </w:rPr>
        <w:t xml:space="preserve">eiksmingumas ir saugumas </w:t>
      </w:r>
      <w:r w:rsidRPr="0097221D">
        <w:rPr>
          <w:bCs/>
          <w:sz w:val="22"/>
          <w:szCs w:val="22"/>
        </w:rPr>
        <w:t>buvo panašūs</w:t>
      </w:r>
      <w:r w:rsidR="005E21DE" w:rsidRPr="004556FD">
        <w:rPr>
          <w:bCs/>
          <w:sz w:val="22"/>
          <w:szCs w:val="22"/>
        </w:rPr>
        <w:t>.</w:t>
      </w:r>
    </w:p>
    <w:p w14:paraId="5B0877EF" w14:textId="77777777" w:rsidR="005E21DE" w:rsidRDefault="005E21DE" w:rsidP="006E3948">
      <w:pPr>
        <w:ind w:left="540" w:hanging="540"/>
        <w:rPr>
          <w:b/>
          <w:sz w:val="22"/>
          <w:szCs w:val="22"/>
        </w:rPr>
      </w:pPr>
    </w:p>
    <w:p w14:paraId="6EEE0069" w14:textId="77777777" w:rsidR="006E3948" w:rsidRPr="005044EC" w:rsidRDefault="006E3948" w:rsidP="004556FD">
      <w:pPr>
        <w:keepNext/>
        <w:ind w:left="540" w:hanging="540"/>
        <w:rPr>
          <w:b/>
          <w:sz w:val="22"/>
          <w:szCs w:val="22"/>
        </w:rPr>
      </w:pPr>
      <w:r w:rsidRPr="005044EC">
        <w:rPr>
          <w:b/>
          <w:sz w:val="22"/>
          <w:szCs w:val="22"/>
        </w:rPr>
        <w:t>5.2</w:t>
      </w:r>
      <w:r w:rsidRPr="005044EC">
        <w:rPr>
          <w:b/>
          <w:sz w:val="22"/>
          <w:szCs w:val="22"/>
        </w:rPr>
        <w:tab/>
        <w:t>Farmakokinetinės savybės</w:t>
      </w:r>
      <w:bookmarkEnd w:id="35"/>
      <w:bookmarkEnd w:id="36"/>
    </w:p>
    <w:p w14:paraId="3B92AE43" w14:textId="77777777" w:rsidR="006E3948" w:rsidRPr="005044EC" w:rsidRDefault="006E3948" w:rsidP="004556FD">
      <w:pPr>
        <w:keepNext/>
        <w:rPr>
          <w:sz w:val="22"/>
          <w:szCs w:val="22"/>
        </w:rPr>
      </w:pPr>
    </w:p>
    <w:p w14:paraId="05340C65" w14:textId="3FEBE78B" w:rsidR="006E3948" w:rsidRPr="005044EC" w:rsidRDefault="00C87511" w:rsidP="006E3948">
      <w:pPr>
        <w:rPr>
          <w:sz w:val="22"/>
          <w:szCs w:val="22"/>
        </w:rPr>
      </w:pPr>
      <w:r w:rsidRPr="00C87511">
        <w:rPr>
          <w:sz w:val="22"/>
          <w:szCs w:val="22"/>
        </w:rPr>
        <w:t xml:space="preserve">Karbetocino farmakokinetika buvo </w:t>
      </w:r>
      <w:r>
        <w:rPr>
          <w:sz w:val="22"/>
          <w:szCs w:val="22"/>
        </w:rPr>
        <w:t>tir</w:t>
      </w:r>
      <w:r w:rsidR="00275A12">
        <w:rPr>
          <w:sz w:val="22"/>
          <w:szCs w:val="22"/>
        </w:rPr>
        <w:t>t</w:t>
      </w:r>
      <w:r>
        <w:rPr>
          <w:sz w:val="22"/>
          <w:szCs w:val="22"/>
        </w:rPr>
        <w:t>a</w:t>
      </w:r>
      <w:r w:rsidRPr="00C87511">
        <w:rPr>
          <w:sz w:val="22"/>
          <w:szCs w:val="22"/>
        </w:rPr>
        <w:t xml:space="preserve"> sveikoms moterims.</w:t>
      </w:r>
      <w:r>
        <w:rPr>
          <w:sz w:val="22"/>
          <w:szCs w:val="22"/>
        </w:rPr>
        <w:t xml:space="preserve"> </w:t>
      </w:r>
      <w:r w:rsidR="006E3948" w:rsidRPr="005044EC">
        <w:rPr>
          <w:sz w:val="22"/>
          <w:szCs w:val="22"/>
        </w:rPr>
        <w:t>Į</w:t>
      </w:r>
      <w:r w:rsidR="00275A12">
        <w:rPr>
          <w:sz w:val="22"/>
          <w:szCs w:val="22"/>
        </w:rPr>
        <w:t> </w:t>
      </w:r>
      <w:r w:rsidR="006E3948" w:rsidRPr="005044EC">
        <w:rPr>
          <w:sz w:val="22"/>
          <w:szCs w:val="22"/>
        </w:rPr>
        <w:t>veną suleisto karbetocino eliminacija yra dvifazė. 400</w:t>
      </w:r>
      <w:r w:rsidR="00275A12">
        <w:rPr>
          <w:sz w:val="22"/>
          <w:szCs w:val="22"/>
        </w:rPr>
        <w:noBreakHyphen/>
      </w:r>
      <w:r w:rsidR="006E3948" w:rsidRPr="005044EC">
        <w:rPr>
          <w:sz w:val="22"/>
          <w:szCs w:val="22"/>
        </w:rPr>
        <w:t>800</w:t>
      </w:r>
      <w:r w:rsidR="00275A12">
        <w:rPr>
          <w:sz w:val="22"/>
          <w:szCs w:val="22"/>
        </w:rPr>
        <w:t> </w:t>
      </w:r>
      <w:r w:rsidR="006E3948" w:rsidRPr="005044EC">
        <w:rPr>
          <w:sz w:val="22"/>
          <w:szCs w:val="22"/>
        </w:rPr>
        <w:t>mikrogramų dozės farmakokinetika yra tiesinė</w:t>
      </w:r>
      <w:r>
        <w:rPr>
          <w:sz w:val="22"/>
          <w:szCs w:val="22"/>
        </w:rPr>
        <w:t>.</w:t>
      </w:r>
      <w:r w:rsidRPr="005044EC">
        <w:rPr>
          <w:sz w:val="22"/>
          <w:szCs w:val="22"/>
        </w:rPr>
        <w:t xml:space="preserve"> </w:t>
      </w:r>
      <w:r>
        <w:rPr>
          <w:sz w:val="22"/>
          <w:szCs w:val="22"/>
        </w:rPr>
        <w:t>G</w:t>
      </w:r>
      <w:r w:rsidR="006E3948" w:rsidRPr="005044EC">
        <w:rPr>
          <w:sz w:val="22"/>
          <w:szCs w:val="22"/>
        </w:rPr>
        <w:t>alutin</w:t>
      </w:r>
      <w:r w:rsidR="00275A12">
        <w:rPr>
          <w:sz w:val="22"/>
          <w:szCs w:val="22"/>
        </w:rPr>
        <w:t>io</w:t>
      </w:r>
      <w:r w:rsidR="006E3948" w:rsidRPr="005044EC">
        <w:rPr>
          <w:sz w:val="22"/>
          <w:szCs w:val="22"/>
        </w:rPr>
        <w:t xml:space="preserve"> pusinės</w:t>
      </w:r>
      <w:r w:rsidR="00275A12">
        <w:rPr>
          <w:sz w:val="22"/>
          <w:szCs w:val="22"/>
        </w:rPr>
        <w:t> </w:t>
      </w:r>
      <w:r w:rsidR="006E3948" w:rsidRPr="005044EC">
        <w:rPr>
          <w:sz w:val="22"/>
          <w:szCs w:val="22"/>
        </w:rPr>
        <w:t xml:space="preserve">eliminacijos </w:t>
      </w:r>
      <w:r w:rsidRPr="005044EC">
        <w:rPr>
          <w:sz w:val="22"/>
          <w:szCs w:val="22"/>
        </w:rPr>
        <w:t>laik</w:t>
      </w:r>
      <w:r>
        <w:rPr>
          <w:sz w:val="22"/>
          <w:szCs w:val="22"/>
        </w:rPr>
        <w:t>o mediana yra</w:t>
      </w:r>
      <w:r w:rsidR="00275A12">
        <w:rPr>
          <w:sz w:val="22"/>
          <w:szCs w:val="22"/>
        </w:rPr>
        <w:t xml:space="preserve"> </w:t>
      </w:r>
      <w:r>
        <w:rPr>
          <w:sz w:val="22"/>
          <w:szCs w:val="22"/>
        </w:rPr>
        <w:t>33 minutės, suleidus į</w:t>
      </w:r>
      <w:r w:rsidR="00275A12">
        <w:rPr>
          <w:sz w:val="22"/>
          <w:szCs w:val="22"/>
        </w:rPr>
        <w:t> </w:t>
      </w:r>
      <w:r>
        <w:rPr>
          <w:sz w:val="22"/>
          <w:szCs w:val="22"/>
        </w:rPr>
        <w:t>veną, ir 55 minutės, suleidus į</w:t>
      </w:r>
      <w:r w:rsidR="00275A12">
        <w:rPr>
          <w:sz w:val="22"/>
          <w:szCs w:val="22"/>
        </w:rPr>
        <w:t> </w:t>
      </w:r>
      <w:r>
        <w:rPr>
          <w:sz w:val="22"/>
          <w:szCs w:val="22"/>
        </w:rPr>
        <w:t>raumenis</w:t>
      </w:r>
      <w:r w:rsidR="006E3948" w:rsidRPr="005044EC">
        <w:rPr>
          <w:sz w:val="22"/>
          <w:szCs w:val="22"/>
        </w:rPr>
        <w:t xml:space="preserve">. </w:t>
      </w:r>
      <w:r w:rsidRPr="00C87511">
        <w:rPr>
          <w:sz w:val="22"/>
          <w:szCs w:val="22"/>
        </w:rPr>
        <w:t>Su</w:t>
      </w:r>
      <w:r>
        <w:rPr>
          <w:sz w:val="22"/>
          <w:szCs w:val="22"/>
        </w:rPr>
        <w:t>leid</w:t>
      </w:r>
      <w:r w:rsidRPr="00C87511">
        <w:rPr>
          <w:sz w:val="22"/>
          <w:szCs w:val="22"/>
        </w:rPr>
        <w:t>us į</w:t>
      </w:r>
      <w:r w:rsidR="00275A12">
        <w:rPr>
          <w:sz w:val="22"/>
          <w:szCs w:val="22"/>
        </w:rPr>
        <w:t> </w:t>
      </w:r>
      <w:r w:rsidRPr="00C87511">
        <w:rPr>
          <w:sz w:val="22"/>
          <w:szCs w:val="22"/>
        </w:rPr>
        <w:t>raumenis, didžiausia koncentracija pasiekiama po 30</w:t>
      </w:r>
      <w:r w:rsidR="00275A12">
        <w:rPr>
          <w:sz w:val="22"/>
          <w:szCs w:val="22"/>
        </w:rPr>
        <w:t> </w:t>
      </w:r>
      <w:r w:rsidRPr="00C87511">
        <w:rPr>
          <w:sz w:val="22"/>
          <w:szCs w:val="22"/>
        </w:rPr>
        <w:t>minučių, o vidutini</w:t>
      </w:r>
      <w:r>
        <w:rPr>
          <w:sz w:val="22"/>
          <w:szCs w:val="22"/>
        </w:rPr>
        <w:t>s</w:t>
      </w:r>
      <w:r w:rsidRPr="00C87511">
        <w:rPr>
          <w:sz w:val="22"/>
          <w:szCs w:val="22"/>
        </w:rPr>
        <w:t xml:space="preserve"> biologini</w:t>
      </w:r>
      <w:r>
        <w:rPr>
          <w:sz w:val="22"/>
          <w:szCs w:val="22"/>
        </w:rPr>
        <w:t>s</w:t>
      </w:r>
      <w:r w:rsidRPr="00C87511">
        <w:rPr>
          <w:sz w:val="22"/>
          <w:szCs w:val="22"/>
        </w:rPr>
        <w:t xml:space="preserve"> prieinamum</w:t>
      </w:r>
      <w:r>
        <w:rPr>
          <w:sz w:val="22"/>
          <w:szCs w:val="22"/>
        </w:rPr>
        <w:t>as</w:t>
      </w:r>
      <w:r w:rsidRPr="00C87511">
        <w:rPr>
          <w:sz w:val="22"/>
          <w:szCs w:val="22"/>
        </w:rPr>
        <w:t xml:space="preserve"> yra 77</w:t>
      </w:r>
      <w:r>
        <w:rPr>
          <w:sz w:val="22"/>
          <w:szCs w:val="22"/>
        </w:rPr>
        <w:t> </w:t>
      </w:r>
      <w:r w:rsidRPr="00C87511">
        <w:rPr>
          <w:sz w:val="22"/>
          <w:szCs w:val="22"/>
        </w:rPr>
        <w:t xml:space="preserve">%. Vidutinis pasiskirstymo tūris esant </w:t>
      </w:r>
      <w:r>
        <w:rPr>
          <w:sz w:val="22"/>
          <w:szCs w:val="22"/>
        </w:rPr>
        <w:t>taria</w:t>
      </w:r>
      <w:r w:rsidR="00A00106">
        <w:rPr>
          <w:sz w:val="22"/>
          <w:szCs w:val="22"/>
        </w:rPr>
        <w:t xml:space="preserve">mai </w:t>
      </w:r>
      <w:r w:rsidRPr="00C87511">
        <w:rPr>
          <w:sz w:val="22"/>
          <w:szCs w:val="22"/>
        </w:rPr>
        <w:t>pusiausvyrai (V</w:t>
      </w:r>
      <w:r w:rsidRPr="004556FD">
        <w:rPr>
          <w:sz w:val="22"/>
          <w:szCs w:val="22"/>
          <w:vertAlign w:val="subscript"/>
        </w:rPr>
        <w:t>z</w:t>
      </w:r>
      <w:r w:rsidRPr="00C87511">
        <w:rPr>
          <w:sz w:val="22"/>
          <w:szCs w:val="22"/>
        </w:rPr>
        <w:t>) yra 2</w:t>
      </w:r>
      <w:r w:rsidR="00B97630">
        <w:rPr>
          <w:sz w:val="22"/>
          <w:szCs w:val="22"/>
        </w:rPr>
        <w:t>2</w:t>
      </w:r>
      <w:r w:rsidR="00A00106">
        <w:rPr>
          <w:sz w:val="22"/>
          <w:szCs w:val="22"/>
        </w:rPr>
        <w:t> l</w:t>
      </w:r>
      <w:r w:rsidRPr="00C87511">
        <w:rPr>
          <w:sz w:val="22"/>
          <w:szCs w:val="22"/>
        </w:rPr>
        <w:t>.</w:t>
      </w:r>
      <w:r w:rsidR="00A00106">
        <w:rPr>
          <w:sz w:val="22"/>
          <w:szCs w:val="22"/>
        </w:rPr>
        <w:t xml:space="preserve"> </w:t>
      </w:r>
      <w:r w:rsidR="006E3948" w:rsidRPr="005044EC">
        <w:rPr>
          <w:sz w:val="22"/>
          <w:szCs w:val="22"/>
        </w:rPr>
        <w:t xml:space="preserve">Nepakitusio vaistinio preparato </w:t>
      </w:r>
      <w:r w:rsidR="000100ED">
        <w:rPr>
          <w:sz w:val="22"/>
          <w:szCs w:val="22"/>
        </w:rPr>
        <w:t xml:space="preserve">inkstų </w:t>
      </w:r>
      <w:r w:rsidR="006E3948" w:rsidRPr="005044EC">
        <w:rPr>
          <w:sz w:val="22"/>
          <w:szCs w:val="22"/>
        </w:rPr>
        <w:t>klirensas yra mažas, nepakitusio vaistinio preparato pavidalu p</w:t>
      </w:r>
      <w:r w:rsidR="00275A12">
        <w:rPr>
          <w:sz w:val="22"/>
          <w:szCs w:val="22"/>
        </w:rPr>
        <w:t>e</w:t>
      </w:r>
      <w:r w:rsidR="006E3948" w:rsidRPr="005044EC">
        <w:rPr>
          <w:sz w:val="22"/>
          <w:szCs w:val="22"/>
        </w:rPr>
        <w:t xml:space="preserve">r juos pašalinama </w:t>
      </w:r>
      <w:r w:rsidR="00275A12">
        <w:rPr>
          <w:sz w:val="22"/>
          <w:szCs w:val="22"/>
        </w:rPr>
        <w:t>&lt;</w:t>
      </w:r>
      <w:r w:rsidR="006E3948" w:rsidRPr="005044EC">
        <w:rPr>
          <w:sz w:val="22"/>
          <w:szCs w:val="22"/>
        </w:rPr>
        <w:t> 1</w:t>
      </w:r>
      <w:r w:rsidR="00275A12">
        <w:rPr>
          <w:sz w:val="22"/>
          <w:szCs w:val="22"/>
        </w:rPr>
        <w:t> </w:t>
      </w:r>
      <w:r w:rsidR="006E3948" w:rsidRPr="005044EC">
        <w:rPr>
          <w:sz w:val="22"/>
          <w:szCs w:val="22"/>
        </w:rPr>
        <w:sym w:font="Symbol" w:char="F025"/>
      </w:r>
      <w:r w:rsidR="006E3948" w:rsidRPr="005044EC">
        <w:rPr>
          <w:sz w:val="22"/>
          <w:szCs w:val="22"/>
        </w:rPr>
        <w:t xml:space="preserve"> suleistos dozės.</w:t>
      </w:r>
    </w:p>
    <w:p w14:paraId="38CC402E" w14:textId="77777777" w:rsidR="006E3948" w:rsidRPr="005044EC" w:rsidRDefault="006E3948" w:rsidP="006E3948">
      <w:pPr>
        <w:rPr>
          <w:sz w:val="22"/>
          <w:szCs w:val="22"/>
        </w:rPr>
      </w:pPr>
    </w:p>
    <w:p w14:paraId="0EC6F51D" w14:textId="380FAC83" w:rsidR="006E3948" w:rsidRPr="005044EC" w:rsidRDefault="006E3948" w:rsidP="006E3948">
      <w:pPr>
        <w:rPr>
          <w:sz w:val="22"/>
          <w:szCs w:val="22"/>
        </w:rPr>
      </w:pPr>
      <w:r w:rsidRPr="005044EC">
        <w:rPr>
          <w:sz w:val="22"/>
          <w:szCs w:val="22"/>
        </w:rPr>
        <w:t xml:space="preserve">5 </w:t>
      </w:r>
      <w:r w:rsidR="00A00106" w:rsidRPr="005044EC">
        <w:rPr>
          <w:sz w:val="22"/>
          <w:szCs w:val="22"/>
        </w:rPr>
        <w:t>sveik</w:t>
      </w:r>
      <w:r w:rsidR="00A00106">
        <w:rPr>
          <w:sz w:val="22"/>
          <w:szCs w:val="22"/>
        </w:rPr>
        <w:t>oms</w:t>
      </w:r>
      <w:r w:rsidR="00A00106" w:rsidRPr="005044EC">
        <w:rPr>
          <w:sz w:val="22"/>
          <w:szCs w:val="22"/>
        </w:rPr>
        <w:t xml:space="preserve"> </w:t>
      </w:r>
      <w:r w:rsidRPr="005044EC">
        <w:rPr>
          <w:sz w:val="22"/>
          <w:szCs w:val="22"/>
        </w:rPr>
        <w:t xml:space="preserve">kūdikį krūtimi </w:t>
      </w:r>
      <w:r w:rsidR="00A00106" w:rsidRPr="005044EC">
        <w:rPr>
          <w:sz w:val="22"/>
          <w:szCs w:val="22"/>
        </w:rPr>
        <w:t>maitin</w:t>
      </w:r>
      <w:r w:rsidR="00275A12">
        <w:rPr>
          <w:sz w:val="22"/>
          <w:szCs w:val="22"/>
        </w:rPr>
        <w:t>us</w:t>
      </w:r>
      <w:r w:rsidR="00A00106" w:rsidRPr="005044EC">
        <w:rPr>
          <w:sz w:val="22"/>
          <w:szCs w:val="22"/>
        </w:rPr>
        <w:t>i</w:t>
      </w:r>
      <w:r w:rsidR="00A00106">
        <w:rPr>
          <w:sz w:val="22"/>
          <w:szCs w:val="22"/>
        </w:rPr>
        <w:t>oms</w:t>
      </w:r>
      <w:r w:rsidR="00A00106" w:rsidRPr="005044EC">
        <w:rPr>
          <w:sz w:val="22"/>
          <w:szCs w:val="22"/>
        </w:rPr>
        <w:t xml:space="preserve"> moter</w:t>
      </w:r>
      <w:r w:rsidR="00A00106">
        <w:rPr>
          <w:sz w:val="22"/>
          <w:szCs w:val="22"/>
        </w:rPr>
        <w:t>ims į</w:t>
      </w:r>
      <w:r w:rsidR="00275A12">
        <w:rPr>
          <w:sz w:val="22"/>
          <w:szCs w:val="22"/>
        </w:rPr>
        <w:t> </w:t>
      </w:r>
      <w:r w:rsidR="00A00106">
        <w:rPr>
          <w:sz w:val="22"/>
          <w:szCs w:val="22"/>
        </w:rPr>
        <w:t xml:space="preserve">raumenis suleidus </w:t>
      </w:r>
      <w:r w:rsidR="00A00106" w:rsidRPr="00A00106">
        <w:rPr>
          <w:sz w:val="22"/>
          <w:szCs w:val="22"/>
        </w:rPr>
        <w:t>70</w:t>
      </w:r>
      <w:r w:rsidR="00A00106">
        <w:rPr>
          <w:sz w:val="22"/>
          <w:szCs w:val="22"/>
        </w:rPr>
        <w:t> </w:t>
      </w:r>
      <w:r w:rsidR="00A00106" w:rsidRPr="00A00106">
        <w:rPr>
          <w:sz w:val="22"/>
          <w:szCs w:val="22"/>
        </w:rPr>
        <w:t xml:space="preserve">µg </w:t>
      </w:r>
      <w:r w:rsidR="00A00106">
        <w:rPr>
          <w:sz w:val="22"/>
          <w:szCs w:val="22"/>
        </w:rPr>
        <w:t>k</w:t>
      </w:r>
      <w:r w:rsidR="00A00106" w:rsidRPr="00A00106">
        <w:rPr>
          <w:sz w:val="22"/>
          <w:szCs w:val="22"/>
        </w:rPr>
        <w:t>arbetocin</w:t>
      </w:r>
      <w:r w:rsidR="00A00106">
        <w:rPr>
          <w:sz w:val="22"/>
          <w:szCs w:val="22"/>
        </w:rPr>
        <w:t>o, jo buvo rasta motinos pieno mėginiuose.</w:t>
      </w:r>
      <w:r w:rsidR="00A00106" w:rsidRPr="005044EC">
        <w:rPr>
          <w:sz w:val="22"/>
          <w:szCs w:val="22"/>
        </w:rPr>
        <w:t xml:space="preserve"> </w:t>
      </w:r>
      <w:r w:rsidR="00A00106">
        <w:rPr>
          <w:sz w:val="22"/>
          <w:szCs w:val="22"/>
        </w:rPr>
        <w:t xml:space="preserve">Vidutinė </w:t>
      </w:r>
      <w:r w:rsidRPr="005044EC">
        <w:rPr>
          <w:sz w:val="22"/>
          <w:szCs w:val="22"/>
        </w:rPr>
        <w:t xml:space="preserve">didžiausia koncentracija motinos piene buvo </w:t>
      </w:r>
      <w:r w:rsidR="00A00106" w:rsidRPr="005044EC">
        <w:rPr>
          <w:sz w:val="22"/>
          <w:szCs w:val="22"/>
        </w:rPr>
        <w:t>maž</w:t>
      </w:r>
      <w:r w:rsidR="00A00106">
        <w:rPr>
          <w:sz w:val="22"/>
          <w:szCs w:val="22"/>
        </w:rPr>
        <w:t xml:space="preserve">iau </w:t>
      </w:r>
      <w:r w:rsidR="00275A12">
        <w:rPr>
          <w:sz w:val="22"/>
          <w:szCs w:val="22"/>
        </w:rPr>
        <w:t>ka</w:t>
      </w:r>
      <w:r w:rsidR="00A00106">
        <w:rPr>
          <w:sz w:val="22"/>
          <w:szCs w:val="22"/>
        </w:rPr>
        <w:t>i</w:t>
      </w:r>
      <w:r w:rsidR="00275A12">
        <w:rPr>
          <w:sz w:val="22"/>
          <w:szCs w:val="22"/>
        </w:rPr>
        <w:t>p</w:t>
      </w:r>
      <w:r w:rsidR="00A00106" w:rsidRPr="005044EC">
        <w:rPr>
          <w:sz w:val="22"/>
          <w:szCs w:val="22"/>
        </w:rPr>
        <w:t xml:space="preserve"> </w:t>
      </w:r>
      <w:r w:rsidR="00A00106" w:rsidRPr="00A00106">
        <w:rPr>
          <w:sz w:val="22"/>
          <w:szCs w:val="22"/>
        </w:rPr>
        <w:t>20</w:t>
      </w:r>
      <w:r w:rsidR="00A00106">
        <w:rPr>
          <w:sz w:val="22"/>
          <w:szCs w:val="22"/>
        </w:rPr>
        <w:t> </w:t>
      </w:r>
      <w:r w:rsidR="00A00106" w:rsidRPr="00A00106">
        <w:rPr>
          <w:sz w:val="22"/>
          <w:szCs w:val="22"/>
        </w:rPr>
        <w:t>pg/m</w:t>
      </w:r>
      <w:r w:rsidR="00A00106">
        <w:rPr>
          <w:sz w:val="22"/>
          <w:szCs w:val="22"/>
        </w:rPr>
        <w:t xml:space="preserve">l, </w:t>
      </w:r>
      <w:r w:rsidR="00275A12">
        <w:rPr>
          <w:sz w:val="22"/>
          <w:szCs w:val="22"/>
        </w:rPr>
        <w:t>t</w:t>
      </w:r>
      <w:r w:rsidR="00A00106">
        <w:rPr>
          <w:sz w:val="22"/>
          <w:szCs w:val="22"/>
        </w:rPr>
        <w:t>a</w:t>
      </w:r>
      <w:r w:rsidR="00275A12">
        <w:rPr>
          <w:sz w:val="22"/>
          <w:szCs w:val="22"/>
        </w:rPr>
        <w:t>i</w:t>
      </w:r>
      <w:r w:rsidR="00A00106" w:rsidRPr="00A00106">
        <w:rPr>
          <w:sz w:val="22"/>
          <w:szCs w:val="22"/>
        </w:rPr>
        <w:t xml:space="preserve"> </w:t>
      </w:r>
      <w:r w:rsidR="00A00106">
        <w:rPr>
          <w:sz w:val="22"/>
          <w:szCs w:val="22"/>
        </w:rPr>
        <w:t>buvo a</w:t>
      </w:r>
      <w:r w:rsidR="00275A12">
        <w:rPr>
          <w:sz w:val="22"/>
          <w:szCs w:val="22"/>
        </w:rPr>
        <w:t>pytiksli</w:t>
      </w:r>
      <w:r w:rsidR="00A00106">
        <w:rPr>
          <w:sz w:val="22"/>
          <w:szCs w:val="22"/>
        </w:rPr>
        <w:t>a</w:t>
      </w:r>
      <w:r w:rsidR="00275A12">
        <w:rPr>
          <w:sz w:val="22"/>
          <w:szCs w:val="22"/>
        </w:rPr>
        <w:t>i</w:t>
      </w:r>
      <w:r w:rsidR="00A00106">
        <w:rPr>
          <w:sz w:val="22"/>
          <w:szCs w:val="22"/>
        </w:rPr>
        <w:t xml:space="preserve"> </w:t>
      </w:r>
      <w:r w:rsidRPr="005044EC">
        <w:rPr>
          <w:sz w:val="22"/>
          <w:szCs w:val="22"/>
        </w:rPr>
        <w:t>56</w:t>
      </w:r>
      <w:r w:rsidR="00275A12">
        <w:rPr>
          <w:sz w:val="22"/>
          <w:szCs w:val="22"/>
        </w:rPr>
        <w:t> </w:t>
      </w:r>
      <w:r w:rsidRPr="005044EC">
        <w:rPr>
          <w:sz w:val="22"/>
          <w:szCs w:val="22"/>
        </w:rPr>
        <w:t xml:space="preserve">kartus </w:t>
      </w:r>
      <w:r w:rsidR="00A00106" w:rsidRPr="005044EC">
        <w:rPr>
          <w:sz w:val="22"/>
          <w:szCs w:val="22"/>
        </w:rPr>
        <w:t>maž</w:t>
      </w:r>
      <w:r w:rsidR="00A00106">
        <w:rPr>
          <w:sz w:val="22"/>
          <w:szCs w:val="22"/>
        </w:rPr>
        <w:t>iau</w:t>
      </w:r>
      <w:r w:rsidR="00A00106" w:rsidRPr="005044EC">
        <w:rPr>
          <w:sz w:val="22"/>
          <w:szCs w:val="22"/>
        </w:rPr>
        <w:t xml:space="preserve"> </w:t>
      </w:r>
      <w:r w:rsidRPr="005044EC">
        <w:rPr>
          <w:sz w:val="22"/>
          <w:szCs w:val="22"/>
        </w:rPr>
        <w:t>negu kraujo plazmoje</w:t>
      </w:r>
      <w:r w:rsidR="00A00106">
        <w:rPr>
          <w:sz w:val="22"/>
          <w:szCs w:val="22"/>
        </w:rPr>
        <w:t xml:space="preserve"> </w:t>
      </w:r>
      <w:r w:rsidR="00A00106" w:rsidRPr="005044EC">
        <w:rPr>
          <w:sz w:val="22"/>
          <w:szCs w:val="22"/>
        </w:rPr>
        <w:t>120</w:t>
      </w:r>
      <w:r w:rsidR="00275A12">
        <w:rPr>
          <w:sz w:val="22"/>
          <w:szCs w:val="22"/>
        </w:rPr>
        <w:t> </w:t>
      </w:r>
      <w:r w:rsidR="00A00106" w:rsidRPr="005044EC">
        <w:rPr>
          <w:sz w:val="22"/>
          <w:szCs w:val="22"/>
        </w:rPr>
        <w:t>minutę</w:t>
      </w:r>
      <w:r w:rsidRPr="005044EC">
        <w:rPr>
          <w:sz w:val="22"/>
          <w:szCs w:val="22"/>
        </w:rPr>
        <w:t>.</w:t>
      </w:r>
    </w:p>
    <w:p w14:paraId="01B60932" w14:textId="77777777" w:rsidR="006E3948" w:rsidRPr="005044EC" w:rsidRDefault="006E3948" w:rsidP="006E3948">
      <w:pPr>
        <w:rPr>
          <w:sz w:val="22"/>
          <w:szCs w:val="22"/>
        </w:rPr>
      </w:pPr>
      <w:bookmarkStart w:id="37" w:name="_Toc129243114"/>
      <w:bookmarkStart w:id="38" w:name="_Toc129243239"/>
    </w:p>
    <w:p w14:paraId="3F8B645C" w14:textId="77777777" w:rsidR="006E3948" w:rsidRPr="005044EC" w:rsidRDefault="006E3948" w:rsidP="004556FD">
      <w:pPr>
        <w:keepNext/>
        <w:ind w:left="540" w:hanging="540"/>
        <w:outlineLvl w:val="0"/>
        <w:rPr>
          <w:b/>
          <w:sz w:val="22"/>
          <w:szCs w:val="22"/>
        </w:rPr>
      </w:pPr>
      <w:r w:rsidRPr="005044EC">
        <w:rPr>
          <w:b/>
          <w:sz w:val="22"/>
          <w:szCs w:val="22"/>
        </w:rPr>
        <w:t>5.3</w:t>
      </w:r>
      <w:r w:rsidRPr="005044EC">
        <w:rPr>
          <w:b/>
          <w:sz w:val="22"/>
          <w:szCs w:val="22"/>
        </w:rPr>
        <w:tab/>
        <w:t>Ikiklinikinių saugumo tyrimų duomenys</w:t>
      </w:r>
      <w:bookmarkEnd w:id="37"/>
      <w:bookmarkEnd w:id="38"/>
    </w:p>
    <w:p w14:paraId="6195E2CE" w14:textId="77777777" w:rsidR="006E3948" w:rsidRPr="005044EC" w:rsidRDefault="006E3948" w:rsidP="004556FD">
      <w:pPr>
        <w:keepNext/>
        <w:rPr>
          <w:sz w:val="22"/>
          <w:szCs w:val="22"/>
        </w:rPr>
      </w:pPr>
    </w:p>
    <w:p w14:paraId="118FDCFE" w14:textId="33EC93DE" w:rsidR="006E3948" w:rsidRDefault="006E3948" w:rsidP="006E3948">
      <w:pPr>
        <w:rPr>
          <w:sz w:val="22"/>
          <w:szCs w:val="22"/>
        </w:rPr>
      </w:pPr>
      <w:r w:rsidRPr="005044EC">
        <w:rPr>
          <w:sz w:val="22"/>
          <w:szCs w:val="22"/>
        </w:rPr>
        <w:t>Įprastų farmakologinio saugumo, kartotinių dozių toksiškumo</w:t>
      </w:r>
      <w:r w:rsidR="00A00106">
        <w:rPr>
          <w:sz w:val="22"/>
          <w:szCs w:val="22"/>
        </w:rPr>
        <w:t xml:space="preserve">, </w:t>
      </w:r>
      <w:r w:rsidRPr="005044EC">
        <w:rPr>
          <w:sz w:val="22"/>
          <w:szCs w:val="22"/>
        </w:rPr>
        <w:t>genotoksiškumo</w:t>
      </w:r>
      <w:r w:rsidR="00275A12">
        <w:rPr>
          <w:sz w:val="22"/>
          <w:szCs w:val="22"/>
        </w:rPr>
        <w:t xml:space="preserve"> </w:t>
      </w:r>
      <w:r w:rsidR="00A00106">
        <w:rPr>
          <w:sz w:val="22"/>
          <w:szCs w:val="22"/>
        </w:rPr>
        <w:t>ir vietinio toleravimo</w:t>
      </w:r>
      <w:r w:rsidRPr="005044EC">
        <w:rPr>
          <w:sz w:val="22"/>
          <w:szCs w:val="22"/>
        </w:rPr>
        <w:t xml:space="preserve"> ikiklinikinių tyrimų duomen</w:t>
      </w:r>
      <w:r w:rsidR="000100ED">
        <w:rPr>
          <w:sz w:val="22"/>
          <w:szCs w:val="22"/>
        </w:rPr>
        <w:t>y</w:t>
      </w:r>
      <w:r w:rsidRPr="005044EC">
        <w:rPr>
          <w:sz w:val="22"/>
          <w:szCs w:val="22"/>
        </w:rPr>
        <w:t xml:space="preserve">s specifinio pavojaus žmogui </w:t>
      </w:r>
      <w:r w:rsidR="000100ED">
        <w:rPr>
          <w:sz w:val="22"/>
          <w:szCs w:val="22"/>
        </w:rPr>
        <w:t>n</w:t>
      </w:r>
      <w:r w:rsidRPr="005044EC">
        <w:rPr>
          <w:sz w:val="22"/>
          <w:szCs w:val="22"/>
        </w:rPr>
        <w:t>e</w:t>
      </w:r>
      <w:r w:rsidR="000100ED">
        <w:rPr>
          <w:sz w:val="22"/>
          <w:szCs w:val="22"/>
        </w:rPr>
        <w:t>r</w:t>
      </w:r>
      <w:r w:rsidRPr="005044EC">
        <w:rPr>
          <w:sz w:val="22"/>
          <w:szCs w:val="22"/>
        </w:rPr>
        <w:t>o</w:t>
      </w:r>
      <w:r w:rsidR="000100ED">
        <w:rPr>
          <w:sz w:val="22"/>
          <w:szCs w:val="22"/>
        </w:rPr>
        <w:t>do</w:t>
      </w:r>
      <w:r w:rsidRPr="005044EC">
        <w:rPr>
          <w:sz w:val="22"/>
          <w:szCs w:val="22"/>
        </w:rPr>
        <w:t>.</w:t>
      </w:r>
      <w:r w:rsidR="006909DF">
        <w:rPr>
          <w:sz w:val="22"/>
          <w:szCs w:val="22"/>
        </w:rPr>
        <w:t xml:space="preserve"> </w:t>
      </w:r>
      <w:r w:rsidRPr="005044EC">
        <w:rPr>
          <w:sz w:val="22"/>
          <w:szCs w:val="22"/>
        </w:rPr>
        <w:t xml:space="preserve">Poveikio dauginimosi funkcijai tyrimų metu </w:t>
      </w:r>
      <w:r w:rsidR="000100ED">
        <w:rPr>
          <w:sz w:val="22"/>
          <w:szCs w:val="22"/>
        </w:rPr>
        <w:t xml:space="preserve">nustatytas </w:t>
      </w:r>
      <w:r w:rsidRPr="005044EC">
        <w:rPr>
          <w:sz w:val="22"/>
          <w:szCs w:val="22"/>
        </w:rPr>
        <w:t xml:space="preserve">žiurkių, kurioms po atsivedimo iki 21 žindymo </w:t>
      </w:r>
      <w:r w:rsidR="00275A12">
        <w:rPr>
          <w:sz w:val="22"/>
          <w:szCs w:val="22"/>
        </w:rPr>
        <w:t>par</w:t>
      </w:r>
      <w:r w:rsidRPr="005044EC">
        <w:rPr>
          <w:sz w:val="22"/>
          <w:szCs w:val="22"/>
        </w:rPr>
        <w:t xml:space="preserve">os kasdien buvo leista karbetocino, jauniklių svorio </w:t>
      </w:r>
      <w:r w:rsidR="00A00106" w:rsidRPr="005044EC">
        <w:rPr>
          <w:sz w:val="22"/>
          <w:szCs w:val="22"/>
        </w:rPr>
        <w:t>augim</w:t>
      </w:r>
      <w:r w:rsidR="00A00106">
        <w:rPr>
          <w:sz w:val="22"/>
          <w:szCs w:val="22"/>
        </w:rPr>
        <w:t>o</w:t>
      </w:r>
      <w:r w:rsidR="00A00106" w:rsidRPr="005044EC">
        <w:rPr>
          <w:sz w:val="22"/>
          <w:szCs w:val="22"/>
        </w:rPr>
        <w:t xml:space="preserve"> sumažėj</w:t>
      </w:r>
      <w:r w:rsidR="00A00106">
        <w:rPr>
          <w:sz w:val="22"/>
          <w:szCs w:val="22"/>
        </w:rPr>
        <w:t>imas</w:t>
      </w:r>
      <w:r w:rsidRPr="005044EC">
        <w:rPr>
          <w:sz w:val="22"/>
          <w:szCs w:val="22"/>
        </w:rPr>
        <w:t>. Kitokio toksinio poveikio ne</w:t>
      </w:r>
      <w:r w:rsidR="00275A12">
        <w:rPr>
          <w:sz w:val="22"/>
          <w:szCs w:val="22"/>
        </w:rPr>
        <w:t>p</w:t>
      </w:r>
      <w:r w:rsidRPr="005044EC">
        <w:rPr>
          <w:sz w:val="22"/>
          <w:szCs w:val="22"/>
        </w:rPr>
        <w:t>asir</w:t>
      </w:r>
      <w:r w:rsidR="00275A12">
        <w:rPr>
          <w:sz w:val="22"/>
          <w:szCs w:val="22"/>
        </w:rPr>
        <w:t>eiškė</w:t>
      </w:r>
      <w:r w:rsidRPr="005044EC">
        <w:rPr>
          <w:sz w:val="22"/>
          <w:szCs w:val="22"/>
        </w:rPr>
        <w:t>. Tirti toksinį poveikį vaisingumui ar embrionui, atsižvelgiant į indikaciją, pagrindo nėra.</w:t>
      </w:r>
    </w:p>
    <w:p w14:paraId="571DA3E9" w14:textId="77777777" w:rsidR="000100ED" w:rsidRPr="005044EC" w:rsidRDefault="000100ED" w:rsidP="006E3948">
      <w:pPr>
        <w:rPr>
          <w:sz w:val="22"/>
          <w:szCs w:val="22"/>
        </w:rPr>
      </w:pPr>
    </w:p>
    <w:p w14:paraId="2725FEDB" w14:textId="77777777" w:rsidR="006E3948" w:rsidRPr="005044EC" w:rsidRDefault="006E3948" w:rsidP="006E3948">
      <w:pPr>
        <w:rPr>
          <w:sz w:val="22"/>
          <w:szCs w:val="22"/>
        </w:rPr>
      </w:pPr>
      <w:r w:rsidRPr="005044EC">
        <w:rPr>
          <w:sz w:val="22"/>
          <w:szCs w:val="22"/>
        </w:rPr>
        <w:t>Kancerogeninio poveikio tyrimų neatlikta, kadangi rekomenduojamos indikacijos atveju gydoma tik viena karbetocino doze.</w:t>
      </w:r>
    </w:p>
    <w:p w14:paraId="77AEEFE5" w14:textId="77777777" w:rsidR="006E3948" w:rsidRPr="005044EC" w:rsidRDefault="006E3948" w:rsidP="006E3948">
      <w:pPr>
        <w:rPr>
          <w:sz w:val="22"/>
          <w:szCs w:val="22"/>
        </w:rPr>
      </w:pPr>
    </w:p>
    <w:p w14:paraId="0D362A51" w14:textId="77777777" w:rsidR="006E3948" w:rsidRPr="005044EC" w:rsidRDefault="006E3948" w:rsidP="006E3948">
      <w:pPr>
        <w:rPr>
          <w:sz w:val="22"/>
          <w:szCs w:val="22"/>
        </w:rPr>
      </w:pPr>
    </w:p>
    <w:p w14:paraId="72021E4B" w14:textId="77777777" w:rsidR="006E3948" w:rsidRPr="005044EC" w:rsidRDefault="006E3948" w:rsidP="004556FD">
      <w:pPr>
        <w:keepNext/>
        <w:ind w:left="540" w:hanging="540"/>
        <w:outlineLvl w:val="0"/>
        <w:rPr>
          <w:b/>
          <w:sz w:val="22"/>
          <w:szCs w:val="22"/>
        </w:rPr>
      </w:pPr>
      <w:bookmarkStart w:id="39" w:name="_Toc129243115"/>
      <w:bookmarkStart w:id="40" w:name="_Toc129243240"/>
      <w:r w:rsidRPr="005044EC">
        <w:rPr>
          <w:b/>
          <w:sz w:val="22"/>
          <w:szCs w:val="22"/>
        </w:rPr>
        <w:t>6.</w:t>
      </w:r>
      <w:r w:rsidRPr="005044EC">
        <w:rPr>
          <w:b/>
          <w:sz w:val="22"/>
          <w:szCs w:val="22"/>
        </w:rPr>
        <w:tab/>
        <w:t>FARMACINĖ INFORMACIJA</w:t>
      </w:r>
      <w:bookmarkEnd w:id="39"/>
      <w:bookmarkEnd w:id="40"/>
    </w:p>
    <w:p w14:paraId="56511E47" w14:textId="77777777" w:rsidR="006E3948" w:rsidRPr="005044EC" w:rsidRDefault="006E3948" w:rsidP="004556FD">
      <w:pPr>
        <w:keepNext/>
        <w:rPr>
          <w:b/>
          <w:sz w:val="22"/>
          <w:szCs w:val="22"/>
        </w:rPr>
      </w:pPr>
      <w:bookmarkStart w:id="41" w:name="_Toc129243116"/>
      <w:bookmarkStart w:id="42" w:name="_Toc129243241"/>
    </w:p>
    <w:p w14:paraId="01036D87" w14:textId="77777777" w:rsidR="006E3948" w:rsidRPr="005044EC" w:rsidRDefault="006E3948" w:rsidP="004556FD">
      <w:pPr>
        <w:keepNext/>
        <w:ind w:left="540" w:hanging="540"/>
        <w:outlineLvl w:val="0"/>
        <w:rPr>
          <w:b/>
          <w:sz w:val="22"/>
          <w:szCs w:val="22"/>
        </w:rPr>
      </w:pPr>
      <w:r w:rsidRPr="005044EC">
        <w:rPr>
          <w:b/>
          <w:sz w:val="22"/>
          <w:szCs w:val="22"/>
        </w:rPr>
        <w:t>6.1</w:t>
      </w:r>
      <w:r w:rsidRPr="005044EC">
        <w:rPr>
          <w:b/>
          <w:sz w:val="22"/>
          <w:szCs w:val="22"/>
        </w:rPr>
        <w:tab/>
        <w:t>Pagalbinių medžiagų sąrašas</w:t>
      </w:r>
      <w:bookmarkEnd w:id="41"/>
      <w:bookmarkEnd w:id="42"/>
    </w:p>
    <w:p w14:paraId="7B8D7E73" w14:textId="77777777" w:rsidR="006E3948" w:rsidRPr="005044EC" w:rsidRDefault="006E3948" w:rsidP="004556FD">
      <w:pPr>
        <w:keepNext/>
        <w:rPr>
          <w:sz w:val="22"/>
          <w:szCs w:val="22"/>
        </w:rPr>
      </w:pPr>
    </w:p>
    <w:p w14:paraId="7E38FAA2" w14:textId="7EC10A04" w:rsidR="006E3948" w:rsidRPr="005044EC" w:rsidRDefault="006E3948" w:rsidP="006E3948">
      <w:pPr>
        <w:rPr>
          <w:sz w:val="22"/>
          <w:szCs w:val="22"/>
        </w:rPr>
      </w:pPr>
      <w:r w:rsidRPr="005044EC">
        <w:rPr>
          <w:sz w:val="22"/>
          <w:szCs w:val="22"/>
        </w:rPr>
        <w:t>L</w:t>
      </w:r>
      <w:r w:rsidR="00275A12">
        <w:rPr>
          <w:sz w:val="22"/>
          <w:szCs w:val="22"/>
        </w:rPr>
        <w:noBreakHyphen/>
      </w:r>
      <w:r w:rsidRPr="005044EC">
        <w:rPr>
          <w:sz w:val="22"/>
          <w:szCs w:val="22"/>
        </w:rPr>
        <w:t>metioninas</w:t>
      </w:r>
    </w:p>
    <w:p w14:paraId="6AF42424" w14:textId="77777777" w:rsidR="006E3948" w:rsidRPr="005044EC" w:rsidRDefault="006E3948" w:rsidP="006E3948">
      <w:pPr>
        <w:rPr>
          <w:sz w:val="22"/>
          <w:szCs w:val="22"/>
        </w:rPr>
      </w:pPr>
      <w:r w:rsidRPr="005044EC">
        <w:rPr>
          <w:sz w:val="22"/>
          <w:szCs w:val="22"/>
        </w:rPr>
        <w:t>Gintaro rūgštis</w:t>
      </w:r>
    </w:p>
    <w:p w14:paraId="331B6CB2" w14:textId="77777777" w:rsidR="006E3948" w:rsidRPr="005044EC" w:rsidRDefault="006E3948" w:rsidP="006E3948">
      <w:pPr>
        <w:rPr>
          <w:sz w:val="22"/>
          <w:szCs w:val="22"/>
        </w:rPr>
      </w:pPr>
      <w:r w:rsidRPr="005044EC">
        <w:rPr>
          <w:sz w:val="22"/>
          <w:szCs w:val="22"/>
        </w:rPr>
        <w:t>Manitolis</w:t>
      </w:r>
    </w:p>
    <w:p w14:paraId="3E25A6A1" w14:textId="4EAA2C4B" w:rsidR="006E3948" w:rsidRPr="005044EC" w:rsidRDefault="006E3948" w:rsidP="006E3948">
      <w:pPr>
        <w:rPr>
          <w:sz w:val="22"/>
          <w:szCs w:val="22"/>
        </w:rPr>
      </w:pPr>
      <w:r w:rsidRPr="005044EC">
        <w:rPr>
          <w:sz w:val="22"/>
          <w:szCs w:val="22"/>
        </w:rPr>
        <w:t>Natrio hidroksidas (pH</w:t>
      </w:r>
      <w:r w:rsidR="00275A12">
        <w:rPr>
          <w:sz w:val="22"/>
          <w:szCs w:val="22"/>
        </w:rPr>
        <w:t> </w:t>
      </w:r>
      <w:r w:rsidRPr="005044EC">
        <w:rPr>
          <w:sz w:val="22"/>
          <w:szCs w:val="22"/>
        </w:rPr>
        <w:t>koregavimui)</w:t>
      </w:r>
    </w:p>
    <w:p w14:paraId="457650A5" w14:textId="77777777" w:rsidR="006E3948" w:rsidRPr="005044EC" w:rsidRDefault="006E3948" w:rsidP="006E3948">
      <w:pPr>
        <w:rPr>
          <w:sz w:val="22"/>
          <w:szCs w:val="22"/>
        </w:rPr>
      </w:pPr>
      <w:r w:rsidRPr="005044EC">
        <w:rPr>
          <w:sz w:val="22"/>
          <w:szCs w:val="22"/>
        </w:rPr>
        <w:t>Injekcinis vanduo</w:t>
      </w:r>
    </w:p>
    <w:p w14:paraId="6700A1D5" w14:textId="77777777" w:rsidR="006E3948" w:rsidRPr="005044EC" w:rsidRDefault="006E3948" w:rsidP="006E3948">
      <w:pPr>
        <w:rPr>
          <w:b/>
          <w:sz w:val="22"/>
          <w:szCs w:val="22"/>
        </w:rPr>
      </w:pPr>
      <w:bookmarkStart w:id="43" w:name="_Toc129243117"/>
      <w:bookmarkStart w:id="44" w:name="_Toc129243242"/>
    </w:p>
    <w:p w14:paraId="1E4D44B1" w14:textId="77777777" w:rsidR="006E3948" w:rsidRPr="005044EC" w:rsidRDefault="006E3948" w:rsidP="004556FD">
      <w:pPr>
        <w:keepNext/>
        <w:ind w:left="540" w:hanging="540"/>
        <w:rPr>
          <w:b/>
          <w:sz w:val="22"/>
          <w:szCs w:val="22"/>
        </w:rPr>
      </w:pPr>
      <w:r w:rsidRPr="005044EC">
        <w:rPr>
          <w:b/>
          <w:sz w:val="22"/>
          <w:szCs w:val="22"/>
        </w:rPr>
        <w:t>6.2</w:t>
      </w:r>
      <w:r w:rsidRPr="005044EC">
        <w:rPr>
          <w:b/>
          <w:sz w:val="22"/>
          <w:szCs w:val="22"/>
        </w:rPr>
        <w:tab/>
        <w:t>Nesuderinamumas</w:t>
      </w:r>
      <w:bookmarkEnd w:id="43"/>
      <w:bookmarkEnd w:id="44"/>
    </w:p>
    <w:p w14:paraId="15510BC0" w14:textId="77777777" w:rsidR="006E3948" w:rsidRPr="005044EC" w:rsidRDefault="006E3948" w:rsidP="004556FD">
      <w:pPr>
        <w:keepNext/>
        <w:rPr>
          <w:sz w:val="22"/>
          <w:szCs w:val="22"/>
        </w:rPr>
      </w:pPr>
    </w:p>
    <w:p w14:paraId="613C893C" w14:textId="77777777" w:rsidR="006E3948" w:rsidRPr="005044EC" w:rsidRDefault="006E3948" w:rsidP="006E3948">
      <w:pPr>
        <w:outlineLvl w:val="0"/>
        <w:rPr>
          <w:sz w:val="22"/>
          <w:szCs w:val="22"/>
        </w:rPr>
      </w:pPr>
      <w:r w:rsidRPr="005044EC">
        <w:rPr>
          <w:snapToGrid w:val="0"/>
          <w:sz w:val="22"/>
          <w:szCs w:val="22"/>
        </w:rPr>
        <w:t>Suderinamumo tyrimų neatlikta, todėl šio vaistinio preparato maišyti su kitais negalima.</w:t>
      </w:r>
    </w:p>
    <w:p w14:paraId="6A699D62" w14:textId="77777777" w:rsidR="006E3948" w:rsidRPr="005044EC" w:rsidRDefault="006E3948" w:rsidP="006E3948">
      <w:pPr>
        <w:rPr>
          <w:b/>
          <w:sz w:val="22"/>
          <w:szCs w:val="22"/>
        </w:rPr>
      </w:pPr>
      <w:bookmarkStart w:id="45" w:name="_Toc129243118"/>
      <w:bookmarkStart w:id="46" w:name="_Toc129243243"/>
    </w:p>
    <w:p w14:paraId="70C7A997" w14:textId="77777777" w:rsidR="006E3948" w:rsidRPr="005044EC" w:rsidRDefault="006E3948" w:rsidP="004556FD">
      <w:pPr>
        <w:keepNext/>
        <w:ind w:left="540" w:hanging="540"/>
        <w:outlineLvl w:val="0"/>
        <w:rPr>
          <w:b/>
          <w:sz w:val="22"/>
          <w:szCs w:val="22"/>
        </w:rPr>
      </w:pPr>
      <w:r w:rsidRPr="005044EC">
        <w:rPr>
          <w:b/>
          <w:sz w:val="22"/>
          <w:szCs w:val="22"/>
        </w:rPr>
        <w:t>6.3</w:t>
      </w:r>
      <w:r w:rsidRPr="005044EC">
        <w:rPr>
          <w:b/>
          <w:sz w:val="22"/>
          <w:szCs w:val="22"/>
        </w:rPr>
        <w:tab/>
        <w:t>Tinkamumo laikas</w:t>
      </w:r>
      <w:bookmarkEnd w:id="45"/>
      <w:bookmarkEnd w:id="46"/>
    </w:p>
    <w:p w14:paraId="36C202C3" w14:textId="77777777" w:rsidR="006E3948" w:rsidRPr="005044EC" w:rsidRDefault="006E3948" w:rsidP="004556FD">
      <w:pPr>
        <w:keepNext/>
        <w:rPr>
          <w:sz w:val="22"/>
          <w:szCs w:val="22"/>
        </w:rPr>
      </w:pPr>
    </w:p>
    <w:p w14:paraId="4BF0C4E3" w14:textId="7172285D" w:rsidR="006E3948" w:rsidRPr="005044EC" w:rsidRDefault="006E3948" w:rsidP="006E3948">
      <w:pPr>
        <w:rPr>
          <w:sz w:val="22"/>
          <w:szCs w:val="22"/>
        </w:rPr>
      </w:pPr>
      <w:r>
        <w:rPr>
          <w:sz w:val="22"/>
          <w:szCs w:val="22"/>
        </w:rPr>
        <w:t>3</w:t>
      </w:r>
      <w:r w:rsidR="00275A12">
        <w:rPr>
          <w:sz w:val="22"/>
          <w:szCs w:val="22"/>
        </w:rPr>
        <w:t> </w:t>
      </w:r>
      <w:r w:rsidRPr="005044EC">
        <w:rPr>
          <w:sz w:val="22"/>
          <w:szCs w:val="22"/>
        </w:rPr>
        <w:t>metai.</w:t>
      </w:r>
    </w:p>
    <w:p w14:paraId="0C38B2DE" w14:textId="10FAA236" w:rsidR="006E3948" w:rsidRPr="005044EC" w:rsidRDefault="006E3948" w:rsidP="006E3948">
      <w:pPr>
        <w:outlineLvl w:val="0"/>
        <w:rPr>
          <w:sz w:val="22"/>
          <w:szCs w:val="22"/>
        </w:rPr>
      </w:pPr>
      <w:r w:rsidRPr="004556FD">
        <w:rPr>
          <w:sz w:val="22"/>
          <w:szCs w:val="22"/>
        </w:rPr>
        <w:t>Tinkamumo laikas, pirmą</w:t>
      </w:r>
      <w:r w:rsidR="00275A12">
        <w:rPr>
          <w:sz w:val="22"/>
          <w:szCs w:val="22"/>
        </w:rPr>
        <w:t> </w:t>
      </w:r>
      <w:r w:rsidRPr="004556FD">
        <w:rPr>
          <w:sz w:val="22"/>
          <w:szCs w:val="22"/>
        </w:rPr>
        <w:t xml:space="preserve">kartą </w:t>
      </w:r>
      <w:r w:rsidR="006909DF" w:rsidRPr="004556FD">
        <w:rPr>
          <w:sz w:val="22"/>
          <w:szCs w:val="22"/>
        </w:rPr>
        <w:t xml:space="preserve">atidarius flakoną: </w:t>
      </w:r>
      <w:r w:rsidRPr="005044EC">
        <w:rPr>
          <w:sz w:val="22"/>
          <w:szCs w:val="22"/>
        </w:rPr>
        <w:t>tirpalą būtina suvartoti nedelsiant.</w:t>
      </w:r>
    </w:p>
    <w:p w14:paraId="763295FC" w14:textId="77777777" w:rsidR="006E3948" w:rsidRPr="006909DF" w:rsidRDefault="006E3948" w:rsidP="006E3948">
      <w:pPr>
        <w:rPr>
          <w:bCs/>
          <w:sz w:val="22"/>
          <w:szCs w:val="22"/>
        </w:rPr>
      </w:pPr>
      <w:bookmarkStart w:id="47" w:name="_Toc129243119"/>
      <w:bookmarkStart w:id="48" w:name="_Toc129243244"/>
    </w:p>
    <w:p w14:paraId="0DB0CC40" w14:textId="50C1C44D" w:rsidR="006909DF" w:rsidRPr="006909DF" w:rsidRDefault="006909DF" w:rsidP="006909DF">
      <w:pPr>
        <w:rPr>
          <w:bCs/>
          <w:sz w:val="22"/>
          <w:szCs w:val="22"/>
        </w:rPr>
      </w:pPr>
      <w:r w:rsidRPr="006909DF">
        <w:rPr>
          <w:bCs/>
          <w:sz w:val="22"/>
          <w:szCs w:val="22"/>
        </w:rPr>
        <w:lastRenderedPageBreak/>
        <w:t xml:space="preserve">Mikrobiologiniu požiūriu </w:t>
      </w:r>
      <w:r>
        <w:rPr>
          <w:bCs/>
          <w:sz w:val="22"/>
          <w:szCs w:val="22"/>
        </w:rPr>
        <w:t>vaistinis preparatas</w:t>
      </w:r>
      <w:r w:rsidRPr="006909DF">
        <w:rPr>
          <w:bCs/>
          <w:sz w:val="22"/>
          <w:szCs w:val="22"/>
        </w:rPr>
        <w:t xml:space="preserve"> turi būti suvartotas</w:t>
      </w:r>
      <w:r w:rsidR="00231546">
        <w:rPr>
          <w:bCs/>
          <w:sz w:val="22"/>
          <w:szCs w:val="22"/>
        </w:rPr>
        <w:t xml:space="preserve"> nedelsiant</w:t>
      </w:r>
      <w:r w:rsidRPr="006909DF">
        <w:rPr>
          <w:bCs/>
          <w:sz w:val="22"/>
          <w:szCs w:val="22"/>
        </w:rPr>
        <w:t>, nebent atidarymo</w:t>
      </w:r>
      <w:r w:rsidR="00275A12">
        <w:rPr>
          <w:bCs/>
          <w:sz w:val="22"/>
          <w:szCs w:val="22"/>
        </w:rPr>
        <w:t>,</w:t>
      </w:r>
      <w:r w:rsidRPr="006909DF">
        <w:rPr>
          <w:bCs/>
          <w:sz w:val="22"/>
          <w:szCs w:val="22"/>
        </w:rPr>
        <w:t xml:space="preserve"> paruošimo </w:t>
      </w:r>
      <w:r w:rsidR="005B6CA6">
        <w:rPr>
          <w:bCs/>
          <w:sz w:val="22"/>
          <w:szCs w:val="22"/>
        </w:rPr>
        <w:t>i</w:t>
      </w:r>
      <w:r w:rsidR="00275A12">
        <w:rPr>
          <w:bCs/>
          <w:sz w:val="22"/>
          <w:szCs w:val="22"/>
        </w:rPr>
        <w:t>r</w:t>
      </w:r>
      <w:r w:rsidRPr="006909DF">
        <w:rPr>
          <w:bCs/>
          <w:sz w:val="22"/>
          <w:szCs w:val="22"/>
        </w:rPr>
        <w:t xml:space="preserve"> skiedimo būdas </w:t>
      </w:r>
      <w:r>
        <w:rPr>
          <w:bCs/>
          <w:sz w:val="22"/>
          <w:szCs w:val="22"/>
        </w:rPr>
        <w:t>užkerta kelią</w:t>
      </w:r>
      <w:r w:rsidRPr="006909DF">
        <w:rPr>
          <w:bCs/>
          <w:sz w:val="22"/>
          <w:szCs w:val="22"/>
        </w:rPr>
        <w:t xml:space="preserve"> mikrob</w:t>
      </w:r>
      <w:r>
        <w:rPr>
          <w:bCs/>
          <w:sz w:val="22"/>
          <w:szCs w:val="22"/>
        </w:rPr>
        <w:t>inio</w:t>
      </w:r>
      <w:r w:rsidRPr="006909DF">
        <w:rPr>
          <w:bCs/>
          <w:sz w:val="22"/>
          <w:szCs w:val="22"/>
        </w:rPr>
        <w:t xml:space="preserve"> užteršimo rizikai.</w:t>
      </w:r>
    </w:p>
    <w:p w14:paraId="529875B6" w14:textId="77777777" w:rsidR="006909DF" w:rsidRDefault="006909DF" w:rsidP="006909DF">
      <w:pPr>
        <w:rPr>
          <w:bCs/>
          <w:sz w:val="22"/>
          <w:szCs w:val="22"/>
        </w:rPr>
      </w:pPr>
      <w:r w:rsidRPr="006909DF">
        <w:rPr>
          <w:bCs/>
          <w:sz w:val="22"/>
          <w:szCs w:val="22"/>
        </w:rPr>
        <w:t>Jei nevartojamas iš karto, už laikymo laiką ir sąlygas atsako vartotojas.</w:t>
      </w:r>
    </w:p>
    <w:p w14:paraId="3DE8A561" w14:textId="77777777" w:rsidR="006909DF" w:rsidRPr="006909DF" w:rsidRDefault="006909DF" w:rsidP="006909DF">
      <w:pPr>
        <w:rPr>
          <w:bCs/>
          <w:sz w:val="22"/>
          <w:szCs w:val="22"/>
        </w:rPr>
      </w:pPr>
    </w:p>
    <w:p w14:paraId="211D410C" w14:textId="77777777" w:rsidR="006E3948" w:rsidRPr="005044EC" w:rsidRDefault="006E3948" w:rsidP="004556FD">
      <w:pPr>
        <w:keepNext/>
        <w:ind w:left="540" w:hanging="540"/>
        <w:rPr>
          <w:b/>
          <w:sz w:val="22"/>
          <w:szCs w:val="22"/>
        </w:rPr>
      </w:pPr>
      <w:r w:rsidRPr="005044EC">
        <w:rPr>
          <w:b/>
          <w:sz w:val="22"/>
          <w:szCs w:val="22"/>
        </w:rPr>
        <w:t>6.4</w:t>
      </w:r>
      <w:r w:rsidRPr="005044EC">
        <w:rPr>
          <w:b/>
          <w:sz w:val="22"/>
          <w:szCs w:val="22"/>
        </w:rPr>
        <w:tab/>
        <w:t>Specialios laikymo sąlygos</w:t>
      </w:r>
      <w:bookmarkEnd w:id="47"/>
      <w:bookmarkEnd w:id="48"/>
    </w:p>
    <w:p w14:paraId="7A5535C8" w14:textId="77777777" w:rsidR="006E3948" w:rsidRPr="005044EC" w:rsidRDefault="006E3948" w:rsidP="004556FD">
      <w:pPr>
        <w:keepNext/>
        <w:rPr>
          <w:sz w:val="22"/>
          <w:szCs w:val="22"/>
        </w:rPr>
      </w:pPr>
    </w:p>
    <w:p w14:paraId="31FD445A" w14:textId="12E04EBA" w:rsidR="006E3948" w:rsidRPr="005044EC" w:rsidRDefault="006E3948" w:rsidP="006E3948">
      <w:pPr>
        <w:rPr>
          <w:sz w:val="22"/>
          <w:szCs w:val="22"/>
        </w:rPr>
      </w:pPr>
      <w:r w:rsidRPr="005044EC">
        <w:rPr>
          <w:sz w:val="22"/>
          <w:szCs w:val="22"/>
        </w:rPr>
        <w:t>Flakonus laikyti išorinėje dėžutėje, kad</w:t>
      </w:r>
      <w:r w:rsidR="00542526">
        <w:rPr>
          <w:sz w:val="22"/>
          <w:szCs w:val="22"/>
        </w:rPr>
        <w:t xml:space="preserve"> vaistinis</w:t>
      </w:r>
      <w:r w:rsidRPr="005044EC">
        <w:rPr>
          <w:sz w:val="22"/>
          <w:szCs w:val="22"/>
        </w:rPr>
        <w:t xml:space="preserve"> preparatas būtų apsaugotas nuo šviesos.</w:t>
      </w:r>
    </w:p>
    <w:p w14:paraId="5C33EC90" w14:textId="77777777" w:rsidR="006E3948" w:rsidRPr="005044EC" w:rsidRDefault="006E3948" w:rsidP="006E3948">
      <w:pPr>
        <w:rPr>
          <w:sz w:val="22"/>
          <w:szCs w:val="22"/>
        </w:rPr>
      </w:pPr>
      <w:r w:rsidRPr="005044EC">
        <w:rPr>
          <w:sz w:val="22"/>
          <w:szCs w:val="22"/>
        </w:rPr>
        <w:t>Laikyti žemesnėje kaip 30 </w:t>
      </w:r>
      <w:r w:rsidRPr="005044EC">
        <w:rPr>
          <w:sz w:val="22"/>
          <w:szCs w:val="22"/>
        </w:rPr>
        <w:sym w:font="Symbol" w:char="F0B0"/>
      </w:r>
      <w:r w:rsidRPr="005044EC">
        <w:rPr>
          <w:sz w:val="22"/>
          <w:szCs w:val="22"/>
        </w:rPr>
        <w:t>C temperatūroje. Negalima užšaldyti.</w:t>
      </w:r>
    </w:p>
    <w:p w14:paraId="4F072F2C" w14:textId="77777777" w:rsidR="006E3948" w:rsidRPr="005044EC" w:rsidRDefault="006E3948" w:rsidP="006E3948">
      <w:pPr>
        <w:rPr>
          <w:b/>
          <w:sz w:val="22"/>
          <w:szCs w:val="22"/>
        </w:rPr>
      </w:pPr>
      <w:bookmarkStart w:id="49" w:name="_Toc129243120"/>
      <w:bookmarkStart w:id="50" w:name="_Toc129243245"/>
    </w:p>
    <w:p w14:paraId="61A9832C" w14:textId="77777777" w:rsidR="006E3948" w:rsidRPr="005044EC" w:rsidRDefault="006E3948" w:rsidP="004556FD">
      <w:pPr>
        <w:keepNext/>
        <w:ind w:left="540" w:hanging="540"/>
        <w:outlineLvl w:val="0"/>
        <w:rPr>
          <w:b/>
          <w:sz w:val="22"/>
          <w:szCs w:val="22"/>
        </w:rPr>
      </w:pPr>
      <w:r w:rsidRPr="005044EC">
        <w:rPr>
          <w:b/>
          <w:sz w:val="22"/>
          <w:szCs w:val="22"/>
        </w:rPr>
        <w:t>6.5</w:t>
      </w:r>
      <w:r w:rsidRPr="005044EC">
        <w:rPr>
          <w:b/>
          <w:sz w:val="22"/>
          <w:szCs w:val="22"/>
        </w:rPr>
        <w:tab/>
        <w:t>Talpyklės pobūdis ir jos turinys</w:t>
      </w:r>
      <w:bookmarkEnd w:id="49"/>
      <w:bookmarkEnd w:id="50"/>
    </w:p>
    <w:p w14:paraId="3F1A272B" w14:textId="77777777" w:rsidR="006E3948" w:rsidRPr="005044EC" w:rsidRDefault="006E3948" w:rsidP="004556FD">
      <w:pPr>
        <w:keepNext/>
        <w:rPr>
          <w:sz w:val="22"/>
          <w:szCs w:val="22"/>
        </w:rPr>
      </w:pPr>
    </w:p>
    <w:p w14:paraId="695D83F2" w14:textId="7A54F093" w:rsidR="006E3948" w:rsidRPr="005044EC" w:rsidRDefault="006E3948" w:rsidP="006E3948">
      <w:pPr>
        <w:rPr>
          <w:sz w:val="22"/>
          <w:szCs w:val="22"/>
        </w:rPr>
      </w:pPr>
      <w:r w:rsidRPr="005044EC">
        <w:rPr>
          <w:sz w:val="22"/>
          <w:szCs w:val="22"/>
        </w:rPr>
        <w:t>I</w:t>
      </w:r>
      <w:r w:rsidR="005B6CA6">
        <w:rPr>
          <w:sz w:val="22"/>
          <w:szCs w:val="22"/>
        </w:rPr>
        <w:t> </w:t>
      </w:r>
      <w:r w:rsidRPr="005044EC">
        <w:rPr>
          <w:sz w:val="22"/>
          <w:szCs w:val="22"/>
        </w:rPr>
        <w:t>tipo stiklo flakonas (2R) su 1</w:t>
      </w:r>
      <w:r w:rsidR="005B6CA6">
        <w:rPr>
          <w:sz w:val="22"/>
          <w:szCs w:val="22"/>
        </w:rPr>
        <w:t> </w:t>
      </w:r>
      <w:r w:rsidRPr="005044EC">
        <w:rPr>
          <w:sz w:val="22"/>
          <w:szCs w:val="22"/>
        </w:rPr>
        <w:t xml:space="preserve">tipo </w:t>
      </w:r>
      <w:r w:rsidR="00542526" w:rsidRPr="005044EC">
        <w:rPr>
          <w:sz w:val="22"/>
          <w:szCs w:val="22"/>
        </w:rPr>
        <w:t>bromobutil</w:t>
      </w:r>
      <w:r w:rsidR="00542526">
        <w:rPr>
          <w:sz w:val="22"/>
          <w:szCs w:val="22"/>
        </w:rPr>
        <w:t>o</w:t>
      </w:r>
      <w:r w:rsidR="00542526" w:rsidRPr="005044EC">
        <w:rPr>
          <w:sz w:val="22"/>
          <w:szCs w:val="22"/>
        </w:rPr>
        <w:t xml:space="preserve"> </w:t>
      </w:r>
      <w:r w:rsidRPr="005044EC">
        <w:rPr>
          <w:sz w:val="22"/>
          <w:szCs w:val="22"/>
        </w:rPr>
        <w:t>kamščiu ir gofruotu aliumini</w:t>
      </w:r>
      <w:r w:rsidR="00542526">
        <w:rPr>
          <w:sz w:val="22"/>
          <w:szCs w:val="22"/>
        </w:rPr>
        <w:t>o</w:t>
      </w:r>
      <w:r w:rsidRPr="005044EC">
        <w:rPr>
          <w:sz w:val="22"/>
          <w:szCs w:val="22"/>
        </w:rPr>
        <w:t xml:space="preserve"> dangteliu. Flakone yra 1 ml injekcinio tirpalo.</w:t>
      </w:r>
    </w:p>
    <w:p w14:paraId="439BC743" w14:textId="77777777" w:rsidR="006E3948" w:rsidRPr="005044EC" w:rsidRDefault="006E3948" w:rsidP="006E3948">
      <w:pPr>
        <w:rPr>
          <w:sz w:val="22"/>
          <w:szCs w:val="22"/>
        </w:rPr>
      </w:pPr>
    </w:p>
    <w:p w14:paraId="4A3821D7" w14:textId="279E3309" w:rsidR="006E3948" w:rsidRPr="005044EC" w:rsidRDefault="006E3948" w:rsidP="006E3948">
      <w:pPr>
        <w:outlineLvl w:val="0"/>
        <w:rPr>
          <w:sz w:val="22"/>
          <w:szCs w:val="22"/>
        </w:rPr>
      </w:pPr>
      <w:r w:rsidRPr="005044EC">
        <w:rPr>
          <w:sz w:val="22"/>
          <w:szCs w:val="22"/>
        </w:rPr>
        <w:t>Pakuotėje yra 5</w:t>
      </w:r>
      <w:r w:rsidR="005B6CA6">
        <w:rPr>
          <w:sz w:val="22"/>
          <w:szCs w:val="22"/>
        </w:rPr>
        <w:t> </w:t>
      </w:r>
      <w:r w:rsidRPr="005044EC">
        <w:rPr>
          <w:sz w:val="22"/>
          <w:szCs w:val="22"/>
        </w:rPr>
        <w:t>flakonai.</w:t>
      </w:r>
    </w:p>
    <w:p w14:paraId="66772067" w14:textId="77777777" w:rsidR="006E3948" w:rsidRPr="005044EC" w:rsidRDefault="006E3948" w:rsidP="006E3948">
      <w:pPr>
        <w:rPr>
          <w:b/>
          <w:sz w:val="22"/>
          <w:szCs w:val="22"/>
        </w:rPr>
      </w:pPr>
      <w:bookmarkStart w:id="51" w:name="_Toc129243121"/>
      <w:bookmarkStart w:id="52" w:name="_Toc129243246"/>
    </w:p>
    <w:p w14:paraId="0322ED75" w14:textId="77777777" w:rsidR="006E3948" w:rsidRPr="005044EC" w:rsidRDefault="006E3948" w:rsidP="004556FD">
      <w:pPr>
        <w:keepNext/>
        <w:ind w:left="540" w:hanging="540"/>
        <w:outlineLvl w:val="0"/>
        <w:rPr>
          <w:b/>
          <w:sz w:val="22"/>
          <w:szCs w:val="22"/>
        </w:rPr>
      </w:pPr>
      <w:r w:rsidRPr="005044EC">
        <w:rPr>
          <w:b/>
          <w:sz w:val="22"/>
          <w:szCs w:val="22"/>
        </w:rPr>
        <w:t>6.6</w:t>
      </w:r>
      <w:r w:rsidRPr="005044EC">
        <w:rPr>
          <w:b/>
          <w:sz w:val="22"/>
          <w:szCs w:val="22"/>
        </w:rPr>
        <w:tab/>
        <w:t>Specialūs reikalavimai atliekoms tvarkyti</w:t>
      </w:r>
      <w:bookmarkEnd w:id="51"/>
      <w:bookmarkEnd w:id="52"/>
      <w:r w:rsidR="006909DF" w:rsidRPr="004556FD">
        <w:rPr>
          <w:b/>
          <w:sz w:val="22"/>
        </w:rPr>
        <w:t xml:space="preserve"> ir vaistiniam preparatui ruošti</w:t>
      </w:r>
    </w:p>
    <w:p w14:paraId="6DFC5367" w14:textId="77777777" w:rsidR="006E3948" w:rsidRPr="005044EC" w:rsidRDefault="006E3948" w:rsidP="004556FD">
      <w:pPr>
        <w:keepNext/>
        <w:rPr>
          <w:sz w:val="22"/>
          <w:szCs w:val="22"/>
        </w:rPr>
      </w:pPr>
    </w:p>
    <w:p w14:paraId="04189594" w14:textId="7CFF28FB" w:rsidR="006E3948" w:rsidRPr="005044EC" w:rsidRDefault="006E3948" w:rsidP="006E3948">
      <w:pPr>
        <w:rPr>
          <w:sz w:val="22"/>
          <w:szCs w:val="22"/>
        </w:rPr>
      </w:pPr>
      <w:r w:rsidRPr="005044EC">
        <w:rPr>
          <w:sz w:val="22"/>
          <w:szCs w:val="22"/>
        </w:rPr>
        <w:t>PABAL galima leisti tik į</w:t>
      </w:r>
      <w:r w:rsidR="005B6CA6">
        <w:rPr>
          <w:sz w:val="22"/>
          <w:szCs w:val="22"/>
        </w:rPr>
        <w:t> </w:t>
      </w:r>
      <w:r w:rsidRPr="005044EC">
        <w:rPr>
          <w:sz w:val="22"/>
          <w:szCs w:val="22"/>
        </w:rPr>
        <w:t>veną</w:t>
      </w:r>
      <w:r w:rsidR="006909DF">
        <w:rPr>
          <w:sz w:val="22"/>
          <w:szCs w:val="22"/>
        </w:rPr>
        <w:t xml:space="preserve"> ir į</w:t>
      </w:r>
      <w:r w:rsidR="005B6CA6">
        <w:rPr>
          <w:sz w:val="22"/>
          <w:szCs w:val="22"/>
        </w:rPr>
        <w:t> </w:t>
      </w:r>
      <w:r w:rsidR="006909DF">
        <w:rPr>
          <w:sz w:val="22"/>
          <w:szCs w:val="22"/>
        </w:rPr>
        <w:t>raumenis</w:t>
      </w:r>
      <w:r w:rsidRPr="005044EC">
        <w:rPr>
          <w:sz w:val="22"/>
          <w:szCs w:val="22"/>
        </w:rPr>
        <w:t>.</w:t>
      </w:r>
    </w:p>
    <w:p w14:paraId="3E2EFC3F" w14:textId="77777777" w:rsidR="006E3948" w:rsidRPr="005044EC" w:rsidRDefault="006E3948" w:rsidP="006E3948">
      <w:pPr>
        <w:rPr>
          <w:sz w:val="22"/>
          <w:szCs w:val="22"/>
        </w:rPr>
      </w:pPr>
      <w:r w:rsidRPr="005044EC">
        <w:rPr>
          <w:sz w:val="22"/>
          <w:szCs w:val="22"/>
        </w:rPr>
        <w:t>Galima vartoti tik skaidrų tirpalą, kuriame dalelių nėra.</w:t>
      </w:r>
    </w:p>
    <w:p w14:paraId="2B8FE08B" w14:textId="77777777" w:rsidR="006E3948" w:rsidRPr="005044EC" w:rsidRDefault="006E3948" w:rsidP="006E3948">
      <w:pPr>
        <w:rPr>
          <w:sz w:val="22"/>
          <w:szCs w:val="22"/>
        </w:rPr>
      </w:pPr>
    </w:p>
    <w:p w14:paraId="49A5FE4D" w14:textId="77777777" w:rsidR="006E3948" w:rsidRPr="005044EC" w:rsidRDefault="006E3948" w:rsidP="006E3948">
      <w:pPr>
        <w:outlineLvl w:val="0"/>
        <w:rPr>
          <w:sz w:val="22"/>
          <w:szCs w:val="22"/>
        </w:rPr>
      </w:pPr>
      <w:r w:rsidRPr="005044EC">
        <w:rPr>
          <w:sz w:val="22"/>
          <w:szCs w:val="22"/>
        </w:rPr>
        <w:t>Nesuvartotą vaistinį preparatą ar atliekas reikia tvarkyti laikantis vietinių reikalavimų.</w:t>
      </w:r>
    </w:p>
    <w:p w14:paraId="0019A698" w14:textId="77777777" w:rsidR="006E3948" w:rsidRPr="005044EC" w:rsidRDefault="006E3948" w:rsidP="006E3948">
      <w:pPr>
        <w:rPr>
          <w:sz w:val="22"/>
          <w:szCs w:val="22"/>
        </w:rPr>
      </w:pPr>
    </w:p>
    <w:p w14:paraId="7318C7CB" w14:textId="77777777" w:rsidR="006E3948" w:rsidRPr="005044EC" w:rsidRDefault="006E3948" w:rsidP="006E3948">
      <w:pPr>
        <w:rPr>
          <w:sz w:val="22"/>
          <w:szCs w:val="22"/>
        </w:rPr>
      </w:pPr>
    </w:p>
    <w:p w14:paraId="18B5A7E4" w14:textId="77777777" w:rsidR="006E3948" w:rsidRPr="005044EC" w:rsidRDefault="006E3948" w:rsidP="004556FD">
      <w:pPr>
        <w:keepNext/>
        <w:ind w:left="540" w:hanging="540"/>
        <w:outlineLvl w:val="0"/>
        <w:rPr>
          <w:b/>
          <w:sz w:val="22"/>
          <w:szCs w:val="22"/>
        </w:rPr>
      </w:pPr>
      <w:bookmarkStart w:id="53" w:name="_Toc129243122"/>
      <w:bookmarkStart w:id="54" w:name="_Toc129243247"/>
      <w:r w:rsidRPr="005044EC">
        <w:rPr>
          <w:b/>
          <w:sz w:val="22"/>
          <w:szCs w:val="22"/>
        </w:rPr>
        <w:t>7.</w:t>
      </w:r>
      <w:r w:rsidRPr="005044EC">
        <w:rPr>
          <w:b/>
          <w:sz w:val="22"/>
          <w:szCs w:val="22"/>
        </w:rPr>
        <w:tab/>
      </w:r>
      <w:bookmarkEnd w:id="53"/>
      <w:bookmarkEnd w:id="54"/>
      <w:r>
        <w:rPr>
          <w:b/>
          <w:sz w:val="22"/>
          <w:szCs w:val="22"/>
        </w:rPr>
        <w:t>REGISTRUOTOJAS</w:t>
      </w:r>
    </w:p>
    <w:p w14:paraId="0BF6A1BC" w14:textId="77777777" w:rsidR="006E3948" w:rsidRPr="005044EC" w:rsidRDefault="006E3948" w:rsidP="004556FD">
      <w:pPr>
        <w:keepNext/>
        <w:rPr>
          <w:b/>
          <w:sz w:val="22"/>
          <w:szCs w:val="22"/>
        </w:rPr>
      </w:pPr>
      <w:bookmarkStart w:id="55" w:name="_Toc129243123"/>
      <w:bookmarkStart w:id="56" w:name="_Toc129243248"/>
    </w:p>
    <w:p w14:paraId="0FA75CDA" w14:textId="63D42130" w:rsidR="006E3948" w:rsidRPr="00C1611D" w:rsidRDefault="006E3948" w:rsidP="004556FD">
      <w:pPr>
        <w:keepNext/>
        <w:rPr>
          <w:rFonts w:eastAsia="MS Mincho"/>
          <w:sz w:val="22"/>
          <w:szCs w:val="22"/>
        </w:rPr>
      </w:pPr>
      <w:r w:rsidRPr="00C1611D">
        <w:rPr>
          <w:rFonts w:eastAsia="MS Mincho"/>
          <w:sz w:val="22"/>
          <w:szCs w:val="22"/>
        </w:rPr>
        <w:t>Ferring</w:t>
      </w:r>
      <w:r w:rsidR="005B6CA6">
        <w:rPr>
          <w:rFonts w:eastAsia="MS Mincho"/>
          <w:sz w:val="22"/>
          <w:szCs w:val="22"/>
        </w:rPr>
        <w:t> </w:t>
      </w:r>
      <w:r w:rsidRPr="00C1611D">
        <w:rPr>
          <w:rFonts w:eastAsia="MS Mincho"/>
          <w:sz w:val="22"/>
          <w:szCs w:val="22"/>
        </w:rPr>
        <w:t>GmbH</w:t>
      </w:r>
    </w:p>
    <w:p w14:paraId="22A1C979" w14:textId="5C0A1FF4" w:rsidR="006E3948" w:rsidRPr="00C1611D" w:rsidRDefault="006E3948" w:rsidP="004556FD">
      <w:pPr>
        <w:keepNext/>
        <w:rPr>
          <w:rFonts w:eastAsia="MS Mincho"/>
          <w:sz w:val="22"/>
          <w:szCs w:val="22"/>
        </w:rPr>
      </w:pPr>
      <w:r w:rsidRPr="00C1611D">
        <w:rPr>
          <w:rFonts w:eastAsia="MS Mincho"/>
          <w:sz w:val="22"/>
          <w:szCs w:val="22"/>
        </w:rPr>
        <w:t>Wittland</w:t>
      </w:r>
      <w:r w:rsidR="005B6CA6">
        <w:rPr>
          <w:rFonts w:eastAsia="MS Mincho"/>
          <w:sz w:val="22"/>
          <w:szCs w:val="22"/>
        </w:rPr>
        <w:t> </w:t>
      </w:r>
      <w:r w:rsidRPr="00C1611D">
        <w:rPr>
          <w:rFonts w:eastAsia="MS Mincho"/>
          <w:sz w:val="22"/>
          <w:szCs w:val="22"/>
        </w:rPr>
        <w:t>11</w:t>
      </w:r>
    </w:p>
    <w:p w14:paraId="33BAFC3A" w14:textId="30B52D12" w:rsidR="006E3948" w:rsidRPr="00C1611D" w:rsidRDefault="006E3948" w:rsidP="004556FD">
      <w:pPr>
        <w:keepNext/>
        <w:rPr>
          <w:rFonts w:eastAsia="MS Mincho"/>
          <w:sz w:val="22"/>
          <w:szCs w:val="22"/>
        </w:rPr>
      </w:pPr>
      <w:r w:rsidRPr="00C1611D">
        <w:rPr>
          <w:rFonts w:eastAsia="MS Mincho"/>
          <w:sz w:val="22"/>
          <w:szCs w:val="22"/>
        </w:rPr>
        <w:t>D</w:t>
      </w:r>
      <w:r w:rsidR="005B6CA6">
        <w:rPr>
          <w:rFonts w:eastAsia="MS Mincho"/>
          <w:sz w:val="22"/>
          <w:szCs w:val="22"/>
        </w:rPr>
        <w:noBreakHyphen/>
      </w:r>
      <w:r w:rsidRPr="00C1611D">
        <w:rPr>
          <w:rFonts w:eastAsia="MS Mincho"/>
          <w:sz w:val="22"/>
          <w:szCs w:val="22"/>
        </w:rPr>
        <w:t>24109</w:t>
      </w:r>
      <w:r w:rsidR="005B6CA6">
        <w:rPr>
          <w:rFonts w:eastAsia="MS Mincho"/>
          <w:sz w:val="22"/>
          <w:szCs w:val="22"/>
        </w:rPr>
        <w:t> </w:t>
      </w:r>
      <w:r w:rsidRPr="00C1611D">
        <w:rPr>
          <w:rFonts w:eastAsia="MS Mincho"/>
          <w:sz w:val="22"/>
          <w:szCs w:val="22"/>
        </w:rPr>
        <w:t>Kiel</w:t>
      </w:r>
    </w:p>
    <w:p w14:paraId="276B0BAC" w14:textId="77777777" w:rsidR="006E3948" w:rsidRPr="005044EC" w:rsidRDefault="006E3948" w:rsidP="006E3948">
      <w:pPr>
        <w:rPr>
          <w:sz w:val="22"/>
          <w:szCs w:val="22"/>
        </w:rPr>
      </w:pPr>
      <w:r w:rsidRPr="00C1611D">
        <w:rPr>
          <w:rFonts w:eastAsia="MS Mincho"/>
          <w:sz w:val="22"/>
          <w:szCs w:val="22"/>
        </w:rPr>
        <w:t>Vokietija</w:t>
      </w:r>
    </w:p>
    <w:p w14:paraId="50AB8DB7" w14:textId="77777777" w:rsidR="006E3948" w:rsidRPr="005044EC" w:rsidRDefault="006E3948" w:rsidP="006E3948">
      <w:pPr>
        <w:rPr>
          <w:b/>
          <w:sz w:val="22"/>
          <w:szCs w:val="22"/>
        </w:rPr>
      </w:pPr>
    </w:p>
    <w:p w14:paraId="60688337" w14:textId="77777777" w:rsidR="006E3948" w:rsidRPr="005044EC" w:rsidRDefault="006E3948" w:rsidP="006E3948">
      <w:pPr>
        <w:rPr>
          <w:b/>
          <w:sz w:val="22"/>
          <w:szCs w:val="22"/>
        </w:rPr>
      </w:pPr>
    </w:p>
    <w:p w14:paraId="247EB7BD" w14:textId="24D25777" w:rsidR="006E3948" w:rsidRPr="005044EC" w:rsidRDefault="006E3948" w:rsidP="004556FD">
      <w:pPr>
        <w:keepNext/>
        <w:ind w:left="540" w:hanging="540"/>
        <w:outlineLvl w:val="0"/>
        <w:rPr>
          <w:b/>
          <w:sz w:val="22"/>
          <w:szCs w:val="22"/>
        </w:rPr>
      </w:pPr>
      <w:r w:rsidRPr="005044EC">
        <w:rPr>
          <w:b/>
          <w:sz w:val="22"/>
          <w:szCs w:val="22"/>
        </w:rPr>
        <w:t>8.</w:t>
      </w:r>
      <w:r w:rsidRPr="005044EC">
        <w:rPr>
          <w:b/>
          <w:sz w:val="22"/>
          <w:szCs w:val="22"/>
        </w:rPr>
        <w:tab/>
      </w:r>
      <w:bookmarkEnd w:id="55"/>
      <w:bookmarkEnd w:id="56"/>
      <w:r>
        <w:rPr>
          <w:b/>
          <w:sz w:val="22"/>
          <w:szCs w:val="22"/>
        </w:rPr>
        <w:t>REGISTRACIJOS PAŽYMĖJIMO NUMERIS</w:t>
      </w:r>
      <w:r w:rsidR="005B6CA6">
        <w:rPr>
          <w:b/>
          <w:sz w:val="22"/>
          <w:szCs w:val="22"/>
        </w:rPr>
        <w:t> </w:t>
      </w:r>
      <w:r w:rsidRPr="005044EC">
        <w:rPr>
          <w:b/>
          <w:sz w:val="22"/>
          <w:szCs w:val="22"/>
        </w:rPr>
        <w:t>(</w:t>
      </w:r>
      <w:r w:rsidR="005B6CA6">
        <w:rPr>
          <w:b/>
          <w:sz w:val="22"/>
          <w:szCs w:val="22"/>
        </w:rPr>
        <w:noBreakHyphen/>
      </w:r>
      <w:r w:rsidRPr="005044EC">
        <w:rPr>
          <w:b/>
          <w:sz w:val="22"/>
          <w:szCs w:val="22"/>
        </w:rPr>
        <w:t>IAI)</w:t>
      </w:r>
    </w:p>
    <w:p w14:paraId="2C5B9093" w14:textId="77777777" w:rsidR="006E3948" w:rsidRPr="005044EC" w:rsidRDefault="006E3948" w:rsidP="004556FD">
      <w:pPr>
        <w:keepNext/>
        <w:rPr>
          <w:sz w:val="22"/>
          <w:szCs w:val="22"/>
        </w:rPr>
      </w:pPr>
      <w:bookmarkStart w:id="57" w:name="_Toc129243124"/>
      <w:bookmarkStart w:id="58" w:name="_Toc129243249"/>
    </w:p>
    <w:p w14:paraId="4FC612BF" w14:textId="77777777" w:rsidR="006E3948" w:rsidRPr="005044EC" w:rsidRDefault="006E3948" w:rsidP="006E3948">
      <w:pPr>
        <w:outlineLvl w:val="0"/>
        <w:rPr>
          <w:sz w:val="22"/>
          <w:szCs w:val="22"/>
        </w:rPr>
      </w:pPr>
      <w:r w:rsidRPr="005044EC">
        <w:rPr>
          <w:sz w:val="22"/>
          <w:szCs w:val="22"/>
        </w:rPr>
        <w:t>LT/1/07/0794/002</w:t>
      </w:r>
    </w:p>
    <w:p w14:paraId="7CC9FDD4" w14:textId="77777777" w:rsidR="006E3948" w:rsidRPr="005044EC" w:rsidRDefault="006E3948" w:rsidP="006E3948">
      <w:pPr>
        <w:rPr>
          <w:sz w:val="22"/>
          <w:szCs w:val="22"/>
        </w:rPr>
      </w:pPr>
    </w:p>
    <w:p w14:paraId="6C1BA30D" w14:textId="77777777" w:rsidR="006E3948" w:rsidRPr="005044EC" w:rsidRDefault="006E3948" w:rsidP="006E3948">
      <w:pPr>
        <w:rPr>
          <w:b/>
          <w:sz w:val="22"/>
          <w:szCs w:val="22"/>
        </w:rPr>
      </w:pPr>
    </w:p>
    <w:p w14:paraId="7B4B1F6F" w14:textId="32417F88" w:rsidR="006E3948" w:rsidRPr="005044EC" w:rsidRDefault="006E3948" w:rsidP="004556FD">
      <w:pPr>
        <w:keepNext/>
        <w:ind w:left="540" w:hanging="540"/>
        <w:outlineLvl w:val="0"/>
        <w:rPr>
          <w:b/>
          <w:sz w:val="22"/>
          <w:szCs w:val="22"/>
        </w:rPr>
      </w:pPr>
      <w:r w:rsidRPr="005044EC">
        <w:rPr>
          <w:b/>
          <w:sz w:val="22"/>
          <w:szCs w:val="22"/>
        </w:rPr>
        <w:t>9.</w:t>
      </w:r>
      <w:r w:rsidRPr="005044EC">
        <w:rPr>
          <w:b/>
          <w:sz w:val="22"/>
          <w:szCs w:val="22"/>
        </w:rPr>
        <w:tab/>
      </w:r>
      <w:r>
        <w:rPr>
          <w:b/>
          <w:sz w:val="22"/>
          <w:szCs w:val="22"/>
        </w:rPr>
        <w:t>REGISTRAVIMO</w:t>
      </w:r>
      <w:r w:rsidR="005B6CA6">
        <w:rPr>
          <w:b/>
          <w:sz w:val="22"/>
          <w:szCs w:val="22"/>
        </w:rPr>
        <w:t> </w:t>
      </w:r>
      <w:r>
        <w:rPr>
          <w:b/>
          <w:sz w:val="22"/>
          <w:szCs w:val="22"/>
        </w:rPr>
        <w:t>/</w:t>
      </w:r>
      <w:r w:rsidR="005B6CA6">
        <w:rPr>
          <w:b/>
          <w:sz w:val="22"/>
          <w:szCs w:val="22"/>
        </w:rPr>
        <w:t> </w:t>
      </w:r>
      <w:r>
        <w:rPr>
          <w:b/>
          <w:sz w:val="22"/>
          <w:szCs w:val="22"/>
        </w:rPr>
        <w:t>PERREGISTRAVIMO DATA</w:t>
      </w:r>
      <w:bookmarkEnd w:id="57"/>
      <w:bookmarkEnd w:id="58"/>
    </w:p>
    <w:p w14:paraId="0C01CCF4" w14:textId="77777777" w:rsidR="006E3948" w:rsidRPr="005044EC" w:rsidRDefault="006E3948" w:rsidP="004556FD">
      <w:pPr>
        <w:keepNext/>
        <w:rPr>
          <w:sz w:val="22"/>
          <w:szCs w:val="22"/>
        </w:rPr>
      </w:pPr>
      <w:bookmarkStart w:id="59" w:name="_Toc129243125"/>
      <w:bookmarkStart w:id="60" w:name="_Toc129243250"/>
    </w:p>
    <w:p w14:paraId="3C206836" w14:textId="48CFFF0E" w:rsidR="006E3948" w:rsidRPr="005044EC" w:rsidRDefault="006E3948" w:rsidP="006E3948">
      <w:pPr>
        <w:rPr>
          <w:sz w:val="22"/>
          <w:szCs w:val="22"/>
        </w:rPr>
      </w:pPr>
      <w:r>
        <w:rPr>
          <w:sz w:val="22"/>
          <w:szCs w:val="22"/>
        </w:rPr>
        <w:t>Registravimo data</w:t>
      </w:r>
      <w:r w:rsidRPr="005044EC">
        <w:rPr>
          <w:sz w:val="22"/>
          <w:szCs w:val="22"/>
        </w:rPr>
        <w:t xml:space="preserve"> 2007</w:t>
      </w:r>
      <w:r w:rsidR="005B6CA6">
        <w:rPr>
          <w:sz w:val="22"/>
          <w:szCs w:val="22"/>
        </w:rPr>
        <w:t> </w:t>
      </w:r>
      <w:r w:rsidRPr="005044EC">
        <w:rPr>
          <w:sz w:val="22"/>
          <w:szCs w:val="22"/>
        </w:rPr>
        <w:t>m. rugsėjo 18</w:t>
      </w:r>
      <w:r w:rsidR="005B6CA6">
        <w:rPr>
          <w:sz w:val="22"/>
          <w:szCs w:val="22"/>
        </w:rPr>
        <w:t> </w:t>
      </w:r>
      <w:r w:rsidRPr="005044EC">
        <w:rPr>
          <w:sz w:val="22"/>
          <w:szCs w:val="22"/>
        </w:rPr>
        <w:t>d.</w:t>
      </w:r>
    </w:p>
    <w:p w14:paraId="424AA29A" w14:textId="2538DE75" w:rsidR="006E3948" w:rsidRPr="005044EC" w:rsidRDefault="006E3948" w:rsidP="006E3948">
      <w:pPr>
        <w:rPr>
          <w:snapToGrid w:val="0"/>
          <w:sz w:val="22"/>
          <w:szCs w:val="22"/>
        </w:rPr>
      </w:pPr>
      <w:r>
        <w:rPr>
          <w:noProof/>
          <w:snapToGrid w:val="0"/>
          <w:sz w:val="22"/>
          <w:szCs w:val="22"/>
        </w:rPr>
        <w:t>Paskutinio perregistravimo data</w:t>
      </w:r>
      <w:r w:rsidRPr="005044EC">
        <w:rPr>
          <w:noProof/>
          <w:snapToGrid w:val="0"/>
          <w:sz w:val="22"/>
          <w:szCs w:val="22"/>
        </w:rPr>
        <w:t xml:space="preserve"> 2014 m. vasario </w:t>
      </w:r>
      <w:r w:rsidRPr="005044EC">
        <w:rPr>
          <w:snapToGrid w:val="0"/>
          <w:sz w:val="22"/>
          <w:szCs w:val="22"/>
        </w:rPr>
        <w:t>11</w:t>
      </w:r>
      <w:r w:rsidRPr="005044EC">
        <w:rPr>
          <w:noProof/>
          <w:snapToGrid w:val="0"/>
          <w:sz w:val="22"/>
          <w:szCs w:val="22"/>
        </w:rPr>
        <w:t> d.</w:t>
      </w:r>
    </w:p>
    <w:p w14:paraId="444CD69F" w14:textId="77777777" w:rsidR="006E3948" w:rsidRPr="005044EC" w:rsidRDefault="006E3948" w:rsidP="006E3948">
      <w:pPr>
        <w:rPr>
          <w:b/>
          <w:sz w:val="22"/>
          <w:szCs w:val="22"/>
        </w:rPr>
      </w:pPr>
    </w:p>
    <w:p w14:paraId="52D26216" w14:textId="77777777" w:rsidR="006E3948" w:rsidRPr="005044EC" w:rsidRDefault="006E3948" w:rsidP="006E3948">
      <w:pPr>
        <w:rPr>
          <w:b/>
          <w:sz w:val="22"/>
          <w:szCs w:val="22"/>
        </w:rPr>
      </w:pPr>
    </w:p>
    <w:p w14:paraId="6C09B50A" w14:textId="77777777" w:rsidR="006E3948" w:rsidRPr="005044EC" w:rsidRDefault="006E3948" w:rsidP="004556FD">
      <w:pPr>
        <w:keepNext/>
        <w:ind w:left="540" w:hanging="540"/>
        <w:outlineLvl w:val="0"/>
        <w:rPr>
          <w:b/>
          <w:sz w:val="22"/>
          <w:szCs w:val="22"/>
        </w:rPr>
      </w:pPr>
      <w:r w:rsidRPr="005044EC">
        <w:rPr>
          <w:b/>
          <w:sz w:val="22"/>
          <w:szCs w:val="22"/>
        </w:rPr>
        <w:t>10.</w:t>
      </w:r>
      <w:r w:rsidRPr="005044EC">
        <w:rPr>
          <w:b/>
          <w:sz w:val="22"/>
          <w:szCs w:val="22"/>
        </w:rPr>
        <w:tab/>
        <w:t>TEKSTO PERŽIŪROS DATA</w:t>
      </w:r>
      <w:bookmarkEnd w:id="59"/>
      <w:bookmarkEnd w:id="60"/>
    </w:p>
    <w:p w14:paraId="4B7332AC" w14:textId="77777777" w:rsidR="006E3948" w:rsidRDefault="006E3948" w:rsidP="004556FD">
      <w:pPr>
        <w:keepNext/>
        <w:rPr>
          <w:sz w:val="22"/>
          <w:szCs w:val="22"/>
        </w:rPr>
      </w:pPr>
    </w:p>
    <w:p w14:paraId="4892E476" w14:textId="3EA08132" w:rsidR="00EF6A86" w:rsidRDefault="009B6C84" w:rsidP="006E3948">
      <w:pPr>
        <w:rPr>
          <w:sz w:val="22"/>
          <w:szCs w:val="22"/>
        </w:rPr>
      </w:pPr>
      <w:r>
        <w:rPr>
          <w:sz w:val="22"/>
          <w:szCs w:val="22"/>
        </w:rPr>
        <w:t>2023 m. spalio 17 d.</w:t>
      </w:r>
    </w:p>
    <w:p w14:paraId="501BF713" w14:textId="77777777" w:rsidR="006909DF" w:rsidRPr="005044EC" w:rsidRDefault="006909DF" w:rsidP="006E3948">
      <w:pPr>
        <w:rPr>
          <w:sz w:val="22"/>
          <w:szCs w:val="22"/>
        </w:rPr>
      </w:pPr>
    </w:p>
    <w:p w14:paraId="5BE26C8B" w14:textId="77777777" w:rsidR="006E3948" w:rsidRPr="005044EC" w:rsidRDefault="006E3948" w:rsidP="006E3948">
      <w:pPr>
        <w:rPr>
          <w:sz w:val="22"/>
          <w:szCs w:val="22"/>
        </w:rPr>
      </w:pPr>
      <w:r w:rsidRPr="005044EC">
        <w:rPr>
          <w:sz w:val="22"/>
          <w:szCs w:val="22"/>
        </w:rPr>
        <w:t>Išsami informacija apie šį vaistinį preparatą pateikiama Valstybinės vaistų kontrolės tarnybos prie Lietuvos Respublikos  sveikatos apsaugos ministerijos tinklalapyje</w:t>
      </w:r>
      <w:r w:rsidRPr="005044EC">
        <w:rPr>
          <w:i/>
          <w:sz w:val="22"/>
          <w:szCs w:val="22"/>
        </w:rPr>
        <w:t xml:space="preserve"> </w:t>
      </w:r>
      <w:hyperlink r:id="rId9" w:history="1">
        <w:r w:rsidRPr="005044EC">
          <w:rPr>
            <w:rStyle w:val="Hipersaitas"/>
            <w:rFonts w:eastAsiaTheme="majorEastAsia"/>
            <w:sz w:val="22"/>
            <w:szCs w:val="22"/>
          </w:rPr>
          <w:t>http://www.vvkt.lt</w:t>
        </w:r>
      </w:hyperlink>
      <w:r w:rsidR="005B6CA6" w:rsidRPr="005044EC">
        <w:rPr>
          <w:sz w:val="22"/>
          <w:szCs w:val="22"/>
        </w:rPr>
        <w:t>.</w:t>
      </w:r>
    </w:p>
    <w:p w14:paraId="186AE5C4" w14:textId="77777777" w:rsidR="006E3948" w:rsidRPr="005044EC" w:rsidRDefault="006E3948" w:rsidP="006E3948">
      <w:pPr>
        <w:pStyle w:val="TTEMEASMCA"/>
        <w:rPr>
          <w:lang w:val="lt-LT"/>
        </w:rPr>
      </w:pPr>
      <w:r w:rsidRPr="005044EC">
        <w:rPr>
          <w:lang w:val="lt-LT"/>
        </w:rPr>
        <w:br w:type="page"/>
      </w:r>
      <w:bookmarkStart w:id="61" w:name="_Toc129243128"/>
      <w:bookmarkStart w:id="62" w:name="_Toc129243253"/>
    </w:p>
    <w:p w14:paraId="57FD5ECD" w14:textId="77777777" w:rsidR="006E3948" w:rsidRPr="005044EC" w:rsidRDefault="006E3948" w:rsidP="006E3948">
      <w:pPr>
        <w:pStyle w:val="TTEMEASMCA"/>
        <w:rPr>
          <w:lang w:val="lt-LT"/>
        </w:rPr>
      </w:pPr>
    </w:p>
    <w:p w14:paraId="2E2ACD11" w14:textId="77777777" w:rsidR="006E3948" w:rsidRPr="005044EC" w:rsidRDefault="006E3948" w:rsidP="006E3948">
      <w:pPr>
        <w:pStyle w:val="TTEMEASMCA"/>
        <w:rPr>
          <w:lang w:val="lt-LT"/>
        </w:rPr>
      </w:pPr>
    </w:p>
    <w:p w14:paraId="3B09E2E9" w14:textId="77777777" w:rsidR="006E3948" w:rsidRPr="005044EC" w:rsidRDefault="006E3948" w:rsidP="006E3948">
      <w:pPr>
        <w:pStyle w:val="TTEMEASMCA"/>
        <w:rPr>
          <w:lang w:val="lt-LT"/>
        </w:rPr>
      </w:pPr>
    </w:p>
    <w:p w14:paraId="0552E767" w14:textId="77777777" w:rsidR="006E3948" w:rsidRPr="005044EC" w:rsidRDefault="006E3948" w:rsidP="006E3948">
      <w:pPr>
        <w:pStyle w:val="TTEMEASMCA"/>
        <w:rPr>
          <w:lang w:val="lt-LT"/>
        </w:rPr>
      </w:pPr>
    </w:p>
    <w:p w14:paraId="58841D54" w14:textId="77777777" w:rsidR="006E3948" w:rsidRPr="005044EC" w:rsidRDefault="006E3948" w:rsidP="006E3948">
      <w:pPr>
        <w:pStyle w:val="TTEMEASMCA"/>
        <w:rPr>
          <w:lang w:val="lt-LT"/>
        </w:rPr>
      </w:pPr>
    </w:p>
    <w:p w14:paraId="5F660138" w14:textId="77777777" w:rsidR="006E3948" w:rsidRPr="005044EC" w:rsidRDefault="006E3948" w:rsidP="006E3948">
      <w:pPr>
        <w:pStyle w:val="TTEMEASMCA"/>
        <w:rPr>
          <w:lang w:val="lt-LT"/>
        </w:rPr>
      </w:pPr>
    </w:p>
    <w:p w14:paraId="6749BC26" w14:textId="77777777" w:rsidR="006E3948" w:rsidRPr="005044EC" w:rsidRDefault="006E3948" w:rsidP="006E3948">
      <w:pPr>
        <w:pStyle w:val="TTEMEASMCA"/>
        <w:rPr>
          <w:lang w:val="lt-LT"/>
        </w:rPr>
      </w:pPr>
    </w:p>
    <w:p w14:paraId="12C3F2D9" w14:textId="77777777" w:rsidR="006E3948" w:rsidRPr="005044EC" w:rsidRDefault="006E3948" w:rsidP="006E3948">
      <w:pPr>
        <w:pStyle w:val="TTEMEASMCA"/>
        <w:rPr>
          <w:lang w:val="lt-LT"/>
        </w:rPr>
      </w:pPr>
    </w:p>
    <w:p w14:paraId="024817AC" w14:textId="77777777" w:rsidR="006E3948" w:rsidRPr="005044EC" w:rsidRDefault="006E3948" w:rsidP="006E3948">
      <w:pPr>
        <w:pStyle w:val="TTEMEASMCA"/>
        <w:rPr>
          <w:lang w:val="lt-LT"/>
        </w:rPr>
      </w:pPr>
    </w:p>
    <w:p w14:paraId="22C0D4BD" w14:textId="77777777" w:rsidR="006E3948" w:rsidRPr="005044EC" w:rsidRDefault="006E3948" w:rsidP="006E3948">
      <w:pPr>
        <w:pStyle w:val="TTEMEASMCA"/>
        <w:rPr>
          <w:lang w:val="lt-LT"/>
        </w:rPr>
      </w:pPr>
    </w:p>
    <w:p w14:paraId="5AAE136E" w14:textId="77777777" w:rsidR="006E3948" w:rsidRPr="005044EC" w:rsidRDefault="006E3948" w:rsidP="006E3948">
      <w:pPr>
        <w:pStyle w:val="TTEMEASMCA"/>
        <w:rPr>
          <w:lang w:val="lt-LT"/>
        </w:rPr>
      </w:pPr>
    </w:p>
    <w:p w14:paraId="632C395A" w14:textId="77777777" w:rsidR="006E3948" w:rsidRPr="005044EC" w:rsidRDefault="006E3948" w:rsidP="006E3948">
      <w:pPr>
        <w:pStyle w:val="TTEMEASMCA"/>
        <w:rPr>
          <w:lang w:val="lt-LT"/>
        </w:rPr>
      </w:pPr>
    </w:p>
    <w:p w14:paraId="32A11C18" w14:textId="77777777" w:rsidR="006E3948" w:rsidRPr="005044EC" w:rsidRDefault="006E3948" w:rsidP="006E3948">
      <w:pPr>
        <w:pStyle w:val="TTEMEASMCA"/>
        <w:rPr>
          <w:lang w:val="lt-LT"/>
        </w:rPr>
      </w:pPr>
    </w:p>
    <w:p w14:paraId="69BF9BDC" w14:textId="77777777" w:rsidR="006E3948" w:rsidRPr="005044EC" w:rsidRDefault="006E3948" w:rsidP="006E3948">
      <w:pPr>
        <w:pStyle w:val="TTEMEASMCA"/>
        <w:rPr>
          <w:lang w:val="lt-LT"/>
        </w:rPr>
      </w:pPr>
    </w:p>
    <w:p w14:paraId="76CB2A46" w14:textId="77777777" w:rsidR="006E3948" w:rsidRPr="005044EC" w:rsidRDefault="006E3948" w:rsidP="006E3948">
      <w:pPr>
        <w:pStyle w:val="TTEMEASMCA"/>
        <w:rPr>
          <w:lang w:val="lt-LT"/>
        </w:rPr>
      </w:pPr>
    </w:p>
    <w:p w14:paraId="6B21BA16" w14:textId="77777777" w:rsidR="006E3948" w:rsidRPr="005044EC" w:rsidRDefault="006E3948" w:rsidP="006E3948">
      <w:pPr>
        <w:pStyle w:val="TTEMEASMCA"/>
        <w:rPr>
          <w:lang w:val="lt-LT"/>
        </w:rPr>
      </w:pPr>
    </w:p>
    <w:p w14:paraId="07ECC52C" w14:textId="77777777" w:rsidR="006E3948" w:rsidRPr="005044EC" w:rsidRDefault="006E3948" w:rsidP="006E3948">
      <w:pPr>
        <w:pStyle w:val="TTEMEASMCA"/>
        <w:rPr>
          <w:lang w:val="lt-LT"/>
        </w:rPr>
      </w:pPr>
    </w:p>
    <w:p w14:paraId="2154E11C" w14:textId="77777777" w:rsidR="006E3948" w:rsidRPr="005044EC" w:rsidRDefault="006E3948" w:rsidP="006E3948">
      <w:pPr>
        <w:pStyle w:val="TTEMEASMCA"/>
        <w:rPr>
          <w:lang w:val="lt-LT"/>
        </w:rPr>
      </w:pPr>
    </w:p>
    <w:p w14:paraId="504CA485" w14:textId="77777777" w:rsidR="006E3948" w:rsidRPr="005044EC" w:rsidRDefault="006E3948" w:rsidP="006E3948">
      <w:pPr>
        <w:pStyle w:val="TTEMEASMCA"/>
        <w:rPr>
          <w:lang w:val="lt-LT"/>
        </w:rPr>
      </w:pPr>
    </w:p>
    <w:p w14:paraId="275068BF" w14:textId="77777777" w:rsidR="006E3948" w:rsidRPr="005044EC" w:rsidRDefault="006E3948" w:rsidP="006E3948">
      <w:pPr>
        <w:pStyle w:val="TTEMEASMCA"/>
        <w:rPr>
          <w:lang w:val="lt-LT"/>
        </w:rPr>
      </w:pPr>
    </w:p>
    <w:p w14:paraId="52CF267A" w14:textId="77777777" w:rsidR="006E3948" w:rsidRPr="005044EC" w:rsidRDefault="006E3948" w:rsidP="006E3948">
      <w:pPr>
        <w:pStyle w:val="TTEMEASMCA"/>
        <w:rPr>
          <w:lang w:val="lt-LT"/>
        </w:rPr>
      </w:pPr>
    </w:p>
    <w:p w14:paraId="7003EDE9" w14:textId="77777777" w:rsidR="006E3948" w:rsidRPr="005044EC" w:rsidRDefault="006E3948" w:rsidP="006E3948">
      <w:pPr>
        <w:pStyle w:val="TTEMEASMCA"/>
        <w:rPr>
          <w:lang w:val="lt-LT"/>
        </w:rPr>
      </w:pPr>
    </w:p>
    <w:p w14:paraId="61CAEA72" w14:textId="77777777" w:rsidR="006E3948" w:rsidRPr="005044EC" w:rsidRDefault="006E3948" w:rsidP="006E3948">
      <w:pPr>
        <w:pStyle w:val="TTEMEASMCA"/>
        <w:rPr>
          <w:lang w:val="lt-LT"/>
        </w:rPr>
      </w:pPr>
    </w:p>
    <w:p w14:paraId="4090F958" w14:textId="39C32E83" w:rsidR="006E3948" w:rsidRPr="005044EC" w:rsidRDefault="006E3948" w:rsidP="004556FD">
      <w:pPr>
        <w:pStyle w:val="TTEMEASMCA"/>
        <w:keepNext/>
        <w:rPr>
          <w:lang w:val="lt-LT"/>
        </w:rPr>
      </w:pPr>
      <w:r w:rsidRPr="005044EC">
        <w:rPr>
          <w:lang w:val="lt-LT"/>
        </w:rPr>
        <w:t>II</w:t>
      </w:r>
      <w:r w:rsidR="008B7DEE">
        <w:rPr>
          <w:lang w:val="lt-LT"/>
        </w:rPr>
        <w:t> </w:t>
      </w:r>
      <w:r w:rsidRPr="005044EC">
        <w:rPr>
          <w:lang w:val="lt-LT"/>
        </w:rPr>
        <w:t>PRIEDAS</w:t>
      </w:r>
      <w:bookmarkEnd w:id="61"/>
      <w:bookmarkEnd w:id="62"/>
    </w:p>
    <w:p w14:paraId="14BA8E52" w14:textId="77777777" w:rsidR="006E3948" w:rsidRPr="005044EC" w:rsidRDefault="006E3948" w:rsidP="004556FD">
      <w:pPr>
        <w:pStyle w:val="TTEMEASMCA"/>
        <w:keepNext/>
        <w:rPr>
          <w:lang w:val="lt-LT"/>
        </w:rPr>
      </w:pPr>
    </w:p>
    <w:p w14:paraId="53F2A21A" w14:textId="77777777" w:rsidR="006E3948" w:rsidRPr="005044EC" w:rsidRDefault="006E3948" w:rsidP="004556FD">
      <w:pPr>
        <w:pStyle w:val="TTEMEASMCA"/>
        <w:keepNext/>
        <w:rPr>
          <w:lang w:val="lt-LT"/>
        </w:rPr>
      </w:pPr>
      <w:r>
        <w:rPr>
          <w:lang w:val="lt-LT"/>
        </w:rPr>
        <w:t>REGISTRACIJOS</w:t>
      </w:r>
      <w:r w:rsidRPr="005044EC">
        <w:rPr>
          <w:lang w:val="lt-LT"/>
        </w:rPr>
        <w:t xml:space="preserve"> SĄLYGOS</w:t>
      </w:r>
    </w:p>
    <w:p w14:paraId="1E418FC5" w14:textId="77777777" w:rsidR="006E3948" w:rsidRPr="005044EC" w:rsidRDefault="006E3948" w:rsidP="004556FD">
      <w:pPr>
        <w:pStyle w:val="BTEMEASMCA"/>
        <w:keepNext/>
      </w:pPr>
    </w:p>
    <w:p w14:paraId="5435479D" w14:textId="5EDDC73A" w:rsidR="006E3948" w:rsidRPr="005044EC" w:rsidRDefault="006E3948" w:rsidP="006E3948">
      <w:pPr>
        <w:pStyle w:val="BTAnIIEMEASMCA"/>
        <w:rPr>
          <w:rFonts w:cs="Times New Roman"/>
          <w:highlight w:val="yellow"/>
          <w:lang w:val="lt-LT"/>
        </w:rPr>
      </w:pPr>
      <w:r w:rsidRPr="005044EC">
        <w:rPr>
          <w:rFonts w:cs="Times New Roman"/>
          <w:lang w:val="lt-LT"/>
        </w:rPr>
        <w:t>A.</w:t>
      </w:r>
      <w:r w:rsidRPr="005044EC">
        <w:rPr>
          <w:rFonts w:cs="Times New Roman"/>
          <w:lang w:val="lt-LT"/>
        </w:rPr>
        <w:tab/>
        <w:t>GAMINTOJAS</w:t>
      </w:r>
      <w:r w:rsidR="008B7DEE">
        <w:rPr>
          <w:rFonts w:cs="Times New Roman"/>
          <w:lang w:val="lt-LT"/>
        </w:rPr>
        <w:t> </w:t>
      </w:r>
      <w:r w:rsidRPr="005044EC">
        <w:rPr>
          <w:rFonts w:cs="Times New Roman"/>
          <w:lang w:val="lt-LT"/>
        </w:rPr>
        <w:t>(</w:t>
      </w:r>
      <w:r w:rsidR="008B7DEE">
        <w:rPr>
          <w:rFonts w:cs="Times New Roman"/>
          <w:lang w:val="lt-LT"/>
        </w:rPr>
        <w:noBreakHyphen/>
      </w:r>
      <w:r w:rsidRPr="005044EC">
        <w:rPr>
          <w:rFonts w:cs="Times New Roman"/>
          <w:lang w:val="lt-LT"/>
        </w:rPr>
        <w:t>AI), ATSAKINGAS</w:t>
      </w:r>
      <w:r w:rsidR="008B7DEE">
        <w:rPr>
          <w:rFonts w:cs="Times New Roman"/>
          <w:lang w:val="lt-LT"/>
        </w:rPr>
        <w:t> </w:t>
      </w:r>
      <w:r w:rsidRPr="005044EC">
        <w:rPr>
          <w:rFonts w:cs="Times New Roman"/>
          <w:lang w:val="lt-LT"/>
        </w:rPr>
        <w:t>(</w:t>
      </w:r>
      <w:r w:rsidR="008B7DEE">
        <w:rPr>
          <w:rFonts w:cs="Times New Roman"/>
          <w:lang w:val="lt-LT"/>
        </w:rPr>
        <w:noBreakHyphen/>
      </w:r>
      <w:r w:rsidRPr="005044EC">
        <w:rPr>
          <w:rFonts w:cs="Times New Roman"/>
          <w:lang w:val="lt-LT"/>
        </w:rPr>
        <w:t>I) UŽ SERIJŲ IŠLEIDIMĄ</w:t>
      </w:r>
    </w:p>
    <w:p w14:paraId="1B094414" w14:textId="77777777" w:rsidR="006E3948" w:rsidRPr="005044EC" w:rsidRDefault="006E3948" w:rsidP="006E3948">
      <w:pPr>
        <w:pStyle w:val="BTEMEASMCA"/>
        <w:rPr>
          <w:highlight w:val="yellow"/>
        </w:rPr>
      </w:pPr>
    </w:p>
    <w:p w14:paraId="4D857846" w14:textId="77777777" w:rsidR="006E3948" w:rsidRPr="005044EC" w:rsidRDefault="006E3948" w:rsidP="006E3948">
      <w:pPr>
        <w:pStyle w:val="BTAnIIEMEASMCA"/>
        <w:rPr>
          <w:rFonts w:cs="Times New Roman"/>
          <w:lang w:val="lt-LT"/>
        </w:rPr>
      </w:pPr>
      <w:r w:rsidRPr="005044EC">
        <w:rPr>
          <w:rFonts w:cs="Times New Roman"/>
          <w:lang w:val="lt-LT"/>
        </w:rPr>
        <w:t>B.</w:t>
      </w:r>
      <w:r w:rsidRPr="005044EC">
        <w:rPr>
          <w:rFonts w:cs="Times New Roman"/>
          <w:lang w:val="lt-LT"/>
        </w:rPr>
        <w:tab/>
        <w:t>TIEKIMO IR VARTOJIMO SĄLYGOS AR APRIBOJIMAI</w:t>
      </w:r>
    </w:p>
    <w:p w14:paraId="1463FA70" w14:textId="0C734689" w:rsidR="006E3948" w:rsidRPr="005044EC" w:rsidRDefault="006E3948" w:rsidP="006E3948">
      <w:pPr>
        <w:pStyle w:val="PI-1EMEASMCA"/>
      </w:pPr>
      <w:r w:rsidRPr="005044EC">
        <w:br w:type="page"/>
      </w:r>
      <w:r w:rsidRPr="005044EC">
        <w:lastRenderedPageBreak/>
        <w:t>A.</w:t>
      </w:r>
      <w:r w:rsidRPr="005044EC">
        <w:tab/>
        <w:t>GAMINTOJAS</w:t>
      </w:r>
      <w:r w:rsidR="008B7DEE">
        <w:t> </w:t>
      </w:r>
      <w:r w:rsidRPr="005044EC">
        <w:t>(</w:t>
      </w:r>
      <w:r w:rsidR="008B7DEE">
        <w:noBreakHyphen/>
      </w:r>
      <w:r w:rsidRPr="005044EC">
        <w:t>AI), ATSAKINGAS</w:t>
      </w:r>
      <w:r w:rsidR="008B7DEE">
        <w:t> </w:t>
      </w:r>
      <w:r w:rsidRPr="005044EC">
        <w:t>(</w:t>
      </w:r>
      <w:r w:rsidR="008B7DEE">
        <w:noBreakHyphen/>
      </w:r>
      <w:r w:rsidRPr="005044EC">
        <w:t>I) UŽ SERIJŲ IŠLEIDIMĄ</w:t>
      </w:r>
    </w:p>
    <w:p w14:paraId="5A8B4878" w14:textId="77777777" w:rsidR="006E3948" w:rsidRPr="005044EC" w:rsidRDefault="006E3948" w:rsidP="004556FD">
      <w:pPr>
        <w:pStyle w:val="BTEMEASMCA"/>
        <w:keepNext/>
        <w:rPr>
          <w:highlight w:val="yellow"/>
        </w:rPr>
      </w:pPr>
    </w:p>
    <w:p w14:paraId="2C67FCC3" w14:textId="708B7771" w:rsidR="006E3948" w:rsidRPr="005044EC" w:rsidRDefault="006E3948" w:rsidP="004556FD">
      <w:pPr>
        <w:pStyle w:val="BTuEMEASMCA"/>
        <w:keepNext/>
        <w:outlineLvl w:val="0"/>
      </w:pPr>
      <w:r w:rsidRPr="005044EC">
        <w:t>Gamintojo</w:t>
      </w:r>
      <w:r w:rsidR="008B7DEE">
        <w:t> </w:t>
      </w:r>
      <w:r w:rsidRPr="005044EC">
        <w:t>(</w:t>
      </w:r>
      <w:r w:rsidR="008B7DEE">
        <w:noBreakHyphen/>
      </w:r>
      <w:r w:rsidRPr="005044EC">
        <w:t>ų), atsakingo</w:t>
      </w:r>
      <w:r w:rsidR="008B7DEE">
        <w:t> </w:t>
      </w:r>
      <w:r w:rsidRPr="005044EC">
        <w:t>(</w:t>
      </w:r>
      <w:r w:rsidR="008B7DEE">
        <w:noBreakHyphen/>
      </w:r>
      <w:r w:rsidRPr="005044EC">
        <w:t>ų) už serijų išleidimą, pavadinimas</w:t>
      </w:r>
      <w:r w:rsidR="008B7DEE">
        <w:t> </w:t>
      </w:r>
      <w:r w:rsidRPr="005044EC">
        <w:t>(</w:t>
      </w:r>
      <w:r w:rsidR="008B7DEE">
        <w:noBreakHyphen/>
      </w:r>
      <w:r w:rsidRPr="005044EC">
        <w:t>ai) ir adresas</w:t>
      </w:r>
      <w:r w:rsidR="008B7DEE">
        <w:t> </w:t>
      </w:r>
      <w:r w:rsidRPr="005044EC">
        <w:t>(</w:t>
      </w:r>
      <w:r w:rsidR="008B7DEE">
        <w:noBreakHyphen/>
      </w:r>
      <w:r w:rsidRPr="005044EC">
        <w:t>ai)</w:t>
      </w:r>
    </w:p>
    <w:p w14:paraId="2C587E29" w14:textId="77777777" w:rsidR="006E3948" w:rsidRPr="005044EC" w:rsidRDefault="006E3948" w:rsidP="004556FD">
      <w:pPr>
        <w:pStyle w:val="BTEMEASMCA"/>
        <w:keepNext/>
      </w:pPr>
    </w:p>
    <w:p w14:paraId="59ECC302" w14:textId="31722F20" w:rsidR="006E3948" w:rsidRPr="005044EC" w:rsidRDefault="006E3948" w:rsidP="004556FD">
      <w:pPr>
        <w:keepNext/>
        <w:outlineLvl w:val="0"/>
        <w:rPr>
          <w:sz w:val="22"/>
          <w:szCs w:val="22"/>
        </w:rPr>
      </w:pPr>
      <w:r w:rsidRPr="005044EC">
        <w:rPr>
          <w:sz w:val="22"/>
          <w:szCs w:val="22"/>
        </w:rPr>
        <w:t>Ferring</w:t>
      </w:r>
      <w:r w:rsidR="008B7DEE">
        <w:rPr>
          <w:sz w:val="22"/>
          <w:szCs w:val="22"/>
        </w:rPr>
        <w:t> </w:t>
      </w:r>
      <w:r w:rsidRPr="005044EC">
        <w:rPr>
          <w:sz w:val="22"/>
          <w:szCs w:val="22"/>
        </w:rPr>
        <w:t>GmbH</w:t>
      </w:r>
    </w:p>
    <w:p w14:paraId="6B0214F1" w14:textId="345E340D" w:rsidR="00542526" w:rsidRDefault="006E3948" w:rsidP="004556FD">
      <w:pPr>
        <w:keepNext/>
        <w:rPr>
          <w:sz w:val="22"/>
          <w:szCs w:val="22"/>
        </w:rPr>
      </w:pPr>
      <w:r w:rsidRPr="005044EC">
        <w:rPr>
          <w:sz w:val="22"/>
          <w:szCs w:val="22"/>
        </w:rPr>
        <w:t>Wittland</w:t>
      </w:r>
      <w:r w:rsidR="008B7DEE">
        <w:rPr>
          <w:sz w:val="22"/>
          <w:szCs w:val="22"/>
        </w:rPr>
        <w:t> </w:t>
      </w:r>
      <w:r w:rsidRPr="005044EC">
        <w:rPr>
          <w:sz w:val="22"/>
          <w:szCs w:val="22"/>
        </w:rPr>
        <w:t>11</w:t>
      </w:r>
    </w:p>
    <w:p w14:paraId="49EA4CFF" w14:textId="1639CC1A" w:rsidR="006E3948" w:rsidRPr="005044EC" w:rsidRDefault="006E3948" w:rsidP="004556FD">
      <w:pPr>
        <w:keepNext/>
        <w:rPr>
          <w:sz w:val="22"/>
          <w:szCs w:val="22"/>
        </w:rPr>
      </w:pPr>
      <w:r w:rsidRPr="005044EC">
        <w:rPr>
          <w:sz w:val="22"/>
          <w:szCs w:val="22"/>
        </w:rPr>
        <w:t>D</w:t>
      </w:r>
      <w:r w:rsidR="008B7DEE">
        <w:rPr>
          <w:sz w:val="22"/>
          <w:szCs w:val="22"/>
        </w:rPr>
        <w:noBreakHyphen/>
      </w:r>
      <w:r w:rsidRPr="005044EC">
        <w:rPr>
          <w:sz w:val="22"/>
          <w:szCs w:val="22"/>
        </w:rPr>
        <w:t>24109</w:t>
      </w:r>
      <w:r w:rsidR="008B7DEE">
        <w:rPr>
          <w:sz w:val="22"/>
          <w:szCs w:val="22"/>
        </w:rPr>
        <w:t> </w:t>
      </w:r>
      <w:r w:rsidRPr="005044EC">
        <w:rPr>
          <w:sz w:val="22"/>
          <w:szCs w:val="22"/>
        </w:rPr>
        <w:t>Kiel</w:t>
      </w:r>
    </w:p>
    <w:p w14:paraId="3C98BEC2" w14:textId="4257C2A2" w:rsidR="006E3948" w:rsidRPr="005044EC" w:rsidRDefault="006E3948" w:rsidP="006E3948">
      <w:pPr>
        <w:rPr>
          <w:sz w:val="22"/>
          <w:szCs w:val="22"/>
        </w:rPr>
      </w:pPr>
      <w:r w:rsidRPr="005044EC">
        <w:rPr>
          <w:sz w:val="22"/>
          <w:szCs w:val="22"/>
        </w:rPr>
        <w:t>Vokietija</w:t>
      </w:r>
    </w:p>
    <w:p w14:paraId="4ADAF670" w14:textId="77777777" w:rsidR="006E3948" w:rsidRPr="005044EC" w:rsidRDefault="006E3948" w:rsidP="006E3948">
      <w:pPr>
        <w:pStyle w:val="BTEMEASMCA"/>
        <w:rPr>
          <w:highlight w:val="yellow"/>
        </w:rPr>
      </w:pPr>
    </w:p>
    <w:p w14:paraId="4D2CF7FC" w14:textId="77777777" w:rsidR="006E3948" w:rsidRPr="005044EC" w:rsidRDefault="006E3948" w:rsidP="006E3948">
      <w:pPr>
        <w:pStyle w:val="BTEMEASMCA"/>
        <w:rPr>
          <w:highlight w:val="yellow"/>
        </w:rPr>
      </w:pPr>
    </w:p>
    <w:p w14:paraId="51325B75" w14:textId="77777777" w:rsidR="006E3948" w:rsidRPr="005044EC" w:rsidRDefault="006E3948" w:rsidP="006E3948">
      <w:pPr>
        <w:pStyle w:val="PI-1EMEASMCA"/>
      </w:pPr>
      <w:bookmarkStart w:id="63" w:name="_Toc129243129"/>
      <w:bookmarkStart w:id="64" w:name="_Toc129243254"/>
      <w:r w:rsidRPr="005044EC">
        <w:t>B.</w:t>
      </w:r>
      <w:r w:rsidRPr="005044EC">
        <w:tab/>
        <w:t>TIEKIMO IR VARTOJIMO SĄLYGOS AR APRIBOJIMAI</w:t>
      </w:r>
    </w:p>
    <w:bookmarkEnd w:id="63"/>
    <w:bookmarkEnd w:id="64"/>
    <w:p w14:paraId="13EB7A56" w14:textId="77777777" w:rsidR="006E3948" w:rsidRPr="005044EC" w:rsidRDefault="006E3948" w:rsidP="004556FD">
      <w:pPr>
        <w:pStyle w:val="BTEMEASMCA"/>
        <w:keepNext/>
        <w:outlineLvl w:val="0"/>
        <w:rPr>
          <w:snapToGrid w:val="0"/>
        </w:rPr>
      </w:pPr>
    </w:p>
    <w:p w14:paraId="4BC0FF1F" w14:textId="77777777" w:rsidR="006E3948" w:rsidRPr="005044EC" w:rsidRDefault="006E3948" w:rsidP="006E3948">
      <w:pPr>
        <w:pStyle w:val="BTEMEASMCA"/>
        <w:outlineLvl w:val="0"/>
        <w:rPr>
          <w:highlight w:val="yellow"/>
        </w:rPr>
      </w:pPr>
      <w:r w:rsidRPr="005044EC">
        <w:rPr>
          <w:snapToGrid w:val="0"/>
        </w:rPr>
        <w:t>Receptinis vaistinis preparatas.</w:t>
      </w:r>
    </w:p>
    <w:p w14:paraId="460825D9" w14:textId="77777777" w:rsidR="006E3948" w:rsidRPr="005044EC" w:rsidRDefault="006E3948" w:rsidP="006E3948">
      <w:pPr>
        <w:rPr>
          <w:sz w:val="22"/>
          <w:szCs w:val="22"/>
        </w:rPr>
      </w:pPr>
      <w:r w:rsidRPr="005044EC">
        <w:rPr>
          <w:sz w:val="22"/>
          <w:szCs w:val="22"/>
        </w:rPr>
        <w:br w:type="page"/>
      </w:r>
    </w:p>
    <w:p w14:paraId="41A0CAA7" w14:textId="77777777" w:rsidR="006E3948" w:rsidRPr="005044EC" w:rsidRDefault="006E3948" w:rsidP="006E3948">
      <w:pPr>
        <w:rPr>
          <w:sz w:val="22"/>
          <w:szCs w:val="22"/>
        </w:rPr>
      </w:pPr>
    </w:p>
    <w:p w14:paraId="508B33D2" w14:textId="77777777" w:rsidR="006E3948" w:rsidRPr="005044EC" w:rsidRDefault="006E3948" w:rsidP="006E3948">
      <w:pPr>
        <w:rPr>
          <w:sz w:val="22"/>
          <w:szCs w:val="22"/>
        </w:rPr>
      </w:pPr>
    </w:p>
    <w:p w14:paraId="074FE040" w14:textId="77777777" w:rsidR="006E3948" w:rsidRPr="005044EC" w:rsidRDefault="006E3948" w:rsidP="006E3948">
      <w:pPr>
        <w:rPr>
          <w:sz w:val="22"/>
          <w:szCs w:val="22"/>
        </w:rPr>
      </w:pPr>
    </w:p>
    <w:p w14:paraId="1E5AAC60" w14:textId="77777777" w:rsidR="006E3948" w:rsidRPr="005044EC" w:rsidRDefault="006E3948" w:rsidP="006E3948">
      <w:pPr>
        <w:rPr>
          <w:sz w:val="22"/>
          <w:szCs w:val="22"/>
        </w:rPr>
      </w:pPr>
    </w:p>
    <w:p w14:paraId="1793B066" w14:textId="77777777" w:rsidR="006E3948" w:rsidRPr="005044EC" w:rsidRDefault="006E3948" w:rsidP="006E3948">
      <w:pPr>
        <w:rPr>
          <w:sz w:val="22"/>
          <w:szCs w:val="22"/>
        </w:rPr>
      </w:pPr>
    </w:p>
    <w:p w14:paraId="17E30483" w14:textId="77777777" w:rsidR="006E3948" w:rsidRPr="005044EC" w:rsidRDefault="006E3948" w:rsidP="006E3948">
      <w:pPr>
        <w:rPr>
          <w:sz w:val="22"/>
          <w:szCs w:val="22"/>
        </w:rPr>
      </w:pPr>
    </w:p>
    <w:p w14:paraId="7B30C5B1" w14:textId="77777777" w:rsidR="006E3948" w:rsidRPr="005044EC" w:rsidRDefault="006E3948" w:rsidP="006E3948">
      <w:pPr>
        <w:rPr>
          <w:sz w:val="22"/>
          <w:szCs w:val="22"/>
        </w:rPr>
      </w:pPr>
    </w:p>
    <w:p w14:paraId="191D08AC" w14:textId="77777777" w:rsidR="006E3948" w:rsidRPr="005044EC" w:rsidRDefault="006E3948" w:rsidP="006E3948">
      <w:pPr>
        <w:rPr>
          <w:sz w:val="22"/>
          <w:szCs w:val="22"/>
        </w:rPr>
      </w:pPr>
    </w:p>
    <w:p w14:paraId="09E25B38" w14:textId="77777777" w:rsidR="006E3948" w:rsidRPr="005044EC" w:rsidRDefault="006E3948" w:rsidP="006E3948">
      <w:pPr>
        <w:rPr>
          <w:sz w:val="22"/>
          <w:szCs w:val="22"/>
        </w:rPr>
      </w:pPr>
    </w:p>
    <w:p w14:paraId="4BD237AE" w14:textId="77777777" w:rsidR="006E3948" w:rsidRPr="005044EC" w:rsidRDefault="006E3948" w:rsidP="006E3948">
      <w:pPr>
        <w:rPr>
          <w:sz w:val="22"/>
          <w:szCs w:val="22"/>
        </w:rPr>
      </w:pPr>
    </w:p>
    <w:p w14:paraId="5AAEDADC" w14:textId="77777777" w:rsidR="006E3948" w:rsidRPr="005044EC" w:rsidRDefault="006E3948" w:rsidP="006E3948">
      <w:pPr>
        <w:rPr>
          <w:sz w:val="22"/>
          <w:szCs w:val="22"/>
        </w:rPr>
      </w:pPr>
    </w:p>
    <w:p w14:paraId="010F2329" w14:textId="77777777" w:rsidR="006E3948" w:rsidRPr="005044EC" w:rsidRDefault="006E3948" w:rsidP="006E3948">
      <w:pPr>
        <w:rPr>
          <w:sz w:val="22"/>
          <w:szCs w:val="22"/>
        </w:rPr>
      </w:pPr>
    </w:p>
    <w:p w14:paraId="3CC48B53" w14:textId="77777777" w:rsidR="006E3948" w:rsidRPr="005044EC" w:rsidRDefault="006E3948" w:rsidP="006E3948">
      <w:pPr>
        <w:rPr>
          <w:sz w:val="22"/>
          <w:szCs w:val="22"/>
        </w:rPr>
      </w:pPr>
    </w:p>
    <w:p w14:paraId="5B21C82B" w14:textId="77777777" w:rsidR="006E3948" w:rsidRPr="005044EC" w:rsidRDefault="006E3948" w:rsidP="006E3948">
      <w:pPr>
        <w:rPr>
          <w:sz w:val="22"/>
          <w:szCs w:val="22"/>
        </w:rPr>
      </w:pPr>
    </w:p>
    <w:p w14:paraId="3A08F6D5" w14:textId="77777777" w:rsidR="006E3948" w:rsidRPr="005044EC" w:rsidRDefault="006E3948" w:rsidP="006E3948">
      <w:pPr>
        <w:rPr>
          <w:sz w:val="22"/>
          <w:szCs w:val="22"/>
        </w:rPr>
      </w:pPr>
    </w:p>
    <w:p w14:paraId="04F221B9" w14:textId="77777777" w:rsidR="006E3948" w:rsidRPr="005044EC" w:rsidRDefault="006E3948" w:rsidP="006E3948">
      <w:pPr>
        <w:rPr>
          <w:sz w:val="22"/>
          <w:szCs w:val="22"/>
        </w:rPr>
      </w:pPr>
    </w:p>
    <w:p w14:paraId="58046F9A" w14:textId="77777777" w:rsidR="006E3948" w:rsidRPr="005044EC" w:rsidRDefault="006E3948" w:rsidP="006E3948">
      <w:pPr>
        <w:rPr>
          <w:sz w:val="22"/>
          <w:szCs w:val="22"/>
        </w:rPr>
      </w:pPr>
    </w:p>
    <w:p w14:paraId="3D3A4608" w14:textId="77777777" w:rsidR="006E3948" w:rsidRPr="005044EC" w:rsidRDefault="006E3948" w:rsidP="006E3948">
      <w:pPr>
        <w:rPr>
          <w:sz w:val="22"/>
          <w:szCs w:val="22"/>
        </w:rPr>
      </w:pPr>
    </w:p>
    <w:p w14:paraId="7F9D67A3" w14:textId="77777777" w:rsidR="006E3948" w:rsidRPr="005044EC" w:rsidRDefault="006E3948" w:rsidP="006E3948">
      <w:pPr>
        <w:rPr>
          <w:sz w:val="22"/>
          <w:szCs w:val="22"/>
        </w:rPr>
      </w:pPr>
    </w:p>
    <w:p w14:paraId="549DC409" w14:textId="77777777" w:rsidR="006E3948" w:rsidRPr="005044EC" w:rsidRDefault="006E3948" w:rsidP="006E3948">
      <w:pPr>
        <w:rPr>
          <w:sz w:val="22"/>
          <w:szCs w:val="22"/>
        </w:rPr>
      </w:pPr>
    </w:p>
    <w:p w14:paraId="437675CB" w14:textId="77777777" w:rsidR="006E3948" w:rsidRPr="005044EC" w:rsidRDefault="006E3948" w:rsidP="006E3948">
      <w:pPr>
        <w:rPr>
          <w:sz w:val="22"/>
          <w:szCs w:val="22"/>
        </w:rPr>
      </w:pPr>
    </w:p>
    <w:p w14:paraId="3291D57F" w14:textId="77777777" w:rsidR="006E3948" w:rsidRPr="005044EC" w:rsidRDefault="006E3948" w:rsidP="006E3948">
      <w:pPr>
        <w:rPr>
          <w:sz w:val="22"/>
          <w:szCs w:val="22"/>
        </w:rPr>
      </w:pPr>
    </w:p>
    <w:p w14:paraId="1FB8406E" w14:textId="77777777" w:rsidR="006E3948" w:rsidRPr="005044EC" w:rsidRDefault="006E3948" w:rsidP="006E3948">
      <w:pPr>
        <w:jc w:val="center"/>
        <w:rPr>
          <w:b/>
          <w:sz w:val="22"/>
          <w:szCs w:val="22"/>
        </w:rPr>
      </w:pPr>
      <w:bookmarkStart w:id="65" w:name="_Toc129243134"/>
      <w:bookmarkStart w:id="66" w:name="_Toc129243259"/>
    </w:p>
    <w:p w14:paraId="7A8C86E3" w14:textId="3BD29BBD" w:rsidR="006E3948" w:rsidRPr="005044EC" w:rsidRDefault="006E3948" w:rsidP="004556FD">
      <w:pPr>
        <w:keepNext/>
        <w:jc w:val="center"/>
        <w:outlineLvl w:val="0"/>
        <w:rPr>
          <w:b/>
          <w:sz w:val="22"/>
          <w:szCs w:val="22"/>
        </w:rPr>
      </w:pPr>
      <w:r w:rsidRPr="005044EC">
        <w:rPr>
          <w:b/>
          <w:sz w:val="22"/>
          <w:szCs w:val="22"/>
        </w:rPr>
        <w:t>III</w:t>
      </w:r>
      <w:r w:rsidR="00CA7F19">
        <w:rPr>
          <w:b/>
          <w:sz w:val="22"/>
          <w:szCs w:val="22"/>
        </w:rPr>
        <w:t> </w:t>
      </w:r>
      <w:r w:rsidRPr="005044EC">
        <w:rPr>
          <w:b/>
          <w:sz w:val="22"/>
          <w:szCs w:val="22"/>
        </w:rPr>
        <w:t>PRIEDAS</w:t>
      </w:r>
      <w:bookmarkEnd w:id="65"/>
      <w:bookmarkEnd w:id="66"/>
    </w:p>
    <w:p w14:paraId="7C1FA4E1" w14:textId="77777777" w:rsidR="006E3948" w:rsidRPr="005044EC" w:rsidRDefault="006E3948" w:rsidP="004556FD">
      <w:pPr>
        <w:keepNext/>
        <w:jc w:val="center"/>
        <w:rPr>
          <w:b/>
          <w:sz w:val="22"/>
          <w:szCs w:val="22"/>
        </w:rPr>
      </w:pPr>
    </w:p>
    <w:p w14:paraId="650533A9" w14:textId="77777777" w:rsidR="006E3948" w:rsidRPr="005044EC" w:rsidRDefault="006E3948" w:rsidP="006E3948">
      <w:pPr>
        <w:jc w:val="center"/>
        <w:outlineLvl w:val="0"/>
        <w:rPr>
          <w:b/>
          <w:sz w:val="22"/>
          <w:szCs w:val="22"/>
        </w:rPr>
      </w:pPr>
      <w:bookmarkStart w:id="67" w:name="_Toc129243135"/>
      <w:bookmarkStart w:id="68" w:name="_Toc129243260"/>
      <w:r w:rsidRPr="005044EC">
        <w:rPr>
          <w:b/>
          <w:sz w:val="22"/>
          <w:szCs w:val="22"/>
        </w:rPr>
        <w:t>ŽENKLINIMAS IR PAKUOTĖS LAPELIS</w:t>
      </w:r>
      <w:bookmarkEnd w:id="67"/>
      <w:bookmarkEnd w:id="68"/>
    </w:p>
    <w:p w14:paraId="139BD834" w14:textId="77777777" w:rsidR="006E3948" w:rsidRPr="005044EC" w:rsidRDefault="006E3948" w:rsidP="006E3948">
      <w:pPr>
        <w:rPr>
          <w:sz w:val="22"/>
          <w:szCs w:val="22"/>
        </w:rPr>
      </w:pPr>
      <w:r w:rsidRPr="005044EC">
        <w:rPr>
          <w:sz w:val="22"/>
          <w:szCs w:val="22"/>
        </w:rPr>
        <w:br w:type="page"/>
      </w:r>
    </w:p>
    <w:p w14:paraId="5CC1F564" w14:textId="77777777" w:rsidR="006E3948" w:rsidRPr="005044EC" w:rsidRDefault="006E3948" w:rsidP="006E3948">
      <w:pPr>
        <w:rPr>
          <w:sz w:val="22"/>
          <w:szCs w:val="22"/>
        </w:rPr>
      </w:pPr>
    </w:p>
    <w:p w14:paraId="17EFE781" w14:textId="77777777" w:rsidR="006E3948" w:rsidRPr="005044EC" w:rsidRDefault="006E3948" w:rsidP="006E3948">
      <w:pPr>
        <w:rPr>
          <w:sz w:val="22"/>
          <w:szCs w:val="22"/>
        </w:rPr>
      </w:pPr>
    </w:p>
    <w:p w14:paraId="69910219" w14:textId="77777777" w:rsidR="006E3948" w:rsidRPr="005044EC" w:rsidRDefault="006E3948" w:rsidP="006E3948">
      <w:pPr>
        <w:rPr>
          <w:sz w:val="22"/>
          <w:szCs w:val="22"/>
        </w:rPr>
      </w:pPr>
    </w:p>
    <w:p w14:paraId="7B0A68CC" w14:textId="77777777" w:rsidR="006E3948" w:rsidRPr="005044EC" w:rsidRDefault="006E3948" w:rsidP="006E3948">
      <w:pPr>
        <w:rPr>
          <w:sz w:val="22"/>
          <w:szCs w:val="22"/>
        </w:rPr>
      </w:pPr>
    </w:p>
    <w:p w14:paraId="596353A4" w14:textId="77777777" w:rsidR="006E3948" w:rsidRPr="005044EC" w:rsidRDefault="006E3948" w:rsidP="006E3948">
      <w:pPr>
        <w:rPr>
          <w:sz w:val="22"/>
          <w:szCs w:val="22"/>
        </w:rPr>
      </w:pPr>
    </w:p>
    <w:p w14:paraId="528CAC65" w14:textId="77777777" w:rsidR="006E3948" w:rsidRPr="005044EC" w:rsidRDefault="006E3948" w:rsidP="006E3948">
      <w:pPr>
        <w:rPr>
          <w:sz w:val="22"/>
          <w:szCs w:val="22"/>
        </w:rPr>
      </w:pPr>
    </w:p>
    <w:p w14:paraId="79BE7528" w14:textId="77777777" w:rsidR="006E3948" w:rsidRPr="005044EC" w:rsidRDefault="006E3948" w:rsidP="006E3948">
      <w:pPr>
        <w:rPr>
          <w:sz w:val="22"/>
          <w:szCs w:val="22"/>
        </w:rPr>
      </w:pPr>
    </w:p>
    <w:p w14:paraId="1AA170E6" w14:textId="77777777" w:rsidR="006E3948" w:rsidRPr="005044EC" w:rsidRDefault="006E3948" w:rsidP="006E3948">
      <w:pPr>
        <w:rPr>
          <w:sz w:val="22"/>
          <w:szCs w:val="22"/>
        </w:rPr>
      </w:pPr>
    </w:p>
    <w:p w14:paraId="3E74FAA7" w14:textId="77777777" w:rsidR="006E3948" w:rsidRPr="005044EC" w:rsidRDefault="006E3948" w:rsidP="006E3948">
      <w:pPr>
        <w:rPr>
          <w:sz w:val="22"/>
          <w:szCs w:val="22"/>
        </w:rPr>
      </w:pPr>
    </w:p>
    <w:p w14:paraId="28C09D01" w14:textId="77777777" w:rsidR="006E3948" w:rsidRPr="005044EC" w:rsidRDefault="006E3948" w:rsidP="006E3948">
      <w:pPr>
        <w:rPr>
          <w:sz w:val="22"/>
          <w:szCs w:val="22"/>
        </w:rPr>
      </w:pPr>
    </w:p>
    <w:p w14:paraId="0053FC05" w14:textId="77777777" w:rsidR="006E3948" w:rsidRPr="005044EC" w:rsidRDefault="006E3948" w:rsidP="006E3948">
      <w:pPr>
        <w:rPr>
          <w:sz w:val="22"/>
          <w:szCs w:val="22"/>
        </w:rPr>
      </w:pPr>
    </w:p>
    <w:p w14:paraId="30F7F853" w14:textId="77777777" w:rsidR="006E3948" w:rsidRPr="005044EC" w:rsidRDefault="006E3948" w:rsidP="006E3948">
      <w:pPr>
        <w:rPr>
          <w:sz w:val="22"/>
          <w:szCs w:val="22"/>
        </w:rPr>
      </w:pPr>
    </w:p>
    <w:p w14:paraId="33FE5DF3" w14:textId="77777777" w:rsidR="006E3948" w:rsidRPr="005044EC" w:rsidRDefault="006E3948" w:rsidP="006E3948">
      <w:pPr>
        <w:rPr>
          <w:sz w:val="22"/>
          <w:szCs w:val="22"/>
        </w:rPr>
      </w:pPr>
    </w:p>
    <w:p w14:paraId="4066F451" w14:textId="77777777" w:rsidR="006E3948" w:rsidRPr="005044EC" w:rsidRDefault="006E3948" w:rsidP="006E3948">
      <w:pPr>
        <w:rPr>
          <w:sz w:val="22"/>
          <w:szCs w:val="22"/>
        </w:rPr>
      </w:pPr>
    </w:p>
    <w:p w14:paraId="48B79460" w14:textId="77777777" w:rsidR="006E3948" w:rsidRPr="005044EC" w:rsidRDefault="006E3948" w:rsidP="006E3948">
      <w:pPr>
        <w:rPr>
          <w:sz w:val="22"/>
          <w:szCs w:val="22"/>
        </w:rPr>
      </w:pPr>
    </w:p>
    <w:p w14:paraId="45C4159E" w14:textId="77777777" w:rsidR="006E3948" w:rsidRPr="005044EC" w:rsidRDefault="006E3948" w:rsidP="006E3948">
      <w:pPr>
        <w:rPr>
          <w:sz w:val="22"/>
          <w:szCs w:val="22"/>
        </w:rPr>
      </w:pPr>
    </w:p>
    <w:p w14:paraId="0E7E3A13" w14:textId="77777777" w:rsidR="006E3948" w:rsidRPr="005044EC" w:rsidRDefault="006E3948" w:rsidP="006E3948">
      <w:pPr>
        <w:rPr>
          <w:sz w:val="22"/>
          <w:szCs w:val="22"/>
        </w:rPr>
      </w:pPr>
    </w:p>
    <w:p w14:paraId="1B869F0E" w14:textId="77777777" w:rsidR="006E3948" w:rsidRPr="005044EC" w:rsidRDefault="006E3948" w:rsidP="006E3948">
      <w:pPr>
        <w:rPr>
          <w:sz w:val="22"/>
          <w:szCs w:val="22"/>
        </w:rPr>
      </w:pPr>
    </w:p>
    <w:p w14:paraId="16909FC0" w14:textId="77777777" w:rsidR="006E3948" w:rsidRPr="005044EC" w:rsidRDefault="006E3948" w:rsidP="006E3948">
      <w:pPr>
        <w:rPr>
          <w:sz w:val="22"/>
          <w:szCs w:val="22"/>
        </w:rPr>
      </w:pPr>
    </w:p>
    <w:p w14:paraId="454D3D0D" w14:textId="77777777" w:rsidR="006E3948" w:rsidRPr="005044EC" w:rsidRDefault="006E3948" w:rsidP="006E3948">
      <w:pPr>
        <w:rPr>
          <w:sz w:val="22"/>
          <w:szCs w:val="22"/>
        </w:rPr>
      </w:pPr>
    </w:p>
    <w:p w14:paraId="3F2BED52" w14:textId="77777777" w:rsidR="006E3948" w:rsidRPr="005044EC" w:rsidRDefault="006E3948" w:rsidP="006E3948">
      <w:pPr>
        <w:rPr>
          <w:sz w:val="22"/>
          <w:szCs w:val="22"/>
        </w:rPr>
      </w:pPr>
    </w:p>
    <w:p w14:paraId="133C3537" w14:textId="77777777" w:rsidR="006E3948" w:rsidRPr="005044EC" w:rsidRDefault="006E3948" w:rsidP="006E3948">
      <w:pPr>
        <w:rPr>
          <w:sz w:val="22"/>
          <w:szCs w:val="22"/>
        </w:rPr>
      </w:pPr>
    </w:p>
    <w:p w14:paraId="07D22AF8" w14:textId="77777777" w:rsidR="006E3948" w:rsidRPr="005044EC" w:rsidRDefault="006E3948" w:rsidP="006E3948">
      <w:pPr>
        <w:jc w:val="center"/>
        <w:rPr>
          <w:b/>
          <w:sz w:val="22"/>
          <w:szCs w:val="22"/>
        </w:rPr>
      </w:pPr>
      <w:bookmarkStart w:id="69" w:name="_Toc129243136"/>
      <w:bookmarkStart w:id="70" w:name="_Toc129243261"/>
    </w:p>
    <w:p w14:paraId="24C7111C" w14:textId="77777777" w:rsidR="006E3948" w:rsidRPr="005044EC" w:rsidRDefault="006E3948" w:rsidP="006E3948">
      <w:pPr>
        <w:jc w:val="center"/>
        <w:outlineLvl w:val="0"/>
        <w:rPr>
          <w:b/>
          <w:sz w:val="22"/>
          <w:szCs w:val="22"/>
        </w:rPr>
      </w:pPr>
      <w:r w:rsidRPr="005044EC">
        <w:rPr>
          <w:b/>
          <w:sz w:val="22"/>
          <w:szCs w:val="22"/>
        </w:rPr>
        <w:t>A. ŽENKLINIMAS</w:t>
      </w:r>
      <w:bookmarkEnd w:id="69"/>
      <w:bookmarkEnd w:id="70"/>
    </w:p>
    <w:p w14:paraId="03E82EAD" w14:textId="77777777" w:rsidR="006E3948" w:rsidRPr="005044EC" w:rsidRDefault="006E3948" w:rsidP="006E3948">
      <w:pPr>
        <w:rPr>
          <w:sz w:val="22"/>
          <w:szCs w:val="22"/>
        </w:rPr>
      </w:pPr>
      <w:r w:rsidRPr="005044EC">
        <w:rPr>
          <w:sz w:val="22"/>
          <w:szCs w:val="22"/>
        </w:rPr>
        <w:br w:type="page"/>
      </w:r>
    </w:p>
    <w:p w14:paraId="7D534B9B"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outlineLvl w:val="0"/>
        <w:rPr>
          <w:b/>
          <w:sz w:val="22"/>
          <w:szCs w:val="22"/>
        </w:rPr>
      </w:pPr>
      <w:r w:rsidRPr="005044EC">
        <w:rPr>
          <w:b/>
          <w:sz w:val="22"/>
          <w:szCs w:val="22"/>
        </w:rPr>
        <w:lastRenderedPageBreak/>
        <w:t>INFORMACIJA ANT IŠORINĖS PAKUOTĖS</w:t>
      </w:r>
    </w:p>
    <w:p w14:paraId="7F887250"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rPr>
          <w:b/>
          <w:bCs/>
          <w:caps/>
          <w:sz w:val="22"/>
          <w:szCs w:val="22"/>
        </w:rPr>
      </w:pPr>
    </w:p>
    <w:p w14:paraId="309674C1"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outlineLvl w:val="0"/>
        <w:rPr>
          <w:b/>
          <w:bCs/>
          <w:caps/>
          <w:sz w:val="22"/>
          <w:szCs w:val="22"/>
        </w:rPr>
      </w:pPr>
      <w:r w:rsidRPr="005044EC">
        <w:rPr>
          <w:b/>
          <w:bCs/>
          <w:caps/>
          <w:sz w:val="22"/>
          <w:szCs w:val="22"/>
        </w:rPr>
        <w:t>Kartoninė dėžutė</w:t>
      </w:r>
    </w:p>
    <w:p w14:paraId="1709D62D" w14:textId="77777777" w:rsidR="006E3948" w:rsidRPr="005044EC" w:rsidRDefault="006E3948" w:rsidP="004556FD">
      <w:pPr>
        <w:keepNext/>
        <w:rPr>
          <w:sz w:val="22"/>
          <w:szCs w:val="22"/>
        </w:rPr>
      </w:pPr>
    </w:p>
    <w:p w14:paraId="6F6A2974" w14:textId="77777777" w:rsidR="006E3948" w:rsidRPr="005044EC" w:rsidRDefault="006E3948" w:rsidP="004556FD">
      <w:pPr>
        <w:keepNext/>
        <w:rPr>
          <w:sz w:val="22"/>
          <w:szCs w:val="22"/>
        </w:rPr>
      </w:pPr>
    </w:p>
    <w:p w14:paraId="56C52E51"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w:t>
      </w:r>
      <w:r w:rsidRPr="005044EC">
        <w:rPr>
          <w:b/>
          <w:sz w:val="22"/>
          <w:szCs w:val="22"/>
        </w:rPr>
        <w:tab/>
        <w:t>VAISTINIO PREPARATO PAVADINIMAS</w:t>
      </w:r>
    </w:p>
    <w:p w14:paraId="658EB7E9" w14:textId="77777777" w:rsidR="006E3948" w:rsidRPr="005044EC" w:rsidRDefault="006E3948" w:rsidP="004556FD">
      <w:pPr>
        <w:keepNext/>
        <w:rPr>
          <w:sz w:val="22"/>
          <w:szCs w:val="22"/>
        </w:rPr>
      </w:pPr>
    </w:p>
    <w:p w14:paraId="2F32415C" w14:textId="462B75B1" w:rsidR="006E3948" w:rsidRPr="005044EC" w:rsidRDefault="006E3948" w:rsidP="006E3948">
      <w:pPr>
        <w:outlineLvl w:val="0"/>
        <w:rPr>
          <w:sz w:val="22"/>
          <w:szCs w:val="22"/>
        </w:rPr>
      </w:pPr>
      <w:r w:rsidRPr="005044EC">
        <w:rPr>
          <w:sz w:val="22"/>
          <w:szCs w:val="22"/>
        </w:rPr>
        <w:t>PABAL 100</w:t>
      </w:r>
      <w:r w:rsidR="00CA7F19">
        <w:rPr>
          <w:sz w:val="22"/>
          <w:szCs w:val="22"/>
        </w:rPr>
        <w:t> </w:t>
      </w:r>
      <w:r w:rsidRPr="005044EC">
        <w:rPr>
          <w:sz w:val="22"/>
          <w:szCs w:val="22"/>
        </w:rPr>
        <w:t>mikrogramų/ml injekcinis tirpalas</w:t>
      </w:r>
    </w:p>
    <w:p w14:paraId="3602267D" w14:textId="77777777" w:rsidR="006E3948" w:rsidRPr="005044EC" w:rsidRDefault="006E3948" w:rsidP="006E3948">
      <w:pPr>
        <w:rPr>
          <w:sz w:val="22"/>
          <w:szCs w:val="22"/>
        </w:rPr>
      </w:pPr>
      <w:r w:rsidRPr="005044EC">
        <w:rPr>
          <w:sz w:val="22"/>
          <w:szCs w:val="22"/>
        </w:rPr>
        <w:t>Karbetocinas</w:t>
      </w:r>
    </w:p>
    <w:p w14:paraId="0B8B4881" w14:textId="77777777" w:rsidR="006E3948" w:rsidRPr="005044EC" w:rsidRDefault="006E3948" w:rsidP="006E3948">
      <w:pPr>
        <w:rPr>
          <w:sz w:val="22"/>
          <w:szCs w:val="22"/>
        </w:rPr>
      </w:pPr>
    </w:p>
    <w:p w14:paraId="79692E17" w14:textId="77777777" w:rsidR="006E3948" w:rsidRPr="005044EC" w:rsidRDefault="006E3948" w:rsidP="006E3948">
      <w:pPr>
        <w:rPr>
          <w:sz w:val="22"/>
          <w:szCs w:val="22"/>
        </w:rPr>
      </w:pPr>
    </w:p>
    <w:p w14:paraId="531A0F28" w14:textId="379A1023" w:rsidR="006E3948" w:rsidRPr="005044EC" w:rsidRDefault="006E3948" w:rsidP="004556FD">
      <w:pPr>
        <w:keepNext/>
        <w:pBdr>
          <w:top w:val="single" w:sz="4" w:space="2" w:color="auto"/>
          <w:left w:val="single" w:sz="4" w:space="4" w:color="auto"/>
          <w:bottom w:val="single" w:sz="4" w:space="1" w:color="auto"/>
          <w:right w:val="single" w:sz="4" w:space="4" w:color="auto"/>
        </w:pBdr>
        <w:tabs>
          <w:tab w:val="left" w:pos="567"/>
        </w:tabs>
        <w:rPr>
          <w:b/>
          <w:sz w:val="22"/>
          <w:szCs w:val="22"/>
        </w:rPr>
      </w:pPr>
      <w:r w:rsidRPr="005044EC">
        <w:rPr>
          <w:b/>
          <w:sz w:val="22"/>
          <w:szCs w:val="22"/>
        </w:rPr>
        <w:t>2.</w:t>
      </w:r>
      <w:r w:rsidRPr="005044EC">
        <w:rPr>
          <w:b/>
          <w:sz w:val="22"/>
          <w:szCs w:val="22"/>
        </w:rPr>
        <w:tab/>
        <w:t>VEIKLIOJI</w:t>
      </w:r>
      <w:r w:rsidR="00CA7F19">
        <w:rPr>
          <w:b/>
          <w:sz w:val="22"/>
          <w:szCs w:val="22"/>
        </w:rPr>
        <w:t> </w:t>
      </w:r>
      <w:r w:rsidRPr="005044EC">
        <w:rPr>
          <w:b/>
          <w:sz w:val="22"/>
          <w:szCs w:val="22"/>
        </w:rPr>
        <w:t>(</w:t>
      </w:r>
      <w:r w:rsidR="00CA7F19">
        <w:rPr>
          <w:b/>
          <w:sz w:val="22"/>
          <w:szCs w:val="22"/>
        </w:rPr>
        <w:noBreakHyphen/>
      </w:r>
      <w:r w:rsidRPr="005044EC">
        <w:rPr>
          <w:b/>
          <w:sz w:val="22"/>
          <w:szCs w:val="22"/>
        </w:rPr>
        <w:t>IOS) MEDŽIAGA</w:t>
      </w:r>
      <w:r w:rsidR="00CA7F19">
        <w:rPr>
          <w:b/>
          <w:sz w:val="22"/>
          <w:szCs w:val="22"/>
        </w:rPr>
        <w:t> </w:t>
      </w:r>
      <w:r w:rsidRPr="005044EC">
        <w:rPr>
          <w:b/>
          <w:sz w:val="22"/>
          <w:szCs w:val="22"/>
        </w:rPr>
        <w:t>(</w:t>
      </w:r>
      <w:r w:rsidR="00CA7F19">
        <w:rPr>
          <w:b/>
          <w:sz w:val="22"/>
          <w:szCs w:val="22"/>
        </w:rPr>
        <w:noBreakHyphen/>
      </w:r>
      <w:r w:rsidRPr="005044EC">
        <w:rPr>
          <w:b/>
          <w:sz w:val="22"/>
          <w:szCs w:val="22"/>
        </w:rPr>
        <w:t>OS) IR JOS</w:t>
      </w:r>
      <w:r w:rsidR="00CA7F19">
        <w:rPr>
          <w:b/>
          <w:sz w:val="22"/>
          <w:szCs w:val="22"/>
        </w:rPr>
        <w:t> </w:t>
      </w:r>
      <w:r w:rsidRPr="005044EC">
        <w:rPr>
          <w:b/>
          <w:sz w:val="22"/>
          <w:szCs w:val="22"/>
        </w:rPr>
        <w:t>(</w:t>
      </w:r>
      <w:r w:rsidR="00CA7F19">
        <w:rPr>
          <w:b/>
          <w:sz w:val="22"/>
          <w:szCs w:val="22"/>
        </w:rPr>
        <w:noBreakHyphen/>
      </w:r>
      <w:r w:rsidRPr="005044EC">
        <w:rPr>
          <w:b/>
          <w:sz w:val="22"/>
          <w:szCs w:val="22"/>
        </w:rPr>
        <w:t>Ų) KIEKIS</w:t>
      </w:r>
      <w:r w:rsidR="00CA7F19">
        <w:rPr>
          <w:b/>
          <w:sz w:val="22"/>
          <w:szCs w:val="22"/>
        </w:rPr>
        <w:t> </w:t>
      </w:r>
      <w:r w:rsidRPr="005044EC">
        <w:rPr>
          <w:b/>
          <w:sz w:val="22"/>
          <w:szCs w:val="22"/>
        </w:rPr>
        <w:t>(</w:t>
      </w:r>
      <w:r w:rsidR="00CA7F19">
        <w:rPr>
          <w:b/>
          <w:sz w:val="22"/>
          <w:szCs w:val="22"/>
        </w:rPr>
        <w:noBreakHyphen/>
      </w:r>
      <w:r w:rsidRPr="005044EC">
        <w:rPr>
          <w:b/>
          <w:sz w:val="22"/>
          <w:szCs w:val="22"/>
        </w:rPr>
        <w:t>IAI)</w:t>
      </w:r>
    </w:p>
    <w:p w14:paraId="29C45377" w14:textId="77777777" w:rsidR="006E3948" w:rsidRPr="005044EC" w:rsidRDefault="006E3948" w:rsidP="004556FD">
      <w:pPr>
        <w:keepNext/>
        <w:rPr>
          <w:sz w:val="22"/>
          <w:szCs w:val="22"/>
        </w:rPr>
      </w:pPr>
    </w:p>
    <w:p w14:paraId="6BC2BF37" w14:textId="2C69CEC8" w:rsidR="006E3948" w:rsidRPr="005044EC" w:rsidRDefault="006E3948" w:rsidP="006E3948">
      <w:pPr>
        <w:rPr>
          <w:sz w:val="22"/>
          <w:szCs w:val="22"/>
        </w:rPr>
      </w:pPr>
      <w:r w:rsidRPr="005044EC">
        <w:rPr>
          <w:sz w:val="22"/>
          <w:szCs w:val="22"/>
        </w:rPr>
        <w:t>1 ml</w:t>
      </w:r>
      <w:r w:rsidR="00542526">
        <w:rPr>
          <w:sz w:val="22"/>
          <w:szCs w:val="22"/>
        </w:rPr>
        <w:t xml:space="preserve"> tirpalo</w:t>
      </w:r>
      <w:r w:rsidRPr="005044EC">
        <w:rPr>
          <w:sz w:val="22"/>
          <w:szCs w:val="22"/>
        </w:rPr>
        <w:t xml:space="preserve"> yra 100</w:t>
      </w:r>
      <w:r w:rsidR="00CA7F19">
        <w:rPr>
          <w:sz w:val="22"/>
          <w:szCs w:val="22"/>
        </w:rPr>
        <w:t> </w:t>
      </w:r>
      <w:r w:rsidRPr="005044EC">
        <w:rPr>
          <w:sz w:val="22"/>
          <w:szCs w:val="22"/>
        </w:rPr>
        <w:t>mikrogramų karbetocino.</w:t>
      </w:r>
    </w:p>
    <w:p w14:paraId="7963C26D" w14:textId="77777777" w:rsidR="006E3948" w:rsidRPr="005044EC" w:rsidRDefault="006E3948" w:rsidP="006E3948">
      <w:pPr>
        <w:rPr>
          <w:sz w:val="22"/>
          <w:szCs w:val="22"/>
        </w:rPr>
      </w:pPr>
    </w:p>
    <w:p w14:paraId="0326CBFC" w14:textId="77777777" w:rsidR="006E3948" w:rsidRPr="005044EC" w:rsidRDefault="006E3948" w:rsidP="006E3948">
      <w:pPr>
        <w:rPr>
          <w:sz w:val="22"/>
          <w:szCs w:val="22"/>
        </w:rPr>
      </w:pPr>
    </w:p>
    <w:p w14:paraId="026C23BF"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5044EC">
        <w:rPr>
          <w:b/>
          <w:sz w:val="22"/>
          <w:szCs w:val="22"/>
        </w:rPr>
        <w:t>3.</w:t>
      </w:r>
      <w:r w:rsidRPr="005044EC">
        <w:rPr>
          <w:b/>
          <w:sz w:val="22"/>
          <w:szCs w:val="22"/>
        </w:rPr>
        <w:tab/>
        <w:t>PAGALBINIŲ MEDŽIAGŲ SĄRAŠAS</w:t>
      </w:r>
    </w:p>
    <w:p w14:paraId="09A3F56A" w14:textId="77777777" w:rsidR="006E3948" w:rsidRPr="005044EC" w:rsidRDefault="006E3948" w:rsidP="004556FD">
      <w:pPr>
        <w:keepNext/>
        <w:rPr>
          <w:sz w:val="22"/>
          <w:szCs w:val="22"/>
        </w:rPr>
      </w:pPr>
    </w:p>
    <w:p w14:paraId="720A8F42" w14:textId="4B474A0B" w:rsidR="006E3948" w:rsidRPr="005044EC" w:rsidRDefault="006E3948" w:rsidP="006E3948">
      <w:pPr>
        <w:rPr>
          <w:sz w:val="22"/>
          <w:szCs w:val="22"/>
        </w:rPr>
      </w:pPr>
      <w:r w:rsidRPr="005044EC">
        <w:rPr>
          <w:sz w:val="22"/>
          <w:szCs w:val="22"/>
        </w:rPr>
        <w:t>L</w:t>
      </w:r>
      <w:r w:rsidR="00CA7F19">
        <w:rPr>
          <w:sz w:val="22"/>
          <w:szCs w:val="22"/>
        </w:rPr>
        <w:noBreakHyphen/>
      </w:r>
      <w:r w:rsidRPr="005044EC">
        <w:rPr>
          <w:sz w:val="22"/>
          <w:szCs w:val="22"/>
        </w:rPr>
        <w:t>metioninas</w:t>
      </w:r>
    </w:p>
    <w:p w14:paraId="1A26D28E" w14:textId="08F06775" w:rsidR="006E3948" w:rsidRPr="005044EC" w:rsidRDefault="006E3948" w:rsidP="006E3948">
      <w:pPr>
        <w:rPr>
          <w:sz w:val="22"/>
          <w:szCs w:val="22"/>
        </w:rPr>
      </w:pPr>
      <w:r w:rsidRPr="005044EC">
        <w:rPr>
          <w:sz w:val="22"/>
          <w:szCs w:val="22"/>
        </w:rPr>
        <w:t>Gintaro rūgštis</w:t>
      </w:r>
    </w:p>
    <w:p w14:paraId="5E685180" w14:textId="4E1761B2" w:rsidR="006E3948" w:rsidRPr="005044EC" w:rsidRDefault="006E3948" w:rsidP="006E3948">
      <w:pPr>
        <w:rPr>
          <w:sz w:val="22"/>
          <w:szCs w:val="22"/>
        </w:rPr>
      </w:pPr>
      <w:r w:rsidRPr="005044EC">
        <w:rPr>
          <w:sz w:val="22"/>
          <w:szCs w:val="22"/>
        </w:rPr>
        <w:t>Manitolis</w:t>
      </w:r>
    </w:p>
    <w:p w14:paraId="630B7304" w14:textId="4AD06115" w:rsidR="006E3948" w:rsidRPr="005044EC" w:rsidRDefault="006E3948" w:rsidP="006E3948">
      <w:pPr>
        <w:rPr>
          <w:sz w:val="22"/>
          <w:szCs w:val="22"/>
        </w:rPr>
      </w:pPr>
      <w:r w:rsidRPr="005044EC">
        <w:rPr>
          <w:sz w:val="22"/>
          <w:szCs w:val="22"/>
        </w:rPr>
        <w:t>Natrio hidroksidas</w:t>
      </w:r>
    </w:p>
    <w:p w14:paraId="49484049" w14:textId="46128178" w:rsidR="006E3948" w:rsidRPr="005044EC" w:rsidRDefault="006E3948" w:rsidP="006E3948">
      <w:pPr>
        <w:rPr>
          <w:sz w:val="22"/>
          <w:szCs w:val="22"/>
        </w:rPr>
      </w:pPr>
      <w:r w:rsidRPr="005044EC">
        <w:rPr>
          <w:sz w:val="22"/>
          <w:szCs w:val="22"/>
        </w:rPr>
        <w:t>Injekcinis vanduo</w:t>
      </w:r>
    </w:p>
    <w:p w14:paraId="73D71692" w14:textId="77777777" w:rsidR="006E3948" w:rsidRPr="005044EC" w:rsidRDefault="006E3948" w:rsidP="006E3948">
      <w:pPr>
        <w:rPr>
          <w:sz w:val="22"/>
          <w:szCs w:val="22"/>
        </w:rPr>
      </w:pPr>
    </w:p>
    <w:p w14:paraId="1D89C804" w14:textId="77777777" w:rsidR="006E3948" w:rsidRPr="005044EC" w:rsidRDefault="006E3948" w:rsidP="006E3948">
      <w:pPr>
        <w:rPr>
          <w:sz w:val="22"/>
          <w:szCs w:val="22"/>
        </w:rPr>
      </w:pPr>
    </w:p>
    <w:p w14:paraId="49CB075C"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4.</w:t>
      </w:r>
      <w:r w:rsidRPr="005044EC">
        <w:rPr>
          <w:b/>
          <w:sz w:val="22"/>
          <w:szCs w:val="22"/>
        </w:rPr>
        <w:tab/>
        <w:t>FARMACINĖ FORMA IR KIEKIS PAKUOTĖJE</w:t>
      </w:r>
    </w:p>
    <w:p w14:paraId="0CE64052" w14:textId="77777777" w:rsidR="006E3948" w:rsidRPr="005044EC" w:rsidRDefault="006E3948" w:rsidP="004556FD">
      <w:pPr>
        <w:keepNext/>
        <w:rPr>
          <w:sz w:val="22"/>
          <w:szCs w:val="22"/>
        </w:rPr>
      </w:pPr>
    </w:p>
    <w:p w14:paraId="783E52D7" w14:textId="4EFDBAF9" w:rsidR="006E3948" w:rsidRDefault="006E3948" w:rsidP="006E3948">
      <w:pPr>
        <w:rPr>
          <w:sz w:val="22"/>
          <w:szCs w:val="22"/>
        </w:rPr>
      </w:pPr>
      <w:r w:rsidRPr="005044EC">
        <w:rPr>
          <w:sz w:val="22"/>
          <w:szCs w:val="22"/>
        </w:rPr>
        <w:t>Injekcinis tirpalas</w:t>
      </w:r>
    </w:p>
    <w:p w14:paraId="09FD0622" w14:textId="77777777" w:rsidR="006E3948" w:rsidRDefault="006E3948" w:rsidP="006E3948">
      <w:pPr>
        <w:rPr>
          <w:sz w:val="22"/>
          <w:szCs w:val="22"/>
        </w:rPr>
      </w:pPr>
    </w:p>
    <w:p w14:paraId="4AE0FBED" w14:textId="0EEDC091" w:rsidR="006E3948" w:rsidRPr="005044EC" w:rsidRDefault="006E3948" w:rsidP="006E3948">
      <w:pPr>
        <w:rPr>
          <w:sz w:val="22"/>
          <w:szCs w:val="22"/>
        </w:rPr>
      </w:pPr>
      <w:r w:rsidRPr="005044EC">
        <w:rPr>
          <w:sz w:val="22"/>
          <w:szCs w:val="22"/>
        </w:rPr>
        <w:t>5</w:t>
      </w:r>
      <w:r w:rsidR="00CA7F19">
        <w:rPr>
          <w:sz w:val="22"/>
          <w:szCs w:val="22"/>
        </w:rPr>
        <w:t> </w:t>
      </w:r>
      <w:r w:rsidRPr="005044EC">
        <w:rPr>
          <w:sz w:val="22"/>
          <w:szCs w:val="22"/>
        </w:rPr>
        <w:t>flakonai po 1</w:t>
      </w:r>
      <w:r w:rsidR="00CA7F19">
        <w:rPr>
          <w:sz w:val="22"/>
          <w:szCs w:val="22"/>
        </w:rPr>
        <w:t> </w:t>
      </w:r>
      <w:r w:rsidRPr="005044EC">
        <w:rPr>
          <w:sz w:val="22"/>
          <w:szCs w:val="22"/>
        </w:rPr>
        <w:t>ml</w:t>
      </w:r>
    </w:p>
    <w:p w14:paraId="342D8811" w14:textId="77777777" w:rsidR="006E3948" w:rsidRPr="005044EC" w:rsidRDefault="006E3948" w:rsidP="006E3948">
      <w:pPr>
        <w:rPr>
          <w:sz w:val="22"/>
          <w:szCs w:val="22"/>
        </w:rPr>
      </w:pPr>
    </w:p>
    <w:p w14:paraId="51C9CD44" w14:textId="77777777" w:rsidR="006E3948" w:rsidRPr="005044EC" w:rsidRDefault="006E3948" w:rsidP="006E3948">
      <w:pPr>
        <w:rPr>
          <w:sz w:val="22"/>
          <w:szCs w:val="22"/>
        </w:rPr>
      </w:pPr>
    </w:p>
    <w:p w14:paraId="45D4826B" w14:textId="11406C42"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5044EC">
        <w:rPr>
          <w:b/>
          <w:sz w:val="22"/>
          <w:szCs w:val="22"/>
        </w:rPr>
        <w:t>5.</w:t>
      </w:r>
      <w:r w:rsidRPr="005044EC">
        <w:rPr>
          <w:b/>
          <w:sz w:val="22"/>
          <w:szCs w:val="22"/>
        </w:rPr>
        <w:tab/>
        <w:t>VARTOJIMO METODAS IR BŪDAS</w:t>
      </w:r>
      <w:r w:rsidR="00CA7F19">
        <w:rPr>
          <w:b/>
          <w:sz w:val="22"/>
          <w:szCs w:val="22"/>
        </w:rPr>
        <w:t> </w:t>
      </w:r>
      <w:r w:rsidRPr="005044EC">
        <w:rPr>
          <w:b/>
          <w:sz w:val="22"/>
          <w:szCs w:val="22"/>
        </w:rPr>
        <w:t>(</w:t>
      </w:r>
      <w:r w:rsidR="00CA7F19">
        <w:rPr>
          <w:b/>
          <w:sz w:val="22"/>
          <w:szCs w:val="22"/>
        </w:rPr>
        <w:noBreakHyphen/>
      </w:r>
      <w:r w:rsidRPr="005044EC">
        <w:rPr>
          <w:b/>
          <w:sz w:val="22"/>
          <w:szCs w:val="22"/>
        </w:rPr>
        <w:t>AI)</w:t>
      </w:r>
    </w:p>
    <w:p w14:paraId="049C1F1D" w14:textId="77777777" w:rsidR="006E3948" w:rsidRPr="005044EC" w:rsidRDefault="006E3948" w:rsidP="004556FD">
      <w:pPr>
        <w:keepNext/>
        <w:rPr>
          <w:sz w:val="22"/>
          <w:szCs w:val="22"/>
        </w:rPr>
      </w:pPr>
    </w:p>
    <w:p w14:paraId="74623FA6" w14:textId="77777777" w:rsidR="006E3948" w:rsidRPr="005044EC" w:rsidRDefault="006E3948" w:rsidP="006E3948">
      <w:pPr>
        <w:rPr>
          <w:sz w:val="22"/>
          <w:szCs w:val="22"/>
        </w:rPr>
      </w:pPr>
      <w:r w:rsidRPr="005044EC">
        <w:rPr>
          <w:sz w:val="22"/>
          <w:szCs w:val="22"/>
        </w:rPr>
        <w:t>Prieš vartojimą perskaitykite pakuotės lapelį.</w:t>
      </w:r>
    </w:p>
    <w:p w14:paraId="7830B245" w14:textId="7DC886E5" w:rsidR="006E3948" w:rsidRPr="005044EC" w:rsidRDefault="006E3948" w:rsidP="006E3948">
      <w:pPr>
        <w:rPr>
          <w:sz w:val="22"/>
          <w:szCs w:val="22"/>
        </w:rPr>
      </w:pPr>
      <w:r w:rsidRPr="005044EC">
        <w:rPr>
          <w:sz w:val="22"/>
          <w:szCs w:val="22"/>
        </w:rPr>
        <w:t>Leisti į</w:t>
      </w:r>
      <w:r w:rsidR="00CA7F19">
        <w:rPr>
          <w:sz w:val="22"/>
          <w:szCs w:val="22"/>
        </w:rPr>
        <w:t> </w:t>
      </w:r>
      <w:r w:rsidRPr="005044EC">
        <w:rPr>
          <w:sz w:val="22"/>
          <w:szCs w:val="22"/>
        </w:rPr>
        <w:t>veną</w:t>
      </w:r>
      <w:r w:rsidR="00C44AB9">
        <w:rPr>
          <w:sz w:val="22"/>
          <w:szCs w:val="22"/>
        </w:rPr>
        <w:t xml:space="preserve"> ir į</w:t>
      </w:r>
      <w:r w:rsidR="00CA7F19">
        <w:rPr>
          <w:sz w:val="22"/>
          <w:szCs w:val="22"/>
        </w:rPr>
        <w:t> </w:t>
      </w:r>
      <w:r w:rsidR="00C44AB9">
        <w:rPr>
          <w:sz w:val="22"/>
          <w:szCs w:val="22"/>
        </w:rPr>
        <w:t>raumenis</w:t>
      </w:r>
      <w:r w:rsidRPr="005044EC">
        <w:rPr>
          <w:sz w:val="22"/>
          <w:szCs w:val="22"/>
        </w:rPr>
        <w:t>.</w:t>
      </w:r>
    </w:p>
    <w:p w14:paraId="7F3401B7" w14:textId="77777777" w:rsidR="006E3948" w:rsidRPr="005044EC" w:rsidRDefault="006E3948" w:rsidP="006E3948">
      <w:pPr>
        <w:rPr>
          <w:sz w:val="22"/>
          <w:szCs w:val="22"/>
        </w:rPr>
      </w:pPr>
    </w:p>
    <w:p w14:paraId="0932C50A" w14:textId="77777777" w:rsidR="006E3948" w:rsidRPr="005044EC" w:rsidRDefault="006E3948" w:rsidP="006E3948">
      <w:pPr>
        <w:rPr>
          <w:sz w:val="22"/>
          <w:szCs w:val="22"/>
        </w:rPr>
      </w:pPr>
    </w:p>
    <w:p w14:paraId="7BBDD856" w14:textId="77777777" w:rsidR="006E3948" w:rsidRPr="005044EC" w:rsidRDefault="006E3948" w:rsidP="004556FD">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44EC">
        <w:rPr>
          <w:b/>
          <w:sz w:val="22"/>
          <w:szCs w:val="22"/>
        </w:rPr>
        <w:t>6.</w:t>
      </w:r>
      <w:r w:rsidRPr="005044EC">
        <w:rPr>
          <w:b/>
          <w:sz w:val="22"/>
          <w:szCs w:val="22"/>
        </w:rPr>
        <w:tab/>
        <w:t>SPECIALUS ĮSPĖJIMAS, KAD VAISTINĮ PREPARATĄ BŪTINA LAIKYTI VAIKAMS NEPASTEBIMOJE IR NEPASIEKIAMOJE VIETOJE</w:t>
      </w:r>
    </w:p>
    <w:p w14:paraId="3D2154ED" w14:textId="77777777" w:rsidR="006E3948" w:rsidRPr="005044EC" w:rsidRDefault="006E3948" w:rsidP="004556FD">
      <w:pPr>
        <w:keepNext/>
        <w:rPr>
          <w:sz w:val="22"/>
          <w:szCs w:val="22"/>
        </w:rPr>
      </w:pPr>
    </w:p>
    <w:p w14:paraId="42C3E156" w14:textId="77777777" w:rsidR="006E3948" w:rsidRPr="005044EC" w:rsidRDefault="006E3948" w:rsidP="006E3948">
      <w:pPr>
        <w:outlineLvl w:val="0"/>
        <w:rPr>
          <w:sz w:val="22"/>
          <w:szCs w:val="22"/>
        </w:rPr>
      </w:pPr>
      <w:r w:rsidRPr="005044EC">
        <w:rPr>
          <w:sz w:val="22"/>
          <w:szCs w:val="22"/>
        </w:rPr>
        <w:t>Laikyti vaikams nepastebimoje ir nepasiekiamoje vietoje.</w:t>
      </w:r>
    </w:p>
    <w:p w14:paraId="6FA886E4" w14:textId="77777777" w:rsidR="006E3948" w:rsidRPr="005044EC" w:rsidRDefault="006E3948" w:rsidP="006E3948">
      <w:pPr>
        <w:rPr>
          <w:sz w:val="22"/>
          <w:szCs w:val="22"/>
        </w:rPr>
      </w:pPr>
    </w:p>
    <w:p w14:paraId="2F4BD330" w14:textId="77777777" w:rsidR="006E3948" w:rsidRPr="005044EC" w:rsidRDefault="006E3948" w:rsidP="006E3948">
      <w:pPr>
        <w:rPr>
          <w:sz w:val="22"/>
          <w:szCs w:val="22"/>
        </w:rPr>
      </w:pPr>
    </w:p>
    <w:p w14:paraId="0AF1A3BE"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5044EC">
        <w:rPr>
          <w:b/>
          <w:sz w:val="22"/>
          <w:szCs w:val="22"/>
        </w:rPr>
        <w:t>7.</w:t>
      </w:r>
      <w:r w:rsidRPr="005044EC">
        <w:rPr>
          <w:b/>
          <w:sz w:val="22"/>
          <w:szCs w:val="22"/>
        </w:rPr>
        <w:tab/>
        <w:t>KITAS</w:t>
      </w:r>
      <w:r w:rsidR="00CA7F19">
        <w:rPr>
          <w:b/>
          <w:sz w:val="22"/>
          <w:szCs w:val="22"/>
        </w:rPr>
        <w:t> (</w:t>
      </w:r>
      <w:r w:rsidR="00CA7F19">
        <w:rPr>
          <w:b/>
          <w:sz w:val="22"/>
          <w:szCs w:val="22"/>
        </w:rPr>
        <w:noBreakHyphen/>
        <w:t>I)</w:t>
      </w:r>
      <w:r w:rsidRPr="005044EC">
        <w:rPr>
          <w:b/>
          <w:sz w:val="22"/>
          <w:szCs w:val="22"/>
        </w:rPr>
        <w:t xml:space="preserve"> SPECIALUS</w:t>
      </w:r>
      <w:r w:rsidR="00CA7F19">
        <w:rPr>
          <w:b/>
          <w:sz w:val="22"/>
          <w:szCs w:val="22"/>
        </w:rPr>
        <w:t> (</w:t>
      </w:r>
      <w:r w:rsidR="00CA7F19">
        <w:rPr>
          <w:b/>
          <w:sz w:val="22"/>
          <w:szCs w:val="22"/>
        </w:rPr>
        <w:noBreakHyphen/>
        <w:t>ŪS)</w:t>
      </w:r>
      <w:r w:rsidRPr="005044EC">
        <w:rPr>
          <w:b/>
          <w:sz w:val="22"/>
          <w:szCs w:val="22"/>
        </w:rPr>
        <w:t xml:space="preserve"> ĮSPĖJIMAS</w:t>
      </w:r>
      <w:r w:rsidR="00CA7F19">
        <w:rPr>
          <w:b/>
          <w:sz w:val="22"/>
          <w:szCs w:val="22"/>
        </w:rPr>
        <w:t> (</w:t>
      </w:r>
      <w:r w:rsidR="00CA7F19">
        <w:rPr>
          <w:b/>
          <w:sz w:val="22"/>
          <w:szCs w:val="22"/>
        </w:rPr>
        <w:noBreakHyphen/>
        <w:t>AI)</w:t>
      </w:r>
      <w:r w:rsidRPr="005044EC">
        <w:rPr>
          <w:b/>
          <w:sz w:val="22"/>
          <w:szCs w:val="22"/>
        </w:rPr>
        <w:t xml:space="preserve"> (JEI REIKIA)</w:t>
      </w:r>
    </w:p>
    <w:p w14:paraId="7323788D" w14:textId="77777777" w:rsidR="006E3948" w:rsidRPr="005044EC" w:rsidRDefault="006E3948" w:rsidP="004556FD">
      <w:pPr>
        <w:keepNext/>
        <w:rPr>
          <w:sz w:val="22"/>
          <w:szCs w:val="22"/>
        </w:rPr>
      </w:pPr>
    </w:p>
    <w:p w14:paraId="32D4B2D5" w14:textId="10EBEA1E" w:rsidR="006E3948" w:rsidRPr="005044EC" w:rsidRDefault="006E3948" w:rsidP="006E3948">
      <w:pPr>
        <w:outlineLvl w:val="0"/>
        <w:rPr>
          <w:sz w:val="22"/>
          <w:szCs w:val="22"/>
        </w:rPr>
      </w:pPr>
      <w:r w:rsidRPr="005044EC">
        <w:rPr>
          <w:sz w:val="22"/>
          <w:szCs w:val="22"/>
        </w:rPr>
        <w:t>Tik vienkartiniam</w:t>
      </w:r>
      <w:r w:rsidR="00CA7F19">
        <w:rPr>
          <w:sz w:val="22"/>
          <w:szCs w:val="22"/>
        </w:rPr>
        <w:t> </w:t>
      </w:r>
      <w:r w:rsidRPr="005044EC">
        <w:rPr>
          <w:sz w:val="22"/>
          <w:szCs w:val="22"/>
        </w:rPr>
        <w:t>vartojimui. Atidarius, vartoti nedelsiant.</w:t>
      </w:r>
    </w:p>
    <w:p w14:paraId="24DD67BA" w14:textId="77777777" w:rsidR="006E3948" w:rsidRPr="005044EC" w:rsidRDefault="006E3948" w:rsidP="006E3948">
      <w:pPr>
        <w:rPr>
          <w:sz w:val="22"/>
          <w:szCs w:val="22"/>
        </w:rPr>
      </w:pPr>
    </w:p>
    <w:p w14:paraId="5CE115F2" w14:textId="77777777" w:rsidR="006E3948" w:rsidRPr="005044EC" w:rsidRDefault="006E3948" w:rsidP="006E3948">
      <w:pPr>
        <w:rPr>
          <w:sz w:val="22"/>
          <w:szCs w:val="22"/>
        </w:rPr>
      </w:pPr>
    </w:p>
    <w:p w14:paraId="4213DAC7"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5044EC">
        <w:rPr>
          <w:b/>
          <w:sz w:val="22"/>
          <w:szCs w:val="22"/>
        </w:rPr>
        <w:t>8.</w:t>
      </w:r>
      <w:r w:rsidRPr="005044EC">
        <w:rPr>
          <w:b/>
          <w:sz w:val="22"/>
          <w:szCs w:val="22"/>
        </w:rPr>
        <w:tab/>
        <w:t>TINKAMUMO LAIKAS</w:t>
      </w:r>
    </w:p>
    <w:p w14:paraId="0EBCD36C" w14:textId="77777777" w:rsidR="006E3948" w:rsidRPr="005044EC" w:rsidRDefault="006E3948" w:rsidP="004556FD">
      <w:pPr>
        <w:keepNext/>
        <w:rPr>
          <w:sz w:val="22"/>
          <w:szCs w:val="22"/>
        </w:rPr>
      </w:pPr>
    </w:p>
    <w:p w14:paraId="7D078283" w14:textId="77777777" w:rsidR="006E3948" w:rsidRPr="005044EC" w:rsidRDefault="008C1AB8" w:rsidP="006E3948">
      <w:pPr>
        <w:outlineLvl w:val="0"/>
        <w:rPr>
          <w:sz w:val="22"/>
          <w:szCs w:val="22"/>
        </w:rPr>
      </w:pPr>
      <w:r>
        <w:rPr>
          <w:sz w:val="22"/>
          <w:szCs w:val="22"/>
        </w:rPr>
        <w:t>EXP</w:t>
      </w:r>
      <w:r w:rsidR="00CA7F19">
        <w:rPr>
          <w:sz w:val="22"/>
          <w:szCs w:val="22"/>
        </w:rPr>
        <w:t> </w:t>
      </w:r>
      <w:r w:rsidR="006E3948" w:rsidRPr="005044EC">
        <w:rPr>
          <w:sz w:val="22"/>
          <w:szCs w:val="22"/>
        </w:rPr>
        <w:t>{MMMM/mm}</w:t>
      </w:r>
    </w:p>
    <w:p w14:paraId="2426E935" w14:textId="77777777" w:rsidR="006E3948" w:rsidRPr="005044EC" w:rsidRDefault="006E3948" w:rsidP="00047E87">
      <w:pPr>
        <w:rPr>
          <w:sz w:val="22"/>
          <w:szCs w:val="22"/>
        </w:rPr>
      </w:pPr>
    </w:p>
    <w:p w14:paraId="03CD556C" w14:textId="77777777" w:rsidR="006E3948" w:rsidRPr="005044EC" w:rsidRDefault="006E3948" w:rsidP="006E3948">
      <w:pPr>
        <w:rPr>
          <w:sz w:val="22"/>
          <w:szCs w:val="22"/>
        </w:rPr>
      </w:pPr>
    </w:p>
    <w:p w14:paraId="7752C86D"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lastRenderedPageBreak/>
        <w:t>9.</w:t>
      </w:r>
      <w:r w:rsidRPr="005044EC">
        <w:rPr>
          <w:b/>
          <w:sz w:val="22"/>
          <w:szCs w:val="22"/>
        </w:rPr>
        <w:tab/>
        <w:t>SPECIALIOS LAIKYMO SĄLYGOS</w:t>
      </w:r>
    </w:p>
    <w:p w14:paraId="3DE006A4" w14:textId="77777777" w:rsidR="006E3948" w:rsidRPr="005044EC" w:rsidRDefault="006E3948" w:rsidP="004556FD">
      <w:pPr>
        <w:keepNext/>
        <w:rPr>
          <w:sz w:val="22"/>
          <w:szCs w:val="22"/>
        </w:rPr>
      </w:pPr>
    </w:p>
    <w:p w14:paraId="566BA3F5" w14:textId="45813C2B" w:rsidR="006E3948" w:rsidRPr="005044EC" w:rsidRDefault="006E3948" w:rsidP="006E3948">
      <w:pPr>
        <w:rPr>
          <w:sz w:val="22"/>
          <w:szCs w:val="22"/>
        </w:rPr>
      </w:pPr>
      <w:r w:rsidRPr="005044EC">
        <w:rPr>
          <w:sz w:val="22"/>
          <w:szCs w:val="22"/>
        </w:rPr>
        <w:t xml:space="preserve">Flakonus laikyti išorinėje dėžutėje, kad </w:t>
      </w:r>
      <w:r w:rsidR="007E59FA">
        <w:rPr>
          <w:sz w:val="22"/>
          <w:szCs w:val="22"/>
        </w:rPr>
        <w:t>vaistas</w:t>
      </w:r>
      <w:r w:rsidR="007E59FA" w:rsidRPr="005044EC">
        <w:rPr>
          <w:sz w:val="22"/>
          <w:szCs w:val="22"/>
        </w:rPr>
        <w:t xml:space="preserve"> </w:t>
      </w:r>
      <w:r w:rsidRPr="005044EC">
        <w:rPr>
          <w:sz w:val="22"/>
          <w:szCs w:val="22"/>
        </w:rPr>
        <w:t>būtų apsaugotas nuo šviesos.</w:t>
      </w:r>
    </w:p>
    <w:p w14:paraId="7A7DDACC" w14:textId="09EE0B1A" w:rsidR="006E3948" w:rsidRPr="005044EC" w:rsidRDefault="006E3948" w:rsidP="006E3948">
      <w:pPr>
        <w:rPr>
          <w:sz w:val="22"/>
          <w:szCs w:val="22"/>
        </w:rPr>
      </w:pPr>
      <w:r w:rsidRPr="005044EC">
        <w:rPr>
          <w:sz w:val="22"/>
          <w:szCs w:val="22"/>
        </w:rPr>
        <w:t>Laikyti žemesnėje kaip 30 </w:t>
      </w:r>
      <w:r w:rsidRPr="005044EC">
        <w:rPr>
          <w:sz w:val="22"/>
          <w:szCs w:val="22"/>
        </w:rPr>
        <w:sym w:font="Symbol" w:char="F0B0"/>
      </w:r>
      <w:r w:rsidRPr="005044EC">
        <w:rPr>
          <w:sz w:val="22"/>
          <w:szCs w:val="22"/>
        </w:rPr>
        <w:t>C temperatūroje. Negalima užšaldyti.</w:t>
      </w:r>
    </w:p>
    <w:p w14:paraId="493FBA6C" w14:textId="77777777" w:rsidR="006E3948" w:rsidRPr="005044EC" w:rsidRDefault="006E3948" w:rsidP="006E3948">
      <w:pPr>
        <w:rPr>
          <w:sz w:val="22"/>
          <w:szCs w:val="22"/>
        </w:rPr>
      </w:pPr>
    </w:p>
    <w:p w14:paraId="2CDF93E2" w14:textId="77777777" w:rsidR="006E3948" w:rsidRPr="005044EC" w:rsidRDefault="006E3948" w:rsidP="006E3948">
      <w:pPr>
        <w:rPr>
          <w:sz w:val="22"/>
          <w:szCs w:val="22"/>
        </w:rPr>
      </w:pPr>
    </w:p>
    <w:p w14:paraId="183905FE" w14:textId="77777777" w:rsidR="006E3948" w:rsidRPr="005044EC" w:rsidRDefault="006E3948" w:rsidP="004556FD">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44EC">
        <w:rPr>
          <w:b/>
          <w:sz w:val="22"/>
          <w:szCs w:val="22"/>
        </w:rPr>
        <w:t>10.</w:t>
      </w:r>
      <w:r w:rsidRPr="005044EC">
        <w:rPr>
          <w:b/>
          <w:sz w:val="22"/>
          <w:szCs w:val="22"/>
        </w:rPr>
        <w:tab/>
        <w:t xml:space="preserve">SPECIALIOS ATSARGUMO PRIEMONĖS DĖL NESUVARTOTO </w:t>
      </w:r>
      <w:r w:rsidRPr="005044EC">
        <w:rPr>
          <w:b/>
          <w:bCs/>
          <w:sz w:val="22"/>
          <w:szCs w:val="22"/>
        </w:rPr>
        <w:t xml:space="preserve">VAISTINIO PREPARATO AR JO ATLIEKŲ </w:t>
      </w:r>
      <w:r w:rsidRPr="005044EC">
        <w:rPr>
          <w:b/>
          <w:sz w:val="22"/>
          <w:szCs w:val="22"/>
        </w:rPr>
        <w:t>TVARKYMO (JEI REIKIA)</w:t>
      </w:r>
    </w:p>
    <w:p w14:paraId="5EA7A049" w14:textId="77777777" w:rsidR="006E3948" w:rsidRPr="005044EC" w:rsidRDefault="006E3948" w:rsidP="006E3948">
      <w:pPr>
        <w:rPr>
          <w:sz w:val="22"/>
          <w:szCs w:val="22"/>
        </w:rPr>
      </w:pPr>
    </w:p>
    <w:p w14:paraId="5FBD0781" w14:textId="77777777" w:rsidR="006E3948" w:rsidRPr="005044EC" w:rsidRDefault="006E3948" w:rsidP="006E3948">
      <w:pPr>
        <w:rPr>
          <w:sz w:val="22"/>
          <w:szCs w:val="22"/>
        </w:rPr>
      </w:pPr>
    </w:p>
    <w:p w14:paraId="71D5CAC9"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11.</w:t>
      </w:r>
      <w:r w:rsidRPr="005044EC">
        <w:rPr>
          <w:b/>
          <w:sz w:val="22"/>
          <w:szCs w:val="22"/>
        </w:rPr>
        <w:tab/>
      </w:r>
      <w:r>
        <w:rPr>
          <w:b/>
          <w:sz w:val="22"/>
          <w:szCs w:val="22"/>
        </w:rPr>
        <w:t>REGISTRUOTOJO</w:t>
      </w:r>
      <w:r w:rsidRPr="005044EC">
        <w:rPr>
          <w:b/>
          <w:sz w:val="22"/>
          <w:szCs w:val="22"/>
        </w:rPr>
        <w:t xml:space="preserve"> PAVADINIMAS IR ADRESAS</w:t>
      </w:r>
    </w:p>
    <w:p w14:paraId="31D16294" w14:textId="77777777" w:rsidR="006E3948" w:rsidRPr="005044EC" w:rsidRDefault="006E3948" w:rsidP="004556FD">
      <w:pPr>
        <w:keepNext/>
        <w:rPr>
          <w:sz w:val="22"/>
          <w:szCs w:val="22"/>
        </w:rPr>
      </w:pPr>
    </w:p>
    <w:p w14:paraId="48BF8E6C" w14:textId="0C2C90E2" w:rsidR="006E3948" w:rsidRPr="00C1611D" w:rsidRDefault="006E3948" w:rsidP="004556FD">
      <w:pPr>
        <w:keepNext/>
        <w:rPr>
          <w:rFonts w:eastAsia="MS Mincho"/>
          <w:sz w:val="22"/>
          <w:szCs w:val="22"/>
        </w:rPr>
      </w:pPr>
      <w:r w:rsidRPr="00C1611D">
        <w:rPr>
          <w:rFonts w:eastAsia="MS Mincho"/>
          <w:sz w:val="22"/>
          <w:szCs w:val="22"/>
        </w:rPr>
        <w:t>Ferring</w:t>
      </w:r>
      <w:r w:rsidR="00CA7F19">
        <w:rPr>
          <w:rFonts w:eastAsia="MS Mincho"/>
          <w:sz w:val="22"/>
          <w:szCs w:val="22"/>
        </w:rPr>
        <w:t> </w:t>
      </w:r>
      <w:r w:rsidRPr="00C1611D">
        <w:rPr>
          <w:rFonts w:eastAsia="MS Mincho"/>
          <w:sz w:val="22"/>
          <w:szCs w:val="22"/>
        </w:rPr>
        <w:t>GmbH</w:t>
      </w:r>
    </w:p>
    <w:p w14:paraId="77C7AA16" w14:textId="24BED691" w:rsidR="006E3948" w:rsidRPr="00C1611D" w:rsidRDefault="006E3948" w:rsidP="004556FD">
      <w:pPr>
        <w:keepNext/>
        <w:rPr>
          <w:rFonts w:eastAsia="MS Mincho"/>
          <w:sz w:val="22"/>
          <w:szCs w:val="22"/>
        </w:rPr>
      </w:pPr>
      <w:r w:rsidRPr="00C1611D">
        <w:rPr>
          <w:rFonts w:eastAsia="MS Mincho"/>
          <w:sz w:val="22"/>
          <w:szCs w:val="22"/>
        </w:rPr>
        <w:t>Wittland</w:t>
      </w:r>
      <w:r w:rsidR="00CA7F19">
        <w:rPr>
          <w:rFonts w:eastAsia="MS Mincho"/>
          <w:sz w:val="22"/>
          <w:szCs w:val="22"/>
        </w:rPr>
        <w:t> </w:t>
      </w:r>
      <w:r w:rsidRPr="00C1611D">
        <w:rPr>
          <w:rFonts w:eastAsia="MS Mincho"/>
          <w:sz w:val="22"/>
          <w:szCs w:val="22"/>
        </w:rPr>
        <w:t>11</w:t>
      </w:r>
    </w:p>
    <w:p w14:paraId="41D4FA90" w14:textId="7B3B2025" w:rsidR="006E3948" w:rsidRPr="00C1611D" w:rsidRDefault="006E3948" w:rsidP="004556FD">
      <w:pPr>
        <w:keepNext/>
        <w:rPr>
          <w:rFonts w:eastAsia="MS Mincho"/>
          <w:sz w:val="22"/>
          <w:szCs w:val="22"/>
        </w:rPr>
      </w:pPr>
      <w:r w:rsidRPr="00C1611D">
        <w:rPr>
          <w:rFonts w:eastAsia="MS Mincho"/>
          <w:sz w:val="22"/>
          <w:szCs w:val="22"/>
        </w:rPr>
        <w:t>D</w:t>
      </w:r>
      <w:r w:rsidR="00CA7F19">
        <w:rPr>
          <w:rFonts w:eastAsia="MS Mincho"/>
          <w:sz w:val="22"/>
          <w:szCs w:val="22"/>
        </w:rPr>
        <w:noBreakHyphen/>
      </w:r>
      <w:r w:rsidRPr="00C1611D">
        <w:rPr>
          <w:rFonts w:eastAsia="MS Mincho"/>
          <w:sz w:val="22"/>
          <w:szCs w:val="22"/>
        </w:rPr>
        <w:t>24109</w:t>
      </w:r>
      <w:r w:rsidR="00CA7F19">
        <w:rPr>
          <w:rFonts w:eastAsia="MS Mincho"/>
          <w:sz w:val="22"/>
          <w:szCs w:val="22"/>
        </w:rPr>
        <w:t> </w:t>
      </w:r>
      <w:r w:rsidRPr="00C1611D">
        <w:rPr>
          <w:rFonts w:eastAsia="MS Mincho"/>
          <w:sz w:val="22"/>
          <w:szCs w:val="22"/>
        </w:rPr>
        <w:t>Kiel</w:t>
      </w:r>
    </w:p>
    <w:p w14:paraId="229D47CC" w14:textId="77777777" w:rsidR="006E3948" w:rsidRPr="005044EC" w:rsidRDefault="006E3948" w:rsidP="006E3948">
      <w:pPr>
        <w:rPr>
          <w:sz w:val="22"/>
          <w:szCs w:val="22"/>
        </w:rPr>
      </w:pPr>
      <w:r w:rsidRPr="00C1611D">
        <w:rPr>
          <w:rFonts w:eastAsia="MS Mincho"/>
          <w:sz w:val="22"/>
          <w:szCs w:val="22"/>
        </w:rPr>
        <w:t>Vokietija</w:t>
      </w:r>
    </w:p>
    <w:p w14:paraId="06D81CA7" w14:textId="77777777" w:rsidR="006E3948" w:rsidRPr="005044EC" w:rsidRDefault="006E3948" w:rsidP="006E3948">
      <w:pPr>
        <w:rPr>
          <w:sz w:val="22"/>
          <w:szCs w:val="22"/>
        </w:rPr>
      </w:pPr>
    </w:p>
    <w:p w14:paraId="2BCFE758" w14:textId="77777777" w:rsidR="006E3948" w:rsidRPr="005044EC" w:rsidRDefault="006E3948" w:rsidP="006E3948">
      <w:pPr>
        <w:rPr>
          <w:sz w:val="22"/>
          <w:szCs w:val="22"/>
        </w:rPr>
      </w:pPr>
    </w:p>
    <w:p w14:paraId="61EAE90B" w14:textId="7B11595B"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12.</w:t>
      </w:r>
      <w:r w:rsidRPr="005044EC">
        <w:rPr>
          <w:b/>
          <w:sz w:val="22"/>
          <w:szCs w:val="22"/>
        </w:rPr>
        <w:tab/>
      </w:r>
      <w:r>
        <w:rPr>
          <w:b/>
          <w:sz w:val="22"/>
          <w:szCs w:val="22"/>
        </w:rPr>
        <w:t>REGISTRACIJOS</w:t>
      </w:r>
      <w:r w:rsidRPr="005044EC">
        <w:rPr>
          <w:b/>
          <w:sz w:val="22"/>
          <w:szCs w:val="22"/>
        </w:rPr>
        <w:t xml:space="preserve"> PAŽYMĖJIMO NUMERIS</w:t>
      </w:r>
      <w:r w:rsidR="00CA7F19">
        <w:rPr>
          <w:b/>
          <w:sz w:val="22"/>
          <w:szCs w:val="22"/>
        </w:rPr>
        <w:t> </w:t>
      </w:r>
      <w:r w:rsidRPr="005044EC">
        <w:rPr>
          <w:b/>
          <w:sz w:val="22"/>
          <w:szCs w:val="22"/>
        </w:rPr>
        <w:t>(</w:t>
      </w:r>
      <w:r w:rsidR="00CA7F19">
        <w:rPr>
          <w:b/>
          <w:sz w:val="22"/>
          <w:szCs w:val="22"/>
        </w:rPr>
        <w:noBreakHyphen/>
      </w:r>
      <w:r w:rsidRPr="005044EC">
        <w:rPr>
          <w:b/>
          <w:sz w:val="22"/>
          <w:szCs w:val="22"/>
        </w:rPr>
        <w:t>IAI)</w:t>
      </w:r>
    </w:p>
    <w:p w14:paraId="0BFB2F2E" w14:textId="77777777" w:rsidR="006E3948" w:rsidRPr="005044EC" w:rsidRDefault="006E3948" w:rsidP="004556FD">
      <w:pPr>
        <w:keepNext/>
        <w:rPr>
          <w:sz w:val="22"/>
          <w:szCs w:val="22"/>
        </w:rPr>
      </w:pPr>
    </w:p>
    <w:p w14:paraId="3E4DA591" w14:textId="77777777" w:rsidR="006E3948" w:rsidRPr="005044EC" w:rsidRDefault="006E3948" w:rsidP="006E3948">
      <w:pPr>
        <w:outlineLvl w:val="0"/>
        <w:rPr>
          <w:sz w:val="22"/>
          <w:szCs w:val="22"/>
        </w:rPr>
      </w:pPr>
      <w:r w:rsidRPr="005044EC">
        <w:rPr>
          <w:sz w:val="22"/>
          <w:szCs w:val="22"/>
        </w:rPr>
        <w:t>LT/1/07/0794/002</w:t>
      </w:r>
    </w:p>
    <w:p w14:paraId="43D58BCF" w14:textId="77777777" w:rsidR="006E3948" w:rsidRPr="005044EC" w:rsidRDefault="006E3948" w:rsidP="006E3948">
      <w:pPr>
        <w:rPr>
          <w:sz w:val="22"/>
          <w:szCs w:val="22"/>
        </w:rPr>
      </w:pPr>
    </w:p>
    <w:p w14:paraId="72615FC2" w14:textId="77777777" w:rsidR="006E3948" w:rsidRPr="005044EC" w:rsidRDefault="006E3948" w:rsidP="006E3948">
      <w:pPr>
        <w:rPr>
          <w:sz w:val="22"/>
          <w:szCs w:val="22"/>
        </w:rPr>
      </w:pPr>
    </w:p>
    <w:p w14:paraId="1CA39455"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13.</w:t>
      </w:r>
      <w:r w:rsidRPr="005044EC">
        <w:rPr>
          <w:b/>
          <w:sz w:val="22"/>
          <w:szCs w:val="22"/>
        </w:rPr>
        <w:tab/>
        <w:t>SERIJOS NUMERIS</w:t>
      </w:r>
    </w:p>
    <w:p w14:paraId="4A7E4849" w14:textId="77777777" w:rsidR="006E3948" w:rsidRPr="005044EC" w:rsidRDefault="006E3948" w:rsidP="004556FD">
      <w:pPr>
        <w:keepNext/>
        <w:rPr>
          <w:sz w:val="22"/>
          <w:szCs w:val="22"/>
        </w:rPr>
      </w:pPr>
    </w:p>
    <w:p w14:paraId="69A7F654" w14:textId="639DEFA4" w:rsidR="006E3948" w:rsidRPr="005044EC" w:rsidRDefault="008C1AB8" w:rsidP="006E3948">
      <w:pPr>
        <w:outlineLvl w:val="0"/>
        <w:rPr>
          <w:sz w:val="22"/>
          <w:szCs w:val="22"/>
        </w:rPr>
      </w:pPr>
      <w:r>
        <w:rPr>
          <w:sz w:val="22"/>
          <w:szCs w:val="22"/>
        </w:rPr>
        <w:t>Lot</w:t>
      </w:r>
      <w:r w:rsidR="00CA7F19">
        <w:rPr>
          <w:sz w:val="22"/>
          <w:szCs w:val="22"/>
        </w:rPr>
        <w:t> </w:t>
      </w:r>
      <w:r w:rsidR="006E3948" w:rsidRPr="005044EC">
        <w:rPr>
          <w:sz w:val="22"/>
          <w:szCs w:val="22"/>
        </w:rPr>
        <w:t>{numeris}</w:t>
      </w:r>
    </w:p>
    <w:p w14:paraId="6BA1DE3D" w14:textId="77777777" w:rsidR="006E3948" w:rsidRPr="005044EC" w:rsidRDefault="006E3948" w:rsidP="006E3948">
      <w:pPr>
        <w:rPr>
          <w:sz w:val="22"/>
          <w:szCs w:val="22"/>
        </w:rPr>
      </w:pPr>
    </w:p>
    <w:p w14:paraId="3BD7AF50" w14:textId="77777777" w:rsidR="006E3948" w:rsidRPr="005044EC" w:rsidRDefault="006E3948" w:rsidP="006E3948">
      <w:pPr>
        <w:rPr>
          <w:sz w:val="22"/>
          <w:szCs w:val="22"/>
        </w:rPr>
      </w:pPr>
    </w:p>
    <w:p w14:paraId="5C6D724B"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14.</w:t>
      </w:r>
      <w:r w:rsidRPr="005044EC">
        <w:rPr>
          <w:b/>
          <w:sz w:val="22"/>
          <w:szCs w:val="22"/>
        </w:rPr>
        <w:tab/>
        <w:t>PARDAVIMO (IŠDAVIMO) TVARKA</w:t>
      </w:r>
    </w:p>
    <w:p w14:paraId="6DC6861A" w14:textId="77777777" w:rsidR="006E3948" w:rsidRPr="005044EC" w:rsidRDefault="006E3948" w:rsidP="004556FD">
      <w:pPr>
        <w:keepNext/>
        <w:rPr>
          <w:sz w:val="22"/>
          <w:szCs w:val="22"/>
        </w:rPr>
      </w:pPr>
    </w:p>
    <w:p w14:paraId="741391FF" w14:textId="77777777" w:rsidR="006E3948" w:rsidRPr="005044EC" w:rsidRDefault="006E3948" w:rsidP="006E3948">
      <w:pPr>
        <w:outlineLvl w:val="0"/>
        <w:rPr>
          <w:sz w:val="22"/>
          <w:szCs w:val="22"/>
        </w:rPr>
      </w:pPr>
      <w:r w:rsidRPr="005044EC">
        <w:rPr>
          <w:sz w:val="22"/>
          <w:szCs w:val="22"/>
        </w:rPr>
        <w:t>Receptinis vaistas.</w:t>
      </w:r>
    </w:p>
    <w:p w14:paraId="2DD4DBE6" w14:textId="77777777" w:rsidR="006E3948" w:rsidRPr="005044EC" w:rsidRDefault="006E3948" w:rsidP="006E3948">
      <w:pPr>
        <w:rPr>
          <w:sz w:val="22"/>
          <w:szCs w:val="22"/>
        </w:rPr>
      </w:pPr>
    </w:p>
    <w:p w14:paraId="5A04CE8F" w14:textId="77777777" w:rsidR="006E3948" w:rsidRPr="005044EC" w:rsidRDefault="006E3948" w:rsidP="006E3948">
      <w:pPr>
        <w:rPr>
          <w:sz w:val="22"/>
          <w:szCs w:val="22"/>
        </w:rPr>
      </w:pPr>
    </w:p>
    <w:p w14:paraId="05753326"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15.</w:t>
      </w:r>
      <w:r w:rsidRPr="005044EC">
        <w:rPr>
          <w:b/>
          <w:sz w:val="22"/>
          <w:szCs w:val="22"/>
        </w:rPr>
        <w:tab/>
        <w:t>VARTOJIMO INSTRUKCIJA</w:t>
      </w:r>
    </w:p>
    <w:p w14:paraId="7C37DB32" w14:textId="77777777" w:rsidR="006E3948" w:rsidRPr="005044EC" w:rsidRDefault="006E3948" w:rsidP="006E3948">
      <w:pPr>
        <w:rPr>
          <w:sz w:val="22"/>
          <w:szCs w:val="22"/>
        </w:rPr>
      </w:pPr>
    </w:p>
    <w:p w14:paraId="05E0F551" w14:textId="77777777" w:rsidR="006E3948" w:rsidRPr="005044EC" w:rsidRDefault="006E3948" w:rsidP="006E3948">
      <w:pPr>
        <w:rPr>
          <w:sz w:val="22"/>
          <w:szCs w:val="22"/>
        </w:rPr>
      </w:pPr>
    </w:p>
    <w:p w14:paraId="222FEA7C"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16.</w:t>
      </w:r>
      <w:r w:rsidRPr="005044EC">
        <w:rPr>
          <w:b/>
          <w:sz w:val="22"/>
          <w:szCs w:val="22"/>
        </w:rPr>
        <w:tab/>
        <w:t>INFORMACIJA BRAILIO RAŠTU</w:t>
      </w:r>
    </w:p>
    <w:p w14:paraId="23436A85" w14:textId="77777777" w:rsidR="006E3948" w:rsidRPr="005044EC" w:rsidRDefault="006E3948" w:rsidP="004556FD">
      <w:pPr>
        <w:keepNext/>
        <w:rPr>
          <w:sz w:val="22"/>
          <w:szCs w:val="22"/>
        </w:rPr>
      </w:pPr>
    </w:p>
    <w:p w14:paraId="6C5A3121" w14:textId="77777777" w:rsidR="006E3948" w:rsidRPr="005044EC" w:rsidRDefault="006E3948" w:rsidP="006E3948">
      <w:pPr>
        <w:tabs>
          <w:tab w:val="left" w:pos="567"/>
        </w:tabs>
        <w:spacing w:line="260" w:lineRule="exact"/>
        <w:outlineLvl w:val="0"/>
        <w:rPr>
          <w:snapToGrid w:val="0"/>
          <w:sz w:val="22"/>
          <w:szCs w:val="22"/>
        </w:rPr>
      </w:pPr>
      <w:r w:rsidRPr="005044EC">
        <w:rPr>
          <w:snapToGrid w:val="0"/>
          <w:sz w:val="22"/>
          <w:szCs w:val="22"/>
          <w:highlight w:val="lightGray"/>
        </w:rPr>
        <w:t>Priimtas pagrindimas informacijos Brailio raštu nepateikti.</w:t>
      </w:r>
    </w:p>
    <w:p w14:paraId="5B1B9D66" w14:textId="77777777" w:rsidR="006E3948" w:rsidRPr="005044EC" w:rsidRDefault="006E3948" w:rsidP="006E3948">
      <w:pPr>
        <w:rPr>
          <w:sz w:val="22"/>
          <w:szCs w:val="22"/>
        </w:rPr>
      </w:pPr>
    </w:p>
    <w:p w14:paraId="4D7226CC" w14:textId="77777777" w:rsidR="006E3948" w:rsidRDefault="006E3948" w:rsidP="006E3948">
      <w:pPr>
        <w:rPr>
          <w:sz w:val="22"/>
          <w:szCs w:val="22"/>
        </w:rPr>
      </w:pPr>
    </w:p>
    <w:p w14:paraId="2F474AA9" w14:textId="3CFF62E2" w:rsidR="008124B7" w:rsidRPr="004556FD" w:rsidRDefault="008124B7" w:rsidP="008124B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4556FD">
        <w:rPr>
          <w:b/>
          <w:noProof/>
          <w:snapToGrid w:val="0"/>
          <w:sz w:val="22"/>
          <w:szCs w:val="20"/>
        </w:rPr>
        <w:t>17.</w:t>
      </w:r>
      <w:r w:rsidRPr="004556FD">
        <w:rPr>
          <w:b/>
          <w:noProof/>
          <w:snapToGrid w:val="0"/>
          <w:sz w:val="22"/>
          <w:szCs w:val="20"/>
        </w:rPr>
        <w:tab/>
        <w:t>UNIKALUS IDENTIFIKATORIUS</w:t>
      </w:r>
      <w:r w:rsidR="00CA7F19">
        <w:rPr>
          <w:b/>
          <w:noProof/>
          <w:snapToGrid w:val="0"/>
          <w:sz w:val="22"/>
          <w:szCs w:val="20"/>
        </w:rPr>
        <w:t xml:space="preserve"> </w:t>
      </w:r>
      <w:r w:rsidRPr="004556FD">
        <w:rPr>
          <w:b/>
          <w:noProof/>
          <w:snapToGrid w:val="0"/>
          <w:sz w:val="22"/>
          <w:szCs w:val="20"/>
        </w:rPr>
        <w:t>– 2D BRŪKŠNINIS KODAS</w:t>
      </w:r>
    </w:p>
    <w:p w14:paraId="5D07F41C" w14:textId="77777777" w:rsidR="008124B7" w:rsidRPr="004556FD" w:rsidRDefault="008124B7" w:rsidP="004556FD">
      <w:pPr>
        <w:keepNext/>
        <w:tabs>
          <w:tab w:val="left" w:pos="567"/>
        </w:tabs>
        <w:spacing w:line="260" w:lineRule="exact"/>
        <w:rPr>
          <w:noProof/>
          <w:snapToGrid w:val="0"/>
          <w:sz w:val="22"/>
          <w:szCs w:val="20"/>
        </w:rPr>
      </w:pPr>
    </w:p>
    <w:p w14:paraId="152CB14A" w14:textId="77777777" w:rsidR="008124B7" w:rsidRPr="004556FD" w:rsidRDefault="008124B7" w:rsidP="008124B7">
      <w:pPr>
        <w:tabs>
          <w:tab w:val="left" w:pos="567"/>
        </w:tabs>
        <w:spacing w:line="260" w:lineRule="exact"/>
        <w:rPr>
          <w:noProof/>
          <w:snapToGrid w:val="0"/>
          <w:sz w:val="22"/>
          <w:szCs w:val="22"/>
          <w:shd w:val="clear" w:color="auto" w:fill="CCCCCC"/>
        </w:rPr>
      </w:pPr>
      <w:r w:rsidRPr="004556FD">
        <w:rPr>
          <w:noProof/>
          <w:snapToGrid w:val="0"/>
          <w:sz w:val="22"/>
          <w:szCs w:val="20"/>
          <w:highlight w:val="lightGray"/>
        </w:rPr>
        <w:t>2D brūkšninis kodas su nurodytu unikaliu identifikatoriumi.</w:t>
      </w:r>
    </w:p>
    <w:p w14:paraId="6E9A1290" w14:textId="77777777" w:rsidR="008124B7" w:rsidRPr="004556FD" w:rsidRDefault="008124B7" w:rsidP="008124B7">
      <w:pPr>
        <w:tabs>
          <w:tab w:val="left" w:pos="567"/>
        </w:tabs>
        <w:spacing w:line="260" w:lineRule="exact"/>
        <w:rPr>
          <w:noProof/>
          <w:snapToGrid w:val="0"/>
          <w:sz w:val="22"/>
          <w:szCs w:val="22"/>
          <w:shd w:val="clear" w:color="auto" w:fill="CCCCCC"/>
        </w:rPr>
      </w:pPr>
    </w:p>
    <w:p w14:paraId="27C6FE5F" w14:textId="77777777" w:rsidR="008124B7" w:rsidRPr="004556FD" w:rsidRDefault="008124B7" w:rsidP="008124B7">
      <w:pPr>
        <w:tabs>
          <w:tab w:val="left" w:pos="567"/>
        </w:tabs>
        <w:spacing w:line="260" w:lineRule="exact"/>
        <w:rPr>
          <w:noProof/>
          <w:snapToGrid w:val="0"/>
          <w:sz w:val="22"/>
          <w:szCs w:val="20"/>
        </w:rPr>
      </w:pPr>
    </w:p>
    <w:p w14:paraId="18195742" w14:textId="2C815F0E" w:rsidR="008124B7" w:rsidRPr="004556FD" w:rsidRDefault="008124B7" w:rsidP="008124B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4556FD">
        <w:rPr>
          <w:b/>
          <w:noProof/>
          <w:snapToGrid w:val="0"/>
          <w:sz w:val="22"/>
          <w:szCs w:val="20"/>
        </w:rPr>
        <w:t>18.</w:t>
      </w:r>
      <w:r w:rsidRPr="004556FD">
        <w:rPr>
          <w:b/>
          <w:noProof/>
          <w:snapToGrid w:val="0"/>
          <w:sz w:val="22"/>
          <w:szCs w:val="20"/>
        </w:rPr>
        <w:tab/>
        <w:t>UNIKALUS IDENTIFIKATORIUS</w:t>
      </w:r>
      <w:r w:rsidR="00CA7F19">
        <w:rPr>
          <w:b/>
          <w:noProof/>
          <w:snapToGrid w:val="0"/>
          <w:sz w:val="22"/>
          <w:szCs w:val="20"/>
        </w:rPr>
        <w:t xml:space="preserve"> </w:t>
      </w:r>
      <w:r w:rsidRPr="004556FD">
        <w:rPr>
          <w:b/>
          <w:noProof/>
          <w:snapToGrid w:val="0"/>
          <w:sz w:val="22"/>
          <w:szCs w:val="20"/>
        </w:rPr>
        <w:t>– ŽMONĖMS SUPRANTAMI DUOMENYS</w:t>
      </w:r>
    </w:p>
    <w:p w14:paraId="1F35432A" w14:textId="77777777" w:rsidR="008124B7" w:rsidRPr="004556FD" w:rsidRDefault="008124B7" w:rsidP="004556FD">
      <w:pPr>
        <w:keepNext/>
        <w:tabs>
          <w:tab w:val="left" w:pos="567"/>
        </w:tabs>
        <w:spacing w:line="260" w:lineRule="exact"/>
        <w:rPr>
          <w:noProof/>
          <w:snapToGrid w:val="0"/>
          <w:sz w:val="22"/>
          <w:szCs w:val="20"/>
        </w:rPr>
      </w:pPr>
    </w:p>
    <w:p w14:paraId="595E60F9" w14:textId="77777777" w:rsidR="008124B7" w:rsidRPr="004556FD" w:rsidRDefault="008124B7" w:rsidP="008124B7">
      <w:pPr>
        <w:tabs>
          <w:tab w:val="left" w:pos="567"/>
        </w:tabs>
        <w:spacing w:line="260" w:lineRule="exact"/>
        <w:rPr>
          <w:snapToGrid w:val="0"/>
          <w:sz w:val="22"/>
          <w:szCs w:val="22"/>
        </w:rPr>
      </w:pPr>
      <w:r w:rsidRPr="004556FD">
        <w:rPr>
          <w:snapToGrid w:val="0"/>
          <w:sz w:val="22"/>
          <w:szCs w:val="20"/>
        </w:rPr>
        <w:t>PC:</w:t>
      </w:r>
    </w:p>
    <w:p w14:paraId="14BB0B93" w14:textId="77777777" w:rsidR="008124B7" w:rsidRPr="004556FD" w:rsidRDefault="008124B7" w:rsidP="008124B7">
      <w:pPr>
        <w:tabs>
          <w:tab w:val="left" w:pos="567"/>
        </w:tabs>
        <w:spacing w:line="260" w:lineRule="exact"/>
        <w:rPr>
          <w:snapToGrid w:val="0"/>
          <w:sz w:val="22"/>
          <w:szCs w:val="22"/>
        </w:rPr>
      </w:pPr>
      <w:r w:rsidRPr="004556FD">
        <w:rPr>
          <w:snapToGrid w:val="0"/>
          <w:sz w:val="22"/>
          <w:szCs w:val="20"/>
        </w:rPr>
        <w:t>SN:</w:t>
      </w:r>
    </w:p>
    <w:p w14:paraId="30AAC6B0" w14:textId="7A286596" w:rsidR="008124B7" w:rsidRPr="00137066" w:rsidRDefault="008124B7" w:rsidP="004556FD">
      <w:pPr>
        <w:tabs>
          <w:tab w:val="left" w:pos="567"/>
        </w:tabs>
        <w:spacing w:line="260" w:lineRule="exact"/>
        <w:rPr>
          <w:sz w:val="22"/>
          <w:szCs w:val="22"/>
        </w:rPr>
      </w:pPr>
      <w:r w:rsidRPr="004556FD">
        <w:rPr>
          <w:snapToGrid w:val="0"/>
          <w:sz w:val="22"/>
          <w:szCs w:val="20"/>
          <w:highlight w:val="lightGray"/>
        </w:rPr>
        <w:t>NN:</w:t>
      </w:r>
    </w:p>
    <w:p w14:paraId="22952289" w14:textId="77777777" w:rsidR="006E3948" w:rsidRPr="005044EC" w:rsidRDefault="006E3948" w:rsidP="006E3948">
      <w:pPr>
        <w:rPr>
          <w:sz w:val="22"/>
          <w:szCs w:val="22"/>
        </w:rPr>
      </w:pPr>
      <w:r w:rsidRPr="005044EC">
        <w:rPr>
          <w:sz w:val="22"/>
          <w:szCs w:val="22"/>
        </w:rPr>
        <w:br w:type="page"/>
      </w:r>
    </w:p>
    <w:p w14:paraId="4E5A9804"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outlineLvl w:val="0"/>
        <w:rPr>
          <w:b/>
          <w:sz w:val="22"/>
          <w:szCs w:val="22"/>
        </w:rPr>
      </w:pPr>
      <w:r w:rsidRPr="005044EC">
        <w:rPr>
          <w:b/>
          <w:sz w:val="22"/>
          <w:szCs w:val="22"/>
        </w:rPr>
        <w:lastRenderedPageBreak/>
        <w:t>MINIMALI INFORMACIJA ANT MAŽŲ VIDINIŲ</w:t>
      </w:r>
      <w:r w:rsidRPr="005044EC">
        <w:rPr>
          <w:b/>
          <w:bCs/>
          <w:sz w:val="22"/>
          <w:szCs w:val="22"/>
        </w:rPr>
        <w:t xml:space="preserve"> </w:t>
      </w:r>
      <w:r w:rsidRPr="005044EC">
        <w:rPr>
          <w:b/>
          <w:sz w:val="22"/>
          <w:szCs w:val="22"/>
        </w:rPr>
        <w:t>PAKUOČIŲ</w:t>
      </w:r>
    </w:p>
    <w:p w14:paraId="0486BEC7"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rPr>
          <w:b/>
          <w:caps/>
          <w:sz w:val="22"/>
          <w:szCs w:val="22"/>
        </w:rPr>
      </w:pPr>
    </w:p>
    <w:p w14:paraId="40518C4B" w14:textId="7ACE32F6" w:rsidR="006E3948" w:rsidRPr="005044EC" w:rsidRDefault="006E3948" w:rsidP="004556FD">
      <w:pPr>
        <w:keepNext/>
        <w:pBdr>
          <w:top w:val="single" w:sz="4" w:space="1" w:color="auto"/>
          <w:left w:val="single" w:sz="4" w:space="4" w:color="auto"/>
          <w:bottom w:val="single" w:sz="4" w:space="1" w:color="auto"/>
          <w:right w:val="single" w:sz="4" w:space="4" w:color="auto"/>
        </w:pBdr>
        <w:outlineLvl w:val="0"/>
        <w:rPr>
          <w:b/>
          <w:caps/>
          <w:sz w:val="22"/>
          <w:szCs w:val="22"/>
        </w:rPr>
      </w:pPr>
      <w:r w:rsidRPr="005044EC">
        <w:rPr>
          <w:b/>
          <w:caps/>
          <w:sz w:val="22"/>
          <w:szCs w:val="22"/>
        </w:rPr>
        <w:t>Flakonas</w:t>
      </w:r>
    </w:p>
    <w:p w14:paraId="137FF556" w14:textId="77777777" w:rsidR="006E3948" w:rsidRPr="005044EC" w:rsidRDefault="006E3948" w:rsidP="004556FD">
      <w:pPr>
        <w:keepNext/>
        <w:rPr>
          <w:sz w:val="22"/>
          <w:szCs w:val="22"/>
        </w:rPr>
      </w:pPr>
    </w:p>
    <w:p w14:paraId="2EF3A0C9" w14:textId="77777777" w:rsidR="006E3948" w:rsidRPr="005044EC" w:rsidRDefault="006E3948" w:rsidP="004556FD">
      <w:pPr>
        <w:keepNext/>
        <w:rPr>
          <w:sz w:val="22"/>
          <w:szCs w:val="22"/>
        </w:rPr>
      </w:pPr>
    </w:p>
    <w:p w14:paraId="536C0FDE"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1.</w:t>
      </w:r>
      <w:r w:rsidRPr="005044EC">
        <w:rPr>
          <w:b/>
          <w:sz w:val="22"/>
          <w:szCs w:val="22"/>
        </w:rPr>
        <w:tab/>
        <w:t>VAISTINIO PREPARATO PAVADINIMAS IR VARTOJIMO BŪDAS</w:t>
      </w:r>
      <w:r w:rsidR="00CA7F19">
        <w:rPr>
          <w:b/>
          <w:sz w:val="22"/>
          <w:szCs w:val="22"/>
        </w:rPr>
        <w:t> (</w:t>
      </w:r>
      <w:r w:rsidR="00CA7F19">
        <w:rPr>
          <w:b/>
          <w:sz w:val="22"/>
          <w:szCs w:val="22"/>
        </w:rPr>
        <w:noBreakHyphen/>
        <w:t>AI)</w:t>
      </w:r>
    </w:p>
    <w:p w14:paraId="73A9911C" w14:textId="77777777" w:rsidR="006E3948" w:rsidRPr="005044EC" w:rsidRDefault="006E3948" w:rsidP="004556FD">
      <w:pPr>
        <w:keepNext/>
        <w:rPr>
          <w:sz w:val="22"/>
          <w:szCs w:val="22"/>
        </w:rPr>
      </w:pPr>
    </w:p>
    <w:p w14:paraId="4B30DABA" w14:textId="69FA699D" w:rsidR="006E3948" w:rsidRPr="005044EC" w:rsidRDefault="006E3948" w:rsidP="006E3948">
      <w:pPr>
        <w:outlineLvl w:val="0"/>
        <w:rPr>
          <w:sz w:val="22"/>
          <w:szCs w:val="22"/>
        </w:rPr>
      </w:pPr>
      <w:r w:rsidRPr="005044EC">
        <w:rPr>
          <w:sz w:val="22"/>
          <w:szCs w:val="22"/>
        </w:rPr>
        <w:t>PABAL 100</w:t>
      </w:r>
      <w:r w:rsidR="00CA7F19">
        <w:rPr>
          <w:sz w:val="22"/>
          <w:szCs w:val="22"/>
        </w:rPr>
        <w:t> </w:t>
      </w:r>
      <w:r w:rsidR="00231546">
        <w:rPr>
          <w:rStyle w:val="Grietas"/>
          <w:rFonts w:eastAsiaTheme="majorEastAsia"/>
          <w:b w:val="0"/>
          <w:color w:val="000000"/>
          <w:sz w:val="22"/>
          <w:szCs w:val="22"/>
        </w:rPr>
        <w:t>mikrogramų</w:t>
      </w:r>
      <w:r w:rsidRPr="005044EC">
        <w:rPr>
          <w:sz w:val="22"/>
          <w:szCs w:val="22"/>
        </w:rPr>
        <w:t xml:space="preserve">/ml </w:t>
      </w:r>
      <w:r w:rsidR="00137066">
        <w:rPr>
          <w:sz w:val="22"/>
          <w:szCs w:val="22"/>
        </w:rPr>
        <w:t>injekcija</w:t>
      </w:r>
    </w:p>
    <w:p w14:paraId="2C43FFA4" w14:textId="77777777" w:rsidR="006E3948" w:rsidRPr="005044EC" w:rsidRDefault="006E3948" w:rsidP="006E3948">
      <w:pPr>
        <w:rPr>
          <w:sz w:val="22"/>
          <w:szCs w:val="22"/>
        </w:rPr>
      </w:pPr>
      <w:r w:rsidRPr="005044EC">
        <w:rPr>
          <w:sz w:val="22"/>
          <w:szCs w:val="22"/>
        </w:rPr>
        <w:t>Karbetocinas</w:t>
      </w:r>
    </w:p>
    <w:p w14:paraId="47B309E6" w14:textId="77777777" w:rsidR="006E3948" w:rsidRPr="005044EC" w:rsidRDefault="006E3948" w:rsidP="006E3948">
      <w:pPr>
        <w:rPr>
          <w:sz w:val="22"/>
          <w:szCs w:val="22"/>
        </w:rPr>
      </w:pPr>
      <w:r w:rsidRPr="005044EC">
        <w:rPr>
          <w:sz w:val="22"/>
          <w:szCs w:val="22"/>
        </w:rPr>
        <w:t>i.v.</w:t>
      </w:r>
      <w:r w:rsidR="00C44AB9">
        <w:rPr>
          <w:sz w:val="22"/>
          <w:szCs w:val="22"/>
        </w:rPr>
        <w:t>, i.m.</w:t>
      </w:r>
    </w:p>
    <w:p w14:paraId="3A8F95CC" w14:textId="77777777" w:rsidR="006E3948" w:rsidRPr="005044EC" w:rsidRDefault="006E3948" w:rsidP="006E3948">
      <w:pPr>
        <w:rPr>
          <w:sz w:val="22"/>
          <w:szCs w:val="22"/>
        </w:rPr>
      </w:pPr>
    </w:p>
    <w:p w14:paraId="31727366" w14:textId="77777777" w:rsidR="006E3948" w:rsidRPr="005044EC" w:rsidRDefault="006E3948" w:rsidP="006E3948">
      <w:pPr>
        <w:rPr>
          <w:sz w:val="22"/>
          <w:szCs w:val="22"/>
        </w:rPr>
      </w:pPr>
    </w:p>
    <w:p w14:paraId="0EC1E40D"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2.</w:t>
      </w:r>
      <w:r w:rsidRPr="005044EC">
        <w:rPr>
          <w:b/>
          <w:sz w:val="22"/>
          <w:szCs w:val="22"/>
        </w:rPr>
        <w:tab/>
        <w:t>VARTOJIMO METODAS</w:t>
      </w:r>
    </w:p>
    <w:p w14:paraId="3F5691F3" w14:textId="77777777" w:rsidR="006E3948" w:rsidRPr="005044EC" w:rsidRDefault="006E3948" w:rsidP="006E3948">
      <w:pPr>
        <w:rPr>
          <w:sz w:val="22"/>
          <w:szCs w:val="22"/>
        </w:rPr>
      </w:pPr>
    </w:p>
    <w:p w14:paraId="7729FF33" w14:textId="77777777" w:rsidR="006E3948" w:rsidRPr="005044EC" w:rsidRDefault="006E3948" w:rsidP="006E3948">
      <w:pPr>
        <w:rPr>
          <w:sz w:val="22"/>
          <w:szCs w:val="22"/>
        </w:rPr>
      </w:pPr>
    </w:p>
    <w:p w14:paraId="21304542"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rPr>
      </w:pPr>
      <w:r w:rsidRPr="005044EC">
        <w:rPr>
          <w:b/>
          <w:sz w:val="22"/>
          <w:szCs w:val="22"/>
        </w:rPr>
        <w:t>3.</w:t>
      </w:r>
      <w:r w:rsidRPr="005044EC">
        <w:rPr>
          <w:b/>
          <w:sz w:val="22"/>
          <w:szCs w:val="22"/>
        </w:rPr>
        <w:tab/>
        <w:t>TINKAMUMO LAIKAS</w:t>
      </w:r>
    </w:p>
    <w:p w14:paraId="53DDC706" w14:textId="77777777" w:rsidR="006E3948" w:rsidRPr="005044EC" w:rsidRDefault="006E3948" w:rsidP="004556FD">
      <w:pPr>
        <w:keepNext/>
        <w:rPr>
          <w:sz w:val="22"/>
          <w:szCs w:val="22"/>
        </w:rPr>
      </w:pPr>
    </w:p>
    <w:p w14:paraId="7E29070B" w14:textId="46B29DB4" w:rsidR="006E3948" w:rsidRPr="005044EC" w:rsidRDefault="006E3948" w:rsidP="006E3948">
      <w:pPr>
        <w:outlineLvl w:val="0"/>
        <w:rPr>
          <w:sz w:val="22"/>
          <w:szCs w:val="22"/>
        </w:rPr>
      </w:pPr>
      <w:r w:rsidRPr="005044EC">
        <w:rPr>
          <w:sz w:val="22"/>
          <w:szCs w:val="22"/>
          <w:highlight w:val="lightGray"/>
        </w:rPr>
        <w:t>EXP</w:t>
      </w:r>
      <w:r w:rsidR="00CA7F19">
        <w:rPr>
          <w:sz w:val="22"/>
          <w:szCs w:val="22"/>
        </w:rPr>
        <w:t> </w:t>
      </w:r>
      <w:r w:rsidRPr="005044EC">
        <w:rPr>
          <w:sz w:val="22"/>
          <w:szCs w:val="22"/>
        </w:rPr>
        <w:t>{MMMM/mm}</w:t>
      </w:r>
    </w:p>
    <w:p w14:paraId="07003759" w14:textId="77777777" w:rsidR="006E3948" w:rsidRPr="005044EC" w:rsidRDefault="006E3948" w:rsidP="00047E87">
      <w:pPr>
        <w:rPr>
          <w:sz w:val="22"/>
          <w:szCs w:val="22"/>
        </w:rPr>
      </w:pPr>
    </w:p>
    <w:p w14:paraId="2E57F8AC" w14:textId="77777777" w:rsidR="006E3948" w:rsidRPr="005044EC" w:rsidRDefault="006E3948" w:rsidP="006E3948">
      <w:pPr>
        <w:rPr>
          <w:sz w:val="22"/>
          <w:szCs w:val="22"/>
        </w:rPr>
      </w:pPr>
    </w:p>
    <w:p w14:paraId="7FEB9FD1"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5044EC">
        <w:rPr>
          <w:b/>
          <w:sz w:val="22"/>
          <w:szCs w:val="22"/>
        </w:rPr>
        <w:t>4.</w:t>
      </w:r>
      <w:r w:rsidRPr="005044EC">
        <w:rPr>
          <w:b/>
          <w:sz w:val="22"/>
          <w:szCs w:val="22"/>
        </w:rPr>
        <w:tab/>
        <w:t>SERIJOS NUMERIS</w:t>
      </w:r>
    </w:p>
    <w:p w14:paraId="0D5F241E" w14:textId="77777777" w:rsidR="006E3948" w:rsidRPr="005044EC" w:rsidRDefault="006E3948" w:rsidP="004556FD">
      <w:pPr>
        <w:keepNext/>
        <w:rPr>
          <w:sz w:val="22"/>
          <w:szCs w:val="22"/>
        </w:rPr>
      </w:pPr>
    </w:p>
    <w:p w14:paraId="15F94ADF" w14:textId="4D58CAEC" w:rsidR="006E3948" w:rsidRPr="005044EC" w:rsidRDefault="006E3948" w:rsidP="006E3948">
      <w:pPr>
        <w:outlineLvl w:val="0"/>
        <w:rPr>
          <w:sz w:val="22"/>
          <w:szCs w:val="22"/>
        </w:rPr>
      </w:pPr>
      <w:r w:rsidRPr="005044EC">
        <w:rPr>
          <w:sz w:val="22"/>
          <w:szCs w:val="22"/>
          <w:highlight w:val="lightGray"/>
        </w:rPr>
        <w:t>Lot</w:t>
      </w:r>
      <w:r w:rsidR="00CA7F19">
        <w:rPr>
          <w:sz w:val="22"/>
          <w:szCs w:val="22"/>
        </w:rPr>
        <w:t> </w:t>
      </w:r>
      <w:r w:rsidRPr="005044EC">
        <w:rPr>
          <w:sz w:val="22"/>
          <w:szCs w:val="22"/>
        </w:rPr>
        <w:t>{numeris}</w:t>
      </w:r>
    </w:p>
    <w:p w14:paraId="17BA1ACA" w14:textId="77777777" w:rsidR="006E3948" w:rsidRPr="005044EC" w:rsidRDefault="006E3948" w:rsidP="006E3948">
      <w:pPr>
        <w:rPr>
          <w:sz w:val="22"/>
          <w:szCs w:val="22"/>
        </w:rPr>
      </w:pPr>
    </w:p>
    <w:p w14:paraId="59A27FB0" w14:textId="77777777" w:rsidR="006E3948" w:rsidRPr="005044EC" w:rsidRDefault="006E3948" w:rsidP="006E3948">
      <w:pPr>
        <w:rPr>
          <w:sz w:val="22"/>
          <w:szCs w:val="22"/>
        </w:rPr>
      </w:pPr>
    </w:p>
    <w:p w14:paraId="4A0967A4"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5044EC">
        <w:rPr>
          <w:b/>
          <w:sz w:val="22"/>
          <w:szCs w:val="22"/>
        </w:rPr>
        <w:t>5.</w:t>
      </w:r>
      <w:r w:rsidRPr="005044EC">
        <w:rPr>
          <w:b/>
          <w:sz w:val="22"/>
          <w:szCs w:val="22"/>
        </w:rPr>
        <w:tab/>
        <w:t>KIEKIS (MASĖ, TŪRIS ARBA VIENETAI)</w:t>
      </w:r>
    </w:p>
    <w:p w14:paraId="65D9DD36" w14:textId="77777777" w:rsidR="006E3948" w:rsidRPr="005044EC" w:rsidRDefault="006E3948" w:rsidP="004556FD">
      <w:pPr>
        <w:keepNext/>
        <w:rPr>
          <w:sz w:val="22"/>
          <w:szCs w:val="22"/>
        </w:rPr>
      </w:pPr>
    </w:p>
    <w:p w14:paraId="72084A43" w14:textId="20AC7975" w:rsidR="006E3948" w:rsidRPr="005044EC" w:rsidRDefault="00231546" w:rsidP="006E3948">
      <w:pPr>
        <w:rPr>
          <w:sz w:val="22"/>
          <w:szCs w:val="22"/>
        </w:rPr>
      </w:pPr>
      <w:r w:rsidRPr="005044EC">
        <w:rPr>
          <w:sz w:val="22"/>
          <w:szCs w:val="22"/>
        </w:rPr>
        <w:t>1 ml</w:t>
      </w:r>
      <w:r>
        <w:rPr>
          <w:sz w:val="22"/>
          <w:szCs w:val="22"/>
        </w:rPr>
        <w:t xml:space="preserve"> tirpalo</w:t>
      </w:r>
      <w:r w:rsidRPr="005044EC">
        <w:rPr>
          <w:sz w:val="22"/>
          <w:szCs w:val="22"/>
        </w:rPr>
        <w:t xml:space="preserve"> yra 100</w:t>
      </w:r>
      <w:r w:rsidR="00CA7F19">
        <w:rPr>
          <w:sz w:val="22"/>
          <w:szCs w:val="22"/>
        </w:rPr>
        <w:t> </w:t>
      </w:r>
      <w:r w:rsidRPr="005044EC">
        <w:rPr>
          <w:sz w:val="22"/>
          <w:szCs w:val="22"/>
        </w:rPr>
        <w:t>mikrogramų karbetocino.</w:t>
      </w:r>
    </w:p>
    <w:p w14:paraId="4315F0E3" w14:textId="77777777" w:rsidR="006E3948" w:rsidRPr="005044EC" w:rsidRDefault="006E3948" w:rsidP="006E3948">
      <w:pPr>
        <w:rPr>
          <w:sz w:val="22"/>
          <w:szCs w:val="22"/>
        </w:rPr>
      </w:pPr>
    </w:p>
    <w:p w14:paraId="3BC71ABE" w14:textId="77777777" w:rsidR="006E3948" w:rsidRPr="005044EC" w:rsidRDefault="006E3948" w:rsidP="006E3948">
      <w:pPr>
        <w:rPr>
          <w:sz w:val="22"/>
          <w:szCs w:val="22"/>
        </w:rPr>
      </w:pPr>
    </w:p>
    <w:p w14:paraId="6059C28A" w14:textId="77777777" w:rsidR="006E3948" w:rsidRPr="005044EC" w:rsidRDefault="006E3948" w:rsidP="004556FD">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5044EC">
        <w:rPr>
          <w:b/>
          <w:sz w:val="22"/>
          <w:szCs w:val="22"/>
        </w:rPr>
        <w:t>6.</w:t>
      </w:r>
      <w:r w:rsidRPr="005044EC">
        <w:rPr>
          <w:b/>
          <w:sz w:val="22"/>
          <w:szCs w:val="22"/>
        </w:rPr>
        <w:tab/>
        <w:t>KITA</w:t>
      </w:r>
    </w:p>
    <w:p w14:paraId="6E8907F7" w14:textId="77777777" w:rsidR="006E3948" w:rsidRPr="005044EC" w:rsidRDefault="006E3948" w:rsidP="004556FD">
      <w:pPr>
        <w:keepNext/>
        <w:rPr>
          <w:sz w:val="22"/>
          <w:szCs w:val="22"/>
        </w:rPr>
      </w:pPr>
    </w:p>
    <w:p w14:paraId="1A0374C9" w14:textId="77777777" w:rsidR="006E3948" w:rsidRPr="005044EC" w:rsidRDefault="006E3948" w:rsidP="006E3948">
      <w:pPr>
        <w:outlineLvl w:val="0"/>
        <w:rPr>
          <w:sz w:val="22"/>
          <w:szCs w:val="22"/>
        </w:rPr>
      </w:pPr>
      <w:r w:rsidRPr="005044EC">
        <w:rPr>
          <w:sz w:val="22"/>
          <w:szCs w:val="22"/>
        </w:rPr>
        <w:t>FERRING</w:t>
      </w:r>
    </w:p>
    <w:p w14:paraId="11A405C9" w14:textId="77777777" w:rsidR="006E3948" w:rsidRPr="005044EC" w:rsidRDefault="006E3948" w:rsidP="006E3948">
      <w:pPr>
        <w:rPr>
          <w:sz w:val="22"/>
          <w:szCs w:val="22"/>
        </w:rPr>
      </w:pPr>
      <w:r w:rsidRPr="005044EC">
        <w:rPr>
          <w:sz w:val="22"/>
          <w:szCs w:val="22"/>
        </w:rPr>
        <w:br w:type="page"/>
      </w:r>
    </w:p>
    <w:p w14:paraId="5C7E9D6D" w14:textId="77777777" w:rsidR="006E3948" w:rsidRPr="005044EC" w:rsidRDefault="006E3948" w:rsidP="006E3948">
      <w:pPr>
        <w:rPr>
          <w:sz w:val="22"/>
          <w:szCs w:val="22"/>
        </w:rPr>
      </w:pPr>
    </w:p>
    <w:p w14:paraId="006A3B4A" w14:textId="77777777" w:rsidR="006E3948" w:rsidRPr="005044EC" w:rsidRDefault="006E3948" w:rsidP="006E3948">
      <w:pPr>
        <w:rPr>
          <w:sz w:val="22"/>
          <w:szCs w:val="22"/>
        </w:rPr>
      </w:pPr>
    </w:p>
    <w:p w14:paraId="06712D73" w14:textId="77777777" w:rsidR="006E3948" w:rsidRPr="005044EC" w:rsidRDefault="006E3948" w:rsidP="006E3948">
      <w:pPr>
        <w:rPr>
          <w:sz w:val="22"/>
          <w:szCs w:val="22"/>
        </w:rPr>
      </w:pPr>
    </w:p>
    <w:p w14:paraId="3EE944A8" w14:textId="77777777" w:rsidR="006E3948" w:rsidRPr="005044EC" w:rsidRDefault="006E3948" w:rsidP="006E3948">
      <w:pPr>
        <w:rPr>
          <w:sz w:val="22"/>
          <w:szCs w:val="22"/>
        </w:rPr>
      </w:pPr>
    </w:p>
    <w:p w14:paraId="15FBC8FE" w14:textId="77777777" w:rsidR="006E3948" w:rsidRPr="005044EC" w:rsidRDefault="006E3948" w:rsidP="006E3948">
      <w:pPr>
        <w:rPr>
          <w:sz w:val="22"/>
          <w:szCs w:val="22"/>
        </w:rPr>
      </w:pPr>
    </w:p>
    <w:p w14:paraId="775A7856" w14:textId="77777777" w:rsidR="006E3948" w:rsidRPr="005044EC" w:rsidRDefault="006E3948" w:rsidP="006E3948">
      <w:pPr>
        <w:rPr>
          <w:sz w:val="22"/>
          <w:szCs w:val="22"/>
        </w:rPr>
      </w:pPr>
    </w:p>
    <w:p w14:paraId="64C760B1" w14:textId="77777777" w:rsidR="006E3948" w:rsidRPr="005044EC" w:rsidRDefault="006E3948" w:rsidP="006E3948">
      <w:pPr>
        <w:rPr>
          <w:sz w:val="22"/>
          <w:szCs w:val="22"/>
        </w:rPr>
      </w:pPr>
    </w:p>
    <w:p w14:paraId="4FD56468" w14:textId="77777777" w:rsidR="006E3948" w:rsidRPr="005044EC" w:rsidRDefault="006E3948" w:rsidP="006E3948">
      <w:pPr>
        <w:rPr>
          <w:sz w:val="22"/>
          <w:szCs w:val="22"/>
        </w:rPr>
      </w:pPr>
    </w:p>
    <w:p w14:paraId="4879B828" w14:textId="77777777" w:rsidR="006E3948" w:rsidRPr="005044EC" w:rsidRDefault="006E3948" w:rsidP="006E3948">
      <w:pPr>
        <w:rPr>
          <w:sz w:val="22"/>
          <w:szCs w:val="22"/>
        </w:rPr>
      </w:pPr>
    </w:p>
    <w:p w14:paraId="009AB03A" w14:textId="77777777" w:rsidR="006E3948" w:rsidRPr="005044EC" w:rsidRDefault="006E3948" w:rsidP="006E3948">
      <w:pPr>
        <w:rPr>
          <w:sz w:val="22"/>
          <w:szCs w:val="22"/>
        </w:rPr>
      </w:pPr>
    </w:p>
    <w:p w14:paraId="49673E71" w14:textId="77777777" w:rsidR="006E3948" w:rsidRPr="005044EC" w:rsidRDefault="006E3948" w:rsidP="006E3948">
      <w:pPr>
        <w:rPr>
          <w:sz w:val="22"/>
          <w:szCs w:val="22"/>
        </w:rPr>
      </w:pPr>
    </w:p>
    <w:p w14:paraId="18D356B0" w14:textId="77777777" w:rsidR="006E3948" w:rsidRPr="005044EC" w:rsidRDefault="006E3948" w:rsidP="006E3948">
      <w:pPr>
        <w:rPr>
          <w:sz w:val="22"/>
          <w:szCs w:val="22"/>
        </w:rPr>
      </w:pPr>
    </w:p>
    <w:p w14:paraId="7EB15083" w14:textId="77777777" w:rsidR="006E3948" w:rsidRPr="005044EC" w:rsidRDefault="006E3948" w:rsidP="006E3948">
      <w:pPr>
        <w:rPr>
          <w:sz w:val="22"/>
          <w:szCs w:val="22"/>
        </w:rPr>
      </w:pPr>
    </w:p>
    <w:p w14:paraId="736AA2BB" w14:textId="77777777" w:rsidR="006E3948" w:rsidRPr="005044EC" w:rsidRDefault="006E3948" w:rsidP="006E3948">
      <w:pPr>
        <w:rPr>
          <w:sz w:val="22"/>
          <w:szCs w:val="22"/>
        </w:rPr>
      </w:pPr>
    </w:p>
    <w:p w14:paraId="5CF1C490" w14:textId="77777777" w:rsidR="006E3948" w:rsidRPr="005044EC" w:rsidRDefault="006E3948" w:rsidP="006E3948">
      <w:pPr>
        <w:rPr>
          <w:sz w:val="22"/>
          <w:szCs w:val="22"/>
        </w:rPr>
      </w:pPr>
    </w:p>
    <w:p w14:paraId="420EA00E" w14:textId="77777777" w:rsidR="006E3948" w:rsidRPr="005044EC" w:rsidRDefault="006E3948" w:rsidP="006E3948">
      <w:pPr>
        <w:rPr>
          <w:sz w:val="22"/>
          <w:szCs w:val="22"/>
        </w:rPr>
      </w:pPr>
    </w:p>
    <w:p w14:paraId="461F0776" w14:textId="77777777" w:rsidR="006E3948" w:rsidRPr="005044EC" w:rsidRDefault="006E3948" w:rsidP="006E3948">
      <w:pPr>
        <w:rPr>
          <w:sz w:val="22"/>
          <w:szCs w:val="22"/>
        </w:rPr>
      </w:pPr>
    </w:p>
    <w:p w14:paraId="2F6E138F" w14:textId="77777777" w:rsidR="006E3948" w:rsidRPr="005044EC" w:rsidRDefault="006E3948" w:rsidP="006E3948">
      <w:pPr>
        <w:rPr>
          <w:sz w:val="22"/>
          <w:szCs w:val="22"/>
        </w:rPr>
      </w:pPr>
    </w:p>
    <w:p w14:paraId="2CF118B0" w14:textId="77777777" w:rsidR="006E3948" w:rsidRPr="005044EC" w:rsidRDefault="006E3948" w:rsidP="006E3948">
      <w:pPr>
        <w:rPr>
          <w:sz w:val="22"/>
          <w:szCs w:val="22"/>
        </w:rPr>
      </w:pPr>
    </w:p>
    <w:p w14:paraId="384CD335" w14:textId="77777777" w:rsidR="006E3948" w:rsidRPr="005044EC" w:rsidRDefault="006E3948" w:rsidP="006E3948">
      <w:pPr>
        <w:rPr>
          <w:sz w:val="22"/>
          <w:szCs w:val="22"/>
        </w:rPr>
      </w:pPr>
    </w:p>
    <w:p w14:paraId="764F65BA" w14:textId="77777777" w:rsidR="006E3948" w:rsidRPr="005044EC" w:rsidRDefault="006E3948" w:rsidP="006E3948">
      <w:pPr>
        <w:rPr>
          <w:sz w:val="22"/>
          <w:szCs w:val="22"/>
        </w:rPr>
      </w:pPr>
    </w:p>
    <w:p w14:paraId="5EFE89BA" w14:textId="77777777" w:rsidR="006E3948" w:rsidRPr="005044EC" w:rsidRDefault="006E3948" w:rsidP="006E3948">
      <w:pPr>
        <w:rPr>
          <w:sz w:val="22"/>
          <w:szCs w:val="22"/>
        </w:rPr>
      </w:pPr>
    </w:p>
    <w:p w14:paraId="65F699D5" w14:textId="77777777" w:rsidR="006E3948" w:rsidRPr="005044EC" w:rsidRDefault="006E3948" w:rsidP="006E3948">
      <w:pPr>
        <w:jc w:val="center"/>
        <w:rPr>
          <w:b/>
          <w:sz w:val="22"/>
          <w:szCs w:val="22"/>
        </w:rPr>
      </w:pPr>
      <w:bookmarkStart w:id="71" w:name="_Toc129243137"/>
      <w:bookmarkStart w:id="72" w:name="_Toc129243262"/>
    </w:p>
    <w:p w14:paraId="4078647C" w14:textId="77777777" w:rsidR="006E3948" w:rsidRPr="005044EC" w:rsidRDefault="006E3948" w:rsidP="006E3948">
      <w:pPr>
        <w:jc w:val="center"/>
        <w:outlineLvl w:val="0"/>
        <w:rPr>
          <w:b/>
          <w:sz w:val="22"/>
          <w:szCs w:val="22"/>
        </w:rPr>
      </w:pPr>
      <w:r w:rsidRPr="005044EC">
        <w:rPr>
          <w:b/>
          <w:sz w:val="22"/>
          <w:szCs w:val="22"/>
        </w:rPr>
        <w:t>B. PAKUOTĖS LAPELIS</w:t>
      </w:r>
      <w:bookmarkEnd w:id="71"/>
      <w:bookmarkEnd w:id="72"/>
    </w:p>
    <w:p w14:paraId="65B3B64C" w14:textId="77777777" w:rsidR="006E3948" w:rsidRPr="005044EC" w:rsidRDefault="006E3948" w:rsidP="004556FD">
      <w:pPr>
        <w:keepNext/>
        <w:jc w:val="center"/>
        <w:outlineLvl w:val="0"/>
        <w:rPr>
          <w:b/>
          <w:sz w:val="22"/>
          <w:szCs w:val="22"/>
        </w:rPr>
      </w:pPr>
      <w:r w:rsidRPr="005044EC">
        <w:rPr>
          <w:sz w:val="22"/>
          <w:szCs w:val="22"/>
        </w:rPr>
        <w:br w:type="page"/>
      </w:r>
      <w:bookmarkStart w:id="73" w:name="_Toc129243138"/>
      <w:bookmarkStart w:id="74" w:name="_Toc129243263"/>
      <w:r w:rsidRPr="005044EC">
        <w:rPr>
          <w:b/>
          <w:sz w:val="22"/>
          <w:szCs w:val="22"/>
        </w:rPr>
        <w:lastRenderedPageBreak/>
        <w:t>Pakuotės lapelis: informacija pacientui</w:t>
      </w:r>
      <w:bookmarkEnd w:id="73"/>
      <w:bookmarkEnd w:id="74"/>
    </w:p>
    <w:p w14:paraId="3A6565DD" w14:textId="77777777" w:rsidR="006E3948" w:rsidRPr="005044EC" w:rsidRDefault="006E3948" w:rsidP="004556FD">
      <w:pPr>
        <w:keepNext/>
        <w:jc w:val="center"/>
        <w:rPr>
          <w:b/>
          <w:sz w:val="22"/>
          <w:szCs w:val="22"/>
        </w:rPr>
      </w:pPr>
    </w:p>
    <w:p w14:paraId="5F01AA79" w14:textId="13BC41EB" w:rsidR="006E3948" w:rsidRPr="005044EC" w:rsidRDefault="006E3948" w:rsidP="004556FD">
      <w:pPr>
        <w:keepNext/>
        <w:jc w:val="center"/>
        <w:outlineLvl w:val="0"/>
        <w:rPr>
          <w:b/>
          <w:sz w:val="22"/>
          <w:szCs w:val="22"/>
        </w:rPr>
      </w:pPr>
      <w:r w:rsidRPr="005044EC">
        <w:rPr>
          <w:b/>
          <w:sz w:val="22"/>
          <w:szCs w:val="22"/>
        </w:rPr>
        <w:t>PABAL 100</w:t>
      </w:r>
      <w:r w:rsidR="00C0614E">
        <w:rPr>
          <w:b/>
          <w:sz w:val="22"/>
          <w:szCs w:val="22"/>
        </w:rPr>
        <w:t> </w:t>
      </w:r>
      <w:r w:rsidRPr="005044EC">
        <w:rPr>
          <w:b/>
          <w:sz w:val="22"/>
          <w:szCs w:val="22"/>
        </w:rPr>
        <w:t>mikrogramų/ml injekcinis tirpalas</w:t>
      </w:r>
    </w:p>
    <w:p w14:paraId="5DF5BFF8" w14:textId="2E893920" w:rsidR="006E3948" w:rsidRPr="005044EC" w:rsidRDefault="00B43BF0" w:rsidP="006E3948">
      <w:pPr>
        <w:jc w:val="center"/>
        <w:rPr>
          <w:sz w:val="22"/>
          <w:szCs w:val="22"/>
        </w:rPr>
      </w:pPr>
      <w:r>
        <w:rPr>
          <w:sz w:val="22"/>
          <w:szCs w:val="22"/>
        </w:rPr>
        <w:t>k</w:t>
      </w:r>
      <w:r w:rsidR="006E3948" w:rsidRPr="005044EC">
        <w:rPr>
          <w:sz w:val="22"/>
          <w:szCs w:val="22"/>
        </w:rPr>
        <w:t>arbetocinas</w:t>
      </w:r>
    </w:p>
    <w:p w14:paraId="37D26908" w14:textId="77777777" w:rsidR="006E3948" w:rsidRPr="005044EC" w:rsidRDefault="006E3948" w:rsidP="006E3948">
      <w:pPr>
        <w:jc w:val="center"/>
        <w:rPr>
          <w:sz w:val="22"/>
          <w:szCs w:val="22"/>
        </w:rPr>
      </w:pPr>
    </w:p>
    <w:p w14:paraId="1E142CE1" w14:textId="383981A1" w:rsidR="006E3948" w:rsidRPr="005044EC" w:rsidRDefault="006E3948" w:rsidP="004556FD">
      <w:pPr>
        <w:keepNext/>
        <w:keepLines/>
        <w:rPr>
          <w:sz w:val="22"/>
          <w:szCs w:val="22"/>
        </w:rPr>
      </w:pPr>
      <w:r w:rsidRPr="005044EC">
        <w:rPr>
          <w:b/>
          <w:sz w:val="22"/>
          <w:szCs w:val="22"/>
        </w:rPr>
        <w:t>Atidžiai perskaitykite visą šį lapelį, prieš pradėdami vartoti vaistą, nes jame pateikiama Jums svarbi informacija.</w:t>
      </w:r>
    </w:p>
    <w:p w14:paraId="070A6678" w14:textId="77777777" w:rsidR="006E3948" w:rsidRPr="005044EC" w:rsidRDefault="006E3948" w:rsidP="006E3948">
      <w:pPr>
        <w:ind w:left="720" w:hanging="720"/>
        <w:rPr>
          <w:sz w:val="22"/>
          <w:szCs w:val="22"/>
        </w:rPr>
      </w:pPr>
      <w:r w:rsidRPr="005044EC">
        <w:rPr>
          <w:sz w:val="22"/>
          <w:szCs w:val="22"/>
        </w:rPr>
        <w:t>-</w:t>
      </w:r>
      <w:r w:rsidRPr="005044EC">
        <w:rPr>
          <w:sz w:val="22"/>
          <w:szCs w:val="22"/>
        </w:rPr>
        <w:tab/>
        <w:t>Neišmeskite šio lapelio, nes vėl gali prireikti jį perskaityti.</w:t>
      </w:r>
    </w:p>
    <w:p w14:paraId="3509BBF2" w14:textId="6D90A7A5" w:rsidR="006E3948" w:rsidRPr="005044EC" w:rsidRDefault="006E3948" w:rsidP="006E3948">
      <w:pPr>
        <w:ind w:left="720" w:hanging="720"/>
        <w:rPr>
          <w:sz w:val="22"/>
          <w:szCs w:val="22"/>
        </w:rPr>
      </w:pPr>
      <w:r w:rsidRPr="005044EC">
        <w:rPr>
          <w:sz w:val="22"/>
          <w:szCs w:val="22"/>
        </w:rPr>
        <w:t>-</w:t>
      </w:r>
      <w:r w:rsidRPr="005044EC">
        <w:rPr>
          <w:sz w:val="22"/>
          <w:szCs w:val="22"/>
        </w:rPr>
        <w:tab/>
        <w:t xml:space="preserve">Jeigu kiltų daugiau klausimų, kreipkitės į gydytoją, </w:t>
      </w:r>
      <w:r w:rsidR="00E06E5A">
        <w:rPr>
          <w:sz w:val="22"/>
          <w:szCs w:val="22"/>
        </w:rPr>
        <w:t>vaistininką</w:t>
      </w:r>
      <w:r w:rsidR="00E06E5A" w:rsidRPr="005044EC">
        <w:rPr>
          <w:sz w:val="22"/>
          <w:szCs w:val="22"/>
        </w:rPr>
        <w:t xml:space="preserve"> </w:t>
      </w:r>
      <w:r w:rsidRPr="005044EC">
        <w:rPr>
          <w:sz w:val="22"/>
          <w:szCs w:val="22"/>
        </w:rPr>
        <w:t>arba slaugytoją.</w:t>
      </w:r>
    </w:p>
    <w:p w14:paraId="517C0F26" w14:textId="77DA40E1" w:rsidR="006E3948" w:rsidRPr="005044EC" w:rsidRDefault="006E3948" w:rsidP="006E3948">
      <w:pPr>
        <w:ind w:left="720" w:hanging="720"/>
        <w:rPr>
          <w:sz w:val="22"/>
          <w:szCs w:val="22"/>
        </w:rPr>
      </w:pPr>
      <w:r w:rsidRPr="005044EC">
        <w:rPr>
          <w:sz w:val="22"/>
          <w:szCs w:val="22"/>
        </w:rPr>
        <w:t>-</w:t>
      </w:r>
      <w:r w:rsidRPr="005044EC">
        <w:rPr>
          <w:sz w:val="22"/>
          <w:szCs w:val="22"/>
        </w:rPr>
        <w:tab/>
        <w:t xml:space="preserve">Jeigu pasireiškė šalutinis poveikis (net jeigu jis šiame lapelyje nenurodytas), kreipkitės į gydytoją, </w:t>
      </w:r>
      <w:r w:rsidR="00E06E5A">
        <w:rPr>
          <w:sz w:val="22"/>
          <w:szCs w:val="22"/>
        </w:rPr>
        <w:t>vaistininką</w:t>
      </w:r>
      <w:r w:rsidR="00E06E5A" w:rsidRPr="005044EC">
        <w:rPr>
          <w:sz w:val="22"/>
          <w:szCs w:val="22"/>
        </w:rPr>
        <w:t xml:space="preserve"> </w:t>
      </w:r>
      <w:r w:rsidRPr="005044EC">
        <w:rPr>
          <w:sz w:val="22"/>
          <w:szCs w:val="22"/>
        </w:rPr>
        <w:t>arba slaugytoją. Žr.</w:t>
      </w:r>
      <w:r w:rsidR="00C0614E">
        <w:rPr>
          <w:sz w:val="22"/>
          <w:szCs w:val="22"/>
        </w:rPr>
        <w:t> </w:t>
      </w:r>
      <w:r w:rsidRPr="005044EC">
        <w:rPr>
          <w:sz w:val="22"/>
          <w:szCs w:val="22"/>
        </w:rPr>
        <w:t>4</w:t>
      </w:r>
      <w:r w:rsidR="00C0614E">
        <w:rPr>
          <w:sz w:val="22"/>
          <w:szCs w:val="22"/>
        </w:rPr>
        <w:t> </w:t>
      </w:r>
      <w:r w:rsidRPr="005044EC">
        <w:rPr>
          <w:sz w:val="22"/>
          <w:szCs w:val="22"/>
        </w:rPr>
        <w:t>skyrių.</w:t>
      </w:r>
    </w:p>
    <w:p w14:paraId="1F5E15A6" w14:textId="77777777" w:rsidR="006E3948" w:rsidRPr="005044EC" w:rsidRDefault="006E3948" w:rsidP="006E3948">
      <w:pPr>
        <w:rPr>
          <w:sz w:val="22"/>
          <w:szCs w:val="22"/>
        </w:rPr>
      </w:pPr>
    </w:p>
    <w:p w14:paraId="777149E8" w14:textId="77777777" w:rsidR="006E3948" w:rsidRDefault="006E3948" w:rsidP="004556FD">
      <w:pPr>
        <w:keepNext/>
        <w:outlineLvl w:val="0"/>
        <w:rPr>
          <w:b/>
          <w:sz w:val="22"/>
          <w:szCs w:val="22"/>
        </w:rPr>
      </w:pPr>
      <w:r w:rsidRPr="005044EC">
        <w:rPr>
          <w:b/>
          <w:sz w:val="22"/>
          <w:szCs w:val="22"/>
        </w:rPr>
        <w:t>Apie ką rašoma šiame lapelyje?</w:t>
      </w:r>
    </w:p>
    <w:p w14:paraId="502D49DC" w14:textId="77777777" w:rsidR="00C0614E" w:rsidRPr="005044EC" w:rsidRDefault="00C0614E" w:rsidP="004556FD">
      <w:pPr>
        <w:keepNext/>
        <w:outlineLvl w:val="0"/>
        <w:rPr>
          <w:b/>
          <w:sz w:val="22"/>
          <w:szCs w:val="22"/>
        </w:rPr>
      </w:pPr>
    </w:p>
    <w:p w14:paraId="74774B12" w14:textId="77777777" w:rsidR="006E3948" w:rsidRPr="005044EC" w:rsidRDefault="006E3948" w:rsidP="006E3948">
      <w:pPr>
        <w:tabs>
          <w:tab w:val="left" w:pos="709"/>
        </w:tabs>
        <w:rPr>
          <w:sz w:val="22"/>
          <w:szCs w:val="22"/>
        </w:rPr>
      </w:pPr>
      <w:r w:rsidRPr="005044EC">
        <w:rPr>
          <w:sz w:val="22"/>
          <w:szCs w:val="22"/>
        </w:rPr>
        <w:t>1.</w:t>
      </w:r>
      <w:r w:rsidRPr="005044EC">
        <w:rPr>
          <w:sz w:val="22"/>
          <w:szCs w:val="22"/>
        </w:rPr>
        <w:tab/>
        <w:t>Kas yra PABAL ir kam jis vartojamas</w:t>
      </w:r>
    </w:p>
    <w:p w14:paraId="1F87DCB0" w14:textId="77777777" w:rsidR="006E3948" w:rsidRPr="005044EC" w:rsidRDefault="006E3948" w:rsidP="006E3948">
      <w:pPr>
        <w:tabs>
          <w:tab w:val="left" w:pos="709"/>
        </w:tabs>
        <w:rPr>
          <w:sz w:val="22"/>
          <w:szCs w:val="22"/>
        </w:rPr>
      </w:pPr>
      <w:r w:rsidRPr="005044EC">
        <w:rPr>
          <w:sz w:val="22"/>
          <w:szCs w:val="22"/>
        </w:rPr>
        <w:t>2.</w:t>
      </w:r>
      <w:r w:rsidRPr="005044EC">
        <w:rPr>
          <w:sz w:val="22"/>
          <w:szCs w:val="22"/>
        </w:rPr>
        <w:tab/>
        <w:t>Kas žinotina prieš vartojant PABAL</w:t>
      </w:r>
    </w:p>
    <w:p w14:paraId="3A2A1C30" w14:textId="77777777" w:rsidR="006E3948" w:rsidRPr="005044EC" w:rsidRDefault="006E3948" w:rsidP="006E3948">
      <w:pPr>
        <w:tabs>
          <w:tab w:val="left" w:pos="709"/>
        </w:tabs>
        <w:rPr>
          <w:sz w:val="22"/>
          <w:szCs w:val="22"/>
        </w:rPr>
      </w:pPr>
      <w:r w:rsidRPr="005044EC">
        <w:rPr>
          <w:sz w:val="22"/>
          <w:szCs w:val="22"/>
        </w:rPr>
        <w:t>3.</w:t>
      </w:r>
      <w:r w:rsidRPr="005044EC">
        <w:rPr>
          <w:sz w:val="22"/>
          <w:szCs w:val="22"/>
        </w:rPr>
        <w:tab/>
        <w:t>Kaip vartoti PABAL</w:t>
      </w:r>
    </w:p>
    <w:p w14:paraId="7C882584" w14:textId="77777777" w:rsidR="006E3948" w:rsidRPr="005044EC" w:rsidRDefault="006E3948" w:rsidP="006E3948">
      <w:pPr>
        <w:tabs>
          <w:tab w:val="left" w:pos="709"/>
        </w:tabs>
        <w:rPr>
          <w:sz w:val="22"/>
          <w:szCs w:val="22"/>
        </w:rPr>
      </w:pPr>
      <w:r w:rsidRPr="005044EC">
        <w:rPr>
          <w:sz w:val="22"/>
          <w:szCs w:val="22"/>
        </w:rPr>
        <w:t>4.</w:t>
      </w:r>
      <w:r w:rsidRPr="005044EC">
        <w:rPr>
          <w:sz w:val="22"/>
          <w:szCs w:val="22"/>
        </w:rPr>
        <w:tab/>
        <w:t>Galimas šalutinis poveikis</w:t>
      </w:r>
    </w:p>
    <w:p w14:paraId="0E142F1E" w14:textId="77777777" w:rsidR="006E3948" w:rsidRPr="005044EC" w:rsidRDefault="006E3948" w:rsidP="006E3948">
      <w:pPr>
        <w:tabs>
          <w:tab w:val="left" w:pos="709"/>
        </w:tabs>
        <w:rPr>
          <w:sz w:val="22"/>
          <w:szCs w:val="22"/>
        </w:rPr>
      </w:pPr>
      <w:r w:rsidRPr="005044EC">
        <w:rPr>
          <w:sz w:val="22"/>
          <w:szCs w:val="22"/>
        </w:rPr>
        <w:t>5.</w:t>
      </w:r>
      <w:r w:rsidRPr="005044EC">
        <w:rPr>
          <w:sz w:val="22"/>
          <w:szCs w:val="22"/>
        </w:rPr>
        <w:tab/>
        <w:t>Kaip laikyti PABAL</w:t>
      </w:r>
    </w:p>
    <w:p w14:paraId="3760569C" w14:textId="77777777" w:rsidR="006E3948" w:rsidRPr="005044EC" w:rsidRDefault="006E3948" w:rsidP="006E3948">
      <w:pPr>
        <w:tabs>
          <w:tab w:val="left" w:pos="709"/>
        </w:tabs>
        <w:rPr>
          <w:sz w:val="22"/>
          <w:szCs w:val="22"/>
        </w:rPr>
      </w:pPr>
      <w:r w:rsidRPr="005044EC">
        <w:rPr>
          <w:sz w:val="22"/>
          <w:szCs w:val="22"/>
        </w:rPr>
        <w:t>6.</w:t>
      </w:r>
      <w:r w:rsidRPr="005044EC">
        <w:rPr>
          <w:sz w:val="22"/>
          <w:szCs w:val="22"/>
        </w:rPr>
        <w:tab/>
        <w:t>Pakuotės turinys ir kita informacija</w:t>
      </w:r>
    </w:p>
    <w:p w14:paraId="05E767CE" w14:textId="77777777" w:rsidR="006E3948" w:rsidRPr="005044EC" w:rsidRDefault="006E3948" w:rsidP="006E3948">
      <w:pPr>
        <w:rPr>
          <w:sz w:val="22"/>
          <w:szCs w:val="22"/>
        </w:rPr>
      </w:pPr>
    </w:p>
    <w:p w14:paraId="1986081B" w14:textId="77777777" w:rsidR="006E3948" w:rsidRPr="005044EC" w:rsidRDefault="006E3948" w:rsidP="006E3948">
      <w:pPr>
        <w:rPr>
          <w:sz w:val="22"/>
          <w:szCs w:val="22"/>
        </w:rPr>
      </w:pPr>
    </w:p>
    <w:p w14:paraId="45F1A51D" w14:textId="77777777" w:rsidR="006E3948" w:rsidRPr="005044EC" w:rsidRDefault="006E3948" w:rsidP="004556FD">
      <w:pPr>
        <w:keepNext/>
        <w:tabs>
          <w:tab w:val="left" w:pos="567"/>
        </w:tabs>
        <w:rPr>
          <w:b/>
          <w:sz w:val="22"/>
          <w:szCs w:val="22"/>
        </w:rPr>
      </w:pPr>
      <w:bookmarkStart w:id="75" w:name="_Toc129243139"/>
      <w:bookmarkStart w:id="76" w:name="_Toc129243264"/>
      <w:r w:rsidRPr="005044EC">
        <w:rPr>
          <w:b/>
          <w:sz w:val="22"/>
          <w:szCs w:val="22"/>
        </w:rPr>
        <w:t>1.</w:t>
      </w:r>
      <w:r w:rsidRPr="005044EC">
        <w:rPr>
          <w:b/>
          <w:sz w:val="22"/>
          <w:szCs w:val="22"/>
        </w:rPr>
        <w:tab/>
        <w:t>Kas yra PABAL ir kam jis vartojamas</w:t>
      </w:r>
      <w:bookmarkEnd w:id="75"/>
      <w:bookmarkEnd w:id="76"/>
    </w:p>
    <w:p w14:paraId="625810F1" w14:textId="77777777" w:rsidR="006E3948" w:rsidRPr="005044EC" w:rsidRDefault="006E3948" w:rsidP="004556FD">
      <w:pPr>
        <w:keepNext/>
        <w:rPr>
          <w:sz w:val="22"/>
          <w:szCs w:val="22"/>
        </w:rPr>
      </w:pPr>
    </w:p>
    <w:p w14:paraId="678ECB5C" w14:textId="7FD44F9D" w:rsidR="00C44AB9" w:rsidRDefault="00C44AB9" w:rsidP="006E3948">
      <w:pPr>
        <w:rPr>
          <w:sz w:val="22"/>
          <w:szCs w:val="22"/>
        </w:rPr>
      </w:pPr>
      <w:r w:rsidRPr="00C44AB9">
        <w:rPr>
          <w:sz w:val="22"/>
          <w:szCs w:val="22"/>
        </w:rPr>
        <w:t xml:space="preserve">Veiklioji PABAL medžiaga yra karbetocinas. </w:t>
      </w:r>
      <w:r>
        <w:rPr>
          <w:sz w:val="22"/>
          <w:szCs w:val="22"/>
        </w:rPr>
        <w:t>Ji</w:t>
      </w:r>
      <w:r w:rsidRPr="00C44AB9">
        <w:rPr>
          <w:sz w:val="22"/>
          <w:szCs w:val="22"/>
        </w:rPr>
        <w:t xml:space="preserve"> panaši į medžiagą, vadinamą oksitocinu, kur</w:t>
      </w:r>
      <w:r>
        <w:rPr>
          <w:sz w:val="22"/>
          <w:szCs w:val="22"/>
        </w:rPr>
        <w:t xml:space="preserve">į </w:t>
      </w:r>
      <w:r w:rsidRPr="00C44AB9">
        <w:rPr>
          <w:sz w:val="22"/>
          <w:szCs w:val="22"/>
        </w:rPr>
        <w:t>natūraliai gamina organizmas, kad gimda susitrauk</w:t>
      </w:r>
      <w:r>
        <w:rPr>
          <w:sz w:val="22"/>
          <w:szCs w:val="22"/>
        </w:rPr>
        <w:t>inė</w:t>
      </w:r>
      <w:r w:rsidRPr="00C44AB9">
        <w:rPr>
          <w:sz w:val="22"/>
          <w:szCs w:val="22"/>
        </w:rPr>
        <w:t>tų gimdymo metu.</w:t>
      </w:r>
    </w:p>
    <w:p w14:paraId="6C1C7225" w14:textId="34B1160C" w:rsidR="00583CAA" w:rsidRDefault="006E3948" w:rsidP="006E3948">
      <w:pPr>
        <w:rPr>
          <w:sz w:val="22"/>
          <w:szCs w:val="22"/>
        </w:rPr>
      </w:pPr>
      <w:r w:rsidRPr="005044EC">
        <w:rPr>
          <w:sz w:val="22"/>
          <w:szCs w:val="22"/>
        </w:rPr>
        <w:t xml:space="preserve">PABAL gydomos moterys, kurios </w:t>
      </w:r>
      <w:r w:rsidR="00C44AB9">
        <w:rPr>
          <w:sz w:val="22"/>
          <w:szCs w:val="22"/>
        </w:rPr>
        <w:t>ką tik susilaukė</w:t>
      </w:r>
      <w:r w:rsidRPr="005044EC">
        <w:rPr>
          <w:sz w:val="22"/>
          <w:szCs w:val="22"/>
        </w:rPr>
        <w:t xml:space="preserve"> kūdiki</w:t>
      </w:r>
      <w:r w:rsidR="00C44AB9">
        <w:rPr>
          <w:sz w:val="22"/>
          <w:szCs w:val="22"/>
        </w:rPr>
        <w:t>o</w:t>
      </w:r>
      <w:r w:rsidRPr="005044EC">
        <w:rPr>
          <w:sz w:val="22"/>
          <w:szCs w:val="22"/>
        </w:rPr>
        <w:t>.</w:t>
      </w:r>
    </w:p>
    <w:p w14:paraId="1A53DA99" w14:textId="0AFACA29" w:rsidR="006E3948" w:rsidRPr="005044EC" w:rsidRDefault="006E3948" w:rsidP="006E3948">
      <w:pPr>
        <w:rPr>
          <w:sz w:val="22"/>
          <w:szCs w:val="22"/>
        </w:rPr>
      </w:pPr>
      <w:r w:rsidRPr="005044EC">
        <w:rPr>
          <w:sz w:val="22"/>
          <w:szCs w:val="22"/>
        </w:rPr>
        <w:t xml:space="preserve">Po </w:t>
      </w:r>
      <w:r w:rsidR="00583CAA">
        <w:rPr>
          <w:sz w:val="22"/>
          <w:szCs w:val="22"/>
        </w:rPr>
        <w:t>gimdym</w:t>
      </w:r>
      <w:r w:rsidRPr="005044EC">
        <w:rPr>
          <w:sz w:val="22"/>
          <w:szCs w:val="22"/>
        </w:rPr>
        <w:t xml:space="preserve">o kai kurių moterų gimda greitai tiek, kiek reikia, nesusitraukia (nesumažėja), todėl galimas </w:t>
      </w:r>
      <w:r w:rsidR="00C0614E">
        <w:rPr>
          <w:sz w:val="22"/>
          <w:szCs w:val="22"/>
        </w:rPr>
        <w:t>st</w:t>
      </w:r>
      <w:r w:rsidRPr="005044EC">
        <w:rPr>
          <w:sz w:val="22"/>
          <w:szCs w:val="22"/>
        </w:rPr>
        <w:t>i</w:t>
      </w:r>
      <w:r w:rsidR="00C0614E">
        <w:rPr>
          <w:sz w:val="22"/>
          <w:szCs w:val="22"/>
        </w:rPr>
        <w:t>pr</w:t>
      </w:r>
      <w:r w:rsidRPr="005044EC">
        <w:rPr>
          <w:sz w:val="22"/>
          <w:szCs w:val="22"/>
        </w:rPr>
        <w:t>esnis negu paprastai kraujavimas. PABAL sutraukia gimdą, todėl mažėja kraujavimo rizika.</w:t>
      </w:r>
    </w:p>
    <w:p w14:paraId="1DF5DB74" w14:textId="77777777" w:rsidR="006E3948" w:rsidRPr="005044EC" w:rsidRDefault="006E3948" w:rsidP="006E3948">
      <w:pPr>
        <w:rPr>
          <w:sz w:val="22"/>
          <w:szCs w:val="22"/>
        </w:rPr>
      </w:pPr>
    </w:p>
    <w:p w14:paraId="139E29AE" w14:textId="77777777" w:rsidR="006E3948" w:rsidRPr="005044EC" w:rsidRDefault="006E3948" w:rsidP="006E3948">
      <w:pPr>
        <w:rPr>
          <w:sz w:val="22"/>
          <w:szCs w:val="22"/>
        </w:rPr>
      </w:pPr>
    </w:p>
    <w:p w14:paraId="35B1C025" w14:textId="77777777" w:rsidR="006E3948" w:rsidRPr="005044EC" w:rsidRDefault="006E3948" w:rsidP="004556FD">
      <w:pPr>
        <w:keepNext/>
        <w:tabs>
          <w:tab w:val="left" w:pos="567"/>
        </w:tabs>
        <w:rPr>
          <w:b/>
          <w:sz w:val="22"/>
          <w:szCs w:val="22"/>
        </w:rPr>
      </w:pPr>
      <w:bookmarkStart w:id="77" w:name="_Toc129243140"/>
      <w:bookmarkStart w:id="78" w:name="_Toc129243265"/>
      <w:r w:rsidRPr="005044EC">
        <w:rPr>
          <w:b/>
          <w:sz w:val="22"/>
          <w:szCs w:val="22"/>
        </w:rPr>
        <w:t>2.</w:t>
      </w:r>
      <w:r w:rsidRPr="005044EC">
        <w:rPr>
          <w:b/>
          <w:sz w:val="22"/>
          <w:szCs w:val="22"/>
        </w:rPr>
        <w:tab/>
        <w:t xml:space="preserve">Kas žinotina prieš vartojant </w:t>
      </w:r>
      <w:bookmarkEnd w:id="77"/>
      <w:bookmarkEnd w:id="78"/>
      <w:r w:rsidRPr="005044EC">
        <w:rPr>
          <w:b/>
          <w:sz w:val="22"/>
          <w:szCs w:val="22"/>
        </w:rPr>
        <w:t>PABAL</w:t>
      </w:r>
    </w:p>
    <w:p w14:paraId="7F250D4D" w14:textId="77777777" w:rsidR="006E3948" w:rsidRPr="005044EC" w:rsidRDefault="006E3948" w:rsidP="004556FD">
      <w:pPr>
        <w:keepNext/>
        <w:rPr>
          <w:b/>
          <w:sz w:val="22"/>
          <w:szCs w:val="22"/>
        </w:rPr>
      </w:pPr>
    </w:p>
    <w:p w14:paraId="4B7C3636" w14:textId="209FD132" w:rsidR="00583CAA" w:rsidRDefault="006E3948" w:rsidP="006E3948">
      <w:pPr>
        <w:rPr>
          <w:sz w:val="22"/>
          <w:szCs w:val="22"/>
        </w:rPr>
      </w:pPr>
      <w:r w:rsidRPr="005044EC">
        <w:rPr>
          <w:sz w:val="22"/>
          <w:szCs w:val="22"/>
        </w:rPr>
        <w:t xml:space="preserve">Tol, kol naujagimis </w:t>
      </w:r>
      <w:r w:rsidR="0033422B">
        <w:rPr>
          <w:sz w:val="22"/>
          <w:szCs w:val="22"/>
        </w:rPr>
        <w:t>negimęs</w:t>
      </w:r>
      <w:r w:rsidRPr="005044EC">
        <w:rPr>
          <w:sz w:val="22"/>
          <w:szCs w:val="22"/>
        </w:rPr>
        <w:t>, PABAL leisti draudžiama.</w:t>
      </w:r>
    </w:p>
    <w:p w14:paraId="77389D8A" w14:textId="2E293173" w:rsidR="006E3948" w:rsidRPr="005044EC" w:rsidRDefault="006E3948" w:rsidP="006E3948">
      <w:pPr>
        <w:rPr>
          <w:sz w:val="22"/>
          <w:szCs w:val="22"/>
        </w:rPr>
      </w:pPr>
    </w:p>
    <w:p w14:paraId="5200B4DD" w14:textId="09E997B4" w:rsidR="006E3948" w:rsidRPr="005044EC" w:rsidRDefault="006E3948" w:rsidP="006E3948">
      <w:pPr>
        <w:rPr>
          <w:sz w:val="22"/>
          <w:szCs w:val="22"/>
        </w:rPr>
      </w:pPr>
      <w:r w:rsidRPr="005044EC">
        <w:rPr>
          <w:sz w:val="22"/>
          <w:szCs w:val="22"/>
        </w:rPr>
        <w:t xml:space="preserve">Prieš PABAL suleidimą gydytoją reikia informuoti apie visus esamus sutrikimus. Be to, jam reikia pasakyti apie naujus simptomus, </w:t>
      </w:r>
      <w:r w:rsidR="00C0614E">
        <w:rPr>
          <w:sz w:val="22"/>
          <w:szCs w:val="22"/>
        </w:rPr>
        <w:t>p</w:t>
      </w:r>
      <w:r w:rsidRPr="005044EC">
        <w:rPr>
          <w:sz w:val="22"/>
          <w:szCs w:val="22"/>
        </w:rPr>
        <w:t>asir</w:t>
      </w:r>
      <w:r w:rsidR="00C0614E">
        <w:rPr>
          <w:sz w:val="22"/>
          <w:szCs w:val="22"/>
        </w:rPr>
        <w:t>eišk</w:t>
      </w:r>
      <w:r w:rsidRPr="005044EC">
        <w:rPr>
          <w:sz w:val="22"/>
          <w:szCs w:val="22"/>
        </w:rPr>
        <w:t>usius po PABAL suleidimo.</w:t>
      </w:r>
    </w:p>
    <w:p w14:paraId="00275456" w14:textId="77777777" w:rsidR="006E3948" w:rsidRPr="005044EC" w:rsidRDefault="006E3948" w:rsidP="006E3948">
      <w:pPr>
        <w:rPr>
          <w:sz w:val="22"/>
          <w:szCs w:val="22"/>
        </w:rPr>
      </w:pPr>
    </w:p>
    <w:p w14:paraId="7FDB16BE" w14:textId="2289FC16" w:rsidR="006E3948" w:rsidRDefault="006E3948" w:rsidP="004556FD">
      <w:pPr>
        <w:keepNext/>
        <w:outlineLvl w:val="0"/>
        <w:rPr>
          <w:b/>
          <w:sz w:val="22"/>
          <w:szCs w:val="22"/>
        </w:rPr>
      </w:pPr>
      <w:r w:rsidRPr="005044EC">
        <w:rPr>
          <w:b/>
          <w:sz w:val="22"/>
          <w:szCs w:val="22"/>
        </w:rPr>
        <w:t xml:space="preserve">PABAL </w:t>
      </w:r>
      <w:r w:rsidR="00B43BF0" w:rsidRPr="005D554B">
        <w:rPr>
          <w:b/>
          <w:bCs/>
          <w:snapToGrid w:val="0"/>
          <w:sz w:val="22"/>
          <w:szCs w:val="22"/>
          <w:lang w:eastAsia="x-none"/>
        </w:rPr>
        <w:t>vartoti draudžiama</w:t>
      </w:r>
      <w:r w:rsidRPr="005044EC">
        <w:rPr>
          <w:b/>
          <w:sz w:val="22"/>
          <w:szCs w:val="22"/>
        </w:rPr>
        <w:t>:</w:t>
      </w:r>
    </w:p>
    <w:p w14:paraId="13047D60" w14:textId="77777777" w:rsidR="0033422B" w:rsidRDefault="0033422B" w:rsidP="0033422B">
      <w:pPr>
        <w:pStyle w:val="Sraopastraipa"/>
        <w:numPr>
          <w:ilvl w:val="0"/>
          <w:numId w:val="2"/>
        </w:numPr>
        <w:ind w:left="567" w:hanging="567"/>
        <w:outlineLvl w:val="0"/>
        <w:rPr>
          <w:sz w:val="22"/>
          <w:szCs w:val="22"/>
        </w:rPr>
      </w:pPr>
      <w:r w:rsidRPr="004556FD">
        <w:rPr>
          <w:sz w:val="22"/>
          <w:szCs w:val="22"/>
        </w:rPr>
        <w:t>jeigu esate nėščia</w:t>
      </w:r>
      <w:r>
        <w:rPr>
          <w:sz w:val="22"/>
          <w:szCs w:val="22"/>
        </w:rPr>
        <w:t>;</w:t>
      </w:r>
    </w:p>
    <w:p w14:paraId="2E4A819A" w14:textId="77777777" w:rsidR="0033422B" w:rsidRDefault="0033422B" w:rsidP="0033422B">
      <w:pPr>
        <w:pStyle w:val="Sraopastraipa"/>
        <w:numPr>
          <w:ilvl w:val="0"/>
          <w:numId w:val="2"/>
        </w:numPr>
        <w:ind w:left="567" w:hanging="567"/>
        <w:outlineLvl w:val="0"/>
        <w:rPr>
          <w:sz w:val="22"/>
          <w:szCs w:val="22"/>
        </w:rPr>
      </w:pPr>
      <w:r>
        <w:rPr>
          <w:sz w:val="22"/>
          <w:szCs w:val="22"/>
        </w:rPr>
        <w:t>jei prasidėjo gimdymas, bet kūdikis dar negimęs;</w:t>
      </w:r>
    </w:p>
    <w:p w14:paraId="7B5AAD7C" w14:textId="77777777" w:rsidR="0033422B" w:rsidRPr="004556FD" w:rsidRDefault="0033422B" w:rsidP="004556FD">
      <w:pPr>
        <w:pStyle w:val="Sraopastraipa"/>
        <w:numPr>
          <w:ilvl w:val="0"/>
          <w:numId w:val="2"/>
        </w:numPr>
        <w:ind w:left="567" w:hanging="567"/>
        <w:outlineLvl w:val="0"/>
        <w:rPr>
          <w:sz w:val="22"/>
          <w:szCs w:val="22"/>
        </w:rPr>
      </w:pPr>
      <w:r>
        <w:rPr>
          <w:sz w:val="22"/>
          <w:szCs w:val="22"/>
        </w:rPr>
        <w:t>gimdymui sukelti;</w:t>
      </w:r>
    </w:p>
    <w:p w14:paraId="60BE6542" w14:textId="5F48AD07" w:rsidR="006E3948" w:rsidRDefault="006E3948" w:rsidP="006E3948">
      <w:pPr>
        <w:tabs>
          <w:tab w:val="left" w:pos="567"/>
        </w:tabs>
        <w:ind w:left="567" w:hanging="567"/>
        <w:rPr>
          <w:sz w:val="22"/>
          <w:szCs w:val="22"/>
        </w:rPr>
      </w:pPr>
      <w:r w:rsidRPr="005044EC">
        <w:rPr>
          <w:sz w:val="22"/>
          <w:szCs w:val="22"/>
        </w:rPr>
        <w:t>-</w:t>
      </w:r>
      <w:r w:rsidRPr="005044EC">
        <w:rPr>
          <w:sz w:val="22"/>
          <w:szCs w:val="22"/>
        </w:rPr>
        <w:tab/>
        <w:t>jeigu yra alergija karbetocinui arba bet kuriai pagalbinei šio vaisto medžiagai (jos išvardytos 6</w:t>
      </w:r>
      <w:r w:rsidR="00C0614E">
        <w:rPr>
          <w:sz w:val="22"/>
          <w:szCs w:val="22"/>
        </w:rPr>
        <w:t> </w:t>
      </w:r>
      <w:r w:rsidRPr="005044EC">
        <w:rPr>
          <w:sz w:val="22"/>
          <w:szCs w:val="22"/>
        </w:rPr>
        <w:t>skyriuje);</w:t>
      </w:r>
    </w:p>
    <w:p w14:paraId="033F6E85" w14:textId="0222D890" w:rsidR="0033422B" w:rsidRPr="005044EC" w:rsidRDefault="0033422B" w:rsidP="006E3948">
      <w:pPr>
        <w:tabs>
          <w:tab w:val="left" w:pos="567"/>
        </w:tabs>
        <w:ind w:left="567" w:hanging="567"/>
        <w:rPr>
          <w:sz w:val="22"/>
          <w:szCs w:val="22"/>
        </w:rPr>
      </w:pPr>
      <w:r>
        <w:rPr>
          <w:sz w:val="22"/>
          <w:szCs w:val="22"/>
        </w:rPr>
        <w:t>-</w:t>
      </w:r>
      <w:r>
        <w:rPr>
          <w:sz w:val="22"/>
          <w:szCs w:val="22"/>
        </w:rPr>
        <w:tab/>
      </w:r>
      <w:r w:rsidRPr="005044EC">
        <w:rPr>
          <w:sz w:val="22"/>
          <w:szCs w:val="22"/>
        </w:rPr>
        <w:t>jeigu yra alergija</w:t>
      </w:r>
      <w:r>
        <w:rPr>
          <w:sz w:val="22"/>
          <w:szCs w:val="22"/>
        </w:rPr>
        <w:t xml:space="preserve"> oksitocinui (</w:t>
      </w:r>
      <w:r w:rsidR="00BE1045">
        <w:rPr>
          <w:sz w:val="22"/>
          <w:szCs w:val="22"/>
        </w:rPr>
        <w:t xml:space="preserve">vaistui, kurio </w:t>
      </w:r>
      <w:r w:rsidR="00BE1045" w:rsidRPr="005044EC">
        <w:rPr>
          <w:sz w:val="22"/>
          <w:szCs w:val="22"/>
        </w:rPr>
        <w:t xml:space="preserve">kartais gimdymo metu arba po jo </w:t>
      </w:r>
      <w:r w:rsidR="00BE1045">
        <w:rPr>
          <w:sz w:val="22"/>
          <w:szCs w:val="22"/>
        </w:rPr>
        <w:t>su</w:t>
      </w:r>
      <w:r w:rsidR="00BE1045" w:rsidRPr="005044EC">
        <w:rPr>
          <w:sz w:val="22"/>
          <w:szCs w:val="22"/>
        </w:rPr>
        <w:t>lašinam</w:t>
      </w:r>
      <w:r w:rsidR="00BE1045">
        <w:rPr>
          <w:sz w:val="22"/>
          <w:szCs w:val="22"/>
        </w:rPr>
        <w:t>a</w:t>
      </w:r>
      <w:r w:rsidR="00BE1045" w:rsidRPr="005044EC">
        <w:rPr>
          <w:sz w:val="22"/>
          <w:szCs w:val="22"/>
        </w:rPr>
        <w:t xml:space="preserve"> arba </w:t>
      </w:r>
      <w:r w:rsidR="00BE1045">
        <w:rPr>
          <w:sz w:val="22"/>
          <w:szCs w:val="22"/>
        </w:rPr>
        <w:t>suleidžiama</w:t>
      </w:r>
      <w:r w:rsidR="00BE1045" w:rsidRPr="005044EC">
        <w:rPr>
          <w:sz w:val="22"/>
          <w:szCs w:val="22"/>
        </w:rPr>
        <w:t xml:space="preserve"> į</w:t>
      </w:r>
      <w:r w:rsidR="00C0614E">
        <w:rPr>
          <w:sz w:val="22"/>
          <w:szCs w:val="22"/>
        </w:rPr>
        <w:t> </w:t>
      </w:r>
      <w:r w:rsidR="00BE1045" w:rsidRPr="005044EC">
        <w:rPr>
          <w:sz w:val="22"/>
          <w:szCs w:val="22"/>
        </w:rPr>
        <w:t>veną</w:t>
      </w:r>
      <w:r w:rsidR="00BE1045">
        <w:rPr>
          <w:sz w:val="22"/>
          <w:szCs w:val="22"/>
        </w:rPr>
        <w:t>);</w:t>
      </w:r>
    </w:p>
    <w:p w14:paraId="337F9A1E" w14:textId="77777777" w:rsidR="006E3948" w:rsidRPr="005044EC" w:rsidRDefault="006E3948" w:rsidP="006E3948">
      <w:pPr>
        <w:tabs>
          <w:tab w:val="left" w:pos="567"/>
        </w:tabs>
        <w:ind w:left="567" w:hanging="567"/>
        <w:rPr>
          <w:sz w:val="22"/>
          <w:szCs w:val="22"/>
        </w:rPr>
      </w:pPr>
      <w:r w:rsidRPr="005044EC">
        <w:rPr>
          <w:sz w:val="22"/>
          <w:szCs w:val="22"/>
        </w:rPr>
        <w:t>-</w:t>
      </w:r>
      <w:r w:rsidRPr="005044EC">
        <w:rPr>
          <w:sz w:val="22"/>
          <w:szCs w:val="22"/>
        </w:rPr>
        <w:tab/>
        <w:t>jeigu sergate kepenų arba inkstų liga;</w:t>
      </w:r>
    </w:p>
    <w:p w14:paraId="0A0F83E1" w14:textId="77777777" w:rsidR="006E3948" w:rsidRPr="005044EC" w:rsidRDefault="006E3948" w:rsidP="006E3948">
      <w:pPr>
        <w:tabs>
          <w:tab w:val="left" w:pos="567"/>
        </w:tabs>
        <w:ind w:left="567" w:hanging="567"/>
        <w:rPr>
          <w:sz w:val="22"/>
          <w:szCs w:val="22"/>
        </w:rPr>
      </w:pPr>
      <w:r w:rsidRPr="005044EC">
        <w:rPr>
          <w:sz w:val="22"/>
          <w:szCs w:val="22"/>
        </w:rPr>
        <w:t>-</w:t>
      </w:r>
      <w:r w:rsidRPr="005044EC">
        <w:rPr>
          <w:sz w:val="22"/>
          <w:szCs w:val="22"/>
        </w:rPr>
        <w:tab/>
        <w:t>jeigu sergate sunkia širdies liga;</w:t>
      </w:r>
    </w:p>
    <w:p w14:paraId="745CF94C" w14:textId="5D801FFC" w:rsidR="006E3948" w:rsidRPr="005044EC" w:rsidRDefault="006E3948" w:rsidP="006E3948">
      <w:pPr>
        <w:tabs>
          <w:tab w:val="left" w:pos="567"/>
        </w:tabs>
        <w:ind w:left="567" w:hanging="567"/>
        <w:rPr>
          <w:sz w:val="22"/>
          <w:szCs w:val="22"/>
        </w:rPr>
      </w:pPr>
      <w:r w:rsidRPr="005044EC">
        <w:rPr>
          <w:sz w:val="22"/>
          <w:szCs w:val="22"/>
        </w:rPr>
        <w:t>-</w:t>
      </w:r>
      <w:r w:rsidRPr="005044EC">
        <w:rPr>
          <w:sz w:val="22"/>
          <w:szCs w:val="22"/>
        </w:rPr>
        <w:tab/>
        <w:t>jeigu sergate epilepsija</w:t>
      </w:r>
      <w:r w:rsidR="00BE1045">
        <w:rPr>
          <w:sz w:val="22"/>
          <w:szCs w:val="22"/>
        </w:rPr>
        <w:t>.</w:t>
      </w:r>
    </w:p>
    <w:p w14:paraId="2DD4D84A" w14:textId="77777777" w:rsidR="006E3948" w:rsidRPr="005044EC" w:rsidRDefault="006E3948" w:rsidP="006E3948">
      <w:pPr>
        <w:rPr>
          <w:sz w:val="22"/>
          <w:szCs w:val="22"/>
        </w:rPr>
      </w:pPr>
    </w:p>
    <w:p w14:paraId="597A5623" w14:textId="1757E7BB" w:rsidR="006E3948" w:rsidRPr="005044EC" w:rsidRDefault="006E3948" w:rsidP="006E3948">
      <w:pPr>
        <w:outlineLvl w:val="0"/>
        <w:rPr>
          <w:sz w:val="22"/>
          <w:szCs w:val="22"/>
        </w:rPr>
      </w:pPr>
      <w:r w:rsidRPr="005044EC">
        <w:rPr>
          <w:sz w:val="22"/>
          <w:szCs w:val="22"/>
        </w:rPr>
        <w:t>Jeigu kuri nors iš išvardytų būklių yra, pasakykite gydytojui</w:t>
      </w:r>
      <w:r w:rsidR="00583CAA">
        <w:rPr>
          <w:sz w:val="22"/>
          <w:szCs w:val="22"/>
        </w:rPr>
        <w:t>, akušeriui</w:t>
      </w:r>
      <w:r w:rsidR="00532F08" w:rsidRPr="00532F08">
        <w:rPr>
          <w:sz w:val="22"/>
          <w:szCs w:val="22"/>
        </w:rPr>
        <w:t xml:space="preserve"> </w:t>
      </w:r>
      <w:r w:rsidR="00532F08">
        <w:rPr>
          <w:sz w:val="22"/>
          <w:szCs w:val="22"/>
        </w:rPr>
        <w:t>arba slaugytoj</w:t>
      </w:r>
      <w:r w:rsidR="00C0614E">
        <w:rPr>
          <w:sz w:val="22"/>
          <w:szCs w:val="22"/>
        </w:rPr>
        <w:t>u</w:t>
      </w:r>
      <w:r w:rsidR="00532F08">
        <w:rPr>
          <w:sz w:val="22"/>
          <w:szCs w:val="22"/>
        </w:rPr>
        <w:t>i</w:t>
      </w:r>
      <w:r w:rsidRPr="005044EC">
        <w:rPr>
          <w:sz w:val="22"/>
          <w:szCs w:val="22"/>
        </w:rPr>
        <w:t>.</w:t>
      </w:r>
    </w:p>
    <w:p w14:paraId="454772F4" w14:textId="77777777" w:rsidR="006E3948" w:rsidRPr="005044EC" w:rsidRDefault="006E3948" w:rsidP="006E3948">
      <w:pPr>
        <w:rPr>
          <w:sz w:val="22"/>
          <w:szCs w:val="22"/>
        </w:rPr>
      </w:pPr>
    </w:p>
    <w:p w14:paraId="6111C63E" w14:textId="77777777" w:rsidR="006E3948" w:rsidRPr="005044EC" w:rsidRDefault="006E3948" w:rsidP="004556FD">
      <w:pPr>
        <w:keepNext/>
        <w:outlineLvl w:val="0"/>
        <w:rPr>
          <w:b/>
          <w:sz w:val="22"/>
          <w:szCs w:val="22"/>
        </w:rPr>
      </w:pPr>
      <w:r w:rsidRPr="005044EC">
        <w:rPr>
          <w:b/>
          <w:sz w:val="22"/>
          <w:szCs w:val="22"/>
        </w:rPr>
        <w:t>Įspėjimai ir atsargumo priemonės</w:t>
      </w:r>
    </w:p>
    <w:p w14:paraId="01EF1CEE" w14:textId="2261BAF7" w:rsidR="00532F08" w:rsidRPr="005044EC" w:rsidRDefault="00532F08" w:rsidP="004556FD">
      <w:pPr>
        <w:keepNext/>
        <w:rPr>
          <w:sz w:val="22"/>
          <w:szCs w:val="22"/>
        </w:rPr>
      </w:pPr>
      <w:r w:rsidRPr="00532F08">
        <w:rPr>
          <w:sz w:val="22"/>
          <w:szCs w:val="22"/>
        </w:rPr>
        <w:t>Pasitarkite su gydytoju</w:t>
      </w:r>
      <w:r w:rsidR="00583CAA">
        <w:rPr>
          <w:sz w:val="22"/>
          <w:szCs w:val="22"/>
        </w:rPr>
        <w:t>, akušeriu</w:t>
      </w:r>
      <w:r w:rsidRPr="00532F08">
        <w:rPr>
          <w:sz w:val="22"/>
          <w:szCs w:val="22"/>
        </w:rPr>
        <w:t xml:space="preserve"> arba slaugytoj</w:t>
      </w:r>
      <w:r w:rsidR="00C0614E">
        <w:rPr>
          <w:sz w:val="22"/>
          <w:szCs w:val="22"/>
        </w:rPr>
        <w:t>u,</w:t>
      </w:r>
      <w:r>
        <w:rPr>
          <w:sz w:val="22"/>
          <w:szCs w:val="22"/>
        </w:rPr>
        <w:t xml:space="preserve"> prieš Jums skiriant PABAL:</w:t>
      </w:r>
    </w:p>
    <w:p w14:paraId="1C43F37B" w14:textId="77777777" w:rsidR="006E3948" w:rsidRPr="005044EC" w:rsidRDefault="006E3948" w:rsidP="00532F08">
      <w:pPr>
        <w:tabs>
          <w:tab w:val="left" w:pos="567"/>
        </w:tabs>
        <w:rPr>
          <w:sz w:val="22"/>
          <w:szCs w:val="22"/>
        </w:rPr>
      </w:pPr>
      <w:r w:rsidRPr="005044EC">
        <w:rPr>
          <w:sz w:val="22"/>
          <w:szCs w:val="22"/>
        </w:rPr>
        <w:t>-</w:t>
      </w:r>
      <w:r w:rsidRPr="005044EC">
        <w:rPr>
          <w:sz w:val="22"/>
          <w:szCs w:val="22"/>
        </w:rPr>
        <w:tab/>
        <w:t>jeigu Jūs sergate migrena;</w:t>
      </w:r>
    </w:p>
    <w:p w14:paraId="75E08302" w14:textId="77777777" w:rsidR="006E3948" w:rsidRDefault="006E3948" w:rsidP="006E3948">
      <w:pPr>
        <w:tabs>
          <w:tab w:val="left" w:pos="567"/>
        </w:tabs>
        <w:rPr>
          <w:sz w:val="22"/>
          <w:szCs w:val="22"/>
        </w:rPr>
      </w:pPr>
      <w:r w:rsidRPr="005044EC">
        <w:rPr>
          <w:sz w:val="22"/>
          <w:szCs w:val="22"/>
        </w:rPr>
        <w:t>-</w:t>
      </w:r>
      <w:r w:rsidRPr="005044EC">
        <w:rPr>
          <w:sz w:val="22"/>
          <w:szCs w:val="22"/>
        </w:rPr>
        <w:tab/>
        <w:t>jeigu Jūs sergate astma;</w:t>
      </w:r>
    </w:p>
    <w:p w14:paraId="410ECEF3" w14:textId="4B01A968" w:rsidR="00532F08" w:rsidRPr="005044EC" w:rsidRDefault="00532F08" w:rsidP="004556FD">
      <w:pPr>
        <w:tabs>
          <w:tab w:val="left" w:pos="567"/>
        </w:tabs>
        <w:ind w:left="567" w:hanging="567"/>
        <w:rPr>
          <w:sz w:val="22"/>
          <w:szCs w:val="22"/>
        </w:rPr>
      </w:pPr>
      <w:r>
        <w:rPr>
          <w:sz w:val="22"/>
          <w:szCs w:val="22"/>
        </w:rPr>
        <w:lastRenderedPageBreak/>
        <w:t>-</w:t>
      </w:r>
      <w:r>
        <w:rPr>
          <w:sz w:val="22"/>
          <w:szCs w:val="22"/>
        </w:rPr>
        <w:tab/>
      </w:r>
      <w:r w:rsidRPr="00532F08">
        <w:rPr>
          <w:sz w:val="22"/>
          <w:szCs w:val="22"/>
        </w:rPr>
        <w:t xml:space="preserve">jeigu </w:t>
      </w:r>
      <w:r>
        <w:rPr>
          <w:sz w:val="22"/>
          <w:szCs w:val="22"/>
        </w:rPr>
        <w:t>Jums yra</w:t>
      </w:r>
      <w:r w:rsidRPr="00532F08">
        <w:rPr>
          <w:sz w:val="22"/>
          <w:szCs w:val="22"/>
        </w:rPr>
        <w:t xml:space="preserve"> preeklampsija (padidėjęs kraujospūdis nėštumo metu) arba e</w:t>
      </w:r>
      <w:r>
        <w:rPr>
          <w:sz w:val="22"/>
          <w:szCs w:val="22"/>
        </w:rPr>
        <w:t>k</w:t>
      </w:r>
      <w:r w:rsidRPr="00532F08">
        <w:rPr>
          <w:sz w:val="22"/>
          <w:szCs w:val="22"/>
        </w:rPr>
        <w:t>lampsi</w:t>
      </w:r>
      <w:r>
        <w:rPr>
          <w:sz w:val="22"/>
          <w:szCs w:val="22"/>
        </w:rPr>
        <w:t>j</w:t>
      </w:r>
      <w:r w:rsidRPr="00532F08">
        <w:rPr>
          <w:sz w:val="22"/>
          <w:szCs w:val="22"/>
        </w:rPr>
        <w:t>a (nėštumo toksemija)</w:t>
      </w:r>
      <w:r w:rsidR="00C0614E">
        <w:rPr>
          <w:sz w:val="22"/>
          <w:szCs w:val="22"/>
        </w:rPr>
        <w:t>;</w:t>
      </w:r>
    </w:p>
    <w:p w14:paraId="7026176B" w14:textId="5FEF017D" w:rsidR="006E3948" w:rsidRPr="005044EC" w:rsidRDefault="006E3948" w:rsidP="006E3948">
      <w:pPr>
        <w:tabs>
          <w:tab w:val="left" w:pos="567"/>
        </w:tabs>
        <w:rPr>
          <w:sz w:val="22"/>
          <w:szCs w:val="22"/>
        </w:rPr>
      </w:pPr>
      <w:r w:rsidRPr="005044EC">
        <w:rPr>
          <w:sz w:val="22"/>
          <w:szCs w:val="22"/>
        </w:rPr>
        <w:t>-</w:t>
      </w:r>
      <w:r w:rsidRPr="005044EC">
        <w:rPr>
          <w:sz w:val="22"/>
          <w:szCs w:val="22"/>
        </w:rPr>
        <w:tab/>
        <w:t xml:space="preserve">jeigu Jums yra širdies ar kraujotakos sutrikimų (pvz., </w:t>
      </w:r>
      <w:r w:rsidR="00C0614E">
        <w:rPr>
          <w:sz w:val="22"/>
          <w:szCs w:val="22"/>
        </w:rPr>
        <w:t>aukšta</w:t>
      </w:r>
      <w:r w:rsidRPr="005044EC">
        <w:rPr>
          <w:sz w:val="22"/>
          <w:szCs w:val="22"/>
        </w:rPr>
        <w:t>s kraujospūdis);</w:t>
      </w:r>
    </w:p>
    <w:p w14:paraId="005D473B" w14:textId="6F18F10C" w:rsidR="006E3948" w:rsidRPr="005044EC" w:rsidRDefault="006E3948" w:rsidP="006E3948">
      <w:pPr>
        <w:tabs>
          <w:tab w:val="left" w:pos="567"/>
        </w:tabs>
        <w:rPr>
          <w:sz w:val="22"/>
          <w:szCs w:val="22"/>
        </w:rPr>
      </w:pPr>
      <w:r w:rsidRPr="005044EC">
        <w:rPr>
          <w:sz w:val="22"/>
          <w:szCs w:val="22"/>
        </w:rPr>
        <w:t>-</w:t>
      </w:r>
      <w:r w:rsidRPr="005044EC">
        <w:rPr>
          <w:sz w:val="22"/>
          <w:szCs w:val="22"/>
        </w:rPr>
        <w:tab/>
        <w:t>jeigu Jums yra bet koks kit</w:t>
      </w:r>
      <w:r w:rsidR="00583CAA">
        <w:rPr>
          <w:sz w:val="22"/>
          <w:szCs w:val="22"/>
        </w:rPr>
        <w:t>a</w:t>
      </w:r>
      <w:r w:rsidRPr="005044EC">
        <w:rPr>
          <w:sz w:val="22"/>
          <w:szCs w:val="22"/>
        </w:rPr>
        <w:t>s sutrikimas.</w:t>
      </w:r>
    </w:p>
    <w:p w14:paraId="15825084" w14:textId="77777777" w:rsidR="006E3948" w:rsidRPr="005044EC" w:rsidRDefault="006E3948" w:rsidP="006E3948">
      <w:pPr>
        <w:rPr>
          <w:sz w:val="22"/>
          <w:szCs w:val="22"/>
        </w:rPr>
      </w:pPr>
    </w:p>
    <w:p w14:paraId="4357A6A1" w14:textId="2AE454FE" w:rsidR="006E3948" w:rsidRPr="005044EC" w:rsidRDefault="006E3948" w:rsidP="006E3948">
      <w:pPr>
        <w:outlineLvl w:val="0"/>
        <w:rPr>
          <w:sz w:val="22"/>
          <w:szCs w:val="22"/>
        </w:rPr>
      </w:pPr>
      <w:r w:rsidRPr="005044EC">
        <w:rPr>
          <w:sz w:val="22"/>
          <w:szCs w:val="22"/>
        </w:rPr>
        <w:t>Jeigu kuri nors iš išvardytų būklių yra, pasakykite gydytojui</w:t>
      </w:r>
      <w:r w:rsidR="00583CAA">
        <w:rPr>
          <w:sz w:val="22"/>
          <w:szCs w:val="22"/>
        </w:rPr>
        <w:t>, akušeriui</w:t>
      </w:r>
      <w:r w:rsidR="00532F08">
        <w:rPr>
          <w:sz w:val="22"/>
          <w:szCs w:val="22"/>
        </w:rPr>
        <w:t xml:space="preserve"> arba slaugytoj</w:t>
      </w:r>
      <w:r w:rsidR="00C0614E">
        <w:rPr>
          <w:sz w:val="22"/>
          <w:szCs w:val="22"/>
        </w:rPr>
        <w:t>u</w:t>
      </w:r>
      <w:r w:rsidR="00532F08">
        <w:rPr>
          <w:sz w:val="22"/>
          <w:szCs w:val="22"/>
        </w:rPr>
        <w:t>i</w:t>
      </w:r>
      <w:r w:rsidRPr="005044EC">
        <w:rPr>
          <w:sz w:val="22"/>
          <w:szCs w:val="22"/>
        </w:rPr>
        <w:t>.</w:t>
      </w:r>
    </w:p>
    <w:p w14:paraId="649291C5" w14:textId="77777777" w:rsidR="00532F08" w:rsidRDefault="00532F08" w:rsidP="006E3948">
      <w:pPr>
        <w:rPr>
          <w:sz w:val="22"/>
          <w:szCs w:val="22"/>
        </w:rPr>
      </w:pPr>
    </w:p>
    <w:p w14:paraId="65EF26DA" w14:textId="014F3CA3" w:rsidR="00532F08" w:rsidRPr="005044EC" w:rsidRDefault="00532F08" w:rsidP="00532F08">
      <w:pPr>
        <w:rPr>
          <w:sz w:val="22"/>
          <w:szCs w:val="22"/>
        </w:rPr>
      </w:pPr>
      <w:r w:rsidRPr="005044EC">
        <w:rPr>
          <w:sz w:val="22"/>
          <w:szCs w:val="22"/>
        </w:rPr>
        <w:t xml:space="preserve">PABAL organizme gali sukelti vandens kaupimąsi, galintį sukelti mieguistumą, </w:t>
      </w:r>
      <w:r w:rsidR="00583CAA">
        <w:rPr>
          <w:sz w:val="22"/>
          <w:szCs w:val="22"/>
        </w:rPr>
        <w:t>v</w:t>
      </w:r>
      <w:r w:rsidRPr="005044EC">
        <w:rPr>
          <w:sz w:val="22"/>
          <w:szCs w:val="22"/>
        </w:rPr>
        <w:t>a</w:t>
      </w:r>
      <w:r w:rsidR="00583CAA">
        <w:rPr>
          <w:sz w:val="22"/>
          <w:szCs w:val="22"/>
        </w:rPr>
        <w:t>ngum</w:t>
      </w:r>
      <w:r w:rsidRPr="005044EC">
        <w:rPr>
          <w:sz w:val="22"/>
          <w:szCs w:val="22"/>
        </w:rPr>
        <w:t>ą ir galvos skausmą.</w:t>
      </w:r>
    </w:p>
    <w:p w14:paraId="22B275CE" w14:textId="77777777" w:rsidR="00532F08" w:rsidRPr="005044EC" w:rsidRDefault="00532F08" w:rsidP="006E3948">
      <w:pPr>
        <w:rPr>
          <w:sz w:val="22"/>
          <w:szCs w:val="22"/>
        </w:rPr>
      </w:pPr>
    </w:p>
    <w:p w14:paraId="335E15EF" w14:textId="77777777" w:rsidR="006E3948" w:rsidRPr="005044EC" w:rsidRDefault="006E3948" w:rsidP="004556FD">
      <w:pPr>
        <w:keepNext/>
        <w:rPr>
          <w:b/>
          <w:bCs/>
          <w:sz w:val="22"/>
          <w:szCs w:val="22"/>
        </w:rPr>
      </w:pPr>
      <w:r w:rsidRPr="005044EC">
        <w:rPr>
          <w:b/>
          <w:bCs/>
          <w:sz w:val="22"/>
          <w:szCs w:val="22"/>
        </w:rPr>
        <w:t>Vaikams</w:t>
      </w:r>
      <w:r w:rsidR="00532F08">
        <w:rPr>
          <w:b/>
          <w:bCs/>
          <w:sz w:val="22"/>
          <w:szCs w:val="22"/>
        </w:rPr>
        <w:t xml:space="preserve"> ir paaugliams</w:t>
      </w:r>
    </w:p>
    <w:p w14:paraId="3B7C5135" w14:textId="4508926C" w:rsidR="006E3948" w:rsidRPr="005044EC" w:rsidRDefault="00532F08" w:rsidP="006E3948">
      <w:pPr>
        <w:rPr>
          <w:sz w:val="22"/>
          <w:szCs w:val="22"/>
        </w:rPr>
      </w:pPr>
      <w:r>
        <w:rPr>
          <w:sz w:val="22"/>
          <w:szCs w:val="22"/>
        </w:rPr>
        <w:t>Neaktualu jaunesniems kaip 12</w:t>
      </w:r>
      <w:r w:rsidR="00C0614E">
        <w:rPr>
          <w:sz w:val="22"/>
          <w:szCs w:val="22"/>
        </w:rPr>
        <w:t> </w:t>
      </w:r>
      <w:r>
        <w:rPr>
          <w:sz w:val="22"/>
          <w:szCs w:val="22"/>
        </w:rPr>
        <w:t>metų vaikams</w:t>
      </w:r>
      <w:r w:rsidR="006E3948" w:rsidRPr="005044EC">
        <w:rPr>
          <w:sz w:val="22"/>
          <w:szCs w:val="22"/>
        </w:rPr>
        <w:t>.</w:t>
      </w:r>
    </w:p>
    <w:p w14:paraId="2B4440DC" w14:textId="74E612FF" w:rsidR="006E3948" w:rsidRDefault="00532F08" w:rsidP="006E3948">
      <w:pPr>
        <w:rPr>
          <w:sz w:val="22"/>
          <w:szCs w:val="22"/>
        </w:rPr>
      </w:pPr>
      <w:r>
        <w:rPr>
          <w:sz w:val="22"/>
          <w:szCs w:val="22"/>
        </w:rPr>
        <w:t>Vartojimo paaugl</w:t>
      </w:r>
      <w:r w:rsidR="00583CAA">
        <w:rPr>
          <w:sz w:val="22"/>
          <w:szCs w:val="22"/>
        </w:rPr>
        <w:t>ė</w:t>
      </w:r>
      <w:r>
        <w:rPr>
          <w:sz w:val="22"/>
          <w:szCs w:val="22"/>
        </w:rPr>
        <w:t>ms patirtis yra ribota.</w:t>
      </w:r>
    </w:p>
    <w:p w14:paraId="74791342" w14:textId="77777777" w:rsidR="00532F08" w:rsidRPr="005044EC" w:rsidRDefault="00532F08" w:rsidP="006E3948">
      <w:pPr>
        <w:rPr>
          <w:sz w:val="22"/>
          <w:szCs w:val="22"/>
        </w:rPr>
      </w:pPr>
    </w:p>
    <w:p w14:paraId="63E4B4EC" w14:textId="77777777" w:rsidR="006E3948" w:rsidRPr="005044EC" w:rsidRDefault="006E3948" w:rsidP="004556FD">
      <w:pPr>
        <w:keepNext/>
        <w:outlineLvl w:val="0"/>
        <w:rPr>
          <w:b/>
          <w:sz w:val="22"/>
          <w:szCs w:val="22"/>
        </w:rPr>
      </w:pPr>
      <w:r w:rsidRPr="005044EC">
        <w:rPr>
          <w:b/>
          <w:sz w:val="22"/>
          <w:szCs w:val="22"/>
        </w:rPr>
        <w:t>Kiti vaistai ir PABAL</w:t>
      </w:r>
    </w:p>
    <w:p w14:paraId="57FDBBF1" w14:textId="267523FA" w:rsidR="006E3948" w:rsidRPr="005044EC" w:rsidRDefault="006E3948" w:rsidP="006E3948">
      <w:pPr>
        <w:rPr>
          <w:sz w:val="22"/>
          <w:szCs w:val="22"/>
        </w:rPr>
      </w:pPr>
      <w:r w:rsidRPr="005044EC">
        <w:rPr>
          <w:sz w:val="22"/>
          <w:szCs w:val="22"/>
        </w:rPr>
        <w:t>Jeigu vartojate ar neseniai vartojote kitų vaistų arba dėl to nesate tikr</w:t>
      </w:r>
      <w:r w:rsidR="00583CAA">
        <w:rPr>
          <w:sz w:val="22"/>
          <w:szCs w:val="22"/>
        </w:rPr>
        <w:t>a</w:t>
      </w:r>
      <w:r w:rsidRPr="005044EC">
        <w:rPr>
          <w:sz w:val="22"/>
          <w:szCs w:val="22"/>
        </w:rPr>
        <w:t>, apie tai pasakykite gydytojui</w:t>
      </w:r>
      <w:r w:rsidR="00583CAA">
        <w:rPr>
          <w:sz w:val="22"/>
          <w:szCs w:val="22"/>
        </w:rPr>
        <w:t>, akušeriui arba slaugytojui</w:t>
      </w:r>
      <w:r w:rsidRPr="005044EC">
        <w:rPr>
          <w:sz w:val="22"/>
          <w:szCs w:val="22"/>
        </w:rPr>
        <w:t>.</w:t>
      </w:r>
    </w:p>
    <w:p w14:paraId="3C1FF035" w14:textId="77777777" w:rsidR="006E3948" w:rsidRPr="005044EC" w:rsidRDefault="006E3948" w:rsidP="006E3948">
      <w:pPr>
        <w:rPr>
          <w:sz w:val="22"/>
          <w:szCs w:val="22"/>
        </w:rPr>
      </w:pPr>
    </w:p>
    <w:p w14:paraId="304EEB0F" w14:textId="77777777" w:rsidR="006E3948" w:rsidRPr="005044EC" w:rsidRDefault="006E3948" w:rsidP="004556FD">
      <w:pPr>
        <w:keepNext/>
        <w:outlineLvl w:val="0"/>
        <w:rPr>
          <w:b/>
          <w:sz w:val="22"/>
          <w:szCs w:val="22"/>
        </w:rPr>
      </w:pPr>
      <w:r w:rsidRPr="005044EC">
        <w:rPr>
          <w:b/>
          <w:sz w:val="22"/>
          <w:szCs w:val="22"/>
        </w:rPr>
        <w:t>Nėštumas ir žindymo laikotarpis</w:t>
      </w:r>
    </w:p>
    <w:p w14:paraId="5E9C7511" w14:textId="112D9EF8" w:rsidR="006E3948" w:rsidRPr="005044EC" w:rsidRDefault="006E3948" w:rsidP="006E3948">
      <w:pPr>
        <w:rPr>
          <w:sz w:val="22"/>
          <w:szCs w:val="22"/>
        </w:rPr>
      </w:pPr>
      <w:r w:rsidRPr="005044EC">
        <w:rPr>
          <w:sz w:val="22"/>
          <w:szCs w:val="22"/>
        </w:rPr>
        <w:t xml:space="preserve">Nėštumo metu PABAL vartoti draudžiama, tačiau jo galima leisti po naujagimio </w:t>
      </w:r>
      <w:r w:rsidR="00583CAA">
        <w:rPr>
          <w:sz w:val="22"/>
          <w:szCs w:val="22"/>
        </w:rPr>
        <w:t>g</w:t>
      </w:r>
      <w:r w:rsidRPr="005044EC">
        <w:rPr>
          <w:sz w:val="22"/>
          <w:szCs w:val="22"/>
        </w:rPr>
        <w:t>imimo.</w:t>
      </w:r>
    </w:p>
    <w:p w14:paraId="4EDFD7AD" w14:textId="77777777" w:rsidR="006E3948" w:rsidRPr="005044EC" w:rsidRDefault="006E3948" w:rsidP="006E3948">
      <w:pPr>
        <w:rPr>
          <w:sz w:val="22"/>
          <w:szCs w:val="22"/>
        </w:rPr>
      </w:pPr>
      <w:r w:rsidRPr="005044EC">
        <w:rPr>
          <w:sz w:val="22"/>
          <w:szCs w:val="22"/>
        </w:rPr>
        <w:t xml:space="preserve">Nustatyta, kad šiek tiek karbetocino patenka į motinos pieną, tačiau manoma, kad žindomo kūdikio žarnose jis suyra. </w:t>
      </w:r>
      <w:r w:rsidR="00532F08">
        <w:rPr>
          <w:sz w:val="22"/>
          <w:szCs w:val="22"/>
        </w:rPr>
        <w:t>Vartojus PABAL, žindymo nereikia riboti.</w:t>
      </w:r>
    </w:p>
    <w:p w14:paraId="7C61EC53" w14:textId="77777777" w:rsidR="006E3948" w:rsidRPr="005044EC" w:rsidRDefault="006E3948" w:rsidP="006E3948">
      <w:pPr>
        <w:rPr>
          <w:sz w:val="22"/>
          <w:szCs w:val="22"/>
        </w:rPr>
      </w:pPr>
      <w:bookmarkStart w:id="79" w:name="_Toc129243141"/>
      <w:bookmarkStart w:id="80" w:name="_Toc129243266"/>
    </w:p>
    <w:p w14:paraId="53B41C3F" w14:textId="77777777" w:rsidR="006E3948" w:rsidRPr="005044EC" w:rsidRDefault="006E3948" w:rsidP="006E3948">
      <w:pPr>
        <w:rPr>
          <w:sz w:val="22"/>
          <w:szCs w:val="22"/>
        </w:rPr>
      </w:pPr>
    </w:p>
    <w:p w14:paraId="3FAC6C89" w14:textId="77777777" w:rsidR="006E3948" w:rsidRPr="005044EC" w:rsidRDefault="006E3948" w:rsidP="004556FD">
      <w:pPr>
        <w:keepNext/>
        <w:tabs>
          <w:tab w:val="left" w:pos="567"/>
        </w:tabs>
        <w:rPr>
          <w:b/>
          <w:sz w:val="22"/>
          <w:szCs w:val="22"/>
        </w:rPr>
      </w:pPr>
      <w:r w:rsidRPr="005044EC">
        <w:rPr>
          <w:b/>
          <w:sz w:val="22"/>
          <w:szCs w:val="22"/>
        </w:rPr>
        <w:t>3.</w:t>
      </w:r>
      <w:r w:rsidRPr="005044EC">
        <w:rPr>
          <w:b/>
          <w:sz w:val="22"/>
          <w:szCs w:val="22"/>
        </w:rPr>
        <w:tab/>
        <w:t xml:space="preserve">Kaip vartoti </w:t>
      </w:r>
      <w:bookmarkEnd w:id="79"/>
      <w:bookmarkEnd w:id="80"/>
      <w:r w:rsidRPr="005044EC">
        <w:rPr>
          <w:b/>
          <w:sz w:val="22"/>
          <w:szCs w:val="22"/>
        </w:rPr>
        <w:t>PABAL</w:t>
      </w:r>
    </w:p>
    <w:p w14:paraId="54CCA0D4" w14:textId="77777777" w:rsidR="006E3948" w:rsidRPr="005044EC" w:rsidRDefault="006E3948" w:rsidP="004556FD">
      <w:pPr>
        <w:keepNext/>
        <w:rPr>
          <w:sz w:val="22"/>
          <w:szCs w:val="22"/>
        </w:rPr>
      </w:pPr>
    </w:p>
    <w:p w14:paraId="4942D5C8" w14:textId="1472748B" w:rsidR="006E3948" w:rsidRPr="005044EC" w:rsidRDefault="006E3948" w:rsidP="006E3948">
      <w:pPr>
        <w:rPr>
          <w:sz w:val="22"/>
          <w:szCs w:val="22"/>
        </w:rPr>
      </w:pPr>
      <w:r w:rsidRPr="005044EC">
        <w:rPr>
          <w:sz w:val="22"/>
          <w:szCs w:val="22"/>
        </w:rPr>
        <w:t xml:space="preserve">PABAL </w:t>
      </w:r>
      <w:r w:rsidR="00532F08">
        <w:rPr>
          <w:sz w:val="22"/>
          <w:szCs w:val="22"/>
        </w:rPr>
        <w:t>leidži</w:t>
      </w:r>
      <w:r w:rsidR="00532F08" w:rsidRPr="005044EC">
        <w:rPr>
          <w:sz w:val="22"/>
          <w:szCs w:val="22"/>
        </w:rPr>
        <w:t xml:space="preserve">amas </w:t>
      </w:r>
      <w:r w:rsidRPr="005044EC">
        <w:rPr>
          <w:sz w:val="22"/>
          <w:szCs w:val="22"/>
        </w:rPr>
        <w:t>į</w:t>
      </w:r>
      <w:r w:rsidR="00C0614E">
        <w:rPr>
          <w:sz w:val="22"/>
          <w:szCs w:val="22"/>
        </w:rPr>
        <w:t> </w:t>
      </w:r>
      <w:r w:rsidRPr="005044EC">
        <w:rPr>
          <w:sz w:val="22"/>
          <w:szCs w:val="22"/>
        </w:rPr>
        <w:t xml:space="preserve">veną </w:t>
      </w:r>
      <w:r w:rsidR="00532F08">
        <w:rPr>
          <w:sz w:val="22"/>
          <w:szCs w:val="22"/>
        </w:rPr>
        <w:t>arba į</w:t>
      </w:r>
      <w:r w:rsidR="00C0614E">
        <w:rPr>
          <w:sz w:val="22"/>
          <w:szCs w:val="22"/>
        </w:rPr>
        <w:t> </w:t>
      </w:r>
      <w:r w:rsidR="00532F08">
        <w:rPr>
          <w:sz w:val="22"/>
          <w:szCs w:val="22"/>
        </w:rPr>
        <w:t xml:space="preserve">raumenis </w:t>
      </w:r>
      <w:r w:rsidRPr="005044EC">
        <w:rPr>
          <w:sz w:val="22"/>
          <w:szCs w:val="22"/>
        </w:rPr>
        <w:t xml:space="preserve">tuoj pat po </w:t>
      </w:r>
      <w:r w:rsidR="009D4209">
        <w:rPr>
          <w:sz w:val="22"/>
          <w:szCs w:val="22"/>
        </w:rPr>
        <w:t xml:space="preserve">Jūsų kūdikio gimimo. </w:t>
      </w:r>
      <w:r w:rsidRPr="005044EC">
        <w:rPr>
          <w:sz w:val="22"/>
          <w:szCs w:val="22"/>
        </w:rPr>
        <w:t xml:space="preserve">Dozė </w:t>
      </w:r>
      <w:r w:rsidRPr="005044EC">
        <w:rPr>
          <w:sz w:val="22"/>
          <w:szCs w:val="22"/>
        </w:rPr>
        <w:sym w:font="Symbol" w:char="F02D"/>
      </w:r>
      <w:r w:rsidRPr="005044EC">
        <w:rPr>
          <w:sz w:val="22"/>
          <w:szCs w:val="22"/>
        </w:rPr>
        <w:t xml:space="preserve"> vienas</w:t>
      </w:r>
      <w:r w:rsidR="00C0614E">
        <w:rPr>
          <w:sz w:val="22"/>
          <w:szCs w:val="22"/>
        </w:rPr>
        <w:t> </w:t>
      </w:r>
      <w:r w:rsidRPr="005044EC">
        <w:rPr>
          <w:sz w:val="22"/>
          <w:szCs w:val="22"/>
        </w:rPr>
        <w:t>flakonas (100</w:t>
      </w:r>
      <w:r w:rsidR="00C0614E">
        <w:rPr>
          <w:sz w:val="22"/>
          <w:szCs w:val="22"/>
        </w:rPr>
        <w:t> </w:t>
      </w:r>
      <w:r w:rsidRPr="005044EC">
        <w:rPr>
          <w:sz w:val="22"/>
          <w:szCs w:val="22"/>
        </w:rPr>
        <w:t>mikrogramų).</w:t>
      </w:r>
    </w:p>
    <w:p w14:paraId="241041A9" w14:textId="77777777" w:rsidR="006E3948" w:rsidRPr="005044EC" w:rsidRDefault="006E3948" w:rsidP="006E3948">
      <w:pPr>
        <w:rPr>
          <w:sz w:val="22"/>
          <w:szCs w:val="22"/>
        </w:rPr>
      </w:pPr>
    </w:p>
    <w:p w14:paraId="1EB3A85E" w14:textId="22989FA0" w:rsidR="006E3948" w:rsidRPr="005044EC" w:rsidRDefault="006E3948" w:rsidP="004556FD">
      <w:pPr>
        <w:keepNext/>
        <w:outlineLvl w:val="0"/>
        <w:rPr>
          <w:b/>
          <w:sz w:val="22"/>
          <w:szCs w:val="22"/>
        </w:rPr>
      </w:pPr>
      <w:r w:rsidRPr="005044EC">
        <w:rPr>
          <w:b/>
          <w:sz w:val="22"/>
          <w:szCs w:val="22"/>
        </w:rPr>
        <w:t>Ką daryti pavartojus per didelę PABAL dozę</w:t>
      </w:r>
    </w:p>
    <w:p w14:paraId="12657333" w14:textId="76A85CC1" w:rsidR="006E3948" w:rsidRPr="005044EC" w:rsidRDefault="006E3948" w:rsidP="006E3948">
      <w:pPr>
        <w:rPr>
          <w:sz w:val="22"/>
          <w:szCs w:val="22"/>
        </w:rPr>
      </w:pPr>
      <w:r w:rsidRPr="005044EC">
        <w:rPr>
          <w:sz w:val="22"/>
          <w:szCs w:val="22"/>
        </w:rPr>
        <w:t>Atsitiktinai suleidus per didelę dozę, dėl per stip</w:t>
      </w:r>
      <w:r w:rsidR="00D73FB1">
        <w:rPr>
          <w:sz w:val="22"/>
          <w:szCs w:val="22"/>
        </w:rPr>
        <w:t>r</w:t>
      </w:r>
      <w:r w:rsidRPr="005044EC">
        <w:rPr>
          <w:sz w:val="22"/>
          <w:szCs w:val="22"/>
        </w:rPr>
        <w:t>aus gimdos susitraukimo galima jos pažaida arba stiprus kraujavimas.</w:t>
      </w:r>
      <w:r w:rsidR="00D73FB1">
        <w:rPr>
          <w:sz w:val="22"/>
          <w:szCs w:val="22"/>
        </w:rPr>
        <w:t xml:space="preserve"> </w:t>
      </w:r>
      <w:r w:rsidRPr="005044EC">
        <w:rPr>
          <w:sz w:val="22"/>
          <w:szCs w:val="22"/>
        </w:rPr>
        <w:t xml:space="preserve">Be to, dėl vandens kaupimosi organizme gali </w:t>
      </w:r>
      <w:r w:rsidR="00C0614E">
        <w:rPr>
          <w:sz w:val="22"/>
          <w:szCs w:val="22"/>
        </w:rPr>
        <w:t>p</w:t>
      </w:r>
      <w:r w:rsidRPr="005044EC">
        <w:rPr>
          <w:sz w:val="22"/>
          <w:szCs w:val="22"/>
        </w:rPr>
        <w:t>asir</w:t>
      </w:r>
      <w:r w:rsidR="00C0614E">
        <w:rPr>
          <w:sz w:val="22"/>
          <w:szCs w:val="22"/>
        </w:rPr>
        <w:t>eikš</w:t>
      </w:r>
      <w:r w:rsidRPr="005044EC">
        <w:rPr>
          <w:sz w:val="22"/>
          <w:szCs w:val="22"/>
        </w:rPr>
        <w:t xml:space="preserve">ti mieguistumas, </w:t>
      </w:r>
      <w:r w:rsidR="00D73FB1">
        <w:rPr>
          <w:sz w:val="22"/>
          <w:szCs w:val="22"/>
        </w:rPr>
        <w:t>v</w:t>
      </w:r>
      <w:r w:rsidRPr="005044EC">
        <w:rPr>
          <w:sz w:val="22"/>
          <w:szCs w:val="22"/>
        </w:rPr>
        <w:t>a</w:t>
      </w:r>
      <w:r w:rsidR="00D73FB1">
        <w:rPr>
          <w:sz w:val="22"/>
          <w:szCs w:val="22"/>
        </w:rPr>
        <w:t>ngum</w:t>
      </w:r>
      <w:r w:rsidRPr="005044EC">
        <w:rPr>
          <w:sz w:val="22"/>
          <w:szCs w:val="22"/>
        </w:rPr>
        <w:t>a</w:t>
      </w:r>
      <w:r w:rsidR="00D73FB1">
        <w:rPr>
          <w:sz w:val="22"/>
          <w:szCs w:val="22"/>
        </w:rPr>
        <w:t>s</w:t>
      </w:r>
      <w:r w:rsidRPr="005044EC">
        <w:rPr>
          <w:sz w:val="22"/>
          <w:szCs w:val="22"/>
        </w:rPr>
        <w:t xml:space="preserve"> ir galvos skausmas. Tokiu atveju gydoma kitokiais vaistais arba net atliekama operacija.</w:t>
      </w:r>
    </w:p>
    <w:p w14:paraId="59012AC4" w14:textId="77777777" w:rsidR="006E3948" w:rsidRPr="005044EC" w:rsidRDefault="006E3948" w:rsidP="006E3948">
      <w:pPr>
        <w:rPr>
          <w:sz w:val="22"/>
          <w:szCs w:val="22"/>
        </w:rPr>
      </w:pPr>
      <w:bookmarkStart w:id="81" w:name="_Toc129243142"/>
      <w:bookmarkStart w:id="82" w:name="_Toc129243267"/>
    </w:p>
    <w:p w14:paraId="1CD286BC" w14:textId="77777777" w:rsidR="006E3948" w:rsidRPr="005044EC" w:rsidRDefault="006E3948" w:rsidP="006E3948">
      <w:pPr>
        <w:rPr>
          <w:sz w:val="22"/>
          <w:szCs w:val="22"/>
        </w:rPr>
      </w:pPr>
    </w:p>
    <w:p w14:paraId="5387927E" w14:textId="77777777" w:rsidR="006E3948" w:rsidRPr="005044EC" w:rsidRDefault="006E3948" w:rsidP="004556FD">
      <w:pPr>
        <w:keepNext/>
        <w:tabs>
          <w:tab w:val="left" w:pos="567"/>
        </w:tabs>
        <w:rPr>
          <w:b/>
          <w:sz w:val="22"/>
          <w:szCs w:val="22"/>
        </w:rPr>
      </w:pPr>
      <w:r w:rsidRPr="005044EC">
        <w:rPr>
          <w:b/>
          <w:sz w:val="22"/>
          <w:szCs w:val="22"/>
        </w:rPr>
        <w:t>4.</w:t>
      </w:r>
      <w:r w:rsidRPr="005044EC">
        <w:rPr>
          <w:b/>
          <w:sz w:val="22"/>
          <w:szCs w:val="22"/>
        </w:rPr>
        <w:tab/>
        <w:t>Galimas šalutinis poveikis</w:t>
      </w:r>
      <w:bookmarkEnd w:id="81"/>
      <w:bookmarkEnd w:id="82"/>
    </w:p>
    <w:p w14:paraId="130BCE75" w14:textId="77777777" w:rsidR="006E3948" w:rsidRPr="005044EC" w:rsidRDefault="006E3948" w:rsidP="004556FD">
      <w:pPr>
        <w:keepNext/>
        <w:rPr>
          <w:sz w:val="22"/>
          <w:szCs w:val="22"/>
        </w:rPr>
      </w:pPr>
    </w:p>
    <w:p w14:paraId="46FC1A72" w14:textId="77777777" w:rsidR="006E3948" w:rsidRPr="005044EC" w:rsidRDefault="006E3948" w:rsidP="006E3948">
      <w:pPr>
        <w:outlineLvl w:val="0"/>
        <w:rPr>
          <w:sz w:val="22"/>
          <w:szCs w:val="22"/>
        </w:rPr>
      </w:pPr>
      <w:r w:rsidRPr="005044EC">
        <w:rPr>
          <w:sz w:val="22"/>
          <w:szCs w:val="22"/>
        </w:rPr>
        <w:t>Šis vaistas</w:t>
      </w:r>
      <w:r w:rsidR="009D4209">
        <w:rPr>
          <w:sz w:val="22"/>
          <w:szCs w:val="22"/>
        </w:rPr>
        <w:t>,</w:t>
      </w:r>
      <w:r w:rsidRPr="005044EC">
        <w:rPr>
          <w:sz w:val="22"/>
          <w:szCs w:val="22"/>
        </w:rPr>
        <w:t xml:space="preserve"> kaip ir visi kiti</w:t>
      </w:r>
      <w:r w:rsidR="009D4209">
        <w:rPr>
          <w:sz w:val="22"/>
          <w:szCs w:val="22"/>
        </w:rPr>
        <w:t>,</w:t>
      </w:r>
      <w:r w:rsidRPr="005044EC">
        <w:rPr>
          <w:sz w:val="22"/>
          <w:szCs w:val="22"/>
        </w:rPr>
        <w:t xml:space="preserve"> gali sukelti šalutinį poveikį, nors jis pasireiškia ne visiems žmonėms.</w:t>
      </w:r>
    </w:p>
    <w:p w14:paraId="508F6D3E" w14:textId="77777777" w:rsidR="006E3948" w:rsidRDefault="006E3948" w:rsidP="006E3948">
      <w:pPr>
        <w:rPr>
          <w:i/>
          <w:sz w:val="22"/>
          <w:szCs w:val="22"/>
        </w:rPr>
      </w:pPr>
    </w:p>
    <w:p w14:paraId="295EB798" w14:textId="33FB4090" w:rsidR="009D4209" w:rsidRPr="004556FD" w:rsidRDefault="009D4209" w:rsidP="004556FD">
      <w:pPr>
        <w:keepNext/>
        <w:rPr>
          <w:bCs/>
          <w:i/>
          <w:iCs/>
          <w:sz w:val="22"/>
          <w:szCs w:val="22"/>
        </w:rPr>
      </w:pPr>
      <w:r w:rsidRPr="00C0614E">
        <w:rPr>
          <w:bCs/>
          <w:i/>
          <w:iCs/>
          <w:sz w:val="22"/>
          <w:szCs w:val="22"/>
        </w:rPr>
        <w:t>Kai PABAL Jums leidžiamas į</w:t>
      </w:r>
      <w:r w:rsidR="00C0614E" w:rsidRPr="004556FD">
        <w:rPr>
          <w:bCs/>
          <w:i/>
          <w:iCs/>
          <w:sz w:val="22"/>
          <w:szCs w:val="22"/>
        </w:rPr>
        <w:t> </w:t>
      </w:r>
      <w:r w:rsidRPr="00C0614E">
        <w:rPr>
          <w:bCs/>
          <w:i/>
          <w:iCs/>
          <w:sz w:val="22"/>
          <w:szCs w:val="22"/>
        </w:rPr>
        <w:t>veną po cezario pjūvio operacijos</w:t>
      </w:r>
    </w:p>
    <w:p w14:paraId="31B6146B" w14:textId="77777777" w:rsidR="009D4209" w:rsidRPr="004556FD" w:rsidRDefault="009D4209" w:rsidP="004556FD">
      <w:pPr>
        <w:keepNext/>
        <w:rPr>
          <w:b/>
          <w:bCs/>
          <w:iCs/>
          <w:sz w:val="22"/>
          <w:szCs w:val="22"/>
        </w:rPr>
      </w:pPr>
    </w:p>
    <w:p w14:paraId="313A0A50" w14:textId="21CBEDB6" w:rsidR="006E3948" w:rsidRPr="004556FD" w:rsidRDefault="00B43BF0" w:rsidP="004556FD">
      <w:pPr>
        <w:keepNext/>
        <w:outlineLvl w:val="0"/>
        <w:rPr>
          <w:iCs/>
          <w:sz w:val="22"/>
          <w:szCs w:val="22"/>
        </w:rPr>
      </w:pPr>
      <w:r w:rsidRPr="005D554B">
        <w:rPr>
          <w:b/>
          <w:bCs/>
          <w:noProof/>
          <w:snapToGrid w:val="0"/>
          <w:sz w:val="22"/>
          <w:szCs w:val="22"/>
        </w:rPr>
        <w:t>Labai dažni šalutinio poveikio reiškiniai (gali pasireikšti ne rečiau kaip 1 iš 10 asmenų):</w:t>
      </w:r>
      <w:r w:rsidR="009647C9" w:rsidRPr="00C0614E">
        <w:rPr>
          <w:i/>
          <w:iCs/>
          <w:sz w:val="22"/>
          <w:szCs w:val="22"/>
        </w:rPr>
        <w:t>)</w:t>
      </w:r>
    </w:p>
    <w:p w14:paraId="1AAA76CE"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Pykinimas</w:t>
      </w:r>
      <w:r w:rsidR="00C0614E">
        <w:rPr>
          <w:sz w:val="22"/>
          <w:szCs w:val="22"/>
        </w:rPr>
        <w:t>.</w:t>
      </w:r>
    </w:p>
    <w:p w14:paraId="189C8B37"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Skrandžio skausmas</w:t>
      </w:r>
      <w:r w:rsidR="00C0614E">
        <w:rPr>
          <w:sz w:val="22"/>
          <w:szCs w:val="22"/>
        </w:rPr>
        <w:t>.</w:t>
      </w:r>
    </w:p>
    <w:p w14:paraId="4895704E"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Niežėjimas</w:t>
      </w:r>
      <w:r w:rsidR="00C0614E">
        <w:rPr>
          <w:sz w:val="22"/>
          <w:szCs w:val="22"/>
        </w:rPr>
        <w:t>.</w:t>
      </w:r>
    </w:p>
    <w:p w14:paraId="28024A70"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Paraudimas</w:t>
      </w:r>
      <w:r w:rsidR="00D73FB1">
        <w:rPr>
          <w:sz w:val="22"/>
          <w:szCs w:val="22"/>
        </w:rPr>
        <w:t xml:space="preserve"> (raudona oda)</w:t>
      </w:r>
      <w:r w:rsidR="00C0614E">
        <w:rPr>
          <w:sz w:val="22"/>
          <w:szCs w:val="22"/>
        </w:rPr>
        <w:t>.</w:t>
      </w:r>
    </w:p>
    <w:p w14:paraId="7AEE65F4"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Šilumos pojūtis</w:t>
      </w:r>
      <w:r w:rsidR="00C0614E">
        <w:rPr>
          <w:sz w:val="22"/>
          <w:szCs w:val="22"/>
        </w:rPr>
        <w:t>.</w:t>
      </w:r>
    </w:p>
    <w:p w14:paraId="26CA357B" w14:textId="0D500D02"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r>
      <w:r w:rsidR="00C0614E" w:rsidRPr="005044EC">
        <w:rPr>
          <w:sz w:val="22"/>
          <w:szCs w:val="22"/>
        </w:rPr>
        <w:t>Ž</w:t>
      </w:r>
      <w:r w:rsidR="00C0614E">
        <w:rPr>
          <w:sz w:val="22"/>
          <w:szCs w:val="22"/>
        </w:rPr>
        <w:t>em</w:t>
      </w:r>
      <w:r w:rsidRPr="005044EC">
        <w:rPr>
          <w:sz w:val="22"/>
          <w:szCs w:val="22"/>
        </w:rPr>
        <w:t>as kraujospūdis</w:t>
      </w:r>
      <w:r w:rsidR="00C0614E">
        <w:rPr>
          <w:sz w:val="22"/>
          <w:szCs w:val="22"/>
        </w:rPr>
        <w:t>.</w:t>
      </w:r>
    </w:p>
    <w:p w14:paraId="367282A1"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Galvos skausmas</w:t>
      </w:r>
      <w:r w:rsidR="00C0614E">
        <w:rPr>
          <w:sz w:val="22"/>
          <w:szCs w:val="22"/>
        </w:rPr>
        <w:t>.</w:t>
      </w:r>
    </w:p>
    <w:p w14:paraId="620A373F"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Drebulys</w:t>
      </w:r>
      <w:r w:rsidR="00C0614E">
        <w:rPr>
          <w:sz w:val="22"/>
          <w:szCs w:val="22"/>
        </w:rPr>
        <w:t>.</w:t>
      </w:r>
    </w:p>
    <w:p w14:paraId="3CF66725" w14:textId="77777777" w:rsidR="006E3948" w:rsidRPr="005044EC" w:rsidRDefault="006E3948" w:rsidP="006E3948">
      <w:pPr>
        <w:rPr>
          <w:i/>
          <w:sz w:val="22"/>
          <w:szCs w:val="22"/>
        </w:rPr>
      </w:pPr>
    </w:p>
    <w:p w14:paraId="4B1E1926" w14:textId="1FDC8CFC" w:rsidR="006E3948" w:rsidRPr="005044EC" w:rsidRDefault="00B43BF0" w:rsidP="006E3948">
      <w:pPr>
        <w:tabs>
          <w:tab w:val="left" w:pos="567"/>
        </w:tabs>
        <w:rPr>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006E3948" w:rsidRPr="005044EC">
        <w:rPr>
          <w:sz w:val="22"/>
          <w:szCs w:val="22"/>
        </w:rPr>
        <w:sym w:font="Symbol" w:char="F0B7"/>
      </w:r>
      <w:r w:rsidR="006E3948" w:rsidRPr="005044EC">
        <w:rPr>
          <w:sz w:val="22"/>
          <w:szCs w:val="22"/>
        </w:rPr>
        <w:tab/>
        <w:t>Vėmimas</w:t>
      </w:r>
      <w:r w:rsidR="00C0614E">
        <w:rPr>
          <w:sz w:val="22"/>
          <w:szCs w:val="22"/>
        </w:rPr>
        <w:t>.</w:t>
      </w:r>
    </w:p>
    <w:p w14:paraId="5CB7A2AA"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Svaigulys</w:t>
      </w:r>
      <w:r w:rsidR="00C0614E">
        <w:rPr>
          <w:sz w:val="22"/>
          <w:szCs w:val="22"/>
        </w:rPr>
        <w:t>.</w:t>
      </w:r>
    </w:p>
    <w:p w14:paraId="0BE84820"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Nugaros arba krūtinės skausmas</w:t>
      </w:r>
      <w:r w:rsidR="00C0614E">
        <w:rPr>
          <w:sz w:val="22"/>
          <w:szCs w:val="22"/>
        </w:rPr>
        <w:t>.</w:t>
      </w:r>
    </w:p>
    <w:p w14:paraId="6923AA78"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t>Metalo skonis burnoje</w:t>
      </w:r>
      <w:r w:rsidR="00C0614E">
        <w:rPr>
          <w:sz w:val="22"/>
          <w:szCs w:val="22"/>
        </w:rPr>
        <w:t>.</w:t>
      </w:r>
    </w:p>
    <w:p w14:paraId="184FBC4D" w14:textId="77777777" w:rsidR="006E3948" w:rsidRPr="005044EC" w:rsidRDefault="006E3948" w:rsidP="006E3948">
      <w:pPr>
        <w:tabs>
          <w:tab w:val="left" w:pos="567"/>
        </w:tabs>
        <w:rPr>
          <w:sz w:val="22"/>
          <w:szCs w:val="22"/>
        </w:rPr>
      </w:pPr>
      <w:r w:rsidRPr="005044EC">
        <w:rPr>
          <w:sz w:val="22"/>
          <w:szCs w:val="22"/>
        </w:rPr>
        <w:sym w:font="Symbol" w:char="F0B7"/>
      </w:r>
      <w:r w:rsidRPr="005044EC">
        <w:rPr>
          <w:sz w:val="22"/>
          <w:szCs w:val="22"/>
        </w:rPr>
        <w:tab/>
      </w:r>
      <w:r w:rsidR="00D73FB1">
        <w:rPr>
          <w:sz w:val="22"/>
          <w:szCs w:val="22"/>
        </w:rPr>
        <w:t>Anemija (</w:t>
      </w:r>
      <w:r w:rsidR="00D73FB1" w:rsidRPr="005044EC">
        <w:rPr>
          <w:sz w:val="22"/>
          <w:szCs w:val="22"/>
        </w:rPr>
        <w:t>m</w:t>
      </w:r>
      <w:r w:rsidRPr="005044EC">
        <w:rPr>
          <w:sz w:val="22"/>
          <w:szCs w:val="22"/>
        </w:rPr>
        <w:t>ažakraujystė</w:t>
      </w:r>
      <w:r w:rsidR="00D73FB1">
        <w:rPr>
          <w:sz w:val="22"/>
          <w:szCs w:val="22"/>
        </w:rPr>
        <w:t>)</w:t>
      </w:r>
      <w:r w:rsidR="00C0614E">
        <w:rPr>
          <w:sz w:val="22"/>
          <w:szCs w:val="22"/>
        </w:rPr>
        <w:t>.</w:t>
      </w:r>
    </w:p>
    <w:p w14:paraId="45F78F5E" w14:textId="77777777" w:rsidR="006E3948" w:rsidRPr="005044EC" w:rsidRDefault="006E3948" w:rsidP="006E3948">
      <w:pPr>
        <w:tabs>
          <w:tab w:val="left" w:pos="567"/>
        </w:tabs>
        <w:rPr>
          <w:sz w:val="22"/>
          <w:szCs w:val="22"/>
        </w:rPr>
      </w:pPr>
      <w:r w:rsidRPr="005044EC">
        <w:rPr>
          <w:sz w:val="22"/>
          <w:szCs w:val="22"/>
        </w:rPr>
        <w:lastRenderedPageBreak/>
        <w:sym w:font="Symbol" w:char="F0B7"/>
      </w:r>
      <w:r w:rsidRPr="005044EC">
        <w:rPr>
          <w:sz w:val="22"/>
          <w:szCs w:val="22"/>
        </w:rPr>
        <w:tab/>
        <w:t>Dusulys</w:t>
      </w:r>
      <w:r w:rsidR="00C0614E">
        <w:rPr>
          <w:sz w:val="22"/>
          <w:szCs w:val="22"/>
        </w:rPr>
        <w:t>.</w:t>
      </w:r>
    </w:p>
    <w:p w14:paraId="4543E83C" w14:textId="77777777" w:rsidR="006E3948" w:rsidRDefault="006E3948" w:rsidP="006E3948">
      <w:pPr>
        <w:tabs>
          <w:tab w:val="left" w:pos="567"/>
        </w:tabs>
        <w:rPr>
          <w:sz w:val="22"/>
          <w:szCs w:val="22"/>
        </w:rPr>
      </w:pPr>
      <w:r w:rsidRPr="005044EC">
        <w:rPr>
          <w:sz w:val="22"/>
          <w:szCs w:val="22"/>
        </w:rPr>
        <w:sym w:font="Symbol" w:char="F0B7"/>
      </w:r>
      <w:r w:rsidRPr="005044EC">
        <w:rPr>
          <w:sz w:val="22"/>
          <w:szCs w:val="22"/>
        </w:rPr>
        <w:tab/>
        <w:t>Šaltkrėtis</w:t>
      </w:r>
      <w:r w:rsidR="00C0614E">
        <w:rPr>
          <w:sz w:val="22"/>
          <w:szCs w:val="22"/>
        </w:rPr>
        <w:t>.</w:t>
      </w:r>
    </w:p>
    <w:p w14:paraId="59310C87" w14:textId="483818DA" w:rsidR="009D4209" w:rsidRDefault="009D4209" w:rsidP="006E3948">
      <w:pPr>
        <w:tabs>
          <w:tab w:val="left" w:pos="567"/>
        </w:tabs>
        <w:rPr>
          <w:sz w:val="22"/>
          <w:szCs w:val="22"/>
        </w:rPr>
      </w:pPr>
      <w:r w:rsidRPr="005044EC">
        <w:rPr>
          <w:sz w:val="22"/>
          <w:szCs w:val="22"/>
        </w:rPr>
        <w:sym w:font="Symbol" w:char="F0B7"/>
      </w:r>
      <w:r w:rsidRPr="005044EC">
        <w:rPr>
          <w:sz w:val="22"/>
          <w:szCs w:val="22"/>
        </w:rPr>
        <w:tab/>
      </w:r>
      <w:r>
        <w:rPr>
          <w:sz w:val="22"/>
          <w:szCs w:val="22"/>
        </w:rPr>
        <w:t>Bendras skausmas</w:t>
      </w:r>
      <w:r w:rsidR="00C0614E">
        <w:rPr>
          <w:sz w:val="22"/>
          <w:szCs w:val="22"/>
        </w:rPr>
        <w:t>.</w:t>
      </w:r>
    </w:p>
    <w:p w14:paraId="2B1E3817" w14:textId="415A9C7A" w:rsidR="00086FFB" w:rsidRDefault="00086FFB" w:rsidP="006E3948">
      <w:pPr>
        <w:tabs>
          <w:tab w:val="left" w:pos="567"/>
        </w:tabs>
        <w:rPr>
          <w:sz w:val="22"/>
          <w:szCs w:val="22"/>
        </w:rPr>
      </w:pPr>
    </w:p>
    <w:p w14:paraId="5897C2B1" w14:textId="3E28AEF5" w:rsidR="00086FFB" w:rsidRDefault="00F83E29" w:rsidP="00E4650A">
      <w:pPr>
        <w:tabs>
          <w:tab w:val="left" w:pos="567"/>
        </w:tabs>
        <w:ind w:left="567" w:hanging="567"/>
        <w:rPr>
          <w:sz w:val="22"/>
          <w:szCs w:val="22"/>
        </w:rPr>
      </w:pPr>
      <w:r w:rsidRPr="005D554B">
        <w:rPr>
          <w:b/>
          <w:bCs/>
          <w:noProof/>
          <w:snapToGrid w:val="0"/>
          <w:sz w:val="22"/>
          <w:szCs w:val="22"/>
        </w:rPr>
        <w:t>Šalutini</w:t>
      </w:r>
      <w:r>
        <w:rPr>
          <w:b/>
          <w:bCs/>
          <w:noProof/>
          <w:snapToGrid w:val="0"/>
          <w:sz w:val="22"/>
          <w:szCs w:val="22"/>
        </w:rPr>
        <w:t xml:space="preserve">o poveikio reiškiniai, kurių </w:t>
      </w:r>
      <w:r w:rsidRPr="005D554B">
        <w:rPr>
          <w:b/>
          <w:bCs/>
          <w:noProof/>
          <w:snapToGrid w:val="0"/>
          <w:sz w:val="22"/>
          <w:szCs w:val="22"/>
        </w:rPr>
        <w:t xml:space="preserve">dažnis nežinomas (negali būti apskaičiuotas pagal turimus duomenis): </w:t>
      </w:r>
      <w:r w:rsidR="00086FFB" w:rsidRPr="004556FD">
        <w:rPr>
          <w:sz w:val="22"/>
          <w:szCs w:val="22"/>
        </w:rPr>
        <w:sym w:font="Symbol" w:char="F0B7"/>
      </w:r>
      <w:r w:rsidR="00086FFB" w:rsidRPr="004556FD">
        <w:rPr>
          <w:sz w:val="22"/>
          <w:szCs w:val="22"/>
        </w:rPr>
        <w:tab/>
      </w:r>
      <w:r w:rsidR="00086FFB" w:rsidRPr="00E4650A">
        <w:rPr>
          <w:sz w:val="22"/>
          <w:szCs w:val="22"/>
        </w:rPr>
        <w:t>Greitas širdies plakimas</w:t>
      </w:r>
      <w:r w:rsidR="00E4650A" w:rsidRPr="00E4650A">
        <w:rPr>
          <w:sz w:val="22"/>
          <w:szCs w:val="22"/>
        </w:rPr>
        <w:t>, lėtas širdies plakimas, galintis sukelti širdies sustojimą (kai širdis nustoja plakti)</w:t>
      </w:r>
      <w:r w:rsidR="001E5BBC" w:rsidRPr="00E4650A">
        <w:rPr>
          <w:sz w:val="22"/>
          <w:szCs w:val="22"/>
        </w:rPr>
        <w:t>.</w:t>
      </w:r>
    </w:p>
    <w:p w14:paraId="7C6F8711" w14:textId="42F88E3B" w:rsidR="00E4650A" w:rsidRPr="00E4650A" w:rsidRDefault="00E4650A" w:rsidP="00E4650A">
      <w:pPr>
        <w:tabs>
          <w:tab w:val="left" w:pos="567"/>
        </w:tabs>
        <w:ind w:left="567" w:hanging="567"/>
        <w:rPr>
          <w:sz w:val="22"/>
          <w:szCs w:val="22"/>
        </w:rPr>
      </w:pPr>
      <w:r w:rsidRPr="005044EC">
        <w:rPr>
          <w:sz w:val="22"/>
          <w:szCs w:val="22"/>
        </w:rPr>
        <w:sym w:font="Symbol" w:char="F0B7"/>
      </w:r>
      <w:r w:rsidRPr="005044EC">
        <w:rPr>
          <w:sz w:val="22"/>
          <w:szCs w:val="22"/>
        </w:rPr>
        <w:tab/>
      </w:r>
      <w:r w:rsidRPr="00E4650A">
        <w:rPr>
          <w:sz w:val="22"/>
          <w:szCs w:val="22"/>
        </w:rPr>
        <w:t>Alerginės reakcijos (įskaitant staigią, sunkią alerginę reakciją, pasireiškiančią pasunkėjusiu</w:t>
      </w:r>
      <w:r>
        <w:rPr>
          <w:sz w:val="22"/>
          <w:szCs w:val="22"/>
        </w:rPr>
        <w:t xml:space="preserve"> </w:t>
      </w:r>
      <w:r w:rsidRPr="00E4650A">
        <w:rPr>
          <w:sz w:val="22"/>
          <w:szCs w:val="22"/>
        </w:rPr>
        <w:t>kvėpavimu, patinimu, galvos svaigimu, padažnėjusiu širdies plakimu, prakaitavimu, sumažėjusiu</w:t>
      </w:r>
      <w:r>
        <w:rPr>
          <w:sz w:val="22"/>
          <w:szCs w:val="22"/>
        </w:rPr>
        <w:t xml:space="preserve"> </w:t>
      </w:r>
      <w:r w:rsidRPr="00E4650A">
        <w:rPr>
          <w:sz w:val="22"/>
          <w:szCs w:val="22"/>
        </w:rPr>
        <w:t>kraujospūdžiu ir sąmonės netekimu).</w:t>
      </w:r>
    </w:p>
    <w:p w14:paraId="5114EC1F" w14:textId="77777777" w:rsidR="00086FFB" w:rsidRPr="00B70A64" w:rsidRDefault="00086FFB" w:rsidP="00086FFB">
      <w:pPr>
        <w:rPr>
          <w:sz w:val="22"/>
          <w:szCs w:val="22"/>
          <w:highlight w:val="yellow"/>
        </w:rPr>
      </w:pPr>
    </w:p>
    <w:p w14:paraId="2AB349B7" w14:textId="73334A7E" w:rsidR="00086FFB" w:rsidRPr="004556FD" w:rsidRDefault="00086FFB" w:rsidP="004556FD">
      <w:pPr>
        <w:keepNext/>
        <w:rPr>
          <w:i/>
          <w:sz w:val="22"/>
          <w:szCs w:val="22"/>
        </w:rPr>
      </w:pPr>
      <w:r w:rsidRPr="004556FD">
        <w:rPr>
          <w:i/>
          <w:sz w:val="22"/>
          <w:szCs w:val="22"/>
        </w:rPr>
        <w:t>Panašiems vaistams nustatytas šalutinis poveikis, kuris tikėtinas vartojant karbetocino</w:t>
      </w:r>
    </w:p>
    <w:p w14:paraId="3B1FACE6" w14:textId="7F59E51F" w:rsidR="00086FFB" w:rsidRDefault="00E4650A" w:rsidP="00086FFB">
      <w:pPr>
        <w:rPr>
          <w:sz w:val="22"/>
          <w:szCs w:val="22"/>
        </w:rPr>
      </w:pPr>
      <w:r>
        <w:rPr>
          <w:sz w:val="22"/>
          <w:szCs w:val="22"/>
        </w:rPr>
        <w:t>N</w:t>
      </w:r>
      <w:r w:rsidR="00086FFB" w:rsidRPr="004556FD">
        <w:rPr>
          <w:sz w:val="22"/>
          <w:szCs w:val="22"/>
        </w:rPr>
        <w:t xml:space="preserve">ereguliarus širdies plakimas, krūtinės skausmas, </w:t>
      </w:r>
      <w:r w:rsidR="009537EC">
        <w:rPr>
          <w:sz w:val="22"/>
          <w:szCs w:val="22"/>
        </w:rPr>
        <w:t>ap</w:t>
      </w:r>
      <w:r w:rsidR="00086FFB" w:rsidRPr="004556FD">
        <w:rPr>
          <w:sz w:val="22"/>
          <w:szCs w:val="22"/>
        </w:rPr>
        <w:t xml:space="preserve">alpimas ar </w:t>
      </w:r>
      <w:r w:rsidR="009537EC">
        <w:rPr>
          <w:sz w:val="22"/>
          <w:szCs w:val="22"/>
        </w:rPr>
        <w:t>širdie</w:t>
      </w:r>
      <w:r w:rsidR="00086FFB" w:rsidRPr="004556FD">
        <w:rPr>
          <w:sz w:val="22"/>
          <w:szCs w:val="22"/>
        </w:rPr>
        <w:t>s</w:t>
      </w:r>
      <w:r w:rsidR="009537EC">
        <w:rPr>
          <w:sz w:val="22"/>
          <w:szCs w:val="22"/>
        </w:rPr>
        <w:t xml:space="preserve"> pe</w:t>
      </w:r>
      <w:r w:rsidR="00086FFB" w:rsidRPr="004556FD">
        <w:rPr>
          <w:sz w:val="22"/>
          <w:szCs w:val="22"/>
        </w:rPr>
        <w:t>r</w:t>
      </w:r>
      <w:r w:rsidR="009537EC">
        <w:rPr>
          <w:sz w:val="22"/>
          <w:szCs w:val="22"/>
        </w:rPr>
        <w:t>pla</w:t>
      </w:r>
      <w:r w:rsidR="00086FFB" w:rsidRPr="004556FD">
        <w:rPr>
          <w:sz w:val="22"/>
          <w:szCs w:val="22"/>
        </w:rPr>
        <w:t>k</w:t>
      </w:r>
      <w:r w:rsidR="009537EC">
        <w:rPr>
          <w:sz w:val="22"/>
          <w:szCs w:val="22"/>
        </w:rPr>
        <w:t>imai</w:t>
      </w:r>
      <w:r w:rsidR="00086FFB" w:rsidRPr="004556FD">
        <w:rPr>
          <w:sz w:val="22"/>
          <w:szCs w:val="22"/>
        </w:rPr>
        <w:t xml:space="preserve"> </w:t>
      </w:r>
      <w:r w:rsidR="009537EC">
        <w:rPr>
          <w:sz w:val="22"/>
          <w:szCs w:val="22"/>
        </w:rPr>
        <w:t>(</w:t>
      </w:r>
      <w:r w:rsidR="00086FFB" w:rsidRPr="004556FD">
        <w:rPr>
          <w:sz w:val="22"/>
          <w:szCs w:val="22"/>
        </w:rPr>
        <w:t>širdies plakim</w:t>
      </w:r>
      <w:r w:rsidR="009537EC">
        <w:rPr>
          <w:sz w:val="22"/>
          <w:szCs w:val="22"/>
        </w:rPr>
        <w:t>o jutim</w:t>
      </w:r>
      <w:r w:rsidR="00086FFB" w:rsidRPr="004556FD">
        <w:rPr>
          <w:sz w:val="22"/>
          <w:szCs w:val="22"/>
        </w:rPr>
        <w:t>as</w:t>
      </w:r>
      <w:r w:rsidR="009537EC">
        <w:rPr>
          <w:sz w:val="22"/>
          <w:szCs w:val="22"/>
        </w:rPr>
        <w:t>)</w:t>
      </w:r>
      <w:r w:rsidR="00086FFB" w:rsidRPr="004556FD">
        <w:rPr>
          <w:sz w:val="22"/>
          <w:szCs w:val="22"/>
        </w:rPr>
        <w:t>, kurie gali rodyti, kad širdis plaka netinkamai.</w:t>
      </w:r>
    </w:p>
    <w:p w14:paraId="49BA82DD" w14:textId="77777777" w:rsidR="006E3948" w:rsidRPr="005044EC" w:rsidRDefault="006E3948" w:rsidP="006E3948">
      <w:pPr>
        <w:rPr>
          <w:sz w:val="22"/>
          <w:szCs w:val="22"/>
        </w:rPr>
      </w:pPr>
    </w:p>
    <w:p w14:paraId="133B40BD" w14:textId="49E78A50" w:rsidR="006E3948" w:rsidRPr="005044EC" w:rsidRDefault="006E3948" w:rsidP="006E3948">
      <w:pPr>
        <w:rPr>
          <w:sz w:val="22"/>
          <w:szCs w:val="22"/>
        </w:rPr>
      </w:pPr>
      <w:r w:rsidRPr="005044EC">
        <w:rPr>
          <w:sz w:val="22"/>
          <w:szCs w:val="22"/>
        </w:rPr>
        <w:t>Nedažnais atvejais kai kurioms moterims galimas prakaitavimas.</w:t>
      </w:r>
    </w:p>
    <w:p w14:paraId="632F4E14" w14:textId="77777777" w:rsidR="009D4209" w:rsidRDefault="009D4209" w:rsidP="009D4209">
      <w:pPr>
        <w:rPr>
          <w:b/>
          <w:bCs/>
          <w:iCs/>
          <w:sz w:val="22"/>
          <w:szCs w:val="22"/>
        </w:rPr>
      </w:pPr>
    </w:p>
    <w:p w14:paraId="28D330AE" w14:textId="52B1F89A" w:rsidR="009D4209" w:rsidRPr="004556FD" w:rsidRDefault="009D4209" w:rsidP="004556FD">
      <w:pPr>
        <w:keepNext/>
        <w:rPr>
          <w:bCs/>
          <w:i/>
          <w:iCs/>
          <w:sz w:val="22"/>
          <w:szCs w:val="22"/>
        </w:rPr>
      </w:pPr>
      <w:r w:rsidRPr="004556FD">
        <w:rPr>
          <w:bCs/>
          <w:i/>
          <w:iCs/>
          <w:sz w:val="22"/>
          <w:szCs w:val="22"/>
        </w:rPr>
        <w:t>Kai PABAL Jums leidžiamas į</w:t>
      </w:r>
      <w:r w:rsidR="00C0614E" w:rsidRPr="004556FD">
        <w:rPr>
          <w:bCs/>
          <w:i/>
          <w:iCs/>
          <w:sz w:val="22"/>
          <w:szCs w:val="22"/>
        </w:rPr>
        <w:t> </w:t>
      </w:r>
      <w:r w:rsidRPr="004556FD">
        <w:rPr>
          <w:bCs/>
          <w:i/>
          <w:iCs/>
          <w:sz w:val="22"/>
          <w:szCs w:val="22"/>
        </w:rPr>
        <w:t>raumenis po gimdymo natūraliu būdu</w:t>
      </w:r>
    </w:p>
    <w:p w14:paraId="48FF4DC4" w14:textId="77777777" w:rsidR="009D4209" w:rsidRPr="00477865" w:rsidRDefault="009D4209" w:rsidP="004556FD">
      <w:pPr>
        <w:keepNext/>
        <w:rPr>
          <w:b/>
          <w:bCs/>
          <w:iCs/>
          <w:sz w:val="22"/>
          <w:szCs w:val="22"/>
        </w:rPr>
      </w:pPr>
    </w:p>
    <w:p w14:paraId="7B9DD362" w14:textId="455680E7" w:rsidR="009D4209" w:rsidRPr="005044EC" w:rsidRDefault="00F83E29" w:rsidP="009D4209">
      <w:pPr>
        <w:tabs>
          <w:tab w:val="left" w:pos="567"/>
        </w:tabs>
        <w:rPr>
          <w:sz w:val="22"/>
          <w:szCs w:val="22"/>
        </w:rPr>
      </w:pPr>
      <w:r w:rsidRPr="005D554B">
        <w:rPr>
          <w:b/>
          <w:bCs/>
          <w:noProof/>
          <w:snapToGrid w:val="0"/>
          <w:sz w:val="22"/>
          <w:szCs w:val="22"/>
        </w:rPr>
        <w:t xml:space="preserve">Nedažni šalutinio poveikio reiškiniai (gali pasireikšti rečiau kaip 1 iš 100 asmenų): </w:t>
      </w:r>
      <w:r w:rsidR="009D4209" w:rsidRPr="005044EC">
        <w:rPr>
          <w:sz w:val="22"/>
          <w:szCs w:val="22"/>
        </w:rPr>
        <w:sym w:font="Symbol" w:char="F0B7"/>
      </w:r>
      <w:r w:rsidR="009D4209" w:rsidRPr="005044EC">
        <w:rPr>
          <w:sz w:val="22"/>
          <w:szCs w:val="22"/>
        </w:rPr>
        <w:tab/>
        <w:t>Pykinimas</w:t>
      </w:r>
      <w:r w:rsidR="00C0614E">
        <w:rPr>
          <w:sz w:val="22"/>
          <w:szCs w:val="22"/>
        </w:rPr>
        <w:t>.</w:t>
      </w:r>
    </w:p>
    <w:p w14:paraId="70C34B7D" w14:textId="77777777" w:rsidR="009D4209" w:rsidRDefault="009D4209" w:rsidP="009D4209">
      <w:pPr>
        <w:tabs>
          <w:tab w:val="left" w:pos="567"/>
        </w:tabs>
        <w:rPr>
          <w:sz w:val="22"/>
          <w:szCs w:val="22"/>
        </w:rPr>
      </w:pPr>
      <w:r w:rsidRPr="005044EC">
        <w:rPr>
          <w:sz w:val="22"/>
          <w:szCs w:val="22"/>
        </w:rPr>
        <w:sym w:font="Symbol" w:char="F0B7"/>
      </w:r>
      <w:r w:rsidRPr="005044EC">
        <w:rPr>
          <w:sz w:val="22"/>
          <w:szCs w:val="22"/>
        </w:rPr>
        <w:tab/>
        <w:t>Skrandžio skausmas</w:t>
      </w:r>
      <w:r w:rsidR="00C0614E">
        <w:rPr>
          <w:sz w:val="22"/>
          <w:szCs w:val="22"/>
        </w:rPr>
        <w:t>.</w:t>
      </w:r>
    </w:p>
    <w:p w14:paraId="0F33E20A" w14:textId="77777777" w:rsidR="00477865" w:rsidRDefault="00477865" w:rsidP="00477865">
      <w:pPr>
        <w:tabs>
          <w:tab w:val="left" w:pos="567"/>
        </w:tabs>
        <w:rPr>
          <w:sz w:val="22"/>
          <w:szCs w:val="22"/>
        </w:rPr>
      </w:pPr>
      <w:r w:rsidRPr="005044EC">
        <w:rPr>
          <w:sz w:val="22"/>
          <w:szCs w:val="22"/>
        </w:rPr>
        <w:sym w:font="Symbol" w:char="F0B7"/>
      </w:r>
      <w:r w:rsidRPr="005044EC">
        <w:rPr>
          <w:sz w:val="22"/>
          <w:szCs w:val="22"/>
        </w:rPr>
        <w:tab/>
      </w:r>
      <w:r>
        <w:rPr>
          <w:sz w:val="22"/>
          <w:szCs w:val="22"/>
        </w:rPr>
        <w:t>Vėmimas</w:t>
      </w:r>
      <w:r w:rsidR="00C0614E">
        <w:rPr>
          <w:sz w:val="22"/>
          <w:szCs w:val="22"/>
        </w:rPr>
        <w:t>.</w:t>
      </w:r>
    </w:p>
    <w:p w14:paraId="54735533"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Ma</w:t>
      </w:r>
      <w:r w:rsidR="008F10B6">
        <w:rPr>
          <w:sz w:val="22"/>
          <w:szCs w:val="22"/>
        </w:rPr>
        <w:t>ž</w:t>
      </w:r>
      <w:r w:rsidRPr="005044EC">
        <w:rPr>
          <w:sz w:val="22"/>
          <w:szCs w:val="22"/>
        </w:rPr>
        <w:t>as kraujospūdis</w:t>
      </w:r>
      <w:r w:rsidR="00C0614E">
        <w:rPr>
          <w:sz w:val="22"/>
          <w:szCs w:val="22"/>
        </w:rPr>
        <w:t>.</w:t>
      </w:r>
    </w:p>
    <w:p w14:paraId="67986EE0"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r>
      <w:r w:rsidR="000D1766">
        <w:rPr>
          <w:sz w:val="22"/>
          <w:szCs w:val="22"/>
        </w:rPr>
        <w:t>Anemija (</w:t>
      </w:r>
      <w:r w:rsidR="000D1766" w:rsidRPr="005044EC">
        <w:rPr>
          <w:sz w:val="22"/>
          <w:szCs w:val="22"/>
        </w:rPr>
        <w:t>m</w:t>
      </w:r>
      <w:r w:rsidRPr="005044EC">
        <w:rPr>
          <w:sz w:val="22"/>
          <w:szCs w:val="22"/>
        </w:rPr>
        <w:t>ažakraujystė</w:t>
      </w:r>
      <w:r w:rsidR="000D1766">
        <w:rPr>
          <w:sz w:val="22"/>
          <w:szCs w:val="22"/>
        </w:rPr>
        <w:t>)</w:t>
      </w:r>
      <w:r w:rsidR="00C0614E">
        <w:rPr>
          <w:sz w:val="22"/>
          <w:szCs w:val="22"/>
        </w:rPr>
        <w:t>.</w:t>
      </w:r>
    </w:p>
    <w:p w14:paraId="5DE2700C"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Galvos skausmas</w:t>
      </w:r>
      <w:r w:rsidR="00C0614E">
        <w:rPr>
          <w:sz w:val="22"/>
          <w:szCs w:val="22"/>
        </w:rPr>
        <w:t>.</w:t>
      </w:r>
    </w:p>
    <w:p w14:paraId="52F1730C"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Svaigulys</w:t>
      </w:r>
      <w:r w:rsidR="00C0614E">
        <w:rPr>
          <w:sz w:val="22"/>
          <w:szCs w:val="22"/>
        </w:rPr>
        <w:t>.</w:t>
      </w:r>
    </w:p>
    <w:p w14:paraId="13D76269" w14:textId="77777777" w:rsidR="00477865" w:rsidRDefault="00477865" w:rsidP="009D4209">
      <w:pPr>
        <w:tabs>
          <w:tab w:val="left" w:pos="567"/>
        </w:tabs>
        <w:rPr>
          <w:sz w:val="22"/>
          <w:szCs w:val="22"/>
        </w:rPr>
      </w:pPr>
      <w:r w:rsidRPr="005044EC">
        <w:rPr>
          <w:sz w:val="22"/>
          <w:szCs w:val="22"/>
        </w:rPr>
        <w:sym w:font="Symbol" w:char="F0B7"/>
      </w:r>
      <w:r>
        <w:rPr>
          <w:sz w:val="22"/>
          <w:szCs w:val="22"/>
        </w:rPr>
        <w:tab/>
        <w:t>G</w:t>
      </w:r>
      <w:r w:rsidRPr="00477865">
        <w:rPr>
          <w:sz w:val="22"/>
          <w:szCs w:val="22"/>
        </w:rPr>
        <w:t>reitas širdies plakimas</w:t>
      </w:r>
      <w:r w:rsidR="00C0614E">
        <w:rPr>
          <w:sz w:val="22"/>
          <w:szCs w:val="22"/>
        </w:rPr>
        <w:t>.</w:t>
      </w:r>
    </w:p>
    <w:p w14:paraId="48E721D2"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Nugaros arba krūtinės skausmas</w:t>
      </w:r>
      <w:r w:rsidR="00C0614E">
        <w:rPr>
          <w:sz w:val="22"/>
          <w:szCs w:val="22"/>
        </w:rPr>
        <w:t>.</w:t>
      </w:r>
    </w:p>
    <w:p w14:paraId="660960A9"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r>
      <w:r>
        <w:rPr>
          <w:sz w:val="22"/>
          <w:szCs w:val="22"/>
        </w:rPr>
        <w:t>Raumenų silpnumas</w:t>
      </w:r>
      <w:r w:rsidR="00C0614E">
        <w:rPr>
          <w:sz w:val="22"/>
          <w:szCs w:val="22"/>
        </w:rPr>
        <w:t>.</w:t>
      </w:r>
    </w:p>
    <w:p w14:paraId="10CE1867"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Drebulys</w:t>
      </w:r>
      <w:r w:rsidR="00C0614E">
        <w:rPr>
          <w:sz w:val="22"/>
          <w:szCs w:val="22"/>
        </w:rPr>
        <w:t>.</w:t>
      </w:r>
    </w:p>
    <w:p w14:paraId="4D8AD533"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r>
      <w:r>
        <w:rPr>
          <w:sz w:val="22"/>
          <w:szCs w:val="22"/>
        </w:rPr>
        <w:t>Karščiavimas</w:t>
      </w:r>
      <w:r w:rsidR="00C0614E">
        <w:rPr>
          <w:sz w:val="22"/>
          <w:szCs w:val="22"/>
        </w:rPr>
        <w:t>.</w:t>
      </w:r>
    </w:p>
    <w:p w14:paraId="6221DEB1"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r>
      <w:r>
        <w:rPr>
          <w:sz w:val="22"/>
          <w:szCs w:val="22"/>
        </w:rPr>
        <w:t>Bendras skausmas</w:t>
      </w:r>
      <w:r w:rsidR="00C0614E">
        <w:rPr>
          <w:sz w:val="22"/>
          <w:szCs w:val="22"/>
        </w:rPr>
        <w:t>.</w:t>
      </w:r>
    </w:p>
    <w:p w14:paraId="48690BFC" w14:textId="77777777" w:rsidR="00477865" w:rsidRPr="005044EC" w:rsidRDefault="00477865" w:rsidP="009D4209">
      <w:pPr>
        <w:tabs>
          <w:tab w:val="left" w:pos="567"/>
        </w:tabs>
        <w:rPr>
          <w:sz w:val="22"/>
          <w:szCs w:val="22"/>
        </w:rPr>
      </w:pPr>
    </w:p>
    <w:p w14:paraId="1C23369D" w14:textId="60D82C2B" w:rsidR="00477865" w:rsidRDefault="00F83E29" w:rsidP="009D4209">
      <w:pPr>
        <w:tabs>
          <w:tab w:val="left" w:pos="567"/>
        </w:tabs>
        <w:rPr>
          <w:sz w:val="22"/>
          <w:szCs w:val="22"/>
        </w:rPr>
      </w:pPr>
      <w:r w:rsidRPr="005D554B">
        <w:rPr>
          <w:b/>
          <w:bCs/>
          <w:noProof/>
          <w:snapToGrid w:val="0"/>
          <w:sz w:val="22"/>
          <w:szCs w:val="22"/>
        </w:rPr>
        <w:t xml:space="preserve">Reti šalutinio poveikio reiškiniai (gali pasireikšti rečiau kaip 1 iš 1 000 asmenų): </w:t>
      </w:r>
      <w:r w:rsidR="00477865" w:rsidRPr="005044EC">
        <w:rPr>
          <w:sz w:val="22"/>
          <w:szCs w:val="22"/>
        </w:rPr>
        <w:sym w:font="Symbol" w:char="F0B7"/>
      </w:r>
      <w:r w:rsidR="00477865" w:rsidRPr="005044EC">
        <w:rPr>
          <w:sz w:val="22"/>
          <w:szCs w:val="22"/>
        </w:rPr>
        <w:tab/>
        <w:t>Paraudimas</w:t>
      </w:r>
      <w:r w:rsidR="000D1766">
        <w:rPr>
          <w:sz w:val="22"/>
          <w:szCs w:val="22"/>
        </w:rPr>
        <w:t xml:space="preserve"> (raudona oda)</w:t>
      </w:r>
      <w:r w:rsidR="00C0614E">
        <w:rPr>
          <w:sz w:val="22"/>
          <w:szCs w:val="22"/>
        </w:rPr>
        <w:t>.</w:t>
      </w:r>
    </w:p>
    <w:p w14:paraId="0DF2EA20"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Niežėjimas</w:t>
      </w:r>
      <w:r w:rsidR="00C0614E">
        <w:rPr>
          <w:sz w:val="22"/>
          <w:szCs w:val="22"/>
        </w:rPr>
        <w:t>.</w:t>
      </w:r>
    </w:p>
    <w:p w14:paraId="3B0C785F"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Dusulys</w:t>
      </w:r>
      <w:r w:rsidR="00C0614E">
        <w:rPr>
          <w:sz w:val="22"/>
          <w:szCs w:val="22"/>
        </w:rPr>
        <w:t>.</w:t>
      </w:r>
    </w:p>
    <w:p w14:paraId="6872B32E" w14:textId="77777777" w:rsidR="00477865" w:rsidRPr="005044EC" w:rsidRDefault="00477865" w:rsidP="00477865">
      <w:pPr>
        <w:tabs>
          <w:tab w:val="left" w:pos="567"/>
        </w:tabs>
        <w:rPr>
          <w:sz w:val="22"/>
          <w:szCs w:val="22"/>
        </w:rPr>
      </w:pPr>
      <w:r w:rsidRPr="005044EC">
        <w:rPr>
          <w:sz w:val="22"/>
          <w:szCs w:val="22"/>
        </w:rPr>
        <w:sym w:font="Symbol" w:char="F0B7"/>
      </w:r>
      <w:r w:rsidRPr="005044EC">
        <w:rPr>
          <w:sz w:val="22"/>
          <w:szCs w:val="22"/>
        </w:rPr>
        <w:tab/>
        <w:t>Drebulys</w:t>
      </w:r>
      <w:r w:rsidR="00C0614E">
        <w:rPr>
          <w:sz w:val="22"/>
          <w:szCs w:val="22"/>
        </w:rPr>
        <w:t>.</w:t>
      </w:r>
    </w:p>
    <w:p w14:paraId="1350EBFE" w14:textId="5C9A588B" w:rsidR="009D4209" w:rsidRDefault="00477865" w:rsidP="00477865">
      <w:pPr>
        <w:tabs>
          <w:tab w:val="left" w:pos="567"/>
        </w:tabs>
        <w:rPr>
          <w:sz w:val="22"/>
          <w:szCs w:val="22"/>
        </w:rPr>
      </w:pPr>
      <w:r w:rsidRPr="005044EC">
        <w:rPr>
          <w:sz w:val="22"/>
          <w:szCs w:val="22"/>
        </w:rPr>
        <w:sym w:font="Symbol" w:char="F0B7"/>
      </w:r>
      <w:r>
        <w:rPr>
          <w:sz w:val="22"/>
          <w:szCs w:val="22"/>
        </w:rPr>
        <w:tab/>
      </w:r>
      <w:r w:rsidR="000D1766">
        <w:rPr>
          <w:sz w:val="22"/>
          <w:szCs w:val="22"/>
        </w:rPr>
        <w:t>P</w:t>
      </w:r>
      <w:r w:rsidRPr="00477865">
        <w:rPr>
          <w:sz w:val="22"/>
          <w:szCs w:val="22"/>
        </w:rPr>
        <w:t>a</w:t>
      </w:r>
      <w:r w:rsidR="000D1766">
        <w:rPr>
          <w:sz w:val="22"/>
          <w:szCs w:val="22"/>
        </w:rPr>
        <w:t>sunk</w:t>
      </w:r>
      <w:r w:rsidRPr="00477865">
        <w:rPr>
          <w:sz w:val="22"/>
          <w:szCs w:val="22"/>
        </w:rPr>
        <w:t>ėj</w:t>
      </w:r>
      <w:r w:rsidR="000D1766">
        <w:rPr>
          <w:sz w:val="22"/>
          <w:szCs w:val="22"/>
        </w:rPr>
        <w:t>ę</w:t>
      </w:r>
      <w:r w:rsidRPr="00477865">
        <w:rPr>
          <w:sz w:val="22"/>
          <w:szCs w:val="22"/>
        </w:rPr>
        <w:t>s šlapini</w:t>
      </w:r>
      <w:r w:rsidR="000D1766">
        <w:rPr>
          <w:sz w:val="22"/>
          <w:szCs w:val="22"/>
        </w:rPr>
        <w:t>masis</w:t>
      </w:r>
      <w:r w:rsidR="00C0614E">
        <w:rPr>
          <w:sz w:val="22"/>
          <w:szCs w:val="22"/>
        </w:rPr>
        <w:t>.</w:t>
      </w:r>
    </w:p>
    <w:p w14:paraId="5F171401" w14:textId="77777777" w:rsidR="001E5BBC" w:rsidRDefault="001E5BBC" w:rsidP="001E5BBC">
      <w:pPr>
        <w:rPr>
          <w:sz w:val="22"/>
          <w:szCs w:val="22"/>
          <w:highlight w:val="yellow"/>
        </w:rPr>
      </w:pPr>
    </w:p>
    <w:p w14:paraId="08A7D0F9" w14:textId="70F1AC76" w:rsidR="00E4650A" w:rsidRPr="00E4650A" w:rsidRDefault="00F83E29" w:rsidP="00E4650A">
      <w:pPr>
        <w:tabs>
          <w:tab w:val="left" w:pos="567"/>
        </w:tabs>
        <w:ind w:left="567" w:hanging="567"/>
        <w:rPr>
          <w:sz w:val="22"/>
          <w:szCs w:val="22"/>
        </w:rPr>
      </w:pPr>
      <w:r w:rsidRPr="005D554B">
        <w:rPr>
          <w:b/>
          <w:bCs/>
          <w:noProof/>
          <w:snapToGrid w:val="0"/>
          <w:sz w:val="22"/>
          <w:szCs w:val="22"/>
        </w:rPr>
        <w:t>Šalutini</w:t>
      </w:r>
      <w:r>
        <w:rPr>
          <w:b/>
          <w:bCs/>
          <w:noProof/>
          <w:snapToGrid w:val="0"/>
          <w:sz w:val="22"/>
          <w:szCs w:val="22"/>
        </w:rPr>
        <w:t xml:space="preserve">o poveikio reiškiniai, kurių </w:t>
      </w:r>
      <w:r w:rsidRPr="005D554B">
        <w:rPr>
          <w:b/>
          <w:bCs/>
          <w:noProof/>
          <w:snapToGrid w:val="0"/>
          <w:sz w:val="22"/>
          <w:szCs w:val="22"/>
        </w:rPr>
        <w:t xml:space="preserve">dažnis nežinomas (negali būti apskaičiuotas pagal turimus duomenis): </w:t>
      </w:r>
      <w:r w:rsidR="00E4650A" w:rsidRPr="005044EC">
        <w:rPr>
          <w:sz w:val="22"/>
          <w:szCs w:val="22"/>
        </w:rPr>
        <w:sym w:font="Symbol" w:char="F0B7"/>
      </w:r>
      <w:r w:rsidR="00E4650A" w:rsidRPr="005044EC">
        <w:rPr>
          <w:sz w:val="22"/>
          <w:szCs w:val="22"/>
        </w:rPr>
        <w:tab/>
      </w:r>
      <w:r w:rsidR="00E4650A" w:rsidRPr="00E4650A">
        <w:rPr>
          <w:sz w:val="22"/>
          <w:szCs w:val="22"/>
        </w:rPr>
        <w:t>Alerginės reakcijos (įskaitant staigią, sunkią alerginę reakciją, pasireiškiančią pasunkėjusiu</w:t>
      </w:r>
      <w:r w:rsidR="00E4650A">
        <w:rPr>
          <w:sz w:val="22"/>
          <w:szCs w:val="22"/>
        </w:rPr>
        <w:t xml:space="preserve"> </w:t>
      </w:r>
      <w:r w:rsidR="00E4650A" w:rsidRPr="00E4650A">
        <w:rPr>
          <w:sz w:val="22"/>
          <w:szCs w:val="22"/>
        </w:rPr>
        <w:t>kvėpavimu, patinimu, galvos svaigimu, padažnėjusiu širdies plakimu, prakaitavimu, sumažėjusiu</w:t>
      </w:r>
      <w:r w:rsidR="00E4650A">
        <w:rPr>
          <w:sz w:val="22"/>
          <w:szCs w:val="22"/>
        </w:rPr>
        <w:t xml:space="preserve"> </w:t>
      </w:r>
      <w:r w:rsidR="00E4650A" w:rsidRPr="00E4650A">
        <w:rPr>
          <w:sz w:val="22"/>
          <w:szCs w:val="22"/>
        </w:rPr>
        <w:t>kraujospūdžiu ir sąmonės netekimu).</w:t>
      </w:r>
    </w:p>
    <w:p w14:paraId="37BA048F" w14:textId="77777777" w:rsidR="00E4650A" w:rsidRDefault="00E4650A" w:rsidP="001E5BBC">
      <w:pPr>
        <w:rPr>
          <w:sz w:val="22"/>
          <w:szCs w:val="22"/>
          <w:highlight w:val="yellow"/>
        </w:rPr>
      </w:pPr>
    </w:p>
    <w:p w14:paraId="78B69CA8" w14:textId="2843C535" w:rsidR="001E5BBC" w:rsidRPr="004556FD" w:rsidRDefault="001E5BBC" w:rsidP="004556FD">
      <w:pPr>
        <w:keepNext/>
        <w:rPr>
          <w:i/>
          <w:sz w:val="22"/>
          <w:szCs w:val="22"/>
        </w:rPr>
      </w:pPr>
      <w:r w:rsidRPr="004556FD">
        <w:rPr>
          <w:i/>
          <w:sz w:val="22"/>
          <w:szCs w:val="22"/>
        </w:rPr>
        <w:t>Panašiems vaistams nustatytas šalutinis poveikis, kuris tikėtinas vartojant karbetocino</w:t>
      </w:r>
    </w:p>
    <w:p w14:paraId="10A4E380" w14:textId="263C0F5A" w:rsidR="001E5BBC" w:rsidRDefault="009537EC" w:rsidP="001E5BBC">
      <w:pPr>
        <w:rPr>
          <w:sz w:val="22"/>
          <w:szCs w:val="22"/>
        </w:rPr>
      </w:pPr>
      <w:r w:rsidRPr="009537EC">
        <w:rPr>
          <w:sz w:val="22"/>
          <w:szCs w:val="22"/>
        </w:rPr>
        <w:t>L</w:t>
      </w:r>
      <w:r w:rsidR="001E5BBC" w:rsidRPr="004556FD">
        <w:rPr>
          <w:sz w:val="22"/>
          <w:szCs w:val="22"/>
        </w:rPr>
        <w:t xml:space="preserve">ėtas širdies plakimas, nereguliarus širdies plakimas, krūtinės skausmas, </w:t>
      </w:r>
      <w:r>
        <w:rPr>
          <w:sz w:val="22"/>
          <w:szCs w:val="22"/>
        </w:rPr>
        <w:t>ap</w:t>
      </w:r>
      <w:r w:rsidR="001E5BBC" w:rsidRPr="004556FD">
        <w:rPr>
          <w:sz w:val="22"/>
          <w:szCs w:val="22"/>
        </w:rPr>
        <w:t xml:space="preserve">alpimas ar </w:t>
      </w:r>
      <w:r>
        <w:rPr>
          <w:sz w:val="22"/>
          <w:szCs w:val="22"/>
        </w:rPr>
        <w:t>širdie</w:t>
      </w:r>
      <w:r w:rsidR="001E5BBC" w:rsidRPr="004556FD">
        <w:rPr>
          <w:sz w:val="22"/>
          <w:szCs w:val="22"/>
        </w:rPr>
        <w:t>s</w:t>
      </w:r>
      <w:r>
        <w:rPr>
          <w:sz w:val="22"/>
          <w:szCs w:val="22"/>
        </w:rPr>
        <w:t xml:space="preserve"> pe</w:t>
      </w:r>
      <w:r w:rsidR="001E5BBC" w:rsidRPr="004556FD">
        <w:rPr>
          <w:sz w:val="22"/>
          <w:szCs w:val="22"/>
        </w:rPr>
        <w:t>r</w:t>
      </w:r>
      <w:r>
        <w:rPr>
          <w:sz w:val="22"/>
          <w:szCs w:val="22"/>
        </w:rPr>
        <w:t>pla</w:t>
      </w:r>
      <w:r w:rsidR="001E5BBC" w:rsidRPr="004556FD">
        <w:rPr>
          <w:sz w:val="22"/>
          <w:szCs w:val="22"/>
        </w:rPr>
        <w:t>k</w:t>
      </w:r>
      <w:r>
        <w:rPr>
          <w:sz w:val="22"/>
          <w:szCs w:val="22"/>
        </w:rPr>
        <w:t>imai</w:t>
      </w:r>
      <w:r w:rsidR="001E5BBC" w:rsidRPr="004556FD">
        <w:rPr>
          <w:sz w:val="22"/>
          <w:szCs w:val="22"/>
        </w:rPr>
        <w:t xml:space="preserve"> </w:t>
      </w:r>
      <w:r>
        <w:rPr>
          <w:sz w:val="22"/>
          <w:szCs w:val="22"/>
        </w:rPr>
        <w:t>(</w:t>
      </w:r>
      <w:r w:rsidR="001E5BBC" w:rsidRPr="004556FD">
        <w:rPr>
          <w:sz w:val="22"/>
          <w:szCs w:val="22"/>
        </w:rPr>
        <w:t>širdies plakim</w:t>
      </w:r>
      <w:r>
        <w:rPr>
          <w:sz w:val="22"/>
          <w:szCs w:val="22"/>
        </w:rPr>
        <w:t>o jutim</w:t>
      </w:r>
      <w:r w:rsidR="001E5BBC" w:rsidRPr="004556FD">
        <w:rPr>
          <w:sz w:val="22"/>
          <w:szCs w:val="22"/>
        </w:rPr>
        <w:t>as</w:t>
      </w:r>
      <w:r>
        <w:rPr>
          <w:sz w:val="22"/>
          <w:szCs w:val="22"/>
        </w:rPr>
        <w:t>)</w:t>
      </w:r>
      <w:r w:rsidR="001E5BBC" w:rsidRPr="004556FD">
        <w:rPr>
          <w:sz w:val="22"/>
          <w:szCs w:val="22"/>
        </w:rPr>
        <w:t>, kurie gali rodyti, kad širdis plaka netinkamai.</w:t>
      </w:r>
    </w:p>
    <w:p w14:paraId="4265F37E" w14:textId="77777777" w:rsidR="006E3948" w:rsidRPr="005044EC" w:rsidRDefault="006E3948" w:rsidP="006E3948">
      <w:pPr>
        <w:rPr>
          <w:sz w:val="22"/>
          <w:szCs w:val="22"/>
        </w:rPr>
      </w:pPr>
    </w:p>
    <w:p w14:paraId="5C3AF75F" w14:textId="77777777" w:rsidR="006E3948" w:rsidRPr="00C0614E" w:rsidRDefault="006E3948" w:rsidP="004556FD">
      <w:pPr>
        <w:keepNext/>
        <w:tabs>
          <w:tab w:val="left" w:pos="567"/>
        </w:tabs>
        <w:outlineLvl w:val="0"/>
        <w:rPr>
          <w:b/>
          <w:snapToGrid w:val="0"/>
          <w:sz w:val="22"/>
          <w:szCs w:val="22"/>
        </w:rPr>
      </w:pPr>
      <w:r w:rsidRPr="00C0614E">
        <w:rPr>
          <w:b/>
          <w:snapToGrid w:val="0"/>
          <w:sz w:val="22"/>
          <w:szCs w:val="22"/>
        </w:rPr>
        <w:t>Pranešimas apie šalutinį poveikį</w:t>
      </w:r>
    </w:p>
    <w:p w14:paraId="1F014DA2" w14:textId="3236D574" w:rsidR="007418CC" w:rsidRPr="005D554B" w:rsidRDefault="007418CC" w:rsidP="007418CC">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 ,</w:t>
      </w:r>
      <w:r w:rsidR="00E06E5A">
        <w:rPr>
          <w:snapToGrid w:val="0"/>
          <w:sz w:val="22"/>
        </w:rPr>
        <w:t xml:space="preserve"> </w:t>
      </w:r>
      <w:r w:rsidRPr="005D554B">
        <w:rPr>
          <w:snapToGrid w:val="0"/>
          <w:sz w:val="22"/>
        </w:rPr>
        <w:t xml:space="preserve">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5D554B">
          <w:rPr>
            <w:snapToGrid w:val="0"/>
            <w:color w:val="0000FF"/>
            <w:sz w:val="22"/>
            <w:u w:val="single"/>
          </w:rPr>
          <w:t>https://vapris.vvkt.lt/vvkt-</w:t>
        </w:r>
        <w:r w:rsidRPr="005D554B">
          <w:rPr>
            <w:snapToGrid w:val="0"/>
            <w:color w:val="0000FF"/>
            <w:sz w:val="22"/>
            <w:u w:val="single"/>
          </w:rPr>
          <w:lastRenderedPageBreak/>
          <w:t>web/public/nrv</w:t>
        </w:r>
      </w:hyperlink>
      <w:r w:rsidRPr="005D554B">
        <w:rPr>
          <w:snapToGrid w:val="0"/>
          <w:sz w:val="22"/>
        </w:rPr>
        <w:t xml:space="preserve"> arba užpildant Paciento pranešimo apie įtariamą nepageidaujamą reakciją (ĮNR) formą, kuri skelbiama </w:t>
      </w:r>
      <w:hyperlink r:id="rId11"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2"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37F8778B" w14:textId="77777777" w:rsidR="006E3948" w:rsidRDefault="006E3948" w:rsidP="006E3948">
      <w:pPr>
        <w:rPr>
          <w:snapToGrid w:val="0"/>
          <w:sz w:val="22"/>
          <w:szCs w:val="22"/>
        </w:rPr>
      </w:pPr>
    </w:p>
    <w:p w14:paraId="520EF240" w14:textId="77777777" w:rsidR="006E3948" w:rsidRPr="005044EC" w:rsidRDefault="006E3948" w:rsidP="006E3948">
      <w:pPr>
        <w:rPr>
          <w:sz w:val="22"/>
          <w:szCs w:val="22"/>
        </w:rPr>
      </w:pPr>
    </w:p>
    <w:p w14:paraId="22706A87" w14:textId="77777777" w:rsidR="006E3948" w:rsidRPr="005044EC" w:rsidRDefault="006E3948" w:rsidP="004556FD">
      <w:pPr>
        <w:keepNext/>
        <w:tabs>
          <w:tab w:val="left" w:pos="567"/>
        </w:tabs>
        <w:rPr>
          <w:b/>
          <w:sz w:val="22"/>
          <w:szCs w:val="22"/>
        </w:rPr>
      </w:pPr>
      <w:bookmarkStart w:id="83" w:name="_Toc129243143"/>
      <w:bookmarkStart w:id="84" w:name="_Toc129243268"/>
      <w:r w:rsidRPr="005044EC">
        <w:rPr>
          <w:b/>
          <w:sz w:val="22"/>
          <w:szCs w:val="22"/>
        </w:rPr>
        <w:t>5.</w:t>
      </w:r>
      <w:r w:rsidRPr="005044EC">
        <w:rPr>
          <w:b/>
          <w:sz w:val="22"/>
          <w:szCs w:val="22"/>
        </w:rPr>
        <w:tab/>
        <w:t xml:space="preserve">Kaip laikyti </w:t>
      </w:r>
      <w:bookmarkEnd w:id="83"/>
      <w:bookmarkEnd w:id="84"/>
      <w:r w:rsidRPr="005044EC">
        <w:rPr>
          <w:b/>
          <w:sz w:val="22"/>
          <w:szCs w:val="22"/>
        </w:rPr>
        <w:t>PABAL</w:t>
      </w:r>
    </w:p>
    <w:p w14:paraId="4DB37863" w14:textId="77777777" w:rsidR="006E3948" w:rsidRPr="005044EC" w:rsidRDefault="006E3948" w:rsidP="006E3948">
      <w:pPr>
        <w:keepNext/>
        <w:keepLines/>
        <w:rPr>
          <w:sz w:val="22"/>
          <w:szCs w:val="22"/>
        </w:rPr>
      </w:pPr>
    </w:p>
    <w:p w14:paraId="791E4268" w14:textId="77777777" w:rsidR="00477865" w:rsidRPr="005044EC" w:rsidRDefault="00477865" w:rsidP="00477865">
      <w:pPr>
        <w:pStyle w:val="BTEMEASMCA"/>
      </w:pPr>
      <w:r w:rsidRPr="005044EC">
        <w:rPr>
          <w:snapToGrid w:val="0"/>
        </w:rPr>
        <w:t xml:space="preserve">Šį vaistą laikykite vaikams nepastebimoje ir nepasiekiamoje </w:t>
      </w:r>
      <w:r w:rsidRPr="005044EC">
        <w:t>vietoje.</w:t>
      </w:r>
    </w:p>
    <w:p w14:paraId="5E823BA3" w14:textId="0869B7FE" w:rsidR="006E3948" w:rsidRPr="005044EC" w:rsidRDefault="006E3948" w:rsidP="004556FD">
      <w:pPr>
        <w:rPr>
          <w:sz w:val="22"/>
          <w:szCs w:val="22"/>
        </w:rPr>
      </w:pPr>
    </w:p>
    <w:p w14:paraId="4536C3C4" w14:textId="77777777" w:rsidR="006E3948" w:rsidRPr="005044EC" w:rsidRDefault="006E3948" w:rsidP="006E3948">
      <w:pPr>
        <w:rPr>
          <w:sz w:val="22"/>
          <w:szCs w:val="22"/>
        </w:rPr>
      </w:pPr>
      <w:r w:rsidRPr="005044EC">
        <w:rPr>
          <w:sz w:val="22"/>
          <w:szCs w:val="22"/>
        </w:rPr>
        <w:t xml:space="preserve">Ant dėžutės ir flakono </w:t>
      </w:r>
      <w:r w:rsidR="00477865">
        <w:rPr>
          <w:sz w:val="22"/>
          <w:szCs w:val="22"/>
        </w:rPr>
        <w:t xml:space="preserve">po „EXP“ </w:t>
      </w:r>
      <w:r w:rsidRPr="005044EC">
        <w:rPr>
          <w:sz w:val="22"/>
          <w:szCs w:val="22"/>
        </w:rPr>
        <w:t>nurodytam tinkamumo laikui pasibaigus, šio vaisto vartoti negalima. Vaistas tinkamas vartoti iki paskutinės nurodyto mėnesio dienos.</w:t>
      </w:r>
    </w:p>
    <w:p w14:paraId="61011117" w14:textId="77777777" w:rsidR="006E3948" w:rsidRPr="005044EC" w:rsidRDefault="006E3948" w:rsidP="006E3948">
      <w:pPr>
        <w:rPr>
          <w:sz w:val="22"/>
          <w:szCs w:val="22"/>
        </w:rPr>
      </w:pPr>
    </w:p>
    <w:p w14:paraId="00F985DD" w14:textId="5AC44CE9" w:rsidR="00477865" w:rsidRPr="005044EC" w:rsidRDefault="00477865" w:rsidP="004556FD">
      <w:pPr>
        <w:rPr>
          <w:sz w:val="22"/>
          <w:szCs w:val="22"/>
        </w:rPr>
      </w:pPr>
      <w:r w:rsidRPr="005044EC">
        <w:rPr>
          <w:sz w:val="22"/>
          <w:szCs w:val="22"/>
        </w:rPr>
        <w:t xml:space="preserve">Flakonus laikyti išorinėje dėžutėje, kad </w:t>
      </w:r>
      <w:r w:rsidR="00231546">
        <w:rPr>
          <w:sz w:val="22"/>
          <w:szCs w:val="22"/>
        </w:rPr>
        <w:t>vaistas</w:t>
      </w:r>
      <w:r w:rsidRPr="005044EC">
        <w:rPr>
          <w:sz w:val="22"/>
          <w:szCs w:val="22"/>
        </w:rPr>
        <w:t xml:space="preserve"> būtų apsaugotas nuo šviesos. Laikyti žemesnėje kaip 30 </w:t>
      </w:r>
      <w:r w:rsidRPr="005044EC">
        <w:rPr>
          <w:sz w:val="22"/>
          <w:szCs w:val="22"/>
        </w:rPr>
        <w:sym w:font="Symbol" w:char="F0B0"/>
      </w:r>
      <w:r w:rsidRPr="005044EC">
        <w:rPr>
          <w:sz w:val="22"/>
          <w:szCs w:val="22"/>
        </w:rPr>
        <w:t>C temperatūroje. Negalima užšaldyti.</w:t>
      </w:r>
    </w:p>
    <w:p w14:paraId="7AF886A7" w14:textId="77777777" w:rsidR="006E3948" w:rsidRPr="005044EC" w:rsidRDefault="006E3948" w:rsidP="006E3948">
      <w:pPr>
        <w:rPr>
          <w:sz w:val="22"/>
          <w:szCs w:val="22"/>
        </w:rPr>
      </w:pPr>
    </w:p>
    <w:p w14:paraId="2B52A763" w14:textId="4C89CA43" w:rsidR="006E3948" w:rsidRDefault="00477865" w:rsidP="006E3948">
      <w:pPr>
        <w:rPr>
          <w:sz w:val="22"/>
          <w:szCs w:val="22"/>
        </w:rPr>
      </w:pPr>
      <w:r>
        <w:rPr>
          <w:sz w:val="22"/>
          <w:szCs w:val="22"/>
        </w:rPr>
        <w:t>A</w:t>
      </w:r>
      <w:r w:rsidRPr="00477865">
        <w:rPr>
          <w:sz w:val="22"/>
          <w:szCs w:val="22"/>
        </w:rPr>
        <w:t xml:space="preserve">tidarius </w:t>
      </w:r>
      <w:r>
        <w:rPr>
          <w:sz w:val="22"/>
          <w:szCs w:val="22"/>
        </w:rPr>
        <w:t xml:space="preserve">flakoną, </w:t>
      </w:r>
      <w:r w:rsidR="00D42776">
        <w:rPr>
          <w:sz w:val="22"/>
          <w:szCs w:val="22"/>
        </w:rPr>
        <w:t>t</w:t>
      </w:r>
      <w:r w:rsidRPr="00477865">
        <w:rPr>
          <w:sz w:val="22"/>
          <w:szCs w:val="22"/>
        </w:rPr>
        <w:t xml:space="preserve">irpalą reikia </w:t>
      </w:r>
      <w:r w:rsidR="00D42776">
        <w:rPr>
          <w:sz w:val="22"/>
          <w:szCs w:val="22"/>
        </w:rPr>
        <w:t>su</w:t>
      </w:r>
      <w:r w:rsidRPr="00477865">
        <w:rPr>
          <w:sz w:val="22"/>
          <w:szCs w:val="22"/>
        </w:rPr>
        <w:t>vartoti</w:t>
      </w:r>
      <w:r w:rsidR="00231546">
        <w:rPr>
          <w:sz w:val="22"/>
          <w:szCs w:val="22"/>
        </w:rPr>
        <w:t xml:space="preserve"> nedelsiant</w:t>
      </w:r>
      <w:r w:rsidRPr="00477865">
        <w:rPr>
          <w:sz w:val="22"/>
          <w:szCs w:val="22"/>
        </w:rPr>
        <w:t>.</w:t>
      </w:r>
    </w:p>
    <w:p w14:paraId="1CEC380A" w14:textId="77777777" w:rsidR="00D42776" w:rsidRDefault="00D42776" w:rsidP="006E3948">
      <w:pPr>
        <w:rPr>
          <w:sz w:val="22"/>
          <w:szCs w:val="22"/>
        </w:rPr>
      </w:pPr>
    </w:p>
    <w:p w14:paraId="2D2E9E84" w14:textId="77777777" w:rsidR="000A7EDB" w:rsidRPr="005044EC" w:rsidRDefault="000A7EDB" w:rsidP="006E3948">
      <w:pPr>
        <w:rPr>
          <w:sz w:val="22"/>
          <w:szCs w:val="22"/>
        </w:rPr>
      </w:pPr>
    </w:p>
    <w:p w14:paraId="70840158" w14:textId="77777777" w:rsidR="006E3948" w:rsidRPr="005044EC" w:rsidRDefault="006E3948" w:rsidP="004556FD">
      <w:pPr>
        <w:keepNext/>
        <w:tabs>
          <w:tab w:val="left" w:pos="567"/>
        </w:tabs>
        <w:rPr>
          <w:b/>
          <w:sz w:val="22"/>
          <w:szCs w:val="22"/>
        </w:rPr>
      </w:pPr>
      <w:bookmarkStart w:id="85" w:name="_Toc129243144"/>
      <w:bookmarkStart w:id="86" w:name="_Toc129243269"/>
      <w:r w:rsidRPr="005044EC">
        <w:rPr>
          <w:b/>
          <w:sz w:val="22"/>
          <w:szCs w:val="22"/>
        </w:rPr>
        <w:t>6.</w:t>
      </w:r>
      <w:r w:rsidRPr="005044EC">
        <w:rPr>
          <w:b/>
          <w:sz w:val="22"/>
          <w:szCs w:val="22"/>
        </w:rPr>
        <w:tab/>
        <w:t>Pakuotės turinys ir kita informacija</w:t>
      </w:r>
      <w:bookmarkEnd w:id="85"/>
      <w:bookmarkEnd w:id="86"/>
    </w:p>
    <w:p w14:paraId="1334938B" w14:textId="77777777" w:rsidR="006E3948" w:rsidRPr="005044EC" w:rsidRDefault="006E3948" w:rsidP="004556FD">
      <w:pPr>
        <w:keepNext/>
        <w:rPr>
          <w:b/>
          <w:sz w:val="22"/>
          <w:szCs w:val="22"/>
        </w:rPr>
      </w:pPr>
    </w:p>
    <w:p w14:paraId="630CF7A9" w14:textId="5D2151F1" w:rsidR="006E3948" w:rsidRPr="005044EC" w:rsidRDefault="006E3948" w:rsidP="004556FD">
      <w:pPr>
        <w:keepNext/>
        <w:outlineLvl w:val="0"/>
        <w:rPr>
          <w:b/>
          <w:sz w:val="22"/>
          <w:szCs w:val="22"/>
        </w:rPr>
      </w:pPr>
      <w:r w:rsidRPr="005044EC">
        <w:rPr>
          <w:b/>
          <w:sz w:val="22"/>
          <w:szCs w:val="22"/>
        </w:rPr>
        <w:t>PABAL sudėtis</w:t>
      </w:r>
    </w:p>
    <w:p w14:paraId="03860922" w14:textId="69458DD3" w:rsidR="006E3948" w:rsidRPr="005044EC" w:rsidRDefault="006E3948" w:rsidP="006E3948">
      <w:pPr>
        <w:pStyle w:val="Sraopastraipa"/>
        <w:numPr>
          <w:ilvl w:val="0"/>
          <w:numId w:val="1"/>
        </w:numPr>
        <w:ind w:left="567" w:hanging="578"/>
        <w:rPr>
          <w:sz w:val="22"/>
          <w:szCs w:val="22"/>
        </w:rPr>
      </w:pPr>
      <w:r w:rsidRPr="005044EC">
        <w:rPr>
          <w:sz w:val="22"/>
          <w:szCs w:val="22"/>
        </w:rPr>
        <w:t>Veiklioji medžiaga yra karbetocinas. 1 ml injekcinio tirpalo yra 100</w:t>
      </w:r>
      <w:r w:rsidR="000A7EDB">
        <w:rPr>
          <w:sz w:val="22"/>
          <w:szCs w:val="22"/>
        </w:rPr>
        <w:t> </w:t>
      </w:r>
      <w:r w:rsidRPr="005044EC">
        <w:rPr>
          <w:sz w:val="22"/>
          <w:szCs w:val="22"/>
        </w:rPr>
        <w:t>mikrogramų karbetocino.</w:t>
      </w:r>
    </w:p>
    <w:p w14:paraId="4818FEB2" w14:textId="2C5EBA56" w:rsidR="006E3948" w:rsidRPr="005044EC" w:rsidDel="00B429DD" w:rsidRDefault="006E3948" w:rsidP="006E3948">
      <w:pPr>
        <w:pStyle w:val="Sraopastraipa"/>
        <w:numPr>
          <w:ilvl w:val="0"/>
          <w:numId w:val="1"/>
        </w:numPr>
        <w:ind w:left="567" w:hanging="578"/>
        <w:rPr>
          <w:sz w:val="22"/>
          <w:szCs w:val="22"/>
        </w:rPr>
      </w:pPr>
      <w:r w:rsidRPr="005044EC">
        <w:rPr>
          <w:sz w:val="22"/>
          <w:szCs w:val="22"/>
        </w:rPr>
        <w:t>Pagalbinės medžiagos yra L</w:t>
      </w:r>
      <w:r w:rsidR="000A7EDB">
        <w:rPr>
          <w:sz w:val="22"/>
          <w:szCs w:val="22"/>
        </w:rPr>
        <w:noBreakHyphen/>
      </w:r>
      <w:r w:rsidRPr="005044EC">
        <w:rPr>
          <w:sz w:val="22"/>
          <w:szCs w:val="22"/>
        </w:rPr>
        <w:t>metioninas, gintaro rūgštis, manitolis, natrio hidroksidas ir injekcinis vanduo.</w:t>
      </w:r>
    </w:p>
    <w:p w14:paraId="01EFC5FD" w14:textId="77777777" w:rsidR="006E3948" w:rsidRPr="005044EC" w:rsidRDefault="006E3948" w:rsidP="006E3948">
      <w:pPr>
        <w:rPr>
          <w:b/>
          <w:sz w:val="22"/>
          <w:szCs w:val="22"/>
        </w:rPr>
      </w:pPr>
    </w:p>
    <w:p w14:paraId="668B2DC9" w14:textId="77777777" w:rsidR="006E3948" w:rsidRPr="005044EC" w:rsidRDefault="006E3948" w:rsidP="004556FD">
      <w:pPr>
        <w:keepNext/>
        <w:outlineLvl w:val="0"/>
        <w:rPr>
          <w:b/>
          <w:sz w:val="22"/>
          <w:szCs w:val="22"/>
        </w:rPr>
      </w:pPr>
      <w:r w:rsidRPr="005044EC">
        <w:rPr>
          <w:b/>
          <w:sz w:val="22"/>
          <w:szCs w:val="22"/>
        </w:rPr>
        <w:t>PABAL išvaizda ir kiekis pakuotėje</w:t>
      </w:r>
    </w:p>
    <w:p w14:paraId="04685EAD" w14:textId="3FF02E1B" w:rsidR="006E3948" w:rsidRPr="005044EC" w:rsidRDefault="006E3948" w:rsidP="006E3948">
      <w:pPr>
        <w:rPr>
          <w:sz w:val="22"/>
          <w:szCs w:val="22"/>
        </w:rPr>
      </w:pPr>
      <w:r w:rsidRPr="005044EC">
        <w:rPr>
          <w:sz w:val="22"/>
          <w:szCs w:val="22"/>
        </w:rPr>
        <w:t>PABAL yra skaidrus, bespalvis injekcinis tirpalas, paruoštas leisti į</w:t>
      </w:r>
      <w:r w:rsidR="000A7EDB">
        <w:rPr>
          <w:sz w:val="22"/>
          <w:szCs w:val="22"/>
        </w:rPr>
        <w:t> </w:t>
      </w:r>
      <w:r w:rsidRPr="005044EC">
        <w:rPr>
          <w:sz w:val="22"/>
          <w:szCs w:val="22"/>
        </w:rPr>
        <w:t>veną</w:t>
      </w:r>
      <w:r w:rsidR="00D42776">
        <w:rPr>
          <w:sz w:val="22"/>
          <w:szCs w:val="22"/>
        </w:rPr>
        <w:t xml:space="preserve"> arba į</w:t>
      </w:r>
      <w:r w:rsidR="000A7EDB">
        <w:rPr>
          <w:sz w:val="22"/>
          <w:szCs w:val="22"/>
        </w:rPr>
        <w:t> </w:t>
      </w:r>
      <w:r w:rsidR="00D42776">
        <w:rPr>
          <w:sz w:val="22"/>
          <w:szCs w:val="22"/>
        </w:rPr>
        <w:t>raumenis</w:t>
      </w:r>
      <w:r w:rsidRPr="005044EC">
        <w:rPr>
          <w:sz w:val="22"/>
          <w:szCs w:val="22"/>
        </w:rPr>
        <w:t>. Pakuotėje yra 5</w:t>
      </w:r>
      <w:r w:rsidR="000A7EDB">
        <w:rPr>
          <w:sz w:val="22"/>
          <w:szCs w:val="22"/>
        </w:rPr>
        <w:t> </w:t>
      </w:r>
      <w:r w:rsidRPr="005044EC">
        <w:rPr>
          <w:sz w:val="22"/>
          <w:szCs w:val="22"/>
        </w:rPr>
        <w:t>flakonai</w:t>
      </w:r>
      <w:r w:rsidR="00136B47">
        <w:rPr>
          <w:sz w:val="22"/>
          <w:szCs w:val="22"/>
        </w:rPr>
        <w:t xml:space="preserve"> po 1 ml</w:t>
      </w:r>
      <w:r w:rsidRPr="005044EC">
        <w:rPr>
          <w:sz w:val="22"/>
          <w:szCs w:val="22"/>
        </w:rPr>
        <w:t>.</w:t>
      </w:r>
    </w:p>
    <w:p w14:paraId="3304D77C" w14:textId="4B4F4FC7" w:rsidR="006E3948" w:rsidRPr="005044EC" w:rsidRDefault="00231546" w:rsidP="006E3948">
      <w:pPr>
        <w:rPr>
          <w:sz w:val="22"/>
          <w:szCs w:val="22"/>
        </w:rPr>
      </w:pPr>
      <w:r>
        <w:rPr>
          <w:sz w:val="22"/>
          <w:szCs w:val="22"/>
        </w:rPr>
        <w:t>PABAL gali būti naudojamas</w:t>
      </w:r>
      <w:r w:rsidR="006E3948" w:rsidRPr="005044EC">
        <w:rPr>
          <w:sz w:val="22"/>
          <w:szCs w:val="22"/>
        </w:rPr>
        <w:t xml:space="preserve"> tik </w:t>
      </w:r>
      <w:r>
        <w:rPr>
          <w:sz w:val="22"/>
          <w:szCs w:val="22"/>
        </w:rPr>
        <w:t>tinkamai</w:t>
      </w:r>
      <w:r w:rsidRPr="005044EC">
        <w:rPr>
          <w:sz w:val="22"/>
          <w:szCs w:val="22"/>
        </w:rPr>
        <w:t xml:space="preserve"> </w:t>
      </w:r>
      <w:r w:rsidR="006E3948" w:rsidRPr="005044EC">
        <w:rPr>
          <w:sz w:val="22"/>
          <w:szCs w:val="22"/>
        </w:rPr>
        <w:t>įrengtame akušerijos skyriuje, kuriame dirba kvalifikuoti darbuotojai.</w:t>
      </w:r>
    </w:p>
    <w:p w14:paraId="5BCB7235" w14:textId="77777777" w:rsidR="006E3948" w:rsidRPr="005044EC" w:rsidRDefault="006E3948" w:rsidP="006E3948">
      <w:pPr>
        <w:rPr>
          <w:b/>
          <w:sz w:val="22"/>
          <w:szCs w:val="22"/>
        </w:rPr>
      </w:pPr>
    </w:p>
    <w:p w14:paraId="5DE2B1A7" w14:textId="3CB453BE" w:rsidR="006E3948" w:rsidRPr="005044EC" w:rsidRDefault="006E3948" w:rsidP="004556FD">
      <w:pPr>
        <w:keepNext/>
        <w:outlineLvl w:val="0"/>
        <w:rPr>
          <w:b/>
          <w:sz w:val="22"/>
          <w:szCs w:val="22"/>
        </w:rPr>
      </w:pPr>
      <w:r>
        <w:rPr>
          <w:b/>
          <w:sz w:val="22"/>
          <w:szCs w:val="22"/>
        </w:rPr>
        <w:t>Registruotojas</w:t>
      </w:r>
      <w:r w:rsidRPr="005044EC">
        <w:rPr>
          <w:b/>
          <w:sz w:val="22"/>
          <w:szCs w:val="22"/>
        </w:rPr>
        <w:t xml:space="preserve"> ir gamintojas</w:t>
      </w:r>
    </w:p>
    <w:p w14:paraId="5CC644F5" w14:textId="6CFD80AE" w:rsidR="006E3948" w:rsidRPr="00C1611D" w:rsidRDefault="006E3948" w:rsidP="004556FD">
      <w:pPr>
        <w:keepNext/>
        <w:rPr>
          <w:rFonts w:eastAsia="MS Mincho"/>
          <w:sz w:val="22"/>
          <w:szCs w:val="22"/>
        </w:rPr>
      </w:pPr>
      <w:r w:rsidRPr="00C1611D">
        <w:rPr>
          <w:rFonts w:eastAsia="MS Mincho"/>
          <w:sz w:val="22"/>
          <w:szCs w:val="22"/>
        </w:rPr>
        <w:t>Ferring</w:t>
      </w:r>
      <w:r w:rsidR="000A7EDB">
        <w:rPr>
          <w:rFonts w:eastAsia="MS Mincho"/>
          <w:sz w:val="22"/>
          <w:szCs w:val="22"/>
        </w:rPr>
        <w:t> </w:t>
      </w:r>
      <w:r w:rsidRPr="00C1611D">
        <w:rPr>
          <w:rFonts w:eastAsia="MS Mincho"/>
          <w:sz w:val="22"/>
          <w:szCs w:val="22"/>
        </w:rPr>
        <w:t>GmbH</w:t>
      </w:r>
    </w:p>
    <w:p w14:paraId="3D505D6B" w14:textId="543E7930" w:rsidR="006E3948" w:rsidRPr="00C1611D" w:rsidRDefault="006E3948" w:rsidP="004556FD">
      <w:pPr>
        <w:keepNext/>
        <w:rPr>
          <w:rFonts w:eastAsia="MS Mincho"/>
          <w:sz w:val="22"/>
          <w:szCs w:val="22"/>
        </w:rPr>
      </w:pPr>
      <w:r w:rsidRPr="00C1611D">
        <w:rPr>
          <w:rFonts w:eastAsia="MS Mincho"/>
          <w:sz w:val="22"/>
          <w:szCs w:val="22"/>
        </w:rPr>
        <w:t>Wittland</w:t>
      </w:r>
      <w:r w:rsidR="000A7EDB">
        <w:rPr>
          <w:rFonts w:eastAsia="MS Mincho"/>
          <w:sz w:val="22"/>
          <w:szCs w:val="22"/>
        </w:rPr>
        <w:t> </w:t>
      </w:r>
      <w:r w:rsidRPr="00C1611D">
        <w:rPr>
          <w:rFonts w:eastAsia="MS Mincho"/>
          <w:sz w:val="22"/>
          <w:szCs w:val="22"/>
        </w:rPr>
        <w:t>11</w:t>
      </w:r>
    </w:p>
    <w:p w14:paraId="4F1CB9B9" w14:textId="779FA73C" w:rsidR="006E3948" w:rsidRPr="00C1611D" w:rsidRDefault="006E3948" w:rsidP="004556FD">
      <w:pPr>
        <w:keepNext/>
        <w:rPr>
          <w:rFonts w:eastAsia="MS Mincho"/>
          <w:sz w:val="22"/>
          <w:szCs w:val="22"/>
        </w:rPr>
      </w:pPr>
      <w:r w:rsidRPr="00C1611D">
        <w:rPr>
          <w:rFonts w:eastAsia="MS Mincho"/>
          <w:sz w:val="22"/>
          <w:szCs w:val="22"/>
        </w:rPr>
        <w:t>D</w:t>
      </w:r>
      <w:r w:rsidR="000A7EDB">
        <w:rPr>
          <w:rFonts w:eastAsia="MS Mincho"/>
          <w:sz w:val="22"/>
          <w:szCs w:val="22"/>
        </w:rPr>
        <w:noBreakHyphen/>
      </w:r>
      <w:r w:rsidRPr="00C1611D">
        <w:rPr>
          <w:rFonts w:eastAsia="MS Mincho"/>
          <w:sz w:val="22"/>
          <w:szCs w:val="22"/>
        </w:rPr>
        <w:t>24109</w:t>
      </w:r>
      <w:r w:rsidR="000A7EDB">
        <w:rPr>
          <w:rFonts w:eastAsia="MS Mincho"/>
          <w:sz w:val="22"/>
          <w:szCs w:val="22"/>
        </w:rPr>
        <w:t> </w:t>
      </w:r>
      <w:r w:rsidRPr="00C1611D">
        <w:rPr>
          <w:rFonts w:eastAsia="MS Mincho"/>
          <w:sz w:val="22"/>
          <w:szCs w:val="22"/>
        </w:rPr>
        <w:t>Kiel</w:t>
      </w:r>
    </w:p>
    <w:p w14:paraId="1C0DBE9C" w14:textId="77777777" w:rsidR="006E3948" w:rsidRPr="00322FF2" w:rsidRDefault="006E3948" w:rsidP="006E3948">
      <w:pPr>
        <w:tabs>
          <w:tab w:val="left" w:pos="567"/>
        </w:tabs>
        <w:rPr>
          <w:sz w:val="22"/>
          <w:szCs w:val="22"/>
        </w:rPr>
      </w:pPr>
      <w:r w:rsidRPr="00C1611D">
        <w:rPr>
          <w:rFonts w:eastAsia="MS Mincho"/>
          <w:sz w:val="22"/>
          <w:szCs w:val="22"/>
        </w:rPr>
        <w:t>Vokietija</w:t>
      </w:r>
    </w:p>
    <w:p w14:paraId="56561653" w14:textId="77777777" w:rsidR="00DA648A" w:rsidRDefault="00DA648A" w:rsidP="00DA648A">
      <w:pPr>
        <w:numPr>
          <w:ilvl w:val="12"/>
          <w:numId w:val="0"/>
        </w:numPr>
        <w:tabs>
          <w:tab w:val="left" w:pos="567"/>
        </w:tabs>
        <w:ind w:right="-2"/>
        <w:rPr>
          <w:noProof/>
          <w:snapToGrid w:val="0"/>
          <w:sz w:val="22"/>
        </w:rPr>
      </w:pPr>
    </w:p>
    <w:p w14:paraId="40E2A635" w14:textId="4735CD05" w:rsidR="006E3948" w:rsidRPr="005044EC" w:rsidRDefault="006E3948" w:rsidP="004556FD">
      <w:pPr>
        <w:keepNext/>
        <w:outlineLvl w:val="0"/>
        <w:rPr>
          <w:b/>
          <w:sz w:val="22"/>
          <w:szCs w:val="22"/>
        </w:rPr>
      </w:pPr>
      <w:r w:rsidRPr="001F6C7E">
        <w:rPr>
          <w:b/>
          <w:sz w:val="22"/>
          <w:szCs w:val="22"/>
        </w:rPr>
        <w:t>Šis vaistas E</w:t>
      </w:r>
      <w:r w:rsidR="00192F58">
        <w:rPr>
          <w:b/>
          <w:sz w:val="22"/>
          <w:szCs w:val="22"/>
        </w:rPr>
        <w:t xml:space="preserve">uropos ekonominės erdvės </w:t>
      </w:r>
      <w:r w:rsidRPr="001F6C7E">
        <w:rPr>
          <w:b/>
          <w:sz w:val="22"/>
          <w:szCs w:val="22"/>
        </w:rPr>
        <w:t>valstybėse narėse registruotas tokiais pavadinimais</w:t>
      </w:r>
      <w:r w:rsidRPr="004556FD">
        <w:rPr>
          <w:b/>
          <w:sz w:val="22"/>
          <w:szCs w:val="22"/>
        </w:rPr>
        <w:t>:</w:t>
      </w:r>
    </w:p>
    <w:tbl>
      <w:tblPr>
        <w:tblW w:w="4826" w:type="pct"/>
        <w:jc w:val="center"/>
        <w:tblLayout w:type="fixed"/>
        <w:tblLook w:val="01E0" w:firstRow="1" w:lastRow="1" w:firstColumn="1" w:lastColumn="1" w:noHBand="0" w:noVBand="0"/>
      </w:tblPr>
      <w:tblGrid>
        <w:gridCol w:w="4128"/>
        <w:gridCol w:w="4626"/>
      </w:tblGrid>
      <w:tr w:rsidR="000A7EDB" w:rsidRPr="005044EC" w14:paraId="14A786BE" w14:textId="77777777" w:rsidTr="004556FD">
        <w:trPr>
          <w:cantSplit/>
          <w:jc w:val="center"/>
        </w:trPr>
        <w:tc>
          <w:tcPr>
            <w:tcW w:w="2358" w:type="pct"/>
            <w:hideMark/>
          </w:tcPr>
          <w:p w14:paraId="520F0742" w14:textId="77777777" w:rsidR="006E3948" w:rsidRPr="005044EC" w:rsidRDefault="006E3948" w:rsidP="008D59D5">
            <w:pPr>
              <w:suppressAutoHyphens/>
              <w:spacing w:line="264" w:lineRule="auto"/>
            </w:pPr>
            <w:r w:rsidRPr="005044EC">
              <w:rPr>
                <w:sz w:val="22"/>
                <w:szCs w:val="22"/>
                <w:lang w:eastAsia="en-GB"/>
              </w:rPr>
              <w:t>Austrija, Belgija, Danija, Estija, Suomija, Prancūzija, Vokietija, Graikija, Vengrija, Islandija, Airija, Italija, Liuksemburgas, Nyderlandai, Norvegija, Lenkija, Portugalija, Slovakija, Jungtinė Karalystė</w:t>
            </w:r>
          </w:p>
        </w:tc>
        <w:tc>
          <w:tcPr>
            <w:tcW w:w="2642" w:type="pct"/>
            <w:hideMark/>
          </w:tcPr>
          <w:p w14:paraId="25965E2C" w14:textId="77777777" w:rsidR="006E3948" w:rsidRPr="005044EC" w:rsidRDefault="006E3948" w:rsidP="008D59D5">
            <w:pPr>
              <w:suppressAutoHyphens/>
              <w:spacing w:line="264" w:lineRule="auto"/>
            </w:pPr>
            <w:r w:rsidRPr="005044EC">
              <w:rPr>
                <w:sz w:val="22"/>
                <w:szCs w:val="22"/>
                <w:lang w:eastAsia="en-GB"/>
              </w:rPr>
              <w:t>PABAL</w:t>
            </w:r>
          </w:p>
        </w:tc>
      </w:tr>
      <w:tr w:rsidR="000A7EDB" w:rsidRPr="005044EC" w14:paraId="43019C91" w14:textId="77777777" w:rsidTr="004556FD">
        <w:trPr>
          <w:cantSplit/>
          <w:jc w:val="center"/>
        </w:trPr>
        <w:tc>
          <w:tcPr>
            <w:tcW w:w="2358" w:type="pct"/>
            <w:hideMark/>
          </w:tcPr>
          <w:p w14:paraId="79E8E8CF" w14:textId="77777777" w:rsidR="006E3948" w:rsidRPr="005044EC" w:rsidRDefault="006E3948" w:rsidP="008D59D5">
            <w:pPr>
              <w:suppressAutoHyphens/>
              <w:spacing w:line="264" w:lineRule="auto"/>
            </w:pPr>
            <w:r w:rsidRPr="005044EC">
              <w:rPr>
                <w:sz w:val="22"/>
                <w:szCs w:val="22"/>
                <w:lang w:eastAsia="en-GB"/>
              </w:rPr>
              <w:t>Čekija</w:t>
            </w:r>
          </w:p>
        </w:tc>
        <w:tc>
          <w:tcPr>
            <w:tcW w:w="2642" w:type="pct"/>
            <w:hideMark/>
          </w:tcPr>
          <w:p w14:paraId="77383978" w14:textId="77777777" w:rsidR="006E3948" w:rsidRPr="005044EC" w:rsidRDefault="006E3948" w:rsidP="008D59D5">
            <w:pPr>
              <w:suppressAutoHyphens/>
              <w:spacing w:line="264" w:lineRule="auto"/>
            </w:pPr>
            <w:r w:rsidRPr="005044EC">
              <w:rPr>
                <w:sz w:val="22"/>
                <w:szCs w:val="22"/>
                <w:lang w:eastAsia="en-GB"/>
              </w:rPr>
              <w:t>DURATOCIN</w:t>
            </w:r>
          </w:p>
        </w:tc>
      </w:tr>
      <w:tr w:rsidR="000A7EDB" w:rsidRPr="005044EC" w14:paraId="3342E2BB" w14:textId="77777777" w:rsidTr="004556FD">
        <w:trPr>
          <w:cantSplit/>
          <w:jc w:val="center"/>
        </w:trPr>
        <w:tc>
          <w:tcPr>
            <w:tcW w:w="2358" w:type="pct"/>
            <w:hideMark/>
          </w:tcPr>
          <w:p w14:paraId="2FE036C7" w14:textId="77777777" w:rsidR="006E3948" w:rsidRPr="005044EC" w:rsidRDefault="006E3948" w:rsidP="008D59D5">
            <w:pPr>
              <w:suppressAutoHyphens/>
              <w:spacing w:line="264" w:lineRule="auto"/>
            </w:pPr>
            <w:r w:rsidRPr="005044EC">
              <w:rPr>
                <w:sz w:val="22"/>
                <w:szCs w:val="22"/>
                <w:lang w:eastAsia="en-GB"/>
              </w:rPr>
              <w:t>Lietuva</w:t>
            </w:r>
          </w:p>
        </w:tc>
        <w:tc>
          <w:tcPr>
            <w:tcW w:w="2642" w:type="pct"/>
            <w:hideMark/>
          </w:tcPr>
          <w:p w14:paraId="47A22A70" w14:textId="25EB8FED" w:rsidR="006E3948" w:rsidRPr="005044EC" w:rsidRDefault="006E3948" w:rsidP="008D59D5">
            <w:pPr>
              <w:suppressAutoHyphens/>
              <w:spacing w:line="264" w:lineRule="auto"/>
            </w:pPr>
            <w:r w:rsidRPr="005044EC">
              <w:rPr>
                <w:sz w:val="22"/>
                <w:szCs w:val="22"/>
                <w:lang w:eastAsia="en-GB"/>
              </w:rPr>
              <w:t>PABAL 100</w:t>
            </w:r>
            <w:r w:rsidR="000A7EDB">
              <w:rPr>
                <w:sz w:val="22"/>
                <w:szCs w:val="22"/>
                <w:lang w:eastAsia="en-GB"/>
              </w:rPr>
              <w:t> </w:t>
            </w:r>
            <w:r w:rsidRPr="005044EC">
              <w:rPr>
                <w:sz w:val="22"/>
                <w:szCs w:val="22"/>
                <w:lang w:eastAsia="en-GB"/>
              </w:rPr>
              <w:t xml:space="preserve">mikrogramų/ml injekcinis </w:t>
            </w:r>
            <w:r w:rsidRPr="005044EC">
              <w:rPr>
                <w:sz w:val="22"/>
                <w:szCs w:val="22"/>
              </w:rPr>
              <w:t>tirpalas</w:t>
            </w:r>
          </w:p>
        </w:tc>
      </w:tr>
      <w:tr w:rsidR="000A7EDB" w:rsidRPr="005044EC" w14:paraId="7922A55E" w14:textId="77777777" w:rsidTr="004556FD">
        <w:trPr>
          <w:cantSplit/>
          <w:jc w:val="center"/>
        </w:trPr>
        <w:tc>
          <w:tcPr>
            <w:tcW w:w="2358" w:type="pct"/>
            <w:hideMark/>
          </w:tcPr>
          <w:p w14:paraId="2800E3D2" w14:textId="77777777" w:rsidR="006E3948" w:rsidRPr="005044EC" w:rsidRDefault="006E3948" w:rsidP="008D59D5">
            <w:pPr>
              <w:suppressAutoHyphens/>
              <w:spacing w:line="264" w:lineRule="auto"/>
            </w:pPr>
            <w:r w:rsidRPr="005044EC">
              <w:rPr>
                <w:sz w:val="22"/>
                <w:szCs w:val="22"/>
                <w:lang w:eastAsia="en-GB"/>
              </w:rPr>
              <w:t>Ispanija</w:t>
            </w:r>
          </w:p>
        </w:tc>
        <w:tc>
          <w:tcPr>
            <w:tcW w:w="2642" w:type="pct"/>
            <w:hideMark/>
          </w:tcPr>
          <w:p w14:paraId="4530B87E" w14:textId="77777777" w:rsidR="006E3948" w:rsidRPr="005044EC" w:rsidRDefault="006E3948" w:rsidP="008D59D5">
            <w:pPr>
              <w:suppressAutoHyphens/>
              <w:spacing w:line="264" w:lineRule="auto"/>
            </w:pPr>
            <w:r w:rsidRPr="005044EC">
              <w:rPr>
                <w:sz w:val="22"/>
                <w:szCs w:val="22"/>
                <w:lang w:eastAsia="en-GB"/>
              </w:rPr>
              <w:t>DURATOBAL</w:t>
            </w:r>
          </w:p>
        </w:tc>
      </w:tr>
      <w:tr w:rsidR="000A7EDB" w:rsidRPr="005044EC" w14:paraId="4B3CE598" w14:textId="77777777" w:rsidTr="004556FD">
        <w:trPr>
          <w:cantSplit/>
          <w:jc w:val="center"/>
        </w:trPr>
        <w:tc>
          <w:tcPr>
            <w:tcW w:w="2358" w:type="pct"/>
            <w:hideMark/>
          </w:tcPr>
          <w:p w14:paraId="412F010F" w14:textId="77777777" w:rsidR="006E3948" w:rsidRPr="005044EC" w:rsidRDefault="006E3948" w:rsidP="008D59D5">
            <w:pPr>
              <w:suppressAutoHyphens/>
              <w:spacing w:line="264" w:lineRule="auto"/>
            </w:pPr>
            <w:r w:rsidRPr="005044EC">
              <w:rPr>
                <w:sz w:val="22"/>
                <w:szCs w:val="22"/>
                <w:lang w:eastAsia="en-GB"/>
              </w:rPr>
              <w:t>Švedija</w:t>
            </w:r>
          </w:p>
        </w:tc>
        <w:tc>
          <w:tcPr>
            <w:tcW w:w="2642" w:type="pct"/>
            <w:hideMark/>
          </w:tcPr>
          <w:p w14:paraId="4348644E" w14:textId="77777777" w:rsidR="006E3948" w:rsidRPr="005044EC" w:rsidRDefault="006E3948" w:rsidP="008D59D5">
            <w:pPr>
              <w:suppressAutoHyphens/>
              <w:spacing w:line="264" w:lineRule="auto"/>
            </w:pPr>
            <w:r w:rsidRPr="005044EC">
              <w:rPr>
                <w:sz w:val="22"/>
                <w:szCs w:val="22"/>
                <w:lang w:eastAsia="en-GB"/>
              </w:rPr>
              <w:t>Pabal</w:t>
            </w:r>
          </w:p>
        </w:tc>
      </w:tr>
    </w:tbl>
    <w:p w14:paraId="22742A62" w14:textId="77777777" w:rsidR="006E3948" w:rsidRPr="005044EC" w:rsidRDefault="006E3948" w:rsidP="006E3948">
      <w:pPr>
        <w:rPr>
          <w:sz w:val="22"/>
          <w:szCs w:val="22"/>
        </w:rPr>
      </w:pPr>
    </w:p>
    <w:p w14:paraId="5D8ABE8D" w14:textId="76071127" w:rsidR="006E3948" w:rsidRPr="005044EC" w:rsidRDefault="006E3948" w:rsidP="006E3948">
      <w:pPr>
        <w:outlineLvl w:val="0"/>
        <w:rPr>
          <w:b/>
          <w:sz w:val="22"/>
          <w:szCs w:val="22"/>
        </w:rPr>
      </w:pPr>
      <w:r w:rsidRPr="005044EC">
        <w:rPr>
          <w:b/>
          <w:bCs/>
          <w:sz w:val="22"/>
          <w:szCs w:val="22"/>
        </w:rPr>
        <w:t>Šis pakuotės lapelis</w:t>
      </w:r>
      <w:r w:rsidRPr="005044EC">
        <w:rPr>
          <w:b/>
          <w:sz w:val="22"/>
          <w:szCs w:val="22"/>
        </w:rPr>
        <w:t xml:space="preserve"> paskutinį kartą peržiūrėtas</w:t>
      </w:r>
      <w:r w:rsidR="009B6C84">
        <w:rPr>
          <w:b/>
          <w:sz w:val="22"/>
          <w:szCs w:val="22"/>
        </w:rPr>
        <w:t xml:space="preserve"> 2023-10-17</w:t>
      </w:r>
      <w:r w:rsidR="00530275">
        <w:rPr>
          <w:b/>
          <w:sz w:val="22"/>
          <w:szCs w:val="22"/>
        </w:rPr>
        <w:t>.</w:t>
      </w:r>
    </w:p>
    <w:p w14:paraId="2EBD15F8" w14:textId="77777777" w:rsidR="006E3948" w:rsidRPr="005044EC" w:rsidRDefault="006E3948" w:rsidP="006E3948">
      <w:pPr>
        <w:outlineLvl w:val="0"/>
        <w:rPr>
          <w:sz w:val="22"/>
          <w:szCs w:val="22"/>
        </w:rPr>
      </w:pPr>
    </w:p>
    <w:p w14:paraId="3E128DE7" w14:textId="3E073F46" w:rsidR="008D59D5" w:rsidRDefault="006E3948" w:rsidP="004556FD">
      <w:pPr>
        <w:pStyle w:val="BTEMEASMCA"/>
      </w:pPr>
      <w:r w:rsidRPr="005044EC">
        <w:t xml:space="preserve">Išsami informacija apie šį vaistą pateikiama Valstybinės vaistų kontrolės tarnybos prie Lietuvos Respublikos sveikatos apsaugos ministerijos tinklalapyje </w:t>
      </w:r>
      <w:hyperlink r:id="rId13" w:history="1">
        <w:r w:rsidRPr="005044EC">
          <w:rPr>
            <w:rStyle w:val="Hipersaitas"/>
            <w:rFonts w:eastAsiaTheme="majorEastAsia"/>
          </w:rPr>
          <w:t>http://www.vvkt.lt/</w:t>
        </w:r>
      </w:hyperlink>
      <w:r w:rsidR="000A7EDB" w:rsidRPr="005044EC">
        <w:t>.</w:t>
      </w:r>
    </w:p>
    <w:p w14:paraId="37133061" w14:textId="77777777" w:rsidR="00067B60" w:rsidRDefault="00067B60" w:rsidP="004556FD">
      <w:pPr>
        <w:pStyle w:val="BTEMEASMCA"/>
      </w:pPr>
      <w:bookmarkStart w:id="87" w:name="_GoBack"/>
      <w:bookmarkEnd w:id="87"/>
    </w:p>
    <w:sectPr w:rsidR="00067B60" w:rsidSect="008D59D5">
      <w:footerReference w:type="even" r:id="rId14"/>
      <w:footerReference w:type="default" r:id="rId15"/>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FA8AB7" w16cex:dateUtc="2023-11-07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97C5C" w16cid:durableId="06D595E7"/>
  <w16cid:commentId w16cid:paraId="7505DA0B" w16cid:durableId="29E8818D"/>
  <w16cid:commentId w16cid:paraId="45347AEB" w16cid:durableId="64E4458C"/>
  <w16cid:commentId w16cid:paraId="06E7FF30" w16cid:durableId="07FA8AB7"/>
  <w16cid:commentId w16cid:paraId="724B8C53" w16cid:durableId="03505658"/>
  <w16cid:commentId w16cid:paraId="638A3B7D" w16cid:durableId="0535ABC8"/>
  <w16cid:commentId w16cid:paraId="503B48C9" w16cid:durableId="1EAF8438"/>
  <w16cid:commentId w16cid:paraId="03510821" w16cid:durableId="3171E0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73BCE" w14:textId="77777777" w:rsidR="006425D1" w:rsidRDefault="006425D1">
      <w:r>
        <w:separator/>
      </w:r>
    </w:p>
  </w:endnote>
  <w:endnote w:type="continuationSeparator" w:id="0">
    <w:p w14:paraId="11DBE27D" w14:textId="77777777" w:rsidR="006425D1" w:rsidRDefault="006425D1">
      <w:r>
        <w:continuationSeparator/>
      </w:r>
    </w:p>
  </w:endnote>
  <w:endnote w:type="continuationNotice" w:id="1">
    <w:p w14:paraId="1849EB34" w14:textId="77777777" w:rsidR="006425D1" w:rsidRDefault="00642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6FF0" w14:textId="77777777" w:rsidR="00B43BF0" w:rsidRDefault="00B43BF0" w:rsidP="008D59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7592352F" w14:textId="77777777" w:rsidR="00B43BF0" w:rsidRDefault="00B43BF0" w:rsidP="008D59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BA68" w14:textId="613C7F9F" w:rsidR="00B43BF0" w:rsidRPr="00010234" w:rsidRDefault="00B43BF0" w:rsidP="008D59D5">
    <w:pPr>
      <w:pStyle w:val="Porat"/>
      <w:framePr w:wrap="around" w:vAnchor="text" w:hAnchor="margin" w:xAlign="right" w:y="1"/>
      <w:rPr>
        <w:rStyle w:val="Puslapionumeris"/>
        <w:sz w:val="20"/>
        <w:szCs w:val="20"/>
      </w:rPr>
    </w:pPr>
    <w:r w:rsidRPr="00010234">
      <w:rPr>
        <w:rStyle w:val="Puslapionumeris"/>
        <w:sz w:val="20"/>
        <w:szCs w:val="20"/>
      </w:rPr>
      <w:fldChar w:fldCharType="begin"/>
    </w:r>
    <w:r w:rsidRPr="00010234">
      <w:rPr>
        <w:rStyle w:val="Puslapionumeris"/>
        <w:sz w:val="20"/>
        <w:szCs w:val="20"/>
      </w:rPr>
      <w:instrText xml:space="preserve">PAGE  </w:instrText>
    </w:r>
    <w:r w:rsidRPr="00010234">
      <w:rPr>
        <w:rStyle w:val="Puslapionumeris"/>
        <w:sz w:val="20"/>
        <w:szCs w:val="20"/>
      </w:rPr>
      <w:fldChar w:fldCharType="separate"/>
    </w:r>
    <w:r w:rsidR="00067B60">
      <w:rPr>
        <w:rStyle w:val="Puslapionumeris"/>
        <w:noProof/>
        <w:sz w:val="20"/>
        <w:szCs w:val="20"/>
      </w:rPr>
      <w:t>20</w:t>
    </w:r>
    <w:r w:rsidRPr="00010234">
      <w:rPr>
        <w:rStyle w:val="Puslapionumeris"/>
        <w:sz w:val="20"/>
        <w:szCs w:val="20"/>
      </w:rPr>
      <w:fldChar w:fldCharType="end"/>
    </w:r>
  </w:p>
  <w:p w14:paraId="4739060A" w14:textId="77777777" w:rsidR="00B43BF0" w:rsidRDefault="00B43BF0" w:rsidP="008D59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8E848" w14:textId="77777777" w:rsidR="006425D1" w:rsidRDefault="006425D1">
      <w:r>
        <w:separator/>
      </w:r>
    </w:p>
  </w:footnote>
  <w:footnote w:type="continuationSeparator" w:id="0">
    <w:p w14:paraId="466D168D" w14:textId="77777777" w:rsidR="006425D1" w:rsidRDefault="006425D1">
      <w:r>
        <w:continuationSeparator/>
      </w:r>
    </w:p>
  </w:footnote>
  <w:footnote w:type="continuationNotice" w:id="1">
    <w:p w14:paraId="435F2C06" w14:textId="77777777" w:rsidR="006425D1" w:rsidRDefault="006425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FB3"/>
    <w:multiLevelType w:val="hybridMultilevel"/>
    <w:tmpl w:val="DB8AC606"/>
    <w:lvl w:ilvl="0" w:tplc="0FE4E6E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E03496"/>
    <w:multiLevelType w:val="hybridMultilevel"/>
    <w:tmpl w:val="1DBAA99E"/>
    <w:lvl w:ilvl="0" w:tplc="FFFFFFFF">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16C7B"/>
    <w:multiLevelType w:val="hybridMultilevel"/>
    <w:tmpl w:val="80D84EC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48"/>
    <w:rsid w:val="000100ED"/>
    <w:rsid w:val="00047E87"/>
    <w:rsid w:val="00067B60"/>
    <w:rsid w:val="000837C4"/>
    <w:rsid w:val="00086FFB"/>
    <w:rsid w:val="000A07EA"/>
    <w:rsid w:val="000A6BE8"/>
    <w:rsid w:val="000A7EDB"/>
    <w:rsid w:val="000B2EDD"/>
    <w:rsid w:val="000D1766"/>
    <w:rsid w:val="00131BA3"/>
    <w:rsid w:val="00133C64"/>
    <w:rsid w:val="00136250"/>
    <w:rsid w:val="00136B47"/>
    <w:rsid w:val="00137066"/>
    <w:rsid w:val="0016646B"/>
    <w:rsid w:val="00192F58"/>
    <w:rsid w:val="001D18B1"/>
    <w:rsid w:val="001E5BBC"/>
    <w:rsid w:val="00210EB0"/>
    <w:rsid w:val="002139C7"/>
    <w:rsid w:val="00216294"/>
    <w:rsid w:val="00231546"/>
    <w:rsid w:val="00243A72"/>
    <w:rsid w:val="00254858"/>
    <w:rsid w:val="0025711A"/>
    <w:rsid w:val="00275A12"/>
    <w:rsid w:val="002A44AA"/>
    <w:rsid w:val="002B116C"/>
    <w:rsid w:val="002D4EC1"/>
    <w:rsid w:val="00301FE5"/>
    <w:rsid w:val="003109D6"/>
    <w:rsid w:val="0033422B"/>
    <w:rsid w:val="003924BA"/>
    <w:rsid w:val="003A2661"/>
    <w:rsid w:val="003D154A"/>
    <w:rsid w:val="00406B59"/>
    <w:rsid w:val="00427A3E"/>
    <w:rsid w:val="00431ECC"/>
    <w:rsid w:val="00432C61"/>
    <w:rsid w:val="00445922"/>
    <w:rsid w:val="004556FD"/>
    <w:rsid w:val="00477865"/>
    <w:rsid w:val="004A22BA"/>
    <w:rsid w:val="004B352C"/>
    <w:rsid w:val="005040A3"/>
    <w:rsid w:val="005057AB"/>
    <w:rsid w:val="00530275"/>
    <w:rsid w:val="00532F08"/>
    <w:rsid w:val="00542526"/>
    <w:rsid w:val="00543532"/>
    <w:rsid w:val="00583CAA"/>
    <w:rsid w:val="0059555B"/>
    <w:rsid w:val="00595CE5"/>
    <w:rsid w:val="005B6CA6"/>
    <w:rsid w:val="005D1F89"/>
    <w:rsid w:val="005E21DE"/>
    <w:rsid w:val="005F7D50"/>
    <w:rsid w:val="00633A6C"/>
    <w:rsid w:val="00641691"/>
    <w:rsid w:val="006425D1"/>
    <w:rsid w:val="00642F35"/>
    <w:rsid w:val="006909DF"/>
    <w:rsid w:val="006C595D"/>
    <w:rsid w:val="006D6524"/>
    <w:rsid w:val="006E3948"/>
    <w:rsid w:val="007418CC"/>
    <w:rsid w:val="00753C56"/>
    <w:rsid w:val="007B2A93"/>
    <w:rsid w:val="007C394F"/>
    <w:rsid w:val="007C6BF5"/>
    <w:rsid w:val="007E59FA"/>
    <w:rsid w:val="008124B7"/>
    <w:rsid w:val="00850D54"/>
    <w:rsid w:val="008748A8"/>
    <w:rsid w:val="0089123B"/>
    <w:rsid w:val="008B5492"/>
    <w:rsid w:val="008B7DEE"/>
    <w:rsid w:val="008C1AB8"/>
    <w:rsid w:val="008D4F23"/>
    <w:rsid w:val="008D59D5"/>
    <w:rsid w:val="008F10B6"/>
    <w:rsid w:val="008F3205"/>
    <w:rsid w:val="008F7F84"/>
    <w:rsid w:val="0090109F"/>
    <w:rsid w:val="00916411"/>
    <w:rsid w:val="0094627A"/>
    <w:rsid w:val="009537EC"/>
    <w:rsid w:val="009647C9"/>
    <w:rsid w:val="009A4D01"/>
    <w:rsid w:val="009B4318"/>
    <w:rsid w:val="009B6C84"/>
    <w:rsid w:val="009D4209"/>
    <w:rsid w:val="009D688F"/>
    <w:rsid w:val="009F73C3"/>
    <w:rsid w:val="00A00106"/>
    <w:rsid w:val="00A31299"/>
    <w:rsid w:val="00A326B7"/>
    <w:rsid w:val="00A423BB"/>
    <w:rsid w:val="00A778FA"/>
    <w:rsid w:val="00AC24E0"/>
    <w:rsid w:val="00B30F7C"/>
    <w:rsid w:val="00B3214B"/>
    <w:rsid w:val="00B43BF0"/>
    <w:rsid w:val="00B5220F"/>
    <w:rsid w:val="00B65899"/>
    <w:rsid w:val="00B97630"/>
    <w:rsid w:val="00BE1045"/>
    <w:rsid w:val="00C04882"/>
    <w:rsid w:val="00C0614E"/>
    <w:rsid w:val="00C44AB9"/>
    <w:rsid w:val="00C50377"/>
    <w:rsid w:val="00C810FC"/>
    <w:rsid w:val="00C82830"/>
    <w:rsid w:val="00C87511"/>
    <w:rsid w:val="00CA7F19"/>
    <w:rsid w:val="00CC24C1"/>
    <w:rsid w:val="00CD0A6D"/>
    <w:rsid w:val="00D40471"/>
    <w:rsid w:val="00D42776"/>
    <w:rsid w:val="00D73FB1"/>
    <w:rsid w:val="00D97F5A"/>
    <w:rsid w:val="00DA648A"/>
    <w:rsid w:val="00DA64D6"/>
    <w:rsid w:val="00DD40E8"/>
    <w:rsid w:val="00E06E5A"/>
    <w:rsid w:val="00E207C9"/>
    <w:rsid w:val="00E4650A"/>
    <w:rsid w:val="00E4682F"/>
    <w:rsid w:val="00E77DBC"/>
    <w:rsid w:val="00EB3146"/>
    <w:rsid w:val="00EC2822"/>
    <w:rsid w:val="00EF6A86"/>
    <w:rsid w:val="00F01F9B"/>
    <w:rsid w:val="00F14BC0"/>
    <w:rsid w:val="00F52E92"/>
    <w:rsid w:val="00F60B16"/>
    <w:rsid w:val="00F613E1"/>
    <w:rsid w:val="00F70C73"/>
    <w:rsid w:val="00F83E29"/>
    <w:rsid w:val="00FB0554"/>
    <w:rsid w:val="00FB0F2E"/>
    <w:rsid w:val="00FF6374"/>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3D47"/>
  <w15:chartTrackingRefBased/>
  <w15:docId w15:val="{B991CABA-6BB8-4FC6-93A1-B9073130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50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E39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E3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532F0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6E3948"/>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6E3948"/>
    <w:rPr>
      <w:sz w:val="22"/>
      <w:szCs w:val="22"/>
    </w:rPr>
  </w:style>
  <w:style w:type="paragraph" w:customStyle="1" w:styleId="TTEMEASMCA">
    <w:name w:val="TT EMEA_SMCA"/>
    <w:basedOn w:val="Antrat1"/>
    <w:link w:val="TTEMEASMCAChar"/>
    <w:autoRedefine/>
    <w:rsid w:val="006E3948"/>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6E394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6E3948"/>
    <w:pPr>
      <w:tabs>
        <w:tab w:val="left" w:pos="1701"/>
      </w:tabs>
      <w:ind w:left="1701" w:hanging="567"/>
    </w:pPr>
    <w:rPr>
      <w:rFonts w:ascii="Times New Roman" w:hAnsi="Times New Roman" w:cs="Tahoma"/>
      <w:b/>
      <w:sz w:val="22"/>
      <w:szCs w:val="22"/>
      <w:lang w:val="en-GB"/>
    </w:rPr>
  </w:style>
  <w:style w:type="character" w:customStyle="1" w:styleId="BTEMEASMCAChar">
    <w:name w:val="BT EMEA_SMCA Char"/>
    <w:basedOn w:val="Numatytasispastraiposriftas"/>
    <w:link w:val="BTEMEASMCA"/>
    <w:rsid w:val="006E3948"/>
    <w:rPr>
      <w:rFonts w:ascii="Times New Roman" w:eastAsia="Times New Roman" w:hAnsi="Times New Roman" w:cs="Times New Roman"/>
    </w:rPr>
  </w:style>
  <w:style w:type="paragraph" w:customStyle="1" w:styleId="BTuEMEASMCA">
    <w:name w:val="BT(u) EMEA_SMCA"/>
    <w:basedOn w:val="BTEMEASMCA"/>
    <w:autoRedefine/>
    <w:rsid w:val="006E3948"/>
    <w:rPr>
      <w:u w:val="single"/>
    </w:rPr>
  </w:style>
  <w:style w:type="paragraph" w:styleId="Porat">
    <w:name w:val="footer"/>
    <w:basedOn w:val="prastasis"/>
    <w:link w:val="PoratDiagrama"/>
    <w:rsid w:val="006E3948"/>
    <w:pPr>
      <w:tabs>
        <w:tab w:val="center" w:pos="4819"/>
        <w:tab w:val="right" w:pos="9638"/>
      </w:tabs>
    </w:pPr>
  </w:style>
  <w:style w:type="character" w:customStyle="1" w:styleId="PoratDiagrama">
    <w:name w:val="Poraštė Diagrama"/>
    <w:basedOn w:val="Numatytasispastraiposriftas"/>
    <w:link w:val="Porat"/>
    <w:rsid w:val="006E3948"/>
    <w:rPr>
      <w:rFonts w:ascii="Times New Roman" w:eastAsia="Times New Roman" w:hAnsi="Times New Roman" w:cs="Times New Roman"/>
      <w:sz w:val="24"/>
      <w:szCs w:val="24"/>
    </w:rPr>
  </w:style>
  <w:style w:type="character" w:styleId="Puslapionumeris">
    <w:name w:val="page number"/>
    <w:basedOn w:val="Numatytasispastraiposriftas"/>
    <w:rsid w:val="006E3948"/>
  </w:style>
  <w:style w:type="character" w:styleId="Grietas">
    <w:name w:val="Strong"/>
    <w:basedOn w:val="Numatytasispastraiposriftas"/>
    <w:qFormat/>
    <w:rsid w:val="006E3948"/>
    <w:rPr>
      <w:b/>
      <w:bCs/>
    </w:rPr>
  </w:style>
  <w:style w:type="character" w:styleId="Hipersaitas">
    <w:name w:val="Hyperlink"/>
    <w:basedOn w:val="Numatytasispastraiposriftas"/>
    <w:uiPriority w:val="99"/>
    <w:rsid w:val="006E3948"/>
    <w:rPr>
      <w:color w:val="0000FF"/>
      <w:u w:val="single"/>
    </w:rPr>
  </w:style>
  <w:style w:type="paragraph" w:styleId="Sraopastraipa">
    <w:name w:val="List Paragraph"/>
    <w:basedOn w:val="prastasis"/>
    <w:uiPriority w:val="34"/>
    <w:qFormat/>
    <w:rsid w:val="006E3948"/>
    <w:pPr>
      <w:ind w:left="720"/>
      <w:contextualSpacing/>
    </w:pPr>
  </w:style>
  <w:style w:type="character" w:customStyle="1" w:styleId="Antrat2Diagrama">
    <w:name w:val="Antraštė 2 Diagrama"/>
    <w:basedOn w:val="Numatytasispastraiposriftas"/>
    <w:link w:val="Antrat2"/>
    <w:uiPriority w:val="9"/>
    <w:semiHidden/>
    <w:rsid w:val="006E394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6E3948"/>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6E39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3948"/>
    <w:rPr>
      <w:rFonts w:ascii="Segoe UI" w:eastAsia="Times New Roman" w:hAnsi="Segoe UI" w:cs="Segoe UI"/>
      <w:sz w:val="18"/>
      <w:szCs w:val="18"/>
    </w:rPr>
  </w:style>
  <w:style w:type="paragraph" w:styleId="Pataisymai">
    <w:name w:val="Revision"/>
    <w:hidden/>
    <w:uiPriority w:val="99"/>
    <w:semiHidden/>
    <w:rsid w:val="00047E87"/>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7E59FA"/>
    <w:pPr>
      <w:tabs>
        <w:tab w:val="center" w:pos="4819"/>
        <w:tab w:val="right" w:pos="9638"/>
      </w:tabs>
    </w:pPr>
  </w:style>
  <w:style w:type="character" w:customStyle="1" w:styleId="AntratsDiagrama">
    <w:name w:val="Antraštės Diagrama"/>
    <w:basedOn w:val="Numatytasispastraiposriftas"/>
    <w:link w:val="Antrats"/>
    <w:uiPriority w:val="99"/>
    <w:rsid w:val="007E59FA"/>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uiPriority w:val="9"/>
    <w:semiHidden/>
    <w:rsid w:val="00532F08"/>
    <w:rPr>
      <w:rFonts w:asciiTheme="majorHAnsi" w:eastAsiaTheme="majorEastAsia" w:hAnsiTheme="majorHAnsi" w:cstheme="majorBidi"/>
      <w:i/>
      <w:iCs/>
      <w:color w:val="2E74B5" w:themeColor="accent1" w:themeShade="BF"/>
      <w:sz w:val="24"/>
      <w:szCs w:val="24"/>
    </w:rPr>
  </w:style>
  <w:style w:type="character" w:styleId="Komentaronuoroda">
    <w:name w:val="annotation reference"/>
    <w:basedOn w:val="Numatytasispastraiposriftas"/>
    <w:uiPriority w:val="99"/>
    <w:semiHidden/>
    <w:unhideWhenUsed/>
    <w:rsid w:val="0090109F"/>
    <w:rPr>
      <w:sz w:val="16"/>
      <w:szCs w:val="16"/>
    </w:rPr>
  </w:style>
  <w:style w:type="paragraph" w:styleId="Komentarotekstas">
    <w:name w:val="annotation text"/>
    <w:basedOn w:val="prastasis"/>
    <w:link w:val="KomentarotekstasDiagrama"/>
    <w:uiPriority w:val="99"/>
    <w:unhideWhenUsed/>
    <w:rsid w:val="0090109F"/>
    <w:rPr>
      <w:sz w:val="20"/>
      <w:szCs w:val="20"/>
    </w:rPr>
  </w:style>
  <w:style w:type="character" w:customStyle="1" w:styleId="KomentarotekstasDiagrama">
    <w:name w:val="Komentaro tekstas Diagrama"/>
    <w:basedOn w:val="Numatytasispastraiposriftas"/>
    <w:link w:val="Komentarotekstas"/>
    <w:uiPriority w:val="99"/>
    <w:rsid w:val="0090109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09F"/>
    <w:rPr>
      <w:b/>
      <w:bCs/>
    </w:rPr>
  </w:style>
  <w:style w:type="character" w:customStyle="1" w:styleId="KomentarotemaDiagrama">
    <w:name w:val="Komentaro tema Diagrama"/>
    <w:basedOn w:val="KomentarotekstasDiagrama"/>
    <w:link w:val="Komentarotema"/>
    <w:uiPriority w:val="99"/>
    <w:semiHidden/>
    <w:rsid w:val="009010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50417">
      <w:bodyDiv w:val="1"/>
      <w:marLeft w:val="0"/>
      <w:marRight w:val="0"/>
      <w:marTop w:val="0"/>
      <w:marBottom w:val="0"/>
      <w:divBdr>
        <w:top w:val="none" w:sz="0" w:space="0" w:color="auto"/>
        <w:left w:val="none" w:sz="0" w:space="0" w:color="auto"/>
        <w:bottom w:val="none" w:sz="0" w:space="0" w:color="auto"/>
        <w:right w:val="none" w:sz="0" w:space="0" w:color="auto"/>
      </w:divBdr>
      <w:divsChild>
        <w:div w:id="1995572493">
          <w:marLeft w:val="0"/>
          <w:marRight w:val="0"/>
          <w:marTop w:val="0"/>
          <w:marBottom w:val="0"/>
          <w:divBdr>
            <w:top w:val="none" w:sz="0" w:space="0" w:color="auto"/>
            <w:left w:val="none" w:sz="0" w:space="0" w:color="auto"/>
            <w:bottom w:val="none" w:sz="0" w:space="0" w:color="auto"/>
            <w:right w:val="none" w:sz="0" w:space="0" w:color="auto"/>
          </w:divBdr>
          <w:divsChild>
            <w:div w:id="1788936862">
              <w:marLeft w:val="0"/>
              <w:marRight w:val="0"/>
              <w:marTop w:val="0"/>
              <w:marBottom w:val="0"/>
              <w:divBdr>
                <w:top w:val="none" w:sz="0" w:space="0" w:color="auto"/>
                <w:left w:val="none" w:sz="0" w:space="0" w:color="auto"/>
                <w:bottom w:val="none" w:sz="0" w:space="0" w:color="auto"/>
                <w:right w:val="none" w:sz="0" w:space="0" w:color="auto"/>
              </w:divBdr>
              <w:divsChild>
                <w:div w:id="1130974643">
                  <w:marLeft w:val="0"/>
                  <w:marRight w:val="0"/>
                  <w:marTop w:val="0"/>
                  <w:marBottom w:val="0"/>
                  <w:divBdr>
                    <w:top w:val="none" w:sz="0" w:space="0" w:color="auto"/>
                    <w:left w:val="none" w:sz="0" w:space="0" w:color="auto"/>
                    <w:bottom w:val="none" w:sz="0" w:space="0" w:color="auto"/>
                    <w:right w:val="none" w:sz="0" w:space="0" w:color="auto"/>
                  </w:divBdr>
                  <w:divsChild>
                    <w:div w:id="667372137">
                      <w:marLeft w:val="0"/>
                      <w:marRight w:val="0"/>
                      <w:marTop w:val="0"/>
                      <w:marBottom w:val="0"/>
                      <w:divBdr>
                        <w:top w:val="none" w:sz="0" w:space="0" w:color="auto"/>
                        <w:left w:val="none" w:sz="0" w:space="0" w:color="auto"/>
                        <w:bottom w:val="none" w:sz="0" w:space="0" w:color="auto"/>
                        <w:right w:val="none" w:sz="0" w:space="0" w:color="auto"/>
                      </w:divBdr>
                      <w:divsChild>
                        <w:div w:id="673265276">
                          <w:marLeft w:val="0"/>
                          <w:marRight w:val="0"/>
                          <w:marTop w:val="0"/>
                          <w:marBottom w:val="120"/>
                          <w:divBdr>
                            <w:top w:val="none" w:sz="0" w:space="0" w:color="auto"/>
                            <w:left w:val="none" w:sz="0" w:space="0" w:color="auto"/>
                            <w:bottom w:val="none" w:sz="0" w:space="0" w:color="auto"/>
                            <w:right w:val="none" w:sz="0" w:space="0" w:color="auto"/>
                          </w:divBdr>
                        </w:div>
                        <w:div w:id="267542546">
                          <w:marLeft w:val="0"/>
                          <w:marRight w:val="0"/>
                          <w:marTop w:val="0"/>
                          <w:marBottom w:val="0"/>
                          <w:divBdr>
                            <w:top w:val="none" w:sz="0" w:space="0" w:color="auto"/>
                            <w:left w:val="none" w:sz="0" w:space="0" w:color="auto"/>
                            <w:bottom w:val="none" w:sz="0" w:space="0" w:color="auto"/>
                            <w:right w:val="none" w:sz="0" w:space="0" w:color="auto"/>
                          </w:divBdr>
                          <w:divsChild>
                            <w:div w:id="1095905540">
                              <w:marLeft w:val="0"/>
                              <w:marRight w:val="300"/>
                              <w:marTop w:val="180"/>
                              <w:marBottom w:val="0"/>
                              <w:divBdr>
                                <w:top w:val="none" w:sz="0" w:space="0" w:color="auto"/>
                                <w:left w:val="none" w:sz="0" w:space="0" w:color="auto"/>
                                <w:bottom w:val="none" w:sz="0" w:space="0" w:color="auto"/>
                                <w:right w:val="none" w:sz="0" w:space="0" w:color="auto"/>
                              </w:divBdr>
                              <w:divsChild>
                                <w:div w:id="12121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72363">
          <w:marLeft w:val="0"/>
          <w:marRight w:val="0"/>
          <w:marTop w:val="0"/>
          <w:marBottom w:val="0"/>
          <w:divBdr>
            <w:top w:val="none" w:sz="0" w:space="0" w:color="auto"/>
            <w:left w:val="none" w:sz="0" w:space="0" w:color="auto"/>
            <w:bottom w:val="none" w:sz="0" w:space="0" w:color="auto"/>
            <w:right w:val="none" w:sz="0" w:space="0" w:color="auto"/>
          </w:divBdr>
          <w:divsChild>
            <w:div w:id="1028216901">
              <w:marLeft w:val="0"/>
              <w:marRight w:val="0"/>
              <w:marTop w:val="0"/>
              <w:marBottom w:val="0"/>
              <w:divBdr>
                <w:top w:val="none" w:sz="0" w:space="0" w:color="auto"/>
                <w:left w:val="none" w:sz="0" w:space="0" w:color="auto"/>
                <w:bottom w:val="none" w:sz="0" w:space="0" w:color="auto"/>
                <w:right w:val="none" w:sz="0" w:space="0" w:color="auto"/>
              </w:divBdr>
              <w:divsChild>
                <w:div w:id="1734041088">
                  <w:marLeft w:val="0"/>
                  <w:marRight w:val="0"/>
                  <w:marTop w:val="0"/>
                  <w:marBottom w:val="0"/>
                  <w:divBdr>
                    <w:top w:val="none" w:sz="0" w:space="0" w:color="auto"/>
                    <w:left w:val="none" w:sz="0" w:space="0" w:color="auto"/>
                    <w:bottom w:val="none" w:sz="0" w:space="0" w:color="auto"/>
                    <w:right w:val="none" w:sz="0" w:space="0" w:color="auto"/>
                  </w:divBdr>
                  <w:divsChild>
                    <w:div w:id="2011054941">
                      <w:marLeft w:val="0"/>
                      <w:marRight w:val="0"/>
                      <w:marTop w:val="0"/>
                      <w:marBottom w:val="0"/>
                      <w:divBdr>
                        <w:top w:val="none" w:sz="0" w:space="0" w:color="auto"/>
                        <w:left w:val="none" w:sz="0" w:space="0" w:color="auto"/>
                        <w:bottom w:val="none" w:sz="0" w:space="0" w:color="auto"/>
                        <w:right w:val="none" w:sz="0" w:space="0" w:color="auto"/>
                      </w:divBdr>
                      <w:divsChild>
                        <w:div w:id="11400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18102</Words>
  <Characters>10319</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2024-01-10T12:20:00Z</dcterms:created>
  <dcterms:modified xsi:type="dcterms:W3CDTF">2024-01-10T12:20:00Z</dcterms:modified>
</cp:coreProperties>
</file>