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969" w:rsidRPr="009E71E0" w:rsidRDefault="00373969" w:rsidP="00373969">
      <w:pPr>
        <w:tabs>
          <w:tab w:val="left" w:pos="567"/>
        </w:tabs>
        <w:spacing w:after="0" w:line="240" w:lineRule="auto"/>
        <w:jc w:val="center"/>
        <w:rPr>
          <w:rFonts w:ascii="Times New Roman" w:eastAsia="Times New Roman" w:hAnsi="Times New Roman" w:cs="Times New Roman"/>
          <w:b/>
        </w:rPr>
      </w:pPr>
      <w:r w:rsidRPr="009E71E0">
        <w:rPr>
          <w:rFonts w:ascii="Times New Roman" w:eastAsia="Times New Roman" w:hAnsi="Times New Roman" w:cs="Times New Roman"/>
          <w:b/>
        </w:rPr>
        <w:t>Pakuotės lapelis: informacija vartotojui</w:t>
      </w:r>
    </w:p>
    <w:p w:rsidR="00373969" w:rsidRPr="009E71E0" w:rsidRDefault="00373969" w:rsidP="00373969">
      <w:pPr>
        <w:tabs>
          <w:tab w:val="left" w:pos="567"/>
        </w:tabs>
        <w:spacing w:after="0" w:line="240" w:lineRule="auto"/>
        <w:jc w:val="center"/>
        <w:rPr>
          <w:rFonts w:ascii="Times New Roman" w:eastAsia="Times New Roman" w:hAnsi="Times New Roman" w:cs="Times New Roman"/>
          <w:b/>
        </w:rPr>
      </w:pPr>
    </w:p>
    <w:p w:rsidR="00373969" w:rsidRPr="009E71E0" w:rsidRDefault="00373969" w:rsidP="00373969">
      <w:pPr>
        <w:tabs>
          <w:tab w:val="left" w:pos="567"/>
        </w:tabs>
        <w:spacing w:after="0" w:line="240" w:lineRule="auto"/>
        <w:jc w:val="center"/>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20 mg skrandyje neirios tabletės</w:t>
      </w:r>
    </w:p>
    <w:p w:rsidR="00373969" w:rsidRPr="009E71E0" w:rsidRDefault="00373969" w:rsidP="00373969">
      <w:pPr>
        <w:tabs>
          <w:tab w:val="left" w:pos="567"/>
        </w:tabs>
        <w:spacing w:after="0" w:line="240" w:lineRule="auto"/>
        <w:jc w:val="center"/>
        <w:rPr>
          <w:rFonts w:ascii="Times New Roman" w:eastAsia="Times New Roman" w:hAnsi="Times New Roman" w:cs="Times New Roman"/>
        </w:rPr>
      </w:pPr>
      <w:proofErr w:type="spellStart"/>
      <w:r w:rsidRPr="009E71E0">
        <w:rPr>
          <w:rFonts w:ascii="Times New Roman" w:eastAsia="Times New Roman" w:hAnsi="Times New Roman" w:cs="Times New Roman"/>
        </w:rPr>
        <w:t>Pantoprazolas</w:t>
      </w:r>
      <w:proofErr w:type="spellEnd"/>
    </w:p>
    <w:p w:rsidR="00373969" w:rsidRPr="009E71E0" w:rsidRDefault="00373969" w:rsidP="00373969">
      <w:pPr>
        <w:tabs>
          <w:tab w:val="left" w:pos="567"/>
        </w:tabs>
        <w:spacing w:after="0" w:line="240" w:lineRule="auto"/>
        <w:rPr>
          <w:rFonts w:ascii="Times New Roman" w:eastAsia="Times New Roman" w:hAnsi="Times New Roman" w:cs="Times New Roman"/>
          <w:b/>
        </w:rPr>
      </w:pPr>
    </w:p>
    <w:p w:rsidR="00373969" w:rsidRPr="009E71E0" w:rsidRDefault="00373969" w:rsidP="00373969">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Atidžiai perskaitykite visą šį lapelį, prieš pradėdami vartoti vaistą, nes jame pateikiama Jums svarbi informacija.</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Neišmeskite šio lapelio, nes vėl gali prireikti jį perskaityti.</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Jeigu kiltų daugiau klausimų, kreipkitės į gydytoją, vaistininką ar slaugytoją.</w:t>
      </w:r>
    </w:p>
    <w:p w:rsidR="00373969" w:rsidRPr="009E71E0" w:rsidRDefault="00373969" w:rsidP="00373969">
      <w:pPr>
        <w:tabs>
          <w:tab w:val="left" w:pos="567"/>
        </w:tabs>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373969" w:rsidRPr="009E71E0" w:rsidRDefault="00373969" w:rsidP="00373969">
      <w:pPr>
        <w:tabs>
          <w:tab w:val="left" w:pos="567"/>
        </w:tabs>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Jeigu pasireiškė šalutinis poveikis ( net jeigu jis šiame lapelyje nenurodytas), kreipkitės į  gydytoją arba vaistininką. Žr. 4 skyrių.</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Apie ką rašoma šiame lapelyje?</w:t>
      </w:r>
    </w:p>
    <w:p w:rsidR="00373969" w:rsidRPr="009E71E0" w:rsidRDefault="00373969" w:rsidP="00373969">
      <w:pPr>
        <w:tabs>
          <w:tab w:val="left" w:pos="567"/>
        </w:tabs>
        <w:spacing w:after="0" w:line="240" w:lineRule="auto"/>
        <w:rPr>
          <w:rFonts w:ascii="Times New Roman" w:eastAsia="Times New Roman" w:hAnsi="Times New Roman" w:cs="Times New Roman"/>
          <w:b/>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1.</w:t>
      </w:r>
      <w:r w:rsidRPr="009E71E0">
        <w:rPr>
          <w:rFonts w:ascii="Times New Roman" w:eastAsia="Times New Roman" w:hAnsi="Times New Roman" w:cs="Times New Roman"/>
        </w:rPr>
        <w:tab/>
        <w:t xml:space="preserve">Kas yra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ir kam jis vartojamas</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2.</w:t>
      </w:r>
      <w:r w:rsidRPr="009E71E0">
        <w:rPr>
          <w:rFonts w:ascii="Times New Roman" w:eastAsia="Times New Roman" w:hAnsi="Times New Roman" w:cs="Times New Roman"/>
        </w:rPr>
        <w:tab/>
        <w:t xml:space="preserve">Kas žinotina prieš vartojant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3.</w:t>
      </w:r>
      <w:r w:rsidRPr="009E71E0">
        <w:rPr>
          <w:rFonts w:ascii="Times New Roman" w:eastAsia="Times New Roman" w:hAnsi="Times New Roman" w:cs="Times New Roman"/>
        </w:rPr>
        <w:tab/>
        <w:t xml:space="preserve">Kaip vartoti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4.</w:t>
      </w:r>
      <w:r w:rsidRPr="009E71E0">
        <w:rPr>
          <w:rFonts w:ascii="Times New Roman" w:eastAsia="Times New Roman" w:hAnsi="Times New Roman" w:cs="Times New Roman"/>
        </w:rPr>
        <w:tab/>
        <w:t>Galimas šalutinis poveikis</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5.</w:t>
      </w:r>
      <w:r w:rsidRPr="009E71E0">
        <w:rPr>
          <w:rFonts w:ascii="Times New Roman" w:eastAsia="Times New Roman" w:hAnsi="Times New Roman" w:cs="Times New Roman"/>
        </w:rPr>
        <w:tab/>
        <w:t xml:space="preserve">Kaip laikyti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6.</w:t>
      </w:r>
      <w:r w:rsidRPr="009E71E0">
        <w:rPr>
          <w:rFonts w:ascii="Times New Roman" w:eastAsia="Times New Roman" w:hAnsi="Times New Roman" w:cs="Times New Roman"/>
        </w:rPr>
        <w:tab/>
        <w:t>Pakuotės turinys ir kita informacija</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b/>
        </w:rPr>
      </w:pPr>
      <w:bookmarkStart w:id="0" w:name="_Toc129243139"/>
      <w:bookmarkStart w:id="1" w:name="_Toc129243264"/>
      <w:r w:rsidRPr="009E71E0">
        <w:rPr>
          <w:rFonts w:ascii="Times New Roman" w:eastAsia="Times New Roman" w:hAnsi="Times New Roman" w:cs="Times New Roman"/>
          <w:b/>
        </w:rPr>
        <w:t>1.</w:t>
      </w:r>
      <w:r w:rsidRPr="009E71E0">
        <w:rPr>
          <w:rFonts w:ascii="Times New Roman" w:eastAsia="Times New Roman" w:hAnsi="Times New Roman" w:cs="Times New Roman"/>
          <w:b/>
        </w:rPr>
        <w:tab/>
      </w:r>
      <w:bookmarkEnd w:id="0"/>
      <w:bookmarkEnd w:id="1"/>
      <w:r w:rsidRPr="009E71E0">
        <w:rPr>
          <w:rFonts w:ascii="Times New Roman" w:eastAsia="Times New Roman" w:hAnsi="Times New Roman" w:cs="Times New Roman"/>
          <w:b/>
        </w:rPr>
        <w:t xml:space="preserve">Kas yra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ir kam jis vartojamas</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Default="00373969" w:rsidP="0037396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Pr>
          <w:rFonts w:ascii="Times New Roman" w:eastAsia="Times New Roman" w:hAnsi="Times New Roman" w:cs="Times New Roman"/>
        </w:rPr>
        <w:t xml:space="preserve"> sudėtyje yra </w:t>
      </w:r>
      <w:proofErr w:type="spellStart"/>
      <w:r>
        <w:rPr>
          <w:rFonts w:ascii="Times New Roman" w:eastAsia="Times New Roman" w:hAnsi="Times New Roman" w:cs="Times New Roman"/>
        </w:rPr>
        <w:t>pantoprazolo</w:t>
      </w:r>
      <w:proofErr w:type="spellEnd"/>
      <w:r>
        <w:rPr>
          <w:rFonts w:ascii="Times New Roman" w:eastAsia="Times New Roman" w:hAnsi="Times New Roman" w:cs="Times New Roman"/>
        </w:rPr>
        <w:t>.</w:t>
      </w:r>
    </w:p>
    <w:p w:rsidR="00373969" w:rsidRPr="009E71E0" w:rsidRDefault="00373969" w:rsidP="00373969">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yra selektyvaus poveikio protonų siurblio inhibitorius, t. y. vaistas, mažinantis rūgšties susidarymą skrandyje. Šiuo vaistu gydomos su rūgštimi susijusios skrandžio ir žarnų ligos.</w:t>
      </w:r>
    </w:p>
    <w:p w:rsidR="00373969" w:rsidRPr="009E71E0" w:rsidRDefault="00373969" w:rsidP="00373969">
      <w:pPr>
        <w:tabs>
          <w:tab w:val="left" w:pos="567"/>
        </w:tabs>
        <w:spacing w:after="0" w:line="240" w:lineRule="auto"/>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bCs/>
          <w:i/>
        </w:rPr>
      </w:pPr>
      <w:proofErr w:type="spellStart"/>
      <w:r>
        <w:rPr>
          <w:rFonts w:ascii="Times New Roman" w:eastAsia="Times New Roman" w:hAnsi="Times New Roman" w:cs="Times New Roman"/>
          <w:bCs/>
          <w:i/>
        </w:rPr>
        <w:t>Pantoprazole</w:t>
      </w:r>
      <w:proofErr w:type="spellEnd"/>
      <w:r>
        <w:rPr>
          <w:rFonts w:ascii="Times New Roman" w:eastAsia="Times New Roman" w:hAnsi="Times New Roman" w:cs="Times New Roman"/>
          <w:bCs/>
          <w:i/>
        </w:rPr>
        <w:t xml:space="preserve"> </w:t>
      </w:r>
      <w:proofErr w:type="spellStart"/>
      <w:r>
        <w:rPr>
          <w:rFonts w:ascii="Times New Roman" w:eastAsia="Times New Roman" w:hAnsi="Times New Roman" w:cs="Times New Roman"/>
          <w:bCs/>
          <w:i/>
        </w:rPr>
        <w:t>Actavis</w:t>
      </w:r>
      <w:proofErr w:type="spellEnd"/>
      <w:r>
        <w:rPr>
          <w:rFonts w:ascii="Times New Roman" w:eastAsia="Times New Roman" w:hAnsi="Times New Roman" w:cs="Times New Roman"/>
          <w:bCs/>
          <w:i/>
        </w:rPr>
        <w:t xml:space="preserve"> vartojama s</w:t>
      </w:r>
      <w:r w:rsidRPr="009E71E0">
        <w:rPr>
          <w:rFonts w:ascii="Times New Roman" w:eastAsia="Times New Roman" w:hAnsi="Times New Roman" w:cs="Times New Roman"/>
          <w:bCs/>
          <w:i/>
        </w:rPr>
        <w:t>uaug</w:t>
      </w:r>
      <w:r>
        <w:rPr>
          <w:rFonts w:ascii="Times New Roman" w:eastAsia="Times New Roman" w:hAnsi="Times New Roman" w:cs="Times New Roman"/>
          <w:bCs/>
          <w:i/>
        </w:rPr>
        <w:t>usių</w:t>
      </w:r>
      <w:r w:rsidRPr="009E71E0">
        <w:rPr>
          <w:rFonts w:ascii="Times New Roman" w:eastAsia="Times New Roman" w:hAnsi="Times New Roman" w:cs="Times New Roman"/>
          <w:bCs/>
          <w:i/>
        </w:rPr>
        <w:t xml:space="preserve"> žmon</w:t>
      </w:r>
      <w:r>
        <w:rPr>
          <w:rFonts w:ascii="Times New Roman" w:eastAsia="Times New Roman" w:hAnsi="Times New Roman" w:cs="Times New Roman"/>
          <w:bCs/>
          <w:i/>
        </w:rPr>
        <w:t>ių</w:t>
      </w:r>
      <w:r w:rsidRPr="009E71E0">
        <w:rPr>
          <w:rFonts w:ascii="Times New Roman" w:eastAsia="Times New Roman" w:hAnsi="Times New Roman" w:cs="Times New Roman"/>
          <w:bCs/>
          <w:i/>
        </w:rPr>
        <w:t xml:space="preserve"> bei 12 metų ir vyresni</w:t>
      </w:r>
      <w:r>
        <w:rPr>
          <w:rFonts w:ascii="Times New Roman" w:eastAsia="Times New Roman" w:hAnsi="Times New Roman" w:cs="Times New Roman"/>
          <w:bCs/>
          <w:i/>
        </w:rPr>
        <w:t>ų</w:t>
      </w:r>
      <w:r w:rsidRPr="009E71E0">
        <w:rPr>
          <w:rFonts w:ascii="Times New Roman" w:eastAsia="Times New Roman" w:hAnsi="Times New Roman" w:cs="Times New Roman"/>
          <w:bCs/>
          <w:i/>
        </w:rPr>
        <w:t xml:space="preserve"> paaugli</w:t>
      </w:r>
      <w:r>
        <w:rPr>
          <w:rFonts w:ascii="Times New Roman" w:eastAsia="Times New Roman" w:hAnsi="Times New Roman" w:cs="Times New Roman"/>
          <w:bCs/>
          <w:i/>
        </w:rPr>
        <w:t>ų:</w:t>
      </w: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su </w:t>
      </w:r>
      <w:proofErr w:type="spellStart"/>
      <w:r w:rsidRPr="009E71E0">
        <w:rPr>
          <w:rFonts w:ascii="Times New Roman" w:eastAsia="Times New Roman" w:hAnsi="Times New Roman" w:cs="Times New Roman"/>
        </w:rPr>
        <w:t>gastroezofaginio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refliukso</w:t>
      </w:r>
      <w:proofErr w:type="spellEnd"/>
      <w:r w:rsidRPr="009E71E0">
        <w:rPr>
          <w:rFonts w:ascii="Times New Roman" w:eastAsia="Times New Roman" w:hAnsi="Times New Roman" w:cs="Times New Roman"/>
        </w:rPr>
        <w:t xml:space="preserve"> liga</w:t>
      </w:r>
      <w:r>
        <w:rPr>
          <w:rFonts w:ascii="Times New Roman" w:eastAsia="Times New Roman" w:hAnsi="Times New Roman" w:cs="Times New Roman"/>
        </w:rPr>
        <w:t>i</w:t>
      </w:r>
      <w:r w:rsidRPr="009E71E0">
        <w:rPr>
          <w:rFonts w:ascii="Times New Roman" w:eastAsia="Times New Roman" w:hAnsi="Times New Roman" w:cs="Times New Roman"/>
        </w:rPr>
        <w:t xml:space="preserve">, kurią sukelia rūgšties </w:t>
      </w:r>
      <w:proofErr w:type="spellStart"/>
      <w:r w:rsidRPr="009E71E0">
        <w:rPr>
          <w:rFonts w:ascii="Times New Roman" w:eastAsia="Times New Roman" w:hAnsi="Times New Roman" w:cs="Times New Roman"/>
        </w:rPr>
        <w:t>refliuksas</w:t>
      </w:r>
      <w:proofErr w:type="spellEnd"/>
      <w:r w:rsidRPr="009E71E0">
        <w:rPr>
          <w:rFonts w:ascii="Times New Roman" w:eastAsia="Times New Roman" w:hAnsi="Times New Roman" w:cs="Times New Roman"/>
        </w:rPr>
        <w:t xml:space="preserve"> iš skrandžio, susijusiems simptomams (pvz., rėmeniui, rūgšties atpylimui, skausmui ryjant) gydyti; </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ilgalaikiam </w:t>
      </w:r>
      <w:proofErr w:type="spellStart"/>
      <w:r w:rsidRPr="009E71E0">
        <w:rPr>
          <w:rFonts w:ascii="Times New Roman" w:eastAsia="Times New Roman" w:hAnsi="Times New Roman" w:cs="Times New Roman"/>
        </w:rPr>
        <w:t>refliuksinio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ezofagito</w:t>
      </w:r>
      <w:proofErr w:type="spellEnd"/>
      <w:r w:rsidRPr="009E71E0">
        <w:rPr>
          <w:rFonts w:ascii="Times New Roman" w:eastAsia="Times New Roman" w:hAnsi="Times New Roman" w:cs="Times New Roman"/>
        </w:rPr>
        <w:t xml:space="preserve"> (stemplės uždegimo ir kartu pasireiškiančio skrandžio rūgšties atpylimo) gydymui ir atsinaujinimo profilaktikai.</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Pantoprazole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Actavis</w:t>
      </w:r>
      <w:proofErr w:type="spellEnd"/>
      <w:r>
        <w:rPr>
          <w:rFonts w:ascii="Times New Roman" w:eastAsia="Times New Roman" w:hAnsi="Times New Roman" w:cs="Times New Roman"/>
          <w:i/>
        </w:rPr>
        <w:t xml:space="preserve"> vartojama s</w:t>
      </w:r>
      <w:r w:rsidRPr="009E71E0">
        <w:rPr>
          <w:rFonts w:ascii="Times New Roman" w:eastAsia="Times New Roman" w:hAnsi="Times New Roman" w:cs="Times New Roman"/>
          <w:i/>
        </w:rPr>
        <w:t>uaug</w:t>
      </w:r>
      <w:r>
        <w:rPr>
          <w:rFonts w:ascii="Times New Roman" w:eastAsia="Times New Roman" w:hAnsi="Times New Roman" w:cs="Times New Roman"/>
          <w:i/>
        </w:rPr>
        <w:t>usių</w:t>
      </w:r>
      <w:r w:rsidRPr="009E71E0">
        <w:rPr>
          <w:rFonts w:ascii="Times New Roman" w:eastAsia="Times New Roman" w:hAnsi="Times New Roman" w:cs="Times New Roman"/>
          <w:i/>
        </w:rPr>
        <w:t xml:space="preserve"> žmon</w:t>
      </w:r>
      <w:r>
        <w:rPr>
          <w:rFonts w:ascii="Times New Roman" w:eastAsia="Times New Roman" w:hAnsi="Times New Roman" w:cs="Times New Roman"/>
          <w:i/>
        </w:rPr>
        <w:t>ių:</w:t>
      </w: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skrandžio ir dvylikapirštės žarnos opų, kurias sukelia neselektyvaus poveikio nesteroidiniai vaistai nuo uždegimo (NVNU), pvz., </w:t>
      </w:r>
      <w:proofErr w:type="spellStart"/>
      <w:r w:rsidRPr="009E71E0">
        <w:rPr>
          <w:rFonts w:ascii="Times New Roman" w:eastAsia="Times New Roman" w:hAnsi="Times New Roman" w:cs="Times New Roman"/>
        </w:rPr>
        <w:t>ibuprofenas</w:t>
      </w:r>
      <w:proofErr w:type="spellEnd"/>
      <w:r w:rsidRPr="009E71E0">
        <w:rPr>
          <w:rFonts w:ascii="Times New Roman" w:eastAsia="Times New Roman" w:hAnsi="Times New Roman" w:cs="Times New Roman"/>
        </w:rPr>
        <w:t>, profilaktikai, jei ilgalaikis gydymas NVNU reikalingas pacientams, kuriems yra padidėjusi opos atsiradimo rizika.</w:t>
      </w:r>
    </w:p>
    <w:p w:rsidR="00373969" w:rsidRPr="009E71E0" w:rsidRDefault="00373969" w:rsidP="00373969">
      <w:pPr>
        <w:tabs>
          <w:tab w:val="left" w:pos="567"/>
        </w:tabs>
        <w:spacing w:after="0" w:line="240" w:lineRule="auto"/>
        <w:ind w:left="600"/>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b/>
        </w:rPr>
      </w:pP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caps/>
        </w:rPr>
      </w:pPr>
      <w:r w:rsidRPr="009E71E0">
        <w:rPr>
          <w:rFonts w:ascii="Times New Roman" w:eastAsia="Times New Roman" w:hAnsi="Times New Roman" w:cs="Times New Roman"/>
          <w:b/>
        </w:rPr>
        <w:t>2.</w:t>
      </w:r>
      <w:r w:rsidRPr="009E71E0">
        <w:rPr>
          <w:rFonts w:ascii="Times New Roman" w:eastAsia="Times New Roman" w:hAnsi="Times New Roman" w:cs="Times New Roman"/>
          <w:b/>
        </w:rPr>
        <w:tab/>
        <w:t xml:space="preserve">Kas žinotina prieš vartojant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b/>
          <w:caps/>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r w:rsidRPr="009E71E0">
        <w:rPr>
          <w:rFonts w:ascii="Times New Roman" w:eastAsia="Times New Roman" w:hAnsi="Times New Roman" w:cs="Times New Roman"/>
          <w:b/>
          <w:bCs/>
        </w:rPr>
        <w:t xml:space="preserve">vartoti </w:t>
      </w:r>
      <w:r>
        <w:rPr>
          <w:rFonts w:ascii="Times New Roman" w:eastAsia="Times New Roman" w:hAnsi="Times New Roman" w:cs="Times New Roman"/>
          <w:b/>
          <w:bCs/>
        </w:rPr>
        <w:t>draudžiama:</w:t>
      </w:r>
    </w:p>
    <w:p w:rsidR="00373969" w:rsidRPr="009E71E0" w:rsidRDefault="00373969" w:rsidP="00373969">
      <w:pPr>
        <w:numPr>
          <w:ilvl w:val="12"/>
          <w:numId w:val="0"/>
        </w:num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 xml:space="preserve">jeigu yra alergija (padidėjęs jautrumas) </w:t>
      </w:r>
      <w:proofErr w:type="spellStart"/>
      <w:r w:rsidRPr="009E71E0">
        <w:rPr>
          <w:rFonts w:ascii="Times New Roman" w:eastAsia="Times New Roman" w:hAnsi="Times New Roman" w:cs="Times New Roman"/>
        </w:rPr>
        <w:t>pantoprazolui</w:t>
      </w:r>
      <w:proofErr w:type="spellEnd"/>
      <w:r w:rsidRPr="009E71E0">
        <w:rPr>
          <w:rFonts w:ascii="Times New Roman" w:eastAsia="Times New Roman" w:hAnsi="Times New Roman" w:cs="Times New Roman"/>
        </w:rPr>
        <w:t xml:space="preserve"> arba bet kuriai kitai pagalbinei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medžiagai (žr. 6 skyrių);</w:t>
      </w:r>
    </w:p>
    <w:p w:rsidR="00373969" w:rsidRPr="009E71E0" w:rsidRDefault="00373969" w:rsidP="00373969">
      <w:pPr>
        <w:numPr>
          <w:ilvl w:val="12"/>
          <w:numId w:val="0"/>
        </w:num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r>
      <w:r>
        <w:rPr>
          <w:rFonts w:ascii="Times New Roman" w:eastAsia="Times New Roman" w:hAnsi="Times New Roman" w:cs="Times New Roman"/>
        </w:rPr>
        <w:t>j</w:t>
      </w:r>
      <w:r w:rsidRPr="009E71E0">
        <w:rPr>
          <w:rFonts w:ascii="Times New Roman" w:eastAsia="Times New Roman" w:hAnsi="Times New Roman" w:cs="Times New Roman"/>
        </w:rPr>
        <w:t>eigu yra alergija vaistams, kurių sudėtyje yra kitų protonų siurblio inhibitorių.</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Įspėjimai ir atsargumo priemonės</w:t>
      </w: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rPr>
        <w:t xml:space="preserve">Pasitarkite su gydytoju, vaistininku arba slaugytoja, prieš pradėdami vartoti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w:t>
      </w:r>
    </w:p>
    <w:p w:rsidR="00373969" w:rsidRPr="009E71E0" w:rsidRDefault="00373969" w:rsidP="00373969">
      <w:pPr>
        <w:numPr>
          <w:ilvl w:val="0"/>
          <w:numId w:val="2"/>
        </w:numPr>
        <w:tabs>
          <w:tab w:val="clear" w:pos="720"/>
          <w:tab w:val="num" w:pos="567"/>
        </w:tabs>
        <w:spacing w:after="0" w:line="240" w:lineRule="auto"/>
        <w:ind w:left="567" w:hanging="567"/>
        <w:contextualSpacing/>
        <w:rPr>
          <w:rFonts w:ascii="Times New Roman" w:eastAsia="Times New Roman" w:hAnsi="Times New Roman" w:cs="Times New Roman"/>
        </w:rPr>
      </w:pPr>
      <w:r w:rsidRPr="009E71E0">
        <w:rPr>
          <w:rFonts w:ascii="Times New Roman" w:eastAsia="Times New Roman" w:hAnsi="Times New Roman" w:cs="Times New Roman"/>
        </w:rPr>
        <w:t xml:space="preserve">Jei yra sunkus kepenų sutrikimas. Jei Jums </w:t>
      </w:r>
      <w:r>
        <w:rPr>
          <w:rFonts w:ascii="Times New Roman" w:eastAsia="Times New Roman" w:hAnsi="Times New Roman" w:cs="Times New Roman"/>
        </w:rPr>
        <w:t>buvo</w:t>
      </w:r>
      <w:r w:rsidRPr="009E71E0">
        <w:rPr>
          <w:rFonts w:ascii="Times New Roman" w:eastAsia="Times New Roman" w:hAnsi="Times New Roman" w:cs="Times New Roman"/>
        </w:rPr>
        <w:t xml:space="preserve"> kepenų sutrikimų, pasakykite gydytojui. Jis dažniau tirs kepenų fermentų kiekį, ypač gydymo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pradžioje ir ilgalaikio gydymo atveju. Jei kepenų fermentų kiekis padidėja, gydymas turi būti nutrauktas.</w:t>
      </w:r>
    </w:p>
    <w:p w:rsidR="00373969" w:rsidRPr="009E71E0" w:rsidRDefault="00373969" w:rsidP="00373969">
      <w:pPr>
        <w:numPr>
          <w:ilvl w:val="0"/>
          <w:numId w:val="3"/>
        </w:numPr>
        <w:tabs>
          <w:tab w:val="clear" w:pos="360"/>
          <w:tab w:val="num" w:pos="567"/>
          <w:tab w:val="num" w:pos="930"/>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Jeigu reikia ilgai vartoti vaistų, vadinamų NVNU, bei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kadangi didėja skrandžio ir žarnų komplikacijų atsiradimo rizika. Rizikos padidėjimas bus įvertintas </w:t>
      </w:r>
      <w:r w:rsidRPr="009E71E0">
        <w:rPr>
          <w:rFonts w:ascii="Times New Roman" w:eastAsia="Times New Roman" w:hAnsi="Times New Roman" w:cs="Times New Roman"/>
        </w:rPr>
        <w:lastRenderedPageBreak/>
        <w:t>atsižvelgiant į esamus rizikos veiksnius: amžių (65 metai ir daugiau), buvusią skrandžio ar žarnos opą, kraujavimą iš skrandžio ar žarnų.</w:t>
      </w:r>
    </w:p>
    <w:p w:rsidR="00373969" w:rsidRPr="00A116B7" w:rsidRDefault="00373969" w:rsidP="00373969">
      <w:pPr>
        <w:numPr>
          <w:ilvl w:val="0"/>
          <w:numId w:val="3"/>
        </w:numPr>
        <w:tabs>
          <w:tab w:val="clear" w:pos="360"/>
          <w:tab w:val="num" w:pos="930"/>
        </w:tabs>
        <w:spacing w:after="0" w:line="260" w:lineRule="exact"/>
        <w:ind w:left="567" w:hanging="567"/>
        <w:rPr>
          <w:rFonts w:ascii="Times New Roman" w:eastAsia="Times New Roman" w:hAnsi="Times New Roman" w:cs="Times New Roman"/>
        </w:rPr>
      </w:pPr>
      <w:bookmarkStart w:id="2" w:name="_Hlk143690898"/>
      <w:r w:rsidRPr="009E71E0">
        <w:rPr>
          <w:rFonts w:ascii="Times New Roman" w:eastAsia="Times New Roman" w:hAnsi="Times New Roman" w:cs="Times New Roman"/>
        </w:rPr>
        <w:t xml:space="preserve">Jei vitamino B12 kiekis organizme yra sumažėjęs arba yra šio vitamino kiekio sumažėjimo rizikos veiksnių, o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vartojama ilgai.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kaip ir visi rūgšties kiekį mažinantys preparatai, gali pabloginti vitamino B12 absorbciją.</w:t>
      </w:r>
      <w:r w:rsidRPr="00A116B7">
        <w:t xml:space="preserve"> </w:t>
      </w:r>
      <w:r w:rsidRPr="00A148CD">
        <w:rPr>
          <w:rFonts w:ascii="Times New Roman" w:eastAsia="Times New Roman" w:hAnsi="Times New Roman" w:cs="Times New Roman"/>
        </w:rPr>
        <w:t>Kreipkitės į gydytoją, jei pastebėsite bet kurį iš toliau išvardytų simptomų, kurie gali rodyti mažą vitamino B12 kiekį</w:t>
      </w:r>
      <w:r w:rsidRPr="00A116B7">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didžiulis nuovargis arba energijos trūkumas</w:t>
      </w:r>
      <w:r>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dilgčiojimas</w:t>
      </w:r>
      <w:r>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skausmingas ar raudonas liežuvis, burnos opos</w:t>
      </w:r>
      <w:r>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raumenų silpnumas</w:t>
      </w:r>
      <w:r>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sutrikęs regėjimas</w:t>
      </w:r>
      <w:r>
        <w:rPr>
          <w:rFonts w:ascii="Times New Roman" w:eastAsia="Times New Roman" w:hAnsi="Times New Roman" w:cs="Times New Roman"/>
        </w:rPr>
        <w:t>;</w:t>
      </w:r>
    </w:p>
    <w:p w:rsidR="00373969" w:rsidRPr="00A148CD" w:rsidRDefault="00373969" w:rsidP="00373969">
      <w:pPr>
        <w:numPr>
          <w:ilvl w:val="0"/>
          <w:numId w:val="3"/>
        </w:numPr>
        <w:tabs>
          <w:tab w:val="clear" w:pos="360"/>
        </w:tabs>
        <w:spacing w:after="0" w:line="260" w:lineRule="exact"/>
        <w:ind w:left="1134" w:hanging="567"/>
        <w:rPr>
          <w:rFonts w:ascii="Times New Roman" w:eastAsia="Times New Roman" w:hAnsi="Times New Roman" w:cs="Times New Roman"/>
        </w:rPr>
      </w:pPr>
      <w:r w:rsidRPr="00A148CD">
        <w:rPr>
          <w:rFonts w:ascii="Times New Roman" w:eastAsia="Times New Roman" w:hAnsi="Times New Roman" w:cs="Times New Roman"/>
        </w:rPr>
        <w:t>atminties problemos, sumišimas, depresija</w:t>
      </w:r>
      <w:bookmarkEnd w:id="2"/>
      <w:r w:rsidRPr="00A148CD">
        <w:rPr>
          <w:rFonts w:ascii="Times New Roman" w:eastAsia="Times New Roman" w:hAnsi="Times New Roman" w:cs="Times New Roman"/>
        </w:rPr>
        <w:t>.</w:t>
      </w:r>
    </w:p>
    <w:p w:rsidR="00373969" w:rsidRDefault="00373969" w:rsidP="00373969">
      <w:pPr>
        <w:numPr>
          <w:ilvl w:val="0"/>
          <w:numId w:val="3"/>
        </w:numPr>
        <w:tabs>
          <w:tab w:val="clear" w:pos="360"/>
          <w:tab w:val="num" w:pos="567"/>
          <w:tab w:val="num" w:pos="930"/>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 xml:space="preserve">Jei vartojate vaistų, kurių sudėtyje yra </w:t>
      </w:r>
      <w:r>
        <w:rPr>
          <w:rFonts w:ascii="Times New Roman" w:eastAsia="Times New Roman" w:hAnsi="Times New Roman" w:cs="Times New Roman"/>
        </w:rPr>
        <w:t xml:space="preserve">ŽIV proteazės inhibitorių, pvz., </w:t>
      </w:r>
      <w:proofErr w:type="spellStart"/>
      <w:r w:rsidRPr="009E71E0">
        <w:rPr>
          <w:rFonts w:ascii="Times New Roman" w:eastAsia="Times New Roman" w:hAnsi="Times New Roman" w:cs="Times New Roman"/>
        </w:rPr>
        <w:t>atazanaviro</w:t>
      </w:r>
      <w:proofErr w:type="spellEnd"/>
      <w:r w:rsidRPr="009E71E0">
        <w:rPr>
          <w:rFonts w:ascii="Times New Roman" w:eastAsia="Times New Roman" w:hAnsi="Times New Roman" w:cs="Times New Roman"/>
        </w:rPr>
        <w:t xml:space="preserve"> (jais gydoma ŽIV infekcija), kartu su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(prašykite gydytojo patarimo).</w:t>
      </w:r>
    </w:p>
    <w:p w:rsidR="00373969" w:rsidRDefault="00373969" w:rsidP="00373969">
      <w:pPr>
        <w:numPr>
          <w:ilvl w:val="0"/>
          <w:numId w:val="3"/>
        </w:numPr>
        <w:tabs>
          <w:tab w:val="clear" w:pos="360"/>
          <w:tab w:val="num" w:pos="567"/>
        </w:tabs>
        <w:spacing w:after="0" w:line="260" w:lineRule="exact"/>
        <w:ind w:left="567" w:hanging="567"/>
        <w:contextualSpacing/>
        <w:rPr>
          <w:rFonts w:ascii="Times New Roman" w:eastAsia="Times New Roman" w:hAnsi="Times New Roman" w:cs="Times New Roman"/>
        </w:rPr>
      </w:pPr>
      <w:r w:rsidRPr="009E71E0">
        <w:rPr>
          <w:rFonts w:ascii="Times New Roman" w:eastAsia="Times New Roman" w:hAnsi="Times New Roman" w:cs="Times New Roman"/>
        </w:rPr>
        <w:t xml:space="preserve">Vartojant protono siurblio inhibitorių, tokių kaip </w:t>
      </w:r>
      <w:proofErr w:type="spellStart"/>
      <w:r>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ypač ilgiau nei vienus metus, gali šiek tiek padidėti klubo, riešo ar stuburo lūžių pavojus. Pasakykite gydytojui, jei sergate osteoporoze </w:t>
      </w:r>
      <w:r>
        <w:rPr>
          <w:rFonts w:ascii="Times New Roman" w:eastAsia="Times New Roman" w:hAnsi="Times New Roman" w:cs="Times New Roman"/>
        </w:rPr>
        <w:t xml:space="preserve">(yra sumažėjęs kaulų tankis) </w:t>
      </w:r>
      <w:r w:rsidRPr="009E71E0">
        <w:rPr>
          <w:rFonts w:ascii="Times New Roman" w:eastAsia="Times New Roman" w:hAnsi="Times New Roman" w:cs="Times New Roman"/>
        </w:rPr>
        <w:t xml:space="preserve">arba jei </w:t>
      </w:r>
      <w:r>
        <w:rPr>
          <w:rFonts w:ascii="Times New Roman" w:eastAsia="Times New Roman" w:hAnsi="Times New Roman" w:cs="Times New Roman"/>
        </w:rPr>
        <w:t>yra nurodyta, kad Jums yra didesnė o</w:t>
      </w:r>
      <w:r w:rsidRPr="009E71E0">
        <w:rPr>
          <w:rFonts w:ascii="Times New Roman" w:eastAsia="Times New Roman" w:hAnsi="Times New Roman" w:cs="Times New Roman"/>
        </w:rPr>
        <w:t>steoporozės rizik</w:t>
      </w:r>
      <w:r>
        <w:rPr>
          <w:rFonts w:ascii="Times New Roman" w:eastAsia="Times New Roman" w:hAnsi="Times New Roman" w:cs="Times New Roman"/>
        </w:rPr>
        <w:t>a (pvz., jeigu vartojate steroidų)</w:t>
      </w:r>
      <w:r w:rsidRPr="009E71E0">
        <w:rPr>
          <w:rFonts w:ascii="Times New Roman" w:eastAsia="Times New Roman" w:hAnsi="Times New Roman" w:cs="Times New Roman"/>
        </w:rPr>
        <w:t>.</w:t>
      </w:r>
    </w:p>
    <w:p w:rsidR="00373969" w:rsidRDefault="00373969" w:rsidP="00373969">
      <w:pPr>
        <w:numPr>
          <w:ilvl w:val="0"/>
          <w:numId w:val="3"/>
        </w:numPr>
        <w:tabs>
          <w:tab w:val="clear" w:pos="360"/>
          <w:tab w:val="num" w:pos="567"/>
        </w:tabs>
        <w:spacing w:after="0" w:line="260" w:lineRule="exact"/>
        <w:ind w:left="567" w:hanging="567"/>
        <w:contextualSpacing/>
        <w:rPr>
          <w:rFonts w:ascii="Times New Roman" w:eastAsia="Times New Roman" w:hAnsi="Times New Roman" w:cs="Times New Roman"/>
        </w:rPr>
      </w:pPr>
      <w:r w:rsidRPr="008A21EA">
        <w:rPr>
          <w:rFonts w:ascii="Times New Roman" w:hAnsi="Times New Roman" w:cs="Times New Roman"/>
          <w:color w:val="000000"/>
        </w:rPr>
        <w:t xml:space="preserve">Jeigu </w:t>
      </w:r>
      <w:proofErr w:type="spellStart"/>
      <w:r>
        <w:rPr>
          <w:rFonts w:ascii="Times New Roman" w:hAnsi="Times New Roman" w:cs="Times New Roman"/>
          <w:color w:val="000000"/>
        </w:rPr>
        <w:t>pantoprazolo</w:t>
      </w:r>
      <w:proofErr w:type="spellEnd"/>
      <w:r w:rsidRPr="008A21EA">
        <w:rPr>
          <w:rFonts w:ascii="Times New Roman" w:hAnsi="Times New Roman" w:cs="Times New Roman"/>
          <w:color w:val="000000"/>
        </w:rPr>
        <w:t xml:space="preserve"> vartojate ilgiau nei 3 mėnesius, yra galimybė, kad sumažės magnio kiekis Jūsų kraujyje. Dėl sumažėjusio magnio kiekio galite jausti nuovargį, nevalingus raumenų </w:t>
      </w:r>
      <w:proofErr w:type="spellStart"/>
      <w:r w:rsidRPr="008A21EA">
        <w:rPr>
          <w:rFonts w:ascii="Times New Roman" w:hAnsi="Times New Roman" w:cs="Times New Roman"/>
          <w:color w:val="000000"/>
        </w:rPr>
        <w:t>susitraukimus</w:t>
      </w:r>
      <w:proofErr w:type="spellEnd"/>
      <w:r w:rsidRPr="008A21EA">
        <w:rPr>
          <w:rFonts w:ascii="Times New Roman" w:hAnsi="Times New Roman" w:cs="Times New Roman"/>
          <w:color w:val="000000"/>
        </w:rPr>
        <w:t xml:space="preserve">, dezorientaciją, traukulius, apsvaigimą ar padažnėjusį širdies plakimą. Jei pasireiškia nors vienas iš šių požymių, nedelsiant pasakykite gydytojui. Dėl mažo magnio kiekio kraujyje taip pat gali sumažėti kalio ir kalcio kiekis kraujyje. Jūsų gydytojas gali nuspręsti reguliariai tikrinti Jūsų kraują, </w:t>
      </w:r>
      <w:r w:rsidRPr="00DC607C">
        <w:rPr>
          <w:rFonts w:ascii="Times New Roman" w:hAnsi="Times New Roman" w:cs="Times New Roman"/>
          <w:color w:val="000000"/>
        </w:rPr>
        <w:t>kad galėtų stebėti magnio kiekį.</w:t>
      </w:r>
    </w:p>
    <w:p w:rsidR="00373969" w:rsidRDefault="00373969" w:rsidP="00373969">
      <w:pPr>
        <w:numPr>
          <w:ilvl w:val="0"/>
          <w:numId w:val="3"/>
        </w:numPr>
        <w:tabs>
          <w:tab w:val="clear" w:pos="360"/>
          <w:tab w:val="num" w:pos="567"/>
        </w:tabs>
        <w:spacing w:after="0"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J</w:t>
      </w:r>
      <w:r w:rsidRPr="009E71E0">
        <w:rPr>
          <w:rFonts w:ascii="Times New Roman" w:eastAsia="Times New Roman" w:hAnsi="Times New Roman" w:cs="Times New Roman"/>
        </w:rPr>
        <w:t xml:space="preserve">eigu Jums kada nors pasireiškė odos reakcija po gydymo vaistu, panašiu į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kuriuo mažinamas skrandžio rūgštingumas.</w:t>
      </w:r>
    </w:p>
    <w:p w:rsidR="00373969" w:rsidRPr="00BA5778" w:rsidRDefault="00373969" w:rsidP="00373969">
      <w:pPr>
        <w:numPr>
          <w:ilvl w:val="0"/>
          <w:numId w:val="3"/>
        </w:numPr>
        <w:tabs>
          <w:tab w:val="clear" w:pos="360"/>
          <w:tab w:val="num" w:pos="567"/>
        </w:tabs>
        <w:spacing w:after="0" w:line="260" w:lineRule="exact"/>
        <w:ind w:left="567" w:hanging="567"/>
        <w:contextualSpacing/>
        <w:rPr>
          <w:rFonts w:ascii="Times New Roman" w:eastAsia="Times New Roman" w:hAnsi="Times New Roman" w:cs="Times New Roman"/>
        </w:rPr>
      </w:pPr>
      <w:r w:rsidRPr="00BA5778">
        <w:rPr>
          <w:rFonts w:ascii="Times New Roman" w:eastAsia="Times New Roman" w:hAnsi="Times New Roman" w:cs="Times New Roman"/>
        </w:rPr>
        <w:t xml:space="preserve">Jeigu </w:t>
      </w:r>
      <w:r>
        <w:rPr>
          <w:rFonts w:ascii="Times New Roman" w:eastAsia="Times New Roman" w:hAnsi="Times New Roman" w:cs="Times New Roman"/>
        </w:rPr>
        <w:t>J</w:t>
      </w:r>
      <w:r w:rsidRPr="00BA5778">
        <w:rPr>
          <w:rFonts w:ascii="Times New Roman" w:eastAsia="Times New Roman" w:hAnsi="Times New Roman" w:cs="Times New Roman"/>
        </w:rPr>
        <w:t xml:space="preserve">ums bus atliekamas specialus kraujo tyrimas (dėl </w:t>
      </w:r>
      <w:proofErr w:type="spellStart"/>
      <w:r w:rsidRPr="00BA5778">
        <w:rPr>
          <w:rFonts w:ascii="Times New Roman" w:eastAsia="Times New Roman" w:hAnsi="Times New Roman" w:cs="Times New Roman"/>
        </w:rPr>
        <w:t>chromogranino</w:t>
      </w:r>
      <w:proofErr w:type="spellEnd"/>
      <w:r w:rsidRPr="00BA5778">
        <w:rPr>
          <w:rFonts w:ascii="Times New Roman" w:eastAsia="Times New Roman" w:hAnsi="Times New Roman" w:cs="Times New Roman"/>
        </w:rPr>
        <w:t xml:space="preserve"> A).</w:t>
      </w:r>
    </w:p>
    <w:p w:rsidR="00373969" w:rsidRPr="009E71E0" w:rsidRDefault="00373969" w:rsidP="00373969">
      <w:pPr>
        <w:spacing w:after="0" w:line="260" w:lineRule="exact"/>
        <w:contextualSpacing/>
        <w:rPr>
          <w:rFonts w:ascii="Times New Roman" w:eastAsia="Times New Roman" w:hAnsi="Times New Roman" w:cs="Times New Roman"/>
        </w:rPr>
      </w:pPr>
    </w:p>
    <w:p w:rsidR="00373969" w:rsidRPr="009E71E0" w:rsidRDefault="00373969" w:rsidP="00373969">
      <w:pPr>
        <w:spacing w:after="0" w:line="260" w:lineRule="exact"/>
        <w:contextualSpacing/>
        <w:rPr>
          <w:rFonts w:ascii="Times New Roman" w:eastAsia="Times New Roman" w:hAnsi="Times New Roman" w:cs="Times New Roman"/>
        </w:rPr>
      </w:pPr>
      <w:r w:rsidRPr="009E71E0">
        <w:rPr>
          <w:rFonts w:ascii="Times New Roman" w:eastAsia="Times New Roman" w:hAnsi="Times New Roman" w:cs="Times New Roman"/>
        </w:rPr>
        <w:t xml:space="preserve">Jeigu Jums išbertų odą, ypač saulės apšviestose vietose, kuo skubiau pasakykite apie tai savo gydytojui, kadangi Jums gali tekti nutraukti gydymą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Taip pat nepamirškite pasakyti, jeigu Jums pasireiškia bet koks kitas neigiamas poveikis, kaip antai sąnarių skausmas.</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bookmarkStart w:id="3" w:name="_Hlk143691202"/>
      <w:r w:rsidRPr="009E71E0">
        <w:rPr>
          <w:rFonts w:ascii="Times New Roman" w:eastAsia="Times New Roman" w:hAnsi="Times New Roman" w:cs="Times New Roman"/>
          <w:b/>
        </w:rPr>
        <w:t xml:space="preserve">Nedelsdamas pasakykite gydytojui, </w:t>
      </w:r>
      <w:r w:rsidRPr="009E71E0">
        <w:rPr>
          <w:rFonts w:ascii="Times New Roman" w:eastAsia="Times New Roman" w:hAnsi="Times New Roman" w:cs="Times New Roman"/>
        </w:rPr>
        <w:t>jeigu</w:t>
      </w:r>
      <w:r w:rsidRPr="009E71E0">
        <w:rPr>
          <w:rFonts w:ascii="Times New Roman" w:eastAsia="Times New Roman" w:hAnsi="Times New Roman" w:cs="Times New Roman"/>
          <w:b/>
        </w:rPr>
        <w:t xml:space="preserve"> </w:t>
      </w:r>
      <w:r w:rsidRPr="00845D4D">
        <w:rPr>
          <w:rFonts w:ascii="Times New Roman" w:eastAsia="Times New Roman" w:hAnsi="Times New Roman" w:cs="Times New Roman"/>
          <w:bCs/>
        </w:rPr>
        <w:t>prieš vaisto vartojimo pradžią ar jo vartojimo metu</w:t>
      </w:r>
      <w:r w:rsidRPr="00845D4D">
        <w:rPr>
          <w:rFonts w:ascii="Times New Roman" w:eastAsia="Times New Roman" w:hAnsi="Times New Roman" w:cs="Times New Roman"/>
          <w:b/>
          <w:bCs/>
        </w:rPr>
        <w:t xml:space="preserve"> </w:t>
      </w:r>
      <w:r w:rsidRPr="009E71E0">
        <w:rPr>
          <w:rFonts w:ascii="Times New Roman" w:eastAsia="Times New Roman" w:hAnsi="Times New Roman" w:cs="Times New Roman"/>
        </w:rPr>
        <w:t>pastebite bet kurį iš toliau išvardytų simptomų</w:t>
      </w:r>
      <w:r>
        <w:rPr>
          <w:rFonts w:ascii="Times New Roman" w:eastAsia="Times New Roman" w:hAnsi="Times New Roman" w:cs="Times New Roman"/>
        </w:rPr>
        <w:t>,</w:t>
      </w:r>
      <w:r w:rsidRPr="00845D4D">
        <w:t xml:space="preserve"> </w:t>
      </w:r>
      <w:r w:rsidRPr="00845D4D">
        <w:rPr>
          <w:rFonts w:ascii="Times New Roman" w:eastAsia="Times New Roman" w:hAnsi="Times New Roman" w:cs="Times New Roman"/>
        </w:rPr>
        <w:t>kurie gali būti kitos (sunkesnės) ligos požymiai</w:t>
      </w:r>
      <w:r w:rsidRPr="009E71E0">
        <w:rPr>
          <w:rFonts w:ascii="Times New Roman" w:eastAsia="Times New Roman" w:hAnsi="Times New Roman" w:cs="Times New Roman"/>
        </w:rPr>
        <w:t>:</w:t>
      </w:r>
    </w:p>
    <w:p w:rsidR="00373969" w:rsidRPr="009E71E0"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Netikėtas kūno svorio mažėjimas.</w:t>
      </w:r>
    </w:p>
    <w:p w:rsidR="00373969"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V</w:t>
      </w:r>
      <w:r w:rsidRPr="009E71E0">
        <w:rPr>
          <w:rFonts w:ascii="Times New Roman" w:eastAsia="Times New Roman" w:hAnsi="Times New Roman" w:cs="Times New Roman"/>
        </w:rPr>
        <w:t>ėmimas</w:t>
      </w:r>
      <w:r>
        <w:rPr>
          <w:rFonts w:ascii="Times New Roman" w:eastAsia="Times New Roman" w:hAnsi="Times New Roman" w:cs="Times New Roman"/>
        </w:rPr>
        <w:t>, ypač jei pasikartojantis</w:t>
      </w:r>
      <w:r w:rsidRPr="009E71E0">
        <w:rPr>
          <w:rFonts w:ascii="Times New Roman" w:eastAsia="Times New Roman" w:hAnsi="Times New Roman" w:cs="Times New Roman"/>
        </w:rPr>
        <w:t>.</w:t>
      </w:r>
    </w:p>
    <w:p w:rsidR="00373969" w:rsidRDefault="00373969" w:rsidP="00373969">
      <w:pPr>
        <w:pStyle w:val="Sraopastraipa"/>
        <w:numPr>
          <w:ilvl w:val="0"/>
          <w:numId w:val="1"/>
        </w:numPr>
        <w:spacing w:after="0"/>
        <w:ind w:left="567" w:hanging="567"/>
        <w:rPr>
          <w:rFonts w:ascii="Times New Roman" w:eastAsia="Times New Roman" w:hAnsi="Times New Roman" w:cs="Times New Roman"/>
          <w:lang w:val="lt-LT"/>
        </w:rPr>
      </w:pPr>
      <w:r w:rsidRPr="00845D4D">
        <w:rPr>
          <w:rFonts w:ascii="Times New Roman" w:eastAsia="Times New Roman" w:hAnsi="Times New Roman" w:cs="Times New Roman"/>
          <w:lang w:val="lt-LT"/>
        </w:rPr>
        <w:t>Vėmimas krauju (gali atrodyti, kad vėmaluose yra kavos tirščių).</w:t>
      </w:r>
    </w:p>
    <w:p w:rsidR="00373969" w:rsidRPr="000C69AC" w:rsidRDefault="00373969" w:rsidP="00373969">
      <w:pPr>
        <w:numPr>
          <w:ilvl w:val="0"/>
          <w:numId w:val="1"/>
        </w:numPr>
        <w:spacing w:after="0" w:line="260" w:lineRule="exact"/>
        <w:ind w:left="567" w:hanging="567"/>
        <w:rPr>
          <w:rFonts w:ascii="Times New Roman" w:hAnsi="Times New Roman" w:cs="Times New Roman"/>
        </w:rPr>
      </w:pPr>
      <w:r w:rsidRPr="000C69AC">
        <w:rPr>
          <w:rFonts w:ascii="Times New Roman" w:hAnsi="Times New Roman" w:cs="Times New Roman"/>
        </w:rPr>
        <w:t>Kraujas išmatose (išmatos gali būti juodos ar deguto išvaizdos).</w:t>
      </w:r>
    </w:p>
    <w:p w:rsidR="00373969" w:rsidRPr="009E71E0" w:rsidRDefault="00373969" w:rsidP="00373969">
      <w:pPr>
        <w:numPr>
          <w:ilvl w:val="0"/>
          <w:numId w:val="1"/>
        </w:numPr>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Rijimo pasunkėjimas</w:t>
      </w:r>
      <w:r w:rsidRPr="00845D4D">
        <w:t xml:space="preserve"> </w:t>
      </w:r>
      <w:r w:rsidRPr="00845D4D">
        <w:rPr>
          <w:rFonts w:ascii="Times New Roman" w:eastAsia="Times New Roman" w:hAnsi="Times New Roman" w:cs="Times New Roman"/>
        </w:rPr>
        <w:t>ar skausmas ryjant</w:t>
      </w:r>
      <w:r w:rsidRPr="009E71E0">
        <w:rPr>
          <w:rFonts w:ascii="Times New Roman" w:eastAsia="Times New Roman" w:hAnsi="Times New Roman" w:cs="Times New Roman"/>
        </w:rPr>
        <w:t>.</w:t>
      </w:r>
    </w:p>
    <w:p w:rsidR="00373969"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Pablyškimas ir silpnumas (mažakraujystė).</w:t>
      </w:r>
    </w:p>
    <w:p w:rsidR="00373969" w:rsidRPr="00845D4D"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t>Krūtinės skausmas.</w:t>
      </w:r>
    </w:p>
    <w:p w:rsidR="00373969" w:rsidRPr="00845D4D"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sidRPr="00845D4D">
        <w:rPr>
          <w:rFonts w:ascii="Times New Roman" w:eastAsia="Times New Roman" w:hAnsi="Times New Roman" w:cs="Times New Roman"/>
        </w:rPr>
        <w:t>Pilvo skausmas.</w:t>
      </w:r>
    </w:p>
    <w:p w:rsidR="00373969" w:rsidRDefault="00373969" w:rsidP="00373969">
      <w:pPr>
        <w:numPr>
          <w:ilvl w:val="0"/>
          <w:numId w:val="1"/>
        </w:numPr>
        <w:tabs>
          <w:tab w:val="num" w:pos="567"/>
        </w:tabs>
        <w:spacing w:after="0" w:line="260" w:lineRule="exact"/>
        <w:ind w:left="567" w:hanging="567"/>
        <w:rPr>
          <w:rFonts w:ascii="Times New Roman" w:eastAsia="Times New Roman" w:hAnsi="Times New Roman" w:cs="Times New Roman"/>
        </w:rPr>
      </w:pPr>
      <w:r w:rsidRPr="009E71E0">
        <w:rPr>
          <w:rFonts w:ascii="Times New Roman" w:eastAsia="Times New Roman" w:hAnsi="Times New Roman" w:cs="Times New Roman"/>
        </w:rPr>
        <w:t>Sunkus ir (arba) nuolatinis viduriavimas (</w:t>
      </w:r>
      <w:r>
        <w:rPr>
          <w:rFonts w:ascii="Times New Roman" w:eastAsia="Times New Roman" w:hAnsi="Times New Roman" w:cs="Times New Roman"/>
        </w:rPr>
        <w:t>kadangi šio vaisto</w:t>
      </w:r>
      <w:r w:rsidRPr="009E71E0">
        <w:rPr>
          <w:rFonts w:ascii="Times New Roman" w:eastAsia="Times New Roman" w:hAnsi="Times New Roman" w:cs="Times New Roman"/>
        </w:rPr>
        <w:t xml:space="preserve"> vartojimas buvo susijęs su nedideliu infekcinio viduriavimo padažnėjimu).</w:t>
      </w:r>
    </w:p>
    <w:p w:rsidR="00373969" w:rsidRPr="00D941AB" w:rsidRDefault="00373969" w:rsidP="00373969">
      <w:pPr>
        <w:pStyle w:val="Sraopastraipa"/>
        <w:numPr>
          <w:ilvl w:val="0"/>
          <w:numId w:val="1"/>
        </w:numPr>
        <w:spacing w:after="0"/>
        <w:ind w:left="567" w:hanging="567"/>
        <w:rPr>
          <w:rFonts w:ascii="Times New Roman" w:eastAsia="Times New Roman" w:hAnsi="Times New Roman" w:cs="Times New Roman"/>
          <w:lang w:val="lt-LT"/>
        </w:rPr>
      </w:pPr>
      <w:r w:rsidRPr="00D941AB">
        <w:rPr>
          <w:rFonts w:ascii="Times New Roman" w:eastAsia="Times New Roman" w:hAnsi="Times New Roman" w:cs="Times New Roman"/>
          <w:lang w:val="lt-LT"/>
        </w:rPr>
        <w:t xml:space="preserve">Buvo pranešta apie su gydymu </w:t>
      </w:r>
      <w:proofErr w:type="spellStart"/>
      <w:r w:rsidRPr="00D941AB">
        <w:rPr>
          <w:rFonts w:ascii="Times New Roman" w:eastAsia="Times New Roman" w:hAnsi="Times New Roman" w:cs="Times New Roman"/>
          <w:lang w:val="lt-LT"/>
        </w:rPr>
        <w:t>pantoprazolu</w:t>
      </w:r>
      <w:proofErr w:type="spellEnd"/>
      <w:r w:rsidRPr="00D941AB">
        <w:rPr>
          <w:rFonts w:ascii="Times New Roman" w:eastAsia="Times New Roman" w:hAnsi="Times New Roman" w:cs="Times New Roman"/>
          <w:lang w:val="lt-LT"/>
        </w:rPr>
        <w:t xml:space="preserve"> susijusias sunkias odos reakcijas, įskaitant </w:t>
      </w:r>
      <w:proofErr w:type="spellStart"/>
      <w:r w:rsidRPr="00D941AB">
        <w:rPr>
          <w:rFonts w:ascii="Times New Roman" w:eastAsia="Times New Roman" w:hAnsi="Times New Roman" w:cs="Times New Roman"/>
          <w:lang w:val="lt-LT"/>
        </w:rPr>
        <w:t>Stivenso</w:t>
      </w:r>
      <w:proofErr w:type="spellEnd"/>
      <w:r w:rsidRPr="00D941AB">
        <w:rPr>
          <w:rFonts w:ascii="Times New Roman" w:eastAsia="Times New Roman" w:hAnsi="Times New Roman" w:cs="Times New Roman"/>
          <w:lang w:val="lt-LT"/>
        </w:rPr>
        <w:t xml:space="preserve"> Džonsono (</w:t>
      </w:r>
      <w:proofErr w:type="spellStart"/>
      <w:r w:rsidRPr="00D941AB">
        <w:rPr>
          <w:rFonts w:ascii="Times New Roman" w:eastAsia="Times New Roman" w:hAnsi="Times New Roman" w:cs="Times New Roman"/>
          <w:lang w:val="lt-LT"/>
        </w:rPr>
        <w:t>Stevens</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Johnson</w:t>
      </w:r>
      <w:proofErr w:type="spellEnd"/>
      <w:r w:rsidRPr="00D941AB">
        <w:rPr>
          <w:rFonts w:ascii="Times New Roman" w:eastAsia="Times New Roman" w:hAnsi="Times New Roman" w:cs="Times New Roman"/>
          <w:lang w:val="lt-LT"/>
        </w:rPr>
        <w:t xml:space="preserve">) sindromą, toksinę epidermio </w:t>
      </w:r>
      <w:proofErr w:type="spellStart"/>
      <w:r w:rsidRPr="00D941AB">
        <w:rPr>
          <w:rFonts w:ascii="Times New Roman" w:eastAsia="Times New Roman" w:hAnsi="Times New Roman" w:cs="Times New Roman"/>
          <w:lang w:val="lt-LT"/>
        </w:rPr>
        <w:t>nekrolizę</w:t>
      </w:r>
      <w:proofErr w:type="spellEnd"/>
      <w:r w:rsidRPr="00D941AB">
        <w:rPr>
          <w:rFonts w:ascii="Times New Roman" w:eastAsia="Times New Roman" w:hAnsi="Times New Roman" w:cs="Times New Roman"/>
          <w:lang w:val="lt-LT"/>
        </w:rPr>
        <w:t xml:space="preserve">, reakciją į vaistą su </w:t>
      </w:r>
      <w:proofErr w:type="spellStart"/>
      <w:r w:rsidRPr="00D941AB">
        <w:rPr>
          <w:rFonts w:ascii="Times New Roman" w:eastAsia="Times New Roman" w:hAnsi="Times New Roman" w:cs="Times New Roman"/>
          <w:lang w:val="lt-LT"/>
        </w:rPr>
        <w:t>eozinofilija</w:t>
      </w:r>
      <w:proofErr w:type="spellEnd"/>
      <w:r w:rsidRPr="00D941AB">
        <w:rPr>
          <w:rFonts w:ascii="Times New Roman" w:eastAsia="Times New Roman" w:hAnsi="Times New Roman" w:cs="Times New Roman"/>
          <w:lang w:val="lt-LT"/>
        </w:rPr>
        <w:t xml:space="preserve"> ir sisteminiais simptomais (angl. </w:t>
      </w:r>
      <w:proofErr w:type="spellStart"/>
      <w:r w:rsidRPr="00D941AB">
        <w:rPr>
          <w:rFonts w:ascii="Times New Roman" w:eastAsia="Times New Roman" w:hAnsi="Times New Roman" w:cs="Times New Roman"/>
          <w:lang w:val="lt-LT"/>
        </w:rPr>
        <w:t>drug</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reaction</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with</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eosinophilia</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and</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systemic</w:t>
      </w:r>
      <w:proofErr w:type="spellEnd"/>
      <w:r w:rsidRPr="00D941AB">
        <w:rPr>
          <w:rFonts w:ascii="Times New Roman" w:eastAsia="Times New Roman" w:hAnsi="Times New Roman" w:cs="Times New Roman"/>
          <w:lang w:val="lt-LT"/>
        </w:rPr>
        <w:t xml:space="preserve"> </w:t>
      </w:r>
      <w:proofErr w:type="spellStart"/>
      <w:r w:rsidRPr="00D941AB">
        <w:rPr>
          <w:rFonts w:ascii="Times New Roman" w:eastAsia="Times New Roman" w:hAnsi="Times New Roman" w:cs="Times New Roman"/>
          <w:lang w:val="lt-LT"/>
        </w:rPr>
        <w:t>symptoms</w:t>
      </w:r>
      <w:proofErr w:type="spellEnd"/>
      <w:r w:rsidRPr="00D941AB">
        <w:rPr>
          <w:rFonts w:ascii="Times New Roman" w:eastAsia="Times New Roman" w:hAnsi="Times New Roman" w:cs="Times New Roman"/>
          <w:lang w:val="lt-LT"/>
        </w:rPr>
        <w:t xml:space="preserve">, DRESS) ir daugiaformę </w:t>
      </w:r>
      <w:proofErr w:type="spellStart"/>
      <w:r w:rsidRPr="00D941AB">
        <w:rPr>
          <w:rFonts w:ascii="Times New Roman" w:eastAsia="Times New Roman" w:hAnsi="Times New Roman" w:cs="Times New Roman"/>
          <w:lang w:val="lt-LT"/>
        </w:rPr>
        <w:t>eritemą</w:t>
      </w:r>
      <w:proofErr w:type="spellEnd"/>
      <w:r w:rsidRPr="00D941AB">
        <w:rPr>
          <w:rFonts w:ascii="Times New Roman" w:eastAsia="Times New Roman" w:hAnsi="Times New Roman" w:cs="Times New Roman"/>
          <w:lang w:val="lt-LT"/>
        </w:rPr>
        <w:t xml:space="preserve">. Jei pastebėsite bet kurį iš 4 skyriuje aprašytų simptomų, susijusių su šiomis sunkiomis odos reakcijomis, nutraukite </w:t>
      </w:r>
      <w:proofErr w:type="spellStart"/>
      <w:r w:rsidRPr="00D941AB">
        <w:rPr>
          <w:rFonts w:ascii="Times New Roman" w:eastAsia="Times New Roman" w:hAnsi="Times New Roman" w:cs="Times New Roman"/>
          <w:lang w:val="lt-LT"/>
        </w:rPr>
        <w:t>pantoprazolo</w:t>
      </w:r>
      <w:proofErr w:type="spellEnd"/>
      <w:r w:rsidRPr="00D941AB">
        <w:rPr>
          <w:rFonts w:ascii="Times New Roman" w:eastAsia="Times New Roman" w:hAnsi="Times New Roman" w:cs="Times New Roman"/>
          <w:lang w:val="lt-LT"/>
        </w:rPr>
        <w:t xml:space="preserve"> vartojimą ir nedelsdami kreipkitės į gydytoją.</w:t>
      </w:r>
    </w:p>
    <w:p w:rsidR="00373969" w:rsidRPr="009E71E0" w:rsidRDefault="00373969" w:rsidP="00373969">
      <w:pPr>
        <w:spacing w:after="0" w:line="260" w:lineRule="exact"/>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Gydytojas gali nuspręsti atlikti kai kuriuos tyrimus, kad būtų galima patikrinti, ar nėra piktybinės ligos, nes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lengvina vėžio simptomus, todėl ši liga gali būti diagnozuojama vėliau. Jei simptomai nelengvėja nepaisant gydymo, gali reikėti atlikti daugiau tyrimų</w:t>
      </w:r>
      <w:bookmarkEnd w:id="3"/>
      <w:r w:rsidRPr="009E71E0">
        <w:rPr>
          <w:rFonts w:ascii="Times New Roman" w:eastAsia="Times New Roman" w:hAnsi="Times New Roman" w:cs="Times New Roman"/>
        </w:rPr>
        <w:t>.</w:t>
      </w:r>
    </w:p>
    <w:p w:rsidR="00373969" w:rsidRDefault="00373969" w:rsidP="00373969">
      <w:pPr>
        <w:spacing w:after="0" w:line="240" w:lineRule="auto"/>
        <w:rPr>
          <w:rFonts w:ascii="Times New Roman" w:eastAsia="Times New Roman" w:hAnsi="Times New Roman" w:cs="Times New Roman"/>
        </w:rPr>
      </w:pPr>
    </w:p>
    <w:p w:rsidR="00373969" w:rsidRPr="00845D4D" w:rsidRDefault="00373969" w:rsidP="00373969">
      <w:pPr>
        <w:spacing w:after="0" w:line="240" w:lineRule="auto"/>
        <w:rPr>
          <w:rFonts w:ascii="Times New Roman" w:eastAsia="Times New Roman" w:hAnsi="Times New Roman" w:cs="Times New Roman"/>
          <w:b/>
          <w:bCs/>
        </w:rPr>
      </w:pPr>
      <w:r w:rsidRPr="00845D4D">
        <w:rPr>
          <w:rFonts w:ascii="Times New Roman" w:eastAsia="Times New Roman" w:hAnsi="Times New Roman" w:cs="Times New Roman"/>
          <w:b/>
          <w:bCs/>
        </w:rPr>
        <w:t>Vaikams ir paaugliams</w:t>
      </w:r>
    </w:p>
    <w:p w:rsidR="00373969" w:rsidRPr="00845D4D" w:rsidRDefault="00373969" w:rsidP="00373969">
      <w:pPr>
        <w:spacing w:after="0" w:line="240" w:lineRule="auto"/>
        <w:rPr>
          <w:rFonts w:ascii="Times New Roman" w:eastAsia="Times New Roman" w:hAnsi="Times New Roman" w:cs="Times New Roman"/>
        </w:rPr>
      </w:pPr>
      <w:proofErr w:type="spellStart"/>
      <w:r w:rsidRPr="00845D4D">
        <w:rPr>
          <w:rFonts w:ascii="Times New Roman" w:eastAsia="Times New Roman" w:hAnsi="Times New Roman" w:cs="Times New Roman"/>
        </w:rPr>
        <w:t>Pantoprazole</w:t>
      </w:r>
      <w:proofErr w:type="spellEnd"/>
      <w:r w:rsidRPr="00845D4D">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845D4D">
        <w:rPr>
          <w:rFonts w:ascii="Times New Roman" w:eastAsia="Times New Roman" w:hAnsi="Times New Roman" w:cs="Times New Roman"/>
        </w:rPr>
        <w:t xml:space="preserve"> vaikams vartoti nerekomenduojama, nes nėra įrodyta, kad jis sukelia poveikį jaunesniems kaip 12 metų vaikams.</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vartojate ilgai (ilgiau kaip 1 metus), gydytojas tikriausiai norės reguliariai tirti Jūsų būklę. Kiekvieno apsilankymo metu gydytojui pasakykite apie visus naujus bei išskirtinius simptomus ir aplinkybes.</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 xml:space="preserve">Kiti vaistai ir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p>
    <w:p w:rsidR="00373969"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Jeigu vartojate ar neseniai vartojote </w:t>
      </w:r>
      <w:r>
        <w:rPr>
          <w:rFonts w:ascii="Times New Roman" w:eastAsia="Times New Roman" w:hAnsi="Times New Roman" w:cs="Times New Roman"/>
        </w:rPr>
        <w:t>bet kokių</w:t>
      </w:r>
      <w:r w:rsidRPr="009E71E0">
        <w:rPr>
          <w:rFonts w:ascii="Times New Roman" w:eastAsia="Times New Roman" w:hAnsi="Times New Roman" w:cs="Times New Roman"/>
        </w:rPr>
        <w:t xml:space="preserve"> </w:t>
      </w:r>
      <w:r>
        <w:rPr>
          <w:rFonts w:ascii="Times New Roman" w:eastAsia="Times New Roman" w:hAnsi="Times New Roman" w:cs="Times New Roman"/>
        </w:rPr>
        <w:t xml:space="preserve">kitų </w:t>
      </w:r>
      <w:r w:rsidRPr="009E71E0">
        <w:rPr>
          <w:rFonts w:ascii="Times New Roman" w:eastAsia="Times New Roman" w:hAnsi="Times New Roman" w:cs="Times New Roman"/>
        </w:rPr>
        <w:t>vaistų</w:t>
      </w:r>
      <w:r>
        <w:rPr>
          <w:rFonts w:ascii="Times New Roman" w:eastAsia="Times New Roman" w:hAnsi="Times New Roman" w:cs="Times New Roman"/>
        </w:rPr>
        <w:t>, įskaitant be recepto įsigytus vaistus,</w:t>
      </w:r>
      <w:r w:rsidRPr="009E71E0">
        <w:rPr>
          <w:rFonts w:ascii="Times New Roman" w:eastAsia="Times New Roman" w:hAnsi="Times New Roman" w:cs="Times New Roman"/>
        </w:rPr>
        <w:t xml:space="preserve"> arba dėl to nesate tikri, apie tai pasakykite gydytojui arba vaistininkui. </w:t>
      </w:r>
    </w:p>
    <w:p w:rsidR="00373969" w:rsidRPr="00845D4D" w:rsidRDefault="00373969" w:rsidP="0037396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845D4D">
        <w:rPr>
          <w:rFonts w:ascii="Times New Roman" w:eastAsia="Times New Roman" w:hAnsi="Times New Roman" w:cs="Times New Roman"/>
        </w:rPr>
        <w:t xml:space="preserve"> gali keisti kitų vaistų veiksmingumą, todėl pasakykite gydytojui, jeigu vartojate:</w:t>
      </w: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r w:rsidRPr="009E71E0">
        <w:rPr>
          <w:rFonts w:ascii="Times New Roman" w:eastAsia="Times New Roman" w:hAnsi="Times New Roman" w:cs="Times New Roman"/>
        </w:rPr>
        <w:t xml:space="preserve">tokių vaistų kaip </w:t>
      </w:r>
      <w:proofErr w:type="spellStart"/>
      <w:r w:rsidRPr="009E71E0">
        <w:rPr>
          <w:rFonts w:ascii="Times New Roman" w:eastAsia="Times New Roman" w:hAnsi="Times New Roman" w:cs="Times New Roman"/>
        </w:rPr>
        <w:t>ketokonazolas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itrakonazolas</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pozakonazolas</w:t>
      </w:r>
      <w:proofErr w:type="spellEnd"/>
      <w:r w:rsidRPr="009E71E0">
        <w:rPr>
          <w:rFonts w:ascii="Times New Roman" w:eastAsia="Times New Roman" w:hAnsi="Times New Roman" w:cs="Times New Roman"/>
        </w:rPr>
        <w:t xml:space="preserve"> (jais gydoma grybelių sukelta infekcinė liga) ar </w:t>
      </w:r>
      <w:proofErr w:type="spellStart"/>
      <w:r w:rsidRPr="009E71E0">
        <w:rPr>
          <w:rFonts w:ascii="Times New Roman" w:eastAsia="Times New Roman" w:hAnsi="Times New Roman" w:cs="Times New Roman"/>
        </w:rPr>
        <w:t>erlotinibo</w:t>
      </w:r>
      <w:proofErr w:type="spellEnd"/>
      <w:r w:rsidRPr="009E71E0">
        <w:rPr>
          <w:rFonts w:ascii="Times New Roman" w:eastAsia="Times New Roman" w:hAnsi="Times New Roman" w:cs="Times New Roman"/>
        </w:rPr>
        <w:t xml:space="preserve"> (juo gydomas tam tikras vėžys), nes </w:t>
      </w: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gali sutrikdyti tinkamą šių ir kai kurių kitų vaistų poveikį;</w:t>
      </w: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proofErr w:type="spellStart"/>
      <w:r w:rsidRPr="009E71E0">
        <w:rPr>
          <w:rFonts w:ascii="Times New Roman" w:eastAsia="Times New Roman" w:hAnsi="Times New Roman" w:cs="Times New Roman"/>
        </w:rPr>
        <w:t>varfarino</w:t>
      </w:r>
      <w:proofErr w:type="spellEnd"/>
      <w:r w:rsidRPr="009E71E0">
        <w:rPr>
          <w:rFonts w:ascii="Times New Roman" w:eastAsia="Times New Roman" w:hAnsi="Times New Roman" w:cs="Times New Roman"/>
        </w:rPr>
        <w:t xml:space="preserve"> ir </w:t>
      </w:r>
      <w:proofErr w:type="spellStart"/>
      <w:r w:rsidRPr="009E71E0">
        <w:rPr>
          <w:rFonts w:ascii="Times New Roman" w:eastAsia="Times New Roman" w:hAnsi="Times New Roman" w:cs="Times New Roman"/>
        </w:rPr>
        <w:t>fenprokumono</w:t>
      </w:r>
      <w:proofErr w:type="spellEnd"/>
      <w:r w:rsidRPr="009E71E0">
        <w:rPr>
          <w:rFonts w:ascii="Times New Roman" w:eastAsia="Times New Roman" w:hAnsi="Times New Roman" w:cs="Times New Roman"/>
        </w:rPr>
        <w:t xml:space="preserve"> (vaistų, veikiančių krešėjimą, t. y. skystinančių kraują). Gali reikti atlikti daugiau tyrimų;</w:t>
      </w:r>
    </w:p>
    <w:p w:rsidR="00373969" w:rsidRPr="009E71E0" w:rsidRDefault="00373969" w:rsidP="00373969">
      <w:pPr>
        <w:numPr>
          <w:ilvl w:val="0"/>
          <w:numId w:val="2"/>
        </w:numPr>
        <w:tabs>
          <w:tab w:val="left" w:pos="567"/>
        </w:tabs>
        <w:spacing w:after="0" w:line="260" w:lineRule="exact"/>
        <w:ind w:left="600" w:hanging="600"/>
        <w:rPr>
          <w:rFonts w:ascii="Times New Roman" w:eastAsia="Times New Roman" w:hAnsi="Times New Roman" w:cs="Times New Roman"/>
        </w:rPr>
      </w:pPr>
      <w:r>
        <w:rPr>
          <w:rFonts w:ascii="Times New Roman" w:eastAsia="Times New Roman" w:hAnsi="Times New Roman" w:cs="Times New Roman"/>
        </w:rPr>
        <w:t>vaistų, kuriais</w:t>
      </w:r>
      <w:r w:rsidRPr="009E71E0">
        <w:rPr>
          <w:rFonts w:ascii="Times New Roman" w:eastAsia="Times New Roman" w:hAnsi="Times New Roman" w:cs="Times New Roman"/>
        </w:rPr>
        <w:t xml:space="preserve"> gydoma ŽIV infekcija</w:t>
      </w:r>
      <w:r>
        <w:rPr>
          <w:rFonts w:ascii="Times New Roman" w:eastAsia="Times New Roman" w:hAnsi="Times New Roman" w:cs="Times New Roman"/>
        </w:rPr>
        <w:t xml:space="preserve">, pvz. </w:t>
      </w:r>
      <w:proofErr w:type="spellStart"/>
      <w:r>
        <w:rPr>
          <w:rFonts w:ascii="Times New Roman" w:eastAsia="Times New Roman" w:hAnsi="Times New Roman" w:cs="Times New Roman"/>
        </w:rPr>
        <w:t>atazanaviro</w:t>
      </w:r>
      <w:proofErr w:type="spellEnd"/>
      <w:r w:rsidRPr="009E71E0">
        <w:rPr>
          <w:rFonts w:ascii="Times New Roman" w:eastAsia="Times New Roman" w:hAnsi="Times New Roman" w:cs="Times New Roman"/>
        </w:rPr>
        <w:t>.</w:t>
      </w:r>
    </w:p>
    <w:p w:rsidR="00373969" w:rsidRPr="000C69AC" w:rsidRDefault="00373969" w:rsidP="00373969">
      <w:pPr>
        <w:numPr>
          <w:ilvl w:val="0"/>
          <w:numId w:val="2"/>
        </w:numPr>
        <w:tabs>
          <w:tab w:val="clear" w:pos="720"/>
          <w:tab w:val="num" w:pos="567"/>
        </w:tabs>
        <w:spacing w:after="0" w:line="240" w:lineRule="auto"/>
        <w:ind w:left="567" w:hanging="567"/>
        <w:contextualSpacing/>
        <w:rPr>
          <w:rFonts w:ascii="Times New Roman" w:eastAsia="Times New Roman" w:hAnsi="Times New Roman" w:cs="Times New Roman"/>
          <w:b/>
        </w:rPr>
      </w:pP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(vartojamas reumatoidiniam artritui, psoriazei ar vėžiui gydyti) – kol vartojate </w:t>
      </w:r>
      <w:proofErr w:type="spellStart"/>
      <w:r w:rsidRPr="009E71E0">
        <w:rPr>
          <w:rFonts w:ascii="Times New Roman" w:eastAsia="Times New Roman" w:hAnsi="Times New Roman" w:cs="Times New Roman"/>
        </w:rPr>
        <w:t>metotreksato</w:t>
      </w:r>
      <w:proofErr w:type="spellEnd"/>
      <w:r w:rsidRPr="009E71E0">
        <w:rPr>
          <w:rFonts w:ascii="Times New Roman" w:eastAsia="Times New Roman" w:hAnsi="Times New Roman" w:cs="Times New Roman"/>
        </w:rPr>
        <w:t xml:space="preserve">, gydytojas gali laikinai nutraukti gydymą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Pr>
          <w:rFonts w:ascii="Times New Roman" w:eastAsia="Times New Roman" w:hAnsi="Times New Roman" w:cs="Times New Roman"/>
        </w:rPr>
        <w:t xml:space="preserve">, kadangi </w:t>
      </w:r>
      <w:proofErr w:type="spellStart"/>
      <w:r w:rsidRPr="00845D4D">
        <w:rPr>
          <w:rFonts w:ascii="Times New Roman" w:eastAsia="Times New Roman" w:hAnsi="Times New Roman" w:cs="Times New Roman"/>
        </w:rPr>
        <w:t>pantoprazolas</w:t>
      </w:r>
      <w:proofErr w:type="spellEnd"/>
      <w:r w:rsidRPr="00845D4D">
        <w:rPr>
          <w:rFonts w:ascii="Times New Roman" w:eastAsia="Times New Roman" w:hAnsi="Times New Roman" w:cs="Times New Roman"/>
        </w:rPr>
        <w:t xml:space="preserve"> gali didinti </w:t>
      </w:r>
      <w:proofErr w:type="spellStart"/>
      <w:r w:rsidRPr="00845D4D">
        <w:rPr>
          <w:rFonts w:ascii="Times New Roman" w:eastAsia="Times New Roman" w:hAnsi="Times New Roman" w:cs="Times New Roman"/>
        </w:rPr>
        <w:t>metotreksato</w:t>
      </w:r>
      <w:proofErr w:type="spellEnd"/>
      <w:r w:rsidRPr="00845D4D">
        <w:rPr>
          <w:rFonts w:ascii="Times New Roman" w:eastAsia="Times New Roman" w:hAnsi="Times New Roman" w:cs="Times New Roman"/>
        </w:rPr>
        <w:t xml:space="preserve"> kiekį kraujyje;</w:t>
      </w:r>
    </w:p>
    <w:p w:rsidR="00373969" w:rsidRPr="000C69AC" w:rsidRDefault="00373969" w:rsidP="00373969">
      <w:pPr>
        <w:numPr>
          <w:ilvl w:val="0"/>
          <w:numId w:val="6"/>
        </w:numPr>
        <w:tabs>
          <w:tab w:val="clear" w:pos="720"/>
          <w:tab w:val="num" w:pos="567"/>
        </w:tabs>
        <w:spacing w:after="0" w:line="260" w:lineRule="exact"/>
        <w:ind w:left="567" w:hanging="567"/>
        <w:rPr>
          <w:rFonts w:ascii="Times New Roman" w:hAnsi="Times New Roman" w:cs="Times New Roman"/>
          <w:color w:val="000000"/>
          <w:lang w:eastAsia="de-DE"/>
        </w:rPr>
      </w:pPr>
      <w:proofErr w:type="spellStart"/>
      <w:r w:rsidRPr="000C69AC">
        <w:rPr>
          <w:rFonts w:ascii="Times New Roman" w:hAnsi="Times New Roman" w:cs="Times New Roman"/>
          <w:color w:val="000000"/>
          <w:lang w:eastAsia="de-DE"/>
        </w:rPr>
        <w:t>fluvoksamino</w:t>
      </w:r>
      <w:proofErr w:type="spellEnd"/>
      <w:r w:rsidRPr="000C69AC">
        <w:rPr>
          <w:rFonts w:ascii="Times New Roman" w:hAnsi="Times New Roman" w:cs="Times New Roman"/>
          <w:color w:val="000000"/>
          <w:lang w:eastAsia="de-DE"/>
        </w:rPr>
        <w:t xml:space="preserve"> (jo vartojama depresijai ir kitie</w:t>
      </w:r>
      <w:r w:rsidRPr="004C6A10">
        <w:rPr>
          <w:rFonts w:ascii="Times New Roman" w:hAnsi="Times New Roman" w:cs="Times New Roman"/>
          <w:color w:val="000000"/>
          <w:lang w:eastAsia="de-DE"/>
        </w:rPr>
        <w:t>ms psichikos sutrikimams gydyti</w:t>
      </w:r>
      <w:r>
        <w:rPr>
          <w:rFonts w:ascii="Times New Roman" w:hAnsi="Times New Roman" w:cs="Times New Roman"/>
          <w:color w:val="000000"/>
          <w:lang w:eastAsia="de-DE"/>
        </w:rPr>
        <w:t>,</w:t>
      </w:r>
      <w:r w:rsidRPr="000C69AC">
        <w:rPr>
          <w:rFonts w:ascii="Times New Roman" w:hAnsi="Times New Roman" w:cs="Times New Roman"/>
          <w:color w:val="000000"/>
          <w:lang w:eastAsia="de-DE"/>
        </w:rPr>
        <w:t xml:space="preserve"> jei jūs vartojate </w:t>
      </w:r>
      <w:proofErr w:type="spellStart"/>
      <w:r w:rsidRPr="000C69AC">
        <w:rPr>
          <w:rFonts w:ascii="Times New Roman" w:hAnsi="Times New Roman" w:cs="Times New Roman"/>
          <w:color w:val="000000"/>
          <w:lang w:eastAsia="de-DE"/>
        </w:rPr>
        <w:t>fluvokamino</w:t>
      </w:r>
      <w:proofErr w:type="spellEnd"/>
      <w:r w:rsidRPr="000C69AC">
        <w:rPr>
          <w:rFonts w:ascii="Times New Roman" w:hAnsi="Times New Roman" w:cs="Times New Roman"/>
          <w:color w:val="000000"/>
          <w:lang w:eastAsia="de-DE"/>
        </w:rPr>
        <w:t>, gydytojui gali reikėti sumažinti jo dozę);</w:t>
      </w:r>
    </w:p>
    <w:p w:rsidR="00373969" w:rsidRPr="000C69AC" w:rsidRDefault="00373969" w:rsidP="00373969">
      <w:pPr>
        <w:numPr>
          <w:ilvl w:val="0"/>
          <w:numId w:val="6"/>
        </w:numPr>
        <w:tabs>
          <w:tab w:val="clear" w:pos="720"/>
          <w:tab w:val="num" w:pos="567"/>
        </w:tabs>
        <w:spacing w:after="0" w:line="260" w:lineRule="exact"/>
        <w:ind w:left="567" w:hanging="567"/>
        <w:rPr>
          <w:rFonts w:ascii="Times New Roman" w:hAnsi="Times New Roman" w:cs="Times New Roman"/>
          <w:color w:val="000000"/>
          <w:lang w:eastAsia="de-DE"/>
        </w:rPr>
      </w:pPr>
      <w:proofErr w:type="spellStart"/>
      <w:r w:rsidRPr="000C69AC">
        <w:rPr>
          <w:rFonts w:ascii="Times New Roman" w:hAnsi="Times New Roman" w:cs="Times New Roman"/>
          <w:color w:val="000000"/>
          <w:lang w:eastAsia="de-DE"/>
        </w:rPr>
        <w:t>rifampicino</w:t>
      </w:r>
      <w:proofErr w:type="spellEnd"/>
      <w:r w:rsidRPr="000C69AC">
        <w:rPr>
          <w:rFonts w:ascii="Times New Roman" w:hAnsi="Times New Roman" w:cs="Times New Roman"/>
          <w:color w:val="000000"/>
          <w:lang w:eastAsia="de-DE"/>
        </w:rPr>
        <w:t xml:space="preserve"> (juo gydomos infekcinės ligos);</w:t>
      </w:r>
    </w:p>
    <w:p w:rsidR="00373969" w:rsidRPr="000C69AC" w:rsidRDefault="00373969" w:rsidP="00373969">
      <w:pPr>
        <w:numPr>
          <w:ilvl w:val="0"/>
          <w:numId w:val="6"/>
        </w:numPr>
        <w:tabs>
          <w:tab w:val="clear" w:pos="720"/>
          <w:tab w:val="num" w:pos="567"/>
        </w:tabs>
        <w:spacing w:after="0" w:line="260" w:lineRule="exact"/>
        <w:ind w:left="567" w:hanging="567"/>
        <w:rPr>
          <w:rFonts w:ascii="Times New Roman" w:hAnsi="Times New Roman" w:cs="Times New Roman"/>
          <w:color w:val="000000"/>
          <w:lang w:eastAsia="de-DE"/>
        </w:rPr>
      </w:pPr>
      <w:r w:rsidRPr="000C69AC">
        <w:rPr>
          <w:rFonts w:ascii="Times New Roman" w:hAnsi="Times New Roman" w:cs="Times New Roman"/>
          <w:color w:val="000000"/>
          <w:lang w:eastAsia="de-DE"/>
        </w:rPr>
        <w:t>paprastųjų jonažolių (</w:t>
      </w:r>
      <w:proofErr w:type="spellStart"/>
      <w:r w:rsidRPr="000C69AC">
        <w:rPr>
          <w:rFonts w:ascii="Times New Roman" w:hAnsi="Times New Roman" w:cs="Times New Roman"/>
          <w:i/>
          <w:color w:val="000000"/>
          <w:lang w:eastAsia="de-DE"/>
        </w:rPr>
        <w:t>Hypericum</w:t>
      </w:r>
      <w:proofErr w:type="spellEnd"/>
      <w:r w:rsidRPr="000C69AC">
        <w:rPr>
          <w:rFonts w:ascii="Times New Roman" w:hAnsi="Times New Roman" w:cs="Times New Roman"/>
          <w:i/>
          <w:color w:val="000000"/>
          <w:lang w:eastAsia="de-DE"/>
        </w:rPr>
        <w:t xml:space="preserve"> </w:t>
      </w:r>
      <w:proofErr w:type="spellStart"/>
      <w:r w:rsidRPr="000C69AC">
        <w:rPr>
          <w:rFonts w:ascii="Times New Roman" w:hAnsi="Times New Roman" w:cs="Times New Roman"/>
          <w:i/>
          <w:color w:val="000000"/>
          <w:lang w:eastAsia="de-DE"/>
        </w:rPr>
        <w:t>perforatum</w:t>
      </w:r>
      <w:proofErr w:type="spellEnd"/>
      <w:r w:rsidRPr="000C69AC">
        <w:rPr>
          <w:rFonts w:ascii="Times New Roman" w:hAnsi="Times New Roman" w:cs="Times New Roman"/>
          <w:color w:val="000000"/>
          <w:lang w:eastAsia="de-DE"/>
        </w:rPr>
        <w:t xml:space="preserve">) preparatų (jais gydoma lengva depresija). </w:t>
      </w:r>
    </w:p>
    <w:p w:rsidR="00373969" w:rsidRDefault="00373969" w:rsidP="00373969">
      <w:pPr>
        <w:spacing w:after="0" w:line="240" w:lineRule="auto"/>
        <w:ind w:left="567" w:hanging="567"/>
        <w:rPr>
          <w:rFonts w:ascii="Times New Roman" w:eastAsia="Times New Roman" w:hAnsi="Times New Roman" w:cs="Times New Roman"/>
          <w:b/>
        </w:rPr>
      </w:pPr>
    </w:p>
    <w:p w:rsidR="00373969" w:rsidRPr="006A04C1" w:rsidRDefault="00373969" w:rsidP="00373969">
      <w:pPr>
        <w:spacing w:after="0" w:line="240" w:lineRule="auto"/>
        <w:rPr>
          <w:rFonts w:ascii="Times New Roman" w:eastAsia="Times New Roman" w:hAnsi="Times New Roman" w:cs="Times New Roman"/>
          <w:bCs/>
        </w:rPr>
      </w:pPr>
      <w:bookmarkStart w:id="4" w:name="_Hlk143595718"/>
      <w:r w:rsidRPr="00A148CD">
        <w:rPr>
          <w:rFonts w:ascii="Times New Roman" w:eastAsia="Times New Roman" w:hAnsi="Times New Roman" w:cs="Times New Roman"/>
          <w:bCs/>
        </w:rPr>
        <w:t xml:space="preserve">Pasitarkite su gydytoju prieš pradėdami vartoti </w:t>
      </w:r>
      <w:proofErr w:type="spellStart"/>
      <w:r w:rsidRPr="00A148CD">
        <w:rPr>
          <w:rFonts w:ascii="Times New Roman" w:eastAsia="Times New Roman" w:hAnsi="Times New Roman" w:cs="Times New Roman"/>
          <w:bCs/>
        </w:rPr>
        <w:t>Pantoprazole</w:t>
      </w:r>
      <w:proofErr w:type="spellEnd"/>
      <w:r w:rsidRPr="00A148CD">
        <w:rPr>
          <w:rFonts w:ascii="Times New Roman" w:eastAsia="Times New Roman" w:hAnsi="Times New Roman" w:cs="Times New Roman"/>
          <w:bCs/>
        </w:rPr>
        <w:t xml:space="preserve"> </w:t>
      </w:r>
      <w:proofErr w:type="spellStart"/>
      <w:r w:rsidRPr="00A148CD">
        <w:rPr>
          <w:rFonts w:ascii="Times New Roman" w:eastAsia="Times New Roman" w:hAnsi="Times New Roman" w:cs="Times New Roman"/>
          <w:bCs/>
        </w:rPr>
        <w:t>Actavis</w:t>
      </w:r>
      <w:proofErr w:type="spellEnd"/>
      <w:r w:rsidRPr="00A148CD">
        <w:rPr>
          <w:rFonts w:ascii="Times New Roman" w:eastAsia="Times New Roman" w:hAnsi="Times New Roman" w:cs="Times New Roman"/>
          <w:bCs/>
        </w:rPr>
        <w:t xml:space="preserve">, jeigu Jums paskirtas specifinis šlapimo tyrimas (dėl THC; </w:t>
      </w:r>
      <w:proofErr w:type="spellStart"/>
      <w:r w:rsidRPr="00A148CD">
        <w:rPr>
          <w:rFonts w:ascii="Times New Roman" w:eastAsia="Times New Roman" w:hAnsi="Times New Roman" w:cs="Times New Roman"/>
          <w:bCs/>
        </w:rPr>
        <w:t>tetrahidrokanabinolio</w:t>
      </w:r>
      <w:proofErr w:type="spellEnd"/>
      <w:r w:rsidRPr="00A148CD">
        <w:rPr>
          <w:rFonts w:ascii="Times New Roman" w:eastAsia="Times New Roman" w:hAnsi="Times New Roman" w:cs="Times New Roman"/>
          <w:bCs/>
        </w:rPr>
        <w:t>).</w:t>
      </w:r>
    </w:p>
    <w:bookmarkEnd w:id="4"/>
    <w:p w:rsidR="00373969" w:rsidRPr="009E71E0" w:rsidRDefault="00373969" w:rsidP="00373969">
      <w:pPr>
        <w:spacing w:after="0" w:line="240" w:lineRule="auto"/>
        <w:ind w:left="567" w:hanging="567"/>
        <w:rPr>
          <w:rFonts w:ascii="Times New Roman" w:eastAsia="Times New Roman" w:hAnsi="Times New Roman" w:cs="Times New Roman"/>
          <w:b/>
        </w:rPr>
      </w:pP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Nėštumas ir žindymo laikotarpis</w:t>
      </w:r>
    </w:p>
    <w:p w:rsidR="00373969" w:rsidRPr="009E71E0" w:rsidRDefault="00373969" w:rsidP="00373969">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Reikiamų duomenų apie nėščių moterų gydymą </w:t>
      </w:r>
      <w:proofErr w:type="spellStart"/>
      <w:r w:rsidRPr="009E71E0">
        <w:rPr>
          <w:rFonts w:ascii="Times New Roman" w:eastAsia="Times New Roman" w:hAnsi="Times New Roman" w:cs="Times New Roman"/>
        </w:rPr>
        <w:t>pantoprazolu</w:t>
      </w:r>
      <w:proofErr w:type="spellEnd"/>
      <w:r w:rsidRPr="009E71E0">
        <w:rPr>
          <w:rFonts w:ascii="Times New Roman" w:eastAsia="Times New Roman" w:hAnsi="Times New Roman" w:cs="Times New Roman"/>
        </w:rPr>
        <w:t xml:space="preserve"> nėra. Gauta duomenų, kad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išsiskiria su moters pienu. </w:t>
      </w:r>
    </w:p>
    <w:p w:rsidR="00373969" w:rsidRPr="009E71E0" w:rsidRDefault="00373969" w:rsidP="00373969">
      <w:pPr>
        <w:widowControl w:val="0"/>
        <w:autoSpaceDE w:val="0"/>
        <w:autoSpaceDN w:val="0"/>
        <w:adjustRightInd w:val="0"/>
        <w:spacing w:after="0" w:line="240" w:lineRule="auto"/>
        <w:rPr>
          <w:rFonts w:ascii="Times New Roman" w:eastAsia="Times New Roman" w:hAnsi="Times New Roman" w:cs="Times New Roman"/>
        </w:rPr>
      </w:pPr>
    </w:p>
    <w:p w:rsidR="00373969" w:rsidRPr="009E71E0" w:rsidRDefault="00373969" w:rsidP="00373969">
      <w:pPr>
        <w:widowControl w:val="0"/>
        <w:autoSpaceDE w:val="0"/>
        <w:autoSpaceDN w:val="0"/>
        <w:adjustRightInd w:val="0"/>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 esate nėščia, žindote kūdikį, manote, kad galbūt esate nėščia arba planuojate pastoti, tai prieš vartodama šį vaistą pasitarkite su gydytoju arba vaistininku.</w:t>
      </w:r>
    </w:p>
    <w:p w:rsidR="00373969" w:rsidRPr="009E71E0" w:rsidRDefault="00373969" w:rsidP="00373969">
      <w:pPr>
        <w:widowControl w:val="0"/>
        <w:autoSpaceDE w:val="0"/>
        <w:autoSpaceDN w:val="0"/>
        <w:adjustRightInd w:val="0"/>
        <w:spacing w:after="0" w:line="240" w:lineRule="auto"/>
        <w:rPr>
          <w:rFonts w:ascii="Times New Roman" w:eastAsia="Times New Roman" w:hAnsi="Times New Roman" w:cs="Times New Roman"/>
        </w:rPr>
      </w:pPr>
    </w:p>
    <w:p w:rsidR="00373969" w:rsidRPr="009E71E0" w:rsidRDefault="00373969" w:rsidP="0037396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Š</w:t>
      </w:r>
      <w:r w:rsidRPr="009E71E0">
        <w:rPr>
          <w:rFonts w:ascii="Times New Roman" w:eastAsia="Times New Roman" w:hAnsi="Times New Roman" w:cs="Times New Roman"/>
        </w:rPr>
        <w:t>io vaisto galite vartoti tik tuo atveju, jei gydytojas mano, kad nauda Jums bus didesnė už galimą riziką negimusiam vaikui ar kūdikiui.</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Vairavimas ir mechanizmų valdymas</w:t>
      </w:r>
    </w:p>
    <w:p w:rsidR="00373969" w:rsidRPr="004C6A10" w:rsidRDefault="00373969" w:rsidP="00373969">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Pantoprazole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Actavis</w:t>
      </w:r>
      <w:proofErr w:type="spellEnd"/>
      <w:r w:rsidRPr="004C6A10">
        <w:rPr>
          <w:rFonts w:ascii="Times New Roman" w:eastAsia="Times New Roman" w:hAnsi="Times New Roman" w:cs="Times New Roman"/>
        </w:rPr>
        <w:t xml:space="preserve"> gebėjimo vairuoti ir valdyti mechanizmus neveikia arba veikia nereikšmingai.</w:t>
      </w:r>
    </w:p>
    <w:p w:rsidR="00373969" w:rsidRPr="009E71E0" w:rsidRDefault="00373969" w:rsidP="00373969">
      <w:pPr>
        <w:spacing w:after="0" w:line="240" w:lineRule="auto"/>
        <w:ind w:left="567" w:hanging="567"/>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 pasireiškia toks šalutinis poveikis kaip galvos svaigimas ar regos sutrikimas, vairuoti ir valdyti mechanizmų negalima.</w:t>
      </w:r>
    </w:p>
    <w:p w:rsidR="00373969" w:rsidRPr="009E71E0" w:rsidRDefault="00373969" w:rsidP="00373969">
      <w:pPr>
        <w:spacing w:after="0" w:line="240" w:lineRule="auto"/>
        <w:ind w:left="567" w:hanging="567"/>
        <w:rPr>
          <w:rFonts w:ascii="Times New Roman" w:eastAsia="Times New Roman" w:hAnsi="Times New Roman" w:cs="Times New Roman"/>
          <w:b/>
        </w:rPr>
      </w:pPr>
    </w:p>
    <w:p w:rsidR="00373969" w:rsidRPr="000C69AC" w:rsidRDefault="00373969" w:rsidP="00373969">
      <w:pPr>
        <w:spacing w:after="0" w:line="240" w:lineRule="auto"/>
        <w:rPr>
          <w:rFonts w:ascii="Times New Roman" w:eastAsia="Times New Roman" w:hAnsi="Times New Roman" w:cs="Times New Roman"/>
          <w:i/>
        </w:rPr>
      </w:pPr>
      <w:proofErr w:type="spellStart"/>
      <w:r w:rsidRPr="000C69AC">
        <w:rPr>
          <w:rFonts w:ascii="Times New Roman" w:eastAsia="Times New Roman" w:hAnsi="Times New Roman" w:cs="Times New Roman"/>
          <w:b/>
        </w:rPr>
        <w:t>Pantoprazole</w:t>
      </w:r>
      <w:proofErr w:type="spellEnd"/>
      <w:r w:rsidRPr="000C69AC">
        <w:rPr>
          <w:rFonts w:ascii="Times New Roman" w:eastAsia="Times New Roman" w:hAnsi="Times New Roman" w:cs="Times New Roman"/>
          <w:b/>
        </w:rPr>
        <w:t xml:space="preserve"> </w:t>
      </w:r>
      <w:proofErr w:type="spellStart"/>
      <w:r w:rsidRPr="000C69AC">
        <w:rPr>
          <w:rFonts w:ascii="Times New Roman" w:eastAsia="Times New Roman" w:hAnsi="Times New Roman" w:cs="Times New Roman"/>
          <w:b/>
        </w:rPr>
        <w:t>Actavis</w:t>
      </w:r>
      <w:proofErr w:type="spellEnd"/>
      <w:r w:rsidRPr="000C69AC">
        <w:rPr>
          <w:rFonts w:ascii="Times New Roman" w:eastAsia="Times New Roman" w:hAnsi="Times New Roman" w:cs="Times New Roman"/>
          <w:b/>
        </w:rPr>
        <w:t xml:space="preserve"> sudėtyje yra natrio</w:t>
      </w:r>
    </w:p>
    <w:p w:rsidR="00373969" w:rsidRPr="004B3B2A" w:rsidRDefault="00373969" w:rsidP="00373969">
      <w:pPr>
        <w:spacing w:after="0" w:line="240" w:lineRule="auto"/>
        <w:rPr>
          <w:rFonts w:ascii="Times New Roman" w:eastAsia="Times New Roman" w:hAnsi="Times New Roman" w:cs="Times New Roman"/>
          <w:lang w:val="bg-BG"/>
        </w:rPr>
      </w:pPr>
      <w:r w:rsidRPr="00F63CAC">
        <w:rPr>
          <w:rFonts w:ascii="Times New Roman" w:eastAsia="Times New Roman" w:hAnsi="Times New Roman" w:cs="Times New Roman"/>
          <w:lang w:val="bg-BG"/>
        </w:rPr>
        <w:t>Šio vaist</w:t>
      </w:r>
      <w:r>
        <w:rPr>
          <w:rFonts w:ascii="Times New Roman" w:eastAsia="Times New Roman" w:hAnsi="Times New Roman" w:cs="Times New Roman"/>
        </w:rPr>
        <w:t>o</w:t>
      </w:r>
      <w:r w:rsidRPr="00F63CAC">
        <w:rPr>
          <w:rFonts w:ascii="Times New Roman" w:eastAsia="Times New Roman" w:hAnsi="Times New Roman" w:cs="Times New Roman"/>
        </w:rPr>
        <w:t xml:space="preserve"> tabletėje</w:t>
      </w:r>
      <w:r w:rsidRPr="00A76EC9">
        <w:rPr>
          <w:rFonts w:ascii="Times New Roman" w:eastAsia="Times New Roman" w:hAnsi="Times New Roman" w:cs="Times New Roman"/>
          <w:lang w:val="bg-BG"/>
        </w:rPr>
        <w:t xml:space="preserve"> yra mažiau kaip 1 mmol (23 mg) natrio, t. y. jis beveik neturi reikšmės.</w:t>
      </w:r>
    </w:p>
    <w:p w:rsidR="00373969" w:rsidRPr="004C6A10" w:rsidRDefault="00373969" w:rsidP="00373969">
      <w:pPr>
        <w:tabs>
          <w:tab w:val="left" w:pos="567"/>
        </w:tabs>
        <w:spacing w:after="0" w:line="240" w:lineRule="auto"/>
        <w:rPr>
          <w:rFonts w:ascii="Times New Roman" w:eastAsia="Times New Roman" w:hAnsi="Times New Roman" w:cs="Times New Roman"/>
          <w:lang w:val="bg-BG"/>
        </w:rPr>
      </w:pPr>
    </w:p>
    <w:p w:rsidR="00373969" w:rsidRPr="004C6A10" w:rsidRDefault="00373969" w:rsidP="00373969">
      <w:pPr>
        <w:numPr>
          <w:ilvl w:val="12"/>
          <w:numId w:val="0"/>
        </w:numPr>
        <w:spacing w:after="0" w:line="240" w:lineRule="auto"/>
        <w:ind w:left="567" w:hanging="567"/>
        <w:outlineLvl w:val="0"/>
        <w:rPr>
          <w:rFonts w:ascii="Times New Roman" w:eastAsia="Times New Roman" w:hAnsi="Times New Roman" w:cs="Times New Roman"/>
          <w:b/>
          <w:lang w:val="bg-BG"/>
        </w:rPr>
      </w:pP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caps/>
        </w:rPr>
      </w:pPr>
      <w:r w:rsidRPr="009E71E0">
        <w:rPr>
          <w:rFonts w:ascii="Times New Roman" w:eastAsia="Times New Roman" w:hAnsi="Times New Roman" w:cs="Times New Roman"/>
          <w:b/>
        </w:rPr>
        <w:t>3.</w:t>
      </w:r>
      <w:r w:rsidRPr="009E71E0">
        <w:rPr>
          <w:rFonts w:ascii="Times New Roman" w:eastAsia="Times New Roman" w:hAnsi="Times New Roman" w:cs="Times New Roman"/>
          <w:b/>
        </w:rPr>
        <w:tab/>
        <w:t xml:space="preserve">Kaip 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Visada vartokite šį vaistą tiksliai, kaip nurodė gydytojas</w:t>
      </w:r>
      <w:r>
        <w:rPr>
          <w:rFonts w:ascii="Times New Roman" w:eastAsia="Times New Roman" w:hAnsi="Times New Roman" w:cs="Times New Roman"/>
        </w:rPr>
        <w:t xml:space="preserve"> ar vaistininkas</w:t>
      </w:r>
      <w:r w:rsidRPr="009E71E0">
        <w:rPr>
          <w:rFonts w:ascii="Times New Roman" w:eastAsia="Times New Roman" w:hAnsi="Times New Roman" w:cs="Times New Roman"/>
        </w:rPr>
        <w:t>. Jeigu abejojate, kreipkitės į gydytoją arba vaistininką.</w:t>
      </w:r>
    </w:p>
    <w:p w:rsidR="00373969" w:rsidRPr="009E71E0" w:rsidRDefault="00373969" w:rsidP="00373969">
      <w:pPr>
        <w:spacing w:after="0" w:line="240" w:lineRule="auto"/>
        <w:rPr>
          <w:rFonts w:ascii="Times New Roman" w:eastAsia="Times New Roman" w:hAnsi="Times New Roman" w:cs="Times New Roman"/>
        </w:rPr>
      </w:pPr>
    </w:p>
    <w:p w:rsidR="00373969" w:rsidRDefault="00373969" w:rsidP="00373969">
      <w:pPr>
        <w:tabs>
          <w:tab w:val="right" w:pos="8802"/>
        </w:tabs>
        <w:suppressAutoHyphens/>
        <w:spacing w:after="0" w:line="260" w:lineRule="exact"/>
        <w:rPr>
          <w:rFonts w:ascii="Times New Roman" w:eastAsia="Times New Roman" w:hAnsi="Times New Roman" w:cs="Times New Roman"/>
          <w:b/>
        </w:rPr>
      </w:pPr>
      <w:r>
        <w:rPr>
          <w:rFonts w:ascii="Times New Roman" w:eastAsia="Times New Roman" w:hAnsi="Times New Roman" w:cs="Times New Roman"/>
          <w:b/>
        </w:rPr>
        <w:t>Vartojimo metodas</w:t>
      </w:r>
    </w:p>
    <w:p w:rsidR="00373969" w:rsidRPr="009E71E0" w:rsidRDefault="00373969" w:rsidP="00373969">
      <w:pPr>
        <w:tabs>
          <w:tab w:val="right" w:pos="8802"/>
        </w:tabs>
        <w:suppressAutoHyphens/>
        <w:spacing w:after="0" w:line="260" w:lineRule="exact"/>
        <w:rPr>
          <w:rFonts w:ascii="Times New Roman" w:eastAsia="Times New Roman" w:hAnsi="Times New Roman" w:cs="Times New Roman"/>
        </w:rPr>
      </w:pPr>
      <w:r w:rsidRPr="009E71E0">
        <w:rPr>
          <w:rFonts w:ascii="Times New Roman" w:eastAsia="Times New Roman" w:hAnsi="Times New Roman" w:cs="Times New Roman"/>
        </w:rPr>
        <w:t>Tablečių negalima kramtyti arba smulkinti, jas reikia nuryti sveikas, užgeriant vandeniu likus 1 valandai iki valgio.</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Pr="009E71E0">
        <w:rPr>
          <w:rFonts w:ascii="Times New Roman" w:eastAsia="Times New Roman" w:hAnsi="Times New Roman" w:cs="Times New Roman"/>
        </w:rPr>
        <w:t>ekomenduojamos toliau nurodytos dozės.</w:t>
      </w:r>
    </w:p>
    <w:p w:rsidR="00373969" w:rsidRPr="009E71E0" w:rsidRDefault="00373969" w:rsidP="00373969">
      <w:pPr>
        <w:spacing w:after="0" w:line="240" w:lineRule="auto"/>
        <w:rPr>
          <w:rFonts w:ascii="Times New Roman" w:eastAsia="Times New Roman" w:hAnsi="Times New Roman" w:cs="Times New Roman"/>
          <w:i/>
        </w:rPr>
      </w:pPr>
    </w:p>
    <w:p w:rsidR="00373969" w:rsidRPr="009E71E0" w:rsidRDefault="00373969" w:rsidP="00373969">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Suaugę žmonės ir 12 metų bei vyresni paaugliai</w:t>
      </w:r>
    </w:p>
    <w:p w:rsidR="00373969" w:rsidRPr="009E71E0" w:rsidRDefault="00373969" w:rsidP="00373969">
      <w:pPr>
        <w:spacing w:after="0" w:line="240" w:lineRule="auto"/>
        <w:rPr>
          <w:rFonts w:ascii="Times New Roman" w:eastAsia="Times New Roman" w:hAnsi="Times New Roman" w:cs="Times New Roman"/>
        </w:rPr>
      </w:pPr>
    </w:p>
    <w:p w:rsidR="00373969" w:rsidRPr="000C69AC" w:rsidRDefault="00373969" w:rsidP="00373969">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 xml:space="preserve">Su </w:t>
      </w:r>
      <w:proofErr w:type="spellStart"/>
      <w:r w:rsidRPr="000C69AC">
        <w:rPr>
          <w:rFonts w:ascii="Times New Roman" w:eastAsia="Times New Roman" w:hAnsi="Times New Roman" w:cs="Times New Roman"/>
          <w:i/>
        </w:rPr>
        <w:t>gastroezofaginio</w:t>
      </w:r>
      <w:proofErr w:type="spellEnd"/>
      <w:r w:rsidRPr="000C69AC">
        <w:rPr>
          <w:rFonts w:ascii="Times New Roman" w:eastAsia="Times New Roman" w:hAnsi="Times New Roman" w:cs="Times New Roman"/>
          <w:i/>
        </w:rPr>
        <w:t xml:space="preserve"> </w:t>
      </w:r>
      <w:proofErr w:type="spellStart"/>
      <w:r w:rsidRPr="000C69AC">
        <w:rPr>
          <w:rFonts w:ascii="Times New Roman" w:eastAsia="Times New Roman" w:hAnsi="Times New Roman" w:cs="Times New Roman"/>
          <w:i/>
        </w:rPr>
        <w:t>refliukso</w:t>
      </w:r>
      <w:proofErr w:type="spellEnd"/>
      <w:r w:rsidRPr="000C69AC">
        <w:rPr>
          <w:rFonts w:ascii="Times New Roman" w:eastAsia="Times New Roman" w:hAnsi="Times New Roman" w:cs="Times New Roman"/>
          <w:i/>
        </w:rPr>
        <w:t xml:space="preserve"> liga susijusių simptomų (pvz., rėmens, rūgšties atpylimo, skausmo ryjant) gydymas</w:t>
      </w:r>
    </w:p>
    <w:p w:rsidR="00373969" w:rsidRPr="009E71E0" w:rsidRDefault="00373969" w:rsidP="00373969">
      <w:pPr>
        <w:spacing w:after="0" w:line="240" w:lineRule="auto"/>
        <w:rPr>
          <w:rFonts w:ascii="Times New Roman" w:eastAsia="Times New Roman" w:hAnsi="Times New Roman" w:cs="Times New Roman"/>
        </w:rPr>
      </w:pPr>
      <w:r>
        <w:rPr>
          <w:rFonts w:ascii="Times New Roman" w:eastAsia="Times New Roman" w:hAnsi="Times New Roman" w:cs="Times New Roman"/>
          <w:bCs/>
        </w:rPr>
        <w:t>Rekomenduojama</w:t>
      </w:r>
      <w:r w:rsidRPr="009E71E0">
        <w:rPr>
          <w:rFonts w:ascii="Times New Roman" w:eastAsia="Times New Roman" w:hAnsi="Times New Roman" w:cs="Times New Roman"/>
          <w:bCs/>
        </w:rPr>
        <w:t xml:space="preserve"> paros dozė yra viena tabletė. </w:t>
      </w:r>
      <w:r w:rsidRPr="009E71E0">
        <w:rPr>
          <w:rFonts w:ascii="Times New Roman" w:eastAsia="Times New Roman" w:hAnsi="Times New Roman" w:cs="Times New Roman"/>
        </w:rPr>
        <w:t>Vartojant tokią dozę, simptomai paprastai palengvėja per 2</w:t>
      </w:r>
      <w:r w:rsidRPr="009E71E0">
        <w:rPr>
          <w:rFonts w:ascii="Times New Roman" w:eastAsia="Times New Roman" w:hAnsi="Times New Roman" w:cs="Times New Roman"/>
        </w:rPr>
        <w:noBreakHyphen/>
        <w:t xml:space="preserve">4 savaites arba ne vėliau kaip per kitas 4 savaites. Kiek laiko vartoti vaisto, pasakys gydytojas. Po to bet kokį pasikartojantį simptomą galima kontroliuoti pagal poreikį geriant </w:t>
      </w:r>
      <w:r w:rsidRPr="000C69AC">
        <w:rPr>
          <w:rFonts w:ascii="Times New Roman" w:eastAsia="Times New Roman" w:hAnsi="Times New Roman" w:cs="Times New Roman"/>
        </w:rPr>
        <w:t>vieną tabletę per parą</w:t>
      </w:r>
      <w:r w:rsidRPr="00E24516">
        <w:rPr>
          <w:rFonts w:ascii="Times New Roman" w:eastAsia="Times New Roman" w:hAnsi="Times New Roman" w:cs="Times New Roman"/>
        </w:rPr>
        <w:t>.</w:t>
      </w:r>
    </w:p>
    <w:p w:rsidR="00373969" w:rsidRPr="009E71E0" w:rsidRDefault="00373969" w:rsidP="00373969">
      <w:pPr>
        <w:spacing w:after="0" w:line="240" w:lineRule="auto"/>
        <w:rPr>
          <w:rFonts w:ascii="Times New Roman" w:eastAsia="Times New Roman" w:hAnsi="Times New Roman" w:cs="Times New Roman"/>
          <w:i/>
        </w:rPr>
      </w:pPr>
    </w:p>
    <w:p w:rsidR="00373969" w:rsidRPr="000C69AC" w:rsidRDefault="00373969" w:rsidP="00373969">
      <w:pPr>
        <w:spacing w:after="0" w:line="240" w:lineRule="auto"/>
        <w:rPr>
          <w:rFonts w:ascii="Times New Roman" w:eastAsia="Times New Roman" w:hAnsi="Times New Roman" w:cs="Times New Roman"/>
          <w:i/>
        </w:rPr>
      </w:pPr>
      <w:r w:rsidRPr="000C69AC">
        <w:rPr>
          <w:rFonts w:ascii="Times New Roman" w:eastAsia="Times New Roman" w:hAnsi="Times New Roman" w:cs="Times New Roman"/>
          <w:i/>
        </w:rPr>
        <w:t xml:space="preserve">Ilgalaikis </w:t>
      </w:r>
      <w:proofErr w:type="spellStart"/>
      <w:r w:rsidRPr="000C69AC">
        <w:rPr>
          <w:rFonts w:ascii="Times New Roman" w:eastAsia="Times New Roman" w:hAnsi="Times New Roman" w:cs="Times New Roman"/>
          <w:i/>
        </w:rPr>
        <w:t>refliuksinio</w:t>
      </w:r>
      <w:proofErr w:type="spellEnd"/>
      <w:r w:rsidRPr="000C69AC">
        <w:rPr>
          <w:rFonts w:ascii="Times New Roman" w:eastAsia="Times New Roman" w:hAnsi="Times New Roman" w:cs="Times New Roman"/>
          <w:i/>
        </w:rPr>
        <w:t xml:space="preserve"> </w:t>
      </w:r>
      <w:proofErr w:type="spellStart"/>
      <w:r w:rsidRPr="000C69AC">
        <w:rPr>
          <w:rFonts w:ascii="Times New Roman" w:eastAsia="Times New Roman" w:hAnsi="Times New Roman" w:cs="Times New Roman"/>
          <w:i/>
        </w:rPr>
        <w:t>ezofagito</w:t>
      </w:r>
      <w:proofErr w:type="spellEnd"/>
      <w:r w:rsidRPr="000C69AC">
        <w:rPr>
          <w:rFonts w:ascii="Times New Roman" w:eastAsia="Times New Roman" w:hAnsi="Times New Roman" w:cs="Times New Roman"/>
          <w:i/>
        </w:rPr>
        <w:t xml:space="preserve"> gydymas bei jo atsinaujinimo profilaktika</w:t>
      </w:r>
    </w:p>
    <w:p w:rsidR="00373969" w:rsidRPr="009E71E0" w:rsidRDefault="00373969" w:rsidP="00373969">
      <w:pPr>
        <w:spacing w:after="0" w:line="240" w:lineRule="auto"/>
        <w:rPr>
          <w:rFonts w:ascii="Times New Roman" w:eastAsia="Times New Roman" w:hAnsi="Times New Roman" w:cs="Times New Roman"/>
          <w:bCs/>
          <w:i/>
          <w:iCs/>
        </w:rPr>
      </w:pPr>
      <w:r>
        <w:rPr>
          <w:rFonts w:ascii="Times New Roman" w:eastAsia="Times New Roman" w:hAnsi="Times New Roman" w:cs="Times New Roman"/>
          <w:bCs/>
        </w:rPr>
        <w:t>Rekomenduojama</w:t>
      </w:r>
      <w:r w:rsidRPr="009E71E0">
        <w:rPr>
          <w:rFonts w:ascii="Times New Roman" w:eastAsia="Times New Roman" w:hAnsi="Times New Roman" w:cs="Times New Roman"/>
          <w:bCs/>
        </w:rPr>
        <w:t xml:space="preserve"> paros dozė yra viena tabletė</w:t>
      </w:r>
      <w:r w:rsidRPr="009E71E0">
        <w:rPr>
          <w:rFonts w:ascii="Times New Roman" w:eastAsia="Times New Roman" w:hAnsi="Times New Roman" w:cs="Times New Roman"/>
        </w:rPr>
        <w:t xml:space="preserve">. Jei liga atsinaujina, gydytojas dozę gali dvigubinti: tokiu atveju galima vartoti </w:t>
      </w: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w:t>
      </w:r>
      <w:r w:rsidRPr="009E71E0">
        <w:rPr>
          <w:rFonts w:ascii="Times New Roman" w:eastAsia="Times New Roman" w:hAnsi="Times New Roman" w:cs="Times New Roman"/>
          <w:bCs/>
        </w:rPr>
        <w:t>40</w:t>
      </w:r>
      <w:r w:rsidRPr="009E71E0">
        <w:rPr>
          <w:rFonts w:ascii="Times New Roman" w:eastAsia="Times New Roman" w:hAnsi="Times New Roman" w:cs="Times New Roman"/>
        </w:rPr>
        <w:t xml:space="preserve"> mg tablečių (vieną tabletę per parą). </w:t>
      </w:r>
      <w:r w:rsidRPr="009E71E0">
        <w:rPr>
          <w:rFonts w:ascii="Times New Roman" w:eastAsia="Times New Roman" w:hAnsi="Times New Roman" w:cs="Times New Roman"/>
          <w:iCs/>
        </w:rPr>
        <w:t>Po išgijimo dozę galima sumažinti ir vėl vartoti vieną 20 mg tabletę per parą.</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0C69AC" w:rsidRDefault="00373969" w:rsidP="00373969">
      <w:pPr>
        <w:spacing w:after="0" w:line="240" w:lineRule="auto"/>
        <w:rPr>
          <w:rFonts w:ascii="Times New Roman" w:eastAsia="Times New Roman" w:hAnsi="Times New Roman" w:cs="Times New Roman"/>
          <w:b/>
        </w:rPr>
      </w:pPr>
      <w:r w:rsidRPr="000C69AC">
        <w:rPr>
          <w:rFonts w:ascii="Times New Roman" w:eastAsia="Times New Roman" w:hAnsi="Times New Roman" w:cs="Times New Roman"/>
          <w:b/>
        </w:rPr>
        <w:t>Suaugę žmonės</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0C69AC" w:rsidRDefault="00373969" w:rsidP="00373969">
      <w:pPr>
        <w:spacing w:after="0" w:line="240" w:lineRule="auto"/>
        <w:rPr>
          <w:rFonts w:ascii="Times New Roman" w:eastAsia="Times New Roman" w:hAnsi="Times New Roman" w:cs="Times New Roman"/>
          <w:i/>
          <w:u w:val="single"/>
        </w:rPr>
      </w:pPr>
      <w:r w:rsidRPr="000C69AC">
        <w:rPr>
          <w:rFonts w:ascii="Times New Roman" w:eastAsia="Times New Roman" w:hAnsi="Times New Roman" w:cs="Times New Roman"/>
          <w:bCs/>
          <w:i/>
          <w:iCs/>
        </w:rPr>
        <w:t>Dvylikapirštės žarnos ir skrandžio opos profilaktika, jei reikia nuolat vartoti NVNU</w:t>
      </w:r>
    </w:p>
    <w:p w:rsidR="00373969" w:rsidRPr="009E71E0" w:rsidRDefault="00373969" w:rsidP="00373969">
      <w:pPr>
        <w:spacing w:after="0" w:line="240" w:lineRule="auto"/>
        <w:rPr>
          <w:rFonts w:ascii="Times New Roman" w:eastAsia="Times New Roman" w:hAnsi="Times New Roman" w:cs="Times New Roman"/>
          <w:iCs/>
        </w:rPr>
      </w:pPr>
      <w:r>
        <w:rPr>
          <w:rFonts w:ascii="Times New Roman" w:eastAsia="Times New Roman" w:hAnsi="Times New Roman" w:cs="Times New Roman"/>
          <w:bCs/>
        </w:rPr>
        <w:t>Rekomenduojama</w:t>
      </w:r>
      <w:r w:rsidRPr="009E71E0">
        <w:rPr>
          <w:rFonts w:ascii="Times New Roman" w:eastAsia="Times New Roman" w:hAnsi="Times New Roman" w:cs="Times New Roman"/>
          <w:bCs/>
        </w:rPr>
        <w:t xml:space="preserve"> paros dozė yra viena tabletė</w:t>
      </w:r>
      <w:r w:rsidRPr="009E71E0">
        <w:rPr>
          <w:rFonts w:ascii="Times New Roman" w:eastAsia="Times New Roman" w:hAnsi="Times New Roman" w:cs="Times New Roman"/>
        </w:rPr>
        <w:t>.</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Default="00373969" w:rsidP="00373969">
      <w:pPr>
        <w:spacing w:after="0" w:line="260" w:lineRule="exact"/>
        <w:rPr>
          <w:rFonts w:ascii="Times New Roman" w:eastAsia="Times New Roman" w:hAnsi="Times New Roman" w:cs="Times New Roman"/>
          <w:b/>
        </w:rPr>
      </w:pPr>
      <w:r>
        <w:rPr>
          <w:rFonts w:ascii="Times New Roman" w:eastAsia="Times New Roman" w:hAnsi="Times New Roman" w:cs="Times New Roman"/>
          <w:b/>
        </w:rPr>
        <w:t>Pacientams, kurių kepenų funkcija sutrikusi</w:t>
      </w:r>
    </w:p>
    <w:p w:rsidR="00373969" w:rsidRPr="009E71E0" w:rsidRDefault="00373969" w:rsidP="00373969">
      <w:pPr>
        <w:spacing w:after="0" w:line="260" w:lineRule="exact"/>
        <w:rPr>
          <w:rFonts w:ascii="Times New Roman" w:eastAsia="Times New Roman" w:hAnsi="Times New Roman" w:cs="Times New Roman"/>
          <w:i/>
        </w:rPr>
      </w:pPr>
      <w:r w:rsidRPr="009E71E0">
        <w:rPr>
          <w:rFonts w:ascii="Times New Roman" w:eastAsia="Times New Roman" w:hAnsi="Times New Roman" w:cs="Times New Roman"/>
        </w:rPr>
        <w:t>Jei yra sunkių kepenų sutrikimų, negalima vartoti daugiau kaip vieną 20 mg tabletę per parą.</w:t>
      </w:r>
    </w:p>
    <w:p w:rsidR="00373969" w:rsidRDefault="00373969" w:rsidP="00373969">
      <w:pPr>
        <w:tabs>
          <w:tab w:val="num" w:pos="567"/>
        </w:tabs>
        <w:spacing w:after="0" w:line="240" w:lineRule="auto"/>
        <w:rPr>
          <w:rFonts w:ascii="Times New Roman" w:eastAsia="Times New Roman" w:hAnsi="Times New Roman" w:cs="Times New Roman"/>
          <w:iCs/>
        </w:rPr>
      </w:pPr>
    </w:p>
    <w:p w:rsidR="00373969" w:rsidRPr="000C69AC" w:rsidRDefault="00373969" w:rsidP="00373969">
      <w:pPr>
        <w:tabs>
          <w:tab w:val="num" w:pos="567"/>
        </w:tabs>
        <w:spacing w:after="0" w:line="240" w:lineRule="auto"/>
        <w:rPr>
          <w:rFonts w:ascii="Times New Roman" w:eastAsia="Times New Roman" w:hAnsi="Times New Roman" w:cs="Times New Roman"/>
          <w:b/>
          <w:iCs/>
        </w:rPr>
      </w:pPr>
      <w:r w:rsidRPr="000C69AC">
        <w:rPr>
          <w:rFonts w:ascii="Times New Roman" w:eastAsia="Times New Roman" w:hAnsi="Times New Roman" w:cs="Times New Roman"/>
          <w:b/>
          <w:iCs/>
        </w:rPr>
        <w:t>Vaikams ir paaugliams</w:t>
      </w:r>
    </w:p>
    <w:p w:rsidR="00373969" w:rsidRPr="009E71E0" w:rsidRDefault="00373969" w:rsidP="00373969">
      <w:pPr>
        <w:spacing w:after="0" w:line="240" w:lineRule="auto"/>
        <w:contextualSpacing/>
        <w:rPr>
          <w:rFonts w:ascii="Times New Roman" w:eastAsia="Times New Roman" w:hAnsi="Times New Roman" w:cs="Times New Roman"/>
          <w:u w:val="single"/>
        </w:rPr>
      </w:pPr>
      <w:r w:rsidRPr="009E71E0">
        <w:rPr>
          <w:rFonts w:ascii="Times New Roman" w:eastAsia="Times New Roman" w:hAnsi="Times New Roman" w:cs="Times New Roman"/>
        </w:rPr>
        <w:t xml:space="preserve">Šių tablečių </w:t>
      </w:r>
      <w:r w:rsidRPr="009E71E0">
        <w:rPr>
          <w:rFonts w:ascii="Times New Roman" w:eastAsia="Times New Roman" w:hAnsi="Times New Roman" w:cs="Times New Roman"/>
          <w:bCs/>
        </w:rPr>
        <w:t>nerekomenduojama</w:t>
      </w:r>
      <w:r w:rsidRPr="009E71E0">
        <w:rPr>
          <w:rFonts w:ascii="Times New Roman" w:eastAsia="Times New Roman" w:hAnsi="Times New Roman" w:cs="Times New Roman"/>
        </w:rPr>
        <w:t xml:space="preserve"> vartoti jaunesniems kaip 12 metų vaikams.</w:t>
      </w:r>
    </w:p>
    <w:p w:rsidR="00373969" w:rsidRPr="009E71E0" w:rsidRDefault="00373969" w:rsidP="00373969">
      <w:pPr>
        <w:spacing w:after="0" w:line="240" w:lineRule="auto"/>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Ką daryti pavartojus per didelę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dozę</w:t>
      </w: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Pasakykite savo gydytojui ar vaistininkui. Perdozavimo simptomai nežinomi.</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Pamiršus pavartoti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rPr>
        <w:t>Negalima vartoti dvigubos dozės norint kompensuoti praleistą dozę. Kitą įprastą dozę gerkite įprastu laiku.</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 xml:space="preserve">Nustojus vartoti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Nenutraukite šių tablečių vartojimo nepasitarę su gydytoju arba vaistininku.</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Jeigu kiltų daugiau klausimų dėl šio vaisto vartojimo, kreipkitės į gydytoją arba vaistininką. </w:t>
      </w: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caps/>
        </w:rPr>
      </w:pP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caps/>
        </w:rPr>
      </w:pPr>
    </w:p>
    <w:p w:rsidR="00373969" w:rsidRPr="009E71E0" w:rsidRDefault="00373969" w:rsidP="00373969">
      <w:pPr>
        <w:tabs>
          <w:tab w:val="left" w:pos="567"/>
        </w:tabs>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4.</w:t>
      </w:r>
      <w:r w:rsidRPr="009E71E0">
        <w:rPr>
          <w:rFonts w:ascii="Times New Roman" w:eastAsia="Times New Roman" w:hAnsi="Times New Roman" w:cs="Times New Roman"/>
          <w:b/>
        </w:rPr>
        <w:tab/>
        <w:t>Galimas šalutinis poveikis</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Šis vaistas, kaip ir visi kiti, gali sukelti šalutinį poveikį, nors jis pasireiškia ne visiems žmonėms.</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Žemiau pateiktas galimo šalutinio poveikio dažnumo suskirstymas.</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i/>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Nedelsdami nutraukite šių tablečių vartojimą ir pasakykite gydytojui arba kreipkitės į artimiausios ligoninės skubios pagalbos skyrių, jei pasireiškia bet kuris toliau išvardytas šalutinis poveikis.</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t xml:space="preserve">Sunkios alerginės reakcijos (jų atsiranda retai, gali pasireikšti </w:t>
      </w:r>
      <w:r>
        <w:rPr>
          <w:rFonts w:ascii="Times New Roman" w:eastAsia="Times New Roman" w:hAnsi="Times New Roman" w:cs="Times New Roman"/>
          <w:b/>
        </w:rPr>
        <w:t xml:space="preserve">rečiau kaip </w:t>
      </w:r>
      <w:r w:rsidRPr="009E71E0">
        <w:rPr>
          <w:rFonts w:ascii="Times New Roman" w:eastAsia="Times New Roman" w:hAnsi="Times New Roman" w:cs="Times New Roman"/>
          <w:b/>
        </w:rPr>
        <w:t>1 iš 1</w:t>
      </w:r>
      <w:r>
        <w:rPr>
          <w:rFonts w:ascii="Times New Roman" w:eastAsia="Times New Roman" w:hAnsi="Times New Roman" w:cs="Times New Roman"/>
          <w:b/>
        </w:rPr>
        <w:t> </w:t>
      </w:r>
      <w:r w:rsidRPr="009E71E0">
        <w:rPr>
          <w:rFonts w:ascii="Times New Roman" w:eastAsia="Times New Roman" w:hAnsi="Times New Roman" w:cs="Times New Roman"/>
          <w:b/>
        </w:rPr>
        <w:t xml:space="preserve">000 </w:t>
      </w:r>
      <w:r>
        <w:rPr>
          <w:rFonts w:ascii="Times New Roman" w:eastAsia="Times New Roman" w:hAnsi="Times New Roman" w:cs="Times New Roman"/>
          <w:b/>
        </w:rPr>
        <w:t>asmenų</w:t>
      </w:r>
      <w:r w:rsidRPr="009E71E0">
        <w:rPr>
          <w:rFonts w:ascii="Times New Roman" w:eastAsia="Times New Roman" w:hAnsi="Times New Roman" w:cs="Times New Roman"/>
          <w:b/>
        </w:rPr>
        <w:t>):</w:t>
      </w:r>
      <w:r w:rsidRPr="009E71E0">
        <w:rPr>
          <w:rFonts w:ascii="Times New Roman" w:eastAsia="Times New Roman" w:hAnsi="Times New Roman" w:cs="Times New Roman"/>
        </w:rPr>
        <w:t xml:space="preserve"> liežuvio ir (arba) ryklės patinimas, rijimo pasunkėjimas, ruplės (dilgėlinė), kvėpavimo pasunkėjimas, alerginis veido patinimas (</w:t>
      </w:r>
      <w:proofErr w:type="spellStart"/>
      <w:r w:rsidRPr="009E71E0">
        <w:rPr>
          <w:rFonts w:ascii="Times New Roman" w:eastAsia="Times New Roman" w:hAnsi="Times New Roman" w:cs="Times New Roman"/>
        </w:rPr>
        <w:t>Kvinkės</w:t>
      </w:r>
      <w:proofErr w:type="spellEnd"/>
      <w:r w:rsidRPr="009E71E0">
        <w:rPr>
          <w:rFonts w:ascii="Times New Roman" w:eastAsia="Times New Roman" w:hAnsi="Times New Roman" w:cs="Times New Roman"/>
        </w:rPr>
        <w:t xml:space="preserve"> arba </w:t>
      </w:r>
      <w:proofErr w:type="spellStart"/>
      <w:r w:rsidRPr="009E71E0">
        <w:rPr>
          <w:rFonts w:ascii="Times New Roman" w:eastAsia="Times New Roman" w:hAnsi="Times New Roman" w:cs="Times New Roman"/>
        </w:rPr>
        <w:t>angioneurozinė</w:t>
      </w:r>
      <w:proofErr w:type="spellEnd"/>
      <w:r w:rsidRPr="009E71E0">
        <w:rPr>
          <w:rFonts w:ascii="Times New Roman" w:eastAsia="Times New Roman" w:hAnsi="Times New Roman" w:cs="Times New Roman"/>
        </w:rPr>
        <w:t xml:space="preserve"> edema), stiprus svaigulys kartu su labai dažnu širdies plakimu ir smarkiu prakaitavimu.</w:t>
      </w:r>
    </w:p>
    <w:p w:rsidR="00373969" w:rsidRDefault="00373969" w:rsidP="00373969">
      <w:pPr>
        <w:spacing w:after="0" w:line="240" w:lineRule="auto"/>
        <w:ind w:left="567" w:hanging="567"/>
        <w:rPr>
          <w:rFonts w:ascii="Times New Roman" w:eastAsia="Times New Roman" w:hAnsi="Times New Roman" w:cs="Times New Roman"/>
          <w:bCs/>
          <w:spacing w:val="-4"/>
        </w:rPr>
      </w:pPr>
      <w:r w:rsidRPr="009E71E0">
        <w:rPr>
          <w:rFonts w:ascii="Times New Roman" w:eastAsia="Times New Roman" w:hAnsi="Times New Roman" w:cs="Times New Roman"/>
          <w:b/>
          <w:bCs/>
        </w:rPr>
        <w:t>-</w:t>
      </w:r>
      <w:r w:rsidRPr="009E71E0">
        <w:rPr>
          <w:rFonts w:ascii="Times New Roman" w:eastAsia="Times New Roman" w:hAnsi="Times New Roman" w:cs="Times New Roman"/>
          <w:b/>
          <w:bCs/>
        </w:rPr>
        <w:tab/>
        <w:t>Sunkios odos reakcijos (dažnis nežinomas</w:t>
      </w:r>
      <w:r w:rsidRPr="00DF4F82">
        <w:rPr>
          <w:rFonts w:ascii="Times New Roman" w:eastAsia="Times New Roman" w:hAnsi="Times New Roman" w:cs="Times New Roman"/>
          <w:b/>
          <w:bCs/>
        </w:rPr>
        <w:t>:</w:t>
      </w:r>
      <w:r w:rsidRPr="000C69AC">
        <w:rPr>
          <w:rFonts w:ascii="Times New Roman" w:eastAsia="Times New Roman" w:hAnsi="Times New Roman" w:cs="Times New Roman"/>
          <w:bCs/>
        </w:rPr>
        <w:t xml:space="preserve"> negali būti apskaičiuotas pagal turimus duomenis</w:t>
      </w:r>
      <w:r w:rsidRPr="009E71E0">
        <w:rPr>
          <w:rFonts w:ascii="Times New Roman" w:eastAsia="Times New Roman" w:hAnsi="Times New Roman" w:cs="Times New Roman"/>
          <w:b/>
          <w:bCs/>
        </w:rPr>
        <w:t>)</w:t>
      </w:r>
      <w:r w:rsidRPr="009E71E0">
        <w:rPr>
          <w:rFonts w:ascii="Times New Roman" w:eastAsia="Times New Roman" w:hAnsi="Times New Roman" w:cs="Times New Roman"/>
        </w:rPr>
        <w:t>:</w:t>
      </w:r>
      <w:r w:rsidRPr="009E71E0">
        <w:rPr>
          <w:rFonts w:ascii="Times New Roman" w:eastAsia="Times New Roman" w:hAnsi="Times New Roman" w:cs="Times New Roman"/>
          <w:bCs/>
          <w:spacing w:val="-4"/>
        </w:rPr>
        <w:t xml:space="preserve"> </w:t>
      </w:r>
      <w:r w:rsidRPr="003D120E">
        <w:rPr>
          <w:rFonts w:ascii="Times New Roman" w:hAnsi="Times New Roman" w:cs="Times New Roman"/>
          <w:bCs/>
          <w:spacing w:val="-4"/>
        </w:rPr>
        <w:t>galite pastebėti vieną ar daugiau iš šių reakcijų</w:t>
      </w:r>
      <w:r>
        <w:rPr>
          <w:bCs/>
          <w:spacing w:val="-4"/>
        </w:rPr>
        <w:t xml:space="preserve">  - </w:t>
      </w:r>
      <w:r w:rsidRPr="009E71E0">
        <w:rPr>
          <w:rFonts w:ascii="Times New Roman" w:eastAsia="Times New Roman" w:hAnsi="Times New Roman" w:cs="Times New Roman"/>
          <w:bCs/>
          <w:spacing w:val="-4"/>
        </w:rPr>
        <w:t xml:space="preserve">odos pūslių atsiradimas ir greitas bendrosios būklės blogėjimas, akių, nosies, burnos bei lūpų ar lyties organų erozija (įskaitant nestiprų kraujavimą) </w:t>
      </w:r>
      <w:r w:rsidRPr="003D120E">
        <w:rPr>
          <w:rFonts w:ascii="Times New Roman" w:hAnsi="Times New Roman" w:cs="Times New Roman"/>
          <w:spacing w:val="-4"/>
        </w:rPr>
        <w:t xml:space="preserve">arba odos jautrumas ar išbėrimas, ypač </w:t>
      </w:r>
      <w:r w:rsidRPr="003D120E">
        <w:rPr>
          <w:rFonts w:ascii="Times New Roman" w:hAnsi="Times New Roman" w:cs="Times New Roman"/>
          <w:bCs/>
          <w:spacing w:val="-4"/>
        </w:rPr>
        <w:t>tose odos vietose, kurios buvo paveiktos saulės. Jums taip pat gali būti sąnarių skausmas ar į gripą panaš</w:t>
      </w:r>
      <w:r>
        <w:rPr>
          <w:rFonts w:ascii="Times New Roman" w:hAnsi="Times New Roman" w:cs="Times New Roman"/>
          <w:bCs/>
          <w:spacing w:val="-4"/>
        </w:rPr>
        <w:t>ių</w:t>
      </w:r>
      <w:r w:rsidRPr="003D120E">
        <w:rPr>
          <w:rFonts w:ascii="Times New Roman" w:hAnsi="Times New Roman" w:cs="Times New Roman"/>
          <w:bCs/>
          <w:spacing w:val="-4"/>
        </w:rPr>
        <w:t xml:space="preserve"> simptom</w:t>
      </w:r>
      <w:r>
        <w:rPr>
          <w:rFonts w:ascii="Times New Roman" w:hAnsi="Times New Roman" w:cs="Times New Roman"/>
          <w:bCs/>
          <w:spacing w:val="-4"/>
        </w:rPr>
        <w:t>ų</w:t>
      </w:r>
      <w:r w:rsidRPr="003D120E">
        <w:rPr>
          <w:rFonts w:ascii="Times New Roman" w:hAnsi="Times New Roman" w:cs="Times New Roman"/>
          <w:bCs/>
          <w:spacing w:val="-4"/>
        </w:rPr>
        <w:t>, karščiavimas, patinusios liaukos (pvz., pažastyje)</w:t>
      </w:r>
      <w:r>
        <w:rPr>
          <w:rFonts w:ascii="Times New Roman" w:hAnsi="Times New Roman" w:cs="Times New Roman"/>
          <w:bCs/>
          <w:spacing w:val="-4"/>
        </w:rPr>
        <w:t xml:space="preserve"> ir</w:t>
      </w:r>
      <w:r w:rsidRPr="003D120E">
        <w:rPr>
          <w:rFonts w:ascii="Times New Roman" w:hAnsi="Times New Roman" w:cs="Times New Roman"/>
          <w:bCs/>
          <w:spacing w:val="-4"/>
        </w:rPr>
        <w:t xml:space="preserve"> kraujo tyrimai gali parodyti tam tikrų baltųjų kraujo ląstelių ar kepenų fermentų pokyči</w:t>
      </w:r>
      <w:r>
        <w:rPr>
          <w:rFonts w:ascii="Times New Roman" w:hAnsi="Times New Roman" w:cs="Times New Roman"/>
          <w:bCs/>
          <w:spacing w:val="-4"/>
        </w:rPr>
        <w:t>ų</w:t>
      </w:r>
      <w:r w:rsidRPr="003D120E">
        <w:rPr>
          <w:rFonts w:ascii="Times New Roman" w:hAnsi="Times New Roman" w:cs="Times New Roman"/>
          <w:spacing w:val="-4"/>
        </w:rPr>
        <w:t xml:space="preserve"> </w:t>
      </w:r>
    </w:p>
    <w:p w:rsidR="00373969" w:rsidRPr="000A1B0D" w:rsidRDefault="00373969" w:rsidP="00373969">
      <w:pPr>
        <w:spacing w:after="0" w:line="240" w:lineRule="auto"/>
        <w:ind w:left="567" w:hanging="567"/>
        <w:rPr>
          <w:rFonts w:ascii="Times New Roman" w:eastAsia="Times New Roman" w:hAnsi="Times New Roman" w:cs="Times New Roman"/>
          <w:bCs/>
          <w:spacing w:val="-4"/>
        </w:rPr>
      </w:pPr>
      <w:r>
        <w:rPr>
          <w:rFonts w:ascii="Times New Roman" w:hAnsi="Times New Roman" w:cs="Times New Roman"/>
          <w:bCs/>
        </w:rPr>
        <w:t>-</w:t>
      </w:r>
      <w:r>
        <w:rPr>
          <w:rFonts w:ascii="Times New Roman" w:hAnsi="Times New Roman" w:cs="Times New Roman"/>
          <w:bCs/>
        </w:rPr>
        <w:tab/>
      </w:r>
      <w:r w:rsidRPr="000A1B0D">
        <w:rPr>
          <w:rFonts w:ascii="Times New Roman" w:hAnsi="Times New Roman" w:cs="Times New Roman"/>
          <w:bCs/>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0A1B0D">
        <w:rPr>
          <w:rFonts w:ascii="Times New Roman" w:hAnsi="Times New Roman" w:cs="Times New Roman"/>
          <w:bCs/>
        </w:rPr>
        <w:t>Stivenso</w:t>
      </w:r>
      <w:proofErr w:type="spellEnd"/>
      <w:r w:rsidRPr="000A1B0D">
        <w:rPr>
          <w:rFonts w:ascii="Times New Roman" w:hAnsi="Times New Roman" w:cs="Times New Roman"/>
          <w:bCs/>
        </w:rPr>
        <w:noBreakHyphen/>
        <w:t>Džonsono (</w:t>
      </w:r>
      <w:proofErr w:type="spellStart"/>
      <w:r w:rsidRPr="000A1B0D">
        <w:rPr>
          <w:rFonts w:ascii="Times New Roman" w:hAnsi="Times New Roman" w:cs="Times New Roman"/>
          <w:bCs/>
          <w:i/>
          <w:iCs/>
        </w:rPr>
        <w:t>Stevens</w:t>
      </w:r>
      <w:r w:rsidRPr="000A1B0D">
        <w:rPr>
          <w:rFonts w:ascii="Times New Roman" w:hAnsi="Times New Roman" w:cs="Times New Roman"/>
          <w:bCs/>
          <w:i/>
          <w:iCs/>
        </w:rPr>
        <w:noBreakHyphen/>
        <w:t>Johnson</w:t>
      </w:r>
      <w:proofErr w:type="spellEnd"/>
      <w:r w:rsidRPr="000A1B0D">
        <w:rPr>
          <w:rFonts w:ascii="Times New Roman" w:hAnsi="Times New Roman" w:cs="Times New Roman"/>
          <w:bCs/>
        </w:rPr>
        <w:t xml:space="preserve">) sindromas, toksinė epidermio </w:t>
      </w:r>
      <w:proofErr w:type="spellStart"/>
      <w:r w:rsidRPr="000A1B0D">
        <w:rPr>
          <w:rFonts w:ascii="Times New Roman" w:hAnsi="Times New Roman" w:cs="Times New Roman"/>
          <w:bCs/>
        </w:rPr>
        <w:t>nekrolizė</w:t>
      </w:r>
      <w:proofErr w:type="spellEnd"/>
      <w:r w:rsidRPr="000A1B0D">
        <w:rPr>
          <w:rFonts w:ascii="Times New Roman" w:hAnsi="Times New Roman" w:cs="Times New Roman"/>
          <w:bCs/>
        </w:rPr>
        <w:t>);</w:t>
      </w:r>
    </w:p>
    <w:p w:rsidR="00373969" w:rsidRPr="009E71E0" w:rsidRDefault="00373969" w:rsidP="00373969">
      <w:pPr>
        <w:spacing w:after="0" w:line="240" w:lineRule="auto"/>
        <w:ind w:left="567" w:hanging="567"/>
        <w:rPr>
          <w:rFonts w:ascii="Times New Roman" w:eastAsia="Times New Roman" w:hAnsi="Times New Roman" w:cs="Times New Roman"/>
          <w:bCs/>
          <w:spacing w:val="-4"/>
        </w:rPr>
      </w:pPr>
      <w:r w:rsidRPr="000A1B0D">
        <w:rPr>
          <w:rFonts w:ascii="Times New Roman" w:eastAsia="Times New Roman" w:hAnsi="Times New Roman" w:cs="Times New Roman"/>
          <w:b/>
          <w:bCs/>
        </w:rPr>
        <w:t>-</w:t>
      </w:r>
      <w:r w:rsidRPr="000A1B0D">
        <w:rPr>
          <w:rFonts w:ascii="Times New Roman" w:hAnsi="Times New Roman" w:cs="Times New Roman"/>
          <w:bCs/>
        </w:rPr>
        <w:tab/>
        <w:t>plačiai išplitęs išbėrimas, aukšta kūno temperatūra ir padidėję limfmazgiai (DRESS sindromas arba padidėjusio jautrumo vaistui sindromas</w:t>
      </w:r>
      <w:r>
        <w:rPr>
          <w:rFonts w:ascii="Times New Roman" w:hAnsi="Times New Roman" w:cs="Times New Roman"/>
          <w:bCs/>
        </w:rPr>
        <w:t>).</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bCs/>
        </w:rPr>
        <w:t>-</w:t>
      </w:r>
      <w:r w:rsidRPr="009E71E0">
        <w:rPr>
          <w:rFonts w:ascii="Times New Roman" w:eastAsia="Times New Roman" w:hAnsi="Times New Roman" w:cs="Times New Roman"/>
          <w:b/>
          <w:bCs/>
        </w:rPr>
        <w:tab/>
        <w:t>Kitokios sunkios reakcijos (dažnis nežinomas</w:t>
      </w:r>
      <w:r>
        <w:rPr>
          <w:rFonts w:ascii="Times New Roman" w:eastAsia="Times New Roman" w:hAnsi="Times New Roman" w:cs="Times New Roman"/>
          <w:b/>
          <w:bCs/>
        </w:rPr>
        <w:t xml:space="preserve">: </w:t>
      </w:r>
      <w:r w:rsidRPr="000C69AC">
        <w:rPr>
          <w:rFonts w:ascii="Times New Roman" w:eastAsia="Times New Roman" w:hAnsi="Times New Roman" w:cs="Times New Roman"/>
          <w:bCs/>
        </w:rPr>
        <w:t>negali būti apskaičiuotas pagal turimus duomenis</w:t>
      </w:r>
      <w:r w:rsidRPr="009E71E0">
        <w:rPr>
          <w:rFonts w:ascii="Times New Roman" w:eastAsia="Times New Roman" w:hAnsi="Times New Roman" w:cs="Times New Roman"/>
          <w:b/>
          <w:bCs/>
        </w:rPr>
        <w:t>)</w:t>
      </w:r>
      <w:r w:rsidRPr="009E71E0">
        <w:rPr>
          <w:rFonts w:ascii="Times New Roman" w:eastAsia="Times New Roman" w:hAnsi="Times New Roman" w:cs="Times New Roman"/>
        </w:rPr>
        <w:t>:</w:t>
      </w:r>
      <w:r w:rsidRPr="009E71E0">
        <w:rPr>
          <w:rFonts w:ascii="Times New Roman" w:eastAsia="Times New Roman" w:hAnsi="Times New Roman" w:cs="Times New Roman"/>
          <w:b/>
          <w:bCs/>
        </w:rPr>
        <w:t xml:space="preserve"> </w:t>
      </w:r>
      <w:r w:rsidRPr="009E71E0">
        <w:rPr>
          <w:rFonts w:ascii="Times New Roman" w:eastAsia="Times New Roman" w:hAnsi="Times New Roman" w:cs="Times New Roman"/>
        </w:rPr>
        <w:t xml:space="preserve">odos ir akių baltymų pageltimas (sunkus kepenų ląstelių pažeidimas, gelta) ar karščiavimas, išbėrimas, inkstų padidėjimas (kartais atsiranda skausmingas </w:t>
      </w:r>
      <w:proofErr w:type="spellStart"/>
      <w:r w:rsidRPr="009E71E0">
        <w:rPr>
          <w:rFonts w:ascii="Times New Roman" w:eastAsia="Times New Roman" w:hAnsi="Times New Roman" w:cs="Times New Roman"/>
        </w:rPr>
        <w:t>šlapinimasis</w:t>
      </w:r>
      <w:proofErr w:type="spellEnd"/>
      <w:r w:rsidRPr="009E71E0">
        <w:rPr>
          <w:rFonts w:ascii="Times New Roman" w:eastAsia="Times New Roman" w:hAnsi="Times New Roman" w:cs="Times New Roman"/>
        </w:rPr>
        <w:t xml:space="preserve"> ir apatinės nugaros dalies skausmas) (sunkus inkstų uždegimas, gali</w:t>
      </w:r>
      <w:r>
        <w:rPr>
          <w:rFonts w:ascii="Times New Roman" w:eastAsia="Times New Roman" w:hAnsi="Times New Roman" w:cs="Times New Roman"/>
        </w:rPr>
        <w:t>mai</w:t>
      </w:r>
      <w:r w:rsidRPr="009E71E0">
        <w:rPr>
          <w:rFonts w:ascii="Times New Roman" w:eastAsia="Times New Roman" w:hAnsi="Times New Roman" w:cs="Times New Roman"/>
        </w:rPr>
        <w:t xml:space="preserve"> sukel</w:t>
      </w:r>
      <w:r>
        <w:rPr>
          <w:rFonts w:ascii="Times New Roman" w:eastAsia="Times New Roman" w:hAnsi="Times New Roman" w:cs="Times New Roman"/>
        </w:rPr>
        <w:t>iantis</w:t>
      </w:r>
      <w:r w:rsidRPr="009E71E0">
        <w:rPr>
          <w:rFonts w:ascii="Times New Roman" w:eastAsia="Times New Roman" w:hAnsi="Times New Roman" w:cs="Times New Roman"/>
        </w:rPr>
        <w:t xml:space="preserve"> inkstų nepakankamumą).</w:t>
      </w:r>
    </w:p>
    <w:p w:rsidR="00373969" w:rsidRPr="009E71E0" w:rsidRDefault="00373969" w:rsidP="00373969">
      <w:pPr>
        <w:spacing w:after="0" w:line="240" w:lineRule="auto"/>
        <w:ind w:left="567" w:right="-2" w:hanging="567"/>
        <w:contextualSpacing/>
        <w:rPr>
          <w:rFonts w:ascii="Times New Roman" w:eastAsia="Times New Roman" w:hAnsi="Times New Roman" w:cs="Times New Roman"/>
        </w:rPr>
      </w:pPr>
    </w:p>
    <w:p w:rsidR="00373969" w:rsidRPr="00D32FB3" w:rsidRDefault="00373969" w:rsidP="00373969">
      <w:pPr>
        <w:tabs>
          <w:tab w:val="left" w:pos="567"/>
        </w:tabs>
        <w:spacing w:after="0" w:line="260" w:lineRule="exact"/>
        <w:ind w:left="567" w:hanging="567"/>
        <w:rPr>
          <w:rFonts w:ascii="Times New Roman" w:eastAsia="Times New Roman" w:hAnsi="Times New Roman" w:cs="Times New Roman"/>
          <w:b/>
        </w:rPr>
      </w:pPr>
      <w:r w:rsidRPr="00D32FB3">
        <w:rPr>
          <w:rFonts w:ascii="Times New Roman" w:eastAsia="Times New Roman" w:hAnsi="Times New Roman" w:cs="Times New Roman"/>
          <w:b/>
        </w:rPr>
        <w:t>Kit</w:t>
      </w:r>
      <w:r>
        <w:rPr>
          <w:rFonts w:ascii="Times New Roman" w:eastAsia="Times New Roman" w:hAnsi="Times New Roman" w:cs="Times New Roman"/>
          <w:b/>
        </w:rPr>
        <w:t>i</w:t>
      </w:r>
      <w:r w:rsidRPr="00D32FB3">
        <w:rPr>
          <w:rFonts w:ascii="Times New Roman" w:eastAsia="Times New Roman" w:hAnsi="Times New Roman" w:cs="Times New Roman"/>
          <w:b/>
        </w:rPr>
        <w:t xml:space="preserve"> šalutin</w:t>
      </w:r>
      <w:r>
        <w:rPr>
          <w:rFonts w:ascii="Times New Roman" w:eastAsia="Times New Roman" w:hAnsi="Times New Roman" w:cs="Times New Roman"/>
          <w:b/>
        </w:rPr>
        <w:t>io poveikio reiškiniai</w:t>
      </w:r>
    </w:p>
    <w:p w:rsidR="00373969" w:rsidRPr="000C69AC" w:rsidRDefault="00373969" w:rsidP="00373969">
      <w:pPr>
        <w:pStyle w:val="Sraopastraipa"/>
        <w:numPr>
          <w:ilvl w:val="0"/>
          <w:numId w:val="5"/>
        </w:numPr>
        <w:tabs>
          <w:tab w:val="left" w:pos="567"/>
        </w:tabs>
        <w:spacing w:after="0" w:line="260" w:lineRule="exact"/>
        <w:ind w:hanging="1288"/>
        <w:rPr>
          <w:rFonts w:ascii="Times New Roman" w:eastAsia="Times New Roman" w:hAnsi="Times New Roman" w:cs="Times New Roman"/>
          <w:lang w:val="lt-LT"/>
        </w:rPr>
      </w:pPr>
      <w:r w:rsidRPr="00A5169E">
        <w:rPr>
          <w:rFonts w:ascii="Times New Roman" w:hAnsi="Times New Roman" w:cs="Times New Roman"/>
          <w:b/>
          <w:lang w:val="lt-LT"/>
        </w:rPr>
        <w:t>Dažni šalutinio poveikio reiškiniai</w:t>
      </w:r>
      <w:r w:rsidDel="00185018">
        <w:rPr>
          <w:rFonts w:ascii="Times New Roman" w:eastAsia="Times New Roman" w:hAnsi="Times New Roman" w:cs="Times New Roman"/>
          <w:b/>
          <w:lang w:val="lt-LT"/>
        </w:rPr>
        <w:t xml:space="preserve"> </w:t>
      </w:r>
      <w:r w:rsidRPr="000C69AC">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rečiau kaip</w:t>
      </w:r>
      <w:r w:rsidRPr="000C69AC">
        <w:rPr>
          <w:rFonts w:ascii="Times New Roman" w:eastAsia="Times New Roman" w:hAnsi="Times New Roman" w:cs="Times New Roman"/>
          <w:lang w:val="lt-LT"/>
        </w:rPr>
        <w:t xml:space="preserve"> 1 iš 10 </w:t>
      </w:r>
      <w:r>
        <w:rPr>
          <w:rFonts w:ascii="Times New Roman" w:eastAsia="Times New Roman" w:hAnsi="Times New Roman" w:cs="Times New Roman"/>
          <w:lang w:val="lt-LT"/>
        </w:rPr>
        <w:t>asmenų</w:t>
      </w:r>
      <w:r w:rsidRPr="000C69AC">
        <w:rPr>
          <w:rFonts w:ascii="Times New Roman" w:eastAsia="Times New Roman" w:hAnsi="Times New Roman" w:cs="Times New Roman"/>
          <w:lang w:val="lt-LT"/>
        </w:rPr>
        <w:t>)</w:t>
      </w:r>
    </w:p>
    <w:p w:rsidR="00373969" w:rsidRPr="009E71E0" w:rsidRDefault="00373969" w:rsidP="00373969">
      <w:pPr>
        <w:tabs>
          <w:tab w:val="left" w:pos="567"/>
        </w:tabs>
        <w:spacing w:after="0" w:line="260" w:lineRule="exact"/>
        <w:ind w:left="567" w:hanging="567"/>
        <w:rPr>
          <w:rFonts w:ascii="Times New Roman" w:eastAsia="Times New Roman" w:hAnsi="Times New Roman" w:cs="Times New Roman"/>
        </w:rPr>
      </w:pPr>
      <w:r>
        <w:rPr>
          <w:rFonts w:ascii="Times New Roman" w:eastAsia="Times New Roman" w:hAnsi="Times New Roman" w:cs="Times New Roman"/>
        </w:rPr>
        <w:tab/>
      </w:r>
      <w:r w:rsidRPr="006D114A">
        <w:rPr>
          <w:rFonts w:ascii="Times New Roman" w:eastAsia="Times New Roman" w:hAnsi="Times New Roman" w:cs="Times New Roman"/>
        </w:rPr>
        <w:t>Gerybiniai skrandžio polipai</w:t>
      </w:r>
      <w:r w:rsidRPr="000256FE">
        <w:rPr>
          <w:rFonts w:ascii="Times New Roman" w:eastAsia="Times New Roman" w:hAnsi="Times New Roman" w:cs="Times New Roman"/>
        </w:rPr>
        <w:t>.</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sidRPr="00557830">
        <w:rPr>
          <w:rFonts w:ascii="Times New Roman" w:eastAsia="Times New Roman" w:hAnsi="Times New Roman" w:cs="Times New Roman"/>
          <w:b/>
        </w:rPr>
        <w:t>Nedažn</w:t>
      </w:r>
      <w:r>
        <w:rPr>
          <w:rFonts w:ascii="Times New Roman" w:eastAsia="Times New Roman" w:hAnsi="Times New Roman" w:cs="Times New Roman"/>
          <w:b/>
        </w:rPr>
        <w:t xml:space="preserve">i </w:t>
      </w:r>
      <w:r w:rsidRPr="003D120E">
        <w:rPr>
          <w:rFonts w:ascii="Times New Roman" w:hAnsi="Times New Roman" w:cs="Times New Roman"/>
          <w:b/>
        </w:rPr>
        <w:t>šalutinio poveikio reiškiniai</w:t>
      </w:r>
      <w:r w:rsidRPr="009E71E0" w:rsidDel="00185018">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 </w:t>
      </w:r>
      <w:r>
        <w:rPr>
          <w:rFonts w:ascii="Times New Roman" w:eastAsia="Times New Roman" w:hAnsi="Times New Roman" w:cs="Times New Roman"/>
        </w:rPr>
        <w:t>asmenų</w:t>
      </w:r>
      <w:r w:rsidRPr="000C69AC">
        <w:rPr>
          <w:rFonts w:ascii="Times New Roman" w:eastAsia="Times New Roman" w:hAnsi="Times New Roman" w:cs="Times New Roman"/>
        </w:rPr>
        <w:t>)</w:t>
      </w:r>
    </w:p>
    <w:p w:rsidR="00373969" w:rsidRPr="009E71E0" w:rsidRDefault="00373969" w:rsidP="00373969">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 xml:space="preserve">Galvos skausmas, svaigulys, viduriavimas, pykinimas, vėmimas, pilvo pūtimas ir dujų kaupimasis, vidurių užkietėjimas, burnos džiūvimas, pilvo skausmas ir diskomfortas, odos išbėrimas, </w:t>
      </w:r>
      <w:proofErr w:type="spellStart"/>
      <w:r w:rsidRPr="009E71E0">
        <w:rPr>
          <w:rFonts w:ascii="Times New Roman" w:eastAsia="Times New Roman" w:hAnsi="Times New Roman" w:cs="Times New Roman"/>
        </w:rPr>
        <w:t>egzantema</w:t>
      </w:r>
      <w:proofErr w:type="spellEnd"/>
      <w:r w:rsidRPr="009E71E0">
        <w:rPr>
          <w:rFonts w:ascii="Times New Roman" w:eastAsia="Times New Roman" w:hAnsi="Times New Roman" w:cs="Times New Roman"/>
        </w:rPr>
        <w:t>, dėmės (</w:t>
      </w:r>
      <w:proofErr w:type="spellStart"/>
      <w:r w:rsidRPr="009E71E0">
        <w:rPr>
          <w:rFonts w:ascii="Times New Roman" w:eastAsia="Times New Roman" w:hAnsi="Times New Roman" w:cs="Times New Roman"/>
        </w:rPr>
        <w:t>erupcija</w:t>
      </w:r>
      <w:proofErr w:type="spellEnd"/>
      <w:r w:rsidRPr="009E71E0">
        <w:rPr>
          <w:rFonts w:ascii="Times New Roman" w:eastAsia="Times New Roman" w:hAnsi="Times New Roman" w:cs="Times New Roman"/>
        </w:rPr>
        <w:t>), niežulys, silpnumas, išsekimas ar bloga bendroji savijauta, miego sutrikimas, klubo, riešo ar stuburo lūžis.</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sidRPr="00557830">
        <w:rPr>
          <w:rFonts w:ascii="Times New Roman" w:eastAsia="Times New Roman" w:hAnsi="Times New Roman" w:cs="Times New Roman"/>
          <w:b/>
          <w:bCs/>
        </w:rPr>
        <w:t>Ret</w:t>
      </w:r>
      <w:r>
        <w:rPr>
          <w:rFonts w:ascii="Times New Roman" w:eastAsia="Times New Roman" w:hAnsi="Times New Roman" w:cs="Times New Roman"/>
          <w:b/>
          <w:bCs/>
        </w:rPr>
        <w:t xml:space="preserve">i </w:t>
      </w:r>
      <w:r w:rsidRPr="003D120E">
        <w:rPr>
          <w:rFonts w:ascii="Times New Roman" w:hAnsi="Times New Roman" w:cs="Times New Roman"/>
          <w:b/>
        </w:rPr>
        <w:t>šalutinio poveikio reiškiniai</w:t>
      </w:r>
      <w:r w:rsidRPr="009E71E0" w:rsidDel="00FD742D">
        <w:rPr>
          <w:rFonts w:ascii="Times New Roman" w:eastAsia="Times New Roman" w:hAnsi="Times New Roman" w:cs="Times New Roman"/>
          <w:b/>
          <w:bCs/>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1 iš 1</w:t>
      </w:r>
      <w:r>
        <w:rPr>
          <w:rFonts w:ascii="Times New Roman" w:eastAsia="Times New Roman" w:hAnsi="Times New Roman" w:cs="Times New Roman"/>
        </w:rPr>
        <w:t> </w:t>
      </w:r>
      <w:r w:rsidRPr="000C69AC">
        <w:rPr>
          <w:rFonts w:ascii="Times New Roman" w:eastAsia="Times New Roman" w:hAnsi="Times New Roman" w:cs="Times New Roman"/>
        </w:rPr>
        <w:t xml:space="preserve">000 </w:t>
      </w:r>
      <w:r>
        <w:rPr>
          <w:rFonts w:ascii="Times New Roman" w:eastAsia="Times New Roman" w:hAnsi="Times New Roman" w:cs="Times New Roman"/>
        </w:rPr>
        <w:t>asmenų</w:t>
      </w:r>
      <w:r w:rsidRPr="000C69AC">
        <w:rPr>
          <w:rFonts w:ascii="Times New Roman" w:eastAsia="Times New Roman" w:hAnsi="Times New Roman" w:cs="Times New Roman"/>
        </w:rPr>
        <w:t>)</w:t>
      </w:r>
    </w:p>
    <w:p w:rsidR="00373969" w:rsidRPr="009E71E0" w:rsidRDefault="00373969" w:rsidP="00373969">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t xml:space="preserve">Labai </w:t>
      </w:r>
      <w:r w:rsidRPr="00557830">
        <w:rPr>
          <w:rFonts w:ascii="Times New Roman" w:eastAsia="Times New Roman" w:hAnsi="Times New Roman" w:cs="Times New Roman"/>
          <w:b/>
        </w:rPr>
        <w:t>ret</w:t>
      </w:r>
      <w:r>
        <w:rPr>
          <w:rFonts w:ascii="Times New Roman" w:eastAsia="Times New Roman" w:hAnsi="Times New Roman" w:cs="Times New Roman"/>
          <w:b/>
        </w:rPr>
        <w:t xml:space="preserve">i </w:t>
      </w:r>
      <w:r w:rsidRPr="003D120E">
        <w:rPr>
          <w:rFonts w:ascii="Times New Roman" w:hAnsi="Times New Roman" w:cs="Times New Roman"/>
          <w:b/>
        </w:rPr>
        <w:t>šalutinio poveikio reiškiniai</w:t>
      </w:r>
      <w:r w:rsidRPr="009E71E0" w:rsidDel="00FD742D">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1 iš 10</w:t>
      </w:r>
      <w:r>
        <w:rPr>
          <w:rFonts w:ascii="Times New Roman" w:eastAsia="Times New Roman" w:hAnsi="Times New Roman" w:cs="Times New Roman"/>
        </w:rPr>
        <w:t> </w:t>
      </w:r>
      <w:r w:rsidRPr="000C69AC">
        <w:rPr>
          <w:rFonts w:ascii="Times New Roman" w:eastAsia="Times New Roman" w:hAnsi="Times New Roman" w:cs="Times New Roman"/>
        </w:rPr>
        <w:t xml:space="preserve">000 </w:t>
      </w:r>
      <w:r>
        <w:rPr>
          <w:rFonts w:ascii="Times New Roman" w:eastAsia="Times New Roman" w:hAnsi="Times New Roman" w:cs="Times New Roman"/>
        </w:rPr>
        <w:t>asmenų</w:t>
      </w:r>
      <w:r w:rsidRPr="000C69AC">
        <w:rPr>
          <w:rFonts w:ascii="Times New Roman" w:eastAsia="Times New Roman" w:hAnsi="Times New Roman" w:cs="Times New Roman"/>
        </w:rPr>
        <w:t>)</w:t>
      </w:r>
    </w:p>
    <w:p w:rsidR="00373969" w:rsidRPr="009E71E0" w:rsidRDefault="00373969" w:rsidP="00373969">
      <w:pPr>
        <w:spacing w:after="0" w:line="240" w:lineRule="auto"/>
        <w:ind w:left="567"/>
        <w:rPr>
          <w:rFonts w:ascii="Times New Roman" w:eastAsia="Times New Roman" w:hAnsi="Times New Roman" w:cs="Times New Roman"/>
          <w:b/>
        </w:rPr>
      </w:pPr>
      <w:r w:rsidRPr="009E71E0">
        <w:rPr>
          <w:rFonts w:ascii="Times New Roman" w:eastAsia="Times New Roman" w:hAnsi="Times New Roman" w:cs="Times New Roman"/>
        </w:rPr>
        <w:t>Dezorientacija.</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b/>
        </w:rPr>
        <w:t>-</w:t>
      </w:r>
      <w:r w:rsidRPr="009E71E0">
        <w:rPr>
          <w:rFonts w:ascii="Times New Roman" w:eastAsia="Times New Roman" w:hAnsi="Times New Roman" w:cs="Times New Roman"/>
          <w:b/>
        </w:rPr>
        <w:tab/>
      </w:r>
      <w:r>
        <w:rPr>
          <w:rFonts w:ascii="Times New Roman" w:eastAsia="Times New Roman" w:hAnsi="Times New Roman" w:cs="Times New Roman"/>
          <w:b/>
        </w:rPr>
        <w:t>Šalutinio poveikio reiškiniai, kurių</w:t>
      </w:r>
      <w:r w:rsidRPr="009E71E0">
        <w:rPr>
          <w:rFonts w:ascii="Times New Roman" w:eastAsia="Times New Roman" w:hAnsi="Times New Roman" w:cs="Times New Roman"/>
          <w:b/>
        </w:rPr>
        <w:t xml:space="preserve"> </w:t>
      </w:r>
      <w:r>
        <w:rPr>
          <w:rFonts w:ascii="Times New Roman" w:eastAsia="Times New Roman" w:hAnsi="Times New Roman" w:cs="Times New Roman"/>
          <w:b/>
        </w:rPr>
        <w:t>d</w:t>
      </w:r>
      <w:r w:rsidRPr="009E71E0">
        <w:rPr>
          <w:rFonts w:ascii="Times New Roman" w:eastAsia="Times New Roman" w:hAnsi="Times New Roman" w:cs="Times New Roman"/>
          <w:b/>
        </w:rPr>
        <w:t>ažnis nežinomas</w:t>
      </w:r>
      <w:r w:rsidRPr="009E71E0">
        <w:rPr>
          <w:rFonts w:ascii="Times New Roman" w:eastAsia="Times New Roman" w:hAnsi="Times New Roman" w:cs="Times New Roman"/>
        </w:rPr>
        <w:t xml:space="preserve"> </w:t>
      </w:r>
      <w:r w:rsidRPr="000C69AC">
        <w:rPr>
          <w:rFonts w:ascii="Times New Roman" w:eastAsia="Times New Roman" w:hAnsi="Times New Roman" w:cs="Times New Roman"/>
        </w:rPr>
        <w:t>(negali būti apskaičiuotas pagal turimus duomenis)</w:t>
      </w:r>
    </w:p>
    <w:p w:rsidR="00373969" w:rsidRPr="009E71E0" w:rsidRDefault="00373969" w:rsidP="00373969">
      <w:pPr>
        <w:spacing w:after="0" w:line="240" w:lineRule="auto"/>
        <w:ind w:left="567"/>
        <w:rPr>
          <w:rFonts w:ascii="Times New Roman" w:eastAsia="Times New Roman" w:hAnsi="Times New Roman" w:cs="Times New Roman"/>
        </w:rPr>
      </w:pPr>
      <w:r w:rsidRPr="009E71E0">
        <w:rPr>
          <w:rFonts w:ascii="Times New Roman" w:eastAsia="Times New Roman" w:hAnsi="Times New Roman" w:cs="Times New Roman"/>
        </w:rPr>
        <w:t>Haliucinacijos</w:t>
      </w:r>
      <w:r>
        <w:rPr>
          <w:rFonts w:ascii="Times New Roman" w:eastAsia="Times New Roman" w:hAnsi="Times New Roman" w:cs="Times New Roman"/>
        </w:rPr>
        <w:t xml:space="preserve">; </w:t>
      </w:r>
      <w:r w:rsidRPr="009E71E0">
        <w:rPr>
          <w:rFonts w:ascii="Times New Roman" w:eastAsia="Times New Roman" w:hAnsi="Times New Roman" w:cs="Times New Roman"/>
        </w:rPr>
        <w:t xml:space="preserve">sumišimas (ypač jei šių simptomų jau buvo), dilgčiojimo (smaigstomų adatų)  </w:t>
      </w:r>
      <w:r>
        <w:rPr>
          <w:rFonts w:ascii="Times New Roman" w:eastAsia="Times New Roman" w:hAnsi="Times New Roman" w:cs="Times New Roman"/>
        </w:rPr>
        <w:t>pojūtis</w:t>
      </w:r>
      <w:r w:rsidRPr="009E71E0">
        <w:rPr>
          <w:rFonts w:ascii="Times New Roman" w:eastAsia="Times New Roman" w:hAnsi="Times New Roman" w:cs="Times New Roman"/>
        </w:rPr>
        <w:t xml:space="preserve">, </w:t>
      </w:r>
      <w:r>
        <w:rPr>
          <w:rFonts w:ascii="Times New Roman" w:eastAsia="Times New Roman" w:hAnsi="Times New Roman" w:cs="Times New Roman"/>
        </w:rPr>
        <w:t xml:space="preserve">dygsėjimas, deginimo pojūtis ar tirpimas, </w:t>
      </w:r>
      <w:r w:rsidRPr="009E71E0">
        <w:rPr>
          <w:rFonts w:ascii="Times New Roman" w:eastAsia="Times New Roman" w:hAnsi="Times New Roman" w:cs="Times New Roman"/>
        </w:rPr>
        <w:t xml:space="preserve">raumenų spazmai, atsirandantys kaip elektrolitų pusiausvyros sutrikimo pasekmė, </w:t>
      </w:r>
      <w:r>
        <w:rPr>
          <w:rFonts w:ascii="Times New Roman" w:hAnsi="Times New Roman" w:cs="Times New Roman"/>
          <w:noProof/>
          <w:lang w:eastAsia="lt-LT"/>
        </w:rPr>
        <w:t>storosios žarnos uždegimas, sukeliantis nuolatinį vandeningą viduriavimą</w:t>
      </w:r>
      <w:r w:rsidRPr="009E71E0">
        <w:rPr>
          <w:rFonts w:ascii="Times New Roman" w:eastAsia="Times New Roman" w:hAnsi="Times New Roman" w:cs="Times New Roman"/>
        </w:rPr>
        <w:t>.</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Šalutini</w:t>
      </w:r>
      <w:r>
        <w:rPr>
          <w:rFonts w:ascii="Times New Roman" w:eastAsia="Times New Roman" w:hAnsi="Times New Roman" w:cs="Times New Roman"/>
          <w:b/>
        </w:rPr>
        <w:t>o</w:t>
      </w:r>
      <w:r w:rsidRPr="009E71E0">
        <w:rPr>
          <w:rFonts w:ascii="Times New Roman" w:eastAsia="Times New Roman" w:hAnsi="Times New Roman" w:cs="Times New Roman"/>
          <w:b/>
        </w:rPr>
        <w:t xml:space="preserve"> poveiki</w:t>
      </w:r>
      <w:r>
        <w:rPr>
          <w:rFonts w:ascii="Times New Roman" w:eastAsia="Times New Roman" w:hAnsi="Times New Roman" w:cs="Times New Roman"/>
          <w:b/>
        </w:rPr>
        <w:t>o reiškiniai</w:t>
      </w:r>
      <w:r w:rsidRPr="009E71E0">
        <w:rPr>
          <w:rFonts w:ascii="Times New Roman" w:eastAsia="Times New Roman" w:hAnsi="Times New Roman" w:cs="Times New Roman"/>
          <w:b/>
        </w:rPr>
        <w:t>, nustatom</w:t>
      </w:r>
      <w:r>
        <w:rPr>
          <w:rFonts w:ascii="Times New Roman" w:eastAsia="Times New Roman" w:hAnsi="Times New Roman" w:cs="Times New Roman"/>
          <w:b/>
        </w:rPr>
        <w:t>i</w:t>
      </w:r>
      <w:r w:rsidRPr="009E71E0">
        <w:rPr>
          <w:rFonts w:ascii="Times New Roman" w:eastAsia="Times New Roman" w:hAnsi="Times New Roman" w:cs="Times New Roman"/>
          <w:b/>
        </w:rPr>
        <w:t xml:space="preserve"> kraujo tyrimais</w:t>
      </w:r>
    </w:p>
    <w:p w:rsidR="00373969" w:rsidRPr="009E71E0" w:rsidRDefault="00373969" w:rsidP="00373969">
      <w:pPr>
        <w:numPr>
          <w:ilvl w:val="0"/>
          <w:numId w:val="4"/>
        </w:numPr>
        <w:tabs>
          <w:tab w:val="num" w:pos="567"/>
          <w:tab w:val="num" w:pos="3690"/>
        </w:tabs>
        <w:spacing w:after="0" w:line="260" w:lineRule="exact"/>
        <w:ind w:left="600" w:hanging="600"/>
        <w:rPr>
          <w:rFonts w:ascii="Times New Roman" w:eastAsia="Times New Roman" w:hAnsi="Times New Roman" w:cs="Times New Roman"/>
        </w:rPr>
      </w:pPr>
      <w:r w:rsidRPr="00557830">
        <w:rPr>
          <w:rFonts w:ascii="Times New Roman" w:eastAsia="Times New Roman" w:hAnsi="Times New Roman" w:cs="Times New Roman"/>
          <w:b/>
        </w:rPr>
        <w:t>Nedažn</w:t>
      </w:r>
      <w:r>
        <w:rPr>
          <w:rFonts w:ascii="Times New Roman" w:eastAsia="Times New Roman" w:hAnsi="Times New Roman" w:cs="Times New Roman"/>
          <w:b/>
        </w:rPr>
        <w:t xml:space="preserve">i </w:t>
      </w:r>
      <w:r w:rsidRPr="003D120E">
        <w:rPr>
          <w:rFonts w:ascii="Times New Roman" w:hAnsi="Times New Roman" w:cs="Times New Roman"/>
          <w:b/>
        </w:rPr>
        <w:t>šalutinio poveikio reiškiniai</w:t>
      </w:r>
      <w:r w:rsidRPr="00557830" w:rsidDel="009C0F36">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 </w:t>
      </w:r>
      <w:r>
        <w:rPr>
          <w:rFonts w:ascii="Times New Roman" w:eastAsia="Times New Roman" w:hAnsi="Times New Roman" w:cs="Times New Roman"/>
        </w:rPr>
        <w:t>asmenų</w:t>
      </w:r>
      <w:r w:rsidRPr="000C69AC">
        <w:rPr>
          <w:rFonts w:ascii="Times New Roman" w:eastAsia="Times New Roman" w:hAnsi="Times New Roman" w:cs="Times New Roman"/>
        </w:rPr>
        <w:t>)</w:t>
      </w:r>
      <w:r w:rsidRPr="009E71E0">
        <w:rPr>
          <w:rFonts w:ascii="Times New Roman" w:eastAsia="Times New Roman" w:hAnsi="Times New Roman" w:cs="Times New Roman"/>
        </w:rPr>
        <w:br/>
        <w:t>Kepenų fermentų kiekio padidėjimas.</w:t>
      </w:r>
    </w:p>
    <w:p w:rsidR="00373969" w:rsidRPr="009E71E0" w:rsidRDefault="00373969" w:rsidP="00373969">
      <w:pPr>
        <w:tabs>
          <w:tab w:val="num" w:pos="567"/>
        </w:tabs>
        <w:spacing w:after="0" w:line="240" w:lineRule="auto"/>
        <w:ind w:left="600" w:hanging="600"/>
        <w:rPr>
          <w:rFonts w:ascii="Times New Roman" w:eastAsia="Times New Roman" w:hAnsi="Times New Roman" w:cs="Times New Roman"/>
          <w:b/>
        </w:rPr>
      </w:pPr>
      <w:r w:rsidRPr="009E71E0">
        <w:rPr>
          <w:rFonts w:ascii="Times New Roman" w:eastAsia="Times New Roman" w:hAnsi="Times New Roman" w:cs="Times New Roman"/>
          <w:bCs/>
        </w:rPr>
        <w:t>-</w:t>
      </w:r>
      <w:r w:rsidRPr="009E71E0">
        <w:rPr>
          <w:rFonts w:ascii="Times New Roman" w:eastAsia="Times New Roman" w:hAnsi="Times New Roman" w:cs="Times New Roman"/>
          <w:b/>
        </w:rPr>
        <w:tab/>
      </w:r>
      <w:r w:rsidRPr="00557830">
        <w:rPr>
          <w:rFonts w:ascii="Times New Roman" w:eastAsia="Times New Roman" w:hAnsi="Times New Roman" w:cs="Times New Roman"/>
          <w:b/>
          <w:bCs/>
        </w:rPr>
        <w:t>Ret</w:t>
      </w:r>
      <w:r>
        <w:rPr>
          <w:rFonts w:ascii="Times New Roman" w:eastAsia="Times New Roman" w:hAnsi="Times New Roman" w:cs="Times New Roman"/>
          <w:b/>
          <w:bCs/>
        </w:rPr>
        <w:t xml:space="preserve">i </w:t>
      </w:r>
      <w:r w:rsidRPr="003D120E">
        <w:rPr>
          <w:rFonts w:ascii="Times New Roman" w:hAnsi="Times New Roman" w:cs="Times New Roman"/>
          <w:b/>
        </w:rPr>
        <w:t>šalutinio poveikio reiškiniai</w:t>
      </w:r>
      <w:r w:rsidRPr="009E71E0" w:rsidDel="00B2392A">
        <w:rPr>
          <w:rFonts w:ascii="Times New Roman" w:eastAsia="Times New Roman" w:hAnsi="Times New Roman" w:cs="Times New Roman"/>
          <w:b/>
          <w:bCs/>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1000 </w:t>
      </w:r>
      <w:r>
        <w:rPr>
          <w:rFonts w:ascii="Times New Roman" w:eastAsia="Times New Roman" w:hAnsi="Times New Roman" w:cs="Times New Roman"/>
        </w:rPr>
        <w:t>asmenų</w:t>
      </w:r>
      <w:r w:rsidRPr="000C69AC">
        <w:rPr>
          <w:rFonts w:ascii="Times New Roman" w:eastAsia="Times New Roman" w:hAnsi="Times New Roman" w:cs="Times New Roman"/>
        </w:rPr>
        <w:t>)</w:t>
      </w:r>
    </w:p>
    <w:p w:rsidR="00373969" w:rsidRPr="009E71E0" w:rsidRDefault="00373969" w:rsidP="00373969">
      <w:pPr>
        <w:tabs>
          <w:tab w:val="num" w:pos="567"/>
        </w:tabs>
        <w:spacing w:after="0" w:line="240" w:lineRule="auto"/>
        <w:ind w:left="600" w:hanging="33"/>
        <w:rPr>
          <w:rFonts w:ascii="Times New Roman" w:eastAsia="Times New Roman" w:hAnsi="Times New Roman" w:cs="Times New Roman"/>
        </w:rPr>
      </w:pPr>
      <w:proofErr w:type="spellStart"/>
      <w:r w:rsidRPr="009E71E0">
        <w:rPr>
          <w:rFonts w:ascii="Times New Roman" w:eastAsia="Times New Roman" w:hAnsi="Times New Roman" w:cs="Times New Roman"/>
        </w:rPr>
        <w:t>Bilirubino</w:t>
      </w:r>
      <w:proofErr w:type="spellEnd"/>
      <w:r w:rsidRPr="009E71E0">
        <w:rPr>
          <w:rFonts w:ascii="Times New Roman" w:eastAsia="Times New Roman" w:hAnsi="Times New Roman" w:cs="Times New Roman"/>
        </w:rPr>
        <w:t xml:space="preserve"> ir riebalų kiekio padidėjimas kraujyje, baltųjų kraujo ląstelių kiekio sumažėjimas, </w:t>
      </w:r>
      <w:r>
        <w:rPr>
          <w:rFonts w:ascii="Times New Roman" w:eastAsia="Times New Roman" w:hAnsi="Times New Roman" w:cs="Times New Roman"/>
        </w:rPr>
        <w:t>susijęs su padidėjusiu karščiavimu</w:t>
      </w:r>
      <w:r w:rsidRPr="009E71E0">
        <w:rPr>
          <w:rFonts w:ascii="Times New Roman" w:eastAsia="Times New Roman" w:hAnsi="Times New Roman" w:cs="Times New Roman"/>
          <w:lang w:eastAsia="en-GB"/>
        </w:rPr>
        <w:t>.</w:t>
      </w:r>
    </w:p>
    <w:p w:rsidR="00373969" w:rsidRPr="00A5169E" w:rsidRDefault="00373969" w:rsidP="00373969">
      <w:pPr>
        <w:numPr>
          <w:ilvl w:val="0"/>
          <w:numId w:val="2"/>
        </w:numPr>
        <w:tabs>
          <w:tab w:val="num" w:pos="567"/>
          <w:tab w:val="num" w:pos="600"/>
        </w:tabs>
        <w:spacing w:after="0" w:line="260" w:lineRule="exact"/>
        <w:ind w:left="600" w:hanging="600"/>
        <w:rPr>
          <w:rFonts w:ascii="Times New Roman" w:eastAsia="Times New Roman" w:hAnsi="Times New Roman" w:cs="Times New Roman"/>
          <w:b/>
        </w:rPr>
      </w:pPr>
      <w:r w:rsidRPr="009E71E0">
        <w:rPr>
          <w:rFonts w:ascii="Times New Roman" w:eastAsia="Times New Roman" w:hAnsi="Times New Roman" w:cs="Times New Roman"/>
          <w:b/>
        </w:rPr>
        <w:t xml:space="preserve">Labai </w:t>
      </w:r>
      <w:r w:rsidRPr="00557830">
        <w:rPr>
          <w:rFonts w:ascii="Times New Roman" w:eastAsia="Times New Roman" w:hAnsi="Times New Roman" w:cs="Times New Roman"/>
          <w:b/>
        </w:rPr>
        <w:t>ret</w:t>
      </w:r>
      <w:r>
        <w:rPr>
          <w:rFonts w:ascii="Times New Roman" w:eastAsia="Times New Roman" w:hAnsi="Times New Roman" w:cs="Times New Roman"/>
          <w:b/>
        </w:rPr>
        <w:t xml:space="preserve">i </w:t>
      </w:r>
      <w:r w:rsidRPr="003D120E">
        <w:rPr>
          <w:rFonts w:ascii="Times New Roman" w:hAnsi="Times New Roman" w:cs="Times New Roman"/>
          <w:b/>
        </w:rPr>
        <w:t>šalutinio poveikio reiškiniai</w:t>
      </w:r>
      <w:r w:rsidRPr="009E71E0" w:rsidDel="00B2392A">
        <w:rPr>
          <w:rFonts w:ascii="Times New Roman" w:eastAsia="Times New Roman" w:hAnsi="Times New Roman" w:cs="Times New Roman"/>
          <w:b/>
        </w:rPr>
        <w:t xml:space="preserve"> </w:t>
      </w:r>
      <w:r w:rsidRPr="000C69AC">
        <w:rPr>
          <w:rFonts w:ascii="Times New Roman" w:eastAsia="Times New Roman" w:hAnsi="Times New Roman" w:cs="Times New Roman"/>
        </w:rPr>
        <w:t xml:space="preserve">(gali pasireikšti </w:t>
      </w:r>
      <w:r>
        <w:rPr>
          <w:rFonts w:ascii="Times New Roman" w:eastAsia="Times New Roman" w:hAnsi="Times New Roman" w:cs="Times New Roman"/>
        </w:rPr>
        <w:t xml:space="preserve">rečiau kaip </w:t>
      </w:r>
      <w:r w:rsidRPr="000C69AC">
        <w:rPr>
          <w:rFonts w:ascii="Times New Roman" w:eastAsia="Times New Roman" w:hAnsi="Times New Roman" w:cs="Times New Roman"/>
        </w:rPr>
        <w:t xml:space="preserve">1 iš 10000 </w:t>
      </w:r>
      <w:r>
        <w:rPr>
          <w:rFonts w:ascii="Times New Roman" w:eastAsia="Times New Roman" w:hAnsi="Times New Roman" w:cs="Times New Roman"/>
        </w:rPr>
        <w:t>asmenų</w:t>
      </w:r>
      <w:r w:rsidRPr="000C69AC">
        <w:rPr>
          <w:rFonts w:ascii="Times New Roman" w:eastAsia="Times New Roman" w:hAnsi="Times New Roman" w:cs="Times New Roman"/>
        </w:rPr>
        <w:t>)</w:t>
      </w:r>
      <w:r w:rsidRPr="009E71E0">
        <w:rPr>
          <w:rFonts w:ascii="Times New Roman" w:eastAsia="Times New Roman" w:hAnsi="Times New Roman" w:cs="Times New Roman"/>
        </w:rPr>
        <w:br/>
        <w:t>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w:t>
      </w:r>
      <w:r>
        <w:rPr>
          <w:rFonts w:ascii="Times New Roman" w:eastAsia="Times New Roman" w:hAnsi="Times New Roman" w:cs="Times New Roman"/>
        </w:rPr>
        <w:t>, dėl kurio gali atsirasti nuovargis, kvėpavimo pasunkėjimas ir pabalimas</w:t>
      </w:r>
      <w:r w:rsidRPr="009E71E0">
        <w:rPr>
          <w:rFonts w:ascii="Times New Roman" w:eastAsia="Times New Roman" w:hAnsi="Times New Roman" w:cs="Times New Roman"/>
        </w:rPr>
        <w:t>.</w:t>
      </w:r>
      <w:r>
        <w:rPr>
          <w:rFonts w:ascii="Times New Roman" w:eastAsia="Times New Roman" w:hAnsi="Times New Roman" w:cs="Times New Roman"/>
        </w:rPr>
        <w:t xml:space="preserve"> </w:t>
      </w:r>
    </w:p>
    <w:p w:rsidR="00373969" w:rsidRDefault="00373969" w:rsidP="00373969">
      <w:pPr>
        <w:numPr>
          <w:ilvl w:val="0"/>
          <w:numId w:val="2"/>
        </w:numPr>
        <w:tabs>
          <w:tab w:val="clear" w:pos="720"/>
          <w:tab w:val="num" w:pos="567"/>
          <w:tab w:val="num" w:pos="600"/>
        </w:tabs>
        <w:spacing w:after="0" w:line="260" w:lineRule="exact"/>
        <w:ind w:left="600" w:hanging="600"/>
        <w:rPr>
          <w:rFonts w:ascii="Times New Roman" w:eastAsia="Times New Roman" w:hAnsi="Times New Roman" w:cs="Times New Roman"/>
          <w:b/>
        </w:rPr>
      </w:pPr>
      <w:r>
        <w:rPr>
          <w:rFonts w:ascii="Times New Roman" w:eastAsia="Times New Roman" w:hAnsi="Times New Roman" w:cs="Times New Roman"/>
          <w:b/>
        </w:rPr>
        <w:t>Šalutinio poveikio reiškiniai, kurių, d</w:t>
      </w:r>
      <w:r w:rsidRPr="00557830">
        <w:rPr>
          <w:rFonts w:ascii="Times New Roman" w:eastAsia="Times New Roman" w:hAnsi="Times New Roman" w:cs="Times New Roman"/>
          <w:b/>
        </w:rPr>
        <w:t xml:space="preserve">ažnis nežinomas (negali būti </w:t>
      </w:r>
      <w:r>
        <w:rPr>
          <w:rFonts w:ascii="Times New Roman" w:eastAsia="Times New Roman" w:hAnsi="Times New Roman" w:cs="Times New Roman"/>
          <w:b/>
        </w:rPr>
        <w:t>apskaičiuoti</w:t>
      </w:r>
      <w:r w:rsidRPr="00557830">
        <w:rPr>
          <w:rFonts w:ascii="Times New Roman" w:eastAsia="Times New Roman" w:hAnsi="Times New Roman" w:cs="Times New Roman"/>
          <w:b/>
        </w:rPr>
        <w:t xml:space="preserve"> pagal turimus duomenis)</w:t>
      </w:r>
      <w:r>
        <w:rPr>
          <w:rFonts w:ascii="Times New Roman" w:eastAsia="Times New Roman" w:hAnsi="Times New Roman" w:cs="Times New Roman"/>
          <w:b/>
        </w:rPr>
        <w:t xml:space="preserve"> </w:t>
      </w:r>
    </w:p>
    <w:p w:rsidR="00373969" w:rsidRPr="00A17EF0" w:rsidRDefault="00373969" w:rsidP="00373969">
      <w:pPr>
        <w:tabs>
          <w:tab w:val="num" w:pos="567"/>
        </w:tabs>
        <w:spacing w:after="0" w:line="260" w:lineRule="exact"/>
        <w:ind w:left="567" w:hanging="567"/>
        <w:rPr>
          <w:rFonts w:ascii="Times New Roman" w:eastAsia="Times New Roman" w:hAnsi="Times New Roman" w:cs="Times New Roman"/>
          <w:b/>
        </w:rPr>
      </w:pPr>
      <w:r w:rsidRPr="00A17EF0">
        <w:rPr>
          <w:rFonts w:ascii="Times New Roman" w:eastAsia="Times New Roman" w:hAnsi="Times New Roman" w:cs="Times New Roman"/>
        </w:rPr>
        <w:t>Magnio kiekio kraujyje sumažėjimas. Dėl mažo magnio kiekio kraujyje taip pat gali sumažėti kalio ir kalcio kiekis kraujyje. Taip pat žr. 2 skyrių „Įspėjimai ir atsargumo priemonės“.</w:t>
      </w:r>
    </w:p>
    <w:p w:rsidR="00373969" w:rsidRDefault="00373969" w:rsidP="00373969">
      <w:pPr>
        <w:tabs>
          <w:tab w:val="left" w:pos="567"/>
        </w:tabs>
        <w:spacing w:after="0" w:line="240" w:lineRule="auto"/>
        <w:rPr>
          <w:rFonts w:ascii="Times New Roman" w:eastAsia="Times New Roman" w:hAnsi="Times New Roman" w:cs="Times New Roman"/>
          <w:b/>
          <w:noProof/>
          <w:snapToGrid w:val="0"/>
        </w:rPr>
      </w:pPr>
    </w:p>
    <w:p w:rsidR="00373969" w:rsidRPr="009E71E0" w:rsidRDefault="00373969" w:rsidP="00373969">
      <w:pPr>
        <w:tabs>
          <w:tab w:val="left" w:pos="567"/>
        </w:tabs>
        <w:spacing w:after="0" w:line="240" w:lineRule="auto"/>
        <w:rPr>
          <w:rFonts w:ascii="Times New Roman" w:eastAsia="Times New Roman" w:hAnsi="Times New Roman" w:cs="Times New Roman"/>
          <w:b/>
          <w:snapToGrid w:val="0"/>
        </w:rPr>
      </w:pPr>
      <w:r w:rsidRPr="009E71E0">
        <w:rPr>
          <w:rFonts w:ascii="Times New Roman" w:eastAsia="Times New Roman" w:hAnsi="Times New Roman" w:cs="Times New Roman"/>
          <w:b/>
          <w:noProof/>
          <w:snapToGrid w:val="0"/>
        </w:rPr>
        <w:t>Pranešimas apie šalutinį poveikį</w:t>
      </w:r>
    </w:p>
    <w:p w:rsidR="00373969" w:rsidRPr="009E71E0" w:rsidRDefault="00373969" w:rsidP="00373969">
      <w:pPr>
        <w:tabs>
          <w:tab w:val="left" w:pos="567"/>
        </w:tabs>
        <w:spacing w:after="0" w:line="260" w:lineRule="exact"/>
        <w:rPr>
          <w:rFonts w:ascii="Times New Roman" w:eastAsia="Times New Roman" w:hAnsi="Times New Roman" w:cs="Times New Roman"/>
          <w:noProof/>
          <w:snapToGrid w:val="0"/>
        </w:rPr>
      </w:pPr>
      <w:r w:rsidRPr="00557830">
        <w:rPr>
          <w:rFonts w:ascii="Times New Roman" w:eastAsia="Times New Roman" w:hAnsi="Times New Roman" w:cs="Times New Roman"/>
          <w:noProof/>
          <w:snapToGrid w:val="0"/>
        </w:rPr>
        <w:t>Jeigu pasireiškė šalutinis poveikis, įskaitant šiame lapelyje nenurodytą, pasakykite gydytojui arba vaistininkui</w:t>
      </w:r>
      <w:r w:rsidRPr="00557830">
        <w:rPr>
          <w:rFonts w:ascii="Times New Roman" w:eastAsia="Times New Roman" w:hAnsi="Times New Roman" w:cs="Times New Roman"/>
          <w:snapToGrid w:val="0"/>
        </w:rPr>
        <w:t>.</w:t>
      </w:r>
      <w:r w:rsidRPr="00557830">
        <w:rPr>
          <w:rFonts w:ascii="Times New Roman" w:eastAsia="Times New Roman" w:hAnsi="Times New Roman" w:cs="Times New Roman"/>
          <w:noProof/>
          <w:snapToGrid w:val="0"/>
        </w:rPr>
        <w:t xml:space="preserve"> </w:t>
      </w:r>
      <w:r w:rsidRPr="003D120E">
        <w:rPr>
          <w:rFonts w:ascii="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3D120E">
        <w:rPr>
          <w:rFonts w:ascii="Times New Roman" w:hAnsi="Times New Roman" w:cs="Times New Roman"/>
          <w:color w:val="0000FF"/>
          <w:u w:val="single"/>
        </w:rPr>
        <w:t>https://vapris.vvkt.lt/vvkt-web/public/nrv</w:t>
      </w:r>
      <w:r w:rsidRPr="003D120E">
        <w:rPr>
          <w:rFonts w:ascii="Times New Roman" w:hAnsi="Times New Roman" w:cs="Times New Roman"/>
        </w:rPr>
        <w:t xml:space="preserve"> arba užpildant Paciento pranešimo apie įtariamą nepageidaujamą reakciją (ĮNR) formą, kuri skelbiama </w:t>
      </w:r>
      <w:r w:rsidRPr="003D120E">
        <w:rPr>
          <w:rFonts w:ascii="Times New Roman" w:hAnsi="Times New Roman" w:cs="Times New Roman"/>
          <w:color w:val="0000FF"/>
          <w:u w:val="single"/>
        </w:rPr>
        <w:t>https://www.vvkt.lt/index.php?4004286486</w:t>
      </w:r>
      <w:r w:rsidRPr="003D120E">
        <w:rPr>
          <w:rFonts w:ascii="Times New Roman" w:hAnsi="Times New Roman" w:cs="Times New Roman"/>
        </w:rPr>
        <w:t xml:space="preserve">, ir atsiunčiant elektroniniu paštu (adresu </w:t>
      </w:r>
      <w:proofErr w:type="spellStart"/>
      <w:r w:rsidRPr="003D120E">
        <w:rPr>
          <w:rFonts w:ascii="Times New Roman" w:hAnsi="Times New Roman" w:cs="Times New Roman"/>
          <w:color w:val="0000FF"/>
          <w:u w:val="single"/>
        </w:rPr>
        <w:t>NepageidaujamaR@vvkt.lt</w:t>
      </w:r>
      <w:proofErr w:type="spellEnd"/>
      <w:r w:rsidRPr="003D120E">
        <w:rPr>
          <w:rFonts w:ascii="Times New Roman" w:hAnsi="Times New Roman" w:cs="Times New Roman"/>
        </w:rPr>
        <w:t>) arba nemokamu telefonu 8 800 73 568</w:t>
      </w:r>
      <w:r w:rsidRPr="009E71E0">
        <w:rPr>
          <w:rFonts w:ascii="Times New Roman" w:hAnsi="Times New Roman" w:cs="Times New Roman"/>
          <w:noProof/>
          <w:lang w:eastAsia="lt-LT"/>
        </w:rPr>
        <w:t>. Pranešdami apie šalutinį poveikį galite mums padėti gauti daugiau informacijos apie šio vaisto saugumą.</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b/>
          <w:caps/>
        </w:rPr>
      </w:pPr>
      <w:r w:rsidRPr="009E71E0">
        <w:rPr>
          <w:rFonts w:ascii="Times New Roman" w:eastAsia="Times New Roman" w:hAnsi="Times New Roman" w:cs="Times New Roman"/>
          <w:b/>
          <w:caps/>
        </w:rPr>
        <w:t>5.</w:t>
      </w:r>
      <w:r w:rsidRPr="009E71E0">
        <w:rPr>
          <w:rFonts w:ascii="Times New Roman" w:eastAsia="Times New Roman" w:hAnsi="Times New Roman" w:cs="Times New Roman"/>
          <w:b/>
          <w:caps/>
        </w:rPr>
        <w:tab/>
      </w:r>
      <w:r w:rsidRPr="009E71E0">
        <w:rPr>
          <w:rFonts w:ascii="Times New Roman" w:eastAsia="Times New Roman" w:hAnsi="Times New Roman" w:cs="Times New Roman"/>
          <w:b/>
        </w:rPr>
        <w:t xml:space="preserve">Kaip laikyti </w:t>
      </w: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rPr>
        <w:t>Šį vaistą laikykite vaikams nepastebimoje ir nepasiekiamoje vietoje.</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Ant lizdinės plokštelės ir kartoninės dėžutės po „</w:t>
      </w:r>
      <w:r w:rsidRPr="00424FCA">
        <w:rPr>
          <w:rFonts w:ascii="Times New Roman" w:eastAsia="Times New Roman" w:hAnsi="Times New Roman" w:cs="Times New Roman"/>
        </w:rPr>
        <w:t>Tinka iki</w:t>
      </w:r>
      <w:r w:rsidRPr="00204186">
        <w:rPr>
          <w:rFonts w:ascii="Times New Roman" w:hAnsi="Times New Roman"/>
          <w:highlight w:val="lightGray"/>
        </w:rPr>
        <w:t>/EXP</w:t>
      </w:r>
      <w:r w:rsidRPr="009E71E0">
        <w:rPr>
          <w:rFonts w:ascii="Times New Roman" w:eastAsia="Times New Roman" w:hAnsi="Times New Roman" w:cs="Times New Roman"/>
        </w:rPr>
        <w:t>“ nurodytam tinkamumo laikui pasibaigus, šio vaisto vartoti negalima. Vaistas tinkamas vartoti iki paskutinės nurodyto mėnesio dienos.</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181329">
        <w:rPr>
          <w:rFonts w:ascii="Times New Roman" w:eastAsia="Times New Roman" w:hAnsi="Times New Roman" w:cs="Times New Roman"/>
        </w:rPr>
        <w:t xml:space="preserve">Lizdinei plokštelei: </w:t>
      </w:r>
      <w:r w:rsidRPr="009E71E0">
        <w:rPr>
          <w:rFonts w:ascii="Times New Roman" w:eastAsia="Times New Roman" w:hAnsi="Times New Roman" w:cs="Times New Roman"/>
        </w:rPr>
        <w:t>Šiam vaist</w:t>
      </w:r>
      <w:r>
        <w:rPr>
          <w:rFonts w:ascii="Times New Roman" w:eastAsia="Times New Roman" w:hAnsi="Times New Roman" w:cs="Times New Roman"/>
        </w:rPr>
        <w:t>ui</w:t>
      </w:r>
      <w:r w:rsidRPr="009E71E0">
        <w:rPr>
          <w:rFonts w:ascii="Times New Roman" w:eastAsia="Times New Roman" w:hAnsi="Times New Roman" w:cs="Times New Roman"/>
        </w:rPr>
        <w:t xml:space="preserve"> specialių laikymo sąlygų nereikia.</w:t>
      </w:r>
    </w:p>
    <w:p w:rsidR="00373969" w:rsidRPr="00181329" w:rsidRDefault="00373969" w:rsidP="00373969">
      <w:pPr>
        <w:spacing w:after="0" w:line="240" w:lineRule="auto"/>
        <w:rPr>
          <w:rFonts w:ascii="Times New Roman" w:eastAsia="Times New Roman" w:hAnsi="Times New Roman" w:cs="Times New Roman"/>
        </w:rPr>
      </w:pPr>
      <w:r w:rsidRPr="00181329">
        <w:rPr>
          <w:rFonts w:ascii="Times New Roman" w:eastAsia="Times New Roman" w:hAnsi="Times New Roman" w:cs="Times New Roman"/>
        </w:rPr>
        <w:t xml:space="preserve">Tablečių </w:t>
      </w:r>
      <w:proofErr w:type="spellStart"/>
      <w:r w:rsidRPr="00181329">
        <w:rPr>
          <w:rFonts w:ascii="Times New Roman" w:eastAsia="Times New Roman" w:hAnsi="Times New Roman" w:cs="Times New Roman"/>
        </w:rPr>
        <w:t>talpyklei</w:t>
      </w:r>
      <w:proofErr w:type="spellEnd"/>
      <w:r w:rsidRPr="00181329">
        <w:rPr>
          <w:rFonts w:ascii="Times New Roman" w:eastAsia="Times New Roman" w:hAnsi="Times New Roman" w:cs="Times New Roman"/>
        </w:rPr>
        <w:t xml:space="preserve">: Laikyti ne aukštesnėje kaip 30 </w:t>
      </w:r>
      <w:r w:rsidRPr="00181329">
        <w:rPr>
          <w:rFonts w:ascii="Times New Roman" w:eastAsia="Times New Roman" w:hAnsi="Times New Roman" w:cs="Times New Roman"/>
        </w:rPr>
        <w:sym w:font="Symbol" w:char="F0B0"/>
      </w:r>
      <w:r w:rsidRPr="00181329">
        <w:rPr>
          <w:rFonts w:ascii="Times New Roman" w:eastAsia="Times New Roman" w:hAnsi="Times New Roman" w:cs="Times New Roman"/>
        </w:rPr>
        <w:t>C temperatūroje.</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rPr>
      </w:pPr>
    </w:p>
    <w:p w:rsidR="00373969" w:rsidRPr="009E71E0" w:rsidRDefault="00373969" w:rsidP="00373969">
      <w:pPr>
        <w:numPr>
          <w:ilvl w:val="12"/>
          <w:numId w:val="0"/>
        </w:numPr>
        <w:spacing w:after="0" w:line="240" w:lineRule="auto"/>
        <w:ind w:left="567" w:hanging="567"/>
        <w:outlineLvl w:val="0"/>
        <w:rPr>
          <w:rFonts w:ascii="Times New Roman" w:eastAsia="Times New Roman" w:hAnsi="Times New Roman" w:cs="Times New Roman"/>
          <w:b/>
        </w:rPr>
      </w:pPr>
      <w:r w:rsidRPr="009E71E0">
        <w:rPr>
          <w:rFonts w:ascii="Times New Roman" w:eastAsia="Times New Roman" w:hAnsi="Times New Roman" w:cs="Times New Roman"/>
          <w:b/>
        </w:rPr>
        <w:t>6.</w:t>
      </w:r>
      <w:r w:rsidRPr="009E71E0">
        <w:rPr>
          <w:rFonts w:ascii="Times New Roman" w:eastAsia="Times New Roman" w:hAnsi="Times New Roman" w:cs="Times New Roman"/>
        </w:rPr>
        <w:tab/>
      </w:r>
      <w:r w:rsidRPr="009E71E0">
        <w:rPr>
          <w:rFonts w:ascii="Times New Roman" w:eastAsia="Times New Roman" w:hAnsi="Times New Roman" w:cs="Times New Roman"/>
          <w:b/>
        </w:rPr>
        <w:t>Pakuotės turinys ir kita informacija</w:t>
      </w:r>
    </w:p>
    <w:p w:rsidR="00373969" w:rsidRPr="009E71E0" w:rsidRDefault="00373969" w:rsidP="00373969">
      <w:pPr>
        <w:spacing w:after="0" w:line="240" w:lineRule="auto"/>
        <w:ind w:left="567" w:hanging="567"/>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sudėtis</w:t>
      </w: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 xml:space="preserve">Veiklioji medžiaga yra </w:t>
      </w:r>
      <w:proofErr w:type="spellStart"/>
      <w:r w:rsidRPr="009E71E0">
        <w:rPr>
          <w:rFonts w:ascii="Times New Roman" w:eastAsia="Times New Roman" w:hAnsi="Times New Roman" w:cs="Times New Roman"/>
        </w:rPr>
        <w:t>pantoprazolas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natrio druskos </w:t>
      </w:r>
      <w:proofErr w:type="spellStart"/>
      <w:r w:rsidRPr="009E71E0">
        <w:rPr>
          <w:rFonts w:ascii="Times New Roman" w:eastAsia="Times New Roman" w:hAnsi="Times New Roman" w:cs="Times New Roman"/>
        </w:rPr>
        <w:t>seskvihidrato</w:t>
      </w:r>
      <w:proofErr w:type="spellEnd"/>
      <w:r w:rsidRPr="009E71E0">
        <w:rPr>
          <w:rFonts w:ascii="Times New Roman" w:eastAsia="Times New Roman" w:hAnsi="Times New Roman" w:cs="Times New Roman"/>
        </w:rPr>
        <w:t xml:space="preserve"> pavidalu). Kiekvienoje skrandyje neirioje tabletėje yra 20 mg </w:t>
      </w:r>
      <w:proofErr w:type="spellStart"/>
      <w:r w:rsidRPr="009E71E0">
        <w:rPr>
          <w:rFonts w:ascii="Times New Roman" w:eastAsia="Times New Roman" w:hAnsi="Times New Roman" w:cs="Times New Roman"/>
        </w:rPr>
        <w:t>pantoprazolo</w:t>
      </w:r>
      <w:proofErr w:type="spellEnd"/>
      <w:r w:rsidRPr="009E71E0">
        <w:rPr>
          <w:rFonts w:ascii="Times New Roman" w:eastAsia="Times New Roman" w:hAnsi="Times New Roman" w:cs="Times New Roman"/>
        </w:rPr>
        <w:t xml:space="preserve">. </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w:t>
      </w:r>
      <w:r w:rsidRPr="009E71E0">
        <w:rPr>
          <w:rFonts w:ascii="Times New Roman" w:eastAsia="Times New Roman" w:hAnsi="Times New Roman" w:cs="Times New Roman"/>
        </w:rPr>
        <w:tab/>
        <w:t>Pagalbinės medžiagos</w:t>
      </w:r>
      <w:r>
        <w:rPr>
          <w:rFonts w:ascii="Times New Roman" w:eastAsia="Times New Roman" w:hAnsi="Times New Roman" w:cs="Times New Roman"/>
        </w:rPr>
        <w:t xml:space="preserve">: </w:t>
      </w:r>
      <w:r w:rsidRPr="009E71E0">
        <w:rPr>
          <w:rFonts w:ascii="Times New Roman" w:eastAsia="Times New Roman" w:hAnsi="Times New Roman" w:cs="Times New Roman"/>
          <w:u w:val="single"/>
        </w:rPr>
        <w:t xml:space="preserve">Tablečių šerdis: </w:t>
      </w:r>
      <w:proofErr w:type="spellStart"/>
      <w:r w:rsidRPr="009E71E0">
        <w:rPr>
          <w:rFonts w:ascii="Times New Roman" w:eastAsia="Times New Roman" w:hAnsi="Times New Roman" w:cs="Times New Roman"/>
        </w:rPr>
        <w:t>manitolis</w:t>
      </w:r>
      <w:proofErr w:type="spellEnd"/>
      <w:r w:rsidRPr="009E71E0">
        <w:rPr>
          <w:rFonts w:ascii="Times New Roman" w:eastAsia="Times New Roman" w:hAnsi="Times New Roman" w:cs="Times New Roman"/>
        </w:rPr>
        <w:t xml:space="preserve">, natrio karbonatas, </w:t>
      </w:r>
      <w:proofErr w:type="spellStart"/>
      <w:r w:rsidRPr="009E71E0">
        <w:rPr>
          <w:rFonts w:ascii="Times New Roman" w:eastAsia="Times New Roman" w:hAnsi="Times New Roman" w:cs="Times New Roman"/>
        </w:rPr>
        <w:t>karboksimetilkrakmolo</w:t>
      </w:r>
      <w:proofErr w:type="spellEnd"/>
      <w:r w:rsidRPr="009E71E0">
        <w:rPr>
          <w:rFonts w:ascii="Times New Roman" w:eastAsia="Times New Roman" w:hAnsi="Times New Roman" w:cs="Times New Roman"/>
        </w:rPr>
        <w:t xml:space="preserve"> A natrio druska, bazinis </w:t>
      </w:r>
      <w:proofErr w:type="spellStart"/>
      <w:r w:rsidRPr="009E71E0">
        <w:rPr>
          <w:rFonts w:ascii="Times New Roman" w:eastAsia="Times New Roman" w:hAnsi="Times New Roman" w:cs="Times New Roman"/>
        </w:rPr>
        <w:t>butilintas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metakrilato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kopolimeras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i/>
        </w:rPr>
        <w:t>Eudragit</w:t>
      </w:r>
      <w:proofErr w:type="spellEnd"/>
      <w:r w:rsidRPr="009E71E0">
        <w:rPr>
          <w:rFonts w:ascii="Times New Roman" w:eastAsia="Times New Roman" w:hAnsi="Times New Roman" w:cs="Times New Roman"/>
          <w:i/>
        </w:rPr>
        <w:t xml:space="preserve"> E PO), </w:t>
      </w:r>
      <w:r w:rsidRPr="009E71E0">
        <w:rPr>
          <w:rFonts w:ascii="Times New Roman" w:eastAsia="Times New Roman" w:hAnsi="Times New Roman" w:cs="Times New Roman"/>
        </w:rPr>
        <w:t xml:space="preserve">kalcio </w:t>
      </w:r>
      <w:proofErr w:type="spellStart"/>
      <w:r w:rsidRPr="009E71E0">
        <w:rPr>
          <w:rFonts w:ascii="Times New Roman" w:eastAsia="Times New Roman" w:hAnsi="Times New Roman" w:cs="Times New Roman"/>
        </w:rPr>
        <w:t>stearatas</w:t>
      </w:r>
      <w:proofErr w:type="spellEnd"/>
      <w:r w:rsidRPr="009E71E0">
        <w:rPr>
          <w:rFonts w:ascii="Times New Roman" w:eastAsia="Times New Roman" w:hAnsi="Times New Roman" w:cs="Times New Roman"/>
        </w:rPr>
        <w:t>;</w:t>
      </w:r>
    </w:p>
    <w:p w:rsidR="00373969" w:rsidRPr="009E71E0" w:rsidRDefault="00373969" w:rsidP="00373969">
      <w:pPr>
        <w:spacing w:after="0" w:line="240" w:lineRule="auto"/>
        <w:ind w:left="567"/>
        <w:contextualSpacing/>
        <w:rPr>
          <w:rFonts w:ascii="Times New Roman" w:eastAsia="Times New Roman" w:hAnsi="Times New Roman" w:cs="Times New Roman"/>
        </w:rPr>
      </w:pPr>
      <w:r w:rsidRPr="009E71E0">
        <w:rPr>
          <w:rFonts w:ascii="Times New Roman" w:eastAsia="Times New Roman" w:hAnsi="Times New Roman" w:cs="Times New Roman"/>
          <w:u w:val="single"/>
        </w:rPr>
        <w:t>Paviršinis dangalas</w:t>
      </w:r>
      <w:r w:rsidRPr="009E71E0">
        <w:rPr>
          <w:rFonts w:ascii="Times New Roman" w:eastAsia="Times New Roman" w:hAnsi="Times New Roman" w:cs="Times New Roman"/>
          <w:i/>
        </w:rPr>
        <w:t xml:space="preserve">: </w:t>
      </w:r>
      <w:proofErr w:type="spellStart"/>
      <w:r w:rsidRPr="009E71E0">
        <w:rPr>
          <w:rFonts w:ascii="Times New Roman" w:eastAsia="Times New Roman" w:hAnsi="Times New Roman" w:cs="Times New Roman"/>
        </w:rPr>
        <w:t>hipromeliozė</w:t>
      </w:r>
      <w:proofErr w:type="spellEnd"/>
      <w:r w:rsidRPr="009E71E0">
        <w:rPr>
          <w:rFonts w:ascii="Times New Roman" w:eastAsia="Times New Roman" w:hAnsi="Times New Roman" w:cs="Times New Roman"/>
        </w:rPr>
        <w:t xml:space="preserve">, titano dioksidas E 171, </w:t>
      </w:r>
      <w:proofErr w:type="spellStart"/>
      <w:r w:rsidRPr="009E71E0">
        <w:rPr>
          <w:rFonts w:ascii="Times New Roman" w:eastAsia="Times New Roman" w:hAnsi="Times New Roman" w:cs="Times New Roman"/>
        </w:rPr>
        <w:t>makrogolis</w:t>
      </w:r>
      <w:proofErr w:type="spellEnd"/>
      <w:r w:rsidRPr="009E71E0">
        <w:rPr>
          <w:rFonts w:ascii="Times New Roman" w:eastAsia="Times New Roman" w:hAnsi="Times New Roman" w:cs="Times New Roman"/>
        </w:rPr>
        <w:t xml:space="preserve"> 400, natrio </w:t>
      </w:r>
      <w:proofErr w:type="spellStart"/>
      <w:r w:rsidRPr="009E71E0">
        <w:rPr>
          <w:rFonts w:ascii="Times New Roman" w:eastAsia="Times New Roman" w:hAnsi="Times New Roman" w:cs="Times New Roman"/>
        </w:rPr>
        <w:t>laurilsulfatas</w:t>
      </w:r>
      <w:proofErr w:type="spellEnd"/>
      <w:r w:rsidRPr="009E71E0">
        <w:rPr>
          <w:rFonts w:ascii="Times New Roman" w:eastAsia="Times New Roman" w:hAnsi="Times New Roman" w:cs="Times New Roman"/>
        </w:rPr>
        <w:t xml:space="preserve">; </w:t>
      </w:r>
    </w:p>
    <w:p w:rsidR="00373969" w:rsidRPr="009E71E0" w:rsidRDefault="00373969" w:rsidP="00373969">
      <w:pPr>
        <w:spacing w:after="0" w:line="240" w:lineRule="auto"/>
        <w:ind w:left="567"/>
        <w:rPr>
          <w:rFonts w:ascii="Times New Roman" w:eastAsia="Times New Roman" w:hAnsi="Times New Roman" w:cs="Times New Roman"/>
        </w:rPr>
      </w:pPr>
      <w:proofErr w:type="spellStart"/>
      <w:r w:rsidRPr="009E71E0">
        <w:rPr>
          <w:rFonts w:ascii="Times New Roman" w:eastAsia="Times New Roman" w:hAnsi="Times New Roman" w:cs="Times New Roman"/>
          <w:u w:val="single"/>
        </w:rPr>
        <w:t>Enterinis</w:t>
      </w:r>
      <w:proofErr w:type="spellEnd"/>
      <w:r w:rsidRPr="009E71E0">
        <w:rPr>
          <w:rFonts w:ascii="Times New Roman" w:eastAsia="Times New Roman" w:hAnsi="Times New Roman" w:cs="Times New Roman"/>
          <w:u w:val="single"/>
        </w:rPr>
        <w:t xml:space="preserve"> dangalas: </w:t>
      </w:r>
      <w:proofErr w:type="spellStart"/>
      <w:r w:rsidRPr="009E71E0">
        <w:rPr>
          <w:rFonts w:ascii="Times New Roman" w:eastAsia="Times New Roman" w:hAnsi="Times New Roman" w:cs="Times New Roman"/>
        </w:rPr>
        <w:t>metakrilo</w:t>
      </w:r>
      <w:proofErr w:type="spellEnd"/>
      <w:r w:rsidRPr="009E71E0">
        <w:rPr>
          <w:rFonts w:ascii="Times New Roman" w:eastAsia="Times New Roman" w:hAnsi="Times New Roman" w:cs="Times New Roman"/>
        </w:rPr>
        <w:t xml:space="preserve"> rūgšties ir </w:t>
      </w:r>
      <w:proofErr w:type="spellStart"/>
      <w:r w:rsidRPr="009E71E0">
        <w:rPr>
          <w:rFonts w:ascii="Times New Roman" w:eastAsia="Times New Roman" w:hAnsi="Times New Roman" w:cs="Times New Roman"/>
        </w:rPr>
        <w:t>etilakrilato</w:t>
      </w:r>
      <w:proofErr w:type="spellEnd"/>
      <w:r w:rsidRPr="009E71E0">
        <w:rPr>
          <w:rFonts w:ascii="Times New Roman" w:eastAsia="Times New Roman" w:hAnsi="Times New Roman" w:cs="Times New Roman"/>
        </w:rPr>
        <w:t xml:space="preserve"> 1:1 </w:t>
      </w:r>
      <w:proofErr w:type="spellStart"/>
      <w:r w:rsidRPr="009E71E0">
        <w:rPr>
          <w:rFonts w:ascii="Times New Roman" w:eastAsia="Times New Roman" w:hAnsi="Times New Roman" w:cs="Times New Roman"/>
        </w:rPr>
        <w:t>kopolimero</w:t>
      </w:r>
      <w:proofErr w:type="spellEnd"/>
      <w:r w:rsidRPr="009E71E0">
        <w:rPr>
          <w:rFonts w:ascii="Times New Roman" w:eastAsia="Times New Roman" w:hAnsi="Times New Roman" w:cs="Times New Roman"/>
        </w:rPr>
        <w:t xml:space="preserve"> 30</w:t>
      </w:r>
      <w:r w:rsidRPr="009E71E0">
        <w:rPr>
          <w:rFonts w:ascii="Times New Roman" w:eastAsia="Times New Roman" w:hAnsi="Times New Roman" w:cs="Times New Roman"/>
        </w:rPr>
        <w:sym w:font="Symbol" w:char="F025"/>
      </w:r>
      <w:r w:rsidRPr="009E71E0">
        <w:rPr>
          <w:rFonts w:ascii="Times New Roman" w:eastAsia="Times New Roman" w:hAnsi="Times New Roman" w:cs="Times New Roman"/>
        </w:rPr>
        <w:t xml:space="preserve"> dispersija, </w:t>
      </w:r>
      <w:proofErr w:type="spellStart"/>
      <w:r w:rsidRPr="009E71E0">
        <w:rPr>
          <w:rFonts w:ascii="Times New Roman" w:eastAsia="Times New Roman" w:hAnsi="Times New Roman" w:cs="Times New Roman"/>
        </w:rPr>
        <w:t>propilenglikolis</w:t>
      </w:r>
      <w:proofErr w:type="spellEnd"/>
      <w:r w:rsidRPr="009E71E0">
        <w:rPr>
          <w:rFonts w:ascii="Times New Roman" w:eastAsia="Times New Roman" w:hAnsi="Times New Roman" w:cs="Times New Roman"/>
        </w:rPr>
        <w:t>, geltonasis geležies oksidas (E 172), titano dioksidas (E 171), talkas.</w:t>
      </w:r>
    </w:p>
    <w:p w:rsidR="00373969" w:rsidRPr="009E71E0" w:rsidRDefault="00373969" w:rsidP="00373969">
      <w:pPr>
        <w:spacing w:after="0" w:line="240" w:lineRule="auto"/>
        <w:ind w:left="567" w:hanging="567"/>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b/>
        </w:rPr>
      </w:pPr>
      <w:proofErr w:type="spellStart"/>
      <w:r w:rsidRPr="009E71E0">
        <w:rPr>
          <w:rFonts w:ascii="Times New Roman" w:eastAsia="Times New Roman" w:hAnsi="Times New Roman" w:cs="Times New Roman"/>
          <w:b/>
        </w:rPr>
        <w:t>Pantoprazole</w:t>
      </w:r>
      <w:proofErr w:type="spellEnd"/>
      <w:r w:rsidRPr="009E71E0">
        <w:rPr>
          <w:rFonts w:ascii="Times New Roman" w:eastAsia="Times New Roman" w:hAnsi="Times New Roman" w:cs="Times New Roman"/>
          <w:b/>
        </w:rPr>
        <w:t xml:space="preserve"> </w:t>
      </w:r>
      <w:proofErr w:type="spellStart"/>
      <w:r w:rsidRPr="009E71E0">
        <w:rPr>
          <w:rFonts w:ascii="Times New Roman" w:eastAsia="Times New Roman" w:hAnsi="Times New Roman" w:cs="Times New Roman"/>
          <w:b/>
        </w:rPr>
        <w:t>Actavis</w:t>
      </w:r>
      <w:proofErr w:type="spellEnd"/>
      <w:r w:rsidRPr="009E71E0">
        <w:rPr>
          <w:rFonts w:ascii="Times New Roman" w:eastAsia="Times New Roman" w:hAnsi="Times New Roman" w:cs="Times New Roman"/>
          <w:b/>
        </w:rPr>
        <w:t xml:space="preserve"> išvaizda ir kiekis pakuotėje</w:t>
      </w:r>
    </w:p>
    <w:p w:rsidR="00373969" w:rsidRPr="009E71E0" w:rsidRDefault="00373969" w:rsidP="00373969">
      <w:pPr>
        <w:spacing w:after="0" w:line="240" w:lineRule="auto"/>
        <w:rPr>
          <w:rFonts w:ascii="Times New Roman" w:eastAsia="Times New Roman" w:hAnsi="Times New Roman" w:cs="Times New Roman"/>
        </w:rPr>
      </w:pPr>
      <w:proofErr w:type="spellStart"/>
      <w:r w:rsidRPr="009E71E0">
        <w:rPr>
          <w:rFonts w:ascii="Times New Roman" w:eastAsia="Times New Roman" w:hAnsi="Times New Roman" w:cs="Times New Roman"/>
        </w:rPr>
        <w:t>Pantoprazole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20 mg skrandyje neirios tabletės yra elipsės formos, abipusiai išgaubtos, šviesiai geltonos. </w:t>
      </w:r>
    </w:p>
    <w:p w:rsidR="00373969" w:rsidRPr="009E71E0" w:rsidRDefault="00373969" w:rsidP="00373969">
      <w:pPr>
        <w:spacing w:after="0" w:line="240" w:lineRule="auto"/>
        <w:rPr>
          <w:rFonts w:ascii="Times New Roman" w:eastAsia="Times New Roman" w:hAnsi="Times New Roman" w:cs="Times New Roman"/>
        </w:rPr>
      </w:pPr>
    </w:p>
    <w:p w:rsidR="00373969" w:rsidRPr="009E71E0" w:rsidRDefault="00373969" w:rsidP="00373969">
      <w:pPr>
        <w:spacing w:after="0" w:line="240" w:lineRule="auto"/>
        <w:rPr>
          <w:rFonts w:ascii="Times New Roman" w:eastAsia="Times New Roman" w:hAnsi="Times New Roman" w:cs="Times New Roman"/>
          <w:i/>
        </w:rPr>
      </w:pPr>
      <w:r w:rsidRPr="009E71E0">
        <w:rPr>
          <w:rFonts w:ascii="Times New Roman" w:eastAsia="Times New Roman" w:hAnsi="Times New Roman" w:cs="Times New Roman"/>
          <w:i/>
        </w:rPr>
        <w:t>Pakuotės dydis</w:t>
      </w: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Lizdinių plokštelių pakuotė: 15, 20, 28, 30, 56, 60, 98, 100 arba 10 x 14 (gydymo įstaigoms) tablečių.</w:t>
      </w:r>
    </w:p>
    <w:p w:rsidR="00373969" w:rsidRPr="009E71E0" w:rsidRDefault="00373969" w:rsidP="00373969">
      <w:pPr>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 xml:space="preserve">DTPE tablečių </w:t>
      </w:r>
      <w:proofErr w:type="spellStart"/>
      <w:r w:rsidRPr="009E71E0">
        <w:rPr>
          <w:rFonts w:ascii="Times New Roman" w:eastAsia="Times New Roman" w:hAnsi="Times New Roman" w:cs="Times New Roman"/>
        </w:rPr>
        <w:t>talpyklė</w:t>
      </w:r>
      <w:proofErr w:type="spellEnd"/>
      <w:r w:rsidRPr="009E71E0">
        <w:rPr>
          <w:rFonts w:ascii="Times New Roman" w:eastAsia="Times New Roman" w:hAnsi="Times New Roman" w:cs="Times New Roman"/>
        </w:rPr>
        <w:t>: 30, 100 arba 250 tablečių.</w:t>
      </w:r>
    </w:p>
    <w:p w:rsidR="00373969" w:rsidRPr="00204186" w:rsidRDefault="00373969" w:rsidP="00373969">
      <w:pPr>
        <w:spacing w:after="0" w:line="240" w:lineRule="auto"/>
        <w:ind w:left="567" w:hanging="567"/>
        <w:rPr>
          <w:rFonts w:ascii="Times New Roman" w:hAnsi="Times New Roman"/>
          <w:highlight w:val="darkGray"/>
        </w:rPr>
      </w:pPr>
    </w:p>
    <w:p w:rsidR="00373969" w:rsidRPr="009E71E0" w:rsidRDefault="00373969" w:rsidP="00373969">
      <w:pPr>
        <w:spacing w:after="0" w:line="240" w:lineRule="auto"/>
        <w:ind w:left="567" w:hanging="567"/>
        <w:rPr>
          <w:rFonts w:ascii="Times New Roman" w:eastAsia="Times New Roman" w:hAnsi="Times New Roman" w:cs="Times New Roman"/>
        </w:rPr>
      </w:pPr>
      <w:r w:rsidRPr="009E71E0">
        <w:rPr>
          <w:rFonts w:ascii="Times New Roman" w:eastAsia="Times New Roman" w:hAnsi="Times New Roman" w:cs="Times New Roman"/>
        </w:rPr>
        <w:t>Gali būti tiekiamos ne visų dydžių pakuotės.</w:t>
      </w:r>
    </w:p>
    <w:p w:rsidR="00373969" w:rsidRPr="009E71E0" w:rsidRDefault="00373969" w:rsidP="00373969">
      <w:pPr>
        <w:spacing w:after="0" w:line="240" w:lineRule="auto"/>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Registruotojas ir gamintojas</w:t>
      </w:r>
    </w:p>
    <w:p w:rsidR="00373969" w:rsidRPr="009E71E0" w:rsidRDefault="00373969" w:rsidP="00373969">
      <w:pPr>
        <w:spacing w:after="0" w:line="240" w:lineRule="auto"/>
        <w:rPr>
          <w:rFonts w:ascii="Times New Roman" w:eastAsia="Times New Roman" w:hAnsi="Times New Roman" w:cs="Times New Roman"/>
          <w:b/>
        </w:rPr>
      </w:pPr>
    </w:p>
    <w:p w:rsidR="00373969" w:rsidRPr="009E71E0" w:rsidRDefault="00373969" w:rsidP="00373969">
      <w:pPr>
        <w:spacing w:after="0" w:line="240" w:lineRule="auto"/>
        <w:rPr>
          <w:rFonts w:ascii="Times New Roman" w:eastAsia="Times New Roman" w:hAnsi="Times New Roman" w:cs="Times New Roman"/>
          <w:b/>
        </w:rPr>
      </w:pPr>
      <w:r w:rsidRPr="009E71E0">
        <w:rPr>
          <w:rFonts w:ascii="Times New Roman" w:eastAsia="Times New Roman" w:hAnsi="Times New Roman" w:cs="Times New Roman"/>
          <w:b/>
        </w:rPr>
        <w:t>Registruotojas</w:t>
      </w:r>
    </w:p>
    <w:p w:rsidR="00373969" w:rsidRPr="00985780" w:rsidRDefault="00373969" w:rsidP="00373969">
      <w:pPr>
        <w:spacing w:after="0" w:line="240" w:lineRule="auto"/>
        <w:ind w:left="567" w:hanging="567"/>
        <w:rPr>
          <w:rFonts w:ascii="Times New Roman" w:eastAsia="Times New Roman" w:hAnsi="Times New Roman" w:cs="Times New Roman"/>
        </w:rPr>
      </w:pPr>
      <w:proofErr w:type="spellStart"/>
      <w:r w:rsidRPr="00551907">
        <w:rPr>
          <w:rFonts w:ascii="Times New Roman" w:eastAsia="Times New Roman" w:hAnsi="Times New Roman" w:cs="Times New Roman"/>
        </w:rPr>
        <w:t>Teva</w:t>
      </w:r>
      <w:proofErr w:type="spellEnd"/>
      <w:r w:rsidRPr="00551907">
        <w:rPr>
          <w:rFonts w:ascii="Times New Roman" w:eastAsia="Times New Roman" w:hAnsi="Times New Roman" w:cs="Times New Roman"/>
        </w:rPr>
        <w:t xml:space="preserve"> B.V.</w:t>
      </w:r>
    </w:p>
    <w:p w:rsidR="00373969" w:rsidRPr="00985780" w:rsidRDefault="00373969" w:rsidP="00373969">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rsidR="00373969" w:rsidRPr="00985780" w:rsidRDefault="00373969" w:rsidP="00373969">
      <w:pPr>
        <w:spacing w:after="0" w:line="240" w:lineRule="auto"/>
        <w:rPr>
          <w:rFonts w:ascii="Times New Roman" w:hAnsi="Times New Roman" w:cs="Times New Roman"/>
        </w:rPr>
      </w:pPr>
      <w:r w:rsidRPr="00985780">
        <w:rPr>
          <w:rFonts w:ascii="Times New Roman" w:hAnsi="Times New Roman" w:cs="Times New Roman"/>
        </w:rPr>
        <w:t xml:space="preserve">2031 GA </w:t>
      </w:r>
      <w:proofErr w:type="spellStart"/>
      <w:r w:rsidRPr="00985780">
        <w:rPr>
          <w:rFonts w:ascii="Times New Roman" w:hAnsi="Times New Roman" w:cs="Times New Roman"/>
        </w:rPr>
        <w:t>Haarlem</w:t>
      </w:r>
      <w:proofErr w:type="spellEnd"/>
    </w:p>
    <w:p w:rsidR="00373969" w:rsidRPr="009E71E0" w:rsidRDefault="00373969" w:rsidP="00373969">
      <w:pPr>
        <w:spacing w:after="0" w:line="240" w:lineRule="auto"/>
        <w:ind w:left="567" w:hanging="567"/>
        <w:rPr>
          <w:rFonts w:ascii="Times New Roman" w:eastAsia="Times New Roman" w:hAnsi="Times New Roman" w:cs="Times New Roman"/>
        </w:rPr>
      </w:pPr>
      <w:r w:rsidRPr="00985780">
        <w:rPr>
          <w:rFonts w:ascii="Times New Roman" w:hAnsi="Times New Roman" w:cs="Times New Roman"/>
        </w:rPr>
        <w:t>Nyderlandai</w:t>
      </w:r>
    </w:p>
    <w:p w:rsidR="00373969" w:rsidRPr="009E71E0" w:rsidRDefault="00373969" w:rsidP="00373969">
      <w:pPr>
        <w:spacing w:after="0" w:line="240" w:lineRule="auto"/>
        <w:ind w:left="567" w:hanging="567"/>
        <w:rPr>
          <w:rFonts w:ascii="Times New Roman" w:eastAsia="Times New Roman" w:hAnsi="Times New Roman" w:cs="Times New Roman"/>
          <w:b/>
        </w:rPr>
      </w:pPr>
    </w:p>
    <w:p w:rsidR="00373969" w:rsidRPr="009E71E0" w:rsidRDefault="00373969" w:rsidP="00373969">
      <w:pPr>
        <w:spacing w:after="0" w:line="240" w:lineRule="auto"/>
        <w:ind w:left="567" w:hanging="567"/>
        <w:rPr>
          <w:rFonts w:ascii="Times New Roman" w:eastAsia="Times New Roman" w:hAnsi="Times New Roman" w:cs="Times New Roman"/>
          <w:b/>
        </w:rPr>
      </w:pPr>
      <w:r w:rsidRPr="009E71E0">
        <w:rPr>
          <w:rFonts w:ascii="Times New Roman" w:eastAsia="Times New Roman" w:hAnsi="Times New Roman" w:cs="Times New Roman"/>
          <w:b/>
        </w:rPr>
        <w:t>Gamintojas</w:t>
      </w:r>
    </w:p>
    <w:p w:rsidR="00373969" w:rsidRPr="008938B8" w:rsidRDefault="00373969" w:rsidP="00373969">
      <w:pPr>
        <w:spacing w:after="0" w:line="240" w:lineRule="auto"/>
        <w:rPr>
          <w:rFonts w:ascii="Times New Roman" w:hAnsi="Times New Roman"/>
        </w:rPr>
      </w:pPr>
      <w:proofErr w:type="spellStart"/>
      <w:r w:rsidRPr="008938B8">
        <w:rPr>
          <w:rFonts w:ascii="Times New Roman" w:hAnsi="Times New Roman"/>
        </w:rPr>
        <w:t>Actavis</w:t>
      </w:r>
      <w:proofErr w:type="spellEnd"/>
      <w:r w:rsidRPr="008938B8">
        <w:rPr>
          <w:rFonts w:ascii="Times New Roman" w:hAnsi="Times New Roman"/>
        </w:rPr>
        <w:t xml:space="preserve"> Ltd.</w:t>
      </w:r>
    </w:p>
    <w:p w:rsidR="00373969" w:rsidRPr="008938B8" w:rsidRDefault="00373969" w:rsidP="00373969">
      <w:pPr>
        <w:spacing w:after="0" w:line="240" w:lineRule="auto"/>
        <w:rPr>
          <w:rFonts w:ascii="Times New Roman" w:hAnsi="Times New Roman"/>
        </w:rPr>
      </w:pPr>
      <w:r w:rsidRPr="008938B8">
        <w:rPr>
          <w:rFonts w:ascii="Times New Roman" w:hAnsi="Times New Roman"/>
        </w:rPr>
        <w:t xml:space="preserve">BLB016 </w:t>
      </w:r>
      <w:proofErr w:type="spellStart"/>
      <w:r w:rsidRPr="008938B8">
        <w:rPr>
          <w:rFonts w:ascii="Times New Roman" w:hAnsi="Times New Roman"/>
        </w:rPr>
        <w:t>Bulebel</w:t>
      </w:r>
      <w:proofErr w:type="spellEnd"/>
      <w:r w:rsidRPr="008938B8">
        <w:rPr>
          <w:rFonts w:ascii="Times New Roman" w:hAnsi="Times New Roman"/>
        </w:rPr>
        <w:t xml:space="preserve"> </w:t>
      </w:r>
      <w:proofErr w:type="spellStart"/>
      <w:r w:rsidRPr="008938B8">
        <w:rPr>
          <w:rFonts w:ascii="Times New Roman" w:hAnsi="Times New Roman"/>
        </w:rPr>
        <w:t>Industrial</w:t>
      </w:r>
      <w:proofErr w:type="spellEnd"/>
      <w:r w:rsidRPr="008938B8">
        <w:rPr>
          <w:rFonts w:ascii="Times New Roman" w:hAnsi="Times New Roman"/>
        </w:rPr>
        <w:t xml:space="preserve"> </w:t>
      </w:r>
      <w:proofErr w:type="spellStart"/>
      <w:r w:rsidRPr="008938B8">
        <w:rPr>
          <w:rFonts w:ascii="Times New Roman" w:hAnsi="Times New Roman"/>
        </w:rPr>
        <w:t>Estate</w:t>
      </w:r>
      <w:proofErr w:type="spellEnd"/>
      <w:r w:rsidRPr="008938B8">
        <w:rPr>
          <w:rFonts w:ascii="Times New Roman" w:hAnsi="Times New Roman"/>
        </w:rPr>
        <w:t xml:space="preserve"> </w:t>
      </w:r>
    </w:p>
    <w:p w:rsidR="00373969" w:rsidRPr="008938B8" w:rsidRDefault="00373969" w:rsidP="00373969">
      <w:pPr>
        <w:spacing w:after="0" w:line="240" w:lineRule="auto"/>
        <w:rPr>
          <w:rFonts w:ascii="Times New Roman" w:hAnsi="Times New Roman"/>
        </w:rPr>
      </w:pPr>
      <w:proofErr w:type="spellStart"/>
      <w:r w:rsidRPr="008938B8">
        <w:rPr>
          <w:rFonts w:ascii="Times New Roman" w:hAnsi="Times New Roman"/>
        </w:rPr>
        <w:t>Zejtun</w:t>
      </w:r>
      <w:proofErr w:type="spellEnd"/>
      <w:r w:rsidRPr="008938B8">
        <w:rPr>
          <w:rFonts w:ascii="Times New Roman" w:hAnsi="Times New Roman"/>
        </w:rPr>
        <w:t xml:space="preserve"> ZTN 3000</w:t>
      </w:r>
    </w:p>
    <w:p w:rsidR="00373969" w:rsidRPr="008938B8" w:rsidRDefault="00373969" w:rsidP="00373969">
      <w:pPr>
        <w:spacing w:after="0" w:line="240" w:lineRule="auto"/>
        <w:rPr>
          <w:rFonts w:ascii="Times New Roman" w:hAnsi="Times New Roman"/>
        </w:rPr>
      </w:pPr>
      <w:r w:rsidRPr="008938B8">
        <w:rPr>
          <w:rFonts w:ascii="Times New Roman" w:hAnsi="Times New Roman"/>
        </w:rPr>
        <w:t>Malta</w:t>
      </w:r>
    </w:p>
    <w:p w:rsidR="00373969" w:rsidRPr="00A826EB" w:rsidRDefault="00373969" w:rsidP="00373969">
      <w:pPr>
        <w:spacing w:after="0" w:line="240" w:lineRule="auto"/>
        <w:rPr>
          <w:rFonts w:ascii="Times New Roman" w:hAnsi="Times New Roman"/>
          <w:highlight w:val="lightGray"/>
        </w:rPr>
      </w:pPr>
    </w:p>
    <w:p w:rsidR="00373969" w:rsidRPr="008938B8" w:rsidRDefault="00373969" w:rsidP="00373969">
      <w:pPr>
        <w:spacing w:after="0" w:line="240" w:lineRule="auto"/>
        <w:rPr>
          <w:rFonts w:ascii="Times New Roman" w:hAnsi="Times New Roman"/>
        </w:rPr>
      </w:pPr>
      <w:r w:rsidRPr="008938B8">
        <w:rPr>
          <w:rFonts w:ascii="Times New Roman" w:hAnsi="Times New Roman"/>
        </w:rPr>
        <w:t>arba</w:t>
      </w:r>
    </w:p>
    <w:p w:rsidR="00373969" w:rsidRPr="008938B8" w:rsidRDefault="00373969" w:rsidP="00373969">
      <w:pPr>
        <w:spacing w:after="0" w:line="240" w:lineRule="auto"/>
        <w:rPr>
          <w:rFonts w:ascii="Times New Roman" w:hAnsi="Times New Roman"/>
        </w:rPr>
      </w:pPr>
    </w:p>
    <w:p w:rsidR="00373969" w:rsidRPr="008938B8" w:rsidRDefault="00373969" w:rsidP="00373969">
      <w:pPr>
        <w:tabs>
          <w:tab w:val="left" w:pos="720"/>
          <w:tab w:val="left" w:pos="2700"/>
        </w:tabs>
        <w:spacing w:after="0" w:line="240" w:lineRule="auto"/>
        <w:rPr>
          <w:rFonts w:ascii="Times New Roman" w:hAnsi="Times New Roman"/>
        </w:rPr>
      </w:pPr>
      <w:proofErr w:type="spellStart"/>
      <w:r w:rsidRPr="008938B8">
        <w:rPr>
          <w:rFonts w:ascii="Times New Roman" w:hAnsi="Times New Roman"/>
        </w:rPr>
        <w:t>Balkanpharma-Dupnitsa</w:t>
      </w:r>
      <w:proofErr w:type="spellEnd"/>
      <w:r w:rsidRPr="008938B8">
        <w:rPr>
          <w:rFonts w:ascii="Times New Roman" w:hAnsi="Times New Roman"/>
        </w:rPr>
        <w:t xml:space="preserve"> AD</w:t>
      </w:r>
    </w:p>
    <w:p w:rsidR="00373969" w:rsidRPr="008938B8" w:rsidRDefault="00373969" w:rsidP="00373969">
      <w:pPr>
        <w:spacing w:after="0" w:line="240" w:lineRule="auto"/>
        <w:rPr>
          <w:rFonts w:ascii="Times New Roman" w:hAnsi="Times New Roman"/>
        </w:rPr>
      </w:pPr>
      <w:r w:rsidRPr="008938B8">
        <w:rPr>
          <w:rFonts w:ascii="Times New Roman" w:hAnsi="Times New Roman"/>
        </w:rPr>
        <w:t xml:space="preserve">3 </w:t>
      </w:r>
      <w:proofErr w:type="spellStart"/>
      <w:r w:rsidRPr="008938B8">
        <w:rPr>
          <w:rFonts w:ascii="Times New Roman" w:hAnsi="Times New Roman"/>
        </w:rPr>
        <w:t>Samokovsko</w:t>
      </w:r>
      <w:proofErr w:type="spellEnd"/>
      <w:r w:rsidRPr="008938B8">
        <w:rPr>
          <w:rFonts w:ascii="Times New Roman" w:hAnsi="Times New Roman"/>
        </w:rPr>
        <w:t xml:space="preserve"> </w:t>
      </w:r>
      <w:proofErr w:type="spellStart"/>
      <w:r w:rsidRPr="008938B8">
        <w:rPr>
          <w:rFonts w:ascii="Times New Roman" w:hAnsi="Times New Roman"/>
        </w:rPr>
        <w:t>Schosse</w:t>
      </w:r>
      <w:proofErr w:type="spellEnd"/>
      <w:r w:rsidRPr="008938B8">
        <w:rPr>
          <w:rFonts w:ascii="Times New Roman" w:hAnsi="Times New Roman"/>
        </w:rPr>
        <w:t xml:space="preserve"> Str. </w:t>
      </w:r>
    </w:p>
    <w:p w:rsidR="00373969" w:rsidRPr="008938B8" w:rsidRDefault="00373969" w:rsidP="00373969">
      <w:pPr>
        <w:spacing w:after="0" w:line="240" w:lineRule="auto"/>
        <w:rPr>
          <w:rFonts w:ascii="Times New Roman" w:hAnsi="Times New Roman"/>
        </w:rPr>
      </w:pPr>
      <w:proofErr w:type="spellStart"/>
      <w:r w:rsidRPr="008938B8">
        <w:rPr>
          <w:rFonts w:ascii="Times New Roman" w:hAnsi="Times New Roman"/>
        </w:rPr>
        <w:t>Dupnitsa</w:t>
      </w:r>
      <w:proofErr w:type="spellEnd"/>
      <w:r w:rsidRPr="008938B8">
        <w:rPr>
          <w:rFonts w:ascii="Times New Roman" w:hAnsi="Times New Roman"/>
        </w:rPr>
        <w:t xml:space="preserve"> 2600 </w:t>
      </w:r>
    </w:p>
    <w:p w:rsidR="00373969" w:rsidRPr="009E71E0" w:rsidRDefault="00373969" w:rsidP="00373969">
      <w:pPr>
        <w:spacing w:after="0" w:line="240" w:lineRule="auto"/>
        <w:rPr>
          <w:rFonts w:ascii="Times New Roman" w:eastAsia="Times New Roman" w:hAnsi="Times New Roman" w:cs="Times New Roman"/>
        </w:rPr>
      </w:pPr>
      <w:r w:rsidRPr="008938B8">
        <w:rPr>
          <w:rFonts w:ascii="Times New Roman" w:hAnsi="Times New Roman"/>
        </w:rPr>
        <w:t>Bulgarija</w:t>
      </w:r>
    </w:p>
    <w:p w:rsidR="00373969"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Jeigu apie šį vaistą norite sužinoti daugiau, kreipkitės į vietinį registruotojo atstovą.</w:t>
      </w:r>
    </w:p>
    <w:p w:rsidR="00373969" w:rsidRDefault="00373969" w:rsidP="00373969">
      <w:pPr>
        <w:tabs>
          <w:tab w:val="left" w:pos="567"/>
        </w:tabs>
        <w:spacing w:after="0" w:line="240" w:lineRule="auto"/>
        <w:rPr>
          <w:rFonts w:ascii="Times New Roman" w:hAnsi="Times New Roman" w:cs="Times New Roman"/>
        </w:rPr>
      </w:pPr>
      <w:r>
        <w:rPr>
          <w:rFonts w:ascii="Times New Roman" w:hAnsi="Times New Roman" w:cs="Times New Roman"/>
        </w:rPr>
        <w:t xml:space="preserve">UAB </w:t>
      </w:r>
      <w:proofErr w:type="spellStart"/>
      <w:r>
        <w:rPr>
          <w:rFonts w:ascii="Times New Roman" w:hAnsi="Times New Roman" w:cs="Times New Roman"/>
        </w:rPr>
        <w:t>Teva</w:t>
      </w:r>
      <w:proofErr w:type="spellEnd"/>
      <w:r>
        <w:rPr>
          <w:rFonts w:ascii="Times New Roman" w:hAnsi="Times New Roman" w:cs="Times New Roman"/>
        </w:rPr>
        <w:t xml:space="preserve"> </w:t>
      </w:r>
      <w:proofErr w:type="spellStart"/>
      <w:r>
        <w:rPr>
          <w:rFonts w:ascii="Times New Roman" w:hAnsi="Times New Roman" w:cs="Times New Roman"/>
        </w:rPr>
        <w:t>Baltics</w:t>
      </w:r>
      <w:proofErr w:type="spellEnd"/>
      <w:r>
        <w:rPr>
          <w:rFonts w:ascii="Times New Roman" w:hAnsi="Times New Roman" w:cs="Times New Roman"/>
        </w:rPr>
        <w:t xml:space="preserve"> </w:t>
      </w:r>
    </w:p>
    <w:p w:rsidR="00373969" w:rsidRDefault="00373969" w:rsidP="00373969">
      <w:pPr>
        <w:tabs>
          <w:tab w:val="left" w:pos="567"/>
        </w:tabs>
        <w:spacing w:after="0" w:line="240" w:lineRule="auto"/>
        <w:rPr>
          <w:rFonts w:ascii="Times New Roman" w:hAnsi="Times New Roman" w:cs="Times New Roman"/>
        </w:rPr>
      </w:pPr>
      <w:r>
        <w:rPr>
          <w:rFonts w:ascii="Times New Roman" w:hAnsi="Times New Roman" w:cs="Times New Roman"/>
        </w:rPr>
        <w:t xml:space="preserve">Molėtų pl. 5 </w:t>
      </w:r>
    </w:p>
    <w:p w:rsidR="00373969" w:rsidRDefault="00373969" w:rsidP="00373969">
      <w:pPr>
        <w:tabs>
          <w:tab w:val="left" w:pos="567"/>
        </w:tabs>
        <w:spacing w:after="0" w:line="240" w:lineRule="auto"/>
        <w:rPr>
          <w:rFonts w:ascii="Times New Roman" w:hAnsi="Times New Roman" w:cs="Times New Roman"/>
        </w:rPr>
      </w:pPr>
      <w:r>
        <w:rPr>
          <w:rFonts w:ascii="Times New Roman" w:hAnsi="Times New Roman" w:cs="Times New Roman"/>
        </w:rPr>
        <w:t xml:space="preserve">LT-08409 Vilnius </w:t>
      </w:r>
    </w:p>
    <w:p w:rsidR="00373969" w:rsidRDefault="00373969" w:rsidP="00373969">
      <w:pPr>
        <w:tabs>
          <w:tab w:val="left" w:pos="567"/>
        </w:tabs>
        <w:spacing w:after="0" w:line="240" w:lineRule="auto"/>
        <w:rPr>
          <w:rFonts w:ascii="Times New Roman" w:hAnsi="Times New Roman" w:cs="Times New Roman"/>
        </w:rPr>
      </w:pPr>
      <w:r>
        <w:rPr>
          <w:rFonts w:ascii="Times New Roman" w:hAnsi="Times New Roman" w:cs="Times New Roman"/>
        </w:rPr>
        <w:t>Tel.: +370 5 266 02 03</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b/>
        </w:rPr>
      </w:pPr>
    </w:p>
    <w:p w:rsidR="00373969" w:rsidRPr="009E71E0" w:rsidRDefault="00373969" w:rsidP="00373969">
      <w:pPr>
        <w:numPr>
          <w:ilvl w:val="12"/>
          <w:numId w:val="0"/>
        </w:numPr>
        <w:spacing w:after="0" w:line="240" w:lineRule="auto"/>
        <w:ind w:right="-2"/>
        <w:rPr>
          <w:rFonts w:ascii="Times New Roman" w:eastAsia="Times New Roman" w:hAnsi="Times New Roman" w:cs="Times New Roman"/>
        </w:rPr>
      </w:pPr>
      <w:r w:rsidRPr="009E71E0">
        <w:rPr>
          <w:rFonts w:ascii="Times New Roman" w:eastAsia="Times New Roman" w:hAnsi="Times New Roman" w:cs="Times New Roman"/>
          <w:b/>
        </w:rPr>
        <w:t>Šis vaistas E</w:t>
      </w:r>
      <w:r>
        <w:rPr>
          <w:rFonts w:ascii="Times New Roman" w:eastAsia="Times New Roman" w:hAnsi="Times New Roman" w:cs="Times New Roman"/>
          <w:b/>
        </w:rPr>
        <w:t>uropos ekonominės erdvės</w:t>
      </w:r>
      <w:r w:rsidRPr="009E71E0">
        <w:rPr>
          <w:rFonts w:ascii="Times New Roman" w:eastAsia="Times New Roman" w:hAnsi="Times New Roman" w:cs="Times New Roman"/>
          <w:b/>
        </w:rPr>
        <w:t xml:space="preserve"> valstybėse narėse registruotas tokiais pavadinimais</w:t>
      </w:r>
      <w:r w:rsidRPr="00D32FB3">
        <w:rPr>
          <w:rFonts w:ascii="Times New Roman" w:eastAsia="Times New Roman" w:hAnsi="Times New Roman" w:cs="Times New Roman"/>
          <w:b/>
        </w:rPr>
        <w:t>:</w:t>
      </w:r>
    </w:p>
    <w:p w:rsidR="00373969" w:rsidRPr="009E71E0" w:rsidRDefault="00373969" w:rsidP="00373969">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Danija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t>Pantoprazole Actavis 20 mg enterotabletter</w:t>
      </w:r>
    </w:p>
    <w:p w:rsidR="00373969" w:rsidRPr="009E71E0" w:rsidRDefault="00373969" w:rsidP="00373969">
      <w:pPr>
        <w:tabs>
          <w:tab w:val="left" w:pos="1134"/>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Belgija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BF40B4">
        <w:rPr>
          <w:rFonts w:ascii="Times New Roman" w:hAnsi="Times New Roman" w:cs="Times New Roman"/>
        </w:rPr>
        <w:t>Pantoprazol</w:t>
      </w:r>
      <w:proofErr w:type="spellEnd"/>
      <w:r w:rsidRPr="00BF40B4">
        <w:rPr>
          <w:rFonts w:ascii="Times New Roman" w:hAnsi="Times New Roman" w:cs="Times New Roman"/>
        </w:rPr>
        <w:t xml:space="preserve">  AB 20 mg</w:t>
      </w:r>
    </w:p>
    <w:p w:rsidR="00373969" w:rsidRPr="009E71E0" w:rsidRDefault="00373969" w:rsidP="00373969">
      <w:pPr>
        <w:tabs>
          <w:tab w:val="left" w:pos="1134"/>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Čekija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bCs/>
        </w:rPr>
        <w:t>Pantoprazol</w:t>
      </w:r>
      <w:proofErr w:type="spellEnd"/>
      <w:r w:rsidRPr="009E71E0">
        <w:rPr>
          <w:rFonts w:ascii="Times New Roman" w:eastAsia="Times New Roman" w:hAnsi="Times New Roman" w:cs="Times New Roman"/>
          <w:bCs/>
        </w:rPr>
        <w:t xml:space="preserve"> +</w:t>
      </w:r>
      <w:proofErr w:type="spellStart"/>
      <w:r w:rsidRPr="009E71E0">
        <w:rPr>
          <w:rFonts w:ascii="Times New Roman" w:eastAsia="Times New Roman" w:hAnsi="Times New Roman" w:cs="Times New Roman"/>
          <w:bCs/>
        </w:rPr>
        <w:t>pharma</w:t>
      </w:r>
      <w:proofErr w:type="spellEnd"/>
      <w:r w:rsidRPr="009E71E0">
        <w:rPr>
          <w:rFonts w:ascii="Times New Roman" w:eastAsia="Times New Roman" w:hAnsi="Times New Roman" w:cs="Times New Roman"/>
          <w:bCs/>
        </w:rPr>
        <w:t xml:space="preserve"> 20 mg</w:t>
      </w:r>
    </w:p>
    <w:p w:rsidR="00373969" w:rsidRPr="009E71E0" w:rsidRDefault="00373969" w:rsidP="00373969">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Vokietija</w:t>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rPr>
        <w:t>Pantoprazol</w:t>
      </w:r>
      <w:proofErr w:type="spellEnd"/>
      <w:r w:rsidRPr="009E71E0">
        <w:rPr>
          <w:rFonts w:ascii="Times New Roman" w:eastAsia="Times New Roman" w:hAnsi="Times New Roman" w:cs="Times New Roman"/>
        </w:rPr>
        <w:t xml:space="preserve">-PUREN 20mg </w:t>
      </w:r>
      <w:proofErr w:type="spellStart"/>
      <w:r w:rsidRPr="009E71E0">
        <w:rPr>
          <w:rFonts w:ascii="Times New Roman" w:eastAsia="Times New Roman" w:hAnsi="Times New Roman" w:cs="Times New Roman"/>
        </w:rPr>
        <w:t>magensaftresistente</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Tabletten</w:t>
      </w:r>
      <w:proofErr w:type="spellEnd"/>
      <w:r w:rsidRPr="009E71E0">
        <w:rPr>
          <w:rFonts w:ascii="Times New Roman" w:eastAsia="Times New Roman" w:hAnsi="Times New Roman" w:cs="Times New Roman"/>
        </w:rPr>
        <w:t xml:space="preserve">  </w:t>
      </w:r>
    </w:p>
    <w:p w:rsidR="00373969" w:rsidRPr="009E71E0" w:rsidRDefault="00373969" w:rsidP="00373969">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Estija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Pantoprazole Actavis</w:t>
      </w:r>
    </w:p>
    <w:p w:rsidR="00373969" w:rsidRPr="009E71E0" w:rsidRDefault="00373969" w:rsidP="00373969">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Suomija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rsidR="00373969" w:rsidRPr="009E71E0" w:rsidRDefault="00373969" w:rsidP="00373969">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Vengrija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Pantacid Flux 20 mg </w:t>
      </w:r>
      <w:r w:rsidRPr="009E71E0">
        <w:rPr>
          <w:rFonts w:ascii="Times New Roman" w:eastAsia="Times New Roman" w:hAnsi="Times New Roman" w:cs="Times New Roman"/>
          <w:color w:val="000000"/>
          <w:lang w:val="is-IS"/>
        </w:rPr>
        <w:t>gyomornedv ellenálló tabletta/ gastroresistant tablets</w:t>
      </w:r>
      <w:r w:rsidRPr="009E71E0">
        <w:rPr>
          <w:rFonts w:ascii="Times New Roman" w:eastAsia="Times New Roman" w:hAnsi="Times New Roman" w:cs="Times New Roman"/>
          <w:lang w:val="nl-NL"/>
        </w:rPr>
        <w:t xml:space="preserve"> </w:t>
      </w:r>
    </w:p>
    <w:p w:rsidR="00373969" w:rsidRPr="009E71E0" w:rsidRDefault="00373969" w:rsidP="00373969">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Airija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color w:val="000000"/>
        </w:rPr>
        <w:t>Pantoflux</w:t>
      </w:r>
      <w:proofErr w:type="spellEnd"/>
      <w:r w:rsidRPr="009E71E0">
        <w:rPr>
          <w:rFonts w:ascii="Times New Roman" w:eastAsia="Times New Roman" w:hAnsi="Times New Roman" w:cs="Times New Roman"/>
          <w:color w:val="000000"/>
        </w:rPr>
        <w:t xml:space="preserve"> </w:t>
      </w:r>
      <w:r w:rsidRPr="009E71E0">
        <w:rPr>
          <w:rFonts w:ascii="Times New Roman" w:eastAsia="Times New Roman" w:hAnsi="Times New Roman" w:cs="Times New Roman"/>
        </w:rPr>
        <w:t xml:space="preserve">20 mg </w:t>
      </w:r>
      <w:proofErr w:type="spellStart"/>
      <w:r w:rsidRPr="009E71E0">
        <w:rPr>
          <w:rFonts w:ascii="Times New Roman" w:eastAsia="Times New Roman" w:hAnsi="Times New Roman" w:cs="Times New Roman"/>
        </w:rPr>
        <w:t>Gastro-resistant</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tablet</w:t>
      </w:r>
      <w:proofErr w:type="spellEnd"/>
    </w:p>
    <w:p w:rsidR="00373969" w:rsidRPr="009E71E0" w:rsidRDefault="00373969" w:rsidP="00373969">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Islandija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rsidR="00373969" w:rsidRPr="009E71E0" w:rsidRDefault="00373969" w:rsidP="00373969">
      <w:pPr>
        <w:tabs>
          <w:tab w:val="left" w:pos="1134"/>
        </w:tabs>
        <w:spacing w:after="0" w:line="240" w:lineRule="auto"/>
        <w:rPr>
          <w:rFonts w:ascii="Times New Roman" w:eastAsia="Times New Roman" w:hAnsi="Times New Roman" w:cs="Times New Roman"/>
          <w:lang w:val="pt-PT"/>
        </w:rPr>
      </w:pPr>
      <w:r w:rsidRPr="009E71E0">
        <w:rPr>
          <w:rFonts w:ascii="Times New Roman" w:eastAsia="Times New Roman" w:hAnsi="Times New Roman" w:cs="Times New Roman"/>
          <w:noProof/>
          <w:lang w:val="pt-PT"/>
        </w:rPr>
        <w:t>Lietuva</w:t>
      </w:r>
      <w:r w:rsidRPr="009E71E0">
        <w:rPr>
          <w:rFonts w:ascii="Times New Roman" w:eastAsia="Times New Roman" w:hAnsi="Times New Roman" w:cs="Times New Roman"/>
          <w:noProof/>
          <w:lang w:val="pt-PT"/>
        </w:rPr>
        <w:tab/>
      </w:r>
      <w:r w:rsidRPr="009E71E0">
        <w:rPr>
          <w:rFonts w:ascii="Times New Roman" w:eastAsia="Times New Roman" w:hAnsi="Times New Roman" w:cs="Times New Roman"/>
          <w:noProof/>
          <w:lang w:val="pt-PT"/>
        </w:rPr>
        <w:tab/>
      </w:r>
      <w:r w:rsidRPr="009E71E0">
        <w:rPr>
          <w:rFonts w:ascii="Times New Roman" w:eastAsia="Times New Roman" w:hAnsi="Times New Roman" w:cs="Times New Roman"/>
          <w:lang w:val="pt-PT"/>
        </w:rPr>
        <w:t xml:space="preserve">Pantoprazole Actavis 20 mg </w:t>
      </w:r>
      <w:r w:rsidRPr="009E71E0">
        <w:rPr>
          <w:rFonts w:ascii="Times New Roman" w:eastAsia="Times New Roman" w:hAnsi="Times New Roman" w:cs="Times New Roman"/>
          <w:lang w:val="is-IS"/>
        </w:rPr>
        <w:t>skrandyje neirios tabletės</w:t>
      </w:r>
    </w:p>
    <w:p w:rsidR="00373969" w:rsidRPr="009E71E0" w:rsidRDefault="00373969" w:rsidP="00373969">
      <w:pPr>
        <w:tabs>
          <w:tab w:val="left" w:pos="1134"/>
        </w:tabs>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Latvija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Pantoprazole Actavis</w:t>
      </w:r>
    </w:p>
    <w:p w:rsidR="00373969" w:rsidRPr="009E71E0" w:rsidRDefault="00373969" w:rsidP="00373969">
      <w:pPr>
        <w:tabs>
          <w:tab w:val="left" w:pos="993"/>
        </w:tabs>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Malta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rsidR="00373969" w:rsidRPr="009E71E0" w:rsidRDefault="00373969" w:rsidP="00373969">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Norvegija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w:t>
      </w:r>
    </w:p>
    <w:p w:rsidR="00373969" w:rsidRPr="009E71E0" w:rsidRDefault="00373969" w:rsidP="00373969">
      <w:pPr>
        <w:spacing w:after="0" w:line="240" w:lineRule="auto"/>
        <w:rPr>
          <w:rFonts w:ascii="Times New Roman" w:eastAsia="Times New Roman" w:hAnsi="Times New Roman" w:cs="Times New Roman"/>
          <w:noProof/>
        </w:rPr>
      </w:pPr>
      <w:r w:rsidRPr="009E71E0">
        <w:rPr>
          <w:rFonts w:ascii="Times New Roman" w:eastAsia="Times New Roman" w:hAnsi="Times New Roman" w:cs="Times New Roman"/>
          <w:noProof/>
        </w:rPr>
        <w:t>Nyderlandai</w:t>
      </w:r>
      <w:r w:rsidRPr="009E71E0">
        <w:rPr>
          <w:rFonts w:ascii="Times New Roman" w:eastAsia="Times New Roman" w:hAnsi="Times New Roman" w:cs="Times New Roman"/>
          <w:noProof/>
        </w:rPr>
        <w:tab/>
      </w:r>
      <w:r w:rsidRPr="00BF40B4">
        <w:rPr>
          <w:rFonts w:ascii="Times New Roman" w:hAnsi="Times New Roman" w:cs="Times New Roman"/>
          <w:lang w:val="pt-PT"/>
        </w:rPr>
        <w:t>Pantoprazol Aurobindo 20 mg, maagsapresistente Tabletten</w:t>
      </w:r>
    </w:p>
    <w:p w:rsidR="00373969" w:rsidRPr="009E71E0" w:rsidRDefault="00373969" w:rsidP="00373969">
      <w:pPr>
        <w:tabs>
          <w:tab w:val="left" w:pos="1134"/>
        </w:tabs>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Lenkija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rsidR="00373969" w:rsidRPr="009E71E0" w:rsidRDefault="00373969" w:rsidP="00373969">
      <w:pPr>
        <w:tabs>
          <w:tab w:val="left" w:pos="851"/>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noProof/>
        </w:rPr>
        <w:t>Švedija</w:t>
      </w:r>
      <w:r w:rsidRPr="009E71E0">
        <w:rPr>
          <w:rFonts w:ascii="Times New Roman" w:eastAsia="Times New Roman" w:hAnsi="Times New Roman" w:cs="Times New Roman"/>
          <w:noProof/>
        </w:rPr>
        <w:tab/>
      </w:r>
      <w:r w:rsidRPr="009E71E0">
        <w:rPr>
          <w:rFonts w:ascii="Times New Roman" w:eastAsia="Times New Roman" w:hAnsi="Times New Roman" w:cs="Times New Roman"/>
          <w:noProof/>
        </w:rPr>
        <w:tab/>
      </w:r>
      <w:proofErr w:type="spellStart"/>
      <w:r w:rsidRPr="009E71E0">
        <w:rPr>
          <w:rFonts w:ascii="Times New Roman" w:eastAsia="Times New Roman" w:hAnsi="Times New Roman" w:cs="Times New Roman"/>
        </w:rPr>
        <w:t>Pantoprazol</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Actavis</w:t>
      </w:r>
      <w:proofErr w:type="spellEnd"/>
      <w:r w:rsidRPr="009E71E0">
        <w:rPr>
          <w:rFonts w:ascii="Times New Roman" w:eastAsia="Times New Roman" w:hAnsi="Times New Roman" w:cs="Times New Roman"/>
        </w:rPr>
        <w:t xml:space="preserve"> </w:t>
      </w:r>
    </w:p>
    <w:p w:rsidR="00373969" w:rsidRPr="009E71E0" w:rsidRDefault="00373969" w:rsidP="00373969">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Slovėnija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 xml:space="preserve">PANRAZOL </w:t>
      </w:r>
    </w:p>
    <w:p w:rsidR="00373969" w:rsidRPr="009E71E0" w:rsidRDefault="00373969" w:rsidP="00373969">
      <w:pPr>
        <w:spacing w:after="0" w:line="240" w:lineRule="auto"/>
        <w:rPr>
          <w:rFonts w:ascii="Times New Roman" w:eastAsia="Times New Roman" w:hAnsi="Times New Roman" w:cs="Times New Roman"/>
          <w:lang w:val="nl-NL"/>
        </w:rPr>
      </w:pPr>
      <w:r w:rsidRPr="009E71E0">
        <w:rPr>
          <w:rFonts w:ascii="Times New Roman" w:eastAsia="Times New Roman" w:hAnsi="Times New Roman" w:cs="Times New Roman"/>
          <w:noProof/>
        </w:rPr>
        <w:t>Slovakija</w:t>
      </w:r>
      <w:r w:rsidRPr="009E71E0">
        <w:rPr>
          <w:rFonts w:ascii="Times New Roman" w:eastAsia="Times New Roman" w:hAnsi="Times New Roman" w:cs="Times New Roman"/>
          <w:noProof/>
        </w:rPr>
        <w:tab/>
      </w:r>
      <w:r w:rsidRPr="009E71E0">
        <w:rPr>
          <w:rFonts w:ascii="Times New Roman" w:eastAsia="Times New Roman" w:hAnsi="Times New Roman" w:cs="Times New Roman"/>
          <w:lang w:val="nl-NL"/>
        </w:rPr>
        <w:t>Pantoprazol Actavis 20 mg</w:t>
      </w:r>
    </w:p>
    <w:p w:rsidR="00373969" w:rsidRPr="009E71E0" w:rsidRDefault="00373969" w:rsidP="00373969">
      <w:pPr>
        <w:numPr>
          <w:ilvl w:val="12"/>
          <w:numId w:val="0"/>
        </w:numPr>
        <w:spacing w:after="0" w:line="240" w:lineRule="auto"/>
        <w:ind w:right="-2"/>
        <w:rPr>
          <w:rFonts w:ascii="Times New Roman" w:eastAsia="Times New Roman" w:hAnsi="Times New Roman" w:cs="Times New Roman"/>
          <w:noProof/>
        </w:rPr>
      </w:pP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b/>
          <w:bCs/>
        </w:rPr>
        <w:t>Šis pakuotės lapelis</w:t>
      </w:r>
      <w:r w:rsidRPr="009E71E0">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2023-12-14.</w:t>
      </w:r>
    </w:p>
    <w:p w:rsidR="00373969" w:rsidRPr="009E71E0" w:rsidRDefault="00373969" w:rsidP="00373969">
      <w:pPr>
        <w:tabs>
          <w:tab w:val="left" w:pos="567"/>
        </w:tabs>
        <w:spacing w:after="0" w:line="240" w:lineRule="auto"/>
        <w:rPr>
          <w:rFonts w:ascii="Times New Roman" w:eastAsia="Times New Roman" w:hAnsi="Times New Roman" w:cs="Times New Roman"/>
        </w:rPr>
      </w:pPr>
    </w:p>
    <w:p w:rsidR="00373969" w:rsidRPr="009E71E0" w:rsidRDefault="00373969" w:rsidP="00373969">
      <w:pPr>
        <w:tabs>
          <w:tab w:val="left" w:pos="567"/>
        </w:tabs>
        <w:spacing w:after="0" w:line="240" w:lineRule="auto"/>
        <w:rPr>
          <w:rFonts w:ascii="Times New Roman" w:eastAsia="Times New Roman" w:hAnsi="Times New Roman" w:cs="Times New Roman"/>
        </w:rPr>
      </w:pPr>
      <w:r w:rsidRPr="009E71E0">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9E71E0">
        <w:rPr>
          <w:rFonts w:ascii="Times New Roman" w:eastAsia="Times New Roman" w:hAnsi="Times New Roman" w:cs="Times New Roman"/>
          <w:i/>
        </w:rPr>
        <w:t xml:space="preserve"> </w:t>
      </w:r>
      <w:hyperlink r:id="rId5" w:history="1">
        <w:r w:rsidRPr="009E71E0">
          <w:rPr>
            <w:rFonts w:ascii="Times New Roman" w:eastAsia="Times New Roman" w:hAnsi="Times New Roman" w:cs="Times New Roman"/>
            <w:color w:val="0000FF"/>
            <w:u w:val="single"/>
          </w:rPr>
          <w:t>http://www.vvkt.lt/</w:t>
        </w:r>
      </w:hyperlink>
      <w:r w:rsidRPr="008267F6">
        <w:rPr>
          <w:rFonts w:ascii="Times New Roman" w:hAnsi="Times New Roman"/>
          <w:color w:val="000000"/>
        </w:rPr>
        <w:t>.</w:t>
      </w:r>
    </w:p>
    <w:p w:rsidR="009041DB" w:rsidRDefault="009041DB">
      <w:bookmarkStart w:id="5" w:name="_GoBack"/>
      <w:bookmarkEnd w:id="5"/>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042"/>
    <w:multiLevelType w:val="hybridMultilevel"/>
    <w:tmpl w:val="382A2572"/>
    <w:lvl w:ilvl="0" w:tplc="BBFEB874">
      <w:start w:val="1"/>
      <w:numFmt w:val="bullet"/>
      <w:lvlText w:val="-"/>
      <w:lvlJc w:val="left"/>
      <w:pPr>
        <w:ind w:left="1288" w:hanging="360"/>
      </w:pPr>
      <w:rPr>
        <w:rFonts w:ascii="Times New Roman" w:eastAsia="Times New Roman" w:hAnsi="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 w15:restartNumberingAfterBreak="0">
    <w:nsid w:val="276A507E"/>
    <w:multiLevelType w:val="hybridMultilevel"/>
    <w:tmpl w:val="DEC4A4F2"/>
    <w:lvl w:ilvl="0" w:tplc="BBFEB8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41A4D"/>
    <w:multiLevelType w:val="hybridMultilevel"/>
    <w:tmpl w:val="577EDD26"/>
    <w:lvl w:ilvl="0" w:tplc="FFFFFFFF">
      <w:start w:val="1"/>
      <w:numFmt w:val="bullet"/>
      <w:lvlText w:val="-"/>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69"/>
    <w:rsid w:val="00004415"/>
    <w:rsid w:val="000A110A"/>
    <w:rsid w:val="001C0548"/>
    <w:rsid w:val="00234094"/>
    <w:rsid w:val="002A211A"/>
    <w:rsid w:val="00344695"/>
    <w:rsid w:val="00356AB3"/>
    <w:rsid w:val="00373969"/>
    <w:rsid w:val="004216A4"/>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969E4-44E5-436B-93ED-131A88A6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73969"/>
    <w:pPr>
      <w:spacing w:after="200" w:line="276" w:lineRule="auto"/>
    </w:pPr>
    <w:rPr>
      <w:rFonts w:ascii="Calibri" w:eastAsia="Calibri" w:hAnsi="Calibri" w:cs="Ari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73969"/>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12760</Words>
  <Characters>7274</Characters>
  <Application>Microsoft Office Word</Application>
  <DocSecurity>0</DocSecurity>
  <Lines>60</Lines>
  <Paragraphs>39</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2.	Kas žinotina prieš vartojant Pantoprazole Actavis </vt:lpstr>
      <vt:lpstr/>
      <vt:lpstr>3.	Kaip vartoti Pantoprazole Actavis </vt:lpstr>
      <vt:lpstr/>
      <vt:lpstr/>
      <vt:lpstr/>
      <vt:lpstr>6.	Pakuotės turinys ir kita informacija</vt:lpstr>
    </vt:vector>
  </TitlesOfParts>
  <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2024-01-24T12:28:00Z</dcterms:created>
  <dcterms:modified xsi:type="dcterms:W3CDTF">2024-01-24T12:28:00Z</dcterms:modified>
</cp:coreProperties>
</file>