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A0" w:rsidRPr="00235D03" w:rsidRDefault="00263CA0" w:rsidP="00263CA0">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Pakuotės lapelis: informacija vartotojui</w:t>
      </w:r>
    </w:p>
    <w:p w:rsidR="00263CA0" w:rsidRPr="00235D03" w:rsidRDefault="00263CA0" w:rsidP="00263CA0">
      <w:pPr>
        <w:spacing w:after="0" w:line="240" w:lineRule="auto"/>
        <w:jc w:val="center"/>
        <w:rPr>
          <w:rFonts w:ascii="Times New Roman" w:eastAsia="Times New Roman" w:hAnsi="Times New Roman" w:cs="Times New Roman"/>
          <w:b/>
        </w:rPr>
      </w:pPr>
    </w:p>
    <w:p w:rsidR="00263CA0" w:rsidRPr="00235D03" w:rsidRDefault="00263CA0" w:rsidP="00263CA0">
      <w:pPr>
        <w:spacing w:after="0" w:line="240" w:lineRule="auto"/>
        <w:jc w:val="center"/>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4 mg tabletės</w:t>
      </w:r>
    </w:p>
    <w:p w:rsidR="00263CA0" w:rsidRPr="00235D03" w:rsidRDefault="00263CA0" w:rsidP="00263CA0">
      <w:pPr>
        <w:spacing w:after="0" w:line="240" w:lineRule="auto"/>
        <w:jc w:val="center"/>
        <w:rPr>
          <w:rFonts w:ascii="Times New Roman" w:eastAsia="Times New Roman" w:hAnsi="Times New Roman" w:cs="Times New Roman"/>
        </w:rPr>
      </w:pPr>
      <w:proofErr w:type="spellStart"/>
      <w:r w:rsidRPr="00235D03">
        <w:rPr>
          <w:rFonts w:ascii="Times New Roman" w:eastAsia="Times New Roman" w:hAnsi="Times New Roman" w:cs="Times New Roman"/>
        </w:rPr>
        <w:t>perindoprilio</w:t>
      </w:r>
      <w:proofErr w:type="spellEnd"/>
      <w:r w:rsidRPr="00235D03">
        <w:rPr>
          <w:rFonts w:ascii="Times New Roman" w:eastAsia="Times New Roman" w:hAnsi="Times New Roman" w:cs="Times New Roman"/>
          <w:i/>
        </w:rPr>
        <w:t xml:space="preserve"> </w:t>
      </w:r>
      <w:proofErr w:type="spellStart"/>
      <w:r w:rsidRPr="00235D03">
        <w:rPr>
          <w:rFonts w:ascii="Times New Roman" w:eastAsia="Times New Roman" w:hAnsi="Times New Roman" w:cs="Times New Roman"/>
          <w:i/>
        </w:rPr>
        <w:t>tert</w:t>
      </w:r>
      <w:r w:rsidRPr="00235D03">
        <w:rPr>
          <w:rFonts w:ascii="Times New Roman" w:eastAsia="Times New Roman" w:hAnsi="Times New Roman" w:cs="Times New Roman"/>
        </w:rPr>
        <w:t>-butilaminas</w:t>
      </w:r>
      <w:proofErr w:type="spellEnd"/>
    </w:p>
    <w:p w:rsidR="00263CA0" w:rsidRPr="00235D03" w:rsidRDefault="00263CA0" w:rsidP="00263CA0">
      <w:pPr>
        <w:spacing w:after="0" w:line="240" w:lineRule="auto"/>
        <w:jc w:val="center"/>
        <w:rPr>
          <w:rFonts w:ascii="Times New Roman" w:eastAsia="Times New Roman" w:hAnsi="Times New Roman" w:cs="Times New Roman"/>
        </w:rPr>
      </w:pPr>
    </w:p>
    <w:p w:rsidR="00263CA0" w:rsidRPr="00235D03" w:rsidRDefault="00263CA0" w:rsidP="00263CA0">
      <w:pPr>
        <w:suppressAutoHyphens/>
        <w:spacing w:after="0" w:line="240" w:lineRule="auto"/>
        <w:rPr>
          <w:rFonts w:ascii="Times New Roman" w:eastAsia="Times New Roman" w:hAnsi="Times New Roman" w:cs="Times New Roman"/>
          <w:snapToGrid w:val="0"/>
        </w:rPr>
      </w:pPr>
      <w:r w:rsidRPr="00235D03">
        <w:rPr>
          <w:rFonts w:ascii="Times New Roman" w:eastAsia="Times New Roman" w:hAnsi="Times New Roman" w:cs="Times New Roman"/>
          <w:b/>
          <w:noProof/>
          <w:snapToGrid w:val="0"/>
        </w:rPr>
        <w:t>Atidžiai perskaitykite visą šį lapelį, prieš pradėdami vartoti vaistą, nes jame pateikiama Jums svarbi informacija.</w:t>
      </w:r>
    </w:p>
    <w:p w:rsidR="00263CA0" w:rsidRPr="00235D03" w:rsidRDefault="00263CA0" w:rsidP="00263CA0">
      <w:pPr>
        <w:numPr>
          <w:ilvl w:val="0"/>
          <w:numId w:val="2"/>
        </w:numPr>
        <w:spacing w:after="0" w:line="260" w:lineRule="exact"/>
        <w:ind w:left="567" w:right="-2" w:hanging="567"/>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Neišmeskite šio lapelio, nes vėl gali prireikti jį perskaityti.</w:t>
      </w:r>
      <w:r w:rsidRPr="00235D03">
        <w:rPr>
          <w:rFonts w:ascii="Times New Roman" w:eastAsia="Times New Roman" w:hAnsi="Times New Roman" w:cs="Times New Roman"/>
          <w:snapToGrid w:val="0"/>
        </w:rPr>
        <w:t xml:space="preserve"> </w:t>
      </w:r>
    </w:p>
    <w:p w:rsidR="00263CA0" w:rsidRPr="00235D03" w:rsidRDefault="00263CA0" w:rsidP="00263CA0">
      <w:pPr>
        <w:numPr>
          <w:ilvl w:val="0"/>
          <w:numId w:val="2"/>
        </w:numPr>
        <w:tabs>
          <w:tab w:val="left" w:pos="567"/>
        </w:tabs>
        <w:spacing w:after="0" w:line="260" w:lineRule="exact"/>
        <w:ind w:left="567" w:right="-2" w:hanging="567"/>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Jeigu kiltų daugiau klausimų, kreipkitės į gydytoją arba vaistininką.</w:t>
      </w:r>
    </w:p>
    <w:p w:rsidR="00263CA0" w:rsidRPr="00235D03" w:rsidRDefault="00263CA0" w:rsidP="00263CA0">
      <w:pPr>
        <w:tabs>
          <w:tab w:val="left" w:pos="567"/>
        </w:tabs>
        <w:spacing w:after="0" w:line="240" w:lineRule="auto"/>
        <w:ind w:left="567" w:right="-2" w:hanging="567"/>
        <w:rPr>
          <w:rFonts w:ascii="Times New Roman" w:eastAsia="Times New Roman" w:hAnsi="Times New Roman" w:cs="Times New Roman"/>
          <w:snapToGrid w:val="0"/>
        </w:rPr>
      </w:pPr>
      <w:r w:rsidRPr="00235D03">
        <w:rPr>
          <w:rFonts w:ascii="Times New Roman" w:eastAsia="Times New Roman" w:hAnsi="Times New Roman" w:cs="Times New Roman"/>
          <w:snapToGrid w:val="0"/>
        </w:rPr>
        <w:t>-</w:t>
      </w:r>
      <w:r w:rsidRPr="00235D03">
        <w:rPr>
          <w:rFonts w:ascii="Times New Roman" w:eastAsia="Times New Roman" w:hAnsi="Times New Roman" w:cs="Times New Roman"/>
          <w:snapToGrid w:val="0"/>
        </w:rPr>
        <w:tab/>
      </w:r>
      <w:r w:rsidRPr="00235D03">
        <w:rPr>
          <w:rFonts w:ascii="Times New Roman" w:eastAsia="Times New Roman" w:hAnsi="Times New Roman" w:cs="Times New Roman"/>
          <w:noProof/>
          <w:snapToGrid w:val="0"/>
        </w:rPr>
        <w:t>Šis vaistas skirtas tik Jums, todėl kitiems žmonėms jo duoti negalima.</w:t>
      </w:r>
      <w:r w:rsidRPr="00235D03">
        <w:rPr>
          <w:rFonts w:ascii="Times New Roman" w:eastAsia="Times New Roman" w:hAnsi="Times New Roman" w:cs="Times New Roman"/>
          <w:snapToGrid w:val="0"/>
        </w:rPr>
        <w:t xml:space="preserve"> </w:t>
      </w:r>
      <w:r w:rsidRPr="00235D03">
        <w:rPr>
          <w:rFonts w:ascii="Times New Roman" w:eastAsia="Times New Roman" w:hAnsi="Times New Roman" w:cs="Times New Roman"/>
          <w:noProof/>
          <w:snapToGrid w:val="0"/>
        </w:rPr>
        <w:t>Vaistas gali jiems pakenkti (net tiems, kurių ligos požymiai yra tokie patys kaip Jūsų).</w:t>
      </w:r>
    </w:p>
    <w:p w:rsidR="00263CA0" w:rsidRPr="00235D03" w:rsidRDefault="00263CA0" w:rsidP="00263CA0">
      <w:pPr>
        <w:numPr>
          <w:ilvl w:val="0"/>
          <w:numId w:val="2"/>
        </w:numPr>
        <w:tabs>
          <w:tab w:val="left" w:pos="567"/>
        </w:tabs>
        <w:spacing w:after="0" w:line="260" w:lineRule="exact"/>
        <w:ind w:left="567" w:hanging="567"/>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Apie ką rašoma šiame lapelyje?</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1.</w:t>
      </w:r>
      <w:r w:rsidRPr="00235D03">
        <w:rPr>
          <w:rFonts w:ascii="Times New Roman" w:eastAsia="Times New Roman" w:hAnsi="Times New Roman" w:cs="Times New Roman"/>
        </w:rPr>
        <w:tab/>
        <w:t xml:space="preserve">Kas yra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ir kam jis vartojamas</w:t>
      </w: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2.</w:t>
      </w:r>
      <w:r w:rsidRPr="00235D03">
        <w:rPr>
          <w:rFonts w:ascii="Times New Roman" w:eastAsia="Times New Roman" w:hAnsi="Times New Roman" w:cs="Times New Roman"/>
        </w:rPr>
        <w:tab/>
        <w:t xml:space="preserve">Kas žinotina prieš vartojant </w:t>
      </w:r>
      <w:proofErr w:type="spellStart"/>
      <w:r w:rsidRPr="00235D03">
        <w:rPr>
          <w:rFonts w:ascii="Times New Roman" w:eastAsia="Times New Roman" w:hAnsi="Times New Roman" w:cs="Times New Roman"/>
        </w:rPr>
        <w:t>Perindobax</w:t>
      </w:r>
      <w:proofErr w:type="spellEnd"/>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3.</w:t>
      </w:r>
      <w:r w:rsidRPr="00235D03">
        <w:rPr>
          <w:rFonts w:ascii="Times New Roman" w:eastAsia="Times New Roman" w:hAnsi="Times New Roman" w:cs="Times New Roman"/>
        </w:rPr>
        <w:tab/>
        <w:t xml:space="preserve">Kaip vartoti </w:t>
      </w:r>
      <w:proofErr w:type="spellStart"/>
      <w:r w:rsidRPr="00235D03">
        <w:rPr>
          <w:rFonts w:ascii="Times New Roman" w:eastAsia="Times New Roman" w:hAnsi="Times New Roman" w:cs="Times New Roman"/>
        </w:rPr>
        <w:t>Perindobax</w:t>
      </w:r>
      <w:proofErr w:type="spellEnd"/>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4.</w:t>
      </w:r>
      <w:r w:rsidRPr="00235D03">
        <w:rPr>
          <w:rFonts w:ascii="Times New Roman" w:eastAsia="Times New Roman" w:hAnsi="Times New Roman" w:cs="Times New Roman"/>
        </w:rPr>
        <w:tab/>
        <w:t>Galimas šalutinis poveikis</w:t>
      </w: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5.</w:t>
      </w:r>
      <w:r w:rsidRPr="00235D03">
        <w:rPr>
          <w:rFonts w:ascii="Times New Roman" w:eastAsia="Times New Roman" w:hAnsi="Times New Roman" w:cs="Times New Roman"/>
        </w:rPr>
        <w:tab/>
        <w:t xml:space="preserve">Kaip laikyti </w:t>
      </w:r>
      <w:proofErr w:type="spellStart"/>
      <w:r w:rsidRPr="00235D03">
        <w:rPr>
          <w:rFonts w:ascii="Times New Roman" w:eastAsia="Times New Roman" w:hAnsi="Times New Roman" w:cs="Times New Roman"/>
        </w:rPr>
        <w:t>Perindobax</w:t>
      </w:r>
      <w:proofErr w:type="spellEnd"/>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6.</w:t>
      </w:r>
      <w:r w:rsidRPr="00235D03">
        <w:rPr>
          <w:rFonts w:ascii="Times New Roman" w:eastAsia="Times New Roman" w:hAnsi="Times New Roman" w:cs="Times New Roman"/>
        </w:rPr>
        <w:tab/>
        <w:t>Pakuotės turinys ir kita informacija</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ind w:left="540" w:hanging="540"/>
        <w:rPr>
          <w:rFonts w:ascii="Times New Roman" w:eastAsia="Times New Roman" w:hAnsi="Times New Roman" w:cs="Times New Roman"/>
          <w:b/>
        </w:rPr>
      </w:pPr>
      <w:bookmarkStart w:id="0" w:name="_Toc129243139"/>
      <w:bookmarkStart w:id="1" w:name="_Toc129243264"/>
      <w:r w:rsidRPr="00235D03">
        <w:rPr>
          <w:rFonts w:ascii="Times New Roman" w:eastAsia="Times New Roman" w:hAnsi="Times New Roman" w:cs="Times New Roman"/>
          <w:b/>
        </w:rPr>
        <w:t>1.</w:t>
      </w:r>
      <w:r w:rsidRPr="00235D03">
        <w:rPr>
          <w:rFonts w:ascii="Times New Roman" w:eastAsia="Times New Roman" w:hAnsi="Times New Roman" w:cs="Times New Roman"/>
          <w:b/>
        </w:rPr>
        <w:tab/>
      </w:r>
      <w:bookmarkEnd w:id="0"/>
      <w:bookmarkEnd w:id="1"/>
      <w:r w:rsidRPr="00235D03">
        <w:rPr>
          <w:rFonts w:ascii="Times New Roman" w:eastAsia="Times New Roman" w:hAnsi="Times New Roman" w:cs="Times New Roman"/>
          <w:b/>
        </w:rPr>
        <w:t xml:space="preserve">Kas yra </w:t>
      </w: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ir kam jis vartojamas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numPr>
          <w:ilvl w:val="12"/>
          <w:numId w:val="0"/>
        </w:numPr>
        <w:spacing w:after="0" w:line="240" w:lineRule="auto"/>
        <w:rPr>
          <w:rFonts w:ascii="Times New Roman" w:eastAsia="Times New Roman" w:hAnsi="Times New Roman" w:cs="Times New Roman"/>
          <w:bCs/>
        </w:rPr>
      </w:pP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w:t>
      </w:r>
      <w:r w:rsidRPr="00235D03">
        <w:rPr>
          <w:rFonts w:ascii="Times New Roman" w:eastAsia="Times New Roman" w:hAnsi="Times New Roman" w:cs="Times New Roman"/>
          <w:bCs/>
        </w:rPr>
        <w:t xml:space="preserve">priklauso vaistų, vadinamų </w:t>
      </w:r>
      <w:proofErr w:type="spellStart"/>
      <w:r w:rsidRPr="00235D03">
        <w:rPr>
          <w:rFonts w:ascii="Times New Roman" w:eastAsia="Times New Roman" w:hAnsi="Times New Roman" w:cs="Times New Roman"/>
          <w:bCs/>
        </w:rPr>
        <w:t>angiotenziną</w:t>
      </w:r>
      <w:proofErr w:type="spellEnd"/>
      <w:r w:rsidRPr="00235D03">
        <w:rPr>
          <w:rFonts w:ascii="Times New Roman" w:eastAsia="Times New Roman" w:hAnsi="Times New Roman" w:cs="Times New Roman"/>
          <w:bCs/>
        </w:rPr>
        <w:t xml:space="preserve"> konvertuojančio fermento (AKF) inhibitoriais, grupei. AKF inhibitoriai plečia kraujagysles, dėl to lengviau išstumiamas kraujas iš širdies. </w:t>
      </w:r>
    </w:p>
    <w:p w:rsidR="00263CA0" w:rsidRPr="00235D03" w:rsidRDefault="00263CA0" w:rsidP="00263CA0">
      <w:pPr>
        <w:numPr>
          <w:ilvl w:val="12"/>
          <w:numId w:val="0"/>
        </w:numPr>
        <w:spacing w:after="0" w:line="240" w:lineRule="auto"/>
        <w:rPr>
          <w:rFonts w:ascii="Times New Roman" w:eastAsia="Times New Roman" w:hAnsi="Times New Roman" w:cs="Times New Roman"/>
          <w:bCs/>
        </w:rPr>
      </w:pPr>
    </w:p>
    <w:p w:rsidR="00263CA0" w:rsidRPr="00235D03" w:rsidRDefault="00263CA0" w:rsidP="00263CA0">
      <w:pPr>
        <w:numPr>
          <w:ilvl w:val="12"/>
          <w:numId w:val="0"/>
        </w:numPr>
        <w:spacing w:after="0" w:line="240" w:lineRule="auto"/>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vartojamas:</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gydyti padidėjusį kraujospūdį (hipertenziją);</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gydyti širdies nepakankamumą (sutrikimas, kuriam esant širdis nepajėgia išstumti tiek kraujo, kad patenkintų organizmo poreikius);</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sumažinti širdies sutrikimų, pvz., miokardo infarkto, riziką pacientams, sergantiems stabiliąja krūtinės angina (širdies sutrikimas, kuriam esant sumažėja širdies aprūpinimas krauju arba dėl kraujagyslių nepraeinamumo širdis neaprūpinama krauju) arba, kurie anksčiau patyrė miokardo infarktą ir (arba), kuriems buvo atlikta širdies kraujagyslių operacija, norint pagerinti širdies aprūpinimą krauju. </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tabs>
          <w:tab w:val="left" w:pos="567"/>
        </w:tabs>
        <w:spacing w:after="0" w:line="240" w:lineRule="auto"/>
        <w:rPr>
          <w:rFonts w:ascii="Times New Roman" w:eastAsia="Times New Roman" w:hAnsi="Times New Roman" w:cs="Times New Roman"/>
        </w:rPr>
      </w:pPr>
    </w:p>
    <w:p w:rsidR="00263CA0" w:rsidRPr="00235D03" w:rsidRDefault="00263CA0" w:rsidP="00263CA0">
      <w:pPr>
        <w:spacing w:after="0" w:line="240" w:lineRule="auto"/>
        <w:ind w:left="540" w:hanging="540"/>
        <w:rPr>
          <w:rFonts w:ascii="Times New Roman" w:eastAsia="Times New Roman" w:hAnsi="Times New Roman" w:cs="Times New Roman"/>
          <w:b/>
          <w:caps/>
        </w:rPr>
      </w:pPr>
      <w:bookmarkStart w:id="2" w:name="_Toc129243140"/>
      <w:bookmarkStart w:id="3" w:name="_Toc129243265"/>
      <w:r w:rsidRPr="00235D03">
        <w:rPr>
          <w:rFonts w:ascii="Times New Roman" w:eastAsia="Times New Roman" w:hAnsi="Times New Roman" w:cs="Times New Roman"/>
          <w:b/>
        </w:rPr>
        <w:t>2.</w:t>
      </w:r>
      <w:r w:rsidRPr="00235D03">
        <w:rPr>
          <w:rFonts w:ascii="Times New Roman" w:eastAsia="Times New Roman" w:hAnsi="Times New Roman" w:cs="Times New Roman"/>
          <w:b/>
        </w:rPr>
        <w:tab/>
      </w:r>
      <w:bookmarkEnd w:id="2"/>
      <w:bookmarkEnd w:id="3"/>
      <w:r w:rsidRPr="00235D03">
        <w:rPr>
          <w:rFonts w:ascii="Times New Roman" w:eastAsia="Times New Roman" w:hAnsi="Times New Roman" w:cs="Times New Roman"/>
          <w:b/>
        </w:rPr>
        <w:t xml:space="preserve">Kas žinotina prieš vartojant </w:t>
      </w:r>
      <w:proofErr w:type="spellStart"/>
      <w:r w:rsidRPr="00235D03">
        <w:rPr>
          <w:rFonts w:ascii="Times New Roman" w:eastAsia="Times New Roman" w:hAnsi="Times New Roman" w:cs="Times New Roman"/>
          <w:b/>
        </w:rPr>
        <w:t>Perindobax</w:t>
      </w:r>
      <w:proofErr w:type="spellEnd"/>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vartoti draudžiama</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yra alergija </w:t>
      </w:r>
      <w:proofErr w:type="spellStart"/>
      <w:r w:rsidRPr="00235D03">
        <w:rPr>
          <w:rFonts w:ascii="Times New Roman" w:eastAsia="Times New Roman" w:hAnsi="Times New Roman" w:cs="Times New Roman"/>
        </w:rPr>
        <w:t>perindopriliui</w:t>
      </w:r>
      <w:proofErr w:type="spellEnd"/>
      <w:r w:rsidRPr="00235D03">
        <w:rPr>
          <w:rFonts w:ascii="Times New Roman" w:eastAsia="Times New Roman" w:hAnsi="Times New Roman" w:cs="Times New Roman"/>
        </w:rPr>
        <w:t xml:space="preserve"> arba bet kuriai pagalbinei šio vaisto medžiagai (jos išvardytos 6 skyriuje) arba bet kuriam kitam AKF inhibitoriui;</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prieš tai vartodami AKF inhibitorių, pajautėte simptomus, tokius kaip švokštimas, veido, liežuvio arba gerklės tinimas, intensyvus niežulys arba sunkus odos bėrimas (būklė, vadinama </w:t>
      </w:r>
      <w:proofErr w:type="spellStart"/>
      <w:r w:rsidRPr="00235D03">
        <w:rPr>
          <w:rFonts w:ascii="Times New Roman" w:eastAsia="Times New Roman" w:hAnsi="Times New Roman" w:cs="Times New Roman"/>
        </w:rPr>
        <w:t>angioedema</w:t>
      </w:r>
      <w:proofErr w:type="spellEnd"/>
      <w:r w:rsidRPr="00235D03">
        <w:rPr>
          <w:rFonts w:ascii="Times New Roman" w:eastAsia="Times New Roman" w:hAnsi="Times New Roman" w:cs="Times New Roman"/>
        </w:rPr>
        <w:t xml:space="preserve">), arba jei Jūs arba Jūsų šeimos narys patyrė šiuos simptomus kitomis aplinkybėmis; </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yra </w:t>
      </w:r>
      <w:r w:rsidRPr="00235D03">
        <w:rPr>
          <w:rFonts w:ascii="Times New Roman" w:eastAsia="Times New Roman" w:hAnsi="Times New Roman" w:cs="Times New Roman"/>
          <w:b/>
        </w:rPr>
        <w:t>daugiau nei 3 nėštumo mėnesiai</w:t>
      </w:r>
      <w:r w:rsidRPr="00235D03">
        <w:rPr>
          <w:rFonts w:ascii="Times New Roman" w:eastAsia="Times New Roman" w:hAnsi="Times New Roman" w:cs="Times New Roman"/>
        </w:rPr>
        <w:t xml:space="preserve"> (taip pat geriau vengti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ankstyvuoju nėštumo laikotarpiu - žr. poskyrį ,,Nėštumas ir žindymo laikotarpis“);</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 sergate cukriniu diabetu arba Jūsų inkstų funkcija sutrikusi ir esate gydomas kraujo spaudimą mažinančiais vaistais, kurių sudėtyje yra </w:t>
      </w:r>
      <w:proofErr w:type="spellStart"/>
      <w:r w:rsidRPr="00235D03">
        <w:rPr>
          <w:rFonts w:ascii="Times New Roman" w:eastAsia="Times New Roman" w:hAnsi="Times New Roman" w:cs="Times New Roman"/>
        </w:rPr>
        <w:t>aliskireno</w:t>
      </w:r>
      <w:proofErr w:type="spellEnd"/>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 </w:t>
      </w:r>
      <w:proofErr w:type="spellStart"/>
      <w:r w:rsidRPr="00235D03">
        <w:rPr>
          <w:rFonts w:ascii="Times New Roman" w:eastAsia="Times New Roman" w:hAnsi="Times New Roman" w:cs="Times New Roman"/>
        </w:rPr>
        <w:t>šiu</w:t>
      </w:r>
      <w:proofErr w:type="spellEnd"/>
      <w:r w:rsidRPr="00235D03">
        <w:rPr>
          <w:rFonts w:ascii="Times New Roman" w:eastAsia="Times New Roman" w:hAnsi="Times New Roman" w:cs="Times New Roman"/>
        </w:rPr>
        <w:t xml:space="preserve"> metu Jums atliekama dializė arba bet kokia kita kraujo filtracija. Priklausomai nuo naudojamų aparatų,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gali būti Jums netinkamas;</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jeigu turite inkstų sutrikimų, dėl kurių sumažėja kraujo tėkmė į inkstus;</w:t>
      </w:r>
    </w:p>
    <w:p w:rsidR="00263CA0" w:rsidRPr="00235D03" w:rsidRDefault="00263CA0" w:rsidP="00263CA0">
      <w:pPr>
        <w:numPr>
          <w:ilvl w:val="0"/>
          <w:numId w:val="1"/>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lastRenderedPageBreak/>
        <w:t xml:space="preserve">jeigu vartojote arba vartojate </w:t>
      </w:r>
      <w:proofErr w:type="spellStart"/>
      <w:r w:rsidRPr="00235D03">
        <w:rPr>
          <w:rFonts w:ascii="Times New Roman" w:eastAsia="Times New Roman" w:hAnsi="Times New Roman" w:cs="Times New Roman"/>
        </w:rPr>
        <w:t>sakubitrilio</w:t>
      </w:r>
      <w:proofErr w:type="spellEnd"/>
      <w:r w:rsidRPr="00235D03">
        <w:rPr>
          <w:rFonts w:ascii="Times New Roman" w:eastAsia="Times New Roman" w:hAnsi="Times New Roman" w:cs="Times New Roman"/>
        </w:rPr>
        <w:t>/</w:t>
      </w:r>
      <w:proofErr w:type="spellStart"/>
      <w:r w:rsidRPr="00235D03">
        <w:rPr>
          <w:rFonts w:ascii="Times New Roman" w:eastAsia="Times New Roman" w:hAnsi="Times New Roman" w:cs="Times New Roman"/>
        </w:rPr>
        <w:t>valsartano</w:t>
      </w:r>
      <w:proofErr w:type="spellEnd"/>
      <w:r w:rsidRPr="00235D03">
        <w:rPr>
          <w:rFonts w:ascii="Times New Roman" w:eastAsia="Times New Roman" w:hAnsi="Times New Roman" w:cs="Times New Roman"/>
        </w:rPr>
        <w:t xml:space="preserve"> (vaisto, vartojamo gydyti ilgalaikį (lėtinį) širdies nepakankamumą suaugusiems), kadangi didėja </w:t>
      </w:r>
      <w:proofErr w:type="spellStart"/>
      <w:r w:rsidRPr="00235D03">
        <w:rPr>
          <w:rFonts w:ascii="Times New Roman" w:eastAsia="Times New Roman" w:hAnsi="Times New Roman" w:cs="Times New Roman"/>
        </w:rPr>
        <w:t>angioedemos</w:t>
      </w:r>
      <w:proofErr w:type="spellEnd"/>
      <w:r w:rsidRPr="00235D03">
        <w:rPr>
          <w:rFonts w:ascii="Times New Roman" w:eastAsia="Times New Roman" w:hAnsi="Times New Roman" w:cs="Times New Roman"/>
        </w:rPr>
        <w:t xml:space="preserve"> (staigus tinimas, tokiose zonose kaip gerklė) rizika. </w:t>
      </w:r>
    </w:p>
    <w:p w:rsidR="00263CA0" w:rsidRPr="00235D03" w:rsidRDefault="00263CA0" w:rsidP="00263CA0">
      <w:pPr>
        <w:tabs>
          <w:tab w:val="left" w:pos="567"/>
        </w:tabs>
        <w:spacing w:after="0" w:line="240" w:lineRule="auto"/>
        <w:ind w:left="540"/>
        <w:rPr>
          <w:rFonts w:ascii="Times New Roman" w:eastAsia="Times New Roman" w:hAnsi="Times New Roman" w:cs="Times New Roman"/>
        </w:rPr>
      </w:pPr>
    </w:p>
    <w:p w:rsidR="00263CA0" w:rsidRPr="00235D03" w:rsidRDefault="00263CA0" w:rsidP="00263CA0">
      <w:pPr>
        <w:spacing w:after="0" w:line="240" w:lineRule="auto"/>
        <w:textAlignment w:val="top"/>
        <w:rPr>
          <w:rFonts w:ascii="Times New Roman" w:eastAsia="Times New Roman" w:hAnsi="Times New Roman" w:cs="Times New Roman"/>
          <w:b/>
          <w:color w:val="888888"/>
        </w:rPr>
      </w:pPr>
      <w:r w:rsidRPr="00235D03">
        <w:rPr>
          <w:rFonts w:ascii="Times New Roman" w:eastAsia="Times New Roman" w:hAnsi="Times New Roman" w:cs="Times New Roman"/>
          <w:b/>
        </w:rPr>
        <w:t>Įspėjimai ir atsargumo priemonės</w:t>
      </w:r>
      <w:r w:rsidRPr="00235D03">
        <w:rPr>
          <w:rFonts w:ascii="Times New Roman" w:eastAsia="Times New Roman" w:hAnsi="Times New Roman" w:cs="Times New Roman"/>
          <w:b/>
        </w:rPr>
        <w:br/>
      </w:r>
      <w:r w:rsidRPr="00235D03">
        <w:rPr>
          <w:rFonts w:ascii="Times New Roman" w:eastAsia="Times New Roman" w:hAnsi="Times New Roman" w:cs="Times New Roman"/>
        </w:rPr>
        <w:t xml:space="preserve">Pasitarkite su gydytoju arba vaistininku prieš pradėdami vartoti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jeigu Jums yra aortos stenozė (</w:t>
      </w:r>
      <w:bookmarkStart w:id="4" w:name="_Hlk10725166"/>
      <w:r w:rsidRPr="00235D03">
        <w:rPr>
          <w:rFonts w:ascii="Times New Roman" w:eastAsia="Times New Roman" w:hAnsi="Times New Roman" w:cs="Times New Roman"/>
        </w:rPr>
        <w:t>pagrindinių iš širdies išeinančių kraujagyslių susiaurėjimas</w:t>
      </w:r>
      <w:bookmarkEnd w:id="4"/>
      <w:r w:rsidRPr="00235D03">
        <w:rPr>
          <w:rFonts w:ascii="Times New Roman" w:eastAsia="Times New Roman" w:hAnsi="Times New Roman" w:cs="Times New Roman"/>
        </w:rPr>
        <w:t xml:space="preserve">) arba sergate </w:t>
      </w:r>
      <w:proofErr w:type="spellStart"/>
      <w:r w:rsidRPr="00235D03">
        <w:rPr>
          <w:rFonts w:ascii="Times New Roman" w:eastAsia="Times New Roman" w:hAnsi="Times New Roman" w:cs="Times New Roman"/>
        </w:rPr>
        <w:t>hipertrofine</w:t>
      </w:r>
      <w:proofErr w:type="spellEnd"/>
      <w:r w:rsidRPr="00235D03">
        <w:rPr>
          <w:rFonts w:ascii="Times New Roman" w:eastAsia="Times New Roman" w:hAnsi="Times New Roman" w:cs="Times New Roman"/>
        </w:rPr>
        <w:t xml:space="preserve"> kardiomiopatija (širdies raumens liga), arba Jums yra inkstų arterijų stenozė (arterijos, aprūpinančios inkstus krauju, yra susiaurėjusios);</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turite bet kokių kitų širdies sutrikimų;</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 turite nenormaliai padidėjusią </w:t>
      </w:r>
      <w:proofErr w:type="spellStart"/>
      <w:r w:rsidRPr="00235D03">
        <w:rPr>
          <w:rFonts w:ascii="Times New Roman" w:eastAsia="Times New Roman" w:hAnsi="Times New Roman" w:cs="Times New Roman"/>
        </w:rPr>
        <w:t>aldosterono</w:t>
      </w:r>
      <w:proofErr w:type="spellEnd"/>
      <w:r w:rsidRPr="00235D03">
        <w:rPr>
          <w:rFonts w:ascii="Times New Roman" w:eastAsia="Times New Roman" w:hAnsi="Times New Roman" w:cs="Times New Roman"/>
        </w:rPr>
        <w:t xml:space="preserve"> hormono koncentraciją kraujyje (pirminis </w:t>
      </w:r>
      <w:proofErr w:type="spellStart"/>
      <w:r w:rsidRPr="00235D03">
        <w:rPr>
          <w:rFonts w:ascii="Times New Roman" w:eastAsia="Times New Roman" w:hAnsi="Times New Roman" w:cs="Times New Roman"/>
        </w:rPr>
        <w:t>aldosteronizmas</w:t>
      </w:r>
      <w:proofErr w:type="spellEnd"/>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sergate diabetu;</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w:t>
      </w:r>
      <w:r w:rsidRPr="00235D03">
        <w:rPr>
          <w:rFonts w:ascii="Times New Roman" w:eastAsia="Times New Roman" w:hAnsi="Times New Roman" w:cs="Times New Roman"/>
          <w:b/>
        </w:rPr>
        <w:t>ribojate druskos kiekį</w:t>
      </w:r>
      <w:r w:rsidRPr="00235D03">
        <w:rPr>
          <w:rFonts w:ascii="Times New Roman" w:eastAsia="Times New Roman" w:hAnsi="Times New Roman" w:cs="Times New Roman"/>
        </w:rPr>
        <w:t xml:space="preserve"> maiste arba laikotės </w:t>
      </w:r>
      <w:r w:rsidRPr="00235D03">
        <w:rPr>
          <w:rFonts w:ascii="Times New Roman" w:eastAsia="Times New Roman" w:hAnsi="Times New Roman" w:cs="Times New Roman"/>
          <w:b/>
        </w:rPr>
        <w:t>dietos su mažu druskos kiekiu</w:t>
      </w:r>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vartojate </w:t>
      </w:r>
      <w:r w:rsidRPr="00235D03">
        <w:rPr>
          <w:rFonts w:ascii="Times New Roman" w:eastAsia="Times New Roman" w:hAnsi="Times New Roman" w:cs="Times New Roman"/>
          <w:b/>
        </w:rPr>
        <w:t>maisto papildų arba druskų pakaitalų, kuriuose yra kalio</w:t>
      </w:r>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pasireiškė (neseniai) </w:t>
      </w:r>
      <w:r w:rsidRPr="00235D03">
        <w:rPr>
          <w:rFonts w:ascii="Times New Roman" w:eastAsia="Times New Roman" w:hAnsi="Times New Roman" w:cs="Times New Roman"/>
          <w:b/>
        </w:rPr>
        <w:t>viduriavimas</w:t>
      </w:r>
      <w:r w:rsidRPr="00235D03">
        <w:rPr>
          <w:rFonts w:ascii="Times New Roman" w:eastAsia="Times New Roman" w:hAnsi="Times New Roman" w:cs="Times New Roman"/>
        </w:rPr>
        <w:t xml:space="preserve"> ir (arba) </w:t>
      </w:r>
      <w:r w:rsidRPr="00235D03">
        <w:rPr>
          <w:rFonts w:ascii="Times New Roman" w:eastAsia="Times New Roman" w:hAnsi="Times New Roman" w:cs="Times New Roman"/>
          <w:b/>
        </w:rPr>
        <w:t xml:space="preserve">vėmimas </w:t>
      </w:r>
      <w:r w:rsidRPr="00235D03">
        <w:rPr>
          <w:rFonts w:ascii="Times New Roman" w:eastAsia="Times New Roman" w:hAnsi="Times New Roman" w:cs="Times New Roman"/>
        </w:rPr>
        <w:t>ar</w:t>
      </w:r>
      <w:r w:rsidRPr="00235D03">
        <w:rPr>
          <w:rFonts w:ascii="Times New Roman" w:eastAsia="Times New Roman" w:hAnsi="Times New Roman" w:cs="Times New Roman"/>
          <w:b/>
        </w:rPr>
        <w:t xml:space="preserve"> organizmas neteko skysčių</w:t>
      </w:r>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sutrikusi </w:t>
      </w:r>
      <w:r w:rsidRPr="00235D03">
        <w:rPr>
          <w:rFonts w:ascii="Times New Roman" w:eastAsia="Times New Roman" w:hAnsi="Times New Roman" w:cs="Times New Roman"/>
          <w:b/>
        </w:rPr>
        <w:t>inkstų funkcija</w:t>
      </w:r>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taikomos </w:t>
      </w:r>
      <w:r w:rsidRPr="00235D03">
        <w:rPr>
          <w:rFonts w:ascii="Times New Roman" w:eastAsia="Times New Roman" w:hAnsi="Times New Roman" w:cs="Times New Roman"/>
          <w:b/>
        </w:rPr>
        <w:t>hemodializės</w:t>
      </w:r>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jeigu sergate </w:t>
      </w:r>
      <w:r w:rsidRPr="00235D03">
        <w:rPr>
          <w:rFonts w:ascii="Times New Roman" w:eastAsia="Times New Roman" w:hAnsi="Times New Roman" w:cs="Times New Roman"/>
          <w:b/>
          <w:bCs/>
        </w:rPr>
        <w:t>kepenų sutrikimais</w:t>
      </w:r>
      <w:r w:rsidRPr="00235D03">
        <w:rPr>
          <w:rFonts w:ascii="Times New Roman" w:eastAsia="Times New Roman" w:hAnsi="Times New Roman" w:cs="Times New Roman"/>
          <w:bCs/>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jeigu sergate </w:t>
      </w:r>
      <w:proofErr w:type="spellStart"/>
      <w:r w:rsidRPr="00235D03">
        <w:rPr>
          <w:rFonts w:ascii="Times New Roman" w:eastAsia="Times New Roman" w:hAnsi="Times New Roman" w:cs="Times New Roman"/>
          <w:b/>
          <w:bCs/>
        </w:rPr>
        <w:t>kolagenoze</w:t>
      </w:r>
      <w:proofErr w:type="spellEnd"/>
      <w:r w:rsidRPr="00235D03">
        <w:rPr>
          <w:rFonts w:ascii="Times New Roman" w:eastAsia="Times New Roman" w:hAnsi="Times New Roman" w:cs="Times New Roman"/>
          <w:bCs/>
        </w:rPr>
        <w:t xml:space="preserve">, pavyzdžiui, sistemine raudonąja vilklige arba </w:t>
      </w:r>
      <w:proofErr w:type="spellStart"/>
      <w:r w:rsidRPr="00235D03">
        <w:rPr>
          <w:rFonts w:ascii="Times New Roman" w:eastAsia="Times New Roman" w:hAnsi="Times New Roman" w:cs="Times New Roman"/>
          <w:bCs/>
        </w:rPr>
        <w:t>skleroderma</w:t>
      </w:r>
      <w:proofErr w:type="spellEnd"/>
      <w:r w:rsidRPr="00235D03">
        <w:rPr>
          <w:rFonts w:ascii="Times New Roman" w:eastAsia="Times New Roman" w:hAnsi="Times New Roman" w:cs="Times New Roman"/>
          <w:bCs/>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jeigu esate juodaodis, kadangi Jums yra padidėjusi </w:t>
      </w:r>
      <w:proofErr w:type="spellStart"/>
      <w:r w:rsidRPr="00235D03">
        <w:rPr>
          <w:rFonts w:ascii="Times New Roman" w:eastAsia="Times New Roman" w:hAnsi="Times New Roman" w:cs="Times New Roman"/>
          <w:bCs/>
        </w:rPr>
        <w:t>angioedemos</w:t>
      </w:r>
      <w:proofErr w:type="spellEnd"/>
      <w:r w:rsidRPr="00235D03">
        <w:rPr>
          <w:rFonts w:ascii="Times New Roman" w:eastAsia="Times New Roman" w:hAnsi="Times New Roman" w:cs="Times New Roman"/>
          <w:bCs/>
        </w:rPr>
        <w:t xml:space="preserve"> (veido, lūpų, burnos, liežuvio arba gerklės tinimas) rizika ir šio vaisto kraujo spaudimą mažinantis poveikis gali būti mažesnis nei baltaodžiams; </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 xml:space="preserve">jeigu reikia atlikti </w:t>
      </w:r>
      <w:r w:rsidRPr="00235D03">
        <w:rPr>
          <w:rFonts w:ascii="Times New Roman" w:eastAsia="Times New Roman" w:hAnsi="Times New Roman" w:cs="Times New Roman"/>
          <w:b/>
          <w:bCs/>
        </w:rPr>
        <w:t xml:space="preserve">MTL </w:t>
      </w:r>
      <w:proofErr w:type="spellStart"/>
      <w:r w:rsidRPr="00235D03">
        <w:rPr>
          <w:rFonts w:ascii="Times New Roman" w:eastAsia="Times New Roman" w:hAnsi="Times New Roman" w:cs="Times New Roman"/>
          <w:b/>
          <w:bCs/>
        </w:rPr>
        <w:t>aferezę</w:t>
      </w:r>
      <w:proofErr w:type="spellEnd"/>
      <w:r w:rsidRPr="00235D03">
        <w:rPr>
          <w:rFonts w:ascii="Times New Roman" w:eastAsia="Times New Roman" w:hAnsi="Times New Roman" w:cs="Times New Roman"/>
          <w:bCs/>
        </w:rPr>
        <w:t xml:space="preserve"> (procedūra kada cholesterolis iš kraujo yra pašalinamas aparatu);</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 xml:space="preserve">jeigu planuojate </w:t>
      </w:r>
      <w:proofErr w:type="spellStart"/>
      <w:r w:rsidRPr="00235D03">
        <w:rPr>
          <w:rFonts w:ascii="Times New Roman" w:eastAsia="Times New Roman" w:hAnsi="Times New Roman" w:cs="Times New Roman"/>
          <w:b/>
          <w:bCs/>
        </w:rPr>
        <w:t>desensibilizaciją</w:t>
      </w:r>
      <w:proofErr w:type="spellEnd"/>
      <w:r w:rsidRPr="00235D03">
        <w:rPr>
          <w:rFonts w:ascii="Times New Roman" w:eastAsia="Times New Roman" w:hAnsi="Times New Roman" w:cs="Times New Roman"/>
          <w:bCs/>
        </w:rPr>
        <w:t xml:space="preserve"> (sumažinti alerginį poveikį įkandus bitei ar vapsvai);</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 xml:space="preserve">jeigu Jums bus atliekama </w:t>
      </w:r>
      <w:r w:rsidRPr="00235D03">
        <w:rPr>
          <w:rFonts w:ascii="Times New Roman" w:eastAsia="Times New Roman" w:hAnsi="Times New Roman" w:cs="Times New Roman"/>
          <w:b/>
          <w:bCs/>
        </w:rPr>
        <w:t>chirurginė operacija</w:t>
      </w:r>
      <w:r w:rsidRPr="00235D03">
        <w:rPr>
          <w:rFonts w:ascii="Times New Roman" w:eastAsia="Times New Roman" w:hAnsi="Times New Roman" w:cs="Times New Roman"/>
          <w:bCs/>
        </w:rPr>
        <w:t>, kada bus naudojami anestetikai;</w:t>
      </w:r>
    </w:p>
    <w:p w:rsidR="00263CA0" w:rsidRPr="00235D03" w:rsidRDefault="00263CA0" w:rsidP="00263CA0">
      <w:pPr>
        <w:pStyle w:val="Sraopastraipa"/>
        <w:numPr>
          <w:ilvl w:val="0"/>
          <w:numId w:val="1"/>
        </w:numPr>
        <w:tabs>
          <w:tab w:val="clear" w:pos="720"/>
        </w:tabs>
        <w:ind w:left="540" w:hanging="540"/>
        <w:rPr>
          <w:sz w:val="22"/>
          <w:szCs w:val="22"/>
        </w:rPr>
      </w:pPr>
      <w:r w:rsidRPr="00235D03">
        <w:rPr>
          <w:sz w:val="22"/>
          <w:szCs w:val="22"/>
        </w:rPr>
        <w:t>jei Jūsų gydytojas Jums sakė, kad netoleruojate kai kurių cukrų.</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jeigu vartojate kurį nors iš šių vaistų, skirtų mažinti padidėjusį kraujo spaudimą:</w:t>
      </w:r>
    </w:p>
    <w:p w:rsidR="00263CA0" w:rsidRPr="00235D03" w:rsidRDefault="00263CA0" w:rsidP="00263CA0">
      <w:pPr>
        <w:numPr>
          <w:ilvl w:val="1"/>
          <w:numId w:val="9"/>
        </w:numPr>
        <w:spacing w:after="0" w:line="240" w:lineRule="auto"/>
        <w:ind w:left="1134" w:hanging="567"/>
        <w:rPr>
          <w:rFonts w:ascii="Times New Roman" w:eastAsia="Times New Roman" w:hAnsi="Times New Roman" w:cs="Times New Roman"/>
        </w:rPr>
      </w:pPr>
      <w:proofErr w:type="spellStart"/>
      <w:r w:rsidRPr="00235D03">
        <w:rPr>
          <w:rFonts w:ascii="Times New Roman" w:eastAsia="Times New Roman" w:hAnsi="Times New Roman" w:cs="Times New Roman"/>
          <w:bCs/>
        </w:rPr>
        <w:t>angiotenzino</w:t>
      </w:r>
      <w:proofErr w:type="spellEnd"/>
      <w:r w:rsidRPr="00235D03">
        <w:rPr>
          <w:rFonts w:ascii="Times New Roman" w:eastAsia="Times New Roman" w:hAnsi="Times New Roman" w:cs="Times New Roman"/>
          <w:bCs/>
        </w:rPr>
        <w:t xml:space="preserve"> II receptorių blokatorių (ARB) [dar žinomi kaip </w:t>
      </w:r>
      <w:proofErr w:type="spellStart"/>
      <w:r w:rsidRPr="00235D03">
        <w:rPr>
          <w:rFonts w:ascii="Times New Roman" w:eastAsia="Times New Roman" w:hAnsi="Times New Roman" w:cs="Times New Roman"/>
          <w:bCs/>
        </w:rPr>
        <w:t>sartanai</w:t>
      </w:r>
      <w:proofErr w:type="spellEnd"/>
      <w:r w:rsidRPr="00235D03">
        <w:rPr>
          <w:rFonts w:ascii="Times New Roman" w:eastAsia="Times New Roman" w:hAnsi="Times New Roman" w:cs="Times New Roman"/>
          <w:bCs/>
        </w:rPr>
        <w:t xml:space="preserve"> – pvz.: </w:t>
      </w:r>
      <w:proofErr w:type="spellStart"/>
      <w:r w:rsidRPr="00235D03">
        <w:rPr>
          <w:rFonts w:ascii="Times New Roman" w:eastAsia="Times New Roman" w:hAnsi="Times New Roman" w:cs="Times New Roman"/>
          <w:bCs/>
        </w:rPr>
        <w:t>valsartanas</w:t>
      </w:r>
      <w:proofErr w:type="spellEnd"/>
      <w:r w:rsidRPr="00235D03">
        <w:rPr>
          <w:rFonts w:ascii="Times New Roman" w:eastAsia="Times New Roman" w:hAnsi="Times New Roman" w:cs="Times New Roman"/>
          <w:bCs/>
        </w:rPr>
        <w:t xml:space="preserve">, </w:t>
      </w:r>
      <w:proofErr w:type="spellStart"/>
      <w:r w:rsidRPr="00235D03">
        <w:rPr>
          <w:rFonts w:ascii="Times New Roman" w:eastAsia="Times New Roman" w:hAnsi="Times New Roman" w:cs="Times New Roman"/>
          <w:bCs/>
        </w:rPr>
        <w:t>telmisartanas</w:t>
      </w:r>
      <w:proofErr w:type="spellEnd"/>
      <w:r w:rsidRPr="00235D03">
        <w:rPr>
          <w:rFonts w:ascii="Times New Roman" w:eastAsia="Times New Roman" w:hAnsi="Times New Roman" w:cs="Times New Roman"/>
          <w:bCs/>
        </w:rPr>
        <w:t xml:space="preserve">, </w:t>
      </w:r>
      <w:proofErr w:type="spellStart"/>
      <w:r w:rsidRPr="00235D03">
        <w:rPr>
          <w:rFonts w:ascii="Times New Roman" w:eastAsia="Times New Roman" w:hAnsi="Times New Roman" w:cs="Times New Roman"/>
          <w:bCs/>
        </w:rPr>
        <w:t>irbesartanas</w:t>
      </w:r>
      <w:proofErr w:type="spellEnd"/>
      <w:r w:rsidRPr="00235D03">
        <w:rPr>
          <w:rFonts w:ascii="Times New Roman" w:eastAsia="Times New Roman" w:hAnsi="Times New Roman" w:cs="Times New Roman"/>
          <w:bCs/>
        </w:rPr>
        <w:t>], ypač pacientams, turintiems su diabetu susijusių inkstų sutrikimų;</w:t>
      </w:r>
    </w:p>
    <w:p w:rsidR="00263CA0" w:rsidRPr="00235D03" w:rsidRDefault="00263CA0" w:rsidP="00263CA0">
      <w:pPr>
        <w:numPr>
          <w:ilvl w:val="1"/>
          <w:numId w:val="9"/>
        </w:numPr>
        <w:spacing w:after="0" w:line="240" w:lineRule="auto"/>
        <w:ind w:left="1134" w:hanging="567"/>
        <w:rPr>
          <w:rFonts w:ascii="Times New Roman" w:eastAsia="Times New Roman" w:hAnsi="Times New Roman" w:cs="Times New Roman"/>
        </w:rPr>
      </w:pPr>
      <w:proofErr w:type="spellStart"/>
      <w:r w:rsidRPr="00235D03">
        <w:rPr>
          <w:rFonts w:ascii="Times New Roman" w:eastAsia="Times New Roman" w:hAnsi="Times New Roman" w:cs="Times New Roman"/>
          <w:bCs/>
        </w:rPr>
        <w:t>aliskireno</w:t>
      </w:r>
      <w:proofErr w:type="spellEnd"/>
      <w:r w:rsidRPr="00235D03">
        <w:rPr>
          <w:rFonts w:ascii="Times New Roman" w:eastAsia="Times New Roman" w:hAnsi="Times New Roman" w:cs="Times New Roman"/>
          <w:bCs/>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lang w:val="en-US"/>
        </w:rPr>
      </w:pPr>
      <w:r w:rsidRPr="00235D03">
        <w:rPr>
          <w:rFonts w:ascii="Times New Roman" w:eastAsia="Times New Roman" w:hAnsi="Times New Roman" w:cs="Times New Roman"/>
        </w:rPr>
        <w:t xml:space="preserve">Jūsų gydytojas gali reguliariai tikrinti Jūsų inkstų funkciją, kraujospūdį ir elektrolitų (pvz., kalio) kiekį kraujyje. Taip pat skaitykite skyrių </w:t>
      </w:r>
      <w:r w:rsidRPr="00953EA5">
        <w:rPr>
          <w:rFonts w:ascii="Times New Roman" w:eastAsia="Times New Roman" w:hAnsi="Times New Roman" w:cs="Times New Roman"/>
          <w:b/>
          <w:bCs/>
        </w:rPr>
        <w:t>„</w:t>
      </w:r>
      <w:proofErr w:type="spellStart"/>
      <w:r w:rsidRPr="00953EA5">
        <w:rPr>
          <w:rFonts w:ascii="Times New Roman" w:eastAsia="Times New Roman" w:hAnsi="Times New Roman" w:cs="Times New Roman"/>
          <w:b/>
          <w:bCs/>
        </w:rPr>
        <w:t>Perindobax</w:t>
      </w:r>
      <w:proofErr w:type="spellEnd"/>
      <w:r w:rsidRPr="00953EA5">
        <w:rPr>
          <w:rFonts w:ascii="Times New Roman" w:eastAsia="Times New Roman" w:hAnsi="Times New Roman" w:cs="Times New Roman"/>
          <w:b/>
          <w:bCs/>
        </w:rPr>
        <w:t xml:space="preserve"> vartoti draudžiama“</w:t>
      </w:r>
      <w:r w:rsidRPr="00235D03">
        <w:rPr>
          <w:rFonts w:ascii="Times New Roman" w:eastAsia="Times New Roman" w:hAnsi="Times New Roman" w:cs="Times New Roman"/>
        </w:rPr>
        <w:t>;</w:t>
      </w:r>
    </w:p>
    <w:p w:rsidR="00263CA0" w:rsidRPr="00235D03" w:rsidRDefault="00263CA0" w:rsidP="00263CA0">
      <w:pPr>
        <w:numPr>
          <w:ilvl w:val="0"/>
          <w:numId w:val="1"/>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 vartojate bet kurių iš žemiau išvardintų vaistų, </w:t>
      </w:r>
      <w:proofErr w:type="spellStart"/>
      <w:r w:rsidRPr="00235D03">
        <w:rPr>
          <w:rFonts w:ascii="Times New Roman" w:eastAsia="Times New Roman" w:hAnsi="Times New Roman" w:cs="Times New Roman"/>
        </w:rPr>
        <w:t>angioedemos</w:t>
      </w:r>
      <w:proofErr w:type="spellEnd"/>
      <w:r w:rsidRPr="00235D03">
        <w:rPr>
          <w:rFonts w:ascii="Times New Roman" w:eastAsia="Times New Roman" w:hAnsi="Times New Roman" w:cs="Times New Roman"/>
        </w:rPr>
        <w:t xml:space="preserve"> rizika gali būti padidėjusi:</w:t>
      </w:r>
    </w:p>
    <w:p w:rsidR="00263CA0" w:rsidRPr="00235D03" w:rsidRDefault="00263CA0" w:rsidP="00263CA0">
      <w:pPr>
        <w:numPr>
          <w:ilvl w:val="0"/>
          <w:numId w:val="10"/>
        </w:numPr>
        <w:tabs>
          <w:tab w:val="clear" w:pos="720"/>
        </w:tabs>
        <w:spacing w:after="0" w:line="240" w:lineRule="auto"/>
        <w:ind w:left="1134" w:hanging="567"/>
        <w:rPr>
          <w:rFonts w:ascii="Times New Roman" w:eastAsia="Times New Roman" w:hAnsi="Times New Roman" w:cs="Times New Roman"/>
        </w:rPr>
      </w:pPr>
      <w:proofErr w:type="spellStart"/>
      <w:r w:rsidRPr="00235D03">
        <w:rPr>
          <w:rFonts w:ascii="Times New Roman" w:eastAsia="Times New Roman" w:hAnsi="Times New Roman" w:cs="Times New Roman"/>
        </w:rPr>
        <w:t>racekadotrilio</w:t>
      </w:r>
      <w:proofErr w:type="spellEnd"/>
      <w:r w:rsidRPr="00235D03">
        <w:rPr>
          <w:rFonts w:ascii="Times New Roman" w:eastAsia="Times New Roman" w:hAnsi="Times New Roman" w:cs="Times New Roman"/>
        </w:rPr>
        <w:t>, vaisto, vartojamo gydyti viduriavimui;</w:t>
      </w:r>
    </w:p>
    <w:p w:rsidR="00263CA0" w:rsidRPr="00235D03" w:rsidRDefault="00263CA0" w:rsidP="00263CA0">
      <w:pPr>
        <w:numPr>
          <w:ilvl w:val="0"/>
          <w:numId w:val="10"/>
        </w:numPr>
        <w:tabs>
          <w:tab w:val="clear" w:pos="720"/>
        </w:tabs>
        <w:spacing w:after="0" w:line="240" w:lineRule="auto"/>
        <w:ind w:left="1134" w:hanging="567"/>
        <w:rPr>
          <w:rFonts w:ascii="Times New Roman" w:eastAsia="Times New Roman" w:hAnsi="Times New Roman" w:cs="Times New Roman"/>
        </w:rPr>
      </w:pPr>
      <w:r w:rsidRPr="00235D03">
        <w:rPr>
          <w:rFonts w:ascii="Times New Roman" w:eastAsia="Times New Roman" w:hAnsi="Times New Roman" w:cs="Times New Roman"/>
        </w:rPr>
        <w:t xml:space="preserve">vaistų, vartojamų siekiant išvengti organų </w:t>
      </w:r>
      <w:proofErr w:type="spellStart"/>
      <w:r w:rsidRPr="00235D03">
        <w:rPr>
          <w:rFonts w:ascii="Times New Roman" w:eastAsia="Times New Roman" w:hAnsi="Times New Roman" w:cs="Times New Roman"/>
        </w:rPr>
        <w:t>transplantų</w:t>
      </w:r>
      <w:proofErr w:type="spellEnd"/>
      <w:r w:rsidRPr="00235D03">
        <w:rPr>
          <w:rFonts w:ascii="Times New Roman" w:eastAsia="Times New Roman" w:hAnsi="Times New Roman" w:cs="Times New Roman"/>
        </w:rPr>
        <w:t xml:space="preserve"> atmetimo ir gydyti vėžį (pvz.: </w:t>
      </w:r>
      <w:proofErr w:type="spellStart"/>
      <w:r w:rsidRPr="00235D03">
        <w:rPr>
          <w:rFonts w:ascii="Times New Roman" w:eastAsia="Times New Roman" w:hAnsi="Times New Roman" w:cs="Times New Roman"/>
        </w:rPr>
        <w:t>temsirolimuzo</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sirolimuzo</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everolimuzo</w:t>
      </w:r>
      <w:proofErr w:type="spellEnd"/>
      <w:r w:rsidRPr="00235D03">
        <w:rPr>
          <w:rFonts w:ascii="Times New Roman" w:eastAsia="Times New Roman" w:hAnsi="Times New Roman" w:cs="Times New Roman"/>
        </w:rPr>
        <w:t>);</w:t>
      </w:r>
    </w:p>
    <w:p w:rsidR="00263CA0" w:rsidRPr="00235D03" w:rsidRDefault="00263CA0" w:rsidP="00263CA0">
      <w:pPr>
        <w:numPr>
          <w:ilvl w:val="0"/>
          <w:numId w:val="10"/>
        </w:numPr>
        <w:tabs>
          <w:tab w:val="clear" w:pos="720"/>
        </w:tabs>
        <w:spacing w:after="0" w:line="240" w:lineRule="auto"/>
        <w:ind w:left="1134" w:hanging="567"/>
        <w:rPr>
          <w:rFonts w:ascii="Times New Roman" w:eastAsia="Times New Roman" w:hAnsi="Times New Roman" w:cs="Times New Roman"/>
        </w:rPr>
      </w:pPr>
      <w:proofErr w:type="spellStart"/>
      <w:r w:rsidRPr="00235D03">
        <w:rPr>
          <w:rFonts w:ascii="Times New Roman" w:eastAsia="Times New Roman" w:hAnsi="Times New Roman" w:cs="Times New Roman"/>
        </w:rPr>
        <w:t>vildagliptino</w:t>
      </w:r>
      <w:proofErr w:type="spellEnd"/>
      <w:r w:rsidRPr="00235D03">
        <w:rPr>
          <w:rFonts w:ascii="Times New Roman" w:eastAsia="Times New Roman" w:hAnsi="Times New Roman" w:cs="Times New Roman"/>
        </w:rPr>
        <w:t>, vaisto, vartojamo gydyti diabetui.</w:t>
      </w:r>
    </w:p>
    <w:p w:rsidR="00263CA0" w:rsidRPr="00235D03" w:rsidRDefault="00263CA0" w:rsidP="00263CA0">
      <w:pPr>
        <w:tabs>
          <w:tab w:val="left" w:pos="567"/>
        </w:tabs>
        <w:spacing w:after="0" w:line="240" w:lineRule="auto"/>
        <w:rPr>
          <w:rFonts w:ascii="Times New Roman" w:eastAsia="Times New Roman" w:hAnsi="Times New Roman" w:cs="Times New Roman"/>
          <w:b/>
        </w:rPr>
      </w:pPr>
    </w:p>
    <w:p w:rsidR="00263CA0" w:rsidRPr="00235D03" w:rsidRDefault="00263CA0" w:rsidP="00263CA0">
      <w:pPr>
        <w:tabs>
          <w:tab w:val="left" w:pos="567"/>
        </w:tabs>
        <w:spacing w:after="0" w:line="240" w:lineRule="auto"/>
        <w:rPr>
          <w:rFonts w:ascii="Times New Roman" w:eastAsia="Times New Roman" w:hAnsi="Times New Roman" w:cs="Times New Roman"/>
          <w:u w:val="single"/>
        </w:rPr>
      </w:pPr>
      <w:proofErr w:type="spellStart"/>
      <w:r w:rsidRPr="00235D03">
        <w:rPr>
          <w:rFonts w:ascii="Times New Roman" w:eastAsia="Times New Roman" w:hAnsi="Times New Roman" w:cs="Times New Roman"/>
          <w:u w:val="single"/>
        </w:rPr>
        <w:t>Angioedema</w:t>
      </w:r>
      <w:proofErr w:type="spellEnd"/>
    </w:p>
    <w:p w:rsidR="00263CA0" w:rsidRPr="00235D03" w:rsidRDefault="00263CA0" w:rsidP="00263CA0">
      <w:pPr>
        <w:tabs>
          <w:tab w:val="left" w:pos="567"/>
        </w:tabs>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Angioedema</w:t>
      </w:r>
      <w:proofErr w:type="spellEnd"/>
      <w:r w:rsidRPr="00235D03">
        <w:rPr>
          <w:rFonts w:ascii="Times New Roman" w:eastAsia="Times New Roman" w:hAnsi="Times New Roman" w:cs="Times New Roman"/>
        </w:rPr>
        <w:t xml:space="preserve"> (ūmi alerginė reakcija, kuri pasireiškia  veido, lūpų, liežuvio ar gerklės tinimu su rijimo ar kvėpavimo sunkumu) buvo pastebėta pacientams, vartojantiems AKF inhibitorius, įskaitant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Tai gali pasireikšti bet kuriuo gydymo metu. Jei Jums pasireiškia tokie simptomai, turėtumėte nustoti vartoti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ir nedelsiant kreiptis į gydytoją. Taip pat žiūrėkite 4 skyrių.</w:t>
      </w:r>
    </w:p>
    <w:p w:rsidR="00263CA0" w:rsidRPr="00235D03" w:rsidRDefault="00263CA0" w:rsidP="00263CA0">
      <w:pPr>
        <w:spacing w:after="0" w:line="240" w:lineRule="auto"/>
        <w:ind w:left="540" w:hanging="540"/>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Jūs privalote pasakyti savo gydytojui, jeigu jūs esate nėščia arba galite tapti nėščia.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nerekomenduojama vartoti ankstyvuoju nėštumo laikotarpiu. Jeigu jūs esate daugiau nei 3 mėnesius</w:t>
      </w: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nėščia, dėl galimo sunkaus žalingo poveikio Jūsų kūdikiui vartojant tokiu nėštumo etapu, vaisto vartoti</w:t>
      </w: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draudžiama (žiūrėkite nėštumo skyrių).</w:t>
      </w:r>
    </w:p>
    <w:p w:rsidR="00263CA0" w:rsidRPr="00235D03" w:rsidRDefault="00263CA0" w:rsidP="00263CA0">
      <w:pPr>
        <w:spacing w:after="0" w:line="240" w:lineRule="auto"/>
        <w:rPr>
          <w:rFonts w:ascii="Times New Roman" w:eastAsia="Times New Roman" w:hAnsi="Times New Roman" w:cs="Times New Roman"/>
        </w:rPr>
      </w:pPr>
    </w:p>
    <w:p w:rsidR="00263CA0" w:rsidRPr="00953EA5" w:rsidRDefault="00263CA0" w:rsidP="00263CA0">
      <w:pPr>
        <w:spacing w:after="0" w:line="240" w:lineRule="auto"/>
        <w:rPr>
          <w:rFonts w:ascii="Times New Roman" w:eastAsia="Times New Roman" w:hAnsi="Times New Roman" w:cs="Times New Roman"/>
          <w:b/>
        </w:rPr>
      </w:pPr>
      <w:r w:rsidRPr="00953EA5">
        <w:rPr>
          <w:rFonts w:ascii="Times New Roman" w:eastAsia="Times New Roman" w:hAnsi="Times New Roman" w:cs="Times New Roman"/>
          <w:b/>
        </w:rPr>
        <w:t>Vartojimas vaikams ir paaugliams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Šio vaisto saugumas ir efektyvumas vaikams ir paaugliams (jaunesniems kaip 18 metų amžiaus) nėra ištirtas, todėl vartoti nerekomenduojama.</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lastRenderedPageBreak/>
        <w:t xml:space="preserve">Kiti vaistai ir </w:t>
      </w:r>
      <w:proofErr w:type="spellStart"/>
      <w:r w:rsidRPr="00235D03">
        <w:rPr>
          <w:rFonts w:ascii="Times New Roman" w:eastAsia="Times New Roman" w:hAnsi="Times New Roman" w:cs="Times New Roman"/>
          <w:b/>
        </w:rPr>
        <w:t>Perindobax</w:t>
      </w:r>
      <w:proofErr w:type="spellEnd"/>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vartojate arba neseniai vartojote kitų vaistų arba dėl to nesate tikri, pasakykite gydytojui arba vaistininkui.</w:t>
      </w:r>
    </w:p>
    <w:p w:rsidR="00263CA0" w:rsidRPr="00235D03" w:rsidRDefault="00263CA0" w:rsidP="00263CA0">
      <w:pPr>
        <w:spacing w:after="0" w:line="240" w:lineRule="auto"/>
        <w:jc w:val="both"/>
        <w:rPr>
          <w:rFonts w:ascii="Times New Roman" w:eastAsia="Times New Roman" w:hAnsi="Times New Roman" w:cs="Times New Roman"/>
        </w:rPr>
      </w:pPr>
    </w:p>
    <w:p w:rsidR="00263CA0" w:rsidRPr="00235D03" w:rsidRDefault="00263CA0" w:rsidP="00263CA0">
      <w:pPr>
        <w:spacing w:after="0" w:line="240" w:lineRule="auto"/>
        <w:jc w:val="both"/>
        <w:rPr>
          <w:rFonts w:ascii="Times New Roman" w:eastAsia="Times New Roman" w:hAnsi="Times New Roman" w:cs="Times New Roman"/>
        </w:rPr>
      </w:pPr>
      <w:r w:rsidRPr="00235D03">
        <w:rPr>
          <w:rFonts w:ascii="Times New Roman" w:eastAsia="Times New Roman" w:hAnsi="Times New Roman" w:cs="Times New Roman"/>
        </w:rPr>
        <w:t xml:space="preserve">Gydymas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gali būti paveiktas kitų vaistų. Jūsų daktarui gali tekti pakeisti Jūsų dozę ir/arba imtis kitų atsargumo priemonių. Tokie vaistai yra:</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kiti vaistai, kuriais gydomas kraujospūdžio padidėjimas, tokie kaip šlapimo išsiskyrimą skatinantys vaistai (diuretikai) ar vaistai, kurie plečia kraujagysles (pvz.: </w:t>
      </w:r>
      <w:proofErr w:type="spellStart"/>
      <w:r w:rsidRPr="00235D03">
        <w:rPr>
          <w:rFonts w:ascii="Times New Roman" w:eastAsia="Times New Roman" w:hAnsi="Times New Roman" w:cs="Times New Roman"/>
        </w:rPr>
        <w:t>vazodilatatoriai</w:t>
      </w:r>
      <w:proofErr w:type="spellEnd"/>
      <w:r w:rsidRPr="00235D03">
        <w:rPr>
          <w:rFonts w:ascii="Times New Roman" w:eastAsia="Times New Roman" w:hAnsi="Times New Roman" w:cs="Times New Roman"/>
        </w:rPr>
        <w:t>, įskaitant nitratus) (vaistai, kurie didina inkstų išskiriamo šlapimo kiekį);</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vaistai diabetui gydyti (tokie kaip insulinas ar geriamieji vaistai, tokie kaip </w:t>
      </w:r>
      <w:proofErr w:type="spellStart"/>
      <w:r w:rsidRPr="00235D03">
        <w:rPr>
          <w:rFonts w:ascii="Times New Roman" w:eastAsia="Times New Roman" w:hAnsi="Times New Roman" w:cs="Times New Roman"/>
        </w:rPr>
        <w:t>metforminas</w:t>
      </w:r>
      <w:proofErr w:type="spellEnd"/>
      <w:r w:rsidRPr="00235D03">
        <w:rPr>
          <w:rFonts w:ascii="Times New Roman" w:eastAsia="Times New Roman" w:hAnsi="Times New Roman" w:cs="Times New Roman"/>
        </w:rPr>
        <w:t>);</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vaistai, kuriais gydomos psichikos ligos, pavyzdžiui: kuriais gydoma depresija, nerimas, psichozė ar šizofrenija (pvz.: </w:t>
      </w:r>
      <w:proofErr w:type="spellStart"/>
      <w:r w:rsidRPr="00235D03">
        <w:rPr>
          <w:rFonts w:ascii="Times New Roman" w:eastAsia="Times New Roman" w:hAnsi="Times New Roman" w:cs="Times New Roman"/>
        </w:rPr>
        <w:t>tricikliai</w:t>
      </w:r>
      <w:proofErr w:type="spellEnd"/>
      <w:r w:rsidRPr="00235D03">
        <w:rPr>
          <w:rFonts w:ascii="Times New Roman" w:eastAsia="Times New Roman" w:hAnsi="Times New Roman" w:cs="Times New Roman"/>
        </w:rPr>
        <w:t xml:space="preserve"> antidepresantai, </w:t>
      </w:r>
      <w:proofErr w:type="spellStart"/>
      <w:r w:rsidRPr="00235D03">
        <w:rPr>
          <w:rFonts w:ascii="Times New Roman" w:eastAsia="Times New Roman" w:hAnsi="Times New Roman" w:cs="Times New Roman"/>
        </w:rPr>
        <w:t>antipsichotikai</w:t>
      </w:r>
      <w:proofErr w:type="spellEnd"/>
      <w:r w:rsidRPr="00235D03">
        <w:rPr>
          <w:rFonts w:ascii="Times New Roman" w:eastAsia="Times New Roman" w:hAnsi="Times New Roman" w:cs="Times New Roman"/>
        </w:rPr>
        <w:t>);</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kurie dažniausiai vartojami viduriavimui gydyti (</w:t>
      </w:r>
      <w:proofErr w:type="spellStart"/>
      <w:r w:rsidRPr="00235D03">
        <w:rPr>
          <w:rFonts w:ascii="Times New Roman" w:eastAsia="Times New Roman" w:hAnsi="Times New Roman" w:cs="Times New Roman"/>
        </w:rPr>
        <w:t>racekadotrilis</w:t>
      </w:r>
      <w:proofErr w:type="spellEnd"/>
      <w:r w:rsidRPr="00235D03">
        <w:rPr>
          <w:rFonts w:ascii="Times New Roman" w:eastAsia="Times New Roman" w:hAnsi="Times New Roman" w:cs="Times New Roman"/>
        </w:rPr>
        <w:t>) ar norint išvengti persodintų organų atmetimo (</w:t>
      </w:r>
      <w:proofErr w:type="spellStart"/>
      <w:r w:rsidRPr="00235D03">
        <w:rPr>
          <w:rFonts w:ascii="Times New Roman" w:eastAsia="Times New Roman" w:hAnsi="Times New Roman" w:cs="Times New Roman"/>
        </w:rPr>
        <w:t>sirolimuzas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everolimuzas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temsirolimuzas</w:t>
      </w:r>
      <w:proofErr w:type="spellEnd"/>
      <w:r w:rsidRPr="00235D03">
        <w:rPr>
          <w:rFonts w:ascii="Times New Roman" w:eastAsia="Times New Roman" w:hAnsi="Times New Roman" w:cs="Times New Roman"/>
        </w:rPr>
        <w:t xml:space="preserve"> ir kiti vaistai, kurie priklauso </w:t>
      </w:r>
      <w:proofErr w:type="spellStart"/>
      <w:r w:rsidRPr="00235D03">
        <w:rPr>
          <w:rFonts w:ascii="Times New Roman" w:eastAsia="Times New Roman" w:hAnsi="Times New Roman" w:cs="Times New Roman"/>
        </w:rPr>
        <w:t>mTOR</w:t>
      </w:r>
      <w:proofErr w:type="spellEnd"/>
      <w:r w:rsidRPr="00235D03">
        <w:rPr>
          <w:rFonts w:ascii="Times New Roman" w:eastAsia="Times New Roman" w:hAnsi="Times New Roman" w:cs="Times New Roman"/>
        </w:rPr>
        <w:t xml:space="preserve"> inhibitoriais vadinamų vaistų klasei). Žr. skyrelį „Įspėjimai ir atsargumo priemonės”.</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ličio preparatai (gydomas maniakinis depresinis sutrikimas), nes vartojant kartu su </w:t>
      </w:r>
      <w:proofErr w:type="spellStart"/>
      <w:r w:rsidRPr="00235D03">
        <w:rPr>
          <w:rFonts w:ascii="Times New Roman" w:eastAsia="Times New Roman" w:hAnsi="Times New Roman" w:cs="Times New Roman"/>
        </w:rPr>
        <w:t>perindopriliu</w:t>
      </w:r>
      <w:proofErr w:type="spellEnd"/>
      <w:r w:rsidRPr="00235D03">
        <w:rPr>
          <w:rFonts w:ascii="Times New Roman" w:eastAsia="Times New Roman" w:hAnsi="Times New Roman" w:cs="Times New Roman"/>
        </w:rPr>
        <w:t>, gali padidėti ličio koncentracija kraujyje;</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papildai su kaliu (įskaitant druskos pakaitalus), kalį sulaikantys diuretikai ir kiti vaistai, kurie gali padidinti kalio kiekį kraujyje (pvz.: </w:t>
      </w:r>
      <w:proofErr w:type="spellStart"/>
      <w:r w:rsidRPr="00235D03">
        <w:rPr>
          <w:rFonts w:ascii="Times New Roman" w:eastAsia="Times New Roman" w:hAnsi="Times New Roman" w:cs="Times New Roman"/>
        </w:rPr>
        <w:t>trimetoprimas</w:t>
      </w:r>
      <w:proofErr w:type="spellEnd"/>
      <w:r w:rsidRPr="00235D03">
        <w:rPr>
          <w:rFonts w:ascii="Times New Roman" w:eastAsia="Times New Roman" w:hAnsi="Times New Roman" w:cs="Times New Roman"/>
        </w:rPr>
        <w:t xml:space="preserve"> ir </w:t>
      </w:r>
      <w:proofErr w:type="spellStart"/>
      <w:r w:rsidRPr="00235D03">
        <w:rPr>
          <w:rFonts w:ascii="Times New Roman" w:eastAsia="Times New Roman" w:hAnsi="Times New Roman" w:cs="Times New Roman"/>
        </w:rPr>
        <w:t>kotrimoksazolas</w:t>
      </w:r>
      <w:proofErr w:type="spellEnd"/>
      <w:r w:rsidRPr="00235D03">
        <w:rPr>
          <w:rFonts w:ascii="Times New Roman" w:eastAsia="Times New Roman" w:hAnsi="Times New Roman" w:cs="Times New Roman"/>
        </w:rPr>
        <w:t xml:space="preserve">, skirti gydyti infekcijas, sukeltas bakterijų; </w:t>
      </w:r>
      <w:proofErr w:type="spellStart"/>
      <w:r w:rsidRPr="00235D03">
        <w:rPr>
          <w:rFonts w:ascii="Times New Roman" w:eastAsia="Times New Roman" w:hAnsi="Times New Roman" w:cs="Times New Roman"/>
        </w:rPr>
        <w:t>ciklosporinas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imunosupresantas</w:t>
      </w:r>
      <w:proofErr w:type="spellEnd"/>
      <w:r w:rsidRPr="00235D03">
        <w:rPr>
          <w:rFonts w:ascii="Times New Roman" w:eastAsia="Times New Roman" w:hAnsi="Times New Roman" w:cs="Times New Roman"/>
        </w:rPr>
        <w:t xml:space="preserve">, skirtas organų </w:t>
      </w:r>
      <w:proofErr w:type="spellStart"/>
      <w:r w:rsidRPr="00235D03">
        <w:rPr>
          <w:rFonts w:ascii="Times New Roman" w:eastAsia="Times New Roman" w:hAnsi="Times New Roman" w:cs="Times New Roman"/>
        </w:rPr>
        <w:t>transplantų</w:t>
      </w:r>
      <w:proofErr w:type="spellEnd"/>
      <w:r w:rsidRPr="00235D03">
        <w:rPr>
          <w:rFonts w:ascii="Times New Roman" w:eastAsia="Times New Roman" w:hAnsi="Times New Roman" w:cs="Times New Roman"/>
        </w:rPr>
        <w:t xml:space="preserve"> atmetimo prevencijai; ir heparinas, vaistas, vartojamas kraujui skystinti ir mažinti jo krešumą);</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proofErr w:type="spellStart"/>
      <w:r w:rsidRPr="00235D03">
        <w:rPr>
          <w:rFonts w:ascii="Times New Roman" w:eastAsia="Times New Roman" w:hAnsi="Times New Roman" w:cs="Times New Roman"/>
        </w:rPr>
        <w:t>sakubitrilis</w:t>
      </w:r>
      <w:proofErr w:type="spellEnd"/>
      <w:r w:rsidRPr="00235D03">
        <w:rPr>
          <w:rFonts w:ascii="Times New Roman" w:eastAsia="Times New Roman" w:hAnsi="Times New Roman" w:cs="Times New Roman"/>
        </w:rPr>
        <w:t>/</w:t>
      </w:r>
      <w:proofErr w:type="spellStart"/>
      <w:r w:rsidRPr="00235D03">
        <w:rPr>
          <w:rFonts w:ascii="Times New Roman" w:eastAsia="Times New Roman" w:hAnsi="Times New Roman" w:cs="Times New Roman"/>
        </w:rPr>
        <w:t>valsartanas</w:t>
      </w:r>
      <w:proofErr w:type="spellEnd"/>
      <w:r w:rsidRPr="00235D03">
        <w:rPr>
          <w:rFonts w:ascii="Times New Roman" w:eastAsia="Times New Roman" w:hAnsi="Times New Roman" w:cs="Times New Roman"/>
        </w:rPr>
        <w:t xml:space="preserve"> (skirtas gydyti ilgalaikiam širdies nepakankamumui), taip pat skaitykite informaciją skyriuose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vartoti draudžiama“ ir „Įspėjimai ir atsargumo priemonės“)</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nesteroidiniai vaistai nuo uždegimo (pvz., </w:t>
      </w:r>
      <w:proofErr w:type="spellStart"/>
      <w:r w:rsidRPr="00235D03">
        <w:rPr>
          <w:rFonts w:ascii="Times New Roman" w:eastAsia="Times New Roman" w:hAnsi="Times New Roman" w:cs="Times New Roman"/>
        </w:rPr>
        <w:t>ibuprofenas</w:t>
      </w:r>
      <w:proofErr w:type="spellEnd"/>
      <w:r w:rsidRPr="00235D03">
        <w:rPr>
          <w:rFonts w:ascii="Times New Roman" w:eastAsia="Times New Roman" w:hAnsi="Times New Roman" w:cs="Times New Roman"/>
        </w:rPr>
        <w:t>), skausmą malšinantys vaistai, pavyzdžiui, didelės aspirino dozės;</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kuriais gydomas šokas, astma ar žemas kraujospūdis (</w:t>
      </w:r>
      <w:proofErr w:type="spellStart"/>
      <w:r w:rsidRPr="00235D03">
        <w:rPr>
          <w:rFonts w:ascii="Times New Roman" w:eastAsia="Times New Roman" w:hAnsi="Times New Roman" w:cs="Times New Roman"/>
        </w:rPr>
        <w:t>simpatomimetikai</w:t>
      </w:r>
      <w:proofErr w:type="spellEnd"/>
      <w:r w:rsidRPr="00235D03">
        <w:rPr>
          <w:rFonts w:ascii="Times New Roman" w:eastAsia="Times New Roman" w:hAnsi="Times New Roman" w:cs="Times New Roman"/>
        </w:rPr>
        <w:t xml:space="preserve">, pavyzdžiui, adrenalinas, </w:t>
      </w:r>
      <w:proofErr w:type="spellStart"/>
      <w:r w:rsidRPr="00235D03">
        <w:rPr>
          <w:rFonts w:ascii="Times New Roman" w:eastAsia="Times New Roman" w:hAnsi="Times New Roman" w:cs="Times New Roman"/>
        </w:rPr>
        <w:t>noradrenalinas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dopaminas</w:t>
      </w:r>
      <w:proofErr w:type="spellEnd"/>
      <w:r w:rsidRPr="00235D03">
        <w:rPr>
          <w:rFonts w:ascii="Times New Roman" w:eastAsia="Times New Roman" w:hAnsi="Times New Roman" w:cs="Times New Roman"/>
        </w:rPr>
        <w:t>, efedrinas);</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leidžiamas auksas (vartojamas gydyti artritą);</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proofErr w:type="spellStart"/>
      <w:r w:rsidRPr="00235D03">
        <w:rPr>
          <w:rFonts w:ascii="Times New Roman" w:eastAsia="Times New Roman" w:hAnsi="Times New Roman" w:cs="Times New Roman"/>
        </w:rPr>
        <w:t>alopurinolis</w:t>
      </w:r>
      <w:proofErr w:type="spellEnd"/>
      <w:r w:rsidRPr="00235D03">
        <w:rPr>
          <w:rFonts w:ascii="Times New Roman" w:eastAsia="Times New Roman" w:hAnsi="Times New Roman" w:cs="Times New Roman"/>
        </w:rPr>
        <w:t xml:space="preserve"> (gydoma podagra);</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proofErr w:type="spellStart"/>
      <w:r w:rsidRPr="00235D03">
        <w:rPr>
          <w:rFonts w:ascii="Times New Roman" w:eastAsia="Times New Roman" w:hAnsi="Times New Roman" w:cs="Times New Roman"/>
        </w:rPr>
        <w:t>prokainamidas</w:t>
      </w:r>
      <w:proofErr w:type="spellEnd"/>
      <w:r w:rsidRPr="00235D03">
        <w:rPr>
          <w:rFonts w:ascii="Times New Roman" w:eastAsia="Times New Roman" w:hAnsi="Times New Roman" w:cs="Times New Roman"/>
        </w:rPr>
        <w:t xml:space="preserve"> (vartojamas gydyti širdies ritmo sutrikimus);</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slopinantys imuninę sistemą (</w:t>
      </w:r>
      <w:proofErr w:type="spellStart"/>
      <w:r w:rsidRPr="00235D03">
        <w:rPr>
          <w:rFonts w:ascii="Times New Roman" w:eastAsia="Times New Roman" w:hAnsi="Times New Roman" w:cs="Times New Roman"/>
        </w:rPr>
        <w:t>imunosupresantai</w:t>
      </w:r>
      <w:proofErr w:type="spellEnd"/>
      <w:r w:rsidRPr="00235D03">
        <w:rPr>
          <w:rFonts w:ascii="Times New Roman" w:eastAsia="Times New Roman" w:hAnsi="Times New Roman" w:cs="Times New Roman"/>
        </w:rPr>
        <w:t xml:space="preserve"> tokie kaip </w:t>
      </w:r>
      <w:proofErr w:type="spellStart"/>
      <w:r w:rsidRPr="00235D03">
        <w:rPr>
          <w:rFonts w:ascii="Times New Roman" w:eastAsia="Times New Roman" w:hAnsi="Times New Roman" w:cs="Times New Roman"/>
        </w:rPr>
        <w:t>cikosporinas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takrolimuzas</w:t>
      </w:r>
      <w:proofErr w:type="spellEnd"/>
      <w:r w:rsidRPr="00235D03">
        <w:rPr>
          <w:rFonts w:ascii="Times New Roman" w:eastAsia="Times New Roman" w:hAnsi="Times New Roman" w:cs="Times New Roman"/>
        </w:rPr>
        <w:t>) po organo transplantacijos ar skirti gydyti autoimunines ligas;</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proofErr w:type="spellStart"/>
      <w:r w:rsidRPr="00235D03">
        <w:rPr>
          <w:rFonts w:ascii="Times New Roman" w:eastAsia="Times New Roman" w:hAnsi="Times New Roman" w:cs="Times New Roman"/>
        </w:rPr>
        <w:t>baklofenas</w:t>
      </w:r>
      <w:proofErr w:type="spellEnd"/>
      <w:r w:rsidRPr="00235D03">
        <w:rPr>
          <w:rFonts w:ascii="Times New Roman" w:eastAsia="Times New Roman" w:hAnsi="Times New Roman" w:cs="Times New Roman"/>
        </w:rPr>
        <w:t xml:space="preserve"> (vaistas vartojamas sustingusiems raumenims gydyti sergant išsėtine skleroze);</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kalį organizme sulaikantys vaistai, vartojami širdies nepakankamumui gydyti: </w:t>
      </w:r>
      <w:proofErr w:type="spellStart"/>
      <w:r w:rsidRPr="00235D03">
        <w:rPr>
          <w:rFonts w:ascii="Times New Roman" w:eastAsia="Times New Roman" w:hAnsi="Times New Roman" w:cs="Times New Roman"/>
        </w:rPr>
        <w:t>eplerenono</w:t>
      </w:r>
      <w:proofErr w:type="spellEnd"/>
      <w:r w:rsidRPr="00235D03">
        <w:rPr>
          <w:rFonts w:ascii="Times New Roman" w:eastAsia="Times New Roman" w:hAnsi="Times New Roman" w:cs="Times New Roman"/>
        </w:rPr>
        <w:t xml:space="preserve"> ir </w:t>
      </w:r>
      <w:proofErr w:type="spellStart"/>
      <w:r w:rsidRPr="00235D03">
        <w:rPr>
          <w:rFonts w:ascii="Times New Roman" w:eastAsia="Times New Roman" w:hAnsi="Times New Roman" w:cs="Times New Roman"/>
        </w:rPr>
        <w:t>spironolaktono</w:t>
      </w:r>
      <w:proofErr w:type="spellEnd"/>
      <w:r w:rsidRPr="00235D03">
        <w:rPr>
          <w:rFonts w:ascii="Times New Roman" w:eastAsia="Times New Roman" w:hAnsi="Times New Roman" w:cs="Times New Roman"/>
        </w:rPr>
        <w:t xml:space="preserve"> dozės tarp 12,5 mg iki 50 mg per parą;</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proofErr w:type="spellStart"/>
      <w:r w:rsidRPr="00235D03">
        <w:rPr>
          <w:rFonts w:ascii="Times New Roman" w:eastAsia="Times New Roman" w:hAnsi="Times New Roman" w:cs="Times New Roman"/>
        </w:rPr>
        <w:t>estramustinas</w:t>
      </w:r>
      <w:proofErr w:type="spellEnd"/>
      <w:r w:rsidRPr="00235D03">
        <w:rPr>
          <w:rFonts w:ascii="Times New Roman" w:eastAsia="Times New Roman" w:hAnsi="Times New Roman" w:cs="Times New Roman"/>
        </w:rPr>
        <w:t xml:space="preserve"> (vartojamas vėžio gydymui).</w:t>
      </w:r>
    </w:p>
    <w:p w:rsidR="00263CA0" w:rsidRPr="00235D03" w:rsidRDefault="00263CA0" w:rsidP="00263CA0">
      <w:pPr>
        <w:numPr>
          <w:ilvl w:val="0"/>
          <w:numId w:val="11"/>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Jūsų gydytojui gali prireikti keisti dozę ir (arba) imtis kitų atsargumo priemonių, jei Jūs vartojate </w:t>
      </w:r>
      <w:proofErr w:type="spellStart"/>
      <w:r w:rsidRPr="00235D03">
        <w:rPr>
          <w:rFonts w:ascii="Times New Roman" w:eastAsia="Times New Roman" w:hAnsi="Times New Roman" w:cs="Times New Roman"/>
        </w:rPr>
        <w:t>angiotenzino</w:t>
      </w:r>
      <w:proofErr w:type="spellEnd"/>
      <w:r w:rsidRPr="00235D03">
        <w:rPr>
          <w:rFonts w:ascii="Times New Roman" w:eastAsia="Times New Roman" w:hAnsi="Times New Roman" w:cs="Times New Roman"/>
        </w:rPr>
        <w:t xml:space="preserve"> II receptorių blokatorių (ARB) arba </w:t>
      </w:r>
      <w:proofErr w:type="spellStart"/>
      <w:r w:rsidRPr="00235D03">
        <w:rPr>
          <w:rFonts w:ascii="Times New Roman" w:eastAsia="Times New Roman" w:hAnsi="Times New Roman" w:cs="Times New Roman"/>
        </w:rPr>
        <w:t>aliskireno</w:t>
      </w:r>
      <w:proofErr w:type="spellEnd"/>
      <w:r w:rsidRPr="00235D03">
        <w:rPr>
          <w:rFonts w:ascii="Times New Roman" w:eastAsia="Times New Roman" w:hAnsi="Times New Roman" w:cs="Times New Roman"/>
        </w:rPr>
        <w:t xml:space="preserve"> (taip pat žr. informaciją skyriuje </w:t>
      </w:r>
      <w:r w:rsidRPr="00235D03">
        <w:rPr>
          <w:rFonts w:ascii="Times New Roman" w:eastAsia="Times New Roman" w:hAnsi="Times New Roman" w:cs="Times New Roman"/>
          <w:b/>
          <w:bCs/>
        </w:rPr>
        <w:t>„</w:t>
      </w:r>
      <w:proofErr w:type="spellStart"/>
      <w:r w:rsidRPr="00953EA5">
        <w:rPr>
          <w:rFonts w:ascii="Times New Roman" w:eastAsia="Times New Roman" w:hAnsi="Times New Roman" w:cs="Times New Roman"/>
          <w:b/>
          <w:bCs/>
        </w:rPr>
        <w:t>Perindobax</w:t>
      </w:r>
      <w:proofErr w:type="spellEnd"/>
      <w:r w:rsidRPr="00953EA5">
        <w:rPr>
          <w:rFonts w:ascii="Times New Roman" w:eastAsia="Times New Roman" w:hAnsi="Times New Roman" w:cs="Times New Roman"/>
          <w:b/>
          <w:bCs/>
        </w:rPr>
        <w:t xml:space="preserve"> vartoti draudžiama</w:t>
      </w:r>
      <w:r w:rsidRPr="00235D03">
        <w:rPr>
          <w:rFonts w:ascii="Times New Roman" w:eastAsia="Times New Roman" w:hAnsi="Times New Roman" w:cs="Times New Roman"/>
          <w:b/>
          <w:bCs/>
        </w:rPr>
        <w:t>“</w:t>
      </w:r>
      <w:r w:rsidRPr="00235D03">
        <w:rPr>
          <w:rFonts w:ascii="Times New Roman" w:eastAsia="Times New Roman" w:hAnsi="Times New Roman" w:cs="Times New Roman"/>
        </w:rPr>
        <w:t xml:space="preserve"> ir </w:t>
      </w:r>
      <w:r w:rsidRPr="00235D03">
        <w:rPr>
          <w:rFonts w:ascii="Times New Roman" w:eastAsia="Times New Roman" w:hAnsi="Times New Roman" w:cs="Times New Roman"/>
          <w:b/>
          <w:bCs/>
        </w:rPr>
        <w:t>„</w:t>
      </w:r>
      <w:r w:rsidRPr="00953EA5">
        <w:rPr>
          <w:rFonts w:ascii="Times New Roman" w:eastAsia="Times New Roman" w:hAnsi="Times New Roman" w:cs="Times New Roman"/>
          <w:b/>
          <w:bCs/>
        </w:rPr>
        <w:t>Įspėjimai ir atsargumo priemonės</w:t>
      </w:r>
      <w:r w:rsidRPr="00235D03">
        <w:rPr>
          <w:rFonts w:ascii="Times New Roman" w:eastAsia="Times New Roman" w:hAnsi="Times New Roman" w:cs="Times New Roman"/>
          <w:b/>
          <w:bCs/>
        </w:rPr>
        <w:t>“</w:t>
      </w:r>
      <w:r w:rsidRPr="00235D03">
        <w:rPr>
          <w:rFonts w:ascii="Times New Roman" w:eastAsia="Times New Roman" w:hAnsi="Times New Roman" w:cs="Times New Roman"/>
        </w:rPr>
        <w:t>).</w:t>
      </w:r>
    </w:p>
    <w:p w:rsidR="00263CA0" w:rsidRPr="00235D03" w:rsidRDefault="00263CA0" w:rsidP="00263CA0">
      <w:pPr>
        <w:spacing w:after="0" w:line="240" w:lineRule="auto"/>
        <w:ind w:left="720"/>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vartojate bet kurį iš šių vaistų, gali būti, kad negalėsite gydytis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arba gydymo metu gali prireikti keisti vaistų dozavimą arba atlikti specialius tyrimus.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vartojimas su maistu ir gėrimais</w:t>
      </w: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tabletes reikia gerti prieš valgį. </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Nėštumas, žindymo laikotarpis ir vaisingumas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i/>
        </w:rPr>
      </w:pPr>
      <w:r w:rsidRPr="00235D03">
        <w:rPr>
          <w:rFonts w:ascii="Times New Roman" w:eastAsia="Times New Roman" w:hAnsi="Times New Roman" w:cs="Times New Roman"/>
          <w:i/>
        </w:rPr>
        <w:t xml:space="preserve">Nėštumas </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esate nėščia (manote, kad galite būti pastojusi), pasakykite apie tai gydytojui. Jūsų gydytojas lieps Jums nebevartoti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prieš planuojant pastojimą arba iš karto sužinojus apie nėštumą ir paskirs kitą vaistinį preparatą vietoje vartojamo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yra nerekomenduojamas </w:t>
      </w:r>
      <w:r w:rsidRPr="00235D03">
        <w:rPr>
          <w:rFonts w:ascii="Times New Roman" w:eastAsia="Times New Roman" w:hAnsi="Times New Roman" w:cs="Times New Roman"/>
        </w:rPr>
        <w:lastRenderedPageBreak/>
        <w:t>ankstyvojo nėštumo laikotarpiu ir negali būti vartojamas po trečiojo nėštumo mėnesio, nes tuomet jis gali labai pakenkti jūsų kūdikiui.</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jc w:val="both"/>
        <w:rPr>
          <w:rFonts w:ascii="Times New Roman" w:eastAsia="Times New Roman" w:hAnsi="Times New Roman" w:cs="Times New Roman"/>
          <w:i/>
        </w:rPr>
      </w:pPr>
      <w:r w:rsidRPr="00235D03">
        <w:rPr>
          <w:rFonts w:ascii="Times New Roman" w:eastAsia="Times New Roman" w:hAnsi="Times New Roman" w:cs="Times New Roman"/>
          <w:i/>
        </w:rPr>
        <w:t>Žindymo laikotarpis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Pasakykite savo gydytojui, jei maitinate krūtimi ar ruošiatės pradėti tai daryti.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nerekomenduojamas krūtimi maitinančioms motinoms. Jei motina nori maitinti krūtimi, gydytojas gali paskirti kitą vaistą, ypač jei jūsų vaikas yra naujagimis arba gimęs prieš laiką.</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Vairavimas ir mechanizmų valdymas</w:t>
      </w: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paprastai neveikia budrumo, tačiau dėl žemo kraujo spaudimo gali pasireikšti galvos svaigimas ar silpnumas, o tai gali veikti gebėjimą vairuoti ir valdyti mechanizmus. Prieš vairuodami, valdydami mechanizmus ar atlikdami kitą pavojingą veiklą, įsitikinkite, kaip Jūsų organizmas reaguoja į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sudėtyje yra laktozės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gydytojas Jums yra sakęs, kad </w:t>
      </w:r>
      <w:r w:rsidRPr="00953EA5">
        <w:rPr>
          <w:rFonts w:ascii="Times New Roman" w:eastAsia="Times New Roman" w:hAnsi="Times New Roman" w:cs="Times New Roman"/>
        </w:rPr>
        <w:t>netoleruojate kokių nors angliavandenių</w:t>
      </w:r>
      <w:r w:rsidRPr="00235D03">
        <w:rPr>
          <w:rFonts w:ascii="Times New Roman" w:eastAsia="Times New Roman" w:hAnsi="Times New Roman" w:cs="Times New Roman"/>
        </w:rPr>
        <w:t>, kreipkitės į jį prieš pradėdami vartoti šį vaistą.</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ind w:left="540" w:hanging="540"/>
        <w:rPr>
          <w:rFonts w:ascii="Times New Roman" w:eastAsia="Times New Roman" w:hAnsi="Times New Roman" w:cs="Times New Roman"/>
          <w:b/>
          <w:caps/>
        </w:rPr>
      </w:pPr>
      <w:bookmarkStart w:id="5" w:name="_Toc129243141"/>
      <w:bookmarkStart w:id="6" w:name="_Toc129243266"/>
      <w:r w:rsidRPr="00235D03">
        <w:rPr>
          <w:rFonts w:ascii="Times New Roman" w:eastAsia="Times New Roman" w:hAnsi="Times New Roman" w:cs="Times New Roman"/>
          <w:b/>
        </w:rPr>
        <w:t>3.</w:t>
      </w:r>
      <w:r w:rsidRPr="00235D03">
        <w:rPr>
          <w:rFonts w:ascii="Times New Roman" w:eastAsia="Times New Roman" w:hAnsi="Times New Roman" w:cs="Times New Roman"/>
          <w:b/>
        </w:rPr>
        <w:tab/>
      </w:r>
      <w:bookmarkEnd w:id="5"/>
      <w:bookmarkEnd w:id="6"/>
      <w:r w:rsidRPr="00235D03">
        <w:rPr>
          <w:rFonts w:ascii="Times New Roman" w:eastAsia="Times New Roman" w:hAnsi="Times New Roman" w:cs="Times New Roman"/>
          <w:b/>
        </w:rPr>
        <w:t xml:space="preserve">Kaip vartoti </w:t>
      </w:r>
      <w:proofErr w:type="spellStart"/>
      <w:r w:rsidRPr="00235D03">
        <w:rPr>
          <w:rFonts w:ascii="Times New Roman" w:eastAsia="Times New Roman" w:hAnsi="Times New Roman" w:cs="Times New Roman"/>
          <w:b/>
        </w:rPr>
        <w:t>Perindobax</w:t>
      </w:r>
      <w:proofErr w:type="spellEnd"/>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Visada vartokite šį vaistą tiksliai kaip nurodė gydytojas arba vaistininkas. Jeigu abejojate, kreipkitės į gydytoją arba vaistininką.</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Tabletes vartokite užsigerdami stikline vandens, geriau kasdien tuo pačiu paros metu, rytais, prieš valgį. Jūsų daktaras Jums paskirs tinkamą dozę.</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Dozavimas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Čia nurodytos įprastos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dozės. Kartais gydytojas gali skirti kitokią dozę, kad vaisto poveikis būtų Jums geriausias. Visada tiksliai vykdykite gydytojo nurodymus.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Rekomenduojamas dozavimas:</w:t>
      </w:r>
    </w:p>
    <w:p w:rsidR="00263CA0" w:rsidRPr="00235D03" w:rsidRDefault="00263CA0" w:rsidP="00263CA0">
      <w:pPr>
        <w:spacing w:after="0" w:line="240" w:lineRule="auto"/>
        <w:rPr>
          <w:rFonts w:ascii="Times New Roman" w:eastAsia="Times New Roman" w:hAnsi="Times New Roman" w:cs="Times New Roman"/>
        </w:rPr>
      </w:pPr>
    </w:p>
    <w:p w:rsidR="00263CA0" w:rsidRPr="00953EA5" w:rsidRDefault="00263CA0" w:rsidP="00263CA0">
      <w:pPr>
        <w:spacing w:after="0" w:line="240" w:lineRule="auto"/>
        <w:rPr>
          <w:rFonts w:ascii="Times New Roman" w:eastAsia="Times New Roman" w:hAnsi="Times New Roman" w:cs="Times New Roman"/>
          <w:bCs/>
          <w:i/>
        </w:rPr>
      </w:pPr>
      <w:r w:rsidRPr="00953EA5">
        <w:rPr>
          <w:rFonts w:ascii="Times New Roman" w:eastAsia="Times New Roman" w:hAnsi="Times New Roman" w:cs="Times New Roman"/>
          <w:bCs/>
          <w:i/>
        </w:rPr>
        <w:t>Pacientai, kurių padidėjęs kraujospūdis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Įprasta pradinė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dozė yra viena 4 mg tabletė, kurią reikia gerti vieną kartą per parą ryte. Atsižvelgdamas į Jūsų organizmo reakciją į gydymą, po vieno mėnesio gydytojas dozę gali padidinti ir skirti vartoti po 8 mg vieną kartą per parą. Didžiausia rekomenduojama paros dozė aukštam kraujospūdžiui mažinti yra 8 mg.</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 esate 65 metų ar vyresnis, įprasta pradinė dozė yra 2mg kartą per parą. Po mėnesio ši dozė gali būti padidinama iki 4mg kartą per parą, tuomet, jei reikia, iki 8mg kartą per parą.</w:t>
      </w:r>
    </w:p>
    <w:p w:rsidR="00263CA0" w:rsidRPr="00235D03" w:rsidRDefault="00263CA0" w:rsidP="00263CA0">
      <w:pPr>
        <w:spacing w:after="0" w:line="240" w:lineRule="auto"/>
        <w:rPr>
          <w:rFonts w:ascii="Times New Roman" w:eastAsia="Times New Roman" w:hAnsi="Times New Roman" w:cs="Times New Roman"/>
          <w:i/>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i/>
        </w:rPr>
        <w:t xml:space="preserve">Širdies nepakankamumas: </w:t>
      </w:r>
      <w:r w:rsidRPr="00235D03">
        <w:rPr>
          <w:rFonts w:ascii="Times New Roman" w:eastAsia="Times New Roman" w:hAnsi="Times New Roman" w:cs="Times New Roman"/>
        </w:rPr>
        <w:t>įprasta pradinė dozė yra 2 mg kartą per parą. Po dviejų savaičių ši dozė gali būti didinama iki didžiausios rekomenduojamos dozės esant širdies nepakankamumui, 4 mg kartą per parą.</w:t>
      </w:r>
    </w:p>
    <w:p w:rsidR="00263CA0" w:rsidRPr="00235D03" w:rsidRDefault="00263CA0" w:rsidP="00263CA0">
      <w:pPr>
        <w:spacing w:after="0" w:line="240" w:lineRule="auto"/>
        <w:rPr>
          <w:rFonts w:ascii="Times New Roman" w:eastAsia="Times New Roman" w:hAnsi="Times New Roman" w:cs="Times New Roman"/>
          <w:i/>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i/>
        </w:rPr>
        <w:t xml:space="preserve">Stabili krūtinės angina: </w:t>
      </w:r>
      <w:r w:rsidRPr="00235D03">
        <w:rPr>
          <w:rFonts w:ascii="Times New Roman" w:eastAsia="Times New Roman" w:hAnsi="Times New Roman" w:cs="Times New Roman"/>
        </w:rPr>
        <w:t xml:space="preserve">įprasta pradinė dozė yra 4 mg kartą per parą. Po dviejų savaičių ši dozė gali būti didinama iki didžiausios rekomenduojamos dozės, esant šiai indikacijai, 8 mg kartą per parą. Jei esate 65 metų ar vyresnis, įprasta pradinė dozė yra 2 mg kartą per parą. Po savaitės ši dozė gali būti didinama iki 4 mg kartą per parą ir tuomet, kitą savaitę, iki 8 mg kartą per parą. </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Vartojimas vaikams ir paaugliams</w:t>
      </w: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vaikams ir paaugliams (iki 18 metų amžiaus) vartoti nerekomenduojama.</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Ką daryti pavartojus per didelę </w:t>
      </w: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dozę</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Nedelsiant praneškite gydytojui arba artimiausiam skubios pagalbos skyriui, jei pavartojote per didelę dozę. Labiausiai tikėtinas poveikis pavartojus per didelę dozę yra žemas kraujo spaudimas, kuris sukelia galvos svaigimą ar alpimą. Jei taip nutiktų, patariama atsigulti ir pakelti kojas.</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Pamiršus pavartoti </w:t>
      </w: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Svarbu vaistų vartoti kasdien, kadangi reguliarus gydymas leidžia pasiekti geriausių rezultatų.</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pamiršote išgerti dozę, vartokite pamirštą dozę, kai tik prisiminsite. Visgi, jeigu arti kitos dozės gėrimo laikas, pamirštąją dozę praleiskite, o toliau vaistą vartokite įprasta tvarka. Negalima vartoti dvigubos dozės norint kompensuoti praleistą dozę. </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Nustojus vartoti </w:t>
      </w:r>
      <w:proofErr w:type="spellStart"/>
      <w:r w:rsidRPr="00235D03">
        <w:rPr>
          <w:rFonts w:ascii="Times New Roman" w:eastAsia="Times New Roman" w:hAnsi="Times New Roman" w:cs="Times New Roman"/>
          <w:b/>
        </w:rPr>
        <w:t>Perindobax</w:t>
      </w:r>
      <w:proofErr w:type="spellEnd"/>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Paprastai gydymas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yra skiriamas visam gyvenimui, todėl prieš nutraukiant šio vaisto vartojimą reikėtų pasitarti su gydytoju. </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kiltų daugiau klausimų dėl šio vaisto vartojimo, kreipkitės į gydytoją arba vaistininką.</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ind w:left="540" w:hanging="540"/>
        <w:rPr>
          <w:rFonts w:ascii="Times New Roman" w:eastAsia="Times New Roman" w:hAnsi="Times New Roman" w:cs="Times New Roman"/>
          <w:b/>
        </w:rPr>
      </w:pPr>
      <w:bookmarkStart w:id="7" w:name="_Toc129243142"/>
      <w:bookmarkStart w:id="8" w:name="_Toc129243267"/>
      <w:r w:rsidRPr="00235D03">
        <w:rPr>
          <w:rFonts w:ascii="Times New Roman" w:eastAsia="Times New Roman" w:hAnsi="Times New Roman" w:cs="Times New Roman"/>
          <w:b/>
        </w:rPr>
        <w:t>4.</w:t>
      </w:r>
      <w:r w:rsidRPr="00235D03">
        <w:rPr>
          <w:rFonts w:ascii="Times New Roman" w:eastAsia="Times New Roman" w:hAnsi="Times New Roman" w:cs="Times New Roman"/>
          <w:b/>
        </w:rPr>
        <w:tab/>
      </w:r>
      <w:bookmarkEnd w:id="7"/>
      <w:bookmarkEnd w:id="8"/>
      <w:r w:rsidRPr="00235D03">
        <w:rPr>
          <w:rFonts w:ascii="Times New Roman" w:eastAsia="Times New Roman" w:hAnsi="Times New Roman" w:cs="Times New Roman"/>
          <w:b/>
        </w:rPr>
        <w:t>Galimas šalutinis poveikis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Šis vaistas, kaip ir visi kiti, gali sukelti šalutinį poveikį, nors jis pasireiškia ne visiems žmonėms.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Jeigu pasireiškia toks poveikis, nutraukite </w:t>
      </w: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vartojimą ir nedelsdami kreipkitės į gydytoją arba vykite į artimiausios ligoninės priėmimo skyrių:</w:t>
      </w:r>
    </w:p>
    <w:p w:rsidR="00263CA0" w:rsidRPr="00953EA5" w:rsidRDefault="00263CA0" w:rsidP="00263CA0">
      <w:pPr>
        <w:pStyle w:val="Sraopastraipa"/>
        <w:numPr>
          <w:ilvl w:val="0"/>
          <w:numId w:val="3"/>
        </w:numPr>
        <w:ind w:left="567" w:hanging="567"/>
        <w:rPr>
          <w:sz w:val="22"/>
          <w:szCs w:val="22"/>
        </w:rPr>
      </w:pPr>
      <w:r w:rsidRPr="00235D03">
        <w:rPr>
          <w:sz w:val="22"/>
          <w:szCs w:val="22"/>
        </w:rPr>
        <w:t>veido, lūpų, burnos, liežuvio ar gerklės patinimas, kvėpavimo sunkumas (</w:t>
      </w:r>
      <w:proofErr w:type="spellStart"/>
      <w:r w:rsidRPr="00235D03">
        <w:rPr>
          <w:sz w:val="22"/>
          <w:szCs w:val="22"/>
        </w:rPr>
        <w:t>angioedema</w:t>
      </w:r>
      <w:proofErr w:type="spellEnd"/>
      <w:r w:rsidRPr="00235D03">
        <w:rPr>
          <w:sz w:val="22"/>
          <w:szCs w:val="22"/>
        </w:rPr>
        <w:t xml:space="preserve">) </w:t>
      </w:r>
      <w:r w:rsidRPr="00953EA5">
        <w:rPr>
          <w:sz w:val="22"/>
          <w:szCs w:val="22"/>
        </w:rPr>
        <w:t>(žr. 2 skyrių. „Įspėjimai ir atsargumo priemonės“) (nedažnas – gali pasireikšti iki 1 iš 100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stiprus galvos svaigimas ar alpimas dėl sumažėjusio kraujospūdžio (dažnas – gali pasireikšti iki 1 iš 10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neįprastai greitas ar nereguliarus širdies plakimas, skausmas krūtinėje (angina) arba miokardo infarktas (labai retas – gali pasireikšti iki 1 iš 10 000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silpnumas rankose ir kojose arba kalbėjimo sunkumai, kurie gali būti insulto požymiai (labai retas – gali pasireikšti iki 1 iš 10 000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staigiai atsiradęs švokštimas, krūtinės skausmas, dusulys ar pasunkėjęs kvėpavimas (</w:t>
      </w:r>
      <w:proofErr w:type="spellStart"/>
      <w:r w:rsidRPr="00235D03">
        <w:rPr>
          <w:sz w:val="22"/>
          <w:szCs w:val="22"/>
        </w:rPr>
        <w:t>bronchospazmai</w:t>
      </w:r>
      <w:proofErr w:type="spellEnd"/>
      <w:r w:rsidRPr="00235D03">
        <w:rPr>
          <w:sz w:val="22"/>
          <w:szCs w:val="22"/>
        </w:rPr>
        <w:t>) (nedažnas – gali pasireikšti iki 1 iš 100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kasos uždegimas, kuris gali sukeli ūmius pilvo ir nugaros skausmus, kartu su bloga savijauta (labai retas – gali pasireikšti iki 1 iš 10 000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pageltusi oda ir akys (gelta), kurie gali būti hepatito požymis (labai retas – gali pasireikšti iki 1 iš 10 000 žmonių);</w:t>
      </w:r>
    </w:p>
    <w:p w:rsidR="00263CA0" w:rsidRPr="00235D03" w:rsidRDefault="00263CA0" w:rsidP="00263CA0">
      <w:pPr>
        <w:pStyle w:val="Sraopastraipa"/>
        <w:numPr>
          <w:ilvl w:val="0"/>
          <w:numId w:val="3"/>
        </w:numPr>
        <w:ind w:left="567" w:hanging="567"/>
        <w:rPr>
          <w:sz w:val="22"/>
          <w:szCs w:val="22"/>
        </w:rPr>
      </w:pPr>
      <w:r w:rsidRPr="00235D03">
        <w:rPr>
          <w:sz w:val="22"/>
          <w:szCs w:val="22"/>
        </w:rPr>
        <w:t xml:space="preserve">odos bėrimai, kurie dažnai prasideda nuo perštinčių raudonų dėmių ant veido, rankų arba kojų (daugiaformė </w:t>
      </w:r>
      <w:proofErr w:type="spellStart"/>
      <w:r w:rsidRPr="00235D03">
        <w:rPr>
          <w:sz w:val="22"/>
          <w:szCs w:val="22"/>
        </w:rPr>
        <w:t>eritema</w:t>
      </w:r>
      <w:proofErr w:type="spellEnd"/>
      <w:r w:rsidRPr="00235D03">
        <w:rPr>
          <w:sz w:val="22"/>
          <w:szCs w:val="22"/>
        </w:rPr>
        <w:t>) (labai retas – gali pasireikšti iki 1 iš 10 000 žmonių).</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Praneškite gydytojui, jei pasireiškė bet kuris iš žemiau nurodytų šalutinių poveikių:</w:t>
      </w: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Dažni šalutinio poveikio reiškiniai (gali pasireikšti rečiau kaip 1 iš 10 asmenų):</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galvos skausmas,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galvos svaigimas,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galvos sukimasis (sukimosi pojūtis),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dilgčiojimo jausmas odoje,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sutrikęs regėjimas,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spengimas ausyse (triukšmo pojūtis ausyse), </w:t>
      </w:r>
    </w:p>
    <w:p w:rsidR="00263CA0" w:rsidRPr="00953EA5" w:rsidRDefault="00263CA0" w:rsidP="00263CA0">
      <w:pPr>
        <w:pStyle w:val="Sraopastraipa"/>
        <w:numPr>
          <w:ilvl w:val="0"/>
          <w:numId w:val="4"/>
        </w:numPr>
        <w:ind w:left="567" w:hanging="577"/>
        <w:rPr>
          <w:sz w:val="22"/>
          <w:szCs w:val="22"/>
        </w:rPr>
      </w:pPr>
      <w:r w:rsidRPr="00953EA5">
        <w:rPr>
          <w:sz w:val="22"/>
          <w:szCs w:val="22"/>
        </w:rPr>
        <w:t>kosulys,</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dusulys,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virškinimo trakto sutrikimai (pykinimas, vėmimas, pilvo skausmas, skonio sutrikimai, dispepsija arba pasunkėjęs virškinimas, viduriavimas, vidurių užkietėjimas),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alerginės reakcijos (tokios kaip odos bėrimas, niežulys), </w:t>
      </w:r>
    </w:p>
    <w:p w:rsidR="00263CA0" w:rsidRPr="00953EA5" w:rsidRDefault="00263CA0" w:rsidP="00263CA0">
      <w:pPr>
        <w:pStyle w:val="Sraopastraipa"/>
        <w:numPr>
          <w:ilvl w:val="0"/>
          <w:numId w:val="4"/>
        </w:numPr>
        <w:ind w:left="567" w:hanging="577"/>
        <w:rPr>
          <w:sz w:val="22"/>
          <w:szCs w:val="22"/>
        </w:rPr>
      </w:pPr>
      <w:r w:rsidRPr="00953EA5">
        <w:rPr>
          <w:sz w:val="22"/>
          <w:szCs w:val="22"/>
        </w:rPr>
        <w:t xml:space="preserve">raumenų mėšlungis, </w:t>
      </w:r>
    </w:p>
    <w:p w:rsidR="00263CA0" w:rsidRPr="00953EA5" w:rsidRDefault="00263CA0" w:rsidP="00263CA0">
      <w:pPr>
        <w:pStyle w:val="Sraopastraipa"/>
        <w:numPr>
          <w:ilvl w:val="0"/>
          <w:numId w:val="4"/>
        </w:numPr>
        <w:ind w:left="567" w:hanging="577"/>
        <w:rPr>
          <w:sz w:val="22"/>
          <w:szCs w:val="22"/>
        </w:rPr>
      </w:pPr>
      <w:r w:rsidRPr="00953EA5">
        <w:rPr>
          <w:sz w:val="22"/>
          <w:szCs w:val="22"/>
        </w:rPr>
        <w:t>nuovargio jausmas.</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Nedažni šalutinio poveikio reiškiniai (gali pasireikšti rečiau kaip 1 iš 100 asmenų):</w:t>
      </w:r>
    </w:p>
    <w:p w:rsidR="00263CA0" w:rsidRPr="00953EA5" w:rsidRDefault="00263CA0" w:rsidP="00263CA0">
      <w:pPr>
        <w:pStyle w:val="Sraopastraipa"/>
        <w:numPr>
          <w:ilvl w:val="0"/>
          <w:numId w:val="5"/>
        </w:numPr>
        <w:ind w:left="567" w:hanging="567"/>
        <w:rPr>
          <w:sz w:val="22"/>
          <w:szCs w:val="22"/>
        </w:rPr>
      </w:pPr>
      <w:r w:rsidRPr="00953EA5">
        <w:rPr>
          <w:sz w:val="22"/>
          <w:szCs w:val="22"/>
        </w:rPr>
        <w:t>nuotaikos svyravimai,</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depresija, </w:t>
      </w:r>
    </w:p>
    <w:p w:rsidR="00263CA0" w:rsidRPr="00953EA5" w:rsidRDefault="00263CA0" w:rsidP="00263CA0">
      <w:pPr>
        <w:pStyle w:val="Sraopastraipa"/>
        <w:numPr>
          <w:ilvl w:val="0"/>
          <w:numId w:val="5"/>
        </w:numPr>
        <w:ind w:left="567" w:hanging="567"/>
        <w:rPr>
          <w:sz w:val="22"/>
          <w:szCs w:val="22"/>
        </w:rPr>
      </w:pPr>
      <w:r w:rsidRPr="00953EA5">
        <w:rPr>
          <w:sz w:val="22"/>
          <w:szCs w:val="22"/>
        </w:rPr>
        <w:lastRenderedPageBreak/>
        <w:t xml:space="preserve">miego sutrikimai,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burnos džiūvimas,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intensyvus niežulys ar sunkus odos bėrimas,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pūslelių formavimasis ant odos,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inkstų ligos, impotencija,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prakaitavimas, </w:t>
      </w:r>
    </w:p>
    <w:p w:rsidR="00263CA0" w:rsidRPr="00953EA5" w:rsidRDefault="00263CA0" w:rsidP="00263CA0">
      <w:pPr>
        <w:pStyle w:val="Sraopastraipa"/>
        <w:numPr>
          <w:ilvl w:val="0"/>
          <w:numId w:val="5"/>
        </w:numPr>
        <w:ind w:left="567" w:hanging="567"/>
        <w:rPr>
          <w:sz w:val="22"/>
          <w:szCs w:val="22"/>
        </w:rPr>
      </w:pPr>
      <w:proofErr w:type="spellStart"/>
      <w:r w:rsidRPr="00953EA5">
        <w:rPr>
          <w:sz w:val="22"/>
          <w:szCs w:val="22"/>
        </w:rPr>
        <w:t>eozinofilų</w:t>
      </w:r>
      <w:proofErr w:type="spellEnd"/>
      <w:r w:rsidRPr="00953EA5">
        <w:rPr>
          <w:sz w:val="22"/>
          <w:szCs w:val="22"/>
        </w:rPr>
        <w:t xml:space="preserve"> perteklius,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mieguistumas,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alpulys, </w:t>
      </w:r>
    </w:p>
    <w:p w:rsidR="00263CA0" w:rsidRPr="00953EA5" w:rsidRDefault="00263CA0" w:rsidP="00263CA0">
      <w:pPr>
        <w:pStyle w:val="Sraopastraipa"/>
        <w:numPr>
          <w:ilvl w:val="0"/>
          <w:numId w:val="5"/>
        </w:numPr>
        <w:ind w:left="567" w:hanging="567"/>
        <w:rPr>
          <w:sz w:val="22"/>
          <w:szCs w:val="22"/>
        </w:rPr>
      </w:pPr>
      <w:r w:rsidRPr="00953EA5">
        <w:rPr>
          <w:sz w:val="22"/>
          <w:szCs w:val="22"/>
        </w:rPr>
        <w:t>greitas ar nereguliarus širdies plakimas (</w:t>
      </w:r>
      <w:proofErr w:type="spellStart"/>
      <w:r w:rsidRPr="00953EA5">
        <w:rPr>
          <w:sz w:val="22"/>
          <w:szCs w:val="22"/>
        </w:rPr>
        <w:t>palpitacija</w:t>
      </w:r>
      <w:proofErr w:type="spellEnd"/>
      <w:r w:rsidRPr="00953EA5">
        <w:rPr>
          <w:sz w:val="22"/>
          <w:szCs w:val="22"/>
        </w:rPr>
        <w:t xml:space="preserve">, </w:t>
      </w:r>
      <w:proofErr w:type="spellStart"/>
      <w:r w:rsidRPr="00953EA5">
        <w:rPr>
          <w:sz w:val="22"/>
          <w:szCs w:val="22"/>
        </w:rPr>
        <w:t>tachikardija</w:t>
      </w:r>
      <w:proofErr w:type="spellEnd"/>
      <w:r w:rsidRPr="00953EA5">
        <w:rPr>
          <w:sz w:val="22"/>
          <w:szCs w:val="22"/>
        </w:rPr>
        <w:t xml:space="preserve">), </w:t>
      </w:r>
    </w:p>
    <w:p w:rsidR="00263CA0" w:rsidRPr="00953EA5" w:rsidRDefault="00263CA0" w:rsidP="00263CA0">
      <w:pPr>
        <w:pStyle w:val="Sraopastraipa"/>
        <w:numPr>
          <w:ilvl w:val="0"/>
          <w:numId w:val="5"/>
        </w:numPr>
        <w:ind w:left="567" w:hanging="567"/>
        <w:rPr>
          <w:sz w:val="22"/>
          <w:szCs w:val="22"/>
        </w:rPr>
      </w:pPr>
      <w:proofErr w:type="spellStart"/>
      <w:r w:rsidRPr="00953EA5">
        <w:rPr>
          <w:sz w:val="22"/>
          <w:szCs w:val="22"/>
        </w:rPr>
        <w:t>vaskulitas</w:t>
      </w:r>
      <w:proofErr w:type="spellEnd"/>
      <w:r w:rsidRPr="00953EA5">
        <w:rPr>
          <w:sz w:val="22"/>
          <w:szCs w:val="22"/>
        </w:rPr>
        <w:t xml:space="preserve"> (kraujagyslių uždegimas),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padidėjusio jautrumo šviesai reakcijos (padidėjęs odos jautrumas saulės šviesai), </w:t>
      </w:r>
    </w:p>
    <w:p w:rsidR="00263CA0" w:rsidRPr="00953EA5" w:rsidRDefault="00263CA0" w:rsidP="00263CA0">
      <w:pPr>
        <w:pStyle w:val="Sraopastraipa"/>
        <w:numPr>
          <w:ilvl w:val="0"/>
          <w:numId w:val="5"/>
        </w:numPr>
        <w:ind w:left="567" w:hanging="567"/>
        <w:rPr>
          <w:sz w:val="22"/>
          <w:szCs w:val="22"/>
        </w:rPr>
      </w:pPr>
      <w:proofErr w:type="spellStart"/>
      <w:r w:rsidRPr="00953EA5">
        <w:rPr>
          <w:sz w:val="22"/>
          <w:szCs w:val="22"/>
        </w:rPr>
        <w:t>artralgija</w:t>
      </w:r>
      <w:proofErr w:type="spellEnd"/>
      <w:r w:rsidRPr="00953EA5">
        <w:rPr>
          <w:sz w:val="22"/>
          <w:szCs w:val="22"/>
        </w:rPr>
        <w:t xml:space="preserve"> (sąnarių skausmas), </w:t>
      </w:r>
    </w:p>
    <w:p w:rsidR="00263CA0" w:rsidRPr="00953EA5" w:rsidRDefault="00263CA0" w:rsidP="00263CA0">
      <w:pPr>
        <w:pStyle w:val="Sraopastraipa"/>
        <w:numPr>
          <w:ilvl w:val="0"/>
          <w:numId w:val="5"/>
        </w:numPr>
        <w:ind w:left="567" w:hanging="567"/>
        <w:rPr>
          <w:sz w:val="22"/>
          <w:szCs w:val="22"/>
        </w:rPr>
      </w:pPr>
      <w:proofErr w:type="spellStart"/>
      <w:r w:rsidRPr="00953EA5">
        <w:rPr>
          <w:sz w:val="22"/>
          <w:szCs w:val="22"/>
        </w:rPr>
        <w:t>mialgija</w:t>
      </w:r>
      <w:proofErr w:type="spellEnd"/>
      <w:r w:rsidRPr="00953EA5">
        <w:rPr>
          <w:sz w:val="22"/>
          <w:szCs w:val="22"/>
        </w:rPr>
        <w:t xml:space="preserve"> (raumenų skausmas),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krūtinės skausmas,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bendras negalavimas,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periferinė edema,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karščiavimas,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pargriuvimas, </w:t>
      </w:r>
    </w:p>
    <w:p w:rsidR="00263CA0" w:rsidRPr="00953EA5" w:rsidRDefault="00263CA0" w:rsidP="00263CA0">
      <w:pPr>
        <w:pStyle w:val="Sraopastraipa"/>
        <w:numPr>
          <w:ilvl w:val="0"/>
          <w:numId w:val="5"/>
        </w:numPr>
        <w:ind w:left="567" w:hanging="567"/>
        <w:rPr>
          <w:sz w:val="22"/>
          <w:szCs w:val="22"/>
        </w:rPr>
      </w:pPr>
      <w:r w:rsidRPr="00953EA5">
        <w:rPr>
          <w:sz w:val="22"/>
          <w:szCs w:val="22"/>
        </w:rPr>
        <w:t xml:space="preserve">pakitę laboratorinių tyrimų rezultatai: padidėjęs kalio kiekis kraujyje, atsistatantis nutraukus vaisto vartojimą, mažas natrio kiekis kraujyje, hipoglikemija cukriniu diabetu sergantiems pacientams (labai mažas cukraus kiekis kraujyje), padidėjęs šlapalo kiekis kraujyje ir padidėjęs </w:t>
      </w:r>
      <w:proofErr w:type="spellStart"/>
      <w:r w:rsidRPr="00953EA5">
        <w:rPr>
          <w:sz w:val="22"/>
          <w:szCs w:val="22"/>
        </w:rPr>
        <w:t>kreatinino</w:t>
      </w:r>
      <w:proofErr w:type="spellEnd"/>
      <w:r w:rsidRPr="00953EA5">
        <w:rPr>
          <w:sz w:val="22"/>
          <w:szCs w:val="22"/>
        </w:rPr>
        <w:t xml:space="preserve"> kiekis kraujyje.</w:t>
      </w:r>
    </w:p>
    <w:p w:rsidR="00263CA0" w:rsidRPr="00235D03" w:rsidRDefault="00263CA0" w:rsidP="00263CA0">
      <w:pPr>
        <w:tabs>
          <w:tab w:val="left" w:pos="426"/>
        </w:tabs>
        <w:spacing w:after="0" w:line="240" w:lineRule="auto"/>
        <w:ind w:left="426" w:hanging="426"/>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Reti šalutinio poveikio reiškiniai (gali pasireikšti rečiau kaip 1 iš 1 000 asmenų):</w:t>
      </w:r>
    </w:p>
    <w:p w:rsidR="00263CA0" w:rsidRPr="00953EA5" w:rsidRDefault="00263CA0" w:rsidP="00263CA0">
      <w:pPr>
        <w:pStyle w:val="Sraopastraipa"/>
        <w:numPr>
          <w:ilvl w:val="0"/>
          <w:numId w:val="6"/>
        </w:numPr>
        <w:ind w:left="567" w:hanging="567"/>
        <w:rPr>
          <w:sz w:val="22"/>
          <w:szCs w:val="22"/>
        </w:rPr>
      </w:pPr>
      <w:r w:rsidRPr="00953EA5">
        <w:rPr>
          <w:sz w:val="22"/>
          <w:szCs w:val="22"/>
        </w:rPr>
        <w:t xml:space="preserve">žvynelinės pasunkėjimas, </w:t>
      </w:r>
    </w:p>
    <w:p w:rsidR="00263CA0" w:rsidRPr="00953EA5" w:rsidRDefault="00263CA0" w:rsidP="00263CA0">
      <w:pPr>
        <w:pStyle w:val="Sraopastraipa"/>
        <w:numPr>
          <w:ilvl w:val="0"/>
          <w:numId w:val="6"/>
        </w:numPr>
        <w:ind w:left="567" w:hanging="567"/>
        <w:rPr>
          <w:sz w:val="22"/>
          <w:szCs w:val="22"/>
        </w:rPr>
      </w:pPr>
      <w:r w:rsidRPr="00953EA5">
        <w:rPr>
          <w:sz w:val="22"/>
          <w:szCs w:val="22"/>
        </w:rPr>
        <w:t xml:space="preserve">pakitę laboratorinių tyrimų parametrai: padidėjęs kepenų fermentų kiekis, padidėjęs </w:t>
      </w:r>
      <w:proofErr w:type="spellStart"/>
      <w:r w:rsidRPr="00953EA5">
        <w:rPr>
          <w:sz w:val="22"/>
          <w:szCs w:val="22"/>
        </w:rPr>
        <w:t>bilirubino</w:t>
      </w:r>
      <w:proofErr w:type="spellEnd"/>
      <w:r w:rsidRPr="00953EA5">
        <w:rPr>
          <w:sz w:val="22"/>
          <w:szCs w:val="22"/>
        </w:rPr>
        <w:t xml:space="preserve"> kiekis kraujo serume,</w:t>
      </w:r>
    </w:p>
    <w:p w:rsidR="00263CA0" w:rsidRPr="00953EA5" w:rsidRDefault="00263CA0" w:rsidP="00263CA0">
      <w:pPr>
        <w:pStyle w:val="Sraopastraipa"/>
        <w:numPr>
          <w:ilvl w:val="0"/>
          <w:numId w:val="6"/>
        </w:numPr>
        <w:ind w:left="567" w:hanging="567"/>
        <w:rPr>
          <w:sz w:val="22"/>
          <w:szCs w:val="22"/>
        </w:rPr>
      </w:pPr>
      <w:r w:rsidRPr="00953EA5">
        <w:rPr>
          <w:sz w:val="22"/>
          <w:szCs w:val="22"/>
        </w:rPr>
        <w:t xml:space="preserve">tamsios spalvos šlapimas, pykinimas ar vėmimas, raumenų mėšlungis, sumišimas ir priepuoliai. Tai gali būti būklės, vadinamos sutrikusios </w:t>
      </w:r>
      <w:proofErr w:type="spellStart"/>
      <w:r w:rsidRPr="00953EA5">
        <w:rPr>
          <w:sz w:val="22"/>
          <w:szCs w:val="22"/>
        </w:rPr>
        <w:t>antidiurezinio</w:t>
      </w:r>
      <w:proofErr w:type="spellEnd"/>
      <w:r w:rsidRPr="00953EA5">
        <w:rPr>
          <w:sz w:val="22"/>
          <w:szCs w:val="22"/>
        </w:rPr>
        <w:t xml:space="preserve"> hormono sekrecijos sindromu (SAHSS), simptomai,</w:t>
      </w:r>
    </w:p>
    <w:p w:rsidR="00263CA0" w:rsidRPr="00953EA5" w:rsidRDefault="00263CA0" w:rsidP="00263CA0">
      <w:pPr>
        <w:pStyle w:val="Sraopastraipa"/>
        <w:numPr>
          <w:ilvl w:val="0"/>
          <w:numId w:val="6"/>
        </w:numPr>
        <w:ind w:left="567" w:hanging="567"/>
        <w:rPr>
          <w:sz w:val="22"/>
          <w:szCs w:val="22"/>
        </w:rPr>
      </w:pPr>
      <w:r w:rsidRPr="00953EA5">
        <w:rPr>
          <w:sz w:val="22"/>
          <w:szCs w:val="22"/>
        </w:rPr>
        <w:t xml:space="preserve"> šlapimo kiekio sumažėjimas arba šlapimo neišsiskyrimas,</w:t>
      </w:r>
    </w:p>
    <w:p w:rsidR="00263CA0" w:rsidRPr="00953EA5" w:rsidRDefault="00263CA0" w:rsidP="00263CA0">
      <w:pPr>
        <w:pStyle w:val="Sraopastraipa"/>
        <w:numPr>
          <w:ilvl w:val="0"/>
          <w:numId w:val="6"/>
        </w:numPr>
        <w:ind w:left="567" w:hanging="567"/>
        <w:rPr>
          <w:sz w:val="22"/>
          <w:szCs w:val="22"/>
        </w:rPr>
      </w:pPr>
      <w:r w:rsidRPr="00953EA5">
        <w:rPr>
          <w:sz w:val="22"/>
          <w:szCs w:val="22"/>
        </w:rPr>
        <w:t>staigus paraudimas,</w:t>
      </w:r>
    </w:p>
    <w:p w:rsidR="00263CA0" w:rsidRPr="00953EA5" w:rsidRDefault="00263CA0" w:rsidP="00263CA0">
      <w:pPr>
        <w:pStyle w:val="Sraopastraipa"/>
        <w:numPr>
          <w:ilvl w:val="0"/>
          <w:numId w:val="6"/>
        </w:numPr>
        <w:ind w:left="567" w:hanging="567"/>
        <w:rPr>
          <w:sz w:val="22"/>
          <w:szCs w:val="22"/>
        </w:rPr>
      </w:pPr>
      <w:r w:rsidRPr="00953EA5">
        <w:rPr>
          <w:sz w:val="22"/>
          <w:szCs w:val="22"/>
        </w:rPr>
        <w:t>ūmus inkstų funkcijos sutrikimas.</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Labai reti šalutinio poveikio reiškiniai (gali pasireikšti rečiau kaip 1 iš 10000 asmenų):</w:t>
      </w:r>
    </w:p>
    <w:p w:rsidR="00263CA0" w:rsidRPr="00953EA5" w:rsidRDefault="00263CA0" w:rsidP="00263CA0">
      <w:pPr>
        <w:pStyle w:val="Sraopastraipa"/>
        <w:numPr>
          <w:ilvl w:val="0"/>
          <w:numId w:val="7"/>
        </w:numPr>
        <w:ind w:left="567" w:hanging="567"/>
        <w:rPr>
          <w:sz w:val="22"/>
          <w:szCs w:val="22"/>
        </w:rPr>
      </w:pPr>
      <w:r w:rsidRPr="00953EA5">
        <w:rPr>
          <w:sz w:val="22"/>
          <w:szCs w:val="22"/>
        </w:rPr>
        <w:t xml:space="preserve">sumišimas, </w:t>
      </w:r>
    </w:p>
    <w:p w:rsidR="00263CA0" w:rsidRPr="00953EA5" w:rsidRDefault="00263CA0" w:rsidP="00263CA0">
      <w:pPr>
        <w:pStyle w:val="Sraopastraipa"/>
        <w:numPr>
          <w:ilvl w:val="0"/>
          <w:numId w:val="7"/>
        </w:numPr>
        <w:ind w:left="567" w:hanging="567"/>
        <w:rPr>
          <w:sz w:val="22"/>
          <w:szCs w:val="22"/>
        </w:rPr>
      </w:pPr>
      <w:proofErr w:type="spellStart"/>
      <w:r w:rsidRPr="00953EA5">
        <w:rPr>
          <w:sz w:val="22"/>
          <w:szCs w:val="22"/>
        </w:rPr>
        <w:t>eozinofilinė</w:t>
      </w:r>
      <w:proofErr w:type="spellEnd"/>
      <w:r w:rsidRPr="00953EA5">
        <w:rPr>
          <w:sz w:val="22"/>
          <w:szCs w:val="22"/>
        </w:rPr>
        <w:t xml:space="preserve"> pneumonija (reta plaučių uždegimo forma), </w:t>
      </w:r>
    </w:p>
    <w:p w:rsidR="00263CA0" w:rsidRPr="00953EA5" w:rsidRDefault="00263CA0" w:rsidP="00263CA0">
      <w:pPr>
        <w:pStyle w:val="Sraopastraipa"/>
        <w:numPr>
          <w:ilvl w:val="0"/>
          <w:numId w:val="7"/>
        </w:numPr>
        <w:ind w:left="567" w:hanging="567"/>
        <w:rPr>
          <w:sz w:val="22"/>
          <w:szCs w:val="22"/>
        </w:rPr>
      </w:pPr>
      <w:r w:rsidRPr="00953EA5">
        <w:rPr>
          <w:sz w:val="22"/>
          <w:szCs w:val="22"/>
        </w:rPr>
        <w:t xml:space="preserve">rinitas (užsikimšusi nosis ar sloga), </w:t>
      </w:r>
    </w:p>
    <w:p w:rsidR="00263CA0" w:rsidRPr="00953EA5" w:rsidRDefault="00263CA0" w:rsidP="00263CA0">
      <w:pPr>
        <w:pStyle w:val="Sraopastraipa"/>
        <w:numPr>
          <w:ilvl w:val="0"/>
          <w:numId w:val="7"/>
        </w:numPr>
        <w:ind w:left="567" w:hanging="567"/>
        <w:rPr>
          <w:sz w:val="22"/>
          <w:szCs w:val="22"/>
        </w:rPr>
      </w:pPr>
      <w:r w:rsidRPr="00953EA5">
        <w:rPr>
          <w:sz w:val="22"/>
          <w:szCs w:val="22"/>
        </w:rPr>
        <w:t xml:space="preserve">kraujo sudėties pokyčiai, tokie kaip sumažėjęs baltųjų ar raudonųjų kraujo ląstelių kiekis, mažesnis hemoglobino kiekis, mažesnis trombocitų kiekis. </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Šalutinio poveikio reiškiniai, kurių dažnis nežinomas (negali būti apskaičiuotas pagal turimus duomenis):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Rankų arba kojų pirštų spalvos pakitimas, tirpulys ir skausmas (Reino fenomenas).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 Jums pasireiškė šie požymiai, kuo greičiau susisiekite su savo gydytoju.</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tabs>
          <w:tab w:val="left" w:pos="567"/>
        </w:tabs>
        <w:spacing w:after="0" w:line="240" w:lineRule="auto"/>
        <w:rPr>
          <w:rFonts w:ascii="Times New Roman" w:eastAsia="Times New Roman" w:hAnsi="Times New Roman" w:cs="Times New Roman"/>
          <w:b/>
          <w:snapToGrid w:val="0"/>
        </w:rPr>
      </w:pPr>
      <w:r w:rsidRPr="00235D03">
        <w:rPr>
          <w:rFonts w:ascii="Times New Roman" w:eastAsia="Times New Roman" w:hAnsi="Times New Roman" w:cs="Times New Roman"/>
          <w:b/>
          <w:noProof/>
          <w:snapToGrid w:val="0"/>
        </w:rPr>
        <w:t>Pranešimas apie šalutinį poveikį</w:t>
      </w:r>
    </w:p>
    <w:p w:rsidR="00263CA0" w:rsidRPr="00235D03" w:rsidRDefault="00263CA0" w:rsidP="00263CA0">
      <w:pPr>
        <w:ind w:right="-1"/>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Jeigu pasireiškė šalutinis poveikis, įskaitant šiame lapelyje nenurodytą, pasakykite gydytojui arba vaistininkui</w:t>
      </w:r>
      <w:r w:rsidRPr="00235D03">
        <w:rPr>
          <w:rFonts w:ascii="Times New Roman" w:eastAsia="Times New Roman" w:hAnsi="Times New Roman" w:cs="Times New Roman"/>
          <w:snapToGrid w:val="0"/>
        </w:rPr>
        <w:t>.</w:t>
      </w:r>
      <w:r w:rsidRPr="00235D03">
        <w:rPr>
          <w:rFonts w:ascii="Times New Roman" w:eastAsia="Times New Roman" w:hAnsi="Times New Roman" w:cs="Times New Roman"/>
          <w:noProof/>
          <w:snapToGrid w:val="0"/>
        </w:rPr>
        <w:t xml:space="preserve"> </w:t>
      </w:r>
      <w:r w:rsidRPr="00953EA5">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53EA5">
          <w:rPr>
            <w:rFonts w:ascii="Times New Roman" w:eastAsia="Times New Roman" w:hAnsi="Times New Roman" w:cs="Times New Roman"/>
            <w:snapToGrid w:val="0"/>
            <w:color w:val="0000FF"/>
            <w:u w:val="single"/>
          </w:rPr>
          <w:t>https://vapris.vvkt.lt/vvkt-web/public/nrv</w:t>
        </w:r>
      </w:hyperlink>
      <w:r w:rsidRPr="00953EA5">
        <w:rPr>
          <w:rFonts w:ascii="Times New Roman" w:eastAsia="Times New Roman" w:hAnsi="Times New Roman" w:cs="Times New Roman"/>
          <w:snapToGrid w:val="0"/>
        </w:rPr>
        <w:t xml:space="preserve"> arba užpildant Sveikatos priežiūros ar farmacijos specialisto pranešimo apie įtariamą nepageidaujamą </w:t>
      </w:r>
      <w:r w:rsidRPr="00953EA5">
        <w:rPr>
          <w:rFonts w:ascii="Times New Roman" w:eastAsia="Times New Roman" w:hAnsi="Times New Roman" w:cs="Times New Roman"/>
          <w:snapToGrid w:val="0"/>
        </w:rPr>
        <w:lastRenderedPageBreak/>
        <w:t xml:space="preserve">reakciją formą, kuri skelbiama </w:t>
      </w:r>
      <w:hyperlink r:id="rId6" w:history="1">
        <w:r w:rsidRPr="00953EA5">
          <w:rPr>
            <w:rFonts w:ascii="Times New Roman" w:eastAsia="Times New Roman" w:hAnsi="Times New Roman" w:cs="Times New Roman"/>
            <w:snapToGrid w:val="0"/>
            <w:color w:val="0000FF"/>
            <w:u w:val="single"/>
          </w:rPr>
          <w:t>https://www.vvkt.lt/index.php?4004286486</w:t>
        </w:r>
      </w:hyperlink>
      <w:r w:rsidRPr="00953EA5">
        <w:rPr>
          <w:rFonts w:ascii="Times New Roman" w:eastAsia="Times New Roman" w:hAnsi="Times New Roman" w:cs="Times New Roman"/>
          <w:snapToGrid w:val="0"/>
        </w:rPr>
        <w:t xml:space="preserve">, ir atsiunčiant elektroniniu paštu (adresu </w:t>
      </w:r>
      <w:hyperlink r:id="rId7" w:history="1">
        <w:r w:rsidRPr="00953EA5">
          <w:rPr>
            <w:rFonts w:ascii="Times New Roman" w:eastAsia="Times New Roman" w:hAnsi="Times New Roman" w:cs="Times New Roman"/>
            <w:snapToGrid w:val="0"/>
            <w:color w:val="0000FF"/>
            <w:u w:val="single"/>
          </w:rPr>
          <w:t>NepageidaujamaR@vvkt.lt</w:t>
        </w:r>
      </w:hyperlink>
      <w:r w:rsidRPr="00953EA5">
        <w:rPr>
          <w:rFonts w:ascii="Times New Roman" w:eastAsia="Times New Roman" w:hAnsi="Times New Roman" w:cs="Times New Roman"/>
          <w:snapToGrid w:val="0"/>
        </w:rPr>
        <w:t>) arba nemokamu telefonu 8 800 73 568.</w:t>
      </w:r>
    </w:p>
    <w:p w:rsidR="00263CA0" w:rsidRPr="00235D03" w:rsidRDefault="00263CA0" w:rsidP="00263CA0">
      <w:pPr>
        <w:tabs>
          <w:tab w:val="left" w:pos="567"/>
        </w:tabs>
        <w:spacing w:after="0" w:line="260" w:lineRule="exact"/>
        <w:ind w:right="-449"/>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ind w:left="540" w:hanging="540"/>
        <w:rPr>
          <w:rFonts w:ascii="Times New Roman" w:eastAsia="Times New Roman" w:hAnsi="Times New Roman" w:cs="Times New Roman"/>
          <w:b/>
          <w:caps/>
        </w:rPr>
      </w:pPr>
      <w:bookmarkStart w:id="9" w:name="_Toc129243143"/>
      <w:bookmarkStart w:id="10" w:name="_Toc129243268"/>
      <w:r w:rsidRPr="00235D03">
        <w:rPr>
          <w:rFonts w:ascii="Times New Roman" w:eastAsia="Times New Roman" w:hAnsi="Times New Roman" w:cs="Times New Roman"/>
          <w:b/>
        </w:rPr>
        <w:t>5.</w:t>
      </w:r>
      <w:r w:rsidRPr="00235D03">
        <w:rPr>
          <w:rFonts w:ascii="Times New Roman" w:eastAsia="Times New Roman" w:hAnsi="Times New Roman" w:cs="Times New Roman"/>
          <w:b/>
        </w:rPr>
        <w:tab/>
      </w:r>
      <w:bookmarkEnd w:id="9"/>
      <w:bookmarkEnd w:id="10"/>
      <w:r w:rsidRPr="00235D03">
        <w:rPr>
          <w:rFonts w:ascii="Times New Roman" w:eastAsia="Times New Roman" w:hAnsi="Times New Roman" w:cs="Times New Roman"/>
          <w:b/>
        </w:rPr>
        <w:t xml:space="preserve">Kaip laikyti </w:t>
      </w:r>
      <w:proofErr w:type="spellStart"/>
      <w:r w:rsidRPr="00235D03">
        <w:rPr>
          <w:rFonts w:ascii="Times New Roman" w:eastAsia="Times New Roman" w:hAnsi="Times New Roman" w:cs="Times New Roman"/>
          <w:b/>
        </w:rPr>
        <w:t>Perindobax</w:t>
      </w:r>
      <w:proofErr w:type="spellEnd"/>
    </w:p>
    <w:p w:rsidR="00263CA0" w:rsidRPr="00235D03" w:rsidRDefault="00263CA0" w:rsidP="00263CA0">
      <w:pPr>
        <w:spacing w:after="0" w:line="240" w:lineRule="auto"/>
        <w:rPr>
          <w:rFonts w:ascii="Times New Roman" w:eastAsia="Times New Roman" w:hAnsi="Times New Roman" w:cs="Times New Roman"/>
        </w:rPr>
      </w:pPr>
    </w:p>
    <w:p w:rsidR="00263CA0" w:rsidRPr="00953EA5" w:rsidRDefault="00263CA0" w:rsidP="00263CA0">
      <w:pPr>
        <w:pStyle w:val="Sraopastraipa"/>
        <w:numPr>
          <w:ilvl w:val="0"/>
          <w:numId w:val="8"/>
        </w:numPr>
        <w:ind w:left="567" w:hanging="567"/>
        <w:rPr>
          <w:sz w:val="22"/>
          <w:szCs w:val="22"/>
        </w:rPr>
      </w:pPr>
      <w:r w:rsidRPr="00953EA5">
        <w:rPr>
          <w:sz w:val="22"/>
          <w:szCs w:val="22"/>
        </w:rPr>
        <w:t>Ši vaistą laikykite vaikams nepastebimoje ir nepasiekiamoje vietoje.</w:t>
      </w:r>
    </w:p>
    <w:p w:rsidR="00263CA0" w:rsidRPr="00953EA5" w:rsidRDefault="00263CA0" w:rsidP="00263CA0">
      <w:pPr>
        <w:pStyle w:val="Sraopastraipa"/>
        <w:numPr>
          <w:ilvl w:val="0"/>
          <w:numId w:val="8"/>
        </w:numPr>
        <w:ind w:left="567" w:hanging="567"/>
        <w:rPr>
          <w:sz w:val="22"/>
          <w:szCs w:val="22"/>
        </w:rPr>
      </w:pPr>
      <w:r w:rsidRPr="00953EA5">
        <w:rPr>
          <w:sz w:val="22"/>
          <w:szCs w:val="22"/>
        </w:rPr>
        <w:t>Ant dėžutės ar lizdinės plokštelės, po „EXP“ nurodytam tinkamumo laikui pasibaigus, šio vaisto vartoti negalima. Vaistas tinkamas vartoti iki paskutinės nurodyto mėnesio dienos.</w:t>
      </w:r>
    </w:p>
    <w:p w:rsidR="00263CA0" w:rsidRPr="00953EA5" w:rsidRDefault="00263CA0" w:rsidP="00263CA0">
      <w:pPr>
        <w:pStyle w:val="Sraopastraipa"/>
        <w:numPr>
          <w:ilvl w:val="0"/>
          <w:numId w:val="8"/>
        </w:numPr>
        <w:ind w:left="567" w:hanging="567"/>
        <w:rPr>
          <w:sz w:val="22"/>
          <w:szCs w:val="22"/>
        </w:rPr>
      </w:pPr>
      <w:r w:rsidRPr="00953EA5">
        <w:rPr>
          <w:sz w:val="22"/>
          <w:szCs w:val="22"/>
        </w:rPr>
        <w:t xml:space="preserve">Laikyti ne aukštesnėje kaip 25 </w:t>
      </w:r>
      <w:r w:rsidRPr="00953EA5">
        <w:rPr>
          <w:sz w:val="22"/>
          <w:szCs w:val="22"/>
        </w:rPr>
        <w:sym w:font="Symbol" w:char="F0B0"/>
      </w:r>
      <w:r w:rsidRPr="00953EA5">
        <w:rPr>
          <w:sz w:val="22"/>
          <w:szCs w:val="22"/>
        </w:rPr>
        <w:t>C temperatūroje. Laikyti gamintojo pakuotėje, kad preparatas būtų apsaugotas nuo drėgmės.</w:t>
      </w:r>
    </w:p>
    <w:p w:rsidR="00263CA0" w:rsidRPr="00953EA5" w:rsidRDefault="00263CA0" w:rsidP="00263CA0">
      <w:pPr>
        <w:pStyle w:val="Sraopastraipa"/>
        <w:numPr>
          <w:ilvl w:val="0"/>
          <w:numId w:val="8"/>
        </w:numPr>
        <w:ind w:left="567" w:hanging="567"/>
        <w:rPr>
          <w:sz w:val="22"/>
          <w:szCs w:val="22"/>
        </w:rPr>
      </w:pPr>
      <w:r w:rsidRPr="00953EA5">
        <w:rPr>
          <w:sz w:val="22"/>
          <w:szCs w:val="22"/>
        </w:rPr>
        <w:t>Vaistų negalima išmesti į kanalizaciją arba su buitinėmis atliekomis. Kaip išmesti nereikalingus vaistus, klauskite vaistininko. Šios priemonės padės apsaugoti aplinką.</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ind w:left="540" w:hanging="540"/>
        <w:rPr>
          <w:rFonts w:ascii="Times New Roman" w:eastAsia="Times New Roman" w:hAnsi="Times New Roman" w:cs="Times New Roman"/>
          <w:b/>
        </w:rPr>
      </w:pPr>
      <w:bookmarkStart w:id="11" w:name="_Toc129243144"/>
      <w:bookmarkStart w:id="12" w:name="_Toc129243269"/>
      <w:r w:rsidRPr="00235D03">
        <w:rPr>
          <w:rFonts w:ascii="Times New Roman" w:eastAsia="Times New Roman" w:hAnsi="Times New Roman" w:cs="Times New Roman"/>
          <w:b/>
        </w:rPr>
        <w:t>6.</w:t>
      </w:r>
      <w:r w:rsidRPr="00235D03">
        <w:rPr>
          <w:rFonts w:ascii="Times New Roman" w:eastAsia="Times New Roman" w:hAnsi="Times New Roman" w:cs="Times New Roman"/>
          <w:b/>
        </w:rPr>
        <w:tab/>
        <w:t xml:space="preserve">Pakuotės turinys ir kita informacija </w:t>
      </w:r>
      <w:bookmarkEnd w:id="11"/>
      <w:bookmarkEnd w:id="12"/>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sudėtis</w:t>
      </w: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 xml:space="preserve">Veiklioji medžiaga yra </w:t>
      </w:r>
      <w:proofErr w:type="spellStart"/>
      <w:r w:rsidRPr="00235D03">
        <w:rPr>
          <w:rFonts w:ascii="Times New Roman" w:eastAsia="Times New Roman" w:hAnsi="Times New Roman" w:cs="Times New Roman"/>
          <w:i/>
        </w:rPr>
        <w:t>tert</w:t>
      </w:r>
      <w:r w:rsidRPr="00235D03">
        <w:rPr>
          <w:rFonts w:ascii="Times New Roman" w:eastAsia="Times New Roman" w:hAnsi="Times New Roman" w:cs="Times New Roman"/>
        </w:rPr>
        <w:t>-butilamino</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perindoprilis</w:t>
      </w:r>
      <w:proofErr w:type="spellEnd"/>
      <w:r w:rsidRPr="00235D03">
        <w:rPr>
          <w:rFonts w:ascii="Times New Roman" w:eastAsia="Times New Roman" w:hAnsi="Times New Roman" w:cs="Times New Roman"/>
        </w:rPr>
        <w:t xml:space="preserve">. Vienoje tabletėje yra 4 mg </w:t>
      </w:r>
      <w:proofErr w:type="spellStart"/>
      <w:r w:rsidRPr="00235D03">
        <w:rPr>
          <w:rFonts w:ascii="Times New Roman" w:eastAsia="Times New Roman" w:hAnsi="Times New Roman" w:cs="Times New Roman"/>
          <w:i/>
        </w:rPr>
        <w:t>tert</w:t>
      </w:r>
      <w:r w:rsidRPr="00235D03">
        <w:rPr>
          <w:rFonts w:ascii="Times New Roman" w:eastAsia="Times New Roman" w:hAnsi="Times New Roman" w:cs="Times New Roman"/>
        </w:rPr>
        <w:t>-butilamino</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perindoprilio</w:t>
      </w:r>
      <w:proofErr w:type="spellEnd"/>
      <w:r w:rsidRPr="00235D03">
        <w:rPr>
          <w:rFonts w:ascii="Times New Roman" w:eastAsia="Times New Roman" w:hAnsi="Times New Roman" w:cs="Times New Roman"/>
        </w:rPr>
        <w:t>.</w:t>
      </w:r>
    </w:p>
    <w:p w:rsidR="00263CA0" w:rsidRPr="00235D03" w:rsidRDefault="00263CA0" w:rsidP="00263CA0">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 xml:space="preserve">Pagalbinės medžiagos yra laktozė </w:t>
      </w:r>
      <w:proofErr w:type="spellStart"/>
      <w:r w:rsidRPr="00235D03">
        <w:rPr>
          <w:rFonts w:ascii="Times New Roman" w:eastAsia="Times New Roman" w:hAnsi="Times New Roman" w:cs="Times New Roman"/>
        </w:rPr>
        <w:t>monohidratas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mikrokristalinė</w:t>
      </w:r>
      <w:proofErr w:type="spellEnd"/>
      <w:r w:rsidRPr="00235D03">
        <w:rPr>
          <w:rFonts w:ascii="Times New Roman" w:eastAsia="Times New Roman" w:hAnsi="Times New Roman" w:cs="Times New Roman"/>
        </w:rPr>
        <w:t xml:space="preserve"> celiuliozė (E 460), magnio </w:t>
      </w:r>
      <w:proofErr w:type="spellStart"/>
      <w:r w:rsidRPr="00235D03">
        <w:rPr>
          <w:rFonts w:ascii="Times New Roman" w:eastAsia="Times New Roman" w:hAnsi="Times New Roman" w:cs="Times New Roman"/>
        </w:rPr>
        <w:t>stearatas</w:t>
      </w:r>
      <w:proofErr w:type="spellEnd"/>
      <w:r w:rsidRPr="00235D03">
        <w:rPr>
          <w:rFonts w:ascii="Times New Roman" w:eastAsia="Times New Roman" w:hAnsi="Times New Roman" w:cs="Times New Roman"/>
        </w:rPr>
        <w:t xml:space="preserve"> (E 470b), bevandenis koloidinis silicio dioksidas (E 551).</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proofErr w:type="spellStart"/>
      <w:r w:rsidRPr="00235D03">
        <w:rPr>
          <w:rFonts w:ascii="Times New Roman" w:eastAsia="Times New Roman" w:hAnsi="Times New Roman" w:cs="Times New Roman"/>
          <w:b/>
        </w:rPr>
        <w:t>Perindobax</w:t>
      </w:r>
      <w:proofErr w:type="spellEnd"/>
      <w:r w:rsidRPr="00235D03">
        <w:rPr>
          <w:rFonts w:ascii="Times New Roman" w:eastAsia="Times New Roman" w:hAnsi="Times New Roman" w:cs="Times New Roman"/>
          <w:b/>
        </w:rPr>
        <w:t xml:space="preserve"> išvaizda ir kiekis pakuotėje</w:t>
      </w: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4 mg tabletės yra baltos arba beveik baltos kapsulės formos tabletės, kurių vienoje pusėje abipus laužimo vagelės įspausta </w:t>
      </w:r>
      <w:r w:rsidRPr="00235D03">
        <w:rPr>
          <w:rFonts w:ascii="Times New Roman" w:eastAsia="Times New Roman" w:hAnsi="Times New Roman" w:cs="Times New Roman"/>
          <w:b/>
        </w:rPr>
        <w:t xml:space="preserve">,,P“ </w:t>
      </w:r>
      <w:r w:rsidRPr="00235D03">
        <w:rPr>
          <w:rFonts w:ascii="Times New Roman" w:eastAsia="Times New Roman" w:hAnsi="Times New Roman" w:cs="Times New Roman"/>
        </w:rPr>
        <w:t>ir</w:t>
      </w:r>
      <w:r w:rsidRPr="00235D03">
        <w:rPr>
          <w:rFonts w:ascii="Times New Roman" w:eastAsia="Times New Roman" w:hAnsi="Times New Roman" w:cs="Times New Roman"/>
          <w:b/>
        </w:rPr>
        <w:t xml:space="preserve"> „5“</w:t>
      </w:r>
      <w:r w:rsidRPr="00235D03">
        <w:rPr>
          <w:rFonts w:ascii="Times New Roman" w:eastAsia="Times New Roman" w:hAnsi="Times New Roman" w:cs="Times New Roman"/>
        </w:rPr>
        <w:t>, o kitoje pusėje yra gili laužimo vagelė.</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Tabletę galima padalyti į lygias dozes.</w:t>
      </w:r>
    </w:p>
    <w:p w:rsidR="00263CA0" w:rsidRPr="00235D03" w:rsidRDefault="00263CA0" w:rsidP="00263CA0">
      <w:pPr>
        <w:spacing w:after="0" w:line="240" w:lineRule="auto"/>
        <w:rPr>
          <w:rFonts w:ascii="Times New Roman" w:eastAsia="Times New Roman" w:hAnsi="Times New Roman" w:cs="Times New Roman"/>
          <w:u w:val="single"/>
        </w:rPr>
      </w:pP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tabletės tiekiamos lizdinėmis plokštelėmis, kuriose yra 14, 30, 60, 90 tablečių.</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500 tablečių lizdinių plokštelių pakuotė yra skirta sveikatos priežiūros specialistams.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Gali būti tiekiamos ne visų dydžių pakuotės.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Registruotojas ir gamintojas</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i/>
          <w:lang w:eastAsia="de-DE"/>
        </w:rPr>
      </w:pPr>
      <w:r w:rsidRPr="00235D03">
        <w:rPr>
          <w:rFonts w:ascii="Times New Roman" w:eastAsia="Times New Roman" w:hAnsi="Times New Roman" w:cs="Times New Roman"/>
          <w:i/>
          <w:lang w:eastAsia="de-DE"/>
        </w:rPr>
        <w:t>Registruotojas</w:t>
      </w:r>
    </w:p>
    <w:p w:rsidR="00263CA0" w:rsidRPr="00235D03" w:rsidRDefault="00263CA0" w:rsidP="00263CA0">
      <w:pPr>
        <w:spacing w:after="0"/>
        <w:rPr>
          <w:rFonts w:ascii="Times New Roman" w:hAnsi="Times New Roman" w:cs="Times New Roman"/>
        </w:rPr>
      </w:pPr>
      <w:proofErr w:type="spellStart"/>
      <w:r w:rsidRPr="00235D03">
        <w:rPr>
          <w:rFonts w:ascii="Times New Roman" w:hAnsi="Times New Roman" w:cs="Times New Roman"/>
        </w:rPr>
        <w:t>Sun</w:t>
      </w:r>
      <w:proofErr w:type="spellEnd"/>
      <w:r w:rsidRPr="00235D03">
        <w:rPr>
          <w:rFonts w:ascii="Times New Roman" w:hAnsi="Times New Roman" w:cs="Times New Roman"/>
        </w:rPr>
        <w:t xml:space="preserve"> </w:t>
      </w:r>
      <w:proofErr w:type="spellStart"/>
      <w:r w:rsidRPr="00235D03">
        <w:rPr>
          <w:rFonts w:ascii="Times New Roman" w:hAnsi="Times New Roman" w:cs="Times New Roman"/>
        </w:rPr>
        <w:t>Pharmaceutical</w:t>
      </w:r>
      <w:proofErr w:type="spellEnd"/>
      <w:r w:rsidRPr="00235D03">
        <w:rPr>
          <w:rFonts w:ascii="Times New Roman" w:hAnsi="Times New Roman" w:cs="Times New Roman"/>
        </w:rPr>
        <w:t xml:space="preserve"> </w:t>
      </w:r>
      <w:proofErr w:type="spellStart"/>
      <w:r w:rsidRPr="00235D03">
        <w:rPr>
          <w:rFonts w:ascii="Times New Roman" w:hAnsi="Times New Roman" w:cs="Times New Roman"/>
        </w:rPr>
        <w:t>Industries</w:t>
      </w:r>
      <w:proofErr w:type="spellEnd"/>
      <w:r w:rsidRPr="00235D03">
        <w:rPr>
          <w:rFonts w:ascii="Times New Roman" w:hAnsi="Times New Roman" w:cs="Times New Roman"/>
        </w:rPr>
        <w:t xml:space="preserve"> </w:t>
      </w:r>
      <w:proofErr w:type="spellStart"/>
      <w:r w:rsidRPr="00235D03">
        <w:rPr>
          <w:rFonts w:ascii="Times New Roman" w:hAnsi="Times New Roman" w:cs="Times New Roman"/>
        </w:rPr>
        <w:t>Europe</w:t>
      </w:r>
      <w:proofErr w:type="spellEnd"/>
      <w:r w:rsidRPr="00235D03">
        <w:rPr>
          <w:rFonts w:ascii="Times New Roman" w:hAnsi="Times New Roman" w:cs="Times New Roman"/>
        </w:rPr>
        <w:t xml:space="preserve"> B.V. </w:t>
      </w:r>
    </w:p>
    <w:p w:rsidR="00263CA0" w:rsidRPr="00235D03" w:rsidRDefault="00263CA0" w:rsidP="00263CA0">
      <w:pPr>
        <w:spacing w:after="0"/>
        <w:rPr>
          <w:rFonts w:ascii="Times New Roman" w:hAnsi="Times New Roman" w:cs="Times New Roman"/>
        </w:rPr>
      </w:pPr>
      <w:proofErr w:type="spellStart"/>
      <w:r w:rsidRPr="00235D03">
        <w:rPr>
          <w:rFonts w:ascii="Times New Roman" w:hAnsi="Times New Roman" w:cs="Times New Roman"/>
        </w:rPr>
        <w:t>Polarisavenue</w:t>
      </w:r>
      <w:proofErr w:type="spellEnd"/>
      <w:r w:rsidRPr="00235D03">
        <w:rPr>
          <w:rFonts w:ascii="Times New Roman" w:hAnsi="Times New Roman" w:cs="Times New Roman"/>
        </w:rPr>
        <w:t xml:space="preserve"> 87 </w:t>
      </w:r>
    </w:p>
    <w:p w:rsidR="00263CA0" w:rsidRPr="00235D03" w:rsidRDefault="00263CA0" w:rsidP="00263CA0">
      <w:pPr>
        <w:spacing w:after="0"/>
        <w:rPr>
          <w:rFonts w:ascii="Times New Roman" w:hAnsi="Times New Roman" w:cs="Times New Roman"/>
        </w:rPr>
      </w:pPr>
      <w:r w:rsidRPr="00235D03">
        <w:rPr>
          <w:rFonts w:ascii="Times New Roman" w:hAnsi="Times New Roman" w:cs="Times New Roman"/>
        </w:rPr>
        <w:t xml:space="preserve">2132JH </w:t>
      </w:r>
      <w:proofErr w:type="spellStart"/>
      <w:r w:rsidRPr="00235D03">
        <w:rPr>
          <w:rFonts w:ascii="Times New Roman" w:hAnsi="Times New Roman" w:cs="Times New Roman"/>
        </w:rPr>
        <w:t>Hoofddorp</w:t>
      </w:r>
      <w:proofErr w:type="spellEnd"/>
      <w:r w:rsidRPr="00235D03">
        <w:rPr>
          <w:rFonts w:ascii="Times New Roman" w:hAnsi="Times New Roman" w:cs="Times New Roman"/>
        </w:rPr>
        <w:t xml:space="preserve"> </w:t>
      </w:r>
    </w:p>
    <w:p w:rsidR="00263CA0" w:rsidRPr="00235D03" w:rsidRDefault="00263CA0" w:rsidP="00263CA0">
      <w:pPr>
        <w:spacing w:after="0"/>
        <w:rPr>
          <w:rFonts w:ascii="Times New Roman" w:hAnsi="Times New Roman" w:cs="Times New Roman"/>
        </w:rPr>
      </w:pPr>
      <w:r w:rsidRPr="00235D03">
        <w:rPr>
          <w:rFonts w:ascii="Times New Roman" w:hAnsi="Times New Roman" w:cs="Times New Roman"/>
        </w:rPr>
        <w:t>Nyderlandai</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i/>
        </w:rPr>
      </w:pPr>
      <w:r w:rsidRPr="00235D03">
        <w:rPr>
          <w:rFonts w:ascii="Times New Roman" w:eastAsia="Times New Roman" w:hAnsi="Times New Roman" w:cs="Times New Roman"/>
          <w:i/>
        </w:rPr>
        <w:t>Gamintojai</w:t>
      </w:r>
    </w:p>
    <w:p w:rsidR="00263CA0" w:rsidRPr="00235D03" w:rsidRDefault="00263CA0" w:rsidP="00263CA0">
      <w:pPr>
        <w:spacing w:after="0" w:line="240" w:lineRule="auto"/>
        <w:jc w:val="both"/>
        <w:rPr>
          <w:rFonts w:ascii="Times New Roman" w:eastAsia="Times New Roman" w:hAnsi="Times New Roman" w:cs="Times New Roman"/>
        </w:rPr>
      </w:pPr>
    </w:p>
    <w:p w:rsidR="00263CA0" w:rsidRPr="00235D03" w:rsidRDefault="00263CA0" w:rsidP="00263CA0">
      <w:pPr>
        <w:spacing w:after="0" w:line="240" w:lineRule="auto"/>
        <w:ind w:left="709" w:hanging="709"/>
        <w:jc w:val="both"/>
        <w:rPr>
          <w:rFonts w:ascii="Times New Roman" w:eastAsia="Times New Roman" w:hAnsi="Times New Roman" w:cs="Times New Roman"/>
        </w:rPr>
      </w:pPr>
      <w:proofErr w:type="spellStart"/>
      <w:r w:rsidRPr="00235D03">
        <w:rPr>
          <w:rFonts w:ascii="Times New Roman" w:eastAsia="Times New Roman" w:hAnsi="Times New Roman" w:cs="Times New Roman"/>
        </w:rPr>
        <w:t>Terapia</w:t>
      </w:r>
      <w:proofErr w:type="spellEnd"/>
      <w:r w:rsidRPr="00235D03">
        <w:rPr>
          <w:rFonts w:ascii="Times New Roman" w:eastAsia="Times New Roman" w:hAnsi="Times New Roman" w:cs="Times New Roman"/>
        </w:rPr>
        <w:t xml:space="preserve"> S.A</w:t>
      </w:r>
    </w:p>
    <w:p w:rsidR="00263CA0" w:rsidRPr="00235D03" w:rsidRDefault="00263CA0" w:rsidP="00263CA0">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 xml:space="preserve">124 </w:t>
      </w:r>
      <w:proofErr w:type="spellStart"/>
      <w:r w:rsidRPr="00235D03">
        <w:rPr>
          <w:rFonts w:ascii="Times New Roman" w:eastAsia="Times New Roman" w:hAnsi="Times New Roman" w:cs="Times New Roman"/>
        </w:rPr>
        <w:t>Fabricii</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Street</w:t>
      </w:r>
      <w:proofErr w:type="spellEnd"/>
    </w:p>
    <w:p w:rsidR="00263CA0" w:rsidRPr="00235D03" w:rsidRDefault="00263CA0" w:rsidP="00263CA0">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 xml:space="preserve">400 632 </w:t>
      </w:r>
      <w:proofErr w:type="spellStart"/>
      <w:r w:rsidRPr="00235D03">
        <w:rPr>
          <w:rFonts w:ascii="Times New Roman" w:eastAsia="Times New Roman" w:hAnsi="Times New Roman" w:cs="Times New Roman"/>
        </w:rPr>
        <w:t>Cluj-Napoca</w:t>
      </w:r>
      <w:proofErr w:type="spellEnd"/>
    </w:p>
    <w:p w:rsidR="00263CA0" w:rsidRPr="00235D03" w:rsidRDefault="00263CA0" w:rsidP="00263CA0">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Rumunija</w:t>
      </w:r>
    </w:p>
    <w:p w:rsidR="00263CA0" w:rsidRPr="00235D03" w:rsidRDefault="00263CA0" w:rsidP="00263CA0">
      <w:pPr>
        <w:spacing w:after="0" w:line="240" w:lineRule="auto"/>
        <w:ind w:left="709" w:hanging="709"/>
        <w:jc w:val="both"/>
        <w:rPr>
          <w:rFonts w:ascii="Times New Roman" w:eastAsia="Times New Roman" w:hAnsi="Times New Roman" w:cs="Times New Roman"/>
        </w:rPr>
      </w:pPr>
    </w:p>
    <w:p w:rsidR="00263CA0" w:rsidRPr="00235D03" w:rsidRDefault="00263CA0" w:rsidP="00263CA0">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arba</w:t>
      </w:r>
    </w:p>
    <w:p w:rsidR="00263CA0" w:rsidRPr="00235D03" w:rsidRDefault="00263CA0" w:rsidP="00263CA0">
      <w:pPr>
        <w:spacing w:after="0" w:line="240" w:lineRule="auto"/>
        <w:ind w:left="709" w:hanging="709"/>
        <w:jc w:val="both"/>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Sun</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Pharmaceutical</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Industries</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Europe</w:t>
      </w:r>
      <w:proofErr w:type="spellEnd"/>
      <w:r w:rsidRPr="00235D03">
        <w:rPr>
          <w:rFonts w:ascii="Times New Roman" w:eastAsia="Times New Roman" w:hAnsi="Times New Roman" w:cs="Times New Roman"/>
        </w:rPr>
        <w:t xml:space="preserve"> B.V.</w:t>
      </w:r>
    </w:p>
    <w:p w:rsidR="00263CA0" w:rsidRPr="00235D03" w:rsidRDefault="00263CA0" w:rsidP="00263CA0">
      <w:pPr>
        <w:spacing w:after="0" w:line="240" w:lineRule="auto"/>
        <w:rPr>
          <w:rFonts w:ascii="Times New Roman" w:eastAsia="Times New Roman" w:hAnsi="Times New Roman" w:cs="Times New Roman"/>
        </w:rPr>
      </w:pPr>
      <w:proofErr w:type="spellStart"/>
      <w:r w:rsidRPr="00235D03">
        <w:rPr>
          <w:rFonts w:ascii="Times New Roman" w:eastAsia="Times New Roman" w:hAnsi="Times New Roman" w:cs="Times New Roman"/>
        </w:rPr>
        <w:t>Polarisavenue</w:t>
      </w:r>
      <w:proofErr w:type="spellEnd"/>
      <w:r w:rsidRPr="00235D03">
        <w:rPr>
          <w:rFonts w:ascii="Times New Roman" w:eastAsia="Times New Roman" w:hAnsi="Times New Roman" w:cs="Times New Roman"/>
        </w:rPr>
        <w:t xml:space="preserve"> 87</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2132 JH </w:t>
      </w:r>
      <w:proofErr w:type="spellStart"/>
      <w:r w:rsidRPr="00235D03">
        <w:rPr>
          <w:rFonts w:ascii="Times New Roman" w:eastAsia="Times New Roman" w:hAnsi="Times New Roman" w:cs="Times New Roman"/>
        </w:rPr>
        <w:t>Hoofddorp</w:t>
      </w:r>
      <w:proofErr w:type="spellEnd"/>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Nyderlandai</w:t>
      </w:r>
    </w:p>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apie šį vaistą norite sužinoti daugiau, kreipkitės į vietinį registruotojo atstovą:</w:t>
      </w:r>
    </w:p>
    <w:p w:rsidR="00263CA0" w:rsidRPr="00235D03" w:rsidRDefault="00263CA0" w:rsidP="00263CA0">
      <w:pPr>
        <w:spacing w:after="0" w:line="240" w:lineRule="auto"/>
        <w:rPr>
          <w:rFonts w:ascii="Times New Roman" w:eastAsia="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263CA0" w:rsidRPr="00235D03" w:rsidTr="00E2078A">
        <w:tc>
          <w:tcPr>
            <w:tcW w:w="4678" w:type="dxa"/>
            <w:hideMark/>
          </w:tcPr>
          <w:p w:rsidR="00263CA0" w:rsidRPr="00235D03" w:rsidRDefault="00263CA0" w:rsidP="00E2078A">
            <w:pPr>
              <w:tabs>
                <w:tab w:val="center" w:pos="4819"/>
                <w:tab w:val="right" w:pos="9638"/>
              </w:tabs>
              <w:spacing w:after="0" w:line="240" w:lineRule="auto"/>
              <w:jc w:val="both"/>
              <w:rPr>
                <w:rFonts w:ascii="Times New Roman" w:hAnsi="Times New Roman"/>
              </w:rPr>
            </w:pPr>
            <w:proofErr w:type="spellStart"/>
            <w:r w:rsidRPr="00235D03">
              <w:rPr>
                <w:rFonts w:ascii="Times New Roman" w:hAnsi="Times New Roman"/>
              </w:rPr>
              <w:t>Sun</w:t>
            </w:r>
            <w:proofErr w:type="spellEnd"/>
            <w:r w:rsidRPr="00235D03">
              <w:rPr>
                <w:rFonts w:ascii="Times New Roman" w:hAnsi="Times New Roman"/>
              </w:rPr>
              <w:t xml:space="preserve"> </w:t>
            </w:r>
            <w:proofErr w:type="spellStart"/>
            <w:r w:rsidRPr="00235D03">
              <w:rPr>
                <w:rFonts w:ascii="Times New Roman" w:hAnsi="Times New Roman"/>
              </w:rPr>
              <w:t>Pharmaceutical</w:t>
            </w:r>
            <w:proofErr w:type="spellEnd"/>
            <w:r w:rsidRPr="00235D03">
              <w:rPr>
                <w:rFonts w:ascii="Times New Roman" w:hAnsi="Times New Roman"/>
              </w:rPr>
              <w:t xml:space="preserve"> </w:t>
            </w:r>
            <w:proofErr w:type="spellStart"/>
            <w:r w:rsidRPr="00235D03">
              <w:rPr>
                <w:rFonts w:ascii="Times New Roman" w:hAnsi="Times New Roman"/>
              </w:rPr>
              <w:t>Industries</w:t>
            </w:r>
            <w:proofErr w:type="spellEnd"/>
            <w:r w:rsidRPr="00235D03">
              <w:rPr>
                <w:rFonts w:ascii="Times New Roman" w:hAnsi="Times New Roman"/>
              </w:rPr>
              <w:t xml:space="preserve"> </w:t>
            </w:r>
            <w:proofErr w:type="spellStart"/>
            <w:r w:rsidRPr="00235D03">
              <w:rPr>
                <w:rFonts w:ascii="Times New Roman" w:hAnsi="Times New Roman"/>
              </w:rPr>
              <w:t>Limited</w:t>
            </w:r>
            <w:proofErr w:type="spellEnd"/>
            <w:r w:rsidRPr="00235D03">
              <w:rPr>
                <w:rFonts w:ascii="Times New Roman" w:hAnsi="Times New Roman"/>
              </w:rPr>
              <w:t xml:space="preserve"> atstovybė</w:t>
            </w:r>
          </w:p>
          <w:p w:rsidR="00263CA0" w:rsidRPr="00235D03" w:rsidRDefault="00263CA0" w:rsidP="00E2078A">
            <w:pPr>
              <w:spacing w:after="0" w:line="240" w:lineRule="auto"/>
              <w:jc w:val="both"/>
              <w:rPr>
                <w:rFonts w:ascii="Times New Roman" w:hAnsi="Times New Roman"/>
              </w:rPr>
            </w:pPr>
            <w:r w:rsidRPr="00235D03">
              <w:rPr>
                <w:rFonts w:ascii="Times New Roman" w:hAnsi="Times New Roman"/>
              </w:rPr>
              <w:t xml:space="preserve">Karaliaus Mindaugo pr. 68-3 </w:t>
            </w:r>
          </w:p>
          <w:p w:rsidR="00263CA0" w:rsidRPr="00235D03" w:rsidRDefault="00263CA0" w:rsidP="00E2078A">
            <w:pPr>
              <w:spacing w:after="0" w:line="240" w:lineRule="auto"/>
              <w:rPr>
                <w:rFonts w:ascii="Times New Roman" w:hAnsi="Times New Roman"/>
              </w:rPr>
            </w:pPr>
            <w:r w:rsidRPr="00235D03">
              <w:rPr>
                <w:rFonts w:ascii="Times New Roman" w:hAnsi="Times New Roman"/>
              </w:rPr>
              <w:t>Kaunas, Lietuva</w:t>
            </w:r>
          </w:p>
          <w:p w:rsidR="00263CA0" w:rsidRPr="00235D03" w:rsidRDefault="00263CA0" w:rsidP="00E2078A">
            <w:pPr>
              <w:spacing w:after="0" w:line="240" w:lineRule="auto"/>
              <w:rPr>
                <w:rFonts w:ascii="Times New Roman" w:hAnsi="Times New Roman"/>
              </w:rPr>
            </w:pPr>
            <w:r w:rsidRPr="00235D03">
              <w:rPr>
                <w:rFonts w:ascii="Times New Roman" w:hAnsi="Times New Roman"/>
              </w:rPr>
              <w:t>Tel. +370-37-311843</w:t>
            </w:r>
          </w:p>
          <w:p w:rsidR="00263CA0" w:rsidRPr="00235D03" w:rsidRDefault="00263CA0" w:rsidP="00E2078A">
            <w:pPr>
              <w:spacing w:after="0" w:line="240" w:lineRule="auto"/>
              <w:rPr>
                <w:rFonts w:ascii="Times New Roman" w:hAnsi="Times New Roman"/>
              </w:rPr>
            </w:pPr>
            <w:r w:rsidRPr="00235D03">
              <w:rPr>
                <w:rFonts w:ascii="Times New Roman" w:hAnsi="Times New Roman"/>
              </w:rPr>
              <w:t>el. paštas: Baltics.Orders@sunpharma.com</w:t>
            </w:r>
          </w:p>
        </w:tc>
      </w:tr>
    </w:tbl>
    <w:p w:rsidR="00263CA0" w:rsidRPr="00235D03" w:rsidRDefault="00263CA0" w:rsidP="00263CA0">
      <w:pPr>
        <w:spacing w:after="0" w:line="240" w:lineRule="auto"/>
        <w:rPr>
          <w:rFonts w:ascii="Times New Roman" w:eastAsia="Times New Roman" w:hAnsi="Times New Roman" w:cs="Times New Roman"/>
        </w:rPr>
      </w:pP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b/>
        </w:rPr>
        <w:t>Šis vaistas Europos ekonominės erdvės valstybėse narėse registruotas tokiais pavadinimais</w:t>
      </w:r>
      <w:r w:rsidRPr="00235D03">
        <w:rPr>
          <w:rFonts w:ascii="Times New Roman" w:eastAsia="Times New Roman" w:hAnsi="Times New Roman" w:cs="Times New Roman"/>
        </w:rPr>
        <w:t>:</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Italija </w:t>
      </w:r>
      <w:r w:rsidRPr="00235D03">
        <w:rPr>
          <w:rFonts w:ascii="Times New Roman" w:eastAsia="Arial Unicode MS" w:hAnsi="Times New Roman" w:cs="Times New Roman"/>
        </w:rPr>
        <w:t>‒</w:t>
      </w:r>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Perindopril</w:t>
      </w:r>
      <w:proofErr w:type="spellEnd"/>
      <w:r w:rsidRPr="00235D03">
        <w:rPr>
          <w:rFonts w:ascii="Times New Roman" w:eastAsia="Times New Roman" w:hAnsi="Times New Roman" w:cs="Times New Roman"/>
        </w:rPr>
        <w:t xml:space="preserve"> SUN 4 mg </w:t>
      </w:r>
      <w:proofErr w:type="spellStart"/>
      <w:r w:rsidRPr="00235D03">
        <w:rPr>
          <w:rFonts w:ascii="Times New Roman" w:eastAsia="Times New Roman" w:hAnsi="Times New Roman" w:cs="Times New Roman"/>
        </w:rPr>
        <w:t>compresse</w:t>
      </w:r>
      <w:proofErr w:type="spellEnd"/>
      <w:r w:rsidRPr="00235D03">
        <w:rPr>
          <w:rFonts w:ascii="Times New Roman" w:eastAsia="Times New Roman" w:hAnsi="Times New Roman" w:cs="Times New Roman"/>
        </w:rPr>
        <w:br/>
        <w:t xml:space="preserve">Latvija </w:t>
      </w:r>
      <w:r w:rsidRPr="00235D03">
        <w:rPr>
          <w:rFonts w:ascii="Times New Roman" w:eastAsia="Arial Unicode MS" w:hAnsi="Times New Roman" w:cs="Times New Roman"/>
        </w:rPr>
        <w:t>‒</w:t>
      </w:r>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Perindobax</w:t>
      </w:r>
      <w:proofErr w:type="spellEnd"/>
      <w:r w:rsidRPr="00235D03">
        <w:rPr>
          <w:rFonts w:ascii="Times New Roman" w:eastAsia="Times New Roman" w:hAnsi="Times New Roman" w:cs="Times New Roman"/>
        </w:rPr>
        <w:t xml:space="preserve"> 4 mg tabletes</w:t>
      </w:r>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Nyderlandai – </w:t>
      </w:r>
      <w:proofErr w:type="spellStart"/>
      <w:r w:rsidRPr="00235D03">
        <w:rPr>
          <w:rFonts w:ascii="Times New Roman" w:eastAsia="Times New Roman" w:hAnsi="Times New Roman" w:cs="Times New Roman"/>
        </w:rPr>
        <w:t>Perindopril</w:t>
      </w:r>
      <w:proofErr w:type="spellEnd"/>
      <w:r w:rsidRPr="00235D03">
        <w:rPr>
          <w:rFonts w:ascii="Times New Roman" w:eastAsia="Times New Roman" w:hAnsi="Times New Roman" w:cs="Times New Roman"/>
        </w:rPr>
        <w:t xml:space="preserve"> </w:t>
      </w:r>
      <w:proofErr w:type="spellStart"/>
      <w:r w:rsidRPr="00235D03">
        <w:rPr>
          <w:rFonts w:ascii="Times New Roman" w:eastAsia="Times New Roman" w:hAnsi="Times New Roman" w:cs="Times New Roman"/>
        </w:rPr>
        <w:t>tert-butylamine</w:t>
      </w:r>
      <w:proofErr w:type="spellEnd"/>
      <w:r w:rsidRPr="00235D03">
        <w:rPr>
          <w:rFonts w:ascii="Times New Roman" w:eastAsia="Times New Roman" w:hAnsi="Times New Roman" w:cs="Times New Roman"/>
        </w:rPr>
        <w:t xml:space="preserve"> SUN 4 mg </w:t>
      </w:r>
      <w:proofErr w:type="spellStart"/>
      <w:r w:rsidRPr="00235D03">
        <w:rPr>
          <w:rFonts w:ascii="Times New Roman" w:eastAsia="Times New Roman" w:hAnsi="Times New Roman" w:cs="Times New Roman"/>
        </w:rPr>
        <w:t>tabletten</w:t>
      </w:r>
      <w:proofErr w:type="spellEnd"/>
    </w:p>
    <w:p w:rsidR="00263CA0" w:rsidRPr="00235D03" w:rsidRDefault="00263CA0" w:rsidP="00263CA0">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Ispanija – </w:t>
      </w:r>
      <w:proofErr w:type="spellStart"/>
      <w:r w:rsidRPr="00235D03">
        <w:rPr>
          <w:rFonts w:ascii="Times New Roman" w:eastAsia="Times New Roman" w:hAnsi="Times New Roman" w:cs="Times New Roman"/>
        </w:rPr>
        <w:t>Perindopril</w:t>
      </w:r>
      <w:proofErr w:type="spellEnd"/>
      <w:r w:rsidRPr="00235D03">
        <w:rPr>
          <w:rFonts w:ascii="Times New Roman" w:eastAsia="Times New Roman" w:hAnsi="Times New Roman" w:cs="Times New Roman"/>
        </w:rPr>
        <w:t xml:space="preserve"> SUN 4 mg </w:t>
      </w:r>
      <w:proofErr w:type="spellStart"/>
      <w:r w:rsidRPr="00235D03">
        <w:rPr>
          <w:rFonts w:ascii="Times New Roman" w:eastAsia="Times New Roman" w:hAnsi="Times New Roman" w:cs="Times New Roman"/>
        </w:rPr>
        <w:t>Comprimidos</w:t>
      </w:r>
      <w:proofErr w:type="spellEnd"/>
      <w:r w:rsidRPr="00235D03">
        <w:rPr>
          <w:rFonts w:ascii="Times New Roman" w:eastAsia="Times New Roman" w:hAnsi="Times New Roman" w:cs="Times New Roman"/>
        </w:rPr>
        <w:t xml:space="preserve"> EFG</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bCs/>
        </w:rPr>
        <w:t>Šis pakuotės lapelis</w:t>
      </w:r>
      <w:r w:rsidRPr="00235D03">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2021-11-19</w:t>
      </w:r>
      <w:r w:rsidRPr="00235D03">
        <w:rPr>
          <w:rFonts w:ascii="Times New Roman" w:eastAsia="Times New Roman" w:hAnsi="Times New Roman" w:cs="Times New Roman"/>
          <w:b/>
        </w:rPr>
        <w:t>.</w:t>
      </w:r>
    </w:p>
    <w:p w:rsidR="00263CA0" w:rsidRPr="00235D03" w:rsidRDefault="00263CA0" w:rsidP="00263CA0">
      <w:pPr>
        <w:spacing w:after="0" w:line="240" w:lineRule="auto"/>
        <w:rPr>
          <w:rFonts w:ascii="Times New Roman" w:eastAsia="Times New Roman" w:hAnsi="Times New Roman" w:cs="Times New Roman"/>
          <w:b/>
        </w:rPr>
      </w:pPr>
    </w:p>
    <w:p w:rsidR="00263CA0" w:rsidRPr="00235D03" w:rsidRDefault="00263CA0" w:rsidP="00263CA0">
      <w:pPr>
        <w:numPr>
          <w:ilvl w:val="12"/>
          <w:numId w:val="0"/>
        </w:numPr>
        <w:tabs>
          <w:tab w:val="left" w:pos="567"/>
        </w:tabs>
        <w:spacing w:after="0" w:line="240" w:lineRule="auto"/>
        <w:ind w:right="-2"/>
        <w:rPr>
          <w:rFonts w:ascii="Times New Roman" w:eastAsia="Times New Roman" w:hAnsi="Times New Roman" w:cs="Times New Roman"/>
          <w:snapToGrid w:val="0"/>
        </w:rPr>
      </w:pPr>
      <w:r w:rsidRPr="00235D0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35D03">
        <w:rPr>
          <w:rFonts w:ascii="Times New Roman" w:eastAsia="Times New Roman" w:hAnsi="Times New Roman" w:cs="Times New Roman"/>
          <w:i/>
          <w:snapToGrid w:val="0"/>
        </w:rPr>
        <w:t xml:space="preserve"> </w:t>
      </w:r>
      <w:hyperlink r:id="rId8" w:history="1">
        <w:r w:rsidRPr="00235D03">
          <w:rPr>
            <w:rStyle w:val="Hipersaitas"/>
          </w:rPr>
          <w:t>http://www.vvkt.lt/</w:t>
        </w:r>
      </w:hyperlink>
      <w:r w:rsidRPr="00235D03">
        <w:rPr>
          <w:rFonts w:ascii="Times New Roman" w:eastAsia="Times New Roman" w:hAnsi="Times New Roman" w:cs="Times New Roman"/>
          <w:snapToGrid w:val="0"/>
        </w:rPr>
        <w:t>.</w:t>
      </w:r>
    </w:p>
    <w:p w:rsidR="009041DB" w:rsidRDefault="009041DB">
      <w:bookmarkStart w:id="13" w:name="_GoBack"/>
      <w:bookmarkEnd w:id="13"/>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9A4A33"/>
    <w:multiLevelType w:val="hybridMultilevel"/>
    <w:tmpl w:val="871226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8B74720"/>
    <w:multiLevelType w:val="hybridMultilevel"/>
    <w:tmpl w:val="D12C029E"/>
    <w:lvl w:ilvl="0" w:tplc="E0140BF4">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73E5A"/>
    <w:multiLevelType w:val="hybridMultilevel"/>
    <w:tmpl w:val="E0B8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F4A2E"/>
    <w:multiLevelType w:val="hybridMultilevel"/>
    <w:tmpl w:val="26E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E4D33"/>
    <w:multiLevelType w:val="hybridMultilevel"/>
    <w:tmpl w:val="D4B83204"/>
    <w:lvl w:ilvl="0" w:tplc="FFFFFFFF">
      <w:start w:val="5"/>
      <w:numFmt w:val="bullet"/>
      <w:lvlText w:val="-"/>
      <w:lvlJc w:val="left"/>
      <w:pPr>
        <w:ind w:left="1287" w:hanging="360"/>
      </w:pPr>
      <w:rPr>
        <w:rFonts w:ascii="Times New Roman" w:eastAsia="Times New Roman" w:hAnsi="Times New Roman" w:hint="default"/>
      </w:rPr>
    </w:lvl>
    <w:lvl w:ilvl="1" w:tplc="E0140BF4">
      <w:start w:val="5"/>
      <w:numFmt w:val="bullet"/>
      <w:lvlText w:val="-"/>
      <w:lvlJc w:val="left"/>
      <w:pPr>
        <w:ind w:left="2007" w:hanging="360"/>
      </w:pPr>
      <w:rPr>
        <w:rFonts w:ascii="Times New Roman" w:eastAsia="Times New Roman" w:hAnsi="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46543B37"/>
    <w:multiLevelType w:val="hybridMultilevel"/>
    <w:tmpl w:val="F95C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0FA"/>
    <w:multiLevelType w:val="hybridMultilevel"/>
    <w:tmpl w:val="05AA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14F6D"/>
    <w:multiLevelType w:val="hybridMultilevel"/>
    <w:tmpl w:val="7DF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47758"/>
    <w:multiLevelType w:val="hybridMultilevel"/>
    <w:tmpl w:val="E8BC135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F34C9"/>
    <w:multiLevelType w:val="hybridMultilevel"/>
    <w:tmpl w:val="5D7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8"/>
  </w:num>
  <w:num w:numId="5">
    <w:abstractNumId w:val="6"/>
  </w:num>
  <w:num w:numId="6">
    <w:abstractNumId w:val="4"/>
  </w:num>
  <w:num w:numId="7">
    <w:abstractNumId w:val="10"/>
  </w:num>
  <w:num w:numId="8">
    <w:abstractNumId w:val="7"/>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A0"/>
    <w:rsid w:val="00234094"/>
    <w:rsid w:val="00263CA0"/>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796A8-A54B-4F3A-B5C4-2F301B2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CA0"/>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263CA0"/>
    <w:rPr>
      <w:rFonts w:ascii="Times New Roman" w:hAnsi="Times New Roman" w:cs="Times New Roman" w:hint="default"/>
      <w:color w:val="0000FF"/>
      <w:u w:val="single"/>
    </w:rPr>
  </w:style>
  <w:style w:type="paragraph" w:styleId="Sraopastraipa">
    <w:name w:val="List Paragraph"/>
    <w:basedOn w:val="prastasis"/>
    <w:uiPriority w:val="99"/>
    <w:qFormat/>
    <w:rsid w:val="00263CA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13562</Words>
  <Characters>7731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2022-03-08T06:58:00Z</dcterms:created>
  <dcterms:modified xsi:type="dcterms:W3CDTF">2022-03-08T06:59:00Z</dcterms:modified>
</cp:coreProperties>
</file>