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10F" w:rsidRPr="00F7565C" w:rsidRDefault="0079110F" w:rsidP="0079110F">
      <w:pPr>
        <w:tabs>
          <w:tab w:val="left" w:pos="567"/>
        </w:tabs>
        <w:spacing w:after="0" w:line="240" w:lineRule="auto"/>
        <w:jc w:val="center"/>
        <w:rPr>
          <w:rFonts w:ascii="Times New Roman" w:eastAsia="Times New Roman" w:hAnsi="Times New Roman" w:cs="Times New Roman"/>
          <w:b/>
        </w:rPr>
      </w:pPr>
    </w:p>
    <w:p w:rsidR="0079110F" w:rsidRPr="00F7565C" w:rsidRDefault="0079110F" w:rsidP="0079110F">
      <w:pPr>
        <w:tabs>
          <w:tab w:val="left" w:pos="567"/>
        </w:tabs>
        <w:spacing w:after="0" w:line="240" w:lineRule="auto"/>
        <w:jc w:val="center"/>
        <w:rPr>
          <w:rFonts w:ascii="Times New Roman" w:eastAsia="Times New Roman" w:hAnsi="Times New Roman" w:cs="Times New Roman"/>
          <w:b/>
        </w:rPr>
      </w:pPr>
      <w:r w:rsidRPr="00F7565C">
        <w:rPr>
          <w:rFonts w:ascii="Times New Roman" w:eastAsia="Times New Roman" w:hAnsi="Times New Roman" w:cs="Times New Roman"/>
          <w:b/>
        </w:rPr>
        <w:t>Pakuotės lapelis: informacija vartotojui</w:t>
      </w:r>
    </w:p>
    <w:p w:rsidR="0079110F" w:rsidRPr="00F7565C" w:rsidRDefault="0079110F" w:rsidP="0079110F">
      <w:pPr>
        <w:tabs>
          <w:tab w:val="left" w:pos="567"/>
        </w:tabs>
        <w:spacing w:after="0" w:line="240" w:lineRule="auto"/>
        <w:rPr>
          <w:rFonts w:ascii="Times New Roman" w:eastAsia="Times New Roman" w:hAnsi="Times New Roman" w:cs="Times New Roman"/>
          <w:b/>
        </w:rPr>
      </w:pPr>
    </w:p>
    <w:p w:rsidR="0079110F" w:rsidRPr="00F7565C" w:rsidRDefault="0079110F" w:rsidP="0079110F">
      <w:pPr>
        <w:tabs>
          <w:tab w:val="left" w:pos="567"/>
        </w:tabs>
        <w:spacing w:after="0" w:line="240" w:lineRule="auto"/>
        <w:jc w:val="center"/>
        <w:rPr>
          <w:rFonts w:ascii="Times New Roman" w:eastAsia="Times New Roman" w:hAnsi="Times New Roman" w:cs="Times New Roman"/>
          <w:b/>
        </w:rPr>
      </w:pPr>
      <w:proofErr w:type="spellStart"/>
      <w:r w:rsidRPr="00F7565C">
        <w:rPr>
          <w:rFonts w:ascii="Times New Roman" w:eastAsia="Times New Roman" w:hAnsi="Times New Roman" w:cs="Times New Roman"/>
          <w:b/>
        </w:rPr>
        <w:t>Irinotecan</w:t>
      </w:r>
      <w:proofErr w:type="spellEnd"/>
      <w:r w:rsidRPr="00F7565C">
        <w:rPr>
          <w:rFonts w:ascii="Times New Roman" w:eastAsia="Times New Roman" w:hAnsi="Times New Roman" w:cs="Times New Roman"/>
          <w:b/>
        </w:rPr>
        <w:t xml:space="preserve"> </w:t>
      </w:r>
      <w:proofErr w:type="spellStart"/>
      <w:r w:rsidRPr="00F7565C">
        <w:rPr>
          <w:rFonts w:ascii="Times New Roman" w:eastAsia="Times New Roman" w:hAnsi="Times New Roman" w:cs="Times New Roman"/>
          <w:b/>
        </w:rPr>
        <w:t>Fresenius</w:t>
      </w:r>
      <w:proofErr w:type="spellEnd"/>
      <w:r w:rsidRPr="00F7565C">
        <w:rPr>
          <w:rFonts w:ascii="Times New Roman" w:eastAsia="Times New Roman" w:hAnsi="Times New Roman" w:cs="Times New Roman"/>
          <w:b/>
        </w:rPr>
        <w:t xml:space="preserve"> 20 mg/ml koncentratas infuziniam tirpalui</w:t>
      </w:r>
    </w:p>
    <w:p w:rsidR="0079110F" w:rsidRPr="00F7565C" w:rsidRDefault="0079110F" w:rsidP="0079110F">
      <w:pPr>
        <w:tabs>
          <w:tab w:val="left" w:pos="567"/>
        </w:tabs>
        <w:spacing w:after="0" w:line="240" w:lineRule="auto"/>
        <w:jc w:val="center"/>
        <w:rPr>
          <w:rFonts w:ascii="Times New Roman" w:eastAsia="Times New Roman" w:hAnsi="Times New Roman" w:cs="Times New Roman"/>
        </w:rPr>
      </w:pPr>
      <w:proofErr w:type="spellStart"/>
      <w:r w:rsidRPr="00F7565C">
        <w:rPr>
          <w:rFonts w:ascii="Times New Roman" w:eastAsia="Times New Roman" w:hAnsi="Times New Roman" w:cs="Times New Roman"/>
        </w:rPr>
        <w:t>irinotekano</w:t>
      </w:r>
      <w:proofErr w:type="spellEnd"/>
      <w:r w:rsidRPr="00F7565C">
        <w:rPr>
          <w:rFonts w:ascii="Times New Roman" w:eastAsia="Times New Roman" w:hAnsi="Times New Roman" w:cs="Times New Roman"/>
        </w:rPr>
        <w:t xml:space="preserve"> hidrochloridas </w:t>
      </w:r>
      <w:proofErr w:type="spellStart"/>
      <w:r w:rsidRPr="00F7565C">
        <w:rPr>
          <w:rFonts w:ascii="Times New Roman" w:eastAsia="Times New Roman" w:hAnsi="Times New Roman" w:cs="Times New Roman"/>
        </w:rPr>
        <w:t>trihidratas</w:t>
      </w:r>
      <w:proofErr w:type="spellEnd"/>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Atidžiai perskaitykite visą šį lapelį, prieš pradėdami vartoti vaistą, nes jame pateikiama Jums svarbi informacija.</w:t>
      </w:r>
    </w:p>
    <w:p w:rsidR="0079110F" w:rsidRPr="00F7565C" w:rsidRDefault="0079110F" w:rsidP="0079110F">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Neišmeskite šio lapelio, nes vėl gali prireikti jį perskaityti.</w:t>
      </w:r>
    </w:p>
    <w:p w:rsidR="0079110F" w:rsidRPr="00F7565C" w:rsidRDefault="0079110F" w:rsidP="0079110F">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Jeigu kiltų daugiau klausimų, kreipkitės į gydytoją, vaistininką arba slaugytoją.</w:t>
      </w:r>
    </w:p>
    <w:p w:rsidR="0079110F" w:rsidRPr="00F7565C" w:rsidRDefault="0079110F" w:rsidP="0079110F">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Jeigu pasireiškė šalutinis poveikis (net jeigu jis šiame lapelyje nenurodytas) kreipkitės į gydytoją, vaistininką arba slaugytoją. Žr. 4 skyrių.</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Apie ką rašoma šiame lapelyje?</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1.</w:t>
      </w:r>
      <w:r w:rsidRPr="00F7565C">
        <w:rPr>
          <w:rFonts w:ascii="Times New Roman" w:eastAsia="Times New Roman" w:hAnsi="Times New Roman" w:cs="Times New Roman"/>
        </w:rPr>
        <w:tab/>
        <w:t xml:space="preserve">Kas yra </w:t>
      </w:r>
      <w:proofErr w:type="spellStart"/>
      <w:r w:rsidRPr="00F7565C">
        <w:rPr>
          <w:rFonts w:ascii="Times New Roman" w:eastAsia="Times New Roman" w:hAnsi="Times New Roman" w:cs="Times New Roman"/>
        </w:rPr>
        <w:t>Irinotecan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Fresenius</w:t>
      </w:r>
      <w:proofErr w:type="spellEnd"/>
      <w:r w:rsidRPr="00F7565C">
        <w:rPr>
          <w:rFonts w:ascii="Times New Roman" w:eastAsia="Times New Roman" w:hAnsi="Times New Roman" w:cs="Times New Roman"/>
        </w:rPr>
        <w:t xml:space="preserve"> ir kam jis vartojamas</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2.</w:t>
      </w:r>
      <w:r w:rsidRPr="00F7565C">
        <w:rPr>
          <w:rFonts w:ascii="Times New Roman" w:eastAsia="Times New Roman" w:hAnsi="Times New Roman" w:cs="Times New Roman"/>
        </w:rPr>
        <w:tab/>
        <w:t xml:space="preserve">Kas žinotina prieš vartojant </w:t>
      </w:r>
      <w:proofErr w:type="spellStart"/>
      <w:r w:rsidRPr="00F7565C">
        <w:rPr>
          <w:rFonts w:ascii="Times New Roman" w:eastAsia="Times New Roman" w:hAnsi="Times New Roman" w:cs="Times New Roman"/>
        </w:rPr>
        <w:t>Irinotecan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Fresenius</w:t>
      </w:r>
      <w:proofErr w:type="spellEnd"/>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3.</w:t>
      </w:r>
      <w:r w:rsidRPr="00F7565C">
        <w:rPr>
          <w:rFonts w:ascii="Times New Roman" w:eastAsia="Times New Roman" w:hAnsi="Times New Roman" w:cs="Times New Roman"/>
        </w:rPr>
        <w:tab/>
        <w:t xml:space="preserve">Kaip vartoti </w:t>
      </w:r>
      <w:proofErr w:type="spellStart"/>
      <w:r w:rsidRPr="00F7565C">
        <w:rPr>
          <w:rFonts w:ascii="Times New Roman" w:eastAsia="Times New Roman" w:hAnsi="Times New Roman" w:cs="Times New Roman"/>
        </w:rPr>
        <w:t>Irinotecan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Fresenius</w:t>
      </w:r>
      <w:proofErr w:type="spellEnd"/>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4.</w:t>
      </w:r>
      <w:r w:rsidRPr="00F7565C">
        <w:rPr>
          <w:rFonts w:ascii="Times New Roman" w:eastAsia="Times New Roman" w:hAnsi="Times New Roman" w:cs="Times New Roman"/>
        </w:rPr>
        <w:tab/>
        <w:t>Galimas šalutinis poveikis</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5.</w:t>
      </w:r>
      <w:r w:rsidRPr="00F7565C">
        <w:rPr>
          <w:rFonts w:ascii="Times New Roman" w:eastAsia="Times New Roman" w:hAnsi="Times New Roman" w:cs="Times New Roman"/>
        </w:rPr>
        <w:tab/>
        <w:t xml:space="preserve">Kaip laikyti </w:t>
      </w:r>
      <w:proofErr w:type="spellStart"/>
      <w:r w:rsidRPr="00F7565C">
        <w:rPr>
          <w:rFonts w:ascii="Times New Roman" w:eastAsia="Times New Roman" w:hAnsi="Times New Roman" w:cs="Times New Roman"/>
        </w:rPr>
        <w:t>Irinotecan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Fresenius</w:t>
      </w:r>
      <w:proofErr w:type="spellEnd"/>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6.</w:t>
      </w:r>
      <w:r w:rsidRPr="00F7565C">
        <w:rPr>
          <w:rFonts w:ascii="Times New Roman" w:eastAsia="Times New Roman" w:hAnsi="Times New Roman" w:cs="Times New Roman"/>
        </w:rPr>
        <w:tab/>
        <w:t>Pakuotės turinys ir kita informacija</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b/>
        </w:rPr>
      </w:pPr>
      <w:bookmarkStart w:id="0" w:name="_Toc129243264"/>
      <w:bookmarkStart w:id="1" w:name="_Toc129243139"/>
      <w:r w:rsidRPr="00F7565C">
        <w:rPr>
          <w:rFonts w:ascii="Times New Roman" w:eastAsia="Times New Roman" w:hAnsi="Times New Roman" w:cs="Times New Roman"/>
          <w:b/>
        </w:rPr>
        <w:t>1.</w:t>
      </w:r>
      <w:r w:rsidRPr="00F7565C">
        <w:rPr>
          <w:rFonts w:ascii="Times New Roman" w:eastAsia="Times New Roman" w:hAnsi="Times New Roman" w:cs="Times New Roman"/>
          <w:b/>
        </w:rPr>
        <w:tab/>
        <w:t>K</w:t>
      </w:r>
      <w:bookmarkEnd w:id="0"/>
      <w:bookmarkEnd w:id="1"/>
      <w:r w:rsidRPr="00F7565C">
        <w:rPr>
          <w:rFonts w:ascii="Times New Roman" w:eastAsia="Times New Roman" w:hAnsi="Times New Roman" w:cs="Times New Roman"/>
          <w:b/>
        </w:rPr>
        <w:t xml:space="preserve">as yra </w:t>
      </w:r>
      <w:proofErr w:type="spellStart"/>
      <w:r w:rsidRPr="00F7565C">
        <w:rPr>
          <w:rFonts w:ascii="Times New Roman" w:eastAsia="Times New Roman" w:hAnsi="Times New Roman" w:cs="Times New Roman"/>
          <w:b/>
        </w:rPr>
        <w:t>Irinotecan</w:t>
      </w:r>
      <w:proofErr w:type="spellEnd"/>
      <w:r w:rsidRPr="00F7565C">
        <w:rPr>
          <w:rFonts w:ascii="Times New Roman" w:eastAsia="Times New Roman" w:hAnsi="Times New Roman" w:cs="Times New Roman"/>
          <w:b/>
        </w:rPr>
        <w:t xml:space="preserve"> </w:t>
      </w:r>
      <w:proofErr w:type="spellStart"/>
      <w:r w:rsidRPr="00F7565C">
        <w:rPr>
          <w:rFonts w:ascii="Times New Roman" w:eastAsia="Times New Roman" w:hAnsi="Times New Roman" w:cs="Times New Roman"/>
          <w:b/>
        </w:rPr>
        <w:t>Fresenius</w:t>
      </w:r>
      <w:proofErr w:type="spellEnd"/>
      <w:r w:rsidRPr="00F7565C">
        <w:rPr>
          <w:rFonts w:ascii="Times New Roman" w:eastAsia="Times New Roman" w:hAnsi="Times New Roman" w:cs="Times New Roman"/>
          <w:b/>
        </w:rPr>
        <w:t xml:space="preserve"> ir kam jis vartojamas</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270"/>
          <w:tab w:val="left" w:pos="567"/>
        </w:tabs>
        <w:autoSpaceDE w:val="0"/>
        <w:autoSpaceDN w:val="0"/>
        <w:adjustRightInd w:val="0"/>
        <w:spacing w:after="0" w:line="240" w:lineRule="auto"/>
        <w:rPr>
          <w:rFonts w:ascii="Times New Roman" w:eastAsia="Times New Roman" w:hAnsi="Times New Roman" w:cs="Times New Roman"/>
          <w:color w:val="000000"/>
        </w:rPr>
      </w:pPr>
      <w:proofErr w:type="spellStart"/>
      <w:r w:rsidRPr="00F7565C">
        <w:rPr>
          <w:rFonts w:ascii="Times New Roman" w:eastAsia="Times New Roman" w:hAnsi="Times New Roman" w:cs="Times New Roman"/>
          <w:color w:val="000000"/>
        </w:rPr>
        <w:t>Irinotekanas</w:t>
      </w:r>
      <w:proofErr w:type="spellEnd"/>
      <w:r w:rsidRPr="00F7565C">
        <w:rPr>
          <w:rFonts w:ascii="Times New Roman" w:eastAsia="Times New Roman" w:hAnsi="Times New Roman" w:cs="Times New Roman"/>
          <w:color w:val="000000"/>
        </w:rPr>
        <w:t xml:space="preserve"> priklauso vaistų, vadinamų </w:t>
      </w:r>
      <w:proofErr w:type="spellStart"/>
      <w:r w:rsidRPr="00F7565C">
        <w:rPr>
          <w:rFonts w:ascii="Times New Roman" w:eastAsia="Times New Roman" w:hAnsi="Times New Roman" w:cs="Times New Roman"/>
          <w:color w:val="000000"/>
        </w:rPr>
        <w:t>citostatikais</w:t>
      </w:r>
      <w:proofErr w:type="spellEnd"/>
      <w:r w:rsidRPr="00F7565C">
        <w:rPr>
          <w:rFonts w:ascii="Times New Roman" w:eastAsia="Times New Roman" w:hAnsi="Times New Roman" w:cs="Times New Roman"/>
          <w:color w:val="000000"/>
        </w:rPr>
        <w:t xml:space="preserve"> (priešvėžiniais vaistais), grupei. </w:t>
      </w:r>
    </w:p>
    <w:p w:rsidR="0079110F" w:rsidRPr="00F7565C" w:rsidRDefault="0079110F" w:rsidP="0079110F">
      <w:pPr>
        <w:tabs>
          <w:tab w:val="left" w:pos="270"/>
          <w:tab w:val="left" w:pos="567"/>
        </w:tabs>
        <w:autoSpaceDE w:val="0"/>
        <w:autoSpaceDN w:val="0"/>
        <w:adjustRightInd w:val="0"/>
        <w:spacing w:after="0" w:line="240" w:lineRule="auto"/>
        <w:rPr>
          <w:rFonts w:ascii="Times New Roman" w:eastAsia="Times New Roman" w:hAnsi="Times New Roman" w:cs="Times New Roman"/>
          <w:color w:val="000000"/>
        </w:rPr>
      </w:pPr>
    </w:p>
    <w:p w:rsidR="0079110F" w:rsidRPr="00F7565C" w:rsidRDefault="0079110F" w:rsidP="0079110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rPr>
      </w:pPr>
      <w:r w:rsidRPr="00F7565C">
        <w:rPr>
          <w:rFonts w:ascii="Times New Roman" w:eastAsia="Times New Roman" w:hAnsi="Times New Roman" w:cs="Times New Roman"/>
          <w:color w:val="000000"/>
        </w:rPr>
        <w:t>Šio vaisto kartu su kitais vaistais (kombinuotajam gydymui) ar vien jo (</w:t>
      </w:r>
      <w:proofErr w:type="spellStart"/>
      <w:r w:rsidRPr="00F7565C">
        <w:rPr>
          <w:rFonts w:ascii="Times New Roman" w:eastAsia="Times New Roman" w:hAnsi="Times New Roman" w:cs="Times New Roman"/>
          <w:color w:val="000000"/>
        </w:rPr>
        <w:t>monoterapijai</w:t>
      </w:r>
      <w:proofErr w:type="spellEnd"/>
      <w:r w:rsidRPr="00F7565C">
        <w:rPr>
          <w:rFonts w:ascii="Times New Roman" w:eastAsia="Times New Roman" w:hAnsi="Times New Roman" w:cs="Times New Roman"/>
          <w:color w:val="000000"/>
        </w:rPr>
        <w:t>) vartojama progresavusiam gaubtinės ir tiesiosios žarnos vėžiui gydyti suaugusiesiems, kai storąją žarną apėmęs sutrikimas yra pažengęs.</w:t>
      </w:r>
    </w:p>
    <w:p w:rsidR="0079110F" w:rsidRPr="00F7565C" w:rsidRDefault="0079110F" w:rsidP="0079110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rPr>
      </w:pPr>
    </w:p>
    <w:p w:rsidR="0079110F" w:rsidRPr="00F7565C" w:rsidRDefault="0079110F" w:rsidP="0079110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rPr>
      </w:pPr>
      <w:r w:rsidRPr="00F7565C">
        <w:rPr>
          <w:rFonts w:ascii="Times New Roman" w:eastAsia="Times New Roman" w:hAnsi="Times New Roman" w:cs="Times New Roman"/>
          <w:color w:val="000000"/>
        </w:rPr>
        <w:t xml:space="preserve">Gaubtinės ir tiesiosios žarnos vėžiui gydyti gydytojas gali Jums skirti </w:t>
      </w:r>
      <w:proofErr w:type="spellStart"/>
      <w:r w:rsidRPr="00F7565C">
        <w:rPr>
          <w:rFonts w:ascii="Times New Roman" w:eastAsia="Times New Roman" w:hAnsi="Times New Roman" w:cs="Times New Roman"/>
          <w:color w:val="000000"/>
        </w:rPr>
        <w:t>irinotekano</w:t>
      </w:r>
      <w:proofErr w:type="spellEnd"/>
      <w:r w:rsidRPr="00F7565C">
        <w:rPr>
          <w:rFonts w:ascii="Times New Roman" w:eastAsia="Times New Roman" w:hAnsi="Times New Roman" w:cs="Times New Roman"/>
          <w:color w:val="000000"/>
        </w:rPr>
        <w:t xml:space="preserve"> derinyje su 5-fluorouracilu/</w:t>
      </w:r>
      <w:proofErr w:type="spellStart"/>
      <w:r w:rsidRPr="00F7565C">
        <w:rPr>
          <w:rFonts w:ascii="Times New Roman" w:eastAsia="Times New Roman" w:hAnsi="Times New Roman" w:cs="Times New Roman"/>
          <w:color w:val="000000"/>
        </w:rPr>
        <w:t>folino</w:t>
      </w:r>
      <w:proofErr w:type="spellEnd"/>
      <w:r w:rsidRPr="00F7565C">
        <w:rPr>
          <w:rFonts w:ascii="Times New Roman" w:eastAsia="Times New Roman" w:hAnsi="Times New Roman" w:cs="Times New Roman"/>
          <w:color w:val="000000"/>
        </w:rPr>
        <w:t xml:space="preserve"> rūgštimi (5FU/FR) ir </w:t>
      </w:r>
      <w:proofErr w:type="spellStart"/>
      <w:r w:rsidRPr="00F7565C">
        <w:rPr>
          <w:rFonts w:ascii="Times New Roman" w:eastAsia="Times New Roman" w:hAnsi="Times New Roman" w:cs="Times New Roman"/>
          <w:color w:val="000000"/>
        </w:rPr>
        <w:t>bevacizumabu</w:t>
      </w:r>
      <w:proofErr w:type="spellEnd"/>
      <w:r w:rsidRPr="00F7565C">
        <w:rPr>
          <w:rFonts w:ascii="Times New Roman" w:eastAsia="Times New Roman" w:hAnsi="Times New Roman" w:cs="Times New Roman"/>
          <w:color w:val="000000"/>
        </w:rPr>
        <w:t>.</w:t>
      </w:r>
    </w:p>
    <w:p w:rsidR="0079110F" w:rsidRPr="00F7565C" w:rsidRDefault="0079110F" w:rsidP="0079110F">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color w:val="000000"/>
        </w:rPr>
      </w:pPr>
    </w:p>
    <w:p w:rsidR="0079110F" w:rsidRPr="00F7565C" w:rsidRDefault="0079110F" w:rsidP="0079110F">
      <w:pPr>
        <w:widowControl w:val="0"/>
        <w:tabs>
          <w:tab w:val="left" w:pos="567"/>
        </w:tabs>
        <w:autoSpaceDE w:val="0"/>
        <w:autoSpaceDN w:val="0"/>
        <w:adjustRightInd w:val="0"/>
        <w:snapToGrid w:val="0"/>
        <w:spacing w:after="0" w:line="240" w:lineRule="auto"/>
        <w:rPr>
          <w:rFonts w:ascii="Times New Roman" w:eastAsia="Times New Roman" w:hAnsi="Times New Roman" w:cs="Times New Roman"/>
        </w:rPr>
      </w:pPr>
      <w:r w:rsidRPr="00F7565C">
        <w:rPr>
          <w:rFonts w:ascii="Times New Roman" w:eastAsia="Times New Roman" w:hAnsi="Times New Roman" w:cs="Times New Roman"/>
          <w:color w:val="000000"/>
        </w:rPr>
        <w:t xml:space="preserve">Gaubtinės ir tiesiosios žarnos vėžiui gydyti gydytojas gali Jums skirti </w:t>
      </w:r>
      <w:proofErr w:type="spellStart"/>
      <w:r w:rsidRPr="00F7565C">
        <w:rPr>
          <w:rFonts w:ascii="Times New Roman" w:eastAsia="Times New Roman" w:hAnsi="Times New Roman" w:cs="Times New Roman"/>
          <w:color w:val="000000"/>
        </w:rPr>
        <w:t>irinotekano</w:t>
      </w:r>
      <w:proofErr w:type="spellEnd"/>
      <w:r w:rsidRPr="00F7565C">
        <w:rPr>
          <w:rFonts w:ascii="Times New Roman" w:eastAsia="Times New Roman" w:hAnsi="Times New Roman" w:cs="Times New Roman"/>
          <w:color w:val="000000"/>
        </w:rPr>
        <w:t xml:space="preserve"> derinyje su </w:t>
      </w:r>
      <w:proofErr w:type="spellStart"/>
      <w:r w:rsidRPr="00F7565C">
        <w:rPr>
          <w:rFonts w:ascii="Times New Roman" w:eastAsia="Times New Roman" w:hAnsi="Times New Roman" w:cs="Times New Roman"/>
          <w:color w:val="000000"/>
        </w:rPr>
        <w:t>kapecitabinu</w:t>
      </w:r>
      <w:proofErr w:type="spellEnd"/>
      <w:r w:rsidRPr="00F7565C">
        <w:rPr>
          <w:rFonts w:ascii="Times New Roman" w:eastAsia="Times New Roman" w:hAnsi="Times New Roman" w:cs="Times New Roman"/>
          <w:color w:val="000000"/>
        </w:rPr>
        <w:t xml:space="preserve"> ir </w:t>
      </w:r>
      <w:proofErr w:type="spellStart"/>
      <w:r w:rsidRPr="00F7565C">
        <w:rPr>
          <w:rFonts w:ascii="Times New Roman" w:eastAsia="Times New Roman" w:hAnsi="Times New Roman" w:cs="Times New Roman"/>
          <w:color w:val="000000"/>
        </w:rPr>
        <w:t>bevacizumabu</w:t>
      </w:r>
      <w:proofErr w:type="spellEnd"/>
      <w:r w:rsidRPr="00F7565C">
        <w:rPr>
          <w:rFonts w:ascii="Times New Roman" w:eastAsia="Times New Roman" w:hAnsi="Times New Roman" w:cs="Times New Roman"/>
          <w:color w:val="000000"/>
        </w:rPr>
        <w:t xml:space="preserve"> arba be jo.</w:t>
      </w:r>
    </w:p>
    <w:p w:rsidR="0079110F" w:rsidRPr="00F7565C" w:rsidRDefault="0079110F" w:rsidP="0079110F">
      <w:pPr>
        <w:widowControl w:val="0"/>
        <w:shd w:val="clear" w:color="auto" w:fill="FFFFFF"/>
        <w:tabs>
          <w:tab w:val="left" w:pos="567"/>
        </w:tabs>
        <w:autoSpaceDE w:val="0"/>
        <w:autoSpaceDN w:val="0"/>
        <w:adjustRightInd w:val="0"/>
        <w:snapToGrid w:val="0"/>
        <w:spacing w:after="0" w:line="240" w:lineRule="auto"/>
        <w:rPr>
          <w:rFonts w:ascii="Times New Roman" w:eastAsia="Times New Roman" w:hAnsi="Times New Roman" w:cs="Times New Roman"/>
          <w:color w:val="000000"/>
        </w:rPr>
      </w:pPr>
    </w:p>
    <w:p w:rsidR="0079110F" w:rsidRPr="00F7565C" w:rsidRDefault="0079110F" w:rsidP="0079110F">
      <w:pPr>
        <w:tabs>
          <w:tab w:val="left" w:pos="567"/>
        </w:tabs>
        <w:spacing w:after="0" w:line="240" w:lineRule="auto"/>
        <w:jc w:val="both"/>
        <w:rPr>
          <w:rFonts w:ascii="Times New Roman" w:eastAsia="Times New Roman" w:hAnsi="Times New Roman" w:cs="Times New Roman"/>
          <w:color w:val="000000"/>
        </w:rPr>
      </w:pPr>
      <w:r w:rsidRPr="00F7565C">
        <w:rPr>
          <w:rFonts w:ascii="Times New Roman" w:eastAsia="Times New Roman" w:hAnsi="Times New Roman" w:cs="Times New Roman"/>
          <w:color w:val="000000"/>
        </w:rPr>
        <w:t xml:space="preserve">Gydytojas </w:t>
      </w:r>
      <w:proofErr w:type="spellStart"/>
      <w:r w:rsidRPr="00F7565C">
        <w:rPr>
          <w:rFonts w:ascii="Times New Roman" w:eastAsia="Times New Roman" w:hAnsi="Times New Roman" w:cs="Times New Roman"/>
          <w:color w:val="000000"/>
        </w:rPr>
        <w:t>irinotekaną</w:t>
      </w:r>
      <w:proofErr w:type="spellEnd"/>
      <w:r w:rsidRPr="00F7565C">
        <w:rPr>
          <w:rFonts w:ascii="Times New Roman" w:eastAsia="Times New Roman" w:hAnsi="Times New Roman" w:cs="Times New Roman"/>
          <w:color w:val="000000"/>
        </w:rPr>
        <w:t xml:space="preserve"> gali skirti vartoti kartu su </w:t>
      </w:r>
      <w:proofErr w:type="spellStart"/>
      <w:r w:rsidRPr="00F7565C">
        <w:rPr>
          <w:rFonts w:ascii="Times New Roman" w:eastAsia="Times New Roman" w:hAnsi="Times New Roman" w:cs="Times New Roman"/>
          <w:color w:val="000000"/>
        </w:rPr>
        <w:t>cetuksimabu</w:t>
      </w:r>
      <w:proofErr w:type="spellEnd"/>
      <w:r w:rsidRPr="00F7565C">
        <w:rPr>
          <w:rFonts w:ascii="Times New Roman" w:eastAsia="Times New Roman" w:hAnsi="Times New Roman" w:cs="Times New Roman"/>
          <w:color w:val="000000"/>
        </w:rPr>
        <w:t xml:space="preserve"> storosios žarnos vėžiui (KRAS laukinio tipo) gydyti. Tai yra tam tikros rūšies vėžys, kai yra epidermio augimo faktoriaus receptorių (EAFR), kuriuos blokuoja </w:t>
      </w:r>
      <w:proofErr w:type="spellStart"/>
      <w:r w:rsidRPr="00F7565C">
        <w:rPr>
          <w:rFonts w:ascii="Times New Roman" w:eastAsia="Times New Roman" w:hAnsi="Times New Roman" w:cs="Times New Roman"/>
          <w:color w:val="000000"/>
        </w:rPr>
        <w:t>cetuksimabas</w:t>
      </w:r>
      <w:proofErr w:type="spellEnd"/>
      <w:r w:rsidRPr="00F7565C">
        <w:rPr>
          <w:rFonts w:ascii="Times New Roman" w:eastAsia="Times New Roman" w:hAnsi="Times New Roman" w:cs="Times New Roman"/>
          <w:color w:val="000000"/>
        </w:rPr>
        <w:t>.</w:t>
      </w:r>
    </w:p>
    <w:p w:rsidR="0079110F" w:rsidRPr="00F7565C" w:rsidRDefault="0079110F" w:rsidP="0079110F">
      <w:pPr>
        <w:tabs>
          <w:tab w:val="left" w:pos="567"/>
        </w:tabs>
        <w:spacing w:after="0" w:line="240" w:lineRule="auto"/>
        <w:jc w:val="both"/>
        <w:rPr>
          <w:rFonts w:ascii="Times New Roman" w:eastAsia="Times New Roman" w:hAnsi="Times New Roman" w:cs="Times New Roman"/>
          <w:color w:val="000000"/>
        </w:rPr>
      </w:pPr>
    </w:p>
    <w:p w:rsidR="0079110F" w:rsidRPr="00F7565C" w:rsidRDefault="0079110F" w:rsidP="0079110F">
      <w:pPr>
        <w:tabs>
          <w:tab w:val="left" w:pos="567"/>
        </w:tabs>
        <w:spacing w:after="0" w:line="240" w:lineRule="auto"/>
        <w:jc w:val="both"/>
        <w:rPr>
          <w:rFonts w:ascii="Times New Roman" w:eastAsia="Times New Roman" w:hAnsi="Times New Roman" w:cs="Times New Roman"/>
        </w:rPr>
      </w:pPr>
      <w:r w:rsidRPr="00F7565C">
        <w:rPr>
          <w:rFonts w:ascii="Times New Roman" w:eastAsia="Times New Roman" w:hAnsi="Times New Roman" w:cs="Times New Roman"/>
        </w:rPr>
        <w:t>Jeigu Jums reikalinga bet kokia kita informacija apie Jūsų būklę, pasiklauskite savo gydytojo.</w:t>
      </w:r>
    </w:p>
    <w:p w:rsidR="0079110F" w:rsidRPr="00F7565C" w:rsidRDefault="0079110F" w:rsidP="0079110F">
      <w:pPr>
        <w:tabs>
          <w:tab w:val="left" w:pos="567"/>
        </w:tabs>
        <w:spacing w:after="0" w:line="240" w:lineRule="auto"/>
        <w:jc w:val="both"/>
        <w:rPr>
          <w:rFonts w:ascii="Times New Roman" w:eastAsia="Times New Roman" w:hAnsi="Times New Roman" w:cs="Times New Roman"/>
        </w:rPr>
      </w:pPr>
    </w:p>
    <w:p w:rsidR="0079110F" w:rsidRPr="00F7565C" w:rsidRDefault="0079110F" w:rsidP="0079110F">
      <w:pPr>
        <w:tabs>
          <w:tab w:val="left" w:pos="567"/>
        </w:tabs>
        <w:spacing w:after="0" w:line="240" w:lineRule="auto"/>
        <w:jc w:val="both"/>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b/>
        </w:rPr>
      </w:pPr>
      <w:bookmarkStart w:id="2" w:name="_Toc129243265"/>
      <w:bookmarkStart w:id="3" w:name="_Toc129243140"/>
      <w:r w:rsidRPr="00F7565C">
        <w:rPr>
          <w:rFonts w:ascii="Times New Roman" w:eastAsia="Times New Roman" w:hAnsi="Times New Roman" w:cs="Times New Roman"/>
          <w:b/>
        </w:rPr>
        <w:t>2.</w:t>
      </w:r>
      <w:r w:rsidRPr="00F7565C">
        <w:rPr>
          <w:rFonts w:ascii="Times New Roman" w:eastAsia="Times New Roman" w:hAnsi="Times New Roman" w:cs="Times New Roman"/>
          <w:b/>
        </w:rPr>
        <w:tab/>
        <w:t>K</w:t>
      </w:r>
      <w:bookmarkEnd w:id="2"/>
      <w:bookmarkEnd w:id="3"/>
      <w:r w:rsidRPr="00F7565C">
        <w:rPr>
          <w:rFonts w:ascii="Times New Roman" w:eastAsia="Times New Roman" w:hAnsi="Times New Roman" w:cs="Times New Roman"/>
          <w:b/>
        </w:rPr>
        <w:t xml:space="preserve">as žinotina prieš vartojant </w:t>
      </w:r>
      <w:proofErr w:type="spellStart"/>
      <w:r w:rsidRPr="00F7565C">
        <w:rPr>
          <w:rFonts w:ascii="Times New Roman" w:eastAsia="Times New Roman" w:hAnsi="Times New Roman" w:cs="Times New Roman"/>
          <w:b/>
        </w:rPr>
        <w:t>Irinotecan</w:t>
      </w:r>
      <w:proofErr w:type="spellEnd"/>
      <w:r w:rsidRPr="00F7565C">
        <w:rPr>
          <w:rFonts w:ascii="Times New Roman" w:eastAsia="Times New Roman" w:hAnsi="Times New Roman" w:cs="Times New Roman"/>
          <w:b/>
        </w:rPr>
        <w:t xml:space="preserve"> </w:t>
      </w:r>
      <w:proofErr w:type="spellStart"/>
      <w:r w:rsidRPr="00F7565C">
        <w:rPr>
          <w:rFonts w:ascii="Times New Roman" w:eastAsia="Times New Roman" w:hAnsi="Times New Roman" w:cs="Times New Roman"/>
          <w:b/>
        </w:rPr>
        <w:t>Fresenius</w:t>
      </w:r>
      <w:proofErr w:type="spellEnd"/>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b/>
        </w:rPr>
      </w:pPr>
      <w:proofErr w:type="spellStart"/>
      <w:r w:rsidRPr="00F7565C">
        <w:rPr>
          <w:rFonts w:ascii="Times New Roman" w:eastAsia="Times New Roman" w:hAnsi="Times New Roman" w:cs="Times New Roman"/>
          <w:b/>
        </w:rPr>
        <w:t>Irinotecan</w:t>
      </w:r>
      <w:proofErr w:type="spellEnd"/>
      <w:r w:rsidRPr="00F7565C">
        <w:rPr>
          <w:rFonts w:ascii="Times New Roman" w:eastAsia="Times New Roman" w:hAnsi="Times New Roman" w:cs="Times New Roman"/>
          <w:b/>
        </w:rPr>
        <w:t xml:space="preserve"> </w:t>
      </w:r>
      <w:proofErr w:type="spellStart"/>
      <w:r w:rsidRPr="00F7565C">
        <w:rPr>
          <w:rFonts w:ascii="Times New Roman" w:eastAsia="Times New Roman" w:hAnsi="Times New Roman" w:cs="Times New Roman"/>
          <w:b/>
        </w:rPr>
        <w:t>Fresenius</w:t>
      </w:r>
      <w:proofErr w:type="spellEnd"/>
      <w:r w:rsidRPr="00F7565C">
        <w:rPr>
          <w:rFonts w:ascii="Times New Roman" w:eastAsia="Times New Roman" w:hAnsi="Times New Roman" w:cs="Times New Roman"/>
          <w:b/>
        </w:rPr>
        <w:t xml:space="preserve"> vartoti negalima:</w:t>
      </w:r>
    </w:p>
    <w:p w:rsidR="0079110F" w:rsidRPr="00F7565C" w:rsidRDefault="0079110F" w:rsidP="0079110F">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 xml:space="preserve">jeigu yra alergija </w:t>
      </w:r>
      <w:proofErr w:type="spellStart"/>
      <w:r w:rsidRPr="00F7565C">
        <w:rPr>
          <w:rFonts w:ascii="Times New Roman" w:eastAsia="Times New Roman" w:hAnsi="Times New Roman" w:cs="Times New Roman"/>
        </w:rPr>
        <w:t>irinotekano</w:t>
      </w:r>
      <w:proofErr w:type="spellEnd"/>
      <w:r w:rsidRPr="00F7565C">
        <w:rPr>
          <w:rFonts w:ascii="Times New Roman" w:eastAsia="Times New Roman" w:hAnsi="Times New Roman" w:cs="Times New Roman"/>
        </w:rPr>
        <w:t xml:space="preserve"> hidrochloridui </w:t>
      </w:r>
      <w:proofErr w:type="spellStart"/>
      <w:r w:rsidRPr="00F7565C">
        <w:rPr>
          <w:rFonts w:ascii="Times New Roman" w:eastAsia="Times New Roman" w:hAnsi="Times New Roman" w:cs="Times New Roman"/>
        </w:rPr>
        <w:t>trihidratui</w:t>
      </w:r>
      <w:proofErr w:type="spellEnd"/>
      <w:r w:rsidRPr="00F7565C">
        <w:rPr>
          <w:rFonts w:ascii="Times New Roman" w:eastAsia="Times New Roman" w:hAnsi="Times New Roman" w:cs="Times New Roman"/>
        </w:rPr>
        <w:t xml:space="preserve"> arba bet kuriai pagalbinei šio vaisto medžiagai (jos išvardytos 6 skyriuje);</w:t>
      </w:r>
    </w:p>
    <w:p w:rsidR="0079110F" w:rsidRPr="00F7565C" w:rsidRDefault="0079110F" w:rsidP="0079110F">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jeigu sergate bet kokia kita žarnų liga arba buvo žarnų nepraeinamumas;</w:t>
      </w:r>
    </w:p>
    <w:p w:rsidR="0079110F" w:rsidRPr="00F7565C" w:rsidRDefault="0079110F" w:rsidP="0079110F">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jeigu žindote;</w:t>
      </w:r>
    </w:p>
    <w:p w:rsidR="0079110F" w:rsidRPr="00F7565C" w:rsidRDefault="0079110F" w:rsidP="0079110F">
      <w:pPr>
        <w:numPr>
          <w:ilvl w:val="12"/>
          <w:numId w:val="0"/>
        </w:num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 xml:space="preserve">jeigu padidėjęs (daugiau negu 3 kartus didesnis už viršutinę normos ribą) </w:t>
      </w:r>
      <w:proofErr w:type="spellStart"/>
      <w:r w:rsidRPr="00F7565C">
        <w:rPr>
          <w:rFonts w:ascii="Times New Roman" w:eastAsia="Times New Roman" w:hAnsi="Times New Roman" w:cs="Times New Roman"/>
        </w:rPr>
        <w:t>bilirubino</w:t>
      </w:r>
      <w:proofErr w:type="spellEnd"/>
      <w:r w:rsidRPr="00F7565C">
        <w:rPr>
          <w:rFonts w:ascii="Times New Roman" w:eastAsia="Times New Roman" w:hAnsi="Times New Roman" w:cs="Times New Roman"/>
        </w:rPr>
        <w:t xml:space="preserve"> kiekis kraujyje;</w:t>
      </w:r>
    </w:p>
    <w:p w:rsidR="0079110F" w:rsidRPr="00F7565C" w:rsidRDefault="0079110F" w:rsidP="0079110F">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jeigu yra nepakankamas kraujo ląstelių kiekis (sunkus kaulų čiulpų veiklos nepakankamumas);</w:t>
      </w:r>
    </w:p>
    <w:p w:rsidR="0079110F" w:rsidRPr="00F7565C" w:rsidRDefault="0079110F" w:rsidP="0079110F">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jeigu bloga bendra sveikatos būklė (įvertinus pagal tarptautinius standartus);</w:t>
      </w:r>
    </w:p>
    <w:p w:rsidR="0079110F" w:rsidRPr="00F7565C" w:rsidRDefault="0079110F" w:rsidP="0079110F">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jeigu vartojate natūralių paprastųjų jonažolių (</w:t>
      </w:r>
      <w:proofErr w:type="spellStart"/>
      <w:r w:rsidRPr="00F7565C">
        <w:rPr>
          <w:rFonts w:ascii="Times New Roman" w:eastAsia="Times New Roman" w:hAnsi="Times New Roman" w:cs="Times New Roman"/>
          <w:i/>
        </w:rPr>
        <w:t>Hypericum</w:t>
      </w:r>
      <w:proofErr w:type="spellEnd"/>
      <w:r w:rsidRPr="00F7565C">
        <w:rPr>
          <w:rFonts w:ascii="Times New Roman" w:eastAsia="Times New Roman" w:hAnsi="Times New Roman" w:cs="Times New Roman"/>
          <w:i/>
        </w:rPr>
        <w:t xml:space="preserve"> </w:t>
      </w:r>
      <w:proofErr w:type="spellStart"/>
      <w:r w:rsidRPr="00F7565C">
        <w:rPr>
          <w:rFonts w:ascii="Times New Roman" w:eastAsia="Times New Roman" w:hAnsi="Times New Roman" w:cs="Times New Roman"/>
          <w:i/>
        </w:rPr>
        <w:t>perforatum</w:t>
      </w:r>
      <w:proofErr w:type="spellEnd"/>
      <w:r w:rsidRPr="00F7565C">
        <w:rPr>
          <w:rFonts w:ascii="Times New Roman" w:eastAsia="Times New Roman" w:hAnsi="Times New Roman" w:cs="Times New Roman"/>
        </w:rPr>
        <w:t>) preparatų.</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numPr>
          <w:ilvl w:val="12"/>
          <w:numId w:val="0"/>
        </w:num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 xml:space="preserve">Įspėjimai ir atsargumo priemonės </w:t>
      </w:r>
    </w:p>
    <w:p w:rsidR="0079110F" w:rsidRPr="00F7565C" w:rsidRDefault="0079110F" w:rsidP="0079110F">
      <w:pPr>
        <w:numPr>
          <w:ilvl w:val="12"/>
          <w:numId w:val="0"/>
        </w:num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Specialių atsargumo priemonių reikia imtis senyviems pacientams, kadangi jų biologinės funkcijos dažnai būna susilpnėję.</w:t>
      </w:r>
    </w:p>
    <w:p w:rsidR="0079110F" w:rsidRPr="00F7565C" w:rsidRDefault="0079110F" w:rsidP="0079110F">
      <w:pPr>
        <w:numPr>
          <w:ilvl w:val="12"/>
          <w:numId w:val="0"/>
        </w:numPr>
        <w:tabs>
          <w:tab w:val="left" w:pos="567"/>
        </w:tabs>
        <w:spacing w:after="0" w:line="240" w:lineRule="auto"/>
        <w:rPr>
          <w:rFonts w:ascii="Times New Roman" w:eastAsia="Times New Roman" w:hAnsi="Times New Roman" w:cs="Times New Roman"/>
        </w:rPr>
      </w:pPr>
    </w:p>
    <w:p w:rsidR="0079110F" w:rsidRPr="00F7565C" w:rsidRDefault="0079110F" w:rsidP="0079110F">
      <w:pPr>
        <w:numPr>
          <w:ilvl w:val="12"/>
          <w:numId w:val="0"/>
        </w:numPr>
        <w:tabs>
          <w:tab w:val="left" w:pos="567"/>
        </w:tabs>
        <w:spacing w:after="0" w:line="240" w:lineRule="auto"/>
        <w:rPr>
          <w:rFonts w:ascii="Times New Roman" w:eastAsia="Times New Roman" w:hAnsi="Times New Roman" w:cs="Times New Roman"/>
        </w:rPr>
      </w:pPr>
      <w:proofErr w:type="spellStart"/>
      <w:r w:rsidRPr="00F7565C">
        <w:rPr>
          <w:rFonts w:ascii="Times New Roman" w:eastAsia="Times New Roman" w:hAnsi="Times New Roman" w:cs="Times New Roman"/>
        </w:rPr>
        <w:t>Irinotekanas</w:t>
      </w:r>
      <w:proofErr w:type="spellEnd"/>
      <w:r w:rsidRPr="00F7565C">
        <w:rPr>
          <w:rFonts w:ascii="Times New Roman" w:eastAsia="Times New Roman" w:hAnsi="Times New Roman" w:cs="Times New Roman"/>
        </w:rPr>
        <w:t xml:space="preserve"> yra priešvėžinis vaistas, todėl jis bus vartojamas specialiame skyriuje, prižiūrint gydytojui, kvalifikuotam skirti priešvėžinių vaistų. Skyriaus personalas paaiškins, kokių specialių priemonių reikia imtis gydymo metu ir po jo. Šis pakuotės lapelis padės Jums tai prisiminti.</w:t>
      </w:r>
    </w:p>
    <w:p w:rsidR="0079110F" w:rsidRPr="00F7565C" w:rsidRDefault="0079110F" w:rsidP="0079110F">
      <w:pPr>
        <w:numPr>
          <w:ilvl w:val="12"/>
          <w:numId w:val="0"/>
        </w:numPr>
        <w:tabs>
          <w:tab w:val="left" w:pos="567"/>
        </w:tabs>
        <w:spacing w:after="0" w:line="240" w:lineRule="auto"/>
        <w:rPr>
          <w:rFonts w:ascii="Times New Roman" w:eastAsia="Times New Roman" w:hAnsi="Times New Roman" w:cs="Times New Roman"/>
        </w:rPr>
      </w:pPr>
    </w:p>
    <w:p w:rsidR="0079110F" w:rsidRPr="00F7565C" w:rsidRDefault="0079110F" w:rsidP="0079110F">
      <w:pPr>
        <w:numPr>
          <w:ilvl w:val="12"/>
          <w:numId w:val="0"/>
        </w:num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Jeigu kartu su </w:t>
      </w:r>
      <w:proofErr w:type="spellStart"/>
      <w:r w:rsidRPr="00F7565C">
        <w:rPr>
          <w:rFonts w:ascii="Times New Roman" w:eastAsia="Times New Roman" w:hAnsi="Times New Roman" w:cs="Times New Roman"/>
        </w:rPr>
        <w:t>irinotekanu</w:t>
      </w:r>
      <w:proofErr w:type="spellEnd"/>
      <w:r w:rsidRPr="00F7565C">
        <w:rPr>
          <w:rFonts w:ascii="Times New Roman" w:eastAsia="Times New Roman" w:hAnsi="Times New Roman" w:cs="Times New Roman"/>
        </w:rPr>
        <w:t xml:space="preserve"> vartojate </w:t>
      </w:r>
      <w:proofErr w:type="spellStart"/>
      <w:r w:rsidRPr="00F7565C">
        <w:rPr>
          <w:rFonts w:ascii="Times New Roman" w:eastAsia="Times New Roman" w:hAnsi="Times New Roman" w:cs="Times New Roman"/>
        </w:rPr>
        <w:t>cetuksimabo</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bevacizumabo</w:t>
      </w:r>
      <w:proofErr w:type="spellEnd"/>
      <w:r w:rsidRPr="00F7565C">
        <w:rPr>
          <w:rFonts w:ascii="Times New Roman" w:eastAsia="Times New Roman" w:hAnsi="Times New Roman" w:cs="Times New Roman"/>
        </w:rPr>
        <w:t xml:space="preserve"> arba </w:t>
      </w:r>
      <w:proofErr w:type="spellStart"/>
      <w:r w:rsidRPr="00F7565C">
        <w:rPr>
          <w:rFonts w:ascii="Times New Roman" w:eastAsia="Times New Roman" w:hAnsi="Times New Roman" w:cs="Times New Roman"/>
        </w:rPr>
        <w:t>kapecitabino</w:t>
      </w:r>
      <w:proofErr w:type="spellEnd"/>
      <w:r w:rsidRPr="00F7565C">
        <w:rPr>
          <w:rFonts w:ascii="Times New Roman" w:eastAsia="Times New Roman" w:hAnsi="Times New Roman" w:cs="Times New Roman"/>
        </w:rPr>
        <w:t>, perskaitykite šių vaistų pakuotės lapelius.</w:t>
      </w:r>
    </w:p>
    <w:p w:rsidR="0079110F" w:rsidRPr="00F7565C" w:rsidRDefault="0079110F" w:rsidP="0079110F">
      <w:pPr>
        <w:numPr>
          <w:ilvl w:val="12"/>
          <w:numId w:val="0"/>
        </w:num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Pasitarkite su gydytoju prieš pradėdami vartoti šį vaistą, jeigu Jums tinka bet kuri iš toliau išvardytų būklių:</w:t>
      </w:r>
    </w:p>
    <w:p w:rsidR="0079110F" w:rsidRPr="00F7565C" w:rsidRDefault="0079110F" w:rsidP="0079110F">
      <w:pPr>
        <w:numPr>
          <w:ilvl w:val="0"/>
          <w:numId w:val="1"/>
        </w:numPr>
        <w:tabs>
          <w:tab w:val="left" w:pos="567"/>
        </w:tabs>
        <w:spacing w:after="0" w:line="240" w:lineRule="auto"/>
        <w:ind w:left="567" w:hanging="567"/>
        <w:contextualSpacing/>
        <w:rPr>
          <w:rFonts w:ascii="Times New Roman" w:eastAsia="Calibri" w:hAnsi="Times New Roman" w:cs="Times New Roman"/>
        </w:rPr>
      </w:pPr>
      <w:r w:rsidRPr="00F7565C">
        <w:rPr>
          <w:rFonts w:ascii="Times New Roman" w:eastAsia="Times New Roman" w:hAnsi="Times New Roman" w:cs="Times New Roman"/>
        </w:rPr>
        <w:t xml:space="preserve">jeigu </w:t>
      </w:r>
      <w:r w:rsidRPr="00F7565C">
        <w:rPr>
          <w:rFonts w:ascii="Times New Roman" w:eastAsia="Calibri" w:hAnsi="Times New Roman" w:cs="Times New Roman"/>
        </w:rPr>
        <w:t>sergate kepenų liga arba gelta;</w:t>
      </w:r>
    </w:p>
    <w:p w:rsidR="0079110F" w:rsidRPr="00F7565C" w:rsidRDefault="0079110F" w:rsidP="0079110F">
      <w:pPr>
        <w:numPr>
          <w:ilvl w:val="0"/>
          <w:numId w:val="1"/>
        </w:numPr>
        <w:tabs>
          <w:tab w:val="left" w:pos="567"/>
        </w:tabs>
        <w:spacing w:after="0" w:line="240" w:lineRule="auto"/>
        <w:ind w:left="567" w:hanging="567"/>
        <w:contextualSpacing/>
        <w:rPr>
          <w:rFonts w:ascii="Times New Roman" w:eastAsia="Calibri" w:hAnsi="Times New Roman" w:cs="Times New Roman"/>
        </w:rPr>
      </w:pPr>
      <w:r w:rsidRPr="00F7565C">
        <w:rPr>
          <w:rFonts w:ascii="Times New Roman" w:eastAsia="Calibri" w:hAnsi="Times New Roman" w:cs="Times New Roman"/>
        </w:rPr>
        <w:t>jeigu sergate inkstų liga;</w:t>
      </w:r>
    </w:p>
    <w:p w:rsidR="0079110F" w:rsidRPr="00F7565C" w:rsidRDefault="0079110F" w:rsidP="0079110F">
      <w:pPr>
        <w:numPr>
          <w:ilvl w:val="0"/>
          <w:numId w:val="1"/>
        </w:numPr>
        <w:tabs>
          <w:tab w:val="left" w:pos="567"/>
        </w:tabs>
        <w:spacing w:after="0" w:line="240" w:lineRule="auto"/>
        <w:ind w:left="567" w:hanging="567"/>
        <w:contextualSpacing/>
        <w:rPr>
          <w:rFonts w:ascii="Times New Roman" w:eastAsia="Calibri" w:hAnsi="Times New Roman" w:cs="Times New Roman"/>
        </w:rPr>
      </w:pPr>
      <w:r w:rsidRPr="00F7565C">
        <w:rPr>
          <w:rFonts w:ascii="Times New Roman" w:eastAsia="Calibri" w:hAnsi="Times New Roman" w:cs="Times New Roman"/>
        </w:rPr>
        <w:t xml:space="preserve">jeigu sergate </w:t>
      </w:r>
      <w:r w:rsidRPr="00F7565C">
        <w:rPr>
          <w:rFonts w:ascii="Times New Roman" w:eastAsia="Calibri" w:hAnsi="Times New Roman" w:cs="Times New Roman"/>
          <w:bCs/>
        </w:rPr>
        <w:t>astma</w:t>
      </w:r>
      <w:r w:rsidRPr="00F7565C">
        <w:rPr>
          <w:rFonts w:ascii="Times New Roman" w:eastAsia="Calibri" w:hAnsi="Times New Roman" w:cs="Times New Roman"/>
        </w:rPr>
        <w:t>;</w:t>
      </w:r>
    </w:p>
    <w:p w:rsidR="0079110F" w:rsidRPr="00F7565C" w:rsidRDefault="0079110F" w:rsidP="0079110F">
      <w:pPr>
        <w:numPr>
          <w:ilvl w:val="0"/>
          <w:numId w:val="1"/>
        </w:numPr>
        <w:tabs>
          <w:tab w:val="left" w:pos="567"/>
        </w:tabs>
        <w:spacing w:after="0" w:line="240" w:lineRule="auto"/>
        <w:ind w:left="567" w:hanging="567"/>
        <w:contextualSpacing/>
        <w:rPr>
          <w:rFonts w:ascii="Times New Roman" w:eastAsia="Calibri" w:hAnsi="Times New Roman" w:cs="Times New Roman"/>
        </w:rPr>
      </w:pPr>
      <w:r w:rsidRPr="00F7565C">
        <w:rPr>
          <w:rFonts w:ascii="Times New Roman" w:eastAsia="Calibri" w:hAnsi="Times New Roman" w:cs="Times New Roman"/>
        </w:rPr>
        <w:t xml:space="preserve">jeigu kada nors esate gydyti </w:t>
      </w:r>
      <w:r w:rsidRPr="00F7565C">
        <w:rPr>
          <w:rFonts w:ascii="Times New Roman" w:eastAsia="Calibri" w:hAnsi="Times New Roman" w:cs="Times New Roman"/>
          <w:bCs/>
        </w:rPr>
        <w:t>spinduline terapija</w:t>
      </w:r>
      <w:r w:rsidRPr="00F7565C">
        <w:rPr>
          <w:rFonts w:ascii="Times New Roman" w:eastAsia="Calibri" w:hAnsi="Times New Roman" w:cs="Times New Roman"/>
        </w:rPr>
        <w:t>;</w:t>
      </w:r>
    </w:p>
    <w:p w:rsidR="0079110F" w:rsidRPr="00F7565C" w:rsidRDefault="0079110F" w:rsidP="0079110F">
      <w:pPr>
        <w:numPr>
          <w:ilvl w:val="0"/>
          <w:numId w:val="1"/>
        </w:numPr>
        <w:tabs>
          <w:tab w:val="left" w:pos="567"/>
        </w:tabs>
        <w:spacing w:after="0" w:line="240" w:lineRule="auto"/>
        <w:ind w:left="567" w:hanging="567"/>
        <w:contextualSpacing/>
        <w:rPr>
          <w:rFonts w:ascii="Times New Roman" w:eastAsia="Calibri" w:hAnsi="Times New Roman" w:cs="Times New Roman"/>
        </w:rPr>
      </w:pPr>
      <w:r w:rsidRPr="00F7565C">
        <w:rPr>
          <w:rFonts w:ascii="Times New Roman" w:eastAsia="Calibri" w:hAnsi="Times New Roman" w:cs="Times New Roman"/>
        </w:rPr>
        <w:t xml:space="preserve">jeigu anksčiau buvote gydyti </w:t>
      </w:r>
      <w:proofErr w:type="spellStart"/>
      <w:r w:rsidRPr="00F7565C">
        <w:rPr>
          <w:rFonts w:ascii="Times New Roman" w:eastAsia="Calibri" w:hAnsi="Times New Roman" w:cs="Times New Roman"/>
        </w:rPr>
        <w:t>irinotekanu</w:t>
      </w:r>
      <w:proofErr w:type="spellEnd"/>
      <w:r w:rsidRPr="00F7565C">
        <w:rPr>
          <w:rFonts w:ascii="Times New Roman" w:eastAsia="Calibri" w:hAnsi="Times New Roman" w:cs="Times New Roman"/>
        </w:rPr>
        <w:t xml:space="preserve"> ir po to pasireiškė sunkus </w:t>
      </w:r>
      <w:r w:rsidRPr="00F7565C">
        <w:rPr>
          <w:rFonts w:ascii="Times New Roman" w:eastAsia="Calibri" w:hAnsi="Times New Roman" w:cs="Times New Roman"/>
          <w:bCs/>
        </w:rPr>
        <w:t>viduriavimas</w:t>
      </w:r>
      <w:r w:rsidRPr="00F7565C">
        <w:rPr>
          <w:rFonts w:ascii="Times New Roman" w:eastAsia="Calibri" w:hAnsi="Times New Roman" w:cs="Times New Roman"/>
        </w:rPr>
        <w:t xml:space="preserve"> arba </w:t>
      </w:r>
      <w:r w:rsidRPr="00F7565C">
        <w:rPr>
          <w:rFonts w:ascii="Times New Roman" w:eastAsia="Calibri" w:hAnsi="Times New Roman" w:cs="Times New Roman"/>
          <w:bCs/>
        </w:rPr>
        <w:t>karščiavimas;</w:t>
      </w:r>
    </w:p>
    <w:p w:rsidR="0079110F" w:rsidRPr="00F7565C" w:rsidRDefault="0079110F" w:rsidP="0079110F">
      <w:pPr>
        <w:numPr>
          <w:ilvl w:val="0"/>
          <w:numId w:val="1"/>
        </w:numPr>
        <w:tabs>
          <w:tab w:val="left" w:pos="567"/>
        </w:tabs>
        <w:spacing w:after="0" w:line="240" w:lineRule="auto"/>
        <w:ind w:left="567" w:hanging="567"/>
        <w:contextualSpacing/>
        <w:rPr>
          <w:rFonts w:ascii="Times New Roman" w:eastAsia="Calibri" w:hAnsi="Times New Roman" w:cs="Times New Roman"/>
        </w:rPr>
      </w:pPr>
      <w:r w:rsidRPr="00F7565C">
        <w:rPr>
          <w:rFonts w:ascii="Times New Roman" w:eastAsia="Calibri" w:hAnsi="Times New Roman" w:cs="Times New Roman"/>
        </w:rPr>
        <w:t>jeigu sergate širdies ligomis;</w:t>
      </w:r>
    </w:p>
    <w:p w:rsidR="0079110F" w:rsidRPr="00F7565C" w:rsidRDefault="0079110F" w:rsidP="0079110F">
      <w:pPr>
        <w:numPr>
          <w:ilvl w:val="0"/>
          <w:numId w:val="1"/>
        </w:numPr>
        <w:tabs>
          <w:tab w:val="left" w:pos="567"/>
        </w:tabs>
        <w:spacing w:after="0" w:line="240" w:lineRule="auto"/>
        <w:ind w:left="567" w:hanging="567"/>
        <w:contextualSpacing/>
        <w:rPr>
          <w:rFonts w:ascii="Times New Roman" w:eastAsia="Calibri" w:hAnsi="Times New Roman" w:cs="Times New Roman"/>
        </w:rPr>
      </w:pPr>
      <w:r w:rsidRPr="00F7565C">
        <w:rPr>
          <w:rFonts w:ascii="Times New Roman" w:eastAsia="Calibri" w:hAnsi="Times New Roman" w:cs="Times New Roman"/>
        </w:rPr>
        <w:t>jeigu rūkote, Jūsų aukštas kraujospūdis arba padidėjęs cholesterolio kiekis, nes tai gali padidinti pavojų susirgti širdies liga gydymo šiuo vaistu metu;</w:t>
      </w:r>
    </w:p>
    <w:p w:rsidR="0079110F" w:rsidRPr="00F7565C" w:rsidRDefault="0079110F" w:rsidP="0079110F">
      <w:pPr>
        <w:numPr>
          <w:ilvl w:val="0"/>
          <w:numId w:val="1"/>
        </w:numPr>
        <w:tabs>
          <w:tab w:val="left" w:pos="567"/>
        </w:tabs>
        <w:spacing w:after="0" w:line="240" w:lineRule="auto"/>
        <w:ind w:left="567" w:hanging="567"/>
        <w:contextualSpacing/>
        <w:rPr>
          <w:rFonts w:ascii="Times New Roman" w:eastAsia="Calibri" w:hAnsi="Times New Roman" w:cs="Times New Roman"/>
        </w:rPr>
      </w:pPr>
      <w:r w:rsidRPr="00F7565C">
        <w:rPr>
          <w:rFonts w:ascii="Times New Roman" w:eastAsia="Calibri" w:hAnsi="Times New Roman" w:cs="Times New Roman"/>
        </w:rPr>
        <w:t xml:space="preserve">jeigu buvote paskiepyti arba Jums reikia nuo ko nors </w:t>
      </w:r>
      <w:r w:rsidRPr="00F7565C">
        <w:rPr>
          <w:rFonts w:ascii="Times New Roman" w:eastAsia="Calibri" w:hAnsi="Times New Roman" w:cs="Times New Roman"/>
          <w:bCs/>
        </w:rPr>
        <w:t>skiepytis;</w:t>
      </w:r>
    </w:p>
    <w:p w:rsidR="0079110F" w:rsidRPr="00F7565C" w:rsidRDefault="0079110F" w:rsidP="0079110F">
      <w:pPr>
        <w:numPr>
          <w:ilvl w:val="0"/>
          <w:numId w:val="1"/>
        </w:numPr>
        <w:tabs>
          <w:tab w:val="left" w:pos="567"/>
        </w:tabs>
        <w:spacing w:after="0" w:line="240" w:lineRule="auto"/>
        <w:ind w:left="567" w:hanging="567"/>
        <w:contextualSpacing/>
        <w:rPr>
          <w:rFonts w:ascii="Times New Roman" w:eastAsia="Calibri" w:hAnsi="Times New Roman" w:cs="Times New Roman"/>
        </w:rPr>
      </w:pPr>
      <w:r w:rsidRPr="00F7565C">
        <w:rPr>
          <w:rFonts w:ascii="Times New Roman" w:eastAsia="Calibri" w:hAnsi="Times New Roman" w:cs="Times New Roman"/>
        </w:rPr>
        <w:t xml:space="preserve">jeigu vartojate kokius nors kitus vaistus. Žr. toliau skyrių </w:t>
      </w:r>
      <w:r w:rsidRPr="00F7565C">
        <w:rPr>
          <w:rFonts w:ascii="Times New Roman" w:eastAsia="Calibri" w:hAnsi="Times New Roman" w:cs="Times New Roman"/>
          <w:bCs/>
        </w:rPr>
        <w:t xml:space="preserve">„Kiti vaistai ir </w:t>
      </w:r>
      <w:proofErr w:type="spellStart"/>
      <w:r w:rsidRPr="00F7565C">
        <w:rPr>
          <w:rFonts w:ascii="Times New Roman" w:eastAsia="Calibri" w:hAnsi="Times New Roman" w:cs="Times New Roman"/>
          <w:bCs/>
        </w:rPr>
        <w:t>Irinotecan</w:t>
      </w:r>
      <w:proofErr w:type="spellEnd"/>
      <w:r w:rsidRPr="00F7565C">
        <w:rPr>
          <w:rFonts w:ascii="Times New Roman" w:eastAsia="Calibri" w:hAnsi="Times New Roman" w:cs="Times New Roman"/>
          <w:bCs/>
        </w:rPr>
        <w:t xml:space="preserve"> </w:t>
      </w:r>
      <w:proofErr w:type="spellStart"/>
      <w:r w:rsidRPr="00F7565C">
        <w:rPr>
          <w:rFonts w:ascii="Times New Roman" w:eastAsia="Calibri" w:hAnsi="Times New Roman" w:cs="Times New Roman"/>
          <w:bCs/>
        </w:rPr>
        <w:t>Fresenius</w:t>
      </w:r>
      <w:proofErr w:type="spellEnd"/>
      <w:r w:rsidRPr="00F7565C">
        <w:rPr>
          <w:rFonts w:ascii="Times New Roman" w:eastAsia="Calibri" w:hAnsi="Times New Roman" w:cs="Times New Roman"/>
          <w:bCs/>
        </w:rPr>
        <w:t>“</w:t>
      </w:r>
      <w:r w:rsidRPr="00F7565C">
        <w:rPr>
          <w:rFonts w:ascii="Times New Roman" w:eastAsia="Calibri" w:hAnsi="Times New Roman" w:cs="Times New Roman"/>
        </w:rPr>
        <w:t>.</w:t>
      </w:r>
    </w:p>
    <w:p w:rsidR="0079110F" w:rsidRPr="00F7565C" w:rsidRDefault="0079110F" w:rsidP="0079110F">
      <w:pPr>
        <w:numPr>
          <w:ilvl w:val="12"/>
          <w:numId w:val="0"/>
        </w:num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rPr>
      </w:pPr>
      <w:proofErr w:type="spellStart"/>
      <w:r w:rsidRPr="00F7565C">
        <w:rPr>
          <w:rFonts w:ascii="Times New Roman" w:eastAsia="Times New Roman" w:hAnsi="Times New Roman" w:cs="Times New Roman"/>
          <w:b/>
        </w:rPr>
        <w:t>Irinotecan</w:t>
      </w:r>
      <w:proofErr w:type="spellEnd"/>
      <w:r w:rsidRPr="00F7565C">
        <w:rPr>
          <w:rFonts w:ascii="Times New Roman" w:eastAsia="Times New Roman" w:hAnsi="Times New Roman" w:cs="Times New Roman"/>
          <w:b/>
        </w:rPr>
        <w:t xml:space="preserve"> </w:t>
      </w:r>
      <w:proofErr w:type="spellStart"/>
      <w:r w:rsidRPr="00F7565C">
        <w:rPr>
          <w:rFonts w:ascii="Times New Roman" w:eastAsia="Times New Roman" w:hAnsi="Times New Roman" w:cs="Times New Roman"/>
          <w:b/>
        </w:rPr>
        <w:t>Fresenius</w:t>
      </w:r>
      <w:proofErr w:type="spellEnd"/>
      <w:r w:rsidRPr="00F7565C">
        <w:rPr>
          <w:rFonts w:ascii="Times New Roman" w:eastAsia="Times New Roman" w:hAnsi="Times New Roman" w:cs="Times New Roman"/>
          <w:b/>
        </w:rPr>
        <w:t xml:space="preserve"> infuzijos metu (ji trunka 30</w:t>
      </w:r>
      <w:r w:rsidRPr="00F7565C">
        <w:rPr>
          <w:rFonts w:ascii="Times New Roman" w:eastAsia="Times New Roman" w:hAnsi="Times New Roman" w:cs="Times New Roman"/>
          <w:b/>
        </w:rPr>
        <w:noBreakHyphen/>
        <w:t xml:space="preserve">90 minučių) ir iki 24 val. po jos </w:t>
      </w:r>
      <w:r w:rsidRPr="00F7565C">
        <w:rPr>
          <w:rFonts w:ascii="Times New Roman" w:eastAsia="Times New Roman" w:hAnsi="Times New Roman" w:cs="Times New Roman"/>
        </w:rPr>
        <w:t>gali atsirasti tokių simptomų:</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viduriavimas;</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prakaitavimas;</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pilvo skausmas;</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pykinimas;</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ašarojimas;</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regos sutrikimų;</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didelis seilėtekis;</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žemas kraujospūdis.</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Šių simptomų medicininis pavadinimas yra „</w:t>
      </w:r>
      <w:r w:rsidRPr="00F7565C">
        <w:rPr>
          <w:rFonts w:ascii="Times New Roman" w:eastAsia="Times New Roman" w:hAnsi="Times New Roman" w:cs="Times New Roman"/>
          <w:b/>
        </w:rPr>
        <w:t xml:space="preserve">ūminis </w:t>
      </w:r>
      <w:proofErr w:type="spellStart"/>
      <w:r w:rsidRPr="00F7565C">
        <w:rPr>
          <w:rFonts w:ascii="Times New Roman" w:eastAsia="Times New Roman" w:hAnsi="Times New Roman" w:cs="Times New Roman"/>
          <w:b/>
        </w:rPr>
        <w:t>cholinerginis</w:t>
      </w:r>
      <w:proofErr w:type="spellEnd"/>
      <w:r w:rsidRPr="00F7565C">
        <w:rPr>
          <w:rFonts w:ascii="Times New Roman" w:eastAsia="Times New Roman" w:hAnsi="Times New Roman" w:cs="Times New Roman"/>
          <w:b/>
        </w:rPr>
        <w:t xml:space="preserve"> sindromas“</w:t>
      </w:r>
      <w:r w:rsidRPr="00F7565C">
        <w:rPr>
          <w:rFonts w:ascii="Times New Roman" w:eastAsia="Times New Roman" w:hAnsi="Times New Roman" w:cs="Times New Roman"/>
        </w:rPr>
        <w:t xml:space="preserve">, kurį galima išgydyti (pvz., atropinu). Jeigu Jums pasireiškia bet kuris iš šių simptomų, </w:t>
      </w:r>
      <w:r w:rsidRPr="00F7565C">
        <w:rPr>
          <w:rFonts w:ascii="Times New Roman" w:eastAsia="Times New Roman" w:hAnsi="Times New Roman" w:cs="Times New Roman"/>
          <w:b/>
        </w:rPr>
        <w:t>nedelsdami pasakykite gydytojui</w:t>
      </w:r>
      <w:r w:rsidRPr="00F7565C">
        <w:rPr>
          <w:rFonts w:ascii="Times New Roman" w:eastAsia="Times New Roman" w:hAnsi="Times New Roman" w:cs="Times New Roman"/>
        </w:rPr>
        <w:t xml:space="preserve">, kuris Jums skirs reikiamą gydymą. </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rPr>
        <w:t xml:space="preserve">Laikotarpiu po paros po </w:t>
      </w:r>
      <w:proofErr w:type="spellStart"/>
      <w:r w:rsidRPr="00F7565C">
        <w:rPr>
          <w:rFonts w:ascii="Times New Roman" w:eastAsia="Times New Roman" w:hAnsi="Times New Roman" w:cs="Times New Roman"/>
          <w:b/>
        </w:rPr>
        <w:t>Irinotecan</w:t>
      </w:r>
      <w:proofErr w:type="spellEnd"/>
      <w:r w:rsidRPr="00F7565C">
        <w:rPr>
          <w:rFonts w:ascii="Times New Roman" w:eastAsia="Times New Roman" w:hAnsi="Times New Roman" w:cs="Times New Roman"/>
          <w:b/>
        </w:rPr>
        <w:t xml:space="preserve"> </w:t>
      </w:r>
      <w:proofErr w:type="spellStart"/>
      <w:r w:rsidRPr="00F7565C">
        <w:rPr>
          <w:rFonts w:ascii="Times New Roman" w:eastAsia="Times New Roman" w:hAnsi="Times New Roman" w:cs="Times New Roman"/>
          <w:b/>
        </w:rPr>
        <w:t>Fresenius</w:t>
      </w:r>
      <w:proofErr w:type="spellEnd"/>
      <w:r w:rsidRPr="00F7565C">
        <w:rPr>
          <w:rFonts w:ascii="Times New Roman" w:eastAsia="Times New Roman" w:hAnsi="Times New Roman" w:cs="Times New Roman"/>
          <w:b/>
        </w:rPr>
        <w:t xml:space="preserve"> infuzijos iki kitos jo infuzijos</w:t>
      </w:r>
      <w:r w:rsidRPr="00F7565C">
        <w:rPr>
          <w:rFonts w:ascii="Times New Roman" w:eastAsia="Times New Roman" w:hAnsi="Times New Roman" w:cs="Times New Roman"/>
        </w:rPr>
        <w:t xml:space="preserve"> Jums gali pasireikšti įvairių simptomų, kurie gali būti sunkūs, todėl gali prireikti skubaus gydymo ir atidžios priežiūros. </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i/>
        </w:rPr>
      </w:pPr>
      <w:r w:rsidRPr="00F7565C">
        <w:rPr>
          <w:rFonts w:ascii="Times New Roman" w:eastAsia="Times New Roman" w:hAnsi="Times New Roman" w:cs="Times New Roman"/>
          <w:i/>
        </w:rPr>
        <w:t>Viduriavimas</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Viduriavimas, prasidėjęs praėjus daugiau negu 24 val. po </w:t>
      </w:r>
      <w:proofErr w:type="spellStart"/>
      <w:r w:rsidRPr="00F7565C">
        <w:rPr>
          <w:rFonts w:ascii="Times New Roman" w:eastAsia="Times New Roman" w:hAnsi="Times New Roman" w:cs="Times New Roman"/>
        </w:rPr>
        <w:t>Irinotecan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Fresenius</w:t>
      </w:r>
      <w:proofErr w:type="spellEnd"/>
      <w:r w:rsidRPr="00F7565C">
        <w:rPr>
          <w:rFonts w:ascii="Times New Roman" w:eastAsia="Times New Roman" w:hAnsi="Times New Roman" w:cs="Times New Roman"/>
        </w:rPr>
        <w:t xml:space="preserve"> infuzijos (vėlyvasis viduriavimas), gali būti sunkus. Paprastai jis pasireiškia per 5 paras po infuzijos. Viduriavimą būtina slopinti nedelsiant, be to, Jums būtina atidi priežiūra. Tuoj pat po pirmo pasituštinimo skystomis išmatomis Jums būtina elgtis taip, kaip nurodyta toliau.</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1.</w:t>
      </w:r>
      <w:r w:rsidRPr="00F7565C">
        <w:rPr>
          <w:rFonts w:ascii="Times New Roman" w:eastAsia="Times New Roman" w:hAnsi="Times New Roman" w:cs="Times New Roman"/>
        </w:rPr>
        <w:tab/>
        <w:t xml:space="preserve">Pradėti vartoti gydytojo skirtų vaistų nuo viduriavimo tiksliai taip, kaip jo nurodyta. Nepasitarus su gydytoju, gydymo keisti negalima. Rekomenduojamas vaistas nuo viduriavimo yra </w:t>
      </w:r>
      <w:proofErr w:type="spellStart"/>
      <w:r w:rsidRPr="00F7565C">
        <w:rPr>
          <w:rFonts w:ascii="Times New Roman" w:eastAsia="Times New Roman" w:hAnsi="Times New Roman" w:cs="Times New Roman"/>
        </w:rPr>
        <w:t>loperamidas</w:t>
      </w:r>
      <w:proofErr w:type="spellEnd"/>
      <w:r w:rsidRPr="00F7565C">
        <w:rPr>
          <w:rFonts w:ascii="Times New Roman" w:eastAsia="Times New Roman" w:hAnsi="Times New Roman" w:cs="Times New Roman"/>
        </w:rPr>
        <w:t xml:space="preserve"> (pradinė jo dozė yra 4 mg, po reikia gerti po 2 mg kas 2 val., taip pat ir naktį). Taip vaisto reikia vartoti dar mažiausiai 12 val. po paskutinio pasituštinimo skystomis išmatomis. Ilgiau negu 48 val. taip šio vaisto vartoti negalima.</w:t>
      </w:r>
    </w:p>
    <w:p w:rsidR="0079110F" w:rsidRPr="00F7565C" w:rsidRDefault="0079110F" w:rsidP="0079110F">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2.</w:t>
      </w:r>
      <w:r w:rsidRPr="00F7565C">
        <w:rPr>
          <w:rFonts w:ascii="Times New Roman" w:eastAsia="Times New Roman" w:hAnsi="Times New Roman" w:cs="Times New Roman"/>
        </w:rPr>
        <w:tab/>
        <w:t>Nedelsiant pradėti gerti daug vandens ir skysčių (vandens, gazuoto vandens, putojančių nealkoholinių gėrimų, sriubos ar geriamųjų, skysčių kiekį organizme papildančių, preparatų).</w:t>
      </w:r>
    </w:p>
    <w:p w:rsidR="0079110F" w:rsidRPr="00F7565C" w:rsidRDefault="0079110F" w:rsidP="0079110F">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lastRenderedPageBreak/>
        <w:t>3.</w:t>
      </w:r>
      <w:r w:rsidRPr="00F7565C">
        <w:rPr>
          <w:rFonts w:ascii="Times New Roman" w:eastAsia="Times New Roman" w:hAnsi="Times New Roman" w:cs="Times New Roman"/>
        </w:rPr>
        <w:tab/>
        <w:t xml:space="preserve">Nedelsiant informuoti gydymą prižiūrinti gydytoją apie viduriavimą. Jeigu su juo susisiekti negalite, kreipkitės į ligoninės skyriaus, prižiūrinčio gydymą </w:t>
      </w:r>
      <w:proofErr w:type="spellStart"/>
      <w:r w:rsidRPr="00F7565C">
        <w:rPr>
          <w:rFonts w:ascii="Times New Roman" w:eastAsia="Times New Roman" w:hAnsi="Times New Roman" w:cs="Times New Roman"/>
        </w:rPr>
        <w:t>Irinotecan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Fresenius</w:t>
      </w:r>
      <w:proofErr w:type="spellEnd"/>
      <w:r w:rsidRPr="00F7565C">
        <w:rPr>
          <w:rFonts w:ascii="Times New Roman" w:eastAsia="Times New Roman" w:hAnsi="Times New Roman" w:cs="Times New Roman"/>
        </w:rPr>
        <w:t>, gydytoją. Labai svarbu, kad jie žinotų apie viduriavimą.</w:t>
      </w:r>
    </w:p>
    <w:p w:rsidR="0079110F" w:rsidRPr="00F7565C" w:rsidRDefault="0079110F" w:rsidP="0079110F">
      <w:pPr>
        <w:tabs>
          <w:tab w:val="left" w:pos="567"/>
        </w:tabs>
        <w:spacing w:after="0" w:line="240" w:lineRule="auto"/>
        <w:rPr>
          <w:rFonts w:ascii="Times New Roman" w:eastAsia="Times New Roman" w:hAnsi="Times New Roman" w:cs="Times New Roman"/>
          <w:b/>
        </w:rPr>
      </w:pPr>
    </w:p>
    <w:p w:rsidR="0079110F" w:rsidRPr="00F7565C" w:rsidRDefault="0079110F" w:rsidP="0079110F">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Rekomenduojama vykti į ligoninę, kad būtų suvaldytas viduriavimas, jeigu:</w:t>
      </w:r>
    </w:p>
    <w:p w:rsidR="0079110F" w:rsidRPr="00F7565C" w:rsidRDefault="0079110F" w:rsidP="0079110F">
      <w:pPr>
        <w:numPr>
          <w:ilvl w:val="0"/>
          <w:numId w:val="2"/>
        </w:numPr>
        <w:tabs>
          <w:tab w:val="left" w:pos="567"/>
        </w:tabs>
        <w:spacing w:after="0" w:line="240" w:lineRule="auto"/>
        <w:ind w:left="567" w:hanging="567"/>
        <w:contextualSpacing/>
        <w:rPr>
          <w:rFonts w:ascii="Times New Roman" w:eastAsia="Times New Roman" w:hAnsi="Times New Roman" w:cs="Times New Roman"/>
          <w:b/>
        </w:rPr>
      </w:pPr>
      <w:r w:rsidRPr="00F7565C">
        <w:rPr>
          <w:rFonts w:ascii="Times New Roman" w:eastAsia="Times New Roman" w:hAnsi="Times New Roman" w:cs="Times New Roman"/>
          <w:b/>
        </w:rPr>
        <w:t>viduriuojate ir karščiuojate (temperatūra aukštesnė negu 38 °C);</w:t>
      </w:r>
    </w:p>
    <w:p w:rsidR="0079110F" w:rsidRPr="00F7565C" w:rsidRDefault="0079110F" w:rsidP="0079110F">
      <w:pPr>
        <w:numPr>
          <w:ilvl w:val="0"/>
          <w:numId w:val="2"/>
        </w:numPr>
        <w:tabs>
          <w:tab w:val="left" w:pos="567"/>
        </w:tabs>
        <w:spacing w:after="0" w:line="240" w:lineRule="auto"/>
        <w:ind w:left="567" w:hanging="567"/>
        <w:contextualSpacing/>
        <w:rPr>
          <w:rFonts w:ascii="Times New Roman" w:eastAsia="Times New Roman" w:hAnsi="Times New Roman" w:cs="Times New Roman"/>
          <w:b/>
        </w:rPr>
      </w:pPr>
      <w:r w:rsidRPr="00F7565C">
        <w:rPr>
          <w:rFonts w:ascii="Times New Roman" w:eastAsia="Times New Roman" w:hAnsi="Times New Roman" w:cs="Times New Roman"/>
          <w:b/>
        </w:rPr>
        <w:t>sunkiai viduriuojate (ir vemiate), dėl ko netekote daug skysčių ir juos būtina atstyti lašinant skysčius į veną;</w:t>
      </w:r>
    </w:p>
    <w:p w:rsidR="0079110F" w:rsidRPr="00F7565C" w:rsidRDefault="0079110F" w:rsidP="0079110F">
      <w:pPr>
        <w:numPr>
          <w:ilvl w:val="0"/>
          <w:numId w:val="2"/>
        </w:numPr>
        <w:tabs>
          <w:tab w:val="left" w:pos="567"/>
        </w:tabs>
        <w:spacing w:after="0" w:line="240" w:lineRule="auto"/>
        <w:ind w:left="567" w:hanging="567"/>
        <w:contextualSpacing/>
        <w:rPr>
          <w:rFonts w:ascii="Times New Roman" w:eastAsia="Times New Roman" w:hAnsi="Times New Roman" w:cs="Times New Roman"/>
          <w:b/>
        </w:rPr>
      </w:pPr>
      <w:r w:rsidRPr="00F7565C">
        <w:rPr>
          <w:rFonts w:ascii="Times New Roman" w:eastAsia="Times New Roman" w:hAnsi="Times New Roman" w:cs="Times New Roman"/>
          <w:b/>
        </w:rPr>
        <w:t>praėjus 48 val. nuo viduriavimo gydymo vaistais pradžios, vis dar viduriuojate.</w:t>
      </w:r>
    </w:p>
    <w:p w:rsidR="0079110F" w:rsidRPr="00F7565C" w:rsidRDefault="0079110F" w:rsidP="0079110F">
      <w:pPr>
        <w:tabs>
          <w:tab w:val="left" w:pos="567"/>
        </w:tabs>
        <w:spacing w:after="0" w:line="240" w:lineRule="auto"/>
        <w:contextualSpacing/>
        <w:rPr>
          <w:rFonts w:ascii="Times New Roman" w:eastAsia="Calibri"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b/>
        </w:rPr>
        <w:t>Pastaba!</w:t>
      </w:r>
      <w:r w:rsidRPr="00F7565C">
        <w:rPr>
          <w:rFonts w:ascii="Times New Roman" w:eastAsia="Times New Roman" w:hAnsi="Times New Roman" w:cs="Times New Roman"/>
        </w:rPr>
        <w:t xml:space="preserve"> Negalima vartoti kitokių vaistų nuo viduriavimo, negu gydytojo skirta, ir gerti kitokių skysčių, negu anksčiau nurodyta. Laikykitės gydytojo nurodymų. Vaistų nuo viduriavimo vartoti negalima net tuo atveju, jeigu vėlyvasis viduriavimas buvo pasireiškęs ankstesnių gydymo ciklų metu.</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i/>
        </w:rPr>
      </w:pPr>
      <w:r w:rsidRPr="00F7565C">
        <w:rPr>
          <w:rFonts w:ascii="Times New Roman" w:eastAsia="Times New Roman" w:hAnsi="Times New Roman" w:cs="Times New Roman"/>
          <w:i/>
        </w:rPr>
        <w:t>Karščiavimas</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Jeigu kūno temperatūra pakyla virš 38 </w:t>
      </w:r>
      <w:r w:rsidRPr="00F7565C">
        <w:rPr>
          <w:rFonts w:ascii="Times New Roman" w:eastAsia="Times New Roman" w:hAnsi="Times New Roman" w:cs="Times New Roman"/>
        </w:rPr>
        <w:sym w:font="Symbol" w:char="F0B0"/>
      </w:r>
      <w:r w:rsidRPr="00F7565C">
        <w:rPr>
          <w:rFonts w:ascii="Times New Roman" w:eastAsia="Times New Roman" w:hAnsi="Times New Roman" w:cs="Times New Roman"/>
        </w:rPr>
        <w:t>C, tai gali būti infekcinės ligos požymis, ypač tuo atveju, jeigu viduriuojate. Jeigu dėl bet kokių priežasčių karščiuojate (temperatūra aukštesnė negu 38 </w:t>
      </w:r>
      <w:r w:rsidRPr="00F7565C">
        <w:rPr>
          <w:rFonts w:ascii="Times New Roman" w:eastAsia="Times New Roman" w:hAnsi="Times New Roman" w:cs="Times New Roman"/>
        </w:rPr>
        <w:sym w:font="Symbol" w:char="F0B0"/>
      </w:r>
      <w:r w:rsidRPr="00F7565C">
        <w:rPr>
          <w:rFonts w:ascii="Times New Roman" w:eastAsia="Times New Roman" w:hAnsi="Times New Roman" w:cs="Times New Roman"/>
        </w:rPr>
        <w:t>C), nedelsdami kreipkitės į savo arba gydymą prižiūrinčio skyriaus gydytoją, kadangi jie gali Jums skirti būtiną gydymą.</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i/>
        </w:rPr>
      </w:pPr>
      <w:r w:rsidRPr="00F7565C">
        <w:rPr>
          <w:rFonts w:ascii="Times New Roman" w:eastAsia="Times New Roman" w:hAnsi="Times New Roman" w:cs="Times New Roman"/>
          <w:i/>
        </w:rPr>
        <w:t xml:space="preserve">Pykinimas ir vėmimas </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Jeigu pykina arba (ir) vemiate, nedelsdami kreipkitės į savo arba gydymą prižiūrinčio skyriaus gydytoją.</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i/>
        </w:rPr>
      </w:pPr>
      <w:proofErr w:type="spellStart"/>
      <w:r w:rsidRPr="00F7565C">
        <w:rPr>
          <w:rFonts w:ascii="Times New Roman" w:eastAsia="Times New Roman" w:hAnsi="Times New Roman" w:cs="Times New Roman"/>
          <w:i/>
        </w:rPr>
        <w:t>Neutropenija</w:t>
      </w:r>
      <w:proofErr w:type="spellEnd"/>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Dėl </w:t>
      </w:r>
      <w:proofErr w:type="spellStart"/>
      <w:r w:rsidRPr="00F7565C">
        <w:rPr>
          <w:rFonts w:ascii="Times New Roman" w:eastAsia="Times New Roman" w:hAnsi="Times New Roman" w:cs="Times New Roman"/>
        </w:rPr>
        <w:t>Irinotecan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Fresenius</w:t>
      </w:r>
      <w:proofErr w:type="spellEnd"/>
      <w:r w:rsidRPr="00F7565C">
        <w:rPr>
          <w:rFonts w:ascii="Times New Roman" w:eastAsia="Times New Roman" w:hAnsi="Times New Roman" w:cs="Times New Roman"/>
        </w:rPr>
        <w:t xml:space="preserve"> poveikio gali sumažėti kai kurių baltųjų kraujo ląstelių, svarbių kovai su infekcija, kiekis. Tokia būklė vadinama </w:t>
      </w:r>
      <w:proofErr w:type="spellStart"/>
      <w:r w:rsidRPr="00F7565C">
        <w:rPr>
          <w:rFonts w:ascii="Times New Roman" w:eastAsia="Times New Roman" w:hAnsi="Times New Roman" w:cs="Times New Roman"/>
        </w:rPr>
        <w:t>neutropenija</w:t>
      </w:r>
      <w:proofErr w:type="spellEnd"/>
      <w:r w:rsidRPr="00F7565C">
        <w:rPr>
          <w:rFonts w:ascii="Times New Roman" w:eastAsia="Times New Roman" w:hAnsi="Times New Roman" w:cs="Times New Roman"/>
        </w:rPr>
        <w:t xml:space="preserve">. Gydymo </w:t>
      </w:r>
      <w:proofErr w:type="spellStart"/>
      <w:r w:rsidRPr="00F7565C">
        <w:rPr>
          <w:rFonts w:ascii="Times New Roman" w:eastAsia="Times New Roman" w:hAnsi="Times New Roman" w:cs="Times New Roman"/>
        </w:rPr>
        <w:t>Irinotecan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Fresenius</w:t>
      </w:r>
      <w:proofErr w:type="spellEnd"/>
      <w:r w:rsidRPr="00F7565C">
        <w:rPr>
          <w:rFonts w:ascii="Times New Roman" w:eastAsia="Times New Roman" w:hAnsi="Times New Roman" w:cs="Times New Roman"/>
        </w:rPr>
        <w:t xml:space="preserve"> metu </w:t>
      </w:r>
      <w:proofErr w:type="spellStart"/>
      <w:r w:rsidRPr="00F7565C">
        <w:rPr>
          <w:rFonts w:ascii="Times New Roman" w:eastAsia="Times New Roman" w:hAnsi="Times New Roman" w:cs="Times New Roman"/>
        </w:rPr>
        <w:t>neutropenija</w:t>
      </w:r>
      <w:proofErr w:type="spellEnd"/>
      <w:r w:rsidRPr="00F7565C">
        <w:rPr>
          <w:rFonts w:ascii="Times New Roman" w:eastAsia="Times New Roman" w:hAnsi="Times New Roman" w:cs="Times New Roman"/>
        </w:rPr>
        <w:t xml:space="preserve"> pasireiškia dažnai ir būna laikina. Gydytojas Jums lieps reguliariai atlikinėti kraujo tyrimus, kad galėtų sekti šių baltųjų kraujo ląstelių kiekį. </w:t>
      </w:r>
      <w:proofErr w:type="spellStart"/>
      <w:r w:rsidRPr="00F7565C">
        <w:rPr>
          <w:rFonts w:ascii="Times New Roman" w:eastAsia="Times New Roman" w:hAnsi="Times New Roman" w:cs="Times New Roman"/>
        </w:rPr>
        <w:t>Neutropenija</w:t>
      </w:r>
      <w:proofErr w:type="spellEnd"/>
      <w:r w:rsidRPr="00F7565C">
        <w:rPr>
          <w:rFonts w:ascii="Times New Roman" w:eastAsia="Times New Roman" w:hAnsi="Times New Roman" w:cs="Times New Roman"/>
        </w:rPr>
        <w:t xml:space="preserve"> yra sunkus sutrikimas. Jį būtina nedelsiant gydyti ir atidžiai sekti.</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i/>
        </w:rPr>
      </w:pPr>
      <w:r w:rsidRPr="00F7565C">
        <w:rPr>
          <w:rFonts w:ascii="Times New Roman" w:eastAsia="Times New Roman" w:hAnsi="Times New Roman" w:cs="Times New Roman"/>
          <w:i/>
        </w:rPr>
        <w:t>Kvėpavimo pasunkėjimas</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Jeigu pasunkėja kvėpavimas, nedelsdami kreipkitės į savo gydytoją. </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Sutrikusi k</w:t>
      </w:r>
      <w:r w:rsidRPr="00F7565C">
        <w:rPr>
          <w:rFonts w:ascii="Times New Roman" w:eastAsia="Times New Roman" w:hAnsi="Times New Roman" w:cs="Times New Roman"/>
          <w:i/>
        </w:rPr>
        <w:t>epenų funkcij</w:t>
      </w:r>
      <w:r>
        <w:rPr>
          <w:rFonts w:ascii="Times New Roman" w:eastAsia="Times New Roman" w:hAnsi="Times New Roman" w:cs="Times New Roman"/>
          <w:i/>
        </w:rPr>
        <w:t>a</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Prieš pradedant gydyti </w:t>
      </w:r>
      <w:proofErr w:type="spellStart"/>
      <w:r w:rsidRPr="00F7565C">
        <w:rPr>
          <w:rFonts w:ascii="Times New Roman" w:eastAsia="Times New Roman" w:hAnsi="Times New Roman" w:cs="Times New Roman"/>
        </w:rPr>
        <w:t>Irinotecan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Fresenius</w:t>
      </w:r>
      <w:proofErr w:type="spellEnd"/>
      <w:r w:rsidRPr="00F7565C">
        <w:rPr>
          <w:rFonts w:ascii="Times New Roman" w:eastAsia="Times New Roman" w:hAnsi="Times New Roman" w:cs="Times New Roman"/>
        </w:rPr>
        <w:t xml:space="preserve"> ir prieš kiekvieną kitą gydymo ciklą, gydytojas tikrins Jūsų kepenų funkciją (atliks kraujo tyrimus).</w:t>
      </w:r>
    </w:p>
    <w:p w:rsidR="0079110F" w:rsidRPr="00F7565C" w:rsidRDefault="0079110F" w:rsidP="0079110F">
      <w:pPr>
        <w:tabs>
          <w:tab w:val="left" w:pos="567"/>
        </w:tabs>
        <w:spacing w:after="0" w:line="240" w:lineRule="auto"/>
        <w:rPr>
          <w:rFonts w:ascii="Times New Roman" w:eastAsia="Times New Roman" w:hAnsi="Times New Roman" w:cs="Times New Roman"/>
          <w:b/>
        </w:rPr>
      </w:pPr>
    </w:p>
    <w:p w:rsidR="0079110F" w:rsidRPr="00F7565C" w:rsidRDefault="0079110F" w:rsidP="0079110F">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Sutrikusi i</w:t>
      </w:r>
      <w:r w:rsidRPr="00F7565C">
        <w:rPr>
          <w:rFonts w:ascii="Times New Roman" w:eastAsia="Times New Roman" w:hAnsi="Times New Roman" w:cs="Times New Roman"/>
          <w:i/>
        </w:rPr>
        <w:t>nkstų funkcij</w:t>
      </w:r>
      <w:r>
        <w:rPr>
          <w:rFonts w:ascii="Times New Roman" w:eastAsia="Times New Roman" w:hAnsi="Times New Roman" w:cs="Times New Roman"/>
          <w:i/>
        </w:rPr>
        <w:t>a</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Jeigu inkstų funkcija sutrikusi, reikia kreiptis į gydytoją, kadangi pacientams, kurių inkstų funkcija sutrikusi, šio vaisto poveikis netirtas.</w:t>
      </w:r>
    </w:p>
    <w:p w:rsidR="0079110F" w:rsidRPr="00F7565C" w:rsidRDefault="0079110F" w:rsidP="0079110F">
      <w:pPr>
        <w:tabs>
          <w:tab w:val="left" w:pos="567"/>
        </w:tabs>
        <w:spacing w:after="0" w:line="240" w:lineRule="auto"/>
        <w:rPr>
          <w:rFonts w:ascii="Times New Roman" w:eastAsia="Times New Roman" w:hAnsi="Times New Roman" w:cs="Times New Roman"/>
          <w:b/>
        </w:rPr>
      </w:pPr>
    </w:p>
    <w:p w:rsidR="0079110F" w:rsidRPr="00F7565C" w:rsidRDefault="0079110F" w:rsidP="0079110F">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 xml:space="preserve">Jeigu grįžus iš ligoninės į namus pastebėjote vieną ar daugiau iš anksčiau minėtų simptomų, turite nedelsdami kreiptis į savo gydytoją arba gydymą </w:t>
      </w:r>
      <w:proofErr w:type="spellStart"/>
      <w:r w:rsidRPr="00F7565C">
        <w:rPr>
          <w:rFonts w:ascii="Times New Roman" w:eastAsia="Times New Roman" w:hAnsi="Times New Roman" w:cs="Times New Roman"/>
          <w:b/>
        </w:rPr>
        <w:t>Irinotecan</w:t>
      </w:r>
      <w:proofErr w:type="spellEnd"/>
      <w:r w:rsidRPr="00F7565C">
        <w:rPr>
          <w:rFonts w:ascii="Times New Roman" w:eastAsia="Times New Roman" w:hAnsi="Times New Roman" w:cs="Times New Roman"/>
          <w:b/>
        </w:rPr>
        <w:t xml:space="preserve"> </w:t>
      </w:r>
      <w:proofErr w:type="spellStart"/>
      <w:r w:rsidRPr="00F7565C">
        <w:rPr>
          <w:rFonts w:ascii="Times New Roman" w:eastAsia="Times New Roman" w:hAnsi="Times New Roman" w:cs="Times New Roman"/>
          <w:b/>
        </w:rPr>
        <w:t>Fresenius</w:t>
      </w:r>
      <w:proofErr w:type="spellEnd"/>
      <w:r w:rsidRPr="00F7565C">
        <w:rPr>
          <w:rFonts w:ascii="Times New Roman" w:eastAsia="Times New Roman" w:hAnsi="Times New Roman" w:cs="Times New Roman"/>
          <w:b/>
        </w:rPr>
        <w:t xml:space="preserve"> prižiūrinčią gydymo įstaigą.</w:t>
      </w:r>
    </w:p>
    <w:p w:rsidR="0079110F" w:rsidRPr="00F7565C" w:rsidRDefault="0079110F" w:rsidP="0079110F">
      <w:pPr>
        <w:tabs>
          <w:tab w:val="left" w:pos="567"/>
        </w:tabs>
        <w:spacing w:after="0" w:line="240" w:lineRule="auto"/>
        <w:rPr>
          <w:rFonts w:ascii="Times New Roman" w:eastAsia="Times New Roman" w:hAnsi="Times New Roman" w:cs="Times New Roman"/>
          <w:b/>
        </w:rPr>
      </w:pPr>
    </w:p>
    <w:p w:rsidR="0079110F" w:rsidRPr="00F7565C" w:rsidRDefault="0079110F" w:rsidP="0079110F">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 xml:space="preserve">Kiti vaistai ir </w:t>
      </w:r>
      <w:proofErr w:type="spellStart"/>
      <w:r w:rsidRPr="00F7565C">
        <w:rPr>
          <w:rFonts w:ascii="Times New Roman" w:eastAsia="Times New Roman" w:hAnsi="Times New Roman" w:cs="Times New Roman"/>
          <w:b/>
        </w:rPr>
        <w:t>Irinotecan</w:t>
      </w:r>
      <w:proofErr w:type="spellEnd"/>
      <w:r w:rsidRPr="00F7565C">
        <w:rPr>
          <w:rFonts w:ascii="Times New Roman" w:eastAsia="Times New Roman" w:hAnsi="Times New Roman" w:cs="Times New Roman"/>
          <w:b/>
        </w:rPr>
        <w:t xml:space="preserve"> </w:t>
      </w:r>
      <w:proofErr w:type="spellStart"/>
      <w:r w:rsidRPr="00F7565C">
        <w:rPr>
          <w:rFonts w:ascii="Times New Roman" w:eastAsia="Times New Roman" w:hAnsi="Times New Roman" w:cs="Times New Roman"/>
          <w:b/>
        </w:rPr>
        <w:t>Fresenius</w:t>
      </w:r>
      <w:proofErr w:type="spellEnd"/>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Jeigu vartojate arba neseniai vartojote kitų vaistų arba dėl to nesate tikri, įskaitant vaistažolių preparatus, apie tai pasakykite gydytojui arba ligoninės vaistininkui. </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Kai kurie vaistai gali keisti </w:t>
      </w:r>
      <w:proofErr w:type="spellStart"/>
      <w:r w:rsidRPr="00F7565C">
        <w:rPr>
          <w:rFonts w:ascii="Times New Roman" w:eastAsia="Times New Roman" w:hAnsi="Times New Roman" w:cs="Times New Roman"/>
        </w:rPr>
        <w:t>Irinotecan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Fresenius</w:t>
      </w:r>
      <w:proofErr w:type="spellEnd"/>
      <w:r w:rsidRPr="00F7565C">
        <w:rPr>
          <w:rFonts w:ascii="Times New Roman" w:eastAsia="Times New Roman" w:hAnsi="Times New Roman" w:cs="Times New Roman"/>
        </w:rPr>
        <w:t xml:space="preserve"> poveikį:</w:t>
      </w:r>
    </w:p>
    <w:p w:rsidR="0079110F" w:rsidRPr="00F7565C" w:rsidRDefault="0079110F" w:rsidP="0079110F">
      <w:pPr>
        <w:numPr>
          <w:ilvl w:val="0"/>
          <w:numId w:val="3"/>
        </w:numPr>
        <w:tabs>
          <w:tab w:val="left" w:pos="567"/>
        </w:tabs>
        <w:spacing w:after="0" w:line="240" w:lineRule="auto"/>
        <w:contextualSpacing/>
        <w:rPr>
          <w:rFonts w:ascii="Times New Roman" w:eastAsia="Times New Roman" w:hAnsi="Times New Roman" w:cs="Times New Roman"/>
        </w:rPr>
      </w:pPr>
      <w:proofErr w:type="spellStart"/>
      <w:r w:rsidRPr="00F7565C">
        <w:rPr>
          <w:rFonts w:ascii="Times New Roman" w:eastAsia="Times New Roman" w:hAnsi="Times New Roman" w:cs="Times New Roman"/>
        </w:rPr>
        <w:t>karbamazepinas</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fenobarbitalis</w:t>
      </w:r>
      <w:proofErr w:type="spellEnd"/>
      <w:r w:rsidRPr="00F7565C">
        <w:rPr>
          <w:rFonts w:ascii="Times New Roman" w:eastAsia="Times New Roman" w:hAnsi="Times New Roman" w:cs="Times New Roman"/>
        </w:rPr>
        <w:t xml:space="preserve"> arba </w:t>
      </w:r>
      <w:proofErr w:type="spellStart"/>
      <w:r w:rsidRPr="00F7565C">
        <w:rPr>
          <w:rFonts w:ascii="Times New Roman" w:eastAsia="Times New Roman" w:hAnsi="Times New Roman" w:cs="Times New Roman"/>
        </w:rPr>
        <w:t>fenitoinas</w:t>
      </w:r>
      <w:proofErr w:type="spellEnd"/>
      <w:r w:rsidRPr="00F7565C">
        <w:rPr>
          <w:rFonts w:ascii="Times New Roman" w:eastAsia="Times New Roman" w:hAnsi="Times New Roman" w:cs="Times New Roman"/>
        </w:rPr>
        <w:t xml:space="preserve"> (vaistai nuo epilepsijos);</w:t>
      </w:r>
    </w:p>
    <w:p w:rsidR="0079110F" w:rsidRPr="00F7565C" w:rsidRDefault="0079110F" w:rsidP="0079110F">
      <w:pPr>
        <w:numPr>
          <w:ilvl w:val="0"/>
          <w:numId w:val="3"/>
        </w:numPr>
        <w:tabs>
          <w:tab w:val="left" w:pos="567"/>
        </w:tabs>
        <w:spacing w:after="0" w:line="240" w:lineRule="auto"/>
        <w:contextualSpacing/>
        <w:rPr>
          <w:rFonts w:ascii="Times New Roman" w:eastAsia="Times New Roman" w:hAnsi="Times New Roman" w:cs="Times New Roman"/>
        </w:rPr>
      </w:pPr>
      <w:proofErr w:type="spellStart"/>
      <w:r w:rsidRPr="00F7565C">
        <w:rPr>
          <w:rFonts w:ascii="Times New Roman" w:eastAsia="Times New Roman" w:hAnsi="Times New Roman" w:cs="Times New Roman"/>
        </w:rPr>
        <w:t>ketokonazolas</w:t>
      </w:r>
      <w:proofErr w:type="spellEnd"/>
      <w:r w:rsidRPr="00F7565C">
        <w:rPr>
          <w:rFonts w:ascii="Times New Roman" w:eastAsia="Times New Roman" w:hAnsi="Times New Roman" w:cs="Times New Roman"/>
        </w:rPr>
        <w:t xml:space="preserve"> (vaistas nuo grybelinių ligų);</w:t>
      </w:r>
    </w:p>
    <w:p w:rsidR="0079110F" w:rsidRPr="00F7565C" w:rsidRDefault="0079110F" w:rsidP="0079110F">
      <w:pPr>
        <w:numPr>
          <w:ilvl w:val="0"/>
          <w:numId w:val="3"/>
        </w:numPr>
        <w:tabs>
          <w:tab w:val="left" w:pos="567"/>
        </w:tabs>
        <w:spacing w:after="0" w:line="240" w:lineRule="auto"/>
        <w:contextualSpacing/>
        <w:rPr>
          <w:rFonts w:ascii="Times New Roman" w:eastAsia="Times New Roman" w:hAnsi="Times New Roman" w:cs="Times New Roman"/>
        </w:rPr>
      </w:pPr>
      <w:proofErr w:type="spellStart"/>
      <w:r w:rsidRPr="00F7565C">
        <w:rPr>
          <w:rFonts w:ascii="Times New Roman" w:eastAsia="Times New Roman" w:hAnsi="Times New Roman" w:cs="Times New Roman"/>
        </w:rPr>
        <w:t>rifampicinas</w:t>
      </w:r>
      <w:proofErr w:type="spellEnd"/>
      <w:r w:rsidRPr="00F7565C">
        <w:rPr>
          <w:rFonts w:ascii="Times New Roman" w:eastAsia="Times New Roman" w:hAnsi="Times New Roman" w:cs="Times New Roman"/>
        </w:rPr>
        <w:t xml:space="preserve"> (vaistas nuo tuberkuliozės);</w:t>
      </w:r>
    </w:p>
    <w:p w:rsidR="0079110F" w:rsidRPr="00F7565C" w:rsidRDefault="0079110F" w:rsidP="0079110F">
      <w:pPr>
        <w:numPr>
          <w:ilvl w:val="0"/>
          <w:numId w:val="3"/>
        </w:numPr>
        <w:tabs>
          <w:tab w:val="left" w:pos="567"/>
        </w:tabs>
        <w:spacing w:after="0" w:line="240" w:lineRule="auto"/>
        <w:ind w:left="567" w:hanging="567"/>
        <w:contextualSpacing/>
        <w:rPr>
          <w:rFonts w:ascii="Times New Roman" w:eastAsia="Times New Roman" w:hAnsi="Times New Roman" w:cs="Times New Roman"/>
        </w:rPr>
      </w:pPr>
      <w:r w:rsidRPr="00F7565C">
        <w:rPr>
          <w:rFonts w:ascii="Times New Roman" w:eastAsia="Times New Roman" w:hAnsi="Times New Roman" w:cs="Times New Roman"/>
        </w:rPr>
        <w:t>vaistažolių, t. y. paprastųjų jonažolių (</w:t>
      </w:r>
      <w:proofErr w:type="spellStart"/>
      <w:r w:rsidRPr="00F7565C">
        <w:rPr>
          <w:rFonts w:ascii="Times New Roman" w:eastAsia="Times New Roman" w:hAnsi="Times New Roman" w:cs="Times New Roman"/>
          <w:i/>
        </w:rPr>
        <w:t>Hypericum</w:t>
      </w:r>
      <w:proofErr w:type="spellEnd"/>
      <w:r w:rsidRPr="00F7565C">
        <w:rPr>
          <w:rFonts w:ascii="Times New Roman" w:eastAsia="Times New Roman" w:hAnsi="Times New Roman" w:cs="Times New Roman"/>
          <w:i/>
        </w:rPr>
        <w:t xml:space="preserve"> </w:t>
      </w:r>
      <w:proofErr w:type="spellStart"/>
      <w:r w:rsidRPr="00F7565C">
        <w:rPr>
          <w:rFonts w:ascii="Times New Roman" w:eastAsia="Times New Roman" w:hAnsi="Times New Roman" w:cs="Times New Roman"/>
          <w:i/>
        </w:rPr>
        <w:t>perforatum</w:t>
      </w:r>
      <w:proofErr w:type="spellEnd"/>
      <w:r w:rsidRPr="00F7565C">
        <w:rPr>
          <w:rFonts w:ascii="Times New Roman" w:eastAsia="Times New Roman" w:hAnsi="Times New Roman" w:cs="Times New Roman"/>
        </w:rPr>
        <w:t xml:space="preserve">), preparatų gydymo </w:t>
      </w:r>
      <w:proofErr w:type="spellStart"/>
      <w:r w:rsidRPr="00F7565C">
        <w:rPr>
          <w:rFonts w:ascii="Times New Roman" w:eastAsia="Times New Roman" w:hAnsi="Times New Roman" w:cs="Times New Roman"/>
        </w:rPr>
        <w:t>irinotekano</w:t>
      </w:r>
      <w:proofErr w:type="spellEnd"/>
      <w:r w:rsidRPr="00F7565C">
        <w:rPr>
          <w:rFonts w:ascii="Times New Roman" w:eastAsia="Times New Roman" w:hAnsi="Times New Roman" w:cs="Times New Roman"/>
        </w:rPr>
        <w:t xml:space="preserve"> metu ir tarp gydymo ciklų vartoti negalima, kadangi jie gali silpninti </w:t>
      </w:r>
      <w:proofErr w:type="spellStart"/>
      <w:r w:rsidRPr="00F7565C">
        <w:rPr>
          <w:rFonts w:ascii="Times New Roman" w:eastAsia="Times New Roman" w:hAnsi="Times New Roman" w:cs="Times New Roman"/>
        </w:rPr>
        <w:t>irinotekano</w:t>
      </w:r>
      <w:proofErr w:type="spellEnd"/>
      <w:r w:rsidRPr="00F7565C">
        <w:rPr>
          <w:rFonts w:ascii="Times New Roman" w:eastAsia="Times New Roman" w:hAnsi="Times New Roman" w:cs="Times New Roman"/>
        </w:rPr>
        <w:t xml:space="preserve"> poveikį;</w:t>
      </w:r>
    </w:p>
    <w:p w:rsidR="0079110F" w:rsidRPr="00F7565C" w:rsidRDefault="0079110F" w:rsidP="0079110F">
      <w:pPr>
        <w:numPr>
          <w:ilvl w:val="0"/>
          <w:numId w:val="3"/>
        </w:numPr>
        <w:tabs>
          <w:tab w:val="left" w:pos="567"/>
        </w:tabs>
        <w:spacing w:after="0" w:line="240" w:lineRule="auto"/>
        <w:contextualSpacing/>
        <w:rPr>
          <w:rFonts w:ascii="Times New Roman" w:eastAsia="Times New Roman" w:hAnsi="Times New Roman" w:cs="Times New Roman"/>
        </w:rPr>
      </w:pPr>
      <w:proofErr w:type="spellStart"/>
      <w:r w:rsidRPr="00F7565C">
        <w:rPr>
          <w:rFonts w:ascii="Times New Roman" w:eastAsia="Times New Roman" w:hAnsi="Times New Roman" w:cs="Times New Roman"/>
        </w:rPr>
        <w:t>atazanaviras</w:t>
      </w:r>
      <w:proofErr w:type="spellEnd"/>
      <w:r w:rsidRPr="00F7565C">
        <w:rPr>
          <w:rFonts w:ascii="Times New Roman" w:eastAsia="Times New Roman" w:hAnsi="Times New Roman" w:cs="Times New Roman"/>
        </w:rPr>
        <w:t xml:space="preserve"> (vaistas skirtas gydyti ŽIV);</w:t>
      </w:r>
    </w:p>
    <w:p w:rsidR="0079110F" w:rsidRPr="00F7565C" w:rsidRDefault="0079110F" w:rsidP="0079110F">
      <w:pPr>
        <w:numPr>
          <w:ilvl w:val="0"/>
          <w:numId w:val="3"/>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t>antikoaguliantai (vaistai kraujui skystinti);</w:t>
      </w:r>
    </w:p>
    <w:p w:rsidR="0079110F" w:rsidRPr="00F7565C" w:rsidRDefault="0079110F" w:rsidP="0079110F">
      <w:pPr>
        <w:numPr>
          <w:ilvl w:val="0"/>
          <w:numId w:val="3"/>
        </w:numPr>
        <w:tabs>
          <w:tab w:val="left" w:pos="567"/>
        </w:tabs>
        <w:spacing w:after="0" w:line="240" w:lineRule="auto"/>
        <w:contextualSpacing/>
        <w:rPr>
          <w:rFonts w:ascii="Times New Roman" w:eastAsia="Times New Roman" w:hAnsi="Times New Roman" w:cs="Times New Roman"/>
        </w:rPr>
      </w:pPr>
      <w:r w:rsidRPr="00F7565C">
        <w:rPr>
          <w:rFonts w:ascii="Times New Roman" w:eastAsia="Times New Roman" w:hAnsi="Times New Roman" w:cs="Times New Roman"/>
        </w:rPr>
        <w:lastRenderedPageBreak/>
        <w:t>skiepai. Pasakykite gydytojui, jeigu Jūs buvote skiepytas arba planuojate skiepytis;</w:t>
      </w:r>
    </w:p>
    <w:p w:rsidR="0079110F" w:rsidRPr="00F7565C" w:rsidRDefault="0079110F" w:rsidP="0079110F">
      <w:pPr>
        <w:numPr>
          <w:ilvl w:val="0"/>
          <w:numId w:val="3"/>
        </w:numPr>
        <w:tabs>
          <w:tab w:val="left" w:pos="567"/>
        </w:tabs>
        <w:spacing w:after="0" w:line="240" w:lineRule="auto"/>
        <w:contextualSpacing/>
        <w:rPr>
          <w:rFonts w:ascii="Times New Roman" w:eastAsia="Times New Roman" w:hAnsi="Times New Roman" w:cs="Times New Roman"/>
        </w:rPr>
      </w:pPr>
      <w:proofErr w:type="spellStart"/>
      <w:r w:rsidRPr="00F7565C">
        <w:rPr>
          <w:rFonts w:ascii="Times New Roman" w:eastAsia="Times New Roman" w:hAnsi="Times New Roman" w:cs="Times New Roman"/>
        </w:rPr>
        <w:t>ciklosporinas</w:t>
      </w:r>
      <w:proofErr w:type="spellEnd"/>
      <w:r w:rsidRPr="00F7565C">
        <w:rPr>
          <w:rFonts w:ascii="Times New Roman" w:eastAsia="Times New Roman" w:hAnsi="Times New Roman" w:cs="Times New Roman"/>
        </w:rPr>
        <w:t xml:space="preserve"> arba </w:t>
      </w:r>
      <w:proofErr w:type="spellStart"/>
      <w:r w:rsidRPr="00F7565C">
        <w:rPr>
          <w:rFonts w:ascii="Times New Roman" w:eastAsia="Times New Roman" w:hAnsi="Times New Roman" w:cs="Times New Roman"/>
        </w:rPr>
        <w:t>takrolimuzas</w:t>
      </w:r>
      <w:proofErr w:type="spellEnd"/>
      <w:r w:rsidRPr="00F7565C">
        <w:rPr>
          <w:rFonts w:ascii="Times New Roman" w:eastAsia="Times New Roman" w:hAnsi="Times New Roman" w:cs="Times New Roman"/>
        </w:rPr>
        <w:t xml:space="preserve"> (vaistai vartojami persodintų organų atmetimo profilaktikai).</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Prieš operaciją apie </w:t>
      </w:r>
      <w:proofErr w:type="spellStart"/>
      <w:r w:rsidRPr="00F7565C">
        <w:rPr>
          <w:rFonts w:ascii="Times New Roman" w:eastAsia="Times New Roman" w:hAnsi="Times New Roman" w:cs="Times New Roman"/>
        </w:rPr>
        <w:t>irinotekano</w:t>
      </w:r>
      <w:proofErr w:type="spellEnd"/>
      <w:r w:rsidRPr="00F7565C">
        <w:rPr>
          <w:rFonts w:ascii="Times New Roman" w:eastAsia="Times New Roman" w:hAnsi="Times New Roman" w:cs="Times New Roman"/>
        </w:rPr>
        <w:t xml:space="preserve"> vartojimą reikia pasakyti gydytojui arba anesteziologui, kadangi šis vaistas gali keisti kai kurių operacijos metu vartojamų vaistų poveikį.</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Nėštumas ir žindymo laikotarpis</w:t>
      </w:r>
    </w:p>
    <w:p w:rsidR="0079110F" w:rsidRPr="00F7565C" w:rsidRDefault="0079110F" w:rsidP="0079110F">
      <w:pPr>
        <w:tabs>
          <w:tab w:val="left" w:pos="567"/>
        </w:tabs>
        <w:spacing w:after="0" w:line="240" w:lineRule="auto"/>
        <w:rPr>
          <w:rFonts w:ascii="Times New Roman" w:eastAsia="Times New Roman" w:hAnsi="Times New Roman" w:cs="Times New Roman"/>
          <w:b/>
        </w:rPr>
      </w:pPr>
    </w:p>
    <w:p w:rsidR="0079110F" w:rsidRPr="00F7565C" w:rsidRDefault="0079110F" w:rsidP="0079110F">
      <w:pPr>
        <w:tabs>
          <w:tab w:val="left" w:pos="567"/>
        </w:tabs>
        <w:spacing w:after="0" w:line="240" w:lineRule="auto"/>
        <w:rPr>
          <w:rFonts w:ascii="Times New Roman" w:eastAsia="Times New Roman" w:hAnsi="Times New Roman" w:cs="Times New Roman"/>
          <w:i/>
        </w:rPr>
      </w:pPr>
      <w:r w:rsidRPr="00F7565C">
        <w:rPr>
          <w:rFonts w:ascii="Times New Roman" w:eastAsia="Times New Roman" w:hAnsi="Times New Roman" w:cs="Times New Roman"/>
          <w:i/>
        </w:rPr>
        <w:t>Nėštumas</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Nėštumo laikotarpiu </w:t>
      </w:r>
      <w:proofErr w:type="spellStart"/>
      <w:r w:rsidRPr="00F7565C">
        <w:rPr>
          <w:rFonts w:ascii="Times New Roman" w:eastAsia="Times New Roman" w:hAnsi="Times New Roman" w:cs="Times New Roman"/>
        </w:rPr>
        <w:t>irinotekano</w:t>
      </w:r>
      <w:proofErr w:type="spellEnd"/>
      <w:r w:rsidRPr="00F7565C">
        <w:rPr>
          <w:rFonts w:ascii="Times New Roman" w:eastAsia="Times New Roman" w:hAnsi="Times New Roman" w:cs="Times New Roman"/>
        </w:rPr>
        <w:t xml:space="preserve"> vartoti draudžiama, nes tai gali pakenkti dar negimusiam vaikui, išskyrus atvejus kai gydytojas nusprendžia, kad tai būtina. Vaisingoms moterims gydymo metu pastojimo reikia išvengti. </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Vis dėlto jeigu pastotumėte gydymo </w:t>
      </w:r>
      <w:proofErr w:type="spellStart"/>
      <w:r w:rsidRPr="00F7565C">
        <w:rPr>
          <w:rFonts w:ascii="Times New Roman" w:eastAsia="Times New Roman" w:hAnsi="Times New Roman" w:cs="Times New Roman"/>
        </w:rPr>
        <w:t>irinotekanu</w:t>
      </w:r>
      <w:proofErr w:type="spellEnd"/>
      <w:r w:rsidRPr="00F7565C">
        <w:rPr>
          <w:rFonts w:ascii="Times New Roman" w:eastAsia="Times New Roman" w:hAnsi="Times New Roman" w:cs="Times New Roman"/>
        </w:rPr>
        <w:t xml:space="preserve"> metu, turite NEDELSDAMA apie tai informuoti gydytoją. </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i/>
        </w:rPr>
      </w:pPr>
      <w:r w:rsidRPr="00F7565C">
        <w:rPr>
          <w:rFonts w:ascii="Times New Roman" w:eastAsia="Times New Roman" w:hAnsi="Times New Roman" w:cs="Times New Roman"/>
          <w:i/>
        </w:rPr>
        <w:t>Vyrų ir moterų kontracepcija</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Gydymo </w:t>
      </w:r>
      <w:proofErr w:type="spellStart"/>
      <w:r w:rsidRPr="00F7565C">
        <w:rPr>
          <w:rFonts w:ascii="Times New Roman" w:eastAsia="Times New Roman" w:hAnsi="Times New Roman" w:cs="Times New Roman"/>
        </w:rPr>
        <w:t>irinotekanu</w:t>
      </w:r>
      <w:proofErr w:type="spellEnd"/>
      <w:r w:rsidRPr="00F7565C">
        <w:rPr>
          <w:rFonts w:ascii="Times New Roman" w:eastAsia="Times New Roman" w:hAnsi="Times New Roman" w:cs="Times New Roman"/>
        </w:rPr>
        <w:t xml:space="preserve"> metu vyrai ir moterys turi naudoti veiksmingą kontracepcijos metodą:</w:t>
      </w:r>
    </w:p>
    <w:p w:rsidR="0079110F" w:rsidRPr="00F7565C" w:rsidRDefault="0079110F" w:rsidP="0079110F">
      <w:pPr>
        <w:numPr>
          <w:ilvl w:val="0"/>
          <w:numId w:val="4"/>
        </w:numPr>
        <w:tabs>
          <w:tab w:val="left" w:pos="567"/>
        </w:tabs>
        <w:spacing w:after="0" w:line="240" w:lineRule="auto"/>
        <w:ind w:left="567" w:hanging="567"/>
        <w:contextualSpacing/>
        <w:rPr>
          <w:rFonts w:ascii="Times New Roman" w:eastAsia="Times New Roman" w:hAnsi="Times New Roman" w:cs="Times New Roman"/>
        </w:rPr>
      </w:pPr>
      <w:r w:rsidRPr="00F7565C">
        <w:rPr>
          <w:rFonts w:ascii="Times New Roman" w:eastAsia="Times New Roman" w:hAnsi="Times New Roman" w:cs="Times New Roman"/>
        </w:rPr>
        <w:t>jeigu esate moteris, kontracepcijos priemonėmis turite naudotis mažiausiai 1 mėnesį po paskutinės dozės pavartojimo;</w:t>
      </w:r>
    </w:p>
    <w:p w:rsidR="0079110F" w:rsidRPr="00F7565C" w:rsidRDefault="0079110F" w:rsidP="0079110F">
      <w:pPr>
        <w:numPr>
          <w:ilvl w:val="0"/>
          <w:numId w:val="4"/>
        </w:numPr>
        <w:tabs>
          <w:tab w:val="left" w:pos="567"/>
        </w:tabs>
        <w:spacing w:after="0" w:line="240" w:lineRule="auto"/>
        <w:ind w:left="567" w:hanging="567"/>
        <w:contextualSpacing/>
        <w:rPr>
          <w:rFonts w:ascii="Times New Roman" w:eastAsia="Times New Roman" w:hAnsi="Times New Roman" w:cs="Times New Roman"/>
        </w:rPr>
      </w:pPr>
      <w:r w:rsidRPr="00F7565C">
        <w:rPr>
          <w:rFonts w:ascii="Times New Roman" w:eastAsia="Times New Roman" w:hAnsi="Times New Roman" w:cs="Times New Roman"/>
        </w:rPr>
        <w:t>jeigu esate vyras, kontracepcijos priemonėmis turite naudotis mažiausiai 3 mėnesius po paskutinės dozės pavartojimo.</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i/>
        </w:rPr>
      </w:pPr>
      <w:r w:rsidRPr="00F7565C">
        <w:rPr>
          <w:rFonts w:ascii="Times New Roman" w:eastAsia="Times New Roman" w:hAnsi="Times New Roman" w:cs="Times New Roman"/>
          <w:i/>
        </w:rPr>
        <w:t>Žindymas</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Kadangi </w:t>
      </w:r>
      <w:proofErr w:type="spellStart"/>
      <w:r w:rsidRPr="00F7565C">
        <w:rPr>
          <w:rFonts w:ascii="Times New Roman" w:eastAsia="Times New Roman" w:hAnsi="Times New Roman" w:cs="Times New Roman"/>
        </w:rPr>
        <w:t>irinotekanas</w:t>
      </w:r>
      <w:proofErr w:type="spellEnd"/>
      <w:r w:rsidRPr="00F7565C">
        <w:rPr>
          <w:rFonts w:ascii="Times New Roman" w:eastAsia="Times New Roman" w:hAnsi="Times New Roman" w:cs="Times New Roman"/>
        </w:rPr>
        <w:t xml:space="preserve"> gali pakenkti žindomam vaikui, gydymo </w:t>
      </w:r>
      <w:proofErr w:type="spellStart"/>
      <w:r w:rsidRPr="00F7565C">
        <w:rPr>
          <w:rFonts w:ascii="Times New Roman" w:eastAsia="Times New Roman" w:hAnsi="Times New Roman" w:cs="Times New Roman"/>
        </w:rPr>
        <w:t>irinotekanu</w:t>
      </w:r>
      <w:proofErr w:type="spellEnd"/>
      <w:r w:rsidRPr="00F7565C">
        <w:rPr>
          <w:rFonts w:ascii="Times New Roman" w:eastAsia="Times New Roman" w:hAnsi="Times New Roman" w:cs="Times New Roman"/>
        </w:rPr>
        <w:t xml:space="preserve"> metu moteriai žindyti negalima.</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Vairavimas ir mechanizmų valdymas</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Kai kuriais atvejais </w:t>
      </w:r>
      <w:proofErr w:type="spellStart"/>
      <w:r w:rsidRPr="00F7565C">
        <w:rPr>
          <w:rFonts w:ascii="Times New Roman" w:eastAsia="Times New Roman" w:hAnsi="Times New Roman" w:cs="Times New Roman"/>
        </w:rPr>
        <w:t>Irinotecan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Fresenius</w:t>
      </w:r>
      <w:proofErr w:type="spellEnd"/>
      <w:r w:rsidRPr="00F7565C">
        <w:rPr>
          <w:rFonts w:ascii="Times New Roman" w:eastAsia="Times New Roman" w:hAnsi="Times New Roman" w:cs="Times New Roman"/>
        </w:rPr>
        <w:t xml:space="preserve"> gali sukelti šalutinį poveikį, kuris gali veikti gebėjimą vairuoti, valdyti įrangą ir mechanizmus. </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Pirmųjų 24 valandų laikotarpiu po </w:t>
      </w:r>
      <w:proofErr w:type="spellStart"/>
      <w:r w:rsidRPr="00F7565C">
        <w:rPr>
          <w:rFonts w:ascii="Times New Roman" w:eastAsia="Times New Roman" w:hAnsi="Times New Roman" w:cs="Times New Roman"/>
        </w:rPr>
        <w:t>Irinotecan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Fresenius</w:t>
      </w:r>
      <w:proofErr w:type="spellEnd"/>
      <w:r w:rsidRPr="00F7565C">
        <w:rPr>
          <w:rFonts w:ascii="Times New Roman" w:eastAsia="Times New Roman" w:hAnsi="Times New Roman" w:cs="Times New Roman"/>
        </w:rPr>
        <w:t xml:space="preserve"> infuzijos Jums gali svaigti galva arba sutrikti rega. Jeigu toks poveikis pasireiškia, vairuoti ir valdyti įrangos ar mechanizmų negalima. </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rPr>
      </w:pPr>
      <w:proofErr w:type="spellStart"/>
      <w:r w:rsidRPr="00F7565C">
        <w:rPr>
          <w:rFonts w:ascii="Times New Roman" w:eastAsia="Times New Roman" w:hAnsi="Times New Roman" w:cs="Times New Roman"/>
          <w:b/>
        </w:rPr>
        <w:t>Irinotecan</w:t>
      </w:r>
      <w:proofErr w:type="spellEnd"/>
      <w:r w:rsidRPr="00F7565C">
        <w:rPr>
          <w:rFonts w:ascii="Times New Roman" w:eastAsia="Times New Roman" w:hAnsi="Times New Roman" w:cs="Times New Roman"/>
          <w:b/>
        </w:rPr>
        <w:t xml:space="preserve"> </w:t>
      </w:r>
      <w:proofErr w:type="spellStart"/>
      <w:r w:rsidRPr="00F7565C">
        <w:rPr>
          <w:rFonts w:ascii="Times New Roman" w:eastAsia="Times New Roman" w:hAnsi="Times New Roman" w:cs="Times New Roman"/>
          <w:b/>
        </w:rPr>
        <w:t>Fresenius</w:t>
      </w:r>
      <w:proofErr w:type="spellEnd"/>
      <w:r w:rsidRPr="00F7565C">
        <w:rPr>
          <w:rFonts w:ascii="Times New Roman" w:eastAsia="Times New Roman" w:hAnsi="Times New Roman" w:cs="Times New Roman"/>
          <w:b/>
        </w:rPr>
        <w:t xml:space="preserve"> sudėtyje yra </w:t>
      </w:r>
      <w:proofErr w:type="spellStart"/>
      <w:r w:rsidRPr="00F7565C">
        <w:rPr>
          <w:rFonts w:ascii="Times New Roman" w:eastAsia="Times New Roman" w:hAnsi="Times New Roman" w:cs="Times New Roman"/>
          <w:b/>
        </w:rPr>
        <w:t>sorbitolio</w:t>
      </w:r>
      <w:proofErr w:type="spellEnd"/>
      <w:r w:rsidRPr="00F7565C">
        <w:rPr>
          <w:rFonts w:ascii="Times New Roman" w:eastAsia="Times New Roman" w:hAnsi="Times New Roman" w:cs="Times New Roman"/>
          <w:b/>
        </w:rPr>
        <w:t xml:space="preserve"> ir natrio</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Jeigu gydytojas Jums yra sakęs, kad netoleruojate kokių nors angliavandenių, kreipkitės į jį prieš pradėdami vartoti šį vaistą.</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Šio vaisto vienoje dozėje yra mažiau kaip 1 </w:t>
      </w:r>
      <w:proofErr w:type="spellStart"/>
      <w:r w:rsidRPr="00F7565C">
        <w:rPr>
          <w:rFonts w:ascii="Times New Roman" w:eastAsia="Times New Roman" w:hAnsi="Times New Roman" w:cs="Times New Roman"/>
        </w:rPr>
        <w:t>mmol</w:t>
      </w:r>
      <w:proofErr w:type="spellEnd"/>
      <w:r w:rsidRPr="00F7565C">
        <w:rPr>
          <w:rFonts w:ascii="Times New Roman" w:eastAsia="Times New Roman" w:hAnsi="Times New Roman" w:cs="Times New Roman"/>
        </w:rPr>
        <w:t xml:space="preserve"> (23 mg) natrio, t. y. jis beveik neturi reikšmės.</w:t>
      </w:r>
    </w:p>
    <w:p w:rsidR="0079110F" w:rsidRPr="00F7565C" w:rsidRDefault="0079110F" w:rsidP="0079110F">
      <w:pPr>
        <w:tabs>
          <w:tab w:val="left" w:pos="567"/>
        </w:tabs>
        <w:spacing w:after="0" w:line="240" w:lineRule="auto"/>
        <w:rPr>
          <w:rFonts w:ascii="Times New Roman" w:eastAsia="Times New Roman" w:hAnsi="Times New Roman" w:cs="Times New Roman"/>
          <w:b/>
        </w:rPr>
      </w:pPr>
      <w:bookmarkStart w:id="4" w:name="_Toc129243266"/>
      <w:bookmarkStart w:id="5" w:name="_Toc129243141"/>
    </w:p>
    <w:p w:rsidR="0079110F" w:rsidRPr="00F7565C" w:rsidRDefault="0079110F" w:rsidP="0079110F">
      <w:pPr>
        <w:tabs>
          <w:tab w:val="left" w:pos="567"/>
        </w:tabs>
        <w:spacing w:after="0" w:line="240" w:lineRule="auto"/>
        <w:rPr>
          <w:rFonts w:ascii="Times New Roman" w:eastAsia="Times New Roman" w:hAnsi="Times New Roman" w:cs="Times New Roman"/>
          <w:b/>
        </w:rPr>
      </w:pPr>
    </w:p>
    <w:p w:rsidR="0079110F" w:rsidRPr="00F7565C" w:rsidRDefault="0079110F" w:rsidP="0079110F">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3.</w:t>
      </w:r>
      <w:r w:rsidRPr="00F7565C">
        <w:rPr>
          <w:rFonts w:ascii="Times New Roman" w:eastAsia="Times New Roman" w:hAnsi="Times New Roman" w:cs="Times New Roman"/>
          <w:b/>
        </w:rPr>
        <w:tab/>
        <w:t>K</w:t>
      </w:r>
      <w:bookmarkEnd w:id="4"/>
      <w:bookmarkEnd w:id="5"/>
      <w:r w:rsidRPr="00F7565C">
        <w:rPr>
          <w:rFonts w:ascii="Times New Roman" w:eastAsia="Times New Roman" w:hAnsi="Times New Roman" w:cs="Times New Roman"/>
          <w:b/>
        </w:rPr>
        <w:t xml:space="preserve">aip vartoti </w:t>
      </w:r>
      <w:proofErr w:type="spellStart"/>
      <w:r w:rsidRPr="00F7565C">
        <w:rPr>
          <w:rFonts w:ascii="Times New Roman" w:eastAsia="Times New Roman" w:hAnsi="Times New Roman" w:cs="Times New Roman"/>
          <w:b/>
        </w:rPr>
        <w:t>Irinotecan</w:t>
      </w:r>
      <w:proofErr w:type="spellEnd"/>
      <w:r w:rsidRPr="00F7565C">
        <w:rPr>
          <w:rFonts w:ascii="Times New Roman" w:eastAsia="Times New Roman" w:hAnsi="Times New Roman" w:cs="Times New Roman"/>
          <w:b/>
        </w:rPr>
        <w:t xml:space="preserve"> </w:t>
      </w:r>
      <w:proofErr w:type="spellStart"/>
      <w:r w:rsidRPr="00F7565C">
        <w:rPr>
          <w:rFonts w:ascii="Times New Roman" w:eastAsia="Times New Roman" w:hAnsi="Times New Roman" w:cs="Times New Roman"/>
          <w:b/>
        </w:rPr>
        <w:t>Fresenius</w:t>
      </w:r>
      <w:proofErr w:type="spellEnd"/>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Vaistas skirtas tik suaugusiems žmonėms.</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Reikiamą </w:t>
      </w:r>
      <w:proofErr w:type="spellStart"/>
      <w:r w:rsidRPr="00F7565C">
        <w:rPr>
          <w:rFonts w:ascii="Times New Roman" w:eastAsia="Times New Roman" w:hAnsi="Times New Roman" w:cs="Times New Roman"/>
        </w:rPr>
        <w:t>Irinotecan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Fresenius</w:t>
      </w:r>
      <w:proofErr w:type="spellEnd"/>
      <w:r w:rsidRPr="00F7565C">
        <w:rPr>
          <w:rFonts w:ascii="Times New Roman" w:eastAsia="Times New Roman" w:hAnsi="Times New Roman" w:cs="Times New Roman"/>
        </w:rPr>
        <w:t xml:space="preserve"> dozę Jums </w:t>
      </w:r>
      <w:proofErr w:type="spellStart"/>
      <w:r w:rsidRPr="00F7565C">
        <w:rPr>
          <w:rFonts w:ascii="Times New Roman" w:eastAsia="Times New Roman" w:hAnsi="Times New Roman" w:cs="Times New Roman"/>
        </w:rPr>
        <w:t>infuzuos</w:t>
      </w:r>
      <w:proofErr w:type="spellEnd"/>
      <w:r w:rsidRPr="00F7565C">
        <w:rPr>
          <w:rFonts w:ascii="Times New Roman" w:eastAsia="Times New Roman" w:hAnsi="Times New Roman" w:cs="Times New Roman"/>
        </w:rPr>
        <w:t xml:space="preserve"> į veną per 30</w:t>
      </w:r>
      <w:r w:rsidRPr="00F7565C">
        <w:rPr>
          <w:rFonts w:ascii="Times New Roman" w:eastAsia="Times New Roman" w:hAnsi="Times New Roman" w:cs="Times New Roman"/>
        </w:rPr>
        <w:noBreakHyphen/>
        <w:t xml:space="preserve">90 min. </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Infuzinio tirpalo kiekis priklausys nuo Jūsų amžiaus, ūgio, kūno svorio ir bendrosios sveikatos būklės. Taip pat dozė priklausys ir nuo kitų Jums taikytų vėžio gydymo metodų. Gydytojas apskaičiuos Jūsų kūno paviršiaus plotą kvadratiniais metrais (m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remdamasis Jūsų ūgiu ir svoriu. </w:t>
      </w:r>
    </w:p>
    <w:p w:rsidR="0079110F" w:rsidRPr="00F7565C" w:rsidRDefault="0079110F" w:rsidP="0079110F">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sym w:font="Symbol" w:char="F0B7"/>
      </w:r>
      <w:r w:rsidRPr="00F7565C">
        <w:rPr>
          <w:rFonts w:ascii="Times New Roman" w:eastAsia="Times New Roman" w:hAnsi="Times New Roman" w:cs="Times New Roman"/>
        </w:rPr>
        <w:tab/>
        <w:t xml:space="preserve">Jeigu anksčiau buvote gydytas 5-fluorouracilu, Jus paprastai gydys vien </w:t>
      </w:r>
      <w:proofErr w:type="spellStart"/>
      <w:r w:rsidRPr="00F7565C">
        <w:rPr>
          <w:rFonts w:ascii="Times New Roman" w:eastAsia="Times New Roman" w:hAnsi="Times New Roman" w:cs="Times New Roman"/>
        </w:rPr>
        <w:t>irinotekanu</w:t>
      </w:r>
      <w:proofErr w:type="spellEnd"/>
      <w:r w:rsidRPr="00F7565C">
        <w:rPr>
          <w:rFonts w:ascii="Times New Roman" w:eastAsia="Times New Roman" w:hAnsi="Times New Roman" w:cs="Times New Roman"/>
        </w:rPr>
        <w:t>, pradedant nuo 350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kūno paviršiaus ploto dozės, </w:t>
      </w:r>
      <w:proofErr w:type="spellStart"/>
      <w:r w:rsidRPr="00F7565C">
        <w:rPr>
          <w:rFonts w:ascii="Times New Roman" w:eastAsia="Times New Roman" w:hAnsi="Times New Roman" w:cs="Times New Roman"/>
        </w:rPr>
        <w:t>infuzuojamos</w:t>
      </w:r>
      <w:proofErr w:type="spellEnd"/>
      <w:r w:rsidRPr="00F7565C">
        <w:rPr>
          <w:rFonts w:ascii="Times New Roman" w:eastAsia="Times New Roman" w:hAnsi="Times New Roman" w:cs="Times New Roman"/>
        </w:rPr>
        <w:t xml:space="preserve"> kas 3 savaites.</w:t>
      </w:r>
    </w:p>
    <w:p w:rsidR="0079110F" w:rsidRPr="00F7565C" w:rsidRDefault="0079110F" w:rsidP="0079110F">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sym w:font="Symbol" w:char="F0B7"/>
      </w:r>
      <w:r w:rsidRPr="00F7565C">
        <w:rPr>
          <w:rFonts w:ascii="Times New Roman" w:eastAsia="Times New Roman" w:hAnsi="Times New Roman" w:cs="Times New Roman"/>
        </w:rPr>
        <w:tab/>
        <w:t xml:space="preserve">Jeigu anksčiau chemoterapiniais vaistais nebuvote gydytas, paprastai Jums kas 2 savaites </w:t>
      </w:r>
      <w:proofErr w:type="spellStart"/>
      <w:r w:rsidRPr="00F7565C">
        <w:rPr>
          <w:rFonts w:ascii="Times New Roman" w:eastAsia="Times New Roman" w:hAnsi="Times New Roman" w:cs="Times New Roman"/>
        </w:rPr>
        <w:t>infuzuos</w:t>
      </w:r>
      <w:proofErr w:type="spellEnd"/>
      <w:r w:rsidRPr="00F7565C">
        <w:rPr>
          <w:rFonts w:ascii="Times New Roman" w:eastAsia="Times New Roman" w:hAnsi="Times New Roman" w:cs="Times New Roman"/>
        </w:rPr>
        <w:t xml:space="preserve"> 180 mg/m</w:t>
      </w:r>
      <w:r w:rsidRPr="00F7565C">
        <w:rPr>
          <w:rFonts w:ascii="Times New Roman" w:eastAsia="Times New Roman" w:hAnsi="Times New Roman" w:cs="Times New Roman"/>
          <w:vertAlign w:val="superscript"/>
        </w:rPr>
        <w:t>2</w:t>
      </w:r>
      <w:r w:rsidRPr="00F7565C">
        <w:rPr>
          <w:rFonts w:ascii="Times New Roman" w:eastAsia="Times New Roman" w:hAnsi="Times New Roman" w:cs="Times New Roman"/>
        </w:rPr>
        <w:t xml:space="preserve"> kūno paviršiaus ploto </w:t>
      </w:r>
      <w:proofErr w:type="spellStart"/>
      <w:r w:rsidRPr="00F7565C">
        <w:rPr>
          <w:rFonts w:ascii="Times New Roman" w:eastAsia="Times New Roman" w:hAnsi="Times New Roman" w:cs="Times New Roman"/>
        </w:rPr>
        <w:t>irinotekano</w:t>
      </w:r>
      <w:proofErr w:type="spellEnd"/>
      <w:r w:rsidRPr="00F7565C">
        <w:rPr>
          <w:rFonts w:ascii="Times New Roman" w:eastAsia="Times New Roman" w:hAnsi="Times New Roman" w:cs="Times New Roman"/>
        </w:rPr>
        <w:t xml:space="preserve"> dozę, o po jos </w:t>
      </w:r>
      <w:proofErr w:type="spellStart"/>
      <w:r w:rsidRPr="00F7565C">
        <w:rPr>
          <w:rFonts w:ascii="Times New Roman" w:eastAsia="Times New Roman" w:hAnsi="Times New Roman" w:cs="Times New Roman"/>
        </w:rPr>
        <w:t>folino</w:t>
      </w:r>
      <w:proofErr w:type="spellEnd"/>
      <w:r w:rsidRPr="00F7565C">
        <w:rPr>
          <w:rFonts w:ascii="Times New Roman" w:eastAsia="Times New Roman" w:hAnsi="Times New Roman" w:cs="Times New Roman"/>
        </w:rPr>
        <w:t xml:space="preserve"> rūgšties ir 5-fluorouracilo.</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lastRenderedPageBreak/>
        <w:t>Priklausomai nuo Jūsų sveikatos būklės ir pasireiškusio šalutinio poveikio gydytojas minėtą dozavimą gali keisti.</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Jeigu Jus gydys </w:t>
      </w:r>
      <w:proofErr w:type="spellStart"/>
      <w:r w:rsidRPr="00F7565C">
        <w:rPr>
          <w:rFonts w:ascii="Times New Roman" w:eastAsia="Times New Roman" w:hAnsi="Times New Roman" w:cs="Times New Roman"/>
        </w:rPr>
        <w:t>irinotekano</w:t>
      </w:r>
      <w:proofErr w:type="spellEnd"/>
      <w:r w:rsidRPr="00F7565C">
        <w:rPr>
          <w:rFonts w:ascii="Times New Roman" w:eastAsia="Times New Roman" w:hAnsi="Times New Roman" w:cs="Times New Roman"/>
        </w:rPr>
        <w:t xml:space="preserve"> ir </w:t>
      </w:r>
      <w:proofErr w:type="spellStart"/>
      <w:r w:rsidRPr="00F7565C">
        <w:rPr>
          <w:rFonts w:ascii="Times New Roman" w:eastAsia="Times New Roman" w:hAnsi="Times New Roman" w:cs="Times New Roman"/>
        </w:rPr>
        <w:t>cetuksimabo</w:t>
      </w:r>
      <w:proofErr w:type="spellEnd"/>
      <w:r w:rsidRPr="00F7565C">
        <w:rPr>
          <w:rFonts w:ascii="Times New Roman" w:eastAsia="Times New Roman" w:hAnsi="Times New Roman" w:cs="Times New Roman"/>
        </w:rPr>
        <w:t xml:space="preserve"> deriniu, </w:t>
      </w:r>
      <w:proofErr w:type="spellStart"/>
      <w:r w:rsidRPr="00F7565C">
        <w:rPr>
          <w:rFonts w:ascii="Times New Roman" w:eastAsia="Times New Roman" w:hAnsi="Times New Roman" w:cs="Times New Roman"/>
        </w:rPr>
        <w:t>irinotekano</w:t>
      </w:r>
      <w:proofErr w:type="spellEnd"/>
      <w:r w:rsidRPr="00F7565C">
        <w:rPr>
          <w:rFonts w:ascii="Times New Roman" w:eastAsia="Times New Roman" w:hAnsi="Times New Roman" w:cs="Times New Roman"/>
        </w:rPr>
        <w:t xml:space="preserve"> negalima </w:t>
      </w:r>
      <w:proofErr w:type="spellStart"/>
      <w:r w:rsidRPr="00F7565C">
        <w:rPr>
          <w:rFonts w:ascii="Times New Roman" w:eastAsia="Times New Roman" w:hAnsi="Times New Roman" w:cs="Times New Roman"/>
        </w:rPr>
        <w:t>infuzuoti</w:t>
      </w:r>
      <w:proofErr w:type="spellEnd"/>
      <w:r w:rsidRPr="00F7565C">
        <w:rPr>
          <w:rFonts w:ascii="Times New Roman" w:eastAsia="Times New Roman" w:hAnsi="Times New Roman" w:cs="Times New Roman"/>
        </w:rPr>
        <w:t xml:space="preserve"> anksčiau, negu po 1 val. po </w:t>
      </w:r>
      <w:proofErr w:type="spellStart"/>
      <w:r w:rsidRPr="00F7565C">
        <w:rPr>
          <w:rFonts w:ascii="Times New Roman" w:eastAsia="Times New Roman" w:hAnsi="Times New Roman" w:cs="Times New Roman"/>
        </w:rPr>
        <w:t>cetuksimabo</w:t>
      </w:r>
      <w:proofErr w:type="spellEnd"/>
      <w:r w:rsidRPr="00F7565C">
        <w:rPr>
          <w:rFonts w:ascii="Times New Roman" w:eastAsia="Times New Roman" w:hAnsi="Times New Roman" w:cs="Times New Roman"/>
        </w:rPr>
        <w:t xml:space="preserve"> infuzijos pabaigos.</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Gydymo metu laikykitės gydytojo nurodymų.</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 xml:space="preserve">Ką daryti pavartojus per didelę </w:t>
      </w:r>
      <w:proofErr w:type="spellStart"/>
      <w:r w:rsidRPr="00F7565C">
        <w:rPr>
          <w:rFonts w:ascii="Times New Roman" w:eastAsia="Times New Roman" w:hAnsi="Times New Roman" w:cs="Times New Roman"/>
          <w:b/>
        </w:rPr>
        <w:t>Irinotecan</w:t>
      </w:r>
      <w:proofErr w:type="spellEnd"/>
      <w:r w:rsidRPr="00F7565C">
        <w:rPr>
          <w:rFonts w:ascii="Times New Roman" w:eastAsia="Times New Roman" w:hAnsi="Times New Roman" w:cs="Times New Roman"/>
          <w:b/>
        </w:rPr>
        <w:t xml:space="preserve"> </w:t>
      </w:r>
      <w:proofErr w:type="spellStart"/>
      <w:r w:rsidRPr="00F7565C">
        <w:rPr>
          <w:rFonts w:ascii="Times New Roman" w:eastAsia="Times New Roman" w:hAnsi="Times New Roman" w:cs="Times New Roman"/>
          <w:b/>
        </w:rPr>
        <w:t>Fresenius</w:t>
      </w:r>
      <w:proofErr w:type="spellEnd"/>
      <w:r w:rsidRPr="00F7565C">
        <w:rPr>
          <w:rFonts w:ascii="Times New Roman" w:eastAsia="Times New Roman" w:hAnsi="Times New Roman" w:cs="Times New Roman"/>
          <w:b/>
        </w:rPr>
        <w:t xml:space="preserve"> dozę?</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Perdozavus </w:t>
      </w:r>
      <w:proofErr w:type="spellStart"/>
      <w:r w:rsidRPr="00F7565C">
        <w:rPr>
          <w:rFonts w:ascii="Times New Roman" w:eastAsia="Times New Roman" w:hAnsi="Times New Roman" w:cs="Times New Roman"/>
        </w:rPr>
        <w:t>irinotekano</w:t>
      </w:r>
      <w:proofErr w:type="spellEnd"/>
      <w:r w:rsidRPr="00F7565C">
        <w:rPr>
          <w:rFonts w:ascii="Times New Roman" w:eastAsia="Times New Roman" w:hAnsi="Times New Roman" w:cs="Times New Roman"/>
        </w:rPr>
        <w:t xml:space="preserve">, Jums gali pasireikšti stipresnis šalutinis poveikis. Jums bus skirta maksimali palaikomoji priežiūra, siekiant išvengti viduriavimo sukeltos </w:t>
      </w:r>
      <w:proofErr w:type="spellStart"/>
      <w:r w:rsidRPr="00F7565C">
        <w:rPr>
          <w:rFonts w:ascii="Times New Roman" w:eastAsia="Times New Roman" w:hAnsi="Times New Roman" w:cs="Times New Roman"/>
        </w:rPr>
        <w:t>dehidracijos</w:t>
      </w:r>
      <w:proofErr w:type="spellEnd"/>
      <w:r w:rsidRPr="00F7565C">
        <w:rPr>
          <w:rFonts w:ascii="Times New Roman" w:eastAsia="Times New Roman" w:hAnsi="Times New Roman" w:cs="Times New Roman"/>
        </w:rPr>
        <w:t xml:space="preserve"> ir gydyti bet kokias infekcines komplikacijas. Jeigu manote, kad Jums buvo sulašinta per didelė dozė, kreipkitės į vaistą skyrusį gydytoją.</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 xml:space="preserve">Pamiršus pavartoti </w:t>
      </w:r>
      <w:proofErr w:type="spellStart"/>
      <w:r w:rsidRPr="00F7565C">
        <w:rPr>
          <w:rFonts w:ascii="Times New Roman" w:eastAsia="Times New Roman" w:hAnsi="Times New Roman" w:cs="Times New Roman"/>
          <w:b/>
        </w:rPr>
        <w:t>Irinotecan</w:t>
      </w:r>
      <w:proofErr w:type="spellEnd"/>
      <w:r w:rsidRPr="00F7565C">
        <w:rPr>
          <w:rFonts w:ascii="Times New Roman" w:eastAsia="Times New Roman" w:hAnsi="Times New Roman" w:cs="Times New Roman"/>
          <w:b/>
        </w:rPr>
        <w:t xml:space="preserve"> </w:t>
      </w:r>
      <w:proofErr w:type="spellStart"/>
      <w:r w:rsidRPr="00F7565C">
        <w:rPr>
          <w:rFonts w:ascii="Times New Roman" w:eastAsia="Times New Roman" w:hAnsi="Times New Roman" w:cs="Times New Roman"/>
          <w:b/>
        </w:rPr>
        <w:t>Fresenius</w:t>
      </w:r>
      <w:proofErr w:type="spellEnd"/>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Labai svarbu, kad būtų suleistos visos skirtos dozės. Jeigu praleidote dozę, nedelsdami kreipkitės į savo gydytoją. </w:t>
      </w:r>
    </w:p>
    <w:p w:rsidR="0079110F" w:rsidRPr="00F7565C" w:rsidRDefault="0079110F" w:rsidP="0079110F">
      <w:pPr>
        <w:tabs>
          <w:tab w:val="left" w:pos="567"/>
        </w:tabs>
        <w:spacing w:after="0" w:line="240" w:lineRule="auto"/>
        <w:rPr>
          <w:rFonts w:ascii="Times New Roman" w:eastAsia="Times New Roman" w:hAnsi="Times New Roman" w:cs="Times New Roman"/>
          <w:b/>
        </w:rPr>
      </w:pPr>
      <w:bookmarkStart w:id="6" w:name="_Toc129243267"/>
      <w:bookmarkStart w:id="7" w:name="_Toc129243142"/>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Jeigu kiltų daugiau klausimų dėl šio vaisto vartojimo, kreipkitės į gydytoją, vaistininką arba slaugytoją.</w:t>
      </w:r>
    </w:p>
    <w:p w:rsidR="0079110F" w:rsidRPr="00F7565C" w:rsidRDefault="0079110F" w:rsidP="0079110F">
      <w:pPr>
        <w:tabs>
          <w:tab w:val="left" w:pos="567"/>
        </w:tabs>
        <w:spacing w:after="0" w:line="240" w:lineRule="auto"/>
        <w:rPr>
          <w:rFonts w:ascii="Times New Roman" w:eastAsia="Times New Roman" w:hAnsi="Times New Roman" w:cs="Times New Roman"/>
          <w:b/>
        </w:rPr>
      </w:pPr>
    </w:p>
    <w:p w:rsidR="0079110F" w:rsidRPr="00F7565C" w:rsidRDefault="0079110F" w:rsidP="0079110F">
      <w:pPr>
        <w:tabs>
          <w:tab w:val="left" w:pos="567"/>
        </w:tabs>
        <w:spacing w:after="0" w:line="240" w:lineRule="auto"/>
        <w:rPr>
          <w:rFonts w:ascii="Times New Roman" w:eastAsia="Times New Roman" w:hAnsi="Times New Roman" w:cs="Times New Roman"/>
          <w:b/>
        </w:rPr>
      </w:pPr>
    </w:p>
    <w:p w:rsidR="0079110F" w:rsidRPr="00F7565C" w:rsidRDefault="0079110F" w:rsidP="0079110F">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4.</w:t>
      </w:r>
      <w:r w:rsidRPr="00F7565C">
        <w:rPr>
          <w:rFonts w:ascii="Times New Roman" w:eastAsia="Times New Roman" w:hAnsi="Times New Roman" w:cs="Times New Roman"/>
          <w:b/>
        </w:rPr>
        <w:tab/>
      </w:r>
      <w:bookmarkEnd w:id="6"/>
      <w:bookmarkEnd w:id="7"/>
      <w:r w:rsidRPr="00F7565C">
        <w:rPr>
          <w:rFonts w:ascii="Times New Roman" w:eastAsia="Times New Roman" w:hAnsi="Times New Roman" w:cs="Times New Roman"/>
          <w:b/>
        </w:rPr>
        <w:t>Galimas šalutinis poveikis</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Šis vaistas, kaip ir visi kiti, gali sukelti šalutinį poveikį, nors jis pasireiškia ne visiems žmonėms. Gydytojas Jus supažindins su šalutiniu poveikiu ir paaiškins gydymo šiuo vaistu riziką ir naudą.</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0"/>
        </w:tabs>
        <w:spacing w:after="0" w:line="240" w:lineRule="auto"/>
        <w:jc w:val="both"/>
        <w:rPr>
          <w:rFonts w:ascii="Times New Roman" w:eastAsia="Times New Roman" w:hAnsi="Times New Roman" w:cs="Times New Roman"/>
          <w:b/>
          <w:strike/>
        </w:rPr>
      </w:pPr>
      <w:r w:rsidRPr="00F7565C">
        <w:rPr>
          <w:rFonts w:ascii="Times New Roman" w:eastAsia="Times New Roman" w:hAnsi="Times New Roman" w:cs="Times New Roman"/>
          <w:b/>
        </w:rPr>
        <w:t>Tam tikrą toliau išvardytą šalutinį poveikį būtina gydyti nedelsiant.</w:t>
      </w:r>
    </w:p>
    <w:p w:rsidR="0079110F" w:rsidRPr="00F7565C" w:rsidRDefault="0079110F" w:rsidP="0079110F">
      <w:pPr>
        <w:tabs>
          <w:tab w:val="left" w:pos="342"/>
        </w:tabs>
        <w:spacing w:after="0" w:line="240" w:lineRule="auto"/>
        <w:jc w:val="both"/>
        <w:rPr>
          <w:rFonts w:ascii="Times New Roman" w:eastAsia="Times New Roman" w:hAnsi="Times New Roman" w:cs="Times New Roman"/>
        </w:rPr>
      </w:pPr>
    </w:p>
    <w:p w:rsidR="0079110F" w:rsidRPr="00F7565C" w:rsidRDefault="0079110F" w:rsidP="0079110F">
      <w:pPr>
        <w:autoSpaceDE w:val="0"/>
        <w:autoSpaceDN w:val="0"/>
        <w:adjustRightInd w:val="0"/>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Labai dažnas: gali pasireikšti daugiau kaip 1 iš 10 žmonių:</w:t>
      </w:r>
    </w:p>
    <w:p w:rsidR="0079110F" w:rsidRPr="00F7565C" w:rsidRDefault="0079110F" w:rsidP="0079110F">
      <w:pPr>
        <w:numPr>
          <w:ilvl w:val="0"/>
          <w:numId w:val="5"/>
        </w:numPr>
        <w:tabs>
          <w:tab w:val="left" w:pos="567"/>
        </w:tabs>
        <w:spacing w:after="0" w:line="240" w:lineRule="auto"/>
        <w:ind w:left="567" w:hanging="567"/>
        <w:jc w:val="both"/>
        <w:rPr>
          <w:rFonts w:ascii="Times New Roman" w:eastAsia="Times New Roman" w:hAnsi="Times New Roman" w:cs="Times New Roman"/>
        </w:rPr>
      </w:pPr>
      <w:r w:rsidRPr="00F7565C">
        <w:rPr>
          <w:rFonts w:ascii="Times New Roman" w:eastAsia="Times New Roman" w:hAnsi="Times New Roman" w:cs="Times New Roman"/>
        </w:rPr>
        <w:t xml:space="preserve">taikant </w:t>
      </w:r>
      <w:proofErr w:type="spellStart"/>
      <w:r w:rsidRPr="00F7565C">
        <w:rPr>
          <w:rFonts w:ascii="Times New Roman" w:eastAsia="Times New Roman" w:hAnsi="Times New Roman" w:cs="Times New Roman"/>
        </w:rPr>
        <w:t>monoterapiją</w:t>
      </w:r>
      <w:proofErr w:type="spellEnd"/>
      <w:r w:rsidRPr="00F7565C">
        <w:rPr>
          <w:rFonts w:ascii="Times New Roman" w:eastAsia="Times New Roman" w:hAnsi="Times New Roman" w:cs="Times New Roman"/>
        </w:rPr>
        <w:t>: karščiavimas;</w:t>
      </w:r>
    </w:p>
    <w:p w:rsidR="0079110F" w:rsidRPr="00F7565C" w:rsidRDefault="0079110F" w:rsidP="0079110F">
      <w:pPr>
        <w:numPr>
          <w:ilvl w:val="0"/>
          <w:numId w:val="5"/>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rPr>
      </w:pPr>
      <w:r w:rsidRPr="00F7565C">
        <w:rPr>
          <w:rFonts w:ascii="Times New Roman" w:eastAsia="Times New Roman" w:hAnsi="Times New Roman" w:cs="Times New Roman"/>
          <w:color w:val="000000"/>
        </w:rPr>
        <w:t xml:space="preserve">kraujo sutrikimai, įskaitant nenormaliai mažą </w:t>
      </w:r>
      <w:proofErr w:type="spellStart"/>
      <w:r w:rsidRPr="00F7565C">
        <w:rPr>
          <w:rFonts w:ascii="Times New Roman" w:eastAsia="Times New Roman" w:hAnsi="Times New Roman" w:cs="Times New Roman"/>
          <w:color w:val="000000"/>
        </w:rPr>
        <w:t>neutrofilinių</w:t>
      </w:r>
      <w:proofErr w:type="spellEnd"/>
      <w:r w:rsidRPr="00F7565C">
        <w:rPr>
          <w:rFonts w:ascii="Times New Roman" w:eastAsia="Times New Roman" w:hAnsi="Times New Roman" w:cs="Times New Roman"/>
          <w:color w:val="000000"/>
        </w:rPr>
        <w:t xml:space="preserve"> </w:t>
      </w:r>
      <w:proofErr w:type="spellStart"/>
      <w:r w:rsidRPr="00F7565C">
        <w:rPr>
          <w:rFonts w:ascii="Times New Roman" w:eastAsia="Times New Roman" w:hAnsi="Times New Roman" w:cs="Times New Roman"/>
          <w:color w:val="000000"/>
        </w:rPr>
        <w:t>granulocitų</w:t>
      </w:r>
      <w:proofErr w:type="spellEnd"/>
      <w:r w:rsidRPr="00F7565C">
        <w:rPr>
          <w:rFonts w:ascii="Times New Roman" w:eastAsia="Times New Roman" w:hAnsi="Times New Roman" w:cs="Times New Roman"/>
          <w:color w:val="000000"/>
        </w:rPr>
        <w:t>, t. y. tam tikrų baltųjų kraujo ląstelių, kiekį (</w:t>
      </w:r>
      <w:proofErr w:type="spellStart"/>
      <w:r w:rsidRPr="00F7565C">
        <w:rPr>
          <w:rFonts w:ascii="Times New Roman" w:eastAsia="Times New Roman" w:hAnsi="Times New Roman" w:cs="Times New Roman"/>
          <w:color w:val="000000"/>
        </w:rPr>
        <w:t>neutropeniją</w:t>
      </w:r>
      <w:proofErr w:type="spellEnd"/>
      <w:r w:rsidRPr="00F7565C">
        <w:rPr>
          <w:rFonts w:ascii="Times New Roman" w:eastAsia="Times New Roman" w:hAnsi="Times New Roman" w:cs="Times New Roman"/>
          <w:color w:val="000000"/>
        </w:rPr>
        <w:t>), sukeliantys karščiavimą, burnos išopėjimą, dantenų skausmą ir patinimą bei kitokius simptomus;</w:t>
      </w:r>
    </w:p>
    <w:p w:rsidR="0079110F" w:rsidRPr="00F7565C" w:rsidRDefault="0079110F" w:rsidP="0079110F">
      <w:pPr>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sz w:val="23"/>
          <w:szCs w:val="23"/>
        </w:rPr>
      </w:pPr>
      <w:r w:rsidRPr="00F7565C">
        <w:rPr>
          <w:rFonts w:ascii="Times New Roman" w:eastAsia="Times New Roman" w:hAnsi="Times New Roman" w:cs="Times New Roman"/>
          <w:sz w:val="23"/>
          <w:szCs w:val="23"/>
        </w:rPr>
        <w:t>sunkus viduriavimas;</w:t>
      </w:r>
    </w:p>
    <w:p w:rsidR="0079110F" w:rsidRPr="00F7565C" w:rsidRDefault="0079110F" w:rsidP="0079110F">
      <w:pPr>
        <w:numPr>
          <w:ilvl w:val="0"/>
          <w:numId w:val="5"/>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rPr>
      </w:pPr>
      <w:r w:rsidRPr="00F7565C">
        <w:rPr>
          <w:rFonts w:ascii="Times New Roman" w:eastAsia="Times New Roman" w:hAnsi="Times New Roman" w:cs="Times New Roman"/>
          <w:color w:val="000000"/>
        </w:rPr>
        <w:t>stiprus pykinimas (šleikštulys) ir vėmimas;</w:t>
      </w:r>
    </w:p>
    <w:p w:rsidR="0079110F" w:rsidRPr="00F7565C" w:rsidRDefault="0079110F" w:rsidP="0079110F">
      <w:pPr>
        <w:numPr>
          <w:ilvl w:val="0"/>
          <w:numId w:val="5"/>
        </w:numPr>
        <w:tabs>
          <w:tab w:val="num" w:pos="0"/>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F7565C">
        <w:rPr>
          <w:rFonts w:ascii="Times New Roman" w:eastAsia="Times New Roman" w:hAnsi="Times New Roman" w:cs="Times New Roman"/>
          <w:color w:val="000000"/>
        </w:rPr>
        <w:t xml:space="preserve">sunkus laikinas ūminis </w:t>
      </w:r>
      <w:proofErr w:type="spellStart"/>
      <w:r w:rsidRPr="00F7565C">
        <w:rPr>
          <w:rFonts w:ascii="Times New Roman" w:eastAsia="Times New Roman" w:hAnsi="Times New Roman" w:cs="Times New Roman"/>
          <w:color w:val="000000"/>
        </w:rPr>
        <w:t>cholinerginis</w:t>
      </w:r>
      <w:proofErr w:type="spellEnd"/>
      <w:r w:rsidRPr="00F7565C">
        <w:rPr>
          <w:rFonts w:ascii="Times New Roman" w:eastAsia="Times New Roman" w:hAnsi="Times New Roman" w:cs="Times New Roman"/>
          <w:color w:val="000000"/>
        </w:rPr>
        <w:t xml:space="preserve"> sindromas. Pagrindiniai simptomai yra ankstyvasis viduriavimas ir įvairūs kitokie simptomai, pvz., pilvo skausmas, akių paraudimas, skausmas, niežėjimas ar ašarojimas (akies junginės uždegimas), nosies bėgimas (nosies gleivinės uždegimas), mažas kraujospūdis, paraudimas dėl kraujagyslių išsiplėtimo (</w:t>
      </w:r>
      <w:proofErr w:type="spellStart"/>
      <w:r w:rsidRPr="00F7565C">
        <w:rPr>
          <w:rFonts w:ascii="Times New Roman" w:eastAsia="Times New Roman" w:hAnsi="Times New Roman" w:cs="Times New Roman"/>
          <w:color w:val="000000"/>
        </w:rPr>
        <w:t>vazodilatacijos</w:t>
      </w:r>
      <w:proofErr w:type="spellEnd"/>
      <w:r w:rsidRPr="00F7565C">
        <w:rPr>
          <w:rFonts w:ascii="Times New Roman" w:eastAsia="Times New Roman" w:hAnsi="Times New Roman" w:cs="Times New Roman"/>
          <w:color w:val="000000"/>
        </w:rPr>
        <w:t xml:space="preserve">), prakaitavimas, </w:t>
      </w:r>
      <w:proofErr w:type="spellStart"/>
      <w:r w:rsidRPr="00F7565C">
        <w:rPr>
          <w:rFonts w:ascii="Times New Roman" w:eastAsia="Times New Roman" w:hAnsi="Times New Roman" w:cs="Times New Roman"/>
          <w:color w:val="000000"/>
        </w:rPr>
        <w:t>šaltkrėtis</w:t>
      </w:r>
      <w:proofErr w:type="spellEnd"/>
      <w:r w:rsidRPr="00F7565C">
        <w:rPr>
          <w:rFonts w:ascii="Times New Roman" w:eastAsia="Times New Roman" w:hAnsi="Times New Roman" w:cs="Times New Roman"/>
          <w:color w:val="000000"/>
        </w:rPr>
        <w:t xml:space="preserve">, bloga bendroji savijauta ir negalavimas, svaigulys, regos sutrikimai, vyzdžių susiaurėjimas, ašarojimas ir seilių išsiskyrimo sustiprėjimas, pasireiškiantis per pirmąsias 24 valandas po </w:t>
      </w:r>
      <w:proofErr w:type="spellStart"/>
      <w:r w:rsidRPr="00F7565C">
        <w:rPr>
          <w:rFonts w:ascii="Times New Roman" w:eastAsia="Times New Roman" w:hAnsi="Times New Roman" w:cs="Times New Roman"/>
          <w:bCs/>
          <w:iCs/>
          <w:color w:val="000000"/>
        </w:rPr>
        <w:t>irinotekano</w:t>
      </w:r>
      <w:proofErr w:type="spellEnd"/>
      <w:r w:rsidRPr="00F7565C">
        <w:rPr>
          <w:rFonts w:ascii="Times New Roman" w:eastAsia="Times New Roman" w:hAnsi="Times New Roman" w:cs="Times New Roman"/>
          <w:bCs/>
          <w:iCs/>
          <w:color w:val="000000"/>
        </w:rPr>
        <w:t xml:space="preserve"> </w:t>
      </w:r>
      <w:r w:rsidRPr="00F7565C">
        <w:rPr>
          <w:rFonts w:ascii="Times New Roman" w:eastAsia="Times New Roman" w:hAnsi="Times New Roman" w:cs="Times New Roman"/>
          <w:color w:val="000000"/>
        </w:rPr>
        <w:t>infuzijos.</w:t>
      </w:r>
    </w:p>
    <w:p w:rsidR="0079110F" w:rsidRPr="00F7565C" w:rsidRDefault="0079110F" w:rsidP="0079110F">
      <w:pPr>
        <w:autoSpaceDE w:val="0"/>
        <w:autoSpaceDN w:val="0"/>
        <w:adjustRightInd w:val="0"/>
        <w:spacing w:after="0" w:line="240" w:lineRule="auto"/>
        <w:rPr>
          <w:rFonts w:ascii="Times New Roman" w:eastAsia="Times New Roman" w:hAnsi="Times New Roman" w:cs="Times New Roman"/>
        </w:rPr>
      </w:pPr>
    </w:p>
    <w:p w:rsidR="0079110F" w:rsidRPr="00F7565C" w:rsidRDefault="0079110F" w:rsidP="0079110F">
      <w:pPr>
        <w:autoSpaceDE w:val="0"/>
        <w:autoSpaceDN w:val="0"/>
        <w:adjustRightInd w:val="0"/>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Dažnas: gali pasireikšti rečiau kaip 1 iš 10 žmonių:</w:t>
      </w:r>
    </w:p>
    <w:p w:rsidR="0079110F" w:rsidRPr="00F7565C" w:rsidRDefault="0079110F" w:rsidP="0079110F">
      <w:pPr>
        <w:numPr>
          <w:ilvl w:val="0"/>
          <w:numId w:val="5"/>
        </w:numPr>
        <w:autoSpaceDE w:val="0"/>
        <w:autoSpaceDN w:val="0"/>
        <w:adjustRightInd w:val="0"/>
        <w:spacing w:after="0" w:line="240" w:lineRule="auto"/>
        <w:ind w:left="567" w:hanging="567"/>
        <w:jc w:val="both"/>
        <w:rPr>
          <w:rFonts w:ascii="Times New Roman" w:eastAsia="Times New Roman" w:hAnsi="Times New Roman" w:cs="Times New Roman"/>
          <w:sz w:val="23"/>
          <w:szCs w:val="23"/>
        </w:rPr>
      </w:pPr>
      <w:bookmarkStart w:id="8" w:name="_Hlk509248554"/>
      <w:r w:rsidRPr="00F7565C">
        <w:rPr>
          <w:rFonts w:ascii="Times New Roman" w:eastAsia="Times New Roman" w:hAnsi="Times New Roman" w:cs="Times New Roman"/>
        </w:rPr>
        <w:t xml:space="preserve">taikant kombinuotąjį gydymą: </w:t>
      </w:r>
      <w:bookmarkEnd w:id="8"/>
      <w:r w:rsidRPr="00F7565C">
        <w:rPr>
          <w:rFonts w:ascii="Times New Roman" w:eastAsia="Times New Roman" w:hAnsi="Times New Roman" w:cs="Times New Roman"/>
        </w:rPr>
        <w:t>karščiavimu pasireiškianti infekcija, susijusi su labai sumažėjusiu tam tikrų baltųjų kraujo ląstelių kiekiu (</w:t>
      </w:r>
      <w:proofErr w:type="spellStart"/>
      <w:r w:rsidRPr="00F7565C">
        <w:rPr>
          <w:rFonts w:ascii="Times New Roman" w:eastAsia="Times New Roman" w:hAnsi="Times New Roman" w:cs="Times New Roman"/>
        </w:rPr>
        <w:t>neutropenija</w:t>
      </w:r>
      <w:proofErr w:type="spellEnd"/>
      <w:r w:rsidRPr="00F7565C">
        <w:rPr>
          <w:rFonts w:ascii="Times New Roman" w:eastAsia="Times New Roman" w:hAnsi="Times New Roman" w:cs="Times New Roman"/>
        </w:rPr>
        <w:t>);</w:t>
      </w:r>
    </w:p>
    <w:p w:rsidR="0079110F" w:rsidRPr="00F7565C" w:rsidRDefault="0079110F" w:rsidP="0079110F">
      <w:pPr>
        <w:numPr>
          <w:ilvl w:val="0"/>
          <w:numId w:val="5"/>
        </w:numPr>
        <w:autoSpaceDE w:val="0"/>
        <w:autoSpaceDN w:val="0"/>
        <w:adjustRightInd w:val="0"/>
        <w:spacing w:after="0" w:line="240" w:lineRule="auto"/>
        <w:ind w:left="567" w:hanging="567"/>
        <w:rPr>
          <w:rFonts w:ascii="Times New Roman" w:eastAsia="Times New Roman" w:hAnsi="Times New Roman" w:cs="Times New Roman"/>
          <w:sz w:val="23"/>
          <w:szCs w:val="23"/>
        </w:rPr>
      </w:pPr>
      <w:r w:rsidRPr="00F7565C">
        <w:rPr>
          <w:rFonts w:ascii="Times New Roman" w:eastAsia="Times New Roman" w:hAnsi="Times New Roman" w:cs="Times New Roman"/>
          <w:sz w:val="23"/>
          <w:szCs w:val="23"/>
        </w:rPr>
        <w:t>karščiavimas, susijęs su labai sumažėjusiu tam tikrų baltųjų kraujo ląstelių kiekiu (</w:t>
      </w:r>
      <w:proofErr w:type="spellStart"/>
      <w:r w:rsidRPr="00F7565C">
        <w:rPr>
          <w:rFonts w:ascii="Times New Roman" w:eastAsia="Times New Roman" w:hAnsi="Times New Roman" w:cs="Times New Roman"/>
          <w:sz w:val="23"/>
          <w:szCs w:val="23"/>
        </w:rPr>
        <w:t>febrilinė</w:t>
      </w:r>
      <w:proofErr w:type="spellEnd"/>
      <w:r w:rsidRPr="00F7565C">
        <w:rPr>
          <w:rFonts w:ascii="Times New Roman" w:eastAsia="Times New Roman" w:hAnsi="Times New Roman" w:cs="Times New Roman"/>
          <w:sz w:val="23"/>
          <w:szCs w:val="23"/>
        </w:rPr>
        <w:t xml:space="preserve"> </w:t>
      </w:r>
      <w:proofErr w:type="spellStart"/>
      <w:r w:rsidRPr="00F7565C">
        <w:rPr>
          <w:rFonts w:ascii="Times New Roman" w:eastAsia="Times New Roman" w:hAnsi="Times New Roman" w:cs="Times New Roman"/>
          <w:sz w:val="23"/>
          <w:szCs w:val="23"/>
        </w:rPr>
        <w:t>neutropenija</w:t>
      </w:r>
      <w:proofErr w:type="spellEnd"/>
      <w:r w:rsidRPr="00F7565C">
        <w:rPr>
          <w:rFonts w:ascii="Times New Roman" w:eastAsia="Times New Roman" w:hAnsi="Times New Roman" w:cs="Times New Roman"/>
          <w:sz w:val="23"/>
          <w:szCs w:val="23"/>
        </w:rPr>
        <w:t>).</w:t>
      </w:r>
    </w:p>
    <w:p w:rsidR="0079110F" w:rsidRPr="00F7565C" w:rsidRDefault="0079110F" w:rsidP="0079110F">
      <w:pPr>
        <w:autoSpaceDE w:val="0"/>
        <w:autoSpaceDN w:val="0"/>
        <w:adjustRightInd w:val="0"/>
        <w:spacing w:after="0" w:line="240" w:lineRule="auto"/>
        <w:ind w:left="567" w:hanging="567"/>
        <w:rPr>
          <w:rFonts w:ascii="Times New Roman" w:eastAsia="Times New Roman" w:hAnsi="Times New Roman" w:cs="Times New Roman"/>
          <w:sz w:val="23"/>
          <w:szCs w:val="23"/>
        </w:rPr>
      </w:pPr>
    </w:p>
    <w:p w:rsidR="0079110F" w:rsidRPr="00F7565C" w:rsidRDefault="0079110F" w:rsidP="0079110F">
      <w:pPr>
        <w:autoSpaceDE w:val="0"/>
        <w:autoSpaceDN w:val="0"/>
        <w:adjustRightInd w:val="0"/>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Dažnis nežinomas (negali būti apskaičiuotas pagal turimus duomenis):</w:t>
      </w:r>
    </w:p>
    <w:p w:rsidR="0079110F" w:rsidRPr="00F7565C" w:rsidRDefault="0079110F" w:rsidP="0079110F">
      <w:pPr>
        <w:numPr>
          <w:ilvl w:val="0"/>
          <w:numId w:val="8"/>
        </w:numPr>
        <w:tabs>
          <w:tab w:val="num" w:pos="0"/>
        </w:tabs>
        <w:spacing w:after="0" w:line="240" w:lineRule="auto"/>
        <w:ind w:left="567" w:right="63" w:hanging="567"/>
        <w:jc w:val="both"/>
        <w:rPr>
          <w:rFonts w:ascii="Times New Roman" w:eastAsia="Times New Roman" w:hAnsi="Times New Roman" w:cs="Times New Roman"/>
        </w:rPr>
      </w:pPr>
      <w:r w:rsidRPr="00F7565C">
        <w:rPr>
          <w:rFonts w:ascii="Times New Roman" w:eastAsia="Times New Roman" w:hAnsi="Times New Roman" w:cs="Times New Roman"/>
        </w:rPr>
        <w:t>alerginė reakcija (odos išbėrimas, įskaitant odos paraudimą su niežėjimu, dilgėlinė, akies junginės uždegimas, nosies gleivinės uždegimas);</w:t>
      </w:r>
    </w:p>
    <w:p w:rsidR="0079110F" w:rsidRPr="00F7565C" w:rsidRDefault="0079110F" w:rsidP="0079110F">
      <w:pPr>
        <w:numPr>
          <w:ilvl w:val="0"/>
          <w:numId w:val="8"/>
        </w:numPr>
        <w:spacing w:after="0" w:line="240" w:lineRule="auto"/>
        <w:ind w:left="567" w:right="63" w:hanging="567"/>
        <w:jc w:val="both"/>
        <w:rPr>
          <w:rFonts w:ascii="Times New Roman" w:eastAsia="Times New Roman" w:hAnsi="Times New Roman" w:cs="Times New Roman"/>
        </w:rPr>
      </w:pPr>
      <w:r w:rsidRPr="00F7565C">
        <w:rPr>
          <w:rFonts w:ascii="Times New Roman" w:eastAsia="Times New Roman" w:hAnsi="Times New Roman" w:cs="Times New Roman"/>
        </w:rPr>
        <w:t xml:space="preserve">sunkios alerginės reakcijos (anafilaksinė ar </w:t>
      </w:r>
      <w:proofErr w:type="spellStart"/>
      <w:r w:rsidRPr="00F7565C">
        <w:rPr>
          <w:rFonts w:ascii="Times New Roman" w:eastAsia="Times New Roman" w:hAnsi="Times New Roman" w:cs="Times New Roman"/>
        </w:rPr>
        <w:t>anafilaktoidinė</w:t>
      </w:r>
      <w:proofErr w:type="spellEnd"/>
      <w:r w:rsidRPr="00F7565C">
        <w:rPr>
          <w:rFonts w:ascii="Times New Roman" w:eastAsia="Times New Roman" w:hAnsi="Times New Roman" w:cs="Times New Roman"/>
        </w:rPr>
        <w:t xml:space="preserve"> reakcija), įskaitant plaštakų, pėdų, kulkšnių, veido, lūpų, burnos ir gerklės patinimą, galintį sukelti rijimo pasunkėjimą ir stiprų kvėpavimo pasunkėjimą;</w:t>
      </w:r>
    </w:p>
    <w:p w:rsidR="0079110F" w:rsidRPr="00F7565C" w:rsidRDefault="0079110F" w:rsidP="0079110F">
      <w:pPr>
        <w:numPr>
          <w:ilvl w:val="0"/>
          <w:numId w:val="8"/>
        </w:numPr>
        <w:spacing w:after="0" w:line="240" w:lineRule="auto"/>
        <w:ind w:left="567" w:right="63" w:hanging="567"/>
        <w:jc w:val="both"/>
        <w:rPr>
          <w:rFonts w:ascii="Times New Roman" w:eastAsia="Times New Roman" w:hAnsi="Times New Roman" w:cs="Times New Roman"/>
        </w:rPr>
      </w:pPr>
      <w:r w:rsidRPr="00F7565C">
        <w:rPr>
          <w:rFonts w:ascii="Times New Roman" w:eastAsia="Times New Roman" w:hAnsi="Times New Roman" w:cs="Times New Roman"/>
        </w:rPr>
        <w:t xml:space="preserve">simptominis arba </w:t>
      </w:r>
      <w:proofErr w:type="spellStart"/>
      <w:r w:rsidRPr="00F7565C">
        <w:rPr>
          <w:rFonts w:ascii="Times New Roman" w:eastAsia="Times New Roman" w:hAnsi="Times New Roman" w:cs="Times New Roman"/>
        </w:rPr>
        <w:t>besimptomis</w:t>
      </w:r>
      <w:proofErr w:type="spellEnd"/>
      <w:r w:rsidRPr="00F7565C">
        <w:rPr>
          <w:rFonts w:ascii="Times New Roman" w:eastAsia="Times New Roman" w:hAnsi="Times New Roman" w:cs="Times New Roman"/>
        </w:rPr>
        <w:t xml:space="preserve"> kasos uždegimas (dažniausiai pasireikšiantis pilvo skausmu);</w:t>
      </w:r>
    </w:p>
    <w:p w:rsidR="0079110F" w:rsidRPr="00F7565C" w:rsidRDefault="0079110F" w:rsidP="0079110F">
      <w:pPr>
        <w:numPr>
          <w:ilvl w:val="0"/>
          <w:numId w:val="8"/>
        </w:numPr>
        <w:tabs>
          <w:tab w:val="left" w:pos="-2400"/>
        </w:tabs>
        <w:autoSpaceDE w:val="0"/>
        <w:autoSpaceDN w:val="0"/>
        <w:adjustRightInd w:val="0"/>
        <w:spacing w:after="0" w:line="240" w:lineRule="auto"/>
        <w:ind w:left="567" w:hanging="567"/>
        <w:rPr>
          <w:rFonts w:ascii="Times New Roman" w:eastAsia="Times New Roman" w:hAnsi="Times New Roman" w:cs="Times New Roman"/>
          <w:color w:val="000000"/>
        </w:rPr>
      </w:pPr>
      <w:r w:rsidRPr="00F7565C">
        <w:rPr>
          <w:rFonts w:ascii="Times New Roman" w:eastAsia="Times New Roman" w:hAnsi="Times New Roman" w:cs="Times New Roman"/>
        </w:rPr>
        <w:lastRenderedPageBreak/>
        <w:t>plaučių liga, pasireiškianti dusuliu, sausu kosuliu ir traškėjimu įkvėpimo metu (</w:t>
      </w:r>
      <w:proofErr w:type="spellStart"/>
      <w:r w:rsidRPr="00F7565C">
        <w:rPr>
          <w:rFonts w:ascii="Times New Roman" w:eastAsia="Times New Roman" w:hAnsi="Times New Roman" w:cs="Times New Roman"/>
        </w:rPr>
        <w:t>intersticinė</w:t>
      </w:r>
      <w:proofErr w:type="spellEnd"/>
      <w:r w:rsidRPr="00F7565C">
        <w:rPr>
          <w:rFonts w:ascii="Times New Roman" w:eastAsia="Times New Roman" w:hAnsi="Times New Roman" w:cs="Times New Roman"/>
        </w:rPr>
        <w:t xml:space="preserve"> plaučių liga).</w:t>
      </w:r>
    </w:p>
    <w:p w:rsidR="0079110F" w:rsidRPr="00F7565C" w:rsidRDefault="0079110F" w:rsidP="0079110F">
      <w:pPr>
        <w:tabs>
          <w:tab w:val="left" w:pos="342"/>
        </w:tabs>
        <w:spacing w:after="0" w:line="240" w:lineRule="auto"/>
        <w:ind w:left="360"/>
        <w:jc w:val="both"/>
        <w:rPr>
          <w:rFonts w:ascii="Times New Roman" w:eastAsia="Times New Roman" w:hAnsi="Times New Roman" w:cs="Times New Roman"/>
        </w:rPr>
      </w:pPr>
    </w:p>
    <w:p w:rsidR="0079110F" w:rsidRPr="00F7565C" w:rsidRDefault="0079110F" w:rsidP="0079110F">
      <w:pPr>
        <w:tabs>
          <w:tab w:val="left" w:pos="342"/>
        </w:tabs>
        <w:spacing w:after="0" w:line="240" w:lineRule="auto"/>
        <w:jc w:val="both"/>
        <w:rPr>
          <w:rFonts w:ascii="Times New Roman" w:eastAsia="Times New Roman" w:hAnsi="Times New Roman" w:cs="Times New Roman"/>
        </w:rPr>
      </w:pPr>
      <w:r w:rsidRPr="00F7565C">
        <w:rPr>
          <w:rFonts w:ascii="Times New Roman" w:eastAsia="Times New Roman" w:hAnsi="Times New Roman" w:cs="Times New Roman"/>
        </w:rPr>
        <w:t>Atidžiai perskaitykite skyriuje „Įspėjimai ir atsargumo priemonės“ pateikiamas instrukcijas ir, jei pasireiškia bet kuris aukščiau paminėtas šalutinis poveikis, vykdykite jas.</w:t>
      </w:r>
    </w:p>
    <w:p w:rsidR="0079110F" w:rsidRPr="00F7565C" w:rsidRDefault="0079110F" w:rsidP="0079110F">
      <w:pPr>
        <w:tabs>
          <w:tab w:val="left" w:pos="342"/>
        </w:tabs>
        <w:spacing w:after="0" w:line="240" w:lineRule="auto"/>
        <w:jc w:val="both"/>
        <w:rPr>
          <w:rFonts w:ascii="Times New Roman" w:eastAsia="Times New Roman" w:hAnsi="Times New Roman" w:cs="Times New Roman"/>
        </w:rPr>
      </w:pPr>
    </w:p>
    <w:p w:rsidR="0079110F" w:rsidRPr="00F7565C" w:rsidRDefault="0079110F" w:rsidP="0079110F">
      <w:pPr>
        <w:tabs>
          <w:tab w:val="left" w:pos="342"/>
        </w:tabs>
        <w:spacing w:after="0" w:line="240" w:lineRule="auto"/>
        <w:jc w:val="both"/>
        <w:rPr>
          <w:rFonts w:ascii="Times New Roman" w:eastAsia="Times New Roman" w:hAnsi="Times New Roman" w:cs="Times New Roman"/>
        </w:rPr>
      </w:pPr>
      <w:r w:rsidRPr="00F7565C">
        <w:rPr>
          <w:rFonts w:ascii="Times New Roman" w:eastAsia="Times New Roman" w:hAnsi="Times New Roman" w:cs="Times New Roman"/>
        </w:rPr>
        <w:t>Toliau išvardytas kitoks galimas šalutinis poveikis.</w:t>
      </w:r>
    </w:p>
    <w:p w:rsidR="0079110F" w:rsidRPr="00F7565C" w:rsidRDefault="0079110F" w:rsidP="0079110F">
      <w:pPr>
        <w:tabs>
          <w:tab w:val="left" w:pos="342"/>
        </w:tabs>
        <w:spacing w:after="0" w:line="240" w:lineRule="auto"/>
        <w:jc w:val="both"/>
        <w:rPr>
          <w:rFonts w:ascii="Times New Roman" w:eastAsia="Times New Roman" w:hAnsi="Times New Roman" w:cs="Times New Roman"/>
        </w:rPr>
      </w:pPr>
    </w:p>
    <w:p w:rsidR="0079110F" w:rsidRPr="00F7565C" w:rsidRDefault="0079110F" w:rsidP="0079110F">
      <w:pPr>
        <w:autoSpaceDE w:val="0"/>
        <w:autoSpaceDN w:val="0"/>
        <w:adjustRightInd w:val="0"/>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Labai dažnas: gali pasireikšti daugiau kaip 1 iš 10 žmonių:</w:t>
      </w:r>
    </w:p>
    <w:p w:rsidR="0079110F" w:rsidRPr="00F7565C" w:rsidRDefault="0079110F" w:rsidP="0079110F">
      <w:pPr>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rPr>
      </w:pPr>
      <w:r w:rsidRPr="00F7565C">
        <w:rPr>
          <w:rFonts w:ascii="Times New Roman" w:eastAsia="Times New Roman" w:hAnsi="Times New Roman" w:cs="Times New Roman"/>
        </w:rPr>
        <w:t xml:space="preserve">taikant kombinuotąjį gydymą: </w:t>
      </w:r>
      <w:proofErr w:type="spellStart"/>
      <w:r w:rsidRPr="00F7565C">
        <w:rPr>
          <w:rFonts w:ascii="Times New Roman" w:eastAsia="Times New Roman" w:hAnsi="Times New Roman" w:cs="Times New Roman"/>
        </w:rPr>
        <w:t>trombocitopenija</w:t>
      </w:r>
      <w:proofErr w:type="spellEnd"/>
      <w:r w:rsidRPr="00F7565C">
        <w:rPr>
          <w:rFonts w:ascii="Times New Roman" w:eastAsia="Times New Roman" w:hAnsi="Times New Roman" w:cs="Times New Roman"/>
        </w:rPr>
        <w:t xml:space="preserve"> </w:t>
      </w:r>
      <w:r w:rsidRPr="00F7565C">
        <w:rPr>
          <w:rFonts w:ascii="Times New Roman" w:eastAsia="Times New Roman" w:hAnsi="Times New Roman" w:cs="Times New Roman"/>
          <w:color w:val="000000"/>
        </w:rPr>
        <w:t>(trombocitų kiekio sumažėjimas kraujyje), sukelianti kraujosruvas, polinkį kraujuoti ir nenormalų kraujavimą;</w:t>
      </w:r>
    </w:p>
    <w:p w:rsidR="0079110F" w:rsidRPr="00F7565C" w:rsidRDefault="0079110F" w:rsidP="0079110F">
      <w:pPr>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rPr>
      </w:pPr>
      <w:r w:rsidRPr="00F7565C">
        <w:rPr>
          <w:rFonts w:ascii="Times New Roman" w:eastAsia="Times New Roman" w:hAnsi="Times New Roman" w:cs="Times New Roman"/>
          <w:color w:val="000000"/>
        </w:rPr>
        <w:t xml:space="preserve">hemoglobino kiekio kraujyje sumažėjimas (mažakraujystė), sukeliantis nuovargį, dusuly, galvos skausmą, odos blyškumą, svaigulį, kojų mėšlungį ir kitokius simptomus; </w:t>
      </w:r>
    </w:p>
    <w:p w:rsidR="0079110F" w:rsidRPr="00F7565C" w:rsidRDefault="0079110F" w:rsidP="0079110F">
      <w:pPr>
        <w:numPr>
          <w:ilvl w:val="0"/>
          <w:numId w:val="7"/>
        </w:numPr>
        <w:tabs>
          <w:tab w:val="left" w:pos="567"/>
        </w:tabs>
        <w:autoSpaceDE w:val="0"/>
        <w:autoSpaceDN w:val="0"/>
        <w:adjustRightInd w:val="0"/>
        <w:spacing w:after="0" w:line="240" w:lineRule="auto"/>
        <w:ind w:firstLine="0"/>
        <w:jc w:val="both"/>
        <w:rPr>
          <w:rFonts w:ascii="Times New Roman" w:eastAsia="Times New Roman" w:hAnsi="Times New Roman" w:cs="Times New Roman"/>
          <w:color w:val="000000"/>
        </w:rPr>
      </w:pPr>
      <w:r w:rsidRPr="00F7565C">
        <w:rPr>
          <w:rFonts w:ascii="Times New Roman" w:eastAsia="Times New Roman" w:hAnsi="Times New Roman" w:cs="Times New Roman"/>
          <w:color w:val="000000"/>
        </w:rPr>
        <w:t>plaukų slinkimas (baigus gydymą plaukai atauga);</w:t>
      </w:r>
    </w:p>
    <w:p w:rsidR="0079110F" w:rsidRPr="00F7565C" w:rsidRDefault="0079110F" w:rsidP="0079110F">
      <w:pPr>
        <w:numPr>
          <w:ilvl w:val="0"/>
          <w:numId w:val="7"/>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color w:val="000000"/>
        </w:rPr>
      </w:pPr>
      <w:r w:rsidRPr="00F7565C">
        <w:rPr>
          <w:rFonts w:ascii="Times New Roman" w:eastAsia="Times New Roman" w:hAnsi="Times New Roman" w:cs="Times New Roman"/>
        </w:rPr>
        <w:t xml:space="preserve">taikant kombinuotąjį gydymą: </w:t>
      </w:r>
      <w:r w:rsidRPr="00F7565C">
        <w:rPr>
          <w:rFonts w:ascii="Times New Roman" w:eastAsia="Times New Roman" w:hAnsi="Times New Roman" w:cs="Times New Roman"/>
          <w:color w:val="000000"/>
        </w:rPr>
        <w:t xml:space="preserve">laikinas ir nedidelis arba vidutinis kai kurių kepenų fermentų (SGPT, SGOT, šarminės </w:t>
      </w:r>
      <w:proofErr w:type="spellStart"/>
      <w:r w:rsidRPr="00F7565C">
        <w:rPr>
          <w:rFonts w:ascii="Times New Roman" w:eastAsia="Times New Roman" w:hAnsi="Times New Roman" w:cs="Times New Roman"/>
          <w:color w:val="000000"/>
        </w:rPr>
        <w:t>fosfatazės</w:t>
      </w:r>
      <w:proofErr w:type="spellEnd"/>
      <w:r w:rsidRPr="00F7565C">
        <w:rPr>
          <w:rFonts w:ascii="Times New Roman" w:eastAsia="Times New Roman" w:hAnsi="Times New Roman" w:cs="Times New Roman"/>
          <w:color w:val="000000"/>
        </w:rPr>
        <w:t xml:space="preserve">) aktyvumo ar </w:t>
      </w:r>
      <w:proofErr w:type="spellStart"/>
      <w:r w:rsidRPr="00F7565C">
        <w:rPr>
          <w:rFonts w:ascii="Times New Roman" w:eastAsia="Times New Roman" w:hAnsi="Times New Roman" w:cs="Times New Roman"/>
          <w:color w:val="000000"/>
        </w:rPr>
        <w:t>bilirubino</w:t>
      </w:r>
      <w:proofErr w:type="spellEnd"/>
      <w:r w:rsidRPr="00F7565C">
        <w:rPr>
          <w:rFonts w:ascii="Times New Roman" w:eastAsia="Times New Roman" w:hAnsi="Times New Roman" w:cs="Times New Roman"/>
          <w:color w:val="000000"/>
        </w:rPr>
        <w:t xml:space="preserve"> kiekio kraujo serume padidėjimas;</w:t>
      </w:r>
    </w:p>
    <w:p w:rsidR="0079110F" w:rsidRPr="00F7565C" w:rsidRDefault="0079110F" w:rsidP="0079110F">
      <w:pPr>
        <w:numPr>
          <w:ilvl w:val="0"/>
          <w:numId w:val="7"/>
        </w:numPr>
        <w:tabs>
          <w:tab w:val="left" w:pos="567"/>
        </w:tabs>
        <w:autoSpaceDE w:val="0"/>
        <w:autoSpaceDN w:val="0"/>
        <w:adjustRightInd w:val="0"/>
        <w:spacing w:after="0" w:line="240" w:lineRule="auto"/>
        <w:ind w:firstLine="0"/>
        <w:jc w:val="both"/>
        <w:rPr>
          <w:rFonts w:ascii="Times New Roman" w:eastAsia="Times New Roman" w:hAnsi="Times New Roman" w:cs="Times New Roman"/>
          <w:color w:val="000000"/>
        </w:rPr>
      </w:pPr>
      <w:r w:rsidRPr="00F7565C">
        <w:rPr>
          <w:rFonts w:ascii="Times New Roman" w:eastAsia="Times New Roman" w:hAnsi="Times New Roman" w:cs="Times New Roman"/>
        </w:rPr>
        <w:t>nenormalus fizinis silpnumas (</w:t>
      </w:r>
      <w:proofErr w:type="spellStart"/>
      <w:r w:rsidRPr="00F7565C">
        <w:rPr>
          <w:rFonts w:ascii="Times New Roman" w:eastAsia="Times New Roman" w:hAnsi="Times New Roman" w:cs="Times New Roman"/>
        </w:rPr>
        <w:t>astenija</w:t>
      </w:r>
      <w:proofErr w:type="spellEnd"/>
      <w:r w:rsidRPr="00F7565C">
        <w:rPr>
          <w:rFonts w:ascii="Times New Roman" w:eastAsia="Times New Roman" w:hAnsi="Times New Roman" w:cs="Times New Roman"/>
        </w:rPr>
        <w:t>);</w:t>
      </w:r>
    </w:p>
    <w:p w:rsidR="0079110F" w:rsidRPr="00F7565C" w:rsidRDefault="0079110F" w:rsidP="0079110F">
      <w:pPr>
        <w:numPr>
          <w:ilvl w:val="0"/>
          <w:numId w:val="7"/>
        </w:numPr>
        <w:tabs>
          <w:tab w:val="left" w:pos="567"/>
        </w:tabs>
        <w:autoSpaceDE w:val="0"/>
        <w:autoSpaceDN w:val="0"/>
        <w:adjustRightInd w:val="0"/>
        <w:spacing w:after="0" w:line="240" w:lineRule="auto"/>
        <w:ind w:firstLine="0"/>
        <w:jc w:val="both"/>
        <w:rPr>
          <w:rFonts w:ascii="Times New Roman" w:eastAsia="Times New Roman" w:hAnsi="Times New Roman" w:cs="Times New Roman"/>
          <w:color w:val="000000"/>
        </w:rPr>
      </w:pPr>
      <w:r w:rsidRPr="00F7565C">
        <w:rPr>
          <w:rFonts w:ascii="Times New Roman" w:eastAsia="Times New Roman" w:hAnsi="Times New Roman" w:cs="Times New Roman"/>
        </w:rPr>
        <w:t>gleivinės patinimas ar dirginimas (gleivinės uždegimas);</w:t>
      </w:r>
    </w:p>
    <w:p w:rsidR="0079110F" w:rsidRPr="00F7565C" w:rsidRDefault="0079110F" w:rsidP="0079110F">
      <w:pPr>
        <w:numPr>
          <w:ilvl w:val="0"/>
          <w:numId w:val="7"/>
        </w:numPr>
        <w:tabs>
          <w:tab w:val="left" w:pos="567"/>
        </w:tabs>
        <w:autoSpaceDE w:val="0"/>
        <w:autoSpaceDN w:val="0"/>
        <w:adjustRightInd w:val="0"/>
        <w:spacing w:after="0" w:line="240" w:lineRule="auto"/>
        <w:ind w:firstLine="0"/>
        <w:jc w:val="both"/>
        <w:rPr>
          <w:rFonts w:ascii="Times New Roman" w:eastAsia="Times New Roman" w:hAnsi="Times New Roman" w:cs="Times New Roman"/>
          <w:color w:val="000000"/>
        </w:rPr>
      </w:pPr>
      <w:r w:rsidRPr="00F7565C">
        <w:rPr>
          <w:rFonts w:ascii="Times New Roman" w:eastAsia="Times New Roman" w:hAnsi="Times New Roman" w:cs="Times New Roman"/>
        </w:rPr>
        <w:t xml:space="preserve">taikant </w:t>
      </w:r>
      <w:proofErr w:type="spellStart"/>
      <w:r w:rsidRPr="00F7565C">
        <w:rPr>
          <w:rFonts w:ascii="Times New Roman" w:eastAsia="Times New Roman" w:hAnsi="Times New Roman" w:cs="Times New Roman"/>
        </w:rPr>
        <w:t>monoterapiją</w:t>
      </w:r>
      <w:proofErr w:type="spellEnd"/>
      <w:r w:rsidRPr="00F7565C">
        <w:rPr>
          <w:rFonts w:ascii="Times New Roman" w:eastAsia="Times New Roman" w:hAnsi="Times New Roman" w:cs="Times New Roman"/>
        </w:rPr>
        <w:t>:</w:t>
      </w:r>
      <w:r w:rsidRPr="00F7565C">
        <w:rPr>
          <w:rFonts w:ascii="Times New Roman" w:eastAsia="Times New Roman" w:hAnsi="Times New Roman" w:cs="Times New Roman"/>
          <w:color w:val="000000"/>
        </w:rPr>
        <w:t xml:space="preserve"> </w:t>
      </w:r>
      <w:r w:rsidRPr="00F7565C">
        <w:rPr>
          <w:rFonts w:ascii="Times New Roman" w:eastAsia="Times New Roman" w:hAnsi="Times New Roman" w:cs="Times New Roman"/>
        </w:rPr>
        <w:t>pilvo skausmas;</w:t>
      </w:r>
    </w:p>
    <w:p w:rsidR="0079110F" w:rsidRPr="00F7565C" w:rsidRDefault="0079110F" w:rsidP="0079110F">
      <w:pPr>
        <w:numPr>
          <w:ilvl w:val="0"/>
          <w:numId w:val="7"/>
        </w:numPr>
        <w:tabs>
          <w:tab w:val="left" w:pos="567"/>
        </w:tabs>
        <w:autoSpaceDE w:val="0"/>
        <w:autoSpaceDN w:val="0"/>
        <w:adjustRightInd w:val="0"/>
        <w:spacing w:after="0" w:line="240" w:lineRule="auto"/>
        <w:ind w:firstLine="0"/>
        <w:jc w:val="both"/>
        <w:rPr>
          <w:rFonts w:ascii="Times New Roman" w:eastAsia="Times New Roman" w:hAnsi="Times New Roman" w:cs="Times New Roman"/>
          <w:color w:val="000000"/>
        </w:rPr>
      </w:pPr>
      <w:r w:rsidRPr="00F7565C">
        <w:rPr>
          <w:rFonts w:ascii="Times New Roman" w:eastAsia="Times New Roman" w:hAnsi="Times New Roman" w:cs="Times New Roman"/>
        </w:rPr>
        <w:t>sumažėjęs apetitas.</w:t>
      </w:r>
    </w:p>
    <w:p w:rsidR="0079110F" w:rsidRPr="00F7565C" w:rsidRDefault="0079110F" w:rsidP="0079110F">
      <w:pPr>
        <w:spacing w:after="0" w:line="240" w:lineRule="auto"/>
        <w:ind w:left="567" w:hanging="643"/>
        <w:jc w:val="both"/>
        <w:rPr>
          <w:rFonts w:ascii="Times New Roman" w:eastAsia="Times New Roman" w:hAnsi="Times New Roman" w:cs="Times New Roman"/>
          <w:b/>
          <w:bCs/>
        </w:rPr>
      </w:pPr>
    </w:p>
    <w:p w:rsidR="0079110F" w:rsidRPr="00F7565C" w:rsidRDefault="0079110F" w:rsidP="0079110F">
      <w:pPr>
        <w:spacing w:after="0" w:line="240" w:lineRule="auto"/>
        <w:ind w:left="567" w:hanging="643"/>
        <w:jc w:val="both"/>
        <w:rPr>
          <w:rFonts w:ascii="Times New Roman" w:eastAsia="Times New Roman" w:hAnsi="Times New Roman" w:cs="Times New Roman"/>
          <w:bCs/>
        </w:rPr>
      </w:pPr>
      <w:r w:rsidRPr="00F7565C">
        <w:rPr>
          <w:rFonts w:ascii="Times New Roman" w:eastAsia="Times New Roman" w:hAnsi="Times New Roman" w:cs="Times New Roman"/>
          <w:bCs/>
        </w:rPr>
        <w:t>Dažnas: gali pasireikšti rečiau kaip 1 iš 10 žmonių:</w:t>
      </w:r>
    </w:p>
    <w:p w:rsidR="0079110F" w:rsidRPr="00F7565C" w:rsidRDefault="0079110F" w:rsidP="0079110F">
      <w:pPr>
        <w:numPr>
          <w:ilvl w:val="0"/>
          <w:numId w:val="6"/>
        </w:numPr>
        <w:tabs>
          <w:tab w:val="clear" w:pos="360"/>
          <w:tab w:val="left" w:pos="-2400"/>
          <w:tab w:val="num" w:pos="567"/>
        </w:tabs>
        <w:autoSpaceDE w:val="0"/>
        <w:autoSpaceDN w:val="0"/>
        <w:adjustRightInd w:val="0"/>
        <w:spacing w:after="0" w:line="240" w:lineRule="auto"/>
        <w:ind w:left="567" w:hanging="567"/>
        <w:jc w:val="both"/>
        <w:rPr>
          <w:rFonts w:ascii="Times New Roman" w:eastAsia="Times New Roman" w:hAnsi="Times New Roman" w:cs="Times New Roman"/>
        </w:rPr>
      </w:pPr>
      <w:r w:rsidRPr="00F7565C">
        <w:rPr>
          <w:rFonts w:ascii="Times New Roman" w:eastAsia="Times New Roman" w:hAnsi="Times New Roman" w:cs="Times New Roman"/>
          <w:color w:val="000000"/>
        </w:rPr>
        <w:t>vidurių užkietėjimas;</w:t>
      </w:r>
    </w:p>
    <w:p w:rsidR="0079110F" w:rsidRPr="00F7565C" w:rsidRDefault="0079110F" w:rsidP="0079110F">
      <w:pPr>
        <w:numPr>
          <w:ilvl w:val="0"/>
          <w:numId w:val="7"/>
        </w:numPr>
        <w:tabs>
          <w:tab w:val="num" w:pos="567"/>
        </w:tabs>
        <w:autoSpaceDE w:val="0"/>
        <w:autoSpaceDN w:val="0"/>
        <w:adjustRightInd w:val="0"/>
        <w:spacing w:after="0" w:line="240" w:lineRule="auto"/>
        <w:ind w:left="567" w:hanging="567"/>
        <w:jc w:val="both"/>
        <w:rPr>
          <w:rFonts w:ascii="Times New Roman" w:eastAsia="Times New Roman" w:hAnsi="Times New Roman" w:cs="Times New Roman"/>
          <w:color w:val="000000"/>
        </w:rPr>
      </w:pPr>
      <w:r w:rsidRPr="00F7565C">
        <w:rPr>
          <w:rFonts w:ascii="Times New Roman" w:eastAsia="Times New Roman" w:hAnsi="Times New Roman" w:cs="Times New Roman"/>
        </w:rPr>
        <w:t xml:space="preserve">taikant </w:t>
      </w:r>
      <w:proofErr w:type="spellStart"/>
      <w:r w:rsidRPr="00F7565C">
        <w:rPr>
          <w:rFonts w:ascii="Times New Roman" w:eastAsia="Times New Roman" w:hAnsi="Times New Roman" w:cs="Times New Roman"/>
        </w:rPr>
        <w:t>monoterapiją</w:t>
      </w:r>
      <w:proofErr w:type="spellEnd"/>
      <w:r w:rsidRPr="00F7565C">
        <w:rPr>
          <w:rFonts w:ascii="Times New Roman" w:eastAsia="Times New Roman" w:hAnsi="Times New Roman" w:cs="Times New Roman"/>
        </w:rPr>
        <w:t>:</w:t>
      </w:r>
      <w:r w:rsidRPr="00F7565C">
        <w:rPr>
          <w:rFonts w:ascii="Times New Roman" w:eastAsia="Times New Roman" w:hAnsi="Times New Roman" w:cs="Times New Roman"/>
          <w:color w:val="000000"/>
        </w:rPr>
        <w:t xml:space="preserve"> </w:t>
      </w:r>
      <w:proofErr w:type="spellStart"/>
      <w:r w:rsidRPr="00F7565C">
        <w:rPr>
          <w:rFonts w:ascii="Times New Roman" w:eastAsia="Times New Roman" w:hAnsi="Times New Roman" w:cs="Times New Roman"/>
        </w:rPr>
        <w:t>trombocitopenija</w:t>
      </w:r>
      <w:proofErr w:type="spellEnd"/>
      <w:r w:rsidRPr="00F7565C">
        <w:rPr>
          <w:rFonts w:ascii="Times New Roman" w:eastAsia="Times New Roman" w:hAnsi="Times New Roman" w:cs="Times New Roman"/>
        </w:rPr>
        <w:t xml:space="preserve"> </w:t>
      </w:r>
      <w:r w:rsidRPr="00F7565C">
        <w:rPr>
          <w:rFonts w:ascii="Times New Roman" w:eastAsia="Times New Roman" w:hAnsi="Times New Roman" w:cs="Times New Roman"/>
          <w:color w:val="000000"/>
        </w:rPr>
        <w:t>(trombocitų kiekio sumažėjimas kraujyje), sukelianti kraujosruvas, polinkį kraujuoti ir nenormalų kraujavimą;</w:t>
      </w:r>
    </w:p>
    <w:p w:rsidR="0079110F" w:rsidRPr="00F7565C" w:rsidRDefault="0079110F" w:rsidP="0079110F">
      <w:pPr>
        <w:numPr>
          <w:ilvl w:val="0"/>
          <w:numId w:val="6"/>
        </w:numPr>
        <w:tabs>
          <w:tab w:val="clear" w:pos="360"/>
          <w:tab w:val="left" w:pos="-2400"/>
          <w:tab w:val="num" w:pos="567"/>
        </w:tabs>
        <w:spacing w:after="0" w:line="240" w:lineRule="auto"/>
        <w:ind w:left="567" w:hanging="567"/>
        <w:rPr>
          <w:rFonts w:ascii="Times New Roman" w:eastAsia="Times New Roman" w:hAnsi="Times New Roman" w:cs="Times New Roman"/>
          <w:color w:val="000000"/>
        </w:rPr>
      </w:pPr>
      <w:r w:rsidRPr="00F7565C">
        <w:rPr>
          <w:rFonts w:ascii="Times New Roman" w:eastAsia="Times New Roman" w:hAnsi="Times New Roman" w:cs="Times New Roman"/>
          <w:color w:val="000000"/>
        </w:rPr>
        <w:t xml:space="preserve">taikant </w:t>
      </w:r>
      <w:proofErr w:type="spellStart"/>
      <w:r w:rsidRPr="00F7565C">
        <w:rPr>
          <w:rFonts w:ascii="Times New Roman" w:eastAsia="Times New Roman" w:hAnsi="Times New Roman" w:cs="Times New Roman"/>
          <w:color w:val="000000"/>
        </w:rPr>
        <w:t>monoterapiją</w:t>
      </w:r>
      <w:proofErr w:type="spellEnd"/>
      <w:r w:rsidRPr="00F7565C">
        <w:rPr>
          <w:rFonts w:ascii="Times New Roman" w:eastAsia="Times New Roman" w:hAnsi="Times New Roman" w:cs="Times New Roman"/>
          <w:color w:val="000000"/>
        </w:rPr>
        <w:t xml:space="preserve">: kepenų fermentų aktyvumo ir </w:t>
      </w:r>
      <w:proofErr w:type="spellStart"/>
      <w:r w:rsidRPr="00F7565C">
        <w:rPr>
          <w:rFonts w:ascii="Times New Roman" w:eastAsia="Times New Roman" w:hAnsi="Times New Roman" w:cs="Times New Roman"/>
          <w:color w:val="000000"/>
        </w:rPr>
        <w:t>bilirubino</w:t>
      </w:r>
      <w:proofErr w:type="spellEnd"/>
      <w:r w:rsidRPr="00F7565C">
        <w:rPr>
          <w:rFonts w:ascii="Times New Roman" w:eastAsia="Times New Roman" w:hAnsi="Times New Roman" w:cs="Times New Roman"/>
          <w:color w:val="000000"/>
        </w:rPr>
        <w:t xml:space="preserve"> bei </w:t>
      </w:r>
      <w:proofErr w:type="spellStart"/>
      <w:r w:rsidRPr="00F7565C">
        <w:rPr>
          <w:rFonts w:ascii="Times New Roman" w:eastAsia="Times New Roman" w:hAnsi="Times New Roman" w:cs="Times New Roman"/>
          <w:color w:val="000000"/>
        </w:rPr>
        <w:t>kreatinino</w:t>
      </w:r>
      <w:proofErr w:type="spellEnd"/>
      <w:r w:rsidRPr="00F7565C">
        <w:rPr>
          <w:rFonts w:ascii="Times New Roman" w:eastAsia="Times New Roman" w:hAnsi="Times New Roman" w:cs="Times New Roman"/>
          <w:color w:val="000000"/>
        </w:rPr>
        <w:t xml:space="preserve"> kiekio kraujyje padidėjimas;</w:t>
      </w:r>
    </w:p>
    <w:p w:rsidR="0079110F" w:rsidRPr="00F7565C" w:rsidRDefault="0079110F" w:rsidP="0079110F">
      <w:pPr>
        <w:numPr>
          <w:ilvl w:val="0"/>
          <w:numId w:val="6"/>
        </w:numPr>
        <w:tabs>
          <w:tab w:val="clear" w:pos="360"/>
          <w:tab w:val="left" w:pos="-2400"/>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F7565C">
        <w:rPr>
          <w:rFonts w:ascii="Times New Roman" w:eastAsia="Times New Roman" w:hAnsi="Times New Roman" w:cs="Times New Roman"/>
        </w:rPr>
        <w:t>taikant kombinuotąjį gydymą: pilvo skausmas.</w:t>
      </w:r>
    </w:p>
    <w:p w:rsidR="0079110F" w:rsidRPr="00F7565C" w:rsidRDefault="0079110F" w:rsidP="0079110F">
      <w:pPr>
        <w:tabs>
          <w:tab w:val="left" w:pos="-2400"/>
        </w:tabs>
        <w:autoSpaceDE w:val="0"/>
        <w:autoSpaceDN w:val="0"/>
        <w:adjustRightInd w:val="0"/>
        <w:spacing w:after="0" w:line="240" w:lineRule="auto"/>
        <w:ind w:left="567" w:hanging="643"/>
        <w:rPr>
          <w:rFonts w:ascii="Times New Roman" w:eastAsia="Times New Roman" w:hAnsi="Times New Roman" w:cs="Times New Roman"/>
          <w:color w:val="000000"/>
        </w:rPr>
      </w:pPr>
    </w:p>
    <w:p w:rsidR="0079110F" w:rsidRPr="00F7565C" w:rsidRDefault="0079110F" w:rsidP="0079110F">
      <w:pPr>
        <w:autoSpaceDE w:val="0"/>
        <w:autoSpaceDN w:val="0"/>
        <w:adjustRightInd w:val="0"/>
        <w:spacing w:after="0" w:line="240" w:lineRule="auto"/>
        <w:ind w:left="567" w:hanging="643"/>
        <w:rPr>
          <w:rFonts w:ascii="Times New Roman" w:eastAsia="Times New Roman" w:hAnsi="Times New Roman" w:cs="Times New Roman"/>
        </w:rPr>
      </w:pPr>
      <w:r w:rsidRPr="00F7565C">
        <w:rPr>
          <w:rFonts w:ascii="Times New Roman" w:eastAsia="Times New Roman" w:hAnsi="Times New Roman" w:cs="Times New Roman"/>
        </w:rPr>
        <w:t>Dažnis nežinomas (negali būti apskaičiuotas pagal turimus duomenis):</w:t>
      </w:r>
    </w:p>
    <w:p w:rsidR="0079110F" w:rsidRPr="00F7565C" w:rsidRDefault="0079110F" w:rsidP="0079110F">
      <w:pPr>
        <w:numPr>
          <w:ilvl w:val="0"/>
          <w:numId w:val="6"/>
        </w:numPr>
        <w:tabs>
          <w:tab w:val="clear" w:pos="360"/>
          <w:tab w:val="num" w:pos="567"/>
        </w:tabs>
        <w:autoSpaceDE w:val="0"/>
        <w:autoSpaceDN w:val="0"/>
        <w:adjustRightInd w:val="0"/>
        <w:spacing w:after="0" w:line="240" w:lineRule="auto"/>
        <w:ind w:left="567" w:hanging="643"/>
        <w:jc w:val="both"/>
        <w:rPr>
          <w:rFonts w:ascii="Times New Roman" w:eastAsia="Times New Roman" w:hAnsi="Times New Roman" w:cs="Times New Roman"/>
          <w:lang w:eastAsia="x-none"/>
        </w:rPr>
      </w:pPr>
      <w:r w:rsidRPr="00F7565C">
        <w:rPr>
          <w:rFonts w:ascii="Times New Roman" w:eastAsia="Times New Roman" w:hAnsi="Times New Roman" w:cs="Times New Roman"/>
          <w:lang w:eastAsia="x-none"/>
        </w:rPr>
        <w:t>trombozė ar embolija;</w:t>
      </w:r>
    </w:p>
    <w:p w:rsidR="0079110F" w:rsidRPr="00F7565C" w:rsidRDefault="0079110F" w:rsidP="0079110F">
      <w:pPr>
        <w:numPr>
          <w:ilvl w:val="0"/>
          <w:numId w:val="6"/>
        </w:numPr>
        <w:tabs>
          <w:tab w:val="clear" w:pos="360"/>
          <w:tab w:val="num" w:pos="567"/>
        </w:tabs>
        <w:autoSpaceDE w:val="0"/>
        <w:autoSpaceDN w:val="0"/>
        <w:adjustRightInd w:val="0"/>
        <w:spacing w:after="0" w:line="240" w:lineRule="auto"/>
        <w:ind w:left="567" w:hanging="643"/>
        <w:jc w:val="both"/>
        <w:rPr>
          <w:rFonts w:ascii="Times New Roman" w:eastAsia="Times New Roman" w:hAnsi="Times New Roman" w:cs="Times New Roman"/>
          <w:lang w:eastAsia="x-none"/>
        </w:rPr>
      </w:pPr>
      <w:r w:rsidRPr="00F7565C">
        <w:rPr>
          <w:rFonts w:ascii="Times New Roman" w:eastAsia="Times New Roman" w:hAnsi="Times New Roman" w:cs="Times New Roman"/>
          <w:lang w:eastAsia="x-none"/>
        </w:rPr>
        <w:t>raumenų susitraukimai ar mėšlungis;</w:t>
      </w:r>
    </w:p>
    <w:p w:rsidR="0079110F" w:rsidRPr="00F7565C" w:rsidRDefault="0079110F" w:rsidP="0079110F">
      <w:pPr>
        <w:numPr>
          <w:ilvl w:val="0"/>
          <w:numId w:val="6"/>
        </w:numPr>
        <w:tabs>
          <w:tab w:val="clear" w:pos="360"/>
          <w:tab w:val="num" w:pos="567"/>
        </w:tabs>
        <w:autoSpaceDE w:val="0"/>
        <w:autoSpaceDN w:val="0"/>
        <w:adjustRightInd w:val="0"/>
        <w:spacing w:after="0" w:line="240" w:lineRule="auto"/>
        <w:ind w:left="567" w:hanging="643"/>
        <w:jc w:val="both"/>
        <w:rPr>
          <w:rFonts w:ascii="Times New Roman" w:eastAsia="Times New Roman" w:hAnsi="Times New Roman" w:cs="Times New Roman"/>
          <w:lang w:eastAsia="x-none"/>
        </w:rPr>
      </w:pPr>
      <w:proofErr w:type="spellStart"/>
      <w:r w:rsidRPr="00F7565C">
        <w:rPr>
          <w:rFonts w:ascii="Times New Roman" w:eastAsia="Times New Roman" w:hAnsi="Times New Roman" w:cs="Times New Roman"/>
          <w:lang w:eastAsia="x-none"/>
        </w:rPr>
        <w:t>parestezija</w:t>
      </w:r>
      <w:proofErr w:type="spellEnd"/>
      <w:r w:rsidRPr="00F7565C">
        <w:rPr>
          <w:rFonts w:ascii="Times New Roman" w:eastAsia="Times New Roman" w:hAnsi="Times New Roman" w:cs="Times New Roman"/>
          <w:lang w:eastAsia="x-none"/>
        </w:rPr>
        <w:t xml:space="preserve"> (nenormalūs pojūčiai, pvz., dilgčiojimas ar tirpimas);</w:t>
      </w:r>
    </w:p>
    <w:p w:rsidR="0079110F" w:rsidRPr="00F7565C" w:rsidRDefault="0079110F" w:rsidP="0079110F">
      <w:pPr>
        <w:numPr>
          <w:ilvl w:val="0"/>
          <w:numId w:val="6"/>
        </w:numPr>
        <w:tabs>
          <w:tab w:val="clear" w:pos="360"/>
          <w:tab w:val="left" w:pos="-2400"/>
          <w:tab w:val="num" w:pos="567"/>
        </w:tabs>
        <w:autoSpaceDE w:val="0"/>
        <w:autoSpaceDN w:val="0"/>
        <w:adjustRightInd w:val="0"/>
        <w:spacing w:after="0" w:line="240" w:lineRule="auto"/>
        <w:ind w:left="567" w:hanging="643"/>
        <w:rPr>
          <w:rFonts w:ascii="Times New Roman" w:eastAsia="Times New Roman" w:hAnsi="Times New Roman" w:cs="Times New Roman"/>
          <w:color w:val="000000"/>
        </w:rPr>
      </w:pPr>
      <w:r w:rsidRPr="00F7565C">
        <w:rPr>
          <w:rFonts w:ascii="Times New Roman" w:eastAsia="Times New Roman" w:hAnsi="Times New Roman" w:cs="Times New Roman"/>
          <w:color w:val="000000"/>
        </w:rPr>
        <w:t>vandens netekimas (dehidratacija), dažnai susijęs su viduriavimu ir (arba) vėmimu;</w:t>
      </w:r>
    </w:p>
    <w:p w:rsidR="0079110F" w:rsidRPr="00F7565C" w:rsidRDefault="0079110F" w:rsidP="0079110F">
      <w:pPr>
        <w:numPr>
          <w:ilvl w:val="0"/>
          <w:numId w:val="6"/>
        </w:numPr>
        <w:tabs>
          <w:tab w:val="clear" w:pos="360"/>
          <w:tab w:val="left" w:pos="-2400"/>
          <w:tab w:val="num" w:pos="567"/>
        </w:tabs>
        <w:autoSpaceDE w:val="0"/>
        <w:autoSpaceDN w:val="0"/>
        <w:adjustRightInd w:val="0"/>
        <w:spacing w:after="0" w:line="240" w:lineRule="auto"/>
        <w:ind w:left="567" w:hanging="643"/>
        <w:rPr>
          <w:rFonts w:ascii="Times New Roman" w:eastAsia="Times New Roman" w:hAnsi="Times New Roman" w:cs="Times New Roman"/>
          <w:color w:val="000000"/>
        </w:rPr>
      </w:pPr>
      <w:r w:rsidRPr="00F7565C">
        <w:rPr>
          <w:rFonts w:ascii="Times New Roman" w:eastAsia="Times New Roman" w:hAnsi="Times New Roman" w:cs="Times New Roman"/>
          <w:color w:val="000000"/>
        </w:rPr>
        <w:t>lengvos odos reakcijos ir lengvos reakcijos infuzijos vietoje;</w:t>
      </w:r>
    </w:p>
    <w:p w:rsidR="0079110F" w:rsidRPr="00F7565C" w:rsidRDefault="0079110F" w:rsidP="0079110F">
      <w:pPr>
        <w:numPr>
          <w:ilvl w:val="0"/>
          <w:numId w:val="6"/>
        </w:numPr>
        <w:tabs>
          <w:tab w:val="clear" w:pos="360"/>
          <w:tab w:val="left" w:pos="-2400"/>
          <w:tab w:val="num" w:pos="567"/>
        </w:tabs>
        <w:autoSpaceDE w:val="0"/>
        <w:autoSpaceDN w:val="0"/>
        <w:adjustRightInd w:val="0"/>
        <w:spacing w:after="0" w:line="240" w:lineRule="auto"/>
        <w:ind w:left="567" w:hanging="643"/>
        <w:rPr>
          <w:rFonts w:ascii="Times New Roman" w:eastAsia="Times New Roman" w:hAnsi="Times New Roman" w:cs="Times New Roman"/>
          <w:color w:val="000000"/>
        </w:rPr>
      </w:pPr>
      <w:r w:rsidRPr="00F7565C">
        <w:rPr>
          <w:rFonts w:ascii="Times New Roman" w:eastAsia="Times New Roman" w:hAnsi="Times New Roman" w:cs="Times New Roman"/>
          <w:color w:val="000000"/>
        </w:rPr>
        <w:t>dalinė ar visiška žarnyno blokada (žarnyno užsikimšimas, žarnyno nepraeinamumas), kraujavimas iš skrandžio ir žarnyno;</w:t>
      </w:r>
    </w:p>
    <w:p w:rsidR="0079110F" w:rsidRPr="00F7565C" w:rsidRDefault="0079110F" w:rsidP="0079110F">
      <w:pPr>
        <w:numPr>
          <w:ilvl w:val="0"/>
          <w:numId w:val="6"/>
        </w:numPr>
        <w:tabs>
          <w:tab w:val="clear" w:pos="360"/>
          <w:tab w:val="left" w:pos="-2400"/>
          <w:tab w:val="num" w:pos="567"/>
        </w:tabs>
        <w:autoSpaceDE w:val="0"/>
        <w:autoSpaceDN w:val="0"/>
        <w:adjustRightInd w:val="0"/>
        <w:spacing w:after="0" w:line="240" w:lineRule="auto"/>
        <w:ind w:left="567" w:hanging="643"/>
        <w:rPr>
          <w:rFonts w:ascii="Times New Roman" w:eastAsia="Times New Roman" w:hAnsi="Times New Roman" w:cs="Times New Roman"/>
          <w:color w:val="000000"/>
        </w:rPr>
      </w:pPr>
      <w:r w:rsidRPr="00F7565C">
        <w:rPr>
          <w:rFonts w:ascii="Times New Roman" w:eastAsia="Times New Roman" w:hAnsi="Times New Roman" w:cs="Times New Roman"/>
          <w:color w:val="000000"/>
        </w:rPr>
        <w:t xml:space="preserve">žarnyno uždegimas, sukeliantis pilvo skausmą ir (arba) viduriavimą (būklė, vadinama </w:t>
      </w:r>
      <w:proofErr w:type="spellStart"/>
      <w:r w:rsidRPr="00F7565C">
        <w:rPr>
          <w:rFonts w:ascii="Times New Roman" w:eastAsia="Times New Roman" w:hAnsi="Times New Roman" w:cs="Times New Roman"/>
          <w:color w:val="000000"/>
        </w:rPr>
        <w:t>pseudomembraniniu</w:t>
      </w:r>
      <w:proofErr w:type="spellEnd"/>
      <w:r w:rsidRPr="00F7565C">
        <w:rPr>
          <w:rFonts w:ascii="Times New Roman" w:eastAsia="Times New Roman" w:hAnsi="Times New Roman" w:cs="Times New Roman"/>
          <w:color w:val="000000"/>
        </w:rPr>
        <w:t xml:space="preserve"> kolitu);</w:t>
      </w:r>
    </w:p>
    <w:p w:rsidR="0079110F" w:rsidRPr="00F7565C" w:rsidRDefault="0079110F" w:rsidP="0079110F">
      <w:pPr>
        <w:numPr>
          <w:ilvl w:val="0"/>
          <w:numId w:val="6"/>
        </w:numPr>
        <w:tabs>
          <w:tab w:val="clear" w:pos="360"/>
          <w:tab w:val="num" w:pos="567"/>
        </w:tabs>
        <w:spacing w:after="0" w:line="240" w:lineRule="auto"/>
        <w:ind w:left="567" w:hanging="643"/>
        <w:jc w:val="both"/>
        <w:rPr>
          <w:rFonts w:ascii="Times New Roman" w:eastAsia="Times New Roman" w:hAnsi="Times New Roman" w:cs="Times New Roman"/>
        </w:rPr>
      </w:pPr>
      <w:r w:rsidRPr="00F7565C">
        <w:rPr>
          <w:rFonts w:ascii="Times New Roman" w:eastAsia="Times New Roman" w:hAnsi="Times New Roman" w:cs="Times New Roman"/>
        </w:rPr>
        <w:t>inkstų nepakankamumas, mažas kraujospūdis ar širdies ir kraujotakos nepakankamumas pacientams, kuriems pasireiškė dehidratacijos epizodas, susijęs su viduriavimu ir (arba) vėmimu, arba sepsis (kraujo infekcija</w:t>
      </w:r>
      <w:r w:rsidRPr="00F7565C">
        <w:rPr>
          <w:rFonts w:ascii="Times New Roman" w:eastAsia="Times New Roman" w:hAnsi="Times New Roman" w:cs="Times New Roman"/>
          <w:color w:val="000000"/>
        </w:rPr>
        <w:t>);</w:t>
      </w:r>
    </w:p>
    <w:p w:rsidR="0079110F" w:rsidRPr="00F7565C" w:rsidRDefault="0079110F" w:rsidP="0079110F">
      <w:pPr>
        <w:numPr>
          <w:ilvl w:val="0"/>
          <w:numId w:val="6"/>
        </w:numPr>
        <w:tabs>
          <w:tab w:val="clear" w:pos="360"/>
          <w:tab w:val="num" w:pos="567"/>
        </w:tabs>
        <w:spacing w:after="0" w:line="240" w:lineRule="auto"/>
        <w:ind w:left="567" w:right="63" w:hanging="643"/>
        <w:jc w:val="both"/>
        <w:rPr>
          <w:rFonts w:ascii="Times New Roman" w:eastAsia="Times New Roman" w:hAnsi="Times New Roman" w:cs="Times New Roman"/>
        </w:rPr>
      </w:pPr>
      <w:r w:rsidRPr="00F7565C">
        <w:rPr>
          <w:rFonts w:ascii="Times New Roman" w:eastAsia="Times New Roman" w:hAnsi="Times New Roman" w:cs="Times New Roman"/>
        </w:rPr>
        <w:t>pilvo skausmą sukeliantis storosios žarnos uždegimas (kolitas, įskaitant aklosios žarnos uždegimą bei išeminį ir opinį kolitą);</w:t>
      </w:r>
    </w:p>
    <w:p w:rsidR="0079110F" w:rsidRPr="00F7565C" w:rsidRDefault="0079110F" w:rsidP="0079110F">
      <w:pPr>
        <w:numPr>
          <w:ilvl w:val="0"/>
          <w:numId w:val="6"/>
        </w:numPr>
        <w:tabs>
          <w:tab w:val="clear" w:pos="360"/>
          <w:tab w:val="num" w:pos="567"/>
        </w:tabs>
        <w:spacing w:after="0" w:line="240" w:lineRule="auto"/>
        <w:ind w:left="567" w:right="63" w:hanging="643"/>
        <w:jc w:val="both"/>
        <w:rPr>
          <w:rFonts w:ascii="Times New Roman" w:eastAsia="Times New Roman" w:hAnsi="Times New Roman" w:cs="Times New Roman"/>
        </w:rPr>
      </w:pPr>
      <w:r w:rsidRPr="00F7565C">
        <w:rPr>
          <w:rFonts w:ascii="Times New Roman" w:eastAsia="Times New Roman" w:hAnsi="Times New Roman" w:cs="Times New Roman"/>
        </w:rPr>
        <w:t>žarnyno prakiurimas (skylė žarnos sienelėje);</w:t>
      </w:r>
    </w:p>
    <w:p w:rsidR="0079110F" w:rsidRPr="00F7565C" w:rsidRDefault="0079110F" w:rsidP="0079110F">
      <w:pPr>
        <w:numPr>
          <w:ilvl w:val="0"/>
          <w:numId w:val="6"/>
        </w:numPr>
        <w:tabs>
          <w:tab w:val="clear" w:pos="360"/>
          <w:tab w:val="num" w:pos="567"/>
        </w:tabs>
        <w:spacing w:after="0" w:line="240" w:lineRule="auto"/>
        <w:ind w:left="567" w:right="63" w:hanging="643"/>
        <w:jc w:val="both"/>
        <w:rPr>
          <w:rFonts w:ascii="Times New Roman" w:eastAsia="Times New Roman" w:hAnsi="Times New Roman" w:cs="Times New Roman"/>
        </w:rPr>
      </w:pPr>
      <w:r w:rsidRPr="00F7565C">
        <w:rPr>
          <w:rFonts w:ascii="Times New Roman" w:eastAsia="Times New Roman" w:hAnsi="Times New Roman" w:cs="Times New Roman"/>
        </w:rPr>
        <w:t>kalio ir natrio kiekio kraujyje sumažėjimas, dažniausiai susijęs su viduriavimu ir vėmimu;</w:t>
      </w:r>
    </w:p>
    <w:p w:rsidR="0079110F" w:rsidRPr="00F7565C" w:rsidRDefault="0079110F" w:rsidP="0079110F">
      <w:pPr>
        <w:numPr>
          <w:ilvl w:val="0"/>
          <w:numId w:val="6"/>
        </w:numPr>
        <w:tabs>
          <w:tab w:val="clear" w:pos="360"/>
          <w:tab w:val="num" w:pos="567"/>
        </w:tabs>
        <w:spacing w:after="0" w:line="240" w:lineRule="auto"/>
        <w:ind w:left="567" w:right="63" w:hanging="643"/>
        <w:jc w:val="both"/>
        <w:rPr>
          <w:rFonts w:ascii="Times New Roman" w:eastAsia="Times New Roman" w:hAnsi="Times New Roman" w:cs="Times New Roman"/>
        </w:rPr>
      </w:pPr>
      <w:r w:rsidRPr="00F7565C">
        <w:rPr>
          <w:rFonts w:ascii="Times New Roman" w:eastAsia="Times New Roman" w:hAnsi="Times New Roman" w:cs="Times New Roman"/>
        </w:rPr>
        <w:t>padidėjęs kai kurių virškinimo fermentų, skaidančių angliavandenius (</w:t>
      </w:r>
      <w:proofErr w:type="spellStart"/>
      <w:r w:rsidRPr="00F7565C">
        <w:rPr>
          <w:rFonts w:ascii="Times New Roman" w:eastAsia="Times New Roman" w:hAnsi="Times New Roman" w:cs="Times New Roman"/>
        </w:rPr>
        <w:t>amilazės</w:t>
      </w:r>
      <w:proofErr w:type="spellEnd"/>
      <w:r w:rsidRPr="00F7565C">
        <w:rPr>
          <w:rFonts w:ascii="Times New Roman" w:eastAsia="Times New Roman" w:hAnsi="Times New Roman" w:cs="Times New Roman"/>
        </w:rPr>
        <w:t>) ir riebalus (lipazės), aktyvumas;</w:t>
      </w:r>
    </w:p>
    <w:p w:rsidR="0079110F" w:rsidRPr="00F7565C" w:rsidRDefault="0079110F" w:rsidP="0079110F">
      <w:pPr>
        <w:numPr>
          <w:ilvl w:val="0"/>
          <w:numId w:val="6"/>
        </w:numPr>
        <w:tabs>
          <w:tab w:val="clear" w:pos="360"/>
          <w:tab w:val="num" w:pos="567"/>
        </w:tabs>
        <w:spacing w:after="0" w:line="240" w:lineRule="auto"/>
        <w:ind w:left="567" w:right="63" w:hanging="643"/>
        <w:jc w:val="both"/>
        <w:rPr>
          <w:rFonts w:ascii="Times New Roman" w:eastAsia="Times New Roman" w:hAnsi="Times New Roman" w:cs="Times New Roman"/>
        </w:rPr>
      </w:pPr>
      <w:r w:rsidRPr="00F7565C">
        <w:rPr>
          <w:rFonts w:ascii="Times New Roman" w:eastAsia="Times New Roman" w:hAnsi="Times New Roman" w:cs="Times New Roman"/>
        </w:rPr>
        <w:t>padidėjęs kraujospūdis infuzijos metu ir po jos;</w:t>
      </w:r>
    </w:p>
    <w:p w:rsidR="0079110F" w:rsidRPr="00F7565C" w:rsidRDefault="0079110F" w:rsidP="0079110F">
      <w:pPr>
        <w:numPr>
          <w:ilvl w:val="0"/>
          <w:numId w:val="6"/>
        </w:numPr>
        <w:tabs>
          <w:tab w:val="clear" w:pos="360"/>
          <w:tab w:val="num" w:pos="567"/>
        </w:tabs>
        <w:spacing w:after="0" w:line="240" w:lineRule="auto"/>
        <w:ind w:left="567" w:hanging="643"/>
        <w:jc w:val="both"/>
        <w:rPr>
          <w:rFonts w:ascii="Times New Roman" w:eastAsia="Times New Roman" w:hAnsi="Times New Roman" w:cs="Times New Roman"/>
        </w:rPr>
      </w:pPr>
      <w:r w:rsidRPr="00F7565C">
        <w:rPr>
          <w:rFonts w:ascii="Times New Roman" w:eastAsia="Times New Roman" w:hAnsi="Times New Roman" w:cs="Times New Roman"/>
        </w:rPr>
        <w:t>laikinas kalbos sutrikimas;</w:t>
      </w:r>
    </w:p>
    <w:p w:rsidR="0079110F" w:rsidRPr="00F7565C" w:rsidRDefault="0079110F" w:rsidP="0079110F">
      <w:pPr>
        <w:numPr>
          <w:ilvl w:val="0"/>
          <w:numId w:val="6"/>
        </w:numPr>
        <w:tabs>
          <w:tab w:val="clear" w:pos="360"/>
          <w:tab w:val="num" w:pos="567"/>
        </w:tabs>
        <w:spacing w:after="0" w:line="240" w:lineRule="auto"/>
        <w:ind w:left="567" w:hanging="643"/>
        <w:jc w:val="both"/>
        <w:rPr>
          <w:rFonts w:ascii="Times New Roman" w:eastAsia="Times New Roman" w:hAnsi="Times New Roman" w:cs="Times New Roman"/>
        </w:rPr>
      </w:pPr>
      <w:proofErr w:type="spellStart"/>
      <w:r w:rsidRPr="00F7565C">
        <w:rPr>
          <w:rFonts w:ascii="Times New Roman" w:eastAsia="Times New Roman" w:hAnsi="Times New Roman" w:cs="Times New Roman"/>
        </w:rPr>
        <w:t>hipovolemija</w:t>
      </w:r>
      <w:proofErr w:type="spellEnd"/>
      <w:r w:rsidRPr="00F7565C">
        <w:rPr>
          <w:rFonts w:ascii="Times New Roman" w:eastAsia="Times New Roman" w:hAnsi="Times New Roman" w:cs="Times New Roman"/>
        </w:rPr>
        <w:t xml:space="preserve"> (sumažėjęs kraujo tūris);</w:t>
      </w:r>
    </w:p>
    <w:p w:rsidR="0079110F" w:rsidRPr="00F7565C" w:rsidRDefault="0079110F" w:rsidP="0079110F">
      <w:pPr>
        <w:numPr>
          <w:ilvl w:val="0"/>
          <w:numId w:val="6"/>
        </w:numPr>
        <w:tabs>
          <w:tab w:val="clear" w:pos="360"/>
          <w:tab w:val="num" w:pos="567"/>
        </w:tabs>
        <w:spacing w:after="0" w:line="240" w:lineRule="auto"/>
        <w:jc w:val="both"/>
        <w:rPr>
          <w:rFonts w:ascii="Times New Roman" w:eastAsia="Times New Roman" w:hAnsi="Times New Roman" w:cs="Times New Roman"/>
        </w:rPr>
      </w:pPr>
      <w:r w:rsidRPr="00F7565C">
        <w:rPr>
          <w:rFonts w:ascii="Times New Roman" w:eastAsia="Times New Roman" w:hAnsi="Times New Roman" w:cs="Times New Roman"/>
        </w:rPr>
        <w:t>žagsėjimas (nevalingi diafragmos raumens susitraukimai</w:t>
      </w:r>
      <w:r w:rsidRPr="00F7565C">
        <w:rPr>
          <w:rFonts w:ascii="Times New Roman" w:eastAsia="Times New Roman" w:hAnsi="Times New Roman" w:cs="Times New Roman"/>
          <w:bCs/>
        </w:rPr>
        <w:t>);</w:t>
      </w:r>
    </w:p>
    <w:p w:rsidR="0079110F" w:rsidRPr="00F7565C" w:rsidRDefault="0079110F" w:rsidP="0079110F">
      <w:pPr>
        <w:numPr>
          <w:ilvl w:val="0"/>
          <w:numId w:val="9"/>
        </w:numPr>
        <w:tabs>
          <w:tab w:val="left" w:pos="-2400"/>
          <w:tab w:val="num" w:pos="567"/>
        </w:tabs>
        <w:autoSpaceDE w:val="0"/>
        <w:autoSpaceDN w:val="0"/>
        <w:adjustRightInd w:val="0"/>
        <w:spacing w:after="0" w:line="240" w:lineRule="auto"/>
        <w:rPr>
          <w:rFonts w:ascii="Times New Roman" w:eastAsia="Times New Roman" w:hAnsi="Times New Roman" w:cs="Times New Roman"/>
        </w:rPr>
      </w:pPr>
      <w:proofErr w:type="spellStart"/>
      <w:r w:rsidRPr="00F7565C">
        <w:rPr>
          <w:rFonts w:ascii="Times New Roman" w:eastAsia="Times New Roman" w:hAnsi="Times New Roman" w:cs="Times New Roman"/>
          <w:color w:val="000000"/>
        </w:rPr>
        <w:t>dispnėja</w:t>
      </w:r>
      <w:proofErr w:type="spellEnd"/>
      <w:r w:rsidRPr="00F7565C">
        <w:rPr>
          <w:rFonts w:ascii="Times New Roman" w:eastAsia="Times New Roman" w:hAnsi="Times New Roman" w:cs="Times New Roman"/>
          <w:color w:val="000000"/>
        </w:rPr>
        <w:t xml:space="preserve"> (dusulys).</w:t>
      </w:r>
    </w:p>
    <w:p w:rsidR="0079110F" w:rsidRPr="00F7565C" w:rsidRDefault="0079110F" w:rsidP="0079110F">
      <w:pPr>
        <w:tabs>
          <w:tab w:val="num" w:pos="567"/>
        </w:tabs>
        <w:spacing w:after="0" w:line="240" w:lineRule="auto"/>
        <w:rPr>
          <w:rFonts w:ascii="Times New Roman" w:eastAsia="Times New Roman" w:hAnsi="Times New Roman" w:cs="Times New Roman"/>
        </w:rPr>
      </w:pPr>
    </w:p>
    <w:p w:rsidR="0079110F" w:rsidRPr="00F7565C" w:rsidRDefault="0079110F" w:rsidP="0079110F">
      <w:pPr>
        <w:keepNext/>
        <w:keepLines/>
        <w:widowControl w:val="0"/>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Jeigu vartojate</w:t>
      </w:r>
      <w:r w:rsidRPr="00F7565C">
        <w:rPr>
          <w:rFonts w:ascii="Times New Roman" w:eastAsia="Calibri" w:hAnsi="Times New Roman" w:cs="Times New Roman"/>
        </w:rPr>
        <w:t xml:space="preserve"> </w:t>
      </w:r>
      <w:proofErr w:type="spellStart"/>
      <w:r w:rsidRPr="00F7565C">
        <w:rPr>
          <w:rFonts w:ascii="Times New Roman" w:eastAsia="Times New Roman" w:hAnsi="Times New Roman" w:cs="Times New Roman"/>
        </w:rPr>
        <w:t>Irinotecan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Fresenius</w:t>
      </w:r>
      <w:proofErr w:type="spellEnd"/>
      <w:r w:rsidRPr="00F7565C">
        <w:rPr>
          <w:rFonts w:ascii="Times New Roman" w:eastAsia="Times New Roman" w:hAnsi="Times New Roman" w:cs="Times New Roman"/>
        </w:rPr>
        <w:t xml:space="preserve"> ir </w:t>
      </w:r>
      <w:proofErr w:type="spellStart"/>
      <w:r w:rsidRPr="00F7565C">
        <w:rPr>
          <w:rFonts w:ascii="Times New Roman" w:eastAsia="Times New Roman" w:hAnsi="Times New Roman" w:cs="Times New Roman"/>
        </w:rPr>
        <w:t>cetuksimabo</w:t>
      </w:r>
      <w:proofErr w:type="spellEnd"/>
      <w:r w:rsidRPr="00F7565C">
        <w:rPr>
          <w:rFonts w:ascii="Times New Roman" w:eastAsia="Times New Roman" w:hAnsi="Times New Roman" w:cs="Times New Roman"/>
        </w:rPr>
        <w:t xml:space="preserve"> derinį, kai kurie šalutiniai poveikiai gali atsirasti dėl vartojamo derinio. Tai gali būti panašus į </w:t>
      </w:r>
      <w:proofErr w:type="spellStart"/>
      <w:r w:rsidRPr="00F7565C">
        <w:rPr>
          <w:rFonts w:ascii="Times New Roman" w:eastAsia="Times New Roman" w:hAnsi="Times New Roman" w:cs="Times New Roman"/>
        </w:rPr>
        <w:t>aknę</w:t>
      </w:r>
      <w:proofErr w:type="spellEnd"/>
      <w:r w:rsidRPr="00F7565C">
        <w:rPr>
          <w:rFonts w:ascii="Times New Roman" w:eastAsia="Times New Roman" w:hAnsi="Times New Roman" w:cs="Times New Roman"/>
        </w:rPr>
        <w:t xml:space="preserve"> išbėrimas. Dėl šios priežasties, prašome taip pat perskaityti </w:t>
      </w:r>
      <w:proofErr w:type="spellStart"/>
      <w:r w:rsidRPr="00F7565C">
        <w:rPr>
          <w:rFonts w:ascii="Times New Roman" w:eastAsia="Times New Roman" w:hAnsi="Times New Roman" w:cs="Times New Roman"/>
        </w:rPr>
        <w:t>cetuksimabo</w:t>
      </w:r>
      <w:proofErr w:type="spellEnd"/>
      <w:r w:rsidRPr="00F7565C">
        <w:rPr>
          <w:rFonts w:ascii="Times New Roman" w:eastAsia="Times New Roman" w:hAnsi="Times New Roman" w:cs="Times New Roman"/>
        </w:rPr>
        <w:t xml:space="preserve"> pakuotės lapelį.</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Jeigu vartojate </w:t>
      </w:r>
      <w:proofErr w:type="spellStart"/>
      <w:r w:rsidRPr="00F7565C">
        <w:rPr>
          <w:rFonts w:ascii="Times New Roman" w:eastAsia="Times New Roman" w:hAnsi="Times New Roman" w:cs="Times New Roman"/>
        </w:rPr>
        <w:t>Irinotecan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Fresenius</w:t>
      </w:r>
      <w:proofErr w:type="spellEnd"/>
      <w:r w:rsidRPr="00F7565C">
        <w:rPr>
          <w:rFonts w:ascii="Times New Roman" w:eastAsia="Times New Roman" w:hAnsi="Times New Roman" w:cs="Times New Roman"/>
        </w:rPr>
        <w:t xml:space="preserve"> ir </w:t>
      </w:r>
      <w:proofErr w:type="spellStart"/>
      <w:r w:rsidRPr="00F7565C">
        <w:rPr>
          <w:rFonts w:ascii="Times New Roman" w:eastAsia="Times New Roman" w:hAnsi="Times New Roman" w:cs="Times New Roman"/>
        </w:rPr>
        <w:t>kapecitabino</w:t>
      </w:r>
      <w:proofErr w:type="spellEnd"/>
      <w:r w:rsidRPr="00F7565C">
        <w:rPr>
          <w:rFonts w:ascii="Times New Roman" w:eastAsia="Times New Roman" w:hAnsi="Times New Roman" w:cs="Times New Roman"/>
        </w:rPr>
        <w:t xml:space="preserve"> derinį, kai kurie šalutiniai poveikiai gali atsirasti dėl vartojamo derinio. Tai gali būti kraujo krešuliai (pasireiškia labai dažnai), alerginės reakcijos, širdies smūgis arba pacientams, kurių baltųjų ląstelių kiekis mažas, gali prasidėti karščiavimas (pasireiškia dažnai). Dėl šios priežasties, prašome taip pat perskaityti </w:t>
      </w:r>
      <w:proofErr w:type="spellStart"/>
      <w:r w:rsidRPr="00F7565C">
        <w:rPr>
          <w:rFonts w:ascii="Times New Roman" w:eastAsia="Times New Roman" w:hAnsi="Times New Roman" w:cs="Times New Roman"/>
        </w:rPr>
        <w:t>kapecitabino</w:t>
      </w:r>
      <w:proofErr w:type="spellEnd"/>
      <w:r w:rsidRPr="00F7565C">
        <w:rPr>
          <w:rFonts w:ascii="Times New Roman" w:eastAsia="Times New Roman" w:hAnsi="Times New Roman" w:cs="Times New Roman"/>
        </w:rPr>
        <w:t xml:space="preserve"> pakuotės lapelį.</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Jeigu vartojate </w:t>
      </w:r>
      <w:proofErr w:type="spellStart"/>
      <w:r w:rsidRPr="00F7565C">
        <w:rPr>
          <w:rFonts w:ascii="Times New Roman" w:eastAsia="Times New Roman" w:hAnsi="Times New Roman" w:cs="Times New Roman"/>
        </w:rPr>
        <w:t>Irinotecan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Fresenius</w:t>
      </w:r>
      <w:proofErr w:type="spellEnd"/>
      <w:r w:rsidRPr="00F7565C">
        <w:rPr>
          <w:rFonts w:ascii="Times New Roman" w:eastAsia="Times New Roman" w:hAnsi="Times New Roman" w:cs="Times New Roman"/>
        </w:rPr>
        <w:t xml:space="preserve"> ir </w:t>
      </w:r>
      <w:proofErr w:type="spellStart"/>
      <w:r w:rsidRPr="00F7565C">
        <w:rPr>
          <w:rFonts w:ascii="Times New Roman" w:eastAsia="Times New Roman" w:hAnsi="Times New Roman" w:cs="Times New Roman"/>
        </w:rPr>
        <w:t>kapecitabino</w:t>
      </w:r>
      <w:proofErr w:type="spellEnd"/>
      <w:r w:rsidRPr="00F7565C">
        <w:rPr>
          <w:rFonts w:ascii="Times New Roman" w:eastAsia="Times New Roman" w:hAnsi="Times New Roman" w:cs="Times New Roman"/>
        </w:rPr>
        <w:t xml:space="preserve"> ir </w:t>
      </w:r>
      <w:proofErr w:type="spellStart"/>
      <w:r w:rsidRPr="00F7565C">
        <w:rPr>
          <w:rFonts w:ascii="Times New Roman" w:eastAsia="Times New Roman" w:hAnsi="Times New Roman" w:cs="Times New Roman"/>
        </w:rPr>
        <w:t>bevacizumabo</w:t>
      </w:r>
      <w:proofErr w:type="spellEnd"/>
      <w:r w:rsidRPr="00F7565C">
        <w:rPr>
          <w:rFonts w:ascii="Times New Roman" w:eastAsia="Times New Roman" w:hAnsi="Times New Roman" w:cs="Times New Roman"/>
        </w:rPr>
        <w:t xml:space="preserve"> derinį, kai kurie šalutiniai poveikiai gali atsirasti dėl vartojamo derinio. Tai gali būti mažas baltųjų kraujo ląstelių kiekis, kraujo krešuliai, aukštas kraujo spaudimas ir širdies smūgis (pasireiškia dažnai). Dėl šios priežasties, prašome taip pat perskaityti </w:t>
      </w:r>
      <w:proofErr w:type="spellStart"/>
      <w:r w:rsidRPr="00F7565C">
        <w:rPr>
          <w:rFonts w:ascii="Times New Roman" w:eastAsia="Times New Roman" w:hAnsi="Times New Roman" w:cs="Times New Roman"/>
        </w:rPr>
        <w:t>kapecitabino</w:t>
      </w:r>
      <w:proofErr w:type="spellEnd"/>
      <w:r w:rsidRPr="00F7565C">
        <w:rPr>
          <w:rFonts w:ascii="Times New Roman" w:eastAsia="Times New Roman" w:hAnsi="Times New Roman" w:cs="Times New Roman"/>
        </w:rPr>
        <w:t xml:space="preserve"> pakuotės lapelį.</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b/>
          <w:snapToGrid w:val="0"/>
        </w:rPr>
      </w:pPr>
      <w:r w:rsidRPr="00F7565C">
        <w:rPr>
          <w:rFonts w:ascii="Times New Roman" w:eastAsia="Times New Roman" w:hAnsi="Times New Roman" w:cs="Times New Roman"/>
          <w:b/>
          <w:noProof/>
          <w:snapToGrid w:val="0"/>
        </w:rPr>
        <w:t>Pranešimas apie šalutinį poveikį</w:t>
      </w:r>
    </w:p>
    <w:p w:rsidR="0079110F" w:rsidRPr="00F7565C" w:rsidRDefault="0079110F" w:rsidP="0079110F">
      <w:pPr>
        <w:tabs>
          <w:tab w:val="left" w:pos="567"/>
        </w:tabs>
        <w:spacing w:after="0" w:line="240" w:lineRule="auto"/>
        <w:rPr>
          <w:rFonts w:ascii="Times New Roman" w:eastAsia="Times New Roman" w:hAnsi="Times New Roman" w:cs="Times New Roman"/>
          <w:noProof/>
          <w:snapToGrid w:val="0"/>
        </w:rPr>
      </w:pPr>
      <w:r w:rsidRPr="00F7565C">
        <w:rPr>
          <w:rFonts w:ascii="Times New Roman" w:eastAsia="Times New Roman" w:hAnsi="Times New Roman" w:cs="Times New Roman"/>
          <w:snapToGrid w:val="0"/>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F7565C">
        <w:rPr>
          <w:rFonts w:ascii="Times New Roman" w:eastAsia="Times New Roman" w:hAnsi="Times New Roman" w:cs="Times New Roman"/>
          <w:snapToGrid w:val="0"/>
          <w:lang w:eastAsia="zh-CN"/>
        </w:rPr>
        <w:t>elefonu 8 800 73568</w:t>
      </w:r>
      <w:r w:rsidRPr="00F7565C">
        <w:rPr>
          <w:rFonts w:ascii="Times New Roman" w:eastAsia="Times New Roman" w:hAnsi="Times New Roman" w:cs="Times New Roman"/>
          <w:snapToGrid w:val="0"/>
        </w:rPr>
        <w:t xml:space="preserve"> arba užpildyti interneto svetainėje </w:t>
      </w:r>
      <w:hyperlink r:id="rId5" w:history="1">
        <w:r w:rsidRPr="00F7565C">
          <w:rPr>
            <w:rFonts w:ascii="Times New Roman" w:eastAsia="SimSun" w:hAnsi="Times New Roman" w:cs="Times New Roman"/>
            <w:snapToGrid w:val="0"/>
            <w:color w:val="0000FF"/>
            <w:u w:val="single"/>
          </w:rPr>
          <w:t>www.vvkt.lt</w:t>
        </w:r>
      </w:hyperlink>
      <w:r w:rsidRPr="00F7565C">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F7565C">
        <w:rPr>
          <w:rFonts w:ascii="Times New Roman" w:eastAsia="Times New Roman" w:hAnsi="Times New Roman" w:cs="Times New Roman"/>
          <w:snapToGrid w:val="0"/>
          <w:lang w:eastAsia="zh-CN"/>
        </w:rPr>
        <w:t xml:space="preserve">nemokamu </w:t>
      </w:r>
      <w:r w:rsidRPr="00F7565C">
        <w:rPr>
          <w:rFonts w:ascii="Times New Roman" w:eastAsia="Times New Roman" w:hAnsi="Times New Roman" w:cs="Times New Roman"/>
          <w:snapToGrid w:val="0"/>
        </w:rPr>
        <w:t>fakso numeriu 8 800 20131</w:t>
      </w:r>
      <w:r w:rsidRPr="00F7565C">
        <w:rPr>
          <w:rFonts w:ascii="Times New Roman" w:eastAsia="Times New Roman" w:hAnsi="Times New Roman" w:cs="Times New Roman"/>
          <w:snapToGrid w:val="0"/>
          <w:lang w:eastAsia="zh-CN"/>
        </w:rPr>
        <w:t xml:space="preserve">, </w:t>
      </w:r>
      <w:r w:rsidRPr="00F7565C">
        <w:rPr>
          <w:rFonts w:ascii="Times New Roman" w:eastAsia="Times New Roman" w:hAnsi="Times New Roman" w:cs="Times New Roman"/>
          <w:snapToGrid w:val="0"/>
        </w:rPr>
        <w:t xml:space="preserve">el. paštu </w:t>
      </w:r>
      <w:hyperlink r:id="rId6" w:history="1">
        <w:r w:rsidRPr="00F7565C">
          <w:rPr>
            <w:rFonts w:ascii="Times New Roman" w:eastAsia="SimSun" w:hAnsi="Times New Roman" w:cs="Times New Roman"/>
            <w:snapToGrid w:val="0"/>
            <w:color w:val="0000FF"/>
            <w:u w:val="single"/>
          </w:rPr>
          <w:t>NepageidaujamaR@vvkt.lt</w:t>
        </w:r>
      </w:hyperlink>
      <w:r w:rsidRPr="00F7565C">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7" w:history="1">
        <w:r w:rsidRPr="00F7565C">
          <w:rPr>
            <w:rFonts w:ascii="Times New Roman" w:eastAsia="SimSun" w:hAnsi="Times New Roman" w:cs="Times New Roman"/>
            <w:snapToGrid w:val="0"/>
            <w:color w:val="0000FF"/>
            <w:u w:val="single"/>
          </w:rPr>
          <w:t>http://www.vvkt.lt</w:t>
        </w:r>
      </w:hyperlink>
      <w:r w:rsidRPr="00F7565C">
        <w:rPr>
          <w:rFonts w:ascii="Times New Roman" w:eastAsia="Times New Roman" w:hAnsi="Times New Roman" w:cs="Times New Roman"/>
          <w:snapToGrid w:val="0"/>
        </w:rPr>
        <w:t>). Pranešdami apie šalutinį poveikį galite mums padėti gauti daugiau informacijos apie šio vaisto saugumą.</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b/>
        </w:rPr>
      </w:pPr>
      <w:bookmarkStart w:id="9" w:name="_Toc129243268"/>
      <w:bookmarkStart w:id="10" w:name="_Toc129243143"/>
      <w:r w:rsidRPr="00F7565C">
        <w:rPr>
          <w:rFonts w:ascii="Times New Roman" w:eastAsia="Times New Roman" w:hAnsi="Times New Roman" w:cs="Times New Roman"/>
          <w:b/>
        </w:rPr>
        <w:t>5.</w:t>
      </w:r>
      <w:r w:rsidRPr="00F7565C">
        <w:rPr>
          <w:rFonts w:ascii="Times New Roman" w:eastAsia="Times New Roman" w:hAnsi="Times New Roman" w:cs="Times New Roman"/>
          <w:b/>
        </w:rPr>
        <w:tab/>
        <w:t>K</w:t>
      </w:r>
      <w:bookmarkEnd w:id="9"/>
      <w:bookmarkEnd w:id="10"/>
      <w:r w:rsidRPr="00F7565C">
        <w:rPr>
          <w:rFonts w:ascii="Times New Roman" w:eastAsia="Times New Roman" w:hAnsi="Times New Roman" w:cs="Times New Roman"/>
          <w:b/>
        </w:rPr>
        <w:t xml:space="preserve">aip laikyti </w:t>
      </w:r>
      <w:proofErr w:type="spellStart"/>
      <w:r w:rsidRPr="00F7565C">
        <w:rPr>
          <w:rFonts w:ascii="Times New Roman" w:eastAsia="Times New Roman" w:hAnsi="Times New Roman" w:cs="Times New Roman"/>
          <w:b/>
        </w:rPr>
        <w:t>Irinotecan</w:t>
      </w:r>
      <w:proofErr w:type="spellEnd"/>
      <w:r w:rsidRPr="00F7565C">
        <w:rPr>
          <w:rFonts w:ascii="Times New Roman" w:eastAsia="Times New Roman" w:hAnsi="Times New Roman" w:cs="Times New Roman"/>
          <w:b/>
        </w:rPr>
        <w:t xml:space="preserve"> </w:t>
      </w:r>
      <w:proofErr w:type="spellStart"/>
      <w:r w:rsidRPr="00F7565C">
        <w:rPr>
          <w:rFonts w:ascii="Times New Roman" w:eastAsia="Times New Roman" w:hAnsi="Times New Roman" w:cs="Times New Roman"/>
          <w:b/>
        </w:rPr>
        <w:t>Fresenius</w:t>
      </w:r>
      <w:proofErr w:type="spellEnd"/>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Šį vaistą laikykite vaikams nepastebimoje ir nepasiekiamoje vietoje. </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Tik vienkartiniam vartojimui.</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Laikyti žemesnėje kaip 25 </w:t>
      </w:r>
      <w:r w:rsidRPr="00F7565C">
        <w:rPr>
          <w:rFonts w:ascii="Times New Roman" w:eastAsia="Times New Roman" w:hAnsi="Times New Roman" w:cs="Times New Roman"/>
        </w:rPr>
        <w:sym w:font="Symbol" w:char="F0B0"/>
      </w:r>
      <w:r w:rsidRPr="00F7565C">
        <w:rPr>
          <w:rFonts w:ascii="Times New Roman" w:eastAsia="Times New Roman" w:hAnsi="Times New Roman" w:cs="Times New Roman"/>
        </w:rPr>
        <w:t>C temperatūroje. Laikyti gamintojo pakuotėje, kad vaistas būtų apsaugotas nuo šviesos. Negalima užšaldyti.</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Ant kartono dėžutės ir flakono po „EXP“ nurodytam tinkamumo laikui pasibaigus, šio vaisto vartoti negalima. Vaistas tinkamas vartoti iki paskutinės nurodyto mėnesio dienos. </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Atidarius flakoną, vaistą būtina praskiesti ir vartoti nedelsiant. </w:t>
      </w:r>
    </w:p>
    <w:p w:rsidR="0079110F" w:rsidRPr="00F7565C" w:rsidRDefault="0079110F" w:rsidP="0079110F">
      <w:pPr>
        <w:tabs>
          <w:tab w:val="left" w:pos="567"/>
        </w:tabs>
        <w:spacing w:after="0" w:line="240" w:lineRule="auto"/>
        <w:rPr>
          <w:rFonts w:ascii="Times New Roman" w:eastAsia="Times New Roman" w:hAnsi="Times New Roman" w:cs="Times New Roman"/>
        </w:rPr>
      </w:pPr>
      <w:proofErr w:type="spellStart"/>
      <w:r w:rsidRPr="00F7565C">
        <w:rPr>
          <w:rFonts w:ascii="Times New Roman" w:eastAsia="Times New Roman" w:hAnsi="Times New Roman" w:cs="Times New Roman"/>
        </w:rPr>
        <w:t>Aseptinėmis</w:t>
      </w:r>
      <w:proofErr w:type="spellEnd"/>
      <w:r w:rsidRPr="00F7565C">
        <w:rPr>
          <w:rFonts w:ascii="Times New Roman" w:eastAsia="Times New Roman" w:hAnsi="Times New Roman" w:cs="Times New Roman"/>
        </w:rPr>
        <w:t xml:space="preserve"> sąlygomis </w:t>
      </w:r>
      <w:r>
        <w:rPr>
          <w:rFonts w:ascii="Times New Roman" w:eastAsia="Times New Roman" w:hAnsi="Times New Roman" w:cs="Times New Roman"/>
        </w:rPr>
        <w:t>pra</w:t>
      </w:r>
      <w:r w:rsidRPr="00F7565C">
        <w:rPr>
          <w:rFonts w:ascii="Times New Roman" w:eastAsia="Times New Roman" w:hAnsi="Times New Roman" w:cs="Times New Roman"/>
        </w:rPr>
        <w:t>skiestą tirpalą 15 </w:t>
      </w:r>
      <w:r w:rsidRPr="00F7565C">
        <w:rPr>
          <w:rFonts w:ascii="Times New Roman" w:eastAsia="Times New Roman" w:hAnsi="Times New Roman" w:cs="Times New Roman"/>
        </w:rPr>
        <w:sym w:font="Symbol" w:char="F0B0"/>
      </w:r>
      <w:r w:rsidRPr="00F7565C">
        <w:rPr>
          <w:rFonts w:ascii="Times New Roman" w:eastAsia="Times New Roman" w:hAnsi="Times New Roman" w:cs="Times New Roman"/>
        </w:rPr>
        <w:t>C</w:t>
      </w:r>
      <w:r w:rsidRPr="00F7565C">
        <w:rPr>
          <w:rFonts w:ascii="Times New Roman" w:eastAsia="Times New Roman" w:hAnsi="Times New Roman" w:cs="Times New Roman"/>
        </w:rPr>
        <w:noBreakHyphen/>
        <w:t>25 </w:t>
      </w:r>
      <w:r w:rsidRPr="00F7565C">
        <w:rPr>
          <w:rFonts w:ascii="Times New Roman" w:eastAsia="Times New Roman" w:hAnsi="Times New Roman" w:cs="Times New Roman"/>
        </w:rPr>
        <w:sym w:font="Symbol" w:char="F0B0"/>
      </w:r>
      <w:r w:rsidRPr="00F7565C">
        <w:rPr>
          <w:rFonts w:ascii="Times New Roman" w:eastAsia="Times New Roman" w:hAnsi="Times New Roman" w:cs="Times New Roman"/>
        </w:rPr>
        <w:t>C temperatūroje galima laikyti 24 val., 2</w:t>
      </w:r>
      <w:r w:rsidRPr="00F7565C">
        <w:rPr>
          <w:rFonts w:ascii="Times New Roman" w:eastAsia="Times New Roman" w:hAnsi="Times New Roman" w:cs="Times New Roman"/>
        </w:rPr>
        <w:sym w:font="Symbol" w:char="F0B0"/>
      </w:r>
      <w:r w:rsidRPr="00F7565C">
        <w:rPr>
          <w:rFonts w:ascii="Times New Roman" w:eastAsia="Times New Roman" w:hAnsi="Times New Roman" w:cs="Times New Roman"/>
        </w:rPr>
        <w:t> C</w:t>
      </w:r>
      <w:r w:rsidRPr="00F7565C">
        <w:rPr>
          <w:rFonts w:ascii="Times New Roman" w:eastAsia="Times New Roman" w:hAnsi="Times New Roman" w:cs="Times New Roman"/>
        </w:rPr>
        <w:noBreakHyphen/>
        <w:t>8</w:t>
      </w:r>
      <w:r w:rsidRPr="00F7565C">
        <w:rPr>
          <w:rFonts w:ascii="Times New Roman" w:eastAsia="Times New Roman" w:hAnsi="Times New Roman" w:cs="Times New Roman"/>
        </w:rPr>
        <w:sym w:font="Symbol" w:char="F0B0"/>
      </w:r>
      <w:r w:rsidRPr="00F7565C">
        <w:rPr>
          <w:rFonts w:ascii="Times New Roman" w:eastAsia="Times New Roman" w:hAnsi="Times New Roman" w:cs="Times New Roman"/>
        </w:rPr>
        <w:t> C temperatūroje – 48 val.</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autoSpaceDE w:val="0"/>
        <w:autoSpaceDN w:val="0"/>
        <w:adjustRightInd w:val="0"/>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Mikrobiologiniu požiūriu, praskiestą vaistą reikia vartoti nedelsiant. Jei jis tuoj pat nevartojamas, už laikymo trukmę ir sąlygas atsako vartotojas, tačiau praskiesto tirpalo negalima laikyti ilgiau kaip 24 val. 2°C</w:t>
      </w:r>
      <w:r w:rsidRPr="00F7565C">
        <w:rPr>
          <w:rFonts w:ascii="Times New Roman" w:eastAsia="Times New Roman" w:hAnsi="Times New Roman" w:cs="Times New Roman"/>
        </w:rPr>
        <w:noBreakHyphen/>
        <w:t xml:space="preserve">8°C temperatūroje, išskyrus atvejus, kai vaistas skiedžiamas kontroliuojamomis patvirtintomis </w:t>
      </w:r>
      <w:proofErr w:type="spellStart"/>
      <w:r w:rsidRPr="00F7565C">
        <w:rPr>
          <w:rFonts w:ascii="Times New Roman" w:eastAsia="Times New Roman" w:hAnsi="Times New Roman" w:cs="Times New Roman"/>
        </w:rPr>
        <w:t>aseptikos</w:t>
      </w:r>
      <w:proofErr w:type="spellEnd"/>
      <w:r w:rsidRPr="00F7565C">
        <w:rPr>
          <w:rFonts w:ascii="Times New Roman" w:eastAsia="Times New Roman" w:hAnsi="Times New Roman" w:cs="Times New Roman"/>
        </w:rPr>
        <w:t xml:space="preserve"> sąlygomis.</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keepNext/>
        <w:keepLines/>
        <w:tabs>
          <w:tab w:val="left" w:pos="567"/>
        </w:tabs>
        <w:spacing w:after="0" w:line="240" w:lineRule="auto"/>
        <w:rPr>
          <w:rFonts w:ascii="Times New Roman" w:eastAsia="Times New Roman" w:hAnsi="Times New Roman" w:cs="Times New Roman"/>
          <w:b/>
        </w:rPr>
      </w:pPr>
      <w:bookmarkStart w:id="11" w:name="_Toc129243269"/>
      <w:bookmarkStart w:id="12" w:name="_Toc129243144"/>
      <w:r w:rsidRPr="00F7565C">
        <w:rPr>
          <w:rFonts w:ascii="Times New Roman" w:eastAsia="Times New Roman" w:hAnsi="Times New Roman" w:cs="Times New Roman"/>
          <w:b/>
        </w:rPr>
        <w:lastRenderedPageBreak/>
        <w:t>6.</w:t>
      </w:r>
      <w:r w:rsidRPr="00F7565C">
        <w:rPr>
          <w:rFonts w:ascii="Times New Roman" w:eastAsia="Times New Roman" w:hAnsi="Times New Roman" w:cs="Times New Roman"/>
          <w:b/>
        </w:rPr>
        <w:tab/>
      </w:r>
      <w:bookmarkEnd w:id="11"/>
      <w:bookmarkEnd w:id="12"/>
      <w:r w:rsidRPr="00F7565C">
        <w:rPr>
          <w:rFonts w:ascii="Times New Roman" w:eastAsia="Times New Roman" w:hAnsi="Times New Roman" w:cs="Times New Roman"/>
          <w:b/>
        </w:rPr>
        <w:t>Pakuotės turinys ir kita informacija</w:t>
      </w:r>
    </w:p>
    <w:p w:rsidR="0079110F" w:rsidRPr="00F7565C" w:rsidRDefault="0079110F" w:rsidP="0079110F">
      <w:pPr>
        <w:keepNext/>
        <w:keepLines/>
        <w:tabs>
          <w:tab w:val="left" w:pos="567"/>
        </w:tabs>
        <w:spacing w:after="0" w:line="240" w:lineRule="auto"/>
        <w:rPr>
          <w:rFonts w:ascii="Times New Roman" w:eastAsia="Times New Roman" w:hAnsi="Times New Roman" w:cs="Times New Roman"/>
        </w:rPr>
      </w:pPr>
    </w:p>
    <w:p w:rsidR="0079110F" w:rsidRPr="00F7565C" w:rsidRDefault="0079110F" w:rsidP="0079110F">
      <w:pPr>
        <w:keepNext/>
        <w:keepLines/>
        <w:tabs>
          <w:tab w:val="left" w:pos="567"/>
        </w:tabs>
        <w:spacing w:after="0" w:line="240" w:lineRule="auto"/>
        <w:rPr>
          <w:rFonts w:ascii="Times New Roman" w:eastAsia="Times New Roman" w:hAnsi="Times New Roman" w:cs="Times New Roman"/>
          <w:b/>
        </w:rPr>
      </w:pPr>
      <w:proofErr w:type="spellStart"/>
      <w:r w:rsidRPr="00F7565C">
        <w:rPr>
          <w:rFonts w:ascii="Times New Roman" w:eastAsia="Times New Roman" w:hAnsi="Times New Roman" w:cs="Times New Roman"/>
          <w:b/>
        </w:rPr>
        <w:t>Irinotecan</w:t>
      </w:r>
      <w:proofErr w:type="spellEnd"/>
      <w:r w:rsidRPr="00F7565C">
        <w:rPr>
          <w:rFonts w:ascii="Times New Roman" w:eastAsia="Times New Roman" w:hAnsi="Times New Roman" w:cs="Times New Roman"/>
          <w:b/>
        </w:rPr>
        <w:t xml:space="preserve"> </w:t>
      </w:r>
      <w:proofErr w:type="spellStart"/>
      <w:r w:rsidRPr="00F7565C">
        <w:rPr>
          <w:rFonts w:ascii="Times New Roman" w:eastAsia="Times New Roman" w:hAnsi="Times New Roman" w:cs="Times New Roman"/>
          <w:b/>
        </w:rPr>
        <w:t>Fresenius</w:t>
      </w:r>
      <w:proofErr w:type="spellEnd"/>
      <w:r w:rsidRPr="00F7565C">
        <w:rPr>
          <w:rFonts w:ascii="Times New Roman" w:eastAsia="Times New Roman" w:hAnsi="Times New Roman" w:cs="Times New Roman"/>
          <w:b/>
        </w:rPr>
        <w:t xml:space="preserve"> sudėtis</w:t>
      </w:r>
    </w:p>
    <w:p w:rsidR="0079110F" w:rsidRPr="00F7565C" w:rsidRDefault="0079110F" w:rsidP="0079110F">
      <w:pPr>
        <w:keepNext/>
        <w:keepLines/>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 xml:space="preserve">Veiklioji medžiaga yra </w:t>
      </w:r>
      <w:proofErr w:type="spellStart"/>
      <w:r w:rsidRPr="00F7565C">
        <w:rPr>
          <w:rFonts w:ascii="Times New Roman" w:eastAsia="Times New Roman" w:hAnsi="Times New Roman" w:cs="Times New Roman"/>
        </w:rPr>
        <w:t>irinotekano</w:t>
      </w:r>
      <w:proofErr w:type="spellEnd"/>
      <w:r w:rsidRPr="00F7565C">
        <w:rPr>
          <w:rFonts w:ascii="Times New Roman" w:eastAsia="Times New Roman" w:hAnsi="Times New Roman" w:cs="Times New Roman"/>
        </w:rPr>
        <w:t xml:space="preserve"> hidrochloridas </w:t>
      </w:r>
      <w:proofErr w:type="spellStart"/>
      <w:r w:rsidRPr="00F7565C">
        <w:rPr>
          <w:rFonts w:ascii="Times New Roman" w:eastAsia="Times New Roman" w:hAnsi="Times New Roman" w:cs="Times New Roman"/>
        </w:rPr>
        <w:t>trihidratas</w:t>
      </w:r>
      <w:proofErr w:type="spellEnd"/>
      <w:r w:rsidRPr="00F7565C">
        <w:rPr>
          <w:rFonts w:ascii="Times New Roman" w:eastAsia="Times New Roman" w:hAnsi="Times New Roman" w:cs="Times New Roman"/>
        </w:rPr>
        <w:t xml:space="preserve">. 1 ml koncentrato yra 20 mg </w:t>
      </w:r>
      <w:proofErr w:type="spellStart"/>
      <w:r w:rsidRPr="00F7565C">
        <w:rPr>
          <w:rFonts w:ascii="Times New Roman" w:eastAsia="Times New Roman" w:hAnsi="Times New Roman" w:cs="Times New Roman"/>
        </w:rPr>
        <w:t>irinotekano</w:t>
      </w:r>
      <w:proofErr w:type="spellEnd"/>
      <w:r w:rsidRPr="00F7565C">
        <w:rPr>
          <w:rFonts w:ascii="Times New Roman" w:eastAsia="Times New Roman" w:hAnsi="Times New Roman" w:cs="Times New Roman"/>
        </w:rPr>
        <w:t xml:space="preserve"> hidrochlorido </w:t>
      </w:r>
      <w:proofErr w:type="spellStart"/>
      <w:r w:rsidRPr="00F7565C">
        <w:rPr>
          <w:rFonts w:ascii="Times New Roman" w:eastAsia="Times New Roman" w:hAnsi="Times New Roman" w:cs="Times New Roman"/>
        </w:rPr>
        <w:t>trihidrato</w:t>
      </w:r>
      <w:proofErr w:type="spellEnd"/>
      <w:r w:rsidRPr="00F7565C">
        <w:rPr>
          <w:rFonts w:ascii="Times New Roman" w:eastAsia="Times New Roman" w:hAnsi="Times New Roman" w:cs="Times New Roman"/>
        </w:rPr>
        <w:t xml:space="preserve">, atitinkančio 17,33 mg </w:t>
      </w:r>
      <w:proofErr w:type="spellStart"/>
      <w:r w:rsidRPr="00F7565C">
        <w:rPr>
          <w:rFonts w:ascii="Times New Roman" w:eastAsia="Times New Roman" w:hAnsi="Times New Roman" w:cs="Times New Roman"/>
        </w:rPr>
        <w:t>irinotekano</w:t>
      </w:r>
      <w:proofErr w:type="spellEnd"/>
      <w:r w:rsidRPr="00F7565C">
        <w:rPr>
          <w:rFonts w:ascii="Times New Roman" w:eastAsia="Times New Roman" w:hAnsi="Times New Roman" w:cs="Times New Roman"/>
        </w:rPr>
        <w:t xml:space="preserve">. </w:t>
      </w:r>
    </w:p>
    <w:p w:rsidR="0079110F" w:rsidRPr="00F7565C" w:rsidRDefault="0079110F" w:rsidP="0079110F">
      <w:pPr>
        <w:keepNext/>
        <w:keepLines/>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ab/>
        <w:t xml:space="preserve">Viename 2 ml flakone yra 40 mg </w:t>
      </w:r>
      <w:proofErr w:type="spellStart"/>
      <w:r w:rsidRPr="00F7565C">
        <w:rPr>
          <w:rFonts w:ascii="Times New Roman" w:eastAsia="Times New Roman" w:hAnsi="Times New Roman" w:cs="Times New Roman"/>
        </w:rPr>
        <w:t>irinotekano</w:t>
      </w:r>
      <w:proofErr w:type="spellEnd"/>
      <w:r w:rsidRPr="00F7565C">
        <w:rPr>
          <w:rFonts w:ascii="Times New Roman" w:eastAsia="Times New Roman" w:hAnsi="Times New Roman" w:cs="Times New Roman"/>
        </w:rPr>
        <w:t xml:space="preserve"> hidrochlorido </w:t>
      </w:r>
      <w:proofErr w:type="spellStart"/>
      <w:r w:rsidRPr="00F7565C">
        <w:rPr>
          <w:rFonts w:ascii="Times New Roman" w:eastAsia="Times New Roman" w:hAnsi="Times New Roman" w:cs="Times New Roman"/>
        </w:rPr>
        <w:t>trihidrato</w:t>
      </w:r>
      <w:proofErr w:type="spellEnd"/>
      <w:r w:rsidRPr="00F7565C">
        <w:rPr>
          <w:rFonts w:ascii="Times New Roman" w:eastAsia="Times New Roman" w:hAnsi="Times New Roman" w:cs="Times New Roman"/>
        </w:rPr>
        <w:t>.</w:t>
      </w:r>
    </w:p>
    <w:p w:rsidR="0079110F" w:rsidRPr="00F7565C" w:rsidRDefault="0079110F" w:rsidP="0079110F">
      <w:pPr>
        <w:keepNext/>
        <w:keepLines/>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ab/>
        <w:t xml:space="preserve">Viename 5 ml flakone yra 100 mg </w:t>
      </w:r>
      <w:proofErr w:type="spellStart"/>
      <w:r w:rsidRPr="00F7565C">
        <w:rPr>
          <w:rFonts w:ascii="Times New Roman" w:eastAsia="Times New Roman" w:hAnsi="Times New Roman" w:cs="Times New Roman"/>
        </w:rPr>
        <w:t>irinotekano</w:t>
      </w:r>
      <w:proofErr w:type="spellEnd"/>
      <w:r w:rsidRPr="00F7565C">
        <w:rPr>
          <w:rFonts w:ascii="Times New Roman" w:eastAsia="Times New Roman" w:hAnsi="Times New Roman" w:cs="Times New Roman"/>
        </w:rPr>
        <w:t xml:space="preserve"> hidrochlorido </w:t>
      </w:r>
      <w:proofErr w:type="spellStart"/>
      <w:r w:rsidRPr="00F7565C">
        <w:rPr>
          <w:rFonts w:ascii="Times New Roman" w:eastAsia="Times New Roman" w:hAnsi="Times New Roman" w:cs="Times New Roman"/>
        </w:rPr>
        <w:t>trihidrato</w:t>
      </w:r>
      <w:proofErr w:type="spellEnd"/>
      <w:r w:rsidRPr="00F7565C">
        <w:rPr>
          <w:rFonts w:ascii="Times New Roman" w:eastAsia="Times New Roman" w:hAnsi="Times New Roman" w:cs="Times New Roman"/>
        </w:rPr>
        <w:t>.</w:t>
      </w:r>
    </w:p>
    <w:p w:rsidR="0079110F" w:rsidRPr="00F7565C" w:rsidRDefault="0079110F" w:rsidP="0079110F">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ab/>
        <w:t xml:space="preserve">Viename 15 ml flakone yra 300 mg </w:t>
      </w:r>
      <w:proofErr w:type="spellStart"/>
      <w:r w:rsidRPr="00F7565C">
        <w:rPr>
          <w:rFonts w:ascii="Times New Roman" w:eastAsia="Times New Roman" w:hAnsi="Times New Roman" w:cs="Times New Roman"/>
        </w:rPr>
        <w:t>irinotekano</w:t>
      </w:r>
      <w:proofErr w:type="spellEnd"/>
      <w:r w:rsidRPr="00F7565C">
        <w:rPr>
          <w:rFonts w:ascii="Times New Roman" w:eastAsia="Times New Roman" w:hAnsi="Times New Roman" w:cs="Times New Roman"/>
        </w:rPr>
        <w:t xml:space="preserve"> hidrochlorido </w:t>
      </w:r>
      <w:proofErr w:type="spellStart"/>
      <w:r w:rsidRPr="00F7565C">
        <w:rPr>
          <w:rFonts w:ascii="Times New Roman" w:eastAsia="Times New Roman" w:hAnsi="Times New Roman" w:cs="Times New Roman"/>
        </w:rPr>
        <w:t>trihidrato</w:t>
      </w:r>
      <w:proofErr w:type="spellEnd"/>
      <w:r w:rsidRPr="00F7565C">
        <w:rPr>
          <w:rFonts w:ascii="Times New Roman" w:eastAsia="Times New Roman" w:hAnsi="Times New Roman" w:cs="Times New Roman"/>
        </w:rPr>
        <w:t>.</w:t>
      </w:r>
    </w:p>
    <w:p w:rsidR="0079110F" w:rsidRPr="00F7565C" w:rsidRDefault="0079110F" w:rsidP="0079110F">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ab/>
        <w:t xml:space="preserve">Viename 25 ml flakone yra 500 mg </w:t>
      </w:r>
      <w:proofErr w:type="spellStart"/>
      <w:r w:rsidRPr="00F7565C">
        <w:rPr>
          <w:rFonts w:ascii="Times New Roman" w:eastAsia="Times New Roman" w:hAnsi="Times New Roman" w:cs="Times New Roman"/>
        </w:rPr>
        <w:t>irinotekano</w:t>
      </w:r>
      <w:proofErr w:type="spellEnd"/>
      <w:r w:rsidRPr="00F7565C">
        <w:rPr>
          <w:rFonts w:ascii="Times New Roman" w:eastAsia="Times New Roman" w:hAnsi="Times New Roman" w:cs="Times New Roman"/>
        </w:rPr>
        <w:t xml:space="preserve"> hidrochlorido </w:t>
      </w:r>
      <w:proofErr w:type="spellStart"/>
      <w:r w:rsidRPr="00F7565C">
        <w:rPr>
          <w:rFonts w:ascii="Times New Roman" w:eastAsia="Times New Roman" w:hAnsi="Times New Roman" w:cs="Times New Roman"/>
        </w:rPr>
        <w:t>trihidrato</w:t>
      </w:r>
      <w:proofErr w:type="spellEnd"/>
      <w:r w:rsidRPr="00F7565C">
        <w:rPr>
          <w:rFonts w:ascii="Times New Roman" w:eastAsia="Times New Roman" w:hAnsi="Times New Roman" w:cs="Times New Roman"/>
        </w:rPr>
        <w:t>.</w:t>
      </w:r>
    </w:p>
    <w:p w:rsidR="0079110F" w:rsidRPr="00F7565C" w:rsidRDefault="0079110F" w:rsidP="0079110F">
      <w:pPr>
        <w:tabs>
          <w:tab w:val="left" w:pos="567"/>
        </w:tabs>
        <w:spacing w:after="0" w:line="240" w:lineRule="auto"/>
        <w:ind w:left="567" w:hanging="567"/>
        <w:rPr>
          <w:rFonts w:ascii="Times New Roman" w:eastAsia="Times New Roman" w:hAnsi="Times New Roman" w:cs="Times New Roman"/>
        </w:rPr>
      </w:pPr>
      <w:r w:rsidRPr="00F7565C">
        <w:rPr>
          <w:rFonts w:ascii="Times New Roman" w:eastAsia="Times New Roman" w:hAnsi="Times New Roman" w:cs="Times New Roman"/>
        </w:rPr>
        <w:t>-</w:t>
      </w:r>
      <w:r w:rsidRPr="00F7565C">
        <w:rPr>
          <w:rFonts w:ascii="Times New Roman" w:eastAsia="Times New Roman" w:hAnsi="Times New Roman" w:cs="Times New Roman"/>
        </w:rPr>
        <w:tab/>
        <w:t xml:space="preserve">Pagalbinės medžiagos yra </w:t>
      </w:r>
      <w:proofErr w:type="spellStart"/>
      <w:r w:rsidRPr="00F7565C">
        <w:rPr>
          <w:rFonts w:ascii="Times New Roman" w:eastAsia="Times New Roman" w:hAnsi="Times New Roman" w:cs="Times New Roman"/>
        </w:rPr>
        <w:t>sorbitolis</w:t>
      </w:r>
      <w:proofErr w:type="spellEnd"/>
      <w:r w:rsidRPr="00F7565C">
        <w:rPr>
          <w:rFonts w:ascii="Times New Roman" w:eastAsia="Times New Roman" w:hAnsi="Times New Roman" w:cs="Times New Roman"/>
        </w:rPr>
        <w:t xml:space="preserve"> E 420, pieno rūgštis, natrio </w:t>
      </w:r>
      <w:proofErr w:type="spellStart"/>
      <w:r w:rsidRPr="00F7565C">
        <w:rPr>
          <w:rFonts w:ascii="Times New Roman" w:eastAsia="Times New Roman" w:hAnsi="Times New Roman" w:cs="Times New Roman"/>
        </w:rPr>
        <w:t>hidroksidas</w:t>
      </w:r>
      <w:proofErr w:type="spellEnd"/>
      <w:r w:rsidRPr="00F7565C">
        <w:rPr>
          <w:rFonts w:ascii="Times New Roman" w:eastAsia="Times New Roman" w:hAnsi="Times New Roman" w:cs="Times New Roman"/>
        </w:rPr>
        <w:t>, vandenilio chlorido rūgštis ir injekcinis vanduo.</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b/>
        </w:rPr>
      </w:pPr>
      <w:proofErr w:type="spellStart"/>
      <w:r w:rsidRPr="00F7565C">
        <w:rPr>
          <w:rFonts w:ascii="Times New Roman" w:eastAsia="Times New Roman" w:hAnsi="Times New Roman" w:cs="Times New Roman"/>
          <w:b/>
        </w:rPr>
        <w:t>Irinotecan</w:t>
      </w:r>
      <w:proofErr w:type="spellEnd"/>
      <w:r w:rsidRPr="00F7565C">
        <w:rPr>
          <w:rFonts w:ascii="Times New Roman" w:eastAsia="Times New Roman" w:hAnsi="Times New Roman" w:cs="Times New Roman"/>
          <w:b/>
        </w:rPr>
        <w:t xml:space="preserve"> </w:t>
      </w:r>
      <w:proofErr w:type="spellStart"/>
      <w:r w:rsidRPr="00F7565C">
        <w:rPr>
          <w:rFonts w:ascii="Times New Roman" w:eastAsia="Times New Roman" w:hAnsi="Times New Roman" w:cs="Times New Roman"/>
          <w:b/>
        </w:rPr>
        <w:t>Fresenius</w:t>
      </w:r>
      <w:proofErr w:type="spellEnd"/>
      <w:r w:rsidRPr="00F7565C">
        <w:rPr>
          <w:rFonts w:ascii="Times New Roman" w:eastAsia="Times New Roman" w:hAnsi="Times New Roman" w:cs="Times New Roman"/>
          <w:b/>
        </w:rPr>
        <w:t xml:space="preserve"> išvaizda ir kiekis pakuotėje</w:t>
      </w:r>
    </w:p>
    <w:p w:rsidR="0079110F" w:rsidRPr="00F7565C" w:rsidRDefault="0079110F" w:rsidP="0079110F">
      <w:pPr>
        <w:tabs>
          <w:tab w:val="left" w:pos="567"/>
        </w:tabs>
        <w:spacing w:after="0" w:line="240" w:lineRule="auto"/>
        <w:rPr>
          <w:rFonts w:ascii="Times New Roman" w:eastAsia="Times New Roman" w:hAnsi="Times New Roman" w:cs="Times New Roman"/>
        </w:rPr>
      </w:pPr>
      <w:proofErr w:type="spellStart"/>
      <w:r w:rsidRPr="00F7565C">
        <w:rPr>
          <w:rFonts w:ascii="Times New Roman" w:eastAsia="Times New Roman" w:hAnsi="Times New Roman" w:cs="Times New Roman"/>
        </w:rPr>
        <w:t>Irinotecan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Fresenius</w:t>
      </w:r>
      <w:proofErr w:type="spellEnd"/>
      <w:r w:rsidRPr="00F7565C">
        <w:rPr>
          <w:rFonts w:ascii="Times New Roman" w:eastAsia="Times New Roman" w:hAnsi="Times New Roman" w:cs="Times New Roman"/>
        </w:rPr>
        <w:t xml:space="preserve"> 20 mg/ml koncentratas infuziniam tirpalui yra skaidrus, blankiai geltonas tirpalas.</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7F5DD2" w:rsidRDefault="0079110F" w:rsidP="0079110F">
      <w:pPr>
        <w:tabs>
          <w:tab w:val="left" w:pos="567"/>
        </w:tabs>
        <w:spacing w:after="0" w:line="240" w:lineRule="auto"/>
        <w:rPr>
          <w:rFonts w:ascii="Times New Roman" w:eastAsia="Times New Roman" w:hAnsi="Times New Roman" w:cs="Times New Roman"/>
          <w:i/>
        </w:rPr>
      </w:pPr>
      <w:r w:rsidRPr="007F5DD2">
        <w:rPr>
          <w:rFonts w:ascii="Times New Roman" w:eastAsia="Times New Roman" w:hAnsi="Times New Roman" w:cs="Times New Roman"/>
          <w:i/>
        </w:rPr>
        <w:t>Pakuotės dydis</w:t>
      </w:r>
    </w:p>
    <w:p w:rsidR="0079110F" w:rsidRPr="00184391" w:rsidRDefault="0079110F" w:rsidP="0079110F">
      <w:pPr>
        <w:pStyle w:val="prastasiniatinklio"/>
        <w:spacing w:before="0" w:beforeAutospacing="0" w:after="0" w:afterAutospacing="0"/>
      </w:pPr>
      <w:r w:rsidRPr="00184391">
        <w:t>1</w:t>
      </w:r>
      <w:r w:rsidRPr="00184391">
        <w:sym w:font="Symbol" w:char="F0B4"/>
      </w:r>
      <w:r w:rsidRPr="00184391">
        <w:t xml:space="preserve"> 2 ml, 1 </w:t>
      </w:r>
      <w:r w:rsidRPr="00184391">
        <w:sym w:font="Symbol" w:char="F0B4"/>
      </w:r>
      <w:r w:rsidRPr="00184391">
        <w:t xml:space="preserve"> 5 ml, 1 x 15 ml </w:t>
      </w:r>
      <w:proofErr w:type="spellStart"/>
      <w:r w:rsidRPr="00184391">
        <w:t>arba</w:t>
      </w:r>
      <w:proofErr w:type="spellEnd"/>
      <w:r w:rsidRPr="00184391">
        <w:t xml:space="preserve"> 1 </w:t>
      </w:r>
      <w:r w:rsidRPr="00184391">
        <w:sym w:font="Symbol" w:char="F0B4"/>
      </w:r>
      <w:r w:rsidRPr="00184391">
        <w:t xml:space="preserve"> 25 ml </w:t>
      </w:r>
      <w:proofErr w:type="spellStart"/>
      <w:r w:rsidRPr="00184391">
        <w:t>flakonas</w:t>
      </w:r>
      <w:proofErr w:type="spellEnd"/>
      <w:r w:rsidRPr="00184391">
        <w:t>.</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7F5DD2">
        <w:rPr>
          <w:rFonts w:ascii="Times New Roman" w:eastAsia="Times New Roman" w:hAnsi="Times New Roman" w:cs="Times New Roman"/>
        </w:rPr>
        <w:t>Gali būti t</w:t>
      </w:r>
      <w:r w:rsidRPr="00F7565C">
        <w:rPr>
          <w:rFonts w:ascii="Times New Roman" w:eastAsia="Times New Roman" w:hAnsi="Times New Roman" w:cs="Times New Roman"/>
        </w:rPr>
        <w:t>iekiamos ne visų dydžių pakuotės.</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Registruotojas ir gamintojas</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184391" w:rsidRDefault="0079110F" w:rsidP="0079110F">
      <w:pPr>
        <w:tabs>
          <w:tab w:val="left" w:pos="567"/>
        </w:tabs>
        <w:spacing w:after="0" w:line="240" w:lineRule="auto"/>
        <w:rPr>
          <w:rFonts w:ascii="Times New Roman" w:eastAsia="Times New Roman" w:hAnsi="Times New Roman" w:cs="Times New Roman"/>
          <w:i/>
        </w:rPr>
      </w:pPr>
      <w:r w:rsidRPr="00184391">
        <w:rPr>
          <w:rFonts w:ascii="Times New Roman" w:eastAsia="Times New Roman" w:hAnsi="Times New Roman" w:cs="Times New Roman"/>
          <w:i/>
        </w:rPr>
        <w:t>Registruotojas</w:t>
      </w:r>
    </w:p>
    <w:p w:rsidR="0079110F" w:rsidRDefault="0079110F" w:rsidP="0079110F">
      <w:pPr>
        <w:tabs>
          <w:tab w:val="left" w:pos="567"/>
        </w:tabs>
        <w:spacing w:after="0" w:line="240" w:lineRule="auto"/>
        <w:rPr>
          <w:rFonts w:ascii="Times New Roman" w:hAnsi="Times New Roman" w:cs="Times New Roman"/>
        </w:rPr>
      </w:pPr>
      <w:proofErr w:type="spellStart"/>
      <w:r w:rsidRPr="00E03C30">
        <w:rPr>
          <w:rFonts w:ascii="Times New Roman" w:hAnsi="Times New Roman" w:cs="Times New Roman"/>
        </w:rPr>
        <w:t>Fresenius</w:t>
      </w:r>
      <w:proofErr w:type="spellEnd"/>
      <w:r w:rsidRPr="00E03C30">
        <w:rPr>
          <w:rFonts w:ascii="Times New Roman" w:hAnsi="Times New Roman" w:cs="Times New Roman"/>
        </w:rPr>
        <w:t xml:space="preserve"> Kabi </w:t>
      </w:r>
      <w:proofErr w:type="spellStart"/>
      <w:r w:rsidRPr="00E03C30">
        <w:rPr>
          <w:rFonts w:ascii="Times New Roman" w:hAnsi="Times New Roman" w:cs="Times New Roman"/>
        </w:rPr>
        <w:t>Polska</w:t>
      </w:r>
      <w:proofErr w:type="spellEnd"/>
      <w:r w:rsidRPr="00E03C30">
        <w:rPr>
          <w:rFonts w:ascii="Times New Roman" w:hAnsi="Times New Roman" w:cs="Times New Roman"/>
        </w:rPr>
        <w:t xml:space="preserve"> Sp. z </w:t>
      </w:r>
      <w:proofErr w:type="spellStart"/>
      <w:r w:rsidRPr="00E03C30">
        <w:rPr>
          <w:rFonts w:ascii="Times New Roman" w:hAnsi="Times New Roman" w:cs="Times New Roman"/>
        </w:rPr>
        <w:t>o.o</w:t>
      </w:r>
      <w:proofErr w:type="spellEnd"/>
      <w:r w:rsidRPr="00E03C30">
        <w:rPr>
          <w:rFonts w:ascii="Times New Roman" w:hAnsi="Times New Roman" w:cs="Times New Roman"/>
        </w:rPr>
        <w:t xml:space="preserve">. </w:t>
      </w:r>
    </w:p>
    <w:p w:rsidR="0079110F" w:rsidRDefault="0079110F" w:rsidP="0079110F">
      <w:pPr>
        <w:tabs>
          <w:tab w:val="left" w:pos="567"/>
        </w:tabs>
        <w:spacing w:after="0" w:line="240" w:lineRule="auto"/>
        <w:rPr>
          <w:rFonts w:ascii="Times New Roman" w:hAnsi="Times New Roman" w:cs="Times New Roman"/>
        </w:rPr>
      </w:pPr>
      <w:r w:rsidRPr="00E03C30">
        <w:rPr>
          <w:rFonts w:ascii="Times New Roman" w:hAnsi="Times New Roman" w:cs="Times New Roman"/>
        </w:rPr>
        <w:t xml:space="preserve">Al. </w:t>
      </w:r>
      <w:proofErr w:type="spellStart"/>
      <w:r w:rsidRPr="00E03C30">
        <w:rPr>
          <w:rFonts w:ascii="Times New Roman" w:hAnsi="Times New Roman" w:cs="Times New Roman"/>
        </w:rPr>
        <w:t>Jerozolimskie</w:t>
      </w:r>
      <w:proofErr w:type="spellEnd"/>
      <w:r w:rsidRPr="00E03C30">
        <w:rPr>
          <w:rFonts w:ascii="Times New Roman" w:hAnsi="Times New Roman" w:cs="Times New Roman"/>
        </w:rPr>
        <w:t xml:space="preserve"> 134 </w:t>
      </w:r>
    </w:p>
    <w:p w:rsidR="0079110F" w:rsidRDefault="0079110F" w:rsidP="0079110F">
      <w:pPr>
        <w:tabs>
          <w:tab w:val="left" w:pos="567"/>
        </w:tabs>
        <w:spacing w:after="0" w:line="240" w:lineRule="auto"/>
        <w:rPr>
          <w:rFonts w:ascii="Times New Roman" w:hAnsi="Times New Roman" w:cs="Times New Roman"/>
        </w:rPr>
      </w:pPr>
      <w:r w:rsidRPr="00E03C30">
        <w:rPr>
          <w:rFonts w:ascii="Times New Roman" w:hAnsi="Times New Roman" w:cs="Times New Roman"/>
        </w:rPr>
        <w:t xml:space="preserve">02-305 </w:t>
      </w:r>
      <w:proofErr w:type="spellStart"/>
      <w:r w:rsidRPr="00E03C30">
        <w:rPr>
          <w:rFonts w:ascii="Times New Roman" w:hAnsi="Times New Roman" w:cs="Times New Roman"/>
        </w:rPr>
        <w:t>Warszawa</w:t>
      </w:r>
      <w:proofErr w:type="spellEnd"/>
      <w:r w:rsidRPr="00E03C30">
        <w:rPr>
          <w:rFonts w:ascii="Times New Roman" w:hAnsi="Times New Roman" w:cs="Times New Roman"/>
        </w:rPr>
        <w:t xml:space="preserve"> </w:t>
      </w:r>
    </w:p>
    <w:p w:rsidR="0079110F" w:rsidRPr="00E03C30" w:rsidRDefault="0079110F" w:rsidP="0079110F">
      <w:pPr>
        <w:tabs>
          <w:tab w:val="left" w:pos="567"/>
        </w:tabs>
        <w:spacing w:after="0" w:line="240" w:lineRule="auto"/>
        <w:rPr>
          <w:rFonts w:ascii="Times New Roman" w:eastAsia="Times New Roman" w:hAnsi="Times New Roman" w:cs="Times New Roman"/>
        </w:rPr>
      </w:pPr>
      <w:r w:rsidRPr="00E03C30">
        <w:rPr>
          <w:rFonts w:ascii="Times New Roman" w:hAnsi="Times New Roman" w:cs="Times New Roman"/>
        </w:rPr>
        <w:t>Lenkija</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184391" w:rsidRDefault="0079110F" w:rsidP="0079110F">
      <w:pPr>
        <w:tabs>
          <w:tab w:val="left" w:pos="567"/>
        </w:tabs>
        <w:spacing w:after="0" w:line="240" w:lineRule="auto"/>
        <w:rPr>
          <w:rFonts w:ascii="Times New Roman" w:eastAsia="Times New Roman" w:hAnsi="Times New Roman" w:cs="Times New Roman"/>
          <w:i/>
        </w:rPr>
      </w:pPr>
      <w:r w:rsidRPr="00184391">
        <w:rPr>
          <w:rFonts w:ascii="Times New Roman" w:eastAsia="Times New Roman" w:hAnsi="Times New Roman" w:cs="Times New Roman"/>
          <w:i/>
        </w:rPr>
        <w:t>Gamintojas</w:t>
      </w:r>
    </w:p>
    <w:p w:rsidR="0079110F" w:rsidRPr="00F7565C" w:rsidRDefault="0079110F" w:rsidP="0079110F">
      <w:pPr>
        <w:tabs>
          <w:tab w:val="left" w:pos="567"/>
        </w:tabs>
        <w:spacing w:after="0" w:line="240" w:lineRule="auto"/>
        <w:rPr>
          <w:rFonts w:ascii="Times New Roman" w:eastAsia="Times New Roman" w:hAnsi="Times New Roman" w:cs="Times New Roman"/>
        </w:rPr>
      </w:pPr>
      <w:proofErr w:type="spellStart"/>
      <w:r w:rsidRPr="00F7565C">
        <w:rPr>
          <w:rFonts w:ascii="Times New Roman" w:eastAsia="Times New Roman" w:hAnsi="Times New Roman" w:cs="Times New Roman"/>
        </w:rPr>
        <w:t>Accord</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Healthcare</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Limited</w:t>
      </w:r>
      <w:proofErr w:type="spellEnd"/>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Sage </w:t>
      </w:r>
      <w:proofErr w:type="spellStart"/>
      <w:r w:rsidRPr="00F7565C">
        <w:rPr>
          <w:rFonts w:ascii="Times New Roman" w:eastAsia="Times New Roman" w:hAnsi="Times New Roman" w:cs="Times New Roman"/>
        </w:rPr>
        <w:t>House</w:t>
      </w:r>
      <w:proofErr w:type="spellEnd"/>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319, </w:t>
      </w:r>
      <w:proofErr w:type="spellStart"/>
      <w:r w:rsidRPr="00F7565C">
        <w:rPr>
          <w:rFonts w:ascii="Times New Roman" w:eastAsia="Times New Roman" w:hAnsi="Times New Roman" w:cs="Times New Roman"/>
        </w:rPr>
        <w:t>Pinner</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Road</w:t>
      </w:r>
      <w:proofErr w:type="spellEnd"/>
    </w:p>
    <w:p w:rsidR="0079110F" w:rsidRPr="00F7565C" w:rsidRDefault="0079110F" w:rsidP="0079110F">
      <w:pPr>
        <w:tabs>
          <w:tab w:val="left" w:pos="567"/>
        </w:tabs>
        <w:spacing w:after="0" w:line="240" w:lineRule="auto"/>
        <w:rPr>
          <w:rFonts w:ascii="Times New Roman" w:eastAsia="Times New Roman" w:hAnsi="Times New Roman" w:cs="Times New Roman"/>
        </w:rPr>
      </w:pPr>
      <w:proofErr w:type="spellStart"/>
      <w:r w:rsidRPr="00F7565C">
        <w:rPr>
          <w:rFonts w:ascii="Times New Roman" w:eastAsia="Times New Roman" w:hAnsi="Times New Roman" w:cs="Times New Roman"/>
        </w:rPr>
        <w:t>North</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Harrow</w:t>
      </w:r>
      <w:proofErr w:type="spellEnd"/>
    </w:p>
    <w:p w:rsidR="0079110F" w:rsidRPr="00F7565C" w:rsidRDefault="0079110F" w:rsidP="0079110F">
      <w:pPr>
        <w:tabs>
          <w:tab w:val="left" w:pos="567"/>
        </w:tabs>
        <w:spacing w:after="0" w:line="240" w:lineRule="auto"/>
        <w:rPr>
          <w:rFonts w:ascii="Times New Roman" w:eastAsia="Times New Roman" w:hAnsi="Times New Roman" w:cs="Times New Roman"/>
        </w:rPr>
      </w:pPr>
      <w:proofErr w:type="spellStart"/>
      <w:r w:rsidRPr="00F7565C">
        <w:rPr>
          <w:rFonts w:ascii="Times New Roman" w:eastAsia="Times New Roman" w:hAnsi="Times New Roman" w:cs="Times New Roman"/>
        </w:rPr>
        <w:t>Middlesex</w:t>
      </w:r>
      <w:proofErr w:type="spellEnd"/>
      <w:r w:rsidRPr="00F7565C">
        <w:rPr>
          <w:rFonts w:ascii="Times New Roman" w:eastAsia="Times New Roman" w:hAnsi="Times New Roman" w:cs="Times New Roman"/>
        </w:rPr>
        <w:t xml:space="preserve"> HA1 4HF</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Jungtinė Karalystė</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arba</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rPr>
      </w:pPr>
      <w:proofErr w:type="spellStart"/>
      <w:r w:rsidRPr="00F7565C">
        <w:rPr>
          <w:rFonts w:ascii="Times New Roman" w:eastAsia="Times New Roman" w:hAnsi="Times New Roman" w:cs="Times New Roman"/>
        </w:rPr>
        <w:t>Fresenius</w:t>
      </w:r>
      <w:proofErr w:type="spellEnd"/>
      <w:r w:rsidRPr="00F7565C">
        <w:rPr>
          <w:rFonts w:ascii="Times New Roman" w:eastAsia="Times New Roman" w:hAnsi="Times New Roman" w:cs="Times New Roman"/>
        </w:rPr>
        <w:t xml:space="preserve"> Kabi </w:t>
      </w:r>
      <w:proofErr w:type="spellStart"/>
      <w:r w:rsidRPr="00F7565C">
        <w:rPr>
          <w:rFonts w:ascii="Times New Roman" w:eastAsia="Times New Roman" w:hAnsi="Times New Roman" w:cs="Times New Roman"/>
        </w:rPr>
        <w:t>Oncology</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Plc</w:t>
      </w:r>
      <w:proofErr w:type="spellEnd"/>
      <w:r w:rsidRPr="00F7565C">
        <w:rPr>
          <w:rFonts w:ascii="Times New Roman" w:eastAsia="Times New Roman" w:hAnsi="Times New Roman" w:cs="Times New Roman"/>
        </w:rPr>
        <w:t xml:space="preserve">. </w:t>
      </w:r>
    </w:p>
    <w:p w:rsidR="0079110F" w:rsidRPr="00F7565C" w:rsidRDefault="0079110F" w:rsidP="0079110F">
      <w:pPr>
        <w:tabs>
          <w:tab w:val="left" w:pos="567"/>
        </w:tabs>
        <w:spacing w:after="0" w:line="240" w:lineRule="auto"/>
        <w:rPr>
          <w:rFonts w:ascii="Times New Roman" w:eastAsia="Times New Roman" w:hAnsi="Times New Roman" w:cs="Times New Roman"/>
        </w:rPr>
      </w:pPr>
      <w:proofErr w:type="spellStart"/>
      <w:r w:rsidRPr="00F7565C">
        <w:rPr>
          <w:rFonts w:ascii="Times New Roman" w:eastAsia="Times New Roman" w:hAnsi="Times New Roman" w:cs="Times New Roman"/>
        </w:rPr>
        <w:t>Lion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Court</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Farnham</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Road</w:t>
      </w:r>
      <w:proofErr w:type="spellEnd"/>
    </w:p>
    <w:p w:rsidR="0079110F" w:rsidRDefault="0079110F" w:rsidP="0079110F">
      <w:pPr>
        <w:tabs>
          <w:tab w:val="left" w:pos="567"/>
        </w:tabs>
        <w:spacing w:after="0" w:line="240" w:lineRule="auto"/>
        <w:rPr>
          <w:rFonts w:ascii="Times New Roman" w:eastAsia="Times New Roman" w:hAnsi="Times New Roman" w:cs="Times New Roman"/>
        </w:rPr>
      </w:pPr>
      <w:proofErr w:type="spellStart"/>
      <w:r w:rsidRPr="00F7565C">
        <w:rPr>
          <w:rFonts w:ascii="Times New Roman" w:eastAsia="Times New Roman" w:hAnsi="Times New Roman" w:cs="Times New Roman"/>
        </w:rPr>
        <w:t>Bordon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Hampshire</w:t>
      </w:r>
      <w:proofErr w:type="spellEnd"/>
      <w:r w:rsidRPr="00F7565C">
        <w:rPr>
          <w:rFonts w:ascii="Times New Roman" w:eastAsia="Times New Roman" w:hAnsi="Times New Roman" w:cs="Times New Roman"/>
        </w:rPr>
        <w:t xml:space="preserve"> </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GU35 0NF</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Jungtinė Karalystė</w:t>
      </w:r>
    </w:p>
    <w:p w:rsidR="0079110F" w:rsidRPr="00F7565C" w:rsidRDefault="0079110F" w:rsidP="0079110F">
      <w:pPr>
        <w:tabs>
          <w:tab w:val="left" w:pos="567"/>
        </w:tabs>
        <w:spacing w:after="0" w:line="240" w:lineRule="auto"/>
        <w:rPr>
          <w:rFonts w:ascii="Times New Roman" w:eastAsia="Times New Roman" w:hAnsi="Times New Roman" w:cs="Times New Roman"/>
          <w:b/>
        </w:rPr>
      </w:pPr>
    </w:p>
    <w:p w:rsidR="0079110F" w:rsidRPr="00800996" w:rsidRDefault="0079110F" w:rsidP="0079110F">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r w:rsidRPr="00800996">
        <w:rPr>
          <w:rFonts w:ascii="Times New Roman" w:eastAsia="Times New Roman" w:hAnsi="Times New Roman" w:cs="Times New Roman"/>
          <w:noProof/>
          <w:snapToGrid w:val="0"/>
          <w:szCs w:val="24"/>
        </w:rPr>
        <w:t>Jeigu apie šį vaistą norite sužinoti daugiau, kreipkitės į vietinį registruotojo atstovą.</w:t>
      </w:r>
    </w:p>
    <w:p w:rsidR="0079110F" w:rsidRPr="00800996" w:rsidRDefault="0079110F" w:rsidP="0079110F">
      <w:pPr>
        <w:tabs>
          <w:tab w:val="left" w:pos="567"/>
        </w:tabs>
        <w:spacing w:after="0" w:line="240" w:lineRule="auto"/>
        <w:rPr>
          <w:rFonts w:ascii="Times New Roman" w:eastAsia="Times New Roman" w:hAnsi="Times New Roman" w:cs="Times New Roman"/>
          <w:noProof/>
          <w:snapToGrid w:val="0"/>
          <w:szCs w:val="24"/>
        </w:rPr>
      </w:pPr>
    </w:p>
    <w:p w:rsidR="0079110F" w:rsidRPr="00E03C30" w:rsidRDefault="0079110F" w:rsidP="0079110F">
      <w:pPr>
        <w:spacing w:after="0" w:line="240" w:lineRule="auto"/>
        <w:rPr>
          <w:rFonts w:ascii="Times New Roman" w:hAnsi="Times New Roman" w:cs="Times New Roman"/>
        </w:rPr>
      </w:pPr>
      <w:r w:rsidRPr="00E03C30">
        <w:rPr>
          <w:rFonts w:ascii="Times New Roman" w:hAnsi="Times New Roman" w:cs="Times New Roman"/>
        </w:rPr>
        <w:t>UAB „</w:t>
      </w:r>
      <w:proofErr w:type="spellStart"/>
      <w:r w:rsidRPr="00E03C30">
        <w:rPr>
          <w:rFonts w:ascii="Times New Roman" w:hAnsi="Times New Roman" w:cs="Times New Roman"/>
        </w:rPr>
        <w:t>Fresenius</w:t>
      </w:r>
      <w:proofErr w:type="spellEnd"/>
      <w:r w:rsidRPr="00E03C30">
        <w:rPr>
          <w:rFonts w:ascii="Times New Roman" w:hAnsi="Times New Roman" w:cs="Times New Roman"/>
        </w:rPr>
        <w:t xml:space="preserve"> Kabi Baltics“</w:t>
      </w:r>
    </w:p>
    <w:p w:rsidR="0079110F" w:rsidRPr="00E03C30" w:rsidRDefault="0079110F" w:rsidP="0079110F">
      <w:pPr>
        <w:spacing w:after="0" w:line="240" w:lineRule="auto"/>
        <w:rPr>
          <w:rFonts w:ascii="Times New Roman" w:hAnsi="Times New Roman" w:cs="Times New Roman"/>
        </w:rPr>
      </w:pPr>
      <w:r w:rsidRPr="00E03C30">
        <w:rPr>
          <w:rFonts w:ascii="Times New Roman" w:hAnsi="Times New Roman" w:cs="Times New Roman"/>
        </w:rPr>
        <w:t>J. Basanavičiaus g. 26</w:t>
      </w:r>
    </w:p>
    <w:p w:rsidR="0079110F" w:rsidRPr="00E03C30" w:rsidRDefault="0079110F" w:rsidP="0079110F">
      <w:pPr>
        <w:spacing w:after="0" w:line="240" w:lineRule="auto"/>
        <w:rPr>
          <w:rFonts w:ascii="Times New Roman" w:hAnsi="Times New Roman" w:cs="Times New Roman"/>
        </w:rPr>
      </w:pPr>
      <w:r w:rsidRPr="00E03C30">
        <w:rPr>
          <w:rFonts w:ascii="Times New Roman" w:hAnsi="Times New Roman" w:cs="Times New Roman"/>
        </w:rPr>
        <w:t>Vilnius, LT-03244</w:t>
      </w:r>
    </w:p>
    <w:p w:rsidR="0079110F" w:rsidRPr="00E03C30" w:rsidRDefault="0079110F" w:rsidP="0079110F">
      <w:pPr>
        <w:spacing w:after="0" w:line="240" w:lineRule="auto"/>
        <w:rPr>
          <w:rFonts w:ascii="Times New Roman" w:hAnsi="Times New Roman" w:cs="Times New Roman"/>
        </w:rPr>
      </w:pPr>
      <w:r w:rsidRPr="00E03C30">
        <w:rPr>
          <w:rFonts w:ascii="Times New Roman" w:hAnsi="Times New Roman" w:cs="Times New Roman"/>
        </w:rPr>
        <w:t>Tel. +370 52609169</w:t>
      </w:r>
    </w:p>
    <w:p w:rsidR="0079110F" w:rsidRPr="00E03C30" w:rsidRDefault="0079110F" w:rsidP="0079110F">
      <w:pPr>
        <w:spacing w:after="0" w:line="240" w:lineRule="auto"/>
        <w:rPr>
          <w:rFonts w:ascii="Times New Roman" w:hAnsi="Times New Roman" w:cs="Times New Roman"/>
        </w:rPr>
      </w:pPr>
      <w:r w:rsidRPr="00E03C30">
        <w:rPr>
          <w:rFonts w:ascii="Times New Roman" w:hAnsi="Times New Roman" w:cs="Times New Roman"/>
        </w:rPr>
        <w:t>Faksas +370 526 08 696</w:t>
      </w:r>
    </w:p>
    <w:p w:rsidR="0079110F" w:rsidRDefault="0079110F" w:rsidP="0079110F">
      <w:pPr>
        <w:tabs>
          <w:tab w:val="left" w:pos="567"/>
        </w:tabs>
        <w:spacing w:after="0" w:line="240" w:lineRule="auto"/>
        <w:rPr>
          <w:rFonts w:ascii="Times New Roman" w:eastAsia="Times New Roman" w:hAnsi="Times New Roman" w:cs="Times New Roman"/>
          <w:b/>
        </w:rPr>
      </w:pPr>
    </w:p>
    <w:p w:rsidR="0079110F" w:rsidRPr="00F7565C" w:rsidRDefault="0079110F" w:rsidP="0079110F">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rPr>
        <w:t>Šis vaistas EEE valstybėse narėse registruotas tokiais pavadinimais:</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Austrija</w:t>
      </w:r>
      <w:r w:rsidRPr="00F7565C">
        <w:rPr>
          <w:rFonts w:ascii="Times New Roman" w:eastAsia="Times New Roman" w:hAnsi="Times New Roman" w:cs="Times New Roman"/>
        </w:rPr>
        <w:tab/>
      </w:r>
      <w:proofErr w:type="spellStart"/>
      <w:r w:rsidRPr="00F7565C">
        <w:rPr>
          <w:rFonts w:ascii="Times New Roman" w:eastAsia="Times New Roman" w:hAnsi="Times New Roman" w:cs="Times New Roman"/>
        </w:rPr>
        <w:t>Irinotecan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Fresenius</w:t>
      </w:r>
      <w:proofErr w:type="spellEnd"/>
      <w:r w:rsidRPr="00F7565C">
        <w:rPr>
          <w:rFonts w:ascii="Times New Roman" w:eastAsia="Times New Roman" w:hAnsi="Times New Roman" w:cs="Times New Roman"/>
        </w:rPr>
        <w:t xml:space="preserve"> 20 mg/ml </w:t>
      </w:r>
      <w:proofErr w:type="spellStart"/>
      <w:r w:rsidRPr="00F7565C">
        <w:rPr>
          <w:rFonts w:ascii="Times New Roman" w:eastAsia="Times New Roman" w:hAnsi="Times New Roman" w:cs="Times New Roman"/>
        </w:rPr>
        <w:t>Konzentrat</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zur</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Herstellung</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einer</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Infusionslösung</w:t>
      </w:r>
      <w:proofErr w:type="spellEnd"/>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Belgija</w:t>
      </w:r>
      <w:r w:rsidRPr="00F7565C">
        <w:rPr>
          <w:rFonts w:ascii="Times New Roman" w:eastAsia="Times New Roman" w:hAnsi="Times New Roman" w:cs="Times New Roman"/>
        </w:rPr>
        <w:tab/>
      </w:r>
      <w:proofErr w:type="spellStart"/>
      <w:r w:rsidRPr="00F7565C">
        <w:rPr>
          <w:rFonts w:ascii="Times New Roman" w:eastAsia="Times New Roman" w:hAnsi="Times New Roman" w:cs="Times New Roman"/>
        </w:rPr>
        <w:t>Irinotecan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Fresenius</w:t>
      </w:r>
      <w:proofErr w:type="spellEnd"/>
      <w:r w:rsidRPr="00F7565C">
        <w:rPr>
          <w:rFonts w:ascii="Times New Roman" w:eastAsia="Times New Roman" w:hAnsi="Times New Roman" w:cs="Times New Roman"/>
        </w:rPr>
        <w:t xml:space="preserve"> Kabi 20 mg/ml </w:t>
      </w:r>
      <w:proofErr w:type="spellStart"/>
      <w:r w:rsidRPr="00F7565C">
        <w:rPr>
          <w:rFonts w:ascii="Times New Roman" w:eastAsia="Times New Roman" w:hAnsi="Times New Roman" w:cs="Times New Roman"/>
        </w:rPr>
        <w:t>concentraat</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voor</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oplossing</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voor</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infusie</w:t>
      </w:r>
      <w:proofErr w:type="spellEnd"/>
      <w:r w:rsidRPr="00F7565C">
        <w:rPr>
          <w:rFonts w:ascii="Times New Roman" w:eastAsia="Times New Roman" w:hAnsi="Times New Roman" w:cs="Times New Roman"/>
        </w:rPr>
        <w:t xml:space="preserve"> </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Čekija</w:t>
      </w:r>
      <w:r w:rsidRPr="00F7565C">
        <w:rPr>
          <w:rFonts w:ascii="Times New Roman" w:eastAsia="Times New Roman" w:hAnsi="Times New Roman" w:cs="Times New Roman"/>
        </w:rPr>
        <w:tab/>
      </w:r>
      <w:proofErr w:type="spellStart"/>
      <w:r w:rsidRPr="00F7565C">
        <w:rPr>
          <w:rFonts w:ascii="Times New Roman" w:eastAsia="Times New Roman" w:hAnsi="Times New Roman" w:cs="Times New Roman"/>
        </w:rPr>
        <w:t>Irinotecan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Fresenius</w:t>
      </w:r>
      <w:proofErr w:type="spellEnd"/>
      <w:r w:rsidRPr="00F7565C">
        <w:rPr>
          <w:rFonts w:ascii="Times New Roman" w:eastAsia="Times New Roman" w:hAnsi="Times New Roman" w:cs="Times New Roman"/>
        </w:rPr>
        <w:t xml:space="preserve"> 20 mg/ml </w:t>
      </w:r>
      <w:proofErr w:type="spellStart"/>
      <w:r w:rsidRPr="00F7565C">
        <w:rPr>
          <w:rFonts w:ascii="Times New Roman" w:eastAsia="Times New Roman" w:hAnsi="Times New Roman" w:cs="Times New Roman"/>
        </w:rPr>
        <w:t>koncentrát</w:t>
      </w:r>
      <w:proofErr w:type="spellEnd"/>
      <w:r w:rsidRPr="00F7565C">
        <w:rPr>
          <w:rFonts w:ascii="Times New Roman" w:eastAsia="Times New Roman" w:hAnsi="Times New Roman" w:cs="Times New Roman"/>
        </w:rPr>
        <w:t xml:space="preserve"> pro </w:t>
      </w:r>
      <w:proofErr w:type="spellStart"/>
      <w:r w:rsidRPr="00F7565C">
        <w:rPr>
          <w:rFonts w:ascii="Times New Roman" w:eastAsia="Times New Roman" w:hAnsi="Times New Roman" w:cs="Times New Roman"/>
        </w:rPr>
        <w:t>infuzní</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roztok</w:t>
      </w:r>
      <w:proofErr w:type="spellEnd"/>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lastRenderedPageBreak/>
        <w:t>Vokietija</w:t>
      </w:r>
      <w:r w:rsidRPr="00F7565C">
        <w:rPr>
          <w:rFonts w:ascii="Times New Roman" w:eastAsia="Times New Roman" w:hAnsi="Times New Roman" w:cs="Times New Roman"/>
        </w:rPr>
        <w:tab/>
      </w:r>
      <w:proofErr w:type="spellStart"/>
      <w:r w:rsidRPr="00F7565C">
        <w:rPr>
          <w:rFonts w:ascii="Times New Roman" w:eastAsia="Times New Roman" w:hAnsi="Times New Roman" w:cs="Times New Roman"/>
        </w:rPr>
        <w:t>Irinotecan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Fresenius</w:t>
      </w:r>
      <w:proofErr w:type="spellEnd"/>
      <w:r w:rsidRPr="00F7565C">
        <w:rPr>
          <w:rFonts w:ascii="Times New Roman" w:eastAsia="Times New Roman" w:hAnsi="Times New Roman" w:cs="Times New Roman"/>
        </w:rPr>
        <w:t xml:space="preserve"> 20 mg/ml </w:t>
      </w:r>
      <w:proofErr w:type="spellStart"/>
      <w:r w:rsidRPr="00F7565C">
        <w:rPr>
          <w:rFonts w:ascii="Times New Roman" w:eastAsia="Times New Roman" w:hAnsi="Times New Roman" w:cs="Times New Roman"/>
        </w:rPr>
        <w:t>Konzentrat</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zur</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Herstellung</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einer</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Infusionslösung</w:t>
      </w:r>
      <w:proofErr w:type="spellEnd"/>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Danija</w:t>
      </w:r>
      <w:r w:rsidRPr="00F7565C">
        <w:rPr>
          <w:rFonts w:ascii="Times New Roman" w:eastAsia="Times New Roman" w:hAnsi="Times New Roman" w:cs="Times New Roman"/>
        </w:rPr>
        <w:tab/>
      </w:r>
      <w:proofErr w:type="spellStart"/>
      <w:r w:rsidRPr="00F7565C">
        <w:rPr>
          <w:rFonts w:ascii="Times New Roman" w:eastAsia="Times New Roman" w:hAnsi="Times New Roman" w:cs="Times New Roman"/>
        </w:rPr>
        <w:t>Irinokabi</w:t>
      </w:r>
      <w:proofErr w:type="spellEnd"/>
      <w:r w:rsidRPr="00F7565C">
        <w:rPr>
          <w:rFonts w:ascii="Times New Roman" w:eastAsia="Times New Roman" w:hAnsi="Times New Roman" w:cs="Times New Roman"/>
        </w:rPr>
        <w:t xml:space="preserve"> </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Estija</w:t>
      </w:r>
      <w:r w:rsidRPr="00F7565C">
        <w:rPr>
          <w:rFonts w:ascii="Times New Roman" w:eastAsia="Times New Roman" w:hAnsi="Times New Roman" w:cs="Times New Roman"/>
        </w:rPr>
        <w:tab/>
      </w:r>
      <w:r w:rsidRPr="00F7565C">
        <w:rPr>
          <w:rFonts w:ascii="Times New Roman" w:eastAsia="Times New Roman" w:hAnsi="Times New Roman" w:cs="Times New Roman"/>
        </w:rPr>
        <w:tab/>
      </w:r>
      <w:proofErr w:type="spellStart"/>
      <w:r w:rsidRPr="00F7565C">
        <w:rPr>
          <w:rFonts w:ascii="Times New Roman" w:eastAsia="Times New Roman" w:hAnsi="Times New Roman" w:cs="Times New Roman"/>
        </w:rPr>
        <w:t>Irinotecan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Fresenius</w:t>
      </w:r>
      <w:proofErr w:type="spellEnd"/>
      <w:r w:rsidRPr="00F7565C">
        <w:rPr>
          <w:rFonts w:ascii="Times New Roman" w:eastAsia="Times New Roman" w:hAnsi="Times New Roman" w:cs="Times New Roman"/>
        </w:rPr>
        <w:t xml:space="preserve"> </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Ispanija</w:t>
      </w:r>
      <w:r w:rsidRPr="00F7565C">
        <w:rPr>
          <w:rFonts w:ascii="Times New Roman" w:eastAsia="Times New Roman" w:hAnsi="Times New Roman" w:cs="Times New Roman"/>
        </w:rPr>
        <w:tab/>
      </w:r>
      <w:proofErr w:type="spellStart"/>
      <w:r w:rsidRPr="00F7565C">
        <w:rPr>
          <w:rFonts w:ascii="Times New Roman" w:eastAsia="Times New Roman" w:hAnsi="Times New Roman" w:cs="Times New Roman"/>
        </w:rPr>
        <w:t>Irinotecan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Fresenius</w:t>
      </w:r>
      <w:proofErr w:type="spellEnd"/>
      <w:r w:rsidRPr="00F7565C">
        <w:rPr>
          <w:rFonts w:ascii="Times New Roman" w:eastAsia="Times New Roman" w:hAnsi="Times New Roman" w:cs="Times New Roman"/>
        </w:rPr>
        <w:t xml:space="preserve"> 20 mg/ml </w:t>
      </w:r>
      <w:proofErr w:type="spellStart"/>
      <w:r w:rsidRPr="00F7565C">
        <w:rPr>
          <w:rFonts w:ascii="Times New Roman" w:eastAsia="Times New Roman" w:hAnsi="Times New Roman" w:cs="Times New Roman"/>
        </w:rPr>
        <w:t>concentrado</w:t>
      </w:r>
      <w:proofErr w:type="spellEnd"/>
      <w:r w:rsidRPr="00F7565C">
        <w:rPr>
          <w:rFonts w:ascii="Times New Roman" w:eastAsia="Times New Roman" w:hAnsi="Times New Roman" w:cs="Times New Roman"/>
        </w:rPr>
        <w:t xml:space="preserve"> para </w:t>
      </w:r>
      <w:proofErr w:type="spellStart"/>
      <w:r w:rsidRPr="00F7565C">
        <w:rPr>
          <w:rFonts w:ascii="Times New Roman" w:eastAsia="Times New Roman" w:hAnsi="Times New Roman" w:cs="Times New Roman"/>
        </w:rPr>
        <w:t>solución</w:t>
      </w:r>
      <w:proofErr w:type="spellEnd"/>
      <w:r w:rsidRPr="00F7565C">
        <w:rPr>
          <w:rFonts w:ascii="Times New Roman" w:eastAsia="Times New Roman" w:hAnsi="Times New Roman" w:cs="Times New Roman"/>
        </w:rPr>
        <w:t xml:space="preserve"> para </w:t>
      </w:r>
      <w:proofErr w:type="spellStart"/>
      <w:r w:rsidRPr="00F7565C">
        <w:rPr>
          <w:rFonts w:ascii="Times New Roman" w:eastAsia="Times New Roman" w:hAnsi="Times New Roman" w:cs="Times New Roman"/>
        </w:rPr>
        <w:t>perfusión</w:t>
      </w:r>
      <w:proofErr w:type="spellEnd"/>
      <w:r w:rsidRPr="00F7565C">
        <w:rPr>
          <w:rFonts w:ascii="Times New Roman" w:eastAsia="Times New Roman" w:hAnsi="Times New Roman" w:cs="Times New Roman"/>
        </w:rPr>
        <w:t xml:space="preserve"> EFG</w:t>
      </w:r>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Vengrija</w:t>
      </w:r>
      <w:r w:rsidRPr="00F7565C">
        <w:rPr>
          <w:rFonts w:ascii="Times New Roman" w:eastAsia="Times New Roman" w:hAnsi="Times New Roman" w:cs="Times New Roman"/>
        </w:rPr>
        <w:tab/>
      </w:r>
      <w:proofErr w:type="spellStart"/>
      <w:r w:rsidRPr="00F7565C">
        <w:rPr>
          <w:rFonts w:ascii="Times New Roman" w:eastAsia="Times New Roman" w:hAnsi="Times New Roman" w:cs="Times New Roman"/>
        </w:rPr>
        <w:t>Irinotecan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Fresenius</w:t>
      </w:r>
      <w:proofErr w:type="spellEnd"/>
      <w:r w:rsidRPr="00F7565C">
        <w:rPr>
          <w:rFonts w:ascii="Times New Roman" w:eastAsia="Times New Roman" w:hAnsi="Times New Roman" w:cs="Times New Roman"/>
        </w:rPr>
        <w:t xml:space="preserve"> 20 mg/ml </w:t>
      </w:r>
      <w:proofErr w:type="spellStart"/>
      <w:r w:rsidRPr="00F7565C">
        <w:rPr>
          <w:rFonts w:ascii="Times New Roman" w:eastAsia="Times New Roman" w:hAnsi="Times New Roman" w:cs="Times New Roman"/>
        </w:rPr>
        <w:t>koncentrátum</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oldatos</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infúzióhoz</w:t>
      </w:r>
      <w:proofErr w:type="spellEnd"/>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Airija</w:t>
      </w:r>
      <w:r w:rsidRPr="00F7565C">
        <w:rPr>
          <w:rFonts w:ascii="Times New Roman" w:eastAsia="Times New Roman" w:hAnsi="Times New Roman" w:cs="Times New Roman"/>
        </w:rPr>
        <w:tab/>
      </w:r>
      <w:r w:rsidRPr="00F7565C">
        <w:rPr>
          <w:rFonts w:ascii="Times New Roman" w:eastAsia="Times New Roman" w:hAnsi="Times New Roman" w:cs="Times New Roman"/>
        </w:rPr>
        <w:tab/>
      </w:r>
      <w:proofErr w:type="spellStart"/>
      <w:r w:rsidRPr="00F7565C">
        <w:rPr>
          <w:rFonts w:ascii="Times New Roman" w:eastAsia="Times New Roman" w:hAnsi="Times New Roman" w:cs="Times New Roman"/>
        </w:rPr>
        <w:t>Irinotecan</w:t>
      </w:r>
      <w:proofErr w:type="spellEnd"/>
      <w:r w:rsidRPr="00F7565C">
        <w:rPr>
          <w:rFonts w:ascii="Times New Roman" w:eastAsia="Times New Roman" w:hAnsi="Times New Roman" w:cs="Times New Roman"/>
        </w:rPr>
        <w:t xml:space="preserve"> 20 mg/ml </w:t>
      </w:r>
      <w:proofErr w:type="spellStart"/>
      <w:r w:rsidRPr="00F7565C">
        <w:rPr>
          <w:rFonts w:ascii="Times New Roman" w:eastAsia="Times New Roman" w:hAnsi="Times New Roman" w:cs="Times New Roman"/>
        </w:rPr>
        <w:t>concentrate</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for</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solution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for</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infusion</w:t>
      </w:r>
      <w:proofErr w:type="spellEnd"/>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Italija</w:t>
      </w:r>
      <w:r w:rsidRPr="00F7565C">
        <w:rPr>
          <w:rFonts w:ascii="Times New Roman" w:eastAsia="Times New Roman" w:hAnsi="Times New Roman" w:cs="Times New Roman"/>
        </w:rPr>
        <w:tab/>
      </w:r>
      <w:r w:rsidRPr="00F7565C">
        <w:rPr>
          <w:rFonts w:ascii="Times New Roman" w:eastAsia="Times New Roman" w:hAnsi="Times New Roman" w:cs="Times New Roman"/>
        </w:rPr>
        <w:tab/>
      </w:r>
      <w:proofErr w:type="spellStart"/>
      <w:r w:rsidRPr="00F7565C">
        <w:rPr>
          <w:rFonts w:ascii="Times New Roman" w:eastAsia="Times New Roman" w:hAnsi="Times New Roman" w:cs="Times New Roman"/>
        </w:rPr>
        <w:t>Irinotecan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Fresenius</w:t>
      </w:r>
      <w:proofErr w:type="spellEnd"/>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Latvija</w:t>
      </w:r>
      <w:r w:rsidRPr="00F7565C">
        <w:rPr>
          <w:rFonts w:ascii="Times New Roman" w:eastAsia="Times New Roman" w:hAnsi="Times New Roman" w:cs="Times New Roman"/>
        </w:rPr>
        <w:tab/>
      </w:r>
      <w:proofErr w:type="spellStart"/>
      <w:r w:rsidRPr="00F7565C">
        <w:rPr>
          <w:rFonts w:ascii="Times New Roman" w:eastAsia="Times New Roman" w:hAnsi="Times New Roman" w:cs="Times New Roman"/>
        </w:rPr>
        <w:t>Irinotecan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Fresenius</w:t>
      </w:r>
      <w:proofErr w:type="spellEnd"/>
      <w:r w:rsidRPr="00F7565C">
        <w:rPr>
          <w:rFonts w:ascii="Times New Roman" w:eastAsia="Times New Roman" w:hAnsi="Times New Roman" w:cs="Times New Roman"/>
        </w:rPr>
        <w:t xml:space="preserve"> 20 mg/ml </w:t>
      </w:r>
      <w:proofErr w:type="spellStart"/>
      <w:r w:rsidRPr="00F7565C">
        <w:rPr>
          <w:rFonts w:ascii="Times New Roman" w:eastAsia="Times New Roman" w:hAnsi="Times New Roman" w:cs="Times New Roman"/>
        </w:rPr>
        <w:t>koncentrāts</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infūziju</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šķīduma</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pagatavošanai</w:t>
      </w:r>
      <w:proofErr w:type="spellEnd"/>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Olandija</w:t>
      </w:r>
      <w:r w:rsidRPr="00F7565C">
        <w:rPr>
          <w:rFonts w:ascii="Times New Roman" w:eastAsia="Times New Roman" w:hAnsi="Times New Roman" w:cs="Times New Roman"/>
        </w:rPr>
        <w:tab/>
      </w:r>
      <w:proofErr w:type="spellStart"/>
      <w:r w:rsidRPr="00F7565C">
        <w:rPr>
          <w:rFonts w:ascii="Times New Roman" w:eastAsia="Times New Roman" w:hAnsi="Times New Roman" w:cs="Times New Roman"/>
        </w:rPr>
        <w:t>Irinotecan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Fresenius</w:t>
      </w:r>
      <w:proofErr w:type="spellEnd"/>
      <w:r w:rsidRPr="00F7565C">
        <w:rPr>
          <w:rFonts w:ascii="Times New Roman" w:eastAsia="Times New Roman" w:hAnsi="Times New Roman" w:cs="Times New Roman"/>
        </w:rPr>
        <w:t xml:space="preserve"> Kabi 20 mg/ml </w:t>
      </w:r>
      <w:proofErr w:type="spellStart"/>
      <w:r w:rsidRPr="00F7565C">
        <w:rPr>
          <w:rFonts w:ascii="Times New Roman" w:eastAsia="Times New Roman" w:hAnsi="Times New Roman" w:cs="Times New Roman"/>
        </w:rPr>
        <w:t>concentraat</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voor</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oplossing</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voor</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infusie</w:t>
      </w:r>
      <w:proofErr w:type="spellEnd"/>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Norvegija</w:t>
      </w:r>
      <w:r w:rsidRPr="00F7565C">
        <w:rPr>
          <w:rFonts w:ascii="Times New Roman" w:eastAsia="Times New Roman" w:hAnsi="Times New Roman" w:cs="Times New Roman"/>
        </w:rPr>
        <w:tab/>
      </w:r>
      <w:proofErr w:type="spellStart"/>
      <w:r w:rsidRPr="00F7565C">
        <w:rPr>
          <w:rFonts w:ascii="Times New Roman" w:eastAsia="Times New Roman" w:hAnsi="Times New Roman" w:cs="Times New Roman"/>
        </w:rPr>
        <w:t>Irinokabi</w:t>
      </w:r>
      <w:proofErr w:type="spellEnd"/>
      <w:r w:rsidRPr="00F7565C">
        <w:rPr>
          <w:rFonts w:ascii="Times New Roman" w:eastAsia="Times New Roman" w:hAnsi="Times New Roman" w:cs="Times New Roman"/>
        </w:rPr>
        <w:t xml:space="preserve"> 20 mg/ml </w:t>
      </w:r>
      <w:proofErr w:type="spellStart"/>
      <w:r w:rsidRPr="00F7565C">
        <w:rPr>
          <w:rFonts w:ascii="Times New Roman" w:eastAsia="Times New Roman" w:hAnsi="Times New Roman" w:cs="Times New Roman"/>
        </w:rPr>
        <w:t>konsentrat</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til</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infusjonsvæske</w:t>
      </w:r>
      <w:proofErr w:type="spellEnd"/>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Lenkija</w:t>
      </w:r>
      <w:r w:rsidRPr="00F7565C">
        <w:rPr>
          <w:rFonts w:ascii="Times New Roman" w:eastAsia="Times New Roman" w:hAnsi="Times New Roman" w:cs="Times New Roman"/>
        </w:rPr>
        <w:tab/>
      </w:r>
      <w:proofErr w:type="spellStart"/>
      <w:r w:rsidRPr="00F7565C">
        <w:rPr>
          <w:rFonts w:ascii="Times New Roman" w:eastAsia="Times New Roman" w:hAnsi="Times New Roman" w:cs="Times New Roman"/>
        </w:rPr>
        <w:t>Irinotecan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Fresenius</w:t>
      </w:r>
      <w:proofErr w:type="spellEnd"/>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Portugalija</w:t>
      </w:r>
      <w:r w:rsidRPr="00F7565C">
        <w:rPr>
          <w:rFonts w:ascii="Times New Roman" w:eastAsia="Times New Roman" w:hAnsi="Times New Roman" w:cs="Times New Roman"/>
        </w:rPr>
        <w:tab/>
      </w:r>
      <w:proofErr w:type="spellStart"/>
      <w:r w:rsidRPr="00F7565C">
        <w:rPr>
          <w:rFonts w:ascii="Times New Roman" w:eastAsia="Times New Roman" w:hAnsi="Times New Roman" w:cs="Times New Roman"/>
        </w:rPr>
        <w:t>Irinotecano</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Fresenius</w:t>
      </w:r>
      <w:proofErr w:type="spellEnd"/>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Švedija</w:t>
      </w:r>
      <w:r w:rsidRPr="00F7565C">
        <w:rPr>
          <w:rFonts w:ascii="Times New Roman" w:eastAsia="Times New Roman" w:hAnsi="Times New Roman" w:cs="Times New Roman"/>
        </w:rPr>
        <w:tab/>
      </w:r>
      <w:proofErr w:type="spellStart"/>
      <w:r w:rsidRPr="00F7565C">
        <w:rPr>
          <w:rFonts w:ascii="Times New Roman" w:eastAsia="Times New Roman" w:hAnsi="Times New Roman" w:cs="Times New Roman"/>
        </w:rPr>
        <w:t>Irinokabi</w:t>
      </w:r>
      <w:proofErr w:type="spellEnd"/>
    </w:p>
    <w:p w:rsidR="0079110F" w:rsidRPr="00F7565C" w:rsidRDefault="0079110F" w:rsidP="0079110F">
      <w:pP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Slovakija</w:t>
      </w:r>
      <w:r w:rsidRPr="00F7565C">
        <w:rPr>
          <w:rFonts w:ascii="Times New Roman" w:eastAsia="Times New Roman" w:hAnsi="Times New Roman" w:cs="Times New Roman"/>
        </w:rPr>
        <w:tab/>
      </w:r>
      <w:proofErr w:type="spellStart"/>
      <w:r w:rsidRPr="00F7565C">
        <w:rPr>
          <w:rFonts w:ascii="Times New Roman" w:eastAsia="Times New Roman" w:hAnsi="Times New Roman" w:cs="Times New Roman"/>
        </w:rPr>
        <w:t>Irinotecan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Fresenius</w:t>
      </w:r>
      <w:proofErr w:type="spellEnd"/>
      <w:r w:rsidRPr="00F7565C">
        <w:rPr>
          <w:rFonts w:ascii="Times New Roman" w:eastAsia="Times New Roman" w:hAnsi="Times New Roman" w:cs="Times New Roman"/>
        </w:rPr>
        <w:t xml:space="preserve"> 20 mg/ml </w:t>
      </w:r>
      <w:proofErr w:type="spellStart"/>
      <w:r w:rsidRPr="00F7565C">
        <w:rPr>
          <w:rFonts w:ascii="Times New Roman" w:eastAsia="Times New Roman" w:hAnsi="Times New Roman" w:cs="Times New Roman"/>
        </w:rPr>
        <w:t>infúzny</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koncentrát</w:t>
      </w:r>
      <w:proofErr w:type="spellEnd"/>
    </w:p>
    <w:p w:rsidR="0079110F" w:rsidRPr="00F7565C" w:rsidRDefault="0079110F" w:rsidP="0079110F">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Jungtinė Karalystė</w:t>
      </w:r>
      <w:r w:rsidRPr="00F7565C">
        <w:rPr>
          <w:rFonts w:ascii="Times New Roman" w:eastAsia="Times New Roman" w:hAnsi="Times New Roman" w:cs="Times New Roman"/>
        </w:rPr>
        <w:tab/>
      </w:r>
      <w:proofErr w:type="spellStart"/>
      <w:r w:rsidRPr="00F7565C">
        <w:rPr>
          <w:rFonts w:ascii="Times New Roman" w:eastAsia="Times New Roman" w:hAnsi="Times New Roman" w:cs="Times New Roman"/>
        </w:rPr>
        <w:t>Irinotecan</w:t>
      </w:r>
      <w:proofErr w:type="spellEnd"/>
      <w:r w:rsidRPr="00F7565C">
        <w:rPr>
          <w:rFonts w:ascii="Times New Roman" w:eastAsia="Times New Roman" w:hAnsi="Times New Roman" w:cs="Times New Roman"/>
        </w:rPr>
        <w:t xml:space="preserve"> 20 mg/ml </w:t>
      </w:r>
      <w:proofErr w:type="spellStart"/>
      <w:r w:rsidRPr="00F7565C">
        <w:rPr>
          <w:rFonts w:ascii="Times New Roman" w:eastAsia="Times New Roman" w:hAnsi="Times New Roman" w:cs="Times New Roman"/>
        </w:rPr>
        <w:t>concentrate</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for</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solution</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for</w:t>
      </w:r>
      <w:proofErr w:type="spellEnd"/>
      <w:r w:rsidRPr="00F7565C">
        <w:rPr>
          <w:rFonts w:ascii="Times New Roman" w:eastAsia="Times New Roman" w:hAnsi="Times New Roman" w:cs="Times New Roman"/>
        </w:rPr>
        <w:t xml:space="preserve"> </w:t>
      </w:r>
      <w:proofErr w:type="spellStart"/>
      <w:r w:rsidRPr="00F7565C">
        <w:rPr>
          <w:rFonts w:ascii="Times New Roman" w:eastAsia="Times New Roman" w:hAnsi="Times New Roman" w:cs="Times New Roman"/>
        </w:rPr>
        <w:t>infusion</w:t>
      </w:r>
      <w:proofErr w:type="spellEnd"/>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b/>
        </w:rPr>
      </w:pPr>
      <w:r w:rsidRPr="00F7565C">
        <w:rPr>
          <w:rFonts w:ascii="Times New Roman" w:eastAsia="Times New Roman" w:hAnsi="Times New Roman" w:cs="Times New Roman"/>
          <w:b/>
          <w:bCs/>
        </w:rPr>
        <w:t>Šis pakuotės lapelis</w:t>
      </w:r>
      <w:r w:rsidRPr="00F7565C">
        <w:rPr>
          <w:rFonts w:ascii="Times New Roman" w:eastAsia="Times New Roman" w:hAnsi="Times New Roman" w:cs="Times New Roman"/>
          <w:b/>
        </w:rPr>
        <w:t xml:space="preserve"> paskutinį kartą peržiūrėtas</w:t>
      </w:r>
      <w:r>
        <w:rPr>
          <w:rFonts w:ascii="Times New Roman" w:eastAsia="Times New Roman" w:hAnsi="Times New Roman" w:cs="Times New Roman"/>
          <w:b/>
        </w:rPr>
        <w:t xml:space="preserve"> 2019-01-15</w:t>
      </w:r>
      <w:r w:rsidRPr="00F7565C">
        <w:rPr>
          <w:rFonts w:ascii="Times New Roman" w:eastAsia="Times New Roman" w:hAnsi="Times New Roman" w:cs="Times New Roman"/>
          <w:b/>
        </w:rPr>
        <w:t>.</w:t>
      </w: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79110F" w:rsidRPr="00F7565C" w:rsidRDefault="0079110F" w:rsidP="0079110F">
      <w:pPr>
        <w:pBdr>
          <w:bottom w:val="dashSmallGap" w:sz="4" w:space="1" w:color="auto"/>
        </w:pBdr>
        <w:tabs>
          <w:tab w:val="left" w:pos="567"/>
        </w:tabs>
        <w:spacing w:after="0" w:line="240" w:lineRule="auto"/>
        <w:rPr>
          <w:rFonts w:ascii="Times New Roman" w:eastAsia="Times New Roman" w:hAnsi="Times New Roman" w:cs="Times New Roman"/>
        </w:rPr>
      </w:pPr>
      <w:r w:rsidRPr="00F7565C">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8" w:history="1">
        <w:r w:rsidRPr="00F7565C">
          <w:rPr>
            <w:rFonts w:ascii="Times New Roman" w:eastAsia="Times New Roman" w:hAnsi="Times New Roman" w:cs="Times New Roman"/>
            <w:color w:val="0000FF"/>
            <w:u w:val="single"/>
          </w:rPr>
          <w:t>http://www.vvkt.lt/</w:t>
        </w:r>
      </w:hyperlink>
      <w:r w:rsidRPr="00F7565C">
        <w:rPr>
          <w:rFonts w:ascii="Times New Roman" w:eastAsia="Times New Roman" w:hAnsi="Times New Roman" w:cs="Times New Roman"/>
        </w:rPr>
        <w:t>.</w:t>
      </w:r>
    </w:p>
    <w:p w:rsidR="0079110F" w:rsidRPr="00F7565C" w:rsidRDefault="0079110F" w:rsidP="0079110F">
      <w:pPr>
        <w:pBdr>
          <w:bottom w:val="dashSmallGap" w:sz="4" w:space="1" w:color="auto"/>
        </w:pBdr>
        <w:tabs>
          <w:tab w:val="left" w:pos="567"/>
        </w:tabs>
        <w:spacing w:after="0" w:line="240" w:lineRule="auto"/>
        <w:rPr>
          <w:rFonts w:ascii="Times New Roman" w:eastAsia="Times New Roman" w:hAnsi="Times New Roman" w:cs="Times New Roman"/>
        </w:rPr>
      </w:pPr>
    </w:p>
    <w:p w:rsidR="0079110F" w:rsidRPr="00F7565C" w:rsidRDefault="0079110F" w:rsidP="0079110F">
      <w:pPr>
        <w:tabs>
          <w:tab w:val="left" w:pos="567"/>
        </w:tabs>
        <w:spacing w:after="0" w:line="240" w:lineRule="auto"/>
        <w:rPr>
          <w:rFonts w:ascii="Times New Roman" w:eastAsia="Times New Roman" w:hAnsi="Times New Roman" w:cs="Times New Roman"/>
        </w:rPr>
      </w:pPr>
    </w:p>
    <w:p w:rsidR="005867F2" w:rsidRDefault="005867F2">
      <w:bookmarkStart w:id="13" w:name="_GoBack"/>
      <w:bookmarkEnd w:id="13"/>
    </w:p>
    <w:sectPr w:rsidR="005867F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455D4"/>
    <w:multiLevelType w:val="hybridMultilevel"/>
    <w:tmpl w:val="B67099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8A02FB"/>
    <w:multiLevelType w:val="hybridMultilevel"/>
    <w:tmpl w:val="FCA050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A153DB"/>
    <w:multiLevelType w:val="hybridMultilevel"/>
    <w:tmpl w:val="6F5C9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996908"/>
    <w:multiLevelType w:val="hybridMultilevel"/>
    <w:tmpl w:val="338E3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D07C81"/>
    <w:multiLevelType w:val="hybridMultilevel"/>
    <w:tmpl w:val="5C5819C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434733BC"/>
    <w:multiLevelType w:val="hybridMultilevel"/>
    <w:tmpl w:val="CD8C0F6E"/>
    <w:lvl w:ilvl="0" w:tplc="BF50FE1E">
      <w:numFmt w:val="bullet"/>
      <w:lvlText w:val="·"/>
      <w:lvlJc w:val="left"/>
      <w:pPr>
        <w:tabs>
          <w:tab w:val="num" w:pos="360"/>
        </w:tabs>
        <w:ind w:left="360" w:hanging="360"/>
      </w:pPr>
      <w:rPr>
        <w:rFonts w:ascii="Symbol" w:hAnsi="Symbol" w:hint="default"/>
        <w:color w:val="000000"/>
      </w:rPr>
    </w:lvl>
    <w:lvl w:ilvl="1" w:tplc="40090003">
      <w:start w:val="1"/>
      <w:numFmt w:val="bullet"/>
      <w:lvlText w:val="o"/>
      <w:lvlJc w:val="left"/>
      <w:pPr>
        <w:ind w:left="1080" w:hanging="360"/>
      </w:pPr>
      <w:rPr>
        <w:rFonts w:ascii="Courier New" w:hAnsi="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655F3A9C"/>
    <w:multiLevelType w:val="hybridMultilevel"/>
    <w:tmpl w:val="7DFA7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9AE67EE"/>
    <w:multiLevelType w:val="hybridMultilevel"/>
    <w:tmpl w:val="AADC2DD6"/>
    <w:lvl w:ilvl="0" w:tplc="40090001">
      <w:start w:val="1"/>
      <w:numFmt w:val="bullet"/>
      <w:lvlText w:val=""/>
      <w:lvlJc w:val="left"/>
      <w:pPr>
        <w:ind w:hanging="360"/>
      </w:pPr>
      <w:rPr>
        <w:rFonts w:ascii="Symbol" w:hAnsi="Symbol" w:hint="default"/>
      </w:rPr>
    </w:lvl>
    <w:lvl w:ilvl="1" w:tplc="40090003">
      <w:start w:val="1"/>
      <w:numFmt w:val="bullet"/>
      <w:lvlText w:val="o"/>
      <w:lvlJc w:val="left"/>
      <w:pPr>
        <w:ind w:left="720" w:hanging="360"/>
      </w:pPr>
      <w:rPr>
        <w:rFonts w:ascii="Courier New" w:hAnsi="Courier New" w:hint="default"/>
      </w:rPr>
    </w:lvl>
    <w:lvl w:ilvl="2" w:tplc="40090005" w:tentative="1">
      <w:start w:val="1"/>
      <w:numFmt w:val="bullet"/>
      <w:lvlText w:val=""/>
      <w:lvlJc w:val="left"/>
      <w:pPr>
        <w:ind w:left="1440" w:hanging="360"/>
      </w:pPr>
      <w:rPr>
        <w:rFonts w:ascii="Wingdings" w:hAnsi="Wingdings" w:hint="default"/>
      </w:rPr>
    </w:lvl>
    <w:lvl w:ilvl="3" w:tplc="40090001" w:tentative="1">
      <w:start w:val="1"/>
      <w:numFmt w:val="bullet"/>
      <w:lvlText w:val=""/>
      <w:lvlJc w:val="left"/>
      <w:pPr>
        <w:ind w:left="2160" w:hanging="360"/>
      </w:pPr>
      <w:rPr>
        <w:rFonts w:ascii="Symbol" w:hAnsi="Symbol" w:hint="default"/>
      </w:rPr>
    </w:lvl>
    <w:lvl w:ilvl="4" w:tplc="40090003" w:tentative="1">
      <w:start w:val="1"/>
      <w:numFmt w:val="bullet"/>
      <w:lvlText w:val="o"/>
      <w:lvlJc w:val="left"/>
      <w:pPr>
        <w:ind w:left="2880" w:hanging="360"/>
      </w:pPr>
      <w:rPr>
        <w:rFonts w:ascii="Courier New" w:hAnsi="Courier New" w:hint="default"/>
      </w:rPr>
    </w:lvl>
    <w:lvl w:ilvl="5" w:tplc="40090005" w:tentative="1">
      <w:start w:val="1"/>
      <w:numFmt w:val="bullet"/>
      <w:lvlText w:val=""/>
      <w:lvlJc w:val="left"/>
      <w:pPr>
        <w:ind w:left="3600" w:hanging="360"/>
      </w:pPr>
      <w:rPr>
        <w:rFonts w:ascii="Wingdings" w:hAnsi="Wingdings" w:hint="default"/>
      </w:rPr>
    </w:lvl>
    <w:lvl w:ilvl="6" w:tplc="40090001" w:tentative="1">
      <w:start w:val="1"/>
      <w:numFmt w:val="bullet"/>
      <w:lvlText w:val=""/>
      <w:lvlJc w:val="left"/>
      <w:pPr>
        <w:ind w:left="4320" w:hanging="360"/>
      </w:pPr>
      <w:rPr>
        <w:rFonts w:ascii="Symbol" w:hAnsi="Symbol" w:hint="default"/>
      </w:rPr>
    </w:lvl>
    <w:lvl w:ilvl="7" w:tplc="40090003" w:tentative="1">
      <w:start w:val="1"/>
      <w:numFmt w:val="bullet"/>
      <w:lvlText w:val="o"/>
      <w:lvlJc w:val="left"/>
      <w:pPr>
        <w:ind w:left="5040" w:hanging="360"/>
      </w:pPr>
      <w:rPr>
        <w:rFonts w:ascii="Courier New" w:hAnsi="Courier New" w:hint="default"/>
      </w:rPr>
    </w:lvl>
    <w:lvl w:ilvl="8" w:tplc="40090005" w:tentative="1">
      <w:start w:val="1"/>
      <w:numFmt w:val="bullet"/>
      <w:lvlText w:val=""/>
      <w:lvlJc w:val="left"/>
      <w:pPr>
        <w:ind w:left="5760" w:hanging="360"/>
      </w:pPr>
      <w:rPr>
        <w:rFonts w:ascii="Wingdings" w:hAnsi="Wingdings" w:hint="default"/>
      </w:rPr>
    </w:lvl>
  </w:abstractNum>
  <w:abstractNum w:abstractNumId="8" w15:restartNumberingAfterBreak="0">
    <w:nsid w:val="7DBB3E8A"/>
    <w:multiLevelType w:val="hybridMultilevel"/>
    <w:tmpl w:val="F746FA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1"/>
  </w:num>
  <w:num w:numId="5">
    <w:abstractNumId w:val="4"/>
  </w:num>
  <w:num w:numId="6">
    <w:abstractNumId w:val="5"/>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10F"/>
    <w:rsid w:val="005867F2"/>
    <w:rsid w:val="007911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2FA2A-6F1E-4589-96D2-1ABD878F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110F"/>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79110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14797</Words>
  <Characters>8435</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2019-01-15T12:47:00Z</dcterms:created>
  <dcterms:modified xsi:type="dcterms:W3CDTF">2019-01-15T12:47:00Z</dcterms:modified>
</cp:coreProperties>
</file>