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0A040" w14:textId="77777777" w:rsidR="00247631" w:rsidRPr="00B82D20" w:rsidRDefault="00247631" w:rsidP="00205AF3">
      <w:pPr>
        <w:tabs>
          <w:tab w:val="left" w:pos="567"/>
        </w:tabs>
        <w:spacing w:after="0" w:line="240" w:lineRule="auto"/>
        <w:rPr>
          <w:rFonts w:ascii="Times New Roman" w:hAnsi="Times New Roman" w:cs="Times New Roman"/>
          <w:lang w:val="lt-LT"/>
        </w:rPr>
      </w:pPr>
    </w:p>
    <w:p w14:paraId="7A50AFE2" w14:textId="77777777" w:rsidR="00247631" w:rsidRPr="00B82D20" w:rsidRDefault="00247631" w:rsidP="00EB0B60">
      <w:pPr>
        <w:tabs>
          <w:tab w:val="left" w:pos="567"/>
        </w:tabs>
        <w:spacing w:after="0" w:line="240" w:lineRule="auto"/>
        <w:rPr>
          <w:rFonts w:ascii="Times New Roman" w:hAnsi="Times New Roman" w:cs="Times New Roman"/>
          <w:lang w:val="lt-LT"/>
        </w:rPr>
      </w:pPr>
    </w:p>
    <w:p w14:paraId="04785C07" w14:textId="77777777" w:rsidR="00247631" w:rsidRPr="00B82D20" w:rsidRDefault="00247631" w:rsidP="00EB0B60">
      <w:pPr>
        <w:tabs>
          <w:tab w:val="left" w:pos="567"/>
        </w:tabs>
        <w:spacing w:after="0" w:line="240" w:lineRule="auto"/>
        <w:rPr>
          <w:rFonts w:ascii="Times New Roman" w:hAnsi="Times New Roman" w:cs="Times New Roman"/>
          <w:lang w:val="lt-LT"/>
        </w:rPr>
      </w:pPr>
    </w:p>
    <w:p w14:paraId="186F33D0"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D238009"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5F3D26D"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5DC94DD"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A47A006"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28D2F9CC"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0C5C513"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E264C0E"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E40B358"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32CECFE"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D8CA4B0"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796DAA9"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14F86B8"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2F02E78"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23335B2E"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43DC649"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0EC9870"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FA0EA30"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B4503A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21AB3F05" w14:textId="77777777" w:rsidR="00247631" w:rsidRPr="00B82D20" w:rsidRDefault="00247631" w:rsidP="00B82D20">
      <w:pPr>
        <w:tabs>
          <w:tab w:val="left" w:pos="567"/>
        </w:tabs>
        <w:spacing w:after="0" w:line="240" w:lineRule="auto"/>
        <w:jc w:val="center"/>
        <w:outlineLvl w:val="0"/>
        <w:rPr>
          <w:rFonts w:ascii="Times New Roman" w:hAnsi="Times New Roman" w:cs="Times New Roman"/>
          <w:lang w:val="lt-LT"/>
        </w:rPr>
      </w:pPr>
    </w:p>
    <w:p w14:paraId="419D72C4" w14:textId="77777777" w:rsidR="00247631" w:rsidRPr="00B82D20" w:rsidRDefault="00247631" w:rsidP="00B82D20">
      <w:pPr>
        <w:tabs>
          <w:tab w:val="left" w:pos="567"/>
        </w:tabs>
        <w:spacing w:after="0" w:line="240" w:lineRule="auto"/>
        <w:jc w:val="center"/>
        <w:outlineLvl w:val="0"/>
        <w:rPr>
          <w:rFonts w:ascii="Times New Roman" w:eastAsia="Times New Roman" w:hAnsi="Times New Roman" w:cs="Times New Roman"/>
          <w:szCs w:val="20"/>
          <w:lang w:val="lt-LT" w:eastAsia="lt-LT"/>
        </w:rPr>
      </w:pPr>
      <w:r w:rsidRPr="00B82D20">
        <w:rPr>
          <w:rFonts w:ascii="Times New Roman" w:hAnsi="Times New Roman" w:cs="Times New Roman"/>
          <w:b/>
          <w:kern w:val="28"/>
          <w:lang w:val="lt-LT"/>
        </w:rPr>
        <w:t>I PRIEDAS</w:t>
      </w:r>
    </w:p>
    <w:p w14:paraId="50489BC6"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C8CDB37" w14:textId="77777777" w:rsidR="00247631" w:rsidRPr="00B82D20" w:rsidRDefault="00247631" w:rsidP="00B82D20">
      <w:pPr>
        <w:tabs>
          <w:tab w:val="left" w:pos="567"/>
        </w:tabs>
        <w:spacing w:after="0" w:line="240" w:lineRule="auto"/>
        <w:jc w:val="center"/>
        <w:outlineLvl w:val="0"/>
        <w:rPr>
          <w:rFonts w:ascii="Times New Roman" w:eastAsia="Times New Roman" w:hAnsi="Times New Roman" w:cs="Times New Roman"/>
          <w:szCs w:val="20"/>
          <w:lang w:val="lt-LT" w:eastAsia="lt-LT"/>
        </w:rPr>
      </w:pPr>
      <w:r w:rsidRPr="00B82D20">
        <w:rPr>
          <w:rFonts w:ascii="Times New Roman" w:hAnsi="Times New Roman" w:cs="Times New Roman"/>
          <w:b/>
          <w:kern w:val="28"/>
          <w:lang w:val="lt-LT"/>
        </w:rPr>
        <w:t>PREPARATO CHARAKTERISTIKŲ SANTRAUKA</w:t>
      </w:r>
    </w:p>
    <w:p w14:paraId="12C2901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D1F9F25" w14:textId="77777777" w:rsidR="00247631" w:rsidRPr="00B82D20" w:rsidRDefault="00247631" w:rsidP="00B82D20">
      <w:pPr>
        <w:tabs>
          <w:tab w:val="left" w:pos="567"/>
        </w:tabs>
        <w:spacing w:after="0" w:line="240" w:lineRule="auto"/>
        <w:rPr>
          <w:rFonts w:ascii="Times New Roman" w:hAnsi="Times New Roman" w:cs="Times New Roman"/>
          <w:b/>
          <w:lang w:val="lt-LT"/>
        </w:rPr>
      </w:pPr>
      <w:r w:rsidRPr="00B82D20">
        <w:rPr>
          <w:rFonts w:ascii="Times New Roman" w:hAnsi="Times New Roman" w:cs="Times New Roman"/>
          <w:lang w:val="lt-LT"/>
        </w:rPr>
        <w:br w:type="page"/>
      </w:r>
      <w:r w:rsidRPr="00B82D20">
        <w:rPr>
          <w:rFonts w:ascii="Times New Roman" w:hAnsi="Times New Roman" w:cs="Times New Roman"/>
          <w:b/>
          <w:lang w:val="lt-LT"/>
        </w:rPr>
        <w:lastRenderedPageBreak/>
        <w:t>1.</w:t>
      </w:r>
      <w:r w:rsidRPr="00B82D20">
        <w:rPr>
          <w:rFonts w:ascii="Times New Roman" w:hAnsi="Times New Roman" w:cs="Times New Roman"/>
          <w:b/>
        </w:rPr>
        <w:tab/>
      </w:r>
      <w:r w:rsidRPr="00B82D20">
        <w:rPr>
          <w:rFonts w:ascii="Times New Roman" w:hAnsi="Times New Roman" w:cs="Times New Roman"/>
          <w:b/>
          <w:caps/>
          <w:lang w:val="lt-LT"/>
        </w:rPr>
        <w:t>VAISTINIO</w:t>
      </w:r>
      <w:r w:rsidRPr="00B82D20">
        <w:rPr>
          <w:rFonts w:ascii="Times New Roman" w:hAnsi="Times New Roman" w:cs="Times New Roman"/>
          <w:b/>
        </w:rPr>
        <w:t xml:space="preserve"> PREPARATO PAVADINIMAS</w:t>
      </w:r>
    </w:p>
    <w:p w14:paraId="51293CE3"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611A044" w14:textId="77777777" w:rsidR="00247631" w:rsidRPr="00B82D20" w:rsidRDefault="00247631" w:rsidP="00B82D20">
      <w:pPr>
        <w:tabs>
          <w:tab w:val="left" w:pos="567"/>
          <w:tab w:val="left" w:pos="709"/>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Ospamox 500 mg disperguojamosios tabletės </w:t>
      </w:r>
    </w:p>
    <w:p w14:paraId="31C56CC5"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highlight w:val="lightGray"/>
          <w:lang w:val="lt-LT"/>
        </w:rPr>
        <w:t>Ospamox 1000 mg disperguojamosios tabletės</w:t>
      </w:r>
    </w:p>
    <w:p w14:paraId="7DEA83F3"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28D4FEE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E44E1D5" w14:textId="77777777" w:rsidR="00247631" w:rsidRPr="00B82D20" w:rsidRDefault="00247631" w:rsidP="00B82D20">
      <w:pPr>
        <w:tabs>
          <w:tab w:val="left" w:pos="567"/>
        </w:tabs>
        <w:spacing w:after="0" w:line="240" w:lineRule="auto"/>
        <w:rPr>
          <w:rFonts w:ascii="Times New Roman" w:eastAsia="Times New Roman" w:hAnsi="Times New Roman" w:cs="Times New Roman"/>
          <w:b/>
          <w:caps/>
          <w:szCs w:val="20"/>
          <w:lang w:val="lt-LT" w:eastAsia="lt-LT"/>
        </w:rPr>
      </w:pPr>
      <w:r w:rsidRPr="00B82D20">
        <w:rPr>
          <w:rFonts w:ascii="Times New Roman" w:hAnsi="Times New Roman" w:cs="Times New Roman"/>
          <w:b/>
          <w:caps/>
          <w:lang w:val="lt-LT"/>
        </w:rPr>
        <w:t>2.</w:t>
      </w:r>
      <w:r w:rsidRPr="00B82D20">
        <w:rPr>
          <w:rFonts w:ascii="Times New Roman" w:hAnsi="Times New Roman" w:cs="Times New Roman"/>
          <w:b/>
          <w:caps/>
          <w:lang w:val="lt-LT"/>
        </w:rPr>
        <w:tab/>
        <w:t xml:space="preserve">kokybinė IR </w:t>
      </w:r>
      <w:r w:rsidRPr="00BF67DB">
        <w:rPr>
          <w:rFonts w:ascii="Times New Roman" w:hAnsi="Times New Roman" w:cs="Times New Roman"/>
          <w:b/>
          <w:caps/>
          <w:lang w:val="lt-LT"/>
        </w:rPr>
        <w:t>Kiekybinė sudėtis</w:t>
      </w:r>
    </w:p>
    <w:p w14:paraId="0398550A" w14:textId="77777777" w:rsidR="00247631" w:rsidRPr="00B82D20" w:rsidRDefault="00247631" w:rsidP="00B82D20">
      <w:pPr>
        <w:tabs>
          <w:tab w:val="left" w:pos="567"/>
        </w:tabs>
        <w:spacing w:after="0" w:line="240" w:lineRule="auto"/>
        <w:jc w:val="both"/>
        <w:rPr>
          <w:rFonts w:ascii="Times New Roman" w:hAnsi="Times New Roman" w:cs="Times New Roman"/>
          <w:lang w:val="lt-LT"/>
        </w:rPr>
      </w:pPr>
    </w:p>
    <w:p w14:paraId="40A2B6C6" w14:textId="19EC98D4" w:rsidR="00247631" w:rsidRPr="00B82D20" w:rsidRDefault="00237FFB" w:rsidP="00B82D20">
      <w:pPr>
        <w:tabs>
          <w:tab w:val="left" w:pos="567"/>
          <w:tab w:val="left" w:pos="1701"/>
        </w:tabs>
        <w:spacing w:after="0" w:line="240" w:lineRule="auto"/>
        <w:jc w:val="both"/>
        <w:rPr>
          <w:rFonts w:ascii="Times New Roman" w:eastAsia="Times New Roman" w:hAnsi="Times New Roman" w:cs="Times New Roman"/>
          <w:szCs w:val="20"/>
          <w:lang w:val="lt-LT" w:eastAsia="lt-LT"/>
        </w:rPr>
      </w:pPr>
      <w:r>
        <w:rPr>
          <w:rFonts w:ascii="Times New Roman" w:hAnsi="Times New Roman" w:cs="Times New Roman"/>
          <w:lang w:val="lt-LT"/>
        </w:rPr>
        <w:t>Kiekv</w:t>
      </w:r>
      <w:r w:rsidR="00247631" w:rsidRPr="00B82D20">
        <w:rPr>
          <w:rFonts w:ascii="Times New Roman" w:hAnsi="Times New Roman" w:cs="Times New Roman"/>
          <w:lang w:val="lt-LT"/>
        </w:rPr>
        <w:t>ienoje disperguojamojoje tabletėje yra 500</w:t>
      </w:r>
      <w:r w:rsidR="002D02F9" w:rsidRPr="00B82D20">
        <w:rPr>
          <w:rFonts w:ascii="Times New Roman" w:eastAsia="Times New Roman" w:hAnsi="Times New Roman" w:cs="Times New Roman"/>
          <w:lang w:val="lt-LT" w:eastAsia="lt-LT"/>
        </w:rPr>
        <w:t> </w:t>
      </w:r>
      <w:r w:rsidR="00247631" w:rsidRPr="00B82D20">
        <w:rPr>
          <w:rFonts w:ascii="Times New Roman" w:hAnsi="Times New Roman" w:cs="Times New Roman"/>
          <w:lang w:val="lt-LT"/>
        </w:rPr>
        <w:t>mg amoksicilino (trihidrato pavidalu).</w:t>
      </w:r>
    </w:p>
    <w:p w14:paraId="3D4A9C6D" w14:textId="77777777" w:rsidR="00247631" w:rsidRPr="00B82D20" w:rsidRDefault="00247631" w:rsidP="00B82D20">
      <w:pPr>
        <w:tabs>
          <w:tab w:val="left" w:pos="567"/>
          <w:tab w:val="left" w:pos="709"/>
        </w:tabs>
        <w:spacing w:after="0" w:line="240" w:lineRule="auto"/>
        <w:rPr>
          <w:rFonts w:ascii="Times New Roman" w:hAnsi="Times New Roman" w:cs="Times New Roman"/>
          <w:lang w:val="lt-LT"/>
        </w:rPr>
      </w:pPr>
    </w:p>
    <w:p w14:paraId="58BCE9CD" w14:textId="2842FF63" w:rsidR="00CA74EA" w:rsidRDefault="00247631" w:rsidP="007320F4">
      <w:pPr>
        <w:tabs>
          <w:tab w:val="left" w:pos="567"/>
        </w:tabs>
        <w:spacing w:after="0" w:line="240" w:lineRule="auto"/>
        <w:jc w:val="both"/>
        <w:rPr>
          <w:rFonts w:ascii="Times New Roman" w:hAnsi="Times New Roman" w:cs="Times New Roman"/>
          <w:u w:val="single"/>
          <w:lang w:val="lt-LT"/>
        </w:rPr>
      </w:pPr>
      <w:r w:rsidRPr="00B82D20">
        <w:rPr>
          <w:rFonts w:ascii="Times New Roman" w:hAnsi="Times New Roman" w:cs="Times New Roman"/>
          <w:u w:val="single"/>
          <w:lang w:val="lt-LT"/>
        </w:rPr>
        <w:t>Pagalbinė</w:t>
      </w:r>
      <w:r w:rsidR="00CA74EA">
        <w:rPr>
          <w:rFonts w:ascii="Times New Roman" w:hAnsi="Times New Roman" w:cs="Times New Roman"/>
          <w:u w:val="single"/>
          <w:lang w:val="lt-LT"/>
        </w:rPr>
        <w:t>s</w:t>
      </w:r>
      <w:r w:rsidRPr="00B82D20">
        <w:rPr>
          <w:rFonts w:ascii="Times New Roman" w:hAnsi="Times New Roman" w:cs="Times New Roman"/>
          <w:u w:val="single"/>
          <w:lang w:val="lt-LT"/>
        </w:rPr>
        <w:t xml:space="preserve"> </w:t>
      </w:r>
      <w:r w:rsidR="00CA74EA" w:rsidRPr="00B82D20">
        <w:rPr>
          <w:rFonts w:ascii="Times New Roman" w:hAnsi="Times New Roman" w:cs="Times New Roman"/>
          <w:u w:val="single"/>
          <w:lang w:val="lt-LT"/>
        </w:rPr>
        <w:t>medžiag</w:t>
      </w:r>
      <w:r w:rsidR="00CA74EA">
        <w:rPr>
          <w:rFonts w:ascii="Times New Roman" w:hAnsi="Times New Roman" w:cs="Times New Roman"/>
          <w:u w:val="single"/>
          <w:lang w:val="lt-LT"/>
        </w:rPr>
        <w:t>os</w:t>
      </w:r>
      <w:r w:rsidRPr="00B82D20">
        <w:rPr>
          <w:rFonts w:ascii="Times New Roman" w:hAnsi="Times New Roman" w:cs="Times New Roman"/>
          <w:u w:val="single"/>
          <w:lang w:val="lt-LT"/>
        </w:rPr>
        <w:t xml:space="preserve">, </w:t>
      </w:r>
      <w:r w:rsidR="00CA74EA" w:rsidRPr="00B82D20">
        <w:rPr>
          <w:rFonts w:ascii="Times New Roman" w:hAnsi="Times New Roman" w:cs="Times New Roman"/>
          <w:u w:val="single"/>
          <w:lang w:val="lt-LT"/>
        </w:rPr>
        <w:t>kuri</w:t>
      </w:r>
      <w:r w:rsidR="00CA74EA">
        <w:rPr>
          <w:rFonts w:ascii="Times New Roman" w:hAnsi="Times New Roman" w:cs="Times New Roman"/>
          <w:u w:val="single"/>
          <w:lang w:val="lt-LT"/>
        </w:rPr>
        <w:t>ų</w:t>
      </w:r>
      <w:r w:rsidR="00CA74EA" w:rsidRPr="00B82D20">
        <w:rPr>
          <w:rFonts w:ascii="Times New Roman" w:hAnsi="Times New Roman" w:cs="Times New Roman"/>
          <w:u w:val="single"/>
          <w:lang w:val="lt-LT"/>
        </w:rPr>
        <w:t xml:space="preserve"> </w:t>
      </w:r>
      <w:r w:rsidRPr="00B82D20">
        <w:rPr>
          <w:rFonts w:ascii="Times New Roman" w:hAnsi="Times New Roman" w:cs="Times New Roman"/>
          <w:u w:val="single"/>
          <w:lang w:val="lt-LT"/>
        </w:rPr>
        <w:t>poveikis žinomas</w:t>
      </w:r>
    </w:p>
    <w:p w14:paraId="23BCEC6B" w14:textId="3F3AAD4C" w:rsidR="00247631" w:rsidRDefault="00CA74EA" w:rsidP="00B82D20">
      <w:pPr>
        <w:tabs>
          <w:tab w:val="left" w:pos="567"/>
        </w:tabs>
        <w:spacing w:after="0" w:line="240" w:lineRule="auto"/>
        <w:jc w:val="both"/>
        <w:rPr>
          <w:rFonts w:ascii="Times New Roman" w:hAnsi="Times New Roman" w:cs="Times New Roman"/>
          <w:lang w:val="lt-LT"/>
        </w:rPr>
      </w:pPr>
      <w:r>
        <w:rPr>
          <w:rFonts w:ascii="Times New Roman" w:hAnsi="Times New Roman" w:cs="Times New Roman"/>
          <w:lang w:val="lt-LT"/>
        </w:rPr>
        <w:t>K</w:t>
      </w:r>
      <w:r w:rsidR="00237FFB">
        <w:rPr>
          <w:rFonts w:ascii="Times New Roman" w:hAnsi="Times New Roman" w:cs="Times New Roman"/>
          <w:lang w:val="lt-LT"/>
        </w:rPr>
        <w:t>iek</w:t>
      </w:r>
      <w:r w:rsidR="00237FFB" w:rsidRPr="00B82D20">
        <w:rPr>
          <w:rFonts w:ascii="Times New Roman" w:hAnsi="Times New Roman" w:cs="Times New Roman"/>
          <w:lang w:val="lt-LT"/>
        </w:rPr>
        <w:t xml:space="preserve">vienoje disperguojamojoje tabletėje yra </w:t>
      </w:r>
      <w:r w:rsidR="00237FFB">
        <w:rPr>
          <w:rFonts w:ascii="Times New Roman" w:hAnsi="Times New Roman" w:cs="Times New Roman"/>
          <w:lang w:val="lt-LT"/>
        </w:rPr>
        <w:t>2,</w:t>
      </w:r>
      <w:r w:rsidR="00EB6FEB">
        <w:rPr>
          <w:rFonts w:ascii="Times New Roman" w:hAnsi="Times New Roman" w:cs="Times New Roman"/>
          <w:lang w:val="lt-LT"/>
        </w:rPr>
        <w:t>4</w:t>
      </w:r>
      <w:r>
        <w:rPr>
          <w:rFonts w:ascii="Times New Roman" w:hAnsi="Times New Roman" w:cs="Times New Roman"/>
          <w:lang w:val="lt-LT"/>
        </w:rPr>
        <w:t> </w:t>
      </w:r>
      <w:r w:rsidR="00237FFB">
        <w:rPr>
          <w:rFonts w:ascii="Times New Roman" w:hAnsi="Times New Roman" w:cs="Times New Roman"/>
          <w:lang w:val="lt-LT"/>
        </w:rPr>
        <w:t xml:space="preserve">mg </w:t>
      </w:r>
      <w:proofErr w:type="spellStart"/>
      <w:r w:rsidR="00237FFB" w:rsidRPr="00B82D20">
        <w:rPr>
          <w:rFonts w:ascii="Times New Roman" w:hAnsi="Times New Roman" w:cs="Times New Roman"/>
          <w:lang w:val="lt-LT"/>
        </w:rPr>
        <w:t>aspart</w:t>
      </w:r>
      <w:r w:rsidR="00237FFB" w:rsidRPr="00BF67DB">
        <w:rPr>
          <w:rFonts w:ascii="Times New Roman" w:hAnsi="Times New Roman" w:cs="Times New Roman"/>
          <w:lang w:val="lt-LT"/>
        </w:rPr>
        <w:t>amo</w:t>
      </w:r>
      <w:proofErr w:type="spellEnd"/>
      <w:r w:rsidR="00237FFB" w:rsidRPr="00BF67DB">
        <w:rPr>
          <w:rFonts w:ascii="Times New Roman" w:hAnsi="Times New Roman" w:cs="Times New Roman"/>
          <w:lang w:val="lt-LT"/>
        </w:rPr>
        <w:t xml:space="preserve"> (E</w:t>
      </w:r>
      <w:r w:rsidR="00F51BAA">
        <w:rPr>
          <w:rFonts w:ascii="Times New Roman" w:hAnsi="Times New Roman" w:cs="Times New Roman"/>
          <w:lang w:val="lt-LT"/>
        </w:rPr>
        <w:t> </w:t>
      </w:r>
      <w:r w:rsidR="00237FFB" w:rsidRPr="00BF67DB">
        <w:rPr>
          <w:rFonts w:ascii="Times New Roman" w:hAnsi="Times New Roman" w:cs="Times New Roman"/>
          <w:lang w:val="lt-LT"/>
        </w:rPr>
        <w:t>951)</w:t>
      </w:r>
      <w:r w:rsidR="00237FFB">
        <w:rPr>
          <w:rFonts w:ascii="Times New Roman" w:hAnsi="Times New Roman" w:cs="Times New Roman"/>
          <w:lang w:val="lt-LT"/>
        </w:rPr>
        <w:t xml:space="preserve">, </w:t>
      </w:r>
      <w:r w:rsidR="00237FFB" w:rsidRPr="007320F4">
        <w:rPr>
          <w:rFonts w:ascii="Times New Roman" w:hAnsi="Times New Roman" w:cs="Times New Roman"/>
          <w:lang w:val="lt-LT"/>
        </w:rPr>
        <w:t xml:space="preserve">ne daugiau kaip </w:t>
      </w:r>
      <w:r w:rsidR="004D21A8">
        <w:rPr>
          <w:rFonts w:ascii="Times New Roman" w:hAnsi="Times New Roman" w:cs="Times New Roman"/>
          <w:lang w:val="lt-LT"/>
        </w:rPr>
        <w:t>0,</w:t>
      </w:r>
      <w:r>
        <w:rPr>
          <w:rFonts w:ascii="Times New Roman" w:hAnsi="Times New Roman" w:cs="Times New Roman"/>
          <w:lang w:val="lt-LT"/>
        </w:rPr>
        <w:t>30</w:t>
      </w:r>
      <w:r w:rsidR="00237FFB" w:rsidRPr="007320F4">
        <w:rPr>
          <w:rFonts w:ascii="Times New Roman" w:hAnsi="Times New Roman" w:cs="Times New Roman"/>
          <w:lang w:val="lt-LT"/>
        </w:rPr>
        <w:t xml:space="preserve"> mg benzilo alkoholio, ne daugiau kaip </w:t>
      </w:r>
      <w:r w:rsidR="004D21A8">
        <w:rPr>
          <w:rFonts w:ascii="Times New Roman" w:hAnsi="Times New Roman" w:cs="Times New Roman"/>
          <w:lang w:val="lt-LT"/>
        </w:rPr>
        <w:t>0,</w:t>
      </w:r>
      <w:r>
        <w:rPr>
          <w:rFonts w:ascii="Times New Roman" w:hAnsi="Times New Roman" w:cs="Times New Roman"/>
          <w:lang w:val="lt-LT"/>
        </w:rPr>
        <w:t>14</w:t>
      </w:r>
      <w:r w:rsidR="00237FFB" w:rsidRPr="007320F4">
        <w:rPr>
          <w:rFonts w:ascii="Times New Roman" w:hAnsi="Times New Roman" w:cs="Times New Roman"/>
          <w:lang w:val="lt-LT"/>
        </w:rPr>
        <w:t> mg benzilbenzoato, 0,0</w:t>
      </w:r>
      <w:r>
        <w:rPr>
          <w:rFonts w:ascii="Times New Roman" w:hAnsi="Times New Roman" w:cs="Times New Roman"/>
          <w:lang w:val="lt-LT"/>
        </w:rPr>
        <w:t>32</w:t>
      </w:r>
      <w:r w:rsidR="00237FFB" w:rsidRPr="007320F4">
        <w:rPr>
          <w:rFonts w:ascii="Times New Roman" w:hAnsi="Times New Roman" w:cs="Times New Roman"/>
          <w:lang w:val="lt-LT"/>
        </w:rPr>
        <w:t> mg sorbitolio (E</w:t>
      </w:r>
      <w:r w:rsidR="00F51BAA">
        <w:rPr>
          <w:rFonts w:ascii="Times New Roman" w:hAnsi="Times New Roman" w:cs="Times New Roman"/>
          <w:lang w:val="lt-LT"/>
        </w:rPr>
        <w:t> </w:t>
      </w:r>
      <w:r w:rsidR="00237FFB" w:rsidRPr="007320F4">
        <w:rPr>
          <w:rFonts w:ascii="Times New Roman" w:hAnsi="Times New Roman" w:cs="Times New Roman"/>
          <w:lang w:val="lt-LT"/>
        </w:rPr>
        <w:t>420)</w:t>
      </w:r>
      <w:r>
        <w:rPr>
          <w:rFonts w:ascii="Times New Roman" w:hAnsi="Times New Roman" w:cs="Times New Roman"/>
          <w:lang w:val="lt-LT"/>
        </w:rPr>
        <w:t xml:space="preserve"> ir</w:t>
      </w:r>
      <w:r w:rsidR="00237FFB" w:rsidRPr="007320F4">
        <w:rPr>
          <w:rFonts w:ascii="Times New Roman" w:hAnsi="Times New Roman" w:cs="Times New Roman"/>
          <w:lang w:val="lt-LT"/>
        </w:rPr>
        <w:t xml:space="preserve"> </w:t>
      </w:r>
      <w:r w:rsidR="00EB6FEB">
        <w:rPr>
          <w:rFonts w:ascii="Times New Roman" w:hAnsi="Times New Roman" w:cs="Times New Roman"/>
          <w:lang w:val="lt-LT"/>
        </w:rPr>
        <w:t>12,6</w:t>
      </w:r>
      <w:r w:rsidR="00237FFB" w:rsidRPr="007320F4">
        <w:rPr>
          <w:rFonts w:ascii="Times New Roman" w:hAnsi="Times New Roman" w:cs="Times New Roman"/>
          <w:lang w:val="lt-LT"/>
        </w:rPr>
        <w:t> </w:t>
      </w:r>
      <w:proofErr w:type="spellStart"/>
      <w:r w:rsidR="00237FFB" w:rsidRPr="007320F4">
        <w:rPr>
          <w:rFonts w:ascii="Times New Roman" w:hAnsi="Times New Roman" w:cs="Times New Roman"/>
          <w:lang w:val="lt-LT"/>
        </w:rPr>
        <w:t>ng</w:t>
      </w:r>
      <w:proofErr w:type="spellEnd"/>
      <w:r w:rsidR="00237FFB" w:rsidRPr="007320F4">
        <w:rPr>
          <w:rFonts w:ascii="Times New Roman" w:hAnsi="Times New Roman" w:cs="Times New Roman"/>
          <w:lang w:val="lt-LT"/>
        </w:rPr>
        <w:t xml:space="preserve"> sieros dioksido (E</w:t>
      </w:r>
      <w:r w:rsidR="00C70256">
        <w:rPr>
          <w:rFonts w:ascii="Times New Roman" w:hAnsi="Times New Roman" w:cs="Times New Roman"/>
          <w:lang w:val="lt-LT"/>
        </w:rPr>
        <w:t> </w:t>
      </w:r>
      <w:r w:rsidR="00237FFB" w:rsidRPr="007320F4">
        <w:rPr>
          <w:rFonts w:ascii="Times New Roman" w:hAnsi="Times New Roman" w:cs="Times New Roman"/>
          <w:lang w:val="lt-LT"/>
        </w:rPr>
        <w:t>220).</w:t>
      </w:r>
    </w:p>
    <w:p w14:paraId="7A5D64B7" w14:textId="214ABF99" w:rsidR="00CA74EA" w:rsidRPr="00B82D20" w:rsidRDefault="00CA74EA" w:rsidP="00B82D20">
      <w:pPr>
        <w:tabs>
          <w:tab w:val="left" w:pos="567"/>
        </w:tabs>
        <w:spacing w:after="0" w:line="240" w:lineRule="auto"/>
        <w:jc w:val="both"/>
        <w:rPr>
          <w:rFonts w:ascii="Times New Roman" w:hAnsi="Times New Roman" w:cs="Times New Roman"/>
          <w:lang w:val="lt-LT"/>
        </w:rPr>
      </w:pPr>
    </w:p>
    <w:p w14:paraId="59877786" w14:textId="723AF6B2" w:rsidR="00247631" w:rsidRPr="000C1CBC" w:rsidRDefault="00237FFB" w:rsidP="00B82D20">
      <w:pPr>
        <w:tabs>
          <w:tab w:val="left" w:pos="567"/>
          <w:tab w:val="left" w:pos="1701"/>
        </w:tabs>
        <w:spacing w:after="0" w:line="240" w:lineRule="auto"/>
        <w:jc w:val="both"/>
        <w:rPr>
          <w:rFonts w:ascii="Times New Roman" w:hAnsi="Times New Roman"/>
          <w:highlight w:val="lightGray"/>
          <w:lang w:val="lt-LT"/>
        </w:rPr>
      </w:pPr>
      <w:r w:rsidRPr="007320F4">
        <w:rPr>
          <w:rFonts w:ascii="Times New Roman" w:hAnsi="Times New Roman" w:cs="Times New Roman"/>
          <w:highlight w:val="lightGray"/>
          <w:lang w:val="lt-LT"/>
        </w:rPr>
        <w:t>Kiekv</w:t>
      </w:r>
      <w:r w:rsidR="00247631" w:rsidRPr="007320F4">
        <w:rPr>
          <w:rFonts w:ascii="Times New Roman" w:hAnsi="Times New Roman" w:cs="Times New Roman"/>
          <w:highlight w:val="lightGray"/>
          <w:lang w:val="lt-LT"/>
        </w:rPr>
        <w:t>ienoje</w:t>
      </w:r>
      <w:r w:rsidR="00247631" w:rsidRPr="000C1CBC">
        <w:rPr>
          <w:rFonts w:ascii="Times New Roman" w:hAnsi="Times New Roman"/>
          <w:highlight w:val="lightGray"/>
          <w:lang w:val="lt-LT"/>
        </w:rPr>
        <w:t xml:space="preserve"> disperguojamojoje tabletėje yra 1000</w:t>
      </w:r>
      <w:r w:rsidR="002D02F9" w:rsidRPr="000C1CBC">
        <w:rPr>
          <w:rFonts w:ascii="Times New Roman" w:hAnsi="Times New Roman"/>
          <w:highlight w:val="lightGray"/>
          <w:lang w:val="lt-LT"/>
        </w:rPr>
        <w:t> </w:t>
      </w:r>
      <w:r w:rsidR="00247631" w:rsidRPr="000C1CBC">
        <w:rPr>
          <w:rFonts w:ascii="Times New Roman" w:hAnsi="Times New Roman"/>
          <w:highlight w:val="lightGray"/>
          <w:lang w:val="lt-LT"/>
        </w:rPr>
        <w:t>mg amoksicilino (trihidrato pavidalu).</w:t>
      </w:r>
    </w:p>
    <w:p w14:paraId="3D013788" w14:textId="77777777" w:rsidR="00247631" w:rsidRPr="000C1CBC" w:rsidRDefault="00247631" w:rsidP="00B82D20">
      <w:pPr>
        <w:tabs>
          <w:tab w:val="left" w:pos="567"/>
          <w:tab w:val="left" w:pos="709"/>
        </w:tabs>
        <w:spacing w:after="0" w:line="240" w:lineRule="auto"/>
        <w:rPr>
          <w:rFonts w:ascii="Times New Roman" w:hAnsi="Times New Roman"/>
          <w:highlight w:val="lightGray"/>
          <w:lang w:val="lt-LT"/>
        </w:rPr>
      </w:pPr>
    </w:p>
    <w:p w14:paraId="1627EF63" w14:textId="3A6CD422" w:rsidR="00F32FE2" w:rsidRPr="007320F4" w:rsidRDefault="00247631" w:rsidP="007320F4">
      <w:pPr>
        <w:tabs>
          <w:tab w:val="left" w:pos="567"/>
        </w:tabs>
        <w:spacing w:after="0" w:line="240" w:lineRule="auto"/>
        <w:jc w:val="both"/>
        <w:rPr>
          <w:rFonts w:ascii="Times New Roman" w:hAnsi="Times New Roman" w:cs="Times New Roman"/>
          <w:highlight w:val="lightGray"/>
          <w:u w:val="single"/>
          <w:lang w:val="lt-LT"/>
        </w:rPr>
      </w:pPr>
      <w:r w:rsidRPr="007320F4">
        <w:rPr>
          <w:rFonts w:ascii="Times New Roman" w:hAnsi="Times New Roman" w:cs="Times New Roman"/>
          <w:highlight w:val="lightGray"/>
          <w:u w:val="single"/>
          <w:lang w:val="lt-LT"/>
        </w:rPr>
        <w:t>Pagalbinė</w:t>
      </w:r>
      <w:r w:rsidR="00F32FE2" w:rsidRPr="007320F4">
        <w:rPr>
          <w:rFonts w:ascii="Times New Roman" w:hAnsi="Times New Roman" w:cs="Times New Roman"/>
          <w:highlight w:val="lightGray"/>
          <w:u w:val="single"/>
          <w:lang w:val="lt-LT"/>
        </w:rPr>
        <w:t>s</w:t>
      </w:r>
      <w:r w:rsidRPr="007320F4">
        <w:rPr>
          <w:rFonts w:ascii="Times New Roman" w:hAnsi="Times New Roman" w:cs="Times New Roman"/>
          <w:highlight w:val="lightGray"/>
          <w:u w:val="single"/>
          <w:lang w:val="lt-LT"/>
        </w:rPr>
        <w:t xml:space="preserve"> </w:t>
      </w:r>
      <w:r w:rsidR="00F32FE2" w:rsidRPr="007320F4">
        <w:rPr>
          <w:rFonts w:ascii="Times New Roman" w:hAnsi="Times New Roman" w:cs="Times New Roman"/>
          <w:highlight w:val="lightGray"/>
          <w:u w:val="single"/>
          <w:lang w:val="lt-LT"/>
        </w:rPr>
        <w:t>medžiagos</w:t>
      </w:r>
      <w:r w:rsidRPr="007320F4">
        <w:rPr>
          <w:rFonts w:ascii="Times New Roman" w:hAnsi="Times New Roman" w:cs="Times New Roman"/>
          <w:highlight w:val="lightGray"/>
          <w:u w:val="single"/>
          <w:lang w:val="lt-LT"/>
        </w:rPr>
        <w:t xml:space="preserve">, </w:t>
      </w:r>
      <w:r w:rsidR="00F32FE2" w:rsidRPr="007320F4">
        <w:rPr>
          <w:rFonts w:ascii="Times New Roman" w:hAnsi="Times New Roman" w:cs="Times New Roman"/>
          <w:highlight w:val="lightGray"/>
          <w:u w:val="single"/>
          <w:lang w:val="lt-LT"/>
        </w:rPr>
        <w:t>kurių</w:t>
      </w:r>
      <w:r w:rsidR="00F32FE2" w:rsidRPr="000C1CBC">
        <w:rPr>
          <w:rFonts w:ascii="Times New Roman" w:hAnsi="Times New Roman"/>
          <w:highlight w:val="lightGray"/>
          <w:u w:val="single"/>
          <w:lang w:val="lt-LT"/>
        </w:rPr>
        <w:t xml:space="preserve"> </w:t>
      </w:r>
      <w:r w:rsidRPr="000C1CBC">
        <w:rPr>
          <w:rFonts w:ascii="Times New Roman" w:hAnsi="Times New Roman"/>
          <w:highlight w:val="lightGray"/>
          <w:u w:val="single"/>
          <w:lang w:val="lt-LT"/>
        </w:rPr>
        <w:t>poveikis žinomas</w:t>
      </w:r>
    </w:p>
    <w:p w14:paraId="4840A749" w14:textId="17F5923C" w:rsidR="00237FFB" w:rsidRPr="007320F4" w:rsidRDefault="00F32FE2" w:rsidP="000C1CBC">
      <w:pPr>
        <w:tabs>
          <w:tab w:val="left" w:pos="567"/>
        </w:tabs>
        <w:spacing w:after="0" w:line="240" w:lineRule="auto"/>
        <w:jc w:val="both"/>
        <w:rPr>
          <w:rFonts w:ascii="Times New Roman" w:hAnsi="Times New Roman" w:cs="Times New Roman"/>
          <w:lang w:val="lt-LT"/>
        </w:rPr>
      </w:pPr>
      <w:r w:rsidRPr="007320F4">
        <w:rPr>
          <w:rFonts w:ascii="Times New Roman" w:hAnsi="Times New Roman" w:cs="Times New Roman"/>
          <w:highlight w:val="lightGray"/>
          <w:lang w:val="lt-LT"/>
        </w:rPr>
        <w:t>K</w:t>
      </w:r>
      <w:r w:rsidR="00237FFB" w:rsidRPr="007320F4">
        <w:rPr>
          <w:rFonts w:ascii="Times New Roman" w:hAnsi="Times New Roman" w:cs="Times New Roman"/>
          <w:highlight w:val="lightGray"/>
          <w:lang w:val="lt-LT"/>
        </w:rPr>
        <w:t>iek</w:t>
      </w:r>
      <w:r w:rsidR="00247631" w:rsidRPr="007320F4">
        <w:rPr>
          <w:rFonts w:ascii="Times New Roman" w:hAnsi="Times New Roman" w:cs="Times New Roman"/>
          <w:highlight w:val="lightGray"/>
          <w:lang w:val="lt-LT"/>
        </w:rPr>
        <w:t>vienoje</w:t>
      </w:r>
      <w:r w:rsidR="00247631" w:rsidRPr="000C1CBC">
        <w:rPr>
          <w:rFonts w:ascii="Times New Roman" w:hAnsi="Times New Roman"/>
          <w:highlight w:val="lightGray"/>
          <w:lang w:val="lt-LT"/>
        </w:rPr>
        <w:t xml:space="preserve"> disperguojamojoje tabletėje yra </w:t>
      </w:r>
      <w:r w:rsidR="00EB6FEB">
        <w:rPr>
          <w:rFonts w:ascii="Times New Roman" w:hAnsi="Times New Roman"/>
          <w:highlight w:val="lightGray"/>
          <w:lang w:val="lt-LT"/>
        </w:rPr>
        <w:t>4,8</w:t>
      </w:r>
      <w:r w:rsidRPr="000C1CBC">
        <w:rPr>
          <w:rFonts w:ascii="Times New Roman" w:hAnsi="Times New Roman"/>
          <w:highlight w:val="lightGray"/>
          <w:lang w:val="lt-LT"/>
        </w:rPr>
        <w:t> </w:t>
      </w:r>
      <w:r w:rsidR="00237FFB" w:rsidRPr="000C1CBC">
        <w:rPr>
          <w:rFonts w:ascii="Times New Roman" w:hAnsi="Times New Roman"/>
          <w:highlight w:val="lightGray"/>
          <w:lang w:val="lt-LT"/>
        </w:rPr>
        <w:t xml:space="preserve">mg </w:t>
      </w:r>
      <w:proofErr w:type="spellStart"/>
      <w:r w:rsidR="00247631" w:rsidRPr="000C1CBC">
        <w:rPr>
          <w:rFonts w:ascii="Times New Roman" w:hAnsi="Times New Roman"/>
          <w:highlight w:val="lightGray"/>
          <w:lang w:val="lt-LT"/>
        </w:rPr>
        <w:t>aspartamo</w:t>
      </w:r>
      <w:proofErr w:type="spellEnd"/>
      <w:r w:rsidR="00247631" w:rsidRPr="000C1CBC">
        <w:rPr>
          <w:rFonts w:ascii="Times New Roman" w:hAnsi="Times New Roman"/>
          <w:highlight w:val="lightGray"/>
          <w:lang w:val="lt-LT"/>
        </w:rPr>
        <w:t xml:space="preserve"> (E</w:t>
      </w:r>
      <w:r w:rsidR="00C70256">
        <w:rPr>
          <w:rFonts w:ascii="Times New Roman" w:hAnsi="Times New Roman"/>
          <w:highlight w:val="lightGray"/>
          <w:lang w:val="lt-LT"/>
        </w:rPr>
        <w:t> </w:t>
      </w:r>
      <w:r w:rsidR="00247631" w:rsidRPr="000C1CBC">
        <w:rPr>
          <w:rFonts w:ascii="Times New Roman" w:hAnsi="Times New Roman"/>
          <w:highlight w:val="lightGray"/>
          <w:lang w:val="lt-LT"/>
        </w:rPr>
        <w:t>951</w:t>
      </w:r>
      <w:r w:rsidR="00247631" w:rsidRPr="007320F4">
        <w:rPr>
          <w:rFonts w:ascii="Times New Roman" w:hAnsi="Times New Roman" w:cs="Times New Roman"/>
          <w:highlight w:val="lightGray"/>
          <w:lang w:val="lt-LT"/>
        </w:rPr>
        <w:t>)</w:t>
      </w:r>
      <w:r w:rsidR="00237FFB" w:rsidRPr="007320F4">
        <w:rPr>
          <w:rFonts w:ascii="Times New Roman" w:hAnsi="Times New Roman" w:cs="Times New Roman"/>
          <w:highlight w:val="lightGray"/>
          <w:lang w:val="lt-LT"/>
        </w:rPr>
        <w:t>, ne daugiau kaip 0,60 mg benzilo alkoholio, ne daugiau kaip 0,29 mg benzilbenzoato, 0,064 mg sorbitolio (E</w:t>
      </w:r>
      <w:r w:rsidR="00F51BAA">
        <w:rPr>
          <w:rFonts w:ascii="Times New Roman" w:hAnsi="Times New Roman" w:cs="Times New Roman"/>
          <w:highlight w:val="lightGray"/>
          <w:lang w:val="lt-LT"/>
        </w:rPr>
        <w:t> </w:t>
      </w:r>
      <w:r w:rsidR="00237FFB" w:rsidRPr="007320F4">
        <w:rPr>
          <w:rFonts w:ascii="Times New Roman" w:hAnsi="Times New Roman" w:cs="Times New Roman"/>
          <w:highlight w:val="lightGray"/>
          <w:lang w:val="lt-LT"/>
        </w:rPr>
        <w:t>420)</w:t>
      </w:r>
      <w:r w:rsidRPr="007320F4">
        <w:rPr>
          <w:rFonts w:ascii="Times New Roman" w:hAnsi="Times New Roman" w:cs="Times New Roman"/>
          <w:highlight w:val="lightGray"/>
          <w:lang w:val="lt-LT"/>
        </w:rPr>
        <w:t xml:space="preserve"> ir</w:t>
      </w:r>
      <w:r w:rsidR="00237FFB" w:rsidRPr="007320F4">
        <w:rPr>
          <w:rFonts w:ascii="Times New Roman" w:hAnsi="Times New Roman" w:cs="Times New Roman"/>
          <w:highlight w:val="lightGray"/>
          <w:lang w:val="lt-LT"/>
        </w:rPr>
        <w:t xml:space="preserve"> </w:t>
      </w:r>
      <w:r w:rsidR="00EB6FEB">
        <w:rPr>
          <w:rFonts w:ascii="Times New Roman" w:hAnsi="Times New Roman" w:cs="Times New Roman"/>
          <w:highlight w:val="lightGray"/>
          <w:lang w:val="lt-LT"/>
        </w:rPr>
        <w:t>25,24</w:t>
      </w:r>
      <w:r w:rsidR="00237FFB" w:rsidRPr="007320F4">
        <w:rPr>
          <w:rFonts w:ascii="Times New Roman" w:hAnsi="Times New Roman" w:cs="Times New Roman"/>
          <w:highlight w:val="lightGray"/>
          <w:lang w:val="lt-LT"/>
        </w:rPr>
        <w:t> </w:t>
      </w:r>
      <w:proofErr w:type="spellStart"/>
      <w:r w:rsidR="00237FFB" w:rsidRPr="007320F4">
        <w:rPr>
          <w:rFonts w:ascii="Times New Roman" w:hAnsi="Times New Roman" w:cs="Times New Roman"/>
          <w:highlight w:val="lightGray"/>
          <w:lang w:val="lt-LT"/>
        </w:rPr>
        <w:t>ng</w:t>
      </w:r>
      <w:proofErr w:type="spellEnd"/>
      <w:r w:rsidR="00237FFB" w:rsidRPr="007320F4">
        <w:rPr>
          <w:rFonts w:ascii="Times New Roman" w:hAnsi="Times New Roman" w:cs="Times New Roman"/>
          <w:highlight w:val="lightGray"/>
          <w:lang w:val="lt-LT"/>
        </w:rPr>
        <w:t xml:space="preserve"> sieros dioksido (E</w:t>
      </w:r>
      <w:r w:rsidR="00C70256">
        <w:rPr>
          <w:rFonts w:ascii="Times New Roman" w:hAnsi="Times New Roman" w:cs="Times New Roman"/>
          <w:highlight w:val="lightGray"/>
          <w:lang w:val="lt-LT"/>
        </w:rPr>
        <w:t> </w:t>
      </w:r>
      <w:r w:rsidR="00237FFB" w:rsidRPr="007320F4">
        <w:rPr>
          <w:rFonts w:ascii="Times New Roman" w:hAnsi="Times New Roman" w:cs="Times New Roman"/>
          <w:highlight w:val="lightGray"/>
          <w:lang w:val="lt-LT"/>
        </w:rPr>
        <w:t>220</w:t>
      </w:r>
      <w:r w:rsidR="00237FFB" w:rsidRPr="000C1CBC">
        <w:rPr>
          <w:rFonts w:ascii="Times New Roman" w:hAnsi="Times New Roman"/>
          <w:highlight w:val="lightGray"/>
          <w:lang w:val="lt-LT"/>
        </w:rPr>
        <w:t>).</w:t>
      </w:r>
    </w:p>
    <w:p w14:paraId="380FB0DB" w14:textId="77777777" w:rsidR="00247631" w:rsidRPr="00B82D20" w:rsidRDefault="00247631" w:rsidP="00B82D20">
      <w:pPr>
        <w:tabs>
          <w:tab w:val="left" w:pos="567"/>
        </w:tabs>
        <w:spacing w:after="0" w:line="240" w:lineRule="auto"/>
        <w:jc w:val="both"/>
        <w:rPr>
          <w:rFonts w:ascii="Times New Roman" w:hAnsi="Times New Roman" w:cs="Times New Roman"/>
          <w:lang w:val="lt-LT"/>
        </w:rPr>
      </w:pPr>
    </w:p>
    <w:p w14:paraId="4D00891D" w14:textId="77777777" w:rsidR="00247631" w:rsidRPr="00B82D20" w:rsidRDefault="00247631" w:rsidP="00B82D20">
      <w:pPr>
        <w:tabs>
          <w:tab w:val="left" w:pos="567"/>
        </w:tabs>
        <w:spacing w:after="0" w:line="240" w:lineRule="auto"/>
        <w:jc w:val="both"/>
        <w:rPr>
          <w:rFonts w:ascii="Times New Roman" w:eastAsia="Times New Roman" w:hAnsi="Times New Roman" w:cs="Times New Roman"/>
          <w:szCs w:val="20"/>
          <w:lang w:val="lt-LT" w:eastAsia="lt-LT"/>
        </w:rPr>
      </w:pPr>
      <w:r w:rsidRPr="00B82D20">
        <w:rPr>
          <w:rFonts w:ascii="Times New Roman" w:hAnsi="Times New Roman" w:cs="Times New Roman"/>
          <w:lang w:val="lt-LT"/>
        </w:rPr>
        <w:t>Visos pagalbinės medžiagos išvardytos 6.1 skyriuje.</w:t>
      </w:r>
    </w:p>
    <w:p w14:paraId="28990949" w14:textId="77777777" w:rsidR="00247631" w:rsidRPr="00B82D20" w:rsidRDefault="00247631" w:rsidP="00B82D20">
      <w:pPr>
        <w:tabs>
          <w:tab w:val="left" w:pos="567"/>
        </w:tabs>
        <w:spacing w:after="0" w:line="240" w:lineRule="auto"/>
        <w:jc w:val="both"/>
        <w:rPr>
          <w:rFonts w:ascii="Times New Roman" w:hAnsi="Times New Roman" w:cs="Times New Roman"/>
          <w:lang w:val="lt-LT"/>
        </w:rPr>
      </w:pPr>
    </w:p>
    <w:p w14:paraId="1205F0A4" w14:textId="77777777" w:rsidR="00247631" w:rsidRPr="00B82D20" w:rsidRDefault="00247631" w:rsidP="00B82D20">
      <w:pPr>
        <w:tabs>
          <w:tab w:val="left" w:pos="567"/>
        </w:tabs>
        <w:spacing w:after="0" w:line="240" w:lineRule="auto"/>
        <w:jc w:val="both"/>
        <w:rPr>
          <w:rFonts w:ascii="Times New Roman" w:hAnsi="Times New Roman" w:cs="Times New Roman"/>
          <w:lang w:val="lt-LT"/>
        </w:rPr>
      </w:pPr>
    </w:p>
    <w:p w14:paraId="08ED831F" w14:textId="77777777" w:rsidR="00247631" w:rsidRPr="00B82D20" w:rsidRDefault="00247631" w:rsidP="00B82D20">
      <w:pPr>
        <w:tabs>
          <w:tab w:val="left" w:pos="567"/>
        </w:tabs>
        <w:spacing w:after="0" w:line="240" w:lineRule="auto"/>
        <w:jc w:val="both"/>
        <w:rPr>
          <w:rFonts w:ascii="Times New Roman" w:eastAsia="Times New Roman" w:hAnsi="Times New Roman" w:cs="Times New Roman"/>
          <w:b/>
          <w:i/>
          <w:szCs w:val="20"/>
          <w:lang w:val="lt-LT" w:eastAsia="lt-LT"/>
        </w:rPr>
      </w:pPr>
      <w:r w:rsidRPr="00B82D20">
        <w:rPr>
          <w:rFonts w:ascii="Times New Roman" w:hAnsi="Times New Roman" w:cs="Times New Roman"/>
          <w:b/>
          <w:caps/>
          <w:lang w:val="lt-LT"/>
        </w:rPr>
        <w:t>3.</w:t>
      </w:r>
      <w:r w:rsidRPr="00B82D20">
        <w:rPr>
          <w:rFonts w:ascii="Times New Roman" w:hAnsi="Times New Roman" w:cs="Times New Roman"/>
          <w:b/>
          <w:caps/>
          <w:lang w:val="lt-LT"/>
        </w:rPr>
        <w:tab/>
        <w:t>FARMACINĖ FORMA</w:t>
      </w:r>
    </w:p>
    <w:p w14:paraId="1ACBF0F0" w14:textId="77777777" w:rsidR="00247631" w:rsidRPr="00B82D20" w:rsidRDefault="00247631" w:rsidP="00B82D20">
      <w:pPr>
        <w:tabs>
          <w:tab w:val="left" w:pos="567"/>
        </w:tabs>
        <w:spacing w:after="0" w:line="240" w:lineRule="auto"/>
        <w:jc w:val="both"/>
        <w:rPr>
          <w:rFonts w:ascii="Times New Roman" w:hAnsi="Times New Roman" w:cs="Times New Roman"/>
          <w:lang w:val="lt-LT"/>
        </w:rPr>
      </w:pPr>
    </w:p>
    <w:p w14:paraId="1CE6F544"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Disperguojamoji tabletė.</w:t>
      </w:r>
    </w:p>
    <w:p w14:paraId="635BEF84"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9009589" w14:textId="7C12F5E3" w:rsidR="00247631" w:rsidRPr="00B82D20" w:rsidRDefault="00247631" w:rsidP="00B82D20">
      <w:pPr>
        <w:tabs>
          <w:tab w:val="left" w:pos="567"/>
          <w:tab w:val="left" w:pos="709"/>
        </w:tabs>
        <w:spacing w:after="0" w:line="240" w:lineRule="auto"/>
        <w:rPr>
          <w:rFonts w:ascii="Times New Roman" w:eastAsia="Times New Roman" w:hAnsi="Times New Roman" w:cs="Times New Roman"/>
          <w:szCs w:val="20"/>
          <w:lang w:val="lt-LT" w:eastAsia="lt-LT"/>
        </w:rPr>
      </w:pPr>
      <w:r w:rsidRPr="000C1CBC">
        <w:rPr>
          <w:rFonts w:ascii="Times New Roman" w:hAnsi="Times New Roman"/>
          <w:i/>
          <w:highlight w:val="lightGray"/>
          <w:lang w:val="lt-LT"/>
        </w:rPr>
        <w:t>500 mg disperguojamosios tabletės</w:t>
      </w:r>
      <w:r w:rsidRPr="00B82D20">
        <w:rPr>
          <w:rFonts w:ascii="Times New Roman" w:hAnsi="Times New Roman" w:cs="Times New Roman"/>
          <w:lang w:val="lt-LT"/>
        </w:rPr>
        <w:t xml:space="preserve"> </w:t>
      </w:r>
    </w:p>
    <w:p w14:paraId="6611E17A" w14:textId="5D64A848" w:rsidR="00247631" w:rsidRPr="00B82D20" w:rsidRDefault="00247631" w:rsidP="00773DDC">
      <w:pPr>
        <w:tabs>
          <w:tab w:val="left" w:pos="567"/>
        </w:tabs>
        <w:spacing w:after="0" w:line="240" w:lineRule="auto"/>
        <w:rPr>
          <w:rFonts w:ascii="Times New Roman" w:hAnsi="Times New Roman" w:cs="Times New Roman"/>
          <w:lang w:val="lt-LT"/>
        </w:rPr>
      </w:pPr>
      <w:r w:rsidRPr="00B82D20">
        <w:rPr>
          <w:rFonts w:ascii="Times New Roman" w:hAnsi="Times New Roman" w:cs="Times New Roman"/>
          <w:lang w:val="lt-LT"/>
        </w:rPr>
        <w:t>Tabletė yra pailga, abipus išgaubta, balta ar gelsvai balta, apytikriai 8</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x</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18</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 xml:space="preserve">mm dydžio, su </w:t>
      </w:r>
      <w:r w:rsidRPr="00BF67DB">
        <w:rPr>
          <w:rFonts w:ascii="Times New Roman" w:hAnsi="Times New Roman" w:cs="Times New Roman"/>
          <w:lang w:val="lt-LT"/>
        </w:rPr>
        <w:t>vagele.</w:t>
      </w:r>
    </w:p>
    <w:p w14:paraId="1C175F0E" w14:textId="77777777" w:rsidR="00247631" w:rsidRPr="00B82D20" w:rsidRDefault="00247631" w:rsidP="00B82D20">
      <w:pPr>
        <w:tabs>
          <w:tab w:val="left" w:pos="567"/>
        </w:tabs>
        <w:spacing w:after="0" w:line="240" w:lineRule="auto"/>
        <w:jc w:val="both"/>
        <w:rPr>
          <w:rFonts w:ascii="Times New Roman" w:hAnsi="Times New Roman" w:cs="Times New Roman"/>
          <w:lang w:val="lt-LT"/>
        </w:rPr>
      </w:pPr>
    </w:p>
    <w:p w14:paraId="47A66391" w14:textId="2AEF5EEF" w:rsidR="00247631" w:rsidRPr="000C1CBC" w:rsidRDefault="00247631" w:rsidP="00B82D20">
      <w:pPr>
        <w:tabs>
          <w:tab w:val="left" w:pos="567"/>
          <w:tab w:val="left" w:pos="709"/>
        </w:tabs>
        <w:spacing w:after="0" w:line="240" w:lineRule="auto"/>
        <w:rPr>
          <w:rFonts w:ascii="Times New Roman" w:hAnsi="Times New Roman"/>
          <w:highlight w:val="lightGray"/>
          <w:lang w:val="lt-LT"/>
        </w:rPr>
      </w:pPr>
      <w:r w:rsidRPr="000C1CBC">
        <w:rPr>
          <w:rFonts w:ascii="Times New Roman" w:hAnsi="Times New Roman"/>
          <w:i/>
          <w:highlight w:val="lightGray"/>
          <w:lang w:val="lt-LT"/>
        </w:rPr>
        <w:t>1000 mg disperguojamosios tabletės</w:t>
      </w:r>
      <w:r w:rsidRPr="000C1CBC">
        <w:rPr>
          <w:rFonts w:ascii="Times New Roman" w:hAnsi="Times New Roman"/>
          <w:highlight w:val="lightGray"/>
          <w:lang w:val="lt-LT"/>
        </w:rPr>
        <w:t xml:space="preserve"> </w:t>
      </w:r>
    </w:p>
    <w:p w14:paraId="55469674" w14:textId="2D691D51"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0C1CBC">
        <w:rPr>
          <w:rFonts w:ascii="Times New Roman" w:hAnsi="Times New Roman"/>
          <w:highlight w:val="lightGray"/>
          <w:lang w:val="lt-LT"/>
        </w:rPr>
        <w:t>Tabletė yra pailga, abipus išgaubta, balta ar gelsvai balta, apytikriai 10</w:t>
      </w:r>
      <w:r w:rsidR="002D02F9" w:rsidRPr="000C1CBC">
        <w:rPr>
          <w:rFonts w:ascii="Times New Roman" w:hAnsi="Times New Roman"/>
          <w:highlight w:val="lightGray"/>
          <w:lang w:val="lt-LT"/>
        </w:rPr>
        <w:t> </w:t>
      </w:r>
      <w:r w:rsidRPr="000C1CBC">
        <w:rPr>
          <w:rFonts w:ascii="Times New Roman" w:hAnsi="Times New Roman"/>
          <w:highlight w:val="lightGray"/>
          <w:lang w:val="lt-LT"/>
        </w:rPr>
        <w:t>x</w:t>
      </w:r>
      <w:r w:rsidR="002D02F9" w:rsidRPr="000C1CBC">
        <w:rPr>
          <w:rFonts w:ascii="Times New Roman" w:hAnsi="Times New Roman"/>
          <w:highlight w:val="lightGray"/>
          <w:lang w:val="lt-LT"/>
        </w:rPr>
        <w:t> </w:t>
      </w:r>
      <w:r w:rsidRPr="000C1CBC">
        <w:rPr>
          <w:rFonts w:ascii="Times New Roman" w:hAnsi="Times New Roman"/>
          <w:highlight w:val="lightGray"/>
          <w:lang w:val="lt-LT"/>
        </w:rPr>
        <w:t>22</w:t>
      </w:r>
      <w:r w:rsidR="002D02F9" w:rsidRPr="000C1CBC">
        <w:rPr>
          <w:rFonts w:ascii="Times New Roman" w:hAnsi="Times New Roman"/>
          <w:highlight w:val="lightGray"/>
          <w:lang w:val="lt-LT"/>
        </w:rPr>
        <w:t> </w:t>
      </w:r>
      <w:r w:rsidRPr="000C1CBC">
        <w:rPr>
          <w:rFonts w:ascii="Times New Roman" w:hAnsi="Times New Roman"/>
          <w:highlight w:val="lightGray"/>
          <w:lang w:val="lt-LT"/>
        </w:rPr>
        <w:t>mm dydžio, su vagele.</w:t>
      </w:r>
    </w:p>
    <w:p w14:paraId="1006C5BF" w14:textId="77777777" w:rsidR="00247631" w:rsidRPr="00B82D20" w:rsidRDefault="00247631" w:rsidP="00B82D20">
      <w:pPr>
        <w:tabs>
          <w:tab w:val="left" w:pos="567"/>
        </w:tabs>
        <w:spacing w:after="0" w:line="240" w:lineRule="auto"/>
        <w:jc w:val="both"/>
        <w:rPr>
          <w:rFonts w:ascii="Times New Roman" w:hAnsi="Times New Roman" w:cs="Times New Roman"/>
          <w:lang w:val="lt-LT"/>
        </w:rPr>
      </w:pPr>
    </w:p>
    <w:p w14:paraId="6EDCEF8C" w14:textId="77777777" w:rsidR="00247631" w:rsidRPr="00B82D20" w:rsidRDefault="00247631" w:rsidP="00B82D20">
      <w:pPr>
        <w:tabs>
          <w:tab w:val="left" w:pos="567"/>
        </w:tabs>
        <w:spacing w:after="0" w:line="240" w:lineRule="auto"/>
        <w:jc w:val="both"/>
        <w:rPr>
          <w:rFonts w:ascii="Times New Roman" w:eastAsia="Times New Roman" w:hAnsi="Times New Roman" w:cs="Times New Roman"/>
          <w:szCs w:val="20"/>
          <w:lang w:val="lt-LT" w:eastAsia="lt-LT"/>
        </w:rPr>
      </w:pPr>
      <w:r w:rsidRPr="00B82D20">
        <w:rPr>
          <w:rFonts w:ascii="Times New Roman" w:hAnsi="Times New Roman" w:cs="Times New Roman"/>
          <w:lang w:val="lt-LT"/>
        </w:rPr>
        <w:t>Vagelė skirta tik tabletei perlaužti, kad būtų lengviau nuryti, bet ne jai padalyti į lygias dozes.</w:t>
      </w:r>
    </w:p>
    <w:p w14:paraId="2CDED2C9"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B49257C" w14:textId="77777777" w:rsidR="00247631" w:rsidRPr="00B82D20" w:rsidRDefault="00247631" w:rsidP="00B82D20">
      <w:pPr>
        <w:tabs>
          <w:tab w:val="left" w:pos="567"/>
          <w:tab w:val="left" w:pos="1701"/>
        </w:tabs>
        <w:spacing w:after="0" w:line="240" w:lineRule="auto"/>
        <w:rPr>
          <w:rFonts w:ascii="Times New Roman" w:hAnsi="Times New Roman" w:cs="Times New Roman"/>
          <w:lang w:val="lt-LT"/>
        </w:rPr>
      </w:pPr>
    </w:p>
    <w:p w14:paraId="402FF64A" w14:textId="77777777" w:rsidR="00247631" w:rsidRPr="00B82D20" w:rsidRDefault="00247631" w:rsidP="00B82D20">
      <w:pPr>
        <w:tabs>
          <w:tab w:val="left" w:pos="567"/>
        </w:tabs>
        <w:spacing w:after="0" w:line="240" w:lineRule="auto"/>
        <w:rPr>
          <w:rFonts w:ascii="Times New Roman" w:eastAsia="Times New Roman" w:hAnsi="Times New Roman" w:cs="Times New Roman"/>
          <w:b/>
          <w:caps/>
          <w:szCs w:val="20"/>
          <w:lang w:val="lt-LT" w:eastAsia="lt-LT"/>
        </w:rPr>
      </w:pPr>
      <w:r w:rsidRPr="00B82D20">
        <w:rPr>
          <w:rFonts w:ascii="Times New Roman" w:hAnsi="Times New Roman" w:cs="Times New Roman"/>
          <w:b/>
          <w:caps/>
          <w:lang w:val="lt-LT"/>
        </w:rPr>
        <w:t>4.</w:t>
      </w:r>
      <w:r w:rsidRPr="00B82D20">
        <w:rPr>
          <w:rFonts w:ascii="Times New Roman" w:hAnsi="Times New Roman" w:cs="Times New Roman"/>
          <w:b/>
          <w:caps/>
          <w:lang w:val="lt-LT"/>
        </w:rPr>
        <w:tab/>
        <w:t>klinikinĖ informacija</w:t>
      </w:r>
    </w:p>
    <w:p w14:paraId="0B08529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9565A27"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4.1</w:t>
      </w:r>
      <w:r w:rsidRPr="00B82D20">
        <w:rPr>
          <w:rFonts w:ascii="Times New Roman" w:hAnsi="Times New Roman" w:cs="Times New Roman"/>
          <w:b/>
          <w:lang w:val="lt-LT"/>
        </w:rPr>
        <w:tab/>
        <w:t>Terapinės indikacijos</w:t>
      </w:r>
    </w:p>
    <w:p w14:paraId="60CD7371"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4D297C2" w14:textId="77777777" w:rsidR="00247631" w:rsidRPr="00B82D20" w:rsidRDefault="00247631" w:rsidP="00B82D20">
      <w:pPr>
        <w:autoSpaceDE w:val="0"/>
        <w:autoSpaceDN w:val="0"/>
        <w:adjustRightInd w:val="0"/>
        <w:spacing w:after="0" w:line="240" w:lineRule="auto"/>
        <w:rPr>
          <w:rFonts w:ascii="Times New Roman" w:hAnsi="Times New Roman" w:cs="Times New Roman"/>
        </w:rPr>
      </w:pPr>
      <w:r w:rsidRPr="00B82D20">
        <w:rPr>
          <w:rFonts w:ascii="Times New Roman" w:hAnsi="Times New Roman" w:cs="Times New Roman"/>
          <w:color w:val="000000"/>
          <w:lang w:val="lt-LT"/>
        </w:rPr>
        <w:t>Ospamox skirtas suaugusiųjų ir vaikų išvardytų infekcinių ligų gydymui (žr. 4.2, 4.4 ir 5.1 skyrius). Juo gydomas:</w:t>
      </w:r>
    </w:p>
    <w:p w14:paraId="5E14C1EB" w14:textId="77777777" w:rsidR="00247631" w:rsidRPr="00B82D20" w:rsidRDefault="00247631" w:rsidP="00B82D20">
      <w:pPr>
        <w:numPr>
          <w:ilvl w:val="0"/>
          <w:numId w:val="24"/>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Ūminis bakterinis sinusitas. </w:t>
      </w:r>
    </w:p>
    <w:p w14:paraId="5D604968" w14:textId="77777777" w:rsidR="00247631" w:rsidRPr="00B82D20" w:rsidRDefault="00247631" w:rsidP="00B82D20">
      <w:pPr>
        <w:numPr>
          <w:ilvl w:val="0"/>
          <w:numId w:val="24"/>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Ūminis vidurinės ausies uždegimas. </w:t>
      </w:r>
    </w:p>
    <w:p w14:paraId="51ED1058" w14:textId="77777777" w:rsidR="00247631" w:rsidRPr="00B82D20" w:rsidRDefault="00247631" w:rsidP="00B82D20">
      <w:pPr>
        <w:numPr>
          <w:ilvl w:val="0"/>
          <w:numId w:val="24"/>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Ūminis streptokokinis tonzilitas ir faringitas. </w:t>
      </w:r>
    </w:p>
    <w:p w14:paraId="0E98D996" w14:textId="77777777" w:rsidR="00247631" w:rsidRPr="00B82D20" w:rsidRDefault="00247631" w:rsidP="00B82D20">
      <w:pPr>
        <w:numPr>
          <w:ilvl w:val="0"/>
          <w:numId w:val="24"/>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Lėtinio bronchito paūmėjimas. </w:t>
      </w:r>
    </w:p>
    <w:p w14:paraId="18E00C43" w14:textId="77777777" w:rsidR="00247631" w:rsidRPr="00B82D20" w:rsidRDefault="00247631" w:rsidP="00B82D20">
      <w:pPr>
        <w:numPr>
          <w:ilvl w:val="0"/>
          <w:numId w:val="24"/>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Bendruomenėje įgyta pneumonija. </w:t>
      </w:r>
    </w:p>
    <w:p w14:paraId="664325BA" w14:textId="77777777" w:rsidR="00247631" w:rsidRPr="00B82D20" w:rsidRDefault="00247631" w:rsidP="00B82D20">
      <w:pPr>
        <w:numPr>
          <w:ilvl w:val="0"/>
          <w:numId w:val="24"/>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Ūminis cistitas. </w:t>
      </w:r>
    </w:p>
    <w:p w14:paraId="390B4409" w14:textId="77777777" w:rsidR="00247631" w:rsidRPr="00B82D20" w:rsidRDefault="00247631" w:rsidP="00B82D20">
      <w:pPr>
        <w:numPr>
          <w:ilvl w:val="0"/>
          <w:numId w:val="24"/>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Simptomų nesukelianti nėščiųjų bakteriurija. </w:t>
      </w:r>
    </w:p>
    <w:p w14:paraId="003DE397" w14:textId="77777777" w:rsidR="00247631" w:rsidRPr="00B82D20" w:rsidRDefault="00247631" w:rsidP="00B82D20">
      <w:pPr>
        <w:numPr>
          <w:ilvl w:val="0"/>
          <w:numId w:val="24"/>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Ūminis pielonefritas. </w:t>
      </w:r>
    </w:p>
    <w:p w14:paraId="6150D4EC" w14:textId="77777777" w:rsidR="00247631" w:rsidRPr="00B82D20" w:rsidRDefault="00247631" w:rsidP="00B82D20">
      <w:pPr>
        <w:numPr>
          <w:ilvl w:val="0"/>
          <w:numId w:val="24"/>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Vidurių šiltinė ir paratifas. </w:t>
      </w:r>
    </w:p>
    <w:p w14:paraId="75053CFF" w14:textId="77777777" w:rsidR="00247631" w:rsidRPr="00B82D20" w:rsidRDefault="00247631" w:rsidP="00B82D20">
      <w:pPr>
        <w:numPr>
          <w:ilvl w:val="0"/>
          <w:numId w:val="24"/>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Dantų abscesas su išplitusiu celiulitu. </w:t>
      </w:r>
    </w:p>
    <w:p w14:paraId="6501F400" w14:textId="77777777" w:rsidR="00247631" w:rsidRPr="00B82D20" w:rsidRDefault="00247631" w:rsidP="00B82D20">
      <w:pPr>
        <w:numPr>
          <w:ilvl w:val="0"/>
          <w:numId w:val="24"/>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Protezuoto sąnario infekcija. </w:t>
      </w:r>
    </w:p>
    <w:p w14:paraId="16FA9D76" w14:textId="77777777" w:rsidR="00247631" w:rsidRPr="00B82D20" w:rsidRDefault="00247631" w:rsidP="00B82D20">
      <w:pPr>
        <w:numPr>
          <w:ilvl w:val="0"/>
          <w:numId w:val="24"/>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i/>
          <w:color w:val="000000"/>
          <w:lang w:val="lt-LT"/>
        </w:rPr>
        <w:t xml:space="preserve">Helicobacter pylori </w:t>
      </w:r>
      <w:r w:rsidRPr="00B82D20">
        <w:rPr>
          <w:rFonts w:ascii="Times New Roman" w:hAnsi="Times New Roman" w:cs="Times New Roman"/>
          <w:color w:val="000000"/>
          <w:lang w:val="lt-LT"/>
        </w:rPr>
        <w:t xml:space="preserve">naikinimas. </w:t>
      </w:r>
    </w:p>
    <w:p w14:paraId="27777C34" w14:textId="77777777" w:rsidR="00247631" w:rsidRPr="00B82D20" w:rsidRDefault="00247631" w:rsidP="00B82D20">
      <w:pPr>
        <w:numPr>
          <w:ilvl w:val="0"/>
          <w:numId w:val="24"/>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lastRenderedPageBreak/>
        <w:t xml:space="preserve">Laimo liga. </w:t>
      </w:r>
    </w:p>
    <w:p w14:paraId="2DE4A38B" w14:textId="77777777" w:rsidR="00247631" w:rsidRPr="00B82D20" w:rsidRDefault="00247631" w:rsidP="00B82D20">
      <w:pPr>
        <w:autoSpaceDE w:val="0"/>
        <w:autoSpaceDN w:val="0"/>
        <w:adjustRightInd w:val="0"/>
        <w:spacing w:after="0" w:line="240" w:lineRule="auto"/>
        <w:rPr>
          <w:rFonts w:ascii="Times New Roman" w:hAnsi="Times New Roman" w:cs="Times New Roman"/>
        </w:rPr>
      </w:pPr>
    </w:p>
    <w:p w14:paraId="3762DE5E" w14:textId="77777777" w:rsidR="00247631" w:rsidRPr="00B82D20" w:rsidRDefault="00247631" w:rsidP="00205AF3">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Ospamox taip pat skirtas endokardito profilaktikai. </w:t>
      </w:r>
    </w:p>
    <w:p w14:paraId="66F991F0" w14:textId="77777777" w:rsidR="00247631" w:rsidRPr="00B82D20" w:rsidRDefault="00247631" w:rsidP="00EB0B60">
      <w:pPr>
        <w:tabs>
          <w:tab w:val="left" w:pos="567"/>
        </w:tabs>
        <w:spacing w:after="0" w:line="240" w:lineRule="auto"/>
        <w:rPr>
          <w:rFonts w:ascii="Times New Roman" w:hAnsi="Times New Roman" w:cs="Times New Roman"/>
          <w:lang w:val="lt-LT"/>
        </w:rPr>
      </w:pPr>
    </w:p>
    <w:p w14:paraId="0F60A392" w14:textId="77777777" w:rsidR="00247631" w:rsidRPr="00B82D20" w:rsidRDefault="00247631" w:rsidP="00EB0B6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Reikia atsižvelgti į oficialias vietines tinkamo antimikrobinių preparatų vartojimo rekomendacijas.</w:t>
      </w:r>
    </w:p>
    <w:p w14:paraId="096FC36D" w14:textId="77777777" w:rsidR="00247631" w:rsidRPr="00B82D20" w:rsidRDefault="00247631" w:rsidP="00B82D20">
      <w:pPr>
        <w:tabs>
          <w:tab w:val="left" w:pos="0"/>
          <w:tab w:val="left" w:pos="567"/>
          <w:tab w:val="left" w:pos="4395"/>
        </w:tabs>
        <w:spacing w:after="0" w:line="240" w:lineRule="auto"/>
        <w:rPr>
          <w:rFonts w:ascii="Times New Roman" w:hAnsi="Times New Roman" w:cs="Times New Roman"/>
          <w:lang w:val="lt-LT"/>
        </w:rPr>
      </w:pPr>
    </w:p>
    <w:p w14:paraId="1FA8E698" w14:textId="77777777" w:rsidR="00247631" w:rsidRPr="00B82D20" w:rsidRDefault="00247631" w:rsidP="00B82D20">
      <w:pPr>
        <w:tabs>
          <w:tab w:val="left" w:pos="567"/>
        </w:tabs>
        <w:spacing w:after="0" w:line="240" w:lineRule="auto"/>
        <w:rPr>
          <w:rFonts w:ascii="Times New Roman" w:eastAsia="Times New Roman" w:hAnsi="Times New Roman" w:cs="Times New Roman"/>
          <w:b/>
          <w:szCs w:val="20"/>
          <w:lang w:val="lt-LT" w:eastAsia="lt-LT"/>
        </w:rPr>
      </w:pPr>
      <w:r w:rsidRPr="00B82D20">
        <w:rPr>
          <w:rFonts w:ascii="Times New Roman" w:hAnsi="Times New Roman" w:cs="Times New Roman"/>
          <w:b/>
          <w:lang w:val="lt-LT"/>
        </w:rPr>
        <w:t>4.2</w:t>
      </w:r>
      <w:r w:rsidRPr="00B82D20">
        <w:rPr>
          <w:rFonts w:ascii="Times New Roman" w:hAnsi="Times New Roman" w:cs="Times New Roman"/>
          <w:b/>
          <w:lang w:val="lt-LT"/>
        </w:rPr>
        <w:tab/>
        <w:t>Dozavimas ir vartojimo metodas</w:t>
      </w:r>
    </w:p>
    <w:p w14:paraId="2DA31F53"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5F57F47" w14:textId="77777777" w:rsidR="00247631" w:rsidRPr="00BF67DB" w:rsidRDefault="00247631" w:rsidP="00B82D20">
      <w:pPr>
        <w:autoSpaceDE w:val="0"/>
        <w:autoSpaceDN w:val="0"/>
        <w:adjustRightInd w:val="0"/>
        <w:spacing w:after="0" w:line="240" w:lineRule="auto"/>
        <w:rPr>
          <w:rFonts w:ascii="Times New Roman" w:hAnsi="Times New Roman" w:cs="Times New Roman"/>
          <w:u w:val="single"/>
          <w:lang w:val="lt-LT"/>
        </w:rPr>
      </w:pPr>
      <w:r w:rsidRPr="00B82D20">
        <w:rPr>
          <w:rFonts w:ascii="Times New Roman" w:hAnsi="Times New Roman" w:cs="Times New Roman"/>
          <w:color w:val="000000"/>
          <w:u w:val="single"/>
          <w:lang w:val="lt-LT"/>
        </w:rPr>
        <w:t xml:space="preserve">Dozavimas </w:t>
      </w:r>
    </w:p>
    <w:p w14:paraId="1620B59D" w14:textId="77777777" w:rsidR="00247631" w:rsidRPr="00BF67DB" w:rsidRDefault="00247631" w:rsidP="00B82D20">
      <w:pPr>
        <w:autoSpaceDE w:val="0"/>
        <w:autoSpaceDN w:val="0"/>
        <w:adjustRightInd w:val="0"/>
        <w:spacing w:after="0" w:line="240" w:lineRule="auto"/>
        <w:rPr>
          <w:rFonts w:ascii="Times New Roman" w:hAnsi="Times New Roman" w:cs="Times New Roman"/>
          <w:lang w:val="lt-LT"/>
        </w:rPr>
      </w:pPr>
    </w:p>
    <w:p w14:paraId="7FE4144F" w14:textId="77777777" w:rsidR="00247631" w:rsidRPr="00BF67DB" w:rsidRDefault="00247631" w:rsidP="00B82D20">
      <w:pPr>
        <w:autoSpaceDE w:val="0"/>
        <w:autoSpaceDN w:val="0"/>
        <w:adjustRightInd w:val="0"/>
        <w:spacing w:after="0" w:line="240" w:lineRule="auto"/>
        <w:rPr>
          <w:rFonts w:ascii="Times New Roman" w:hAnsi="Times New Roman" w:cs="Times New Roman"/>
          <w:lang w:val="lt-LT"/>
        </w:rPr>
      </w:pPr>
      <w:r w:rsidRPr="00B82D20">
        <w:rPr>
          <w:rFonts w:ascii="Times New Roman" w:hAnsi="Times New Roman" w:cs="Times New Roman"/>
          <w:color w:val="000000"/>
          <w:lang w:val="lt-LT"/>
        </w:rPr>
        <w:t xml:space="preserve">Ospamox dozė kuriai nors infekcinei ligai gydyti parenkama atsižvelgiant į: </w:t>
      </w:r>
    </w:p>
    <w:p w14:paraId="6BEC1774" w14:textId="77777777" w:rsidR="00247631" w:rsidRPr="00BF67DB" w:rsidRDefault="00247631" w:rsidP="00B82D20">
      <w:pPr>
        <w:numPr>
          <w:ilvl w:val="0"/>
          <w:numId w:val="2"/>
        </w:numPr>
        <w:autoSpaceDE w:val="0"/>
        <w:autoSpaceDN w:val="0"/>
        <w:adjustRightInd w:val="0"/>
        <w:spacing w:after="0" w:line="240" w:lineRule="auto"/>
        <w:rPr>
          <w:rFonts w:ascii="Times New Roman" w:hAnsi="Times New Roman" w:cs="Times New Roman"/>
          <w:lang w:val="lt-LT"/>
        </w:rPr>
      </w:pPr>
      <w:r w:rsidRPr="00B82D20">
        <w:rPr>
          <w:rFonts w:ascii="Times New Roman" w:hAnsi="Times New Roman" w:cs="Times New Roman"/>
          <w:color w:val="000000"/>
          <w:lang w:val="lt-LT"/>
        </w:rPr>
        <w:t xml:space="preserve">tikėtiną ligos sukėlėją ir galimą jo jautrumą antibakteriniams vaistiniams preparatams (žr. 4.4 skyrių); </w:t>
      </w:r>
    </w:p>
    <w:p w14:paraId="5B4CA79D" w14:textId="77777777" w:rsidR="00247631" w:rsidRPr="000C1CBC" w:rsidRDefault="00247631" w:rsidP="00B82D20">
      <w:pPr>
        <w:numPr>
          <w:ilvl w:val="0"/>
          <w:numId w:val="2"/>
        </w:numPr>
        <w:autoSpaceDE w:val="0"/>
        <w:autoSpaceDN w:val="0"/>
        <w:adjustRightInd w:val="0"/>
        <w:spacing w:after="0" w:line="240" w:lineRule="auto"/>
        <w:rPr>
          <w:rFonts w:ascii="Times New Roman" w:hAnsi="Times New Roman"/>
          <w:lang w:val="lt-LT"/>
        </w:rPr>
      </w:pPr>
      <w:r w:rsidRPr="00B82D20">
        <w:rPr>
          <w:rFonts w:ascii="Times New Roman" w:hAnsi="Times New Roman" w:cs="Times New Roman"/>
          <w:color w:val="000000"/>
          <w:lang w:val="lt-LT"/>
        </w:rPr>
        <w:t xml:space="preserve">infekcinės ligos sunkumą ir lokalizaciją; </w:t>
      </w:r>
    </w:p>
    <w:p w14:paraId="26C71039" w14:textId="77777777" w:rsidR="00247631" w:rsidRPr="000C1CBC" w:rsidRDefault="00247631" w:rsidP="00B82D20">
      <w:pPr>
        <w:numPr>
          <w:ilvl w:val="0"/>
          <w:numId w:val="2"/>
        </w:numPr>
        <w:autoSpaceDE w:val="0"/>
        <w:autoSpaceDN w:val="0"/>
        <w:adjustRightInd w:val="0"/>
        <w:spacing w:after="0" w:line="240" w:lineRule="auto"/>
        <w:rPr>
          <w:rFonts w:ascii="Times New Roman" w:hAnsi="Times New Roman"/>
          <w:lang w:val="lt-LT"/>
        </w:rPr>
      </w:pPr>
      <w:r w:rsidRPr="00B82D20">
        <w:rPr>
          <w:rFonts w:ascii="Times New Roman" w:hAnsi="Times New Roman" w:cs="Times New Roman"/>
          <w:color w:val="000000"/>
          <w:lang w:val="lt-LT"/>
        </w:rPr>
        <w:t xml:space="preserve">paciento amžių, kūno masę ir inkstų funkciją (kaip nurodyta toliau). </w:t>
      </w:r>
    </w:p>
    <w:p w14:paraId="3DC61A8C" w14:textId="77777777" w:rsidR="00247631" w:rsidRPr="000C1CBC" w:rsidRDefault="00247631" w:rsidP="00B82D20">
      <w:pPr>
        <w:autoSpaceDE w:val="0"/>
        <w:autoSpaceDN w:val="0"/>
        <w:adjustRightInd w:val="0"/>
        <w:spacing w:after="0" w:line="240" w:lineRule="auto"/>
        <w:rPr>
          <w:rFonts w:ascii="Times New Roman" w:hAnsi="Times New Roman"/>
          <w:lang w:val="lt-LT"/>
        </w:rPr>
      </w:pPr>
    </w:p>
    <w:p w14:paraId="73F53D68" w14:textId="77777777" w:rsidR="00247631" w:rsidRPr="000C1CBC" w:rsidRDefault="00247631" w:rsidP="00B82D20">
      <w:pPr>
        <w:autoSpaceDE w:val="0"/>
        <w:autoSpaceDN w:val="0"/>
        <w:adjustRightInd w:val="0"/>
        <w:spacing w:after="0" w:line="240" w:lineRule="auto"/>
        <w:rPr>
          <w:rFonts w:ascii="Times New Roman" w:hAnsi="Times New Roman"/>
          <w:b/>
          <w:i/>
          <w:lang w:val="lt-LT"/>
        </w:rPr>
      </w:pPr>
      <w:r w:rsidRPr="00B82D20">
        <w:rPr>
          <w:rFonts w:ascii="Times New Roman" w:hAnsi="Times New Roman" w:cs="Times New Roman"/>
          <w:color w:val="000000"/>
          <w:lang w:val="lt-LT"/>
        </w:rPr>
        <w:t>Gydymo trukmę reikia nustatyti, atsižvelgiant į infekcijos rūšį ir paciento organizmo reakciją, ir ji paprastai turi būti kiek galima trumpesnė. Kai kurias infekcines ligas reikia gydyti ilgiau (apie ilgalaikį gydymą žr. 4.4 skyriuje).</w:t>
      </w:r>
    </w:p>
    <w:p w14:paraId="2241A2BD" w14:textId="77777777" w:rsidR="00247631" w:rsidRPr="000C1CBC" w:rsidRDefault="00247631" w:rsidP="00B82D20">
      <w:pPr>
        <w:autoSpaceDE w:val="0"/>
        <w:autoSpaceDN w:val="0"/>
        <w:adjustRightInd w:val="0"/>
        <w:spacing w:after="0" w:line="240" w:lineRule="auto"/>
        <w:rPr>
          <w:rFonts w:ascii="Times New Roman" w:hAnsi="Times New Roman"/>
          <w:b/>
          <w:i/>
          <w:lang w:val="lt-LT"/>
        </w:rPr>
      </w:pPr>
    </w:p>
    <w:p w14:paraId="4B0CEC20" w14:textId="0A5C9666" w:rsidR="00247631" w:rsidRPr="000C1CBC" w:rsidRDefault="00247631" w:rsidP="00B82D20">
      <w:pPr>
        <w:autoSpaceDE w:val="0"/>
        <w:autoSpaceDN w:val="0"/>
        <w:adjustRightInd w:val="0"/>
        <w:spacing w:after="0" w:line="240" w:lineRule="auto"/>
        <w:rPr>
          <w:rFonts w:ascii="Times New Roman" w:hAnsi="Times New Roman"/>
          <w:lang w:val="lt-LT"/>
        </w:rPr>
      </w:pPr>
      <w:r w:rsidRPr="00B82D20">
        <w:rPr>
          <w:rFonts w:ascii="Times New Roman" w:hAnsi="Times New Roman" w:cs="Times New Roman"/>
          <w:b/>
          <w:color w:val="000000"/>
          <w:u w:val="single"/>
          <w:lang w:val="lt-LT"/>
        </w:rPr>
        <w:t>Suaugusieji ir vaikai, kurių kūno masė yra ≥</w:t>
      </w:r>
      <w:r w:rsidR="002D02F9" w:rsidRPr="00B82D20">
        <w:rPr>
          <w:rFonts w:ascii="Times New Roman" w:eastAsia="Times New Roman" w:hAnsi="Times New Roman" w:cs="Times New Roman"/>
          <w:b/>
          <w:bCs/>
          <w:color w:val="000000"/>
          <w:u w:val="single"/>
          <w:lang w:val="lt-LT" w:eastAsia="lt-LT"/>
        </w:rPr>
        <w:t> </w:t>
      </w:r>
      <w:r w:rsidRPr="00B82D20">
        <w:rPr>
          <w:rFonts w:ascii="Times New Roman" w:hAnsi="Times New Roman" w:cs="Times New Roman"/>
          <w:b/>
          <w:color w:val="000000"/>
          <w:u w:val="single"/>
          <w:lang w:val="lt-LT"/>
        </w:rPr>
        <w:t>40</w:t>
      </w:r>
      <w:r w:rsidR="002D02F9" w:rsidRPr="00B82D20">
        <w:rPr>
          <w:rFonts w:ascii="Times New Roman" w:eastAsia="Times New Roman" w:hAnsi="Times New Roman" w:cs="Times New Roman"/>
          <w:b/>
          <w:color w:val="000000"/>
          <w:u w:val="single"/>
          <w:lang w:val="lt-LT" w:eastAsia="lt-LT"/>
        </w:rPr>
        <w:t> </w:t>
      </w:r>
      <w:r w:rsidRPr="00B82D20">
        <w:rPr>
          <w:rFonts w:ascii="Times New Roman" w:hAnsi="Times New Roman" w:cs="Times New Roman"/>
          <w:b/>
          <w:color w:val="000000"/>
          <w:u w:val="single"/>
          <w:lang w:val="lt-LT"/>
        </w:rPr>
        <w:t>kg</w:t>
      </w:r>
    </w:p>
    <w:p w14:paraId="49CB5BB2" w14:textId="77777777" w:rsidR="00247631" w:rsidRPr="00B82D20" w:rsidRDefault="00247631" w:rsidP="00205AF3">
      <w:pPr>
        <w:tabs>
          <w:tab w:val="left" w:pos="567"/>
        </w:tabs>
        <w:spacing w:after="0" w:line="240" w:lineRule="auto"/>
        <w:rPr>
          <w:rFonts w:ascii="Times New Roman" w:hAnsi="Times New Roman" w:cs="Times New Roman"/>
          <w:lang w:val="lt-LT"/>
        </w:rPr>
      </w:pPr>
    </w:p>
    <w:tbl>
      <w:tblPr>
        <w:tblW w:w="8820" w:type="dxa"/>
        <w:tblInd w:w="109" w:type="dxa"/>
        <w:tblLayout w:type="fixed"/>
        <w:tblCellMar>
          <w:left w:w="0" w:type="dxa"/>
          <w:right w:w="0" w:type="dxa"/>
        </w:tblCellMar>
        <w:tblLook w:val="01E0" w:firstRow="1" w:lastRow="1" w:firstColumn="1" w:lastColumn="1" w:noHBand="0" w:noVBand="0"/>
      </w:tblPr>
      <w:tblGrid>
        <w:gridCol w:w="4262"/>
        <w:gridCol w:w="4558"/>
      </w:tblGrid>
      <w:tr w:rsidR="00247631" w:rsidRPr="00B82D20" w14:paraId="166BFB50" w14:textId="77777777" w:rsidTr="00B82D20">
        <w:trPr>
          <w:trHeight w:hRule="exact" w:val="516"/>
        </w:trPr>
        <w:tc>
          <w:tcPr>
            <w:tcW w:w="4262" w:type="dxa"/>
            <w:tcBorders>
              <w:top w:val="single" w:sz="4" w:space="0" w:color="000000"/>
              <w:left w:val="single" w:sz="4" w:space="0" w:color="000000"/>
              <w:bottom w:val="single" w:sz="4" w:space="0" w:color="000000"/>
              <w:right w:val="single" w:sz="4" w:space="0" w:color="000000"/>
            </w:tcBorders>
            <w:hideMark/>
          </w:tcPr>
          <w:p w14:paraId="19898DDD" w14:textId="77777777" w:rsidR="00247631" w:rsidRPr="00B82D20" w:rsidRDefault="00247631" w:rsidP="00EB0B60">
            <w:pPr>
              <w:spacing w:after="0" w:line="240" w:lineRule="auto"/>
              <w:ind w:left="57" w:right="-20"/>
              <w:rPr>
                <w:rFonts w:ascii="Times New Roman" w:hAnsi="Times New Roman" w:cs="Times New Roman"/>
                <w:lang w:val="lt-LT"/>
              </w:rPr>
            </w:pPr>
            <w:r w:rsidRPr="00B82D20">
              <w:rPr>
                <w:rFonts w:ascii="Times New Roman" w:hAnsi="Times New Roman" w:cs="Times New Roman"/>
                <w:b/>
                <w:spacing w:val="1"/>
                <w:lang w:val="lt-LT"/>
              </w:rPr>
              <w:t>I</w:t>
            </w:r>
            <w:r w:rsidRPr="00B82D20">
              <w:rPr>
                <w:rFonts w:ascii="Times New Roman" w:hAnsi="Times New Roman" w:cs="Times New Roman"/>
                <w:b/>
                <w:lang w:val="lt-LT"/>
              </w:rPr>
              <w:t>nd</w:t>
            </w:r>
            <w:r w:rsidRPr="00B82D20">
              <w:rPr>
                <w:rFonts w:ascii="Times New Roman" w:hAnsi="Times New Roman" w:cs="Times New Roman"/>
                <w:b/>
                <w:spacing w:val="1"/>
                <w:lang w:val="lt-LT"/>
              </w:rPr>
              <w:t>ikacija</w:t>
            </w:r>
            <w:r w:rsidRPr="00B82D20">
              <w:rPr>
                <w:rFonts w:ascii="Times New Roman" w:hAnsi="Times New Roman" w:cs="Times New Roman"/>
                <w:b/>
              </w:rPr>
              <w:t>*</w:t>
            </w:r>
          </w:p>
        </w:tc>
        <w:tc>
          <w:tcPr>
            <w:tcW w:w="4558" w:type="dxa"/>
            <w:tcBorders>
              <w:top w:val="single" w:sz="4" w:space="0" w:color="000000"/>
              <w:left w:val="single" w:sz="4" w:space="0" w:color="000000"/>
              <w:bottom w:val="single" w:sz="4" w:space="0" w:color="000000"/>
              <w:right w:val="single" w:sz="4" w:space="0" w:color="000000"/>
            </w:tcBorders>
            <w:hideMark/>
          </w:tcPr>
          <w:p w14:paraId="4D1414BA" w14:textId="77777777" w:rsidR="00247631" w:rsidRPr="00B82D20" w:rsidRDefault="00247631" w:rsidP="00EB0B60">
            <w:pPr>
              <w:spacing w:after="0" w:line="240" w:lineRule="auto"/>
              <w:ind w:left="57" w:right="-20"/>
              <w:rPr>
                <w:rFonts w:ascii="Times New Roman" w:hAnsi="Times New Roman" w:cs="Times New Roman"/>
                <w:lang w:val="lt-LT"/>
              </w:rPr>
            </w:pPr>
            <w:r w:rsidRPr="00B82D20">
              <w:rPr>
                <w:rFonts w:ascii="Times New Roman" w:hAnsi="Times New Roman" w:cs="Times New Roman"/>
                <w:b/>
                <w:spacing w:val="-1"/>
                <w:lang w:val="lt-LT"/>
              </w:rPr>
              <w:t>D</w:t>
            </w:r>
            <w:r w:rsidRPr="00B82D20">
              <w:rPr>
                <w:rFonts w:ascii="Times New Roman" w:hAnsi="Times New Roman" w:cs="Times New Roman"/>
                <w:b/>
                <w:lang w:val="lt-LT"/>
              </w:rPr>
              <w:t>ozė*</w:t>
            </w:r>
          </w:p>
        </w:tc>
      </w:tr>
      <w:tr w:rsidR="008B5042" w:rsidRPr="00E13AEB" w14:paraId="4C1D991F" w14:textId="77777777" w:rsidTr="00B82D20">
        <w:trPr>
          <w:trHeight w:hRule="exact" w:val="346"/>
        </w:trPr>
        <w:tc>
          <w:tcPr>
            <w:tcW w:w="4262" w:type="dxa"/>
            <w:tcBorders>
              <w:top w:val="single" w:sz="4" w:space="0" w:color="000000"/>
              <w:left w:val="single" w:sz="4" w:space="0" w:color="000000"/>
              <w:bottom w:val="single" w:sz="4" w:space="0" w:color="000000"/>
              <w:right w:val="single" w:sz="4" w:space="0" w:color="000000"/>
            </w:tcBorders>
            <w:hideMark/>
          </w:tcPr>
          <w:p w14:paraId="4794FA70" w14:textId="77777777" w:rsidR="008B5042" w:rsidRPr="00B82D20" w:rsidRDefault="008B5042" w:rsidP="00B82D20">
            <w:pPr>
              <w:autoSpaceDE w:val="0"/>
              <w:autoSpaceDN w:val="0"/>
              <w:adjustRightInd w:val="0"/>
              <w:spacing w:after="0" w:line="240" w:lineRule="auto"/>
              <w:ind w:left="57"/>
              <w:rPr>
                <w:rFonts w:ascii="Times New Roman" w:hAnsi="Times New Roman" w:cs="Times New Roman"/>
              </w:rPr>
            </w:pPr>
            <w:r w:rsidRPr="00B82D20">
              <w:rPr>
                <w:rFonts w:ascii="Times New Roman" w:hAnsi="Times New Roman" w:cs="Times New Roman"/>
                <w:color w:val="000000"/>
                <w:lang w:val="lt-LT"/>
              </w:rPr>
              <w:t xml:space="preserve">Ūminis bakterinis sinusitas </w:t>
            </w:r>
          </w:p>
          <w:p w14:paraId="39587461" w14:textId="77777777" w:rsidR="008B5042" w:rsidRPr="00B82D20" w:rsidRDefault="008B5042" w:rsidP="00205AF3">
            <w:pPr>
              <w:spacing w:after="0" w:line="240" w:lineRule="auto"/>
              <w:ind w:left="57" w:right="-23"/>
              <w:rPr>
                <w:rFonts w:ascii="Times New Roman" w:hAnsi="Times New Roman" w:cs="Times New Roman"/>
                <w:lang w:val="lt-LT"/>
              </w:rPr>
            </w:pPr>
          </w:p>
        </w:tc>
        <w:tc>
          <w:tcPr>
            <w:tcW w:w="4558" w:type="dxa"/>
            <w:vMerge w:val="restart"/>
            <w:tcBorders>
              <w:top w:val="single" w:sz="4" w:space="0" w:color="000000"/>
              <w:left w:val="single" w:sz="4" w:space="0" w:color="000000"/>
              <w:right w:val="single" w:sz="4" w:space="0" w:color="000000"/>
            </w:tcBorders>
          </w:tcPr>
          <w:p w14:paraId="117570FA" w14:textId="6FB795AA" w:rsidR="008B5042" w:rsidRPr="00B82D20" w:rsidRDefault="008B5042" w:rsidP="00EB0B60">
            <w:pPr>
              <w:spacing w:after="0" w:line="240" w:lineRule="auto"/>
              <w:ind w:left="57" w:right="-20"/>
              <w:rPr>
                <w:rFonts w:ascii="Times New Roman" w:eastAsia="Times New Roman" w:hAnsi="Times New Roman" w:cs="Times New Roman"/>
                <w:szCs w:val="20"/>
                <w:lang w:val="lt-LT" w:eastAsia="lt-LT"/>
              </w:rPr>
            </w:pPr>
            <w:r w:rsidRPr="00B82D20">
              <w:rPr>
                <w:rFonts w:ascii="Times New Roman" w:hAnsi="Times New Roman" w:cs="Times New Roman"/>
                <w:lang w:val="lt-LT"/>
              </w:rPr>
              <w:t>Nuo 250</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mg iki 500</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mg kas 8</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valandas arba nuo 750</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mg iki 1</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g kas 12</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valandų.</w:t>
            </w:r>
          </w:p>
          <w:p w14:paraId="617BE216" w14:textId="77777777" w:rsidR="008B5042" w:rsidRPr="00B82D20" w:rsidRDefault="008B5042" w:rsidP="00EB0B60">
            <w:pPr>
              <w:spacing w:after="0" w:line="240" w:lineRule="auto"/>
              <w:ind w:left="57" w:right="-20"/>
              <w:rPr>
                <w:rFonts w:ascii="Times New Roman" w:hAnsi="Times New Roman" w:cs="Times New Roman"/>
                <w:lang w:val="lt-LT"/>
              </w:rPr>
            </w:pPr>
          </w:p>
          <w:p w14:paraId="689D59D4" w14:textId="228CC0F1" w:rsidR="008B5042" w:rsidRPr="00B82D20" w:rsidRDefault="008B5042" w:rsidP="00B82D20">
            <w:pPr>
              <w:spacing w:after="0" w:line="240" w:lineRule="auto"/>
              <w:ind w:left="57" w:right="-20"/>
              <w:rPr>
                <w:rFonts w:ascii="Times New Roman" w:eastAsia="Times New Roman" w:hAnsi="Times New Roman" w:cs="Times New Roman"/>
                <w:szCs w:val="20"/>
                <w:lang w:val="lt-LT" w:eastAsia="lt-LT"/>
              </w:rPr>
            </w:pPr>
            <w:r w:rsidRPr="00B82D20">
              <w:rPr>
                <w:rFonts w:ascii="Times New Roman" w:hAnsi="Times New Roman" w:cs="Times New Roman"/>
                <w:lang w:val="lt-LT"/>
              </w:rPr>
              <w:t>Gydant sunkias infekcines ligas, nuo 750</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mg iki 1</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g kas 8</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valandas.</w:t>
            </w:r>
          </w:p>
          <w:p w14:paraId="778C132C" w14:textId="77777777" w:rsidR="008B5042" w:rsidRPr="00B82D20" w:rsidRDefault="008B5042" w:rsidP="00B82D20">
            <w:pPr>
              <w:spacing w:after="0" w:line="240" w:lineRule="auto"/>
              <w:ind w:left="57" w:right="-20"/>
              <w:rPr>
                <w:rFonts w:ascii="Times New Roman" w:hAnsi="Times New Roman" w:cs="Times New Roman"/>
                <w:lang w:val="lt-LT"/>
              </w:rPr>
            </w:pPr>
          </w:p>
          <w:p w14:paraId="53C8742C" w14:textId="0CD2AEED" w:rsidR="008B5042" w:rsidRPr="00B82D20" w:rsidRDefault="008B5042" w:rsidP="00B82D20">
            <w:pPr>
              <w:spacing w:after="0" w:line="240" w:lineRule="auto"/>
              <w:ind w:left="57" w:right="226"/>
              <w:rPr>
                <w:rFonts w:ascii="Times New Roman" w:eastAsia="Times New Roman" w:hAnsi="Times New Roman" w:cs="Times New Roman"/>
                <w:szCs w:val="20"/>
                <w:lang w:val="lt-LT" w:eastAsia="lt-LT"/>
              </w:rPr>
            </w:pPr>
            <w:r w:rsidRPr="00B82D20">
              <w:rPr>
                <w:rFonts w:ascii="Times New Roman" w:hAnsi="Times New Roman" w:cs="Times New Roman"/>
                <w:lang w:val="lt-LT"/>
              </w:rPr>
              <w:t>Ūminį cistitą galima gydyti 3</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g doze du kartus per parą vieną parą.</w:t>
            </w:r>
          </w:p>
        </w:tc>
      </w:tr>
      <w:tr w:rsidR="008B5042" w:rsidRPr="00B82D20" w14:paraId="61D4C9A4" w14:textId="77777777" w:rsidTr="00B82D20">
        <w:trPr>
          <w:trHeight w:val="343"/>
        </w:trPr>
        <w:tc>
          <w:tcPr>
            <w:tcW w:w="4262" w:type="dxa"/>
            <w:tcBorders>
              <w:top w:val="single" w:sz="4" w:space="0" w:color="000000"/>
              <w:left w:val="single" w:sz="4" w:space="0" w:color="000000"/>
              <w:bottom w:val="single" w:sz="4" w:space="0" w:color="000000"/>
              <w:right w:val="single" w:sz="4" w:space="0" w:color="000000"/>
            </w:tcBorders>
            <w:hideMark/>
          </w:tcPr>
          <w:p w14:paraId="26880BA3" w14:textId="77777777" w:rsidR="008B5042" w:rsidRPr="00B82D20" w:rsidRDefault="008B5042" w:rsidP="00205AF3">
            <w:pPr>
              <w:spacing w:after="0" w:line="240" w:lineRule="auto"/>
              <w:ind w:left="57" w:right="-23"/>
              <w:rPr>
                <w:rFonts w:ascii="Times New Roman" w:hAnsi="Times New Roman" w:cs="Times New Roman"/>
                <w:lang w:val="lt-LT"/>
              </w:rPr>
            </w:pPr>
            <w:r w:rsidRPr="00B82D20">
              <w:rPr>
                <w:rFonts w:ascii="Times New Roman" w:hAnsi="Times New Roman" w:cs="Times New Roman"/>
                <w:spacing w:val="-1"/>
                <w:lang w:val="lt-LT"/>
              </w:rPr>
              <w:t>Simptomų nesukelianti nėščiųjų bakteriurija</w:t>
            </w:r>
          </w:p>
        </w:tc>
        <w:tc>
          <w:tcPr>
            <w:tcW w:w="4558" w:type="dxa"/>
            <w:vMerge/>
            <w:tcBorders>
              <w:left w:val="single" w:sz="4" w:space="0" w:color="000000"/>
              <w:right w:val="single" w:sz="4" w:space="0" w:color="000000"/>
            </w:tcBorders>
            <w:vAlign w:val="center"/>
            <w:hideMark/>
          </w:tcPr>
          <w:p w14:paraId="4C3329BB" w14:textId="77777777" w:rsidR="008B5042" w:rsidRPr="00B82D20" w:rsidRDefault="008B5042" w:rsidP="00EB0B60">
            <w:pPr>
              <w:spacing w:after="0" w:line="240" w:lineRule="auto"/>
              <w:ind w:left="57"/>
              <w:rPr>
                <w:rFonts w:ascii="Times New Roman" w:hAnsi="Times New Roman" w:cs="Times New Roman"/>
                <w:lang w:val="lt-LT"/>
              </w:rPr>
            </w:pPr>
          </w:p>
        </w:tc>
      </w:tr>
      <w:tr w:rsidR="008B5042" w:rsidRPr="00B82D20" w14:paraId="46A220A6" w14:textId="77777777" w:rsidTr="00B82D20">
        <w:trPr>
          <w:trHeight w:val="295"/>
        </w:trPr>
        <w:tc>
          <w:tcPr>
            <w:tcW w:w="4262" w:type="dxa"/>
            <w:tcBorders>
              <w:top w:val="single" w:sz="4" w:space="0" w:color="000000"/>
              <w:left w:val="single" w:sz="4" w:space="0" w:color="000000"/>
              <w:bottom w:val="single" w:sz="4" w:space="0" w:color="000000"/>
              <w:right w:val="single" w:sz="4" w:space="0" w:color="000000"/>
            </w:tcBorders>
            <w:hideMark/>
          </w:tcPr>
          <w:p w14:paraId="3B488932" w14:textId="77777777" w:rsidR="008B5042" w:rsidRPr="00B82D20" w:rsidRDefault="008B5042" w:rsidP="00205AF3">
            <w:pPr>
              <w:spacing w:after="0" w:line="240" w:lineRule="auto"/>
              <w:ind w:left="57" w:right="-23"/>
              <w:rPr>
                <w:rFonts w:ascii="Times New Roman" w:hAnsi="Times New Roman" w:cs="Times New Roman"/>
                <w:lang w:val="lt-LT"/>
              </w:rPr>
            </w:pPr>
            <w:r w:rsidRPr="00B82D20">
              <w:rPr>
                <w:rFonts w:ascii="Times New Roman" w:hAnsi="Times New Roman" w:cs="Times New Roman"/>
                <w:spacing w:val="-1"/>
                <w:lang w:val="lt-LT"/>
              </w:rPr>
              <w:t>Ūminis pielonefritas</w:t>
            </w:r>
          </w:p>
        </w:tc>
        <w:tc>
          <w:tcPr>
            <w:tcW w:w="4558" w:type="dxa"/>
            <w:vMerge/>
            <w:tcBorders>
              <w:left w:val="single" w:sz="4" w:space="0" w:color="000000"/>
              <w:right w:val="single" w:sz="4" w:space="0" w:color="000000"/>
            </w:tcBorders>
            <w:vAlign w:val="center"/>
            <w:hideMark/>
          </w:tcPr>
          <w:p w14:paraId="68C41D3A" w14:textId="77777777" w:rsidR="008B5042" w:rsidRPr="00B82D20" w:rsidRDefault="008B5042" w:rsidP="00EB0B60">
            <w:pPr>
              <w:spacing w:after="0" w:line="240" w:lineRule="auto"/>
              <w:ind w:left="57"/>
              <w:rPr>
                <w:rFonts w:ascii="Times New Roman" w:hAnsi="Times New Roman" w:cs="Times New Roman"/>
                <w:lang w:val="lt-LT"/>
              </w:rPr>
            </w:pPr>
          </w:p>
        </w:tc>
      </w:tr>
      <w:tr w:rsidR="008B5042" w:rsidRPr="00B82D20" w14:paraId="5C9DE99F" w14:textId="77777777" w:rsidTr="00B82D20">
        <w:trPr>
          <w:trHeight w:val="278"/>
        </w:trPr>
        <w:tc>
          <w:tcPr>
            <w:tcW w:w="4262" w:type="dxa"/>
            <w:tcBorders>
              <w:top w:val="single" w:sz="4" w:space="0" w:color="000000"/>
              <w:left w:val="single" w:sz="4" w:space="0" w:color="000000"/>
              <w:bottom w:val="single" w:sz="4" w:space="0" w:color="000000"/>
              <w:right w:val="single" w:sz="4" w:space="0" w:color="000000"/>
            </w:tcBorders>
            <w:hideMark/>
          </w:tcPr>
          <w:p w14:paraId="54CB4D54" w14:textId="77777777" w:rsidR="008B5042" w:rsidRPr="00B82D20" w:rsidRDefault="008B5042" w:rsidP="00205AF3">
            <w:pPr>
              <w:spacing w:after="0" w:line="240" w:lineRule="auto"/>
              <w:ind w:left="57" w:right="-23"/>
              <w:rPr>
                <w:rFonts w:ascii="Times New Roman" w:hAnsi="Times New Roman" w:cs="Times New Roman"/>
                <w:lang w:val="lt-LT"/>
              </w:rPr>
            </w:pPr>
            <w:r w:rsidRPr="00B82D20">
              <w:rPr>
                <w:rFonts w:ascii="Times New Roman" w:hAnsi="Times New Roman" w:cs="Times New Roman"/>
                <w:spacing w:val="-1"/>
                <w:lang w:val="lt-LT"/>
              </w:rPr>
              <w:t>Dantų abscesas su išplitusiu celiulitu</w:t>
            </w:r>
          </w:p>
        </w:tc>
        <w:tc>
          <w:tcPr>
            <w:tcW w:w="4558" w:type="dxa"/>
            <w:vMerge/>
            <w:tcBorders>
              <w:left w:val="single" w:sz="4" w:space="0" w:color="000000"/>
              <w:right w:val="single" w:sz="4" w:space="0" w:color="000000"/>
            </w:tcBorders>
            <w:vAlign w:val="center"/>
            <w:hideMark/>
          </w:tcPr>
          <w:p w14:paraId="1662853B" w14:textId="77777777" w:rsidR="008B5042" w:rsidRPr="00B82D20" w:rsidRDefault="008B5042" w:rsidP="00EB0B60">
            <w:pPr>
              <w:spacing w:after="0" w:line="240" w:lineRule="auto"/>
              <w:ind w:left="57"/>
              <w:rPr>
                <w:rFonts w:ascii="Times New Roman" w:hAnsi="Times New Roman" w:cs="Times New Roman"/>
                <w:lang w:val="lt-LT"/>
              </w:rPr>
            </w:pPr>
          </w:p>
        </w:tc>
      </w:tr>
      <w:tr w:rsidR="008B5042" w:rsidRPr="00B82D20" w14:paraId="01A8E443" w14:textId="77777777" w:rsidTr="00B82D20">
        <w:trPr>
          <w:trHeight w:val="1066"/>
        </w:trPr>
        <w:tc>
          <w:tcPr>
            <w:tcW w:w="4262" w:type="dxa"/>
            <w:tcBorders>
              <w:top w:val="single" w:sz="4" w:space="0" w:color="000000"/>
              <w:left w:val="single" w:sz="4" w:space="0" w:color="000000"/>
              <w:bottom w:val="single" w:sz="4" w:space="0" w:color="000000"/>
              <w:right w:val="single" w:sz="4" w:space="0" w:color="000000"/>
            </w:tcBorders>
            <w:hideMark/>
          </w:tcPr>
          <w:p w14:paraId="311853A7" w14:textId="77777777" w:rsidR="008B5042" w:rsidRPr="00B82D20" w:rsidRDefault="008B5042" w:rsidP="00205AF3">
            <w:pPr>
              <w:spacing w:after="0" w:line="240" w:lineRule="auto"/>
              <w:ind w:left="57" w:right="-23"/>
              <w:rPr>
                <w:rFonts w:ascii="Times New Roman" w:hAnsi="Times New Roman" w:cs="Times New Roman"/>
                <w:lang w:val="lt-LT"/>
              </w:rPr>
            </w:pPr>
            <w:r w:rsidRPr="00B82D20">
              <w:rPr>
                <w:rFonts w:ascii="Times New Roman" w:hAnsi="Times New Roman" w:cs="Times New Roman"/>
                <w:spacing w:val="-1"/>
                <w:lang w:val="lt-LT"/>
              </w:rPr>
              <w:t>Ūminis cistitas</w:t>
            </w:r>
          </w:p>
        </w:tc>
        <w:tc>
          <w:tcPr>
            <w:tcW w:w="4558" w:type="dxa"/>
            <w:vMerge/>
            <w:tcBorders>
              <w:left w:val="single" w:sz="4" w:space="0" w:color="000000"/>
              <w:bottom w:val="single" w:sz="4" w:space="0" w:color="000000"/>
              <w:right w:val="single" w:sz="4" w:space="0" w:color="000000"/>
            </w:tcBorders>
            <w:vAlign w:val="center"/>
            <w:hideMark/>
          </w:tcPr>
          <w:p w14:paraId="0D4DEDCF" w14:textId="77777777" w:rsidR="008B5042" w:rsidRPr="00B82D20" w:rsidRDefault="008B5042" w:rsidP="00EB0B60">
            <w:pPr>
              <w:spacing w:after="0" w:line="240" w:lineRule="auto"/>
              <w:ind w:left="57"/>
              <w:rPr>
                <w:rFonts w:ascii="Times New Roman" w:hAnsi="Times New Roman" w:cs="Times New Roman"/>
                <w:lang w:val="lt-LT"/>
              </w:rPr>
            </w:pPr>
          </w:p>
        </w:tc>
      </w:tr>
      <w:tr w:rsidR="00247631" w:rsidRPr="00B82D20" w14:paraId="5C60181A" w14:textId="77777777" w:rsidTr="00B82D20">
        <w:trPr>
          <w:trHeight w:hRule="exact" w:val="317"/>
        </w:trPr>
        <w:tc>
          <w:tcPr>
            <w:tcW w:w="4262" w:type="dxa"/>
            <w:tcBorders>
              <w:top w:val="single" w:sz="4" w:space="0" w:color="000000"/>
              <w:left w:val="single" w:sz="4" w:space="0" w:color="000000"/>
              <w:bottom w:val="single" w:sz="4" w:space="0" w:color="000000"/>
              <w:right w:val="single" w:sz="4" w:space="0" w:color="000000"/>
            </w:tcBorders>
            <w:hideMark/>
          </w:tcPr>
          <w:p w14:paraId="47498B72" w14:textId="77777777" w:rsidR="00247631" w:rsidRPr="00B82D20" w:rsidRDefault="00247631" w:rsidP="00205AF3">
            <w:pPr>
              <w:spacing w:after="0" w:line="240" w:lineRule="auto"/>
              <w:ind w:left="57" w:right="-23"/>
              <w:rPr>
                <w:rFonts w:ascii="Times New Roman" w:hAnsi="Times New Roman" w:cs="Times New Roman"/>
                <w:lang w:val="lt-LT"/>
              </w:rPr>
            </w:pPr>
            <w:r w:rsidRPr="00B82D20">
              <w:rPr>
                <w:rFonts w:ascii="Times New Roman" w:hAnsi="Times New Roman" w:cs="Times New Roman"/>
                <w:spacing w:val="-1"/>
                <w:lang w:val="lt-LT"/>
              </w:rPr>
              <w:t>Ūminis vidurinės ausies uždegimas</w:t>
            </w:r>
          </w:p>
        </w:tc>
        <w:tc>
          <w:tcPr>
            <w:tcW w:w="4558" w:type="dxa"/>
            <w:vMerge w:val="restart"/>
            <w:tcBorders>
              <w:top w:val="single" w:sz="4" w:space="0" w:color="000000"/>
              <w:left w:val="single" w:sz="4" w:space="0" w:color="000000"/>
              <w:bottom w:val="single" w:sz="4" w:space="0" w:color="000000"/>
              <w:right w:val="single" w:sz="4" w:space="0" w:color="000000"/>
            </w:tcBorders>
          </w:tcPr>
          <w:p w14:paraId="6B777B97" w14:textId="0FF1A429" w:rsidR="00247631" w:rsidRPr="00B82D20" w:rsidRDefault="00247631" w:rsidP="00EB0B60">
            <w:pPr>
              <w:spacing w:after="0" w:line="240" w:lineRule="auto"/>
              <w:ind w:left="57" w:right="-20"/>
              <w:rPr>
                <w:rFonts w:ascii="Times New Roman" w:eastAsia="Times New Roman" w:hAnsi="Times New Roman" w:cs="Times New Roman"/>
                <w:szCs w:val="20"/>
                <w:lang w:val="lt-LT" w:eastAsia="lt-LT"/>
              </w:rPr>
            </w:pPr>
            <w:r w:rsidRPr="00B82D20">
              <w:rPr>
                <w:rFonts w:ascii="Times New Roman" w:hAnsi="Times New Roman" w:cs="Times New Roman"/>
                <w:lang w:val="lt-LT"/>
              </w:rPr>
              <w:t>500</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mg kas 8</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valandas, nuo 750</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mg iki 1</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g kas 12</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valandų.</w:t>
            </w:r>
          </w:p>
          <w:p w14:paraId="61CD39BA" w14:textId="77777777" w:rsidR="00247631" w:rsidRPr="00B82D20" w:rsidRDefault="00247631" w:rsidP="00EB0B60">
            <w:pPr>
              <w:spacing w:after="0" w:line="240" w:lineRule="auto"/>
              <w:ind w:left="57" w:right="-20"/>
              <w:rPr>
                <w:rFonts w:ascii="Times New Roman" w:hAnsi="Times New Roman" w:cs="Times New Roman"/>
                <w:lang w:val="lt-LT"/>
              </w:rPr>
            </w:pPr>
          </w:p>
          <w:p w14:paraId="192C87BD" w14:textId="6D784EFC" w:rsidR="00247631" w:rsidRPr="00B82D20" w:rsidRDefault="00247631" w:rsidP="00B82D20">
            <w:pPr>
              <w:spacing w:after="0" w:line="240" w:lineRule="auto"/>
              <w:ind w:left="57" w:right="263"/>
              <w:rPr>
                <w:rFonts w:ascii="Times New Roman" w:eastAsia="Times New Roman" w:hAnsi="Times New Roman" w:cs="Times New Roman"/>
                <w:szCs w:val="20"/>
                <w:lang w:val="lt-LT" w:eastAsia="lt-LT"/>
              </w:rPr>
            </w:pPr>
            <w:r w:rsidRPr="00B82D20">
              <w:rPr>
                <w:rFonts w:ascii="Times New Roman" w:hAnsi="Times New Roman" w:cs="Times New Roman"/>
                <w:lang w:val="lt-LT"/>
              </w:rPr>
              <w:t>Gydant sunkias infekcines ligas, nuo 750</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mg iki 1</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g kas 8</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valandas 10</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parų.</w:t>
            </w:r>
          </w:p>
        </w:tc>
      </w:tr>
      <w:tr w:rsidR="00247631" w:rsidRPr="00B82D20" w14:paraId="28030C4B" w14:textId="77777777" w:rsidTr="00B82D20">
        <w:trPr>
          <w:trHeight w:val="552"/>
        </w:trPr>
        <w:tc>
          <w:tcPr>
            <w:tcW w:w="4262" w:type="dxa"/>
            <w:tcBorders>
              <w:top w:val="single" w:sz="4" w:space="0" w:color="000000"/>
              <w:left w:val="single" w:sz="4" w:space="0" w:color="000000"/>
              <w:bottom w:val="single" w:sz="4" w:space="0" w:color="000000"/>
              <w:right w:val="single" w:sz="4" w:space="0" w:color="000000"/>
            </w:tcBorders>
            <w:hideMark/>
          </w:tcPr>
          <w:p w14:paraId="6D89915B" w14:textId="77777777" w:rsidR="00247631" w:rsidRPr="00B82D20" w:rsidRDefault="00247631" w:rsidP="00205AF3">
            <w:pPr>
              <w:spacing w:after="0" w:line="240" w:lineRule="auto"/>
              <w:ind w:left="57" w:right="-23"/>
              <w:rPr>
                <w:rFonts w:ascii="Times New Roman" w:hAnsi="Times New Roman" w:cs="Times New Roman"/>
                <w:lang w:val="lt-LT"/>
              </w:rPr>
            </w:pPr>
            <w:r w:rsidRPr="00B82D20">
              <w:rPr>
                <w:rFonts w:ascii="Times New Roman" w:hAnsi="Times New Roman" w:cs="Times New Roman"/>
                <w:spacing w:val="-1"/>
                <w:lang w:val="lt-LT"/>
              </w:rPr>
              <w:t>Ūminis streptokokinis tonzilitas ir faringitas</w:t>
            </w:r>
          </w:p>
        </w:tc>
        <w:tc>
          <w:tcPr>
            <w:tcW w:w="4558" w:type="dxa"/>
            <w:vMerge/>
            <w:tcBorders>
              <w:top w:val="single" w:sz="4" w:space="0" w:color="000000"/>
              <w:left w:val="single" w:sz="4" w:space="0" w:color="000000"/>
              <w:bottom w:val="single" w:sz="4" w:space="0" w:color="000000"/>
              <w:right w:val="single" w:sz="4" w:space="0" w:color="000000"/>
            </w:tcBorders>
            <w:vAlign w:val="center"/>
            <w:hideMark/>
          </w:tcPr>
          <w:p w14:paraId="519A502F" w14:textId="77777777" w:rsidR="00247631" w:rsidRPr="00B82D20" w:rsidRDefault="00247631" w:rsidP="00B82D20">
            <w:pPr>
              <w:spacing w:after="0" w:line="240" w:lineRule="auto"/>
              <w:ind w:left="57"/>
              <w:rPr>
                <w:rFonts w:ascii="Times New Roman" w:hAnsi="Times New Roman" w:cs="Times New Roman"/>
                <w:lang w:val="lt-LT"/>
              </w:rPr>
            </w:pPr>
          </w:p>
        </w:tc>
      </w:tr>
      <w:tr w:rsidR="00247631" w:rsidRPr="00B82D20" w14:paraId="4772936F" w14:textId="77777777" w:rsidTr="00B82D20">
        <w:trPr>
          <w:trHeight w:val="696"/>
        </w:trPr>
        <w:tc>
          <w:tcPr>
            <w:tcW w:w="4262" w:type="dxa"/>
            <w:tcBorders>
              <w:top w:val="single" w:sz="4" w:space="0" w:color="000000"/>
              <w:left w:val="single" w:sz="4" w:space="0" w:color="000000"/>
              <w:bottom w:val="single" w:sz="4" w:space="0" w:color="000000"/>
              <w:right w:val="single" w:sz="4" w:space="0" w:color="000000"/>
            </w:tcBorders>
            <w:hideMark/>
          </w:tcPr>
          <w:p w14:paraId="17FB5E55" w14:textId="77777777" w:rsidR="00247631" w:rsidRPr="00B82D20" w:rsidRDefault="00247631" w:rsidP="00205AF3">
            <w:pPr>
              <w:spacing w:after="0" w:line="240" w:lineRule="auto"/>
              <w:ind w:left="57" w:right="-23"/>
              <w:rPr>
                <w:rFonts w:ascii="Times New Roman" w:hAnsi="Times New Roman" w:cs="Times New Roman"/>
                <w:lang w:val="lt-LT"/>
              </w:rPr>
            </w:pPr>
            <w:r w:rsidRPr="00B82D20">
              <w:rPr>
                <w:rFonts w:ascii="Times New Roman" w:hAnsi="Times New Roman" w:cs="Times New Roman"/>
                <w:spacing w:val="-1"/>
                <w:lang w:val="lt-LT"/>
              </w:rPr>
              <w:t>Lėtino bronchito paūmėjimas</w:t>
            </w:r>
          </w:p>
        </w:tc>
        <w:tc>
          <w:tcPr>
            <w:tcW w:w="4558" w:type="dxa"/>
            <w:vMerge/>
            <w:tcBorders>
              <w:top w:val="single" w:sz="4" w:space="0" w:color="000000"/>
              <w:left w:val="single" w:sz="4" w:space="0" w:color="000000"/>
              <w:bottom w:val="single" w:sz="4" w:space="0" w:color="000000"/>
              <w:right w:val="single" w:sz="4" w:space="0" w:color="000000"/>
            </w:tcBorders>
            <w:vAlign w:val="center"/>
            <w:hideMark/>
          </w:tcPr>
          <w:p w14:paraId="215EA87D" w14:textId="77777777" w:rsidR="00247631" w:rsidRPr="00B82D20" w:rsidRDefault="00247631" w:rsidP="00B82D20">
            <w:pPr>
              <w:spacing w:after="0" w:line="240" w:lineRule="auto"/>
              <w:ind w:left="57"/>
              <w:rPr>
                <w:rFonts w:ascii="Times New Roman" w:hAnsi="Times New Roman" w:cs="Times New Roman"/>
                <w:lang w:val="lt-LT"/>
              </w:rPr>
            </w:pPr>
          </w:p>
        </w:tc>
      </w:tr>
      <w:tr w:rsidR="00247631" w:rsidRPr="00E13AEB" w14:paraId="31F7434A" w14:textId="77777777" w:rsidTr="00B82D20">
        <w:trPr>
          <w:trHeight w:hRule="exact" w:val="696"/>
        </w:trPr>
        <w:tc>
          <w:tcPr>
            <w:tcW w:w="4262" w:type="dxa"/>
            <w:tcBorders>
              <w:top w:val="single" w:sz="4" w:space="0" w:color="000000"/>
              <w:left w:val="single" w:sz="4" w:space="0" w:color="000000"/>
              <w:bottom w:val="single" w:sz="4" w:space="0" w:color="000000"/>
              <w:right w:val="single" w:sz="4" w:space="0" w:color="000000"/>
            </w:tcBorders>
            <w:hideMark/>
          </w:tcPr>
          <w:p w14:paraId="118EE2DE" w14:textId="77777777" w:rsidR="00247631" w:rsidRPr="00B82D20" w:rsidRDefault="00247631" w:rsidP="00205AF3">
            <w:pPr>
              <w:spacing w:after="0" w:line="240" w:lineRule="auto"/>
              <w:ind w:left="57" w:right="-23"/>
              <w:rPr>
                <w:rFonts w:ascii="Times New Roman" w:hAnsi="Times New Roman" w:cs="Times New Roman"/>
                <w:spacing w:val="-1"/>
                <w:lang w:val="lt-LT"/>
              </w:rPr>
            </w:pPr>
            <w:r w:rsidRPr="00B82D20">
              <w:rPr>
                <w:rFonts w:ascii="Times New Roman" w:hAnsi="Times New Roman" w:cs="Times New Roman"/>
                <w:spacing w:val="-1"/>
                <w:lang w:val="lt-LT"/>
              </w:rPr>
              <w:t>Bendruomenėje įgyta pneumonija</w:t>
            </w:r>
          </w:p>
        </w:tc>
        <w:tc>
          <w:tcPr>
            <w:tcW w:w="4558" w:type="dxa"/>
            <w:tcBorders>
              <w:top w:val="nil"/>
              <w:left w:val="single" w:sz="4" w:space="0" w:color="000000"/>
              <w:bottom w:val="single" w:sz="4" w:space="0" w:color="000000"/>
              <w:right w:val="single" w:sz="4" w:space="0" w:color="000000"/>
            </w:tcBorders>
            <w:hideMark/>
          </w:tcPr>
          <w:p w14:paraId="31A21473" w14:textId="20EA2FB3" w:rsidR="00247631" w:rsidRPr="00B82D20" w:rsidRDefault="00247631" w:rsidP="00EB0B60">
            <w:pPr>
              <w:spacing w:after="0" w:line="240" w:lineRule="auto"/>
              <w:ind w:left="57"/>
              <w:rPr>
                <w:rFonts w:ascii="Times New Roman" w:eastAsia="Times New Roman" w:hAnsi="Times New Roman" w:cs="Times New Roman"/>
                <w:szCs w:val="20"/>
                <w:lang w:val="lt-LT" w:eastAsia="lt-LT"/>
              </w:rPr>
            </w:pPr>
            <w:r w:rsidRPr="00B82D20">
              <w:rPr>
                <w:rFonts w:ascii="Times New Roman" w:hAnsi="Times New Roman" w:cs="Times New Roman"/>
                <w:lang w:val="lt-LT"/>
              </w:rPr>
              <w:t>Nuo 500</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mg iki 1</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g kas 8</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valandas.</w:t>
            </w:r>
          </w:p>
        </w:tc>
      </w:tr>
      <w:tr w:rsidR="00247631" w:rsidRPr="00E13AEB" w14:paraId="7C6A0F55" w14:textId="77777777" w:rsidTr="00B82D20">
        <w:trPr>
          <w:trHeight w:hRule="exact" w:val="696"/>
        </w:trPr>
        <w:tc>
          <w:tcPr>
            <w:tcW w:w="4262" w:type="dxa"/>
            <w:tcBorders>
              <w:top w:val="single" w:sz="4" w:space="0" w:color="000000"/>
              <w:left w:val="single" w:sz="4" w:space="0" w:color="000000"/>
              <w:bottom w:val="single" w:sz="4" w:space="0" w:color="000000"/>
              <w:right w:val="single" w:sz="4" w:space="0" w:color="000000"/>
            </w:tcBorders>
            <w:hideMark/>
          </w:tcPr>
          <w:p w14:paraId="75DD3A9B" w14:textId="77777777" w:rsidR="00247631" w:rsidRPr="00B82D20" w:rsidRDefault="00247631" w:rsidP="00205AF3">
            <w:pPr>
              <w:spacing w:after="0" w:line="240" w:lineRule="auto"/>
              <w:ind w:left="57" w:right="-23"/>
              <w:rPr>
                <w:rFonts w:ascii="Times New Roman" w:hAnsi="Times New Roman" w:cs="Times New Roman"/>
                <w:spacing w:val="-1"/>
                <w:lang w:val="lt-LT"/>
              </w:rPr>
            </w:pPr>
            <w:r w:rsidRPr="00B82D20">
              <w:rPr>
                <w:rFonts w:ascii="Times New Roman" w:hAnsi="Times New Roman" w:cs="Times New Roman"/>
                <w:spacing w:val="2"/>
                <w:lang w:val="lt-LT"/>
              </w:rPr>
              <w:t>Vidurių šiltinė ir paratifas</w:t>
            </w:r>
          </w:p>
        </w:tc>
        <w:tc>
          <w:tcPr>
            <w:tcW w:w="4558" w:type="dxa"/>
            <w:tcBorders>
              <w:top w:val="nil"/>
              <w:left w:val="single" w:sz="4" w:space="0" w:color="000000"/>
              <w:bottom w:val="single" w:sz="4" w:space="0" w:color="000000"/>
              <w:right w:val="single" w:sz="4" w:space="0" w:color="000000"/>
            </w:tcBorders>
            <w:hideMark/>
          </w:tcPr>
          <w:p w14:paraId="431E4C83" w14:textId="7920EE4C" w:rsidR="00247631" w:rsidRPr="00B82D20" w:rsidRDefault="00247631" w:rsidP="00EB0B60">
            <w:pPr>
              <w:spacing w:after="0" w:line="240" w:lineRule="auto"/>
              <w:ind w:left="57"/>
              <w:rPr>
                <w:rFonts w:ascii="Times New Roman" w:eastAsia="Times New Roman" w:hAnsi="Times New Roman" w:cs="Times New Roman"/>
                <w:szCs w:val="20"/>
                <w:lang w:val="lt-LT" w:eastAsia="lt-LT"/>
              </w:rPr>
            </w:pPr>
            <w:r w:rsidRPr="00B82D20">
              <w:rPr>
                <w:rFonts w:ascii="Times New Roman" w:hAnsi="Times New Roman" w:cs="Times New Roman"/>
                <w:lang w:val="lt-LT"/>
              </w:rPr>
              <w:t>Nuo 500</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mg iki 2</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g kas 8</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valandas.</w:t>
            </w:r>
          </w:p>
        </w:tc>
      </w:tr>
      <w:tr w:rsidR="00247631" w:rsidRPr="00E13AEB" w14:paraId="3A0B8A98" w14:textId="77777777" w:rsidTr="00B82D20">
        <w:trPr>
          <w:trHeight w:hRule="exact" w:val="696"/>
        </w:trPr>
        <w:tc>
          <w:tcPr>
            <w:tcW w:w="4262" w:type="dxa"/>
            <w:tcBorders>
              <w:top w:val="single" w:sz="4" w:space="0" w:color="000000"/>
              <w:left w:val="single" w:sz="4" w:space="0" w:color="000000"/>
              <w:bottom w:val="single" w:sz="4" w:space="0" w:color="000000"/>
              <w:right w:val="single" w:sz="4" w:space="0" w:color="000000"/>
            </w:tcBorders>
            <w:hideMark/>
          </w:tcPr>
          <w:p w14:paraId="0BDB369A" w14:textId="77777777" w:rsidR="00247631" w:rsidRPr="00B82D20" w:rsidRDefault="00247631" w:rsidP="00205AF3">
            <w:pPr>
              <w:spacing w:after="0" w:line="240" w:lineRule="auto"/>
              <w:ind w:left="57" w:right="-23"/>
              <w:rPr>
                <w:rFonts w:ascii="Times New Roman" w:hAnsi="Times New Roman" w:cs="Times New Roman"/>
                <w:spacing w:val="2"/>
                <w:lang w:val="lt-LT"/>
              </w:rPr>
            </w:pPr>
            <w:r w:rsidRPr="00B82D20">
              <w:rPr>
                <w:rFonts w:ascii="Times New Roman" w:hAnsi="Times New Roman" w:cs="Times New Roman"/>
                <w:lang w:val="lt-LT"/>
              </w:rPr>
              <w:t>Protezuoto sąnario infekcija</w:t>
            </w:r>
          </w:p>
        </w:tc>
        <w:tc>
          <w:tcPr>
            <w:tcW w:w="4558" w:type="dxa"/>
            <w:tcBorders>
              <w:top w:val="nil"/>
              <w:left w:val="single" w:sz="4" w:space="0" w:color="000000"/>
              <w:bottom w:val="single" w:sz="4" w:space="0" w:color="000000"/>
              <w:right w:val="single" w:sz="4" w:space="0" w:color="000000"/>
            </w:tcBorders>
            <w:hideMark/>
          </w:tcPr>
          <w:p w14:paraId="73CA7C32" w14:textId="129DFAD8" w:rsidR="00247631" w:rsidRPr="00B82D20" w:rsidRDefault="00247631" w:rsidP="00EB0B60">
            <w:pPr>
              <w:spacing w:after="0" w:line="240" w:lineRule="auto"/>
              <w:ind w:left="57"/>
              <w:rPr>
                <w:rFonts w:ascii="Times New Roman" w:eastAsia="Times New Roman" w:hAnsi="Times New Roman" w:cs="Times New Roman"/>
                <w:szCs w:val="20"/>
                <w:lang w:val="lt-LT" w:eastAsia="lt-LT"/>
              </w:rPr>
            </w:pPr>
            <w:r w:rsidRPr="00B82D20">
              <w:rPr>
                <w:rFonts w:ascii="Times New Roman" w:hAnsi="Times New Roman" w:cs="Times New Roman"/>
                <w:lang w:val="lt-LT"/>
              </w:rPr>
              <w:t>Nuo 500</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mg iki 1</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g kas 8</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valandas.</w:t>
            </w:r>
          </w:p>
        </w:tc>
      </w:tr>
      <w:tr w:rsidR="00247631" w:rsidRPr="00B82D20" w14:paraId="566C23D3" w14:textId="77777777" w:rsidTr="00B82D20">
        <w:trPr>
          <w:trHeight w:hRule="exact" w:val="696"/>
        </w:trPr>
        <w:tc>
          <w:tcPr>
            <w:tcW w:w="4262" w:type="dxa"/>
            <w:tcBorders>
              <w:top w:val="single" w:sz="4" w:space="0" w:color="000000"/>
              <w:left w:val="single" w:sz="4" w:space="0" w:color="000000"/>
              <w:bottom w:val="single" w:sz="4" w:space="0" w:color="000000"/>
              <w:right w:val="single" w:sz="4" w:space="0" w:color="000000"/>
            </w:tcBorders>
            <w:hideMark/>
          </w:tcPr>
          <w:p w14:paraId="67D0A994" w14:textId="77777777" w:rsidR="00247631" w:rsidRPr="00B82D20" w:rsidRDefault="00247631" w:rsidP="00205AF3">
            <w:pPr>
              <w:spacing w:after="0" w:line="240" w:lineRule="auto"/>
              <w:ind w:left="57" w:right="-23"/>
              <w:rPr>
                <w:rFonts w:ascii="Times New Roman" w:hAnsi="Times New Roman" w:cs="Times New Roman"/>
                <w:lang w:val="lt-LT"/>
              </w:rPr>
            </w:pPr>
            <w:r w:rsidRPr="00B82D20">
              <w:rPr>
                <w:rFonts w:ascii="Times New Roman" w:hAnsi="Times New Roman" w:cs="Times New Roman"/>
                <w:lang w:val="lt-LT"/>
              </w:rPr>
              <w:t>Endokardito profilaktika</w:t>
            </w:r>
          </w:p>
        </w:tc>
        <w:tc>
          <w:tcPr>
            <w:tcW w:w="4558" w:type="dxa"/>
            <w:tcBorders>
              <w:top w:val="nil"/>
              <w:left w:val="single" w:sz="4" w:space="0" w:color="000000"/>
              <w:bottom w:val="single" w:sz="4" w:space="0" w:color="000000"/>
              <w:right w:val="single" w:sz="4" w:space="0" w:color="000000"/>
            </w:tcBorders>
            <w:hideMark/>
          </w:tcPr>
          <w:p w14:paraId="4B069417" w14:textId="0942CA92" w:rsidR="00247631" w:rsidRPr="00B82D20" w:rsidRDefault="00247631" w:rsidP="00EB0B60">
            <w:pPr>
              <w:spacing w:after="0" w:line="240" w:lineRule="auto"/>
              <w:ind w:left="57" w:right="-20"/>
              <w:rPr>
                <w:rFonts w:ascii="Times New Roman" w:hAnsi="Times New Roman" w:cs="Times New Roman"/>
                <w:lang w:val="lt-LT"/>
              </w:rPr>
            </w:pPr>
            <w:r w:rsidRPr="00B82D20">
              <w:rPr>
                <w:rFonts w:ascii="Times New Roman" w:hAnsi="Times New Roman" w:cs="Times New Roman"/>
                <w:lang w:val="lt-LT"/>
              </w:rPr>
              <w:t>2</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g per burną, vienkartinė dozė likus 30</w:t>
            </w:r>
            <w:r w:rsidR="002D02F9" w:rsidRPr="00B82D20">
              <w:rPr>
                <w:rFonts w:ascii="Times New Roman" w:eastAsia="Times New Roman" w:hAnsi="Times New Roman" w:cs="Times New Roman"/>
                <w:lang w:val="lt-LT"/>
              </w:rPr>
              <w:noBreakHyphen/>
            </w:r>
            <w:r w:rsidRPr="00B82D20">
              <w:rPr>
                <w:rFonts w:ascii="Times New Roman" w:hAnsi="Times New Roman" w:cs="Times New Roman"/>
                <w:lang w:val="lt-LT"/>
              </w:rPr>
              <w:t>60</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minučių iki procedūros.</w:t>
            </w:r>
          </w:p>
        </w:tc>
      </w:tr>
      <w:tr w:rsidR="00247631" w:rsidRPr="00E13AEB" w14:paraId="0440B1B5" w14:textId="77777777" w:rsidTr="00B82D20">
        <w:trPr>
          <w:trHeight w:hRule="exact" w:val="1304"/>
        </w:trPr>
        <w:tc>
          <w:tcPr>
            <w:tcW w:w="4262" w:type="dxa"/>
            <w:tcBorders>
              <w:top w:val="single" w:sz="4" w:space="0" w:color="000000"/>
              <w:left w:val="single" w:sz="4" w:space="0" w:color="000000"/>
              <w:bottom w:val="single" w:sz="4" w:space="0" w:color="000000"/>
              <w:right w:val="single" w:sz="4" w:space="0" w:color="000000"/>
            </w:tcBorders>
            <w:hideMark/>
          </w:tcPr>
          <w:p w14:paraId="0DA73DF5" w14:textId="77777777" w:rsidR="00247631" w:rsidRPr="00B82D20" w:rsidRDefault="00247631" w:rsidP="00205AF3">
            <w:pPr>
              <w:spacing w:after="0" w:line="240" w:lineRule="auto"/>
              <w:ind w:left="57" w:right="-23"/>
              <w:rPr>
                <w:rFonts w:ascii="Times New Roman" w:hAnsi="Times New Roman" w:cs="Times New Roman"/>
                <w:lang w:val="lt-LT"/>
              </w:rPr>
            </w:pPr>
            <w:r w:rsidRPr="00B82D20">
              <w:rPr>
                <w:rFonts w:ascii="Times New Roman" w:hAnsi="Times New Roman" w:cs="Times New Roman"/>
                <w:i/>
                <w:spacing w:val="-1"/>
                <w:lang w:val="lt-LT"/>
              </w:rPr>
              <w:t>H</w:t>
            </w:r>
            <w:r w:rsidRPr="00B82D20">
              <w:rPr>
                <w:rFonts w:ascii="Times New Roman" w:hAnsi="Times New Roman" w:cs="Times New Roman"/>
                <w:i/>
                <w:lang w:val="lt-LT"/>
              </w:rPr>
              <w:t>e</w:t>
            </w:r>
            <w:r w:rsidRPr="00B82D20">
              <w:rPr>
                <w:rFonts w:ascii="Times New Roman" w:hAnsi="Times New Roman" w:cs="Times New Roman"/>
                <w:i/>
                <w:spacing w:val="1"/>
                <w:lang w:val="lt-LT"/>
              </w:rPr>
              <w:t>li</w:t>
            </w:r>
            <w:r w:rsidRPr="00B82D20">
              <w:rPr>
                <w:rFonts w:ascii="Times New Roman" w:hAnsi="Times New Roman" w:cs="Times New Roman"/>
                <w:i/>
                <w:spacing w:val="-2"/>
              </w:rPr>
              <w:t>c</w:t>
            </w:r>
            <w:r w:rsidRPr="00B82D20">
              <w:rPr>
                <w:rFonts w:ascii="Times New Roman" w:hAnsi="Times New Roman" w:cs="Times New Roman"/>
                <w:i/>
                <w:lang w:val="lt-LT"/>
              </w:rPr>
              <w:t>oba</w:t>
            </w:r>
            <w:r w:rsidRPr="00B82D20">
              <w:rPr>
                <w:rFonts w:ascii="Times New Roman" w:hAnsi="Times New Roman" w:cs="Times New Roman"/>
                <w:i/>
                <w:spacing w:val="-2"/>
              </w:rPr>
              <w:t>c</w:t>
            </w:r>
            <w:r w:rsidRPr="00B82D20">
              <w:rPr>
                <w:rFonts w:ascii="Times New Roman" w:hAnsi="Times New Roman" w:cs="Times New Roman"/>
                <w:i/>
                <w:spacing w:val="1"/>
                <w:lang w:val="lt-LT"/>
              </w:rPr>
              <w:t>t</w:t>
            </w:r>
            <w:r w:rsidRPr="00B82D20">
              <w:rPr>
                <w:rFonts w:ascii="Times New Roman" w:hAnsi="Times New Roman" w:cs="Times New Roman"/>
                <w:i/>
                <w:lang w:val="lt-LT"/>
              </w:rPr>
              <w:t>er</w:t>
            </w:r>
            <w:r w:rsidRPr="00B82D20">
              <w:rPr>
                <w:rFonts w:ascii="Times New Roman" w:hAnsi="Times New Roman" w:cs="Times New Roman"/>
                <w:i/>
                <w:spacing w:val="-2"/>
              </w:rPr>
              <w:t xml:space="preserve"> </w:t>
            </w:r>
            <w:r w:rsidRPr="00B82D20">
              <w:rPr>
                <w:rFonts w:ascii="Times New Roman" w:hAnsi="Times New Roman" w:cs="Times New Roman"/>
                <w:i/>
                <w:lang w:val="lt-LT"/>
              </w:rPr>
              <w:t>p</w:t>
            </w:r>
            <w:r w:rsidRPr="00B82D20">
              <w:rPr>
                <w:rFonts w:ascii="Times New Roman" w:hAnsi="Times New Roman" w:cs="Times New Roman"/>
                <w:i/>
                <w:spacing w:val="-2"/>
                <w:lang w:val="lt-LT"/>
              </w:rPr>
              <w:t>y</w:t>
            </w:r>
            <w:r w:rsidRPr="00B82D20">
              <w:rPr>
                <w:rFonts w:ascii="Times New Roman" w:hAnsi="Times New Roman" w:cs="Times New Roman"/>
                <w:i/>
                <w:spacing w:val="1"/>
                <w:lang w:val="lt-LT"/>
              </w:rPr>
              <w:t>l</w:t>
            </w:r>
            <w:r w:rsidRPr="00B82D20">
              <w:rPr>
                <w:rFonts w:ascii="Times New Roman" w:hAnsi="Times New Roman" w:cs="Times New Roman"/>
                <w:i/>
                <w:lang w:val="lt-LT"/>
              </w:rPr>
              <w:t>o</w:t>
            </w:r>
            <w:r w:rsidRPr="00B82D20">
              <w:rPr>
                <w:rFonts w:ascii="Times New Roman" w:hAnsi="Times New Roman" w:cs="Times New Roman"/>
                <w:i/>
                <w:spacing w:val="-2"/>
                <w:lang w:val="lt-LT"/>
              </w:rPr>
              <w:t>r</w:t>
            </w:r>
            <w:r w:rsidRPr="00B82D20">
              <w:rPr>
                <w:rFonts w:ascii="Times New Roman" w:hAnsi="Times New Roman" w:cs="Times New Roman"/>
                <w:i/>
                <w:lang w:val="lt-LT"/>
              </w:rPr>
              <w:t>i</w:t>
            </w:r>
            <w:r w:rsidRPr="00B82D20">
              <w:rPr>
                <w:rFonts w:ascii="Times New Roman" w:hAnsi="Times New Roman" w:cs="Times New Roman"/>
                <w:i/>
                <w:spacing w:val="1"/>
                <w:lang w:val="lt-LT"/>
              </w:rPr>
              <w:t xml:space="preserve"> </w:t>
            </w:r>
            <w:r w:rsidRPr="00B82D20">
              <w:rPr>
                <w:rFonts w:ascii="Times New Roman" w:hAnsi="Times New Roman" w:cs="Times New Roman"/>
                <w:lang w:val="lt-LT"/>
              </w:rPr>
              <w:t>naikinimas</w:t>
            </w:r>
          </w:p>
        </w:tc>
        <w:tc>
          <w:tcPr>
            <w:tcW w:w="4558" w:type="dxa"/>
            <w:tcBorders>
              <w:top w:val="nil"/>
              <w:left w:val="single" w:sz="4" w:space="0" w:color="000000"/>
              <w:bottom w:val="single" w:sz="4" w:space="0" w:color="000000"/>
              <w:right w:val="single" w:sz="4" w:space="0" w:color="000000"/>
            </w:tcBorders>
            <w:hideMark/>
          </w:tcPr>
          <w:p w14:paraId="64008D7C" w14:textId="2B531ED3" w:rsidR="00247631" w:rsidRPr="00B82D20" w:rsidRDefault="00247631" w:rsidP="00EB0B60">
            <w:pPr>
              <w:spacing w:after="0" w:line="240" w:lineRule="auto"/>
              <w:ind w:left="57" w:right="-20"/>
              <w:rPr>
                <w:rFonts w:ascii="Times New Roman" w:eastAsia="Times New Roman" w:hAnsi="Times New Roman" w:cs="Times New Roman"/>
                <w:szCs w:val="20"/>
                <w:lang w:val="lt-LT" w:eastAsia="lt-LT"/>
              </w:rPr>
            </w:pPr>
            <w:r w:rsidRPr="00B82D20">
              <w:rPr>
                <w:rFonts w:ascii="Times New Roman" w:hAnsi="Times New Roman" w:cs="Times New Roman"/>
                <w:lang w:val="lt-LT"/>
              </w:rPr>
              <w:t>Nuo 750</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mg iki 1</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g du kartus per parą kartu su protonų siurblio inhibitoriumi (pvz., omeprazolu, lansoprazolu) ir kitu antibiotiku (pvz., klaritromicinu, metronidazolu) 7</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paras</w:t>
            </w:r>
            <w:r w:rsidR="00277E1A" w:rsidRPr="00BF67DB">
              <w:rPr>
                <w:rFonts w:ascii="Times New Roman" w:hAnsi="Times New Roman" w:cs="Times New Roman"/>
                <w:lang w:val="lt-LT"/>
              </w:rPr>
              <w:t>.</w:t>
            </w:r>
          </w:p>
        </w:tc>
      </w:tr>
      <w:tr w:rsidR="00247631" w:rsidRPr="00E13AEB" w14:paraId="142052E7" w14:textId="77777777" w:rsidTr="00B82D20">
        <w:trPr>
          <w:trHeight w:hRule="exact" w:val="1978"/>
        </w:trPr>
        <w:tc>
          <w:tcPr>
            <w:tcW w:w="4262" w:type="dxa"/>
            <w:tcBorders>
              <w:top w:val="single" w:sz="4" w:space="0" w:color="000000"/>
              <w:left w:val="single" w:sz="4" w:space="0" w:color="000000"/>
              <w:bottom w:val="single" w:sz="4" w:space="0" w:color="000000"/>
              <w:right w:val="single" w:sz="4" w:space="0" w:color="000000"/>
            </w:tcBorders>
            <w:hideMark/>
          </w:tcPr>
          <w:p w14:paraId="40EE1032" w14:textId="77777777" w:rsidR="00247631" w:rsidRPr="00B82D20" w:rsidRDefault="00247631" w:rsidP="00205AF3">
            <w:pPr>
              <w:spacing w:after="0" w:line="240" w:lineRule="auto"/>
              <w:ind w:left="57" w:right="-23"/>
              <w:rPr>
                <w:rFonts w:ascii="Times New Roman" w:hAnsi="Times New Roman" w:cs="Times New Roman"/>
                <w:i/>
                <w:spacing w:val="-1"/>
                <w:lang w:val="lt-LT"/>
              </w:rPr>
            </w:pPr>
            <w:r w:rsidRPr="00B82D20">
              <w:rPr>
                <w:rFonts w:ascii="Times New Roman" w:hAnsi="Times New Roman" w:cs="Times New Roman"/>
                <w:spacing w:val="-1"/>
                <w:lang w:val="lt-LT"/>
              </w:rPr>
              <w:lastRenderedPageBreak/>
              <w:t>L</w:t>
            </w:r>
            <w:r w:rsidRPr="00B82D20">
              <w:rPr>
                <w:rFonts w:ascii="Times New Roman" w:hAnsi="Times New Roman" w:cs="Times New Roman"/>
                <w:lang w:val="lt-LT"/>
              </w:rPr>
              <w:t>aimo liga</w:t>
            </w:r>
            <w:r w:rsidRPr="00B82D20">
              <w:rPr>
                <w:rFonts w:ascii="Times New Roman" w:hAnsi="Times New Roman" w:cs="Times New Roman"/>
                <w:spacing w:val="1"/>
              </w:rPr>
              <w:t xml:space="preserve"> (</w:t>
            </w:r>
            <w:proofErr w:type="spellStart"/>
            <w:r w:rsidRPr="00B82D20">
              <w:rPr>
                <w:rFonts w:ascii="Times New Roman" w:hAnsi="Times New Roman" w:cs="Times New Roman"/>
                <w:spacing w:val="-2"/>
              </w:rPr>
              <w:t>žr</w:t>
            </w:r>
            <w:proofErr w:type="spellEnd"/>
            <w:r w:rsidRPr="00B82D20">
              <w:rPr>
                <w:rFonts w:ascii="Times New Roman" w:hAnsi="Times New Roman" w:cs="Times New Roman"/>
                <w:spacing w:val="-2"/>
              </w:rPr>
              <w:t>. 4</w:t>
            </w:r>
            <w:r w:rsidRPr="00B82D20">
              <w:rPr>
                <w:rFonts w:ascii="Times New Roman" w:hAnsi="Times New Roman" w:cs="Times New Roman"/>
              </w:rPr>
              <w:t xml:space="preserve">.4 </w:t>
            </w:r>
            <w:proofErr w:type="spellStart"/>
            <w:r w:rsidRPr="00B82D20">
              <w:rPr>
                <w:rFonts w:ascii="Times New Roman" w:hAnsi="Times New Roman" w:cs="Times New Roman"/>
              </w:rPr>
              <w:t>skyrių</w:t>
            </w:r>
            <w:proofErr w:type="spellEnd"/>
            <w:r w:rsidRPr="00B82D20">
              <w:rPr>
                <w:rFonts w:ascii="Times New Roman" w:hAnsi="Times New Roman" w:cs="Times New Roman"/>
              </w:rPr>
              <w:t>)</w:t>
            </w:r>
          </w:p>
        </w:tc>
        <w:tc>
          <w:tcPr>
            <w:tcW w:w="4558" w:type="dxa"/>
            <w:tcBorders>
              <w:top w:val="nil"/>
              <w:left w:val="single" w:sz="4" w:space="0" w:color="000000"/>
              <w:bottom w:val="single" w:sz="4" w:space="0" w:color="000000"/>
              <w:right w:val="single" w:sz="4" w:space="0" w:color="000000"/>
            </w:tcBorders>
            <w:hideMark/>
          </w:tcPr>
          <w:p w14:paraId="07F024C9" w14:textId="0A03C8E4" w:rsidR="00247631" w:rsidRPr="00B82D20" w:rsidRDefault="00247631" w:rsidP="00EB0B60">
            <w:pPr>
              <w:spacing w:after="0" w:line="240" w:lineRule="auto"/>
              <w:ind w:left="57" w:right="-20"/>
              <w:rPr>
                <w:rFonts w:ascii="Times New Roman" w:eastAsia="Times New Roman" w:hAnsi="Times New Roman" w:cs="Times New Roman"/>
                <w:spacing w:val="-1"/>
                <w:szCs w:val="20"/>
                <w:lang w:val="lt-LT" w:eastAsia="lt-LT"/>
              </w:rPr>
            </w:pPr>
            <w:r w:rsidRPr="00B82D20">
              <w:rPr>
                <w:rFonts w:ascii="Times New Roman" w:hAnsi="Times New Roman" w:cs="Times New Roman"/>
                <w:spacing w:val="-1"/>
                <w:lang w:val="lt-LT"/>
              </w:rPr>
              <w:t>Pradinė ligos stadija: nuo 500</w:t>
            </w:r>
            <w:r w:rsidR="002D02F9" w:rsidRPr="00B82D20">
              <w:rPr>
                <w:rFonts w:ascii="Times New Roman" w:eastAsia="Times New Roman" w:hAnsi="Times New Roman" w:cs="Times New Roman"/>
                <w:spacing w:val="-1"/>
                <w:lang w:val="lt-LT"/>
              </w:rPr>
              <w:t> </w:t>
            </w:r>
            <w:r w:rsidRPr="00B82D20">
              <w:rPr>
                <w:rFonts w:ascii="Times New Roman" w:hAnsi="Times New Roman" w:cs="Times New Roman"/>
                <w:spacing w:val="-1"/>
                <w:lang w:val="lt-LT"/>
              </w:rPr>
              <w:t>mg iki 1</w:t>
            </w:r>
            <w:r w:rsidR="002D02F9" w:rsidRPr="00B82D20">
              <w:rPr>
                <w:rFonts w:ascii="Times New Roman" w:eastAsia="Times New Roman" w:hAnsi="Times New Roman" w:cs="Times New Roman"/>
                <w:spacing w:val="-1"/>
                <w:lang w:val="lt-LT"/>
              </w:rPr>
              <w:t> </w:t>
            </w:r>
            <w:r w:rsidRPr="00B82D20">
              <w:rPr>
                <w:rFonts w:ascii="Times New Roman" w:hAnsi="Times New Roman" w:cs="Times New Roman"/>
                <w:spacing w:val="-1"/>
                <w:lang w:val="lt-LT"/>
              </w:rPr>
              <w:t xml:space="preserve">g </w:t>
            </w:r>
            <w:r w:rsidRPr="00BF67DB">
              <w:rPr>
                <w:rFonts w:ascii="Times New Roman" w:hAnsi="Times New Roman" w:cs="Times New Roman"/>
                <w:spacing w:val="-1"/>
                <w:lang w:val="lt-LT"/>
              </w:rPr>
              <w:t>kas 8</w:t>
            </w:r>
            <w:r w:rsidR="002D02F9" w:rsidRPr="00B82D20">
              <w:rPr>
                <w:rFonts w:ascii="Times New Roman" w:eastAsia="Times New Roman" w:hAnsi="Times New Roman" w:cs="Times New Roman"/>
                <w:spacing w:val="-1"/>
                <w:lang w:val="lt-LT"/>
              </w:rPr>
              <w:t> </w:t>
            </w:r>
            <w:r w:rsidRPr="00B82D20">
              <w:rPr>
                <w:rFonts w:ascii="Times New Roman" w:hAnsi="Times New Roman" w:cs="Times New Roman"/>
                <w:spacing w:val="-1"/>
                <w:lang w:val="lt-LT"/>
              </w:rPr>
              <w:t>valandas, bet ne didesnę kaip 4</w:t>
            </w:r>
            <w:r w:rsidR="002D02F9" w:rsidRPr="00B82D20">
              <w:rPr>
                <w:rFonts w:ascii="Times New Roman" w:eastAsia="Times New Roman" w:hAnsi="Times New Roman" w:cs="Times New Roman"/>
                <w:spacing w:val="-1"/>
                <w:lang w:val="lt-LT"/>
              </w:rPr>
              <w:t> </w:t>
            </w:r>
            <w:r w:rsidRPr="00B82D20">
              <w:rPr>
                <w:rFonts w:ascii="Times New Roman" w:hAnsi="Times New Roman" w:cs="Times New Roman"/>
                <w:spacing w:val="-1"/>
                <w:lang w:val="lt-LT"/>
              </w:rPr>
              <w:t>g per parą dozę, padalytą į lygias dalis, 14</w:t>
            </w:r>
            <w:r w:rsidR="002D02F9" w:rsidRPr="00B82D20">
              <w:rPr>
                <w:rFonts w:ascii="Times New Roman" w:eastAsia="Times New Roman" w:hAnsi="Times New Roman" w:cs="Times New Roman"/>
                <w:spacing w:val="-1"/>
                <w:lang w:val="lt-LT"/>
              </w:rPr>
              <w:t> </w:t>
            </w:r>
            <w:r w:rsidRPr="00B82D20">
              <w:rPr>
                <w:rFonts w:ascii="Times New Roman" w:hAnsi="Times New Roman" w:cs="Times New Roman"/>
                <w:spacing w:val="-1"/>
                <w:lang w:val="lt-LT"/>
              </w:rPr>
              <w:t>parų (10</w:t>
            </w:r>
            <w:r w:rsidR="002D02F9" w:rsidRPr="00B82D20">
              <w:rPr>
                <w:rFonts w:ascii="Times New Roman" w:eastAsia="Times New Roman" w:hAnsi="Times New Roman" w:cs="Times New Roman"/>
                <w:spacing w:val="-1"/>
                <w:lang w:val="lt-LT"/>
              </w:rPr>
              <w:noBreakHyphen/>
            </w:r>
            <w:r w:rsidRPr="00B82D20">
              <w:rPr>
                <w:rFonts w:ascii="Times New Roman" w:hAnsi="Times New Roman" w:cs="Times New Roman"/>
                <w:spacing w:val="-1"/>
                <w:lang w:val="lt-LT"/>
              </w:rPr>
              <w:t>21</w:t>
            </w:r>
            <w:r w:rsidR="002D02F9" w:rsidRPr="00B82D20">
              <w:rPr>
                <w:rFonts w:ascii="Times New Roman" w:eastAsia="Times New Roman" w:hAnsi="Times New Roman" w:cs="Times New Roman"/>
                <w:spacing w:val="-1"/>
                <w:lang w:val="lt-LT"/>
              </w:rPr>
              <w:t> </w:t>
            </w:r>
            <w:r w:rsidRPr="00B82D20">
              <w:rPr>
                <w:rFonts w:ascii="Times New Roman" w:hAnsi="Times New Roman" w:cs="Times New Roman"/>
                <w:spacing w:val="-1"/>
                <w:lang w:val="lt-LT"/>
              </w:rPr>
              <w:t>parą).</w:t>
            </w:r>
          </w:p>
          <w:p w14:paraId="22BFE599" w14:textId="77777777" w:rsidR="00247631" w:rsidRPr="00B82D20" w:rsidRDefault="00247631" w:rsidP="00EB0B60">
            <w:pPr>
              <w:spacing w:after="0" w:line="240" w:lineRule="auto"/>
              <w:ind w:left="57" w:right="-20"/>
              <w:rPr>
                <w:rFonts w:ascii="Times New Roman" w:hAnsi="Times New Roman" w:cs="Times New Roman"/>
                <w:lang w:val="lt-LT"/>
              </w:rPr>
            </w:pPr>
          </w:p>
          <w:p w14:paraId="36D7E95D" w14:textId="3E61AF99" w:rsidR="00247631" w:rsidRPr="00B82D20" w:rsidRDefault="00247631" w:rsidP="00B82D20">
            <w:pPr>
              <w:spacing w:after="0" w:line="240" w:lineRule="auto"/>
              <w:ind w:left="57" w:right="-20"/>
              <w:rPr>
                <w:rFonts w:ascii="Times New Roman" w:eastAsia="Times New Roman" w:hAnsi="Times New Roman" w:cs="Times New Roman"/>
                <w:szCs w:val="20"/>
                <w:lang w:val="lt-LT" w:eastAsia="lt-LT"/>
              </w:rPr>
            </w:pPr>
            <w:r w:rsidRPr="00B82D20">
              <w:rPr>
                <w:rFonts w:ascii="Times New Roman" w:hAnsi="Times New Roman" w:cs="Times New Roman"/>
                <w:lang w:val="lt-LT"/>
              </w:rPr>
              <w:t>Vėlesnė stadija (sisteminės apraiškos): nuo 500</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mg iki 2</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g kas 8</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valandas, bet ne didesnę kaip 6</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g paros dozę, padalytą į lygias dalis, 10</w:t>
            </w:r>
            <w:r w:rsidR="002D02F9" w:rsidRPr="00B82D20">
              <w:rPr>
                <w:rFonts w:ascii="Times New Roman" w:eastAsia="Times New Roman" w:hAnsi="Times New Roman" w:cs="Times New Roman"/>
                <w:lang w:val="lt-LT"/>
              </w:rPr>
              <w:noBreakHyphen/>
            </w:r>
            <w:r w:rsidRPr="00B82D20">
              <w:rPr>
                <w:rFonts w:ascii="Times New Roman" w:hAnsi="Times New Roman" w:cs="Times New Roman"/>
                <w:lang w:val="lt-LT"/>
              </w:rPr>
              <w:t>30</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parų.</w:t>
            </w:r>
          </w:p>
        </w:tc>
      </w:tr>
      <w:tr w:rsidR="00247631" w:rsidRPr="00E13AEB" w14:paraId="5C927CF4" w14:textId="77777777" w:rsidTr="00B82D20">
        <w:trPr>
          <w:trHeight w:val="407"/>
        </w:trPr>
        <w:tc>
          <w:tcPr>
            <w:tcW w:w="8820" w:type="dxa"/>
            <w:gridSpan w:val="2"/>
            <w:tcBorders>
              <w:top w:val="single" w:sz="4" w:space="0" w:color="000000"/>
              <w:left w:val="single" w:sz="4" w:space="0" w:color="000000"/>
              <w:bottom w:val="single" w:sz="4" w:space="0" w:color="000000"/>
              <w:right w:val="single" w:sz="4" w:space="0" w:color="000000"/>
            </w:tcBorders>
            <w:hideMark/>
          </w:tcPr>
          <w:p w14:paraId="371931A6" w14:textId="77777777" w:rsidR="00247631" w:rsidRPr="00B82D20" w:rsidRDefault="00247631" w:rsidP="00205AF3">
            <w:pPr>
              <w:spacing w:after="0" w:line="240" w:lineRule="auto"/>
              <w:ind w:left="57" w:right="-23"/>
              <w:rPr>
                <w:rFonts w:ascii="Times New Roman" w:hAnsi="Times New Roman" w:cs="Times New Roman"/>
                <w:spacing w:val="-1"/>
                <w:lang w:val="lt-LT"/>
              </w:rPr>
            </w:pPr>
            <w:r w:rsidRPr="00B82D20">
              <w:rPr>
                <w:rFonts w:ascii="Times New Roman" w:hAnsi="Times New Roman" w:cs="Times New Roman"/>
                <w:spacing w:val="-5"/>
                <w:position w:val="10"/>
                <w:lang w:val="lt-LT"/>
              </w:rPr>
              <w:t>*</w:t>
            </w:r>
            <w:r w:rsidRPr="00B82D20">
              <w:rPr>
                <w:rFonts w:ascii="Times New Roman" w:hAnsi="Times New Roman" w:cs="Times New Roman"/>
                <w:spacing w:val="-1"/>
                <w:lang w:val="lt-LT"/>
              </w:rPr>
              <w:t>Kiekvienos indikacijos atveju reikia atsižvelgti į oficialias gydymo gaires</w:t>
            </w:r>
            <w:r w:rsidR="00277E1A" w:rsidRPr="000C1CBC">
              <w:rPr>
                <w:rFonts w:ascii="Times New Roman" w:hAnsi="Times New Roman"/>
                <w:spacing w:val="-1"/>
                <w:lang w:val="lt-LT"/>
              </w:rPr>
              <w:t>.</w:t>
            </w:r>
          </w:p>
        </w:tc>
      </w:tr>
    </w:tbl>
    <w:p w14:paraId="7AD079B3" w14:textId="77777777" w:rsidR="00247631" w:rsidRPr="00B82D20" w:rsidRDefault="00247631" w:rsidP="00205AF3">
      <w:pPr>
        <w:widowControl w:val="0"/>
        <w:numPr>
          <w:ilvl w:val="12"/>
          <w:numId w:val="0"/>
        </w:numPr>
        <w:spacing w:after="0" w:line="240" w:lineRule="auto"/>
        <w:jc w:val="both"/>
        <w:rPr>
          <w:rFonts w:ascii="Times New Roman" w:hAnsi="Times New Roman" w:cs="Times New Roman"/>
          <w:lang w:val="lt-LT"/>
        </w:rPr>
      </w:pPr>
    </w:p>
    <w:p w14:paraId="2AD9B8CC" w14:textId="6F38822A" w:rsidR="00247631" w:rsidRPr="00B82D20" w:rsidRDefault="00247631" w:rsidP="00EB0B60">
      <w:pPr>
        <w:tabs>
          <w:tab w:val="left" w:pos="567"/>
        </w:tabs>
        <w:spacing w:after="0" w:line="240" w:lineRule="auto"/>
        <w:rPr>
          <w:rFonts w:ascii="Times New Roman" w:eastAsia="Times New Roman" w:hAnsi="Times New Roman" w:cs="Times New Roman"/>
          <w:b/>
          <w:szCs w:val="20"/>
          <w:u w:val="single"/>
          <w:lang w:val="lt-LT" w:eastAsia="lt-LT"/>
        </w:rPr>
      </w:pPr>
      <w:r w:rsidRPr="00B82D20">
        <w:rPr>
          <w:rFonts w:ascii="Times New Roman" w:hAnsi="Times New Roman" w:cs="Times New Roman"/>
          <w:b/>
          <w:u w:val="single"/>
          <w:lang w:val="lt-LT"/>
        </w:rPr>
        <w:t>Vaikai, kurių kūno masė yra &lt;</w:t>
      </w:r>
      <w:r w:rsidR="002D02F9" w:rsidRPr="00B82D20">
        <w:rPr>
          <w:rFonts w:ascii="Times New Roman" w:eastAsia="Times New Roman" w:hAnsi="Times New Roman" w:cs="Times New Roman"/>
          <w:b/>
          <w:bCs/>
          <w:u w:val="single"/>
          <w:lang w:val="lt-LT" w:eastAsia="lt-LT"/>
        </w:rPr>
        <w:t> </w:t>
      </w:r>
      <w:r w:rsidRPr="00B82D20">
        <w:rPr>
          <w:rFonts w:ascii="Times New Roman" w:hAnsi="Times New Roman" w:cs="Times New Roman"/>
          <w:b/>
          <w:u w:val="single"/>
          <w:lang w:val="lt-LT"/>
        </w:rPr>
        <w:t>40</w:t>
      </w:r>
      <w:r w:rsidR="002D02F9" w:rsidRPr="000C1CBC">
        <w:rPr>
          <w:rFonts w:ascii="Times New Roman" w:hAnsi="Times New Roman"/>
          <w:b/>
          <w:u w:val="single"/>
          <w:lang w:val="lt-LT"/>
        </w:rPr>
        <w:t> </w:t>
      </w:r>
      <w:r w:rsidRPr="000C1CBC">
        <w:rPr>
          <w:rFonts w:ascii="Times New Roman" w:hAnsi="Times New Roman"/>
          <w:b/>
          <w:u w:val="single"/>
          <w:lang w:val="lt-LT"/>
        </w:rPr>
        <w:t>kg</w:t>
      </w:r>
    </w:p>
    <w:p w14:paraId="7D932BD1" w14:textId="77777777" w:rsidR="00247631" w:rsidRPr="00B82D20" w:rsidRDefault="00247631" w:rsidP="00EB0B60">
      <w:pPr>
        <w:tabs>
          <w:tab w:val="left" w:pos="567"/>
        </w:tabs>
        <w:spacing w:after="0" w:line="240" w:lineRule="auto"/>
        <w:rPr>
          <w:rFonts w:ascii="Times New Roman" w:hAnsi="Times New Roman" w:cs="Times New Roman"/>
          <w:b/>
          <w:u w:val="single"/>
          <w:lang w:val="lt-LT"/>
        </w:rPr>
      </w:pPr>
    </w:p>
    <w:p w14:paraId="1204FC98" w14:textId="65E67892"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Gydant vaikus galima vartoti amoksicilino plėvele dengtų tablečių, disperguojamųjų tablečių, suspensijos ar paketėlių. Jaunesniems kaip šešių mėnesių kūdikiams rekomenduojama vartoti vaikams skirtą amoksicilino suspensiją. Vaikams, kurių kūno masė yra 40</w:t>
      </w:r>
      <w:r w:rsidR="002D02F9" w:rsidRPr="00B82D20">
        <w:rPr>
          <w:rFonts w:ascii="Times New Roman" w:eastAsia="Times New Roman" w:hAnsi="Times New Roman" w:cs="Times New Roman"/>
          <w:bCs/>
          <w:lang w:val="lt-LT" w:eastAsia="lt-LT"/>
        </w:rPr>
        <w:t> </w:t>
      </w:r>
      <w:r w:rsidRPr="00B82D20">
        <w:rPr>
          <w:rFonts w:ascii="Times New Roman" w:hAnsi="Times New Roman" w:cs="Times New Roman"/>
          <w:lang w:val="lt-LT"/>
        </w:rPr>
        <w:t>kg ar daugiau, reikia skirti vartoti suaugusiųjų dozę.</w:t>
      </w:r>
    </w:p>
    <w:p w14:paraId="645B1CD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66F860F" w14:textId="77777777" w:rsidR="00247631" w:rsidRPr="00B82D20" w:rsidRDefault="00247631" w:rsidP="00B82D20">
      <w:pPr>
        <w:tabs>
          <w:tab w:val="left" w:pos="567"/>
        </w:tabs>
        <w:spacing w:after="0" w:line="240" w:lineRule="auto"/>
        <w:rPr>
          <w:rFonts w:ascii="Times New Roman" w:eastAsia="Times New Roman" w:hAnsi="Times New Roman" w:cs="Times New Roman"/>
          <w:i/>
          <w:szCs w:val="20"/>
          <w:lang w:val="lt-LT" w:eastAsia="lt-LT"/>
        </w:rPr>
      </w:pPr>
      <w:r w:rsidRPr="00B82D20">
        <w:rPr>
          <w:rFonts w:ascii="Times New Roman" w:hAnsi="Times New Roman" w:cs="Times New Roman"/>
          <w:i/>
          <w:lang w:val="lt-LT"/>
        </w:rPr>
        <w:t>Rekomenduojamos dozės</w:t>
      </w:r>
    </w:p>
    <w:p w14:paraId="4F76A844" w14:textId="77777777" w:rsidR="00247631" w:rsidRPr="00B82D20" w:rsidRDefault="00247631" w:rsidP="00B82D20">
      <w:pPr>
        <w:tabs>
          <w:tab w:val="left" w:pos="567"/>
        </w:tabs>
        <w:spacing w:after="0" w:line="240" w:lineRule="auto"/>
        <w:rPr>
          <w:rFonts w:ascii="Times New Roman" w:hAnsi="Times New Roman" w:cs="Times New Roman"/>
          <w:i/>
          <w:lang w:val="lt-LT"/>
        </w:rPr>
      </w:pPr>
    </w:p>
    <w:tbl>
      <w:tblPr>
        <w:tblW w:w="8820" w:type="dxa"/>
        <w:tblInd w:w="109" w:type="dxa"/>
        <w:tblLayout w:type="fixed"/>
        <w:tblCellMar>
          <w:left w:w="0" w:type="dxa"/>
          <w:right w:w="0" w:type="dxa"/>
        </w:tblCellMar>
        <w:tblLook w:val="01E0" w:firstRow="1" w:lastRow="1" w:firstColumn="1" w:lastColumn="1" w:noHBand="0" w:noVBand="0"/>
      </w:tblPr>
      <w:tblGrid>
        <w:gridCol w:w="4262"/>
        <w:gridCol w:w="4558"/>
      </w:tblGrid>
      <w:tr w:rsidR="00247631" w:rsidRPr="00B82D20" w14:paraId="13C53C1A" w14:textId="77777777" w:rsidTr="000F4634">
        <w:trPr>
          <w:trHeight w:hRule="exact" w:val="516"/>
        </w:trPr>
        <w:tc>
          <w:tcPr>
            <w:tcW w:w="4262" w:type="dxa"/>
            <w:tcBorders>
              <w:top w:val="single" w:sz="4" w:space="0" w:color="000000"/>
              <w:left w:val="single" w:sz="4" w:space="0" w:color="000000"/>
              <w:bottom w:val="single" w:sz="4" w:space="0" w:color="000000"/>
              <w:right w:val="single" w:sz="4" w:space="0" w:color="000000"/>
            </w:tcBorders>
            <w:hideMark/>
          </w:tcPr>
          <w:p w14:paraId="16222919" w14:textId="77777777" w:rsidR="00247631" w:rsidRPr="00B82D20" w:rsidRDefault="00247631" w:rsidP="00B82D20">
            <w:pPr>
              <w:spacing w:after="0" w:line="240" w:lineRule="auto"/>
              <w:ind w:left="57" w:right="-20"/>
              <w:rPr>
                <w:rFonts w:ascii="Times New Roman" w:hAnsi="Times New Roman" w:cs="Times New Roman"/>
                <w:lang w:val="lt-LT"/>
              </w:rPr>
            </w:pPr>
            <w:proofErr w:type="spellStart"/>
            <w:r w:rsidRPr="00B82D20">
              <w:rPr>
                <w:rFonts w:ascii="Times New Roman" w:hAnsi="Times New Roman" w:cs="Times New Roman"/>
                <w:b/>
                <w:spacing w:val="1"/>
                <w:lang w:val="lt-LT"/>
              </w:rPr>
              <w:t>I</w:t>
            </w:r>
            <w:r w:rsidRPr="00B82D20">
              <w:rPr>
                <w:rFonts w:ascii="Times New Roman" w:hAnsi="Times New Roman" w:cs="Times New Roman"/>
                <w:b/>
                <w:lang w:val="lt-LT"/>
              </w:rPr>
              <w:t>nd</w:t>
            </w:r>
            <w:r w:rsidRPr="00B82D20">
              <w:rPr>
                <w:rFonts w:ascii="Times New Roman" w:hAnsi="Times New Roman" w:cs="Times New Roman"/>
                <w:b/>
                <w:spacing w:val="1"/>
              </w:rPr>
              <w:t>ikacija</w:t>
            </w:r>
            <w:proofErr w:type="spellEnd"/>
            <w:r w:rsidRPr="00B82D20">
              <w:rPr>
                <w:rFonts w:ascii="Times New Roman" w:hAnsi="Times New Roman" w:cs="Times New Roman"/>
                <w:b/>
                <w:spacing w:val="1"/>
                <w:vertAlign w:val="superscript"/>
              </w:rPr>
              <w:t>+</w:t>
            </w:r>
          </w:p>
        </w:tc>
        <w:tc>
          <w:tcPr>
            <w:tcW w:w="4558" w:type="dxa"/>
            <w:tcBorders>
              <w:top w:val="single" w:sz="4" w:space="0" w:color="000000"/>
              <w:left w:val="single" w:sz="4" w:space="0" w:color="000000"/>
              <w:bottom w:val="single" w:sz="4" w:space="0" w:color="000000"/>
              <w:right w:val="single" w:sz="4" w:space="0" w:color="000000"/>
            </w:tcBorders>
            <w:hideMark/>
          </w:tcPr>
          <w:p w14:paraId="378F693E" w14:textId="77777777" w:rsidR="00247631" w:rsidRPr="00B82D20" w:rsidRDefault="00247631" w:rsidP="00B82D20">
            <w:pPr>
              <w:spacing w:after="0" w:line="240" w:lineRule="auto"/>
              <w:ind w:left="57" w:right="-20"/>
              <w:rPr>
                <w:rFonts w:ascii="Times New Roman" w:hAnsi="Times New Roman" w:cs="Times New Roman"/>
                <w:lang w:val="lt-LT"/>
              </w:rPr>
            </w:pPr>
            <w:r w:rsidRPr="00B82D20">
              <w:rPr>
                <w:rFonts w:ascii="Times New Roman" w:hAnsi="Times New Roman" w:cs="Times New Roman"/>
                <w:b/>
                <w:spacing w:val="-1"/>
                <w:lang w:val="lt-LT"/>
              </w:rPr>
              <w:t>D</w:t>
            </w:r>
            <w:r w:rsidRPr="00B82D20">
              <w:rPr>
                <w:rFonts w:ascii="Times New Roman" w:hAnsi="Times New Roman" w:cs="Times New Roman"/>
                <w:b/>
                <w:lang w:val="lt-LT"/>
              </w:rPr>
              <w:t>ozė</w:t>
            </w:r>
            <w:r w:rsidRPr="00B82D20">
              <w:rPr>
                <w:rFonts w:ascii="Times New Roman" w:hAnsi="Times New Roman" w:cs="Times New Roman"/>
                <w:b/>
                <w:vertAlign w:val="superscript"/>
              </w:rPr>
              <w:t>+</w:t>
            </w:r>
          </w:p>
        </w:tc>
      </w:tr>
      <w:tr w:rsidR="00247631" w:rsidRPr="00E13AEB" w14:paraId="7862E9A9" w14:textId="77777777" w:rsidTr="000F4634">
        <w:trPr>
          <w:trHeight w:hRule="exact" w:val="346"/>
        </w:trPr>
        <w:tc>
          <w:tcPr>
            <w:tcW w:w="4262" w:type="dxa"/>
            <w:tcBorders>
              <w:top w:val="single" w:sz="4" w:space="0" w:color="000000"/>
              <w:left w:val="single" w:sz="4" w:space="0" w:color="000000"/>
              <w:bottom w:val="single" w:sz="4" w:space="0" w:color="000000"/>
              <w:right w:val="single" w:sz="4" w:space="0" w:color="000000"/>
            </w:tcBorders>
            <w:hideMark/>
          </w:tcPr>
          <w:p w14:paraId="109F7D5A" w14:textId="77777777" w:rsidR="00247631" w:rsidRPr="00B82D20" w:rsidRDefault="00247631" w:rsidP="00B82D20">
            <w:pPr>
              <w:autoSpaceDE w:val="0"/>
              <w:autoSpaceDN w:val="0"/>
              <w:adjustRightInd w:val="0"/>
              <w:spacing w:after="0" w:line="240" w:lineRule="auto"/>
              <w:ind w:left="57"/>
              <w:rPr>
                <w:rFonts w:ascii="Times New Roman" w:hAnsi="Times New Roman" w:cs="Times New Roman"/>
              </w:rPr>
            </w:pPr>
            <w:r w:rsidRPr="00B82D20">
              <w:rPr>
                <w:rFonts w:ascii="Times New Roman" w:hAnsi="Times New Roman" w:cs="Times New Roman"/>
                <w:color w:val="000000"/>
                <w:lang w:val="lt-LT"/>
              </w:rPr>
              <w:t xml:space="preserve">Ūminis bakterinis sinusitas </w:t>
            </w:r>
          </w:p>
          <w:p w14:paraId="5198993F" w14:textId="77777777" w:rsidR="00247631" w:rsidRPr="00B82D20" w:rsidRDefault="00247631" w:rsidP="00205AF3">
            <w:pPr>
              <w:spacing w:after="0" w:line="240" w:lineRule="auto"/>
              <w:ind w:left="57" w:right="-23"/>
              <w:rPr>
                <w:rFonts w:ascii="Times New Roman" w:hAnsi="Times New Roman" w:cs="Times New Roman"/>
                <w:lang w:val="lt-LT"/>
              </w:rPr>
            </w:pPr>
          </w:p>
        </w:tc>
        <w:tc>
          <w:tcPr>
            <w:tcW w:w="4558" w:type="dxa"/>
            <w:vMerge w:val="restart"/>
            <w:tcBorders>
              <w:top w:val="single" w:sz="4" w:space="0" w:color="000000"/>
              <w:left w:val="single" w:sz="4" w:space="0" w:color="000000"/>
              <w:bottom w:val="single" w:sz="4" w:space="0" w:color="000000"/>
              <w:right w:val="single" w:sz="4" w:space="0" w:color="000000"/>
            </w:tcBorders>
          </w:tcPr>
          <w:p w14:paraId="663BDE86" w14:textId="55AC67DB" w:rsidR="00247631" w:rsidRPr="000C1CBC" w:rsidRDefault="00247631" w:rsidP="00B82D20">
            <w:pPr>
              <w:autoSpaceDE w:val="0"/>
              <w:autoSpaceDN w:val="0"/>
              <w:adjustRightInd w:val="0"/>
              <w:spacing w:after="0" w:line="240" w:lineRule="auto"/>
              <w:ind w:left="170"/>
              <w:rPr>
                <w:rFonts w:ascii="Times New Roman" w:hAnsi="Times New Roman"/>
                <w:lang w:val="lt-LT"/>
              </w:rPr>
            </w:pPr>
            <w:r w:rsidRPr="00B82D20">
              <w:rPr>
                <w:rFonts w:ascii="Times New Roman" w:hAnsi="Times New Roman" w:cs="Times New Roman"/>
                <w:color w:val="000000"/>
                <w:lang w:val="lt-LT"/>
              </w:rPr>
              <w:t>Nuo 20 iki 90</w:t>
            </w:r>
            <w:r w:rsidR="002D02F9" w:rsidRPr="00B82D20">
              <w:rPr>
                <w:rFonts w:ascii="Times New Roman" w:eastAsia="Times New Roman" w:hAnsi="Times New Roman" w:cs="Times New Roman"/>
                <w:color w:val="000000"/>
                <w:lang w:val="lt-LT" w:eastAsia="lt-LT"/>
              </w:rPr>
              <w:t> </w:t>
            </w:r>
            <w:r w:rsidRPr="00B82D20">
              <w:rPr>
                <w:rFonts w:ascii="Times New Roman" w:hAnsi="Times New Roman" w:cs="Times New Roman"/>
                <w:color w:val="000000"/>
                <w:lang w:val="lt-LT"/>
              </w:rPr>
              <w:t xml:space="preserve">mg/kg paros dozė, padalyta į lygias dalis*. </w:t>
            </w:r>
          </w:p>
          <w:p w14:paraId="21D4B650" w14:textId="77777777" w:rsidR="00247631" w:rsidRPr="00B82D20" w:rsidRDefault="00247631" w:rsidP="00205AF3">
            <w:pPr>
              <w:spacing w:after="0" w:line="240" w:lineRule="auto"/>
              <w:ind w:left="57" w:right="-20"/>
              <w:rPr>
                <w:rFonts w:ascii="Times New Roman" w:hAnsi="Times New Roman" w:cs="Times New Roman"/>
                <w:lang w:val="lt-LT"/>
              </w:rPr>
            </w:pPr>
          </w:p>
        </w:tc>
      </w:tr>
      <w:tr w:rsidR="00247631" w:rsidRPr="00B82D20" w14:paraId="3F1E7DB3" w14:textId="77777777" w:rsidTr="000F4634">
        <w:trPr>
          <w:trHeight w:val="295"/>
        </w:trPr>
        <w:tc>
          <w:tcPr>
            <w:tcW w:w="4262" w:type="dxa"/>
            <w:tcBorders>
              <w:top w:val="single" w:sz="4" w:space="0" w:color="000000"/>
              <w:left w:val="single" w:sz="4" w:space="0" w:color="000000"/>
              <w:bottom w:val="single" w:sz="4" w:space="0" w:color="000000"/>
              <w:right w:val="single" w:sz="4" w:space="0" w:color="000000"/>
            </w:tcBorders>
            <w:hideMark/>
          </w:tcPr>
          <w:p w14:paraId="05AAE6FE" w14:textId="77777777" w:rsidR="00247631" w:rsidRPr="00B82D20" w:rsidRDefault="00247631" w:rsidP="00205AF3">
            <w:pPr>
              <w:spacing w:after="0" w:line="240" w:lineRule="auto"/>
              <w:ind w:left="57" w:right="-23"/>
              <w:rPr>
                <w:rFonts w:ascii="Times New Roman" w:hAnsi="Times New Roman" w:cs="Times New Roman"/>
                <w:lang w:val="lt-LT"/>
              </w:rPr>
            </w:pPr>
            <w:r w:rsidRPr="00B82D20">
              <w:rPr>
                <w:rFonts w:ascii="Times New Roman" w:hAnsi="Times New Roman" w:cs="Times New Roman"/>
                <w:spacing w:val="-1"/>
                <w:lang w:val="lt-LT"/>
              </w:rPr>
              <w:t xml:space="preserve">Ūminis vidurinės ausies uždegimas </w:t>
            </w:r>
          </w:p>
        </w:tc>
        <w:tc>
          <w:tcPr>
            <w:tcW w:w="4558" w:type="dxa"/>
            <w:vMerge/>
            <w:tcBorders>
              <w:top w:val="single" w:sz="4" w:space="0" w:color="000000"/>
              <w:left w:val="single" w:sz="4" w:space="0" w:color="000000"/>
              <w:bottom w:val="single" w:sz="4" w:space="0" w:color="000000"/>
              <w:right w:val="single" w:sz="4" w:space="0" w:color="000000"/>
            </w:tcBorders>
            <w:vAlign w:val="center"/>
            <w:hideMark/>
          </w:tcPr>
          <w:p w14:paraId="086C55A6" w14:textId="77777777" w:rsidR="00247631" w:rsidRPr="00B82D20" w:rsidRDefault="00247631" w:rsidP="00B82D20">
            <w:pPr>
              <w:spacing w:after="0" w:line="240" w:lineRule="auto"/>
              <w:ind w:left="57"/>
              <w:rPr>
                <w:rFonts w:ascii="Times New Roman" w:hAnsi="Times New Roman" w:cs="Times New Roman"/>
                <w:lang w:val="lt-LT"/>
              </w:rPr>
            </w:pPr>
          </w:p>
        </w:tc>
      </w:tr>
      <w:tr w:rsidR="00247631" w:rsidRPr="00B82D20" w14:paraId="06530BA4" w14:textId="77777777" w:rsidTr="000F4634">
        <w:trPr>
          <w:trHeight w:val="295"/>
        </w:trPr>
        <w:tc>
          <w:tcPr>
            <w:tcW w:w="4262" w:type="dxa"/>
            <w:tcBorders>
              <w:top w:val="single" w:sz="4" w:space="0" w:color="000000"/>
              <w:left w:val="single" w:sz="4" w:space="0" w:color="000000"/>
              <w:bottom w:val="single" w:sz="4" w:space="0" w:color="000000"/>
              <w:right w:val="single" w:sz="4" w:space="0" w:color="000000"/>
            </w:tcBorders>
          </w:tcPr>
          <w:p w14:paraId="0FC8FEF1" w14:textId="77777777" w:rsidR="00247631" w:rsidRPr="00B82D20" w:rsidRDefault="00247631" w:rsidP="00205AF3">
            <w:pPr>
              <w:spacing w:after="0" w:line="240" w:lineRule="auto"/>
              <w:ind w:left="57" w:right="-23"/>
              <w:rPr>
                <w:rFonts w:ascii="Times New Roman" w:hAnsi="Times New Roman" w:cs="Times New Roman"/>
                <w:spacing w:val="-1"/>
                <w:lang w:val="lt-LT"/>
              </w:rPr>
            </w:pPr>
            <w:r w:rsidRPr="00B82D20">
              <w:rPr>
                <w:rFonts w:ascii="Times New Roman" w:hAnsi="Times New Roman" w:cs="Times New Roman"/>
                <w:spacing w:val="-1"/>
                <w:lang w:val="lt-LT"/>
              </w:rPr>
              <w:t>Bendruomenėje įgyta pneumonija</w:t>
            </w:r>
          </w:p>
        </w:tc>
        <w:tc>
          <w:tcPr>
            <w:tcW w:w="4558" w:type="dxa"/>
            <w:vMerge/>
            <w:tcBorders>
              <w:top w:val="single" w:sz="4" w:space="0" w:color="000000"/>
              <w:left w:val="single" w:sz="4" w:space="0" w:color="000000"/>
              <w:bottom w:val="single" w:sz="4" w:space="0" w:color="000000"/>
              <w:right w:val="single" w:sz="4" w:space="0" w:color="000000"/>
            </w:tcBorders>
            <w:vAlign w:val="center"/>
          </w:tcPr>
          <w:p w14:paraId="2CE91EE5" w14:textId="77777777" w:rsidR="00247631" w:rsidRPr="00B82D20" w:rsidRDefault="00247631" w:rsidP="00B82D20">
            <w:pPr>
              <w:spacing w:after="0" w:line="240" w:lineRule="auto"/>
              <w:ind w:left="57"/>
              <w:rPr>
                <w:rFonts w:ascii="Times New Roman" w:hAnsi="Times New Roman" w:cs="Times New Roman"/>
                <w:lang w:val="lt-LT"/>
              </w:rPr>
            </w:pPr>
          </w:p>
        </w:tc>
      </w:tr>
      <w:tr w:rsidR="00247631" w:rsidRPr="00B82D20" w14:paraId="573C4228" w14:textId="77777777" w:rsidTr="000F4634">
        <w:trPr>
          <w:trHeight w:val="295"/>
        </w:trPr>
        <w:tc>
          <w:tcPr>
            <w:tcW w:w="4262" w:type="dxa"/>
            <w:tcBorders>
              <w:top w:val="single" w:sz="4" w:space="0" w:color="000000"/>
              <w:left w:val="single" w:sz="4" w:space="0" w:color="000000"/>
              <w:bottom w:val="single" w:sz="4" w:space="0" w:color="000000"/>
              <w:right w:val="single" w:sz="4" w:space="0" w:color="000000"/>
            </w:tcBorders>
          </w:tcPr>
          <w:p w14:paraId="3AF23AE4" w14:textId="77777777" w:rsidR="00247631" w:rsidRPr="00B82D20" w:rsidRDefault="00247631" w:rsidP="00205AF3">
            <w:pPr>
              <w:spacing w:after="0" w:line="240" w:lineRule="auto"/>
              <w:ind w:left="57" w:right="-23"/>
              <w:rPr>
                <w:rFonts w:ascii="Times New Roman" w:hAnsi="Times New Roman" w:cs="Times New Roman"/>
                <w:spacing w:val="-1"/>
                <w:lang w:val="lt-LT"/>
              </w:rPr>
            </w:pPr>
            <w:r w:rsidRPr="00B82D20">
              <w:rPr>
                <w:rFonts w:ascii="Times New Roman" w:hAnsi="Times New Roman" w:cs="Times New Roman"/>
                <w:spacing w:val="-1"/>
                <w:lang w:val="lt-LT"/>
              </w:rPr>
              <w:t>Ūminis cistitas</w:t>
            </w:r>
          </w:p>
        </w:tc>
        <w:tc>
          <w:tcPr>
            <w:tcW w:w="4558" w:type="dxa"/>
            <w:vMerge/>
            <w:tcBorders>
              <w:top w:val="single" w:sz="4" w:space="0" w:color="000000"/>
              <w:left w:val="single" w:sz="4" w:space="0" w:color="000000"/>
              <w:bottom w:val="single" w:sz="4" w:space="0" w:color="000000"/>
              <w:right w:val="single" w:sz="4" w:space="0" w:color="000000"/>
            </w:tcBorders>
            <w:vAlign w:val="center"/>
          </w:tcPr>
          <w:p w14:paraId="79CA0C06" w14:textId="77777777" w:rsidR="00247631" w:rsidRPr="00B82D20" w:rsidRDefault="00247631" w:rsidP="00B82D20">
            <w:pPr>
              <w:spacing w:after="0" w:line="240" w:lineRule="auto"/>
              <w:ind w:left="57"/>
              <w:rPr>
                <w:rFonts w:ascii="Times New Roman" w:hAnsi="Times New Roman" w:cs="Times New Roman"/>
                <w:lang w:val="lt-LT"/>
              </w:rPr>
            </w:pPr>
          </w:p>
        </w:tc>
      </w:tr>
      <w:tr w:rsidR="00247631" w:rsidRPr="00B82D20" w14:paraId="631826E7" w14:textId="77777777" w:rsidTr="000F4634">
        <w:trPr>
          <w:trHeight w:val="295"/>
        </w:trPr>
        <w:tc>
          <w:tcPr>
            <w:tcW w:w="4262" w:type="dxa"/>
            <w:tcBorders>
              <w:top w:val="single" w:sz="4" w:space="0" w:color="000000"/>
              <w:left w:val="single" w:sz="4" w:space="0" w:color="000000"/>
              <w:bottom w:val="single" w:sz="4" w:space="0" w:color="000000"/>
              <w:right w:val="single" w:sz="4" w:space="0" w:color="000000"/>
            </w:tcBorders>
          </w:tcPr>
          <w:p w14:paraId="3DC2DBA9" w14:textId="77777777" w:rsidR="00247631" w:rsidRPr="00B82D20" w:rsidRDefault="00247631" w:rsidP="00205AF3">
            <w:pPr>
              <w:spacing w:after="0" w:line="240" w:lineRule="auto"/>
              <w:ind w:left="57" w:right="-23"/>
              <w:rPr>
                <w:rFonts w:ascii="Times New Roman" w:hAnsi="Times New Roman" w:cs="Times New Roman"/>
                <w:spacing w:val="-1"/>
                <w:lang w:val="lt-LT"/>
              </w:rPr>
            </w:pPr>
            <w:r w:rsidRPr="00B82D20">
              <w:rPr>
                <w:rFonts w:ascii="Times New Roman" w:hAnsi="Times New Roman" w:cs="Times New Roman"/>
                <w:spacing w:val="-1"/>
                <w:lang w:val="lt-LT"/>
              </w:rPr>
              <w:t>Ūminis pielonefritas</w:t>
            </w:r>
          </w:p>
        </w:tc>
        <w:tc>
          <w:tcPr>
            <w:tcW w:w="4558" w:type="dxa"/>
            <w:vMerge/>
            <w:tcBorders>
              <w:top w:val="single" w:sz="4" w:space="0" w:color="000000"/>
              <w:left w:val="single" w:sz="4" w:space="0" w:color="000000"/>
              <w:bottom w:val="single" w:sz="4" w:space="0" w:color="000000"/>
              <w:right w:val="single" w:sz="4" w:space="0" w:color="000000"/>
            </w:tcBorders>
            <w:vAlign w:val="center"/>
          </w:tcPr>
          <w:p w14:paraId="7771C825" w14:textId="77777777" w:rsidR="00247631" w:rsidRPr="00B82D20" w:rsidRDefault="00247631" w:rsidP="00B82D20">
            <w:pPr>
              <w:spacing w:after="0" w:line="240" w:lineRule="auto"/>
              <w:ind w:left="57"/>
              <w:rPr>
                <w:rFonts w:ascii="Times New Roman" w:hAnsi="Times New Roman" w:cs="Times New Roman"/>
                <w:lang w:val="lt-LT"/>
              </w:rPr>
            </w:pPr>
          </w:p>
        </w:tc>
      </w:tr>
      <w:tr w:rsidR="00247631" w:rsidRPr="00B82D20" w14:paraId="38974D3E" w14:textId="77777777" w:rsidTr="000F4634">
        <w:trPr>
          <w:trHeight w:val="278"/>
        </w:trPr>
        <w:tc>
          <w:tcPr>
            <w:tcW w:w="4262" w:type="dxa"/>
            <w:tcBorders>
              <w:top w:val="single" w:sz="4" w:space="0" w:color="000000"/>
              <w:left w:val="single" w:sz="4" w:space="0" w:color="000000"/>
              <w:bottom w:val="single" w:sz="4" w:space="0" w:color="000000"/>
              <w:right w:val="single" w:sz="4" w:space="0" w:color="000000"/>
            </w:tcBorders>
            <w:hideMark/>
          </w:tcPr>
          <w:p w14:paraId="309968AD" w14:textId="77777777" w:rsidR="00247631" w:rsidRPr="00B82D20" w:rsidRDefault="00247631" w:rsidP="00205AF3">
            <w:pPr>
              <w:spacing w:after="0" w:line="240" w:lineRule="auto"/>
              <w:ind w:left="57" w:right="-23"/>
              <w:rPr>
                <w:rFonts w:ascii="Times New Roman" w:hAnsi="Times New Roman" w:cs="Times New Roman"/>
                <w:lang w:val="lt-LT"/>
              </w:rPr>
            </w:pPr>
            <w:r w:rsidRPr="00B82D20">
              <w:rPr>
                <w:rFonts w:ascii="Times New Roman" w:hAnsi="Times New Roman" w:cs="Times New Roman"/>
                <w:spacing w:val="-1"/>
                <w:lang w:val="lt-LT"/>
              </w:rPr>
              <w:t>Dantų abscesas su išplitusiu celiulitu</w:t>
            </w:r>
          </w:p>
        </w:tc>
        <w:tc>
          <w:tcPr>
            <w:tcW w:w="4558" w:type="dxa"/>
            <w:vMerge/>
            <w:tcBorders>
              <w:top w:val="single" w:sz="4" w:space="0" w:color="000000"/>
              <w:left w:val="single" w:sz="4" w:space="0" w:color="000000"/>
              <w:bottom w:val="single" w:sz="4" w:space="0" w:color="000000"/>
              <w:right w:val="single" w:sz="4" w:space="0" w:color="000000"/>
            </w:tcBorders>
            <w:vAlign w:val="center"/>
            <w:hideMark/>
          </w:tcPr>
          <w:p w14:paraId="085178E3" w14:textId="77777777" w:rsidR="00247631" w:rsidRPr="00B82D20" w:rsidRDefault="00247631" w:rsidP="00B82D20">
            <w:pPr>
              <w:spacing w:after="0" w:line="240" w:lineRule="auto"/>
              <w:ind w:left="57"/>
              <w:rPr>
                <w:rFonts w:ascii="Times New Roman" w:hAnsi="Times New Roman" w:cs="Times New Roman"/>
                <w:lang w:val="lt-LT"/>
              </w:rPr>
            </w:pPr>
          </w:p>
        </w:tc>
      </w:tr>
      <w:tr w:rsidR="00247631" w:rsidRPr="00E13AEB" w14:paraId="607DCC02" w14:textId="77777777" w:rsidTr="000F4634">
        <w:trPr>
          <w:trHeight w:val="579"/>
        </w:trPr>
        <w:tc>
          <w:tcPr>
            <w:tcW w:w="4262" w:type="dxa"/>
            <w:tcBorders>
              <w:top w:val="single" w:sz="4" w:space="0" w:color="000000"/>
              <w:left w:val="single" w:sz="4" w:space="0" w:color="000000"/>
              <w:bottom w:val="single" w:sz="4" w:space="0" w:color="000000"/>
              <w:right w:val="single" w:sz="4" w:space="0" w:color="000000"/>
            </w:tcBorders>
          </w:tcPr>
          <w:p w14:paraId="1F7B26E1" w14:textId="77777777" w:rsidR="00247631" w:rsidRPr="00B82D20" w:rsidRDefault="00247631" w:rsidP="00205AF3">
            <w:pPr>
              <w:spacing w:after="0" w:line="240" w:lineRule="auto"/>
              <w:ind w:left="57" w:right="-23"/>
              <w:rPr>
                <w:rFonts w:ascii="Times New Roman" w:hAnsi="Times New Roman" w:cs="Times New Roman"/>
                <w:spacing w:val="-1"/>
                <w:lang w:val="lt-LT"/>
              </w:rPr>
            </w:pPr>
            <w:r w:rsidRPr="00B82D20">
              <w:rPr>
                <w:rFonts w:ascii="Times New Roman" w:hAnsi="Times New Roman" w:cs="Times New Roman"/>
                <w:spacing w:val="-1"/>
                <w:lang w:val="lt-LT"/>
              </w:rPr>
              <w:t>Ūminis streptokokinis tonzilitas ir faringitas</w:t>
            </w:r>
          </w:p>
        </w:tc>
        <w:tc>
          <w:tcPr>
            <w:tcW w:w="4558" w:type="dxa"/>
            <w:tcBorders>
              <w:top w:val="single" w:sz="4" w:space="0" w:color="000000"/>
              <w:left w:val="single" w:sz="4" w:space="0" w:color="000000"/>
              <w:bottom w:val="single" w:sz="4" w:space="0" w:color="000000"/>
              <w:right w:val="single" w:sz="4" w:space="0" w:color="000000"/>
            </w:tcBorders>
            <w:vAlign w:val="center"/>
          </w:tcPr>
          <w:p w14:paraId="528F5A08" w14:textId="52192F33" w:rsidR="00247631" w:rsidRPr="00B82D20" w:rsidRDefault="00247631" w:rsidP="00EB0B60">
            <w:pPr>
              <w:spacing w:after="0" w:line="240" w:lineRule="auto"/>
              <w:ind w:left="57"/>
              <w:rPr>
                <w:rFonts w:ascii="Times New Roman" w:eastAsia="Times New Roman" w:hAnsi="Times New Roman" w:cs="Times New Roman"/>
                <w:szCs w:val="20"/>
                <w:lang w:val="lt-LT" w:eastAsia="lt-LT"/>
              </w:rPr>
            </w:pPr>
            <w:r w:rsidRPr="00B82D20">
              <w:rPr>
                <w:rFonts w:ascii="Times New Roman" w:hAnsi="Times New Roman" w:cs="Times New Roman"/>
                <w:lang w:val="lt-LT"/>
              </w:rPr>
              <w:t>Nuo 40 iki 90</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mg/kg paros dozė, padalyta į lygias dalis*.</w:t>
            </w:r>
          </w:p>
        </w:tc>
      </w:tr>
      <w:tr w:rsidR="00247631" w:rsidRPr="00E13AEB" w14:paraId="68D7A138" w14:textId="77777777" w:rsidTr="000F4634">
        <w:trPr>
          <w:trHeight w:hRule="exact" w:val="438"/>
        </w:trPr>
        <w:tc>
          <w:tcPr>
            <w:tcW w:w="4262" w:type="dxa"/>
            <w:tcBorders>
              <w:top w:val="single" w:sz="4" w:space="0" w:color="000000"/>
              <w:left w:val="single" w:sz="4" w:space="0" w:color="000000"/>
              <w:bottom w:val="single" w:sz="4" w:space="0" w:color="000000"/>
              <w:right w:val="single" w:sz="4" w:space="0" w:color="000000"/>
            </w:tcBorders>
            <w:hideMark/>
          </w:tcPr>
          <w:p w14:paraId="5508402B" w14:textId="77777777" w:rsidR="00247631" w:rsidRPr="00B82D20" w:rsidRDefault="00247631" w:rsidP="00205AF3">
            <w:pPr>
              <w:spacing w:after="0" w:line="240" w:lineRule="auto"/>
              <w:ind w:left="57" w:right="-23"/>
              <w:rPr>
                <w:rFonts w:ascii="Times New Roman" w:hAnsi="Times New Roman" w:cs="Times New Roman"/>
                <w:spacing w:val="-1"/>
                <w:lang w:val="lt-LT"/>
              </w:rPr>
            </w:pPr>
            <w:r w:rsidRPr="00B82D20">
              <w:rPr>
                <w:rFonts w:ascii="Times New Roman" w:hAnsi="Times New Roman" w:cs="Times New Roman"/>
                <w:spacing w:val="2"/>
                <w:lang w:val="lt-LT"/>
              </w:rPr>
              <w:t>Vidurių šiltinė ir paratifas</w:t>
            </w:r>
          </w:p>
        </w:tc>
        <w:tc>
          <w:tcPr>
            <w:tcW w:w="4558" w:type="dxa"/>
            <w:tcBorders>
              <w:top w:val="nil"/>
              <w:left w:val="single" w:sz="4" w:space="0" w:color="000000"/>
              <w:bottom w:val="single" w:sz="4" w:space="0" w:color="000000"/>
              <w:right w:val="single" w:sz="4" w:space="0" w:color="000000"/>
            </w:tcBorders>
            <w:hideMark/>
          </w:tcPr>
          <w:p w14:paraId="38928A7D" w14:textId="2B348DEC" w:rsidR="00247631" w:rsidRPr="00B82D20" w:rsidRDefault="00247631" w:rsidP="00EB0B60">
            <w:pPr>
              <w:spacing w:after="0" w:line="240" w:lineRule="auto"/>
              <w:ind w:left="57"/>
              <w:rPr>
                <w:rFonts w:ascii="Times New Roman" w:eastAsia="Times New Roman" w:hAnsi="Times New Roman" w:cs="Times New Roman"/>
                <w:szCs w:val="20"/>
                <w:lang w:val="lt-LT" w:eastAsia="lt-LT"/>
              </w:rPr>
            </w:pPr>
            <w:r w:rsidRPr="00B82D20">
              <w:rPr>
                <w:rFonts w:ascii="Times New Roman" w:hAnsi="Times New Roman" w:cs="Times New Roman"/>
                <w:lang w:val="lt-LT"/>
              </w:rPr>
              <w:t>100</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mg/kg paros dozė, padalyta į tris lygias dalis.</w:t>
            </w:r>
          </w:p>
        </w:tc>
      </w:tr>
      <w:tr w:rsidR="00247631" w:rsidRPr="00E13AEB" w14:paraId="29A9B43D" w14:textId="77777777" w:rsidTr="000F4634">
        <w:trPr>
          <w:trHeight w:hRule="exact" w:val="558"/>
        </w:trPr>
        <w:tc>
          <w:tcPr>
            <w:tcW w:w="4262" w:type="dxa"/>
            <w:tcBorders>
              <w:top w:val="single" w:sz="4" w:space="0" w:color="000000"/>
              <w:left w:val="single" w:sz="4" w:space="0" w:color="000000"/>
              <w:bottom w:val="single" w:sz="4" w:space="0" w:color="000000"/>
              <w:right w:val="single" w:sz="4" w:space="0" w:color="000000"/>
            </w:tcBorders>
            <w:hideMark/>
          </w:tcPr>
          <w:p w14:paraId="3350C9F2" w14:textId="77777777" w:rsidR="00247631" w:rsidRPr="00B82D20" w:rsidRDefault="00247631" w:rsidP="00205AF3">
            <w:pPr>
              <w:spacing w:after="0" w:line="240" w:lineRule="auto"/>
              <w:ind w:left="57" w:right="-23"/>
              <w:rPr>
                <w:rFonts w:ascii="Times New Roman" w:hAnsi="Times New Roman" w:cs="Times New Roman"/>
                <w:lang w:val="lt-LT"/>
              </w:rPr>
            </w:pPr>
            <w:r w:rsidRPr="00B82D20">
              <w:rPr>
                <w:rFonts w:ascii="Times New Roman" w:hAnsi="Times New Roman" w:cs="Times New Roman"/>
                <w:lang w:val="lt-LT"/>
              </w:rPr>
              <w:t>Endokardito profilaktika</w:t>
            </w:r>
          </w:p>
        </w:tc>
        <w:tc>
          <w:tcPr>
            <w:tcW w:w="4558" w:type="dxa"/>
            <w:tcBorders>
              <w:top w:val="nil"/>
              <w:left w:val="single" w:sz="4" w:space="0" w:color="000000"/>
              <w:bottom w:val="single" w:sz="4" w:space="0" w:color="000000"/>
              <w:right w:val="single" w:sz="4" w:space="0" w:color="000000"/>
            </w:tcBorders>
            <w:hideMark/>
          </w:tcPr>
          <w:p w14:paraId="3D601245" w14:textId="6089191B" w:rsidR="00247631" w:rsidRPr="00B82D20" w:rsidRDefault="00247631" w:rsidP="00EB0B60">
            <w:pPr>
              <w:spacing w:after="0" w:line="240" w:lineRule="auto"/>
              <w:ind w:left="57" w:right="-20"/>
              <w:rPr>
                <w:rFonts w:ascii="Times New Roman" w:eastAsia="Times New Roman" w:hAnsi="Times New Roman" w:cs="Times New Roman"/>
                <w:szCs w:val="20"/>
                <w:lang w:val="lt-LT" w:eastAsia="lt-LT"/>
              </w:rPr>
            </w:pPr>
            <w:r w:rsidRPr="00B82D20">
              <w:rPr>
                <w:rFonts w:ascii="Times New Roman" w:hAnsi="Times New Roman" w:cs="Times New Roman"/>
                <w:lang w:val="lt-LT"/>
              </w:rPr>
              <w:t>50</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mg/kg per parą, vienkartinė dozė likus 30</w:t>
            </w:r>
            <w:r w:rsidR="002D02F9" w:rsidRPr="000C1CBC">
              <w:rPr>
                <w:rFonts w:ascii="Times New Roman" w:hAnsi="Times New Roman"/>
                <w:lang w:val="lt-LT"/>
              </w:rPr>
              <w:noBreakHyphen/>
            </w:r>
            <w:r w:rsidRPr="000C1CBC">
              <w:rPr>
                <w:rFonts w:ascii="Times New Roman" w:hAnsi="Times New Roman"/>
                <w:lang w:val="lt-LT"/>
              </w:rPr>
              <w:t>60</w:t>
            </w:r>
            <w:r w:rsidR="002D02F9" w:rsidRPr="000C1CBC">
              <w:rPr>
                <w:rFonts w:ascii="Times New Roman" w:hAnsi="Times New Roman"/>
                <w:lang w:val="lt-LT"/>
              </w:rPr>
              <w:t> </w:t>
            </w:r>
            <w:r w:rsidRPr="000C1CBC">
              <w:rPr>
                <w:rFonts w:ascii="Times New Roman" w:hAnsi="Times New Roman"/>
                <w:lang w:val="lt-LT"/>
              </w:rPr>
              <w:t>minučių iki procedūros.</w:t>
            </w:r>
          </w:p>
        </w:tc>
      </w:tr>
      <w:tr w:rsidR="00247631" w:rsidRPr="00E13AEB" w14:paraId="5AE5FAFB" w14:textId="77777777" w:rsidTr="000F4634">
        <w:trPr>
          <w:trHeight w:hRule="exact" w:val="1288"/>
        </w:trPr>
        <w:tc>
          <w:tcPr>
            <w:tcW w:w="4262" w:type="dxa"/>
            <w:tcBorders>
              <w:top w:val="single" w:sz="4" w:space="0" w:color="000000"/>
              <w:left w:val="single" w:sz="4" w:space="0" w:color="000000"/>
              <w:bottom w:val="single" w:sz="4" w:space="0" w:color="000000"/>
              <w:right w:val="single" w:sz="4" w:space="0" w:color="000000"/>
            </w:tcBorders>
            <w:hideMark/>
          </w:tcPr>
          <w:p w14:paraId="6E745376" w14:textId="77777777" w:rsidR="00247631" w:rsidRPr="00B82D20" w:rsidRDefault="00247631" w:rsidP="00205AF3">
            <w:pPr>
              <w:spacing w:after="0" w:line="240" w:lineRule="auto"/>
              <w:ind w:left="57" w:right="-23"/>
              <w:rPr>
                <w:rFonts w:ascii="Times New Roman" w:hAnsi="Times New Roman" w:cs="Times New Roman"/>
                <w:i/>
                <w:spacing w:val="-1"/>
                <w:lang w:val="lt-LT"/>
              </w:rPr>
            </w:pPr>
            <w:r w:rsidRPr="00B82D20">
              <w:rPr>
                <w:rFonts w:ascii="Times New Roman" w:hAnsi="Times New Roman" w:cs="Times New Roman"/>
                <w:spacing w:val="-1"/>
                <w:lang w:val="lt-LT"/>
              </w:rPr>
              <w:t>L</w:t>
            </w:r>
            <w:r w:rsidRPr="00B82D20">
              <w:rPr>
                <w:rFonts w:ascii="Times New Roman" w:hAnsi="Times New Roman" w:cs="Times New Roman"/>
                <w:lang w:val="lt-LT"/>
              </w:rPr>
              <w:t>aimo liga</w:t>
            </w:r>
            <w:r w:rsidRPr="00B82D20">
              <w:rPr>
                <w:rFonts w:ascii="Times New Roman" w:hAnsi="Times New Roman" w:cs="Times New Roman"/>
                <w:spacing w:val="1"/>
              </w:rPr>
              <w:t xml:space="preserve"> (</w:t>
            </w:r>
            <w:proofErr w:type="spellStart"/>
            <w:r w:rsidRPr="00B82D20">
              <w:rPr>
                <w:rFonts w:ascii="Times New Roman" w:hAnsi="Times New Roman" w:cs="Times New Roman"/>
                <w:spacing w:val="-2"/>
              </w:rPr>
              <w:t>žr</w:t>
            </w:r>
            <w:proofErr w:type="spellEnd"/>
            <w:r w:rsidRPr="00B82D20">
              <w:rPr>
                <w:rFonts w:ascii="Times New Roman" w:hAnsi="Times New Roman" w:cs="Times New Roman"/>
                <w:spacing w:val="-2"/>
              </w:rPr>
              <w:t>. 4</w:t>
            </w:r>
            <w:r w:rsidRPr="00B82D20">
              <w:rPr>
                <w:rFonts w:ascii="Times New Roman" w:hAnsi="Times New Roman" w:cs="Times New Roman"/>
              </w:rPr>
              <w:t xml:space="preserve">.4 </w:t>
            </w:r>
            <w:proofErr w:type="spellStart"/>
            <w:r w:rsidRPr="00B82D20">
              <w:rPr>
                <w:rFonts w:ascii="Times New Roman" w:hAnsi="Times New Roman" w:cs="Times New Roman"/>
              </w:rPr>
              <w:t>skyrių</w:t>
            </w:r>
            <w:proofErr w:type="spellEnd"/>
            <w:r w:rsidRPr="00B82D20">
              <w:rPr>
                <w:rFonts w:ascii="Times New Roman" w:hAnsi="Times New Roman" w:cs="Times New Roman"/>
              </w:rPr>
              <w:t>)</w:t>
            </w:r>
          </w:p>
        </w:tc>
        <w:tc>
          <w:tcPr>
            <w:tcW w:w="4558" w:type="dxa"/>
            <w:tcBorders>
              <w:top w:val="nil"/>
              <w:left w:val="single" w:sz="4" w:space="0" w:color="000000"/>
              <w:bottom w:val="single" w:sz="4" w:space="0" w:color="000000"/>
              <w:right w:val="single" w:sz="4" w:space="0" w:color="000000"/>
            </w:tcBorders>
            <w:hideMark/>
          </w:tcPr>
          <w:p w14:paraId="7FB2C4C2" w14:textId="6A2D1351" w:rsidR="00247631" w:rsidRPr="00B82D20" w:rsidRDefault="00247631" w:rsidP="00EB0B60">
            <w:pPr>
              <w:spacing w:after="0" w:line="240" w:lineRule="auto"/>
              <w:ind w:left="57" w:right="-20"/>
              <w:rPr>
                <w:rFonts w:ascii="Times New Roman" w:eastAsia="Times New Roman" w:hAnsi="Times New Roman" w:cs="Times New Roman"/>
                <w:spacing w:val="-1"/>
                <w:szCs w:val="20"/>
                <w:lang w:val="lt-LT" w:eastAsia="lt-LT"/>
              </w:rPr>
            </w:pPr>
            <w:r w:rsidRPr="00B82D20">
              <w:rPr>
                <w:rFonts w:ascii="Times New Roman" w:hAnsi="Times New Roman" w:cs="Times New Roman"/>
                <w:spacing w:val="-1"/>
                <w:lang w:val="lt-LT"/>
              </w:rPr>
              <w:t>Pradinė ligos stadija: nuo 25 iki 50</w:t>
            </w:r>
            <w:r w:rsidR="002D02F9" w:rsidRPr="00B82D20">
              <w:rPr>
                <w:rFonts w:ascii="Times New Roman" w:eastAsia="Times New Roman" w:hAnsi="Times New Roman" w:cs="Times New Roman"/>
                <w:spacing w:val="-1"/>
                <w:lang w:val="lt-LT"/>
              </w:rPr>
              <w:t> </w:t>
            </w:r>
            <w:r w:rsidRPr="00B82D20">
              <w:rPr>
                <w:rFonts w:ascii="Times New Roman" w:hAnsi="Times New Roman" w:cs="Times New Roman"/>
                <w:spacing w:val="-1"/>
                <w:lang w:val="lt-LT"/>
              </w:rPr>
              <w:t>mg/kg paros dozė, padalyta į tris lygias dalis, 10</w:t>
            </w:r>
            <w:r w:rsidR="002D02F9" w:rsidRPr="00BF67DB">
              <w:rPr>
                <w:rFonts w:ascii="Times New Roman" w:hAnsi="Times New Roman" w:cs="Times New Roman"/>
                <w:spacing w:val="-1"/>
                <w:lang w:val="lt-LT"/>
              </w:rPr>
              <w:noBreakHyphen/>
            </w:r>
            <w:r w:rsidRPr="00BF67DB">
              <w:rPr>
                <w:rFonts w:ascii="Times New Roman" w:hAnsi="Times New Roman" w:cs="Times New Roman"/>
                <w:spacing w:val="-1"/>
                <w:lang w:val="lt-LT"/>
              </w:rPr>
              <w:t>21</w:t>
            </w:r>
            <w:r w:rsidR="002D02F9" w:rsidRPr="00BF67DB">
              <w:rPr>
                <w:rFonts w:ascii="Times New Roman" w:hAnsi="Times New Roman" w:cs="Times New Roman"/>
                <w:spacing w:val="-1"/>
                <w:lang w:val="lt-LT"/>
              </w:rPr>
              <w:t> </w:t>
            </w:r>
            <w:r w:rsidRPr="00BF67DB">
              <w:rPr>
                <w:rFonts w:ascii="Times New Roman" w:hAnsi="Times New Roman" w:cs="Times New Roman"/>
                <w:spacing w:val="-1"/>
                <w:lang w:val="lt-LT"/>
              </w:rPr>
              <w:t>parą.</w:t>
            </w:r>
          </w:p>
          <w:p w14:paraId="08334017" w14:textId="77777777" w:rsidR="00247631" w:rsidRPr="00B82D20" w:rsidRDefault="00247631" w:rsidP="00EB0B60">
            <w:pPr>
              <w:spacing w:after="0" w:line="240" w:lineRule="auto"/>
              <w:ind w:left="57" w:right="-20"/>
              <w:rPr>
                <w:rFonts w:ascii="Times New Roman" w:hAnsi="Times New Roman" w:cs="Times New Roman"/>
                <w:spacing w:val="-1"/>
                <w:lang w:val="lt-LT"/>
              </w:rPr>
            </w:pPr>
          </w:p>
          <w:p w14:paraId="312E5E57" w14:textId="26097164" w:rsidR="00247631" w:rsidRPr="00B82D20" w:rsidRDefault="00247631" w:rsidP="00264C7F">
            <w:pPr>
              <w:spacing w:after="0" w:line="240" w:lineRule="auto"/>
              <w:ind w:left="57" w:right="-20"/>
              <w:rPr>
                <w:rFonts w:ascii="Times New Roman" w:eastAsia="Times New Roman" w:hAnsi="Times New Roman" w:cs="Times New Roman"/>
                <w:szCs w:val="20"/>
                <w:lang w:val="lt-LT" w:eastAsia="lt-LT"/>
              </w:rPr>
            </w:pPr>
            <w:r w:rsidRPr="00B82D20">
              <w:rPr>
                <w:rFonts w:ascii="Times New Roman" w:hAnsi="Times New Roman" w:cs="Times New Roman"/>
                <w:spacing w:val="-1"/>
                <w:lang w:val="lt-LT"/>
              </w:rPr>
              <w:t xml:space="preserve">Vėlesnė stadija (sisteminės apraiškos): </w:t>
            </w:r>
            <w:r w:rsidR="00264C7F">
              <w:rPr>
                <w:rFonts w:ascii="Times New Roman" w:hAnsi="Times New Roman" w:cs="Times New Roman"/>
                <w:spacing w:val="-1"/>
                <w:lang w:val="lt-LT"/>
              </w:rPr>
              <w:t>50</w:t>
            </w:r>
            <w:r w:rsidR="00264C7F" w:rsidRPr="00B82D20">
              <w:rPr>
                <w:rFonts w:ascii="Times New Roman" w:eastAsia="Times New Roman" w:hAnsi="Times New Roman" w:cs="Times New Roman"/>
                <w:spacing w:val="-1"/>
                <w:lang w:val="lt-LT"/>
              </w:rPr>
              <w:t> </w:t>
            </w:r>
            <w:r w:rsidRPr="00B82D20">
              <w:rPr>
                <w:rFonts w:ascii="Times New Roman" w:hAnsi="Times New Roman" w:cs="Times New Roman"/>
                <w:spacing w:val="-1"/>
                <w:lang w:val="lt-LT"/>
              </w:rPr>
              <w:t>mg/kg paros dozė, padalyta į tris lygias dalis, 10</w:t>
            </w:r>
            <w:r w:rsidR="002D02F9" w:rsidRPr="00B82D20">
              <w:rPr>
                <w:rFonts w:ascii="Times New Roman" w:eastAsia="Times New Roman" w:hAnsi="Times New Roman" w:cs="Times New Roman"/>
                <w:spacing w:val="-1"/>
                <w:lang w:val="lt-LT"/>
              </w:rPr>
              <w:noBreakHyphen/>
            </w:r>
            <w:r w:rsidRPr="00B82D20">
              <w:rPr>
                <w:rFonts w:ascii="Times New Roman" w:hAnsi="Times New Roman" w:cs="Times New Roman"/>
                <w:spacing w:val="-1"/>
                <w:lang w:val="lt-LT"/>
              </w:rPr>
              <w:t>30</w:t>
            </w:r>
            <w:r w:rsidR="002D02F9" w:rsidRPr="00B82D20">
              <w:rPr>
                <w:rFonts w:ascii="Times New Roman" w:eastAsia="Times New Roman" w:hAnsi="Times New Roman" w:cs="Times New Roman"/>
                <w:spacing w:val="-1"/>
                <w:lang w:val="lt-LT"/>
              </w:rPr>
              <w:t> </w:t>
            </w:r>
            <w:r w:rsidRPr="00B82D20">
              <w:rPr>
                <w:rFonts w:ascii="Times New Roman" w:hAnsi="Times New Roman" w:cs="Times New Roman"/>
                <w:spacing w:val="-1"/>
                <w:lang w:val="lt-LT"/>
              </w:rPr>
              <w:t>parų</w:t>
            </w:r>
            <w:r w:rsidRPr="00BF67DB">
              <w:rPr>
                <w:rFonts w:ascii="Times New Roman" w:hAnsi="Times New Roman" w:cs="Times New Roman"/>
                <w:lang w:val="lt-LT"/>
              </w:rPr>
              <w:t>.</w:t>
            </w:r>
          </w:p>
        </w:tc>
      </w:tr>
      <w:tr w:rsidR="00247631" w:rsidRPr="00E13AEB" w14:paraId="787A03B1" w14:textId="77777777" w:rsidTr="000F4634">
        <w:trPr>
          <w:trHeight w:val="407"/>
        </w:trPr>
        <w:tc>
          <w:tcPr>
            <w:tcW w:w="8820" w:type="dxa"/>
            <w:gridSpan w:val="2"/>
            <w:tcBorders>
              <w:top w:val="single" w:sz="4" w:space="0" w:color="000000"/>
              <w:left w:val="single" w:sz="4" w:space="0" w:color="000000"/>
              <w:bottom w:val="single" w:sz="4" w:space="0" w:color="000000"/>
              <w:right w:val="single" w:sz="4" w:space="0" w:color="000000"/>
            </w:tcBorders>
            <w:hideMark/>
          </w:tcPr>
          <w:p w14:paraId="43DA650C" w14:textId="77777777" w:rsidR="00247631" w:rsidRPr="00B82D20" w:rsidRDefault="00247631" w:rsidP="00205AF3">
            <w:pPr>
              <w:spacing w:after="0" w:line="240" w:lineRule="auto"/>
              <w:ind w:left="57" w:right="-23"/>
              <w:rPr>
                <w:rFonts w:ascii="Times New Roman" w:hAnsi="Times New Roman" w:cs="Times New Roman"/>
                <w:spacing w:val="-1"/>
                <w:lang w:val="lt-LT"/>
              </w:rPr>
            </w:pPr>
            <w:r w:rsidRPr="00B82D20">
              <w:rPr>
                <w:rFonts w:ascii="Times New Roman" w:hAnsi="Times New Roman" w:cs="Times New Roman"/>
                <w:spacing w:val="-5"/>
                <w:position w:val="10"/>
                <w:lang w:val="lt-LT"/>
              </w:rPr>
              <w:t>+</w:t>
            </w:r>
            <w:r w:rsidRPr="00B82D20">
              <w:rPr>
                <w:rFonts w:ascii="Times New Roman" w:hAnsi="Times New Roman" w:cs="Times New Roman"/>
                <w:spacing w:val="-1"/>
                <w:lang w:val="lt-LT"/>
              </w:rPr>
              <w:t xml:space="preserve">Kiekvienos </w:t>
            </w:r>
            <w:r w:rsidRPr="000C1CBC">
              <w:rPr>
                <w:rFonts w:ascii="Times New Roman" w:hAnsi="Times New Roman"/>
                <w:spacing w:val="-1"/>
                <w:lang w:val="lt-LT"/>
              </w:rPr>
              <w:t>indikacijos atveju reikia atsižvelgti į oficialias gydymo gaires</w:t>
            </w:r>
            <w:r w:rsidR="00277E1A" w:rsidRPr="000C1CBC">
              <w:rPr>
                <w:rFonts w:ascii="Times New Roman" w:hAnsi="Times New Roman"/>
                <w:spacing w:val="-1"/>
                <w:lang w:val="lt-LT"/>
              </w:rPr>
              <w:t>.</w:t>
            </w:r>
          </w:p>
          <w:p w14:paraId="2C634C7C" w14:textId="77777777" w:rsidR="00247631" w:rsidRPr="00B82D20" w:rsidRDefault="00247631" w:rsidP="00EB0B60">
            <w:pPr>
              <w:spacing w:after="0" w:line="240" w:lineRule="auto"/>
              <w:ind w:left="180" w:right="-23" w:hanging="123"/>
              <w:rPr>
                <w:rFonts w:ascii="Times New Roman" w:eastAsia="Times New Roman" w:hAnsi="Times New Roman" w:cs="Times New Roman"/>
                <w:spacing w:val="-1"/>
                <w:szCs w:val="20"/>
                <w:lang w:val="lt-LT" w:eastAsia="lt-LT"/>
              </w:rPr>
            </w:pPr>
            <w:r w:rsidRPr="00B82D20">
              <w:rPr>
                <w:rFonts w:ascii="Times New Roman" w:hAnsi="Times New Roman" w:cs="Times New Roman"/>
                <w:spacing w:val="-1"/>
                <w:lang w:val="lt-LT"/>
              </w:rPr>
              <w:t>*Dozavimo du kartus per parą planas svarstytinas tik tada, kai vartojamos dozės, esančios ties viršutine dozių intervalo riba.</w:t>
            </w:r>
          </w:p>
        </w:tc>
      </w:tr>
    </w:tbl>
    <w:p w14:paraId="7BEC848C" w14:textId="77777777" w:rsidR="00247631" w:rsidRPr="00B82D20" w:rsidRDefault="00247631" w:rsidP="00205AF3">
      <w:pPr>
        <w:tabs>
          <w:tab w:val="left" w:pos="567"/>
        </w:tabs>
        <w:spacing w:after="0" w:line="240" w:lineRule="auto"/>
        <w:rPr>
          <w:rFonts w:ascii="Times New Roman" w:hAnsi="Times New Roman" w:cs="Times New Roman"/>
          <w:lang w:val="lt-LT"/>
        </w:rPr>
      </w:pPr>
    </w:p>
    <w:p w14:paraId="3BA5FAC0" w14:textId="69777335" w:rsidR="00247631" w:rsidRPr="00B82D20" w:rsidRDefault="00247631" w:rsidP="00247631">
      <w:pPr>
        <w:tabs>
          <w:tab w:val="left" w:pos="567"/>
        </w:tabs>
        <w:spacing w:after="0" w:line="240" w:lineRule="auto"/>
        <w:rPr>
          <w:rFonts w:ascii="Times New Roman" w:eastAsia="Times New Roman" w:hAnsi="Times New Roman" w:cs="Times New Roman"/>
          <w:b/>
          <w:bCs/>
          <w:iCs/>
          <w:u w:val="single"/>
          <w:lang w:val="lt-LT" w:eastAsia="lt-LT"/>
        </w:rPr>
      </w:pPr>
      <w:r w:rsidRPr="00B82D20">
        <w:rPr>
          <w:rFonts w:ascii="Times New Roman" w:eastAsia="Times New Roman" w:hAnsi="Times New Roman" w:cs="Times New Roman"/>
          <w:b/>
          <w:bCs/>
          <w:iCs/>
          <w:u w:val="single"/>
          <w:lang w:val="lt-LT" w:eastAsia="lt-LT"/>
        </w:rPr>
        <w:t>Senyvi</w:t>
      </w:r>
      <w:r w:rsidR="00493A86" w:rsidRPr="00B82D20">
        <w:rPr>
          <w:rFonts w:ascii="Times New Roman" w:eastAsia="Times New Roman" w:hAnsi="Times New Roman" w:cs="Times New Roman"/>
          <w:b/>
          <w:bCs/>
          <w:iCs/>
          <w:u w:val="single"/>
          <w:lang w:val="lt-LT" w:eastAsia="lt-LT"/>
        </w:rPr>
        <w:t>ems</w:t>
      </w:r>
      <w:r w:rsidRPr="00B82D20">
        <w:rPr>
          <w:rFonts w:ascii="Times New Roman" w:eastAsia="Times New Roman" w:hAnsi="Times New Roman" w:cs="Times New Roman"/>
          <w:b/>
          <w:bCs/>
          <w:iCs/>
          <w:u w:val="single"/>
          <w:lang w:val="lt-LT" w:eastAsia="lt-LT"/>
        </w:rPr>
        <w:t xml:space="preserve"> pacienta</w:t>
      </w:r>
      <w:r w:rsidR="00493A86" w:rsidRPr="00B82D20">
        <w:rPr>
          <w:rFonts w:ascii="Times New Roman" w:eastAsia="Times New Roman" w:hAnsi="Times New Roman" w:cs="Times New Roman"/>
          <w:b/>
          <w:bCs/>
          <w:iCs/>
          <w:u w:val="single"/>
          <w:lang w:val="lt-LT" w:eastAsia="lt-LT"/>
        </w:rPr>
        <w:t>ms</w:t>
      </w:r>
    </w:p>
    <w:p w14:paraId="69917662" w14:textId="77777777" w:rsidR="00247631" w:rsidRPr="00B82D20" w:rsidRDefault="00247631" w:rsidP="00205AF3">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Manoma, kad dozės koreguoti nereikia.</w:t>
      </w:r>
    </w:p>
    <w:p w14:paraId="0C777741" w14:textId="77777777" w:rsidR="00247631" w:rsidRPr="00B82D20" w:rsidRDefault="00247631" w:rsidP="00205AF3">
      <w:pPr>
        <w:tabs>
          <w:tab w:val="left" w:pos="567"/>
        </w:tabs>
        <w:spacing w:after="0" w:line="240" w:lineRule="auto"/>
        <w:rPr>
          <w:rFonts w:ascii="Times New Roman" w:hAnsi="Times New Roman" w:cs="Times New Roman"/>
          <w:lang w:val="lt-LT"/>
        </w:rPr>
      </w:pPr>
    </w:p>
    <w:p w14:paraId="5E26B06F" w14:textId="5673D6B4" w:rsidR="00247631" w:rsidRPr="00B82D20" w:rsidRDefault="00493A86" w:rsidP="00247631">
      <w:pPr>
        <w:tabs>
          <w:tab w:val="left" w:pos="567"/>
        </w:tabs>
        <w:spacing w:after="0" w:line="240" w:lineRule="auto"/>
        <w:rPr>
          <w:rFonts w:ascii="Times New Roman" w:eastAsia="Times New Roman" w:hAnsi="Times New Roman" w:cs="Times New Roman"/>
          <w:b/>
          <w:bCs/>
          <w:iCs/>
          <w:u w:val="single"/>
          <w:lang w:val="lt-LT" w:eastAsia="lt-LT"/>
        </w:rPr>
      </w:pPr>
      <w:r w:rsidRPr="00B82D20">
        <w:rPr>
          <w:rFonts w:ascii="Times New Roman" w:eastAsia="Times New Roman" w:hAnsi="Times New Roman" w:cs="Times New Roman"/>
          <w:b/>
          <w:bCs/>
          <w:iCs/>
          <w:u w:val="single"/>
          <w:lang w:val="lt-LT" w:eastAsia="lt-LT"/>
        </w:rPr>
        <w:t>Pacientams, kurių i</w:t>
      </w:r>
      <w:r w:rsidR="00247631" w:rsidRPr="00B82D20">
        <w:rPr>
          <w:rFonts w:ascii="Times New Roman" w:eastAsia="Times New Roman" w:hAnsi="Times New Roman" w:cs="Times New Roman"/>
          <w:b/>
          <w:bCs/>
          <w:iCs/>
          <w:u w:val="single"/>
          <w:lang w:val="lt-LT" w:eastAsia="lt-LT"/>
        </w:rPr>
        <w:t>nkstų funkcij</w:t>
      </w:r>
      <w:r w:rsidRPr="00B82D20">
        <w:rPr>
          <w:rFonts w:ascii="Times New Roman" w:eastAsia="Times New Roman" w:hAnsi="Times New Roman" w:cs="Times New Roman"/>
          <w:b/>
          <w:bCs/>
          <w:iCs/>
          <w:u w:val="single"/>
          <w:lang w:val="lt-LT" w:eastAsia="lt-LT"/>
        </w:rPr>
        <w:t>a</w:t>
      </w:r>
      <w:r w:rsidR="00247631" w:rsidRPr="00B82D20">
        <w:rPr>
          <w:rFonts w:ascii="Times New Roman" w:eastAsia="Times New Roman" w:hAnsi="Times New Roman" w:cs="Times New Roman"/>
          <w:b/>
          <w:bCs/>
          <w:iCs/>
          <w:u w:val="single"/>
          <w:lang w:val="lt-LT" w:eastAsia="lt-LT"/>
        </w:rPr>
        <w:t xml:space="preserve"> sutrik</w:t>
      </w:r>
      <w:r w:rsidRPr="00B82D20">
        <w:rPr>
          <w:rFonts w:ascii="Times New Roman" w:eastAsia="Times New Roman" w:hAnsi="Times New Roman" w:cs="Times New Roman"/>
          <w:b/>
          <w:bCs/>
          <w:iCs/>
          <w:u w:val="single"/>
          <w:lang w:val="lt-LT" w:eastAsia="lt-LT"/>
        </w:rPr>
        <w:t>usi</w:t>
      </w:r>
    </w:p>
    <w:p w14:paraId="0D4B7888" w14:textId="77777777" w:rsidR="00247631" w:rsidRPr="00B82D20" w:rsidRDefault="00247631" w:rsidP="00205AF3">
      <w:pPr>
        <w:tabs>
          <w:tab w:val="left" w:pos="567"/>
        </w:tabs>
        <w:spacing w:after="0" w:line="240" w:lineRule="auto"/>
        <w:rPr>
          <w:rFonts w:ascii="Times New Roman" w:hAnsi="Times New Roman" w:cs="Times New Roman"/>
          <w:lang w:val="lt-LT"/>
        </w:rPr>
      </w:pPr>
    </w:p>
    <w:tbl>
      <w:tblPr>
        <w:tblW w:w="9122" w:type="dxa"/>
        <w:tblInd w:w="97" w:type="dxa"/>
        <w:tblLayout w:type="fixed"/>
        <w:tblCellMar>
          <w:left w:w="0" w:type="dxa"/>
          <w:right w:w="0" w:type="dxa"/>
        </w:tblCellMar>
        <w:tblLook w:val="01E0" w:firstRow="1" w:lastRow="1" w:firstColumn="1" w:lastColumn="1" w:noHBand="0" w:noVBand="0"/>
      </w:tblPr>
      <w:tblGrid>
        <w:gridCol w:w="1893"/>
        <w:gridCol w:w="2977"/>
        <w:gridCol w:w="4252"/>
      </w:tblGrid>
      <w:tr w:rsidR="00247631" w:rsidRPr="00E13AEB" w14:paraId="679B7729" w14:textId="77777777" w:rsidTr="000F4634">
        <w:trPr>
          <w:trHeight w:hRule="exact" w:val="781"/>
        </w:trPr>
        <w:tc>
          <w:tcPr>
            <w:tcW w:w="1893" w:type="dxa"/>
            <w:tcBorders>
              <w:top w:val="single" w:sz="4" w:space="0" w:color="000000"/>
              <w:left w:val="single" w:sz="4" w:space="0" w:color="000000"/>
              <w:bottom w:val="single" w:sz="4" w:space="0" w:color="000000"/>
              <w:right w:val="single" w:sz="4" w:space="0" w:color="000000"/>
            </w:tcBorders>
          </w:tcPr>
          <w:p w14:paraId="235BA398" w14:textId="77777777" w:rsidR="00247631" w:rsidRPr="00B82D20" w:rsidRDefault="00247631" w:rsidP="00EB0B60">
            <w:pPr>
              <w:spacing w:after="0" w:line="240" w:lineRule="auto"/>
              <w:ind w:left="174" w:right="-23"/>
              <w:jc w:val="center"/>
              <w:rPr>
                <w:rFonts w:ascii="Times New Roman" w:hAnsi="Times New Roman" w:cs="Times New Roman"/>
                <w:lang w:val="lt-LT"/>
              </w:rPr>
            </w:pPr>
            <w:r w:rsidRPr="00B82D20">
              <w:rPr>
                <w:rFonts w:ascii="Times New Roman" w:hAnsi="Times New Roman" w:cs="Times New Roman"/>
                <w:b/>
                <w:spacing w:val="-1"/>
                <w:lang w:val="lt-LT"/>
              </w:rPr>
              <w:t>Glomerulų filtracijos greitis (ml/min.)</w:t>
            </w:r>
          </w:p>
        </w:tc>
        <w:tc>
          <w:tcPr>
            <w:tcW w:w="2977" w:type="dxa"/>
            <w:tcBorders>
              <w:top w:val="single" w:sz="4" w:space="0" w:color="000000"/>
              <w:left w:val="single" w:sz="4" w:space="0" w:color="000000"/>
              <w:bottom w:val="single" w:sz="4" w:space="0" w:color="000000"/>
              <w:right w:val="single" w:sz="4" w:space="0" w:color="000000"/>
            </w:tcBorders>
          </w:tcPr>
          <w:p w14:paraId="0D9FBBD0" w14:textId="6B66DFB3" w:rsidR="00247631" w:rsidRPr="00B82D20" w:rsidRDefault="00247631" w:rsidP="00EB0B60">
            <w:pPr>
              <w:spacing w:after="0" w:line="240" w:lineRule="auto"/>
              <w:ind w:right="-23"/>
              <w:jc w:val="center"/>
              <w:rPr>
                <w:rFonts w:ascii="Times New Roman" w:eastAsia="Times New Roman" w:hAnsi="Times New Roman" w:cs="Times New Roman"/>
                <w:szCs w:val="20"/>
                <w:lang w:val="lt-LT" w:eastAsia="lt-LT"/>
              </w:rPr>
            </w:pPr>
            <w:r w:rsidRPr="00B82D20">
              <w:rPr>
                <w:rFonts w:ascii="Times New Roman" w:hAnsi="Times New Roman" w:cs="Times New Roman"/>
                <w:b/>
                <w:spacing w:val="-1"/>
                <w:lang w:val="lt-LT"/>
              </w:rPr>
              <w:t>Suaugusieji ir vaikai, kurių kūno masė ≥</w:t>
            </w:r>
            <w:r w:rsidR="002D02F9" w:rsidRPr="00B82D20">
              <w:rPr>
                <w:rFonts w:ascii="Times New Roman" w:eastAsia="Times New Roman" w:hAnsi="Times New Roman" w:cs="Times New Roman"/>
                <w:b/>
                <w:bCs/>
                <w:spacing w:val="-1"/>
                <w:lang w:val="lt-LT"/>
              </w:rPr>
              <w:t> </w:t>
            </w:r>
            <w:r w:rsidRPr="00B82D20">
              <w:rPr>
                <w:rFonts w:ascii="Times New Roman" w:hAnsi="Times New Roman" w:cs="Times New Roman"/>
                <w:b/>
                <w:spacing w:val="-1"/>
                <w:lang w:val="lt-LT"/>
              </w:rPr>
              <w:t>40</w:t>
            </w:r>
            <w:r w:rsidR="002D02F9" w:rsidRPr="000C1CBC">
              <w:rPr>
                <w:rFonts w:ascii="Times New Roman" w:hAnsi="Times New Roman"/>
                <w:b/>
                <w:spacing w:val="-1"/>
                <w:lang w:val="lt-LT"/>
              </w:rPr>
              <w:t> </w:t>
            </w:r>
            <w:r w:rsidRPr="000C1CBC">
              <w:rPr>
                <w:rFonts w:ascii="Times New Roman" w:hAnsi="Times New Roman"/>
                <w:b/>
                <w:spacing w:val="-1"/>
                <w:lang w:val="lt-LT"/>
              </w:rPr>
              <w:t>kg</w:t>
            </w:r>
          </w:p>
        </w:tc>
        <w:tc>
          <w:tcPr>
            <w:tcW w:w="4252" w:type="dxa"/>
            <w:tcBorders>
              <w:top w:val="single" w:sz="4" w:space="0" w:color="000000"/>
              <w:left w:val="single" w:sz="4" w:space="0" w:color="000000"/>
              <w:bottom w:val="single" w:sz="4" w:space="0" w:color="000000"/>
              <w:right w:val="single" w:sz="4" w:space="0" w:color="000000"/>
            </w:tcBorders>
          </w:tcPr>
          <w:tbl>
            <w:tblPr>
              <w:tblW w:w="0" w:type="auto"/>
              <w:tblBorders>
                <w:top w:val="nil"/>
                <w:left w:val="nil"/>
                <w:bottom w:val="nil"/>
                <w:right w:val="nil"/>
              </w:tblBorders>
              <w:tblLayout w:type="fixed"/>
              <w:tblLook w:val="0000" w:firstRow="0" w:lastRow="0" w:firstColumn="0" w:lastColumn="0" w:noHBand="0" w:noVBand="0"/>
            </w:tblPr>
            <w:tblGrid>
              <w:gridCol w:w="3189"/>
            </w:tblGrid>
            <w:tr w:rsidR="00247631" w:rsidRPr="00E13AEB" w14:paraId="68130F73" w14:textId="77777777" w:rsidTr="000F4634">
              <w:trPr>
                <w:trHeight w:val="155"/>
              </w:trPr>
              <w:tc>
                <w:tcPr>
                  <w:tcW w:w="3189" w:type="dxa"/>
                </w:tcPr>
                <w:p w14:paraId="43F4D9E1" w14:textId="77777777" w:rsidR="00247631" w:rsidRPr="00B82D20" w:rsidRDefault="00247631" w:rsidP="00B82D20">
                  <w:pPr>
                    <w:spacing w:after="0" w:line="240" w:lineRule="auto"/>
                    <w:ind w:right="-23"/>
                    <w:jc w:val="center"/>
                    <w:rPr>
                      <w:rFonts w:ascii="Times New Roman" w:hAnsi="Times New Roman" w:cs="Times New Roman"/>
                      <w:b/>
                      <w:spacing w:val="-1"/>
                      <w:lang w:val="lt-LT"/>
                    </w:rPr>
                  </w:pPr>
                  <w:r w:rsidRPr="00B82D20">
                    <w:rPr>
                      <w:rFonts w:ascii="Times New Roman" w:hAnsi="Times New Roman" w:cs="Times New Roman"/>
                      <w:b/>
                      <w:spacing w:val="-1"/>
                      <w:lang w:val="lt-LT"/>
                    </w:rPr>
                    <w:t xml:space="preserve">Vaikai, kurių kūno </w:t>
                  </w:r>
                </w:p>
                <w:p w14:paraId="235752E0" w14:textId="070E40CA" w:rsidR="00247631" w:rsidRPr="00B82D20" w:rsidRDefault="00247631" w:rsidP="00B82D20">
                  <w:pPr>
                    <w:spacing w:after="0" w:line="240" w:lineRule="auto"/>
                    <w:ind w:right="-23"/>
                    <w:jc w:val="center"/>
                    <w:rPr>
                      <w:rFonts w:ascii="Times New Roman" w:eastAsia="Times New Roman" w:hAnsi="Times New Roman" w:cs="Times New Roman"/>
                      <w:b/>
                      <w:spacing w:val="-1"/>
                      <w:szCs w:val="20"/>
                      <w:lang w:val="lt-LT" w:eastAsia="lt-LT"/>
                    </w:rPr>
                  </w:pPr>
                  <w:r w:rsidRPr="00B82D20">
                    <w:rPr>
                      <w:rFonts w:ascii="Times New Roman" w:hAnsi="Times New Roman" w:cs="Times New Roman"/>
                      <w:b/>
                      <w:spacing w:val="-1"/>
                      <w:lang w:val="lt-LT"/>
                    </w:rPr>
                    <w:t>masė &lt;</w:t>
                  </w:r>
                  <w:r w:rsidR="002D02F9" w:rsidRPr="00B82D20">
                    <w:rPr>
                      <w:rFonts w:ascii="Times New Roman" w:eastAsia="Times New Roman" w:hAnsi="Times New Roman" w:cs="Times New Roman"/>
                      <w:b/>
                      <w:bCs/>
                      <w:spacing w:val="-1"/>
                      <w:lang w:val="lt-LT"/>
                    </w:rPr>
                    <w:t> </w:t>
                  </w:r>
                  <w:r w:rsidRPr="00B82D20">
                    <w:rPr>
                      <w:rFonts w:ascii="Times New Roman" w:hAnsi="Times New Roman" w:cs="Times New Roman"/>
                      <w:b/>
                      <w:spacing w:val="-1"/>
                      <w:lang w:val="lt-LT"/>
                    </w:rPr>
                    <w:t>40</w:t>
                  </w:r>
                  <w:r w:rsidR="002D02F9" w:rsidRPr="00B82D20">
                    <w:rPr>
                      <w:rFonts w:ascii="Times New Roman" w:eastAsia="Times New Roman" w:hAnsi="Times New Roman" w:cs="Times New Roman"/>
                      <w:b/>
                      <w:bCs/>
                      <w:spacing w:val="-1"/>
                      <w:lang w:val="lt-LT"/>
                    </w:rPr>
                    <w:t> </w:t>
                  </w:r>
                  <w:r w:rsidRPr="00B82D20">
                    <w:rPr>
                      <w:rFonts w:ascii="Times New Roman" w:hAnsi="Times New Roman" w:cs="Times New Roman"/>
                      <w:b/>
                      <w:spacing w:val="-1"/>
                      <w:lang w:val="lt-LT"/>
                    </w:rPr>
                    <w:t>kg</w:t>
                  </w:r>
                  <w:r w:rsidRPr="000C1CBC">
                    <w:rPr>
                      <w:rFonts w:ascii="Times New Roman" w:hAnsi="Times New Roman"/>
                      <w:b/>
                      <w:spacing w:val="-1"/>
                      <w:vertAlign w:val="superscript"/>
                      <w:lang w:val="lt-LT"/>
                    </w:rPr>
                    <w:t>#</w:t>
                  </w:r>
                </w:p>
              </w:tc>
            </w:tr>
          </w:tbl>
          <w:p w14:paraId="3E4491D5" w14:textId="77777777" w:rsidR="00247631" w:rsidRPr="00B82D20" w:rsidRDefault="00247631" w:rsidP="00205AF3">
            <w:pPr>
              <w:spacing w:after="0" w:line="240" w:lineRule="auto"/>
              <w:ind w:left="909" w:right="-23"/>
              <w:rPr>
                <w:rFonts w:ascii="Times New Roman" w:hAnsi="Times New Roman" w:cs="Times New Roman"/>
                <w:lang w:val="lt-LT"/>
              </w:rPr>
            </w:pPr>
          </w:p>
        </w:tc>
      </w:tr>
      <w:tr w:rsidR="00247631" w:rsidRPr="00B82D20" w14:paraId="19A89CC6" w14:textId="77777777" w:rsidTr="000F4634">
        <w:trPr>
          <w:trHeight w:hRule="exact" w:val="848"/>
        </w:trPr>
        <w:tc>
          <w:tcPr>
            <w:tcW w:w="1893" w:type="dxa"/>
            <w:tcBorders>
              <w:top w:val="single" w:sz="4" w:space="0" w:color="000000"/>
              <w:left w:val="single" w:sz="4" w:space="0" w:color="000000"/>
              <w:bottom w:val="single" w:sz="4" w:space="0" w:color="000000"/>
              <w:right w:val="single" w:sz="4" w:space="0" w:color="000000"/>
            </w:tcBorders>
          </w:tcPr>
          <w:p w14:paraId="5237577B" w14:textId="77777777" w:rsidR="00247631" w:rsidRPr="00B82D20" w:rsidRDefault="00247631" w:rsidP="00205AF3">
            <w:pPr>
              <w:spacing w:after="0" w:line="240" w:lineRule="auto"/>
              <w:ind w:left="477" w:right="-23"/>
              <w:rPr>
                <w:rFonts w:ascii="Times New Roman" w:hAnsi="Times New Roman" w:cs="Times New Roman"/>
                <w:b/>
                <w:lang w:val="lt-LT"/>
              </w:rPr>
            </w:pPr>
            <w:r w:rsidRPr="00B82D20">
              <w:rPr>
                <w:rFonts w:ascii="Times New Roman" w:hAnsi="Times New Roman" w:cs="Times New Roman"/>
                <w:b/>
                <w:lang w:val="lt-LT"/>
              </w:rPr>
              <w:t>Didesnis kaip 30</w:t>
            </w:r>
          </w:p>
        </w:tc>
        <w:tc>
          <w:tcPr>
            <w:tcW w:w="2977" w:type="dxa"/>
            <w:tcBorders>
              <w:top w:val="single" w:sz="4" w:space="0" w:color="000000"/>
              <w:left w:val="single" w:sz="4" w:space="0" w:color="000000"/>
              <w:bottom w:val="single" w:sz="4" w:space="0" w:color="000000"/>
              <w:right w:val="single" w:sz="4" w:space="0" w:color="000000"/>
            </w:tcBorders>
          </w:tcPr>
          <w:p w14:paraId="3023DFA1" w14:textId="77777777" w:rsidR="00247631" w:rsidRPr="00B82D20" w:rsidRDefault="00247631" w:rsidP="00EB0B60">
            <w:pPr>
              <w:spacing w:after="0" w:line="240" w:lineRule="auto"/>
              <w:ind w:right="-23"/>
              <w:jc w:val="center"/>
              <w:rPr>
                <w:rFonts w:ascii="Times New Roman" w:eastAsia="Times New Roman" w:hAnsi="Times New Roman" w:cs="Times New Roman"/>
                <w:spacing w:val="-4"/>
                <w:szCs w:val="20"/>
                <w:lang w:val="lt-LT" w:eastAsia="lt-LT"/>
              </w:rPr>
            </w:pPr>
            <w:r w:rsidRPr="00B82D20">
              <w:rPr>
                <w:rFonts w:ascii="Times New Roman" w:hAnsi="Times New Roman" w:cs="Times New Roman"/>
                <w:spacing w:val="-4"/>
                <w:lang w:val="lt-LT"/>
              </w:rPr>
              <w:t>Dozės koreguoti nereikia</w:t>
            </w:r>
          </w:p>
        </w:tc>
        <w:tc>
          <w:tcPr>
            <w:tcW w:w="4252" w:type="dxa"/>
            <w:tcBorders>
              <w:top w:val="single" w:sz="4" w:space="0" w:color="000000"/>
              <w:left w:val="single" w:sz="4" w:space="0" w:color="000000"/>
              <w:bottom w:val="single" w:sz="4" w:space="0" w:color="000000"/>
              <w:right w:val="single" w:sz="4" w:space="0" w:color="000000"/>
            </w:tcBorders>
          </w:tcPr>
          <w:p w14:paraId="6B46E413" w14:textId="77777777" w:rsidR="00247631" w:rsidRPr="00B82D20" w:rsidRDefault="00247631" w:rsidP="00EB0B60">
            <w:pPr>
              <w:spacing w:after="0" w:line="240" w:lineRule="auto"/>
              <w:ind w:right="-23"/>
              <w:jc w:val="center"/>
              <w:rPr>
                <w:rFonts w:ascii="Times New Roman" w:eastAsia="Times New Roman" w:hAnsi="Times New Roman" w:cs="Times New Roman"/>
                <w:szCs w:val="20"/>
                <w:lang w:val="lt-LT" w:eastAsia="lt-LT"/>
              </w:rPr>
            </w:pPr>
            <w:r w:rsidRPr="00B82D20">
              <w:rPr>
                <w:rFonts w:ascii="Times New Roman" w:hAnsi="Times New Roman" w:cs="Times New Roman"/>
                <w:spacing w:val="-4"/>
                <w:lang w:val="lt-LT"/>
              </w:rPr>
              <w:t>Dozės koreguoti nereikia</w:t>
            </w:r>
          </w:p>
        </w:tc>
      </w:tr>
      <w:tr w:rsidR="00247631" w:rsidRPr="00B82D20" w14:paraId="6089E8C4" w14:textId="77777777" w:rsidTr="000F4634">
        <w:trPr>
          <w:trHeight w:hRule="exact" w:val="848"/>
        </w:trPr>
        <w:tc>
          <w:tcPr>
            <w:tcW w:w="1893" w:type="dxa"/>
            <w:tcBorders>
              <w:top w:val="single" w:sz="4" w:space="0" w:color="000000"/>
              <w:left w:val="single" w:sz="4" w:space="0" w:color="000000"/>
              <w:bottom w:val="single" w:sz="4" w:space="0" w:color="000000"/>
              <w:right w:val="single" w:sz="4" w:space="0" w:color="000000"/>
            </w:tcBorders>
          </w:tcPr>
          <w:p w14:paraId="749312BF" w14:textId="77777777" w:rsidR="00247631" w:rsidRPr="00B82D20" w:rsidRDefault="00247631" w:rsidP="00205AF3">
            <w:pPr>
              <w:spacing w:after="0" w:line="240" w:lineRule="auto"/>
              <w:ind w:left="477" w:right="-23"/>
              <w:rPr>
                <w:rFonts w:ascii="Times New Roman" w:hAnsi="Times New Roman" w:cs="Times New Roman"/>
                <w:lang w:val="lt-LT"/>
              </w:rPr>
            </w:pPr>
            <w:r w:rsidRPr="00B82D20">
              <w:rPr>
                <w:rFonts w:ascii="Times New Roman" w:hAnsi="Times New Roman" w:cs="Times New Roman"/>
                <w:b/>
                <w:lang w:val="lt-LT"/>
              </w:rPr>
              <w:lastRenderedPageBreak/>
              <w:t xml:space="preserve">Nuo 10 </w:t>
            </w:r>
            <w:r w:rsidRPr="00B82D20">
              <w:rPr>
                <w:rFonts w:ascii="Times New Roman" w:hAnsi="Times New Roman" w:cs="Times New Roman"/>
                <w:b/>
                <w:spacing w:val="1"/>
                <w:lang w:val="lt-LT"/>
              </w:rPr>
              <w:t>iki</w:t>
            </w:r>
            <w:r w:rsidRPr="00B82D20">
              <w:rPr>
                <w:rFonts w:ascii="Times New Roman" w:hAnsi="Times New Roman" w:cs="Times New Roman"/>
                <w:b/>
              </w:rPr>
              <w:t xml:space="preserve"> 30</w:t>
            </w:r>
          </w:p>
        </w:tc>
        <w:tc>
          <w:tcPr>
            <w:tcW w:w="2977" w:type="dxa"/>
            <w:tcBorders>
              <w:top w:val="single" w:sz="4" w:space="0" w:color="000000"/>
              <w:left w:val="single" w:sz="4" w:space="0" w:color="000000"/>
              <w:bottom w:val="single" w:sz="4" w:space="0" w:color="000000"/>
              <w:right w:val="single" w:sz="4" w:space="0" w:color="000000"/>
            </w:tcBorders>
          </w:tcPr>
          <w:p w14:paraId="494319C7" w14:textId="48D849B8" w:rsidR="00247631" w:rsidRPr="00B82D20" w:rsidRDefault="00247631" w:rsidP="00EB0B60">
            <w:pPr>
              <w:spacing w:after="0" w:line="240" w:lineRule="auto"/>
              <w:ind w:right="-23"/>
              <w:jc w:val="center"/>
              <w:rPr>
                <w:rFonts w:ascii="Times New Roman" w:eastAsia="Times New Roman" w:hAnsi="Times New Roman" w:cs="Times New Roman"/>
                <w:szCs w:val="20"/>
                <w:lang w:val="lt-LT" w:eastAsia="lt-LT"/>
              </w:rPr>
            </w:pPr>
            <w:r w:rsidRPr="00B82D20">
              <w:rPr>
                <w:rFonts w:ascii="Times New Roman" w:hAnsi="Times New Roman" w:cs="Times New Roman"/>
                <w:spacing w:val="-4"/>
                <w:lang w:val="lt-LT"/>
              </w:rPr>
              <w:t>Ne didesnė kaip 500</w:t>
            </w:r>
            <w:r w:rsidR="002D02F9" w:rsidRPr="00B82D20">
              <w:rPr>
                <w:rFonts w:ascii="Times New Roman" w:eastAsia="Times New Roman" w:hAnsi="Times New Roman" w:cs="Times New Roman"/>
                <w:spacing w:val="-4"/>
                <w:lang w:val="lt-LT"/>
              </w:rPr>
              <w:t> </w:t>
            </w:r>
            <w:r w:rsidRPr="00B82D20">
              <w:rPr>
                <w:rFonts w:ascii="Times New Roman" w:hAnsi="Times New Roman" w:cs="Times New Roman"/>
                <w:spacing w:val="-4"/>
                <w:lang w:val="lt-LT"/>
              </w:rPr>
              <w:t>mg dozė du kartus per parą.</w:t>
            </w:r>
          </w:p>
        </w:tc>
        <w:tc>
          <w:tcPr>
            <w:tcW w:w="4252" w:type="dxa"/>
            <w:tcBorders>
              <w:top w:val="single" w:sz="4" w:space="0" w:color="000000"/>
              <w:left w:val="single" w:sz="4" w:space="0" w:color="000000"/>
              <w:bottom w:val="single" w:sz="4" w:space="0" w:color="000000"/>
              <w:right w:val="single" w:sz="4" w:space="0" w:color="000000"/>
            </w:tcBorders>
          </w:tcPr>
          <w:p w14:paraId="2E40D2D1" w14:textId="2C90E47F" w:rsidR="00247631" w:rsidRPr="00B82D20" w:rsidRDefault="00247631" w:rsidP="00EB0B60">
            <w:pPr>
              <w:spacing w:after="0" w:line="240" w:lineRule="auto"/>
              <w:ind w:right="-23"/>
              <w:jc w:val="center"/>
              <w:rPr>
                <w:rFonts w:ascii="Times New Roman" w:eastAsia="Times New Roman" w:hAnsi="Times New Roman" w:cs="Times New Roman"/>
                <w:szCs w:val="20"/>
                <w:lang w:val="lt-LT" w:eastAsia="lt-LT"/>
              </w:rPr>
            </w:pPr>
            <w:r w:rsidRPr="00B82D20">
              <w:rPr>
                <w:rFonts w:ascii="Times New Roman" w:hAnsi="Times New Roman" w:cs="Times New Roman"/>
                <w:lang w:val="lt-LT"/>
              </w:rPr>
              <w:t>15</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mg/kg dozė du kartus per parą</w:t>
            </w:r>
          </w:p>
          <w:p w14:paraId="07E46882" w14:textId="4D9AAF02" w:rsidR="00247631" w:rsidRPr="00B82D20" w:rsidRDefault="00247631" w:rsidP="00EB0B60">
            <w:pPr>
              <w:spacing w:after="0" w:line="240" w:lineRule="auto"/>
              <w:ind w:right="-23"/>
              <w:jc w:val="center"/>
              <w:rPr>
                <w:rFonts w:ascii="Times New Roman" w:eastAsia="Times New Roman" w:hAnsi="Times New Roman" w:cs="Times New Roman"/>
                <w:szCs w:val="20"/>
                <w:lang w:val="lt-LT" w:eastAsia="lt-LT"/>
              </w:rPr>
            </w:pPr>
            <w:r w:rsidRPr="00B82D20">
              <w:rPr>
                <w:rFonts w:ascii="Times New Roman" w:hAnsi="Times New Roman" w:cs="Times New Roman"/>
                <w:lang w:val="lt-LT"/>
              </w:rPr>
              <w:t>(didžiausia dozė yra 500</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mg du kartus per parą).</w:t>
            </w:r>
          </w:p>
        </w:tc>
      </w:tr>
      <w:tr w:rsidR="00247631" w:rsidRPr="00B82D20" w14:paraId="5652ACCA" w14:textId="77777777" w:rsidTr="000F4634">
        <w:trPr>
          <w:trHeight w:hRule="exact" w:val="563"/>
        </w:trPr>
        <w:tc>
          <w:tcPr>
            <w:tcW w:w="1893" w:type="dxa"/>
            <w:tcBorders>
              <w:top w:val="single" w:sz="4" w:space="0" w:color="000000"/>
              <w:left w:val="single" w:sz="4" w:space="0" w:color="000000"/>
              <w:bottom w:val="single" w:sz="4" w:space="0" w:color="000000"/>
              <w:right w:val="single" w:sz="4" w:space="0" w:color="000000"/>
            </w:tcBorders>
          </w:tcPr>
          <w:p w14:paraId="25B3811E" w14:textId="77777777" w:rsidR="00247631" w:rsidRPr="00B82D20" w:rsidRDefault="00247631" w:rsidP="00205AF3">
            <w:pPr>
              <w:spacing w:after="0" w:line="240" w:lineRule="auto"/>
              <w:ind w:left="299" w:right="-23"/>
              <w:jc w:val="center"/>
              <w:rPr>
                <w:rFonts w:ascii="Times New Roman" w:hAnsi="Times New Roman" w:cs="Times New Roman"/>
                <w:lang w:val="lt-LT"/>
              </w:rPr>
            </w:pPr>
            <w:r w:rsidRPr="00B82D20">
              <w:rPr>
                <w:rFonts w:ascii="Times New Roman" w:hAnsi="Times New Roman" w:cs="Times New Roman"/>
                <w:b/>
                <w:spacing w:val="1"/>
                <w:lang w:val="lt-LT"/>
              </w:rPr>
              <w:t>Mažesnis kaip</w:t>
            </w:r>
            <w:r w:rsidRPr="00B82D20">
              <w:rPr>
                <w:rFonts w:ascii="Times New Roman" w:hAnsi="Times New Roman" w:cs="Times New Roman"/>
                <w:b/>
                <w:lang w:val="lt-LT"/>
              </w:rPr>
              <w:t xml:space="preserve"> </w:t>
            </w:r>
            <w:r w:rsidRPr="00B82D20">
              <w:rPr>
                <w:rFonts w:ascii="Times New Roman" w:hAnsi="Times New Roman" w:cs="Times New Roman"/>
                <w:b/>
                <w:spacing w:val="-2"/>
                <w:lang w:val="lt-LT"/>
              </w:rPr>
              <w:t>1</w:t>
            </w:r>
            <w:r w:rsidRPr="00B82D20">
              <w:rPr>
                <w:rFonts w:ascii="Times New Roman" w:hAnsi="Times New Roman" w:cs="Times New Roman"/>
                <w:b/>
                <w:lang w:val="lt-LT"/>
              </w:rPr>
              <w:t>0</w:t>
            </w:r>
          </w:p>
        </w:tc>
        <w:tc>
          <w:tcPr>
            <w:tcW w:w="2977" w:type="dxa"/>
            <w:tcBorders>
              <w:top w:val="single" w:sz="4" w:space="0" w:color="000000"/>
              <w:left w:val="single" w:sz="4" w:space="0" w:color="000000"/>
              <w:bottom w:val="single" w:sz="4" w:space="0" w:color="000000"/>
              <w:right w:val="single" w:sz="4" w:space="0" w:color="000000"/>
            </w:tcBorders>
          </w:tcPr>
          <w:p w14:paraId="726D3489" w14:textId="4238B585" w:rsidR="00247631" w:rsidRPr="00B82D20" w:rsidRDefault="00247631" w:rsidP="00EB0B60">
            <w:pPr>
              <w:spacing w:after="0" w:line="240" w:lineRule="auto"/>
              <w:ind w:right="-23"/>
              <w:jc w:val="center"/>
              <w:rPr>
                <w:rFonts w:ascii="Times New Roman" w:eastAsia="Times New Roman" w:hAnsi="Times New Roman" w:cs="Times New Roman"/>
                <w:szCs w:val="20"/>
                <w:lang w:val="lt-LT" w:eastAsia="lt-LT"/>
              </w:rPr>
            </w:pPr>
            <w:r w:rsidRPr="00B82D20">
              <w:rPr>
                <w:rFonts w:ascii="Times New Roman" w:hAnsi="Times New Roman" w:cs="Times New Roman"/>
                <w:spacing w:val="-4"/>
                <w:lang w:val="lt-LT"/>
              </w:rPr>
              <w:t>Ne didesnė kaip 500</w:t>
            </w:r>
            <w:r w:rsidR="002D02F9" w:rsidRPr="00B82D20">
              <w:rPr>
                <w:rFonts w:ascii="Times New Roman" w:eastAsia="Times New Roman" w:hAnsi="Times New Roman" w:cs="Times New Roman"/>
                <w:spacing w:val="-4"/>
                <w:lang w:val="lt-LT"/>
              </w:rPr>
              <w:t> </w:t>
            </w:r>
            <w:r w:rsidRPr="00B82D20">
              <w:rPr>
                <w:rFonts w:ascii="Times New Roman" w:hAnsi="Times New Roman" w:cs="Times New Roman"/>
                <w:spacing w:val="-4"/>
                <w:lang w:val="lt-LT"/>
              </w:rPr>
              <w:t>mg dozė per parą.</w:t>
            </w:r>
          </w:p>
        </w:tc>
        <w:tc>
          <w:tcPr>
            <w:tcW w:w="4252" w:type="dxa"/>
            <w:tcBorders>
              <w:top w:val="single" w:sz="4" w:space="0" w:color="000000"/>
              <w:left w:val="single" w:sz="4" w:space="0" w:color="000000"/>
              <w:bottom w:val="single" w:sz="4" w:space="0" w:color="000000"/>
              <w:right w:val="single" w:sz="4" w:space="0" w:color="000000"/>
            </w:tcBorders>
          </w:tcPr>
          <w:p w14:paraId="62856766" w14:textId="14988856" w:rsidR="00247631" w:rsidRPr="00B82D20" w:rsidRDefault="00247631" w:rsidP="00EB0B60">
            <w:pPr>
              <w:spacing w:after="0" w:line="240" w:lineRule="auto"/>
              <w:ind w:right="-23"/>
              <w:jc w:val="center"/>
              <w:rPr>
                <w:rFonts w:ascii="Times New Roman" w:eastAsia="Times New Roman" w:hAnsi="Times New Roman" w:cs="Times New Roman"/>
                <w:szCs w:val="20"/>
                <w:lang w:val="lt-LT" w:eastAsia="lt-LT"/>
              </w:rPr>
            </w:pPr>
            <w:r w:rsidRPr="00B82D20">
              <w:rPr>
                <w:rFonts w:ascii="Times New Roman" w:hAnsi="Times New Roman" w:cs="Times New Roman"/>
                <w:lang w:val="lt-LT"/>
              </w:rPr>
              <w:t>15</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 xml:space="preserve">mg/kg dozė vieną kartą per parą </w:t>
            </w:r>
          </w:p>
          <w:p w14:paraId="32DCA92B" w14:textId="3AB2F6A0" w:rsidR="00247631" w:rsidRPr="00B82D20" w:rsidRDefault="00247631" w:rsidP="00EB0B60">
            <w:pPr>
              <w:spacing w:after="0" w:line="240" w:lineRule="auto"/>
              <w:ind w:right="-23"/>
              <w:jc w:val="center"/>
              <w:rPr>
                <w:rFonts w:ascii="Times New Roman" w:eastAsia="Times New Roman" w:hAnsi="Times New Roman" w:cs="Times New Roman"/>
                <w:szCs w:val="20"/>
                <w:lang w:val="lt-LT" w:eastAsia="lt-LT"/>
              </w:rPr>
            </w:pPr>
            <w:r w:rsidRPr="00B82D20">
              <w:rPr>
                <w:rFonts w:ascii="Times New Roman" w:hAnsi="Times New Roman" w:cs="Times New Roman"/>
                <w:lang w:val="lt-LT"/>
              </w:rPr>
              <w:t>(didžiausia dozė yra 500</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mg).</w:t>
            </w:r>
          </w:p>
        </w:tc>
      </w:tr>
      <w:tr w:rsidR="00247631" w:rsidRPr="00B82D20" w14:paraId="0397F2E2" w14:textId="77777777" w:rsidTr="000F4634">
        <w:trPr>
          <w:trHeight w:hRule="exact" w:val="398"/>
        </w:trPr>
        <w:tc>
          <w:tcPr>
            <w:tcW w:w="9122" w:type="dxa"/>
            <w:gridSpan w:val="3"/>
            <w:tcBorders>
              <w:top w:val="single" w:sz="4" w:space="0" w:color="000000"/>
              <w:left w:val="single" w:sz="4" w:space="0" w:color="000000"/>
              <w:bottom w:val="single" w:sz="4" w:space="0" w:color="000000"/>
              <w:right w:val="single" w:sz="4" w:space="0" w:color="000000"/>
            </w:tcBorders>
          </w:tcPr>
          <w:p w14:paraId="3CBB96E0" w14:textId="77777777" w:rsidR="00247631" w:rsidRPr="00B82D20" w:rsidRDefault="00247631" w:rsidP="00205AF3">
            <w:pPr>
              <w:spacing w:after="0" w:line="240" w:lineRule="auto"/>
              <w:ind w:left="102" w:right="-23"/>
              <w:rPr>
                <w:rFonts w:ascii="Times New Roman" w:hAnsi="Times New Roman" w:cs="Times New Roman"/>
                <w:lang w:val="lt-LT"/>
              </w:rPr>
            </w:pPr>
            <w:r w:rsidRPr="00B82D20">
              <w:rPr>
                <w:rFonts w:ascii="Times New Roman" w:hAnsi="Times New Roman" w:cs="Times New Roman"/>
                <w:position w:val="10"/>
                <w:lang w:val="lt-LT"/>
              </w:rPr>
              <w:t>#</w:t>
            </w:r>
            <w:r w:rsidRPr="00B82D20">
              <w:rPr>
                <w:rFonts w:ascii="Times New Roman" w:hAnsi="Times New Roman" w:cs="Times New Roman"/>
                <w:spacing w:val="-4"/>
                <w:lang w:val="lt-LT"/>
              </w:rPr>
              <w:t>Daugumoje atvejų pirmenybė teiktina parenteriniam gydymui</w:t>
            </w:r>
            <w:r w:rsidRPr="00B82D20">
              <w:rPr>
                <w:rFonts w:ascii="Times New Roman" w:hAnsi="Times New Roman" w:cs="Times New Roman"/>
              </w:rPr>
              <w:t>.</w:t>
            </w:r>
          </w:p>
        </w:tc>
      </w:tr>
    </w:tbl>
    <w:p w14:paraId="774D83F7" w14:textId="77777777" w:rsidR="00247631" w:rsidRPr="00B82D20" w:rsidRDefault="00247631" w:rsidP="00205AF3">
      <w:pPr>
        <w:tabs>
          <w:tab w:val="left" w:pos="567"/>
        </w:tabs>
        <w:spacing w:after="0" w:line="240" w:lineRule="auto"/>
        <w:rPr>
          <w:rFonts w:ascii="Times New Roman" w:hAnsi="Times New Roman" w:cs="Times New Roman"/>
          <w:lang w:val="lt-LT"/>
        </w:rPr>
      </w:pPr>
    </w:p>
    <w:p w14:paraId="73CC9FF3" w14:textId="77777777" w:rsidR="00247631" w:rsidRPr="00B82D20" w:rsidRDefault="00247631" w:rsidP="00EB0B60">
      <w:pPr>
        <w:tabs>
          <w:tab w:val="left" w:pos="567"/>
        </w:tabs>
        <w:spacing w:after="0" w:line="240" w:lineRule="auto"/>
        <w:rPr>
          <w:rFonts w:ascii="Times New Roman" w:eastAsia="Times New Roman" w:hAnsi="Times New Roman" w:cs="Times New Roman"/>
          <w:i/>
          <w:szCs w:val="20"/>
          <w:lang w:val="lt-LT" w:eastAsia="lt-LT"/>
        </w:rPr>
      </w:pPr>
      <w:r w:rsidRPr="00B82D20">
        <w:rPr>
          <w:rFonts w:ascii="Times New Roman" w:hAnsi="Times New Roman" w:cs="Times New Roman"/>
          <w:i/>
          <w:lang w:val="lt-LT"/>
        </w:rPr>
        <w:t>Pacientai, kuriems taikoma hemodializė</w:t>
      </w:r>
    </w:p>
    <w:p w14:paraId="0C212BFC" w14:textId="77777777" w:rsidR="00247631" w:rsidRPr="00B82D20" w:rsidRDefault="00247631" w:rsidP="00EB0B6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Amoksicilinas gali būti pašalinamas iš kraujotakos hemodializės būdu.</w:t>
      </w:r>
    </w:p>
    <w:p w14:paraId="6FA11C04" w14:textId="77777777" w:rsidR="00247631" w:rsidRPr="00B82D20" w:rsidRDefault="00247631" w:rsidP="00B82D20">
      <w:pPr>
        <w:tabs>
          <w:tab w:val="left" w:pos="567"/>
        </w:tabs>
        <w:spacing w:after="0" w:line="240" w:lineRule="auto"/>
        <w:rPr>
          <w:rFonts w:ascii="Times New Roman" w:hAnsi="Times New Roman" w:cs="Times New Roman"/>
          <w:lang w:val="lt-LT"/>
        </w:rPr>
      </w:pPr>
    </w:p>
    <w:tbl>
      <w:tblPr>
        <w:tblW w:w="0" w:type="auto"/>
        <w:tblInd w:w="97" w:type="dxa"/>
        <w:tblLayout w:type="fixed"/>
        <w:tblCellMar>
          <w:left w:w="0" w:type="dxa"/>
          <w:right w:w="0" w:type="dxa"/>
        </w:tblCellMar>
        <w:tblLook w:val="01E0" w:firstRow="1" w:lastRow="1" w:firstColumn="1" w:lastColumn="1" w:noHBand="0" w:noVBand="0"/>
      </w:tblPr>
      <w:tblGrid>
        <w:gridCol w:w="2141"/>
        <w:gridCol w:w="6499"/>
      </w:tblGrid>
      <w:tr w:rsidR="00247631" w:rsidRPr="00B82D20" w14:paraId="545829AE" w14:textId="77777777" w:rsidTr="000F4634">
        <w:trPr>
          <w:trHeight w:hRule="exact" w:val="264"/>
        </w:trPr>
        <w:tc>
          <w:tcPr>
            <w:tcW w:w="2141" w:type="dxa"/>
            <w:tcBorders>
              <w:top w:val="single" w:sz="4" w:space="0" w:color="000000"/>
              <w:left w:val="single" w:sz="4" w:space="0" w:color="000000"/>
              <w:bottom w:val="single" w:sz="4" w:space="0" w:color="000000"/>
              <w:right w:val="single" w:sz="4" w:space="0" w:color="000000"/>
            </w:tcBorders>
          </w:tcPr>
          <w:p w14:paraId="12BCAB82" w14:textId="77777777" w:rsidR="00247631" w:rsidRPr="00B82D20" w:rsidRDefault="00247631" w:rsidP="00B82D20">
            <w:pPr>
              <w:spacing w:after="0" w:line="240" w:lineRule="auto"/>
              <w:rPr>
                <w:rFonts w:ascii="Times New Roman" w:hAnsi="Times New Roman" w:cs="Times New Roman"/>
                <w:lang w:val="lt-LT"/>
              </w:rPr>
            </w:pPr>
          </w:p>
        </w:tc>
        <w:tc>
          <w:tcPr>
            <w:tcW w:w="6499" w:type="dxa"/>
            <w:tcBorders>
              <w:top w:val="single" w:sz="4" w:space="0" w:color="000000"/>
              <w:left w:val="single" w:sz="4" w:space="0" w:color="000000"/>
              <w:bottom w:val="single" w:sz="4" w:space="0" w:color="000000"/>
              <w:right w:val="single" w:sz="4" w:space="0" w:color="000000"/>
            </w:tcBorders>
          </w:tcPr>
          <w:p w14:paraId="6B0C5CFC" w14:textId="77777777" w:rsidR="00247631" w:rsidRPr="00B82D20" w:rsidRDefault="00247631" w:rsidP="00B82D20">
            <w:pPr>
              <w:spacing w:after="0" w:line="240" w:lineRule="auto"/>
              <w:ind w:left="102" w:right="-20"/>
              <w:rPr>
                <w:rFonts w:ascii="Times New Roman" w:hAnsi="Times New Roman" w:cs="Times New Roman"/>
                <w:lang w:val="lt-LT"/>
              </w:rPr>
            </w:pPr>
            <w:r w:rsidRPr="00B82D20">
              <w:rPr>
                <w:rFonts w:ascii="Times New Roman" w:hAnsi="Times New Roman" w:cs="Times New Roman"/>
                <w:b/>
                <w:spacing w:val="1"/>
                <w:lang w:val="lt-LT"/>
              </w:rPr>
              <w:t>H</w:t>
            </w:r>
            <w:r w:rsidRPr="00B82D20">
              <w:rPr>
                <w:rFonts w:ascii="Times New Roman" w:hAnsi="Times New Roman" w:cs="Times New Roman"/>
                <w:b/>
                <w:spacing w:val="-2"/>
                <w:lang w:val="lt-LT"/>
              </w:rPr>
              <w:t>e</w:t>
            </w:r>
            <w:r w:rsidRPr="00B82D20">
              <w:rPr>
                <w:rFonts w:ascii="Times New Roman" w:hAnsi="Times New Roman" w:cs="Times New Roman"/>
                <w:b/>
                <w:spacing w:val="1"/>
                <w:lang w:val="lt-LT"/>
              </w:rPr>
              <w:t>m</w:t>
            </w:r>
            <w:r w:rsidRPr="00B82D20">
              <w:rPr>
                <w:rFonts w:ascii="Times New Roman" w:hAnsi="Times New Roman" w:cs="Times New Roman"/>
                <w:b/>
                <w:lang w:val="lt-LT"/>
              </w:rPr>
              <w:t>o</w:t>
            </w:r>
            <w:r w:rsidRPr="00B82D20">
              <w:rPr>
                <w:rFonts w:ascii="Times New Roman" w:hAnsi="Times New Roman" w:cs="Times New Roman"/>
                <w:b/>
                <w:spacing w:val="-3"/>
                <w:lang w:val="lt-LT"/>
              </w:rPr>
              <w:t>d</w:t>
            </w:r>
            <w:r w:rsidRPr="00B82D20">
              <w:rPr>
                <w:rFonts w:ascii="Times New Roman" w:hAnsi="Times New Roman" w:cs="Times New Roman"/>
                <w:b/>
                <w:spacing w:val="1"/>
                <w:lang w:val="lt-LT"/>
              </w:rPr>
              <w:t>i</w:t>
            </w:r>
            <w:r w:rsidRPr="00B82D20">
              <w:rPr>
                <w:rFonts w:ascii="Times New Roman" w:hAnsi="Times New Roman" w:cs="Times New Roman"/>
                <w:b/>
                <w:lang w:val="lt-LT"/>
              </w:rPr>
              <w:t>a</w:t>
            </w:r>
            <w:r w:rsidRPr="00B82D20">
              <w:rPr>
                <w:rFonts w:ascii="Times New Roman" w:hAnsi="Times New Roman" w:cs="Times New Roman"/>
                <w:b/>
                <w:spacing w:val="1"/>
                <w:lang w:val="lt-LT"/>
              </w:rPr>
              <w:t>lizė</w:t>
            </w:r>
          </w:p>
        </w:tc>
      </w:tr>
      <w:tr w:rsidR="00247631" w:rsidRPr="00E13AEB" w14:paraId="7D376B4B" w14:textId="77777777" w:rsidTr="009C5C8E">
        <w:trPr>
          <w:trHeight w:hRule="exact" w:val="1699"/>
        </w:trPr>
        <w:tc>
          <w:tcPr>
            <w:tcW w:w="2141" w:type="dxa"/>
            <w:tcBorders>
              <w:top w:val="single" w:sz="4" w:space="0" w:color="000000"/>
              <w:left w:val="single" w:sz="4" w:space="0" w:color="000000"/>
              <w:bottom w:val="single" w:sz="4" w:space="0" w:color="000000"/>
              <w:right w:val="single" w:sz="4" w:space="0" w:color="000000"/>
            </w:tcBorders>
          </w:tcPr>
          <w:p w14:paraId="5543D50C" w14:textId="77777777" w:rsidR="00247631" w:rsidRPr="00B82D20" w:rsidRDefault="00247631" w:rsidP="00205AF3">
            <w:pPr>
              <w:spacing w:after="0" w:line="240" w:lineRule="auto"/>
              <w:ind w:left="102" w:right="-20"/>
              <w:jc w:val="center"/>
              <w:rPr>
                <w:rFonts w:ascii="Times New Roman" w:hAnsi="Times New Roman" w:cs="Times New Roman"/>
                <w:b/>
                <w:spacing w:val="-1"/>
                <w:lang w:val="lt-LT"/>
              </w:rPr>
            </w:pPr>
            <w:r w:rsidRPr="00B82D20">
              <w:rPr>
                <w:rFonts w:ascii="Times New Roman" w:hAnsi="Times New Roman" w:cs="Times New Roman"/>
                <w:b/>
                <w:spacing w:val="-1"/>
                <w:lang w:val="lt-LT"/>
              </w:rPr>
              <w:t xml:space="preserve">Suaugusieji ir </w:t>
            </w:r>
          </w:p>
          <w:p w14:paraId="26510939" w14:textId="354A39AA" w:rsidR="00247631" w:rsidRPr="00B82D20" w:rsidRDefault="00247631" w:rsidP="00264C7F">
            <w:pPr>
              <w:spacing w:after="0" w:line="240" w:lineRule="auto"/>
              <w:ind w:left="102" w:right="-20"/>
              <w:jc w:val="center"/>
              <w:rPr>
                <w:rFonts w:ascii="Times New Roman" w:eastAsia="Times New Roman" w:hAnsi="Times New Roman" w:cs="Times New Roman"/>
                <w:szCs w:val="20"/>
                <w:lang w:val="lt-LT" w:eastAsia="lt-LT"/>
              </w:rPr>
            </w:pPr>
            <w:r w:rsidRPr="00B82D20">
              <w:rPr>
                <w:rFonts w:ascii="Times New Roman" w:hAnsi="Times New Roman" w:cs="Times New Roman"/>
                <w:b/>
                <w:spacing w:val="-1"/>
                <w:lang w:val="lt-LT"/>
              </w:rPr>
              <w:t>vaikai, kurių kūno</w:t>
            </w:r>
            <w:r w:rsidR="00F324CA">
              <w:rPr>
                <w:rFonts w:ascii="Times New Roman" w:hAnsi="Times New Roman" w:cs="Times New Roman"/>
                <w:b/>
                <w:spacing w:val="-1"/>
                <w:lang w:val="lt-LT"/>
              </w:rPr>
              <w:t xml:space="preserve"> masė</w:t>
            </w:r>
            <w:r w:rsidRPr="00B82D20">
              <w:rPr>
                <w:rFonts w:ascii="Times New Roman" w:hAnsi="Times New Roman" w:cs="Times New Roman"/>
                <w:b/>
                <w:spacing w:val="-1"/>
                <w:lang w:val="lt-LT"/>
              </w:rPr>
              <w:t xml:space="preserve"> </w:t>
            </w:r>
            <w:r w:rsidR="00264C7F">
              <w:rPr>
                <w:rFonts w:ascii="Times New Roman" w:hAnsi="Times New Roman" w:cs="Times New Roman"/>
                <w:b/>
                <w:spacing w:val="-1"/>
                <w:lang w:val="lt-LT"/>
              </w:rPr>
              <w:t>daugiau nei</w:t>
            </w:r>
            <w:r w:rsidR="002D02F9" w:rsidRPr="00B82D20">
              <w:rPr>
                <w:rFonts w:ascii="Times New Roman" w:eastAsia="Times New Roman" w:hAnsi="Times New Roman" w:cs="Times New Roman"/>
                <w:b/>
                <w:bCs/>
                <w:spacing w:val="-1"/>
                <w:lang w:val="lt-LT"/>
              </w:rPr>
              <w:t> </w:t>
            </w:r>
            <w:r w:rsidRPr="00B82D20">
              <w:rPr>
                <w:rFonts w:ascii="Times New Roman" w:hAnsi="Times New Roman" w:cs="Times New Roman"/>
                <w:b/>
                <w:spacing w:val="-1"/>
                <w:lang w:val="lt-LT"/>
              </w:rPr>
              <w:t>40</w:t>
            </w:r>
            <w:r w:rsidR="002D02F9" w:rsidRPr="00B82D20">
              <w:rPr>
                <w:rFonts w:ascii="Times New Roman" w:hAnsi="Times New Roman" w:cs="Times New Roman"/>
                <w:b/>
                <w:bCs/>
                <w:spacing w:val="-1"/>
              </w:rPr>
              <w:t> </w:t>
            </w:r>
            <w:r w:rsidRPr="00B82D20">
              <w:rPr>
                <w:rFonts w:ascii="Times New Roman" w:hAnsi="Times New Roman" w:cs="Times New Roman"/>
                <w:b/>
                <w:spacing w:val="-1"/>
              </w:rPr>
              <w:t>kg</w:t>
            </w:r>
          </w:p>
        </w:tc>
        <w:tc>
          <w:tcPr>
            <w:tcW w:w="6499" w:type="dxa"/>
            <w:tcBorders>
              <w:top w:val="single" w:sz="4" w:space="0" w:color="000000"/>
              <w:left w:val="single" w:sz="4" w:space="0" w:color="000000"/>
              <w:bottom w:val="single" w:sz="4" w:space="0" w:color="000000"/>
              <w:right w:val="single" w:sz="4" w:space="0" w:color="000000"/>
            </w:tcBorders>
          </w:tcPr>
          <w:p w14:paraId="0DDB9DB6" w14:textId="5095C015" w:rsidR="00247631" w:rsidRPr="00B82D20" w:rsidRDefault="00264C7F" w:rsidP="00EB0B60">
            <w:pPr>
              <w:spacing w:after="0" w:line="240" w:lineRule="auto"/>
              <w:ind w:left="102" w:right="-20"/>
              <w:rPr>
                <w:rFonts w:ascii="Times New Roman" w:eastAsia="Times New Roman" w:hAnsi="Times New Roman" w:cs="Times New Roman"/>
                <w:szCs w:val="20"/>
                <w:lang w:val="lt-LT" w:eastAsia="lt-LT"/>
              </w:rPr>
            </w:pPr>
            <w:r>
              <w:rPr>
                <w:rFonts w:ascii="Times New Roman" w:hAnsi="Times New Roman" w:cs="Times New Roman"/>
                <w:lang w:val="lt-LT"/>
              </w:rPr>
              <w:t>500</w:t>
            </w:r>
            <w:r w:rsidR="002D02F9" w:rsidRPr="00B82D20">
              <w:rPr>
                <w:rFonts w:ascii="Times New Roman" w:eastAsia="Times New Roman" w:hAnsi="Times New Roman" w:cs="Times New Roman"/>
                <w:lang w:val="lt-LT"/>
              </w:rPr>
              <w:t> </w:t>
            </w:r>
            <w:r w:rsidR="00247631" w:rsidRPr="00B82D20">
              <w:rPr>
                <w:rFonts w:ascii="Times New Roman" w:hAnsi="Times New Roman" w:cs="Times New Roman"/>
                <w:lang w:val="lt-LT"/>
              </w:rPr>
              <w:t>mg</w:t>
            </w:r>
            <w:r>
              <w:rPr>
                <w:rFonts w:ascii="Times New Roman" w:hAnsi="Times New Roman" w:cs="Times New Roman"/>
                <w:lang w:val="lt-LT"/>
              </w:rPr>
              <w:t xml:space="preserve"> kas 24 valandas. </w:t>
            </w:r>
          </w:p>
          <w:p w14:paraId="3D3E05F7" w14:textId="77777777" w:rsidR="00247631" w:rsidRPr="00B82D20" w:rsidRDefault="00247631" w:rsidP="00EB0B60">
            <w:pPr>
              <w:spacing w:after="0" w:line="240" w:lineRule="auto"/>
              <w:ind w:left="102" w:right="246"/>
              <w:rPr>
                <w:rFonts w:ascii="Times New Roman" w:hAnsi="Times New Roman" w:cs="Times New Roman"/>
                <w:lang w:val="lt-LT"/>
              </w:rPr>
            </w:pPr>
          </w:p>
          <w:p w14:paraId="0F77AD13" w14:textId="6F31ED88" w:rsidR="00247631" w:rsidRPr="00B82D20" w:rsidRDefault="00247631" w:rsidP="00264C7F">
            <w:pPr>
              <w:spacing w:after="0" w:line="240" w:lineRule="auto"/>
              <w:ind w:left="102" w:right="246"/>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Prieš hemodializę reikia dar paskirti vieną papildomą </w:t>
            </w:r>
            <w:r w:rsidR="00264C7F">
              <w:rPr>
                <w:rFonts w:ascii="Times New Roman" w:hAnsi="Times New Roman" w:cs="Times New Roman"/>
                <w:lang w:val="lt-LT"/>
              </w:rPr>
              <w:t>500 mg</w:t>
            </w:r>
            <w:r w:rsidRPr="00B82D20">
              <w:rPr>
                <w:rFonts w:ascii="Times New Roman" w:hAnsi="Times New Roman" w:cs="Times New Roman"/>
                <w:lang w:val="lt-LT"/>
              </w:rPr>
              <w:t xml:space="preserve"> dozę. Siekiant atstatyti kraujyje </w:t>
            </w:r>
            <w:r w:rsidRPr="00B82D20">
              <w:rPr>
                <w:rFonts w:ascii="Times New Roman" w:eastAsia="Times New Roman" w:hAnsi="Times New Roman" w:cs="Times New Roman"/>
                <w:lang w:val="lt-LT"/>
              </w:rPr>
              <w:t>vaist</w:t>
            </w:r>
            <w:r w:rsidR="00102CCA" w:rsidRPr="00B82D20">
              <w:rPr>
                <w:rFonts w:ascii="Times New Roman" w:eastAsia="Times New Roman" w:hAnsi="Times New Roman" w:cs="Times New Roman"/>
                <w:lang w:val="lt-LT"/>
              </w:rPr>
              <w:t>inio preparat</w:t>
            </w:r>
            <w:r w:rsidRPr="00B82D20">
              <w:rPr>
                <w:rFonts w:ascii="Times New Roman" w:eastAsia="Times New Roman" w:hAnsi="Times New Roman" w:cs="Times New Roman"/>
                <w:lang w:val="lt-LT"/>
              </w:rPr>
              <w:t>o</w:t>
            </w:r>
            <w:r w:rsidRPr="00B82D20">
              <w:rPr>
                <w:rFonts w:ascii="Times New Roman" w:hAnsi="Times New Roman" w:cs="Times New Roman"/>
                <w:lang w:val="lt-LT"/>
              </w:rPr>
              <w:t xml:space="preserve"> koncentraciją, po hemodializės reikia skirti dar vieną </w:t>
            </w:r>
            <w:r w:rsidR="00264C7F">
              <w:rPr>
                <w:rFonts w:ascii="Times New Roman" w:hAnsi="Times New Roman" w:cs="Times New Roman"/>
                <w:lang w:val="lt-LT"/>
              </w:rPr>
              <w:t xml:space="preserve">500 mg </w:t>
            </w:r>
            <w:r w:rsidRPr="00B82D20">
              <w:rPr>
                <w:rFonts w:ascii="Times New Roman" w:hAnsi="Times New Roman" w:cs="Times New Roman"/>
                <w:lang w:val="lt-LT"/>
              </w:rPr>
              <w:t>dozę.</w:t>
            </w:r>
          </w:p>
        </w:tc>
      </w:tr>
      <w:tr w:rsidR="00264C7F" w:rsidRPr="00E13AEB" w14:paraId="03FE5E80" w14:textId="77777777" w:rsidTr="009C5C8E">
        <w:trPr>
          <w:trHeight w:hRule="exact" w:val="1426"/>
        </w:trPr>
        <w:tc>
          <w:tcPr>
            <w:tcW w:w="2141" w:type="dxa"/>
            <w:tcBorders>
              <w:top w:val="single" w:sz="4" w:space="0" w:color="000000"/>
              <w:left w:val="single" w:sz="4" w:space="0" w:color="000000"/>
              <w:bottom w:val="single" w:sz="4" w:space="0" w:color="000000"/>
              <w:right w:val="single" w:sz="4" w:space="0" w:color="000000"/>
            </w:tcBorders>
          </w:tcPr>
          <w:p w14:paraId="1FA7E1B3" w14:textId="69726BC5" w:rsidR="00264C7F" w:rsidRPr="00B82D20" w:rsidRDefault="00264C7F" w:rsidP="00264C7F">
            <w:pPr>
              <w:spacing w:after="0" w:line="240" w:lineRule="auto"/>
              <w:ind w:left="102" w:right="-20"/>
              <w:jc w:val="center"/>
              <w:rPr>
                <w:rFonts w:ascii="Times New Roman" w:hAnsi="Times New Roman" w:cs="Times New Roman"/>
                <w:b/>
                <w:spacing w:val="-1"/>
                <w:lang w:val="lt-LT"/>
              </w:rPr>
            </w:pPr>
            <w:r>
              <w:rPr>
                <w:rFonts w:ascii="Times New Roman" w:hAnsi="Times New Roman" w:cs="Times New Roman"/>
                <w:b/>
                <w:spacing w:val="-1"/>
                <w:lang w:val="lt-LT"/>
              </w:rPr>
              <w:t>Vaikai, kurių kūno masė mažiau</w:t>
            </w:r>
            <w:r w:rsidRPr="00264C7F">
              <w:rPr>
                <w:rFonts w:ascii="Times New Roman" w:hAnsi="Times New Roman" w:cs="Times New Roman"/>
                <w:b/>
                <w:spacing w:val="-1"/>
                <w:lang w:val="lt-LT"/>
              </w:rPr>
              <w:t xml:space="preserve"> </w:t>
            </w:r>
            <w:r>
              <w:rPr>
                <w:rFonts w:ascii="Times New Roman" w:hAnsi="Times New Roman" w:cs="Times New Roman"/>
                <w:b/>
                <w:spacing w:val="-1"/>
                <w:lang w:val="lt-LT"/>
              </w:rPr>
              <w:t xml:space="preserve">nei </w:t>
            </w:r>
            <w:r w:rsidRPr="00264C7F">
              <w:rPr>
                <w:rFonts w:ascii="Times New Roman" w:hAnsi="Times New Roman" w:cs="Times New Roman"/>
                <w:b/>
                <w:spacing w:val="-1"/>
                <w:lang w:val="lt-LT"/>
              </w:rPr>
              <w:t>40</w:t>
            </w:r>
            <w:r w:rsidR="00F23C8E">
              <w:rPr>
                <w:rFonts w:ascii="Times New Roman" w:hAnsi="Times New Roman" w:cs="Times New Roman"/>
                <w:b/>
                <w:spacing w:val="-1"/>
                <w:lang w:val="lt-LT"/>
              </w:rPr>
              <w:t> </w:t>
            </w:r>
            <w:r w:rsidRPr="00264C7F">
              <w:rPr>
                <w:rFonts w:ascii="Times New Roman" w:hAnsi="Times New Roman" w:cs="Times New Roman"/>
                <w:b/>
                <w:spacing w:val="-1"/>
                <w:lang w:val="lt-LT"/>
              </w:rPr>
              <w:t>kg</w:t>
            </w:r>
          </w:p>
        </w:tc>
        <w:tc>
          <w:tcPr>
            <w:tcW w:w="6499" w:type="dxa"/>
            <w:tcBorders>
              <w:top w:val="single" w:sz="4" w:space="0" w:color="000000"/>
              <w:left w:val="single" w:sz="4" w:space="0" w:color="000000"/>
              <w:bottom w:val="single" w:sz="4" w:space="0" w:color="000000"/>
              <w:right w:val="single" w:sz="4" w:space="0" w:color="000000"/>
            </w:tcBorders>
          </w:tcPr>
          <w:p w14:paraId="2D28CBD0" w14:textId="659D5E06" w:rsidR="00264C7F" w:rsidRPr="00264C7F" w:rsidRDefault="00264C7F" w:rsidP="00264C7F">
            <w:pPr>
              <w:spacing w:after="0" w:line="240" w:lineRule="auto"/>
              <w:ind w:left="102" w:right="-20"/>
              <w:rPr>
                <w:rFonts w:ascii="Times New Roman" w:hAnsi="Times New Roman" w:cs="Times New Roman"/>
                <w:lang w:val="lt-LT"/>
              </w:rPr>
            </w:pPr>
            <w:r w:rsidRPr="00264C7F">
              <w:rPr>
                <w:rFonts w:ascii="Times New Roman" w:hAnsi="Times New Roman" w:cs="Times New Roman"/>
                <w:lang w:val="lt-LT"/>
              </w:rPr>
              <w:t>15</w:t>
            </w:r>
            <w:r w:rsidR="00F23C8E">
              <w:rPr>
                <w:rFonts w:ascii="Times New Roman" w:hAnsi="Times New Roman" w:cs="Times New Roman"/>
                <w:lang w:val="lt-LT"/>
              </w:rPr>
              <w:t> </w:t>
            </w:r>
            <w:r w:rsidRPr="00264C7F">
              <w:rPr>
                <w:rFonts w:ascii="Times New Roman" w:hAnsi="Times New Roman" w:cs="Times New Roman"/>
                <w:lang w:val="lt-LT"/>
              </w:rPr>
              <w:t>mg/kg per parą vienkartinė dozė</w:t>
            </w:r>
            <w:r>
              <w:rPr>
                <w:rFonts w:ascii="Times New Roman" w:hAnsi="Times New Roman" w:cs="Times New Roman"/>
                <w:lang w:val="lt-LT"/>
              </w:rPr>
              <w:t xml:space="preserve"> (maksimali dozė 500 mg)</w:t>
            </w:r>
            <w:r w:rsidRPr="00264C7F">
              <w:rPr>
                <w:rFonts w:ascii="Times New Roman" w:hAnsi="Times New Roman" w:cs="Times New Roman"/>
                <w:lang w:val="lt-LT"/>
              </w:rPr>
              <w:t>.</w:t>
            </w:r>
          </w:p>
          <w:p w14:paraId="111FC71A" w14:textId="77777777" w:rsidR="00264C7F" w:rsidRPr="00264C7F" w:rsidRDefault="00264C7F" w:rsidP="00264C7F">
            <w:pPr>
              <w:spacing w:after="0" w:line="240" w:lineRule="auto"/>
              <w:ind w:left="102" w:right="-20"/>
              <w:rPr>
                <w:rFonts w:ascii="Times New Roman" w:hAnsi="Times New Roman" w:cs="Times New Roman"/>
                <w:lang w:val="lt-LT"/>
              </w:rPr>
            </w:pPr>
          </w:p>
          <w:p w14:paraId="068A557D" w14:textId="1507E265" w:rsidR="00264C7F" w:rsidRPr="00B82D20" w:rsidRDefault="00264C7F" w:rsidP="00264C7F">
            <w:pPr>
              <w:spacing w:after="0" w:line="240" w:lineRule="auto"/>
              <w:ind w:left="102" w:right="-20"/>
              <w:rPr>
                <w:rFonts w:ascii="Times New Roman" w:hAnsi="Times New Roman" w:cs="Times New Roman"/>
                <w:lang w:val="lt-LT"/>
              </w:rPr>
            </w:pPr>
            <w:r w:rsidRPr="00264C7F">
              <w:rPr>
                <w:rFonts w:ascii="Times New Roman" w:hAnsi="Times New Roman" w:cs="Times New Roman"/>
                <w:lang w:val="lt-LT"/>
              </w:rPr>
              <w:t>Prieš hemodializę reikia dar paskirti vieną papildomą 15</w:t>
            </w:r>
            <w:r w:rsidR="00F23C8E">
              <w:rPr>
                <w:rFonts w:ascii="Times New Roman" w:hAnsi="Times New Roman" w:cs="Times New Roman"/>
                <w:lang w:val="lt-LT"/>
              </w:rPr>
              <w:t> </w:t>
            </w:r>
            <w:r w:rsidRPr="00264C7F">
              <w:rPr>
                <w:rFonts w:ascii="Times New Roman" w:hAnsi="Times New Roman" w:cs="Times New Roman"/>
                <w:lang w:val="lt-LT"/>
              </w:rPr>
              <w:t>mg/kg dozę. Siekiant atstatyti kraujyje vaistinio preparato koncentraciją, po hemodializės reikia skirti dar vieną 15</w:t>
            </w:r>
            <w:r w:rsidR="00F23C8E">
              <w:rPr>
                <w:rFonts w:ascii="Times New Roman" w:hAnsi="Times New Roman" w:cs="Times New Roman"/>
                <w:lang w:val="lt-LT"/>
              </w:rPr>
              <w:t> </w:t>
            </w:r>
            <w:r w:rsidRPr="00264C7F">
              <w:rPr>
                <w:rFonts w:ascii="Times New Roman" w:hAnsi="Times New Roman" w:cs="Times New Roman"/>
                <w:lang w:val="lt-LT"/>
              </w:rPr>
              <w:t>mg/kg dozę.</w:t>
            </w:r>
          </w:p>
        </w:tc>
      </w:tr>
    </w:tbl>
    <w:p w14:paraId="521C21B1" w14:textId="77777777" w:rsidR="00247631" w:rsidRPr="00B82D20" w:rsidRDefault="00247631" w:rsidP="00205AF3">
      <w:pPr>
        <w:tabs>
          <w:tab w:val="left" w:pos="567"/>
        </w:tabs>
        <w:spacing w:after="0" w:line="240" w:lineRule="auto"/>
        <w:rPr>
          <w:rFonts w:ascii="Times New Roman" w:hAnsi="Times New Roman" w:cs="Times New Roman"/>
          <w:lang w:val="lt-LT"/>
        </w:rPr>
      </w:pPr>
    </w:p>
    <w:p w14:paraId="1C457079" w14:textId="77777777" w:rsidR="00247631" w:rsidRPr="00B82D20" w:rsidRDefault="00247631" w:rsidP="00EB0B60">
      <w:pPr>
        <w:tabs>
          <w:tab w:val="left" w:pos="567"/>
        </w:tabs>
        <w:spacing w:after="0" w:line="240" w:lineRule="auto"/>
        <w:rPr>
          <w:rFonts w:ascii="Times New Roman" w:eastAsia="Times New Roman" w:hAnsi="Times New Roman" w:cs="Times New Roman"/>
          <w:i/>
          <w:szCs w:val="20"/>
          <w:lang w:val="lt-LT" w:eastAsia="lt-LT"/>
        </w:rPr>
      </w:pPr>
      <w:r w:rsidRPr="00B82D20">
        <w:rPr>
          <w:rFonts w:ascii="Times New Roman" w:hAnsi="Times New Roman" w:cs="Times New Roman"/>
          <w:i/>
          <w:lang w:val="lt-LT"/>
        </w:rPr>
        <w:t>Pacientai, kuriems taikoma peritoninė dializė</w:t>
      </w:r>
    </w:p>
    <w:p w14:paraId="2EF89E63" w14:textId="1965A558" w:rsidR="00247631" w:rsidRPr="00B82D20" w:rsidRDefault="00247631" w:rsidP="00EB0B6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Didžiausia amoksicilino dozė – 500</w:t>
      </w:r>
      <w:r w:rsidR="002D02F9" w:rsidRPr="00B82D20">
        <w:rPr>
          <w:rFonts w:ascii="Times New Roman" w:eastAsia="Times New Roman" w:hAnsi="Times New Roman" w:cs="Times New Roman"/>
          <w:bCs/>
          <w:iCs/>
          <w:lang w:val="lt-LT" w:eastAsia="lt-LT"/>
        </w:rPr>
        <w:t> </w:t>
      </w:r>
      <w:r w:rsidRPr="00B82D20">
        <w:rPr>
          <w:rFonts w:ascii="Times New Roman" w:hAnsi="Times New Roman" w:cs="Times New Roman"/>
          <w:lang w:val="lt-LT"/>
        </w:rPr>
        <w:t>mg per parą.</w:t>
      </w:r>
    </w:p>
    <w:p w14:paraId="12E0F9EF" w14:textId="77777777" w:rsidR="00247631" w:rsidRPr="00B82D20" w:rsidRDefault="00247631" w:rsidP="00EB0B60">
      <w:pPr>
        <w:tabs>
          <w:tab w:val="left" w:pos="567"/>
        </w:tabs>
        <w:spacing w:after="0" w:line="240" w:lineRule="auto"/>
        <w:rPr>
          <w:rFonts w:ascii="Times New Roman" w:hAnsi="Times New Roman" w:cs="Times New Roman"/>
          <w:lang w:val="lt-LT"/>
        </w:rPr>
      </w:pPr>
    </w:p>
    <w:p w14:paraId="5BE1019E" w14:textId="2E7E14A4" w:rsidR="00247631" w:rsidRPr="00B82D20" w:rsidRDefault="00493A86" w:rsidP="00247631">
      <w:pPr>
        <w:tabs>
          <w:tab w:val="left" w:pos="567"/>
        </w:tabs>
        <w:spacing w:after="0" w:line="240" w:lineRule="auto"/>
        <w:rPr>
          <w:rFonts w:ascii="Times New Roman" w:eastAsia="Times New Roman" w:hAnsi="Times New Roman" w:cs="Times New Roman"/>
          <w:b/>
          <w:bCs/>
          <w:iCs/>
          <w:u w:val="single"/>
          <w:lang w:val="lt-LT" w:eastAsia="lt-LT"/>
        </w:rPr>
      </w:pPr>
      <w:r w:rsidRPr="00B82D20">
        <w:rPr>
          <w:rFonts w:ascii="Times New Roman" w:eastAsia="Times New Roman" w:hAnsi="Times New Roman" w:cs="Times New Roman"/>
          <w:b/>
          <w:u w:val="single"/>
          <w:lang w:val="lt-LT"/>
        </w:rPr>
        <w:t>Pacientams, kurių k</w:t>
      </w:r>
      <w:r w:rsidR="00247631" w:rsidRPr="00B82D20">
        <w:rPr>
          <w:rFonts w:ascii="Times New Roman" w:eastAsia="Times New Roman" w:hAnsi="Times New Roman" w:cs="Times New Roman"/>
          <w:b/>
          <w:u w:val="single"/>
          <w:lang w:val="lt-LT"/>
        </w:rPr>
        <w:t>epenų</w:t>
      </w:r>
      <w:r w:rsidR="00247631" w:rsidRPr="00B82D20">
        <w:rPr>
          <w:rFonts w:ascii="Times New Roman" w:eastAsia="Times New Roman" w:hAnsi="Times New Roman" w:cs="Times New Roman"/>
          <w:b/>
          <w:bCs/>
          <w:iCs/>
          <w:u w:val="single"/>
          <w:lang w:val="lt-LT" w:eastAsia="lt-LT"/>
        </w:rPr>
        <w:t xml:space="preserve"> funkcij</w:t>
      </w:r>
      <w:r w:rsidRPr="00B82D20">
        <w:rPr>
          <w:rFonts w:ascii="Times New Roman" w:eastAsia="Times New Roman" w:hAnsi="Times New Roman" w:cs="Times New Roman"/>
          <w:b/>
          <w:bCs/>
          <w:iCs/>
          <w:u w:val="single"/>
          <w:lang w:val="lt-LT" w:eastAsia="lt-LT"/>
        </w:rPr>
        <w:t>a</w:t>
      </w:r>
      <w:r w:rsidR="00247631" w:rsidRPr="00B82D20">
        <w:rPr>
          <w:rFonts w:ascii="Times New Roman" w:eastAsia="Times New Roman" w:hAnsi="Times New Roman" w:cs="Times New Roman"/>
          <w:b/>
          <w:bCs/>
          <w:iCs/>
          <w:u w:val="single"/>
          <w:lang w:val="lt-LT" w:eastAsia="lt-LT"/>
        </w:rPr>
        <w:t xml:space="preserve"> sutrik</w:t>
      </w:r>
      <w:r w:rsidRPr="00B82D20">
        <w:rPr>
          <w:rFonts w:ascii="Times New Roman" w:eastAsia="Times New Roman" w:hAnsi="Times New Roman" w:cs="Times New Roman"/>
          <w:b/>
          <w:bCs/>
          <w:iCs/>
          <w:u w:val="single"/>
          <w:lang w:val="lt-LT" w:eastAsia="lt-LT"/>
        </w:rPr>
        <w:t>usi</w:t>
      </w:r>
    </w:p>
    <w:p w14:paraId="6207E24A" w14:textId="77777777" w:rsidR="00247631" w:rsidRPr="00B82D20" w:rsidRDefault="00247631" w:rsidP="00205AF3">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Vartoti atsargiai ir reguliariai tirti kepenų funkciją (žr. 4.4 ir 4.8 skyrius).</w:t>
      </w:r>
    </w:p>
    <w:p w14:paraId="63810D31" w14:textId="77777777" w:rsidR="00247631" w:rsidRPr="00B82D20" w:rsidRDefault="00247631" w:rsidP="00EB0B60">
      <w:pPr>
        <w:tabs>
          <w:tab w:val="left" w:pos="567"/>
        </w:tabs>
        <w:spacing w:after="0" w:line="240" w:lineRule="auto"/>
        <w:rPr>
          <w:rFonts w:ascii="Times New Roman" w:hAnsi="Times New Roman" w:cs="Times New Roman"/>
          <w:lang w:val="lt-LT"/>
        </w:rPr>
      </w:pPr>
    </w:p>
    <w:p w14:paraId="68E4089C" w14:textId="77777777" w:rsidR="00247631" w:rsidRPr="00B82D20" w:rsidRDefault="00247631" w:rsidP="00EB0B60">
      <w:pPr>
        <w:tabs>
          <w:tab w:val="left" w:pos="567"/>
        </w:tabs>
        <w:spacing w:after="0" w:line="240" w:lineRule="auto"/>
        <w:rPr>
          <w:rFonts w:ascii="Times New Roman" w:eastAsia="Times New Roman" w:hAnsi="Times New Roman" w:cs="Times New Roman"/>
          <w:b/>
          <w:szCs w:val="20"/>
          <w:u w:val="single"/>
          <w:lang w:val="lt-LT" w:eastAsia="lt-LT"/>
        </w:rPr>
      </w:pPr>
      <w:r w:rsidRPr="00B82D20">
        <w:rPr>
          <w:rFonts w:ascii="Times New Roman" w:hAnsi="Times New Roman" w:cs="Times New Roman"/>
          <w:b/>
          <w:u w:val="single"/>
          <w:lang w:val="lt-LT"/>
        </w:rPr>
        <w:t>Vartojimo metodas</w:t>
      </w:r>
    </w:p>
    <w:p w14:paraId="0F2B3386" w14:textId="77777777" w:rsidR="00247631" w:rsidRPr="00B82D20" w:rsidRDefault="00247631" w:rsidP="00B82D20">
      <w:pPr>
        <w:tabs>
          <w:tab w:val="left" w:pos="567"/>
        </w:tabs>
        <w:spacing w:after="0" w:line="240" w:lineRule="auto"/>
        <w:outlineLvl w:val="4"/>
        <w:rPr>
          <w:rFonts w:ascii="Times New Roman" w:eastAsia="Times New Roman" w:hAnsi="Times New Roman" w:cs="Times New Roman"/>
          <w:szCs w:val="20"/>
          <w:lang w:val="lt-LT" w:eastAsia="lt-LT"/>
        </w:rPr>
      </w:pPr>
      <w:r w:rsidRPr="00B82D20">
        <w:rPr>
          <w:rFonts w:ascii="Times New Roman" w:hAnsi="Times New Roman" w:cs="Times New Roman"/>
          <w:lang w:val="lt-LT"/>
        </w:rPr>
        <w:t>Ospamox reikia vartoti per burną.</w:t>
      </w:r>
    </w:p>
    <w:p w14:paraId="07644FE9" w14:textId="77777777" w:rsidR="00247631" w:rsidRPr="00B82D20" w:rsidRDefault="00247631" w:rsidP="00B82D20">
      <w:pPr>
        <w:tabs>
          <w:tab w:val="left" w:pos="567"/>
        </w:tabs>
        <w:spacing w:after="0" w:line="240" w:lineRule="auto"/>
        <w:outlineLvl w:val="4"/>
        <w:rPr>
          <w:rFonts w:ascii="Times New Roman" w:hAnsi="Times New Roman" w:cs="Times New Roman"/>
          <w:lang w:val="lt-LT"/>
        </w:rPr>
      </w:pPr>
    </w:p>
    <w:p w14:paraId="2E5A41E9" w14:textId="77777777" w:rsidR="00247631" w:rsidRPr="00B82D20" w:rsidRDefault="00247631" w:rsidP="00B82D20">
      <w:pPr>
        <w:tabs>
          <w:tab w:val="left" w:pos="567"/>
        </w:tabs>
        <w:spacing w:after="0" w:line="240" w:lineRule="auto"/>
        <w:outlineLvl w:val="4"/>
        <w:rPr>
          <w:rFonts w:ascii="Times New Roman" w:eastAsia="Times New Roman" w:hAnsi="Times New Roman" w:cs="Times New Roman"/>
          <w:szCs w:val="20"/>
          <w:lang w:val="lt-LT" w:eastAsia="lt-LT"/>
        </w:rPr>
      </w:pPr>
      <w:r w:rsidRPr="00B82D20">
        <w:rPr>
          <w:rFonts w:ascii="Times New Roman" w:hAnsi="Times New Roman" w:cs="Times New Roman"/>
          <w:lang w:val="lt-LT"/>
        </w:rPr>
        <w:t>Maistas nesutrikdo Ospamox absorbcijos.</w:t>
      </w:r>
    </w:p>
    <w:p w14:paraId="579F5E30" w14:textId="77777777" w:rsidR="00247631" w:rsidRPr="00B82D20" w:rsidRDefault="00247631" w:rsidP="00B82D20">
      <w:pPr>
        <w:tabs>
          <w:tab w:val="left" w:pos="567"/>
        </w:tabs>
        <w:spacing w:after="0" w:line="240" w:lineRule="auto"/>
        <w:outlineLvl w:val="4"/>
        <w:rPr>
          <w:rFonts w:ascii="Times New Roman" w:hAnsi="Times New Roman" w:cs="Times New Roman"/>
          <w:lang w:val="lt-LT"/>
        </w:rPr>
      </w:pPr>
    </w:p>
    <w:p w14:paraId="17ED2969" w14:textId="77777777" w:rsidR="00247631" w:rsidRPr="00B82D20" w:rsidRDefault="00247631" w:rsidP="00B82D20">
      <w:pPr>
        <w:tabs>
          <w:tab w:val="left" w:pos="567"/>
        </w:tabs>
        <w:spacing w:after="0" w:line="240" w:lineRule="auto"/>
        <w:outlineLvl w:val="4"/>
        <w:rPr>
          <w:rFonts w:ascii="Times New Roman" w:eastAsia="Times New Roman" w:hAnsi="Times New Roman" w:cs="Times New Roman"/>
          <w:szCs w:val="20"/>
          <w:lang w:val="lt-LT" w:eastAsia="lt-LT"/>
        </w:rPr>
      </w:pPr>
      <w:r w:rsidRPr="00B82D20">
        <w:rPr>
          <w:rFonts w:ascii="Times New Roman" w:hAnsi="Times New Roman" w:cs="Times New Roman"/>
          <w:lang w:val="lt-LT"/>
        </w:rPr>
        <w:t>Gydymą galima pradėti parenteriniu būdu, atsižvelgiant į formos, vartojamos į veną, dozavimo rekomendacijas, ir tęsti, vartojant geriamojo vaistinio preparato.</w:t>
      </w:r>
    </w:p>
    <w:p w14:paraId="005A700C"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28893A1A"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Tabletes galima vartoti dvejopai: pradžioje ištirpinti vandenyje ir po to išgerti arba nuryti užsigeriant vandeniu. Kad būtų lengviau nuryti, tabletes galima perlaužti. </w:t>
      </w:r>
    </w:p>
    <w:p w14:paraId="3386C4B3"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434D34E" w14:textId="77777777" w:rsidR="00247631" w:rsidRPr="00B82D20" w:rsidRDefault="00247631" w:rsidP="00B82D20">
      <w:pPr>
        <w:keepNext/>
        <w:keepLines/>
        <w:tabs>
          <w:tab w:val="left" w:pos="567"/>
        </w:tabs>
        <w:spacing w:after="0" w:line="240" w:lineRule="auto"/>
        <w:jc w:val="both"/>
        <w:rPr>
          <w:rFonts w:ascii="Times New Roman" w:eastAsia="Times New Roman" w:hAnsi="Times New Roman" w:cs="Times New Roman"/>
          <w:szCs w:val="20"/>
          <w:lang w:val="lt-LT" w:eastAsia="lt-LT"/>
        </w:rPr>
      </w:pPr>
      <w:r w:rsidRPr="00B82D20">
        <w:rPr>
          <w:rFonts w:ascii="Times New Roman" w:hAnsi="Times New Roman" w:cs="Times New Roman"/>
          <w:b/>
          <w:lang w:val="lt-LT"/>
        </w:rPr>
        <w:t>4.3</w:t>
      </w:r>
      <w:r w:rsidRPr="00B82D20">
        <w:rPr>
          <w:rFonts w:ascii="Times New Roman" w:hAnsi="Times New Roman" w:cs="Times New Roman"/>
          <w:b/>
          <w:lang w:val="lt-LT"/>
        </w:rPr>
        <w:tab/>
        <w:t>Kontrain</w:t>
      </w:r>
      <w:r w:rsidRPr="00BF67DB">
        <w:rPr>
          <w:rFonts w:ascii="Times New Roman" w:hAnsi="Times New Roman" w:cs="Times New Roman"/>
          <w:b/>
          <w:lang w:val="lt-LT"/>
        </w:rPr>
        <w:t>dikacijos</w:t>
      </w:r>
    </w:p>
    <w:p w14:paraId="099B2DBB" w14:textId="77777777" w:rsidR="00247631" w:rsidRPr="00B82D20" w:rsidRDefault="00247631" w:rsidP="00B82D20">
      <w:pPr>
        <w:spacing w:after="0" w:line="240" w:lineRule="auto"/>
        <w:rPr>
          <w:rFonts w:ascii="Times New Roman" w:hAnsi="Times New Roman" w:cs="Times New Roman"/>
          <w:lang w:val="lt-LT"/>
        </w:rPr>
      </w:pPr>
    </w:p>
    <w:p w14:paraId="213622F8" w14:textId="77777777" w:rsidR="00247631" w:rsidRPr="00B82D20" w:rsidRDefault="00247631" w:rsidP="00B82D20">
      <w:pPr>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Padidėjęs jautrumas veikliajai medžiagai, bet kuriems penicilinams arba bet kuriai 6.1 skyriuje nurodytai pagalbinei medžiagai.</w:t>
      </w:r>
    </w:p>
    <w:p w14:paraId="34E85B3D" w14:textId="77777777" w:rsidR="00247631" w:rsidRPr="00B82D20" w:rsidRDefault="00247631" w:rsidP="00B82D20">
      <w:pPr>
        <w:spacing w:after="0" w:line="240" w:lineRule="auto"/>
        <w:rPr>
          <w:rFonts w:ascii="Times New Roman" w:hAnsi="Times New Roman" w:cs="Times New Roman"/>
          <w:lang w:val="lt-LT"/>
        </w:rPr>
      </w:pPr>
    </w:p>
    <w:p w14:paraId="5100F027" w14:textId="52CF06A9" w:rsidR="00247631" w:rsidRPr="00B82D20" w:rsidRDefault="00247631" w:rsidP="00B82D20">
      <w:pPr>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Buvusi sunki greito tipo padidėjusio jautrumo reakcija (pvz., anafilaksija) pavartojus kito beta laktamų grupės antibiotiko (pvz., cefalosporino, karbapenemo ar monobaktamo).</w:t>
      </w:r>
    </w:p>
    <w:p w14:paraId="2C09DC77" w14:textId="77777777" w:rsidR="00247631" w:rsidRPr="00B82D20" w:rsidRDefault="00247631" w:rsidP="00B82D20">
      <w:pPr>
        <w:tabs>
          <w:tab w:val="left" w:pos="567"/>
        </w:tabs>
        <w:spacing w:after="0" w:line="240" w:lineRule="auto"/>
        <w:jc w:val="both"/>
        <w:rPr>
          <w:rFonts w:ascii="Times New Roman" w:hAnsi="Times New Roman" w:cs="Times New Roman"/>
          <w:lang w:val="lt-LT"/>
        </w:rPr>
      </w:pPr>
    </w:p>
    <w:p w14:paraId="115B81F9" w14:textId="77777777" w:rsidR="00247631" w:rsidRPr="00B82D20" w:rsidRDefault="00247631" w:rsidP="00B82D20">
      <w:pPr>
        <w:tabs>
          <w:tab w:val="left" w:pos="567"/>
        </w:tabs>
        <w:spacing w:after="0" w:line="240" w:lineRule="auto"/>
        <w:ind w:right="-1198"/>
        <w:jc w:val="both"/>
        <w:rPr>
          <w:rFonts w:ascii="Times New Roman" w:eastAsia="Times New Roman" w:hAnsi="Times New Roman" w:cs="Times New Roman"/>
          <w:b/>
          <w:szCs w:val="20"/>
          <w:lang w:val="lt-LT" w:eastAsia="lt-LT"/>
        </w:rPr>
      </w:pPr>
      <w:r w:rsidRPr="00B82D20">
        <w:rPr>
          <w:rFonts w:ascii="Times New Roman" w:hAnsi="Times New Roman" w:cs="Times New Roman"/>
          <w:b/>
          <w:lang w:val="lt-LT"/>
        </w:rPr>
        <w:t>4.4</w:t>
      </w:r>
      <w:r w:rsidRPr="00B82D20">
        <w:rPr>
          <w:rFonts w:ascii="Times New Roman" w:hAnsi="Times New Roman" w:cs="Times New Roman"/>
          <w:b/>
          <w:lang w:val="lt-LT"/>
        </w:rPr>
        <w:tab/>
        <w:t>Specialūs įspėjimai ir atsargumo priemonės</w:t>
      </w:r>
    </w:p>
    <w:p w14:paraId="7E95DE88"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68706A2"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Padidėjusio jautrumo reakcijos</w:t>
      </w:r>
    </w:p>
    <w:p w14:paraId="15165F2E"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64E1186"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lastRenderedPageBreak/>
        <w:t>Prieš pradedant gydymą amoksicilinu, reikia atidžiai išsiaiškinti, ar pacientui nėra buvusių padidėjusio jautrumo reakcijų penicilinams, cefalosporinams arba kitokiems beta laktamų grupės antibiotikams (žr. 4.3 ir 4.8 skyrius).</w:t>
      </w:r>
    </w:p>
    <w:p w14:paraId="4C0302CB"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2A8EF9AB" w14:textId="38188DC2"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Buvo pranešta apie</w:t>
      </w:r>
      <w:r w:rsidRPr="00B82D20">
        <w:rPr>
          <w:rFonts w:ascii="Times New Roman" w:hAnsi="Times New Roman" w:cs="Times New Roman"/>
          <w:color w:val="000000"/>
          <w:lang w:val="lt-LT"/>
        </w:rPr>
        <w:t xml:space="preserve"> sunkias </w:t>
      </w:r>
      <w:r w:rsidRPr="00BF67DB">
        <w:rPr>
          <w:rFonts w:ascii="Times New Roman" w:hAnsi="Times New Roman" w:cs="Times New Roman"/>
          <w:lang w:val="lt-LT"/>
        </w:rPr>
        <w:t xml:space="preserve">ir kartais mirtinas padidėjusio jautrumo </w:t>
      </w:r>
      <w:r w:rsidR="000F4634" w:rsidRPr="00B82D20">
        <w:rPr>
          <w:rFonts w:ascii="Times New Roman" w:eastAsia="Times New Roman" w:hAnsi="Times New Roman" w:cs="Times New Roman"/>
          <w:color w:val="000000"/>
          <w:lang w:val="lt-LT" w:eastAsia="lt-LT"/>
        </w:rPr>
        <w:t xml:space="preserve">reakcijas </w:t>
      </w:r>
      <w:r w:rsidRPr="00B82D20">
        <w:rPr>
          <w:rFonts w:ascii="Times New Roman" w:eastAsia="Times New Roman" w:hAnsi="Times New Roman" w:cs="Times New Roman"/>
          <w:lang w:val="lt-LT" w:eastAsia="lt-LT"/>
        </w:rPr>
        <w:t>(</w:t>
      </w:r>
      <w:r w:rsidR="000F4634" w:rsidRPr="00B82D20">
        <w:rPr>
          <w:rFonts w:ascii="Times New Roman" w:eastAsia="Times New Roman" w:hAnsi="Times New Roman" w:cs="Times New Roman"/>
          <w:lang w:val="lt-LT" w:eastAsia="lt-LT"/>
        </w:rPr>
        <w:t xml:space="preserve">įskaitant </w:t>
      </w:r>
      <w:r w:rsidRPr="00B82D20">
        <w:rPr>
          <w:rFonts w:ascii="Times New Roman" w:hAnsi="Times New Roman" w:cs="Times New Roman"/>
          <w:lang w:val="lt-LT"/>
        </w:rPr>
        <w:t>anafilak</w:t>
      </w:r>
      <w:r w:rsidR="008528B1">
        <w:rPr>
          <w:rFonts w:ascii="Times New Roman" w:hAnsi="Times New Roman" w:cs="Times New Roman"/>
          <w:lang w:val="lt-LT"/>
        </w:rPr>
        <w:t>siją</w:t>
      </w:r>
      <w:r w:rsidR="000F4634" w:rsidRPr="00B82D20">
        <w:rPr>
          <w:rFonts w:ascii="Times New Roman" w:eastAsia="Times New Roman" w:hAnsi="Times New Roman" w:cs="Times New Roman"/>
          <w:lang w:val="lt-LT" w:eastAsia="lt-LT"/>
        </w:rPr>
        <w:t xml:space="preserve"> ir sunkias odos</w:t>
      </w:r>
      <w:r w:rsidR="000F4634" w:rsidRPr="00B82D20">
        <w:rPr>
          <w:rFonts w:ascii="Times New Roman" w:hAnsi="Times New Roman" w:cs="Times New Roman"/>
          <w:lang w:val="lt-LT"/>
        </w:rPr>
        <w:t xml:space="preserve"> reakcijas</w:t>
      </w:r>
      <w:r w:rsidRPr="00BF67DB">
        <w:rPr>
          <w:rFonts w:ascii="Times New Roman" w:hAnsi="Times New Roman" w:cs="Times New Roman"/>
          <w:lang w:val="lt-LT"/>
        </w:rPr>
        <w:t>)</w:t>
      </w:r>
      <w:r w:rsidRPr="00B82D20">
        <w:rPr>
          <w:rFonts w:ascii="Times New Roman" w:hAnsi="Times New Roman" w:cs="Times New Roman"/>
          <w:color w:val="000000"/>
          <w:lang w:val="lt-LT"/>
        </w:rPr>
        <w:t xml:space="preserve"> </w:t>
      </w:r>
      <w:r w:rsidRPr="00B82D20">
        <w:rPr>
          <w:rFonts w:ascii="Times New Roman" w:hAnsi="Times New Roman" w:cs="Times New Roman"/>
          <w:lang w:val="lt-LT"/>
        </w:rPr>
        <w:t xml:space="preserve">penicilinais gydytiems pacientams. </w:t>
      </w:r>
      <w:r w:rsidR="002C6089" w:rsidRPr="002C6089">
        <w:rPr>
          <w:rFonts w:ascii="Times New Roman" w:hAnsi="Times New Roman" w:cs="Times New Roman"/>
          <w:lang w:val="lt-LT"/>
        </w:rPr>
        <w:t xml:space="preserve">Be to, padidėjusio jautrumo reakcijos gali progresuoti į Kounis sindromą. Tai yra pavojinga alerginė reakcija, dėl kurios gali ištikti miokardo infarktas (žr. 4.8 skyrių). </w:t>
      </w:r>
      <w:r w:rsidRPr="00B82D20">
        <w:rPr>
          <w:rFonts w:ascii="Times New Roman" w:hAnsi="Times New Roman" w:cs="Times New Roman"/>
          <w:lang w:val="lt-LT"/>
        </w:rPr>
        <w:t>Tokių reakcijų atsiradimo tikimybė yra didesnė asmenims, kuriems buvo pasireiškęs padidėjęs jautrumas penicilinui ar yra atopija. Jei pasireiškia alerginė reakcija, reikia nutraukti amoksicilino vartojimą ir p</w:t>
      </w:r>
      <w:r w:rsidRPr="00BF67DB">
        <w:rPr>
          <w:rFonts w:ascii="Times New Roman" w:hAnsi="Times New Roman" w:cs="Times New Roman"/>
          <w:lang w:val="lt-LT"/>
        </w:rPr>
        <w:t>radėti atitinkamą kitokį gydymą.</w:t>
      </w:r>
    </w:p>
    <w:p w14:paraId="656F0A0F" w14:textId="77777777" w:rsidR="00C64352" w:rsidRPr="00C64352" w:rsidRDefault="00C64352" w:rsidP="00C64352">
      <w:pPr>
        <w:tabs>
          <w:tab w:val="left" w:pos="567"/>
        </w:tabs>
        <w:spacing w:after="0" w:line="240" w:lineRule="auto"/>
        <w:rPr>
          <w:rFonts w:ascii="Times New Roman" w:hAnsi="Times New Roman" w:cs="Times New Roman"/>
          <w:lang w:val="lt-LT"/>
        </w:rPr>
      </w:pPr>
    </w:p>
    <w:p w14:paraId="7741FE5D" w14:textId="21031EB9" w:rsidR="00C64352" w:rsidRDefault="00C64352" w:rsidP="00C64352">
      <w:pPr>
        <w:tabs>
          <w:tab w:val="left" w:pos="567"/>
        </w:tabs>
        <w:spacing w:after="0" w:line="240" w:lineRule="auto"/>
        <w:rPr>
          <w:rFonts w:ascii="Times New Roman" w:hAnsi="Times New Roman" w:cs="Times New Roman"/>
          <w:lang w:val="lt-LT"/>
        </w:rPr>
      </w:pPr>
      <w:r w:rsidRPr="00C64352">
        <w:rPr>
          <w:rFonts w:ascii="Times New Roman" w:hAnsi="Times New Roman" w:cs="Times New Roman"/>
          <w:lang w:val="lt-LT"/>
        </w:rPr>
        <w:t xml:space="preserve">Buvo pranešta apie vaistinių preparatų sukelto enterokolito sindromą (VSES, angl. </w:t>
      </w:r>
      <w:r w:rsidRPr="007868AB">
        <w:rPr>
          <w:rFonts w:ascii="Times New Roman" w:hAnsi="Times New Roman" w:cs="Times New Roman"/>
          <w:i/>
          <w:iCs/>
          <w:lang w:val="lt-LT"/>
        </w:rPr>
        <w:t>drug-induced enterocolitis syndrome [DIES]</w:t>
      </w:r>
      <w:r w:rsidRPr="00C64352">
        <w:rPr>
          <w:rFonts w:ascii="Times New Roman" w:hAnsi="Times New Roman" w:cs="Times New Roman"/>
          <w:lang w:val="lt-LT"/>
        </w:rPr>
        <w:t>), kuris daugiausiai pasireiškė amoksiciliną vartojantiems vaikams (žr. 4.8 skyrių). VSES – tai alerginė reakcija, kurios pagrindinis simptomas yra užsitęsęs vėmimas (1</w:t>
      </w:r>
      <w:r w:rsidR="005D5848">
        <w:rPr>
          <w:rFonts w:ascii="Times New Roman" w:hAnsi="Times New Roman" w:cs="Times New Roman"/>
          <w:lang w:val="lt-LT"/>
        </w:rPr>
        <w:noBreakHyphen/>
      </w:r>
      <w:r w:rsidRPr="00C64352">
        <w:rPr>
          <w:rFonts w:ascii="Times New Roman" w:hAnsi="Times New Roman" w:cs="Times New Roman"/>
          <w:lang w:val="lt-LT"/>
        </w:rPr>
        <w:t>4 valandas po vaistinio preparato pavartojimo), nepasireiškiant alergijos simptomams odoje ar kvėpavimo takuose. Kiti simptomai gali būti pilvo skausmas, viduriavimas, hipotenzija ar leukocitozė su neutrofilija. Buvo sunkių atvejų, įskaitant progresavimą iki šoko.</w:t>
      </w:r>
    </w:p>
    <w:p w14:paraId="4EEC89C4" w14:textId="77777777" w:rsidR="00C64352" w:rsidRPr="00B82D20" w:rsidRDefault="00C64352" w:rsidP="00B82D20">
      <w:pPr>
        <w:tabs>
          <w:tab w:val="left" w:pos="567"/>
        </w:tabs>
        <w:spacing w:after="0" w:line="240" w:lineRule="auto"/>
        <w:rPr>
          <w:rFonts w:ascii="Times New Roman" w:hAnsi="Times New Roman" w:cs="Times New Roman"/>
          <w:lang w:val="lt-LT"/>
        </w:rPr>
      </w:pPr>
    </w:p>
    <w:p w14:paraId="69FC4A48"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Nejautrūs mikroorganizmai</w:t>
      </w:r>
    </w:p>
    <w:p w14:paraId="0EBAA984"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2A05DC02"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Amoksicilinu netinka gydyti kai kurių infekcinių ligų, išskyrus atvejus, kai jau yra nustatytas sukėlėjas ir žinoma, kad jis yra jautrus ar yra labai didelė tikimybė, kad jis yra jautrus gydymui amoksicilinu (žr. 5.1 skyrių). Tai ypač taikytina apgalvojant gydymą pacientams, kuriems yra šlapimo takų infekcijų ir sunkių ausies, nosies bei gerklės infekcijų.</w:t>
      </w:r>
    </w:p>
    <w:p w14:paraId="3DD61543"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8FA91B1"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Traukuliai</w:t>
      </w:r>
    </w:p>
    <w:p w14:paraId="1FB411CA"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A1B27BB"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Pacientams, kuriems yra inkstų funkcijos sutrikimas ar vartojantiems dideles vaistinio preparato dozes, arba pacientams, turintiems provokuojamųjų veiksnių (pvz., buvę priepuoliai, gydyta epilepsija ar smegenų dangalų sutrikimai), gali pasireikšti traukuliai (žr. 4.8 skyrių).</w:t>
      </w:r>
    </w:p>
    <w:p w14:paraId="5ED0175C"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01D09DF"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Inkstų funkcijos sutrikimas</w:t>
      </w:r>
    </w:p>
    <w:p w14:paraId="2510ADF8"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BEEC39C" w14:textId="7ABDFD1A"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Pacientams, kuriems yra inkstų funkcijos sutrikimas, dozę reikia keisti, atsižvelgiant į sutrikimo laipsnį (žr. 4.2 skyrių)</w:t>
      </w:r>
      <w:r w:rsidR="00BC74C8">
        <w:rPr>
          <w:rFonts w:ascii="Times New Roman" w:hAnsi="Times New Roman" w:cs="Times New Roman"/>
          <w:lang w:val="lt-LT"/>
        </w:rPr>
        <w:t>.</w:t>
      </w:r>
    </w:p>
    <w:p w14:paraId="61D2FA35"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5D5A87B"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Odos reakcijos</w:t>
      </w:r>
    </w:p>
    <w:p w14:paraId="20AD5FBC"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63E7C40"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Pradėjus gydymą kartu su karščiavimu pasireiškusi generalizuota eritema, susijusi su pustulėmis, gali būti ūminės generalizuotos egzanteminės pustuliozės (ŪGEP) simptomas (žr. 4.8 skyrių). Dėl šios reakcijos amoksicilino vartojimą reikia nutraukti ir vėliau jo vartoti negalima.</w:t>
      </w:r>
    </w:p>
    <w:p w14:paraId="16316BA2"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0FAEB2A"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Jei įtariama infekcinė mononukleozė, amoksicilino vartoti turi būti vengiama, nes pavartojus amoksicilino, pasireiškė su šia būkle susijęs į tymų panašus išbėrimas.</w:t>
      </w:r>
    </w:p>
    <w:p w14:paraId="351C5E69"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C5EA5CF"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Jarisch-Herxheimer reakcija</w:t>
      </w:r>
    </w:p>
    <w:p w14:paraId="760BB5F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A51FE3F"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Amoksicilinu gydant Laimo ligą, buvo pastebėta Jarisch-Herxheimer reakcija (žr. 4.8 skyrių). Ši reakcija pasireiškia dėl tiesioginio baktericidinio amoksicilino poveikio Laimo ligą sukeliančioms bakterijoms, t. y. </w:t>
      </w:r>
      <w:r w:rsidRPr="00B82D20">
        <w:rPr>
          <w:rFonts w:ascii="Times New Roman" w:hAnsi="Times New Roman" w:cs="Times New Roman"/>
          <w:i/>
          <w:lang w:val="lt-LT"/>
        </w:rPr>
        <w:t>Borrelia burgdorferi</w:t>
      </w:r>
      <w:r w:rsidRPr="00BF67DB">
        <w:rPr>
          <w:rFonts w:ascii="Times New Roman" w:hAnsi="Times New Roman" w:cs="Times New Roman"/>
          <w:lang w:val="lt-LT"/>
        </w:rPr>
        <w:t xml:space="preserve"> spirochetoms. </w:t>
      </w:r>
      <w:r w:rsidRPr="000C1CBC">
        <w:rPr>
          <w:rFonts w:ascii="Times New Roman" w:hAnsi="Times New Roman"/>
          <w:lang w:val="lt-LT"/>
        </w:rPr>
        <w:t>Pacientus reikia nuraminti, kad tai yra dažna ir paprastai savaime išnykstanti Laimo ligos gydymo antibiotikais pasekmė.</w:t>
      </w:r>
    </w:p>
    <w:p w14:paraId="769389D4"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51B8D25"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Pernelyg greitas nejautrių mikroorganizmų dauginimasis</w:t>
      </w:r>
    </w:p>
    <w:p w14:paraId="5D02731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2074C52"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Ilgalaikis vartojimas kartais gali sukelti pernelyg greitą atsparių mikroorganizmų dauginimąsi.</w:t>
      </w:r>
    </w:p>
    <w:p w14:paraId="2D07BA62"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Vartojant beveik visų antibakterinių vaistinių preparatų, buvo pranešta apie su antibiotikų vartojimu susijusį kolitą, kuris gali būti įvairaus sunkumo, nuo lengvo iki gyvybei pavojingo (žr. 4.8 skyrių). </w:t>
      </w:r>
      <w:r w:rsidRPr="00B82D20">
        <w:rPr>
          <w:rFonts w:ascii="Times New Roman" w:hAnsi="Times New Roman" w:cs="Times New Roman"/>
          <w:lang w:val="lt-LT"/>
        </w:rPr>
        <w:lastRenderedPageBreak/>
        <w:t>Todėl svarbu numatyti kolito tikimybę pacientams, kuriems vartojant kokių nors antibiotikų arba po jų pavartojimo, pasireiškia viduriavimas. Jeigu pasireiškia su antibiotikų vartojimu susijęs kolitas, reikia nedelsiant nutraukti amoksicilino vartojimą, kreiptis į gydytoją ir pradėti atitinkamą gy</w:t>
      </w:r>
      <w:r w:rsidRPr="00BF67DB">
        <w:rPr>
          <w:rFonts w:ascii="Times New Roman" w:hAnsi="Times New Roman" w:cs="Times New Roman"/>
          <w:lang w:val="lt-LT"/>
        </w:rPr>
        <w:t>dymą. Tokiomis aplinkybėmis negalima vartoti peristaltiką slopinančių vaistinių preparatų.</w:t>
      </w:r>
    </w:p>
    <w:p w14:paraId="1C861E37"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041EAF0"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Ilgalaikis gydymas</w:t>
      </w:r>
    </w:p>
    <w:p w14:paraId="5BDED38D"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E66A450"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Ilgalaikio gydymo metu rekomenduojama periodiškai įvertinti organų sistemų funkcijas, įskaitant inkstų, kepenų ir kraujodaros sistemos funkcijas. Buvo pranešta apie kepenų fermentų suaktyvėjimą ir kraujo ląstelių kiekio pokyčius (žr. 4.8 skyrių).</w:t>
      </w:r>
    </w:p>
    <w:p w14:paraId="12BA4D9C"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0400429"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Antikoaguliantai</w:t>
      </w:r>
    </w:p>
    <w:p w14:paraId="02EC4C00"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E2C4AD5"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Pacientams, vartojantiems amoksicilino, retais atvejais buvo nustatytas protrombino laiko pailgėjimas. Jei kartu skiriama vartoti antikoaguliantų, reikia atitinkamai stebėti pacientą. Norint palaikyti reikiamą antikoaguliantų koncentraciją, gali prireikti keisti geriamųjų antikoaguliantų dozes (žr. 4.5 ir 4.8 skyrius).</w:t>
      </w:r>
    </w:p>
    <w:p w14:paraId="443F9503"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6447772"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Kristalurija</w:t>
      </w:r>
    </w:p>
    <w:p w14:paraId="1BA724B6"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6381ADA" w14:textId="0FBE717B"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Pacientams, kuriems yra sumažėjęs šlapimo išsiskyrimas, labai retai buvo pastebėta kristalurija </w:t>
      </w:r>
      <w:r w:rsidR="0039715E" w:rsidRPr="0039715E">
        <w:rPr>
          <w:rFonts w:ascii="Times New Roman" w:hAnsi="Times New Roman" w:cs="Times New Roman"/>
          <w:lang w:val="lt-LT"/>
        </w:rPr>
        <w:t>(įskaitant ūminę inkstų pažaidą),</w:t>
      </w:r>
      <w:r w:rsidR="0039715E">
        <w:rPr>
          <w:rFonts w:ascii="Times New Roman" w:hAnsi="Times New Roman" w:cs="Times New Roman"/>
          <w:lang w:val="lt-LT"/>
        </w:rPr>
        <w:t xml:space="preserve"> </w:t>
      </w:r>
      <w:r w:rsidRPr="00B82D20">
        <w:rPr>
          <w:rFonts w:ascii="Times New Roman" w:hAnsi="Times New Roman" w:cs="Times New Roman"/>
          <w:lang w:val="lt-LT"/>
        </w:rPr>
        <w:t>dažniausiai vaistinį preparatą vartojant parenteriniu būdu. Vartojant dideles amoksicilino dozes, rekomenduojama vartoti pakankamai skysčių ir palaikyti tinkamą diurezę, kad būtų sumažinta amoksicilino sukeltos kr</w:t>
      </w:r>
      <w:r w:rsidRPr="00BF67DB">
        <w:rPr>
          <w:rFonts w:ascii="Times New Roman" w:hAnsi="Times New Roman" w:cs="Times New Roman"/>
          <w:lang w:val="lt-LT"/>
        </w:rPr>
        <w:t>istalurijos tikimybė. Pacientams, kuriems yra įvestas šlapimo pūslės kateteris, reikia reguliariai tikrinti jo pratekamumą (žr. 4.8 ir 4.9 skyrius).</w:t>
      </w:r>
    </w:p>
    <w:p w14:paraId="616B1B00"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4F7A7F0"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Sąveika su diagnostiniais mėginiais</w:t>
      </w:r>
    </w:p>
    <w:p w14:paraId="0BF29355"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40AE1FE"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Tikėtina, kad padidėjusios amoksicilino koncentracijos serume ir šlapime paveiks kai kurių laboratorinių tyrimų rodmenis. Dėl didelių amoksicilino koncentracijų šlapime dažnai būna klaidingai teigiami tyrimų rodmenys, naudojant cheminius metodus.</w:t>
      </w:r>
    </w:p>
    <w:p w14:paraId="608CBD5D"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2498ECD"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Tiriant, ar šlapime yra gliukozės, gydymo amoksicilinu metu rekomenduojama taikyti fermentinius gliukozės oksidazės metodus.</w:t>
      </w:r>
    </w:p>
    <w:p w14:paraId="2AF8052C"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7EB3364"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Amoksicilinas gali iškreipti estriolio tyrimo nėščioms moterims rodmenis.</w:t>
      </w:r>
    </w:p>
    <w:p w14:paraId="651F44F7"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7CABF74" w14:textId="72B1B44B" w:rsidR="008A1163" w:rsidRPr="008A1163" w:rsidRDefault="008A1163" w:rsidP="008A1163">
      <w:pPr>
        <w:tabs>
          <w:tab w:val="left" w:pos="567"/>
        </w:tabs>
        <w:spacing w:after="0" w:line="240" w:lineRule="auto"/>
        <w:rPr>
          <w:rFonts w:ascii="Times New Roman" w:hAnsi="Times New Roman" w:cs="Times New Roman"/>
          <w:color w:val="000000"/>
          <w:lang w:val="lt-LT"/>
        </w:rPr>
      </w:pPr>
      <w:r w:rsidRPr="008A1163">
        <w:rPr>
          <w:rFonts w:ascii="Times New Roman" w:hAnsi="Times New Roman" w:cs="Times New Roman"/>
          <w:color w:val="000000"/>
          <w:lang w:val="lt-LT"/>
        </w:rPr>
        <w:t>Ospamox sudėtyje yra aspartamo, benzilo alkoholio, benzilo benzoato</w:t>
      </w:r>
      <w:r>
        <w:rPr>
          <w:rFonts w:ascii="Times New Roman" w:hAnsi="Times New Roman" w:cs="Times New Roman"/>
          <w:color w:val="000000"/>
          <w:lang w:val="lt-LT"/>
        </w:rPr>
        <w:t xml:space="preserve">, </w:t>
      </w:r>
      <w:r w:rsidRPr="008A1163">
        <w:rPr>
          <w:rFonts w:ascii="Times New Roman" w:hAnsi="Times New Roman" w:cs="Times New Roman"/>
          <w:color w:val="000000"/>
          <w:lang w:val="lt-LT"/>
        </w:rPr>
        <w:t>natrio</w:t>
      </w:r>
      <w:r>
        <w:rPr>
          <w:rFonts w:ascii="Times New Roman" w:hAnsi="Times New Roman" w:cs="Times New Roman"/>
          <w:color w:val="000000"/>
          <w:lang w:val="lt-LT"/>
        </w:rPr>
        <w:t>,</w:t>
      </w:r>
      <w:r w:rsidRPr="008A1163">
        <w:rPr>
          <w:rFonts w:ascii="Times New Roman" w:hAnsi="Times New Roman" w:cs="Times New Roman"/>
          <w:color w:val="000000"/>
          <w:lang w:val="lt-LT"/>
        </w:rPr>
        <w:t xml:space="preserve"> sorbitolio, sieros dioksido.</w:t>
      </w:r>
    </w:p>
    <w:p w14:paraId="1D34F18F" w14:textId="77777777" w:rsidR="008A1163" w:rsidRDefault="008A1163" w:rsidP="008A1163">
      <w:pPr>
        <w:tabs>
          <w:tab w:val="left" w:pos="567"/>
        </w:tabs>
        <w:spacing w:after="0" w:line="240" w:lineRule="auto"/>
        <w:rPr>
          <w:rFonts w:ascii="Times New Roman" w:hAnsi="Times New Roman" w:cs="Times New Roman"/>
          <w:i/>
          <w:color w:val="000000"/>
          <w:lang w:val="lt-LT"/>
        </w:rPr>
      </w:pPr>
    </w:p>
    <w:p w14:paraId="381FC5B8" w14:textId="458959E1" w:rsidR="008A1163" w:rsidRPr="007320F4" w:rsidRDefault="008A1163" w:rsidP="008A1163">
      <w:pPr>
        <w:tabs>
          <w:tab w:val="left" w:pos="567"/>
        </w:tabs>
        <w:spacing w:after="0" w:line="240" w:lineRule="auto"/>
        <w:rPr>
          <w:rFonts w:ascii="Times New Roman" w:hAnsi="Times New Roman" w:cs="Times New Roman"/>
          <w:i/>
          <w:color w:val="000000"/>
          <w:lang w:val="lt-LT"/>
        </w:rPr>
      </w:pPr>
      <w:r w:rsidRPr="000C1CBC">
        <w:rPr>
          <w:rFonts w:ascii="Times New Roman" w:hAnsi="Times New Roman"/>
          <w:i/>
          <w:color w:val="000000"/>
          <w:highlight w:val="lightGray"/>
          <w:lang w:val="lt-LT"/>
        </w:rPr>
        <w:t>500</w:t>
      </w:r>
      <w:r w:rsidR="00336FBF" w:rsidRPr="000C1CBC">
        <w:rPr>
          <w:rFonts w:ascii="Times New Roman" w:hAnsi="Times New Roman"/>
          <w:i/>
          <w:color w:val="000000"/>
          <w:highlight w:val="lightGray"/>
          <w:lang w:val="lt-LT"/>
        </w:rPr>
        <w:t> </w:t>
      </w:r>
      <w:r w:rsidRPr="000C1CBC">
        <w:rPr>
          <w:rFonts w:ascii="Times New Roman" w:hAnsi="Times New Roman"/>
          <w:i/>
          <w:color w:val="000000"/>
          <w:highlight w:val="lightGray"/>
          <w:lang w:val="lt-LT"/>
        </w:rPr>
        <w:t>mg disperguojamosios tabletės</w:t>
      </w:r>
    </w:p>
    <w:p w14:paraId="1323CEDF" w14:textId="77777777" w:rsidR="008A1163" w:rsidRDefault="008A1163" w:rsidP="008A1163">
      <w:pPr>
        <w:tabs>
          <w:tab w:val="left" w:pos="567"/>
        </w:tabs>
        <w:spacing w:after="0" w:line="240" w:lineRule="auto"/>
        <w:rPr>
          <w:rFonts w:ascii="Times New Roman" w:hAnsi="Times New Roman" w:cs="Times New Roman"/>
          <w:color w:val="000000"/>
          <w:lang w:val="lt-LT"/>
        </w:rPr>
      </w:pPr>
    </w:p>
    <w:p w14:paraId="35F0F1FF" w14:textId="42F7BCD9" w:rsidR="008A1163" w:rsidRPr="000C1CBC" w:rsidRDefault="008A1163" w:rsidP="008A1163">
      <w:pPr>
        <w:tabs>
          <w:tab w:val="left" w:pos="567"/>
        </w:tabs>
        <w:spacing w:after="0" w:line="240" w:lineRule="auto"/>
        <w:rPr>
          <w:rFonts w:ascii="Times New Roman" w:hAnsi="Times New Roman"/>
          <w:color w:val="000000"/>
          <w:lang w:val="lt-LT"/>
        </w:rPr>
      </w:pPr>
      <w:r w:rsidRPr="000C1CBC">
        <w:rPr>
          <w:rFonts w:ascii="Times New Roman" w:hAnsi="Times New Roman"/>
          <w:color w:val="000000"/>
          <w:lang w:val="lt-LT"/>
        </w:rPr>
        <w:t xml:space="preserve">Šio vaistinio preparato </w:t>
      </w:r>
      <w:r>
        <w:rPr>
          <w:rFonts w:ascii="Times New Roman" w:hAnsi="Times New Roman" w:cs="Times New Roman"/>
          <w:color w:val="000000"/>
          <w:lang w:val="lt-LT"/>
        </w:rPr>
        <w:t>kiekvienoje disperguojamojoje tabletėje yra 2</w:t>
      </w:r>
      <w:r w:rsidRPr="008A1163">
        <w:rPr>
          <w:rFonts w:ascii="Times New Roman" w:hAnsi="Times New Roman" w:cs="Times New Roman"/>
          <w:color w:val="000000"/>
          <w:lang w:val="lt-LT"/>
        </w:rPr>
        <w:t>,</w:t>
      </w:r>
      <w:r w:rsidR="00EB6FEB">
        <w:rPr>
          <w:rFonts w:ascii="Times New Roman" w:hAnsi="Times New Roman" w:cs="Times New Roman"/>
          <w:color w:val="000000"/>
          <w:lang w:val="lt-LT"/>
        </w:rPr>
        <w:t>4</w:t>
      </w:r>
      <w:r>
        <w:rPr>
          <w:rFonts w:ascii="Times New Roman" w:hAnsi="Times New Roman" w:cs="Times New Roman"/>
          <w:color w:val="000000"/>
          <w:lang w:val="lt-LT"/>
        </w:rPr>
        <w:t> </w:t>
      </w:r>
      <w:r w:rsidRPr="008A1163">
        <w:rPr>
          <w:rFonts w:ascii="Times New Roman" w:hAnsi="Times New Roman" w:cs="Times New Roman"/>
          <w:color w:val="000000"/>
          <w:lang w:val="lt-LT"/>
        </w:rPr>
        <w:t xml:space="preserve">mg </w:t>
      </w:r>
      <w:proofErr w:type="spellStart"/>
      <w:r w:rsidRPr="008A1163">
        <w:rPr>
          <w:rFonts w:ascii="Times New Roman" w:hAnsi="Times New Roman" w:cs="Times New Roman"/>
          <w:color w:val="000000"/>
          <w:lang w:val="lt-LT"/>
        </w:rPr>
        <w:t>aspartamo</w:t>
      </w:r>
      <w:proofErr w:type="spellEnd"/>
      <w:r w:rsidRPr="008A1163">
        <w:rPr>
          <w:rFonts w:ascii="Times New Roman" w:hAnsi="Times New Roman" w:cs="Times New Roman"/>
          <w:color w:val="000000"/>
          <w:lang w:val="lt-LT"/>
        </w:rPr>
        <w:t>. Aspartamas yra fenilalanino šaltinis. Šio vaistinio preparato</w:t>
      </w:r>
      <w:r w:rsidRPr="000C1CBC">
        <w:rPr>
          <w:rFonts w:ascii="Times New Roman" w:hAnsi="Times New Roman"/>
          <w:color w:val="000000"/>
          <w:lang w:val="lt-LT"/>
        </w:rPr>
        <w:t xml:space="preserve"> reikia atsargiai vartoti pacientams, sergantiems fenilketonurija.</w:t>
      </w:r>
      <w:r w:rsidRPr="008A1163">
        <w:rPr>
          <w:rFonts w:ascii="Times New Roman" w:hAnsi="Times New Roman" w:cs="Times New Roman"/>
          <w:color w:val="000000"/>
          <w:lang w:val="lt-LT"/>
        </w:rPr>
        <w:t xml:space="preserve"> Nėra nei ikiklinikinių, nei klinikinių duomenų, kuriais remiantis būtų galima įvertinti aspartamo vartojimą jaunesniems kaip </w:t>
      </w:r>
      <w:r w:rsidR="00057334" w:rsidRPr="008A1163">
        <w:rPr>
          <w:rFonts w:ascii="Times New Roman" w:hAnsi="Times New Roman" w:cs="Times New Roman"/>
          <w:color w:val="000000"/>
          <w:lang w:val="lt-LT"/>
        </w:rPr>
        <w:t>12</w:t>
      </w:r>
      <w:r w:rsidR="00057334">
        <w:rPr>
          <w:rFonts w:ascii="Times New Roman" w:hAnsi="Times New Roman" w:cs="Times New Roman"/>
          <w:color w:val="000000"/>
          <w:lang w:val="lt-LT"/>
        </w:rPr>
        <w:t> </w:t>
      </w:r>
      <w:r w:rsidRPr="008A1163">
        <w:rPr>
          <w:rFonts w:ascii="Times New Roman" w:hAnsi="Times New Roman" w:cs="Times New Roman"/>
          <w:color w:val="000000"/>
          <w:lang w:val="lt-LT"/>
        </w:rPr>
        <w:t>savaičių kūdikiams.</w:t>
      </w:r>
    </w:p>
    <w:p w14:paraId="7780886B" w14:textId="77777777" w:rsidR="008A1163" w:rsidRPr="008A1163" w:rsidRDefault="008A1163" w:rsidP="008A1163">
      <w:pPr>
        <w:tabs>
          <w:tab w:val="left" w:pos="567"/>
        </w:tabs>
        <w:spacing w:after="0" w:line="240" w:lineRule="auto"/>
        <w:rPr>
          <w:rFonts w:ascii="Times New Roman" w:hAnsi="Times New Roman" w:cs="Times New Roman"/>
          <w:color w:val="000000"/>
          <w:lang w:val="lt-LT"/>
        </w:rPr>
      </w:pPr>
    </w:p>
    <w:p w14:paraId="695C3188" w14:textId="77777777" w:rsidR="008A1163" w:rsidRDefault="008A1163" w:rsidP="008A1163">
      <w:pPr>
        <w:tabs>
          <w:tab w:val="left" w:pos="567"/>
        </w:tabs>
        <w:spacing w:after="0" w:line="240" w:lineRule="auto"/>
        <w:rPr>
          <w:rFonts w:ascii="Times New Roman" w:hAnsi="Times New Roman" w:cs="Times New Roman"/>
          <w:color w:val="000000"/>
          <w:lang w:val="lt-LT"/>
        </w:rPr>
      </w:pPr>
      <w:r w:rsidRPr="008A1163">
        <w:rPr>
          <w:rFonts w:ascii="Times New Roman" w:hAnsi="Times New Roman" w:cs="Times New Roman"/>
          <w:color w:val="000000"/>
          <w:lang w:val="lt-LT"/>
        </w:rPr>
        <w:t xml:space="preserve">Šio vaistinio preparato kiekvienoje disperguojamojoje tabletėje yra ne daugiau kaip </w:t>
      </w:r>
      <w:r>
        <w:rPr>
          <w:rFonts w:ascii="Times New Roman" w:hAnsi="Times New Roman" w:cs="Times New Roman"/>
          <w:color w:val="000000"/>
          <w:lang w:val="lt-LT"/>
        </w:rPr>
        <w:t>0,</w:t>
      </w:r>
      <w:r w:rsidRPr="008A1163">
        <w:rPr>
          <w:rFonts w:ascii="Times New Roman" w:hAnsi="Times New Roman" w:cs="Times New Roman"/>
          <w:color w:val="000000"/>
          <w:lang w:val="lt-LT"/>
        </w:rPr>
        <w:t>3</w:t>
      </w:r>
      <w:r>
        <w:rPr>
          <w:rFonts w:ascii="Times New Roman" w:hAnsi="Times New Roman" w:cs="Times New Roman"/>
          <w:color w:val="000000"/>
          <w:lang w:val="lt-LT"/>
        </w:rPr>
        <w:t> </w:t>
      </w:r>
      <w:r w:rsidRPr="008A1163">
        <w:rPr>
          <w:rFonts w:ascii="Times New Roman" w:hAnsi="Times New Roman" w:cs="Times New Roman"/>
          <w:color w:val="000000"/>
          <w:lang w:val="lt-LT"/>
        </w:rPr>
        <w:t xml:space="preserve">mg benzilo alkoholio. Benzilo alkoholis gali sukelti alerginių reakcijų. </w:t>
      </w:r>
    </w:p>
    <w:p w14:paraId="4CF3B2CA" w14:textId="10E51237" w:rsidR="008A1163" w:rsidRDefault="008A1163" w:rsidP="008A1163">
      <w:pPr>
        <w:tabs>
          <w:tab w:val="left" w:pos="567"/>
        </w:tabs>
        <w:spacing w:after="0" w:line="240" w:lineRule="auto"/>
        <w:rPr>
          <w:rFonts w:ascii="Times New Roman" w:hAnsi="Times New Roman" w:cs="Times New Roman"/>
          <w:color w:val="000000"/>
          <w:lang w:val="lt-LT"/>
        </w:rPr>
      </w:pPr>
      <w:r w:rsidRPr="008A1163">
        <w:rPr>
          <w:rFonts w:ascii="Times New Roman" w:hAnsi="Times New Roman" w:cs="Times New Roman"/>
          <w:color w:val="000000"/>
          <w:lang w:val="lt-LT"/>
        </w:rPr>
        <w:t>Dėl susikaupimo ir toksinio poveikio rizikos (metabolinės acidozės) dideli kiekiai turi būti vartojami atsargiai ir tik tuo atveju, jeigu būtina, ypač asmenims, kuriems yra kepenų arba inkstų pažeidimas.</w:t>
      </w:r>
    </w:p>
    <w:p w14:paraId="078A10D0" w14:textId="09756A56" w:rsidR="008A1163" w:rsidRDefault="008A1163" w:rsidP="008A1163">
      <w:pPr>
        <w:tabs>
          <w:tab w:val="left" w:pos="567"/>
        </w:tabs>
        <w:spacing w:after="0" w:line="240" w:lineRule="auto"/>
        <w:rPr>
          <w:rFonts w:ascii="Times New Roman" w:hAnsi="Times New Roman" w:cs="Times New Roman"/>
          <w:color w:val="000000"/>
          <w:lang w:val="lt-LT"/>
        </w:rPr>
      </w:pPr>
      <w:r w:rsidRPr="008A1163">
        <w:rPr>
          <w:rFonts w:ascii="Times New Roman" w:hAnsi="Times New Roman" w:cs="Times New Roman"/>
          <w:color w:val="000000"/>
          <w:lang w:val="lt-LT"/>
        </w:rPr>
        <w:t>Mažiems vaikams benzilo alkoholis siejamas su sunkaus nepageidaujamo poveikio, įskaitant kvėpavimo sutrikimą</w:t>
      </w:r>
      <w:r w:rsidR="00FE7D7B">
        <w:rPr>
          <w:rFonts w:ascii="Times New Roman" w:hAnsi="Times New Roman" w:cs="Times New Roman"/>
          <w:color w:val="000000"/>
          <w:lang w:val="lt-LT"/>
        </w:rPr>
        <w:t xml:space="preserve"> (vadinamąjį „žiobčiojimo sindromą“)</w:t>
      </w:r>
      <w:r w:rsidRPr="008A1163">
        <w:rPr>
          <w:rFonts w:ascii="Times New Roman" w:hAnsi="Times New Roman" w:cs="Times New Roman"/>
          <w:color w:val="000000"/>
          <w:lang w:val="lt-LT"/>
        </w:rPr>
        <w:t>, rizika</w:t>
      </w:r>
      <w:r w:rsidR="00FE7D7B">
        <w:rPr>
          <w:rFonts w:ascii="Times New Roman" w:hAnsi="Times New Roman" w:cs="Times New Roman"/>
          <w:color w:val="000000"/>
          <w:lang w:val="lt-LT"/>
        </w:rPr>
        <w:t>.</w:t>
      </w:r>
    </w:p>
    <w:p w14:paraId="56B3AA77" w14:textId="77777777" w:rsidR="008A1163" w:rsidRDefault="008A1163" w:rsidP="008A1163">
      <w:pPr>
        <w:tabs>
          <w:tab w:val="left" w:pos="567"/>
        </w:tabs>
        <w:spacing w:after="0" w:line="240" w:lineRule="auto"/>
        <w:rPr>
          <w:rFonts w:ascii="Times New Roman" w:hAnsi="Times New Roman" w:cs="Times New Roman"/>
          <w:color w:val="000000"/>
          <w:lang w:val="lt-LT"/>
        </w:rPr>
      </w:pPr>
    </w:p>
    <w:p w14:paraId="18FE6756" w14:textId="722E2457" w:rsidR="008A1163" w:rsidRPr="008A1163" w:rsidRDefault="00FE7D7B" w:rsidP="008A1163">
      <w:pPr>
        <w:tabs>
          <w:tab w:val="left" w:pos="567"/>
        </w:tabs>
        <w:spacing w:after="0" w:line="240" w:lineRule="auto"/>
        <w:rPr>
          <w:rFonts w:ascii="Times New Roman" w:hAnsi="Times New Roman" w:cs="Times New Roman"/>
          <w:color w:val="000000"/>
          <w:lang w:val="lt-LT"/>
        </w:rPr>
      </w:pPr>
      <w:r w:rsidRPr="00FE7D7B">
        <w:rPr>
          <w:rFonts w:ascii="Times New Roman" w:hAnsi="Times New Roman" w:cs="Times New Roman"/>
          <w:color w:val="000000"/>
          <w:lang w:val="lt-LT"/>
        </w:rPr>
        <w:t xml:space="preserve">Šio vaistinio preparato kiekvienoje disperguojamojoje tabletėje yra ne daugiau kaip </w:t>
      </w:r>
      <w:r>
        <w:rPr>
          <w:rFonts w:ascii="Times New Roman" w:hAnsi="Times New Roman" w:cs="Times New Roman"/>
          <w:color w:val="000000"/>
          <w:lang w:val="lt-LT"/>
        </w:rPr>
        <w:t>0,14 </w:t>
      </w:r>
      <w:r w:rsidR="008A1163" w:rsidRPr="008A1163">
        <w:rPr>
          <w:rFonts w:ascii="Times New Roman" w:hAnsi="Times New Roman" w:cs="Times New Roman"/>
          <w:color w:val="000000"/>
          <w:lang w:val="lt-LT"/>
        </w:rPr>
        <w:t xml:space="preserve">mg </w:t>
      </w:r>
      <w:r>
        <w:rPr>
          <w:rFonts w:ascii="Times New Roman" w:hAnsi="Times New Roman" w:cs="Times New Roman"/>
          <w:color w:val="000000"/>
          <w:lang w:val="lt-LT"/>
        </w:rPr>
        <w:t>benzil</w:t>
      </w:r>
      <w:r w:rsidR="008A1163" w:rsidRPr="008A1163">
        <w:rPr>
          <w:rFonts w:ascii="Times New Roman" w:hAnsi="Times New Roman" w:cs="Times New Roman"/>
          <w:color w:val="000000"/>
          <w:lang w:val="lt-LT"/>
        </w:rPr>
        <w:t>benzoato</w:t>
      </w:r>
      <w:r>
        <w:rPr>
          <w:rFonts w:ascii="Times New Roman" w:hAnsi="Times New Roman" w:cs="Times New Roman"/>
          <w:color w:val="000000"/>
          <w:lang w:val="lt-LT"/>
        </w:rPr>
        <w:t xml:space="preserve">. Benzilbenzoatas </w:t>
      </w:r>
      <w:r w:rsidR="008A1163" w:rsidRPr="008A1163">
        <w:rPr>
          <w:rFonts w:ascii="Times New Roman" w:hAnsi="Times New Roman" w:cs="Times New Roman"/>
          <w:color w:val="000000"/>
          <w:lang w:val="lt-LT"/>
        </w:rPr>
        <w:t>naujagimiams gali sunkinti geltą.</w:t>
      </w:r>
    </w:p>
    <w:p w14:paraId="590E0CBA" w14:textId="77777777" w:rsidR="00FE7D7B" w:rsidRDefault="00FE7D7B" w:rsidP="008A1163">
      <w:pPr>
        <w:tabs>
          <w:tab w:val="left" w:pos="567"/>
        </w:tabs>
        <w:spacing w:after="0" w:line="240" w:lineRule="auto"/>
        <w:rPr>
          <w:rFonts w:ascii="Times New Roman" w:hAnsi="Times New Roman" w:cs="Times New Roman"/>
          <w:color w:val="000000"/>
          <w:lang w:val="lt-LT"/>
        </w:rPr>
      </w:pPr>
    </w:p>
    <w:p w14:paraId="0B0B1976" w14:textId="36657C38" w:rsidR="00FE7D7B" w:rsidRDefault="00FE7D7B" w:rsidP="008A1163">
      <w:pPr>
        <w:tabs>
          <w:tab w:val="left" w:pos="567"/>
        </w:tabs>
        <w:spacing w:after="0" w:line="240" w:lineRule="auto"/>
        <w:rPr>
          <w:rFonts w:ascii="Times New Roman" w:hAnsi="Times New Roman" w:cs="Times New Roman"/>
          <w:color w:val="000000"/>
          <w:lang w:val="lt-LT"/>
        </w:rPr>
      </w:pPr>
      <w:r w:rsidRPr="00FE7D7B">
        <w:rPr>
          <w:rFonts w:ascii="Times New Roman" w:hAnsi="Times New Roman" w:cs="Times New Roman"/>
          <w:color w:val="000000"/>
          <w:lang w:val="lt-LT"/>
        </w:rPr>
        <w:lastRenderedPageBreak/>
        <w:t xml:space="preserve">Šio vaistinio preparato </w:t>
      </w:r>
      <w:r w:rsidR="005659AE">
        <w:rPr>
          <w:rFonts w:ascii="Times New Roman" w:hAnsi="Times New Roman" w:cs="Times New Roman"/>
          <w:color w:val="000000"/>
          <w:lang w:val="lt-LT"/>
        </w:rPr>
        <w:t>disperguojamojoje tabletėje</w:t>
      </w:r>
      <w:r w:rsidRPr="00FE7D7B">
        <w:rPr>
          <w:rFonts w:ascii="Times New Roman" w:hAnsi="Times New Roman" w:cs="Times New Roman"/>
          <w:color w:val="000000"/>
          <w:lang w:val="lt-LT"/>
        </w:rPr>
        <w:t xml:space="preserve"> yra mažiau kaip 1</w:t>
      </w:r>
      <w:r w:rsidR="005659AE">
        <w:rPr>
          <w:rFonts w:ascii="Times New Roman" w:hAnsi="Times New Roman" w:cs="Times New Roman"/>
          <w:color w:val="000000"/>
          <w:lang w:val="lt-LT"/>
        </w:rPr>
        <w:t> </w:t>
      </w:r>
      <w:r w:rsidRPr="00FE7D7B">
        <w:rPr>
          <w:rFonts w:ascii="Times New Roman" w:hAnsi="Times New Roman" w:cs="Times New Roman"/>
          <w:color w:val="000000"/>
          <w:lang w:val="lt-LT"/>
        </w:rPr>
        <w:t>mmol (23</w:t>
      </w:r>
      <w:r w:rsidR="005659AE">
        <w:rPr>
          <w:rFonts w:ascii="Times New Roman" w:hAnsi="Times New Roman" w:cs="Times New Roman"/>
          <w:color w:val="000000"/>
          <w:lang w:val="lt-LT"/>
        </w:rPr>
        <w:t> </w:t>
      </w:r>
      <w:r w:rsidRPr="00FE7D7B">
        <w:rPr>
          <w:rFonts w:ascii="Times New Roman" w:hAnsi="Times New Roman" w:cs="Times New Roman"/>
          <w:color w:val="000000"/>
          <w:lang w:val="lt-LT"/>
        </w:rPr>
        <w:t>mg) natrio, t.</w:t>
      </w:r>
      <w:r w:rsidR="00057334">
        <w:rPr>
          <w:rFonts w:ascii="Times New Roman" w:hAnsi="Times New Roman" w:cs="Times New Roman"/>
          <w:color w:val="000000"/>
          <w:lang w:val="lt-LT"/>
        </w:rPr>
        <w:t xml:space="preserve"> </w:t>
      </w:r>
      <w:r w:rsidRPr="00FE7D7B">
        <w:rPr>
          <w:rFonts w:ascii="Times New Roman" w:hAnsi="Times New Roman" w:cs="Times New Roman"/>
          <w:color w:val="000000"/>
          <w:lang w:val="lt-LT"/>
        </w:rPr>
        <w:t>y. jis beveik neturi reikšmės</w:t>
      </w:r>
      <w:r w:rsidR="005659AE">
        <w:rPr>
          <w:rFonts w:ascii="Times New Roman" w:hAnsi="Times New Roman" w:cs="Times New Roman"/>
          <w:color w:val="000000"/>
          <w:lang w:val="lt-LT"/>
        </w:rPr>
        <w:t>.</w:t>
      </w:r>
    </w:p>
    <w:p w14:paraId="22E20D43" w14:textId="77777777" w:rsidR="00336FBF" w:rsidRDefault="00336FBF" w:rsidP="008A1163">
      <w:pPr>
        <w:tabs>
          <w:tab w:val="left" w:pos="567"/>
        </w:tabs>
        <w:spacing w:after="0" w:line="240" w:lineRule="auto"/>
        <w:rPr>
          <w:rFonts w:ascii="Times New Roman" w:hAnsi="Times New Roman" w:cs="Times New Roman"/>
          <w:color w:val="000000"/>
          <w:lang w:val="lt-LT"/>
        </w:rPr>
      </w:pPr>
    </w:p>
    <w:p w14:paraId="346D7F51" w14:textId="6A84E932" w:rsidR="005659AE" w:rsidRDefault="00F315E3" w:rsidP="008A1163">
      <w:pPr>
        <w:tabs>
          <w:tab w:val="left" w:pos="567"/>
        </w:tabs>
        <w:spacing w:after="0" w:line="240" w:lineRule="auto"/>
        <w:rPr>
          <w:rFonts w:ascii="Times New Roman" w:hAnsi="Times New Roman" w:cs="Times New Roman"/>
          <w:color w:val="000000"/>
          <w:lang w:val="lt-LT"/>
        </w:rPr>
      </w:pPr>
      <w:r>
        <w:rPr>
          <w:rFonts w:ascii="Times New Roman" w:hAnsi="Times New Roman" w:cs="Times New Roman"/>
          <w:color w:val="000000"/>
          <w:lang w:val="lt-LT"/>
        </w:rPr>
        <w:t>Kiekvienoje</w:t>
      </w:r>
      <w:r w:rsidRPr="005659AE">
        <w:rPr>
          <w:rFonts w:ascii="Times New Roman" w:hAnsi="Times New Roman" w:cs="Times New Roman"/>
          <w:color w:val="000000"/>
          <w:lang w:val="lt-LT"/>
        </w:rPr>
        <w:t xml:space="preserve"> </w:t>
      </w:r>
      <w:r>
        <w:rPr>
          <w:rFonts w:ascii="Times New Roman" w:hAnsi="Times New Roman" w:cs="Times New Roman"/>
          <w:color w:val="000000"/>
          <w:lang w:val="lt-LT"/>
        </w:rPr>
        <w:t>š</w:t>
      </w:r>
      <w:r w:rsidR="005659AE" w:rsidRPr="005659AE">
        <w:rPr>
          <w:rFonts w:ascii="Times New Roman" w:hAnsi="Times New Roman" w:cs="Times New Roman"/>
          <w:color w:val="000000"/>
          <w:lang w:val="lt-LT"/>
        </w:rPr>
        <w:t xml:space="preserve">io vaistinio preparato </w:t>
      </w:r>
      <w:r w:rsidR="005659AE">
        <w:rPr>
          <w:rFonts w:ascii="Times New Roman" w:hAnsi="Times New Roman" w:cs="Times New Roman"/>
          <w:color w:val="000000"/>
          <w:lang w:val="lt-LT"/>
        </w:rPr>
        <w:t xml:space="preserve">disperguojamojoje tabletėje </w:t>
      </w:r>
      <w:r w:rsidR="005659AE" w:rsidRPr="005659AE">
        <w:rPr>
          <w:rFonts w:ascii="Times New Roman" w:hAnsi="Times New Roman" w:cs="Times New Roman"/>
          <w:color w:val="000000"/>
          <w:lang w:val="lt-LT"/>
        </w:rPr>
        <w:t>yra 0,</w:t>
      </w:r>
      <w:r w:rsidR="005659AE">
        <w:rPr>
          <w:rFonts w:ascii="Times New Roman" w:hAnsi="Times New Roman" w:cs="Times New Roman"/>
          <w:color w:val="000000"/>
          <w:lang w:val="lt-LT"/>
        </w:rPr>
        <w:t>032 </w:t>
      </w:r>
      <w:r w:rsidR="005659AE" w:rsidRPr="005659AE">
        <w:rPr>
          <w:rFonts w:ascii="Times New Roman" w:hAnsi="Times New Roman" w:cs="Times New Roman"/>
          <w:color w:val="000000"/>
          <w:lang w:val="lt-LT"/>
        </w:rPr>
        <w:t>mg sorbitolio.</w:t>
      </w:r>
    </w:p>
    <w:p w14:paraId="43DC67D5" w14:textId="77777777" w:rsidR="00FE7D7B" w:rsidRDefault="00FE7D7B" w:rsidP="008A1163">
      <w:pPr>
        <w:tabs>
          <w:tab w:val="left" w:pos="567"/>
        </w:tabs>
        <w:spacing w:after="0" w:line="240" w:lineRule="auto"/>
        <w:rPr>
          <w:rFonts w:ascii="Times New Roman" w:hAnsi="Times New Roman" w:cs="Times New Roman"/>
          <w:color w:val="000000"/>
          <w:lang w:val="lt-LT"/>
        </w:rPr>
      </w:pPr>
    </w:p>
    <w:p w14:paraId="42B13D11" w14:textId="35149B63" w:rsidR="005659AE" w:rsidRDefault="005659AE" w:rsidP="008A1163">
      <w:pPr>
        <w:tabs>
          <w:tab w:val="left" w:pos="567"/>
        </w:tabs>
        <w:spacing w:after="0" w:line="240" w:lineRule="auto"/>
        <w:rPr>
          <w:rFonts w:ascii="Times New Roman" w:hAnsi="Times New Roman" w:cs="Times New Roman"/>
          <w:color w:val="000000"/>
          <w:lang w:val="lt-LT"/>
        </w:rPr>
      </w:pPr>
      <w:r w:rsidRPr="005659AE">
        <w:rPr>
          <w:rFonts w:ascii="Times New Roman" w:hAnsi="Times New Roman" w:cs="Times New Roman"/>
          <w:color w:val="000000"/>
          <w:lang w:val="lt-LT"/>
        </w:rPr>
        <w:t xml:space="preserve">Šio vaistinio preparato sudėtyje yra </w:t>
      </w:r>
      <w:r w:rsidR="00EB6FEB">
        <w:rPr>
          <w:rFonts w:ascii="Times New Roman" w:hAnsi="Times New Roman" w:cs="Times New Roman"/>
          <w:color w:val="000000"/>
          <w:lang w:val="lt-LT"/>
        </w:rPr>
        <w:t>12,6</w:t>
      </w:r>
      <w:r>
        <w:rPr>
          <w:rFonts w:ascii="Times New Roman" w:hAnsi="Times New Roman" w:cs="Times New Roman"/>
          <w:color w:val="000000"/>
          <w:lang w:val="lt-LT"/>
        </w:rPr>
        <w:t> </w:t>
      </w:r>
      <w:proofErr w:type="spellStart"/>
      <w:r w:rsidR="003A306E">
        <w:rPr>
          <w:rFonts w:ascii="Times New Roman" w:hAnsi="Times New Roman" w:cs="Times New Roman"/>
          <w:color w:val="000000"/>
          <w:lang w:val="lt-LT"/>
        </w:rPr>
        <w:t>n</w:t>
      </w:r>
      <w:r w:rsidRPr="005659AE">
        <w:rPr>
          <w:rFonts w:ascii="Times New Roman" w:hAnsi="Times New Roman" w:cs="Times New Roman"/>
          <w:color w:val="000000"/>
          <w:lang w:val="lt-LT"/>
        </w:rPr>
        <w:t>g</w:t>
      </w:r>
      <w:proofErr w:type="spellEnd"/>
      <w:r w:rsidRPr="005659AE">
        <w:rPr>
          <w:rFonts w:ascii="Times New Roman" w:hAnsi="Times New Roman" w:cs="Times New Roman"/>
          <w:color w:val="000000"/>
          <w:lang w:val="lt-LT"/>
        </w:rPr>
        <w:t xml:space="preserve"> sieros dioksido. Retais atvejais gali sukelti sunkių padidėjusio jautrumo reakcijų ir bronchų spazmą.</w:t>
      </w:r>
    </w:p>
    <w:p w14:paraId="2F6CE769" w14:textId="77777777" w:rsidR="00336FBF" w:rsidRDefault="00336FBF" w:rsidP="00336FBF">
      <w:pPr>
        <w:tabs>
          <w:tab w:val="left" w:pos="567"/>
        </w:tabs>
        <w:spacing w:after="0" w:line="240" w:lineRule="auto"/>
        <w:rPr>
          <w:rFonts w:ascii="Times New Roman" w:hAnsi="Times New Roman" w:cs="Times New Roman"/>
          <w:color w:val="000000"/>
          <w:lang w:val="lt-LT"/>
        </w:rPr>
      </w:pPr>
    </w:p>
    <w:p w14:paraId="169281D9" w14:textId="4AA5283F" w:rsidR="00336FBF" w:rsidRPr="0053564B" w:rsidRDefault="00336FBF" w:rsidP="00336FBF">
      <w:pPr>
        <w:tabs>
          <w:tab w:val="left" w:pos="567"/>
        </w:tabs>
        <w:spacing w:after="0" w:line="240" w:lineRule="auto"/>
        <w:rPr>
          <w:rFonts w:ascii="Times New Roman" w:hAnsi="Times New Roman" w:cs="Times New Roman"/>
          <w:i/>
          <w:color w:val="000000"/>
          <w:lang w:val="lt-LT"/>
        </w:rPr>
      </w:pPr>
      <w:r w:rsidRPr="000C1CBC">
        <w:rPr>
          <w:rFonts w:ascii="Times New Roman" w:hAnsi="Times New Roman"/>
          <w:i/>
          <w:color w:val="000000"/>
          <w:highlight w:val="lightGray"/>
          <w:lang w:val="lt-LT"/>
        </w:rPr>
        <w:t>1000 mg disperguojamosios tabletės</w:t>
      </w:r>
    </w:p>
    <w:p w14:paraId="0D8C2951" w14:textId="77777777" w:rsidR="00336FBF" w:rsidRDefault="00336FBF" w:rsidP="00336FBF">
      <w:pPr>
        <w:tabs>
          <w:tab w:val="left" w:pos="567"/>
        </w:tabs>
        <w:spacing w:after="0" w:line="240" w:lineRule="auto"/>
        <w:rPr>
          <w:rFonts w:ascii="Times New Roman" w:hAnsi="Times New Roman" w:cs="Times New Roman"/>
          <w:color w:val="000000"/>
          <w:lang w:val="lt-LT"/>
        </w:rPr>
      </w:pPr>
    </w:p>
    <w:p w14:paraId="5519C6D7" w14:textId="7299F489" w:rsidR="00336FBF" w:rsidRPr="0053564B" w:rsidRDefault="00336FBF" w:rsidP="00336FBF">
      <w:pPr>
        <w:tabs>
          <w:tab w:val="left" w:pos="567"/>
        </w:tabs>
        <w:spacing w:after="0" w:line="240" w:lineRule="auto"/>
        <w:rPr>
          <w:rFonts w:ascii="Times New Roman" w:hAnsi="Times New Roman" w:cs="Times New Roman"/>
          <w:color w:val="000000"/>
          <w:highlight w:val="lightGray"/>
          <w:lang w:val="lt-LT"/>
        </w:rPr>
      </w:pPr>
      <w:r w:rsidRPr="0053564B">
        <w:rPr>
          <w:rFonts w:ascii="Times New Roman" w:hAnsi="Times New Roman" w:cs="Times New Roman"/>
          <w:color w:val="000000"/>
          <w:highlight w:val="lightGray"/>
          <w:lang w:val="lt-LT"/>
        </w:rPr>
        <w:t xml:space="preserve">Šio vaistinio preparato kiekvienoje disperguojamojoje tabletėje yra </w:t>
      </w:r>
      <w:r w:rsidR="00EB6FEB">
        <w:rPr>
          <w:rFonts w:ascii="Times New Roman" w:hAnsi="Times New Roman" w:cs="Times New Roman"/>
          <w:color w:val="000000"/>
          <w:highlight w:val="lightGray"/>
          <w:lang w:val="lt-LT"/>
        </w:rPr>
        <w:t>4,8</w:t>
      </w:r>
      <w:r w:rsidRPr="0053564B">
        <w:rPr>
          <w:rFonts w:ascii="Times New Roman" w:hAnsi="Times New Roman" w:cs="Times New Roman"/>
          <w:color w:val="000000"/>
          <w:highlight w:val="lightGray"/>
          <w:lang w:val="lt-LT"/>
        </w:rPr>
        <w:t xml:space="preserve"> mg </w:t>
      </w:r>
      <w:proofErr w:type="spellStart"/>
      <w:r w:rsidRPr="0053564B">
        <w:rPr>
          <w:rFonts w:ascii="Times New Roman" w:hAnsi="Times New Roman" w:cs="Times New Roman"/>
          <w:color w:val="000000"/>
          <w:highlight w:val="lightGray"/>
          <w:lang w:val="lt-LT"/>
        </w:rPr>
        <w:t>aspartamo</w:t>
      </w:r>
      <w:proofErr w:type="spellEnd"/>
      <w:r w:rsidRPr="0053564B">
        <w:rPr>
          <w:rFonts w:ascii="Times New Roman" w:hAnsi="Times New Roman" w:cs="Times New Roman"/>
          <w:color w:val="000000"/>
          <w:highlight w:val="lightGray"/>
          <w:lang w:val="lt-LT"/>
        </w:rPr>
        <w:t>. Aspartamas yra fenilalanino šaltinis. Šio vaistinio preparato reikia atsargiai vartoti pacientams, sergantiems fenilketonurija. Nėra nei ikiklinikinių, nei klinikinių duomenų, kuriais remiantis būtų galima įvertinti aspartamo vartojimą jaunesniems kaip 12 savaičių kūdikiams.</w:t>
      </w:r>
    </w:p>
    <w:p w14:paraId="58EE0BB5" w14:textId="77777777" w:rsidR="00336FBF" w:rsidRPr="0053564B" w:rsidRDefault="00336FBF" w:rsidP="00336FBF">
      <w:pPr>
        <w:tabs>
          <w:tab w:val="left" w:pos="567"/>
        </w:tabs>
        <w:spacing w:after="0" w:line="240" w:lineRule="auto"/>
        <w:rPr>
          <w:rFonts w:ascii="Times New Roman" w:hAnsi="Times New Roman" w:cs="Times New Roman"/>
          <w:color w:val="000000"/>
          <w:highlight w:val="lightGray"/>
          <w:lang w:val="lt-LT"/>
        </w:rPr>
      </w:pPr>
    </w:p>
    <w:p w14:paraId="3F440448" w14:textId="61026046" w:rsidR="00336FBF" w:rsidRPr="0053564B" w:rsidRDefault="00336FBF" w:rsidP="00336FBF">
      <w:pPr>
        <w:tabs>
          <w:tab w:val="left" w:pos="567"/>
        </w:tabs>
        <w:spacing w:after="0" w:line="240" w:lineRule="auto"/>
        <w:rPr>
          <w:rFonts w:ascii="Times New Roman" w:hAnsi="Times New Roman" w:cs="Times New Roman"/>
          <w:color w:val="000000"/>
          <w:highlight w:val="lightGray"/>
          <w:lang w:val="lt-LT"/>
        </w:rPr>
      </w:pPr>
      <w:r w:rsidRPr="0053564B">
        <w:rPr>
          <w:rFonts w:ascii="Times New Roman" w:hAnsi="Times New Roman" w:cs="Times New Roman"/>
          <w:color w:val="000000"/>
          <w:highlight w:val="lightGray"/>
          <w:lang w:val="lt-LT"/>
        </w:rPr>
        <w:t>Šio vaistinio preparato kiekvienoje disperguojamojoje tabletėje yra ne daugiau kaip 0,</w:t>
      </w:r>
      <w:r>
        <w:rPr>
          <w:rFonts w:ascii="Times New Roman" w:hAnsi="Times New Roman" w:cs="Times New Roman"/>
          <w:color w:val="000000"/>
          <w:highlight w:val="lightGray"/>
          <w:lang w:val="lt-LT"/>
        </w:rPr>
        <w:t>60</w:t>
      </w:r>
      <w:r w:rsidRPr="0053564B">
        <w:rPr>
          <w:rFonts w:ascii="Times New Roman" w:hAnsi="Times New Roman" w:cs="Times New Roman"/>
          <w:color w:val="000000"/>
          <w:highlight w:val="lightGray"/>
          <w:lang w:val="lt-LT"/>
        </w:rPr>
        <w:t xml:space="preserve"> mg benzilo alkoholio. Benzilo alkoholis gali sukelti alerginių reakcijų. </w:t>
      </w:r>
    </w:p>
    <w:p w14:paraId="2F651CB8" w14:textId="77777777" w:rsidR="00336FBF" w:rsidRPr="0053564B" w:rsidRDefault="00336FBF" w:rsidP="00336FBF">
      <w:pPr>
        <w:tabs>
          <w:tab w:val="left" w:pos="567"/>
        </w:tabs>
        <w:spacing w:after="0" w:line="240" w:lineRule="auto"/>
        <w:rPr>
          <w:rFonts w:ascii="Times New Roman" w:hAnsi="Times New Roman" w:cs="Times New Roman"/>
          <w:color w:val="000000"/>
          <w:highlight w:val="lightGray"/>
          <w:lang w:val="lt-LT"/>
        </w:rPr>
      </w:pPr>
      <w:r w:rsidRPr="0053564B">
        <w:rPr>
          <w:rFonts w:ascii="Times New Roman" w:hAnsi="Times New Roman" w:cs="Times New Roman"/>
          <w:color w:val="000000"/>
          <w:highlight w:val="lightGray"/>
          <w:lang w:val="lt-LT"/>
        </w:rPr>
        <w:t>Dėl susikaupimo ir toksinio poveikio rizikos (metabolinės acidozės) dideli kiekiai turi būti vartojami atsargiai ir tik tuo atveju, jeigu būtina, ypač asmenims, kuriems yra kepenų arba inkstų pažeidimas.</w:t>
      </w:r>
    </w:p>
    <w:p w14:paraId="550B7B29" w14:textId="77777777" w:rsidR="00336FBF" w:rsidRPr="0053564B" w:rsidRDefault="00336FBF" w:rsidP="00336FBF">
      <w:pPr>
        <w:tabs>
          <w:tab w:val="left" w:pos="567"/>
        </w:tabs>
        <w:spacing w:after="0" w:line="240" w:lineRule="auto"/>
        <w:rPr>
          <w:rFonts w:ascii="Times New Roman" w:hAnsi="Times New Roman" w:cs="Times New Roman"/>
          <w:color w:val="000000"/>
          <w:highlight w:val="lightGray"/>
          <w:lang w:val="lt-LT"/>
        </w:rPr>
      </w:pPr>
      <w:r w:rsidRPr="0053564B">
        <w:rPr>
          <w:rFonts w:ascii="Times New Roman" w:hAnsi="Times New Roman" w:cs="Times New Roman"/>
          <w:color w:val="000000"/>
          <w:highlight w:val="lightGray"/>
          <w:lang w:val="lt-LT"/>
        </w:rPr>
        <w:t>Mažiems vaikams benzilo alkoholis siejamas su sunkaus nepageidaujamo poveikio, įskaitant kvėpavimo sutrikimą (vadinamąjį „žiobčiojimo sindromą“), rizika.</w:t>
      </w:r>
    </w:p>
    <w:p w14:paraId="3480B634" w14:textId="77777777" w:rsidR="00336FBF" w:rsidRPr="0053564B" w:rsidRDefault="00336FBF" w:rsidP="00336FBF">
      <w:pPr>
        <w:tabs>
          <w:tab w:val="left" w:pos="567"/>
        </w:tabs>
        <w:spacing w:after="0" w:line="240" w:lineRule="auto"/>
        <w:rPr>
          <w:rFonts w:ascii="Times New Roman" w:hAnsi="Times New Roman" w:cs="Times New Roman"/>
          <w:color w:val="000000"/>
          <w:highlight w:val="lightGray"/>
          <w:lang w:val="lt-LT"/>
        </w:rPr>
      </w:pPr>
    </w:p>
    <w:p w14:paraId="48DAA85B" w14:textId="763BD819" w:rsidR="00336FBF" w:rsidRPr="0053564B" w:rsidRDefault="00336FBF" w:rsidP="00336FBF">
      <w:pPr>
        <w:tabs>
          <w:tab w:val="left" w:pos="567"/>
        </w:tabs>
        <w:spacing w:after="0" w:line="240" w:lineRule="auto"/>
        <w:rPr>
          <w:rFonts w:ascii="Times New Roman" w:hAnsi="Times New Roman" w:cs="Times New Roman"/>
          <w:color w:val="000000"/>
          <w:highlight w:val="lightGray"/>
          <w:lang w:val="lt-LT"/>
        </w:rPr>
      </w:pPr>
      <w:r w:rsidRPr="0053564B">
        <w:rPr>
          <w:rFonts w:ascii="Times New Roman" w:hAnsi="Times New Roman" w:cs="Times New Roman"/>
          <w:color w:val="000000"/>
          <w:highlight w:val="lightGray"/>
          <w:lang w:val="lt-LT"/>
        </w:rPr>
        <w:t>Šio vaistinio preparato kiekvienoje disperguojamojoje tabletėje yra ne daugiau kaip 0,2</w:t>
      </w:r>
      <w:r>
        <w:rPr>
          <w:rFonts w:ascii="Times New Roman" w:hAnsi="Times New Roman" w:cs="Times New Roman"/>
          <w:color w:val="000000"/>
          <w:highlight w:val="lightGray"/>
          <w:lang w:val="lt-LT"/>
        </w:rPr>
        <w:t>9</w:t>
      </w:r>
      <w:r w:rsidRPr="0053564B">
        <w:rPr>
          <w:rFonts w:ascii="Times New Roman" w:hAnsi="Times New Roman" w:cs="Times New Roman"/>
          <w:color w:val="000000"/>
          <w:highlight w:val="lightGray"/>
          <w:lang w:val="lt-LT"/>
        </w:rPr>
        <w:t> mg benzilbenzoato. Benzilbenzoatas naujagimiams gali sunkinti geltą.</w:t>
      </w:r>
    </w:p>
    <w:p w14:paraId="65C7D9E0" w14:textId="77777777" w:rsidR="00336FBF" w:rsidRPr="0053564B" w:rsidRDefault="00336FBF" w:rsidP="00336FBF">
      <w:pPr>
        <w:tabs>
          <w:tab w:val="left" w:pos="567"/>
        </w:tabs>
        <w:spacing w:after="0" w:line="240" w:lineRule="auto"/>
        <w:rPr>
          <w:rFonts w:ascii="Times New Roman" w:hAnsi="Times New Roman" w:cs="Times New Roman"/>
          <w:color w:val="000000"/>
          <w:highlight w:val="lightGray"/>
          <w:lang w:val="lt-LT"/>
        </w:rPr>
      </w:pPr>
    </w:p>
    <w:p w14:paraId="3EFE647B" w14:textId="0863C69E" w:rsidR="00336FBF" w:rsidRPr="0053564B" w:rsidRDefault="00336FBF" w:rsidP="00336FBF">
      <w:pPr>
        <w:tabs>
          <w:tab w:val="left" w:pos="567"/>
        </w:tabs>
        <w:spacing w:after="0" w:line="240" w:lineRule="auto"/>
        <w:rPr>
          <w:rFonts w:ascii="Times New Roman" w:hAnsi="Times New Roman" w:cs="Times New Roman"/>
          <w:color w:val="000000"/>
          <w:highlight w:val="lightGray"/>
          <w:lang w:val="lt-LT"/>
        </w:rPr>
      </w:pPr>
      <w:r w:rsidRPr="0053564B">
        <w:rPr>
          <w:rFonts w:ascii="Times New Roman" w:hAnsi="Times New Roman" w:cs="Times New Roman"/>
          <w:color w:val="000000"/>
          <w:highlight w:val="lightGray"/>
          <w:lang w:val="lt-LT"/>
        </w:rPr>
        <w:t>Šio vaistinio preparato disperguojamojoje tabletėje yra mažiau kaip 1 mmol (23 mg) natrio, t.</w:t>
      </w:r>
      <w:r w:rsidR="00057334">
        <w:rPr>
          <w:rFonts w:ascii="Times New Roman" w:hAnsi="Times New Roman" w:cs="Times New Roman"/>
          <w:color w:val="000000"/>
          <w:highlight w:val="lightGray"/>
          <w:lang w:val="lt-LT"/>
        </w:rPr>
        <w:t xml:space="preserve"> </w:t>
      </w:r>
      <w:r w:rsidRPr="0053564B">
        <w:rPr>
          <w:rFonts w:ascii="Times New Roman" w:hAnsi="Times New Roman" w:cs="Times New Roman"/>
          <w:color w:val="000000"/>
          <w:highlight w:val="lightGray"/>
          <w:lang w:val="lt-LT"/>
        </w:rPr>
        <w:t>y. jis beveik neturi reikšmės.</w:t>
      </w:r>
    </w:p>
    <w:p w14:paraId="4061910F" w14:textId="77777777" w:rsidR="00336FBF" w:rsidRPr="0053564B" w:rsidRDefault="00336FBF" w:rsidP="00336FBF">
      <w:pPr>
        <w:tabs>
          <w:tab w:val="left" w:pos="567"/>
        </w:tabs>
        <w:spacing w:after="0" w:line="240" w:lineRule="auto"/>
        <w:rPr>
          <w:rFonts w:ascii="Times New Roman" w:hAnsi="Times New Roman" w:cs="Times New Roman"/>
          <w:color w:val="000000"/>
          <w:highlight w:val="lightGray"/>
          <w:lang w:val="lt-LT"/>
        </w:rPr>
      </w:pPr>
    </w:p>
    <w:p w14:paraId="7A06C623" w14:textId="0B1F6196" w:rsidR="00336FBF" w:rsidRPr="0053564B" w:rsidRDefault="00336FBF" w:rsidP="00336FBF">
      <w:pPr>
        <w:tabs>
          <w:tab w:val="left" w:pos="567"/>
        </w:tabs>
        <w:spacing w:after="0" w:line="240" w:lineRule="auto"/>
        <w:rPr>
          <w:rFonts w:ascii="Times New Roman" w:hAnsi="Times New Roman" w:cs="Times New Roman"/>
          <w:color w:val="000000"/>
          <w:highlight w:val="lightGray"/>
          <w:lang w:val="lt-LT"/>
        </w:rPr>
      </w:pPr>
      <w:r w:rsidRPr="0053564B">
        <w:rPr>
          <w:rFonts w:ascii="Times New Roman" w:hAnsi="Times New Roman" w:cs="Times New Roman"/>
          <w:color w:val="000000"/>
          <w:highlight w:val="lightGray"/>
          <w:lang w:val="lt-LT"/>
        </w:rPr>
        <w:t>Šio vaistinio preparato kiekvienoje disperguojamojoje tabletėje yra 0,0</w:t>
      </w:r>
      <w:r>
        <w:rPr>
          <w:rFonts w:ascii="Times New Roman" w:hAnsi="Times New Roman" w:cs="Times New Roman"/>
          <w:color w:val="000000"/>
          <w:highlight w:val="lightGray"/>
          <w:lang w:val="lt-LT"/>
        </w:rPr>
        <w:t>64</w:t>
      </w:r>
      <w:r w:rsidRPr="0053564B">
        <w:rPr>
          <w:rFonts w:ascii="Times New Roman" w:hAnsi="Times New Roman" w:cs="Times New Roman"/>
          <w:color w:val="000000"/>
          <w:highlight w:val="lightGray"/>
          <w:lang w:val="lt-LT"/>
        </w:rPr>
        <w:t>  mg sorbitolio.</w:t>
      </w:r>
    </w:p>
    <w:p w14:paraId="70EC16D0" w14:textId="77777777" w:rsidR="00336FBF" w:rsidRPr="0053564B" w:rsidRDefault="00336FBF" w:rsidP="00336FBF">
      <w:pPr>
        <w:tabs>
          <w:tab w:val="left" w:pos="567"/>
        </w:tabs>
        <w:spacing w:after="0" w:line="240" w:lineRule="auto"/>
        <w:rPr>
          <w:rFonts w:ascii="Times New Roman" w:hAnsi="Times New Roman" w:cs="Times New Roman"/>
          <w:color w:val="000000"/>
          <w:highlight w:val="lightGray"/>
          <w:lang w:val="lt-LT"/>
        </w:rPr>
      </w:pPr>
    </w:p>
    <w:p w14:paraId="2C340B32" w14:textId="1747283A" w:rsidR="00336FBF" w:rsidRDefault="00336FBF" w:rsidP="00336FBF">
      <w:pPr>
        <w:tabs>
          <w:tab w:val="left" w:pos="567"/>
        </w:tabs>
        <w:spacing w:after="0" w:line="240" w:lineRule="auto"/>
        <w:rPr>
          <w:rFonts w:ascii="Times New Roman" w:hAnsi="Times New Roman" w:cs="Times New Roman"/>
          <w:color w:val="000000"/>
          <w:lang w:val="lt-LT"/>
        </w:rPr>
      </w:pPr>
      <w:r w:rsidRPr="0053564B">
        <w:rPr>
          <w:rFonts w:ascii="Times New Roman" w:hAnsi="Times New Roman" w:cs="Times New Roman"/>
          <w:color w:val="000000"/>
          <w:highlight w:val="lightGray"/>
          <w:lang w:val="lt-LT"/>
        </w:rPr>
        <w:t xml:space="preserve">Šio vaistinio preparato sudėtyje yra </w:t>
      </w:r>
      <w:r w:rsidR="00EB6FEB">
        <w:rPr>
          <w:rFonts w:ascii="Times New Roman" w:hAnsi="Times New Roman" w:cs="Times New Roman"/>
          <w:color w:val="000000"/>
          <w:highlight w:val="lightGray"/>
          <w:lang w:val="lt-LT"/>
        </w:rPr>
        <w:t>25,24</w:t>
      </w:r>
      <w:r w:rsidRPr="0053564B">
        <w:rPr>
          <w:rFonts w:ascii="Times New Roman" w:hAnsi="Times New Roman" w:cs="Times New Roman"/>
          <w:color w:val="000000"/>
          <w:highlight w:val="lightGray"/>
          <w:lang w:val="lt-LT"/>
        </w:rPr>
        <w:t> </w:t>
      </w:r>
      <w:proofErr w:type="spellStart"/>
      <w:r w:rsidR="008A533B">
        <w:rPr>
          <w:rFonts w:ascii="Times New Roman" w:hAnsi="Times New Roman" w:cs="Times New Roman"/>
          <w:color w:val="000000"/>
          <w:highlight w:val="lightGray"/>
          <w:lang w:val="lt-LT"/>
        </w:rPr>
        <w:t>n</w:t>
      </w:r>
      <w:r w:rsidRPr="0053564B">
        <w:rPr>
          <w:rFonts w:ascii="Times New Roman" w:hAnsi="Times New Roman" w:cs="Times New Roman"/>
          <w:color w:val="000000"/>
          <w:highlight w:val="lightGray"/>
          <w:lang w:val="lt-LT"/>
        </w:rPr>
        <w:t>g</w:t>
      </w:r>
      <w:proofErr w:type="spellEnd"/>
      <w:r w:rsidRPr="0053564B">
        <w:rPr>
          <w:rFonts w:ascii="Times New Roman" w:hAnsi="Times New Roman" w:cs="Times New Roman"/>
          <w:color w:val="000000"/>
          <w:highlight w:val="lightGray"/>
          <w:lang w:val="lt-LT"/>
        </w:rPr>
        <w:t xml:space="preserve"> sieros dioksido. Retais atvejais gali sukelti sunkių padidėjusio jautrumo reakcijų ir bronchų spazmą.</w:t>
      </w:r>
    </w:p>
    <w:p w14:paraId="7653991F" w14:textId="77777777" w:rsidR="005659AE" w:rsidRPr="000C1CBC" w:rsidRDefault="005659AE" w:rsidP="008A1163">
      <w:pPr>
        <w:tabs>
          <w:tab w:val="left" w:pos="567"/>
        </w:tabs>
        <w:spacing w:after="0" w:line="240" w:lineRule="auto"/>
        <w:rPr>
          <w:rFonts w:ascii="Times New Roman" w:hAnsi="Times New Roman"/>
          <w:color w:val="000000"/>
          <w:lang w:val="lt-LT"/>
        </w:rPr>
      </w:pPr>
    </w:p>
    <w:p w14:paraId="3361AF5C" w14:textId="77777777" w:rsidR="00247631" w:rsidRPr="00B82D20" w:rsidRDefault="00247631" w:rsidP="00EB0B60">
      <w:pPr>
        <w:tabs>
          <w:tab w:val="left" w:pos="567"/>
        </w:tabs>
        <w:spacing w:after="0" w:line="240" w:lineRule="auto"/>
        <w:rPr>
          <w:rFonts w:ascii="Times New Roman" w:eastAsia="Times New Roman" w:hAnsi="Times New Roman" w:cs="Times New Roman"/>
          <w:b/>
          <w:szCs w:val="20"/>
          <w:lang w:val="lt-LT" w:eastAsia="lt-LT"/>
        </w:rPr>
      </w:pPr>
      <w:r w:rsidRPr="00B82D20">
        <w:rPr>
          <w:rFonts w:ascii="Times New Roman" w:hAnsi="Times New Roman" w:cs="Times New Roman"/>
          <w:b/>
          <w:lang w:val="lt-LT"/>
        </w:rPr>
        <w:t>4.5</w:t>
      </w:r>
      <w:r w:rsidRPr="00B82D20">
        <w:rPr>
          <w:rFonts w:ascii="Times New Roman" w:hAnsi="Times New Roman" w:cs="Times New Roman"/>
          <w:b/>
          <w:lang w:val="lt-LT"/>
        </w:rPr>
        <w:tab/>
        <w:t>Sąveika su kitais vaistiniais preparatais ir kitokia sąveika</w:t>
      </w:r>
    </w:p>
    <w:p w14:paraId="459132F7"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E5CFFB3"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Probenecidas</w:t>
      </w:r>
    </w:p>
    <w:p w14:paraId="00CA6B4B"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082DA0F" w14:textId="1D4869F1" w:rsidR="00247631" w:rsidRPr="00B82D20" w:rsidRDefault="00057334" w:rsidP="00B82D20">
      <w:pPr>
        <w:tabs>
          <w:tab w:val="left" w:pos="567"/>
        </w:tabs>
        <w:spacing w:after="0" w:line="240" w:lineRule="auto"/>
        <w:rPr>
          <w:rFonts w:ascii="Times New Roman" w:eastAsia="Times New Roman" w:hAnsi="Times New Roman" w:cs="Times New Roman"/>
          <w:szCs w:val="20"/>
          <w:lang w:val="lt-LT" w:eastAsia="lt-LT"/>
        </w:rPr>
      </w:pPr>
      <w:r>
        <w:rPr>
          <w:rFonts w:ascii="Times New Roman" w:hAnsi="Times New Roman" w:cs="Times New Roman"/>
          <w:lang w:val="lt-LT"/>
        </w:rPr>
        <w:t>Nerekomenduojama vartoti kartu su p</w:t>
      </w:r>
      <w:r w:rsidR="00247631" w:rsidRPr="00B82D20">
        <w:rPr>
          <w:rFonts w:ascii="Times New Roman" w:hAnsi="Times New Roman" w:cs="Times New Roman"/>
          <w:lang w:val="lt-LT"/>
        </w:rPr>
        <w:t>robenecid</w:t>
      </w:r>
      <w:r>
        <w:rPr>
          <w:rFonts w:ascii="Times New Roman" w:hAnsi="Times New Roman" w:cs="Times New Roman"/>
          <w:lang w:val="lt-LT"/>
        </w:rPr>
        <w:t>u</w:t>
      </w:r>
      <w:r w:rsidR="00247631" w:rsidRPr="00B82D20">
        <w:rPr>
          <w:rFonts w:ascii="Times New Roman" w:hAnsi="Times New Roman" w:cs="Times New Roman"/>
          <w:lang w:val="lt-LT"/>
        </w:rPr>
        <w:t xml:space="preserve">. Probenecidas mažina amoksicilino sekreciją inkstų kanalėliuose. Vartojant kartu </w:t>
      </w:r>
      <w:r>
        <w:rPr>
          <w:rFonts w:ascii="Times New Roman" w:hAnsi="Times New Roman" w:cs="Times New Roman"/>
          <w:lang w:val="lt-LT"/>
        </w:rPr>
        <w:t xml:space="preserve">su </w:t>
      </w:r>
      <w:r w:rsidRPr="00B82D20">
        <w:rPr>
          <w:rFonts w:ascii="Times New Roman" w:hAnsi="Times New Roman" w:cs="Times New Roman"/>
          <w:lang w:val="lt-LT"/>
        </w:rPr>
        <w:t>probenecid</w:t>
      </w:r>
      <w:r>
        <w:rPr>
          <w:rFonts w:ascii="Times New Roman" w:hAnsi="Times New Roman" w:cs="Times New Roman"/>
          <w:lang w:val="lt-LT"/>
        </w:rPr>
        <w:t>u</w:t>
      </w:r>
      <w:r w:rsidRPr="00057334">
        <w:rPr>
          <w:rFonts w:ascii="Times New Roman" w:hAnsi="Times New Roman" w:cs="Times New Roman"/>
          <w:lang w:val="lt-LT"/>
        </w:rPr>
        <w:t xml:space="preserve"> </w:t>
      </w:r>
      <w:r w:rsidRPr="00B82D20">
        <w:rPr>
          <w:rFonts w:ascii="Times New Roman" w:hAnsi="Times New Roman" w:cs="Times New Roman"/>
          <w:lang w:val="lt-LT"/>
        </w:rPr>
        <w:t>gali padidėti ir ilgiau išsilaikyti</w:t>
      </w:r>
      <w:r w:rsidR="00247631" w:rsidRPr="00B82D20">
        <w:rPr>
          <w:rFonts w:ascii="Times New Roman" w:hAnsi="Times New Roman" w:cs="Times New Roman"/>
          <w:lang w:val="lt-LT"/>
        </w:rPr>
        <w:t xml:space="preserve"> amoksicilino koncentracija kraujyje.</w:t>
      </w:r>
    </w:p>
    <w:p w14:paraId="66F46C08"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9E15A94"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Alopurinolis</w:t>
      </w:r>
    </w:p>
    <w:p w14:paraId="655CBA47"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1631FD1"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Gydymo amoksicilinu metu vartojant alopurinolį, gali padidėti alerginių odos reakcijų tikimybė.</w:t>
      </w:r>
    </w:p>
    <w:p w14:paraId="42C86F97"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E6DC574"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Tetraciklinai</w:t>
      </w:r>
    </w:p>
    <w:p w14:paraId="743CC58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A73F7A8" w14:textId="6BB0A7AC"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Tetraciklinai ir kiti bakteriostatiniai </w:t>
      </w:r>
      <w:r w:rsidRPr="00B82D20">
        <w:rPr>
          <w:rFonts w:ascii="Times New Roman" w:eastAsia="Times New Roman" w:hAnsi="Times New Roman" w:cs="Times New Roman"/>
          <w:lang w:val="lt-LT" w:eastAsia="lt-LT"/>
        </w:rPr>
        <w:t>vaist</w:t>
      </w:r>
      <w:r w:rsidR="003D1002" w:rsidRPr="00B82D20">
        <w:rPr>
          <w:rFonts w:ascii="Times New Roman" w:eastAsia="Times New Roman" w:hAnsi="Times New Roman" w:cs="Times New Roman"/>
          <w:lang w:val="lt-LT" w:eastAsia="lt-LT"/>
        </w:rPr>
        <w:t>iniai preparat</w:t>
      </w:r>
      <w:r w:rsidRPr="00B82D20">
        <w:rPr>
          <w:rFonts w:ascii="Times New Roman" w:eastAsia="Times New Roman" w:hAnsi="Times New Roman" w:cs="Times New Roman"/>
          <w:lang w:val="lt-LT" w:eastAsia="lt-LT"/>
        </w:rPr>
        <w:t>ai</w:t>
      </w:r>
      <w:r w:rsidRPr="00B82D20">
        <w:rPr>
          <w:rFonts w:ascii="Times New Roman" w:hAnsi="Times New Roman" w:cs="Times New Roman"/>
          <w:lang w:val="lt-LT"/>
        </w:rPr>
        <w:t xml:space="preserve"> gali turėti įtakos baktericidiniam amoksicilino poveikiui.</w:t>
      </w:r>
    </w:p>
    <w:p w14:paraId="2DF0D9D9"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BE2304E"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Geriamieji antikoaguliantai</w:t>
      </w:r>
    </w:p>
    <w:p w14:paraId="7F63C4F9"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1887DD8"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Geriamieji antikoaguliantai kartu su penicilinų grupės antibiotikais plačiai vartojami praktikoje ir pranešimų apie sąveiką negauta. Vis dėlto literatūroje yra duomenų apie tarptautinio normalizuotojo santykio padidėjimą gydymo amoksicilinu kurso metu pacientams, kuriems buvo taikytas palaikomasis gydymas acenokumaroliu ar varfarinu. Jeigu šiuos vaistiniu</w:t>
      </w:r>
      <w:r w:rsidRPr="00BF67DB">
        <w:rPr>
          <w:rFonts w:ascii="Times New Roman" w:hAnsi="Times New Roman" w:cs="Times New Roman"/>
          <w:lang w:val="lt-LT"/>
        </w:rPr>
        <w:t xml:space="preserve">s preparatus vartoti kartu būtina, paskyrus ar nutraukus amoksicilino vartojimą, reikia atidžiai stebėti protrombino laiką ar </w:t>
      </w:r>
      <w:r w:rsidRPr="00BF67DB">
        <w:rPr>
          <w:rFonts w:ascii="Times New Roman" w:hAnsi="Times New Roman" w:cs="Times New Roman"/>
          <w:lang w:val="lt-LT"/>
        </w:rPr>
        <w:lastRenderedPageBreak/>
        <w:t xml:space="preserve">tarptautinį normalizuotąjį santykį. </w:t>
      </w:r>
      <w:r w:rsidRPr="000C1CBC">
        <w:rPr>
          <w:rFonts w:ascii="Times New Roman" w:hAnsi="Times New Roman"/>
          <w:lang w:val="lt-LT"/>
        </w:rPr>
        <w:t>Be to, gali prireikti keisti geriamųjų antikoaguliantų dozę (žr. 4.4 ir 4.8 skyrius).</w:t>
      </w:r>
    </w:p>
    <w:p w14:paraId="5C5084D5"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804D685"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Metotreksatas</w:t>
      </w:r>
    </w:p>
    <w:p w14:paraId="0CA65874"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49C0D17" w14:textId="060C9243"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Penicilinai gali mažinti metotreksato </w:t>
      </w:r>
      <w:r w:rsidR="0007382D">
        <w:rPr>
          <w:rFonts w:ascii="Times New Roman" w:hAnsi="Times New Roman" w:cs="Times New Roman"/>
          <w:lang w:val="lt-LT"/>
        </w:rPr>
        <w:t>šalinimą iš organizmo, sukeldami galimą</w:t>
      </w:r>
      <w:r w:rsidRPr="00B82D20">
        <w:rPr>
          <w:rFonts w:ascii="Times New Roman" w:hAnsi="Times New Roman" w:cs="Times New Roman"/>
          <w:lang w:val="lt-LT"/>
        </w:rPr>
        <w:t xml:space="preserve"> toksi</w:t>
      </w:r>
      <w:r w:rsidR="003B179D">
        <w:rPr>
          <w:rFonts w:ascii="Times New Roman" w:hAnsi="Times New Roman" w:cs="Times New Roman"/>
          <w:lang w:val="lt-LT"/>
        </w:rPr>
        <w:t>škumo padidėjimą</w:t>
      </w:r>
      <w:r w:rsidRPr="00B82D20">
        <w:rPr>
          <w:rFonts w:ascii="Times New Roman" w:hAnsi="Times New Roman" w:cs="Times New Roman"/>
          <w:lang w:val="lt-LT"/>
        </w:rPr>
        <w:t>.</w:t>
      </w:r>
    </w:p>
    <w:p w14:paraId="51AF18FA" w14:textId="77777777" w:rsidR="00247631" w:rsidRPr="00B82D20" w:rsidRDefault="00247631" w:rsidP="00B82D20">
      <w:pPr>
        <w:tabs>
          <w:tab w:val="left" w:pos="567"/>
        </w:tabs>
        <w:spacing w:after="0" w:line="240" w:lineRule="auto"/>
        <w:rPr>
          <w:rFonts w:ascii="Times New Roman" w:hAnsi="Times New Roman" w:cs="Times New Roman"/>
          <w:b/>
          <w:lang w:val="lt-LT"/>
        </w:rPr>
      </w:pPr>
    </w:p>
    <w:p w14:paraId="455DFEB2"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4.6</w:t>
      </w:r>
      <w:r w:rsidRPr="00B82D20">
        <w:rPr>
          <w:rFonts w:ascii="Times New Roman" w:hAnsi="Times New Roman" w:cs="Times New Roman"/>
          <w:b/>
          <w:lang w:val="lt-LT"/>
        </w:rPr>
        <w:tab/>
        <w:t>Vaisingumas, nėštumo ir žindymo laikotarpis</w:t>
      </w:r>
      <w:r w:rsidRPr="000C1CBC">
        <w:rPr>
          <w:rFonts w:ascii="Times New Roman" w:hAnsi="Times New Roman"/>
          <w:lang w:val="lt-LT"/>
        </w:rPr>
        <w:t xml:space="preserve"> </w:t>
      </w:r>
    </w:p>
    <w:p w14:paraId="4200BE44"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1901B1C"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Nėštumas</w:t>
      </w:r>
    </w:p>
    <w:p w14:paraId="006CC3F0"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7A57B98" w14:textId="2B53BD0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Tyrimai su gyvūnais tiesioginio ar netiesioginio kenksmingo toksinio poveikio reprodukcinei funkcijai neparodė. Riboti amoksicilino vartojimo nėštumo metu duomenys nerodo apsigimimų rizikos padidėjimo žmogui. </w:t>
      </w:r>
      <w:r w:rsidR="003B179D" w:rsidRPr="00B82D20">
        <w:rPr>
          <w:rFonts w:ascii="Times New Roman" w:hAnsi="Times New Roman" w:cs="Times New Roman"/>
          <w:lang w:val="lt-LT"/>
        </w:rPr>
        <w:t>Amoksicilin</w:t>
      </w:r>
      <w:r w:rsidR="003B179D">
        <w:rPr>
          <w:rFonts w:ascii="Times New Roman" w:hAnsi="Times New Roman" w:cs="Times New Roman"/>
          <w:lang w:val="lt-LT"/>
        </w:rPr>
        <w:t>o</w:t>
      </w:r>
      <w:r w:rsidR="003B179D" w:rsidRPr="00B82D20">
        <w:rPr>
          <w:rFonts w:ascii="Times New Roman" w:hAnsi="Times New Roman" w:cs="Times New Roman"/>
          <w:lang w:val="lt-LT"/>
        </w:rPr>
        <w:t xml:space="preserve"> </w:t>
      </w:r>
      <w:r w:rsidRPr="00B82D20">
        <w:rPr>
          <w:rFonts w:ascii="Times New Roman" w:hAnsi="Times New Roman" w:cs="Times New Roman"/>
          <w:lang w:val="lt-LT"/>
        </w:rPr>
        <w:t>galima vartoti nėštumo metu, jeigu laukiama nauda persveria galimą riziką, susijusią su gydymu.</w:t>
      </w:r>
    </w:p>
    <w:p w14:paraId="528352E8"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31067AC"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Žindymas</w:t>
      </w:r>
    </w:p>
    <w:p w14:paraId="7765FFB5"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F0FB4DF" w14:textId="48F84B00"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Maži amoksicilino kiekiai išsiskiria į</w:t>
      </w:r>
      <w:r w:rsidR="00A630BE">
        <w:rPr>
          <w:rFonts w:ascii="Times New Roman" w:hAnsi="Times New Roman" w:cs="Times New Roman"/>
          <w:lang w:val="lt-LT"/>
        </w:rPr>
        <w:t xml:space="preserve"> gydytų moterų</w:t>
      </w:r>
      <w:r w:rsidRPr="00B82D20">
        <w:rPr>
          <w:rFonts w:ascii="Times New Roman" w:hAnsi="Times New Roman" w:cs="Times New Roman"/>
          <w:lang w:val="lt-LT"/>
        </w:rPr>
        <w:t xml:space="preserve"> pieną ir gali įjautrinti. Dėl to žindomam kūdikiui gali pasireikšti viduriavimas ir grybelių sukelta gleivinių infekcinė liga, taigi žindymą gali tekti nutraukti. Žindymo laikotarpiu amoksicilino turėtų būti vartojama tik prižiū</w:t>
      </w:r>
      <w:r w:rsidRPr="00BF67DB">
        <w:rPr>
          <w:rFonts w:ascii="Times New Roman" w:hAnsi="Times New Roman" w:cs="Times New Roman"/>
          <w:lang w:val="lt-LT"/>
        </w:rPr>
        <w:t>rinčiajam gydytojui įvertinus naudos ir rizikos santykį.</w:t>
      </w:r>
    </w:p>
    <w:p w14:paraId="389A9B11"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E3B9CAA"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Vaisingumas</w:t>
      </w:r>
    </w:p>
    <w:p w14:paraId="6FF5F627"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Duomenų apie amoksicilino poveikį žmogaus vaisingumui nėra. Reprodukcijos tyrimai su gyvūnais neparodė kokio nors poveikio vaisingumui.</w:t>
      </w:r>
    </w:p>
    <w:p w14:paraId="49F1328C"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52D12C7"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4.7</w:t>
      </w:r>
      <w:r w:rsidRPr="00B82D20">
        <w:rPr>
          <w:rFonts w:ascii="Times New Roman" w:hAnsi="Times New Roman" w:cs="Times New Roman"/>
          <w:b/>
          <w:lang w:val="lt-LT"/>
        </w:rPr>
        <w:tab/>
        <w:t>Poveikis gebėjimui vairuoti ir valdyti mechan</w:t>
      </w:r>
      <w:r w:rsidRPr="000C1CBC">
        <w:rPr>
          <w:rFonts w:ascii="Times New Roman" w:hAnsi="Times New Roman"/>
          <w:b/>
          <w:lang w:val="lt-LT"/>
        </w:rPr>
        <w:t>izmus</w:t>
      </w:r>
      <w:r w:rsidRPr="000C1CBC">
        <w:rPr>
          <w:rFonts w:ascii="Times New Roman" w:hAnsi="Times New Roman"/>
          <w:lang w:val="lt-LT"/>
        </w:rPr>
        <w:t xml:space="preserve"> </w:t>
      </w:r>
    </w:p>
    <w:p w14:paraId="6D36480A"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676891D" w14:textId="77777777" w:rsidR="00247631" w:rsidRPr="00B82D20" w:rsidRDefault="00247631" w:rsidP="00B82D20">
      <w:pPr>
        <w:tabs>
          <w:tab w:val="left" w:pos="567"/>
        </w:tabs>
        <w:spacing w:after="0" w:line="240" w:lineRule="auto"/>
        <w:rPr>
          <w:rFonts w:ascii="Times New Roman" w:eastAsia="Times New Roman" w:hAnsi="Times New Roman" w:cs="Times New Roman"/>
          <w:b/>
          <w:i/>
          <w:szCs w:val="20"/>
          <w:lang w:val="lt-LT" w:eastAsia="lt-LT"/>
        </w:rPr>
      </w:pPr>
      <w:r w:rsidRPr="00B82D20">
        <w:rPr>
          <w:rFonts w:ascii="Times New Roman" w:hAnsi="Times New Roman" w:cs="Times New Roman"/>
          <w:lang w:val="lt-LT"/>
        </w:rPr>
        <w:t>Poveikio gebėjimui vairuoti ir valdyti mechanizmus tyrimų neatlikta. Vis dėlto gali pasireikšti nepageidaujami poveikiai (pvz., alerginės reakcijos, galvos svaigimas, traukuliai), kurie gali daryti įtaką gebėjimui vairuoti ir valdyti mechanizmus (žr. 4.8 skyrių).</w:t>
      </w:r>
    </w:p>
    <w:p w14:paraId="1C770384"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CCE9A99" w14:textId="77777777" w:rsidR="00247631" w:rsidRPr="00B82D20" w:rsidRDefault="00247631" w:rsidP="00B82D20">
      <w:pPr>
        <w:tabs>
          <w:tab w:val="left" w:pos="567"/>
        </w:tabs>
        <w:spacing w:after="0" w:line="240" w:lineRule="auto"/>
        <w:rPr>
          <w:rFonts w:ascii="Times New Roman" w:eastAsia="Times New Roman" w:hAnsi="Times New Roman" w:cs="Times New Roman"/>
          <w:b/>
          <w:szCs w:val="20"/>
          <w:lang w:val="lt-LT" w:eastAsia="lt-LT"/>
        </w:rPr>
      </w:pPr>
      <w:r w:rsidRPr="00B82D20">
        <w:rPr>
          <w:rFonts w:ascii="Times New Roman" w:hAnsi="Times New Roman" w:cs="Times New Roman"/>
          <w:b/>
          <w:lang w:val="lt-LT"/>
        </w:rPr>
        <w:t>4.8</w:t>
      </w:r>
      <w:r w:rsidRPr="00B82D20">
        <w:rPr>
          <w:rFonts w:ascii="Times New Roman" w:hAnsi="Times New Roman" w:cs="Times New Roman"/>
          <w:b/>
          <w:lang w:val="lt-LT"/>
        </w:rPr>
        <w:tab/>
        <w:t>Nepageidaujamas poveikis</w:t>
      </w:r>
    </w:p>
    <w:p w14:paraId="3D0DA989"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02DD153"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Nepageidaujamos reakcijos į vaistinį preparatą (NRV), apie kurias buvo pranešta dažniausiai, yra viduriavimas, pykinimas ir odos išbėrimas.</w:t>
      </w:r>
    </w:p>
    <w:p w14:paraId="08C42DDB"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91FCFB9"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NRV, apie kurias buvo pranešta klinikinių tyrimų ir stebėjimo po vaistinio preparato patekimo į rinką metu, išvardytos toliau pagal MedDRA organų sistemų klases.</w:t>
      </w:r>
    </w:p>
    <w:p w14:paraId="0470C9A6"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FDF6439" w14:textId="19444591" w:rsidR="00247631" w:rsidRPr="00B82D20" w:rsidRDefault="00493A86" w:rsidP="00B82D20">
      <w:pPr>
        <w:tabs>
          <w:tab w:val="left" w:pos="567"/>
        </w:tabs>
        <w:spacing w:after="0" w:line="240" w:lineRule="auto"/>
        <w:rPr>
          <w:rFonts w:ascii="Times New Roman" w:hAnsi="Times New Roman" w:cs="Times New Roman"/>
          <w:lang w:val="lt-LT"/>
        </w:rPr>
      </w:pPr>
      <w:r w:rsidRPr="00B82D20">
        <w:rPr>
          <w:rFonts w:ascii="Times New Roman" w:eastAsia="Times New Roman" w:hAnsi="Times New Roman" w:cs="Times New Roman"/>
          <w:lang w:val="lt-LT" w:eastAsia="lt-LT"/>
        </w:rPr>
        <w:t xml:space="preserve">Nepageidaujamo poveikio dažnis apibūdinamas taip: </w:t>
      </w:r>
      <w:r w:rsidRPr="00B82D20">
        <w:rPr>
          <w:rFonts w:ascii="Times New Roman" w:hAnsi="Times New Roman" w:cs="Times New Roman"/>
          <w:lang w:val="lt-LT"/>
        </w:rPr>
        <w:t>labai dažnas (≥</w:t>
      </w:r>
      <w:r w:rsidRPr="00BF67DB">
        <w:rPr>
          <w:rFonts w:ascii="Times New Roman" w:hAnsi="Times New Roman" w:cs="Times New Roman"/>
          <w:lang w:val="lt-LT"/>
        </w:rPr>
        <w:t> 1/10</w:t>
      </w:r>
      <w:r w:rsidRPr="00B82D20">
        <w:rPr>
          <w:rFonts w:ascii="Times New Roman" w:eastAsia="Times New Roman" w:hAnsi="Times New Roman" w:cs="Times New Roman"/>
          <w:lang w:val="lt-LT" w:eastAsia="lt-LT"/>
        </w:rPr>
        <w:t xml:space="preserve">), </w:t>
      </w:r>
      <w:r w:rsidRPr="00B82D20">
        <w:rPr>
          <w:rFonts w:ascii="Times New Roman" w:hAnsi="Times New Roman" w:cs="Times New Roman"/>
          <w:lang w:val="lt-LT"/>
        </w:rPr>
        <w:t>dažnas (nuo ≥</w:t>
      </w:r>
      <w:r w:rsidRPr="00BF67DB">
        <w:rPr>
          <w:rFonts w:ascii="Times New Roman" w:hAnsi="Times New Roman" w:cs="Times New Roman"/>
          <w:lang w:val="lt-LT"/>
        </w:rPr>
        <w:t> 1/100 iki &lt; 1/10</w:t>
      </w:r>
      <w:r w:rsidRPr="00B82D20">
        <w:rPr>
          <w:rFonts w:ascii="Times New Roman" w:eastAsia="Times New Roman" w:hAnsi="Times New Roman" w:cs="Times New Roman"/>
          <w:lang w:val="lt-LT" w:eastAsia="lt-LT"/>
        </w:rPr>
        <w:t xml:space="preserve">), </w:t>
      </w:r>
      <w:r w:rsidRPr="00B82D20">
        <w:rPr>
          <w:rFonts w:ascii="Times New Roman" w:hAnsi="Times New Roman" w:cs="Times New Roman"/>
          <w:lang w:val="lt-LT"/>
        </w:rPr>
        <w:t>nedažnas (nuo ≥</w:t>
      </w:r>
      <w:r w:rsidRPr="00BF67DB">
        <w:rPr>
          <w:rFonts w:ascii="Times New Roman" w:hAnsi="Times New Roman" w:cs="Times New Roman"/>
          <w:lang w:val="lt-LT"/>
        </w:rPr>
        <w:t> 1/</w:t>
      </w:r>
      <w:r w:rsidR="007F09BE" w:rsidRPr="00BF67DB">
        <w:rPr>
          <w:rFonts w:ascii="Times New Roman" w:hAnsi="Times New Roman" w:cs="Times New Roman"/>
          <w:lang w:val="lt-LT"/>
        </w:rPr>
        <w:t>1</w:t>
      </w:r>
      <w:r w:rsidR="007F09BE">
        <w:rPr>
          <w:rFonts w:ascii="Times New Roman" w:hAnsi="Times New Roman" w:cs="Times New Roman"/>
          <w:lang w:val="lt-LT"/>
        </w:rPr>
        <w:t> </w:t>
      </w:r>
      <w:r w:rsidRPr="00BF67DB">
        <w:rPr>
          <w:rFonts w:ascii="Times New Roman" w:hAnsi="Times New Roman" w:cs="Times New Roman"/>
          <w:lang w:val="lt-LT"/>
        </w:rPr>
        <w:t>000 iki &lt; 1/100</w:t>
      </w:r>
      <w:r w:rsidRPr="00B82D20">
        <w:rPr>
          <w:rFonts w:ascii="Times New Roman" w:eastAsia="Times New Roman" w:hAnsi="Times New Roman" w:cs="Times New Roman"/>
          <w:lang w:val="lt-LT" w:eastAsia="lt-LT"/>
        </w:rPr>
        <w:t xml:space="preserve">), </w:t>
      </w:r>
      <w:r w:rsidRPr="00B82D20">
        <w:rPr>
          <w:rFonts w:ascii="Times New Roman" w:hAnsi="Times New Roman" w:cs="Times New Roman"/>
          <w:lang w:val="lt-LT"/>
        </w:rPr>
        <w:t>retas (nuo ≥</w:t>
      </w:r>
      <w:r w:rsidRPr="00BF67DB">
        <w:rPr>
          <w:rFonts w:ascii="Times New Roman" w:hAnsi="Times New Roman" w:cs="Times New Roman"/>
          <w:lang w:val="lt-LT"/>
        </w:rPr>
        <w:t> 1/</w:t>
      </w:r>
      <w:r w:rsidR="003B179D" w:rsidRPr="00BF67DB">
        <w:rPr>
          <w:rFonts w:ascii="Times New Roman" w:hAnsi="Times New Roman" w:cs="Times New Roman"/>
          <w:lang w:val="lt-LT"/>
        </w:rPr>
        <w:t>10</w:t>
      </w:r>
      <w:r w:rsidR="003B179D">
        <w:rPr>
          <w:rFonts w:ascii="Times New Roman" w:hAnsi="Times New Roman" w:cs="Times New Roman"/>
          <w:lang w:val="lt-LT"/>
        </w:rPr>
        <w:t> </w:t>
      </w:r>
      <w:r w:rsidRPr="00BF67DB">
        <w:rPr>
          <w:rFonts w:ascii="Times New Roman" w:hAnsi="Times New Roman" w:cs="Times New Roman"/>
          <w:lang w:val="lt-LT"/>
        </w:rPr>
        <w:t>000 iki &lt; 1/</w:t>
      </w:r>
      <w:r w:rsidR="007F09BE" w:rsidRPr="00B82D20">
        <w:rPr>
          <w:rFonts w:ascii="Times New Roman" w:eastAsia="Times New Roman" w:hAnsi="Times New Roman" w:cs="Times New Roman"/>
          <w:lang w:val="lt-LT" w:eastAsia="lt-LT"/>
        </w:rPr>
        <w:t>1</w:t>
      </w:r>
      <w:r w:rsidR="007F09BE">
        <w:rPr>
          <w:rFonts w:ascii="Times New Roman" w:eastAsia="Times New Roman" w:hAnsi="Times New Roman" w:cs="Times New Roman"/>
          <w:lang w:val="lt-LT" w:eastAsia="lt-LT"/>
        </w:rPr>
        <w:t> </w:t>
      </w:r>
      <w:r w:rsidRPr="00B82D20">
        <w:rPr>
          <w:rFonts w:ascii="Times New Roman" w:eastAsia="Times New Roman" w:hAnsi="Times New Roman" w:cs="Times New Roman"/>
          <w:lang w:val="lt-LT" w:eastAsia="lt-LT"/>
        </w:rPr>
        <w:t xml:space="preserve">000), </w:t>
      </w:r>
      <w:r w:rsidRPr="00B82D20">
        <w:rPr>
          <w:rFonts w:ascii="Times New Roman" w:hAnsi="Times New Roman" w:cs="Times New Roman"/>
          <w:lang w:val="lt-LT"/>
        </w:rPr>
        <w:t>labai retas (&lt;</w:t>
      </w:r>
      <w:r w:rsidRPr="00BF67DB">
        <w:rPr>
          <w:rFonts w:ascii="Times New Roman" w:hAnsi="Times New Roman" w:cs="Times New Roman"/>
          <w:lang w:val="lt-LT"/>
        </w:rPr>
        <w:t> 1/</w:t>
      </w:r>
      <w:r w:rsidR="003B179D" w:rsidRPr="00B82D20">
        <w:rPr>
          <w:rFonts w:ascii="Times New Roman" w:eastAsia="Times New Roman" w:hAnsi="Times New Roman" w:cs="Times New Roman"/>
          <w:lang w:val="lt-LT" w:eastAsia="lt-LT"/>
        </w:rPr>
        <w:t>10</w:t>
      </w:r>
      <w:r w:rsidR="003B179D">
        <w:rPr>
          <w:rFonts w:ascii="Times New Roman" w:eastAsia="Times New Roman" w:hAnsi="Times New Roman" w:cs="Times New Roman"/>
          <w:lang w:val="lt-LT" w:eastAsia="lt-LT"/>
        </w:rPr>
        <w:t> </w:t>
      </w:r>
      <w:r w:rsidRPr="00B82D20">
        <w:rPr>
          <w:rFonts w:ascii="Times New Roman" w:eastAsia="Times New Roman" w:hAnsi="Times New Roman" w:cs="Times New Roman"/>
          <w:lang w:val="lt-LT" w:eastAsia="lt-LT"/>
        </w:rPr>
        <w:t>000) ir</w:t>
      </w:r>
      <w:r w:rsidRPr="00B82D20">
        <w:rPr>
          <w:rFonts w:ascii="Times New Roman" w:hAnsi="Times New Roman" w:cs="Times New Roman"/>
          <w:lang w:val="lt-LT"/>
        </w:rPr>
        <w:t xml:space="preserve"> nežinomas (negali būti apskaičiuotas pagal turimus duomenis).</w:t>
      </w:r>
    </w:p>
    <w:p w14:paraId="08148AEB" w14:textId="77777777" w:rsidR="00247631" w:rsidRPr="00B82D20" w:rsidRDefault="00247631" w:rsidP="00205AF3">
      <w:pPr>
        <w:tabs>
          <w:tab w:val="left" w:pos="567"/>
        </w:tabs>
        <w:spacing w:after="0" w:line="240" w:lineRule="auto"/>
        <w:rPr>
          <w:rFonts w:ascii="Times New Roman" w:hAnsi="Times New Roman" w:cs="Times New Roman"/>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3"/>
        <w:gridCol w:w="4398"/>
      </w:tblGrid>
      <w:tr w:rsidR="00247631" w:rsidRPr="00B82D20" w14:paraId="114AE763" w14:textId="77777777" w:rsidTr="000F4634">
        <w:tc>
          <w:tcPr>
            <w:tcW w:w="8931" w:type="dxa"/>
            <w:gridSpan w:val="2"/>
          </w:tcPr>
          <w:p w14:paraId="1722134B" w14:textId="77777777" w:rsidR="00247631" w:rsidRPr="00B82D20" w:rsidRDefault="00247631" w:rsidP="00EB0B60">
            <w:pPr>
              <w:spacing w:after="0" w:line="240" w:lineRule="auto"/>
              <w:jc w:val="both"/>
              <w:rPr>
                <w:rFonts w:ascii="Times New Roman" w:hAnsi="Times New Roman" w:cs="Times New Roman"/>
                <w:lang w:val="lt-LT"/>
              </w:rPr>
            </w:pPr>
            <w:r w:rsidRPr="00B82D20">
              <w:rPr>
                <w:rFonts w:ascii="Times New Roman" w:hAnsi="Times New Roman" w:cs="Times New Roman"/>
                <w:b/>
                <w:u w:val="single"/>
                <w:lang w:val="lt-LT"/>
              </w:rPr>
              <w:t>Infekcijos ir infestacijos</w:t>
            </w:r>
          </w:p>
        </w:tc>
      </w:tr>
      <w:tr w:rsidR="00247631" w:rsidRPr="00B82D20" w14:paraId="4FF47498" w14:textId="77777777" w:rsidTr="000F4634">
        <w:tc>
          <w:tcPr>
            <w:tcW w:w="4533" w:type="dxa"/>
          </w:tcPr>
          <w:p w14:paraId="019B6ADB" w14:textId="77777777" w:rsidR="00247631" w:rsidRPr="00B82D20" w:rsidRDefault="00247631" w:rsidP="00205AF3">
            <w:pPr>
              <w:spacing w:after="0" w:line="240" w:lineRule="auto"/>
              <w:jc w:val="both"/>
              <w:rPr>
                <w:rFonts w:ascii="Times New Roman" w:hAnsi="Times New Roman" w:cs="Times New Roman"/>
                <w:lang w:val="lt-LT"/>
              </w:rPr>
            </w:pPr>
            <w:r w:rsidRPr="00B82D20">
              <w:rPr>
                <w:rFonts w:ascii="Times New Roman" w:hAnsi="Times New Roman" w:cs="Times New Roman"/>
                <w:lang w:val="lt-LT"/>
              </w:rPr>
              <w:t>Labai retas</w:t>
            </w:r>
          </w:p>
        </w:tc>
        <w:tc>
          <w:tcPr>
            <w:tcW w:w="4398" w:type="dxa"/>
          </w:tcPr>
          <w:p w14:paraId="425EF547" w14:textId="77777777" w:rsidR="00247631" w:rsidRPr="00B82D20" w:rsidRDefault="00247631" w:rsidP="00EB0B60">
            <w:pPr>
              <w:spacing w:after="0" w:line="240" w:lineRule="auto"/>
              <w:jc w:val="both"/>
              <w:rPr>
                <w:rFonts w:ascii="Times New Roman" w:eastAsia="Times New Roman" w:hAnsi="Times New Roman" w:cs="Times New Roman"/>
                <w:szCs w:val="20"/>
                <w:lang w:val="lt-LT" w:eastAsia="lt-LT"/>
              </w:rPr>
            </w:pPr>
            <w:r w:rsidRPr="00B82D20">
              <w:rPr>
                <w:rFonts w:ascii="Times New Roman" w:hAnsi="Times New Roman" w:cs="Times New Roman"/>
                <w:lang w:val="lt-LT"/>
              </w:rPr>
              <w:t>Odos ir gleivinių kandidamikozė.</w:t>
            </w:r>
          </w:p>
        </w:tc>
      </w:tr>
      <w:tr w:rsidR="00247631" w:rsidRPr="00B82D20" w14:paraId="0C03F2F0" w14:textId="77777777" w:rsidTr="000F4634">
        <w:tc>
          <w:tcPr>
            <w:tcW w:w="8931" w:type="dxa"/>
            <w:gridSpan w:val="2"/>
          </w:tcPr>
          <w:p w14:paraId="7029BB51" w14:textId="77777777" w:rsidR="00247631" w:rsidRPr="00B82D20" w:rsidRDefault="00247631" w:rsidP="00205AF3">
            <w:pPr>
              <w:spacing w:after="0" w:line="240" w:lineRule="auto"/>
              <w:jc w:val="both"/>
              <w:rPr>
                <w:rFonts w:ascii="Times New Roman" w:hAnsi="Times New Roman" w:cs="Times New Roman"/>
                <w:lang w:val="lt-LT"/>
              </w:rPr>
            </w:pPr>
            <w:r w:rsidRPr="00B82D20">
              <w:rPr>
                <w:rFonts w:ascii="Times New Roman" w:hAnsi="Times New Roman" w:cs="Times New Roman"/>
                <w:b/>
                <w:u w:val="single"/>
                <w:lang w:val="lt-LT"/>
              </w:rPr>
              <w:t>Kraujo ir limfinės sistemos sutrikimai</w:t>
            </w:r>
          </w:p>
        </w:tc>
      </w:tr>
      <w:tr w:rsidR="00247631" w:rsidRPr="00E13AEB" w14:paraId="6444E2A1" w14:textId="77777777" w:rsidTr="000F4634">
        <w:tc>
          <w:tcPr>
            <w:tcW w:w="4533" w:type="dxa"/>
          </w:tcPr>
          <w:p w14:paraId="0E8B92DE" w14:textId="77777777" w:rsidR="00247631" w:rsidRPr="00B82D20" w:rsidRDefault="00247631" w:rsidP="00205AF3">
            <w:pPr>
              <w:widowControl w:val="0"/>
              <w:numPr>
                <w:ilvl w:val="12"/>
                <w:numId w:val="0"/>
              </w:numPr>
              <w:spacing w:after="0" w:line="240" w:lineRule="auto"/>
              <w:jc w:val="both"/>
              <w:rPr>
                <w:rFonts w:ascii="Times New Roman" w:hAnsi="Times New Roman" w:cs="Times New Roman"/>
                <w:b/>
                <w:u w:val="single"/>
                <w:lang w:val="lt-LT"/>
              </w:rPr>
            </w:pPr>
            <w:r w:rsidRPr="00B82D20">
              <w:rPr>
                <w:rFonts w:ascii="Times New Roman" w:hAnsi="Times New Roman" w:cs="Times New Roman"/>
                <w:lang w:val="lt-LT"/>
              </w:rPr>
              <w:t>Labai retas</w:t>
            </w:r>
          </w:p>
        </w:tc>
        <w:tc>
          <w:tcPr>
            <w:tcW w:w="4398" w:type="dxa"/>
          </w:tcPr>
          <w:p w14:paraId="1B8E1289" w14:textId="77777777" w:rsidR="00247631" w:rsidRPr="00B82D20" w:rsidRDefault="00247631" w:rsidP="00EB0B60">
            <w:pPr>
              <w:spacing w:after="0" w:line="240" w:lineRule="auto"/>
              <w:rPr>
                <w:rFonts w:ascii="Times New Roman" w:eastAsia="Times New Roman" w:hAnsi="Times New Roman" w:cs="Times New Roman"/>
                <w:spacing w:val="-1"/>
                <w:szCs w:val="20"/>
                <w:lang w:val="lt-LT" w:eastAsia="lt-LT"/>
              </w:rPr>
            </w:pPr>
            <w:r w:rsidRPr="00B82D20">
              <w:rPr>
                <w:rFonts w:ascii="Times New Roman" w:hAnsi="Times New Roman" w:cs="Times New Roman"/>
                <w:spacing w:val="-1"/>
                <w:lang w:val="lt-LT"/>
              </w:rPr>
              <w:t>Laikina leukopenija (įskaitant sunkią neutropeniją ar agranulocitozę), laikina trombocitopenija ir hemolizinė anemija.</w:t>
            </w:r>
          </w:p>
          <w:p w14:paraId="3469DAFA" w14:textId="77777777" w:rsidR="00247631" w:rsidRPr="00B82D20" w:rsidRDefault="00247631" w:rsidP="00EB0B60">
            <w:pPr>
              <w:spacing w:after="0" w:line="240" w:lineRule="auto"/>
              <w:rPr>
                <w:rFonts w:ascii="Times New Roman" w:hAnsi="Times New Roman" w:cs="Times New Roman"/>
                <w:spacing w:val="-1"/>
                <w:lang w:val="lt-LT"/>
              </w:rPr>
            </w:pPr>
          </w:p>
          <w:p w14:paraId="5C026E0D" w14:textId="77777777" w:rsidR="00247631" w:rsidRPr="00B82D20" w:rsidRDefault="00247631" w:rsidP="00B82D20">
            <w:pPr>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spacing w:val="-1"/>
                <w:lang w:val="lt-LT"/>
              </w:rPr>
              <w:t>Kraujavimo laiko ir protrombino laiko pailgėjimas (žr. 4.4 skyrių).</w:t>
            </w:r>
          </w:p>
        </w:tc>
      </w:tr>
      <w:tr w:rsidR="002C1694" w:rsidRPr="001F35B2" w14:paraId="5795C1A5" w14:textId="77777777" w:rsidTr="002C1694">
        <w:tc>
          <w:tcPr>
            <w:tcW w:w="8931" w:type="dxa"/>
            <w:gridSpan w:val="2"/>
            <w:tcBorders>
              <w:top w:val="single" w:sz="4" w:space="0" w:color="auto"/>
              <w:left w:val="single" w:sz="4" w:space="0" w:color="auto"/>
              <w:bottom w:val="single" w:sz="4" w:space="0" w:color="auto"/>
              <w:right w:val="single" w:sz="4" w:space="0" w:color="auto"/>
            </w:tcBorders>
          </w:tcPr>
          <w:p w14:paraId="64316FAA" w14:textId="77777777" w:rsidR="002C1694" w:rsidRPr="002C1694" w:rsidRDefault="002C1694" w:rsidP="002C1694">
            <w:pPr>
              <w:spacing w:after="0" w:line="240" w:lineRule="auto"/>
              <w:jc w:val="both"/>
              <w:rPr>
                <w:rFonts w:ascii="Times New Roman" w:hAnsi="Times New Roman" w:cs="Times New Roman"/>
                <w:b/>
                <w:u w:val="single"/>
                <w:lang w:val="lt-LT"/>
              </w:rPr>
            </w:pPr>
            <w:r w:rsidRPr="002C1694">
              <w:rPr>
                <w:rFonts w:ascii="Times New Roman" w:hAnsi="Times New Roman" w:cs="Times New Roman"/>
                <w:b/>
                <w:u w:val="single"/>
                <w:lang w:val="lt-LT"/>
              </w:rPr>
              <w:t>Širdies sutrikimai</w:t>
            </w:r>
          </w:p>
        </w:tc>
      </w:tr>
      <w:tr w:rsidR="002C1694" w:rsidRPr="001F35B2" w14:paraId="18F91DCA" w14:textId="77777777" w:rsidTr="00527B83">
        <w:tc>
          <w:tcPr>
            <w:tcW w:w="4533" w:type="dxa"/>
          </w:tcPr>
          <w:p w14:paraId="2732BE92" w14:textId="77777777" w:rsidR="002C1694" w:rsidRPr="00B82D20" w:rsidRDefault="002C1694" w:rsidP="00527B83">
            <w:pPr>
              <w:widowControl w:val="0"/>
              <w:numPr>
                <w:ilvl w:val="12"/>
                <w:numId w:val="0"/>
              </w:numPr>
              <w:spacing w:after="0" w:line="240" w:lineRule="auto"/>
              <w:jc w:val="both"/>
              <w:rPr>
                <w:rFonts w:ascii="Times New Roman" w:hAnsi="Times New Roman" w:cs="Times New Roman"/>
                <w:lang w:val="lt-LT"/>
              </w:rPr>
            </w:pPr>
            <w:r w:rsidRPr="00285E33">
              <w:rPr>
                <w:rFonts w:ascii="Times New Roman" w:hAnsi="Times New Roman" w:cs="Times New Roman"/>
                <w:lang w:val="lt-LT"/>
              </w:rPr>
              <w:t>Dažnis nežinomas</w:t>
            </w:r>
          </w:p>
        </w:tc>
        <w:tc>
          <w:tcPr>
            <w:tcW w:w="4398" w:type="dxa"/>
          </w:tcPr>
          <w:p w14:paraId="60C5A288" w14:textId="77777777" w:rsidR="002C1694" w:rsidRPr="00B82D20" w:rsidRDefault="002C1694" w:rsidP="00527B83">
            <w:pPr>
              <w:spacing w:after="0" w:line="240" w:lineRule="auto"/>
              <w:rPr>
                <w:rFonts w:ascii="Times New Roman" w:hAnsi="Times New Roman" w:cs="Times New Roman"/>
                <w:spacing w:val="-1"/>
                <w:lang w:val="lt-LT"/>
              </w:rPr>
            </w:pPr>
            <w:r w:rsidRPr="00427473">
              <w:rPr>
                <w:rFonts w:ascii="Times New Roman" w:hAnsi="Times New Roman" w:cs="Times New Roman"/>
                <w:spacing w:val="-1"/>
                <w:lang w:val="lt-LT"/>
              </w:rPr>
              <w:t>Kounis</w:t>
            </w:r>
            <w:r>
              <w:rPr>
                <w:rFonts w:ascii="Times New Roman" w:hAnsi="Times New Roman" w:cs="Times New Roman"/>
                <w:spacing w:val="-1"/>
                <w:lang w:val="lt-LT"/>
              </w:rPr>
              <w:t xml:space="preserve"> </w:t>
            </w:r>
            <w:r w:rsidRPr="00427473">
              <w:rPr>
                <w:rFonts w:ascii="Times New Roman" w:hAnsi="Times New Roman" w:cs="Times New Roman"/>
                <w:spacing w:val="-1"/>
                <w:lang w:val="lt-LT"/>
              </w:rPr>
              <w:t>sindromas</w:t>
            </w:r>
          </w:p>
        </w:tc>
      </w:tr>
      <w:tr w:rsidR="00247631" w:rsidRPr="00B82D20" w14:paraId="2A9EA924" w14:textId="77777777" w:rsidTr="000F4634">
        <w:tc>
          <w:tcPr>
            <w:tcW w:w="8931" w:type="dxa"/>
            <w:gridSpan w:val="2"/>
          </w:tcPr>
          <w:p w14:paraId="41B728A2" w14:textId="16FAED86" w:rsidR="00247631" w:rsidRPr="00B82D20" w:rsidRDefault="00247631" w:rsidP="00205AF3">
            <w:pPr>
              <w:spacing w:after="0" w:line="240" w:lineRule="auto"/>
              <w:jc w:val="both"/>
              <w:rPr>
                <w:rFonts w:ascii="Times New Roman" w:hAnsi="Times New Roman" w:cs="Times New Roman"/>
                <w:lang w:val="lt-LT"/>
              </w:rPr>
            </w:pPr>
            <w:r w:rsidRPr="00B82D20">
              <w:rPr>
                <w:rFonts w:ascii="Times New Roman" w:hAnsi="Times New Roman" w:cs="Times New Roman"/>
                <w:b/>
                <w:u w:val="single"/>
                <w:lang w:val="lt-LT"/>
              </w:rPr>
              <w:t>Imuninės sistemos sutrikimai</w:t>
            </w:r>
          </w:p>
        </w:tc>
      </w:tr>
      <w:tr w:rsidR="00247631" w:rsidRPr="00E13AEB" w14:paraId="08BDB047" w14:textId="77777777" w:rsidTr="000F4634">
        <w:tc>
          <w:tcPr>
            <w:tcW w:w="4533" w:type="dxa"/>
          </w:tcPr>
          <w:p w14:paraId="23CB9F33" w14:textId="77777777" w:rsidR="00247631" w:rsidRPr="00B82D20" w:rsidRDefault="00247631" w:rsidP="00205AF3">
            <w:pPr>
              <w:widowControl w:val="0"/>
              <w:numPr>
                <w:ilvl w:val="12"/>
                <w:numId w:val="0"/>
              </w:numPr>
              <w:spacing w:after="0" w:line="240" w:lineRule="auto"/>
              <w:jc w:val="both"/>
              <w:rPr>
                <w:rFonts w:ascii="Times New Roman" w:hAnsi="Times New Roman" w:cs="Times New Roman"/>
                <w:lang w:val="lt-LT"/>
              </w:rPr>
            </w:pPr>
            <w:r w:rsidRPr="00B82D20">
              <w:rPr>
                <w:rFonts w:ascii="Times New Roman" w:hAnsi="Times New Roman" w:cs="Times New Roman"/>
                <w:lang w:val="lt-LT"/>
              </w:rPr>
              <w:lastRenderedPageBreak/>
              <w:t>Labai retas</w:t>
            </w:r>
          </w:p>
        </w:tc>
        <w:tc>
          <w:tcPr>
            <w:tcW w:w="4398" w:type="dxa"/>
          </w:tcPr>
          <w:p w14:paraId="55A72831" w14:textId="77777777" w:rsidR="00247631" w:rsidRPr="00B82D20" w:rsidRDefault="00247631" w:rsidP="00EB0B60">
            <w:pPr>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Sunkios alerginės reakcijos, įskaitant angioneurozinę edemą, anafilaksiją, seruminę ligą ir padidėjusio jautrumo vaskulitą (žr. 4.4 skyrių).</w:t>
            </w:r>
          </w:p>
        </w:tc>
      </w:tr>
      <w:tr w:rsidR="00247631" w:rsidRPr="00E13AEB" w14:paraId="50D2D275" w14:textId="77777777" w:rsidTr="000F4634">
        <w:tc>
          <w:tcPr>
            <w:tcW w:w="4533" w:type="dxa"/>
          </w:tcPr>
          <w:p w14:paraId="70204A6A" w14:textId="77777777" w:rsidR="00247631" w:rsidRPr="00B82D20" w:rsidRDefault="00247631" w:rsidP="00205AF3">
            <w:pPr>
              <w:widowControl w:val="0"/>
              <w:numPr>
                <w:ilvl w:val="12"/>
                <w:numId w:val="0"/>
              </w:numPr>
              <w:spacing w:after="0" w:line="240" w:lineRule="auto"/>
              <w:jc w:val="both"/>
              <w:rPr>
                <w:rFonts w:ascii="Times New Roman" w:hAnsi="Times New Roman" w:cs="Times New Roman"/>
                <w:lang w:val="lt-LT"/>
              </w:rPr>
            </w:pPr>
            <w:r w:rsidRPr="00B82D20">
              <w:rPr>
                <w:rFonts w:ascii="Times New Roman" w:hAnsi="Times New Roman" w:cs="Times New Roman"/>
                <w:lang w:val="lt-LT"/>
              </w:rPr>
              <w:t>Dažnis nežinomas</w:t>
            </w:r>
          </w:p>
        </w:tc>
        <w:tc>
          <w:tcPr>
            <w:tcW w:w="4398" w:type="dxa"/>
          </w:tcPr>
          <w:p w14:paraId="21D3AE4F" w14:textId="77777777" w:rsidR="00247631" w:rsidRPr="00B82D20" w:rsidRDefault="00247631" w:rsidP="00EB0B60">
            <w:pPr>
              <w:spacing w:after="0" w:line="240" w:lineRule="auto"/>
              <w:jc w:val="both"/>
              <w:rPr>
                <w:rFonts w:ascii="Times New Roman" w:eastAsia="Times New Roman" w:hAnsi="Times New Roman" w:cs="Times New Roman"/>
                <w:szCs w:val="20"/>
                <w:lang w:val="lt-LT" w:eastAsia="lt-LT"/>
              </w:rPr>
            </w:pPr>
            <w:r w:rsidRPr="00B82D20">
              <w:rPr>
                <w:rFonts w:ascii="Times New Roman" w:hAnsi="Times New Roman" w:cs="Times New Roman"/>
                <w:i/>
                <w:position w:val="-1"/>
                <w:lang w:val="lt-LT"/>
              </w:rPr>
              <w:t>Jarisch-Herxheimer</w:t>
            </w:r>
            <w:r w:rsidRPr="00B82D20">
              <w:rPr>
                <w:rFonts w:ascii="Times New Roman" w:hAnsi="Times New Roman" w:cs="Times New Roman"/>
                <w:position w:val="-1"/>
                <w:lang w:val="lt-LT"/>
              </w:rPr>
              <w:t xml:space="preserve"> reakcija (žr. 4.4 skyrių).</w:t>
            </w:r>
          </w:p>
        </w:tc>
      </w:tr>
      <w:tr w:rsidR="00247631" w:rsidRPr="00B82D20" w14:paraId="40DE9687" w14:textId="77777777" w:rsidTr="000F4634">
        <w:tc>
          <w:tcPr>
            <w:tcW w:w="8931" w:type="dxa"/>
            <w:gridSpan w:val="2"/>
          </w:tcPr>
          <w:p w14:paraId="42E0B077" w14:textId="77777777" w:rsidR="00247631" w:rsidRPr="00B82D20" w:rsidRDefault="00247631" w:rsidP="00205AF3">
            <w:pPr>
              <w:spacing w:after="0" w:line="240" w:lineRule="auto"/>
              <w:jc w:val="both"/>
              <w:rPr>
                <w:rFonts w:ascii="Times New Roman" w:hAnsi="Times New Roman" w:cs="Times New Roman"/>
                <w:lang w:val="lt-LT"/>
              </w:rPr>
            </w:pPr>
            <w:r w:rsidRPr="00B82D20">
              <w:rPr>
                <w:rFonts w:ascii="Times New Roman" w:hAnsi="Times New Roman" w:cs="Times New Roman"/>
                <w:b/>
                <w:u w:val="single"/>
                <w:lang w:val="lt-LT"/>
              </w:rPr>
              <w:t>Nervų sistemos sutrikimai</w:t>
            </w:r>
          </w:p>
        </w:tc>
      </w:tr>
      <w:tr w:rsidR="00247631" w:rsidRPr="00E13AEB" w14:paraId="02A6AFD7" w14:textId="77777777" w:rsidTr="000F4634">
        <w:tc>
          <w:tcPr>
            <w:tcW w:w="4533" w:type="dxa"/>
          </w:tcPr>
          <w:p w14:paraId="364195F4" w14:textId="77777777" w:rsidR="00247631" w:rsidRPr="00B82D20" w:rsidRDefault="00247631" w:rsidP="00205AF3">
            <w:pPr>
              <w:widowControl w:val="0"/>
              <w:numPr>
                <w:ilvl w:val="12"/>
                <w:numId w:val="0"/>
              </w:numPr>
              <w:spacing w:after="0" w:line="240" w:lineRule="auto"/>
              <w:jc w:val="both"/>
              <w:rPr>
                <w:rFonts w:ascii="Times New Roman" w:hAnsi="Times New Roman" w:cs="Times New Roman"/>
                <w:lang w:val="lt-LT"/>
              </w:rPr>
            </w:pPr>
            <w:r w:rsidRPr="00B82D20">
              <w:rPr>
                <w:rFonts w:ascii="Times New Roman" w:hAnsi="Times New Roman" w:cs="Times New Roman"/>
                <w:lang w:val="lt-LT"/>
              </w:rPr>
              <w:t>Labai retas</w:t>
            </w:r>
          </w:p>
        </w:tc>
        <w:tc>
          <w:tcPr>
            <w:tcW w:w="4398" w:type="dxa"/>
          </w:tcPr>
          <w:p w14:paraId="0D229479" w14:textId="77777777" w:rsidR="00247631" w:rsidRPr="00B82D20" w:rsidRDefault="00247631" w:rsidP="00EB0B60">
            <w:pPr>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spacing w:val="-1"/>
                <w:lang w:val="lt-LT"/>
              </w:rPr>
              <w:t>Hiperkinezija, galvos svaigimas ir traukuliai (žr. 4.4 skyrių).</w:t>
            </w:r>
          </w:p>
        </w:tc>
      </w:tr>
      <w:tr w:rsidR="00E9799E" w:rsidRPr="00285E33" w14:paraId="0877ACC0" w14:textId="77777777" w:rsidTr="001F35B2">
        <w:tc>
          <w:tcPr>
            <w:tcW w:w="4533" w:type="dxa"/>
          </w:tcPr>
          <w:p w14:paraId="736998FE" w14:textId="77777777" w:rsidR="00E9799E" w:rsidRPr="00B82D20" w:rsidRDefault="00E9799E" w:rsidP="001F35B2">
            <w:pPr>
              <w:widowControl w:val="0"/>
              <w:numPr>
                <w:ilvl w:val="12"/>
                <w:numId w:val="0"/>
              </w:numPr>
              <w:spacing w:after="0" w:line="240" w:lineRule="auto"/>
              <w:jc w:val="both"/>
              <w:rPr>
                <w:rFonts w:ascii="Times New Roman" w:hAnsi="Times New Roman" w:cs="Times New Roman"/>
                <w:lang w:val="lt-LT"/>
              </w:rPr>
            </w:pPr>
            <w:r w:rsidRPr="00285E33">
              <w:rPr>
                <w:rFonts w:ascii="Times New Roman" w:hAnsi="Times New Roman" w:cs="Times New Roman"/>
                <w:lang w:val="lt-LT"/>
              </w:rPr>
              <w:t>Dažnis nežinomas</w:t>
            </w:r>
          </w:p>
        </w:tc>
        <w:tc>
          <w:tcPr>
            <w:tcW w:w="4398" w:type="dxa"/>
          </w:tcPr>
          <w:p w14:paraId="351F2FC0" w14:textId="552B87D2" w:rsidR="00E9799E" w:rsidRPr="00285E33" w:rsidRDefault="00E9799E" w:rsidP="001F35B2">
            <w:pPr>
              <w:spacing w:after="0" w:line="240" w:lineRule="auto"/>
              <w:rPr>
                <w:rFonts w:ascii="Times New Roman" w:hAnsi="Times New Roman" w:cs="Times New Roman"/>
                <w:lang w:val="lt-LT"/>
              </w:rPr>
            </w:pPr>
            <w:r w:rsidRPr="00285E33">
              <w:rPr>
                <w:rFonts w:ascii="Times New Roman" w:hAnsi="Times New Roman" w:cs="Times New Roman"/>
                <w:lang w:val="lt-LT"/>
              </w:rPr>
              <w:t>Aseptinis meningitas</w:t>
            </w:r>
            <w:r w:rsidR="00BF4442">
              <w:rPr>
                <w:rFonts w:ascii="Times New Roman" w:hAnsi="Times New Roman" w:cs="Times New Roman"/>
                <w:lang w:val="lt-LT"/>
              </w:rPr>
              <w:t>.</w:t>
            </w:r>
          </w:p>
        </w:tc>
      </w:tr>
      <w:tr w:rsidR="00247631" w:rsidRPr="00B82D20" w14:paraId="5AF8A556" w14:textId="77777777" w:rsidTr="000F4634">
        <w:tc>
          <w:tcPr>
            <w:tcW w:w="8931" w:type="dxa"/>
            <w:gridSpan w:val="2"/>
          </w:tcPr>
          <w:p w14:paraId="4FB48254" w14:textId="77777777" w:rsidR="00247631" w:rsidRPr="00B82D20" w:rsidRDefault="00247631" w:rsidP="00205AF3">
            <w:pPr>
              <w:spacing w:after="0" w:line="240" w:lineRule="auto"/>
              <w:jc w:val="both"/>
              <w:rPr>
                <w:rFonts w:ascii="Times New Roman" w:hAnsi="Times New Roman" w:cs="Times New Roman"/>
                <w:lang w:val="lt-LT"/>
              </w:rPr>
            </w:pPr>
            <w:r w:rsidRPr="00B82D20">
              <w:rPr>
                <w:rFonts w:ascii="Times New Roman" w:hAnsi="Times New Roman" w:cs="Times New Roman"/>
                <w:b/>
                <w:u w:val="single"/>
                <w:lang w:val="lt-LT"/>
              </w:rPr>
              <w:t>Virškinimo trakto sutrikimai</w:t>
            </w:r>
          </w:p>
        </w:tc>
      </w:tr>
      <w:tr w:rsidR="00247631" w:rsidRPr="00B82D20" w14:paraId="60C13EF2" w14:textId="77777777" w:rsidTr="000F4634">
        <w:tc>
          <w:tcPr>
            <w:tcW w:w="8931" w:type="dxa"/>
            <w:gridSpan w:val="2"/>
          </w:tcPr>
          <w:p w14:paraId="0FEBB667" w14:textId="77777777" w:rsidR="00247631" w:rsidRPr="00B82D20" w:rsidRDefault="00247631" w:rsidP="00205AF3">
            <w:pPr>
              <w:spacing w:after="0" w:line="240" w:lineRule="auto"/>
              <w:jc w:val="both"/>
              <w:rPr>
                <w:rFonts w:ascii="Times New Roman" w:hAnsi="Times New Roman" w:cs="Times New Roman"/>
                <w:lang w:val="lt-LT"/>
              </w:rPr>
            </w:pPr>
            <w:r w:rsidRPr="00B82D20">
              <w:rPr>
                <w:rFonts w:ascii="Times New Roman" w:hAnsi="Times New Roman" w:cs="Times New Roman"/>
                <w:i/>
                <w:lang w:val="lt-LT"/>
              </w:rPr>
              <w:t>Klinikinių tyrimų duomenys</w:t>
            </w:r>
          </w:p>
        </w:tc>
      </w:tr>
      <w:tr w:rsidR="00247631" w:rsidRPr="00B82D20" w14:paraId="17A542E1" w14:textId="77777777" w:rsidTr="000F4634">
        <w:tc>
          <w:tcPr>
            <w:tcW w:w="4533" w:type="dxa"/>
          </w:tcPr>
          <w:p w14:paraId="7098A639" w14:textId="77777777" w:rsidR="00247631" w:rsidRPr="00B82D20" w:rsidRDefault="00247631" w:rsidP="00205AF3">
            <w:pPr>
              <w:widowControl w:val="0"/>
              <w:numPr>
                <w:ilvl w:val="12"/>
                <w:numId w:val="0"/>
              </w:numPr>
              <w:spacing w:after="0" w:line="240" w:lineRule="auto"/>
              <w:jc w:val="both"/>
              <w:rPr>
                <w:rFonts w:ascii="Times New Roman" w:hAnsi="Times New Roman" w:cs="Times New Roman"/>
                <w:lang w:val="lt-LT"/>
              </w:rPr>
            </w:pPr>
            <w:r w:rsidRPr="00B82D20">
              <w:rPr>
                <w:rFonts w:ascii="Times New Roman" w:hAnsi="Times New Roman" w:cs="Times New Roman"/>
                <w:lang w:val="lt-LT"/>
              </w:rPr>
              <w:t>*Dažnas</w:t>
            </w:r>
          </w:p>
        </w:tc>
        <w:tc>
          <w:tcPr>
            <w:tcW w:w="4398" w:type="dxa"/>
          </w:tcPr>
          <w:p w14:paraId="2B2DD085" w14:textId="77777777" w:rsidR="00247631" w:rsidRPr="00B82D20" w:rsidRDefault="00247631" w:rsidP="00EB0B60">
            <w:pPr>
              <w:spacing w:after="0" w:line="240" w:lineRule="auto"/>
              <w:jc w:val="both"/>
              <w:rPr>
                <w:rFonts w:ascii="Times New Roman" w:eastAsia="Times New Roman" w:hAnsi="Times New Roman" w:cs="Times New Roman"/>
                <w:szCs w:val="20"/>
                <w:lang w:val="lt-LT" w:eastAsia="lt-LT"/>
              </w:rPr>
            </w:pPr>
            <w:r w:rsidRPr="00B82D20">
              <w:rPr>
                <w:rFonts w:ascii="Times New Roman" w:hAnsi="Times New Roman" w:cs="Times New Roman"/>
                <w:lang w:val="lt-LT"/>
              </w:rPr>
              <w:t>Viduriavimas ir pykinimas.</w:t>
            </w:r>
          </w:p>
        </w:tc>
      </w:tr>
      <w:tr w:rsidR="00247631" w:rsidRPr="00B82D20" w14:paraId="59963ACB" w14:textId="77777777" w:rsidTr="000F4634">
        <w:tc>
          <w:tcPr>
            <w:tcW w:w="4533" w:type="dxa"/>
          </w:tcPr>
          <w:p w14:paraId="3A036CEF" w14:textId="77777777" w:rsidR="00247631" w:rsidRPr="00B82D20" w:rsidRDefault="00247631" w:rsidP="00205AF3">
            <w:pPr>
              <w:widowControl w:val="0"/>
              <w:numPr>
                <w:ilvl w:val="12"/>
                <w:numId w:val="0"/>
              </w:numPr>
              <w:spacing w:after="0" w:line="240" w:lineRule="auto"/>
              <w:jc w:val="both"/>
              <w:rPr>
                <w:rFonts w:ascii="Times New Roman" w:hAnsi="Times New Roman" w:cs="Times New Roman"/>
                <w:lang w:val="lt-LT"/>
              </w:rPr>
            </w:pPr>
            <w:r w:rsidRPr="00B82D20">
              <w:rPr>
                <w:rFonts w:ascii="Times New Roman" w:hAnsi="Times New Roman" w:cs="Times New Roman"/>
                <w:lang w:val="lt-LT"/>
              </w:rPr>
              <w:t>*Nedažnas</w:t>
            </w:r>
          </w:p>
        </w:tc>
        <w:tc>
          <w:tcPr>
            <w:tcW w:w="4398" w:type="dxa"/>
          </w:tcPr>
          <w:p w14:paraId="3076D355" w14:textId="77777777" w:rsidR="00247631" w:rsidRPr="00B82D20" w:rsidRDefault="00247631" w:rsidP="00EB0B60">
            <w:pPr>
              <w:spacing w:after="0" w:line="240" w:lineRule="auto"/>
              <w:jc w:val="both"/>
              <w:rPr>
                <w:rFonts w:ascii="Times New Roman" w:eastAsia="Times New Roman" w:hAnsi="Times New Roman" w:cs="Times New Roman"/>
                <w:szCs w:val="20"/>
                <w:lang w:val="lt-LT" w:eastAsia="lt-LT"/>
              </w:rPr>
            </w:pPr>
            <w:r w:rsidRPr="00B82D20">
              <w:rPr>
                <w:rFonts w:ascii="Times New Roman" w:hAnsi="Times New Roman" w:cs="Times New Roman"/>
                <w:lang w:val="lt-LT"/>
              </w:rPr>
              <w:t>Vėmimas.</w:t>
            </w:r>
          </w:p>
        </w:tc>
      </w:tr>
      <w:tr w:rsidR="00247631" w:rsidRPr="00B82D20" w14:paraId="6FE9B89B" w14:textId="77777777" w:rsidTr="000F4634">
        <w:tc>
          <w:tcPr>
            <w:tcW w:w="8931" w:type="dxa"/>
            <w:gridSpan w:val="2"/>
          </w:tcPr>
          <w:p w14:paraId="735A728E" w14:textId="77777777" w:rsidR="00247631" w:rsidRPr="00B82D20" w:rsidRDefault="00247631" w:rsidP="00205AF3">
            <w:pPr>
              <w:spacing w:after="0" w:line="240" w:lineRule="auto"/>
              <w:jc w:val="both"/>
              <w:rPr>
                <w:rFonts w:ascii="Times New Roman" w:hAnsi="Times New Roman" w:cs="Times New Roman"/>
                <w:lang w:val="lt-LT"/>
              </w:rPr>
            </w:pPr>
            <w:r w:rsidRPr="00B82D20">
              <w:rPr>
                <w:rFonts w:ascii="Times New Roman" w:hAnsi="Times New Roman" w:cs="Times New Roman"/>
                <w:i/>
                <w:lang w:val="lt-LT"/>
              </w:rPr>
              <w:t>Po vaistinio preparato patekimo į rinką gauti duomenys</w:t>
            </w:r>
          </w:p>
        </w:tc>
      </w:tr>
      <w:tr w:rsidR="00247631" w:rsidRPr="00B82D20" w14:paraId="58BC2B90" w14:textId="77777777" w:rsidTr="000F4634">
        <w:tc>
          <w:tcPr>
            <w:tcW w:w="4533" w:type="dxa"/>
          </w:tcPr>
          <w:p w14:paraId="745BF86F" w14:textId="77777777" w:rsidR="00247631" w:rsidRPr="00B82D20" w:rsidRDefault="00247631" w:rsidP="00205AF3">
            <w:pPr>
              <w:widowControl w:val="0"/>
              <w:numPr>
                <w:ilvl w:val="12"/>
                <w:numId w:val="0"/>
              </w:numPr>
              <w:spacing w:after="0" w:line="240" w:lineRule="auto"/>
              <w:jc w:val="both"/>
              <w:rPr>
                <w:rFonts w:ascii="Times New Roman" w:hAnsi="Times New Roman" w:cs="Times New Roman"/>
                <w:lang w:val="lt-LT"/>
              </w:rPr>
            </w:pPr>
            <w:r w:rsidRPr="00B82D20">
              <w:rPr>
                <w:rFonts w:ascii="Times New Roman" w:hAnsi="Times New Roman" w:cs="Times New Roman"/>
                <w:lang w:val="lt-LT"/>
              </w:rPr>
              <w:t>Labai retas</w:t>
            </w:r>
          </w:p>
        </w:tc>
        <w:tc>
          <w:tcPr>
            <w:tcW w:w="4398" w:type="dxa"/>
          </w:tcPr>
          <w:p w14:paraId="0756AA59" w14:textId="77777777" w:rsidR="00247631" w:rsidRPr="00BF67DB" w:rsidRDefault="00247631" w:rsidP="00B82D20">
            <w:pPr>
              <w:autoSpaceDE w:val="0"/>
              <w:autoSpaceDN w:val="0"/>
              <w:adjustRightInd w:val="0"/>
              <w:spacing w:after="0" w:line="240" w:lineRule="auto"/>
              <w:rPr>
                <w:rFonts w:ascii="Times New Roman" w:hAnsi="Times New Roman" w:cs="Times New Roman"/>
                <w:lang w:val="lt-LT"/>
              </w:rPr>
            </w:pPr>
            <w:r w:rsidRPr="00B82D20">
              <w:rPr>
                <w:rFonts w:ascii="Times New Roman" w:hAnsi="Times New Roman" w:cs="Times New Roman"/>
                <w:color w:val="000000"/>
                <w:lang w:val="lt-LT"/>
              </w:rPr>
              <w:t xml:space="preserve">Su antibiotikų vartojimu susijęs kolitas (įskaitant pseudomembraninį kolitą ir hemoraginį kolitą, žr. 4.4 skyrių). </w:t>
            </w:r>
          </w:p>
          <w:p w14:paraId="22D1BABA" w14:textId="77777777" w:rsidR="00247631" w:rsidRPr="00B82D20" w:rsidRDefault="00247631" w:rsidP="00205AF3">
            <w:pPr>
              <w:spacing w:after="0" w:line="240" w:lineRule="auto"/>
              <w:jc w:val="both"/>
              <w:rPr>
                <w:rFonts w:ascii="Times New Roman" w:hAnsi="Times New Roman" w:cs="Times New Roman"/>
                <w:lang w:val="lt-LT"/>
              </w:rPr>
            </w:pPr>
          </w:p>
          <w:p w14:paraId="62F5335B" w14:textId="77777777" w:rsidR="00247631" w:rsidRPr="00B82D20" w:rsidRDefault="00247631" w:rsidP="00EB0B60">
            <w:pPr>
              <w:spacing w:after="0" w:line="240" w:lineRule="auto"/>
              <w:jc w:val="both"/>
              <w:rPr>
                <w:rFonts w:ascii="Times New Roman" w:eastAsia="Times New Roman" w:hAnsi="Times New Roman" w:cs="Times New Roman"/>
                <w:szCs w:val="20"/>
                <w:lang w:val="lt-LT" w:eastAsia="lt-LT"/>
              </w:rPr>
            </w:pPr>
            <w:r w:rsidRPr="00B82D20">
              <w:rPr>
                <w:rFonts w:ascii="Times New Roman" w:hAnsi="Times New Roman" w:cs="Times New Roman"/>
                <w:lang w:val="lt-LT"/>
              </w:rPr>
              <w:t>Gauruotasis juodasis liežuvis.</w:t>
            </w:r>
          </w:p>
          <w:p w14:paraId="73C01654" w14:textId="77777777" w:rsidR="00247631" w:rsidRPr="00B82D20" w:rsidRDefault="00247631" w:rsidP="00EB0B60">
            <w:pPr>
              <w:spacing w:after="0" w:line="240" w:lineRule="auto"/>
              <w:jc w:val="both"/>
              <w:rPr>
                <w:rFonts w:ascii="Times New Roman" w:hAnsi="Times New Roman" w:cs="Times New Roman"/>
                <w:lang w:val="lt-LT"/>
              </w:rPr>
            </w:pPr>
          </w:p>
          <w:p w14:paraId="2B25806A" w14:textId="77777777" w:rsidR="00247631" w:rsidRPr="00B82D20" w:rsidRDefault="00247631" w:rsidP="00B82D20">
            <w:pPr>
              <w:autoSpaceDE w:val="0"/>
              <w:autoSpaceDN w:val="0"/>
              <w:adjustRightInd w:val="0"/>
              <w:spacing w:after="0" w:line="240" w:lineRule="auto"/>
              <w:jc w:val="both"/>
              <w:rPr>
                <w:rFonts w:ascii="Times New Roman" w:hAnsi="Times New Roman" w:cs="Times New Roman"/>
              </w:rPr>
            </w:pPr>
            <w:r w:rsidRPr="00B82D20">
              <w:rPr>
                <w:rFonts w:ascii="Times New Roman" w:hAnsi="Times New Roman" w:cs="Times New Roman"/>
                <w:color w:val="000000"/>
                <w:lang w:val="lt-LT"/>
              </w:rPr>
              <w:t>Paviršinis dantų spalvos pokytis</w:t>
            </w:r>
            <w:r w:rsidRPr="00B82D20">
              <w:rPr>
                <w:rFonts w:ascii="Times New Roman" w:hAnsi="Times New Roman" w:cs="Times New Roman"/>
                <w:color w:val="000000"/>
                <w:vertAlign w:val="superscript"/>
                <w:lang w:val="lt-LT"/>
              </w:rPr>
              <w:t>#</w:t>
            </w:r>
            <w:r w:rsidRPr="00B82D20">
              <w:rPr>
                <w:rFonts w:ascii="Times New Roman" w:hAnsi="Times New Roman" w:cs="Times New Roman"/>
                <w:color w:val="000000"/>
                <w:lang w:val="lt-LT"/>
              </w:rPr>
              <w:t>.</w:t>
            </w:r>
          </w:p>
        </w:tc>
      </w:tr>
      <w:tr w:rsidR="007A6C77" w:rsidRPr="00B82D20" w14:paraId="069DD296" w14:textId="77777777" w:rsidTr="00527B83">
        <w:tc>
          <w:tcPr>
            <w:tcW w:w="4533" w:type="dxa"/>
          </w:tcPr>
          <w:p w14:paraId="4D6221AC" w14:textId="77777777" w:rsidR="007A6C77" w:rsidRPr="00B82D20" w:rsidRDefault="007A6C77" w:rsidP="00527B83">
            <w:pPr>
              <w:widowControl w:val="0"/>
              <w:numPr>
                <w:ilvl w:val="12"/>
                <w:numId w:val="0"/>
              </w:numPr>
              <w:spacing w:after="0" w:line="240" w:lineRule="auto"/>
              <w:jc w:val="both"/>
              <w:rPr>
                <w:rFonts w:ascii="Times New Roman" w:hAnsi="Times New Roman" w:cs="Times New Roman"/>
                <w:lang w:val="lt-LT"/>
              </w:rPr>
            </w:pPr>
            <w:r w:rsidRPr="00285E33">
              <w:rPr>
                <w:rFonts w:ascii="Times New Roman" w:hAnsi="Times New Roman" w:cs="Times New Roman"/>
                <w:lang w:val="lt-LT"/>
              </w:rPr>
              <w:t>Dažnis nežinomas</w:t>
            </w:r>
          </w:p>
        </w:tc>
        <w:tc>
          <w:tcPr>
            <w:tcW w:w="4398" w:type="dxa"/>
          </w:tcPr>
          <w:p w14:paraId="48B298D4" w14:textId="77777777" w:rsidR="007A6C77" w:rsidRPr="00B82D20" w:rsidRDefault="007A6C77" w:rsidP="00527B83">
            <w:pPr>
              <w:autoSpaceDE w:val="0"/>
              <w:autoSpaceDN w:val="0"/>
              <w:adjustRightInd w:val="0"/>
              <w:spacing w:after="0" w:line="240" w:lineRule="auto"/>
              <w:rPr>
                <w:rFonts w:ascii="Times New Roman" w:hAnsi="Times New Roman" w:cs="Times New Roman"/>
                <w:color w:val="000000"/>
                <w:lang w:val="lt-LT"/>
              </w:rPr>
            </w:pPr>
            <w:r w:rsidRPr="00321FC3">
              <w:rPr>
                <w:rFonts w:ascii="Times New Roman" w:hAnsi="Times New Roman" w:cs="Times New Roman"/>
                <w:color w:val="000000"/>
                <w:lang w:val="lt-LT"/>
              </w:rPr>
              <w:t>Vaistinių preparatų sukelto enterokolito sindromas</w:t>
            </w:r>
          </w:p>
        </w:tc>
      </w:tr>
      <w:tr w:rsidR="00247631" w:rsidRPr="00B82D20" w14:paraId="3FF7FC3F" w14:textId="77777777" w:rsidTr="000F4634">
        <w:tc>
          <w:tcPr>
            <w:tcW w:w="8931" w:type="dxa"/>
            <w:gridSpan w:val="2"/>
          </w:tcPr>
          <w:p w14:paraId="45E010F9" w14:textId="77777777" w:rsidR="00247631" w:rsidRPr="00B82D20" w:rsidRDefault="00247631" w:rsidP="00205AF3">
            <w:pPr>
              <w:spacing w:after="0" w:line="240" w:lineRule="auto"/>
              <w:jc w:val="both"/>
              <w:rPr>
                <w:rFonts w:ascii="Times New Roman" w:hAnsi="Times New Roman" w:cs="Times New Roman"/>
                <w:lang w:val="lt-LT"/>
              </w:rPr>
            </w:pPr>
            <w:r w:rsidRPr="00B82D20">
              <w:rPr>
                <w:rFonts w:ascii="Times New Roman" w:hAnsi="Times New Roman" w:cs="Times New Roman"/>
                <w:b/>
                <w:u w:val="single"/>
                <w:lang w:val="lt-LT"/>
              </w:rPr>
              <w:t>Kepenų, tulžies pūslės ir latakų sutrikimai</w:t>
            </w:r>
          </w:p>
        </w:tc>
      </w:tr>
      <w:tr w:rsidR="00247631" w:rsidRPr="00E13AEB" w14:paraId="03F4A45C" w14:textId="77777777" w:rsidTr="000F4634">
        <w:tc>
          <w:tcPr>
            <w:tcW w:w="4533" w:type="dxa"/>
          </w:tcPr>
          <w:p w14:paraId="2794C3EC" w14:textId="77777777" w:rsidR="00247631" w:rsidRPr="00B82D20" w:rsidRDefault="00247631" w:rsidP="00205AF3">
            <w:pPr>
              <w:widowControl w:val="0"/>
              <w:numPr>
                <w:ilvl w:val="12"/>
                <w:numId w:val="0"/>
              </w:numPr>
              <w:spacing w:after="0" w:line="240" w:lineRule="auto"/>
              <w:jc w:val="both"/>
              <w:rPr>
                <w:rFonts w:ascii="Times New Roman" w:hAnsi="Times New Roman" w:cs="Times New Roman"/>
                <w:lang w:val="lt-LT"/>
              </w:rPr>
            </w:pPr>
            <w:r w:rsidRPr="00B82D20">
              <w:rPr>
                <w:rFonts w:ascii="Times New Roman" w:hAnsi="Times New Roman" w:cs="Times New Roman"/>
                <w:lang w:val="lt-LT"/>
              </w:rPr>
              <w:t>Labai retas</w:t>
            </w:r>
          </w:p>
        </w:tc>
        <w:tc>
          <w:tcPr>
            <w:tcW w:w="4398" w:type="dxa"/>
          </w:tcPr>
          <w:p w14:paraId="112CEFB5" w14:textId="77777777" w:rsidR="00247631" w:rsidRPr="00B82D20" w:rsidRDefault="00247631" w:rsidP="00EB0B60">
            <w:pPr>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spacing w:val="-1"/>
                <w:lang w:val="lt-LT"/>
              </w:rPr>
              <w:t xml:space="preserve">Hepatitas ir cholestazinė gelta. Vidutinio dydžio AST ir (arba) ALT padidėjimas. </w:t>
            </w:r>
          </w:p>
        </w:tc>
      </w:tr>
      <w:tr w:rsidR="00247631" w:rsidRPr="00B82D20" w14:paraId="77C948EE" w14:textId="77777777" w:rsidTr="000F4634">
        <w:tc>
          <w:tcPr>
            <w:tcW w:w="8931" w:type="dxa"/>
            <w:gridSpan w:val="2"/>
          </w:tcPr>
          <w:p w14:paraId="5B521A56" w14:textId="77777777" w:rsidR="00247631" w:rsidRPr="00B82D20" w:rsidRDefault="00247631" w:rsidP="00205AF3">
            <w:pPr>
              <w:spacing w:after="0" w:line="240" w:lineRule="auto"/>
              <w:jc w:val="both"/>
              <w:rPr>
                <w:rFonts w:ascii="Times New Roman" w:hAnsi="Times New Roman" w:cs="Times New Roman"/>
                <w:lang w:val="lt-LT"/>
              </w:rPr>
            </w:pPr>
            <w:r w:rsidRPr="00B82D20">
              <w:rPr>
                <w:rFonts w:ascii="Times New Roman" w:hAnsi="Times New Roman" w:cs="Times New Roman"/>
                <w:b/>
                <w:u w:val="single"/>
                <w:lang w:val="lt-LT"/>
              </w:rPr>
              <w:t>Odos ir poodinio audinio sutrikimai</w:t>
            </w:r>
          </w:p>
        </w:tc>
      </w:tr>
      <w:tr w:rsidR="00247631" w:rsidRPr="00B82D20" w14:paraId="111CB9B8" w14:textId="77777777" w:rsidTr="000F4634">
        <w:tc>
          <w:tcPr>
            <w:tcW w:w="8931" w:type="dxa"/>
            <w:gridSpan w:val="2"/>
          </w:tcPr>
          <w:p w14:paraId="7FFFBDAE" w14:textId="77777777" w:rsidR="00247631" w:rsidRPr="00B82D20" w:rsidRDefault="00247631" w:rsidP="00205AF3">
            <w:pPr>
              <w:spacing w:after="0" w:line="240" w:lineRule="auto"/>
              <w:jc w:val="both"/>
              <w:rPr>
                <w:rFonts w:ascii="Times New Roman" w:hAnsi="Times New Roman" w:cs="Times New Roman"/>
                <w:lang w:val="lt-LT"/>
              </w:rPr>
            </w:pPr>
            <w:r w:rsidRPr="00B82D20">
              <w:rPr>
                <w:rFonts w:ascii="Times New Roman" w:hAnsi="Times New Roman" w:cs="Times New Roman"/>
                <w:i/>
                <w:lang w:val="lt-LT"/>
              </w:rPr>
              <w:t>Klinikinių tyrimų duomenys</w:t>
            </w:r>
          </w:p>
        </w:tc>
      </w:tr>
      <w:tr w:rsidR="00247631" w:rsidRPr="00B82D20" w14:paraId="59D8DC43" w14:textId="77777777" w:rsidTr="000F4634">
        <w:tc>
          <w:tcPr>
            <w:tcW w:w="4533" w:type="dxa"/>
          </w:tcPr>
          <w:p w14:paraId="160D84EA" w14:textId="77777777" w:rsidR="00247631" w:rsidRPr="00B82D20" w:rsidRDefault="00247631" w:rsidP="00205AF3">
            <w:pPr>
              <w:widowControl w:val="0"/>
              <w:numPr>
                <w:ilvl w:val="12"/>
                <w:numId w:val="0"/>
              </w:numPr>
              <w:spacing w:after="0" w:line="240" w:lineRule="auto"/>
              <w:jc w:val="both"/>
              <w:rPr>
                <w:rFonts w:ascii="Times New Roman" w:hAnsi="Times New Roman" w:cs="Times New Roman"/>
                <w:lang w:val="lt-LT"/>
              </w:rPr>
            </w:pPr>
            <w:r w:rsidRPr="00B82D20">
              <w:rPr>
                <w:rFonts w:ascii="Times New Roman" w:hAnsi="Times New Roman" w:cs="Times New Roman"/>
                <w:lang w:val="lt-LT"/>
              </w:rPr>
              <w:t>*Dažnas</w:t>
            </w:r>
          </w:p>
        </w:tc>
        <w:tc>
          <w:tcPr>
            <w:tcW w:w="4398" w:type="dxa"/>
          </w:tcPr>
          <w:p w14:paraId="1FB0B9E9" w14:textId="77777777" w:rsidR="00247631" w:rsidRPr="00B82D20" w:rsidRDefault="00247631" w:rsidP="00EB0B60">
            <w:pPr>
              <w:spacing w:after="0" w:line="240" w:lineRule="auto"/>
              <w:jc w:val="both"/>
              <w:rPr>
                <w:rFonts w:ascii="Times New Roman" w:eastAsia="Times New Roman" w:hAnsi="Times New Roman" w:cs="Times New Roman"/>
                <w:szCs w:val="20"/>
                <w:lang w:val="lt-LT" w:eastAsia="lt-LT"/>
              </w:rPr>
            </w:pPr>
            <w:r w:rsidRPr="00B82D20">
              <w:rPr>
                <w:rFonts w:ascii="Times New Roman" w:hAnsi="Times New Roman" w:cs="Times New Roman"/>
                <w:lang w:val="lt-LT"/>
              </w:rPr>
              <w:t>Odos išbėrimas.</w:t>
            </w:r>
          </w:p>
        </w:tc>
      </w:tr>
      <w:tr w:rsidR="00247631" w:rsidRPr="00B82D20" w14:paraId="0544CC06" w14:textId="77777777" w:rsidTr="000F4634">
        <w:tc>
          <w:tcPr>
            <w:tcW w:w="4533" w:type="dxa"/>
          </w:tcPr>
          <w:p w14:paraId="6F86CE27" w14:textId="77777777" w:rsidR="00247631" w:rsidRPr="00B82D20" w:rsidRDefault="00247631" w:rsidP="00205AF3">
            <w:pPr>
              <w:widowControl w:val="0"/>
              <w:numPr>
                <w:ilvl w:val="12"/>
                <w:numId w:val="0"/>
              </w:numPr>
              <w:spacing w:after="0" w:line="240" w:lineRule="auto"/>
              <w:jc w:val="both"/>
              <w:rPr>
                <w:rFonts w:ascii="Times New Roman" w:hAnsi="Times New Roman" w:cs="Times New Roman"/>
                <w:lang w:val="lt-LT"/>
              </w:rPr>
            </w:pPr>
            <w:r w:rsidRPr="00B82D20">
              <w:rPr>
                <w:rFonts w:ascii="Times New Roman" w:hAnsi="Times New Roman" w:cs="Times New Roman"/>
                <w:lang w:val="lt-LT"/>
              </w:rPr>
              <w:t>*Nedažnas</w:t>
            </w:r>
          </w:p>
        </w:tc>
        <w:tc>
          <w:tcPr>
            <w:tcW w:w="4398" w:type="dxa"/>
          </w:tcPr>
          <w:p w14:paraId="219FA9E0" w14:textId="77777777" w:rsidR="00247631" w:rsidRPr="00B82D20" w:rsidRDefault="00247631" w:rsidP="00EB0B60">
            <w:pPr>
              <w:spacing w:after="0" w:line="240" w:lineRule="auto"/>
              <w:jc w:val="both"/>
              <w:rPr>
                <w:rFonts w:ascii="Times New Roman" w:eastAsia="Times New Roman" w:hAnsi="Times New Roman" w:cs="Times New Roman"/>
                <w:szCs w:val="20"/>
                <w:lang w:val="lt-LT" w:eastAsia="lt-LT"/>
              </w:rPr>
            </w:pPr>
            <w:r w:rsidRPr="00B82D20">
              <w:rPr>
                <w:rFonts w:ascii="Times New Roman" w:hAnsi="Times New Roman" w:cs="Times New Roman"/>
                <w:lang w:val="lt-LT"/>
              </w:rPr>
              <w:t>Dilgėlinė ir niežulys.</w:t>
            </w:r>
          </w:p>
        </w:tc>
      </w:tr>
      <w:tr w:rsidR="00247631" w:rsidRPr="00B82D20" w14:paraId="1336792F" w14:textId="77777777" w:rsidTr="000F4634">
        <w:tc>
          <w:tcPr>
            <w:tcW w:w="8931" w:type="dxa"/>
            <w:gridSpan w:val="2"/>
          </w:tcPr>
          <w:p w14:paraId="3B53A6E5" w14:textId="77777777" w:rsidR="00247631" w:rsidRPr="00B82D20" w:rsidRDefault="00247631" w:rsidP="00205AF3">
            <w:pPr>
              <w:spacing w:after="0" w:line="240" w:lineRule="auto"/>
              <w:jc w:val="both"/>
              <w:rPr>
                <w:rFonts w:ascii="Times New Roman" w:hAnsi="Times New Roman" w:cs="Times New Roman"/>
                <w:lang w:val="lt-LT"/>
              </w:rPr>
            </w:pPr>
            <w:r w:rsidRPr="00B82D20">
              <w:rPr>
                <w:rFonts w:ascii="Times New Roman" w:hAnsi="Times New Roman" w:cs="Times New Roman"/>
                <w:i/>
                <w:lang w:val="lt-LT"/>
              </w:rPr>
              <w:t>Po vaistinio preparato patekimo į rinką gauti duomenys</w:t>
            </w:r>
          </w:p>
        </w:tc>
      </w:tr>
      <w:tr w:rsidR="00247631" w:rsidRPr="00B82D20" w14:paraId="6CFC7929" w14:textId="77777777" w:rsidTr="000F4634">
        <w:tc>
          <w:tcPr>
            <w:tcW w:w="4533" w:type="dxa"/>
          </w:tcPr>
          <w:p w14:paraId="2BD3B952" w14:textId="77777777" w:rsidR="00247631" w:rsidRPr="00B82D20" w:rsidRDefault="00247631" w:rsidP="00205AF3">
            <w:pPr>
              <w:widowControl w:val="0"/>
              <w:numPr>
                <w:ilvl w:val="12"/>
                <w:numId w:val="0"/>
              </w:numPr>
              <w:spacing w:after="0" w:line="240" w:lineRule="auto"/>
              <w:jc w:val="both"/>
              <w:rPr>
                <w:rFonts w:ascii="Times New Roman" w:hAnsi="Times New Roman" w:cs="Times New Roman"/>
                <w:lang w:val="lt-LT"/>
              </w:rPr>
            </w:pPr>
            <w:r w:rsidRPr="00B82D20">
              <w:rPr>
                <w:rFonts w:ascii="Times New Roman" w:hAnsi="Times New Roman" w:cs="Times New Roman"/>
                <w:lang w:val="lt-LT"/>
              </w:rPr>
              <w:t>Labai retas</w:t>
            </w:r>
          </w:p>
        </w:tc>
        <w:tc>
          <w:tcPr>
            <w:tcW w:w="4398" w:type="dxa"/>
          </w:tcPr>
          <w:p w14:paraId="74794FEF" w14:textId="4D4DC86B" w:rsidR="00247631" w:rsidRPr="00B82D20" w:rsidRDefault="00247631" w:rsidP="00EB0B60">
            <w:pPr>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Odos reakcijos, pavyzdžiui, daugiaformė eritema, Stivenso-Džonsono sindromas, toksinė epidermio nekrolizė, pūslinis ir eksfoliacinis dermatitas</w:t>
            </w:r>
            <w:r w:rsidR="00FB16EF" w:rsidRPr="00B82D20">
              <w:rPr>
                <w:rFonts w:ascii="Times New Roman" w:eastAsia="Times New Roman" w:hAnsi="Times New Roman" w:cs="Times New Roman"/>
                <w:lang w:val="lt-LT"/>
              </w:rPr>
              <w:t>,</w:t>
            </w:r>
            <w:r w:rsidRPr="00B82D20">
              <w:rPr>
                <w:rFonts w:ascii="Times New Roman" w:hAnsi="Times New Roman" w:cs="Times New Roman"/>
                <w:lang w:val="lt-LT"/>
              </w:rPr>
              <w:t xml:space="preserve"> ūminė generalizuota egzanteminė pustuliozė (ŪGEP) (žr. 4.4 skyrių</w:t>
            </w:r>
            <w:r w:rsidRPr="00BF67DB">
              <w:rPr>
                <w:rFonts w:ascii="Times New Roman" w:hAnsi="Times New Roman" w:cs="Times New Roman"/>
                <w:lang w:val="lt-LT"/>
              </w:rPr>
              <w:t>)</w:t>
            </w:r>
            <w:r w:rsidR="00FB16EF" w:rsidRPr="00BF67DB">
              <w:rPr>
                <w:rFonts w:ascii="Times New Roman" w:hAnsi="Times New Roman" w:cs="Times New Roman"/>
                <w:lang w:val="lt-LT"/>
              </w:rPr>
              <w:t xml:space="preserve">  ir reakcija į vaistinį preparatą su eozinofilija ir sisteminiais simptomais (angl. </w:t>
            </w:r>
            <w:r w:rsidR="00FB16EF" w:rsidRPr="00B82D20">
              <w:rPr>
                <w:rFonts w:ascii="Times New Roman" w:hAnsi="Times New Roman" w:cs="Times New Roman"/>
                <w:i/>
              </w:rPr>
              <w:t>Drug Reaction with Eosinophilia and Systemic Symptoms, DRESS</w:t>
            </w:r>
            <w:r w:rsidR="00FB16EF" w:rsidRPr="00B82D20">
              <w:rPr>
                <w:rFonts w:ascii="Times New Roman" w:hAnsi="Times New Roman" w:cs="Times New Roman"/>
              </w:rPr>
              <w:t>)</w:t>
            </w:r>
            <w:r w:rsidRPr="00B82D20">
              <w:rPr>
                <w:rFonts w:ascii="Times New Roman" w:hAnsi="Times New Roman" w:cs="Times New Roman"/>
                <w:lang w:val="lt-LT"/>
              </w:rPr>
              <w:t>.</w:t>
            </w:r>
          </w:p>
        </w:tc>
      </w:tr>
      <w:tr w:rsidR="00477070" w:rsidRPr="00B82D20" w14:paraId="01EB615E" w14:textId="77777777" w:rsidTr="00527B83">
        <w:tc>
          <w:tcPr>
            <w:tcW w:w="4533" w:type="dxa"/>
          </w:tcPr>
          <w:p w14:paraId="537BFB67" w14:textId="77777777" w:rsidR="00477070" w:rsidRPr="00B82D20" w:rsidRDefault="00477070" w:rsidP="00527B83">
            <w:pPr>
              <w:widowControl w:val="0"/>
              <w:numPr>
                <w:ilvl w:val="12"/>
                <w:numId w:val="0"/>
              </w:numPr>
              <w:spacing w:after="0" w:line="240" w:lineRule="auto"/>
              <w:jc w:val="both"/>
              <w:rPr>
                <w:rFonts w:ascii="Times New Roman" w:hAnsi="Times New Roman" w:cs="Times New Roman"/>
                <w:lang w:val="lt-LT"/>
              </w:rPr>
            </w:pPr>
            <w:r w:rsidRPr="00285E33">
              <w:rPr>
                <w:rFonts w:ascii="Times New Roman" w:hAnsi="Times New Roman" w:cs="Times New Roman"/>
                <w:lang w:val="lt-LT"/>
              </w:rPr>
              <w:t>Dažnis nežinomas</w:t>
            </w:r>
          </w:p>
        </w:tc>
        <w:tc>
          <w:tcPr>
            <w:tcW w:w="4398" w:type="dxa"/>
          </w:tcPr>
          <w:p w14:paraId="56687F60" w14:textId="77777777" w:rsidR="00477070" w:rsidRPr="00B82D20" w:rsidRDefault="00477070" w:rsidP="00527B83">
            <w:pPr>
              <w:spacing w:after="0" w:line="240" w:lineRule="auto"/>
              <w:rPr>
                <w:rFonts w:ascii="Times New Roman" w:hAnsi="Times New Roman" w:cs="Times New Roman"/>
                <w:lang w:val="lt-LT"/>
              </w:rPr>
            </w:pPr>
            <w:r w:rsidRPr="00743F8D">
              <w:rPr>
                <w:rFonts w:ascii="Times New Roman" w:hAnsi="Times New Roman" w:cs="Times New Roman"/>
                <w:lang w:val="lt-LT"/>
              </w:rPr>
              <w:t>Linijinė IgA liga</w:t>
            </w:r>
          </w:p>
        </w:tc>
      </w:tr>
      <w:tr w:rsidR="00247631" w:rsidRPr="00B82D20" w14:paraId="03EE270B" w14:textId="77777777" w:rsidTr="000F4634">
        <w:tc>
          <w:tcPr>
            <w:tcW w:w="8931" w:type="dxa"/>
            <w:gridSpan w:val="2"/>
          </w:tcPr>
          <w:p w14:paraId="2CC1051E" w14:textId="77777777" w:rsidR="00247631" w:rsidRPr="00B82D20" w:rsidRDefault="00247631" w:rsidP="00205AF3">
            <w:pPr>
              <w:spacing w:after="0" w:line="240" w:lineRule="auto"/>
              <w:jc w:val="both"/>
              <w:rPr>
                <w:rFonts w:ascii="Times New Roman" w:hAnsi="Times New Roman" w:cs="Times New Roman"/>
                <w:lang w:val="lt-LT"/>
              </w:rPr>
            </w:pPr>
            <w:r w:rsidRPr="00B82D20">
              <w:rPr>
                <w:rFonts w:ascii="Times New Roman" w:hAnsi="Times New Roman" w:cs="Times New Roman"/>
                <w:b/>
                <w:u w:val="single"/>
                <w:lang w:val="lt-LT"/>
              </w:rPr>
              <w:t>Inkstų ir šlapimo takų sutrikimai</w:t>
            </w:r>
          </w:p>
        </w:tc>
      </w:tr>
      <w:tr w:rsidR="00247631" w:rsidRPr="00B82D20" w14:paraId="1493FC59" w14:textId="77777777" w:rsidTr="000F4634">
        <w:tc>
          <w:tcPr>
            <w:tcW w:w="4533" w:type="dxa"/>
          </w:tcPr>
          <w:p w14:paraId="625C8DFC" w14:textId="77777777" w:rsidR="00247631" w:rsidRPr="00B82D20" w:rsidRDefault="00247631" w:rsidP="00205AF3">
            <w:pPr>
              <w:widowControl w:val="0"/>
              <w:numPr>
                <w:ilvl w:val="12"/>
                <w:numId w:val="0"/>
              </w:numPr>
              <w:spacing w:after="0" w:line="240" w:lineRule="auto"/>
              <w:jc w:val="both"/>
              <w:rPr>
                <w:rFonts w:ascii="Times New Roman" w:hAnsi="Times New Roman" w:cs="Times New Roman"/>
                <w:lang w:val="lt-LT"/>
              </w:rPr>
            </w:pPr>
            <w:r w:rsidRPr="00B82D20">
              <w:rPr>
                <w:rFonts w:ascii="Times New Roman" w:hAnsi="Times New Roman" w:cs="Times New Roman"/>
                <w:lang w:val="lt-LT"/>
              </w:rPr>
              <w:t>Labai retas</w:t>
            </w:r>
          </w:p>
        </w:tc>
        <w:tc>
          <w:tcPr>
            <w:tcW w:w="4398" w:type="dxa"/>
          </w:tcPr>
          <w:p w14:paraId="13BFF735" w14:textId="77777777" w:rsidR="00247631" w:rsidRPr="00B82D20" w:rsidRDefault="00247631" w:rsidP="00EB0B60">
            <w:pPr>
              <w:spacing w:after="0" w:line="240" w:lineRule="auto"/>
              <w:jc w:val="both"/>
              <w:rPr>
                <w:rFonts w:ascii="Times New Roman" w:eastAsia="Times New Roman" w:hAnsi="Times New Roman" w:cs="Times New Roman"/>
                <w:szCs w:val="20"/>
                <w:lang w:val="lt-LT" w:eastAsia="lt-LT"/>
              </w:rPr>
            </w:pPr>
            <w:r w:rsidRPr="00B82D20">
              <w:rPr>
                <w:rFonts w:ascii="Times New Roman" w:hAnsi="Times New Roman" w:cs="Times New Roman"/>
                <w:lang w:val="lt-LT"/>
              </w:rPr>
              <w:t>Intersticinis nefritas.</w:t>
            </w:r>
          </w:p>
          <w:p w14:paraId="081123B8" w14:textId="59AE43DB" w:rsidR="00247631" w:rsidRPr="00B82D20" w:rsidRDefault="00247631" w:rsidP="00B82D20">
            <w:pPr>
              <w:spacing w:after="0" w:line="240" w:lineRule="auto"/>
              <w:jc w:val="both"/>
              <w:rPr>
                <w:rFonts w:ascii="Times New Roman" w:eastAsia="Times New Roman" w:hAnsi="Times New Roman" w:cs="Times New Roman"/>
                <w:szCs w:val="20"/>
                <w:lang w:val="lt-LT" w:eastAsia="lt-LT"/>
              </w:rPr>
            </w:pPr>
          </w:p>
        </w:tc>
      </w:tr>
      <w:tr w:rsidR="00573724" w:rsidRPr="00E13AEB" w14:paraId="48759B81" w14:textId="77777777" w:rsidTr="000F4634">
        <w:tc>
          <w:tcPr>
            <w:tcW w:w="4533" w:type="dxa"/>
          </w:tcPr>
          <w:p w14:paraId="25CBE476" w14:textId="6B2D8B5D" w:rsidR="00573724" w:rsidRPr="00B82D20" w:rsidRDefault="00573724" w:rsidP="00573724">
            <w:pPr>
              <w:widowControl w:val="0"/>
              <w:numPr>
                <w:ilvl w:val="12"/>
                <w:numId w:val="0"/>
              </w:numPr>
              <w:spacing w:after="0" w:line="240" w:lineRule="auto"/>
              <w:jc w:val="both"/>
              <w:rPr>
                <w:rFonts w:ascii="Times New Roman" w:hAnsi="Times New Roman" w:cs="Times New Roman"/>
                <w:lang w:val="lt-LT"/>
              </w:rPr>
            </w:pPr>
            <w:r w:rsidRPr="00285E33">
              <w:rPr>
                <w:rFonts w:ascii="Times New Roman" w:hAnsi="Times New Roman" w:cs="Times New Roman"/>
                <w:lang w:val="lt-LT"/>
              </w:rPr>
              <w:t>Dažnis nežinomas</w:t>
            </w:r>
          </w:p>
        </w:tc>
        <w:tc>
          <w:tcPr>
            <w:tcW w:w="4398" w:type="dxa"/>
          </w:tcPr>
          <w:p w14:paraId="1A0838BE" w14:textId="30760467" w:rsidR="00573724" w:rsidRPr="00B82D20" w:rsidRDefault="00573724" w:rsidP="00573724">
            <w:pPr>
              <w:spacing w:after="0" w:line="240" w:lineRule="auto"/>
              <w:jc w:val="both"/>
              <w:rPr>
                <w:rFonts w:ascii="Times New Roman" w:hAnsi="Times New Roman" w:cs="Times New Roman"/>
                <w:lang w:val="lt-LT"/>
              </w:rPr>
            </w:pPr>
            <w:r w:rsidRPr="00B82D20">
              <w:rPr>
                <w:rFonts w:ascii="Times New Roman" w:hAnsi="Times New Roman" w:cs="Times New Roman"/>
                <w:lang w:val="lt-LT"/>
              </w:rPr>
              <w:t xml:space="preserve">Kristalurija </w:t>
            </w:r>
            <w:r w:rsidRPr="00A774C0">
              <w:rPr>
                <w:rFonts w:ascii="Times New Roman" w:hAnsi="Times New Roman" w:cs="Times New Roman"/>
                <w:lang w:val="lt-LT"/>
              </w:rPr>
              <w:t>(</w:t>
            </w:r>
            <w:r w:rsidRPr="000168ED">
              <w:rPr>
                <w:rFonts w:ascii="Times New Roman" w:hAnsi="Times New Roman" w:cs="Times New Roman"/>
                <w:lang w:val="lt-LT"/>
              </w:rPr>
              <w:t>įskaitant ūminę inkstų pažaidą</w:t>
            </w:r>
            <w:r w:rsidRPr="00A774C0">
              <w:rPr>
                <w:rFonts w:ascii="Times New Roman" w:hAnsi="Times New Roman" w:cs="Times New Roman"/>
                <w:lang w:val="lt-LT"/>
              </w:rPr>
              <w:t xml:space="preserve">) </w:t>
            </w:r>
            <w:r w:rsidRPr="00B82D20">
              <w:rPr>
                <w:rFonts w:ascii="Times New Roman" w:hAnsi="Times New Roman" w:cs="Times New Roman"/>
                <w:lang w:val="lt-LT"/>
              </w:rPr>
              <w:t>(taip pat žr. 4.4 ir 4.9 skyrius).</w:t>
            </w:r>
          </w:p>
        </w:tc>
      </w:tr>
      <w:tr w:rsidR="00247631" w:rsidRPr="00E13AEB" w14:paraId="52AF2B91" w14:textId="77777777" w:rsidTr="000F4634">
        <w:trPr>
          <w:trHeight w:val="1112"/>
        </w:trPr>
        <w:tc>
          <w:tcPr>
            <w:tcW w:w="8931" w:type="dxa"/>
            <w:gridSpan w:val="2"/>
          </w:tcPr>
          <w:p w14:paraId="0C44A625" w14:textId="77777777" w:rsidR="00247631" w:rsidRPr="00B82D20" w:rsidRDefault="00247631" w:rsidP="00205AF3">
            <w:pPr>
              <w:spacing w:after="0" w:line="240" w:lineRule="auto"/>
              <w:ind w:left="113" w:hanging="113"/>
              <w:jc w:val="both"/>
              <w:rPr>
                <w:rFonts w:ascii="Times New Roman" w:hAnsi="Times New Roman" w:cs="Times New Roman"/>
                <w:spacing w:val="2"/>
                <w:lang w:val="lt-LT"/>
              </w:rPr>
            </w:pPr>
            <w:r w:rsidRPr="00B82D20">
              <w:rPr>
                <w:rFonts w:ascii="Times New Roman" w:hAnsi="Times New Roman" w:cs="Times New Roman"/>
                <w:lang w:val="lt-LT"/>
              </w:rPr>
              <w:t>*</w:t>
            </w:r>
            <w:r w:rsidRPr="00B82D20">
              <w:rPr>
                <w:rFonts w:ascii="Times New Roman" w:hAnsi="Times New Roman" w:cs="Times New Roman"/>
                <w:spacing w:val="2"/>
                <w:lang w:val="lt-LT"/>
              </w:rPr>
              <w:t>Šių nepageidaujamų reiškinių dažnis buvo nustatytas, atliekant klinikinius tyrimus, kurių metu amoksicilinu buvo gydyta maždaug 6000 suaugusių žmonių ir vaikų.</w:t>
            </w:r>
          </w:p>
          <w:p w14:paraId="40A69BAE" w14:textId="77777777" w:rsidR="00247631" w:rsidRPr="00BF67DB" w:rsidRDefault="00247631" w:rsidP="00B82D20">
            <w:pPr>
              <w:autoSpaceDE w:val="0"/>
              <w:autoSpaceDN w:val="0"/>
              <w:adjustRightInd w:val="0"/>
              <w:spacing w:after="0" w:line="240" w:lineRule="auto"/>
              <w:jc w:val="both"/>
              <w:rPr>
                <w:rFonts w:ascii="Times New Roman" w:hAnsi="Times New Roman" w:cs="Times New Roman"/>
                <w:lang w:val="lt-LT"/>
              </w:rPr>
            </w:pPr>
            <w:r w:rsidRPr="00B82D20">
              <w:rPr>
                <w:rFonts w:ascii="Times New Roman" w:hAnsi="Times New Roman" w:cs="Times New Roman"/>
                <w:color w:val="000000"/>
                <w:vertAlign w:val="superscript"/>
                <w:lang w:val="lt-LT"/>
              </w:rPr>
              <w:t>#</w:t>
            </w:r>
            <w:r w:rsidRPr="00B82D20">
              <w:rPr>
                <w:rFonts w:ascii="Times New Roman" w:hAnsi="Times New Roman" w:cs="Times New Roman"/>
                <w:color w:val="000000"/>
                <w:lang w:val="lt-LT"/>
              </w:rPr>
              <w:t>Apie paviršinį dantų spalvos pokytį buvo pranešta vaikams. Gera burnos higiena gali padėti išvengti dantų spalvos pokyčių, nes jie lengvai pašalinami, valant dantis šepetėliu.</w:t>
            </w:r>
          </w:p>
        </w:tc>
      </w:tr>
    </w:tbl>
    <w:p w14:paraId="25272CD9" w14:textId="77777777" w:rsidR="00247631" w:rsidRPr="00B82D20" w:rsidRDefault="00247631" w:rsidP="00205AF3">
      <w:pPr>
        <w:tabs>
          <w:tab w:val="left" w:pos="567"/>
        </w:tabs>
        <w:spacing w:after="0" w:line="240" w:lineRule="auto"/>
        <w:rPr>
          <w:rFonts w:ascii="Times New Roman" w:hAnsi="Times New Roman" w:cs="Times New Roman"/>
          <w:lang w:val="lt-LT"/>
        </w:rPr>
      </w:pPr>
    </w:p>
    <w:p w14:paraId="6AF04C22" w14:textId="77777777" w:rsidR="00247631" w:rsidRPr="00B82D20" w:rsidRDefault="00247631" w:rsidP="00EB0B60">
      <w:pPr>
        <w:tabs>
          <w:tab w:val="left" w:pos="567"/>
        </w:tabs>
        <w:autoSpaceDE w:val="0"/>
        <w:autoSpaceDN w:val="0"/>
        <w:adjustRightInd w:val="0"/>
        <w:spacing w:after="0" w:line="260" w:lineRule="exact"/>
        <w:jc w:val="both"/>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Pranešimas apie įtariamas nepageidaujamas reakcijas</w:t>
      </w:r>
    </w:p>
    <w:p w14:paraId="13787150" w14:textId="48365EBF" w:rsidR="00060A8D" w:rsidRPr="00773DDC" w:rsidRDefault="00920010" w:rsidP="00D6695E">
      <w:pPr>
        <w:tabs>
          <w:tab w:val="left" w:pos="567"/>
        </w:tabs>
        <w:autoSpaceDE w:val="0"/>
        <w:autoSpaceDN w:val="0"/>
        <w:adjustRightInd w:val="0"/>
        <w:spacing w:after="0" w:line="240" w:lineRule="auto"/>
        <w:rPr>
          <w:rFonts w:ascii="Times New Roman" w:hAnsi="Times New Roman" w:cs="Times New Roman"/>
          <w:color w:val="000000"/>
          <w:lang w:val="lt-LT"/>
        </w:rPr>
      </w:pPr>
      <w:r w:rsidRPr="00920010">
        <w:rPr>
          <w:rFonts w:ascii="Times New Roman" w:hAnsi="Times New Roman" w:cs="Times New Roman"/>
          <w:color w:val="000000"/>
          <w:lang w:val="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w:t>
      </w:r>
      <w:r w:rsidRPr="00920010">
        <w:rPr>
          <w:rFonts w:ascii="Times New Roman" w:hAnsi="Times New Roman" w:cs="Times New Roman"/>
          <w:color w:val="000000"/>
          <w:lang w:val="lt-LT"/>
        </w:rPr>
        <w:lastRenderedPageBreak/>
        <w:t xml:space="preserve">užpildę ir pateikę pranešimo formą Valstybinės vaistų kontrolės tarnybos prie Lietuvos Respublikos sveikatos apsaugos ministerijos tinklalapyje </w:t>
      </w:r>
      <w:r w:rsidRPr="00920010">
        <w:rPr>
          <w:rFonts w:ascii="Times New Roman" w:hAnsi="Times New Roman" w:cs="Times New Roman"/>
          <w:color w:val="000000"/>
          <w:u w:val="single"/>
          <w:lang w:val="lt-LT"/>
        </w:rPr>
        <w:t>https://vvkt.lrv.lt/lt/</w:t>
      </w:r>
      <w:r w:rsidRPr="00920010">
        <w:rPr>
          <w:rFonts w:ascii="Times New Roman" w:hAnsi="Times New Roman" w:cs="Times New Roman"/>
          <w:color w:val="000000"/>
          <w:lang w:val="lt-LT"/>
        </w:rPr>
        <w:t xml:space="preserve"> nurodytais būdais.</w:t>
      </w:r>
    </w:p>
    <w:p w14:paraId="30747B22"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FA4999F" w14:textId="77777777" w:rsidR="00247631" w:rsidRPr="00B82D20" w:rsidRDefault="00247631" w:rsidP="00B82D20">
      <w:pPr>
        <w:tabs>
          <w:tab w:val="left" w:pos="567"/>
        </w:tabs>
        <w:spacing w:after="0" w:line="240" w:lineRule="auto"/>
        <w:rPr>
          <w:rFonts w:ascii="Times New Roman" w:eastAsia="Times New Roman" w:hAnsi="Times New Roman" w:cs="Times New Roman"/>
          <w:b/>
          <w:szCs w:val="20"/>
          <w:lang w:val="lt-LT" w:eastAsia="lt-LT"/>
        </w:rPr>
      </w:pPr>
      <w:r w:rsidRPr="00B82D20">
        <w:rPr>
          <w:rFonts w:ascii="Times New Roman" w:hAnsi="Times New Roman" w:cs="Times New Roman"/>
          <w:b/>
          <w:lang w:val="lt-LT"/>
        </w:rPr>
        <w:t>4.9</w:t>
      </w:r>
      <w:r w:rsidRPr="00B82D20">
        <w:rPr>
          <w:rFonts w:ascii="Times New Roman" w:hAnsi="Times New Roman" w:cs="Times New Roman"/>
          <w:b/>
          <w:lang w:val="lt-LT"/>
        </w:rPr>
        <w:tab/>
        <w:t>Perdozavimas</w:t>
      </w:r>
    </w:p>
    <w:p w14:paraId="68A65388" w14:textId="77777777" w:rsidR="00247631" w:rsidRPr="00B82D20" w:rsidRDefault="00247631" w:rsidP="00B82D20">
      <w:pPr>
        <w:tabs>
          <w:tab w:val="left" w:pos="567"/>
        </w:tabs>
        <w:spacing w:after="0" w:line="240" w:lineRule="auto"/>
        <w:rPr>
          <w:rFonts w:ascii="Times New Roman" w:hAnsi="Times New Roman" w:cs="Times New Roman"/>
          <w:u w:val="single"/>
          <w:lang w:val="lt-LT"/>
        </w:rPr>
      </w:pPr>
    </w:p>
    <w:p w14:paraId="4FDF8277"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Perdozavimo simptomai ir požymiai</w:t>
      </w:r>
    </w:p>
    <w:p w14:paraId="4C9CE4F3"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A081053" w14:textId="35B15993"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Gali pasireikšti virškinimo trakto sutrikimo simptomai (pvz., pykinimas, vėmimas ir viduriavimas) bei vandens ir elektrolitų pusiausvyros sutrikimas. Buvo </w:t>
      </w:r>
      <w:r w:rsidR="007B1012">
        <w:rPr>
          <w:rFonts w:ascii="Times New Roman" w:hAnsi="Times New Roman" w:cs="Times New Roman"/>
          <w:lang w:val="lt-LT"/>
        </w:rPr>
        <w:t>pa</w:t>
      </w:r>
      <w:r w:rsidRPr="00B82D20">
        <w:rPr>
          <w:rFonts w:ascii="Times New Roman" w:hAnsi="Times New Roman" w:cs="Times New Roman"/>
          <w:lang w:val="lt-LT"/>
        </w:rPr>
        <w:t xml:space="preserve">stebėta amoksicilino kristalurija, </w:t>
      </w:r>
      <w:r w:rsidR="007B1012">
        <w:rPr>
          <w:rFonts w:ascii="Times New Roman" w:hAnsi="Times New Roman" w:cs="Times New Roman"/>
          <w:lang w:val="lt-LT"/>
        </w:rPr>
        <w:t xml:space="preserve">kai </w:t>
      </w:r>
      <w:r w:rsidRPr="00B82D20">
        <w:rPr>
          <w:rFonts w:ascii="Times New Roman" w:hAnsi="Times New Roman" w:cs="Times New Roman"/>
          <w:lang w:val="lt-LT"/>
        </w:rPr>
        <w:t>kuri</w:t>
      </w:r>
      <w:r w:rsidR="007B1012">
        <w:rPr>
          <w:rFonts w:ascii="Times New Roman" w:hAnsi="Times New Roman" w:cs="Times New Roman"/>
          <w:lang w:val="lt-LT"/>
        </w:rPr>
        <w:t>ais</w:t>
      </w:r>
      <w:r w:rsidRPr="00B82D20">
        <w:rPr>
          <w:rFonts w:ascii="Times New Roman" w:hAnsi="Times New Roman" w:cs="Times New Roman"/>
          <w:lang w:val="lt-LT"/>
        </w:rPr>
        <w:t xml:space="preserve"> </w:t>
      </w:r>
      <w:r w:rsidR="007B1012">
        <w:rPr>
          <w:rFonts w:ascii="Times New Roman" w:hAnsi="Times New Roman" w:cs="Times New Roman"/>
          <w:lang w:val="lt-LT"/>
        </w:rPr>
        <w:t>atvejais sukėlusi</w:t>
      </w:r>
      <w:r w:rsidRPr="00B82D20">
        <w:rPr>
          <w:rFonts w:ascii="Times New Roman" w:hAnsi="Times New Roman" w:cs="Times New Roman"/>
          <w:lang w:val="lt-LT"/>
        </w:rPr>
        <w:t xml:space="preserve"> inkstų funkcijos nepakankamumą</w:t>
      </w:r>
      <w:r w:rsidR="00410A0E">
        <w:rPr>
          <w:rFonts w:ascii="Times New Roman" w:hAnsi="Times New Roman" w:cs="Times New Roman"/>
          <w:lang w:val="lt-LT"/>
        </w:rPr>
        <w:t xml:space="preserve"> (žr. 4.4 skyrių)</w:t>
      </w:r>
      <w:r w:rsidRPr="00B82D20">
        <w:rPr>
          <w:rFonts w:ascii="Times New Roman" w:hAnsi="Times New Roman" w:cs="Times New Roman"/>
          <w:lang w:val="lt-LT"/>
        </w:rPr>
        <w:t xml:space="preserve">. Pacientams, kurių inkstų funkcija yra sutrikusi arba vartojantiems dideles vaistinio preparato dozes, gali pasireikšti traukuliai (žr. 4.4 ir 4.8 skyrius). </w:t>
      </w:r>
    </w:p>
    <w:p w14:paraId="62671605" w14:textId="77777777" w:rsidR="00247631" w:rsidRPr="00B82D20" w:rsidRDefault="00247631" w:rsidP="00B82D20">
      <w:pPr>
        <w:tabs>
          <w:tab w:val="left" w:pos="567"/>
        </w:tabs>
        <w:spacing w:after="0" w:line="240" w:lineRule="auto"/>
        <w:rPr>
          <w:rFonts w:ascii="Times New Roman" w:hAnsi="Times New Roman" w:cs="Times New Roman"/>
          <w:u w:val="single"/>
          <w:lang w:val="lt-LT"/>
        </w:rPr>
      </w:pPr>
    </w:p>
    <w:p w14:paraId="27C49DCD"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Perdozavimo gydymas</w:t>
      </w:r>
    </w:p>
    <w:p w14:paraId="3CE68F19"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40C92D0"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Virškinimo trakto sutrikimo simptomus galima gydyti simptomiškai, stebint vandens ir elektrolitų pusiausvyrą.</w:t>
      </w:r>
    </w:p>
    <w:p w14:paraId="21692283"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Amoksiciliną iš kraujotakos galima pašalinti hemodializės būdu.</w:t>
      </w:r>
    </w:p>
    <w:p w14:paraId="595DB343" w14:textId="77777777" w:rsidR="00247631" w:rsidRPr="00B82D20" w:rsidRDefault="00247631" w:rsidP="00B82D20">
      <w:pPr>
        <w:tabs>
          <w:tab w:val="left" w:pos="567"/>
        </w:tabs>
        <w:spacing w:after="0" w:line="240" w:lineRule="auto"/>
        <w:rPr>
          <w:rFonts w:ascii="Times New Roman" w:hAnsi="Times New Roman" w:cs="Times New Roman"/>
          <w:b/>
          <w:lang w:val="lt-LT"/>
        </w:rPr>
      </w:pPr>
    </w:p>
    <w:p w14:paraId="7AB2E99A" w14:textId="77777777" w:rsidR="00247631" w:rsidRPr="00B82D20" w:rsidRDefault="00247631" w:rsidP="00B82D20">
      <w:pPr>
        <w:tabs>
          <w:tab w:val="left" w:pos="567"/>
        </w:tabs>
        <w:spacing w:after="0" w:line="240" w:lineRule="auto"/>
        <w:rPr>
          <w:rFonts w:ascii="Times New Roman" w:hAnsi="Times New Roman" w:cs="Times New Roman"/>
          <w:b/>
          <w:lang w:val="lt-LT"/>
        </w:rPr>
      </w:pPr>
    </w:p>
    <w:p w14:paraId="3CB8B819" w14:textId="77777777" w:rsidR="00247631" w:rsidRPr="00B82D20" w:rsidRDefault="00247631" w:rsidP="00B82D20">
      <w:pPr>
        <w:tabs>
          <w:tab w:val="left" w:pos="567"/>
        </w:tabs>
        <w:spacing w:after="0" w:line="240" w:lineRule="auto"/>
        <w:rPr>
          <w:rFonts w:ascii="Times New Roman" w:eastAsia="Times New Roman" w:hAnsi="Times New Roman" w:cs="Times New Roman"/>
          <w:b/>
          <w:szCs w:val="20"/>
          <w:lang w:val="lt-LT" w:eastAsia="lt-LT"/>
        </w:rPr>
      </w:pPr>
      <w:r w:rsidRPr="00B82D20">
        <w:rPr>
          <w:rFonts w:ascii="Times New Roman" w:hAnsi="Times New Roman" w:cs="Times New Roman"/>
          <w:b/>
          <w:lang w:val="lt-LT"/>
        </w:rPr>
        <w:t>5.</w:t>
      </w:r>
      <w:r w:rsidRPr="00B82D20">
        <w:rPr>
          <w:rFonts w:ascii="Times New Roman" w:hAnsi="Times New Roman" w:cs="Times New Roman"/>
          <w:b/>
          <w:lang w:val="lt-LT"/>
        </w:rPr>
        <w:tab/>
        <w:t>FARMAKOLOGINĖS SAVYBĖS</w:t>
      </w:r>
    </w:p>
    <w:p w14:paraId="157B7A5D" w14:textId="77777777" w:rsidR="00247631" w:rsidRPr="00B82D20" w:rsidRDefault="00247631" w:rsidP="00B82D20">
      <w:pPr>
        <w:tabs>
          <w:tab w:val="left" w:pos="567"/>
        </w:tabs>
        <w:spacing w:after="0" w:line="240" w:lineRule="auto"/>
        <w:rPr>
          <w:rFonts w:ascii="Times New Roman" w:hAnsi="Times New Roman" w:cs="Times New Roman"/>
          <w:i/>
          <w:lang w:val="lt-LT"/>
        </w:rPr>
      </w:pPr>
    </w:p>
    <w:p w14:paraId="3D120F1D" w14:textId="77777777" w:rsidR="00247631" w:rsidRPr="00B82D20" w:rsidRDefault="00247631" w:rsidP="00B82D20">
      <w:pPr>
        <w:tabs>
          <w:tab w:val="left" w:pos="567"/>
        </w:tabs>
        <w:spacing w:after="0" w:line="240" w:lineRule="auto"/>
        <w:rPr>
          <w:rFonts w:ascii="Times New Roman" w:eastAsia="Times New Roman" w:hAnsi="Times New Roman" w:cs="Times New Roman"/>
          <w:b/>
          <w:szCs w:val="20"/>
          <w:lang w:val="lt-LT" w:eastAsia="lt-LT"/>
        </w:rPr>
      </w:pPr>
      <w:r w:rsidRPr="00B82D20">
        <w:rPr>
          <w:rFonts w:ascii="Times New Roman" w:hAnsi="Times New Roman" w:cs="Times New Roman"/>
          <w:b/>
          <w:lang w:val="lt-LT"/>
        </w:rPr>
        <w:t>5.1</w:t>
      </w:r>
      <w:r w:rsidRPr="00B82D20">
        <w:rPr>
          <w:rFonts w:ascii="Times New Roman" w:hAnsi="Times New Roman" w:cs="Times New Roman"/>
          <w:b/>
          <w:lang w:val="lt-LT"/>
        </w:rPr>
        <w:tab/>
        <w:t>Farmakodinaminės savybės</w:t>
      </w:r>
    </w:p>
    <w:p w14:paraId="78DA9064"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3E249C1"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Farmakoterapinė grupė – plataus veikimo spektro penicilinai, ATC kodas – J01CA04.</w:t>
      </w:r>
    </w:p>
    <w:p w14:paraId="4B347403"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6537D85"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Veikimo mechanizmas</w:t>
      </w:r>
    </w:p>
    <w:p w14:paraId="3C031668"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D7F6B5F"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Amoksicilinas yra pusiau sintetinis penicilinas (beta laktamų grupės antibiotikas). Jis slopina vieną ar daugiau bakterijų ląstelės sienelės struktūrinių komponentų – peptidoglikano, kuris yra būtinas bakterijų ląstelės sienelės struktūrinis komponentas, biologinės sintezės fermentus (dažnai dar vadinamus peniciliną prijungiančiais baltymais, PPB). Slopinant peptidoglikano sintezę, ląstelės sienelė silpnėja ir dažniausiai dėl to pasireiškia ląstelės lizė ir mirtis.</w:t>
      </w:r>
    </w:p>
    <w:p w14:paraId="7C47024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B3098FE"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Amoksiciliną skaldo beta laktamazės, kurias gamina atsparios bakterijos, todėl vienas amoksicilinas neveikia šiuos fermentus gaminančių mikroorganizmų.</w:t>
      </w:r>
    </w:p>
    <w:p w14:paraId="226A31B3"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F01694E"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Farmakokinetikos ir farmakodinamikos ryšys</w:t>
      </w:r>
    </w:p>
    <w:p w14:paraId="5431C7E6"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4CEB858" w14:textId="3C0E9128"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Manoma, kad laikotarpis, kurį koncentracijos būna didesnės už mažiausią slopinamąją koncentraciją (T</w:t>
      </w:r>
      <w:r w:rsidR="00277E1A" w:rsidRPr="00B82D20">
        <w:rPr>
          <w:rFonts w:ascii="Times New Roman" w:eastAsia="Times New Roman" w:hAnsi="Times New Roman" w:cs="Times New Roman"/>
          <w:lang w:val="lt-LT" w:eastAsia="lt-LT"/>
        </w:rPr>
        <w:t> </w:t>
      </w:r>
      <w:r w:rsidRPr="00B82D20">
        <w:rPr>
          <w:rFonts w:ascii="Times New Roman" w:eastAsia="Times New Roman" w:hAnsi="Times New Roman" w:cs="Times New Roman"/>
          <w:lang w:val="lt-LT" w:eastAsia="lt-LT"/>
        </w:rPr>
        <w:t>&gt;</w:t>
      </w:r>
      <w:r w:rsidR="00277E1A" w:rsidRPr="00B82D20">
        <w:rPr>
          <w:rFonts w:ascii="Times New Roman" w:eastAsia="Times New Roman" w:hAnsi="Times New Roman" w:cs="Times New Roman"/>
          <w:lang w:val="lt-LT" w:eastAsia="lt-LT"/>
        </w:rPr>
        <w:t> </w:t>
      </w:r>
      <w:r w:rsidRPr="00B82D20">
        <w:rPr>
          <w:rFonts w:ascii="Times New Roman" w:hAnsi="Times New Roman" w:cs="Times New Roman"/>
          <w:lang w:val="lt-LT"/>
        </w:rPr>
        <w:t>MSK), yra svarbiausias amoksicilino veiksmingumą lemiantis veiksnys.</w:t>
      </w:r>
    </w:p>
    <w:p w14:paraId="5982D020"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A773265"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Atsparumo mechanizmai</w:t>
      </w:r>
    </w:p>
    <w:p w14:paraId="19D50D35"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D686CCB"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Pagrindiniai atsparumo amoksicilinui mechanizmai yra:</w:t>
      </w:r>
    </w:p>
    <w:p w14:paraId="4A22669C" w14:textId="77777777" w:rsidR="00247631" w:rsidRPr="00B82D20" w:rsidRDefault="00247631" w:rsidP="00B82D20">
      <w:pPr>
        <w:numPr>
          <w:ilvl w:val="0"/>
          <w:numId w:val="3"/>
        </w:numPr>
        <w:tabs>
          <w:tab w:val="left" w:pos="567"/>
        </w:tabs>
        <w:spacing w:after="0" w:line="240" w:lineRule="auto"/>
        <w:ind w:left="567"/>
        <w:rPr>
          <w:rFonts w:ascii="Times New Roman" w:eastAsia="Times New Roman" w:hAnsi="Times New Roman" w:cs="Times New Roman"/>
          <w:szCs w:val="20"/>
          <w:lang w:val="lt-LT" w:eastAsia="lt-LT"/>
        </w:rPr>
      </w:pPr>
      <w:r w:rsidRPr="00B82D20">
        <w:rPr>
          <w:rFonts w:ascii="Times New Roman" w:hAnsi="Times New Roman" w:cs="Times New Roman"/>
          <w:lang w:val="lt-LT"/>
        </w:rPr>
        <w:t>vaistinio preparato poveikio slopinimas, veikiant bakterijų beta laktamazėms;</w:t>
      </w:r>
    </w:p>
    <w:p w14:paraId="24C757B9" w14:textId="77777777" w:rsidR="00247631" w:rsidRPr="00B82D20" w:rsidRDefault="00247631" w:rsidP="00B82D20">
      <w:pPr>
        <w:numPr>
          <w:ilvl w:val="0"/>
          <w:numId w:val="3"/>
        </w:numPr>
        <w:tabs>
          <w:tab w:val="left" w:pos="567"/>
        </w:tabs>
        <w:spacing w:after="0" w:line="240" w:lineRule="auto"/>
        <w:ind w:left="567"/>
        <w:rPr>
          <w:rFonts w:ascii="Times New Roman" w:eastAsia="Times New Roman" w:hAnsi="Times New Roman" w:cs="Times New Roman"/>
          <w:szCs w:val="20"/>
          <w:lang w:val="lt-LT" w:eastAsia="lt-LT"/>
        </w:rPr>
      </w:pPr>
      <w:r w:rsidRPr="00B82D20">
        <w:rPr>
          <w:rFonts w:ascii="Times New Roman" w:hAnsi="Times New Roman" w:cs="Times New Roman"/>
          <w:lang w:val="lt-LT"/>
        </w:rPr>
        <w:t>PPB pokyčiai, dėl kurių sumažėja antibakterinio vaistinio preparato afinitetas taikiniui.</w:t>
      </w:r>
    </w:p>
    <w:p w14:paraId="0E7D2103" w14:textId="77777777" w:rsidR="00247631" w:rsidRPr="00B82D20" w:rsidRDefault="00247631" w:rsidP="00205AF3">
      <w:pPr>
        <w:tabs>
          <w:tab w:val="left" w:pos="567"/>
        </w:tabs>
        <w:spacing w:after="0" w:line="240" w:lineRule="auto"/>
        <w:rPr>
          <w:rFonts w:ascii="Times New Roman" w:hAnsi="Times New Roman" w:cs="Times New Roman"/>
          <w:lang w:val="lt-LT"/>
        </w:rPr>
      </w:pPr>
    </w:p>
    <w:p w14:paraId="71682A88" w14:textId="77777777" w:rsidR="00247631" w:rsidRPr="00B82D20" w:rsidRDefault="00247631" w:rsidP="00EB0B6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Bakterijų sienelės nepraeinamumas arba efliukso (šalinimo iš ląstelės) siurblys gali sukelti arba skatinti bakterijų, ypač gramneigiamų, atsparumą.</w:t>
      </w:r>
    </w:p>
    <w:p w14:paraId="44349752" w14:textId="77777777" w:rsidR="00247631" w:rsidRPr="00B82D20" w:rsidRDefault="00247631" w:rsidP="00EB0B60">
      <w:pPr>
        <w:tabs>
          <w:tab w:val="left" w:pos="567"/>
        </w:tabs>
        <w:spacing w:after="0" w:line="240" w:lineRule="auto"/>
        <w:rPr>
          <w:rFonts w:ascii="Times New Roman" w:hAnsi="Times New Roman" w:cs="Times New Roman"/>
          <w:u w:val="single"/>
          <w:lang w:val="lt-LT"/>
        </w:rPr>
      </w:pPr>
    </w:p>
    <w:p w14:paraId="309DFEA1"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Ribinės koncentracijos</w:t>
      </w:r>
    </w:p>
    <w:p w14:paraId="383E3829"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5FD5649"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Ribinės amoksicilino MSK yra nurodytos Europos antimikrobinių vaistinių preparatų jautrumo tyrimų komiteto (angl., </w:t>
      </w:r>
      <w:r w:rsidRPr="00B82D20">
        <w:rPr>
          <w:rFonts w:ascii="Times New Roman" w:hAnsi="Times New Roman" w:cs="Times New Roman"/>
          <w:i/>
          <w:lang w:val="lt-LT"/>
        </w:rPr>
        <w:t>the European Committee on Antimicrobial Susceptibility Testing [EUCAST]</w:t>
      </w:r>
      <w:r w:rsidRPr="000C1CBC">
        <w:rPr>
          <w:rFonts w:ascii="Times New Roman" w:hAnsi="Times New Roman"/>
          <w:lang w:val="lt-LT"/>
        </w:rPr>
        <w:t>) ribinių koncentracijų 5.0 versijoje.</w:t>
      </w:r>
    </w:p>
    <w:p w14:paraId="22E3FCBF" w14:textId="77777777" w:rsidR="00247631" w:rsidRPr="00B82D20" w:rsidRDefault="00247631" w:rsidP="00B82D20">
      <w:pPr>
        <w:tabs>
          <w:tab w:val="left" w:pos="567"/>
        </w:tabs>
        <w:spacing w:after="0" w:line="240" w:lineRule="auto"/>
        <w:rPr>
          <w:rFonts w:ascii="Times New Roman" w:hAnsi="Times New Roman" w:cs="Times New Roman"/>
          <w:lang w:val="lt-LT"/>
        </w:rPr>
      </w:pPr>
    </w:p>
    <w:tbl>
      <w:tblPr>
        <w:tblW w:w="8930" w:type="dxa"/>
        <w:tblInd w:w="147" w:type="dxa"/>
        <w:tblLayout w:type="fixed"/>
        <w:tblCellMar>
          <w:left w:w="0" w:type="dxa"/>
          <w:right w:w="0" w:type="dxa"/>
        </w:tblCellMar>
        <w:tblLook w:val="01E0" w:firstRow="1" w:lastRow="1" w:firstColumn="1" w:lastColumn="1" w:noHBand="0" w:noVBand="0"/>
      </w:tblPr>
      <w:tblGrid>
        <w:gridCol w:w="3473"/>
        <w:gridCol w:w="2834"/>
        <w:gridCol w:w="2623"/>
      </w:tblGrid>
      <w:tr w:rsidR="00247631" w:rsidRPr="00B82D20" w14:paraId="5FC8B5F7" w14:textId="77777777" w:rsidTr="000F4634">
        <w:trPr>
          <w:trHeight w:hRule="exact" w:val="307"/>
        </w:trPr>
        <w:tc>
          <w:tcPr>
            <w:tcW w:w="3473" w:type="dxa"/>
            <w:tcBorders>
              <w:top w:val="single" w:sz="4" w:space="0" w:color="000000"/>
              <w:left w:val="single" w:sz="4" w:space="0" w:color="000000"/>
              <w:bottom w:val="single" w:sz="4" w:space="0" w:color="000000"/>
              <w:right w:val="single" w:sz="4" w:space="0" w:color="000000"/>
            </w:tcBorders>
          </w:tcPr>
          <w:p w14:paraId="1F63F724" w14:textId="77777777" w:rsidR="00247631" w:rsidRPr="00B82D20" w:rsidRDefault="00247631" w:rsidP="00B82D20">
            <w:pPr>
              <w:spacing w:after="0" w:line="240" w:lineRule="auto"/>
              <w:ind w:left="102" w:right="-23"/>
              <w:rPr>
                <w:rFonts w:ascii="Times New Roman" w:hAnsi="Times New Roman" w:cs="Times New Roman"/>
                <w:lang w:val="lt-LT"/>
              </w:rPr>
            </w:pPr>
            <w:r w:rsidRPr="00B82D20">
              <w:rPr>
                <w:rFonts w:ascii="Times New Roman" w:hAnsi="Times New Roman" w:cs="Times New Roman"/>
                <w:b/>
                <w:spacing w:val="1"/>
                <w:lang w:val="lt-LT"/>
              </w:rPr>
              <w:lastRenderedPageBreak/>
              <w:t>Mikroorganizmas</w:t>
            </w:r>
          </w:p>
        </w:tc>
        <w:tc>
          <w:tcPr>
            <w:tcW w:w="5457" w:type="dxa"/>
            <w:gridSpan w:val="2"/>
            <w:tcBorders>
              <w:top w:val="single" w:sz="4" w:space="0" w:color="000000"/>
              <w:left w:val="single" w:sz="4" w:space="0" w:color="000000"/>
              <w:bottom w:val="single" w:sz="4" w:space="0" w:color="000000"/>
              <w:right w:val="single" w:sz="4" w:space="0" w:color="000000"/>
            </w:tcBorders>
          </w:tcPr>
          <w:p w14:paraId="590CEC0E" w14:textId="77777777" w:rsidR="00247631" w:rsidRPr="00B82D20" w:rsidRDefault="00247631" w:rsidP="00B82D20">
            <w:pPr>
              <w:spacing w:after="0" w:line="240" w:lineRule="auto"/>
              <w:ind w:left="1717" w:right="-23"/>
              <w:rPr>
                <w:rFonts w:ascii="Times New Roman" w:eastAsia="Times New Roman" w:hAnsi="Times New Roman" w:cs="Times New Roman"/>
                <w:szCs w:val="20"/>
                <w:lang w:val="lt-LT" w:eastAsia="lt-LT"/>
              </w:rPr>
            </w:pPr>
            <w:r w:rsidRPr="00B82D20">
              <w:rPr>
                <w:rFonts w:ascii="Times New Roman" w:hAnsi="Times New Roman" w:cs="Times New Roman"/>
                <w:b/>
                <w:lang w:val="lt-LT"/>
              </w:rPr>
              <w:t>MSK ribinės koncentracijos (mg/l)</w:t>
            </w:r>
          </w:p>
        </w:tc>
      </w:tr>
      <w:tr w:rsidR="00247631" w:rsidRPr="00B82D20" w14:paraId="0CBB8DE0" w14:textId="77777777" w:rsidTr="000F4634">
        <w:trPr>
          <w:trHeight w:hRule="exact" w:val="516"/>
        </w:trPr>
        <w:tc>
          <w:tcPr>
            <w:tcW w:w="3473" w:type="dxa"/>
            <w:tcBorders>
              <w:top w:val="single" w:sz="4" w:space="0" w:color="000000"/>
              <w:left w:val="single" w:sz="4" w:space="0" w:color="000000"/>
              <w:bottom w:val="single" w:sz="4" w:space="0" w:color="000000"/>
              <w:right w:val="single" w:sz="4" w:space="0" w:color="000000"/>
            </w:tcBorders>
          </w:tcPr>
          <w:p w14:paraId="31F9BF9D" w14:textId="77777777" w:rsidR="00247631" w:rsidRPr="00B82D20" w:rsidRDefault="00247631" w:rsidP="00205AF3">
            <w:pPr>
              <w:spacing w:after="0" w:line="240" w:lineRule="auto"/>
              <w:rPr>
                <w:rFonts w:ascii="Times New Roman" w:hAnsi="Times New Roman" w:cs="Times New Roman"/>
                <w:lang w:val="lt-LT"/>
              </w:rPr>
            </w:pPr>
          </w:p>
        </w:tc>
        <w:tc>
          <w:tcPr>
            <w:tcW w:w="2834" w:type="dxa"/>
            <w:tcBorders>
              <w:top w:val="single" w:sz="4" w:space="0" w:color="000000"/>
              <w:left w:val="single" w:sz="4" w:space="0" w:color="000000"/>
              <w:bottom w:val="single" w:sz="4" w:space="0" w:color="000000"/>
              <w:right w:val="single" w:sz="4" w:space="0" w:color="000000"/>
            </w:tcBorders>
          </w:tcPr>
          <w:p w14:paraId="5538BFAD" w14:textId="77777777" w:rsidR="00247631" w:rsidRPr="00B82D20" w:rsidRDefault="00247631" w:rsidP="00EB0B60">
            <w:pPr>
              <w:spacing w:after="0" w:line="240" w:lineRule="auto"/>
              <w:ind w:left="100" w:right="-20"/>
              <w:rPr>
                <w:rFonts w:ascii="Times New Roman" w:eastAsia="Times New Roman" w:hAnsi="Times New Roman" w:cs="Times New Roman"/>
                <w:szCs w:val="20"/>
                <w:lang w:val="lt-LT" w:eastAsia="lt-LT"/>
              </w:rPr>
            </w:pPr>
            <w:r w:rsidRPr="00B82D20">
              <w:rPr>
                <w:rFonts w:ascii="Times New Roman" w:hAnsi="Times New Roman" w:cs="Times New Roman"/>
                <w:b/>
                <w:lang w:val="lt-LT"/>
              </w:rPr>
              <w:t>Jautrūs mikroorganizmai ≤</w:t>
            </w:r>
          </w:p>
        </w:tc>
        <w:tc>
          <w:tcPr>
            <w:tcW w:w="2623" w:type="dxa"/>
            <w:tcBorders>
              <w:top w:val="single" w:sz="4" w:space="0" w:color="000000"/>
              <w:left w:val="single" w:sz="4" w:space="0" w:color="000000"/>
              <w:bottom w:val="single" w:sz="4" w:space="0" w:color="000000"/>
              <w:right w:val="single" w:sz="4" w:space="0" w:color="000000"/>
            </w:tcBorders>
          </w:tcPr>
          <w:p w14:paraId="7D1E4149" w14:textId="15E36EAB" w:rsidR="00247631" w:rsidRPr="00B82D20" w:rsidRDefault="00247631" w:rsidP="00EB0B60">
            <w:pPr>
              <w:spacing w:after="0" w:line="240" w:lineRule="auto"/>
              <w:ind w:left="100" w:right="-20"/>
              <w:rPr>
                <w:rFonts w:ascii="Times New Roman" w:eastAsia="Times New Roman" w:hAnsi="Times New Roman" w:cs="Times New Roman"/>
                <w:szCs w:val="20"/>
                <w:lang w:val="lt-LT" w:eastAsia="lt-LT"/>
              </w:rPr>
            </w:pPr>
            <w:r w:rsidRPr="00B82D20">
              <w:rPr>
                <w:rFonts w:ascii="Times New Roman" w:hAnsi="Times New Roman" w:cs="Times New Roman"/>
                <w:b/>
                <w:spacing w:val="-1"/>
                <w:lang w:val="lt-LT"/>
              </w:rPr>
              <w:t xml:space="preserve">Atsparūs </w:t>
            </w:r>
            <w:r w:rsidRPr="00B82D20">
              <w:rPr>
                <w:rFonts w:ascii="Times New Roman" w:eastAsia="Times New Roman" w:hAnsi="Times New Roman" w:cs="Times New Roman"/>
                <w:b/>
                <w:bCs/>
                <w:spacing w:val="-1"/>
                <w:lang w:val="lt-LT"/>
              </w:rPr>
              <w:t>mikroorg</w:t>
            </w:r>
            <w:r w:rsidR="008B5042" w:rsidRPr="00B82D20">
              <w:rPr>
                <w:rFonts w:ascii="Times New Roman" w:eastAsia="Times New Roman" w:hAnsi="Times New Roman" w:cs="Times New Roman"/>
                <w:b/>
                <w:bCs/>
                <w:spacing w:val="-1"/>
                <w:lang w:val="lt-LT"/>
              </w:rPr>
              <w:t>an</w:t>
            </w:r>
            <w:r w:rsidRPr="00B82D20">
              <w:rPr>
                <w:rFonts w:ascii="Times New Roman" w:eastAsia="Times New Roman" w:hAnsi="Times New Roman" w:cs="Times New Roman"/>
                <w:b/>
                <w:bCs/>
                <w:spacing w:val="-1"/>
                <w:lang w:val="lt-LT"/>
              </w:rPr>
              <w:t>izmai</w:t>
            </w:r>
            <w:r w:rsidRPr="00B82D20">
              <w:rPr>
                <w:rFonts w:ascii="Times New Roman" w:hAnsi="Times New Roman" w:cs="Times New Roman"/>
                <w:b/>
                <w:spacing w:val="-1"/>
                <w:lang w:val="lt-LT"/>
              </w:rPr>
              <w:t xml:space="preserve"> &gt;</w:t>
            </w:r>
          </w:p>
        </w:tc>
      </w:tr>
      <w:tr w:rsidR="00247631" w:rsidRPr="00B82D20" w14:paraId="77A670AC" w14:textId="77777777" w:rsidTr="000F4634">
        <w:trPr>
          <w:trHeight w:hRule="exact" w:val="262"/>
        </w:trPr>
        <w:tc>
          <w:tcPr>
            <w:tcW w:w="3473" w:type="dxa"/>
            <w:tcBorders>
              <w:top w:val="single" w:sz="4" w:space="0" w:color="000000"/>
              <w:left w:val="single" w:sz="4" w:space="0" w:color="000000"/>
              <w:bottom w:val="single" w:sz="4" w:space="0" w:color="000000"/>
              <w:right w:val="single" w:sz="4" w:space="0" w:color="000000"/>
            </w:tcBorders>
          </w:tcPr>
          <w:p w14:paraId="123E83B3" w14:textId="77777777" w:rsidR="00247631" w:rsidRPr="00B82D20" w:rsidRDefault="00247631" w:rsidP="00205AF3">
            <w:pPr>
              <w:spacing w:after="0" w:line="240" w:lineRule="auto"/>
              <w:ind w:left="102" w:right="-23"/>
              <w:rPr>
                <w:rFonts w:ascii="Times New Roman" w:hAnsi="Times New Roman" w:cs="Times New Roman"/>
                <w:i/>
                <w:lang w:val="lt-LT"/>
              </w:rPr>
            </w:pPr>
            <w:r w:rsidRPr="00B82D20">
              <w:rPr>
                <w:rFonts w:ascii="Times New Roman" w:hAnsi="Times New Roman" w:cs="Times New Roman"/>
                <w:i/>
                <w:spacing w:val="-1"/>
                <w:lang w:val="lt-LT"/>
              </w:rPr>
              <w:t>E</w:t>
            </w:r>
            <w:r w:rsidRPr="00B82D20">
              <w:rPr>
                <w:rFonts w:ascii="Times New Roman" w:hAnsi="Times New Roman" w:cs="Times New Roman"/>
                <w:i/>
                <w:lang w:val="lt-LT"/>
              </w:rPr>
              <w:t>n</w:t>
            </w:r>
            <w:r w:rsidRPr="00B82D20">
              <w:rPr>
                <w:rFonts w:ascii="Times New Roman" w:hAnsi="Times New Roman" w:cs="Times New Roman"/>
                <w:i/>
                <w:spacing w:val="1"/>
                <w:lang w:val="lt-LT"/>
              </w:rPr>
              <w:t>t</w:t>
            </w:r>
            <w:r w:rsidRPr="00B82D20">
              <w:rPr>
                <w:rFonts w:ascii="Times New Roman" w:hAnsi="Times New Roman" w:cs="Times New Roman"/>
                <w:i/>
                <w:lang w:val="lt-LT"/>
              </w:rPr>
              <w:t>e</w:t>
            </w:r>
            <w:r w:rsidRPr="00B82D20">
              <w:rPr>
                <w:rFonts w:ascii="Times New Roman" w:hAnsi="Times New Roman" w:cs="Times New Roman"/>
                <w:i/>
                <w:spacing w:val="-2"/>
                <w:lang w:val="lt-LT"/>
              </w:rPr>
              <w:t>r</w:t>
            </w:r>
            <w:r w:rsidRPr="00B82D20">
              <w:rPr>
                <w:rFonts w:ascii="Times New Roman" w:hAnsi="Times New Roman" w:cs="Times New Roman"/>
                <w:i/>
                <w:lang w:val="lt-LT"/>
              </w:rPr>
              <w:t>oba</w:t>
            </w:r>
            <w:r w:rsidRPr="00B82D20">
              <w:rPr>
                <w:rFonts w:ascii="Times New Roman" w:hAnsi="Times New Roman" w:cs="Times New Roman"/>
                <w:i/>
                <w:spacing w:val="-2"/>
              </w:rPr>
              <w:t>c</w:t>
            </w:r>
            <w:r w:rsidRPr="00B82D20">
              <w:rPr>
                <w:rFonts w:ascii="Times New Roman" w:hAnsi="Times New Roman" w:cs="Times New Roman"/>
                <w:i/>
                <w:spacing w:val="1"/>
                <w:lang w:val="lt-LT"/>
              </w:rPr>
              <w:t>t</w:t>
            </w:r>
            <w:r w:rsidRPr="00B82D20">
              <w:rPr>
                <w:rFonts w:ascii="Times New Roman" w:hAnsi="Times New Roman" w:cs="Times New Roman"/>
                <w:i/>
                <w:spacing w:val="-2"/>
                <w:lang w:val="lt-LT"/>
              </w:rPr>
              <w:t>e</w:t>
            </w:r>
            <w:r w:rsidRPr="00B82D20">
              <w:rPr>
                <w:rFonts w:ascii="Times New Roman" w:hAnsi="Times New Roman" w:cs="Times New Roman"/>
                <w:i/>
                <w:spacing w:val="1"/>
                <w:lang w:val="lt-LT"/>
              </w:rPr>
              <w:t>r</w:t>
            </w:r>
            <w:r w:rsidRPr="00B82D20">
              <w:rPr>
                <w:rFonts w:ascii="Times New Roman" w:hAnsi="Times New Roman" w:cs="Times New Roman"/>
                <w:i/>
                <w:spacing w:val="-1"/>
                <w:lang w:val="lt-LT"/>
              </w:rPr>
              <w:t>i</w:t>
            </w:r>
            <w:r w:rsidRPr="00B82D20">
              <w:rPr>
                <w:rFonts w:ascii="Times New Roman" w:hAnsi="Times New Roman" w:cs="Times New Roman"/>
                <w:i/>
                <w:lang w:val="lt-LT"/>
              </w:rPr>
              <w:t>ac</w:t>
            </w:r>
            <w:r w:rsidRPr="00B82D20">
              <w:rPr>
                <w:rFonts w:ascii="Times New Roman" w:hAnsi="Times New Roman" w:cs="Times New Roman"/>
                <w:i/>
                <w:spacing w:val="-2"/>
              </w:rPr>
              <w:t>e</w:t>
            </w:r>
            <w:r w:rsidRPr="00B82D20">
              <w:rPr>
                <w:rFonts w:ascii="Times New Roman" w:hAnsi="Times New Roman" w:cs="Times New Roman"/>
                <w:i/>
                <w:lang w:val="lt-LT"/>
              </w:rPr>
              <w:t>ae</w:t>
            </w:r>
          </w:p>
        </w:tc>
        <w:tc>
          <w:tcPr>
            <w:tcW w:w="2834" w:type="dxa"/>
            <w:tcBorders>
              <w:top w:val="single" w:sz="4" w:space="0" w:color="000000"/>
              <w:left w:val="single" w:sz="4" w:space="0" w:color="000000"/>
              <w:bottom w:val="single" w:sz="4" w:space="0" w:color="000000"/>
              <w:right w:val="single" w:sz="4" w:space="0" w:color="000000"/>
            </w:tcBorders>
          </w:tcPr>
          <w:p w14:paraId="034F1BC9" w14:textId="77777777" w:rsidR="00247631" w:rsidRPr="00B82D20" w:rsidRDefault="00247631" w:rsidP="00EB0B60">
            <w:pPr>
              <w:spacing w:after="0" w:line="240" w:lineRule="auto"/>
              <w:ind w:left="100" w:right="-23"/>
              <w:rPr>
                <w:rFonts w:ascii="Times New Roman" w:hAnsi="Times New Roman" w:cs="Times New Roman"/>
                <w:lang w:val="lt-LT"/>
              </w:rPr>
            </w:pPr>
            <w:r w:rsidRPr="00B82D20">
              <w:rPr>
                <w:rFonts w:ascii="Times New Roman" w:hAnsi="Times New Roman" w:cs="Times New Roman"/>
                <w:lang w:val="lt-LT"/>
              </w:rPr>
              <w:t>8</w:t>
            </w:r>
            <w:r w:rsidRPr="00B82D20">
              <w:rPr>
                <w:rFonts w:ascii="Times New Roman" w:hAnsi="Times New Roman" w:cs="Times New Roman"/>
                <w:spacing w:val="1"/>
                <w:vertAlign w:val="superscript"/>
                <w:lang w:val="lt-LT"/>
              </w:rPr>
              <w:t>1</w:t>
            </w:r>
          </w:p>
        </w:tc>
        <w:tc>
          <w:tcPr>
            <w:tcW w:w="2623" w:type="dxa"/>
            <w:tcBorders>
              <w:top w:val="single" w:sz="4" w:space="0" w:color="000000"/>
              <w:left w:val="single" w:sz="4" w:space="0" w:color="000000"/>
              <w:bottom w:val="single" w:sz="4" w:space="0" w:color="000000"/>
              <w:right w:val="single" w:sz="4" w:space="0" w:color="000000"/>
            </w:tcBorders>
          </w:tcPr>
          <w:p w14:paraId="0CE99283" w14:textId="77777777" w:rsidR="00247631" w:rsidRPr="00B82D20" w:rsidRDefault="00247631" w:rsidP="00EB0B60">
            <w:pPr>
              <w:spacing w:after="0" w:line="240" w:lineRule="auto"/>
              <w:ind w:left="100" w:right="-23"/>
              <w:rPr>
                <w:rFonts w:ascii="Times New Roman" w:hAnsi="Times New Roman" w:cs="Times New Roman"/>
                <w:lang w:val="lt-LT"/>
              </w:rPr>
            </w:pPr>
            <w:r w:rsidRPr="00B82D20">
              <w:rPr>
                <w:rFonts w:ascii="Times New Roman" w:hAnsi="Times New Roman" w:cs="Times New Roman"/>
                <w:lang w:val="lt-LT"/>
              </w:rPr>
              <w:t>8</w:t>
            </w:r>
          </w:p>
        </w:tc>
      </w:tr>
      <w:tr w:rsidR="00247631" w:rsidRPr="00B82D20" w14:paraId="2EFA8697" w14:textId="77777777" w:rsidTr="000F4634">
        <w:trPr>
          <w:trHeight w:hRule="exact" w:val="264"/>
        </w:trPr>
        <w:tc>
          <w:tcPr>
            <w:tcW w:w="3473" w:type="dxa"/>
            <w:tcBorders>
              <w:top w:val="single" w:sz="4" w:space="0" w:color="000000"/>
              <w:left w:val="single" w:sz="4" w:space="0" w:color="000000"/>
              <w:bottom w:val="single" w:sz="4" w:space="0" w:color="000000"/>
              <w:right w:val="single" w:sz="4" w:space="0" w:color="000000"/>
            </w:tcBorders>
          </w:tcPr>
          <w:p w14:paraId="473D7973" w14:textId="77777777" w:rsidR="00247631" w:rsidRPr="00B82D20" w:rsidRDefault="00247631" w:rsidP="00205AF3">
            <w:pPr>
              <w:spacing w:after="0" w:line="240" w:lineRule="auto"/>
              <w:ind w:left="102" w:right="-23"/>
              <w:rPr>
                <w:rFonts w:ascii="Times New Roman" w:hAnsi="Times New Roman" w:cs="Times New Roman"/>
                <w:lang w:val="lt-LT"/>
              </w:rPr>
            </w:pPr>
            <w:r w:rsidRPr="00B82D20">
              <w:rPr>
                <w:rFonts w:ascii="Times New Roman" w:hAnsi="Times New Roman" w:cs="Times New Roman"/>
                <w:i/>
                <w:lang w:val="lt-LT"/>
              </w:rPr>
              <w:t>S</w:t>
            </w:r>
            <w:r w:rsidRPr="00B82D20">
              <w:rPr>
                <w:rFonts w:ascii="Times New Roman" w:hAnsi="Times New Roman" w:cs="Times New Roman"/>
                <w:i/>
                <w:spacing w:val="1"/>
                <w:lang w:val="lt-LT"/>
              </w:rPr>
              <w:t>t</w:t>
            </w:r>
            <w:r w:rsidRPr="00B82D20">
              <w:rPr>
                <w:rFonts w:ascii="Times New Roman" w:hAnsi="Times New Roman" w:cs="Times New Roman"/>
                <w:i/>
                <w:lang w:val="lt-LT"/>
              </w:rPr>
              <w:t>aph</w:t>
            </w:r>
            <w:r w:rsidRPr="00B82D20">
              <w:rPr>
                <w:rFonts w:ascii="Times New Roman" w:hAnsi="Times New Roman" w:cs="Times New Roman"/>
                <w:i/>
                <w:spacing w:val="-2"/>
              </w:rPr>
              <w:t>y</w:t>
            </w:r>
            <w:r w:rsidRPr="00B82D20">
              <w:rPr>
                <w:rFonts w:ascii="Times New Roman" w:hAnsi="Times New Roman" w:cs="Times New Roman"/>
                <w:i/>
                <w:spacing w:val="1"/>
                <w:lang w:val="lt-LT"/>
              </w:rPr>
              <w:t>l</w:t>
            </w:r>
            <w:r w:rsidRPr="00B82D20">
              <w:rPr>
                <w:rFonts w:ascii="Times New Roman" w:hAnsi="Times New Roman" w:cs="Times New Roman"/>
                <w:i/>
                <w:lang w:val="lt-LT"/>
              </w:rPr>
              <w:t>o</w:t>
            </w:r>
            <w:r w:rsidRPr="00B82D20">
              <w:rPr>
                <w:rFonts w:ascii="Times New Roman" w:hAnsi="Times New Roman" w:cs="Times New Roman"/>
                <w:i/>
                <w:spacing w:val="-2"/>
                <w:lang w:val="lt-LT"/>
              </w:rPr>
              <w:t>c</w:t>
            </w:r>
            <w:r w:rsidRPr="00B82D20">
              <w:rPr>
                <w:rFonts w:ascii="Times New Roman" w:hAnsi="Times New Roman" w:cs="Times New Roman"/>
                <w:i/>
                <w:lang w:val="lt-LT"/>
              </w:rPr>
              <w:t>occ</w:t>
            </w:r>
            <w:r w:rsidRPr="00B82D20">
              <w:rPr>
                <w:rFonts w:ascii="Times New Roman" w:hAnsi="Times New Roman" w:cs="Times New Roman"/>
                <w:i/>
                <w:spacing w:val="-2"/>
              </w:rPr>
              <w:t>u</w:t>
            </w:r>
            <w:r w:rsidRPr="00B82D20">
              <w:rPr>
                <w:rFonts w:ascii="Times New Roman" w:hAnsi="Times New Roman" w:cs="Times New Roman"/>
                <w:i/>
                <w:lang w:val="lt-LT"/>
              </w:rPr>
              <w:t>s</w:t>
            </w:r>
            <w:r w:rsidRPr="00B82D20">
              <w:rPr>
                <w:rFonts w:ascii="Times New Roman" w:hAnsi="Times New Roman" w:cs="Times New Roman"/>
                <w:i/>
                <w:spacing w:val="1"/>
                <w:lang w:val="lt-LT"/>
              </w:rPr>
              <w:t xml:space="preserve"> </w:t>
            </w:r>
            <w:r w:rsidRPr="00B82D20">
              <w:rPr>
                <w:rFonts w:ascii="Times New Roman" w:hAnsi="Times New Roman" w:cs="Times New Roman"/>
                <w:spacing w:val="1"/>
                <w:lang w:val="lt-LT"/>
              </w:rPr>
              <w:t>padermės</w:t>
            </w:r>
          </w:p>
        </w:tc>
        <w:tc>
          <w:tcPr>
            <w:tcW w:w="2834" w:type="dxa"/>
            <w:tcBorders>
              <w:top w:val="single" w:sz="4" w:space="0" w:color="000000"/>
              <w:left w:val="single" w:sz="4" w:space="0" w:color="000000"/>
              <w:bottom w:val="single" w:sz="4" w:space="0" w:color="000000"/>
              <w:right w:val="single" w:sz="4" w:space="0" w:color="000000"/>
            </w:tcBorders>
          </w:tcPr>
          <w:p w14:paraId="1C690EF7" w14:textId="77777777" w:rsidR="00247631" w:rsidRPr="00B82D20" w:rsidRDefault="00247631" w:rsidP="00EB0B60">
            <w:pPr>
              <w:spacing w:after="0" w:line="240" w:lineRule="auto"/>
              <w:ind w:left="100" w:right="-23"/>
              <w:rPr>
                <w:rFonts w:ascii="Times New Roman" w:eastAsia="Times New Roman" w:hAnsi="Times New Roman" w:cs="Times New Roman"/>
                <w:szCs w:val="20"/>
                <w:lang w:val="lt-LT" w:eastAsia="lt-LT"/>
              </w:rPr>
            </w:pPr>
            <w:r w:rsidRPr="00B82D20">
              <w:rPr>
                <w:rFonts w:ascii="Times New Roman" w:hAnsi="Times New Roman" w:cs="Times New Roman"/>
                <w:spacing w:val="-1"/>
                <w:lang w:val="lt-LT"/>
              </w:rPr>
              <w:t>Pastaba</w:t>
            </w:r>
            <w:r w:rsidRPr="00B82D20">
              <w:rPr>
                <w:rFonts w:ascii="Times New Roman" w:hAnsi="Times New Roman" w:cs="Times New Roman"/>
                <w:spacing w:val="1"/>
                <w:vertAlign w:val="superscript"/>
                <w:lang w:val="lt-LT"/>
              </w:rPr>
              <w:t>2</w:t>
            </w:r>
          </w:p>
        </w:tc>
        <w:tc>
          <w:tcPr>
            <w:tcW w:w="2623" w:type="dxa"/>
            <w:tcBorders>
              <w:top w:val="single" w:sz="4" w:space="0" w:color="000000"/>
              <w:left w:val="single" w:sz="4" w:space="0" w:color="000000"/>
              <w:bottom w:val="single" w:sz="4" w:space="0" w:color="000000"/>
              <w:right w:val="single" w:sz="4" w:space="0" w:color="000000"/>
            </w:tcBorders>
          </w:tcPr>
          <w:p w14:paraId="056FD993" w14:textId="77777777" w:rsidR="00247631" w:rsidRPr="00B82D20" w:rsidRDefault="00247631" w:rsidP="00EB0B60">
            <w:pPr>
              <w:spacing w:after="0" w:line="240" w:lineRule="auto"/>
              <w:ind w:left="100" w:right="-23"/>
              <w:rPr>
                <w:rFonts w:ascii="Times New Roman" w:eastAsia="Times New Roman" w:hAnsi="Times New Roman" w:cs="Times New Roman"/>
                <w:szCs w:val="20"/>
                <w:lang w:val="lt-LT" w:eastAsia="lt-LT"/>
              </w:rPr>
            </w:pPr>
            <w:r w:rsidRPr="00B82D20">
              <w:rPr>
                <w:rFonts w:ascii="Times New Roman" w:hAnsi="Times New Roman" w:cs="Times New Roman"/>
                <w:spacing w:val="-1"/>
                <w:lang w:val="lt-LT"/>
              </w:rPr>
              <w:t>Pastaba</w:t>
            </w:r>
            <w:r w:rsidRPr="00B82D20">
              <w:rPr>
                <w:rFonts w:ascii="Times New Roman" w:hAnsi="Times New Roman" w:cs="Times New Roman"/>
                <w:spacing w:val="1"/>
                <w:vertAlign w:val="superscript"/>
                <w:lang w:val="lt-LT"/>
              </w:rPr>
              <w:t>2</w:t>
            </w:r>
          </w:p>
        </w:tc>
      </w:tr>
      <w:tr w:rsidR="00247631" w:rsidRPr="00B82D20" w14:paraId="197EFAA3" w14:textId="77777777" w:rsidTr="000F4634">
        <w:trPr>
          <w:trHeight w:hRule="exact" w:val="264"/>
        </w:trPr>
        <w:tc>
          <w:tcPr>
            <w:tcW w:w="3473" w:type="dxa"/>
            <w:tcBorders>
              <w:top w:val="single" w:sz="4" w:space="0" w:color="000000"/>
              <w:left w:val="single" w:sz="4" w:space="0" w:color="000000"/>
              <w:bottom w:val="single" w:sz="4" w:space="0" w:color="000000"/>
              <w:right w:val="single" w:sz="4" w:space="0" w:color="000000"/>
            </w:tcBorders>
          </w:tcPr>
          <w:p w14:paraId="5C0A0C72" w14:textId="77777777" w:rsidR="00247631" w:rsidRPr="00B82D20" w:rsidRDefault="00247631" w:rsidP="00205AF3">
            <w:pPr>
              <w:spacing w:after="0" w:line="240" w:lineRule="auto"/>
              <w:ind w:left="102" w:right="-23"/>
              <w:rPr>
                <w:rFonts w:ascii="Times New Roman" w:hAnsi="Times New Roman" w:cs="Times New Roman"/>
                <w:lang w:val="lt-LT"/>
              </w:rPr>
            </w:pPr>
            <w:r w:rsidRPr="00B82D20">
              <w:rPr>
                <w:rFonts w:ascii="Times New Roman" w:hAnsi="Times New Roman" w:cs="Times New Roman"/>
                <w:i/>
                <w:spacing w:val="-1"/>
                <w:lang w:val="lt-LT"/>
              </w:rPr>
              <w:t>E</w:t>
            </w:r>
            <w:r w:rsidRPr="00B82D20">
              <w:rPr>
                <w:rFonts w:ascii="Times New Roman" w:hAnsi="Times New Roman" w:cs="Times New Roman"/>
                <w:i/>
                <w:lang w:val="lt-LT"/>
              </w:rPr>
              <w:t>n</w:t>
            </w:r>
            <w:r w:rsidRPr="00B82D20">
              <w:rPr>
                <w:rFonts w:ascii="Times New Roman" w:hAnsi="Times New Roman" w:cs="Times New Roman"/>
                <w:i/>
                <w:spacing w:val="1"/>
                <w:lang w:val="lt-LT"/>
              </w:rPr>
              <w:t>t</w:t>
            </w:r>
            <w:r w:rsidRPr="00B82D20">
              <w:rPr>
                <w:rFonts w:ascii="Times New Roman" w:hAnsi="Times New Roman" w:cs="Times New Roman"/>
                <w:i/>
                <w:lang w:val="lt-LT"/>
              </w:rPr>
              <w:t>er</w:t>
            </w:r>
            <w:r w:rsidRPr="00B82D20">
              <w:rPr>
                <w:rFonts w:ascii="Times New Roman" w:hAnsi="Times New Roman" w:cs="Times New Roman"/>
                <w:i/>
                <w:spacing w:val="-2"/>
              </w:rPr>
              <w:t>o</w:t>
            </w:r>
            <w:r w:rsidRPr="00B82D20">
              <w:rPr>
                <w:rFonts w:ascii="Times New Roman" w:hAnsi="Times New Roman" w:cs="Times New Roman"/>
                <w:i/>
                <w:lang w:val="lt-LT"/>
              </w:rPr>
              <w:t>co</w:t>
            </w:r>
            <w:r w:rsidRPr="00B82D20">
              <w:rPr>
                <w:rFonts w:ascii="Times New Roman" w:hAnsi="Times New Roman" w:cs="Times New Roman"/>
                <w:i/>
                <w:spacing w:val="-2"/>
              </w:rPr>
              <w:t>c</w:t>
            </w:r>
            <w:r w:rsidRPr="00B82D20">
              <w:rPr>
                <w:rFonts w:ascii="Times New Roman" w:hAnsi="Times New Roman" w:cs="Times New Roman"/>
                <w:i/>
                <w:lang w:val="lt-LT"/>
              </w:rPr>
              <w:t xml:space="preserve">cus </w:t>
            </w:r>
            <w:r w:rsidRPr="00B82D20">
              <w:rPr>
                <w:rFonts w:ascii="Times New Roman" w:hAnsi="Times New Roman" w:cs="Times New Roman"/>
                <w:spacing w:val="-2"/>
              </w:rPr>
              <w:t>padermės</w:t>
            </w:r>
            <w:r w:rsidRPr="00B82D20">
              <w:rPr>
                <w:rFonts w:ascii="Times New Roman" w:hAnsi="Times New Roman" w:cs="Times New Roman"/>
                <w:spacing w:val="1"/>
                <w:vertAlign w:val="superscript"/>
              </w:rPr>
              <w:t>3</w:t>
            </w:r>
          </w:p>
        </w:tc>
        <w:tc>
          <w:tcPr>
            <w:tcW w:w="2834" w:type="dxa"/>
            <w:tcBorders>
              <w:top w:val="single" w:sz="4" w:space="0" w:color="000000"/>
              <w:left w:val="single" w:sz="4" w:space="0" w:color="000000"/>
              <w:bottom w:val="single" w:sz="4" w:space="0" w:color="000000"/>
              <w:right w:val="single" w:sz="4" w:space="0" w:color="000000"/>
            </w:tcBorders>
          </w:tcPr>
          <w:p w14:paraId="088C5718" w14:textId="77777777" w:rsidR="00247631" w:rsidRPr="00B82D20" w:rsidRDefault="00247631" w:rsidP="00EB0B60">
            <w:pPr>
              <w:spacing w:after="0" w:line="240" w:lineRule="auto"/>
              <w:ind w:left="100" w:right="-23"/>
              <w:rPr>
                <w:rFonts w:ascii="Times New Roman" w:hAnsi="Times New Roman" w:cs="Times New Roman"/>
                <w:lang w:val="lt-LT"/>
              </w:rPr>
            </w:pPr>
            <w:r w:rsidRPr="00B82D20">
              <w:rPr>
                <w:rFonts w:ascii="Times New Roman" w:hAnsi="Times New Roman" w:cs="Times New Roman"/>
                <w:lang w:val="lt-LT"/>
              </w:rPr>
              <w:t>4</w:t>
            </w:r>
          </w:p>
        </w:tc>
        <w:tc>
          <w:tcPr>
            <w:tcW w:w="2623" w:type="dxa"/>
            <w:tcBorders>
              <w:top w:val="single" w:sz="4" w:space="0" w:color="000000"/>
              <w:left w:val="single" w:sz="4" w:space="0" w:color="000000"/>
              <w:bottom w:val="single" w:sz="4" w:space="0" w:color="000000"/>
              <w:right w:val="single" w:sz="4" w:space="0" w:color="000000"/>
            </w:tcBorders>
          </w:tcPr>
          <w:p w14:paraId="0AF5F9DB" w14:textId="77777777" w:rsidR="00247631" w:rsidRPr="00B82D20" w:rsidRDefault="00247631" w:rsidP="00EB0B60">
            <w:pPr>
              <w:spacing w:after="0" w:line="240" w:lineRule="auto"/>
              <w:ind w:left="100" w:right="-23"/>
              <w:rPr>
                <w:rFonts w:ascii="Times New Roman" w:hAnsi="Times New Roman" w:cs="Times New Roman"/>
                <w:lang w:val="lt-LT"/>
              </w:rPr>
            </w:pPr>
            <w:r w:rsidRPr="00B82D20">
              <w:rPr>
                <w:rFonts w:ascii="Times New Roman" w:hAnsi="Times New Roman" w:cs="Times New Roman"/>
                <w:lang w:val="lt-LT"/>
              </w:rPr>
              <w:t>8</w:t>
            </w:r>
          </w:p>
        </w:tc>
      </w:tr>
      <w:tr w:rsidR="00247631" w:rsidRPr="00B82D20" w14:paraId="5A3EC9FF" w14:textId="77777777" w:rsidTr="000F4634">
        <w:trPr>
          <w:trHeight w:hRule="exact" w:val="373"/>
        </w:trPr>
        <w:tc>
          <w:tcPr>
            <w:tcW w:w="3473" w:type="dxa"/>
            <w:tcBorders>
              <w:top w:val="single" w:sz="4" w:space="0" w:color="000000"/>
              <w:left w:val="single" w:sz="4" w:space="0" w:color="000000"/>
              <w:bottom w:val="single" w:sz="4" w:space="0" w:color="000000"/>
              <w:right w:val="single" w:sz="4" w:space="0" w:color="000000"/>
            </w:tcBorders>
          </w:tcPr>
          <w:p w14:paraId="3761FBE8" w14:textId="77777777" w:rsidR="00247631" w:rsidRPr="00B82D20" w:rsidRDefault="00247631" w:rsidP="00205AF3">
            <w:pPr>
              <w:spacing w:after="0" w:line="240" w:lineRule="auto"/>
              <w:ind w:left="102" w:right="-23"/>
              <w:rPr>
                <w:rFonts w:ascii="Times New Roman" w:hAnsi="Times New Roman" w:cs="Times New Roman"/>
                <w:lang w:val="lt-LT"/>
              </w:rPr>
            </w:pPr>
            <w:r w:rsidRPr="00B82D20">
              <w:rPr>
                <w:rFonts w:ascii="Times New Roman" w:hAnsi="Times New Roman" w:cs="Times New Roman"/>
                <w:lang w:val="lt-LT"/>
              </w:rPr>
              <w:t>A, B, C ir G grupių streptokokai</w:t>
            </w:r>
          </w:p>
        </w:tc>
        <w:tc>
          <w:tcPr>
            <w:tcW w:w="2834" w:type="dxa"/>
            <w:tcBorders>
              <w:top w:val="single" w:sz="4" w:space="0" w:color="000000"/>
              <w:left w:val="single" w:sz="4" w:space="0" w:color="000000"/>
              <w:bottom w:val="single" w:sz="4" w:space="0" w:color="000000"/>
              <w:right w:val="single" w:sz="4" w:space="0" w:color="000000"/>
            </w:tcBorders>
          </w:tcPr>
          <w:p w14:paraId="4509D211" w14:textId="77777777" w:rsidR="00247631" w:rsidRPr="00B82D20" w:rsidRDefault="00247631" w:rsidP="00EB0B60">
            <w:pPr>
              <w:spacing w:after="0" w:line="240" w:lineRule="auto"/>
              <w:ind w:left="100" w:right="-23"/>
              <w:rPr>
                <w:rFonts w:ascii="Times New Roman" w:eastAsia="Times New Roman" w:hAnsi="Times New Roman" w:cs="Times New Roman"/>
                <w:szCs w:val="20"/>
                <w:lang w:val="lt-LT" w:eastAsia="lt-LT"/>
              </w:rPr>
            </w:pPr>
            <w:r w:rsidRPr="00B82D20">
              <w:rPr>
                <w:rFonts w:ascii="Times New Roman" w:hAnsi="Times New Roman" w:cs="Times New Roman"/>
                <w:spacing w:val="-1"/>
                <w:lang w:val="lt-LT"/>
              </w:rPr>
              <w:t>Pastaba</w:t>
            </w:r>
            <w:r w:rsidRPr="00B82D20">
              <w:rPr>
                <w:rFonts w:ascii="Times New Roman" w:hAnsi="Times New Roman" w:cs="Times New Roman"/>
                <w:spacing w:val="1"/>
                <w:vertAlign w:val="superscript"/>
                <w:lang w:val="lt-LT"/>
              </w:rPr>
              <w:t>4</w:t>
            </w:r>
          </w:p>
        </w:tc>
        <w:tc>
          <w:tcPr>
            <w:tcW w:w="2623" w:type="dxa"/>
            <w:tcBorders>
              <w:top w:val="single" w:sz="4" w:space="0" w:color="000000"/>
              <w:left w:val="single" w:sz="4" w:space="0" w:color="000000"/>
              <w:bottom w:val="single" w:sz="4" w:space="0" w:color="000000"/>
              <w:right w:val="single" w:sz="4" w:space="0" w:color="000000"/>
            </w:tcBorders>
          </w:tcPr>
          <w:p w14:paraId="24CCA766" w14:textId="77777777" w:rsidR="00247631" w:rsidRPr="00B82D20" w:rsidRDefault="00247631" w:rsidP="00EB0B60">
            <w:pPr>
              <w:spacing w:after="0" w:line="240" w:lineRule="auto"/>
              <w:ind w:left="100" w:right="-23"/>
              <w:rPr>
                <w:rFonts w:ascii="Times New Roman" w:eastAsia="Times New Roman" w:hAnsi="Times New Roman" w:cs="Times New Roman"/>
                <w:szCs w:val="20"/>
                <w:lang w:val="lt-LT" w:eastAsia="lt-LT"/>
              </w:rPr>
            </w:pPr>
            <w:r w:rsidRPr="00B82D20">
              <w:rPr>
                <w:rFonts w:ascii="Times New Roman" w:hAnsi="Times New Roman" w:cs="Times New Roman"/>
                <w:spacing w:val="-1"/>
                <w:lang w:val="lt-LT"/>
              </w:rPr>
              <w:t>Pastaba</w:t>
            </w:r>
            <w:r w:rsidRPr="00B82D20">
              <w:rPr>
                <w:rFonts w:ascii="Times New Roman" w:hAnsi="Times New Roman" w:cs="Times New Roman"/>
                <w:spacing w:val="1"/>
                <w:vertAlign w:val="superscript"/>
                <w:lang w:val="lt-LT"/>
              </w:rPr>
              <w:t>4</w:t>
            </w:r>
          </w:p>
        </w:tc>
      </w:tr>
      <w:tr w:rsidR="00247631" w:rsidRPr="00B82D20" w14:paraId="60E5CA77" w14:textId="77777777" w:rsidTr="000F4634">
        <w:trPr>
          <w:trHeight w:hRule="exact" w:val="264"/>
        </w:trPr>
        <w:tc>
          <w:tcPr>
            <w:tcW w:w="3473" w:type="dxa"/>
            <w:tcBorders>
              <w:top w:val="single" w:sz="4" w:space="0" w:color="000000"/>
              <w:left w:val="single" w:sz="4" w:space="0" w:color="000000"/>
              <w:bottom w:val="single" w:sz="4" w:space="0" w:color="000000"/>
              <w:right w:val="single" w:sz="4" w:space="0" w:color="000000"/>
            </w:tcBorders>
          </w:tcPr>
          <w:p w14:paraId="35D82297" w14:textId="77777777" w:rsidR="00247631" w:rsidRPr="00B82D20" w:rsidRDefault="00247631" w:rsidP="00205AF3">
            <w:pPr>
              <w:spacing w:after="0" w:line="240" w:lineRule="auto"/>
              <w:ind w:left="102" w:right="-23"/>
              <w:rPr>
                <w:rFonts w:ascii="Times New Roman" w:hAnsi="Times New Roman" w:cs="Times New Roman"/>
                <w:lang w:val="lt-LT"/>
              </w:rPr>
            </w:pPr>
            <w:proofErr w:type="spellStart"/>
            <w:r w:rsidRPr="00B82D20">
              <w:rPr>
                <w:rFonts w:ascii="Times New Roman" w:hAnsi="Times New Roman" w:cs="Times New Roman"/>
                <w:i/>
                <w:lang w:val="lt-LT"/>
              </w:rPr>
              <w:t>S</w:t>
            </w:r>
            <w:r w:rsidRPr="00B82D20">
              <w:rPr>
                <w:rFonts w:ascii="Times New Roman" w:hAnsi="Times New Roman" w:cs="Times New Roman"/>
                <w:i/>
                <w:spacing w:val="1"/>
                <w:lang w:val="lt-LT"/>
              </w:rPr>
              <w:t>tr</w:t>
            </w:r>
            <w:proofErr w:type="spellEnd"/>
            <w:r w:rsidRPr="00B82D20">
              <w:rPr>
                <w:rFonts w:ascii="Times New Roman" w:hAnsi="Times New Roman" w:cs="Times New Roman"/>
                <w:i/>
              </w:rPr>
              <w:t>e</w:t>
            </w:r>
            <w:proofErr w:type="spellStart"/>
            <w:r w:rsidRPr="00B82D20">
              <w:rPr>
                <w:rFonts w:ascii="Times New Roman" w:hAnsi="Times New Roman" w:cs="Times New Roman"/>
                <w:i/>
                <w:spacing w:val="-2"/>
                <w:lang w:val="lt-LT"/>
              </w:rPr>
              <w:t>p</w:t>
            </w:r>
            <w:r w:rsidRPr="00B82D20">
              <w:rPr>
                <w:rFonts w:ascii="Times New Roman" w:hAnsi="Times New Roman" w:cs="Times New Roman"/>
                <w:i/>
                <w:spacing w:val="1"/>
                <w:lang w:val="lt-LT"/>
              </w:rPr>
              <w:t>t</w:t>
            </w:r>
            <w:r w:rsidRPr="00B82D20">
              <w:rPr>
                <w:rFonts w:ascii="Times New Roman" w:hAnsi="Times New Roman" w:cs="Times New Roman"/>
                <w:i/>
                <w:lang w:val="lt-LT"/>
              </w:rPr>
              <w:t>o</w:t>
            </w:r>
            <w:r w:rsidRPr="00B82D20">
              <w:rPr>
                <w:rFonts w:ascii="Times New Roman" w:hAnsi="Times New Roman" w:cs="Times New Roman"/>
                <w:i/>
                <w:spacing w:val="-2"/>
                <w:lang w:val="lt-LT"/>
              </w:rPr>
              <w:t>c</w:t>
            </w:r>
            <w:r w:rsidRPr="00B82D20">
              <w:rPr>
                <w:rFonts w:ascii="Times New Roman" w:hAnsi="Times New Roman" w:cs="Times New Roman"/>
                <w:i/>
                <w:lang w:val="lt-LT"/>
              </w:rPr>
              <w:t>occ</w:t>
            </w:r>
            <w:proofErr w:type="spellEnd"/>
            <w:r w:rsidRPr="00B82D20">
              <w:rPr>
                <w:rFonts w:ascii="Times New Roman" w:hAnsi="Times New Roman" w:cs="Times New Roman"/>
                <w:i/>
                <w:spacing w:val="-2"/>
              </w:rPr>
              <w:t>u</w:t>
            </w:r>
            <w:r w:rsidRPr="00B82D20">
              <w:rPr>
                <w:rFonts w:ascii="Times New Roman" w:hAnsi="Times New Roman" w:cs="Times New Roman"/>
                <w:i/>
                <w:lang w:val="lt-LT"/>
              </w:rPr>
              <w:t>s</w:t>
            </w:r>
            <w:r w:rsidRPr="00B82D20">
              <w:rPr>
                <w:rFonts w:ascii="Times New Roman" w:hAnsi="Times New Roman" w:cs="Times New Roman"/>
                <w:i/>
                <w:spacing w:val="1"/>
                <w:lang w:val="lt-LT"/>
              </w:rPr>
              <w:t xml:space="preserve"> </w:t>
            </w:r>
            <w:proofErr w:type="spellStart"/>
            <w:r w:rsidRPr="00B82D20">
              <w:rPr>
                <w:rFonts w:ascii="Times New Roman" w:hAnsi="Times New Roman" w:cs="Times New Roman"/>
                <w:i/>
                <w:lang w:val="lt-LT"/>
              </w:rPr>
              <w:t>pn</w:t>
            </w:r>
            <w:proofErr w:type="spellEnd"/>
            <w:r w:rsidRPr="00B82D20">
              <w:rPr>
                <w:rFonts w:ascii="Times New Roman" w:hAnsi="Times New Roman" w:cs="Times New Roman"/>
                <w:i/>
                <w:spacing w:val="-2"/>
              </w:rPr>
              <w:t>e</w:t>
            </w:r>
            <w:proofErr w:type="spellStart"/>
            <w:r w:rsidRPr="00B82D20">
              <w:rPr>
                <w:rFonts w:ascii="Times New Roman" w:hAnsi="Times New Roman" w:cs="Times New Roman"/>
                <w:i/>
                <w:lang w:val="lt-LT"/>
              </w:rPr>
              <w:t>u</w:t>
            </w:r>
            <w:r w:rsidRPr="00B82D20">
              <w:rPr>
                <w:rFonts w:ascii="Times New Roman" w:hAnsi="Times New Roman" w:cs="Times New Roman"/>
                <w:i/>
                <w:spacing w:val="-1"/>
                <w:lang w:val="lt-LT"/>
              </w:rPr>
              <w:t>m</w:t>
            </w:r>
            <w:r w:rsidRPr="00B82D20">
              <w:rPr>
                <w:rFonts w:ascii="Times New Roman" w:hAnsi="Times New Roman" w:cs="Times New Roman"/>
                <w:i/>
                <w:lang w:val="lt-LT"/>
              </w:rPr>
              <w:t>on</w:t>
            </w:r>
            <w:r w:rsidRPr="00B82D20">
              <w:rPr>
                <w:rFonts w:ascii="Times New Roman" w:hAnsi="Times New Roman" w:cs="Times New Roman"/>
                <w:i/>
                <w:spacing w:val="1"/>
              </w:rPr>
              <w:t>i</w:t>
            </w:r>
            <w:r w:rsidRPr="00B82D20">
              <w:rPr>
                <w:rFonts w:ascii="Times New Roman" w:hAnsi="Times New Roman" w:cs="Times New Roman"/>
                <w:i/>
                <w:spacing w:val="-2"/>
                <w:lang w:val="lt-LT"/>
              </w:rPr>
              <w:t>a</w:t>
            </w:r>
            <w:r w:rsidRPr="00B82D20">
              <w:rPr>
                <w:rFonts w:ascii="Times New Roman" w:hAnsi="Times New Roman" w:cs="Times New Roman"/>
                <w:i/>
                <w:lang w:val="lt-LT"/>
              </w:rPr>
              <w:t>e</w:t>
            </w:r>
            <w:proofErr w:type="spellEnd"/>
          </w:p>
        </w:tc>
        <w:tc>
          <w:tcPr>
            <w:tcW w:w="2834" w:type="dxa"/>
            <w:tcBorders>
              <w:top w:val="single" w:sz="4" w:space="0" w:color="000000"/>
              <w:left w:val="single" w:sz="4" w:space="0" w:color="000000"/>
              <w:bottom w:val="single" w:sz="4" w:space="0" w:color="000000"/>
              <w:right w:val="single" w:sz="4" w:space="0" w:color="000000"/>
            </w:tcBorders>
          </w:tcPr>
          <w:p w14:paraId="3FB3C45C" w14:textId="77777777" w:rsidR="00247631" w:rsidRPr="00B82D20" w:rsidRDefault="00247631" w:rsidP="00EB0B60">
            <w:pPr>
              <w:spacing w:after="0" w:line="240" w:lineRule="auto"/>
              <w:ind w:left="100" w:right="-23"/>
              <w:rPr>
                <w:rFonts w:ascii="Times New Roman" w:eastAsia="Times New Roman" w:hAnsi="Times New Roman" w:cs="Times New Roman"/>
                <w:szCs w:val="20"/>
                <w:lang w:val="lt-LT" w:eastAsia="lt-LT"/>
              </w:rPr>
            </w:pPr>
            <w:r w:rsidRPr="00B82D20">
              <w:rPr>
                <w:rFonts w:ascii="Times New Roman" w:hAnsi="Times New Roman" w:cs="Times New Roman"/>
                <w:spacing w:val="-1"/>
                <w:lang w:val="lt-LT"/>
              </w:rPr>
              <w:t>Pastaba</w:t>
            </w:r>
            <w:r w:rsidRPr="00B82D20">
              <w:rPr>
                <w:rFonts w:ascii="Times New Roman" w:hAnsi="Times New Roman" w:cs="Times New Roman"/>
                <w:spacing w:val="1"/>
                <w:vertAlign w:val="superscript"/>
                <w:lang w:val="lt-LT"/>
              </w:rPr>
              <w:t>5</w:t>
            </w:r>
          </w:p>
        </w:tc>
        <w:tc>
          <w:tcPr>
            <w:tcW w:w="2623" w:type="dxa"/>
            <w:tcBorders>
              <w:top w:val="single" w:sz="4" w:space="0" w:color="000000"/>
              <w:left w:val="single" w:sz="4" w:space="0" w:color="000000"/>
              <w:bottom w:val="single" w:sz="4" w:space="0" w:color="000000"/>
              <w:right w:val="single" w:sz="4" w:space="0" w:color="000000"/>
            </w:tcBorders>
          </w:tcPr>
          <w:p w14:paraId="6E80DE87" w14:textId="77777777" w:rsidR="00247631" w:rsidRPr="00B82D20" w:rsidRDefault="00247631" w:rsidP="00EB0B60">
            <w:pPr>
              <w:spacing w:after="0" w:line="240" w:lineRule="auto"/>
              <w:ind w:left="100" w:right="-23"/>
              <w:rPr>
                <w:rFonts w:ascii="Times New Roman" w:eastAsia="Times New Roman" w:hAnsi="Times New Roman" w:cs="Times New Roman"/>
                <w:szCs w:val="20"/>
                <w:lang w:val="lt-LT" w:eastAsia="lt-LT"/>
              </w:rPr>
            </w:pPr>
            <w:r w:rsidRPr="00B82D20">
              <w:rPr>
                <w:rFonts w:ascii="Times New Roman" w:hAnsi="Times New Roman" w:cs="Times New Roman"/>
                <w:spacing w:val="-1"/>
                <w:lang w:val="lt-LT"/>
              </w:rPr>
              <w:t>Pastaba</w:t>
            </w:r>
            <w:r w:rsidRPr="00B82D20">
              <w:rPr>
                <w:rFonts w:ascii="Times New Roman" w:hAnsi="Times New Roman" w:cs="Times New Roman"/>
                <w:spacing w:val="1"/>
                <w:vertAlign w:val="superscript"/>
                <w:lang w:val="lt-LT"/>
              </w:rPr>
              <w:t>5</w:t>
            </w:r>
          </w:p>
        </w:tc>
      </w:tr>
      <w:tr w:rsidR="00247631" w:rsidRPr="00B82D20" w14:paraId="0D4E1C3D" w14:textId="77777777" w:rsidTr="000F4634">
        <w:trPr>
          <w:trHeight w:hRule="exact" w:val="324"/>
        </w:trPr>
        <w:tc>
          <w:tcPr>
            <w:tcW w:w="3473" w:type="dxa"/>
            <w:tcBorders>
              <w:top w:val="single" w:sz="4" w:space="0" w:color="000000"/>
              <w:left w:val="single" w:sz="4" w:space="0" w:color="000000"/>
              <w:bottom w:val="single" w:sz="4" w:space="0" w:color="000000"/>
              <w:right w:val="single" w:sz="4" w:space="0" w:color="000000"/>
            </w:tcBorders>
          </w:tcPr>
          <w:p w14:paraId="6A9526F2" w14:textId="77777777" w:rsidR="00247631" w:rsidRPr="00B82D20" w:rsidRDefault="00247631" w:rsidP="00205AF3">
            <w:pPr>
              <w:spacing w:after="0" w:line="240" w:lineRule="auto"/>
              <w:ind w:left="102" w:right="-23"/>
              <w:rPr>
                <w:rFonts w:ascii="Times New Roman" w:hAnsi="Times New Roman" w:cs="Times New Roman"/>
                <w:lang w:val="lt-LT"/>
              </w:rPr>
            </w:pPr>
            <w:r w:rsidRPr="00B82D20">
              <w:rPr>
                <w:rFonts w:ascii="Times New Roman" w:hAnsi="Times New Roman" w:cs="Times New Roman"/>
                <w:i/>
                <w:spacing w:val="1"/>
                <w:lang w:val="lt-LT"/>
              </w:rPr>
              <w:t>V</w:t>
            </w:r>
            <w:r w:rsidRPr="00B82D20">
              <w:rPr>
                <w:rFonts w:ascii="Times New Roman" w:hAnsi="Times New Roman" w:cs="Times New Roman"/>
                <w:i/>
                <w:spacing w:val="-1"/>
                <w:lang w:val="lt-LT"/>
              </w:rPr>
              <w:t>i</w:t>
            </w:r>
            <w:r w:rsidRPr="00B82D20">
              <w:rPr>
                <w:rFonts w:ascii="Times New Roman" w:hAnsi="Times New Roman" w:cs="Times New Roman"/>
                <w:i/>
                <w:spacing w:val="1"/>
                <w:lang w:val="lt-LT"/>
              </w:rPr>
              <w:t>ri</w:t>
            </w:r>
            <w:r w:rsidRPr="00B82D20">
              <w:rPr>
                <w:rFonts w:ascii="Times New Roman" w:hAnsi="Times New Roman" w:cs="Times New Roman"/>
                <w:i/>
                <w:spacing w:val="-2"/>
              </w:rPr>
              <w:t>d</w:t>
            </w:r>
            <w:r w:rsidRPr="00B82D20">
              <w:rPr>
                <w:rFonts w:ascii="Times New Roman" w:hAnsi="Times New Roman" w:cs="Times New Roman"/>
                <w:i/>
                <w:lang w:val="lt-LT"/>
              </w:rPr>
              <w:t>ans</w:t>
            </w:r>
            <w:r w:rsidRPr="00B82D20">
              <w:rPr>
                <w:rFonts w:ascii="Times New Roman" w:hAnsi="Times New Roman" w:cs="Times New Roman"/>
                <w:spacing w:val="1"/>
              </w:rPr>
              <w:t xml:space="preserve"> </w:t>
            </w:r>
            <w:r w:rsidRPr="00B82D20">
              <w:rPr>
                <w:rFonts w:ascii="Times New Roman" w:hAnsi="Times New Roman" w:cs="Times New Roman"/>
                <w:spacing w:val="-2"/>
                <w:lang w:val="lt-LT"/>
              </w:rPr>
              <w:t xml:space="preserve">grupės </w:t>
            </w:r>
            <w:r w:rsidRPr="00B82D20">
              <w:rPr>
                <w:rFonts w:ascii="Times New Roman" w:hAnsi="Times New Roman" w:cs="Times New Roman"/>
                <w:spacing w:val="1"/>
              </w:rPr>
              <w:t>s</w:t>
            </w:r>
            <w:r w:rsidRPr="00B82D20">
              <w:rPr>
                <w:rFonts w:ascii="Times New Roman" w:hAnsi="Times New Roman" w:cs="Times New Roman"/>
                <w:spacing w:val="-1"/>
                <w:lang w:val="lt-LT"/>
              </w:rPr>
              <w:t>treptokokai</w:t>
            </w:r>
          </w:p>
        </w:tc>
        <w:tc>
          <w:tcPr>
            <w:tcW w:w="2834" w:type="dxa"/>
            <w:tcBorders>
              <w:top w:val="single" w:sz="4" w:space="0" w:color="000000"/>
              <w:left w:val="single" w:sz="4" w:space="0" w:color="000000"/>
              <w:bottom w:val="single" w:sz="4" w:space="0" w:color="000000"/>
              <w:right w:val="single" w:sz="4" w:space="0" w:color="000000"/>
            </w:tcBorders>
          </w:tcPr>
          <w:p w14:paraId="77040B72" w14:textId="77777777" w:rsidR="00247631" w:rsidRPr="00B82D20" w:rsidRDefault="00247631" w:rsidP="00EB0B60">
            <w:pPr>
              <w:spacing w:after="0" w:line="240" w:lineRule="auto"/>
              <w:ind w:left="100" w:right="-23"/>
              <w:rPr>
                <w:rFonts w:ascii="Times New Roman" w:eastAsia="Times New Roman" w:hAnsi="Times New Roman" w:cs="Times New Roman"/>
                <w:szCs w:val="20"/>
                <w:lang w:val="lt-LT" w:eastAsia="lt-LT"/>
              </w:rPr>
            </w:pPr>
            <w:r w:rsidRPr="00B82D20">
              <w:rPr>
                <w:rFonts w:ascii="Times New Roman" w:hAnsi="Times New Roman" w:cs="Times New Roman"/>
                <w:lang w:val="lt-LT"/>
              </w:rPr>
              <w:t>0,5</w:t>
            </w:r>
          </w:p>
        </w:tc>
        <w:tc>
          <w:tcPr>
            <w:tcW w:w="2623" w:type="dxa"/>
            <w:tcBorders>
              <w:top w:val="single" w:sz="4" w:space="0" w:color="000000"/>
              <w:left w:val="single" w:sz="4" w:space="0" w:color="000000"/>
              <w:bottom w:val="single" w:sz="4" w:space="0" w:color="000000"/>
              <w:right w:val="single" w:sz="4" w:space="0" w:color="000000"/>
            </w:tcBorders>
          </w:tcPr>
          <w:p w14:paraId="71380614" w14:textId="77777777" w:rsidR="00247631" w:rsidRPr="00B82D20" w:rsidRDefault="00247631" w:rsidP="00EB0B60">
            <w:pPr>
              <w:spacing w:after="0" w:line="240" w:lineRule="auto"/>
              <w:ind w:left="100" w:right="-23"/>
              <w:rPr>
                <w:rFonts w:ascii="Times New Roman" w:hAnsi="Times New Roman" w:cs="Times New Roman"/>
                <w:lang w:val="lt-LT"/>
              </w:rPr>
            </w:pPr>
            <w:r w:rsidRPr="00B82D20">
              <w:rPr>
                <w:rFonts w:ascii="Times New Roman" w:hAnsi="Times New Roman" w:cs="Times New Roman"/>
                <w:lang w:val="lt-LT"/>
              </w:rPr>
              <w:t>2</w:t>
            </w:r>
          </w:p>
        </w:tc>
      </w:tr>
      <w:tr w:rsidR="00247631" w:rsidRPr="00B82D20" w14:paraId="2B3D8700" w14:textId="77777777" w:rsidTr="000F4634">
        <w:trPr>
          <w:trHeight w:hRule="exact" w:val="262"/>
        </w:trPr>
        <w:tc>
          <w:tcPr>
            <w:tcW w:w="3473" w:type="dxa"/>
            <w:tcBorders>
              <w:top w:val="single" w:sz="4" w:space="0" w:color="000000"/>
              <w:left w:val="single" w:sz="4" w:space="0" w:color="000000"/>
              <w:bottom w:val="single" w:sz="4" w:space="0" w:color="000000"/>
              <w:right w:val="single" w:sz="4" w:space="0" w:color="000000"/>
            </w:tcBorders>
          </w:tcPr>
          <w:p w14:paraId="089E0417" w14:textId="77777777" w:rsidR="00247631" w:rsidRPr="00B82D20" w:rsidRDefault="00247631" w:rsidP="00205AF3">
            <w:pPr>
              <w:spacing w:after="0" w:line="240" w:lineRule="auto"/>
              <w:ind w:left="102" w:right="-23"/>
              <w:rPr>
                <w:rFonts w:ascii="Times New Roman" w:hAnsi="Times New Roman" w:cs="Times New Roman"/>
                <w:lang w:val="lt-LT"/>
              </w:rPr>
            </w:pPr>
            <w:proofErr w:type="spellStart"/>
            <w:r w:rsidRPr="00B82D20">
              <w:rPr>
                <w:rFonts w:ascii="Times New Roman" w:hAnsi="Times New Roman" w:cs="Times New Roman"/>
                <w:i/>
                <w:spacing w:val="-1"/>
                <w:lang w:val="lt-LT"/>
              </w:rPr>
              <w:t>H</w:t>
            </w:r>
            <w:r w:rsidRPr="00B82D20">
              <w:rPr>
                <w:rFonts w:ascii="Times New Roman" w:hAnsi="Times New Roman" w:cs="Times New Roman"/>
                <w:i/>
                <w:lang w:val="lt-LT"/>
              </w:rPr>
              <w:t>ae</w:t>
            </w:r>
            <w:proofErr w:type="spellEnd"/>
            <w:r w:rsidRPr="00B82D20">
              <w:rPr>
                <w:rFonts w:ascii="Times New Roman" w:hAnsi="Times New Roman" w:cs="Times New Roman"/>
                <w:i/>
                <w:spacing w:val="-1"/>
              </w:rPr>
              <w:t>m</w:t>
            </w:r>
            <w:proofErr w:type="spellStart"/>
            <w:r w:rsidRPr="00B82D20">
              <w:rPr>
                <w:rFonts w:ascii="Times New Roman" w:hAnsi="Times New Roman" w:cs="Times New Roman"/>
                <w:i/>
                <w:lang w:val="lt-LT"/>
              </w:rPr>
              <w:t>oph</w:t>
            </w:r>
            <w:r w:rsidRPr="00B82D20">
              <w:rPr>
                <w:rFonts w:ascii="Times New Roman" w:hAnsi="Times New Roman" w:cs="Times New Roman"/>
                <w:i/>
                <w:spacing w:val="-1"/>
              </w:rPr>
              <w:t>i</w:t>
            </w:r>
            <w:r w:rsidRPr="00B82D20">
              <w:rPr>
                <w:rFonts w:ascii="Times New Roman" w:hAnsi="Times New Roman" w:cs="Times New Roman"/>
                <w:i/>
                <w:spacing w:val="1"/>
                <w:lang w:val="lt-LT"/>
              </w:rPr>
              <w:t>l</w:t>
            </w:r>
            <w:r w:rsidRPr="00B82D20">
              <w:rPr>
                <w:rFonts w:ascii="Times New Roman" w:hAnsi="Times New Roman" w:cs="Times New Roman"/>
                <w:i/>
                <w:lang w:val="lt-LT"/>
              </w:rPr>
              <w:t>us</w:t>
            </w:r>
            <w:proofErr w:type="spellEnd"/>
            <w:r w:rsidRPr="00B82D20">
              <w:rPr>
                <w:rFonts w:ascii="Times New Roman" w:hAnsi="Times New Roman" w:cs="Times New Roman"/>
                <w:i/>
                <w:spacing w:val="-2"/>
              </w:rPr>
              <w:t xml:space="preserve"> </w:t>
            </w:r>
            <w:proofErr w:type="spellStart"/>
            <w:r w:rsidRPr="00B82D20">
              <w:rPr>
                <w:rFonts w:ascii="Times New Roman" w:hAnsi="Times New Roman" w:cs="Times New Roman"/>
                <w:i/>
                <w:spacing w:val="1"/>
                <w:lang w:val="lt-LT"/>
              </w:rPr>
              <w:t>i</w:t>
            </w:r>
            <w:r w:rsidRPr="00B82D20">
              <w:rPr>
                <w:rFonts w:ascii="Times New Roman" w:hAnsi="Times New Roman" w:cs="Times New Roman"/>
                <w:i/>
                <w:lang w:val="lt-LT"/>
              </w:rPr>
              <w:t>n</w:t>
            </w:r>
            <w:r w:rsidRPr="00B82D20">
              <w:rPr>
                <w:rFonts w:ascii="Times New Roman" w:hAnsi="Times New Roman" w:cs="Times New Roman"/>
                <w:i/>
                <w:spacing w:val="-1"/>
                <w:lang w:val="lt-LT"/>
              </w:rPr>
              <w:t>f</w:t>
            </w:r>
            <w:r w:rsidRPr="00B82D20">
              <w:rPr>
                <w:rFonts w:ascii="Times New Roman" w:hAnsi="Times New Roman" w:cs="Times New Roman"/>
                <w:i/>
                <w:spacing w:val="1"/>
                <w:lang w:val="lt-LT"/>
              </w:rPr>
              <w:t>l</w:t>
            </w:r>
            <w:r w:rsidRPr="00B82D20">
              <w:rPr>
                <w:rFonts w:ascii="Times New Roman" w:hAnsi="Times New Roman" w:cs="Times New Roman"/>
                <w:i/>
                <w:lang w:val="lt-LT"/>
              </w:rPr>
              <w:t>u</w:t>
            </w:r>
            <w:r w:rsidRPr="00B82D20">
              <w:rPr>
                <w:rFonts w:ascii="Times New Roman" w:hAnsi="Times New Roman" w:cs="Times New Roman"/>
                <w:i/>
                <w:spacing w:val="-2"/>
                <w:lang w:val="lt-LT"/>
              </w:rPr>
              <w:t>e</w:t>
            </w:r>
            <w:r w:rsidRPr="00B82D20">
              <w:rPr>
                <w:rFonts w:ascii="Times New Roman" w:hAnsi="Times New Roman" w:cs="Times New Roman"/>
                <w:i/>
                <w:lang w:val="lt-LT"/>
              </w:rPr>
              <w:t>n</w:t>
            </w:r>
            <w:r w:rsidRPr="00B82D20">
              <w:rPr>
                <w:rFonts w:ascii="Times New Roman" w:hAnsi="Times New Roman" w:cs="Times New Roman"/>
                <w:i/>
                <w:spacing w:val="1"/>
                <w:lang w:val="lt-LT"/>
              </w:rPr>
              <w:t>z</w:t>
            </w:r>
            <w:r w:rsidRPr="00B82D20">
              <w:rPr>
                <w:rFonts w:ascii="Times New Roman" w:hAnsi="Times New Roman" w:cs="Times New Roman"/>
                <w:i/>
                <w:lang w:val="lt-LT"/>
              </w:rPr>
              <w:t>ae</w:t>
            </w:r>
            <w:proofErr w:type="spellEnd"/>
          </w:p>
        </w:tc>
        <w:tc>
          <w:tcPr>
            <w:tcW w:w="2834" w:type="dxa"/>
            <w:tcBorders>
              <w:top w:val="single" w:sz="4" w:space="0" w:color="000000"/>
              <w:left w:val="single" w:sz="4" w:space="0" w:color="000000"/>
              <w:bottom w:val="single" w:sz="4" w:space="0" w:color="000000"/>
              <w:right w:val="single" w:sz="4" w:space="0" w:color="000000"/>
            </w:tcBorders>
          </w:tcPr>
          <w:p w14:paraId="310F951D" w14:textId="77777777" w:rsidR="00247631" w:rsidRPr="00B82D20" w:rsidRDefault="00247631" w:rsidP="00EB0B60">
            <w:pPr>
              <w:spacing w:after="0" w:line="240" w:lineRule="auto"/>
              <w:ind w:left="100" w:right="-23"/>
              <w:rPr>
                <w:rFonts w:ascii="Times New Roman" w:hAnsi="Times New Roman" w:cs="Times New Roman"/>
                <w:lang w:val="lt-LT"/>
              </w:rPr>
            </w:pPr>
            <w:r w:rsidRPr="00B82D20">
              <w:rPr>
                <w:rFonts w:ascii="Times New Roman" w:hAnsi="Times New Roman" w:cs="Times New Roman"/>
                <w:lang w:val="lt-LT"/>
              </w:rPr>
              <w:t>2</w:t>
            </w:r>
            <w:r w:rsidRPr="00B82D20">
              <w:rPr>
                <w:rFonts w:ascii="Times New Roman" w:hAnsi="Times New Roman" w:cs="Times New Roman"/>
                <w:spacing w:val="1"/>
                <w:vertAlign w:val="superscript"/>
                <w:lang w:val="lt-LT"/>
              </w:rPr>
              <w:t>6</w:t>
            </w:r>
          </w:p>
        </w:tc>
        <w:tc>
          <w:tcPr>
            <w:tcW w:w="2623" w:type="dxa"/>
            <w:tcBorders>
              <w:top w:val="single" w:sz="4" w:space="0" w:color="000000"/>
              <w:left w:val="single" w:sz="4" w:space="0" w:color="000000"/>
              <w:bottom w:val="single" w:sz="4" w:space="0" w:color="000000"/>
              <w:right w:val="single" w:sz="4" w:space="0" w:color="000000"/>
            </w:tcBorders>
          </w:tcPr>
          <w:p w14:paraId="3DD83A33" w14:textId="77777777" w:rsidR="00247631" w:rsidRPr="00B82D20" w:rsidRDefault="00247631" w:rsidP="00EB0B60">
            <w:pPr>
              <w:spacing w:after="0" w:line="240" w:lineRule="auto"/>
              <w:ind w:left="100" w:right="-23"/>
              <w:rPr>
                <w:rFonts w:ascii="Times New Roman" w:hAnsi="Times New Roman" w:cs="Times New Roman"/>
                <w:lang w:val="lt-LT"/>
              </w:rPr>
            </w:pPr>
            <w:r w:rsidRPr="00B82D20">
              <w:rPr>
                <w:rFonts w:ascii="Times New Roman" w:hAnsi="Times New Roman" w:cs="Times New Roman"/>
                <w:lang w:val="lt-LT"/>
              </w:rPr>
              <w:t>2</w:t>
            </w:r>
            <w:r w:rsidRPr="00B82D20">
              <w:rPr>
                <w:rFonts w:ascii="Times New Roman" w:hAnsi="Times New Roman" w:cs="Times New Roman"/>
                <w:spacing w:val="1"/>
                <w:vertAlign w:val="superscript"/>
                <w:lang w:val="lt-LT"/>
              </w:rPr>
              <w:t>6</w:t>
            </w:r>
          </w:p>
        </w:tc>
      </w:tr>
      <w:tr w:rsidR="00247631" w:rsidRPr="00B82D20" w14:paraId="00E3D465" w14:textId="77777777" w:rsidTr="000F4634">
        <w:trPr>
          <w:trHeight w:hRule="exact" w:val="264"/>
        </w:trPr>
        <w:tc>
          <w:tcPr>
            <w:tcW w:w="3473" w:type="dxa"/>
            <w:tcBorders>
              <w:top w:val="single" w:sz="4" w:space="0" w:color="000000"/>
              <w:left w:val="single" w:sz="4" w:space="0" w:color="000000"/>
              <w:bottom w:val="single" w:sz="4" w:space="0" w:color="000000"/>
              <w:right w:val="single" w:sz="4" w:space="0" w:color="000000"/>
            </w:tcBorders>
          </w:tcPr>
          <w:p w14:paraId="7270E7FC" w14:textId="77777777" w:rsidR="00247631" w:rsidRPr="00B82D20" w:rsidRDefault="00247631" w:rsidP="00205AF3">
            <w:pPr>
              <w:spacing w:after="0" w:line="240" w:lineRule="auto"/>
              <w:ind w:left="102" w:right="-23"/>
              <w:rPr>
                <w:rFonts w:ascii="Times New Roman" w:hAnsi="Times New Roman" w:cs="Times New Roman"/>
                <w:lang w:val="lt-LT"/>
              </w:rPr>
            </w:pPr>
            <w:r w:rsidRPr="00B82D20">
              <w:rPr>
                <w:rFonts w:ascii="Times New Roman" w:hAnsi="Times New Roman" w:cs="Times New Roman"/>
                <w:i/>
                <w:spacing w:val="1"/>
                <w:lang w:val="lt-LT"/>
              </w:rPr>
              <w:t>M</w:t>
            </w:r>
            <w:r w:rsidRPr="00B82D20">
              <w:rPr>
                <w:rFonts w:ascii="Times New Roman" w:hAnsi="Times New Roman" w:cs="Times New Roman"/>
                <w:i/>
                <w:lang w:val="lt-LT"/>
              </w:rPr>
              <w:t>or</w:t>
            </w:r>
            <w:r w:rsidRPr="00B82D20">
              <w:rPr>
                <w:rFonts w:ascii="Times New Roman" w:hAnsi="Times New Roman" w:cs="Times New Roman"/>
                <w:i/>
                <w:spacing w:val="-2"/>
              </w:rPr>
              <w:t>a</w:t>
            </w:r>
            <w:r w:rsidRPr="00B82D20">
              <w:rPr>
                <w:rFonts w:ascii="Times New Roman" w:hAnsi="Times New Roman" w:cs="Times New Roman"/>
                <w:i/>
                <w:lang w:val="lt-LT"/>
              </w:rPr>
              <w:t>xe</w:t>
            </w:r>
            <w:r w:rsidRPr="00B82D20">
              <w:rPr>
                <w:rFonts w:ascii="Times New Roman" w:hAnsi="Times New Roman" w:cs="Times New Roman"/>
                <w:i/>
                <w:spacing w:val="-1"/>
              </w:rPr>
              <w:t>l</w:t>
            </w:r>
            <w:r w:rsidRPr="00B82D20">
              <w:rPr>
                <w:rFonts w:ascii="Times New Roman" w:hAnsi="Times New Roman" w:cs="Times New Roman"/>
                <w:i/>
                <w:spacing w:val="1"/>
                <w:lang w:val="lt-LT"/>
              </w:rPr>
              <w:t>l</w:t>
            </w:r>
            <w:r w:rsidRPr="00B82D20">
              <w:rPr>
                <w:rFonts w:ascii="Times New Roman" w:hAnsi="Times New Roman" w:cs="Times New Roman"/>
                <w:i/>
                <w:lang w:val="lt-LT"/>
              </w:rPr>
              <w:t>a</w:t>
            </w:r>
            <w:r w:rsidRPr="00B82D20">
              <w:rPr>
                <w:rFonts w:ascii="Times New Roman" w:hAnsi="Times New Roman" w:cs="Times New Roman"/>
                <w:i/>
                <w:spacing w:val="-2"/>
                <w:lang w:val="lt-LT"/>
              </w:rPr>
              <w:t xml:space="preserve"> </w:t>
            </w:r>
            <w:r w:rsidRPr="00B82D20">
              <w:rPr>
                <w:rFonts w:ascii="Times New Roman" w:hAnsi="Times New Roman" w:cs="Times New Roman"/>
                <w:i/>
                <w:lang w:val="lt-LT"/>
              </w:rPr>
              <w:t>ca</w:t>
            </w:r>
            <w:r w:rsidRPr="00B82D20">
              <w:rPr>
                <w:rFonts w:ascii="Times New Roman" w:hAnsi="Times New Roman" w:cs="Times New Roman"/>
                <w:i/>
                <w:spacing w:val="1"/>
              </w:rPr>
              <w:t>t</w:t>
            </w:r>
            <w:r w:rsidRPr="00B82D20">
              <w:rPr>
                <w:rFonts w:ascii="Times New Roman" w:hAnsi="Times New Roman" w:cs="Times New Roman"/>
                <w:i/>
                <w:spacing w:val="-2"/>
                <w:lang w:val="lt-LT"/>
              </w:rPr>
              <w:t>a</w:t>
            </w:r>
            <w:r w:rsidRPr="00B82D20">
              <w:rPr>
                <w:rFonts w:ascii="Times New Roman" w:hAnsi="Times New Roman" w:cs="Times New Roman"/>
                <w:i/>
                <w:lang w:val="lt-LT"/>
              </w:rPr>
              <w:t>rrh</w:t>
            </w:r>
            <w:r w:rsidRPr="00B82D20">
              <w:rPr>
                <w:rFonts w:ascii="Times New Roman" w:hAnsi="Times New Roman" w:cs="Times New Roman"/>
                <w:i/>
                <w:spacing w:val="-2"/>
              </w:rPr>
              <w:t>a</w:t>
            </w:r>
            <w:r w:rsidRPr="00B82D20">
              <w:rPr>
                <w:rFonts w:ascii="Times New Roman" w:hAnsi="Times New Roman" w:cs="Times New Roman"/>
                <w:i/>
                <w:spacing w:val="1"/>
                <w:lang w:val="lt-LT"/>
              </w:rPr>
              <w:t>l</w:t>
            </w:r>
            <w:r w:rsidRPr="00B82D20">
              <w:rPr>
                <w:rFonts w:ascii="Times New Roman" w:hAnsi="Times New Roman" w:cs="Times New Roman"/>
                <w:i/>
                <w:spacing w:val="-1"/>
                <w:lang w:val="lt-LT"/>
              </w:rPr>
              <w:t>i</w:t>
            </w:r>
            <w:r w:rsidRPr="00B82D20">
              <w:rPr>
                <w:rFonts w:ascii="Times New Roman" w:hAnsi="Times New Roman" w:cs="Times New Roman"/>
                <w:i/>
                <w:lang w:val="lt-LT"/>
              </w:rPr>
              <w:t>s</w:t>
            </w:r>
          </w:p>
        </w:tc>
        <w:tc>
          <w:tcPr>
            <w:tcW w:w="2834" w:type="dxa"/>
            <w:tcBorders>
              <w:top w:val="single" w:sz="4" w:space="0" w:color="000000"/>
              <w:left w:val="single" w:sz="4" w:space="0" w:color="000000"/>
              <w:bottom w:val="single" w:sz="4" w:space="0" w:color="000000"/>
              <w:right w:val="single" w:sz="4" w:space="0" w:color="000000"/>
            </w:tcBorders>
          </w:tcPr>
          <w:p w14:paraId="70809858" w14:textId="77777777" w:rsidR="00247631" w:rsidRPr="00B82D20" w:rsidRDefault="00247631" w:rsidP="00EB0B60">
            <w:pPr>
              <w:spacing w:after="0" w:line="240" w:lineRule="auto"/>
              <w:ind w:left="100" w:right="-23"/>
              <w:rPr>
                <w:rFonts w:ascii="Times New Roman" w:eastAsia="Times New Roman" w:hAnsi="Times New Roman" w:cs="Times New Roman"/>
                <w:szCs w:val="20"/>
                <w:lang w:val="lt-LT" w:eastAsia="lt-LT"/>
              </w:rPr>
            </w:pPr>
            <w:r w:rsidRPr="00B82D20">
              <w:rPr>
                <w:rFonts w:ascii="Times New Roman" w:hAnsi="Times New Roman" w:cs="Times New Roman"/>
                <w:spacing w:val="-1"/>
                <w:lang w:val="lt-LT"/>
              </w:rPr>
              <w:t>Pastaba</w:t>
            </w:r>
            <w:r w:rsidRPr="00B82D20">
              <w:rPr>
                <w:rFonts w:ascii="Times New Roman" w:hAnsi="Times New Roman" w:cs="Times New Roman"/>
                <w:spacing w:val="1"/>
                <w:vertAlign w:val="superscript"/>
                <w:lang w:val="lt-LT"/>
              </w:rPr>
              <w:t>7</w:t>
            </w:r>
          </w:p>
        </w:tc>
        <w:tc>
          <w:tcPr>
            <w:tcW w:w="2623" w:type="dxa"/>
            <w:tcBorders>
              <w:top w:val="single" w:sz="4" w:space="0" w:color="000000"/>
              <w:left w:val="single" w:sz="4" w:space="0" w:color="000000"/>
              <w:bottom w:val="single" w:sz="4" w:space="0" w:color="000000"/>
              <w:right w:val="single" w:sz="4" w:space="0" w:color="000000"/>
            </w:tcBorders>
          </w:tcPr>
          <w:p w14:paraId="10615418" w14:textId="77777777" w:rsidR="00247631" w:rsidRPr="00B82D20" w:rsidRDefault="00247631" w:rsidP="00EB0B60">
            <w:pPr>
              <w:spacing w:after="0" w:line="240" w:lineRule="auto"/>
              <w:ind w:left="100" w:right="-23"/>
              <w:rPr>
                <w:rFonts w:ascii="Times New Roman" w:eastAsia="Times New Roman" w:hAnsi="Times New Roman" w:cs="Times New Roman"/>
                <w:szCs w:val="20"/>
                <w:lang w:val="lt-LT" w:eastAsia="lt-LT"/>
              </w:rPr>
            </w:pPr>
            <w:r w:rsidRPr="00B82D20">
              <w:rPr>
                <w:rFonts w:ascii="Times New Roman" w:hAnsi="Times New Roman" w:cs="Times New Roman"/>
                <w:spacing w:val="-1"/>
                <w:lang w:val="lt-LT"/>
              </w:rPr>
              <w:t>Pastaba</w:t>
            </w:r>
            <w:r w:rsidRPr="00B82D20">
              <w:rPr>
                <w:rFonts w:ascii="Times New Roman" w:hAnsi="Times New Roman" w:cs="Times New Roman"/>
                <w:spacing w:val="1"/>
                <w:vertAlign w:val="superscript"/>
                <w:lang w:val="lt-LT"/>
              </w:rPr>
              <w:t>7</w:t>
            </w:r>
          </w:p>
        </w:tc>
      </w:tr>
      <w:tr w:rsidR="00247631" w:rsidRPr="00B82D20" w14:paraId="473C4E65" w14:textId="77777777" w:rsidTr="000F4634">
        <w:trPr>
          <w:trHeight w:hRule="exact" w:val="262"/>
        </w:trPr>
        <w:tc>
          <w:tcPr>
            <w:tcW w:w="3473" w:type="dxa"/>
            <w:tcBorders>
              <w:top w:val="single" w:sz="4" w:space="0" w:color="000000"/>
              <w:left w:val="single" w:sz="4" w:space="0" w:color="000000"/>
              <w:bottom w:val="single" w:sz="4" w:space="0" w:color="000000"/>
              <w:right w:val="single" w:sz="4" w:space="0" w:color="000000"/>
            </w:tcBorders>
          </w:tcPr>
          <w:p w14:paraId="3F57D898" w14:textId="77777777" w:rsidR="00247631" w:rsidRPr="00B82D20" w:rsidRDefault="00247631" w:rsidP="00205AF3">
            <w:pPr>
              <w:spacing w:after="0" w:line="240" w:lineRule="auto"/>
              <w:ind w:left="102" w:right="-23"/>
              <w:rPr>
                <w:rFonts w:ascii="Times New Roman" w:hAnsi="Times New Roman" w:cs="Times New Roman"/>
                <w:lang w:val="lt-LT"/>
              </w:rPr>
            </w:pPr>
            <w:r w:rsidRPr="00B82D20">
              <w:rPr>
                <w:rFonts w:ascii="Times New Roman" w:hAnsi="Times New Roman" w:cs="Times New Roman"/>
                <w:i/>
                <w:spacing w:val="-1"/>
                <w:lang w:val="lt-LT"/>
              </w:rPr>
              <w:t>N</w:t>
            </w:r>
            <w:r w:rsidRPr="00B82D20">
              <w:rPr>
                <w:rFonts w:ascii="Times New Roman" w:hAnsi="Times New Roman" w:cs="Times New Roman"/>
                <w:i/>
                <w:lang w:val="lt-LT"/>
              </w:rPr>
              <w:t>e</w:t>
            </w:r>
            <w:r w:rsidRPr="00B82D20">
              <w:rPr>
                <w:rFonts w:ascii="Times New Roman" w:hAnsi="Times New Roman" w:cs="Times New Roman"/>
                <w:i/>
                <w:spacing w:val="1"/>
                <w:lang w:val="lt-LT"/>
              </w:rPr>
              <w:t>is</w:t>
            </w:r>
            <w:r w:rsidRPr="00B82D20">
              <w:rPr>
                <w:rFonts w:ascii="Times New Roman" w:hAnsi="Times New Roman" w:cs="Times New Roman"/>
                <w:i/>
                <w:spacing w:val="-2"/>
              </w:rPr>
              <w:t>s</w:t>
            </w:r>
            <w:proofErr w:type="spellStart"/>
            <w:r w:rsidRPr="00B82D20">
              <w:rPr>
                <w:rFonts w:ascii="Times New Roman" w:hAnsi="Times New Roman" w:cs="Times New Roman"/>
                <w:i/>
                <w:lang w:val="lt-LT"/>
              </w:rPr>
              <w:t>e</w:t>
            </w:r>
            <w:r w:rsidRPr="00B82D20">
              <w:rPr>
                <w:rFonts w:ascii="Times New Roman" w:hAnsi="Times New Roman" w:cs="Times New Roman"/>
                <w:i/>
                <w:spacing w:val="-2"/>
                <w:lang w:val="lt-LT"/>
              </w:rPr>
              <w:t>r</w:t>
            </w:r>
            <w:r w:rsidRPr="00B82D20">
              <w:rPr>
                <w:rFonts w:ascii="Times New Roman" w:hAnsi="Times New Roman" w:cs="Times New Roman"/>
                <w:i/>
                <w:spacing w:val="1"/>
                <w:lang w:val="lt-LT"/>
              </w:rPr>
              <w:t>i</w:t>
            </w:r>
            <w:r w:rsidRPr="00B82D20">
              <w:rPr>
                <w:rFonts w:ascii="Times New Roman" w:hAnsi="Times New Roman" w:cs="Times New Roman"/>
                <w:i/>
                <w:lang w:val="lt-LT"/>
              </w:rPr>
              <w:t>a</w:t>
            </w:r>
            <w:proofErr w:type="spellEnd"/>
            <w:r w:rsidRPr="00B82D20">
              <w:rPr>
                <w:rFonts w:ascii="Times New Roman" w:hAnsi="Times New Roman" w:cs="Times New Roman"/>
                <w:i/>
                <w:lang w:val="lt-LT"/>
              </w:rPr>
              <w:t xml:space="preserve"> </w:t>
            </w:r>
            <w:r w:rsidRPr="00B82D20">
              <w:rPr>
                <w:rFonts w:ascii="Times New Roman" w:hAnsi="Times New Roman" w:cs="Times New Roman"/>
                <w:i/>
                <w:spacing w:val="-1"/>
              </w:rPr>
              <w:t>m</w:t>
            </w:r>
            <w:proofErr w:type="spellStart"/>
            <w:r w:rsidRPr="00B82D20">
              <w:rPr>
                <w:rFonts w:ascii="Times New Roman" w:hAnsi="Times New Roman" w:cs="Times New Roman"/>
                <w:i/>
                <w:lang w:val="lt-LT"/>
              </w:rPr>
              <w:t>e</w:t>
            </w:r>
            <w:r w:rsidRPr="00B82D20">
              <w:rPr>
                <w:rFonts w:ascii="Times New Roman" w:hAnsi="Times New Roman" w:cs="Times New Roman"/>
                <w:i/>
                <w:spacing w:val="-2"/>
                <w:lang w:val="lt-LT"/>
              </w:rPr>
              <w:t>n</w:t>
            </w:r>
            <w:r w:rsidRPr="00B82D20">
              <w:rPr>
                <w:rFonts w:ascii="Times New Roman" w:hAnsi="Times New Roman" w:cs="Times New Roman"/>
                <w:i/>
                <w:spacing w:val="1"/>
                <w:lang w:val="lt-LT"/>
              </w:rPr>
              <w:t>i</w:t>
            </w:r>
            <w:r w:rsidRPr="00B82D20">
              <w:rPr>
                <w:rFonts w:ascii="Times New Roman" w:hAnsi="Times New Roman" w:cs="Times New Roman"/>
                <w:i/>
                <w:lang w:val="lt-LT"/>
              </w:rPr>
              <w:t>ng</w:t>
            </w:r>
            <w:r w:rsidRPr="00B82D20">
              <w:rPr>
                <w:rFonts w:ascii="Times New Roman" w:hAnsi="Times New Roman" w:cs="Times New Roman"/>
                <w:i/>
                <w:spacing w:val="-1"/>
              </w:rPr>
              <w:t>i</w:t>
            </w:r>
            <w:r w:rsidRPr="00B82D20">
              <w:rPr>
                <w:rFonts w:ascii="Times New Roman" w:hAnsi="Times New Roman" w:cs="Times New Roman"/>
                <w:i/>
                <w:spacing w:val="1"/>
                <w:lang w:val="lt-LT"/>
              </w:rPr>
              <w:t>t</w:t>
            </w:r>
            <w:r w:rsidRPr="00B82D20">
              <w:rPr>
                <w:rFonts w:ascii="Times New Roman" w:hAnsi="Times New Roman" w:cs="Times New Roman"/>
                <w:i/>
                <w:spacing w:val="-1"/>
                <w:lang w:val="lt-LT"/>
              </w:rPr>
              <w:t>i</w:t>
            </w:r>
            <w:r w:rsidRPr="00B82D20">
              <w:rPr>
                <w:rFonts w:ascii="Times New Roman" w:hAnsi="Times New Roman" w:cs="Times New Roman"/>
                <w:i/>
                <w:lang w:val="lt-LT"/>
              </w:rPr>
              <w:t>d</w:t>
            </w:r>
            <w:r w:rsidRPr="00B82D20">
              <w:rPr>
                <w:rFonts w:ascii="Times New Roman" w:hAnsi="Times New Roman" w:cs="Times New Roman"/>
                <w:i/>
                <w:spacing w:val="1"/>
                <w:lang w:val="lt-LT"/>
              </w:rPr>
              <w:t>is</w:t>
            </w:r>
            <w:proofErr w:type="spellEnd"/>
          </w:p>
        </w:tc>
        <w:tc>
          <w:tcPr>
            <w:tcW w:w="2834" w:type="dxa"/>
            <w:tcBorders>
              <w:top w:val="single" w:sz="4" w:space="0" w:color="000000"/>
              <w:left w:val="single" w:sz="4" w:space="0" w:color="000000"/>
              <w:bottom w:val="single" w:sz="4" w:space="0" w:color="000000"/>
              <w:right w:val="single" w:sz="4" w:space="0" w:color="000000"/>
            </w:tcBorders>
          </w:tcPr>
          <w:p w14:paraId="281D1803" w14:textId="77777777" w:rsidR="00247631" w:rsidRPr="00B82D20" w:rsidRDefault="00247631" w:rsidP="00EB0B60">
            <w:pPr>
              <w:spacing w:after="0" w:line="240" w:lineRule="auto"/>
              <w:ind w:left="100" w:right="-23"/>
              <w:rPr>
                <w:rFonts w:ascii="Times New Roman" w:eastAsia="Times New Roman" w:hAnsi="Times New Roman" w:cs="Times New Roman"/>
                <w:szCs w:val="20"/>
                <w:lang w:val="lt-LT" w:eastAsia="lt-LT"/>
              </w:rPr>
            </w:pPr>
            <w:r w:rsidRPr="00B82D20">
              <w:rPr>
                <w:rFonts w:ascii="Times New Roman" w:hAnsi="Times New Roman" w:cs="Times New Roman"/>
                <w:lang w:val="lt-LT"/>
              </w:rPr>
              <w:t>0,125</w:t>
            </w:r>
          </w:p>
        </w:tc>
        <w:tc>
          <w:tcPr>
            <w:tcW w:w="2623" w:type="dxa"/>
            <w:tcBorders>
              <w:top w:val="single" w:sz="4" w:space="0" w:color="000000"/>
              <w:left w:val="single" w:sz="4" w:space="0" w:color="000000"/>
              <w:bottom w:val="single" w:sz="4" w:space="0" w:color="000000"/>
              <w:right w:val="single" w:sz="4" w:space="0" w:color="000000"/>
            </w:tcBorders>
          </w:tcPr>
          <w:p w14:paraId="7F2EF364" w14:textId="77777777" w:rsidR="00247631" w:rsidRPr="00B82D20" w:rsidRDefault="00247631" w:rsidP="00EB0B60">
            <w:pPr>
              <w:spacing w:after="0" w:line="240" w:lineRule="auto"/>
              <w:ind w:left="100" w:right="-23"/>
              <w:rPr>
                <w:rFonts w:ascii="Times New Roman" w:hAnsi="Times New Roman" w:cs="Times New Roman"/>
                <w:lang w:val="lt-LT"/>
              </w:rPr>
            </w:pPr>
            <w:r w:rsidRPr="00B82D20">
              <w:rPr>
                <w:rFonts w:ascii="Times New Roman" w:hAnsi="Times New Roman" w:cs="Times New Roman"/>
                <w:lang w:val="lt-LT"/>
              </w:rPr>
              <w:t>1</w:t>
            </w:r>
          </w:p>
        </w:tc>
      </w:tr>
      <w:tr w:rsidR="00247631" w:rsidRPr="00B82D20" w14:paraId="3DD2E4FA" w14:textId="77777777" w:rsidTr="000F4634">
        <w:trPr>
          <w:trHeight w:hRule="exact" w:val="880"/>
        </w:trPr>
        <w:tc>
          <w:tcPr>
            <w:tcW w:w="3473" w:type="dxa"/>
            <w:tcBorders>
              <w:top w:val="single" w:sz="4" w:space="0" w:color="000000"/>
              <w:left w:val="single" w:sz="4" w:space="0" w:color="000000"/>
              <w:bottom w:val="single" w:sz="4" w:space="0" w:color="000000"/>
              <w:right w:val="single" w:sz="4" w:space="0" w:color="000000"/>
            </w:tcBorders>
          </w:tcPr>
          <w:p w14:paraId="6F985753" w14:textId="5119665E" w:rsidR="00247631" w:rsidRPr="00B82D20" w:rsidRDefault="00247631" w:rsidP="00205AF3">
            <w:pPr>
              <w:spacing w:after="0" w:line="240" w:lineRule="auto"/>
              <w:ind w:left="102" w:right="213"/>
              <w:rPr>
                <w:rFonts w:ascii="Times New Roman" w:hAnsi="Times New Roman" w:cs="Times New Roman"/>
                <w:lang w:val="lt-LT"/>
              </w:rPr>
            </w:pPr>
            <w:r w:rsidRPr="00B82D20">
              <w:rPr>
                <w:rFonts w:ascii="Times New Roman" w:eastAsia="Times New Roman" w:hAnsi="Times New Roman" w:cs="Times New Roman"/>
                <w:spacing w:val="-1"/>
                <w:position w:val="-1"/>
                <w:lang w:val="lt-LT"/>
              </w:rPr>
              <w:t>Gramteigiami</w:t>
            </w:r>
            <w:r w:rsidRPr="00B82D20">
              <w:rPr>
                <w:rFonts w:ascii="Times New Roman" w:hAnsi="Times New Roman" w:cs="Times New Roman"/>
                <w:spacing w:val="-1"/>
                <w:position w:val="-1"/>
                <w:lang w:val="lt-LT"/>
              </w:rPr>
              <w:t xml:space="preserve"> anaerobiniai mikroorganizmai, išskyrus </w:t>
            </w:r>
            <w:r w:rsidRPr="00B82D20">
              <w:rPr>
                <w:rFonts w:ascii="Times New Roman" w:hAnsi="Times New Roman" w:cs="Times New Roman"/>
                <w:i/>
                <w:spacing w:val="-1"/>
              </w:rPr>
              <w:t>C</w:t>
            </w:r>
            <w:r w:rsidRPr="00B82D20">
              <w:rPr>
                <w:rFonts w:ascii="Times New Roman" w:hAnsi="Times New Roman" w:cs="Times New Roman"/>
                <w:i/>
                <w:spacing w:val="1"/>
                <w:lang w:val="lt-LT"/>
              </w:rPr>
              <w:t>l</w:t>
            </w:r>
            <w:r w:rsidRPr="00B82D20">
              <w:rPr>
                <w:rFonts w:ascii="Times New Roman" w:hAnsi="Times New Roman" w:cs="Times New Roman"/>
                <w:i/>
                <w:lang w:val="lt-LT"/>
              </w:rPr>
              <w:t>o</w:t>
            </w:r>
            <w:r w:rsidRPr="00B82D20">
              <w:rPr>
                <w:rFonts w:ascii="Times New Roman" w:hAnsi="Times New Roman" w:cs="Times New Roman"/>
                <w:i/>
                <w:spacing w:val="1"/>
                <w:lang w:val="lt-LT"/>
              </w:rPr>
              <w:t>s</w:t>
            </w:r>
            <w:r w:rsidRPr="00B82D20">
              <w:rPr>
                <w:rFonts w:ascii="Times New Roman" w:hAnsi="Times New Roman" w:cs="Times New Roman"/>
                <w:i/>
                <w:spacing w:val="-1"/>
                <w:lang w:val="lt-LT"/>
              </w:rPr>
              <w:t>t</w:t>
            </w:r>
            <w:r w:rsidRPr="00B82D20">
              <w:rPr>
                <w:rFonts w:ascii="Times New Roman" w:hAnsi="Times New Roman" w:cs="Times New Roman"/>
                <w:i/>
                <w:spacing w:val="1"/>
                <w:lang w:val="lt-LT"/>
              </w:rPr>
              <w:t>ri</w:t>
            </w:r>
            <w:r w:rsidRPr="00B82D20">
              <w:rPr>
                <w:rFonts w:ascii="Times New Roman" w:hAnsi="Times New Roman" w:cs="Times New Roman"/>
                <w:i/>
                <w:spacing w:val="-2"/>
              </w:rPr>
              <w:t>d</w:t>
            </w:r>
            <w:r w:rsidRPr="00B82D20">
              <w:rPr>
                <w:rFonts w:ascii="Times New Roman" w:hAnsi="Times New Roman" w:cs="Times New Roman"/>
                <w:i/>
                <w:spacing w:val="1"/>
                <w:lang w:val="lt-LT"/>
              </w:rPr>
              <w:t>i</w:t>
            </w:r>
            <w:r w:rsidRPr="00B82D20">
              <w:rPr>
                <w:rFonts w:ascii="Times New Roman" w:hAnsi="Times New Roman" w:cs="Times New Roman"/>
                <w:i/>
                <w:lang w:val="lt-LT"/>
              </w:rPr>
              <w:t>um</w:t>
            </w:r>
            <w:r w:rsidRPr="00B82D20">
              <w:rPr>
                <w:rFonts w:ascii="Times New Roman" w:hAnsi="Times New Roman" w:cs="Times New Roman"/>
                <w:i/>
                <w:spacing w:val="-1"/>
              </w:rPr>
              <w:t xml:space="preserve"> </w:t>
            </w:r>
            <w:r w:rsidRPr="00B82D20">
              <w:rPr>
                <w:rFonts w:ascii="Times New Roman" w:hAnsi="Times New Roman" w:cs="Times New Roman"/>
                <w:i/>
                <w:spacing w:val="-2"/>
                <w:lang w:val="lt-LT"/>
              </w:rPr>
              <w:t>d</w:t>
            </w:r>
            <w:r w:rsidRPr="00B82D20">
              <w:rPr>
                <w:rFonts w:ascii="Times New Roman" w:hAnsi="Times New Roman" w:cs="Times New Roman"/>
                <w:i/>
                <w:spacing w:val="1"/>
                <w:lang w:val="lt-LT"/>
              </w:rPr>
              <w:t>i</w:t>
            </w:r>
            <w:r w:rsidRPr="00B82D20">
              <w:rPr>
                <w:rFonts w:ascii="Times New Roman" w:hAnsi="Times New Roman" w:cs="Times New Roman"/>
                <w:i/>
                <w:spacing w:val="-1"/>
                <w:lang w:val="lt-LT"/>
              </w:rPr>
              <w:t>f</w:t>
            </w:r>
            <w:r w:rsidRPr="00B82D20">
              <w:rPr>
                <w:rFonts w:ascii="Times New Roman" w:hAnsi="Times New Roman" w:cs="Times New Roman"/>
                <w:i/>
                <w:spacing w:val="1"/>
                <w:lang w:val="lt-LT"/>
              </w:rPr>
              <w:t>f</w:t>
            </w:r>
            <w:r w:rsidRPr="00B82D20">
              <w:rPr>
                <w:rFonts w:ascii="Times New Roman" w:hAnsi="Times New Roman" w:cs="Times New Roman"/>
                <w:i/>
                <w:spacing w:val="-1"/>
                <w:lang w:val="lt-LT"/>
              </w:rPr>
              <w:t>i</w:t>
            </w:r>
            <w:r w:rsidRPr="00B82D20">
              <w:rPr>
                <w:rFonts w:ascii="Times New Roman" w:hAnsi="Times New Roman" w:cs="Times New Roman"/>
                <w:i/>
                <w:lang w:val="lt-LT"/>
              </w:rPr>
              <w:t>c</w:t>
            </w:r>
            <w:r w:rsidRPr="00B82D20">
              <w:rPr>
                <w:rFonts w:ascii="Times New Roman" w:hAnsi="Times New Roman" w:cs="Times New Roman"/>
                <w:i/>
                <w:spacing w:val="-1"/>
                <w:lang w:val="lt-LT"/>
              </w:rPr>
              <w:t>i</w:t>
            </w:r>
            <w:r w:rsidRPr="00B82D20">
              <w:rPr>
                <w:rFonts w:ascii="Times New Roman" w:hAnsi="Times New Roman" w:cs="Times New Roman"/>
                <w:i/>
                <w:spacing w:val="1"/>
                <w:lang w:val="lt-LT"/>
              </w:rPr>
              <w:t>l</w:t>
            </w:r>
            <w:r w:rsidRPr="00B82D20">
              <w:rPr>
                <w:rFonts w:ascii="Times New Roman" w:hAnsi="Times New Roman" w:cs="Times New Roman"/>
                <w:i/>
                <w:spacing w:val="-3"/>
                <w:lang w:val="lt-LT"/>
              </w:rPr>
              <w:t>e</w:t>
            </w:r>
            <w:r w:rsidRPr="00B82D20">
              <w:rPr>
                <w:rFonts w:ascii="Times New Roman" w:hAnsi="Times New Roman" w:cs="Times New Roman"/>
                <w:spacing w:val="1"/>
                <w:vertAlign w:val="superscript"/>
                <w:lang w:val="lt-LT"/>
              </w:rPr>
              <w:t>8</w:t>
            </w:r>
          </w:p>
        </w:tc>
        <w:tc>
          <w:tcPr>
            <w:tcW w:w="2834" w:type="dxa"/>
            <w:tcBorders>
              <w:top w:val="single" w:sz="4" w:space="0" w:color="000000"/>
              <w:left w:val="single" w:sz="4" w:space="0" w:color="000000"/>
              <w:bottom w:val="single" w:sz="4" w:space="0" w:color="000000"/>
              <w:right w:val="single" w:sz="4" w:space="0" w:color="000000"/>
            </w:tcBorders>
          </w:tcPr>
          <w:p w14:paraId="425AF4CD" w14:textId="77777777" w:rsidR="00247631" w:rsidRPr="00B82D20" w:rsidRDefault="00247631" w:rsidP="00EB0B60">
            <w:pPr>
              <w:spacing w:after="0" w:line="240" w:lineRule="auto"/>
              <w:ind w:left="100" w:right="-23"/>
              <w:rPr>
                <w:rFonts w:ascii="Times New Roman" w:hAnsi="Times New Roman" w:cs="Times New Roman"/>
                <w:lang w:val="lt-LT"/>
              </w:rPr>
            </w:pPr>
            <w:r w:rsidRPr="00B82D20">
              <w:rPr>
                <w:rFonts w:ascii="Times New Roman" w:hAnsi="Times New Roman" w:cs="Times New Roman"/>
                <w:lang w:val="lt-LT"/>
              </w:rPr>
              <w:t>4</w:t>
            </w:r>
          </w:p>
        </w:tc>
        <w:tc>
          <w:tcPr>
            <w:tcW w:w="2623" w:type="dxa"/>
            <w:tcBorders>
              <w:top w:val="single" w:sz="4" w:space="0" w:color="000000"/>
              <w:left w:val="single" w:sz="4" w:space="0" w:color="000000"/>
              <w:bottom w:val="single" w:sz="4" w:space="0" w:color="000000"/>
              <w:right w:val="single" w:sz="4" w:space="0" w:color="000000"/>
            </w:tcBorders>
          </w:tcPr>
          <w:p w14:paraId="366E3ACF" w14:textId="77777777" w:rsidR="00247631" w:rsidRPr="00B82D20" w:rsidRDefault="00247631" w:rsidP="00EB0B60">
            <w:pPr>
              <w:spacing w:after="0" w:line="240" w:lineRule="auto"/>
              <w:ind w:left="100" w:right="-23"/>
              <w:rPr>
                <w:rFonts w:ascii="Times New Roman" w:hAnsi="Times New Roman" w:cs="Times New Roman"/>
                <w:lang w:val="lt-LT"/>
              </w:rPr>
            </w:pPr>
            <w:r w:rsidRPr="00B82D20">
              <w:rPr>
                <w:rFonts w:ascii="Times New Roman" w:hAnsi="Times New Roman" w:cs="Times New Roman"/>
                <w:lang w:val="lt-LT"/>
              </w:rPr>
              <w:t>8</w:t>
            </w:r>
          </w:p>
        </w:tc>
      </w:tr>
      <w:tr w:rsidR="00247631" w:rsidRPr="00B82D20" w14:paraId="639EAB74" w14:textId="77777777" w:rsidTr="000F4634">
        <w:trPr>
          <w:trHeight w:hRule="exact" w:val="624"/>
        </w:trPr>
        <w:tc>
          <w:tcPr>
            <w:tcW w:w="3473" w:type="dxa"/>
            <w:tcBorders>
              <w:top w:val="single" w:sz="4" w:space="0" w:color="000000"/>
              <w:left w:val="single" w:sz="4" w:space="0" w:color="000000"/>
              <w:bottom w:val="single" w:sz="4" w:space="0" w:color="000000"/>
              <w:right w:val="single" w:sz="4" w:space="0" w:color="000000"/>
            </w:tcBorders>
          </w:tcPr>
          <w:p w14:paraId="5EA71320" w14:textId="56791297" w:rsidR="00247631" w:rsidRPr="00B82D20" w:rsidRDefault="00247631" w:rsidP="00205AF3">
            <w:pPr>
              <w:spacing w:after="0" w:line="240" w:lineRule="auto"/>
              <w:ind w:left="102" w:right="-23"/>
              <w:rPr>
                <w:rFonts w:ascii="Times New Roman" w:hAnsi="Times New Roman" w:cs="Times New Roman"/>
                <w:lang w:val="lt-LT"/>
              </w:rPr>
            </w:pPr>
            <w:r w:rsidRPr="00B82D20">
              <w:rPr>
                <w:rFonts w:ascii="Times New Roman" w:eastAsia="Times New Roman" w:hAnsi="Times New Roman" w:cs="Times New Roman"/>
                <w:spacing w:val="-1"/>
                <w:lang w:val="lt-LT"/>
              </w:rPr>
              <w:t>Gramneigiami</w:t>
            </w:r>
            <w:r w:rsidRPr="00B82D20">
              <w:rPr>
                <w:rFonts w:ascii="Times New Roman" w:hAnsi="Times New Roman" w:cs="Times New Roman"/>
                <w:spacing w:val="-1"/>
                <w:lang w:val="lt-LT"/>
              </w:rPr>
              <w:t xml:space="preserve"> anaerobiniai mikroorganizmai</w:t>
            </w:r>
            <w:r w:rsidRPr="00B82D20">
              <w:rPr>
                <w:rFonts w:ascii="Times New Roman" w:hAnsi="Times New Roman" w:cs="Times New Roman"/>
                <w:spacing w:val="1"/>
                <w:vertAlign w:val="superscript"/>
              </w:rPr>
              <w:t>8</w:t>
            </w:r>
          </w:p>
        </w:tc>
        <w:tc>
          <w:tcPr>
            <w:tcW w:w="2834" w:type="dxa"/>
            <w:tcBorders>
              <w:top w:val="single" w:sz="4" w:space="0" w:color="000000"/>
              <w:left w:val="single" w:sz="4" w:space="0" w:color="000000"/>
              <w:bottom w:val="single" w:sz="4" w:space="0" w:color="000000"/>
              <w:right w:val="single" w:sz="4" w:space="0" w:color="000000"/>
            </w:tcBorders>
          </w:tcPr>
          <w:p w14:paraId="4A959754" w14:textId="77777777" w:rsidR="00247631" w:rsidRPr="00B82D20" w:rsidRDefault="00247631" w:rsidP="00EB0B60">
            <w:pPr>
              <w:spacing w:after="0" w:line="240" w:lineRule="auto"/>
              <w:ind w:left="100" w:right="-23"/>
              <w:rPr>
                <w:rFonts w:ascii="Times New Roman" w:eastAsia="Times New Roman" w:hAnsi="Times New Roman" w:cs="Times New Roman"/>
                <w:szCs w:val="20"/>
                <w:lang w:val="lt-LT" w:eastAsia="lt-LT"/>
              </w:rPr>
            </w:pPr>
            <w:r w:rsidRPr="00B82D20">
              <w:rPr>
                <w:rFonts w:ascii="Times New Roman" w:hAnsi="Times New Roman" w:cs="Times New Roman"/>
                <w:lang w:val="lt-LT"/>
              </w:rPr>
              <w:t>0,5</w:t>
            </w:r>
          </w:p>
        </w:tc>
        <w:tc>
          <w:tcPr>
            <w:tcW w:w="2623" w:type="dxa"/>
            <w:tcBorders>
              <w:top w:val="single" w:sz="4" w:space="0" w:color="000000"/>
              <w:left w:val="single" w:sz="4" w:space="0" w:color="000000"/>
              <w:bottom w:val="single" w:sz="4" w:space="0" w:color="000000"/>
              <w:right w:val="single" w:sz="4" w:space="0" w:color="000000"/>
            </w:tcBorders>
          </w:tcPr>
          <w:p w14:paraId="67DB5026" w14:textId="77777777" w:rsidR="00247631" w:rsidRPr="00B82D20" w:rsidRDefault="00247631" w:rsidP="00EB0B60">
            <w:pPr>
              <w:spacing w:after="0" w:line="240" w:lineRule="auto"/>
              <w:ind w:left="102" w:right="-23"/>
              <w:rPr>
                <w:rFonts w:ascii="Times New Roman" w:hAnsi="Times New Roman" w:cs="Times New Roman"/>
                <w:lang w:val="lt-LT"/>
              </w:rPr>
            </w:pPr>
            <w:r w:rsidRPr="00B82D20">
              <w:rPr>
                <w:rFonts w:ascii="Times New Roman" w:hAnsi="Times New Roman" w:cs="Times New Roman"/>
                <w:lang w:val="lt-LT"/>
              </w:rPr>
              <w:t>2</w:t>
            </w:r>
          </w:p>
        </w:tc>
      </w:tr>
      <w:tr w:rsidR="00247631" w:rsidRPr="00B82D20" w14:paraId="7B224642" w14:textId="77777777" w:rsidTr="000F4634">
        <w:trPr>
          <w:trHeight w:hRule="exact" w:val="264"/>
        </w:trPr>
        <w:tc>
          <w:tcPr>
            <w:tcW w:w="3473" w:type="dxa"/>
            <w:tcBorders>
              <w:top w:val="single" w:sz="4" w:space="0" w:color="000000"/>
              <w:left w:val="single" w:sz="4" w:space="0" w:color="000000"/>
              <w:bottom w:val="single" w:sz="4" w:space="0" w:color="000000"/>
              <w:right w:val="single" w:sz="4" w:space="0" w:color="000000"/>
            </w:tcBorders>
          </w:tcPr>
          <w:p w14:paraId="59245F53" w14:textId="77777777" w:rsidR="00247631" w:rsidRPr="00B82D20" w:rsidRDefault="00247631" w:rsidP="00205AF3">
            <w:pPr>
              <w:spacing w:after="0" w:line="240" w:lineRule="auto"/>
              <w:ind w:left="102" w:right="-23"/>
              <w:rPr>
                <w:rFonts w:ascii="Times New Roman" w:hAnsi="Times New Roman" w:cs="Times New Roman"/>
                <w:lang w:val="lt-LT"/>
              </w:rPr>
            </w:pPr>
            <w:r w:rsidRPr="00B82D20">
              <w:rPr>
                <w:rFonts w:ascii="Times New Roman" w:hAnsi="Times New Roman" w:cs="Times New Roman"/>
                <w:i/>
                <w:spacing w:val="-1"/>
                <w:lang w:val="lt-LT"/>
              </w:rPr>
              <w:t>H</w:t>
            </w:r>
            <w:r w:rsidRPr="00B82D20">
              <w:rPr>
                <w:rFonts w:ascii="Times New Roman" w:hAnsi="Times New Roman" w:cs="Times New Roman"/>
                <w:i/>
                <w:lang w:val="lt-LT"/>
              </w:rPr>
              <w:t>e</w:t>
            </w:r>
            <w:r w:rsidRPr="00B82D20">
              <w:rPr>
                <w:rFonts w:ascii="Times New Roman" w:hAnsi="Times New Roman" w:cs="Times New Roman"/>
                <w:i/>
                <w:spacing w:val="1"/>
                <w:lang w:val="lt-LT"/>
              </w:rPr>
              <w:t>li</w:t>
            </w:r>
            <w:r w:rsidRPr="00B82D20">
              <w:rPr>
                <w:rFonts w:ascii="Times New Roman" w:hAnsi="Times New Roman" w:cs="Times New Roman"/>
                <w:i/>
                <w:spacing w:val="-2"/>
              </w:rPr>
              <w:t>c</w:t>
            </w:r>
            <w:r w:rsidRPr="00B82D20">
              <w:rPr>
                <w:rFonts w:ascii="Times New Roman" w:hAnsi="Times New Roman" w:cs="Times New Roman"/>
                <w:i/>
                <w:lang w:val="lt-LT"/>
              </w:rPr>
              <w:t>oba</w:t>
            </w:r>
            <w:r w:rsidRPr="00B82D20">
              <w:rPr>
                <w:rFonts w:ascii="Times New Roman" w:hAnsi="Times New Roman" w:cs="Times New Roman"/>
                <w:i/>
                <w:spacing w:val="-2"/>
              </w:rPr>
              <w:t>c</w:t>
            </w:r>
            <w:r w:rsidRPr="00B82D20">
              <w:rPr>
                <w:rFonts w:ascii="Times New Roman" w:hAnsi="Times New Roman" w:cs="Times New Roman"/>
                <w:i/>
                <w:spacing w:val="1"/>
                <w:lang w:val="lt-LT"/>
              </w:rPr>
              <w:t>t</w:t>
            </w:r>
            <w:r w:rsidRPr="00B82D20">
              <w:rPr>
                <w:rFonts w:ascii="Times New Roman" w:hAnsi="Times New Roman" w:cs="Times New Roman"/>
                <w:i/>
                <w:lang w:val="lt-LT"/>
              </w:rPr>
              <w:t>er</w:t>
            </w:r>
            <w:r w:rsidRPr="00B82D20">
              <w:rPr>
                <w:rFonts w:ascii="Times New Roman" w:hAnsi="Times New Roman" w:cs="Times New Roman"/>
                <w:i/>
                <w:spacing w:val="-2"/>
              </w:rPr>
              <w:t xml:space="preserve"> </w:t>
            </w:r>
            <w:r w:rsidRPr="00B82D20">
              <w:rPr>
                <w:rFonts w:ascii="Times New Roman" w:hAnsi="Times New Roman" w:cs="Times New Roman"/>
                <w:i/>
                <w:lang w:val="lt-LT"/>
              </w:rPr>
              <w:t>p</w:t>
            </w:r>
            <w:r w:rsidRPr="00B82D20">
              <w:rPr>
                <w:rFonts w:ascii="Times New Roman" w:hAnsi="Times New Roman" w:cs="Times New Roman"/>
                <w:i/>
                <w:spacing w:val="-2"/>
                <w:lang w:val="lt-LT"/>
              </w:rPr>
              <w:t>y</w:t>
            </w:r>
            <w:r w:rsidRPr="00B82D20">
              <w:rPr>
                <w:rFonts w:ascii="Times New Roman" w:hAnsi="Times New Roman" w:cs="Times New Roman"/>
                <w:i/>
                <w:spacing w:val="1"/>
                <w:lang w:val="lt-LT"/>
              </w:rPr>
              <w:t>l</w:t>
            </w:r>
            <w:r w:rsidRPr="00B82D20">
              <w:rPr>
                <w:rFonts w:ascii="Times New Roman" w:hAnsi="Times New Roman" w:cs="Times New Roman"/>
                <w:i/>
                <w:lang w:val="lt-LT"/>
              </w:rPr>
              <w:t>o</w:t>
            </w:r>
            <w:r w:rsidRPr="00B82D20">
              <w:rPr>
                <w:rFonts w:ascii="Times New Roman" w:hAnsi="Times New Roman" w:cs="Times New Roman"/>
                <w:i/>
                <w:spacing w:val="-2"/>
                <w:lang w:val="lt-LT"/>
              </w:rPr>
              <w:t>ri</w:t>
            </w:r>
          </w:p>
        </w:tc>
        <w:tc>
          <w:tcPr>
            <w:tcW w:w="2834" w:type="dxa"/>
            <w:tcBorders>
              <w:top w:val="single" w:sz="4" w:space="0" w:color="000000"/>
              <w:left w:val="single" w:sz="4" w:space="0" w:color="000000"/>
              <w:bottom w:val="single" w:sz="4" w:space="0" w:color="000000"/>
              <w:right w:val="single" w:sz="4" w:space="0" w:color="000000"/>
            </w:tcBorders>
          </w:tcPr>
          <w:p w14:paraId="6369D95A" w14:textId="77777777" w:rsidR="00247631" w:rsidRPr="00B82D20" w:rsidRDefault="00247631" w:rsidP="00EB0B60">
            <w:pPr>
              <w:spacing w:after="0" w:line="240" w:lineRule="auto"/>
              <w:ind w:left="100" w:right="-23"/>
              <w:rPr>
                <w:rFonts w:ascii="Times New Roman" w:eastAsia="Times New Roman" w:hAnsi="Times New Roman" w:cs="Times New Roman"/>
                <w:szCs w:val="20"/>
                <w:lang w:val="lt-LT" w:eastAsia="lt-LT"/>
              </w:rPr>
            </w:pPr>
            <w:r w:rsidRPr="00B82D20">
              <w:rPr>
                <w:rFonts w:ascii="Times New Roman" w:hAnsi="Times New Roman" w:cs="Times New Roman"/>
                <w:lang w:val="lt-LT"/>
              </w:rPr>
              <w:t>0,12</w:t>
            </w:r>
            <w:r w:rsidRPr="00B82D20">
              <w:rPr>
                <w:rFonts w:ascii="Times New Roman" w:hAnsi="Times New Roman" w:cs="Times New Roman"/>
                <w:spacing w:val="-2"/>
                <w:lang w:val="lt-LT"/>
              </w:rPr>
              <w:t>5</w:t>
            </w:r>
            <w:r w:rsidRPr="00B82D20">
              <w:rPr>
                <w:rFonts w:ascii="Times New Roman" w:hAnsi="Times New Roman" w:cs="Times New Roman"/>
                <w:spacing w:val="1"/>
                <w:vertAlign w:val="superscript"/>
                <w:lang w:val="lt-LT"/>
              </w:rPr>
              <w:t>9</w:t>
            </w:r>
          </w:p>
        </w:tc>
        <w:tc>
          <w:tcPr>
            <w:tcW w:w="2623" w:type="dxa"/>
            <w:tcBorders>
              <w:top w:val="single" w:sz="4" w:space="0" w:color="000000"/>
              <w:left w:val="single" w:sz="4" w:space="0" w:color="000000"/>
              <w:bottom w:val="single" w:sz="4" w:space="0" w:color="000000"/>
              <w:right w:val="single" w:sz="4" w:space="0" w:color="000000"/>
            </w:tcBorders>
          </w:tcPr>
          <w:p w14:paraId="6EC4489B" w14:textId="77777777" w:rsidR="00247631" w:rsidRPr="00B82D20" w:rsidRDefault="00247631" w:rsidP="00EB0B60">
            <w:pPr>
              <w:spacing w:after="0" w:line="240" w:lineRule="auto"/>
              <w:ind w:left="100" w:right="-23"/>
              <w:rPr>
                <w:rFonts w:ascii="Times New Roman" w:eastAsia="Times New Roman" w:hAnsi="Times New Roman" w:cs="Times New Roman"/>
                <w:szCs w:val="20"/>
                <w:lang w:val="lt-LT" w:eastAsia="lt-LT"/>
              </w:rPr>
            </w:pPr>
            <w:r w:rsidRPr="00B82D20">
              <w:rPr>
                <w:rFonts w:ascii="Times New Roman" w:hAnsi="Times New Roman" w:cs="Times New Roman"/>
                <w:lang w:val="lt-LT"/>
              </w:rPr>
              <w:t>0,12</w:t>
            </w:r>
            <w:r w:rsidRPr="00B82D20">
              <w:rPr>
                <w:rFonts w:ascii="Times New Roman" w:hAnsi="Times New Roman" w:cs="Times New Roman"/>
                <w:spacing w:val="-2"/>
                <w:lang w:val="lt-LT"/>
              </w:rPr>
              <w:t>5</w:t>
            </w:r>
            <w:r w:rsidRPr="00B82D20">
              <w:rPr>
                <w:rFonts w:ascii="Times New Roman" w:hAnsi="Times New Roman" w:cs="Times New Roman"/>
                <w:spacing w:val="1"/>
                <w:vertAlign w:val="superscript"/>
                <w:lang w:val="lt-LT"/>
              </w:rPr>
              <w:t>9</w:t>
            </w:r>
          </w:p>
        </w:tc>
      </w:tr>
      <w:tr w:rsidR="00247631" w:rsidRPr="00B82D20" w14:paraId="08EE30B5" w14:textId="77777777" w:rsidTr="000F4634">
        <w:trPr>
          <w:trHeight w:hRule="exact" w:val="262"/>
        </w:trPr>
        <w:tc>
          <w:tcPr>
            <w:tcW w:w="3473" w:type="dxa"/>
            <w:tcBorders>
              <w:top w:val="single" w:sz="4" w:space="0" w:color="000000"/>
              <w:left w:val="single" w:sz="4" w:space="0" w:color="000000"/>
              <w:bottom w:val="single" w:sz="4" w:space="0" w:color="000000"/>
              <w:right w:val="single" w:sz="4" w:space="0" w:color="000000"/>
            </w:tcBorders>
          </w:tcPr>
          <w:p w14:paraId="6CEE5E2A" w14:textId="77777777" w:rsidR="00247631" w:rsidRPr="00B82D20" w:rsidRDefault="00247631" w:rsidP="00205AF3">
            <w:pPr>
              <w:spacing w:after="0" w:line="240" w:lineRule="auto"/>
              <w:ind w:left="102" w:right="-23"/>
              <w:rPr>
                <w:rFonts w:ascii="Times New Roman" w:hAnsi="Times New Roman" w:cs="Times New Roman"/>
                <w:lang w:val="lt-LT"/>
              </w:rPr>
            </w:pPr>
            <w:proofErr w:type="spellStart"/>
            <w:r w:rsidRPr="00B82D20">
              <w:rPr>
                <w:rFonts w:ascii="Times New Roman" w:hAnsi="Times New Roman" w:cs="Times New Roman"/>
                <w:i/>
                <w:spacing w:val="-1"/>
                <w:lang w:val="lt-LT"/>
              </w:rPr>
              <w:t>P</w:t>
            </w:r>
            <w:r w:rsidRPr="00B82D20">
              <w:rPr>
                <w:rFonts w:ascii="Times New Roman" w:hAnsi="Times New Roman" w:cs="Times New Roman"/>
                <w:i/>
                <w:lang w:val="lt-LT"/>
              </w:rPr>
              <w:t>a</w:t>
            </w:r>
            <w:r w:rsidRPr="00B82D20">
              <w:rPr>
                <w:rFonts w:ascii="Times New Roman" w:hAnsi="Times New Roman" w:cs="Times New Roman"/>
                <w:i/>
                <w:spacing w:val="1"/>
                <w:lang w:val="lt-LT"/>
              </w:rPr>
              <w:t>st</w:t>
            </w:r>
            <w:proofErr w:type="spellEnd"/>
            <w:r w:rsidRPr="00B82D20">
              <w:rPr>
                <w:rFonts w:ascii="Times New Roman" w:hAnsi="Times New Roman" w:cs="Times New Roman"/>
                <w:i/>
              </w:rPr>
              <w:t>e</w:t>
            </w:r>
            <w:proofErr w:type="spellStart"/>
            <w:r w:rsidRPr="00B82D20">
              <w:rPr>
                <w:rFonts w:ascii="Times New Roman" w:hAnsi="Times New Roman" w:cs="Times New Roman"/>
                <w:i/>
                <w:spacing w:val="-2"/>
                <w:lang w:val="lt-LT"/>
              </w:rPr>
              <w:t>u</w:t>
            </w:r>
            <w:r w:rsidRPr="00B82D20">
              <w:rPr>
                <w:rFonts w:ascii="Times New Roman" w:hAnsi="Times New Roman" w:cs="Times New Roman"/>
                <w:i/>
                <w:spacing w:val="1"/>
                <w:lang w:val="lt-LT"/>
              </w:rPr>
              <w:t>r</w:t>
            </w:r>
            <w:r w:rsidRPr="00B82D20">
              <w:rPr>
                <w:rFonts w:ascii="Times New Roman" w:hAnsi="Times New Roman" w:cs="Times New Roman"/>
                <w:i/>
                <w:spacing w:val="-2"/>
                <w:lang w:val="lt-LT"/>
              </w:rPr>
              <w:t>e</w:t>
            </w:r>
            <w:r w:rsidRPr="00B82D20">
              <w:rPr>
                <w:rFonts w:ascii="Times New Roman" w:hAnsi="Times New Roman" w:cs="Times New Roman"/>
                <w:i/>
                <w:spacing w:val="1"/>
                <w:lang w:val="lt-LT"/>
              </w:rPr>
              <w:t>ll</w:t>
            </w:r>
            <w:proofErr w:type="spellEnd"/>
            <w:r w:rsidRPr="00B82D20">
              <w:rPr>
                <w:rFonts w:ascii="Times New Roman" w:hAnsi="Times New Roman" w:cs="Times New Roman"/>
                <w:i/>
              </w:rPr>
              <w:t xml:space="preserve">a </w:t>
            </w:r>
            <w:r w:rsidRPr="00B82D20">
              <w:rPr>
                <w:rFonts w:ascii="Times New Roman" w:hAnsi="Times New Roman" w:cs="Times New Roman"/>
                <w:i/>
                <w:spacing w:val="-1"/>
              </w:rPr>
              <w:t>m</w:t>
            </w:r>
            <w:proofErr w:type="spellStart"/>
            <w:r w:rsidRPr="00B82D20">
              <w:rPr>
                <w:rFonts w:ascii="Times New Roman" w:hAnsi="Times New Roman" w:cs="Times New Roman"/>
                <w:i/>
                <w:spacing w:val="-2"/>
                <w:lang w:val="lt-LT"/>
              </w:rPr>
              <w:t>u</w:t>
            </w:r>
            <w:r w:rsidRPr="00B82D20">
              <w:rPr>
                <w:rFonts w:ascii="Times New Roman" w:hAnsi="Times New Roman" w:cs="Times New Roman"/>
                <w:i/>
                <w:spacing w:val="1"/>
                <w:lang w:val="lt-LT"/>
              </w:rPr>
              <w:t>l</w:t>
            </w:r>
            <w:r w:rsidRPr="00B82D20">
              <w:rPr>
                <w:rFonts w:ascii="Times New Roman" w:hAnsi="Times New Roman" w:cs="Times New Roman"/>
                <w:i/>
                <w:spacing w:val="-1"/>
                <w:lang w:val="lt-LT"/>
              </w:rPr>
              <w:t>t</w:t>
            </w:r>
            <w:r w:rsidRPr="00B82D20">
              <w:rPr>
                <w:rFonts w:ascii="Times New Roman" w:hAnsi="Times New Roman" w:cs="Times New Roman"/>
                <w:i/>
                <w:lang w:val="lt-LT"/>
              </w:rPr>
              <w:t>oc</w:t>
            </w:r>
            <w:r w:rsidRPr="00B82D20">
              <w:rPr>
                <w:rFonts w:ascii="Times New Roman" w:hAnsi="Times New Roman" w:cs="Times New Roman"/>
                <w:i/>
                <w:spacing w:val="-1"/>
              </w:rPr>
              <w:t>i</w:t>
            </w:r>
            <w:r w:rsidRPr="00B82D20">
              <w:rPr>
                <w:rFonts w:ascii="Times New Roman" w:hAnsi="Times New Roman" w:cs="Times New Roman"/>
                <w:i/>
                <w:lang w:val="lt-LT"/>
              </w:rPr>
              <w:t>da</w:t>
            </w:r>
            <w:proofErr w:type="spellEnd"/>
          </w:p>
        </w:tc>
        <w:tc>
          <w:tcPr>
            <w:tcW w:w="2834" w:type="dxa"/>
            <w:tcBorders>
              <w:top w:val="single" w:sz="4" w:space="0" w:color="000000"/>
              <w:left w:val="single" w:sz="4" w:space="0" w:color="000000"/>
              <w:bottom w:val="single" w:sz="4" w:space="0" w:color="000000"/>
              <w:right w:val="single" w:sz="4" w:space="0" w:color="000000"/>
            </w:tcBorders>
          </w:tcPr>
          <w:p w14:paraId="0F9F6BC5" w14:textId="77777777" w:rsidR="00247631" w:rsidRPr="00B82D20" w:rsidRDefault="00247631" w:rsidP="00EB0B60">
            <w:pPr>
              <w:spacing w:after="0" w:line="240" w:lineRule="auto"/>
              <w:ind w:left="100" w:right="-23"/>
              <w:rPr>
                <w:rFonts w:ascii="Times New Roman" w:hAnsi="Times New Roman" w:cs="Times New Roman"/>
                <w:lang w:val="lt-LT"/>
              </w:rPr>
            </w:pPr>
            <w:r w:rsidRPr="00B82D20">
              <w:rPr>
                <w:rFonts w:ascii="Times New Roman" w:hAnsi="Times New Roman" w:cs="Times New Roman"/>
                <w:lang w:val="lt-LT"/>
              </w:rPr>
              <w:t>1</w:t>
            </w:r>
          </w:p>
        </w:tc>
        <w:tc>
          <w:tcPr>
            <w:tcW w:w="2623" w:type="dxa"/>
            <w:tcBorders>
              <w:top w:val="single" w:sz="4" w:space="0" w:color="000000"/>
              <w:left w:val="single" w:sz="4" w:space="0" w:color="000000"/>
              <w:bottom w:val="single" w:sz="4" w:space="0" w:color="000000"/>
              <w:right w:val="single" w:sz="4" w:space="0" w:color="000000"/>
            </w:tcBorders>
          </w:tcPr>
          <w:p w14:paraId="71F61771" w14:textId="77777777" w:rsidR="00247631" w:rsidRPr="00B82D20" w:rsidRDefault="00247631" w:rsidP="00EB0B60">
            <w:pPr>
              <w:spacing w:after="0" w:line="240" w:lineRule="auto"/>
              <w:ind w:left="100" w:right="-23"/>
              <w:rPr>
                <w:rFonts w:ascii="Times New Roman" w:hAnsi="Times New Roman" w:cs="Times New Roman"/>
                <w:lang w:val="lt-LT"/>
              </w:rPr>
            </w:pPr>
            <w:r w:rsidRPr="00B82D20">
              <w:rPr>
                <w:rFonts w:ascii="Times New Roman" w:hAnsi="Times New Roman" w:cs="Times New Roman"/>
                <w:lang w:val="lt-LT"/>
              </w:rPr>
              <w:t>1</w:t>
            </w:r>
          </w:p>
        </w:tc>
      </w:tr>
      <w:tr w:rsidR="00247631" w:rsidRPr="00B82D20" w14:paraId="7DB8D457" w14:textId="77777777" w:rsidTr="000F4634">
        <w:trPr>
          <w:trHeight w:hRule="exact" w:val="680"/>
        </w:trPr>
        <w:tc>
          <w:tcPr>
            <w:tcW w:w="3473" w:type="dxa"/>
            <w:tcBorders>
              <w:top w:val="single" w:sz="4" w:space="0" w:color="000000"/>
              <w:left w:val="single" w:sz="4" w:space="0" w:color="000000"/>
              <w:bottom w:val="single" w:sz="4" w:space="0" w:color="000000"/>
              <w:right w:val="single" w:sz="4" w:space="0" w:color="000000"/>
            </w:tcBorders>
          </w:tcPr>
          <w:p w14:paraId="34CF3D89" w14:textId="77777777" w:rsidR="00247631" w:rsidRPr="00B82D20" w:rsidRDefault="00247631" w:rsidP="00205AF3">
            <w:pPr>
              <w:spacing w:after="0" w:line="240" w:lineRule="auto"/>
              <w:ind w:left="102" w:right="-23"/>
              <w:rPr>
                <w:rFonts w:ascii="Times New Roman" w:hAnsi="Times New Roman" w:cs="Times New Roman"/>
                <w:lang w:val="lt-LT"/>
              </w:rPr>
            </w:pPr>
            <w:r w:rsidRPr="00B82D20">
              <w:rPr>
                <w:rFonts w:ascii="Times New Roman" w:hAnsi="Times New Roman" w:cs="Times New Roman"/>
                <w:spacing w:val="-1"/>
                <w:lang w:val="lt-LT"/>
              </w:rPr>
              <w:t>Su rūšimi nesusijusios ribinės koncentracijos</w:t>
            </w:r>
            <w:r w:rsidRPr="00B82D20">
              <w:rPr>
                <w:rFonts w:ascii="Times New Roman" w:hAnsi="Times New Roman" w:cs="Times New Roman"/>
                <w:spacing w:val="1"/>
                <w:vertAlign w:val="superscript"/>
                <w:lang w:val="lt-LT"/>
              </w:rPr>
              <w:t>10</w:t>
            </w:r>
          </w:p>
        </w:tc>
        <w:tc>
          <w:tcPr>
            <w:tcW w:w="2834" w:type="dxa"/>
            <w:tcBorders>
              <w:top w:val="single" w:sz="4" w:space="0" w:color="000000"/>
              <w:left w:val="single" w:sz="4" w:space="0" w:color="000000"/>
              <w:bottom w:val="single" w:sz="4" w:space="0" w:color="000000"/>
              <w:right w:val="single" w:sz="4" w:space="0" w:color="000000"/>
            </w:tcBorders>
          </w:tcPr>
          <w:p w14:paraId="0D7889F0" w14:textId="77777777" w:rsidR="00247631" w:rsidRPr="00B82D20" w:rsidRDefault="00247631" w:rsidP="00EB0B60">
            <w:pPr>
              <w:spacing w:after="0" w:line="240" w:lineRule="auto"/>
              <w:ind w:left="100" w:right="-23"/>
              <w:rPr>
                <w:rFonts w:ascii="Times New Roman" w:hAnsi="Times New Roman" w:cs="Times New Roman"/>
                <w:lang w:val="lt-LT"/>
              </w:rPr>
            </w:pPr>
            <w:r w:rsidRPr="00B82D20">
              <w:rPr>
                <w:rFonts w:ascii="Times New Roman" w:hAnsi="Times New Roman" w:cs="Times New Roman"/>
                <w:lang w:val="lt-LT"/>
              </w:rPr>
              <w:t>2</w:t>
            </w:r>
          </w:p>
        </w:tc>
        <w:tc>
          <w:tcPr>
            <w:tcW w:w="2623" w:type="dxa"/>
            <w:tcBorders>
              <w:top w:val="single" w:sz="4" w:space="0" w:color="000000"/>
              <w:left w:val="single" w:sz="4" w:space="0" w:color="000000"/>
              <w:bottom w:val="single" w:sz="4" w:space="0" w:color="000000"/>
              <w:right w:val="single" w:sz="4" w:space="0" w:color="000000"/>
            </w:tcBorders>
          </w:tcPr>
          <w:p w14:paraId="64507581" w14:textId="77777777" w:rsidR="00247631" w:rsidRPr="00B82D20" w:rsidRDefault="00247631" w:rsidP="00EB0B60">
            <w:pPr>
              <w:spacing w:after="0" w:line="240" w:lineRule="auto"/>
              <w:ind w:left="100" w:right="-23"/>
              <w:rPr>
                <w:rFonts w:ascii="Times New Roman" w:hAnsi="Times New Roman" w:cs="Times New Roman"/>
                <w:lang w:val="lt-LT"/>
              </w:rPr>
            </w:pPr>
            <w:r w:rsidRPr="00B82D20">
              <w:rPr>
                <w:rFonts w:ascii="Times New Roman" w:hAnsi="Times New Roman" w:cs="Times New Roman"/>
                <w:lang w:val="lt-LT"/>
              </w:rPr>
              <w:t>8</w:t>
            </w:r>
          </w:p>
        </w:tc>
      </w:tr>
      <w:tr w:rsidR="00247631" w:rsidRPr="00E13AEB" w14:paraId="2DC01EE1" w14:textId="77777777" w:rsidTr="000F4634">
        <w:trPr>
          <w:trHeight w:hRule="exact" w:val="6388"/>
        </w:trPr>
        <w:tc>
          <w:tcPr>
            <w:tcW w:w="8930" w:type="dxa"/>
            <w:gridSpan w:val="3"/>
            <w:tcBorders>
              <w:top w:val="single" w:sz="4" w:space="0" w:color="000000"/>
              <w:left w:val="single" w:sz="4" w:space="0" w:color="000000"/>
              <w:bottom w:val="single" w:sz="4" w:space="0" w:color="000000"/>
              <w:right w:val="single" w:sz="4" w:space="0" w:color="000000"/>
            </w:tcBorders>
          </w:tcPr>
          <w:p w14:paraId="36B6FED3" w14:textId="74BE8173" w:rsidR="00247631" w:rsidRPr="00B82D20" w:rsidRDefault="00247631" w:rsidP="00205AF3">
            <w:pPr>
              <w:spacing w:after="0" w:line="240" w:lineRule="auto"/>
              <w:ind w:left="199" w:right="-23" w:hanging="57"/>
              <w:rPr>
                <w:rFonts w:ascii="Times New Roman" w:hAnsi="Times New Roman" w:cs="Times New Roman"/>
                <w:position w:val="10"/>
                <w:lang w:val="lt-LT"/>
              </w:rPr>
            </w:pPr>
            <w:r w:rsidRPr="00B82D20">
              <w:rPr>
                <w:rFonts w:ascii="Times New Roman" w:hAnsi="Times New Roman" w:cs="Times New Roman"/>
                <w:position w:val="10"/>
                <w:vertAlign w:val="superscript"/>
                <w:lang w:val="lt-LT"/>
              </w:rPr>
              <w:t>1</w:t>
            </w:r>
            <w:r w:rsidRPr="00B82D20">
              <w:rPr>
                <w:rFonts w:ascii="Times New Roman" w:hAnsi="Times New Roman" w:cs="Times New Roman"/>
                <w:position w:val="10"/>
                <w:lang w:val="lt-LT"/>
              </w:rPr>
              <w:t xml:space="preserve">Laukinio tipo </w:t>
            </w:r>
            <w:r w:rsidRPr="00B82D20">
              <w:rPr>
                <w:rFonts w:ascii="Times New Roman" w:hAnsi="Times New Roman" w:cs="Times New Roman"/>
                <w:i/>
                <w:position w:val="10"/>
              </w:rPr>
              <w:t>Enterobacteriaceae</w:t>
            </w:r>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yra</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laikomos</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aminopenicilinams</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jautriais</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mikroorganizmais</w:t>
            </w:r>
            <w:proofErr w:type="spellEnd"/>
            <w:r w:rsidRPr="00B82D20">
              <w:rPr>
                <w:rFonts w:ascii="Times New Roman" w:hAnsi="Times New Roman" w:cs="Times New Roman"/>
                <w:position w:val="10"/>
              </w:rPr>
              <w:t xml:space="preserve">. Kai </w:t>
            </w:r>
            <w:proofErr w:type="spellStart"/>
            <w:r w:rsidRPr="00B82D20">
              <w:rPr>
                <w:rFonts w:ascii="Times New Roman" w:hAnsi="Times New Roman" w:cs="Times New Roman"/>
                <w:position w:val="10"/>
              </w:rPr>
              <w:t>kuriose</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valstybėse</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laukinio</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tipo</w:t>
            </w:r>
            <w:proofErr w:type="spellEnd"/>
            <w:r w:rsidRPr="00B82D20">
              <w:rPr>
                <w:rFonts w:ascii="Times New Roman" w:hAnsi="Times New Roman" w:cs="Times New Roman"/>
                <w:position w:val="10"/>
              </w:rPr>
              <w:t xml:space="preserve"> </w:t>
            </w:r>
            <w:r w:rsidRPr="00B82D20">
              <w:rPr>
                <w:rFonts w:ascii="Times New Roman" w:hAnsi="Times New Roman" w:cs="Times New Roman"/>
                <w:i/>
                <w:position w:val="10"/>
              </w:rPr>
              <w:t>E. coli</w:t>
            </w:r>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ir</w:t>
            </w:r>
            <w:proofErr w:type="spellEnd"/>
            <w:r w:rsidRPr="00B82D20">
              <w:rPr>
                <w:rFonts w:ascii="Times New Roman" w:hAnsi="Times New Roman" w:cs="Times New Roman"/>
                <w:position w:val="10"/>
              </w:rPr>
              <w:t xml:space="preserve"> </w:t>
            </w:r>
            <w:r w:rsidRPr="00B82D20">
              <w:rPr>
                <w:rFonts w:ascii="Times New Roman" w:hAnsi="Times New Roman" w:cs="Times New Roman"/>
                <w:i/>
                <w:position w:val="10"/>
              </w:rPr>
              <w:t>P. mirabilis</w:t>
            </w:r>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izoliatai</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priskiriami</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vidutinio</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jautrumo</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kategorijai</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Jeigu</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taip</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yra</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Jūsų</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šalyje</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reikia</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naudoti</w:t>
            </w:r>
            <w:proofErr w:type="spellEnd"/>
            <w:r w:rsidRPr="00B82D20">
              <w:rPr>
                <w:rFonts w:ascii="Times New Roman" w:hAnsi="Times New Roman" w:cs="Times New Roman"/>
                <w:position w:val="10"/>
              </w:rPr>
              <w:t xml:space="preserve"> MSK </w:t>
            </w:r>
            <w:proofErr w:type="spellStart"/>
            <w:r w:rsidRPr="00B82D20">
              <w:rPr>
                <w:rFonts w:ascii="Times New Roman" w:hAnsi="Times New Roman" w:cs="Times New Roman"/>
                <w:position w:val="10"/>
              </w:rPr>
              <w:t>ribinę</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koncentraciją</w:t>
            </w:r>
            <w:proofErr w:type="spellEnd"/>
            <w:r w:rsidRPr="00B82D20">
              <w:rPr>
                <w:rFonts w:ascii="Times New Roman" w:hAnsi="Times New Roman" w:cs="Times New Roman"/>
                <w:position w:val="10"/>
              </w:rPr>
              <w:t xml:space="preserve"> S</w:t>
            </w:r>
            <w:r w:rsidR="002D02F9" w:rsidRPr="00B82D20">
              <w:rPr>
                <w:rFonts w:ascii="Times New Roman" w:hAnsi="Times New Roman" w:cs="Times New Roman"/>
                <w:position w:val="10"/>
              </w:rPr>
              <w:t> </w:t>
            </w:r>
            <w:r w:rsidRPr="00B82D20">
              <w:rPr>
                <w:rFonts w:ascii="Times New Roman" w:hAnsi="Times New Roman" w:cs="Times New Roman"/>
                <w:position w:val="10"/>
              </w:rPr>
              <w:t>≤</w:t>
            </w:r>
            <w:r w:rsidR="002D02F9" w:rsidRPr="00B82D20">
              <w:rPr>
                <w:rFonts w:ascii="Times New Roman" w:hAnsi="Times New Roman" w:cs="Times New Roman"/>
                <w:position w:val="10"/>
              </w:rPr>
              <w:t> </w:t>
            </w:r>
            <w:r w:rsidRPr="00B82D20">
              <w:rPr>
                <w:rFonts w:ascii="Times New Roman" w:hAnsi="Times New Roman" w:cs="Times New Roman"/>
                <w:position w:val="10"/>
              </w:rPr>
              <w:t>0,5</w:t>
            </w:r>
            <w:r w:rsidR="002D02F9" w:rsidRPr="00B82D20">
              <w:rPr>
                <w:rFonts w:ascii="Times New Roman" w:hAnsi="Times New Roman" w:cs="Times New Roman"/>
                <w:position w:val="10"/>
              </w:rPr>
              <w:t> </w:t>
            </w:r>
            <w:r w:rsidRPr="00B82D20">
              <w:rPr>
                <w:rFonts w:ascii="Times New Roman" w:hAnsi="Times New Roman" w:cs="Times New Roman"/>
                <w:position w:val="10"/>
              </w:rPr>
              <w:t>mg/l.</w:t>
            </w:r>
          </w:p>
          <w:p w14:paraId="255AA9D0" w14:textId="77777777" w:rsidR="00247631" w:rsidRPr="00B82D20" w:rsidRDefault="00247631" w:rsidP="00EB0B60">
            <w:pPr>
              <w:spacing w:after="0" w:line="240" w:lineRule="auto"/>
              <w:ind w:left="199" w:right="-23" w:hanging="57"/>
              <w:rPr>
                <w:rFonts w:ascii="Times New Roman" w:hAnsi="Times New Roman" w:cs="Times New Roman"/>
                <w:position w:val="10"/>
                <w:lang w:val="lt-LT"/>
              </w:rPr>
            </w:pPr>
            <w:r w:rsidRPr="00B82D20">
              <w:rPr>
                <w:rFonts w:ascii="Times New Roman" w:hAnsi="Times New Roman" w:cs="Times New Roman"/>
                <w:position w:val="10"/>
                <w:vertAlign w:val="superscript"/>
                <w:lang w:val="lt-LT"/>
              </w:rPr>
              <w:t>2</w:t>
            </w:r>
            <w:r w:rsidRPr="00B82D20">
              <w:rPr>
                <w:rFonts w:ascii="Times New Roman" w:hAnsi="Times New Roman" w:cs="Times New Roman"/>
                <w:position w:val="10"/>
                <w:lang w:val="lt-LT"/>
              </w:rPr>
              <w:t>Dauguma stafilokokų gamina penicilinazes, todėl yra atsparūs amoksicilinui. Meticilinui atsparūs izoliatai, išskyrus keletą išimčių, yra atsparūs visiems beta laktamų grupės vaistiniams preparatams.</w:t>
            </w:r>
          </w:p>
          <w:p w14:paraId="22315D24" w14:textId="77777777" w:rsidR="00247631" w:rsidRPr="00B82D20" w:rsidRDefault="00247631" w:rsidP="00EB0B60">
            <w:pPr>
              <w:spacing w:after="0" w:line="240" w:lineRule="auto"/>
              <w:ind w:left="199" w:right="-23" w:hanging="57"/>
              <w:rPr>
                <w:rFonts w:ascii="Times New Roman" w:hAnsi="Times New Roman" w:cs="Times New Roman"/>
                <w:position w:val="10"/>
                <w:lang w:val="lt-LT"/>
              </w:rPr>
            </w:pPr>
            <w:r w:rsidRPr="00B82D20">
              <w:rPr>
                <w:rFonts w:ascii="Times New Roman" w:hAnsi="Times New Roman" w:cs="Times New Roman"/>
                <w:position w:val="10"/>
                <w:vertAlign w:val="superscript"/>
                <w:lang w:val="lt-LT"/>
              </w:rPr>
              <w:t>3</w:t>
            </w:r>
            <w:r w:rsidRPr="00B82D20">
              <w:rPr>
                <w:rFonts w:ascii="Times New Roman" w:hAnsi="Times New Roman" w:cs="Times New Roman"/>
                <w:position w:val="10"/>
                <w:lang w:val="lt-LT"/>
              </w:rPr>
              <w:t xml:space="preserve">Apie jautrumą amoksicilinui galima spręsti pagal </w:t>
            </w:r>
            <w:r w:rsidRPr="000C1CBC">
              <w:rPr>
                <w:rFonts w:ascii="Times New Roman" w:hAnsi="Times New Roman"/>
                <w:position w:val="10"/>
                <w:lang w:val="lt-LT"/>
              </w:rPr>
              <w:t>jautrumą ampicilinui.</w:t>
            </w:r>
          </w:p>
          <w:p w14:paraId="5ACEF9FB" w14:textId="77777777" w:rsidR="00247631" w:rsidRPr="00B82D20" w:rsidRDefault="00247631" w:rsidP="00B82D20">
            <w:pPr>
              <w:spacing w:after="0" w:line="240" w:lineRule="auto"/>
              <w:ind w:left="199" w:right="-23" w:hanging="57"/>
              <w:rPr>
                <w:rFonts w:ascii="Times New Roman" w:hAnsi="Times New Roman" w:cs="Times New Roman"/>
                <w:position w:val="10"/>
                <w:lang w:val="lt-LT"/>
              </w:rPr>
            </w:pPr>
            <w:r w:rsidRPr="00B82D20">
              <w:rPr>
                <w:rFonts w:ascii="Times New Roman" w:hAnsi="Times New Roman" w:cs="Times New Roman"/>
                <w:position w:val="10"/>
                <w:vertAlign w:val="superscript"/>
                <w:lang w:val="lt-LT"/>
              </w:rPr>
              <w:t>4</w:t>
            </w:r>
            <w:r w:rsidRPr="00B82D20">
              <w:rPr>
                <w:rFonts w:ascii="Times New Roman" w:hAnsi="Times New Roman" w:cs="Times New Roman"/>
                <w:position w:val="10"/>
                <w:lang w:val="lt-LT"/>
              </w:rPr>
              <w:t>Apie A, B, C ir G grupių streptokokų jautrumą penicilinams galima spręsti pagal jautrumą benzilpenicilinui.</w:t>
            </w:r>
          </w:p>
          <w:p w14:paraId="5158EC19" w14:textId="77777777" w:rsidR="00247631" w:rsidRPr="00B82D20" w:rsidRDefault="00247631" w:rsidP="00B82D20">
            <w:pPr>
              <w:spacing w:after="0" w:line="240" w:lineRule="auto"/>
              <w:ind w:left="199" w:right="-23" w:hanging="57"/>
              <w:rPr>
                <w:rFonts w:ascii="Times New Roman" w:hAnsi="Times New Roman" w:cs="Times New Roman"/>
                <w:position w:val="10"/>
                <w:lang w:val="lt-LT"/>
              </w:rPr>
            </w:pPr>
            <w:r w:rsidRPr="00B82D20">
              <w:rPr>
                <w:rFonts w:ascii="Times New Roman" w:hAnsi="Times New Roman" w:cs="Times New Roman"/>
                <w:position w:val="10"/>
                <w:vertAlign w:val="superscript"/>
                <w:lang w:val="lt-LT"/>
              </w:rPr>
              <w:t>5</w:t>
            </w:r>
            <w:r w:rsidRPr="00B82D20">
              <w:rPr>
                <w:rFonts w:ascii="Times New Roman" w:hAnsi="Times New Roman" w:cs="Times New Roman"/>
                <w:position w:val="10"/>
                <w:lang w:val="lt-LT"/>
              </w:rPr>
              <w:t xml:space="preserve">Ribinės koncentracijos yra nustatytos tik ne </w:t>
            </w:r>
            <w:r w:rsidRPr="00B82D20">
              <w:rPr>
                <w:rFonts w:ascii="Times New Roman" w:hAnsi="Times New Roman" w:cs="Times New Roman"/>
                <w:i/>
                <w:position w:val="10"/>
              </w:rPr>
              <w:t>meningitidis</w:t>
            </w:r>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izoliatams</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Reikia</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vengti</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skirti</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gydymą</w:t>
            </w:r>
            <w:proofErr w:type="spellEnd"/>
            <w:r w:rsidRPr="00B82D20">
              <w:rPr>
                <w:rFonts w:ascii="Times New Roman" w:hAnsi="Times New Roman" w:cs="Times New Roman"/>
                <w:position w:val="10"/>
              </w:rPr>
              <w:t xml:space="preserve"> per </w:t>
            </w:r>
            <w:proofErr w:type="spellStart"/>
            <w:r w:rsidRPr="00B82D20">
              <w:rPr>
                <w:rFonts w:ascii="Times New Roman" w:hAnsi="Times New Roman" w:cs="Times New Roman"/>
                <w:position w:val="10"/>
              </w:rPr>
              <w:t>burną</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vartojamu</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amoksicilinu</w:t>
            </w:r>
            <w:proofErr w:type="spellEnd"/>
            <w:r w:rsidRPr="00B82D20">
              <w:rPr>
                <w:rFonts w:ascii="Times New Roman" w:hAnsi="Times New Roman" w:cs="Times New Roman"/>
                <w:position w:val="10"/>
              </w:rPr>
              <w:t xml:space="preserve">, kai </w:t>
            </w:r>
            <w:proofErr w:type="spellStart"/>
            <w:r w:rsidRPr="00B82D20">
              <w:rPr>
                <w:rFonts w:ascii="Times New Roman" w:hAnsi="Times New Roman" w:cs="Times New Roman"/>
                <w:position w:val="10"/>
              </w:rPr>
              <w:t>izoliatai</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priskiriami</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vidutinio</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jautrumo</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kategorijai</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Apie</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jautrumą</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sprendžiama</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atsižvelgiant</w:t>
            </w:r>
            <w:proofErr w:type="spellEnd"/>
            <w:r w:rsidRPr="00B82D20">
              <w:rPr>
                <w:rFonts w:ascii="Times New Roman" w:hAnsi="Times New Roman" w:cs="Times New Roman"/>
                <w:position w:val="10"/>
              </w:rPr>
              <w:t xml:space="preserve"> į </w:t>
            </w:r>
            <w:proofErr w:type="spellStart"/>
            <w:r w:rsidRPr="00B82D20">
              <w:rPr>
                <w:rFonts w:ascii="Times New Roman" w:hAnsi="Times New Roman" w:cs="Times New Roman"/>
                <w:position w:val="10"/>
              </w:rPr>
              <w:t>ampicilino</w:t>
            </w:r>
            <w:proofErr w:type="spellEnd"/>
            <w:r w:rsidRPr="00B82D20">
              <w:rPr>
                <w:rFonts w:ascii="Times New Roman" w:hAnsi="Times New Roman" w:cs="Times New Roman"/>
                <w:position w:val="10"/>
              </w:rPr>
              <w:t xml:space="preserve"> MSK.</w:t>
            </w:r>
          </w:p>
          <w:p w14:paraId="5B6653B9" w14:textId="77777777" w:rsidR="00247631" w:rsidRPr="00B82D20" w:rsidRDefault="00247631" w:rsidP="00B82D20">
            <w:pPr>
              <w:spacing w:after="0" w:line="240" w:lineRule="auto"/>
              <w:ind w:left="199" w:right="-23" w:hanging="57"/>
              <w:rPr>
                <w:rFonts w:ascii="Times New Roman" w:hAnsi="Times New Roman" w:cs="Times New Roman"/>
                <w:position w:val="10"/>
                <w:lang w:val="lt-LT"/>
              </w:rPr>
            </w:pPr>
            <w:r w:rsidRPr="00B82D20">
              <w:rPr>
                <w:rFonts w:ascii="Times New Roman" w:hAnsi="Times New Roman" w:cs="Times New Roman"/>
                <w:position w:val="10"/>
                <w:vertAlign w:val="superscript"/>
                <w:lang w:val="lt-LT"/>
              </w:rPr>
              <w:t>6</w:t>
            </w:r>
            <w:r w:rsidRPr="00B82D20">
              <w:rPr>
                <w:rFonts w:ascii="Times New Roman" w:hAnsi="Times New Roman" w:cs="Times New Roman"/>
                <w:position w:val="10"/>
                <w:lang w:val="lt-LT"/>
              </w:rPr>
              <w:t xml:space="preserve">Ribinės koncentracijos yra nustatytos leidžiant vaistinį preparatą į veną. Beta laktamazes gaminantys izoliatai turi būti laikomi </w:t>
            </w:r>
            <w:r w:rsidRPr="000C1CBC">
              <w:rPr>
                <w:rFonts w:ascii="Times New Roman" w:hAnsi="Times New Roman"/>
                <w:position w:val="10"/>
                <w:lang w:val="lt-LT"/>
              </w:rPr>
              <w:t>atspariais.</w:t>
            </w:r>
          </w:p>
          <w:p w14:paraId="7FA6B579" w14:textId="77777777" w:rsidR="00247631" w:rsidRPr="00B82D20" w:rsidRDefault="00247631" w:rsidP="00B82D20">
            <w:pPr>
              <w:spacing w:after="0" w:line="240" w:lineRule="auto"/>
              <w:ind w:left="199" w:right="-23" w:hanging="57"/>
              <w:rPr>
                <w:rFonts w:ascii="Times New Roman" w:hAnsi="Times New Roman" w:cs="Times New Roman"/>
                <w:position w:val="10"/>
                <w:lang w:val="lt-LT"/>
              </w:rPr>
            </w:pPr>
            <w:r w:rsidRPr="00B82D20">
              <w:rPr>
                <w:rFonts w:ascii="Times New Roman" w:hAnsi="Times New Roman" w:cs="Times New Roman"/>
                <w:position w:val="10"/>
                <w:vertAlign w:val="superscript"/>
                <w:lang w:val="lt-LT"/>
              </w:rPr>
              <w:t>7</w:t>
            </w:r>
            <w:r w:rsidRPr="00B82D20">
              <w:rPr>
                <w:rFonts w:ascii="Times New Roman" w:hAnsi="Times New Roman" w:cs="Times New Roman"/>
                <w:position w:val="10"/>
                <w:lang w:val="lt-LT"/>
              </w:rPr>
              <w:t>Beta laktamazes gaminantys mikroorganizmai turi būti laikomi atspariais.</w:t>
            </w:r>
          </w:p>
          <w:p w14:paraId="398CD7EC" w14:textId="77777777" w:rsidR="00247631" w:rsidRPr="00B82D20" w:rsidRDefault="00247631" w:rsidP="00B82D20">
            <w:pPr>
              <w:spacing w:after="0" w:line="240" w:lineRule="auto"/>
              <w:ind w:left="199" w:right="-23" w:hanging="57"/>
              <w:rPr>
                <w:rFonts w:ascii="Times New Roman" w:hAnsi="Times New Roman" w:cs="Times New Roman"/>
                <w:position w:val="10"/>
                <w:lang w:val="lt-LT"/>
              </w:rPr>
            </w:pPr>
            <w:r w:rsidRPr="00B82D20">
              <w:rPr>
                <w:rFonts w:ascii="Times New Roman" w:hAnsi="Times New Roman" w:cs="Times New Roman"/>
                <w:position w:val="10"/>
                <w:vertAlign w:val="superscript"/>
                <w:lang w:val="lt-LT"/>
              </w:rPr>
              <w:t>8</w:t>
            </w:r>
            <w:r w:rsidRPr="00B82D20">
              <w:rPr>
                <w:rFonts w:ascii="Times New Roman" w:hAnsi="Times New Roman" w:cs="Times New Roman"/>
                <w:position w:val="10"/>
                <w:lang w:val="lt-LT"/>
              </w:rPr>
              <w:t>Apie jautrumą amoksicilinui galima spręsti pagal jautrumą benzilpenicilinui.</w:t>
            </w:r>
          </w:p>
          <w:p w14:paraId="6B44410A" w14:textId="77777777" w:rsidR="00247631" w:rsidRPr="00B82D20" w:rsidRDefault="00247631" w:rsidP="00B82D20">
            <w:pPr>
              <w:spacing w:after="0" w:line="240" w:lineRule="auto"/>
              <w:ind w:left="199" w:right="-23" w:hanging="57"/>
              <w:rPr>
                <w:rFonts w:ascii="Times New Roman" w:hAnsi="Times New Roman" w:cs="Times New Roman"/>
                <w:position w:val="10"/>
                <w:lang w:val="lt-LT"/>
              </w:rPr>
            </w:pPr>
            <w:r w:rsidRPr="00B82D20">
              <w:rPr>
                <w:rFonts w:ascii="Times New Roman" w:hAnsi="Times New Roman" w:cs="Times New Roman"/>
                <w:position w:val="10"/>
                <w:vertAlign w:val="superscript"/>
                <w:lang w:val="lt-LT"/>
              </w:rPr>
              <w:t>9</w:t>
            </w:r>
            <w:r w:rsidRPr="00B82D20">
              <w:rPr>
                <w:rFonts w:ascii="Times New Roman" w:hAnsi="Times New Roman" w:cs="Times New Roman"/>
                <w:position w:val="10"/>
                <w:lang w:val="lt-LT"/>
              </w:rPr>
              <w:t>Ribinės koncentracijos yra pagrįstos epidemiologinių tyrimų metu nustatytomis ribinėmis kon</w:t>
            </w:r>
            <w:r w:rsidRPr="00BF67DB">
              <w:rPr>
                <w:rFonts w:ascii="Times New Roman" w:hAnsi="Times New Roman" w:cs="Times New Roman"/>
                <w:position w:val="10"/>
                <w:lang w:val="lt-LT"/>
              </w:rPr>
              <w:t xml:space="preserve">centracijomis (angl., </w:t>
            </w:r>
            <w:r w:rsidRPr="00BF67DB">
              <w:rPr>
                <w:rFonts w:ascii="Times New Roman" w:hAnsi="Times New Roman" w:cs="Times New Roman"/>
                <w:i/>
                <w:position w:val="10"/>
                <w:lang w:val="lt-LT"/>
              </w:rPr>
              <w:t>epidemiological cut-off values [ECOFF]</w:t>
            </w:r>
            <w:r w:rsidRPr="00BF67DB">
              <w:rPr>
                <w:rFonts w:ascii="Times New Roman" w:hAnsi="Times New Roman" w:cs="Times New Roman"/>
                <w:position w:val="10"/>
                <w:lang w:val="lt-LT"/>
              </w:rPr>
              <w:t>), kurios skiriasi nuo nustatytų su laukinio tipo izoliatais, kurių jautrumas buvo sumažėjęs.</w:t>
            </w:r>
          </w:p>
          <w:p w14:paraId="34800156" w14:textId="7C33CFCB" w:rsidR="00247631" w:rsidRPr="00B82D20" w:rsidRDefault="00247631" w:rsidP="00B82D20">
            <w:pPr>
              <w:spacing w:after="0" w:line="240" w:lineRule="auto"/>
              <w:ind w:left="199" w:right="-23" w:hanging="57"/>
              <w:rPr>
                <w:rFonts w:ascii="Times New Roman" w:eastAsia="Times New Roman" w:hAnsi="Times New Roman" w:cs="Times New Roman"/>
                <w:szCs w:val="20"/>
                <w:lang w:val="lt-LT" w:eastAsia="lt-LT"/>
              </w:rPr>
            </w:pPr>
            <w:r w:rsidRPr="00B82D20">
              <w:rPr>
                <w:rFonts w:ascii="Times New Roman" w:hAnsi="Times New Roman" w:cs="Times New Roman"/>
                <w:position w:val="10"/>
                <w:vertAlign w:val="superscript"/>
                <w:lang w:val="lt-LT"/>
              </w:rPr>
              <w:t>10</w:t>
            </w:r>
            <w:r w:rsidRPr="00B82D20">
              <w:rPr>
                <w:rFonts w:ascii="Times New Roman" w:hAnsi="Times New Roman" w:cs="Times New Roman"/>
                <w:position w:val="10"/>
                <w:lang w:val="lt-LT"/>
              </w:rPr>
              <w:t>Su rūšimi nesusijusios ribinės koncentracijos yra apskaičiuotos, vartojant ne mažesnes kaip 0,5</w:t>
            </w:r>
            <w:r w:rsidR="002D02F9" w:rsidRPr="00B82D20">
              <w:rPr>
                <w:rFonts w:ascii="Times New Roman" w:eastAsia="Times New Roman" w:hAnsi="Times New Roman" w:cs="Times New Roman"/>
                <w:position w:val="10"/>
                <w:lang w:val="lt-LT"/>
              </w:rPr>
              <w:t> </w:t>
            </w:r>
            <w:r w:rsidRPr="00B82D20">
              <w:rPr>
                <w:rFonts w:ascii="Times New Roman" w:hAnsi="Times New Roman" w:cs="Times New Roman"/>
                <w:position w:val="10"/>
                <w:lang w:val="lt-LT"/>
              </w:rPr>
              <w:t>g d</w:t>
            </w:r>
            <w:r w:rsidRPr="00BF67DB">
              <w:rPr>
                <w:rFonts w:ascii="Times New Roman" w:hAnsi="Times New Roman" w:cs="Times New Roman"/>
                <w:position w:val="10"/>
                <w:lang w:val="lt-LT"/>
              </w:rPr>
              <w:t>ozes 3 arba 4 kartus per parą (nuo 1,5 iki 2</w:t>
            </w:r>
            <w:r w:rsidR="002D02F9" w:rsidRPr="00B82D20">
              <w:rPr>
                <w:rFonts w:ascii="Times New Roman" w:eastAsia="Times New Roman" w:hAnsi="Times New Roman" w:cs="Times New Roman"/>
                <w:position w:val="10"/>
                <w:lang w:val="lt-LT"/>
              </w:rPr>
              <w:t> </w:t>
            </w:r>
            <w:r w:rsidRPr="00B82D20">
              <w:rPr>
                <w:rFonts w:ascii="Times New Roman" w:hAnsi="Times New Roman" w:cs="Times New Roman"/>
                <w:position w:val="10"/>
                <w:lang w:val="lt-LT"/>
              </w:rPr>
              <w:t>g per parą).</w:t>
            </w:r>
            <w:r w:rsidRPr="00BF67DB">
              <w:rPr>
                <w:rFonts w:ascii="Times New Roman" w:hAnsi="Times New Roman" w:cs="Times New Roman"/>
                <w:lang w:val="lt-LT"/>
              </w:rPr>
              <w:t>.</w:t>
            </w:r>
          </w:p>
        </w:tc>
      </w:tr>
    </w:tbl>
    <w:p w14:paraId="3E6D6106" w14:textId="77777777" w:rsidR="00247631" w:rsidRPr="00B82D20" w:rsidRDefault="00247631" w:rsidP="00205AF3">
      <w:pPr>
        <w:tabs>
          <w:tab w:val="left" w:pos="567"/>
        </w:tabs>
        <w:spacing w:after="0" w:line="240" w:lineRule="auto"/>
        <w:rPr>
          <w:rFonts w:ascii="Times New Roman" w:hAnsi="Times New Roman" w:cs="Times New Roman"/>
          <w:lang w:val="lt-LT"/>
        </w:rPr>
      </w:pPr>
    </w:p>
    <w:p w14:paraId="0530015E" w14:textId="77777777" w:rsidR="00247631" w:rsidRPr="00B82D20" w:rsidRDefault="00247631" w:rsidP="00EB0B6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Tam tikros padermės įgyto atsparumo paplitimas skirtingose geografinėse vietovėse skirtingu laiku gali būti skirtingas, todėl rekomenduojama atsižvelgti į lokalią informaciją apie atsparumą, ypač gydant sunkias infekcines ligas. Jeigu reikia, kai atsparumo paplitimas vietovėje yra toks, kad abejojama vaistinio preparato veiksmingumu gydant kurios nors rūšies infekciją, būtinos eksperto rekomendacijos.</w:t>
      </w:r>
    </w:p>
    <w:p w14:paraId="1DB132FD" w14:textId="77777777" w:rsidR="00247631" w:rsidRPr="00B82D20" w:rsidRDefault="00247631" w:rsidP="00EB0B60">
      <w:pPr>
        <w:tabs>
          <w:tab w:val="left" w:pos="567"/>
        </w:tabs>
        <w:spacing w:after="0" w:line="240" w:lineRule="auto"/>
        <w:rPr>
          <w:rFonts w:ascii="Times New Roman" w:hAnsi="Times New Roman" w:cs="Times New Roman"/>
          <w:lang w:val="lt-LT"/>
        </w:rPr>
      </w:pPr>
    </w:p>
    <w:tbl>
      <w:tblPr>
        <w:tblW w:w="8222" w:type="dxa"/>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8222"/>
      </w:tblGrid>
      <w:tr w:rsidR="00247631" w:rsidRPr="00B82D20" w14:paraId="74324075" w14:textId="77777777" w:rsidTr="000F4634">
        <w:tc>
          <w:tcPr>
            <w:tcW w:w="8222" w:type="dxa"/>
            <w:tcBorders>
              <w:top w:val="single" w:sz="4" w:space="0" w:color="auto"/>
              <w:bottom w:val="single" w:sz="4" w:space="0" w:color="auto"/>
            </w:tcBorders>
          </w:tcPr>
          <w:p w14:paraId="31FDE476" w14:textId="77777777" w:rsidR="00247631" w:rsidRPr="00B82D20" w:rsidRDefault="00247631" w:rsidP="00B82D20">
            <w:pPr>
              <w:tabs>
                <w:tab w:val="left" w:pos="567"/>
              </w:tabs>
              <w:spacing w:after="0" w:line="240" w:lineRule="auto"/>
              <w:jc w:val="both"/>
              <w:rPr>
                <w:rFonts w:ascii="Times New Roman" w:hAnsi="Times New Roman" w:cs="Times New Roman"/>
                <w:b/>
                <w:color w:val="000000"/>
                <w:lang w:val="lt-LT"/>
              </w:rPr>
            </w:pPr>
            <w:r w:rsidRPr="00B82D20">
              <w:rPr>
                <w:rFonts w:ascii="Times New Roman" w:hAnsi="Times New Roman" w:cs="Times New Roman"/>
                <w:b/>
                <w:color w:val="000000"/>
                <w:lang w:val="lt-LT"/>
              </w:rPr>
              <w:t xml:space="preserve">Mikroorganizmų jautrumas </w:t>
            </w:r>
            <w:proofErr w:type="spellStart"/>
            <w:r w:rsidRPr="00B82D20">
              <w:rPr>
                <w:rFonts w:ascii="Times New Roman" w:hAnsi="Times New Roman" w:cs="Times New Roman"/>
                <w:b/>
                <w:color w:val="000000"/>
                <w:lang w:val="lt-LT"/>
              </w:rPr>
              <w:t>amoksicilinui</w:t>
            </w:r>
            <w:proofErr w:type="spellEnd"/>
            <w:r w:rsidRPr="00B82D20">
              <w:rPr>
                <w:rFonts w:ascii="Times New Roman" w:hAnsi="Times New Roman" w:cs="Times New Roman"/>
                <w:b/>
                <w:color w:val="000000"/>
                <w:lang w:val="lt-LT"/>
              </w:rPr>
              <w:t xml:space="preserve"> </w:t>
            </w:r>
            <w:proofErr w:type="spellStart"/>
            <w:r w:rsidRPr="00B82D20">
              <w:rPr>
                <w:rFonts w:ascii="Times New Roman" w:hAnsi="Times New Roman" w:cs="Times New Roman"/>
                <w:b/>
                <w:i/>
                <w:color w:val="000000"/>
                <w:lang w:val="lt-LT"/>
              </w:rPr>
              <w:t>in</w:t>
            </w:r>
            <w:proofErr w:type="spellEnd"/>
            <w:r w:rsidRPr="00B82D20">
              <w:rPr>
                <w:rFonts w:ascii="Times New Roman" w:hAnsi="Times New Roman" w:cs="Times New Roman"/>
                <w:b/>
                <w:i/>
                <w:color w:val="000000"/>
                <w:lang w:val="lt-LT"/>
              </w:rPr>
              <w:t xml:space="preserve"> vi</w:t>
            </w:r>
            <w:proofErr w:type="spellStart"/>
            <w:r w:rsidRPr="00B82D20">
              <w:rPr>
                <w:rFonts w:ascii="Times New Roman" w:hAnsi="Times New Roman" w:cs="Times New Roman"/>
                <w:b/>
                <w:i/>
                <w:color w:val="000000"/>
              </w:rPr>
              <w:t>tro</w:t>
            </w:r>
            <w:proofErr w:type="spellEnd"/>
          </w:p>
        </w:tc>
      </w:tr>
      <w:tr w:rsidR="00247631" w:rsidRPr="00B82D20" w14:paraId="0E2A0749" w14:textId="77777777" w:rsidTr="000F4634">
        <w:tc>
          <w:tcPr>
            <w:tcW w:w="8222" w:type="dxa"/>
            <w:tcBorders>
              <w:top w:val="single" w:sz="4" w:space="0" w:color="auto"/>
              <w:bottom w:val="single" w:sz="4" w:space="0" w:color="auto"/>
            </w:tcBorders>
          </w:tcPr>
          <w:p w14:paraId="46DFAE2E" w14:textId="77777777" w:rsidR="00247631" w:rsidRPr="00B82D20" w:rsidRDefault="00247631" w:rsidP="00205AF3">
            <w:pPr>
              <w:tabs>
                <w:tab w:val="left" w:pos="567"/>
              </w:tabs>
              <w:spacing w:after="0" w:line="240" w:lineRule="auto"/>
              <w:jc w:val="both"/>
              <w:rPr>
                <w:rFonts w:ascii="Times New Roman" w:hAnsi="Times New Roman" w:cs="Times New Roman"/>
                <w:b/>
                <w:lang w:val="lt-LT"/>
              </w:rPr>
            </w:pPr>
            <w:r w:rsidRPr="00B82D20">
              <w:rPr>
                <w:rFonts w:ascii="Times New Roman" w:hAnsi="Times New Roman" w:cs="Times New Roman"/>
                <w:b/>
                <w:color w:val="000000"/>
                <w:lang w:val="lt-LT"/>
              </w:rPr>
              <w:lastRenderedPageBreak/>
              <w:t>Dažniausiai jautrios rūšys</w:t>
            </w:r>
          </w:p>
        </w:tc>
      </w:tr>
      <w:tr w:rsidR="00247631" w:rsidRPr="00B82D20" w14:paraId="5548113F" w14:textId="77777777" w:rsidTr="000F4634">
        <w:tc>
          <w:tcPr>
            <w:tcW w:w="8222" w:type="dxa"/>
            <w:tcBorders>
              <w:top w:val="single" w:sz="4" w:space="0" w:color="auto"/>
              <w:bottom w:val="nil"/>
            </w:tcBorders>
          </w:tcPr>
          <w:p w14:paraId="7D66368F" w14:textId="77777777" w:rsidR="00247631" w:rsidRPr="00B82D20" w:rsidRDefault="00247631" w:rsidP="00205AF3">
            <w:pPr>
              <w:tabs>
                <w:tab w:val="left" w:pos="567"/>
              </w:tabs>
              <w:spacing w:after="0" w:line="240" w:lineRule="auto"/>
              <w:rPr>
                <w:rFonts w:ascii="Times New Roman" w:hAnsi="Times New Roman" w:cs="Times New Roman"/>
                <w:i/>
                <w:lang w:val="lt-LT"/>
              </w:rPr>
            </w:pPr>
            <w:r w:rsidRPr="00B82D20">
              <w:rPr>
                <w:rFonts w:ascii="Times New Roman" w:hAnsi="Times New Roman" w:cs="Times New Roman"/>
                <w:color w:val="000000"/>
                <w:u w:val="single"/>
                <w:lang w:val="lt-LT"/>
              </w:rPr>
              <w:t>Gramteigiami aerobiniai mikroorganizmai</w:t>
            </w:r>
          </w:p>
        </w:tc>
      </w:tr>
      <w:tr w:rsidR="00247631" w:rsidRPr="00B82D20" w14:paraId="436F70D5" w14:textId="77777777" w:rsidTr="000F4634">
        <w:tc>
          <w:tcPr>
            <w:tcW w:w="8222" w:type="dxa"/>
          </w:tcPr>
          <w:p w14:paraId="48CA7D1F" w14:textId="77777777" w:rsidR="00247631" w:rsidRPr="00B82D20" w:rsidRDefault="00247631" w:rsidP="00205AF3">
            <w:pPr>
              <w:tabs>
                <w:tab w:val="left" w:pos="567"/>
              </w:tabs>
              <w:spacing w:after="0" w:line="240" w:lineRule="auto"/>
              <w:rPr>
                <w:rFonts w:ascii="Times New Roman" w:hAnsi="Times New Roman" w:cs="Times New Roman"/>
                <w:i/>
                <w:lang w:val="lt-LT"/>
              </w:rPr>
            </w:pPr>
            <w:r w:rsidRPr="00B82D20">
              <w:rPr>
                <w:rFonts w:ascii="Times New Roman" w:hAnsi="Times New Roman" w:cs="Times New Roman"/>
                <w:i/>
                <w:lang w:val="lt-LT"/>
              </w:rPr>
              <w:t>Enterococcus faecalis</w:t>
            </w:r>
          </w:p>
          <w:p w14:paraId="1B2EE2EF" w14:textId="77777777" w:rsidR="00247631" w:rsidRPr="00B82D20" w:rsidRDefault="00247631" w:rsidP="00EB0B6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Beta hemoliziniai streptokokai (A, B, C ir G grupės)</w:t>
            </w:r>
          </w:p>
          <w:p w14:paraId="70C4A80A" w14:textId="77777777" w:rsidR="00247631" w:rsidRPr="00B82D20" w:rsidRDefault="00247631" w:rsidP="00EB0B60">
            <w:pPr>
              <w:tabs>
                <w:tab w:val="left" w:pos="567"/>
              </w:tabs>
              <w:spacing w:after="0" w:line="240" w:lineRule="auto"/>
              <w:rPr>
                <w:rFonts w:ascii="Times New Roman" w:eastAsia="Times New Roman" w:hAnsi="Times New Roman" w:cs="Times New Roman"/>
                <w:i/>
                <w:szCs w:val="20"/>
                <w:lang w:val="lt-LT" w:eastAsia="lt-LT"/>
              </w:rPr>
            </w:pPr>
            <w:r w:rsidRPr="00B82D20">
              <w:rPr>
                <w:rFonts w:ascii="Times New Roman" w:hAnsi="Times New Roman" w:cs="Times New Roman"/>
                <w:i/>
                <w:lang w:val="lt-LT"/>
              </w:rPr>
              <w:t xml:space="preserve">Listeria monocytogenes </w:t>
            </w:r>
          </w:p>
        </w:tc>
      </w:tr>
      <w:tr w:rsidR="00247631" w:rsidRPr="00E13AEB" w14:paraId="67E83576" w14:textId="77777777" w:rsidTr="000F4634">
        <w:tc>
          <w:tcPr>
            <w:tcW w:w="8222" w:type="dxa"/>
            <w:tcBorders>
              <w:top w:val="single" w:sz="4" w:space="0" w:color="auto"/>
              <w:bottom w:val="single" w:sz="4" w:space="0" w:color="auto"/>
            </w:tcBorders>
          </w:tcPr>
          <w:p w14:paraId="2548761E" w14:textId="77777777" w:rsidR="00247631" w:rsidRPr="00B82D20" w:rsidRDefault="00247631" w:rsidP="00205AF3">
            <w:pPr>
              <w:tabs>
                <w:tab w:val="left" w:pos="567"/>
              </w:tabs>
              <w:spacing w:after="0" w:line="240" w:lineRule="auto"/>
              <w:rPr>
                <w:rFonts w:ascii="Times New Roman" w:hAnsi="Times New Roman" w:cs="Times New Roman"/>
                <w:b/>
                <w:lang w:val="lt-LT"/>
              </w:rPr>
            </w:pPr>
            <w:r w:rsidRPr="00B82D20">
              <w:rPr>
                <w:rFonts w:ascii="Times New Roman" w:hAnsi="Times New Roman" w:cs="Times New Roman"/>
                <w:b/>
                <w:lang w:val="lt-LT"/>
              </w:rPr>
              <w:t>Rūšys, kurių įgytas atsparumas gali kelti problemų</w:t>
            </w:r>
          </w:p>
        </w:tc>
      </w:tr>
      <w:tr w:rsidR="00247631" w:rsidRPr="00B82D20" w14:paraId="10E70821" w14:textId="77777777" w:rsidTr="000F4634">
        <w:tc>
          <w:tcPr>
            <w:tcW w:w="8222" w:type="dxa"/>
            <w:tcBorders>
              <w:top w:val="single" w:sz="4" w:space="0" w:color="auto"/>
            </w:tcBorders>
          </w:tcPr>
          <w:p w14:paraId="5257E488" w14:textId="77777777" w:rsidR="00247631" w:rsidRPr="00B82D20" w:rsidRDefault="00247631" w:rsidP="00205AF3">
            <w:pPr>
              <w:tabs>
                <w:tab w:val="left" w:pos="567"/>
              </w:tabs>
              <w:spacing w:after="0" w:line="240" w:lineRule="auto"/>
              <w:rPr>
                <w:rFonts w:ascii="Times New Roman" w:hAnsi="Times New Roman" w:cs="Times New Roman"/>
                <w:color w:val="000000"/>
                <w:u w:val="single"/>
                <w:lang w:val="lt-LT"/>
              </w:rPr>
            </w:pPr>
            <w:r w:rsidRPr="00B82D20">
              <w:rPr>
                <w:rFonts w:ascii="Times New Roman" w:hAnsi="Times New Roman" w:cs="Times New Roman"/>
                <w:color w:val="000000"/>
                <w:u w:val="single"/>
                <w:lang w:val="lt-LT"/>
              </w:rPr>
              <w:t>Gramneigiami aerobiniai mikroorganizmai</w:t>
            </w:r>
          </w:p>
        </w:tc>
      </w:tr>
      <w:tr w:rsidR="00247631" w:rsidRPr="00B82D20" w14:paraId="67A63C40" w14:textId="77777777" w:rsidTr="000F4634">
        <w:tc>
          <w:tcPr>
            <w:tcW w:w="8222" w:type="dxa"/>
            <w:tcBorders>
              <w:bottom w:val="single" w:sz="4" w:space="0" w:color="auto"/>
            </w:tcBorders>
          </w:tcPr>
          <w:p w14:paraId="0A2FA1D9" w14:textId="77777777" w:rsidR="00247631" w:rsidRPr="00B82D20" w:rsidRDefault="00247631" w:rsidP="00205AF3">
            <w:pPr>
              <w:tabs>
                <w:tab w:val="left" w:pos="567"/>
                <w:tab w:val="left" w:pos="5032"/>
              </w:tabs>
              <w:spacing w:after="0" w:line="240" w:lineRule="auto"/>
              <w:rPr>
                <w:rFonts w:ascii="Times New Roman" w:hAnsi="Times New Roman" w:cs="Times New Roman"/>
                <w:i/>
                <w:lang w:val="lt-LT"/>
              </w:rPr>
            </w:pPr>
            <w:r w:rsidRPr="00B82D20">
              <w:rPr>
                <w:rFonts w:ascii="Times New Roman" w:hAnsi="Times New Roman" w:cs="Times New Roman"/>
                <w:i/>
                <w:lang w:val="lt-LT"/>
              </w:rPr>
              <w:t>Escherichia coli</w:t>
            </w:r>
          </w:p>
          <w:p w14:paraId="6060BCB9" w14:textId="77777777" w:rsidR="00247631" w:rsidRPr="00B82D20" w:rsidRDefault="00247631" w:rsidP="00EB0B60">
            <w:pPr>
              <w:tabs>
                <w:tab w:val="left" w:pos="567"/>
                <w:tab w:val="left" w:pos="5032"/>
              </w:tabs>
              <w:spacing w:after="0" w:line="240" w:lineRule="auto"/>
              <w:rPr>
                <w:rFonts w:ascii="Times New Roman" w:eastAsia="Times New Roman" w:hAnsi="Times New Roman" w:cs="Times New Roman"/>
                <w:i/>
                <w:szCs w:val="20"/>
                <w:lang w:val="lt-LT" w:eastAsia="lt-LT"/>
              </w:rPr>
            </w:pPr>
            <w:r w:rsidRPr="00B82D20">
              <w:rPr>
                <w:rFonts w:ascii="Times New Roman" w:hAnsi="Times New Roman" w:cs="Times New Roman"/>
                <w:i/>
                <w:lang w:val="lt-LT"/>
              </w:rPr>
              <w:t>Haemophilus influenzae</w:t>
            </w:r>
          </w:p>
          <w:p w14:paraId="7A34FC91" w14:textId="77777777" w:rsidR="00247631" w:rsidRPr="00B82D20" w:rsidRDefault="00247631" w:rsidP="00EB0B60">
            <w:pPr>
              <w:tabs>
                <w:tab w:val="left" w:pos="567"/>
                <w:tab w:val="left" w:pos="5032"/>
              </w:tabs>
              <w:spacing w:after="0" w:line="240" w:lineRule="auto"/>
              <w:rPr>
                <w:rFonts w:ascii="Times New Roman" w:eastAsia="Times New Roman" w:hAnsi="Times New Roman" w:cs="Times New Roman"/>
                <w:i/>
                <w:szCs w:val="20"/>
                <w:lang w:val="lt-LT" w:eastAsia="lt-LT"/>
              </w:rPr>
            </w:pPr>
            <w:r w:rsidRPr="00B82D20">
              <w:rPr>
                <w:rFonts w:ascii="Times New Roman" w:hAnsi="Times New Roman" w:cs="Times New Roman"/>
                <w:i/>
                <w:lang w:val="lt-LT"/>
              </w:rPr>
              <w:t>Helicobacter pylori</w:t>
            </w:r>
          </w:p>
          <w:p w14:paraId="5DCA2E13" w14:textId="77777777" w:rsidR="00247631" w:rsidRPr="00B82D20" w:rsidRDefault="00247631" w:rsidP="00B82D20">
            <w:pPr>
              <w:tabs>
                <w:tab w:val="left" w:pos="567"/>
                <w:tab w:val="left" w:pos="5032"/>
              </w:tabs>
              <w:spacing w:after="0" w:line="240" w:lineRule="auto"/>
              <w:rPr>
                <w:rFonts w:ascii="Times New Roman" w:eastAsia="Times New Roman" w:hAnsi="Times New Roman" w:cs="Times New Roman"/>
                <w:i/>
                <w:szCs w:val="20"/>
                <w:lang w:val="lt-LT" w:eastAsia="lt-LT"/>
              </w:rPr>
            </w:pPr>
            <w:r w:rsidRPr="00B82D20">
              <w:rPr>
                <w:rFonts w:ascii="Times New Roman" w:hAnsi="Times New Roman" w:cs="Times New Roman"/>
                <w:i/>
                <w:lang w:val="lt-LT"/>
              </w:rPr>
              <w:t>Proteus mirabilis</w:t>
            </w:r>
          </w:p>
          <w:p w14:paraId="30568238" w14:textId="77777777" w:rsidR="00247631" w:rsidRPr="00B82D20" w:rsidRDefault="00247631" w:rsidP="00B82D20">
            <w:pPr>
              <w:tabs>
                <w:tab w:val="left" w:pos="567"/>
                <w:tab w:val="left" w:pos="5032"/>
              </w:tabs>
              <w:spacing w:after="0" w:line="240" w:lineRule="auto"/>
              <w:rPr>
                <w:rFonts w:ascii="Times New Roman" w:eastAsia="Times New Roman" w:hAnsi="Times New Roman" w:cs="Times New Roman"/>
                <w:i/>
                <w:szCs w:val="20"/>
                <w:lang w:val="lt-LT" w:eastAsia="lt-LT"/>
              </w:rPr>
            </w:pPr>
            <w:r w:rsidRPr="00B82D20">
              <w:rPr>
                <w:rFonts w:ascii="Times New Roman" w:hAnsi="Times New Roman" w:cs="Times New Roman"/>
                <w:i/>
                <w:lang w:val="lt-LT"/>
              </w:rPr>
              <w:t>Salmonella typhi</w:t>
            </w:r>
          </w:p>
          <w:p w14:paraId="01CE66BB" w14:textId="77777777" w:rsidR="00247631" w:rsidRPr="00B82D20" w:rsidRDefault="00247631" w:rsidP="00B82D20">
            <w:pPr>
              <w:tabs>
                <w:tab w:val="left" w:pos="567"/>
                <w:tab w:val="left" w:pos="5032"/>
              </w:tabs>
              <w:spacing w:after="0" w:line="240" w:lineRule="auto"/>
              <w:rPr>
                <w:rFonts w:ascii="Times New Roman" w:eastAsia="Times New Roman" w:hAnsi="Times New Roman" w:cs="Times New Roman"/>
                <w:i/>
                <w:szCs w:val="20"/>
                <w:lang w:val="lt-LT" w:eastAsia="lt-LT"/>
              </w:rPr>
            </w:pPr>
            <w:r w:rsidRPr="00B82D20">
              <w:rPr>
                <w:rFonts w:ascii="Times New Roman" w:hAnsi="Times New Roman" w:cs="Times New Roman"/>
                <w:i/>
                <w:lang w:val="lt-LT"/>
              </w:rPr>
              <w:t>Salmonella paratyphi</w:t>
            </w:r>
          </w:p>
          <w:p w14:paraId="6647B2E1" w14:textId="77777777" w:rsidR="00247631" w:rsidRPr="00B82D20" w:rsidRDefault="00247631" w:rsidP="00B82D20">
            <w:pPr>
              <w:tabs>
                <w:tab w:val="left" w:pos="567"/>
                <w:tab w:val="left" w:pos="5032"/>
              </w:tabs>
              <w:spacing w:after="0" w:line="240" w:lineRule="auto"/>
              <w:rPr>
                <w:rFonts w:ascii="Times New Roman" w:eastAsia="Times New Roman" w:hAnsi="Times New Roman" w:cs="Times New Roman"/>
                <w:i/>
                <w:szCs w:val="20"/>
                <w:lang w:val="lt-LT" w:eastAsia="lt-LT"/>
              </w:rPr>
            </w:pPr>
            <w:r w:rsidRPr="00B82D20">
              <w:rPr>
                <w:rFonts w:ascii="Times New Roman" w:hAnsi="Times New Roman" w:cs="Times New Roman"/>
                <w:i/>
                <w:lang w:val="lt-LT"/>
              </w:rPr>
              <w:t>Pasteurella multocida</w:t>
            </w:r>
          </w:p>
        </w:tc>
      </w:tr>
      <w:tr w:rsidR="00247631" w:rsidRPr="00B82D20" w14:paraId="690467A4" w14:textId="77777777" w:rsidTr="000F4634">
        <w:tc>
          <w:tcPr>
            <w:tcW w:w="8222" w:type="dxa"/>
            <w:tcBorders>
              <w:bottom w:val="single" w:sz="4" w:space="0" w:color="auto"/>
            </w:tcBorders>
          </w:tcPr>
          <w:p w14:paraId="6F626446" w14:textId="77777777" w:rsidR="00247631" w:rsidRPr="00B82D20" w:rsidRDefault="00247631" w:rsidP="00205AF3">
            <w:pPr>
              <w:tabs>
                <w:tab w:val="left" w:pos="567"/>
                <w:tab w:val="left" w:pos="5032"/>
              </w:tabs>
              <w:spacing w:after="0" w:line="240" w:lineRule="auto"/>
              <w:rPr>
                <w:rFonts w:ascii="Times New Roman" w:hAnsi="Times New Roman" w:cs="Times New Roman"/>
                <w:u w:val="single"/>
                <w:lang w:val="lt-LT"/>
              </w:rPr>
            </w:pPr>
            <w:r w:rsidRPr="00B82D20">
              <w:rPr>
                <w:rFonts w:ascii="Times New Roman" w:hAnsi="Times New Roman" w:cs="Times New Roman"/>
                <w:u w:val="single"/>
                <w:lang w:val="lt-LT"/>
              </w:rPr>
              <w:t>Gramteigiami aerobiniai mikroorganizmai</w:t>
            </w:r>
          </w:p>
          <w:p w14:paraId="2CADC964" w14:textId="77777777" w:rsidR="00247631" w:rsidRPr="00B82D20" w:rsidRDefault="00247631" w:rsidP="00EB0B60">
            <w:pPr>
              <w:tabs>
                <w:tab w:val="left" w:pos="567"/>
                <w:tab w:val="left" w:pos="5032"/>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Koaguliazės negaminantys stafilokokai</w:t>
            </w:r>
          </w:p>
          <w:p w14:paraId="2213D3D4" w14:textId="77777777" w:rsidR="00247631" w:rsidRPr="00B82D20" w:rsidRDefault="00247631" w:rsidP="00EB0B60">
            <w:pPr>
              <w:tabs>
                <w:tab w:val="left" w:pos="567"/>
                <w:tab w:val="left" w:pos="5032"/>
              </w:tabs>
              <w:spacing w:after="0" w:line="240" w:lineRule="auto"/>
              <w:rPr>
                <w:rFonts w:ascii="Times New Roman" w:eastAsia="Times New Roman" w:hAnsi="Times New Roman" w:cs="Times New Roman"/>
                <w:i/>
                <w:szCs w:val="20"/>
                <w:lang w:val="lt-LT" w:eastAsia="lt-LT"/>
              </w:rPr>
            </w:pPr>
            <w:r w:rsidRPr="00B82D20">
              <w:rPr>
                <w:rFonts w:ascii="Times New Roman" w:hAnsi="Times New Roman" w:cs="Times New Roman"/>
                <w:i/>
                <w:lang w:val="lt-LT"/>
              </w:rPr>
              <w:t>Staphylococcus aureus</w:t>
            </w:r>
            <w:r w:rsidRPr="00B82D20">
              <w:rPr>
                <w:rFonts w:ascii="Times New Roman" w:hAnsi="Times New Roman" w:cs="Times New Roman"/>
                <w:i/>
                <w:vertAlign w:val="superscript"/>
                <w:lang w:val="lt-LT"/>
              </w:rPr>
              <w:t>£</w:t>
            </w:r>
          </w:p>
          <w:p w14:paraId="6DB21EF7" w14:textId="77777777" w:rsidR="00247631" w:rsidRPr="00B82D20" w:rsidRDefault="00247631" w:rsidP="00B82D20">
            <w:pPr>
              <w:tabs>
                <w:tab w:val="left" w:pos="567"/>
                <w:tab w:val="left" w:pos="5032"/>
              </w:tabs>
              <w:spacing w:after="0" w:line="240" w:lineRule="auto"/>
              <w:rPr>
                <w:rFonts w:ascii="Times New Roman" w:eastAsia="Times New Roman" w:hAnsi="Times New Roman" w:cs="Times New Roman"/>
                <w:i/>
                <w:szCs w:val="20"/>
                <w:lang w:val="lt-LT" w:eastAsia="lt-LT"/>
              </w:rPr>
            </w:pPr>
            <w:r w:rsidRPr="00B82D20">
              <w:rPr>
                <w:rFonts w:ascii="Times New Roman" w:hAnsi="Times New Roman" w:cs="Times New Roman"/>
                <w:i/>
                <w:lang w:val="lt-LT"/>
              </w:rPr>
              <w:t>Streptococcus pneumoniae</w:t>
            </w:r>
          </w:p>
          <w:p w14:paraId="655AD759" w14:textId="77777777" w:rsidR="00247631" w:rsidRPr="00B82D20" w:rsidRDefault="00247631" w:rsidP="00B82D20">
            <w:pPr>
              <w:tabs>
                <w:tab w:val="left" w:pos="567"/>
                <w:tab w:val="left" w:pos="5032"/>
              </w:tabs>
              <w:spacing w:after="0" w:line="240" w:lineRule="auto"/>
              <w:rPr>
                <w:rFonts w:ascii="Times New Roman" w:eastAsia="Times New Roman" w:hAnsi="Times New Roman" w:cs="Times New Roman"/>
                <w:i/>
                <w:szCs w:val="20"/>
                <w:lang w:val="lt-LT" w:eastAsia="lt-LT"/>
              </w:rPr>
            </w:pPr>
            <w:r w:rsidRPr="00B82D20">
              <w:rPr>
                <w:rFonts w:ascii="Times New Roman" w:hAnsi="Times New Roman" w:cs="Times New Roman"/>
                <w:i/>
                <w:lang w:val="lt-LT"/>
              </w:rPr>
              <w:t xml:space="preserve">Viridans </w:t>
            </w:r>
            <w:r w:rsidRPr="00B82D20">
              <w:rPr>
                <w:rFonts w:ascii="Times New Roman" w:hAnsi="Times New Roman" w:cs="Times New Roman"/>
                <w:lang w:val="lt-LT"/>
              </w:rPr>
              <w:t>grupės streptokokai</w:t>
            </w:r>
          </w:p>
        </w:tc>
      </w:tr>
      <w:tr w:rsidR="00247631" w:rsidRPr="00B82D20" w14:paraId="180C3CE0" w14:textId="77777777" w:rsidTr="000F4634">
        <w:tc>
          <w:tcPr>
            <w:tcW w:w="8222" w:type="dxa"/>
            <w:tcBorders>
              <w:top w:val="single" w:sz="4" w:space="0" w:color="auto"/>
              <w:bottom w:val="nil"/>
            </w:tcBorders>
          </w:tcPr>
          <w:p w14:paraId="6908F783" w14:textId="77777777" w:rsidR="00247631" w:rsidRPr="00B82D20" w:rsidRDefault="00247631" w:rsidP="00205AF3">
            <w:pPr>
              <w:tabs>
                <w:tab w:val="left" w:pos="567"/>
              </w:tabs>
              <w:spacing w:after="0" w:line="240" w:lineRule="auto"/>
              <w:rPr>
                <w:rFonts w:ascii="Times New Roman" w:hAnsi="Times New Roman" w:cs="Times New Roman"/>
                <w:i/>
                <w:lang w:val="lt-LT"/>
              </w:rPr>
            </w:pPr>
            <w:r w:rsidRPr="00B82D20">
              <w:rPr>
                <w:rFonts w:ascii="Times New Roman" w:hAnsi="Times New Roman" w:cs="Times New Roman"/>
                <w:u w:val="single"/>
                <w:lang w:val="lt-LT"/>
              </w:rPr>
              <w:t>Gramteigiami anaerobiniai mikroorganizmai</w:t>
            </w:r>
          </w:p>
        </w:tc>
      </w:tr>
      <w:tr w:rsidR="00247631" w:rsidRPr="00B82D20" w14:paraId="095411D7" w14:textId="77777777" w:rsidTr="000F4634">
        <w:trPr>
          <w:trHeight w:val="343"/>
        </w:trPr>
        <w:tc>
          <w:tcPr>
            <w:tcW w:w="8222" w:type="dxa"/>
            <w:tcBorders>
              <w:top w:val="nil"/>
              <w:bottom w:val="single" w:sz="4" w:space="0" w:color="auto"/>
            </w:tcBorders>
          </w:tcPr>
          <w:p w14:paraId="28882083" w14:textId="77777777" w:rsidR="00247631" w:rsidRPr="00B82D20" w:rsidRDefault="00247631" w:rsidP="00205AF3">
            <w:pPr>
              <w:tabs>
                <w:tab w:val="left" w:pos="567"/>
              </w:tabs>
              <w:spacing w:after="0" w:line="240" w:lineRule="auto"/>
              <w:rPr>
                <w:rFonts w:ascii="Times New Roman" w:hAnsi="Times New Roman" w:cs="Times New Roman"/>
                <w:i/>
                <w:highlight w:val="red"/>
                <w:lang w:val="lt-LT"/>
              </w:rPr>
            </w:pPr>
            <w:r w:rsidRPr="00B82D20">
              <w:rPr>
                <w:rFonts w:ascii="Times New Roman" w:hAnsi="Times New Roman" w:cs="Times New Roman"/>
                <w:i/>
                <w:lang w:val="lt-LT"/>
              </w:rPr>
              <w:t xml:space="preserve">Clostridium </w:t>
            </w:r>
            <w:r w:rsidRPr="00B82D20">
              <w:rPr>
                <w:rFonts w:ascii="Times New Roman" w:hAnsi="Times New Roman" w:cs="Times New Roman"/>
                <w:lang w:val="lt-LT"/>
              </w:rPr>
              <w:t>padermės</w:t>
            </w:r>
          </w:p>
        </w:tc>
      </w:tr>
      <w:tr w:rsidR="00247631" w:rsidRPr="00B82D20" w14:paraId="57C19ADE" w14:textId="77777777" w:rsidTr="000F4634">
        <w:trPr>
          <w:trHeight w:val="589"/>
        </w:trPr>
        <w:tc>
          <w:tcPr>
            <w:tcW w:w="8222" w:type="dxa"/>
            <w:tcBorders>
              <w:top w:val="single" w:sz="4" w:space="0" w:color="auto"/>
              <w:bottom w:val="single" w:sz="4" w:space="0" w:color="auto"/>
            </w:tcBorders>
          </w:tcPr>
          <w:p w14:paraId="793D2D2F" w14:textId="6AB7A35E" w:rsidR="00247631" w:rsidRPr="00B82D20" w:rsidRDefault="00247631" w:rsidP="00205AF3">
            <w:pPr>
              <w:tabs>
                <w:tab w:val="left" w:pos="567"/>
              </w:tabs>
              <w:spacing w:after="0" w:line="240" w:lineRule="auto"/>
              <w:rPr>
                <w:rFonts w:ascii="Times New Roman" w:hAnsi="Times New Roman" w:cs="Times New Roman"/>
                <w:u w:val="single"/>
                <w:lang w:val="lt-LT"/>
              </w:rPr>
            </w:pPr>
            <w:r w:rsidRPr="00B82D20">
              <w:rPr>
                <w:rFonts w:ascii="Times New Roman" w:hAnsi="Times New Roman" w:cs="Times New Roman"/>
                <w:u w:val="single"/>
                <w:lang w:val="lt-LT"/>
              </w:rPr>
              <w:t xml:space="preserve">Gramneigiami anaerobiniai </w:t>
            </w:r>
            <w:r w:rsidRPr="00B82D20">
              <w:rPr>
                <w:rFonts w:ascii="Times New Roman" w:eastAsia="Times New Roman" w:hAnsi="Times New Roman" w:cs="Times New Roman"/>
                <w:u w:val="single"/>
                <w:lang w:val="lt-LT" w:eastAsia="lt-LT"/>
              </w:rPr>
              <w:t>mikro</w:t>
            </w:r>
            <w:r w:rsidR="008B5042" w:rsidRPr="00B82D20">
              <w:rPr>
                <w:rFonts w:ascii="Times New Roman" w:eastAsia="Times New Roman" w:hAnsi="Times New Roman" w:cs="Times New Roman"/>
                <w:u w:val="single"/>
                <w:lang w:val="lt-LT" w:eastAsia="lt-LT"/>
              </w:rPr>
              <w:t>o</w:t>
            </w:r>
            <w:r w:rsidRPr="00B82D20">
              <w:rPr>
                <w:rFonts w:ascii="Times New Roman" w:eastAsia="Times New Roman" w:hAnsi="Times New Roman" w:cs="Times New Roman"/>
                <w:u w:val="single"/>
                <w:lang w:val="lt-LT" w:eastAsia="lt-LT"/>
              </w:rPr>
              <w:t>rganizmai</w:t>
            </w:r>
          </w:p>
          <w:p w14:paraId="3AFB5A3D" w14:textId="77777777" w:rsidR="00247631" w:rsidRPr="00B82D20" w:rsidRDefault="00247631" w:rsidP="00EB0B6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i/>
                <w:lang w:val="lt-LT"/>
              </w:rPr>
              <w:t>Fusobacterium</w:t>
            </w:r>
            <w:r w:rsidRPr="00B82D20">
              <w:rPr>
                <w:rFonts w:ascii="Times New Roman" w:hAnsi="Times New Roman" w:cs="Times New Roman"/>
                <w:lang w:val="lt-LT"/>
              </w:rPr>
              <w:t xml:space="preserve"> padermės</w:t>
            </w:r>
          </w:p>
        </w:tc>
      </w:tr>
      <w:tr w:rsidR="00247631" w:rsidRPr="00B82D20" w14:paraId="4C65526B" w14:textId="77777777" w:rsidTr="000F4634">
        <w:trPr>
          <w:trHeight w:val="589"/>
        </w:trPr>
        <w:tc>
          <w:tcPr>
            <w:tcW w:w="8222" w:type="dxa"/>
            <w:tcBorders>
              <w:top w:val="single" w:sz="4" w:space="0" w:color="auto"/>
              <w:bottom w:val="single" w:sz="4" w:space="0" w:color="auto"/>
            </w:tcBorders>
          </w:tcPr>
          <w:p w14:paraId="395F2624" w14:textId="77777777" w:rsidR="00247631" w:rsidRPr="00B82D20" w:rsidRDefault="00247631" w:rsidP="00205AF3">
            <w:pPr>
              <w:tabs>
                <w:tab w:val="left" w:pos="567"/>
              </w:tabs>
              <w:spacing w:after="0" w:line="240" w:lineRule="auto"/>
              <w:rPr>
                <w:rFonts w:ascii="Times New Roman" w:hAnsi="Times New Roman" w:cs="Times New Roman"/>
                <w:u w:val="single"/>
                <w:lang w:val="lt-LT"/>
              </w:rPr>
            </w:pPr>
            <w:r w:rsidRPr="00B82D20">
              <w:rPr>
                <w:rFonts w:ascii="Times New Roman" w:hAnsi="Times New Roman" w:cs="Times New Roman"/>
                <w:u w:val="single"/>
                <w:lang w:val="lt-LT"/>
              </w:rPr>
              <w:t>Kiti</w:t>
            </w:r>
          </w:p>
          <w:p w14:paraId="124717B6" w14:textId="77777777" w:rsidR="00247631" w:rsidRPr="00B82D20" w:rsidRDefault="00247631" w:rsidP="00EB0B60">
            <w:pPr>
              <w:tabs>
                <w:tab w:val="left" w:pos="567"/>
              </w:tabs>
              <w:spacing w:after="0" w:line="240" w:lineRule="auto"/>
              <w:rPr>
                <w:rFonts w:ascii="Times New Roman" w:eastAsia="Times New Roman" w:hAnsi="Times New Roman" w:cs="Times New Roman"/>
                <w:i/>
                <w:szCs w:val="20"/>
                <w:lang w:val="lt-LT" w:eastAsia="lt-LT"/>
              </w:rPr>
            </w:pPr>
            <w:r w:rsidRPr="00B82D20">
              <w:rPr>
                <w:rFonts w:ascii="Times New Roman" w:hAnsi="Times New Roman" w:cs="Times New Roman"/>
                <w:i/>
                <w:lang w:val="lt-LT"/>
              </w:rPr>
              <w:t>Borrelia burgdorferi</w:t>
            </w:r>
          </w:p>
        </w:tc>
      </w:tr>
      <w:tr w:rsidR="00247631" w:rsidRPr="00B82D20" w14:paraId="38463164" w14:textId="77777777" w:rsidTr="000F4634">
        <w:tc>
          <w:tcPr>
            <w:tcW w:w="8222" w:type="dxa"/>
            <w:tcBorders>
              <w:top w:val="single" w:sz="4" w:space="0" w:color="auto"/>
              <w:bottom w:val="single" w:sz="4" w:space="0" w:color="auto"/>
            </w:tcBorders>
          </w:tcPr>
          <w:p w14:paraId="6617C0A4" w14:textId="77777777" w:rsidR="00247631" w:rsidRPr="00B82D20" w:rsidRDefault="00247631" w:rsidP="00205AF3">
            <w:pPr>
              <w:tabs>
                <w:tab w:val="left" w:pos="567"/>
              </w:tabs>
              <w:spacing w:after="0" w:line="240" w:lineRule="auto"/>
              <w:rPr>
                <w:rFonts w:ascii="Times New Roman" w:hAnsi="Times New Roman" w:cs="Times New Roman"/>
                <w:b/>
                <w:lang w:val="lt-LT"/>
              </w:rPr>
            </w:pPr>
            <w:r w:rsidRPr="00B82D20">
              <w:rPr>
                <w:rFonts w:ascii="Times New Roman" w:hAnsi="Times New Roman" w:cs="Times New Roman"/>
                <w:b/>
                <w:lang w:val="lt-LT"/>
              </w:rPr>
              <w:t>Iš prigimties atsparūs mikroorganizmai†</w:t>
            </w:r>
          </w:p>
        </w:tc>
      </w:tr>
      <w:tr w:rsidR="00247631" w:rsidRPr="00B82D20" w14:paraId="65055196" w14:textId="77777777" w:rsidTr="000F4634">
        <w:tc>
          <w:tcPr>
            <w:tcW w:w="8222" w:type="dxa"/>
          </w:tcPr>
          <w:p w14:paraId="77E18CB0" w14:textId="77777777" w:rsidR="00247631" w:rsidRPr="00B82D20" w:rsidRDefault="00247631" w:rsidP="00205AF3">
            <w:pPr>
              <w:tabs>
                <w:tab w:val="left" w:pos="567"/>
              </w:tabs>
              <w:spacing w:after="0" w:line="240" w:lineRule="auto"/>
              <w:rPr>
                <w:rFonts w:ascii="Times New Roman" w:hAnsi="Times New Roman" w:cs="Times New Roman"/>
                <w:u w:val="single"/>
                <w:lang w:val="lt-LT"/>
              </w:rPr>
            </w:pPr>
            <w:r w:rsidRPr="00B82D20">
              <w:rPr>
                <w:rFonts w:ascii="Times New Roman" w:hAnsi="Times New Roman" w:cs="Times New Roman"/>
                <w:color w:val="000000"/>
                <w:u w:val="single"/>
                <w:lang w:val="lt-LT"/>
              </w:rPr>
              <w:t>Gramteigiami aerobiniai mikroorganizmai</w:t>
            </w:r>
          </w:p>
          <w:p w14:paraId="22DF2118" w14:textId="77777777" w:rsidR="00247631" w:rsidRPr="00B82D20" w:rsidRDefault="00247631" w:rsidP="00EB0B6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i/>
                <w:lang w:val="lt-LT"/>
              </w:rPr>
              <w:t>Enterococcus faecium</w:t>
            </w:r>
            <w:r w:rsidRPr="00B82D20">
              <w:rPr>
                <w:rFonts w:ascii="Times New Roman" w:hAnsi="Times New Roman" w:cs="Times New Roman"/>
                <w:lang w:val="lt-LT"/>
              </w:rPr>
              <w:t xml:space="preserve"> †</w:t>
            </w:r>
          </w:p>
        </w:tc>
      </w:tr>
      <w:tr w:rsidR="00247631" w:rsidRPr="00B82D20" w14:paraId="0CDDDF6E" w14:textId="77777777" w:rsidTr="000F4634">
        <w:tc>
          <w:tcPr>
            <w:tcW w:w="8222" w:type="dxa"/>
            <w:tcBorders>
              <w:bottom w:val="single" w:sz="4" w:space="0" w:color="auto"/>
            </w:tcBorders>
          </w:tcPr>
          <w:p w14:paraId="1817C65B" w14:textId="77777777" w:rsidR="00247631" w:rsidRPr="00B82D20" w:rsidRDefault="00247631" w:rsidP="00205AF3">
            <w:pPr>
              <w:tabs>
                <w:tab w:val="left" w:pos="567"/>
                <w:tab w:val="left" w:pos="5032"/>
              </w:tabs>
              <w:spacing w:after="0" w:line="240" w:lineRule="auto"/>
              <w:rPr>
                <w:rFonts w:ascii="Times New Roman" w:hAnsi="Times New Roman" w:cs="Times New Roman"/>
                <w:i/>
                <w:lang w:val="lt-LT"/>
              </w:rPr>
            </w:pPr>
            <w:r w:rsidRPr="00B82D20">
              <w:rPr>
                <w:rFonts w:ascii="Times New Roman" w:hAnsi="Times New Roman" w:cs="Times New Roman"/>
                <w:u w:val="single"/>
                <w:lang w:val="lt-LT"/>
              </w:rPr>
              <w:t>Gramneigiami aerobiniai mikroorganizmai</w:t>
            </w:r>
            <w:r w:rsidRPr="00B82D20">
              <w:rPr>
                <w:rFonts w:ascii="Times New Roman" w:hAnsi="Times New Roman" w:cs="Times New Roman"/>
                <w:i/>
                <w:lang w:val="lt-LT"/>
              </w:rPr>
              <w:t xml:space="preserve"> </w:t>
            </w:r>
          </w:p>
          <w:p w14:paraId="632142E2" w14:textId="77777777" w:rsidR="00247631" w:rsidRPr="00B82D20" w:rsidRDefault="00247631" w:rsidP="00EB0B60">
            <w:pPr>
              <w:tabs>
                <w:tab w:val="left" w:pos="567"/>
                <w:tab w:val="left" w:pos="5032"/>
              </w:tabs>
              <w:spacing w:after="0" w:line="240" w:lineRule="auto"/>
              <w:rPr>
                <w:rFonts w:ascii="Times New Roman" w:eastAsia="Times New Roman" w:hAnsi="Times New Roman" w:cs="Times New Roman"/>
                <w:i/>
                <w:szCs w:val="20"/>
                <w:lang w:val="lt-LT" w:eastAsia="lt-LT"/>
              </w:rPr>
            </w:pPr>
            <w:r w:rsidRPr="00B82D20">
              <w:rPr>
                <w:rFonts w:ascii="Times New Roman" w:hAnsi="Times New Roman" w:cs="Times New Roman"/>
                <w:i/>
                <w:lang w:val="lt-LT"/>
              </w:rPr>
              <w:t xml:space="preserve">Acinetobacter </w:t>
            </w:r>
            <w:r w:rsidRPr="00B82D20">
              <w:rPr>
                <w:rFonts w:ascii="Times New Roman" w:hAnsi="Times New Roman" w:cs="Times New Roman"/>
                <w:lang w:val="lt-LT"/>
              </w:rPr>
              <w:t>padermės</w:t>
            </w:r>
          </w:p>
          <w:p w14:paraId="0E0FD04A" w14:textId="77777777" w:rsidR="00247631" w:rsidRPr="00B82D20" w:rsidRDefault="00247631" w:rsidP="00EB0B60">
            <w:pPr>
              <w:tabs>
                <w:tab w:val="left" w:pos="567"/>
                <w:tab w:val="left" w:pos="5032"/>
              </w:tabs>
              <w:spacing w:after="0" w:line="240" w:lineRule="auto"/>
              <w:rPr>
                <w:rFonts w:ascii="Times New Roman" w:eastAsia="Times New Roman" w:hAnsi="Times New Roman" w:cs="Times New Roman"/>
                <w:i/>
                <w:szCs w:val="20"/>
                <w:lang w:val="lt-LT" w:eastAsia="lt-LT"/>
              </w:rPr>
            </w:pPr>
            <w:r w:rsidRPr="00B82D20">
              <w:rPr>
                <w:rFonts w:ascii="Times New Roman" w:hAnsi="Times New Roman" w:cs="Times New Roman"/>
                <w:i/>
                <w:lang w:val="lt-LT"/>
              </w:rPr>
              <w:t xml:space="preserve">Enterobacter </w:t>
            </w:r>
            <w:r w:rsidRPr="00B82D20">
              <w:rPr>
                <w:rFonts w:ascii="Times New Roman" w:hAnsi="Times New Roman" w:cs="Times New Roman"/>
                <w:lang w:val="lt-LT"/>
              </w:rPr>
              <w:t>padermės</w:t>
            </w:r>
          </w:p>
          <w:p w14:paraId="0FB667D9" w14:textId="77777777" w:rsidR="00247631" w:rsidRPr="00B82D20" w:rsidRDefault="00247631" w:rsidP="00B82D20">
            <w:pPr>
              <w:tabs>
                <w:tab w:val="left" w:pos="567"/>
                <w:tab w:val="left" w:pos="5032"/>
              </w:tabs>
              <w:spacing w:after="0" w:line="240" w:lineRule="auto"/>
              <w:rPr>
                <w:rFonts w:ascii="Times New Roman" w:eastAsia="Times New Roman" w:hAnsi="Times New Roman" w:cs="Times New Roman"/>
                <w:i/>
                <w:szCs w:val="20"/>
                <w:lang w:val="lt-LT" w:eastAsia="lt-LT"/>
              </w:rPr>
            </w:pPr>
            <w:r w:rsidRPr="00B82D20">
              <w:rPr>
                <w:rFonts w:ascii="Times New Roman" w:hAnsi="Times New Roman" w:cs="Times New Roman"/>
                <w:i/>
                <w:lang w:val="lt-LT"/>
              </w:rPr>
              <w:t xml:space="preserve">Klebsiella </w:t>
            </w:r>
            <w:r w:rsidRPr="00B82D20">
              <w:rPr>
                <w:rFonts w:ascii="Times New Roman" w:hAnsi="Times New Roman" w:cs="Times New Roman"/>
                <w:lang w:val="lt-LT"/>
              </w:rPr>
              <w:t>padermės</w:t>
            </w:r>
          </w:p>
          <w:p w14:paraId="63BAB5D0" w14:textId="77777777" w:rsidR="00247631" w:rsidRPr="00B82D20" w:rsidRDefault="00247631" w:rsidP="00B82D20">
            <w:pPr>
              <w:tabs>
                <w:tab w:val="left" w:pos="567"/>
                <w:tab w:val="left" w:pos="5032"/>
              </w:tabs>
              <w:spacing w:after="0" w:line="240" w:lineRule="auto"/>
              <w:rPr>
                <w:rFonts w:ascii="Times New Roman" w:eastAsia="Times New Roman" w:hAnsi="Times New Roman" w:cs="Times New Roman"/>
                <w:i/>
                <w:szCs w:val="20"/>
                <w:lang w:val="lt-LT" w:eastAsia="lt-LT"/>
              </w:rPr>
            </w:pPr>
            <w:r w:rsidRPr="00B82D20">
              <w:rPr>
                <w:rFonts w:ascii="Times New Roman" w:hAnsi="Times New Roman" w:cs="Times New Roman"/>
                <w:i/>
                <w:lang w:val="lt-LT"/>
              </w:rPr>
              <w:t xml:space="preserve">Pseudomonas </w:t>
            </w:r>
            <w:r w:rsidRPr="00B82D20">
              <w:rPr>
                <w:rFonts w:ascii="Times New Roman" w:hAnsi="Times New Roman" w:cs="Times New Roman"/>
                <w:lang w:val="lt-LT"/>
              </w:rPr>
              <w:t>padermės</w:t>
            </w:r>
          </w:p>
        </w:tc>
      </w:tr>
      <w:tr w:rsidR="00247631" w:rsidRPr="00B82D20" w14:paraId="01F83757" w14:textId="77777777" w:rsidTr="000F4634">
        <w:tc>
          <w:tcPr>
            <w:tcW w:w="8222" w:type="dxa"/>
            <w:tcBorders>
              <w:top w:val="single" w:sz="4" w:space="0" w:color="auto"/>
              <w:bottom w:val="single" w:sz="4" w:space="0" w:color="auto"/>
            </w:tcBorders>
          </w:tcPr>
          <w:p w14:paraId="36D143E5" w14:textId="77777777" w:rsidR="00247631" w:rsidRPr="00B82D20" w:rsidRDefault="00247631" w:rsidP="00205AF3">
            <w:pPr>
              <w:tabs>
                <w:tab w:val="left" w:pos="567"/>
                <w:tab w:val="left" w:pos="5032"/>
              </w:tabs>
              <w:spacing w:after="0" w:line="240" w:lineRule="auto"/>
              <w:rPr>
                <w:rFonts w:ascii="Times New Roman" w:hAnsi="Times New Roman" w:cs="Times New Roman"/>
                <w:i/>
                <w:lang w:val="lt-LT"/>
              </w:rPr>
            </w:pPr>
            <w:r w:rsidRPr="00B82D20">
              <w:rPr>
                <w:rFonts w:ascii="Times New Roman" w:hAnsi="Times New Roman" w:cs="Times New Roman"/>
                <w:u w:val="single"/>
                <w:lang w:val="lt-LT"/>
              </w:rPr>
              <w:t>Gramneigiami anaerobiniai mikroorganizmai</w:t>
            </w:r>
            <w:r w:rsidRPr="00B82D20">
              <w:rPr>
                <w:rFonts w:ascii="Times New Roman" w:hAnsi="Times New Roman" w:cs="Times New Roman"/>
                <w:i/>
                <w:lang w:val="lt-LT"/>
              </w:rPr>
              <w:t xml:space="preserve"> </w:t>
            </w:r>
          </w:p>
          <w:p w14:paraId="1526863B" w14:textId="77777777" w:rsidR="00247631" w:rsidRPr="00B82D20" w:rsidRDefault="00247631" w:rsidP="00EB0B60">
            <w:pPr>
              <w:tabs>
                <w:tab w:val="left" w:pos="567"/>
              </w:tabs>
              <w:spacing w:after="0" w:line="240" w:lineRule="auto"/>
              <w:rPr>
                <w:rFonts w:ascii="Times New Roman" w:eastAsia="Times New Roman" w:hAnsi="Times New Roman" w:cs="Times New Roman"/>
                <w:i/>
                <w:szCs w:val="20"/>
                <w:lang w:val="lt-LT" w:eastAsia="lt-LT"/>
              </w:rPr>
            </w:pPr>
            <w:r w:rsidRPr="00B82D20">
              <w:rPr>
                <w:rFonts w:ascii="Times New Roman" w:hAnsi="Times New Roman" w:cs="Times New Roman"/>
                <w:i/>
                <w:lang w:val="lt-LT"/>
              </w:rPr>
              <w:t xml:space="preserve">Bacteroides </w:t>
            </w:r>
            <w:r w:rsidRPr="00B82D20">
              <w:rPr>
                <w:rFonts w:ascii="Times New Roman" w:hAnsi="Times New Roman" w:cs="Times New Roman"/>
                <w:lang w:val="lt-LT"/>
              </w:rPr>
              <w:t xml:space="preserve">padermės (daugelis </w:t>
            </w:r>
            <w:r w:rsidRPr="00B82D20">
              <w:rPr>
                <w:rFonts w:ascii="Times New Roman" w:hAnsi="Times New Roman" w:cs="Times New Roman"/>
                <w:i/>
              </w:rPr>
              <w:t>Bacteroides fragilis</w:t>
            </w:r>
            <w:r w:rsidRPr="00B82D20">
              <w:rPr>
                <w:rFonts w:ascii="Times New Roman" w:hAnsi="Times New Roman" w:cs="Times New Roman"/>
              </w:rPr>
              <w:t xml:space="preserve"> </w:t>
            </w:r>
            <w:proofErr w:type="spellStart"/>
            <w:r w:rsidRPr="00B82D20">
              <w:rPr>
                <w:rFonts w:ascii="Times New Roman" w:hAnsi="Times New Roman" w:cs="Times New Roman"/>
              </w:rPr>
              <w:t>padermių</w:t>
            </w:r>
            <w:proofErr w:type="spellEnd"/>
            <w:r w:rsidRPr="00B82D20">
              <w:rPr>
                <w:rFonts w:ascii="Times New Roman" w:hAnsi="Times New Roman" w:cs="Times New Roman"/>
              </w:rPr>
              <w:t xml:space="preserve"> </w:t>
            </w:r>
            <w:proofErr w:type="spellStart"/>
            <w:r w:rsidRPr="00B82D20">
              <w:rPr>
                <w:rFonts w:ascii="Times New Roman" w:hAnsi="Times New Roman" w:cs="Times New Roman"/>
              </w:rPr>
              <w:t>yra</w:t>
            </w:r>
            <w:proofErr w:type="spellEnd"/>
            <w:r w:rsidRPr="00B82D20">
              <w:rPr>
                <w:rFonts w:ascii="Times New Roman" w:hAnsi="Times New Roman" w:cs="Times New Roman"/>
              </w:rPr>
              <w:t xml:space="preserve"> </w:t>
            </w:r>
            <w:proofErr w:type="spellStart"/>
            <w:r w:rsidRPr="00B82D20">
              <w:rPr>
                <w:rFonts w:ascii="Times New Roman" w:hAnsi="Times New Roman" w:cs="Times New Roman"/>
              </w:rPr>
              <w:t>atsparios</w:t>
            </w:r>
            <w:proofErr w:type="spellEnd"/>
            <w:r w:rsidRPr="00B82D20">
              <w:rPr>
                <w:rFonts w:ascii="Times New Roman" w:hAnsi="Times New Roman" w:cs="Times New Roman"/>
              </w:rPr>
              <w:t>)</w:t>
            </w:r>
          </w:p>
        </w:tc>
      </w:tr>
      <w:tr w:rsidR="00247631" w:rsidRPr="00B82D20" w14:paraId="242B5202" w14:textId="77777777" w:rsidTr="000F4634">
        <w:tc>
          <w:tcPr>
            <w:tcW w:w="8222" w:type="dxa"/>
            <w:tcBorders>
              <w:top w:val="single" w:sz="4" w:space="0" w:color="auto"/>
              <w:bottom w:val="single" w:sz="4" w:space="0" w:color="auto"/>
            </w:tcBorders>
          </w:tcPr>
          <w:p w14:paraId="2A6FB709" w14:textId="77777777" w:rsidR="00247631" w:rsidRPr="00B82D20" w:rsidRDefault="00247631" w:rsidP="00205AF3">
            <w:pPr>
              <w:tabs>
                <w:tab w:val="left" w:pos="567"/>
              </w:tabs>
              <w:spacing w:after="0" w:line="240" w:lineRule="auto"/>
              <w:rPr>
                <w:rFonts w:ascii="Times New Roman" w:hAnsi="Times New Roman" w:cs="Times New Roman"/>
                <w:b/>
                <w:lang w:val="lt-LT"/>
              </w:rPr>
            </w:pPr>
            <w:r w:rsidRPr="00B82D20">
              <w:rPr>
                <w:rFonts w:ascii="Times New Roman" w:hAnsi="Times New Roman" w:cs="Times New Roman"/>
                <w:color w:val="000000"/>
                <w:u w:val="single"/>
                <w:lang w:val="lt-LT"/>
              </w:rPr>
              <w:t>Kiti</w:t>
            </w:r>
          </w:p>
          <w:p w14:paraId="1ACD911E" w14:textId="77777777" w:rsidR="00247631" w:rsidRPr="00B82D20" w:rsidRDefault="00247631" w:rsidP="00EB0B60">
            <w:pPr>
              <w:tabs>
                <w:tab w:val="left" w:pos="567"/>
                <w:tab w:val="left" w:pos="5032"/>
              </w:tabs>
              <w:spacing w:after="0" w:line="240" w:lineRule="auto"/>
              <w:rPr>
                <w:rFonts w:ascii="Times New Roman" w:eastAsia="Times New Roman" w:hAnsi="Times New Roman" w:cs="Times New Roman"/>
                <w:i/>
                <w:szCs w:val="20"/>
                <w:lang w:val="lt-LT" w:eastAsia="lt-LT"/>
              </w:rPr>
            </w:pPr>
            <w:r w:rsidRPr="00B82D20">
              <w:rPr>
                <w:rFonts w:ascii="Times New Roman" w:hAnsi="Times New Roman" w:cs="Times New Roman"/>
                <w:i/>
                <w:lang w:val="lt-LT"/>
              </w:rPr>
              <w:t xml:space="preserve">Chlamydia </w:t>
            </w:r>
            <w:r w:rsidRPr="00B82D20">
              <w:rPr>
                <w:rFonts w:ascii="Times New Roman" w:hAnsi="Times New Roman" w:cs="Times New Roman"/>
                <w:lang w:val="lt-LT"/>
              </w:rPr>
              <w:t>padermės</w:t>
            </w:r>
          </w:p>
          <w:p w14:paraId="5B44E2E5" w14:textId="77777777" w:rsidR="00247631" w:rsidRPr="00B82D20" w:rsidRDefault="00247631" w:rsidP="00EB0B60">
            <w:pPr>
              <w:tabs>
                <w:tab w:val="left" w:pos="567"/>
                <w:tab w:val="left" w:pos="5032"/>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i/>
                <w:lang w:val="lt-LT"/>
              </w:rPr>
              <w:t xml:space="preserve">Mycoplasma </w:t>
            </w:r>
            <w:r w:rsidRPr="00B82D20">
              <w:rPr>
                <w:rFonts w:ascii="Times New Roman" w:hAnsi="Times New Roman" w:cs="Times New Roman"/>
                <w:lang w:val="lt-LT"/>
              </w:rPr>
              <w:t>padermės</w:t>
            </w:r>
          </w:p>
          <w:p w14:paraId="7CC15177" w14:textId="77777777" w:rsidR="00247631" w:rsidRPr="00B82D20" w:rsidRDefault="00247631" w:rsidP="00B82D20">
            <w:pPr>
              <w:tabs>
                <w:tab w:val="left" w:pos="567"/>
                <w:tab w:val="left" w:pos="5032"/>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i/>
                <w:lang w:val="lt-LT"/>
              </w:rPr>
              <w:t xml:space="preserve">Legionella </w:t>
            </w:r>
            <w:r w:rsidRPr="00B82D20">
              <w:rPr>
                <w:rFonts w:ascii="Times New Roman" w:hAnsi="Times New Roman" w:cs="Times New Roman"/>
                <w:lang w:val="lt-LT"/>
              </w:rPr>
              <w:t xml:space="preserve">padermės </w:t>
            </w:r>
          </w:p>
          <w:p w14:paraId="1F5F401D" w14:textId="77777777" w:rsidR="00247631" w:rsidRPr="00B82D20" w:rsidRDefault="00247631" w:rsidP="00B82D20">
            <w:pPr>
              <w:tabs>
                <w:tab w:val="left" w:pos="567"/>
                <w:tab w:val="left" w:pos="5032"/>
              </w:tabs>
              <w:spacing w:after="0" w:line="240" w:lineRule="auto"/>
              <w:rPr>
                <w:rFonts w:ascii="Times New Roman" w:hAnsi="Times New Roman" w:cs="Times New Roman"/>
                <w:u w:val="single"/>
                <w:lang w:val="lt-LT"/>
              </w:rPr>
            </w:pPr>
          </w:p>
        </w:tc>
      </w:tr>
      <w:tr w:rsidR="00247631" w:rsidRPr="00B82D20" w14:paraId="30BA1FE2" w14:textId="77777777" w:rsidTr="000F4634">
        <w:tc>
          <w:tcPr>
            <w:tcW w:w="8222" w:type="dxa"/>
            <w:tcBorders>
              <w:top w:val="single" w:sz="4" w:space="0" w:color="auto"/>
              <w:bottom w:val="single" w:sz="4" w:space="0" w:color="auto"/>
            </w:tcBorders>
          </w:tcPr>
          <w:p w14:paraId="2CF5D66B" w14:textId="77777777" w:rsidR="00247631" w:rsidRPr="00B82D20" w:rsidRDefault="00247631" w:rsidP="00205AF3">
            <w:pPr>
              <w:tabs>
                <w:tab w:val="left" w:pos="567"/>
              </w:tabs>
              <w:spacing w:after="0" w:line="240" w:lineRule="auto"/>
              <w:rPr>
                <w:rFonts w:ascii="Times New Roman" w:hAnsi="Times New Roman" w:cs="Times New Roman"/>
                <w:color w:val="000000"/>
                <w:lang w:val="lt-LT"/>
              </w:rPr>
            </w:pPr>
            <w:r w:rsidRPr="00B82D20">
              <w:rPr>
                <w:rFonts w:ascii="Times New Roman" w:hAnsi="Times New Roman" w:cs="Times New Roman"/>
                <w:color w:val="000000"/>
                <w:lang w:val="lt-LT"/>
              </w:rPr>
              <w:t>† Natūralus vidutinis jautrumas, kai nėra įgyto atsparumo mechanizmo.</w:t>
            </w:r>
          </w:p>
          <w:p w14:paraId="6E2F897B" w14:textId="77777777" w:rsidR="00247631" w:rsidRPr="00B82D20" w:rsidRDefault="00247631" w:rsidP="00EB0B60">
            <w:pPr>
              <w:tabs>
                <w:tab w:val="left" w:pos="567"/>
              </w:tabs>
              <w:spacing w:after="0" w:line="240" w:lineRule="auto"/>
              <w:ind w:left="72" w:hanging="72"/>
              <w:rPr>
                <w:rFonts w:ascii="Times New Roman" w:hAnsi="Times New Roman" w:cs="Times New Roman"/>
                <w:color w:val="000000"/>
                <w:u w:val="single"/>
                <w:lang w:val="lt-LT"/>
              </w:rPr>
            </w:pPr>
            <w:r w:rsidRPr="00B82D20">
              <w:rPr>
                <w:rFonts w:ascii="Times New Roman" w:hAnsi="Times New Roman" w:cs="Times New Roman"/>
                <w:color w:val="000000"/>
                <w:vertAlign w:val="superscript"/>
                <w:lang w:val="lt-LT"/>
              </w:rPr>
              <w:t>£</w:t>
            </w:r>
            <w:r w:rsidRPr="00B82D20">
              <w:rPr>
                <w:rFonts w:ascii="Times New Roman" w:hAnsi="Times New Roman" w:cs="Times New Roman"/>
                <w:color w:val="000000"/>
                <w:lang w:val="lt-LT"/>
              </w:rPr>
              <w:t xml:space="preserve"> Beveik visi </w:t>
            </w:r>
            <w:r w:rsidRPr="00B82D20">
              <w:rPr>
                <w:rFonts w:ascii="Times New Roman" w:hAnsi="Times New Roman" w:cs="Times New Roman"/>
                <w:i/>
                <w:color w:val="000000"/>
              </w:rPr>
              <w:t>S. aureus</w:t>
            </w:r>
            <w:r w:rsidRPr="00B82D20">
              <w:rPr>
                <w:rFonts w:ascii="Times New Roman" w:hAnsi="Times New Roman" w:cs="Times New Roman"/>
                <w:color w:val="000000"/>
              </w:rPr>
              <w:t xml:space="preserve"> </w:t>
            </w:r>
            <w:proofErr w:type="spellStart"/>
            <w:r w:rsidRPr="00B82D20">
              <w:rPr>
                <w:rFonts w:ascii="Times New Roman" w:hAnsi="Times New Roman" w:cs="Times New Roman"/>
                <w:color w:val="000000"/>
              </w:rPr>
              <w:t>yra</w:t>
            </w:r>
            <w:proofErr w:type="spellEnd"/>
            <w:r w:rsidRPr="00B82D20">
              <w:rPr>
                <w:rFonts w:ascii="Times New Roman" w:hAnsi="Times New Roman" w:cs="Times New Roman"/>
                <w:color w:val="000000"/>
              </w:rPr>
              <w:t xml:space="preserve"> </w:t>
            </w:r>
            <w:proofErr w:type="spellStart"/>
            <w:r w:rsidRPr="00B82D20">
              <w:rPr>
                <w:rFonts w:ascii="Times New Roman" w:hAnsi="Times New Roman" w:cs="Times New Roman"/>
                <w:color w:val="000000"/>
              </w:rPr>
              <w:t>atsparūs</w:t>
            </w:r>
            <w:proofErr w:type="spellEnd"/>
            <w:r w:rsidRPr="00B82D20">
              <w:rPr>
                <w:rFonts w:ascii="Times New Roman" w:hAnsi="Times New Roman" w:cs="Times New Roman"/>
                <w:color w:val="000000"/>
              </w:rPr>
              <w:t xml:space="preserve"> </w:t>
            </w:r>
            <w:proofErr w:type="spellStart"/>
            <w:r w:rsidRPr="00B82D20">
              <w:rPr>
                <w:rFonts w:ascii="Times New Roman" w:hAnsi="Times New Roman" w:cs="Times New Roman"/>
                <w:color w:val="000000"/>
              </w:rPr>
              <w:t>amoksicilinui</w:t>
            </w:r>
            <w:proofErr w:type="spellEnd"/>
            <w:r w:rsidRPr="00B82D20">
              <w:rPr>
                <w:rFonts w:ascii="Times New Roman" w:hAnsi="Times New Roman" w:cs="Times New Roman"/>
                <w:color w:val="000000"/>
              </w:rPr>
              <w:t xml:space="preserve">, </w:t>
            </w:r>
            <w:proofErr w:type="spellStart"/>
            <w:r w:rsidRPr="00B82D20">
              <w:rPr>
                <w:rFonts w:ascii="Times New Roman" w:hAnsi="Times New Roman" w:cs="Times New Roman"/>
                <w:color w:val="000000"/>
              </w:rPr>
              <w:t>nes</w:t>
            </w:r>
            <w:proofErr w:type="spellEnd"/>
            <w:r w:rsidRPr="00B82D20">
              <w:rPr>
                <w:rFonts w:ascii="Times New Roman" w:hAnsi="Times New Roman" w:cs="Times New Roman"/>
                <w:color w:val="000000"/>
              </w:rPr>
              <w:t xml:space="preserve"> </w:t>
            </w:r>
            <w:proofErr w:type="spellStart"/>
            <w:r w:rsidRPr="00B82D20">
              <w:rPr>
                <w:rFonts w:ascii="Times New Roman" w:hAnsi="Times New Roman" w:cs="Times New Roman"/>
                <w:color w:val="000000"/>
              </w:rPr>
              <w:t>gamina</w:t>
            </w:r>
            <w:proofErr w:type="spellEnd"/>
            <w:r w:rsidRPr="00B82D20">
              <w:rPr>
                <w:rFonts w:ascii="Times New Roman" w:hAnsi="Times New Roman" w:cs="Times New Roman"/>
                <w:color w:val="000000"/>
              </w:rPr>
              <w:t xml:space="preserve"> </w:t>
            </w:r>
            <w:proofErr w:type="spellStart"/>
            <w:r w:rsidRPr="00B82D20">
              <w:rPr>
                <w:rFonts w:ascii="Times New Roman" w:hAnsi="Times New Roman" w:cs="Times New Roman"/>
                <w:color w:val="000000"/>
              </w:rPr>
              <w:t>penicilinazes</w:t>
            </w:r>
            <w:proofErr w:type="spellEnd"/>
            <w:r w:rsidRPr="00B82D20">
              <w:rPr>
                <w:rFonts w:ascii="Times New Roman" w:hAnsi="Times New Roman" w:cs="Times New Roman"/>
                <w:color w:val="000000"/>
              </w:rPr>
              <w:t xml:space="preserve">. Be to, </w:t>
            </w:r>
            <w:proofErr w:type="spellStart"/>
            <w:r w:rsidRPr="00B82D20">
              <w:rPr>
                <w:rFonts w:ascii="Times New Roman" w:hAnsi="Times New Roman" w:cs="Times New Roman"/>
                <w:color w:val="000000"/>
              </w:rPr>
              <w:t>visos</w:t>
            </w:r>
            <w:proofErr w:type="spellEnd"/>
            <w:r w:rsidRPr="00B82D20">
              <w:rPr>
                <w:rFonts w:ascii="Times New Roman" w:hAnsi="Times New Roman" w:cs="Times New Roman"/>
                <w:color w:val="000000"/>
              </w:rPr>
              <w:t xml:space="preserve"> </w:t>
            </w:r>
            <w:proofErr w:type="spellStart"/>
            <w:r w:rsidRPr="00B82D20">
              <w:rPr>
                <w:rFonts w:ascii="Times New Roman" w:hAnsi="Times New Roman" w:cs="Times New Roman"/>
                <w:color w:val="000000"/>
              </w:rPr>
              <w:t>meticilinui</w:t>
            </w:r>
            <w:proofErr w:type="spellEnd"/>
            <w:r w:rsidRPr="00B82D20">
              <w:rPr>
                <w:rFonts w:ascii="Times New Roman" w:hAnsi="Times New Roman" w:cs="Times New Roman"/>
                <w:color w:val="000000"/>
              </w:rPr>
              <w:t xml:space="preserve"> </w:t>
            </w:r>
            <w:proofErr w:type="spellStart"/>
            <w:r w:rsidRPr="00B82D20">
              <w:rPr>
                <w:rFonts w:ascii="Times New Roman" w:hAnsi="Times New Roman" w:cs="Times New Roman"/>
                <w:color w:val="000000"/>
              </w:rPr>
              <w:t>atsparios</w:t>
            </w:r>
            <w:proofErr w:type="spellEnd"/>
            <w:r w:rsidRPr="00B82D20">
              <w:rPr>
                <w:rFonts w:ascii="Times New Roman" w:hAnsi="Times New Roman" w:cs="Times New Roman"/>
                <w:color w:val="000000"/>
              </w:rPr>
              <w:t xml:space="preserve"> </w:t>
            </w:r>
            <w:proofErr w:type="spellStart"/>
            <w:r w:rsidRPr="00B82D20">
              <w:rPr>
                <w:rFonts w:ascii="Times New Roman" w:hAnsi="Times New Roman" w:cs="Times New Roman"/>
                <w:color w:val="000000"/>
              </w:rPr>
              <w:t>padermės</w:t>
            </w:r>
            <w:proofErr w:type="spellEnd"/>
            <w:r w:rsidRPr="00B82D20">
              <w:rPr>
                <w:rFonts w:ascii="Times New Roman" w:hAnsi="Times New Roman" w:cs="Times New Roman"/>
                <w:color w:val="000000"/>
              </w:rPr>
              <w:t xml:space="preserve"> </w:t>
            </w:r>
            <w:proofErr w:type="spellStart"/>
            <w:r w:rsidRPr="00B82D20">
              <w:rPr>
                <w:rFonts w:ascii="Times New Roman" w:hAnsi="Times New Roman" w:cs="Times New Roman"/>
                <w:color w:val="000000"/>
              </w:rPr>
              <w:t>yra</w:t>
            </w:r>
            <w:proofErr w:type="spellEnd"/>
            <w:r w:rsidRPr="00B82D20">
              <w:rPr>
                <w:rFonts w:ascii="Times New Roman" w:hAnsi="Times New Roman" w:cs="Times New Roman"/>
                <w:color w:val="000000"/>
              </w:rPr>
              <w:t xml:space="preserve"> </w:t>
            </w:r>
            <w:proofErr w:type="spellStart"/>
            <w:r w:rsidRPr="00B82D20">
              <w:rPr>
                <w:rFonts w:ascii="Times New Roman" w:hAnsi="Times New Roman" w:cs="Times New Roman"/>
                <w:color w:val="000000"/>
              </w:rPr>
              <w:t>atsparios</w:t>
            </w:r>
            <w:proofErr w:type="spellEnd"/>
            <w:r w:rsidRPr="00B82D20">
              <w:rPr>
                <w:rFonts w:ascii="Times New Roman" w:hAnsi="Times New Roman" w:cs="Times New Roman"/>
                <w:color w:val="000000"/>
              </w:rPr>
              <w:t xml:space="preserve"> </w:t>
            </w:r>
            <w:proofErr w:type="spellStart"/>
            <w:r w:rsidRPr="00B82D20">
              <w:rPr>
                <w:rFonts w:ascii="Times New Roman" w:hAnsi="Times New Roman" w:cs="Times New Roman"/>
                <w:color w:val="000000"/>
              </w:rPr>
              <w:t>amoksicilinui</w:t>
            </w:r>
            <w:proofErr w:type="spellEnd"/>
            <w:r w:rsidRPr="00B82D20">
              <w:rPr>
                <w:rFonts w:ascii="Times New Roman" w:hAnsi="Times New Roman" w:cs="Times New Roman"/>
                <w:color w:val="000000"/>
              </w:rPr>
              <w:t>.</w:t>
            </w:r>
          </w:p>
        </w:tc>
      </w:tr>
    </w:tbl>
    <w:p w14:paraId="6F65DFAA" w14:textId="77777777" w:rsidR="00247631" w:rsidRPr="00B82D20" w:rsidRDefault="00247631" w:rsidP="00205AF3">
      <w:pPr>
        <w:tabs>
          <w:tab w:val="left" w:pos="567"/>
        </w:tabs>
        <w:spacing w:after="0" w:line="240" w:lineRule="auto"/>
        <w:rPr>
          <w:rFonts w:ascii="Times New Roman" w:hAnsi="Times New Roman" w:cs="Times New Roman"/>
          <w:b/>
          <w:lang w:val="lt-LT"/>
        </w:rPr>
      </w:pPr>
    </w:p>
    <w:p w14:paraId="3242704C" w14:textId="77777777" w:rsidR="00247631" w:rsidRPr="00B82D20" w:rsidRDefault="00247631" w:rsidP="00EB0B60">
      <w:pPr>
        <w:tabs>
          <w:tab w:val="left" w:pos="567"/>
        </w:tabs>
        <w:spacing w:after="0" w:line="240" w:lineRule="auto"/>
        <w:rPr>
          <w:rFonts w:ascii="Times New Roman" w:eastAsia="Times New Roman" w:hAnsi="Times New Roman" w:cs="Times New Roman"/>
          <w:b/>
          <w:szCs w:val="20"/>
          <w:lang w:val="lt-LT" w:eastAsia="lt-LT"/>
        </w:rPr>
      </w:pPr>
      <w:r w:rsidRPr="00B82D20">
        <w:rPr>
          <w:rFonts w:ascii="Times New Roman" w:hAnsi="Times New Roman" w:cs="Times New Roman"/>
          <w:b/>
          <w:lang w:val="lt-LT"/>
        </w:rPr>
        <w:t>5.2</w:t>
      </w:r>
      <w:r w:rsidRPr="00B82D20">
        <w:rPr>
          <w:rFonts w:ascii="Times New Roman" w:hAnsi="Times New Roman" w:cs="Times New Roman"/>
          <w:b/>
          <w:lang w:val="lt-LT"/>
        </w:rPr>
        <w:tab/>
        <w:t>Farmakokinetinės savybės</w:t>
      </w:r>
    </w:p>
    <w:p w14:paraId="39DAF10C" w14:textId="77777777" w:rsidR="00247631" w:rsidRPr="00B82D20" w:rsidRDefault="00247631" w:rsidP="00EB0B60">
      <w:pPr>
        <w:tabs>
          <w:tab w:val="left" w:pos="567"/>
        </w:tabs>
        <w:spacing w:after="0" w:line="240" w:lineRule="auto"/>
        <w:rPr>
          <w:rFonts w:ascii="Times New Roman" w:hAnsi="Times New Roman" w:cs="Times New Roman"/>
          <w:i/>
          <w:lang w:val="lt-LT"/>
        </w:rPr>
      </w:pPr>
    </w:p>
    <w:p w14:paraId="1F5E203E"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Absorbcija</w:t>
      </w:r>
    </w:p>
    <w:p w14:paraId="7907BDEA" w14:textId="22033A79"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Visas amoksicilinas disocijuoja vandeniniame tirpale, kurio pH yra fiziologinis. Išgertas amoksicilinas greitai ir gerai absorbuojamas. Išgerto amoksicilino biologinis prieinamumas yra maždaug 70</w:t>
      </w:r>
      <w:r w:rsidR="002D02F9" w:rsidRPr="00B82D20">
        <w:rPr>
          <w:rFonts w:ascii="Times New Roman" w:eastAsia="Times New Roman" w:hAnsi="Times New Roman" w:cs="Times New Roman"/>
          <w:lang w:val="lt-LT" w:eastAsia="lt-LT"/>
        </w:rPr>
        <w:t> </w:t>
      </w:r>
      <w:r w:rsidRPr="00B82D20">
        <w:rPr>
          <w:rFonts w:ascii="Times New Roman" w:hAnsi="Times New Roman" w:cs="Times New Roman"/>
          <w:lang w:val="lt-LT"/>
        </w:rPr>
        <w:t>%. Laikotarpis, per kurį pasiekiama didžiausia koncentracija plazmoje (T</w:t>
      </w:r>
      <w:r w:rsidRPr="00BF67DB">
        <w:rPr>
          <w:rFonts w:ascii="Times New Roman" w:hAnsi="Times New Roman" w:cs="Times New Roman"/>
          <w:vertAlign w:val="subscript"/>
          <w:lang w:val="lt-LT"/>
        </w:rPr>
        <w:t>max</w:t>
      </w:r>
      <w:r w:rsidRPr="00BF67DB">
        <w:rPr>
          <w:rFonts w:ascii="Times New Roman" w:hAnsi="Times New Roman" w:cs="Times New Roman"/>
          <w:lang w:val="lt-LT"/>
        </w:rPr>
        <w:t>), trunka maždaug vieną valandą.</w:t>
      </w:r>
    </w:p>
    <w:p w14:paraId="390DC094"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FA1D04B" w14:textId="70E6E7F4"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Tyrimo, kurio metu į grupes suskirstyti sveiki savanoriai nevalgę vartojo 250</w:t>
      </w:r>
      <w:r w:rsidR="002D02F9" w:rsidRPr="00B82D20">
        <w:rPr>
          <w:rFonts w:ascii="Times New Roman" w:eastAsia="Times New Roman" w:hAnsi="Times New Roman" w:cs="Times New Roman"/>
          <w:lang w:val="lt-LT" w:eastAsia="lt-LT"/>
        </w:rPr>
        <w:t> </w:t>
      </w:r>
      <w:r w:rsidRPr="00B82D20">
        <w:rPr>
          <w:rFonts w:ascii="Times New Roman" w:hAnsi="Times New Roman" w:cs="Times New Roman"/>
          <w:lang w:val="lt-LT"/>
        </w:rPr>
        <w:t>mg dozę tris kartus per parą, farmakokinetikos duomenys pateikti toliau.</w:t>
      </w:r>
    </w:p>
    <w:p w14:paraId="5DC0C7FA" w14:textId="77777777" w:rsidR="00247631" w:rsidRPr="00B82D20" w:rsidRDefault="00247631" w:rsidP="00B82D20">
      <w:pPr>
        <w:tabs>
          <w:tab w:val="left" w:pos="567"/>
        </w:tabs>
        <w:spacing w:after="0" w:line="240" w:lineRule="auto"/>
        <w:rPr>
          <w:rFonts w:ascii="Times New Roman" w:hAnsi="Times New Roman" w:cs="Times New Roman"/>
          <w:lang w:val="lt-LT"/>
        </w:rPr>
      </w:pPr>
    </w:p>
    <w:tbl>
      <w:tblPr>
        <w:tblW w:w="0" w:type="auto"/>
        <w:tblInd w:w="-11" w:type="dxa"/>
        <w:tblLayout w:type="fixed"/>
        <w:tblCellMar>
          <w:left w:w="0" w:type="dxa"/>
          <w:right w:w="0" w:type="dxa"/>
        </w:tblCellMar>
        <w:tblLook w:val="01E0" w:firstRow="1" w:lastRow="1" w:firstColumn="1" w:lastColumn="1" w:noHBand="0" w:noVBand="0"/>
      </w:tblPr>
      <w:tblGrid>
        <w:gridCol w:w="2071"/>
        <w:gridCol w:w="2069"/>
        <w:gridCol w:w="2071"/>
        <w:gridCol w:w="2069"/>
      </w:tblGrid>
      <w:tr w:rsidR="00247631" w:rsidRPr="00B82D20" w14:paraId="71BB884C" w14:textId="77777777" w:rsidTr="000F4634">
        <w:trPr>
          <w:trHeight w:hRule="exact" w:val="264"/>
        </w:trPr>
        <w:tc>
          <w:tcPr>
            <w:tcW w:w="2071" w:type="dxa"/>
            <w:tcBorders>
              <w:top w:val="single" w:sz="4" w:space="0" w:color="000000"/>
              <w:left w:val="single" w:sz="4" w:space="0" w:color="000000"/>
              <w:bottom w:val="single" w:sz="4" w:space="0" w:color="000000"/>
              <w:right w:val="single" w:sz="4" w:space="0" w:color="000000"/>
            </w:tcBorders>
          </w:tcPr>
          <w:p w14:paraId="47C4AFE4" w14:textId="77777777" w:rsidR="00247631" w:rsidRPr="00B82D20" w:rsidRDefault="00247631" w:rsidP="00B82D20">
            <w:pPr>
              <w:spacing w:after="0" w:line="252" w:lineRule="exact"/>
              <w:ind w:left="789" w:right="776"/>
              <w:jc w:val="center"/>
              <w:rPr>
                <w:rFonts w:ascii="Times New Roman" w:hAnsi="Times New Roman" w:cs="Times New Roman"/>
                <w:lang w:val="lt-LT"/>
              </w:rPr>
            </w:pPr>
            <w:r w:rsidRPr="00B82D20">
              <w:rPr>
                <w:rFonts w:ascii="Times New Roman" w:hAnsi="Times New Roman" w:cs="Times New Roman"/>
                <w:spacing w:val="14"/>
                <w:lang w:val="lt-LT"/>
              </w:rPr>
              <w:lastRenderedPageBreak/>
              <w:t>C</w:t>
            </w:r>
            <w:r w:rsidRPr="00B82D20">
              <w:rPr>
                <w:rFonts w:ascii="Times New Roman" w:hAnsi="Times New Roman" w:cs="Times New Roman"/>
                <w:spacing w:val="1"/>
                <w:vertAlign w:val="subscript"/>
                <w:lang w:val="lt-LT"/>
              </w:rPr>
              <w:t>max</w:t>
            </w:r>
          </w:p>
        </w:tc>
        <w:tc>
          <w:tcPr>
            <w:tcW w:w="2069" w:type="dxa"/>
            <w:tcBorders>
              <w:top w:val="single" w:sz="4" w:space="0" w:color="000000"/>
              <w:left w:val="single" w:sz="4" w:space="0" w:color="000000"/>
              <w:bottom w:val="single" w:sz="4" w:space="0" w:color="000000"/>
              <w:right w:val="single" w:sz="4" w:space="0" w:color="000000"/>
            </w:tcBorders>
          </w:tcPr>
          <w:p w14:paraId="5F9C9126" w14:textId="77777777" w:rsidR="00247631" w:rsidRPr="00B82D20" w:rsidRDefault="00247631" w:rsidP="00B82D20">
            <w:pPr>
              <w:spacing w:after="0" w:line="252" w:lineRule="exact"/>
              <w:ind w:left="705" w:right="695"/>
              <w:jc w:val="center"/>
              <w:rPr>
                <w:rFonts w:ascii="Times New Roman" w:hAnsi="Times New Roman" w:cs="Times New Roman"/>
                <w:lang w:val="lt-LT"/>
              </w:rPr>
            </w:pPr>
            <w:r w:rsidRPr="00B82D20">
              <w:rPr>
                <w:rFonts w:ascii="Times New Roman" w:hAnsi="Times New Roman" w:cs="Times New Roman"/>
                <w:lang w:val="lt-LT"/>
              </w:rPr>
              <w:t>T</w:t>
            </w:r>
            <w:r w:rsidRPr="00B82D20">
              <w:rPr>
                <w:rFonts w:ascii="Times New Roman" w:hAnsi="Times New Roman" w:cs="Times New Roman"/>
                <w:spacing w:val="-41"/>
                <w:lang w:val="lt-LT"/>
              </w:rPr>
              <w:t xml:space="preserve"> </w:t>
            </w:r>
            <w:r w:rsidRPr="00B82D20">
              <w:rPr>
                <w:rFonts w:ascii="Times New Roman" w:hAnsi="Times New Roman" w:cs="Times New Roman"/>
                <w:spacing w:val="1"/>
                <w:vertAlign w:val="subscript"/>
                <w:lang w:val="lt-LT"/>
              </w:rPr>
              <w:t>max</w:t>
            </w:r>
            <w:r w:rsidRPr="00B82D20">
              <w:rPr>
                <w:rFonts w:ascii="Times New Roman" w:hAnsi="Times New Roman" w:cs="Times New Roman"/>
                <w:spacing w:val="28"/>
                <w:position w:val="-3"/>
              </w:rPr>
              <w:t xml:space="preserve"> </w:t>
            </w:r>
            <w:r w:rsidRPr="00B82D20">
              <w:rPr>
                <w:rFonts w:ascii="Times New Roman" w:hAnsi="Times New Roman" w:cs="Times New Roman"/>
                <w:lang w:val="lt-LT"/>
              </w:rPr>
              <w:t>*</w:t>
            </w:r>
          </w:p>
        </w:tc>
        <w:tc>
          <w:tcPr>
            <w:tcW w:w="2071" w:type="dxa"/>
            <w:tcBorders>
              <w:top w:val="single" w:sz="4" w:space="0" w:color="000000"/>
              <w:left w:val="single" w:sz="4" w:space="0" w:color="000000"/>
              <w:bottom w:val="single" w:sz="4" w:space="0" w:color="000000"/>
              <w:right w:val="single" w:sz="4" w:space="0" w:color="000000"/>
            </w:tcBorders>
          </w:tcPr>
          <w:p w14:paraId="1479380C" w14:textId="4EBB1B56" w:rsidR="00247631" w:rsidRPr="00B82D20" w:rsidRDefault="00247631" w:rsidP="00B82D20">
            <w:pPr>
              <w:spacing w:after="0" w:line="252" w:lineRule="exact"/>
              <w:ind w:left="553" w:right="-20"/>
              <w:rPr>
                <w:rFonts w:ascii="Times New Roman" w:eastAsia="Times New Roman" w:hAnsi="Times New Roman" w:cs="Times New Roman"/>
                <w:szCs w:val="20"/>
                <w:lang w:val="lt-LT" w:eastAsia="lt-LT"/>
              </w:rPr>
            </w:pPr>
            <w:r w:rsidRPr="00B82D20">
              <w:rPr>
                <w:rFonts w:ascii="Times New Roman" w:hAnsi="Times New Roman" w:cs="Times New Roman"/>
                <w:spacing w:val="-1"/>
                <w:lang w:val="lt-LT"/>
              </w:rPr>
              <w:t>AU</w:t>
            </w:r>
            <w:r w:rsidRPr="00B82D20">
              <w:rPr>
                <w:rFonts w:ascii="Times New Roman" w:hAnsi="Times New Roman" w:cs="Times New Roman"/>
                <w:lang w:val="lt-LT"/>
              </w:rPr>
              <w:t>C</w:t>
            </w:r>
            <w:r w:rsidRPr="00B82D20">
              <w:rPr>
                <w:rFonts w:ascii="Times New Roman" w:hAnsi="Times New Roman" w:cs="Times New Roman"/>
                <w:spacing w:val="1"/>
                <w:vertAlign w:val="subscript"/>
                <w:lang w:val="lt-LT"/>
              </w:rPr>
              <w:t>(0</w:t>
            </w:r>
            <w:r w:rsidR="002D02F9" w:rsidRPr="00B82D20">
              <w:rPr>
                <w:rFonts w:ascii="Times New Roman" w:eastAsia="Times New Roman" w:hAnsi="Times New Roman" w:cs="Times New Roman"/>
                <w:spacing w:val="1"/>
                <w:vertAlign w:val="subscript"/>
                <w:lang w:val="lt-LT"/>
              </w:rPr>
              <w:noBreakHyphen/>
            </w:r>
            <w:r w:rsidRPr="00B82D20">
              <w:rPr>
                <w:rFonts w:ascii="Times New Roman" w:hAnsi="Times New Roman" w:cs="Times New Roman"/>
                <w:spacing w:val="1"/>
                <w:vertAlign w:val="subscript"/>
                <w:lang w:val="lt-LT"/>
              </w:rPr>
              <w:t>24val.)</w:t>
            </w:r>
          </w:p>
        </w:tc>
        <w:tc>
          <w:tcPr>
            <w:tcW w:w="2069" w:type="dxa"/>
            <w:tcBorders>
              <w:top w:val="single" w:sz="4" w:space="0" w:color="000000"/>
              <w:left w:val="single" w:sz="4" w:space="0" w:color="000000"/>
              <w:bottom w:val="single" w:sz="4" w:space="0" w:color="000000"/>
              <w:right w:val="single" w:sz="4" w:space="0" w:color="000000"/>
            </w:tcBorders>
          </w:tcPr>
          <w:p w14:paraId="0967E4A7" w14:textId="7B148A0E" w:rsidR="00247631" w:rsidRPr="00B82D20" w:rsidRDefault="00247631" w:rsidP="00B82D20">
            <w:pPr>
              <w:spacing w:after="0" w:line="246" w:lineRule="exact"/>
              <w:ind w:left="811" w:right="793"/>
              <w:jc w:val="center"/>
              <w:rPr>
                <w:rFonts w:ascii="Times New Roman" w:hAnsi="Times New Roman" w:cs="Times New Roman"/>
                <w:lang w:val="lt-LT"/>
              </w:rPr>
            </w:pPr>
            <w:r w:rsidRPr="00B82D20">
              <w:rPr>
                <w:rFonts w:ascii="Times New Roman" w:hAnsi="Times New Roman" w:cs="Times New Roman"/>
                <w:lang w:val="lt-LT"/>
              </w:rPr>
              <w:t>T</w:t>
            </w:r>
            <w:r w:rsidRPr="00B82D20">
              <w:rPr>
                <w:rFonts w:ascii="Times New Roman" w:hAnsi="Times New Roman" w:cs="Times New Roman"/>
                <w:spacing w:val="1"/>
                <w:vertAlign w:val="subscript"/>
                <w:lang w:val="lt-LT"/>
              </w:rPr>
              <w:t>½</w:t>
            </w:r>
          </w:p>
        </w:tc>
      </w:tr>
      <w:tr w:rsidR="00247631" w:rsidRPr="00B82D20" w14:paraId="575F56A1" w14:textId="77777777" w:rsidTr="000F4634">
        <w:trPr>
          <w:trHeight w:hRule="exact" w:val="278"/>
        </w:trPr>
        <w:tc>
          <w:tcPr>
            <w:tcW w:w="2071" w:type="dxa"/>
            <w:tcBorders>
              <w:top w:val="single" w:sz="4" w:space="0" w:color="000000"/>
              <w:left w:val="single" w:sz="4" w:space="0" w:color="000000"/>
              <w:bottom w:val="single" w:sz="4" w:space="0" w:color="000000"/>
              <w:right w:val="single" w:sz="4" w:space="0" w:color="000000"/>
            </w:tcBorders>
          </w:tcPr>
          <w:p w14:paraId="4268BD33" w14:textId="77777777" w:rsidR="00247631" w:rsidRPr="00B82D20" w:rsidRDefault="00247631" w:rsidP="00205AF3">
            <w:pPr>
              <w:spacing w:before="9" w:after="0" w:line="240" w:lineRule="auto"/>
              <w:ind w:left="653" w:right="637"/>
              <w:jc w:val="center"/>
              <w:rPr>
                <w:rFonts w:ascii="Times New Roman" w:hAnsi="Times New Roman" w:cs="Times New Roman"/>
                <w:lang w:val="lt-LT"/>
              </w:rPr>
            </w:pPr>
            <w:r w:rsidRPr="00B82D20">
              <w:rPr>
                <w:rFonts w:ascii="Times New Roman" w:hAnsi="Times New Roman" w:cs="Times New Roman"/>
                <w:spacing w:val="1"/>
                <w:lang w:val="lt-LT"/>
              </w:rPr>
              <w:t>(</w:t>
            </w:r>
            <w:r w:rsidRPr="00B82D20">
              <w:rPr>
                <w:rFonts w:ascii="Times New Roman" w:hAnsi="Times New Roman" w:cs="Times New Roman"/>
                <w:spacing w:val="-2"/>
                <w:lang w:val="lt-LT"/>
              </w:rPr>
              <w:t>µg</w:t>
            </w:r>
            <w:r w:rsidRPr="00B82D20">
              <w:rPr>
                <w:rFonts w:ascii="Times New Roman" w:hAnsi="Times New Roman" w:cs="Times New Roman"/>
                <w:spacing w:val="3"/>
              </w:rPr>
              <w:t>/</w:t>
            </w:r>
            <w:r w:rsidRPr="00B82D20">
              <w:rPr>
                <w:rFonts w:ascii="Times New Roman" w:hAnsi="Times New Roman" w:cs="Times New Roman"/>
                <w:spacing w:val="-4"/>
                <w:lang w:val="lt-LT"/>
              </w:rPr>
              <w:t>m</w:t>
            </w:r>
            <w:r w:rsidRPr="00B82D20">
              <w:rPr>
                <w:rFonts w:ascii="Times New Roman" w:hAnsi="Times New Roman" w:cs="Times New Roman"/>
                <w:spacing w:val="1"/>
                <w:lang w:val="lt-LT"/>
              </w:rPr>
              <w:t>l</w:t>
            </w:r>
            <w:r w:rsidRPr="00B82D20">
              <w:rPr>
                <w:rFonts w:ascii="Times New Roman" w:hAnsi="Times New Roman" w:cs="Times New Roman"/>
                <w:lang w:val="lt-LT"/>
              </w:rPr>
              <w:t>)</w:t>
            </w:r>
          </w:p>
        </w:tc>
        <w:tc>
          <w:tcPr>
            <w:tcW w:w="2069" w:type="dxa"/>
            <w:tcBorders>
              <w:top w:val="single" w:sz="4" w:space="0" w:color="000000"/>
              <w:left w:val="single" w:sz="4" w:space="0" w:color="000000"/>
              <w:bottom w:val="single" w:sz="4" w:space="0" w:color="000000"/>
              <w:right w:val="single" w:sz="4" w:space="0" w:color="000000"/>
            </w:tcBorders>
          </w:tcPr>
          <w:p w14:paraId="472F3574" w14:textId="77777777" w:rsidR="00247631" w:rsidRPr="00B82D20" w:rsidRDefault="00247631" w:rsidP="00EB0B60">
            <w:pPr>
              <w:spacing w:after="0" w:line="246" w:lineRule="exact"/>
              <w:ind w:left="860" w:right="13" w:hanging="860"/>
              <w:jc w:val="center"/>
              <w:rPr>
                <w:rFonts w:ascii="Times New Roman" w:hAnsi="Times New Roman" w:cs="Times New Roman"/>
                <w:lang w:val="lt-LT"/>
              </w:rPr>
            </w:pPr>
            <w:r w:rsidRPr="00B82D20">
              <w:rPr>
                <w:rFonts w:ascii="Times New Roman" w:hAnsi="Times New Roman" w:cs="Times New Roman"/>
                <w:spacing w:val="1"/>
                <w:lang w:val="lt-LT"/>
              </w:rPr>
              <w:t>(</w:t>
            </w:r>
            <w:r w:rsidRPr="00B82D20">
              <w:rPr>
                <w:rFonts w:ascii="Times New Roman" w:hAnsi="Times New Roman" w:cs="Times New Roman"/>
                <w:lang w:val="lt-LT"/>
              </w:rPr>
              <w:t>val.)</w:t>
            </w:r>
          </w:p>
        </w:tc>
        <w:tc>
          <w:tcPr>
            <w:tcW w:w="2071" w:type="dxa"/>
            <w:tcBorders>
              <w:top w:val="single" w:sz="4" w:space="0" w:color="000000"/>
              <w:left w:val="single" w:sz="4" w:space="0" w:color="000000"/>
              <w:bottom w:val="single" w:sz="4" w:space="0" w:color="000000"/>
              <w:right w:val="single" w:sz="4" w:space="0" w:color="000000"/>
            </w:tcBorders>
          </w:tcPr>
          <w:p w14:paraId="79227A81" w14:textId="77777777" w:rsidR="00247631" w:rsidRPr="00B82D20" w:rsidRDefault="00247631" w:rsidP="00EB0B60">
            <w:pPr>
              <w:spacing w:before="9" w:after="0" w:line="240" w:lineRule="auto"/>
              <w:ind w:left="570" w:right="-20"/>
              <w:rPr>
                <w:rFonts w:ascii="Times New Roman" w:hAnsi="Times New Roman" w:cs="Times New Roman"/>
                <w:lang w:val="lt-LT"/>
              </w:rPr>
            </w:pPr>
            <w:r w:rsidRPr="00B82D20">
              <w:rPr>
                <w:rFonts w:ascii="Times New Roman" w:hAnsi="Times New Roman" w:cs="Times New Roman"/>
                <w:spacing w:val="1"/>
                <w:lang w:val="lt-LT"/>
              </w:rPr>
              <w:t>(</w:t>
            </w:r>
            <w:r w:rsidRPr="00B82D20">
              <w:rPr>
                <w:rFonts w:ascii="Times New Roman" w:hAnsi="Times New Roman" w:cs="Times New Roman"/>
                <w:spacing w:val="-2"/>
                <w:lang w:val="lt-LT"/>
              </w:rPr>
              <w:t>µg</w:t>
            </w:r>
            <w:r w:rsidRPr="00B82D20">
              <w:rPr>
                <w:rFonts w:ascii="Times New Roman" w:hAnsi="Times New Roman" w:cs="Times New Roman"/>
              </w:rPr>
              <w:t>.val.</w:t>
            </w:r>
            <w:r w:rsidRPr="00B82D20">
              <w:rPr>
                <w:rFonts w:ascii="Times New Roman" w:hAnsi="Times New Roman" w:cs="Times New Roman"/>
                <w:spacing w:val="1"/>
              </w:rPr>
              <w:t>/</w:t>
            </w:r>
            <w:r w:rsidRPr="00B82D20">
              <w:rPr>
                <w:rFonts w:ascii="Times New Roman" w:hAnsi="Times New Roman" w:cs="Times New Roman"/>
                <w:spacing w:val="-4"/>
                <w:lang w:val="lt-LT"/>
              </w:rPr>
              <w:t>m</w:t>
            </w:r>
            <w:r w:rsidRPr="00B82D20">
              <w:rPr>
                <w:rFonts w:ascii="Times New Roman" w:hAnsi="Times New Roman" w:cs="Times New Roman"/>
                <w:spacing w:val="1"/>
                <w:lang w:val="lt-LT"/>
              </w:rPr>
              <w:t>l</w:t>
            </w:r>
            <w:r w:rsidRPr="00B82D20">
              <w:rPr>
                <w:rFonts w:ascii="Times New Roman" w:hAnsi="Times New Roman" w:cs="Times New Roman"/>
                <w:lang w:val="lt-LT"/>
              </w:rPr>
              <w:t>)</w:t>
            </w:r>
          </w:p>
        </w:tc>
        <w:tc>
          <w:tcPr>
            <w:tcW w:w="2069" w:type="dxa"/>
            <w:tcBorders>
              <w:top w:val="single" w:sz="4" w:space="0" w:color="000000"/>
              <w:left w:val="single" w:sz="4" w:space="0" w:color="000000"/>
              <w:bottom w:val="single" w:sz="4" w:space="0" w:color="000000"/>
              <w:right w:val="single" w:sz="4" w:space="0" w:color="000000"/>
            </w:tcBorders>
          </w:tcPr>
          <w:p w14:paraId="3AC29F20" w14:textId="77777777" w:rsidR="00247631" w:rsidRPr="00B82D20" w:rsidRDefault="00247631" w:rsidP="00B82D20">
            <w:pPr>
              <w:spacing w:after="0" w:line="246" w:lineRule="exact"/>
              <w:ind w:left="859" w:right="184" w:hanging="533"/>
              <w:jc w:val="center"/>
              <w:rPr>
                <w:rFonts w:ascii="Times New Roman" w:hAnsi="Times New Roman" w:cs="Times New Roman"/>
                <w:lang w:val="lt-LT"/>
              </w:rPr>
            </w:pPr>
            <w:r w:rsidRPr="00B82D20">
              <w:rPr>
                <w:rFonts w:ascii="Times New Roman" w:hAnsi="Times New Roman" w:cs="Times New Roman"/>
                <w:spacing w:val="1"/>
                <w:lang w:val="lt-LT"/>
              </w:rPr>
              <w:t>(</w:t>
            </w:r>
            <w:r w:rsidRPr="00B82D20">
              <w:rPr>
                <w:rFonts w:ascii="Times New Roman" w:hAnsi="Times New Roman" w:cs="Times New Roman"/>
                <w:lang w:val="lt-LT"/>
              </w:rPr>
              <w:t>val.)</w:t>
            </w:r>
          </w:p>
        </w:tc>
      </w:tr>
      <w:tr w:rsidR="00247631" w:rsidRPr="00B82D20" w14:paraId="287D4555" w14:textId="77777777" w:rsidTr="000F4634">
        <w:trPr>
          <w:trHeight w:hRule="exact" w:val="281"/>
        </w:trPr>
        <w:tc>
          <w:tcPr>
            <w:tcW w:w="2071" w:type="dxa"/>
            <w:tcBorders>
              <w:top w:val="single" w:sz="4" w:space="0" w:color="000000"/>
              <w:left w:val="single" w:sz="4" w:space="0" w:color="000000"/>
              <w:bottom w:val="single" w:sz="4" w:space="0" w:color="000000"/>
              <w:right w:val="single" w:sz="4" w:space="0" w:color="000000"/>
            </w:tcBorders>
          </w:tcPr>
          <w:p w14:paraId="7F8B4DAE" w14:textId="6F9FDF63" w:rsidR="00247631" w:rsidRPr="00B82D20" w:rsidRDefault="00247631" w:rsidP="00205AF3">
            <w:pPr>
              <w:spacing w:after="0" w:line="240" w:lineRule="auto"/>
              <w:ind w:left="582" w:right="-23"/>
              <w:rPr>
                <w:rFonts w:ascii="Times New Roman" w:hAnsi="Times New Roman" w:cs="Times New Roman"/>
                <w:lang w:val="lt-LT"/>
              </w:rPr>
            </w:pPr>
            <w:r w:rsidRPr="00B82D20">
              <w:rPr>
                <w:rFonts w:ascii="Times New Roman" w:hAnsi="Times New Roman" w:cs="Times New Roman"/>
                <w:lang w:val="lt-LT"/>
              </w:rPr>
              <w:t>3,3</w:t>
            </w:r>
            <w:r w:rsidR="00493A86" w:rsidRPr="00B82D20">
              <w:rPr>
                <w:rFonts w:ascii="Times New Roman" w:eastAsia="Times New Roman" w:hAnsi="Times New Roman" w:cs="Times New Roman"/>
                <w:lang w:val="lt-LT"/>
              </w:rPr>
              <w:t> </w:t>
            </w:r>
            <w:r w:rsidRPr="00B82D20">
              <w:rPr>
                <w:rFonts w:ascii="Times New Roman" w:eastAsia="Times New Roman" w:hAnsi="Times New Roman" w:cs="Times New Roman"/>
                <w:lang w:val="lt-LT"/>
              </w:rPr>
              <w:t>±</w:t>
            </w:r>
            <w:r w:rsidR="00493A86" w:rsidRPr="00B82D20">
              <w:rPr>
                <w:rFonts w:ascii="Times New Roman" w:eastAsia="Times New Roman" w:hAnsi="Times New Roman" w:cs="Times New Roman"/>
                <w:lang w:val="lt-LT"/>
              </w:rPr>
              <w:t> </w:t>
            </w:r>
            <w:r w:rsidRPr="00B82D20">
              <w:rPr>
                <w:rFonts w:ascii="Times New Roman" w:hAnsi="Times New Roman" w:cs="Times New Roman"/>
                <w:spacing w:val="-2"/>
                <w:lang w:val="lt-LT"/>
              </w:rPr>
              <w:t>1</w:t>
            </w:r>
            <w:r w:rsidRPr="00B82D20">
              <w:rPr>
                <w:rFonts w:ascii="Times New Roman" w:hAnsi="Times New Roman" w:cs="Times New Roman"/>
                <w:lang w:val="lt-LT"/>
              </w:rPr>
              <w:t>,12</w:t>
            </w:r>
          </w:p>
        </w:tc>
        <w:tc>
          <w:tcPr>
            <w:tcW w:w="2069" w:type="dxa"/>
            <w:tcBorders>
              <w:top w:val="single" w:sz="4" w:space="0" w:color="000000"/>
              <w:left w:val="single" w:sz="4" w:space="0" w:color="000000"/>
              <w:bottom w:val="single" w:sz="4" w:space="0" w:color="000000"/>
              <w:right w:val="single" w:sz="4" w:space="0" w:color="000000"/>
            </w:tcBorders>
          </w:tcPr>
          <w:p w14:paraId="1E2FFB55" w14:textId="6349CA68" w:rsidR="00247631" w:rsidRPr="00B82D20" w:rsidRDefault="00247631" w:rsidP="00EB0B60">
            <w:pPr>
              <w:spacing w:after="0" w:line="240" w:lineRule="auto"/>
              <w:ind w:left="477" w:right="-23"/>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1,5 </w:t>
            </w:r>
            <w:r w:rsidRPr="00B82D20">
              <w:rPr>
                <w:rFonts w:ascii="Times New Roman" w:hAnsi="Times New Roman" w:cs="Times New Roman"/>
                <w:spacing w:val="1"/>
                <w:lang w:val="lt-LT"/>
              </w:rPr>
              <w:t>(</w:t>
            </w:r>
            <w:r w:rsidRPr="00B82D20">
              <w:rPr>
                <w:rFonts w:ascii="Times New Roman" w:hAnsi="Times New Roman" w:cs="Times New Roman"/>
                <w:lang w:val="lt-LT"/>
              </w:rPr>
              <w:t>1,0</w:t>
            </w:r>
            <w:r w:rsidR="00493A86" w:rsidRPr="00B82D20">
              <w:rPr>
                <w:rFonts w:ascii="Times New Roman" w:hAnsi="Times New Roman" w:cs="Times New Roman"/>
              </w:rPr>
              <w:noBreakHyphen/>
            </w:r>
            <w:r w:rsidRPr="00B82D20">
              <w:rPr>
                <w:rFonts w:ascii="Times New Roman" w:hAnsi="Times New Roman" w:cs="Times New Roman"/>
              </w:rPr>
              <w:t>2,0)</w:t>
            </w:r>
          </w:p>
        </w:tc>
        <w:tc>
          <w:tcPr>
            <w:tcW w:w="2071" w:type="dxa"/>
            <w:tcBorders>
              <w:top w:val="single" w:sz="4" w:space="0" w:color="000000"/>
              <w:left w:val="single" w:sz="4" w:space="0" w:color="000000"/>
              <w:bottom w:val="single" w:sz="4" w:space="0" w:color="000000"/>
              <w:right w:val="single" w:sz="4" w:space="0" w:color="000000"/>
            </w:tcBorders>
          </w:tcPr>
          <w:p w14:paraId="31C9ADBE" w14:textId="521011EA" w:rsidR="00247631" w:rsidRPr="00B82D20" w:rsidRDefault="00247631" w:rsidP="00EB0B60">
            <w:pPr>
              <w:spacing w:after="0" w:line="240" w:lineRule="auto"/>
              <w:ind w:left="527" w:right="-23"/>
              <w:rPr>
                <w:rFonts w:ascii="Times New Roman" w:eastAsia="Times New Roman" w:hAnsi="Times New Roman" w:cs="Times New Roman"/>
                <w:szCs w:val="20"/>
                <w:lang w:val="lt-LT" w:eastAsia="lt-LT"/>
              </w:rPr>
            </w:pPr>
            <w:r w:rsidRPr="00B82D20">
              <w:rPr>
                <w:rFonts w:ascii="Times New Roman" w:hAnsi="Times New Roman" w:cs="Times New Roman"/>
                <w:lang w:val="lt-LT"/>
              </w:rPr>
              <w:t>26,7</w:t>
            </w:r>
            <w:r w:rsidR="00493A86" w:rsidRPr="00B82D20">
              <w:rPr>
                <w:rFonts w:ascii="Times New Roman" w:eastAsia="Times New Roman" w:hAnsi="Times New Roman" w:cs="Times New Roman"/>
                <w:lang w:val="lt-LT"/>
              </w:rPr>
              <w:t> </w:t>
            </w:r>
            <w:r w:rsidRPr="00B82D20">
              <w:rPr>
                <w:rFonts w:ascii="Times New Roman" w:eastAsia="Times New Roman" w:hAnsi="Times New Roman" w:cs="Times New Roman"/>
                <w:lang w:val="lt-LT"/>
              </w:rPr>
              <w:t>±</w:t>
            </w:r>
            <w:r w:rsidR="00493A86" w:rsidRPr="00B82D20">
              <w:rPr>
                <w:rFonts w:ascii="Times New Roman" w:eastAsia="Times New Roman" w:hAnsi="Times New Roman" w:cs="Times New Roman"/>
                <w:lang w:val="lt-LT"/>
              </w:rPr>
              <w:t> </w:t>
            </w:r>
            <w:r w:rsidRPr="00B82D20">
              <w:rPr>
                <w:rFonts w:ascii="Times New Roman" w:hAnsi="Times New Roman" w:cs="Times New Roman"/>
                <w:lang w:val="lt-LT"/>
              </w:rPr>
              <w:t>4,56</w:t>
            </w:r>
          </w:p>
        </w:tc>
        <w:tc>
          <w:tcPr>
            <w:tcW w:w="2069" w:type="dxa"/>
            <w:tcBorders>
              <w:top w:val="single" w:sz="4" w:space="0" w:color="000000"/>
              <w:left w:val="single" w:sz="4" w:space="0" w:color="000000"/>
              <w:bottom w:val="single" w:sz="4" w:space="0" w:color="000000"/>
              <w:right w:val="single" w:sz="4" w:space="0" w:color="000000"/>
            </w:tcBorders>
          </w:tcPr>
          <w:p w14:paraId="211B1EE7" w14:textId="15B1CC85" w:rsidR="00247631" w:rsidRPr="00B82D20" w:rsidRDefault="00247631" w:rsidP="00EB0B60">
            <w:pPr>
              <w:spacing w:after="0" w:line="240" w:lineRule="auto"/>
              <w:ind w:left="525" w:right="-23"/>
              <w:rPr>
                <w:rFonts w:ascii="Times New Roman" w:eastAsia="Times New Roman" w:hAnsi="Times New Roman" w:cs="Times New Roman"/>
                <w:szCs w:val="20"/>
                <w:lang w:val="lt-LT" w:eastAsia="lt-LT"/>
              </w:rPr>
            </w:pPr>
            <w:r w:rsidRPr="00B82D20">
              <w:rPr>
                <w:rFonts w:ascii="Times New Roman" w:hAnsi="Times New Roman" w:cs="Times New Roman"/>
                <w:lang w:val="lt-LT"/>
              </w:rPr>
              <w:t>1,36</w:t>
            </w:r>
            <w:r w:rsidR="00493A86" w:rsidRPr="00B82D20">
              <w:rPr>
                <w:rFonts w:ascii="Times New Roman" w:eastAsia="Times New Roman" w:hAnsi="Times New Roman" w:cs="Times New Roman"/>
                <w:lang w:val="lt-LT"/>
              </w:rPr>
              <w:t> </w:t>
            </w:r>
            <w:r w:rsidRPr="00B82D20">
              <w:rPr>
                <w:rFonts w:ascii="Times New Roman" w:eastAsia="Times New Roman" w:hAnsi="Times New Roman" w:cs="Times New Roman"/>
                <w:lang w:val="lt-LT"/>
              </w:rPr>
              <w:t>±</w:t>
            </w:r>
            <w:r w:rsidR="00493A86" w:rsidRPr="00B82D20">
              <w:rPr>
                <w:rFonts w:ascii="Times New Roman" w:eastAsia="Times New Roman" w:hAnsi="Times New Roman" w:cs="Times New Roman"/>
                <w:lang w:val="lt-LT"/>
              </w:rPr>
              <w:t> </w:t>
            </w:r>
            <w:r w:rsidRPr="00B82D20">
              <w:rPr>
                <w:rFonts w:ascii="Times New Roman" w:hAnsi="Times New Roman" w:cs="Times New Roman"/>
                <w:lang w:val="lt-LT"/>
              </w:rPr>
              <w:t>0,56</w:t>
            </w:r>
          </w:p>
        </w:tc>
      </w:tr>
      <w:tr w:rsidR="00247631" w:rsidRPr="00B82D20" w14:paraId="7E8E8BD6" w14:textId="77777777" w:rsidTr="000F4634">
        <w:trPr>
          <w:trHeight w:hRule="exact" w:val="262"/>
        </w:trPr>
        <w:tc>
          <w:tcPr>
            <w:tcW w:w="8280" w:type="dxa"/>
            <w:gridSpan w:val="4"/>
            <w:tcBorders>
              <w:top w:val="single" w:sz="4" w:space="0" w:color="000000"/>
              <w:left w:val="single" w:sz="4" w:space="0" w:color="000000"/>
              <w:bottom w:val="single" w:sz="4" w:space="0" w:color="000000"/>
              <w:right w:val="single" w:sz="4" w:space="0" w:color="000000"/>
            </w:tcBorders>
          </w:tcPr>
          <w:p w14:paraId="68D9974E" w14:textId="77777777" w:rsidR="00247631" w:rsidRPr="00B82D20" w:rsidRDefault="00247631" w:rsidP="00205AF3">
            <w:pPr>
              <w:spacing w:after="0" w:line="246" w:lineRule="exact"/>
              <w:ind w:left="102" w:right="-20"/>
              <w:rPr>
                <w:rFonts w:ascii="Times New Roman" w:hAnsi="Times New Roman" w:cs="Times New Roman"/>
                <w:lang w:val="lt-LT"/>
              </w:rPr>
            </w:pPr>
            <w:r w:rsidRPr="00B82D20">
              <w:rPr>
                <w:rFonts w:ascii="Times New Roman" w:hAnsi="Times New Roman" w:cs="Times New Roman"/>
                <w:lang w:val="lt-LT"/>
              </w:rPr>
              <w:t>*Me</w:t>
            </w:r>
            <w:r w:rsidRPr="00B82D20">
              <w:rPr>
                <w:rFonts w:ascii="Times New Roman" w:hAnsi="Times New Roman" w:cs="Times New Roman"/>
                <w:spacing w:val="-2"/>
                <w:lang w:val="lt-LT"/>
              </w:rPr>
              <w:t>d</w:t>
            </w:r>
            <w:r w:rsidRPr="00B82D20">
              <w:rPr>
                <w:rFonts w:ascii="Times New Roman" w:hAnsi="Times New Roman" w:cs="Times New Roman"/>
                <w:spacing w:val="1"/>
                <w:lang w:val="lt-LT"/>
              </w:rPr>
              <w:t>i</w:t>
            </w:r>
            <w:r w:rsidRPr="00B82D20">
              <w:rPr>
                <w:rFonts w:ascii="Times New Roman" w:hAnsi="Times New Roman" w:cs="Times New Roman"/>
                <w:lang w:val="lt-LT"/>
              </w:rPr>
              <w:t>ana</w:t>
            </w:r>
            <w:r w:rsidRPr="00B82D20">
              <w:rPr>
                <w:rFonts w:ascii="Times New Roman" w:hAnsi="Times New Roman" w:cs="Times New Roman"/>
                <w:spacing w:val="-2"/>
              </w:rPr>
              <w:t xml:space="preserve"> </w:t>
            </w:r>
            <w:r w:rsidRPr="00B82D20">
              <w:rPr>
                <w:rFonts w:ascii="Times New Roman" w:hAnsi="Times New Roman" w:cs="Times New Roman"/>
                <w:spacing w:val="1"/>
                <w:lang w:val="lt-LT"/>
              </w:rPr>
              <w:t>(ribos</w:t>
            </w:r>
            <w:r w:rsidRPr="00B82D20">
              <w:rPr>
                <w:rFonts w:ascii="Times New Roman" w:hAnsi="Times New Roman" w:cs="Times New Roman"/>
              </w:rPr>
              <w:t>)</w:t>
            </w:r>
          </w:p>
        </w:tc>
      </w:tr>
    </w:tbl>
    <w:p w14:paraId="3D977E4A" w14:textId="77777777" w:rsidR="00247631" w:rsidRPr="00B82D20" w:rsidRDefault="00247631" w:rsidP="00205AF3">
      <w:pPr>
        <w:tabs>
          <w:tab w:val="left" w:pos="567"/>
        </w:tabs>
        <w:spacing w:after="0" w:line="240" w:lineRule="auto"/>
        <w:rPr>
          <w:rFonts w:ascii="Times New Roman" w:hAnsi="Times New Roman" w:cs="Times New Roman"/>
          <w:lang w:val="lt-LT"/>
        </w:rPr>
      </w:pPr>
    </w:p>
    <w:p w14:paraId="77D4A5EF" w14:textId="60FFC7FB" w:rsidR="00247631" w:rsidRPr="00B82D20" w:rsidRDefault="00247631" w:rsidP="00EB0B6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Vartojant nuo 250 iki </w:t>
      </w:r>
      <w:r w:rsidRPr="00B82D20">
        <w:rPr>
          <w:rFonts w:ascii="Times New Roman" w:eastAsia="Times New Roman" w:hAnsi="Times New Roman" w:cs="Times New Roman"/>
          <w:lang w:val="lt-LT" w:eastAsia="lt-LT"/>
        </w:rPr>
        <w:t>3000</w:t>
      </w:r>
      <w:r w:rsidR="0061249B" w:rsidRPr="00B82D20">
        <w:rPr>
          <w:rFonts w:ascii="Times New Roman" w:eastAsia="Times New Roman" w:hAnsi="Times New Roman" w:cs="Times New Roman"/>
          <w:lang w:val="lt-LT" w:eastAsia="lt-LT"/>
        </w:rPr>
        <w:t> </w:t>
      </w:r>
      <w:r w:rsidRPr="00B82D20">
        <w:rPr>
          <w:rFonts w:ascii="Times New Roman" w:hAnsi="Times New Roman" w:cs="Times New Roman"/>
          <w:lang w:val="lt-LT"/>
        </w:rPr>
        <w:t>mg dozes, biologinio prieinamumo kitimas buvo tiesinio pobūdžio (išmatavus C</w:t>
      </w:r>
      <w:r w:rsidRPr="000C1CBC">
        <w:rPr>
          <w:rFonts w:ascii="Times New Roman" w:hAnsi="Times New Roman"/>
          <w:vertAlign w:val="subscript"/>
          <w:lang w:val="lt-LT"/>
        </w:rPr>
        <w:t>max</w:t>
      </w:r>
      <w:r w:rsidRPr="000C1CBC">
        <w:rPr>
          <w:rFonts w:ascii="Times New Roman" w:hAnsi="Times New Roman"/>
          <w:lang w:val="lt-LT"/>
        </w:rPr>
        <w:t xml:space="preserve"> ir AUC). Absorbcija nepriklauso nuo kartu vartojamo maisto.</w:t>
      </w:r>
    </w:p>
    <w:p w14:paraId="33EEC5D9" w14:textId="77777777" w:rsidR="00247631" w:rsidRPr="00B82D20" w:rsidRDefault="00247631" w:rsidP="00EB0B60">
      <w:pPr>
        <w:tabs>
          <w:tab w:val="left" w:pos="567"/>
        </w:tabs>
        <w:spacing w:after="0" w:line="240" w:lineRule="auto"/>
        <w:rPr>
          <w:rFonts w:ascii="Times New Roman" w:hAnsi="Times New Roman" w:cs="Times New Roman"/>
          <w:lang w:val="lt-LT"/>
        </w:rPr>
      </w:pPr>
    </w:p>
    <w:p w14:paraId="6A28F1C4"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Norint pašalinti iš organizmo amoksiciliną, galima taikyti hemodializę.</w:t>
      </w:r>
    </w:p>
    <w:p w14:paraId="3FCFE789"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25F24BDC"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Pasiskirstymas</w:t>
      </w:r>
    </w:p>
    <w:p w14:paraId="5B550FA3"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945BC73" w14:textId="749CB163"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Maždaug 18</w:t>
      </w:r>
      <w:r w:rsidR="0061249B" w:rsidRPr="00B82D20">
        <w:rPr>
          <w:rFonts w:ascii="Times New Roman" w:eastAsia="Times New Roman" w:hAnsi="Times New Roman" w:cs="Times New Roman"/>
          <w:lang w:val="lt-LT" w:eastAsia="lt-LT"/>
        </w:rPr>
        <w:t> </w:t>
      </w:r>
      <w:r w:rsidRPr="00B82D20">
        <w:rPr>
          <w:rFonts w:ascii="Times New Roman" w:hAnsi="Times New Roman" w:cs="Times New Roman"/>
          <w:lang w:val="lt-LT"/>
        </w:rPr>
        <w:t>% viso plazmoje esančio amoksicilino būna susijungę su baltymu, tariamasis pasiskirstymo tūris yra maždaug nuo 0,3 iki 0,4</w:t>
      </w:r>
      <w:r w:rsidR="0061249B" w:rsidRPr="00B82D20">
        <w:rPr>
          <w:rFonts w:ascii="Times New Roman" w:eastAsia="Times New Roman" w:hAnsi="Times New Roman" w:cs="Times New Roman"/>
          <w:lang w:val="lt-LT" w:eastAsia="lt-LT"/>
        </w:rPr>
        <w:t> </w:t>
      </w:r>
      <w:r w:rsidRPr="00B82D20">
        <w:rPr>
          <w:rFonts w:ascii="Times New Roman" w:hAnsi="Times New Roman" w:cs="Times New Roman"/>
          <w:lang w:val="lt-LT"/>
        </w:rPr>
        <w:t>l/kg.</w:t>
      </w:r>
    </w:p>
    <w:p w14:paraId="335B789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72F345E"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Suleidus į veną, amoksicilino buvo aptikta tulžies pūslėje, pilvo audiniuose, odoje, riebaluose, raumenų audinyje, sinoviniame ir pilvaplėvės skysčiuose, tulžyje ir pūliuose. Amoksicilinas nepakankamai patenka į cerebrospinalinį skystį.</w:t>
      </w:r>
    </w:p>
    <w:p w14:paraId="48F8D45D"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CF7C1F0"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Remiantis tyrimų su gyvūnais duomenimis, nėra įrodymų, kad su vaistiniu preparatu susijusios medžiagos kauptųsi audiniuose. Amoksicilinas, kaip ir dauguma penicilinų, išsiskiria į motinos pieną (žr. 4.6 skyrių).</w:t>
      </w:r>
    </w:p>
    <w:p w14:paraId="17D7D8F9"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EAB988E"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Nustatyta, kad amoksicilinas prasiskverbia per placentos barjerą (žr. 4.6 skyrių).</w:t>
      </w:r>
    </w:p>
    <w:p w14:paraId="28086018"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45B50C2"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Biotransformacija</w:t>
      </w:r>
    </w:p>
    <w:p w14:paraId="1E360CBA"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A9304C7" w14:textId="3A4E2424"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Dalis amoksicilino pašalinama su šlapimu neaktyvios penicilo rūgšties pavidalu tokiais kiekiais, kurie atitinka nuo 10 iki 25</w:t>
      </w:r>
      <w:r w:rsidR="0061249B" w:rsidRPr="00B82D20">
        <w:rPr>
          <w:rFonts w:ascii="Times New Roman" w:eastAsia="Times New Roman" w:hAnsi="Times New Roman" w:cs="Times New Roman"/>
          <w:lang w:val="lt-LT" w:eastAsia="lt-LT"/>
        </w:rPr>
        <w:t> </w:t>
      </w:r>
      <w:r w:rsidRPr="00B82D20">
        <w:rPr>
          <w:rFonts w:ascii="Times New Roman" w:hAnsi="Times New Roman" w:cs="Times New Roman"/>
          <w:lang w:val="lt-LT"/>
        </w:rPr>
        <w:t>% suvartotos dozės.</w:t>
      </w:r>
    </w:p>
    <w:p w14:paraId="152B0B88"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2F660D97"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Eliminacija</w:t>
      </w:r>
    </w:p>
    <w:p w14:paraId="792421A2"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A2B4480"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Didžioji amoksicilino dalis pašalinama per inkstus.</w:t>
      </w:r>
    </w:p>
    <w:p w14:paraId="68EFDE0E"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526AD28" w14:textId="3C992581"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Amoksicilino pusinės eliminacijos laikas yra maždaug viena valanda, o vidutinis bendrasis klirensas iš sveikų asmenų organizmo yra maždaug 25</w:t>
      </w:r>
      <w:r w:rsidR="0061249B" w:rsidRPr="00B82D20">
        <w:rPr>
          <w:rFonts w:ascii="Times New Roman" w:eastAsia="Times New Roman" w:hAnsi="Times New Roman" w:cs="Times New Roman"/>
          <w:lang w:val="lt-LT" w:eastAsia="lt-LT"/>
        </w:rPr>
        <w:t> </w:t>
      </w:r>
      <w:r w:rsidRPr="00B82D20">
        <w:rPr>
          <w:rFonts w:ascii="Times New Roman" w:hAnsi="Times New Roman" w:cs="Times New Roman"/>
          <w:lang w:val="lt-LT"/>
        </w:rPr>
        <w:t>l per valandą. Pavartojus vienkartinę 250</w:t>
      </w:r>
      <w:r w:rsidR="0061249B" w:rsidRPr="00B82D20">
        <w:rPr>
          <w:rFonts w:ascii="Times New Roman" w:eastAsia="Times New Roman" w:hAnsi="Times New Roman" w:cs="Times New Roman"/>
          <w:lang w:val="lt-LT" w:eastAsia="lt-LT"/>
        </w:rPr>
        <w:t> </w:t>
      </w:r>
      <w:r w:rsidRPr="00B82D20">
        <w:rPr>
          <w:rFonts w:ascii="Times New Roman" w:hAnsi="Times New Roman" w:cs="Times New Roman"/>
          <w:lang w:val="lt-LT"/>
        </w:rPr>
        <w:t>mg arba 500</w:t>
      </w:r>
      <w:r w:rsidR="0061249B" w:rsidRPr="00B82D20">
        <w:rPr>
          <w:rFonts w:ascii="Times New Roman" w:eastAsia="Times New Roman" w:hAnsi="Times New Roman" w:cs="Times New Roman"/>
          <w:lang w:val="lt-LT" w:eastAsia="lt-LT"/>
        </w:rPr>
        <w:t> </w:t>
      </w:r>
      <w:r w:rsidRPr="00B82D20">
        <w:rPr>
          <w:rFonts w:ascii="Times New Roman" w:hAnsi="Times New Roman" w:cs="Times New Roman"/>
          <w:lang w:val="lt-LT"/>
        </w:rPr>
        <w:t>mg amoksicilino dozę, maždaug 60</w:t>
      </w:r>
      <w:r w:rsidR="0061249B" w:rsidRPr="00B82D20">
        <w:rPr>
          <w:rFonts w:ascii="Times New Roman" w:eastAsia="Times New Roman" w:hAnsi="Times New Roman" w:cs="Times New Roman"/>
          <w:lang w:val="lt-LT" w:eastAsia="lt-LT"/>
        </w:rPr>
        <w:noBreakHyphen/>
      </w:r>
      <w:r w:rsidRPr="00B82D20">
        <w:rPr>
          <w:rFonts w:ascii="Times New Roman" w:hAnsi="Times New Roman" w:cs="Times New Roman"/>
          <w:lang w:val="lt-LT"/>
        </w:rPr>
        <w:t>70</w:t>
      </w:r>
      <w:r w:rsidR="0061249B" w:rsidRPr="00B82D20">
        <w:rPr>
          <w:rFonts w:ascii="Times New Roman" w:eastAsia="Times New Roman" w:hAnsi="Times New Roman" w:cs="Times New Roman"/>
          <w:lang w:val="lt-LT" w:eastAsia="lt-LT"/>
        </w:rPr>
        <w:t> </w:t>
      </w:r>
      <w:r w:rsidRPr="00B82D20">
        <w:rPr>
          <w:rFonts w:ascii="Times New Roman" w:hAnsi="Times New Roman" w:cs="Times New Roman"/>
          <w:lang w:val="lt-LT"/>
        </w:rPr>
        <w:t xml:space="preserve">% nepakitusio amoksicilino išsiskiria per inkstus per pirmąsias šešias valandas. Įvairūs tyrimai parodė, kad su šlapimu per </w:t>
      </w:r>
      <w:r w:rsidRPr="000C1CBC">
        <w:rPr>
          <w:rFonts w:ascii="Times New Roman" w:hAnsi="Times New Roman"/>
          <w:lang w:val="lt-LT"/>
        </w:rPr>
        <w:t>24</w:t>
      </w:r>
      <w:r w:rsidR="0061249B" w:rsidRPr="00B82D20">
        <w:rPr>
          <w:rFonts w:ascii="Times New Roman" w:eastAsia="Times New Roman" w:hAnsi="Times New Roman" w:cs="Times New Roman"/>
          <w:lang w:val="lt-LT" w:eastAsia="lt-LT"/>
        </w:rPr>
        <w:t> </w:t>
      </w:r>
      <w:r w:rsidRPr="00B82D20">
        <w:rPr>
          <w:rFonts w:ascii="Times New Roman" w:hAnsi="Times New Roman" w:cs="Times New Roman"/>
          <w:lang w:val="lt-LT"/>
        </w:rPr>
        <w:t>valandas pašalinama 50</w:t>
      </w:r>
      <w:r w:rsidR="0061249B" w:rsidRPr="00B82D20">
        <w:rPr>
          <w:rFonts w:ascii="Times New Roman" w:eastAsia="Times New Roman" w:hAnsi="Times New Roman" w:cs="Times New Roman"/>
          <w:lang w:val="lt-LT" w:eastAsia="lt-LT"/>
        </w:rPr>
        <w:noBreakHyphen/>
      </w:r>
      <w:r w:rsidRPr="00B82D20">
        <w:rPr>
          <w:rFonts w:ascii="Times New Roman" w:hAnsi="Times New Roman" w:cs="Times New Roman"/>
          <w:lang w:val="lt-LT"/>
        </w:rPr>
        <w:t>85</w:t>
      </w:r>
      <w:r w:rsidR="0061249B" w:rsidRPr="00B82D20">
        <w:rPr>
          <w:rFonts w:ascii="Times New Roman" w:eastAsia="Times New Roman" w:hAnsi="Times New Roman" w:cs="Times New Roman"/>
          <w:lang w:val="lt-LT" w:eastAsia="lt-LT"/>
        </w:rPr>
        <w:t> </w:t>
      </w:r>
      <w:r w:rsidRPr="00B82D20">
        <w:rPr>
          <w:rFonts w:ascii="Times New Roman" w:hAnsi="Times New Roman" w:cs="Times New Roman"/>
          <w:lang w:val="lt-LT"/>
        </w:rPr>
        <w:t>% amoksicilino.</w:t>
      </w:r>
    </w:p>
    <w:p w14:paraId="47CDAADA"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8204670"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Kartu vartojant probenecidą, amoksicilino ekskrecija sulėtėja (žr. 4.5 skyrių).</w:t>
      </w:r>
    </w:p>
    <w:p w14:paraId="493AF6FA"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621A8D0"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Amžius</w:t>
      </w:r>
    </w:p>
    <w:p w14:paraId="04562528"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7DC3117" w14:textId="7DCDFBF4"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Amoksicilino pusinės eliminacijos laikas kūdikių nuo maždaug 3</w:t>
      </w:r>
      <w:r w:rsidR="0061249B" w:rsidRPr="00B82D20">
        <w:rPr>
          <w:rFonts w:ascii="Times New Roman" w:eastAsia="Times New Roman" w:hAnsi="Times New Roman" w:cs="Times New Roman"/>
          <w:lang w:val="lt-LT" w:eastAsia="lt-LT"/>
        </w:rPr>
        <w:t> </w:t>
      </w:r>
      <w:r w:rsidRPr="00B82D20">
        <w:rPr>
          <w:rFonts w:ascii="Times New Roman" w:hAnsi="Times New Roman" w:cs="Times New Roman"/>
          <w:lang w:val="lt-LT"/>
        </w:rPr>
        <w:t>mėnesių iki 2</w:t>
      </w:r>
      <w:r w:rsidR="0061249B" w:rsidRPr="00B82D20">
        <w:rPr>
          <w:rFonts w:ascii="Times New Roman" w:eastAsia="Times New Roman" w:hAnsi="Times New Roman" w:cs="Times New Roman"/>
          <w:lang w:val="lt-LT" w:eastAsia="lt-LT"/>
        </w:rPr>
        <w:t> </w:t>
      </w:r>
      <w:r w:rsidRPr="00B82D20">
        <w:rPr>
          <w:rFonts w:ascii="Times New Roman" w:hAnsi="Times New Roman" w:cs="Times New Roman"/>
          <w:lang w:val="lt-LT"/>
        </w:rPr>
        <w:t xml:space="preserve">metų ir vyresnių vaikų bei suaugusiųjų </w:t>
      </w:r>
      <w:r w:rsidRPr="00BF67DB">
        <w:rPr>
          <w:rFonts w:ascii="Times New Roman" w:hAnsi="Times New Roman" w:cs="Times New Roman"/>
          <w:lang w:val="lt-LT"/>
        </w:rPr>
        <w:t>organizme yra panašus. Labai mažiems vaikams (įskaitant neišnešiotus naujagimius) pirmąją gyvenimo savaitę vaistinio preparato negalima dozuoti dažniau kaip du kartus per parą, nes dėl nebrandumo būna nepakankama eliminacija per inkstus. Senyvų pacientų inkstų funkcija dažniau būna susilpnėjusi, todėl jiems reikia atidžiai nustatyti dozę ir gali būti naudinga stebėti inkstų funkciją.</w:t>
      </w:r>
    </w:p>
    <w:p w14:paraId="55543D16"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BB8470B"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Lytis</w:t>
      </w:r>
    </w:p>
    <w:p w14:paraId="078A2081"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90DAE7B"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Sveikiems vyriškos ir moteriškos lyties savanoriams geriant amoksiciliną, lytis nedarė reikšmingos įtakos amoksicilino farmakokinetikai.</w:t>
      </w:r>
    </w:p>
    <w:p w14:paraId="7CEB98AB"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54CDF37" w14:textId="3FBF7D95" w:rsidR="00247631" w:rsidRPr="00B82D20" w:rsidRDefault="00493A86" w:rsidP="00247631">
      <w:pPr>
        <w:tabs>
          <w:tab w:val="left" w:pos="567"/>
        </w:tabs>
        <w:spacing w:after="0" w:line="240" w:lineRule="auto"/>
        <w:rPr>
          <w:rFonts w:ascii="Times New Roman" w:eastAsia="Times New Roman" w:hAnsi="Times New Roman" w:cs="Times New Roman"/>
          <w:u w:val="single"/>
          <w:lang w:val="lt-LT" w:eastAsia="lt-LT"/>
        </w:rPr>
      </w:pPr>
      <w:r w:rsidRPr="00B82D20">
        <w:rPr>
          <w:rFonts w:ascii="Times New Roman" w:eastAsia="Times New Roman" w:hAnsi="Times New Roman" w:cs="Times New Roman"/>
          <w:u w:val="single"/>
          <w:lang w:val="lt-LT" w:eastAsia="lt-LT"/>
        </w:rPr>
        <w:t>Sutrikusi i</w:t>
      </w:r>
      <w:r w:rsidR="00247631" w:rsidRPr="00B82D20">
        <w:rPr>
          <w:rFonts w:ascii="Times New Roman" w:eastAsia="Times New Roman" w:hAnsi="Times New Roman" w:cs="Times New Roman"/>
          <w:u w:val="single"/>
          <w:lang w:val="lt-LT" w:eastAsia="lt-LT"/>
        </w:rPr>
        <w:t>nkstų funkcij</w:t>
      </w:r>
      <w:r w:rsidRPr="00B82D20">
        <w:rPr>
          <w:rFonts w:ascii="Times New Roman" w:eastAsia="Times New Roman" w:hAnsi="Times New Roman" w:cs="Times New Roman"/>
          <w:u w:val="single"/>
          <w:lang w:val="lt-LT" w:eastAsia="lt-LT"/>
        </w:rPr>
        <w:t>a</w:t>
      </w:r>
    </w:p>
    <w:p w14:paraId="211C2E01" w14:textId="77777777" w:rsidR="00247631" w:rsidRPr="00B82D20" w:rsidRDefault="00247631" w:rsidP="00205AF3">
      <w:pPr>
        <w:tabs>
          <w:tab w:val="left" w:pos="567"/>
        </w:tabs>
        <w:spacing w:after="0" w:line="240" w:lineRule="auto"/>
        <w:rPr>
          <w:rFonts w:ascii="Times New Roman" w:hAnsi="Times New Roman" w:cs="Times New Roman"/>
          <w:lang w:val="lt-LT"/>
        </w:rPr>
      </w:pPr>
    </w:p>
    <w:p w14:paraId="511D9AED" w14:textId="77777777" w:rsidR="00247631" w:rsidRPr="00B82D20" w:rsidRDefault="00247631" w:rsidP="00EB0B6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lastRenderedPageBreak/>
        <w:t>Silpnėjant inkstų funkcijai, proporcingai mažėja bendrasis amoksicilino klirensas iš serumo (žr. 4.2 ir 4.4 skyrius).</w:t>
      </w:r>
    </w:p>
    <w:p w14:paraId="77CD69A2" w14:textId="77777777" w:rsidR="00247631" w:rsidRPr="00B82D20" w:rsidRDefault="00247631" w:rsidP="00EB0B60">
      <w:pPr>
        <w:tabs>
          <w:tab w:val="left" w:pos="567"/>
        </w:tabs>
        <w:spacing w:after="0" w:line="240" w:lineRule="auto"/>
        <w:rPr>
          <w:rFonts w:ascii="Times New Roman" w:hAnsi="Times New Roman" w:cs="Times New Roman"/>
          <w:lang w:val="lt-LT"/>
        </w:rPr>
      </w:pPr>
    </w:p>
    <w:p w14:paraId="1E5A6F81" w14:textId="60774C2F" w:rsidR="00247631" w:rsidRPr="00B82D20" w:rsidRDefault="00493A86" w:rsidP="00247631">
      <w:pPr>
        <w:tabs>
          <w:tab w:val="left" w:pos="567"/>
        </w:tabs>
        <w:spacing w:after="0" w:line="240" w:lineRule="auto"/>
        <w:rPr>
          <w:rFonts w:ascii="Times New Roman" w:eastAsia="Times New Roman" w:hAnsi="Times New Roman" w:cs="Times New Roman"/>
          <w:u w:val="single"/>
          <w:lang w:val="lt-LT" w:eastAsia="lt-LT"/>
        </w:rPr>
      </w:pPr>
      <w:r w:rsidRPr="00B82D20">
        <w:rPr>
          <w:rFonts w:ascii="Times New Roman" w:eastAsia="Times New Roman" w:hAnsi="Times New Roman" w:cs="Times New Roman"/>
          <w:u w:val="single"/>
          <w:lang w:val="lt-LT" w:eastAsia="lt-LT"/>
        </w:rPr>
        <w:t>Sutrikusi k</w:t>
      </w:r>
      <w:r w:rsidR="00247631" w:rsidRPr="00B82D20">
        <w:rPr>
          <w:rFonts w:ascii="Times New Roman" w:eastAsia="Times New Roman" w:hAnsi="Times New Roman" w:cs="Times New Roman"/>
          <w:u w:val="single"/>
          <w:lang w:val="lt-LT" w:eastAsia="lt-LT"/>
        </w:rPr>
        <w:t>epenų funkcij</w:t>
      </w:r>
      <w:r w:rsidRPr="00B82D20">
        <w:rPr>
          <w:rFonts w:ascii="Times New Roman" w:eastAsia="Times New Roman" w:hAnsi="Times New Roman" w:cs="Times New Roman"/>
          <w:u w:val="single"/>
          <w:lang w:val="lt-LT" w:eastAsia="lt-LT"/>
        </w:rPr>
        <w:t>a</w:t>
      </w:r>
    </w:p>
    <w:p w14:paraId="0E7460E3" w14:textId="77777777" w:rsidR="00247631" w:rsidRPr="00B82D20" w:rsidRDefault="00247631" w:rsidP="00205AF3">
      <w:pPr>
        <w:tabs>
          <w:tab w:val="left" w:pos="567"/>
        </w:tabs>
        <w:spacing w:after="0" w:line="240" w:lineRule="auto"/>
        <w:rPr>
          <w:rFonts w:ascii="Times New Roman" w:hAnsi="Times New Roman" w:cs="Times New Roman"/>
          <w:lang w:val="lt-LT"/>
        </w:rPr>
      </w:pPr>
    </w:p>
    <w:p w14:paraId="21B5A0B6" w14:textId="77777777" w:rsidR="00247631" w:rsidRPr="00B82D20" w:rsidRDefault="00247631" w:rsidP="00EB0B6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Pacientams, kurių kepenų funkcija yra sutrikusi, vaistinį preparatą dozuoti reikia atsargiai ir reikia reguliariais laiko intervalais stebėti kepenų funkciją.</w:t>
      </w:r>
    </w:p>
    <w:p w14:paraId="4FE31B17" w14:textId="77777777" w:rsidR="00247631" w:rsidRPr="00B82D20" w:rsidRDefault="00247631" w:rsidP="00EB0B60">
      <w:pPr>
        <w:tabs>
          <w:tab w:val="left" w:pos="567"/>
        </w:tabs>
        <w:spacing w:after="0" w:line="240" w:lineRule="auto"/>
        <w:rPr>
          <w:rFonts w:ascii="Times New Roman" w:hAnsi="Times New Roman" w:cs="Times New Roman"/>
          <w:b/>
          <w:lang w:val="lt-LT"/>
        </w:rPr>
      </w:pPr>
    </w:p>
    <w:p w14:paraId="56932B4E" w14:textId="77777777" w:rsidR="00247631" w:rsidRPr="00B82D20" w:rsidRDefault="00247631" w:rsidP="00B82D20">
      <w:pPr>
        <w:tabs>
          <w:tab w:val="left" w:pos="567"/>
        </w:tabs>
        <w:spacing w:after="0" w:line="240" w:lineRule="auto"/>
        <w:rPr>
          <w:rFonts w:ascii="Times New Roman" w:eastAsia="Times New Roman" w:hAnsi="Times New Roman" w:cs="Times New Roman"/>
          <w:i/>
          <w:szCs w:val="20"/>
          <w:lang w:val="lt-LT" w:eastAsia="lt-LT"/>
        </w:rPr>
      </w:pPr>
      <w:r w:rsidRPr="00B82D20">
        <w:rPr>
          <w:rFonts w:ascii="Times New Roman" w:hAnsi="Times New Roman" w:cs="Times New Roman"/>
          <w:b/>
          <w:lang w:val="lt-LT"/>
        </w:rPr>
        <w:t>5.3</w:t>
      </w:r>
      <w:r w:rsidRPr="00B82D20">
        <w:rPr>
          <w:rFonts w:ascii="Times New Roman" w:hAnsi="Times New Roman" w:cs="Times New Roman"/>
          <w:b/>
          <w:lang w:val="lt-LT"/>
        </w:rPr>
        <w:tab/>
        <w:t>Ikiklinikinių saugumo tyrimų duomenys</w:t>
      </w:r>
      <w:r w:rsidRPr="00BF67DB">
        <w:rPr>
          <w:rFonts w:ascii="Times New Roman" w:hAnsi="Times New Roman" w:cs="Times New Roman"/>
          <w:i/>
          <w:lang w:val="lt-LT"/>
        </w:rPr>
        <w:t xml:space="preserve"> </w:t>
      </w:r>
    </w:p>
    <w:p w14:paraId="66F12307"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BD9BFA0" w14:textId="73B93BC6"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Įprastinių farmakologinių saugumo, kar</w:t>
      </w:r>
      <w:r w:rsidRPr="00BF67DB">
        <w:rPr>
          <w:rFonts w:ascii="Times New Roman" w:hAnsi="Times New Roman" w:cs="Times New Roman"/>
          <w:lang w:val="lt-LT"/>
        </w:rPr>
        <w:t xml:space="preserve">totinių dozių </w:t>
      </w:r>
      <w:r w:rsidRPr="00B82D20">
        <w:rPr>
          <w:rFonts w:ascii="Times New Roman" w:eastAsia="Times New Roman" w:hAnsi="Times New Roman" w:cs="Times New Roman"/>
          <w:lang w:val="lt-LT" w:eastAsia="lt-LT"/>
        </w:rPr>
        <w:t>toksi</w:t>
      </w:r>
      <w:r w:rsidR="00493A86" w:rsidRPr="00B82D20">
        <w:rPr>
          <w:rFonts w:ascii="Times New Roman" w:eastAsia="Times New Roman" w:hAnsi="Times New Roman" w:cs="Times New Roman"/>
          <w:lang w:val="lt-LT" w:eastAsia="lt-LT"/>
        </w:rPr>
        <w:t>škumo</w:t>
      </w:r>
      <w:r w:rsidRPr="00B82D20">
        <w:rPr>
          <w:rFonts w:ascii="Times New Roman" w:eastAsia="Times New Roman" w:hAnsi="Times New Roman" w:cs="Times New Roman"/>
          <w:lang w:val="lt-LT" w:eastAsia="lt-LT"/>
        </w:rPr>
        <w:t>, genotoksi</w:t>
      </w:r>
      <w:r w:rsidR="00493A86" w:rsidRPr="00B82D20">
        <w:rPr>
          <w:rFonts w:ascii="Times New Roman" w:eastAsia="Times New Roman" w:hAnsi="Times New Roman" w:cs="Times New Roman"/>
          <w:lang w:val="lt-LT" w:eastAsia="lt-LT"/>
        </w:rPr>
        <w:t>škumo,</w:t>
      </w:r>
      <w:r w:rsidRPr="00B82D20">
        <w:rPr>
          <w:rFonts w:ascii="Times New Roman" w:hAnsi="Times New Roman" w:cs="Times New Roman"/>
          <w:lang w:val="lt-LT"/>
        </w:rPr>
        <w:t xml:space="preserve"> toksinio poveikio reprodukcijai ir vystymuisi </w:t>
      </w:r>
      <w:r w:rsidR="00493A86" w:rsidRPr="00BF67DB">
        <w:rPr>
          <w:rFonts w:ascii="Times New Roman" w:hAnsi="Times New Roman" w:cs="Times New Roman"/>
          <w:lang w:val="lt-LT"/>
        </w:rPr>
        <w:t xml:space="preserve">ikiklinikinių </w:t>
      </w:r>
      <w:r w:rsidRPr="00B82D20">
        <w:rPr>
          <w:rFonts w:ascii="Times New Roman" w:hAnsi="Times New Roman" w:cs="Times New Roman"/>
          <w:lang w:val="lt-LT"/>
        </w:rPr>
        <w:t xml:space="preserve">tyrimų </w:t>
      </w:r>
      <w:r w:rsidRPr="00B82D20">
        <w:rPr>
          <w:rFonts w:ascii="Times New Roman" w:eastAsia="Times New Roman" w:hAnsi="Times New Roman" w:cs="Times New Roman"/>
          <w:lang w:val="lt-LT" w:eastAsia="lt-LT"/>
        </w:rPr>
        <w:t>duomen</w:t>
      </w:r>
      <w:r w:rsidR="00493A86" w:rsidRPr="00B82D20">
        <w:rPr>
          <w:rFonts w:ascii="Times New Roman" w:eastAsia="Times New Roman" w:hAnsi="Times New Roman" w:cs="Times New Roman"/>
          <w:lang w:val="lt-LT" w:eastAsia="lt-LT"/>
        </w:rPr>
        <w:t>ys</w:t>
      </w:r>
      <w:r w:rsidRPr="00B82D20">
        <w:rPr>
          <w:rFonts w:ascii="Times New Roman" w:hAnsi="Times New Roman" w:cs="Times New Roman"/>
          <w:lang w:val="lt-LT"/>
        </w:rPr>
        <w:t xml:space="preserve"> specifinio pavojaus žmogui </w:t>
      </w:r>
      <w:r w:rsidR="00493A86" w:rsidRPr="00B82D20">
        <w:rPr>
          <w:rFonts w:ascii="Times New Roman" w:eastAsia="Times New Roman" w:hAnsi="Times New Roman" w:cs="Times New Roman"/>
          <w:lang w:val="lt-LT" w:eastAsia="lt-LT"/>
        </w:rPr>
        <w:t>nerodo</w:t>
      </w:r>
      <w:r w:rsidRPr="00B82D20">
        <w:rPr>
          <w:rFonts w:ascii="Times New Roman" w:hAnsi="Times New Roman" w:cs="Times New Roman"/>
          <w:lang w:val="lt-LT"/>
        </w:rPr>
        <w:t>.</w:t>
      </w:r>
    </w:p>
    <w:p w14:paraId="7B992F2B"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Amoksicilino kancerogeninio poveikio tyrimų neatlikta.</w:t>
      </w:r>
    </w:p>
    <w:p w14:paraId="3EB380DA" w14:textId="77777777" w:rsidR="00247631" w:rsidRPr="00B82D20" w:rsidRDefault="00247631" w:rsidP="00B82D20">
      <w:pPr>
        <w:tabs>
          <w:tab w:val="left" w:pos="567"/>
        </w:tabs>
        <w:spacing w:after="0" w:line="240" w:lineRule="auto"/>
        <w:rPr>
          <w:rFonts w:ascii="Times New Roman" w:hAnsi="Times New Roman" w:cs="Times New Roman"/>
          <w:b/>
          <w:i/>
          <w:lang w:val="lt-LT"/>
        </w:rPr>
      </w:pPr>
    </w:p>
    <w:p w14:paraId="07630B55" w14:textId="77777777" w:rsidR="00247631" w:rsidRPr="00B82D20" w:rsidRDefault="00247631" w:rsidP="00B82D20">
      <w:pPr>
        <w:tabs>
          <w:tab w:val="left" w:pos="567"/>
        </w:tabs>
        <w:spacing w:after="0" w:line="240" w:lineRule="auto"/>
        <w:rPr>
          <w:rFonts w:ascii="Times New Roman" w:hAnsi="Times New Roman" w:cs="Times New Roman"/>
          <w:b/>
          <w:i/>
          <w:lang w:val="lt-LT"/>
        </w:rPr>
      </w:pPr>
    </w:p>
    <w:p w14:paraId="7DB67113" w14:textId="77777777" w:rsidR="00247631" w:rsidRPr="00B82D20" w:rsidRDefault="00247631" w:rsidP="00B82D20">
      <w:pPr>
        <w:tabs>
          <w:tab w:val="left" w:pos="567"/>
        </w:tabs>
        <w:spacing w:after="0" w:line="240" w:lineRule="auto"/>
        <w:rPr>
          <w:rFonts w:ascii="Times New Roman" w:eastAsia="Times New Roman" w:hAnsi="Times New Roman" w:cs="Times New Roman"/>
          <w:b/>
          <w:szCs w:val="20"/>
          <w:lang w:val="lt-LT" w:eastAsia="lt-LT"/>
        </w:rPr>
      </w:pPr>
      <w:r w:rsidRPr="00B82D20">
        <w:rPr>
          <w:rFonts w:ascii="Times New Roman" w:hAnsi="Times New Roman" w:cs="Times New Roman"/>
          <w:b/>
          <w:lang w:val="lt-LT"/>
        </w:rPr>
        <w:t>6.</w:t>
      </w:r>
      <w:r w:rsidRPr="00B82D20">
        <w:rPr>
          <w:rFonts w:ascii="Times New Roman" w:hAnsi="Times New Roman" w:cs="Times New Roman"/>
          <w:b/>
          <w:lang w:val="lt-LT"/>
        </w:rPr>
        <w:tab/>
      </w:r>
      <w:r w:rsidRPr="00B82D20">
        <w:rPr>
          <w:rFonts w:ascii="Times New Roman" w:hAnsi="Times New Roman" w:cs="Times New Roman"/>
          <w:b/>
          <w:caps/>
          <w:lang w:val="lt-LT"/>
        </w:rPr>
        <w:t>Farmacinė informacija</w:t>
      </w:r>
    </w:p>
    <w:p w14:paraId="5B1CE4C1" w14:textId="77777777" w:rsidR="00247631" w:rsidRPr="00B82D20" w:rsidRDefault="00247631" w:rsidP="00B82D20">
      <w:pPr>
        <w:tabs>
          <w:tab w:val="left" w:pos="567"/>
        </w:tabs>
        <w:spacing w:after="0" w:line="240" w:lineRule="auto"/>
        <w:rPr>
          <w:rFonts w:ascii="Times New Roman" w:hAnsi="Times New Roman" w:cs="Times New Roman"/>
          <w:b/>
          <w:lang w:val="lt-LT"/>
        </w:rPr>
      </w:pPr>
    </w:p>
    <w:p w14:paraId="7E80ADE1" w14:textId="77777777" w:rsidR="00247631" w:rsidRPr="00B82D20" w:rsidRDefault="00247631" w:rsidP="00B82D20">
      <w:pPr>
        <w:tabs>
          <w:tab w:val="left" w:pos="567"/>
        </w:tabs>
        <w:spacing w:after="0" w:line="240" w:lineRule="auto"/>
        <w:ind w:left="567" w:hanging="567"/>
        <w:rPr>
          <w:rFonts w:ascii="Times New Roman" w:eastAsia="Times New Roman" w:hAnsi="Times New Roman" w:cs="Times New Roman"/>
          <w:b/>
          <w:szCs w:val="20"/>
          <w:lang w:val="lt-LT" w:eastAsia="lt-LT"/>
        </w:rPr>
      </w:pPr>
      <w:r w:rsidRPr="00B82D20">
        <w:rPr>
          <w:rFonts w:ascii="Times New Roman" w:hAnsi="Times New Roman" w:cs="Times New Roman"/>
          <w:b/>
          <w:lang w:val="lt-LT"/>
        </w:rPr>
        <w:t>6.1</w:t>
      </w:r>
      <w:r w:rsidRPr="00B82D20">
        <w:rPr>
          <w:rFonts w:ascii="Times New Roman" w:hAnsi="Times New Roman" w:cs="Times New Roman"/>
          <w:b/>
          <w:lang w:val="lt-LT"/>
        </w:rPr>
        <w:tab/>
        <w:t>Pagalbinių medžiagų sąrašas</w:t>
      </w:r>
    </w:p>
    <w:p w14:paraId="299B94EA"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6DC235F" w14:textId="4AFB739F" w:rsidR="00FA48A5" w:rsidRDefault="00FA48A5" w:rsidP="00B82D20">
      <w:pPr>
        <w:tabs>
          <w:tab w:val="left" w:pos="567"/>
        </w:tabs>
        <w:spacing w:after="0" w:line="240" w:lineRule="auto"/>
        <w:rPr>
          <w:rFonts w:ascii="Times New Roman" w:hAnsi="Times New Roman" w:cs="Times New Roman"/>
          <w:lang w:val="lt-LT"/>
        </w:rPr>
      </w:pPr>
      <w:r>
        <w:rPr>
          <w:rFonts w:ascii="Times New Roman" w:hAnsi="Times New Roman" w:cs="Times New Roman"/>
          <w:lang w:val="lt-LT"/>
        </w:rPr>
        <w:t>Tabletės branduolys:</w:t>
      </w:r>
    </w:p>
    <w:p w14:paraId="50AC985E" w14:textId="7BD288EF"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Persikų ir abrikosų skonio medžiagos milteliai</w:t>
      </w:r>
      <w:r w:rsidR="00336FBF">
        <w:rPr>
          <w:rFonts w:ascii="Times New Roman" w:hAnsi="Times New Roman" w:cs="Times New Roman"/>
          <w:lang w:val="lt-LT"/>
        </w:rPr>
        <w:t xml:space="preserve"> (</w:t>
      </w:r>
      <w:r w:rsidR="00336FBF" w:rsidRPr="00336FBF">
        <w:rPr>
          <w:rFonts w:ascii="Times New Roman" w:hAnsi="Times New Roman" w:cs="Times New Roman"/>
          <w:lang w:val="lt-LT"/>
        </w:rPr>
        <w:t>sudėtyje yra benzilbenzoato, sorbitolio [E</w:t>
      </w:r>
      <w:r w:rsidR="00410A0E">
        <w:rPr>
          <w:rFonts w:ascii="Times New Roman" w:hAnsi="Times New Roman" w:cs="Times New Roman"/>
          <w:lang w:val="lt-LT"/>
        </w:rPr>
        <w:t> </w:t>
      </w:r>
      <w:r w:rsidR="00336FBF" w:rsidRPr="00336FBF">
        <w:rPr>
          <w:rFonts w:ascii="Times New Roman" w:hAnsi="Times New Roman" w:cs="Times New Roman"/>
          <w:lang w:val="lt-LT"/>
        </w:rPr>
        <w:t>420], sieros dioksido [E</w:t>
      </w:r>
      <w:r w:rsidR="00410A0E">
        <w:rPr>
          <w:rFonts w:ascii="Times New Roman" w:hAnsi="Times New Roman" w:cs="Times New Roman"/>
          <w:lang w:val="lt-LT"/>
        </w:rPr>
        <w:t> </w:t>
      </w:r>
      <w:r w:rsidR="00336FBF" w:rsidRPr="00336FBF">
        <w:rPr>
          <w:rFonts w:ascii="Times New Roman" w:hAnsi="Times New Roman" w:cs="Times New Roman"/>
          <w:lang w:val="lt-LT"/>
        </w:rPr>
        <w:t>220])</w:t>
      </w:r>
    </w:p>
    <w:p w14:paraId="085E334E" w14:textId="204F130E"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Apelsinų skonio medžiagos milteliai</w:t>
      </w:r>
      <w:r w:rsidR="00336FBF">
        <w:rPr>
          <w:rFonts w:ascii="Times New Roman" w:hAnsi="Times New Roman" w:cs="Times New Roman"/>
          <w:lang w:val="lt-LT"/>
        </w:rPr>
        <w:t xml:space="preserve"> (</w:t>
      </w:r>
      <w:r w:rsidR="00336FBF" w:rsidRPr="00336FBF">
        <w:rPr>
          <w:rFonts w:ascii="Times New Roman" w:hAnsi="Times New Roman" w:cs="Times New Roman"/>
          <w:lang w:val="lt-LT"/>
        </w:rPr>
        <w:t>sudėtyje yra benzil</w:t>
      </w:r>
      <w:r w:rsidR="00336FBF">
        <w:rPr>
          <w:rFonts w:ascii="Times New Roman" w:hAnsi="Times New Roman" w:cs="Times New Roman"/>
          <w:lang w:val="lt-LT"/>
        </w:rPr>
        <w:t>o alkoholio)</w:t>
      </w:r>
    </w:p>
    <w:p w14:paraId="20E2F30E" w14:textId="14CA020E"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Magnio stearatas (</w:t>
      </w:r>
      <w:r w:rsidRPr="00B82D20">
        <w:rPr>
          <w:rFonts w:ascii="Times New Roman" w:eastAsia="Times New Roman" w:hAnsi="Times New Roman" w:cs="Times New Roman"/>
          <w:lang w:val="lt-LT" w:eastAsia="lt-LT"/>
        </w:rPr>
        <w:t>E</w:t>
      </w:r>
      <w:r w:rsidR="00410A0E">
        <w:rPr>
          <w:rFonts w:ascii="Times New Roman" w:eastAsia="Times New Roman" w:hAnsi="Times New Roman" w:cs="Times New Roman"/>
          <w:lang w:val="lt-LT" w:eastAsia="lt-LT"/>
        </w:rPr>
        <w:t> </w:t>
      </w:r>
      <w:r w:rsidRPr="00B82D20">
        <w:rPr>
          <w:rFonts w:ascii="Times New Roman" w:eastAsia="Times New Roman" w:hAnsi="Times New Roman" w:cs="Times New Roman"/>
          <w:lang w:val="lt-LT" w:eastAsia="lt-LT"/>
        </w:rPr>
        <w:t>470b</w:t>
      </w:r>
      <w:r w:rsidRPr="00B82D20">
        <w:rPr>
          <w:rFonts w:ascii="Times New Roman" w:hAnsi="Times New Roman" w:cs="Times New Roman"/>
          <w:lang w:val="lt-LT"/>
        </w:rPr>
        <w:t>)</w:t>
      </w:r>
    </w:p>
    <w:p w14:paraId="3D933102" w14:textId="24BD9506"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Aspartamas (</w:t>
      </w:r>
      <w:r w:rsidRPr="00B82D20">
        <w:rPr>
          <w:rFonts w:ascii="Times New Roman" w:eastAsia="Times New Roman" w:hAnsi="Times New Roman" w:cs="Times New Roman"/>
          <w:lang w:val="lt-LT" w:eastAsia="lt-LT"/>
        </w:rPr>
        <w:t>E</w:t>
      </w:r>
      <w:r w:rsidR="00410A0E">
        <w:rPr>
          <w:rFonts w:ascii="Times New Roman" w:eastAsia="Times New Roman" w:hAnsi="Times New Roman" w:cs="Times New Roman"/>
          <w:lang w:val="lt-LT" w:eastAsia="lt-LT"/>
        </w:rPr>
        <w:t> </w:t>
      </w:r>
      <w:r w:rsidRPr="00B82D20">
        <w:rPr>
          <w:rFonts w:ascii="Times New Roman" w:eastAsia="Times New Roman" w:hAnsi="Times New Roman" w:cs="Times New Roman"/>
          <w:lang w:val="lt-LT" w:eastAsia="lt-LT"/>
        </w:rPr>
        <w:t>951</w:t>
      </w:r>
      <w:r w:rsidRPr="00B82D20">
        <w:rPr>
          <w:rFonts w:ascii="Times New Roman" w:hAnsi="Times New Roman" w:cs="Times New Roman"/>
          <w:lang w:val="lt-LT"/>
        </w:rPr>
        <w:t>)</w:t>
      </w:r>
    </w:p>
    <w:p w14:paraId="52CBFA29"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Kroskarmeliozės natrio druska</w:t>
      </w:r>
    </w:p>
    <w:p w14:paraId="7648C7F7" w14:textId="180ADB0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Manitolis (</w:t>
      </w:r>
      <w:r w:rsidRPr="00B82D20">
        <w:rPr>
          <w:rFonts w:ascii="Times New Roman" w:eastAsia="Times New Roman" w:hAnsi="Times New Roman" w:cs="Times New Roman"/>
          <w:lang w:val="lt-LT" w:eastAsia="lt-LT"/>
        </w:rPr>
        <w:t>E</w:t>
      </w:r>
      <w:r w:rsidR="00410A0E">
        <w:rPr>
          <w:rFonts w:ascii="Times New Roman" w:eastAsia="Times New Roman" w:hAnsi="Times New Roman" w:cs="Times New Roman"/>
          <w:lang w:val="lt-LT" w:eastAsia="lt-LT"/>
        </w:rPr>
        <w:t> </w:t>
      </w:r>
      <w:r w:rsidRPr="00B82D20">
        <w:rPr>
          <w:rFonts w:ascii="Times New Roman" w:eastAsia="Times New Roman" w:hAnsi="Times New Roman" w:cs="Times New Roman"/>
          <w:lang w:val="lt-LT" w:eastAsia="lt-LT"/>
        </w:rPr>
        <w:t>421</w:t>
      </w:r>
      <w:r w:rsidRPr="00B82D20">
        <w:rPr>
          <w:rFonts w:ascii="Times New Roman" w:hAnsi="Times New Roman" w:cs="Times New Roman"/>
          <w:lang w:val="lt-LT"/>
        </w:rPr>
        <w:t>)</w:t>
      </w:r>
    </w:p>
    <w:p w14:paraId="612C3D19" w14:textId="738158D5"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Talkas (</w:t>
      </w:r>
      <w:r w:rsidRPr="00B82D20">
        <w:rPr>
          <w:rFonts w:ascii="Times New Roman" w:eastAsia="Times New Roman" w:hAnsi="Times New Roman" w:cs="Times New Roman"/>
          <w:lang w:val="lt-LT" w:eastAsia="lt-LT"/>
        </w:rPr>
        <w:t>E</w:t>
      </w:r>
      <w:r w:rsidR="00410A0E">
        <w:rPr>
          <w:rFonts w:ascii="Times New Roman" w:eastAsia="Times New Roman" w:hAnsi="Times New Roman" w:cs="Times New Roman"/>
          <w:lang w:val="lt-LT" w:eastAsia="lt-LT"/>
        </w:rPr>
        <w:t> </w:t>
      </w:r>
      <w:r w:rsidRPr="00B82D20">
        <w:rPr>
          <w:rFonts w:ascii="Times New Roman" w:eastAsia="Times New Roman" w:hAnsi="Times New Roman" w:cs="Times New Roman"/>
          <w:lang w:val="lt-LT" w:eastAsia="lt-LT"/>
        </w:rPr>
        <w:t>553b</w:t>
      </w:r>
      <w:r w:rsidRPr="00B82D20">
        <w:rPr>
          <w:rFonts w:ascii="Times New Roman" w:hAnsi="Times New Roman" w:cs="Times New Roman"/>
          <w:lang w:val="lt-LT"/>
        </w:rPr>
        <w:t>)</w:t>
      </w:r>
    </w:p>
    <w:p w14:paraId="7930D759" w14:textId="4439D38C"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Koloidinis silicio dioksidas, bevandenis (</w:t>
      </w:r>
      <w:r w:rsidRPr="00B82D20">
        <w:rPr>
          <w:rFonts w:ascii="Times New Roman" w:eastAsia="Times New Roman" w:hAnsi="Times New Roman" w:cs="Times New Roman"/>
          <w:lang w:val="lt-LT" w:eastAsia="lt-LT"/>
        </w:rPr>
        <w:t>E</w:t>
      </w:r>
      <w:r w:rsidR="00410A0E">
        <w:rPr>
          <w:rFonts w:ascii="Times New Roman" w:eastAsia="Times New Roman" w:hAnsi="Times New Roman" w:cs="Times New Roman"/>
          <w:lang w:val="lt-LT" w:eastAsia="lt-LT"/>
        </w:rPr>
        <w:t> </w:t>
      </w:r>
      <w:r w:rsidRPr="00B82D20">
        <w:rPr>
          <w:rFonts w:ascii="Times New Roman" w:eastAsia="Times New Roman" w:hAnsi="Times New Roman" w:cs="Times New Roman"/>
          <w:lang w:val="lt-LT" w:eastAsia="lt-LT"/>
        </w:rPr>
        <w:t>551</w:t>
      </w:r>
      <w:r w:rsidRPr="00B82D20">
        <w:rPr>
          <w:rFonts w:ascii="Times New Roman" w:hAnsi="Times New Roman" w:cs="Times New Roman"/>
          <w:lang w:val="lt-LT"/>
        </w:rPr>
        <w:t>)</w:t>
      </w:r>
    </w:p>
    <w:p w14:paraId="61C2676B" w14:textId="7975788C" w:rsidR="00247631" w:rsidRDefault="00247631" w:rsidP="00B82D20">
      <w:pPr>
        <w:tabs>
          <w:tab w:val="left" w:pos="567"/>
        </w:tabs>
        <w:spacing w:after="0" w:line="240" w:lineRule="auto"/>
        <w:rPr>
          <w:rFonts w:ascii="Times New Roman" w:hAnsi="Times New Roman" w:cs="Times New Roman"/>
          <w:lang w:val="lt-LT"/>
        </w:rPr>
      </w:pPr>
      <w:r w:rsidRPr="00B82D20">
        <w:rPr>
          <w:rFonts w:ascii="Times New Roman" w:hAnsi="Times New Roman" w:cs="Times New Roman"/>
          <w:lang w:val="lt-LT"/>
        </w:rPr>
        <w:t>Celiuliozė, mikrokristalinė (</w:t>
      </w:r>
      <w:r w:rsidRPr="00B82D20">
        <w:rPr>
          <w:rFonts w:ascii="Times New Roman" w:eastAsia="Times New Roman" w:hAnsi="Times New Roman" w:cs="Times New Roman"/>
          <w:lang w:val="lt-LT" w:eastAsia="lt-LT"/>
        </w:rPr>
        <w:t>E</w:t>
      </w:r>
      <w:r w:rsidR="00410A0E">
        <w:rPr>
          <w:rFonts w:ascii="Times New Roman" w:eastAsia="Times New Roman" w:hAnsi="Times New Roman" w:cs="Times New Roman"/>
          <w:lang w:val="lt-LT" w:eastAsia="lt-LT"/>
        </w:rPr>
        <w:t> </w:t>
      </w:r>
      <w:r w:rsidRPr="00B82D20">
        <w:rPr>
          <w:rFonts w:ascii="Times New Roman" w:eastAsia="Times New Roman" w:hAnsi="Times New Roman" w:cs="Times New Roman"/>
          <w:lang w:val="lt-LT" w:eastAsia="lt-LT"/>
        </w:rPr>
        <w:t>460</w:t>
      </w:r>
      <w:r w:rsidRPr="00B82D20">
        <w:rPr>
          <w:rFonts w:ascii="Times New Roman" w:hAnsi="Times New Roman" w:cs="Times New Roman"/>
          <w:lang w:val="lt-LT"/>
        </w:rPr>
        <w:t>)</w:t>
      </w:r>
    </w:p>
    <w:p w14:paraId="00FBDFFF" w14:textId="77777777" w:rsidR="00FA48A5" w:rsidRDefault="00FA48A5" w:rsidP="00B82D20">
      <w:pPr>
        <w:tabs>
          <w:tab w:val="left" w:pos="567"/>
        </w:tabs>
        <w:spacing w:after="0" w:line="240" w:lineRule="auto"/>
        <w:rPr>
          <w:rFonts w:ascii="Times New Roman" w:hAnsi="Times New Roman" w:cs="Times New Roman"/>
          <w:lang w:val="lt-LT"/>
        </w:rPr>
      </w:pPr>
    </w:p>
    <w:p w14:paraId="23020ED8" w14:textId="090C0F62" w:rsidR="00FA48A5" w:rsidRDefault="00FA48A5" w:rsidP="00B82D20">
      <w:pPr>
        <w:tabs>
          <w:tab w:val="left" w:pos="567"/>
        </w:tabs>
        <w:spacing w:after="0" w:line="240" w:lineRule="auto"/>
        <w:rPr>
          <w:rFonts w:ascii="Times New Roman" w:hAnsi="Times New Roman" w:cs="Times New Roman"/>
          <w:lang w:val="lt-LT"/>
        </w:rPr>
      </w:pPr>
      <w:proofErr w:type="spellStart"/>
      <w:r>
        <w:rPr>
          <w:rFonts w:ascii="Times New Roman" w:hAnsi="Times New Roman" w:cs="Times New Roman"/>
          <w:lang w:val="lt-LT"/>
        </w:rPr>
        <w:t>Plėvelinis</w:t>
      </w:r>
      <w:proofErr w:type="spellEnd"/>
      <w:r>
        <w:rPr>
          <w:rFonts w:ascii="Times New Roman" w:hAnsi="Times New Roman" w:cs="Times New Roman"/>
          <w:lang w:val="lt-LT"/>
        </w:rPr>
        <w:t xml:space="preserve"> padengimas:</w:t>
      </w:r>
    </w:p>
    <w:p w14:paraId="6922AF4C" w14:textId="2AB2B7FF" w:rsidR="00FA48A5" w:rsidRDefault="00FA48A5" w:rsidP="00B82D20">
      <w:pPr>
        <w:tabs>
          <w:tab w:val="left" w:pos="567"/>
        </w:tabs>
        <w:spacing w:after="0" w:line="240" w:lineRule="auto"/>
        <w:rPr>
          <w:rFonts w:ascii="Times New Roman" w:hAnsi="Times New Roman" w:cs="Times New Roman"/>
          <w:lang w:val="lt-LT"/>
        </w:rPr>
      </w:pPr>
      <w:r>
        <w:rPr>
          <w:rFonts w:ascii="Times New Roman" w:hAnsi="Times New Roman" w:cs="Times New Roman"/>
          <w:lang w:val="lt-LT"/>
        </w:rPr>
        <w:t>Titano dioksidas (E 171)</w:t>
      </w:r>
    </w:p>
    <w:p w14:paraId="43F392C9" w14:textId="5A749793" w:rsidR="00FA48A5" w:rsidRDefault="00FA48A5" w:rsidP="00B82D20">
      <w:pPr>
        <w:tabs>
          <w:tab w:val="left" w:pos="567"/>
        </w:tabs>
        <w:spacing w:after="0" w:line="240" w:lineRule="auto"/>
        <w:rPr>
          <w:rFonts w:ascii="Times New Roman" w:hAnsi="Times New Roman" w:cs="Times New Roman"/>
          <w:lang w:val="lt-LT"/>
        </w:rPr>
      </w:pPr>
      <w:proofErr w:type="spellStart"/>
      <w:r>
        <w:rPr>
          <w:rFonts w:ascii="Times New Roman" w:hAnsi="Times New Roman" w:cs="Times New Roman"/>
          <w:lang w:val="lt-LT"/>
        </w:rPr>
        <w:t>Hipromeliozė</w:t>
      </w:r>
      <w:proofErr w:type="spellEnd"/>
      <w:r>
        <w:rPr>
          <w:rFonts w:ascii="Times New Roman" w:hAnsi="Times New Roman" w:cs="Times New Roman"/>
          <w:lang w:val="lt-LT"/>
        </w:rPr>
        <w:t xml:space="preserve"> (E 464)</w:t>
      </w:r>
    </w:p>
    <w:p w14:paraId="696EA1F2" w14:textId="49C9B2CA" w:rsidR="00F3612A" w:rsidRPr="00F32C05" w:rsidRDefault="00FA48A5" w:rsidP="00B82D20">
      <w:pPr>
        <w:tabs>
          <w:tab w:val="left" w:pos="567"/>
        </w:tabs>
        <w:spacing w:after="0" w:line="240" w:lineRule="auto"/>
        <w:rPr>
          <w:rFonts w:ascii="Times New Roman" w:hAnsi="Times New Roman" w:cs="Times New Roman"/>
          <w:lang w:val="lt-LT"/>
        </w:rPr>
      </w:pPr>
      <w:proofErr w:type="spellStart"/>
      <w:r>
        <w:rPr>
          <w:rFonts w:ascii="Times New Roman" w:hAnsi="Times New Roman" w:cs="Times New Roman"/>
          <w:lang w:val="lt-LT"/>
        </w:rPr>
        <w:t>Makrogolis</w:t>
      </w:r>
      <w:proofErr w:type="spellEnd"/>
    </w:p>
    <w:p w14:paraId="7A954B78"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C7D3840" w14:textId="77777777" w:rsidR="00247631" w:rsidRPr="00B82D20" w:rsidRDefault="00247631" w:rsidP="00B82D20">
      <w:pPr>
        <w:tabs>
          <w:tab w:val="left" w:pos="567"/>
        </w:tabs>
        <w:spacing w:after="0" w:line="240" w:lineRule="auto"/>
        <w:rPr>
          <w:rFonts w:ascii="Times New Roman" w:eastAsia="Times New Roman" w:hAnsi="Times New Roman" w:cs="Times New Roman"/>
          <w:b/>
          <w:szCs w:val="20"/>
          <w:lang w:val="lt-LT" w:eastAsia="lt-LT"/>
        </w:rPr>
      </w:pPr>
      <w:r w:rsidRPr="00B82D20">
        <w:rPr>
          <w:rFonts w:ascii="Times New Roman" w:hAnsi="Times New Roman" w:cs="Times New Roman"/>
          <w:b/>
          <w:lang w:val="lt-LT"/>
        </w:rPr>
        <w:t>6.2</w:t>
      </w:r>
      <w:r w:rsidRPr="00B82D20">
        <w:rPr>
          <w:rFonts w:ascii="Times New Roman" w:hAnsi="Times New Roman" w:cs="Times New Roman"/>
          <w:b/>
          <w:lang w:val="lt-LT"/>
        </w:rPr>
        <w:tab/>
        <w:t>Nesuderinamumas</w:t>
      </w:r>
    </w:p>
    <w:p w14:paraId="7AE3BA40"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D6D22A3"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Duomenys nebūtini.</w:t>
      </w:r>
    </w:p>
    <w:p w14:paraId="2ED68495" w14:textId="77777777" w:rsidR="00247631" w:rsidRPr="00B82D20" w:rsidRDefault="00247631" w:rsidP="00B82D20">
      <w:pPr>
        <w:tabs>
          <w:tab w:val="left" w:pos="567"/>
        </w:tabs>
        <w:spacing w:after="0" w:line="240" w:lineRule="auto"/>
        <w:jc w:val="both"/>
        <w:rPr>
          <w:rFonts w:ascii="Times New Roman" w:hAnsi="Times New Roman" w:cs="Times New Roman"/>
          <w:lang w:val="lt-LT"/>
        </w:rPr>
      </w:pPr>
    </w:p>
    <w:p w14:paraId="76A918E6" w14:textId="77777777" w:rsidR="00247631" w:rsidRPr="00B82D20" w:rsidRDefault="00247631" w:rsidP="00B82D20">
      <w:pPr>
        <w:tabs>
          <w:tab w:val="left" w:pos="567"/>
        </w:tabs>
        <w:spacing w:after="0" w:line="240" w:lineRule="auto"/>
        <w:rPr>
          <w:rFonts w:ascii="Times New Roman" w:eastAsia="Times New Roman" w:hAnsi="Times New Roman" w:cs="Times New Roman"/>
          <w:b/>
          <w:szCs w:val="20"/>
          <w:lang w:val="lt-LT" w:eastAsia="lt-LT"/>
        </w:rPr>
      </w:pPr>
      <w:r w:rsidRPr="00B82D20">
        <w:rPr>
          <w:rFonts w:ascii="Times New Roman" w:hAnsi="Times New Roman" w:cs="Times New Roman"/>
          <w:b/>
          <w:lang w:val="lt-LT"/>
        </w:rPr>
        <w:t>6.3</w:t>
      </w:r>
      <w:r w:rsidRPr="00B82D20">
        <w:rPr>
          <w:rFonts w:ascii="Times New Roman" w:hAnsi="Times New Roman" w:cs="Times New Roman"/>
          <w:b/>
          <w:lang w:val="lt-LT"/>
        </w:rPr>
        <w:tab/>
        <w:t>Tinkamumo laikas</w:t>
      </w:r>
    </w:p>
    <w:p w14:paraId="502D286A"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F7443E5" w14:textId="77777777" w:rsidR="00247631" w:rsidRPr="00B82D20" w:rsidRDefault="00247631" w:rsidP="00B82D20">
      <w:pPr>
        <w:tabs>
          <w:tab w:val="left" w:pos="567"/>
        </w:tabs>
        <w:spacing w:after="0" w:line="240" w:lineRule="auto"/>
        <w:jc w:val="both"/>
        <w:rPr>
          <w:rFonts w:ascii="Times New Roman" w:eastAsia="Times New Roman" w:hAnsi="Times New Roman" w:cs="Times New Roman"/>
          <w:szCs w:val="20"/>
          <w:lang w:val="lt-LT" w:eastAsia="lt-LT"/>
        </w:rPr>
      </w:pPr>
      <w:r w:rsidRPr="00B82D20">
        <w:rPr>
          <w:rFonts w:ascii="Times New Roman" w:hAnsi="Times New Roman" w:cs="Times New Roman"/>
          <w:lang w:val="lt-LT"/>
        </w:rPr>
        <w:t>3 metai.</w:t>
      </w:r>
    </w:p>
    <w:p w14:paraId="5A5D9CC7" w14:textId="77777777" w:rsidR="00247631" w:rsidRPr="00B82D20" w:rsidRDefault="00247631" w:rsidP="00B82D20">
      <w:pPr>
        <w:tabs>
          <w:tab w:val="left" w:pos="567"/>
        </w:tabs>
        <w:spacing w:after="0" w:line="240" w:lineRule="auto"/>
        <w:rPr>
          <w:rFonts w:ascii="Times New Roman" w:hAnsi="Times New Roman" w:cs="Times New Roman"/>
          <w:b/>
          <w:i/>
          <w:lang w:val="lt-LT"/>
        </w:rPr>
      </w:pPr>
    </w:p>
    <w:p w14:paraId="54547068" w14:textId="77777777" w:rsidR="00247631" w:rsidRPr="00B82D20" w:rsidRDefault="00247631" w:rsidP="00B82D20">
      <w:pPr>
        <w:tabs>
          <w:tab w:val="left" w:pos="567"/>
        </w:tabs>
        <w:spacing w:after="0" w:line="240" w:lineRule="auto"/>
        <w:rPr>
          <w:rFonts w:ascii="Times New Roman" w:eastAsia="Times New Roman" w:hAnsi="Times New Roman" w:cs="Times New Roman"/>
          <w:b/>
          <w:szCs w:val="20"/>
          <w:lang w:val="lt-LT" w:eastAsia="lt-LT"/>
        </w:rPr>
      </w:pPr>
      <w:r w:rsidRPr="00B82D20">
        <w:rPr>
          <w:rFonts w:ascii="Times New Roman" w:hAnsi="Times New Roman" w:cs="Times New Roman"/>
          <w:b/>
          <w:lang w:val="lt-LT"/>
        </w:rPr>
        <w:t>6.4</w:t>
      </w:r>
      <w:r w:rsidRPr="00B82D20">
        <w:rPr>
          <w:rFonts w:ascii="Times New Roman" w:hAnsi="Times New Roman" w:cs="Times New Roman"/>
          <w:b/>
          <w:lang w:val="lt-LT"/>
        </w:rPr>
        <w:tab/>
        <w:t>Specialios laikymo sąlygos</w:t>
      </w:r>
    </w:p>
    <w:p w14:paraId="4669381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D9ADE25" w14:textId="41659335" w:rsidR="00247631" w:rsidRPr="00B82D20" w:rsidRDefault="00247631" w:rsidP="00B82D20">
      <w:pPr>
        <w:tabs>
          <w:tab w:val="left" w:pos="567"/>
        </w:tabs>
        <w:spacing w:after="0" w:line="240" w:lineRule="auto"/>
        <w:jc w:val="both"/>
        <w:rPr>
          <w:rFonts w:ascii="Times New Roman" w:eastAsia="Times New Roman" w:hAnsi="Times New Roman" w:cs="Times New Roman"/>
          <w:szCs w:val="20"/>
          <w:lang w:val="lt-LT" w:eastAsia="lt-LT"/>
        </w:rPr>
      </w:pPr>
      <w:r w:rsidRPr="00B82D20">
        <w:rPr>
          <w:rFonts w:ascii="Times New Roman" w:hAnsi="Times New Roman" w:cs="Times New Roman"/>
          <w:lang w:val="lt-LT"/>
        </w:rPr>
        <w:t>Laikyti ne aukštesnėje kaip 25</w:t>
      </w:r>
      <w:r w:rsidR="003220D7" w:rsidRPr="00B82D20">
        <w:rPr>
          <w:rFonts w:ascii="Times New Roman" w:eastAsia="Times New Roman" w:hAnsi="Times New Roman" w:cs="Times New Roman"/>
          <w:lang w:val="lt-LT" w:eastAsia="lt-LT"/>
        </w:rPr>
        <w:t> °</w:t>
      </w:r>
      <w:r w:rsidRPr="00B82D20">
        <w:rPr>
          <w:rFonts w:ascii="Times New Roman" w:eastAsia="Times New Roman" w:hAnsi="Times New Roman" w:cs="Times New Roman"/>
          <w:lang w:val="lt-LT" w:eastAsia="lt-LT"/>
        </w:rPr>
        <w:t>C</w:t>
      </w:r>
      <w:r w:rsidRPr="00B82D20">
        <w:rPr>
          <w:rFonts w:ascii="Times New Roman" w:hAnsi="Times New Roman" w:cs="Times New Roman"/>
          <w:lang w:val="lt-LT"/>
        </w:rPr>
        <w:t xml:space="preserve"> temperatūroje.</w:t>
      </w:r>
    </w:p>
    <w:p w14:paraId="494905F6" w14:textId="77777777" w:rsidR="00247631" w:rsidRPr="00B82D20" w:rsidRDefault="00247631" w:rsidP="00B82D20">
      <w:pPr>
        <w:tabs>
          <w:tab w:val="left" w:pos="567"/>
        </w:tabs>
        <w:spacing w:after="0" w:line="240" w:lineRule="auto"/>
        <w:jc w:val="both"/>
        <w:rPr>
          <w:rFonts w:ascii="Times New Roman" w:eastAsia="Times New Roman" w:hAnsi="Times New Roman" w:cs="Times New Roman"/>
          <w:szCs w:val="20"/>
          <w:lang w:val="lt-LT" w:eastAsia="lt-LT"/>
        </w:rPr>
      </w:pPr>
      <w:r w:rsidRPr="00B82D20">
        <w:rPr>
          <w:rFonts w:ascii="Times New Roman" w:hAnsi="Times New Roman" w:cs="Times New Roman"/>
          <w:lang w:val="lt-LT"/>
        </w:rPr>
        <w:t>Laikyti gamintojo pakuotėje, kad</w:t>
      </w:r>
      <w:r w:rsidRPr="00B82D20">
        <w:rPr>
          <w:rFonts w:ascii="Times New Roman" w:eastAsia="Times New Roman" w:hAnsi="Times New Roman" w:cs="Times New Roman"/>
          <w:lang w:val="lt-LT" w:eastAsia="lt-LT"/>
        </w:rPr>
        <w:t xml:space="preserve"> </w:t>
      </w:r>
      <w:r w:rsidR="00277E1A" w:rsidRPr="00B82D20">
        <w:rPr>
          <w:rFonts w:ascii="Times New Roman" w:eastAsia="Times New Roman" w:hAnsi="Times New Roman" w:cs="Times New Roman"/>
          <w:lang w:val="lt-LT" w:eastAsia="lt-LT"/>
        </w:rPr>
        <w:t>vaistinis</w:t>
      </w:r>
      <w:r w:rsidR="00277E1A" w:rsidRPr="00B82D20">
        <w:rPr>
          <w:rFonts w:ascii="Times New Roman" w:hAnsi="Times New Roman" w:cs="Times New Roman"/>
          <w:lang w:val="lt-LT"/>
        </w:rPr>
        <w:t xml:space="preserve"> </w:t>
      </w:r>
      <w:r w:rsidRPr="00B82D20">
        <w:rPr>
          <w:rFonts w:ascii="Times New Roman" w:hAnsi="Times New Roman" w:cs="Times New Roman"/>
          <w:lang w:val="lt-LT"/>
        </w:rPr>
        <w:t>preparatas būtų apsaugotas nuo drėgmės.</w:t>
      </w:r>
    </w:p>
    <w:p w14:paraId="11768403"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AB3322C" w14:textId="77777777" w:rsidR="00247631" w:rsidRPr="00B82D20" w:rsidRDefault="00247631" w:rsidP="00B82D20">
      <w:pPr>
        <w:tabs>
          <w:tab w:val="left" w:pos="567"/>
        </w:tabs>
        <w:spacing w:after="0" w:line="240" w:lineRule="auto"/>
        <w:rPr>
          <w:rFonts w:ascii="Times New Roman" w:eastAsia="Times New Roman" w:hAnsi="Times New Roman" w:cs="Times New Roman"/>
          <w:b/>
          <w:szCs w:val="20"/>
          <w:lang w:val="lt-LT" w:eastAsia="lt-LT"/>
        </w:rPr>
      </w:pPr>
      <w:r w:rsidRPr="00B82D20">
        <w:rPr>
          <w:rFonts w:ascii="Times New Roman" w:hAnsi="Times New Roman" w:cs="Times New Roman"/>
          <w:b/>
          <w:lang w:val="lt-LT"/>
        </w:rPr>
        <w:t>6.5</w:t>
      </w:r>
      <w:r w:rsidRPr="00B82D20">
        <w:rPr>
          <w:rFonts w:ascii="Times New Roman" w:hAnsi="Times New Roman" w:cs="Times New Roman"/>
          <w:b/>
          <w:lang w:val="lt-LT"/>
        </w:rPr>
        <w:tab/>
        <w:t>Talpyklės pobūdis ir jos turinys</w:t>
      </w:r>
    </w:p>
    <w:p w14:paraId="1798759D" w14:textId="77777777" w:rsidR="00247631" w:rsidRDefault="00247631" w:rsidP="00B82D20">
      <w:pPr>
        <w:tabs>
          <w:tab w:val="left" w:pos="567"/>
        </w:tabs>
        <w:spacing w:after="0" w:line="240" w:lineRule="auto"/>
        <w:jc w:val="both"/>
        <w:rPr>
          <w:rFonts w:ascii="Times New Roman" w:hAnsi="Times New Roman" w:cs="Times New Roman"/>
          <w:lang w:val="lt-LT"/>
        </w:rPr>
      </w:pPr>
    </w:p>
    <w:p w14:paraId="724D6EDD" w14:textId="43E2A773" w:rsidR="007C274C" w:rsidRDefault="007C274C" w:rsidP="00B82D20">
      <w:pPr>
        <w:tabs>
          <w:tab w:val="left" w:pos="567"/>
        </w:tabs>
        <w:spacing w:after="0" w:line="240" w:lineRule="auto"/>
        <w:jc w:val="both"/>
        <w:rPr>
          <w:rFonts w:ascii="Times New Roman" w:hAnsi="Times New Roman" w:cs="Times New Roman"/>
          <w:lang w:val="lt-LT"/>
        </w:rPr>
      </w:pPr>
      <w:r>
        <w:rPr>
          <w:rFonts w:ascii="Times New Roman" w:hAnsi="Times New Roman" w:cs="Times New Roman"/>
          <w:lang w:val="lt-LT"/>
        </w:rPr>
        <w:t>Disperguojamosios tabletės yra supakuotos į PVC/PVDC/Al lizdines plokšteles ir įdėtos į kartono dėžutę.</w:t>
      </w:r>
    </w:p>
    <w:p w14:paraId="6332D1A5" w14:textId="77777777" w:rsidR="007C274C" w:rsidRDefault="007C274C" w:rsidP="00B82D20">
      <w:pPr>
        <w:tabs>
          <w:tab w:val="left" w:pos="567"/>
        </w:tabs>
        <w:spacing w:after="0" w:line="240" w:lineRule="auto"/>
        <w:jc w:val="both"/>
        <w:rPr>
          <w:rFonts w:ascii="Times New Roman" w:hAnsi="Times New Roman" w:cs="Times New Roman"/>
          <w:lang w:val="lt-LT"/>
        </w:rPr>
      </w:pPr>
    </w:p>
    <w:p w14:paraId="0A8D8A67" w14:textId="62648F05" w:rsidR="007C274C" w:rsidRPr="00B82D20" w:rsidRDefault="007C274C" w:rsidP="00B82D20">
      <w:pPr>
        <w:tabs>
          <w:tab w:val="left" w:pos="567"/>
        </w:tabs>
        <w:spacing w:after="0" w:line="240" w:lineRule="auto"/>
        <w:jc w:val="both"/>
        <w:rPr>
          <w:rFonts w:ascii="Times New Roman" w:hAnsi="Times New Roman" w:cs="Times New Roman"/>
          <w:lang w:val="lt-LT"/>
        </w:rPr>
      </w:pPr>
      <w:r>
        <w:rPr>
          <w:rFonts w:ascii="Times New Roman" w:hAnsi="Times New Roman" w:cs="Times New Roman"/>
          <w:lang w:val="lt-LT"/>
        </w:rPr>
        <w:t>Pakuotės dydžiai</w:t>
      </w:r>
    </w:p>
    <w:p w14:paraId="4EE4C148" w14:textId="737F8D05" w:rsidR="00247631" w:rsidRPr="000C1CBC" w:rsidRDefault="00247631" w:rsidP="00B82D20">
      <w:pPr>
        <w:tabs>
          <w:tab w:val="left" w:pos="567"/>
          <w:tab w:val="left" w:pos="709"/>
        </w:tabs>
        <w:spacing w:after="0" w:line="240" w:lineRule="auto"/>
        <w:rPr>
          <w:rFonts w:ascii="Times New Roman" w:hAnsi="Times New Roman"/>
          <w:i/>
          <w:lang w:val="lt-LT"/>
        </w:rPr>
      </w:pPr>
      <w:r w:rsidRPr="000C1CBC">
        <w:rPr>
          <w:rFonts w:ascii="Times New Roman" w:hAnsi="Times New Roman"/>
          <w:i/>
          <w:highlight w:val="lightGray"/>
          <w:lang w:val="lt-LT"/>
        </w:rPr>
        <w:t>500 mg disperguojamosios tabletės</w:t>
      </w:r>
      <w:r w:rsidRPr="000C1CBC">
        <w:rPr>
          <w:rFonts w:ascii="Times New Roman" w:hAnsi="Times New Roman"/>
          <w:i/>
          <w:lang w:val="lt-LT"/>
        </w:rPr>
        <w:t xml:space="preserve"> </w:t>
      </w:r>
    </w:p>
    <w:p w14:paraId="46C6574F" w14:textId="61D202A3" w:rsidR="00247631" w:rsidRPr="00B82D20" w:rsidRDefault="00247631" w:rsidP="00773DDC">
      <w:pPr>
        <w:tabs>
          <w:tab w:val="left" w:pos="567"/>
        </w:tabs>
        <w:spacing w:after="0" w:line="240" w:lineRule="auto"/>
        <w:rPr>
          <w:rFonts w:ascii="Times New Roman" w:hAnsi="Times New Roman" w:cs="Times New Roman"/>
          <w:lang w:val="lt-LT"/>
        </w:rPr>
      </w:pPr>
      <w:r w:rsidRPr="00B82D20">
        <w:rPr>
          <w:rFonts w:ascii="Times New Roman" w:hAnsi="Times New Roman" w:cs="Times New Roman"/>
          <w:lang w:val="lt-LT"/>
        </w:rPr>
        <w:t>10, 12, 14, 16, 20, 24, 30, 500</w:t>
      </w:r>
      <w:r w:rsidR="007C274C">
        <w:rPr>
          <w:rFonts w:ascii="Times New Roman" w:hAnsi="Times New Roman" w:cs="Times New Roman"/>
          <w:lang w:val="lt-LT"/>
        </w:rPr>
        <w:t>,</w:t>
      </w:r>
      <w:r w:rsidRPr="00B82D20">
        <w:rPr>
          <w:rFonts w:ascii="Times New Roman" w:hAnsi="Times New Roman" w:cs="Times New Roman"/>
          <w:lang w:val="lt-LT"/>
        </w:rPr>
        <w:t xml:space="preserve"> 1000 disperguojamųjų tablečių.</w:t>
      </w:r>
    </w:p>
    <w:p w14:paraId="5D9DE114" w14:textId="77777777" w:rsidR="00247631" w:rsidRPr="00B82D20" w:rsidRDefault="00247631" w:rsidP="00B82D20">
      <w:pPr>
        <w:tabs>
          <w:tab w:val="left" w:pos="567"/>
        </w:tabs>
        <w:spacing w:after="0" w:line="240" w:lineRule="auto"/>
        <w:jc w:val="both"/>
        <w:rPr>
          <w:rFonts w:ascii="Times New Roman" w:hAnsi="Times New Roman" w:cs="Times New Roman"/>
          <w:lang w:val="lt-LT"/>
        </w:rPr>
      </w:pPr>
    </w:p>
    <w:p w14:paraId="68D03639" w14:textId="2467300F" w:rsidR="007C274C" w:rsidRPr="000C1CBC" w:rsidRDefault="007C274C" w:rsidP="007C274C">
      <w:pPr>
        <w:tabs>
          <w:tab w:val="left" w:pos="567"/>
          <w:tab w:val="left" w:pos="709"/>
        </w:tabs>
        <w:spacing w:after="0" w:line="240" w:lineRule="auto"/>
        <w:rPr>
          <w:rFonts w:ascii="Times New Roman" w:hAnsi="Times New Roman"/>
          <w:i/>
          <w:highlight w:val="lightGray"/>
          <w:lang w:val="lt-LT"/>
        </w:rPr>
      </w:pPr>
      <w:r w:rsidRPr="000C1CBC">
        <w:rPr>
          <w:rFonts w:ascii="Times New Roman" w:hAnsi="Times New Roman"/>
          <w:i/>
          <w:highlight w:val="lightGray"/>
          <w:lang w:val="lt-LT"/>
        </w:rPr>
        <w:t xml:space="preserve">1000 mg disperguojamosios tabletės </w:t>
      </w:r>
    </w:p>
    <w:p w14:paraId="6E5C2C68" w14:textId="25AB7403" w:rsidR="007C274C" w:rsidRPr="00B85E95" w:rsidRDefault="007C274C" w:rsidP="007C274C">
      <w:pPr>
        <w:tabs>
          <w:tab w:val="left" w:pos="567"/>
        </w:tabs>
        <w:spacing w:after="0" w:line="240" w:lineRule="auto"/>
        <w:rPr>
          <w:rFonts w:ascii="Times New Roman" w:hAnsi="Times New Roman" w:cs="Times New Roman"/>
          <w:highlight w:val="lightGray"/>
          <w:lang w:val="lt-LT"/>
        </w:rPr>
      </w:pPr>
      <w:r w:rsidRPr="00B85E95">
        <w:rPr>
          <w:rFonts w:ascii="Times New Roman" w:hAnsi="Times New Roman" w:cs="Times New Roman"/>
          <w:highlight w:val="lightGray"/>
          <w:lang w:val="lt-LT"/>
        </w:rPr>
        <w:t>Pakuotės dydžiai</w:t>
      </w:r>
    </w:p>
    <w:p w14:paraId="38C7FF3B" w14:textId="3D8E5249"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0C1CBC">
        <w:rPr>
          <w:rFonts w:ascii="Times New Roman" w:hAnsi="Times New Roman"/>
          <w:highlight w:val="lightGray"/>
          <w:lang w:val="lt-LT"/>
        </w:rPr>
        <w:t>2, 6, 8, 10, 12, 14, 16, 20, 24, 30, 100</w:t>
      </w:r>
      <w:r w:rsidR="007C274C" w:rsidRPr="007320F4">
        <w:rPr>
          <w:rFonts w:ascii="Times New Roman" w:hAnsi="Times New Roman" w:cs="Times New Roman"/>
          <w:highlight w:val="lightGray"/>
          <w:lang w:val="lt-LT"/>
        </w:rPr>
        <w:t>,</w:t>
      </w:r>
      <w:r w:rsidRPr="000C1CBC">
        <w:rPr>
          <w:rFonts w:ascii="Times New Roman" w:hAnsi="Times New Roman"/>
          <w:highlight w:val="lightGray"/>
          <w:lang w:val="lt-LT"/>
        </w:rPr>
        <w:t xml:space="preserve"> 1000 disperguojamųjų tablečių.</w:t>
      </w:r>
    </w:p>
    <w:p w14:paraId="6B97583E" w14:textId="77777777" w:rsidR="00247631" w:rsidRPr="00B82D20" w:rsidRDefault="00247631" w:rsidP="00B82D20">
      <w:pPr>
        <w:tabs>
          <w:tab w:val="left" w:pos="567"/>
        </w:tabs>
        <w:spacing w:after="0" w:line="240" w:lineRule="auto"/>
        <w:jc w:val="both"/>
        <w:rPr>
          <w:rFonts w:ascii="Times New Roman" w:hAnsi="Times New Roman" w:cs="Times New Roman"/>
          <w:i/>
          <w:lang w:val="lt-LT"/>
        </w:rPr>
      </w:pPr>
    </w:p>
    <w:p w14:paraId="28212C40"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Gali būti tiekiamos ne visų dydžių pakuotės.</w:t>
      </w:r>
    </w:p>
    <w:p w14:paraId="1BAB521E"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67A0B96" w14:textId="70CD25CD" w:rsidR="00247631" w:rsidRPr="00B82D20" w:rsidRDefault="00247631" w:rsidP="00B82D20">
      <w:pPr>
        <w:tabs>
          <w:tab w:val="left" w:pos="567"/>
        </w:tabs>
        <w:spacing w:after="0" w:line="240" w:lineRule="auto"/>
        <w:rPr>
          <w:rFonts w:ascii="Times New Roman" w:hAnsi="Times New Roman" w:cs="Times New Roman"/>
          <w:b/>
          <w:lang w:val="lt-LT"/>
        </w:rPr>
      </w:pPr>
      <w:r w:rsidRPr="00B82D20">
        <w:rPr>
          <w:rFonts w:ascii="Times New Roman" w:eastAsia="Times New Roman" w:hAnsi="Times New Roman" w:cs="Times New Roman"/>
          <w:b/>
          <w:lang w:val="lt-LT" w:eastAsia="lt-LT"/>
        </w:rPr>
        <w:t>6.6</w:t>
      </w:r>
      <w:r w:rsidRPr="00B82D20">
        <w:rPr>
          <w:rFonts w:ascii="Times New Roman" w:eastAsia="Times New Roman" w:hAnsi="Times New Roman" w:cs="Times New Roman"/>
          <w:b/>
          <w:lang w:val="lt-LT" w:eastAsia="lt-LT"/>
        </w:rPr>
        <w:tab/>
      </w:r>
      <w:r w:rsidR="00493A86" w:rsidRPr="00B82D20">
        <w:rPr>
          <w:rFonts w:ascii="Times New Roman" w:eastAsia="Times New Roman" w:hAnsi="Times New Roman" w:cs="Times New Roman"/>
          <w:b/>
          <w:lang w:val="lt-LT" w:eastAsia="lt-LT"/>
        </w:rPr>
        <w:t>Specialūs reikalavimai atliekoms tvarkyti</w:t>
      </w:r>
      <w:r w:rsidRPr="00B82D20">
        <w:rPr>
          <w:rFonts w:ascii="Times New Roman" w:hAnsi="Times New Roman" w:cs="Times New Roman"/>
          <w:b/>
          <w:lang w:val="lt-LT"/>
        </w:rPr>
        <w:t xml:space="preserve"> </w:t>
      </w:r>
    </w:p>
    <w:p w14:paraId="631B464B"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F4DBA03" w14:textId="77777777" w:rsidR="007C274C" w:rsidRPr="007C274C" w:rsidRDefault="007C274C" w:rsidP="007320F4">
      <w:pPr>
        <w:spacing w:after="0" w:line="240" w:lineRule="auto"/>
        <w:rPr>
          <w:rFonts w:ascii="Times New Roman" w:hAnsi="Times New Roman" w:cs="Times New Roman"/>
          <w:lang w:val="lt-LT"/>
        </w:rPr>
      </w:pPr>
      <w:r w:rsidRPr="007C274C">
        <w:rPr>
          <w:rFonts w:ascii="Times New Roman" w:hAnsi="Times New Roman" w:cs="Times New Roman"/>
          <w:lang w:val="lt-LT"/>
        </w:rPr>
        <w:t>Nesuvartotą vaistinį preparatą ar atliekas reikia tvarkyti laikantis vietinių reikalavimų.</w:t>
      </w:r>
    </w:p>
    <w:p w14:paraId="345DC2A3" w14:textId="77777777" w:rsidR="00247631" w:rsidRPr="00B82D20" w:rsidRDefault="00247631" w:rsidP="000C1CBC">
      <w:pPr>
        <w:tabs>
          <w:tab w:val="left" w:pos="567"/>
        </w:tabs>
        <w:spacing w:after="0" w:line="240" w:lineRule="auto"/>
        <w:jc w:val="both"/>
        <w:rPr>
          <w:rFonts w:ascii="Times New Roman" w:hAnsi="Times New Roman" w:cs="Times New Roman"/>
          <w:lang w:val="lt-LT"/>
        </w:rPr>
      </w:pPr>
    </w:p>
    <w:p w14:paraId="0C00C0FC"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3F827E4" w14:textId="77777777" w:rsidR="00247631" w:rsidRPr="00B82D20" w:rsidRDefault="00247631" w:rsidP="00B82D20">
      <w:pPr>
        <w:tabs>
          <w:tab w:val="left" w:pos="567"/>
        </w:tabs>
        <w:spacing w:after="0" w:line="240" w:lineRule="auto"/>
        <w:rPr>
          <w:rFonts w:ascii="Times New Roman" w:eastAsia="Times New Roman" w:hAnsi="Times New Roman" w:cs="Times New Roman"/>
          <w:b/>
          <w:caps/>
          <w:szCs w:val="20"/>
          <w:lang w:val="lt-LT" w:eastAsia="lt-LT"/>
        </w:rPr>
      </w:pPr>
      <w:r w:rsidRPr="00B82D20">
        <w:rPr>
          <w:rFonts w:ascii="Times New Roman" w:hAnsi="Times New Roman" w:cs="Times New Roman"/>
          <w:b/>
          <w:caps/>
          <w:lang w:val="lt-LT"/>
        </w:rPr>
        <w:t>7.</w:t>
      </w:r>
      <w:r w:rsidRPr="00B82D20">
        <w:rPr>
          <w:rFonts w:ascii="Times New Roman" w:hAnsi="Times New Roman" w:cs="Times New Roman"/>
          <w:b/>
          <w:caps/>
          <w:lang w:val="lt-LT"/>
        </w:rPr>
        <w:tab/>
        <w:t>REGISTRUOTOJAS</w:t>
      </w:r>
    </w:p>
    <w:p w14:paraId="321F0CFA" w14:textId="77777777" w:rsidR="00247631" w:rsidRPr="00B82D20" w:rsidRDefault="00247631" w:rsidP="00B82D20">
      <w:pPr>
        <w:tabs>
          <w:tab w:val="left" w:pos="567"/>
        </w:tabs>
        <w:spacing w:after="0" w:line="240" w:lineRule="auto"/>
        <w:rPr>
          <w:rFonts w:ascii="Times New Roman" w:hAnsi="Times New Roman" w:cs="Times New Roman"/>
          <w:b/>
          <w:caps/>
          <w:lang w:val="lt-LT"/>
        </w:rPr>
      </w:pPr>
    </w:p>
    <w:p w14:paraId="6C41A0AB" w14:textId="1B9AE200"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Sandoz d.d. </w:t>
      </w:r>
      <w:r w:rsidRPr="00B82D20">
        <w:rPr>
          <w:rFonts w:ascii="Times New Roman" w:hAnsi="Times New Roman" w:cs="Times New Roman"/>
          <w:lang w:val="lt-LT"/>
        </w:rPr>
        <w:br/>
        <w:t xml:space="preserve">Verovškova 57 </w:t>
      </w:r>
      <w:r w:rsidRPr="000C1CBC">
        <w:rPr>
          <w:rFonts w:ascii="Times New Roman" w:hAnsi="Times New Roman"/>
          <w:lang w:val="lt-LT"/>
        </w:rPr>
        <w:br/>
        <w:t xml:space="preserve">1000 Ljubljana </w:t>
      </w:r>
      <w:r w:rsidRPr="000C1CBC">
        <w:rPr>
          <w:rFonts w:ascii="Times New Roman" w:hAnsi="Times New Roman"/>
          <w:lang w:val="lt-LT"/>
        </w:rPr>
        <w:br/>
        <w:t>Slovėnija</w:t>
      </w:r>
    </w:p>
    <w:p w14:paraId="2CBDB5C3"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4F2B437"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DF84232" w14:textId="0930299B" w:rsidR="00247631" w:rsidRPr="00B82D20" w:rsidRDefault="00247631" w:rsidP="00B82D20">
      <w:pPr>
        <w:tabs>
          <w:tab w:val="left" w:pos="567"/>
        </w:tabs>
        <w:spacing w:after="0" w:line="240" w:lineRule="auto"/>
        <w:rPr>
          <w:rFonts w:ascii="Times New Roman" w:eastAsia="Times New Roman" w:hAnsi="Times New Roman" w:cs="Times New Roman"/>
          <w:b/>
          <w:caps/>
          <w:szCs w:val="20"/>
          <w:lang w:val="lt-LT" w:eastAsia="lt-LT"/>
        </w:rPr>
      </w:pPr>
      <w:r w:rsidRPr="00B82D20">
        <w:rPr>
          <w:rFonts w:ascii="Times New Roman" w:hAnsi="Times New Roman" w:cs="Times New Roman"/>
          <w:b/>
          <w:caps/>
          <w:lang w:val="lt-LT"/>
        </w:rPr>
        <w:t>8.</w:t>
      </w:r>
      <w:r w:rsidRPr="00B82D20">
        <w:rPr>
          <w:rFonts w:ascii="Times New Roman" w:hAnsi="Times New Roman" w:cs="Times New Roman"/>
          <w:b/>
          <w:caps/>
          <w:lang w:val="lt-LT"/>
        </w:rPr>
        <w:tab/>
        <w:t>REGISTRACIJOS PAŽYMĖJIMO</w:t>
      </w:r>
      <w:r w:rsidRPr="00B82D20" w:rsidDel="007C09BF">
        <w:rPr>
          <w:rFonts w:ascii="Times New Roman" w:hAnsi="Times New Roman" w:cs="Times New Roman"/>
          <w:b/>
          <w:caps/>
        </w:rPr>
        <w:t xml:space="preserve"> </w:t>
      </w:r>
      <w:r w:rsidRPr="00B82D20">
        <w:rPr>
          <w:rFonts w:ascii="Times New Roman" w:eastAsia="Times New Roman" w:hAnsi="Times New Roman" w:cs="Times New Roman"/>
          <w:b/>
          <w:caps/>
          <w:lang w:val="lt-LT" w:eastAsia="lt-LT"/>
        </w:rPr>
        <w:t>numer</w:t>
      </w:r>
      <w:r w:rsidR="00493A86" w:rsidRPr="00B82D20">
        <w:rPr>
          <w:rFonts w:ascii="Times New Roman" w:eastAsia="Times New Roman" w:hAnsi="Times New Roman" w:cs="Times New Roman"/>
          <w:b/>
          <w:caps/>
          <w:lang w:val="lt-LT" w:eastAsia="lt-LT"/>
        </w:rPr>
        <w:t>IS (-</w:t>
      </w:r>
      <w:r w:rsidRPr="00B82D20">
        <w:rPr>
          <w:rFonts w:ascii="Times New Roman" w:eastAsia="Times New Roman" w:hAnsi="Times New Roman" w:cs="Times New Roman"/>
          <w:b/>
          <w:caps/>
          <w:lang w:val="lt-LT" w:eastAsia="lt-LT"/>
        </w:rPr>
        <w:t>iai</w:t>
      </w:r>
      <w:r w:rsidR="00493A86" w:rsidRPr="00B82D20">
        <w:rPr>
          <w:rFonts w:ascii="Times New Roman" w:eastAsia="Times New Roman" w:hAnsi="Times New Roman" w:cs="Times New Roman"/>
          <w:b/>
          <w:caps/>
          <w:lang w:val="lt-LT" w:eastAsia="lt-LT"/>
        </w:rPr>
        <w:t>)</w:t>
      </w:r>
      <w:r w:rsidRPr="00B82D20">
        <w:rPr>
          <w:rFonts w:ascii="Times New Roman" w:hAnsi="Times New Roman" w:cs="Times New Roman"/>
          <w:b/>
          <w:caps/>
          <w:lang w:val="lt-LT"/>
        </w:rPr>
        <w:t xml:space="preserve"> </w:t>
      </w:r>
    </w:p>
    <w:p w14:paraId="68107C69" w14:textId="77777777" w:rsidR="00247631" w:rsidRPr="00B82D20" w:rsidRDefault="00247631" w:rsidP="00B82D20">
      <w:pPr>
        <w:tabs>
          <w:tab w:val="left" w:pos="567"/>
        </w:tabs>
        <w:spacing w:after="0" w:line="240" w:lineRule="auto"/>
        <w:jc w:val="both"/>
        <w:rPr>
          <w:rFonts w:ascii="Times New Roman" w:hAnsi="Times New Roman" w:cs="Times New Roman"/>
          <w:lang w:val="lt-LT"/>
        </w:rPr>
      </w:pPr>
    </w:p>
    <w:p w14:paraId="5B81B8E9" w14:textId="77777777" w:rsidR="00247631" w:rsidRPr="00B82D20" w:rsidRDefault="00247631" w:rsidP="00B82D20">
      <w:pPr>
        <w:tabs>
          <w:tab w:val="left" w:pos="567"/>
          <w:tab w:val="left" w:pos="709"/>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Ospamox 500 mg disperguojamosios tabletės </w:t>
      </w:r>
    </w:p>
    <w:p w14:paraId="1A9FAAA6"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N10 - LT/1/08/1112/001 </w:t>
      </w:r>
    </w:p>
    <w:p w14:paraId="7A625A46"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N12 - LT/1/08/1112/002 </w:t>
      </w:r>
    </w:p>
    <w:p w14:paraId="2A2E2392"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N14 –LT/1/08/1112/025</w:t>
      </w:r>
    </w:p>
    <w:p w14:paraId="4717607F"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N16 - LT/1/08/1112/003 </w:t>
      </w:r>
    </w:p>
    <w:p w14:paraId="66DDB469"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N20 - LT/1/08/1112/004 </w:t>
      </w:r>
    </w:p>
    <w:p w14:paraId="625F1CE6"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N24 - LT/1/08/1112/026</w:t>
      </w:r>
    </w:p>
    <w:p w14:paraId="75E48DF3"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N30 - LT/1/08/1112/005 </w:t>
      </w:r>
    </w:p>
    <w:p w14:paraId="5C26A0C8"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N500 - LT/1/08/1112/006 </w:t>
      </w:r>
    </w:p>
    <w:p w14:paraId="14BDB342" w14:textId="61A293BD" w:rsidR="00247631" w:rsidRPr="00B82D20" w:rsidRDefault="00247631" w:rsidP="00773DDC">
      <w:pPr>
        <w:tabs>
          <w:tab w:val="left" w:pos="567"/>
        </w:tabs>
        <w:spacing w:after="0" w:line="240" w:lineRule="auto"/>
        <w:rPr>
          <w:rFonts w:ascii="Times New Roman" w:hAnsi="Times New Roman" w:cs="Times New Roman"/>
          <w:lang w:val="lt-LT"/>
        </w:rPr>
      </w:pPr>
      <w:r w:rsidRPr="00B82D20">
        <w:rPr>
          <w:rFonts w:ascii="Times New Roman" w:hAnsi="Times New Roman" w:cs="Times New Roman"/>
          <w:lang w:val="lt-LT"/>
        </w:rPr>
        <w:t xml:space="preserve">N1000 - LT/1/08/1112/007 </w:t>
      </w:r>
    </w:p>
    <w:p w14:paraId="3726DCB0"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8ED1211" w14:textId="77777777" w:rsidR="00247631" w:rsidRPr="00B82D20" w:rsidRDefault="00247631" w:rsidP="00B82D20">
      <w:pPr>
        <w:tabs>
          <w:tab w:val="left" w:pos="567"/>
          <w:tab w:val="left" w:pos="709"/>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Ospamox 1000 mg disperguojamosios tabletės</w:t>
      </w:r>
    </w:p>
    <w:p w14:paraId="69DB16FA"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N2 - LT/1/08/1112/008 </w:t>
      </w:r>
    </w:p>
    <w:p w14:paraId="150D57E1" w14:textId="33DBFA04"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N6 - </w:t>
      </w:r>
      <w:r w:rsidR="003A361B">
        <w:rPr>
          <w:rFonts w:ascii="Times New Roman" w:hAnsi="Times New Roman" w:cs="Times New Roman"/>
          <w:lang w:val="lt-LT"/>
        </w:rPr>
        <w:t>LT/1/08/1112/029</w:t>
      </w:r>
    </w:p>
    <w:p w14:paraId="3BF10B29"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N8 - LT/1/08/1112/009 </w:t>
      </w:r>
    </w:p>
    <w:p w14:paraId="2945F51E"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N10 - LT/1/08/1112/010 </w:t>
      </w:r>
    </w:p>
    <w:p w14:paraId="7BD955D6"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N12 - LT/1/08/1112/011 </w:t>
      </w:r>
    </w:p>
    <w:p w14:paraId="5BBF000E"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N14 - LT/1/08/1112/012 </w:t>
      </w:r>
    </w:p>
    <w:p w14:paraId="4972091A"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N16 - LT/1/08/1112/013 </w:t>
      </w:r>
    </w:p>
    <w:p w14:paraId="36D4197D"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N20 - LT/1/08/1112/014 </w:t>
      </w:r>
    </w:p>
    <w:p w14:paraId="01E2B199"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N24 - LT/1/08/1112/028</w:t>
      </w:r>
    </w:p>
    <w:p w14:paraId="70C3DE3F"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N30 - LT/1/08/1112/015 </w:t>
      </w:r>
    </w:p>
    <w:p w14:paraId="2532026A"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N100 - LT/1/08/1112/016 </w:t>
      </w:r>
    </w:p>
    <w:p w14:paraId="0A9359BA" w14:textId="77777777" w:rsidR="00247631" w:rsidRPr="00B82D20" w:rsidRDefault="00247631" w:rsidP="00B82D20">
      <w:pPr>
        <w:tabs>
          <w:tab w:val="left" w:pos="567"/>
          <w:tab w:val="left" w:pos="709"/>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N1000 - LT/1/08/1112/017 </w:t>
      </w:r>
    </w:p>
    <w:p w14:paraId="51E5F768"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E512B84"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AFF65E3" w14:textId="77777777" w:rsidR="00247631" w:rsidRPr="00B82D20" w:rsidRDefault="00247631" w:rsidP="00B82D20">
      <w:pPr>
        <w:tabs>
          <w:tab w:val="left" w:pos="567"/>
        </w:tabs>
        <w:spacing w:after="0" w:line="240" w:lineRule="auto"/>
        <w:rPr>
          <w:rFonts w:ascii="Times New Roman" w:eastAsia="Times New Roman" w:hAnsi="Times New Roman" w:cs="Times New Roman"/>
          <w:b/>
          <w:caps/>
          <w:szCs w:val="20"/>
          <w:lang w:val="lt-LT" w:eastAsia="lt-LT"/>
        </w:rPr>
      </w:pPr>
      <w:r w:rsidRPr="00B82D20">
        <w:rPr>
          <w:rFonts w:ascii="Times New Roman" w:hAnsi="Times New Roman" w:cs="Times New Roman"/>
          <w:b/>
          <w:caps/>
          <w:lang w:val="lt-LT"/>
        </w:rPr>
        <w:t>9.</w:t>
      </w:r>
      <w:r w:rsidRPr="00B82D20">
        <w:rPr>
          <w:rFonts w:ascii="Times New Roman" w:hAnsi="Times New Roman" w:cs="Times New Roman"/>
          <w:b/>
          <w:caps/>
          <w:lang w:val="lt-LT"/>
        </w:rPr>
        <w:tab/>
      </w:r>
      <w:r w:rsidRPr="00B82D20">
        <w:rPr>
          <w:rFonts w:ascii="Times New Roman" w:hAnsi="Times New Roman" w:cs="Times New Roman"/>
          <w:b/>
          <w:lang w:val="lt-LT"/>
        </w:rPr>
        <w:t>REGISTRAVIMO / PERREGISTRAVIMO DATA</w:t>
      </w:r>
    </w:p>
    <w:p w14:paraId="02F45D8E" w14:textId="77777777" w:rsidR="00247631" w:rsidRPr="00B82D20" w:rsidRDefault="00247631" w:rsidP="00B82D20">
      <w:pPr>
        <w:tabs>
          <w:tab w:val="left" w:pos="567"/>
          <w:tab w:val="left" w:pos="709"/>
        </w:tabs>
        <w:spacing w:after="0" w:line="240" w:lineRule="auto"/>
        <w:rPr>
          <w:rFonts w:ascii="Times New Roman" w:hAnsi="Times New Roman" w:cs="Times New Roman"/>
          <w:lang w:val="lt-LT"/>
        </w:rPr>
      </w:pPr>
    </w:p>
    <w:p w14:paraId="73B5CAE1" w14:textId="7384B78E" w:rsidR="00247631" w:rsidRPr="00B82D20" w:rsidRDefault="00247631" w:rsidP="00B82D20">
      <w:pPr>
        <w:tabs>
          <w:tab w:val="left" w:pos="567"/>
          <w:tab w:val="left" w:pos="709"/>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Registravimo data 2008</w:t>
      </w:r>
      <w:r w:rsidR="0061249B" w:rsidRPr="00B82D20">
        <w:rPr>
          <w:rFonts w:ascii="Times New Roman" w:eastAsia="Times New Roman" w:hAnsi="Times New Roman" w:cs="Times New Roman"/>
          <w:lang w:val="lt-LT"/>
        </w:rPr>
        <w:t> </w:t>
      </w:r>
      <w:r w:rsidRPr="00B82D20">
        <w:rPr>
          <w:rFonts w:ascii="Times New Roman" w:hAnsi="Times New Roman" w:cs="Times New Roman"/>
          <w:lang w:val="lt-LT"/>
        </w:rPr>
        <w:t>m. gegužės 12</w:t>
      </w:r>
      <w:r w:rsidR="0061249B" w:rsidRPr="00B82D20">
        <w:rPr>
          <w:rFonts w:ascii="Times New Roman" w:eastAsia="Times New Roman" w:hAnsi="Times New Roman" w:cs="Times New Roman"/>
          <w:lang w:val="lt-LT"/>
        </w:rPr>
        <w:t> </w:t>
      </w:r>
      <w:r w:rsidRPr="00B82D20">
        <w:rPr>
          <w:rFonts w:ascii="Times New Roman" w:hAnsi="Times New Roman" w:cs="Times New Roman"/>
          <w:lang w:val="lt-LT"/>
        </w:rPr>
        <w:t>d.</w:t>
      </w:r>
    </w:p>
    <w:p w14:paraId="2034FFB8" w14:textId="4BFC6FCC" w:rsidR="00247631" w:rsidRPr="00B82D20" w:rsidRDefault="00247631" w:rsidP="00B82D20">
      <w:pPr>
        <w:tabs>
          <w:tab w:val="left" w:pos="567"/>
          <w:tab w:val="left" w:pos="709"/>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Paskutinio perregistravimo data 2010</w:t>
      </w:r>
      <w:r w:rsidR="0061249B" w:rsidRPr="00B82D20">
        <w:rPr>
          <w:rFonts w:ascii="Times New Roman" w:eastAsia="Times New Roman" w:hAnsi="Times New Roman" w:cs="Times New Roman"/>
          <w:lang w:val="lt-LT"/>
        </w:rPr>
        <w:t> </w:t>
      </w:r>
      <w:r w:rsidRPr="00B82D20">
        <w:rPr>
          <w:rFonts w:ascii="Times New Roman" w:hAnsi="Times New Roman" w:cs="Times New Roman"/>
          <w:lang w:val="lt-LT"/>
        </w:rPr>
        <w:t>m. sausio 19</w:t>
      </w:r>
      <w:r w:rsidR="0061249B" w:rsidRPr="00B82D20">
        <w:rPr>
          <w:rFonts w:ascii="Times New Roman" w:eastAsia="Times New Roman" w:hAnsi="Times New Roman" w:cs="Times New Roman"/>
          <w:lang w:val="lt-LT"/>
        </w:rPr>
        <w:t> </w:t>
      </w:r>
      <w:r w:rsidRPr="00B82D20">
        <w:rPr>
          <w:rFonts w:ascii="Times New Roman" w:hAnsi="Times New Roman" w:cs="Times New Roman"/>
          <w:lang w:val="lt-LT"/>
        </w:rPr>
        <w:t>d.</w:t>
      </w:r>
    </w:p>
    <w:p w14:paraId="2C43087E" w14:textId="77777777" w:rsidR="00247631" w:rsidRPr="00B82D20" w:rsidRDefault="00247631" w:rsidP="00B82D20">
      <w:pPr>
        <w:tabs>
          <w:tab w:val="left" w:pos="567"/>
          <w:tab w:val="left" w:pos="709"/>
        </w:tabs>
        <w:spacing w:after="0" w:line="240" w:lineRule="auto"/>
        <w:rPr>
          <w:rFonts w:ascii="Times New Roman" w:hAnsi="Times New Roman" w:cs="Times New Roman"/>
          <w:lang w:val="lt-LT"/>
        </w:rPr>
      </w:pPr>
    </w:p>
    <w:p w14:paraId="22A98AAA"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D395AC5" w14:textId="77777777" w:rsidR="00247631" w:rsidRPr="00B82D20" w:rsidRDefault="00247631" w:rsidP="00B82D20">
      <w:pPr>
        <w:tabs>
          <w:tab w:val="left" w:pos="567"/>
        </w:tabs>
        <w:spacing w:after="0" w:line="240" w:lineRule="auto"/>
        <w:rPr>
          <w:rFonts w:ascii="Times New Roman" w:eastAsia="Times New Roman" w:hAnsi="Times New Roman" w:cs="Times New Roman"/>
          <w:b/>
          <w:caps/>
          <w:szCs w:val="20"/>
          <w:lang w:val="lt-LT" w:eastAsia="lt-LT"/>
        </w:rPr>
      </w:pPr>
      <w:r w:rsidRPr="00B82D20">
        <w:rPr>
          <w:rFonts w:ascii="Times New Roman" w:hAnsi="Times New Roman" w:cs="Times New Roman"/>
          <w:b/>
          <w:caps/>
          <w:lang w:val="lt-LT"/>
        </w:rPr>
        <w:t>10.</w:t>
      </w:r>
      <w:r w:rsidRPr="00B82D20">
        <w:rPr>
          <w:rFonts w:ascii="Times New Roman" w:hAnsi="Times New Roman" w:cs="Times New Roman"/>
          <w:b/>
          <w:caps/>
          <w:lang w:val="lt-LT"/>
        </w:rPr>
        <w:tab/>
        <w:t>teksto peržiūros data</w:t>
      </w:r>
    </w:p>
    <w:p w14:paraId="7C5C2E8D" w14:textId="77777777" w:rsidR="00247631" w:rsidRPr="00B82D20" w:rsidRDefault="00247631" w:rsidP="00B82D20">
      <w:pPr>
        <w:tabs>
          <w:tab w:val="left" w:pos="567"/>
        </w:tabs>
        <w:spacing w:after="0" w:line="240" w:lineRule="auto"/>
        <w:rPr>
          <w:rFonts w:ascii="Times New Roman" w:hAnsi="Times New Roman" w:cs="Times New Roman"/>
          <w:b/>
          <w:caps/>
          <w:lang w:val="lt-LT"/>
        </w:rPr>
      </w:pPr>
    </w:p>
    <w:p w14:paraId="4D725667" w14:textId="7F57107A" w:rsidR="00773DDC" w:rsidRDefault="00FA48A5" w:rsidP="00B82D20">
      <w:pPr>
        <w:tabs>
          <w:tab w:val="left" w:pos="567"/>
        </w:tabs>
        <w:spacing w:after="0" w:line="240" w:lineRule="auto"/>
        <w:ind w:right="91"/>
        <w:rPr>
          <w:rFonts w:ascii="Times New Roman" w:hAnsi="Times New Roman" w:cs="Times New Roman"/>
          <w:lang w:val="lt-LT"/>
        </w:rPr>
      </w:pPr>
      <w:r>
        <w:rPr>
          <w:rFonts w:ascii="Times New Roman" w:hAnsi="Times New Roman" w:cs="Times New Roman"/>
          <w:lang w:val="lt-LT"/>
        </w:rPr>
        <w:t xml:space="preserve">2026 m. rugpjūčio 14 d. </w:t>
      </w:r>
    </w:p>
    <w:p w14:paraId="058F806F" w14:textId="77777777" w:rsidR="00E72191" w:rsidRDefault="00E72191" w:rsidP="00B82D20">
      <w:pPr>
        <w:tabs>
          <w:tab w:val="left" w:pos="567"/>
        </w:tabs>
        <w:spacing w:after="0" w:line="240" w:lineRule="auto"/>
        <w:ind w:right="91"/>
        <w:rPr>
          <w:rFonts w:ascii="Times New Roman" w:hAnsi="Times New Roman" w:cs="Times New Roman"/>
          <w:lang w:val="lt-LT"/>
        </w:rPr>
      </w:pPr>
    </w:p>
    <w:p w14:paraId="6D439173" w14:textId="4A202470" w:rsidR="00247631" w:rsidRPr="00B82D20" w:rsidRDefault="00247631" w:rsidP="00B82D20">
      <w:pPr>
        <w:tabs>
          <w:tab w:val="left" w:pos="567"/>
        </w:tabs>
        <w:spacing w:after="0" w:line="240" w:lineRule="auto"/>
        <w:ind w:right="91"/>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Išsami informacija apie šį vaistinį preparatą pateikiama Valstybinės vaistų kontrolės tarnybos prie Lietuvos Respublikos sveikatos apsaugos ministerijos </w:t>
      </w:r>
      <w:r w:rsidRPr="00BF67DB">
        <w:rPr>
          <w:rFonts w:ascii="Times New Roman" w:hAnsi="Times New Roman" w:cs="Times New Roman"/>
          <w:lang w:val="lt-LT"/>
        </w:rPr>
        <w:t>tinklalapyje</w:t>
      </w:r>
      <w:r w:rsidR="00920010" w:rsidRPr="00A8135B">
        <w:rPr>
          <w:rFonts w:ascii="Times New Roman" w:hAnsi="Times New Roman"/>
          <w:lang w:val="lt-LT"/>
        </w:rPr>
        <w:t xml:space="preserve"> </w:t>
      </w:r>
      <w:hyperlink r:id="rId10" w:history="1">
        <w:r w:rsidR="00920010" w:rsidRPr="00CA465A">
          <w:rPr>
            <w:rStyle w:val="Hipersaitas"/>
            <w:rFonts w:ascii="Times New Roman" w:hAnsi="Times New Roman" w:cs="Times New Roman"/>
            <w:lang w:val="lt-LT"/>
          </w:rPr>
          <w:t>https://vvkt.lrv.lt/lt/</w:t>
        </w:r>
      </w:hyperlink>
      <w:r w:rsidR="00920010" w:rsidRPr="00920010">
        <w:rPr>
          <w:rFonts w:ascii="Times New Roman" w:hAnsi="Times New Roman" w:cs="Times New Roman"/>
          <w:u w:val="single"/>
          <w:lang w:val="lt-LT"/>
        </w:rPr>
        <w:t>.</w:t>
      </w:r>
      <w:r w:rsidR="00920010">
        <w:rPr>
          <w:rFonts w:ascii="Times New Roman" w:hAnsi="Times New Roman" w:cs="Times New Roman"/>
          <w:u w:val="single"/>
          <w:lang w:val="lt-LT"/>
        </w:rPr>
        <w:t xml:space="preserve"> </w:t>
      </w:r>
      <w:r w:rsidRPr="00BF67DB">
        <w:rPr>
          <w:rFonts w:ascii="Times New Roman" w:hAnsi="Times New Roman" w:cs="Times New Roman"/>
          <w:i/>
          <w:lang w:val="lt-LT"/>
        </w:rPr>
        <w:t xml:space="preserve"> </w:t>
      </w:r>
    </w:p>
    <w:p w14:paraId="542FE8E7" w14:textId="77777777" w:rsidR="00247631" w:rsidRPr="00B82D20" w:rsidRDefault="00247631" w:rsidP="00B82D20">
      <w:pPr>
        <w:tabs>
          <w:tab w:val="left" w:pos="567"/>
        </w:tabs>
        <w:spacing w:after="0" w:line="240" w:lineRule="auto"/>
        <w:rPr>
          <w:rFonts w:ascii="Times New Roman" w:hAnsi="Times New Roman" w:cs="Times New Roman"/>
          <w:lang w:val="lt-LT"/>
        </w:rPr>
      </w:pPr>
      <w:r w:rsidRPr="00B82D20">
        <w:rPr>
          <w:rFonts w:ascii="Times New Roman" w:hAnsi="Times New Roman" w:cs="Times New Roman"/>
          <w:lang w:val="lt-LT"/>
        </w:rPr>
        <w:br w:type="page"/>
      </w:r>
    </w:p>
    <w:p w14:paraId="4D06D722"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bookmarkStart w:id="0" w:name="_Toc129243128"/>
      <w:bookmarkStart w:id="1" w:name="_Toc129243253"/>
    </w:p>
    <w:p w14:paraId="1A781ECD"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0D426416"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470649A7"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57446535"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75EB7E6A"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665D9261"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2EC58668"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6AC1FE39"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2F42C49F"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2F7DE187"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0B41C2C0"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74D8F6E5"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4284A368"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757D9C21"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b/>
          <w:lang w:val="lt-LT"/>
        </w:rPr>
      </w:pPr>
    </w:p>
    <w:p w14:paraId="6EDB8589"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b/>
          <w:lang w:val="lt-LT"/>
        </w:rPr>
      </w:pPr>
    </w:p>
    <w:p w14:paraId="769EDA2B"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b/>
          <w:lang w:val="lt-LT"/>
        </w:rPr>
      </w:pPr>
    </w:p>
    <w:p w14:paraId="47249822"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b/>
          <w:lang w:val="lt-LT"/>
        </w:rPr>
      </w:pPr>
    </w:p>
    <w:p w14:paraId="61ED3B92"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b/>
          <w:lang w:val="lt-LT"/>
        </w:rPr>
      </w:pPr>
    </w:p>
    <w:p w14:paraId="65134D78"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b/>
          <w:lang w:val="lt-LT"/>
        </w:rPr>
      </w:pPr>
    </w:p>
    <w:p w14:paraId="308FD0FB"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b/>
          <w:lang w:val="lt-LT"/>
        </w:rPr>
      </w:pPr>
    </w:p>
    <w:p w14:paraId="1851059A"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b/>
          <w:lang w:val="lt-LT"/>
        </w:rPr>
      </w:pPr>
    </w:p>
    <w:p w14:paraId="7750A54E"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b/>
          <w:lang w:val="lt-LT"/>
        </w:rPr>
      </w:pPr>
    </w:p>
    <w:p w14:paraId="6BE2A2A9"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r w:rsidRPr="00B82D20">
        <w:rPr>
          <w:rFonts w:ascii="Times New Roman" w:hAnsi="Times New Roman" w:cs="Times New Roman"/>
          <w:b/>
          <w:lang w:val="lt-LT"/>
        </w:rPr>
        <w:t>II PRIEDAS</w:t>
      </w:r>
      <w:bookmarkEnd w:id="0"/>
      <w:bookmarkEnd w:id="1"/>
    </w:p>
    <w:p w14:paraId="70871B03"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0A243868" w14:textId="77777777" w:rsidR="00247631" w:rsidRPr="00B82D20" w:rsidRDefault="00247631" w:rsidP="00B82D20">
      <w:pPr>
        <w:tabs>
          <w:tab w:val="left" w:pos="567"/>
        </w:tabs>
        <w:spacing w:after="0" w:line="240" w:lineRule="auto"/>
        <w:ind w:left="567" w:hanging="567"/>
        <w:jc w:val="center"/>
        <w:outlineLvl w:val="0"/>
        <w:rPr>
          <w:rFonts w:ascii="Times New Roman" w:eastAsia="Times New Roman" w:hAnsi="Times New Roman" w:cs="Times New Roman"/>
          <w:szCs w:val="20"/>
          <w:lang w:val="lt-LT" w:eastAsia="lt-LT"/>
        </w:rPr>
      </w:pPr>
      <w:r w:rsidRPr="00B82D20">
        <w:rPr>
          <w:rFonts w:ascii="Times New Roman" w:hAnsi="Times New Roman" w:cs="Times New Roman"/>
          <w:b/>
          <w:lang w:val="lt-LT"/>
        </w:rPr>
        <w:t>REGISTRACIJOS SĄLYGOS</w:t>
      </w:r>
    </w:p>
    <w:p w14:paraId="2A949A11"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21E73F11" w14:textId="77777777" w:rsidR="00247631" w:rsidRPr="00B82D20" w:rsidRDefault="00247631" w:rsidP="00B82D20">
      <w:pPr>
        <w:tabs>
          <w:tab w:val="left" w:pos="567"/>
          <w:tab w:val="left" w:pos="1701"/>
        </w:tabs>
        <w:spacing w:after="0" w:line="240" w:lineRule="auto"/>
        <w:ind w:left="1701" w:hanging="567"/>
        <w:rPr>
          <w:rFonts w:ascii="Times New Roman" w:eastAsia="Times New Roman" w:hAnsi="Times New Roman" w:cs="Times New Roman"/>
          <w:szCs w:val="20"/>
          <w:highlight w:val="yellow"/>
          <w:lang w:val="lt-LT" w:eastAsia="lt-LT"/>
        </w:rPr>
      </w:pPr>
      <w:r w:rsidRPr="00B82D20">
        <w:rPr>
          <w:rFonts w:ascii="Times New Roman" w:hAnsi="Times New Roman" w:cs="Times New Roman"/>
          <w:b/>
          <w:lang w:val="lt-LT"/>
        </w:rPr>
        <w:t>A.</w:t>
      </w:r>
      <w:r w:rsidRPr="00B82D20">
        <w:rPr>
          <w:rFonts w:ascii="Times New Roman" w:hAnsi="Times New Roman" w:cs="Times New Roman"/>
          <w:b/>
          <w:lang w:val="lt-LT"/>
        </w:rPr>
        <w:tab/>
        <w:t>GAMINTOJAS (-AI), ATSAKINGAS (-I) UŽ SERIJŲ IŠLEIDIMĄ</w:t>
      </w:r>
    </w:p>
    <w:p w14:paraId="3F6B2E31" w14:textId="77777777" w:rsidR="00247631" w:rsidRPr="00B82D20" w:rsidRDefault="00247631" w:rsidP="00B82D20">
      <w:pPr>
        <w:tabs>
          <w:tab w:val="left" w:pos="567"/>
        </w:tabs>
        <w:spacing w:after="0" w:line="240" w:lineRule="auto"/>
        <w:rPr>
          <w:rFonts w:ascii="Times New Roman" w:hAnsi="Times New Roman" w:cs="Times New Roman"/>
          <w:highlight w:val="yellow"/>
          <w:lang w:val="lt-LT"/>
        </w:rPr>
      </w:pPr>
    </w:p>
    <w:p w14:paraId="0DD7DE6D" w14:textId="77777777" w:rsidR="00247631" w:rsidRPr="00B82D20" w:rsidRDefault="00247631" w:rsidP="00B82D20">
      <w:pPr>
        <w:tabs>
          <w:tab w:val="left" w:pos="567"/>
          <w:tab w:val="left" w:pos="1701"/>
        </w:tabs>
        <w:spacing w:after="0" w:line="240" w:lineRule="auto"/>
        <w:ind w:left="1701" w:hanging="567"/>
        <w:rPr>
          <w:rFonts w:ascii="Times New Roman" w:eastAsia="Times New Roman" w:hAnsi="Times New Roman" w:cs="Times New Roman"/>
          <w:szCs w:val="20"/>
          <w:lang w:val="lt-LT" w:eastAsia="lt-LT"/>
        </w:rPr>
      </w:pPr>
      <w:r w:rsidRPr="00B82D20">
        <w:rPr>
          <w:rFonts w:ascii="Times New Roman" w:hAnsi="Times New Roman" w:cs="Times New Roman"/>
          <w:b/>
          <w:lang w:val="lt-LT"/>
        </w:rPr>
        <w:t>B.</w:t>
      </w:r>
      <w:r w:rsidRPr="00B82D20">
        <w:rPr>
          <w:rFonts w:ascii="Times New Roman" w:hAnsi="Times New Roman" w:cs="Times New Roman"/>
          <w:b/>
          <w:lang w:val="lt-LT"/>
        </w:rPr>
        <w:tab/>
        <w:t>TIEKIMO IR VARTOJIMO SĄLYGOS AR APRIBOJIMAI</w:t>
      </w:r>
    </w:p>
    <w:p w14:paraId="2D7CC029" w14:textId="77777777" w:rsidR="00247631" w:rsidRPr="00B82D20" w:rsidRDefault="00247631" w:rsidP="00B82D20">
      <w:pPr>
        <w:tabs>
          <w:tab w:val="left" w:pos="567"/>
        </w:tabs>
        <w:spacing w:after="0" w:line="240" w:lineRule="auto"/>
        <w:rPr>
          <w:rFonts w:ascii="Times New Roman" w:hAnsi="Times New Roman" w:cs="Times New Roman"/>
          <w:highlight w:val="yellow"/>
          <w:lang w:val="lt-LT"/>
        </w:rPr>
      </w:pPr>
    </w:p>
    <w:p w14:paraId="25E4A017" w14:textId="77777777" w:rsidR="00247631" w:rsidRPr="00B82D20" w:rsidRDefault="00247631" w:rsidP="00B82D20">
      <w:pPr>
        <w:tabs>
          <w:tab w:val="left" w:pos="567"/>
          <w:tab w:val="left" w:pos="1701"/>
        </w:tabs>
        <w:spacing w:after="0" w:line="240" w:lineRule="auto"/>
        <w:ind w:left="1701" w:hanging="567"/>
        <w:rPr>
          <w:rFonts w:ascii="Times New Roman" w:hAnsi="Times New Roman" w:cs="Times New Roman"/>
          <w:lang w:val="lt-LT"/>
        </w:rPr>
      </w:pPr>
    </w:p>
    <w:p w14:paraId="4EDE58DD" w14:textId="68EB13C8" w:rsidR="00247631" w:rsidRPr="00B82D20" w:rsidRDefault="00247631" w:rsidP="00B82D20">
      <w:pPr>
        <w:keepNext/>
        <w:tabs>
          <w:tab w:val="left" w:pos="567"/>
          <w:tab w:val="left" w:pos="1701"/>
        </w:tabs>
        <w:spacing w:after="0" w:line="240" w:lineRule="auto"/>
        <w:ind w:left="567" w:hanging="567"/>
        <w:outlineLvl w:val="1"/>
        <w:rPr>
          <w:rFonts w:ascii="Times New Roman" w:hAnsi="Times New Roman" w:cs="Times New Roman"/>
          <w:lang w:val="lt-LT"/>
        </w:rPr>
      </w:pPr>
      <w:r w:rsidRPr="00B82D20">
        <w:rPr>
          <w:rFonts w:ascii="Times New Roman" w:hAnsi="Times New Roman" w:cs="Times New Roman"/>
          <w:b/>
          <w:lang w:val="lt-LT"/>
        </w:rPr>
        <w:br w:type="page"/>
      </w:r>
      <w:r w:rsidRPr="00B82D20">
        <w:rPr>
          <w:rFonts w:ascii="Times New Roman" w:hAnsi="Times New Roman" w:cs="Times New Roman"/>
          <w:b/>
          <w:lang w:val="lt-LT"/>
        </w:rPr>
        <w:lastRenderedPageBreak/>
        <w:t>A.</w:t>
      </w:r>
      <w:r w:rsidRPr="00B82D20">
        <w:rPr>
          <w:rFonts w:ascii="Times New Roman" w:hAnsi="Times New Roman" w:cs="Times New Roman"/>
          <w:b/>
        </w:rPr>
        <w:tab/>
        <w:t>GAMINTOJAS</w:t>
      </w:r>
      <w:r w:rsidR="00493A86" w:rsidRPr="00B82D20">
        <w:rPr>
          <w:rFonts w:ascii="Times New Roman" w:eastAsia="Times New Roman" w:hAnsi="Times New Roman" w:cs="Times New Roman"/>
          <w:b/>
          <w:lang w:val="lt-LT"/>
        </w:rPr>
        <w:t xml:space="preserve"> (-AI)</w:t>
      </w:r>
      <w:r w:rsidRPr="00B82D20">
        <w:rPr>
          <w:rFonts w:ascii="Times New Roman" w:eastAsia="Times New Roman" w:hAnsi="Times New Roman" w:cs="Times New Roman"/>
          <w:b/>
          <w:lang w:val="lt-LT" w:eastAsia="lt-LT"/>
        </w:rPr>
        <w:t>,</w:t>
      </w:r>
      <w:r w:rsidRPr="00B82D20">
        <w:rPr>
          <w:rFonts w:ascii="Times New Roman" w:hAnsi="Times New Roman" w:cs="Times New Roman"/>
          <w:b/>
          <w:lang w:val="lt-LT"/>
        </w:rPr>
        <w:t xml:space="preserve"> ATSAKINGAS</w:t>
      </w:r>
      <w:r w:rsidR="00493A86" w:rsidRPr="00B82D20">
        <w:rPr>
          <w:rFonts w:ascii="Times New Roman" w:hAnsi="Times New Roman" w:cs="Times New Roman"/>
          <w:b/>
        </w:rPr>
        <w:t xml:space="preserve"> (-I)</w:t>
      </w:r>
      <w:r w:rsidRPr="00B82D20">
        <w:rPr>
          <w:rFonts w:ascii="Times New Roman" w:hAnsi="Times New Roman" w:cs="Times New Roman"/>
          <w:b/>
          <w:lang w:val="lt-LT"/>
        </w:rPr>
        <w:t xml:space="preserve"> UŽ SERIJŲ IŠLEIDIMĄ</w:t>
      </w:r>
    </w:p>
    <w:p w14:paraId="4303ED34"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8AFB258" w14:textId="1D62D4C6"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Gamintojo</w:t>
      </w:r>
      <w:r w:rsidR="00493A86" w:rsidRPr="00B82D20">
        <w:rPr>
          <w:rFonts w:ascii="Times New Roman" w:eastAsia="Times New Roman" w:hAnsi="Times New Roman" w:cs="Times New Roman"/>
          <w:u w:val="single"/>
          <w:lang w:val="lt-LT" w:eastAsia="lt-LT"/>
        </w:rPr>
        <w:t xml:space="preserve"> (-ų)</w:t>
      </w:r>
      <w:r w:rsidRPr="00B82D20">
        <w:rPr>
          <w:rFonts w:ascii="Times New Roman" w:eastAsia="Times New Roman" w:hAnsi="Times New Roman" w:cs="Times New Roman"/>
          <w:u w:val="single"/>
          <w:lang w:val="lt-LT" w:eastAsia="lt-LT"/>
        </w:rPr>
        <w:t>,</w:t>
      </w:r>
      <w:r w:rsidRPr="00B82D20">
        <w:rPr>
          <w:rFonts w:ascii="Times New Roman" w:hAnsi="Times New Roman" w:cs="Times New Roman"/>
          <w:u w:val="single"/>
          <w:lang w:val="lt-LT"/>
        </w:rPr>
        <w:t xml:space="preserve"> atsakingo</w:t>
      </w:r>
      <w:r w:rsidR="00493A86" w:rsidRPr="00BF67DB">
        <w:rPr>
          <w:rFonts w:ascii="Times New Roman" w:hAnsi="Times New Roman" w:cs="Times New Roman"/>
          <w:u w:val="single"/>
          <w:lang w:val="lt-LT"/>
        </w:rPr>
        <w:t xml:space="preserve"> </w:t>
      </w:r>
      <w:r w:rsidR="00493A86" w:rsidRPr="00B82D20">
        <w:rPr>
          <w:rFonts w:ascii="Times New Roman" w:eastAsia="Times New Roman" w:hAnsi="Times New Roman" w:cs="Times New Roman"/>
          <w:u w:val="single"/>
          <w:lang w:val="lt-LT" w:eastAsia="lt-LT"/>
        </w:rPr>
        <w:t>(-ų)</w:t>
      </w:r>
      <w:r w:rsidRPr="00B82D20">
        <w:rPr>
          <w:rFonts w:ascii="Times New Roman" w:eastAsia="Times New Roman" w:hAnsi="Times New Roman" w:cs="Times New Roman"/>
          <w:u w:val="single"/>
          <w:lang w:val="lt-LT" w:eastAsia="lt-LT"/>
        </w:rPr>
        <w:t xml:space="preserve"> </w:t>
      </w:r>
      <w:r w:rsidRPr="00B82D20">
        <w:rPr>
          <w:rFonts w:ascii="Times New Roman" w:hAnsi="Times New Roman" w:cs="Times New Roman"/>
          <w:u w:val="single"/>
          <w:lang w:val="lt-LT"/>
        </w:rPr>
        <w:t xml:space="preserve">už serijų išleidimą, pavadinimas </w:t>
      </w:r>
      <w:r w:rsidR="00493A86" w:rsidRPr="00BF67DB">
        <w:rPr>
          <w:rFonts w:ascii="Times New Roman" w:hAnsi="Times New Roman" w:cs="Times New Roman"/>
          <w:u w:val="single"/>
          <w:lang w:val="lt-LT"/>
        </w:rPr>
        <w:t xml:space="preserve">(-ai) </w:t>
      </w:r>
      <w:r w:rsidRPr="00B82D20">
        <w:rPr>
          <w:rFonts w:ascii="Times New Roman" w:hAnsi="Times New Roman" w:cs="Times New Roman"/>
          <w:u w:val="single"/>
          <w:lang w:val="lt-LT"/>
        </w:rPr>
        <w:t>ir adresas</w:t>
      </w:r>
      <w:r w:rsidR="00493A86" w:rsidRPr="00BF67DB">
        <w:rPr>
          <w:rFonts w:ascii="Times New Roman" w:hAnsi="Times New Roman" w:cs="Times New Roman"/>
          <w:u w:val="single"/>
          <w:lang w:val="lt-LT"/>
        </w:rPr>
        <w:t xml:space="preserve"> (-ai)</w:t>
      </w:r>
    </w:p>
    <w:p w14:paraId="57599443" w14:textId="77777777" w:rsidR="00247631" w:rsidRPr="00B82D20" w:rsidRDefault="00247631" w:rsidP="00B82D20">
      <w:pPr>
        <w:tabs>
          <w:tab w:val="left" w:pos="567"/>
        </w:tabs>
        <w:spacing w:after="0" w:line="240" w:lineRule="auto"/>
        <w:rPr>
          <w:rFonts w:ascii="Times New Roman" w:hAnsi="Times New Roman" w:cs="Times New Roman"/>
          <w:b/>
          <w:caps/>
          <w:lang w:val="lt-LT"/>
        </w:rPr>
      </w:pPr>
    </w:p>
    <w:p w14:paraId="2299B452"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Sandoz GmbH</w:t>
      </w:r>
    </w:p>
    <w:p w14:paraId="7DA7696E"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Biochemiestrasse 10</w:t>
      </w:r>
    </w:p>
    <w:p w14:paraId="1A849148"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6250, Kundl</w:t>
      </w:r>
    </w:p>
    <w:p w14:paraId="6AC6356B"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Austrija</w:t>
      </w:r>
    </w:p>
    <w:p w14:paraId="50FC47E6" w14:textId="77777777" w:rsidR="00247631" w:rsidRPr="00B82D20" w:rsidRDefault="00247631" w:rsidP="00B82D20">
      <w:pPr>
        <w:tabs>
          <w:tab w:val="left" w:pos="567"/>
        </w:tabs>
        <w:spacing w:after="0" w:line="240" w:lineRule="auto"/>
        <w:rPr>
          <w:rFonts w:ascii="Times New Roman" w:hAnsi="Times New Roman" w:cs="Times New Roman"/>
          <w:highlight w:val="yellow"/>
          <w:lang w:val="lt-LT"/>
        </w:rPr>
      </w:pPr>
    </w:p>
    <w:p w14:paraId="795F3079" w14:textId="77777777" w:rsidR="00247631" w:rsidRPr="00B82D20" w:rsidRDefault="00247631" w:rsidP="00B82D20">
      <w:pPr>
        <w:tabs>
          <w:tab w:val="left" w:pos="567"/>
        </w:tabs>
        <w:spacing w:after="0" w:line="240" w:lineRule="auto"/>
        <w:rPr>
          <w:rFonts w:ascii="Times New Roman" w:hAnsi="Times New Roman" w:cs="Times New Roman"/>
          <w:highlight w:val="yellow"/>
          <w:lang w:val="lt-LT"/>
        </w:rPr>
      </w:pPr>
    </w:p>
    <w:p w14:paraId="53D37DB4" w14:textId="77777777" w:rsidR="00247631" w:rsidRPr="00B82D20" w:rsidRDefault="00247631" w:rsidP="00B82D20">
      <w:pPr>
        <w:keepNext/>
        <w:tabs>
          <w:tab w:val="left" w:pos="567"/>
          <w:tab w:val="left" w:pos="1701"/>
        </w:tabs>
        <w:spacing w:after="0" w:line="240" w:lineRule="auto"/>
        <w:ind w:left="567" w:hanging="567"/>
        <w:outlineLvl w:val="1"/>
        <w:rPr>
          <w:rFonts w:ascii="Times New Roman" w:hAnsi="Times New Roman" w:cs="Times New Roman"/>
          <w:lang w:val="lt-LT"/>
        </w:rPr>
      </w:pPr>
      <w:bookmarkStart w:id="2" w:name="_Toc129243129"/>
      <w:bookmarkStart w:id="3" w:name="_Toc129243254"/>
      <w:bookmarkStart w:id="4" w:name="_Toc129243130"/>
      <w:bookmarkStart w:id="5" w:name="_Toc129243255"/>
      <w:r w:rsidRPr="00B82D20">
        <w:rPr>
          <w:rFonts w:ascii="Times New Roman" w:hAnsi="Times New Roman" w:cs="Times New Roman"/>
          <w:b/>
          <w:lang w:val="lt-LT"/>
        </w:rPr>
        <w:t>B.</w:t>
      </w:r>
      <w:r w:rsidRPr="00B82D20">
        <w:rPr>
          <w:rFonts w:ascii="Times New Roman" w:hAnsi="Times New Roman" w:cs="Times New Roman"/>
          <w:b/>
          <w:lang w:val="lt-LT"/>
        </w:rPr>
        <w:tab/>
        <w:t>TIEKIMO IR VARTOJIMO SĄLYGOS AR APRIBOJIMAI</w:t>
      </w:r>
      <w:bookmarkEnd w:id="2"/>
      <w:bookmarkEnd w:id="3"/>
      <w:bookmarkEnd w:id="4"/>
      <w:bookmarkEnd w:id="5"/>
    </w:p>
    <w:p w14:paraId="738A4405"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A6067A8"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Receptinis vaistinis preparatas.</w:t>
      </w:r>
    </w:p>
    <w:p w14:paraId="7F756AF9" w14:textId="77777777" w:rsidR="00247631" w:rsidRPr="00B82D20" w:rsidRDefault="00247631" w:rsidP="00B82D20">
      <w:pPr>
        <w:tabs>
          <w:tab w:val="left" w:pos="567"/>
        </w:tabs>
        <w:spacing w:after="0" w:line="240" w:lineRule="auto"/>
        <w:rPr>
          <w:rFonts w:ascii="Times New Roman" w:hAnsi="Times New Roman" w:cs="Times New Roman"/>
          <w:highlight w:val="yellow"/>
          <w:lang w:val="lt-LT"/>
        </w:rPr>
      </w:pPr>
    </w:p>
    <w:p w14:paraId="5695D595" w14:textId="77777777" w:rsidR="00247631" w:rsidRPr="00B82D20" w:rsidRDefault="00247631" w:rsidP="00B82D20">
      <w:pPr>
        <w:tabs>
          <w:tab w:val="left" w:pos="567"/>
        </w:tabs>
        <w:spacing w:after="0" w:line="240" w:lineRule="auto"/>
        <w:rPr>
          <w:rFonts w:ascii="Times New Roman" w:hAnsi="Times New Roman" w:cs="Times New Roman"/>
          <w:highlight w:val="yellow"/>
          <w:lang w:val="lt-LT"/>
        </w:rPr>
      </w:pPr>
    </w:p>
    <w:p w14:paraId="4D2F8A2C" w14:textId="77777777" w:rsidR="00247631" w:rsidRPr="00B82D20" w:rsidRDefault="00247631" w:rsidP="00B82D20">
      <w:pPr>
        <w:tabs>
          <w:tab w:val="left" w:pos="567"/>
        </w:tabs>
        <w:spacing w:after="0" w:line="240" w:lineRule="auto"/>
        <w:rPr>
          <w:rFonts w:ascii="Times New Roman" w:hAnsi="Times New Roman" w:cs="Times New Roman"/>
          <w:lang w:val="lt-LT"/>
        </w:rPr>
      </w:pPr>
      <w:r w:rsidRPr="00B82D20">
        <w:rPr>
          <w:rFonts w:ascii="Times New Roman" w:hAnsi="Times New Roman" w:cs="Times New Roman"/>
          <w:lang w:val="lt-LT"/>
        </w:rPr>
        <w:br w:type="page"/>
      </w:r>
    </w:p>
    <w:p w14:paraId="33D49A0B"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E266C96"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2320B978"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977F78D"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A60B696"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B497493"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C0A34AC"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E937B55"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AEF4558"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844162A"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71310E4"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17BC72D"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4950D13"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52351F7"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70C562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F5320AA"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319008E"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21374FE2"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2005429"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1A9988A"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224DB256"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9BF5CAB"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D52D447"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bookmarkStart w:id="6" w:name="_Toc129243134"/>
      <w:bookmarkStart w:id="7" w:name="_Toc129243259"/>
      <w:r w:rsidRPr="00B82D20">
        <w:rPr>
          <w:rFonts w:ascii="Times New Roman" w:hAnsi="Times New Roman" w:cs="Times New Roman"/>
          <w:b/>
          <w:lang w:val="lt-LT"/>
        </w:rPr>
        <w:t>III PRIEDAS</w:t>
      </w:r>
      <w:bookmarkEnd w:id="6"/>
      <w:bookmarkEnd w:id="7"/>
    </w:p>
    <w:p w14:paraId="4DA67E8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7521AD4"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bookmarkStart w:id="8" w:name="_Toc129243135"/>
      <w:bookmarkStart w:id="9" w:name="_Toc129243260"/>
      <w:r w:rsidRPr="00B82D20">
        <w:rPr>
          <w:rFonts w:ascii="Times New Roman" w:hAnsi="Times New Roman" w:cs="Times New Roman"/>
          <w:b/>
          <w:lang w:val="lt-LT"/>
        </w:rPr>
        <w:t>ŽENKLINIMAS IR PAKUOTĖS LAPELIS</w:t>
      </w:r>
      <w:bookmarkEnd w:id="8"/>
      <w:bookmarkEnd w:id="9"/>
    </w:p>
    <w:p w14:paraId="73DBF98D" w14:textId="77777777" w:rsidR="00247631" w:rsidRPr="00B82D20" w:rsidRDefault="00247631" w:rsidP="00B82D20">
      <w:pPr>
        <w:tabs>
          <w:tab w:val="left" w:pos="567"/>
        </w:tabs>
        <w:spacing w:after="0" w:line="240" w:lineRule="auto"/>
        <w:rPr>
          <w:rFonts w:ascii="Times New Roman" w:hAnsi="Times New Roman" w:cs="Times New Roman"/>
          <w:lang w:val="lt-LT"/>
        </w:rPr>
      </w:pPr>
      <w:r w:rsidRPr="00B82D20">
        <w:rPr>
          <w:rFonts w:ascii="Times New Roman" w:hAnsi="Times New Roman" w:cs="Times New Roman"/>
          <w:lang w:val="lt-LT"/>
        </w:rPr>
        <w:br w:type="page"/>
      </w:r>
    </w:p>
    <w:p w14:paraId="59017B73"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28E9D3E7"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2D7318B0"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386F4A0"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B636C0D"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03504F8"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D0C5431"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D06BB2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647DCAE"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DE9DA8C"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F7216C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6E1D6E4"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0FDE4E9"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74390B1"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612AC2B"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563CD9C"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0D380E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2D06318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1A80188"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54F9C4C"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A2BB393"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994EF6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1B257C8"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bookmarkStart w:id="10" w:name="_Toc129243136"/>
      <w:bookmarkStart w:id="11" w:name="_Toc129243261"/>
      <w:r w:rsidRPr="00B82D20">
        <w:rPr>
          <w:rFonts w:ascii="Times New Roman" w:hAnsi="Times New Roman" w:cs="Times New Roman"/>
          <w:b/>
          <w:lang w:val="lt-LT"/>
        </w:rPr>
        <w:t>A. ŽENKLINIMAS</w:t>
      </w:r>
      <w:bookmarkEnd w:id="10"/>
      <w:bookmarkEnd w:id="11"/>
    </w:p>
    <w:p w14:paraId="71DE610E" w14:textId="77777777" w:rsidR="00247631" w:rsidRPr="00B82D20" w:rsidRDefault="00247631" w:rsidP="00B82D20">
      <w:pPr>
        <w:tabs>
          <w:tab w:val="left" w:pos="567"/>
        </w:tabs>
        <w:spacing w:after="0" w:line="240" w:lineRule="auto"/>
        <w:rPr>
          <w:rFonts w:ascii="Times New Roman" w:hAnsi="Times New Roman" w:cs="Times New Roman"/>
          <w:lang w:val="lt-LT"/>
        </w:rPr>
      </w:pPr>
      <w:r w:rsidRPr="00B82D20">
        <w:rPr>
          <w:rFonts w:ascii="Times New Roman" w:hAnsi="Times New Roman" w:cs="Times New Roman"/>
          <w:lang w:val="lt-LT"/>
        </w:rPr>
        <w:br w:type="page"/>
      </w:r>
    </w:p>
    <w:p w14:paraId="7B3E4846" w14:textId="77777777"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lastRenderedPageBreak/>
        <w:t>INFORMACIJA ANT IŠORINĖS PAKUOTĖS</w:t>
      </w:r>
    </w:p>
    <w:p w14:paraId="1F679EBE" w14:textId="77777777"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hAnsi="Times New Roman" w:cs="Times New Roman"/>
          <w:lang w:val="lt-LT"/>
        </w:rPr>
      </w:pPr>
    </w:p>
    <w:p w14:paraId="6541957F" w14:textId="2CF82C8C" w:rsidR="00247631" w:rsidRPr="00B82D20" w:rsidRDefault="00233E4A"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szCs w:val="20"/>
          <w:lang w:val="lt-LT" w:eastAsia="lt-LT"/>
        </w:rPr>
      </w:pPr>
      <w:r>
        <w:rPr>
          <w:rFonts w:ascii="Times New Roman" w:hAnsi="Times New Roman" w:cs="Times New Roman"/>
          <w:b/>
          <w:lang w:val="lt-LT"/>
        </w:rPr>
        <w:t>KARTONO DĖŽUTĖ PVC/PVDC/AL L</w:t>
      </w:r>
      <w:r w:rsidR="00247631" w:rsidRPr="00B82D20">
        <w:rPr>
          <w:rFonts w:ascii="Times New Roman" w:hAnsi="Times New Roman" w:cs="Times New Roman"/>
          <w:b/>
          <w:lang w:val="lt-LT"/>
        </w:rPr>
        <w:t>IZDINĖMS PLOKŠTELĖMS</w:t>
      </w:r>
    </w:p>
    <w:p w14:paraId="20110500"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7F99F00"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E55A036" w14:textId="77777777"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b/>
          <w:szCs w:val="20"/>
          <w:lang w:val="lt-LT" w:eastAsia="lt-LT"/>
        </w:rPr>
      </w:pPr>
      <w:r w:rsidRPr="00B82D20">
        <w:rPr>
          <w:rFonts w:ascii="Times New Roman" w:hAnsi="Times New Roman" w:cs="Times New Roman"/>
          <w:b/>
          <w:lang w:val="lt-LT"/>
        </w:rPr>
        <w:t>1.</w:t>
      </w:r>
      <w:r w:rsidRPr="00B82D20">
        <w:rPr>
          <w:rFonts w:ascii="Times New Roman" w:hAnsi="Times New Roman" w:cs="Times New Roman"/>
          <w:b/>
          <w:lang w:val="lt-LT"/>
        </w:rPr>
        <w:tab/>
        <w:t>VAISTINIO PREPARATO PAVADINIMAS</w:t>
      </w:r>
    </w:p>
    <w:p w14:paraId="45F00FF5"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25A109C4"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Ospamox 500 mg disperguojamosios tabletės</w:t>
      </w:r>
    </w:p>
    <w:p w14:paraId="5EF9B6D4"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highlight w:val="lightGray"/>
          <w:lang w:val="lt-LT"/>
        </w:rPr>
        <w:t>Ospamox 1000 mg disperguojamosios tabletės</w:t>
      </w:r>
      <w:r w:rsidRPr="00B82D20">
        <w:rPr>
          <w:rFonts w:ascii="Times New Roman" w:hAnsi="Times New Roman" w:cs="Times New Roman"/>
          <w:lang w:val="lt-LT"/>
        </w:rPr>
        <w:t xml:space="preserve"> </w:t>
      </w:r>
    </w:p>
    <w:p w14:paraId="2CE7CED7"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80B1250" w14:textId="77777777" w:rsidR="008C6CC1" w:rsidRPr="00B82D20" w:rsidRDefault="008C6CC1" w:rsidP="008C6CC1">
      <w:pPr>
        <w:tabs>
          <w:tab w:val="left" w:pos="567"/>
        </w:tabs>
        <w:spacing w:after="0" w:line="240" w:lineRule="auto"/>
        <w:rPr>
          <w:rFonts w:ascii="Times New Roman" w:eastAsia="Times New Roman" w:hAnsi="Times New Roman" w:cs="Times New Roman"/>
          <w:szCs w:val="20"/>
          <w:lang w:val="lt-LT" w:eastAsia="lt-LT"/>
        </w:rPr>
      </w:pPr>
      <w:r>
        <w:rPr>
          <w:rFonts w:ascii="Times New Roman" w:hAnsi="Times New Roman" w:cs="Times New Roman"/>
          <w:lang w:val="lt-LT"/>
        </w:rPr>
        <w:t>amoksicilinas</w:t>
      </w:r>
    </w:p>
    <w:p w14:paraId="3E9DC995"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64B348B"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E2B830D" w14:textId="77777777"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2.</w:t>
      </w:r>
      <w:r w:rsidRPr="00B82D20">
        <w:rPr>
          <w:rFonts w:ascii="Times New Roman" w:hAnsi="Times New Roman" w:cs="Times New Roman"/>
          <w:b/>
          <w:lang w:val="lt-LT"/>
        </w:rPr>
        <w:tab/>
        <w:t xml:space="preserve">VEIKLIOJI </w:t>
      </w:r>
      <w:r w:rsidR="00493A86" w:rsidRPr="00BF67DB">
        <w:rPr>
          <w:rFonts w:ascii="Times New Roman" w:hAnsi="Times New Roman" w:cs="Times New Roman"/>
          <w:b/>
          <w:lang w:val="lt-LT"/>
        </w:rPr>
        <w:t xml:space="preserve">(-IOS) </w:t>
      </w:r>
      <w:r w:rsidRPr="00B82D20">
        <w:rPr>
          <w:rFonts w:ascii="Times New Roman" w:hAnsi="Times New Roman" w:cs="Times New Roman"/>
          <w:b/>
          <w:lang w:val="lt-LT"/>
        </w:rPr>
        <w:t>MEDŽIAGA</w:t>
      </w:r>
      <w:r w:rsidR="00493A86" w:rsidRPr="00BF67DB">
        <w:rPr>
          <w:rFonts w:ascii="Times New Roman" w:hAnsi="Times New Roman" w:cs="Times New Roman"/>
          <w:b/>
          <w:lang w:val="lt-LT"/>
        </w:rPr>
        <w:t xml:space="preserve"> </w:t>
      </w:r>
      <w:r w:rsidR="00493A86" w:rsidRPr="00B82D20">
        <w:rPr>
          <w:rFonts w:ascii="Times New Roman" w:eastAsia="Times New Roman" w:hAnsi="Times New Roman" w:cs="Times New Roman"/>
          <w:b/>
          <w:lang w:val="lt-LT" w:eastAsia="lt-LT"/>
        </w:rPr>
        <w:t>(-OS)</w:t>
      </w:r>
      <w:r w:rsidRPr="00B82D20">
        <w:rPr>
          <w:rFonts w:ascii="Times New Roman" w:eastAsia="Times New Roman" w:hAnsi="Times New Roman" w:cs="Times New Roman"/>
          <w:b/>
          <w:lang w:val="lt-LT" w:eastAsia="lt-LT"/>
        </w:rPr>
        <w:t xml:space="preserve"> </w:t>
      </w:r>
      <w:r w:rsidRPr="00B82D20">
        <w:rPr>
          <w:rFonts w:ascii="Times New Roman" w:hAnsi="Times New Roman" w:cs="Times New Roman"/>
          <w:b/>
          <w:lang w:val="lt-LT"/>
        </w:rPr>
        <w:t>IR JOS</w:t>
      </w:r>
      <w:r w:rsidR="00493A86" w:rsidRPr="00BF67DB">
        <w:rPr>
          <w:rFonts w:ascii="Times New Roman" w:hAnsi="Times New Roman" w:cs="Times New Roman"/>
          <w:b/>
          <w:lang w:val="lt-LT"/>
        </w:rPr>
        <w:t xml:space="preserve"> </w:t>
      </w:r>
      <w:r w:rsidR="00493A86" w:rsidRPr="00B82D20">
        <w:rPr>
          <w:rFonts w:ascii="Times New Roman" w:eastAsia="Times New Roman" w:hAnsi="Times New Roman" w:cs="Times New Roman"/>
          <w:b/>
          <w:lang w:val="lt-LT" w:eastAsia="lt-LT"/>
        </w:rPr>
        <w:t>(-Ų)</w:t>
      </w:r>
      <w:r w:rsidRPr="00B82D20">
        <w:rPr>
          <w:rFonts w:ascii="Times New Roman" w:eastAsia="Times New Roman" w:hAnsi="Times New Roman" w:cs="Times New Roman"/>
          <w:b/>
          <w:lang w:val="lt-LT" w:eastAsia="lt-LT"/>
        </w:rPr>
        <w:t xml:space="preserve"> </w:t>
      </w:r>
      <w:r w:rsidRPr="00B82D20">
        <w:rPr>
          <w:rFonts w:ascii="Times New Roman" w:hAnsi="Times New Roman" w:cs="Times New Roman"/>
          <w:b/>
          <w:lang w:val="lt-LT"/>
        </w:rPr>
        <w:t>KIEKIS</w:t>
      </w:r>
      <w:r w:rsidR="00493A86" w:rsidRPr="00BF67DB">
        <w:rPr>
          <w:rFonts w:ascii="Times New Roman" w:hAnsi="Times New Roman" w:cs="Times New Roman"/>
          <w:b/>
          <w:lang w:val="lt-LT"/>
        </w:rPr>
        <w:t xml:space="preserve"> (-IAI)</w:t>
      </w:r>
    </w:p>
    <w:p w14:paraId="764F594B"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B6C5DFD" w14:textId="63BAA4A5"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Kiekvienoje disperguojamojoje tabletėje yra 500 mg amoksicilino (trihidrato pavidalu). </w:t>
      </w:r>
    </w:p>
    <w:p w14:paraId="5CCEC384" w14:textId="77777777" w:rsidR="00247631" w:rsidRPr="00B82D20" w:rsidRDefault="00247631" w:rsidP="00B82D20">
      <w:pPr>
        <w:tabs>
          <w:tab w:val="left" w:pos="567"/>
        </w:tabs>
        <w:spacing w:after="0" w:line="240" w:lineRule="auto"/>
        <w:rPr>
          <w:rFonts w:ascii="Times New Roman" w:hAnsi="Times New Roman" w:cs="Times New Roman"/>
          <w:highlight w:val="lightGray"/>
          <w:lang w:val="lt-LT"/>
        </w:rPr>
      </w:pPr>
    </w:p>
    <w:p w14:paraId="5067A7D7" w14:textId="6F759BDA"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highlight w:val="lightGray"/>
          <w:lang w:val="lt-LT"/>
        </w:rPr>
        <w:t xml:space="preserve">Kiekvienoje disperguojamojoje tabletėje yra 1000 mg amoksicilino (trihidrato pavidalu). </w:t>
      </w:r>
    </w:p>
    <w:p w14:paraId="339EB1C9"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A172BDB"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5FA6779" w14:textId="77777777"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szCs w:val="20"/>
          <w:highlight w:val="lightGray"/>
          <w:lang w:val="lt-LT" w:eastAsia="lt-LT"/>
        </w:rPr>
      </w:pPr>
      <w:r w:rsidRPr="00B82D20">
        <w:rPr>
          <w:rFonts w:ascii="Times New Roman" w:hAnsi="Times New Roman" w:cs="Times New Roman"/>
          <w:b/>
          <w:lang w:val="lt-LT"/>
        </w:rPr>
        <w:t>3.</w:t>
      </w:r>
      <w:r w:rsidRPr="00B82D20">
        <w:rPr>
          <w:rFonts w:ascii="Times New Roman" w:hAnsi="Times New Roman" w:cs="Times New Roman"/>
          <w:b/>
          <w:lang w:val="lt-LT"/>
        </w:rPr>
        <w:tab/>
        <w:t>PAGALBINIŲ MEDŽIAGŲ SĄRAŠAS</w:t>
      </w:r>
    </w:p>
    <w:p w14:paraId="42604A8C"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D5979E7" w14:textId="0604F5E6" w:rsidR="00233E4A" w:rsidRPr="00233E4A" w:rsidRDefault="00247631" w:rsidP="007320F4">
      <w:pPr>
        <w:tabs>
          <w:tab w:val="left" w:pos="567"/>
        </w:tabs>
        <w:spacing w:after="0" w:line="240" w:lineRule="auto"/>
        <w:jc w:val="both"/>
        <w:rPr>
          <w:rFonts w:ascii="Times New Roman" w:eastAsia="Calibri" w:hAnsi="Times New Roman" w:cs="Times New Roman"/>
          <w:lang w:val="lt-LT"/>
        </w:rPr>
      </w:pPr>
      <w:r w:rsidRPr="00B82D20">
        <w:rPr>
          <w:rFonts w:ascii="Times New Roman" w:hAnsi="Times New Roman" w:cs="Times New Roman"/>
          <w:lang w:val="lt-LT"/>
        </w:rPr>
        <w:t>Sudėtyje yra aspartamo (E</w:t>
      </w:r>
      <w:r w:rsidR="007073E4">
        <w:rPr>
          <w:rFonts w:ascii="Times New Roman" w:hAnsi="Times New Roman" w:cs="Times New Roman"/>
          <w:lang w:val="lt-LT"/>
        </w:rPr>
        <w:t> </w:t>
      </w:r>
      <w:r w:rsidRPr="00B82D20">
        <w:rPr>
          <w:rFonts w:ascii="Times New Roman" w:hAnsi="Times New Roman" w:cs="Times New Roman"/>
          <w:lang w:val="lt-LT"/>
        </w:rPr>
        <w:t>951)</w:t>
      </w:r>
      <w:r w:rsidR="00233E4A">
        <w:rPr>
          <w:rFonts w:ascii="Times New Roman" w:hAnsi="Times New Roman" w:cs="Times New Roman"/>
          <w:lang w:val="lt-LT"/>
        </w:rPr>
        <w:t>,</w:t>
      </w:r>
      <w:r w:rsidR="00233E4A" w:rsidRPr="00233E4A">
        <w:rPr>
          <w:rFonts w:ascii="Times New Roman" w:eastAsia="Calibri" w:hAnsi="Times New Roman" w:cs="Times New Roman"/>
          <w:lang w:val="lt-LT"/>
        </w:rPr>
        <w:t xml:space="preserve"> benzilo alkoholio, benzilbenzoato, sorbitolio (E</w:t>
      </w:r>
      <w:r w:rsidR="00DF3ECC">
        <w:rPr>
          <w:rFonts w:ascii="Times New Roman" w:eastAsia="Calibri" w:hAnsi="Times New Roman" w:cs="Times New Roman"/>
          <w:lang w:val="lt-LT"/>
        </w:rPr>
        <w:t> </w:t>
      </w:r>
      <w:r w:rsidR="00233E4A" w:rsidRPr="00233E4A">
        <w:rPr>
          <w:rFonts w:ascii="Times New Roman" w:eastAsia="Calibri" w:hAnsi="Times New Roman" w:cs="Times New Roman"/>
          <w:lang w:val="lt-LT"/>
        </w:rPr>
        <w:t>420), sieros dioksido (E</w:t>
      </w:r>
      <w:r w:rsidR="00DF3ECC">
        <w:rPr>
          <w:rFonts w:ascii="Times New Roman" w:eastAsia="Calibri" w:hAnsi="Times New Roman" w:cs="Times New Roman"/>
          <w:lang w:val="lt-LT"/>
        </w:rPr>
        <w:t> </w:t>
      </w:r>
      <w:r w:rsidR="00233E4A" w:rsidRPr="00233E4A">
        <w:rPr>
          <w:rFonts w:ascii="Times New Roman" w:eastAsia="Calibri" w:hAnsi="Times New Roman" w:cs="Times New Roman"/>
          <w:lang w:val="lt-LT"/>
        </w:rPr>
        <w:t>220).</w:t>
      </w:r>
    </w:p>
    <w:p w14:paraId="0318C28B" w14:textId="1EDD91A1"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Daugiau informacijos žr. pakuotės lapelyje.</w:t>
      </w:r>
    </w:p>
    <w:p w14:paraId="67EBEE43"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1208124"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7073C23" w14:textId="77777777"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4.</w:t>
      </w:r>
      <w:r w:rsidRPr="00B82D20">
        <w:rPr>
          <w:rFonts w:ascii="Times New Roman" w:hAnsi="Times New Roman" w:cs="Times New Roman"/>
          <w:b/>
          <w:lang w:val="lt-LT"/>
        </w:rPr>
        <w:tab/>
        <w:t>FARMACINĖ FORMA IR KIEKIS PAKUOTĖJE</w:t>
      </w:r>
    </w:p>
    <w:p w14:paraId="2B9AE06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FA0D45E" w14:textId="3E7BE58F"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highlight w:val="lightGray"/>
          <w:lang w:val="lt-LT"/>
        </w:rPr>
        <w:t>500 mg disperguojamosios tabletės</w:t>
      </w:r>
    </w:p>
    <w:p w14:paraId="08001662"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10 disperguojamųjų tablečių</w:t>
      </w:r>
    </w:p>
    <w:p w14:paraId="06676760"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highlight w:val="lightGray"/>
          <w:lang w:val="lt-LT" w:eastAsia="lt-LT"/>
        </w:rPr>
      </w:pPr>
      <w:r w:rsidRPr="00B82D20">
        <w:rPr>
          <w:rFonts w:ascii="Times New Roman" w:hAnsi="Times New Roman" w:cs="Times New Roman"/>
          <w:highlight w:val="lightGray"/>
          <w:lang w:val="lt-LT"/>
        </w:rPr>
        <w:t>12 disperguojamųjų tablečių</w:t>
      </w:r>
    </w:p>
    <w:p w14:paraId="47F58313"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highlight w:val="lightGray"/>
          <w:lang w:val="lt-LT" w:eastAsia="lt-LT"/>
        </w:rPr>
      </w:pPr>
      <w:r w:rsidRPr="00B82D20">
        <w:rPr>
          <w:rFonts w:ascii="Times New Roman" w:hAnsi="Times New Roman" w:cs="Times New Roman"/>
          <w:highlight w:val="lightGray"/>
          <w:lang w:val="lt-LT"/>
        </w:rPr>
        <w:t>14 disperguojamųjų tablečių</w:t>
      </w:r>
    </w:p>
    <w:p w14:paraId="30B24865"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highlight w:val="lightGray"/>
          <w:lang w:val="lt-LT" w:eastAsia="lt-LT"/>
        </w:rPr>
      </w:pPr>
      <w:r w:rsidRPr="00B82D20">
        <w:rPr>
          <w:rFonts w:ascii="Times New Roman" w:hAnsi="Times New Roman" w:cs="Times New Roman"/>
          <w:highlight w:val="lightGray"/>
          <w:lang w:val="lt-LT"/>
        </w:rPr>
        <w:t>16 disperguojamųjų tablečių</w:t>
      </w:r>
    </w:p>
    <w:p w14:paraId="42901206"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highlight w:val="lightGray"/>
          <w:lang w:val="lt-LT" w:eastAsia="lt-LT"/>
        </w:rPr>
      </w:pPr>
      <w:r w:rsidRPr="00B82D20">
        <w:rPr>
          <w:rFonts w:ascii="Times New Roman" w:hAnsi="Times New Roman" w:cs="Times New Roman"/>
          <w:highlight w:val="lightGray"/>
          <w:lang w:val="lt-LT"/>
        </w:rPr>
        <w:t>20 disperguojamųjų tablečių</w:t>
      </w:r>
    </w:p>
    <w:p w14:paraId="2C104706"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highlight w:val="lightGray"/>
          <w:lang w:val="lt-LT" w:eastAsia="lt-LT"/>
        </w:rPr>
      </w:pPr>
      <w:r w:rsidRPr="00B82D20">
        <w:rPr>
          <w:rFonts w:ascii="Times New Roman" w:hAnsi="Times New Roman" w:cs="Times New Roman"/>
          <w:highlight w:val="lightGray"/>
          <w:lang w:val="lt-LT"/>
        </w:rPr>
        <w:t>24 disperguojamosios tabletės</w:t>
      </w:r>
    </w:p>
    <w:p w14:paraId="078178AA"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highlight w:val="lightGray"/>
          <w:lang w:val="lt-LT" w:eastAsia="lt-LT"/>
        </w:rPr>
      </w:pPr>
      <w:r w:rsidRPr="00B82D20">
        <w:rPr>
          <w:rFonts w:ascii="Times New Roman" w:hAnsi="Times New Roman" w:cs="Times New Roman"/>
          <w:highlight w:val="lightGray"/>
          <w:lang w:val="lt-LT"/>
        </w:rPr>
        <w:t>30 disperguojamųjų tablečių</w:t>
      </w:r>
    </w:p>
    <w:p w14:paraId="0CFED02D"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highlight w:val="lightGray"/>
          <w:lang w:val="lt-LT" w:eastAsia="lt-LT"/>
        </w:rPr>
      </w:pPr>
      <w:r w:rsidRPr="00B82D20">
        <w:rPr>
          <w:rFonts w:ascii="Times New Roman" w:hAnsi="Times New Roman" w:cs="Times New Roman"/>
          <w:highlight w:val="lightGray"/>
          <w:lang w:val="lt-LT"/>
        </w:rPr>
        <w:t>500 disperguojamųjų tablečių</w:t>
      </w:r>
    </w:p>
    <w:p w14:paraId="26850D97"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highlight w:val="lightGray"/>
          <w:lang w:val="lt-LT"/>
        </w:rPr>
        <w:t>1000 disperguojamųjų tablečių</w:t>
      </w:r>
    </w:p>
    <w:p w14:paraId="59671905"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D2A9F27" w14:textId="7063C4D6"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highlight w:val="lightGray"/>
          <w:lang w:val="lt-LT"/>
        </w:rPr>
        <w:t>1000 mg disperguojamosios tabletės</w:t>
      </w:r>
    </w:p>
    <w:p w14:paraId="17289647"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highlight w:val="lightGray"/>
          <w:lang w:val="lt-LT"/>
        </w:rPr>
        <w:t>2 disperguojamosios tabletės</w:t>
      </w:r>
    </w:p>
    <w:p w14:paraId="0B19E60E"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highlight w:val="lightGray"/>
          <w:lang w:val="lt-LT"/>
        </w:rPr>
        <w:t>6 disperguojamosios tabletės</w:t>
      </w:r>
    </w:p>
    <w:p w14:paraId="7B9B6CC4"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highlight w:val="lightGray"/>
          <w:lang w:val="lt-LT"/>
        </w:rPr>
        <w:t>8 disperguojamosios tabletės</w:t>
      </w:r>
    </w:p>
    <w:p w14:paraId="14A89890"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highlight w:val="lightGray"/>
          <w:lang w:val="lt-LT"/>
        </w:rPr>
        <w:t>10 disperguojamųjų tablečių</w:t>
      </w:r>
    </w:p>
    <w:p w14:paraId="22F17B72"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highlight w:val="lightGray"/>
          <w:lang w:val="lt-LT" w:eastAsia="lt-LT"/>
        </w:rPr>
      </w:pPr>
      <w:r w:rsidRPr="00B82D20">
        <w:rPr>
          <w:rFonts w:ascii="Times New Roman" w:hAnsi="Times New Roman" w:cs="Times New Roman"/>
          <w:highlight w:val="lightGray"/>
          <w:lang w:val="lt-LT"/>
        </w:rPr>
        <w:t>12 disperguojamųjų tablečių</w:t>
      </w:r>
    </w:p>
    <w:p w14:paraId="2519818F"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highlight w:val="lightGray"/>
          <w:lang w:val="lt-LT" w:eastAsia="lt-LT"/>
        </w:rPr>
      </w:pPr>
      <w:r w:rsidRPr="00B82D20">
        <w:rPr>
          <w:rFonts w:ascii="Times New Roman" w:hAnsi="Times New Roman" w:cs="Times New Roman"/>
          <w:highlight w:val="lightGray"/>
          <w:lang w:val="lt-LT"/>
        </w:rPr>
        <w:t>14 disperguojamųjų tablečių</w:t>
      </w:r>
    </w:p>
    <w:p w14:paraId="5E8C06D1"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highlight w:val="lightGray"/>
          <w:lang w:val="lt-LT" w:eastAsia="lt-LT"/>
        </w:rPr>
      </w:pPr>
      <w:r w:rsidRPr="00B82D20">
        <w:rPr>
          <w:rFonts w:ascii="Times New Roman" w:hAnsi="Times New Roman" w:cs="Times New Roman"/>
          <w:highlight w:val="lightGray"/>
          <w:lang w:val="lt-LT"/>
        </w:rPr>
        <w:t>16 disperguojamųjų tablečių</w:t>
      </w:r>
    </w:p>
    <w:p w14:paraId="3CEE5EC9"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highlight w:val="lightGray"/>
          <w:lang w:val="lt-LT" w:eastAsia="lt-LT"/>
        </w:rPr>
      </w:pPr>
      <w:r w:rsidRPr="00B82D20">
        <w:rPr>
          <w:rFonts w:ascii="Times New Roman" w:hAnsi="Times New Roman" w:cs="Times New Roman"/>
          <w:highlight w:val="lightGray"/>
          <w:lang w:val="lt-LT"/>
        </w:rPr>
        <w:t>20 disperguojamųjų tablečių</w:t>
      </w:r>
    </w:p>
    <w:p w14:paraId="1FB71D36"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highlight w:val="lightGray"/>
          <w:lang w:val="lt-LT" w:eastAsia="lt-LT"/>
        </w:rPr>
      </w:pPr>
      <w:r w:rsidRPr="00B82D20">
        <w:rPr>
          <w:rFonts w:ascii="Times New Roman" w:hAnsi="Times New Roman" w:cs="Times New Roman"/>
          <w:highlight w:val="lightGray"/>
          <w:lang w:val="lt-LT"/>
        </w:rPr>
        <w:t>24 disperguojamosios tabletės</w:t>
      </w:r>
    </w:p>
    <w:p w14:paraId="4EE87270"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highlight w:val="lightGray"/>
          <w:lang w:val="lt-LT" w:eastAsia="lt-LT"/>
        </w:rPr>
      </w:pPr>
      <w:r w:rsidRPr="00B82D20">
        <w:rPr>
          <w:rFonts w:ascii="Times New Roman" w:hAnsi="Times New Roman" w:cs="Times New Roman"/>
          <w:highlight w:val="lightGray"/>
          <w:lang w:val="lt-LT"/>
        </w:rPr>
        <w:t>30 disperguojamųjų tablečių</w:t>
      </w:r>
    </w:p>
    <w:p w14:paraId="467B1A03"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highlight w:val="lightGray"/>
          <w:lang w:val="lt-LT" w:eastAsia="lt-LT"/>
        </w:rPr>
      </w:pPr>
      <w:r w:rsidRPr="00B82D20">
        <w:rPr>
          <w:rFonts w:ascii="Times New Roman" w:hAnsi="Times New Roman" w:cs="Times New Roman"/>
          <w:highlight w:val="lightGray"/>
          <w:lang w:val="lt-LT"/>
        </w:rPr>
        <w:t>100 disperguojamųjų tablečių</w:t>
      </w:r>
    </w:p>
    <w:p w14:paraId="7BA1D16F"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highlight w:val="lightGray"/>
          <w:lang w:val="lt-LT"/>
        </w:rPr>
        <w:t>1000 disperguojamųjų tablečių</w:t>
      </w:r>
    </w:p>
    <w:p w14:paraId="09EC8231"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14B56C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24E2834" w14:textId="77777777"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szCs w:val="20"/>
          <w:highlight w:val="lightGray"/>
          <w:lang w:val="lt-LT" w:eastAsia="lt-LT"/>
        </w:rPr>
      </w:pPr>
      <w:r w:rsidRPr="00B82D20">
        <w:rPr>
          <w:rFonts w:ascii="Times New Roman" w:hAnsi="Times New Roman" w:cs="Times New Roman"/>
          <w:b/>
          <w:lang w:val="lt-LT"/>
        </w:rPr>
        <w:t>5.</w:t>
      </w:r>
      <w:r w:rsidRPr="00B82D20">
        <w:rPr>
          <w:rFonts w:ascii="Times New Roman" w:hAnsi="Times New Roman" w:cs="Times New Roman"/>
          <w:b/>
          <w:lang w:val="lt-LT"/>
        </w:rPr>
        <w:tab/>
        <w:t xml:space="preserve">VARTOJIMO METODAS </w:t>
      </w:r>
      <w:r w:rsidRPr="000C1CBC">
        <w:rPr>
          <w:rFonts w:ascii="Times New Roman" w:hAnsi="Times New Roman"/>
          <w:b/>
          <w:lang w:val="lt-LT"/>
        </w:rPr>
        <w:t>IR BŪDAS (-AI)</w:t>
      </w:r>
    </w:p>
    <w:p w14:paraId="1B69270A"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2C0B5D70"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Vartoti per burną.</w:t>
      </w:r>
    </w:p>
    <w:p w14:paraId="4B0C4B02"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Prieš vartojimą perskaitykite pakuotės lapelį.</w:t>
      </w:r>
    </w:p>
    <w:p w14:paraId="31A663D8"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7512052"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E51D53C" w14:textId="77777777"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ind w:left="540" w:hanging="540"/>
        <w:rPr>
          <w:rFonts w:ascii="Times New Roman" w:eastAsia="Times New Roman" w:hAnsi="Times New Roman" w:cs="Times New Roman"/>
          <w:szCs w:val="20"/>
          <w:lang w:val="lt-LT" w:eastAsia="lt-LT"/>
        </w:rPr>
      </w:pPr>
      <w:r w:rsidRPr="00B82D20">
        <w:rPr>
          <w:rFonts w:ascii="Times New Roman" w:hAnsi="Times New Roman" w:cs="Times New Roman"/>
          <w:b/>
          <w:lang w:val="lt-LT"/>
        </w:rPr>
        <w:t>6.</w:t>
      </w:r>
      <w:r w:rsidRPr="00B82D20">
        <w:rPr>
          <w:rFonts w:ascii="Times New Roman" w:hAnsi="Times New Roman" w:cs="Times New Roman"/>
          <w:b/>
          <w:lang w:val="lt-LT"/>
        </w:rPr>
        <w:tab/>
        <w:t>SPECIALUS ĮSPĖJIMAS, KAD VAISTINĮ PREPARATĄ BŪTINA LAIKYTI VAIKAMS NEPASTEBIMOJE IR NEPASIEKIAMOJE VIETOJE</w:t>
      </w:r>
    </w:p>
    <w:p w14:paraId="046E4AC6"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6373798"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Laikyti vaikams nepastebimoje ir nepasiekiamoje ir vietoje.</w:t>
      </w:r>
    </w:p>
    <w:p w14:paraId="5F5C7565"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9107FDA"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905B813" w14:textId="77777777"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szCs w:val="20"/>
          <w:highlight w:val="lightGray"/>
          <w:lang w:val="lt-LT" w:eastAsia="lt-LT"/>
        </w:rPr>
      </w:pPr>
      <w:r w:rsidRPr="00B82D20">
        <w:rPr>
          <w:rFonts w:ascii="Times New Roman" w:hAnsi="Times New Roman" w:cs="Times New Roman"/>
          <w:b/>
          <w:lang w:val="lt-LT"/>
        </w:rPr>
        <w:t>7.</w:t>
      </w:r>
      <w:r w:rsidRPr="00B82D20">
        <w:rPr>
          <w:rFonts w:ascii="Times New Roman" w:hAnsi="Times New Roman" w:cs="Times New Roman"/>
          <w:b/>
          <w:lang w:val="lt-LT"/>
        </w:rPr>
        <w:tab/>
        <w:t>KITAS (-I) SPECIALUS (-ŪS) ĮSPĖJIMAS (-AI) (JEI REIKIA)</w:t>
      </w:r>
    </w:p>
    <w:p w14:paraId="3B735757"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2EA8569"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A0D0110" w14:textId="77777777"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szCs w:val="20"/>
          <w:highlight w:val="lightGray"/>
          <w:lang w:val="lt-LT" w:eastAsia="lt-LT"/>
        </w:rPr>
      </w:pPr>
      <w:r w:rsidRPr="00B82D20">
        <w:rPr>
          <w:rFonts w:ascii="Times New Roman" w:hAnsi="Times New Roman" w:cs="Times New Roman"/>
          <w:b/>
          <w:lang w:val="lt-LT"/>
        </w:rPr>
        <w:t>8.</w:t>
      </w:r>
      <w:r w:rsidRPr="00B82D20">
        <w:rPr>
          <w:rFonts w:ascii="Times New Roman" w:hAnsi="Times New Roman" w:cs="Times New Roman"/>
          <w:b/>
          <w:lang w:val="lt-LT"/>
        </w:rPr>
        <w:tab/>
        <w:t>TINKAMUMO LAIKAS</w:t>
      </w:r>
    </w:p>
    <w:p w14:paraId="2FEE7637"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A39E6AF" w14:textId="3E8332D7" w:rsidR="00247631" w:rsidRPr="00B82D20" w:rsidRDefault="00E74E24" w:rsidP="00B82D20">
      <w:pPr>
        <w:tabs>
          <w:tab w:val="left" w:pos="567"/>
        </w:tabs>
        <w:spacing w:after="0" w:line="240" w:lineRule="auto"/>
        <w:rPr>
          <w:rFonts w:ascii="Times New Roman" w:eastAsia="Times New Roman" w:hAnsi="Times New Roman" w:cs="Times New Roman"/>
          <w:szCs w:val="20"/>
          <w:lang w:val="lt-LT" w:eastAsia="lt-LT"/>
        </w:rPr>
      </w:pPr>
      <w:r>
        <w:rPr>
          <w:rFonts w:ascii="Times New Roman" w:hAnsi="Times New Roman" w:cs="Times New Roman"/>
          <w:lang w:val="lt-LT"/>
        </w:rPr>
        <w:t xml:space="preserve">EXP </w:t>
      </w:r>
      <w:r w:rsidR="00247631" w:rsidRPr="00B82D20">
        <w:rPr>
          <w:rFonts w:ascii="Times New Roman" w:hAnsi="Times New Roman" w:cs="Times New Roman"/>
          <w:lang w:val="lt-LT"/>
        </w:rPr>
        <w:t>{mm MMMM}</w:t>
      </w:r>
    </w:p>
    <w:p w14:paraId="4A53A516"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5F10AD9"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B39CFBF" w14:textId="77777777"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9.</w:t>
      </w:r>
      <w:r w:rsidRPr="00B82D20">
        <w:rPr>
          <w:rFonts w:ascii="Times New Roman" w:hAnsi="Times New Roman" w:cs="Times New Roman"/>
          <w:b/>
          <w:lang w:val="lt-LT"/>
        </w:rPr>
        <w:tab/>
        <w:t>SPECIALIOS LAIKYMO SĄLYGOS</w:t>
      </w:r>
    </w:p>
    <w:p w14:paraId="43E38C9B"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B95F552" w14:textId="1FB4FAAC"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Laikyti ne aukštesnėje kaip 25</w:t>
      </w:r>
      <w:r w:rsidR="00980C35" w:rsidRPr="00B82D20">
        <w:rPr>
          <w:rFonts w:ascii="Times New Roman" w:eastAsia="Times New Roman" w:hAnsi="Times New Roman" w:cs="Times New Roman"/>
          <w:lang w:val="lt-LT"/>
        </w:rPr>
        <w:t> °</w:t>
      </w:r>
      <w:r w:rsidRPr="00B82D20">
        <w:rPr>
          <w:rFonts w:ascii="Times New Roman" w:eastAsia="Times New Roman" w:hAnsi="Times New Roman" w:cs="Times New Roman"/>
          <w:lang w:val="lt-LT"/>
        </w:rPr>
        <w:t>C</w:t>
      </w:r>
      <w:r w:rsidRPr="00B82D20">
        <w:rPr>
          <w:rFonts w:ascii="Times New Roman" w:hAnsi="Times New Roman" w:cs="Times New Roman"/>
          <w:lang w:val="lt-LT"/>
        </w:rPr>
        <w:t xml:space="preserve"> temperatūroje.</w:t>
      </w:r>
    </w:p>
    <w:p w14:paraId="12F10A8E" w14:textId="7D015612" w:rsidR="00247631" w:rsidRPr="00B82D20" w:rsidRDefault="00247631" w:rsidP="00B82D20">
      <w:pPr>
        <w:tabs>
          <w:tab w:val="left" w:pos="567"/>
        </w:tabs>
        <w:spacing w:after="0" w:line="240" w:lineRule="auto"/>
        <w:jc w:val="both"/>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Laikyti gamintojo pakuotėje, kad </w:t>
      </w:r>
      <w:r w:rsidR="00493A86" w:rsidRPr="00B82D20">
        <w:rPr>
          <w:rFonts w:ascii="Times New Roman" w:eastAsia="Times New Roman" w:hAnsi="Times New Roman" w:cs="Times New Roman"/>
          <w:lang w:val="lt-LT" w:eastAsia="lt-LT"/>
        </w:rPr>
        <w:t>vaistas</w:t>
      </w:r>
      <w:r w:rsidR="00493A86" w:rsidRPr="00B82D20">
        <w:rPr>
          <w:rFonts w:ascii="Times New Roman" w:hAnsi="Times New Roman" w:cs="Times New Roman"/>
          <w:lang w:val="lt-LT"/>
        </w:rPr>
        <w:t xml:space="preserve"> </w:t>
      </w:r>
      <w:r w:rsidRPr="00B82D20">
        <w:rPr>
          <w:rFonts w:ascii="Times New Roman" w:hAnsi="Times New Roman" w:cs="Times New Roman"/>
          <w:lang w:val="lt-LT"/>
        </w:rPr>
        <w:t xml:space="preserve">būtų </w:t>
      </w:r>
      <w:r w:rsidRPr="00BF67DB">
        <w:rPr>
          <w:rFonts w:ascii="Times New Roman" w:hAnsi="Times New Roman" w:cs="Times New Roman"/>
          <w:lang w:val="lt-LT"/>
        </w:rPr>
        <w:t>apsaugotas nuo drėgmės.</w:t>
      </w:r>
    </w:p>
    <w:p w14:paraId="442EB32A"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E9C3A55"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A76B42E" w14:textId="77777777"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ind w:left="540" w:hanging="540"/>
        <w:rPr>
          <w:rFonts w:ascii="Times New Roman" w:eastAsia="Times New Roman" w:hAnsi="Times New Roman" w:cs="Times New Roman"/>
          <w:szCs w:val="20"/>
          <w:lang w:val="lt-LT" w:eastAsia="lt-LT"/>
        </w:rPr>
      </w:pPr>
      <w:r w:rsidRPr="00B82D20">
        <w:rPr>
          <w:rFonts w:ascii="Times New Roman" w:hAnsi="Times New Roman" w:cs="Times New Roman"/>
          <w:b/>
          <w:lang w:val="lt-LT"/>
        </w:rPr>
        <w:t>10.</w:t>
      </w:r>
      <w:r w:rsidRPr="00B82D20">
        <w:rPr>
          <w:rFonts w:ascii="Times New Roman" w:hAnsi="Times New Roman" w:cs="Times New Roman"/>
          <w:b/>
          <w:lang w:val="lt-LT"/>
        </w:rPr>
        <w:tab/>
        <w:t>SPECIALIOS ATSARGUMO PRIEMONĖS DĖL NESUVARTOTO VAISTINIO PREPARATO AR JO ATLIEKŲ TVARKYMO (JEI REIKIA)</w:t>
      </w:r>
    </w:p>
    <w:p w14:paraId="16EB38BB"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8EC269D"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6923637" w14:textId="77777777"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11.</w:t>
      </w:r>
      <w:r w:rsidRPr="00B82D20">
        <w:rPr>
          <w:rFonts w:ascii="Times New Roman" w:hAnsi="Times New Roman" w:cs="Times New Roman"/>
          <w:b/>
          <w:lang w:val="lt-LT"/>
        </w:rPr>
        <w:tab/>
        <w:t>REGISTRUOTOJO PAVADINIMAS IR ADRESAS</w:t>
      </w:r>
    </w:p>
    <w:p w14:paraId="6236CC5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B4B4408" w14:textId="77777777" w:rsidR="00247631" w:rsidRPr="00B82D20" w:rsidRDefault="00247631" w:rsidP="00B82D20">
      <w:pPr>
        <w:tabs>
          <w:tab w:val="left" w:pos="567"/>
        </w:tabs>
        <w:spacing w:after="0" w:line="240" w:lineRule="auto"/>
        <w:rPr>
          <w:rFonts w:ascii="Times New Roman" w:hAnsi="Times New Roman" w:cs="Times New Roman"/>
          <w:szCs w:val="20"/>
          <w:lang w:val="lt-LT" w:eastAsia="lt-LT"/>
        </w:rPr>
      </w:pPr>
      <w:r w:rsidRPr="00B82D20">
        <w:rPr>
          <w:rFonts w:ascii="Times New Roman" w:hAnsi="Times New Roman" w:cs="Times New Roman"/>
          <w:lang w:val="lt-LT"/>
        </w:rPr>
        <w:t>Sandoz d.d.</w:t>
      </w:r>
    </w:p>
    <w:p w14:paraId="417DD9D9" w14:textId="77777777" w:rsidR="00247631" w:rsidRPr="00B82D20" w:rsidRDefault="00247631" w:rsidP="00B82D20">
      <w:pPr>
        <w:tabs>
          <w:tab w:val="left" w:pos="567"/>
        </w:tabs>
        <w:spacing w:after="0" w:line="240" w:lineRule="auto"/>
        <w:rPr>
          <w:rFonts w:ascii="Times New Roman" w:hAnsi="Times New Roman" w:cs="Times New Roman"/>
          <w:szCs w:val="20"/>
          <w:lang w:val="lt-LT" w:eastAsia="lt-LT"/>
        </w:rPr>
      </w:pPr>
      <w:r w:rsidRPr="00B82D20">
        <w:rPr>
          <w:rFonts w:ascii="Times New Roman" w:hAnsi="Times New Roman" w:cs="Times New Roman"/>
          <w:lang w:val="lt-LT"/>
        </w:rPr>
        <w:t>Verovškova 57</w:t>
      </w:r>
    </w:p>
    <w:p w14:paraId="141B25E3" w14:textId="0000DBC9" w:rsidR="00247631" w:rsidRPr="00B82D20" w:rsidRDefault="00247631" w:rsidP="00B82D20">
      <w:pPr>
        <w:tabs>
          <w:tab w:val="left" w:pos="567"/>
        </w:tabs>
        <w:spacing w:after="0" w:line="240" w:lineRule="auto"/>
        <w:rPr>
          <w:rFonts w:ascii="Times New Roman" w:hAnsi="Times New Roman" w:cs="Times New Roman"/>
          <w:szCs w:val="20"/>
          <w:lang w:val="lt-LT" w:eastAsia="lt-LT"/>
        </w:rPr>
      </w:pPr>
      <w:r w:rsidRPr="00B82D20">
        <w:rPr>
          <w:rFonts w:ascii="Times New Roman" w:hAnsi="Times New Roman" w:cs="Times New Roman"/>
          <w:lang w:val="lt-LT"/>
        </w:rPr>
        <w:t>1000 Ljubljana</w:t>
      </w:r>
    </w:p>
    <w:p w14:paraId="708936F3" w14:textId="77777777" w:rsidR="00247631" w:rsidRPr="00B82D20" w:rsidRDefault="00247631" w:rsidP="00B82D20">
      <w:pPr>
        <w:tabs>
          <w:tab w:val="left" w:pos="567"/>
        </w:tabs>
        <w:spacing w:after="0" w:line="240" w:lineRule="auto"/>
        <w:rPr>
          <w:rFonts w:ascii="Times New Roman" w:hAnsi="Times New Roman" w:cs="Times New Roman"/>
          <w:szCs w:val="20"/>
          <w:lang w:val="lt-LT" w:eastAsia="lt-LT"/>
        </w:rPr>
      </w:pPr>
      <w:r w:rsidRPr="00B82D20">
        <w:rPr>
          <w:rFonts w:ascii="Times New Roman" w:hAnsi="Times New Roman" w:cs="Times New Roman"/>
          <w:lang w:val="lt-LT"/>
        </w:rPr>
        <w:t>Slovėnija</w:t>
      </w:r>
    </w:p>
    <w:p w14:paraId="5B0DFF0A"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2FDF8BA"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243BC619" w14:textId="374FFC95"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12.</w:t>
      </w:r>
      <w:r w:rsidRPr="00B82D20">
        <w:rPr>
          <w:rFonts w:ascii="Times New Roman" w:hAnsi="Times New Roman" w:cs="Times New Roman"/>
          <w:b/>
          <w:lang w:val="lt-LT"/>
        </w:rPr>
        <w:tab/>
        <w:t xml:space="preserve">REGISTRACIJOS </w:t>
      </w:r>
      <w:r w:rsidRPr="00B82D20">
        <w:rPr>
          <w:rFonts w:ascii="Times New Roman" w:hAnsi="Times New Roman" w:cs="Times New Roman"/>
          <w:b/>
          <w:caps/>
        </w:rPr>
        <w:t>PAŽYMĖJIMO</w:t>
      </w:r>
      <w:r w:rsidRPr="00B82D20" w:rsidDel="007C09BF">
        <w:rPr>
          <w:rFonts w:ascii="Times New Roman" w:hAnsi="Times New Roman" w:cs="Times New Roman"/>
          <w:b/>
        </w:rPr>
        <w:t xml:space="preserve"> </w:t>
      </w:r>
      <w:r w:rsidRPr="00B82D20">
        <w:rPr>
          <w:rFonts w:ascii="Times New Roman" w:eastAsia="Times New Roman" w:hAnsi="Times New Roman" w:cs="Times New Roman"/>
          <w:b/>
          <w:lang w:val="lt-LT" w:eastAsia="lt-LT"/>
        </w:rPr>
        <w:t>NUMER</w:t>
      </w:r>
      <w:r w:rsidR="00493A86" w:rsidRPr="00B82D20">
        <w:rPr>
          <w:rFonts w:ascii="Times New Roman" w:eastAsia="Times New Roman" w:hAnsi="Times New Roman" w:cs="Times New Roman"/>
          <w:b/>
          <w:lang w:val="lt-LT" w:eastAsia="lt-LT"/>
        </w:rPr>
        <w:t>IS (-</w:t>
      </w:r>
      <w:r w:rsidRPr="00B82D20">
        <w:rPr>
          <w:rFonts w:ascii="Times New Roman" w:eastAsia="Times New Roman" w:hAnsi="Times New Roman" w:cs="Times New Roman"/>
          <w:b/>
          <w:lang w:val="lt-LT" w:eastAsia="lt-LT"/>
        </w:rPr>
        <w:t>IAI</w:t>
      </w:r>
      <w:r w:rsidR="00493A86" w:rsidRPr="00B82D20">
        <w:rPr>
          <w:rFonts w:ascii="Times New Roman" w:eastAsia="Times New Roman" w:hAnsi="Times New Roman" w:cs="Times New Roman"/>
          <w:b/>
          <w:lang w:val="lt-LT" w:eastAsia="lt-LT"/>
        </w:rPr>
        <w:t>)</w:t>
      </w:r>
      <w:r w:rsidRPr="00B82D20">
        <w:rPr>
          <w:rFonts w:ascii="Times New Roman" w:hAnsi="Times New Roman" w:cs="Times New Roman"/>
          <w:b/>
          <w:lang w:val="lt-LT"/>
        </w:rPr>
        <w:t xml:space="preserve"> </w:t>
      </w:r>
    </w:p>
    <w:p w14:paraId="242B6E59"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13507D4" w14:textId="4A422790"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500 mg disperguojamosios tabletės</w:t>
      </w:r>
    </w:p>
    <w:p w14:paraId="5A7A0C08"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N10 - LT/1/08/1112/001 </w:t>
      </w:r>
    </w:p>
    <w:p w14:paraId="172C7BB4"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N12 - LT/1/08/1112/002 </w:t>
      </w:r>
    </w:p>
    <w:p w14:paraId="20927857"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N14 - LT/1/08/1112/025</w:t>
      </w:r>
    </w:p>
    <w:p w14:paraId="2E1F742E"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N16 - LT/1/08/1112/003 </w:t>
      </w:r>
    </w:p>
    <w:p w14:paraId="07B8C2A2"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N20 - LT/1/08/1112/004 </w:t>
      </w:r>
    </w:p>
    <w:p w14:paraId="560F83FC"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N24 - LT/1/08/1112/026</w:t>
      </w:r>
    </w:p>
    <w:p w14:paraId="2C475129"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N30 - LT/1/08/1112/005 </w:t>
      </w:r>
    </w:p>
    <w:p w14:paraId="470159FA"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N500 - LT/1/08/1112/006 </w:t>
      </w:r>
    </w:p>
    <w:p w14:paraId="19E59B9F"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N1000 - LT/1/08/1112/007 </w:t>
      </w:r>
    </w:p>
    <w:p w14:paraId="188FE766" w14:textId="77777777" w:rsidR="00247631" w:rsidRPr="00B82D20" w:rsidRDefault="00247631" w:rsidP="00B82D20">
      <w:pPr>
        <w:tabs>
          <w:tab w:val="left" w:pos="567"/>
          <w:tab w:val="left" w:pos="709"/>
        </w:tabs>
        <w:spacing w:after="0" w:line="240" w:lineRule="auto"/>
        <w:rPr>
          <w:rFonts w:ascii="Times New Roman" w:hAnsi="Times New Roman" w:cs="Times New Roman"/>
          <w:lang w:val="lt-LT"/>
        </w:rPr>
      </w:pPr>
    </w:p>
    <w:p w14:paraId="53396F6B"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D742BBE" w14:textId="52D4C59F" w:rsidR="00247631" w:rsidRPr="00722545" w:rsidRDefault="00247631" w:rsidP="00B82D20">
      <w:pPr>
        <w:tabs>
          <w:tab w:val="left" w:pos="567"/>
        </w:tabs>
        <w:spacing w:after="0" w:line="240" w:lineRule="auto"/>
        <w:rPr>
          <w:rFonts w:ascii="Times New Roman" w:eastAsia="Times New Roman" w:hAnsi="Times New Roman" w:cs="Times New Roman"/>
          <w:szCs w:val="20"/>
          <w:highlight w:val="lightGray"/>
          <w:lang w:val="lt-LT" w:eastAsia="lt-LT"/>
        </w:rPr>
      </w:pPr>
      <w:r w:rsidRPr="00722545">
        <w:rPr>
          <w:rFonts w:ascii="Times New Roman" w:hAnsi="Times New Roman" w:cs="Times New Roman"/>
          <w:highlight w:val="lightGray"/>
          <w:lang w:val="lt-LT"/>
        </w:rPr>
        <w:t>1000 mg disperguojamosios tabletės</w:t>
      </w:r>
    </w:p>
    <w:p w14:paraId="47AF0FDA" w14:textId="77777777" w:rsidR="00722545" w:rsidRPr="00722545" w:rsidRDefault="00722545" w:rsidP="00722545">
      <w:pPr>
        <w:tabs>
          <w:tab w:val="left" w:pos="567"/>
        </w:tabs>
        <w:spacing w:after="0" w:line="240" w:lineRule="auto"/>
        <w:rPr>
          <w:rFonts w:ascii="Times New Roman" w:eastAsia="Times New Roman" w:hAnsi="Times New Roman" w:cs="Times New Roman"/>
          <w:szCs w:val="20"/>
          <w:highlight w:val="lightGray"/>
          <w:lang w:val="lt-LT" w:eastAsia="lt-LT"/>
        </w:rPr>
      </w:pPr>
      <w:r w:rsidRPr="00722545">
        <w:rPr>
          <w:rFonts w:ascii="Times New Roman" w:hAnsi="Times New Roman" w:cs="Times New Roman"/>
          <w:highlight w:val="lightGray"/>
          <w:lang w:val="lt-LT"/>
        </w:rPr>
        <w:t xml:space="preserve">N2 - LT/1/08/1112/008 </w:t>
      </w:r>
    </w:p>
    <w:p w14:paraId="220008F8" w14:textId="77777777" w:rsidR="00722545" w:rsidRPr="00722545" w:rsidRDefault="00722545" w:rsidP="00722545">
      <w:pPr>
        <w:tabs>
          <w:tab w:val="left" w:pos="567"/>
        </w:tabs>
        <w:spacing w:after="0" w:line="240" w:lineRule="auto"/>
        <w:rPr>
          <w:rFonts w:ascii="Times New Roman" w:eastAsia="Times New Roman" w:hAnsi="Times New Roman" w:cs="Times New Roman"/>
          <w:szCs w:val="20"/>
          <w:highlight w:val="lightGray"/>
          <w:lang w:val="lt-LT" w:eastAsia="lt-LT"/>
        </w:rPr>
      </w:pPr>
      <w:r w:rsidRPr="00722545">
        <w:rPr>
          <w:rFonts w:ascii="Times New Roman" w:hAnsi="Times New Roman" w:cs="Times New Roman"/>
          <w:highlight w:val="lightGray"/>
          <w:lang w:val="lt-LT"/>
        </w:rPr>
        <w:t>N6 - LT/1/08/1112/029</w:t>
      </w:r>
    </w:p>
    <w:p w14:paraId="7664E5B6" w14:textId="77777777" w:rsidR="00722545" w:rsidRPr="00722545" w:rsidRDefault="00722545" w:rsidP="00722545">
      <w:pPr>
        <w:tabs>
          <w:tab w:val="left" w:pos="567"/>
        </w:tabs>
        <w:spacing w:after="0" w:line="240" w:lineRule="auto"/>
        <w:rPr>
          <w:rFonts w:ascii="Times New Roman" w:eastAsia="Times New Roman" w:hAnsi="Times New Roman" w:cs="Times New Roman"/>
          <w:szCs w:val="20"/>
          <w:highlight w:val="lightGray"/>
          <w:lang w:val="lt-LT" w:eastAsia="lt-LT"/>
        </w:rPr>
      </w:pPr>
      <w:r w:rsidRPr="00722545">
        <w:rPr>
          <w:rFonts w:ascii="Times New Roman" w:hAnsi="Times New Roman" w:cs="Times New Roman"/>
          <w:highlight w:val="lightGray"/>
          <w:lang w:val="lt-LT"/>
        </w:rPr>
        <w:t xml:space="preserve">N8 - LT/1/08/1112/009 </w:t>
      </w:r>
    </w:p>
    <w:p w14:paraId="17CD6C3C" w14:textId="77777777" w:rsidR="00722545" w:rsidRPr="00722545" w:rsidRDefault="00722545" w:rsidP="00722545">
      <w:pPr>
        <w:tabs>
          <w:tab w:val="left" w:pos="567"/>
        </w:tabs>
        <w:spacing w:after="0" w:line="240" w:lineRule="auto"/>
        <w:rPr>
          <w:rFonts w:ascii="Times New Roman" w:eastAsia="Times New Roman" w:hAnsi="Times New Roman" w:cs="Times New Roman"/>
          <w:szCs w:val="20"/>
          <w:highlight w:val="lightGray"/>
          <w:lang w:val="lt-LT" w:eastAsia="lt-LT"/>
        </w:rPr>
      </w:pPr>
      <w:r w:rsidRPr="00722545">
        <w:rPr>
          <w:rFonts w:ascii="Times New Roman" w:hAnsi="Times New Roman" w:cs="Times New Roman"/>
          <w:highlight w:val="lightGray"/>
          <w:lang w:val="lt-LT"/>
        </w:rPr>
        <w:lastRenderedPageBreak/>
        <w:t xml:space="preserve">N10 - LT/1/08/1112/010 </w:t>
      </w:r>
    </w:p>
    <w:p w14:paraId="3EBDE9AD" w14:textId="77777777" w:rsidR="00722545" w:rsidRPr="00722545" w:rsidRDefault="00722545" w:rsidP="00722545">
      <w:pPr>
        <w:tabs>
          <w:tab w:val="left" w:pos="567"/>
        </w:tabs>
        <w:spacing w:after="0" w:line="240" w:lineRule="auto"/>
        <w:rPr>
          <w:rFonts w:ascii="Times New Roman" w:eastAsia="Times New Roman" w:hAnsi="Times New Roman" w:cs="Times New Roman"/>
          <w:szCs w:val="20"/>
          <w:highlight w:val="lightGray"/>
          <w:lang w:val="lt-LT" w:eastAsia="lt-LT"/>
        </w:rPr>
      </w:pPr>
      <w:r w:rsidRPr="00722545">
        <w:rPr>
          <w:rFonts w:ascii="Times New Roman" w:hAnsi="Times New Roman" w:cs="Times New Roman"/>
          <w:highlight w:val="lightGray"/>
          <w:lang w:val="lt-LT"/>
        </w:rPr>
        <w:t xml:space="preserve">N12 - LT/1/08/1112/011 </w:t>
      </w:r>
    </w:p>
    <w:p w14:paraId="16BA6E50" w14:textId="77777777" w:rsidR="00722545" w:rsidRPr="00722545" w:rsidRDefault="00722545" w:rsidP="00722545">
      <w:pPr>
        <w:tabs>
          <w:tab w:val="left" w:pos="567"/>
        </w:tabs>
        <w:spacing w:after="0" w:line="240" w:lineRule="auto"/>
        <w:rPr>
          <w:rFonts w:ascii="Times New Roman" w:eastAsia="Times New Roman" w:hAnsi="Times New Roman" w:cs="Times New Roman"/>
          <w:szCs w:val="20"/>
          <w:highlight w:val="lightGray"/>
          <w:lang w:val="lt-LT" w:eastAsia="lt-LT"/>
        </w:rPr>
      </w:pPr>
      <w:r w:rsidRPr="00722545">
        <w:rPr>
          <w:rFonts w:ascii="Times New Roman" w:hAnsi="Times New Roman" w:cs="Times New Roman"/>
          <w:highlight w:val="lightGray"/>
          <w:lang w:val="lt-LT"/>
        </w:rPr>
        <w:t xml:space="preserve">N14 - LT/1/08/1112/012 </w:t>
      </w:r>
    </w:p>
    <w:p w14:paraId="0926AC16" w14:textId="77777777" w:rsidR="00722545" w:rsidRPr="00722545" w:rsidRDefault="00722545" w:rsidP="00722545">
      <w:pPr>
        <w:tabs>
          <w:tab w:val="left" w:pos="567"/>
        </w:tabs>
        <w:spacing w:after="0" w:line="240" w:lineRule="auto"/>
        <w:rPr>
          <w:rFonts w:ascii="Times New Roman" w:eastAsia="Times New Roman" w:hAnsi="Times New Roman" w:cs="Times New Roman"/>
          <w:szCs w:val="20"/>
          <w:highlight w:val="lightGray"/>
          <w:lang w:val="lt-LT" w:eastAsia="lt-LT"/>
        </w:rPr>
      </w:pPr>
      <w:r w:rsidRPr="00722545">
        <w:rPr>
          <w:rFonts w:ascii="Times New Roman" w:hAnsi="Times New Roman" w:cs="Times New Roman"/>
          <w:highlight w:val="lightGray"/>
          <w:lang w:val="lt-LT"/>
        </w:rPr>
        <w:t xml:space="preserve">N16 - LT/1/08/1112/013 </w:t>
      </w:r>
    </w:p>
    <w:p w14:paraId="2BA4843C" w14:textId="77777777" w:rsidR="00722545" w:rsidRPr="00722545" w:rsidRDefault="00722545" w:rsidP="00722545">
      <w:pPr>
        <w:tabs>
          <w:tab w:val="left" w:pos="567"/>
        </w:tabs>
        <w:spacing w:after="0" w:line="240" w:lineRule="auto"/>
        <w:rPr>
          <w:rFonts w:ascii="Times New Roman" w:eastAsia="Times New Roman" w:hAnsi="Times New Roman" w:cs="Times New Roman"/>
          <w:szCs w:val="20"/>
          <w:highlight w:val="lightGray"/>
          <w:lang w:val="lt-LT" w:eastAsia="lt-LT"/>
        </w:rPr>
      </w:pPr>
      <w:r w:rsidRPr="00722545">
        <w:rPr>
          <w:rFonts w:ascii="Times New Roman" w:hAnsi="Times New Roman" w:cs="Times New Roman"/>
          <w:highlight w:val="lightGray"/>
          <w:lang w:val="lt-LT"/>
        </w:rPr>
        <w:t xml:space="preserve">N20 - LT/1/08/1112/014 </w:t>
      </w:r>
    </w:p>
    <w:p w14:paraId="6171CD22" w14:textId="77777777" w:rsidR="00722545" w:rsidRPr="00722545" w:rsidRDefault="00722545" w:rsidP="00722545">
      <w:pPr>
        <w:tabs>
          <w:tab w:val="left" w:pos="567"/>
        </w:tabs>
        <w:spacing w:after="0" w:line="240" w:lineRule="auto"/>
        <w:rPr>
          <w:rFonts w:ascii="Times New Roman" w:eastAsia="Times New Roman" w:hAnsi="Times New Roman" w:cs="Times New Roman"/>
          <w:szCs w:val="20"/>
          <w:highlight w:val="lightGray"/>
          <w:lang w:val="lt-LT" w:eastAsia="lt-LT"/>
        </w:rPr>
      </w:pPr>
      <w:r w:rsidRPr="00722545">
        <w:rPr>
          <w:rFonts w:ascii="Times New Roman" w:hAnsi="Times New Roman" w:cs="Times New Roman"/>
          <w:highlight w:val="lightGray"/>
          <w:lang w:val="lt-LT"/>
        </w:rPr>
        <w:t>N24 - LT/1/08/1112/028</w:t>
      </w:r>
    </w:p>
    <w:p w14:paraId="65D77B4C" w14:textId="77777777" w:rsidR="00722545" w:rsidRPr="00722545" w:rsidRDefault="00722545" w:rsidP="00722545">
      <w:pPr>
        <w:tabs>
          <w:tab w:val="left" w:pos="567"/>
        </w:tabs>
        <w:spacing w:after="0" w:line="240" w:lineRule="auto"/>
        <w:rPr>
          <w:rFonts w:ascii="Times New Roman" w:eastAsia="Times New Roman" w:hAnsi="Times New Roman" w:cs="Times New Roman"/>
          <w:szCs w:val="20"/>
          <w:highlight w:val="lightGray"/>
          <w:lang w:val="lt-LT" w:eastAsia="lt-LT"/>
        </w:rPr>
      </w:pPr>
      <w:r w:rsidRPr="00722545">
        <w:rPr>
          <w:rFonts w:ascii="Times New Roman" w:hAnsi="Times New Roman" w:cs="Times New Roman"/>
          <w:highlight w:val="lightGray"/>
          <w:lang w:val="lt-LT"/>
        </w:rPr>
        <w:t xml:space="preserve">N30 - LT/1/08/1112/015 </w:t>
      </w:r>
    </w:p>
    <w:p w14:paraId="16A20CAC" w14:textId="77777777" w:rsidR="00722545" w:rsidRPr="00722545" w:rsidRDefault="00722545" w:rsidP="00722545">
      <w:pPr>
        <w:tabs>
          <w:tab w:val="left" w:pos="567"/>
        </w:tabs>
        <w:spacing w:after="0" w:line="240" w:lineRule="auto"/>
        <w:rPr>
          <w:rFonts w:ascii="Times New Roman" w:eastAsia="Times New Roman" w:hAnsi="Times New Roman" w:cs="Times New Roman"/>
          <w:szCs w:val="20"/>
          <w:highlight w:val="lightGray"/>
          <w:lang w:val="lt-LT" w:eastAsia="lt-LT"/>
        </w:rPr>
      </w:pPr>
      <w:r w:rsidRPr="00722545">
        <w:rPr>
          <w:rFonts w:ascii="Times New Roman" w:hAnsi="Times New Roman" w:cs="Times New Roman"/>
          <w:highlight w:val="lightGray"/>
          <w:lang w:val="lt-LT"/>
        </w:rPr>
        <w:t xml:space="preserve">N100 - LT/1/08/1112/016 </w:t>
      </w:r>
    </w:p>
    <w:p w14:paraId="61CCD1D6" w14:textId="77777777" w:rsidR="00722545" w:rsidRPr="00B82D20" w:rsidRDefault="00722545" w:rsidP="00722545">
      <w:pPr>
        <w:tabs>
          <w:tab w:val="left" w:pos="567"/>
          <w:tab w:val="left" w:pos="709"/>
        </w:tabs>
        <w:spacing w:after="0" w:line="240" w:lineRule="auto"/>
        <w:rPr>
          <w:rFonts w:ascii="Times New Roman" w:eastAsia="Times New Roman" w:hAnsi="Times New Roman" w:cs="Times New Roman"/>
          <w:szCs w:val="20"/>
          <w:lang w:val="lt-LT" w:eastAsia="lt-LT"/>
        </w:rPr>
      </w:pPr>
      <w:r w:rsidRPr="00722545">
        <w:rPr>
          <w:rFonts w:ascii="Times New Roman" w:hAnsi="Times New Roman" w:cs="Times New Roman"/>
          <w:highlight w:val="lightGray"/>
          <w:lang w:val="lt-LT"/>
        </w:rPr>
        <w:t>N1000 - LT/1/08/1112/017</w:t>
      </w:r>
      <w:r w:rsidRPr="00B82D20">
        <w:rPr>
          <w:rFonts w:ascii="Times New Roman" w:hAnsi="Times New Roman" w:cs="Times New Roman"/>
          <w:lang w:val="lt-LT"/>
        </w:rPr>
        <w:t xml:space="preserve"> </w:t>
      </w:r>
    </w:p>
    <w:p w14:paraId="5C442773" w14:textId="3275EB16" w:rsidR="00247631" w:rsidRPr="00B82D20" w:rsidRDefault="00247631" w:rsidP="00B82D20">
      <w:pPr>
        <w:tabs>
          <w:tab w:val="left" w:pos="567"/>
          <w:tab w:val="left" w:pos="709"/>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 </w:t>
      </w:r>
    </w:p>
    <w:p w14:paraId="3DAA60FC"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4EA9FB2" w14:textId="77777777"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13.</w:t>
      </w:r>
      <w:r w:rsidRPr="00B82D20">
        <w:rPr>
          <w:rFonts w:ascii="Times New Roman" w:hAnsi="Times New Roman" w:cs="Times New Roman"/>
          <w:b/>
          <w:lang w:val="lt-LT"/>
        </w:rPr>
        <w:tab/>
        <w:t>SERIJOS NUMERIS</w:t>
      </w:r>
    </w:p>
    <w:p w14:paraId="47FD4648"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A7E1118" w14:textId="47AE402D" w:rsidR="00247631" w:rsidRPr="00B82D20" w:rsidRDefault="00E74E24" w:rsidP="00B82D20">
      <w:pPr>
        <w:tabs>
          <w:tab w:val="left" w:pos="567"/>
        </w:tabs>
        <w:spacing w:after="0" w:line="240" w:lineRule="auto"/>
        <w:rPr>
          <w:rFonts w:ascii="Times New Roman" w:eastAsia="Times New Roman" w:hAnsi="Times New Roman" w:cs="Times New Roman"/>
          <w:szCs w:val="20"/>
          <w:lang w:val="lt-LT" w:eastAsia="lt-LT"/>
        </w:rPr>
      </w:pPr>
      <w:r>
        <w:rPr>
          <w:rFonts w:ascii="Times New Roman" w:hAnsi="Times New Roman" w:cs="Times New Roman"/>
          <w:lang w:val="lt-LT"/>
        </w:rPr>
        <w:t>Lot</w:t>
      </w:r>
      <w:r w:rsidR="00247631" w:rsidRPr="00B82D20">
        <w:rPr>
          <w:rFonts w:ascii="Times New Roman" w:hAnsi="Times New Roman" w:cs="Times New Roman"/>
          <w:lang w:val="lt-LT"/>
        </w:rPr>
        <w:t xml:space="preserve"> {numeris}</w:t>
      </w:r>
    </w:p>
    <w:p w14:paraId="3162B6DD"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30DFA67"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A4C0B26" w14:textId="77777777"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14.</w:t>
      </w:r>
      <w:r w:rsidRPr="00B82D20">
        <w:rPr>
          <w:rFonts w:ascii="Times New Roman" w:hAnsi="Times New Roman" w:cs="Times New Roman"/>
          <w:b/>
          <w:lang w:val="lt-LT"/>
        </w:rPr>
        <w:tab/>
        <w:t>PARDAVIMO (IŠDAVIMO) TVARKA</w:t>
      </w:r>
    </w:p>
    <w:p w14:paraId="12548075"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ED0BF33" w14:textId="1299A65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Receptinis </w:t>
      </w:r>
      <w:r w:rsidRPr="00B82D20">
        <w:rPr>
          <w:rFonts w:ascii="Times New Roman" w:eastAsia="Times New Roman" w:hAnsi="Times New Roman" w:cs="Times New Roman"/>
          <w:lang w:val="lt-LT" w:eastAsia="lt-LT"/>
        </w:rPr>
        <w:t>vaist</w:t>
      </w:r>
      <w:r w:rsidR="00493A86" w:rsidRPr="00B82D20">
        <w:rPr>
          <w:rFonts w:ascii="Times New Roman" w:eastAsia="Times New Roman" w:hAnsi="Times New Roman" w:cs="Times New Roman"/>
          <w:lang w:val="lt-LT" w:eastAsia="lt-LT"/>
        </w:rPr>
        <w:t>as</w:t>
      </w:r>
      <w:r w:rsidRPr="00B82D20">
        <w:rPr>
          <w:rFonts w:ascii="Times New Roman" w:hAnsi="Times New Roman" w:cs="Times New Roman"/>
          <w:lang w:val="lt-LT"/>
        </w:rPr>
        <w:t>.</w:t>
      </w:r>
    </w:p>
    <w:p w14:paraId="3943F84C"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F993D3E"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4CF7839" w14:textId="77777777"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15.</w:t>
      </w:r>
      <w:r w:rsidRPr="00B82D20">
        <w:rPr>
          <w:rFonts w:ascii="Times New Roman" w:hAnsi="Times New Roman" w:cs="Times New Roman"/>
          <w:b/>
          <w:lang w:val="lt-LT"/>
        </w:rPr>
        <w:tab/>
        <w:t>VARTOJIMO INSTRUKCIJA</w:t>
      </w:r>
    </w:p>
    <w:p w14:paraId="1643F08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7706D39"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F1B044A" w14:textId="77777777"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16.</w:t>
      </w:r>
      <w:r w:rsidRPr="00B82D20">
        <w:rPr>
          <w:rFonts w:ascii="Times New Roman" w:hAnsi="Times New Roman" w:cs="Times New Roman"/>
          <w:b/>
          <w:lang w:val="lt-LT"/>
        </w:rPr>
        <w:tab/>
        <w:t xml:space="preserve">INFORMACIJA </w:t>
      </w:r>
      <w:r w:rsidRPr="00B82D20">
        <w:rPr>
          <w:rFonts w:ascii="Times New Roman" w:hAnsi="Times New Roman" w:cs="Times New Roman"/>
          <w:b/>
        </w:rPr>
        <w:t>BRAILIO RAŠTU</w:t>
      </w:r>
    </w:p>
    <w:p w14:paraId="0A8069E5"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B6B35F4"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Ospamox 500 mg </w:t>
      </w:r>
    </w:p>
    <w:p w14:paraId="6D6C595A"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highlight w:val="lightGray"/>
          <w:lang w:val="lt-LT"/>
        </w:rPr>
        <w:t>Ospamox 1000 mg</w:t>
      </w:r>
      <w:r w:rsidRPr="00B82D20">
        <w:rPr>
          <w:rFonts w:ascii="Times New Roman" w:hAnsi="Times New Roman" w:cs="Times New Roman"/>
          <w:lang w:val="lt-LT"/>
        </w:rPr>
        <w:t xml:space="preserve"> </w:t>
      </w:r>
    </w:p>
    <w:p w14:paraId="70ACC4E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2F0BECC0" w14:textId="77777777" w:rsidR="00493A86" w:rsidRPr="00B82D20" w:rsidRDefault="00493A86" w:rsidP="00493A86">
      <w:pPr>
        <w:tabs>
          <w:tab w:val="left" w:pos="567"/>
        </w:tabs>
        <w:spacing w:after="0" w:line="260" w:lineRule="exact"/>
        <w:rPr>
          <w:rFonts w:ascii="Times New Roman" w:eastAsia="Times New Roman" w:hAnsi="Times New Roman" w:cs="Times New Roman"/>
          <w:noProof/>
          <w:shd w:val="clear" w:color="auto" w:fill="CCCCCC"/>
          <w:lang w:val="lt-LT"/>
        </w:rPr>
      </w:pPr>
    </w:p>
    <w:p w14:paraId="77865930" w14:textId="77777777" w:rsidR="00493A86" w:rsidRPr="00B82D20" w:rsidRDefault="00493A86" w:rsidP="00493A86">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noProof/>
          <w:snapToGrid w:val="0"/>
          <w:szCs w:val="24"/>
          <w:lang w:val="lt-LT"/>
        </w:rPr>
      </w:pPr>
      <w:r w:rsidRPr="00B82D20">
        <w:rPr>
          <w:rFonts w:ascii="Times New Roman" w:eastAsia="Times New Roman" w:hAnsi="Times New Roman" w:cs="Times New Roman"/>
          <w:b/>
          <w:noProof/>
          <w:snapToGrid w:val="0"/>
          <w:szCs w:val="20"/>
          <w:lang w:val="lt-LT"/>
        </w:rPr>
        <w:t>17.</w:t>
      </w:r>
      <w:r w:rsidRPr="00B82D20">
        <w:rPr>
          <w:rFonts w:ascii="Times New Roman" w:eastAsia="Times New Roman" w:hAnsi="Times New Roman" w:cs="Times New Roman"/>
          <w:b/>
          <w:noProof/>
          <w:snapToGrid w:val="0"/>
          <w:szCs w:val="20"/>
          <w:lang w:val="lt-LT"/>
        </w:rPr>
        <w:tab/>
        <w:t>UNIKALUS IDENTIFIKATORIUS – 2D BRŪKŠNINIS KODAS</w:t>
      </w:r>
    </w:p>
    <w:p w14:paraId="781885AA" w14:textId="77777777" w:rsidR="00493A86" w:rsidRPr="00B82D20" w:rsidRDefault="00493A86" w:rsidP="00493A86">
      <w:pPr>
        <w:tabs>
          <w:tab w:val="left" w:pos="567"/>
        </w:tabs>
        <w:spacing w:after="0" w:line="260" w:lineRule="exact"/>
        <w:rPr>
          <w:rFonts w:ascii="Times New Roman" w:eastAsia="Times New Roman" w:hAnsi="Times New Roman" w:cs="Times New Roman"/>
          <w:noProof/>
          <w:snapToGrid w:val="0"/>
          <w:szCs w:val="20"/>
          <w:lang w:val="lt-LT"/>
        </w:rPr>
      </w:pPr>
    </w:p>
    <w:p w14:paraId="5FCCB514" w14:textId="77777777" w:rsidR="00493A86" w:rsidRPr="00B82D20" w:rsidRDefault="00493A86" w:rsidP="00493A86">
      <w:pPr>
        <w:tabs>
          <w:tab w:val="left" w:pos="567"/>
        </w:tabs>
        <w:spacing w:after="0" w:line="260" w:lineRule="exact"/>
        <w:rPr>
          <w:rFonts w:ascii="Times New Roman" w:eastAsia="Times New Roman" w:hAnsi="Times New Roman" w:cs="Times New Roman"/>
          <w:noProof/>
          <w:snapToGrid w:val="0"/>
          <w:shd w:val="clear" w:color="auto" w:fill="CCCCCC"/>
          <w:lang w:val="lt-LT"/>
        </w:rPr>
      </w:pPr>
      <w:r w:rsidRPr="00B82D20">
        <w:rPr>
          <w:rFonts w:ascii="Times New Roman" w:eastAsia="Times New Roman" w:hAnsi="Times New Roman" w:cs="Times New Roman"/>
          <w:noProof/>
          <w:snapToGrid w:val="0"/>
          <w:szCs w:val="20"/>
          <w:highlight w:val="lightGray"/>
          <w:lang w:val="lt-LT"/>
        </w:rPr>
        <w:t>2D brūkšninis kodas su nurod</w:t>
      </w:r>
      <w:r w:rsidR="004712F6" w:rsidRPr="00B82D20">
        <w:rPr>
          <w:rFonts w:ascii="Times New Roman" w:eastAsia="Times New Roman" w:hAnsi="Times New Roman" w:cs="Times New Roman"/>
          <w:noProof/>
          <w:snapToGrid w:val="0"/>
          <w:szCs w:val="20"/>
          <w:highlight w:val="lightGray"/>
          <w:lang w:val="lt-LT"/>
        </w:rPr>
        <w:t>ytu unikaliu identifikatoriumi.</w:t>
      </w:r>
    </w:p>
    <w:p w14:paraId="4B4BB6E0" w14:textId="77777777" w:rsidR="00493A86" w:rsidRPr="00B82D20" w:rsidRDefault="00493A86" w:rsidP="00493A86">
      <w:pPr>
        <w:tabs>
          <w:tab w:val="left" w:pos="567"/>
        </w:tabs>
        <w:spacing w:after="0" w:line="260" w:lineRule="exact"/>
        <w:rPr>
          <w:rFonts w:ascii="Times New Roman" w:eastAsia="Times New Roman" w:hAnsi="Times New Roman" w:cs="Times New Roman"/>
          <w:noProof/>
          <w:snapToGrid w:val="0"/>
          <w:szCs w:val="20"/>
          <w:lang w:val="lt-LT"/>
        </w:rPr>
      </w:pPr>
    </w:p>
    <w:p w14:paraId="32B39DD2" w14:textId="77777777" w:rsidR="00493A86" w:rsidRPr="00B82D20" w:rsidRDefault="00493A86" w:rsidP="00493A86">
      <w:pPr>
        <w:tabs>
          <w:tab w:val="left" w:pos="567"/>
        </w:tabs>
        <w:spacing w:after="0" w:line="260" w:lineRule="exact"/>
        <w:rPr>
          <w:rFonts w:ascii="Times New Roman" w:eastAsia="Times New Roman" w:hAnsi="Times New Roman" w:cs="Times New Roman"/>
          <w:noProof/>
          <w:snapToGrid w:val="0"/>
          <w:szCs w:val="20"/>
          <w:lang w:val="lt-LT"/>
        </w:rPr>
      </w:pPr>
    </w:p>
    <w:p w14:paraId="2FBA5117" w14:textId="77777777" w:rsidR="00493A86" w:rsidRPr="00B82D20" w:rsidRDefault="00493A86" w:rsidP="00493A86">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noProof/>
          <w:snapToGrid w:val="0"/>
          <w:szCs w:val="20"/>
          <w:lang w:val="lt-LT"/>
        </w:rPr>
      </w:pPr>
      <w:r w:rsidRPr="00B82D20">
        <w:rPr>
          <w:rFonts w:ascii="Times New Roman" w:eastAsia="Times New Roman" w:hAnsi="Times New Roman" w:cs="Times New Roman"/>
          <w:b/>
          <w:noProof/>
          <w:snapToGrid w:val="0"/>
          <w:szCs w:val="20"/>
          <w:lang w:val="lt-LT"/>
        </w:rPr>
        <w:t>18.</w:t>
      </w:r>
      <w:r w:rsidRPr="00B82D20">
        <w:rPr>
          <w:rFonts w:ascii="Times New Roman" w:eastAsia="Times New Roman" w:hAnsi="Times New Roman" w:cs="Times New Roman"/>
          <w:b/>
          <w:noProof/>
          <w:snapToGrid w:val="0"/>
          <w:szCs w:val="20"/>
          <w:lang w:val="lt-LT"/>
        </w:rPr>
        <w:tab/>
        <w:t>UNIKALUS IDENTIFIKATORIUS – ŽMONĖMS SUPRANTAMI DUOMENYS</w:t>
      </w:r>
    </w:p>
    <w:p w14:paraId="19C5A3FE" w14:textId="77777777" w:rsidR="00493A86" w:rsidRPr="00B82D20" w:rsidRDefault="00493A86" w:rsidP="00493A86">
      <w:pPr>
        <w:tabs>
          <w:tab w:val="left" w:pos="567"/>
        </w:tabs>
        <w:spacing w:after="0" w:line="260" w:lineRule="exact"/>
        <w:rPr>
          <w:rFonts w:ascii="Times New Roman" w:eastAsia="Times New Roman" w:hAnsi="Times New Roman" w:cs="Times New Roman"/>
          <w:noProof/>
          <w:snapToGrid w:val="0"/>
          <w:szCs w:val="20"/>
          <w:lang w:val="lt-LT"/>
        </w:rPr>
      </w:pPr>
    </w:p>
    <w:p w14:paraId="4E31096F" w14:textId="075A3F5E" w:rsidR="00493A86" w:rsidRPr="000C1CBC" w:rsidRDefault="004712F6" w:rsidP="00493A86">
      <w:pPr>
        <w:tabs>
          <w:tab w:val="left" w:pos="567"/>
        </w:tabs>
        <w:spacing w:after="0" w:line="260" w:lineRule="exact"/>
        <w:rPr>
          <w:rFonts w:ascii="Times New Roman" w:hAnsi="Times New Roman"/>
          <w:color w:val="008000"/>
          <w:highlight w:val="lightGray"/>
          <w:lang w:val="lt-LT"/>
        </w:rPr>
      </w:pPr>
      <w:r w:rsidRPr="000C1CBC">
        <w:rPr>
          <w:rFonts w:ascii="Times New Roman" w:hAnsi="Times New Roman"/>
          <w:highlight w:val="lightGray"/>
          <w:lang w:val="lt-LT"/>
        </w:rPr>
        <w:t>PC {numeris}</w:t>
      </w:r>
    </w:p>
    <w:p w14:paraId="4A43D013" w14:textId="2C3D9F37" w:rsidR="00493A86" w:rsidRPr="00B82D20" w:rsidRDefault="004712F6" w:rsidP="00493A86">
      <w:pPr>
        <w:tabs>
          <w:tab w:val="left" w:pos="567"/>
        </w:tabs>
        <w:spacing w:after="0" w:line="260" w:lineRule="exact"/>
        <w:rPr>
          <w:rFonts w:ascii="Times New Roman" w:eastAsia="Times New Roman" w:hAnsi="Times New Roman" w:cs="Times New Roman"/>
          <w:snapToGrid w:val="0"/>
          <w:lang w:val="lt-LT"/>
        </w:rPr>
      </w:pPr>
      <w:r w:rsidRPr="000C1CBC">
        <w:rPr>
          <w:rFonts w:ascii="Times New Roman" w:hAnsi="Times New Roman"/>
          <w:highlight w:val="lightGray"/>
          <w:lang w:val="lt-LT"/>
        </w:rPr>
        <w:t>SN {numeris}</w:t>
      </w:r>
    </w:p>
    <w:p w14:paraId="26924032" w14:textId="5311BEF2" w:rsidR="00247631" w:rsidRPr="00B82D20" w:rsidRDefault="00493A86" w:rsidP="00205AF3">
      <w:pPr>
        <w:tabs>
          <w:tab w:val="left" w:pos="567"/>
        </w:tabs>
        <w:spacing w:after="0" w:line="240" w:lineRule="auto"/>
        <w:rPr>
          <w:rFonts w:ascii="Times New Roman" w:hAnsi="Times New Roman" w:cs="Times New Roman"/>
          <w:lang w:val="lt-LT"/>
        </w:rPr>
      </w:pPr>
      <w:r w:rsidRPr="00B82D20">
        <w:rPr>
          <w:rFonts w:ascii="Times New Roman" w:eastAsia="Times New Roman" w:hAnsi="Times New Roman" w:cs="Times New Roman"/>
          <w:snapToGrid w:val="0"/>
          <w:szCs w:val="20"/>
          <w:highlight w:val="lightGray"/>
          <w:lang w:val="lt-LT"/>
        </w:rPr>
        <w:t xml:space="preserve">NN {numeris} </w:t>
      </w:r>
      <w:r w:rsidR="00247631" w:rsidRPr="00B82D20">
        <w:rPr>
          <w:rFonts w:ascii="Times New Roman" w:hAnsi="Times New Roman" w:cs="Times New Roman"/>
          <w:lang w:val="lt-LT"/>
        </w:rPr>
        <w:br w:type="page"/>
      </w:r>
    </w:p>
    <w:p w14:paraId="53B58917" w14:textId="77777777" w:rsidR="00247631" w:rsidRPr="00B82D20" w:rsidRDefault="00247631" w:rsidP="00205AF3">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lastRenderedPageBreak/>
        <w:t xml:space="preserve">MINIMALI </w:t>
      </w:r>
      <w:r w:rsidRPr="00B82D20">
        <w:rPr>
          <w:rFonts w:ascii="Times New Roman" w:hAnsi="Times New Roman" w:cs="Times New Roman"/>
          <w:b/>
          <w:caps/>
          <w:lang w:val="lt-LT"/>
        </w:rPr>
        <w:t xml:space="preserve">informacija ant </w:t>
      </w:r>
      <w:r w:rsidRPr="00BF67DB">
        <w:rPr>
          <w:rFonts w:ascii="Times New Roman" w:hAnsi="Times New Roman" w:cs="Times New Roman"/>
          <w:b/>
          <w:lang w:val="lt-LT"/>
        </w:rPr>
        <w:t>LIZDINIŲ PLOKŠTELIŲ ARBA DVISLUOKSNIŲ JUOSTELIŲ</w:t>
      </w:r>
    </w:p>
    <w:p w14:paraId="765929C5" w14:textId="77777777" w:rsidR="00247631" w:rsidRPr="00B82D20" w:rsidRDefault="00247631" w:rsidP="00EB0B6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hAnsi="Times New Roman" w:cs="Times New Roman"/>
          <w:lang w:val="lt-LT"/>
        </w:rPr>
      </w:pPr>
    </w:p>
    <w:p w14:paraId="55A4526B" w14:textId="77777777" w:rsidR="00247631" w:rsidRPr="00B82D20" w:rsidRDefault="00247631" w:rsidP="00EB0B6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PVC/PVDC/AL LIZDINĖ PLOKŠTELĖ</w:t>
      </w:r>
    </w:p>
    <w:p w14:paraId="1BFAA36C"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95C23D2"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ED73B54" w14:textId="77777777"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1.</w:t>
      </w:r>
      <w:r w:rsidRPr="00B82D20">
        <w:rPr>
          <w:rFonts w:ascii="Times New Roman" w:hAnsi="Times New Roman" w:cs="Times New Roman"/>
          <w:b/>
          <w:lang w:val="lt-LT"/>
        </w:rPr>
        <w:tab/>
        <w:t>VAISTINIO PREPARATO PAVADINIMAS</w:t>
      </w:r>
    </w:p>
    <w:p w14:paraId="020BF217"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F531767"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Ospamox 500 mg disperguojamosios tabletės</w:t>
      </w:r>
    </w:p>
    <w:p w14:paraId="3B6F1A13"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highlight w:val="lightGray"/>
          <w:lang w:val="lt-LT"/>
        </w:rPr>
        <w:t>Ospamox 1000 mg disperguojamosios tabletės</w:t>
      </w:r>
      <w:r w:rsidRPr="00B82D20">
        <w:rPr>
          <w:rFonts w:ascii="Times New Roman" w:hAnsi="Times New Roman" w:cs="Times New Roman"/>
          <w:lang w:val="lt-LT"/>
        </w:rPr>
        <w:t xml:space="preserve"> </w:t>
      </w:r>
    </w:p>
    <w:p w14:paraId="30480F8A"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BCA7042" w14:textId="77777777" w:rsidR="008C6CC1" w:rsidRPr="00B82D20" w:rsidRDefault="008C6CC1" w:rsidP="008C6CC1">
      <w:pPr>
        <w:tabs>
          <w:tab w:val="left" w:pos="567"/>
        </w:tabs>
        <w:spacing w:after="0" w:line="240" w:lineRule="auto"/>
        <w:rPr>
          <w:rFonts w:ascii="Times New Roman" w:eastAsia="Times New Roman" w:hAnsi="Times New Roman" w:cs="Times New Roman"/>
          <w:szCs w:val="20"/>
          <w:lang w:val="lt-LT" w:eastAsia="lt-LT"/>
        </w:rPr>
      </w:pPr>
      <w:r>
        <w:rPr>
          <w:rFonts w:ascii="Times New Roman" w:hAnsi="Times New Roman" w:cs="Times New Roman"/>
          <w:lang w:val="lt-LT"/>
        </w:rPr>
        <w:t>amoksicilinas</w:t>
      </w:r>
    </w:p>
    <w:p w14:paraId="39849CF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2F87B9EE"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4F4AA65" w14:textId="77777777"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2.</w:t>
      </w:r>
      <w:r w:rsidRPr="00B82D20">
        <w:rPr>
          <w:rFonts w:ascii="Times New Roman" w:hAnsi="Times New Roman" w:cs="Times New Roman"/>
          <w:b/>
          <w:lang w:val="lt-LT"/>
        </w:rPr>
        <w:tab/>
        <w:t>REGISTRUOTOJO PAVADINIMAS</w:t>
      </w:r>
    </w:p>
    <w:p w14:paraId="39398A62"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F7E9316"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SANDOZ</w:t>
      </w:r>
    </w:p>
    <w:p w14:paraId="65DDA9C0"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3C62736"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3DAEAC7" w14:textId="77777777"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3.</w:t>
      </w:r>
      <w:r w:rsidRPr="00B82D20">
        <w:rPr>
          <w:rFonts w:ascii="Times New Roman" w:hAnsi="Times New Roman" w:cs="Times New Roman"/>
          <w:b/>
          <w:lang w:val="lt-LT"/>
        </w:rPr>
        <w:tab/>
        <w:t>TINKAMUMO LAIKAS</w:t>
      </w:r>
    </w:p>
    <w:p w14:paraId="606DBBEB"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CCF083A" w14:textId="5C0B7F7D" w:rsidR="00247631" w:rsidRPr="00B82D20" w:rsidRDefault="00277E1A" w:rsidP="00B82D20">
      <w:pPr>
        <w:tabs>
          <w:tab w:val="left" w:pos="567"/>
        </w:tabs>
        <w:spacing w:after="0" w:line="240" w:lineRule="auto"/>
        <w:rPr>
          <w:rFonts w:ascii="Times New Roman" w:hAnsi="Times New Roman" w:cs="Times New Roman"/>
          <w:lang w:val="lt-LT"/>
        </w:rPr>
      </w:pPr>
      <w:r w:rsidRPr="00B82D20">
        <w:rPr>
          <w:rFonts w:ascii="Times New Roman" w:eastAsia="Times New Roman" w:hAnsi="Times New Roman" w:cs="Times New Roman"/>
          <w:highlight w:val="lightGray"/>
          <w:lang w:val="lt-LT" w:eastAsia="lt-LT"/>
        </w:rPr>
        <w:t>EXP</w:t>
      </w:r>
      <w:r w:rsidR="008B5042" w:rsidRPr="00B82D20">
        <w:rPr>
          <w:rFonts w:ascii="Times New Roman" w:eastAsia="Times New Roman" w:hAnsi="Times New Roman" w:cs="Times New Roman"/>
          <w:lang w:val="lt-LT" w:eastAsia="lt-LT"/>
        </w:rPr>
        <w:t xml:space="preserve"> </w:t>
      </w:r>
      <w:r w:rsidR="00247631" w:rsidRPr="00B82D20">
        <w:rPr>
          <w:rFonts w:ascii="Times New Roman" w:eastAsia="Times New Roman" w:hAnsi="Times New Roman" w:cs="Times New Roman"/>
          <w:lang w:val="lt-LT"/>
        </w:rPr>
        <w:t>{</w:t>
      </w:r>
      <w:r w:rsidR="00247631" w:rsidRPr="00B82D20">
        <w:rPr>
          <w:rFonts w:ascii="Times New Roman" w:hAnsi="Times New Roman" w:cs="Times New Roman"/>
          <w:lang w:val="lt-LT"/>
        </w:rPr>
        <w:t>mm MMMM}</w:t>
      </w:r>
    </w:p>
    <w:p w14:paraId="5D7B7B73"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53BD7A5"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3CCD239" w14:textId="77777777"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4.</w:t>
      </w:r>
      <w:r w:rsidRPr="00B82D20">
        <w:rPr>
          <w:rFonts w:ascii="Times New Roman" w:hAnsi="Times New Roman" w:cs="Times New Roman"/>
          <w:b/>
          <w:lang w:val="lt-LT"/>
        </w:rPr>
        <w:tab/>
        <w:t>SERIJOS NUMERIS</w:t>
      </w:r>
    </w:p>
    <w:p w14:paraId="23A9A329"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DE51630" w14:textId="4026C61C" w:rsidR="00247631" w:rsidRPr="00B82D20" w:rsidRDefault="00277E1A" w:rsidP="00B82D20">
      <w:pPr>
        <w:tabs>
          <w:tab w:val="left" w:pos="567"/>
        </w:tabs>
        <w:spacing w:after="0" w:line="240" w:lineRule="auto"/>
        <w:rPr>
          <w:rFonts w:ascii="Times New Roman" w:hAnsi="Times New Roman" w:cs="Times New Roman"/>
          <w:lang w:val="lt-LT"/>
        </w:rPr>
      </w:pPr>
      <w:r w:rsidRPr="00B82D20">
        <w:rPr>
          <w:rFonts w:ascii="Times New Roman" w:eastAsia="Times New Roman" w:hAnsi="Times New Roman" w:cs="Times New Roman"/>
          <w:highlight w:val="lightGray"/>
          <w:lang w:val="lt-LT" w:eastAsia="lt-LT"/>
        </w:rPr>
        <w:t>Lot</w:t>
      </w:r>
      <w:r w:rsidR="008B5042" w:rsidRPr="00B82D20">
        <w:rPr>
          <w:rFonts w:ascii="Times New Roman" w:eastAsia="Times New Roman" w:hAnsi="Times New Roman" w:cs="Times New Roman"/>
          <w:lang w:val="lt-LT" w:eastAsia="lt-LT"/>
        </w:rPr>
        <w:t xml:space="preserve"> </w:t>
      </w:r>
      <w:r w:rsidR="00247631" w:rsidRPr="00B82D20">
        <w:rPr>
          <w:rFonts w:ascii="Times New Roman" w:hAnsi="Times New Roman" w:cs="Times New Roman"/>
          <w:lang w:val="lt-LT"/>
        </w:rPr>
        <w:t>{numeris}</w:t>
      </w:r>
    </w:p>
    <w:p w14:paraId="1891156B"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0EF6584"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B1642E8" w14:textId="77777777"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5.</w:t>
      </w:r>
      <w:r w:rsidRPr="00B82D20">
        <w:rPr>
          <w:rFonts w:ascii="Times New Roman" w:hAnsi="Times New Roman" w:cs="Times New Roman"/>
          <w:b/>
          <w:lang w:val="lt-LT"/>
        </w:rPr>
        <w:tab/>
        <w:t>KITA</w:t>
      </w:r>
    </w:p>
    <w:p w14:paraId="3011A2D6"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2FA0BC71"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b/>
          <w:lang w:val="lt-LT"/>
        </w:rPr>
      </w:pPr>
      <w:bookmarkStart w:id="12" w:name="_Toc129243137"/>
      <w:bookmarkStart w:id="13" w:name="_Toc129243262"/>
      <w:r w:rsidRPr="00B82D20">
        <w:rPr>
          <w:rFonts w:ascii="Times New Roman" w:hAnsi="Times New Roman" w:cs="Times New Roman"/>
          <w:b/>
          <w:lang w:val="lt-LT"/>
        </w:rPr>
        <w:br w:type="page"/>
      </w:r>
    </w:p>
    <w:p w14:paraId="446A0694"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b/>
          <w:lang w:val="lt-LT"/>
        </w:rPr>
      </w:pPr>
    </w:p>
    <w:p w14:paraId="328B3934"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221E46C6"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7E8DED52"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25D6695D"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2D94D0F4"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4120F503"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28643BCC"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2856D46E"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26205934"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420AE02E"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364718B5"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608BA2FB"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67F85F1B"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3E658C8A"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58CD5C07"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595066D6"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7C8607F7"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3CEC81F9"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5842EF05"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1AD86A2F"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7B6E5EF8"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543E3E63"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72EC4430"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r w:rsidRPr="00B82D20">
        <w:rPr>
          <w:rFonts w:ascii="Times New Roman" w:hAnsi="Times New Roman" w:cs="Times New Roman"/>
          <w:b/>
          <w:lang w:val="lt-LT"/>
        </w:rPr>
        <w:t>B. PAKUOTĖS LAPELIS</w:t>
      </w:r>
      <w:bookmarkEnd w:id="12"/>
      <w:bookmarkEnd w:id="13"/>
    </w:p>
    <w:p w14:paraId="6D00D8AD"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r w:rsidRPr="00B82D20">
        <w:rPr>
          <w:rFonts w:ascii="Times New Roman" w:hAnsi="Times New Roman" w:cs="Times New Roman"/>
          <w:b/>
          <w:highlight w:val="lightGray"/>
          <w:lang w:val="lt-LT"/>
        </w:rPr>
        <w:br w:type="page"/>
      </w:r>
      <w:bookmarkStart w:id="14" w:name="_Toc129243138"/>
      <w:bookmarkStart w:id="15" w:name="_Toc129243263"/>
      <w:r w:rsidRPr="00B82D20">
        <w:rPr>
          <w:rFonts w:ascii="Times New Roman" w:hAnsi="Times New Roman" w:cs="Times New Roman"/>
          <w:b/>
          <w:lang w:val="lt-LT"/>
        </w:rPr>
        <w:lastRenderedPageBreak/>
        <w:t>Pakuotės lapelis: informacija vartotojui</w:t>
      </w:r>
    </w:p>
    <w:p w14:paraId="54854CC6"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18DF1F60" w14:textId="77777777" w:rsidR="00247631" w:rsidRPr="00B82D20" w:rsidRDefault="00247631" w:rsidP="00B82D20">
      <w:pPr>
        <w:tabs>
          <w:tab w:val="left" w:pos="567"/>
        </w:tabs>
        <w:spacing w:after="0" w:line="240" w:lineRule="auto"/>
        <w:jc w:val="center"/>
        <w:rPr>
          <w:rFonts w:ascii="Times New Roman" w:eastAsia="Times New Roman" w:hAnsi="Times New Roman" w:cs="Times New Roman"/>
          <w:b/>
          <w:szCs w:val="20"/>
          <w:lang w:val="lt-LT" w:eastAsia="lt-LT"/>
        </w:rPr>
      </w:pPr>
      <w:r w:rsidRPr="00B82D20">
        <w:rPr>
          <w:rFonts w:ascii="Times New Roman" w:hAnsi="Times New Roman" w:cs="Times New Roman"/>
          <w:b/>
          <w:lang w:val="lt-LT"/>
        </w:rPr>
        <w:t xml:space="preserve">Ospamox 500 mg disperguojamosios tabletės </w:t>
      </w:r>
    </w:p>
    <w:p w14:paraId="5B22450C" w14:textId="77777777" w:rsidR="00247631" w:rsidRPr="00B82D20" w:rsidRDefault="00247631" w:rsidP="00B82D20">
      <w:pPr>
        <w:tabs>
          <w:tab w:val="left" w:pos="567"/>
        </w:tabs>
        <w:spacing w:after="0" w:line="240" w:lineRule="auto"/>
        <w:jc w:val="center"/>
        <w:rPr>
          <w:rFonts w:ascii="Times New Roman" w:eastAsia="Times New Roman" w:hAnsi="Times New Roman" w:cs="Times New Roman"/>
          <w:b/>
          <w:szCs w:val="20"/>
          <w:lang w:val="lt-LT" w:eastAsia="lt-LT"/>
        </w:rPr>
      </w:pPr>
      <w:r w:rsidRPr="00B82D20">
        <w:rPr>
          <w:rFonts w:ascii="Times New Roman" w:hAnsi="Times New Roman" w:cs="Times New Roman"/>
          <w:b/>
          <w:lang w:val="lt-LT"/>
        </w:rPr>
        <w:t xml:space="preserve">Ospamox 1000 mg disperguojamosios tabletės </w:t>
      </w:r>
    </w:p>
    <w:p w14:paraId="4CBFC5F5" w14:textId="40ABCE75" w:rsidR="00247631" w:rsidRPr="00B82D20" w:rsidRDefault="00765CE0" w:rsidP="00B82D20">
      <w:pPr>
        <w:tabs>
          <w:tab w:val="left" w:pos="567"/>
        </w:tabs>
        <w:spacing w:after="0" w:line="240" w:lineRule="auto"/>
        <w:jc w:val="center"/>
        <w:rPr>
          <w:rFonts w:ascii="Times New Roman" w:eastAsia="Times New Roman" w:hAnsi="Times New Roman" w:cs="Times New Roman"/>
          <w:szCs w:val="20"/>
          <w:lang w:val="lt-LT" w:eastAsia="lt-LT"/>
        </w:rPr>
      </w:pPr>
      <w:r>
        <w:rPr>
          <w:rFonts w:ascii="Times New Roman" w:hAnsi="Times New Roman" w:cs="Times New Roman"/>
          <w:lang w:val="lt-LT"/>
        </w:rPr>
        <w:t>a</w:t>
      </w:r>
      <w:r w:rsidRPr="00B82D20">
        <w:rPr>
          <w:rFonts w:ascii="Times New Roman" w:hAnsi="Times New Roman" w:cs="Times New Roman"/>
          <w:lang w:val="lt-LT"/>
        </w:rPr>
        <w:t>moksicilinas</w:t>
      </w:r>
    </w:p>
    <w:p w14:paraId="741A37B8" w14:textId="77777777" w:rsidR="00247631" w:rsidRPr="00B82D20" w:rsidRDefault="00247631" w:rsidP="00B82D20">
      <w:pPr>
        <w:tabs>
          <w:tab w:val="left" w:pos="567"/>
        </w:tabs>
        <w:spacing w:after="0" w:line="240" w:lineRule="auto"/>
        <w:ind w:left="567" w:hanging="567"/>
        <w:jc w:val="center"/>
        <w:rPr>
          <w:rFonts w:ascii="Times New Roman" w:hAnsi="Times New Roman" w:cs="Times New Roman"/>
          <w:lang w:val="lt-LT"/>
        </w:rPr>
      </w:pPr>
    </w:p>
    <w:p w14:paraId="2CD88761" w14:textId="77777777" w:rsidR="00247631" w:rsidRPr="00B82D20" w:rsidRDefault="00247631" w:rsidP="00B82D20">
      <w:pPr>
        <w:spacing w:after="0" w:line="240" w:lineRule="auto"/>
        <w:rPr>
          <w:rFonts w:ascii="Times New Roman" w:eastAsia="Times New Roman" w:hAnsi="Times New Roman" w:cs="Times New Roman"/>
          <w:b/>
          <w:szCs w:val="20"/>
          <w:lang w:val="lt-LT" w:eastAsia="lt-LT"/>
        </w:rPr>
      </w:pPr>
      <w:r w:rsidRPr="00B82D20">
        <w:rPr>
          <w:rFonts w:ascii="Times New Roman" w:hAnsi="Times New Roman" w:cs="Times New Roman"/>
          <w:b/>
          <w:lang w:val="lt-LT"/>
        </w:rPr>
        <w:t>Atidžiai perskaitykite visą šį lapelį, prieš pradėdami vartoti vaistą, nes jame pateikiama Jums svarbi informacija.</w:t>
      </w:r>
    </w:p>
    <w:p w14:paraId="09CE5FB2" w14:textId="77777777" w:rsidR="00247631" w:rsidRPr="00B82D20" w:rsidRDefault="00247631" w:rsidP="00205AF3">
      <w:pPr>
        <w:tabs>
          <w:tab w:val="left" w:pos="567"/>
        </w:tabs>
        <w:spacing w:after="0" w:line="240" w:lineRule="auto"/>
        <w:ind w:left="567" w:hanging="567"/>
        <w:rPr>
          <w:rFonts w:ascii="Times New Roman" w:hAnsi="Times New Roman" w:cs="Times New Roman"/>
          <w:lang w:val="lt-LT"/>
        </w:rPr>
      </w:pPr>
      <w:r w:rsidRPr="00B82D20">
        <w:rPr>
          <w:rFonts w:ascii="Times New Roman" w:hAnsi="Times New Roman" w:cs="Times New Roman"/>
          <w:lang w:val="lt-LT"/>
        </w:rPr>
        <w:t>-</w:t>
      </w:r>
      <w:r w:rsidRPr="00B82D20">
        <w:rPr>
          <w:rFonts w:ascii="Times New Roman" w:hAnsi="Times New Roman" w:cs="Times New Roman"/>
          <w:lang w:val="lt-LT"/>
        </w:rPr>
        <w:tab/>
        <w:t>Neišmeskite šio lapelio, nes vėl gali prireikti jį perskaityti.</w:t>
      </w:r>
    </w:p>
    <w:p w14:paraId="4D39DFC4" w14:textId="77777777" w:rsidR="00247631" w:rsidRPr="00B82D20" w:rsidRDefault="00247631" w:rsidP="00EB0B60">
      <w:pPr>
        <w:tabs>
          <w:tab w:val="left" w:pos="567"/>
        </w:tabs>
        <w:spacing w:after="0" w:line="240" w:lineRule="auto"/>
        <w:ind w:left="567" w:hanging="567"/>
        <w:rPr>
          <w:rFonts w:ascii="Times New Roman" w:hAnsi="Times New Roman" w:cs="Times New Roman"/>
          <w:lang w:val="lt-LT"/>
        </w:rPr>
      </w:pPr>
      <w:r w:rsidRPr="00B82D20">
        <w:rPr>
          <w:rFonts w:ascii="Times New Roman" w:hAnsi="Times New Roman" w:cs="Times New Roman"/>
          <w:lang w:val="lt-LT"/>
        </w:rPr>
        <w:t>-</w:t>
      </w:r>
      <w:r w:rsidRPr="00B82D20">
        <w:rPr>
          <w:rFonts w:ascii="Times New Roman" w:hAnsi="Times New Roman" w:cs="Times New Roman"/>
          <w:lang w:val="lt-LT"/>
        </w:rPr>
        <w:tab/>
        <w:t>Jeigu kiltų daugiau klausimų, kreipkitės į gydytoją arba vaistininką.</w:t>
      </w:r>
    </w:p>
    <w:p w14:paraId="404A5392" w14:textId="77777777" w:rsidR="00247631" w:rsidRPr="00B82D20" w:rsidRDefault="00247631" w:rsidP="00B82D20">
      <w:pPr>
        <w:numPr>
          <w:ilvl w:val="0"/>
          <w:numId w:val="1"/>
        </w:numPr>
        <w:tabs>
          <w:tab w:val="left" w:pos="567"/>
        </w:tabs>
        <w:spacing w:after="0" w:line="260" w:lineRule="exact"/>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Šis vaistas skirtas tik Jums, todėl kitiems žmonėms jo duoti negalima. Vaistas gali jiems pakenkti (net tiems, kurių ligos požymiai yra tokie patys kaip Jūsų).</w:t>
      </w:r>
    </w:p>
    <w:p w14:paraId="7E74DB0E" w14:textId="77777777" w:rsidR="00247631" w:rsidRPr="00B82D20" w:rsidRDefault="00247631" w:rsidP="00B82D20">
      <w:pPr>
        <w:numPr>
          <w:ilvl w:val="0"/>
          <w:numId w:val="1"/>
        </w:numPr>
        <w:tabs>
          <w:tab w:val="left" w:pos="567"/>
        </w:tabs>
        <w:spacing w:after="0" w:line="260" w:lineRule="exact"/>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Jeigu pasireiškė šalutinis poveikis (net jeigu jis šiame lapelyje nenurodytas), kreipkitės į gydytoją arba vaistininką. Žr. 4 skyrių.</w:t>
      </w:r>
    </w:p>
    <w:p w14:paraId="6404B22D" w14:textId="77777777" w:rsidR="00247631" w:rsidRPr="00B82D20" w:rsidRDefault="00247631" w:rsidP="00205AF3">
      <w:pPr>
        <w:tabs>
          <w:tab w:val="left" w:pos="567"/>
        </w:tabs>
        <w:spacing w:after="0" w:line="240" w:lineRule="auto"/>
        <w:rPr>
          <w:rFonts w:ascii="Times New Roman" w:hAnsi="Times New Roman" w:cs="Times New Roman"/>
          <w:lang w:val="lt-LT"/>
        </w:rPr>
      </w:pPr>
    </w:p>
    <w:p w14:paraId="23345F90" w14:textId="77777777" w:rsidR="00247631" w:rsidRPr="00B82D20" w:rsidRDefault="00247631" w:rsidP="00EB0B60">
      <w:pPr>
        <w:tabs>
          <w:tab w:val="left" w:pos="567"/>
        </w:tabs>
        <w:spacing w:after="0" w:line="240" w:lineRule="auto"/>
        <w:rPr>
          <w:rFonts w:ascii="Times New Roman" w:hAnsi="Times New Roman" w:cs="Times New Roman"/>
          <w:lang w:val="lt-LT"/>
        </w:rPr>
      </w:pPr>
    </w:p>
    <w:p w14:paraId="2B42CA6A" w14:textId="77777777" w:rsidR="00247631" w:rsidRPr="00B82D20" w:rsidRDefault="00247631" w:rsidP="00EB0B6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Apie ką rašoma šiame lapelyje?</w:t>
      </w:r>
    </w:p>
    <w:p w14:paraId="3C5C19B4"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452D606"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1.</w:t>
      </w:r>
      <w:r w:rsidRPr="00B82D20">
        <w:rPr>
          <w:rFonts w:ascii="Times New Roman" w:hAnsi="Times New Roman" w:cs="Times New Roman"/>
          <w:lang w:val="lt-LT"/>
        </w:rPr>
        <w:tab/>
        <w:t>Kas yra Ospamox ir kam jis vartojamas</w:t>
      </w:r>
    </w:p>
    <w:p w14:paraId="68E97088"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2.</w:t>
      </w:r>
      <w:r w:rsidRPr="00B82D20">
        <w:rPr>
          <w:rFonts w:ascii="Times New Roman" w:hAnsi="Times New Roman" w:cs="Times New Roman"/>
          <w:lang w:val="lt-LT"/>
        </w:rPr>
        <w:tab/>
        <w:t xml:space="preserve">Kas žinotina prieš vartojant Ospamox </w:t>
      </w:r>
    </w:p>
    <w:p w14:paraId="5E8EEEC4"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3.</w:t>
      </w:r>
      <w:r w:rsidRPr="00B82D20">
        <w:rPr>
          <w:rFonts w:ascii="Times New Roman" w:hAnsi="Times New Roman" w:cs="Times New Roman"/>
          <w:lang w:val="lt-LT"/>
        </w:rPr>
        <w:tab/>
        <w:t xml:space="preserve">Kaip vartoti Ospamox </w:t>
      </w:r>
    </w:p>
    <w:p w14:paraId="2C6ABB7B"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4.</w:t>
      </w:r>
      <w:r w:rsidRPr="00B82D20">
        <w:rPr>
          <w:rFonts w:ascii="Times New Roman" w:hAnsi="Times New Roman" w:cs="Times New Roman"/>
          <w:lang w:val="lt-LT"/>
        </w:rPr>
        <w:tab/>
        <w:t>Galimas šalutinis poveikis</w:t>
      </w:r>
    </w:p>
    <w:p w14:paraId="15A73534"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5.</w:t>
      </w:r>
      <w:r w:rsidRPr="00B82D20">
        <w:rPr>
          <w:rFonts w:ascii="Times New Roman" w:hAnsi="Times New Roman" w:cs="Times New Roman"/>
          <w:lang w:val="lt-LT"/>
        </w:rPr>
        <w:tab/>
        <w:t xml:space="preserve">Kaip laikyti Ospamox </w:t>
      </w:r>
    </w:p>
    <w:p w14:paraId="4AB0C55C"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6.</w:t>
      </w:r>
      <w:r w:rsidRPr="00B82D20">
        <w:rPr>
          <w:rFonts w:ascii="Times New Roman" w:hAnsi="Times New Roman" w:cs="Times New Roman"/>
          <w:lang w:val="lt-LT"/>
        </w:rPr>
        <w:tab/>
        <w:t>Pakuotės turinys ir kita informacija</w:t>
      </w:r>
    </w:p>
    <w:p w14:paraId="7A904079"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B064AE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B7578BC" w14:textId="77777777" w:rsidR="00247631" w:rsidRPr="00B82D20" w:rsidRDefault="00247631" w:rsidP="00B82D20">
      <w:pPr>
        <w:keepNext/>
        <w:tabs>
          <w:tab w:val="left" w:pos="567"/>
          <w:tab w:val="left" w:pos="1701"/>
        </w:tabs>
        <w:spacing w:after="0" w:line="240" w:lineRule="auto"/>
        <w:ind w:left="567" w:hanging="567"/>
        <w:outlineLvl w:val="1"/>
        <w:rPr>
          <w:rFonts w:ascii="Times New Roman" w:eastAsia="Times New Roman" w:hAnsi="Times New Roman" w:cs="Times New Roman"/>
          <w:szCs w:val="20"/>
          <w:lang w:val="lt-LT" w:eastAsia="lt-LT"/>
        </w:rPr>
      </w:pPr>
      <w:r w:rsidRPr="00B82D20">
        <w:rPr>
          <w:rFonts w:ascii="Times New Roman" w:hAnsi="Times New Roman" w:cs="Times New Roman"/>
          <w:b/>
          <w:lang w:val="lt-LT"/>
        </w:rPr>
        <w:t>1.</w:t>
      </w:r>
      <w:r w:rsidRPr="00B82D20">
        <w:rPr>
          <w:rFonts w:ascii="Times New Roman" w:hAnsi="Times New Roman" w:cs="Times New Roman"/>
          <w:b/>
          <w:lang w:val="lt-LT"/>
        </w:rPr>
        <w:tab/>
        <w:t>Kas yra Ospamox ir kam jis vartojamas</w:t>
      </w:r>
    </w:p>
    <w:p w14:paraId="34A589D5"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DA5796F" w14:textId="77777777" w:rsidR="00247631" w:rsidRPr="000C1CBC" w:rsidRDefault="00247631" w:rsidP="00B82D20">
      <w:pPr>
        <w:autoSpaceDE w:val="0"/>
        <w:autoSpaceDN w:val="0"/>
        <w:adjustRightInd w:val="0"/>
        <w:spacing w:after="0" w:line="240" w:lineRule="auto"/>
        <w:rPr>
          <w:rFonts w:ascii="Times New Roman" w:hAnsi="Times New Roman"/>
          <w:lang w:val="lt-LT"/>
        </w:rPr>
      </w:pPr>
      <w:r w:rsidRPr="00B82D20">
        <w:rPr>
          <w:rFonts w:ascii="Times New Roman" w:hAnsi="Times New Roman" w:cs="Times New Roman"/>
          <w:b/>
          <w:color w:val="000000"/>
          <w:lang w:val="lt-LT"/>
        </w:rPr>
        <w:t xml:space="preserve">Kas yra Ospamox </w:t>
      </w:r>
    </w:p>
    <w:p w14:paraId="603074FC" w14:textId="77777777" w:rsidR="00247631" w:rsidRPr="000C1CBC" w:rsidRDefault="00247631" w:rsidP="00B82D20">
      <w:pPr>
        <w:autoSpaceDE w:val="0"/>
        <w:autoSpaceDN w:val="0"/>
        <w:adjustRightInd w:val="0"/>
        <w:spacing w:after="0" w:line="240" w:lineRule="auto"/>
        <w:ind w:hanging="1"/>
        <w:rPr>
          <w:rFonts w:ascii="Times New Roman" w:hAnsi="Times New Roman"/>
          <w:lang w:val="lt-LT"/>
        </w:rPr>
      </w:pPr>
      <w:r w:rsidRPr="00B82D20">
        <w:rPr>
          <w:rFonts w:ascii="Times New Roman" w:hAnsi="Times New Roman" w:cs="Times New Roman"/>
          <w:color w:val="000000"/>
          <w:lang w:val="lt-LT"/>
        </w:rPr>
        <w:t xml:space="preserve">Ospamox yra antibiotikas. Veiklioji medžiaga yra amoksicilinas. Jis priklauso vaistų, vadinamų penicilinais, grupei. </w:t>
      </w:r>
    </w:p>
    <w:p w14:paraId="3E04C356" w14:textId="77777777" w:rsidR="00247631" w:rsidRPr="000C1CBC" w:rsidRDefault="00247631" w:rsidP="00B82D20">
      <w:pPr>
        <w:autoSpaceDE w:val="0"/>
        <w:autoSpaceDN w:val="0"/>
        <w:adjustRightInd w:val="0"/>
        <w:spacing w:after="0" w:line="240" w:lineRule="auto"/>
        <w:ind w:left="567" w:hanging="568"/>
        <w:rPr>
          <w:rFonts w:ascii="Times New Roman" w:hAnsi="Times New Roman"/>
          <w:b/>
          <w:lang w:val="lt-LT"/>
        </w:rPr>
      </w:pPr>
    </w:p>
    <w:p w14:paraId="57C68146" w14:textId="77777777" w:rsidR="00247631" w:rsidRPr="000C1CBC" w:rsidRDefault="00247631" w:rsidP="00B82D20">
      <w:pPr>
        <w:autoSpaceDE w:val="0"/>
        <w:autoSpaceDN w:val="0"/>
        <w:adjustRightInd w:val="0"/>
        <w:spacing w:after="0" w:line="240" w:lineRule="auto"/>
        <w:ind w:left="567" w:hanging="568"/>
        <w:rPr>
          <w:rFonts w:ascii="Times New Roman" w:hAnsi="Times New Roman"/>
          <w:lang w:val="lt-LT"/>
        </w:rPr>
      </w:pPr>
      <w:r w:rsidRPr="00B82D20">
        <w:rPr>
          <w:rFonts w:ascii="Times New Roman" w:hAnsi="Times New Roman" w:cs="Times New Roman"/>
          <w:b/>
          <w:color w:val="000000"/>
          <w:lang w:val="lt-LT"/>
        </w:rPr>
        <w:t xml:space="preserve">Kam vartojamas Ospamox </w:t>
      </w:r>
    </w:p>
    <w:p w14:paraId="755A3BC2" w14:textId="77777777" w:rsidR="00247631" w:rsidRPr="00B82D20" w:rsidRDefault="00247631" w:rsidP="00B82D20">
      <w:pPr>
        <w:autoSpaceDE w:val="0"/>
        <w:autoSpaceDN w:val="0"/>
        <w:adjustRightInd w:val="0"/>
        <w:spacing w:after="0" w:line="240" w:lineRule="auto"/>
        <w:ind w:hanging="1"/>
        <w:rPr>
          <w:rFonts w:ascii="Times New Roman" w:hAnsi="Times New Roman" w:cs="Times New Roman"/>
        </w:rPr>
      </w:pPr>
      <w:r w:rsidRPr="00B82D20">
        <w:rPr>
          <w:rFonts w:ascii="Times New Roman" w:hAnsi="Times New Roman" w:cs="Times New Roman"/>
          <w:color w:val="000000"/>
          <w:lang w:val="lt-LT"/>
        </w:rPr>
        <w:t xml:space="preserve">Ospamox vartojamas bakterijų sukeltoms įvairių organizmo vietų infekcinėms ligoms gydyti. Be to, Ospamox gali būti vartojamas kartu su kitais vaistais skrandžio opoms gydyti. </w:t>
      </w:r>
    </w:p>
    <w:p w14:paraId="21B37FCF" w14:textId="77777777" w:rsidR="00247631" w:rsidRPr="00B82D20" w:rsidRDefault="00247631" w:rsidP="00205AF3">
      <w:pPr>
        <w:tabs>
          <w:tab w:val="left" w:pos="567"/>
        </w:tabs>
        <w:spacing w:after="0" w:line="240" w:lineRule="auto"/>
        <w:rPr>
          <w:rFonts w:ascii="Times New Roman" w:hAnsi="Times New Roman" w:cs="Times New Roman"/>
          <w:lang w:val="lt-LT"/>
        </w:rPr>
      </w:pPr>
    </w:p>
    <w:p w14:paraId="7E3AE543" w14:textId="77777777" w:rsidR="00247631" w:rsidRPr="00B82D20" w:rsidRDefault="00247631" w:rsidP="00EB0B60">
      <w:pPr>
        <w:tabs>
          <w:tab w:val="left" w:pos="567"/>
        </w:tabs>
        <w:spacing w:after="0" w:line="240" w:lineRule="auto"/>
        <w:jc w:val="both"/>
        <w:rPr>
          <w:rFonts w:ascii="Times New Roman" w:hAnsi="Times New Roman" w:cs="Times New Roman"/>
          <w:b/>
          <w:lang w:val="lt-LT"/>
        </w:rPr>
      </w:pPr>
    </w:p>
    <w:p w14:paraId="347A3CF8" w14:textId="77777777" w:rsidR="00247631" w:rsidRPr="00B82D20" w:rsidRDefault="00247631" w:rsidP="00EB0B60">
      <w:pPr>
        <w:keepNext/>
        <w:tabs>
          <w:tab w:val="left" w:pos="567"/>
        </w:tabs>
        <w:spacing w:after="0" w:line="240" w:lineRule="auto"/>
        <w:outlineLvl w:val="1"/>
        <w:rPr>
          <w:rFonts w:ascii="Times New Roman" w:eastAsia="Times New Roman" w:hAnsi="Times New Roman" w:cs="Times New Roman"/>
          <w:b/>
          <w:szCs w:val="20"/>
          <w:lang w:val="lt-LT" w:eastAsia="lt-LT"/>
        </w:rPr>
      </w:pPr>
      <w:r w:rsidRPr="00B82D20">
        <w:rPr>
          <w:rFonts w:ascii="Times New Roman" w:hAnsi="Times New Roman" w:cs="Times New Roman"/>
          <w:b/>
          <w:lang w:val="lt-LT"/>
        </w:rPr>
        <w:t>2.</w:t>
      </w:r>
      <w:r w:rsidRPr="00B82D20">
        <w:rPr>
          <w:rFonts w:ascii="Times New Roman" w:hAnsi="Times New Roman" w:cs="Times New Roman"/>
          <w:b/>
          <w:lang w:val="lt-LT"/>
        </w:rPr>
        <w:tab/>
        <w:t>Kas žinotina prieš vartojant Ospamox</w:t>
      </w:r>
    </w:p>
    <w:p w14:paraId="5081B2DC" w14:textId="77777777" w:rsidR="00247631" w:rsidRPr="00773DDC" w:rsidRDefault="00247631" w:rsidP="00B82D20">
      <w:pPr>
        <w:autoSpaceDE w:val="0"/>
        <w:autoSpaceDN w:val="0"/>
        <w:adjustRightInd w:val="0"/>
        <w:spacing w:after="0" w:line="240" w:lineRule="auto"/>
        <w:ind w:left="567" w:hanging="568"/>
        <w:rPr>
          <w:rFonts w:ascii="Times New Roman" w:hAnsi="Times New Roman" w:cs="Times New Roman"/>
          <w:b/>
          <w:lang w:val="lt-LT"/>
        </w:rPr>
      </w:pPr>
    </w:p>
    <w:p w14:paraId="1AB787AD" w14:textId="4E7C7A67" w:rsidR="00247631" w:rsidRPr="00773DDC" w:rsidRDefault="00247631" w:rsidP="00B82D20">
      <w:pPr>
        <w:autoSpaceDE w:val="0"/>
        <w:autoSpaceDN w:val="0"/>
        <w:adjustRightInd w:val="0"/>
        <w:spacing w:after="0" w:line="240" w:lineRule="auto"/>
        <w:ind w:left="567" w:hanging="568"/>
        <w:rPr>
          <w:rFonts w:ascii="Times New Roman" w:hAnsi="Times New Roman" w:cs="Times New Roman"/>
          <w:lang w:val="lt-LT"/>
        </w:rPr>
      </w:pPr>
      <w:r w:rsidRPr="00B82D20">
        <w:rPr>
          <w:rFonts w:ascii="Times New Roman" w:hAnsi="Times New Roman" w:cs="Times New Roman"/>
          <w:b/>
          <w:color w:val="000000"/>
          <w:lang w:val="lt-LT"/>
        </w:rPr>
        <w:t xml:space="preserve">Ospamox vartoti </w:t>
      </w:r>
      <w:r w:rsidR="00872C6A">
        <w:rPr>
          <w:rFonts w:ascii="Times New Roman" w:hAnsi="Times New Roman" w:cs="Times New Roman"/>
          <w:b/>
          <w:color w:val="000000"/>
          <w:lang w:val="lt-LT"/>
        </w:rPr>
        <w:t>draudžiama</w:t>
      </w:r>
      <w:r w:rsidRPr="00B82D20">
        <w:rPr>
          <w:rFonts w:ascii="Times New Roman" w:hAnsi="Times New Roman" w:cs="Times New Roman"/>
          <w:b/>
          <w:color w:val="000000"/>
          <w:lang w:val="lt-LT"/>
        </w:rPr>
        <w:t xml:space="preserve">: </w:t>
      </w:r>
    </w:p>
    <w:p w14:paraId="0DDCC4F4" w14:textId="77777777" w:rsidR="00247631" w:rsidRPr="00773DDC" w:rsidRDefault="00247631" w:rsidP="00B82D20">
      <w:pPr>
        <w:numPr>
          <w:ilvl w:val="0"/>
          <w:numId w:val="4"/>
        </w:numPr>
        <w:autoSpaceDE w:val="0"/>
        <w:autoSpaceDN w:val="0"/>
        <w:adjustRightInd w:val="0"/>
        <w:spacing w:after="0" w:line="240" w:lineRule="auto"/>
        <w:ind w:left="567" w:hanging="567"/>
        <w:rPr>
          <w:rFonts w:ascii="Times New Roman" w:hAnsi="Times New Roman" w:cs="Times New Roman"/>
          <w:lang w:val="lt-LT"/>
        </w:rPr>
      </w:pPr>
      <w:r w:rsidRPr="00B82D20">
        <w:rPr>
          <w:rFonts w:ascii="Times New Roman" w:hAnsi="Times New Roman" w:cs="Times New Roman"/>
          <w:color w:val="000000"/>
          <w:lang w:val="lt-LT"/>
        </w:rPr>
        <w:t xml:space="preserve">jeigu yra alergija amoksicilinui, penicilinui arba bet kuriai pagalbinei šio vaisto medžiagai (jos išvardytos 6 skyriuje); </w:t>
      </w:r>
    </w:p>
    <w:p w14:paraId="697C7498" w14:textId="77777777" w:rsidR="00247631" w:rsidRPr="000C1CBC" w:rsidRDefault="00247631" w:rsidP="00B82D20">
      <w:pPr>
        <w:numPr>
          <w:ilvl w:val="0"/>
          <w:numId w:val="4"/>
        </w:numPr>
        <w:autoSpaceDE w:val="0"/>
        <w:autoSpaceDN w:val="0"/>
        <w:adjustRightInd w:val="0"/>
        <w:spacing w:after="0" w:line="240" w:lineRule="auto"/>
        <w:ind w:left="567" w:hanging="567"/>
        <w:rPr>
          <w:rFonts w:ascii="Times New Roman" w:hAnsi="Times New Roman"/>
          <w:lang w:val="lt-LT"/>
        </w:rPr>
      </w:pPr>
      <w:r w:rsidRPr="00B82D20">
        <w:rPr>
          <w:rFonts w:ascii="Times New Roman" w:hAnsi="Times New Roman" w:cs="Times New Roman"/>
          <w:color w:val="000000"/>
          <w:lang w:val="lt-LT"/>
        </w:rPr>
        <w:t xml:space="preserve">jeigu Jums kada nors pasireiškė alerginė reakcija pavartojus kurį nors antibiotiką. Tai gali būti odos išbėrimas arba veido ar gerklės patinimas. </w:t>
      </w:r>
    </w:p>
    <w:p w14:paraId="6691CEA6" w14:textId="77777777" w:rsidR="00247631" w:rsidRPr="000C1CBC" w:rsidRDefault="00247631" w:rsidP="00B82D20">
      <w:pPr>
        <w:autoSpaceDE w:val="0"/>
        <w:autoSpaceDN w:val="0"/>
        <w:adjustRightInd w:val="0"/>
        <w:spacing w:after="0" w:line="240" w:lineRule="auto"/>
        <w:rPr>
          <w:rFonts w:ascii="Times New Roman" w:hAnsi="Times New Roman"/>
          <w:lang w:val="lt-LT"/>
        </w:rPr>
      </w:pPr>
    </w:p>
    <w:p w14:paraId="02B19192" w14:textId="77777777" w:rsidR="00247631" w:rsidRPr="000C1CBC" w:rsidRDefault="00247631" w:rsidP="00B82D20">
      <w:pPr>
        <w:autoSpaceDE w:val="0"/>
        <w:autoSpaceDN w:val="0"/>
        <w:adjustRightInd w:val="0"/>
        <w:spacing w:after="0" w:line="240" w:lineRule="auto"/>
        <w:ind w:hanging="1"/>
        <w:rPr>
          <w:rFonts w:ascii="Times New Roman" w:hAnsi="Times New Roman"/>
          <w:lang w:val="lt-LT"/>
        </w:rPr>
      </w:pPr>
      <w:r w:rsidRPr="00B82D20">
        <w:rPr>
          <w:rFonts w:ascii="Times New Roman" w:hAnsi="Times New Roman" w:cs="Times New Roman"/>
          <w:color w:val="000000"/>
          <w:lang w:val="lt-LT"/>
        </w:rPr>
        <w:t xml:space="preserve">Jeigu buvo pasireiškęs pirmiau nurodytas poveikis, Ospamox vartoti negalima. Jeigu abejojate, pasitarkite su savo gydytoju arba vaistininku prieš vartodami Ospamox. </w:t>
      </w:r>
    </w:p>
    <w:p w14:paraId="712A4AA7" w14:textId="77777777" w:rsidR="00247631" w:rsidRPr="000C1CBC" w:rsidRDefault="00247631" w:rsidP="00B82D20">
      <w:pPr>
        <w:autoSpaceDE w:val="0"/>
        <w:autoSpaceDN w:val="0"/>
        <w:adjustRightInd w:val="0"/>
        <w:spacing w:after="0" w:line="240" w:lineRule="auto"/>
        <w:rPr>
          <w:rFonts w:ascii="Times New Roman" w:hAnsi="Times New Roman"/>
          <w:lang w:val="lt-LT"/>
        </w:rPr>
      </w:pPr>
    </w:p>
    <w:p w14:paraId="7E7EE6D9" w14:textId="77777777" w:rsidR="00247631" w:rsidRPr="000C1CBC" w:rsidRDefault="00247631" w:rsidP="00B82D20">
      <w:pPr>
        <w:autoSpaceDE w:val="0"/>
        <w:autoSpaceDN w:val="0"/>
        <w:adjustRightInd w:val="0"/>
        <w:spacing w:after="0" w:line="240" w:lineRule="auto"/>
        <w:rPr>
          <w:rFonts w:ascii="Times New Roman" w:hAnsi="Times New Roman"/>
          <w:lang w:val="lt-LT"/>
        </w:rPr>
      </w:pPr>
      <w:r w:rsidRPr="00B82D20">
        <w:rPr>
          <w:rFonts w:ascii="Times New Roman" w:hAnsi="Times New Roman" w:cs="Times New Roman"/>
          <w:b/>
          <w:color w:val="000000"/>
          <w:lang w:val="lt-LT"/>
        </w:rPr>
        <w:t xml:space="preserve">Įspėjimai ir atsargumo priemonės </w:t>
      </w:r>
    </w:p>
    <w:p w14:paraId="656AFF40" w14:textId="77777777" w:rsidR="00247631" w:rsidRPr="000C1CBC" w:rsidRDefault="00247631" w:rsidP="00B82D20">
      <w:pPr>
        <w:autoSpaceDE w:val="0"/>
        <w:autoSpaceDN w:val="0"/>
        <w:adjustRightInd w:val="0"/>
        <w:spacing w:after="0" w:line="240" w:lineRule="auto"/>
        <w:rPr>
          <w:rFonts w:ascii="Times New Roman" w:hAnsi="Times New Roman"/>
          <w:b/>
          <w:lang w:val="lt-LT"/>
        </w:rPr>
      </w:pPr>
      <w:r w:rsidRPr="00B82D20">
        <w:rPr>
          <w:rFonts w:ascii="Times New Roman" w:hAnsi="Times New Roman" w:cs="Times New Roman"/>
          <w:color w:val="000000"/>
          <w:lang w:val="lt-LT"/>
        </w:rPr>
        <w:t xml:space="preserve">Pasitarkite su gydytoju arba vaistininku, prieš pradėdami vartoti Ospamox, jeigu: </w:t>
      </w:r>
    </w:p>
    <w:p w14:paraId="54CF3428" w14:textId="77777777" w:rsidR="00247631" w:rsidRPr="000C1CBC" w:rsidRDefault="00247631" w:rsidP="00B82D20">
      <w:pPr>
        <w:numPr>
          <w:ilvl w:val="0"/>
          <w:numId w:val="5"/>
        </w:numPr>
        <w:autoSpaceDE w:val="0"/>
        <w:autoSpaceDN w:val="0"/>
        <w:adjustRightInd w:val="0"/>
        <w:spacing w:after="0" w:line="240" w:lineRule="auto"/>
        <w:ind w:left="567" w:hanging="567"/>
        <w:rPr>
          <w:rFonts w:ascii="Times New Roman" w:hAnsi="Times New Roman"/>
          <w:lang w:val="lt-LT"/>
        </w:rPr>
      </w:pPr>
      <w:r w:rsidRPr="00B82D20">
        <w:rPr>
          <w:rFonts w:ascii="Times New Roman" w:hAnsi="Times New Roman" w:cs="Times New Roman"/>
          <w:color w:val="000000"/>
          <w:lang w:val="lt-LT"/>
        </w:rPr>
        <w:t xml:space="preserve">sergate liaukų karštine (karščiavimas, gerklės skausmas, patinusios liaukos ir labai stiprus nuovargis); </w:t>
      </w:r>
    </w:p>
    <w:p w14:paraId="2C10D0AD" w14:textId="77777777" w:rsidR="00247631" w:rsidRPr="00B82D20" w:rsidRDefault="00247631" w:rsidP="00B82D20">
      <w:pPr>
        <w:numPr>
          <w:ilvl w:val="0"/>
          <w:numId w:val="5"/>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yra inkstų sutrikimų;</w:t>
      </w:r>
    </w:p>
    <w:p w14:paraId="1C225724" w14:textId="77777777" w:rsidR="00247631" w:rsidRPr="00B82D20" w:rsidRDefault="00247631" w:rsidP="00B82D20">
      <w:pPr>
        <w:numPr>
          <w:ilvl w:val="0"/>
          <w:numId w:val="5"/>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nereguliariai šlapinatės.</w:t>
      </w:r>
    </w:p>
    <w:p w14:paraId="6C75AED5" w14:textId="77777777" w:rsidR="00247631" w:rsidRPr="00B82D20" w:rsidRDefault="00247631" w:rsidP="00205AF3">
      <w:pPr>
        <w:tabs>
          <w:tab w:val="left" w:pos="567"/>
        </w:tabs>
        <w:spacing w:after="0" w:line="240" w:lineRule="auto"/>
        <w:rPr>
          <w:rFonts w:ascii="Times New Roman" w:hAnsi="Times New Roman" w:cs="Times New Roman"/>
          <w:lang w:val="lt-LT"/>
        </w:rPr>
      </w:pPr>
    </w:p>
    <w:p w14:paraId="79C10867" w14:textId="77777777" w:rsidR="00247631" w:rsidRPr="00B82D20" w:rsidRDefault="00247631" w:rsidP="00205AF3">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Jeigu abejojate, ar Jums yra pirmiau nurodytų sutrikimų, pasitarkite su savo gydytoju arba vaistininku prieš vartodami Ospamox.</w:t>
      </w:r>
    </w:p>
    <w:p w14:paraId="7D6C4E53" w14:textId="77777777" w:rsidR="00247631" w:rsidRPr="00B82D20" w:rsidRDefault="00247631" w:rsidP="00EB0B60">
      <w:pPr>
        <w:tabs>
          <w:tab w:val="left" w:pos="567"/>
        </w:tabs>
        <w:spacing w:after="0" w:line="240" w:lineRule="auto"/>
        <w:rPr>
          <w:rFonts w:ascii="Times New Roman" w:hAnsi="Times New Roman" w:cs="Times New Roman"/>
          <w:lang w:val="lt-LT"/>
        </w:rPr>
      </w:pPr>
    </w:p>
    <w:p w14:paraId="3F05D08C" w14:textId="77777777" w:rsidR="00247631" w:rsidRPr="000C1CBC" w:rsidRDefault="00247631" w:rsidP="00B82D20">
      <w:pPr>
        <w:autoSpaceDE w:val="0"/>
        <w:autoSpaceDN w:val="0"/>
        <w:adjustRightInd w:val="0"/>
        <w:spacing w:after="0" w:line="240" w:lineRule="auto"/>
        <w:rPr>
          <w:rFonts w:ascii="Times New Roman" w:hAnsi="Times New Roman"/>
          <w:lang w:val="lt-LT"/>
        </w:rPr>
      </w:pPr>
      <w:r w:rsidRPr="00B82D20">
        <w:rPr>
          <w:rFonts w:ascii="Times New Roman" w:hAnsi="Times New Roman" w:cs="Times New Roman"/>
          <w:b/>
          <w:color w:val="000000"/>
          <w:lang w:val="lt-LT"/>
        </w:rPr>
        <w:t xml:space="preserve">Kraujo ir šlapimo tyrimai </w:t>
      </w:r>
    </w:p>
    <w:p w14:paraId="5D1E5137" w14:textId="77777777" w:rsidR="00247631" w:rsidRPr="000C1CBC" w:rsidRDefault="00247631" w:rsidP="00B82D20">
      <w:pPr>
        <w:autoSpaceDE w:val="0"/>
        <w:autoSpaceDN w:val="0"/>
        <w:adjustRightInd w:val="0"/>
        <w:spacing w:after="0" w:line="240" w:lineRule="auto"/>
        <w:ind w:left="567" w:hanging="568"/>
        <w:rPr>
          <w:rFonts w:ascii="Times New Roman" w:hAnsi="Times New Roman"/>
          <w:lang w:val="lt-LT"/>
        </w:rPr>
      </w:pPr>
      <w:r w:rsidRPr="00B82D20">
        <w:rPr>
          <w:rFonts w:ascii="Times New Roman" w:hAnsi="Times New Roman" w:cs="Times New Roman"/>
          <w:color w:val="000000"/>
          <w:lang w:val="lt-LT"/>
        </w:rPr>
        <w:t xml:space="preserve">Jeigu bus atliekamas </w:t>
      </w:r>
    </w:p>
    <w:p w14:paraId="6F1E9A52" w14:textId="77777777" w:rsidR="00247631" w:rsidRPr="000C1CBC" w:rsidRDefault="00247631" w:rsidP="00B82D20">
      <w:pPr>
        <w:numPr>
          <w:ilvl w:val="0"/>
          <w:numId w:val="6"/>
        </w:numPr>
        <w:autoSpaceDE w:val="0"/>
        <w:autoSpaceDN w:val="0"/>
        <w:adjustRightInd w:val="0"/>
        <w:spacing w:after="0" w:line="240" w:lineRule="auto"/>
        <w:ind w:left="567" w:hanging="567"/>
        <w:rPr>
          <w:rFonts w:ascii="Times New Roman" w:hAnsi="Times New Roman"/>
          <w:lang w:val="lt-LT"/>
        </w:rPr>
      </w:pPr>
      <w:r w:rsidRPr="00B82D20">
        <w:rPr>
          <w:rFonts w:ascii="Times New Roman" w:hAnsi="Times New Roman" w:cs="Times New Roman"/>
          <w:color w:val="000000"/>
          <w:lang w:val="lt-LT"/>
        </w:rPr>
        <w:t xml:space="preserve">šlapimo (gliukozės nustatymui) tyrimas arba kraujo tyrimas kepenų veiklai ištirti; </w:t>
      </w:r>
    </w:p>
    <w:p w14:paraId="041338D9" w14:textId="108DE313" w:rsidR="00247631" w:rsidRPr="000C1CBC" w:rsidRDefault="00247631" w:rsidP="00B82D20">
      <w:pPr>
        <w:numPr>
          <w:ilvl w:val="0"/>
          <w:numId w:val="6"/>
        </w:numPr>
        <w:autoSpaceDE w:val="0"/>
        <w:autoSpaceDN w:val="0"/>
        <w:adjustRightInd w:val="0"/>
        <w:spacing w:after="0" w:line="240" w:lineRule="auto"/>
        <w:ind w:left="567" w:hanging="567"/>
        <w:rPr>
          <w:rFonts w:ascii="Times New Roman" w:hAnsi="Times New Roman"/>
          <w:lang w:val="lt-LT"/>
        </w:rPr>
      </w:pPr>
      <w:r w:rsidRPr="00B82D20">
        <w:rPr>
          <w:rFonts w:ascii="Times New Roman" w:hAnsi="Times New Roman" w:cs="Times New Roman"/>
          <w:color w:val="000000"/>
          <w:lang w:val="lt-LT"/>
        </w:rPr>
        <w:t>estriolio testas (atliekamas nėštumo metu normaliam kūdikio vystymuisi patikrinti</w:t>
      </w:r>
      <w:r w:rsidRPr="00B82D20">
        <w:rPr>
          <w:rFonts w:ascii="Times New Roman" w:eastAsia="Times New Roman" w:hAnsi="Times New Roman" w:cs="Times New Roman"/>
          <w:color w:val="000000"/>
          <w:lang w:val="lt-LT" w:eastAsia="lt-LT"/>
        </w:rPr>
        <w:t>)</w:t>
      </w:r>
      <w:r w:rsidR="00277E1A" w:rsidRPr="00B82D20">
        <w:rPr>
          <w:rFonts w:ascii="Times New Roman" w:eastAsia="Times New Roman" w:hAnsi="Times New Roman" w:cs="Times New Roman"/>
          <w:color w:val="000000"/>
          <w:lang w:val="lt-LT" w:eastAsia="lt-LT"/>
        </w:rPr>
        <w:t>.</w:t>
      </w:r>
      <w:r w:rsidRPr="00B82D20">
        <w:rPr>
          <w:rFonts w:ascii="Times New Roman" w:hAnsi="Times New Roman" w:cs="Times New Roman"/>
          <w:color w:val="000000"/>
          <w:lang w:val="lt-LT"/>
        </w:rPr>
        <w:t xml:space="preserve"> </w:t>
      </w:r>
    </w:p>
    <w:p w14:paraId="70789673" w14:textId="77777777" w:rsidR="00247631" w:rsidRPr="00BF67DB" w:rsidRDefault="00247631" w:rsidP="00B82D20">
      <w:pPr>
        <w:autoSpaceDE w:val="0"/>
        <w:autoSpaceDN w:val="0"/>
        <w:adjustRightInd w:val="0"/>
        <w:spacing w:after="0" w:line="240" w:lineRule="auto"/>
        <w:rPr>
          <w:rFonts w:ascii="Times New Roman" w:hAnsi="Times New Roman" w:cs="Times New Roman"/>
          <w:lang w:val="lt-LT"/>
        </w:rPr>
      </w:pPr>
      <w:r w:rsidRPr="00B82D20">
        <w:rPr>
          <w:rFonts w:ascii="Times New Roman" w:hAnsi="Times New Roman" w:cs="Times New Roman"/>
          <w:color w:val="000000"/>
          <w:lang w:val="lt-LT"/>
        </w:rPr>
        <w:t xml:space="preserve">Pasakykite gydytojui arba vaistininkui, kad vartojate Ospamox. Tai padaryti reikia dėl to, kad Ospamox gali pakeisti šių tyrimų rodmenis. </w:t>
      </w:r>
    </w:p>
    <w:p w14:paraId="5D30ADC4" w14:textId="77777777" w:rsidR="00247631" w:rsidRPr="00BF67DB" w:rsidRDefault="00247631" w:rsidP="00B82D20">
      <w:pPr>
        <w:autoSpaceDE w:val="0"/>
        <w:autoSpaceDN w:val="0"/>
        <w:adjustRightInd w:val="0"/>
        <w:spacing w:after="0" w:line="240" w:lineRule="auto"/>
        <w:rPr>
          <w:rFonts w:ascii="Times New Roman" w:hAnsi="Times New Roman" w:cs="Times New Roman"/>
          <w:b/>
          <w:lang w:val="lt-LT"/>
        </w:rPr>
      </w:pPr>
    </w:p>
    <w:p w14:paraId="2F8718F0" w14:textId="77777777" w:rsidR="00247631" w:rsidRPr="00BF67DB" w:rsidRDefault="00247631" w:rsidP="00B82D20">
      <w:pPr>
        <w:autoSpaceDE w:val="0"/>
        <w:autoSpaceDN w:val="0"/>
        <w:adjustRightInd w:val="0"/>
        <w:spacing w:after="0" w:line="240" w:lineRule="auto"/>
        <w:rPr>
          <w:rFonts w:ascii="Times New Roman" w:hAnsi="Times New Roman" w:cs="Times New Roman"/>
          <w:lang w:val="lt-LT"/>
        </w:rPr>
      </w:pPr>
      <w:r w:rsidRPr="00B82D20">
        <w:rPr>
          <w:rFonts w:ascii="Times New Roman" w:hAnsi="Times New Roman" w:cs="Times New Roman"/>
          <w:b/>
          <w:color w:val="000000"/>
          <w:lang w:val="lt-LT"/>
        </w:rPr>
        <w:t xml:space="preserve">Kiti vaistai ir Ospamox </w:t>
      </w:r>
    </w:p>
    <w:p w14:paraId="6CD475C4" w14:textId="77777777" w:rsidR="00247631" w:rsidRPr="00BF67DB" w:rsidRDefault="00247631" w:rsidP="00B82D20">
      <w:pPr>
        <w:autoSpaceDE w:val="0"/>
        <w:autoSpaceDN w:val="0"/>
        <w:adjustRightInd w:val="0"/>
        <w:spacing w:after="0" w:line="240" w:lineRule="auto"/>
        <w:rPr>
          <w:rFonts w:ascii="Times New Roman" w:hAnsi="Times New Roman" w:cs="Times New Roman"/>
          <w:lang w:val="lt-LT"/>
        </w:rPr>
      </w:pPr>
      <w:r w:rsidRPr="00B82D20">
        <w:rPr>
          <w:rFonts w:ascii="Times New Roman" w:hAnsi="Times New Roman" w:cs="Times New Roman"/>
          <w:color w:val="000000"/>
          <w:lang w:val="lt-LT"/>
        </w:rPr>
        <w:t xml:space="preserve">Jeigu vartojate ar neseniai vartojote kitų vaistų arba dėl to nesate tikri, apie tai pasakykite savo gydytojui arba vaistininkui. </w:t>
      </w:r>
    </w:p>
    <w:p w14:paraId="2DB6E474" w14:textId="77777777" w:rsidR="00247631" w:rsidRPr="00BF67DB" w:rsidRDefault="00247631" w:rsidP="00B82D20">
      <w:pPr>
        <w:numPr>
          <w:ilvl w:val="0"/>
          <w:numId w:val="7"/>
        </w:numPr>
        <w:autoSpaceDE w:val="0"/>
        <w:autoSpaceDN w:val="0"/>
        <w:adjustRightInd w:val="0"/>
        <w:spacing w:after="0" w:line="240" w:lineRule="auto"/>
        <w:ind w:left="567" w:hanging="567"/>
        <w:rPr>
          <w:rFonts w:ascii="Times New Roman" w:hAnsi="Times New Roman" w:cs="Times New Roman"/>
          <w:lang w:val="lt-LT"/>
        </w:rPr>
      </w:pPr>
      <w:r w:rsidRPr="00B82D20">
        <w:rPr>
          <w:rFonts w:ascii="Times New Roman" w:hAnsi="Times New Roman" w:cs="Times New Roman"/>
          <w:color w:val="000000"/>
          <w:lang w:val="lt-LT"/>
        </w:rPr>
        <w:t xml:space="preserve">Jeigu kartu su Ospamox vartojate alopurinolio (juo gydoma podagra), gali padidėti alerginių odos reakcijų rizika. </w:t>
      </w:r>
    </w:p>
    <w:p w14:paraId="5C67008B" w14:textId="0D9752A7" w:rsidR="00247631" w:rsidRPr="00BF67DB" w:rsidRDefault="00247631" w:rsidP="00B82D20">
      <w:pPr>
        <w:numPr>
          <w:ilvl w:val="0"/>
          <w:numId w:val="7"/>
        </w:numPr>
        <w:autoSpaceDE w:val="0"/>
        <w:autoSpaceDN w:val="0"/>
        <w:adjustRightInd w:val="0"/>
        <w:spacing w:after="0" w:line="240" w:lineRule="auto"/>
        <w:ind w:left="567" w:hanging="567"/>
        <w:rPr>
          <w:rFonts w:ascii="Times New Roman" w:hAnsi="Times New Roman" w:cs="Times New Roman"/>
          <w:lang w:val="lt-LT"/>
        </w:rPr>
      </w:pPr>
      <w:r w:rsidRPr="00B82D20">
        <w:rPr>
          <w:rFonts w:ascii="Times New Roman" w:hAnsi="Times New Roman" w:cs="Times New Roman"/>
          <w:color w:val="000000"/>
          <w:lang w:val="lt-LT"/>
        </w:rPr>
        <w:t xml:space="preserve">Jeigu vartojate probenecido (juo gydoma podagra), </w:t>
      </w:r>
      <w:r w:rsidR="0058494D">
        <w:rPr>
          <w:rFonts w:ascii="Times New Roman" w:hAnsi="Times New Roman" w:cs="Times New Roman"/>
          <w:color w:val="000000"/>
          <w:lang w:val="lt-LT"/>
        </w:rPr>
        <w:t xml:space="preserve">kartu </w:t>
      </w:r>
      <w:r w:rsidR="008A0941">
        <w:rPr>
          <w:rFonts w:ascii="Times New Roman" w:hAnsi="Times New Roman" w:cs="Times New Roman"/>
          <w:color w:val="000000"/>
          <w:lang w:val="lt-LT"/>
        </w:rPr>
        <w:t xml:space="preserve">vartojamas </w:t>
      </w:r>
      <w:r w:rsidR="003608D9" w:rsidRPr="003608D9">
        <w:rPr>
          <w:rFonts w:ascii="Times New Roman" w:hAnsi="Times New Roman" w:cs="Times New Roman"/>
          <w:color w:val="000000"/>
          <w:lang w:val="lt-LT"/>
        </w:rPr>
        <w:t>probenecid</w:t>
      </w:r>
      <w:r w:rsidR="008A0941">
        <w:rPr>
          <w:rFonts w:ascii="Times New Roman" w:hAnsi="Times New Roman" w:cs="Times New Roman"/>
          <w:color w:val="000000"/>
          <w:lang w:val="lt-LT"/>
        </w:rPr>
        <w:t>as</w:t>
      </w:r>
      <w:r w:rsidR="00821A82">
        <w:rPr>
          <w:rFonts w:ascii="Times New Roman" w:hAnsi="Times New Roman" w:cs="Times New Roman"/>
          <w:color w:val="000000"/>
          <w:lang w:val="lt-LT"/>
        </w:rPr>
        <w:t xml:space="preserve"> </w:t>
      </w:r>
      <w:r w:rsidR="003608D9" w:rsidRPr="003608D9">
        <w:rPr>
          <w:rFonts w:ascii="Times New Roman" w:hAnsi="Times New Roman" w:cs="Times New Roman"/>
          <w:color w:val="000000"/>
          <w:lang w:val="lt-LT"/>
        </w:rPr>
        <w:t>gali mažinti amoksicilino šalinimą iš organizmo</w:t>
      </w:r>
      <w:r w:rsidR="004E0CFB">
        <w:rPr>
          <w:rFonts w:ascii="Times New Roman" w:hAnsi="Times New Roman" w:cs="Times New Roman"/>
          <w:color w:val="000000"/>
          <w:lang w:val="lt-LT"/>
        </w:rPr>
        <w:t xml:space="preserve">, </w:t>
      </w:r>
      <w:r w:rsidR="004E0CFB" w:rsidRPr="004E0CFB">
        <w:rPr>
          <w:rFonts w:ascii="Times New Roman" w:hAnsi="Times New Roman" w:cs="Times New Roman"/>
          <w:color w:val="000000"/>
          <w:lang w:val="lt-LT"/>
        </w:rPr>
        <w:t>todėl jį vartoti kartu</w:t>
      </w:r>
      <w:r w:rsidR="008C69B9">
        <w:rPr>
          <w:rFonts w:ascii="Times New Roman" w:hAnsi="Times New Roman" w:cs="Times New Roman"/>
          <w:color w:val="000000"/>
          <w:lang w:val="lt-LT"/>
        </w:rPr>
        <w:t xml:space="preserve"> nerekomenduojama</w:t>
      </w:r>
      <w:r w:rsidRPr="00B82D20">
        <w:rPr>
          <w:rFonts w:ascii="Times New Roman" w:hAnsi="Times New Roman" w:cs="Times New Roman"/>
          <w:color w:val="000000"/>
          <w:lang w:val="lt-LT"/>
        </w:rPr>
        <w:t xml:space="preserve">. </w:t>
      </w:r>
    </w:p>
    <w:p w14:paraId="768CBC7E" w14:textId="77777777" w:rsidR="00247631" w:rsidRPr="00BF67DB" w:rsidRDefault="00247631" w:rsidP="00B82D20">
      <w:pPr>
        <w:numPr>
          <w:ilvl w:val="0"/>
          <w:numId w:val="7"/>
        </w:numPr>
        <w:autoSpaceDE w:val="0"/>
        <w:autoSpaceDN w:val="0"/>
        <w:adjustRightInd w:val="0"/>
        <w:spacing w:after="0" w:line="240" w:lineRule="auto"/>
        <w:ind w:left="567" w:hanging="567"/>
        <w:rPr>
          <w:rFonts w:ascii="Times New Roman" w:hAnsi="Times New Roman" w:cs="Times New Roman"/>
          <w:lang w:val="lt-LT"/>
        </w:rPr>
      </w:pPr>
      <w:r w:rsidRPr="00B82D20">
        <w:rPr>
          <w:rFonts w:ascii="Times New Roman" w:hAnsi="Times New Roman" w:cs="Times New Roman"/>
          <w:color w:val="000000"/>
          <w:lang w:val="lt-LT"/>
        </w:rPr>
        <w:t xml:space="preserve">Jeigu vartojate vaistų, kurie neleidžia formuotis kraujo krešuliams (pvz., varfarino), gali prireikti papildomų kraujo tyrimų. </w:t>
      </w:r>
    </w:p>
    <w:p w14:paraId="1028327A" w14:textId="77777777" w:rsidR="00247631" w:rsidRPr="00BF67DB" w:rsidRDefault="00247631" w:rsidP="00B82D20">
      <w:pPr>
        <w:numPr>
          <w:ilvl w:val="0"/>
          <w:numId w:val="7"/>
        </w:numPr>
        <w:autoSpaceDE w:val="0"/>
        <w:autoSpaceDN w:val="0"/>
        <w:adjustRightInd w:val="0"/>
        <w:spacing w:after="0" w:line="240" w:lineRule="auto"/>
        <w:ind w:left="567" w:hanging="567"/>
        <w:rPr>
          <w:rFonts w:ascii="Times New Roman" w:hAnsi="Times New Roman" w:cs="Times New Roman"/>
          <w:lang w:val="lt-LT"/>
        </w:rPr>
      </w:pPr>
      <w:r w:rsidRPr="00B82D20">
        <w:rPr>
          <w:rFonts w:ascii="Times New Roman" w:hAnsi="Times New Roman" w:cs="Times New Roman"/>
          <w:color w:val="000000"/>
          <w:lang w:val="lt-LT"/>
        </w:rPr>
        <w:t xml:space="preserve">Jeigu vartojate kitų antibiotikų (pvz., tetraciklino), gali sumažėti Ospamox veiksmingumas. </w:t>
      </w:r>
    </w:p>
    <w:p w14:paraId="712519CE" w14:textId="014A8C77" w:rsidR="00247631" w:rsidRPr="00BF67DB" w:rsidRDefault="00247631" w:rsidP="00B82D20">
      <w:pPr>
        <w:numPr>
          <w:ilvl w:val="0"/>
          <w:numId w:val="7"/>
        </w:numPr>
        <w:autoSpaceDE w:val="0"/>
        <w:autoSpaceDN w:val="0"/>
        <w:adjustRightInd w:val="0"/>
        <w:spacing w:after="0" w:line="240" w:lineRule="auto"/>
        <w:ind w:left="567" w:hanging="567"/>
        <w:rPr>
          <w:rFonts w:ascii="Times New Roman" w:hAnsi="Times New Roman" w:cs="Times New Roman"/>
          <w:lang w:val="lt-LT"/>
        </w:rPr>
      </w:pPr>
      <w:r w:rsidRPr="00B82D20">
        <w:rPr>
          <w:rFonts w:ascii="Times New Roman" w:hAnsi="Times New Roman" w:cs="Times New Roman"/>
          <w:color w:val="000000"/>
          <w:lang w:val="lt-LT"/>
        </w:rPr>
        <w:t xml:space="preserve">Jeigu vartojate metotreksato (juo gydomas vėžys arba sunki žvynelinė), </w:t>
      </w:r>
      <w:r w:rsidR="005B3F93" w:rsidRPr="005B3F93">
        <w:rPr>
          <w:rFonts w:ascii="Times New Roman" w:hAnsi="Times New Roman" w:cs="Times New Roman"/>
          <w:color w:val="000000"/>
          <w:lang w:val="lt-LT"/>
        </w:rPr>
        <w:t>penicilinai gali mažinti metotreksato šalinimą iš organizmo ir dėl to gali sukelti šalutinio poveikio padidėjimą</w:t>
      </w:r>
      <w:r w:rsidRPr="00B82D20">
        <w:rPr>
          <w:rFonts w:ascii="Times New Roman" w:hAnsi="Times New Roman" w:cs="Times New Roman"/>
          <w:color w:val="000000"/>
          <w:lang w:val="lt-LT"/>
        </w:rPr>
        <w:t xml:space="preserve">. </w:t>
      </w:r>
    </w:p>
    <w:p w14:paraId="375BE979" w14:textId="77777777" w:rsidR="00247631" w:rsidRPr="00BF67DB" w:rsidRDefault="00247631" w:rsidP="00B82D20">
      <w:pPr>
        <w:autoSpaceDE w:val="0"/>
        <w:autoSpaceDN w:val="0"/>
        <w:adjustRightInd w:val="0"/>
        <w:spacing w:after="0" w:line="240" w:lineRule="auto"/>
        <w:rPr>
          <w:rFonts w:ascii="Times New Roman" w:hAnsi="Times New Roman" w:cs="Times New Roman"/>
          <w:lang w:val="lt-LT"/>
        </w:rPr>
      </w:pPr>
    </w:p>
    <w:p w14:paraId="5C18A7B0" w14:textId="77777777" w:rsidR="00247631" w:rsidRPr="00BF67DB" w:rsidRDefault="00247631" w:rsidP="00B82D20">
      <w:pPr>
        <w:autoSpaceDE w:val="0"/>
        <w:autoSpaceDN w:val="0"/>
        <w:adjustRightInd w:val="0"/>
        <w:spacing w:after="0" w:line="240" w:lineRule="auto"/>
        <w:rPr>
          <w:rFonts w:ascii="Times New Roman" w:hAnsi="Times New Roman" w:cs="Times New Roman"/>
          <w:lang w:val="lt-LT"/>
        </w:rPr>
      </w:pPr>
      <w:r w:rsidRPr="00B82D20">
        <w:rPr>
          <w:rFonts w:ascii="Times New Roman" w:hAnsi="Times New Roman" w:cs="Times New Roman"/>
          <w:b/>
          <w:color w:val="000000"/>
          <w:lang w:val="lt-LT"/>
        </w:rPr>
        <w:t xml:space="preserve">Nėštumas, žindymo laikotarpis ir vaisingumas </w:t>
      </w:r>
    </w:p>
    <w:p w14:paraId="38E5F7E2" w14:textId="77777777" w:rsidR="00247631" w:rsidRPr="00BF67DB" w:rsidRDefault="00247631" w:rsidP="00B82D20">
      <w:pPr>
        <w:autoSpaceDE w:val="0"/>
        <w:autoSpaceDN w:val="0"/>
        <w:adjustRightInd w:val="0"/>
        <w:spacing w:after="0" w:line="240" w:lineRule="auto"/>
        <w:rPr>
          <w:rFonts w:ascii="Times New Roman" w:hAnsi="Times New Roman" w:cs="Times New Roman"/>
          <w:lang w:val="lt-LT"/>
        </w:rPr>
      </w:pPr>
      <w:r w:rsidRPr="00B82D20">
        <w:rPr>
          <w:rFonts w:ascii="Times New Roman" w:hAnsi="Times New Roman" w:cs="Times New Roman"/>
          <w:color w:val="000000"/>
          <w:lang w:val="lt-LT"/>
        </w:rPr>
        <w:t xml:space="preserve">Jeigu esate nėščia, žindote kūdikį, manote, kad galbūt esate nėščia, arba planuojate pastoti, tai prieš vartodama šį vaistą, pasitarkite su savo gydytoju arba vaistininku. </w:t>
      </w:r>
    </w:p>
    <w:p w14:paraId="696376FC" w14:textId="77777777" w:rsidR="00247631" w:rsidRPr="00BF67DB" w:rsidRDefault="00247631" w:rsidP="00B82D20">
      <w:pPr>
        <w:autoSpaceDE w:val="0"/>
        <w:autoSpaceDN w:val="0"/>
        <w:adjustRightInd w:val="0"/>
        <w:spacing w:after="0" w:line="240" w:lineRule="auto"/>
        <w:ind w:left="567" w:hanging="568"/>
        <w:rPr>
          <w:rFonts w:ascii="Times New Roman" w:hAnsi="Times New Roman" w:cs="Times New Roman"/>
          <w:b/>
          <w:lang w:val="lt-LT"/>
        </w:rPr>
      </w:pPr>
    </w:p>
    <w:p w14:paraId="27D8923E" w14:textId="77777777" w:rsidR="00247631" w:rsidRPr="00BF67DB" w:rsidRDefault="00247631" w:rsidP="00B82D20">
      <w:pPr>
        <w:autoSpaceDE w:val="0"/>
        <w:autoSpaceDN w:val="0"/>
        <w:adjustRightInd w:val="0"/>
        <w:spacing w:after="0" w:line="240" w:lineRule="auto"/>
        <w:ind w:left="567" w:hanging="568"/>
        <w:rPr>
          <w:rFonts w:ascii="Times New Roman" w:hAnsi="Times New Roman" w:cs="Times New Roman"/>
          <w:lang w:val="lt-LT"/>
        </w:rPr>
      </w:pPr>
      <w:r w:rsidRPr="00B82D20">
        <w:rPr>
          <w:rFonts w:ascii="Times New Roman" w:hAnsi="Times New Roman" w:cs="Times New Roman"/>
          <w:b/>
          <w:color w:val="000000"/>
          <w:lang w:val="lt-LT"/>
        </w:rPr>
        <w:t xml:space="preserve">Vairavimas ir mechanizmų valdymas </w:t>
      </w:r>
    </w:p>
    <w:p w14:paraId="3A6F0F31" w14:textId="77777777" w:rsidR="00247631" w:rsidRPr="00B82D20" w:rsidRDefault="00247631" w:rsidP="00205AF3">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Ospamox gali sukelti šalutinį poveikį ir simptomus (pvz., alergines reakcijas, svaigulį ir traukulius), kurie gali sutrikdyti Jūsų gebėjimą vairuoti. Jeigu nesijaučiate gerai, vairuoti ir mechanizmų valdyti negalima.</w:t>
      </w:r>
    </w:p>
    <w:p w14:paraId="51A6AD41" w14:textId="77777777" w:rsidR="00247631" w:rsidRPr="00B82D20" w:rsidRDefault="00247631" w:rsidP="00EB0B60">
      <w:pPr>
        <w:tabs>
          <w:tab w:val="left" w:pos="567"/>
        </w:tabs>
        <w:spacing w:after="0" w:line="240" w:lineRule="auto"/>
        <w:rPr>
          <w:rFonts w:ascii="Times New Roman" w:hAnsi="Times New Roman" w:cs="Times New Roman"/>
          <w:lang w:val="lt-LT"/>
        </w:rPr>
      </w:pPr>
    </w:p>
    <w:p w14:paraId="02518A62" w14:textId="1870A3E0" w:rsidR="00247631" w:rsidRPr="00B82D20" w:rsidRDefault="00247631" w:rsidP="00EB0B60">
      <w:pPr>
        <w:tabs>
          <w:tab w:val="left" w:pos="567"/>
        </w:tabs>
        <w:spacing w:after="0" w:line="240" w:lineRule="auto"/>
        <w:rPr>
          <w:rFonts w:ascii="Times New Roman" w:eastAsia="Times New Roman" w:hAnsi="Times New Roman" w:cs="Times New Roman"/>
          <w:b/>
          <w:szCs w:val="20"/>
          <w:lang w:val="lt-LT" w:eastAsia="lt-LT"/>
        </w:rPr>
      </w:pPr>
      <w:r w:rsidRPr="00B82D20">
        <w:rPr>
          <w:rFonts w:ascii="Times New Roman" w:hAnsi="Times New Roman" w:cs="Times New Roman"/>
          <w:b/>
          <w:lang w:val="lt-LT"/>
        </w:rPr>
        <w:t>Ospamox sudėtyje yra aspartamo</w:t>
      </w:r>
      <w:r w:rsidR="00765CE0">
        <w:rPr>
          <w:rFonts w:ascii="Times New Roman" w:hAnsi="Times New Roman" w:cs="Times New Roman"/>
          <w:b/>
          <w:lang w:val="lt-LT"/>
        </w:rPr>
        <w:t>, benzilo alkoholio, benzilbenzoato, natrio, sorbitolio, sieros dioksido</w:t>
      </w:r>
    </w:p>
    <w:p w14:paraId="214BA2BB" w14:textId="73AD58DE" w:rsidR="00B97193" w:rsidRDefault="00B97193" w:rsidP="00B82D20">
      <w:pPr>
        <w:tabs>
          <w:tab w:val="left" w:pos="567"/>
        </w:tabs>
        <w:spacing w:after="0" w:line="240" w:lineRule="auto"/>
        <w:rPr>
          <w:rFonts w:ascii="Times New Roman" w:hAnsi="Times New Roman" w:cs="Times New Roman"/>
          <w:lang w:val="lt-LT"/>
        </w:rPr>
      </w:pPr>
    </w:p>
    <w:p w14:paraId="6DAE9594" w14:textId="03161D01" w:rsidR="00B97193" w:rsidRPr="007320F4" w:rsidRDefault="00B97193" w:rsidP="00B82D20">
      <w:pPr>
        <w:tabs>
          <w:tab w:val="left" w:pos="567"/>
        </w:tabs>
        <w:spacing w:after="0" w:line="240" w:lineRule="auto"/>
        <w:rPr>
          <w:rFonts w:ascii="Times New Roman" w:hAnsi="Times New Roman" w:cs="Times New Roman"/>
          <w:i/>
          <w:lang w:val="lt-LT"/>
        </w:rPr>
      </w:pPr>
      <w:r w:rsidRPr="007320F4">
        <w:rPr>
          <w:rFonts w:ascii="Times New Roman" w:hAnsi="Times New Roman" w:cs="Times New Roman"/>
          <w:i/>
          <w:highlight w:val="lightGray"/>
          <w:lang w:val="lt-LT"/>
        </w:rPr>
        <w:t>500 mg disperguojamoji tabletė</w:t>
      </w:r>
    </w:p>
    <w:p w14:paraId="02636FCE" w14:textId="77777777" w:rsidR="00B97193" w:rsidRPr="00B97193" w:rsidRDefault="00B97193" w:rsidP="00B97193">
      <w:pPr>
        <w:tabs>
          <w:tab w:val="left" w:pos="567"/>
        </w:tabs>
        <w:spacing w:after="0" w:line="240" w:lineRule="auto"/>
        <w:rPr>
          <w:rFonts w:ascii="Times New Roman" w:eastAsia="Calibri" w:hAnsi="Times New Roman" w:cs="Times New Roman"/>
          <w:lang w:val="lt-LT"/>
        </w:rPr>
      </w:pPr>
    </w:p>
    <w:p w14:paraId="3BC4ED68" w14:textId="4E22A9F0" w:rsidR="00B97193" w:rsidRPr="00B97193" w:rsidRDefault="00B97193" w:rsidP="00B97193">
      <w:pPr>
        <w:tabs>
          <w:tab w:val="left" w:pos="567"/>
        </w:tabs>
        <w:spacing w:after="0" w:line="240" w:lineRule="auto"/>
        <w:rPr>
          <w:rFonts w:ascii="Times New Roman" w:eastAsia="Calibri" w:hAnsi="Times New Roman" w:cs="Times New Roman"/>
          <w:lang w:val="lt-LT"/>
        </w:rPr>
      </w:pPr>
      <w:r w:rsidRPr="00B97193">
        <w:rPr>
          <w:rFonts w:ascii="Times New Roman" w:eastAsia="Calibri" w:hAnsi="Times New Roman" w:cs="Times New Roman"/>
          <w:lang w:val="lt-LT"/>
        </w:rPr>
        <w:t xml:space="preserve">Šio vaisto </w:t>
      </w:r>
      <w:r>
        <w:rPr>
          <w:rFonts w:ascii="Times New Roman" w:eastAsia="Calibri" w:hAnsi="Times New Roman" w:cs="Times New Roman"/>
          <w:lang w:val="lt-LT"/>
        </w:rPr>
        <w:t>kiekvienoje disperguojamojoje tabletėje</w:t>
      </w:r>
      <w:r w:rsidRPr="00B97193">
        <w:rPr>
          <w:rFonts w:ascii="Times New Roman" w:eastAsia="Calibri" w:hAnsi="Times New Roman" w:cs="Times New Roman"/>
          <w:lang w:val="lt-LT"/>
        </w:rPr>
        <w:t xml:space="preserve"> yra </w:t>
      </w:r>
      <w:r>
        <w:rPr>
          <w:rFonts w:ascii="Times New Roman" w:eastAsia="Calibri" w:hAnsi="Times New Roman" w:cs="Times New Roman"/>
          <w:lang w:val="lt-LT"/>
        </w:rPr>
        <w:t>2</w:t>
      </w:r>
      <w:r w:rsidRPr="00B97193">
        <w:rPr>
          <w:rFonts w:ascii="Times New Roman" w:eastAsia="Calibri" w:hAnsi="Times New Roman" w:cs="Times New Roman"/>
          <w:lang w:val="lt-LT"/>
        </w:rPr>
        <w:t>,</w:t>
      </w:r>
      <w:r w:rsidR="00FA48A5">
        <w:rPr>
          <w:rFonts w:ascii="Times New Roman" w:eastAsia="Calibri" w:hAnsi="Times New Roman" w:cs="Times New Roman"/>
          <w:lang w:val="lt-LT"/>
        </w:rPr>
        <w:t>4</w:t>
      </w:r>
      <w:r w:rsidRPr="00B97193">
        <w:rPr>
          <w:rFonts w:ascii="Times New Roman" w:eastAsia="Calibri" w:hAnsi="Times New Roman" w:cs="Times New Roman"/>
          <w:lang w:val="lt-LT"/>
        </w:rPr>
        <w:t xml:space="preserve"> mg </w:t>
      </w:r>
      <w:proofErr w:type="spellStart"/>
      <w:r w:rsidRPr="00B97193">
        <w:rPr>
          <w:rFonts w:ascii="Times New Roman" w:eastAsia="Calibri" w:hAnsi="Times New Roman" w:cs="Times New Roman"/>
          <w:lang w:val="lt-LT"/>
        </w:rPr>
        <w:t>aspartamo</w:t>
      </w:r>
      <w:proofErr w:type="spellEnd"/>
      <w:r w:rsidRPr="00B97193">
        <w:rPr>
          <w:rFonts w:ascii="Times New Roman" w:eastAsia="Calibri" w:hAnsi="Times New Roman" w:cs="Times New Roman"/>
          <w:lang w:val="lt-LT"/>
        </w:rPr>
        <w:t>. Aspartamas yra fenilalanino šaltinis. Jis gali būti kenksmingas sergantiems fenilketonurija, reta genetine liga, kuria sergant fenilaninas kaupiasi organizme, nes organizmas negali jo tinkamai pašalinti.</w:t>
      </w:r>
    </w:p>
    <w:p w14:paraId="30DA17E7" w14:textId="77777777" w:rsidR="00B97193" w:rsidRPr="00B97193" w:rsidRDefault="00B97193" w:rsidP="00B97193">
      <w:pPr>
        <w:tabs>
          <w:tab w:val="left" w:pos="567"/>
        </w:tabs>
        <w:spacing w:after="0" w:line="240" w:lineRule="auto"/>
        <w:rPr>
          <w:rFonts w:ascii="Times New Roman" w:eastAsia="Calibri" w:hAnsi="Times New Roman" w:cs="Times New Roman"/>
          <w:lang w:val="lt-LT"/>
        </w:rPr>
      </w:pPr>
    </w:p>
    <w:p w14:paraId="39D3C63F" w14:textId="23FB62C3" w:rsidR="00B97193" w:rsidRPr="00B97193" w:rsidRDefault="00B97193" w:rsidP="00B97193">
      <w:pPr>
        <w:autoSpaceDE w:val="0"/>
        <w:autoSpaceDN w:val="0"/>
        <w:adjustRightInd w:val="0"/>
        <w:spacing w:after="0" w:line="240" w:lineRule="auto"/>
        <w:rPr>
          <w:rFonts w:ascii="Times New Roman" w:eastAsia="Calibri" w:hAnsi="Times New Roman" w:cs="Times New Roman"/>
          <w:lang w:val="lt-LT"/>
        </w:rPr>
      </w:pPr>
      <w:r w:rsidRPr="00B97193">
        <w:rPr>
          <w:rFonts w:ascii="Times New Roman" w:eastAsia="Calibri" w:hAnsi="Times New Roman" w:cs="Times New Roman"/>
          <w:lang w:val="lt-LT"/>
        </w:rPr>
        <w:t xml:space="preserve">Šio vaisto kiekvienoje disperguojamojoje tabletėje yra ne daugiau kaip </w:t>
      </w:r>
      <w:r>
        <w:rPr>
          <w:rFonts w:ascii="Times New Roman" w:eastAsia="Calibri" w:hAnsi="Times New Roman" w:cs="Times New Roman"/>
          <w:lang w:val="lt-LT"/>
        </w:rPr>
        <w:t>0,</w:t>
      </w:r>
      <w:r w:rsidRPr="00B97193">
        <w:rPr>
          <w:rFonts w:ascii="Times New Roman" w:eastAsia="Calibri" w:hAnsi="Times New Roman" w:cs="Times New Roman"/>
          <w:lang w:val="lt-LT"/>
        </w:rPr>
        <w:t xml:space="preserve">3 mg benzilo alkoholio. Benzilo alkoholis gali sukelti alerginių reakcijų. </w:t>
      </w:r>
      <w:r w:rsidRPr="00B97193">
        <w:rPr>
          <w:rFonts w:ascii="Times New Roman" w:eastAsia="Times New Roman" w:hAnsi="Times New Roman" w:cs="Times New Roman"/>
          <w:lang w:val="lt-LT" w:eastAsia="lt-LT"/>
        </w:rPr>
        <w:t xml:space="preserve">Pasitarkite su gydytoju arba vaistininku, jeigu esate nėščia arba žindote kūdikį, sergate kepenų arba inkstų ligomis, kadangi didelis benzilo alkoholio kiekis gali kauptis Jūsų organizme ir sukelti šalutinį poveikį (vadinamąją metabolinę acidozę). Nevartokite ilgiau nei savaitę mažiems vaikams (jaunesniems kaip </w:t>
      </w:r>
      <w:r w:rsidR="005B3F93" w:rsidRPr="00B97193">
        <w:rPr>
          <w:rFonts w:ascii="Times New Roman" w:eastAsia="Times New Roman" w:hAnsi="Times New Roman" w:cs="Times New Roman"/>
          <w:lang w:val="lt-LT" w:eastAsia="lt-LT"/>
        </w:rPr>
        <w:t>3</w:t>
      </w:r>
      <w:r w:rsidR="005B3F93">
        <w:rPr>
          <w:rFonts w:ascii="Times New Roman" w:eastAsia="Times New Roman" w:hAnsi="Times New Roman" w:cs="Times New Roman"/>
          <w:lang w:val="lt-LT" w:eastAsia="lt-LT"/>
        </w:rPr>
        <w:t> </w:t>
      </w:r>
      <w:r w:rsidRPr="00B97193">
        <w:rPr>
          <w:rFonts w:ascii="Times New Roman" w:eastAsia="Times New Roman" w:hAnsi="Times New Roman" w:cs="Times New Roman"/>
          <w:lang w:val="lt-LT" w:eastAsia="lt-LT"/>
        </w:rPr>
        <w:t>metų), nebent tai patarė gydytojas arba vaistininkas.</w:t>
      </w:r>
      <w:r w:rsidRPr="00B97193">
        <w:rPr>
          <w:rFonts w:ascii="Verdana" w:eastAsia="Times New Roman" w:hAnsi="Verdana" w:cs="Verdana"/>
          <w:sz w:val="17"/>
          <w:szCs w:val="17"/>
          <w:lang w:val="lt-LT" w:eastAsia="lt-LT"/>
        </w:rPr>
        <w:t xml:space="preserve"> </w:t>
      </w:r>
    </w:p>
    <w:p w14:paraId="0C6923C0" w14:textId="77777777" w:rsidR="00B97193" w:rsidRDefault="00B97193" w:rsidP="00B97193">
      <w:pPr>
        <w:spacing w:after="0" w:line="240" w:lineRule="auto"/>
        <w:rPr>
          <w:rFonts w:ascii="Times New Roman" w:eastAsia="Calibri" w:hAnsi="Times New Roman" w:cs="Times New Roman"/>
          <w:szCs w:val="24"/>
          <w:lang w:val="lt-LT"/>
        </w:rPr>
      </w:pPr>
    </w:p>
    <w:p w14:paraId="2A5BF38B" w14:textId="7E0888C9" w:rsidR="00B97193" w:rsidRPr="00B97193" w:rsidRDefault="00B97193" w:rsidP="00B97193">
      <w:pPr>
        <w:spacing w:after="0" w:line="240" w:lineRule="auto"/>
        <w:rPr>
          <w:rFonts w:ascii="Times New Roman" w:eastAsia="Calibri" w:hAnsi="Times New Roman" w:cs="Times New Roman"/>
          <w:szCs w:val="24"/>
          <w:lang w:val="lt-LT"/>
        </w:rPr>
      </w:pPr>
      <w:r w:rsidRPr="00B97193">
        <w:rPr>
          <w:rFonts w:ascii="Times New Roman" w:eastAsia="Calibri" w:hAnsi="Times New Roman" w:cs="Times New Roman"/>
          <w:lang w:val="lt-LT"/>
        </w:rPr>
        <w:t xml:space="preserve">Šio vaisto kiekvienoje disperguojamojoje tabletėje yra ne daugiau kaip </w:t>
      </w:r>
      <w:r>
        <w:rPr>
          <w:rFonts w:ascii="Times New Roman" w:eastAsia="Calibri" w:hAnsi="Times New Roman" w:cs="Times New Roman"/>
          <w:lang w:val="lt-LT"/>
        </w:rPr>
        <w:t>0,14</w:t>
      </w:r>
      <w:r w:rsidRPr="00B97193">
        <w:rPr>
          <w:rFonts w:ascii="Times New Roman" w:eastAsia="Calibri" w:hAnsi="Times New Roman" w:cs="Times New Roman"/>
          <w:lang w:val="lt-LT"/>
        </w:rPr>
        <w:t> mg benzil</w:t>
      </w:r>
      <w:r>
        <w:rPr>
          <w:rFonts w:ascii="Times New Roman" w:eastAsia="Calibri" w:hAnsi="Times New Roman" w:cs="Times New Roman"/>
          <w:lang w:val="lt-LT"/>
        </w:rPr>
        <w:t>benzoato</w:t>
      </w:r>
      <w:r w:rsidR="00F315E3">
        <w:rPr>
          <w:rFonts w:ascii="Times New Roman" w:eastAsia="Calibri" w:hAnsi="Times New Roman" w:cs="Times New Roman"/>
          <w:lang w:val="lt-LT"/>
        </w:rPr>
        <w:t xml:space="preserve">. Benzilbenzoatas </w:t>
      </w:r>
      <w:r w:rsidR="00F315E3" w:rsidRPr="00F315E3">
        <w:rPr>
          <w:rFonts w:ascii="Times New Roman" w:eastAsia="Calibri" w:hAnsi="Times New Roman" w:cs="Times New Roman"/>
          <w:lang w:val="lt-LT"/>
        </w:rPr>
        <w:t xml:space="preserve">naujagimiams (iki </w:t>
      </w:r>
      <w:r w:rsidR="005B3F93" w:rsidRPr="00F315E3">
        <w:rPr>
          <w:rFonts w:ascii="Times New Roman" w:eastAsia="Calibri" w:hAnsi="Times New Roman" w:cs="Times New Roman"/>
          <w:lang w:val="lt-LT"/>
        </w:rPr>
        <w:t>4</w:t>
      </w:r>
      <w:r w:rsidR="005B3F93">
        <w:rPr>
          <w:rFonts w:ascii="Times New Roman" w:eastAsia="Calibri" w:hAnsi="Times New Roman" w:cs="Times New Roman"/>
          <w:lang w:val="lt-LT"/>
        </w:rPr>
        <w:t> </w:t>
      </w:r>
      <w:r w:rsidR="00F315E3" w:rsidRPr="00F315E3">
        <w:rPr>
          <w:rFonts w:ascii="Times New Roman" w:eastAsia="Calibri" w:hAnsi="Times New Roman" w:cs="Times New Roman"/>
          <w:lang w:val="lt-LT"/>
        </w:rPr>
        <w:t>savaičių) gali sunkinti geltą (odos ir akių pageltimą).</w:t>
      </w:r>
    </w:p>
    <w:p w14:paraId="1B159788" w14:textId="77777777" w:rsidR="00B97193" w:rsidRPr="00B97193" w:rsidRDefault="00B97193" w:rsidP="00B97193">
      <w:pPr>
        <w:spacing w:after="0" w:line="240" w:lineRule="auto"/>
        <w:rPr>
          <w:rFonts w:ascii="Times New Roman" w:eastAsia="Calibri" w:hAnsi="Times New Roman" w:cs="Times New Roman"/>
          <w:szCs w:val="24"/>
          <w:lang w:val="lt-LT"/>
        </w:rPr>
      </w:pPr>
    </w:p>
    <w:p w14:paraId="2662EE76" w14:textId="26FFC434" w:rsidR="00B97193" w:rsidRPr="00B97193" w:rsidRDefault="00B97193" w:rsidP="00B97193">
      <w:pPr>
        <w:spacing w:after="0" w:line="240" w:lineRule="auto"/>
        <w:rPr>
          <w:rFonts w:ascii="Times New Roman" w:eastAsia="Calibri" w:hAnsi="Times New Roman" w:cs="Times New Roman"/>
          <w:szCs w:val="24"/>
          <w:lang w:val="lt-LT"/>
        </w:rPr>
      </w:pPr>
      <w:r w:rsidRPr="00B97193">
        <w:rPr>
          <w:rFonts w:ascii="Times New Roman" w:eastAsia="Calibri" w:hAnsi="Times New Roman" w:cs="Times New Roman"/>
          <w:szCs w:val="24"/>
          <w:lang w:val="lt-LT"/>
        </w:rPr>
        <w:t xml:space="preserve">Šio vaisto </w:t>
      </w:r>
      <w:r w:rsidR="00F315E3" w:rsidRPr="00F315E3">
        <w:rPr>
          <w:rFonts w:ascii="Times New Roman" w:eastAsia="Calibri" w:hAnsi="Times New Roman" w:cs="Times New Roman"/>
          <w:szCs w:val="24"/>
          <w:lang w:val="lt-LT"/>
        </w:rPr>
        <w:t xml:space="preserve">disperguojamojoje tabletėje </w:t>
      </w:r>
      <w:r w:rsidRPr="00B97193">
        <w:rPr>
          <w:rFonts w:ascii="Times New Roman" w:eastAsia="Calibri" w:hAnsi="Times New Roman" w:cs="Times New Roman"/>
          <w:szCs w:val="24"/>
          <w:lang w:val="lt-LT"/>
        </w:rPr>
        <w:t>yra mažiau kaip 1 mmol (23</w:t>
      </w:r>
      <w:r w:rsidR="00F315E3">
        <w:rPr>
          <w:rFonts w:ascii="Times New Roman" w:eastAsia="Calibri" w:hAnsi="Times New Roman" w:cs="Times New Roman"/>
          <w:szCs w:val="24"/>
          <w:lang w:val="lt-LT"/>
        </w:rPr>
        <w:t> </w:t>
      </w:r>
      <w:r w:rsidRPr="00B97193">
        <w:rPr>
          <w:rFonts w:ascii="Times New Roman" w:eastAsia="Calibri" w:hAnsi="Times New Roman" w:cs="Times New Roman"/>
          <w:szCs w:val="24"/>
          <w:lang w:val="lt-LT"/>
        </w:rPr>
        <w:t>mg) natrio, t.</w:t>
      </w:r>
      <w:r w:rsidR="005B3F93">
        <w:rPr>
          <w:rFonts w:ascii="Times New Roman" w:eastAsia="Calibri" w:hAnsi="Times New Roman" w:cs="Times New Roman"/>
          <w:szCs w:val="24"/>
          <w:lang w:val="lt-LT"/>
        </w:rPr>
        <w:t xml:space="preserve"> </w:t>
      </w:r>
      <w:r w:rsidRPr="00B97193">
        <w:rPr>
          <w:rFonts w:ascii="Times New Roman" w:eastAsia="Calibri" w:hAnsi="Times New Roman" w:cs="Times New Roman"/>
          <w:szCs w:val="24"/>
          <w:lang w:val="lt-LT"/>
        </w:rPr>
        <w:t>y. jis beveik neturi reikšmės.</w:t>
      </w:r>
    </w:p>
    <w:p w14:paraId="3C62E53B" w14:textId="77777777" w:rsidR="00B97193" w:rsidRPr="00B97193" w:rsidRDefault="00B97193" w:rsidP="00B97193">
      <w:pPr>
        <w:spacing w:after="0" w:line="240" w:lineRule="auto"/>
        <w:rPr>
          <w:rFonts w:ascii="Times New Roman" w:eastAsia="Calibri" w:hAnsi="Times New Roman" w:cs="Times New Roman"/>
          <w:szCs w:val="24"/>
          <w:lang w:val="lt-LT"/>
        </w:rPr>
      </w:pPr>
    </w:p>
    <w:p w14:paraId="3900E366" w14:textId="7ACA662E" w:rsidR="00B97193" w:rsidRPr="00B97193" w:rsidRDefault="00F315E3" w:rsidP="00B97193">
      <w:pPr>
        <w:tabs>
          <w:tab w:val="left" w:pos="567"/>
        </w:tabs>
        <w:spacing w:after="0" w:line="240" w:lineRule="auto"/>
        <w:rPr>
          <w:rFonts w:ascii="Times New Roman" w:eastAsia="Calibri" w:hAnsi="Times New Roman" w:cs="Times New Roman"/>
          <w:lang w:val="lt-LT"/>
        </w:rPr>
      </w:pPr>
      <w:r>
        <w:rPr>
          <w:rFonts w:ascii="Times New Roman" w:eastAsia="Calibri" w:hAnsi="Times New Roman" w:cs="Times New Roman"/>
          <w:lang w:val="lt-LT"/>
        </w:rPr>
        <w:t>Kiekvienoje š</w:t>
      </w:r>
      <w:r w:rsidR="00B97193" w:rsidRPr="00B97193">
        <w:rPr>
          <w:rFonts w:ascii="Times New Roman" w:eastAsia="Calibri" w:hAnsi="Times New Roman" w:cs="Times New Roman"/>
          <w:lang w:val="lt-LT"/>
        </w:rPr>
        <w:t xml:space="preserve">io vaisto </w:t>
      </w:r>
      <w:r w:rsidRPr="00F315E3">
        <w:rPr>
          <w:rFonts w:ascii="Times New Roman" w:eastAsia="Calibri" w:hAnsi="Times New Roman" w:cs="Times New Roman"/>
          <w:lang w:val="lt-LT"/>
        </w:rPr>
        <w:t xml:space="preserve">disperguojamojoje tabletėje yra </w:t>
      </w:r>
      <w:r w:rsidR="00B97193" w:rsidRPr="00B97193">
        <w:rPr>
          <w:rFonts w:ascii="Times New Roman" w:eastAsia="Calibri" w:hAnsi="Times New Roman" w:cs="Times New Roman"/>
          <w:lang w:val="lt-LT"/>
        </w:rPr>
        <w:t>0,</w:t>
      </w:r>
      <w:r>
        <w:rPr>
          <w:rFonts w:ascii="Times New Roman" w:eastAsia="Calibri" w:hAnsi="Times New Roman" w:cs="Times New Roman"/>
          <w:lang w:val="lt-LT"/>
        </w:rPr>
        <w:t>032</w:t>
      </w:r>
      <w:r w:rsidR="00B97193" w:rsidRPr="00B97193">
        <w:rPr>
          <w:rFonts w:ascii="Times New Roman" w:eastAsia="Calibri" w:hAnsi="Times New Roman" w:cs="Times New Roman"/>
          <w:lang w:val="lt-LT"/>
        </w:rPr>
        <w:t> mg sorbitolio.</w:t>
      </w:r>
    </w:p>
    <w:p w14:paraId="72208729" w14:textId="77777777" w:rsidR="00B97193" w:rsidRPr="00B97193" w:rsidRDefault="00B97193" w:rsidP="00B97193">
      <w:pPr>
        <w:tabs>
          <w:tab w:val="left" w:pos="567"/>
        </w:tabs>
        <w:spacing w:after="0" w:line="240" w:lineRule="auto"/>
        <w:rPr>
          <w:rFonts w:ascii="Times New Roman" w:eastAsia="Calibri" w:hAnsi="Times New Roman" w:cs="Times New Roman"/>
          <w:lang w:val="lt-LT"/>
        </w:rPr>
      </w:pPr>
    </w:p>
    <w:p w14:paraId="64EE1831" w14:textId="22DE4072" w:rsidR="00B97193" w:rsidRPr="00B97193" w:rsidRDefault="00B97193" w:rsidP="00B97193">
      <w:pPr>
        <w:tabs>
          <w:tab w:val="left" w:pos="567"/>
        </w:tabs>
        <w:spacing w:after="0" w:line="240" w:lineRule="auto"/>
        <w:rPr>
          <w:rFonts w:ascii="Times New Roman" w:eastAsia="Calibri" w:hAnsi="Times New Roman" w:cs="Times New Roman"/>
          <w:lang w:val="lt-LT"/>
        </w:rPr>
      </w:pPr>
      <w:r w:rsidRPr="00B97193">
        <w:rPr>
          <w:rFonts w:ascii="Times New Roman" w:eastAsia="Calibri" w:hAnsi="Times New Roman" w:cs="Times New Roman"/>
          <w:lang w:val="lt-LT"/>
        </w:rPr>
        <w:t xml:space="preserve">Šio vaisto sudėtyje yra </w:t>
      </w:r>
      <w:r w:rsidR="00F77A0A">
        <w:rPr>
          <w:rFonts w:ascii="Times New Roman" w:eastAsia="Calibri" w:hAnsi="Times New Roman" w:cs="Times New Roman"/>
          <w:lang w:val="lt-LT"/>
        </w:rPr>
        <w:t>12,6</w:t>
      </w:r>
      <w:r w:rsidRPr="00B97193">
        <w:rPr>
          <w:rFonts w:ascii="Times New Roman" w:eastAsia="Calibri" w:hAnsi="Times New Roman" w:cs="Times New Roman"/>
          <w:lang w:val="lt-LT"/>
        </w:rPr>
        <w:t> </w:t>
      </w:r>
      <w:proofErr w:type="spellStart"/>
      <w:r w:rsidRPr="00B97193">
        <w:rPr>
          <w:rFonts w:ascii="Times New Roman" w:eastAsia="Calibri" w:hAnsi="Times New Roman" w:cs="Times New Roman"/>
          <w:lang w:val="lt-LT"/>
        </w:rPr>
        <w:t>ng</w:t>
      </w:r>
      <w:proofErr w:type="spellEnd"/>
      <w:r w:rsidRPr="00B97193">
        <w:rPr>
          <w:rFonts w:ascii="Times New Roman" w:eastAsia="Calibri" w:hAnsi="Times New Roman" w:cs="Times New Roman"/>
          <w:lang w:val="lt-LT"/>
        </w:rPr>
        <w:t xml:space="preserve"> sieros dioksido. Retais atvejais gali sukelti sunkių padidėjusio jautrumo reakcijų ir bronchų spazmą. </w:t>
      </w:r>
    </w:p>
    <w:p w14:paraId="1DF60707" w14:textId="77777777" w:rsidR="00F315E3" w:rsidRDefault="00F315E3" w:rsidP="00F315E3">
      <w:pPr>
        <w:tabs>
          <w:tab w:val="left" w:pos="567"/>
        </w:tabs>
        <w:spacing w:after="0" w:line="240" w:lineRule="auto"/>
        <w:rPr>
          <w:rFonts w:ascii="Times New Roman" w:hAnsi="Times New Roman" w:cs="Times New Roman"/>
          <w:lang w:val="lt-LT"/>
        </w:rPr>
      </w:pPr>
    </w:p>
    <w:p w14:paraId="468CB57E" w14:textId="695DD5D4" w:rsidR="00F315E3" w:rsidRPr="0053564B" w:rsidRDefault="00F315E3" w:rsidP="00F315E3">
      <w:pPr>
        <w:tabs>
          <w:tab w:val="left" w:pos="567"/>
        </w:tabs>
        <w:spacing w:after="0" w:line="240" w:lineRule="auto"/>
        <w:rPr>
          <w:rFonts w:ascii="Times New Roman" w:hAnsi="Times New Roman" w:cs="Times New Roman"/>
          <w:i/>
          <w:lang w:val="lt-LT"/>
        </w:rPr>
      </w:pPr>
      <w:r>
        <w:rPr>
          <w:rFonts w:ascii="Times New Roman" w:hAnsi="Times New Roman" w:cs="Times New Roman"/>
          <w:i/>
          <w:highlight w:val="lightGray"/>
          <w:lang w:val="lt-LT"/>
        </w:rPr>
        <w:lastRenderedPageBreak/>
        <w:t>100</w:t>
      </w:r>
      <w:r w:rsidRPr="0053564B">
        <w:rPr>
          <w:rFonts w:ascii="Times New Roman" w:hAnsi="Times New Roman" w:cs="Times New Roman"/>
          <w:i/>
          <w:highlight w:val="lightGray"/>
          <w:lang w:val="lt-LT"/>
        </w:rPr>
        <w:t>0 mg disperguojamoji tabletė</w:t>
      </w:r>
    </w:p>
    <w:p w14:paraId="1F1B74AC" w14:textId="77777777" w:rsidR="00F315E3" w:rsidRPr="00B97193" w:rsidRDefault="00F315E3" w:rsidP="00F315E3">
      <w:pPr>
        <w:tabs>
          <w:tab w:val="left" w:pos="567"/>
        </w:tabs>
        <w:spacing w:after="0" w:line="240" w:lineRule="auto"/>
        <w:rPr>
          <w:rFonts w:ascii="Times New Roman" w:eastAsia="Calibri" w:hAnsi="Times New Roman" w:cs="Times New Roman"/>
          <w:lang w:val="lt-LT"/>
        </w:rPr>
      </w:pPr>
    </w:p>
    <w:p w14:paraId="7B57B26A" w14:textId="435B0A3D" w:rsidR="00F315E3" w:rsidRPr="0053564B" w:rsidRDefault="00F315E3" w:rsidP="00F315E3">
      <w:pPr>
        <w:tabs>
          <w:tab w:val="left" w:pos="567"/>
        </w:tabs>
        <w:spacing w:after="0" w:line="240" w:lineRule="auto"/>
        <w:rPr>
          <w:rFonts w:ascii="Times New Roman" w:eastAsia="Calibri" w:hAnsi="Times New Roman" w:cs="Times New Roman"/>
          <w:highlight w:val="lightGray"/>
          <w:lang w:val="lt-LT"/>
        </w:rPr>
      </w:pPr>
      <w:r w:rsidRPr="0053564B">
        <w:rPr>
          <w:rFonts w:ascii="Times New Roman" w:eastAsia="Calibri" w:hAnsi="Times New Roman" w:cs="Times New Roman"/>
          <w:highlight w:val="lightGray"/>
          <w:lang w:val="lt-LT"/>
        </w:rPr>
        <w:t xml:space="preserve">Šio vaisto kiekvienoje disperguojamojoje tabletėje yra </w:t>
      </w:r>
      <w:r w:rsidR="00F77A0A">
        <w:rPr>
          <w:rFonts w:ascii="Times New Roman" w:eastAsia="Calibri" w:hAnsi="Times New Roman" w:cs="Times New Roman"/>
          <w:highlight w:val="lightGray"/>
          <w:lang w:val="lt-LT"/>
        </w:rPr>
        <w:t>4,8</w:t>
      </w:r>
      <w:r w:rsidRPr="0053564B">
        <w:rPr>
          <w:rFonts w:ascii="Times New Roman" w:eastAsia="Calibri" w:hAnsi="Times New Roman" w:cs="Times New Roman"/>
          <w:highlight w:val="lightGray"/>
          <w:lang w:val="lt-LT"/>
        </w:rPr>
        <w:t xml:space="preserve"> mg </w:t>
      </w:r>
      <w:proofErr w:type="spellStart"/>
      <w:r w:rsidRPr="0053564B">
        <w:rPr>
          <w:rFonts w:ascii="Times New Roman" w:eastAsia="Calibri" w:hAnsi="Times New Roman" w:cs="Times New Roman"/>
          <w:highlight w:val="lightGray"/>
          <w:lang w:val="lt-LT"/>
        </w:rPr>
        <w:t>aspartamo</w:t>
      </w:r>
      <w:proofErr w:type="spellEnd"/>
      <w:r w:rsidRPr="0053564B">
        <w:rPr>
          <w:rFonts w:ascii="Times New Roman" w:eastAsia="Calibri" w:hAnsi="Times New Roman" w:cs="Times New Roman"/>
          <w:highlight w:val="lightGray"/>
          <w:lang w:val="lt-LT"/>
        </w:rPr>
        <w:t>. Aspartamas yra fenilalanino šaltinis. Jis gali būti kenksmingas sergantiems fenilketonurija, reta genetine liga, kuria sergant fenilaninas kaupiasi organizme, nes organizmas negali jo tinkamai pašalinti.</w:t>
      </w:r>
    </w:p>
    <w:p w14:paraId="6E6474BB" w14:textId="77777777" w:rsidR="00F315E3" w:rsidRPr="0053564B" w:rsidRDefault="00F315E3" w:rsidP="00F315E3">
      <w:pPr>
        <w:tabs>
          <w:tab w:val="left" w:pos="567"/>
        </w:tabs>
        <w:spacing w:after="0" w:line="240" w:lineRule="auto"/>
        <w:rPr>
          <w:rFonts w:ascii="Times New Roman" w:eastAsia="Calibri" w:hAnsi="Times New Roman" w:cs="Times New Roman"/>
          <w:highlight w:val="lightGray"/>
          <w:lang w:val="lt-LT"/>
        </w:rPr>
      </w:pPr>
    </w:p>
    <w:p w14:paraId="1EDF1D40" w14:textId="28748A55" w:rsidR="00F315E3" w:rsidRPr="0053564B" w:rsidRDefault="00F315E3" w:rsidP="00F315E3">
      <w:pPr>
        <w:autoSpaceDE w:val="0"/>
        <w:autoSpaceDN w:val="0"/>
        <w:adjustRightInd w:val="0"/>
        <w:spacing w:after="0" w:line="240" w:lineRule="auto"/>
        <w:rPr>
          <w:rFonts w:ascii="Times New Roman" w:eastAsia="Calibri" w:hAnsi="Times New Roman" w:cs="Times New Roman"/>
          <w:highlight w:val="lightGray"/>
          <w:lang w:val="lt-LT"/>
        </w:rPr>
      </w:pPr>
      <w:r w:rsidRPr="0053564B">
        <w:rPr>
          <w:rFonts w:ascii="Times New Roman" w:eastAsia="Calibri" w:hAnsi="Times New Roman" w:cs="Times New Roman"/>
          <w:highlight w:val="lightGray"/>
          <w:lang w:val="lt-LT"/>
        </w:rPr>
        <w:t>Šio vaisto kiekvienoje disperguojamojoje tabletėje yra ne daugiau kaip 0,</w:t>
      </w:r>
      <w:r w:rsidR="00B85E95">
        <w:rPr>
          <w:rFonts w:ascii="Times New Roman" w:eastAsia="Calibri" w:hAnsi="Times New Roman" w:cs="Times New Roman"/>
          <w:highlight w:val="lightGray"/>
          <w:lang w:val="lt-LT"/>
        </w:rPr>
        <w:t>60</w:t>
      </w:r>
      <w:r w:rsidRPr="0053564B">
        <w:rPr>
          <w:rFonts w:ascii="Times New Roman" w:eastAsia="Calibri" w:hAnsi="Times New Roman" w:cs="Times New Roman"/>
          <w:highlight w:val="lightGray"/>
          <w:lang w:val="lt-LT"/>
        </w:rPr>
        <w:t xml:space="preserve"> mg benzilo alkoholio. Benzilo alkoholis gali sukelti alerginių reakcijų. </w:t>
      </w:r>
      <w:r w:rsidRPr="0053564B">
        <w:rPr>
          <w:rFonts w:ascii="Times New Roman" w:eastAsia="Times New Roman" w:hAnsi="Times New Roman" w:cs="Times New Roman"/>
          <w:highlight w:val="lightGray"/>
          <w:lang w:val="lt-LT" w:eastAsia="lt-LT"/>
        </w:rPr>
        <w:t xml:space="preserve">Pasitarkite su gydytoju arba vaistininku, jeigu esate nėščia arba žindote kūdikį, sergate kepenų arba inkstų ligomis, kadangi didelis benzilo alkoholio kiekis gali kauptis Jūsų organizme ir sukelti šalutinį poveikį (vadinamąją metabolinę acidozę). Nevartokite ilgiau nei savaitę mažiems vaikams (jaunesniems kaip </w:t>
      </w:r>
      <w:r w:rsidR="005B3F93" w:rsidRPr="0053564B">
        <w:rPr>
          <w:rFonts w:ascii="Times New Roman" w:eastAsia="Times New Roman" w:hAnsi="Times New Roman" w:cs="Times New Roman"/>
          <w:highlight w:val="lightGray"/>
          <w:lang w:val="lt-LT" w:eastAsia="lt-LT"/>
        </w:rPr>
        <w:t>3</w:t>
      </w:r>
      <w:r w:rsidR="005B3F93">
        <w:rPr>
          <w:rFonts w:ascii="Times New Roman" w:eastAsia="Times New Roman" w:hAnsi="Times New Roman" w:cs="Times New Roman"/>
          <w:highlight w:val="lightGray"/>
          <w:lang w:val="lt-LT" w:eastAsia="lt-LT"/>
        </w:rPr>
        <w:t> </w:t>
      </w:r>
      <w:r w:rsidRPr="0053564B">
        <w:rPr>
          <w:rFonts w:ascii="Times New Roman" w:eastAsia="Times New Roman" w:hAnsi="Times New Roman" w:cs="Times New Roman"/>
          <w:highlight w:val="lightGray"/>
          <w:lang w:val="lt-LT" w:eastAsia="lt-LT"/>
        </w:rPr>
        <w:t>metų), nebent tai patarė gydytojas arba vaistininkas.</w:t>
      </w:r>
      <w:r w:rsidRPr="0053564B">
        <w:rPr>
          <w:rFonts w:ascii="Verdana" w:eastAsia="Times New Roman" w:hAnsi="Verdana" w:cs="Verdana"/>
          <w:sz w:val="17"/>
          <w:szCs w:val="17"/>
          <w:highlight w:val="lightGray"/>
          <w:lang w:val="lt-LT" w:eastAsia="lt-LT"/>
        </w:rPr>
        <w:t xml:space="preserve"> </w:t>
      </w:r>
    </w:p>
    <w:p w14:paraId="7071E8B4" w14:textId="77777777" w:rsidR="00F315E3" w:rsidRPr="0053564B" w:rsidRDefault="00F315E3" w:rsidP="00F315E3">
      <w:pPr>
        <w:spacing w:after="0" w:line="240" w:lineRule="auto"/>
        <w:rPr>
          <w:rFonts w:ascii="Times New Roman" w:eastAsia="Calibri" w:hAnsi="Times New Roman" w:cs="Times New Roman"/>
          <w:szCs w:val="24"/>
          <w:highlight w:val="lightGray"/>
          <w:lang w:val="lt-LT"/>
        </w:rPr>
      </w:pPr>
    </w:p>
    <w:p w14:paraId="5F4DED4C" w14:textId="19EBB220" w:rsidR="00F315E3" w:rsidRPr="0053564B" w:rsidRDefault="00F315E3" w:rsidP="00F315E3">
      <w:pPr>
        <w:spacing w:after="0" w:line="240" w:lineRule="auto"/>
        <w:rPr>
          <w:rFonts w:ascii="Times New Roman" w:eastAsia="Calibri" w:hAnsi="Times New Roman" w:cs="Times New Roman"/>
          <w:szCs w:val="24"/>
          <w:highlight w:val="lightGray"/>
          <w:lang w:val="lt-LT"/>
        </w:rPr>
      </w:pPr>
      <w:r w:rsidRPr="0053564B">
        <w:rPr>
          <w:rFonts w:ascii="Times New Roman" w:eastAsia="Calibri" w:hAnsi="Times New Roman" w:cs="Times New Roman"/>
          <w:highlight w:val="lightGray"/>
          <w:lang w:val="lt-LT"/>
        </w:rPr>
        <w:t>Šio vaisto kiekvienoje disperguojamojoje tabletėje yra ne daugiau kaip 0,2</w:t>
      </w:r>
      <w:r w:rsidR="00B85E95">
        <w:rPr>
          <w:rFonts w:ascii="Times New Roman" w:eastAsia="Calibri" w:hAnsi="Times New Roman" w:cs="Times New Roman"/>
          <w:highlight w:val="lightGray"/>
          <w:lang w:val="lt-LT"/>
        </w:rPr>
        <w:t>9</w:t>
      </w:r>
      <w:r w:rsidRPr="0053564B">
        <w:rPr>
          <w:rFonts w:ascii="Times New Roman" w:eastAsia="Calibri" w:hAnsi="Times New Roman" w:cs="Times New Roman"/>
          <w:highlight w:val="lightGray"/>
          <w:lang w:val="lt-LT"/>
        </w:rPr>
        <w:t> mg benzilbenzoato. Benzilbenzoatas naujagimiams (</w:t>
      </w:r>
      <w:r w:rsidR="005B3F93" w:rsidRPr="0053564B">
        <w:rPr>
          <w:rFonts w:ascii="Times New Roman" w:eastAsia="Calibri" w:hAnsi="Times New Roman" w:cs="Times New Roman"/>
          <w:highlight w:val="lightGray"/>
          <w:lang w:val="lt-LT"/>
        </w:rPr>
        <w:t>iki</w:t>
      </w:r>
      <w:r w:rsidR="005B3F93">
        <w:rPr>
          <w:rFonts w:ascii="Times New Roman" w:eastAsia="Calibri" w:hAnsi="Times New Roman" w:cs="Times New Roman"/>
          <w:highlight w:val="lightGray"/>
          <w:lang w:val="lt-LT"/>
        </w:rPr>
        <w:t> </w:t>
      </w:r>
      <w:r w:rsidRPr="0053564B">
        <w:rPr>
          <w:rFonts w:ascii="Times New Roman" w:eastAsia="Calibri" w:hAnsi="Times New Roman" w:cs="Times New Roman"/>
          <w:highlight w:val="lightGray"/>
          <w:lang w:val="lt-LT"/>
        </w:rPr>
        <w:t>4 savaičių) gali sunkinti geltą (odos ir akių pageltimą).</w:t>
      </w:r>
    </w:p>
    <w:p w14:paraId="3D9D8EDE" w14:textId="77777777" w:rsidR="00F315E3" w:rsidRPr="0053564B" w:rsidRDefault="00F315E3" w:rsidP="00F315E3">
      <w:pPr>
        <w:spacing w:after="0" w:line="240" w:lineRule="auto"/>
        <w:rPr>
          <w:rFonts w:ascii="Times New Roman" w:eastAsia="Calibri" w:hAnsi="Times New Roman" w:cs="Times New Roman"/>
          <w:szCs w:val="24"/>
          <w:highlight w:val="lightGray"/>
          <w:lang w:val="lt-LT"/>
        </w:rPr>
      </w:pPr>
    </w:p>
    <w:p w14:paraId="607EBE00" w14:textId="6424DF92" w:rsidR="00F315E3" w:rsidRPr="0053564B" w:rsidRDefault="00F315E3" w:rsidP="00F315E3">
      <w:pPr>
        <w:spacing w:after="0" w:line="240" w:lineRule="auto"/>
        <w:rPr>
          <w:rFonts w:ascii="Times New Roman" w:eastAsia="Calibri" w:hAnsi="Times New Roman" w:cs="Times New Roman"/>
          <w:szCs w:val="24"/>
          <w:highlight w:val="lightGray"/>
          <w:lang w:val="lt-LT"/>
        </w:rPr>
      </w:pPr>
      <w:r w:rsidRPr="0053564B">
        <w:rPr>
          <w:rFonts w:ascii="Times New Roman" w:eastAsia="Calibri" w:hAnsi="Times New Roman" w:cs="Times New Roman"/>
          <w:szCs w:val="24"/>
          <w:highlight w:val="lightGray"/>
          <w:lang w:val="lt-LT"/>
        </w:rPr>
        <w:t>Šio vaisto disperguojamojoje tabletėje yra mažiau kaip 1 mmol (23 mg) natrio, t.</w:t>
      </w:r>
      <w:r w:rsidR="005B3F93">
        <w:rPr>
          <w:rFonts w:ascii="Times New Roman" w:eastAsia="Calibri" w:hAnsi="Times New Roman" w:cs="Times New Roman"/>
          <w:szCs w:val="24"/>
          <w:highlight w:val="lightGray"/>
          <w:lang w:val="lt-LT"/>
        </w:rPr>
        <w:t xml:space="preserve"> </w:t>
      </w:r>
      <w:r w:rsidRPr="0053564B">
        <w:rPr>
          <w:rFonts w:ascii="Times New Roman" w:eastAsia="Calibri" w:hAnsi="Times New Roman" w:cs="Times New Roman"/>
          <w:szCs w:val="24"/>
          <w:highlight w:val="lightGray"/>
          <w:lang w:val="lt-LT"/>
        </w:rPr>
        <w:t>y. jis beveik neturi reikšmės.</w:t>
      </w:r>
    </w:p>
    <w:p w14:paraId="794C00A8" w14:textId="77777777" w:rsidR="00F315E3" w:rsidRPr="0053564B" w:rsidRDefault="00F315E3" w:rsidP="00F315E3">
      <w:pPr>
        <w:spacing w:after="0" w:line="240" w:lineRule="auto"/>
        <w:rPr>
          <w:rFonts w:ascii="Times New Roman" w:eastAsia="Calibri" w:hAnsi="Times New Roman" w:cs="Times New Roman"/>
          <w:szCs w:val="24"/>
          <w:highlight w:val="lightGray"/>
          <w:lang w:val="lt-LT"/>
        </w:rPr>
      </w:pPr>
    </w:p>
    <w:p w14:paraId="73C21421" w14:textId="1ADBBBF4" w:rsidR="00F315E3" w:rsidRPr="0053564B" w:rsidRDefault="00F315E3" w:rsidP="00F315E3">
      <w:pPr>
        <w:tabs>
          <w:tab w:val="left" w:pos="567"/>
        </w:tabs>
        <w:spacing w:after="0" w:line="240" w:lineRule="auto"/>
        <w:rPr>
          <w:rFonts w:ascii="Times New Roman" w:eastAsia="Calibri" w:hAnsi="Times New Roman" w:cs="Times New Roman"/>
          <w:highlight w:val="lightGray"/>
          <w:lang w:val="lt-LT"/>
        </w:rPr>
      </w:pPr>
      <w:r w:rsidRPr="0053564B">
        <w:rPr>
          <w:rFonts w:ascii="Times New Roman" w:eastAsia="Calibri" w:hAnsi="Times New Roman" w:cs="Times New Roman"/>
          <w:highlight w:val="lightGray"/>
          <w:lang w:val="lt-LT"/>
        </w:rPr>
        <w:t>Kiekvienoje šio vaisto disperguojamojoje tabletėje yra 0,0</w:t>
      </w:r>
      <w:r w:rsidR="00B85E95">
        <w:rPr>
          <w:rFonts w:ascii="Times New Roman" w:eastAsia="Calibri" w:hAnsi="Times New Roman" w:cs="Times New Roman"/>
          <w:highlight w:val="lightGray"/>
          <w:lang w:val="lt-LT"/>
        </w:rPr>
        <w:t>64</w:t>
      </w:r>
      <w:r w:rsidRPr="0053564B">
        <w:rPr>
          <w:rFonts w:ascii="Times New Roman" w:eastAsia="Calibri" w:hAnsi="Times New Roman" w:cs="Times New Roman"/>
          <w:highlight w:val="lightGray"/>
          <w:lang w:val="lt-LT"/>
        </w:rPr>
        <w:t> mg sorbitolio.</w:t>
      </w:r>
    </w:p>
    <w:p w14:paraId="778B33CA" w14:textId="77777777" w:rsidR="00F315E3" w:rsidRPr="0053564B" w:rsidRDefault="00F315E3" w:rsidP="00F315E3">
      <w:pPr>
        <w:tabs>
          <w:tab w:val="left" w:pos="567"/>
        </w:tabs>
        <w:spacing w:after="0" w:line="240" w:lineRule="auto"/>
        <w:rPr>
          <w:rFonts w:ascii="Times New Roman" w:eastAsia="Calibri" w:hAnsi="Times New Roman" w:cs="Times New Roman"/>
          <w:highlight w:val="lightGray"/>
          <w:lang w:val="lt-LT"/>
        </w:rPr>
      </w:pPr>
    </w:p>
    <w:p w14:paraId="324ECBB0" w14:textId="16A4A22D" w:rsidR="00F315E3" w:rsidRPr="00B97193" w:rsidRDefault="00F315E3" w:rsidP="00F315E3">
      <w:pPr>
        <w:tabs>
          <w:tab w:val="left" w:pos="567"/>
        </w:tabs>
        <w:spacing w:after="0" w:line="240" w:lineRule="auto"/>
        <w:rPr>
          <w:rFonts w:ascii="Times New Roman" w:eastAsia="Calibri" w:hAnsi="Times New Roman" w:cs="Times New Roman"/>
          <w:lang w:val="lt-LT"/>
        </w:rPr>
      </w:pPr>
      <w:r w:rsidRPr="0053564B">
        <w:rPr>
          <w:rFonts w:ascii="Times New Roman" w:eastAsia="Calibri" w:hAnsi="Times New Roman" w:cs="Times New Roman"/>
          <w:highlight w:val="lightGray"/>
          <w:lang w:val="lt-LT"/>
        </w:rPr>
        <w:t xml:space="preserve">Šio vaisto sudėtyje yra </w:t>
      </w:r>
      <w:r w:rsidR="00F77A0A">
        <w:rPr>
          <w:rFonts w:ascii="Times New Roman" w:eastAsia="Calibri" w:hAnsi="Times New Roman" w:cs="Times New Roman"/>
          <w:highlight w:val="lightGray"/>
          <w:lang w:val="lt-LT"/>
        </w:rPr>
        <w:t>25,24</w:t>
      </w:r>
      <w:r w:rsidRPr="0053564B">
        <w:rPr>
          <w:rFonts w:ascii="Times New Roman" w:eastAsia="Calibri" w:hAnsi="Times New Roman" w:cs="Times New Roman"/>
          <w:highlight w:val="lightGray"/>
          <w:lang w:val="lt-LT"/>
        </w:rPr>
        <w:t> </w:t>
      </w:r>
      <w:proofErr w:type="spellStart"/>
      <w:r w:rsidRPr="0053564B">
        <w:rPr>
          <w:rFonts w:ascii="Times New Roman" w:eastAsia="Calibri" w:hAnsi="Times New Roman" w:cs="Times New Roman"/>
          <w:highlight w:val="lightGray"/>
          <w:lang w:val="lt-LT"/>
        </w:rPr>
        <w:t>ng</w:t>
      </w:r>
      <w:proofErr w:type="spellEnd"/>
      <w:r w:rsidRPr="0053564B">
        <w:rPr>
          <w:rFonts w:ascii="Times New Roman" w:eastAsia="Calibri" w:hAnsi="Times New Roman" w:cs="Times New Roman"/>
          <w:highlight w:val="lightGray"/>
          <w:lang w:val="lt-LT"/>
        </w:rPr>
        <w:t xml:space="preserve"> sieros dioksido. Retais atvejais gali sukelti sunkių padidėjusio jautrumo reakcijų ir bronchų spazmą.</w:t>
      </w:r>
      <w:r w:rsidRPr="00B97193">
        <w:rPr>
          <w:rFonts w:ascii="Times New Roman" w:eastAsia="Calibri" w:hAnsi="Times New Roman" w:cs="Times New Roman"/>
          <w:lang w:val="lt-LT"/>
        </w:rPr>
        <w:t xml:space="preserve"> </w:t>
      </w:r>
    </w:p>
    <w:p w14:paraId="6E096FEA" w14:textId="77777777" w:rsidR="00F315E3" w:rsidRDefault="00F315E3" w:rsidP="00B82D20">
      <w:pPr>
        <w:tabs>
          <w:tab w:val="left" w:pos="567"/>
        </w:tabs>
        <w:spacing w:after="0" w:line="240" w:lineRule="auto"/>
        <w:rPr>
          <w:rFonts w:ascii="Times New Roman" w:hAnsi="Times New Roman" w:cs="Times New Roman"/>
          <w:lang w:val="lt-LT"/>
        </w:rPr>
      </w:pPr>
    </w:p>
    <w:p w14:paraId="7B1743B0" w14:textId="77777777" w:rsidR="00F315E3" w:rsidRPr="00B82D20" w:rsidRDefault="00F315E3" w:rsidP="00B82D20">
      <w:pPr>
        <w:tabs>
          <w:tab w:val="left" w:pos="567"/>
        </w:tabs>
        <w:spacing w:after="0" w:line="240" w:lineRule="auto"/>
        <w:rPr>
          <w:rFonts w:ascii="Times New Roman" w:hAnsi="Times New Roman" w:cs="Times New Roman"/>
          <w:lang w:val="lt-LT"/>
        </w:rPr>
      </w:pPr>
    </w:p>
    <w:p w14:paraId="6A64FB6E" w14:textId="77777777" w:rsidR="00247631" w:rsidRPr="00B82D20" w:rsidRDefault="00247631" w:rsidP="00B82D20">
      <w:pPr>
        <w:keepNext/>
        <w:tabs>
          <w:tab w:val="left" w:pos="567"/>
        </w:tabs>
        <w:spacing w:after="0" w:line="240" w:lineRule="auto"/>
        <w:ind w:left="567" w:hanging="567"/>
        <w:outlineLvl w:val="1"/>
        <w:rPr>
          <w:rFonts w:ascii="Times New Roman" w:eastAsia="Times New Roman" w:hAnsi="Times New Roman" w:cs="Times New Roman"/>
          <w:szCs w:val="20"/>
          <w:lang w:val="lt-LT" w:eastAsia="lt-LT"/>
        </w:rPr>
      </w:pPr>
      <w:r w:rsidRPr="00B82D20">
        <w:rPr>
          <w:rFonts w:ascii="Times New Roman" w:hAnsi="Times New Roman" w:cs="Times New Roman"/>
          <w:b/>
          <w:lang w:val="lt-LT"/>
        </w:rPr>
        <w:t>3.</w:t>
      </w:r>
      <w:r w:rsidRPr="00B82D20">
        <w:rPr>
          <w:rFonts w:ascii="Times New Roman" w:hAnsi="Times New Roman" w:cs="Times New Roman"/>
          <w:b/>
          <w:lang w:val="lt-LT"/>
        </w:rPr>
        <w:tab/>
        <w:t>Kaip vartoti Ospamox</w:t>
      </w:r>
    </w:p>
    <w:p w14:paraId="3F0EA924"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07B9F6C" w14:textId="19155DAD"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Visada vartokite šį vaistą tiksliai</w:t>
      </w:r>
      <w:r w:rsidR="00920010">
        <w:rPr>
          <w:rFonts w:ascii="Times New Roman" w:hAnsi="Times New Roman" w:cs="Times New Roman"/>
          <w:lang w:val="lt-LT"/>
        </w:rPr>
        <w:t>,</w:t>
      </w:r>
      <w:r w:rsidRPr="00B82D20">
        <w:rPr>
          <w:rFonts w:ascii="Times New Roman" w:hAnsi="Times New Roman" w:cs="Times New Roman"/>
          <w:lang w:val="lt-LT"/>
        </w:rPr>
        <w:t xml:space="preserve"> kaip nurodė gydytojas. Jeigu abejojate, kreipkitės į gydytoją arba vaistininką. </w:t>
      </w:r>
    </w:p>
    <w:p w14:paraId="119FC7CE"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9C0EDF2" w14:textId="77777777" w:rsidR="00247631" w:rsidRPr="00B82D20" w:rsidRDefault="00247631" w:rsidP="00B82D20">
      <w:pPr>
        <w:numPr>
          <w:ilvl w:val="0"/>
          <w:numId w:val="8"/>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Tabletes galima vartoti dvejopai: pradžioje ištirpinti vandenyje ir po to išgerti arba nuryti užsigeriant vandeniu. Kad būtų lengviau nuryti, tabletes galima perlaužti. </w:t>
      </w:r>
    </w:p>
    <w:p w14:paraId="39753B06" w14:textId="77777777" w:rsidR="00247631" w:rsidRPr="00B82D20" w:rsidRDefault="00247631" w:rsidP="00B82D20">
      <w:pPr>
        <w:numPr>
          <w:ilvl w:val="0"/>
          <w:numId w:val="8"/>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Dozes paskirstykite taip, kad jas išgertumėte vienodais laiko intervalais ne dažniau kaip kas 4 valandas. </w:t>
      </w:r>
    </w:p>
    <w:p w14:paraId="61663469" w14:textId="77777777" w:rsidR="00247631" w:rsidRPr="00B82D20" w:rsidRDefault="00247631" w:rsidP="00B82D20">
      <w:pPr>
        <w:autoSpaceDE w:val="0"/>
        <w:autoSpaceDN w:val="0"/>
        <w:adjustRightInd w:val="0"/>
        <w:spacing w:after="0" w:line="240" w:lineRule="auto"/>
        <w:rPr>
          <w:rFonts w:ascii="Times New Roman" w:hAnsi="Times New Roman" w:cs="Times New Roman"/>
        </w:rPr>
      </w:pPr>
    </w:p>
    <w:p w14:paraId="28F59B2E" w14:textId="77777777" w:rsidR="00247631" w:rsidRPr="00B82D20" w:rsidRDefault="00247631" w:rsidP="00B82D20">
      <w:pPr>
        <w:autoSpaceDE w:val="0"/>
        <w:autoSpaceDN w:val="0"/>
        <w:adjustRightInd w:val="0"/>
        <w:spacing w:after="0" w:line="240" w:lineRule="auto"/>
        <w:ind w:left="567" w:hanging="568"/>
        <w:rPr>
          <w:rFonts w:ascii="Times New Roman" w:hAnsi="Times New Roman" w:cs="Times New Roman"/>
        </w:rPr>
      </w:pPr>
      <w:r w:rsidRPr="00B82D20">
        <w:rPr>
          <w:rFonts w:ascii="Times New Roman" w:hAnsi="Times New Roman" w:cs="Times New Roman"/>
          <w:color w:val="000000"/>
          <w:lang w:val="lt-LT"/>
        </w:rPr>
        <w:t xml:space="preserve">Įprasta dozė yra: </w:t>
      </w:r>
    </w:p>
    <w:p w14:paraId="714EF0ED" w14:textId="77777777" w:rsidR="00247631" w:rsidRPr="00B82D20" w:rsidRDefault="00247631" w:rsidP="00B82D20">
      <w:pPr>
        <w:autoSpaceDE w:val="0"/>
        <w:autoSpaceDN w:val="0"/>
        <w:adjustRightInd w:val="0"/>
        <w:spacing w:after="0" w:line="240" w:lineRule="auto"/>
        <w:ind w:left="567" w:hanging="568"/>
        <w:rPr>
          <w:rFonts w:ascii="Times New Roman" w:hAnsi="Times New Roman" w:cs="Times New Roman"/>
        </w:rPr>
      </w:pPr>
    </w:p>
    <w:p w14:paraId="7C7D9D4B" w14:textId="5B427503" w:rsidR="00247631" w:rsidRPr="00B82D20" w:rsidRDefault="00247631" w:rsidP="00B82D20">
      <w:pPr>
        <w:autoSpaceDE w:val="0"/>
        <w:autoSpaceDN w:val="0"/>
        <w:adjustRightInd w:val="0"/>
        <w:spacing w:after="0" w:line="240" w:lineRule="auto"/>
        <w:rPr>
          <w:rFonts w:ascii="Times New Roman" w:hAnsi="Times New Roman" w:cs="Times New Roman"/>
        </w:rPr>
      </w:pPr>
      <w:r w:rsidRPr="00B82D20">
        <w:rPr>
          <w:rFonts w:ascii="Times New Roman" w:hAnsi="Times New Roman" w:cs="Times New Roman"/>
          <w:b/>
          <w:color w:val="000000"/>
          <w:lang w:val="lt-LT"/>
        </w:rPr>
        <w:t>Vaikams, kurie sveria mažiau kaip 40</w:t>
      </w:r>
      <w:r w:rsidR="0061249B" w:rsidRPr="00B82D20">
        <w:rPr>
          <w:rFonts w:ascii="Times New Roman" w:eastAsia="Times New Roman" w:hAnsi="Times New Roman" w:cs="Times New Roman"/>
          <w:b/>
          <w:bCs/>
          <w:color w:val="000000"/>
          <w:lang w:val="lt-LT" w:eastAsia="lt-LT"/>
        </w:rPr>
        <w:t> </w:t>
      </w:r>
      <w:r w:rsidRPr="00B82D20">
        <w:rPr>
          <w:rFonts w:ascii="Times New Roman" w:hAnsi="Times New Roman" w:cs="Times New Roman"/>
          <w:b/>
          <w:color w:val="000000"/>
          <w:lang w:val="lt-LT"/>
        </w:rPr>
        <w:t xml:space="preserve">kg </w:t>
      </w:r>
    </w:p>
    <w:p w14:paraId="7A084758" w14:textId="77777777" w:rsidR="00247631" w:rsidRPr="00B82D20" w:rsidRDefault="00247631" w:rsidP="00B82D20">
      <w:pPr>
        <w:autoSpaceDE w:val="0"/>
        <w:autoSpaceDN w:val="0"/>
        <w:adjustRightInd w:val="0"/>
        <w:spacing w:after="0" w:line="240" w:lineRule="auto"/>
        <w:rPr>
          <w:rFonts w:ascii="Times New Roman" w:hAnsi="Times New Roman" w:cs="Times New Roman"/>
        </w:rPr>
      </w:pPr>
      <w:r w:rsidRPr="00B82D20">
        <w:rPr>
          <w:rFonts w:ascii="Times New Roman" w:hAnsi="Times New Roman" w:cs="Times New Roman"/>
          <w:color w:val="000000"/>
          <w:lang w:val="lt-LT"/>
        </w:rPr>
        <w:t xml:space="preserve">Visos dozės yra apskaičiuojamos pagal vaiko kūno masę kilogramais. </w:t>
      </w:r>
    </w:p>
    <w:p w14:paraId="2AA5F9F9" w14:textId="77777777" w:rsidR="00247631" w:rsidRPr="00B82D20" w:rsidRDefault="00247631" w:rsidP="00B82D20">
      <w:pPr>
        <w:numPr>
          <w:ilvl w:val="0"/>
          <w:numId w:val="9"/>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Jūsų gydytojas nurodys, kiek Ospamox reikia sugirdyti Jūsų kūdikiui arba vaikui. </w:t>
      </w:r>
    </w:p>
    <w:p w14:paraId="3C739ACD" w14:textId="17DCAEC9" w:rsidR="00247631" w:rsidRPr="00B82D20" w:rsidRDefault="00247631" w:rsidP="00B82D20">
      <w:pPr>
        <w:numPr>
          <w:ilvl w:val="0"/>
          <w:numId w:val="9"/>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Įprasta dozė yra nuo </w:t>
      </w:r>
      <w:r w:rsidR="00153B25" w:rsidRPr="00B82D20">
        <w:rPr>
          <w:rFonts w:ascii="Times New Roman" w:eastAsia="Times New Roman" w:hAnsi="Times New Roman" w:cs="Times New Roman"/>
          <w:color w:val="000000"/>
          <w:lang w:val="lt-LT" w:eastAsia="lt-LT"/>
        </w:rPr>
        <w:t>2</w:t>
      </w:r>
      <w:r w:rsidRPr="00B82D20">
        <w:rPr>
          <w:rFonts w:ascii="Times New Roman" w:eastAsia="Times New Roman" w:hAnsi="Times New Roman" w:cs="Times New Roman"/>
          <w:color w:val="000000"/>
          <w:lang w:val="lt-LT" w:eastAsia="lt-LT"/>
        </w:rPr>
        <w:t>0</w:t>
      </w:r>
      <w:r w:rsidR="0061249B" w:rsidRPr="00B82D20">
        <w:rPr>
          <w:rFonts w:ascii="Times New Roman" w:eastAsia="Times New Roman" w:hAnsi="Times New Roman" w:cs="Times New Roman"/>
          <w:color w:val="000000"/>
          <w:lang w:val="lt-LT" w:eastAsia="lt-LT"/>
        </w:rPr>
        <w:t> </w:t>
      </w:r>
      <w:r w:rsidRPr="00B82D20">
        <w:rPr>
          <w:rFonts w:ascii="Times New Roman" w:hAnsi="Times New Roman" w:cs="Times New Roman"/>
          <w:color w:val="000000"/>
          <w:lang w:val="lt-LT"/>
        </w:rPr>
        <w:t>mg iki 90</w:t>
      </w:r>
      <w:r w:rsidR="0061249B" w:rsidRPr="00B82D20">
        <w:rPr>
          <w:rFonts w:ascii="Times New Roman" w:eastAsia="Times New Roman" w:hAnsi="Times New Roman" w:cs="Times New Roman"/>
          <w:color w:val="000000"/>
          <w:lang w:val="lt-LT" w:eastAsia="lt-LT"/>
        </w:rPr>
        <w:t> </w:t>
      </w:r>
      <w:r w:rsidRPr="00B82D20">
        <w:rPr>
          <w:rFonts w:ascii="Times New Roman" w:hAnsi="Times New Roman" w:cs="Times New Roman"/>
          <w:color w:val="000000"/>
          <w:lang w:val="lt-LT"/>
        </w:rPr>
        <w:t xml:space="preserve">mg kiekvienam kilogramui kūno masės per parą, kurią reikia padalyti į dvi ar tris lygias dalis ir suvartoti atitinkamai per du ar tris kartus. </w:t>
      </w:r>
    </w:p>
    <w:p w14:paraId="3A06800B" w14:textId="7F1BE708" w:rsidR="00247631" w:rsidRPr="00B82D20" w:rsidRDefault="00247631" w:rsidP="00B82D20">
      <w:pPr>
        <w:numPr>
          <w:ilvl w:val="0"/>
          <w:numId w:val="9"/>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Didžiausia rekomenduojama dozė yra 100</w:t>
      </w:r>
      <w:r w:rsidR="0061249B" w:rsidRPr="00B82D20">
        <w:rPr>
          <w:rFonts w:ascii="Times New Roman" w:eastAsia="Times New Roman" w:hAnsi="Times New Roman" w:cs="Times New Roman"/>
          <w:color w:val="000000"/>
          <w:lang w:val="lt-LT" w:eastAsia="lt-LT"/>
        </w:rPr>
        <w:t> </w:t>
      </w:r>
      <w:r w:rsidRPr="00B82D20">
        <w:rPr>
          <w:rFonts w:ascii="Times New Roman" w:hAnsi="Times New Roman" w:cs="Times New Roman"/>
          <w:color w:val="000000"/>
          <w:lang w:val="lt-LT"/>
        </w:rPr>
        <w:t xml:space="preserve">mg kiekvienam kilogramui kūno masės per parą. </w:t>
      </w:r>
    </w:p>
    <w:p w14:paraId="266AEA1C" w14:textId="77777777" w:rsidR="00247631" w:rsidRPr="00B82D20" w:rsidRDefault="00247631" w:rsidP="00B82D20">
      <w:pPr>
        <w:autoSpaceDE w:val="0"/>
        <w:autoSpaceDN w:val="0"/>
        <w:adjustRightInd w:val="0"/>
        <w:spacing w:after="0" w:line="240" w:lineRule="auto"/>
        <w:rPr>
          <w:rFonts w:ascii="Times New Roman" w:hAnsi="Times New Roman" w:cs="Times New Roman"/>
        </w:rPr>
      </w:pPr>
    </w:p>
    <w:p w14:paraId="6EA3EBEA" w14:textId="6C7B0C20" w:rsidR="00247631" w:rsidRPr="00B82D20" w:rsidRDefault="00247631" w:rsidP="00B82D20">
      <w:pPr>
        <w:autoSpaceDE w:val="0"/>
        <w:autoSpaceDN w:val="0"/>
        <w:adjustRightInd w:val="0"/>
        <w:spacing w:after="0" w:line="240" w:lineRule="auto"/>
        <w:ind w:left="567" w:hanging="568"/>
        <w:rPr>
          <w:rFonts w:ascii="Times New Roman" w:hAnsi="Times New Roman" w:cs="Times New Roman"/>
        </w:rPr>
      </w:pPr>
      <w:r w:rsidRPr="00B82D20">
        <w:rPr>
          <w:rFonts w:ascii="Times New Roman" w:hAnsi="Times New Roman" w:cs="Times New Roman"/>
          <w:b/>
          <w:color w:val="000000"/>
          <w:lang w:val="lt-LT"/>
        </w:rPr>
        <w:t>Suaugusiesiems, senyviems pacientams ir 40</w:t>
      </w:r>
      <w:r w:rsidR="0061249B" w:rsidRPr="00B82D20">
        <w:rPr>
          <w:rFonts w:ascii="Times New Roman" w:eastAsia="Times New Roman" w:hAnsi="Times New Roman" w:cs="Times New Roman"/>
          <w:b/>
          <w:bCs/>
          <w:color w:val="000000"/>
          <w:lang w:val="lt-LT" w:eastAsia="lt-LT"/>
        </w:rPr>
        <w:t> </w:t>
      </w:r>
      <w:r w:rsidRPr="00B82D20">
        <w:rPr>
          <w:rFonts w:ascii="Times New Roman" w:hAnsi="Times New Roman" w:cs="Times New Roman"/>
          <w:b/>
          <w:color w:val="000000"/>
          <w:lang w:val="lt-LT"/>
        </w:rPr>
        <w:t xml:space="preserve">kg ar daugiau sveriantiems vaikams </w:t>
      </w:r>
    </w:p>
    <w:p w14:paraId="219E759B" w14:textId="7289D2F3" w:rsidR="00247631" w:rsidRPr="00B82D20" w:rsidRDefault="00247631" w:rsidP="00205AF3">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Įprasta Ospamox dozė yra nuo 250</w:t>
      </w:r>
      <w:r w:rsidR="0061249B" w:rsidRPr="00B82D20">
        <w:rPr>
          <w:rFonts w:ascii="Times New Roman" w:eastAsia="Times New Roman" w:hAnsi="Times New Roman" w:cs="Times New Roman"/>
          <w:lang w:val="lt-LT" w:eastAsia="lt-LT"/>
        </w:rPr>
        <w:t> </w:t>
      </w:r>
      <w:r w:rsidRPr="00B82D20">
        <w:rPr>
          <w:rFonts w:ascii="Times New Roman" w:hAnsi="Times New Roman" w:cs="Times New Roman"/>
          <w:lang w:val="lt-LT"/>
        </w:rPr>
        <w:t>mg iki 500</w:t>
      </w:r>
      <w:r w:rsidR="0061249B" w:rsidRPr="00B82D20">
        <w:rPr>
          <w:rFonts w:ascii="Times New Roman" w:hAnsi="Times New Roman" w:cs="Times New Roman"/>
        </w:rPr>
        <w:t> </w:t>
      </w:r>
      <w:r w:rsidRPr="00B82D20">
        <w:rPr>
          <w:rFonts w:ascii="Times New Roman" w:hAnsi="Times New Roman" w:cs="Times New Roman"/>
        </w:rPr>
        <w:t xml:space="preserve">mg tris </w:t>
      </w:r>
      <w:proofErr w:type="spellStart"/>
      <w:r w:rsidRPr="00B82D20">
        <w:rPr>
          <w:rFonts w:ascii="Times New Roman" w:hAnsi="Times New Roman" w:cs="Times New Roman"/>
        </w:rPr>
        <w:t>kartus</w:t>
      </w:r>
      <w:proofErr w:type="spellEnd"/>
      <w:r w:rsidRPr="00B82D20">
        <w:rPr>
          <w:rFonts w:ascii="Times New Roman" w:hAnsi="Times New Roman" w:cs="Times New Roman"/>
        </w:rPr>
        <w:t xml:space="preserve"> per </w:t>
      </w:r>
      <w:proofErr w:type="spellStart"/>
      <w:r w:rsidRPr="00B82D20">
        <w:rPr>
          <w:rFonts w:ascii="Times New Roman" w:hAnsi="Times New Roman" w:cs="Times New Roman"/>
        </w:rPr>
        <w:t>parą</w:t>
      </w:r>
      <w:proofErr w:type="spellEnd"/>
      <w:r w:rsidRPr="00B82D20">
        <w:rPr>
          <w:rFonts w:ascii="Times New Roman" w:hAnsi="Times New Roman" w:cs="Times New Roman"/>
        </w:rPr>
        <w:t xml:space="preserve"> </w:t>
      </w:r>
      <w:proofErr w:type="spellStart"/>
      <w:r w:rsidRPr="00B82D20">
        <w:rPr>
          <w:rFonts w:ascii="Times New Roman" w:hAnsi="Times New Roman" w:cs="Times New Roman"/>
        </w:rPr>
        <w:t>arba</w:t>
      </w:r>
      <w:proofErr w:type="spellEnd"/>
      <w:r w:rsidRPr="00B82D20">
        <w:rPr>
          <w:rFonts w:ascii="Times New Roman" w:hAnsi="Times New Roman" w:cs="Times New Roman"/>
        </w:rPr>
        <w:t xml:space="preserve"> </w:t>
      </w:r>
      <w:proofErr w:type="spellStart"/>
      <w:r w:rsidRPr="00B82D20">
        <w:rPr>
          <w:rFonts w:ascii="Times New Roman" w:hAnsi="Times New Roman" w:cs="Times New Roman"/>
        </w:rPr>
        <w:t>nuo</w:t>
      </w:r>
      <w:proofErr w:type="spellEnd"/>
      <w:r w:rsidRPr="00B82D20">
        <w:rPr>
          <w:rFonts w:ascii="Times New Roman" w:hAnsi="Times New Roman" w:cs="Times New Roman"/>
        </w:rPr>
        <w:t xml:space="preserve"> 750</w:t>
      </w:r>
      <w:r w:rsidR="0061249B" w:rsidRPr="00B82D20">
        <w:rPr>
          <w:rFonts w:ascii="Times New Roman" w:hAnsi="Times New Roman" w:cs="Times New Roman"/>
        </w:rPr>
        <w:t> </w:t>
      </w:r>
      <w:r w:rsidRPr="00B82D20">
        <w:rPr>
          <w:rFonts w:ascii="Times New Roman" w:hAnsi="Times New Roman" w:cs="Times New Roman"/>
        </w:rPr>
        <w:t xml:space="preserve">mg </w:t>
      </w:r>
      <w:proofErr w:type="spellStart"/>
      <w:r w:rsidRPr="00B82D20">
        <w:rPr>
          <w:rFonts w:ascii="Times New Roman" w:hAnsi="Times New Roman" w:cs="Times New Roman"/>
        </w:rPr>
        <w:t>iki</w:t>
      </w:r>
      <w:proofErr w:type="spellEnd"/>
      <w:r w:rsidRPr="00B82D20">
        <w:rPr>
          <w:rFonts w:ascii="Times New Roman" w:hAnsi="Times New Roman" w:cs="Times New Roman"/>
        </w:rPr>
        <w:t xml:space="preserve"> 1</w:t>
      </w:r>
      <w:r w:rsidR="0061249B" w:rsidRPr="00B82D20">
        <w:rPr>
          <w:rFonts w:ascii="Times New Roman" w:hAnsi="Times New Roman" w:cs="Times New Roman"/>
        </w:rPr>
        <w:t> </w:t>
      </w:r>
      <w:r w:rsidRPr="00B82D20">
        <w:rPr>
          <w:rFonts w:ascii="Times New Roman" w:hAnsi="Times New Roman" w:cs="Times New Roman"/>
        </w:rPr>
        <w:t>g kas 12</w:t>
      </w:r>
      <w:r w:rsidR="0061249B" w:rsidRPr="00B82D20">
        <w:rPr>
          <w:rFonts w:ascii="Times New Roman" w:hAnsi="Times New Roman" w:cs="Times New Roman"/>
        </w:rPr>
        <w:t> </w:t>
      </w:r>
      <w:proofErr w:type="spellStart"/>
      <w:r w:rsidRPr="00B82D20">
        <w:rPr>
          <w:rFonts w:ascii="Times New Roman" w:hAnsi="Times New Roman" w:cs="Times New Roman"/>
        </w:rPr>
        <w:t>valandų</w:t>
      </w:r>
      <w:proofErr w:type="spellEnd"/>
      <w:r w:rsidRPr="00B82D20">
        <w:rPr>
          <w:rFonts w:ascii="Times New Roman" w:hAnsi="Times New Roman" w:cs="Times New Roman"/>
        </w:rPr>
        <w:t xml:space="preserve">, </w:t>
      </w:r>
      <w:proofErr w:type="spellStart"/>
      <w:r w:rsidRPr="00B82D20">
        <w:rPr>
          <w:rFonts w:ascii="Times New Roman" w:hAnsi="Times New Roman" w:cs="Times New Roman"/>
        </w:rPr>
        <w:t>atsižvelgiant</w:t>
      </w:r>
      <w:proofErr w:type="spellEnd"/>
      <w:r w:rsidRPr="00B82D20">
        <w:rPr>
          <w:rFonts w:ascii="Times New Roman" w:hAnsi="Times New Roman" w:cs="Times New Roman"/>
        </w:rPr>
        <w:t xml:space="preserve"> į </w:t>
      </w:r>
      <w:proofErr w:type="spellStart"/>
      <w:r w:rsidRPr="00B82D20">
        <w:rPr>
          <w:rFonts w:ascii="Times New Roman" w:hAnsi="Times New Roman" w:cs="Times New Roman"/>
        </w:rPr>
        <w:t>ligos</w:t>
      </w:r>
      <w:proofErr w:type="spellEnd"/>
      <w:r w:rsidRPr="00B82D20">
        <w:rPr>
          <w:rFonts w:ascii="Times New Roman" w:hAnsi="Times New Roman" w:cs="Times New Roman"/>
        </w:rPr>
        <w:t xml:space="preserve"> </w:t>
      </w:r>
      <w:proofErr w:type="spellStart"/>
      <w:r w:rsidRPr="00B82D20">
        <w:rPr>
          <w:rFonts w:ascii="Times New Roman" w:hAnsi="Times New Roman" w:cs="Times New Roman"/>
        </w:rPr>
        <w:t>sunkumą</w:t>
      </w:r>
      <w:proofErr w:type="spellEnd"/>
      <w:r w:rsidRPr="00B82D20">
        <w:rPr>
          <w:rFonts w:ascii="Times New Roman" w:hAnsi="Times New Roman" w:cs="Times New Roman"/>
        </w:rPr>
        <w:t xml:space="preserve"> </w:t>
      </w:r>
      <w:proofErr w:type="spellStart"/>
      <w:r w:rsidRPr="00B82D20">
        <w:rPr>
          <w:rFonts w:ascii="Times New Roman" w:hAnsi="Times New Roman" w:cs="Times New Roman"/>
        </w:rPr>
        <w:t>ir</w:t>
      </w:r>
      <w:proofErr w:type="spellEnd"/>
      <w:r w:rsidRPr="00B82D20">
        <w:rPr>
          <w:rFonts w:ascii="Times New Roman" w:hAnsi="Times New Roman" w:cs="Times New Roman"/>
        </w:rPr>
        <w:t xml:space="preserve"> </w:t>
      </w:r>
      <w:proofErr w:type="spellStart"/>
      <w:r w:rsidRPr="00B82D20">
        <w:rPr>
          <w:rFonts w:ascii="Times New Roman" w:hAnsi="Times New Roman" w:cs="Times New Roman"/>
        </w:rPr>
        <w:t>infekcijos</w:t>
      </w:r>
      <w:proofErr w:type="spellEnd"/>
      <w:r w:rsidRPr="00B82D20">
        <w:rPr>
          <w:rFonts w:ascii="Times New Roman" w:hAnsi="Times New Roman" w:cs="Times New Roman"/>
        </w:rPr>
        <w:t xml:space="preserve"> </w:t>
      </w:r>
      <w:proofErr w:type="spellStart"/>
      <w:r w:rsidRPr="00B82D20">
        <w:rPr>
          <w:rFonts w:ascii="Times New Roman" w:hAnsi="Times New Roman" w:cs="Times New Roman"/>
        </w:rPr>
        <w:t>rūšį</w:t>
      </w:r>
      <w:proofErr w:type="spellEnd"/>
      <w:r w:rsidRPr="00B82D20">
        <w:rPr>
          <w:rFonts w:ascii="Times New Roman" w:hAnsi="Times New Roman" w:cs="Times New Roman"/>
        </w:rPr>
        <w:t>.</w:t>
      </w:r>
    </w:p>
    <w:p w14:paraId="5712900D" w14:textId="77777777" w:rsidR="00247631" w:rsidRPr="00B82D20" w:rsidRDefault="00247631" w:rsidP="00B82D20">
      <w:pPr>
        <w:autoSpaceDE w:val="0"/>
        <w:autoSpaceDN w:val="0"/>
        <w:adjustRightInd w:val="0"/>
        <w:spacing w:after="0" w:line="240" w:lineRule="auto"/>
        <w:rPr>
          <w:rFonts w:ascii="Times New Roman" w:hAnsi="Times New Roman" w:cs="Times New Roman"/>
        </w:rPr>
      </w:pPr>
    </w:p>
    <w:p w14:paraId="7E2D2D44" w14:textId="2D1D2F4C" w:rsidR="00247631" w:rsidRPr="00B82D20" w:rsidRDefault="00247631" w:rsidP="00B82D20">
      <w:pPr>
        <w:numPr>
          <w:ilvl w:val="0"/>
          <w:numId w:val="10"/>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b/>
          <w:color w:val="000000"/>
          <w:lang w:val="lt-LT"/>
        </w:rPr>
        <w:t xml:space="preserve">Sunki infekcinė liga. </w:t>
      </w:r>
      <w:r w:rsidRPr="00B82D20">
        <w:rPr>
          <w:rFonts w:ascii="Times New Roman" w:hAnsi="Times New Roman" w:cs="Times New Roman"/>
          <w:color w:val="000000"/>
          <w:lang w:val="lt-LT"/>
        </w:rPr>
        <w:t>Nuo 750</w:t>
      </w:r>
      <w:r w:rsidR="0061249B" w:rsidRPr="00B82D20">
        <w:rPr>
          <w:rFonts w:ascii="Times New Roman" w:eastAsia="Times New Roman" w:hAnsi="Times New Roman" w:cs="Times New Roman"/>
          <w:color w:val="000000"/>
          <w:lang w:val="lt-LT" w:eastAsia="lt-LT"/>
        </w:rPr>
        <w:t> </w:t>
      </w:r>
      <w:r w:rsidRPr="00B82D20">
        <w:rPr>
          <w:rFonts w:ascii="Times New Roman" w:hAnsi="Times New Roman" w:cs="Times New Roman"/>
          <w:color w:val="000000"/>
          <w:lang w:val="lt-LT"/>
        </w:rPr>
        <w:t>mg iki 1</w:t>
      </w:r>
      <w:r w:rsidR="0061249B" w:rsidRPr="00B82D20">
        <w:rPr>
          <w:rFonts w:ascii="Times New Roman" w:eastAsia="Times New Roman" w:hAnsi="Times New Roman" w:cs="Times New Roman"/>
          <w:color w:val="000000"/>
          <w:lang w:val="lt-LT" w:eastAsia="lt-LT"/>
        </w:rPr>
        <w:t> </w:t>
      </w:r>
      <w:r w:rsidRPr="00B82D20">
        <w:rPr>
          <w:rFonts w:ascii="Times New Roman" w:hAnsi="Times New Roman" w:cs="Times New Roman"/>
          <w:color w:val="000000"/>
          <w:lang w:val="lt-LT"/>
        </w:rPr>
        <w:t xml:space="preserve">g tris kartus per parą. </w:t>
      </w:r>
    </w:p>
    <w:p w14:paraId="262E9526" w14:textId="53AC3181" w:rsidR="00247631" w:rsidRPr="00B82D20" w:rsidRDefault="00247631" w:rsidP="00B82D20">
      <w:pPr>
        <w:numPr>
          <w:ilvl w:val="0"/>
          <w:numId w:val="10"/>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b/>
          <w:color w:val="000000"/>
          <w:lang w:val="lt-LT"/>
        </w:rPr>
        <w:t xml:space="preserve">Šlapimo takų infekcinė liga. </w:t>
      </w:r>
      <w:r w:rsidRPr="00B82D20">
        <w:rPr>
          <w:rFonts w:ascii="Times New Roman" w:hAnsi="Times New Roman" w:cs="Times New Roman"/>
          <w:color w:val="000000"/>
          <w:lang w:val="lt-LT"/>
        </w:rPr>
        <w:t>3</w:t>
      </w:r>
      <w:r w:rsidR="0061249B" w:rsidRPr="00B82D20">
        <w:rPr>
          <w:rFonts w:ascii="Times New Roman" w:eastAsia="Times New Roman" w:hAnsi="Times New Roman" w:cs="Times New Roman"/>
          <w:color w:val="000000"/>
          <w:lang w:val="lt-LT" w:eastAsia="lt-LT"/>
        </w:rPr>
        <w:t> </w:t>
      </w:r>
      <w:r w:rsidRPr="00B82D20">
        <w:rPr>
          <w:rFonts w:ascii="Times New Roman" w:hAnsi="Times New Roman" w:cs="Times New Roman"/>
          <w:color w:val="000000"/>
          <w:lang w:val="lt-LT"/>
        </w:rPr>
        <w:t xml:space="preserve">g dozė du kartus per parą vieną dieną. </w:t>
      </w:r>
    </w:p>
    <w:p w14:paraId="641C87A1" w14:textId="1CB8C953" w:rsidR="00247631" w:rsidRPr="000C1CBC" w:rsidRDefault="00247631" w:rsidP="00B82D20">
      <w:pPr>
        <w:numPr>
          <w:ilvl w:val="0"/>
          <w:numId w:val="10"/>
        </w:numPr>
        <w:autoSpaceDE w:val="0"/>
        <w:autoSpaceDN w:val="0"/>
        <w:adjustRightInd w:val="0"/>
        <w:spacing w:after="0" w:line="240" w:lineRule="auto"/>
        <w:ind w:left="567" w:hanging="567"/>
        <w:rPr>
          <w:rFonts w:ascii="Times New Roman" w:hAnsi="Times New Roman"/>
          <w:lang w:val="lt-LT"/>
        </w:rPr>
      </w:pPr>
      <w:r w:rsidRPr="00B82D20">
        <w:rPr>
          <w:rFonts w:ascii="Times New Roman" w:hAnsi="Times New Roman" w:cs="Times New Roman"/>
          <w:b/>
          <w:color w:val="000000"/>
          <w:lang w:val="lt-LT"/>
        </w:rPr>
        <w:t xml:space="preserve">Laimo liga (infekcinė liga, kurią perneša parazitai, vadinami erkėmis). </w:t>
      </w:r>
      <w:r w:rsidRPr="00B82D20">
        <w:rPr>
          <w:rFonts w:ascii="Times New Roman" w:hAnsi="Times New Roman" w:cs="Times New Roman"/>
          <w:color w:val="000000"/>
          <w:lang w:val="lt-LT"/>
        </w:rPr>
        <w:t>Izoliuota raudonė (pradinė ligos stadija: raudonos ar rožinės spalvos, žiedo formos išbėrimas): iki 4</w:t>
      </w:r>
      <w:r w:rsidR="0061249B" w:rsidRPr="00B82D20">
        <w:rPr>
          <w:rFonts w:ascii="Times New Roman" w:eastAsia="Times New Roman" w:hAnsi="Times New Roman" w:cs="Times New Roman"/>
          <w:color w:val="000000"/>
          <w:lang w:val="lt-LT" w:eastAsia="lt-LT"/>
        </w:rPr>
        <w:t> </w:t>
      </w:r>
      <w:r w:rsidRPr="00B82D20">
        <w:rPr>
          <w:rFonts w:ascii="Times New Roman" w:hAnsi="Times New Roman" w:cs="Times New Roman"/>
          <w:color w:val="000000"/>
          <w:lang w:val="lt-LT"/>
        </w:rPr>
        <w:t>g per parą. Sisteminės apraiškos (vėlesnė ligos stadija: sunkesni simptomai arba kai liga išplinta organizme): iki 6</w:t>
      </w:r>
      <w:r w:rsidR="0061249B" w:rsidRPr="00B82D20">
        <w:rPr>
          <w:rFonts w:ascii="Times New Roman" w:eastAsia="Times New Roman" w:hAnsi="Times New Roman" w:cs="Times New Roman"/>
          <w:color w:val="000000"/>
          <w:lang w:val="lt-LT" w:eastAsia="lt-LT"/>
        </w:rPr>
        <w:t> </w:t>
      </w:r>
      <w:r w:rsidRPr="00B82D20">
        <w:rPr>
          <w:rFonts w:ascii="Times New Roman" w:hAnsi="Times New Roman" w:cs="Times New Roman"/>
          <w:color w:val="000000"/>
          <w:lang w:val="lt-LT"/>
        </w:rPr>
        <w:t xml:space="preserve">g per parą. </w:t>
      </w:r>
    </w:p>
    <w:p w14:paraId="358C0780" w14:textId="7326F342" w:rsidR="00247631" w:rsidRPr="000C1CBC" w:rsidRDefault="00247631" w:rsidP="00B82D20">
      <w:pPr>
        <w:numPr>
          <w:ilvl w:val="0"/>
          <w:numId w:val="10"/>
        </w:numPr>
        <w:autoSpaceDE w:val="0"/>
        <w:autoSpaceDN w:val="0"/>
        <w:adjustRightInd w:val="0"/>
        <w:spacing w:after="0" w:line="240" w:lineRule="auto"/>
        <w:ind w:left="567" w:hanging="567"/>
        <w:rPr>
          <w:rFonts w:ascii="Times New Roman" w:hAnsi="Times New Roman"/>
          <w:lang w:val="lt-LT"/>
        </w:rPr>
      </w:pPr>
      <w:r w:rsidRPr="00B82D20">
        <w:rPr>
          <w:rFonts w:ascii="Times New Roman" w:hAnsi="Times New Roman" w:cs="Times New Roman"/>
          <w:b/>
          <w:color w:val="000000"/>
          <w:lang w:val="lt-LT"/>
        </w:rPr>
        <w:t xml:space="preserve">Skrandžio opos. </w:t>
      </w:r>
      <w:r w:rsidRPr="00B82D20">
        <w:rPr>
          <w:rFonts w:ascii="Times New Roman" w:hAnsi="Times New Roman" w:cs="Times New Roman"/>
          <w:color w:val="000000"/>
          <w:lang w:val="lt-LT"/>
        </w:rPr>
        <w:t>Viena 750</w:t>
      </w:r>
      <w:r w:rsidR="0061249B" w:rsidRPr="00B82D20">
        <w:rPr>
          <w:rFonts w:ascii="Times New Roman" w:eastAsia="Times New Roman" w:hAnsi="Times New Roman" w:cs="Times New Roman"/>
          <w:color w:val="000000"/>
          <w:lang w:val="lt-LT" w:eastAsia="lt-LT"/>
        </w:rPr>
        <w:t> </w:t>
      </w:r>
      <w:r w:rsidRPr="00B82D20">
        <w:rPr>
          <w:rFonts w:ascii="Times New Roman" w:hAnsi="Times New Roman" w:cs="Times New Roman"/>
          <w:color w:val="000000"/>
          <w:lang w:val="lt-LT"/>
        </w:rPr>
        <w:t>mg arba viena 1</w:t>
      </w:r>
      <w:r w:rsidR="0061249B" w:rsidRPr="00B82D20">
        <w:rPr>
          <w:rFonts w:ascii="Times New Roman" w:eastAsia="Times New Roman" w:hAnsi="Times New Roman" w:cs="Times New Roman"/>
          <w:color w:val="000000"/>
          <w:lang w:val="lt-LT" w:eastAsia="lt-LT"/>
        </w:rPr>
        <w:t> </w:t>
      </w:r>
      <w:r w:rsidRPr="00B82D20">
        <w:rPr>
          <w:rFonts w:ascii="Times New Roman" w:hAnsi="Times New Roman" w:cs="Times New Roman"/>
          <w:color w:val="000000"/>
          <w:lang w:val="lt-LT"/>
        </w:rPr>
        <w:t>g dozė du kartus per parą 7</w:t>
      </w:r>
      <w:r w:rsidR="0061249B" w:rsidRPr="00B82D20">
        <w:rPr>
          <w:rFonts w:ascii="Times New Roman" w:eastAsia="Times New Roman" w:hAnsi="Times New Roman" w:cs="Times New Roman"/>
          <w:color w:val="000000"/>
          <w:lang w:val="lt-LT" w:eastAsia="lt-LT"/>
        </w:rPr>
        <w:t> </w:t>
      </w:r>
      <w:r w:rsidRPr="00B82D20">
        <w:rPr>
          <w:rFonts w:ascii="Times New Roman" w:hAnsi="Times New Roman" w:cs="Times New Roman"/>
          <w:color w:val="000000"/>
          <w:lang w:val="lt-LT"/>
        </w:rPr>
        <w:t xml:space="preserve">paras kartu su kitais antibiotikais ir vaistais skrandžio opoms gydyti. </w:t>
      </w:r>
    </w:p>
    <w:p w14:paraId="58089570" w14:textId="77777777" w:rsidR="00247631" w:rsidRPr="000C1CBC" w:rsidRDefault="00247631" w:rsidP="00B82D20">
      <w:pPr>
        <w:numPr>
          <w:ilvl w:val="0"/>
          <w:numId w:val="10"/>
        </w:numPr>
        <w:autoSpaceDE w:val="0"/>
        <w:autoSpaceDN w:val="0"/>
        <w:adjustRightInd w:val="0"/>
        <w:spacing w:after="0" w:line="240" w:lineRule="auto"/>
        <w:ind w:left="567" w:hanging="567"/>
        <w:rPr>
          <w:rFonts w:ascii="Times New Roman" w:hAnsi="Times New Roman"/>
          <w:lang w:val="lt-LT"/>
        </w:rPr>
      </w:pPr>
      <w:r w:rsidRPr="00B82D20">
        <w:rPr>
          <w:rFonts w:ascii="Times New Roman" w:hAnsi="Times New Roman" w:cs="Times New Roman"/>
          <w:b/>
          <w:color w:val="000000"/>
          <w:lang w:val="lt-LT"/>
        </w:rPr>
        <w:lastRenderedPageBreak/>
        <w:t>Norint išvengti infekcinės širdies ligos chirurginės operacijos metu</w:t>
      </w:r>
      <w:r w:rsidRPr="00B82D20">
        <w:rPr>
          <w:rFonts w:ascii="Times New Roman" w:hAnsi="Times New Roman" w:cs="Times New Roman"/>
          <w:color w:val="000000"/>
          <w:lang w:val="lt-LT"/>
        </w:rPr>
        <w:t xml:space="preserve">. Dozė priklausys nuo operacijos pobūdžio. </w:t>
      </w:r>
      <w:r w:rsidRPr="00B82D20">
        <w:rPr>
          <w:rFonts w:ascii="Times New Roman" w:hAnsi="Times New Roman" w:cs="Times New Roman"/>
          <w:color w:val="000000"/>
          <w:lang w:val="lt-LT"/>
        </w:rPr>
        <w:br/>
        <w:t xml:space="preserve">Tuo pačiu laiku gali būti skiriami ir kiti vaistai. Išsamiau paaiškins Jūsų gydytojas, vaistininkas ar slaugytojas. </w:t>
      </w:r>
    </w:p>
    <w:p w14:paraId="5C59BEA8" w14:textId="384F136D" w:rsidR="00247631" w:rsidRPr="00B82D20" w:rsidRDefault="00247631" w:rsidP="00B82D20">
      <w:pPr>
        <w:numPr>
          <w:ilvl w:val="0"/>
          <w:numId w:val="10"/>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Didžiausia rekomenduojama dozė yra 6</w:t>
      </w:r>
      <w:r w:rsidR="00277E1A" w:rsidRPr="00B82D20">
        <w:rPr>
          <w:rFonts w:ascii="Times New Roman" w:eastAsia="Times New Roman" w:hAnsi="Times New Roman" w:cs="Times New Roman"/>
          <w:color w:val="000000"/>
          <w:lang w:val="lt-LT" w:eastAsia="lt-LT"/>
        </w:rPr>
        <w:t> </w:t>
      </w:r>
      <w:r w:rsidRPr="00B82D20">
        <w:rPr>
          <w:rFonts w:ascii="Times New Roman" w:hAnsi="Times New Roman" w:cs="Times New Roman"/>
          <w:color w:val="000000"/>
          <w:lang w:val="lt-LT"/>
        </w:rPr>
        <w:t xml:space="preserve">g per parą. </w:t>
      </w:r>
    </w:p>
    <w:p w14:paraId="79F40C1E" w14:textId="77777777" w:rsidR="00247631" w:rsidRPr="00B82D20" w:rsidRDefault="00247631" w:rsidP="00B82D20">
      <w:pPr>
        <w:autoSpaceDE w:val="0"/>
        <w:autoSpaceDN w:val="0"/>
        <w:adjustRightInd w:val="0"/>
        <w:spacing w:after="0" w:line="240" w:lineRule="auto"/>
        <w:ind w:left="567" w:hanging="568"/>
        <w:rPr>
          <w:rFonts w:ascii="Times New Roman" w:hAnsi="Times New Roman" w:cs="Times New Roman"/>
          <w:b/>
        </w:rPr>
      </w:pPr>
    </w:p>
    <w:p w14:paraId="2281D9FB" w14:textId="77777777" w:rsidR="00247631" w:rsidRPr="00B82D20" w:rsidRDefault="00247631" w:rsidP="00B82D20">
      <w:pPr>
        <w:autoSpaceDE w:val="0"/>
        <w:autoSpaceDN w:val="0"/>
        <w:adjustRightInd w:val="0"/>
        <w:spacing w:after="0" w:line="240" w:lineRule="auto"/>
        <w:ind w:left="567" w:hanging="568"/>
        <w:rPr>
          <w:rFonts w:ascii="Times New Roman" w:hAnsi="Times New Roman" w:cs="Times New Roman"/>
        </w:rPr>
      </w:pPr>
      <w:r w:rsidRPr="00B82D20">
        <w:rPr>
          <w:rFonts w:ascii="Times New Roman" w:hAnsi="Times New Roman" w:cs="Times New Roman"/>
          <w:b/>
          <w:color w:val="000000"/>
          <w:lang w:val="lt-LT"/>
        </w:rPr>
        <w:t xml:space="preserve">Inkstų veiklos sutrikimai </w:t>
      </w:r>
    </w:p>
    <w:p w14:paraId="6A94280E" w14:textId="77777777" w:rsidR="00247631" w:rsidRPr="00B82D20" w:rsidRDefault="00247631" w:rsidP="00B82D20">
      <w:pPr>
        <w:autoSpaceDE w:val="0"/>
        <w:autoSpaceDN w:val="0"/>
        <w:adjustRightInd w:val="0"/>
        <w:spacing w:after="0" w:line="240" w:lineRule="auto"/>
        <w:ind w:left="567" w:hanging="568"/>
        <w:rPr>
          <w:rFonts w:ascii="Times New Roman" w:hAnsi="Times New Roman" w:cs="Times New Roman"/>
        </w:rPr>
      </w:pPr>
      <w:r w:rsidRPr="00B82D20">
        <w:rPr>
          <w:rFonts w:ascii="Times New Roman" w:hAnsi="Times New Roman" w:cs="Times New Roman"/>
          <w:color w:val="000000"/>
          <w:lang w:val="lt-LT"/>
        </w:rPr>
        <w:t xml:space="preserve">Jeigu Jums yra inkstų veiklos sutrikimų, Jums skiriama dozė gali būti mažesnė už įprastą dozę. </w:t>
      </w:r>
    </w:p>
    <w:p w14:paraId="50D191ED" w14:textId="77777777" w:rsidR="00247631" w:rsidRPr="00B82D20" w:rsidRDefault="00247631" w:rsidP="00B82D20">
      <w:pPr>
        <w:autoSpaceDE w:val="0"/>
        <w:autoSpaceDN w:val="0"/>
        <w:adjustRightInd w:val="0"/>
        <w:spacing w:after="0" w:line="240" w:lineRule="auto"/>
        <w:ind w:left="567" w:hanging="568"/>
        <w:rPr>
          <w:rFonts w:ascii="Times New Roman" w:hAnsi="Times New Roman" w:cs="Times New Roman"/>
          <w:b/>
        </w:rPr>
      </w:pPr>
    </w:p>
    <w:p w14:paraId="12D82012" w14:textId="021D47E6" w:rsidR="00247631" w:rsidRPr="00B82D20" w:rsidRDefault="00247631" w:rsidP="00B82D20">
      <w:pPr>
        <w:autoSpaceDE w:val="0"/>
        <w:autoSpaceDN w:val="0"/>
        <w:adjustRightInd w:val="0"/>
        <w:spacing w:after="0" w:line="240" w:lineRule="auto"/>
        <w:ind w:left="567" w:hanging="568"/>
        <w:rPr>
          <w:rFonts w:ascii="Times New Roman" w:hAnsi="Times New Roman" w:cs="Times New Roman"/>
        </w:rPr>
      </w:pPr>
      <w:r w:rsidRPr="00B82D20">
        <w:rPr>
          <w:rFonts w:ascii="Times New Roman" w:hAnsi="Times New Roman" w:cs="Times New Roman"/>
          <w:b/>
          <w:color w:val="000000"/>
          <w:lang w:val="lt-LT"/>
        </w:rPr>
        <w:t>Ką daryti pavartojus per didelę Ospamox dozę</w:t>
      </w:r>
    </w:p>
    <w:p w14:paraId="08530665" w14:textId="77777777" w:rsidR="00247631" w:rsidRPr="00BF67DB" w:rsidRDefault="00247631" w:rsidP="00B82D20">
      <w:pPr>
        <w:autoSpaceDE w:val="0"/>
        <w:autoSpaceDN w:val="0"/>
        <w:adjustRightInd w:val="0"/>
        <w:spacing w:after="0" w:line="240" w:lineRule="auto"/>
        <w:ind w:hanging="1"/>
        <w:rPr>
          <w:rFonts w:ascii="Times New Roman" w:hAnsi="Times New Roman" w:cs="Times New Roman"/>
          <w:lang w:val="lt-LT"/>
        </w:rPr>
      </w:pPr>
      <w:r w:rsidRPr="00B82D20">
        <w:rPr>
          <w:rFonts w:ascii="Times New Roman" w:hAnsi="Times New Roman" w:cs="Times New Roman"/>
          <w:color w:val="000000"/>
          <w:lang w:val="lt-LT"/>
        </w:rPr>
        <w:t xml:space="preserve">Jei išgėrėte per daug Ospamox, gali pasireikšti skrandžio veiklos sutrikimas (pykinimas, vėmimas ar viduriavimas) arba šlapime gali susiformuoti kristalai, dėl kurių šlapimas gali būti drumstas arba gali sutrikti šlapinimasis. Kuo greičiau pasikalbėkite su savo gydytoju. Pasiimkite vaistą, kad galėtumėte parodyti jį gydytojui. </w:t>
      </w:r>
    </w:p>
    <w:p w14:paraId="7428F87A" w14:textId="77777777" w:rsidR="00247631" w:rsidRPr="00BF67DB" w:rsidRDefault="00247631" w:rsidP="00B82D20">
      <w:pPr>
        <w:autoSpaceDE w:val="0"/>
        <w:autoSpaceDN w:val="0"/>
        <w:adjustRightInd w:val="0"/>
        <w:spacing w:after="0" w:line="240" w:lineRule="auto"/>
        <w:ind w:left="567" w:hanging="568"/>
        <w:rPr>
          <w:rFonts w:ascii="Times New Roman" w:hAnsi="Times New Roman" w:cs="Times New Roman"/>
          <w:b/>
          <w:lang w:val="lt-LT"/>
        </w:rPr>
      </w:pPr>
    </w:p>
    <w:p w14:paraId="62D14B77" w14:textId="77777777" w:rsidR="00247631" w:rsidRPr="00B82D20" w:rsidRDefault="00247631" w:rsidP="00B82D20">
      <w:pPr>
        <w:autoSpaceDE w:val="0"/>
        <w:autoSpaceDN w:val="0"/>
        <w:adjustRightInd w:val="0"/>
        <w:spacing w:after="0" w:line="240" w:lineRule="auto"/>
        <w:ind w:left="567" w:hanging="568"/>
        <w:rPr>
          <w:rFonts w:ascii="Times New Roman" w:hAnsi="Times New Roman" w:cs="Times New Roman"/>
        </w:rPr>
      </w:pPr>
      <w:r w:rsidRPr="00B82D20">
        <w:rPr>
          <w:rFonts w:ascii="Times New Roman" w:hAnsi="Times New Roman" w:cs="Times New Roman"/>
          <w:b/>
          <w:color w:val="000000"/>
          <w:lang w:val="lt-LT"/>
        </w:rPr>
        <w:t xml:space="preserve">Pamiršus pavartoti Ospamox </w:t>
      </w:r>
    </w:p>
    <w:p w14:paraId="12490AD8" w14:textId="77777777" w:rsidR="00247631" w:rsidRPr="00B82D20" w:rsidRDefault="00247631" w:rsidP="00B82D20">
      <w:pPr>
        <w:numPr>
          <w:ilvl w:val="0"/>
          <w:numId w:val="11"/>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Jei pamiršote išgerti vaisto dozę, išgerkite vaisto iškart, kai atsiminėte. </w:t>
      </w:r>
    </w:p>
    <w:p w14:paraId="1731C88D" w14:textId="43D99774" w:rsidR="00247631" w:rsidRPr="00B82D20" w:rsidRDefault="00247631" w:rsidP="00B82D20">
      <w:pPr>
        <w:numPr>
          <w:ilvl w:val="0"/>
          <w:numId w:val="11"/>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Negerkite kitos dozės per greitai, palaukite maždaug 4</w:t>
      </w:r>
      <w:r w:rsidR="0061249B" w:rsidRPr="00B82D20">
        <w:rPr>
          <w:rFonts w:ascii="Times New Roman" w:eastAsia="Times New Roman" w:hAnsi="Times New Roman" w:cs="Times New Roman"/>
          <w:color w:val="000000"/>
          <w:lang w:val="lt-LT" w:eastAsia="lt-LT"/>
        </w:rPr>
        <w:t> </w:t>
      </w:r>
      <w:r w:rsidRPr="00B82D20">
        <w:rPr>
          <w:rFonts w:ascii="Times New Roman" w:hAnsi="Times New Roman" w:cs="Times New Roman"/>
          <w:color w:val="000000"/>
          <w:lang w:val="lt-LT"/>
        </w:rPr>
        <w:t xml:space="preserve">valandas ir tada išgerkite kitą dozę. </w:t>
      </w:r>
    </w:p>
    <w:p w14:paraId="6BE79905" w14:textId="77777777" w:rsidR="00247631" w:rsidRPr="000C1CBC" w:rsidRDefault="00247631" w:rsidP="00B82D20">
      <w:pPr>
        <w:numPr>
          <w:ilvl w:val="0"/>
          <w:numId w:val="11"/>
        </w:numPr>
        <w:autoSpaceDE w:val="0"/>
        <w:autoSpaceDN w:val="0"/>
        <w:adjustRightInd w:val="0"/>
        <w:spacing w:after="0" w:line="240" w:lineRule="auto"/>
        <w:ind w:left="567" w:hanging="567"/>
        <w:rPr>
          <w:rFonts w:ascii="Times New Roman" w:hAnsi="Times New Roman"/>
          <w:lang w:val="de-DE"/>
        </w:rPr>
      </w:pPr>
      <w:r w:rsidRPr="00B82D20">
        <w:rPr>
          <w:rFonts w:ascii="Times New Roman" w:hAnsi="Times New Roman" w:cs="Times New Roman"/>
          <w:color w:val="000000"/>
          <w:lang w:val="lt-LT"/>
        </w:rPr>
        <w:t xml:space="preserve">Negalima vartoti dvigubos dozės norint kompensuoti praleistą dozę. </w:t>
      </w:r>
    </w:p>
    <w:p w14:paraId="2EE63FD1" w14:textId="77777777" w:rsidR="00247631" w:rsidRPr="000C1CBC" w:rsidRDefault="00247631" w:rsidP="00B82D20">
      <w:pPr>
        <w:autoSpaceDE w:val="0"/>
        <w:autoSpaceDN w:val="0"/>
        <w:adjustRightInd w:val="0"/>
        <w:spacing w:after="0" w:line="240" w:lineRule="auto"/>
        <w:rPr>
          <w:rFonts w:ascii="Times New Roman" w:hAnsi="Times New Roman"/>
          <w:lang w:val="de-DE"/>
        </w:rPr>
      </w:pPr>
    </w:p>
    <w:p w14:paraId="522AF716" w14:textId="645C2E93" w:rsidR="00247631" w:rsidRPr="00B82D20" w:rsidRDefault="00247631" w:rsidP="00B82D20">
      <w:pPr>
        <w:autoSpaceDE w:val="0"/>
        <w:autoSpaceDN w:val="0"/>
        <w:adjustRightInd w:val="0"/>
        <w:spacing w:after="0" w:line="240" w:lineRule="auto"/>
        <w:ind w:left="567" w:hanging="568"/>
        <w:rPr>
          <w:rFonts w:ascii="Times New Roman" w:hAnsi="Times New Roman" w:cs="Times New Roman"/>
        </w:rPr>
      </w:pPr>
      <w:r w:rsidRPr="00B82D20">
        <w:rPr>
          <w:rFonts w:ascii="Times New Roman" w:hAnsi="Times New Roman" w:cs="Times New Roman"/>
          <w:b/>
          <w:color w:val="000000"/>
          <w:lang w:val="lt-LT"/>
        </w:rPr>
        <w:t xml:space="preserve">Kiek laiko vartoti Ospamox </w:t>
      </w:r>
    </w:p>
    <w:p w14:paraId="5555EFBE" w14:textId="77777777" w:rsidR="00247631" w:rsidRPr="00BF67DB" w:rsidRDefault="00247631" w:rsidP="00B82D20">
      <w:pPr>
        <w:numPr>
          <w:ilvl w:val="0"/>
          <w:numId w:val="12"/>
        </w:numPr>
        <w:autoSpaceDE w:val="0"/>
        <w:autoSpaceDN w:val="0"/>
        <w:adjustRightInd w:val="0"/>
        <w:spacing w:after="0" w:line="240" w:lineRule="auto"/>
        <w:ind w:left="567" w:hanging="567"/>
        <w:rPr>
          <w:rFonts w:ascii="Times New Roman" w:hAnsi="Times New Roman" w:cs="Times New Roman"/>
          <w:lang w:val="lt-LT"/>
        </w:rPr>
      </w:pPr>
      <w:r w:rsidRPr="00B82D20">
        <w:rPr>
          <w:rFonts w:ascii="Times New Roman" w:hAnsi="Times New Roman" w:cs="Times New Roman"/>
          <w:color w:val="000000"/>
          <w:lang w:val="lt-LT"/>
        </w:rPr>
        <w:t xml:space="preserve">Vartokite Ospamox tiek, kiek nurodė Jūsų gydytojas, net jeigu jaučiatės geriau. Kad infekcija būtų įveikta, Jūs turite išgerti kiekvieną dozę. Jeigu organizme lieka bakterijų, infekcinė liga gali atsinaujinti. </w:t>
      </w:r>
    </w:p>
    <w:p w14:paraId="5CDB2350" w14:textId="77777777" w:rsidR="00247631" w:rsidRPr="00BF67DB" w:rsidRDefault="00247631" w:rsidP="00B82D20">
      <w:pPr>
        <w:numPr>
          <w:ilvl w:val="0"/>
          <w:numId w:val="12"/>
        </w:numPr>
        <w:autoSpaceDE w:val="0"/>
        <w:autoSpaceDN w:val="0"/>
        <w:adjustRightInd w:val="0"/>
        <w:spacing w:after="0" w:line="240" w:lineRule="auto"/>
        <w:ind w:left="567" w:hanging="567"/>
        <w:rPr>
          <w:rFonts w:ascii="Times New Roman" w:hAnsi="Times New Roman" w:cs="Times New Roman"/>
          <w:lang w:val="lt-LT"/>
        </w:rPr>
      </w:pPr>
      <w:r w:rsidRPr="00B82D20">
        <w:rPr>
          <w:rFonts w:ascii="Times New Roman" w:hAnsi="Times New Roman" w:cs="Times New Roman"/>
          <w:color w:val="000000"/>
          <w:lang w:val="lt-LT"/>
        </w:rPr>
        <w:t xml:space="preserve">Jeigu pabaigus gydymą vis dar blogai jaučiatės, kreipkitės į gydytoją pakartotinai. </w:t>
      </w:r>
    </w:p>
    <w:p w14:paraId="5DE6A55A" w14:textId="77777777" w:rsidR="00247631" w:rsidRPr="00BF67DB" w:rsidRDefault="00247631" w:rsidP="00B82D20">
      <w:pPr>
        <w:autoSpaceDE w:val="0"/>
        <w:autoSpaceDN w:val="0"/>
        <w:adjustRightInd w:val="0"/>
        <w:spacing w:after="0" w:line="240" w:lineRule="auto"/>
        <w:rPr>
          <w:rFonts w:ascii="Times New Roman" w:hAnsi="Times New Roman" w:cs="Times New Roman"/>
          <w:lang w:val="lt-LT"/>
        </w:rPr>
      </w:pPr>
    </w:p>
    <w:p w14:paraId="7462601C" w14:textId="77777777" w:rsidR="00247631" w:rsidRPr="00BF67DB" w:rsidRDefault="00247631" w:rsidP="00B82D20">
      <w:pPr>
        <w:autoSpaceDE w:val="0"/>
        <w:autoSpaceDN w:val="0"/>
        <w:adjustRightInd w:val="0"/>
        <w:spacing w:after="0" w:line="240" w:lineRule="auto"/>
        <w:ind w:hanging="1"/>
        <w:rPr>
          <w:rFonts w:ascii="Times New Roman" w:hAnsi="Times New Roman" w:cs="Times New Roman"/>
          <w:lang w:val="lt-LT"/>
        </w:rPr>
      </w:pPr>
      <w:r w:rsidRPr="00B82D20">
        <w:rPr>
          <w:rFonts w:ascii="Times New Roman" w:hAnsi="Times New Roman" w:cs="Times New Roman"/>
          <w:color w:val="000000"/>
          <w:lang w:val="lt-LT"/>
        </w:rPr>
        <w:t xml:space="preserve">Ilgą laiką vartojant Ospamox, gali pasireikšti pienligė (mieliagrybių sukelta kūno gleivinių infekcinė liga dėl kurios gali pasireikšti perštėjimas, niežulys ir baltos išskyros). Jeigu pasireiškia šis sutrikimas, apie tai pasakykite gydytojui. </w:t>
      </w:r>
    </w:p>
    <w:p w14:paraId="7D0DFA05" w14:textId="77777777" w:rsidR="00247631" w:rsidRPr="00BF67DB" w:rsidRDefault="00247631" w:rsidP="00B82D20">
      <w:pPr>
        <w:autoSpaceDE w:val="0"/>
        <w:autoSpaceDN w:val="0"/>
        <w:adjustRightInd w:val="0"/>
        <w:spacing w:after="0" w:line="240" w:lineRule="auto"/>
        <w:ind w:left="567" w:hanging="568"/>
        <w:rPr>
          <w:rFonts w:ascii="Times New Roman" w:hAnsi="Times New Roman" w:cs="Times New Roman"/>
          <w:lang w:val="lt-LT"/>
        </w:rPr>
      </w:pPr>
    </w:p>
    <w:p w14:paraId="1C3D88BB" w14:textId="77777777" w:rsidR="00247631" w:rsidRPr="00BF67DB" w:rsidRDefault="00247631" w:rsidP="00B82D20">
      <w:pPr>
        <w:autoSpaceDE w:val="0"/>
        <w:autoSpaceDN w:val="0"/>
        <w:adjustRightInd w:val="0"/>
        <w:spacing w:after="0" w:line="240" w:lineRule="auto"/>
        <w:ind w:hanging="1"/>
        <w:rPr>
          <w:rFonts w:ascii="Times New Roman" w:hAnsi="Times New Roman" w:cs="Times New Roman"/>
          <w:lang w:val="lt-LT"/>
        </w:rPr>
      </w:pPr>
      <w:r w:rsidRPr="00B82D20">
        <w:rPr>
          <w:rFonts w:ascii="Times New Roman" w:hAnsi="Times New Roman" w:cs="Times New Roman"/>
          <w:color w:val="000000"/>
          <w:lang w:val="lt-LT"/>
        </w:rPr>
        <w:t>Jeigu ilgą laiką vartojate Ospamox, Jūsų gydytojas gali skirti atlikti papildomus tyrimus, kad įvertintų, ar Jūsų inkstų ir kepenų veikla bei kraujas yra normalūs.</w:t>
      </w:r>
    </w:p>
    <w:p w14:paraId="7FB32B99" w14:textId="77777777" w:rsidR="00247631" w:rsidRPr="00BF67DB" w:rsidRDefault="00247631" w:rsidP="00B82D20">
      <w:pPr>
        <w:autoSpaceDE w:val="0"/>
        <w:autoSpaceDN w:val="0"/>
        <w:adjustRightInd w:val="0"/>
        <w:spacing w:after="0" w:line="240" w:lineRule="auto"/>
        <w:ind w:left="567" w:hanging="568"/>
        <w:rPr>
          <w:rFonts w:ascii="Times New Roman" w:hAnsi="Times New Roman" w:cs="Times New Roman"/>
          <w:lang w:val="lt-LT"/>
        </w:rPr>
      </w:pPr>
    </w:p>
    <w:p w14:paraId="179C793B" w14:textId="77777777" w:rsidR="00247631" w:rsidRPr="00B82D20" w:rsidRDefault="00247631" w:rsidP="00205AF3">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Jeigu kiltų daugiau klausimų dėl šio vaisto vartojimo, kreipkitės į gydytoją arba vaistininką.</w:t>
      </w:r>
    </w:p>
    <w:p w14:paraId="68E38E98" w14:textId="77777777" w:rsidR="00247631" w:rsidRPr="00B82D20" w:rsidRDefault="00247631" w:rsidP="00EB0B60">
      <w:pPr>
        <w:tabs>
          <w:tab w:val="left" w:pos="567"/>
        </w:tabs>
        <w:spacing w:after="0" w:line="240" w:lineRule="auto"/>
        <w:rPr>
          <w:rFonts w:ascii="Times New Roman" w:hAnsi="Times New Roman" w:cs="Times New Roman"/>
          <w:lang w:val="lt-LT"/>
        </w:rPr>
      </w:pPr>
    </w:p>
    <w:p w14:paraId="7CE245F7" w14:textId="77777777" w:rsidR="00247631" w:rsidRPr="00B82D20" w:rsidRDefault="00247631" w:rsidP="00EB0B60">
      <w:pPr>
        <w:tabs>
          <w:tab w:val="left" w:pos="567"/>
        </w:tabs>
        <w:spacing w:after="0" w:line="240" w:lineRule="auto"/>
        <w:rPr>
          <w:rFonts w:ascii="Times New Roman" w:hAnsi="Times New Roman" w:cs="Times New Roman"/>
          <w:lang w:val="lt-LT"/>
        </w:rPr>
      </w:pPr>
    </w:p>
    <w:p w14:paraId="0FA31263" w14:textId="77777777" w:rsidR="00247631" w:rsidRPr="00B82D20" w:rsidRDefault="00247631" w:rsidP="00B82D20">
      <w:pPr>
        <w:keepNext/>
        <w:tabs>
          <w:tab w:val="left" w:pos="567"/>
        </w:tabs>
        <w:spacing w:after="0" w:line="240" w:lineRule="auto"/>
        <w:outlineLvl w:val="1"/>
        <w:rPr>
          <w:rFonts w:ascii="Times New Roman" w:eastAsia="Times New Roman" w:hAnsi="Times New Roman" w:cs="Times New Roman"/>
          <w:b/>
          <w:szCs w:val="20"/>
          <w:lang w:val="lt-LT" w:eastAsia="lt-LT"/>
        </w:rPr>
      </w:pPr>
      <w:r w:rsidRPr="00B82D20">
        <w:rPr>
          <w:rFonts w:ascii="Times New Roman" w:hAnsi="Times New Roman" w:cs="Times New Roman"/>
          <w:b/>
          <w:lang w:val="lt-LT"/>
        </w:rPr>
        <w:t>4.</w:t>
      </w:r>
      <w:r w:rsidRPr="00B82D20">
        <w:rPr>
          <w:rFonts w:ascii="Times New Roman" w:hAnsi="Times New Roman" w:cs="Times New Roman"/>
          <w:b/>
          <w:lang w:val="lt-LT"/>
        </w:rPr>
        <w:tab/>
        <w:t>Galimas šalutinis poveikis</w:t>
      </w:r>
    </w:p>
    <w:p w14:paraId="7E052AF7" w14:textId="77777777" w:rsidR="00247631" w:rsidRPr="00B82D20" w:rsidRDefault="00247631" w:rsidP="00B82D20">
      <w:pPr>
        <w:tabs>
          <w:tab w:val="left" w:pos="567"/>
        </w:tabs>
        <w:spacing w:after="0" w:line="240" w:lineRule="auto"/>
        <w:ind w:left="567" w:hanging="567"/>
        <w:rPr>
          <w:rFonts w:ascii="Times New Roman" w:hAnsi="Times New Roman" w:cs="Times New Roman"/>
          <w:lang w:val="lt-LT"/>
        </w:rPr>
      </w:pPr>
    </w:p>
    <w:p w14:paraId="274E3F1E"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Šis vaistas, kaip ir visi kiti, gali sukelti šalutinį poveikį, nors jis pasireiškia ne visiems žmonėms.</w:t>
      </w:r>
    </w:p>
    <w:p w14:paraId="7FD81F43" w14:textId="77777777" w:rsidR="00247631" w:rsidRPr="00BF67DB" w:rsidRDefault="00247631" w:rsidP="00B82D20">
      <w:pPr>
        <w:autoSpaceDE w:val="0"/>
        <w:autoSpaceDN w:val="0"/>
        <w:adjustRightInd w:val="0"/>
        <w:spacing w:after="0" w:line="240" w:lineRule="auto"/>
        <w:ind w:left="567" w:hanging="568"/>
        <w:rPr>
          <w:rFonts w:ascii="Times New Roman" w:hAnsi="Times New Roman" w:cs="Times New Roman"/>
          <w:b/>
          <w:lang w:val="lt-LT"/>
        </w:rPr>
      </w:pPr>
    </w:p>
    <w:p w14:paraId="2134447A" w14:textId="77777777" w:rsidR="00247631" w:rsidRPr="00BF67DB" w:rsidRDefault="00247631" w:rsidP="00B82D20">
      <w:pPr>
        <w:autoSpaceDE w:val="0"/>
        <w:autoSpaceDN w:val="0"/>
        <w:adjustRightInd w:val="0"/>
        <w:spacing w:after="0" w:line="240" w:lineRule="auto"/>
        <w:ind w:hanging="1"/>
        <w:rPr>
          <w:rFonts w:ascii="Times New Roman" w:hAnsi="Times New Roman" w:cs="Times New Roman"/>
          <w:lang w:val="lt-LT"/>
        </w:rPr>
      </w:pPr>
      <w:r w:rsidRPr="00B82D20">
        <w:rPr>
          <w:rFonts w:ascii="Times New Roman" w:hAnsi="Times New Roman" w:cs="Times New Roman"/>
          <w:b/>
          <w:color w:val="000000"/>
          <w:lang w:val="lt-LT"/>
        </w:rPr>
        <w:t xml:space="preserve">Nutraukite Ospamox vartojimą ir nedelsdami kreipkitės į gydytoją, jeigu pastebėjote kurį nors toliau išvardytą sunkų šalutinį poveikį – Jums gali prireikti skubiai suteikti medicininę pagalbą. </w:t>
      </w:r>
    </w:p>
    <w:p w14:paraId="6D33CEF7" w14:textId="5D988FE1" w:rsidR="00247631" w:rsidRPr="00BF67DB" w:rsidRDefault="00247631" w:rsidP="00D6695E">
      <w:pPr>
        <w:autoSpaceDE w:val="0"/>
        <w:autoSpaceDN w:val="0"/>
        <w:adjustRightInd w:val="0"/>
        <w:spacing w:after="0" w:line="240" w:lineRule="auto"/>
        <w:ind w:hanging="1"/>
        <w:rPr>
          <w:rFonts w:ascii="Times New Roman" w:hAnsi="Times New Roman" w:cs="Times New Roman"/>
          <w:lang w:val="lt-LT"/>
        </w:rPr>
      </w:pPr>
      <w:r w:rsidRPr="00B82D20">
        <w:rPr>
          <w:rFonts w:ascii="Times New Roman" w:hAnsi="Times New Roman" w:cs="Times New Roman"/>
          <w:color w:val="000000"/>
          <w:lang w:val="lt-LT"/>
        </w:rPr>
        <w:t>Toliau išvardyt</w:t>
      </w:r>
      <w:r w:rsidR="00EE4AD6">
        <w:rPr>
          <w:rFonts w:ascii="Times New Roman" w:hAnsi="Times New Roman" w:cs="Times New Roman"/>
          <w:color w:val="000000"/>
          <w:lang w:val="lt-LT"/>
        </w:rPr>
        <w:t xml:space="preserve">i </w:t>
      </w:r>
      <w:r w:rsidR="00EE4AD6" w:rsidRPr="00EE4AD6">
        <w:rPr>
          <w:rFonts w:ascii="Times New Roman" w:hAnsi="Times New Roman" w:cs="Times New Roman"/>
          <w:color w:val="000000"/>
          <w:lang w:val="lt-LT"/>
        </w:rPr>
        <w:t>labai reti šalutinio poveikio reiškiniai (gali pasireikšti rečiau kaip 1 iš 10</w:t>
      </w:r>
      <w:r w:rsidR="00EE4AD6">
        <w:rPr>
          <w:rFonts w:ascii="Times New Roman" w:hAnsi="Times New Roman" w:cs="Times New Roman"/>
          <w:color w:val="000000"/>
          <w:lang w:val="lt-LT"/>
        </w:rPr>
        <w:t> </w:t>
      </w:r>
      <w:r w:rsidR="00EE4AD6" w:rsidRPr="00EE4AD6">
        <w:rPr>
          <w:rFonts w:ascii="Times New Roman" w:hAnsi="Times New Roman" w:cs="Times New Roman"/>
          <w:color w:val="000000"/>
          <w:lang w:val="lt-LT"/>
        </w:rPr>
        <w:t>000 asmenų):</w:t>
      </w:r>
      <w:r w:rsidRPr="00B82D20">
        <w:rPr>
          <w:rFonts w:ascii="Times New Roman" w:hAnsi="Times New Roman" w:cs="Times New Roman"/>
          <w:color w:val="000000"/>
          <w:lang w:val="lt-LT"/>
        </w:rPr>
        <w:t xml:space="preserve"> </w:t>
      </w:r>
    </w:p>
    <w:p w14:paraId="7797C0FB" w14:textId="77777777" w:rsidR="00247631" w:rsidRPr="00B82D20" w:rsidRDefault="00247631" w:rsidP="00B82D20">
      <w:pPr>
        <w:numPr>
          <w:ilvl w:val="0"/>
          <w:numId w:val="13"/>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Alerginės reakcijos, kurių požymiai gali būti: odos niežėjimas ar išbėrimas, veido, lūpų, liežuvio arba kūno tinimas ar kvėpavimo pasunkėjimas. Toks poveikis gali būti sunkus ir kartais mirtinas.</w:t>
      </w:r>
    </w:p>
    <w:p w14:paraId="13D342B7" w14:textId="77777777" w:rsidR="00247631" w:rsidRPr="00BF67DB" w:rsidRDefault="00247631" w:rsidP="00B82D20">
      <w:pPr>
        <w:numPr>
          <w:ilvl w:val="0"/>
          <w:numId w:val="13"/>
        </w:numPr>
        <w:autoSpaceDE w:val="0"/>
        <w:autoSpaceDN w:val="0"/>
        <w:adjustRightInd w:val="0"/>
        <w:spacing w:after="0" w:line="240" w:lineRule="auto"/>
        <w:ind w:left="567" w:hanging="567"/>
        <w:rPr>
          <w:rFonts w:ascii="Times New Roman" w:hAnsi="Times New Roman" w:cs="Times New Roman"/>
          <w:lang w:val="lt-LT"/>
        </w:rPr>
      </w:pPr>
      <w:r w:rsidRPr="00B82D20">
        <w:rPr>
          <w:rFonts w:ascii="Times New Roman" w:hAnsi="Times New Roman" w:cs="Times New Roman"/>
          <w:color w:val="000000"/>
          <w:lang w:val="lt-LT"/>
        </w:rPr>
        <w:t xml:space="preserve">Išbėrimas arba taisyklingos plokščios raudonos apvalios dėmės po oda arba odos mėlynės. Toks poveikis pasireiškia dėl alerginės reakcijos pasireiškus kraujagyslių sienelės uždegimui. Jis gali būti susijęs su sąnarių skausmu (artritu) ir inkstų veiklos sutrikimais. </w:t>
      </w:r>
    </w:p>
    <w:p w14:paraId="2AB31EC1" w14:textId="77777777" w:rsidR="00247631" w:rsidRPr="00BF67DB" w:rsidRDefault="00247631" w:rsidP="00B82D20">
      <w:pPr>
        <w:numPr>
          <w:ilvl w:val="0"/>
          <w:numId w:val="13"/>
        </w:numPr>
        <w:autoSpaceDE w:val="0"/>
        <w:autoSpaceDN w:val="0"/>
        <w:adjustRightInd w:val="0"/>
        <w:spacing w:after="0" w:line="240" w:lineRule="auto"/>
        <w:ind w:left="567" w:hanging="567"/>
        <w:rPr>
          <w:rFonts w:ascii="Times New Roman" w:hAnsi="Times New Roman" w:cs="Times New Roman"/>
          <w:lang w:val="lt-LT"/>
        </w:rPr>
      </w:pPr>
      <w:r w:rsidRPr="00B82D20">
        <w:rPr>
          <w:rFonts w:ascii="Times New Roman" w:hAnsi="Times New Roman" w:cs="Times New Roman"/>
          <w:color w:val="000000"/>
          <w:lang w:val="lt-LT"/>
        </w:rPr>
        <w:t xml:space="preserve">Gali pasireikšti uždelstos alerginės reakcijos, kurios dažniausiai pasireiškia praėjus nuo 7 iki 12 parų po gydymo Ospamox, o jų požymiai gali būti: išbėrimas, karščiavimas, sąnarių skausmai ir limfmazgių padidėjimas, ypač pažastyje. </w:t>
      </w:r>
    </w:p>
    <w:p w14:paraId="34AF9566" w14:textId="77777777" w:rsidR="00247631" w:rsidRPr="00B82D20" w:rsidRDefault="00247631" w:rsidP="00B82D20">
      <w:pPr>
        <w:numPr>
          <w:ilvl w:val="0"/>
          <w:numId w:val="13"/>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Gali pasireikšti odos reakcija, kuri vadinama daugiaforme raudone, dėl kurios atsiranda niežtinčios rausvai violetinės spalvos, ypač rankų delnų ir kojų padų odos dėmės, į dilgėlinę </w:t>
      </w:r>
      <w:r w:rsidRPr="00B82D20">
        <w:rPr>
          <w:rFonts w:ascii="Times New Roman" w:hAnsi="Times New Roman" w:cs="Times New Roman"/>
          <w:color w:val="000000"/>
          <w:lang w:val="lt-LT"/>
        </w:rPr>
        <w:lastRenderedPageBreak/>
        <w:t xml:space="preserve">panašios iškilios paburkusios odos vietos, skausmingos vietos burnos gleivinėje, akyse ir lyties organų srityje. Gali pasireikšti karščiavimas ir labai didelis nuovargis. </w:t>
      </w:r>
    </w:p>
    <w:p w14:paraId="4F03483D" w14:textId="77777777" w:rsidR="00FB16EF" w:rsidRPr="00BF67DB" w:rsidRDefault="00247631" w:rsidP="00B82D20">
      <w:pPr>
        <w:numPr>
          <w:ilvl w:val="0"/>
          <w:numId w:val="13"/>
        </w:numPr>
        <w:autoSpaceDE w:val="0"/>
        <w:autoSpaceDN w:val="0"/>
        <w:adjustRightInd w:val="0"/>
        <w:spacing w:after="0" w:line="240" w:lineRule="auto"/>
        <w:ind w:left="567" w:hanging="567"/>
        <w:rPr>
          <w:rFonts w:ascii="Times New Roman" w:hAnsi="Times New Roman" w:cs="Times New Roman"/>
          <w:lang w:val="lt-LT"/>
        </w:rPr>
      </w:pPr>
      <w:r w:rsidRPr="00B82D20">
        <w:rPr>
          <w:rFonts w:ascii="Times New Roman" w:hAnsi="Times New Roman" w:cs="Times New Roman"/>
          <w:color w:val="000000"/>
          <w:lang w:val="lt-LT"/>
        </w:rPr>
        <w:t xml:space="preserve">Kitos sunkios odos reakcijos yra: odos spalvos pokyčiai, gumbai po oda, pūslelių ar pūlinėlių susiformavimas, odos lupimasis, paraudimas, skausmas, niežulys, pleiskanojimas. Šie sutrikimai gali būti susiję su karščiavimu, galvos skausmu ir kūno diegliais. </w:t>
      </w:r>
    </w:p>
    <w:p w14:paraId="4BF7325D" w14:textId="77777777" w:rsidR="00247631" w:rsidRPr="00B82D20" w:rsidRDefault="00FB16EF" w:rsidP="00FB16EF">
      <w:pPr>
        <w:numPr>
          <w:ilvl w:val="0"/>
          <w:numId w:val="13"/>
        </w:numPr>
        <w:autoSpaceDE w:val="0"/>
        <w:autoSpaceDN w:val="0"/>
        <w:adjustRightInd w:val="0"/>
        <w:spacing w:after="0" w:line="240" w:lineRule="auto"/>
        <w:ind w:left="567" w:hanging="567"/>
        <w:rPr>
          <w:rFonts w:ascii="Times New Roman" w:eastAsia="Times New Roman" w:hAnsi="Times New Roman" w:cs="Times New Roman"/>
          <w:color w:val="000000"/>
          <w:lang w:val="lt-LT" w:eastAsia="lt-LT"/>
        </w:rPr>
      </w:pPr>
      <w:r w:rsidRPr="00B82D20">
        <w:rPr>
          <w:rFonts w:ascii="Times New Roman" w:eastAsia="Times New Roman" w:hAnsi="Times New Roman" w:cs="Times New Roman"/>
          <w:color w:val="000000"/>
          <w:lang w:val="lt-LT" w:eastAsia="lt-LT"/>
        </w:rPr>
        <w:t>Į gripą panašūs simptomai, pasireiškiantys kartu su išbėrimu, karščiavimu, patinusiais limfmazgiais, taip pat nuo normos nukrypę kraujo tyrimų rezultatai (įskaitant baltųjų kraujo ląstelių kiekio padidėjimą (eozinofiliją) ir kepenų fermentų kiekio padidėjimą) (reakcija į vaistą su eozinofilija ir sisteminiais simptomais (</w:t>
      </w:r>
      <w:r w:rsidRPr="00B82D20">
        <w:rPr>
          <w:rFonts w:ascii="Times New Roman" w:eastAsia="Times New Roman" w:hAnsi="Times New Roman" w:cs="Times New Roman"/>
          <w:i/>
          <w:iCs/>
          <w:color w:val="000000"/>
          <w:lang w:val="lt-LT" w:eastAsia="lt-LT"/>
        </w:rPr>
        <w:t>DRESS</w:t>
      </w:r>
      <w:r w:rsidRPr="00B82D20">
        <w:rPr>
          <w:rFonts w:ascii="Times New Roman" w:eastAsia="Times New Roman" w:hAnsi="Times New Roman" w:cs="Times New Roman"/>
          <w:color w:val="000000"/>
          <w:lang w:val="lt-LT" w:eastAsia="lt-LT"/>
        </w:rPr>
        <w:t>)</w:t>
      </w:r>
      <w:r w:rsidR="00200B29" w:rsidRPr="00B82D20">
        <w:rPr>
          <w:rFonts w:ascii="Times New Roman" w:eastAsia="Times New Roman" w:hAnsi="Times New Roman" w:cs="Times New Roman"/>
          <w:color w:val="000000"/>
          <w:lang w:val="lt-LT" w:eastAsia="lt-LT"/>
        </w:rPr>
        <w:t>)</w:t>
      </w:r>
      <w:r w:rsidRPr="00B82D20">
        <w:rPr>
          <w:rFonts w:ascii="Times New Roman" w:eastAsia="Times New Roman" w:hAnsi="Times New Roman" w:cs="Times New Roman"/>
          <w:color w:val="000000"/>
          <w:lang w:val="lt-LT" w:eastAsia="lt-LT"/>
        </w:rPr>
        <w:t xml:space="preserve">. </w:t>
      </w:r>
    </w:p>
    <w:p w14:paraId="6553EA55" w14:textId="77777777" w:rsidR="00247631" w:rsidRPr="00B82D20" w:rsidRDefault="00247631" w:rsidP="00B82D20">
      <w:pPr>
        <w:numPr>
          <w:ilvl w:val="0"/>
          <w:numId w:val="13"/>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Karščiavimas, šaltkrėtis, gerklės skausmas ir kiti infekcinės ligos požymiai arba greitai atsirandančios mėlynės. Tai gali būti kraujo ląstelių sutrikimo požymis. </w:t>
      </w:r>
    </w:p>
    <w:p w14:paraId="5F51A2D5" w14:textId="77777777" w:rsidR="00247631" w:rsidRPr="00B82D20" w:rsidRDefault="00247631" w:rsidP="00B82D20">
      <w:pPr>
        <w:numPr>
          <w:ilvl w:val="0"/>
          <w:numId w:val="13"/>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i/>
          <w:color w:val="000000"/>
          <w:lang w:val="lt-LT"/>
        </w:rPr>
        <w:t xml:space="preserve">Jarisch-Herxheimer </w:t>
      </w:r>
      <w:r w:rsidRPr="00B82D20">
        <w:rPr>
          <w:rFonts w:ascii="Times New Roman" w:hAnsi="Times New Roman" w:cs="Times New Roman"/>
          <w:color w:val="000000"/>
          <w:lang w:val="lt-LT"/>
        </w:rPr>
        <w:t xml:space="preserve">reakcija, kuri pasireiškia gydant Laimo ligą Ospamox ir sukelia karščiavimą, drebulį, galvos skausmą, raumenų skausmą ir odos išbėrimą. </w:t>
      </w:r>
    </w:p>
    <w:p w14:paraId="59E0AB0E" w14:textId="77777777" w:rsidR="00247631" w:rsidRPr="00B82D20" w:rsidRDefault="00247631" w:rsidP="00B82D20">
      <w:pPr>
        <w:numPr>
          <w:ilvl w:val="0"/>
          <w:numId w:val="13"/>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Storosios (gaubtinės) žarnos uždegimas, pasireiškiantis viduriavimu (kartais su krauju), skausmu ir karščiavimu. </w:t>
      </w:r>
    </w:p>
    <w:p w14:paraId="1B0F2496" w14:textId="77777777" w:rsidR="00247631" w:rsidRPr="00B82D20" w:rsidRDefault="00247631" w:rsidP="00B82D20">
      <w:pPr>
        <w:numPr>
          <w:ilvl w:val="0"/>
          <w:numId w:val="13"/>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Gali pasireikšti sunkus šalutinis poveikis kepenims. Toks poveikis dažniausiai yra susijęs su ilgalaikiu gydymu ir pasireiškia vyrams bei senyviems pacientams. Turite nedelsdami pasakyti savo gydytojui, jeigu: </w:t>
      </w:r>
    </w:p>
    <w:p w14:paraId="2EFB4292" w14:textId="77777777" w:rsidR="00247631" w:rsidRPr="00B82D20" w:rsidRDefault="00247631" w:rsidP="00B82D20">
      <w:pPr>
        <w:numPr>
          <w:ilvl w:val="0"/>
          <w:numId w:val="14"/>
        </w:numPr>
        <w:autoSpaceDE w:val="0"/>
        <w:autoSpaceDN w:val="0"/>
        <w:adjustRightInd w:val="0"/>
        <w:spacing w:after="0" w:line="240" w:lineRule="auto"/>
        <w:ind w:left="851" w:hanging="284"/>
        <w:rPr>
          <w:rFonts w:ascii="Times New Roman" w:hAnsi="Times New Roman" w:cs="Times New Roman"/>
        </w:rPr>
      </w:pPr>
      <w:r w:rsidRPr="00B82D20">
        <w:rPr>
          <w:rFonts w:ascii="Times New Roman" w:hAnsi="Times New Roman" w:cs="Times New Roman"/>
          <w:color w:val="000000"/>
          <w:lang w:val="lt-LT"/>
        </w:rPr>
        <w:t xml:space="preserve">pasireiškia sunkus viduriavimas su kraujavimu; </w:t>
      </w:r>
    </w:p>
    <w:p w14:paraId="783597BA" w14:textId="77777777" w:rsidR="00247631" w:rsidRPr="00B82D20" w:rsidRDefault="00247631" w:rsidP="00B82D20">
      <w:pPr>
        <w:numPr>
          <w:ilvl w:val="0"/>
          <w:numId w:val="14"/>
        </w:numPr>
        <w:autoSpaceDE w:val="0"/>
        <w:autoSpaceDN w:val="0"/>
        <w:adjustRightInd w:val="0"/>
        <w:spacing w:after="0" w:line="240" w:lineRule="auto"/>
        <w:ind w:left="851" w:hanging="284"/>
        <w:rPr>
          <w:rFonts w:ascii="Times New Roman" w:hAnsi="Times New Roman" w:cs="Times New Roman"/>
        </w:rPr>
      </w:pPr>
      <w:r w:rsidRPr="00B82D20">
        <w:rPr>
          <w:rFonts w:ascii="Times New Roman" w:hAnsi="Times New Roman" w:cs="Times New Roman"/>
          <w:color w:val="000000"/>
          <w:lang w:val="lt-LT"/>
        </w:rPr>
        <w:t xml:space="preserve">atsiranda pūslių, paraudimų ar mėlynių odoje; </w:t>
      </w:r>
    </w:p>
    <w:p w14:paraId="3B0ABFB8" w14:textId="77777777" w:rsidR="00247631" w:rsidRPr="00B82D20" w:rsidRDefault="00247631" w:rsidP="00B82D20">
      <w:pPr>
        <w:numPr>
          <w:ilvl w:val="0"/>
          <w:numId w:val="14"/>
        </w:numPr>
        <w:autoSpaceDE w:val="0"/>
        <w:autoSpaceDN w:val="0"/>
        <w:adjustRightInd w:val="0"/>
        <w:spacing w:after="0" w:line="240" w:lineRule="auto"/>
        <w:ind w:left="851" w:hanging="284"/>
        <w:rPr>
          <w:rFonts w:ascii="Times New Roman" w:hAnsi="Times New Roman" w:cs="Times New Roman"/>
        </w:rPr>
      </w:pPr>
      <w:r w:rsidRPr="00B82D20">
        <w:rPr>
          <w:rFonts w:ascii="Times New Roman" w:hAnsi="Times New Roman" w:cs="Times New Roman"/>
          <w:color w:val="000000"/>
          <w:lang w:val="lt-LT"/>
        </w:rPr>
        <w:t xml:space="preserve">patamsėja šlapimas arba pašviesėja išmatos; </w:t>
      </w:r>
    </w:p>
    <w:p w14:paraId="2669C725" w14:textId="77777777" w:rsidR="00247631" w:rsidRPr="000C1CBC" w:rsidRDefault="00247631" w:rsidP="00B82D20">
      <w:pPr>
        <w:numPr>
          <w:ilvl w:val="0"/>
          <w:numId w:val="14"/>
        </w:numPr>
        <w:autoSpaceDE w:val="0"/>
        <w:autoSpaceDN w:val="0"/>
        <w:adjustRightInd w:val="0"/>
        <w:spacing w:after="0" w:line="240" w:lineRule="auto"/>
        <w:ind w:left="851" w:hanging="284"/>
        <w:rPr>
          <w:rFonts w:ascii="Times New Roman" w:hAnsi="Times New Roman"/>
          <w:lang w:val="lt-LT"/>
        </w:rPr>
      </w:pPr>
      <w:r w:rsidRPr="00B82D20">
        <w:rPr>
          <w:rFonts w:ascii="Times New Roman" w:hAnsi="Times New Roman" w:cs="Times New Roman"/>
          <w:color w:val="000000"/>
          <w:lang w:val="lt-LT"/>
        </w:rPr>
        <w:t xml:space="preserve">pagelsta oda ar akių baltymai (gelta). Taip pat žr. toliau apie anemiją, kuri gali sukelti geltą. </w:t>
      </w:r>
    </w:p>
    <w:p w14:paraId="43098CFD" w14:textId="77777777" w:rsidR="00247631" w:rsidRPr="000C1CBC" w:rsidRDefault="00247631" w:rsidP="00B82D20">
      <w:pPr>
        <w:autoSpaceDE w:val="0"/>
        <w:autoSpaceDN w:val="0"/>
        <w:adjustRightInd w:val="0"/>
        <w:spacing w:after="0" w:line="240" w:lineRule="auto"/>
        <w:rPr>
          <w:rFonts w:ascii="Times New Roman" w:hAnsi="Times New Roman"/>
          <w:lang w:val="lt-LT"/>
        </w:rPr>
      </w:pPr>
      <w:r w:rsidRPr="00B82D20">
        <w:rPr>
          <w:rFonts w:ascii="Times New Roman" w:hAnsi="Times New Roman" w:cs="Times New Roman"/>
          <w:color w:val="000000"/>
          <w:lang w:val="lt-LT"/>
        </w:rPr>
        <w:t xml:space="preserve">Toks poveikis gali pasireikšti, vartojant vaistą arba praėjus net keletui savaičių po vartojimo pabaigos. </w:t>
      </w:r>
    </w:p>
    <w:p w14:paraId="6072A8BD" w14:textId="77777777" w:rsidR="00247631" w:rsidRDefault="00247631" w:rsidP="00B82D20">
      <w:pPr>
        <w:autoSpaceDE w:val="0"/>
        <w:autoSpaceDN w:val="0"/>
        <w:adjustRightInd w:val="0"/>
        <w:spacing w:after="0" w:line="240" w:lineRule="auto"/>
        <w:rPr>
          <w:rFonts w:ascii="Times New Roman" w:hAnsi="Times New Roman"/>
          <w:lang w:val="lt-LT"/>
        </w:rPr>
      </w:pPr>
    </w:p>
    <w:p w14:paraId="5756B701" w14:textId="77777777" w:rsidR="00F06E5C" w:rsidRPr="007868AB" w:rsidRDefault="00F06E5C" w:rsidP="00F06E5C">
      <w:pPr>
        <w:tabs>
          <w:tab w:val="left" w:pos="567"/>
        </w:tabs>
        <w:spacing w:after="0" w:line="240" w:lineRule="auto"/>
        <w:rPr>
          <w:rFonts w:ascii="Times New Roman" w:hAnsi="Times New Roman" w:cs="Times New Roman"/>
          <w:bCs/>
          <w:lang w:val="lt-LT"/>
        </w:rPr>
      </w:pPr>
      <w:r w:rsidRPr="007868AB">
        <w:rPr>
          <w:rFonts w:ascii="Times New Roman" w:hAnsi="Times New Roman" w:cs="Times New Roman"/>
          <w:bCs/>
          <w:lang w:val="lt-LT"/>
        </w:rPr>
        <w:t>Šalutinio poveikio reiškiniai, kurių dažnis nežinomas (negali būti apskaičiuotas pagal turimus duomenis):</w:t>
      </w:r>
    </w:p>
    <w:p w14:paraId="34B78FE2" w14:textId="77777777" w:rsidR="00F06E5C" w:rsidRDefault="00F06E5C" w:rsidP="00F06E5C">
      <w:pPr>
        <w:pStyle w:val="Sraopastraipa"/>
        <w:numPr>
          <w:ilvl w:val="0"/>
          <w:numId w:val="96"/>
        </w:numPr>
        <w:spacing w:after="0" w:line="240" w:lineRule="auto"/>
        <w:ind w:left="567" w:hanging="567"/>
        <w:rPr>
          <w:rFonts w:ascii="Times New Roman" w:eastAsia="Times New Roman" w:hAnsi="Times New Roman" w:cs="Times New Roman"/>
          <w:szCs w:val="20"/>
          <w:lang w:val="lt-LT" w:eastAsia="lt-LT"/>
        </w:rPr>
      </w:pPr>
      <w:r w:rsidRPr="00527B83">
        <w:rPr>
          <w:rFonts w:ascii="Times New Roman" w:eastAsia="Times New Roman" w:hAnsi="Times New Roman" w:cs="Times New Roman"/>
          <w:szCs w:val="20"/>
          <w:lang w:val="lt-LT" w:eastAsia="lt-LT"/>
        </w:rPr>
        <w:t>Krūtinės skausmas pasireiškus alerginėms reakcijoms, kuris gali būti alergijos sukelto širdies smūgio (širdies priepuolio) simptomas (Kounis sindromas).</w:t>
      </w:r>
    </w:p>
    <w:p w14:paraId="490C37B3" w14:textId="3367D984" w:rsidR="00CA56CF" w:rsidRDefault="00CA56CF" w:rsidP="00F06E5C">
      <w:pPr>
        <w:pStyle w:val="Sraopastraipa"/>
        <w:numPr>
          <w:ilvl w:val="0"/>
          <w:numId w:val="96"/>
        </w:numPr>
        <w:spacing w:after="0" w:line="240" w:lineRule="auto"/>
        <w:ind w:left="567" w:hanging="567"/>
        <w:rPr>
          <w:rFonts w:ascii="Times New Roman" w:eastAsia="Times New Roman" w:hAnsi="Times New Roman" w:cs="Times New Roman"/>
          <w:szCs w:val="20"/>
          <w:lang w:val="lt-LT" w:eastAsia="lt-LT"/>
        </w:rPr>
      </w:pPr>
      <w:r>
        <w:rPr>
          <w:rFonts w:ascii="Times New Roman" w:hAnsi="Times New Roman" w:cs="Times New Roman"/>
          <w:lang w:val="lt-LT"/>
        </w:rPr>
        <w:t>V</w:t>
      </w:r>
      <w:r w:rsidRPr="00C64352">
        <w:rPr>
          <w:rFonts w:ascii="Times New Roman" w:hAnsi="Times New Roman" w:cs="Times New Roman"/>
          <w:lang w:val="lt-LT"/>
        </w:rPr>
        <w:t>aistų sukelto enterokolito sindrom</w:t>
      </w:r>
      <w:r w:rsidR="00BB34E4">
        <w:rPr>
          <w:rFonts w:ascii="Times New Roman" w:hAnsi="Times New Roman" w:cs="Times New Roman"/>
          <w:lang w:val="lt-LT"/>
        </w:rPr>
        <w:t>as</w:t>
      </w:r>
      <w:r w:rsidRPr="00C64352">
        <w:rPr>
          <w:rFonts w:ascii="Times New Roman" w:hAnsi="Times New Roman" w:cs="Times New Roman"/>
          <w:lang w:val="lt-LT"/>
        </w:rPr>
        <w:t xml:space="preserve"> (VSES, angl. </w:t>
      </w:r>
      <w:r w:rsidRPr="006C4E10">
        <w:rPr>
          <w:rFonts w:ascii="Times New Roman" w:hAnsi="Times New Roman" w:cs="Times New Roman"/>
          <w:i/>
          <w:iCs/>
          <w:lang w:val="lt-LT"/>
        </w:rPr>
        <w:t>drug-induced enterocolitis syndrome [DIES]</w:t>
      </w:r>
      <w:r w:rsidRPr="00C64352">
        <w:rPr>
          <w:rFonts w:ascii="Times New Roman" w:hAnsi="Times New Roman" w:cs="Times New Roman"/>
          <w:lang w:val="lt-LT"/>
        </w:rPr>
        <w:t>)</w:t>
      </w:r>
    </w:p>
    <w:p w14:paraId="038AE149" w14:textId="48E283D8" w:rsidR="00452751" w:rsidRPr="00527B83" w:rsidRDefault="00452751" w:rsidP="007868AB">
      <w:pPr>
        <w:pStyle w:val="Sraopastraipa"/>
        <w:spacing w:after="0" w:line="240" w:lineRule="auto"/>
        <w:ind w:left="567"/>
        <w:rPr>
          <w:rFonts w:ascii="Times New Roman" w:eastAsia="Times New Roman" w:hAnsi="Times New Roman" w:cs="Times New Roman"/>
          <w:szCs w:val="20"/>
          <w:lang w:val="lt-LT" w:eastAsia="lt-LT"/>
        </w:rPr>
      </w:pPr>
      <w:r w:rsidRPr="00527B83">
        <w:rPr>
          <w:rFonts w:ascii="Times New Roman" w:eastAsia="Times New Roman" w:hAnsi="Times New Roman" w:cs="Times New Roman"/>
          <w:szCs w:val="20"/>
          <w:lang w:val="lt-LT" w:eastAsia="lt-LT"/>
        </w:rPr>
        <w:t>Gauta pranešimų apie VSES, kuris daugiausiai pasireiškė amoksiciliną vartojantiems vaikams. Tai yra tam tikro tipo alerginė reakcija, kurios pagrindinis simptomas yra pasikartojantis vėmimas (1-4 valandas po vaisto pavartojimo). Kiti simptomai gali būti pilvo skausmas, letargija, viduriavimas ir mažas kraujospūdis</w:t>
      </w:r>
      <w:r>
        <w:rPr>
          <w:rFonts w:ascii="Times New Roman" w:eastAsia="Times New Roman" w:hAnsi="Times New Roman" w:cs="Times New Roman"/>
          <w:szCs w:val="20"/>
          <w:lang w:val="lt-LT" w:eastAsia="lt-LT"/>
        </w:rPr>
        <w:t>.</w:t>
      </w:r>
    </w:p>
    <w:p w14:paraId="4A414C6C" w14:textId="77777777" w:rsidR="00F06E5C" w:rsidRPr="000C1CBC" w:rsidRDefault="00F06E5C" w:rsidP="00B82D20">
      <w:pPr>
        <w:autoSpaceDE w:val="0"/>
        <w:autoSpaceDN w:val="0"/>
        <w:adjustRightInd w:val="0"/>
        <w:spacing w:after="0" w:line="240" w:lineRule="auto"/>
        <w:rPr>
          <w:rFonts w:ascii="Times New Roman" w:hAnsi="Times New Roman"/>
          <w:lang w:val="lt-LT"/>
        </w:rPr>
      </w:pPr>
    </w:p>
    <w:p w14:paraId="29C04AE8" w14:textId="77777777" w:rsidR="00247631" w:rsidRPr="000C1CBC" w:rsidRDefault="00247631" w:rsidP="00B82D20">
      <w:pPr>
        <w:autoSpaceDE w:val="0"/>
        <w:autoSpaceDN w:val="0"/>
        <w:adjustRightInd w:val="0"/>
        <w:spacing w:after="0" w:line="240" w:lineRule="auto"/>
        <w:rPr>
          <w:rFonts w:ascii="Times New Roman" w:hAnsi="Times New Roman"/>
          <w:lang w:val="lt-LT"/>
        </w:rPr>
      </w:pPr>
      <w:r w:rsidRPr="00B82D20">
        <w:rPr>
          <w:rFonts w:ascii="Times New Roman" w:hAnsi="Times New Roman" w:cs="Times New Roman"/>
          <w:b/>
          <w:color w:val="000000"/>
          <w:lang w:val="lt-LT"/>
        </w:rPr>
        <w:t xml:space="preserve">Jei pasireiškia kuris nors pirmiau nurodytas požymis, reikia nutraukti vaisto vartojimą ir nedelsiant kreiptis į gydytoją. </w:t>
      </w:r>
    </w:p>
    <w:p w14:paraId="51065D81" w14:textId="77777777" w:rsidR="00247631" w:rsidRPr="000C1CBC" w:rsidRDefault="00247631" w:rsidP="00B82D20">
      <w:pPr>
        <w:autoSpaceDE w:val="0"/>
        <w:autoSpaceDN w:val="0"/>
        <w:adjustRightInd w:val="0"/>
        <w:spacing w:after="0" w:line="240" w:lineRule="auto"/>
        <w:ind w:left="567" w:hanging="568"/>
        <w:rPr>
          <w:rFonts w:ascii="Times New Roman" w:hAnsi="Times New Roman"/>
          <w:b/>
          <w:lang w:val="lt-LT"/>
        </w:rPr>
      </w:pPr>
    </w:p>
    <w:p w14:paraId="7C3DF2AE" w14:textId="77777777" w:rsidR="00247631" w:rsidRPr="000C1CBC" w:rsidRDefault="00247631" w:rsidP="00B82D20">
      <w:pPr>
        <w:autoSpaceDE w:val="0"/>
        <w:autoSpaceDN w:val="0"/>
        <w:adjustRightInd w:val="0"/>
        <w:spacing w:after="0" w:line="240" w:lineRule="auto"/>
        <w:ind w:left="567" w:hanging="568"/>
        <w:rPr>
          <w:rFonts w:ascii="Times New Roman" w:hAnsi="Times New Roman"/>
          <w:lang w:val="lt-LT"/>
        </w:rPr>
      </w:pPr>
      <w:r w:rsidRPr="00B82D20">
        <w:rPr>
          <w:rFonts w:ascii="Times New Roman" w:hAnsi="Times New Roman" w:cs="Times New Roman"/>
          <w:b/>
          <w:color w:val="000000"/>
          <w:lang w:val="lt-LT"/>
        </w:rPr>
        <w:t xml:space="preserve">Kartais gali pasireikšti lengvesnės odos reakcijos, pavyzdžiui: </w:t>
      </w:r>
    </w:p>
    <w:p w14:paraId="6F93EEBA" w14:textId="77777777" w:rsidR="00247631" w:rsidRPr="00BF67DB" w:rsidRDefault="00247631" w:rsidP="00B82D20">
      <w:pPr>
        <w:numPr>
          <w:ilvl w:val="0"/>
          <w:numId w:val="15"/>
        </w:numPr>
        <w:tabs>
          <w:tab w:val="left" w:pos="567"/>
        </w:tabs>
        <w:autoSpaceDE w:val="0"/>
        <w:autoSpaceDN w:val="0"/>
        <w:adjustRightInd w:val="0"/>
        <w:spacing w:after="0" w:line="240" w:lineRule="auto"/>
        <w:ind w:left="567" w:hanging="567"/>
        <w:rPr>
          <w:rFonts w:ascii="Times New Roman" w:hAnsi="Times New Roman" w:cs="Times New Roman"/>
          <w:lang w:val="lt-LT"/>
        </w:rPr>
      </w:pPr>
      <w:r w:rsidRPr="00B82D20">
        <w:rPr>
          <w:rFonts w:ascii="Times New Roman" w:hAnsi="Times New Roman" w:cs="Times New Roman"/>
          <w:color w:val="000000"/>
          <w:lang w:val="lt-LT"/>
        </w:rPr>
        <w:t>nesmarkiai niežtintis odos išbėrimas (apvalios nuo rausvos iki raudonos spalvos dėmės), į dilgėlinę panašus dilbių, kojų, delnų, rankų ar pėdų patinimas. Toks poveikis pasireiškia nedažnai (gali pasireikšti rečiau kaip 1 iš 100 žmonių).</w:t>
      </w:r>
    </w:p>
    <w:p w14:paraId="193A369B" w14:textId="77777777" w:rsidR="00247631" w:rsidRPr="00B82D20" w:rsidRDefault="00247631" w:rsidP="00205AF3">
      <w:pPr>
        <w:tabs>
          <w:tab w:val="left" w:pos="567"/>
        </w:tabs>
        <w:spacing w:after="0" w:line="240" w:lineRule="auto"/>
        <w:rPr>
          <w:rFonts w:ascii="Times New Roman" w:hAnsi="Times New Roman" w:cs="Times New Roman"/>
          <w:lang w:val="lt-LT"/>
        </w:rPr>
      </w:pPr>
    </w:p>
    <w:p w14:paraId="694D9479" w14:textId="77777777" w:rsidR="00247631" w:rsidRPr="00B82D20" w:rsidRDefault="00247631" w:rsidP="00EB0B60">
      <w:pPr>
        <w:tabs>
          <w:tab w:val="left" w:pos="567"/>
        </w:tabs>
        <w:spacing w:after="0" w:line="240" w:lineRule="auto"/>
        <w:rPr>
          <w:rFonts w:ascii="Times New Roman" w:eastAsia="Times New Roman" w:hAnsi="Times New Roman" w:cs="Times New Roman"/>
          <w:b/>
          <w:szCs w:val="20"/>
          <w:lang w:val="lt-LT" w:eastAsia="lt-LT"/>
        </w:rPr>
      </w:pPr>
      <w:r w:rsidRPr="00B82D20">
        <w:rPr>
          <w:rFonts w:ascii="Times New Roman" w:hAnsi="Times New Roman" w:cs="Times New Roman"/>
          <w:b/>
          <w:lang w:val="lt-LT"/>
        </w:rPr>
        <w:t>Jei pasireiškia kuris nors pirmiau nurodytas požymis, pasakykite savo gydytojui, nes gali prireikti nutraukti Ospamox vartojimą.</w:t>
      </w:r>
    </w:p>
    <w:p w14:paraId="6045E0B0" w14:textId="77777777" w:rsidR="00247631" w:rsidRPr="00B82D20" w:rsidRDefault="00247631" w:rsidP="00EB0B60">
      <w:pPr>
        <w:tabs>
          <w:tab w:val="left" w:pos="567"/>
        </w:tabs>
        <w:spacing w:after="0" w:line="240" w:lineRule="auto"/>
        <w:rPr>
          <w:rFonts w:ascii="Times New Roman" w:hAnsi="Times New Roman" w:cs="Times New Roman"/>
          <w:lang w:val="lt-LT"/>
        </w:rPr>
      </w:pPr>
    </w:p>
    <w:p w14:paraId="73C9AE01"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Kitas galimas šalutinis poveikis</w:t>
      </w:r>
    </w:p>
    <w:p w14:paraId="1B25560D"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262E39A" w14:textId="061BB8F0"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Dažn</w:t>
      </w:r>
      <w:r w:rsidR="002108A5">
        <w:rPr>
          <w:rFonts w:ascii="Times New Roman" w:hAnsi="Times New Roman" w:cs="Times New Roman"/>
          <w:b/>
          <w:lang w:val="lt-LT"/>
        </w:rPr>
        <w:t xml:space="preserve">i </w:t>
      </w:r>
      <w:r w:rsidR="002108A5" w:rsidRPr="00773DDC">
        <w:rPr>
          <w:rFonts w:ascii="Times New Roman" w:hAnsi="Times New Roman" w:cs="Times New Roman"/>
          <w:b/>
          <w:lang w:val="lt-LT"/>
        </w:rPr>
        <w:t xml:space="preserve">šalutinio poveikio reiškiniai </w:t>
      </w:r>
      <w:r w:rsidRPr="00773DDC">
        <w:rPr>
          <w:rFonts w:ascii="Times New Roman" w:hAnsi="Times New Roman" w:cs="Times New Roman"/>
          <w:b/>
          <w:lang w:val="lt-LT"/>
        </w:rPr>
        <w:t xml:space="preserve">(gali pasireikšti rečiau kaip 1 iš 10 </w:t>
      </w:r>
      <w:r w:rsidR="002108A5" w:rsidRPr="00773DDC">
        <w:rPr>
          <w:rFonts w:ascii="Times New Roman" w:hAnsi="Times New Roman" w:cs="Times New Roman"/>
          <w:b/>
          <w:lang w:val="lt-LT"/>
        </w:rPr>
        <w:t>asme</w:t>
      </w:r>
      <w:r w:rsidRPr="00773DDC">
        <w:rPr>
          <w:rFonts w:ascii="Times New Roman" w:hAnsi="Times New Roman" w:cs="Times New Roman"/>
          <w:b/>
          <w:lang w:val="lt-LT"/>
        </w:rPr>
        <w:t>nų)</w:t>
      </w:r>
      <w:r w:rsidR="00B0074D" w:rsidRPr="00773DDC">
        <w:rPr>
          <w:rFonts w:ascii="Times New Roman" w:hAnsi="Times New Roman" w:cs="Times New Roman"/>
          <w:b/>
          <w:lang w:val="lt-LT"/>
        </w:rPr>
        <w:t>:</w:t>
      </w:r>
    </w:p>
    <w:p w14:paraId="26C24B3C" w14:textId="77777777" w:rsidR="00247631" w:rsidRPr="00B82D20" w:rsidRDefault="00247631" w:rsidP="00B82D20">
      <w:pPr>
        <w:numPr>
          <w:ilvl w:val="0"/>
          <w:numId w:val="16"/>
        </w:numPr>
        <w:tabs>
          <w:tab w:val="left" w:pos="567"/>
        </w:tabs>
        <w:spacing w:after="0" w:line="240" w:lineRule="auto"/>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odos išbėrimas;</w:t>
      </w:r>
    </w:p>
    <w:p w14:paraId="06CD10CC" w14:textId="77777777" w:rsidR="00247631" w:rsidRPr="00B82D20" w:rsidRDefault="00247631" w:rsidP="00B82D20">
      <w:pPr>
        <w:numPr>
          <w:ilvl w:val="0"/>
          <w:numId w:val="16"/>
        </w:numPr>
        <w:tabs>
          <w:tab w:val="left" w:pos="567"/>
        </w:tabs>
        <w:spacing w:after="0" w:line="240" w:lineRule="auto"/>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blogavimas (pykinimas);</w:t>
      </w:r>
    </w:p>
    <w:p w14:paraId="040A1DFB" w14:textId="77777777" w:rsidR="00247631" w:rsidRPr="00B82D20" w:rsidRDefault="00247631" w:rsidP="00B82D20">
      <w:pPr>
        <w:numPr>
          <w:ilvl w:val="0"/>
          <w:numId w:val="16"/>
        </w:numPr>
        <w:tabs>
          <w:tab w:val="left" w:pos="567"/>
        </w:tabs>
        <w:spacing w:after="0" w:line="240" w:lineRule="auto"/>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viduriavimas.</w:t>
      </w:r>
    </w:p>
    <w:p w14:paraId="132CDEAF" w14:textId="77777777" w:rsidR="00247631" w:rsidRPr="00B82D20" w:rsidRDefault="00247631" w:rsidP="00205AF3">
      <w:pPr>
        <w:tabs>
          <w:tab w:val="left" w:pos="567"/>
        </w:tabs>
        <w:spacing w:after="0" w:line="240" w:lineRule="auto"/>
        <w:rPr>
          <w:rFonts w:ascii="Times New Roman" w:hAnsi="Times New Roman" w:cs="Times New Roman"/>
          <w:lang w:val="lt-LT"/>
        </w:rPr>
      </w:pPr>
    </w:p>
    <w:p w14:paraId="3B679167" w14:textId="7C256D3B" w:rsidR="00247631" w:rsidRPr="00773DDC" w:rsidRDefault="00247631" w:rsidP="00EB0B60">
      <w:pPr>
        <w:tabs>
          <w:tab w:val="left" w:pos="567"/>
        </w:tabs>
        <w:spacing w:after="0" w:line="240" w:lineRule="auto"/>
        <w:rPr>
          <w:rFonts w:ascii="Times New Roman" w:eastAsia="Times New Roman" w:hAnsi="Times New Roman" w:cs="Times New Roman"/>
          <w:b/>
          <w:szCs w:val="20"/>
          <w:lang w:val="lt-LT" w:eastAsia="lt-LT"/>
        </w:rPr>
      </w:pPr>
      <w:r w:rsidRPr="00B0074D">
        <w:rPr>
          <w:rFonts w:ascii="Times New Roman" w:hAnsi="Times New Roman" w:cs="Times New Roman"/>
          <w:b/>
          <w:lang w:val="lt-LT"/>
        </w:rPr>
        <w:t>Nedažn</w:t>
      </w:r>
      <w:r w:rsidR="002108A5" w:rsidRPr="00B0074D">
        <w:rPr>
          <w:rFonts w:ascii="Times New Roman" w:hAnsi="Times New Roman" w:cs="Times New Roman"/>
          <w:b/>
          <w:lang w:val="lt-LT"/>
        </w:rPr>
        <w:t xml:space="preserve">i </w:t>
      </w:r>
      <w:r w:rsidR="002108A5" w:rsidRPr="00773DDC">
        <w:rPr>
          <w:rFonts w:ascii="Times New Roman" w:hAnsi="Times New Roman" w:cs="Times New Roman"/>
          <w:b/>
          <w:lang w:val="lt-LT"/>
        </w:rPr>
        <w:t xml:space="preserve">šalutinio poveikio reiškiniai </w:t>
      </w:r>
      <w:r w:rsidRPr="00773DDC">
        <w:rPr>
          <w:rFonts w:ascii="Times New Roman" w:hAnsi="Times New Roman" w:cs="Times New Roman"/>
          <w:b/>
          <w:lang w:val="lt-LT"/>
        </w:rPr>
        <w:t>(gali pasireikšti rečiau kaip 1 iš 100</w:t>
      </w:r>
      <w:r w:rsidR="002108A5" w:rsidRPr="00773DDC">
        <w:rPr>
          <w:rFonts w:ascii="Times New Roman" w:hAnsi="Times New Roman" w:cs="Times New Roman"/>
          <w:b/>
          <w:lang w:val="lt-LT"/>
        </w:rPr>
        <w:t xml:space="preserve"> asme</w:t>
      </w:r>
      <w:r w:rsidRPr="00773DDC">
        <w:rPr>
          <w:rFonts w:ascii="Times New Roman" w:hAnsi="Times New Roman" w:cs="Times New Roman"/>
          <w:b/>
          <w:lang w:val="lt-LT"/>
        </w:rPr>
        <w:t>nų)</w:t>
      </w:r>
      <w:r w:rsidR="00B0074D" w:rsidRPr="00773DDC">
        <w:rPr>
          <w:rFonts w:ascii="Times New Roman" w:hAnsi="Times New Roman" w:cs="Times New Roman"/>
          <w:b/>
          <w:lang w:val="lt-LT"/>
        </w:rPr>
        <w:t>:</w:t>
      </w:r>
    </w:p>
    <w:p w14:paraId="0F41EE3E" w14:textId="77777777" w:rsidR="00247631" w:rsidRPr="00B82D20" w:rsidRDefault="00247631" w:rsidP="00B82D20">
      <w:pPr>
        <w:numPr>
          <w:ilvl w:val="0"/>
          <w:numId w:val="17"/>
        </w:numPr>
        <w:tabs>
          <w:tab w:val="left" w:pos="567"/>
        </w:tabs>
        <w:spacing w:after="0" w:line="240" w:lineRule="auto"/>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šleikštulys (vėmimas).</w:t>
      </w:r>
    </w:p>
    <w:p w14:paraId="6F5D817C" w14:textId="77777777" w:rsidR="00247631" w:rsidRPr="00773DDC" w:rsidRDefault="00247631" w:rsidP="00205AF3">
      <w:pPr>
        <w:tabs>
          <w:tab w:val="left" w:pos="567"/>
        </w:tabs>
        <w:spacing w:after="0" w:line="240" w:lineRule="auto"/>
        <w:rPr>
          <w:rFonts w:ascii="Times New Roman" w:hAnsi="Times New Roman" w:cs="Times New Roman"/>
          <w:b/>
          <w:lang w:val="lt-LT"/>
        </w:rPr>
      </w:pPr>
    </w:p>
    <w:p w14:paraId="713D5E64" w14:textId="32107838" w:rsidR="00247631" w:rsidRPr="00773DDC" w:rsidRDefault="00247631" w:rsidP="00205AF3">
      <w:pPr>
        <w:tabs>
          <w:tab w:val="left" w:pos="567"/>
        </w:tabs>
        <w:spacing w:after="0" w:line="240" w:lineRule="auto"/>
        <w:rPr>
          <w:rFonts w:ascii="Times New Roman" w:hAnsi="Times New Roman" w:cs="Times New Roman"/>
          <w:b/>
          <w:lang w:val="lt-LT"/>
        </w:rPr>
      </w:pPr>
      <w:r w:rsidRPr="00B0074D">
        <w:rPr>
          <w:rFonts w:ascii="Times New Roman" w:hAnsi="Times New Roman" w:cs="Times New Roman"/>
          <w:b/>
          <w:lang w:val="lt-LT"/>
        </w:rPr>
        <w:lastRenderedPageBreak/>
        <w:t>Labai ret</w:t>
      </w:r>
      <w:r w:rsidR="002108A5" w:rsidRPr="00B0074D">
        <w:rPr>
          <w:rFonts w:ascii="Times New Roman" w:hAnsi="Times New Roman" w:cs="Times New Roman"/>
          <w:b/>
          <w:lang w:val="lt-LT"/>
        </w:rPr>
        <w:t xml:space="preserve">i </w:t>
      </w:r>
      <w:r w:rsidR="002108A5" w:rsidRPr="00773DDC">
        <w:rPr>
          <w:rFonts w:ascii="Times New Roman" w:hAnsi="Times New Roman" w:cs="Times New Roman"/>
          <w:b/>
          <w:lang w:val="lt-LT"/>
        </w:rPr>
        <w:t xml:space="preserve">šalutinio poveikio reiškiniai </w:t>
      </w:r>
      <w:r w:rsidRPr="00773DDC">
        <w:rPr>
          <w:rFonts w:ascii="Times New Roman" w:hAnsi="Times New Roman" w:cs="Times New Roman"/>
          <w:b/>
          <w:lang w:val="lt-LT"/>
        </w:rPr>
        <w:t>(gali pasireikšti rečiau kaip 1 iš 10</w:t>
      </w:r>
      <w:r w:rsidR="005E4C0A">
        <w:rPr>
          <w:rFonts w:ascii="Times New Roman" w:hAnsi="Times New Roman" w:cs="Times New Roman"/>
          <w:b/>
          <w:lang w:val="lt-LT"/>
        </w:rPr>
        <w:t> </w:t>
      </w:r>
      <w:r w:rsidRPr="00773DDC">
        <w:rPr>
          <w:rFonts w:ascii="Times New Roman" w:hAnsi="Times New Roman" w:cs="Times New Roman"/>
          <w:b/>
          <w:lang w:val="lt-LT"/>
        </w:rPr>
        <w:t xml:space="preserve">000 </w:t>
      </w:r>
      <w:r w:rsidR="002108A5" w:rsidRPr="00773DDC">
        <w:rPr>
          <w:rFonts w:ascii="Times New Roman" w:hAnsi="Times New Roman" w:cs="Times New Roman"/>
          <w:b/>
          <w:lang w:val="lt-LT"/>
        </w:rPr>
        <w:t>asmenų</w:t>
      </w:r>
      <w:r w:rsidRPr="00773DDC">
        <w:rPr>
          <w:rFonts w:ascii="Times New Roman" w:hAnsi="Times New Roman" w:cs="Times New Roman"/>
          <w:b/>
          <w:lang w:val="lt-LT"/>
        </w:rPr>
        <w:t>)</w:t>
      </w:r>
      <w:r w:rsidR="00B0074D" w:rsidRPr="00773DDC">
        <w:rPr>
          <w:rFonts w:ascii="Times New Roman" w:hAnsi="Times New Roman" w:cs="Times New Roman"/>
          <w:b/>
          <w:lang w:val="lt-LT"/>
        </w:rPr>
        <w:t>:</w:t>
      </w:r>
    </w:p>
    <w:p w14:paraId="5A5B1557" w14:textId="77777777" w:rsidR="00247631" w:rsidRPr="00B82D20" w:rsidRDefault="00247631" w:rsidP="00B82D20">
      <w:pPr>
        <w:numPr>
          <w:ilvl w:val="0"/>
          <w:numId w:val="18"/>
        </w:numPr>
        <w:tabs>
          <w:tab w:val="left" w:pos="567"/>
        </w:tabs>
        <w:spacing w:after="0" w:line="240" w:lineRule="auto"/>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pienligė (mieliagrybių sukelta makšties, burnos ar odos raukšlių infekcinė liga). Jūsų gydytojas arba vaistininkas gali skirti pienligės gydymą;</w:t>
      </w:r>
    </w:p>
    <w:p w14:paraId="734EA3E9" w14:textId="77777777" w:rsidR="00247631" w:rsidRPr="00B82D20" w:rsidRDefault="00247631" w:rsidP="00B82D20">
      <w:pPr>
        <w:numPr>
          <w:ilvl w:val="0"/>
          <w:numId w:val="18"/>
        </w:numPr>
        <w:tabs>
          <w:tab w:val="left" w:pos="567"/>
        </w:tabs>
        <w:spacing w:after="0" w:line="240" w:lineRule="auto"/>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inkstų veiklos sutrikimas;</w:t>
      </w:r>
    </w:p>
    <w:p w14:paraId="2AF324C5" w14:textId="77777777" w:rsidR="00247631" w:rsidRPr="00B82D20" w:rsidRDefault="00247631" w:rsidP="00B82D20">
      <w:pPr>
        <w:numPr>
          <w:ilvl w:val="0"/>
          <w:numId w:val="18"/>
        </w:numPr>
        <w:tabs>
          <w:tab w:val="left" w:pos="567"/>
        </w:tabs>
        <w:spacing w:after="0" w:line="240" w:lineRule="auto"/>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priepuoliai (traukuliai), kurie pasireiškia dideles dozes vartojantiems arba inkstų sutrikimą turintiems pacientams;</w:t>
      </w:r>
    </w:p>
    <w:p w14:paraId="4CD66E9C" w14:textId="77777777" w:rsidR="00247631" w:rsidRPr="00B82D20" w:rsidRDefault="00247631" w:rsidP="00B82D20">
      <w:pPr>
        <w:numPr>
          <w:ilvl w:val="0"/>
          <w:numId w:val="18"/>
        </w:numPr>
        <w:tabs>
          <w:tab w:val="left" w:pos="567"/>
        </w:tabs>
        <w:spacing w:after="0" w:line="240" w:lineRule="auto"/>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svaigulys;</w:t>
      </w:r>
    </w:p>
    <w:p w14:paraId="595E36BB" w14:textId="77777777" w:rsidR="00247631" w:rsidRPr="00B82D20" w:rsidRDefault="00247631" w:rsidP="00B82D20">
      <w:pPr>
        <w:numPr>
          <w:ilvl w:val="0"/>
          <w:numId w:val="19"/>
        </w:numPr>
        <w:tabs>
          <w:tab w:val="left" w:pos="567"/>
        </w:tabs>
        <w:spacing w:after="0" w:line="240" w:lineRule="auto"/>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pernelyg didelis aktyvumas;</w:t>
      </w:r>
    </w:p>
    <w:p w14:paraId="0C2AAFA8" w14:textId="77777777" w:rsidR="00247631" w:rsidRPr="00B82D20" w:rsidRDefault="00247631" w:rsidP="00B82D20">
      <w:pPr>
        <w:numPr>
          <w:ilvl w:val="0"/>
          <w:numId w:val="19"/>
        </w:numPr>
        <w:tabs>
          <w:tab w:val="left" w:pos="567"/>
        </w:tabs>
        <w:spacing w:after="0" w:line="240" w:lineRule="auto"/>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ant dantų gali atsirasti dėmelių, kurios paprastai pašalinamos valant dantis (toks poveikis buvo nustatytas vaikams);</w:t>
      </w:r>
    </w:p>
    <w:p w14:paraId="5CA186FD" w14:textId="77777777" w:rsidR="00247631" w:rsidRPr="00B82D20" w:rsidRDefault="00247631" w:rsidP="00B82D20">
      <w:pPr>
        <w:numPr>
          <w:ilvl w:val="0"/>
          <w:numId w:val="19"/>
        </w:numPr>
        <w:tabs>
          <w:tab w:val="left" w:pos="567"/>
        </w:tabs>
        <w:spacing w:after="0" w:line="240" w:lineRule="auto"/>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liežuvis gali tapti geltonos, rudos ar juodos spalvos ir įgyti plaukuotą išvaizdą;</w:t>
      </w:r>
    </w:p>
    <w:p w14:paraId="3BC47246" w14:textId="77777777" w:rsidR="00247631" w:rsidRPr="00B82D20" w:rsidRDefault="00247631" w:rsidP="00B82D20">
      <w:pPr>
        <w:numPr>
          <w:ilvl w:val="0"/>
          <w:numId w:val="19"/>
        </w:numPr>
        <w:tabs>
          <w:tab w:val="left" w:pos="567"/>
        </w:tabs>
        <w:spacing w:after="0" w:line="240" w:lineRule="auto"/>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labai intensyvus raudonųjų kraujo kūnelių irimas, sukeliantis tam tikros rūšies anemiją. Šio sutrikimo požymiai yra nuovargis, galvos skausmas, dusulys, svaigulys, blyškumas ir odos bei akių obuolių pageltimas;</w:t>
      </w:r>
    </w:p>
    <w:p w14:paraId="7A60C383" w14:textId="77777777" w:rsidR="00247631" w:rsidRPr="00B82D20" w:rsidRDefault="00247631" w:rsidP="00B82D20">
      <w:pPr>
        <w:numPr>
          <w:ilvl w:val="0"/>
          <w:numId w:val="19"/>
        </w:numPr>
        <w:tabs>
          <w:tab w:val="left" w:pos="567"/>
        </w:tabs>
        <w:spacing w:after="0" w:line="240" w:lineRule="auto"/>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mažas baltųjų kraujo ląstelių kiekis;</w:t>
      </w:r>
    </w:p>
    <w:p w14:paraId="6D3981DB" w14:textId="77777777" w:rsidR="00247631" w:rsidRPr="00B82D20" w:rsidRDefault="00247631" w:rsidP="00B82D20">
      <w:pPr>
        <w:numPr>
          <w:ilvl w:val="0"/>
          <w:numId w:val="19"/>
        </w:numPr>
        <w:tabs>
          <w:tab w:val="left" w:pos="567"/>
        </w:tabs>
        <w:spacing w:after="0" w:line="240" w:lineRule="auto"/>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mažas kraujo krešėjime dalyvaujančių ląstelių kiekis;</w:t>
      </w:r>
    </w:p>
    <w:p w14:paraId="04A38701" w14:textId="6A211487" w:rsidR="00E9799E" w:rsidRPr="00E9799E" w:rsidRDefault="00247631" w:rsidP="00E9799E">
      <w:pPr>
        <w:numPr>
          <w:ilvl w:val="0"/>
          <w:numId w:val="19"/>
        </w:numPr>
        <w:tabs>
          <w:tab w:val="left" w:pos="567"/>
        </w:tabs>
        <w:spacing w:after="0" w:line="240" w:lineRule="auto"/>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gali praeiti daugiau nei normaliai laiko, kol sukreša kraujas. Tai galite pastebėti kraujuojant iš nosies arba įsipjovus.</w:t>
      </w:r>
    </w:p>
    <w:p w14:paraId="2FEBD209" w14:textId="77777777" w:rsidR="008F5CDC" w:rsidRDefault="008F5CDC" w:rsidP="008F5CDC">
      <w:pPr>
        <w:tabs>
          <w:tab w:val="left" w:pos="567"/>
        </w:tabs>
        <w:spacing w:after="0" w:line="240" w:lineRule="auto"/>
        <w:rPr>
          <w:rFonts w:ascii="Times New Roman" w:hAnsi="Times New Roman" w:cs="Times New Roman"/>
          <w:lang w:val="lt-LT"/>
        </w:rPr>
      </w:pPr>
    </w:p>
    <w:p w14:paraId="46BD6F80" w14:textId="3CBF3F64" w:rsidR="00452751" w:rsidRPr="00D6695E" w:rsidRDefault="00452751" w:rsidP="008F5CDC">
      <w:pPr>
        <w:tabs>
          <w:tab w:val="left" w:pos="567"/>
        </w:tabs>
        <w:spacing w:after="0" w:line="240" w:lineRule="auto"/>
        <w:rPr>
          <w:rFonts w:ascii="Times New Roman" w:hAnsi="Times New Roman"/>
          <w:lang w:val="lt-LT"/>
        </w:rPr>
      </w:pPr>
      <w:r w:rsidRPr="00773DDC">
        <w:rPr>
          <w:rFonts w:ascii="Times New Roman" w:hAnsi="Times New Roman" w:cs="Times New Roman"/>
          <w:b/>
          <w:lang w:val="lt-LT"/>
        </w:rPr>
        <w:t>Šalutinio poveikio reiškiniai, kurių dažnis nežinomas (negali būti apskaičiuotas pagal turimus duomenis):</w:t>
      </w:r>
    </w:p>
    <w:p w14:paraId="3ECD78BF" w14:textId="3894192B" w:rsidR="005514E2" w:rsidRPr="00527B83" w:rsidRDefault="005514E2" w:rsidP="005514E2">
      <w:pPr>
        <w:pStyle w:val="Sraopastraipa"/>
        <w:numPr>
          <w:ilvl w:val="0"/>
          <w:numId w:val="96"/>
        </w:numPr>
        <w:spacing w:after="0" w:line="240" w:lineRule="auto"/>
        <w:ind w:left="567" w:hanging="567"/>
        <w:rPr>
          <w:rFonts w:ascii="Times New Roman" w:eastAsia="Times New Roman" w:hAnsi="Times New Roman" w:cs="Times New Roman"/>
          <w:szCs w:val="20"/>
          <w:lang w:val="lt-LT" w:eastAsia="lt-LT"/>
        </w:rPr>
      </w:pPr>
      <w:r w:rsidRPr="00527B83">
        <w:rPr>
          <w:rFonts w:ascii="Times New Roman" w:eastAsia="Times New Roman" w:hAnsi="Times New Roman" w:cs="Times New Roman"/>
          <w:szCs w:val="20"/>
          <w:lang w:val="lt-LT" w:eastAsia="lt-LT"/>
        </w:rPr>
        <w:t>Kristalai šlapime, kurie gali sukelti ūminę inkstų pažaidą.</w:t>
      </w:r>
    </w:p>
    <w:p w14:paraId="6B9E06BC" w14:textId="77777777" w:rsidR="005514E2" w:rsidRPr="00527B83" w:rsidRDefault="005514E2" w:rsidP="005514E2">
      <w:pPr>
        <w:pStyle w:val="Sraopastraipa"/>
        <w:numPr>
          <w:ilvl w:val="0"/>
          <w:numId w:val="96"/>
        </w:numPr>
        <w:spacing w:after="0" w:line="240" w:lineRule="auto"/>
        <w:ind w:left="567" w:hanging="567"/>
        <w:rPr>
          <w:rFonts w:ascii="Times New Roman" w:eastAsia="Times New Roman" w:hAnsi="Times New Roman" w:cs="Times New Roman"/>
          <w:szCs w:val="20"/>
          <w:lang w:val="lt-LT" w:eastAsia="lt-LT"/>
        </w:rPr>
      </w:pPr>
      <w:r w:rsidRPr="00527B83">
        <w:rPr>
          <w:rFonts w:ascii="Times New Roman" w:eastAsia="Times New Roman" w:hAnsi="Times New Roman" w:cs="Times New Roman"/>
          <w:szCs w:val="20"/>
          <w:lang w:val="lt-LT" w:eastAsia="lt-LT"/>
        </w:rPr>
        <w:t>Išbėrimas su pūslėmis, kurios išsidėsto ratu arba kaip perlų grandinėlės aplink centrinėje dalyje susiformavusį šašą (linijinė IgA liga).</w:t>
      </w:r>
    </w:p>
    <w:p w14:paraId="287541D9" w14:textId="7667FA28" w:rsidR="005514E2" w:rsidRPr="00527B83" w:rsidRDefault="005514E2" w:rsidP="00D6695E">
      <w:pPr>
        <w:pStyle w:val="Sraopastraipa"/>
        <w:numPr>
          <w:ilvl w:val="0"/>
          <w:numId w:val="96"/>
        </w:numPr>
        <w:spacing w:after="0" w:line="240" w:lineRule="auto"/>
        <w:ind w:left="567" w:hanging="567"/>
        <w:rPr>
          <w:rFonts w:ascii="Times New Roman" w:eastAsia="Times New Roman" w:hAnsi="Times New Roman" w:cs="Times New Roman"/>
          <w:szCs w:val="20"/>
          <w:lang w:val="lt-LT" w:eastAsia="lt-LT"/>
        </w:rPr>
      </w:pPr>
      <w:r w:rsidRPr="00527B83">
        <w:rPr>
          <w:rFonts w:ascii="Times New Roman" w:eastAsia="Times New Roman" w:hAnsi="Times New Roman" w:cs="Times New Roman"/>
          <w:szCs w:val="20"/>
          <w:lang w:val="lt-LT" w:eastAsia="lt-LT"/>
        </w:rPr>
        <w:t>Galvos ir nugaros smegenis gaubiančių membranų uždegimas (aseptinis meningitas).</w:t>
      </w:r>
    </w:p>
    <w:p w14:paraId="690E8BD7" w14:textId="77777777" w:rsidR="005514E2" w:rsidRPr="007868AB" w:rsidRDefault="005514E2" w:rsidP="008F5CDC">
      <w:pPr>
        <w:tabs>
          <w:tab w:val="left" w:pos="567"/>
        </w:tabs>
        <w:spacing w:after="0" w:line="240" w:lineRule="auto"/>
        <w:rPr>
          <w:rFonts w:ascii="Times New Roman" w:eastAsia="Times New Roman" w:hAnsi="Times New Roman" w:cs="Times New Roman"/>
          <w:bCs/>
          <w:szCs w:val="20"/>
          <w:lang w:val="lt-LT" w:eastAsia="lt-LT"/>
        </w:rPr>
      </w:pPr>
    </w:p>
    <w:p w14:paraId="0110F7F9" w14:textId="77777777" w:rsidR="00247631" w:rsidRPr="00B82D20" w:rsidRDefault="00247631" w:rsidP="00EB0B60">
      <w:pPr>
        <w:tabs>
          <w:tab w:val="left" w:pos="567"/>
        </w:tabs>
        <w:spacing w:after="0" w:line="240" w:lineRule="auto"/>
        <w:rPr>
          <w:rFonts w:ascii="Times New Roman" w:eastAsia="Times New Roman" w:hAnsi="Times New Roman" w:cs="Times New Roman"/>
          <w:b/>
          <w:szCs w:val="20"/>
          <w:lang w:val="lt-LT" w:eastAsia="lt-LT"/>
        </w:rPr>
      </w:pPr>
      <w:r w:rsidRPr="00B82D20">
        <w:rPr>
          <w:rFonts w:ascii="Times New Roman" w:hAnsi="Times New Roman" w:cs="Times New Roman"/>
          <w:b/>
          <w:lang w:val="lt-LT"/>
        </w:rPr>
        <w:t>Pranešimas apie šalutinį poveikį</w:t>
      </w:r>
    </w:p>
    <w:p w14:paraId="7C34B6D0" w14:textId="75196C8F" w:rsidR="002108A5" w:rsidRPr="00773DDC" w:rsidRDefault="002108A5" w:rsidP="00D6695E">
      <w:pPr>
        <w:tabs>
          <w:tab w:val="left" w:pos="567"/>
        </w:tabs>
        <w:spacing w:after="0" w:line="240" w:lineRule="auto"/>
        <w:rPr>
          <w:rFonts w:ascii="Times New Roman" w:hAnsi="Times New Roman" w:cs="Times New Roman"/>
          <w:lang w:val="lt-LT"/>
        </w:rPr>
      </w:pPr>
      <w:r w:rsidRPr="00773DDC">
        <w:rPr>
          <w:rFonts w:ascii="Times New Roman" w:hAnsi="Times New Roman" w:cs="Times New Roman"/>
          <w:lang w:val="lt-LT"/>
        </w:rPr>
        <w:t xml:space="preserve">Jeigu pasireiškė šalutinis poveikis, įskaitant šiame lapelyje nenurodytą, pasakykite gydytojui arba vaistininkui. </w:t>
      </w:r>
      <w:r w:rsidR="00920010" w:rsidRPr="00920010">
        <w:rPr>
          <w:rFonts w:ascii="Times New Roman" w:hAnsi="Times New Roman" w:cs="Times New Roman"/>
          <w:lang w:val="lt-LT"/>
        </w:rPr>
        <w:t xml:space="preserve">Pranešimą apie šalutinį poveikį galite užpildyti ir pateikti Valstybinės vaistų kontrolės tarnybos prie Lietuvos Respublikos sveikatos apsaugos ministerijos tinklalapyje </w:t>
      </w:r>
      <w:hyperlink r:id="rId11" w:history="1">
        <w:r w:rsidR="00920010" w:rsidRPr="00CA465A">
          <w:rPr>
            <w:rStyle w:val="Hipersaitas"/>
            <w:rFonts w:ascii="Times New Roman" w:hAnsi="Times New Roman" w:cs="Times New Roman"/>
            <w:lang w:val="lt-LT"/>
          </w:rPr>
          <w:t>https://vvkt.lrv.lt/lt/</w:t>
        </w:r>
      </w:hyperlink>
      <w:r w:rsidR="00920010">
        <w:rPr>
          <w:rFonts w:ascii="Times New Roman" w:hAnsi="Times New Roman" w:cs="Times New Roman"/>
          <w:u w:val="single"/>
          <w:lang w:val="lt-LT"/>
        </w:rPr>
        <w:t xml:space="preserve"> </w:t>
      </w:r>
      <w:r w:rsidR="00920010" w:rsidRPr="00920010">
        <w:rPr>
          <w:rFonts w:ascii="Times New Roman" w:hAnsi="Times New Roman" w:cs="Times New Roman"/>
          <w:lang w:val="lt-LT"/>
        </w:rPr>
        <w:t>nurodytais būdais arba paskambinti nemokamu telefonu 8 800 73 568. Pranešdami apie šalutinį poveikį galite mums padėti gauti daugiau informacijos apie šio vaisto saugumą.</w:t>
      </w:r>
    </w:p>
    <w:p w14:paraId="10E1CCD3"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17B79A1"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8F5DECE" w14:textId="77777777" w:rsidR="00247631" w:rsidRPr="00B82D20" w:rsidRDefault="00247631" w:rsidP="00B82D20">
      <w:pPr>
        <w:keepNext/>
        <w:tabs>
          <w:tab w:val="left" w:pos="567"/>
        </w:tabs>
        <w:spacing w:after="0" w:line="240" w:lineRule="auto"/>
        <w:ind w:left="567" w:hanging="567"/>
        <w:outlineLvl w:val="1"/>
        <w:rPr>
          <w:rFonts w:ascii="Times New Roman" w:eastAsia="Times New Roman" w:hAnsi="Times New Roman" w:cs="Times New Roman"/>
          <w:color w:val="000000"/>
          <w:szCs w:val="20"/>
          <w:lang w:val="lt-LT" w:eastAsia="lt-LT"/>
        </w:rPr>
      </w:pPr>
      <w:r w:rsidRPr="00B82D20">
        <w:rPr>
          <w:rFonts w:ascii="Times New Roman" w:hAnsi="Times New Roman" w:cs="Times New Roman"/>
          <w:b/>
          <w:lang w:val="lt-LT"/>
        </w:rPr>
        <w:t>5.</w:t>
      </w:r>
      <w:r w:rsidRPr="00B82D20">
        <w:rPr>
          <w:rFonts w:ascii="Times New Roman" w:hAnsi="Times New Roman" w:cs="Times New Roman"/>
          <w:b/>
          <w:lang w:val="lt-LT"/>
        </w:rPr>
        <w:tab/>
        <w:t>Kaip laikyti Ospamox</w:t>
      </w:r>
    </w:p>
    <w:p w14:paraId="4B7167BE"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8A5B4DF"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Šį vaistą laikykite vaikams nepastebimoje ir nepasiekiamoje vietoje.</w:t>
      </w:r>
    </w:p>
    <w:p w14:paraId="6818A879" w14:textId="77777777" w:rsidR="00247631" w:rsidRPr="00B82D20" w:rsidRDefault="00247631" w:rsidP="00B82D20">
      <w:pPr>
        <w:tabs>
          <w:tab w:val="left" w:pos="567"/>
        </w:tabs>
        <w:spacing w:after="0" w:line="240" w:lineRule="auto"/>
        <w:jc w:val="both"/>
        <w:rPr>
          <w:rFonts w:ascii="Times New Roman" w:hAnsi="Times New Roman" w:cs="Times New Roman"/>
          <w:lang w:val="lt-LT"/>
        </w:rPr>
      </w:pPr>
    </w:p>
    <w:p w14:paraId="15042584" w14:textId="08DCABD5"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Ant dėžutės ir lizdinės </w:t>
      </w:r>
      <w:r w:rsidRPr="00E74E24">
        <w:rPr>
          <w:rFonts w:ascii="Times New Roman" w:hAnsi="Times New Roman" w:cs="Times New Roman"/>
          <w:lang w:val="lt-LT"/>
        </w:rPr>
        <w:t xml:space="preserve">plokštelės </w:t>
      </w:r>
      <w:r w:rsidRPr="000C1CBC">
        <w:rPr>
          <w:rFonts w:ascii="Times New Roman" w:hAnsi="Times New Roman"/>
          <w:lang w:val="lt-LT"/>
        </w:rPr>
        <w:t>po „EXP“</w:t>
      </w:r>
      <w:r w:rsidRPr="00E74E24">
        <w:rPr>
          <w:rFonts w:ascii="Times New Roman" w:hAnsi="Times New Roman" w:cs="Times New Roman"/>
          <w:lang w:val="lt-LT"/>
        </w:rPr>
        <w:t xml:space="preserve"> </w:t>
      </w:r>
      <w:r w:rsidRPr="00BF67DB">
        <w:rPr>
          <w:rFonts w:ascii="Times New Roman" w:hAnsi="Times New Roman" w:cs="Times New Roman"/>
          <w:lang w:val="lt-LT"/>
        </w:rPr>
        <w:t xml:space="preserve">nurodytam tinkamumo laikui pasibaigus, šio vaisto vartoti negalima. </w:t>
      </w:r>
      <w:r w:rsidRPr="000C1CBC">
        <w:rPr>
          <w:rFonts w:ascii="Times New Roman" w:hAnsi="Times New Roman"/>
          <w:lang w:val="lt-LT"/>
        </w:rPr>
        <w:t>Vaistas tinkamas vartoti iki paskutinės nurodyto mėnesio dienos.</w:t>
      </w:r>
    </w:p>
    <w:p w14:paraId="5B200095" w14:textId="77777777" w:rsidR="00247631" w:rsidRPr="00B82D20" w:rsidRDefault="00247631" w:rsidP="00B82D20">
      <w:pPr>
        <w:tabs>
          <w:tab w:val="left" w:pos="567"/>
        </w:tabs>
        <w:spacing w:after="0" w:line="240" w:lineRule="auto"/>
        <w:jc w:val="both"/>
        <w:rPr>
          <w:rFonts w:ascii="Times New Roman" w:hAnsi="Times New Roman" w:cs="Times New Roman"/>
          <w:lang w:val="lt-LT"/>
        </w:rPr>
      </w:pPr>
    </w:p>
    <w:p w14:paraId="75C346D7" w14:textId="3DA43497" w:rsidR="00247631" w:rsidRPr="00B82D20" w:rsidRDefault="00247631" w:rsidP="00B82D20">
      <w:pPr>
        <w:tabs>
          <w:tab w:val="left" w:pos="567"/>
        </w:tabs>
        <w:spacing w:after="0" w:line="240" w:lineRule="auto"/>
        <w:jc w:val="both"/>
        <w:rPr>
          <w:rFonts w:ascii="Times New Roman" w:eastAsia="Times New Roman" w:hAnsi="Times New Roman" w:cs="Times New Roman"/>
          <w:szCs w:val="20"/>
          <w:lang w:val="lt-LT" w:eastAsia="lt-LT"/>
        </w:rPr>
      </w:pPr>
      <w:r w:rsidRPr="00B82D20">
        <w:rPr>
          <w:rFonts w:ascii="Times New Roman" w:hAnsi="Times New Roman" w:cs="Times New Roman"/>
          <w:lang w:val="lt-LT"/>
        </w:rPr>
        <w:t>Laikyti ne aukštesnėje kaip 25</w:t>
      </w:r>
      <w:r w:rsidR="00200B29" w:rsidRPr="00B82D20">
        <w:rPr>
          <w:rFonts w:ascii="Times New Roman" w:eastAsia="Times New Roman" w:hAnsi="Times New Roman" w:cs="Times New Roman"/>
          <w:lang w:val="lt-LT" w:eastAsia="lt-LT"/>
        </w:rPr>
        <w:t> °</w:t>
      </w:r>
      <w:r w:rsidRPr="00B82D20">
        <w:rPr>
          <w:rFonts w:ascii="Times New Roman" w:eastAsia="Times New Roman" w:hAnsi="Times New Roman" w:cs="Times New Roman"/>
          <w:lang w:val="lt-LT" w:eastAsia="lt-LT"/>
        </w:rPr>
        <w:t>C</w:t>
      </w:r>
      <w:r w:rsidRPr="00B82D20">
        <w:rPr>
          <w:rFonts w:ascii="Times New Roman" w:hAnsi="Times New Roman" w:cs="Times New Roman"/>
          <w:lang w:val="lt-LT"/>
        </w:rPr>
        <w:t xml:space="preserve"> temperatūroje. </w:t>
      </w:r>
    </w:p>
    <w:p w14:paraId="5F81A9D4" w14:textId="5F8249DD" w:rsidR="00247631" w:rsidRPr="00B82D20" w:rsidRDefault="00247631" w:rsidP="00B82D20">
      <w:pPr>
        <w:tabs>
          <w:tab w:val="left" w:pos="567"/>
        </w:tabs>
        <w:spacing w:after="0" w:line="240" w:lineRule="auto"/>
        <w:jc w:val="both"/>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Laikyti gamintojo pakuotėje, kad </w:t>
      </w:r>
      <w:r w:rsidR="004712F6" w:rsidRPr="00B82D20">
        <w:rPr>
          <w:rFonts w:ascii="Times New Roman" w:eastAsia="Times New Roman" w:hAnsi="Times New Roman" w:cs="Times New Roman"/>
          <w:lang w:val="lt-LT" w:eastAsia="lt-LT"/>
        </w:rPr>
        <w:t>vaistas</w:t>
      </w:r>
      <w:r w:rsidR="004712F6" w:rsidRPr="00B82D20">
        <w:rPr>
          <w:rFonts w:ascii="Times New Roman" w:hAnsi="Times New Roman" w:cs="Times New Roman"/>
          <w:lang w:val="lt-LT"/>
        </w:rPr>
        <w:t xml:space="preserve"> </w:t>
      </w:r>
      <w:r w:rsidRPr="00B82D20">
        <w:rPr>
          <w:rFonts w:ascii="Times New Roman" w:hAnsi="Times New Roman" w:cs="Times New Roman"/>
          <w:lang w:val="lt-LT"/>
        </w:rPr>
        <w:t xml:space="preserve">būtų apsaugotas </w:t>
      </w:r>
      <w:r w:rsidRPr="00BF67DB">
        <w:rPr>
          <w:rFonts w:ascii="Times New Roman" w:hAnsi="Times New Roman" w:cs="Times New Roman"/>
          <w:lang w:val="lt-LT"/>
        </w:rPr>
        <w:t>nuo drėgmės.</w:t>
      </w:r>
    </w:p>
    <w:p w14:paraId="0C5D1072"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94CA480"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Vaistų negalima išmesti į kanalizaciją arba su buitinėmis atliekomis. Kaip išmesti nereikalingus vaistus, klauskite vaistininko. Šios priemonės padės apsaugoti aplinką.</w:t>
      </w:r>
    </w:p>
    <w:p w14:paraId="3C4FC074"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A9708F1"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F3EE77B" w14:textId="77777777" w:rsidR="00247631" w:rsidRPr="00B82D20" w:rsidRDefault="00247631" w:rsidP="00B82D20">
      <w:pPr>
        <w:keepNext/>
        <w:tabs>
          <w:tab w:val="left" w:pos="567"/>
          <w:tab w:val="left" w:pos="1701"/>
        </w:tabs>
        <w:spacing w:after="0" w:line="240" w:lineRule="auto"/>
        <w:ind w:left="567" w:hanging="567"/>
        <w:outlineLvl w:val="1"/>
        <w:rPr>
          <w:rFonts w:ascii="Times New Roman" w:eastAsia="Times New Roman" w:hAnsi="Times New Roman" w:cs="Times New Roman"/>
          <w:szCs w:val="20"/>
          <w:lang w:val="lt-LT" w:eastAsia="lt-LT"/>
        </w:rPr>
      </w:pPr>
      <w:r w:rsidRPr="00B82D20">
        <w:rPr>
          <w:rFonts w:ascii="Times New Roman" w:hAnsi="Times New Roman" w:cs="Times New Roman"/>
          <w:b/>
          <w:lang w:val="lt-LT"/>
        </w:rPr>
        <w:t>6.</w:t>
      </w:r>
      <w:r w:rsidRPr="00B82D20">
        <w:rPr>
          <w:rFonts w:ascii="Times New Roman" w:hAnsi="Times New Roman" w:cs="Times New Roman"/>
          <w:b/>
          <w:lang w:val="lt-LT"/>
        </w:rPr>
        <w:tab/>
        <w:t>Pakuotės turinys ir kita informacija</w:t>
      </w:r>
    </w:p>
    <w:p w14:paraId="5B434308"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E6F72BB"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Ospamox sudėtis</w:t>
      </w:r>
    </w:p>
    <w:p w14:paraId="65719AF8" w14:textId="6F35A1DC" w:rsidR="00247631" w:rsidRPr="000C1CBC" w:rsidRDefault="00247631" w:rsidP="000C1CBC">
      <w:pPr>
        <w:tabs>
          <w:tab w:val="left" w:pos="567"/>
        </w:tabs>
        <w:spacing w:after="0" w:line="240" w:lineRule="auto"/>
        <w:ind w:left="567" w:hanging="567"/>
        <w:rPr>
          <w:rFonts w:ascii="Times New Roman" w:hAnsi="Times New Roman"/>
          <w:lang w:val="lt-LT"/>
        </w:rPr>
      </w:pPr>
      <w:r w:rsidRPr="00B82D20">
        <w:rPr>
          <w:rFonts w:ascii="Times New Roman" w:hAnsi="Times New Roman" w:cs="Times New Roman"/>
          <w:lang w:val="lt-LT"/>
        </w:rPr>
        <w:t>-</w:t>
      </w:r>
      <w:r w:rsidRPr="00B82D20">
        <w:rPr>
          <w:rFonts w:ascii="Times New Roman" w:hAnsi="Times New Roman" w:cs="Times New Roman"/>
          <w:lang w:val="lt-LT"/>
        </w:rPr>
        <w:tab/>
        <w:t>Veiklioji me</w:t>
      </w:r>
      <w:r w:rsidRPr="00BF67DB">
        <w:rPr>
          <w:rFonts w:ascii="Times New Roman" w:hAnsi="Times New Roman" w:cs="Times New Roman"/>
          <w:lang w:val="lt-LT"/>
        </w:rPr>
        <w:t>džiaga yra amoksicilinas.</w:t>
      </w:r>
      <w:r w:rsidR="00B85E95">
        <w:rPr>
          <w:rFonts w:ascii="Times New Roman" w:hAnsi="Times New Roman" w:cs="Times New Roman"/>
          <w:lang w:val="lt-LT"/>
        </w:rPr>
        <w:t xml:space="preserve"> </w:t>
      </w:r>
      <w:r w:rsidRPr="00B82D20">
        <w:rPr>
          <w:rFonts w:ascii="Times New Roman" w:hAnsi="Times New Roman" w:cs="Times New Roman"/>
          <w:lang w:val="lt-LT"/>
        </w:rPr>
        <w:t xml:space="preserve">Kiekvienoje disperguojamojoje tabletėje yra </w:t>
      </w:r>
      <w:r w:rsidR="00B85E95">
        <w:rPr>
          <w:rFonts w:ascii="Times New Roman" w:hAnsi="Times New Roman" w:cs="Times New Roman"/>
          <w:lang w:val="lt-LT"/>
        </w:rPr>
        <w:t xml:space="preserve">500 mg </w:t>
      </w:r>
      <w:r w:rsidRPr="00B82D20">
        <w:rPr>
          <w:rFonts w:ascii="Times New Roman" w:hAnsi="Times New Roman" w:cs="Times New Roman"/>
          <w:lang w:val="lt-LT"/>
        </w:rPr>
        <w:t xml:space="preserve">amoksicilino </w:t>
      </w:r>
      <w:r w:rsidR="00B85E95">
        <w:rPr>
          <w:rFonts w:ascii="Times New Roman" w:hAnsi="Times New Roman" w:cs="Times New Roman"/>
          <w:lang w:val="lt-LT"/>
        </w:rPr>
        <w:t>(</w:t>
      </w:r>
      <w:r w:rsidRPr="00B82D20">
        <w:rPr>
          <w:rFonts w:ascii="Times New Roman" w:hAnsi="Times New Roman" w:cs="Times New Roman"/>
          <w:lang w:val="lt-LT"/>
        </w:rPr>
        <w:t xml:space="preserve">trihidrato </w:t>
      </w:r>
      <w:r w:rsidR="00B85E95">
        <w:rPr>
          <w:rFonts w:ascii="Times New Roman" w:hAnsi="Times New Roman" w:cs="Times New Roman"/>
          <w:lang w:val="lt-LT"/>
        </w:rPr>
        <w:t>pavidalu)</w:t>
      </w:r>
      <w:r w:rsidRPr="00B82D20">
        <w:rPr>
          <w:rFonts w:ascii="Times New Roman" w:hAnsi="Times New Roman" w:cs="Times New Roman"/>
          <w:lang w:val="lt-LT"/>
        </w:rPr>
        <w:t>.</w:t>
      </w:r>
    </w:p>
    <w:p w14:paraId="5F93964A" w14:textId="7C1C5D27" w:rsidR="00B85E95" w:rsidRDefault="00B85E95" w:rsidP="00B82D20">
      <w:pPr>
        <w:tabs>
          <w:tab w:val="left" w:pos="567"/>
        </w:tabs>
        <w:spacing w:after="0" w:line="240" w:lineRule="auto"/>
        <w:ind w:left="540"/>
        <w:rPr>
          <w:rFonts w:ascii="Times New Roman" w:hAnsi="Times New Roman" w:cs="Times New Roman"/>
          <w:lang w:val="lt-LT"/>
        </w:rPr>
      </w:pPr>
      <w:r w:rsidRPr="000C1CBC">
        <w:rPr>
          <w:rFonts w:ascii="Times New Roman" w:hAnsi="Times New Roman"/>
          <w:highlight w:val="lightGray"/>
          <w:lang w:val="lt-LT"/>
        </w:rPr>
        <w:t xml:space="preserve">Kiekvienoje disperguojamojoje tabletėje yra </w:t>
      </w:r>
      <w:r w:rsidRPr="007320F4">
        <w:rPr>
          <w:rFonts w:ascii="Times New Roman" w:hAnsi="Times New Roman" w:cs="Times New Roman"/>
          <w:highlight w:val="lightGray"/>
          <w:lang w:val="lt-LT"/>
        </w:rPr>
        <w:t xml:space="preserve">1000 mg </w:t>
      </w:r>
      <w:r w:rsidRPr="000C1CBC">
        <w:rPr>
          <w:rFonts w:ascii="Times New Roman" w:hAnsi="Times New Roman"/>
          <w:highlight w:val="lightGray"/>
          <w:lang w:val="lt-LT"/>
        </w:rPr>
        <w:t xml:space="preserve">amoksicilino </w:t>
      </w:r>
      <w:r w:rsidRPr="007320F4">
        <w:rPr>
          <w:rFonts w:ascii="Times New Roman" w:hAnsi="Times New Roman" w:cs="Times New Roman"/>
          <w:highlight w:val="lightGray"/>
          <w:lang w:val="lt-LT"/>
        </w:rPr>
        <w:t>(</w:t>
      </w:r>
      <w:r w:rsidRPr="000C1CBC">
        <w:rPr>
          <w:rFonts w:ascii="Times New Roman" w:hAnsi="Times New Roman"/>
          <w:highlight w:val="lightGray"/>
          <w:lang w:val="lt-LT"/>
        </w:rPr>
        <w:t xml:space="preserve">trihidrato </w:t>
      </w:r>
      <w:r w:rsidRPr="007320F4">
        <w:rPr>
          <w:rFonts w:ascii="Times New Roman" w:hAnsi="Times New Roman" w:cs="Times New Roman"/>
          <w:highlight w:val="lightGray"/>
          <w:lang w:val="lt-LT"/>
        </w:rPr>
        <w:t>pavidalu).</w:t>
      </w:r>
    </w:p>
    <w:p w14:paraId="01CB0D8A" w14:textId="77777777" w:rsidR="00B85E95" w:rsidRDefault="00B85E95" w:rsidP="00B82D20">
      <w:pPr>
        <w:tabs>
          <w:tab w:val="left" w:pos="567"/>
        </w:tabs>
        <w:spacing w:after="0" w:line="240" w:lineRule="auto"/>
        <w:ind w:left="540"/>
        <w:rPr>
          <w:rFonts w:ascii="Times New Roman" w:hAnsi="Times New Roman" w:cs="Times New Roman"/>
          <w:lang w:val="lt-LT"/>
        </w:rPr>
      </w:pPr>
    </w:p>
    <w:p w14:paraId="3090FB3E" w14:textId="77777777" w:rsidR="00F77A0A" w:rsidRDefault="00247631" w:rsidP="00B82D20">
      <w:pPr>
        <w:tabs>
          <w:tab w:val="left" w:pos="567"/>
        </w:tabs>
        <w:spacing w:after="0" w:line="240" w:lineRule="auto"/>
        <w:ind w:left="567" w:hanging="567"/>
        <w:rPr>
          <w:rFonts w:ascii="Times New Roman" w:hAnsi="Times New Roman" w:cs="Times New Roman"/>
          <w:lang w:val="lt-LT"/>
        </w:rPr>
      </w:pPr>
      <w:r w:rsidRPr="00B82D20">
        <w:rPr>
          <w:rFonts w:ascii="Times New Roman" w:hAnsi="Times New Roman" w:cs="Times New Roman"/>
          <w:lang w:val="lt-LT"/>
        </w:rPr>
        <w:t>-</w:t>
      </w:r>
      <w:r w:rsidRPr="00B82D20">
        <w:rPr>
          <w:rFonts w:ascii="Times New Roman" w:hAnsi="Times New Roman" w:cs="Times New Roman"/>
          <w:lang w:val="lt-LT"/>
        </w:rPr>
        <w:tab/>
        <w:t>Pagalbinės medžiagos yra</w:t>
      </w:r>
      <w:r w:rsidR="00F77A0A">
        <w:rPr>
          <w:rFonts w:ascii="Times New Roman" w:hAnsi="Times New Roman" w:cs="Times New Roman"/>
          <w:lang w:val="lt-LT"/>
        </w:rPr>
        <w:t>:</w:t>
      </w:r>
      <w:r w:rsidRPr="00B82D20">
        <w:rPr>
          <w:rFonts w:ascii="Times New Roman" w:hAnsi="Times New Roman" w:cs="Times New Roman"/>
          <w:lang w:val="lt-LT"/>
        </w:rPr>
        <w:t xml:space="preserve"> </w:t>
      </w:r>
    </w:p>
    <w:p w14:paraId="08D0737E" w14:textId="14820F9C" w:rsidR="00F77A0A" w:rsidRDefault="00F77A0A" w:rsidP="00B82D20">
      <w:pPr>
        <w:tabs>
          <w:tab w:val="left" w:pos="567"/>
        </w:tabs>
        <w:spacing w:after="0" w:line="240" w:lineRule="auto"/>
        <w:ind w:left="567" w:hanging="567"/>
        <w:rPr>
          <w:rFonts w:ascii="Times New Roman" w:hAnsi="Times New Roman" w:cs="Times New Roman"/>
          <w:lang w:val="lt-LT"/>
        </w:rPr>
      </w:pPr>
      <w:r>
        <w:rPr>
          <w:rFonts w:ascii="Times New Roman" w:hAnsi="Times New Roman" w:cs="Times New Roman"/>
          <w:lang w:val="lt-LT"/>
        </w:rPr>
        <w:lastRenderedPageBreak/>
        <w:tab/>
        <w:t xml:space="preserve">Tabletės branduolys: </w:t>
      </w:r>
      <w:r w:rsidR="00247631" w:rsidRPr="00B82D20">
        <w:rPr>
          <w:rFonts w:ascii="Times New Roman" w:hAnsi="Times New Roman" w:cs="Times New Roman"/>
          <w:lang w:val="lt-LT"/>
        </w:rPr>
        <w:t>persikų ir abrikosų skonio medžiagos milteliai</w:t>
      </w:r>
      <w:r w:rsidR="00B85E95">
        <w:rPr>
          <w:rFonts w:ascii="Times New Roman" w:hAnsi="Times New Roman" w:cs="Times New Roman"/>
          <w:lang w:val="lt-LT"/>
        </w:rPr>
        <w:t xml:space="preserve"> (sudėtyje yra benzilbenzoato, sorbitolio, sieros dioksido)</w:t>
      </w:r>
      <w:r w:rsidR="00247631" w:rsidRPr="00B82D20">
        <w:rPr>
          <w:rFonts w:ascii="Times New Roman" w:hAnsi="Times New Roman" w:cs="Times New Roman"/>
          <w:lang w:val="lt-LT"/>
        </w:rPr>
        <w:t>, apelsinų skonio medžiagos milteliai</w:t>
      </w:r>
      <w:r w:rsidR="00B85E95">
        <w:rPr>
          <w:rFonts w:ascii="Times New Roman" w:hAnsi="Times New Roman" w:cs="Times New Roman"/>
          <w:lang w:val="lt-LT"/>
        </w:rPr>
        <w:t xml:space="preserve"> (sudėtyje yra benzilo alkoholio)</w:t>
      </w:r>
      <w:r w:rsidR="00247631" w:rsidRPr="00B82D20">
        <w:rPr>
          <w:rFonts w:ascii="Times New Roman" w:hAnsi="Times New Roman" w:cs="Times New Roman"/>
          <w:lang w:val="lt-LT"/>
        </w:rPr>
        <w:t>, magnio stearatas (E</w:t>
      </w:r>
      <w:r w:rsidR="005514E2">
        <w:rPr>
          <w:rFonts w:ascii="Times New Roman" w:hAnsi="Times New Roman" w:cs="Times New Roman"/>
          <w:lang w:val="lt-LT"/>
        </w:rPr>
        <w:t> </w:t>
      </w:r>
      <w:r w:rsidR="00247631" w:rsidRPr="00B82D20">
        <w:rPr>
          <w:rFonts w:ascii="Times New Roman" w:hAnsi="Times New Roman" w:cs="Times New Roman"/>
          <w:lang w:val="lt-LT"/>
        </w:rPr>
        <w:t>470b), aspartamas (E</w:t>
      </w:r>
      <w:r w:rsidR="005514E2">
        <w:rPr>
          <w:rFonts w:ascii="Times New Roman" w:hAnsi="Times New Roman" w:cs="Times New Roman"/>
          <w:lang w:val="lt-LT"/>
        </w:rPr>
        <w:t> </w:t>
      </w:r>
      <w:r w:rsidR="00247631" w:rsidRPr="00B82D20">
        <w:rPr>
          <w:rFonts w:ascii="Times New Roman" w:hAnsi="Times New Roman" w:cs="Times New Roman"/>
          <w:lang w:val="lt-LT"/>
        </w:rPr>
        <w:t>951), kroskarmeliozės natrio druska, manitolis (E</w:t>
      </w:r>
      <w:r w:rsidR="00F61901">
        <w:rPr>
          <w:rFonts w:ascii="Times New Roman" w:hAnsi="Times New Roman" w:cs="Times New Roman"/>
          <w:lang w:val="lt-LT"/>
        </w:rPr>
        <w:t> </w:t>
      </w:r>
      <w:r w:rsidR="00247631" w:rsidRPr="00B82D20">
        <w:rPr>
          <w:rFonts w:ascii="Times New Roman" w:hAnsi="Times New Roman" w:cs="Times New Roman"/>
          <w:lang w:val="lt-LT"/>
        </w:rPr>
        <w:t>421), talkas (E</w:t>
      </w:r>
      <w:r w:rsidR="00F61901">
        <w:rPr>
          <w:rFonts w:ascii="Times New Roman" w:hAnsi="Times New Roman" w:cs="Times New Roman"/>
          <w:lang w:val="lt-LT"/>
        </w:rPr>
        <w:t> </w:t>
      </w:r>
      <w:r w:rsidR="00247631" w:rsidRPr="00B82D20">
        <w:rPr>
          <w:rFonts w:ascii="Times New Roman" w:hAnsi="Times New Roman" w:cs="Times New Roman"/>
          <w:lang w:val="lt-LT"/>
        </w:rPr>
        <w:t>553b), koloidinis bevandenis silicio dioksi</w:t>
      </w:r>
      <w:r w:rsidR="00247631" w:rsidRPr="00BF67DB">
        <w:rPr>
          <w:rFonts w:ascii="Times New Roman" w:hAnsi="Times New Roman" w:cs="Times New Roman"/>
          <w:lang w:val="lt-LT"/>
        </w:rPr>
        <w:t>das (E</w:t>
      </w:r>
      <w:r w:rsidR="005514E2">
        <w:rPr>
          <w:rFonts w:ascii="Times New Roman" w:hAnsi="Times New Roman" w:cs="Times New Roman"/>
          <w:lang w:val="lt-LT"/>
        </w:rPr>
        <w:t> </w:t>
      </w:r>
      <w:r w:rsidR="00247631" w:rsidRPr="00BF67DB">
        <w:rPr>
          <w:rFonts w:ascii="Times New Roman" w:hAnsi="Times New Roman" w:cs="Times New Roman"/>
          <w:lang w:val="lt-LT"/>
        </w:rPr>
        <w:t xml:space="preserve">551), </w:t>
      </w:r>
      <w:proofErr w:type="spellStart"/>
      <w:r w:rsidR="00247631" w:rsidRPr="00BF67DB">
        <w:rPr>
          <w:rFonts w:ascii="Times New Roman" w:hAnsi="Times New Roman" w:cs="Times New Roman"/>
          <w:lang w:val="lt-LT"/>
        </w:rPr>
        <w:t>mikrokristalinė</w:t>
      </w:r>
      <w:proofErr w:type="spellEnd"/>
      <w:r w:rsidR="00247631" w:rsidRPr="00BF67DB">
        <w:rPr>
          <w:rFonts w:ascii="Times New Roman" w:hAnsi="Times New Roman" w:cs="Times New Roman"/>
          <w:lang w:val="lt-LT"/>
        </w:rPr>
        <w:t xml:space="preserve"> celiuliozė (E</w:t>
      </w:r>
      <w:r w:rsidR="005514E2">
        <w:rPr>
          <w:rFonts w:ascii="Times New Roman" w:hAnsi="Times New Roman" w:cs="Times New Roman"/>
          <w:lang w:val="lt-LT"/>
        </w:rPr>
        <w:t> </w:t>
      </w:r>
      <w:r w:rsidR="00247631" w:rsidRPr="00BF67DB">
        <w:rPr>
          <w:rFonts w:ascii="Times New Roman" w:hAnsi="Times New Roman" w:cs="Times New Roman"/>
          <w:lang w:val="lt-LT"/>
        </w:rPr>
        <w:t>460)</w:t>
      </w:r>
      <w:r w:rsidR="00A8135B">
        <w:rPr>
          <w:rFonts w:ascii="Times New Roman" w:hAnsi="Times New Roman" w:cs="Times New Roman"/>
          <w:lang w:val="lt-LT"/>
        </w:rPr>
        <w:t>.</w:t>
      </w:r>
    </w:p>
    <w:p w14:paraId="5271D61E" w14:textId="606FE7AF" w:rsidR="00247631" w:rsidRPr="00B82D20" w:rsidRDefault="00F77A0A" w:rsidP="00B82D20">
      <w:pPr>
        <w:tabs>
          <w:tab w:val="left" w:pos="567"/>
        </w:tabs>
        <w:spacing w:after="0" w:line="240" w:lineRule="auto"/>
        <w:ind w:left="567" w:hanging="567"/>
        <w:rPr>
          <w:rFonts w:ascii="Times New Roman" w:hAnsi="Times New Roman" w:cs="Times New Roman"/>
          <w:lang w:val="lt-LT"/>
        </w:rPr>
      </w:pPr>
      <w:r>
        <w:rPr>
          <w:rFonts w:ascii="Times New Roman" w:hAnsi="Times New Roman" w:cs="Times New Roman"/>
          <w:lang w:val="lt-LT"/>
        </w:rPr>
        <w:tab/>
      </w:r>
      <w:proofErr w:type="spellStart"/>
      <w:r>
        <w:rPr>
          <w:rFonts w:ascii="Times New Roman" w:hAnsi="Times New Roman" w:cs="Times New Roman"/>
          <w:lang w:val="lt-LT"/>
        </w:rPr>
        <w:t>Plėvelinis</w:t>
      </w:r>
      <w:proofErr w:type="spellEnd"/>
      <w:r>
        <w:rPr>
          <w:rFonts w:ascii="Times New Roman" w:hAnsi="Times New Roman" w:cs="Times New Roman"/>
          <w:lang w:val="lt-LT"/>
        </w:rPr>
        <w:t xml:space="preserve"> padengimas: titano dioksidas (E 171), </w:t>
      </w:r>
      <w:proofErr w:type="spellStart"/>
      <w:r>
        <w:rPr>
          <w:rFonts w:ascii="Times New Roman" w:hAnsi="Times New Roman" w:cs="Times New Roman"/>
          <w:lang w:val="lt-LT"/>
        </w:rPr>
        <w:t>hipromeliozė</w:t>
      </w:r>
      <w:proofErr w:type="spellEnd"/>
      <w:r>
        <w:rPr>
          <w:rFonts w:ascii="Times New Roman" w:hAnsi="Times New Roman" w:cs="Times New Roman"/>
          <w:lang w:val="lt-LT"/>
        </w:rPr>
        <w:t xml:space="preserve"> (E 464), </w:t>
      </w:r>
      <w:proofErr w:type="spellStart"/>
      <w:r>
        <w:rPr>
          <w:rFonts w:ascii="Times New Roman" w:hAnsi="Times New Roman" w:cs="Times New Roman"/>
          <w:lang w:val="lt-LT"/>
        </w:rPr>
        <w:t>makrogolis</w:t>
      </w:r>
      <w:proofErr w:type="spellEnd"/>
      <w:r>
        <w:rPr>
          <w:rFonts w:ascii="Times New Roman" w:hAnsi="Times New Roman" w:cs="Times New Roman"/>
          <w:lang w:val="lt-LT"/>
        </w:rPr>
        <w:t>.</w:t>
      </w:r>
    </w:p>
    <w:p w14:paraId="743014C9" w14:textId="77777777" w:rsidR="00247631" w:rsidRPr="00B82D20" w:rsidRDefault="00247631" w:rsidP="00B82D20">
      <w:pPr>
        <w:tabs>
          <w:tab w:val="left" w:pos="567"/>
        </w:tabs>
        <w:spacing w:after="0" w:line="240" w:lineRule="auto"/>
        <w:ind w:left="540" w:hanging="540"/>
        <w:rPr>
          <w:rFonts w:ascii="Times New Roman" w:hAnsi="Times New Roman" w:cs="Times New Roman"/>
          <w:lang w:val="lt-LT"/>
        </w:rPr>
      </w:pPr>
    </w:p>
    <w:p w14:paraId="739A65B1"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Ospamox išvaizda ir kiekis pakuotėje</w:t>
      </w:r>
    </w:p>
    <w:p w14:paraId="5D705619" w14:textId="54BAD781" w:rsidR="00B85E95" w:rsidRDefault="00B85E95" w:rsidP="00B82D20">
      <w:pPr>
        <w:tabs>
          <w:tab w:val="left" w:pos="567"/>
        </w:tabs>
        <w:spacing w:after="0" w:line="240" w:lineRule="auto"/>
        <w:rPr>
          <w:rFonts w:ascii="Times New Roman" w:hAnsi="Times New Roman" w:cs="Times New Roman"/>
          <w:lang w:val="lt-LT"/>
        </w:rPr>
      </w:pPr>
    </w:p>
    <w:p w14:paraId="053C2F1D" w14:textId="2DEB86B4" w:rsidR="00247631" w:rsidRPr="000C1CBC" w:rsidRDefault="00247631" w:rsidP="00B82D20">
      <w:pPr>
        <w:tabs>
          <w:tab w:val="left" w:pos="567"/>
        </w:tabs>
        <w:spacing w:after="0" w:line="240" w:lineRule="auto"/>
        <w:rPr>
          <w:rFonts w:ascii="Times New Roman" w:hAnsi="Times New Roman"/>
          <w:i/>
          <w:lang w:val="lt-LT"/>
        </w:rPr>
      </w:pPr>
      <w:r w:rsidRPr="000C1CBC">
        <w:rPr>
          <w:rFonts w:ascii="Times New Roman" w:hAnsi="Times New Roman"/>
          <w:i/>
          <w:highlight w:val="lightGray"/>
          <w:lang w:val="lt-LT"/>
        </w:rPr>
        <w:t>500</w:t>
      </w:r>
      <w:r w:rsidR="0061249B" w:rsidRPr="000C1CBC">
        <w:rPr>
          <w:rFonts w:ascii="Times New Roman" w:hAnsi="Times New Roman"/>
          <w:i/>
          <w:highlight w:val="lightGray"/>
          <w:lang w:val="lt-LT"/>
        </w:rPr>
        <w:t> </w:t>
      </w:r>
      <w:r w:rsidRPr="000C1CBC">
        <w:rPr>
          <w:rFonts w:ascii="Times New Roman" w:hAnsi="Times New Roman"/>
          <w:i/>
          <w:highlight w:val="lightGray"/>
          <w:lang w:val="lt-LT"/>
        </w:rPr>
        <w:t>mg disperguojamosios tabletės</w:t>
      </w:r>
    </w:p>
    <w:p w14:paraId="1689EA47" w14:textId="496DB7DD"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Tabletės yra pailgos, abipus išgaubtos, baltos ar gelsvai baltos, apytikriai 8</w:t>
      </w:r>
      <w:r w:rsidR="0061249B" w:rsidRPr="00B82D20">
        <w:rPr>
          <w:rFonts w:ascii="Times New Roman" w:eastAsia="Times New Roman" w:hAnsi="Times New Roman" w:cs="Times New Roman"/>
          <w:lang w:val="lt-LT" w:eastAsia="lt-LT"/>
        </w:rPr>
        <w:t> </w:t>
      </w:r>
      <w:r w:rsidRPr="00B82D20">
        <w:rPr>
          <w:rFonts w:ascii="Times New Roman" w:hAnsi="Times New Roman" w:cs="Times New Roman"/>
          <w:lang w:val="lt-LT"/>
        </w:rPr>
        <w:t>x</w:t>
      </w:r>
      <w:r w:rsidR="0061249B" w:rsidRPr="00B82D20">
        <w:rPr>
          <w:rFonts w:ascii="Times New Roman" w:eastAsia="Times New Roman" w:hAnsi="Times New Roman" w:cs="Times New Roman"/>
          <w:lang w:val="lt-LT" w:eastAsia="lt-LT"/>
        </w:rPr>
        <w:t> </w:t>
      </w:r>
      <w:r w:rsidRPr="00B82D20">
        <w:rPr>
          <w:rFonts w:ascii="Times New Roman" w:hAnsi="Times New Roman" w:cs="Times New Roman"/>
          <w:lang w:val="lt-LT"/>
        </w:rPr>
        <w:t>18</w:t>
      </w:r>
      <w:r w:rsidR="0061249B" w:rsidRPr="00B82D20">
        <w:rPr>
          <w:rFonts w:ascii="Times New Roman" w:eastAsia="Times New Roman" w:hAnsi="Times New Roman" w:cs="Times New Roman"/>
          <w:lang w:val="lt-LT" w:eastAsia="lt-LT"/>
        </w:rPr>
        <w:t> </w:t>
      </w:r>
      <w:r w:rsidRPr="00B82D20">
        <w:rPr>
          <w:rFonts w:ascii="Times New Roman" w:hAnsi="Times New Roman" w:cs="Times New Roman"/>
          <w:lang w:val="lt-LT"/>
        </w:rPr>
        <w:t xml:space="preserve">mm dydžio, su vagele. </w:t>
      </w:r>
    </w:p>
    <w:p w14:paraId="1821F7AD" w14:textId="6B48BD75" w:rsidR="00247631" w:rsidRPr="00B82D20" w:rsidRDefault="00247631" w:rsidP="00B82D20">
      <w:pPr>
        <w:tabs>
          <w:tab w:val="left" w:pos="567"/>
        </w:tabs>
        <w:spacing w:after="0" w:line="240" w:lineRule="auto"/>
        <w:rPr>
          <w:rFonts w:ascii="Times New Roman" w:hAnsi="Times New Roman" w:cs="Times New Roman"/>
          <w:lang w:val="lt-LT"/>
        </w:rPr>
      </w:pPr>
    </w:p>
    <w:p w14:paraId="6A27771F" w14:textId="46E05043" w:rsidR="00247631" w:rsidRPr="000C1CBC" w:rsidRDefault="00247631" w:rsidP="00B82D20">
      <w:pPr>
        <w:tabs>
          <w:tab w:val="left" w:pos="567"/>
        </w:tabs>
        <w:spacing w:after="0" w:line="240" w:lineRule="auto"/>
        <w:rPr>
          <w:rFonts w:ascii="Times New Roman" w:hAnsi="Times New Roman"/>
          <w:i/>
          <w:highlight w:val="lightGray"/>
          <w:lang w:val="lt-LT"/>
        </w:rPr>
      </w:pPr>
      <w:r w:rsidRPr="000C1CBC">
        <w:rPr>
          <w:rFonts w:ascii="Times New Roman" w:hAnsi="Times New Roman"/>
          <w:i/>
          <w:highlight w:val="lightGray"/>
          <w:lang w:val="lt-LT"/>
        </w:rPr>
        <w:t>1000</w:t>
      </w:r>
      <w:r w:rsidR="0061249B" w:rsidRPr="000C1CBC">
        <w:rPr>
          <w:rFonts w:ascii="Times New Roman" w:hAnsi="Times New Roman"/>
          <w:i/>
          <w:highlight w:val="lightGray"/>
          <w:lang w:val="lt-LT"/>
        </w:rPr>
        <w:t> </w:t>
      </w:r>
      <w:r w:rsidRPr="000C1CBC">
        <w:rPr>
          <w:rFonts w:ascii="Times New Roman" w:hAnsi="Times New Roman"/>
          <w:i/>
          <w:highlight w:val="lightGray"/>
          <w:lang w:val="lt-LT"/>
        </w:rPr>
        <w:t>mg disperguojamosios ta</w:t>
      </w:r>
      <w:r w:rsidRPr="00E9799E">
        <w:rPr>
          <w:rFonts w:ascii="Times New Roman" w:hAnsi="Times New Roman"/>
          <w:i/>
          <w:highlight w:val="lightGray"/>
          <w:lang w:val="lt-LT"/>
        </w:rPr>
        <w:t>bletės</w:t>
      </w:r>
    </w:p>
    <w:p w14:paraId="4F1FFD7A" w14:textId="00902BAF"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0C1CBC">
        <w:rPr>
          <w:rFonts w:ascii="Times New Roman" w:hAnsi="Times New Roman"/>
          <w:highlight w:val="lightGray"/>
          <w:lang w:val="lt-LT"/>
        </w:rPr>
        <w:t>Tabletės yra pailgos, abipus išgaubtos, baltos ar gelsvai baltos, apytikriai 10</w:t>
      </w:r>
      <w:r w:rsidR="0061249B" w:rsidRPr="000C1CBC">
        <w:rPr>
          <w:rFonts w:ascii="Times New Roman" w:hAnsi="Times New Roman"/>
          <w:highlight w:val="lightGray"/>
          <w:lang w:val="lt-LT"/>
        </w:rPr>
        <w:t> </w:t>
      </w:r>
      <w:r w:rsidRPr="000C1CBC">
        <w:rPr>
          <w:rFonts w:ascii="Times New Roman" w:hAnsi="Times New Roman"/>
          <w:highlight w:val="lightGray"/>
          <w:lang w:val="lt-LT"/>
        </w:rPr>
        <w:t>x</w:t>
      </w:r>
      <w:r w:rsidR="0061249B" w:rsidRPr="000C1CBC">
        <w:rPr>
          <w:rFonts w:ascii="Times New Roman" w:hAnsi="Times New Roman"/>
          <w:highlight w:val="lightGray"/>
          <w:lang w:val="lt-LT"/>
        </w:rPr>
        <w:t> </w:t>
      </w:r>
      <w:r w:rsidRPr="000C1CBC">
        <w:rPr>
          <w:rFonts w:ascii="Times New Roman" w:hAnsi="Times New Roman"/>
          <w:highlight w:val="lightGray"/>
          <w:lang w:val="lt-LT"/>
        </w:rPr>
        <w:t>22</w:t>
      </w:r>
      <w:r w:rsidR="0061249B" w:rsidRPr="000C1CBC">
        <w:rPr>
          <w:rFonts w:ascii="Times New Roman" w:hAnsi="Times New Roman"/>
          <w:highlight w:val="lightGray"/>
          <w:lang w:val="lt-LT"/>
        </w:rPr>
        <w:t> </w:t>
      </w:r>
      <w:r w:rsidRPr="000C1CBC">
        <w:rPr>
          <w:rFonts w:ascii="Times New Roman" w:hAnsi="Times New Roman"/>
          <w:highlight w:val="lightGray"/>
          <w:lang w:val="lt-LT"/>
        </w:rPr>
        <w:t>mm dydžio, su vagele.</w:t>
      </w:r>
    </w:p>
    <w:p w14:paraId="6C4D2884" w14:textId="6D62DD89" w:rsidR="00B85E95" w:rsidRDefault="00B85E95" w:rsidP="00B85E95">
      <w:pPr>
        <w:tabs>
          <w:tab w:val="left" w:pos="567"/>
        </w:tabs>
        <w:spacing w:after="0" w:line="240" w:lineRule="auto"/>
        <w:jc w:val="both"/>
        <w:rPr>
          <w:rFonts w:ascii="Times New Roman" w:hAnsi="Times New Roman" w:cs="Times New Roman"/>
          <w:lang w:val="lt-LT"/>
        </w:rPr>
      </w:pPr>
    </w:p>
    <w:p w14:paraId="1FB6C11E" w14:textId="77777777" w:rsidR="00B85E95" w:rsidRDefault="00B85E95" w:rsidP="00B85E95">
      <w:pPr>
        <w:tabs>
          <w:tab w:val="left" w:pos="567"/>
        </w:tabs>
        <w:spacing w:after="0" w:line="240" w:lineRule="auto"/>
        <w:jc w:val="both"/>
        <w:rPr>
          <w:rFonts w:ascii="Times New Roman" w:hAnsi="Times New Roman" w:cs="Times New Roman"/>
          <w:lang w:val="lt-LT"/>
        </w:rPr>
      </w:pPr>
      <w:r>
        <w:rPr>
          <w:rFonts w:ascii="Times New Roman" w:hAnsi="Times New Roman" w:cs="Times New Roman"/>
          <w:lang w:val="lt-LT"/>
        </w:rPr>
        <w:t>Disperguojamosios tabletės yra supakuotos į PVC/PVDC/Al lizdines plokšteles ir įdėtos į kartono dėžutę.</w:t>
      </w:r>
    </w:p>
    <w:p w14:paraId="411B5405" w14:textId="77777777" w:rsidR="00B85E95" w:rsidRDefault="00B85E95" w:rsidP="00B85E95">
      <w:pPr>
        <w:tabs>
          <w:tab w:val="left" w:pos="567"/>
        </w:tabs>
        <w:spacing w:after="0" w:line="240" w:lineRule="auto"/>
        <w:jc w:val="both"/>
        <w:rPr>
          <w:rFonts w:ascii="Times New Roman" w:hAnsi="Times New Roman" w:cs="Times New Roman"/>
          <w:lang w:val="lt-LT"/>
        </w:rPr>
      </w:pPr>
    </w:p>
    <w:p w14:paraId="50731F87" w14:textId="77777777" w:rsidR="00B85E95" w:rsidRPr="00B82D20" w:rsidRDefault="00B85E95" w:rsidP="00B85E95">
      <w:pPr>
        <w:tabs>
          <w:tab w:val="left" w:pos="567"/>
        </w:tabs>
        <w:spacing w:after="0" w:line="240" w:lineRule="auto"/>
        <w:jc w:val="both"/>
        <w:rPr>
          <w:rFonts w:ascii="Times New Roman" w:hAnsi="Times New Roman" w:cs="Times New Roman"/>
          <w:lang w:val="lt-LT"/>
        </w:rPr>
      </w:pPr>
      <w:r>
        <w:rPr>
          <w:rFonts w:ascii="Times New Roman" w:hAnsi="Times New Roman" w:cs="Times New Roman"/>
          <w:lang w:val="lt-LT"/>
        </w:rPr>
        <w:t>Pakuotės dydžiai</w:t>
      </w:r>
    </w:p>
    <w:p w14:paraId="6B8D6478" w14:textId="77777777" w:rsidR="00B85E95" w:rsidRPr="0053564B" w:rsidRDefault="00B85E95" w:rsidP="00B85E95">
      <w:pPr>
        <w:tabs>
          <w:tab w:val="left" w:pos="567"/>
          <w:tab w:val="left" w:pos="709"/>
        </w:tabs>
        <w:spacing w:after="0" w:line="240" w:lineRule="auto"/>
        <w:rPr>
          <w:rFonts w:ascii="Times New Roman" w:eastAsia="Times New Roman" w:hAnsi="Times New Roman" w:cs="Times New Roman"/>
          <w:i/>
          <w:szCs w:val="20"/>
          <w:lang w:val="lt-LT" w:eastAsia="lt-LT"/>
        </w:rPr>
      </w:pPr>
      <w:r w:rsidRPr="000C1CBC">
        <w:rPr>
          <w:rFonts w:ascii="Times New Roman" w:hAnsi="Times New Roman"/>
          <w:i/>
          <w:highlight w:val="lightGray"/>
          <w:lang w:val="lt-LT"/>
        </w:rPr>
        <w:t>500 mg disperguojamosios tabletės</w:t>
      </w:r>
      <w:r w:rsidRPr="0053564B">
        <w:rPr>
          <w:rFonts w:ascii="Times New Roman" w:hAnsi="Times New Roman" w:cs="Times New Roman"/>
          <w:i/>
          <w:lang w:val="lt-LT"/>
        </w:rPr>
        <w:t xml:space="preserve"> </w:t>
      </w:r>
    </w:p>
    <w:p w14:paraId="7B83E4F2" w14:textId="083713CB" w:rsidR="00B85E95" w:rsidRPr="00B82D20" w:rsidRDefault="00B85E95" w:rsidP="00773DDC">
      <w:pPr>
        <w:tabs>
          <w:tab w:val="left" w:pos="567"/>
        </w:tabs>
        <w:spacing w:after="0" w:line="240" w:lineRule="auto"/>
        <w:rPr>
          <w:rFonts w:ascii="Times New Roman" w:hAnsi="Times New Roman" w:cs="Times New Roman"/>
          <w:lang w:val="lt-LT"/>
        </w:rPr>
      </w:pPr>
      <w:r w:rsidRPr="00B82D20">
        <w:rPr>
          <w:rFonts w:ascii="Times New Roman" w:hAnsi="Times New Roman" w:cs="Times New Roman"/>
          <w:lang w:val="lt-LT"/>
        </w:rPr>
        <w:t>10, 12, 14, 16, 20, 24, 30, 500</w:t>
      </w:r>
      <w:r>
        <w:rPr>
          <w:rFonts w:ascii="Times New Roman" w:hAnsi="Times New Roman" w:cs="Times New Roman"/>
          <w:lang w:val="lt-LT"/>
        </w:rPr>
        <w:t>,</w:t>
      </w:r>
      <w:r w:rsidRPr="00B82D20">
        <w:rPr>
          <w:rFonts w:ascii="Times New Roman" w:hAnsi="Times New Roman" w:cs="Times New Roman"/>
          <w:lang w:val="lt-LT"/>
        </w:rPr>
        <w:t xml:space="preserve"> 1000 disperguojamųjų tablečių.</w:t>
      </w:r>
    </w:p>
    <w:p w14:paraId="2FF09C07" w14:textId="77777777" w:rsidR="00B85E95" w:rsidRPr="00B82D20" w:rsidRDefault="00B85E95" w:rsidP="00B85E95">
      <w:pPr>
        <w:tabs>
          <w:tab w:val="left" w:pos="567"/>
        </w:tabs>
        <w:spacing w:after="0" w:line="240" w:lineRule="auto"/>
        <w:jc w:val="both"/>
        <w:rPr>
          <w:rFonts w:ascii="Times New Roman" w:hAnsi="Times New Roman" w:cs="Times New Roman"/>
          <w:lang w:val="lt-LT"/>
        </w:rPr>
      </w:pPr>
    </w:p>
    <w:p w14:paraId="3C9E8798" w14:textId="04D9CF1A" w:rsidR="00B85E95" w:rsidRPr="0053564B" w:rsidRDefault="00B85E95" w:rsidP="00B85E95">
      <w:pPr>
        <w:tabs>
          <w:tab w:val="left" w:pos="567"/>
          <w:tab w:val="left" w:pos="709"/>
        </w:tabs>
        <w:spacing w:after="0" w:line="240" w:lineRule="auto"/>
        <w:rPr>
          <w:rFonts w:ascii="Times New Roman" w:eastAsia="Times New Roman" w:hAnsi="Times New Roman" w:cs="Times New Roman"/>
          <w:i/>
          <w:szCs w:val="20"/>
          <w:highlight w:val="lightGray"/>
          <w:lang w:val="lt-LT" w:eastAsia="lt-LT"/>
        </w:rPr>
      </w:pPr>
      <w:r w:rsidRPr="000C1CBC">
        <w:rPr>
          <w:rFonts w:ascii="Times New Roman" w:hAnsi="Times New Roman"/>
          <w:i/>
          <w:highlight w:val="lightGray"/>
          <w:lang w:val="lt-LT"/>
        </w:rPr>
        <w:t>1000 mg disperguojamosios tabletės</w:t>
      </w:r>
      <w:r w:rsidRPr="0053564B">
        <w:rPr>
          <w:rFonts w:ascii="Times New Roman" w:hAnsi="Times New Roman" w:cs="Times New Roman"/>
          <w:i/>
          <w:highlight w:val="lightGray"/>
          <w:lang w:val="lt-LT"/>
        </w:rPr>
        <w:t xml:space="preserve"> </w:t>
      </w:r>
    </w:p>
    <w:p w14:paraId="19EA4591" w14:textId="77777777" w:rsidR="00B85E95" w:rsidRPr="00B85E95" w:rsidRDefault="00B85E95" w:rsidP="00B85E95">
      <w:pPr>
        <w:tabs>
          <w:tab w:val="left" w:pos="567"/>
        </w:tabs>
        <w:spacing w:after="0" w:line="240" w:lineRule="auto"/>
        <w:rPr>
          <w:rFonts w:ascii="Times New Roman" w:hAnsi="Times New Roman" w:cs="Times New Roman"/>
          <w:highlight w:val="lightGray"/>
          <w:lang w:val="lt-LT"/>
        </w:rPr>
      </w:pPr>
      <w:r w:rsidRPr="00B85E95">
        <w:rPr>
          <w:rFonts w:ascii="Times New Roman" w:hAnsi="Times New Roman" w:cs="Times New Roman"/>
          <w:highlight w:val="lightGray"/>
          <w:lang w:val="lt-LT"/>
        </w:rPr>
        <w:t>Pakuotės dydžiai</w:t>
      </w:r>
    </w:p>
    <w:p w14:paraId="4B7B8A51" w14:textId="32EAD583" w:rsidR="00B85E95" w:rsidRPr="00B82D20" w:rsidRDefault="00B85E95" w:rsidP="00B85E95">
      <w:pPr>
        <w:tabs>
          <w:tab w:val="left" w:pos="567"/>
        </w:tabs>
        <w:spacing w:after="0" w:line="240" w:lineRule="auto"/>
        <w:rPr>
          <w:rFonts w:ascii="Times New Roman" w:eastAsia="Times New Roman" w:hAnsi="Times New Roman" w:cs="Times New Roman"/>
          <w:szCs w:val="20"/>
          <w:lang w:val="lt-LT" w:eastAsia="lt-LT"/>
        </w:rPr>
      </w:pPr>
      <w:r w:rsidRPr="000C1CBC">
        <w:rPr>
          <w:rFonts w:ascii="Times New Roman" w:hAnsi="Times New Roman"/>
          <w:highlight w:val="lightGray"/>
          <w:lang w:val="lt-LT"/>
        </w:rPr>
        <w:t>2, 6, 8, 10, 12, 14, 16, 20, 24, 30, 100</w:t>
      </w:r>
      <w:r w:rsidRPr="007320F4">
        <w:rPr>
          <w:rFonts w:ascii="Times New Roman" w:hAnsi="Times New Roman" w:cs="Times New Roman"/>
          <w:highlight w:val="lightGray"/>
          <w:lang w:val="lt-LT"/>
        </w:rPr>
        <w:t>,</w:t>
      </w:r>
      <w:r w:rsidRPr="000C1CBC">
        <w:rPr>
          <w:rFonts w:ascii="Times New Roman" w:hAnsi="Times New Roman"/>
          <w:highlight w:val="lightGray"/>
          <w:lang w:val="lt-LT"/>
        </w:rPr>
        <w:t xml:space="preserve"> 1000</w:t>
      </w:r>
      <w:r w:rsidRPr="007320F4">
        <w:rPr>
          <w:rFonts w:ascii="Times New Roman" w:hAnsi="Times New Roman" w:cs="Times New Roman"/>
          <w:highlight w:val="lightGray"/>
          <w:lang w:val="lt-LT"/>
        </w:rPr>
        <w:t xml:space="preserve"> disperguojamųjų</w:t>
      </w:r>
      <w:r w:rsidRPr="000C1CBC">
        <w:rPr>
          <w:rFonts w:ascii="Times New Roman" w:hAnsi="Times New Roman"/>
          <w:highlight w:val="lightGray"/>
          <w:lang w:val="lt-LT"/>
        </w:rPr>
        <w:t xml:space="preserve"> tablečių.</w:t>
      </w:r>
    </w:p>
    <w:p w14:paraId="172C605C"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C796B23"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Gali būti tiekiamos ne visų dydžių pakuotės.</w:t>
      </w:r>
    </w:p>
    <w:p w14:paraId="790FDCA7"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090E2AF"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Registruotojas ir gamintojas</w:t>
      </w:r>
    </w:p>
    <w:p w14:paraId="015542B2" w14:textId="77777777" w:rsidR="00247631" w:rsidRPr="00B82D20" w:rsidRDefault="00247631" w:rsidP="00B82D20">
      <w:pPr>
        <w:tabs>
          <w:tab w:val="left" w:pos="567"/>
        </w:tabs>
        <w:spacing w:after="0" w:line="240" w:lineRule="auto"/>
        <w:rPr>
          <w:rFonts w:ascii="Times New Roman" w:eastAsia="Times New Roman" w:hAnsi="Times New Roman" w:cs="Times New Roman"/>
          <w:i/>
          <w:szCs w:val="20"/>
          <w:lang w:val="lt-LT" w:eastAsia="lt-LT"/>
        </w:rPr>
      </w:pPr>
      <w:r w:rsidRPr="00B82D20">
        <w:rPr>
          <w:rFonts w:ascii="Times New Roman" w:hAnsi="Times New Roman" w:cs="Times New Roman"/>
          <w:i/>
          <w:lang w:val="lt-LT"/>
        </w:rPr>
        <w:t>Registruotojas</w:t>
      </w:r>
    </w:p>
    <w:p w14:paraId="3EEC6887" w14:textId="6BC3138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Sandoz d.d. </w:t>
      </w:r>
      <w:r w:rsidRPr="00B82D20">
        <w:rPr>
          <w:rFonts w:ascii="Times New Roman" w:hAnsi="Times New Roman" w:cs="Times New Roman"/>
          <w:lang w:val="lt-LT"/>
        </w:rPr>
        <w:br/>
        <w:t xml:space="preserve">Verovškova 57 </w:t>
      </w:r>
      <w:r w:rsidRPr="000C1CBC">
        <w:rPr>
          <w:rFonts w:ascii="Times New Roman" w:hAnsi="Times New Roman"/>
          <w:lang w:val="lt-LT"/>
        </w:rPr>
        <w:br/>
        <w:t xml:space="preserve">1000 Ljubljana </w:t>
      </w:r>
      <w:r w:rsidRPr="000C1CBC">
        <w:rPr>
          <w:rFonts w:ascii="Times New Roman" w:hAnsi="Times New Roman"/>
          <w:lang w:val="lt-LT"/>
        </w:rPr>
        <w:br/>
        <w:t>Slovėnija</w:t>
      </w:r>
    </w:p>
    <w:p w14:paraId="0E72CFED"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59F5D9C" w14:textId="77777777" w:rsidR="00247631" w:rsidRPr="00B82D20" w:rsidRDefault="00247631" w:rsidP="00B82D20">
      <w:pPr>
        <w:tabs>
          <w:tab w:val="left" w:pos="567"/>
        </w:tabs>
        <w:spacing w:after="0" w:line="240" w:lineRule="auto"/>
        <w:rPr>
          <w:rFonts w:ascii="Times New Roman" w:eastAsia="Times New Roman" w:hAnsi="Times New Roman" w:cs="Times New Roman"/>
          <w:i/>
          <w:szCs w:val="20"/>
          <w:lang w:val="lt-LT" w:eastAsia="lt-LT"/>
        </w:rPr>
      </w:pPr>
      <w:r w:rsidRPr="00B82D20">
        <w:rPr>
          <w:rFonts w:ascii="Times New Roman" w:hAnsi="Times New Roman" w:cs="Times New Roman"/>
          <w:i/>
          <w:lang w:val="lt-LT"/>
        </w:rPr>
        <w:t>Gamintojas</w:t>
      </w:r>
    </w:p>
    <w:p w14:paraId="2DD71173"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Sandoz GmbH</w:t>
      </w:r>
    </w:p>
    <w:p w14:paraId="2EC53235"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Biochemiestrasse 10</w:t>
      </w:r>
    </w:p>
    <w:p w14:paraId="5E23F564"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6250 Kundl</w:t>
      </w:r>
    </w:p>
    <w:p w14:paraId="2489EAE0"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Austrija</w:t>
      </w:r>
    </w:p>
    <w:p w14:paraId="5A045C47"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45505E1" w14:textId="2B7320CD" w:rsidR="00247631" w:rsidRPr="00B82D20" w:rsidRDefault="00247631" w:rsidP="00B82D20">
      <w:pPr>
        <w:tabs>
          <w:tab w:val="left" w:pos="567"/>
        </w:tabs>
        <w:spacing w:after="0" w:line="240" w:lineRule="auto"/>
        <w:rPr>
          <w:rFonts w:ascii="Times New Roman" w:eastAsia="Times New Roman" w:hAnsi="Times New Roman" w:cs="Times New Roman"/>
          <w:b/>
          <w:szCs w:val="20"/>
          <w:lang w:val="lt-LT" w:eastAsia="lt-LT"/>
        </w:rPr>
      </w:pPr>
      <w:r w:rsidRPr="00B82D20">
        <w:rPr>
          <w:rFonts w:ascii="Times New Roman" w:hAnsi="Times New Roman" w:cs="Times New Roman"/>
          <w:b/>
          <w:lang w:val="lt-LT"/>
        </w:rPr>
        <w:t xml:space="preserve">Šis vaistas </w:t>
      </w:r>
      <w:r w:rsidR="002108A5">
        <w:rPr>
          <w:rFonts w:ascii="Times New Roman" w:hAnsi="Times New Roman" w:cs="Times New Roman"/>
          <w:b/>
          <w:lang w:val="lt-LT"/>
        </w:rPr>
        <w:t xml:space="preserve">Europos ekonominės erdvės </w:t>
      </w:r>
      <w:r w:rsidRPr="00B82D20">
        <w:rPr>
          <w:rFonts w:ascii="Times New Roman" w:hAnsi="Times New Roman" w:cs="Times New Roman"/>
          <w:b/>
          <w:lang w:val="lt-LT"/>
        </w:rPr>
        <w:t>valstybėse narėse registruotas tokiais pavadinimais:</w:t>
      </w:r>
    </w:p>
    <w:p w14:paraId="7CCF6CC4" w14:textId="77777777" w:rsidR="00247631" w:rsidRPr="00B82D20" w:rsidRDefault="00247631" w:rsidP="00B82D20">
      <w:pPr>
        <w:tabs>
          <w:tab w:val="left" w:pos="567"/>
        </w:tabs>
        <w:spacing w:after="0" w:line="240" w:lineRule="auto"/>
        <w:rPr>
          <w:rFonts w:ascii="Times New Roman" w:hAnsi="Times New Roman" w:cs="Times New Roman"/>
          <w:lang w:val="lt-LT"/>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4"/>
        <w:gridCol w:w="4118"/>
      </w:tblGrid>
      <w:tr w:rsidR="00247631" w:rsidRPr="00B82D20" w14:paraId="4A9D5A9C" w14:textId="77777777" w:rsidTr="000C1CBC">
        <w:tc>
          <w:tcPr>
            <w:tcW w:w="2728" w:type="pct"/>
          </w:tcPr>
          <w:p w14:paraId="3C8C87ED" w14:textId="22F5DDED" w:rsidR="00247631" w:rsidRPr="00B82D20" w:rsidRDefault="00247631">
            <w:pPr>
              <w:tabs>
                <w:tab w:val="left" w:pos="567"/>
              </w:tabs>
              <w:spacing w:after="0" w:line="240" w:lineRule="auto"/>
              <w:rPr>
                <w:rFonts w:ascii="Times New Roman" w:hAnsi="Times New Roman" w:cs="Times New Roman"/>
                <w:lang w:val="lt-LT"/>
              </w:rPr>
            </w:pPr>
            <w:r w:rsidRPr="00B82D20">
              <w:rPr>
                <w:rFonts w:ascii="Times New Roman" w:hAnsi="Times New Roman" w:cs="Times New Roman"/>
                <w:lang w:val="lt-LT"/>
              </w:rPr>
              <w:t>Olandija</w:t>
            </w:r>
            <w:r w:rsidR="00A7079F">
              <w:rPr>
                <w:rFonts w:ascii="Times New Roman" w:hAnsi="Times New Roman" w:cs="Times New Roman"/>
                <w:lang w:val="lt-LT"/>
              </w:rPr>
              <w:t>, Belgija, Pranc</w:t>
            </w:r>
            <w:r w:rsidR="004D172D">
              <w:rPr>
                <w:rFonts w:ascii="Times New Roman" w:hAnsi="Times New Roman" w:cs="Times New Roman"/>
                <w:lang w:val="lt-LT"/>
              </w:rPr>
              <w:t>ū</w:t>
            </w:r>
            <w:r w:rsidR="00A7079F">
              <w:rPr>
                <w:rFonts w:ascii="Times New Roman" w:hAnsi="Times New Roman" w:cs="Times New Roman"/>
                <w:lang w:val="lt-LT"/>
              </w:rPr>
              <w:t xml:space="preserve">zija, </w:t>
            </w:r>
          </w:p>
        </w:tc>
        <w:tc>
          <w:tcPr>
            <w:tcW w:w="2272" w:type="pct"/>
          </w:tcPr>
          <w:p w14:paraId="76475826" w14:textId="0DBFB13E"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Amoxicilline Sandoz </w:t>
            </w:r>
          </w:p>
          <w:p w14:paraId="69D279F3" w14:textId="39A48A3C"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p>
        </w:tc>
      </w:tr>
      <w:tr w:rsidR="00247631" w:rsidRPr="00B82D20" w14:paraId="41CEB0F5" w14:textId="77777777" w:rsidTr="000C1CBC">
        <w:tc>
          <w:tcPr>
            <w:tcW w:w="2728" w:type="pct"/>
          </w:tcPr>
          <w:p w14:paraId="11A9EBC4" w14:textId="30391A85" w:rsidR="00A7079F" w:rsidRPr="00B82D20" w:rsidRDefault="00247631" w:rsidP="00205AF3">
            <w:pPr>
              <w:tabs>
                <w:tab w:val="left" w:pos="567"/>
              </w:tabs>
              <w:spacing w:after="0" w:line="240" w:lineRule="auto"/>
              <w:rPr>
                <w:rFonts w:ascii="Times New Roman" w:hAnsi="Times New Roman" w:cs="Times New Roman"/>
                <w:lang w:val="lt-LT"/>
              </w:rPr>
            </w:pPr>
            <w:r w:rsidRPr="00B82D20">
              <w:rPr>
                <w:rFonts w:ascii="Times New Roman" w:hAnsi="Times New Roman" w:cs="Times New Roman"/>
                <w:lang w:val="lt-LT"/>
              </w:rPr>
              <w:t>Austrija</w:t>
            </w:r>
            <w:r w:rsidR="00A7079F">
              <w:rPr>
                <w:rFonts w:ascii="Times New Roman" w:hAnsi="Times New Roman" w:cs="Times New Roman"/>
                <w:lang w:val="lt-LT"/>
              </w:rPr>
              <w:t>, Bulgarija, Lietuva, Slovėnija</w:t>
            </w:r>
            <w:r w:rsidR="00183A27">
              <w:rPr>
                <w:rFonts w:ascii="Times New Roman" w:hAnsi="Times New Roman" w:cs="Times New Roman"/>
                <w:lang w:val="lt-LT"/>
              </w:rPr>
              <w:t>, Slovakija</w:t>
            </w:r>
          </w:p>
        </w:tc>
        <w:tc>
          <w:tcPr>
            <w:tcW w:w="2272" w:type="pct"/>
          </w:tcPr>
          <w:p w14:paraId="3EC6708E" w14:textId="79099258" w:rsidR="00247631" w:rsidRPr="00B82D20" w:rsidRDefault="00247631" w:rsidP="00EB0B6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Ospamox </w:t>
            </w:r>
          </w:p>
          <w:p w14:paraId="62431021" w14:textId="7E2DE685" w:rsidR="00247631" w:rsidRPr="00B82D20" w:rsidRDefault="00247631" w:rsidP="00EB0B60">
            <w:pPr>
              <w:tabs>
                <w:tab w:val="left" w:pos="567"/>
              </w:tabs>
              <w:spacing w:after="0" w:line="240" w:lineRule="auto"/>
              <w:rPr>
                <w:rFonts w:ascii="Times New Roman" w:eastAsia="Times New Roman" w:hAnsi="Times New Roman" w:cs="Times New Roman"/>
                <w:szCs w:val="20"/>
                <w:lang w:val="lt-LT" w:eastAsia="lt-LT"/>
              </w:rPr>
            </w:pPr>
          </w:p>
        </w:tc>
      </w:tr>
      <w:tr w:rsidR="00247631" w:rsidRPr="00B82D20" w14:paraId="1648708F" w14:textId="77777777" w:rsidTr="000C1CBC">
        <w:tc>
          <w:tcPr>
            <w:tcW w:w="2728" w:type="pct"/>
          </w:tcPr>
          <w:p w14:paraId="60C08D7B" w14:textId="59E25181" w:rsidR="00247631" w:rsidRPr="00B82D20" w:rsidRDefault="00247631" w:rsidP="00205AF3">
            <w:pPr>
              <w:tabs>
                <w:tab w:val="left" w:pos="567"/>
              </w:tabs>
              <w:spacing w:after="0" w:line="240" w:lineRule="auto"/>
              <w:rPr>
                <w:rFonts w:ascii="Times New Roman" w:hAnsi="Times New Roman" w:cs="Times New Roman"/>
                <w:lang w:val="lt-LT"/>
              </w:rPr>
            </w:pPr>
            <w:r w:rsidRPr="00B82D20">
              <w:rPr>
                <w:rFonts w:ascii="Times New Roman" w:hAnsi="Times New Roman" w:cs="Times New Roman"/>
                <w:lang w:val="lt-LT"/>
              </w:rPr>
              <w:t>Suomija</w:t>
            </w:r>
            <w:r w:rsidR="00A7079F">
              <w:rPr>
                <w:rFonts w:ascii="Times New Roman" w:hAnsi="Times New Roman" w:cs="Times New Roman"/>
                <w:lang w:val="lt-LT"/>
              </w:rPr>
              <w:t>, Norvegija, Švedija</w:t>
            </w:r>
          </w:p>
        </w:tc>
        <w:tc>
          <w:tcPr>
            <w:tcW w:w="2272" w:type="pct"/>
          </w:tcPr>
          <w:p w14:paraId="6D55F943" w14:textId="20E90DFB" w:rsidR="00247631" w:rsidRPr="00B82D20" w:rsidRDefault="00247631" w:rsidP="00A7079F">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Amoxicillin Sandoz </w:t>
            </w:r>
          </w:p>
        </w:tc>
      </w:tr>
      <w:tr w:rsidR="00A7079F" w:rsidRPr="00B82D20" w14:paraId="1CDBEE17" w14:textId="77777777" w:rsidTr="000C1CBC">
        <w:tc>
          <w:tcPr>
            <w:tcW w:w="2728" w:type="pct"/>
          </w:tcPr>
          <w:p w14:paraId="115F2A54" w14:textId="24950442" w:rsidR="00A7079F" w:rsidRPr="00B82D20" w:rsidRDefault="00A7079F" w:rsidP="00A7079F">
            <w:pPr>
              <w:tabs>
                <w:tab w:val="left" w:pos="567"/>
              </w:tabs>
              <w:spacing w:after="0" w:line="240" w:lineRule="auto"/>
              <w:rPr>
                <w:rFonts w:ascii="Times New Roman" w:hAnsi="Times New Roman" w:cs="Times New Roman"/>
                <w:lang w:val="lt-LT"/>
              </w:rPr>
            </w:pPr>
            <w:r w:rsidRPr="00B82D20">
              <w:rPr>
                <w:rFonts w:ascii="Times New Roman" w:hAnsi="Times New Roman" w:cs="Times New Roman"/>
                <w:lang w:val="lt-LT"/>
              </w:rPr>
              <w:t>Portugalija</w:t>
            </w:r>
            <w:r>
              <w:rPr>
                <w:rFonts w:ascii="Times New Roman" w:hAnsi="Times New Roman" w:cs="Times New Roman"/>
                <w:lang w:val="lt-LT"/>
              </w:rPr>
              <w:t>, Ispanija</w:t>
            </w:r>
          </w:p>
        </w:tc>
        <w:tc>
          <w:tcPr>
            <w:tcW w:w="2272" w:type="pct"/>
          </w:tcPr>
          <w:p w14:paraId="79D5DF14" w14:textId="3E4D1687" w:rsidR="00A7079F" w:rsidRPr="00B82D20" w:rsidRDefault="00A7079F" w:rsidP="00A7079F">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AMOXICILINA Sandoz </w:t>
            </w:r>
          </w:p>
        </w:tc>
      </w:tr>
    </w:tbl>
    <w:p w14:paraId="47919A07" w14:textId="77777777" w:rsidR="00247631" w:rsidRPr="00B82D20" w:rsidRDefault="00247631" w:rsidP="00205AF3">
      <w:pPr>
        <w:tabs>
          <w:tab w:val="left" w:pos="567"/>
        </w:tabs>
        <w:spacing w:after="0" w:line="240" w:lineRule="auto"/>
        <w:rPr>
          <w:rFonts w:ascii="Times New Roman" w:hAnsi="Times New Roman" w:cs="Times New Roman"/>
          <w:lang w:val="lt-LT"/>
          <w14:shadow w14:blurRad="50800" w14:dist="38100" w14:dir="2700000" w14:sx="100000" w14:sy="100000" w14:kx="0" w14:ky="0" w14:algn="tl">
            <w14:srgbClr w14:val="000000">
              <w14:alpha w14:val="60000"/>
            </w14:srgbClr>
          </w14:shadow>
        </w:rPr>
      </w:pPr>
    </w:p>
    <w:p w14:paraId="37CED0F7" w14:textId="77777777" w:rsidR="00247631" w:rsidRPr="00B82D20" w:rsidRDefault="00247631" w:rsidP="00EB0B6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Jeigu apie šį vaistą norite sužinoti daugiau, kreipkitės į vietinį registruotojo atstovą.</w:t>
      </w:r>
    </w:p>
    <w:p w14:paraId="14336614" w14:textId="77777777" w:rsidR="00247631" w:rsidRPr="00B82D20" w:rsidRDefault="00247631" w:rsidP="00EB0B60">
      <w:pPr>
        <w:tabs>
          <w:tab w:val="left" w:pos="567"/>
        </w:tabs>
        <w:spacing w:after="0" w:line="240" w:lineRule="auto"/>
        <w:rPr>
          <w:rFonts w:ascii="Times New Roman" w:hAnsi="Times New Roman" w:cs="Times New Roman"/>
          <w:lang w:val="lt-LT"/>
        </w:rPr>
      </w:pPr>
    </w:p>
    <w:p w14:paraId="12DFD8A6"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Sandoz Pharmaceuticals d.d. filialas</w:t>
      </w:r>
    </w:p>
    <w:p w14:paraId="63D25FFE"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Tel.: +370 5 263 60 37</w:t>
      </w:r>
    </w:p>
    <w:p w14:paraId="484E1976"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733A56C" w14:textId="7485C24E" w:rsidR="00247631" w:rsidRPr="00B82D20" w:rsidRDefault="00247631" w:rsidP="00B82D20">
      <w:pPr>
        <w:tabs>
          <w:tab w:val="left" w:pos="567"/>
        </w:tabs>
        <w:spacing w:after="0" w:line="240" w:lineRule="auto"/>
        <w:rPr>
          <w:rFonts w:ascii="Times New Roman" w:hAnsi="Times New Roman" w:cs="Times New Roman"/>
          <w:b/>
          <w:lang w:val="lt-LT"/>
        </w:rPr>
      </w:pPr>
      <w:r w:rsidRPr="00B82D20">
        <w:rPr>
          <w:rFonts w:ascii="Times New Roman" w:hAnsi="Times New Roman" w:cs="Times New Roman"/>
          <w:b/>
          <w:lang w:val="lt-LT"/>
        </w:rPr>
        <w:t xml:space="preserve">Šis pakuotės lapelis paskutinį kartą </w:t>
      </w:r>
      <w:bookmarkEnd w:id="14"/>
      <w:bookmarkEnd w:id="15"/>
      <w:r w:rsidRPr="00B82D20">
        <w:rPr>
          <w:rFonts w:ascii="Times New Roman" w:hAnsi="Times New Roman" w:cs="Times New Roman"/>
          <w:b/>
          <w:lang w:val="lt-LT"/>
        </w:rPr>
        <w:t>peržiūrėtas</w:t>
      </w:r>
      <w:r w:rsidR="00564052">
        <w:rPr>
          <w:rFonts w:ascii="Times New Roman" w:hAnsi="Times New Roman" w:cs="Times New Roman"/>
          <w:b/>
          <w:lang w:val="lt-LT"/>
        </w:rPr>
        <w:t xml:space="preserve"> </w:t>
      </w:r>
      <w:r w:rsidR="00F77A0A">
        <w:rPr>
          <w:rFonts w:ascii="Times New Roman" w:hAnsi="Times New Roman" w:cs="Times New Roman"/>
          <w:b/>
          <w:lang w:val="lt-LT"/>
        </w:rPr>
        <w:t xml:space="preserve">2026-08-14. </w:t>
      </w:r>
    </w:p>
    <w:p w14:paraId="135E0D1C" w14:textId="77777777" w:rsidR="00247631" w:rsidRPr="00B82D20" w:rsidRDefault="00247631" w:rsidP="00B82D20">
      <w:pPr>
        <w:tabs>
          <w:tab w:val="left" w:pos="567"/>
        </w:tabs>
        <w:spacing w:after="0" w:line="240" w:lineRule="auto"/>
        <w:rPr>
          <w:rFonts w:ascii="Times New Roman" w:hAnsi="Times New Roman" w:cs="Times New Roman"/>
          <w:b/>
          <w:lang w:val="lt-LT"/>
        </w:rPr>
      </w:pPr>
    </w:p>
    <w:p w14:paraId="1A299BCE" w14:textId="4A7C101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Išsami informacija apie šį vaistą pateikiama Valstybinės vaistų kontrolės tarnybos prie Lietuvos Respublikos sveikatos apsaugos ministerijos tinklalapyje</w:t>
      </w:r>
      <w:r w:rsidR="00920010" w:rsidRPr="00A8135B">
        <w:rPr>
          <w:rFonts w:ascii="Times New Roman" w:hAnsi="Times New Roman"/>
          <w:lang w:val="lt-LT"/>
        </w:rPr>
        <w:t xml:space="preserve"> </w:t>
      </w:r>
      <w:r w:rsidR="00920010" w:rsidRPr="00920010">
        <w:rPr>
          <w:rFonts w:ascii="Times New Roman" w:eastAsia="Times New Roman" w:hAnsi="Times New Roman" w:cs="Times New Roman"/>
          <w:color w:val="0000EE"/>
          <w:u w:val="single"/>
          <w:lang w:val="lt-LT" w:eastAsia="lt-LT"/>
        </w:rPr>
        <w:t>https://vvkt.lrv.lt/lt/</w:t>
      </w:r>
      <w:r w:rsidR="00920010" w:rsidRPr="00920010">
        <w:rPr>
          <w:rFonts w:ascii="Times New Roman" w:eastAsia="Times New Roman" w:hAnsi="Times New Roman" w:cs="Times New Roman"/>
          <w:lang w:val="lt-LT" w:eastAsia="lt-LT"/>
        </w:rPr>
        <w:t>.</w:t>
      </w:r>
      <w:r w:rsidRPr="00BF67DB">
        <w:rPr>
          <w:rFonts w:ascii="Times New Roman" w:hAnsi="Times New Roman" w:cs="Times New Roman"/>
          <w:i/>
          <w:lang w:val="lt-LT"/>
        </w:rPr>
        <w:t xml:space="preserve"> </w:t>
      </w:r>
    </w:p>
    <w:p w14:paraId="494ADCE4" w14:textId="77777777" w:rsidR="00247631" w:rsidRPr="00B82D20" w:rsidRDefault="00247631" w:rsidP="00B82D20">
      <w:pPr>
        <w:tabs>
          <w:tab w:val="left" w:pos="567"/>
        </w:tabs>
        <w:spacing w:after="0" w:line="240" w:lineRule="auto"/>
        <w:rPr>
          <w:rFonts w:ascii="Times New Roman" w:hAnsi="Times New Roman" w:cs="Times New Roman"/>
          <w:b/>
          <w:lang w:val="lt-LT"/>
        </w:rPr>
      </w:pPr>
      <w:permStart w:id="1300433878" w:edGrp="everyone"/>
      <w:permEnd w:id="130043387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247631" w:rsidRPr="00E13AEB" w14:paraId="1FB5D3F3" w14:textId="77777777" w:rsidTr="000F4634">
        <w:tc>
          <w:tcPr>
            <w:tcW w:w="9286" w:type="dxa"/>
          </w:tcPr>
          <w:p w14:paraId="5808F35D" w14:textId="77777777" w:rsidR="00247631" w:rsidRPr="00B82D20" w:rsidRDefault="00247631" w:rsidP="00B82D20">
            <w:pPr>
              <w:autoSpaceDE w:val="0"/>
              <w:autoSpaceDN w:val="0"/>
              <w:adjustRightInd w:val="0"/>
              <w:spacing w:after="0" w:line="240" w:lineRule="auto"/>
              <w:ind w:left="142"/>
              <w:rPr>
                <w:rFonts w:ascii="Times New Roman" w:hAnsi="Times New Roman" w:cs="Times New Roman"/>
                <w:color w:val="000000"/>
                <w:lang w:val="lt-LT"/>
              </w:rPr>
            </w:pPr>
            <w:r w:rsidRPr="00B82D20">
              <w:rPr>
                <w:rFonts w:ascii="Times New Roman" w:hAnsi="Times New Roman" w:cs="Times New Roman"/>
                <w:b/>
                <w:color w:val="000000"/>
                <w:lang w:val="lt-LT"/>
              </w:rPr>
              <w:t xml:space="preserve">Bendros antibiotikų vartojimo rekomendacijos </w:t>
            </w:r>
          </w:p>
          <w:p w14:paraId="6A6D1D23" w14:textId="77777777" w:rsidR="00247631" w:rsidRPr="00B82D20" w:rsidRDefault="00247631" w:rsidP="00B82D20">
            <w:pPr>
              <w:autoSpaceDE w:val="0"/>
              <w:autoSpaceDN w:val="0"/>
              <w:adjustRightInd w:val="0"/>
              <w:spacing w:after="0" w:line="240" w:lineRule="auto"/>
              <w:rPr>
                <w:rFonts w:ascii="Times New Roman" w:hAnsi="Times New Roman" w:cs="Times New Roman"/>
                <w:color w:val="000000"/>
                <w:lang w:val="lt-LT"/>
              </w:rPr>
            </w:pPr>
          </w:p>
          <w:p w14:paraId="7703A632" w14:textId="77777777" w:rsidR="00247631" w:rsidRPr="00B82D20" w:rsidRDefault="00247631" w:rsidP="00B82D20">
            <w:pPr>
              <w:autoSpaceDE w:val="0"/>
              <w:autoSpaceDN w:val="0"/>
              <w:adjustRightInd w:val="0"/>
              <w:spacing w:after="0" w:line="240" w:lineRule="auto"/>
              <w:ind w:left="170"/>
              <w:rPr>
                <w:rFonts w:ascii="Times New Roman" w:eastAsia="Times New Roman" w:hAnsi="Times New Roman" w:cs="Times New Roman"/>
                <w:color w:val="000000"/>
                <w:szCs w:val="20"/>
                <w:lang w:val="lt-LT" w:eastAsia="lt-LT"/>
              </w:rPr>
            </w:pPr>
            <w:r w:rsidRPr="00B82D20">
              <w:rPr>
                <w:rFonts w:ascii="Times New Roman" w:hAnsi="Times New Roman" w:cs="Times New Roman"/>
                <w:color w:val="000000"/>
                <w:lang w:val="lt-LT"/>
              </w:rPr>
              <w:t xml:space="preserve">Antibiotikais gydomos bakterijų sukeltos infekcinės ligos. Antibiotikai yra neveiksmingi virusų sukeltų infekcinių ligų atvejais. </w:t>
            </w:r>
          </w:p>
          <w:p w14:paraId="620BCE3D" w14:textId="77777777" w:rsidR="00247631" w:rsidRPr="00B82D20" w:rsidRDefault="00247631" w:rsidP="00B82D20">
            <w:pPr>
              <w:autoSpaceDE w:val="0"/>
              <w:autoSpaceDN w:val="0"/>
              <w:adjustRightInd w:val="0"/>
              <w:spacing w:after="0" w:line="240" w:lineRule="auto"/>
              <w:ind w:left="170"/>
              <w:rPr>
                <w:rFonts w:ascii="Times New Roman" w:hAnsi="Times New Roman" w:cs="Times New Roman"/>
                <w:color w:val="000000"/>
                <w:lang w:val="lt-LT"/>
              </w:rPr>
            </w:pPr>
          </w:p>
          <w:p w14:paraId="79F3E095" w14:textId="77777777" w:rsidR="00247631" w:rsidRPr="00B82D20" w:rsidRDefault="00247631" w:rsidP="00B82D20">
            <w:pPr>
              <w:autoSpaceDE w:val="0"/>
              <w:autoSpaceDN w:val="0"/>
              <w:adjustRightInd w:val="0"/>
              <w:spacing w:after="0" w:line="240" w:lineRule="auto"/>
              <w:ind w:left="170"/>
              <w:rPr>
                <w:rFonts w:ascii="Times New Roman" w:eastAsia="Times New Roman" w:hAnsi="Times New Roman" w:cs="Times New Roman"/>
                <w:color w:val="000000"/>
                <w:szCs w:val="20"/>
                <w:lang w:val="lt-LT" w:eastAsia="lt-LT"/>
              </w:rPr>
            </w:pPr>
            <w:r w:rsidRPr="00B82D20">
              <w:rPr>
                <w:rFonts w:ascii="Times New Roman" w:hAnsi="Times New Roman" w:cs="Times New Roman"/>
                <w:color w:val="000000"/>
                <w:lang w:val="lt-LT"/>
              </w:rPr>
              <w:t xml:space="preserve">Kartais bakterijų sukelta infekcinė liga nereaguoja į gydymą antibiotikais. Viena dažniausių šio reiškinio priežasčių yra ta, kad infekcinę ligą sukėlusios bakterijos yra atsparios vartojamam antibiotikui. Tai reiškia, kad jos išgyvena ir net dauginasi, nepaisant antibiotiko vartojimo. </w:t>
            </w:r>
          </w:p>
          <w:p w14:paraId="1BFBBFF3" w14:textId="77777777" w:rsidR="00247631" w:rsidRPr="00B82D20" w:rsidRDefault="00247631" w:rsidP="00B82D20">
            <w:pPr>
              <w:autoSpaceDE w:val="0"/>
              <w:autoSpaceDN w:val="0"/>
              <w:adjustRightInd w:val="0"/>
              <w:spacing w:after="0" w:line="240" w:lineRule="auto"/>
              <w:ind w:left="170"/>
              <w:rPr>
                <w:rFonts w:ascii="Times New Roman" w:hAnsi="Times New Roman" w:cs="Times New Roman"/>
                <w:color w:val="000000"/>
                <w:lang w:val="lt-LT"/>
              </w:rPr>
            </w:pPr>
          </w:p>
          <w:p w14:paraId="23FF7EA8" w14:textId="77777777" w:rsidR="00247631" w:rsidRPr="00B82D20" w:rsidRDefault="00247631" w:rsidP="00B82D20">
            <w:pPr>
              <w:autoSpaceDE w:val="0"/>
              <w:autoSpaceDN w:val="0"/>
              <w:adjustRightInd w:val="0"/>
              <w:spacing w:after="0" w:line="240" w:lineRule="auto"/>
              <w:ind w:left="170"/>
              <w:rPr>
                <w:rFonts w:ascii="Times New Roman" w:eastAsia="Times New Roman" w:hAnsi="Times New Roman" w:cs="Times New Roman"/>
                <w:color w:val="000000"/>
                <w:szCs w:val="20"/>
                <w:lang w:val="lt-LT" w:eastAsia="lt-LT"/>
              </w:rPr>
            </w:pPr>
            <w:r w:rsidRPr="00B82D20">
              <w:rPr>
                <w:rFonts w:ascii="Times New Roman" w:hAnsi="Times New Roman" w:cs="Times New Roman"/>
                <w:color w:val="000000"/>
                <w:lang w:val="lt-LT"/>
              </w:rPr>
              <w:t xml:space="preserve">Bakterijos gali tapti atsparios antibiotikams dėl įvairių priežasčių. Atidus antibiotikų vartojimas gali padėti sumažinti tikimybę, kad bakterijos taps jam atsparios. </w:t>
            </w:r>
          </w:p>
          <w:p w14:paraId="1BAAC169" w14:textId="77777777" w:rsidR="00247631" w:rsidRPr="00B82D20" w:rsidRDefault="00247631" w:rsidP="00B82D20">
            <w:pPr>
              <w:autoSpaceDE w:val="0"/>
              <w:autoSpaceDN w:val="0"/>
              <w:adjustRightInd w:val="0"/>
              <w:spacing w:after="0" w:line="240" w:lineRule="auto"/>
              <w:ind w:left="170"/>
              <w:rPr>
                <w:rFonts w:ascii="Times New Roman" w:hAnsi="Times New Roman" w:cs="Times New Roman"/>
                <w:color w:val="000000"/>
                <w:lang w:val="lt-LT"/>
              </w:rPr>
            </w:pPr>
          </w:p>
          <w:p w14:paraId="00CA8C79" w14:textId="77777777" w:rsidR="00247631" w:rsidRPr="00B82D20" w:rsidRDefault="00247631" w:rsidP="00B82D20">
            <w:pPr>
              <w:autoSpaceDE w:val="0"/>
              <w:autoSpaceDN w:val="0"/>
              <w:adjustRightInd w:val="0"/>
              <w:spacing w:after="0" w:line="240" w:lineRule="auto"/>
              <w:ind w:left="170"/>
              <w:rPr>
                <w:rFonts w:ascii="Times New Roman" w:eastAsia="Times New Roman" w:hAnsi="Times New Roman" w:cs="Times New Roman"/>
                <w:color w:val="000000"/>
                <w:szCs w:val="20"/>
                <w:lang w:val="lt-LT" w:eastAsia="lt-LT"/>
              </w:rPr>
            </w:pPr>
            <w:r w:rsidRPr="00B82D20">
              <w:rPr>
                <w:rFonts w:ascii="Times New Roman" w:hAnsi="Times New Roman" w:cs="Times New Roman"/>
                <w:color w:val="000000"/>
                <w:lang w:val="lt-LT"/>
              </w:rPr>
              <w:t xml:space="preserve">Jeigu gydytojas skiria Jums gydymo antibiotikais kursą, jis ketina gydyti tik tą ligą, kuria tuo metu Jūs sergate. Atkreipdami dėmesį į toliau pateiktas rekomendacijas, galite padėti išvengti atsparių bakterijų, dėl kurių antibiotikas gali tapti neveiksmingu, atsiradimo. </w:t>
            </w:r>
          </w:p>
          <w:p w14:paraId="757BC1B0" w14:textId="77777777" w:rsidR="00247631" w:rsidRPr="00B82D20" w:rsidRDefault="00247631" w:rsidP="00B82D20">
            <w:pPr>
              <w:numPr>
                <w:ilvl w:val="0"/>
                <w:numId w:val="25"/>
              </w:numPr>
              <w:autoSpaceDE w:val="0"/>
              <w:autoSpaceDN w:val="0"/>
              <w:adjustRightInd w:val="0"/>
              <w:spacing w:after="0" w:line="240" w:lineRule="auto"/>
              <w:ind w:left="567" w:hanging="425"/>
              <w:rPr>
                <w:rFonts w:ascii="Times New Roman" w:eastAsia="Times New Roman" w:hAnsi="Times New Roman" w:cs="Times New Roman"/>
                <w:color w:val="000000"/>
                <w:szCs w:val="20"/>
                <w:lang w:val="lt-LT" w:eastAsia="lt-LT"/>
              </w:rPr>
            </w:pPr>
            <w:r w:rsidRPr="00B82D20">
              <w:rPr>
                <w:rFonts w:ascii="Times New Roman" w:hAnsi="Times New Roman" w:cs="Times New Roman"/>
                <w:color w:val="000000"/>
                <w:lang w:val="lt-LT"/>
              </w:rPr>
              <w:t xml:space="preserve">Labai svarbu, kad gertumėte teisingą antibiotiko dozę reikiamu laiku ir reikiamą dienų skaičių. Perskaitykite etiketėje esančius nurodymus ir, jeigu kažko nesupratote, kreipkitės į savo gydytoją arba vaistininką, kad paaiškintų. </w:t>
            </w:r>
          </w:p>
          <w:p w14:paraId="27C284EF" w14:textId="77777777" w:rsidR="00247631" w:rsidRPr="00B82D20" w:rsidRDefault="00247631" w:rsidP="00B82D20">
            <w:pPr>
              <w:numPr>
                <w:ilvl w:val="0"/>
                <w:numId w:val="25"/>
              </w:numPr>
              <w:autoSpaceDE w:val="0"/>
              <w:autoSpaceDN w:val="0"/>
              <w:adjustRightInd w:val="0"/>
              <w:spacing w:after="0" w:line="240" w:lineRule="auto"/>
              <w:ind w:left="567" w:hanging="425"/>
              <w:rPr>
                <w:rFonts w:ascii="Times New Roman" w:eastAsia="Times New Roman" w:hAnsi="Times New Roman" w:cs="Times New Roman"/>
                <w:color w:val="000000"/>
                <w:szCs w:val="20"/>
                <w:lang w:val="lt-LT" w:eastAsia="lt-LT"/>
              </w:rPr>
            </w:pPr>
            <w:r w:rsidRPr="00B82D20">
              <w:rPr>
                <w:rFonts w:ascii="Times New Roman" w:hAnsi="Times New Roman" w:cs="Times New Roman"/>
                <w:color w:val="000000"/>
                <w:lang w:val="lt-LT"/>
              </w:rPr>
              <w:t xml:space="preserve">Antibiotiko gerti negalima, jeigu jis nebuvo specialiai paskirtas Jums, ir juo turite gydyti tik tą infekcinę ligą, kuriai gydyti antibiotikas buvo skirtas. </w:t>
            </w:r>
          </w:p>
          <w:p w14:paraId="6C729DE9" w14:textId="77777777" w:rsidR="00247631" w:rsidRPr="00B82D20" w:rsidRDefault="00247631" w:rsidP="00B82D20">
            <w:pPr>
              <w:numPr>
                <w:ilvl w:val="0"/>
                <w:numId w:val="25"/>
              </w:numPr>
              <w:autoSpaceDE w:val="0"/>
              <w:autoSpaceDN w:val="0"/>
              <w:adjustRightInd w:val="0"/>
              <w:spacing w:after="0" w:line="240" w:lineRule="auto"/>
              <w:ind w:left="567" w:hanging="425"/>
              <w:rPr>
                <w:rFonts w:ascii="Times New Roman" w:eastAsia="Times New Roman" w:hAnsi="Times New Roman" w:cs="Times New Roman"/>
                <w:color w:val="000000"/>
                <w:szCs w:val="20"/>
                <w:lang w:val="lt-LT" w:eastAsia="lt-LT"/>
              </w:rPr>
            </w:pPr>
            <w:r w:rsidRPr="00B82D20">
              <w:rPr>
                <w:rFonts w:ascii="Times New Roman" w:hAnsi="Times New Roman" w:cs="Times New Roman"/>
                <w:color w:val="000000"/>
                <w:lang w:val="lt-LT"/>
              </w:rPr>
              <w:t xml:space="preserve">Negalima gerti antibiotikų, kurie buvo paskirti kitiems žmonėms, net jeigu jie serga infekcine liga, kuri yra panaši į ligą, kuria sergate Jūs. </w:t>
            </w:r>
          </w:p>
          <w:p w14:paraId="0420F2BA" w14:textId="77777777" w:rsidR="00247631" w:rsidRPr="00B82D20" w:rsidRDefault="00247631" w:rsidP="00B82D20">
            <w:pPr>
              <w:numPr>
                <w:ilvl w:val="0"/>
                <w:numId w:val="25"/>
              </w:numPr>
              <w:autoSpaceDE w:val="0"/>
              <w:autoSpaceDN w:val="0"/>
              <w:adjustRightInd w:val="0"/>
              <w:spacing w:after="0" w:line="240" w:lineRule="auto"/>
              <w:ind w:left="567" w:hanging="425"/>
              <w:rPr>
                <w:rFonts w:ascii="Times New Roman" w:eastAsia="Times New Roman" w:hAnsi="Times New Roman" w:cs="Times New Roman"/>
                <w:color w:val="000000"/>
                <w:szCs w:val="20"/>
                <w:lang w:val="lt-LT" w:eastAsia="lt-LT"/>
              </w:rPr>
            </w:pPr>
            <w:r w:rsidRPr="00B82D20">
              <w:rPr>
                <w:rFonts w:ascii="Times New Roman" w:hAnsi="Times New Roman" w:cs="Times New Roman"/>
                <w:color w:val="000000"/>
                <w:lang w:val="lt-LT"/>
              </w:rPr>
              <w:t xml:space="preserve">Antibiotikų, kurie buvo paskirti Jums, negalima duoti kitiems žmonėms. </w:t>
            </w:r>
          </w:p>
          <w:p w14:paraId="7F0C7F71" w14:textId="77777777" w:rsidR="00247631" w:rsidRPr="00B82D20" w:rsidRDefault="00247631" w:rsidP="00B82D20">
            <w:pPr>
              <w:numPr>
                <w:ilvl w:val="0"/>
                <w:numId w:val="25"/>
              </w:numPr>
              <w:autoSpaceDE w:val="0"/>
              <w:autoSpaceDN w:val="0"/>
              <w:adjustRightInd w:val="0"/>
              <w:spacing w:after="0" w:line="240" w:lineRule="auto"/>
              <w:ind w:left="567" w:hanging="425"/>
              <w:rPr>
                <w:rFonts w:ascii="Times New Roman" w:eastAsia="Times New Roman" w:hAnsi="Times New Roman" w:cs="Times New Roman"/>
                <w:color w:val="000000"/>
                <w:szCs w:val="20"/>
                <w:lang w:val="lt-LT" w:eastAsia="lt-LT"/>
              </w:rPr>
            </w:pPr>
            <w:r w:rsidRPr="00B82D20">
              <w:rPr>
                <w:rFonts w:ascii="Times New Roman" w:hAnsi="Times New Roman" w:cs="Times New Roman"/>
                <w:color w:val="000000"/>
                <w:lang w:val="lt-LT"/>
              </w:rPr>
              <w:t>Jeigu baigus Jūsų gydytojo paskirtą gydymo kursą liko antibiotikų, likusius vaistus turite grąžinti į vaistinę tinkamam sunaikinimui.</w:t>
            </w:r>
          </w:p>
          <w:p w14:paraId="1D8202E5" w14:textId="77777777" w:rsidR="00247631" w:rsidRPr="00B82D20" w:rsidRDefault="00247631" w:rsidP="00205AF3">
            <w:pPr>
              <w:tabs>
                <w:tab w:val="left" w:pos="567"/>
              </w:tabs>
              <w:spacing w:after="0" w:line="240" w:lineRule="auto"/>
              <w:rPr>
                <w:rFonts w:ascii="Times New Roman" w:hAnsi="Times New Roman" w:cs="Times New Roman"/>
                <w:b/>
                <w:lang w:val="lt-LT"/>
              </w:rPr>
            </w:pPr>
          </w:p>
        </w:tc>
      </w:tr>
    </w:tbl>
    <w:p w14:paraId="45498687" w14:textId="767C0F74" w:rsidR="005F0E56" w:rsidRDefault="005F0E56" w:rsidP="008563EE">
      <w:pPr>
        <w:rPr>
          <w:rFonts w:ascii="Times New Roman" w:hAnsi="Times New Roman" w:cs="Times New Roman"/>
          <w:lang w:val="lt-LT"/>
        </w:rPr>
      </w:pPr>
    </w:p>
    <w:p w14:paraId="1069C8C2" w14:textId="77777777" w:rsidR="00E72191" w:rsidRDefault="00E72191" w:rsidP="008563EE">
      <w:pPr>
        <w:rPr>
          <w:rFonts w:ascii="Times New Roman" w:hAnsi="Times New Roman" w:cs="Times New Roman"/>
          <w:lang w:val="lt-LT"/>
        </w:rPr>
      </w:pPr>
    </w:p>
    <w:p w14:paraId="509C4D0C" w14:textId="77777777" w:rsidR="008563EE" w:rsidRPr="00AE04C2" w:rsidRDefault="008563EE" w:rsidP="008563EE">
      <w:pPr>
        <w:rPr>
          <w:rFonts w:ascii="Times New Roman" w:hAnsi="Times New Roman"/>
          <w:lang w:val="lt-LT"/>
        </w:rPr>
      </w:pPr>
    </w:p>
    <w:sectPr w:rsidR="008563EE" w:rsidRPr="00AE04C2" w:rsidSect="000F4634">
      <w:headerReference w:type="default" r:id="rId12"/>
      <w:footerReference w:type="even" r:id="rId13"/>
      <w:footerReference w:type="default" r:id="rId14"/>
      <w:pgSz w:w="11906" w:h="16838"/>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CD01C" w14:textId="77777777" w:rsidR="00A245DA" w:rsidRDefault="00A245DA" w:rsidP="00EB0B60">
      <w:pPr>
        <w:spacing w:after="0" w:line="240" w:lineRule="auto"/>
      </w:pPr>
      <w:r>
        <w:separator/>
      </w:r>
    </w:p>
  </w:endnote>
  <w:endnote w:type="continuationSeparator" w:id="0">
    <w:p w14:paraId="6855DBF4" w14:textId="77777777" w:rsidR="00A245DA" w:rsidRDefault="00A245DA" w:rsidP="00EB0B60">
      <w:pPr>
        <w:spacing w:after="0" w:line="240" w:lineRule="auto"/>
      </w:pPr>
      <w:r>
        <w:continuationSeparator/>
      </w:r>
    </w:p>
  </w:endnote>
  <w:endnote w:type="continuationNotice" w:id="1">
    <w:p w14:paraId="09E2FBF0" w14:textId="77777777" w:rsidR="00A245DA" w:rsidRDefault="00A245DA" w:rsidP="00EB0B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TimesNewRoman,Bold">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EBE1B" w14:textId="77777777" w:rsidR="00ED58E8" w:rsidRDefault="00ED58E8">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744FC6B5" w14:textId="77777777" w:rsidR="00ED58E8" w:rsidRDefault="00ED58E8" w:rsidP="000F4634">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E3430" w14:textId="14A70679" w:rsidR="00ED58E8" w:rsidRDefault="00ED58E8">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E72191">
      <w:rPr>
        <w:rStyle w:val="Puslapionumeris"/>
        <w:noProof/>
      </w:rPr>
      <w:t>3</w:t>
    </w:r>
    <w:r w:rsidR="00E72191">
      <w:rPr>
        <w:rStyle w:val="Puslapionumeris"/>
        <w:noProof/>
      </w:rPr>
      <w:t>4</w:t>
    </w:r>
    <w:r>
      <w:rPr>
        <w:rStyle w:val="Puslapionumeris"/>
      </w:rPr>
      <w:fldChar w:fldCharType="end"/>
    </w:r>
  </w:p>
  <w:p w14:paraId="33B4F1C0" w14:textId="77777777" w:rsidR="00ED58E8" w:rsidRDefault="00ED58E8" w:rsidP="000F4634">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5C45A" w14:textId="77777777" w:rsidR="00A245DA" w:rsidRDefault="00A245DA" w:rsidP="00EB0B60">
      <w:pPr>
        <w:spacing w:after="0" w:line="240" w:lineRule="auto"/>
      </w:pPr>
      <w:r>
        <w:separator/>
      </w:r>
    </w:p>
  </w:footnote>
  <w:footnote w:type="continuationSeparator" w:id="0">
    <w:p w14:paraId="7CCE2371" w14:textId="77777777" w:rsidR="00A245DA" w:rsidRDefault="00A245DA" w:rsidP="00EB0B60">
      <w:pPr>
        <w:spacing w:after="0" w:line="240" w:lineRule="auto"/>
      </w:pPr>
      <w:r>
        <w:continuationSeparator/>
      </w:r>
    </w:p>
  </w:footnote>
  <w:footnote w:type="continuationNotice" w:id="1">
    <w:p w14:paraId="2E1BA03A" w14:textId="77777777" w:rsidR="00A245DA" w:rsidRDefault="00A245DA" w:rsidP="00EB0B6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15C63" w14:textId="77777777" w:rsidR="00F32C05" w:rsidRDefault="00F32C0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7317F"/>
    <w:multiLevelType w:val="hybridMultilevel"/>
    <w:tmpl w:val="0AC454EC"/>
    <w:lvl w:ilvl="0" w:tplc="808AC3E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19722E0"/>
    <w:multiLevelType w:val="hybridMultilevel"/>
    <w:tmpl w:val="4FEA3C68"/>
    <w:lvl w:ilvl="0" w:tplc="04090003">
      <w:start w:val="1"/>
      <w:numFmt w:val="bullet"/>
      <w:lvlText w:val="o"/>
      <w:lvlJc w:val="left"/>
      <w:pPr>
        <w:ind w:left="720" w:hanging="360"/>
      </w:pPr>
      <w:rPr>
        <w:rFonts w:ascii="Courier New" w:hAnsi="Courier New" w:cs="Courier New"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53C7127"/>
    <w:multiLevelType w:val="hybridMultilevel"/>
    <w:tmpl w:val="5A840E0A"/>
    <w:lvl w:ilvl="0" w:tplc="355C7054">
      <w:start w:val="1"/>
      <w:numFmt w:val="bullet"/>
      <w:pStyle w:val="listdashnospace"/>
      <w:lvlText w:val="­"/>
      <w:lvlJc w:val="left"/>
      <w:pPr>
        <w:tabs>
          <w:tab w:val="num" w:pos="720"/>
        </w:tabs>
        <w:ind w:left="720" w:hanging="720"/>
      </w:pPr>
      <w:rPr>
        <w:rFonts w:ascii="Courier New" w:hAnsi="Courier New"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774622"/>
    <w:multiLevelType w:val="multilevel"/>
    <w:tmpl w:val="5F14D7E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13215D"/>
    <w:multiLevelType w:val="hybridMultilevel"/>
    <w:tmpl w:val="EA52CC64"/>
    <w:lvl w:ilvl="0" w:tplc="04270001">
      <w:start w:val="1"/>
      <w:numFmt w:val="bullet"/>
      <w:lvlText w:val=""/>
      <w:lvlJc w:val="left"/>
      <w:pPr>
        <w:tabs>
          <w:tab w:val="num" w:pos="360"/>
        </w:tabs>
        <w:ind w:left="360" w:hanging="360"/>
      </w:pPr>
      <w:rPr>
        <w:rFonts w:ascii="Symbol" w:hAnsi="Symbol" w:hint="default"/>
      </w:rPr>
    </w:lvl>
    <w:lvl w:ilvl="1" w:tplc="36744B4A">
      <w:numFmt w:val="bullet"/>
      <w:lvlText w:val="-"/>
      <w:lvlJc w:val="left"/>
      <w:pPr>
        <w:tabs>
          <w:tab w:val="num" w:pos="720"/>
        </w:tabs>
        <w:ind w:left="153" w:firstLine="567"/>
      </w:pPr>
      <w:rPr>
        <w:rFonts w:ascii="Times New Roman" w:eastAsia="Times New Roman" w:hAnsi="Times New Roman" w:cs="Times New Roman"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cs="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cs="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75447C8"/>
    <w:multiLevelType w:val="hybridMultilevel"/>
    <w:tmpl w:val="EA2EAE6E"/>
    <w:lvl w:ilvl="0" w:tplc="EE5CD452">
      <w:start w:val="6"/>
      <w:numFmt w:val="bullet"/>
      <w:lvlText w:val="-"/>
      <w:lvlJc w:val="left"/>
      <w:pPr>
        <w:tabs>
          <w:tab w:val="num" w:pos="720"/>
        </w:tabs>
        <w:ind w:left="720" w:hanging="72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8CB7AFC"/>
    <w:multiLevelType w:val="hybridMultilevel"/>
    <w:tmpl w:val="C1162374"/>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8E15FD3"/>
    <w:multiLevelType w:val="hybridMultilevel"/>
    <w:tmpl w:val="8E4EC598"/>
    <w:lvl w:ilvl="0" w:tplc="61F2DA7E">
      <w:start w:val="3"/>
      <w:numFmt w:val="decimal"/>
      <w:lvlText w:val="%1."/>
      <w:lvlJc w:val="left"/>
      <w:pPr>
        <w:tabs>
          <w:tab w:val="num" w:pos="930"/>
        </w:tabs>
        <w:ind w:left="930" w:hanging="57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9" w15:restartNumberingAfterBreak="0">
    <w:nsid w:val="0989074E"/>
    <w:multiLevelType w:val="hybridMultilevel"/>
    <w:tmpl w:val="96ACC054"/>
    <w:lvl w:ilvl="0" w:tplc="8C3433B6">
      <w:numFmt w:val="bullet"/>
      <w:lvlText w:val=""/>
      <w:lvlJc w:val="left"/>
      <w:pPr>
        <w:ind w:left="719" w:hanging="360"/>
      </w:pPr>
      <w:rPr>
        <w:rFonts w:ascii="Symbol" w:hAnsi="Symbol" w:cs="Times New Roman" w:hint="default"/>
        <w:sz w:val="22"/>
      </w:rPr>
    </w:lvl>
    <w:lvl w:ilvl="1" w:tplc="04270003" w:tentative="1">
      <w:start w:val="1"/>
      <w:numFmt w:val="bullet"/>
      <w:lvlText w:val="o"/>
      <w:lvlJc w:val="left"/>
      <w:pPr>
        <w:ind w:left="1439" w:hanging="360"/>
      </w:pPr>
      <w:rPr>
        <w:rFonts w:ascii="Courier New" w:hAnsi="Courier New" w:cs="Courier New" w:hint="default"/>
      </w:rPr>
    </w:lvl>
    <w:lvl w:ilvl="2" w:tplc="04270005" w:tentative="1">
      <w:start w:val="1"/>
      <w:numFmt w:val="bullet"/>
      <w:lvlText w:val=""/>
      <w:lvlJc w:val="left"/>
      <w:pPr>
        <w:ind w:left="2159" w:hanging="360"/>
      </w:pPr>
      <w:rPr>
        <w:rFonts w:ascii="Wingdings" w:hAnsi="Wingdings" w:hint="default"/>
      </w:rPr>
    </w:lvl>
    <w:lvl w:ilvl="3" w:tplc="04270001" w:tentative="1">
      <w:start w:val="1"/>
      <w:numFmt w:val="bullet"/>
      <w:lvlText w:val=""/>
      <w:lvlJc w:val="left"/>
      <w:pPr>
        <w:ind w:left="2879" w:hanging="360"/>
      </w:pPr>
      <w:rPr>
        <w:rFonts w:ascii="Symbol" w:hAnsi="Symbol" w:hint="default"/>
      </w:rPr>
    </w:lvl>
    <w:lvl w:ilvl="4" w:tplc="04270003" w:tentative="1">
      <w:start w:val="1"/>
      <w:numFmt w:val="bullet"/>
      <w:lvlText w:val="o"/>
      <w:lvlJc w:val="left"/>
      <w:pPr>
        <w:ind w:left="3599" w:hanging="360"/>
      </w:pPr>
      <w:rPr>
        <w:rFonts w:ascii="Courier New" w:hAnsi="Courier New" w:cs="Courier New" w:hint="default"/>
      </w:rPr>
    </w:lvl>
    <w:lvl w:ilvl="5" w:tplc="04270005" w:tentative="1">
      <w:start w:val="1"/>
      <w:numFmt w:val="bullet"/>
      <w:lvlText w:val=""/>
      <w:lvlJc w:val="left"/>
      <w:pPr>
        <w:ind w:left="4319" w:hanging="360"/>
      </w:pPr>
      <w:rPr>
        <w:rFonts w:ascii="Wingdings" w:hAnsi="Wingdings" w:hint="default"/>
      </w:rPr>
    </w:lvl>
    <w:lvl w:ilvl="6" w:tplc="04270001" w:tentative="1">
      <w:start w:val="1"/>
      <w:numFmt w:val="bullet"/>
      <w:lvlText w:val=""/>
      <w:lvlJc w:val="left"/>
      <w:pPr>
        <w:ind w:left="5039" w:hanging="360"/>
      </w:pPr>
      <w:rPr>
        <w:rFonts w:ascii="Symbol" w:hAnsi="Symbol" w:hint="default"/>
      </w:rPr>
    </w:lvl>
    <w:lvl w:ilvl="7" w:tplc="04270003" w:tentative="1">
      <w:start w:val="1"/>
      <w:numFmt w:val="bullet"/>
      <w:lvlText w:val="o"/>
      <w:lvlJc w:val="left"/>
      <w:pPr>
        <w:ind w:left="5759" w:hanging="360"/>
      </w:pPr>
      <w:rPr>
        <w:rFonts w:ascii="Courier New" w:hAnsi="Courier New" w:cs="Courier New" w:hint="default"/>
      </w:rPr>
    </w:lvl>
    <w:lvl w:ilvl="8" w:tplc="04270005" w:tentative="1">
      <w:start w:val="1"/>
      <w:numFmt w:val="bullet"/>
      <w:lvlText w:val=""/>
      <w:lvlJc w:val="left"/>
      <w:pPr>
        <w:ind w:left="6479" w:hanging="360"/>
      </w:pPr>
      <w:rPr>
        <w:rFonts w:ascii="Wingdings" w:hAnsi="Wingdings" w:hint="default"/>
      </w:rPr>
    </w:lvl>
  </w:abstractNum>
  <w:abstractNum w:abstractNumId="10" w15:restartNumberingAfterBreak="0">
    <w:nsid w:val="09BB7A81"/>
    <w:multiLevelType w:val="hybridMultilevel"/>
    <w:tmpl w:val="1320FA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2432AF"/>
    <w:multiLevelType w:val="hybridMultilevel"/>
    <w:tmpl w:val="5C0A8854"/>
    <w:lvl w:ilvl="0" w:tplc="0427000F">
      <w:start w:val="1"/>
      <w:numFmt w:val="decimal"/>
      <w:lvlText w:val="%1."/>
      <w:lvlJc w:val="left"/>
      <w:pPr>
        <w:tabs>
          <w:tab w:val="num" w:pos="900"/>
        </w:tabs>
        <w:ind w:left="900" w:hanging="360"/>
      </w:pPr>
    </w:lvl>
    <w:lvl w:ilvl="1" w:tplc="04270019" w:tentative="1">
      <w:start w:val="1"/>
      <w:numFmt w:val="lowerLetter"/>
      <w:lvlText w:val="%2."/>
      <w:lvlJc w:val="left"/>
      <w:pPr>
        <w:tabs>
          <w:tab w:val="num" w:pos="1620"/>
        </w:tabs>
        <w:ind w:left="1620" w:hanging="360"/>
      </w:pPr>
    </w:lvl>
    <w:lvl w:ilvl="2" w:tplc="0427001B" w:tentative="1">
      <w:start w:val="1"/>
      <w:numFmt w:val="lowerRoman"/>
      <w:lvlText w:val="%3."/>
      <w:lvlJc w:val="right"/>
      <w:pPr>
        <w:tabs>
          <w:tab w:val="num" w:pos="2340"/>
        </w:tabs>
        <w:ind w:left="2340" w:hanging="180"/>
      </w:pPr>
    </w:lvl>
    <w:lvl w:ilvl="3" w:tplc="0427000F" w:tentative="1">
      <w:start w:val="1"/>
      <w:numFmt w:val="decimal"/>
      <w:lvlText w:val="%4."/>
      <w:lvlJc w:val="left"/>
      <w:pPr>
        <w:tabs>
          <w:tab w:val="num" w:pos="3060"/>
        </w:tabs>
        <w:ind w:left="3060" w:hanging="360"/>
      </w:pPr>
    </w:lvl>
    <w:lvl w:ilvl="4" w:tplc="04270019" w:tentative="1">
      <w:start w:val="1"/>
      <w:numFmt w:val="lowerLetter"/>
      <w:lvlText w:val="%5."/>
      <w:lvlJc w:val="left"/>
      <w:pPr>
        <w:tabs>
          <w:tab w:val="num" w:pos="3780"/>
        </w:tabs>
        <w:ind w:left="3780" w:hanging="360"/>
      </w:pPr>
    </w:lvl>
    <w:lvl w:ilvl="5" w:tplc="0427001B" w:tentative="1">
      <w:start w:val="1"/>
      <w:numFmt w:val="lowerRoman"/>
      <w:lvlText w:val="%6."/>
      <w:lvlJc w:val="right"/>
      <w:pPr>
        <w:tabs>
          <w:tab w:val="num" w:pos="4500"/>
        </w:tabs>
        <w:ind w:left="4500" w:hanging="180"/>
      </w:pPr>
    </w:lvl>
    <w:lvl w:ilvl="6" w:tplc="0427000F" w:tentative="1">
      <w:start w:val="1"/>
      <w:numFmt w:val="decimal"/>
      <w:lvlText w:val="%7."/>
      <w:lvlJc w:val="left"/>
      <w:pPr>
        <w:tabs>
          <w:tab w:val="num" w:pos="5220"/>
        </w:tabs>
        <w:ind w:left="5220" w:hanging="360"/>
      </w:pPr>
    </w:lvl>
    <w:lvl w:ilvl="7" w:tplc="04270019" w:tentative="1">
      <w:start w:val="1"/>
      <w:numFmt w:val="lowerLetter"/>
      <w:lvlText w:val="%8."/>
      <w:lvlJc w:val="left"/>
      <w:pPr>
        <w:tabs>
          <w:tab w:val="num" w:pos="5940"/>
        </w:tabs>
        <w:ind w:left="5940" w:hanging="360"/>
      </w:pPr>
    </w:lvl>
    <w:lvl w:ilvl="8" w:tplc="0427001B" w:tentative="1">
      <w:start w:val="1"/>
      <w:numFmt w:val="lowerRoman"/>
      <w:lvlText w:val="%9."/>
      <w:lvlJc w:val="right"/>
      <w:pPr>
        <w:tabs>
          <w:tab w:val="num" w:pos="6660"/>
        </w:tabs>
        <w:ind w:left="6660" w:hanging="180"/>
      </w:pPr>
    </w:lvl>
  </w:abstractNum>
  <w:abstractNum w:abstractNumId="12" w15:restartNumberingAfterBreak="0">
    <w:nsid w:val="0AB15DE3"/>
    <w:multiLevelType w:val="hybridMultilevel"/>
    <w:tmpl w:val="5218F0E8"/>
    <w:lvl w:ilvl="0" w:tplc="CB8C5D22">
      <w:start w:val="2"/>
      <w:numFmt w:val="bullet"/>
      <w:lvlText w:val="-"/>
      <w:lvlJc w:val="left"/>
      <w:pPr>
        <w:tabs>
          <w:tab w:val="num" w:pos="567"/>
        </w:tabs>
        <w:ind w:left="567" w:hanging="567"/>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B445C5B"/>
    <w:multiLevelType w:val="hybridMultilevel"/>
    <w:tmpl w:val="BF4C48FA"/>
    <w:lvl w:ilvl="0" w:tplc="C9C07C9A">
      <w:start w:val="1"/>
      <w:numFmt w:val="bullet"/>
      <w:lvlText w:val="-"/>
      <w:lvlJc w:val="left"/>
      <w:pPr>
        <w:tabs>
          <w:tab w:val="num" w:pos="2917"/>
        </w:tabs>
        <w:ind w:left="2917" w:hanging="39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B735AED"/>
    <w:multiLevelType w:val="hybridMultilevel"/>
    <w:tmpl w:val="026AF16C"/>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0552E4C"/>
    <w:multiLevelType w:val="hybridMultilevel"/>
    <w:tmpl w:val="8E42EC42"/>
    <w:lvl w:ilvl="0" w:tplc="8C3433B6">
      <w:numFmt w:val="bullet"/>
      <w:lvlText w:val=""/>
      <w:lvlJc w:val="left"/>
      <w:pPr>
        <w:ind w:left="719" w:hanging="360"/>
      </w:pPr>
      <w:rPr>
        <w:rFonts w:ascii="Symbol" w:hAnsi="Symbol" w:cs="Times New Roman" w:hint="default"/>
        <w:sz w:val="22"/>
      </w:rPr>
    </w:lvl>
    <w:lvl w:ilvl="1" w:tplc="04270003" w:tentative="1">
      <w:start w:val="1"/>
      <w:numFmt w:val="bullet"/>
      <w:lvlText w:val="o"/>
      <w:lvlJc w:val="left"/>
      <w:pPr>
        <w:ind w:left="1439" w:hanging="360"/>
      </w:pPr>
      <w:rPr>
        <w:rFonts w:ascii="Courier New" w:hAnsi="Courier New" w:cs="Courier New" w:hint="default"/>
      </w:rPr>
    </w:lvl>
    <w:lvl w:ilvl="2" w:tplc="04270005" w:tentative="1">
      <w:start w:val="1"/>
      <w:numFmt w:val="bullet"/>
      <w:lvlText w:val=""/>
      <w:lvlJc w:val="left"/>
      <w:pPr>
        <w:ind w:left="2159" w:hanging="360"/>
      </w:pPr>
      <w:rPr>
        <w:rFonts w:ascii="Wingdings" w:hAnsi="Wingdings" w:hint="default"/>
      </w:rPr>
    </w:lvl>
    <w:lvl w:ilvl="3" w:tplc="04270001" w:tentative="1">
      <w:start w:val="1"/>
      <w:numFmt w:val="bullet"/>
      <w:lvlText w:val=""/>
      <w:lvlJc w:val="left"/>
      <w:pPr>
        <w:ind w:left="2879" w:hanging="360"/>
      </w:pPr>
      <w:rPr>
        <w:rFonts w:ascii="Symbol" w:hAnsi="Symbol" w:hint="default"/>
      </w:rPr>
    </w:lvl>
    <w:lvl w:ilvl="4" w:tplc="04270003" w:tentative="1">
      <w:start w:val="1"/>
      <w:numFmt w:val="bullet"/>
      <w:lvlText w:val="o"/>
      <w:lvlJc w:val="left"/>
      <w:pPr>
        <w:ind w:left="3599" w:hanging="360"/>
      </w:pPr>
      <w:rPr>
        <w:rFonts w:ascii="Courier New" w:hAnsi="Courier New" w:cs="Courier New" w:hint="default"/>
      </w:rPr>
    </w:lvl>
    <w:lvl w:ilvl="5" w:tplc="04270005" w:tentative="1">
      <w:start w:val="1"/>
      <w:numFmt w:val="bullet"/>
      <w:lvlText w:val=""/>
      <w:lvlJc w:val="left"/>
      <w:pPr>
        <w:ind w:left="4319" w:hanging="360"/>
      </w:pPr>
      <w:rPr>
        <w:rFonts w:ascii="Wingdings" w:hAnsi="Wingdings" w:hint="default"/>
      </w:rPr>
    </w:lvl>
    <w:lvl w:ilvl="6" w:tplc="04270001" w:tentative="1">
      <w:start w:val="1"/>
      <w:numFmt w:val="bullet"/>
      <w:lvlText w:val=""/>
      <w:lvlJc w:val="left"/>
      <w:pPr>
        <w:ind w:left="5039" w:hanging="360"/>
      </w:pPr>
      <w:rPr>
        <w:rFonts w:ascii="Symbol" w:hAnsi="Symbol" w:hint="default"/>
      </w:rPr>
    </w:lvl>
    <w:lvl w:ilvl="7" w:tplc="04270003" w:tentative="1">
      <w:start w:val="1"/>
      <w:numFmt w:val="bullet"/>
      <w:lvlText w:val="o"/>
      <w:lvlJc w:val="left"/>
      <w:pPr>
        <w:ind w:left="5759" w:hanging="360"/>
      </w:pPr>
      <w:rPr>
        <w:rFonts w:ascii="Courier New" w:hAnsi="Courier New" w:cs="Courier New" w:hint="default"/>
      </w:rPr>
    </w:lvl>
    <w:lvl w:ilvl="8" w:tplc="04270005" w:tentative="1">
      <w:start w:val="1"/>
      <w:numFmt w:val="bullet"/>
      <w:lvlText w:val=""/>
      <w:lvlJc w:val="left"/>
      <w:pPr>
        <w:ind w:left="6479" w:hanging="360"/>
      </w:pPr>
      <w:rPr>
        <w:rFonts w:ascii="Wingdings" w:hAnsi="Wingdings" w:hint="default"/>
      </w:rPr>
    </w:lvl>
  </w:abstractNum>
  <w:abstractNum w:abstractNumId="16" w15:restartNumberingAfterBreak="0">
    <w:nsid w:val="10B17779"/>
    <w:multiLevelType w:val="hybridMultilevel"/>
    <w:tmpl w:val="7AAED39A"/>
    <w:lvl w:ilvl="0" w:tplc="F6B05A2A">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111F1349"/>
    <w:multiLevelType w:val="hybridMultilevel"/>
    <w:tmpl w:val="381CDACE"/>
    <w:lvl w:ilvl="0" w:tplc="CB8C5D22">
      <w:start w:val="2"/>
      <w:numFmt w:val="bullet"/>
      <w:lvlText w:val="-"/>
      <w:lvlJc w:val="left"/>
      <w:pPr>
        <w:tabs>
          <w:tab w:val="num" w:pos="567"/>
        </w:tabs>
        <w:ind w:left="567" w:hanging="567"/>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23A7E86"/>
    <w:multiLevelType w:val="hybridMultilevel"/>
    <w:tmpl w:val="6A12C466"/>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1352540D"/>
    <w:multiLevelType w:val="hybridMultilevel"/>
    <w:tmpl w:val="636CB34E"/>
    <w:lvl w:ilvl="0" w:tplc="04090001">
      <w:start w:val="1"/>
      <w:numFmt w:val="bullet"/>
      <w:pStyle w:val="AHeader2abc"/>
      <w:lvlText w:val=""/>
      <w:lvlJc w:val="left"/>
      <w:pPr>
        <w:tabs>
          <w:tab w:val="num" w:pos="1429"/>
        </w:tabs>
        <w:ind w:left="1429" w:hanging="360"/>
      </w:pPr>
      <w:rPr>
        <w:rFonts w:ascii="Symbol" w:hAnsi="Symbol" w:hint="default"/>
      </w:rPr>
    </w:lvl>
    <w:lvl w:ilvl="1" w:tplc="04090003">
      <w:start w:val="1"/>
      <w:numFmt w:val="bullet"/>
      <w:pStyle w:val="AHeader3abc"/>
      <w:lvlText w:val="o"/>
      <w:lvlJc w:val="left"/>
      <w:pPr>
        <w:tabs>
          <w:tab w:val="num" w:pos="2149"/>
        </w:tabs>
        <w:ind w:left="2149" w:hanging="360"/>
      </w:pPr>
      <w:rPr>
        <w:rFonts w:ascii="Courier New" w:hAnsi="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20" w15:restartNumberingAfterBreak="0">
    <w:nsid w:val="145002E0"/>
    <w:multiLevelType w:val="hybridMultilevel"/>
    <w:tmpl w:val="D2E41848"/>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145B0E8B"/>
    <w:multiLevelType w:val="hybridMultilevel"/>
    <w:tmpl w:val="5F4C4CB2"/>
    <w:lvl w:ilvl="0" w:tplc="C9C07C9A">
      <w:start w:val="1"/>
      <w:numFmt w:val="bullet"/>
      <w:lvlText w:val="-"/>
      <w:lvlJc w:val="left"/>
      <w:pPr>
        <w:tabs>
          <w:tab w:val="num" w:pos="2917"/>
        </w:tabs>
        <w:ind w:left="2917" w:hanging="39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64579BD"/>
    <w:multiLevelType w:val="hybridMultilevel"/>
    <w:tmpl w:val="3A0EB68A"/>
    <w:lvl w:ilvl="0" w:tplc="808AC3E4">
      <w:numFmt w:val="bullet"/>
      <w:lvlText w:val="-"/>
      <w:lvlJc w:val="left"/>
      <w:pPr>
        <w:ind w:left="719" w:hanging="360"/>
      </w:pPr>
      <w:rPr>
        <w:rFonts w:ascii="Times New Roman" w:eastAsia="Times New Roman" w:hAnsi="Times New Roman" w:cs="Times New Roman" w:hint="default"/>
      </w:rPr>
    </w:lvl>
    <w:lvl w:ilvl="1" w:tplc="04270003" w:tentative="1">
      <w:start w:val="1"/>
      <w:numFmt w:val="bullet"/>
      <w:lvlText w:val="o"/>
      <w:lvlJc w:val="left"/>
      <w:pPr>
        <w:ind w:left="1439" w:hanging="360"/>
      </w:pPr>
      <w:rPr>
        <w:rFonts w:ascii="Courier New" w:hAnsi="Courier New" w:cs="Courier New" w:hint="default"/>
      </w:rPr>
    </w:lvl>
    <w:lvl w:ilvl="2" w:tplc="04270005" w:tentative="1">
      <w:start w:val="1"/>
      <w:numFmt w:val="bullet"/>
      <w:lvlText w:val=""/>
      <w:lvlJc w:val="left"/>
      <w:pPr>
        <w:ind w:left="2159" w:hanging="360"/>
      </w:pPr>
      <w:rPr>
        <w:rFonts w:ascii="Wingdings" w:hAnsi="Wingdings" w:hint="default"/>
      </w:rPr>
    </w:lvl>
    <w:lvl w:ilvl="3" w:tplc="04270001" w:tentative="1">
      <w:start w:val="1"/>
      <w:numFmt w:val="bullet"/>
      <w:lvlText w:val=""/>
      <w:lvlJc w:val="left"/>
      <w:pPr>
        <w:ind w:left="2879" w:hanging="360"/>
      </w:pPr>
      <w:rPr>
        <w:rFonts w:ascii="Symbol" w:hAnsi="Symbol" w:hint="default"/>
      </w:rPr>
    </w:lvl>
    <w:lvl w:ilvl="4" w:tplc="04270003" w:tentative="1">
      <w:start w:val="1"/>
      <w:numFmt w:val="bullet"/>
      <w:lvlText w:val="o"/>
      <w:lvlJc w:val="left"/>
      <w:pPr>
        <w:ind w:left="3599" w:hanging="360"/>
      </w:pPr>
      <w:rPr>
        <w:rFonts w:ascii="Courier New" w:hAnsi="Courier New" w:cs="Courier New" w:hint="default"/>
      </w:rPr>
    </w:lvl>
    <w:lvl w:ilvl="5" w:tplc="04270005" w:tentative="1">
      <w:start w:val="1"/>
      <w:numFmt w:val="bullet"/>
      <w:lvlText w:val=""/>
      <w:lvlJc w:val="left"/>
      <w:pPr>
        <w:ind w:left="4319" w:hanging="360"/>
      </w:pPr>
      <w:rPr>
        <w:rFonts w:ascii="Wingdings" w:hAnsi="Wingdings" w:hint="default"/>
      </w:rPr>
    </w:lvl>
    <w:lvl w:ilvl="6" w:tplc="04270001" w:tentative="1">
      <w:start w:val="1"/>
      <w:numFmt w:val="bullet"/>
      <w:lvlText w:val=""/>
      <w:lvlJc w:val="left"/>
      <w:pPr>
        <w:ind w:left="5039" w:hanging="360"/>
      </w:pPr>
      <w:rPr>
        <w:rFonts w:ascii="Symbol" w:hAnsi="Symbol" w:hint="default"/>
      </w:rPr>
    </w:lvl>
    <w:lvl w:ilvl="7" w:tplc="04270003" w:tentative="1">
      <w:start w:val="1"/>
      <w:numFmt w:val="bullet"/>
      <w:lvlText w:val="o"/>
      <w:lvlJc w:val="left"/>
      <w:pPr>
        <w:ind w:left="5759" w:hanging="360"/>
      </w:pPr>
      <w:rPr>
        <w:rFonts w:ascii="Courier New" w:hAnsi="Courier New" w:cs="Courier New" w:hint="default"/>
      </w:rPr>
    </w:lvl>
    <w:lvl w:ilvl="8" w:tplc="04270005" w:tentative="1">
      <w:start w:val="1"/>
      <w:numFmt w:val="bullet"/>
      <w:lvlText w:val=""/>
      <w:lvlJc w:val="left"/>
      <w:pPr>
        <w:ind w:left="6479" w:hanging="360"/>
      </w:pPr>
      <w:rPr>
        <w:rFonts w:ascii="Wingdings" w:hAnsi="Wingdings" w:hint="default"/>
      </w:rPr>
    </w:lvl>
  </w:abstractNum>
  <w:abstractNum w:abstractNumId="23" w15:restartNumberingAfterBreak="0">
    <w:nsid w:val="17D151FC"/>
    <w:multiLevelType w:val="hybridMultilevel"/>
    <w:tmpl w:val="F68C12BE"/>
    <w:lvl w:ilvl="0" w:tplc="ADD0AC7A">
      <w:start w:val="1"/>
      <w:numFmt w:val="bullet"/>
      <w:lvlRestart w:val="0"/>
      <w:lvlText w:val="-"/>
      <w:lvlJc w:val="left"/>
      <w:pPr>
        <w:tabs>
          <w:tab w:val="num" w:pos="567"/>
        </w:tabs>
        <w:ind w:left="567" w:hanging="567"/>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9C30203"/>
    <w:multiLevelType w:val="multilevel"/>
    <w:tmpl w:val="1320FAD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A3945EE"/>
    <w:multiLevelType w:val="hybridMultilevel"/>
    <w:tmpl w:val="1E54D32A"/>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1AA60694"/>
    <w:multiLevelType w:val="hybridMultilevel"/>
    <w:tmpl w:val="F646749E"/>
    <w:lvl w:ilvl="0" w:tplc="C9C07C9A">
      <w:start w:val="1"/>
      <w:numFmt w:val="bullet"/>
      <w:lvlText w:val="-"/>
      <w:lvlJc w:val="left"/>
      <w:pPr>
        <w:tabs>
          <w:tab w:val="num" w:pos="2917"/>
        </w:tabs>
        <w:ind w:left="2917" w:hanging="39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B750D2A"/>
    <w:multiLevelType w:val="hybridMultilevel"/>
    <w:tmpl w:val="7DF6D91E"/>
    <w:lvl w:ilvl="0" w:tplc="808AC3E4">
      <w:numFmt w:val="bullet"/>
      <w:lvlText w:val="-"/>
      <w:lvlJc w:val="left"/>
      <w:pPr>
        <w:ind w:left="719" w:hanging="360"/>
      </w:pPr>
      <w:rPr>
        <w:rFonts w:ascii="Times New Roman" w:eastAsia="Times New Roman" w:hAnsi="Times New Roman" w:cs="Times New Roman" w:hint="default"/>
      </w:rPr>
    </w:lvl>
    <w:lvl w:ilvl="1" w:tplc="04270003" w:tentative="1">
      <w:start w:val="1"/>
      <w:numFmt w:val="bullet"/>
      <w:lvlText w:val="o"/>
      <w:lvlJc w:val="left"/>
      <w:pPr>
        <w:ind w:left="1439" w:hanging="360"/>
      </w:pPr>
      <w:rPr>
        <w:rFonts w:ascii="Courier New" w:hAnsi="Courier New" w:cs="Courier New" w:hint="default"/>
      </w:rPr>
    </w:lvl>
    <w:lvl w:ilvl="2" w:tplc="04270005" w:tentative="1">
      <w:start w:val="1"/>
      <w:numFmt w:val="bullet"/>
      <w:lvlText w:val=""/>
      <w:lvlJc w:val="left"/>
      <w:pPr>
        <w:ind w:left="2159" w:hanging="360"/>
      </w:pPr>
      <w:rPr>
        <w:rFonts w:ascii="Wingdings" w:hAnsi="Wingdings" w:hint="default"/>
      </w:rPr>
    </w:lvl>
    <w:lvl w:ilvl="3" w:tplc="04270001" w:tentative="1">
      <w:start w:val="1"/>
      <w:numFmt w:val="bullet"/>
      <w:lvlText w:val=""/>
      <w:lvlJc w:val="left"/>
      <w:pPr>
        <w:ind w:left="2879" w:hanging="360"/>
      </w:pPr>
      <w:rPr>
        <w:rFonts w:ascii="Symbol" w:hAnsi="Symbol" w:hint="default"/>
      </w:rPr>
    </w:lvl>
    <w:lvl w:ilvl="4" w:tplc="04270003" w:tentative="1">
      <w:start w:val="1"/>
      <w:numFmt w:val="bullet"/>
      <w:lvlText w:val="o"/>
      <w:lvlJc w:val="left"/>
      <w:pPr>
        <w:ind w:left="3599" w:hanging="360"/>
      </w:pPr>
      <w:rPr>
        <w:rFonts w:ascii="Courier New" w:hAnsi="Courier New" w:cs="Courier New" w:hint="default"/>
      </w:rPr>
    </w:lvl>
    <w:lvl w:ilvl="5" w:tplc="04270005" w:tentative="1">
      <w:start w:val="1"/>
      <w:numFmt w:val="bullet"/>
      <w:lvlText w:val=""/>
      <w:lvlJc w:val="left"/>
      <w:pPr>
        <w:ind w:left="4319" w:hanging="360"/>
      </w:pPr>
      <w:rPr>
        <w:rFonts w:ascii="Wingdings" w:hAnsi="Wingdings" w:hint="default"/>
      </w:rPr>
    </w:lvl>
    <w:lvl w:ilvl="6" w:tplc="04270001" w:tentative="1">
      <w:start w:val="1"/>
      <w:numFmt w:val="bullet"/>
      <w:lvlText w:val=""/>
      <w:lvlJc w:val="left"/>
      <w:pPr>
        <w:ind w:left="5039" w:hanging="360"/>
      </w:pPr>
      <w:rPr>
        <w:rFonts w:ascii="Symbol" w:hAnsi="Symbol" w:hint="default"/>
      </w:rPr>
    </w:lvl>
    <w:lvl w:ilvl="7" w:tplc="04270003" w:tentative="1">
      <w:start w:val="1"/>
      <w:numFmt w:val="bullet"/>
      <w:lvlText w:val="o"/>
      <w:lvlJc w:val="left"/>
      <w:pPr>
        <w:ind w:left="5759" w:hanging="360"/>
      </w:pPr>
      <w:rPr>
        <w:rFonts w:ascii="Courier New" w:hAnsi="Courier New" w:cs="Courier New" w:hint="default"/>
      </w:rPr>
    </w:lvl>
    <w:lvl w:ilvl="8" w:tplc="04270005" w:tentative="1">
      <w:start w:val="1"/>
      <w:numFmt w:val="bullet"/>
      <w:lvlText w:val=""/>
      <w:lvlJc w:val="left"/>
      <w:pPr>
        <w:ind w:left="6479" w:hanging="360"/>
      </w:pPr>
      <w:rPr>
        <w:rFonts w:ascii="Wingdings" w:hAnsi="Wingdings" w:hint="default"/>
      </w:rPr>
    </w:lvl>
  </w:abstractNum>
  <w:abstractNum w:abstractNumId="28" w15:restartNumberingAfterBreak="0">
    <w:nsid w:val="1CFC3429"/>
    <w:multiLevelType w:val="hybridMultilevel"/>
    <w:tmpl w:val="F4A06710"/>
    <w:lvl w:ilvl="0" w:tplc="E50ED47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1E2658B7"/>
    <w:multiLevelType w:val="hybridMultilevel"/>
    <w:tmpl w:val="3528BC8A"/>
    <w:lvl w:ilvl="0" w:tplc="36744B4A">
      <w:numFmt w:val="bullet"/>
      <w:lvlText w:val="-"/>
      <w:lvlJc w:val="left"/>
      <w:pPr>
        <w:tabs>
          <w:tab w:val="num" w:pos="774"/>
        </w:tabs>
        <w:ind w:left="207" w:firstLine="567"/>
      </w:pPr>
      <w:rPr>
        <w:rFonts w:ascii="Times New Roman" w:eastAsia="Times New Roman" w:hAnsi="Times New Roman" w:cs="Times New Roman" w:hint="default"/>
      </w:rPr>
    </w:lvl>
    <w:lvl w:ilvl="1" w:tplc="04090003" w:tentative="1">
      <w:start w:val="1"/>
      <w:numFmt w:val="bullet"/>
      <w:lvlText w:val="o"/>
      <w:lvlJc w:val="left"/>
      <w:pPr>
        <w:tabs>
          <w:tab w:val="num" w:pos="1647"/>
        </w:tabs>
        <w:ind w:left="1647" w:hanging="360"/>
      </w:pPr>
      <w:rPr>
        <w:rFonts w:ascii="Courier New" w:hAnsi="Courier New" w:cs="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30" w15:restartNumberingAfterBreak="0">
    <w:nsid w:val="1F8620ED"/>
    <w:multiLevelType w:val="hybridMultilevel"/>
    <w:tmpl w:val="BBDCA1EA"/>
    <w:lvl w:ilvl="0" w:tplc="EE5CD452">
      <w:start w:val="6"/>
      <w:numFmt w:val="bullet"/>
      <w:lvlText w:val="-"/>
      <w:lvlJc w:val="left"/>
      <w:pPr>
        <w:tabs>
          <w:tab w:val="num" w:pos="720"/>
        </w:tabs>
        <w:ind w:left="720" w:hanging="72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1FE25189"/>
    <w:multiLevelType w:val="hybridMultilevel"/>
    <w:tmpl w:val="5FDE4F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202556F2"/>
    <w:multiLevelType w:val="hybridMultilevel"/>
    <w:tmpl w:val="75DCFB88"/>
    <w:lvl w:ilvl="0" w:tplc="53AEAC7E">
      <w:start w:val="4"/>
      <w:numFmt w:val="bullet"/>
      <w:lvlText w:val="-"/>
      <w:lvlJc w:val="left"/>
      <w:pPr>
        <w:tabs>
          <w:tab w:val="num" w:pos="570"/>
        </w:tabs>
        <w:ind w:left="570" w:hanging="570"/>
      </w:pPr>
      <w:rPr>
        <w:rFonts w:ascii="Times New Roman" w:eastAsia="Times New Roman" w:hAnsi="Times New Roman" w:cs="Times New Roman" w:hint="default"/>
      </w:rPr>
    </w:lvl>
    <w:lvl w:ilvl="1" w:tplc="36744B4A">
      <w:numFmt w:val="bullet"/>
      <w:lvlText w:val="-"/>
      <w:lvlJc w:val="left"/>
      <w:pPr>
        <w:tabs>
          <w:tab w:val="num" w:pos="720"/>
        </w:tabs>
        <w:ind w:left="153" w:firstLine="567"/>
      </w:pPr>
      <w:rPr>
        <w:rFonts w:ascii="Times New Roman" w:eastAsia="Times New Roman" w:hAnsi="Times New Roman" w:cs="Times New Roman"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cs="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cs="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23076F14"/>
    <w:multiLevelType w:val="hybridMultilevel"/>
    <w:tmpl w:val="4FA83ECC"/>
    <w:lvl w:ilvl="0" w:tplc="ADD0AC7A">
      <w:start w:val="1"/>
      <w:numFmt w:val="bullet"/>
      <w:lvlRestart w:val="0"/>
      <w:lvlText w:val="-"/>
      <w:lvlJc w:val="left"/>
      <w:pPr>
        <w:tabs>
          <w:tab w:val="num" w:pos="567"/>
        </w:tabs>
        <w:ind w:left="567" w:hanging="567"/>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23E7103A"/>
    <w:multiLevelType w:val="hybridMultilevel"/>
    <w:tmpl w:val="539C08CA"/>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24B14FDC"/>
    <w:multiLevelType w:val="hybridMultilevel"/>
    <w:tmpl w:val="663C7442"/>
    <w:lvl w:ilvl="0" w:tplc="6204BBBA">
      <w:start w:val="1"/>
      <w:numFmt w:val="bullet"/>
      <w:lvlRestart w:val="0"/>
      <w:lvlText w:val="-"/>
      <w:lvlJc w:val="left"/>
      <w:pPr>
        <w:tabs>
          <w:tab w:val="num" w:pos="567"/>
        </w:tabs>
        <w:ind w:left="567" w:hanging="56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25E2154D"/>
    <w:multiLevelType w:val="hybridMultilevel"/>
    <w:tmpl w:val="BE9E36AC"/>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260D7021"/>
    <w:multiLevelType w:val="hybridMultilevel"/>
    <w:tmpl w:val="F80EE340"/>
    <w:lvl w:ilvl="0" w:tplc="8C3433B6">
      <w:numFmt w:val="bullet"/>
      <w:lvlText w:val=""/>
      <w:lvlJc w:val="left"/>
      <w:pPr>
        <w:ind w:left="719" w:hanging="360"/>
      </w:pPr>
      <w:rPr>
        <w:rFonts w:ascii="Symbol" w:hAnsi="Symbol" w:cs="Times New Roman" w:hint="default"/>
        <w:sz w:val="22"/>
      </w:rPr>
    </w:lvl>
    <w:lvl w:ilvl="1" w:tplc="04270003" w:tentative="1">
      <w:start w:val="1"/>
      <w:numFmt w:val="bullet"/>
      <w:lvlText w:val="o"/>
      <w:lvlJc w:val="left"/>
      <w:pPr>
        <w:ind w:left="1439" w:hanging="360"/>
      </w:pPr>
      <w:rPr>
        <w:rFonts w:ascii="Courier New" w:hAnsi="Courier New" w:cs="Courier New" w:hint="default"/>
      </w:rPr>
    </w:lvl>
    <w:lvl w:ilvl="2" w:tplc="04270005" w:tentative="1">
      <w:start w:val="1"/>
      <w:numFmt w:val="bullet"/>
      <w:lvlText w:val=""/>
      <w:lvlJc w:val="left"/>
      <w:pPr>
        <w:ind w:left="2159" w:hanging="360"/>
      </w:pPr>
      <w:rPr>
        <w:rFonts w:ascii="Wingdings" w:hAnsi="Wingdings" w:hint="default"/>
      </w:rPr>
    </w:lvl>
    <w:lvl w:ilvl="3" w:tplc="04270001" w:tentative="1">
      <w:start w:val="1"/>
      <w:numFmt w:val="bullet"/>
      <w:lvlText w:val=""/>
      <w:lvlJc w:val="left"/>
      <w:pPr>
        <w:ind w:left="2879" w:hanging="360"/>
      </w:pPr>
      <w:rPr>
        <w:rFonts w:ascii="Symbol" w:hAnsi="Symbol" w:hint="default"/>
      </w:rPr>
    </w:lvl>
    <w:lvl w:ilvl="4" w:tplc="04270003" w:tentative="1">
      <w:start w:val="1"/>
      <w:numFmt w:val="bullet"/>
      <w:lvlText w:val="o"/>
      <w:lvlJc w:val="left"/>
      <w:pPr>
        <w:ind w:left="3599" w:hanging="360"/>
      </w:pPr>
      <w:rPr>
        <w:rFonts w:ascii="Courier New" w:hAnsi="Courier New" w:cs="Courier New" w:hint="default"/>
      </w:rPr>
    </w:lvl>
    <w:lvl w:ilvl="5" w:tplc="04270005" w:tentative="1">
      <w:start w:val="1"/>
      <w:numFmt w:val="bullet"/>
      <w:lvlText w:val=""/>
      <w:lvlJc w:val="left"/>
      <w:pPr>
        <w:ind w:left="4319" w:hanging="360"/>
      </w:pPr>
      <w:rPr>
        <w:rFonts w:ascii="Wingdings" w:hAnsi="Wingdings" w:hint="default"/>
      </w:rPr>
    </w:lvl>
    <w:lvl w:ilvl="6" w:tplc="04270001" w:tentative="1">
      <w:start w:val="1"/>
      <w:numFmt w:val="bullet"/>
      <w:lvlText w:val=""/>
      <w:lvlJc w:val="left"/>
      <w:pPr>
        <w:ind w:left="5039" w:hanging="360"/>
      </w:pPr>
      <w:rPr>
        <w:rFonts w:ascii="Symbol" w:hAnsi="Symbol" w:hint="default"/>
      </w:rPr>
    </w:lvl>
    <w:lvl w:ilvl="7" w:tplc="04270003" w:tentative="1">
      <w:start w:val="1"/>
      <w:numFmt w:val="bullet"/>
      <w:lvlText w:val="o"/>
      <w:lvlJc w:val="left"/>
      <w:pPr>
        <w:ind w:left="5759" w:hanging="360"/>
      </w:pPr>
      <w:rPr>
        <w:rFonts w:ascii="Courier New" w:hAnsi="Courier New" w:cs="Courier New" w:hint="default"/>
      </w:rPr>
    </w:lvl>
    <w:lvl w:ilvl="8" w:tplc="04270005" w:tentative="1">
      <w:start w:val="1"/>
      <w:numFmt w:val="bullet"/>
      <w:lvlText w:val=""/>
      <w:lvlJc w:val="left"/>
      <w:pPr>
        <w:ind w:left="6479" w:hanging="360"/>
      </w:pPr>
      <w:rPr>
        <w:rFonts w:ascii="Wingdings" w:hAnsi="Wingdings" w:hint="default"/>
      </w:rPr>
    </w:lvl>
  </w:abstractNum>
  <w:abstractNum w:abstractNumId="38" w15:restartNumberingAfterBreak="0">
    <w:nsid w:val="266E76E6"/>
    <w:multiLevelType w:val="hybridMultilevel"/>
    <w:tmpl w:val="F2184CCA"/>
    <w:lvl w:ilvl="0" w:tplc="919CA31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27EC4235"/>
    <w:multiLevelType w:val="hybridMultilevel"/>
    <w:tmpl w:val="A60C8F42"/>
    <w:lvl w:ilvl="0" w:tplc="CB8C5D22">
      <w:start w:val="2"/>
      <w:numFmt w:val="bullet"/>
      <w:lvlText w:val="-"/>
      <w:lvlJc w:val="left"/>
      <w:pPr>
        <w:tabs>
          <w:tab w:val="num" w:pos="567"/>
        </w:tabs>
        <w:ind w:left="567" w:hanging="567"/>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2A7D421D"/>
    <w:multiLevelType w:val="hybridMultilevel"/>
    <w:tmpl w:val="36E8D2C4"/>
    <w:lvl w:ilvl="0" w:tplc="808AC3E4">
      <w:numFmt w:val="bullet"/>
      <w:lvlText w:val="-"/>
      <w:lvlJc w:val="left"/>
      <w:pPr>
        <w:ind w:left="719" w:hanging="360"/>
      </w:pPr>
      <w:rPr>
        <w:rFonts w:ascii="Times New Roman" w:eastAsia="Times New Roman" w:hAnsi="Times New Roman" w:cs="Times New Roman" w:hint="default"/>
      </w:rPr>
    </w:lvl>
    <w:lvl w:ilvl="1" w:tplc="04270003" w:tentative="1">
      <w:start w:val="1"/>
      <w:numFmt w:val="bullet"/>
      <w:lvlText w:val="o"/>
      <w:lvlJc w:val="left"/>
      <w:pPr>
        <w:ind w:left="1439" w:hanging="360"/>
      </w:pPr>
      <w:rPr>
        <w:rFonts w:ascii="Courier New" w:hAnsi="Courier New" w:cs="Courier New" w:hint="default"/>
      </w:rPr>
    </w:lvl>
    <w:lvl w:ilvl="2" w:tplc="04270005" w:tentative="1">
      <w:start w:val="1"/>
      <w:numFmt w:val="bullet"/>
      <w:lvlText w:val=""/>
      <w:lvlJc w:val="left"/>
      <w:pPr>
        <w:ind w:left="2159" w:hanging="360"/>
      </w:pPr>
      <w:rPr>
        <w:rFonts w:ascii="Wingdings" w:hAnsi="Wingdings" w:hint="default"/>
      </w:rPr>
    </w:lvl>
    <w:lvl w:ilvl="3" w:tplc="04270001" w:tentative="1">
      <w:start w:val="1"/>
      <w:numFmt w:val="bullet"/>
      <w:lvlText w:val=""/>
      <w:lvlJc w:val="left"/>
      <w:pPr>
        <w:ind w:left="2879" w:hanging="360"/>
      </w:pPr>
      <w:rPr>
        <w:rFonts w:ascii="Symbol" w:hAnsi="Symbol" w:hint="default"/>
      </w:rPr>
    </w:lvl>
    <w:lvl w:ilvl="4" w:tplc="04270003" w:tentative="1">
      <w:start w:val="1"/>
      <w:numFmt w:val="bullet"/>
      <w:lvlText w:val="o"/>
      <w:lvlJc w:val="left"/>
      <w:pPr>
        <w:ind w:left="3599" w:hanging="360"/>
      </w:pPr>
      <w:rPr>
        <w:rFonts w:ascii="Courier New" w:hAnsi="Courier New" w:cs="Courier New" w:hint="default"/>
      </w:rPr>
    </w:lvl>
    <w:lvl w:ilvl="5" w:tplc="04270005" w:tentative="1">
      <w:start w:val="1"/>
      <w:numFmt w:val="bullet"/>
      <w:lvlText w:val=""/>
      <w:lvlJc w:val="left"/>
      <w:pPr>
        <w:ind w:left="4319" w:hanging="360"/>
      </w:pPr>
      <w:rPr>
        <w:rFonts w:ascii="Wingdings" w:hAnsi="Wingdings" w:hint="default"/>
      </w:rPr>
    </w:lvl>
    <w:lvl w:ilvl="6" w:tplc="04270001" w:tentative="1">
      <w:start w:val="1"/>
      <w:numFmt w:val="bullet"/>
      <w:lvlText w:val=""/>
      <w:lvlJc w:val="left"/>
      <w:pPr>
        <w:ind w:left="5039" w:hanging="360"/>
      </w:pPr>
      <w:rPr>
        <w:rFonts w:ascii="Symbol" w:hAnsi="Symbol" w:hint="default"/>
      </w:rPr>
    </w:lvl>
    <w:lvl w:ilvl="7" w:tplc="04270003" w:tentative="1">
      <w:start w:val="1"/>
      <w:numFmt w:val="bullet"/>
      <w:lvlText w:val="o"/>
      <w:lvlJc w:val="left"/>
      <w:pPr>
        <w:ind w:left="5759" w:hanging="360"/>
      </w:pPr>
      <w:rPr>
        <w:rFonts w:ascii="Courier New" w:hAnsi="Courier New" w:cs="Courier New" w:hint="default"/>
      </w:rPr>
    </w:lvl>
    <w:lvl w:ilvl="8" w:tplc="04270005" w:tentative="1">
      <w:start w:val="1"/>
      <w:numFmt w:val="bullet"/>
      <w:lvlText w:val=""/>
      <w:lvlJc w:val="left"/>
      <w:pPr>
        <w:ind w:left="6479" w:hanging="360"/>
      </w:pPr>
      <w:rPr>
        <w:rFonts w:ascii="Wingdings" w:hAnsi="Wingdings" w:hint="default"/>
      </w:rPr>
    </w:lvl>
  </w:abstractNum>
  <w:abstractNum w:abstractNumId="41" w15:restartNumberingAfterBreak="0">
    <w:nsid w:val="2CC652EC"/>
    <w:multiLevelType w:val="hybridMultilevel"/>
    <w:tmpl w:val="EA28B824"/>
    <w:lvl w:ilvl="0" w:tplc="8C3433B6">
      <w:numFmt w:val="bullet"/>
      <w:lvlText w:val=""/>
      <w:lvlJc w:val="left"/>
      <w:pPr>
        <w:ind w:left="719" w:hanging="360"/>
      </w:pPr>
      <w:rPr>
        <w:rFonts w:ascii="Symbol" w:hAnsi="Symbol" w:cs="Times New Roman" w:hint="default"/>
        <w:sz w:val="22"/>
      </w:rPr>
    </w:lvl>
    <w:lvl w:ilvl="1" w:tplc="04270003" w:tentative="1">
      <w:start w:val="1"/>
      <w:numFmt w:val="bullet"/>
      <w:lvlText w:val="o"/>
      <w:lvlJc w:val="left"/>
      <w:pPr>
        <w:ind w:left="1439" w:hanging="360"/>
      </w:pPr>
      <w:rPr>
        <w:rFonts w:ascii="Courier New" w:hAnsi="Courier New" w:cs="Courier New" w:hint="default"/>
      </w:rPr>
    </w:lvl>
    <w:lvl w:ilvl="2" w:tplc="04270005" w:tentative="1">
      <w:start w:val="1"/>
      <w:numFmt w:val="bullet"/>
      <w:lvlText w:val=""/>
      <w:lvlJc w:val="left"/>
      <w:pPr>
        <w:ind w:left="2159" w:hanging="360"/>
      </w:pPr>
      <w:rPr>
        <w:rFonts w:ascii="Wingdings" w:hAnsi="Wingdings" w:hint="default"/>
      </w:rPr>
    </w:lvl>
    <w:lvl w:ilvl="3" w:tplc="04270001" w:tentative="1">
      <w:start w:val="1"/>
      <w:numFmt w:val="bullet"/>
      <w:lvlText w:val=""/>
      <w:lvlJc w:val="left"/>
      <w:pPr>
        <w:ind w:left="2879" w:hanging="360"/>
      </w:pPr>
      <w:rPr>
        <w:rFonts w:ascii="Symbol" w:hAnsi="Symbol" w:hint="default"/>
      </w:rPr>
    </w:lvl>
    <w:lvl w:ilvl="4" w:tplc="04270003" w:tentative="1">
      <w:start w:val="1"/>
      <w:numFmt w:val="bullet"/>
      <w:lvlText w:val="o"/>
      <w:lvlJc w:val="left"/>
      <w:pPr>
        <w:ind w:left="3599" w:hanging="360"/>
      </w:pPr>
      <w:rPr>
        <w:rFonts w:ascii="Courier New" w:hAnsi="Courier New" w:cs="Courier New" w:hint="default"/>
      </w:rPr>
    </w:lvl>
    <w:lvl w:ilvl="5" w:tplc="04270005" w:tentative="1">
      <w:start w:val="1"/>
      <w:numFmt w:val="bullet"/>
      <w:lvlText w:val=""/>
      <w:lvlJc w:val="left"/>
      <w:pPr>
        <w:ind w:left="4319" w:hanging="360"/>
      </w:pPr>
      <w:rPr>
        <w:rFonts w:ascii="Wingdings" w:hAnsi="Wingdings" w:hint="default"/>
      </w:rPr>
    </w:lvl>
    <w:lvl w:ilvl="6" w:tplc="04270001" w:tentative="1">
      <w:start w:val="1"/>
      <w:numFmt w:val="bullet"/>
      <w:lvlText w:val=""/>
      <w:lvlJc w:val="left"/>
      <w:pPr>
        <w:ind w:left="5039" w:hanging="360"/>
      </w:pPr>
      <w:rPr>
        <w:rFonts w:ascii="Symbol" w:hAnsi="Symbol" w:hint="default"/>
      </w:rPr>
    </w:lvl>
    <w:lvl w:ilvl="7" w:tplc="04270003" w:tentative="1">
      <w:start w:val="1"/>
      <w:numFmt w:val="bullet"/>
      <w:lvlText w:val="o"/>
      <w:lvlJc w:val="left"/>
      <w:pPr>
        <w:ind w:left="5759" w:hanging="360"/>
      </w:pPr>
      <w:rPr>
        <w:rFonts w:ascii="Courier New" w:hAnsi="Courier New" w:cs="Courier New" w:hint="default"/>
      </w:rPr>
    </w:lvl>
    <w:lvl w:ilvl="8" w:tplc="04270005" w:tentative="1">
      <w:start w:val="1"/>
      <w:numFmt w:val="bullet"/>
      <w:lvlText w:val=""/>
      <w:lvlJc w:val="left"/>
      <w:pPr>
        <w:ind w:left="6479" w:hanging="360"/>
      </w:pPr>
      <w:rPr>
        <w:rFonts w:ascii="Wingdings" w:hAnsi="Wingdings" w:hint="default"/>
      </w:rPr>
    </w:lvl>
  </w:abstractNum>
  <w:abstractNum w:abstractNumId="42" w15:restartNumberingAfterBreak="0">
    <w:nsid w:val="2CE470D5"/>
    <w:multiLevelType w:val="hybridMultilevel"/>
    <w:tmpl w:val="BD4ECFD4"/>
    <w:lvl w:ilvl="0" w:tplc="ADD0AC7A">
      <w:start w:val="1"/>
      <w:numFmt w:val="bullet"/>
      <w:lvlRestart w:val="0"/>
      <w:lvlText w:val="-"/>
      <w:lvlJc w:val="left"/>
      <w:pPr>
        <w:tabs>
          <w:tab w:val="num" w:pos="567"/>
        </w:tabs>
        <w:ind w:left="567" w:hanging="567"/>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2CF01C83"/>
    <w:multiLevelType w:val="multilevel"/>
    <w:tmpl w:val="23D61210"/>
    <w:lvl w:ilvl="0">
      <w:start w:val="1"/>
      <w:numFmt w:val="bullet"/>
      <w:pStyle w:val="EMEAEnBodyText"/>
      <w:lvlText w:val="-"/>
      <w:lvlJc w:val="left"/>
      <w:pPr>
        <w:tabs>
          <w:tab w:val="num" w:pos="567"/>
        </w:tabs>
        <w:ind w:left="567" w:hanging="567"/>
      </w:pPr>
      <w:rPr>
        <w:rFonts w:ascii="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2DEE2C48"/>
    <w:multiLevelType w:val="hybridMultilevel"/>
    <w:tmpl w:val="B5D404A8"/>
    <w:lvl w:ilvl="0" w:tplc="CB8C5D22">
      <w:start w:val="2"/>
      <w:numFmt w:val="bullet"/>
      <w:lvlText w:val="-"/>
      <w:lvlJc w:val="left"/>
      <w:pPr>
        <w:tabs>
          <w:tab w:val="num" w:pos="567"/>
        </w:tabs>
        <w:ind w:left="567" w:hanging="567"/>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302C36C6"/>
    <w:multiLevelType w:val="hybridMultilevel"/>
    <w:tmpl w:val="EC562C6E"/>
    <w:lvl w:ilvl="0" w:tplc="EE5CD452">
      <w:start w:val="6"/>
      <w:numFmt w:val="bullet"/>
      <w:lvlText w:val="-"/>
      <w:lvlJc w:val="left"/>
      <w:pPr>
        <w:tabs>
          <w:tab w:val="num" w:pos="720"/>
        </w:tabs>
        <w:ind w:left="720" w:hanging="72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30601EA2"/>
    <w:multiLevelType w:val="hybridMultilevel"/>
    <w:tmpl w:val="BFFCCD4A"/>
    <w:lvl w:ilvl="0" w:tplc="808AC3E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7" w15:restartNumberingAfterBreak="0">
    <w:nsid w:val="30F02CEA"/>
    <w:multiLevelType w:val="hybridMultilevel"/>
    <w:tmpl w:val="FB0EE176"/>
    <w:lvl w:ilvl="0" w:tplc="FFBEA13A">
      <w:start w:val="1"/>
      <w:numFmt w:val="bullet"/>
      <w:lvlRestart w:val="0"/>
      <w:pStyle w:val="BT-EMEASMCA"/>
      <w:lvlText w:val="-"/>
      <w:lvlJc w:val="left"/>
      <w:pPr>
        <w:tabs>
          <w:tab w:val="num" w:pos="363"/>
        </w:tabs>
        <w:ind w:left="363" w:hanging="363"/>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start w:val="1"/>
      <w:numFmt w:val="bullet"/>
      <w:pStyle w:val="Antrat8"/>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33A050D8"/>
    <w:multiLevelType w:val="hybridMultilevel"/>
    <w:tmpl w:val="73ACE792"/>
    <w:lvl w:ilvl="0" w:tplc="53AEAC7E">
      <w:start w:val="4"/>
      <w:numFmt w:val="bullet"/>
      <w:lvlText w:val="-"/>
      <w:lvlJc w:val="left"/>
      <w:pPr>
        <w:tabs>
          <w:tab w:val="num" w:pos="930"/>
        </w:tabs>
        <w:ind w:left="930" w:hanging="570"/>
      </w:pPr>
      <w:rPr>
        <w:rFonts w:ascii="Times New Roman" w:eastAsia="Times New Roman" w:hAnsi="Times New Roman" w:cs="Times New Roman" w:hint="default"/>
      </w:rPr>
    </w:lvl>
    <w:lvl w:ilvl="1" w:tplc="36744B4A">
      <w:numFmt w:val="bullet"/>
      <w:lvlText w:val="-"/>
      <w:lvlJc w:val="left"/>
      <w:pPr>
        <w:tabs>
          <w:tab w:val="num" w:pos="720"/>
        </w:tabs>
        <w:ind w:left="153" w:firstLine="567"/>
      </w:pPr>
      <w:rPr>
        <w:rFonts w:ascii="Times New Roman" w:eastAsia="Times New Roman" w:hAnsi="Times New Roman" w:cs="Times New Roman"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cs="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cs="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49" w15:restartNumberingAfterBreak="0">
    <w:nsid w:val="34822E07"/>
    <w:multiLevelType w:val="hybridMultilevel"/>
    <w:tmpl w:val="018CB7B2"/>
    <w:lvl w:ilvl="0" w:tplc="B728125A">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0" w15:restartNumberingAfterBreak="0">
    <w:nsid w:val="37340D91"/>
    <w:multiLevelType w:val="hybridMultilevel"/>
    <w:tmpl w:val="5B9E148E"/>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1" w15:restartNumberingAfterBreak="0">
    <w:nsid w:val="3BA01D06"/>
    <w:multiLevelType w:val="hybridMultilevel"/>
    <w:tmpl w:val="4922177E"/>
    <w:lvl w:ilvl="0" w:tplc="808AC3E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2" w15:restartNumberingAfterBreak="0">
    <w:nsid w:val="3DBD4554"/>
    <w:multiLevelType w:val="hybridMultilevel"/>
    <w:tmpl w:val="BA26C7EE"/>
    <w:lvl w:ilvl="0" w:tplc="EE5CD452">
      <w:start w:val="6"/>
      <w:numFmt w:val="bullet"/>
      <w:lvlText w:val="-"/>
      <w:lvlJc w:val="left"/>
      <w:pPr>
        <w:tabs>
          <w:tab w:val="num" w:pos="720"/>
        </w:tabs>
        <w:ind w:left="720" w:hanging="72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3E336C47"/>
    <w:multiLevelType w:val="hybridMultilevel"/>
    <w:tmpl w:val="44EEEC5E"/>
    <w:lvl w:ilvl="0" w:tplc="ADD0AC7A">
      <w:start w:val="1"/>
      <w:numFmt w:val="bullet"/>
      <w:lvlRestart w:val="0"/>
      <w:lvlText w:val="-"/>
      <w:lvlJc w:val="left"/>
      <w:pPr>
        <w:tabs>
          <w:tab w:val="num" w:pos="567"/>
        </w:tabs>
        <w:ind w:left="567" w:hanging="567"/>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40C50C4C"/>
    <w:multiLevelType w:val="hybridMultilevel"/>
    <w:tmpl w:val="DFCAE45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5" w15:restartNumberingAfterBreak="0">
    <w:nsid w:val="41B74532"/>
    <w:multiLevelType w:val="hybridMultilevel"/>
    <w:tmpl w:val="85A44952"/>
    <w:lvl w:ilvl="0" w:tplc="EE5CD452">
      <w:start w:val="6"/>
      <w:numFmt w:val="bullet"/>
      <w:lvlText w:val="-"/>
      <w:lvlJc w:val="left"/>
      <w:pPr>
        <w:tabs>
          <w:tab w:val="num" w:pos="720"/>
        </w:tabs>
        <w:ind w:left="720" w:hanging="72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46FD2046"/>
    <w:multiLevelType w:val="hybridMultilevel"/>
    <w:tmpl w:val="BD40E794"/>
    <w:lvl w:ilvl="0" w:tplc="ADD0AC7A">
      <w:start w:val="1"/>
      <w:numFmt w:val="bullet"/>
      <w:lvlRestart w:val="0"/>
      <w:lvlText w:val="-"/>
      <w:lvlJc w:val="left"/>
      <w:pPr>
        <w:tabs>
          <w:tab w:val="num" w:pos="567"/>
        </w:tabs>
        <w:ind w:left="567" w:hanging="567"/>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48D71983"/>
    <w:multiLevelType w:val="hybridMultilevel"/>
    <w:tmpl w:val="B31CE5F4"/>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8" w15:restartNumberingAfterBreak="0">
    <w:nsid w:val="49311C07"/>
    <w:multiLevelType w:val="hybridMultilevel"/>
    <w:tmpl w:val="C1FC987A"/>
    <w:lvl w:ilvl="0" w:tplc="8C3433B6">
      <w:numFmt w:val="bullet"/>
      <w:lvlText w:val=""/>
      <w:lvlJc w:val="left"/>
      <w:pPr>
        <w:ind w:left="1287" w:hanging="360"/>
      </w:pPr>
      <w:rPr>
        <w:rFonts w:ascii="Symbol" w:hAnsi="Symbol" w:cs="Times New Roman" w:hint="default"/>
        <w:sz w:val="22"/>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9" w15:restartNumberingAfterBreak="0">
    <w:nsid w:val="4D905774"/>
    <w:multiLevelType w:val="hybridMultilevel"/>
    <w:tmpl w:val="59A8EB1C"/>
    <w:lvl w:ilvl="0" w:tplc="7D26AFEA">
      <w:start w:val="2"/>
      <w:numFmt w:val="decimal"/>
      <w:lvlText w:val="%1."/>
      <w:lvlJc w:val="left"/>
      <w:pPr>
        <w:tabs>
          <w:tab w:val="num" w:pos="720"/>
        </w:tabs>
        <w:ind w:left="720" w:hanging="720"/>
      </w:pPr>
      <w:rPr>
        <w:rFonts w:hint="default"/>
      </w:rPr>
    </w:lvl>
    <w:lvl w:ilvl="1" w:tplc="04270019" w:tentative="1">
      <w:start w:val="1"/>
      <w:numFmt w:val="lowerLetter"/>
      <w:lvlText w:val="%2."/>
      <w:lvlJc w:val="left"/>
      <w:pPr>
        <w:tabs>
          <w:tab w:val="num" w:pos="1080"/>
        </w:tabs>
        <w:ind w:left="1080" w:hanging="360"/>
      </w:pPr>
    </w:lvl>
    <w:lvl w:ilvl="2" w:tplc="0427001B" w:tentative="1">
      <w:start w:val="1"/>
      <w:numFmt w:val="lowerRoman"/>
      <w:lvlText w:val="%3."/>
      <w:lvlJc w:val="right"/>
      <w:pPr>
        <w:tabs>
          <w:tab w:val="num" w:pos="1800"/>
        </w:tabs>
        <w:ind w:left="1800" w:hanging="180"/>
      </w:pPr>
    </w:lvl>
    <w:lvl w:ilvl="3" w:tplc="0427000F" w:tentative="1">
      <w:start w:val="1"/>
      <w:numFmt w:val="decimal"/>
      <w:lvlText w:val="%4."/>
      <w:lvlJc w:val="left"/>
      <w:pPr>
        <w:tabs>
          <w:tab w:val="num" w:pos="2520"/>
        </w:tabs>
        <w:ind w:left="2520" w:hanging="360"/>
      </w:pPr>
    </w:lvl>
    <w:lvl w:ilvl="4" w:tplc="04270019" w:tentative="1">
      <w:start w:val="1"/>
      <w:numFmt w:val="lowerLetter"/>
      <w:lvlText w:val="%5."/>
      <w:lvlJc w:val="left"/>
      <w:pPr>
        <w:tabs>
          <w:tab w:val="num" w:pos="3240"/>
        </w:tabs>
        <w:ind w:left="3240" w:hanging="360"/>
      </w:pPr>
    </w:lvl>
    <w:lvl w:ilvl="5" w:tplc="0427001B" w:tentative="1">
      <w:start w:val="1"/>
      <w:numFmt w:val="lowerRoman"/>
      <w:lvlText w:val="%6."/>
      <w:lvlJc w:val="right"/>
      <w:pPr>
        <w:tabs>
          <w:tab w:val="num" w:pos="3960"/>
        </w:tabs>
        <w:ind w:left="3960" w:hanging="180"/>
      </w:pPr>
    </w:lvl>
    <w:lvl w:ilvl="6" w:tplc="0427000F" w:tentative="1">
      <w:start w:val="1"/>
      <w:numFmt w:val="decimal"/>
      <w:lvlText w:val="%7."/>
      <w:lvlJc w:val="left"/>
      <w:pPr>
        <w:tabs>
          <w:tab w:val="num" w:pos="4680"/>
        </w:tabs>
        <w:ind w:left="4680" w:hanging="360"/>
      </w:pPr>
    </w:lvl>
    <w:lvl w:ilvl="7" w:tplc="04270019" w:tentative="1">
      <w:start w:val="1"/>
      <w:numFmt w:val="lowerLetter"/>
      <w:lvlText w:val="%8."/>
      <w:lvlJc w:val="left"/>
      <w:pPr>
        <w:tabs>
          <w:tab w:val="num" w:pos="5400"/>
        </w:tabs>
        <w:ind w:left="5400" w:hanging="360"/>
      </w:pPr>
    </w:lvl>
    <w:lvl w:ilvl="8" w:tplc="0427001B" w:tentative="1">
      <w:start w:val="1"/>
      <w:numFmt w:val="lowerRoman"/>
      <w:lvlText w:val="%9."/>
      <w:lvlJc w:val="right"/>
      <w:pPr>
        <w:tabs>
          <w:tab w:val="num" w:pos="6120"/>
        </w:tabs>
        <w:ind w:left="6120" w:hanging="180"/>
      </w:pPr>
    </w:lvl>
  </w:abstractNum>
  <w:abstractNum w:abstractNumId="60" w15:restartNumberingAfterBreak="0">
    <w:nsid w:val="4D9B731B"/>
    <w:multiLevelType w:val="hybridMultilevel"/>
    <w:tmpl w:val="4A8067CE"/>
    <w:lvl w:ilvl="0" w:tplc="808AC3E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1" w15:restartNumberingAfterBreak="0">
    <w:nsid w:val="4E4621AD"/>
    <w:multiLevelType w:val="hybridMultilevel"/>
    <w:tmpl w:val="512C6A14"/>
    <w:lvl w:ilvl="0" w:tplc="CB8C5D22">
      <w:start w:val="2"/>
      <w:numFmt w:val="bullet"/>
      <w:lvlText w:val="-"/>
      <w:lvlJc w:val="left"/>
      <w:pPr>
        <w:tabs>
          <w:tab w:val="num" w:pos="567"/>
        </w:tabs>
        <w:ind w:left="567" w:hanging="567"/>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52960787"/>
    <w:multiLevelType w:val="hybridMultilevel"/>
    <w:tmpl w:val="C71620AE"/>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3" w15:restartNumberingAfterBreak="0">
    <w:nsid w:val="52FE2C56"/>
    <w:multiLevelType w:val="hybridMultilevel"/>
    <w:tmpl w:val="475CE234"/>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4" w15:restartNumberingAfterBreak="0">
    <w:nsid w:val="53495BDB"/>
    <w:multiLevelType w:val="hybridMultilevel"/>
    <w:tmpl w:val="D3169280"/>
    <w:lvl w:ilvl="0" w:tplc="808AC3E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5" w15:restartNumberingAfterBreak="0">
    <w:nsid w:val="544072B3"/>
    <w:multiLevelType w:val="hybridMultilevel"/>
    <w:tmpl w:val="1D7442F6"/>
    <w:lvl w:ilvl="0" w:tplc="CB8C5D22">
      <w:start w:val="2"/>
      <w:numFmt w:val="bullet"/>
      <w:lvlText w:val="-"/>
      <w:lvlJc w:val="left"/>
      <w:pPr>
        <w:tabs>
          <w:tab w:val="num" w:pos="567"/>
        </w:tabs>
        <w:ind w:left="567" w:hanging="567"/>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5676461C"/>
    <w:multiLevelType w:val="hybridMultilevel"/>
    <w:tmpl w:val="D5FA8BEA"/>
    <w:lvl w:ilvl="0" w:tplc="53AEAC7E">
      <w:start w:val="4"/>
      <w:numFmt w:val="bullet"/>
      <w:lvlText w:val="-"/>
      <w:lvlJc w:val="left"/>
      <w:pPr>
        <w:tabs>
          <w:tab w:val="num" w:pos="930"/>
        </w:tabs>
        <w:ind w:left="930" w:hanging="57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568A3123"/>
    <w:multiLevelType w:val="hybridMultilevel"/>
    <w:tmpl w:val="7972A506"/>
    <w:lvl w:ilvl="0" w:tplc="EE5CD452">
      <w:start w:val="6"/>
      <w:numFmt w:val="bullet"/>
      <w:lvlText w:val="-"/>
      <w:lvlJc w:val="left"/>
      <w:pPr>
        <w:tabs>
          <w:tab w:val="num" w:pos="720"/>
        </w:tabs>
        <w:ind w:left="720" w:hanging="72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577E498A"/>
    <w:multiLevelType w:val="hybridMultilevel"/>
    <w:tmpl w:val="06D67D8A"/>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9" w15:restartNumberingAfterBreak="0">
    <w:nsid w:val="5823040B"/>
    <w:multiLevelType w:val="hybridMultilevel"/>
    <w:tmpl w:val="A05ED01C"/>
    <w:lvl w:ilvl="0" w:tplc="808AC3E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0" w15:restartNumberingAfterBreak="0">
    <w:nsid w:val="583A04CC"/>
    <w:multiLevelType w:val="hybridMultilevel"/>
    <w:tmpl w:val="5F14D7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59E74740"/>
    <w:multiLevelType w:val="hybridMultilevel"/>
    <w:tmpl w:val="51F495BE"/>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2" w15:restartNumberingAfterBreak="0">
    <w:nsid w:val="5A792F7C"/>
    <w:multiLevelType w:val="hybridMultilevel"/>
    <w:tmpl w:val="49908658"/>
    <w:lvl w:ilvl="0" w:tplc="CB8C5D22">
      <w:start w:val="2"/>
      <w:numFmt w:val="bullet"/>
      <w:lvlText w:val="-"/>
      <w:lvlJc w:val="left"/>
      <w:pPr>
        <w:tabs>
          <w:tab w:val="num" w:pos="567"/>
        </w:tabs>
        <w:ind w:left="567" w:hanging="567"/>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5BCD191D"/>
    <w:multiLevelType w:val="hybridMultilevel"/>
    <w:tmpl w:val="FC0859A0"/>
    <w:lvl w:ilvl="0" w:tplc="CB8C5D22">
      <w:start w:val="2"/>
      <w:numFmt w:val="bullet"/>
      <w:lvlText w:val="-"/>
      <w:lvlJc w:val="left"/>
      <w:pPr>
        <w:tabs>
          <w:tab w:val="num" w:pos="567"/>
        </w:tabs>
        <w:ind w:left="567" w:hanging="567"/>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5C074A90"/>
    <w:multiLevelType w:val="hybridMultilevel"/>
    <w:tmpl w:val="8BA6F8DC"/>
    <w:lvl w:ilvl="0" w:tplc="808AC3E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5" w15:restartNumberingAfterBreak="0">
    <w:nsid w:val="5E082A59"/>
    <w:multiLevelType w:val="hybridMultilevel"/>
    <w:tmpl w:val="9962E186"/>
    <w:lvl w:ilvl="0" w:tplc="ADD0AC7A">
      <w:start w:val="1"/>
      <w:numFmt w:val="bullet"/>
      <w:lvlRestart w:val="0"/>
      <w:lvlText w:val="-"/>
      <w:lvlJc w:val="left"/>
      <w:pPr>
        <w:tabs>
          <w:tab w:val="num" w:pos="567"/>
        </w:tabs>
        <w:ind w:left="567" w:hanging="567"/>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62884CB3"/>
    <w:multiLevelType w:val="hybridMultilevel"/>
    <w:tmpl w:val="7290865A"/>
    <w:lvl w:ilvl="0" w:tplc="36744B4A">
      <w:numFmt w:val="bullet"/>
      <w:lvlText w:val="-"/>
      <w:lvlJc w:val="left"/>
      <w:pPr>
        <w:tabs>
          <w:tab w:val="num" w:pos="567"/>
        </w:tabs>
        <w:ind w:left="0" w:firstLine="56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662026D7"/>
    <w:multiLevelType w:val="hybridMultilevel"/>
    <w:tmpl w:val="8988872A"/>
    <w:lvl w:ilvl="0" w:tplc="53AEAC7E">
      <w:start w:val="4"/>
      <w:numFmt w:val="bullet"/>
      <w:lvlText w:val="-"/>
      <w:lvlJc w:val="left"/>
      <w:pPr>
        <w:tabs>
          <w:tab w:val="num" w:pos="930"/>
        </w:tabs>
        <w:ind w:left="930" w:hanging="57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665A58C8"/>
    <w:multiLevelType w:val="hybridMultilevel"/>
    <w:tmpl w:val="7A9C255A"/>
    <w:lvl w:ilvl="0" w:tplc="CB8C5D22">
      <w:start w:val="2"/>
      <w:numFmt w:val="bullet"/>
      <w:lvlText w:val="-"/>
      <w:lvlJc w:val="left"/>
      <w:pPr>
        <w:tabs>
          <w:tab w:val="num" w:pos="567"/>
        </w:tabs>
        <w:ind w:left="567" w:hanging="567"/>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6AE94A65"/>
    <w:multiLevelType w:val="hybridMultilevel"/>
    <w:tmpl w:val="83A02D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6CC50118"/>
    <w:multiLevelType w:val="hybridMultilevel"/>
    <w:tmpl w:val="3D36CEA8"/>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1" w15:restartNumberingAfterBreak="0">
    <w:nsid w:val="739D2B71"/>
    <w:multiLevelType w:val="hybridMultilevel"/>
    <w:tmpl w:val="A4F022AE"/>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73C77196"/>
    <w:multiLevelType w:val="hybridMultilevel"/>
    <w:tmpl w:val="A3D0D826"/>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3" w15:restartNumberingAfterBreak="0">
    <w:nsid w:val="74163288"/>
    <w:multiLevelType w:val="hybridMultilevel"/>
    <w:tmpl w:val="911441BA"/>
    <w:lvl w:ilvl="0" w:tplc="ADD0AC7A">
      <w:start w:val="1"/>
      <w:numFmt w:val="bullet"/>
      <w:lvlRestart w:val="0"/>
      <w:lvlText w:val="-"/>
      <w:lvlJc w:val="left"/>
      <w:pPr>
        <w:tabs>
          <w:tab w:val="num" w:pos="567"/>
        </w:tabs>
        <w:ind w:left="567" w:hanging="567"/>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74FA60D4"/>
    <w:multiLevelType w:val="multilevel"/>
    <w:tmpl w:val="5FDE4FC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751A2AFE"/>
    <w:multiLevelType w:val="hybridMultilevel"/>
    <w:tmpl w:val="F9E6ABC0"/>
    <w:lvl w:ilvl="0" w:tplc="53AEAC7E">
      <w:start w:val="4"/>
      <w:numFmt w:val="bullet"/>
      <w:lvlText w:val="-"/>
      <w:lvlJc w:val="left"/>
      <w:pPr>
        <w:tabs>
          <w:tab w:val="num" w:pos="930"/>
        </w:tabs>
        <w:ind w:left="930" w:hanging="57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76486F97"/>
    <w:multiLevelType w:val="hybridMultilevel"/>
    <w:tmpl w:val="8D0C7CD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7" w15:restartNumberingAfterBreak="0">
    <w:nsid w:val="77566E46"/>
    <w:multiLevelType w:val="hybridMultilevel"/>
    <w:tmpl w:val="47EC9A90"/>
    <w:lvl w:ilvl="0" w:tplc="67605DAE">
      <w:start w:val="10"/>
      <w:numFmt w:val="bullet"/>
      <w:lvlText w:val=""/>
      <w:lvlJc w:val="left"/>
      <w:pPr>
        <w:tabs>
          <w:tab w:val="num" w:pos="720"/>
        </w:tabs>
        <w:ind w:left="720" w:hanging="360"/>
      </w:pPr>
      <w:rPr>
        <w:rFonts w:ascii="Symbol" w:eastAsia="Times New Roman" w:hAnsi="Symbol"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78F22074"/>
    <w:multiLevelType w:val="hybridMultilevel"/>
    <w:tmpl w:val="8CA40C90"/>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7B6E7536"/>
    <w:multiLevelType w:val="hybridMultilevel"/>
    <w:tmpl w:val="F7CE45D0"/>
    <w:lvl w:ilvl="0" w:tplc="ADD0AC7A">
      <w:start w:val="1"/>
      <w:numFmt w:val="bullet"/>
      <w:lvlRestart w:val="0"/>
      <w:lvlText w:val="-"/>
      <w:lvlJc w:val="left"/>
      <w:pPr>
        <w:tabs>
          <w:tab w:val="num" w:pos="567"/>
        </w:tabs>
        <w:ind w:left="567" w:hanging="567"/>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7BC20CD0"/>
    <w:multiLevelType w:val="hybridMultilevel"/>
    <w:tmpl w:val="8AE03796"/>
    <w:lvl w:ilvl="0" w:tplc="C9C07C9A">
      <w:start w:val="1"/>
      <w:numFmt w:val="bullet"/>
      <w:lvlText w:val="-"/>
      <w:lvlJc w:val="left"/>
      <w:pPr>
        <w:tabs>
          <w:tab w:val="num" w:pos="2917"/>
        </w:tabs>
        <w:ind w:left="2917" w:hanging="39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7D7E2786"/>
    <w:multiLevelType w:val="hybridMultilevel"/>
    <w:tmpl w:val="FEC0990A"/>
    <w:lvl w:ilvl="0" w:tplc="767262EE">
      <w:start w:val="6"/>
      <w:numFmt w:val="bullet"/>
      <w:lvlText w:val="-"/>
      <w:lvlJc w:val="left"/>
      <w:pPr>
        <w:tabs>
          <w:tab w:val="num" w:pos="720"/>
        </w:tabs>
        <w:ind w:left="720" w:hanging="72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7E1C50DC"/>
    <w:multiLevelType w:val="hybridMultilevel"/>
    <w:tmpl w:val="9D4AAF98"/>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3" w15:restartNumberingAfterBreak="0">
    <w:nsid w:val="7E205482"/>
    <w:multiLevelType w:val="multilevel"/>
    <w:tmpl w:val="EA52CC64"/>
    <w:lvl w:ilvl="0">
      <w:start w:val="1"/>
      <w:numFmt w:val="bullet"/>
      <w:lvlText w:val=""/>
      <w:lvlJc w:val="left"/>
      <w:pPr>
        <w:tabs>
          <w:tab w:val="num" w:pos="360"/>
        </w:tabs>
        <w:ind w:left="360" w:hanging="360"/>
      </w:pPr>
      <w:rPr>
        <w:rFonts w:ascii="Symbol" w:hAnsi="Symbol" w:hint="default"/>
      </w:rPr>
    </w:lvl>
    <w:lvl w:ilvl="1">
      <w:numFmt w:val="bullet"/>
      <w:lvlText w:val="-"/>
      <w:lvlJc w:val="left"/>
      <w:pPr>
        <w:tabs>
          <w:tab w:val="num" w:pos="720"/>
        </w:tabs>
        <w:ind w:left="153" w:firstLine="567"/>
      </w:pPr>
      <w:rPr>
        <w:rFonts w:ascii="Times New Roman" w:eastAsia="Times New Roman" w:hAnsi="Times New Roman"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94" w15:restartNumberingAfterBreak="0">
    <w:nsid w:val="7EF84DA3"/>
    <w:multiLevelType w:val="hybridMultilevel"/>
    <w:tmpl w:val="452AF018"/>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05389177">
    <w:abstractNumId w:val="0"/>
    <w:lvlOverride w:ilvl="0">
      <w:lvl w:ilvl="0">
        <w:start w:val="1"/>
        <w:numFmt w:val="bullet"/>
        <w:lvlText w:val="-"/>
        <w:legacy w:legacy="1" w:legacySpace="0" w:legacyIndent="360"/>
        <w:lvlJc w:val="left"/>
        <w:pPr>
          <w:ind w:left="360" w:hanging="360"/>
        </w:pPr>
      </w:lvl>
    </w:lvlOverride>
  </w:num>
  <w:num w:numId="2" w16cid:durableId="833767091">
    <w:abstractNumId w:val="71"/>
  </w:num>
  <w:num w:numId="3" w16cid:durableId="1206678891">
    <w:abstractNumId w:val="94"/>
  </w:num>
  <w:num w:numId="4" w16cid:durableId="1938949885">
    <w:abstractNumId w:val="51"/>
  </w:num>
  <w:num w:numId="5" w16cid:durableId="228152036">
    <w:abstractNumId w:val="50"/>
  </w:num>
  <w:num w:numId="6" w16cid:durableId="1031689415">
    <w:abstractNumId w:val="15"/>
  </w:num>
  <w:num w:numId="7" w16cid:durableId="252400608">
    <w:abstractNumId w:val="57"/>
  </w:num>
  <w:num w:numId="8" w16cid:durableId="1485125435">
    <w:abstractNumId w:val="41"/>
  </w:num>
  <w:num w:numId="9" w16cid:durableId="43412747">
    <w:abstractNumId w:val="68"/>
  </w:num>
  <w:num w:numId="10" w16cid:durableId="1355615461">
    <w:abstractNumId w:val="9"/>
  </w:num>
  <w:num w:numId="11" w16cid:durableId="1038745955">
    <w:abstractNumId w:val="37"/>
  </w:num>
  <w:num w:numId="12" w16cid:durableId="1380201152">
    <w:abstractNumId w:val="18"/>
  </w:num>
  <w:num w:numId="13" w16cid:durableId="647324986">
    <w:abstractNumId w:val="34"/>
  </w:num>
  <w:num w:numId="14" w16cid:durableId="121659425">
    <w:abstractNumId w:val="2"/>
  </w:num>
  <w:num w:numId="15" w16cid:durableId="1660184398">
    <w:abstractNumId w:val="20"/>
  </w:num>
  <w:num w:numId="16" w16cid:durableId="715619833">
    <w:abstractNumId w:val="25"/>
  </w:num>
  <w:num w:numId="17" w16cid:durableId="503479144">
    <w:abstractNumId w:val="62"/>
  </w:num>
  <w:num w:numId="18" w16cid:durableId="110782423">
    <w:abstractNumId w:val="80"/>
  </w:num>
  <w:num w:numId="19" w16cid:durableId="1973905446">
    <w:abstractNumId w:val="82"/>
  </w:num>
  <w:num w:numId="20" w16cid:durableId="1241670303">
    <w:abstractNumId w:val="47"/>
  </w:num>
  <w:num w:numId="21" w16cid:durableId="1714187330">
    <w:abstractNumId w:val="3"/>
  </w:num>
  <w:num w:numId="22" w16cid:durableId="589120799">
    <w:abstractNumId w:val="19"/>
  </w:num>
  <w:num w:numId="23" w16cid:durableId="17317187">
    <w:abstractNumId w:val="43"/>
  </w:num>
  <w:num w:numId="24" w16cid:durableId="433982735">
    <w:abstractNumId w:val="86"/>
  </w:num>
  <w:num w:numId="25" w16cid:durableId="54400998">
    <w:abstractNumId w:val="16"/>
  </w:num>
  <w:num w:numId="26" w16cid:durableId="1424641616">
    <w:abstractNumId w:val="13"/>
  </w:num>
  <w:num w:numId="27" w16cid:durableId="1459951257">
    <w:abstractNumId w:val="26"/>
  </w:num>
  <w:num w:numId="28" w16cid:durableId="392504458">
    <w:abstractNumId w:val="90"/>
  </w:num>
  <w:num w:numId="29" w16cid:durableId="1434595936">
    <w:abstractNumId w:val="21"/>
  </w:num>
  <w:num w:numId="30" w16cid:durableId="228271302">
    <w:abstractNumId w:val="29"/>
  </w:num>
  <w:num w:numId="31" w16cid:durableId="996809826">
    <w:abstractNumId w:val="76"/>
  </w:num>
  <w:num w:numId="32" w16cid:durableId="912158858">
    <w:abstractNumId w:val="49"/>
  </w:num>
  <w:num w:numId="33" w16cid:durableId="1156998824">
    <w:abstractNumId w:val="32"/>
  </w:num>
  <w:num w:numId="34" w16cid:durableId="1001003353">
    <w:abstractNumId w:val="11"/>
  </w:num>
  <w:num w:numId="35" w16cid:durableId="1134177193">
    <w:abstractNumId w:val="63"/>
  </w:num>
  <w:num w:numId="36" w16cid:durableId="329330895">
    <w:abstractNumId w:val="69"/>
  </w:num>
  <w:num w:numId="37" w16cid:durableId="551577245">
    <w:abstractNumId w:val="1"/>
  </w:num>
  <w:num w:numId="38" w16cid:durableId="1779251145">
    <w:abstractNumId w:val="64"/>
  </w:num>
  <w:num w:numId="39" w16cid:durableId="311519129">
    <w:abstractNumId w:val="28"/>
  </w:num>
  <w:num w:numId="40" w16cid:durableId="1440644783">
    <w:abstractNumId w:val="60"/>
  </w:num>
  <w:num w:numId="41" w16cid:durableId="420688778">
    <w:abstractNumId w:val="22"/>
  </w:num>
  <w:num w:numId="42" w16cid:durableId="275060403">
    <w:abstractNumId w:val="74"/>
  </w:num>
  <w:num w:numId="43" w16cid:durableId="912009685">
    <w:abstractNumId w:val="27"/>
  </w:num>
  <w:num w:numId="44" w16cid:durableId="506404371">
    <w:abstractNumId w:val="40"/>
  </w:num>
  <w:num w:numId="45" w16cid:durableId="1721199855">
    <w:abstractNumId w:val="36"/>
  </w:num>
  <w:num w:numId="46" w16cid:durableId="2069763879">
    <w:abstractNumId w:val="92"/>
  </w:num>
  <w:num w:numId="47" w16cid:durableId="1033070570">
    <w:abstractNumId w:val="91"/>
  </w:num>
  <w:num w:numId="48" w16cid:durableId="1358198293">
    <w:abstractNumId w:val="67"/>
  </w:num>
  <w:num w:numId="49" w16cid:durableId="1720863763">
    <w:abstractNumId w:val="45"/>
  </w:num>
  <w:num w:numId="50" w16cid:durableId="305402051">
    <w:abstractNumId w:val="52"/>
  </w:num>
  <w:num w:numId="51" w16cid:durableId="1883397153">
    <w:abstractNumId w:val="6"/>
  </w:num>
  <w:num w:numId="52" w16cid:durableId="1028064514">
    <w:abstractNumId w:val="30"/>
  </w:num>
  <w:num w:numId="53" w16cid:durableId="398721261">
    <w:abstractNumId w:val="55"/>
  </w:num>
  <w:num w:numId="54" w16cid:durableId="132328790">
    <w:abstractNumId w:val="0"/>
  </w:num>
  <w:num w:numId="55" w16cid:durableId="1636762467">
    <w:abstractNumId w:val="35"/>
  </w:num>
  <w:num w:numId="56" w16cid:durableId="1843667216">
    <w:abstractNumId w:val="59"/>
  </w:num>
  <w:num w:numId="57" w16cid:durableId="361176898">
    <w:abstractNumId w:val="78"/>
  </w:num>
  <w:num w:numId="58" w16cid:durableId="114643212">
    <w:abstractNumId w:val="44"/>
  </w:num>
  <w:num w:numId="59" w16cid:durableId="1924874878">
    <w:abstractNumId w:val="65"/>
  </w:num>
  <w:num w:numId="60" w16cid:durableId="1319577908">
    <w:abstractNumId w:val="72"/>
  </w:num>
  <w:num w:numId="61" w16cid:durableId="1069353021">
    <w:abstractNumId w:val="61"/>
  </w:num>
  <w:num w:numId="62" w16cid:durableId="108085566">
    <w:abstractNumId w:val="17"/>
  </w:num>
  <w:num w:numId="63" w16cid:durableId="1268468480">
    <w:abstractNumId w:val="73"/>
  </w:num>
  <w:num w:numId="64" w16cid:durableId="273170868">
    <w:abstractNumId w:val="12"/>
  </w:num>
  <w:num w:numId="65" w16cid:durableId="1930961688">
    <w:abstractNumId w:val="39"/>
  </w:num>
  <w:num w:numId="66" w16cid:durableId="1862862974">
    <w:abstractNumId w:val="7"/>
  </w:num>
  <w:num w:numId="67" w16cid:durableId="963773158">
    <w:abstractNumId w:val="81"/>
  </w:num>
  <w:num w:numId="68" w16cid:durableId="175004009">
    <w:abstractNumId w:val="14"/>
  </w:num>
  <w:num w:numId="69" w16cid:durableId="464082165">
    <w:abstractNumId w:val="88"/>
  </w:num>
  <w:num w:numId="70" w16cid:durableId="1631781136">
    <w:abstractNumId w:val="89"/>
  </w:num>
  <w:num w:numId="71" w16cid:durableId="906840646">
    <w:abstractNumId w:val="56"/>
  </w:num>
  <w:num w:numId="72" w16cid:durableId="1848904797">
    <w:abstractNumId w:val="23"/>
  </w:num>
  <w:num w:numId="73" w16cid:durableId="2134596742">
    <w:abstractNumId w:val="53"/>
  </w:num>
  <w:num w:numId="74" w16cid:durableId="774979958">
    <w:abstractNumId w:val="75"/>
  </w:num>
  <w:num w:numId="75" w16cid:durableId="327288133">
    <w:abstractNumId w:val="33"/>
  </w:num>
  <w:num w:numId="76" w16cid:durableId="1890536329">
    <w:abstractNumId w:val="42"/>
  </w:num>
  <w:num w:numId="77" w16cid:durableId="1497262809">
    <w:abstractNumId w:val="83"/>
  </w:num>
  <w:num w:numId="78" w16cid:durableId="1109424137">
    <w:abstractNumId w:val="66"/>
  </w:num>
  <w:num w:numId="79" w16cid:durableId="1547793613">
    <w:abstractNumId w:val="85"/>
  </w:num>
  <w:num w:numId="80" w16cid:durableId="1751076060">
    <w:abstractNumId w:val="77"/>
  </w:num>
  <w:num w:numId="81" w16cid:durableId="1191652527">
    <w:abstractNumId w:val="48"/>
  </w:num>
  <w:num w:numId="82" w16cid:durableId="198712979">
    <w:abstractNumId w:val="87"/>
  </w:num>
  <w:num w:numId="83" w16cid:durableId="354965498">
    <w:abstractNumId w:val="8"/>
  </w:num>
  <w:num w:numId="84" w16cid:durableId="1889881271">
    <w:abstractNumId w:val="79"/>
  </w:num>
  <w:num w:numId="85" w16cid:durableId="875629387">
    <w:abstractNumId w:val="5"/>
  </w:num>
  <w:num w:numId="86" w16cid:durableId="1255474714">
    <w:abstractNumId w:val="70"/>
  </w:num>
  <w:num w:numId="87" w16cid:durableId="614949316">
    <w:abstractNumId w:val="31"/>
  </w:num>
  <w:num w:numId="88" w16cid:durableId="1292440708">
    <w:abstractNumId w:val="10"/>
  </w:num>
  <w:num w:numId="89" w16cid:durableId="1566917641">
    <w:abstractNumId w:val="4"/>
  </w:num>
  <w:num w:numId="90" w16cid:durableId="1115640174">
    <w:abstractNumId w:val="84"/>
  </w:num>
  <w:num w:numId="91" w16cid:durableId="627049555">
    <w:abstractNumId w:val="24"/>
  </w:num>
  <w:num w:numId="92" w16cid:durableId="821000742">
    <w:abstractNumId w:val="93"/>
  </w:num>
  <w:num w:numId="93" w16cid:durableId="159662032">
    <w:abstractNumId w:val="54"/>
  </w:num>
  <w:num w:numId="94" w16cid:durableId="639916630">
    <w:abstractNumId w:val="38"/>
  </w:num>
  <w:num w:numId="95" w16cid:durableId="1212885264">
    <w:abstractNumId w:val="46"/>
  </w:num>
  <w:num w:numId="96" w16cid:durableId="14429070">
    <w:abstractNumId w:val="58"/>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631"/>
    <w:rsid w:val="0000042D"/>
    <w:rsid w:val="000010A9"/>
    <w:rsid w:val="000011B6"/>
    <w:rsid w:val="00002EEC"/>
    <w:rsid w:val="00003125"/>
    <w:rsid w:val="00005A9E"/>
    <w:rsid w:val="00005E76"/>
    <w:rsid w:val="00006235"/>
    <w:rsid w:val="0000683E"/>
    <w:rsid w:val="00007150"/>
    <w:rsid w:val="0000756A"/>
    <w:rsid w:val="0001001E"/>
    <w:rsid w:val="00011665"/>
    <w:rsid w:val="000116CA"/>
    <w:rsid w:val="00011C81"/>
    <w:rsid w:val="00011E5B"/>
    <w:rsid w:val="00012991"/>
    <w:rsid w:val="000129CF"/>
    <w:rsid w:val="00015006"/>
    <w:rsid w:val="000157ED"/>
    <w:rsid w:val="00015E2D"/>
    <w:rsid w:val="00020D15"/>
    <w:rsid w:val="000215D5"/>
    <w:rsid w:val="00021980"/>
    <w:rsid w:val="0002250A"/>
    <w:rsid w:val="00023879"/>
    <w:rsid w:val="00025635"/>
    <w:rsid w:val="00026B69"/>
    <w:rsid w:val="0002732E"/>
    <w:rsid w:val="000300CD"/>
    <w:rsid w:val="0003093C"/>
    <w:rsid w:val="0003109E"/>
    <w:rsid w:val="000311B2"/>
    <w:rsid w:val="0003247C"/>
    <w:rsid w:val="00033C60"/>
    <w:rsid w:val="00035C65"/>
    <w:rsid w:val="00036197"/>
    <w:rsid w:val="0003635B"/>
    <w:rsid w:val="00036894"/>
    <w:rsid w:val="000379C6"/>
    <w:rsid w:val="00037EAF"/>
    <w:rsid w:val="000413D0"/>
    <w:rsid w:val="00041539"/>
    <w:rsid w:val="000422AA"/>
    <w:rsid w:val="00042D98"/>
    <w:rsid w:val="0004685A"/>
    <w:rsid w:val="000470C9"/>
    <w:rsid w:val="00047B78"/>
    <w:rsid w:val="00047B92"/>
    <w:rsid w:val="00050573"/>
    <w:rsid w:val="00051BFD"/>
    <w:rsid w:val="00051F23"/>
    <w:rsid w:val="00052E23"/>
    <w:rsid w:val="0005351C"/>
    <w:rsid w:val="00053751"/>
    <w:rsid w:val="00053E79"/>
    <w:rsid w:val="0005521D"/>
    <w:rsid w:val="000553C0"/>
    <w:rsid w:val="00055B89"/>
    <w:rsid w:val="00057334"/>
    <w:rsid w:val="00060607"/>
    <w:rsid w:val="00060A8D"/>
    <w:rsid w:val="000620E3"/>
    <w:rsid w:val="0006219B"/>
    <w:rsid w:val="00064927"/>
    <w:rsid w:val="00065514"/>
    <w:rsid w:val="00066A99"/>
    <w:rsid w:val="00070143"/>
    <w:rsid w:val="00070389"/>
    <w:rsid w:val="00071118"/>
    <w:rsid w:val="000714B8"/>
    <w:rsid w:val="00072126"/>
    <w:rsid w:val="00072E6D"/>
    <w:rsid w:val="0007382D"/>
    <w:rsid w:val="00073D0D"/>
    <w:rsid w:val="00074B02"/>
    <w:rsid w:val="00075E6B"/>
    <w:rsid w:val="0007712E"/>
    <w:rsid w:val="00080837"/>
    <w:rsid w:val="000808B8"/>
    <w:rsid w:val="000811AD"/>
    <w:rsid w:val="00083478"/>
    <w:rsid w:val="000857C6"/>
    <w:rsid w:val="00085972"/>
    <w:rsid w:val="00085D62"/>
    <w:rsid w:val="00087102"/>
    <w:rsid w:val="00087565"/>
    <w:rsid w:val="00091080"/>
    <w:rsid w:val="00091F0F"/>
    <w:rsid w:val="000932DB"/>
    <w:rsid w:val="00093F61"/>
    <w:rsid w:val="00094B1B"/>
    <w:rsid w:val="00094BC1"/>
    <w:rsid w:val="00094FDE"/>
    <w:rsid w:val="00095182"/>
    <w:rsid w:val="00095B80"/>
    <w:rsid w:val="00095C3C"/>
    <w:rsid w:val="00096BA4"/>
    <w:rsid w:val="000A0879"/>
    <w:rsid w:val="000A1BDE"/>
    <w:rsid w:val="000A1FB9"/>
    <w:rsid w:val="000A388A"/>
    <w:rsid w:val="000A4F72"/>
    <w:rsid w:val="000A525C"/>
    <w:rsid w:val="000A59B8"/>
    <w:rsid w:val="000A5B23"/>
    <w:rsid w:val="000A6851"/>
    <w:rsid w:val="000A6B32"/>
    <w:rsid w:val="000A6CBA"/>
    <w:rsid w:val="000A6E70"/>
    <w:rsid w:val="000A735D"/>
    <w:rsid w:val="000B1093"/>
    <w:rsid w:val="000B2CC3"/>
    <w:rsid w:val="000B2F4C"/>
    <w:rsid w:val="000B308A"/>
    <w:rsid w:val="000B4EC7"/>
    <w:rsid w:val="000B5349"/>
    <w:rsid w:val="000B59B4"/>
    <w:rsid w:val="000B6F3E"/>
    <w:rsid w:val="000C028E"/>
    <w:rsid w:val="000C1216"/>
    <w:rsid w:val="000C1CBC"/>
    <w:rsid w:val="000C22FA"/>
    <w:rsid w:val="000C3CF5"/>
    <w:rsid w:val="000C4A3E"/>
    <w:rsid w:val="000C5AD0"/>
    <w:rsid w:val="000C5F4E"/>
    <w:rsid w:val="000C7699"/>
    <w:rsid w:val="000D1601"/>
    <w:rsid w:val="000D1652"/>
    <w:rsid w:val="000D329D"/>
    <w:rsid w:val="000D34C6"/>
    <w:rsid w:val="000D5B8D"/>
    <w:rsid w:val="000D611F"/>
    <w:rsid w:val="000D6262"/>
    <w:rsid w:val="000D6EB6"/>
    <w:rsid w:val="000E0695"/>
    <w:rsid w:val="000E0A61"/>
    <w:rsid w:val="000E1FB1"/>
    <w:rsid w:val="000E23EB"/>
    <w:rsid w:val="000E25AB"/>
    <w:rsid w:val="000E26EF"/>
    <w:rsid w:val="000E2A04"/>
    <w:rsid w:val="000E3324"/>
    <w:rsid w:val="000E40F4"/>
    <w:rsid w:val="000E5171"/>
    <w:rsid w:val="000E5CD3"/>
    <w:rsid w:val="000E6908"/>
    <w:rsid w:val="000E7434"/>
    <w:rsid w:val="000E7FD8"/>
    <w:rsid w:val="000F01ED"/>
    <w:rsid w:val="000F0216"/>
    <w:rsid w:val="000F135B"/>
    <w:rsid w:val="000F220C"/>
    <w:rsid w:val="000F30C6"/>
    <w:rsid w:val="000F34C1"/>
    <w:rsid w:val="000F4634"/>
    <w:rsid w:val="000F52DA"/>
    <w:rsid w:val="000F5FEA"/>
    <w:rsid w:val="000F6BF2"/>
    <w:rsid w:val="00100C1C"/>
    <w:rsid w:val="00100D02"/>
    <w:rsid w:val="001013ED"/>
    <w:rsid w:val="00102CCA"/>
    <w:rsid w:val="0010415A"/>
    <w:rsid w:val="00104777"/>
    <w:rsid w:val="0010748C"/>
    <w:rsid w:val="001076D1"/>
    <w:rsid w:val="00112BAE"/>
    <w:rsid w:val="00113BA9"/>
    <w:rsid w:val="00113BF7"/>
    <w:rsid w:val="00114A0E"/>
    <w:rsid w:val="00114EA5"/>
    <w:rsid w:val="00115867"/>
    <w:rsid w:val="00117D4A"/>
    <w:rsid w:val="00117D5B"/>
    <w:rsid w:val="00120588"/>
    <w:rsid w:val="00121FC2"/>
    <w:rsid w:val="0012250F"/>
    <w:rsid w:val="00122547"/>
    <w:rsid w:val="001226A7"/>
    <w:rsid w:val="001237AD"/>
    <w:rsid w:val="00125FD9"/>
    <w:rsid w:val="00125FF3"/>
    <w:rsid w:val="00126CE5"/>
    <w:rsid w:val="00127098"/>
    <w:rsid w:val="00127A5C"/>
    <w:rsid w:val="00127B4E"/>
    <w:rsid w:val="00130313"/>
    <w:rsid w:val="0013173C"/>
    <w:rsid w:val="00135113"/>
    <w:rsid w:val="00135C09"/>
    <w:rsid w:val="001367E3"/>
    <w:rsid w:val="00136C75"/>
    <w:rsid w:val="00137B7D"/>
    <w:rsid w:val="001407CA"/>
    <w:rsid w:val="00141B68"/>
    <w:rsid w:val="00143FF9"/>
    <w:rsid w:val="00147C6D"/>
    <w:rsid w:val="00150FCA"/>
    <w:rsid w:val="00152451"/>
    <w:rsid w:val="00153B25"/>
    <w:rsid w:val="00154813"/>
    <w:rsid w:val="001548E6"/>
    <w:rsid w:val="0015580D"/>
    <w:rsid w:val="00156A88"/>
    <w:rsid w:val="001571EE"/>
    <w:rsid w:val="00157B2D"/>
    <w:rsid w:val="001611BD"/>
    <w:rsid w:val="00162727"/>
    <w:rsid w:val="001650B8"/>
    <w:rsid w:val="00165660"/>
    <w:rsid w:val="0016702C"/>
    <w:rsid w:val="001674CC"/>
    <w:rsid w:val="00167F4D"/>
    <w:rsid w:val="00170093"/>
    <w:rsid w:val="0017038D"/>
    <w:rsid w:val="00170A4E"/>
    <w:rsid w:val="001714BF"/>
    <w:rsid w:val="00172417"/>
    <w:rsid w:val="001743A7"/>
    <w:rsid w:val="00174775"/>
    <w:rsid w:val="00174DC8"/>
    <w:rsid w:val="00175349"/>
    <w:rsid w:val="00176C53"/>
    <w:rsid w:val="0017763A"/>
    <w:rsid w:val="00177A1F"/>
    <w:rsid w:val="00180020"/>
    <w:rsid w:val="00180B01"/>
    <w:rsid w:val="00180EEE"/>
    <w:rsid w:val="001813C7"/>
    <w:rsid w:val="00181FA1"/>
    <w:rsid w:val="001820F9"/>
    <w:rsid w:val="00182C70"/>
    <w:rsid w:val="00183082"/>
    <w:rsid w:val="001833D2"/>
    <w:rsid w:val="00183A27"/>
    <w:rsid w:val="00184BB0"/>
    <w:rsid w:val="001850C0"/>
    <w:rsid w:val="00185135"/>
    <w:rsid w:val="001851FA"/>
    <w:rsid w:val="00185F40"/>
    <w:rsid w:val="00186C8C"/>
    <w:rsid w:val="001870A7"/>
    <w:rsid w:val="0018715E"/>
    <w:rsid w:val="00187D84"/>
    <w:rsid w:val="0019051F"/>
    <w:rsid w:val="00190E34"/>
    <w:rsid w:val="00192BFF"/>
    <w:rsid w:val="001947CA"/>
    <w:rsid w:val="001957E7"/>
    <w:rsid w:val="00197F4D"/>
    <w:rsid w:val="001A0718"/>
    <w:rsid w:val="001A1037"/>
    <w:rsid w:val="001A1178"/>
    <w:rsid w:val="001A1AEA"/>
    <w:rsid w:val="001A2302"/>
    <w:rsid w:val="001A2D48"/>
    <w:rsid w:val="001A3256"/>
    <w:rsid w:val="001A4627"/>
    <w:rsid w:val="001A576C"/>
    <w:rsid w:val="001B04D2"/>
    <w:rsid w:val="001B0C2E"/>
    <w:rsid w:val="001B2F36"/>
    <w:rsid w:val="001B3327"/>
    <w:rsid w:val="001B3EAF"/>
    <w:rsid w:val="001B498B"/>
    <w:rsid w:val="001B60B2"/>
    <w:rsid w:val="001B6571"/>
    <w:rsid w:val="001C08C5"/>
    <w:rsid w:val="001C0E1C"/>
    <w:rsid w:val="001C416E"/>
    <w:rsid w:val="001C4B31"/>
    <w:rsid w:val="001C6110"/>
    <w:rsid w:val="001D0316"/>
    <w:rsid w:val="001D0341"/>
    <w:rsid w:val="001D069C"/>
    <w:rsid w:val="001D0E17"/>
    <w:rsid w:val="001D2073"/>
    <w:rsid w:val="001D22C7"/>
    <w:rsid w:val="001D25CD"/>
    <w:rsid w:val="001D301B"/>
    <w:rsid w:val="001D30A3"/>
    <w:rsid w:val="001D4FF0"/>
    <w:rsid w:val="001D50A8"/>
    <w:rsid w:val="001D7EDA"/>
    <w:rsid w:val="001E08DE"/>
    <w:rsid w:val="001E0C5D"/>
    <w:rsid w:val="001E1D92"/>
    <w:rsid w:val="001E25AA"/>
    <w:rsid w:val="001E2977"/>
    <w:rsid w:val="001E4473"/>
    <w:rsid w:val="001E528F"/>
    <w:rsid w:val="001E6478"/>
    <w:rsid w:val="001E7048"/>
    <w:rsid w:val="001F0405"/>
    <w:rsid w:val="001F170D"/>
    <w:rsid w:val="001F35B2"/>
    <w:rsid w:val="001F599A"/>
    <w:rsid w:val="001F599B"/>
    <w:rsid w:val="001F689F"/>
    <w:rsid w:val="001F7680"/>
    <w:rsid w:val="00200ADF"/>
    <w:rsid w:val="00200B29"/>
    <w:rsid w:val="002035C0"/>
    <w:rsid w:val="00203DFB"/>
    <w:rsid w:val="00203F58"/>
    <w:rsid w:val="00204026"/>
    <w:rsid w:val="002043B5"/>
    <w:rsid w:val="00205AF3"/>
    <w:rsid w:val="00206189"/>
    <w:rsid w:val="00207680"/>
    <w:rsid w:val="00207963"/>
    <w:rsid w:val="002108A5"/>
    <w:rsid w:val="00211F7C"/>
    <w:rsid w:val="00212942"/>
    <w:rsid w:val="00212DD5"/>
    <w:rsid w:val="00213C3B"/>
    <w:rsid w:val="00213F94"/>
    <w:rsid w:val="0021451F"/>
    <w:rsid w:val="002152FE"/>
    <w:rsid w:val="00216700"/>
    <w:rsid w:val="00216F3E"/>
    <w:rsid w:val="002179C0"/>
    <w:rsid w:val="00217D40"/>
    <w:rsid w:val="00217D51"/>
    <w:rsid w:val="00217D7D"/>
    <w:rsid w:val="0022056C"/>
    <w:rsid w:val="002209C7"/>
    <w:rsid w:val="0022235D"/>
    <w:rsid w:val="00222798"/>
    <w:rsid w:val="00223E17"/>
    <w:rsid w:val="002261A5"/>
    <w:rsid w:val="00226E6C"/>
    <w:rsid w:val="00227201"/>
    <w:rsid w:val="002274D7"/>
    <w:rsid w:val="002300D1"/>
    <w:rsid w:val="00230E7A"/>
    <w:rsid w:val="00231A54"/>
    <w:rsid w:val="00232254"/>
    <w:rsid w:val="002324BA"/>
    <w:rsid w:val="00232A5C"/>
    <w:rsid w:val="00233713"/>
    <w:rsid w:val="00233E4A"/>
    <w:rsid w:val="00233F73"/>
    <w:rsid w:val="00237FFB"/>
    <w:rsid w:val="00242300"/>
    <w:rsid w:val="0024303C"/>
    <w:rsid w:val="00243745"/>
    <w:rsid w:val="00243C10"/>
    <w:rsid w:val="00243F45"/>
    <w:rsid w:val="00244C03"/>
    <w:rsid w:val="002450F1"/>
    <w:rsid w:val="0024554E"/>
    <w:rsid w:val="00246188"/>
    <w:rsid w:val="002467E7"/>
    <w:rsid w:val="00247631"/>
    <w:rsid w:val="00247FFB"/>
    <w:rsid w:val="00250562"/>
    <w:rsid w:val="00251237"/>
    <w:rsid w:val="00253C08"/>
    <w:rsid w:val="0025480C"/>
    <w:rsid w:val="0025509E"/>
    <w:rsid w:val="002563DC"/>
    <w:rsid w:val="00256652"/>
    <w:rsid w:val="00256974"/>
    <w:rsid w:val="002578D1"/>
    <w:rsid w:val="00257BBE"/>
    <w:rsid w:val="00260E1C"/>
    <w:rsid w:val="00260E82"/>
    <w:rsid w:val="002619B4"/>
    <w:rsid w:val="0026280E"/>
    <w:rsid w:val="00262B56"/>
    <w:rsid w:val="00262ED1"/>
    <w:rsid w:val="00263532"/>
    <w:rsid w:val="00264B13"/>
    <w:rsid w:val="00264C7F"/>
    <w:rsid w:val="00265E97"/>
    <w:rsid w:val="002670EF"/>
    <w:rsid w:val="00270017"/>
    <w:rsid w:val="002708EA"/>
    <w:rsid w:val="002709F8"/>
    <w:rsid w:val="00270CF3"/>
    <w:rsid w:val="00271248"/>
    <w:rsid w:val="00272A94"/>
    <w:rsid w:val="0027334B"/>
    <w:rsid w:val="00273C2A"/>
    <w:rsid w:val="002751A5"/>
    <w:rsid w:val="00275282"/>
    <w:rsid w:val="00275EBB"/>
    <w:rsid w:val="00276D51"/>
    <w:rsid w:val="002772C9"/>
    <w:rsid w:val="00277E1A"/>
    <w:rsid w:val="002811FF"/>
    <w:rsid w:val="00284819"/>
    <w:rsid w:val="00284D2E"/>
    <w:rsid w:val="0028579A"/>
    <w:rsid w:val="002860EB"/>
    <w:rsid w:val="00286213"/>
    <w:rsid w:val="00286938"/>
    <w:rsid w:val="0029566F"/>
    <w:rsid w:val="002963E4"/>
    <w:rsid w:val="0029737B"/>
    <w:rsid w:val="002A05B5"/>
    <w:rsid w:val="002A0855"/>
    <w:rsid w:val="002A184A"/>
    <w:rsid w:val="002A2FD0"/>
    <w:rsid w:val="002A30B4"/>
    <w:rsid w:val="002A40F1"/>
    <w:rsid w:val="002A7EDE"/>
    <w:rsid w:val="002B02EA"/>
    <w:rsid w:val="002B0319"/>
    <w:rsid w:val="002B1CC5"/>
    <w:rsid w:val="002B2045"/>
    <w:rsid w:val="002B21A8"/>
    <w:rsid w:val="002B27FB"/>
    <w:rsid w:val="002B2960"/>
    <w:rsid w:val="002B2E0B"/>
    <w:rsid w:val="002B35F3"/>
    <w:rsid w:val="002B3E4C"/>
    <w:rsid w:val="002B3FF8"/>
    <w:rsid w:val="002B4C25"/>
    <w:rsid w:val="002B4CAA"/>
    <w:rsid w:val="002B5FC4"/>
    <w:rsid w:val="002B624A"/>
    <w:rsid w:val="002B768F"/>
    <w:rsid w:val="002C00CD"/>
    <w:rsid w:val="002C0709"/>
    <w:rsid w:val="002C0A88"/>
    <w:rsid w:val="002C11FE"/>
    <w:rsid w:val="002C1694"/>
    <w:rsid w:val="002C29E1"/>
    <w:rsid w:val="002C3413"/>
    <w:rsid w:val="002C4BBA"/>
    <w:rsid w:val="002C5C42"/>
    <w:rsid w:val="002C6089"/>
    <w:rsid w:val="002C67FE"/>
    <w:rsid w:val="002D02EB"/>
    <w:rsid w:val="002D02F9"/>
    <w:rsid w:val="002D13B8"/>
    <w:rsid w:val="002D1854"/>
    <w:rsid w:val="002D23EA"/>
    <w:rsid w:val="002D4B9B"/>
    <w:rsid w:val="002D55A4"/>
    <w:rsid w:val="002D67E4"/>
    <w:rsid w:val="002D6952"/>
    <w:rsid w:val="002D72A6"/>
    <w:rsid w:val="002D765D"/>
    <w:rsid w:val="002D7AD8"/>
    <w:rsid w:val="002E016A"/>
    <w:rsid w:val="002E1A2D"/>
    <w:rsid w:val="002E4F5F"/>
    <w:rsid w:val="002E5138"/>
    <w:rsid w:val="002E5AD8"/>
    <w:rsid w:val="002E5DFB"/>
    <w:rsid w:val="002E5FE5"/>
    <w:rsid w:val="002F0155"/>
    <w:rsid w:val="002F0E1B"/>
    <w:rsid w:val="002F24C5"/>
    <w:rsid w:val="002F30FC"/>
    <w:rsid w:val="002F3142"/>
    <w:rsid w:val="002F46C5"/>
    <w:rsid w:val="002F520C"/>
    <w:rsid w:val="002F52F2"/>
    <w:rsid w:val="002F5835"/>
    <w:rsid w:val="002F5DBE"/>
    <w:rsid w:val="002F637C"/>
    <w:rsid w:val="002F6EE5"/>
    <w:rsid w:val="002F7B1B"/>
    <w:rsid w:val="002F7B5B"/>
    <w:rsid w:val="003016CC"/>
    <w:rsid w:val="00301D68"/>
    <w:rsid w:val="003035A3"/>
    <w:rsid w:val="0030442B"/>
    <w:rsid w:val="003045AC"/>
    <w:rsid w:val="00304F49"/>
    <w:rsid w:val="00304FDF"/>
    <w:rsid w:val="00305CDF"/>
    <w:rsid w:val="003067E1"/>
    <w:rsid w:val="00306AAB"/>
    <w:rsid w:val="0031020C"/>
    <w:rsid w:val="00310329"/>
    <w:rsid w:val="00311DDE"/>
    <w:rsid w:val="003137E3"/>
    <w:rsid w:val="003157D9"/>
    <w:rsid w:val="003159B2"/>
    <w:rsid w:val="00316E32"/>
    <w:rsid w:val="0031728C"/>
    <w:rsid w:val="003173B3"/>
    <w:rsid w:val="0032059D"/>
    <w:rsid w:val="00321E68"/>
    <w:rsid w:val="00321F42"/>
    <w:rsid w:val="003220D7"/>
    <w:rsid w:val="003222CB"/>
    <w:rsid w:val="0032409A"/>
    <w:rsid w:val="00325E63"/>
    <w:rsid w:val="00326F6E"/>
    <w:rsid w:val="00327270"/>
    <w:rsid w:val="00330871"/>
    <w:rsid w:val="00330CF2"/>
    <w:rsid w:val="00331045"/>
    <w:rsid w:val="00331F1A"/>
    <w:rsid w:val="0033306E"/>
    <w:rsid w:val="003335CE"/>
    <w:rsid w:val="00335028"/>
    <w:rsid w:val="0033612B"/>
    <w:rsid w:val="0033615F"/>
    <w:rsid w:val="00336FBF"/>
    <w:rsid w:val="00337C83"/>
    <w:rsid w:val="00337EEE"/>
    <w:rsid w:val="003401E1"/>
    <w:rsid w:val="0034093A"/>
    <w:rsid w:val="003415E0"/>
    <w:rsid w:val="0034286F"/>
    <w:rsid w:val="00342A33"/>
    <w:rsid w:val="00343DDB"/>
    <w:rsid w:val="0034424E"/>
    <w:rsid w:val="003448F2"/>
    <w:rsid w:val="00345057"/>
    <w:rsid w:val="00345471"/>
    <w:rsid w:val="00345A8A"/>
    <w:rsid w:val="003463BA"/>
    <w:rsid w:val="003471F8"/>
    <w:rsid w:val="00351363"/>
    <w:rsid w:val="003518FB"/>
    <w:rsid w:val="00351B31"/>
    <w:rsid w:val="003534DB"/>
    <w:rsid w:val="00353BF7"/>
    <w:rsid w:val="00355493"/>
    <w:rsid w:val="003569A0"/>
    <w:rsid w:val="00356A57"/>
    <w:rsid w:val="00356B67"/>
    <w:rsid w:val="00356CA4"/>
    <w:rsid w:val="00357166"/>
    <w:rsid w:val="00357552"/>
    <w:rsid w:val="00357B3E"/>
    <w:rsid w:val="003608D9"/>
    <w:rsid w:val="00363651"/>
    <w:rsid w:val="00364067"/>
    <w:rsid w:val="003658C4"/>
    <w:rsid w:val="00366A5C"/>
    <w:rsid w:val="0037014A"/>
    <w:rsid w:val="003702E2"/>
    <w:rsid w:val="00374D39"/>
    <w:rsid w:val="0037580A"/>
    <w:rsid w:val="00375EBC"/>
    <w:rsid w:val="00380A16"/>
    <w:rsid w:val="00380E0E"/>
    <w:rsid w:val="00382DEA"/>
    <w:rsid w:val="00383094"/>
    <w:rsid w:val="00383691"/>
    <w:rsid w:val="00383EAE"/>
    <w:rsid w:val="00383EF3"/>
    <w:rsid w:val="00386F39"/>
    <w:rsid w:val="00390EF0"/>
    <w:rsid w:val="003913C1"/>
    <w:rsid w:val="003914B7"/>
    <w:rsid w:val="00391C76"/>
    <w:rsid w:val="00391C80"/>
    <w:rsid w:val="0039229F"/>
    <w:rsid w:val="00392A6F"/>
    <w:rsid w:val="00393189"/>
    <w:rsid w:val="0039335F"/>
    <w:rsid w:val="003935F5"/>
    <w:rsid w:val="00394FF0"/>
    <w:rsid w:val="00397154"/>
    <w:rsid w:val="0039715E"/>
    <w:rsid w:val="003971A4"/>
    <w:rsid w:val="0039745D"/>
    <w:rsid w:val="003A1E2C"/>
    <w:rsid w:val="003A306E"/>
    <w:rsid w:val="003A361B"/>
    <w:rsid w:val="003A5098"/>
    <w:rsid w:val="003A6A20"/>
    <w:rsid w:val="003B179D"/>
    <w:rsid w:val="003B1A80"/>
    <w:rsid w:val="003B38D7"/>
    <w:rsid w:val="003B6B61"/>
    <w:rsid w:val="003B77A8"/>
    <w:rsid w:val="003C17CC"/>
    <w:rsid w:val="003C1A7C"/>
    <w:rsid w:val="003C3561"/>
    <w:rsid w:val="003C4230"/>
    <w:rsid w:val="003C6A60"/>
    <w:rsid w:val="003C75C6"/>
    <w:rsid w:val="003D00AA"/>
    <w:rsid w:val="003D02CA"/>
    <w:rsid w:val="003D1002"/>
    <w:rsid w:val="003D1107"/>
    <w:rsid w:val="003D4554"/>
    <w:rsid w:val="003D582C"/>
    <w:rsid w:val="003E01AE"/>
    <w:rsid w:val="003E2501"/>
    <w:rsid w:val="003E3AA0"/>
    <w:rsid w:val="003E4230"/>
    <w:rsid w:val="003E4838"/>
    <w:rsid w:val="003E4A56"/>
    <w:rsid w:val="003E550A"/>
    <w:rsid w:val="003E5B17"/>
    <w:rsid w:val="003E7410"/>
    <w:rsid w:val="003F0258"/>
    <w:rsid w:val="003F0BAF"/>
    <w:rsid w:val="003F0EA7"/>
    <w:rsid w:val="003F1878"/>
    <w:rsid w:val="003F1A5C"/>
    <w:rsid w:val="003F2AD2"/>
    <w:rsid w:val="003F40E2"/>
    <w:rsid w:val="003F416C"/>
    <w:rsid w:val="003F49B3"/>
    <w:rsid w:val="003F5536"/>
    <w:rsid w:val="003F5FF3"/>
    <w:rsid w:val="003F632C"/>
    <w:rsid w:val="0040059F"/>
    <w:rsid w:val="00400779"/>
    <w:rsid w:val="00400A2F"/>
    <w:rsid w:val="00400CA2"/>
    <w:rsid w:val="004024C5"/>
    <w:rsid w:val="00402A8D"/>
    <w:rsid w:val="00402EA4"/>
    <w:rsid w:val="0040350A"/>
    <w:rsid w:val="00404585"/>
    <w:rsid w:val="0040573A"/>
    <w:rsid w:val="00407D39"/>
    <w:rsid w:val="00407EE3"/>
    <w:rsid w:val="00410A0E"/>
    <w:rsid w:val="00410E22"/>
    <w:rsid w:val="00411B41"/>
    <w:rsid w:val="00411C0A"/>
    <w:rsid w:val="00412223"/>
    <w:rsid w:val="0041250C"/>
    <w:rsid w:val="004128D6"/>
    <w:rsid w:val="00414487"/>
    <w:rsid w:val="0041542E"/>
    <w:rsid w:val="004158C5"/>
    <w:rsid w:val="00416440"/>
    <w:rsid w:val="0041665A"/>
    <w:rsid w:val="004177CE"/>
    <w:rsid w:val="004204CD"/>
    <w:rsid w:val="00421864"/>
    <w:rsid w:val="00425432"/>
    <w:rsid w:val="0042580C"/>
    <w:rsid w:val="0042634D"/>
    <w:rsid w:val="00426FFA"/>
    <w:rsid w:val="0042712E"/>
    <w:rsid w:val="004273F2"/>
    <w:rsid w:val="00431A50"/>
    <w:rsid w:val="00431C3B"/>
    <w:rsid w:val="00431DBC"/>
    <w:rsid w:val="00432E2F"/>
    <w:rsid w:val="00436FE0"/>
    <w:rsid w:val="00441414"/>
    <w:rsid w:val="004414FC"/>
    <w:rsid w:val="004432B7"/>
    <w:rsid w:val="0044391E"/>
    <w:rsid w:val="00444F00"/>
    <w:rsid w:val="00445BEC"/>
    <w:rsid w:val="00445D88"/>
    <w:rsid w:val="00445FF7"/>
    <w:rsid w:val="004470F6"/>
    <w:rsid w:val="00447861"/>
    <w:rsid w:val="00450174"/>
    <w:rsid w:val="004507FD"/>
    <w:rsid w:val="004508FE"/>
    <w:rsid w:val="00451213"/>
    <w:rsid w:val="00452751"/>
    <w:rsid w:val="004527F1"/>
    <w:rsid w:val="00452A82"/>
    <w:rsid w:val="0045375F"/>
    <w:rsid w:val="00453893"/>
    <w:rsid w:val="00453972"/>
    <w:rsid w:val="00453D96"/>
    <w:rsid w:val="00455779"/>
    <w:rsid w:val="0045666D"/>
    <w:rsid w:val="00457007"/>
    <w:rsid w:val="00457904"/>
    <w:rsid w:val="00460B83"/>
    <w:rsid w:val="00460FA8"/>
    <w:rsid w:val="00460FED"/>
    <w:rsid w:val="00461F34"/>
    <w:rsid w:val="00462D56"/>
    <w:rsid w:val="00463F68"/>
    <w:rsid w:val="0046429C"/>
    <w:rsid w:val="00465AB7"/>
    <w:rsid w:val="00465E55"/>
    <w:rsid w:val="0046752C"/>
    <w:rsid w:val="004677A3"/>
    <w:rsid w:val="00470518"/>
    <w:rsid w:val="0047098E"/>
    <w:rsid w:val="00471172"/>
    <w:rsid w:val="004712F6"/>
    <w:rsid w:val="0047219B"/>
    <w:rsid w:val="0047235A"/>
    <w:rsid w:val="0047265D"/>
    <w:rsid w:val="00472961"/>
    <w:rsid w:val="0047484E"/>
    <w:rsid w:val="004762E3"/>
    <w:rsid w:val="00476C6F"/>
    <w:rsid w:val="00477070"/>
    <w:rsid w:val="0048175D"/>
    <w:rsid w:val="004825D3"/>
    <w:rsid w:val="00482689"/>
    <w:rsid w:val="00482B38"/>
    <w:rsid w:val="00482B8B"/>
    <w:rsid w:val="004833C9"/>
    <w:rsid w:val="00483455"/>
    <w:rsid w:val="00483D64"/>
    <w:rsid w:val="004851E7"/>
    <w:rsid w:val="004852DE"/>
    <w:rsid w:val="00485AF5"/>
    <w:rsid w:val="00486477"/>
    <w:rsid w:val="00490137"/>
    <w:rsid w:val="004901C6"/>
    <w:rsid w:val="0049067A"/>
    <w:rsid w:val="00490EBF"/>
    <w:rsid w:val="0049134B"/>
    <w:rsid w:val="00492397"/>
    <w:rsid w:val="004923D6"/>
    <w:rsid w:val="00492A90"/>
    <w:rsid w:val="00492D7B"/>
    <w:rsid w:val="00493278"/>
    <w:rsid w:val="00493A86"/>
    <w:rsid w:val="00493F31"/>
    <w:rsid w:val="00494573"/>
    <w:rsid w:val="00496765"/>
    <w:rsid w:val="00497021"/>
    <w:rsid w:val="004972ED"/>
    <w:rsid w:val="004976D1"/>
    <w:rsid w:val="004A27E5"/>
    <w:rsid w:val="004A4EC0"/>
    <w:rsid w:val="004A6D21"/>
    <w:rsid w:val="004A7614"/>
    <w:rsid w:val="004A7640"/>
    <w:rsid w:val="004B1684"/>
    <w:rsid w:val="004B170F"/>
    <w:rsid w:val="004B462E"/>
    <w:rsid w:val="004B48FF"/>
    <w:rsid w:val="004B51C5"/>
    <w:rsid w:val="004B54EA"/>
    <w:rsid w:val="004B5CB9"/>
    <w:rsid w:val="004B6389"/>
    <w:rsid w:val="004B65C0"/>
    <w:rsid w:val="004B6824"/>
    <w:rsid w:val="004B6F8C"/>
    <w:rsid w:val="004B75CB"/>
    <w:rsid w:val="004B7BEC"/>
    <w:rsid w:val="004C0BA7"/>
    <w:rsid w:val="004C0F5A"/>
    <w:rsid w:val="004C1B7A"/>
    <w:rsid w:val="004C387F"/>
    <w:rsid w:val="004C3CDA"/>
    <w:rsid w:val="004C5604"/>
    <w:rsid w:val="004C5CE3"/>
    <w:rsid w:val="004C68F3"/>
    <w:rsid w:val="004C7FF1"/>
    <w:rsid w:val="004D06DF"/>
    <w:rsid w:val="004D172D"/>
    <w:rsid w:val="004D21A8"/>
    <w:rsid w:val="004D22AB"/>
    <w:rsid w:val="004D2D8D"/>
    <w:rsid w:val="004D590A"/>
    <w:rsid w:val="004D5988"/>
    <w:rsid w:val="004D5A0E"/>
    <w:rsid w:val="004D61E5"/>
    <w:rsid w:val="004D63A9"/>
    <w:rsid w:val="004D7639"/>
    <w:rsid w:val="004E063F"/>
    <w:rsid w:val="004E0CFB"/>
    <w:rsid w:val="004E0F9F"/>
    <w:rsid w:val="004E34C0"/>
    <w:rsid w:val="004E37EC"/>
    <w:rsid w:val="004E4168"/>
    <w:rsid w:val="004E58B6"/>
    <w:rsid w:val="004E5DC5"/>
    <w:rsid w:val="004E7CE9"/>
    <w:rsid w:val="004F078E"/>
    <w:rsid w:val="004F0E58"/>
    <w:rsid w:val="004F30FE"/>
    <w:rsid w:val="004F54BE"/>
    <w:rsid w:val="004F63E7"/>
    <w:rsid w:val="004F6BDF"/>
    <w:rsid w:val="004F7C72"/>
    <w:rsid w:val="005003C4"/>
    <w:rsid w:val="00500C60"/>
    <w:rsid w:val="00500C94"/>
    <w:rsid w:val="005010DF"/>
    <w:rsid w:val="005027E8"/>
    <w:rsid w:val="00502EFC"/>
    <w:rsid w:val="005031E7"/>
    <w:rsid w:val="005037EF"/>
    <w:rsid w:val="0050394E"/>
    <w:rsid w:val="005040C5"/>
    <w:rsid w:val="005042A0"/>
    <w:rsid w:val="0050483A"/>
    <w:rsid w:val="005053AB"/>
    <w:rsid w:val="00505CFC"/>
    <w:rsid w:val="0050741A"/>
    <w:rsid w:val="005100B4"/>
    <w:rsid w:val="005104B8"/>
    <w:rsid w:val="00510FD0"/>
    <w:rsid w:val="00512DEE"/>
    <w:rsid w:val="0051311B"/>
    <w:rsid w:val="005133C7"/>
    <w:rsid w:val="00514423"/>
    <w:rsid w:val="005149E9"/>
    <w:rsid w:val="00514A52"/>
    <w:rsid w:val="0051575E"/>
    <w:rsid w:val="00516572"/>
    <w:rsid w:val="00517332"/>
    <w:rsid w:val="00517805"/>
    <w:rsid w:val="00517B67"/>
    <w:rsid w:val="0052228A"/>
    <w:rsid w:val="00522535"/>
    <w:rsid w:val="00522FDC"/>
    <w:rsid w:val="00522FF1"/>
    <w:rsid w:val="00524338"/>
    <w:rsid w:val="0052457F"/>
    <w:rsid w:val="005256C9"/>
    <w:rsid w:val="00531796"/>
    <w:rsid w:val="00531D4F"/>
    <w:rsid w:val="005324D9"/>
    <w:rsid w:val="00532C92"/>
    <w:rsid w:val="00535210"/>
    <w:rsid w:val="00535284"/>
    <w:rsid w:val="00536950"/>
    <w:rsid w:val="00537442"/>
    <w:rsid w:val="00537D2B"/>
    <w:rsid w:val="0054100D"/>
    <w:rsid w:val="00541CD2"/>
    <w:rsid w:val="0054390C"/>
    <w:rsid w:val="00545099"/>
    <w:rsid w:val="0054670C"/>
    <w:rsid w:val="0055110B"/>
    <w:rsid w:val="005514E2"/>
    <w:rsid w:val="00551900"/>
    <w:rsid w:val="00553BC5"/>
    <w:rsid w:val="00554DC6"/>
    <w:rsid w:val="00555ADF"/>
    <w:rsid w:val="00557789"/>
    <w:rsid w:val="0056008D"/>
    <w:rsid w:val="005603A1"/>
    <w:rsid w:val="005603AD"/>
    <w:rsid w:val="0056041D"/>
    <w:rsid w:val="0056105C"/>
    <w:rsid w:val="005625B2"/>
    <w:rsid w:val="00564052"/>
    <w:rsid w:val="005644DC"/>
    <w:rsid w:val="00565544"/>
    <w:rsid w:val="00565970"/>
    <w:rsid w:val="005659AE"/>
    <w:rsid w:val="0057010C"/>
    <w:rsid w:val="00570E0B"/>
    <w:rsid w:val="005710A9"/>
    <w:rsid w:val="00572779"/>
    <w:rsid w:val="00572FF5"/>
    <w:rsid w:val="005733E8"/>
    <w:rsid w:val="00573724"/>
    <w:rsid w:val="005746D7"/>
    <w:rsid w:val="00574BAE"/>
    <w:rsid w:val="005752AA"/>
    <w:rsid w:val="00575511"/>
    <w:rsid w:val="00575DB4"/>
    <w:rsid w:val="00576442"/>
    <w:rsid w:val="00580081"/>
    <w:rsid w:val="00580A9A"/>
    <w:rsid w:val="0058350D"/>
    <w:rsid w:val="00583766"/>
    <w:rsid w:val="00584642"/>
    <w:rsid w:val="0058494D"/>
    <w:rsid w:val="0058675F"/>
    <w:rsid w:val="00586E71"/>
    <w:rsid w:val="00586FEF"/>
    <w:rsid w:val="00587CCB"/>
    <w:rsid w:val="00587FC8"/>
    <w:rsid w:val="005920CD"/>
    <w:rsid w:val="00592975"/>
    <w:rsid w:val="005932D6"/>
    <w:rsid w:val="0059606B"/>
    <w:rsid w:val="005963D8"/>
    <w:rsid w:val="005979A8"/>
    <w:rsid w:val="005A1EA1"/>
    <w:rsid w:val="005A235F"/>
    <w:rsid w:val="005A32B2"/>
    <w:rsid w:val="005A372E"/>
    <w:rsid w:val="005A4E31"/>
    <w:rsid w:val="005A5044"/>
    <w:rsid w:val="005A64C3"/>
    <w:rsid w:val="005A689B"/>
    <w:rsid w:val="005A6F8D"/>
    <w:rsid w:val="005A7079"/>
    <w:rsid w:val="005A778B"/>
    <w:rsid w:val="005B0B86"/>
    <w:rsid w:val="005B1F96"/>
    <w:rsid w:val="005B3423"/>
    <w:rsid w:val="005B3CA5"/>
    <w:rsid w:val="005B3F93"/>
    <w:rsid w:val="005B4DA9"/>
    <w:rsid w:val="005B66A7"/>
    <w:rsid w:val="005C1306"/>
    <w:rsid w:val="005C1619"/>
    <w:rsid w:val="005C247E"/>
    <w:rsid w:val="005C2619"/>
    <w:rsid w:val="005C424F"/>
    <w:rsid w:val="005C477F"/>
    <w:rsid w:val="005C484E"/>
    <w:rsid w:val="005C537F"/>
    <w:rsid w:val="005C650A"/>
    <w:rsid w:val="005C7909"/>
    <w:rsid w:val="005D0A20"/>
    <w:rsid w:val="005D1135"/>
    <w:rsid w:val="005D2DB9"/>
    <w:rsid w:val="005D4AE3"/>
    <w:rsid w:val="005D5848"/>
    <w:rsid w:val="005D5E1A"/>
    <w:rsid w:val="005D6F0A"/>
    <w:rsid w:val="005D75B8"/>
    <w:rsid w:val="005E0741"/>
    <w:rsid w:val="005E12BE"/>
    <w:rsid w:val="005E1738"/>
    <w:rsid w:val="005E1B44"/>
    <w:rsid w:val="005E2CE8"/>
    <w:rsid w:val="005E4C0A"/>
    <w:rsid w:val="005E4DD7"/>
    <w:rsid w:val="005E70DD"/>
    <w:rsid w:val="005E75DC"/>
    <w:rsid w:val="005F04D3"/>
    <w:rsid w:val="005F05F9"/>
    <w:rsid w:val="005F0E56"/>
    <w:rsid w:val="005F104C"/>
    <w:rsid w:val="005F1E33"/>
    <w:rsid w:val="005F2247"/>
    <w:rsid w:val="005F2CCF"/>
    <w:rsid w:val="005F3551"/>
    <w:rsid w:val="005F3641"/>
    <w:rsid w:val="005F380D"/>
    <w:rsid w:val="005F5424"/>
    <w:rsid w:val="005F6EAF"/>
    <w:rsid w:val="005F718F"/>
    <w:rsid w:val="005F7D78"/>
    <w:rsid w:val="006007FF"/>
    <w:rsid w:val="00600BCD"/>
    <w:rsid w:val="00601625"/>
    <w:rsid w:val="006028DC"/>
    <w:rsid w:val="006041C9"/>
    <w:rsid w:val="00606335"/>
    <w:rsid w:val="00606989"/>
    <w:rsid w:val="00607A9D"/>
    <w:rsid w:val="0061249B"/>
    <w:rsid w:val="00612AFA"/>
    <w:rsid w:val="006138F1"/>
    <w:rsid w:val="006144C7"/>
    <w:rsid w:val="00614627"/>
    <w:rsid w:val="006151F4"/>
    <w:rsid w:val="00615792"/>
    <w:rsid w:val="00615891"/>
    <w:rsid w:val="00616285"/>
    <w:rsid w:val="006171C0"/>
    <w:rsid w:val="0061738B"/>
    <w:rsid w:val="00617949"/>
    <w:rsid w:val="006217F1"/>
    <w:rsid w:val="006220C8"/>
    <w:rsid w:val="006221EC"/>
    <w:rsid w:val="0062373F"/>
    <w:rsid w:val="00625482"/>
    <w:rsid w:val="00625494"/>
    <w:rsid w:val="006257C7"/>
    <w:rsid w:val="00626C12"/>
    <w:rsid w:val="006273FE"/>
    <w:rsid w:val="006277EB"/>
    <w:rsid w:val="00630165"/>
    <w:rsid w:val="00630E4D"/>
    <w:rsid w:val="006318DE"/>
    <w:rsid w:val="00635317"/>
    <w:rsid w:val="00635C2C"/>
    <w:rsid w:val="006402F4"/>
    <w:rsid w:val="006407E8"/>
    <w:rsid w:val="00640850"/>
    <w:rsid w:val="0064088B"/>
    <w:rsid w:val="00642270"/>
    <w:rsid w:val="00643ADF"/>
    <w:rsid w:val="00644B6F"/>
    <w:rsid w:val="006458DD"/>
    <w:rsid w:val="00645A09"/>
    <w:rsid w:val="00645F4C"/>
    <w:rsid w:val="00646319"/>
    <w:rsid w:val="00646ED2"/>
    <w:rsid w:val="00647D6A"/>
    <w:rsid w:val="00650265"/>
    <w:rsid w:val="00651C49"/>
    <w:rsid w:val="00651FD1"/>
    <w:rsid w:val="0065271B"/>
    <w:rsid w:val="00654942"/>
    <w:rsid w:val="006549E5"/>
    <w:rsid w:val="00654E0E"/>
    <w:rsid w:val="00654F6B"/>
    <w:rsid w:val="0065514E"/>
    <w:rsid w:val="00656AE7"/>
    <w:rsid w:val="00656CCA"/>
    <w:rsid w:val="00657916"/>
    <w:rsid w:val="00661245"/>
    <w:rsid w:val="006615E2"/>
    <w:rsid w:val="00662141"/>
    <w:rsid w:val="00664A30"/>
    <w:rsid w:val="00664C00"/>
    <w:rsid w:val="00665533"/>
    <w:rsid w:val="006656C7"/>
    <w:rsid w:val="006659CB"/>
    <w:rsid w:val="00665D32"/>
    <w:rsid w:val="00666511"/>
    <w:rsid w:val="00666CD8"/>
    <w:rsid w:val="006675EB"/>
    <w:rsid w:val="006677E2"/>
    <w:rsid w:val="00667F4A"/>
    <w:rsid w:val="006706BB"/>
    <w:rsid w:val="00670FAF"/>
    <w:rsid w:val="00672776"/>
    <w:rsid w:val="00672778"/>
    <w:rsid w:val="00672DF6"/>
    <w:rsid w:val="00673937"/>
    <w:rsid w:val="006739CC"/>
    <w:rsid w:val="00673A89"/>
    <w:rsid w:val="00673E87"/>
    <w:rsid w:val="00673EF6"/>
    <w:rsid w:val="00674510"/>
    <w:rsid w:val="006748DE"/>
    <w:rsid w:val="00680075"/>
    <w:rsid w:val="00680182"/>
    <w:rsid w:val="00680E4C"/>
    <w:rsid w:val="00681224"/>
    <w:rsid w:val="00681D0E"/>
    <w:rsid w:val="00681D82"/>
    <w:rsid w:val="006826D5"/>
    <w:rsid w:val="00683FFA"/>
    <w:rsid w:val="006859B3"/>
    <w:rsid w:val="00686BDF"/>
    <w:rsid w:val="00686C9A"/>
    <w:rsid w:val="00687185"/>
    <w:rsid w:val="00687379"/>
    <w:rsid w:val="006919BB"/>
    <w:rsid w:val="006927C2"/>
    <w:rsid w:val="00692A9D"/>
    <w:rsid w:val="00692F29"/>
    <w:rsid w:val="00693414"/>
    <w:rsid w:val="0069381C"/>
    <w:rsid w:val="00693A1C"/>
    <w:rsid w:val="00694E10"/>
    <w:rsid w:val="00695602"/>
    <w:rsid w:val="00695711"/>
    <w:rsid w:val="006958D0"/>
    <w:rsid w:val="006958D8"/>
    <w:rsid w:val="0069754F"/>
    <w:rsid w:val="00697CD6"/>
    <w:rsid w:val="006A04A8"/>
    <w:rsid w:val="006A057D"/>
    <w:rsid w:val="006A0E8B"/>
    <w:rsid w:val="006A1300"/>
    <w:rsid w:val="006A15DC"/>
    <w:rsid w:val="006A192D"/>
    <w:rsid w:val="006A4078"/>
    <w:rsid w:val="006A46AC"/>
    <w:rsid w:val="006A49F5"/>
    <w:rsid w:val="006A563A"/>
    <w:rsid w:val="006A5835"/>
    <w:rsid w:val="006A667A"/>
    <w:rsid w:val="006A71EE"/>
    <w:rsid w:val="006A72C3"/>
    <w:rsid w:val="006A7566"/>
    <w:rsid w:val="006B0BE8"/>
    <w:rsid w:val="006B0FEB"/>
    <w:rsid w:val="006B1A11"/>
    <w:rsid w:val="006B2EE5"/>
    <w:rsid w:val="006B3731"/>
    <w:rsid w:val="006B486F"/>
    <w:rsid w:val="006B4A13"/>
    <w:rsid w:val="006B5A8C"/>
    <w:rsid w:val="006B6E08"/>
    <w:rsid w:val="006B79BA"/>
    <w:rsid w:val="006B7FE2"/>
    <w:rsid w:val="006C321D"/>
    <w:rsid w:val="006C4F5D"/>
    <w:rsid w:val="006C513E"/>
    <w:rsid w:val="006C6E5A"/>
    <w:rsid w:val="006C76DC"/>
    <w:rsid w:val="006D0800"/>
    <w:rsid w:val="006D14A9"/>
    <w:rsid w:val="006D358D"/>
    <w:rsid w:val="006D49F5"/>
    <w:rsid w:val="006D5ACF"/>
    <w:rsid w:val="006D5B01"/>
    <w:rsid w:val="006D65D9"/>
    <w:rsid w:val="006D7430"/>
    <w:rsid w:val="006D7EAC"/>
    <w:rsid w:val="006E0054"/>
    <w:rsid w:val="006E03C0"/>
    <w:rsid w:val="006E1110"/>
    <w:rsid w:val="006E2BC3"/>
    <w:rsid w:val="006E3E44"/>
    <w:rsid w:val="006E48B6"/>
    <w:rsid w:val="006E6447"/>
    <w:rsid w:val="006E6D4B"/>
    <w:rsid w:val="006E769E"/>
    <w:rsid w:val="006E7B28"/>
    <w:rsid w:val="006F05A5"/>
    <w:rsid w:val="006F18E3"/>
    <w:rsid w:val="006F272C"/>
    <w:rsid w:val="006F342C"/>
    <w:rsid w:val="006F3530"/>
    <w:rsid w:val="006F3705"/>
    <w:rsid w:val="006F461A"/>
    <w:rsid w:val="006F49C3"/>
    <w:rsid w:val="006F5F16"/>
    <w:rsid w:val="006F6639"/>
    <w:rsid w:val="006F79CE"/>
    <w:rsid w:val="006F7AFE"/>
    <w:rsid w:val="00701E21"/>
    <w:rsid w:val="00702582"/>
    <w:rsid w:val="007025B7"/>
    <w:rsid w:val="00703891"/>
    <w:rsid w:val="00703A93"/>
    <w:rsid w:val="00703EF9"/>
    <w:rsid w:val="00705C45"/>
    <w:rsid w:val="00706053"/>
    <w:rsid w:val="00706DA0"/>
    <w:rsid w:val="007073E4"/>
    <w:rsid w:val="007077E0"/>
    <w:rsid w:val="00707844"/>
    <w:rsid w:val="00710C95"/>
    <w:rsid w:val="00711DBB"/>
    <w:rsid w:val="00712007"/>
    <w:rsid w:val="00712913"/>
    <w:rsid w:val="00714131"/>
    <w:rsid w:val="00714A14"/>
    <w:rsid w:val="007159BE"/>
    <w:rsid w:val="00715C12"/>
    <w:rsid w:val="00715C9F"/>
    <w:rsid w:val="00716777"/>
    <w:rsid w:val="00720095"/>
    <w:rsid w:val="00722545"/>
    <w:rsid w:val="00722BB6"/>
    <w:rsid w:val="0072327F"/>
    <w:rsid w:val="007245BC"/>
    <w:rsid w:val="00724A0B"/>
    <w:rsid w:val="00724E46"/>
    <w:rsid w:val="007255DE"/>
    <w:rsid w:val="00726DCA"/>
    <w:rsid w:val="0072741B"/>
    <w:rsid w:val="00727D18"/>
    <w:rsid w:val="00730013"/>
    <w:rsid w:val="00730D82"/>
    <w:rsid w:val="007320F4"/>
    <w:rsid w:val="00732389"/>
    <w:rsid w:val="0073303D"/>
    <w:rsid w:val="00733272"/>
    <w:rsid w:val="00733423"/>
    <w:rsid w:val="00733C37"/>
    <w:rsid w:val="00734A46"/>
    <w:rsid w:val="00734EF8"/>
    <w:rsid w:val="00735BA2"/>
    <w:rsid w:val="00741278"/>
    <w:rsid w:val="00741E89"/>
    <w:rsid w:val="00744CB2"/>
    <w:rsid w:val="00745749"/>
    <w:rsid w:val="00745AF9"/>
    <w:rsid w:val="00747FEA"/>
    <w:rsid w:val="0075092C"/>
    <w:rsid w:val="007519DC"/>
    <w:rsid w:val="00753566"/>
    <w:rsid w:val="00753717"/>
    <w:rsid w:val="00754134"/>
    <w:rsid w:val="00755046"/>
    <w:rsid w:val="007576DB"/>
    <w:rsid w:val="007577B2"/>
    <w:rsid w:val="0075799C"/>
    <w:rsid w:val="00757DBF"/>
    <w:rsid w:val="00760219"/>
    <w:rsid w:val="007612DB"/>
    <w:rsid w:val="0076131F"/>
    <w:rsid w:val="00762906"/>
    <w:rsid w:val="00762B78"/>
    <w:rsid w:val="00763735"/>
    <w:rsid w:val="00763F08"/>
    <w:rsid w:val="00764CD8"/>
    <w:rsid w:val="00765712"/>
    <w:rsid w:val="00765CE0"/>
    <w:rsid w:val="007666AC"/>
    <w:rsid w:val="00767227"/>
    <w:rsid w:val="0076726E"/>
    <w:rsid w:val="00770BCB"/>
    <w:rsid w:val="00770BE2"/>
    <w:rsid w:val="00772184"/>
    <w:rsid w:val="00773DDC"/>
    <w:rsid w:val="00776252"/>
    <w:rsid w:val="00776682"/>
    <w:rsid w:val="00776B51"/>
    <w:rsid w:val="007808BC"/>
    <w:rsid w:val="00781518"/>
    <w:rsid w:val="007822BD"/>
    <w:rsid w:val="00783C0F"/>
    <w:rsid w:val="00784269"/>
    <w:rsid w:val="007851AC"/>
    <w:rsid w:val="00785317"/>
    <w:rsid w:val="0078572B"/>
    <w:rsid w:val="00785769"/>
    <w:rsid w:val="007868AB"/>
    <w:rsid w:val="0078796A"/>
    <w:rsid w:val="00791D0D"/>
    <w:rsid w:val="00792ED2"/>
    <w:rsid w:val="00793D5C"/>
    <w:rsid w:val="007948A4"/>
    <w:rsid w:val="00795048"/>
    <w:rsid w:val="007956E4"/>
    <w:rsid w:val="00795AE8"/>
    <w:rsid w:val="007966EE"/>
    <w:rsid w:val="00796C91"/>
    <w:rsid w:val="007A2DFB"/>
    <w:rsid w:val="007A415B"/>
    <w:rsid w:val="007A4F9C"/>
    <w:rsid w:val="007A545A"/>
    <w:rsid w:val="007A6B70"/>
    <w:rsid w:val="007A6C77"/>
    <w:rsid w:val="007A7340"/>
    <w:rsid w:val="007B1012"/>
    <w:rsid w:val="007B12F9"/>
    <w:rsid w:val="007B1F44"/>
    <w:rsid w:val="007B3ABD"/>
    <w:rsid w:val="007B44D5"/>
    <w:rsid w:val="007B48D9"/>
    <w:rsid w:val="007B4D4D"/>
    <w:rsid w:val="007B575D"/>
    <w:rsid w:val="007B5A73"/>
    <w:rsid w:val="007B7317"/>
    <w:rsid w:val="007B793B"/>
    <w:rsid w:val="007B7B2E"/>
    <w:rsid w:val="007C09BF"/>
    <w:rsid w:val="007C263D"/>
    <w:rsid w:val="007C274C"/>
    <w:rsid w:val="007C288E"/>
    <w:rsid w:val="007D0857"/>
    <w:rsid w:val="007D0E8F"/>
    <w:rsid w:val="007D0F3B"/>
    <w:rsid w:val="007D1665"/>
    <w:rsid w:val="007D1BDF"/>
    <w:rsid w:val="007D2036"/>
    <w:rsid w:val="007D21A0"/>
    <w:rsid w:val="007D3020"/>
    <w:rsid w:val="007D3037"/>
    <w:rsid w:val="007D30E9"/>
    <w:rsid w:val="007D4005"/>
    <w:rsid w:val="007D5220"/>
    <w:rsid w:val="007D69F0"/>
    <w:rsid w:val="007D6F72"/>
    <w:rsid w:val="007E00E4"/>
    <w:rsid w:val="007E01B7"/>
    <w:rsid w:val="007E0DB7"/>
    <w:rsid w:val="007E10CF"/>
    <w:rsid w:val="007E116E"/>
    <w:rsid w:val="007E1680"/>
    <w:rsid w:val="007E2D36"/>
    <w:rsid w:val="007E5EA0"/>
    <w:rsid w:val="007E6ABE"/>
    <w:rsid w:val="007E7554"/>
    <w:rsid w:val="007E7E4F"/>
    <w:rsid w:val="007F0261"/>
    <w:rsid w:val="007F04EC"/>
    <w:rsid w:val="007F09BE"/>
    <w:rsid w:val="007F0A74"/>
    <w:rsid w:val="007F2ECF"/>
    <w:rsid w:val="007F4410"/>
    <w:rsid w:val="007F4567"/>
    <w:rsid w:val="007F49C4"/>
    <w:rsid w:val="007F4B9F"/>
    <w:rsid w:val="007F50C4"/>
    <w:rsid w:val="007F7496"/>
    <w:rsid w:val="007F7D6D"/>
    <w:rsid w:val="008001BE"/>
    <w:rsid w:val="00800741"/>
    <w:rsid w:val="00801720"/>
    <w:rsid w:val="00802774"/>
    <w:rsid w:val="0080508D"/>
    <w:rsid w:val="00805B14"/>
    <w:rsid w:val="00805DEF"/>
    <w:rsid w:val="00807674"/>
    <w:rsid w:val="00807FBB"/>
    <w:rsid w:val="00811B6B"/>
    <w:rsid w:val="00811ECA"/>
    <w:rsid w:val="0081204E"/>
    <w:rsid w:val="00813538"/>
    <w:rsid w:val="00813D97"/>
    <w:rsid w:val="0081440B"/>
    <w:rsid w:val="008152C3"/>
    <w:rsid w:val="00816721"/>
    <w:rsid w:val="00816A63"/>
    <w:rsid w:val="00817E34"/>
    <w:rsid w:val="00821A82"/>
    <w:rsid w:val="0082235B"/>
    <w:rsid w:val="0082264B"/>
    <w:rsid w:val="00824868"/>
    <w:rsid w:val="00826CF9"/>
    <w:rsid w:val="0082717D"/>
    <w:rsid w:val="00830B77"/>
    <w:rsid w:val="00831637"/>
    <w:rsid w:val="00835455"/>
    <w:rsid w:val="00835B58"/>
    <w:rsid w:val="00835C2E"/>
    <w:rsid w:val="00835DAA"/>
    <w:rsid w:val="00835F49"/>
    <w:rsid w:val="00837447"/>
    <w:rsid w:val="00837836"/>
    <w:rsid w:val="008412E6"/>
    <w:rsid w:val="00841B4B"/>
    <w:rsid w:val="00841C15"/>
    <w:rsid w:val="0084204D"/>
    <w:rsid w:val="00842225"/>
    <w:rsid w:val="008423FB"/>
    <w:rsid w:val="00842802"/>
    <w:rsid w:val="008449BC"/>
    <w:rsid w:val="00844CD0"/>
    <w:rsid w:val="00847302"/>
    <w:rsid w:val="008473E5"/>
    <w:rsid w:val="008474CF"/>
    <w:rsid w:val="008505C4"/>
    <w:rsid w:val="00850ABD"/>
    <w:rsid w:val="00851551"/>
    <w:rsid w:val="00851758"/>
    <w:rsid w:val="00851B55"/>
    <w:rsid w:val="008526ED"/>
    <w:rsid w:val="008528B1"/>
    <w:rsid w:val="0085610C"/>
    <w:rsid w:val="0085637E"/>
    <w:rsid w:val="008563AC"/>
    <w:rsid w:val="008563EE"/>
    <w:rsid w:val="00857433"/>
    <w:rsid w:val="0086068E"/>
    <w:rsid w:val="0086094F"/>
    <w:rsid w:val="008619A3"/>
    <w:rsid w:val="00864F6A"/>
    <w:rsid w:val="00866AA6"/>
    <w:rsid w:val="00866CF6"/>
    <w:rsid w:val="0087022C"/>
    <w:rsid w:val="008720E6"/>
    <w:rsid w:val="00872C6A"/>
    <w:rsid w:val="00875777"/>
    <w:rsid w:val="00875CBC"/>
    <w:rsid w:val="00876161"/>
    <w:rsid w:val="00876FBB"/>
    <w:rsid w:val="008770C8"/>
    <w:rsid w:val="0087794C"/>
    <w:rsid w:val="00883AAD"/>
    <w:rsid w:val="00885EDE"/>
    <w:rsid w:val="00886F71"/>
    <w:rsid w:val="00886F8E"/>
    <w:rsid w:val="0088704C"/>
    <w:rsid w:val="00890074"/>
    <w:rsid w:val="00890ACF"/>
    <w:rsid w:val="00891061"/>
    <w:rsid w:val="008922DC"/>
    <w:rsid w:val="008933AE"/>
    <w:rsid w:val="008934BE"/>
    <w:rsid w:val="00894041"/>
    <w:rsid w:val="008948F1"/>
    <w:rsid w:val="00894A7E"/>
    <w:rsid w:val="008964E0"/>
    <w:rsid w:val="00896BD4"/>
    <w:rsid w:val="0089730F"/>
    <w:rsid w:val="0089785D"/>
    <w:rsid w:val="00897BEF"/>
    <w:rsid w:val="008A0941"/>
    <w:rsid w:val="008A1163"/>
    <w:rsid w:val="008A1FF0"/>
    <w:rsid w:val="008A22AB"/>
    <w:rsid w:val="008A2B11"/>
    <w:rsid w:val="008A4222"/>
    <w:rsid w:val="008A45E8"/>
    <w:rsid w:val="008A4EB2"/>
    <w:rsid w:val="008A533B"/>
    <w:rsid w:val="008A5AD0"/>
    <w:rsid w:val="008A62B9"/>
    <w:rsid w:val="008A7288"/>
    <w:rsid w:val="008A74A0"/>
    <w:rsid w:val="008A7EEE"/>
    <w:rsid w:val="008B1BF5"/>
    <w:rsid w:val="008B28C2"/>
    <w:rsid w:val="008B3489"/>
    <w:rsid w:val="008B360C"/>
    <w:rsid w:val="008B3C7C"/>
    <w:rsid w:val="008B44A0"/>
    <w:rsid w:val="008B5042"/>
    <w:rsid w:val="008B5B24"/>
    <w:rsid w:val="008B5C28"/>
    <w:rsid w:val="008B5FDC"/>
    <w:rsid w:val="008B6006"/>
    <w:rsid w:val="008B63B8"/>
    <w:rsid w:val="008B6C9E"/>
    <w:rsid w:val="008B78D4"/>
    <w:rsid w:val="008C1369"/>
    <w:rsid w:val="008C4266"/>
    <w:rsid w:val="008C536A"/>
    <w:rsid w:val="008C69B9"/>
    <w:rsid w:val="008C6CC1"/>
    <w:rsid w:val="008C6FA1"/>
    <w:rsid w:val="008C7C73"/>
    <w:rsid w:val="008C7C79"/>
    <w:rsid w:val="008D1E93"/>
    <w:rsid w:val="008D2FA7"/>
    <w:rsid w:val="008D3F15"/>
    <w:rsid w:val="008D4E6A"/>
    <w:rsid w:val="008D521F"/>
    <w:rsid w:val="008D5726"/>
    <w:rsid w:val="008D5E24"/>
    <w:rsid w:val="008D5F9B"/>
    <w:rsid w:val="008D671C"/>
    <w:rsid w:val="008D754C"/>
    <w:rsid w:val="008D7665"/>
    <w:rsid w:val="008E0035"/>
    <w:rsid w:val="008E01D6"/>
    <w:rsid w:val="008E08ED"/>
    <w:rsid w:val="008E0C23"/>
    <w:rsid w:val="008E152B"/>
    <w:rsid w:val="008E2AE3"/>
    <w:rsid w:val="008E62A0"/>
    <w:rsid w:val="008E721E"/>
    <w:rsid w:val="008E7686"/>
    <w:rsid w:val="008F0C6B"/>
    <w:rsid w:val="008F17EE"/>
    <w:rsid w:val="008F2A63"/>
    <w:rsid w:val="008F3816"/>
    <w:rsid w:val="008F5774"/>
    <w:rsid w:val="008F5CDC"/>
    <w:rsid w:val="008F5FB3"/>
    <w:rsid w:val="008F7D0F"/>
    <w:rsid w:val="00900109"/>
    <w:rsid w:val="0090051C"/>
    <w:rsid w:val="009010E7"/>
    <w:rsid w:val="009028EA"/>
    <w:rsid w:val="009035D5"/>
    <w:rsid w:val="009041F4"/>
    <w:rsid w:val="009045A6"/>
    <w:rsid w:val="00904CE8"/>
    <w:rsid w:val="00907D2A"/>
    <w:rsid w:val="0091054B"/>
    <w:rsid w:val="00910583"/>
    <w:rsid w:val="00910C7D"/>
    <w:rsid w:val="0091312A"/>
    <w:rsid w:val="009132A8"/>
    <w:rsid w:val="00913305"/>
    <w:rsid w:val="009134CD"/>
    <w:rsid w:val="00916F01"/>
    <w:rsid w:val="00920010"/>
    <w:rsid w:val="009204E9"/>
    <w:rsid w:val="009209A2"/>
    <w:rsid w:val="00920C71"/>
    <w:rsid w:val="00922887"/>
    <w:rsid w:val="00922A10"/>
    <w:rsid w:val="00922CBA"/>
    <w:rsid w:val="00922E4A"/>
    <w:rsid w:val="00925357"/>
    <w:rsid w:val="009261CD"/>
    <w:rsid w:val="00926B32"/>
    <w:rsid w:val="009272DE"/>
    <w:rsid w:val="009274F8"/>
    <w:rsid w:val="0092780A"/>
    <w:rsid w:val="0092793D"/>
    <w:rsid w:val="0093058D"/>
    <w:rsid w:val="009320ED"/>
    <w:rsid w:val="00932418"/>
    <w:rsid w:val="00933B94"/>
    <w:rsid w:val="00933EAC"/>
    <w:rsid w:val="00933FBB"/>
    <w:rsid w:val="009347C4"/>
    <w:rsid w:val="0093557B"/>
    <w:rsid w:val="00935BF2"/>
    <w:rsid w:val="00942558"/>
    <w:rsid w:val="009425A2"/>
    <w:rsid w:val="00944CBC"/>
    <w:rsid w:val="0094578D"/>
    <w:rsid w:val="0094642C"/>
    <w:rsid w:val="0094666E"/>
    <w:rsid w:val="00946AAA"/>
    <w:rsid w:val="00951A83"/>
    <w:rsid w:val="0095478A"/>
    <w:rsid w:val="00954807"/>
    <w:rsid w:val="00954FB7"/>
    <w:rsid w:val="009565B0"/>
    <w:rsid w:val="0095758A"/>
    <w:rsid w:val="00961681"/>
    <w:rsid w:val="00961D9C"/>
    <w:rsid w:val="00962725"/>
    <w:rsid w:val="0096395F"/>
    <w:rsid w:val="009643C8"/>
    <w:rsid w:val="00965516"/>
    <w:rsid w:val="00965EA3"/>
    <w:rsid w:val="0096633C"/>
    <w:rsid w:val="009667F9"/>
    <w:rsid w:val="00966DF3"/>
    <w:rsid w:val="00967E2E"/>
    <w:rsid w:val="00971E63"/>
    <w:rsid w:val="009721F9"/>
    <w:rsid w:val="0097250E"/>
    <w:rsid w:val="00972E92"/>
    <w:rsid w:val="0097348F"/>
    <w:rsid w:val="0097458D"/>
    <w:rsid w:val="0097479B"/>
    <w:rsid w:val="00974D3B"/>
    <w:rsid w:val="00975636"/>
    <w:rsid w:val="00976402"/>
    <w:rsid w:val="00980104"/>
    <w:rsid w:val="00980644"/>
    <w:rsid w:val="00980650"/>
    <w:rsid w:val="00980C35"/>
    <w:rsid w:val="009819FF"/>
    <w:rsid w:val="00982590"/>
    <w:rsid w:val="0098270C"/>
    <w:rsid w:val="0098330A"/>
    <w:rsid w:val="00985EE7"/>
    <w:rsid w:val="00986405"/>
    <w:rsid w:val="00987533"/>
    <w:rsid w:val="00987DE6"/>
    <w:rsid w:val="00992BC8"/>
    <w:rsid w:val="00993009"/>
    <w:rsid w:val="009950BA"/>
    <w:rsid w:val="00996521"/>
    <w:rsid w:val="009A01EC"/>
    <w:rsid w:val="009A13E5"/>
    <w:rsid w:val="009A1401"/>
    <w:rsid w:val="009A1FBC"/>
    <w:rsid w:val="009A22B1"/>
    <w:rsid w:val="009A40B7"/>
    <w:rsid w:val="009A4787"/>
    <w:rsid w:val="009A4D12"/>
    <w:rsid w:val="009B01C6"/>
    <w:rsid w:val="009B1B7E"/>
    <w:rsid w:val="009B2A99"/>
    <w:rsid w:val="009B3DF5"/>
    <w:rsid w:val="009B3E57"/>
    <w:rsid w:val="009B6606"/>
    <w:rsid w:val="009B7301"/>
    <w:rsid w:val="009B74CB"/>
    <w:rsid w:val="009B7879"/>
    <w:rsid w:val="009C0A92"/>
    <w:rsid w:val="009C0BF9"/>
    <w:rsid w:val="009C38A7"/>
    <w:rsid w:val="009C3DE0"/>
    <w:rsid w:val="009C5C8E"/>
    <w:rsid w:val="009C6885"/>
    <w:rsid w:val="009C69AE"/>
    <w:rsid w:val="009C6B52"/>
    <w:rsid w:val="009D0166"/>
    <w:rsid w:val="009D102A"/>
    <w:rsid w:val="009D146B"/>
    <w:rsid w:val="009D20D2"/>
    <w:rsid w:val="009D522C"/>
    <w:rsid w:val="009D5480"/>
    <w:rsid w:val="009D5859"/>
    <w:rsid w:val="009E0A85"/>
    <w:rsid w:val="009E2795"/>
    <w:rsid w:val="009E3E76"/>
    <w:rsid w:val="009E48F0"/>
    <w:rsid w:val="009E4C5E"/>
    <w:rsid w:val="009E5453"/>
    <w:rsid w:val="009F0A6A"/>
    <w:rsid w:val="009F0D8A"/>
    <w:rsid w:val="009F1D6D"/>
    <w:rsid w:val="009F2014"/>
    <w:rsid w:val="009F3308"/>
    <w:rsid w:val="009F3727"/>
    <w:rsid w:val="009F4425"/>
    <w:rsid w:val="009F4D29"/>
    <w:rsid w:val="009F5B17"/>
    <w:rsid w:val="009F5CD7"/>
    <w:rsid w:val="009F5E58"/>
    <w:rsid w:val="009F6025"/>
    <w:rsid w:val="009F6060"/>
    <w:rsid w:val="009F754C"/>
    <w:rsid w:val="009F76D5"/>
    <w:rsid w:val="00A00614"/>
    <w:rsid w:val="00A009EC"/>
    <w:rsid w:val="00A01B30"/>
    <w:rsid w:val="00A01B78"/>
    <w:rsid w:val="00A0406D"/>
    <w:rsid w:val="00A044C0"/>
    <w:rsid w:val="00A052F1"/>
    <w:rsid w:val="00A054F2"/>
    <w:rsid w:val="00A05CA0"/>
    <w:rsid w:val="00A064B1"/>
    <w:rsid w:val="00A071A4"/>
    <w:rsid w:val="00A07DAB"/>
    <w:rsid w:val="00A07DC6"/>
    <w:rsid w:val="00A107A7"/>
    <w:rsid w:val="00A10897"/>
    <w:rsid w:val="00A13497"/>
    <w:rsid w:val="00A148DC"/>
    <w:rsid w:val="00A14902"/>
    <w:rsid w:val="00A14F08"/>
    <w:rsid w:val="00A14FE3"/>
    <w:rsid w:val="00A20CC0"/>
    <w:rsid w:val="00A213A7"/>
    <w:rsid w:val="00A21C0C"/>
    <w:rsid w:val="00A2216C"/>
    <w:rsid w:val="00A23777"/>
    <w:rsid w:val="00A23D65"/>
    <w:rsid w:val="00A245DA"/>
    <w:rsid w:val="00A26013"/>
    <w:rsid w:val="00A26CB2"/>
    <w:rsid w:val="00A26CDF"/>
    <w:rsid w:val="00A300D2"/>
    <w:rsid w:val="00A303E2"/>
    <w:rsid w:val="00A3146D"/>
    <w:rsid w:val="00A320E0"/>
    <w:rsid w:val="00A3260D"/>
    <w:rsid w:val="00A327D1"/>
    <w:rsid w:val="00A337D1"/>
    <w:rsid w:val="00A3382F"/>
    <w:rsid w:val="00A33A0C"/>
    <w:rsid w:val="00A33A9B"/>
    <w:rsid w:val="00A33D8B"/>
    <w:rsid w:val="00A3794D"/>
    <w:rsid w:val="00A37E9C"/>
    <w:rsid w:val="00A40558"/>
    <w:rsid w:val="00A41741"/>
    <w:rsid w:val="00A41911"/>
    <w:rsid w:val="00A427FE"/>
    <w:rsid w:val="00A4295E"/>
    <w:rsid w:val="00A452AF"/>
    <w:rsid w:val="00A51040"/>
    <w:rsid w:val="00A510C6"/>
    <w:rsid w:val="00A53803"/>
    <w:rsid w:val="00A53FD0"/>
    <w:rsid w:val="00A54107"/>
    <w:rsid w:val="00A56F68"/>
    <w:rsid w:val="00A6099A"/>
    <w:rsid w:val="00A60D6A"/>
    <w:rsid w:val="00A618A7"/>
    <w:rsid w:val="00A629D8"/>
    <w:rsid w:val="00A630BE"/>
    <w:rsid w:val="00A64822"/>
    <w:rsid w:val="00A6626D"/>
    <w:rsid w:val="00A6660B"/>
    <w:rsid w:val="00A7079F"/>
    <w:rsid w:val="00A71958"/>
    <w:rsid w:val="00A72DB5"/>
    <w:rsid w:val="00A72DDB"/>
    <w:rsid w:val="00A72FD6"/>
    <w:rsid w:val="00A73B80"/>
    <w:rsid w:val="00A740E7"/>
    <w:rsid w:val="00A74B08"/>
    <w:rsid w:val="00A80EF8"/>
    <w:rsid w:val="00A81294"/>
    <w:rsid w:val="00A8135B"/>
    <w:rsid w:val="00A815CE"/>
    <w:rsid w:val="00A81603"/>
    <w:rsid w:val="00A817D0"/>
    <w:rsid w:val="00A81ADA"/>
    <w:rsid w:val="00A81ECE"/>
    <w:rsid w:val="00A82AC1"/>
    <w:rsid w:val="00A84DB1"/>
    <w:rsid w:val="00A862BC"/>
    <w:rsid w:val="00A86BDA"/>
    <w:rsid w:val="00A87BC4"/>
    <w:rsid w:val="00A90E17"/>
    <w:rsid w:val="00A91232"/>
    <w:rsid w:val="00A91D56"/>
    <w:rsid w:val="00A937D3"/>
    <w:rsid w:val="00A93C90"/>
    <w:rsid w:val="00A94968"/>
    <w:rsid w:val="00A971A3"/>
    <w:rsid w:val="00AA0D5C"/>
    <w:rsid w:val="00AA0FBD"/>
    <w:rsid w:val="00AA1585"/>
    <w:rsid w:val="00AA24D6"/>
    <w:rsid w:val="00AA378A"/>
    <w:rsid w:val="00AA3CA8"/>
    <w:rsid w:val="00AB0064"/>
    <w:rsid w:val="00AB3284"/>
    <w:rsid w:val="00AB54E5"/>
    <w:rsid w:val="00AB66A5"/>
    <w:rsid w:val="00AB6F1C"/>
    <w:rsid w:val="00AB73A1"/>
    <w:rsid w:val="00AB7CE8"/>
    <w:rsid w:val="00AC15CA"/>
    <w:rsid w:val="00AC1D1F"/>
    <w:rsid w:val="00AC26A7"/>
    <w:rsid w:val="00AC2BCB"/>
    <w:rsid w:val="00AC3982"/>
    <w:rsid w:val="00AC5311"/>
    <w:rsid w:val="00AC531E"/>
    <w:rsid w:val="00AC5EB2"/>
    <w:rsid w:val="00AC63C1"/>
    <w:rsid w:val="00AC7126"/>
    <w:rsid w:val="00AC727C"/>
    <w:rsid w:val="00AC79AE"/>
    <w:rsid w:val="00AD071C"/>
    <w:rsid w:val="00AD223C"/>
    <w:rsid w:val="00AD261E"/>
    <w:rsid w:val="00AD37FB"/>
    <w:rsid w:val="00AD3C6B"/>
    <w:rsid w:val="00AD3E25"/>
    <w:rsid w:val="00AD4A00"/>
    <w:rsid w:val="00AD50EC"/>
    <w:rsid w:val="00AD55E6"/>
    <w:rsid w:val="00AD61C0"/>
    <w:rsid w:val="00AD6874"/>
    <w:rsid w:val="00AD6AC9"/>
    <w:rsid w:val="00AD7021"/>
    <w:rsid w:val="00AD70C9"/>
    <w:rsid w:val="00AD7309"/>
    <w:rsid w:val="00AD745D"/>
    <w:rsid w:val="00AD7F2F"/>
    <w:rsid w:val="00AE00C6"/>
    <w:rsid w:val="00AE04C2"/>
    <w:rsid w:val="00AE5D8C"/>
    <w:rsid w:val="00AE6679"/>
    <w:rsid w:val="00AE69B4"/>
    <w:rsid w:val="00AE73E0"/>
    <w:rsid w:val="00AE779D"/>
    <w:rsid w:val="00AF0031"/>
    <w:rsid w:val="00AF0440"/>
    <w:rsid w:val="00AF14E7"/>
    <w:rsid w:val="00AF191B"/>
    <w:rsid w:val="00AF259B"/>
    <w:rsid w:val="00AF33CF"/>
    <w:rsid w:val="00AF43E2"/>
    <w:rsid w:val="00AF4525"/>
    <w:rsid w:val="00AF4578"/>
    <w:rsid w:val="00AF4E87"/>
    <w:rsid w:val="00AF5921"/>
    <w:rsid w:val="00AF7CBD"/>
    <w:rsid w:val="00B0074D"/>
    <w:rsid w:val="00B01FC8"/>
    <w:rsid w:val="00B037E8"/>
    <w:rsid w:val="00B04A82"/>
    <w:rsid w:val="00B10858"/>
    <w:rsid w:val="00B1109E"/>
    <w:rsid w:val="00B116E0"/>
    <w:rsid w:val="00B11937"/>
    <w:rsid w:val="00B11D78"/>
    <w:rsid w:val="00B12274"/>
    <w:rsid w:val="00B13E0F"/>
    <w:rsid w:val="00B1468F"/>
    <w:rsid w:val="00B14AD3"/>
    <w:rsid w:val="00B14CC7"/>
    <w:rsid w:val="00B16136"/>
    <w:rsid w:val="00B161D2"/>
    <w:rsid w:val="00B16A2C"/>
    <w:rsid w:val="00B16DFD"/>
    <w:rsid w:val="00B20A7E"/>
    <w:rsid w:val="00B22981"/>
    <w:rsid w:val="00B25B99"/>
    <w:rsid w:val="00B275B7"/>
    <w:rsid w:val="00B27B66"/>
    <w:rsid w:val="00B27CE9"/>
    <w:rsid w:val="00B3084E"/>
    <w:rsid w:val="00B315A5"/>
    <w:rsid w:val="00B335D2"/>
    <w:rsid w:val="00B339C9"/>
    <w:rsid w:val="00B33C50"/>
    <w:rsid w:val="00B354BC"/>
    <w:rsid w:val="00B35962"/>
    <w:rsid w:val="00B35BCE"/>
    <w:rsid w:val="00B375D0"/>
    <w:rsid w:val="00B40093"/>
    <w:rsid w:val="00B40196"/>
    <w:rsid w:val="00B4038A"/>
    <w:rsid w:val="00B40575"/>
    <w:rsid w:val="00B40E36"/>
    <w:rsid w:val="00B422D6"/>
    <w:rsid w:val="00B4325C"/>
    <w:rsid w:val="00B43AF1"/>
    <w:rsid w:val="00B43DE8"/>
    <w:rsid w:val="00B45C27"/>
    <w:rsid w:val="00B46DDE"/>
    <w:rsid w:val="00B47814"/>
    <w:rsid w:val="00B47AF2"/>
    <w:rsid w:val="00B47D5D"/>
    <w:rsid w:val="00B50C39"/>
    <w:rsid w:val="00B54910"/>
    <w:rsid w:val="00B54AF9"/>
    <w:rsid w:val="00B55395"/>
    <w:rsid w:val="00B55A0A"/>
    <w:rsid w:val="00B57F00"/>
    <w:rsid w:val="00B61110"/>
    <w:rsid w:val="00B6169D"/>
    <w:rsid w:val="00B61A2A"/>
    <w:rsid w:val="00B62A5C"/>
    <w:rsid w:val="00B62AA9"/>
    <w:rsid w:val="00B63122"/>
    <w:rsid w:val="00B638A6"/>
    <w:rsid w:val="00B63EF0"/>
    <w:rsid w:val="00B63FEA"/>
    <w:rsid w:val="00B645B7"/>
    <w:rsid w:val="00B65D78"/>
    <w:rsid w:val="00B677B2"/>
    <w:rsid w:val="00B67BA8"/>
    <w:rsid w:val="00B703E2"/>
    <w:rsid w:val="00B70654"/>
    <w:rsid w:val="00B70A61"/>
    <w:rsid w:val="00B718E5"/>
    <w:rsid w:val="00B7277E"/>
    <w:rsid w:val="00B74959"/>
    <w:rsid w:val="00B75B43"/>
    <w:rsid w:val="00B76CC3"/>
    <w:rsid w:val="00B77756"/>
    <w:rsid w:val="00B82454"/>
    <w:rsid w:val="00B82BF4"/>
    <w:rsid w:val="00B82D20"/>
    <w:rsid w:val="00B83FF0"/>
    <w:rsid w:val="00B84BF4"/>
    <w:rsid w:val="00B85E95"/>
    <w:rsid w:val="00B8647B"/>
    <w:rsid w:val="00B87A9E"/>
    <w:rsid w:val="00B90A10"/>
    <w:rsid w:val="00B90EA8"/>
    <w:rsid w:val="00B91068"/>
    <w:rsid w:val="00B91F21"/>
    <w:rsid w:val="00B97044"/>
    <w:rsid w:val="00B9704A"/>
    <w:rsid w:val="00B97193"/>
    <w:rsid w:val="00B97262"/>
    <w:rsid w:val="00BA047E"/>
    <w:rsid w:val="00BA07F6"/>
    <w:rsid w:val="00BA1072"/>
    <w:rsid w:val="00BA14E1"/>
    <w:rsid w:val="00BA2D96"/>
    <w:rsid w:val="00BA3D7D"/>
    <w:rsid w:val="00BA3EAD"/>
    <w:rsid w:val="00BA42A5"/>
    <w:rsid w:val="00BA4D2C"/>
    <w:rsid w:val="00BA4D80"/>
    <w:rsid w:val="00BA5C87"/>
    <w:rsid w:val="00BA699D"/>
    <w:rsid w:val="00BA7232"/>
    <w:rsid w:val="00BA7C74"/>
    <w:rsid w:val="00BB172F"/>
    <w:rsid w:val="00BB18F2"/>
    <w:rsid w:val="00BB2019"/>
    <w:rsid w:val="00BB2E45"/>
    <w:rsid w:val="00BB34E4"/>
    <w:rsid w:val="00BB4890"/>
    <w:rsid w:val="00BB62A5"/>
    <w:rsid w:val="00BB70B1"/>
    <w:rsid w:val="00BB7172"/>
    <w:rsid w:val="00BC099F"/>
    <w:rsid w:val="00BC1182"/>
    <w:rsid w:val="00BC1BF7"/>
    <w:rsid w:val="00BC1C13"/>
    <w:rsid w:val="00BC1C1E"/>
    <w:rsid w:val="00BC1E73"/>
    <w:rsid w:val="00BC291B"/>
    <w:rsid w:val="00BC2D64"/>
    <w:rsid w:val="00BC3376"/>
    <w:rsid w:val="00BC74C8"/>
    <w:rsid w:val="00BD1253"/>
    <w:rsid w:val="00BD14CA"/>
    <w:rsid w:val="00BD2F23"/>
    <w:rsid w:val="00BD3C59"/>
    <w:rsid w:val="00BD3F73"/>
    <w:rsid w:val="00BD5645"/>
    <w:rsid w:val="00BD67CD"/>
    <w:rsid w:val="00BE0077"/>
    <w:rsid w:val="00BE25E7"/>
    <w:rsid w:val="00BE2F16"/>
    <w:rsid w:val="00BE3381"/>
    <w:rsid w:val="00BE3FC8"/>
    <w:rsid w:val="00BE410A"/>
    <w:rsid w:val="00BE62F8"/>
    <w:rsid w:val="00BE649B"/>
    <w:rsid w:val="00BE7B28"/>
    <w:rsid w:val="00BF0851"/>
    <w:rsid w:val="00BF22A6"/>
    <w:rsid w:val="00BF2BEE"/>
    <w:rsid w:val="00BF4442"/>
    <w:rsid w:val="00BF67DB"/>
    <w:rsid w:val="00BF68DA"/>
    <w:rsid w:val="00C00B82"/>
    <w:rsid w:val="00C016A1"/>
    <w:rsid w:val="00C01952"/>
    <w:rsid w:val="00C019F6"/>
    <w:rsid w:val="00C023BA"/>
    <w:rsid w:val="00C037B7"/>
    <w:rsid w:val="00C07F40"/>
    <w:rsid w:val="00C10189"/>
    <w:rsid w:val="00C11874"/>
    <w:rsid w:val="00C123C5"/>
    <w:rsid w:val="00C1252B"/>
    <w:rsid w:val="00C1415D"/>
    <w:rsid w:val="00C145A5"/>
    <w:rsid w:val="00C147F0"/>
    <w:rsid w:val="00C15105"/>
    <w:rsid w:val="00C163D4"/>
    <w:rsid w:val="00C167EE"/>
    <w:rsid w:val="00C16BD1"/>
    <w:rsid w:val="00C17A79"/>
    <w:rsid w:val="00C17DDF"/>
    <w:rsid w:val="00C20F1E"/>
    <w:rsid w:val="00C22EEA"/>
    <w:rsid w:val="00C2453A"/>
    <w:rsid w:val="00C25A90"/>
    <w:rsid w:val="00C261A6"/>
    <w:rsid w:val="00C26388"/>
    <w:rsid w:val="00C26CBF"/>
    <w:rsid w:val="00C278B6"/>
    <w:rsid w:val="00C30868"/>
    <w:rsid w:val="00C30B5E"/>
    <w:rsid w:val="00C30E24"/>
    <w:rsid w:val="00C32DAD"/>
    <w:rsid w:val="00C34401"/>
    <w:rsid w:val="00C34F6D"/>
    <w:rsid w:val="00C3535A"/>
    <w:rsid w:val="00C35734"/>
    <w:rsid w:val="00C41D82"/>
    <w:rsid w:val="00C4261E"/>
    <w:rsid w:val="00C42C9B"/>
    <w:rsid w:val="00C42D07"/>
    <w:rsid w:val="00C4319E"/>
    <w:rsid w:val="00C43423"/>
    <w:rsid w:val="00C450C7"/>
    <w:rsid w:val="00C45702"/>
    <w:rsid w:val="00C45DF1"/>
    <w:rsid w:val="00C47175"/>
    <w:rsid w:val="00C507F6"/>
    <w:rsid w:val="00C50B51"/>
    <w:rsid w:val="00C51602"/>
    <w:rsid w:val="00C51867"/>
    <w:rsid w:val="00C5351B"/>
    <w:rsid w:val="00C53764"/>
    <w:rsid w:val="00C54DF8"/>
    <w:rsid w:val="00C561D4"/>
    <w:rsid w:val="00C57376"/>
    <w:rsid w:val="00C6398B"/>
    <w:rsid w:val="00C63C05"/>
    <w:rsid w:val="00C64139"/>
    <w:rsid w:val="00C64352"/>
    <w:rsid w:val="00C64597"/>
    <w:rsid w:val="00C65906"/>
    <w:rsid w:val="00C66464"/>
    <w:rsid w:val="00C67F2A"/>
    <w:rsid w:val="00C70256"/>
    <w:rsid w:val="00C703C1"/>
    <w:rsid w:val="00C705F7"/>
    <w:rsid w:val="00C70A1B"/>
    <w:rsid w:val="00C71D30"/>
    <w:rsid w:val="00C71FD3"/>
    <w:rsid w:val="00C73EBC"/>
    <w:rsid w:val="00C74CA4"/>
    <w:rsid w:val="00C74D95"/>
    <w:rsid w:val="00C7641F"/>
    <w:rsid w:val="00C769A0"/>
    <w:rsid w:val="00C775AE"/>
    <w:rsid w:val="00C80606"/>
    <w:rsid w:val="00C80762"/>
    <w:rsid w:val="00C8485C"/>
    <w:rsid w:val="00C84B42"/>
    <w:rsid w:val="00C85795"/>
    <w:rsid w:val="00C85E4C"/>
    <w:rsid w:val="00C86685"/>
    <w:rsid w:val="00C87722"/>
    <w:rsid w:val="00C8796B"/>
    <w:rsid w:val="00C90A64"/>
    <w:rsid w:val="00C91CCF"/>
    <w:rsid w:val="00C92464"/>
    <w:rsid w:val="00C94498"/>
    <w:rsid w:val="00C96A66"/>
    <w:rsid w:val="00C9762C"/>
    <w:rsid w:val="00CA100C"/>
    <w:rsid w:val="00CA22A4"/>
    <w:rsid w:val="00CA2955"/>
    <w:rsid w:val="00CA36ED"/>
    <w:rsid w:val="00CA40CE"/>
    <w:rsid w:val="00CA55E7"/>
    <w:rsid w:val="00CA56CF"/>
    <w:rsid w:val="00CA5E4F"/>
    <w:rsid w:val="00CA6902"/>
    <w:rsid w:val="00CA7000"/>
    <w:rsid w:val="00CA74EA"/>
    <w:rsid w:val="00CA7A7E"/>
    <w:rsid w:val="00CB15BD"/>
    <w:rsid w:val="00CB2BDD"/>
    <w:rsid w:val="00CB2DBD"/>
    <w:rsid w:val="00CB3515"/>
    <w:rsid w:val="00CB5544"/>
    <w:rsid w:val="00CC0E1D"/>
    <w:rsid w:val="00CC174F"/>
    <w:rsid w:val="00CC1A4F"/>
    <w:rsid w:val="00CC1F00"/>
    <w:rsid w:val="00CC3979"/>
    <w:rsid w:val="00CC4537"/>
    <w:rsid w:val="00CC5350"/>
    <w:rsid w:val="00CC5B77"/>
    <w:rsid w:val="00CC62F1"/>
    <w:rsid w:val="00CC76F8"/>
    <w:rsid w:val="00CC7860"/>
    <w:rsid w:val="00CC7AAF"/>
    <w:rsid w:val="00CC7DA0"/>
    <w:rsid w:val="00CD056D"/>
    <w:rsid w:val="00CD28BA"/>
    <w:rsid w:val="00CD32DC"/>
    <w:rsid w:val="00CD598E"/>
    <w:rsid w:val="00CD5F32"/>
    <w:rsid w:val="00CD6455"/>
    <w:rsid w:val="00CD699C"/>
    <w:rsid w:val="00CD6E64"/>
    <w:rsid w:val="00CD72D7"/>
    <w:rsid w:val="00CD7701"/>
    <w:rsid w:val="00CE1B59"/>
    <w:rsid w:val="00CE252D"/>
    <w:rsid w:val="00CE2A6A"/>
    <w:rsid w:val="00CE2B97"/>
    <w:rsid w:val="00CE2DFE"/>
    <w:rsid w:val="00CE2FD5"/>
    <w:rsid w:val="00CE3806"/>
    <w:rsid w:val="00CE399E"/>
    <w:rsid w:val="00CE5652"/>
    <w:rsid w:val="00CE7B8B"/>
    <w:rsid w:val="00CF01E0"/>
    <w:rsid w:val="00CF0C18"/>
    <w:rsid w:val="00CF1BED"/>
    <w:rsid w:val="00CF24E2"/>
    <w:rsid w:val="00CF29A6"/>
    <w:rsid w:val="00CF577B"/>
    <w:rsid w:val="00CF5F26"/>
    <w:rsid w:val="00D013E3"/>
    <w:rsid w:val="00D01A22"/>
    <w:rsid w:val="00D02501"/>
    <w:rsid w:val="00D0287A"/>
    <w:rsid w:val="00D02EE4"/>
    <w:rsid w:val="00D04333"/>
    <w:rsid w:val="00D048F3"/>
    <w:rsid w:val="00D04CF0"/>
    <w:rsid w:val="00D05391"/>
    <w:rsid w:val="00D05AF5"/>
    <w:rsid w:val="00D10A29"/>
    <w:rsid w:val="00D1159F"/>
    <w:rsid w:val="00D11648"/>
    <w:rsid w:val="00D1253D"/>
    <w:rsid w:val="00D12D67"/>
    <w:rsid w:val="00D1308D"/>
    <w:rsid w:val="00D130A3"/>
    <w:rsid w:val="00D13B3B"/>
    <w:rsid w:val="00D13E2F"/>
    <w:rsid w:val="00D148DB"/>
    <w:rsid w:val="00D152EA"/>
    <w:rsid w:val="00D156F8"/>
    <w:rsid w:val="00D15E5C"/>
    <w:rsid w:val="00D1798E"/>
    <w:rsid w:val="00D17990"/>
    <w:rsid w:val="00D22793"/>
    <w:rsid w:val="00D22AE0"/>
    <w:rsid w:val="00D235E8"/>
    <w:rsid w:val="00D23D7B"/>
    <w:rsid w:val="00D249B2"/>
    <w:rsid w:val="00D24C31"/>
    <w:rsid w:val="00D25398"/>
    <w:rsid w:val="00D260FB"/>
    <w:rsid w:val="00D263AF"/>
    <w:rsid w:val="00D26C31"/>
    <w:rsid w:val="00D274C3"/>
    <w:rsid w:val="00D27B7E"/>
    <w:rsid w:val="00D40D9F"/>
    <w:rsid w:val="00D41072"/>
    <w:rsid w:val="00D42132"/>
    <w:rsid w:val="00D42D15"/>
    <w:rsid w:val="00D44A29"/>
    <w:rsid w:val="00D4516E"/>
    <w:rsid w:val="00D452CC"/>
    <w:rsid w:val="00D4668D"/>
    <w:rsid w:val="00D46803"/>
    <w:rsid w:val="00D501A7"/>
    <w:rsid w:val="00D50F56"/>
    <w:rsid w:val="00D51780"/>
    <w:rsid w:val="00D5236D"/>
    <w:rsid w:val="00D52BE3"/>
    <w:rsid w:val="00D54829"/>
    <w:rsid w:val="00D54D82"/>
    <w:rsid w:val="00D56EFB"/>
    <w:rsid w:val="00D57115"/>
    <w:rsid w:val="00D5760E"/>
    <w:rsid w:val="00D5791A"/>
    <w:rsid w:val="00D604E2"/>
    <w:rsid w:val="00D610BF"/>
    <w:rsid w:val="00D61939"/>
    <w:rsid w:val="00D61F6E"/>
    <w:rsid w:val="00D627F9"/>
    <w:rsid w:val="00D629A1"/>
    <w:rsid w:val="00D63352"/>
    <w:rsid w:val="00D641C9"/>
    <w:rsid w:val="00D64DC2"/>
    <w:rsid w:val="00D6568D"/>
    <w:rsid w:val="00D659A4"/>
    <w:rsid w:val="00D66438"/>
    <w:rsid w:val="00D6695E"/>
    <w:rsid w:val="00D71852"/>
    <w:rsid w:val="00D73BAE"/>
    <w:rsid w:val="00D73E3D"/>
    <w:rsid w:val="00D74549"/>
    <w:rsid w:val="00D75514"/>
    <w:rsid w:val="00D759C4"/>
    <w:rsid w:val="00D77150"/>
    <w:rsid w:val="00D771CC"/>
    <w:rsid w:val="00D77A48"/>
    <w:rsid w:val="00D77E5B"/>
    <w:rsid w:val="00D805D8"/>
    <w:rsid w:val="00D81ACA"/>
    <w:rsid w:val="00D82EFB"/>
    <w:rsid w:val="00D836FC"/>
    <w:rsid w:val="00D84DF5"/>
    <w:rsid w:val="00D85589"/>
    <w:rsid w:val="00D85690"/>
    <w:rsid w:val="00D8690E"/>
    <w:rsid w:val="00D86AEF"/>
    <w:rsid w:val="00D876A3"/>
    <w:rsid w:val="00D90C75"/>
    <w:rsid w:val="00D92E9F"/>
    <w:rsid w:val="00D9331C"/>
    <w:rsid w:val="00D93EE2"/>
    <w:rsid w:val="00DA2586"/>
    <w:rsid w:val="00DA3CA2"/>
    <w:rsid w:val="00DA4420"/>
    <w:rsid w:val="00DA5658"/>
    <w:rsid w:val="00DA6015"/>
    <w:rsid w:val="00DA654F"/>
    <w:rsid w:val="00DA69AD"/>
    <w:rsid w:val="00DA6FCE"/>
    <w:rsid w:val="00DA7D9D"/>
    <w:rsid w:val="00DB06B7"/>
    <w:rsid w:val="00DB1D73"/>
    <w:rsid w:val="00DB42A6"/>
    <w:rsid w:val="00DB46D1"/>
    <w:rsid w:val="00DB66D0"/>
    <w:rsid w:val="00DC0EC7"/>
    <w:rsid w:val="00DC15B8"/>
    <w:rsid w:val="00DC15D1"/>
    <w:rsid w:val="00DC1EAF"/>
    <w:rsid w:val="00DC3149"/>
    <w:rsid w:val="00DC464E"/>
    <w:rsid w:val="00DC5947"/>
    <w:rsid w:val="00DC5989"/>
    <w:rsid w:val="00DC6F13"/>
    <w:rsid w:val="00DD0CA7"/>
    <w:rsid w:val="00DD100B"/>
    <w:rsid w:val="00DD186E"/>
    <w:rsid w:val="00DD4B61"/>
    <w:rsid w:val="00DD5581"/>
    <w:rsid w:val="00DD65BF"/>
    <w:rsid w:val="00DD7163"/>
    <w:rsid w:val="00DD7D1C"/>
    <w:rsid w:val="00DE068F"/>
    <w:rsid w:val="00DE06B5"/>
    <w:rsid w:val="00DE06FE"/>
    <w:rsid w:val="00DE0904"/>
    <w:rsid w:val="00DE1FA2"/>
    <w:rsid w:val="00DE307D"/>
    <w:rsid w:val="00DE343B"/>
    <w:rsid w:val="00DE3735"/>
    <w:rsid w:val="00DE3D59"/>
    <w:rsid w:val="00DE4E7F"/>
    <w:rsid w:val="00DE5566"/>
    <w:rsid w:val="00DE5C23"/>
    <w:rsid w:val="00DE5E10"/>
    <w:rsid w:val="00DE7233"/>
    <w:rsid w:val="00DE78ED"/>
    <w:rsid w:val="00DE7A4D"/>
    <w:rsid w:val="00DE7F2D"/>
    <w:rsid w:val="00DF0434"/>
    <w:rsid w:val="00DF1157"/>
    <w:rsid w:val="00DF2401"/>
    <w:rsid w:val="00DF32B6"/>
    <w:rsid w:val="00DF32C0"/>
    <w:rsid w:val="00DF3ECC"/>
    <w:rsid w:val="00DF4A5C"/>
    <w:rsid w:val="00DF5044"/>
    <w:rsid w:val="00DF686F"/>
    <w:rsid w:val="00DF776D"/>
    <w:rsid w:val="00DF7945"/>
    <w:rsid w:val="00E005CC"/>
    <w:rsid w:val="00E02EB6"/>
    <w:rsid w:val="00E039A9"/>
    <w:rsid w:val="00E06007"/>
    <w:rsid w:val="00E06064"/>
    <w:rsid w:val="00E07F03"/>
    <w:rsid w:val="00E10859"/>
    <w:rsid w:val="00E1161E"/>
    <w:rsid w:val="00E12E86"/>
    <w:rsid w:val="00E13AEB"/>
    <w:rsid w:val="00E14CE3"/>
    <w:rsid w:val="00E159CA"/>
    <w:rsid w:val="00E16697"/>
    <w:rsid w:val="00E17298"/>
    <w:rsid w:val="00E20341"/>
    <w:rsid w:val="00E203D7"/>
    <w:rsid w:val="00E20567"/>
    <w:rsid w:val="00E205DE"/>
    <w:rsid w:val="00E2099E"/>
    <w:rsid w:val="00E20DAF"/>
    <w:rsid w:val="00E22E49"/>
    <w:rsid w:val="00E24030"/>
    <w:rsid w:val="00E24A00"/>
    <w:rsid w:val="00E253B9"/>
    <w:rsid w:val="00E257B9"/>
    <w:rsid w:val="00E25A9D"/>
    <w:rsid w:val="00E26022"/>
    <w:rsid w:val="00E26508"/>
    <w:rsid w:val="00E27A7D"/>
    <w:rsid w:val="00E304D5"/>
    <w:rsid w:val="00E316A9"/>
    <w:rsid w:val="00E31D1C"/>
    <w:rsid w:val="00E325B0"/>
    <w:rsid w:val="00E33413"/>
    <w:rsid w:val="00E34AE2"/>
    <w:rsid w:val="00E3638F"/>
    <w:rsid w:val="00E36AD7"/>
    <w:rsid w:val="00E375CD"/>
    <w:rsid w:val="00E40BF4"/>
    <w:rsid w:val="00E40E0D"/>
    <w:rsid w:val="00E417B6"/>
    <w:rsid w:val="00E419C5"/>
    <w:rsid w:val="00E41F95"/>
    <w:rsid w:val="00E42232"/>
    <w:rsid w:val="00E432F0"/>
    <w:rsid w:val="00E447A1"/>
    <w:rsid w:val="00E4484F"/>
    <w:rsid w:val="00E510B1"/>
    <w:rsid w:val="00E51455"/>
    <w:rsid w:val="00E51831"/>
    <w:rsid w:val="00E5350F"/>
    <w:rsid w:val="00E53CBC"/>
    <w:rsid w:val="00E5559D"/>
    <w:rsid w:val="00E5590A"/>
    <w:rsid w:val="00E55937"/>
    <w:rsid w:val="00E60B7F"/>
    <w:rsid w:val="00E60D53"/>
    <w:rsid w:val="00E61006"/>
    <w:rsid w:val="00E61CCF"/>
    <w:rsid w:val="00E63094"/>
    <w:rsid w:val="00E631B0"/>
    <w:rsid w:val="00E63A91"/>
    <w:rsid w:val="00E63B97"/>
    <w:rsid w:val="00E641E3"/>
    <w:rsid w:val="00E64762"/>
    <w:rsid w:val="00E65861"/>
    <w:rsid w:val="00E6783E"/>
    <w:rsid w:val="00E67A85"/>
    <w:rsid w:val="00E72191"/>
    <w:rsid w:val="00E72338"/>
    <w:rsid w:val="00E736A2"/>
    <w:rsid w:val="00E73A17"/>
    <w:rsid w:val="00E74E24"/>
    <w:rsid w:val="00E77CA0"/>
    <w:rsid w:val="00E817F0"/>
    <w:rsid w:val="00E81E29"/>
    <w:rsid w:val="00E82054"/>
    <w:rsid w:val="00E84E7B"/>
    <w:rsid w:val="00E87598"/>
    <w:rsid w:val="00E87AFC"/>
    <w:rsid w:val="00E9091D"/>
    <w:rsid w:val="00E90FCD"/>
    <w:rsid w:val="00E9227B"/>
    <w:rsid w:val="00E95291"/>
    <w:rsid w:val="00E9654F"/>
    <w:rsid w:val="00E97763"/>
    <w:rsid w:val="00E9799E"/>
    <w:rsid w:val="00E97DF8"/>
    <w:rsid w:val="00EA0AEC"/>
    <w:rsid w:val="00EA153B"/>
    <w:rsid w:val="00EA24CA"/>
    <w:rsid w:val="00EA41B1"/>
    <w:rsid w:val="00EA4A19"/>
    <w:rsid w:val="00EA609E"/>
    <w:rsid w:val="00EA7E83"/>
    <w:rsid w:val="00EB0B60"/>
    <w:rsid w:val="00EB12EF"/>
    <w:rsid w:val="00EB2106"/>
    <w:rsid w:val="00EB246F"/>
    <w:rsid w:val="00EB37F9"/>
    <w:rsid w:val="00EB45DF"/>
    <w:rsid w:val="00EB63F0"/>
    <w:rsid w:val="00EB6EA4"/>
    <w:rsid w:val="00EB6FEB"/>
    <w:rsid w:val="00EB782E"/>
    <w:rsid w:val="00EB7EA6"/>
    <w:rsid w:val="00EC176A"/>
    <w:rsid w:val="00EC1ACE"/>
    <w:rsid w:val="00EC23D7"/>
    <w:rsid w:val="00EC243A"/>
    <w:rsid w:val="00EC2770"/>
    <w:rsid w:val="00EC304D"/>
    <w:rsid w:val="00EC3498"/>
    <w:rsid w:val="00EC38DE"/>
    <w:rsid w:val="00EC3906"/>
    <w:rsid w:val="00EC439C"/>
    <w:rsid w:val="00EC51A1"/>
    <w:rsid w:val="00EC5B61"/>
    <w:rsid w:val="00EC742E"/>
    <w:rsid w:val="00ED000C"/>
    <w:rsid w:val="00ED08D4"/>
    <w:rsid w:val="00ED0C56"/>
    <w:rsid w:val="00ED10F3"/>
    <w:rsid w:val="00ED1E36"/>
    <w:rsid w:val="00ED280E"/>
    <w:rsid w:val="00ED42BF"/>
    <w:rsid w:val="00ED4D65"/>
    <w:rsid w:val="00ED57B8"/>
    <w:rsid w:val="00ED58E8"/>
    <w:rsid w:val="00EE2D94"/>
    <w:rsid w:val="00EE2FFE"/>
    <w:rsid w:val="00EE34D3"/>
    <w:rsid w:val="00EE393A"/>
    <w:rsid w:val="00EE3FA4"/>
    <w:rsid w:val="00EE49EB"/>
    <w:rsid w:val="00EE4AD6"/>
    <w:rsid w:val="00EE4E2D"/>
    <w:rsid w:val="00EE4F66"/>
    <w:rsid w:val="00EE4FAD"/>
    <w:rsid w:val="00EE507E"/>
    <w:rsid w:val="00EE6001"/>
    <w:rsid w:val="00EE6534"/>
    <w:rsid w:val="00EE6E25"/>
    <w:rsid w:val="00EE759C"/>
    <w:rsid w:val="00EF122E"/>
    <w:rsid w:val="00EF1376"/>
    <w:rsid w:val="00EF19D2"/>
    <w:rsid w:val="00EF1C58"/>
    <w:rsid w:val="00EF25EB"/>
    <w:rsid w:val="00EF2FF9"/>
    <w:rsid w:val="00EF38F4"/>
    <w:rsid w:val="00EF3D1B"/>
    <w:rsid w:val="00EF56A1"/>
    <w:rsid w:val="00EF6FA3"/>
    <w:rsid w:val="00EF7C4E"/>
    <w:rsid w:val="00F0192E"/>
    <w:rsid w:val="00F0260A"/>
    <w:rsid w:val="00F02994"/>
    <w:rsid w:val="00F03519"/>
    <w:rsid w:val="00F03DC3"/>
    <w:rsid w:val="00F04162"/>
    <w:rsid w:val="00F04216"/>
    <w:rsid w:val="00F04C20"/>
    <w:rsid w:val="00F04DFE"/>
    <w:rsid w:val="00F05518"/>
    <w:rsid w:val="00F05E1D"/>
    <w:rsid w:val="00F060EC"/>
    <w:rsid w:val="00F06E5C"/>
    <w:rsid w:val="00F12AA4"/>
    <w:rsid w:val="00F138B3"/>
    <w:rsid w:val="00F13E8F"/>
    <w:rsid w:val="00F147C8"/>
    <w:rsid w:val="00F14A3B"/>
    <w:rsid w:val="00F15EBA"/>
    <w:rsid w:val="00F16ADD"/>
    <w:rsid w:val="00F17033"/>
    <w:rsid w:val="00F21CDF"/>
    <w:rsid w:val="00F2295A"/>
    <w:rsid w:val="00F2299C"/>
    <w:rsid w:val="00F23732"/>
    <w:rsid w:val="00F23C8E"/>
    <w:rsid w:val="00F244D3"/>
    <w:rsid w:val="00F24EDB"/>
    <w:rsid w:val="00F27836"/>
    <w:rsid w:val="00F30316"/>
    <w:rsid w:val="00F315E3"/>
    <w:rsid w:val="00F31632"/>
    <w:rsid w:val="00F324CA"/>
    <w:rsid w:val="00F32C05"/>
    <w:rsid w:val="00F32FE2"/>
    <w:rsid w:val="00F34917"/>
    <w:rsid w:val="00F34DC8"/>
    <w:rsid w:val="00F3612A"/>
    <w:rsid w:val="00F36A1D"/>
    <w:rsid w:val="00F36A7F"/>
    <w:rsid w:val="00F373CD"/>
    <w:rsid w:val="00F37899"/>
    <w:rsid w:val="00F378DA"/>
    <w:rsid w:val="00F41A42"/>
    <w:rsid w:val="00F41CD4"/>
    <w:rsid w:val="00F4258B"/>
    <w:rsid w:val="00F44B44"/>
    <w:rsid w:val="00F47A8E"/>
    <w:rsid w:val="00F506EC"/>
    <w:rsid w:val="00F50A48"/>
    <w:rsid w:val="00F51695"/>
    <w:rsid w:val="00F51BAA"/>
    <w:rsid w:val="00F51CAA"/>
    <w:rsid w:val="00F52226"/>
    <w:rsid w:val="00F5315D"/>
    <w:rsid w:val="00F54510"/>
    <w:rsid w:val="00F54D57"/>
    <w:rsid w:val="00F56714"/>
    <w:rsid w:val="00F56C40"/>
    <w:rsid w:val="00F579DF"/>
    <w:rsid w:val="00F57EFA"/>
    <w:rsid w:val="00F57FF3"/>
    <w:rsid w:val="00F60DFC"/>
    <w:rsid w:val="00F613D1"/>
    <w:rsid w:val="00F61901"/>
    <w:rsid w:val="00F622F2"/>
    <w:rsid w:val="00F626E5"/>
    <w:rsid w:val="00F63201"/>
    <w:rsid w:val="00F634CA"/>
    <w:rsid w:val="00F63C09"/>
    <w:rsid w:val="00F63F96"/>
    <w:rsid w:val="00F640D5"/>
    <w:rsid w:val="00F6491C"/>
    <w:rsid w:val="00F65BC8"/>
    <w:rsid w:val="00F6622D"/>
    <w:rsid w:val="00F70349"/>
    <w:rsid w:val="00F710A7"/>
    <w:rsid w:val="00F71306"/>
    <w:rsid w:val="00F72153"/>
    <w:rsid w:val="00F726E5"/>
    <w:rsid w:val="00F75AF6"/>
    <w:rsid w:val="00F75BA0"/>
    <w:rsid w:val="00F7779D"/>
    <w:rsid w:val="00F77A0A"/>
    <w:rsid w:val="00F77E12"/>
    <w:rsid w:val="00F809E8"/>
    <w:rsid w:val="00F80BD3"/>
    <w:rsid w:val="00F80C29"/>
    <w:rsid w:val="00F826A5"/>
    <w:rsid w:val="00F8458B"/>
    <w:rsid w:val="00F848E5"/>
    <w:rsid w:val="00F853FC"/>
    <w:rsid w:val="00F87E57"/>
    <w:rsid w:val="00F90550"/>
    <w:rsid w:val="00F9125A"/>
    <w:rsid w:val="00F91838"/>
    <w:rsid w:val="00F91B07"/>
    <w:rsid w:val="00F91B1D"/>
    <w:rsid w:val="00F926A5"/>
    <w:rsid w:val="00F9405B"/>
    <w:rsid w:val="00F96278"/>
    <w:rsid w:val="00F97030"/>
    <w:rsid w:val="00F972D2"/>
    <w:rsid w:val="00F975E0"/>
    <w:rsid w:val="00F978AE"/>
    <w:rsid w:val="00FA0F39"/>
    <w:rsid w:val="00FA1E5B"/>
    <w:rsid w:val="00FA217E"/>
    <w:rsid w:val="00FA2967"/>
    <w:rsid w:val="00FA2C64"/>
    <w:rsid w:val="00FA34B5"/>
    <w:rsid w:val="00FA48A5"/>
    <w:rsid w:val="00FA4D68"/>
    <w:rsid w:val="00FA6856"/>
    <w:rsid w:val="00FA6A06"/>
    <w:rsid w:val="00FB0153"/>
    <w:rsid w:val="00FB16EF"/>
    <w:rsid w:val="00FB2026"/>
    <w:rsid w:val="00FB2510"/>
    <w:rsid w:val="00FB2BFC"/>
    <w:rsid w:val="00FB434C"/>
    <w:rsid w:val="00FB6139"/>
    <w:rsid w:val="00FB718C"/>
    <w:rsid w:val="00FB7CD2"/>
    <w:rsid w:val="00FC1787"/>
    <w:rsid w:val="00FC229C"/>
    <w:rsid w:val="00FC280A"/>
    <w:rsid w:val="00FC3B17"/>
    <w:rsid w:val="00FC4828"/>
    <w:rsid w:val="00FC49AA"/>
    <w:rsid w:val="00FC5BF6"/>
    <w:rsid w:val="00FC6A1D"/>
    <w:rsid w:val="00FC773E"/>
    <w:rsid w:val="00FD0C03"/>
    <w:rsid w:val="00FD1365"/>
    <w:rsid w:val="00FD14B6"/>
    <w:rsid w:val="00FD25EF"/>
    <w:rsid w:val="00FD324F"/>
    <w:rsid w:val="00FD4069"/>
    <w:rsid w:val="00FD4C25"/>
    <w:rsid w:val="00FD4EED"/>
    <w:rsid w:val="00FD5F15"/>
    <w:rsid w:val="00FE01A5"/>
    <w:rsid w:val="00FE13B1"/>
    <w:rsid w:val="00FE3467"/>
    <w:rsid w:val="00FE3C5F"/>
    <w:rsid w:val="00FE3F51"/>
    <w:rsid w:val="00FE46B2"/>
    <w:rsid w:val="00FE4707"/>
    <w:rsid w:val="00FE6393"/>
    <w:rsid w:val="00FE67E3"/>
    <w:rsid w:val="00FE6ED1"/>
    <w:rsid w:val="00FE7D7B"/>
    <w:rsid w:val="00FF0B38"/>
    <w:rsid w:val="00FF2571"/>
    <w:rsid w:val="00FF266A"/>
    <w:rsid w:val="00FF26FC"/>
    <w:rsid w:val="00FF34D3"/>
    <w:rsid w:val="00FF4068"/>
    <w:rsid w:val="00FF44F1"/>
    <w:rsid w:val="00FF766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CFBD7"/>
  <w15:docId w15:val="{8CD088A9-5D20-441F-B9FC-577AB2CBC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84B42"/>
  </w:style>
  <w:style w:type="paragraph" w:styleId="Antrat1">
    <w:name w:val="heading 1"/>
    <w:basedOn w:val="prastasis"/>
    <w:next w:val="prastasis"/>
    <w:link w:val="Antrat1Diagrama"/>
    <w:qFormat/>
    <w:rsid w:val="00247631"/>
    <w:pPr>
      <w:keepNext/>
      <w:spacing w:before="240" w:after="60" w:line="240" w:lineRule="auto"/>
      <w:outlineLvl w:val="0"/>
    </w:pPr>
    <w:rPr>
      <w:rFonts w:ascii="Arial" w:eastAsia="Times New Roman" w:hAnsi="Arial" w:cs="Arial"/>
      <w:b/>
      <w:bCs/>
      <w:kern w:val="32"/>
      <w:sz w:val="32"/>
      <w:szCs w:val="32"/>
      <w:lang w:val="lt-LT" w:eastAsia="lt-LT"/>
    </w:rPr>
  </w:style>
  <w:style w:type="paragraph" w:styleId="Antrat2">
    <w:name w:val="heading 2"/>
    <w:basedOn w:val="prastasis"/>
    <w:next w:val="prastasis"/>
    <w:link w:val="Antrat2Diagrama"/>
    <w:autoRedefine/>
    <w:qFormat/>
    <w:rsid w:val="00247631"/>
    <w:pPr>
      <w:keepNext/>
      <w:spacing w:after="0" w:line="240" w:lineRule="auto"/>
      <w:outlineLvl w:val="1"/>
    </w:pPr>
    <w:rPr>
      <w:rFonts w:ascii="Times New Roman" w:eastAsia="Times New Roman" w:hAnsi="Times New Roman" w:cs="Times New Roman"/>
      <w:b/>
      <w:szCs w:val="20"/>
      <w:lang w:val="lt-LT" w:eastAsia="lt-LT"/>
    </w:rPr>
  </w:style>
  <w:style w:type="paragraph" w:styleId="Antrat3">
    <w:name w:val="heading 3"/>
    <w:basedOn w:val="prastasis"/>
    <w:next w:val="prastasis"/>
    <w:link w:val="Antrat3Diagrama"/>
    <w:qFormat/>
    <w:rsid w:val="00247631"/>
    <w:pPr>
      <w:keepNext/>
      <w:spacing w:before="240" w:after="60" w:line="240" w:lineRule="auto"/>
      <w:outlineLvl w:val="2"/>
    </w:pPr>
    <w:rPr>
      <w:rFonts w:ascii="Arial" w:eastAsia="Times New Roman" w:hAnsi="Arial" w:cs="Arial"/>
      <w:b/>
      <w:bCs/>
      <w:sz w:val="26"/>
      <w:szCs w:val="26"/>
      <w:lang w:val="lt-LT" w:eastAsia="lt-LT"/>
    </w:rPr>
  </w:style>
  <w:style w:type="paragraph" w:styleId="Antrat4">
    <w:name w:val="heading 4"/>
    <w:basedOn w:val="prastasis"/>
    <w:next w:val="prastasis"/>
    <w:link w:val="Antrat4Diagrama"/>
    <w:qFormat/>
    <w:rsid w:val="00247631"/>
    <w:pPr>
      <w:keepNext/>
      <w:spacing w:after="0" w:line="240" w:lineRule="auto"/>
      <w:jc w:val="both"/>
      <w:outlineLvl w:val="3"/>
    </w:pPr>
    <w:rPr>
      <w:rFonts w:ascii="Times New Roman" w:eastAsia="Times New Roman" w:hAnsi="Times New Roman" w:cs="Times New Roman"/>
      <w:szCs w:val="20"/>
      <w:u w:val="single"/>
      <w:lang w:val="lt-LT" w:eastAsia="lt-LT"/>
    </w:rPr>
  </w:style>
  <w:style w:type="paragraph" w:styleId="Antrat5">
    <w:name w:val="heading 5"/>
    <w:basedOn w:val="prastasis"/>
    <w:next w:val="prastasis"/>
    <w:link w:val="Antrat5Diagrama"/>
    <w:qFormat/>
    <w:rsid w:val="00247631"/>
    <w:pPr>
      <w:spacing w:before="240" w:after="60" w:line="240" w:lineRule="auto"/>
      <w:outlineLvl w:val="4"/>
    </w:pPr>
    <w:rPr>
      <w:rFonts w:ascii="Times New Roman" w:eastAsia="Times New Roman" w:hAnsi="Times New Roman" w:cs="Times New Roman"/>
      <w:b/>
      <w:bCs/>
      <w:i/>
      <w:iCs/>
      <w:sz w:val="26"/>
      <w:szCs w:val="26"/>
      <w:lang w:val="lt-LT" w:eastAsia="lt-LT"/>
    </w:rPr>
  </w:style>
  <w:style w:type="paragraph" w:styleId="Antrat6">
    <w:name w:val="heading 6"/>
    <w:basedOn w:val="prastasis"/>
    <w:next w:val="prastasis"/>
    <w:link w:val="Antrat6Diagrama"/>
    <w:qFormat/>
    <w:rsid w:val="00247631"/>
    <w:pPr>
      <w:spacing w:before="240" w:after="60" w:line="240" w:lineRule="auto"/>
      <w:outlineLvl w:val="5"/>
    </w:pPr>
    <w:rPr>
      <w:rFonts w:ascii="Times New Roman" w:eastAsia="Times New Roman" w:hAnsi="Times New Roman" w:cs="Times New Roman"/>
      <w:b/>
      <w:bCs/>
      <w:lang w:val="lt-LT" w:eastAsia="lt-LT"/>
    </w:rPr>
  </w:style>
  <w:style w:type="paragraph" w:styleId="Antrat7">
    <w:name w:val="heading 7"/>
    <w:basedOn w:val="prastasis"/>
    <w:next w:val="prastasis"/>
    <w:link w:val="Antrat7Diagrama"/>
    <w:qFormat/>
    <w:rsid w:val="00247631"/>
    <w:pPr>
      <w:spacing w:before="240" w:after="60" w:line="240" w:lineRule="auto"/>
      <w:outlineLvl w:val="6"/>
    </w:pPr>
    <w:rPr>
      <w:rFonts w:ascii="Times New Roman" w:eastAsia="Times New Roman" w:hAnsi="Times New Roman" w:cs="Times New Roman"/>
      <w:sz w:val="24"/>
      <w:szCs w:val="24"/>
      <w:lang w:val="lt-LT" w:eastAsia="lt-LT"/>
    </w:rPr>
  </w:style>
  <w:style w:type="paragraph" w:styleId="Antrat8">
    <w:name w:val="heading 8"/>
    <w:basedOn w:val="prastasis"/>
    <w:next w:val="prastasis"/>
    <w:link w:val="Antrat8Diagrama"/>
    <w:qFormat/>
    <w:rsid w:val="00247631"/>
    <w:pPr>
      <w:keepNext/>
      <w:widowControl w:val="0"/>
      <w:numPr>
        <w:ilvl w:val="7"/>
        <w:numId w:val="20"/>
      </w:numPr>
      <w:suppressAutoHyphens/>
      <w:spacing w:after="0" w:line="360" w:lineRule="auto"/>
      <w:jc w:val="both"/>
      <w:outlineLvl w:val="7"/>
    </w:pPr>
    <w:rPr>
      <w:rFonts w:ascii="Times New Roman" w:eastAsia="Lucida Sans Unicode" w:hAnsi="Times New Roman" w:cs="Times New Roman"/>
      <w:sz w:val="24"/>
      <w:szCs w:val="24"/>
      <w:lang w:val="lt-LT"/>
    </w:rPr>
  </w:style>
  <w:style w:type="paragraph" w:styleId="Antrat9">
    <w:name w:val="heading 9"/>
    <w:basedOn w:val="prastasis"/>
    <w:next w:val="prastasis"/>
    <w:link w:val="Antrat9Diagrama"/>
    <w:qFormat/>
    <w:rsid w:val="00247631"/>
    <w:pPr>
      <w:keepNext/>
      <w:tabs>
        <w:tab w:val="left" w:pos="567"/>
      </w:tabs>
      <w:spacing w:after="0" w:line="260" w:lineRule="exact"/>
      <w:jc w:val="both"/>
      <w:outlineLvl w:val="8"/>
    </w:pPr>
    <w:rPr>
      <w:rFonts w:ascii="Times New Roman" w:eastAsia="Times New Roman" w:hAnsi="Times New Roman" w:cs="Times New Roman"/>
      <w:b/>
      <w:i/>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247631"/>
    <w:rPr>
      <w:rFonts w:ascii="Arial" w:eastAsia="Times New Roman" w:hAnsi="Arial" w:cs="Arial"/>
      <w:b/>
      <w:bCs/>
      <w:kern w:val="32"/>
      <w:sz w:val="32"/>
      <w:szCs w:val="32"/>
      <w:lang w:val="lt-LT" w:eastAsia="lt-LT"/>
    </w:rPr>
  </w:style>
  <w:style w:type="character" w:customStyle="1" w:styleId="Antrat2Diagrama">
    <w:name w:val="Antraštė 2 Diagrama"/>
    <w:basedOn w:val="Numatytasispastraiposriftas"/>
    <w:link w:val="Antrat2"/>
    <w:rsid w:val="00247631"/>
    <w:rPr>
      <w:rFonts w:ascii="Times New Roman" w:eastAsia="Times New Roman" w:hAnsi="Times New Roman" w:cs="Times New Roman"/>
      <w:b/>
      <w:szCs w:val="20"/>
      <w:lang w:val="lt-LT" w:eastAsia="lt-LT"/>
    </w:rPr>
  </w:style>
  <w:style w:type="character" w:customStyle="1" w:styleId="Antrat3Diagrama">
    <w:name w:val="Antraštė 3 Diagrama"/>
    <w:basedOn w:val="Numatytasispastraiposriftas"/>
    <w:link w:val="Antrat3"/>
    <w:rsid w:val="00247631"/>
    <w:rPr>
      <w:rFonts w:ascii="Arial" w:eastAsia="Times New Roman" w:hAnsi="Arial" w:cs="Arial"/>
      <w:b/>
      <w:bCs/>
      <w:sz w:val="26"/>
      <w:szCs w:val="26"/>
      <w:lang w:val="lt-LT" w:eastAsia="lt-LT"/>
    </w:rPr>
  </w:style>
  <w:style w:type="character" w:customStyle="1" w:styleId="Antrat4Diagrama">
    <w:name w:val="Antraštė 4 Diagrama"/>
    <w:basedOn w:val="Numatytasispastraiposriftas"/>
    <w:link w:val="Antrat4"/>
    <w:rsid w:val="00247631"/>
    <w:rPr>
      <w:rFonts w:ascii="Times New Roman" w:eastAsia="Times New Roman" w:hAnsi="Times New Roman" w:cs="Times New Roman"/>
      <w:szCs w:val="20"/>
      <w:u w:val="single"/>
      <w:lang w:val="lt-LT" w:eastAsia="lt-LT"/>
    </w:rPr>
  </w:style>
  <w:style w:type="character" w:customStyle="1" w:styleId="Antrat5Diagrama">
    <w:name w:val="Antraštė 5 Diagrama"/>
    <w:basedOn w:val="Numatytasispastraiposriftas"/>
    <w:link w:val="Antrat5"/>
    <w:rsid w:val="00247631"/>
    <w:rPr>
      <w:rFonts w:ascii="Times New Roman" w:eastAsia="Times New Roman" w:hAnsi="Times New Roman" w:cs="Times New Roman"/>
      <w:b/>
      <w:bCs/>
      <w:i/>
      <w:iCs/>
      <w:sz w:val="26"/>
      <w:szCs w:val="26"/>
      <w:lang w:val="lt-LT" w:eastAsia="lt-LT"/>
    </w:rPr>
  </w:style>
  <w:style w:type="character" w:customStyle="1" w:styleId="Antrat6Diagrama">
    <w:name w:val="Antraštė 6 Diagrama"/>
    <w:basedOn w:val="Numatytasispastraiposriftas"/>
    <w:link w:val="Antrat6"/>
    <w:rsid w:val="00247631"/>
    <w:rPr>
      <w:rFonts w:ascii="Times New Roman" w:eastAsia="Times New Roman" w:hAnsi="Times New Roman" w:cs="Times New Roman"/>
      <w:b/>
      <w:bCs/>
      <w:lang w:val="lt-LT" w:eastAsia="lt-LT"/>
    </w:rPr>
  </w:style>
  <w:style w:type="character" w:customStyle="1" w:styleId="Antrat7Diagrama">
    <w:name w:val="Antraštė 7 Diagrama"/>
    <w:basedOn w:val="Numatytasispastraiposriftas"/>
    <w:link w:val="Antrat7"/>
    <w:rsid w:val="00247631"/>
    <w:rPr>
      <w:rFonts w:ascii="Times New Roman" w:eastAsia="Times New Roman" w:hAnsi="Times New Roman" w:cs="Times New Roman"/>
      <w:sz w:val="24"/>
      <w:szCs w:val="24"/>
      <w:lang w:val="lt-LT" w:eastAsia="lt-LT"/>
    </w:rPr>
  </w:style>
  <w:style w:type="character" w:customStyle="1" w:styleId="Antrat8Diagrama">
    <w:name w:val="Antraštė 8 Diagrama"/>
    <w:basedOn w:val="Numatytasispastraiposriftas"/>
    <w:link w:val="Antrat8"/>
    <w:rsid w:val="00247631"/>
    <w:rPr>
      <w:rFonts w:ascii="Times New Roman" w:eastAsia="Lucida Sans Unicode" w:hAnsi="Times New Roman" w:cs="Times New Roman"/>
      <w:sz w:val="24"/>
      <w:szCs w:val="24"/>
      <w:lang w:val="lt-LT"/>
    </w:rPr>
  </w:style>
  <w:style w:type="character" w:customStyle="1" w:styleId="Antrat9Diagrama">
    <w:name w:val="Antraštė 9 Diagrama"/>
    <w:basedOn w:val="Numatytasispastraiposriftas"/>
    <w:link w:val="Antrat9"/>
    <w:rsid w:val="00247631"/>
    <w:rPr>
      <w:rFonts w:ascii="Times New Roman" w:eastAsia="Times New Roman" w:hAnsi="Times New Roman" w:cs="Times New Roman"/>
      <w:b/>
      <w:i/>
      <w:szCs w:val="20"/>
      <w:lang w:val="lt-LT"/>
    </w:rPr>
  </w:style>
  <w:style w:type="numbering" w:customStyle="1" w:styleId="NoList1">
    <w:name w:val="No List1"/>
    <w:next w:val="Sraonra"/>
    <w:uiPriority w:val="99"/>
    <w:semiHidden/>
    <w:unhideWhenUsed/>
    <w:rsid w:val="00247631"/>
  </w:style>
  <w:style w:type="paragraph" w:styleId="Pagrindinistekstas">
    <w:name w:val="Body Text"/>
    <w:basedOn w:val="prastasis"/>
    <w:link w:val="PagrindinistekstasDiagrama"/>
    <w:rsid w:val="00247631"/>
    <w:pPr>
      <w:spacing w:after="120" w:line="240" w:lineRule="auto"/>
    </w:pPr>
    <w:rPr>
      <w:rFonts w:ascii="Times New Roman" w:eastAsia="Times New Roman" w:hAnsi="Times New Roman" w:cs="Times New Roman"/>
      <w:szCs w:val="20"/>
      <w:lang w:val="lt-LT" w:eastAsia="lt-LT"/>
    </w:rPr>
  </w:style>
  <w:style w:type="character" w:customStyle="1" w:styleId="PagrindinistekstasDiagrama">
    <w:name w:val="Pagrindinis tekstas Diagrama"/>
    <w:basedOn w:val="Numatytasispastraiposriftas"/>
    <w:link w:val="Pagrindinistekstas"/>
    <w:rsid w:val="00247631"/>
    <w:rPr>
      <w:rFonts w:ascii="Times New Roman" w:eastAsia="Times New Roman" w:hAnsi="Times New Roman" w:cs="Times New Roman"/>
      <w:szCs w:val="20"/>
      <w:lang w:val="lt-LT" w:eastAsia="lt-LT"/>
    </w:rPr>
  </w:style>
  <w:style w:type="paragraph" w:styleId="Porat">
    <w:name w:val="footer"/>
    <w:basedOn w:val="prastasis"/>
    <w:link w:val="PoratDiagrama"/>
    <w:rsid w:val="00247631"/>
    <w:pPr>
      <w:tabs>
        <w:tab w:val="center" w:pos="4153"/>
        <w:tab w:val="right" w:pos="8306"/>
      </w:tabs>
      <w:spacing w:after="0" w:line="240" w:lineRule="auto"/>
    </w:pPr>
    <w:rPr>
      <w:rFonts w:ascii="Times New Roman" w:eastAsia="Times New Roman" w:hAnsi="Times New Roman" w:cs="Times New Roman"/>
      <w:szCs w:val="20"/>
      <w:lang w:val="lt-LT" w:eastAsia="lt-LT"/>
    </w:rPr>
  </w:style>
  <w:style w:type="character" w:customStyle="1" w:styleId="PoratDiagrama">
    <w:name w:val="Poraštė Diagrama"/>
    <w:basedOn w:val="Numatytasispastraiposriftas"/>
    <w:link w:val="Porat"/>
    <w:rsid w:val="00247631"/>
    <w:rPr>
      <w:rFonts w:ascii="Times New Roman" w:eastAsia="Times New Roman" w:hAnsi="Times New Roman" w:cs="Times New Roman"/>
      <w:szCs w:val="20"/>
      <w:lang w:val="lt-LT" w:eastAsia="lt-LT"/>
    </w:rPr>
  </w:style>
  <w:style w:type="character" w:styleId="Puslapionumeris">
    <w:name w:val="page number"/>
    <w:basedOn w:val="Numatytasispastraiposriftas"/>
    <w:rsid w:val="00247631"/>
  </w:style>
  <w:style w:type="paragraph" w:styleId="Pavadinimas">
    <w:name w:val="Title"/>
    <w:basedOn w:val="prastasis"/>
    <w:link w:val="PavadinimasDiagrama"/>
    <w:autoRedefine/>
    <w:qFormat/>
    <w:rsid w:val="00247631"/>
    <w:pPr>
      <w:spacing w:after="0" w:line="240" w:lineRule="auto"/>
      <w:jc w:val="center"/>
      <w:outlineLvl w:val="0"/>
    </w:pPr>
    <w:rPr>
      <w:rFonts w:ascii="Times New Roman" w:eastAsia="Times New Roman" w:hAnsi="Times New Roman" w:cs="Times New Roman"/>
      <w:b/>
      <w:kern w:val="28"/>
      <w:szCs w:val="20"/>
      <w:lang w:val="lt-LT" w:eastAsia="lt-LT"/>
    </w:rPr>
  </w:style>
  <w:style w:type="character" w:customStyle="1" w:styleId="PavadinimasDiagrama">
    <w:name w:val="Pavadinimas Diagrama"/>
    <w:basedOn w:val="Numatytasispastraiposriftas"/>
    <w:link w:val="Pavadinimas"/>
    <w:rsid w:val="00247631"/>
    <w:rPr>
      <w:rFonts w:ascii="Times New Roman" w:eastAsia="Times New Roman" w:hAnsi="Times New Roman" w:cs="Times New Roman"/>
      <w:b/>
      <w:kern w:val="28"/>
      <w:szCs w:val="20"/>
      <w:lang w:val="lt-LT" w:eastAsia="lt-LT"/>
    </w:rPr>
  </w:style>
  <w:style w:type="character" w:styleId="Hipersaitas">
    <w:name w:val="Hyperlink"/>
    <w:rsid w:val="00247631"/>
    <w:rPr>
      <w:color w:val="0000FF"/>
      <w:u w:val="single"/>
    </w:rPr>
  </w:style>
  <w:style w:type="paragraph" w:styleId="Pagrindinistekstas2">
    <w:name w:val="Body Text 2"/>
    <w:basedOn w:val="prastasis"/>
    <w:link w:val="Pagrindinistekstas2Diagrama"/>
    <w:rsid w:val="00247631"/>
    <w:pPr>
      <w:spacing w:after="120" w:line="480" w:lineRule="auto"/>
    </w:pPr>
    <w:rPr>
      <w:rFonts w:ascii="Times New Roman" w:eastAsia="Times New Roman" w:hAnsi="Times New Roman" w:cs="Times New Roman"/>
      <w:szCs w:val="20"/>
      <w:lang w:val="lt-LT" w:eastAsia="lt-LT"/>
    </w:rPr>
  </w:style>
  <w:style w:type="character" w:customStyle="1" w:styleId="Pagrindinistekstas2Diagrama">
    <w:name w:val="Pagrindinis tekstas 2 Diagrama"/>
    <w:basedOn w:val="Numatytasispastraiposriftas"/>
    <w:link w:val="Pagrindinistekstas2"/>
    <w:rsid w:val="00247631"/>
    <w:rPr>
      <w:rFonts w:ascii="Times New Roman" w:eastAsia="Times New Roman" w:hAnsi="Times New Roman" w:cs="Times New Roman"/>
      <w:szCs w:val="20"/>
      <w:lang w:val="lt-LT" w:eastAsia="lt-LT"/>
    </w:rPr>
  </w:style>
  <w:style w:type="paragraph" w:customStyle="1" w:styleId="BTEMEASMCA">
    <w:name w:val="BT EMEA_SMCA"/>
    <w:basedOn w:val="prastasis"/>
    <w:link w:val="BTEMEASMCAChar"/>
    <w:autoRedefine/>
    <w:rsid w:val="00247631"/>
    <w:pPr>
      <w:spacing w:after="0" w:line="240" w:lineRule="auto"/>
    </w:pPr>
    <w:rPr>
      <w:rFonts w:ascii="Times New Roman" w:eastAsia="Times New Roman" w:hAnsi="Times New Roman" w:cs="Times New Roman"/>
      <w:lang w:val="lt-LT"/>
    </w:rPr>
  </w:style>
  <w:style w:type="character" w:customStyle="1" w:styleId="BTEMEASMCAChar">
    <w:name w:val="BT EMEA_SMCA Char"/>
    <w:link w:val="BTEMEASMCA"/>
    <w:rsid w:val="00247631"/>
    <w:rPr>
      <w:rFonts w:ascii="Times New Roman" w:eastAsia="Times New Roman" w:hAnsi="Times New Roman" w:cs="Times New Roman"/>
      <w:lang w:val="lt-LT"/>
    </w:rPr>
  </w:style>
  <w:style w:type="paragraph" w:customStyle="1" w:styleId="PI-1EMEASMCA">
    <w:name w:val="PI-1 EMEA_SMCA"/>
    <w:basedOn w:val="Antrat2"/>
    <w:autoRedefine/>
    <w:rsid w:val="00247631"/>
    <w:pPr>
      <w:tabs>
        <w:tab w:val="left" w:pos="567"/>
      </w:tabs>
      <w:ind w:left="567" w:hanging="567"/>
    </w:pPr>
    <w:rPr>
      <w:szCs w:val="22"/>
      <w:lang w:eastAsia="en-US"/>
    </w:rPr>
  </w:style>
  <w:style w:type="paragraph" w:customStyle="1" w:styleId="PI-1labEMEASMCA">
    <w:name w:val="PI-1_lab EMEA_SMCA"/>
    <w:basedOn w:val="prastasis"/>
    <w:link w:val="PI-1labEMEASMCAChar"/>
    <w:autoRedefine/>
    <w:rsid w:val="00247631"/>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noProof/>
      <w:lang w:val="lt-LT"/>
    </w:rPr>
  </w:style>
  <w:style w:type="character" w:customStyle="1" w:styleId="PI-1labEMEASMCAChar">
    <w:name w:val="PI-1_lab EMEA_SMCA Char"/>
    <w:link w:val="PI-1labEMEASMCA"/>
    <w:rsid w:val="00247631"/>
    <w:rPr>
      <w:rFonts w:ascii="Times New Roman" w:eastAsia="Times New Roman" w:hAnsi="Times New Roman" w:cs="Times New Roman"/>
      <w:b/>
      <w:noProof/>
      <w:lang w:val="lt-LT"/>
    </w:rPr>
  </w:style>
  <w:style w:type="paragraph" w:customStyle="1" w:styleId="PI-2EMEASMCA">
    <w:name w:val="PI-2 EMEA_SMCA"/>
    <w:basedOn w:val="Antrat3"/>
    <w:autoRedefine/>
    <w:rsid w:val="00247631"/>
    <w:pPr>
      <w:keepLines/>
      <w:tabs>
        <w:tab w:val="left" w:pos="567"/>
      </w:tabs>
      <w:spacing w:before="0" w:after="0"/>
      <w:ind w:left="567" w:hanging="567"/>
    </w:pPr>
    <w:rPr>
      <w:rFonts w:ascii="Times New Roman" w:hAnsi="Times New Roman" w:cs="Times New Roman"/>
      <w:bCs w:val="0"/>
      <w:kern w:val="28"/>
      <w:sz w:val="22"/>
      <w:szCs w:val="22"/>
      <w:lang w:eastAsia="en-US"/>
    </w:rPr>
  </w:style>
  <w:style w:type="paragraph" w:customStyle="1" w:styleId="TTEMEASMCA">
    <w:name w:val="TT EMEA_SMCA"/>
    <w:basedOn w:val="Antrat1"/>
    <w:link w:val="TTEMEASMCAChar"/>
    <w:autoRedefine/>
    <w:rsid w:val="00247631"/>
    <w:pPr>
      <w:keepNext w:val="0"/>
      <w:tabs>
        <w:tab w:val="left" w:pos="567"/>
        <w:tab w:val="left" w:pos="4536"/>
      </w:tabs>
      <w:spacing w:before="0" w:after="0"/>
      <w:ind w:left="567" w:hanging="567"/>
      <w:jc w:val="center"/>
    </w:pPr>
    <w:rPr>
      <w:rFonts w:ascii="Times New Roman" w:hAnsi="Times New Roman" w:cs="Times New Roman"/>
      <w:bCs w:val="0"/>
      <w:iCs/>
      <w:kern w:val="0"/>
      <w:sz w:val="22"/>
      <w:szCs w:val="22"/>
      <w:lang w:eastAsia="en-US"/>
    </w:rPr>
  </w:style>
  <w:style w:type="character" w:customStyle="1" w:styleId="TTEMEASMCAChar">
    <w:name w:val="TT EMEA_SMCA Char"/>
    <w:link w:val="TTEMEASMCA"/>
    <w:rsid w:val="00247631"/>
    <w:rPr>
      <w:rFonts w:ascii="Times New Roman" w:eastAsia="Times New Roman" w:hAnsi="Times New Roman" w:cs="Times New Roman"/>
      <w:b/>
      <w:iCs/>
      <w:lang w:val="lt-LT"/>
    </w:rPr>
  </w:style>
  <w:style w:type="paragraph" w:customStyle="1" w:styleId="BTAnIIEMEASMCA">
    <w:name w:val="BT(AnII) EMEA_SMCA"/>
    <w:basedOn w:val="Debesliotekstas"/>
    <w:autoRedefine/>
    <w:rsid w:val="00247631"/>
    <w:pPr>
      <w:tabs>
        <w:tab w:val="left" w:pos="1701"/>
      </w:tabs>
      <w:ind w:left="1701" w:hanging="567"/>
    </w:pPr>
    <w:rPr>
      <w:rFonts w:ascii="Times New Roman" w:hAnsi="Times New Roman"/>
      <w:b/>
      <w:sz w:val="22"/>
      <w:szCs w:val="22"/>
      <w:lang w:val="en-GB" w:eastAsia="en-US"/>
    </w:rPr>
  </w:style>
  <w:style w:type="paragraph" w:customStyle="1" w:styleId="PI-3EMEASMCA">
    <w:name w:val="PI-3 EMEA_SMCA"/>
    <w:basedOn w:val="prastasis"/>
    <w:link w:val="PI-3EMEASMCAChar"/>
    <w:autoRedefine/>
    <w:rsid w:val="00247631"/>
    <w:pPr>
      <w:spacing w:after="0" w:line="220" w:lineRule="exact"/>
    </w:pPr>
    <w:rPr>
      <w:rFonts w:ascii="Times New Roman" w:eastAsia="Times New Roman" w:hAnsi="Times New Roman" w:cs="Times New Roman"/>
      <w:b/>
      <w:bCs/>
      <w:lang w:val="lt-LT"/>
    </w:rPr>
  </w:style>
  <w:style w:type="character" w:customStyle="1" w:styleId="PI-3EMEASMCAChar">
    <w:name w:val="PI-3 EMEA_SMCA Char"/>
    <w:link w:val="PI-3EMEASMCA"/>
    <w:rsid w:val="00247631"/>
    <w:rPr>
      <w:rFonts w:ascii="Times New Roman" w:eastAsia="Times New Roman" w:hAnsi="Times New Roman" w:cs="Times New Roman"/>
      <w:b/>
      <w:bCs/>
      <w:lang w:val="lt-LT"/>
    </w:rPr>
  </w:style>
  <w:style w:type="paragraph" w:styleId="Debesliotekstas">
    <w:name w:val="Balloon Text"/>
    <w:basedOn w:val="prastasis"/>
    <w:link w:val="DebesliotekstasDiagrama"/>
    <w:semiHidden/>
    <w:rsid w:val="00247631"/>
    <w:pPr>
      <w:spacing w:after="0" w:line="240" w:lineRule="auto"/>
    </w:pPr>
    <w:rPr>
      <w:rFonts w:ascii="Tahoma" w:eastAsia="Times New Roman" w:hAnsi="Tahoma" w:cs="Tahoma"/>
      <w:sz w:val="16"/>
      <w:szCs w:val="16"/>
      <w:lang w:val="lt-LT" w:eastAsia="lt-LT"/>
    </w:rPr>
  </w:style>
  <w:style w:type="character" w:customStyle="1" w:styleId="DebesliotekstasDiagrama">
    <w:name w:val="Debesėlio tekstas Diagrama"/>
    <w:basedOn w:val="Numatytasispastraiposriftas"/>
    <w:link w:val="Debesliotekstas"/>
    <w:semiHidden/>
    <w:rsid w:val="00247631"/>
    <w:rPr>
      <w:rFonts w:ascii="Tahoma" w:eastAsia="Times New Roman" w:hAnsi="Tahoma" w:cs="Tahoma"/>
      <w:sz w:val="16"/>
      <w:szCs w:val="16"/>
      <w:lang w:val="lt-LT" w:eastAsia="lt-LT"/>
    </w:rPr>
  </w:style>
  <w:style w:type="character" w:customStyle="1" w:styleId="hps">
    <w:name w:val="hps"/>
    <w:rsid w:val="00247631"/>
    <w:rPr>
      <w:rFonts w:cs="Times New Roman"/>
    </w:rPr>
  </w:style>
  <w:style w:type="character" w:customStyle="1" w:styleId="shorttext">
    <w:name w:val="short_text"/>
    <w:rsid w:val="00247631"/>
    <w:rPr>
      <w:rFonts w:cs="Times New Roman"/>
    </w:rPr>
  </w:style>
  <w:style w:type="character" w:customStyle="1" w:styleId="hpsalt-edited">
    <w:name w:val="hps alt-edited"/>
    <w:rsid w:val="00247631"/>
    <w:rPr>
      <w:rFonts w:cs="Times New Roman"/>
    </w:rPr>
  </w:style>
  <w:style w:type="character" w:customStyle="1" w:styleId="hpsatn">
    <w:name w:val="hps atn"/>
    <w:rsid w:val="00247631"/>
    <w:rPr>
      <w:rFonts w:cs="Times New Roman"/>
    </w:rPr>
  </w:style>
  <w:style w:type="character" w:styleId="Grietas">
    <w:name w:val="Strong"/>
    <w:uiPriority w:val="99"/>
    <w:qFormat/>
    <w:rsid w:val="00247631"/>
    <w:rPr>
      <w:b/>
      <w:bCs/>
    </w:rPr>
  </w:style>
  <w:style w:type="character" w:styleId="Komentaronuoroda">
    <w:name w:val="annotation reference"/>
    <w:rsid w:val="00247631"/>
    <w:rPr>
      <w:rFonts w:cs="Times New Roman"/>
      <w:sz w:val="16"/>
    </w:rPr>
  </w:style>
  <w:style w:type="paragraph" w:styleId="Komentarotekstas">
    <w:name w:val="annotation text"/>
    <w:basedOn w:val="prastasis"/>
    <w:link w:val="KomentarotekstasDiagrama"/>
    <w:rsid w:val="00247631"/>
    <w:pPr>
      <w:spacing w:after="0" w:line="240" w:lineRule="auto"/>
    </w:pPr>
    <w:rPr>
      <w:rFonts w:ascii="Times New Roman" w:eastAsia="Times New Roman" w:hAnsi="Times New Roman" w:cs="Times New Roman"/>
      <w:sz w:val="20"/>
      <w:szCs w:val="20"/>
      <w:lang w:val="lt-LT" w:eastAsia="lt-LT"/>
    </w:rPr>
  </w:style>
  <w:style w:type="character" w:customStyle="1" w:styleId="KomentarotekstasDiagrama">
    <w:name w:val="Komentaro tekstas Diagrama"/>
    <w:basedOn w:val="Numatytasispastraiposriftas"/>
    <w:link w:val="Komentarotekstas"/>
    <w:rsid w:val="00247631"/>
    <w:rPr>
      <w:rFonts w:ascii="Times New Roman" w:eastAsia="Times New Roman" w:hAnsi="Times New Roman" w:cs="Times New Roman"/>
      <w:sz w:val="20"/>
      <w:szCs w:val="20"/>
      <w:lang w:val="lt-LT" w:eastAsia="lt-LT"/>
    </w:rPr>
  </w:style>
  <w:style w:type="paragraph" w:styleId="Komentarotema">
    <w:name w:val="annotation subject"/>
    <w:basedOn w:val="Komentarotekstas"/>
    <w:next w:val="Komentarotekstas"/>
    <w:link w:val="KomentarotemaDiagrama"/>
    <w:rsid w:val="00247631"/>
    <w:rPr>
      <w:b/>
      <w:bCs/>
    </w:rPr>
  </w:style>
  <w:style w:type="character" w:customStyle="1" w:styleId="KomentarotemaDiagrama">
    <w:name w:val="Komentaro tema Diagrama"/>
    <w:basedOn w:val="KomentarotekstasDiagrama"/>
    <w:link w:val="Komentarotema"/>
    <w:rsid w:val="00247631"/>
    <w:rPr>
      <w:rFonts w:ascii="Times New Roman" w:eastAsia="Times New Roman" w:hAnsi="Times New Roman" w:cs="Times New Roman"/>
      <w:b/>
      <w:bCs/>
      <w:sz w:val="20"/>
      <w:szCs w:val="20"/>
      <w:lang w:val="lt-LT" w:eastAsia="lt-LT"/>
    </w:rPr>
  </w:style>
  <w:style w:type="paragraph" w:styleId="Antrats">
    <w:name w:val="header"/>
    <w:basedOn w:val="prastasis"/>
    <w:link w:val="AntratsDiagrama"/>
    <w:rsid w:val="00247631"/>
    <w:pPr>
      <w:tabs>
        <w:tab w:val="center" w:pos="4819"/>
        <w:tab w:val="right" w:pos="9638"/>
      </w:tabs>
      <w:spacing w:after="0" w:line="240" w:lineRule="auto"/>
    </w:pPr>
    <w:rPr>
      <w:rFonts w:ascii="Times New Roman" w:eastAsia="Times New Roman" w:hAnsi="Times New Roman" w:cs="Times New Roman"/>
      <w:szCs w:val="20"/>
      <w:lang w:val="lt-LT" w:eastAsia="lt-LT"/>
    </w:rPr>
  </w:style>
  <w:style w:type="character" w:customStyle="1" w:styleId="AntratsDiagrama">
    <w:name w:val="Antraštės Diagrama"/>
    <w:basedOn w:val="Numatytasispastraiposriftas"/>
    <w:link w:val="Antrats"/>
    <w:rsid w:val="00247631"/>
    <w:rPr>
      <w:rFonts w:ascii="Times New Roman" w:eastAsia="Times New Roman" w:hAnsi="Times New Roman" w:cs="Times New Roman"/>
      <w:szCs w:val="20"/>
      <w:lang w:val="lt-LT" w:eastAsia="lt-LT"/>
    </w:rPr>
  </w:style>
  <w:style w:type="paragraph" w:customStyle="1" w:styleId="Default">
    <w:name w:val="Default"/>
    <w:link w:val="DefaultChar"/>
    <w:rsid w:val="00247631"/>
    <w:pPr>
      <w:autoSpaceDE w:val="0"/>
      <w:autoSpaceDN w:val="0"/>
      <w:adjustRightInd w:val="0"/>
      <w:spacing w:after="0" w:line="240" w:lineRule="auto"/>
    </w:pPr>
    <w:rPr>
      <w:rFonts w:ascii="Times New Roman" w:eastAsia="Times New Roman" w:hAnsi="Times New Roman" w:cs="Times New Roman"/>
      <w:color w:val="000000"/>
      <w:sz w:val="24"/>
      <w:szCs w:val="24"/>
      <w:lang w:val="lt-LT" w:eastAsia="lt-LT"/>
    </w:rPr>
  </w:style>
  <w:style w:type="numbering" w:customStyle="1" w:styleId="NoList11">
    <w:name w:val="No List11"/>
    <w:next w:val="Sraonra"/>
    <w:uiPriority w:val="99"/>
    <w:semiHidden/>
    <w:unhideWhenUsed/>
    <w:rsid w:val="00247631"/>
  </w:style>
  <w:style w:type="paragraph" w:customStyle="1" w:styleId="BT-EMEASMCA">
    <w:name w:val="BT- EMEA_SMCA"/>
    <w:basedOn w:val="BTEMEASMCA"/>
    <w:autoRedefine/>
    <w:rsid w:val="00C84B42"/>
    <w:pPr>
      <w:numPr>
        <w:numId w:val="20"/>
      </w:numPr>
      <w:tabs>
        <w:tab w:val="clear" w:pos="363"/>
        <w:tab w:val="num" w:pos="360"/>
        <w:tab w:val="left" w:pos="567"/>
      </w:tabs>
      <w:ind w:left="360" w:hanging="360"/>
    </w:pPr>
    <w:rPr>
      <w:noProof/>
    </w:rPr>
  </w:style>
  <w:style w:type="paragraph" w:customStyle="1" w:styleId="BTbEMEASMCA">
    <w:name w:val="BT(b) EMEA_SMCA"/>
    <w:basedOn w:val="BTEMEASMCA"/>
    <w:autoRedefine/>
    <w:rsid w:val="00247631"/>
    <w:pPr>
      <w:tabs>
        <w:tab w:val="left" w:pos="567"/>
      </w:tabs>
    </w:pPr>
    <w:rPr>
      <w:b/>
      <w:noProof/>
    </w:rPr>
  </w:style>
  <w:style w:type="paragraph" w:customStyle="1" w:styleId="BTuEMEASMCA">
    <w:name w:val="BT(u) EMEA_SMCA"/>
    <w:basedOn w:val="BTEMEASMCA"/>
    <w:autoRedefine/>
    <w:rsid w:val="00247631"/>
    <w:pPr>
      <w:tabs>
        <w:tab w:val="left" w:pos="567"/>
      </w:tabs>
    </w:pPr>
    <w:rPr>
      <w:noProof/>
      <w:u w:val="single"/>
    </w:rPr>
  </w:style>
  <w:style w:type="paragraph" w:styleId="Pagrindinistekstas3">
    <w:name w:val="Body Text 3"/>
    <w:basedOn w:val="prastasis"/>
    <w:link w:val="Pagrindinistekstas3Diagrama"/>
    <w:rsid w:val="00247631"/>
    <w:pPr>
      <w:widowControl w:val="0"/>
      <w:suppressAutoHyphens/>
      <w:spacing w:after="0" w:line="360" w:lineRule="auto"/>
    </w:pPr>
    <w:rPr>
      <w:rFonts w:ascii="Times New Roman" w:eastAsia="Lucida Sans Unicode" w:hAnsi="Times New Roman" w:cs="Times New Roman"/>
      <w:sz w:val="24"/>
      <w:szCs w:val="24"/>
      <w:lang w:val="lt-LT"/>
    </w:rPr>
  </w:style>
  <w:style w:type="character" w:customStyle="1" w:styleId="Pagrindinistekstas3Diagrama">
    <w:name w:val="Pagrindinis tekstas 3 Diagrama"/>
    <w:basedOn w:val="Numatytasispastraiposriftas"/>
    <w:link w:val="Pagrindinistekstas3"/>
    <w:rsid w:val="00247631"/>
    <w:rPr>
      <w:rFonts w:ascii="Times New Roman" w:eastAsia="Lucida Sans Unicode" w:hAnsi="Times New Roman" w:cs="Times New Roman"/>
      <w:sz w:val="24"/>
      <w:szCs w:val="24"/>
      <w:lang w:val="lt-LT"/>
    </w:rPr>
  </w:style>
  <w:style w:type="paragraph" w:customStyle="1" w:styleId="Normal11pt">
    <w:name w:val="Normal + 11 pt"/>
    <w:basedOn w:val="Pagrindinistekstas2"/>
    <w:rsid w:val="00247631"/>
    <w:pPr>
      <w:spacing w:after="0" w:line="240" w:lineRule="auto"/>
    </w:pPr>
    <w:rPr>
      <w:szCs w:val="22"/>
      <w:lang w:eastAsia="en-US"/>
    </w:rPr>
  </w:style>
  <w:style w:type="paragraph" w:customStyle="1" w:styleId="BTEMEASMCADiagramaDiagramaDiagrama">
    <w:name w:val="BT EMEA_SMCA Diagrama Diagrama Diagrama"/>
    <w:basedOn w:val="prastasis"/>
    <w:autoRedefine/>
    <w:rsid w:val="00247631"/>
    <w:pPr>
      <w:tabs>
        <w:tab w:val="left" w:pos="567"/>
      </w:tabs>
      <w:spacing w:after="0" w:line="240" w:lineRule="auto"/>
    </w:pPr>
    <w:rPr>
      <w:rFonts w:ascii="Times New Roman" w:eastAsia="Times New Roman" w:hAnsi="Times New Roman" w:cs="Times New Roman"/>
      <w:lang w:val="lt-LT"/>
    </w:rPr>
  </w:style>
  <w:style w:type="paragraph" w:customStyle="1" w:styleId="N">
    <w:name w:val="N"/>
    <w:basedOn w:val="prastasis"/>
    <w:rsid w:val="00247631"/>
    <w:pPr>
      <w:spacing w:after="0" w:line="240" w:lineRule="auto"/>
    </w:pPr>
    <w:rPr>
      <w:rFonts w:ascii="Times New Roman" w:eastAsia="Times New Roman" w:hAnsi="Times New Roman" w:cs="Times New Roman"/>
      <w:szCs w:val="20"/>
      <w:lang w:val="de-DE" w:eastAsia="de-DE"/>
    </w:rPr>
  </w:style>
  <w:style w:type="paragraph" w:styleId="Pagrindiniotekstotrauka">
    <w:name w:val="Body Text Indent"/>
    <w:basedOn w:val="prastasis"/>
    <w:link w:val="PagrindiniotekstotraukaDiagrama"/>
    <w:rsid w:val="00247631"/>
    <w:pPr>
      <w:spacing w:after="120" w:line="240" w:lineRule="auto"/>
      <w:ind w:left="283"/>
    </w:pPr>
    <w:rPr>
      <w:rFonts w:ascii="Times New Roman" w:eastAsia="Times New Roman" w:hAnsi="Times New Roman" w:cs="Times New Roman"/>
      <w:sz w:val="24"/>
      <w:szCs w:val="24"/>
      <w:lang w:val="lt-LT"/>
    </w:rPr>
  </w:style>
  <w:style w:type="character" w:customStyle="1" w:styleId="PagrindiniotekstotraukaDiagrama">
    <w:name w:val="Pagrindinio teksto įtrauka Diagrama"/>
    <w:basedOn w:val="Numatytasispastraiposriftas"/>
    <w:link w:val="Pagrindiniotekstotrauka"/>
    <w:rsid w:val="00247631"/>
    <w:rPr>
      <w:rFonts w:ascii="Times New Roman" w:eastAsia="Times New Roman" w:hAnsi="Times New Roman" w:cs="Times New Roman"/>
      <w:sz w:val="24"/>
      <w:szCs w:val="24"/>
      <w:lang w:val="lt-LT"/>
    </w:rPr>
  </w:style>
  <w:style w:type="character" w:styleId="Emfaz">
    <w:name w:val="Emphasis"/>
    <w:qFormat/>
    <w:rsid w:val="00247631"/>
    <w:rPr>
      <w:i/>
      <w:iCs/>
    </w:rPr>
  </w:style>
  <w:style w:type="character" w:customStyle="1" w:styleId="longtext1">
    <w:name w:val="long_text1"/>
    <w:rsid w:val="00247631"/>
    <w:rPr>
      <w:sz w:val="14"/>
      <w:szCs w:val="14"/>
    </w:rPr>
  </w:style>
  <w:style w:type="paragraph" w:customStyle="1" w:styleId="TableText">
    <w:name w:val="Table Text"/>
    <w:basedOn w:val="prastasis"/>
    <w:rsid w:val="00247631"/>
    <w:pPr>
      <w:spacing w:after="0" w:line="240" w:lineRule="auto"/>
    </w:pPr>
    <w:rPr>
      <w:rFonts w:ascii="CG Times (W1)" w:eastAsia="Times New Roman" w:hAnsi="CG Times (W1)" w:cs="Times New Roman"/>
      <w:sz w:val="20"/>
      <w:szCs w:val="20"/>
      <w:lang w:val="en-GB"/>
    </w:rPr>
  </w:style>
  <w:style w:type="paragraph" w:customStyle="1" w:styleId="NormaLT">
    <w:name w:val="NormaLT"/>
    <w:basedOn w:val="prastasis"/>
    <w:rsid w:val="00247631"/>
    <w:pPr>
      <w:tabs>
        <w:tab w:val="left" w:pos="425"/>
      </w:tabs>
      <w:spacing w:after="0" w:line="240" w:lineRule="auto"/>
      <w:jc w:val="both"/>
    </w:pPr>
    <w:rPr>
      <w:rFonts w:ascii="Arial" w:eastAsia="Times New Roman" w:hAnsi="Arial" w:cs="Times New Roman"/>
      <w:sz w:val="24"/>
      <w:szCs w:val="20"/>
      <w:lang w:val="lt-LT"/>
    </w:rPr>
  </w:style>
  <w:style w:type="paragraph" w:customStyle="1" w:styleId="btemeasmca0">
    <w:name w:val="btemeasmca"/>
    <w:basedOn w:val="prastasis"/>
    <w:rsid w:val="00247631"/>
    <w:pPr>
      <w:spacing w:after="0" w:line="240" w:lineRule="auto"/>
    </w:pPr>
    <w:rPr>
      <w:rFonts w:ascii="Times New Roman" w:eastAsia="Times New Roman" w:hAnsi="Times New Roman" w:cs="Times New Roman"/>
      <w:lang w:val="lt-LT" w:eastAsia="lt-LT"/>
    </w:rPr>
  </w:style>
  <w:style w:type="paragraph" w:customStyle="1" w:styleId="bt-emeasmca0">
    <w:name w:val="bt-emeasmca"/>
    <w:basedOn w:val="prastasis"/>
    <w:rsid w:val="00247631"/>
    <w:pPr>
      <w:tabs>
        <w:tab w:val="num" w:pos="927"/>
      </w:tabs>
      <w:spacing w:after="0" w:line="240" w:lineRule="auto"/>
    </w:pPr>
    <w:rPr>
      <w:rFonts w:ascii="Times New Roman" w:eastAsia="Times New Roman" w:hAnsi="Times New Roman" w:cs="Times New Roman"/>
      <w:lang w:val="lt-LT" w:eastAsia="lt-LT"/>
    </w:rPr>
  </w:style>
  <w:style w:type="paragraph" w:customStyle="1" w:styleId="pi-3emeasmca0">
    <w:name w:val="pi-3emeasmca"/>
    <w:basedOn w:val="prastasis"/>
    <w:rsid w:val="00247631"/>
    <w:pPr>
      <w:spacing w:after="0" w:line="220" w:lineRule="atLeast"/>
    </w:pPr>
    <w:rPr>
      <w:rFonts w:ascii="Times New Roman" w:eastAsia="Times New Roman" w:hAnsi="Times New Roman" w:cs="Times New Roman"/>
      <w:b/>
      <w:bCs/>
      <w:lang w:val="lt-LT" w:eastAsia="lt-LT"/>
    </w:rPr>
  </w:style>
  <w:style w:type="character" w:customStyle="1" w:styleId="DefaultChar">
    <w:name w:val="Default Char"/>
    <w:link w:val="Default"/>
    <w:locked/>
    <w:rsid w:val="00247631"/>
    <w:rPr>
      <w:rFonts w:ascii="Times New Roman" w:eastAsia="Times New Roman" w:hAnsi="Times New Roman" w:cs="Times New Roman"/>
      <w:color w:val="000000"/>
      <w:sz w:val="24"/>
      <w:szCs w:val="24"/>
      <w:lang w:val="lt-LT" w:eastAsia="lt-LT"/>
    </w:rPr>
  </w:style>
  <w:style w:type="paragraph" w:customStyle="1" w:styleId="CM19">
    <w:name w:val="CM19"/>
    <w:basedOn w:val="Default"/>
    <w:next w:val="Default"/>
    <w:link w:val="CM19Char"/>
    <w:rsid w:val="00247631"/>
    <w:pPr>
      <w:widowControl w:val="0"/>
      <w:spacing w:after="240"/>
    </w:pPr>
    <w:rPr>
      <w:lang w:val="en-US" w:eastAsia="en-US"/>
    </w:rPr>
  </w:style>
  <w:style w:type="character" w:customStyle="1" w:styleId="CM19Char">
    <w:name w:val="CM19 Char"/>
    <w:link w:val="CM19"/>
    <w:locked/>
    <w:rsid w:val="00247631"/>
    <w:rPr>
      <w:rFonts w:ascii="Times New Roman" w:eastAsia="Times New Roman" w:hAnsi="Times New Roman" w:cs="Times New Roman"/>
      <w:color w:val="000000"/>
      <w:sz w:val="24"/>
      <w:szCs w:val="24"/>
    </w:rPr>
  </w:style>
  <w:style w:type="character" w:customStyle="1" w:styleId="CharChar11">
    <w:name w:val="Char Char11"/>
    <w:rsid w:val="00247631"/>
    <w:rPr>
      <w:rFonts w:ascii="Times New Roman" w:eastAsia="Times New Roman" w:hAnsi="Times New Roman" w:cs="Times New Roman"/>
      <w:szCs w:val="20"/>
      <w:lang w:val="lt-LT" w:eastAsia="lt-LT"/>
    </w:rPr>
  </w:style>
  <w:style w:type="paragraph" w:styleId="Paprastasistekstas">
    <w:name w:val="Plain Text"/>
    <w:basedOn w:val="prastasis"/>
    <w:link w:val="PaprastasistekstasDiagrama"/>
    <w:unhideWhenUsed/>
    <w:rsid w:val="00247631"/>
    <w:pPr>
      <w:spacing w:after="0" w:line="240" w:lineRule="auto"/>
    </w:pPr>
    <w:rPr>
      <w:rFonts w:ascii="Consolas" w:eastAsia="Calibri" w:hAnsi="Consolas" w:cs="Times New Roman"/>
      <w:sz w:val="21"/>
      <w:szCs w:val="21"/>
      <w:lang w:val="lt-LT"/>
    </w:rPr>
  </w:style>
  <w:style w:type="character" w:customStyle="1" w:styleId="PaprastasistekstasDiagrama">
    <w:name w:val="Paprastasis tekstas Diagrama"/>
    <w:basedOn w:val="Numatytasispastraiposriftas"/>
    <w:link w:val="Paprastasistekstas"/>
    <w:rsid w:val="00247631"/>
    <w:rPr>
      <w:rFonts w:ascii="Consolas" w:eastAsia="Calibri" w:hAnsi="Consolas" w:cs="Times New Roman"/>
      <w:sz w:val="21"/>
      <w:szCs w:val="21"/>
      <w:lang w:val="lt-LT"/>
    </w:rPr>
  </w:style>
  <w:style w:type="character" w:customStyle="1" w:styleId="CharChar9">
    <w:name w:val="Char Char9"/>
    <w:locked/>
    <w:rsid w:val="00247631"/>
    <w:rPr>
      <w:rFonts w:cs="Times New Roman"/>
      <w:sz w:val="22"/>
      <w:lang w:val="lt-LT" w:eastAsia="lt-LT"/>
    </w:rPr>
  </w:style>
  <w:style w:type="paragraph" w:styleId="Paantrat">
    <w:name w:val="Subtitle"/>
    <w:basedOn w:val="prastasis"/>
    <w:link w:val="PaantratDiagrama"/>
    <w:qFormat/>
    <w:rsid w:val="00247631"/>
    <w:pPr>
      <w:autoSpaceDE w:val="0"/>
      <w:autoSpaceDN w:val="0"/>
      <w:adjustRightInd w:val="0"/>
      <w:spacing w:after="0" w:line="240" w:lineRule="auto"/>
      <w:jc w:val="center"/>
    </w:pPr>
    <w:rPr>
      <w:rFonts w:ascii="TimesNewRoman,Bold" w:eastAsia="Times New Roman" w:hAnsi="TimesNewRoman,Bold" w:cs="Times New Roman"/>
      <w:b/>
      <w:color w:val="000000"/>
      <w:szCs w:val="20"/>
      <w:lang w:eastAsia="lt-LT"/>
    </w:rPr>
  </w:style>
  <w:style w:type="character" w:customStyle="1" w:styleId="PaantratDiagrama">
    <w:name w:val="Paantraštė Diagrama"/>
    <w:basedOn w:val="Numatytasispastraiposriftas"/>
    <w:link w:val="Paantrat"/>
    <w:rsid w:val="00247631"/>
    <w:rPr>
      <w:rFonts w:ascii="TimesNewRoman,Bold" w:eastAsia="Times New Roman" w:hAnsi="TimesNewRoman,Bold" w:cs="Times New Roman"/>
      <w:b/>
      <w:color w:val="000000"/>
      <w:szCs w:val="20"/>
      <w:lang w:eastAsia="lt-LT"/>
    </w:rPr>
  </w:style>
  <w:style w:type="paragraph" w:styleId="Tekstoblokas">
    <w:name w:val="Block Text"/>
    <w:basedOn w:val="prastasis"/>
    <w:rsid w:val="00247631"/>
    <w:pPr>
      <w:spacing w:after="0" w:line="240" w:lineRule="auto"/>
      <w:ind w:left="567" w:right="-2" w:hanging="567"/>
    </w:pPr>
    <w:rPr>
      <w:rFonts w:ascii="Times New Roman" w:eastAsia="Times New Roman" w:hAnsi="Times New Roman" w:cs="Times New Roman"/>
      <w:b/>
      <w:caps/>
      <w:szCs w:val="24"/>
      <w:lang w:val="lt-LT"/>
    </w:rPr>
  </w:style>
  <w:style w:type="paragraph" w:styleId="Pagrindiniotekstotrauka2">
    <w:name w:val="Body Text Indent 2"/>
    <w:basedOn w:val="prastasis"/>
    <w:link w:val="Pagrindiniotekstotrauka2Diagrama"/>
    <w:rsid w:val="00247631"/>
    <w:pPr>
      <w:spacing w:after="120" w:line="480" w:lineRule="auto"/>
      <w:ind w:left="283"/>
    </w:pPr>
    <w:rPr>
      <w:rFonts w:ascii="Times New Roman" w:eastAsia="Times New Roman" w:hAnsi="Times New Roman" w:cs="Times New Roman"/>
      <w:szCs w:val="20"/>
      <w:lang w:val="lt-LT" w:eastAsia="lt-LT"/>
    </w:rPr>
  </w:style>
  <w:style w:type="character" w:customStyle="1" w:styleId="Pagrindiniotekstotrauka2Diagrama">
    <w:name w:val="Pagrindinio teksto įtrauka 2 Diagrama"/>
    <w:basedOn w:val="Numatytasispastraiposriftas"/>
    <w:link w:val="Pagrindiniotekstotrauka2"/>
    <w:rsid w:val="00247631"/>
    <w:rPr>
      <w:rFonts w:ascii="Times New Roman" w:eastAsia="Times New Roman" w:hAnsi="Times New Roman" w:cs="Times New Roman"/>
      <w:szCs w:val="20"/>
      <w:lang w:val="lt-LT" w:eastAsia="lt-LT"/>
    </w:rPr>
  </w:style>
  <w:style w:type="paragraph" w:customStyle="1" w:styleId="BlockText1">
    <w:name w:val="Block Text1"/>
    <w:basedOn w:val="prastasis"/>
    <w:rsid w:val="002476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072"/>
      </w:tabs>
      <w:spacing w:after="0" w:line="240" w:lineRule="auto"/>
      <w:ind w:left="708" w:right="556"/>
      <w:jc w:val="both"/>
    </w:pPr>
    <w:rPr>
      <w:rFonts w:ascii="Arial" w:eastAsia="Times New Roman" w:hAnsi="Arial" w:cs="Times New Roman"/>
      <w:szCs w:val="20"/>
    </w:rPr>
  </w:style>
  <w:style w:type="table" w:styleId="Lentelstinklelis">
    <w:name w:val="Table Grid"/>
    <w:basedOn w:val="prastojilentel"/>
    <w:rsid w:val="00247631"/>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dashnospace">
    <w:name w:val="list:dashnospace"/>
    <w:basedOn w:val="prastasis"/>
    <w:rsid w:val="00C84B42"/>
    <w:pPr>
      <w:numPr>
        <w:numId w:val="21"/>
      </w:numPr>
      <w:spacing w:after="0" w:line="240" w:lineRule="auto"/>
    </w:pPr>
    <w:rPr>
      <w:rFonts w:ascii="Times New Roman" w:eastAsia="Times New Roman" w:hAnsi="Times New Roman" w:cs="Times New Roman"/>
      <w:sz w:val="24"/>
      <w:szCs w:val="20"/>
      <w:lang w:val="en-GB"/>
    </w:rPr>
  </w:style>
  <w:style w:type="paragraph" w:styleId="Pagrindiniotekstotrauka3">
    <w:name w:val="Body Text Indent 3"/>
    <w:basedOn w:val="prastasis"/>
    <w:link w:val="Pagrindiniotekstotrauka3Diagrama"/>
    <w:rsid w:val="00247631"/>
    <w:pPr>
      <w:spacing w:after="120" w:line="240" w:lineRule="auto"/>
      <w:ind w:left="283"/>
    </w:pPr>
    <w:rPr>
      <w:rFonts w:ascii="Times New Roman" w:eastAsia="Times New Roman" w:hAnsi="Times New Roman" w:cs="Times New Roman"/>
      <w:sz w:val="16"/>
      <w:szCs w:val="16"/>
      <w:lang w:val="lt-LT" w:eastAsia="lt-LT"/>
    </w:rPr>
  </w:style>
  <w:style w:type="character" w:customStyle="1" w:styleId="Pagrindiniotekstotrauka3Diagrama">
    <w:name w:val="Pagrindinio teksto įtrauka 3 Diagrama"/>
    <w:basedOn w:val="Numatytasispastraiposriftas"/>
    <w:link w:val="Pagrindiniotekstotrauka3"/>
    <w:rsid w:val="00247631"/>
    <w:rPr>
      <w:rFonts w:ascii="Times New Roman" w:eastAsia="Times New Roman" w:hAnsi="Times New Roman" w:cs="Times New Roman"/>
      <w:sz w:val="16"/>
      <w:szCs w:val="16"/>
      <w:lang w:val="lt-LT" w:eastAsia="lt-LT"/>
    </w:rPr>
  </w:style>
  <w:style w:type="paragraph" w:customStyle="1" w:styleId="EMEAEnBodyText">
    <w:name w:val="EMEA En Body Text"/>
    <w:basedOn w:val="prastasis"/>
    <w:rsid w:val="00C84B42"/>
    <w:pPr>
      <w:numPr>
        <w:numId w:val="23"/>
      </w:numPr>
      <w:tabs>
        <w:tab w:val="clear" w:pos="567"/>
      </w:tabs>
      <w:spacing w:before="120" w:after="120" w:line="240" w:lineRule="auto"/>
      <w:ind w:left="0" w:firstLine="0"/>
      <w:jc w:val="both"/>
    </w:pPr>
    <w:rPr>
      <w:rFonts w:ascii="Times New Roman" w:eastAsia="Times New Roman" w:hAnsi="Times New Roman" w:cs="Times New Roman"/>
      <w:szCs w:val="20"/>
    </w:rPr>
  </w:style>
  <w:style w:type="paragraph" w:customStyle="1" w:styleId="AHeader1">
    <w:name w:val="AHeader 1"/>
    <w:basedOn w:val="prastasis"/>
    <w:rsid w:val="00247631"/>
    <w:pPr>
      <w:tabs>
        <w:tab w:val="num" w:pos="363"/>
      </w:tabs>
      <w:spacing w:after="120" w:line="240" w:lineRule="auto"/>
      <w:ind w:left="363" w:hanging="363"/>
    </w:pPr>
    <w:rPr>
      <w:rFonts w:ascii="Arial" w:eastAsia="Times New Roman" w:hAnsi="Arial" w:cs="Arial"/>
      <w:b/>
      <w:bCs/>
      <w:sz w:val="24"/>
      <w:szCs w:val="20"/>
      <w:lang w:val="lt-LT"/>
    </w:rPr>
  </w:style>
  <w:style w:type="paragraph" w:customStyle="1" w:styleId="AHeader2">
    <w:name w:val="AHeader 2"/>
    <w:basedOn w:val="AHeader1"/>
    <w:rsid w:val="00247631"/>
    <w:pPr>
      <w:numPr>
        <w:ilvl w:val="1"/>
      </w:numPr>
      <w:tabs>
        <w:tab w:val="num" w:pos="360"/>
      </w:tabs>
      <w:ind w:left="363" w:hanging="363"/>
    </w:pPr>
    <w:rPr>
      <w:sz w:val="22"/>
    </w:rPr>
  </w:style>
  <w:style w:type="paragraph" w:customStyle="1" w:styleId="AHeader3">
    <w:name w:val="AHeader 3"/>
    <w:basedOn w:val="AHeader2"/>
    <w:rsid w:val="00247631"/>
    <w:pPr>
      <w:numPr>
        <w:ilvl w:val="2"/>
      </w:numPr>
      <w:tabs>
        <w:tab w:val="num" w:pos="360"/>
      </w:tabs>
      <w:ind w:left="363" w:hanging="363"/>
    </w:pPr>
  </w:style>
  <w:style w:type="paragraph" w:customStyle="1" w:styleId="AHeader2abc">
    <w:name w:val="AHeader 2 abc"/>
    <w:basedOn w:val="AHeader3"/>
    <w:rsid w:val="00247631"/>
    <w:pPr>
      <w:numPr>
        <w:ilvl w:val="0"/>
        <w:numId w:val="22"/>
      </w:numPr>
      <w:tabs>
        <w:tab w:val="num" w:pos="360"/>
      </w:tabs>
      <w:ind w:left="1276" w:hanging="567"/>
      <w:jc w:val="both"/>
    </w:pPr>
    <w:rPr>
      <w:b w:val="0"/>
      <w:bCs w:val="0"/>
    </w:rPr>
  </w:style>
  <w:style w:type="paragraph" w:customStyle="1" w:styleId="AHeader3abc">
    <w:name w:val="AHeader 3 abc"/>
    <w:basedOn w:val="AHeader2abc"/>
    <w:rsid w:val="00C84B42"/>
    <w:pPr>
      <w:numPr>
        <w:ilvl w:val="1"/>
      </w:numPr>
      <w:tabs>
        <w:tab w:val="num" w:pos="360"/>
        <w:tab w:val="num" w:pos="1429"/>
      </w:tabs>
      <w:ind w:left="1701"/>
    </w:pPr>
  </w:style>
  <w:style w:type="paragraph" w:customStyle="1" w:styleId="BTbeEMEASMCA">
    <w:name w:val="BT(be) EMEA_SMCA"/>
    <w:basedOn w:val="BTEMEASMCA"/>
    <w:autoRedefine/>
    <w:rsid w:val="00247631"/>
    <w:pPr>
      <w:jc w:val="center"/>
    </w:pPr>
    <w:rPr>
      <w:b/>
    </w:rPr>
  </w:style>
  <w:style w:type="paragraph" w:customStyle="1" w:styleId="BTeEMEASMCA">
    <w:name w:val="BT(e) EMEA_SMCA"/>
    <w:basedOn w:val="BTEMEASMCA"/>
    <w:autoRedefine/>
    <w:rsid w:val="00247631"/>
    <w:pPr>
      <w:jc w:val="center"/>
    </w:pPr>
  </w:style>
  <w:style w:type="paragraph" w:customStyle="1" w:styleId="BTgEMEASMCA">
    <w:name w:val="BT(g) EMEA_SMCA"/>
    <w:basedOn w:val="BTEMEASMCA"/>
    <w:link w:val="BTgEMEASMCAChar"/>
    <w:autoRedefine/>
    <w:rsid w:val="00247631"/>
    <w:rPr>
      <w:i/>
      <w:color w:val="008000"/>
    </w:rPr>
  </w:style>
  <w:style w:type="character" w:customStyle="1" w:styleId="BTgEMEASMCAChar">
    <w:name w:val="BT(g) EMEA_SMCA Char"/>
    <w:link w:val="BTgEMEASMCA"/>
    <w:rsid w:val="00247631"/>
    <w:rPr>
      <w:rFonts w:ascii="Times New Roman" w:eastAsia="Times New Roman" w:hAnsi="Times New Roman" w:cs="Times New Roman"/>
      <w:i/>
      <w:color w:val="008000"/>
      <w:lang w:val="lt-LT"/>
    </w:rPr>
  </w:style>
  <w:style w:type="paragraph" w:customStyle="1" w:styleId="Regular">
    <w:name w:val="Regular"/>
    <w:basedOn w:val="prastasis"/>
    <w:rsid w:val="00247631"/>
    <w:pPr>
      <w:spacing w:after="0" w:line="240" w:lineRule="auto"/>
    </w:pPr>
    <w:rPr>
      <w:rFonts w:ascii="Times New Roman" w:eastAsia="Times New Roman" w:hAnsi="Times New Roman" w:cs="Times New Roman"/>
      <w:szCs w:val="24"/>
      <w:lang w:val="lt-LT"/>
    </w:rPr>
  </w:style>
  <w:style w:type="character" w:customStyle="1" w:styleId="alt-edited">
    <w:name w:val="alt-edited"/>
    <w:rsid w:val="00247631"/>
    <w:rPr>
      <w:rFonts w:cs="Times New Roman"/>
    </w:rPr>
  </w:style>
  <w:style w:type="character" w:customStyle="1" w:styleId="atn">
    <w:name w:val="atn"/>
    <w:rsid w:val="00247631"/>
    <w:rPr>
      <w:rFonts w:cs="Times New Roman"/>
    </w:rPr>
  </w:style>
  <w:style w:type="character" w:customStyle="1" w:styleId="CharChar7">
    <w:name w:val="Char Char7"/>
    <w:semiHidden/>
    <w:locked/>
    <w:rsid w:val="00247631"/>
    <w:rPr>
      <w:rFonts w:cs="Times New Roman"/>
      <w:sz w:val="20"/>
      <w:szCs w:val="20"/>
    </w:rPr>
  </w:style>
  <w:style w:type="character" w:styleId="Perirtashipersaitas">
    <w:name w:val="FollowedHyperlink"/>
    <w:rsid w:val="00247631"/>
    <w:rPr>
      <w:color w:val="800080"/>
      <w:u w:val="single"/>
    </w:rPr>
  </w:style>
  <w:style w:type="paragraph" w:styleId="Pataisymai">
    <w:name w:val="Revision"/>
    <w:hidden/>
    <w:uiPriority w:val="99"/>
    <w:semiHidden/>
    <w:rsid w:val="00A7079F"/>
    <w:pPr>
      <w:spacing w:after="0" w:line="240" w:lineRule="auto"/>
    </w:pPr>
  </w:style>
  <w:style w:type="paragraph" w:styleId="Sraopastraipa">
    <w:name w:val="List Paragraph"/>
    <w:basedOn w:val="prastasis"/>
    <w:uiPriority w:val="34"/>
    <w:qFormat/>
    <w:rsid w:val="005514E2"/>
    <w:pPr>
      <w:ind w:left="720"/>
      <w:contextualSpacing/>
    </w:pPr>
  </w:style>
  <w:style w:type="character" w:styleId="Neapdorotaspaminjimas">
    <w:name w:val="Unresolved Mention"/>
    <w:basedOn w:val="Numatytasispastraiposriftas"/>
    <w:uiPriority w:val="99"/>
    <w:semiHidden/>
    <w:unhideWhenUsed/>
    <w:rsid w:val="009200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427379">
      <w:bodyDiv w:val="1"/>
      <w:marLeft w:val="0"/>
      <w:marRight w:val="0"/>
      <w:marTop w:val="0"/>
      <w:marBottom w:val="0"/>
      <w:divBdr>
        <w:top w:val="none" w:sz="0" w:space="0" w:color="auto"/>
        <w:left w:val="none" w:sz="0" w:space="0" w:color="auto"/>
        <w:bottom w:val="none" w:sz="0" w:space="0" w:color="auto"/>
        <w:right w:val="none" w:sz="0" w:space="0" w:color="auto"/>
      </w:divBdr>
    </w:div>
    <w:div w:id="1309360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vkt.lrv.lt/lt/"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vvkt.lrv.lt/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4E4AB92036B444898921BC5313F335A" ma:contentTypeVersion="5" ma:contentTypeDescription="Create a new document." ma:contentTypeScope="" ma:versionID="426eacc62ca825137d856afd4ffdbade">
  <xsd:schema xmlns:xsd="http://www.w3.org/2001/XMLSchema" xmlns:xs="http://www.w3.org/2001/XMLSchema" xmlns:p="http://schemas.microsoft.com/office/2006/metadata/properties" xmlns:ns2="8caceea9-b5d0-4f55-9d79-4284f92dc6b7" targetNamespace="http://schemas.microsoft.com/office/2006/metadata/properties" ma:root="true" ma:fieldsID="dd2296fb32da8b0fce109237c9561667" ns2:_="">
    <xsd:import namespace="8caceea9-b5d0-4f55-9d79-4284f92dc6b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aceea9-b5d0-4f55-9d79-4284f92dc6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901D13-0A07-47E8-8543-F9F70C322CF1}">
  <ds:schemaRefs>
    <ds:schemaRef ds:uri="http://schemas.microsoft.com/sharepoint/v3/contenttype/forms"/>
  </ds:schemaRefs>
</ds:datastoreItem>
</file>

<file path=customXml/itemProps2.xml><?xml version="1.0" encoding="utf-8"?>
<ds:datastoreItem xmlns:ds="http://schemas.openxmlformats.org/officeDocument/2006/customXml" ds:itemID="{9516A2CA-F25B-4AFC-AC7B-25A364A60197}">
  <ds:schemaRefs>
    <ds:schemaRef ds:uri="http://schemas.openxmlformats.org/officeDocument/2006/bibliography"/>
  </ds:schemaRefs>
</ds:datastoreItem>
</file>

<file path=customXml/itemProps3.xml><?xml version="1.0" encoding="utf-8"?>
<ds:datastoreItem xmlns:ds="http://schemas.openxmlformats.org/officeDocument/2006/customXml" ds:itemID="{F3A0D1B7-7F19-48F4-B0F0-3DDF52D37D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aceea9-b5d0-4f55-9d79-4284f92dc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dcd08ae-1359-412b-948b-ab375616dfe7}" enabled="1" method="Standard" siteId="{15eae2cb-1c94-4d1f-804f-cb0c347dbdad}"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34</Pages>
  <Words>38586</Words>
  <Characters>21995</Characters>
  <Application>Microsoft Office Word</Application>
  <DocSecurity>4</DocSecurity>
  <Lines>183</Lines>
  <Paragraphs>120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Novartis</Company>
  <LinksUpToDate>false</LinksUpToDate>
  <CharactersWithSpaces>60461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Malaskeviciute, Asta (Ext)</dc:creator>
  <cp:lastModifiedBy>Albina Burkauskaitė</cp:lastModifiedBy>
  <cp:revision>2</cp:revision>
  <dcterms:created xsi:type="dcterms:W3CDTF">2026-08-26T10:48:00Z</dcterms:created>
  <dcterms:modified xsi:type="dcterms:W3CDTF">2026-08-26T10:48:00Z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29bff8-5b33-42aa-95d2-28f72e792cb0_Enabled">
    <vt:lpwstr>true</vt:lpwstr>
  </property>
  <property fmtid="{D5CDD505-2E9C-101B-9397-08002B2CF9AE}" pid="3" name="MSIP_Label_4929bff8-5b33-42aa-95d2-28f72e792cb0_SetDate">
    <vt:lpwstr>2021-03-29T07:33:06Z</vt:lpwstr>
  </property>
  <property fmtid="{D5CDD505-2E9C-101B-9397-08002B2CF9AE}" pid="4" name="MSIP_Label_4929bff8-5b33-42aa-95d2-28f72e792cb0_Method">
    <vt:lpwstr>Standard</vt:lpwstr>
  </property>
  <property fmtid="{D5CDD505-2E9C-101B-9397-08002B2CF9AE}" pid="5" name="MSIP_Label_4929bff8-5b33-42aa-95d2-28f72e792cb0_Name">
    <vt:lpwstr>Internal</vt:lpwstr>
  </property>
  <property fmtid="{D5CDD505-2E9C-101B-9397-08002B2CF9AE}" pid="6" name="MSIP_Label_4929bff8-5b33-42aa-95d2-28f72e792cb0_SiteId">
    <vt:lpwstr>f35a6974-607f-47d4-82d7-ff31d7dc53a5</vt:lpwstr>
  </property>
  <property fmtid="{D5CDD505-2E9C-101B-9397-08002B2CF9AE}" pid="7" name="MSIP_Label_4929bff8-5b33-42aa-95d2-28f72e792cb0_ActionId">
    <vt:lpwstr>06345b58-02f4-4635-99a9-14c2b17e9656</vt:lpwstr>
  </property>
  <property fmtid="{D5CDD505-2E9C-101B-9397-08002B2CF9AE}" pid="8" name="MSIP_Label_4929bff8-5b33-42aa-95d2-28f72e792cb0_ContentBits">
    <vt:lpwstr>0</vt:lpwstr>
  </property>
</Properties>
</file>