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3E02AE" w14:textId="77777777" w:rsidR="007D2815" w:rsidRPr="00207FC4" w:rsidRDefault="007D2815" w:rsidP="007D2815">
      <w:pPr>
        <w:tabs>
          <w:tab w:val="left" w:pos="567"/>
        </w:tabs>
        <w:spacing w:after="0" w:line="240" w:lineRule="auto"/>
        <w:ind w:left="567" w:hanging="567"/>
        <w:jc w:val="center"/>
        <w:outlineLvl w:val="0"/>
        <w:rPr>
          <w:rFonts w:ascii="Times New Roman" w:hAnsi="Times New Roman"/>
          <w:b/>
          <w:caps/>
          <w:lang w:val="lt-LT"/>
        </w:rPr>
      </w:pPr>
    </w:p>
    <w:p w14:paraId="3FF9A1A8" w14:textId="77777777" w:rsidR="007D2815" w:rsidRPr="0051135E" w:rsidRDefault="007D2815" w:rsidP="007D2815">
      <w:pPr>
        <w:tabs>
          <w:tab w:val="left" w:pos="567"/>
        </w:tabs>
        <w:spacing w:after="0" w:line="240" w:lineRule="auto"/>
        <w:ind w:left="567" w:hanging="567"/>
        <w:jc w:val="center"/>
        <w:outlineLvl w:val="0"/>
        <w:rPr>
          <w:rFonts w:ascii="Times New Roman" w:hAnsi="Times New Roman"/>
          <w:b/>
          <w:caps/>
          <w:lang w:val="lt-LT"/>
        </w:rPr>
      </w:pPr>
    </w:p>
    <w:p w14:paraId="66BB8435" w14:textId="77777777" w:rsidR="007D2815" w:rsidRPr="0051135E" w:rsidRDefault="007D2815" w:rsidP="007D2815">
      <w:pPr>
        <w:tabs>
          <w:tab w:val="left" w:pos="567"/>
        </w:tabs>
        <w:spacing w:after="0" w:line="240" w:lineRule="auto"/>
        <w:ind w:left="567" w:hanging="567"/>
        <w:jc w:val="center"/>
        <w:outlineLvl w:val="0"/>
        <w:rPr>
          <w:rFonts w:ascii="Times New Roman" w:hAnsi="Times New Roman"/>
          <w:b/>
          <w:caps/>
          <w:lang w:val="lt-LT"/>
        </w:rPr>
      </w:pPr>
    </w:p>
    <w:p w14:paraId="42CBC310" w14:textId="77777777" w:rsidR="007D2815" w:rsidRPr="0051135E" w:rsidRDefault="007D2815" w:rsidP="007D2815">
      <w:pPr>
        <w:tabs>
          <w:tab w:val="left" w:pos="567"/>
        </w:tabs>
        <w:spacing w:after="0" w:line="240" w:lineRule="auto"/>
        <w:ind w:left="567" w:hanging="567"/>
        <w:jc w:val="center"/>
        <w:outlineLvl w:val="0"/>
        <w:rPr>
          <w:rFonts w:ascii="Times New Roman" w:hAnsi="Times New Roman"/>
          <w:b/>
          <w:caps/>
          <w:lang w:val="lt-LT"/>
        </w:rPr>
      </w:pPr>
    </w:p>
    <w:p w14:paraId="1E07268A" w14:textId="77777777" w:rsidR="007D2815" w:rsidRPr="0051135E" w:rsidRDefault="007D2815" w:rsidP="007D2815">
      <w:pPr>
        <w:tabs>
          <w:tab w:val="left" w:pos="567"/>
        </w:tabs>
        <w:spacing w:after="0" w:line="240" w:lineRule="auto"/>
        <w:ind w:left="567" w:hanging="567"/>
        <w:jc w:val="center"/>
        <w:outlineLvl w:val="0"/>
        <w:rPr>
          <w:rFonts w:ascii="Times New Roman" w:hAnsi="Times New Roman"/>
          <w:b/>
          <w:caps/>
          <w:lang w:val="lt-LT"/>
        </w:rPr>
      </w:pPr>
    </w:p>
    <w:p w14:paraId="135E3AED" w14:textId="77777777" w:rsidR="007D2815" w:rsidRPr="0051135E" w:rsidRDefault="007D2815" w:rsidP="007D2815">
      <w:pPr>
        <w:tabs>
          <w:tab w:val="left" w:pos="567"/>
        </w:tabs>
        <w:spacing w:after="0" w:line="240" w:lineRule="auto"/>
        <w:ind w:left="567" w:hanging="567"/>
        <w:jc w:val="center"/>
        <w:outlineLvl w:val="0"/>
        <w:rPr>
          <w:rFonts w:ascii="Times New Roman" w:hAnsi="Times New Roman"/>
          <w:b/>
          <w:caps/>
          <w:lang w:val="lt-LT"/>
        </w:rPr>
      </w:pPr>
    </w:p>
    <w:p w14:paraId="210751D1" w14:textId="77777777" w:rsidR="007D2815" w:rsidRPr="0051135E" w:rsidRDefault="007D2815" w:rsidP="007D2815">
      <w:pPr>
        <w:tabs>
          <w:tab w:val="left" w:pos="567"/>
        </w:tabs>
        <w:spacing w:after="0" w:line="240" w:lineRule="auto"/>
        <w:ind w:left="567" w:hanging="567"/>
        <w:jc w:val="center"/>
        <w:outlineLvl w:val="0"/>
        <w:rPr>
          <w:rFonts w:ascii="Times New Roman" w:hAnsi="Times New Roman"/>
          <w:b/>
          <w:caps/>
          <w:lang w:val="lt-LT"/>
        </w:rPr>
      </w:pPr>
    </w:p>
    <w:p w14:paraId="30DA8FD9" w14:textId="77777777" w:rsidR="007D2815" w:rsidRPr="0051135E" w:rsidRDefault="007D2815" w:rsidP="007D2815">
      <w:pPr>
        <w:tabs>
          <w:tab w:val="left" w:pos="567"/>
        </w:tabs>
        <w:spacing w:after="0" w:line="240" w:lineRule="auto"/>
        <w:ind w:left="567" w:hanging="567"/>
        <w:jc w:val="center"/>
        <w:outlineLvl w:val="0"/>
        <w:rPr>
          <w:rFonts w:ascii="Times New Roman" w:hAnsi="Times New Roman"/>
          <w:b/>
          <w:caps/>
          <w:lang w:val="lt-LT"/>
        </w:rPr>
      </w:pPr>
    </w:p>
    <w:p w14:paraId="4BCD5844" w14:textId="77777777" w:rsidR="007D2815" w:rsidRPr="0051135E" w:rsidRDefault="007D2815" w:rsidP="007D2815">
      <w:pPr>
        <w:tabs>
          <w:tab w:val="left" w:pos="567"/>
        </w:tabs>
        <w:spacing w:after="0" w:line="240" w:lineRule="auto"/>
        <w:ind w:left="567" w:hanging="567"/>
        <w:jc w:val="center"/>
        <w:outlineLvl w:val="0"/>
        <w:rPr>
          <w:rFonts w:ascii="Times New Roman" w:hAnsi="Times New Roman"/>
          <w:b/>
          <w:caps/>
          <w:lang w:val="lt-LT"/>
        </w:rPr>
      </w:pPr>
    </w:p>
    <w:p w14:paraId="1FBFF9C7" w14:textId="77777777" w:rsidR="007D2815" w:rsidRPr="0051135E" w:rsidRDefault="007D2815" w:rsidP="007D2815">
      <w:pPr>
        <w:tabs>
          <w:tab w:val="left" w:pos="567"/>
        </w:tabs>
        <w:spacing w:after="0" w:line="240" w:lineRule="auto"/>
        <w:ind w:left="567" w:hanging="567"/>
        <w:jc w:val="center"/>
        <w:outlineLvl w:val="0"/>
        <w:rPr>
          <w:rFonts w:ascii="Times New Roman" w:hAnsi="Times New Roman"/>
          <w:b/>
          <w:caps/>
          <w:lang w:val="lt-LT"/>
        </w:rPr>
      </w:pPr>
    </w:p>
    <w:p w14:paraId="22DE0F4D" w14:textId="77777777" w:rsidR="007D2815" w:rsidRPr="0051135E" w:rsidRDefault="007D2815" w:rsidP="007D2815">
      <w:pPr>
        <w:tabs>
          <w:tab w:val="left" w:pos="567"/>
        </w:tabs>
        <w:spacing w:after="0" w:line="240" w:lineRule="auto"/>
        <w:ind w:left="567" w:hanging="567"/>
        <w:jc w:val="center"/>
        <w:outlineLvl w:val="0"/>
        <w:rPr>
          <w:rFonts w:ascii="Times New Roman" w:hAnsi="Times New Roman"/>
          <w:b/>
          <w:caps/>
          <w:lang w:val="lt-LT"/>
        </w:rPr>
      </w:pPr>
    </w:p>
    <w:p w14:paraId="3BFDC5CE" w14:textId="77777777" w:rsidR="007D2815" w:rsidRPr="0051135E" w:rsidRDefault="007D2815" w:rsidP="007D2815">
      <w:pPr>
        <w:tabs>
          <w:tab w:val="left" w:pos="567"/>
        </w:tabs>
        <w:spacing w:after="0" w:line="240" w:lineRule="auto"/>
        <w:ind w:left="567" w:hanging="567"/>
        <w:jc w:val="center"/>
        <w:outlineLvl w:val="0"/>
        <w:rPr>
          <w:rFonts w:ascii="Times New Roman" w:hAnsi="Times New Roman"/>
          <w:b/>
          <w:caps/>
          <w:lang w:val="lt-LT"/>
        </w:rPr>
      </w:pPr>
    </w:p>
    <w:p w14:paraId="119A3898" w14:textId="77777777" w:rsidR="007D2815" w:rsidRPr="0051135E" w:rsidRDefault="007D2815" w:rsidP="007D2815">
      <w:pPr>
        <w:tabs>
          <w:tab w:val="left" w:pos="567"/>
        </w:tabs>
        <w:spacing w:after="0" w:line="240" w:lineRule="auto"/>
        <w:ind w:left="567" w:hanging="567"/>
        <w:jc w:val="center"/>
        <w:outlineLvl w:val="0"/>
        <w:rPr>
          <w:rFonts w:ascii="Times New Roman" w:hAnsi="Times New Roman"/>
          <w:b/>
          <w:caps/>
          <w:lang w:val="lt-LT"/>
        </w:rPr>
      </w:pPr>
    </w:p>
    <w:p w14:paraId="6479E101" w14:textId="77777777" w:rsidR="007D2815" w:rsidRPr="0051135E" w:rsidRDefault="007D2815" w:rsidP="007D2815">
      <w:pPr>
        <w:tabs>
          <w:tab w:val="left" w:pos="567"/>
        </w:tabs>
        <w:spacing w:after="0" w:line="240" w:lineRule="auto"/>
        <w:ind w:left="567" w:hanging="567"/>
        <w:jc w:val="center"/>
        <w:outlineLvl w:val="0"/>
        <w:rPr>
          <w:rFonts w:ascii="Times New Roman" w:hAnsi="Times New Roman"/>
          <w:b/>
          <w:caps/>
          <w:lang w:val="lt-LT"/>
        </w:rPr>
      </w:pPr>
    </w:p>
    <w:p w14:paraId="32B9CFA3" w14:textId="77777777" w:rsidR="007D2815" w:rsidRPr="0051135E" w:rsidRDefault="007D2815" w:rsidP="007D2815">
      <w:pPr>
        <w:tabs>
          <w:tab w:val="left" w:pos="567"/>
        </w:tabs>
        <w:spacing w:after="0" w:line="240" w:lineRule="auto"/>
        <w:ind w:left="567" w:hanging="567"/>
        <w:jc w:val="center"/>
        <w:outlineLvl w:val="0"/>
        <w:rPr>
          <w:rFonts w:ascii="Times New Roman" w:hAnsi="Times New Roman"/>
          <w:b/>
          <w:caps/>
          <w:lang w:val="lt-LT"/>
        </w:rPr>
      </w:pPr>
    </w:p>
    <w:p w14:paraId="1D5F65C0" w14:textId="77777777" w:rsidR="007D2815" w:rsidRPr="0051135E" w:rsidRDefault="007D2815" w:rsidP="007D2815">
      <w:pPr>
        <w:tabs>
          <w:tab w:val="left" w:pos="567"/>
        </w:tabs>
        <w:spacing w:after="0" w:line="240" w:lineRule="auto"/>
        <w:ind w:left="567" w:hanging="567"/>
        <w:jc w:val="center"/>
        <w:outlineLvl w:val="0"/>
        <w:rPr>
          <w:rFonts w:ascii="Times New Roman" w:hAnsi="Times New Roman"/>
          <w:b/>
          <w:caps/>
          <w:lang w:val="lt-LT"/>
        </w:rPr>
      </w:pPr>
    </w:p>
    <w:p w14:paraId="6FCF3FCD" w14:textId="77777777" w:rsidR="007D2815" w:rsidRPr="0051135E" w:rsidRDefault="007D2815" w:rsidP="007D2815">
      <w:pPr>
        <w:tabs>
          <w:tab w:val="left" w:pos="567"/>
        </w:tabs>
        <w:spacing w:after="0" w:line="240" w:lineRule="auto"/>
        <w:ind w:left="567" w:hanging="567"/>
        <w:jc w:val="center"/>
        <w:outlineLvl w:val="0"/>
        <w:rPr>
          <w:rFonts w:ascii="Times New Roman" w:hAnsi="Times New Roman"/>
          <w:b/>
          <w:caps/>
          <w:lang w:val="lt-LT"/>
        </w:rPr>
      </w:pPr>
    </w:p>
    <w:p w14:paraId="7CCF9F7E" w14:textId="77777777" w:rsidR="007D2815" w:rsidRPr="0051135E" w:rsidRDefault="007D2815" w:rsidP="007D2815">
      <w:pPr>
        <w:tabs>
          <w:tab w:val="left" w:pos="567"/>
        </w:tabs>
        <w:spacing w:after="0" w:line="240" w:lineRule="auto"/>
        <w:ind w:left="567" w:hanging="567"/>
        <w:jc w:val="center"/>
        <w:outlineLvl w:val="0"/>
        <w:rPr>
          <w:rFonts w:ascii="Times New Roman" w:hAnsi="Times New Roman"/>
          <w:b/>
          <w:caps/>
          <w:lang w:val="lt-LT"/>
        </w:rPr>
      </w:pPr>
    </w:p>
    <w:p w14:paraId="4426A713" w14:textId="77777777" w:rsidR="007D2815" w:rsidRPr="0051135E" w:rsidRDefault="007D2815" w:rsidP="007D2815">
      <w:pPr>
        <w:tabs>
          <w:tab w:val="left" w:pos="567"/>
        </w:tabs>
        <w:spacing w:after="0" w:line="240" w:lineRule="auto"/>
        <w:ind w:left="567" w:hanging="567"/>
        <w:jc w:val="center"/>
        <w:outlineLvl w:val="0"/>
        <w:rPr>
          <w:rFonts w:ascii="Times New Roman" w:hAnsi="Times New Roman"/>
          <w:b/>
          <w:caps/>
          <w:lang w:val="lt-LT"/>
        </w:rPr>
      </w:pPr>
    </w:p>
    <w:p w14:paraId="19E458F3" w14:textId="77777777" w:rsidR="007D2815" w:rsidRPr="0051135E" w:rsidRDefault="007D2815" w:rsidP="007D2815">
      <w:pPr>
        <w:tabs>
          <w:tab w:val="left" w:pos="567"/>
        </w:tabs>
        <w:spacing w:after="0" w:line="240" w:lineRule="auto"/>
        <w:ind w:left="567" w:hanging="567"/>
        <w:jc w:val="center"/>
        <w:outlineLvl w:val="0"/>
        <w:rPr>
          <w:rFonts w:ascii="Times New Roman" w:hAnsi="Times New Roman"/>
          <w:b/>
          <w:caps/>
          <w:lang w:val="lt-LT"/>
        </w:rPr>
      </w:pPr>
    </w:p>
    <w:p w14:paraId="68351BF8" w14:textId="77777777" w:rsidR="007D2815" w:rsidRPr="0051135E" w:rsidRDefault="007D2815" w:rsidP="007D2815">
      <w:pPr>
        <w:tabs>
          <w:tab w:val="left" w:pos="567"/>
        </w:tabs>
        <w:spacing w:after="0" w:line="240" w:lineRule="auto"/>
        <w:ind w:left="567" w:hanging="567"/>
        <w:jc w:val="center"/>
        <w:outlineLvl w:val="0"/>
        <w:rPr>
          <w:rFonts w:ascii="Times New Roman" w:hAnsi="Times New Roman"/>
          <w:b/>
          <w:caps/>
          <w:lang w:val="lt-LT"/>
        </w:rPr>
      </w:pPr>
    </w:p>
    <w:p w14:paraId="587EF40D" w14:textId="77777777" w:rsidR="007D2815" w:rsidRPr="0051135E" w:rsidRDefault="007D2815" w:rsidP="007D2815">
      <w:pPr>
        <w:tabs>
          <w:tab w:val="left" w:pos="567"/>
        </w:tabs>
        <w:spacing w:after="0" w:line="240" w:lineRule="auto"/>
        <w:ind w:left="567" w:hanging="567"/>
        <w:jc w:val="center"/>
        <w:outlineLvl w:val="0"/>
        <w:rPr>
          <w:rFonts w:ascii="Times New Roman" w:hAnsi="Times New Roman"/>
          <w:b/>
          <w:caps/>
          <w:lang w:val="lt-LT"/>
        </w:rPr>
      </w:pPr>
    </w:p>
    <w:p w14:paraId="19657356" w14:textId="77777777" w:rsidR="007D2815" w:rsidRPr="0051135E" w:rsidRDefault="007D2815" w:rsidP="007D2815">
      <w:pPr>
        <w:tabs>
          <w:tab w:val="left" w:pos="567"/>
        </w:tabs>
        <w:spacing w:after="0" w:line="240" w:lineRule="auto"/>
        <w:ind w:left="567" w:hanging="567"/>
        <w:jc w:val="center"/>
        <w:outlineLvl w:val="0"/>
        <w:rPr>
          <w:rFonts w:ascii="Times New Roman" w:hAnsi="Times New Roman"/>
          <w:b/>
          <w:caps/>
          <w:lang w:val="lt-LT"/>
        </w:rPr>
      </w:pPr>
    </w:p>
    <w:p w14:paraId="64067133" w14:textId="77777777" w:rsidR="007D2815" w:rsidRPr="0051135E" w:rsidRDefault="007D2815" w:rsidP="007D2815">
      <w:pPr>
        <w:tabs>
          <w:tab w:val="left" w:pos="567"/>
        </w:tabs>
        <w:spacing w:after="0" w:line="240" w:lineRule="auto"/>
        <w:ind w:left="567" w:hanging="567"/>
        <w:jc w:val="center"/>
        <w:outlineLvl w:val="0"/>
        <w:rPr>
          <w:rFonts w:ascii="Times New Roman" w:hAnsi="Times New Roman"/>
          <w:b/>
          <w:caps/>
          <w:lang w:val="lt-LT"/>
        </w:rPr>
      </w:pPr>
      <w:bookmarkStart w:id="0" w:name="_Toc129243096"/>
      <w:bookmarkStart w:id="1" w:name="_Toc129243221"/>
      <w:r w:rsidRPr="0051135E">
        <w:rPr>
          <w:rFonts w:ascii="Times New Roman" w:hAnsi="Times New Roman"/>
          <w:b/>
          <w:caps/>
          <w:lang w:val="lt-LT"/>
        </w:rPr>
        <w:t>I PRIEDAS</w:t>
      </w:r>
      <w:bookmarkEnd w:id="0"/>
      <w:bookmarkEnd w:id="1"/>
    </w:p>
    <w:p w14:paraId="66318BE4" w14:textId="77777777" w:rsidR="007D2815" w:rsidRPr="0051135E" w:rsidRDefault="007D2815" w:rsidP="007D2815">
      <w:pPr>
        <w:tabs>
          <w:tab w:val="left" w:pos="567"/>
        </w:tabs>
        <w:spacing w:after="0" w:line="240" w:lineRule="auto"/>
        <w:ind w:left="567" w:hanging="567"/>
        <w:jc w:val="center"/>
        <w:outlineLvl w:val="0"/>
        <w:rPr>
          <w:rFonts w:ascii="Times New Roman" w:hAnsi="Times New Roman"/>
          <w:b/>
          <w:caps/>
          <w:lang w:val="lt-LT"/>
        </w:rPr>
      </w:pPr>
    </w:p>
    <w:p w14:paraId="15D085EB" w14:textId="77777777" w:rsidR="007D2815" w:rsidRPr="0051135E" w:rsidRDefault="007D2815" w:rsidP="007D2815">
      <w:pPr>
        <w:tabs>
          <w:tab w:val="left" w:pos="567"/>
        </w:tabs>
        <w:spacing w:after="0" w:line="240" w:lineRule="auto"/>
        <w:ind w:left="567" w:hanging="567"/>
        <w:jc w:val="center"/>
        <w:outlineLvl w:val="0"/>
        <w:rPr>
          <w:rFonts w:ascii="Times New Roman" w:hAnsi="Times New Roman"/>
          <w:b/>
          <w:caps/>
          <w:lang w:val="lt-LT"/>
        </w:rPr>
      </w:pPr>
      <w:bookmarkStart w:id="2" w:name="_Toc129243097"/>
      <w:bookmarkStart w:id="3" w:name="_Toc129243222"/>
      <w:r w:rsidRPr="0051135E">
        <w:rPr>
          <w:rFonts w:ascii="Times New Roman" w:hAnsi="Times New Roman"/>
          <w:b/>
          <w:caps/>
          <w:lang w:val="lt-LT"/>
        </w:rPr>
        <w:t>PREPARATO CHARAKTERISTIKŲ SANTRAUKA</w:t>
      </w:r>
      <w:bookmarkEnd w:id="2"/>
      <w:bookmarkEnd w:id="3"/>
    </w:p>
    <w:p w14:paraId="7BAE44E9" w14:textId="77777777" w:rsidR="007D2815" w:rsidRPr="0051135E" w:rsidRDefault="007D2815" w:rsidP="007D2815">
      <w:pPr>
        <w:tabs>
          <w:tab w:val="left" w:pos="567"/>
        </w:tabs>
        <w:spacing w:after="0" w:line="240" w:lineRule="auto"/>
        <w:ind w:left="567" w:hanging="567"/>
        <w:outlineLvl w:val="0"/>
        <w:rPr>
          <w:rFonts w:ascii="Times New Roman" w:hAnsi="Times New Roman"/>
          <w:b/>
          <w:caps/>
          <w:lang w:val="lt-LT"/>
        </w:rPr>
      </w:pPr>
      <w:r w:rsidRPr="0051135E">
        <w:rPr>
          <w:rFonts w:ascii="Calibri" w:hAnsi="Calibri"/>
          <w:lang w:val="lt-LT"/>
        </w:rPr>
        <w:br w:type="page"/>
      </w:r>
      <w:bookmarkStart w:id="4" w:name="_Toc129243098"/>
      <w:bookmarkStart w:id="5" w:name="_Toc129243223"/>
      <w:r w:rsidRPr="0051135E">
        <w:rPr>
          <w:rFonts w:ascii="Times New Roman" w:hAnsi="Times New Roman"/>
          <w:b/>
          <w:caps/>
          <w:lang w:val="lt-LT"/>
        </w:rPr>
        <w:lastRenderedPageBreak/>
        <w:t>1.</w:t>
      </w:r>
      <w:r w:rsidRPr="0051135E">
        <w:rPr>
          <w:rFonts w:ascii="Times New Roman" w:hAnsi="Times New Roman"/>
          <w:b/>
          <w:caps/>
          <w:lang w:val="lt-LT"/>
        </w:rPr>
        <w:tab/>
        <w:t>VAISTINIO PREPARATO PAVADINIMAS</w:t>
      </w:r>
      <w:bookmarkEnd w:id="4"/>
      <w:bookmarkEnd w:id="5"/>
      <w:r w:rsidRPr="0051135E">
        <w:rPr>
          <w:rFonts w:ascii="Times New Roman" w:hAnsi="Times New Roman"/>
          <w:b/>
          <w:caps/>
          <w:lang w:val="lt-LT"/>
        </w:rPr>
        <w:t xml:space="preserve"> </w:t>
      </w:r>
    </w:p>
    <w:p w14:paraId="679695DA" w14:textId="77777777" w:rsidR="007D2815" w:rsidRPr="0051135E" w:rsidRDefault="007D2815" w:rsidP="007D2815">
      <w:pPr>
        <w:spacing w:after="0" w:line="240" w:lineRule="auto"/>
        <w:rPr>
          <w:rFonts w:ascii="Times New Roman" w:hAnsi="Times New Roman"/>
          <w:lang w:val="lt-LT"/>
        </w:rPr>
      </w:pPr>
    </w:p>
    <w:p w14:paraId="16FFCC1A" w14:textId="77777777" w:rsidR="007D2815" w:rsidRPr="0051135E" w:rsidRDefault="007D2815" w:rsidP="007D2815">
      <w:pPr>
        <w:spacing w:after="0" w:line="240" w:lineRule="auto"/>
        <w:rPr>
          <w:rFonts w:ascii="Times New Roman" w:hAnsi="Times New Roman"/>
          <w:lang w:val="lt-LT"/>
        </w:rPr>
      </w:pPr>
      <w:bookmarkStart w:id="6" w:name="_GoBack"/>
      <w:r w:rsidRPr="0051135E">
        <w:rPr>
          <w:rFonts w:ascii="Times New Roman" w:hAnsi="Times New Roman"/>
          <w:lang w:val="lt-LT"/>
        </w:rPr>
        <w:t>YAZ</w:t>
      </w:r>
      <w:bookmarkEnd w:id="6"/>
      <w:r w:rsidRPr="0051135E">
        <w:rPr>
          <w:rFonts w:ascii="Times New Roman" w:hAnsi="Times New Roman"/>
          <w:lang w:val="lt-LT"/>
        </w:rPr>
        <w:t xml:space="preserve"> 0,02 mg/3 mg plėvele dengtos tabletės</w:t>
      </w:r>
    </w:p>
    <w:p w14:paraId="6E45B73E" w14:textId="77777777" w:rsidR="007D2815" w:rsidRPr="0051135E" w:rsidRDefault="007D2815" w:rsidP="007D2815">
      <w:pPr>
        <w:spacing w:after="0" w:line="240" w:lineRule="auto"/>
        <w:rPr>
          <w:rFonts w:ascii="Times New Roman" w:hAnsi="Times New Roman"/>
          <w:lang w:val="lt-LT"/>
        </w:rPr>
      </w:pPr>
    </w:p>
    <w:p w14:paraId="0393AF67" w14:textId="77777777" w:rsidR="007D2815" w:rsidRPr="0051135E" w:rsidRDefault="007D2815" w:rsidP="007D2815">
      <w:pPr>
        <w:spacing w:after="0" w:line="240" w:lineRule="auto"/>
        <w:rPr>
          <w:rFonts w:ascii="Times New Roman" w:hAnsi="Times New Roman"/>
          <w:lang w:val="lt-LT"/>
        </w:rPr>
      </w:pPr>
    </w:p>
    <w:p w14:paraId="53BCA8DB" w14:textId="77777777" w:rsidR="007D2815" w:rsidRPr="0051135E" w:rsidRDefault="007D2815" w:rsidP="007D2815">
      <w:pPr>
        <w:keepNext/>
        <w:tabs>
          <w:tab w:val="left" w:pos="567"/>
        </w:tabs>
        <w:spacing w:after="0" w:line="240" w:lineRule="auto"/>
        <w:ind w:left="567" w:hanging="567"/>
        <w:outlineLvl w:val="1"/>
        <w:rPr>
          <w:rFonts w:ascii="Times New Roman" w:hAnsi="Times New Roman"/>
          <w:b/>
          <w:lang w:val="lt-LT"/>
        </w:rPr>
      </w:pPr>
      <w:bookmarkStart w:id="7" w:name="_Toc129243099"/>
      <w:bookmarkStart w:id="8" w:name="_Toc129243224"/>
      <w:r w:rsidRPr="0051135E">
        <w:rPr>
          <w:rFonts w:ascii="Times New Roman" w:hAnsi="Times New Roman"/>
          <w:b/>
          <w:lang w:val="lt-LT"/>
        </w:rPr>
        <w:t>2.</w:t>
      </w:r>
      <w:r w:rsidRPr="0051135E">
        <w:rPr>
          <w:rFonts w:ascii="Times New Roman" w:hAnsi="Times New Roman"/>
          <w:b/>
          <w:lang w:val="lt-LT"/>
        </w:rPr>
        <w:tab/>
        <w:t>KOKYBINĖ IR KIEKYBINĖ SUDĖTIS</w:t>
      </w:r>
      <w:bookmarkEnd w:id="7"/>
      <w:bookmarkEnd w:id="8"/>
    </w:p>
    <w:p w14:paraId="07A6BA5F" w14:textId="77777777" w:rsidR="007D2815" w:rsidRPr="0051135E" w:rsidRDefault="007D2815" w:rsidP="007D2815">
      <w:pPr>
        <w:spacing w:after="0" w:line="240" w:lineRule="auto"/>
        <w:rPr>
          <w:rFonts w:ascii="Times New Roman" w:hAnsi="Times New Roman"/>
          <w:lang w:val="lt-LT"/>
        </w:rPr>
      </w:pPr>
    </w:p>
    <w:p w14:paraId="224875B4"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24 rausvos plėvele dengtos tabletės:</w:t>
      </w:r>
    </w:p>
    <w:p w14:paraId="50D82DCA"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Vienoje plėvele dengtoje tabletėje yra 0,02 mg etinilestradiolio (betadekso klatrato pavidalu) ir 3 mg drospirenono.</w:t>
      </w:r>
    </w:p>
    <w:p w14:paraId="10618F74" w14:textId="77777777" w:rsidR="007D2815" w:rsidRPr="0051135E" w:rsidRDefault="007D2815" w:rsidP="007D2815">
      <w:pPr>
        <w:spacing w:after="0" w:line="240" w:lineRule="auto"/>
        <w:rPr>
          <w:rFonts w:ascii="Times New Roman" w:hAnsi="Times New Roman"/>
          <w:lang w:val="lt-LT"/>
        </w:rPr>
      </w:pPr>
    </w:p>
    <w:p w14:paraId="09C90C4B" w14:textId="77777777" w:rsidR="007D2815" w:rsidRPr="00593573" w:rsidRDefault="007D2815" w:rsidP="007D2815">
      <w:pPr>
        <w:spacing w:after="0" w:line="240" w:lineRule="auto"/>
        <w:rPr>
          <w:rFonts w:ascii="Times New Roman" w:hAnsi="Times New Roman" w:cs="Times New Roman"/>
          <w:lang w:val="lt-LT"/>
        </w:rPr>
      </w:pPr>
      <w:r w:rsidRPr="0051135E">
        <w:rPr>
          <w:rFonts w:ascii="Times New Roman" w:hAnsi="Times New Roman"/>
          <w:u w:val="single"/>
          <w:lang w:val="lt-LT"/>
        </w:rPr>
        <w:t>Pagalbinė medžiaga, kurios poveikis žinomas</w:t>
      </w:r>
      <w:r w:rsidRPr="0051135E">
        <w:rPr>
          <w:rFonts w:ascii="Times New Roman" w:hAnsi="Times New Roman"/>
          <w:lang w:val="lt-LT"/>
        </w:rPr>
        <w:t>: 46 mg laktozės</w:t>
      </w:r>
      <w:r>
        <w:rPr>
          <w:rFonts w:ascii="Times New Roman" w:hAnsi="Times New Roman"/>
          <w:lang w:val="lt-LT"/>
        </w:rPr>
        <w:t xml:space="preserve"> </w:t>
      </w:r>
      <w:r>
        <w:rPr>
          <w:rFonts w:ascii="Times New Roman" w:hAnsi="Times New Roman" w:cs="Times New Roman"/>
          <w:lang w:val="lt-LT"/>
        </w:rPr>
        <w:t>(48,1</w:t>
      </w:r>
      <w:r w:rsidRPr="00593573">
        <w:rPr>
          <w:rFonts w:ascii="Times New Roman" w:hAnsi="Times New Roman" w:cs="Times New Roman"/>
          <w:lang w:val="lt-LT"/>
        </w:rPr>
        <w:t>8</w:t>
      </w:r>
      <w:r w:rsidRPr="00887041">
        <w:rPr>
          <w:rFonts w:ascii="Times New Roman" w:hAnsi="Times New Roman" w:cs="Times New Roman"/>
          <w:lang w:val="lt-LT"/>
        </w:rPr>
        <w:t> </w:t>
      </w:r>
      <w:r>
        <w:rPr>
          <w:rFonts w:ascii="Times New Roman" w:hAnsi="Times New Roman" w:cs="Times New Roman"/>
          <w:lang w:val="lt-LT"/>
        </w:rPr>
        <w:t>mg laktozės monohidrato pavidalu)</w:t>
      </w:r>
      <w:r w:rsidRPr="0051135E">
        <w:rPr>
          <w:rFonts w:ascii="Times New Roman" w:hAnsi="Times New Roman"/>
          <w:lang w:val="lt-LT"/>
        </w:rPr>
        <w:t>.</w:t>
      </w:r>
    </w:p>
    <w:p w14:paraId="00E940BD" w14:textId="77777777" w:rsidR="007D2815" w:rsidRPr="0051135E" w:rsidRDefault="007D2815" w:rsidP="007D2815">
      <w:pPr>
        <w:spacing w:after="0" w:line="240" w:lineRule="auto"/>
        <w:rPr>
          <w:rFonts w:ascii="Times New Roman" w:hAnsi="Times New Roman"/>
          <w:lang w:val="lt-LT"/>
        </w:rPr>
      </w:pPr>
    </w:p>
    <w:p w14:paraId="0F653B93"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4 baltos placebo (neveikliosios) plėvele dengtos tabletės:</w:t>
      </w:r>
    </w:p>
    <w:p w14:paraId="39AB30A0"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Tabletėje veikliųjų medžiagų nėra.</w:t>
      </w:r>
    </w:p>
    <w:p w14:paraId="77752E45" w14:textId="77777777" w:rsidR="007D2815" w:rsidRPr="0051135E" w:rsidRDefault="007D2815" w:rsidP="007D2815">
      <w:pPr>
        <w:spacing w:after="0" w:line="240" w:lineRule="auto"/>
        <w:rPr>
          <w:rFonts w:ascii="Times New Roman" w:hAnsi="Times New Roman"/>
          <w:lang w:val="lt-LT"/>
        </w:rPr>
      </w:pPr>
    </w:p>
    <w:p w14:paraId="657D01CE" w14:textId="77777777" w:rsidR="007D2815" w:rsidRPr="0082488F" w:rsidRDefault="007D2815" w:rsidP="007D2815">
      <w:pPr>
        <w:spacing w:after="0" w:line="240" w:lineRule="auto"/>
        <w:rPr>
          <w:rFonts w:ascii="Times New Roman" w:hAnsi="Times New Roman" w:cs="Times New Roman"/>
          <w:lang w:val="lt-LT"/>
        </w:rPr>
      </w:pPr>
      <w:r w:rsidRPr="0051135E">
        <w:rPr>
          <w:rFonts w:ascii="Times New Roman" w:hAnsi="Times New Roman"/>
          <w:u w:val="single"/>
          <w:lang w:val="lt-LT"/>
        </w:rPr>
        <w:t>Pagalbinė medžiaga, kurios poveikis žinomas</w:t>
      </w:r>
      <w:r w:rsidRPr="0051135E">
        <w:rPr>
          <w:rFonts w:ascii="Times New Roman" w:hAnsi="Times New Roman"/>
          <w:lang w:val="lt-LT"/>
        </w:rPr>
        <w:t>: 22 mg laktozės</w:t>
      </w:r>
      <w:r w:rsidRPr="0082488F">
        <w:rPr>
          <w:rFonts w:ascii="Times New Roman" w:hAnsi="Times New Roman"/>
          <w:lang w:val="lt-LT"/>
        </w:rPr>
        <w:t xml:space="preserve"> </w:t>
      </w:r>
      <w:r>
        <w:rPr>
          <w:rFonts w:ascii="Times New Roman" w:hAnsi="Times New Roman" w:cs="Times New Roman"/>
          <w:lang w:val="lt-LT"/>
        </w:rPr>
        <w:t>(</w:t>
      </w:r>
      <w:r w:rsidRPr="0082488F">
        <w:rPr>
          <w:rFonts w:ascii="Times New Roman" w:hAnsi="Times New Roman" w:cs="Times New Roman"/>
          <w:lang w:val="lt-LT"/>
        </w:rPr>
        <w:t>23</w:t>
      </w:r>
      <w:r>
        <w:rPr>
          <w:rFonts w:ascii="Times New Roman" w:hAnsi="Times New Roman" w:cs="Times New Roman"/>
          <w:lang w:val="lt-LT"/>
        </w:rPr>
        <w:t>,</w:t>
      </w:r>
      <w:r w:rsidRPr="0082488F">
        <w:rPr>
          <w:rFonts w:ascii="Times New Roman" w:hAnsi="Times New Roman" w:cs="Times New Roman"/>
          <w:lang w:val="lt-LT"/>
        </w:rPr>
        <w:t>21</w:t>
      </w:r>
      <w:r w:rsidRPr="00887041">
        <w:rPr>
          <w:rFonts w:ascii="Times New Roman" w:hAnsi="Times New Roman" w:cs="Times New Roman"/>
          <w:lang w:val="lt-LT"/>
        </w:rPr>
        <w:t> </w:t>
      </w:r>
      <w:r>
        <w:rPr>
          <w:rFonts w:ascii="Times New Roman" w:hAnsi="Times New Roman" w:cs="Times New Roman"/>
          <w:lang w:val="lt-LT"/>
        </w:rPr>
        <w:t>mg laktozės monohidrato pavidalu)</w:t>
      </w:r>
      <w:r w:rsidRPr="0051135E">
        <w:rPr>
          <w:rFonts w:ascii="Times New Roman" w:hAnsi="Times New Roman"/>
          <w:lang w:val="lt-LT"/>
        </w:rPr>
        <w:t>.</w:t>
      </w:r>
    </w:p>
    <w:p w14:paraId="07BB15AE" w14:textId="77777777" w:rsidR="007D2815" w:rsidRPr="0051135E" w:rsidRDefault="007D2815" w:rsidP="007D2815">
      <w:pPr>
        <w:spacing w:after="0" w:line="240" w:lineRule="auto"/>
        <w:rPr>
          <w:rFonts w:ascii="Times New Roman" w:hAnsi="Times New Roman"/>
          <w:lang w:val="lt-LT"/>
        </w:rPr>
      </w:pPr>
    </w:p>
    <w:p w14:paraId="2F3B5F85"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Visos pagalbinės medžiagos išvardytos 6.1 skyriuje.</w:t>
      </w:r>
    </w:p>
    <w:p w14:paraId="13CC4AB5" w14:textId="77777777" w:rsidR="007D2815" w:rsidRPr="0051135E" w:rsidRDefault="007D2815" w:rsidP="007D2815">
      <w:pPr>
        <w:spacing w:after="0" w:line="240" w:lineRule="auto"/>
        <w:rPr>
          <w:rFonts w:ascii="Times New Roman" w:hAnsi="Times New Roman"/>
          <w:lang w:val="lt-LT"/>
        </w:rPr>
      </w:pPr>
    </w:p>
    <w:p w14:paraId="1F5ACFFB" w14:textId="77777777" w:rsidR="007D2815" w:rsidRPr="0051135E" w:rsidRDefault="007D2815" w:rsidP="007D2815">
      <w:pPr>
        <w:spacing w:after="0" w:line="240" w:lineRule="auto"/>
        <w:rPr>
          <w:rFonts w:ascii="Times New Roman" w:hAnsi="Times New Roman"/>
          <w:lang w:val="lt-LT"/>
        </w:rPr>
      </w:pPr>
    </w:p>
    <w:p w14:paraId="79E99BEF" w14:textId="77777777" w:rsidR="007D2815" w:rsidRPr="0051135E" w:rsidRDefault="007D2815" w:rsidP="007D2815">
      <w:pPr>
        <w:keepNext/>
        <w:tabs>
          <w:tab w:val="left" w:pos="567"/>
        </w:tabs>
        <w:spacing w:after="0" w:line="240" w:lineRule="auto"/>
        <w:ind w:left="567" w:hanging="567"/>
        <w:outlineLvl w:val="1"/>
        <w:rPr>
          <w:rFonts w:ascii="Times New Roman" w:hAnsi="Times New Roman"/>
          <w:b/>
          <w:lang w:val="lt-LT"/>
        </w:rPr>
      </w:pPr>
      <w:bookmarkStart w:id="9" w:name="_Toc129243100"/>
      <w:bookmarkStart w:id="10" w:name="_Toc129243225"/>
      <w:r w:rsidRPr="0051135E">
        <w:rPr>
          <w:rFonts w:ascii="Times New Roman" w:hAnsi="Times New Roman"/>
          <w:b/>
          <w:lang w:val="lt-LT"/>
        </w:rPr>
        <w:t>3.</w:t>
      </w:r>
      <w:r w:rsidRPr="0051135E">
        <w:rPr>
          <w:rFonts w:ascii="Times New Roman" w:hAnsi="Times New Roman"/>
          <w:b/>
          <w:lang w:val="lt-LT"/>
        </w:rPr>
        <w:tab/>
        <w:t>FARMACINĖ FORMA</w:t>
      </w:r>
      <w:bookmarkEnd w:id="9"/>
      <w:bookmarkEnd w:id="10"/>
    </w:p>
    <w:p w14:paraId="1210122B" w14:textId="77777777" w:rsidR="007D2815" w:rsidRPr="0051135E" w:rsidRDefault="007D2815" w:rsidP="007D2815">
      <w:pPr>
        <w:spacing w:after="0" w:line="240" w:lineRule="auto"/>
        <w:rPr>
          <w:rFonts w:ascii="Times New Roman" w:hAnsi="Times New Roman"/>
          <w:lang w:val="lt-LT"/>
        </w:rPr>
      </w:pPr>
    </w:p>
    <w:p w14:paraId="0D95B64B"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Plėvele dengta tabletė.</w:t>
      </w:r>
    </w:p>
    <w:p w14:paraId="437F1757" w14:textId="77777777" w:rsidR="007D2815" w:rsidRPr="0051135E" w:rsidRDefault="007D2815" w:rsidP="007D2815">
      <w:pPr>
        <w:spacing w:after="0" w:line="240" w:lineRule="auto"/>
        <w:rPr>
          <w:rFonts w:ascii="Times New Roman" w:hAnsi="Times New Roman"/>
          <w:lang w:val="lt-LT"/>
        </w:rPr>
      </w:pPr>
    </w:p>
    <w:p w14:paraId="7DAF3201"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 xml:space="preserve">Veikliosios tabletės yra rausvos, apvalios su išgaubtu paviršiumi, vienoje tablečių pusėje, taisyklingame šešiakampyje, </w:t>
      </w:r>
      <w:r>
        <w:rPr>
          <w:rFonts w:ascii="Times New Roman" w:hAnsi="Times New Roman"/>
          <w:lang w:val="lt-LT"/>
        </w:rPr>
        <w:t>pažymėtos</w:t>
      </w:r>
      <w:r w:rsidRPr="0051135E">
        <w:rPr>
          <w:rFonts w:ascii="Times New Roman" w:hAnsi="Times New Roman"/>
          <w:lang w:val="lt-LT"/>
        </w:rPr>
        <w:t xml:space="preserve"> raidės „DS“.</w:t>
      </w:r>
    </w:p>
    <w:p w14:paraId="451E428E" w14:textId="77777777" w:rsidR="007D2815" w:rsidRPr="0051135E" w:rsidRDefault="007D2815" w:rsidP="007D2815">
      <w:pPr>
        <w:spacing w:after="0" w:line="240" w:lineRule="auto"/>
        <w:rPr>
          <w:rFonts w:ascii="Times New Roman" w:hAnsi="Times New Roman"/>
          <w:lang w:val="lt-LT"/>
        </w:rPr>
      </w:pPr>
    </w:p>
    <w:p w14:paraId="34EC1488"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 xml:space="preserve">Placebo tabletės yra baltos, apvalios su išgaubtu paviršiumi, vienoje tablečių pusėje, taisyklingame šešiakampyje, </w:t>
      </w:r>
      <w:r>
        <w:rPr>
          <w:rFonts w:ascii="Times New Roman" w:hAnsi="Times New Roman"/>
          <w:lang w:val="lt-LT"/>
        </w:rPr>
        <w:t>pažymėtos</w:t>
      </w:r>
      <w:r w:rsidRPr="0051135E">
        <w:rPr>
          <w:rFonts w:ascii="Times New Roman" w:hAnsi="Times New Roman"/>
          <w:lang w:val="lt-LT"/>
        </w:rPr>
        <w:t xml:space="preserve"> raidės „DP“.</w:t>
      </w:r>
    </w:p>
    <w:p w14:paraId="5FDC822A" w14:textId="77777777" w:rsidR="007D2815" w:rsidRPr="0051135E" w:rsidRDefault="007D2815" w:rsidP="007D2815">
      <w:pPr>
        <w:spacing w:after="0" w:line="240" w:lineRule="auto"/>
        <w:rPr>
          <w:rFonts w:ascii="Times New Roman" w:hAnsi="Times New Roman"/>
          <w:lang w:val="lt-LT"/>
        </w:rPr>
      </w:pPr>
    </w:p>
    <w:p w14:paraId="297A8084" w14:textId="77777777" w:rsidR="007D2815" w:rsidRPr="0051135E" w:rsidRDefault="007D2815" w:rsidP="007D2815">
      <w:pPr>
        <w:spacing w:after="0" w:line="240" w:lineRule="auto"/>
        <w:rPr>
          <w:rFonts w:ascii="Times New Roman" w:hAnsi="Times New Roman"/>
          <w:lang w:val="lt-LT"/>
        </w:rPr>
      </w:pPr>
    </w:p>
    <w:p w14:paraId="5BA11A13" w14:textId="77777777" w:rsidR="007D2815" w:rsidRPr="0051135E" w:rsidRDefault="007D2815" w:rsidP="007D2815">
      <w:pPr>
        <w:keepNext/>
        <w:tabs>
          <w:tab w:val="left" w:pos="567"/>
        </w:tabs>
        <w:spacing w:after="0" w:line="240" w:lineRule="auto"/>
        <w:ind w:left="567" w:hanging="567"/>
        <w:outlineLvl w:val="1"/>
        <w:rPr>
          <w:rFonts w:ascii="Times New Roman" w:hAnsi="Times New Roman"/>
          <w:b/>
          <w:lang w:val="lt-LT"/>
        </w:rPr>
      </w:pPr>
      <w:bookmarkStart w:id="11" w:name="_Toc129243101"/>
      <w:bookmarkStart w:id="12" w:name="_Toc129243226"/>
      <w:r w:rsidRPr="0051135E">
        <w:rPr>
          <w:rFonts w:ascii="Times New Roman" w:hAnsi="Times New Roman"/>
          <w:b/>
          <w:lang w:val="lt-LT"/>
        </w:rPr>
        <w:t>4.</w:t>
      </w:r>
      <w:r w:rsidRPr="0051135E">
        <w:rPr>
          <w:rFonts w:ascii="Times New Roman" w:hAnsi="Times New Roman"/>
          <w:b/>
          <w:lang w:val="lt-LT"/>
        </w:rPr>
        <w:tab/>
        <w:t>KLINIKINĖ INFORMACIJA</w:t>
      </w:r>
      <w:bookmarkEnd w:id="11"/>
      <w:bookmarkEnd w:id="12"/>
    </w:p>
    <w:p w14:paraId="4E7227BD" w14:textId="77777777" w:rsidR="007D2815" w:rsidRPr="0051135E" w:rsidRDefault="007D2815" w:rsidP="007D2815">
      <w:pPr>
        <w:spacing w:after="0" w:line="240" w:lineRule="auto"/>
        <w:rPr>
          <w:rFonts w:ascii="Times New Roman" w:hAnsi="Times New Roman"/>
          <w:lang w:val="lt-LT"/>
        </w:rPr>
      </w:pPr>
    </w:p>
    <w:p w14:paraId="0C6B5987" w14:textId="77777777" w:rsidR="007D2815" w:rsidRPr="0051135E" w:rsidRDefault="007D2815" w:rsidP="007D2815">
      <w:pPr>
        <w:keepNext/>
        <w:keepLines/>
        <w:tabs>
          <w:tab w:val="left" w:pos="567"/>
        </w:tabs>
        <w:spacing w:after="0" w:line="240" w:lineRule="auto"/>
        <w:ind w:left="567" w:hanging="567"/>
        <w:outlineLvl w:val="2"/>
        <w:rPr>
          <w:rFonts w:ascii="Times New Roman" w:hAnsi="Times New Roman"/>
          <w:b/>
          <w:kern w:val="28"/>
          <w:lang w:val="lt-LT"/>
        </w:rPr>
      </w:pPr>
      <w:bookmarkStart w:id="13" w:name="_Toc129243102"/>
      <w:bookmarkStart w:id="14" w:name="_Toc129243227"/>
      <w:r w:rsidRPr="0051135E">
        <w:rPr>
          <w:rFonts w:ascii="Times New Roman" w:hAnsi="Times New Roman"/>
          <w:b/>
          <w:kern w:val="28"/>
          <w:lang w:val="lt-LT"/>
        </w:rPr>
        <w:t>4.1</w:t>
      </w:r>
      <w:r w:rsidRPr="0051135E">
        <w:rPr>
          <w:rFonts w:ascii="Times New Roman" w:hAnsi="Times New Roman"/>
          <w:b/>
          <w:kern w:val="28"/>
          <w:lang w:val="lt-LT"/>
        </w:rPr>
        <w:tab/>
        <w:t>Terapinės indikacijos</w:t>
      </w:r>
      <w:bookmarkEnd w:id="13"/>
      <w:bookmarkEnd w:id="14"/>
    </w:p>
    <w:p w14:paraId="0D5637AF" w14:textId="77777777" w:rsidR="007D2815" w:rsidRPr="0051135E" w:rsidRDefault="007D2815" w:rsidP="007D2815">
      <w:pPr>
        <w:spacing w:after="0" w:line="240" w:lineRule="auto"/>
        <w:rPr>
          <w:rFonts w:ascii="Times New Roman" w:hAnsi="Times New Roman"/>
          <w:lang w:val="lt-LT"/>
        </w:rPr>
      </w:pPr>
    </w:p>
    <w:p w14:paraId="3FA2EB6C"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Geriamajai kontracepcijai.</w:t>
      </w:r>
    </w:p>
    <w:p w14:paraId="682E6693" w14:textId="77777777" w:rsidR="007D2815" w:rsidRPr="0051135E" w:rsidRDefault="007D2815" w:rsidP="007D2815">
      <w:pPr>
        <w:spacing w:after="0" w:line="240" w:lineRule="auto"/>
        <w:rPr>
          <w:rFonts w:ascii="Times New Roman" w:hAnsi="Times New Roman"/>
          <w:lang w:val="lt-LT"/>
        </w:rPr>
      </w:pPr>
    </w:p>
    <w:p w14:paraId="5721F529"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Priimant sprendimą skirti YAZ, reikia atsižvelgti į individualius esamus rizikos, ypač venų tromboembolijos (VTE), veiksnius, ir VTE riziką vartojant YAZ, palyginti su rizika, kuri kyla vartojant kitus sudėtinius hormoninius kontraceptikus (SHK) (žr. 4.3 ir 4.4 skyrius).</w:t>
      </w:r>
    </w:p>
    <w:p w14:paraId="4CC704FA" w14:textId="77777777" w:rsidR="007D2815" w:rsidRPr="0051135E" w:rsidRDefault="007D2815" w:rsidP="007D2815">
      <w:pPr>
        <w:spacing w:after="0" w:line="240" w:lineRule="auto"/>
        <w:rPr>
          <w:rFonts w:ascii="Times New Roman" w:hAnsi="Times New Roman"/>
          <w:lang w:val="lt-LT"/>
        </w:rPr>
      </w:pPr>
    </w:p>
    <w:p w14:paraId="0A16D7EB" w14:textId="77777777" w:rsidR="007D2815" w:rsidRPr="0051135E" w:rsidRDefault="007D2815" w:rsidP="007D2815">
      <w:pPr>
        <w:keepNext/>
        <w:keepLines/>
        <w:tabs>
          <w:tab w:val="left" w:pos="567"/>
        </w:tabs>
        <w:spacing w:after="0" w:line="240" w:lineRule="auto"/>
        <w:ind w:left="567" w:hanging="567"/>
        <w:outlineLvl w:val="2"/>
        <w:rPr>
          <w:rFonts w:ascii="Times New Roman" w:hAnsi="Times New Roman"/>
          <w:b/>
          <w:kern w:val="28"/>
          <w:lang w:val="lt-LT"/>
        </w:rPr>
      </w:pPr>
      <w:bookmarkStart w:id="15" w:name="_Toc129243103"/>
      <w:bookmarkStart w:id="16" w:name="_Toc129243228"/>
      <w:r w:rsidRPr="0051135E">
        <w:rPr>
          <w:rFonts w:ascii="Times New Roman" w:hAnsi="Times New Roman"/>
          <w:b/>
          <w:kern w:val="28"/>
          <w:lang w:val="lt-LT"/>
        </w:rPr>
        <w:t>4.2</w:t>
      </w:r>
      <w:r w:rsidRPr="0051135E">
        <w:rPr>
          <w:rFonts w:ascii="Times New Roman" w:hAnsi="Times New Roman"/>
          <w:b/>
          <w:kern w:val="28"/>
          <w:lang w:val="lt-LT"/>
        </w:rPr>
        <w:tab/>
        <w:t>Dozavimas ir vartojimo metodas</w:t>
      </w:r>
      <w:bookmarkEnd w:id="15"/>
      <w:bookmarkEnd w:id="16"/>
    </w:p>
    <w:p w14:paraId="296617D5" w14:textId="77777777" w:rsidR="007D2815" w:rsidRPr="0051135E" w:rsidRDefault="007D2815" w:rsidP="007D2815">
      <w:pPr>
        <w:spacing w:after="0" w:line="240" w:lineRule="auto"/>
        <w:rPr>
          <w:rFonts w:ascii="Times New Roman" w:hAnsi="Times New Roman"/>
          <w:lang w:val="lt-LT"/>
        </w:rPr>
      </w:pPr>
    </w:p>
    <w:p w14:paraId="4CAD0877" w14:textId="77777777" w:rsidR="007D2815" w:rsidRPr="0051135E" w:rsidRDefault="007D2815" w:rsidP="007D2815">
      <w:pPr>
        <w:tabs>
          <w:tab w:val="left" w:pos="567"/>
        </w:tabs>
        <w:spacing w:after="0" w:line="260" w:lineRule="exact"/>
        <w:rPr>
          <w:rFonts w:ascii="Times New Roman" w:hAnsi="Times New Roman"/>
          <w:u w:val="single"/>
          <w:lang w:val="lt-LT"/>
        </w:rPr>
      </w:pPr>
      <w:r w:rsidRPr="0051135E">
        <w:rPr>
          <w:rFonts w:ascii="Times New Roman" w:hAnsi="Times New Roman"/>
          <w:u w:val="single"/>
          <w:lang w:val="lt-LT"/>
        </w:rPr>
        <w:t>Vartojimo metodas</w:t>
      </w:r>
    </w:p>
    <w:p w14:paraId="252A9F04" w14:textId="77777777" w:rsidR="007D2815" w:rsidRPr="0051135E" w:rsidRDefault="007D2815" w:rsidP="007D2815">
      <w:pPr>
        <w:spacing w:after="0" w:line="240" w:lineRule="auto"/>
        <w:rPr>
          <w:rFonts w:ascii="Times New Roman" w:hAnsi="Times New Roman"/>
          <w:lang w:val="lt-LT"/>
        </w:rPr>
      </w:pPr>
    </w:p>
    <w:p w14:paraId="6F231180"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Vartoti per burną.</w:t>
      </w:r>
    </w:p>
    <w:p w14:paraId="2F634C6B" w14:textId="77777777" w:rsidR="007D2815" w:rsidRPr="0051135E" w:rsidRDefault="007D2815" w:rsidP="007D2815">
      <w:pPr>
        <w:spacing w:after="0" w:line="240" w:lineRule="auto"/>
        <w:rPr>
          <w:rFonts w:ascii="Times New Roman" w:hAnsi="Times New Roman"/>
          <w:lang w:val="lt-LT"/>
        </w:rPr>
      </w:pPr>
    </w:p>
    <w:p w14:paraId="0F777486" w14:textId="77777777" w:rsidR="007D2815" w:rsidRPr="0051135E" w:rsidRDefault="007D2815" w:rsidP="007D2815">
      <w:pPr>
        <w:keepNext/>
        <w:spacing w:after="0" w:line="240" w:lineRule="auto"/>
        <w:rPr>
          <w:rFonts w:ascii="Times New Roman" w:hAnsi="Times New Roman"/>
          <w:u w:val="single"/>
          <w:lang w:val="lt-LT"/>
        </w:rPr>
      </w:pPr>
      <w:r w:rsidRPr="0051135E">
        <w:rPr>
          <w:rFonts w:ascii="Times New Roman" w:hAnsi="Times New Roman"/>
          <w:u w:val="single"/>
          <w:lang w:val="lt-LT"/>
        </w:rPr>
        <w:t>Dozavimas</w:t>
      </w:r>
    </w:p>
    <w:p w14:paraId="74BDEF60" w14:textId="77777777" w:rsidR="007D2815" w:rsidRPr="0051135E" w:rsidRDefault="007D2815" w:rsidP="007D2815">
      <w:pPr>
        <w:keepNext/>
        <w:spacing w:after="0" w:line="240" w:lineRule="auto"/>
        <w:rPr>
          <w:rFonts w:ascii="Times New Roman" w:hAnsi="Times New Roman"/>
          <w:lang w:val="lt-LT"/>
        </w:rPr>
      </w:pPr>
    </w:p>
    <w:p w14:paraId="359526A5" w14:textId="77777777" w:rsidR="007D2815" w:rsidRPr="0051135E" w:rsidRDefault="007D2815" w:rsidP="007D2815">
      <w:pPr>
        <w:keepNext/>
        <w:spacing w:after="0" w:line="240" w:lineRule="auto"/>
        <w:rPr>
          <w:rFonts w:ascii="Times New Roman" w:hAnsi="Times New Roman"/>
          <w:lang w:val="lt-LT"/>
        </w:rPr>
      </w:pPr>
      <w:r w:rsidRPr="0051135E">
        <w:rPr>
          <w:rFonts w:ascii="Times New Roman" w:hAnsi="Times New Roman"/>
          <w:lang w:val="lt-LT"/>
        </w:rPr>
        <w:t>Kaip vartoti YAZ</w:t>
      </w:r>
    </w:p>
    <w:p w14:paraId="35F849A8" w14:textId="77777777" w:rsidR="007D2815" w:rsidRPr="0051135E" w:rsidRDefault="007D2815" w:rsidP="007D2815">
      <w:pPr>
        <w:keepNext/>
        <w:spacing w:after="0" w:line="240" w:lineRule="auto"/>
        <w:rPr>
          <w:rFonts w:ascii="Times New Roman" w:hAnsi="Times New Roman"/>
          <w:lang w:val="lt-LT"/>
        </w:rPr>
      </w:pPr>
    </w:p>
    <w:p w14:paraId="112E70F9" w14:textId="77777777" w:rsidR="007D2815" w:rsidRPr="0051135E" w:rsidRDefault="007D2815" w:rsidP="007D2815">
      <w:pPr>
        <w:keepNext/>
        <w:spacing w:after="0" w:line="240" w:lineRule="auto"/>
        <w:rPr>
          <w:rFonts w:ascii="Times New Roman" w:hAnsi="Times New Roman"/>
          <w:lang w:val="lt-LT"/>
        </w:rPr>
      </w:pPr>
      <w:r w:rsidRPr="0051135E">
        <w:rPr>
          <w:rFonts w:ascii="Times New Roman" w:hAnsi="Times New Roman"/>
          <w:lang w:val="lt-LT"/>
        </w:rPr>
        <w:t xml:space="preserve">Tabletes reikia vartoti kasdien maždaug tuo pačiu laiku pakuotėje nurodyta tvarka; jei reikia, vaistinį preparatą užgerti trupučiu skysčio. Tablečių vartojimas yra nepertraukiamas. Vartoti po vieną tabletę kasdien 28 dienas iš eilės. Nauja pakuotė pradedama kitą dieną, kai suvartojama paskutinė tabletė iš </w:t>
      </w:r>
      <w:r w:rsidRPr="0051135E">
        <w:rPr>
          <w:rFonts w:ascii="Times New Roman" w:hAnsi="Times New Roman"/>
          <w:lang w:val="lt-LT"/>
        </w:rPr>
        <w:lastRenderedPageBreak/>
        <w:t>prieš tai vartotos pakuotės. Vartojimo nutraukimo kraujavimas dažniausiai prasideda 2</w:t>
      </w:r>
      <w:r w:rsidRPr="0051135E">
        <w:rPr>
          <w:rFonts w:ascii="Times New Roman" w:hAnsi="Times New Roman"/>
          <w:lang w:val="lt-LT"/>
        </w:rPr>
        <w:noBreakHyphen/>
        <w:t>3-ą placebo tablečių (paskutinė eilutė) vartojimo dieną ir gali būti nepasibaigęs, kai pradedama nauja pakuotė.</w:t>
      </w:r>
    </w:p>
    <w:p w14:paraId="3DB0CA1D" w14:textId="77777777" w:rsidR="007D2815" w:rsidRPr="0051135E" w:rsidRDefault="007D2815" w:rsidP="007D2815">
      <w:pPr>
        <w:spacing w:after="0" w:line="240" w:lineRule="auto"/>
        <w:rPr>
          <w:rFonts w:ascii="Times New Roman" w:hAnsi="Times New Roman"/>
          <w:lang w:val="lt-LT"/>
        </w:rPr>
      </w:pPr>
    </w:p>
    <w:p w14:paraId="42468337"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Kaip pradėti vartoti YAZ</w:t>
      </w:r>
    </w:p>
    <w:p w14:paraId="2624B62A" w14:textId="77777777" w:rsidR="007D2815" w:rsidRPr="0051135E" w:rsidRDefault="007D2815" w:rsidP="007D2815">
      <w:pPr>
        <w:spacing w:after="0" w:line="240" w:lineRule="auto"/>
        <w:rPr>
          <w:rFonts w:ascii="Times New Roman" w:hAnsi="Times New Roman"/>
          <w:lang w:val="lt-LT"/>
        </w:rPr>
      </w:pPr>
    </w:p>
    <w:p w14:paraId="696D3349" w14:textId="77777777" w:rsidR="007D2815" w:rsidRPr="0051135E" w:rsidRDefault="007D2815" w:rsidP="007D2815">
      <w:pPr>
        <w:numPr>
          <w:ilvl w:val="0"/>
          <w:numId w:val="5"/>
        </w:numPr>
        <w:tabs>
          <w:tab w:val="num" w:pos="426"/>
        </w:tabs>
        <w:spacing w:after="0" w:line="240" w:lineRule="auto"/>
        <w:ind w:hanging="720"/>
        <w:rPr>
          <w:rFonts w:ascii="Times New Roman" w:hAnsi="Times New Roman"/>
          <w:lang w:val="lt-LT"/>
        </w:rPr>
      </w:pPr>
      <w:r w:rsidRPr="0051135E">
        <w:rPr>
          <w:rFonts w:ascii="Times New Roman" w:hAnsi="Times New Roman"/>
          <w:lang w:val="lt-LT"/>
        </w:rPr>
        <w:t>Hormoninių kontraceptikų iki tol (pastarąjį mėnesį) nevartota</w:t>
      </w:r>
    </w:p>
    <w:p w14:paraId="1D55630B" w14:textId="77777777" w:rsidR="007D2815" w:rsidRPr="0051135E" w:rsidRDefault="007D2815" w:rsidP="007D2815">
      <w:pPr>
        <w:spacing w:after="0" w:line="240" w:lineRule="auto"/>
        <w:rPr>
          <w:rFonts w:ascii="Times New Roman" w:hAnsi="Times New Roman"/>
          <w:lang w:val="lt-LT"/>
        </w:rPr>
      </w:pPr>
    </w:p>
    <w:p w14:paraId="6FC56992"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Tabletes reikia pradėti vartoti pirmą natūralaus ciklo mėnesinių dieną (t. y. pirmą kraujavimo dieną).</w:t>
      </w:r>
    </w:p>
    <w:p w14:paraId="036FF84F" w14:textId="77777777" w:rsidR="007D2815" w:rsidRPr="0051135E" w:rsidRDefault="007D2815" w:rsidP="007D2815">
      <w:pPr>
        <w:spacing w:after="0" w:line="240" w:lineRule="auto"/>
        <w:rPr>
          <w:rFonts w:ascii="Times New Roman" w:hAnsi="Times New Roman"/>
          <w:lang w:val="lt-LT"/>
        </w:rPr>
      </w:pPr>
    </w:p>
    <w:p w14:paraId="7995A252" w14:textId="77777777" w:rsidR="007D2815" w:rsidRPr="0051135E" w:rsidRDefault="007D2815" w:rsidP="007D2815">
      <w:pPr>
        <w:keepNext/>
        <w:keepLines/>
        <w:numPr>
          <w:ilvl w:val="0"/>
          <w:numId w:val="6"/>
        </w:numPr>
        <w:tabs>
          <w:tab w:val="left" w:pos="720"/>
        </w:tabs>
        <w:spacing w:after="0" w:line="240" w:lineRule="auto"/>
        <w:ind w:left="360" w:hanging="360"/>
        <w:rPr>
          <w:rFonts w:ascii="Times New Roman" w:hAnsi="Times New Roman"/>
          <w:lang w:val="lt-LT"/>
        </w:rPr>
      </w:pPr>
      <w:r w:rsidRPr="0051135E">
        <w:rPr>
          <w:rFonts w:ascii="Times New Roman" w:hAnsi="Times New Roman"/>
          <w:lang w:val="lt-LT"/>
        </w:rPr>
        <w:t>Keičiant sudėtinius hormoninius kontraceptikus (sudėtinius geriamuosius kontraceptikus (SGK)), makšties žiedą ar transderminį pleistrą</w:t>
      </w:r>
    </w:p>
    <w:p w14:paraId="7C8129C2" w14:textId="77777777" w:rsidR="007D2815" w:rsidRPr="0051135E" w:rsidRDefault="007D2815" w:rsidP="007D2815">
      <w:pPr>
        <w:spacing w:after="0" w:line="240" w:lineRule="auto"/>
        <w:rPr>
          <w:rFonts w:ascii="Times New Roman" w:hAnsi="Times New Roman"/>
          <w:lang w:val="lt-LT"/>
        </w:rPr>
      </w:pPr>
    </w:p>
    <w:p w14:paraId="022BEEFE"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YAZ reikia pradėti vartoti kitą dieną po paskutinės ankstesnio SGK veikliosios tabletės pavartojimo (paskutinė tabletė, kurioje yra veikliosios medžiagos), bet ne vėliau negu pirmą dieną po įprastinės jų vartojimo pertraukos arba kai baigiamos gerti placebo tabletės. Jeigu buvo naudojamas makšties žiedas ar transderminis pleistras, YAZ geriausia pradėti vartoti makšties žiedo ar transderminio pleistro šalinimo dieną, bet ne vėliau, kai turėtų būti kitas vartojimas.</w:t>
      </w:r>
    </w:p>
    <w:p w14:paraId="6A7C2EF5" w14:textId="77777777" w:rsidR="007D2815" w:rsidRPr="0051135E" w:rsidRDefault="007D2815" w:rsidP="007D2815">
      <w:pPr>
        <w:spacing w:after="0" w:line="240" w:lineRule="auto"/>
        <w:rPr>
          <w:rFonts w:ascii="Times New Roman" w:hAnsi="Times New Roman"/>
          <w:lang w:val="lt-LT"/>
        </w:rPr>
      </w:pPr>
    </w:p>
    <w:p w14:paraId="39225F0C" w14:textId="77777777" w:rsidR="007D2815" w:rsidRPr="0051135E" w:rsidRDefault="007D2815" w:rsidP="007D2815">
      <w:pPr>
        <w:keepNext/>
        <w:keepLines/>
        <w:numPr>
          <w:ilvl w:val="0"/>
          <w:numId w:val="6"/>
        </w:numPr>
        <w:tabs>
          <w:tab w:val="left" w:pos="720"/>
        </w:tabs>
        <w:spacing w:after="0" w:line="240" w:lineRule="auto"/>
        <w:ind w:left="360" w:hanging="360"/>
        <w:rPr>
          <w:rFonts w:ascii="Times New Roman" w:hAnsi="Times New Roman"/>
          <w:lang w:val="lt-LT"/>
        </w:rPr>
      </w:pPr>
      <w:r w:rsidRPr="0051135E">
        <w:rPr>
          <w:rFonts w:ascii="Times New Roman" w:hAnsi="Times New Roman"/>
          <w:lang w:val="lt-LT"/>
        </w:rPr>
        <w:t>Keičiant vien progestageno kontracepcijos metodą (progestageno tablečių, injekcijų, implantų) arba progestageną atpalaiduojančią vartojimo į gimdą sistemą (VGS)</w:t>
      </w:r>
    </w:p>
    <w:p w14:paraId="76A52B5E" w14:textId="77777777" w:rsidR="007D2815" w:rsidRPr="0051135E" w:rsidRDefault="007D2815" w:rsidP="007D2815">
      <w:pPr>
        <w:spacing w:after="0" w:line="240" w:lineRule="auto"/>
        <w:rPr>
          <w:rFonts w:ascii="Times New Roman" w:hAnsi="Times New Roman"/>
          <w:lang w:val="lt-LT"/>
        </w:rPr>
      </w:pPr>
    </w:p>
    <w:p w14:paraId="397DB773"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Moteris gali pradėti vartoti vaistinį preparatą bet kurią dieną vietoj vien progestageno tablečių (tą dieną, kai šalinamas implantas arba VGS, arba tą dieną, kai turėtų būti švirkščiama progestageno), bet visais šiais atvejais per pirmąsias 7 tablečių vartojimo dienas reikia imtis papildomų (barjerinių) kontracepcijos priemonių.</w:t>
      </w:r>
    </w:p>
    <w:p w14:paraId="26F38BD3" w14:textId="77777777" w:rsidR="007D2815" w:rsidRPr="0051135E" w:rsidRDefault="007D2815" w:rsidP="007D2815">
      <w:pPr>
        <w:spacing w:after="0" w:line="240" w:lineRule="auto"/>
        <w:rPr>
          <w:rFonts w:ascii="Times New Roman" w:hAnsi="Times New Roman"/>
          <w:lang w:val="lt-LT"/>
        </w:rPr>
      </w:pPr>
    </w:p>
    <w:p w14:paraId="6847D758" w14:textId="77777777" w:rsidR="007D2815" w:rsidRPr="0051135E" w:rsidRDefault="007D2815" w:rsidP="007D2815">
      <w:pPr>
        <w:keepNext/>
        <w:keepLines/>
        <w:numPr>
          <w:ilvl w:val="0"/>
          <w:numId w:val="6"/>
        </w:numPr>
        <w:tabs>
          <w:tab w:val="left" w:pos="720"/>
        </w:tabs>
        <w:spacing w:after="0" w:line="240" w:lineRule="auto"/>
        <w:ind w:left="360" w:hanging="360"/>
        <w:rPr>
          <w:rFonts w:ascii="Times New Roman" w:hAnsi="Times New Roman"/>
          <w:lang w:val="lt-LT"/>
        </w:rPr>
      </w:pPr>
      <w:r w:rsidRPr="0051135E">
        <w:rPr>
          <w:rFonts w:ascii="Times New Roman" w:hAnsi="Times New Roman"/>
          <w:lang w:val="lt-LT"/>
        </w:rPr>
        <w:t>Po nėštumo nutraukimo pirmąjį trimestrą</w:t>
      </w:r>
    </w:p>
    <w:p w14:paraId="271D45EE" w14:textId="77777777" w:rsidR="007D2815" w:rsidRPr="0051135E" w:rsidRDefault="007D2815" w:rsidP="007D2815">
      <w:pPr>
        <w:keepNext/>
        <w:keepLines/>
        <w:tabs>
          <w:tab w:val="left" w:pos="720"/>
        </w:tabs>
        <w:spacing w:after="0" w:line="240" w:lineRule="auto"/>
        <w:rPr>
          <w:rFonts w:ascii="Times New Roman" w:hAnsi="Times New Roman"/>
          <w:lang w:val="lt-LT"/>
        </w:rPr>
      </w:pPr>
    </w:p>
    <w:p w14:paraId="291071B6" w14:textId="77777777" w:rsidR="007D2815" w:rsidRPr="0051135E" w:rsidRDefault="007D2815" w:rsidP="007D2815">
      <w:pPr>
        <w:keepNext/>
        <w:keepLines/>
        <w:tabs>
          <w:tab w:val="left" w:pos="720"/>
        </w:tabs>
        <w:spacing w:after="0" w:line="240" w:lineRule="auto"/>
        <w:rPr>
          <w:rFonts w:ascii="Times New Roman" w:hAnsi="Times New Roman"/>
          <w:lang w:val="lt-LT"/>
        </w:rPr>
      </w:pPr>
      <w:r w:rsidRPr="0051135E">
        <w:rPr>
          <w:rFonts w:ascii="Times New Roman" w:hAnsi="Times New Roman"/>
          <w:lang w:val="lt-LT"/>
        </w:rPr>
        <w:t>Moteris gali pradėti vartoti vaistinį preparatą iš karto. Tokiu atveju papildomų kontracepcijos priemonių nereikia.</w:t>
      </w:r>
    </w:p>
    <w:p w14:paraId="76E71A12" w14:textId="77777777" w:rsidR="007D2815" w:rsidRPr="0051135E" w:rsidRDefault="007D2815" w:rsidP="007D2815">
      <w:pPr>
        <w:keepNext/>
        <w:keepLines/>
        <w:tabs>
          <w:tab w:val="left" w:pos="720"/>
        </w:tabs>
        <w:spacing w:after="0" w:line="240" w:lineRule="auto"/>
        <w:rPr>
          <w:rFonts w:ascii="Times New Roman" w:hAnsi="Times New Roman"/>
          <w:lang w:val="lt-LT"/>
        </w:rPr>
      </w:pPr>
    </w:p>
    <w:p w14:paraId="1AE02545" w14:textId="77777777" w:rsidR="007D2815" w:rsidRPr="0051135E" w:rsidRDefault="007D2815" w:rsidP="007D2815">
      <w:pPr>
        <w:keepNext/>
        <w:keepLines/>
        <w:numPr>
          <w:ilvl w:val="0"/>
          <w:numId w:val="6"/>
        </w:numPr>
        <w:tabs>
          <w:tab w:val="left" w:pos="720"/>
        </w:tabs>
        <w:spacing w:after="0" w:line="240" w:lineRule="auto"/>
        <w:ind w:left="360" w:hanging="360"/>
        <w:rPr>
          <w:rFonts w:ascii="Times New Roman" w:hAnsi="Times New Roman"/>
          <w:lang w:val="lt-LT"/>
        </w:rPr>
      </w:pPr>
      <w:r w:rsidRPr="0051135E">
        <w:rPr>
          <w:rFonts w:ascii="Times New Roman" w:hAnsi="Times New Roman"/>
          <w:lang w:val="lt-LT"/>
        </w:rPr>
        <w:t>Po gimdymo arba nėštumo nutraukimo antrąjį trimestrą</w:t>
      </w:r>
    </w:p>
    <w:p w14:paraId="24027DF1" w14:textId="77777777" w:rsidR="007D2815" w:rsidRPr="0051135E" w:rsidRDefault="007D2815" w:rsidP="007D2815">
      <w:pPr>
        <w:spacing w:after="0" w:line="240" w:lineRule="auto"/>
        <w:rPr>
          <w:rFonts w:ascii="Times New Roman" w:hAnsi="Times New Roman"/>
          <w:lang w:val="lt-LT"/>
        </w:rPr>
      </w:pPr>
    </w:p>
    <w:p w14:paraId="0EA65108"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Patariama moteriai pradėti vartoti vaistinį preparatą 21–28-ą dieną po gimdymo arba nėštumo nutraukimo antrąjį nėštumo trimestrą. Jei pradedama vartoti vėliau, pirmąsias septynias tablečių vartojimo dienas reikia papildomai taikyti barjerinius kontracepcijos metodus. Jei moteris jau turėjo lytinių santykių, prieš pradėdama vartoti SGK, ji turi įsitikinti, ar nepastojo, arba palaukti pirmųjų mėnesinių.</w:t>
      </w:r>
    </w:p>
    <w:p w14:paraId="1D7F6884" w14:textId="77777777" w:rsidR="007D2815" w:rsidRPr="0051135E" w:rsidRDefault="007D2815" w:rsidP="007D2815">
      <w:pPr>
        <w:spacing w:after="0" w:line="240" w:lineRule="auto"/>
        <w:rPr>
          <w:rFonts w:ascii="Times New Roman" w:hAnsi="Times New Roman"/>
          <w:lang w:val="lt-LT"/>
        </w:rPr>
      </w:pPr>
    </w:p>
    <w:p w14:paraId="3BD943CE"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Rekomendacijos žindyvėms nurodytos 4.6 skyriuje.</w:t>
      </w:r>
    </w:p>
    <w:p w14:paraId="190B03FD" w14:textId="77777777" w:rsidR="007D2815" w:rsidRPr="0051135E" w:rsidRDefault="007D2815" w:rsidP="007D2815">
      <w:pPr>
        <w:spacing w:after="0" w:line="240" w:lineRule="auto"/>
        <w:rPr>
          <w:rFonts w:ascii="Times New Roman" w:hAnsi="Times New Roman"/>
          <w:lang w:val="lt-LT"/>
        </w:rPr>
      </w:pPr>
    </w:p>
    <w:p w14:paraId="56A4C5B1" w14:textId="77777777" w:rsidR="007D2815" w:rsidRPr="0051135E" w:rsidRDefault="007D2815" w:rsidP="007D2815">
      <w:pPr>
        <w:keepNext/>
        <w:spacing w:after="0" w:line="240" w:lineRule="auto"/>
        <w:rPr>
          <w:rFonts w:ascii="Times New Roman" w:hAnsi="Times New Roman"/>
          <w:b/>
          <w:lang w:val="lt-LT"/>
        </w:rPr>
      </w:pPr>
      <w:r w:rsidRPr="0051135E">
        <w:rPr>
          <w:rFonts w:ascii="Times New Roman" w:hAnsi="Times New Roman"/>
          <w:b/>
          <w:lang w:val="lt-LT"/>
        </w:rPr>
        <w:t>Vartojimo metodas, praleidus tabletę</w:t>
      </w:r>
    </w:p>
    <w:p w14:paraId="0A410DC4" w14:textId="77777777" w:rsidR="007D2815" w:rsidRPr="00DA420E" w:rsidRDefault="007D2815" w:rsidP="007D2815">
      <w:pPr>
        <w:keepNext/>
        <w:spacing w:after="0" w:line="240" w:lineRule="auto"/>
        <w:rPr>
          <w:rFonts w:ascii="Times New Roman" w:hAnsi="Times New Roman"/>
          <w:u w:val="single"/>
          <w:lang w:val="lt-LT"/>
        </w:rPr>
      </w:pPr>
    </w:p>
    <w:p w14:paraId="7CB9D258" w14:textId="77777777" w:rsidR="007D2815" w:rsidRPr="00E91A02" w:rsidRDefault="007D2815" w:rsidP="007D2815">
      <w:pPr>
        <w:spacing w:after="0" w:line="240" w:lineRule="auto"/>
        <w:rPr>
          <w:rFonts w:ascii="Times New Roman" w:hAnsi="Times New Roman"/>
          <w:b/>
          <w:bCs/>
          <w:lang w:val="lt-LT"/>
        </w:rPr>
      </w:pPr>
      <w:r w:rsidRPr="0051135E">
        <w:rPr>
          <w:rFonts w:ascii="Times New Roman" w:hAnsi="Times New Roman"/>
          <w:lang w:val="lt-LT"/>
        </w:rPr>
        <w:t xml:space="preserve">Pamiršus išgerti placebo tablečių, esančių paskutinėje (ketvirtoje) lizdinės plokštelės eilutėje, į tai galima nekreipti dėmesio. Tačiau pacientė turi išmesti šias tabletes, kad netyčia neprailgintų placebo tablečių vartojimo laikotarpio. Toliau pateikta informacija taikoma </w:t>
      </w:r>
      <w:r w:rsidRPr="00E91A02">
        <w:rPr>
          <w:rFonts w:ascii="Times New Roman" w:hAnsi="Times New Roman"/>
          <w:b/>
          <w:bCs/>
          <w:lang w:val="lt-LT"/>
        </w:rPr>
        <w:t>tik pamiršus išgerti veikliųjų tablečių.</w:t>
      </w:r>
    </w:p>
    <w:p w14:paraId="7FC7785F" w14:textId="77777777" w:rsidR="007D2815" w:rsidRPr="0051135E" w:rsidRDefault="007D2815" w:rsidP="007D2815">
      <w:pPr>
        <w:spacing w:after="0" w:line="240" w:lineRule="auto"/>
        <w:rPr>
          <w:rFonts w:ascii="Times New Roman" w:hAnsi="Times New Roman"/>
          <w:lang w:val="lt-LT"/>
        </w:rPr>
      </w:pPr>
    </w:p>
    <w:p w14:paraId="2261BED6"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 xml:space="preserve">Jei pavėluota išgerti tabletę </w:t>
      </w:r>
      <w:r w:rsidRPr="0051135E">
        <w:rPr>
          <w:rFonts w:ascii="Times New Roman" w:hAnsi="Times New Roman"/>
          <w:b/>
          <w:lang w:val="lt-LT"/>
        </w:rPr>
        <w:t>mažiau nei 24 valand</w:t>
      </w:r>
      <w:r>
        <w:rPr>
          <w:rFonts w:ascii="Times New Roman" w:hAnsi="Times New Roman"/>
          <w:b/>
          <w:lang w:val="lt-LT"/>
        </w:rPr>
        <w:t>a</w:t>
      </w:r>
      <w:r w:rsidRPr="0051135E">
        <w:rPr>
          <w:rFonts w:ascii="Times New Roman" w:hAnsi="Times New Roman"/>
          <w:b/>
          <w:lang w:val="lt-LT"/>
        </w:rPr>
        <w:t>s</w:t>
      </w:r>
      <w:r w:rsidRPr="0051135E">
        <w:rPr>
          <w:rFonts w:ascii="Times New Roman" w:hAnsi="Times New Roman"/>
          <w:lang w:val="lt-LT"/>
        </w:rPr>
        <w:t>, kontraceptinis poveikis nesusilpnėja. Moteris turi išgerti tabletę iškart prisiminusi ir toliau vartoti vaistinį preparatą įprastu laiku.</w:t>
      </w:r>
    </w:p>
    <w:p w14:paraId="1AE2E7FE" w14:textId="77777777" w:rsidR="007D2815" w:rsidRPr="0051135E" w:rsidRDefault="007D2815" w:rsidP="007D2815">
      <w:pPr>
        <w:spacing w:after="0" w:line="240" w:lineRule="auto"/>
        <w:rPr>
          <w:rFonts w:ascii="Times New Roman" w:hAnsi="Times New Roman"/>
          <w:lang w:val="lt-LT"/>
        </w:rPr>
      </w:pPr>
    </w:p>
    <w:p w14:paraId="0DEAC35C"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 xml:space="preserve">Jei pavėluota išgerti tabletę </w:t>
      </w:r>
      <w:r w:rsidRPr="0051135E">
        <w:rPr>
          <w:rFonts w:ascii="Times New Roman" w:hAnsi="Times New Roman"/>
          <w:b/>
          <w:lang w:val="lt-LT"/>
        </w:rPr>
        <w:t xml:space="preserve">daugiau </w:t>
      </w:r>
      <w:r>
        <w:rPr>
          <w:rFonts w:ascii="Times New Roman" w:hAnsi="Times New Roman"/>
          <w:b/>
          <w:lang w:val="lt-LT"/>
        </w:rPr>
        <w:t>nei</w:t>
      </w:r>
      <w:r w:rsidRPr="0051135E">
        <w:rPr>
          <w:rFonts w:ascii="Times New Roman" w:hAnsi="Times New Roman"/>
          <w:b/>
          <w:lang w:val="lt-LT"/>
        </w:rPr>
        <w:t xml:space="preserve"> 24 valandas</w:t>
      </w:r>
      <w:r w:rsidRPr="0051135E">
        <w:rPr>
          <w:rFonts w:ascii="Times New Roman" w:hAnsi="Times New Roman"/>
          <w:lang w:val="lt-LT"/>
        </w:rPr>
        <w:t>, kontraceptinis poveikis gali susilpnėti. Tokiu atveju reikia vadovautis dviem pagrindinėmis taisyklėmis:</w:t>
      </w:r>
    </w:p>
    <w:p w14:paraId="025549DC" w14:textId="77777777" w:rsidR="007D2815" w:rsidRPr="0051135E" w:rsidRDefault="007D2815" w:rsidP="007D2815">
      <w:pPr>
        <w:spacing w:after="0" w:line="240" w:lineRule="auto"/>
        <w:rPr>
          <w:rFonts w:ascii="Times New Roman" w:hAnsi="Times New Roman"/>
          <w:lang w:val="lt-LT"/>
        </w:rPr>
      </w:pPr>
    </w:p>
    <w:p w14:paraId="1CFF418F" w14:textId="77777777" w:rsidR="007D2815" w:rsidRPr="0051135E" w:rsidRDefault="007D2815" w:rsidP="007D2815">
      <w:pPr>
        <w:numPr>
          <w:ilvl w:val="0"/>
          <w:numId w:val="7"/>
        </w:numPr>
        <w:spacing w:after="0" w:line="240" w:lineRule="auto"/>
        <w:rPr>
          <w:rFonts w:ascii="Times New Roman" w:hAnsi="Times New Roman"/>
          <w:lang w:val="lt-LT"/>
        </w:rPr>
      </w:pPr>
      <w:r w:rsidRPr="0051135E">
        <w:rPr>
          <w:rFonts w:ascii="Times New Roman" w:hAnsi="Times New Roman"/>
          <w:lang w:val="lt-LT"/>
        </w:rPr>
        <w:t>rekomenduojamas hormonų neturinčių tablečių vartojimo laikotarpis yra 4 dienos; niekada nenutraukti tablečių vartojimo ilgiau kaip 7 dienoms;</w:t>
      </w:r>
    </w:p>
    <w:p w14:paraId="0782CD1E" w14:textId="77777777" w:rsidR="007D2815" w:rsidRPr="0051135E" w:rsidRDefault="007D2815" w:rsidP="007D2815">
      <w:pPr>
        <w:spacing w:after="0" w:line="240" w:lineRule="auto"/>
        <w:rPr>
          <w:rFonts w:ascii="Times New Roman" w:hAnsi="Times New Roman"/>
          <w:lang w:val="lt-LT"/>
        </w:rPr>
      </w:pPr>
    </w:p>
    <w:p w14:paraId="4003AAED" w14:textId="77777777" w:rsidR="007D2815" w:rsidRPr="0051135E" w:rsidRDefault="007D2815" w:rsidP="007D2815">
      <w:pPr>
        <w:numPr>
          <w:ilvl w:val="0"/>
          <w:numId w:val="7"/>
        </w:numPr>
        <w:spacing w:after="0" w:line="240" w:lineRule="auto"/>
        <w:rPr>
          <w:rFonts w:ascii="Times New Roman" w:hAnsi="Times New Roman"/>
          <w:lang w:val="lt-LT"/>
        </w:rPr>
      </w:pPr>
      <w:r w:rsidRPr="0051135E">
        <w:rPr>
          <w:rFonts w:ascii="Times New Roman" w:hAnsi="Times New Roman"/>
          <w:lang w:val="lt-LT"/>
        </w:rPr>
        <w:lastRenderedPageBreak/>
        <w:t>kad pogumburio, posmegeninės liaukos ir kiaušidžių sistema būtų tinkamai slopinama, reikia be pertraukos vartoti tabletes 7 dienas.</w:t>
      </w:r>
    </w:p>
    <w:p w14:paraId="67C11452" w14:textId="77777777" w:rsidR="007D2815" w:rsidRPr="0051135E" w:rsidRDefault="007D2815" w:rsidP="007D2815">
      <w:pPr>
        <w:spacing w:after="0" w:line="240" w:lineRule="auto"/>
        <w:rPr>
          <w:rFonts w:ascii="Times New Roman" w:hAnsi="Times New Roman"/>
          <w:lang w:val="lt-LT"/>
        </w:rPr>
      </w:pPr>
    </w:p>
    <w:p w14:paraId="75357FE7"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Atsižvelgiant į tai, pateikiami tokie patarimai:</w:t>
      </w:r>
    </w:p>
    <w:p w14:paraId="2078B343" w14:textId="77777777" w:rsidR="007D2815" w:rsidRPr="0051135E" w:rsidRDefault="007D2815" w:rsidP="007D2815">
      <w:pPr>
        <w:spacing w:after="0" w:line="240" w:lineRule="auto"/>
        <w:rPr>
          <w:rFonts w:ascii="Times New Roman" w:hAnsi="Times New Roman"/>
          <w:lang w:val="lt-LT"/>
        </w:rPr>
      </w:pPr>
    </w:p>
    <w:p w14:paraId="5181CC02" w14:textId="77777777" w:rsidR="007D2815" w:rsidRPr="0051135E" w:rsidRDefault="007D2815" w:rsidP="007D2815">
      <w:pPr>
        <w:keepNext/>
        <w:keepLines/>
        <w:numPr>
          <w:ilvl w:val="0"/>
          <w:numId w:val="6"/>
        </w:numPr>
        <w:tabs>
          <w:tab w:val="left" w:pos="720"/>
        </w:tabs>
        <w:spacing w:after="0" w:line="240" w:lineRule="auto"/>
        <w:rPr>
          <w:rFonts w:ascii="Times New Roman" w:hAnsi="Times New Roman"/>
          <w:lang w:val="lt-LT"/>
        </w:rPr>
      </w:pPr>
      <w:r w:rsidRPr="0051135E">
        <w:rPr>
          <w:rFonts w:ascii="Times New Roman" w:hAnsi="Times New Roman"/>
          <w:lang w:val="lt-LT"/>
        </w:rPr>
        <w:t>1</w:t>
      </w:r>
      <w:bookmarkStart w:id="17" w:name="OLE_LINK3"/>
      <w:bookmarkStart w:id="18" w:name="OLE_LINK4"/>
      <w:r w:rsidRPr="0051135E">
        <w:rPr>
          <w:rFonts w:ascii="Times New Roman" w:hAnsi="Times New Roman"/>
          <w:lang w:val="lt-LT"/>
        </w:rPr>
        <w:t>–</w:t>
      </w:r>
      <w:bookmarkEnd w:id="17"/>
      <w:bookmarkEnd w:id="18"/>
      <w:r w:rsidRPr="0051135E">
        <w:rPr>
          <w:rFonts w:ascii="Times New Roman" w:hAnsi="Times New Roman"/>
          <w:lang w:val="lt-LT"/>
        </w:rPr>
        <w:t>7 diena</w:t>
      </w:r>
    </w:p>
    <w:p w14:paraId="7B7C4B2E" w14:textId="77777777" w:rsidR="007D2815" w:rsidRPr="0051135E" w:rsidRDefault="007D2815" w:rsidP="007D2815">
      <w:pPr>
        <w:spacing w:after="0" w:line="240" w:lineRule="auto"/>
        <w:rPr>
          <w:rFonts w:ascii="Times New Roman" w:hAnsi="Times New Roman"/>
          <w:lang w:val="lt-LT"/>
        </w:rPr>
      </w:pPr>
    </w:p>
    <w:p w14:paraId="6A5D1779"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Praleistąją tabletę reikia išgerti iškart prisiminus, net jei vienu metu tektų gerti dvi tabletes. Toliau vaistinį preparatą vartoti įprastu laiku. Be to, pirmąsias 7 dienas papildomai reikia taikyti barjerinius metodus, pvz., naudoti prezervatyvą. Jei pastarąsias 7 dienas moteris turėjo lytinių santykių, ji galėjo pastoti. Kuo daugiau tablečių praleista ir kuo mažiau laiko liko iki įprastinės vaistinio preparato vartojimo pertraukos, tuo didesnė nėštumo rizika.</w:t>
      </w:r>
    </w:p>
    <w:p w14:paraId="105A6F3A" w14:textId="77777777" w:rsidR="007D2815" w:rsidRPr="0051135E" w:rsidRDefault="007D2815" w:rsidP="007D2815">
      <w:pPr>
        <w:spacing w:after="0" w:line="240" w:lineRule="auto"/>
        <w:rPr>
          <w:rFonts w:ascii="Times New Roman" w:hAnsi="Times New Roman"/>
          <w:lang w:val="lt-LT"/>
        </w:rPr>
      </w:pPr>
    </w:p>
    <w:p w14:paraId="7869B79E" w14:textId="77777777" w:rsidR="007D2815" w:rsidRPr="0051135E" w:rsidRDefault="007D2815" w:rsidP="007D2815">
      <w:pPr>
        <w:keepNext/>
        <w:keepLines/>
        <w:numPr>
          <w:ilvl w:val="0"/>
          <w:numId w:val="6"/>
        </w:numPr>
        <w:tabs>
          <w:tab w:val="left" w:pos="720"/>
        </w:tabs>
        <w:spacing w:after="0" w:line="240" w:lineRule="auto"/>
        <w:rPr>
          <w:rFonts w:ascii="Times New Roman" w:hAnsi="Times New Roman"/>
          <w:lang w:val="lt-LT"/>
        </w:rPr>
      </w:pPr>
      <w:r w:rsidRPr="0051135E">
        <w:rPr>
          <w:rFonts w:ascii="Times New Roman" w:hAnsi="Times New Roman"/>
          <w:lang w:val="lt-LT"/>
        </w:rPr>
        <w:t>8–14 diena</w:t>
      </w:r>
    </w:p>
    <w:p w14:paraId="0AB62768" w14:textId="77777777" w:rsidR="007D2815" w:rsidRPr="0051135E" w:rsidRDefault="007D2815" w:rsidP="007D2815">
      <w:pPr>
        <w:spacing w:after="0" w:line="240" w:lineRule="auto"/>
        <w:rPr>
          <w:rFonts w:ascii="Times New Roman" w:hAnsi="Times New Roman"/>
          <w:lang w:val="lt-LT"/>
        </w:rPr>
      </w:pPr>
    </w:p>
    <w:p w14:paraId="09126FC4"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Praleistąją tabletę reikia išgerti iškart prisiminus, net jei vienu metu tektų gerti dvi tabletes. Toliau reikia vartoti tabletes įprastu laiku. Jei 7 dienas iki pirmos praleistosios tabletės moteris vaistinį preparatą vartojo tinkamai, jokių papildomų apsaugos nuo nėštumo priemonių nereikia. Priešingu atveju arba praleidus daugiau negu vieną tabletę, patariama 7 dienas imtis papildomų apsaugos nuo nėštumo priemonių.</w:t>
      </w:r>
    </w:p>
    <w:p w14:paraId="23566169" w14:textId="77777777" w:rsidR="007D2815" w:rsidRPr="0051135E" w:rsidRDefault="007D2815" w:rsidP="007D2815">
      <w:pPr>
        <w:spacing w:after="0" w:line="240" w:lineRule="auto"/>
        <w:rPr>
          <w:rFonts w:ascii="Times New Roman" w:hAnsi="Times New Roman"/>
          <w:lang w:val="lt-LT"/>
        </w:rPr>
      </w:pPr>
    </w:p>
    <w:p w14:paraId="43E3BD41" w14:textId="77777777" w:rsidR="007D2815" w:rsidRPr="0051135E" w:rsidRDefault="007D2815" w:rsidP="007D2815">
      <w:pPr>
        <w:keepNext/>
        <w:keepLines/>
        <w:numPr>
          <w:ilvl w:val="0"/>
          <w:numId w:val="6"/>
        </w:numPr>
        <w:tabs>
          <w:tab w:val="left" w:pos="720"/>
        </w:tabs>
        <w:spacing w:after="0" w:line="240" w:lineRule="auto"/>
        <w:rPr>
          <w:rFonts w:ascii="Times New Roman" w:hAnsi="Times New Roman"/>
          <w:lang w:val="lt-LT"/>
        </w:rPr>
      </w:pPr>
      <w:r w:rsidRPr="0051135E">
        <w:rPr>
          <w:rFonts w:ascii="Times New Roman" w:hAnsi="Times New Roman"/>
          <w:lang w:val="lt-LT"/>
        </w:rPr>
        <w:t>15–24 diena</w:t>
      </w:r>
    </w:p>
    <w:p w14:paraId="12E044BA" w14:textId="77777777" w:rsidR="007D2815" w:rsidRPr="0051135E" w:rsidRDefault="007D2815" w:rsidP="007D2815">
      <w:pPr>
        <w:spacing w:after="0" w:line="240" w:lineRule="auto"/>
        <w:rPr>
          <w:rFonts w:ascii="Times New Roman" w:hAnsi="Times New Roman"/>
          <w:lang w:val="lt-LT"/>
        </w:rPr>
      </w:pPr>
    </w:p>
    <w:p w14:paraId="40B94C71"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Sumažėjusio apsaugos nuo nėštumo patikimumo rizika neišvengiama dėl artėjančio placebo tablečių vartojimo laikotarpio. Tačiau tinkamai parinkus tablečių vartojimo schemą susilpnėjusio kontraceptinio poveikio galima išvengti. Jei 7 dienas iki pirmosios praleistos tabletės moteris vaistinį preparatą vartojo tinkamai, papildomų kontracepcijos priemonių nereikia, laikantis vieno iš dviejų toliau nurodytų patarimų. Priešingu atveju reikėtų vadovautis pirmuoju patarimu, be to, 7 dienas imtis papildomų apsaugos nuo nėštumo priemonių.</w:t>
      </w:r>
    </w:p>
    <w:p w14:paraId="1FB65FB9" w14:textId="77777777" w:rsidR="007D2815" w:rsidRPr="0051135E" w:rsidRDefault="007D2815" w:rsidP="007D2815">
      <w:pPr>
        <w:spacing w:after="0" w:line="240" w:lineRule="auto"/>
        <w:rPr>
          <w:rFonts w:ascii="Times New Roman" w:hAnsi="Times New Roman"/>
          <w:lang w:val="lt-LT"/>
        </w:rPr>
      </w:pPr>
    </w:p>
    <w:p w14:paraId="3282F96D" w14:textId="77777777" w:rsidR="007D2815" w:rsidRPr="0051135E" w:rsidRDefault="007D2815" w:rsidP="007D2815">
      <w:pPr>
        <w:numPr>
          <w:ilvl w:val="0"/>
          <w:numId w:val="8"/>
        </w:numPr>
        <w:spacing w:after="0" w:line="240" w:lineRule="auto"/>
        <w:rPr>
          <w:rFonts w:ascii="Times New Roman" w:hAnsi="Times New Roman"/>
          <w:lang w:val="lt-LT"/>
        </w:rPr>
      </w:pPr>
      <w:r w:rsidRPr="0051135E">
        <w:rPr>
          <w:rFonts w:ascii="Times New Roman" w:hAnsi="Times New Roman"/>
          <w:lang w:val="lt-LT"/>
        </w:rPr>
        <w:t>Paskutinę praleistą tabletę reikia išgerti iškart prisiminus, net jei vienu metu tektų gerti dvi tabletes. Toliau vaistinį preparatą vartoti įprastu laiku, kol pasibaigs visos veikliosios tabletės. 4 placebo tabletes, esančias paskutinėje lizdinės plokštelės eilutėje, reikia išmesti ir iš karto pradėti kitą lizdinę plokštelę. Kol baigsis veikliosios naujosios lizdinės plokštelės tabletės, vartojimo nutraukimo kraujavimo greičiausiai nebus, tačiau gali būti tepimas arba tarpciklinis kraujavimas.</w:t>
      </w:r>
    </w:p>
    <w:p w14:paraId="65A78D6F" w14:textId="77777777" w:rsidR="007D2815" w:rsidRPr="0051135E" w:rsidRDefault="007D2815" w:rsidP="007D2815">
      <w:pPr>
        <w:spacing w:after="0" w:line="240" w:lineRule="auto"/>
        <w:rPr>
          <w:rFonts w:ascii="Times New Roman" w:hAnsi="Times New Roman"/>
          <w:lang w:val="lt-LT"/>
        </w:rPr>
      </w:pPr>
    </w:p>
    <w:p w14:paraId="67E9B60F" w14:textId="77777777" w:rsidR="007D2815" w:rsidRPr="0051135E" w:rsidRDefault="007D2815" w:rsidP="007D2815">
      <w:pPr>
        <w:numPr>
          <w:ilvl w:val="0"/>
          <w:numId w:val="8"/>
        </w:numPr>
        <w:spacing w:after="0" w:line="240" w:lineRule="auto"/>
        <w:ind w:left="284" w:hanging="284"/>
        <w:rPr>
          <w:rFonts w:ascii="Times New Roman" w:hAnsi="Times New Roman"/>
          <w:lang w:val="lt-LT"/>
        </w:rPr>
      </w:pPr>
      <w:r w:rsidRPr="0051135E">
        <w:rPr>
          <w:rFonts w:ascii="Times New Roman" w:hAnsi="Times New Roman"/>
          <w:lang w:val="lt-LT"/>
        </w:rPr>
        <w:t>Moteriai galima patarti nebaigti gerti pradėtos lizdinės plokštelės veikliųjų tablečių, o vartoti placebo tabletes iš paskutinės eilutės iki 4-os dienos, įskaitant dienas, kai buvo pamiršta išgerti tablečių. Po to reikia pradėti naują lizdinę plokštelę.</w:t>
      </w:r>
    </w:p>
    <w:p w14:paraId="0BFA5C62" w14:textId="77777777" w:rsidR="007D2815" w:rsidRPr="0051135E" w:rsidRDefault="007D2815" w:rsidP="007D2815">
      <w:pPr>
        <w:spacing w:after="0" w:line="240" w:lineRule="auto"/>
        <w:rPr>
          <w:rFonts w:ascii="Times New Roman" w:hAnsi="Times New Roman"/>
          <w:lang w:val="lt-LT"/>
        </w:rPr>
      </w:pPr>
    </w:p>
    <w:p w14:paraId="1EB6C38A"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Jei per pirmąjį placebo tablečių vartojimo laikotarpį po praleistųjų tablečių nebūna nutraukimo kraujavimo, reikia įtarti galimą nėštumą.</w:t>
      </w:r>
    </w:p>
    <w:p w14:paraId="647857DA" w14:textId="77777777" w:rsidR="007D2815" w:rsidRPr="0051135E" w:rsidRDefault="007D2815" w:rsidP="007D2815">
      <w:pPr>
        <w:spacing w:after="0" w:line="240" w:lineRule="auto"/>
        <w:rPr>
          <w:rFonts w:ascii="Times New Roman" w:hAnsi="Times New Roman"/>
          <w:lang w:val="lt-LT"/>
        </w:rPr>
      </w:pPr>
    </w:p>
    <w:p w14:paraId="77CF3469" w14:textId="77777777" w:rsidR="007D2815" w:rsidRPr="0051135E" w:rsidRDefault="007D2815" w:rsidP="007D2815">
      <w:pPr>
        <w:keepNext/>
        <w:keepLines/>
        <w:spacing w:after="0" w:line="240" w:lineRule="auto"/>
        <w:rPr>
          <w:rFonts w:ascii="Times New Roman" w:hAnsi="Times New Roman"/>
          <w:b/>
          <w:lang w:val="lt-LT"/>
        </w:rPr>
      </w:pPr>
      <w:r w:rsidRPr="0051135E">
        <w:rPr>
          <w:rFonts w:ascii="Times New Roman" w:hAnsi="Times New Roman"/>
          <w:b/>
          <w:lang w:val="lt-LT"/>
        </w:rPr>
        <w:t>Patarimai virškinimo trakto sutrikimų atveju</w:t>
      </w:r>
    </w:p>
    <w:p w14:paraId="631AA7C3" w14:textId="77777777" w:rsidR="007D2815" w:rsidRPr="0051135E" w:rsidRDefault="007D2815" w:rsidP="007D2815">
      <w:pPr>
        <w:spacing w:after="0" w:line="240" w:lineRule="auto"/>
        <w:rPr>
          <w:rFonts w:ascii="Times New Roman" w:hAnsi="Times New Roman"/>
          <w:lang w:val="lt-LT"/>
        </w:rPr>
      </w:pPr>
    </w:p>
    <w:p w14:paraId="10A2DB5B"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Sunkių virškinimo trakto sutrikimų atveju (pvz., vėmimo ar viduriavimo), vaistinis preparatas gali ne visiškai absorbuotis, todėl reikia imtis papildomų kontracepcijos priemonių. Jei išgėrus veikliąją tabletę per 3–4 valandas pradedama vemti, reikia kuo greičiau išgerti kitą (pakeičiančiąją) tabletę. Jei įmanoma, šią tabletę reikia išgerti per 24 valandas nuo įprasto tablečių vartojimo laiko. Jei praėjo daugiau kaip 24 valandos, patariama elgtis taip, kaip nurodyta 4.2 skyriuje „Vartojimo metodas, praleidus tabletę“. Jei moteris nenori keisti įprastinės tablečių vartojimo schemos, papildomą (-as) tabletę (-es) ji turi imti iš naujos pakuotės.</w:t>
      </w:r>
    </w:p>
    <w:p w14:paraId="52C5DAAB" w14:textId="77777777" w:rsidR="007D2815" w:rsidRPr="0051135E" w:rsidRDefault="007D2815" w:rsidP="007D2815">
      <w:pPr>
        <w:spacing w:after="0" w:line="240" w:lineRule="auto"/>
        <w:rPr>
          <w:rFonts w:ascii="Times New Roman" w:hAnsi="Times New Roman"/>
          <w:lang w:val="lt-LT"/>
        </w:rPr>
      </w:pPr>
    </w:p>
    <w:p w14:paraId="0B62BD32" w14:textId="77777777" w:rsidR="007D2815" w:rsidRPr="0051135E" w:rsidRDefault="007D2815" w:rsidP="007D2815">
      <w:pPr>
        <w:keepNext/>
        <w:keepLines/>
        <w:spacing w:after="0" w:line="240" w:lineRule="auto"/>
        <w:rPr>
          <w:rFonts w:ascii="Times New Roman" w:hAnsi="Times New Roman"/>
          <w:b/>
          <w:lang w:val="lt-LT"/>
        </w:rPr>
      </w:pPr>
      <w:r w:rsidRPr="0051135E">
        <w:rPr>
          <w:rFonts w:ascii="Times New Roman" w:hAnsi="Times New Roman"/>
          <w:b/>
          <w:lang w:val="lt-LT"/>
        </w:rPr>
        <w:t>Kaip atitolinti vartojimo nutraukimo kraujavimą</w:t>
      </w:r>
    </w:p>
    <w:p w14:paraId="6600F04B" w14:textId="77777777" w:rsidR="007D2815" w:rsidRPr="0051135E" w:rsidRDefault="007D2815" w:rsidP="007D2815">
      <w:pPr>
        <w:spacing w:after="0" w:line="240" w:lineRule="auto"/>
        <w:rPr>
          <w:rFonts w:ascii="Times New Roman" w:hAnsi="Times New Roman"/>
          <w:lang w:val="lt-LT"/>
        </w:rPr>
      </w:pPr>
    </w:p>
    <w:p w14:paraId="4D0F51E0" w14:textId="77777777" w:rsidR="007D2815" w:rsidRPr="0051135E" w:rsidRDefault="007D2815" w:rsidP="007D2815">
      <w:pPr>
        <w:spacing w:after="0" w:line="240" w:lineRule="auto"/>
        <w:rPr>
          <w:rFonts w:ascii="Times New Roman" w:hAnsi="Times New Roman"/>
          <w:lang w:val="lt-LT"/>
        </w:rPr>
      </w:pPr>
      <w:bookmarkStart w:id="19" w:name="_Toc129243104"/>
      <w:bookmarkStart w:id="20" w:name="_Toc129243229"/>
      <w:r w:rsidRPr="0051135E">
        <w:rPr>
          <w:rFonts w:ascii="Times New Roman" w:hAnsi="Times New Roman"/>
          <w:lang w:val="lt-LT"/>
        </w:rPr>
        <w:t xml:space="preserve">Norėdama atitolinti mėnesines, moteris turi negerti neveikliųjų (placebo) tablečių, o pradėti naują YAZ lizdinę plokštelę. Laikotarpį be kraujavimo galima ilginti tiek, kiek norima, kol baigsis antrosios </w:t>
      </w:r>
      <w:r w:rsidRPr="0051135E">
        <w:rPr>
          <w:rFonts w:ascii="Times New Roman" w:hAnsi="Times New Roman"/>
          <w:lang w:val="lt-LT"/>
        </w:rPr>
        <w:lastRenderedPageBreak/>
        <w:t>pakuotės</w:t>
      </w:r>
      <w:r w:rsidRPr="007E784E">
        <w:rPr>
          <w:rFonts w:ascii="Times New Roman" w:hAnsi="Times New Roman"/>
          <w:lang w:val="lt-LT"/>
        </w:rPr>
        <w:t xml:space="preserve"> veikliosios</w:t>
      </w:r>
      <w:r w:rsidRPr="0051135E">
        <w:rPr>
          <w:rFonts w:ascii="Times New Roman" w:hAnsi="Times New Roman"/>
          <w:lang w:val="lt-LT"/>
        </w:rPr>
        <w:t xml:space="preserve"> tabletės. Tuo laiku gali būti tepimas arba tarpciklinis kraujavimas. Vėliau, pasibaigus placebo tablečių vartojimo laikotarpiui, YAZ reikia pradėti vartoti įprastai.</w:t>
      </w:r>
    </w:p>
    <w:p w14:paraId="5FC4D60A" w14:textId="77777777" w:rsidR="007D2815" w:rsidRPr="0051135E" w:rsidRDefault="007D2815" w:rsidP="007D2815">
      <w:pPr>
        <w:spacing w:after="0" w:line="240" w:lineRule="auto"/>
        <w:rPr>
          <w:rFonts w:ascii="Times New Roman" w:hAnsi="Times New Roman"/>
          <w:lang w:val="lt-LT"/>
        </w:rPr>
      </w:pPr>
    </w:p>
    <w:p w14:paraId="1D542B68"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Norint pakeisti mėnesinių pradžios savaitės dieną, atitinkančią esamą vartojimo schemą, reikia sutrumpinti artimiausią placebo tablečių fazę tiek dienų, kiek pageidaujama. Kuo trumpesnis šis laikotarpis, tuo didesnė tikimybė, kad vartojimo nutraukimo kraujavimo nebus, o vartojant naujos pakuotės tabletes prasidės tarpciklinis kraujavimas arba tepimas (kaip ir atitolinant kraujavimą).</w:t>
      </w:r>
    </w:p>
    <w:p w14:paraId="4111EC3A" w14:textId="77777777" w:rsidR="007D2815" w:rsidRPr="000A7128" w:rsidRDefault="007D2815" w:rsidP="007D2815">
      <w:pPr>
        <w:keepNext/>
        <w:spacing w:after="0" w:line="240" w:lineRule="auto"/>
        <w:rPr>
          <w:rFonts w:ascii="Times New Roman" w:hAnsi="Times New Roman" w:cs="Times New Roman"/>
          <w:bCs/>
          <w:iCs/>
          <w:lang w:val="lt-LT"/>
        </w:rPr>
      </w:pPr>
    </w:p>
    <w:p w14:paraId="67A056CB" w14:textId="77777777" w:rsidR="007D2815" w:rsidRPr="00887041" w:rsidRDefault="007D2815" w:rsidP="007D2815">
      <w:pPr>
        <w:keepNext/>
        <w:spacing w:after="0" w:line="240" w:lineRule="auto"/>
        <w:rPr>
          <w:rFonts w:ascii="Times New Roman" w:hAnsi="Times New Roman" w:cs="Times New Roman"/>
          <w:b/>
          <w:i/>
          <w:lang w:val="lt-LT"/>
        </w:rPr>
      </w:pPr>
      <w:r w:rsidRPr="00887041">
        <w:rPr>
          <w:rFonts w:ascii="Times New Roman" w:hAnsi="Times New Roman" w:cs="Times New Roman"/>
          <w:b/>
          <w:i/>
          <w:lang w:val="lt-LT"/>
        </w:rPr>
        <w:t>Papildoma informacija specialių grupių pacientėms</w:t>
      </w:r>
    </w:p>
    <w:p w14:paraId="0D2E8EE7" w14:textId="77777777" w:rsidR="007D2815" w:rsidRPr="00887041" w:rsidRDefault="007D2815" w:rsidP="007D2815">
      <w:pPr>
        <w:spacing w:after="0" w:line="240" w:lineRule="auto"/>
        <w:rPr>
          <w:rFonts w:ascii="Times New Roman" w:hAnsi="Times New Roman" w:cs="Times New Roman"/>
          <w:lang w:val="lt-LT"/>
        </w:rPr>
      </w:pPr>
    </w:p>
    <w:p w14:paraId="4E2CEFA3" w14:textId="77777777" w:rsidR="007D2815" w:rsidRPr="00887041" w:rsidRDefault="007D2815" w:rsidP="007D2815">
      <w:pPr>
        <w:spacing w:after="0" w:line="240" w:lineRule="auto"/>
        <w:rPr>
          <w:rFonts w:ascii="Times New Roman" w:hAnsi="Times New Roman" w:cs="Times New Roman"/>
          <w:lang w:val="lt-LT"/>
        </w:rPr>
      </w:pPr>
      <w:r w:rsidRPr="00887041">
        <w:rPr>
          <w:rFonts w:ascii="Times New Roman" w:hAnsi="Times New Roman" w:cs="Times New Roman"/>
          <w:i/>
          <w:lang w:val="lt-LT"/>
        </w:rPr>
        <w:t>Vaik</w:t>
      </w:r>
      <w:r>
        <w:rPr>
          <w:rFonts w:ascii="Times New Roman" w:hAnsi="Times New Roman" w:cs="Times New Roman"/>
          <w:i/>
          <w:lang w:val="lt-LT"/>
        </w:rPr>
        <w:t>ų populiacija</w:t>
      </w:r>
    </w:p>
    <w:p w14:paraId="2CF21124" w14:textId="77777777" w:rsidR="007D2815" w:rsidRDefault="007D2815" w:rsidP="007D2815">
      <w:pPr>
        <w:spacing w:after="0" w:line="240" w:lineRule="auto"/>
        <w:rPr>
          <w:rFonts w:ascii="Times New Roman" w:hAnsi="Times New Roman" w:cs="Times New Roman"/>
          <w:lang w:val="lt-LT"/>
        </w:rPr>
      </w:pPr>
      <w:r w:rsidRPr="00887041">
        <w:rPr>
          <w:rFonts w:ascii="Times New Roman" w:hAnsi="Times New Roman" w:cs="Times New Roman"/>
          <w:lang w:val="lt-LT"/>
        </w:rPr>
        <w:t>Y</w:t>
      </w:r>
      <w:r>
        <w:rPr>
          <w:rFonts w:ascii="Times New Roman" w:hAnsi="Times New Roman" w:cs="Times New Roman"/>
          <w:lang w:val="en-US"/>
        </w:rPr>
        <w:t>AZ</w:t>
      </w:r>
      <w:r w:rsidRPr="00887041">
        <w:rPr>
          <w:rFonts w:ascii="Times New Roman" w:hAnsi="Times New Roman" w:cs="Times New Roman"/>
          <w:lang w:val="lt-LT"/>
        </w:rPr>
        <w:t xml:space="preserve"> skiriama tik po menarchės.</w:t>
      </w:r>
    </w:p>
    <w:p w14:paraId="5D884C25" w14:textId="77777777" w:rsidR="007D2815" w:rsidRDefault="007D2815" w:rsidP="007D2815">
      <w:pPr>
        <w:spacing w:after="0" w:line="240" w:lineRule="auto"/>
        <w:rPr>
          <w:rFonts w:ascii="Times New Roman" w:hAnsi="Times New Roman" w:cs="Times New Roman"/>
          <w:i/>
          <w:iCs/>
          <w:lang w:val="lt-LT"/>
        </w:rPr>
      </w:pPr>
    </w:p>
    <w:p w14:paraId="50DE1EE0" w14:textId="77777777" w:rsidR="007D2815" w:rsidRDefault="007D2815" w:rsidP="007D2815">
      <w:pPr>
        <w:spacing w:after="0" w:line="240" w:lineRule="auto"/>
        <w:rPr>
          <w:rFonts w:ascii="Times New Roman" w:hAnsi="Times New Roman" w:cs="Times New Roman"/>
          <w:i/>
          <w:iCs/>
          <w:lang w:val="lt-LT"/>
        </w:rPr>
      </w:pPr>
      <w:r w:rsidRPr="00934C1E">
        <w:rPr>
          <w:rFonts w:ascii="Times New Roman" w:hAnsi="Times New Roman" w:cs="Times New Roman"/>
          <w:i/>
          <w:iCs/>
          <w:lang w:val="lt-LT"/>
        </w:rPr>
        <w:t>Senyv</w:t>
      </w:r>
      <w:r>
        <w:rPr>
          <w:rFonts w:ascii="Times New Roman" w:hAnsi="Times New Roman" w:cs="Times New Roman"/>
          <w:i/>
          <w:iCs/>
          <w:lang w:val="lt-LT"/>
        </w:rPr>
        <w:t>o</w:t>
      </w:r>
      <w:r w:rsidRPr="00934C1E">
        <w:rPr>
          <w:rFonts w:ascii="Times New Roman" w:hAnsi="Times New Roman" w:cs="Times New Roman"/>
          <w:i/>
          <w:iCs/>
          <w:lang w:val="lt-LT"/>
        </w:rPr>
        <w:t>ms pacient</w:t>
      </w:r>
      <w:r>
        <w:rPr>
          <w:rFonts w:ascii="Times New Roman" w:hAnsi="Times New Roman" w:cs="Times New Roman"/>
          <w:i/>
          <w:iCs/>
          <w:lang w:val="lt-LT"/>
        </w:rPr>
        <w:t>ė</w:t>
      </w:r>
      <w:r w:rsidRPr="00934C1E">
        <w:rPr>
          <w:rFonts w:ascii="Times New Roman" w:hAnsi="Times New Roman" w:cs="Times New Roman"/>
          <w:i/>
          <w:iCs/>
          <w:lang w:val="lt-LT"/>
        </w:rPr>
        <w:t>m</w:t>
      </w:r>
      <w:r>
        <w:rPr>
          <w:rFonts w:ascii="Times New Roman" w:hAnsi="Times New Roman" w:cs="Times New Roman"/>
          <w:i/>
          <w:iCs/>
          <w:lang w:val="lt-LT"/>
        </w:rPr>
        <w:t>s</w:t>
      </w:r>
    </w:p>
    <w:p w14:paraId="745365BE" w14:textId="77777777" w:rsidR="007D2815" w:rsidRPr="00A67AFC" w:rsidRDefault="007D2815" w:rsidP="007D2815">
      <w:pPr>
        <w:spacing w:after="0" w:line="240" w:lineRule="auto"/>
        <w:rPr>
          <w:rFonts w:ascii="Times New Roman" w:hAnsi="Times New Roman" w:cs="Times New Roman"/>
          <w:iCs/>
          <w:lang w:val="lt-LT"/>
        </w:rPr>
      </w:pPr>
      <w:r>
        <w:rPr>
          <w:rFonts w:ascii="Times New Roman" w:hAnsi="Times New Roman" w:cs="Times New Roman"/>
          <w:iCs/>
          <w:lang w:val="lt-LT"/>
        </w:rPr>
        <w:t xml:space="preserve">YAZ nėra </w:t>
      </w:r>
      <w:r w:rsidRPr="00703B92">
        <w:rPr>
          <w:rFonts w:ascii="Times New Roman" w:hAnsi="Times New Roman" w:cs="Times New Roman"/>
          <w:iCs/>
          <w:lang w:val="lt-LT"/>
        </w:rPr>
        <w:t>skirta</w:t>
      </w:r>
      <w:r>
        <w:rPr>
          <w:rFonts w:ascii="Times New Roman" w:hAnsi="Times New Roman" w:cs="Times New Roman"/>
          <w:iCs/>
          <w:lang w:val="lt-LT"/>
        </w:rPr>
        <w:t>s</w:t>
      </w:r>
      <w:r w:rsidRPr="00703B92">
        <w:rPr>
          <w:rFonts w:ascii="Times New Roman" w:hAnsi="Times New Roman" w:cs="Times New Roman"/>
          <w:iCs/>
          <w:lang w:val="lt-LT"/>
        </w:rPr>
        <w:t xml:space="preserve"> vartoti po menopauzės</w:t>
      </w:r>
      <w:r>
        <w:rPr>
          <w:rFonts w:ascii="Times New Roman" w:hAnsi="Times New Roman" w:cs="Times New Roman"/>
          <w:iCs/>
          <w:lang w:val="lt-LT"/>
        </w:rPr>
        <w:t>.</w:t>
      </w:r>
    </w:p>
    <w:p w14:paraId="3E731938" w14:textId="77777777" w:rsidR="007D2815" w:rsidRDefault="007D2815" w:rsidP="007D2815">
      <w:pPr>
        <w:spacing w:after="0" w:line="240" w:lineRule="auto"/>
        <w:rPr>
          <w:rFonts w:ascii="Times New Roman" w:hAnsi="Times New Roman" w:cs="Times New Roman"/>
          <w:i/>
          <w:iCs/>
          <w:lang w:val="lt-LT"/>
        </w:rPr>
      </w:pPr>
    </w:p>
    <w:p w14:paraId="609B4219" w14:textId="77777777" w:rsidR="007D2815" w:rsidRPr="00934C1E" w:rsidRDefault="007D2815" w:rsidP="007D2815">
      <w:pPr>
        <w:spacing w:after="0" w:line="240" w:lineRule="auto"/>
        <w:rPr>
          <w:rFonts w:ascii="Times New Roman" w:hAnsi="Times New Roman" w:cs="Times New Roman"/>
          <w:i/>
          <w:iCs/>
          <w:lang w:val="lt-LT"/>
        </w:rPr>
      </w:pPr>
      <w:r w:rsidRPr="00934C1E">
        <w:rPr>
          <w:rFonts w:ascii="Times New Roman" w:hAnsi="Times New Roman" w:cs="Times New Roman"/>
          <w:i/>
          <w:iCs/>
          <w:lang w:val="lt-LT"/>
        </w:rPr>
        <w:t>Pacient</w:t>
      </w:r>
      <w:r>
        <w:rPr>
          <w:rFonts w:ascii="Times New Roman" w:hAnsi="Times New Roman" w:cs="Times New Roman"/>
          <w:i/>
          <w:iCs/>
          <w:lang w:val="lt-LT"/>
        </w:rPr>
        <w:t>ė</w:t>
      </w:r>
      <w:r w:rsidRPr="00934C1E">
        <w:rPr>
          <w:rFonts w:ascii="Times New Roman" w:hAnsi="Times New Roman" w:cs="Times New Roman"/>
          <w:i/>
          <w:iCs/>
          <w:lang w:val="lt-LT"/>
        </w:rPr>
        <w:t xml:space="preserve">ms, kurių </w:t>
      </w:r>
      <w:r>
        <w:rPr>
          <w:rFonts w:ascii="Times New Roman" w:hAnsi="Times New Roman" w:cs="Times New Roman"/>
          <w:i/>
          <w:iCs/>
          <w:lang w:val="lt-LT"/>
        </w:rPr>
        <w:t>kepenų</w:t>
      </w:r>
      <w:r w:rsidRPr="00934C1E">
        <w:rPr>
          <w:rFonts w:ascii="Times New Roman" w:hAnsi="Times New Roman" w:cs="Times New Roman"/>
          <w:i/>
          <w:iCs/>
          <w:lang w:val="lt-LT"/>
        </w:rPr>
        <w:t xml:space="preserve"> funkcija sutrikusi</w:t>
      </w:r>
    </w:p>
    <w:p w14:paraId="3F43A13C" w14:textId="77777777" w:rsidR="007D2815" w:rsidRPr="004A6CDF" w:rsidRDefault="007D2815" w:rsidP="007D2815">
      <w:pPr>
        <w:spacing w:after="0" w:line="240" w:lineRule="auto"/>
        <w:rPr>
          <w:rFonts w:ascii="Times New Roman" w:hAnsi="Times New Roman" w:cs="Times New Roman"/>
          <w:iCs/>
          <w:lang w:val="lt-LT"/>
        </w:rPr>
      </w:pPr>
      <w:r w:rsidRPr="000C19CC">
        <w:rPr>
          <w:rFonts w:ascii="Times New Roman" w:hAnsi="Times New Roman" w:cs="Times New Roman"/>
          <w:iCs/>
          <w:lang w:val="lt-LT"/>
        </w:rPr>
        <w:t>Y</w:t>
      </w:r>
      <w:r>
        <w:rPr>
          <w:rFonts w:ascii="Times New Roman" w:hAnsi="Times New Roman" w:cs="Times New Roman"/>
          <w:iCs/>
          <w:lang w:val="lt-LT"/>
        </w:rPr>
        <w:t xml:space="preserve">AZ draudžiama vartoti moterims, sergančioms </w:t>
      </w:r>
      <w:r w:rsidRPr="00887041">
        <w:rPr>
          <w:rFonts w:ascii="Times New Roman" w:hAnsi="Times New Roman" w:cs="Times New Roman"/>
          <w:lang w:val="lt-LT"/>
        </w:rPr>
        <w:t>sunki</w:t>
      </w:r>
      <w:r>
        <w:rPr>
          <w:rFonts w:ascii="Times New Roman" w:hAnsi="Times New Roman" w:cs="Times New Roman"/>
          <w:lang w:val="lt-LT"/>
        </w:rPr>
        <w:t>omis</w:t>
      </w:r>
      <w:r w:rsidRPr="00887041">
        <w:rPr>
          <w:rFonts w:ascii="Times New Roman" w:hAnsi="Times New Roman" w:cs="Times New Roman"/>
          <w:lang w:val="lt-LT"/>
        </w:rPr>
        <w:t xml:space="preserve"> kepenų lig</w:t>
      </w:r>
      <w:r>
        <w:rPr>
          <w:rFonts w:ascii="Times New Roman" w:hAnsi="Times New Roman" w:cs="Times New Roman"/>
          <w:lang w:val="lt-LT"/>
        </w:rPr>
        <w:t xml:space="preserve">omis. Žr. </w:t>
      </w:r>
      <w:r w:rsidRPr="002C6456">
        <w:rPr>
          <w:rFonts w:ascii="Times New Roman" w:hAnsi="Times New Roman" w:cs="Times New Roman"/>
          <w:lang w:val="lt-LT"/>
        </w:rPr>
        <w:t>4.3 ir 5.2</w:t>
      </w:r>
      <w:r w:rsidRPr="00887041">
        <w:rPr>
          <w:rFonts w:ascii="Times New Roman" w:hAnsi="Times New Roman" w:cs="Times New Roman"/>
          <w:lang w:val="lt-LT"/>
        </w:rPr>
        <w:t> </w:t>
      </w:r>
      <w:r w:rsidRPr="002C6456">
        <w:rPr>
          <w:rFonts w:ascii="Times New Roman" w:hAnsi="Times New Roman" w:cs="Times New Roman"/>
          <w:lang w:val="lt-LT"/>
        </w:rPr>
        <w:t>skyri</w:t>
      </w:r>
      <w:r>
        <w:rPr>
          <w:rFonts w:ascii="Times New Roman" w:hAnsi="Times New Roman" w:cs="Times New Roman"/>
          <w:lang w:val="lt-LT"/>
        </w:rPr>
        <w:t>us</w:t>
      </w:r>
      <w:r w:rsidRPr="002C6456">
        <w:rPr>
          <w:rFonts w:ascii="Times New Roman" w:hAnsi="Times New Roman" w:cs="Times New Roman"/>
          <w:lang w:val="lt-LT"/>
        </w:rPr>
        <w:t>.</w:t>
      </w:r>
    </w:p>
    <w:p w14:paraId="208D40B5" w14:textId="77777777" w:rsidR="007D2815" w:rsidRPr="00183ACD" w:rsidRDefault="007D2815" w:rsidP="007D2815">
      <w:pPr>
        <w:spacing w:after="0" w:line="240" w:lineRule="auto"/>
        <w:rPr>
          <w:rFonts w:ascii="Times New Roman" w:hAnsi="Times New Roman" w:cs="Times New Roman"/>
          <w:i/>
          <w:iCs/>
          <w:lang w:val="lt-LT"/>
        </w:rPr>
      </w:pPr>
    </w:p>
    <w:p w14:paraId="65F82549" w14:textId="77777777" w:rsidR="007D2815" w:rsidRPr="00934C1E" w:rsidRDefault="007D2815" w:rsidP="007D2815">
      <w:pPr>
        <w:spacing w:after="0" w:line="240" w:lineRule="auto"/>
        <w:rPr>
          <w:rFonts w:ascii="Times New Roman" w:hAnsi="Times New Roman" w:cs="Times New Roman"/>
          <w:iCs/>
          <w:lang w:val="lt-LT"/>
        </w:rPr>
      </w:pPr>
      <w:r w:rsidRPr="00934C1E">
        <w:rPr>
          <w:rFonts w:ascii="Times New Roman" w:hAnsi="Times New Roman" w:cs="Times New Roman"/>
          <w:i/>
          <w:iCs/>
          <w:lang w:val="lt-LT"/>
        </w:rPr>
        <w:t>Pacient</w:t>
      </w:r>
      <w:r>
        <w:rPr>
          <w:rFonts w:ascii="Times New Roman" w:hAnsi="Times New Roman" w:cs="Times New Roman"/>
          <w:i/>
          <w:iCs/>
          <w:lang w:val="lt-LT"/>
        </w:rPr>
        <w:t>ė</w:t>
      </w:r>
      <w:r w:rsidRPr="00934C1E">
        <w:rPr>
          <w:rFonts w:ascii="Times New Roman" w:hAnsi="Times New Roman" w:cs="Times New Roman"/>
          <w:i/>
          <w:iCs/>
          <w:lang w:val="lt-LT"/>
        </w:rPr>
        <w:t xml:space="preserve">ms, kurių </w:t>
      </w:r>
      <w:r>
        <w:rPr>
          <w:rFonts w:ascii="Times New Roman" w:hAnsi="Times New Roman" w:cs="Times New Roman"/>
          <w:i/>
          <w:iCs/>
          <w:lang w:val="lt-LT"/>
        </w:rPr>
        <w:t>inkstų</w:t>
      </w:r>
      <w:r w:rsidRPr="00934C1E">
        <w:rPr>
          <w:rFonts w:ascii="Times New Roman" w:hAnsi="Times New Roman" w:cs="Times New Roman"/>
          <w:i/>
          <w:iCs/>
          <w:lang w:val="lt-LT"/>
        </w:rPr>
        <w:t xml:space="preserve"> funkcija sutrikusi</w:t>
      </w:r>
    </w:p>
    <w:p w14:paraId="7BBB50EF" w14:textId="77777777" w:rsidR="007D2815" w:rsidRPr="004A6CDF" w:rsidRDefault="007D2815" w:rsidP="007D2815">
      <w:pPr>
        <w:spacing w:after="0" w:line="240" w:lineRule="auto"/>
        <w:rPr>
          <w:rFonts w:ascii="Times New Roman" w:hAnsi="Times New Roman" w:cs="Times New Roman"/>
          <w:iCs/>
          <w:lang w:val="lt-LT"/>
        </w:rPr>
      </w:pPr>
      <w:r w:rsidRPr="000C19CC">
        <w:rPr>
          <w:rFonts w:ascii="Times New Roman" w:hAnsi="Times New Roman" w:cs="Times New Roman"/>
          <w:iCs/>
          <w:lang w:val="lt-LT"/>
        </w:rPr>
        <w:t>Y</w:t>
      </w:r>
      <w:r>
        <w:rPr>
          <w:rFonts w:ascii="Times New Roman" w:hAnsi="Times New Roman" w:cs="Times New Roman"/>
          <w:iCs/>
          <w:lang w:val="lt-LT"/>
        </w:rPr>
        <w:t xml:space="preserve">AZ draudžiama vartoti moterims, kurioms yra sunkus inkstų veiklos sutrikimas arba ūminis inkstų nepakankamumas </w:t>
      </w:r>
      <w:r>
        <w:rPr>
          <w:rFonts w:ascii="Times New Roman" w:hAnsi="Times New Roman" w:cs="Times New Roman"/>
          <w:lang w:val="lt-LT"/>
        </w:rPr>
        <w:t xml:space="preserve">Žr. </w:t>
      </w:r>
      <w:r w:rsidRPr="00684096">
        <w:rPr>
          <w:rFonts w:ascii="Times New Roman" w:hAnsi="Times New Roman" w:cs="Times New Roman"/>
          <w:lang w:val="lt-LT"/>
        </w:rPr>
        <w:t>4.3 ir 5.2</w:t>
      </w:r>
      <w:r w:rsidRPr="00887041">
        <w:rPr>
          <w:rFonts w:ascii="Times New Roman" w:hAnsi="Times New Roman" w:cs="Times New Roman"/>
          <w:lang w:val="lt-LT"/>
        </w:rPr>
        <w:t> </w:t>
      </w:r>
      <w:r w:rsidRPr="00684096">
        <w:rPr>
          <w:rFonts w:ascii="Times New Roman" w:hAnsi="Times New Roman" w:cs="Times New Roman"/>
          <w:lang w:val="lt-LT"/>
        </w:rPr>
        <w:t>skyri</w:t>
      </w:r>
      <w:r>
        <w:rPr>
          <w:rFonts w:ascii="Times New Roman" w:hAnsi="Times New Roman" w:cs="Times New Roman"/>
          <w:lang w:val="lt-LT"/>
        </w:rPr>
        <w:t>us</w:t>
      </w:r>
      <w:r w:rsidRPr="00684096">
        <w:rPr>
          <w:rFonts w:ascii="Times New Roman" w:hAnsi="Times New Roman" w:cs="Times New Roman"/>
          <w:lang w:val="lt-LT"/>
        </w:rPr>
        <w:t>.</w:t>
      </w:r>
    </w:p>
    <w:p w14:paraId="5C1CE4D9" w14:textId="77777777" w:rsidR="007D2815" w:rsidRPr="0051135E" w:rsidRDefault="007D2815" w:rsidP="007D2815">
      <w:pPr>
        <w:spacing w:after="0" w:line="240" w:lineRule="auto"/>
        <w:rPr>
          <w:rFonts w:ascii="Times New Roman" w:hAnsi="Times New Roman"/>
          <w:lang w:val="lt-LT"/>
        </w:rPr>
      </w:pPr>
    </w:p>
    <w:p w14:paraId="5B8434C5" w14:textId="77777777" w:rsidR="007D2815" w:rsidRPr="0051135E" w:rsidRDefault="007D2815" w:rsidP="007D2815">
      <w:pPr>
        <w:keepNext/>
        <w:keepLines/>
        <w:tabs>
          <w:tab w:val="left" w:pos="567"/>
        </w:tabs>
        <w:spacing w:after="0" w:line="240" w:lineRule="auto"/>
        <w:ind w:left="567" w:hanging="567"/>
        <w:outlineLvl w:val="2"/>
        <w:rPr>
          <w:rFonts w:ascii="Times New Roman" w:hAnsi="Times New Roman"/>
          <w:b/>
          <w:kern w:val="28"/>
          <w:lang w:val="lt-LT"/>
        </w:rPr>
      </w:pPr>
      <w:r w:rsidRPr="0051135E">
        <w:rPr>
          <w:rFonts w:ascii="Times New Roman" w:hAnsi="Times New Roman"/>
          <w:b/>
          <w:kern w:val="28"/>
          <w:lang w:val="lt-LT"/>
        </w:rPr>
        <w:t>4.3</w:t>
      </w:r>
      <w:r w:rsidRPr="0051135E">
        <w:rPr>
          <w:rFonts w:ascii="Times New Roman" w:hAnsi="Times New Roman"/>
          <w:b/>
          <w:kern w:val="28"/>
          <w:lang w:val="lt-LT"/>
        </w:rPr>
        <w:tab/>
        <w:t>Kontraindikacijos</w:t>
      </w:r>
      <w:bookmarkEnd w:id="19"/>
      <w:bookmarkEnd w:id="20"/>
    </w:p>
    <w:p w14:paraId="79E93E88" w14:textId="77777777" w:rsidR="007D2815" w:rsidRPr="0051135E" w:rsidRDefault="007D2815" w:rsidP="007D2815">
      <w:pPr>
        <w:spacing w:after="0" w:line="240" w:lineRule="auto"/>
        <w:rPr>
          <w:rFonts w:ascii="Times New Roman" w:hAnsi="Times New Roman"/>
          <w:lang w:val="lt-LT"/>
        </w:rPr>
      </w:pPr>
    </w:p>
    <w:p w14:paraId="0410E6DD"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Sudėtinių hormoninių kontraceptikų (SHK) negalima vartoti esant toliau nurodytoms būklėms. Jei vartojant SHK kuri nors būklė atsiranda pirmą kartą, reikia nedelsiant nutraukti jų vartojimą.</w:t>
      </w:r>
    </w:p>
    <w:p w14:paraId="17755EB7" w14:textId="77777777" w:rsidR="007D2815" w:rsidRPr="0051135E" w:rsidRDefault="007D2815" w:rsidP="007D2815">
      <w:pPr>
        <w:spacing w:after="0" w:line="240" w:lineRule="auto"/>
        <w:rPr>
          <w:rFonts w:ascii="Times New Roman" w:hAnsi="Times New Roman"/>
          <w:lang w:val="lt-LT"/>
        </w:rPr>
      </w:pPr>
    </w:p>
    <w:p w14:paraId="0CBF4F53" w14:textId="77777777" w:rsidR="007D2815" w:rsidRPr="0051135E" w:rsidRDefault="007D2815" w:rsidP="007D2815">
      <w:pPr>
        <w:numPr>
          <w:ilvl w:val="0"/>
          <w:numId w:val="9"/>
        </w:numPr>
        <w:snapToGrid w:val="0"/>
        <w:spacing w:after="0" w:line="240" w:lineRule="auto"/>
        <w:rPr>
          <w:rFonts w:ascii="Times New Roman" w:hAnsi="Times New Roman"/>
          <w:lang w:val="lt-LT"/>
        </w:rPr>
      </w:pPr>
      <w:r w:rsidRPr="0051135E">
        <w:rPr>
          <w:rFonts w:ascii="Times New Roman" w:hAnsi="Times New Roman"/>
          <w:lang w:val="lt-LT"/>
        </w:rPr>
        <w:t>Venų tromboembolija (VTE) arba jos rizika</w:t>
      </w:r>
    </w:p>
    <w:p w14:paraId="2252E983" w14:textId="77777777" w:rsidR="007D2815" w:rsidRPr="0051135E" w:rsidRDefault="007D2815" w:rsidP="007D2815">
      <w:pPr>
        <w:numPr>
          <w:ilvl w:val="1"/>
          <w:numId w:val="9"/>
        </w:numPr>
        <w:tabs>
          <w:tab w:val="num" w:pos="851"/>
        </w:tabs>
        <w:snapToGrid w:val="0"/>
        <w:spacing w:after="0" w:line="240" w:lineRule="auto"/>
        <w:ind w:left="851" w:hanging="357"/>
        <w:rPr>
          <w:rFonts w:ascii="Times New Roman" w:hAnsi="Times New Roman"/>
          <w:lang w:val="lt-LT"/>
        </w:rPr>
      </w:pPr>
      <w:r w:rsidRPr="0051135E">
        <w:rPr>
          <w:rFonts w:ascii="Times New Roman" w:hAnsi="Times New Roman"/>
          <w:lang w:val="lt-LT"/>
        </w:rPr>
        <w:t>Venų tromboembolija – esama VTE (gydoma antikoaguliantais) arba anksčiau buvusi VTE (pvz., giliųjų venų trombozė [GVT] arba plaučių embolija [PE]).</w:t>
      </w:r>
    </w:p>
    <w:p w14:paraId="61D50F91" w14:textId="77777777" w:rsidR="007D2815" w:rsidRPr="0051135E" w:rsidRDefault="007D2815" w:rsidP="007D2815">
      <w:pPr>
        <w:numPr>
          <w:ilvl w:val="1"/>
          <w:numId w:val="9"/>
        </w:numPr>
        <w:tabs>
          <w:tab w:val="num" w:pos="851"/>
        </w:tabs>
        <w:snapToGrid w:val="0"/>
        <w:spacing w:after="0" w:line="240" w:lineRule="auto"/>
        <w:ind w:left="851" w:hanging="357"/>
        <w:rPr>
          <w:rFonts w:ascii="Times New Roman" w:hAnsi="Times New Roman"/>
          <w:lang w:val="lt-LT"/>
        </w:rPr>
      </w:pPr>
      <w:r w:rsidRPr="0051135E">
        <w:rPr>
          <w:rFonts w:ascii="Times New Roman" w:hAnsi="Times New Roman"/>
          <w:lang w:val="lt-LT"/>
        </w:rPr>
        <w:t>Žinomas paveldimas arba įgytas polinkis į venų tromboemboliją, pvz., APC rezistentiškumas (įskaitant Leideno V faktorių), antitrombino III trūkumas, baltymo C trūkumas, baltymo S trūkumas.</w:t>
      </w:r>
    </w:p>
    <w:p w14:paraId="45C32ABB" w14:textId="77777777" w:rsidR="007D2815" w:rsidRPr="0051135E" w:rsidRDefault="007D2815" w:rsidP="007D2815">
      <w:pPr>
        <w:numPr>
          <w:ilvl w:val="1"/>
          <w:numId w:val="9"/>
        </w:numPr>
        <w:tabs>
          <w:tab w:val="num" w:pos="851"/>
        </w:tabs>
        <w:snapToGrid w:val="0"/>
        <w:spacing w:after="0" w:line="240" w:lineRule="auto"/>
        <w:ind w:left="851" w:hanging="357"/>
        <w:rPr>
          <w:rFonts w:ascii="Times New Roman" w:hAnsi="Times New Roman"/>
          <w:lang w:val="lt-LT"/>
        </w:rPr>
      </w:pPr>
      <w:r w:rsidRPr="0051135E">
        <w:rPr>
          <w:rFonts w:ascii="Times New Roman" w:hAnsi="Times New Roman"/>
          <w:lang w:val="lt-LT"/>
        </w:rPr>
        <w:t>Didelė chirurginė operacija su ilgalaike imobilizacija (žr. 4.4 skyrių).</w:t>
      </w:r>
    </w:p>
    <w:p w14:paraId="6B4B27D7" w14:textId="77777777" w:rsidR="007D2815" w:rsidRPr="0051135E" w:rsidRDefault="007D2815" w:rsidP="007D2815">
      <w:pPr>
        <w:numPr>
          <w:ilvl w:val="1"/>
          <w:numId w:val="9"/>
        </w:numPr>
        <w:tabs>
          <w:tab w:val="num" w:pos="851"/>
        </w:tabs>
        <w:snapToGrid w:val="0"/>
        <w:spacing w:after="0" w:line="240" w:lineRule="auto"/>
        <w:ind w:left="851" w:hanging="357"/>
        <w:rPr>
          <w:rFonts w:ascii="Times New Roman" w:hAnsi="Times New Roman"/>
          <w:lang w:val="lt-LT"/>
        </w:rPr>
      </w:pPr>
      <w:r w:rsidRPr="0051135E">
        <w:rPr>
          <w:rFonts w:ascii="Times New Roman" w:hAnsi="Times New Roman"/>
          <w:lang w:val="lt-LT"/>
        </w:rPr>
        <w:t>Didelė venų tromboembolijos rizika dėl kelių esamų rizikos veiksnių (žr. 4.4 skyrių).</w:t>
      </w:r>
    </w:p>
    <w:p w14:paraId="3D445020" w14:textId="77777777" w:rsidR="007D2815" w:rsidRPr="0051135E" w:rsidRDefault="007D2815" w:rsidP="007D2815">
      <w:pPr>
        <w:snapToGrid w:val="0"/>
        <w:spacing w:after="0" w:line="240" w:lineRule="auto"/>
        <w:rPr>
          <w:rFonts w:ascii="Times New Roman" w:hAnsi="Times New Roman"/>
          <w:lang w:val="lt-LT"/>
        </w:rPr>
      </w:pPr>
    </w:p>
    <w:p w14:paraId="00C2C08F" w14:textId="77777777" w:rsidR="007D2815" w:rsidRPr="0051135E" w:rsidRDefault="007D2815" w:rsidP="007D2815">
      <w:pPr>
        <w:numPr>
          <w:ilvl w:val="0"/>
          <w:numId w:val="9"/>
        </w:numPr>
        <w:snapToGrid w:val="0"/>
        <w:spacing w:after="0" w:line="240" w:lineRule="auto"/>
        <w:rPr>
          <w:rFonts w:ascii="Times New Roman" w:hAnsi="Times New Roman"/>
          <w:lang w:val="lt-LT"/>
        </w:rPr>
      </w:pPr>
      <w:r w:rsidRPr="0051135E">
        <w:rPr>
          <w:rFonts w:ascii="Times New Roman" w:hAnsi="Times New Roman"/>
          <w:lang w:val="lt-LT"/>
        </w:rPr>
        <w:t>Arterijų tromboembolija (ATE) arba jos rizika</w:t>
      </w:r>
    </w:p>
    <w:p w14:paraId="4A61D4C3" w14:textId="77777777" w:rsidR="007D2815" w:rsidRPr="0051135E" w:rsidRDefault="007D2815" w:rsidP="007D2815">
      <w:pPr>
        <w:numPr>
          <w:ilvl w:val="1"/>
          <w:numId w:val="9"/>
        </w:numPr>
        <w:tabs>
          <w:tab w:val="num" w:pos="851"/>
        </w:tabs>
        <w:snapToGrid w:val="0"/>
        <w:spacing w:after="0" w:line="240" w:lineRule="auto"/>
        <w:ind w:left="851" w:hanging="357"/>
        <w:rPr>
          <w:rFonts w:ascii="Times New Roman" w:hAnsi="Times New Roman"/>
          <w:lang w:val="lt-LT"/>
        </w:rPr>
      </w:pPr>
      <w:r w:rsidRPr="0051135E">
        <w:rPr>
          <w:rFonts w:ascii="Times New Roman" w:hAnsi="Times New Roman"/>
          <w:lang w:val="lt-LT"/>
        </w:rPr>
        <w:t>Arterijų tromboembolija – esama arterijų tromboembolija, anksčiau buvusi arterijų tromboembolija (pvz., miokardo infarktas) arba ją pranašaujanti būklė (pvz., krūtinės angina).</w:t>
      </w:r>
    </w:p>
    <w:p w14:paraId="262C1A21" w14:textId="77777777" w:rsidR="007D2815" w:rsidRPr="0051135E" w:rsidRDefault="007D2815" w:rsidP="007D2815">
      <w:pPr>
        <w:numPr>
          <w:ilvl w:val="1"/>
          <w:numId w:val="9"/>
        </w:numPr>
        <w:tabs>
          <w:tab w:val="num" w:pos="851"/>
        </w:tabs>
        <w:snapToGrid w:val="0"/>
        <w:spacing w:after="0" w:line="240" w:lineRule="auto"/>
        <w:ind w:left="851" w:hanging="357"/>
        <w:rPr>
          <w:rFonts w:ascii="Times New Roman" w:hAnsi="Times New Roman"/>
          <w:lang w:val="lt-LT"/>
        </w:rPr>
      </w:pPr>
      <w:r w:rsidRPr="0051135E">
        <w:rPr>
          <w:rFonts w:ascii="Times New Roman" w:hAnsi="Times New Roman"/>
          <w:lang w:val="lt-LT"/>
        </w:rPr>
        <w:t>Smegenų kraujotakos liga – esamas insultas, anksčiau patirtas insultas arba jį pranašaujanti būklė (pvz., praeinantysis smegenų išemijos priepuolis (PSIP)).</w:t>
      </w:r>
    </w:p>
    <w:p w14:paraId="04F32867" w14:textId="77777777" w:rsidR="007D2815" w:rsidRPr="0051135E" w:rsidRDefault="007D2815" w:rsidP="007D2815">
      <w:pPr>
        <w:numPr>
          <w:ilvl w:val="1"/>
          <w:numId w:val="9"/>
        </w:numPr>
        <w:tabs>
          <w:tab w:val="num" w:pos="851"/>
        </w:tabs>
        <w:snapToGrid w:val="0"/>
        <w:spacing w:after="0" w:line="240" w:lineRule="auto"/>
        <w:ind w:left="851" w:hanging="357"/>
        <w:rPr>
          <w:rFonts w:ascii="Times New Roman" w:hAnsi="Times New Roman"/>
          <w:lang w:val="lt-LT"/>
        </w:rPr>
      </w:pPr>
      <w:r w:rsidRPr="0051135E">
        <w:rPr>
          <w:rFonts w:ascii="Times New Roman" w:hAnsi="Times New Roman"/>
          <w:lang w:val="lt-LT"/>
        </w:rPr>
        <w:t>Žinomas paveldimas</w:t>
      </w:r>
      <w:r w:rsidRPr="0051135E">
        <w:rPr>
          <w:rFonts w:ascii="Times New Roman" w:hAnsi="Times New Roman"/>
          <w:sz w:val="24"/>
          <w:lang w:val="lt-LT"/>
        </w:rPr>
        <w:t xml:space="preserve"> arba </w:t>
      </w:r>
      <w:r w:rsidRPr="0051135E">
        <w:rPr>
          <w:rFonts w:ascii="Times New Roman" w:hAnsi="Times New Roman"/>
          <w:lang w:val="lt-LT"/>
        </w:rPr>
        <w:t>įgytas polinkis į arterijų tromboemboliją, pvz., hiperhomocisteinemija ir antifosfolipidiniai antikūnai (antikardiolipino antikūnai, vilkligės antikoaguliantas).</w:t>
      </w:r>
    </w:p>
    <w:p w14:paraId="7F61A4AC" w14:textId="77777777" w:rsidR="007D2815" w:rsidRPr="0051135E" w:rsidRDefault="007D2815" w:rsidP="007D2815">
      <w:pPr>
        <w:numPr>
          <w:ilvl w:val="1"/>
          <w:numId w:val="9"/>
        </w:numPr>
        <w:tabs>
          <w:tab w:val="num" w:pos="851"/>
        </w:tabs>
        <w:snapToGrid w:val="0"/>
        <w:spacing w:after="0" w:line="240" w:lineRule="auto"/>
        <w:ind w:left="851" w:hanging="357"/>
        <w:rPr>
          <w:rFonts w:ascii="Times New Roman" w:hAnsi="Times New Roman"/>
          <w:lang w:val="lt-LT"/>
        </w:rPr>
      </w:pPr>
      <w:r w:rsidRPr="0051135E">
        <w:rPr>
          <w:rFonts w:ascii="Times New Roman" w:hAnsi="Times New Roman"/>
          <w:lang w:val="lt-LT"/>
        </w:rPr>
        <w:t>Buvusi migrena su židininiais neurologiniais simptomais.</w:t>
      </w:r>
    </w:p>
    <w:p w14:paraId="5FF74F98" w14:textId="77777777" w:rsidR="007D2815" w:rsidRPr="0051135E" w:rsidRDefault="007D2815" w:rsidP="007D2815">
      <w:pPr>
        <w:numPr>
          <w:ilvl w:val="1"/>
          <w:numId w:val="9"/>
        </w:numPr>
        <w:tabs>
          <w:tab w:val="num" w:pos="851"/>
        </w:tabs>
        <w:snapToGrid w:val="0"/>
        <w:spacing w:after="0" w:line="240" w:lineRule="auto"/>
        <w:ind w:left="851" w:hanging="357"/>
        <w:rPr>
          <w:rFonts w:ascii="Times New Roman" w:hAnsi="Times New Roman"/>
          <w:lang w:val="lt-LT"/>
        </w:rPr>
      </w:pPr>
      <w:r w:rsidRPr="0051135E">
        <w:rPr>
          <w:rFonts w:ascii="Times New Roman" w:hAnsi="Times New Roman"/>
          <w:lang w:val="lt-LT"/>
        </w:rPr>
        <w:t>Didelė arterijų tromboembolijos rizika dėl kelių rizikos veiksnių (žr. 4.4 skyrių) arba dėl vieno esamo sunkaus rizikos veiksnio, pvz.:</w:t>
      </w:r>
    </w:p>
    <w:p w14:paraId="2DB576D3" w14:textId="77777777" w:rsidR="007D2815" w:rsidRPr="0051135E" w:rsidRDefault="007D2815" w:rsidP="007D2815">
      <w:pPr>
        <w:numPr>
          <w:ilvl w:val="2"/>
          <w:numId w:val="10"/>
        </w:numPr>
        <w:snapToGrid w:val="0"/>
        <w:spacing w:after="0" w:line="240" w:lineRule="auto"/>
        <w:rPr>
          <w:rFonts w:ascii="Times New Roman" w:hAnsi="Times New Roman"/>
          <w:lang w:val="lt-LT"/>
        </w:rPr>
      </w:pPr>
      <w:r w:rsidRPr="0051135E">
        <w:rPr>
          <w:rFonts w:ascii="Times New Roman" w:hAnsi="Times New Roman"/>
          <w:lang w:val="lt-LT"/>
        </w:rPr>
        <w:t>cukrinio diabeto su kraujagyslių pažeidimo simptomais,</w:t>
      </w:r>
    </w:p>
    <w:p w14:paraId="259C591E" w14:textId="77777777" w:rsidR="007D2815" w:rsidRPr="0051135E" w:rsidRDefault="007D2815" w:rsidP="007D2815">
      <w:pPr>
        <w:numPr>
          <w:ilvl w:val="2"/>
          <w:numId w:val="10"/>
        </w:numPr>
        <w:snapToGrid w:val="0"/>
        <w:spacing w:after="0" w:line="240" w:lineRule="auto"/>
        <w:rPr>
          <w:rFonts w:ascii="Times New Roman" w:hAnsi="Times New Roman"/>
          <w:lang w:val="lt-LT"/>
        </w:rPr>
      </w:pPr>
      <w:r w:rsidRPr="0051135E">
        <w:rPr>
          <w:rFonts w:ascii="Times New Roman" w:hAnsi="Times New Roman"/>
          <w:lang w:val="lt-LT"/>
        </w:rPr>
        <w:t>sunkios arterinės hipertenzijos,</w:t>
      </w:r>
    </w:p>
    <w:p w14:paraId="7A138CEA" w14:textId="77777777" w:rsidR="007D2815" w:rsidRPr="0051135E" w:rsidRDefault="007D2815" w:rsidP="007D2815">
      <w:pPr>
        <w:numPr>
          <w:ilvl w:val="2"/>
          <w:numId w:val="10"/>
        </w:numPr>
        <w:snapToGrid w:val="0"/>
        <w:spacing w:after="0" w:line="240" w:lineRule="auto"/>
        <w:rPr>
          <w:rFonts w:ascii="Times New Roman" w:hAnsi="Times New Roman"/>
          <w:lang w:val="lt-LT"/>
        </w:rPr>
      </w:pPr>
      <w:r w:rsidRPr="0051135E">
        <w:rPr>
          <w:rFonts w:ascii="Times New Roman" w:hAnsi="Times New Roman"/>
          <w:lang w:val="lt-LT"/>
        </w:rPr>
        <w:t>sunkios dislipoproteinemijos.</w:t>
      </w:r>
    </w:p>
    <w:p w14:paraId="5B11F5FA" w14:textId="77777777" w:rsidR="007D2815" w:rsidRPr="002B2CC6" w:rsidRDefault="007D2815" w:rsidP="007D2815">
      <w:pPr>
        <w:numPr>
          <w:ilvl w:val="0"/>
          <w:numId w:val="11"/>
        </w:numPr>
        <w:spacing w:after="0" w:line="240" w:lineRule="auto"/>
        <w:ind w:left="284" w:hanging="284"/>
        <w:contextualSpacing/>
        <w:rPr>
          <w:lang w:val="lt-LT"/>
        </w:rPr>
      </w:pPr>
      <w:r w:rsidRPr="0051135E">
        <w:rPr>
          <w:rFonts w:ascii="Times New Roman" w:hAnsi="Times New Roman"/>
          <w:lang w:val="lt-LT"/>
        </w:rPr>
        <w:t>Esama ar buvusi sunki kepenų liga, kol kepenų veiklos rodikliai nesunormalėję.</w:t>
      </w:r>
    </w:p>
    <w:p w14:paraId="5B165328" w14:textId="77777777" w:rsidR="007D2815" w:rsidRPr="00E910C1" w:rsidRDefault="007D2815" w:rsidP="007D2815">
      <w:pPr>
        <w:numPr>
          <w:ilvl w:val="0"/>
          <w:numId w:val="11"/>
        </w:numPr>
        <w:spacing w:after="0" w:line="240" w:lineRule="auto"/>
        <w:ind w:left="284" w:hanging="284"/>
        <w:contextualSpacing/>
      </w:pPr>
      <w:r w:rsidRPr="0051135E">
        <w:rPr>
          <w:rFonts w:ascii="Times New Roman" w:hAnsi="Times New Roman"/>
          <w:lang w:val="lt-LT"/>
        </w:rPr>
        <w:t xml:space="preserve">Sunkus inkstų </w:t>
      </w:r>
      <w:r>
        <w:rPr>
          <w:rFonts w:ascii="Times New Roman" w:hAnsi="Times New Roman"/>
          <w:lang w:val="lt-LT"/>
        </w:rPr>
        <w:t xml:space="preserve">veiklos sutrikimas </w:t>
      </w:r>
      <w:r w:rsidRPr="0051135E">
        <w:rPr>
          <w:rFonts w:ascii="Times New Roman" w:hAnsi="Times New Roman"/>
          <w:lang w:val="lt-LT"/>
        </w:rPr>
        <w:t>arba ūminis inkstų nepakankamumas.</w:t>
      </w:r>
    </w:p>
    <w:p w14:paraId="02810F7C" w14:textId="77777777" w:rsidR="007D2815" w:rsidRPr="00E910C1" w:rsidRDefault="007D2815" w:rsidP="007D2815">
      <w:pPr>
        <w:numPr>
          <w:ilvl w:val="0"/>
          <w:numId w:val="11"/>
        </w:numPr>
        <w:spacing w:after="0" w:line="240" w:lineRule="auto"/>
        <w:ind w:left="284" w:hanging="284"/>
        <w:contextualSpacing/>
      </w:pPr>
      <w:r w:rsidRPr="0051135E">
        <w:rPr>
          <w:rFonts w:ascii="Times New Roman" w:hAnsi="Times New Roman"/>
          <w:lang w:val="lt-LT"/>
        </w:rPr>
        <w:t>Esami ar buvę kepenų navikai (gerybiniai arba piktybiniai).</w:t>
      </w:r>
    </w:p>
    <w:p w14:paraId="2C3BB561" w14:textId="77777777" w:rsidR="007D2815" w:rsidRPr="00E910C1" w:rsidRDefault="007D2815" w:rsidP="007D2815">
      <w:pPr>
        <w:numPr>
          <w:ilvl w:val="0"/>
          <w:numId w:val="11"/>
        </w:numPr>
        <w:spacing w:after="0" w:line="240" w:lineRule="auto"/>
        <w:ind w:left="284" w:hanging="284"/>
        <w:contextualSpacing/>
      </w:pPr>
      <w:r w:rsidRPr="0051135E">
        <w:rPr>
          <w:rFonts w:ascii="Times New Roman" w:hAnsi="Times New Roman"/>
          <w:lang w:val="lt-LT"/>
        </w:rPr>
        <w:t>Nustatytas arba įtariamas lytiniams steroidams jautrus piktybinis navikas (pvz., lytinių organų arba krūtų).</w:t>
      </w:r>
    </w:p>
    <w:p w14:paraId="09AA1FF6" w14:textId="77777777" w:rsidR="007D2815" w:rsidRPr="00E910C1" w:rsidRDefault="007D2815" w:rsidP="007D2815">
      <w:pPr>
        <w:numPr>
          <w:ilvl w:val="0"/>
          <w:numId w:val="11"/>
        </w:numPr>
        <w:spacing w:after="0" w:line="240" w:lineRule="auto"/>
        <w:ind w:left="284" w:hanging="284"/>
        <w:contextualSpacing/>
      </w:pPr>
      <w:r w:rsidRPr="0051135E">
        <w:rPr>
          <w:rFonts w:ascii="Times New Roman" w:hAnsi="Times New Roman"/>
          <w:lang w:val="lt-LT"/>
        </w:rPr>
        <w:lastRenderedPageBreak/>
        <w:t>Nenustatytos priežasties kraujavimas iš makšties.</w:t>
      </w:r>
    </w:p>
    <w:p w14:paraId="5E98E30D" w14:textId="77777777" w:rsidR="007D2815" w:rsidRPr="00E910C1" w:rsidRDefault="007D2815" w:rsidP="007D2815">
      <w:pPr>
        <w:numPr>
          <w:ilvl w:val="0"/>
          <w:numId w:val="11"/>
        </w:numPr>
        <w:spacing w:after="0" w:line="240" w:lineRule="auto"/>
        <w:ind w:left="284" w:hanging="284"/>
        <w:contextualSpacing/>
      </w:pPr>
      <w:r w:rsidRPr="0051135E">
        <w:rPr>
          <w:rFonts w:ascii="Times New Roman" w:hAnsi="Times New Roman"/>
          <w:lang w:val="lt-LT"/>
        </w:rPr>
        <w:t>Padidėjęs jautrumas veikliosioms arba bet kuriai 6.1 skyriuje nurodytai pagalbinei medžiagai.</w:t>
      </w:r>
    </w:p>
    <w:p w14:paraId="2A4B5CE4" w14:textId="77777777" w:rsidR="007D2815" w:rsidRPr="0051135E" w:rsidRDefault="007D2815" w:rsidP="007D2815">
      <w:pPr>
        <w:spacing w:after="0" w:line="240" w:lineRule="auto"/>
        <w:rPr>
          <w:rFonts w:ascii="Times New Roman" w:hAnsi="Times New Roman"/>
          <w:lang w:val="lt-LT"/>
        </w:rPr>
      </w:pPr>
    </w:p>
    <w:p w14:paraId="28375146"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 xml:space="preserve">YAZ negalima vartoti kartu su vaistiniais preparatais, kurių sudėtyje yra ombitasviro/paritapreviro/ritonaviro ir dasabuviro </w:t>
      </w:r>
      <w:r>
        <w:rPr>
          <w:rFonts w:ascii="Times New Roman" w:eastAsia="Times New Roman" w:hAnsi="Times New Roman" w:cs="Times New Roman"/>
          <w:kern w:val="28"/>
          <w:lang w:val="lt-LT"/>
        </w:rPr>
        <w:t xml:space="preserve">arba su vaistiniais preparatais, </w:t>
      </w:r>
      <w:r w:rsidRPr="00AC14CE">
        <w:rPr>
          <w:rFonts w:ascii="Times New Roman" w:eastAsia="Times New Roman" w:hAnsi="Times New Roman" w:cs="Times New Roman"/>
          <w:kern w:val="28"/>
          <w:lang w:val="lt-LT"/>
        </w:rPr>
        <w:t>kurių sudėtyje yra glekapreviro/pibrentasviro</w:t>
      </w:r>
      <w:r w:rsidRPr="00E91A02">
        <w:rPr>
          <w:lang w:val="lt-LT"/>
        </w:rPr>
        <w:t xml:space="preserve"> </w:t>
      </w:r>
      <w:r w:rsidRPr="00181869">
        <w:rPr>
          <w:rFonts w:ascii="Times New Roman" w:eastAsia="Times New Roman" w:hAnsi="Times New Roman" w:cs="Times New Roman"/>
          <w:kern w:val="28"/>
          <w:lang w:val="lt-LT"/>
        </w:rPr>
        <w:t>arba sofosbuviro/velpatasviro/voksilapreviro</w:t>
      </w:r>
      <w:r w:rsidRPr="0051135E">
        <w:rPr>
          <w:rFonts w:ascii="Times New Roman" w:hAnsi="Times New Roman"/>
          <w:lang w:val="lt-LT"/>
        </w:rPr>
        <w:t xml:space="preserve"> (žr.4.5 skyrių).</w:t>
      </w:r>
    </w:p>
    <w:p w14:paraId="6D35B7FA" w14:textId="77777777" w:rsidR="007D2815" w:rsidRPr="0051135E" w:rsidRDefault="007D2815" w:rsidP="007D2815">
      <w:pPr>
        <w:spacing w:after="0" w:line="240" w:lineRule="auto"/>
        <w:rPr>
          <w:rFonts w:ascii="Times New Roman" w:hAnsi="Times New Roman"/>
          <w:lang w:val="lt-LT"/>
        </w:rPr>
      </w:pPr>
    </w:p>
    <w:p w14:paraId="40DFF1F3" w14:textId="77777777" w:rsidR="007D2815" w:rsidRPr="0051135E" w:rsidRDefault="007D2815" w:rsidP="007D2815">
      <w:pPr>
        <w:keepNext/>
        <w:keepLines/>
        <w:tabs>
          <w:tab w:val="left" w:pos="567"/>
        </w:tabs>
        <w:spacing w:after="0" w:line="240" w:lineRule="auto"/>
        <w:ind w:left="567" w:hanging="567"/>
        <w:outlineLvl w:val="2"/>
        <w:rPr>
          <w:rFonts w:ascii="Times New Roman" w:hAnsi="Times New Roman"/>
          <w:b/>
          <w:kern w:val="28"/>
          <w:lang w:val="lt-LT"/>
        </w:rPr>
      </w:pPr>
      <w:bookmarkStart w:id="21" w:name="_Toc129243105"/>
      <w:bookmarkStart w:id="22" w:name="_Toc129243230"/>
      <w:r w:rsidRPr="0051135E">
        <w:rPr>
          <w:rFonts w:ascii="Times New Roman" w:hAnsi="Times New Roman"/>
          <w:b/>
          <w:kern w:val="28"/>
          <w:lang w:val="lt-LT"/>
        </w:rPr>
        <w:t>4.4</w:t>
      </w:r>
      <w:r w:rsidRPr="0051135E">
        <w:rPr>
          <w:rFonts w:ascii="Times New Roman" w:hAnsi="Times New Roman"/>
          <w:b/>
          <w:kern w:val="28"/>
          <w:lang w:val="lt-LT"/>
        </w:rPr>
        <w:tab/>
        <w:t>Specialūs įspėjimai ir atsargumo priemonės</w:t>
      </w:r>
      <w:bookmarkEnd w:id="21"/>
      <w:bookmarkEnd w:id="22"/>
    </w:p>
    <w:p w14:paraId="6A51C221" w14:textId="77777777" w:rsidR="007D2815" w:rsidRPr="0051135E" w:rsidRDefault="007D2815" w:rsidP="007D2815">
      <w:pPr>
        <w:keepNext/>
        <w:spacing w:after="0" w:line="240" w:lineRule="auto"/>
        <w:rPr>
          <w:rFonts w:ascii="Times New Roman" w:hAnsi="Times New Roman"/>
          <w:lang w:val="lt-LT"/>
        </w:rPr>
      </w:pPr>
    </w:p>
    <w:p w14:paraId="5D91576F" w14:textId="77777777" w:rsidR="007D2815" w:rsidRPr="0051135E" w:rsidRDefault="007D2815" w:rsidP="007D2815">
      <w:pPr>
        <w:keepNext/>
        <w:keepLines/>
        <w:spacing w:after="0" w:line="240" w:lineRule="auto"/>
        <w:rPr>
          <w:rFonts w:ascii="Times New Roman" w:hAnsi="Times New Roman"/>
          <w:b/>
          <w:lang w:val="lt-LT"/>
        </w:rPr>
      </w:pPr>
      <w:r w:rsidRPr="0051135E">
        <w:rPr>
          <w:rFonts w:ascii="Times New Roman" w:hAnsi="Times New Roman"/>
          <w:b/>
          <w:lang w:val="lt-LT"/>
        </w:rPr>
        <w:t>Įspėjimai</w:t>
      </w:r>
    </w:p>
    <w:p w14:paraId="2BD4294C" w14:textId="77777777" w:rsidR="007D2815" w:rsidRPr="0051135E" w:rsidRDefault="007D2815" w:rsidP="007D2815">
      <w:pPr>
        <w:keepNext/>
        <w:spacing w:after="0" w:line="240" w:lineRule="auto"/>
        <w:rPr>
          <w:rFonts w:ascii="Times New Roman" w:hAnsi="Times New Roman"/>
          <w:lang w:val="lt-LT"/>
        </w:rPr>
      </w:pPr>
    </w:p>
    <w:p w14:paraId="054118A3" w14:textId="77777777" w:rsidR="007D2815" w:rsidRPr="0051135E" w:rsidRDefault="007D2815" w:rsidP="007D2815">
      <w:pPr>
        <w:snapToGrid w:val="0"/>
        <w:spacing w:after="0" w:line="240" w:lineRule="auto"/>
        <w:rPr>
          <w:rFonts w:ascii="Times New Roman" w:hAnsi="Times New Roman"/>
          <w:lang w:val="lt-LT"/>
        </w:rPr>
      </w:pPr>
      <w:r w:rsidRPr="0051135E">
        <w:rPr>
          <w:rFonts w:ascii="Times New Roman" w:hAnsi="Times New Roman"/>
          <w:lang w:val="lt-LT"/>
        </w:rPr>
        <w:t>Jeigu yra bent viena iš toliau nurodytų būklių ar rizikos veiksnių, YAZ tinkamumą reikia aptarti su moterimi.</w:t>
      </w:r>
    </w:p>
    <w:p w14:paraId="2D5AD864" w14:textId="77777777" w:rsidR="007D2815" w:rsidRPr="0051135E" w:rsidRDefault="007D2815" w:rsidP="007D2815">
      <w:pPr>
        <w:snapToGrid w:val="0"/>
        <w:spacing w:after="0" w:line="240" w:lineRule="auto"/>
        <w:rPr>
          <w:rFonts w:ascii="Times New Roman" w:hAnsi="Times New Roman"/>
          <w:lang w:val="lt-LT"/>
        </w:rPr>
      </w:pPr>
    </w:p>
    <w:p w14:paraId="112C507E"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Moteriai reikia patarti, kad pasunkėjus arba pirmą kartą atsiradus bent vienai iš šių būklių ar rizikos veiksnių ji kreiptųsi į gydytoją, kuris nustatys, ar reikia nutraukti YAZ vartojimą.</w:t>
      </w:r>
    </w:p>
    <w:p w14:paraId="6C18B548" w14:textId="77777777" w:rsidR="007D2815" w:rsidRDefault="007D2815" w:rsidP="007D2815">
      <w:pPr>
        <w:spacing w:after="0" w:line="240" w:lineRule="auto"/>
        <w:rPr>
          <w:rFonts w:ascii="Times New Roman" w:hAnsi="Times New Roman"/>
          <w:lang w:val="lt-LT"/>
        </w:rPr>
      </w:pPr>
    </w:p>
    <w:p w14:paraId="0AEF7E40" w14:textId="7C6C0E06" w:rsidR="007D2815" w:rsidRDefault="007D2815" w:rsidP="007D2815">
      <w:pPr>
        <w:spacing w:after="0" w:line="240" w:lineRule="auto"/>
        <w:rPr>
          <w:rFonts w:ascii="Times New Roman" w:hAnsi="Times New Roman"/>
          <w:lang w:val="lt-LT"/>
        </w:rPr>
      </w:pPr>
      <w:r w:rsidRPr="0021421A">
        <w:rPr>
          <w:rFonts w:ascii="Times New Roman" w:hAnsi="Times New Roman"/>
          <w:lang w:val="lt-LT"/>
        </w:rPr>
        <w:t>Įtarus arba patvirtinus VTE ar ATE, SHK vartojimas turi būti nutrauktas. Jei pradedamas gydymas antikoaguliantais, dėl antikoaguliantų (kumarinų) teratogeniškumo reikia pradėti taikyti tinkamą alternatyvią kontracepciją.</w:t>
      </w:r>
    </w:p>
    <w:p w14:paraId="5862F051" w14:textId="77777777" w:rsidR="007808E2" w:rsidRDefault="007808E2" w:rsidP="007D2815">
      <w:pPr>
        <w:spacing w:after="0" w:line="240" w:lineRule="auto"/>
        <w:rPr>
          <w:rFonts w:ascii="Times New Roman" w:hAnsi="Times New Roman"/>
          <w:lang w:val="lt-LT"/>
        </w:rPr>
      </w:pPr>
    </w:p>
    <w:p w14:paraId="2675F319" w14:textId="29D57166" w:rsidR="007808E2" w:rsidRPr="007808E2" w:rsidRDefault="007808E2" w:rsidP="007D2815">
      <w:pPr>
        <w:pStyle w:val="Sraopastraipa"/>
        <w:numPr>
          <w:ilvl w:val="0"/>
          <w:numId w:val="49"/>
        </w:numPr>
        <w:ind w:left="270" w:hanging="270"/>
      </w:pPr>
      <w:r w:rsidRPr="001B6E7F">
        <w:t>Cirkuli</w:t>
      </w:r>
      <w:r w:rsidRPr="007E77DC">
        <w:t>acijos sutr</w:t>
      </w:r>
      <w:r w:rsidRPr="00904EF2">
        <w:t>ikimai</w:t>
      </w:r>
    </w:p>
    <w:p w14:paraId="20CB10BA" w14:textId="77777777" w:rsidR="007D2815" w:rsidRPr="0051135E" w:rsidRDefault="007D2815" w:rsidP="007D2815">
      <w:pPr>
        <w:spacing w:after="0" w:line="240" w:lineRule="auto"/>
        <w:rPr>
          <w:rFonts w:ascii="Times New Roman" w:hAnsi="Times New Roman"/>
          <w:lang w:val="lt-LT"/>
        </w:rPr>
      </w:pPr>
    </w:p>
    <w:p w14:paraId="294D813E" w14:textId="77777777" w:rsidR="007D2815" w:rsidRPr="0051135E" w:rsidRDefault="007D2815" w:rsidP="007D2815">
      <w:pPr>
        <w:snapToGrid w:val="0"/>
        <w:spacing w:after="0" w:line="240" w:lineRule="auto"/>
        <w:rPr>
          <w:rFonts w:ascii="Times New Roman" w:hAnsi="Times New Roman"/>
          <w:lang w:val="lt-LT"/>
        </w:rPr>
      </w:pPr>
      <w:r w:rsidRPr="0051135E">
        <w:rPr>
          <w:rFonts w:ascii="Times New Roman" w:hAnsi="Times New Roman"/>
          <w:b/>
          <w:lang w:val="lt-LT"/>
        </w:rPr>
        <w:t>Venų tromboembolijos (VTE) rizika</w:t>
      </w:r>
    </w:p>
    <w:p w14:paraId="1D6400EA" w14:textId="77777777" w:rsidR="007D2815" w:rsidRPr="0051135E" w:rsidRDefault="007D2815" w:rsidP="007D2815">
      <w:pPr>
        <w:snapToGrid w:val="0"/>
        <w:spacing w:after="0" w:line="240" w:lineRule="auto"/>
        <w:rPr>
          <w:rFonts w:ascii="Times New Roman" w:hAnsi="Times New Roman"/>
          <w:lang w:val="lt-LT"/>
        </w:rPr>
      </w:pPr>
    </w:p>
    <w:p w14:paraId="2083DF3C" w14:textId="77777777" w:rsidR="007D2815" w:rsidRPr="0051135E" w:rsidRDefault="007D2815" w:rsidP="007D2815">
      <w:pPr>
        <w:snapToGrid w:val="0"/>
        <w:spacing w:after="0" w:line="240" w:lineRule="auto"/>
        <w:rPr>
          <w:rFonts w:ascii="Times New Roman" w:hAnsi="Times New Roman"/>
          <w:b/>
          <w:lang w:val="lt-LT"/>
        </w:rPr>
      </w:pPr>
      <w:r w:rsidRPr="0051135E">
        <w:rPr>
          <w:rFonts w:ascii="Times New Roman" w:hAnsi="Times New Roman"/>
          <w:lang w:val="lt-LT"/>
        </w:rPr>
        <w:t xml:space="preserve">Vartojant bet kokį sudėtinį hormoninį kontraceptiką (SHK), yra didesnė venų tromboembolijos (VTE) rizika nei jo nevartojant. </w:t>
      </w:r>
      <w:r w:rsidRPr="0051135E">
        <w:rPr>
          <w:rFonts w:ascii="Times New Roman" w:hAnsi="Times New Roman"/>
          <w:b/>
          <w:lang w:val="lt-LT"/>
        </w:rPr>
        <w:t>Vaistiniai preparatai, kurių sudėtyje yra levonorgestrelio, norgestimato ar noretisterono, yra susiję su mažiausia VTE rizika. Kiti vaistiniai preparatai, pvz., YAZ, gali būti susiję su iki dviejų kartų didesne rizika. Sprendimą vartoti kitą vaistinį preparatą, nei pasižymintį mažiausia VTE rizika, reikia priimti tik aptarus su moterimi, taip užtikrinant, kad ji supranta VTE riziką vartojant YAZ, kaip jai esantys rizikos veiksniai veikia šią riziką ir kad jai esanti VTE rizika yra didžiausia pirmaisiais vartojimo metais. Taip pat yra šiek tiek duomenų, kad ši rizika padidėja vėl pradėjus vartoti SHK po 4 savaičių arba ilgesnės pertraukos.</w:t>
      </w:r>
    </w:p>
    <w:p w14:paraId="7E17CC8C" w14:textId="77777777" w:rsidR="007D2815" w:rsidRPr="0051135E" w:rsidRDefault="007D2815" w:rsidP="007D2815">
      <w:pPr>
        <w:spacing w:after="0" w:line="240" w:lineRule="auto"/>
        <w:rPr>
          <w:rFonts w:ascii="Times New Roman" w:hAnsi="Times New Roman"/>
          <w:lang w:val="lt-LT"/>
        </w:rPr>
      </w:pPr>
    </w:p>
    <w:p w14:paraId="720F0932" w14:textId="77777777" w:rsidR="007D2815" w:rsidRPr="0051135E" w:rsidRDefault="007D2815" w:rsidP="007D2815">
      <w:pPr>
        <w:autoSpaceDE w:val="0"/>
        <w:autoSpaceDN w:val="0"/>
        <w:adjustRightInd w:val="0"/>
        <w:snapToGrid w:val="0"/>
        <w:spacing w:after="0" w:line="240" w:lineRule="auto"/>
        <w:rPr>
          <w:rFonts w:ascii="Times New Roman" w:hAnsi="Times New Roman"/>
          <w:lang w:val="lt-LT"/>
        </w:rPr>
      </w:pPr>
      <w:r w:rsidRPr="0051135E">
        <w:rPr>
          <w:rFonts w:ascii="Times New Roman" w:hAnsi="Times New Roman"/>
          <w:lang w:val="lt-LT"/>
        </w:rPr>
        <w:t>Maždaug 2 iš 10000 moterų, kurios nevartoja SHK ir nėra nėščios, vienerių metų laikotarpiu pasireikš VTE. Tačiau, priklausomai nuo esamų rizikos veiksnių, kai kurioms moterims ši rizika gali būti daug didesnė (žr. toliau).</w:t>
      </w:r>
    </w:p>
    <w:p w14:paraId="45E0CA8F" w14:textId="77777777" w:rsidR="007D2815" w:rsidRPr="0051135E" w:rsidRDefault="007D2815" w:rsidP="007D2815">
      <w:pPr>
        <w:autoSpaceDE w:val="0"/>
        <w:autoSpaceDN w:val="0"/>
        <w:adjustRightInd w:val="0"/>
        <w:snapToGrid w:val="0"/>
        <w:spacing w:after="0" w:line="240" w:lineRule="auto"/>
        <w:rPr>
          <w:rFonts w:ascii="Times New Roman" w:hAnsi="Times New Roman"/>
          <w:lang w:val="lt-LT"/>
        </w:rPr>
      </w:pPr>
    </w:p>
    <w:p w14:paraId="5BC7B27B" w14:textId="77777777" w:rsidR="007D2815" w:rsidRPr="0051135E" w:rsidRDefault="007D2815" w:rsidP="007D2815">
      <w:pPr>
        <w:autoSpaceDE w:val="0"/>
        <w:autoSpaceDN w:val="0"/>
        <w:adjustRightInd w:val="0"/>
        <w:snapToGrid w:val="0"/>
        <w:spacing w:after="0" w:line="240" w:lineRule="auto"/>
        <w:rPr>
          <w:rFonts w:ascii="Times New Roman" w:hAnsi="Times New Roman"/>
          <w:lang w:val="lt-LT"/>
        </w:rPr>
      </w:pPr>
      <w:r w:rsidRPr="0051135E">
        <w:rPr>
          <w:rFonts w:ascii="Times New Roman" w:hAnsi="Times New Roman"/>
          <w:lang w:val="lt-LT"/>
        </w:rPr>
        <w:t>Nustatyta, kad 9</w:t>
      </w:r>
      <w:r w:rsidRPr="0051135E">
        <w:rPr>
          <w:rFonts w:ascii="Times New Roman" w:hAnsi="Times New Roman"/>
          <w:lang w:val="lt-LT"/>
        </w:rPr>
        <w:noBreakHyphen/>
        <w:t>12</w:t>
      </w:r>
      <w:r w:rsidRPr="0051135E">
        <w:rPr>
          <w:rFonts w:ascii="Times New Roman" w:hAnsi="Times New Roman"/>
          <w:vertAlign w:val="superscript"/>
          <w:lang w:val="lt-LT"/>
        </w:rPr>
        <w:footnoteReference w:id="1"/>
      </w:r>
      <w:r w:rsidRPr="0051135E">
        <w:rPr>
          <w:rFonts w:ascii="Times New Roman" w:hAnsi="Times New Roman"/>
          <w:lang w:val="lt-LT"/>
        </w:rPr>
        <w:t xml:space="preserve"> iš 10000 moterų, vartojančių SHK, kurių sudėtyje yra drospirenono, per metus pasireikš VTE, palyginti su 6</w:t>
      </w:r>
      <w:r w:rsidRPr="0051135E">
        <w:rPr>
          <w:rFonts w:ascii="Times New Roman" w:hAnsi="Times New Roman"/>
          <w:vertAlign w:val="superscript"/>
          <w:lang w:val="lt-LT"/>
        </w:rPr>
        <w:footnoteReference w:id="2"/>
      </w:r>
      <w:r w:rsidRPr="0051135E">
        <w:rPr>
          <w:rFonts w:ascii="Times New Roman" w:hAnsi="Times New Roman"/>
          <w:lang w:val="lt-LT"/>
        </w:rPr>
        <w:t xml:space="preserve"> moterimis, vartojančiomis SHK, kurių sudėtyje yra levonorgestrelio.</w:t>
      </w:r>
    </w:p>
    <w:p w14:paraId="1716ED0E" w14:textId="77777777" w:rsidR="007D2815" w:rsidRPr="0051135E" w:rsidRDefault="007D2815" w:rsidP="007D2815">
      <w:pPr>
        <w:autoSpaceDE w:val="0"/>
        <w:autoSpaceDN w:val="0"/>
        <w:adjustRightInd w:val="0"/>
        <w:snapToGrid w:val="0"/>
        <w:spacing w:after="0" w:line="240" w:lineRule="auto"/>
        <w:rPr>
          <w:rFonts w:ascii="Times New Roman" w:hAnsi="Times New Roman"/>
          <w:lang w:val="lt-LT"/>
        </w:rPr>
      </w:pPr>
      <w:r w:rsidRPr="0051135E">
        <w:rPr>
          <w:rFonts w:ascii="Times New Roman" w:hAnsi="Times New Roman"/>
          <w:lang w:val="lt-LT"/>
        </w:rPr>
        <w:t>Abiem atvejais šis VTE skaičius per metus yra mažesnis už skaičių, tikėtiną moterims nėštumo metu arba laikotarpiu po gimdymo.</w:t>
      </w:r>
    </w:p>
    <w:p w14:paraId="6590F9CA" w14:textId="77777777" w:rsidR="007D2815" w:rsidRPr="0051135E" w:rsidRDefault="007D2815" w:rsidP="007D2815">
      <w:pPr>
        <w:autoSpaceDE w:val="0"/>
        <w:autoSpaceDN w:val="0"/>
        <w:adjustRightInd w:val="0"/>
        <w:snapToGrid w:val="0"/>
        <w:spacing w:after="0" w:line="240" w:lineRule="auto"/>
        <w:rPr>
          <w:rFonts w:ascii="Times New Roman" w:hAnsi="Times New Roman"/>
          <w:lang w:val="lt-LT"/>
        </w:rPr>
      </w:pPr>
    </w:p>
    <w:p w14:paraId="05CBB412" w14:textId="77777777" w:rsidR="007D2815" w:rsidRPr="0051135E" w:rsidRDefault="007D2815" w:rsidP="007D2815">
      <w:pPr>
        <w:snapToGrid w:val="0"/>
        <w:spacing w:after="0" w:line="240" w:lineRule="auto"/>
        <w:outlineLvl w:val="0"/>
        <w:rPr>
          <w:rFonts w:ascii="Times New Roman" w:hAnsi="Times New Roman"/>
          <w:lang w:val="lt-LT"/>
        </w:rPr>
      </w:pPr>
      <w:r w:rsidRPr="0051135E">
        <w:rPr>
          <w:rFonts w:ascii="Times New Roman" w:hAnsi="Times New Roman"/>
          <w:lang w:val="lt-LT"/>
        </w:rPr>
        <w:t>1</w:t>
      </w:r>
      <w:r w:rsidRPr="0051135E">
        <w:rPr>
          <w:rFonts w:ascii="Times New Roman" w:hAnsi="Times New Roman"/>
          <w:lang w:val="lt-LT"/>
        </w:rPr>
        <w:noBreakHyphen/>
        <w:t>2 % atvejų VTE gali baigtis mirtimi.</w:t>
      </w:r>
    </w:p>
    <w:p w14:paraId="72C7C96A" w14:textId="77777777" w:rsidR="007D2815" w:rsidRPr="0051135E" w:rsidRDefault="007D2815" w:rsidP="007D2815">
      <w:pPr>
        <w:spacing w:after="0" w:line="240" w:lineRule="auto"/>
        <w:rPr>
          <w:rFonts w:ascii="Times New Roman" w:hAnsi="Times New Roman"/>
          <w:lang w:val="lt-LT"/>
        </w:rPr>
      </w:pPr>
    </w:p>
    <w:p w14:paraId="7586CE28" w14:textId="77777777" w:rsidR="007D2815" w:rsidRPr="0051135E" w:rsidRDefault="007D2815" w:rsidP="007D2815">
      <w:pPr>
        <w:snapToGrid w:val="0"/>
        <w:spacing w:after="0" w:line="240" w:lineRule="auto"/>
        <w:rPr>
          <w:rFonts w:ascii="Times New Roman" w:hAnsi="Times New Roman"/>
          <w:i/>
          <w:lang w:val="lt-LT"/>
        </w:rPr>
      </w:pPr>
    </w:p>
    <w:p w14:paraId="4F9FCF0A" w14:textId="77777777" w:rsidR="007D2815" w:rsidRPr="0051135E" w:rsidRDefault="007D2815" w:rsidP="007D2815">
      <w:pPr>
        <w:keepNext/>
        <w:snapToGrid w:val="0"/>
        <w:spacing w:after="0" w:line="240" w:lineRule="auto"/>
        <w:jc w:val="center"/>
        <w:rPr>
          <w:rFonts w:ascii="Times New Roman" w:hAnsi="Times New Roman"/>
          <w:b/>
          <w:lang w:val="lt-LT"/>
        </w:rPr>
      </w:pPr>
    </w:p>
    <w:p w14:paraId="40D68BDF" w14:textId="77777777" w:rsidR="007D2815" w:rsidRPr="0051135E" w:rsidRDefault="007D2815" w:rsidP="007D2815">
      <w:pPr>
        <w:keepNext/>
        <w:snapToGrid w:val="0"/>
        <w:spacing w:after="0" w:line="240" w:lineRule="auto"/>
        <w:jc w:val="center"/>
        <w:rPr>
          <w:rFonts w:ascii="Times New Roman" w:hAnsi="Times New Roman"/>
          <w:b/>
          <w:lang w:val="lt-LT"/>
        </w:rPr>
      </w:pPr>
      <w:r w:rsidRPr="0051135E">
        <w:rPr>
          <w:rFonts w:ascii="Times New Roman" w:hAnsi="Times New Roman"/>
          <w:b/>
          <w:lang w:val="lt-LT"/>
        </w:rPr>
        <w:t>VTE reiškinių skaičius 10000 moterų per vienerius metus</w:t>
      </w:r>
    </w:p>
    <w:p w14:paraId="01C0D0AB" w14:textId="77777777" w:rsidR="007D2815" w:rsidRPr="0051135E" w:rsidRDefault="007D2815" w:rsidP="007D2815">
      <w:pPr>
        <w:snapToGrid w:val="0"/>
        <w:spacing w:after="0" w:line="240" w:lineRule="auto"/>
        <w:rPr>
          <w:rFonts w:ascii="Times New Roman" w:hAnsi="Times New Roman"/>
          <w:i/>
          <w:lang w:val="lt-LT"/>
        </w:rPr>
      </w:pPr>
      <w:r w:rsidRPr="0051135E">
        <w:rPr>
          <w:rFonts w:ascii="Calibri" w:hAnsi="Calibri"/>
          <w:noProof/>
          <w:lang w:val="lt-LT" w:eastAsia="lt-LT"/>
        </w:rPr>
        <mc:AlternateContent>
          <mc:Choice Requires="wps">
            <w:drawing>
              <wp:anchor distT="0" distB="0" distL="114300" distR="114300" simplePos="0" relativeHeight="251661312" behindDoc="0" locked="0" layoutInCell="1" allowOverlap="1" wp14:anchorId="4BCA974B" wp14:editId="361B0784">
                <wp:simplePos x="0" y="0"/>
                <wp:positionH relativeFrom="column">
                  <wp:posOffset>2057400</wp:posOffset>
                </wp:positionH>
                <wp:positionV relativeFrom="paragraph">
                  <wp:posOffset>3199130</wp:posOffset>
                </wp:positionV>
                <wp:extent cx="1600200" cy="396240"/>
                <wp:effectExtent l="0" t="0" r="0" b="3810"/>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96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393ABA" w14:textId="77777777" w:rsidR="007D2815" w:rsidRDefault="007D2815" w:rsidP="007D2815">
                            <w:pPr>
                              <w:jc w:val="center"/>
                              <w:rPr>
                                <w:rFonts w:ascii="Times New Roman" w:hAnsi="Times New Roman"/>
                                <w:sz w:val="15"/>
                                <w:szCs w:val="24"/>
                                <w:lang w:val="de-DE"/>
                              </w:rPr>
                            </w:pPr>
                            <w:r>
                              <w:rPr>
                                <w:rFonts w:ascii="Times New Roman" w:hAnsi="Times New Roman"/>
                                <w:noProof/>
                                <w:sz w:val="15"/>
                                <w:szCs w:val="24"/>
                                <w:lang w:val="de-DE"/>
                              </w:rPr>
                              <w:t>SHK, kurių sudėtyje yra levonorgestrelio</w:t>
                            </w:r>
                          </w:p>
                          <w:p w14:paraId="758ED872" w14:textId="77777777" w:rsidR="007D2815" w:rsidRDefault="007D2815" w:rsidP="007D2815">
                            <w:pPr>
                              <w:jc w:val="center"/>
                              <w:rPr>
                                <w:rFonts w:ascii="Times New Roman" w:hAnsi="Times New Roman"/>
                                <w:sz w:val="15"/>
                                <w:szCs w:val="24"/>
                                <w:lang w:val="de-DE"/>
                              </w:rPr>
                            </w:pPr>
                            <w:r>
                              <w:rPr>
                                <w:rFonts w:ascii="Times New Roman" w:hAnsi="Times New Roman"/>
                                <w:noProof/>
                                <w:sz w:val="15"/>
                                <w:szCs w:val="24"/>
                                <w:lang w:val="de-DE"/>
                              </w:rPr>
                              <w:t>(5</w:t>
                            </w:r>
                            <w:r>
                              <w:rPr>
                                <w:rFonts w:ascii="Times New Roman" w:hAnsi="Times New Roman"/>
                                <w:noProof/>
                                <w:sz w:val="15"/>
                                <w:szCs w:val="24"/>
                                <w:lang w:val="de-DE"/>
                              </w:rPr>
                              <w:noBreakHyphen/>
                              <w:t>7 reiškiniai)</w:t>
                            </w:r>
                          </w:p>
                          <w:p w14:paraId="04127665" w14:textId="77777777" w:rsidR="007D2815" w:rsidRPr="0051135E" w:rsidRDefault="007D2815" w:rsidP="007D2815">
                            <w:pPr>
                              <w:rPr>
                                <w:rFonts w:ascii="Calibri" w:hAnsi="Calibri"/>
                                <w:sz w:val="18"/>
                                <w:lang w:val="lt-L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4BCA974B" id="_x0000_t202" coordsize="21600,21600" o:spt="202" path="m,l,21600r21600,l21600,xe">
                <v:stroke joinstyle="miter"/>
                <v:path gradientshapeok="t" o:connecttype="rect"/>
              </v:shapetype>
              <v:shape id="Text Box 22" o:spid="_x0000_s1026" type="#_x0000_t202" style="position:absolute;margin-left:162pt;margin-top:251.9pt;width:126pt;height:3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" stroked="f">
                <v:textbox inset="0,0,0,0">
                  <w:txbxContent>
                    <w:p w14:paraId="73393ABA" w14:textId="77777777" w:rsidR="007D2815" w:rsidRDefault="007D2815" w:rsidP="007D2815">
                      <w:pPr>
                        <w:jc w:val="center"/>
                        <w:rPr>
                          <w:rFonts w:ascii="Times New Roman" w:hAnsi="Times New Roman"/>
                          <w:sz w:val="15"/>
                          <w:szCs w:val="24"/>
                          <w:lang w:val="de-DE"/>
                        </w:rPr>
                      </w:pPr>
                      <w:r>
                        <w:rPr>
                          <w:rFonts w:ascii="Times New Roman" w:hAnsi="Times New Roman"/>
                          <w:noProof/>
                          <w:sz w:val="15"/>
                          <w:szCs w:val="24"/>
                          <w:lang w:val="de-DE"/>
                        </w:rPr>
                        <w:t>SHK, kurių sudėtyje yra levonorgestrelio</w:t>
                      </w:r>
                    </w:p>
                    <w:p w14:paraId="758ED872" w14:textId="77777777" w:rsidR="007D2815" w:rsidRDefault="007D2815" w:rsidP="007D2815">
                      <w:pPr>
                        <w:jc w:val="center"/>
                        <w:rPr>
                          <w:rFonts w:ascii="Times New Roman" w:hAnsi="Times New Roman"/>
                          <w:sz w:val="15"/>
                          <w:szCs w:val="24"/>
                          <w:lang w:val="de-DE"/>
                        </w:rPr>
                      </w:pPr>
                      <w:r>
                        <w:rPr>
                          <w:rFonts w:ascii="Times New Roman" w:hAnsi="Times New Roman"/>
                          <w:noProof/>
                          <w:sz w:val="15"/>
                          <w:szCs w:val="24"/>
                          <w:lang w:val="de-DE"/>
                        </w:rPr>
                        <w:t>(5</w:t>
                      </w:r>
                      <w:r>
                        <w:rPr>
                          <w:rFonts w:ascii="Times New Roman" w:hAnsi="Times New Roman"/>
                          <w:noProof/>
                          <w:sz w:val="15"/>
                          <w:szCs w:val="24"/>
                          <w:lang w:val="de-DE"/>
                        </w:rPr>
                        <w:noBreakHyphen/>
                        <w:t>7 reiškiniai)</w:t>
                      </w:r>
                    </w:p>
                    <w:p w14:paraId="04127665" w14:textId="77777777" w:rsidR="007D2815" w:rsidRPr="0051135E" w:rsidRDefault="007D2815" w:rsidP="007D2815">
                      <w:pPr>
                        <w:rPr>
                          <w:rFonts w:ascii="Calibri" w:hAnsi="Calibri"/>
                          <w:sz w:val="18"/>
                          <w:lang w:val="lt-LT"/>
                        </w:rPr>
                      </w:pPr>
                    </w:p>
                  </w:txbxContent>
                </v:textbox>
              </v:shape>
            </w:pict>
          </mc:Fallback>
        </mc:AlternateContent>
      </w:r>
      <w:r w:rsidRPr="0051135E">
        <w:rPr>
          <w:rFonts w:ascii="Calibri" w:hAnsi="Calibri"/>
          <w:noProof/>
          <w:lang w:val="lt-LT" w:eastAsia="lt-LT"/>
        </w:rPr>
        <mc:AlternateContent>
          <mc:Choice Requires="wps">
            <w:drawing>
              <wp:anchor distT="0" distB="0" distL="114300" distR="114300" simplePos="0" relativeHeight="251659264" behindDoc="0" locked="0" layoutInCell="1" allowOverlap="1" wp14:anchorId="45FC22AD" wp14:editId="74CB2AE0">
                <wp:simplePos x="0" y="0"/>
                <wp:positionH relativeFrom="column">
                  <wp:posOffset>-28575</wp:posOffset>
                </wp:positionH>
                <wp:positionV relativeFrom="paragraph">
                  <wp:posOffset>84455</wp:posOffset>
                </wp:positionV>
                <wp:extent cx="857250" cy="552450"/>
                <wp:effectExtent l="0" t="0" r="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9409B1" w14:textId="77777777" w:rsidR="007D2815" w:rsidRDefault="007D2815" w:rsidP="007D2815">
                            <w:pPr>
                              <w:rPr>
                                <w:rFonts w:ascii="Times New Roman" w:hAnsi="Times New Roman"/>
                                <w:sz w:val="16"/>
                                <w:szCs w:val="16"/>
                              </w:rPr>
                            </w:pPr>
                            <w:r>
                              <w:rPr>
                                <w:rFonts w:ascii="Times New Roman" w:hAnsi="Times New Roman"/>
                                <w:b/>
                                <w:noProof/>
                                <w:sz w:val="16"/>
                                <w:szCs w:val="16"/>
                              </w:rPr>
                              <w:t>VTE reiškinių skaičius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5FC22AD" id="Text Box 24" o:spid="_x0000_s1027" type="#_x0000_t202" style="position:absolute;margin-left:-2.25pt;margin-top:6.65pt;width:67.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" stroked="f">
                <v:textbox>
                  <w:txbxContent>
                    <w:p w14:paraId="709409B1" w14:textId="77777777" w:rsidR="007D2815" w:rsidRDefault="007D2815" w:rsidP="007D2815">
                      <w:pPr>
                        <w:rPr>
                          <w:rFonts w:ascii="Times New Roman" w:hAnsi="Times New Roman"/>
                          <w:sz w:val="16"/>
                          <w:szCs w:val="16"/>
                        </w:rPr>
                      </w:pPr>
                      <w:r>
                        <w:rPr>
                          <w:rFonts w:ascii="Times New Roman" w:hAnsi="Times New Roman"/>
                          <w:b/>
                          <w:noProof/>
                          <w:sz w:val="16"/>
                          <w:szCs w:val="16"/>
                        </w:rPr>
                        <w:t>VTE reiškinių skaičius</w:t>
                      </w:r>
                    </w:p>
                  </w:txbxContent>
                </v:textbox>
              </v:shape>
            </w:pict>
          </mc:Fallback>
        </mc:AlternateContent>
      </w:r>
      <w:r w:rsidRPr="00C27928">
        <w:rPr>
          <w:rFonts w:ascii="Calibri" w:eastAsia="Calibri" w:hAnsi="Calibri" w:cs="Times New Roman"/>
          <w:noProof/>
          <w:lang w:val="lt-LT" w:eastAsia="lt-LT"/>
        </w:rPr>
        <mc:AlternateContent>
          <mc:Choice Requires="wps">
            <w:drawing>
              <wp:anchor distT="0" distB="0" distL="114300" distR="114300" simplePos="0" relativeHeight="251662336" behindDoc="0" locked="0" layoutInCell="1" allowOverlap="1" wp14:anchorId="3138C006" wp14:editId="692B6857">
                <wp:simplePos x="0" y="0"/>
                <wp:positionH relativeFrom="column">
                  <wp:posOffset>3739515</wp:posOffset>
                </wp:positionH>
                <wp:positionV relativeFrom="paragraph">
                  <wp:posOffset>3202305</wp:posOffset>
                </wp:positionV>
                <wp:extent cx="1657350" cy="499745"/>
                <wp:effectExtent l="0" t="0" r="0" b="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499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BC0294" w14:textId="77777777" w:rsidR="007D2815" w:rsidRDefault="007D2815" w:rsidP="007D2815">
                            <w:pPr>
                              <w:jc w:val="center"/>
                              <w:rPr>
                                <w:rFonts w:ascii="Times New Roman" w:hAnsi="Times New Roman"/>
                                <w:sz w:val="15"/>
                                <w:szCs w:val="24"/>
                                <w:lang w:val="de-DE"/>
                              </w:rPr>
                            </w:pPr>
                            <w:r>
                              <w:rPr>
                                <w:rFonts w:ascii="Times New Roman" w:hAnsi="Times New Roman"/>
                                <w:noProof/>
                                <w:sz w:val="15"/>
                                <w:szCs w:val="24"/>
                                <w:lang w:val="de-DE"/>
                              </w:rPr>
                              <w:t>SHK, kurių sudėtyje yra drospirenono</w:t>
                            </w:r>
                            <w:r>
                              <w:rPr>
                                <w:rFonts w:ascii="Times New Roman" w:hAnsi="Times New Roman"/>
                                <w:sz w:val="15"/>
                                <w:szCs w:val="24"/>
                                <w:lang w:val="de-DE"/>
                              </w:rPr>
                              <w:t xml:space="preserve"> </w:t>
                            </w:r>
                          </w:p>
                          <w:p w14:paraId="7CBBCA98" w14:textId="77777777" w:rsidR="007D2815" w:rsidRDefault="007D2815" w:rsidP="007D2815">
                            <w:pPr>
                              <w:jc w:val="center"/>
                              <w:rPr>
                                <w:rFonts w:ascii="Times New Roman" w:hAnsi="Times New Roman"/>
                                <w:sz w:val="15"/>
                                <w:szCs w:val="24"/>
                                <w:lang w:val="de-DE"/>
                              </w:rPr>
                            </w:pPr>
                            <w:r>
                              <w:rPr>
                                <w:rFonts w:ascii="Times New Roman" w:hAnsi="Times New Roman"/>
                                <w:noProof/>
                                <w:sz w:val="15"/>
                                <w:szCs w:val="24"/>
                                <w:lang w:val="de-DE"/>
                              </w:rPr>
                              <w:t>(9</w:t>
                            </w:r>
                            <w:r>
                              <w:rPr>
                                <w:rFonts w:ascii="Times New Roman" w:hAnsi="Times New Roman"/>
                                <w:noProof/>
                                <w:sz w:val="15"/>
                                <w:szCs w:val="24"/>
                                <w:lang w:val="de-DE"/>
                              </w:rPr>
                              <w:noBreakHyphen/>
                              <w:t>12 reiškinių)</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138C006" id="Text Box 23" o:spid="_x0000_s1028" type="#_x0000_t202" style="position:absolute;margin-left:294.45pt;margin-top:252.15pt;width:130.5pt;height:39.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" stroked="f">
                <v:textbox inset="0,0,0,0">
                  <w:txbxContent>
                    <w:p w14:paraId="39BC0294" w14:textId="77777777" w:rsidR="007D2815" w:rsidRDefault="007D2815" w:rsidP="007D2815">
                      <w:pPr>
                        <w:jc w:val="center"/>
                        <w:rPr>
                          <w:rFonts w:ascii="Times New Roman" w:hAnsi="Times New Roman"/>
                          <w:sz w:val="15"/>
                          <w:szCs w:val="24"/>
                          <w:lang w:val="de-DE"/>
                        </w:rPr>
                      </w:pPr>
                      <w:r>
                        <w:rPr>
                          <w:rFonts w:ascii="Times New Roman" w:hAnsi="Times New Roman"/>
                          <w:noProof/>
                          <w:sz w:val="15"/>
                          <w:szCs w:val="24"/>
                          <w:lang w:val="de-DE"/>
                        </w:rPr>
                        <w:t>SHK, kurių sudėtyje yra drospirenono</w:t>
                      </w:r>
                      <w:r>
                        <w:rPr>
                          <w:rFonts w:ascii="Times New Roman" w:hAnsi="Times New Roman"/>
                          <w:sz w:val="15"/>
                          <w:szCs w:val="24"/>
                          <w:lang w:val="de-DE"/>
                        </w:rPr>
                        <w:t xml:space="preserve"> </w:t>
                      </w:r>
                    </w:p>
                    <w:p w14:paraId="7CBBCA98" w14:textId="77777777" w:rsidR="007D2815" w:rsidRDefault="007D2815" w:rsidP="007D2815">
                      <w:pPr>
                        <w:jc w:val="center"/>
                        <w:rPr>
                          <w:rFonts w:ascii="Times New Roman" w:hAnsi="Times New Roman"/>
                          <w:sz w:val="15"/>
                          <w:szCs w:val="24"/>
                          <w:lang w:val="de-DE"/>
                        </w:rPr>
                      </w:pPr>
                      <w:r>
                        <w:rPr>
                          <w:rFonts w:ascii="Times New Roman" w:hAnsi="Times New Roman"/>
                          <w:noProof/>
                          <w:sz w:val="15"/>
                          <w:szCs w:val="24"/>
                          <w:lang w:val="de-DE"/>
                        </w:rPr>
                        <w:t>(9</w:t>
                      </w:r>
                      <w:r>
                        <w:rPr>
                          <w:rFonts w:ascii="Times New Roman" w:hAnsi="Times New Roman"/>
                          <w:noProof/>
                          <w:sz w:val="15"/>
                          <w:szCs w:val="24"/>
                          <w:lang w:val="de-DE"/>
                        </w:rPr>
                        <w:noBreakHyphen/>
                        <w:t>12 reiškinių)</w:t>
                      </w:r>
                    </w:p>
                  </w:txbxContent>
                </v:textbox>
              </v:shape>
            </w:pict>
          </mc:Fallback>
        </mc:AlternateContent>
      </w:r>
      <w:r w:rsidRPr="00C27928">
        <w:rPr>
          <w:rFonts w:ascii="Calibri" w:eastAsia="Calibri" w:hAnsi="Calibri" w:cs="Times New Roman"/>
          <w:noProof/>
          <w:lang w:val="lt-LT" w:eastAsia="lt-LT"/>
        </w:rPr>
        <mc:AlternateContent>
          <mc:Choice Requires="wps">
            <w:drawing>
              <wp:anchor distT="0" distB="0" distL="114300" distR="114300" simplePos="0" relativeHeight="251660288" behindDoc="0" locked="0" layoutInCell="1" allowOverlap="1" wp14:anchorId="414EBA5B" wp14:editId="04500C5B">
                <wp:simplePos x="0" y="0"/>
                <wp:positionH relativeFrom="column">
                  <wp:posOffset>552450</wp:posOffset>
                </wp:positionH>
                <wp:positionV relativeFrom="paragraph">
                  <wp:posOffset>3223260</wp:posOffset>
                </wp:positionV>
                <wp:extent cx="1257300" cy="228600"/>
                <wp:effectExtent l="0" t="0" r="0" b="0"/>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D5A19B" w14:textId="77777777" w:rsidR="007D2815" w:rsidRDefault="007D2815" w:rsidP="007D2815">
                            <w:pPr>
                              <w:rPr>
                                <w:rFonts w:ascii="Times New Roman" w:hAnsi="Times New Roman"/>
                                <w:sz w:val="15"/>
                                <w:lang w:val="de-DE"/>
                              </w:rPr>
                            </w:pPr>
                            <w:r>
                              <w:rPr>
                                <w:rFonts w:ascii="Times New Roman" w:hAnsi="Times New Roman"/>
                                <w:sz w:val="15"/>
                                <w:lang w:val="de-DE"/>
                              </w:rPr>
                              <w:t>Nevartoja SHK (2 reiškiniai)</w:t>
                            </w:r>
                          </w:p>
                          <w:p w14:paraId="57A573B3" w14:textId="77777777" w:rsidR="007D2815" w:rsidRDefault="007D2815" w:rsidP="007D2815">
                            <w:pPr>
                              <w:rPr>
                                <w:rFonts w:ascii="Calibri" w:hAnsi="Calibri"/>
                                <w:sz w:val="18"/>
                                <w:szCs w:val="24"/>
                                <w:lang w:val="lt-L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14EBA5B" id="Text Box 21" o:spid="_x0000_s1029" type="#_x0000_t202" style="position:absolute;margin-left:43.5pt;margin-top:253.8pt;width:99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" stroked="f">
                <v:textbox inset="0,0,0,0">
                  <w:txbxContent>
                    <w:p w14:paraId="0DD5A19B" w14:textId="77777777" w:rsidR="007D2815" w:rsidRDefault="007D2815" w:rsidP="007D2815">
                      <w:pPr>
                        <w:rPr>
                          <w:rFonts w:ascii="Times New Roman" w:hAnsi="Times New Roman"/>
                          <w:sz w:val="15"/>
                          <w:lang w:val="de-DE"/>
                        </w:rPr>
                      </w:pPr>
                      <w:r>
                        <w:rPr>
                          <w:rFonts w:ascii="Times New Roman" w:hAnsi="Times New Roman"/>
                          <w:sz w:val="15"/>
                          <w:lang w:val="de-DE"/>
                        </w:rPr>
                        <w:t>Nevartoja SHK (2 reiškiniai)</w:t>
                      </w:r>
                    </w:p>
                    <w:p w14:paraId="57A573B3" w14:textId="77777777" w:rsidR="007D2815" w:rsidRDefault="007D2815" w:rsidP="007D2815">
                      <w:pPr>
                        <w:rPr>
                          <w:rFonts w:ascii="Calibri" w:hAnsi="Calibri"/>
                          <w:sz w:val="18"/>
                          <w:szCs w:val="24"/>
                          <w:lang w:val="lt-LT"/>
                        </w:rPr>
                      </w:pPr>
                    </w:p>
                  </w:txbxContent>
                </v:textbox>
              </v:shape>
            </w:pict>
          </mc:Fallback>
        </mc:AlternateContent>
      </w:r>
      <w:r w:rsidRPr="00C27928">
        <w:rPr>
          <w:rFonts w:ascii="Times New Roman" w:eastAsia="SimSun" w:hAnsi="Times New Roman" w:cs="Times New Roman"/>
          <w:i/>
          <w:noProof/>
          <w:lang w:val="lt-LT" w:eastAsia="lt-LT"/>
        </w:rPr>
        <w:drawing>
          <wp:inline distT="0" distB="0" distL="0" distR="0" wp14:anchorId="0DF6A3A1" wp14:editId="49EFFD2D">
            <wp:extent cx="5667375" cy="3752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67375" cy="3752850"/>
                    </a:xfrm>
                    <a:prstGeom prst="rect">
                      <a:avLst/>
                    </a:prstGeom>
                    <a:noFill/>
                    <a:ln>
                      <a:noFill/>
                    </a:ln>
                  </pic:spPr>
                </pic:pic>
              </a:graphicData>
            </a:graphic>
          </wp:inline>
        </w:drawing>
      </w:r>
    </w:p>
    <w:p w14:paraId="5D11DDC0" w14:textId="77777777" w:rsidR="007D2815" w:rsidRPr="0051135E" w:rsidRDefault="007D2815" w:rsidP="007D2815">
      <w:pPr>
        <w:snapToGrid w:val="0"/>
        <w:spacing w:after="0" w:line="240" w:lineRule="auto"/>
        <w:rPr>
          <w:rFonts w:ascii="Times New Roman" w:hAnsi="Times New Roman"/>
          <w:lang w:val="lt-LT"/>
        </w:rPr>
      </w:pPr>
      <w:r w:rsidRPr="0051135E">
        <w:rPr>
          <w:rFonts w:ascii="Times New Roman" w:hAnsi="Times New Roman"/>
          <w:lang w:val="lt-LT"/>
        </w:rPr>
        <w:t xml:space="preserve">Ypač retais atvejais SHK vartotojoms nustatyta trombozė kitose kraujagyslėse, pvz., kepenų, mezenterinėse, inkstų, smegenų ar tinklainės venose ir arterijose. </w:t>
      </w:r>
    </w:p>
    <w:p w14:paraId="11750059" w14:textId="77777777" w:rsidR="007D2815" w:rsidRPr="0051135E" w:rsidRDefault="007D2815" w:rsidP="007D2815">
      <w:pPr>
        <w:snapToGrid w:val="0"/>
        <w:spacing w:after="0" w:line="240" w:lineRule="auto"/>
        <w:rPr>
          <w:rFonts w:ascii="Times New Roman" w:hAnsi="Times New Roman"/>
          <w:i/>
          <w:lang w:val="lt-LT"/>
        </w:rPr>
      </w:pPr>
    </w:p>
    <w:p w14:paraId="509B0889" w14:textId="77777777" w:rsidR="007D2815" w:rsidRPr="0051135E" w:rsidRDefault="007D2815" w:rsidP="007D2815">
      <w:pPr>
        <w:keepNext/>
        <w:snapToGrid w:val="0"/>
        <w:spacing w:after="0" w:line="240" w:lineRule="auto"/>
        <w:outlineLvl w:val="0"/>
        <w:rPr>
          <w:rFonts w:ascii="Times New Roman" w:hAnsi="Times New Roman"/>
          <w:b/>
          <w:u w:val="single"/>
          <w:lang w:val="lt-LT"/>
        </w:rPr>
      </w:pPr>
      <w:r w:rsidRPr="0051135E">
        <w:rPr>
          <w:rFonts w:ascii="Times New Roman" w:hAnsi="Times New Roman"/>
          <w:b/>
          <w:u w:val="single"/>
          <w:lang w:val="lt-LT"/>
        </w:rPr>
        <w:t>VTE rizikos veiksniai</w:t>
      </w:r>
    </w:p>
    <w:p w14:paraId="66A33E11" w14:textId="77777777" w:rsidR="007D2815" w:rsidRPr="0051135E" w:rsidRDefault="007D2815" w:rsidP="007D2815">
      <w:pPr>
        <w:snapToGrid w:val="0"/>
        <w:spacing w:after="0" w:line="240" w:lineRule="auto"/>
        <w:rPr>
          <w:rFonts w:ascii="Times New Roman" w:hAnsi="Times New Roman"/>
          <w:lang w:val="lt-LT"/>
        </w:rPr>
      </w:pPr>
      <w:r w:rsidRPr="0051135E">
        <w:rPr>
          <w:rFonts w:ascii="Times New Roman" w:hAnsi="Times New Roman"/>
          <w:lang w:val="lt-LT"/>
        </w:rPr>
        <w:t>Venų tromboembolijos komplikacijų rizika SHK vartotojoms gali labai padidėti, jeigu moteriai yra papildomų rizikos veiksnių, ypač jeigu yra keli rizikos veiksniai (žr. lentelę).</w:t>
      </w:r>
    </w:p>
    <w:p w14:paraId="1F910B43" w14:textId="77777777" w:rsidR="007D2815" w:rsidRPr="0051135E" w:rsidRDefault="007D2815" w:rsidP="007D2815">
      <w:pPr>
        <w:snapToGrid w:val="0"/>
        <w:spacing w:after="0" w:line="240" w:lineRule="auto"/>
        <w:rPr>
          <w:rFonts w:ascii="Times New Roman" w:hAnsi="Times New Roman"/>
          <w:lang w:val="lt-LT"/>
        </w:rPr>
      </w:pPr>
    </w:p>
    <w:p w14:paraId="1A69D133" w14:textId="77777777" w:rsidR="007D2815" w:rsidRPr="0051135E" w:rsidRDefault="007D2815" w:rsidP="007D2815">
      <w:pPr>
        <w:snapToGrid w:val="0"/>
        <w:spacing w:after="0" w:line="240" w:lineRule="auto"/>
        <w:rPr>
          <w:rFonts w:ascii="Times New Roman" w:hAnsi="Times New Roman"/>
          <w:lang w:val="lt-LT"/>
        </w:rPr>
      </w:pPr>
      <w:r w:rsidRPr="0051135E">
        <w:rPr>
          <w:rFonts w:ascii="Times New Roman" w:hAnsi="Times New Roman"/>
          <w:lang w:val="lt-LT"/>
        </w:rPr>
        <w:t>YAZ negalima vartoti, jeigu moteriai yra keli rizikos veiksniai, dėl kurių padidėja venų trombozės rizika (žr. 4.3 skyrių). Jeigu moteriai yra keli rizikos veiksniai, rizikos padidėjimas gali būti didesnis už atskirų veiksnių sumą; tokiu atveju reikia atsižvelgti į bendrą moteriai esančią VTE riziką. Jeigu naudos ir rizikos santykis laikomas nepalankiu, SHK skirti negalima (žr. 4.3 skyrių).</w:t>
      </w:r>
    </w:p>
    <w:p w14:paraId="688B4C6B" w14:textId="77777777" w:rsidR="007D2815" w:rsidRPr="000A7128" w:rsidRDefault="007D2815" w:rsidP="007D2815">
      <w:pPr>
        <w:keepNext/>
        <w:snapToGrid w:val="0"/>
        <w:spacing w:after="0" w:line="240" w:lineRule="auto"/>
        <w:outlineLvl w:val="0"/>
        <w:rPr>
          <w:rFonts w:ascii="Times New Roman" w:hAnsi="Times New Roman"/>
          <w:bCs/>
          <w:lang w:val="lt-LT"/>
        </w:rPr>
      </w:pPr>
    </w:p>
    <w:p w14:paraId="42FF9C3B" w14:textId="77777777" w:rsidR="007D2815" w:rsidRPr="0051135E" w:rsidRDefault="007D2815" w:rsidP="007D2815">
      <w:pPr>
        <w:keepNext/>
        <w:snapToGrid w:val="0"/>
        <w:spacing w:after="0" w:line="240" w:lineRule="auto"/>
        <w:outlineLvl w:val="0"/>
        <w:rPr>
          <w:rFonts w:ascii="Times New Roman" w:hAnsi="Times New Roman"/>
          <w:lang w:val="lt-LT"/>
        </w:rPr>
      </w:pPr>
      <w:r w:rsidRPr="0051135E">
        <w:rPr>
          <w:rFonts w:ascii="Times New Roman" w:hAnsi="Times New Roman"/>
          <w:b/>
          <w:lang w:val="lt-LT"/>
        </w:rPr>
        <w:t>Lentelė. VTE rizikos veiksniai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5386"/>
      </w:tblGrid>
      <w:tr w:rsidR="007D2815" w:rsidRPr="00C27928" w14:paraId="4B9E550B" w14:textId="77777777" w:rsidTr="00530A13">
        <w:tc>
          <w:tcPr>
            <w:tcW w:w="3936" w:type="dxa"/>
            <w:tcBorders>
              <w:top w:val="single" w:sz="4" w:space="0" w:color="auto"/>
              <w:left w:val="single" w:sz="4" w:space="0" w:color="auto"/>
              <w:bottom w:val="single" w:sz="4" w:space="0" w:color="auto"/>
              <w:right w:val="single" w:sz="4" w:space="0" w:color="auto"/>
            </w:tcBorders>
            <w:hideMark/>
          </w:tcPr>
          <w:p w14:paraId="63196AD5" w14:textId="77777777" w:rsidR="007D2815" w:rsidRPr="0051135E" w:rsidRDefault="007D2815" w:rsidP="00530A13">
            <w:pPr>
              <w:snapToGrid w:val="0"/>
              <w:spacing w:after="0"/>
              <w:rPr>
                <w:rFonts w:ascii="Times New Roman" w:hAnsi="Times New Roman"/>
                <w:lang w:val="lt-LT"/>
              </w:rPr>
            </w:pPr>
            <w:r w:rsidRPr="0051135E">
              <w:rPr>
                <w:rFonts w:ascii="Times New Roman" w:hAnsi="Times New Roman"/>
                <w:b/>
                <w:lang w:val="lt-LT"/>
              </w:rPr>
              <w:t xml:space="preserve">Rizikos veiksnys </w:t>
            </w:r>
          </w:p>
        </w:tc>
        <w:tc>
          <w:tcPr>
            <w:tcW w:w="5386" w:type="dxa"/>
            <w:tcBorders>
              <w:top w:val="single" w:sz="4" w:space="0" w:color="auto"/>
              <w:left w:val="single" w:sz="4" w:space="0" w:color="auto"/>
              <w:bottom w:val="single" w:sz="4" w:space="0" w:color="auto"/>
              <w:right w:val="single" w:sz="4" w:space="0" w:color="auto"/>
            </w:tcBorders>
            <w:hideMark/>
          </w:tcPr>
          <w:p w14:paraId="612460B1" w14:textId="77777777" w:rsidR="007D2815" w:rsidRPr="0051135E" w:rsidRDefault="007D2815" w:rsidP="00530A13">
            <w:pPr>
              <w:snapToGrid w:val="0"/>
              <w:spacing w:after="0"/>
              <w:rPr>
                <w:rFonts w:ascii="Times New Roman" w:hAnsi="Times New Roman"/>
                <w:lang w:val="lt-LT"/>
              </w:rPr>
            </w:pPr>
            <w:r w:rsidRPr="0051135E">
              <w:rPr>
                <w:rFonts w:ascii="Times New Roman" w:hAnsi="Times New Roman"/>
                <w:b/>
                <w:lang w:val="lt-LT"/>
              </w:rPr>
              <w:t>Pastaba</w:t>
            </w:r>
          </w:p>
        </w:tc>
      </w:tr>
      <w:tr w:rsidR="007D2815" w:rsidRPr="007808E2" w14:paraId="381FE00A" w14:textId="77777777" w:rsidTr="00530A13">
        <w:tc>
          <w:tcPr>
            <w:tcW w:w="3936" w:type="dxa"/>
            <w:tcBorders>
              <w:top w:val="single" w:sz="4" w:space="0" w:color="auto"/>
              <w:left w:val="single" w:sz="4" w:space="0" w:color="auto"/>
              <w:bottom w:val="single" w:sz="4" w:space="0" w:color="auto"/>
              <w:right w:val="single" w:sz="4" w:space="0" w:color="auto"/>
            </w:tcBorders>
            <w:hideMark/>
          </w:tcPr>
          <w:p w14:paraId="143172AC" w14:textId="77777777" w:rsidR="007D2815" w:rsidRPr="0051135E" w:rsidRDefault="007D2815" w:rsidP="00530A13">
            <w:pPr>
              <w:snapToGrid w:val="0"/>
              <w:spacing w:after="0"/>
              <w:rPr>
                <w:rFonts w:ascii="Times New Roman" w:hAnsi="Times New Roman"/>
                <w:lang w:val="lt-LT"/>
              </w:rPr>
            </w:pPr>
            <w:r w:rsidRPr="0051135E">
              <w:rPr>
                <w:rFonts w:ascii="Times New Roman" w:hAnsi="Times New Roman"/>
                <w:lang w:val="lt-LT"/>
              </w:rPr>
              <w:t>Nutukimas (kūno masės indeksas viršija 30 kg/m²)</w:t>
            </w:r>
          </w:p>
        </w:tc>
        <w:tc>
          <w:tcPr>
            <w:tcW w:w="5386" w:type="dxa"/>
            <w:tcBorders>
              <w:top w:val="single" w:sz="4" w:space="0" w:color="auto"/>
              <w:left w:val="single" w:sz="4" w:space="0" w:color="auto"/>
              <w:bottom w:val="single" w:sz="4" w:space="0" w:color="auto"/>
              <w:right w:val="single" w:sz="4" w:space="0" w:color="auto"/>
            </w:tcBorders>
            <w:hideMark/>
          </w:tcPr>
          <w:p w14:paraId="4808E4A2" w14:textId="77777777" w:rsidR="007D2815" w:rsidRPr="0051135E" w:rsidRDefault="007D2815" w:rsidP="00530A13">
            <w:pPr>
              <w:snapToGrid w:val="0"/>
              <w:spacing w:after="0"/>
              <w:rPr>
                <w:rFonts w:ascii="Times New Roman" w:hAnsi="Times New Roman"/>
                <w:lang w:val="lt-LT"/>
              </w:rPr>
            </w:pPr>
            <w:r w:rsidRPr="0051135E">
              <w:rPr>
                <w:rFonts w:ascii="Times New Roman" w:hAnsi="Times New Roman"/>
                <w:lang w:val="lt-LT"/>
              </w:rPr>
              <w:t>Didėjant KMI, labai padidėja rizika.</w:t>
            </w:r>
          </w:p>
          <w:p w14:paraId="183804E1" w14:textId="77777777" w:rsidR="007D2815" w:rsidRPr="0051135E" w:rsidRDefault="007D2815" w:rsidP="00530A13">
            <w:pPr>
              <w:snapToGrid w:val="0"/>
              <w:spacing w:after="0"/>
              <w:rPr>
                <w:rFonts w:ascii="Times New Roman" w:hAnsi="Times New Roman"/>
                <w:lang w:val="lt-LT"/>
              </w:rPr>
            </w:pPr>
            <w:r w:rsidRPr="0051135E">
              <w:rPr>
                <w:rFonts w:ascii="Times New Roman" w:hAnsi="Times New Roman"/>
                <w:lang w:val="lt-LT"/>
              </w:rPr>
              <w:t>Ypač svarbu atsižvelgti, jeigu yra ir kitų rizikos veiksnių.</w:t>
            </w:r>
          </w:p>
        </w:tc>
      </w:tr>
      <w:tr w:rsidR="007D2815" w:rsidRPr="007808E2" w14:paraId="6E9BE412" w14:textId="77777777" w:rsidTr="00530A13">
        <w:tc>
          <w:tcPr>
            <w:tcW w:w="3936" w:type="dxa"/>
            <w:tcBorders>
              <w:top w:val="single" w:sz="4" w:space="0" w:color="auto"/>
              <w:left w:val="single" w:sz="4" w:space="0" w:color="auto"/>
              <w:bottom w:val="single" w:sz="4" w:space="0" w:color="auto"/>
              <w:right w:val="single" w:sz="4" w:space="0" w:color="auto"/>
            </w:tcBorders>
          </w:tcPr>
          <w:p w14:paraId="39E2B13B" w14:textId="77777777" w:rsidR="007D2815" w:rsidRPr="0051135E" w:rsidRDefault="007D2815" w:rsidP="00530A13">
            <w:pPr>
              <w:snapToGrid w:val="0"/>
              <w:spacing w:after="0"/>
              <w:rPr>
                <w:rFonts w:ascii="Times New Roman" w:hAnsi="Times New Roman"/>
                <w:lang w:val="lt-LT"/>
              </w:rPr>
            </w:pPr>
            <w:r w:rsidRPr="0051135E">
              <w:rPr>
                <w:rFonts w:ascii="Times New Roman" w:hAnsi="Times New Roman"/>
                <w:lang w:val="lt-LT"/>
              </w:rPr>
              <w:t>Ilgalaikė imobilizacija, didelė chirurginė operacija, kojų ar dubens operacija, neurochirurginė operacija ar didelė trauma</w:t>
            </w:r>
          </w:p>
          <w:p w14:paraId="48B5F6DB" w14:textId="77777777" w:rsidR="007D2815" w:rsidRPr="0051135E" w:rsidRDefault="007D2815" w:rsidP="00530A13">
            <w:pPr>
              <w:snapToGrid w:val="0"/>
              <w:spacing w:after="0"/>
              <w:rPr>
                <w:rFonts w:ascii="Times New Roman" w:hAnsi="Times New Roman"/>
                <w:lang w:val="lt-LT"/>
              </w:rPr>
            </w:pPr>
          </w:p>
          <w:p w14:paraId="07CC01E9" w14:textId="77777777" w:rsidR="007D2815" w:rsidRPr="0051135E" w:rsidRDefault="007D2815" w:rsidP="00530A13">
            <w:pPr>
              <w:snapToGrid w:val="0"/>
              <w:spacing w:after="0"/>
              <w:rPr>
                <w:rFonts w:ascii="Times New Roman" w:hAnsi="Times New Roman"/>
                <w:lang w:val="lt-LT"/>
              </w:rPr>
            </w:pPr>
            <w:r w:rsidRPr="0051135E">
              <w:rPr>
                <w:rFonts w:ascii="Times New Roman" w:hAnsi="Times New Roman"/>
                <w:lang w:val="lt-LT"/>
              </w:rPr>
              <w:t>Pastaba: trumpalaikė imobilizacija, įskaitant &gt; 4 valandų keliones oro transportu, taip pat gali būti VTE rizikos veiksnys, ypač moterims, kurioms yra kitų rizikos veiksnių</w:t>
            </w:r>
          </w:p>
        </w:tc>
        <w:tc>
          <w:tcPr>
            <w:tcW w:w="5386" w:type="dxa"/>
            <w:tcBorders>
              <w:top w:val="single" w:sz="4" w:space="0" w:color="auto"/>
              <w:left w:val="single" w:sz="4" w:space="0" w:color="auto"/>
              <w:bottom w:val="single" w:sz="4" w:space="0" w:color="auto"/>
              <w:right w:val="single" w:sz="4" w:space="0" w:color="auto"/>
            </w:tcBorders>
          </w:tcPr>
          <w:p w14:paraId="3871ECA9" w14:textId="77777777" w:rsidR="007D2815" w:rsidRPr="0051135E" w:rsidRDefault="007D2815" w:rsidP="00530A13">
            <w:pPr>
              <w:snapToGrid w:val="0"/>
              <w:spacing w:after="0"/>
              <w:rPr>
                <w:rFonts w:ascii="Times New Roman" w:hAnsi="Times New Roman"/>
                <w:lang w:val="lt-LT"/>
              </w:rPr>
            </w:pPr>
            <w:r w:rsidRPr="0051135E">
              <w:rPr>
                <w:rFonts w:ascii="Times New Roman" w:hAnsi="Times New Roman"/>
                <w:lang w:val="lt-LT"/>
              </w:rPr>
              <w:t>Tokiomis aplinkybėmis patartina nutraukti kontraceptinių tablečių vartojimą (planinės chirurginės operacijos atveju likus ne mažiau kaip keturioms savaitėms) ir atnaujinti vartojimą tik praėjus dviem savaitėms po to, kai mobilumas visiškai atsistato. Reikia apsvarstyti kito kontracepcijos metodo naudojimą neplanuotam nėštumui išvengti.</w:t>
            </w:r>
          </w:p>
          <w:p w14:paraId="0590DEE6" w14:textId="77777777" w:rsidR="007D2815" w:rsidRPr="0051135E" w:rsidRDefault="007D2815" w:rsidP="00530A13">
            <w:pPr>
              <w:snapToGrid w:val="0"/>
              <w:spacing w:after="0"/>
              <w:rPr>
                <w:rFonts w:ascii="Times New Roman" w:hAnsi="Times New Roman"/>
                <w:lang w:val="lt-LT"/>
              </w:rPr>
            </w:pPr>
            <w:r w:rsidRPr="0051135E">
              <w:rPr>
                <w:rFonts w:ascii="Times New Roman" w:hAnsi="Times New Roman"/>
                <w:lang w:val="lt-LT"/>
              </w:rPr>
              <w:t>Jeigu YAZ vartojimas iš anksto nebuvo nutrauktas, reikia apsvarstyti antitrombozinio gydymo taikymą.</w:t>
            </w:r>
          </w:p>
          <w:p w14:paraId="21C3C651" w14:textId="77777777" w:rsidR="007D2815" w:rsidRPr="0051135E" w:rsidRDefault="007D2815" w:rsidP="00530A13">
            <w:pPr>
              <w:snapToGrid w:val="0"/>
              <w:spacing w:after="0"/>
              <w:rPr>
                <w:rFonts w:ascii="Times New Roman" w:hAnsi="Times New Roman"/>
                <w:lang w:val="lt-LT"/>
              </w:rPr>
            </w:pPr>
          </w:p>
        </w:tc>
      </w:tr>
      <w:tr w:rsidR="007D2815" w:rsidRPr="00F5284F" w14:paraId="2B79A048" w14:textId="77777777" w:rsidTr="00530A13">
        <w:tc>
          <w:tcPr>
            <w:tcW w:w="3936" w:type="dxa"/>
            <w:tcBorders>
              <w:top w:val="single" w:sz="4" w:space="0" w:color="auto"/>
              <w:left w:val="single" w:sz="4" w:space="0" w:color="auto"/>
              <w:bottom w:val="single" w:sz="4" w:space="0" w:color="auto"/>
              <w:right w:val="single" w:sz="4" w:space="0" w:color="auto"/>
            </w:tcBorders>
            <w:hideMark/>
          </w:tcPr>
          <w:p w14:paraId="6D896DCA" w14:textId="77777777" w:rsidR="007D2815" w:rsidRPr="0051135E" w:rsidRDefault="007D2815" w:rsidP="00530A13">
            <w:pPr>
              <w:snapToGrid w:val="0"/>
              <w:spacing w:after="0"/>
              <w:rPr>
                <w:rFonts w:ascii="Times New Roman" w:hAnsi="Times New Roman"/>
                <w:lang w:val="lt-LT"/>
              </w:rPr>
            </w:pPr>
            <w:r w:rsidRPr="0051135E">
              <w:rPr>
                <w:rFonts w:ascii="Times New Roman" w:hAnsi="Times New Roman"/>
                <w:lang w:val="lt-LT"/>
              </w:rPr>
              <w:t xml:space="preserve">Teigiama šeimos anamnezė (kada nors broliui, seseriai, motinai ar tėvui buvusi </w:t>
            </w:r>
            <w:r w:rsidRPr="0051135E">
              <w:rPr>
                <w:rFonts w:ascii="Times New Roman" w:hAnsi="Times New Roman"/>
                <w:lang w:val="lt-LT"/>
              </w:rPr>
              <w:lastRenderedPageBreak/>
              <w:t>venų tromboembolija, ypač santykinai ankstyvame amžiuje, pvz., iki 50 metų).</w:t>
            </w:r>
          </w:p>
        </w:tc>
        <w:tc>
          <w:tcPr>
            <w:tcW w:w="5386" w:type="dxa"/>
            <w:tcBorders>
              <w:top w:val="single" w:sz="4" w:space="0" w:color="auto"/>
              <w:left w:val="single" w:sz="4" w:space="0" w:color="auto"/>
              <w:bottom w:val="single" w:sz="4" w:space="0" w:color="auto"/>
              <w:right w:val="single" w:sz="4" w:space="0" w:color="auto"/>
            </w:tcBorders>
            <w:hideMark/>
          </w:tcPr>
          <w:p w14:paraId="4C45C3E9" w14:textId="77777777" w:rsidR="007D2815" w:rsidRPr="0051135E" w:rsidRDefault="007D2815" w:rsidP="00530A13">
            <w:pPr>
              <w:snapToGrid w:val="0"/>
              <w:spacing w:after="0"/>
              <w:rPr>
                <w:rFonts w:ascii="Times New Roman" w:hAnsi="Times New Roman"/>
                <w:lang w:val="lt-LT"/>
              </w:rPr>
            </w:pPr>
            <w:r w:rsidRPr="0051135E">
              <w:rPr>
                <w:rFonts w:ascii="Times New Roman" w:hAnsi="Times New Roman"/>
                <w:lang w:val="lt-LT"/>
              </w:rPr>
              <w:lastRenderedPageBreak/>
              <w:t>Jeigu įtariamas paveldimas polinkis, prieš sprendžiant dėl SHK vartojimo moterį reikia nusiųsti specialist</w:t>
            </w:r>
            <w:r>
              <w:rPr>
                <w:rFonts w:ascii="Times New Roman" w:hAnsi="Times New Roman"/>
                <w:lang w:val="lt-LT"/>
              </w:rPr>
              <w:t>o</w:t>
            </w:r>
            <w:r w:rsidRPr="0051135E">
              <w:rPr>
                <w:rFonts w:ascii="Times New Roman" w:hAnsi="Times New Roman"/>
                <w:lang w:val="lt-LT"/>
              </w:rPr>
              <w:t xml:space="preserve"> konsultacijai.</w:t>
            </w:r>
          </w:p>
        </w:tc>
      </w:tr>
      <w:tr w:rsidR="007D2815" w:rsidRPr="007808E2" w14:paraId="7B4E3212" w14:textId="77777777" w:rsidTr="00530A13">
        <w:tc>
          <w:tcPr>
            <w:tcW w:w="3936" w:type="dxa"/>
            <w:tcBorders>
              <w:top w:val="single" w:sz="4" w:space="0" w:color="auto"/>
              <w:left w:val="single" w:sz="4" w:space="0" w:color="auto"/>
              <w:bottom w:val="single" w:sz="4" w:space="0" w:color="auto"/>
              <w:right w:val="single" w:sz="4" w:space="0" w:color="auto"/>
            </w:tcBorders>
            <w:hideMark/>
          </w:tcPr>
          <w:p w14:paraId="7406AD70" w14:textId="77777777" w:rsidR="007D2815" w:rsidRPr="0051135E" w:rsidRDefault="007D2815" w:rsidP="00530A13">
            <w:pPr>
              <w:snapToGrid w:val="0"/>
              <w:spacing w:after="0"/>
              <w:rPr>
                <w:rFonts w:ascii="Times New Roman" w:hAnsi="Times New Roman"/>
                <w:lang w:val="lt-LT"/>
              </w:rPr>
            </w:pPr>
            <w:r w:rsidRPr="0051135E">
              <w:rPr>
                <w:rFonts w:ascii="Times New Roman" w:hAnsi="Times New Roman"/>
                <w:lang w:val="lt-LT"/>
              </w:rPr>
              <w:t>Kitos medicininės būklės, susijusios su VTE</w:t>
            </w:r>
          </w:p>
        </w:tc>
        <w:tc>
          <w:tcPr>
            <w:tcW w:w="5386" w:type="dxa"/>
            <w:tcBorders>
              <w:top w:val="single" w:sz="4" w:space="0" w:color="auto"/>
              <w:left w:val="single" w:sz="4" w:space="0" w:color="auto"/>
              <w:bottom w:val="single" w:sz="4" w:space="0" w:color="auto"/>
              <w:right w:val="single" w:sz="4" w:space="0" w:color="auto"/>
            </w:tcBorders>
            <w:hideMark/>
          </w:tcPr>
          <w:p w14:paraId="3F38A63C" w14:textId="77777777" w:rsidR="007D2815" w:rsidRPr="0051135E" w:rsidRDefault="007D2815" w:rsidP="00530A13">
            <w:pPr>
              <w:snapToGrid w:val="0"/>
              <w:spacing w:after="0"/>
              <w:rPr>
                <w:rFonts w:ascii="Times New Roman" w:hAnsi="Times New Roman"/>
                <w:lang w:val="lt-LT"/>
              </w:rPr>
            </w:pPr>
            <w:r w:rsidRPr="0051135E">
              <w:rPr>
                <w:rFonts w:ascii="Times New Roman" w:hAnsi="Times New Roman"/>
                <w:lang w:val="lt-LT"/>
              </w:rPr>
              <w:t>Vėžys, sisteminė raudonoji vilkligė, hemolizinis ureminis sindromas, lėtinė uždegiminė žarnų liga (Krono liga ar opinis kolitas) ir pjautuvo pavidalo ląstelių anemija</w:t>
            </w:r>
          </w:p>
        </w:tc>
      </w:tr>
      <w:tr w:rsidR="007D2815" w:rsidRPr="00C27928" w14:paraId="18F05173" w14:textId="77777777" w:rsidTr="00530A13">
        <w:tc>
          <w:tcPr>
            <w:tcW w:w="3936" w:type="dxa"/>
            <w:tcBorders>
              <w:top w:val="single" w:sz="4" w:space="0" w:color="auto"/>
              <w:left w:val="single" w:sz="4" w:space="0" w:color="auto"/>
              <w:bottom w:val="single" w:sz="4" w:space="0" w:color="auto"/>
              <w:right w:val="single" w:sz="4" w:space="0" w:color="auto"/>
            </w:tcBorders>
            <w:hideMark/>
          </w:tcPr>
          <w:p w14:paraId="01E3DA6C" w14:textId="77777777" w:rsidR="007D2815" w:rsidRPr="0051135E" w:rsidRDefault="007D2815" w:rsidP="00530A13">
            <w:pPr>
              <w:snapToGrid w:val="0"/>
              <w:spacing w:after="0"/>
              <w:rPr>
                <w:rFonts w:ascii="Times New Roman" w:hAnsi="Times New Roman"/>
                <w:lang w:val="lt-LT"/>
              </w:rPr>
            </w:pPr>
            <w:r w:rsidRPr="0051135E">
              <w:rPr>
                <w:rFonts w:ascii="Times New Roman" w:hAnsi="Times New Roman"/>
                <w:lang w:val="lt-LT"/>
              </w:rPr>
              <w:t>Vyresnis amžius</w:t>
            </w:r>
          </w:p>
        </w:tc>
        <w:tc>
          <w:tcPr>
            <w:tcW w:w="5386" w:type="dxa"/>
            <w:tcBorders>
              <w:top w:val="single" w:sz="4" w:space="0" w:color="auto"/>
              <w:left w:val="single" w:sz="4" w:space="0" w:color="auto"/>
              <w:bottom w:val="single" w:sz="4" w:space="0" w:color="auto"/>
              <w:right w:val="single" w:sz="4" w:space="0" w:color="auto"/>
            </w:tcBorders>
            <w:hideMark/>
          </w:tcPr>
          <w:p w14:paraId="1D3F1AB5" w14:textId="77777777" w:rsidR="007D2815" w:rsidRPr="0051135E" w:rsidRDefault="007D2815" w:rsidP="00530A13">
            <w:pPr>
              <w:snapToGrid w:val="0"/>
              <w:spacing w:after="0"/>
              <w:rPr>
                <w:rFonts w:ascii="Times New Roman" w:hAnsi="Times New Roman"/>
                <w:lang w:val="lt-LT"/>
              </w:rPr>
            </w:pPr>
            <w:r w:rsidRPr="0051135E">
              <w:rPr>
                <w:rFonts w:ascii="Times New Roman" w:hAnsi="Times New Roman"/>
                <w:lang w:val="lt-LT"/>
              </w:rPr>
              <w:t>Ypač v</w:t>
            </w:r>
            <w:r>
              <w:rPr>
                <w:rFonts w:ascii="Times New Roman" w:hAnsi="Times New Roman"/>
                <w:lang w:val="lt-LT"/>
              </w:rPr>
              <w:t>y</w:t>
            </w:r>
            <w:r w:rsidRPr="0051135E">
              <w:rPr>
                <w:rFonts w:ascii="Times New Roman" w:hAnsi="Times New Roman"/>
                <w:lang w:val="lt-LT"/>
              </w:rPr>
              <w:t>r</w:t>
            </w:r>
            <w:r>
              <w:rPr>
                <w:rFonts w:ascii="Times New Roman" w:hAnsi="Times New Roman"/>
                <w:lang w:val="lt-LT"/>
              </w:rPr>
              <w:t>esnėms nei</w:t>
            </w:r>
            <w:r w:rsidRPr="0051135E">
              <w:rPr>
                <w:rFonts w:ascii="Times New Roman" w:hAnsi="Times New Roman"/>
                <w:lang w:val="lt-LT"/>
              </w:rPr>
              <w:t xml:space="preserve"> 35 metų</w:t>
            </w:r>
          </w:p>
        </w:tc>
      </w:tr>
    </w:tbl>
    <w:p w14:paraId="56715C07" w14:textId="77777777" w:rsidR="007D2815" w:rsidRPr="0051135E" w:rsidRDefault="007D2815" w:rsidP="007D2815">
      <w:pPr>
        <w:snapToGrid w:val="0"/>
        <w:spacing w:after="0" w:line="240" w:lineRule="auto"/>
        <w:rPr>
          <w:rFonts w:ascii="Times New Roman" w:hAnsi="Times New Roman"/>
          <w:lang w:val="lt-LT"/>
        </w:rPr>
      </w:pPr>
    </w:p>
    <w:p w14:paraId="55E45BAC" w14:textId="77777777" w:rsidR="007D2815" w:rsidRPr="0051135E" w:rsidRDefault="007D2815" w:rsidP="007D2815">
      <w:pPr>
        <w:snapToGrid w:val="0"/>
        <w:spacing w:after="0" w:line="240" w:lineRule="auto"/>
        <w:rPr>
          <w:rFonts w:ascii="Times New Roman" w:hAnsi="Times New Roman"/>
          <w:lang w:val="lt-LT"/>
        </w:rPr>
      </w:pPr>
      <w:r w:rsidRPr="0051135E">
        <w:rPr>
          <w:rFonts w:ascii="Times New Roman" w:hAnsi="Times New Roman"/>
          <w:lang w:val="lt-LT"/>
        </w:rPr>
        <w:t>Nėra vien</w:t>
      </w:r>
      <w:r>
        <w:rPr>
          <w:rFonts w:ascii="Times New Roman" w:hAnsi="Times New Roman"/>
          <w:lang w:val="lt-LT"/>
        </w:rPr>
        <w:t>od</w:t>
      </w:r>
      <w:r w:rsidRPr="0051135E">
        <w:rPr>
          <w:rFonts w:ascii="Times New Roman" w:hAnsi="Times New Roman"/>
          <w:lang w:val="lt-LT"/>
        </w:rPr>
        <w:t>os nuomonės dėl galimos varikozinių venų ir paviršinio tromboflebito įtakos venų trombozės pradžiai ar progresavimui.</w:t>
      </w:r>
    </w:p>
    <w:p w14:paraId="349DBB3D" w14:textId="77777777" w:rsidR="007D2815" w:rsidRPr="0051135E" w:rsidRDefault="007D2815" w:rsidP="007D2815">
      <w:pPr>
        <w:snapToGrid w:val="0"/>
        <w:spacing w:after="0" w:line="240" w:lineRule="auto"/>
        <w:rPr>
          <w:rFonts w:ascii="Times New Roman" w:hAnsi="Times New Roman"/>
          <w:lang w:val="lt-LT"/>
        </w:rPr>
      </w:pPr>
    </w:p>
    <w:p w14:paraId="2224E043" w14:textId="77777777" w:rsidR="007D2815" w:rsidRPr="0051135E" w:rsidRDefault="007D2815" w:rsidP="007D2815">
      <w:pPr>
        <w:snapToGrid w:val="0"/>
        <w:spacing w:after="0" w:line="240" w:lineRule="auto"/>
        <w:rPr>
          <w:rFonts w:ascii="Times New Roman" w:hAnsi="Times New Roman"/>
          <w:lang w:val="lt-LT"/>
        </w:rPr>
      </w:pPr>
      <w:r w:rsidRPr="0051135E">
        <w:rPr>
          <w:rFonts w:ascii="Times New Roman" w:hAnsi="Times New Roman"/>
          <w:lang w:val="lt-LT"/>
        </w:rPr>
        <w:t>Reikia atsižvelgti į padidėjusią tromboembolijos riziką nėštumo metu, ypač 6 savaites po gimdymo (žr. informaciją apie nėštumą ir žindymą 4.6 skyriuje).</w:t>
      </w:r>
    </w:p>
    <w:p w14:paraId="7BBC40A7" w14:textId="77777777" w:rsidR="007D2815" w:rsidRPr="0051135E" w:rsidRDefault="007D2815" w:rsidP="007D2815">
      <w:pPr>
        <w:snapToGrid w:val="0"/>
        <w:spacing w:after="0" w:line="240" w:lineRule="auto"/>
        <w:outlineLvl w:val="0"/>
        <w:rPr>
          <w:rFonts w:ascii="Times New Roman" w:hAnsi="Times New Roman"/>
          <w:lang w:val="lt-LT"/>
        </w:rPr>
      </w:pPr>
    </w:p>
    <w:p w14:paraId="00095077" w14:textId="77777777" w:rsidR="007D2815" w:rsidRPr="0051135E" w:rsidRDefault="007D2815" w:rsidP="007D2815">
      <w:pPr>
        <w:snapToGrid w:val="0"/>
        <w:spacing w:after="0" w:line="240" w:lineRule="auto"/>
        <w:outlineLvl w:val="0"/>
        <w:rPr>
          <w:rFonts w:ascii="Times New Roman" w:hAnsi="Times New Roman"/>
          <w:b/>
          <w:lang w:val="lt-LT"/>
        </w:rPr>
      </w:pPr>
      <w:r w:rsidRPr="0051135E">
        <w:rPr>
          <w:rFonts w:ascii="Times New Roman" w:hAnsi="Times New Roman"/>
          <w:b/>
          <w:lang w:val="lt-LT"/>
        </w:rPr>
        <w:t>VTE (giliųjų venų trombozės ir plaučių embolijos) simptomai</w:t>
      </w:r>
    </w:p>
    <w:p w14:paraId="00609A35" w14:textId="77777777" w:rsidR="007D2815" w:rsidRPr="0051135E" w:rsidRDefault="007D2815" w:rsidP="007D2815">
      <w:pPr>
        <w:snapToGrid w:val="0"/>
        <w:spacing w:after="0" w:line="240" w:lineRule="auto"/>
        <w:rPr>
          <w:rFonts w:ascii="Times New Roman" w:hAnsi="Times New Roman"/>
          <w:lang w:val="lt-LT"/>
        </w:rPr>
      </w:pPr>
    </w:p>
    <w:p w14:paraId="1508A6D8" w14:textId="77777777" w:rsidR="007D2815" w:rsidRPr="0051135E" w:rsidRDefault="007D2815" w:rsidP="007D2815">
      <w:pPr>
        <w:snapToGrid w:val="0"/>
        <w:spacing w:after="0" w:line="240" w:lineRule="auto"/>
        <w:rPr>
          <w:rFonts w:ascii="Times New Roman" w:hAnsi="Times New Roman"/>
          <w:lang w:val="lt-LT"/>
        </w:rPr>
      </w:pPr>
      <w:r w:rsidRPr="0051135E">
        <w:rPr>
          <w:rFonts w:ascii="Times New Roman" w:hAnsi="Times New Roman"/>
          <w:lang w:val="lt-LT"/>
        </w:rPr>
        <w:t>Moterims reikia patarti, kad, pasireiškus simptomams, nedelsdamos kreiptųsi medicin</w:t>
      </w:r>
      <w:r>
        <w:rPr>
          <w:rFonts w:ascii="Times New Roman" w:hAnsi="Times New Roman"/>
          <w:lang w:val="lt-LT"/>
        </w:rPr>
        <w:t>o</w:t>
      </w:r>
      <w:r w:rsidRPr="0051135E">
        <w:rPr>
          <w:rFonts w:ascii="Times New Roman" w:hAnsi="Times New Roman"/>
          <w:lang w:val="lt-LT"/>
        </w:rPr>
        <w:t>s pagalbos ir informuotų sveikatos priežiūros specialistą, kad vartoja SHK.</w:t>
      </w:r>
    </w:p>
    <w:p w14:paraId="07F56776" w14:textId="77777777" w:rsidR="007D2815" w:rsidRPr="0051135E" w:rsidRDefault="007D2815" w:rsidP="007D2815">
      <w:pPr>
        <w:snapToGrid w:val="0"/>
        <w:spacing w:after="0" w:line="240" w:lineRule="auto"/>
        <w:rPr>
          <w:rFonts w:ascii="Times New Roman" w:hAnsi="Times New Roman"/>
          <w:lang w:val="lt-LT"/>
        </w:rPr>
      </w:pPr>
    </w:p>
    <w:p w14:paraId="6C8EC0C1" w14:textId="77777777" w:rsidR="007D2815" w:rsidRPr="0051135E" w:rsidRDefault="007D2815" w:rsidP="007D2815">
      <w:pPr>
        <w:snapToGrid w:val="0"/>
        <w:spacing w:after="0" w:line="240" w:lineRule="auto"/>
        <w:rPr>
          <w:rFonts w:ascii="Times New Roman" w:hAnsi="Times New Roman"/>
          <w:lang w:val="lt-LT"/>
        </w:rPr>
      </w:pPr>
      <w:r w:rsidRPr="0051135E">
        <w:rPr>
          <w:rFonts w:ascii="Times New Roman" w:hAnsi="Times New Roman"/>
          <w:lang w:val="lt-LT"/>
        </w:rPr>
        <w:t>Giliųjų venų trombozės (GVT) simptomai gali būti:</w:t>
      </w:r>
    </w:p>
    <w:p w14:paraId="3B85905E" w14:textId="77777777" w:rsidR="007D2815" w:rsidRPr="0051135E" w:rsidRDefault="007D2815" w:rsidP="007D2815">
      <w:pPr>
        <w:snapToGrid w:val="0"/>
        <w:spacing w:after="0" w:line="240" w:lineRule="auto"/>
        <w:ind w:left="426"/>
        <w:rPr>
          <w:rFonts w:ascii="Times New Roman" w:hAnsi="Times New Roman"/>
          <w:lang w:val="lt-LT"/>
        </w:rPr>
      </w:pPr>
      <w:r w:rsidRPr="0051135E">
        <w:rPr>
          <w:rFonts w:ascii="Times New Roman" w:hAnsi="Times New Roman"/>
          <w:lang w:val="lt-LT"/>
        </w:rPr>
        <w:t>- vienos kojos ir (arba) pėdos patinimas arba patinimas išilgai kojos venos;</w:t>
      </w:r>
    </w:p>
    <w:p w14:paraId="0E00417D" w14:textId="77777777" w:rsidR="007D2815" w:rsidRPr="0051135E" w:rsidRDefault="007D2815" w:rsidP="007D2815">
      <w:pPr>
        <w:snapToGrid w:val="0"/>
        <w:spacing w:after="0" w:line="240" w:lineRule="auto"/>
        <w:ind w:left="426"/>
        <w:rPr>
          <w:rFonts w:ascii="Times New Roman" w:hAnsi="Times New Roman"/>
          <w:lang w:val="lt-LT"/>
        </w:rPr>
      </w:pPr>
      <w:r w:rsidRPr="0051135E">
        <w:rPr>
          <w:rFonts w:ascii="Times New Roman" w:hAnsi="Times New Roman"/>
          <w:lang w:val="lt-LT"/>
        </w:rPr>
        <w:t>- kojos skausmas arba skausmingumas, kuris gali būti juntamas tik stovint arba vaikščiojant;</w:t>
      </w:r>
    </w:p>
    <w:p w14:paraId="3ADD1BFF" w14:textId="77777777" w:rsidR="007D2815" w:rsidRPr="0051135E" w:rsidRDefault="007D2815" w:rsidP="007D2815">
      <w:pPr>
        <w:snapToGrid w:val="0"/>
        <w:spacing w:after="0" w:line="240" w:lineRule="auto"/>
        <w:ind w:left="426"/>
        <w:rPr>
          <w:rFonts w:ascii="Times New Roman" w:hAnsi="Times New Roman"/>
          <w:lang w:val="lt-LT"/>
        </w:rPr>
      </w:pPr>
      <w:r w:rsidRPr="0051135E">
        <w:rPr>
          <w:rFonts w:ascii="Times New Roman" w:hAnsi="Times New Roman"/>
          <w:lang w:val="lt-LT"/>
        </w:rPr>
        <w:t>- padidėjusi paveiktos kojos temperatūra; kojos odos paraudimas arba odos spalvos pokytis.</w:t>
      </w:r>
    </w:p>
    <w:p w14:paraId="4F87D955" w14:textId="77777777" w:rsidR="007D2815" w:rsidRPr="0051135E" w:rsidRDefault="007D2815" w:rsidP="007D2815">
      <w:pPr>
        <w:snapToGrid w:val="0"/>
        <w:spacing w:after="0" w:line="240" w:lineRule="auto"/>
        <w:rPr>
          <w:rFonts w:ascii="Times New Roman" w:hAnsi="Times New Roman"/>
          <w:lang w:val="lt-LT"/>
        </w:rPr>
      </w:pPr>
    </w:p>
    <w:p w14:paraId="29A96799" w14:textId="77777777" w:rsidR="007D2815" w:rsidRPr="0051135E" w:rsidRDefault="007D2815" w:rsidP="007D2815">
      <w:pPr>
        <w:snapToGrid w:val="0"/>
        <w:spacing w:after="0" w:line="240" w:lineRule="auto"/>
        <w:rPr>
          <w:rFonts w:ascii="Times New Roman" w:hAnsi="Times New Roman"/>
          <w:lang w:val="lt-LT"/>
        </w:rPr>
      </w:pPr>
      <w:r w:rsidRPr="0051135E">
        <w:rPr>
          <w:rFonts w:ascii="Times New Roman" w:hAnsi="Times New Roman"/>
          <w:lang w:val="lt-LT"/>
        </w:rPr>
        <w:t>Plaučių embolijos (PE) simptomai gali būti:</w:t>
      </w:r>
    </w:p>
    <w:p w14:paraId="62F82AA0" w14:textId="77777777" w:rsidR="007D2815" w:rsidRPr="0051135E" w:rsidRDefault="007D2815" w:rsidP="007D2815">
      <w:pPr>
        <w:snapToGrid w:val="0"/>
        <w:spacing w:after="0" w:line="240" w:lineRule="auto"/>
        <w:ind w:left="426"/>
        <w:rPr>
          <w:rFonts w:ascii="Times New Roman" w:hAnsi="Times New Roman"/>
          <w:lang w:val="lt-LT"/>
        </w:rPr>
      </w:pPr>
      <w:r w:rsidRPr="0051135E">
        <w:rPr>
          <w:rFonts w:ascii="Times New Roman" w:hAnsi="Times New Roman"/>
          <w:lang w:val="lt-LT"/>
        </w:rPr>
        <w:t>- staiga pasireiškęs nepaaiškinamas dusulys arba kvėpavimo padažnėjimas;</w:t>
      </w:r>
    </w:p>
    <w:p w14:paraId="6588385B" w14:textId="77777777" w:rsidR="007D2815" w:rsidRPr="0051135E" w:rsidRDefault="007D2815" w:rsidP="007D2815">
      <w:pPr>
        <w:snapToGrid w:val="0"/>
        <w:spacing w:after="0" w:line="240" w:lineRule="auto"/>
        <w:ind w:left="426"/>
        <w:rPr>
          <w:rFonts w:ascii="Times New Roman" w:hAnsi="Times New Roman"/>
          <w:lang w:val="lt-LT"/>
        </w:rPr>
      </w:pPr>
      <w:r w:rsidRPr="0051135E">
        <w:rPr>
          <w:rFonts w:ascii="Times New Roman" w:hAnsi="Times New Roman"/>
          <w:lang w:val="lt-LT"/>
        </w:rPr>
        <w:t>- staigus kosulys, kuris gali būti susijęs su kraujingų skreplių atkosėjimu;</w:t>
      </w:r>
    </w:p>
    <w:p w14:paraId="35E6DB0B" w14:textId="77777777" w:rsidR="007D2815" w:rsidRPr="0051135E" w:rsidRDefault="007D2815" w:rsidP="007D2815">
      <w:pPr>
        <w:snapToGrid w:val="0"/>
        <w:spacing w:after="0" w:line="240" w:lineRule="auto"/>
        <w:ind w:left="426"/>
        <w:rPr>
          <w:rFonts w:ascii="Times New Roman" w:hAnsi="Times New Roman"/>
          <w:lang w:val="lt-LT"/>
        </w:rPr>
      </w:pPr>
      <w:r w:rsidRPr="0051135E">
        <w:rPr>
          <w:rFonts w:ascii="Times New Roman" w:hAnsi="Times New Roman"/>
          <w:lang w:val="lt-LT"/>
        </w:rPr>
        <w:t>- aštrus krūtinės skausmas;</w:t>
      </w:r>
    </w:p>
    <w:p w14:paraId="746E029E" w14:textId="77777777" w:rsidR="007D2815" w:rsidRPr="0051135E" w:rsidRDefault="007D2815" w:rsidP="007D2815">
      <w:pPr>
        <w:snapToGrid w:val="0"/>
        <w:spacing w:after="0" w:line="240" w:lineRule="auto"/>
        <w:ind w:left="426"/>
        <w:rPr>
          <w:rFonts w:ascii="Times New Roman" w:hAnsi="Times New Roman"/>
          <w:lang w:val="lt-LT"/>
        </w:rPr>
      </w:pPr>
      <w:r w:rsidRPr="0051135E">
        <w:rPr>
          <w:rFonts w:ascii="Times New Roman" w:hAnsi="Times New Roman"/>
          <w:lang w:val="lt-LT"/>
        </w:rPr>
        <w:t>- sunkus galvos svaigimas ar sukimasis;</w:t>
      </w:r>
    </w:p>
    <w:p w14:paraId="3B676E7F" w14:textId="77777777" w:rsidR="007D2815" w:rsidRPr="0051135E" w:rsidRDefault="007D2815" w:rsidP="007D2815">
      <w:pPr>
        <w:snapToGrid w:val="0"/>
        <w:spacing w:after="0" w:line="240" w:lineRule="auto"/>
        <w:ind w:left="426"/>
        <w:rPr>
          <w:rFonts w:ascii="Times New Roman" w:hAnsi="Times New Roman"/>
          <w:lang w:val="lt-LT"/>
        </w:rPr>
      </w:pPr>
      <w:r w:rsidRPr="0051135E">
        <w:rPr>
          <w:rFonts w:ascii="Times New Roman" w:hAnsi="Times New Roman"/>
          <w:lang w:val="lt-LT"/>
        </w:rPr>
        <w:t>- dažnas arba neritmiškas širdies plakimas.</w:t>
      </w:r>
    </w:p>
    <w:p w14:paraId="0A06C4CC" w14:textId="77777777" w:rsidR="007D2815" w:rsidRPr="0051135E" w:rsidRDefault="007D2815" w:rsidP="007D2815">
      <w:pPr>
        <w:snapToGrid w:val="0"/>
        <w:spacing w:after="0" w:line="240" w:lineRule="auto"/>
        <w:rPr>
          <w:rFonts w:ascii="Times New Roman" w:hAnsi="Times New Roman"/>
          <w:lang w:val="lt-LT"/>
        </w:rPr>
      </w:pPr>
    </w:p>
    <w:p w14:paraId="40B8849A" w14:textId="77777777" w:rsidR="007D2815" w:rsidRPr="0051135E" w:rsidRDefault="007D2815" w:rsidP="007D2815">
      <w:pPr>
        <w:snapToGrid w:val="0"/>
        <w:spacing w:after="0" w:line="240" w:lineRule="auto"/>
        <w:rPr>
          <w:rFonts w:ascii="Times New Roman" w:hAnsi="Times New Roman"/>
          <w:lang w:val="lt-LT"/>
        </w:rPr>
      </w:pPr>
      <w:r w:rsidRPr="0051135E">
        <w:rPr>
          <w:rFonts w:ascii="Times New Roman" w:hAnsi="Times New Roman"/>
          <w:lang w:val="lt-LT"/>
        </w:rPr>
        <w:t>Kai kurie iš šių simptomų (pvz., dusulys, kosulys) nėra specifiniai ir gali būti neteisingai interpretuojami kaip dažnesni arba ne tokie sunkūs reiškiniai (pvz., kvėpavimo takų infekcijos).</w:t>
      </w:r>
    </w:p>
    <w:p w14:paraId="01C3CE28" w14:textId="77777777" w:rsidR="007D2815" w:rsidRPr="0051135E" w:rsidRDefault="007D2815" w:rsidP="007D2815">
      <w:pPr>
        <w:snapToGrid w:val="0"/>
        <w:spacing w:after="0" w:line="240" w:lineRule="auto"/>
        <w:rPr>
          <w:rFonts w:ascii="Times New Roman" w:hAnsi="Times New Roman"/>
          <w:lang w:val="lt-LT"/>
        </w:rPr>
      </w:pPr>
    </w:p>
    <w:p w14:paraId="4FC88F93" w14:textId="77777777" w:rsidR="007D2815" w:rsidRPr="0051135E" w:rsidRDefault="007D2815" w:rsidP="007D2815">
      <w:pPr>
        <w:snapToGrid w:val="0"/>
        <w:spacing w:after="0" w:line="240" w:lineRule="auto"/>
        <w:rPr>
          <w:rFonts w:ascii="Times New Roman" w:hAnsi="Times New Roman"/>
          <w:lang w:val="lt-LT"/>
        </w:rPr>
      </w:pPr>
      <w:r w:rsidRPr="0051135E">
        <w:rPr>
          <w:rFonts w:ascii="Times New Roman" w:hAnsi="Times New Roman"/>
          <w:lang w:val="lt-LT"/>
        </w:rPr>
        <w:t>Kiti kraujagyslių užsikimšimo požymiai gali būti: staigus galūnės skausmas, patinimas ir lengvas pamėlynavimas.</w:t>
      </w:r>
    </w:p>
    <w:p w14:paraId="5C38D956" w14:textId="77777777" w:rsidR="007D2815" w:rsidRPr="0051135E" w:rsidRDefault="007D2815" w:rsidP="007D2815">
      <w:pPr>
        <w:snapToGrid w:val="0"/>
        <w:spacing w:after="0" w:line="240" w:lineRule="auto"/>
        <w:rPr>
          <w:rFonts w:ascii="Times New Roman" w:hAnsi="Times New Roman"/>
          <w:lang w:val="lt-LT"/>
        </w:rPr>
      </w:pPr>
    </w:p>
    <w:p w14:paraId="0BF6AE68" w14:textId="77777777" w:rsidR="007D2815" w:rsidRPr="0051135E" w:rsidRDefault="007D2815" w:rsidP="007D2815">
      <w:pPr>
        <w:snapToGrid w:val="0"/>
        <w:spacing w:after="0" w:line="240" w:lineRule="auto"/>
        <w:rPr>
          <w:rFonts w:ascii="Times New Roman" w:hAnsi="Times New Roman"/>
          <w:lang w:val="lt-LT"/>
        </w:rPr>
      </w:pPr>
      <w:r w:rsidRPr="0051135E">
        <w:rPr>
          <w:rFonts w:ascii="Times New Roman" w:hAnsi="Times New Roman"/>
          <w:lang w:val="lt-LT"/>
        </w:rPr>
        <w:t>Jeigu užsikimšimas pasireiškia akyje, simptomas gali būti skausmo nesukeliantis neryškus regėjimas, kuris gali progresuoti iki apakimo. Kartais apankama beveik iš karto.</w:t>
      </w:r>
    </w:p>
    <w:p w14:paraId="118D906B" w14:textId="77777777" w:rsidR="007D2815" w:rsidRPr="0051135E" w:rsidRDefault="007D2815" w:rsidP="007D2815">
      <w:pPr>
        <w:numPr>
          <w:ilvl w:val="12"/>
          <w:numId w:val="0"/>
        </w:numPr>
        <w:spacing w:after="0" w:line="240" w:lineRule="auto"/>
        <w:rPr>
          <w:rFonts w:ascii="Times New Roman" w:hAnsi="Times New Roman"/>
          <w:lang w:val="lt-LT"/>
        </w:rPr>
      </w:pPr>
    </w:p>
    <w:p w14:paraId="7EEA1B07" w14:textId="77777777" w:rsidR="007D2815" w:rsidRPr="0051135E" w:rsidRDefault="007D2815" w:rsidP="007D2815">
      <w:pPr>
        <w:keepNext/>
        <w:snapToGrid w:val="0"/>
        <w:spacing w:after="0" w:line="240" w:lineRule="auto"/>
        <w:outlineLvl w:val="0"/>
        <w:rPr>
          <w:rFonts w:ascii="Times New Roman" w:hAnsi="Times New Roman"/>
          <w:b/>
          <w:lang w:val="lt-LT"/>
        </w:rPr>
      </w:pPr>
      <w:r w:rsidRPr="0051135E">
        <w:rPr>
          <w:rFonts w:ascii="Times New Roman" w:hAnsi="Times New Roman"/>
          <w:b/>
          <w:lang w:val="lt-LT"/>
        </w:rPr>
        <w:t>Arterijų tromboembolijos (ATE) rizika</w:t>
      </w:r>
    </w:p>
    <w:p w14:paraId="761BEAA7" w14:textId="77777777" w:rsidR="007D2815" w:rsidRPr="0051135E" w:rsidRDefault="007D2815" w:rsidP="007D2815">
      <w:pPr>
        <w:keepNext/>
        <w:snapToGrid w:val="0"/>
        <w:spacing w:after="0" w:line="240" w:lineRule="auto"/>
        <w:rPr>
          <w:rFonts w:ascii="Times New Roman" w:hAnsi="Times New Roman"/>
          <w:lang w:val="lt-LT"/>
        </w:rPr>
      </w:pPr>
      <w:r w:rsidRPr="0051135E">
        <w:rPr>
          <w:rFonts w:ascii="Times New Roman" w:hAnsi="Times New Roman"/>
          <w:lang w:val="lt-LT"/>
        </w:rPr>
        <w:t>Remiantis epidemiologiniais tyrimais, SHK vartojimas yra susijęs su padidėjusia arterijų tromboembolijos (miokardo infarkto) arba cerebrovaskulinio priepuolio (pvz., praeinančiojo smegenų išemijos priepuolio, insulto) rizika. Arterijų tromboembolijos reiškiniai gali baigtis mirtimi.</w:t>
      </w:r>
    </w:p>
    <w:p w14:paraId="28060679" w14:textId="77777777" w:rsidR="007D2815" w:rsidRPr="000A7128" w:rsidRDefault="007D2815" w:rsidP="007D2815">
      <w:pPr>
        <w:snapToGrid w:val="0"/>
        <w:spacing w:after="0" w:line="240" w:lineRule="auto"/>
        <w:outlineLvl w:val="0"/>
        <w:rPr>
          <w:rFonts w:ascii="Times New Roman" w:hAnsi="Times New Roman"/>
          <w:bCs/>
          <w:lang w:val="lt-LT"/>
        </w:rPr>
      </w:pPr>
    </w:p>
    <w:p w14:paraId="0A3328E7" w14:textId="77777777" w:rsidR="007D2815" w:rsidRPr="0051135E" w:rsidRDefault="007D2815" w:rsidP="007D2815">
      <w:pPr>
        <w:keepNext/>
        <w:snapToGrid w:val="0"/>
        <w:spacing w:after="0" w:line="240" w:lineRule="auto"/>
        <w:outlineLvl w:val="0"/>
        <w:rPr>
          <w:rFonts w:ascii="Times New Roman" w:hAnsi="Times New Roman"/>
          <w:b/>
          <w:u w:val="single"/>
          <w:lang w:val="lt-LT"/>
        </w:rPr>
      </w:pPr>
      <w:r w:rsidRPr="0051135E">
        <w:rPr>
          <w:rFonts w:ascii="Times New Roman" w:hAnsi="Times New Roman"/>
          <w:b/>
          <w:u w:val="single"/>
          <w:lang w:val="lt-LT"/>
        </w:rPr>
        <w:t>ATE rizikos veiksniai</w:t>
      </w:r>
    </w:p>
    <w:p w14:paraId="67B4CA55" w14:textId="77777777" w:rsidR="007D2815" w:rsidRPr="0051135E" w:rsidRDefault="007D2815" w:rsidP="007D2815">
      <w:pPr>
        <w:keepNext/>
        <w:snapToGrid w:val="0"/>
        <w:spacing w:after="0" w:line="240" w:lineRule="auto"/>
        <w:rPr>
          <w:rFonts w:ascii="Times New Roman" w:hAnsi="Times New Roman"/>
          <w:lang w:val="lt-LT"/>
        </w:rPr>
      </w:pPr>
      <w:r w:rsidRPr="0051135E">
        <w:rPr>
          <w:rFonts w:ascii="Times New Roman" w:hAnsi="Times New Roman"/>
          <w:lang w:val="lt-LT"/>
        </w:rPr>
        <w:t>Arterijų tromboembolijos komplikacijų arba cerebrovaskulinio priepuolio rizika SHK vartojančioms moterims yra didesnė, jeigu yra rizikos veiksnių (žr. lentelę). YAZ negalima vartoti, jeigu moteriai yra vienas sunkus arba keli ATE rizikos veiksniai, dėl kurių padidėja arterijų trombozės rizika (žr. 4.3 skyrių). Jeigu moteriai yra keli rizikos veiksniai, rizikos padidėjimas gali būti didesnis už atskirų veiksnių sumą; tokiu atveju reikia įvertinti bendrą moteriai kylančią riziką. Jeigu naudos ir rizikos santykis laikomas nepalankiu, SHK skirti negalima (žr. 4.3 skyrių).</w:t>
      </w:r>
    </w:p>
    <w:p w14:paraId="1DC3035C" w14:textId="77777777" w:rsidR="007D2815" w:rsidRPr="0051135E" w:rsidRDefault="007D2815" w:rsidP="007D2815">
      <w:pPr>
        <w:snapToGrid w:val="0"/>
        <w:spacing w:after="0" w:line="240" w:lineRule="auto"/>
        <w:rPr>
          <w:rFonts w:ascii="Times New Roman" w:hAnsi="Times New Roman"/>
          <w:lang w:val="lt-LT"/>
        </w:rPr>
      </w:pPr>
    </w:p>
    <w:p w14:paraId="5D64AA26" w14:textId="77777777" w:rsidR="007D2815" w:rsidRPr="0051135E" w:rsidRDefault="007D2815" w:rsidP="007D2815">
      <w:pPr>
        <w:autoSpaceDE w:val="0"/>
        <w:autoSpaceDN w:val="0"/>
        <w:adjustRightInd w:val="0"/>
        <w:snapToGrid w:val="0"/>
        <w:spacing w:after="0" w:line="240" w:lineRule="auto"/>
        <w:outlineLvl w:val="0"/>
        <w:rPr>
          <w:rFonts w:ascii="Times New Roman" w:hAnsi="Times New Roman"/>
          <w:lang w:val="lt-LT"/>
        </w:rPr>
      </w:pPr>
      <w:r w:rsidRPr="0051135E">
        <w:rPr>
          <w:rFonts w:ascii="Times New Roman" w:hAnsi="Times New Roman"/>
          <w:b/>
          <w:lang w:val="lt-LT"/>
        </w:rPr>
        <w:t>Lentelė. ATE rizikos veiksniai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5103"/>
      </w:tblGrid>
      <w:tr w:rsidR="007D2815" w:rsidRPr="00C27928" w14:paraId="3ECADB77" w14:textId="77777777" w:rsidTr="00530A13">
        <w:tc>
          <w:tcPr>
            <w:tcW w:w="3936" w:type="dxa"/>
            <w:tcBorders>
              <w:top w:val="single" w:sz="4" w:space="0" w:color="auto"/>
              <w:left w:val="single" w:sz="4" w:space="0" w:color="auto"/>
              <w:bottom w:val="single" w:sz="4" w:space="0" w:color="auto"/>
              <w:right w:val="single" w:sz="4" w:space="0" w:color="auto"/>
            </w:tcBorders>
            <w:hideMark/>
          </w:tcPr>
          <w:p w14:paraId="79E069D0" w14:textId="77777777" w:rsidR="007D2815" w:rsidRPr="0051135E" w:rsidRDefault="007D2815" w:rsidP="00530A13">
            <w:pPr>
              <w:snapToGrid w:val="0"/>
              <w:spacing w:after="0"/>
              <w:rPr>
                <w:rFonts w:ascii="Times New Roman" w:hAnsi="Times New Roman"/>
                <w:lang w:val="lt-LT"/>
              </w:rPr>
            </w:pPr>
            <w:r w:rsidRPr="0051135E">
              <w:rPr>
                <w:rFonts w:ascii="Times New Roman" w:hAnsi="Times New Roman"/>
                <w:b/>
                <w:lang w:val="lt-LT"/>
              </w:rPr>
              <w:t>Rizikos veiksnys</w:t>
            </w:r>
          </w:p>
        </w:tc>
        <w:tc>
          <w:tcPr>
            <w:tcW w:w="5103" w:type="dxa"/>
            <w:tcBorders>
              <w:top w:val="single" w:sz="4" w:space="0" w:color="auto"/>
              <w:left w:val="single" w:sz="4" w:space="0" w:color="auto"/>
              <w:bottom w:val="single" w:sz="4" w:space="0" w:color="auto"/>
              <w:right w:val="single" w:sz="4" w:space="0" w:color="auto"/>
            </w:tcBorders>
            <w:hideMark/>
          </w:tcPr>
          <w:p w14:paraId="314853FD" w14:textId="77777777" w:rsidR="007D2815" w:rsidRPr="0051135E" w:rsidRDefault="007D2815" w:rsidP="00530A13">
            <w:pPr>
              <w:snapToGrid w:val="0"/>
              <w:spacing w:after="0"/>
              <w:rPr>
                <w:rFonts w:ascii="Times New Roman" w:hAnsi="Times New Roman"/>
                <w:lang w:val="lt-LT"/>
              </w:rPr>
            </w:pPr>
            <w:r w:rsidRPr="0051135E">
              <w:rPr>
                <w:rFonts w:ascii="Times New Roman" w:hAnsi="Times New Roman"/>
                <w:b/>
                <w:lang w:val="lt-LT"/>
              </w:rPr>
              <w:t>Pastaba</w:t>
            </w:r>
          </w:p>
        </w:tc>
      </w:tr>
      <w:tr w:rsidR="007D2815" w:rsidRPr="00C27928" w14:paraId="72F9E7FC" w14:textId="77777777" w:rsidTr="00530A13">
        <w:tc>
          <w:tcPr>
            <w:tcW w:w="3936" w:type="dxa"/>
            <w:tcBorders>
              <w:top w:val="single" w:sz="4" w:space="0" w:color="auto"/>
              <w:left w:val="single" w:sz="4" w:space="0" w:color="auto"/>
              <w:bottom w:val="single" w:sz="4" w:space="0" w:color="auto"/>
              <w:right w:val="single" w:sz="4" w:space="0" w:color="auto"/>
            </w:tcBorders>
            <w:hideMark/>
          </w:tcPr>
          <w:p w14:paraId="075233CF" w14:textId="77777777" w:rsidR="007D2815" w:rsidRPr="0051135E" w:rsidRDefault="007D2815" w:rsidP="00530A13">
            <w:pPr>
              <w:snapToGrid w:val="0"/>
              <w:spacing w:after="0"/>
              <w:rPr>
                <w:rFonts w:ascii="Times New Roman" w:hAnsi="Times New Roman"/>
                <w:lang w:val="lt-LT"/>
              </w:rPr>
            </w:pPr>
            <w:r w:rsidRPr="0051135E">
              <w:rPr>
                <w:rFonts w:ascii="Times New Roman" w:hAnsi="Times New Roman"/>
                <w:lang w:val="lt-LT"/>
              </w:rPr>
              <w:t>Vyresnis amžius</w:t>
            </w:r>
          </w:p>
        </w:tc>
        <w:tc>
          <w:tcPr>
            <w:tcW w:w="5103" w:type="dxa"/>
            <w:tcBorders>
              <w:top w:val="single" w:sz="4" w:space="0" w:color="auto"/>
              <w:left w:val="single" w:sz="4" w:space="0" w:color="auto"/>
              <w:bottom w:val="single" w:sz="4" w:space="0" w:color="auto"/>
              <w:right w:val="single" w:sz="4" w:space="0" w:color="auto"/>
            </w:tcBorders>
            <w:hideMark/>
          </w:tcPr>
          <w:p w14:paraId="779A3BED" w14:textId="77777777" w:rsidR="007D2815" w:rsidRPr="0051135E" w:rsidRDefault="007D2815" w:rsidP="00530A13">
            <w:pPr>
              <w:snapToGrid w:val="0"/>
              <w:spacing w:after="0"/>
              <w:rPr>
                <w:rFonts w:ascii="Times New Roman" w:hAnsi="Times New Roman"/>
                <w:lang w:val="lt-LT"/>
              </w:rPr>
            </w:pPr>
            <w:r w:rsidRPr="0051135E">
              <w:rPr>
                <w:rFonts w:ascii="Times New Roman" w:hAnsi="Times New Roman"/>
                <w:lang w:val="lt-LT"/>
              </w:rPr>
              <w:t>Ypač v</w:t>
            </w:r>
            <w:r>
              <w:rPr>
                <w:rFonts w:ascii="Times New Roman" w:hAnsi="Times New Roman"/>
                <w:lang w:val="lt-LT"/>
              </w:rPr>
              <w:t>yresnėms nei</w:t>
            </w:r>
            <w:r w:rsidRPr="0051135E">
              <w:rPr>
                <w:rFonts w:ascii="Times New Roman" w:hAnsi="Times New Roman"/>
                <w:lang w:val="lt-LT"/>
              </w:rPr>
              <w:t xml:space="preserve"> 35 metų</w:t>
            </w:r>
          </w:p>
        </w:tc>
      </w:tr>
      <w:tr w:rsidR="007D2815" w:rsidRPr="007808E2" w14:paraId="0D99B56F" w14:textId="77777777" w:rsidTr="00530A13">
        <w:tc>
          <w:tcPr>
            <w:tcW w:w="3936" w:type="dxa"/>
            <w:tcBorders>
              <w:top w:val="single" w:sz="4" w:space="0" w:color="auto"/>
              <w:left w:val="single" w:sz="4" w:space="0" w:color="auto"/>
              <w:bottom w:val="single" w:sz="4" w:space="0" w:color="auto"/>
              <w:right w:val="single" w:sz="4" w:space="0" w:color="auto"/>
            </w:tcBorders>
            <w:hideMark/>
          </w:tcPr>
          <w:p w14:paraId="7845962B" w14:textId="77777777" w:rsidR="007D2815" w:rsidRPr="0051135E" w:rsidRDefault="007D2815" w:rsidP="00530A13">
            <w:pPr>
              <w:snapToGrid w:val="0"/>
              <w:spacing w:after="0"/>
              <w:rPr>
                <w:rFonts w:ascii="Times New Roman" w:hAnsi="Times New Roman"/>
                <w:lang w:val="lt-LT"/>
              </w:rPr>
            </w:pPr>
            <w:r w:rsidRPr="0051135E">
              <w:rPr>
                <w:rFonts w:ascii="Times New Roman" w:hAnsi="Times New Roman"/>
                <w:lang w:val="lt-LT"/>
              </w:rPr>
              <w:lastRenderedPageBreak/>
              <w:t>Rūkymas</w:t>
            </w:r>
          </w:p>
        </w:tc>
        <w:tc>
          <w:tcPr>
            <w:tcW w:w="5103" w:type="dxa"/>
            <w:tcBorders>
              <w:top w:val="single" w:sz="4" w:space="0" w:color="auto"/>
              <w:left w:val="single" w:sz="4" w:space="0" w:color="auto"/>
              <w:bottom w:val="single" w:sz="4" w:space="0" w:color="auto"/>
              <w:right w:val="single" w:sz="4" w:space="0" w:color="auto"/>
            </w:tcBorders>
            <w:hideMark/>
          </w:tcPr>
          <w:p w14:paraId="209EF7EB" w14:textId="77777777" w:rsidR="007D2815" w:rsidRPr="0051135E" w:rsidRDefault="007D2815" w:rsidP="00530A13">
            <w:pPr>
              <w:snapToGrid w:val="0"/>
              <w:spacing w:after="0"/>
              <w:rPr>
                <w:rFonts w:ascii="Times New Roman" w:hAnsi="Times New Roman"/>
                <w:lang w:val="lt-LT"/>
              </w:rPr>
            </w:pPr>
            <w:r w:rsidRPr="0051135E">
              <w:rPr>
                <w:rFonts w:ascii="Times New Roman" w:hAnsi="Times New Roman"/>
                <w:lang w:val="lt-LT"/>
              </w:rPr>
              <w:t>Moterims, norinčioms vartoti SHK, reikia patarti nerūkyti. Vyresnėms nei 35 metų moterims, norinčioms toliau rūkyti, reikia primygtinai patarti naudoti kitą kontracepcijos metodą.</w:t>
            </w:r>
          </w:p>
        </w:tc>
      </w:tr>
      <w:tr w:rsidR="007D2815" w:rsidRPr="00C27928" w14:paraId="2F9B2B04" w14:textId="77777777" w:rsidTr="00530A13">
        <w:tc>
          <w:tcPr>
            <w:tcW w:w="3936" w:type="dxa"/>
            <w:tcBorders>
              <w:top w:val="single" w:sz="4" w:space="0" w:color="auto"/>
              <w:left w:val="single" w:sz="4" w:space="0" w:color="auto"/>
              <w:bottom w:val="single" w:sz="4" w:space="0" w:color="auto"/>
              <w:right w:val="single" w:sz="4" w:space="0" w:color="auto"/>
            </w:tcBorders>
            <w:hideMark/>
          </w:tcPr>
          <w:p w14:paraId="5CD22C9A" w14:textId="77777777" w:rsidR="007D2815" w:rsidRPr="0051135E" w:rsidRDefault="007D2815" w:rsidP="00530A13">
            <w:pPr>
              <w:snapToGrid w:val="0"/>
              <w:spacing w:after="0"/>
              <w:rPr>
                <w:rFonts w:ascii="Times New Roman" w:hAnsi="Times New Roman"/>
                <w:lang w:val="lt-LT"/>
              </w:rPr>
            </w:pPr>
            <w:r w:rsidRPr="0051135E">
              <w:rPr>
                <w:rFonts w:ascii="Times New Roman" w:hAnsi="Times New Roman"/>
                <w:lang w:val="lt-LT"/>
              </w:rPr>
              <w:t>Padidėjęs kraujospūdis</w:t>
            </w:r>
          </w:p>
        </w:tc>
        <w:tc>
          <w:tcPr>
            <w:tcW w:w="5103" w:type="dxa"/>
            <w:tcBorders>
              <w:top w:val="single" w:sz="4" w:space="0" w:color="auto"/>
              <w:left w:val="single" w:sz="4" w:space="0" w:color="auto"/>
              <w:bottom w:val="single" w:sz="4" w:space="0" w:color="auto"/>
              <w:right w:val="single" w:sz="4" w:space="0" w:color="auto"/>
            </w:tcBorders>
          </w:tcPr>
          <w:p w14:paraId="06060284" w14:textId="77777777" w:rsidR="007D2815" w:rsidRPr="0051135E" w:rsidRDefault="007D2815" w:rsidP="00530A13">
            <w:pPr>
              <w:snapToGrid w:val="0"/>
              <w:spacing w:after="0"/>
              <w:rPr>
                <w:rFonts w:ascii="Times New Roman" w:hAnsi="Times New Roman"/>
                <w:lang w:val="lt-LT"/>
              </w:rPr>
            </w:pPr>
          </w:p>
        </w:tc>
      </w:tr>
      <w:tr w:rsidR="007D2815" w:rsidRPr="00F5284F" w14:paraId="0BFAFF08" w14:textId="77777777" w:rsidTr="00530A13">
        <w:tc>
          <w:tcPr>
            <w:tcW w:w="3936" w:type="dxa"/>
            <w:tcBorders>
              <w:top w:val="single" w:sz="4" w:space="0" w:color="auto"/>
              <w:left w:val="single" w:sz="4" w:space="0" w:color="auto"/>
              <w:bottom w:val="single" w:sz="4" w:space="0" w:color="auto"/>
              <w:right w:val="single" w:sz="4" w:space="0" w:color="auto"/>
            </w:tcBorders>
            <w:hideMark/>
          </w:tcPr>
          <w:p w14:paraId="6ECE009B" w14:textId="77777777" w:rsidR="007D2815" w:rsidRPr="0051135E" w:rsidRDefault="007D2815" w:rsidP="00530A13">
            <w:pPr>
              <w:snapToGrid w:val="0"/>
              <w:spacing w:after="0"/>
              <w:rPr>
                <w:rFonts w:ascii="Times New Roman" w:hAnsi="Times New Roman"/>
                <w:lang w:val="lt-LT"/>
              </w:rPr>
            </w:pPr>
            <w:r w:rsidRPr="0051135E">
              <w:rPr>
                <w:rFonts w:ascii="Times New Roman" w:hAnsi="Times New Roman"/>
                <w:lang w:val="lt-LT"/>
              </w:rPr>
              <w:t>Nutukimas (kūno masės indeksas viršija 30 kg/m²)</w:t>
            </w:r>
          </w:p>
        </w:tc>
        <w:tc>
          <w:tcPr>
            <w:tcW w:w="5103" w:type="dxa"/>
            <w:tcBorders>
              <w:top w:val="single" w:sz="4" w:space="0" w:color="auto"/>
              <w:left w:val="single" w:sz="4" w:space="0" w:color="auto"/>
              <w:bottom w:val="single" w:sz="4" w:space="0" w:color="auto"/>
              <w:right w:val="single" w:sz="4" w:space="0" w:color="auto"/>
            </w:tcBorders>
            <w:hideMark/>
          </w:tcPr>
          <w:p w14:paraId="6FFA3770" w14:textId="77777777" w:rsidR="007D2815" w:rsidRPr="0051135E" w:rsidRDefault="007D2815" w:rsidP="00530A13">
            <w:pPr>
              <w:snapToGrid w:val="0"/>
              <w:spacing w:after="0"/>
              <w:rPr>
                <w:rFonts w:ascii="Times New Roman" w:hAnsi="Times New Roman"/>
                <w:lang w:val="lt-LT"/>
              </w:rPr>
            </w:pPr>
            <w:r w:rsidRPr="0051135E">
              <w:rPr>
                <w:rFonts w:ascii="Times New Roman" w:hAnsi="Times New Roman"/>
                <w:lang w:val="lt-LT"/>
              </w:rPr>
              <w:t>Didėjant KMI, labai padidėja rizika.</w:t>
            </w:r>
          </w:p>
          <w:p w14:paraId="6D2DAAB6" w14:textId="77777777" w:rsidR="007D2815" w:rsidRPr="0051135E" w:rsidRDefault="007D2815" w:rsidP="00530A13">
            <w:pPr>
              <w:snapToGrid w:val="0"/>
              <w:spacing w:after="0"/>
              <w:rPr>
                <w:rFonts w:ascii="Times New Roman" w:hAnsi="Times New Roman"/>
                <w:lang w:val="lt-LT"/>
              </w:rPr>
            </w:pPr>
            <w:r w:rsidRPr="0051135E">
              <w:rPr>
                <w:rFonts w:ascii="Times New Roman" w:hAnsi="Times New Roman"/>
                <w:lang w:val="lt-LT"/>
              </w:rPr>
              <w:t>Ypač svarbu moterims, kurioms yra papildomų rizikos veiksnių</w:t>
            </w:r>
          </w:p>
        </w:tc>
      </w:tr>
      <w:tr w:rsidR="007D2815" w:rsidRPr="00F5284F" w14:paraId="397A05F3" w14:textId="77777777" w:rsidTr="00530A13">
        <w:tc>
          <w:tcPr>
            <w:tcW w:w="3936" w:type="dxa"/>
            <w:tcBorders>
              <w:top w:val="single" w:sz="4" w:space="0" w:color="auto"/>
              <w:left w:val="single" w:sz="4" w:space="0" w:color="auto"/>
              <w:bottom w:val="single" w:sz="4" w:space="0" w:color="auto"/>
              <w:right w:val="single" w:sz="4" w:space="0" w:color="auto"/>
            </w:tcBorders>
            <w:hideMark/>
          </w:tcPr>
          <w:p w14:paraId="37169393" w14:textId="77777777" w:rsidR="007D2815" w:rsidRPr="0051135E" w:rsidRDefault="007D2815" w:rsidP="00530A13">
            <w:pPr>
              <w:snapToGrid w:val="0"/>
              <w:spacing w:after="0"/>
              <w:rPr>
                <w:rFonts w:ascii="Times New Roman" w:hAnsi="Times New Roman"/>
                <w:lang w:val="lt-LT"/>
              </w:rPr>
            </w:pPr>
            <w:r w:rsidRPr="0051135E">
              <w:rPr>
                <w:rFonts w:ascii="Times New Roman" w:hAnsi="Times New Roman"/>
                <w:lang w:val="lt-LT"/>
              </w:rPr>
              <w:t>Teigiama šeimos anamnezė (kada nors broliui, seseriai, motinai ar tėvui buvusi arterijų tromboembolija, ypač santykinai ankstyvame amžiuje, pvz., iki 50 metų).</w:t>
            </w:r>
          </w:p>
        </w:tc>
        <w:tc>
          <w:tcPr>
            <w:tcW w:w="5103" w:type="dxa"/>
            <w:tcBorders>
              <w:top w:val="single" w:sz="4" w:space="0" w:color="auto"/>
              <w:left w:val="single" w:sz="4" w:space="0" w:color="auto"/>
              <w:bottom w:val="single" w:sz="4" w:space="0" w:color="auto"/>
              <w:right w:val="single" w:sz="4" w:space="0" w:color="auto"/>
            </w:tcBorders>
            <w:hideMark/>
          </w:tcPr>
          <w:p w14:paraId="782834AF" w14:textId="77777777" w:rsidR="007D2815" w:rsidRPr="0051135E" w:rsidRDefault="007D2815" w:rsidP="00530A13">
            <w:pPr>
              <w:snapToGrid w:val="0"/>
              <w:spacing w:after="0"/>
              <w:rPr>
                <w:rFonts w:ascii="Times New Roman" w:hAnsi="Times New Roman"/>
                <w:lang w:val="lt-LT"/>
              </w:rPr>
            </w:pPr>
            <w:r w:rsidRPr="0051135E">
              <w:rPr>
                <w:rFonts w:ascii="Times New Roman" w:hAnsi="Times New Roman"/>
                <w:lang w:val="lt-LT"/>
              </w:rPr>
              <w:t>Jeigu įtariamas paveldimas polinkis, prieš sprendžiant dėl SHK vartojimo moterį reikia nusiųsti specialist</w:t>
            </w:r>
            <w:r>
              <w:rPr>
                <w:rFonts w:ascii="Times New Roman" w:hAnsi="Times New Roman"/>
                <w:lang w:val="lt-LT"/>
              </w:rPr>
              <w:t>o</w:t>
            </w:r>
            <w:r w:rsidRPr="0051135E">
              <w:rPr>
                <w:rFonts w:ascii="Times New Roman" w:hAnsi="Times New Roman"/>
                <w:lang w:val="lt-LT"/>
              </w:rPr>
              <w:t xml:space="preserve"> konsultacijai.</w:t>
            </w:r>
          </w:p>
        </w:tc>
      </w:tr>
      <w:tr w:rsidR="007D2815" w:rsidRPr="007808E2" w14:paraId="115311E7" w14:textId="77777777" w:rsidTr="00530A13">
        <w:tc>
          <w:tcPr>
            <w:tcW w:w="3936" w:type="dxa"/>
            <w:tcBorders>
              <w:top w:val="single" w:sz="4" w:space="0" w:color="auto"/>
              <w:left w:val="single" w:sz="4" w:space="0" w:color="auto"/>
              <w:bottom w:val="single" w:sz="4" w:space="0" w:color="auto"/>
              <w:right w:val="single" w:sz="4" w:space="0" w:color="auto"/>
            </w:tcBorders>
            <w:hideMark/>
          </w:tcPr>
          <w:p w14:paraId="1943162B" w14:textId="77777777" w:rsidR="007D2815" w:rsidRPr="0051135E" w:rsidRDefault="007D2815" w:rsidP="00530A13">
            <w:pPr>
              <w:snapToGrid w:val="0"/>
              <w:spacing w:after="0"/>
              <w:rPr>
                <w:rFonts w:ascii="Times New Roman" w:hAnsi="Times New Roman"/>
                <w:lang w:val="lt-LT"/>
              </w:rPr>
            </w:pPr>
            <w:r w:rsidRPr="0051135E">
              <w:rPr>
                <w:rFonts w:ascii="Times New Roman" w:hAnsi="Times New Roman"/>
                <w:lang w:val="lt-LT"/>
              </w:rPr>
              <w:t>Migrena</w:t>
            </w:r>
          </w:p>
        </w:tc>
        <w:tc>
          <w:tcPr>
            <w:tcW w:w="5103" w:type="dxa"/>
            <w:tcBorders>
              <w:top w:val="single" w:sz="4" w:space="0" w:color="auto"/>
              <w:left w:val="single" w:sz="4" w:space="0" w:color="auto"/>
              <w:bottom w:val="single" w:sz="4" w:space="0" w:color="auto"/>
              <w:right w:val="single" w:sz="4" w:space="0" w:color="auto"/>
            </w:tcBorders>
            <w:hideMark/>
          </w:tcPr>
          <w:p w14:paraId="3DB62FC3" w14:textId="77777777" w:rsidR="007D2815" w:rsidRPr="0051135E" w:rsidRDefault="007D2815" w:rsidP="00530A13">
            <w:pPr>
              <w:snapToGrid w:val="0"/>
              <w:spacing w:after="0"/>
              <w:rPr>
                <w:rFonts w:ascii="Times New Roman" w:hAnsi="Times New Roman"/>
                <w:lang w:val="lt-LT"/>
              </w:rPr>
            </w:pPr>
            <w:r w:rsidRPr="0051135E">
              <w:rPr>
                <w:rFonts w:ascii="Times New Roman" w:hAnsi="Times New Roman"/>
                <w:lang w:val="lt-LT"/>
              </w:rPr>
              <w:t>Padažnėjusi arba pasunkėjusi migrena vartojant SHK (tai gali būti cerebrovaskulinio priepuolio prodrominė būklė) gali būti priežastis nedelsiant nutraukti vaisto vartojimą</w:t>
            </w:r>
          </w:p>
        </w:tc>
      </w:tr>
      <w:tr w:rsidR="007D2815" w:rsidRPr="007808E2" w14:paraId="71F43277" w14:textId="77777777" w:rsidTr="00530A13">
        <w:trPr>
          <w:cantSplit/>
        </w:trPr>
        <w:tc>
          <w:tcPr>
            <w:tcW w:w="3936" w:type="dxa"/>
            <w:tcBorders>
              <w:top w:val="single" w:sz="4" w:space="0" w:color="auto"/>
              <w:left w:val="single" w:sz="4" w:space="0" w:color="auto"/>
              <w:bottom w:val="single" w:sz="4" w:space="0" w:color="auto"/>
              <w:right w:val="single" w:sz="4" w:space="0" w:color="auto"/>
            </w:tcBorders>
            <w:hideMark/>
          </w:tcPr>
          <w:p w14:paraId="3AE27807" w14:textId="77777777" w:rsidR="007D2815" w:rsidRPr="0051135E" w:rsidRDefault="007D2815" w:rsidP="00530A13">
            <w:pPr>
              <w:snapToGrid w:val="0"/>
              <w:spacing w:after="0"/>
              <w:rPr>
                <w:rFonts w:ascii="Times New Roman" w:hAnsi="Times New Roman"/>
                <w:lang w:val="lt-LT"/>
              </w:rPr>
            </w:pPr>
            <w:r w:rsidRPr="0051135E">
              <w:rPr>
                <w:rFonts w:ascii="Times New Roman" w:hAnsi="Times New Roman"/>
                <w:lang w:val="lt-LT"/>
              </w:rPr>
              <w:t>Kitos medicininės būklės, susijusios su nepageidaujamais kraujagyslių reiškiniais</w:t>
            </w:r>
          </w:p>
        </w:tc>
        <w:tc>
          <w:tcPr>
            <w:tcW w:w="5103" w:type="dxa"/>
            <w:tcBorders>
              <w:top w:val="single" w:sz="4" w:space="0" w:color="auto"/>
              <w:left w:val="single" w:sz="4" w:space="0" w:color="auto"/>
              <w:bottom w:val="single" w:sz="4" w:space="0" w:color="auto"/>
              <w:right w:val="single" w:sz="4" w:space="0" w:color="auto"/>
            </w:tcBorders>
            <w:hideMark/>
          </w:tcPr>
          <w:p w14:paraId="1D23655C" w14:textId="77777777" w:rsidR="007D2815" w:rsidRPr="0051135E" w:rsidRDefault="007D2815" w:rsidP="00530A13">
            <w:pPr>
              <w:snapToGrid w:val="0"/>
              <w:spacing w:after="0"/>
              <w:rPr>
                <w:rFonts w:ascii="Times New Roman" w:hAnsi="Times New Roman"/>
                <w:lang w:val="lt-LT"/>
              </w:rPr>
            </w:pPr>
            <w:r w:rsidRPr="0051135E">
              <w:rPr>
                <w:rFonts w:ascii="Times New Roman" w:hAnsi="Times New Roman"/>
                <w:lang w:val="lt-LT"/>
              </w:rPr>
              <w:t>Cukrinis diabetas, hiperhomocisteinemija, širdies vožtuvų liga ir prieširdžių virpėjimas, dislipoproteinemija ir sisteminė raudonoji vilkligė.</w:t>
            </w:r>
          </w:p>
        </w:tc>
      </w:tr>
    </w:tbl>
    <w:p w14:paraId="4040FA57" w14:textId="77777777" w:rsidR="007D2815" w:rsidRPr="000A7128" w:rsidRDefault="007D2815" w:rsidP="007D2815">
      <w:pPr>
        <w:snapToGrid w:val="0"/>
        <w:spacing w:after="0" w:line="240" w:lineRule="auto"/>
        <w:rPr>
          <w:rFonts w:ascii="Times New Roman" w:hAnsi="Times New Roman"/>
          <w:bCs/>
          <w:lang w:val="lt-LT"/>
        </w:rPr>
      </w:pPr>
    </w:p>
    <w:p w14:paraId="17D09FDE" w14:textId="77777777" w:rsidR="007D2815" w:rsidRPr="0051135E" w:rsidRDefault="007D2815" w:rsidP="007D2815">
      <w:pPr>
        <w:snapToGrid w:val="0"/>
        <w:spacing w:after="0" w:line="240" w:lineRule="auto"/>
        <w:outlineLvl w:val="0"/>
        <w:rPr>
          <w:rFonts w:ascii="Times New Roman" w:hAnsi="Times New Roman"/>
          <w:b/>
          <w:u w:val="single"/>
          <w:lang w:val="lt-LT"/>
        </w:rPr>
      </w:pPr>
      <w:r w:rsidRPr="0051135E">
        <w:rPr>
          <w:rFonts w:ascii="Times New Roman" w:hAnsi="Times New Roman"/>
          <w:b/>
          <w:u w:val="single"/>
          <w:lang w:val="lt-LT"/>
        </w:rPr>
        <w:t>ATE simptomai</w:t>
      </w:r>
    </w:p>
    <w:p w14:paraId="3991CD55" w14:textId="77777777" w:rsidR="007D2815" w:rsidRPr="0051135E" w:rsidRDefault="007D2815" w:rsidP="007D2815">
      <w:pPr>
        <w:snapToGrid w:val="0"/>
        <w:spacing w:after="0" w:line="240" w:lineRule="auto"/>
        <w:rPr>
          <w:rFonts w:ascii="Times New Roman" w:hAnsi="Times New Roman"/>
          <w:lang w:val="lt-LT"/>
        </w:rPr>
      </w:pPr>
      <w:r w:rsidRPr="0051135E">
        <w:rPr>
          <w:rFonts w:ascii="Times New Roman" w:hAnsi="Times New Roman"/>
          <w:lang w:val="lt-LT"/>
        </w:rPr>
        <w:t>Moterims reikia patarti, kad, pasireiškus simptomams, nedelsdamos kreiptųsi medicin</w:t>
      </w:r>
      <w:r>
        <w:rPr>
          <w:rFonts w:ascii="Times New Roman" w:hAnsi="Times New Roman"/>
          <w:lang w:val="lt-LT"/>
        </w:rPr>
        <w:t>o</w:t>
      </w:r>
      <w:r w:rsidRPr="0051135E">
        <w:rPr>
          <w:rFonts w:ascii="Times New Roman" w:hAnsi="Times New Roman"/>
          <w:lang w:val="lt-LT"/>
        </w:rPr>
        <w:t>s pagalbos ir informuotų sveikatos priežiūros specialistus, kad vartoja SHK.</w:t>
      </w:r>
    </w:p>
    <w:p w14:paraId="297F0CDF" w14:textId="77777777" w:rsidR="007D2815" w:rsidRPr="0051135E" w:rsidRDefault="007D2815" w:rsidP="007D2815">
      <w:pPr>
        <w:snapToGrid w:val="0"/>
        <w:spacing w:after="0" w:line="240" w:lineRule="auto"/>
        <w:rPr>
          <w:rFonts w:ascii="Times New Roman" w:hAnsi="Times New Roman"/>
          <w:lang w:val="lt-LT"/>
        </w:rPr>
      </w:pPr>
    </w:p>
    <w:p w14:paraId="0A1D9C6F" w14:textId="77777777" w:rsidR="007D2815" w:rsidRPr="0051135E" w:rsidRDefault="007D2815" w:rsidP="007D2815">
      <w:pPr>
        <w:snapToGrid w:val="0"/>
        <w:spacing w:after="0" w:line="240" w:lineRule="auto"/>
        <w:rPr>
          <w:rFonts w:ascii="Times New Roman" w:hAnsi="Times New Roman"/>
          <w:lang w:val="lt-LT"/>
        </w:rPr>
      </w:pPr>
      <w:r w:rsidRPr="0051135E">
        <w:rPr>
          <w:rFonts w:ascii="Times New Roman" w:hAnsi="Times New Roman"/>
          <w:lang w:val="lt-LT"/>
        </w:rPr>
        <w:t>Cerebrovaskulinio priepuolio simptomai gali būti:</w:t>
      </w:r>
    </w:p>
    <w:p w14:paraId="2D070480" w14:textId="77777777" w:rsidR="007D2815" w:rsidRPr="0051135E" w:rsidRDefault="007D2815" w:rsidP="007D2815">
      <w:pPr>
        <w:snapToGrid w:val="0"/>
        <w:spacing w:after="0" w:line="240" w:lineRule="auto"/>
        <w:ind w:left="426"/>
        <w:rPr>
          <w:rFonts w:ascii="Times New Roman" w:hAnsi="Times New Roman"/>
          <w:lang w:val="lt-LT"/>
        </w:rPr>
      </w:pPr>
      <w:r w:rsidRPr="0051135E">
        <w:rPr>
          <w:rFonts w:ascii="Times New Roman" w:hAnsi="Times New Roman"/>
          <w:lang w:val="lt-LT"/>
        </w:rPr>
        <w:t>- staigus veido, rankos ar kojos tirpulys ar</w:t>
      </w:r>
      <w:r>
        <w:rPr>
          <w:rFonts w:ascii="Times New Roman" w:hAnsi="Times New Roman"/>
          <w:lang w:val="lt-LT"/>
        </w:rPr>
        <w:t>ba</w:t>
      </w:r>
      <w:r w:rsidRPr="0051135E">
        <w:rPr>
          <w:rFonts w:ascii="Times New Roman" w:hAnsi="Times New Roman"/>
          <w:lang w:val="lt-LT"/>
        </w:rPr>
        <w:t xml:space="preserve"> silpnumas, ypač vienoje kūno pusėje;</w:t>
      </w:r>
    </w:p>
    <w:p w14:paraId="0144627E" w14:textId="77777777" w:rsidR="007D2815" w:rsidRPr="0051135E" w:rsidRDefault="007D2815" w:rsidP="007D2815">
      <w:pPr>
        <w:snapToGrid w:val="0"/>
        <w:spacing w:after="0" w:line="240" w:lineRule="auto"/>
        <w:ind w:left="426"/>
        <w:rPr>
          <w:rFonts w:ascii="Times New Roman" w:hAnsi="Times New Roman"/>
          <w:lang w:val="lt-LT"/>
        </w:rPr>
      </w:pPr>
      <w:r w:rsidRPr="0051135E">
        <w:rPr>
          <w:rFonts w:ascii="Times New Roman" w:hAnsi="Times New Roman"/>
          <w:lang w:val="lt-LT"/>
        </w:rPr>
        <w:t>- staigus vaikščiojimo sutrikimas, galvos sukimasis, pusiausvyros ar koordinacijos sutrikimas;</w:t>
      </w:r>
    </w:p>
    <w:p w14:paraId="378333E5" w14:textId="77777777" w:rsidR="007D2815" w:rsidRPr="0051135E" w:rsidRDefault="007D2815" w:rsidP="007D2815">
      <w:pPr>
        <w:snapToGrid w:val="0"/>
        <w:spacing w:after="0" w:line="240" w:lineRule="auto"/>
        <w:ind w:left="426"/>
        <w:rPr>
          <w:rFonts w:ascii="Times New Roman" w:hAnsi="Times New Roman"/>
          <w:lang w:val="lt-LT"/>
        </w:rPr>
      </w:pPr>
      <w:r w:rsidRPr="0051135E">
        <w:rPr>
          <w:rFonts w:ascii="Times New Roman" w:hAnsi="Times New Roman"/>
          <w:lang w:val="lt-LT"/>
        </w:rPr>
        <w:t>- staigus sumišimas, kalbėjimo ar supratimo sutrikimas;</w:t>
      </w:r>
    </w:p>
    <w:p w14:paraId="3F6AB3E8" w14:textId="77777777" w:rsidR="007D2815" w:rsidRPr="0051135E" w:rsidRDefault="007D2815" w:rsidP="007D2815">
      <w:pPr>
        <w:snapToGrid w:val="0"/>
        <w:spacing w:after="0" w:line="240" w:lineRule="auto"/>
        <w:ind w:left="426"/>
        <w:rPr>
          <w:rFonts w:ascii="Times New Roman" w:hAnsi="Times New Roman"/>
          <w:lang w:val="lt-LT"/>
        </w:rPr>
      </w:pPr>
      <w:r w:rsidRPr="0051135E">
        <w:rPr>
          <w:rFonts w:ascii="Times New Roman" w:hAnsi="Times New Roman"/>
          <w:lang w:val="lt-LT"/>
        </w:rPr>
        <w:t>- staigus matymo viena ar abiem akimis sutrikimas;</w:t>
      </w:r>
    </w:p>
    <w:p w14:paraId="7B8496CE" w14:textId="77777777" w:rsidR="007D2815" w:rsidRPr="0051135E" w:rsidRDefault="007D2815" w:rsidP="007D2815">
      <w:pPr>
        <w:snapToGrid w:val="0"/>
        <w:spacing w:after="0" w:line="240" w:lineRule="auto"/>
        <w:ind w:left="426"/>
        <w:rPr>
          <w:rFonts w:ascii="Times New Roman" w:hAnsi="Times New Roman"/>
          <w:lang w:val="lt-LT"/>
        </w:rPr>
      </w:pPr>
      <w:r w:rsidRPr="0051135E">
        <w:rPr>
          <w:rFonts w:ascii="Times New Roman" w:hAnsi="Times New Roman"/>
          <w:lang w:val="lt-LT"/>
        </w:rPr>
        <w:t>- staigus, sunkus ar ilgalaikis galvos skausmas be žinomos priežasties;</w:t>
      </w:r>
    </w:p>
    <w:p w14:paraId="289A60A3" w14:textId="77777777" w:rsidR="007D2815" w:rsidRPr="0051135E" w:rsidRDefault="007D2815" w:rsidP="007D2815">
      <w:pPr>
        <w:snapToGrid w:val="0"/>
        <w:spacing w:after="0" w:line="240" w:lineRule="auto"/>
        <w:ind w:left="426"/>
        <w:rPr>
          <w:rFonts w:ascii="Times New Roman" w:hAnsi="Times New Roman"/>
          <w:lang w:val="lt-LT"/>
        </w:rPr>
      </w:pPr>
      <w:r w:rsidRPr="0051135E">
        <w:rPr>
          <w:rFonts w:ascii="Times New Roman" w:hAnsi="Times New Roman"/>
          <w:lang w:val="lt-LT"/>
        </w:rPr>
        <w:t>- sąmonės netekimas ar apalpimas su traukuliais arba be jų.</w:t>
      </w:r>
    </w:p>
    <w:p w14:paraId="457A142C" w14:textId="77777777" w:rsidR="007D2815" w:rsidRPr="0051135E" w:rsidRDefault="007D2815" w:rsidP="007D2815">
      <w:pPr>
        <w:snapToGrid w:val="0"/>
        <w:spacing w:after="0" w:line="240" w:lineRule="auto"/>
        <w:outlineLvl w:val="0"/>
        <w:rPr>
          <w:rFonts w:ascii="Times New Roman" w:hAnsi="Times New Roman"/>
          <w:lang w:val="lt-LT"/>
        </w:rPr>
      </w:pPr>
      <w:r w:rsidRPr="0051135E">
        <w:rPr>
          <w:rFonts w:ascii="Times New Roman" w:hAnsi="Times New Roman"/>
          <w:lang w:val="lt-LT"/>
        </w:rPr>
        <w:t>Trumpalaikiai simptomai rodo, kad šis reiškinys yra praeinantysis smegenų išemijos priepuolis (PSIP).</w:t>
      </w:r>
    </w:p>
    <w:p w14:paraId="7764B658" w14:textId="77777777" w:rsidR="007D2815" w:rsidRPr="0051135E" w:rsidRDefault="007D2815" w:rsidP="007D2815">
      <w:pPr>
        <w:snapToGrid w:val="0"/>
        <w:spacing w:after="0" w:line="240" w:lineRule="auto"/>
        <w:rPr>
          <w:rFonts w:ascii="Times New Roman" w:hAnsi="Times New Roman"/>
          <w:lang w:val="lt-LT"/>
        </w:rPr>
      </w:pPr>
    </w:p>
    <w:p w14:paraId="6DB4506B" w14:textId="77777777" w:rsidR="007D2815" w:rsidRPr="0051135E" w:rsidRDefault="007D2815" w:rsidP="007D2815">
      <w:pPr>
        <w:keepNext/>
        <w:snapToGrid w:val="0"/>
        <w:spacing w:after="0" w:line="240" w:lineRule="auto"/>
        <w:rPr>
          <w:rFonts w:ascii="Times New Roman" w:hAnsi="Times New Roman"/>
          <w:lang w:val="lt-LT"/>
        </w:rPr>
      </w:pPr>
      <w:r w:rsidRPr="0051135E">
        <w:rPr>
          <w:rFonts w:ascii="Times New Roman" w:hAnsi="Times New Roman"/>
          <w:lang w:val="lt-LT"/>
        </w:rPr>
        <w:t>Miokardo infarkto (MI) simptomai gali būti:</w:t>
      </w:r>
    </w:p>
    <w:p w14:paraId="397DFBDA" w14:textId="77777777" w:rsidR="007D2815" w:rsidRPr="0051135E" w:rsidRDefault="007D2815" w:rsidP="007D2815">
      <w:pPr>
        <w:keepNext/>
        <w:snapToGrid w:val="0"/>
        <w:spacing w:after="0" w:line="240" w:lineRule="auto"/>
        <w:ind w:left="426"/>
        <w:rPr>
          <w:rFonts w:ascii="Times New Roman" w:hAnsi="Times New Roman"/>
          <w:lang w:val="lt-LT"/>
        </w:rPr>
      </w:pPr>
      <w:r w:rsidRPr="0051135E">
        <w:rPr>
          <w:rFonts w:ascii="Times New Roman" w:hAnsi="Times New Roman"/>
          <w:lang w:val="lt-LT"/>
        </w:rPr>
        <w:t>- skausmas, diskomfortas, spaudimas, sunkumas, veržimo ar pilnumo pojūtis krūtinėje, rankoje ar</w:t>
      </w:r>
      <w:r>
        <w:rPr>
          <w:rFonts w:ascii="Times New Roman" w:hAnsi="Times New Roman"/>
          <w:lang w:val="lt-LT"/>
        </w:rPr>
        <w:t>ba</w:t>
      </w:r>
      <w:r w:rsidRPr="0051135E">
        <w:rPr>
          <w:rFonts w:ascii="Times New Roman" w:hAnsi="Times New Roman"/>
          <w:lang w:val="lt-LT"/>
        </w:rPr>
        <w:t xml:space="preserve"> po krūtinkauliu;</w:t>
      </w:r>
    </w:p>
    <w:p w14:paraId="3133B216" w14:textId="77777777" w:rsidR="007D2815" w:rsidRPr="0051135E" w:rsidRDefault="007D2815" w:rsidP="007D2815">
      <w:pPr>
        <w:keepNext/>
        <w:snapToGrid w:val="0"/>
        <w:spacing w:after="0" w:line="240" w:lineRule="auto"/>
        <w:ind w:left="426"/>
        <w:rPr>
          <w:rFonts w:ascii="Times New Roman" w:hAnsi="Times New Roman"/>
          <w:lang w:val="lt-LT"/>
        </w:rPr>
      </w:pPr>
      <w:r w:rsidRPr="0051135E">
        <w:rPr>
          <w:rFonts w:ascii="Times New Roman" w:hAnsi="Times New Roman"/>
          <w:lang w:val="lt-LT"/>
        </w:rPr>
        <w:t>- diskomfortas, plintantis į nugarą, žandikaulį, gerklę, ranką, skrandį;</w:t>
      </w:r>
    </w:p>
    <w:p w14:paraId="2743D24E" w14:textId="77777777" w:rsidR="007D2815" w:rsidRPr="0051135E" w:rsidRDefault="007D2815" w:rsidP="007D2815">
      <w:pPr>
        <w:keepNext/>
        <w:snapToGrid w:val="0"/>
        <w:spacing w:after="0" w:line="240" w:lineRule="auto"/>
        <w:ind w:left="426"/>
        <w:rPr>
          <w:rFonts w:ascii="Times New Roman" w:hAnsi="Times New Roman"/>
          <w:lang w:val="lt-LT"/>
        </w:rPr>
      </w:pPr>
      <w:r w:rsidRPr="0051135E">
        <w:rPr>
          <w:rFonts w:ascii="Times New Roman" w:hAnsi="Times New Roman"/>
          <w:lang w:val="lt-LT"/>
        </w:rPr>
        <w:t>- pilnumo, nevirškinimo ar užspringimo pojūtis;</w:t>
      </w:r>
    </w:p>
    <w:p w14:paraId="6FE7CBC8" w14:textId="77777777" w:rsidR="007D2815" w:rsidRPr="0051135E" w:rsidRDefault="007D2815" w:rsidP="007D2815">
      <w:pPr>
        <w:keepNext/>
        <w:snapToGrid w:val="0"/>
        <w:spacing w:after="0" w:line="240" w:lineRule="auto"/>
        <w:ind w:left="426"/>
        <w:rPr>
          <w:rFonts w:ascii="Times New Roman" w:hAnsi="Times New Roman"/>
          <w:lang w:val="lt-LT"/>
        </w:rPr>
      </w:pPr>
      <w:r w:rsidRPr="0051135E">
        <w:rPr>
          <w:rFonts w:ascii="Times New Roman" w:hAnsi="Times New Roman"/>
          <w:lang w:val="lt-LT"/>
        </w:rPr>
        <w:t>- prakaitavimas, pykinimas, vėmimas ar galvos sukimasis;</w:t>
      </w:r>
    </w:p>
    <w:p w14:paraId="2A81A281" w14:textId="77777777" w:rsidR="007D2815" w:rsidRPr="0051135E" w:rsidRDefault="007D2815" w:rsidP="007D2815">
      <w:pPr>
        <w:keepNext/>
        <w:snapToGrid w:val="0"/>
        <w:spacing w:after="0" w:line="240" w:lineRule="auto"/>
        <w:ind w:left="426"/>
        <w:rPr>
          <w:rFonts w:ascii="Times New Roman" w:hAnsi="Times New Roman"/>
          <w:lang w:val="lt-LT"/>
        </w:rPr>
      </w:pPr>
      <w:r w:rsidRPr="0051135E">
        <w:rPr>
          <w:rFonts w:ascii="Times New Roman" w:hAnsi="Times New Roman"/>
          <w:lang w:val="lt-LT"/>
        </w:rPr>
        <w:t>- labai didelis silpnumas, nerimas ar dusulys;</w:t>
      </w:r>
    </w:p>
    <w:p w14:paraId="4A44099A" w14:textId="77777777" w:rsidR="007D2815" w:rsidRPr="0051135E" w:rsidRDefault="007D2815" w:rsidP="007D2815">
      <w:pPr>
        <w:keepNext/>
        <w:snapToGrid w:val="0"/>
        <w:spacing w:after="0" w:line="240" w:lineRule="auto"/>
        <w:ind w:left="426"/>
        <w:rPr>
          <w:rFonts w:ascii="Times New Roman" w:hAnsi="Times New Roman"/>
          <w:lang w:val="lt-LT"/>
        </w:rPr>
      </w:pPr>
      <w:r w:rsidRPr="0051135E">
        <w:rPr>
          <w:rFonts w:ascii="Times New Roman" w:hAnsi="Times New Roman"/>
          <w:lang w:val="lt-LT"/>
        </w:rPr>
        <w:t>- dažnas</w:t>
      </w:r>
      <w:r w:rsidRPr="0051135E">
        <w:rPr>
          <w:rFonts w:ascii="Times New Roman" w:hAnsi="Times New Roman"/>
          <w:sz w:val="24"/>
          <w:lang w:val="lt-LT"/>
        </w:rPr>
        <w:t xml:space="preserve"> arba </w:t>
      </w:r>
      <w:r w:rsidRPr="0051135E">
        <w:rPr>
          <w:rFonts w:ascii="Times New Roman" w:hAnsi="Times New Roman"/>
          <w:lang w:val="lt-LT"/>
        </w:rPr>
        <w:t>neritmiškas širdies plakimas.</w:t>
      </w:r>
    </w:p>
    <w:p w14:paraId="2F313183" w14:textId="77777777" w:rsidR="007D2815" w:rsidRPr="0051135E" w:rsidRDefault="007D2815" w:rsidP="007D2815">
      <w:pPr>
        <w:numPr>
          <w:ilvl w:val="12"/>
          <w:numId w:val="0"/>
        </w:numPr>
        <w:spacing w:after="0" w:line="240" w:lineRule="auto"/>
        <w:rPr>
          <w:rFonts w:ascii="Times New Roman" w:hAnsi="Times New Roman"/>
          <w:lang w:val="lt-LT"/>
        </w:rPr>
      </w:pPr>
    </w:p>
    <w:p w14:paraId="0D453CE5" w14:textId="77777777" w:rsidR="007D2815" w:rsidRPr="0051135E" w:rsidRDefault="007D2815" w:rsidP="007D2815">
      <w:pPr>
        <w:keepNext/>
        <w:keepLines/>
        <w:numPr>
          <w:ilvl w:val="0"/>
          <w:numId w:val="6"/>
        </w:numPr>
        <w:tabs>
          <w:tab w:val="left" w:pos="720"/>
        </w:tabs>
        <w:spacing w:after="0" w:line="240" w:lineRule="auto"/>
        <w:rPr>
          <w:rFonts w:ascii="Times New Roman" w:hAnsi="Times New Roman"/>
          <w:lang w:val="lt-LT"/>
        </w:rPr>
      </w:pPr>
      <w:r w:rsidRPr="0051135E">
        <w:rPr>
          <w:rFonts w:ascii="Times New Roman" w:hAnsi="Times New Roman"/>
          <w:lang w:val="lt-LT"/>
        </w:rPr>
        <w:t>Navikai</w:t>
      </w:r>
    </w:p>
    <w:p w14:paraId="343DC98D" w14:textId="77777777" w:rsidR="007D2815" w:rsidRPr="0051135E" w:rsidRDefault="007D2815" w:rsidP="007D2815">
      <w:pPr>
        <w:spacing w:after="0" w:line="240" w:lineRule="auto"/>
        <w:rPr>
          <w:rFonts w:ascii="Times New Roman" w:hAnsi="Times New Roman"/>
          <w:lang w:val="lt-LT"/>
        </w:rPr>
      </w:pPr>
    </w:p>
    <w:p w14:paraId="4169EE14"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Kai kurių epidemiologinių tyrimų duomenimis, ilgai (&gt;5 metus) vartojant SGK, didėja gimdos kaklelio vėžio rizika, tačiau neaišku, kiek tai priklauso nuo lytinio gyvenimo būdo ir kitų veiksnių, pvz., žmogaus papilomos viruso (ŽPV).</w:t>
      </w:r>
    </w:p>
    <w:p w14:paraId="17DF5686" w14:textId="77777777" w:rsidR="007D2815" w:rsidRPr="0051135E" w:rsidRDefault="007D2815" w:rsidP="007D2815">
      <w:pPr>
        <w:spacing w:after="0" w:line="240" w:lineRule="auto"/>
        <w:rPr>
          <w:rFonts w:ascii="Times New Roman" w:hAnsi="Times New Roman"/>
          <w:lang w:val="lt-LT"/>
        </w:rPr>
      </w:pPr>
    </w:p>
    <w:p w14:paraId="6E0723AD" w14:textId="77777777" w:rsidR="007D2815" w:rsidRPr="0051135E" w:rsidRDefault="007D2815" w:rsidP="007D2815">
      <w:pPr>
        <w:snapToGrid w:val="0"/>
        <w:spacing w:after="0" w:line="240" w:lineRule="auto"/>
        <w:rPr>
          <w:rFonts w:ascii="Times New Roman" w:hAnsi="Times New Roman"/>
          <w:lang w:val="lt-LT"/>
        </w:rPr>
      </w:pPr>
      <w:r w:rsidRPr="0051135E">
        <w:rPr>
          <w:rFonts w:ascii="Times New Roman" w:hAnsi="Times New Roman"/>
          <w:lang w:val="lt-LT"/>
        </w:rPr>
        <w:t xml:space="preserve">54 epidemiologinių tyrimų metaanalizės duomenimis, SGK vartojančioms moterims yra šiek tiek didesnė krūties vėžio diagnozės santykinė rizika (SR = 1,24). Nustojus vartoti SGK, šis rizikos padidėjimas per 10 metų palaipsniui išnyksta. Moterys iki 40 metų krūties vėžiu serga retai, taigi SGK vartojančioms arba neseniai vartojusioms moterims papildomai nustatomų šio vėžio atvejų skaičius yra nedidelis, palyginti su bendra krūties vėžio rizika. Minėti tyrimai nerodo priežastinio ryšio. Didesnė rizika gali būti dėl to, kad ši liga SGK vartojančioms moterims anksčiau diagnozuojama, arba </w:t>
      </w:r>
      <w:r w:rsidRPr="0051135E">
        <w:rPr>
          <w:rFonts w:ascii="Times New Roman" w:hAnsi="Times New Roman"/>
          <w:lang w:val="lt-LT"/>
        </w:rPr>
        <w:lastRenderedPageBreak/>
        <w:t>dėl SGK biologinio poveikio, arba dėl abiejų priežasčių. Pastebėta, kad krūties vėžys, diagnozuojamas kada nors SGK vartojusioms moterims, būna mažiau kliniškai progresavęs</w:t>
      </w:r>
      <w:r>
        <w:rPr>
          <w:rFonts w:ascii="Times New Roman" w:hAnsi="Times New Roman"/>
          <w:lang w:val="lt-LT"/>
        </w:rPr>
        <w:t>,</w:t>
      </w:r>
      <w:r w:rsidRPr="0051135E">
        <w:rPr>
          <w:rFonts w:ascii="Times New Roman" w:hAnsi="Times New Roman"/>
          <w:lang w:val="lt-LT"/>
        </w:rPr>
        <w:t xml:space="preserve"> negu niekada šių kontraceptikų nevartojusioms moterims.</w:t>
      </w:r>
    </w:p>
    <w:p w14:paraId="22F08B40" w14:textId="77777777" w:rsidR="007D2815" w:rsidRPr="0051135E" w:rsidRDefault="007D2815" w:rsidP="007D2815">
      <w:pPr>
        <w:numPr>
          <w:ilvl w:val="12"/>
          <w:numId w:val="0"/>
        </w:numPr>
        <w:spacing w:after="0" w:line="240" w:lineRule="auto"/>
        <w:rPr>
          <w:rFonts w:ascii="Times New Roman" w:hAnsi="Times New Roman"/>
          <w:lang w:val="lt-LT"/>
        </w:rPr>
      </w:pPr>
    </w:p>
    <w:p w14:paraId="011AE335" w14:textId="77777777" w:rsidR="007D2815" w:rsidRPr="0051135E" w:rsidRDefault="007D2815" w:rsidP="007D2815">
      <w:pPr>
        <w:numPr>
          <w:ilvl w:val="12"/>
          <w:numId w:val="0"/>
        </w:numPr>
        <w:spacing w:after="0" w:line="240" w:lineRule="auto"/>
        <w:rPr>
          <w:rFonts w:ascii="Times New Roman" w:hAnsi="Times New Roman"/>
          <w:lang w:val="lt-LT"/>
        </w:rPr>
      </w:pPr>
      <w:r w:rsidRPr="0051135E">
        <w:rPr>
          <w:rFonts w:ascii="Times New Roman" w:hAnsi="Times New Roman"/>
          <w:lang w:val="lt-LT"/>
        </w:rPr>
        <w:t>SGK vartojančioms moterims retai pasitaiko gerybinių, o dar rečiau – piktybinių kepenų navikų. Pavieniais atvejais šie navikai sukelia gyvybei pavojingą kraujavimą į pilvaplėvės ertmę. Jei SGK vartojančiai moteriai labai skauda viršutinę pilvo dalį, padidėja kepenys arba įtariamas kraujavimas į pilvaplėvės ertmę, diferencijuojant reikia įtarti ir kepenų naviką.</w:t>
      </w:r>
    </w:p>
    <w:p w14:paraId="7F8B0A45" w14:textId="77777777" w:rsidR="007D2815" w:rsidRPr="0051135E" w:rsidRDefault="007D2815" w:rsidP="007D2815">
      <w:pPr>
        <w:numPr>
          <w:ilvl w:val="12"/>
          <w:numId w:val="0"/>
        </w:numPr>
        <w:spacing w:after="0" w:line="240" w:lineRule="auto"/>
        <w:rPr>
          <w:rFonts w:ascii="Times New Roman" w:hAnsi="Times New Roman"/>
          <w:lang w:val="lt-LT"/>
        </w:rPr>
      </w:pPr>
    </w:p>
    <w:p w14:paraId="1415E4BE"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Vartojant didesnių dozių SGK (50 mikrogramų etinilestradiolio), mažėja gimdos gleivinės ir kiaušidžių vėžio rizika. Ar taip veikia ir mažesnių dozių SGK, kol kas nenustatyta.</w:t>
      </w:r>
    </w:p>
    <w:p w14:paraId="26F50CCA" w14:textId="77777777" w:rsidR="007D2815" w:rsidRPr="0051135E" w:rsidRDefault="007D2815" w:rsidP="007D2815">
      <w:pPr>
        <w:spacing w:after="0" w:line="240" w:lineRule="auto"/>
        <w:rPr>
          <w:rFonts w:ascii="Times New Roman" w:hAnsi="Times New Roman"/>
          <w:lang w:val="lt-LT"/>
        </w:rPr>
      </w:pPr>
    </w:p>
    <w:p w14:paraId="21F86AF7" w14:textId="77777777" w:rsidR="007D2815" w:rsidRPr="0051135E" w:rsidRDefault="007D2815" w:rsidP="007D2815">
      <w:pPr>
        <w:keepNext/>
        <w:keepLines/>
        <w:numPr>
          <w:ilvl w:val="0"/>
          <w:numId w:val="6"/>
        </w:numPr>
        <w:tabs>
          <w:tab w:val="left" w:pos="720"/>
        </w:tabs>
        <w:spacing w:after="0" w:line="240" w:lineRule="auto"/>
        <w:rPr>
          <w:rFonts w:ascii="Times New Roman" w:hAnsi="Times New Roman"/>
          <w:lang w:val="lt-LT"/>
        </w:rPr>
      </w:pPr>
      <w:r w:rsidRPr="0051135E">
        <w:rPr>
          <w:rFonts w:ascii="Times New Roman" w:hAnsi="Times New Roman"/>
          <w:lang w:val="lt-LT"/>
        </w:rPr>
        <w:t>Kitos būklės</w:t>
      </w:r>
    </w:p>
    <w:p w14:paraId="522C4771" w14:textId="77777777" w:rsidR="007D2815" w:rsidRPr="0051135E" w:rsidRDefault="007D2815" w:rsidP="007D2815">
      <w:pPr>
        <w:spacing w:after="0" w:line="240" w:lineRule="auto"/>
        <w:rPr>
          <w:rFonts w:ascii="Times New Roman" w:hAnsi="Times New Roman"/>
          <w:lang w:val="lt-LT"/>
        </w:rPr>
      </w:pPr>
    </w:p>
    <w:p w14:paraId="07BD9F5C" w14:textId="77777777" w:rsidR="007D2815" w:rsidRPr="0051135E" w:rsidRDefault="007D2815" w:rsidP="007D2815">
      <w:pPr>
        <w:snapToGrid w:val="0"/>
        <w:spacing w:after="0" w:line="240" w:lineRule="auto"/>
        <w:rPr>
          <w:rFonts w:ascii="Times New Roman" w:hAnsi="Times New Roman"/>
          <w:lang w:val="lt-LT"/>
        </w:rPr>
      </w:pPr>
      <w:r w:rsidRPr="0051135E">
        <w:rPr>
          <w:rFonts w:ascii="Times New Roman" w:hAnsi="Times New Roman"/>
          <w:lang w:val="lt-LT"/>
        </w:rPr>
        <w:t>YAZ sudėtyje esantis progestinas yra aldosterono antagonistas, turintis kalį sulaikančių savybių. Daugeliu atvejų kalio koncentracijos padidėjimas nėra tikėtinas. Vis dėlto klinikiniame tyrime kai kurioms kalį sulaikančių vaistinių preparatų vartojusioms pacientėms, kurių inkstų veikla buvo mažai ar vidutiniškai sutrikusi, kartu vartojant drospirenono, kalio koncentracija šiek tiek, bet nereikšmingai padidėjo. Todėl pacientėms, kurioms yra inkstų nepakankamumas ir prieš gydymą kalio koncentracija serume buvo ties viršutine normos riba, pirmo gydymo ciklo metu rekomenduojama tirti kalio koncentraciją serume, ypač kai vartojami kalį sulaikantieji vaistiniai preparatai. Žr. 4.5 skyrių.</w:t>
      </w:r>
    </w:p>
    <w:p w14:paraId="10972FB7" w14:textId="77777777" w:rsidR="007D2815" w:rsidRPr="0051135E" w:rsidRDefault="007D2815" w:rsidP="007D2815">
      <w:pPr>
        <w:spacing w:after="0" w:line="240" w:lineRule="auto"/>
        <w:rPr>
          <w:rFonts w:ascii="Times New Roman" w:hAnsi="Times New Roman"/>
          <w:lang w:val="lt-LT"/>
        </w:rPr>
      </w:pPr>
    </w:p>
    <w:p w14:paraId="130E482A"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Moterims, kurioms yra hipertrigliceridemija arba kurių kraujo giminaičiams buvo šis sutrikimas, vartojant SGK, padidėja ūminio pankreatito rizika.</w:t>
      </w:r>
    </w:p>
    <w:p w14:paraId="25F32E14" w14:textId="77777777" w:rsidR="007D2815" w:rsidRPr="0051135E" w:rsidRDefault="007D2815" w:rsidP="007D2815">
      <w:pPr>
        <w:spacing w:after="0" w:line="240" w:lineRule="auto"/>
        <w:rPr>
          <w:rFonts w:ascii="Times New Roman" w:hAnsi="Times New Roman"/>
          <w:lang w:val="lt-LT"/>
        </w:rPr>
      </w:pPr>
    </w:p>
    <w:p w14:paraId="7D3B7F4B"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Nors daugeliui moterų, vartojančių SGK, šiek tiek padidėja kraujospūdis, retai šis padidėjimas būna kliniškai svarbus. Tik tais retais atvejais skubus SGK nutraukimas pasiteisina. Jei arterine hipertenzija sergančių SGK vartojančių moterų gydymas kraujospūdį mažinančiais vaistiniais preparatais nuolatinės hipertenzijos ar labai padidėjusio kraujospūdžio reikiamai nesumažina, SGK vartojimą reikia nutraukti. Jei nuo antihipertenzinių vaistinių preparatų kraujospūdis sunormalėja, vėl galima pradėti vartoti SGK.</w:t>
      </w:r>
    </w:p>
    <w:p w14:paraId="6E8F4BC4" w14:textId="77777777" w:rsidR="007D2815" w:rsidRPr="0051135E" w:rsidRDefault="007D2815" w:rsidP="007D2815">
      <w:pPr>
        <w:spacing w:after="0" w:line="240" w:lineRule="auto"/>
        <w:rPr>
          <w:rFonts w:ascii="Times New Roman" w:hAnsi="Times New Roman"/>
          <w:lang w:val="lt-LT"/>
        </w:rPr>
      </w:pPr>
    </w:p>
    <w:p w14:paraId="0A5A9139" w14:textId="77777777" w:rsidR="007D2815" w:rsidRPr="0051135E" w:rsidRDefault="007D2815" w:rsidP="007D2815">
      <w:pPr>
        <w:autoSpaceDE w:val="0"/>
        <w:autoSpaceDN w:val="0"/>
        <w:adjustRightInd w:val="0"/>
        <w:spacing w:after="0" w:line="240" w:lineRule="auto"/>
        <w:rPr>
          <w:rFonts w:ascii="Times New Roman" w:hAnsi="Times New Roman"/>
          <w:color w:val="000000"/>
          <w:lang w:val="lt-LT"/>
        </w:rPr>
      </w:pPr>
      <w:r w:rsidRPr="0051135E">
        <w:rPr>
          <w:rFonts w:ascii="Times New Roman" w:hAnsi="Times New Roman"/>
          <w:color w:val="000000"/>
          <w:lang w:val="lt-LT"/>
        </w:rPr>
        <w:t>Tiek nėščioms, tiek SGK vartojančioms moterims gali pasireikšti arba pasunkėti šios būklės, bet ryšys su SGK vartojimu neįrodytas: gelta ir (arba) niežulys, susiję su cholestaze, tulžies pūslės akmenligė, porfirija, sisteminė raudonoji vilkligė, hemolizinis ureminis sindromas, Saidenhemo (</w:t>
      </w:r>
      <w:r w:rsidRPr="0051135E">
        <w:rPr>
          <w:rFonts w:ascii="Times New Roman" w:hAnsi="Times New Roman"/>
          <w:i/>
          <w:color w:val="000000"/>
          <w:lang w:val="lt-LT"/>
        </w:rPr>
        <w:t>Sydenham</w:t>
      </w:r>
      <w:r w:rsidRPr="0051135E">
        <w:rPr>
          <w:rFonts w:ascii="Times New Roman" w:hAnsi="Times New Roman"/>
          <w:color w:val="000000"/>
          <w:lang w:val="lt-LT"/>
        </w:rPr>
        <w:t xml:space="preserve">) chorėja, </w:t>
      </w:r>
      <w:r w:rsidRPr="0051135E">
        <w:rPr>
          <w:rFonts w:ascii="Times New Roman" w:hAnsi="Times New Roman"/>
          <w:i/>
          <w:color w:val="000000"/>
          <w:lang w:val="lt-LT"/>
        </w:rPr>
        <w:t>herpes gestationis</w:t>
      </w:r>
      <w:r w:rsidRPr="0051135E">
        <w:rPr>
          <w:rFonts w:ascii="Times New Roman" w:hAnsi="Times New Roman"/>
          <w:color w:val="000000"/>
          <w:lang w:val="lt-LT"/>
        </w:rPr>
        <w:t>, klausos sutrikimas dėl otosklerozės.</w:t>
      </w:r>
    </w:p>
    <w:p w14:paraId="4F81E44A" w14:textId="77777777" w:rsidR="007D2815" w:rsidRPr="0051135E" w:rsidRDefault="007D2815" w:rsidP="007D2815">
      <w:pPr>
        <w:spacing w:after="0" w:line="240" w:lineRule="auto"/>
        <w:rPr>
          <w:rFonts w:ascii="Times New Roman" w:hAnsi="Times New Roman"/>
          <w:lang w:val="lt-LT"/>
        </w:rPr>
      </w:pPr>
    </w:p>
    <w:p w14:paraId="451FC7A5" w14:textId="4FCD84CF"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 xml:space="preserve">Egzogeniniai estrogenai gali sukelti arba pasunkinti </w:t>
      </w:r>
      <w:r w:rsidR="007808E2" w:rsidRPr="002C154A">
        <w:rPr>
          <w:rFonts w:ascii="Times New Roman" w:hAnsi="Times New Roman"/>
          <w:lang w:val="lt-LT"/>
        </w:rPr>
        <w:t>paveldimos ir įgytos</w:t>
      </w:r>
      <w:r w:rsidR="007808E2" w:rsidRPr="0051135E">
        <w:rPr>
          <w:rFonts w:ascii="Times New Roman" w:hAnsi="Times New Roman"/>
          <w:lang w:val="lt-LT"/>
        </w:rPr>
        <w:t xml:space="preserve"> </w:t>
      </w:r>
      <w:r w:rsidRPr="0051135E">
        <w:rPr>
          <w:rFonts w:ascii="Times New Roman" w:hAnsi="Times New Roman"/>
          <w:lang w:val="lt-LT"/>
        </w:rPr>
        <w:t>angioneurozinės edemos simptomus.</w:t>
      </w:r>
    </w:p>
    <w:p w14:paraId="6F3AD9D5" w14:textId="77777777" w:rsidR="007D2815" w:rsidRPr="0051135E" w:rsidRDefault="007D2815" w:rsidP="007D2815">
      <w:pPr>
        <w:spacing w:after="0" w:line="240" w:lineRule="auto"/>
        <w:rPr>
          <w:rFonts w:ascii="Times New Roman" w:hAnsi="Times New Roman"/>
          <w:lang w:val="lt-LT"/>
        </w:rPr>
      </w:pPr>
    </w:p>
    <w:p w14:paraId="3FC3B8DD" w14:textId="1A6CDF41"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 xml:space="preserve">Pasireiškus ūminiam ar lėtiniam kepenų funkcijos sutrikimui, SGK vartojimą gali tekti nutraukti, kol kepenų veiklos rodikliai </w:t>
      </w:r>
      <w:r w:rsidR="00BE61CF">
        <w:rPr>
          <w:rFonts w:ascii="Times New Roman" w:hAnsi="Times New Roman"/>
          <w:lang w:val="lt-LT"/>
        </w:rPr>
        <w:t>taps normalūs</w:t>
      </w:r>
      <w:r w:rsidRPr="0051135E">
        <w:rPr>
          <w:rFonts w:ascii="Times New Roman" w:hAnsi="Times New Roman"/>
          <w:lang w:val="lt-LT"/>
        </w:rPr>
        <w:t>. Pasikartojus cholestazinei geltai arba su cholestaze susijusiam niežuliui, kurie anksčiau buvo pasireiškę nėštumo ar lytinių steroidų vartojimo metu, SGK vartojimą būtina nutraukti.</w:t>
      </w:r>
    </w:p>
    <w:p w14:paraId="5297D31F" w14:textId="77777777" w:rsidR="007D2815" w:rsidRPr="0051135E" w:rsidRDefault="007D2815" w:rsidP="007D2815">
      <w:pPr>
        <w:spacing w:after="0" w:line="240" w:lineRule="auto"/>
        <w:rPr>
          <w:rFonts w:ascii="Times New Roman" w:hAnsi="Times New Roman"/>
          <w:lang w:val="lt-LT"/>
        </w:rPr>
      </w:pPr>
    </w:p>
    <w:p w14:paraId="258B2820"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Nors SGK gali veikti periferinį atsparumą insulinui ir gliukozės toleravimą, cukriniu diabetu sergančioms moterims, vartojančioms mažų dozių (&lt; 0,05 mg etinilestradiolio) SGK, gydymo schemos keisti nereikia. Vis dėlto cukriniu diabetu sergančias moteris reikia atidžiai stebėti, ypač SGK vartojimo pradžioje.</w:t>
      </w:r>
    </w:p>
    <w:p w14:paraId="668F21A0" w14:textId="77777777" w:rsidR="007D2815" w:rsidRPr="0051135E" w:rsidRDefault="007D2815" w:rsidP="007D2815">
      <w:pPr>
        <w:spacing w:after="0" w:line="240" w:lineRule="auto"/>
        <w:rPr>
          <w:rFonts w:ascii="Times New Roman" w:hAnsi="Times New Roman"/>
          <w:lang w:val="lt-LT"/>
        </w:rPr>
      </w:pPr>
    </w:p>
    <w:p w14:paraId="1C09D457" w14:textId="77777777" w:rsidR="007D2815" w:rsidRDefault="007D2815" w:rsidP="007D2815">
      <w:pPr>
        <w:spacing w:after="0" w:line="240" w:lineRule="auto"/>
        <w:rPr>
          <w:rFonts w:ascii="Times New Roman" w:hAnsi="Times New Roman"/>
          <w:lang w:val="lt-LT"/>
        </w:rPr>
      </w:pPr>
      <w:r w:rsidRPr="0051135E">
        <w:rPr>
          <w:rFonts w:ascii="Times New Roman" w:hAnsi="Times New Roman"/>
          <w:lang w:val="lt-LT"/>
        </w:rPr>
        <w:t>Vartojant SGK, kartais pasunkėja epilepsija, Krono (</w:t>
      </w:r>
      <w:r w:rsidRPr="0051135E">
        <w:rPr>
          <w:rFonts w:ascii="Times New Roman" w:hAnsi="Times New Roman"/>
          <w:i/>
          <w:lang w:val="lt-LT"/>
        </w:rPr>
        <w:t>Crohn</w:t>
      </w:r>
      <w:r w:rsidRPr="0051135E">
        <w:rPr>
          <w:rFonts w:ascii="Times New Roman" w:hAnsi="Times New Roman"/>
          <w:lang w:val="lt-LT"/>
        </w:rPr>
        <w:t>) liga ir opinis kolitas.</w:t>
      </w:r>
    </w:p>
    <w:p w14:paraId="4023BF95" w14:textId="77777777" w:rsidR="007D2815" w:rsidRPr="0051135E" w:rsidRDefault="007D2815" w:rsidP="007D2815">
      <w:pPr>
        <w:spacing w:after="0" w:line="240" w:lineRule="auto"/>
        <w:rPr>
          <w:rFonts w:ascii="Times New Roman" w:hAnsi="Times New Roman"/>
          <w:lang w:val="lt-LT"/>
        </w:rPr>
      </w:pPr>
    </w:p>
    <w:p w14:paraId="367996E3" w14:textId="77777777" w:rsidR="007D2815" w:rsidRDefault="007D2815" w:rsidP="007D2815">
      <w:pPr>
        <w:spacing w:after="0" w:line="240" w:lineRule="auto"/>
        <w:rPr>
          <w:rFonts w:ascii="Times New Roman" w:eastAsia="Times New Roman" w:hAnsi="Times New Roman" w:cs="Times New Roman"/>
          <w:lang w:val="lt-LT"/>
        </w:rPr>
      </w:pPr>
      <w:r w:rsidRPr="00CA2465">
        <w:rPr>
          <w:rFonts w:ascii="Times New Roman" w:eastAsia="Times New Roman" w:hAnsi="Times New Roman" w:cs="Times New Roman"/>
          <w:lang w:val="lt-LT"/>
        </w:rPr>
        <w:t>Slogi nuotaika ir depresija yra gerai žinomas hormoninių kontraceptikų vartojimo ne</w:t>
      </w:r>
      <w:r>
        <w:rPr>
          <w:rFonts w:ascii="Times New Roman" w:eastAsia="Times New Roman" w:hAnsi="Times New Roman" w:cs="Times New Roman"/>
          <w:lang w:val="lt-LT"/>
        </w:rPr>
        <w:t>pageidaujamas poveikis (žr. 4.8 </w:t>
      </w:r>
      <w:r w:rsidRPr="00CA2465">
        <w:rPr>
          <w:rFonts w:ascii="Times New Roman" w:eastAsia="Times New Roman" w:hAnsi="Times New Roman" w:cs="Times New Roman"/>
          <w:lang w:val="lt-LT"/>
        </w:rPr>
        <w:t>skyrių). Depresija gali turėti rimtų pasekmių ir tai yra gerai žinomas savižudiško elgesio bei savižudybių rizikos veiksnys. Moteris turi būti informuota, kad pasireiškus nuotaikos svyravimui ir depresijos simptomams, įskaitant tuos atvejus, kai jie pasireiškia vos pradėjus gydymą, reikia kreiptis į savo gydytoją.</w:t>
      </w:r>
    </w:p>
    <w:p w14:paraId="719E618C" w14:textId="77777777" w:rsidR="007D2815" w:rsidRPr="0051135E" w:rsidRDefault="007D2815" w:rsidP="007D2815">
      <w:pPr>
        <w:spacing w:after="0" w:line="240" w:lineRule="auto"/>
        <w:rPr>
          <w:rFonts w:ascii="Times New Roman" w:hAnsi="Times New Roman"/>
          <w:lang w:val="lt-LT"/>
        </w:rPr>
      </w:pPr>
    </w:p>
    <w:p w14:paraId="641124F4"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Retkarčiais gali pasireikšti rudmė (</w:t>
      </w:r>
      <w:r w:rsidRPr="0051135E">
        <w:rPr>
          <w:rFonts w:ascii="Times New Roman" w:hAnsi="Times New Roman"/>
          <w:i/>
          <w:lang w:val="lt-LT"/>
        </w:rPr>
        <w:t>chloasma</w:t>
      </w:r>
      <w:r w:rsidRPr="0051135E">
        <w:rPr>
          <w:rFonts w:ascii="Times New Roman" w:hAnsi="Times New Roman"/>
          <w:lang w:val="lt-LT"/>
        </w:rPr>
        <w:t>), ypač moterims, kurioms yra buvusi nėščiųjų rudmė (</w:t>
      </w:r>
      <w:r w:rsidRPr="0051135E">
        <w:rPr>
          <w:rFonts w:ascii="Times New Roman" w:hAnsi="Times New Roman"/>
          <w:i/>
          <w:lang w:val="lt-LT"/>
        </w:rPr>
        <w:t>chloasma gravidarum</w:t>
      </w:r>
      <w:r w:rsidRPr="0051135E">
        <w:rPr>
          <w:rFonts w:ascii="Times New Roman" w:hAnsi="Times New Roman"/>
          <w:lang w:val="lt-LT"/>
        </w:rPr>
        <w:t>). SGK vartojančioms moterims, linkusioms į rudmę, reikia vengti saulės ir ultravioletinių spindulių.</w:t>
      </w:r>
    </w:p>
    <w:p w14:paraId="00C39077" w14:textId="77777777" w:rsidR="007D2815" w:rsidRPr="0051135E" w:rsidRDefault="007D2815" w:rsidP="007D2815">
      <w:pPr>
        <w:spacing w:after="0" w:line="240" w:lineRule="auto"/>
        <w:rPr>
          <w:rFonts w:ascii="Times New Roman" w:hAnsi="Times New Roman"/>
          <w:lang w:val="lt-LT"/>
        </w:rPr>
      </w:pPr>
    </w:p>
    <w:p w14:paraId="6989E751"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Kiekvienoje rausvoje šio vaistinio preparato</w:t>
      </w:r>
      <w:r>
        <w:rPr>
          <w:rFonts w:ascii="Times New Roman" w:hAnsi="Times New Roman"/>
          <w:lang w:val="lt-LT"/>
        </w:rPr>
        <w:t xml:space="preserve"> plėvele dengtoje</w:t>
      </w:r>
      <w:r w:rsidRPr="0051135E">
        <w:rPr>
          <w:rFonts w:ascii="Times New Roman" w:hAnsi="Times New Roman"/>
          <w:lang w:val="lt-LT"/>
        </w:rPr>
        <w:t xml:space="preserve"> tabletėje yra 46 mg laktozės, o kiekvienoje baltoje</w:t>
      </w:r>
      <w:r>
        <w:rPr>
          <w:rFonts w:ascii="Times New Roman" w:hAnsi="Times New Roman"/>
          <w:lang w:val="lt-LT"/>
        </w:rPr>
        <w:t xml:space="preserve"> plėvele dengtoje</w:t>
      </w:r>
      <w:r w:rsidRPr="0051135E">
        <w:rPr>
          <w:rFonts w:ascii="Times New Roman" w:hAnsi="Times New Roman"/>
          <w:lang w:val="lt-LT"/>
        </w:rPr>
        <w:t xml:space="preserve"> tabletėje yra </w:t>
      </w:r>
      <w:r>
        <w:rPr>
          <w:rFonts w:ascii="Times New Roman" w:hAnsi="Times New Roman"/>
          <w:lang w:val="lt-LT"/>
        </w:rPr>
        <w:t>22</w:t>
      </w:r>
      <w:r w:rsidRPr="0051135E">
        <w:rPr>
          <w:rFonts w:ascii="Times New Roman" w:hAnsi="Times New Roman"/>
          <w:lang w:val="lt-LT"/>
        </w:rPr>
        <w:t xml:space="preserve"> mg laktozės. Pacientės, kurioms nustatytas retas paveldimas sutrikimas – galaktozės netoleravimas, </w:t>
      </w:r>
      <w:r w:rsidRPr="0051135E">
        <w:rPr>
          <w:rFonts w:ascii="Times New Roman" w:hAnsi="Times New Roman"/>
          <w:i/>
          <w:lang w:val="lt-LT"/>
        </w:rPr>
        <w:t>Lapp</w:t>
      </w:r>
      <w:r w:rsidRPr="0051135E">
        <w:rPr>
          <w:rFonts w:ascii="Times New Roman" w:hAnsi="Times New Roman"/>
          <w:lang w:val="lt-LT"/>
        </w:rPr>
        <w:t xml:space="preserve"> laktazės stygius arba gliukozės ir galaktozės malabsorbcija – ir kurios laikosi dietos be laktozės, turi atsižvelgti į šį tabletėje esantį laktozės kiekį.</w:t>
      </w:r>
    </w:p>
    <w:p w14:paraId="6A7BF035" w14:textId="77777777" w:rsidR="007D2815" w:rsidRPr="0051135E" w:rsidRDefault="007D2815" w:rsidP="007D2815">
      <w:pPr>
        <w:keepNext/>
        <w:keepLines/>
        <w:spacing w:after="0" w:line="240" w:lineRule="auto"/>
        <w:rPr>
          <w:rFonts w:ascii="Times New Roman" w:hAnsi="Times New Roman"/>
          <w:color w:val="000000"/>
          <w:u w:val="single"/>
          <w:lang w:val="lt-LT"/>
        </w:rPr>
      </w:pPr>
    </w:p>
    <w:p w14:paraId="2FBB0822" w14:textId="77777777" w:rsidR="007D2815" w:rsidRPr="0051135E" w:rsidRDefault="007D2815" w:rsidP="007D2815">
      <w:pPr>
        <w:snapToGrid w:val="0"/>
        <w:spacing w:after="0" w:line="240" w:lineRule="auto"/>
        <w:outlineLvl w:val="0"/>
        <w:rPr>
          <w:rFonts w:ascii="Times New Roman" w:hAnsi="Times New Roman"/>
          <w:b/>
          <w:lang w:val="lt-LT"/>
        </w:rPr>
      </w:pPr>
      <w:r w:rsidRPr="0051135E">
        <w:rPr>
          <w:rFonts w:ascii="Times New Roman" w:hAnsi="Times New Roman"/>
          <w:b/>
          <w:lang w:val="lt-LT"/>
        </w:rPr>
        <w:t>Medicininis ištyrimas ir konsultacijos</w:t>
      </w:r>
    </w:p>
    <w:p w14:paraId="3533C2E4" w14:textId="77777777" w:rsidR="007D2815" w:rsidRPr="0051135E" w:rsidRDefault="007D2815" w:rsidP="007D2815">
      <w:pPr>
        <w:snapToGrid w:val="0"/>
        <w:spacing w:after="0" w:line="240" w:lineRule="auto"/>
        <w:rPr>
          <w:rFonts w:ascii="Times New Roman" w:hAnsi="Times New Roman"/>
          <w:lang w:val="lt-LT"/>
        </w:rPr>
      </w:pPr>
    </w:p>
    <w:p w14:paraId="1DC863B2" w14:textId="77777777" w:rsidR="007D2815" w:rsidRPr="0051135E" w:rsidRDefault="007D2815" w:rsidP="007D2815">
      <w:pPr>
        <w:snapToGrid w:val="0"/>
        <w:spacing w:after="0" w:line="240" w:lineRule="auto"/>
        <w:rPr>
          <w:rFonts w:ascii="Times New Roman" w:hAnsi="Times New Roman"/>
          <w:lang w:val="lt-LT"/>
        </w:rPr>
      </w:pPr>
      <w:r w:rsidRPr="0051135E">
        <w:rPr>
          <w:rFonts w:ascii="Times New Roman" w:hAnsi="Times New Roman"/>
          <w:lang w:val="lt-LT"/>
        </w:rPr>
        <w:t>Prieš pradedant arba atnaujinant gydymą YAZ, reikia sužinoti visą ligos istoriją (įskaitant šeimos anamnezę) ir atmesti nėštumo galimybę. Reikia išmatuoti kraujospūdį ir atlikti fizinį ištyrimą, atsižvelgiant į kontraindikacijas (žr. 4.3 skyrių) ir įspėjimais (žr. 4.4 skyrių). Svarbu atkreipti moters dėmesį į informaciją apie venų ir arterijų trombozę, įskaitant YAZ keliamą riziką, palyginti su kitų SHK vartojimu, VTE ir ATE simptomus, žinomus rizikos veiksnius ir ką reikia daryti įtarus trombozę.</w:t>
      </w:r>
    </w:p>
    <w:p w14:paraId="2BA5665A" w14:textId="77777777" w:rsidR="007D2815" w:rsidRPr="0051135E" w:rsidRDefault="007D2815" w:rsidP="007D2815">
      <w:pPr>
        <w:snapToGrid w:val="0"/>
        <w:spacing w:after="0" w:line="240" w:lineRule="auto"/>
        <w:rPr>
          <w:rFonts w:ascii="Times New Roman" w:hAnsi="Times New Roman"/>
          <w:lang w:val="lt-LT"/>
        </w:rPr>
      </w:pPr>
    </w:p>
    <w:p w14:paraId="03545780" w14:textId="77777777" w:rsidR="007D2815" w:rsidRPr="0051135E" w:rsidRDefault="007D2815" w:rsidP="007D2815">
      <w:pPr>
        <w:snapToGrid w:val="0"/>
        <w:spacing w:after="0" w:line="240" w:lineRule="auto"/>
        <w:rPr>
          <w:rFonts w:ascii="Times New Roman" w:hAnsi="Times New Roman"/>
          <w:lang w:val="lt-LT"/>
        </w:rPr>
      </w:pPr>
      <w:r w:rsidRPr="0051135E">
        <w:rPr>
          <w:rFonts w:ascii="Times New Roman" w:hAnsi="Times New Roman"/>
          <w:lang w:val="lt-LT"/>
        </w:rPr>
        <w:t>Moteriai taip pat reikia nurodyti atidžiai perskaityti pakuotės lapelį ir laikytis pateiktų patarimų. Tyrimų dažnis ir pobūdis turi būti paremtas nustatytos praktikos rekomendacijomis ir pritaikytas konkrečiai moteriai.</w:t>
      </w:r>
    </w:p>
    <w:p w14:paraId="55AD83F1" w14:textId="77777777" w:rsidR="007D2815" w:rsidRPr="0051135E" w:rsidRDefault="007D2815" w:rsidP="007D2815">
      <w:pPr>
        <w:snapToGrid w:val="0"/>
        <w:spacing w:after="0" w:line="240" w:lineRule="auto"/>
        <w:rPr>
          <w:rFonts w:ascii="Times New Roman" w:hAnsi="Times New Roman"/>
          <w:lang w:val="lt-LT"/>
        </w:rPr>
      </w:pPr>
    </w:p>
    <w:p w14:paraId="7CABA877" w14:textId="77777777" w:rsidR="007D2815" w:rsidRPr="0051135E" w:rsidRDefault="007D2815" w:rsidP="007D2815">
      <w:pPr>
        <w:snapToGrid w:val="0"/>
        <w:spacing w:after="0" w:line="240" w:lineRule="auto"/>
        <w:rPr>
          <w:rFonts w:ascii="Times New Roman" w:hAnsi="Times New Roman"/>
          <w:lang w:val="lt-LT"/>
        </w:rPr>
      </w:pPr>
      <w:r w:rsidRPr="0051135E">
        <w:rPr>
          <w:rFonts w:ascii="Times New Roman" w:hAnsi="Times New Roman"/>
          <w:lang w:val="lt-LT"/>
        </w:rPr>
        <w:t>Moteriai reikia nurodyti, kad hormoniniai kontraceptikai neapsaugo nuo ŽIV infekcijų (AIDS) ir kitų lytiniu keliu plintančių ligų.</w:t>
      </w:r>
    </w:p>
    <w:p w14:paraId="606ACDFF" w14:textId="77777777" w:rsidR="007D2815" w:rsidRPr="0051135E" w:rsidRDefault="007D2815" w:rsidP="007D2815">
      <w:pPr>
        <w:spacing w:after="0" w:line="240" w:lineRule="auto"/>
        <w:rPr>
          <w:rFonts w:ascii="Times New Roman" w:hAnsi="Times New Roman"/>
          <w:lang w:val="lt-LT"/>
        </w:rPr>
      </w:pPr>
    </w:p>
    <w:p w14:paraId="7C6D97B5" w14:textId="77777777" w:rsidR="007D2815" w:rsidRPr="0051135E" w:rsidRDefault="007D2815" w:rsidP="007D2815">
      <w:pPr>
        <w:keepNext/>
        <w:keepLines/>
        <w:spacing w:after="0" w:line="240" w:lineRule="auto"/>
        <w:rPr>
          <w:rFonts w:ascii="Times New Roman" w:hAnsi="Times New Roman"/>
          <w:b/>
          <w:color w:val="000000"/>
          <w:lang w:val="lt-LT"/>
        </w:rPr>
      </w:pPr>
      <w:r w:rsidRPr="0051135E">
        <w:rPr>
          <w:rFonts w:ascii="Times New Roman" w:hAnsi="Times New Roman"/>
          <w:b/>
          <w:color w:val="000000"/>
          <w:lang w:val="lt-LT"/>
        </w:rPr>
        <w:t>Sumažėjęs veiksmingumas</w:t>
      </w:r>
    </w:p>
    <w:p w14:paraId="1362066C" w14:textId="77777777" w:rsidR="007D2815" w:rsidRPr="0051135E" w:rsidRDefault="007D2815" w:rsidP="007D2815">
      <w:pPr>
        <w:keepNext/>
        <w:spacing w:after="0" w:line="240" w:lineRule="auto"/>
        <w:rPr>
          <w:rFonts w:ascii="Times New Roman" w:hAnsi="Times New Roman"/>
          <w:lang w:val="lt-LT"/>
        </w:rPr>
      </w:pPr>
    </w:p>
    <w:p w14:paraId="329D26E4" w14:textId="77777777" w:rsidR="007D2815" w:rsidRPr="0051135E" w:rsidRDefault="007D2815" w:rsidP="007D2815">
      <w:pPr>
        <w:keepNext/>
        <w:spacing w:after="0" w:line="240" w:lineRule="auto"/>
        <w:rPr>
          <w:rFonts w:ascii="Times New Roman" w:hAnsi="Times New Roman"/>
          <w:lang w:val="lt-LT"/>
        </w:rPr>
      </w:pPr>
      <w:r w:rsidRPr="0051135E">
        <w:rPr>
          <w:rFonts w:ascii="Times New Roman" w:hAnsi="Times New Roman"/>
          <w:lang w:val="lt-LT"/>
        </w:rPr>
        <w:t>SGK veiksmingumas gali sumažėti, jei, pvz., užmirštama išgerti veikliųjų tablečių (žr. 4.2 skyrių), jei vartojant veikliųjų tablečių atsiranda virškinimo trakto sutrikimų (žr. 4.2 skyrių) arba jei kartu vartojama kitų vaistinių preparatų (žr. 4.5 skyrių).</w:t>
      </w:r>
    </w:p>
    <w:p w14:paraId="51E9C182" w14:textId="77777777" w:rsidR="007D2815" w:rsidRPr="0051135E" w:rsidRDefault="007D2815" w:rsidP="007D2815">
      <w:pPr>
        <w:spacing w:after="0" w:line="240" w:lineRule="auto"/>
        <w:rPr>
          <w:rFonts w:ascii="Times New Roman" w:hAnsi="Times New Roman"/>
          <w:lang w:val="lt-LT"/>
        </w:rPr>
      </w:pPr>
    </w:p>
    <w:p w14:paraId="0FB17969" w14:textId="77777777" w:rsidR="007D2815" w:rsidRPr="0051135E" w:rsidRDefault="007D2815" w:rsidP="007D2815">
      <w:pPr>
        <w:keepNext/>
        <w:keepLines/>
        <w:spacing w:after="0" w:line="240" w:lineRule="auto"/>
        <w:rPr>
          <w:rFonts w:ascii="Times New Roman" w:hAnsi="Times New Roman"/>
          <w:b/>
          <w:lang w:val="lt-LT"/>
        </w:rPr>
      </w:pPr>
      <w:r w:rsidRPr="0051135E">
        <w:rPr>
          <w:rFonts w:ascii="Times New Roman" w:hAnsi="Times New Roman"/>
          <w:b/>
          <w:lang w:val="lt-LT"/>
        </w:rPr>
        <w:t>Pablogėjusi mėnesinių ciklo kontrolė</w:t>
      </w:r>
    </w:p>
    <w:p w14:paraId="268B7B2D" w14:textId="77777777" w:rsidR="007D2815" w:rsidRPr="0051135E" w:rsidRDefault="007D2815" w:rsidP="007D2815">
      <w:pPr>
        <w:keepNext/>
        <w:spacing w:after="0" w:line="240" w:lineRule="auto"/>
        <w:rPr>
          <w:rFonts w:ascii="Times New Roman" w:hAnsi="Times New Roman"/>
          <w:lang w:val="lt-LT"/>
        </w:rPr>
      </w:pPr>
    </w:p>
    <w:p w14:paraId="50013281" w14:textId="77777777" w:rsidR="007D2815" w:rsidRPr="0051135E" w:rsidRDefault="007D2815" w:rsidP="007D2815">
      <w:pPr>
        <w:keepNext/>
        <w:spacing w:after="0" w:line="240" w:lineRule="auto"/>
        <w:rPr>
          <w:rFonts w:ascii="Times New Roman" w:hAnsi="Times New Roman"/>
          <w:lang w:val="lt-LT"/>
        </w:rPr>
      </w:pPr>
      <w:r w:rsidRPr="0051135E">
        <w:rPr>
          <w:rFonts w:ascii="Times New Roman" w:hAnsi="Times New Roman"/>
          <w:lang w:val="lt-LT"/>
        </w:rPr>
        <w:t>Vartojant bet kuriuos SGK gali atsirasti nereguliarus kraujavimas (tepimas arba tarpciklinis kraujavimas), ypač pirmaisiais vartojimo mėnesiais, todėl nereguliaraus kraujavimo priežastį tikslinga tirti tik maždaug po trijų ciklų adaptacijos laikotarpio.</w:t>
      </w:r>
    </w:p>
    <w:p w14:paraId="58FB71CD" w14:textId="77777777" w:rsidR="007D2815" w:rsidRPr="0051135E" w:rsidRDefault="007D2815" w:rsidP="007D2815">
      <w:pPr>
        <w:spacing w:after="0" w:line="240" w:lineRule="auto"/>
        <w:rPr>
          <w:rFonts w:ascii="Times New Roman" w:hAnsi="Times New Roman"/>
          <w:lang w:val="lt-LT"/>
        </w:rPr>
      </w:pPr>
    </w:p>
    <w:p w14:paraId="4149B7BD"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Jei nereguliarus kraujavimas tęsiasi arba prasideda po buvusių reguliarių ciklų, reikia įtarti nehormoninę kraujavimo priežastį ir tinkamai ištirti, ar nėra piktybinės ligos arba nėštumo. Dėl to gali tekti atlikti kiuretažą.</w:t>
      </w:r>
    </w:p>
    <w:p w14:paraId="441AA793" w14:textId="77777777" w:rsidR="007D2815" w:rsidRPr="0051135E" w:rsidRDefault="007D2815" w:rsidP="007D2815">
      <w:pPr>
        <w:spacing w:after="0" w:line="240" w:lineRule="auto"/>
        <w:rPr>
          <w:rFonts w:ascii="Times New Roman" w:hAnsi="Times New Roman"/>
          <w:lang w:val="lt-LT"/>
        </w:rPr>
      </w:pPr>
    </w:p>
    <w:p w14:paraId="4D9B8B0B"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Kai kurioms moterims, vartojant placebo tabletes, vartojimo nutraukimo kraujavimo gali nebūti. Jei iki tol SGK buvo vartojami tinkamai, kaip nurodyta 4.2 skyriuje, mažai tikėtina, kad moteris pastojo. Tačiau jei SGK buvo vartojami nesilaikant nurodymų prieš tai, kai pirmą kartą nebuvo vartojimo nutraukimo kraujavimo, arba jei tokio kraujavimo nebuvo dukart iš eilės, prieš tęsiant SGK vartojimą, reikia įsitikinti, kad nėra nėštumo.</w:t>
      </w:r>
    </w:p>
    <w:p w14:paraId="6331FA43" w14:textId="77777777" w:rsidR="007D2815" w:rsidRPr="0051135E" w:rsidRDefault="007D2815" w:rsidP="007D2815">
      <w:pPr>
        <w:spacing w:after="0" w:line="240" w:lineRule="auto"/>
        <w:rPr>
          <w:rFonts w:ascii="Times New Roman" w:hAnsi="Times New Roman"/>
          <w:lang w:val="lt-LT"/>
        </w:rPr>
      </w:pPr>
    </w:p>
    <w:p w14:paraId="0F5AD14E" w14:textId="77777777" w:rsidR="007D2815" w:rsidRPr="0051135E" w:rsidRDefault="007D2815" w:rsidP="007D2815">
      <w:pPr>
        <w:keepNext/>
        <w:keepLines/>
        <w:tabs>
          <w:tab w:val="left" w:pos="567"/>
        </w:tabs>
        <w:spacing w:after="0" w:line="240" w:lineRule="auto"/>
        <w:ind w:left="567" w:hanging="567"/>
        <w:outlineLvl w:val="2"/>
        <w:rPr>
          <w:rFonts w:ascii="Times New Roman" w:hAnsi="Times New Roman"/>
          <w:b/>
          <w:kern w:val="28"/>
          <w:lang w:val="lt-LT"/>
        </w:rPr>
      </w:pPr>
      <w:bookmarkStart w:id="23" w:name="_Toc129243106"/>
      <w:bookmarkStart w:id="24" w:name="_Toc129243231"/>
      <w:r w:rsidRPr="0051135E">
        <w:rPr>
          <w:rFonts w:ascii="Times New Roman" w:hAnsi="Times New Roman"/>
          <w:b/>
          <w:kern w:val="28"/>
          <w:lang w:val="lt-LT"/>
        </w:rPr>
        <w:t>4.5</w:t>
      </w:r>
      <w:r w:rsidRPr="0051135E">
        <w:rPr>
          <w:rFonts w:ascii="Times New Roman" w:hAnsi="Times New Roman"/>
          <w:b/>
          <w:kern w:val="28"/>
          <w:lang w:val="lt-LT"/>
        </w:rPr>
        <w:tab/>
        <w:t>Sąveika su kitais vaistiniais preparatais ir kitokia sąveika</w:t>
      </w:r>
      <w:bookmarkEnd w:id="23"/>
      <w:bookmarkEnd w:id="24"/>
    </w:p>
    <w:p w14:paraId="2A1C6592" w14:textId="77777777" w:rsidR="007D2815" w:rsidRPr="0051135E" w:rsidRDefault="007D2815" w:rsidP="007D2815">
      <w:pPr>
        <w:spacing w:after="0" w:line="240" w:lineRule="auto"/>
        <w:rPr>
          <w:rFonts w:ascii="Times New Roman" w:hAnsi="Times New Roman"/>
          <w:lang w:val="lt-LT"/>
        </w:rPr>
      </w:pPr>
    </w:p>
    <w:p w14:paraId="1E71496A"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Pastaba. Galimai sąveikai nustatyti būtina atsižvelgti į informaciją apie kartu skiriamus vaistinius preparatus.</w:t>
      </w:r>
    </w:p>
    <w:p w14:paraId="7B1A23E6" w14:textId="77777777" w:rsidR="007D2815" w:rsidRPr="0051135E" w:rsidRDefault="007D2815" w:rsidP="007D2815">
      <w:pPr>
        <w:spacing w:after="0" w:line="240" w:lineRule="auto"/>
        <w:rPr>
          <w:rFonts w:ascii="Times New Roman" w:hAnsi="Times New Roman"/>
          <w:lang w:val="lt-LT"/>
        </w:rPr>
      </w:pPr>
    </w:p>
    <w:p w14:paraId="34E017D4" w14:textId="77777777" w:rsidR="007D2815" w:rsidRPr="0051135E" w:rsidRDefault="007D2815" w:rsidP="007D2815">
      <w:pPr>
        <w:keepNext/>
        <w:keepLines/>
        <w:numPr>
          <w:ilvl w:val="0"/>
          <w:numId w:val="6"/>
        </w:numPr>
        <w:spacing w:after="0" w:line="240" w:lineRule="auto"/>
        <w:rPr>
          <w:rFonts w:ascii="Times New Roman" w:hAnsi="Times New Roman"/>
          <w:lang w:val="lt-LT"/>
        </w:rPr>
      </w:pPr>
      <w:r w:rsidRPr="0051135E">
        <w:rPr>
          <w:rFonts w:ascii="Times New Roman" w:hAnsi="Times New Roman"/>
          <w:lang w:val="lt-LT"/>
        </w:rPr>
        <w:t>Kitų vaistinių preparatų poveikis YAZ</w:t>
      </w:r>
    </w:p>
    <w:p w14:paraId="13FF01CD" w14:textId="77777777" w:rsidR="007D2815" w:rsidRPr="0051135E" w:rsidRDefault="007D2815" w:rsidP="007D2815">
      <w:pPr>
        <w:spacing w:after="0" w:line="240" w:lineRule="auto"/>
        <w:rPr>
          <w:rFonts w:ascii="Times New Roman" w:hAnsi="Times New Roman"/>
          <w:lang w:val="lt-LT"/>
        </w:rPr>
      </w:pPr>
    </w:p>
    <w:p w14:paraId="38F4CA86"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Dėl sąveikos su kitais vaistiniais preparatais, kurie yra mikrosomų fermentų induktoriai, gali sustiprėti lytinių hormonų klirensas</w:t>
      </w:r>
      <w:r>
        <w:rPr>
          <w:rFonts w:ascii="Times New Roman" w:hAnsi="Times New Roman"/>
          <w:lang w:val="lt-LT"/>
        </w:rPr>
        <w:t>, o</w:t>
      </w:r>
      <w:r w:rsidRPr="0051135E">
        <w:rPr>
          <w:rFonts w:ascii="Times New Roman" w:hAnsi="Times New Roman"/>
          <w:lang w:val="lt-LT"/>
        </w:rPr>
        <w:t xml:space="preserve"> tai gali sukelti tarpciklinį kraujavimą ir (arba) susilpninti kontraceptinį poveikį iki nepakankamo.</w:t>
      </w:r>
    </w:p>
    <w:p w14:paraId="220A413C" w14:textId="77777777" w:rsidR="007D2815" w:rsidRPr="0051135E" w:rsidRDefault="007D2815" w:rsidP="007D2815">
      <w:pPr>
        <w:spacing w:after="0" w:line="240" w:lineRule="auto"/>
        <w:rPr>
          <w:rFonts w:ascii="Times New Roman" w:hAnsi="Times New Roman"/>
          <w:lang w:val="lt-LT"/>
        </w:rPr>
      </w:pPr>
    </w:p>
    <w:p w14:paraId="7E756A5E" w14:textId="77777777" w:rsidR="007D2815" w:rsidRPr="0051135E" w:rsidRDefault="007D2815" w:rsidP="007D2815">
      <w:pPr>
        <w:spacing w:after="0" w:line="240" w:lineRule="auto"/>
        <w:rPr>
          <w:rFonts w:ascii="Times New Roman" w:hAnsi="Times New Roman"/>
          <w:u w:val="single"/>
          <w:lang w:val="lt-LT"/>
        </w:rPr>
      </w:pPr>
      <w:r w:rsidRPr="0051135E">
        <w:rPr>
          <w:rFonts w:ascii="Times New Roman" w:hAnsi="Times New Roman"/>
          <w:u w:val="single"/>
          <w:lang w:val="lt-LT"/>
        </w:rPr>
        <w:t>Valdymas</w:t>
      </w:r>
    </w:p>
    <w:p w14:paraId="797E949A" w14:textId="77777777" w:rsidR="007D2815" w:rsidRPr="0051135E" w:rsidRDefault="007D2815" w:rsidP="007D2815">
      <w:pPr>
        <w:spacing w:after="0" w:line="240" w:lineRule="auto"/>
        <w:rPr>
          <w:rFonts w:ascii="Times New Roman" w:hAnsi="Times New Roman"/>
          <w:u w:val="single"/>
          <w:lang w:val="lt-LT"/>
        </w:rPr>
      </w:pPr>
    </w:p>
    <w:p w14:paraId="0817CCEA"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Fermentų indukcija gali būti stebima jau po kelių gydymo dienų. Didžiausia fermentų indukcija įprastai stebima keliomis pirmosiomis gydymo savaitėmis. Nutraukus gydymą vaistu, fermentų indukcija gali išsilaikyti apie 4 savaites.</w:t>
      </w:r>
    </w:p>
    <w:p w14:paraId="141CCEF4" w14:textId="77777777" w:rsidR="007D2815" w:rsidRPr="0051135E" w:rsidRDefault="007D2815" w:rsidP="007D2815">
      <w:pPr>
        <w:spacing w:after="0" w:line="240" w:lineRule="auto"/>
        <w:rPr>
          <w:rFonts w:ascii="Times New Roman" w:hAnsi="Times New Roman"/>
          <w:lang w:val="lt-LT"/>
        </w:rPr>
      </w:pPr>
    </w:p>
    <w:p w14:paraId="303C24FB" w14:textId="77777777" w:rsidR="007D2815" w:rsidRPr="0051135E" w:rsidRDefault="007D2815" w:rsidP="007D2815">
      <w:pPr>
        <w:spacing w:after="0" w:line="240" w:lineRule="auto"/>
        <w:rPr>
          <w:rFonts w:ascii="Times New Roman" w:hAnsi="Times New Roman"/>
          <w:u w:val="single"/>
          <w:lang w:val="lt-LT"/>
        </w:rPr>
      </w:pPr>
      <w:r w:rsidRPr="0051135E">
        <w:rPr>
          <w:rFonts w:ascii="Times New Roman" w:hAnsi="Times New Roman"/>
          <w:u w:val="single"/>
          <w:lang w:val="lt-LT"/>
        </w:rPr>
        <w:t>Trumpalaikis gydymas</w:t>
      </w:r>
    </w:p>
    <w:p w14:paraId="0E638FD2" w14:textId="77777777" w:rsidR="007D2815" w:rsidRPr="0051135E" w:rsidRDefault="007D2815" w:rsidP="007D2815">
      <w:pPr>
        <w:spacing w:after="0" w:line="240" w:lineRule="auto"/>
        <w:rPr>
          <w:rFonts w:ascii="Times New Roman" w:hAnsi="Times New Roman"/>
          <w:lang w:val="lt-LT"/>
        </w:rPr>
      </w:pPr>
    </w:p>
    <w:p w14:paraId="1C912E94"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Moterys, gydomos fermentus indukuojančiais vaistiniais preparatais, kartu su SGK turi laikinai taikyti barjerin</w:t>
      </w:r>
      <w:r>
        <w:rPr>
          <w:rFonts w:ascii="Times New Roman" w:hAnsi="Times New Roman"/>
          <w:lang w:val="lt-LT"/>
        </w:rPr>
        <w:t>e</w:t>
      </w:r>
      <w:r w:rsidRPr="0051135E">
        <w:rPr>
          <w:rFonts w:ascii="Times New Roman" w:hAnsi="Times New Roman"/>
          <w:lang w:val="lt-LT"/>
        </w:rPr>
        <w:t xml:space="preserve">s kontracepcijos </w:t>
      </w:r>
      <w:r>
        <w:rPr>
          <w:rFonts w:ascii="Times New Roman" w:hAnsi="Times New Roman"/>
          <w:lang w:val="lt-LT"/>
        </w:rPr>
        <w:t>priemones</w:t>
      </w:r>
      <w:r w:rsidRPr="0051135E">
        <w:rPr>
          <w:rFonts w:ascii="Times New Roman" w:hAnsi="Times New Roman"/>
          <w:lang w:val="lt-LT"/>
        </w:rPr>
        <w:t xml:space="preserve"> arba pasirinkti kitokį būdą nėštumui išvengti. Barjerines kontracepcijos priemones reikia taikyti visą gydymo laiką ir 28 dienas po gydymo. Jei gydymas kartu vartojamu vaistiniu preparatu tęsiamas ir po to, kai baigiama SGK pakuotė, tai placebo tabletes reikia išmesti ir iš karto pradėti naują pakuotę, nedarant įprastinės pertraukos.</w:t>
      </w:r>
    </w:p>
    <w:p w14:paraId="08B49B97" w14:textId="77777777" w:rsidR="007D2815" w:rsidRPr="0051135E" w:rsidRDefault="007D2815" w:rsidP="007D2815">
      <w:pPr>
        <w:spacing w:after="0" w:line="240" w:lineRule="auto"/>
        <w:rPr>
          <w:rFonts w:ascii="Times New Roman" w:hAnsi="Times New Roman"/>
          <w:lang w:val="lt-LT"/>
        </w:rPr>
      </w:pPr>
    </w:p>
    <w:p w14:paraId="13C1AFB3" w14:textId="77777777" w:rsidR="007D2815" w:rsidRPr="0051135E" w:rsidRDefault="007D2815" w:rsidP="007D2815">
      <w:pPr>
        <w:spacing w:after="0" w:line="240" w:lineRule="auto"/>
        <w:rPr>
          <w:rFonts w:ascii="Times New Roman" w:hAnsi="Times New Roman"/>
          <w:u w:val="single"/>
          <w:lang w:val="lt-LT"/>
        </w:rPr>
      </w:pPr>
      <w:r w:rsidRPr="0051135E">
        <w:rPr>
          <w:rFonts w:ascii="Times New Roman" w:hAnsi="Times New Roman"/>
          <w:u w:val="single"/>
          <w:lang w:val="lt-LT"/>
        </w:rPr>
        <w:t>Ilgalaikis gydymas</w:t>
      </w:r>
    </w:p>
    <w:p w14:paraId="087E1037" w14:textId="77777777" w:rsidR="007D2815" w:rsidRPr="0051135E" w:rsidRDefault="007D2815" w:rsidP="007D2815">
      <w:pPr>
        <w:spacing w:after="0" w:line="240" w:lineRule="auto"/>
        <w:rPr>
          <w:rFonts w:ascii="Times New Roman" w:hAnsi="Times New Roman"/>
          <w:lang w:val="lt-LT"/>
        </w:rPr>
      </w:pPr>
    </w:p>
    <w:p w14:paraId="6740CB92"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Moterims, gydomoms fermentus indukuojančiais vaistiniais preparatais, rekomenduojama taikyti kitokius patikimus nehormoninius kontracepcijos metodus.</w:t>
      </w:r>
    </w:p>
    <w:p w14:paraId="3BCE85B8" w14:textId="77777777" w:rsidR="007D2815" w:rsidRPr="0051135E" w:rsidRDefault="007D2815" w:rsidP="007D2815">
      <w:pPr>
        <w:spacing w:after="0" w:line="240" w:lineRule="auto"/>
        <w:rPr>
          <w:rFonts w:ascii="Times New Roman" w:hAnsi="Times New Roman"/>
          <w:lang w:val="lt-LT"/>
        </w:rPr>
      </w:pPr>
    </w:p>
    <w:p w14:paraId="7CECA9F9"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 xml:space="preserve">Literatūroje aprašyta </w:t>
      </w:r>
      <w:r>
        <w:rPr>
          <w:rFonts w:ascii="Times New Roman" w:hAnsi="Times New Roman"/>
          <w:lang w:val="lt-LT"/>
        </w:rPr>
        <w:t>toliau</w:t>
      </w:r>
      <w:r w:rsidRPr="0051135E">
        <w:rPr>
          <w:rFonts w:ascii="Times New Roman" w:hAnsi="Times New Roman"/>
          <w:lang w:val="lt-LT"/>
        </w:rPr>
        <w:t xml:space="preserve"> nurodyta sąveika.</w:t>
      </w:r>
    </w:p>
    <w:p w14:paraId="1E41B643" w14:textId="77777777" w:rsidR="007D2815" w:rsidRPr="0051135E" w:rsidRDefault="007D2815" w:rsidP="007D2815">
      <w:pPr>
        <w:spacing w:after="0" w:line="240" w:lineRule="auto"/>
        <w:rPr>
          <w:rFonts w:ascii="Times New Roman" w:hAnsi="Times New Roman"/>
          <w:lang w:val="lt-LT"/>
        </w:rPr>
      </w:pPr>
    </w:p>
    <w:p w14:paraId="59F9E51B" w14:textId="77777777" w:rsidR="007D2815" w:rsidRPr="0051135E" w:rsidRDefault="007D2815" w:rsidP="007D2815">
      <w:pPr>
        <w:spacing w:after="0" w:line="240" w:lineRule="auto"/>
        <w:rPr>
          <w:rFonts w:ascii="Times New Roman" w:hAnsi="Times New Roman"/>
          <w:i/>
          <w:lang w:val="lt-LT"/>
        </w:rPr>
      </w:pPr>
      <w:r w:rsidRPr="0051135E">
        <w:rPr>
          <w:rFonts w:ascii="Times New Roman" w:hAnsi="Times New Roman"/>
          <w:i/>
          <w:lang w:val="lt-LT"/>
        </w:rPr>
        <w:t xml:space="preserve">Medžiagos, </w:t>
      </w:r>
      <w:r>
        <w:rPr>
          <w:rFonts w:ascii="Times New Roman" w:hAnsi="Times New Roman"/>
          <w:i/>
          <w:lang w:val="lt-LT"/>
        </w:rPr>
        <w:t>didinančios</w:t>
      </w:r>
      <w:r w:rsidRPr="0051135E">
        <w:rPr>
          <w:rFonts w:ascii="Times New Roman" w:hAnsi="Times New Roman"/>
          <w:i/>
          <w:lang w:val="lt-LT"/>
        </w:rPr>
        <w:t xml:space="preserve"> SGK klirensą (skatinančios fermentus ir todėl mažinančios SGK veiksmingumą), pvz.:</w:t>
      </w:r>
    </w:p>
    <w:p w14:paraId="62D7228F" w14:textId="77777777" w:rsidR="007D2815" w:rsidRPr="0051135E" w:rsidRDefault="007D2815" w:rsidP="007D2815">
      <w:pPr>
        <w:spacing w:after="0" w:line="240" w:lineRule="auto"/>
        <w:rPr>
          <w:rFonts w:ascii="Times New Roman" w:hAnsi="Times New Roman"/>
          <w:i/>
          <w:lang w:val="lt-LT"/>
        </w:rPr>
      </w:pPr>
    </w:p>
    <w:p w14:paraId="7255BB69"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Barbitūratai, bozentanas, karbamazepinas, fenitoinas, primidonas, rifampicinas ir ŽIV gydymui naudojami preparatai (ritonaviras, nevirapinas ir efavirenzas), galbūt ir felbamatas, grizeofulvinas, okskarbazepinas, topiramatas ir preparatai, kurių sudėtyje yra augalinio vaisto – jonažolės (</w:t>
      </w:r>
      <w:r w:rsidRPr="0051135E">
        <w:rPr>
          <w:rFonts w:ascii="Times New Roman" w:hAnsi="Times New Roman"/>
          <w:i/>
          <w:lang w:val="lt-LT"/>
        </w:rPr>
        <w:t>Hypericum perforatum</w:t>
      </w:r>
      <w:r w:rsidRPr="0051135E">
        <w:rPr>
          <w:rFonts w:ascii="Times New Roman" w:hAnsi="Times New Roman"/>
          <w:lang w:val="lt-LT"/>
        </w:rPr>
        <w:t>).</w:t>
      </w:r>
    </w:p>
    <w:p w14:paraId="5E03A7D3" w14:textId="77777777" w:rsidR="007D2815" w:rsidRPr="0051135E" w:rsidRDefault="007D2815" w:rsidP="007D2815">
      <w:pPr>
        <w:spacing w:after="0" w:line="240" w:lineRule="auto"/>
        <w:rPr>
          <w:rFonts w:ascii="Times New Roman" w:hAnsi="Times New Roman"/>
          <w:lang w:val="lt-LT"/>
        </w:rPr>
      </w:pPr>
    </w:p>
    <w:p w14:paraId="4D4A2D15" w14:textId="77777777" w:rsidR="007D2815" w:rsidRPr="0051135E" w:rsidRDefault="007D2815" w:rsidP="007D2815">
      <w:pPr>
        <w:spacing w:after="0" w:line="240" w:lineRule="auto"/>
        <w:rPr>
          <w:rFonts w:ascii="Times New Roman" w:hAnsi="Times New Roman"/>
          <w:i/>
          <w:lang w:val="lt-LT"/>
        </w:rPr>
      </w:pPr>
      <w:r w:rsidRPr="0051135E">
        <w:rPr>
          <w:rFonts w:ascii="Times New Roman" w:hAnsi="Times New Roman"/>
          <w:i/>
          <w:lang w:val="lt-LT"/>
        </w:rPr>
        <w:t>Medžiagos, įvairiai veikiančios SGK klirensą:</w:t>
      </w:r>
    </w:p>
    <w:p w14:paraId="31B059E5" w14:textId="77777777" w:rsidR="007D2815" w:rsidRPr="0051135E" w:rsidRDefault="007D2815" w:rsidP="007D2815">
      <w:pPr>
        <w:spacing w:after="0" w:line="240" w:lineRule="auto"/>
        <w:rPr>
          <w:rFonts w:ascii="Times New Roman" w:hAnsi="Times New Roman"/>
          <w:lang w:val="lt-LT"/>
        </w:rPr>
      </w:pPr>
    </w:p>
    <w:p w14:paraId="557562CF"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Kartu su SGK vartojami ŽIV/HCV proteazių inhibitoriai ir nenukleozidiniai atvirkštinės transkriptazės inhibitoriai gali padidinti arba sumažinti estrogeno ar progestinų koncentraciją plazmoje. Kai kuriais atvejais šie pokyčiais gali būti kliniškai reikšmingi.</w:t>
      </w:r>
    </w:p>
    <w:p w14:paraId="135C7705" w14:textId="77777777" w:rsidR="007D2815" w:rsidRPr="0051135E" w:rsidRDefault="007D2815" w:rsidP="007D2815">
      <w:pPr>
        <w:spacing w:after="0" w:line="240" w:lineRule="auto"/>
        <w:rPr>
          <w:rFonts w:ascii="Times New Roman" w:hAnsi="Times New Roman"/>
          <w:lang w:val="lt-LT"/>
        </w:rPr>
      </w:pPr>
    </w:p>
    <w:p w14:paraId="5D4EA9CC"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Todėl būtina peržiūrėti informaciją apie vaisto išrašymą ŽIV/HCV vaistų vartojimo metu, siekiant išskirti galimas sąveikas ir su tuo susijusias vartojimo rekomendacijas. Esant bet kokioms abejonėms, gydymo proteazių inhibitoriais arba nenukleozidiniais atvirkštinės transkriptazės inhibitoriais metu, reikia naudoti papildomą barjerinę kontracepciją.</w:t>
      </w:r>
    </w:p>
    <w:p w14:paraId="2DD4CCAE" w14:textId="77777777" w:rsidR="007D2815" w:rsidRPr="0051135E" w:rsidRDefault="007D2815" w:rsidP="007D2815">
      <w:pPr>
        <w:spacing w:after="0" w:line="240" w:lineRule="auto"/>
        <w:rPr>
          <w:rFonts w:ascii="Times New Roman" w:hAnsi="Times New Roman"/>
          <w:lang w:val="lt-LT"/>
        </w:rPr>
      </w:pPr>
    </w:p>
    <w:p w14:paraId="57BCF352" w14:textId="77777777" w:rsidR="007D2815" w:rsidRPr="0051135E" w:rsidRDefault="007D2815" w:rsidP="007D2815">
      <w:pPr>
        <w:numPr>
          <w:ilvl w:val="12"/>
          <w:numId w:val="0"/>
        </w:numPr>
        <w:spacing w:after="0" w:line="240" w:lineRule="auto"/>
        <w:rPr>
          <w:rFonts w:ascii="Times New Roman" w:hAnsi="Times New Roman"/>
          <w:i/>
          <w:lang w:val="lt-LT"/>
        </w:rPr>
      </w:pPr>
      <w:r w:rsidRPr="0051135E">
        <w:rPr>
          <w:rFonts w:ascii="Times New Roman" w:hAnsi="Times New Roman"/>
          <w:i/>
          <w:lang w:val="lt-LT"/>
        </w:rPr>
        <w:t>Medžiagos, mažinančios SGK klirensą (fermentų inhibitoriai):</w:t>
      </w:r>
    </w:p>
    <w:p w14:paraId="06CF6EE7" w14:textId="77777777" w:rsidR="007D2815" w:rsidRPr="0051135E" w:rsidRDefault="007D2815" w:rsidP="007D2815">
      <w:pPr>
        <w:numPr>
          <w:ilvl w:val="12"/>
          <w:numId w:val="0"/>
        </w:numPr>
        <w:spacing w:after="0" w:line="240" w:lineRule="auto"/>
        <w:rPr>
          <w:rFonts w:ascii="Times New Roman" w:hAnsi="Times New Roman"/>
          <w:lang w:val="lt-LT"/>
        </w:rPr>
      </w:pPr>
    </w:p>
    <w:p w14:paraId="5EDE4CC9" w14:textId="77777777" w:rsidR="007D2815" w:rsidRPr="0051135E" w:rsidRDefault="007D2815" w:rsidP="007D2815">
      <w:pPr>
        <w:numPr>
          <w:ilvl w:val="12"/>
          <w:numId w:val="0"/>
        </w:numPr>
        <w:spacing w:after="0" w:line="240" w:lineRule="auto"/>
        <w:rPr>
          <w:rFonts w:ascii="Times New Roman" w:hAnsi="Times New Roman"/>
          <w:lang w:val="lt-LT"/>
        </w:rPr>
      </w:pPr>
      <w:r w:rsidRPr="0051135E">
        <w:rPr>
          <w:rFonts w:ascii="Times New Roman" w:hAnsi="Times New Roman"/>
          <w:lang w:val="lt-LT"/>
        </w:rPr>
        <w:t>Potencialios sąveikos su fermentų inhibitoriais klinikinė reikšmė lieka nežinoma.</w:t>
      </w:r>
    </w:p>
    <w:p w14:paraId="1134B60E" w14:textId="77777777" w:rsidR="007D2815" w:rsidRPr="0051135E" w:rsidRDefault="007D2815" w:rsidP="007D2815">
      <w:pPr>
        <w:numPr>
          <w:ilvl w:val="12"/>
          <w:numId w:val="0"/>
        </w:numPr>
        <w:spacing w:after="0" w:line="240" w:lineRule="auto"/>
        <w:rPr>
          <w:rFonts w:ascii="Times New Roman" w:hAnsi="Times New Roman"/>
          <w:lang w:val="lt-LT"/>
        </w:rPr>
      </w:pPr>
    </w:p>
    <w:p w14:paraId="2E38F44E" w14:textId="77777777" w:rsidR="007D2815" w:rsidRPr="0051135E" w:rsidRDefault="007D2815" w:rsidP="007D2815">
      <w:pPr>
        <w:numPr>
          <w:ilvl w:val="12"/>
          <w:numId w:val="0"/>
        </w:numPr>
        <w:spacing w:after="0" w:line="240" w:lineRule="auto"/>
        <w:rPr>
          <w:rFonts w:ascii="Times New Roman" w:hAnsi="Times New Roman"/>
          <w:lang w:val="lt-LT"/>
        </w:rPr>
      </w:pPr>
      <w:r w:rsidRPr="0051135E">
        <w:rPr>
          <w:rFonts w:ascii="Times New Roman" w:hAnsi="Times New Roman"/>
          <w:lang w:val="lt-LT"/>
        </w:rPr>
        <w:t>Vaisto vartojimas kartu su stipriais CYP3A4 inhibitoriais gali padidinti estrogeno arba progestino, arba abiejų koncentracijas plazmoje.</w:t>
      </w:r>
    </w:p>
    <w:p w14:paraId="5A01172C" w14:textId="77777777" w:rsidR="007D2815" w:rsidRPr="0051135E" w:rsidRDefault="007D2815" w:rsidP="007D2815">
      <w:pPr>
        <w:numPr>
          <w:ilvl w:val="12"/>
          <w:numId w:val="0"/>
        </w:numPr>
        <w:spacing w:after="0" w:line="240" w:lineRule="auto"/>
        <w:rPr>
          <w:rFonts w:ascii="Times New Roman" w:hAnsi="Times New Roman"/>
          <w:lang w:val="lt-LT"/>
        </w:rPr>
      </w:pPr>
      <w:r w:rsidRPr="0051135E">
        <w:rPr>
          <w:rFonts w:ascii="Times New Roman" w:hAnsi="Times New Roman"/>
          <w:lang w:val="lt-LT"/>
        </w:rPr>
        <w:t>Kartotinų dozių tyrime 10 dienų kartu su stipriu CYP3A4 inhibitoriumi ketokonazolu vartojant drospirenono (3 mg/parą) ir etinilestradiolio (0,02 mg/parą) kombinaciją, dospirenono ir etinilestradiolio AUC (0–24 val.) padidėjo atitinkamai 2,7 kart</w:t>
      </w:r>
      <w:r>
        <w:rPr>
          <w:rFonts w:ascii="Times New Roman" w:hAnsi="Times New Roman"/>
          <w:lang w:val="lt-LT"/>
        </w:rPr>
        <w:t>o</w:t>
      </w:r>
      <w:r w:rsidRPr="0051135E">
        <w:rPr>
          <w:rFonts w:ascii="Times New Roman" w:hAnsi="Times New Roman"/>
          <w:lang w:val="lt-LT"/>
        </w:rPr>
        <w:t xml:space="preserve"> ir 1,4 kart</w:t>
      </w:r>
      <w:r>
        <w:rPr>
          <w:rFonts w:ascii="Times New Roman" w:hAnsi="Times New Roman"/>
          <w:lang w:val="lt-LT"/>
        </w:rPr>
        <w:t>o</w:t>
      </w:r>
      <w:r w:rsidRPr="0051135E">
        <w:rPr>
          <w:rFonts w:ascii="Times New Roman" w:hAnsi="Times New Roman"/>
          <w:lang w:val="lt-LT"/>
        </w:rPr>
        <w:t>.</w:t>
      </w:r>
    </w:p>
    <w:p w14:paraId="76E2CDB8" w14:textId="77777777" w:rsidR="007D2815" w:rsidRPr="0051135E" w:rsidRDefault="007D2815" w:rsidP="007D2815">
      <w:pPr>
        <w:numPr>
          <w:ilvl w:val="12"/>
          <w:numId w:val="0"/>
        </w:numPr>
        <w:spacing w:after="0" w:line="240" w:lineRule="auto"/>
        <w:rPr>
          <w:rFonts w:ascii="Times New Roman" w:hAnsi="Times New Roman"/>
          <w:lang w:val="lt-LT"/>
        </w:rPr>
      </w:pPr>
    </w:p>
    <w:p w14:paraId="75FB0AC5"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Kartu su sudėtiniais hormoniniais kontraceptikais, kurių sudėtyje yra 0,035 mg etinilestradiolio, vartojamas etorikoksibas (60–120 mg/ dozė per parą), padidino etinilestradiolio koncentraciją plazmoje 1,4–1,6 karto.</w:t>
      </w:r>
    </w:p>
    <w:p w14:paraId="3AD91C61" w14:textId="77777777" w:rsidR="007D2815" w:rsidRPr="0051135E" w:rsidRDefault="007D2815" w:rsidP="007D2815">
      <w:pPr>
        <w:numPr>
          <w:ilvl w:val="12"/>
          <w:numId w:val="0"/>
        </w:numPr>
        <w:spacing w:after="0" w:line="240" w:lineRule="auto"/>
        <w:rPr>
          <w:rFonts w:ascii="Times New Roman" w:hAnsi="Times New Roman"/>
          <w:lang w:val="lt-LT"/>
        </w:rPr>
      </w:pPr>
    </w:p>
    <w:p w14:paraId="362295F9" w14:textId="77777777" w:rsidR="007D2815" w:rsidRPr="0051135E" w:rsidRDefault="007D2815" w:rsidP="007D2815">
      <w:pPr>
        <w:keepNext/>
        <w:keepLines/>
        <w:numPr>
          <w:ilvl w:val="0"/>
          <w:numId w:val="12"/>
        </w:numPr>
        <w:spacing w:after="0" w:line="240" w:lineRule="auto"/>
        <w:ind w:hanging="720"/>
        <w:rPr>
          <w:rFonts w:ascii="Times New Roman" w:hAnsi="Times New Roman"/>
          <w:lang w:val="lt-LT"/>
        </w:rPr>
      </w:pPr>
      <w:r w:rsidRPr="0051135E">
        <w:rPr>
          <w:rFonts w:ascii="Times New Roman" w:hAnsi="Times New Roman"/>
          <w:lang w:val="lt-LT"/>
        </w:rPr>
        <w:t>YAZ poveikis kitiems vaistiniams preparatams</w:t>
      </w:r>
    </w:p>
    <w:p w14:paraId="67E0380A" w14:textId="77777777" w:rsidR="007D2815" w:rsidRPr="0051135E" w:rsidRDefault="007D2815" w:rsidP="007D2815">
      <w:pPr>
        <w:spacing w:after="0" w:line="240" w:lineRule="auto"/>
        <w:rPr>
          <w:rFonts w:ascii="Times New Roman" w:hAnsi="Times New Roman"/>
          <w:lang w:val="lt-LT"/>
        </w:rPr>
      </w:pPr>
    </w:p>
    <w:p w14:paraId="1FD2B585"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lastRenderedPageBreak/>
        <w:t>SGK gali paveikti tam tikrų kitų veikliųjų medžiagų metabolizmą. Atitinkamai koncentracija plazmoje ir audiniuose gali padidėti (pvz., ciklosporino) arba sumažėti (pvz., lamotrigino).</w:t>
      </w:r>
    </w:p>
    <w:p w14:paraId="718A79A4" w14:textId="77777777" w:rsidR="007D2815" w:rsidRPr="0051135E" w:rsidRDefault="007D2815" w:rsidP="007D2815">
      <w:pPr>
        <w:spacing w:after="0" w:line="240" w:lineRule="auto"/>
        <w:rPr>
          <w:rFonts w:ascii="Times New Roman" w:hAnsi="Times New Roman"/>
          <w:lang w:val="lt-LT"/>
        </w:rPr>
      </w:pPr>
    </w:p>
    <w:p w14:paraId="68698FF9"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 xml:space="preserve">Savanorių moterų </w:t>
      </w:r>
      <w:r w:rsidRPr="0051135E">
        <w:rPr>
          <w:rFonts w:ascii="Times New Roman" w:hAnsi="Times New Roman"/>
          <w:i/>
          <w:lang w:val="lt-LT"/>
        </w:rPr>
        <w:t>in vivo</w:t>
      </w:r>
      <w:r w:rsidRPr="0051135E">
        <w:rPr>
          <w:rFonts w:ascii="Times New Roman" w:hAnsi="Times New Roman"/>
          <w:lang w:val="lt-LT"/>
        </w:rPr>
        <w:t xml:space="preserve"> tyrimų duomenimis, vartojant omeprazolą, simvastatiną arba midazolamą kaip sąveikų žymenį, nustatyta, kad 3 mg drospirenono kliniškai reikšminga sąveika su kitų veikliųjų medžiagų metabolizmu, sąlygojamu citochromo P450, yra mažai tikėtina.</w:t>
      </w:r>
    </w:p>
    <w:p w14:paraId="34C525FD" w14:textId="77777777" w:rsidR="007D2815" w:rsidRPr="0051135E" w:rsidRDefault="007D2815" w:rsidP="007D2815">
      <w:pPr>
        <w:spacing w:after="0" w:line="240" w:lineRule="auto"/>
        <w:rPr>
          <w:rFonts w:ascii="Times New Roman" w:hAnsi="Times New Roman"/>
          <w:lang w:val="lt-LT"/>
        </w:rPr>
      </w:pPr>
    </w:p>
    <w:p w14:paraId="0A4F2F48"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Klinikinių tyrimų metu pastebėta, kad etinilestradiolis slopina CYP1A2 substratų klirensą, todėl jų koncentraciją plazmoje gali padidinti nežymiai (pvz., teofilino) arba vidutiniškai (pvz., tizanidino).</w:t>
      </w:r>
    </w:p>
    <w:p w14:paraId="1AD5A4DD" w14:textId="77777777" w:rsidR="007D2815" w:rsidRPr="0051135E" w:rsidRDefault="007D2815" w:rsidP="007D2815">
      <w:pPr>
        <w:spacing w:after="0" w:line="240" w:lineRule="auto"/>
        <w:rPr>
          <w:rFonts w:ascii="Times New Roman" w:hAnsi="Times New Roman"/>
          <w:lang w:val="lt-LT"/>
        </w:rPr>
      </w:pPr>
    </w:p>
    <w:p w14:paraId="1122859C" w14:textId="77777777" w:rsidR="007D2815" w:rsidRPr="0051135E" w:rsidRDefault="007D2815" w:rsidP="007D2815">
      <w:pPr>
        <w:keepNext/>
        <w:numPr>
          <w:ilvl w:val="0"/>
          <w:numId w:val="13"/>
        </w:numPr>
        <w:tabs>
          <w:tab w:val="left" w:pos="992"/>
        </w:tabs>
        <w:spacing w:after="0" w:line="240" w:lineRule="auto"/>
        <w:ind w:left="567" w:hanging="567"/>
        <w:contextualSpacing/>
        <w:outlineLvl w:val="1"/>
        <w:rPr>
          <w:rFonts w:ascii="Times New Roman" w:hAnsi="Times New Roman"/>
          <w:lang w:val="lt-LT"/>
        </w:rPr>
      </w:pPr>
      <w:r w:rsidRPr="0051135E">
        <w:rPr>
          <w:rFonts w:ascii="Times New Roman" w:hAnsi="Times New Roman"/>
          <w:lang w:val="lt-LT"/>
        </w:rPr>
        <w:t>Farmakodinaminė sąveika</w:t>
      </w:r>
    </w:p>
    <w:p w14:paraId="746C648C" w14:textId="77777777" w:rsidR="007D2815" w:rsidRDefault="007D2815" w:rsidP="007D2815">
      <w:pPr>
        <w:keepNext/>
        <w:tabs>
          <w:tab w:val="left" w:pos="992"/>
        </w:tabs>
        <w:spacing w:after="0" w:line="240" w:lineRule="auto"/>
        <w:contextualSpacing/>
        <w:outlineLvl w:val="1"/>
        <w:rPr>
          <w:rFonts w:ascii="Times New Roman" w:hAnsi="Times New Roman"/>
          <w:lang w:val="lt-LT"/>
        </w:rPr>
      </w:pPr>
    </w:p>
    <w:p w14:paraId="7D5A3582" w14:textId="77777777" w:rsidR="007D2815" w:rsidRPr="0051135E" w:rsidRDefault="007D2815" w:rsidP="007D2815">
      <w:pPr>
        <w:keepNext/>
        <w:tabs>
          <w:tab w:val="left" w:pos="992"/>
        </w:tabs>
        <w:spacing w:after="0" w:line="240" w:lineRule="auto"/>
        <w:contextualSpacing/>
        <w:outlineLvl w:val="1"/>
        <w:rPr>
          <w:rFonts w:ascii="Times New Roman" w:hAnsi="Times New Roman"/>
          <w:lang w:val="lt-LT"/>
        </w:rPr>
      </w:pPr>
      <w:r w:rsidRPr="00F30922">
        <w:rPr>
          <w:rFonts w:ascii="Times New Roman" w:eastAsia="Times New Roman" w:hAnsi="Times New Roman" w:cs="Times New Roman"/>
          <w:kern w:val="28"/>
          <w:lang w:val="lt-LT"/>
        </w:rPr>
        <w:t>Klinikinių tyrimų duomenys parodė, kad pacientus nuo hepatito C viruso (HCV) infekcijos gydant vaistiniais preparatais, kurių sudėtyje yra ombitasviro/paritapreviro/ritonaviro ir dasabuviro kartu su ribavirinu ar be jo, alaninaminotransferazės (ALT) aktyvumas kraujyje daugiau nei 5</w:t>
      </w:r>
      <w:r>
        <w:rPr>
          <w:rFonts w:ascii="Times New Roman" w:eastAsia="Times New Roman" w:hAnsi="Times New Roman" w:cs="Times New Roman"/>
          <w:kern w:val="28"/>
          <w:lang w:val="lt-LT"/>
        </w:rPr>
        <w:t> </w:t>
      </w:r>
      <w:r w:rsidRPr="00F30922">
        <w:rPr>
          <w:rFonts w:ascii="Times New Roman" w:eastAsia="Times New Roman" w:hAnsi="Times New Roman" w:cs="Times New Roman"/>
          <w:kern w:val="28"/>
          <w:lang w:val="lt-LT"/>
        </w:rPr>
        <w:t>kartus viršijo viršutinę normos ribą (VNR) žymiai dažniau toms moterims, kurios vartojo etinilestradiolio turinčių sudėtinių hormoninių kontraceptikų (SHK). Be to, tarp pacientų, gydytų glekapreviru/pibrentasviru arba sofosbuviru/velpatasviru/voksilapreviru, pastebėtas ALT aktyvumo padidėjimas moterims vartojančioms vaistinius preparatus, kurių sudėtyje yra etinilestradiolio, pvz., SHK (žr.</w:t>
      </w:r>
      <w:r>
        <w:rPr>
          <w:rFonts w:ascii="Times New Roman" w:eastAsia="Times New Roman" w:hAnsi="Times New Roman" w:cs="Times New Roman"/>
          <w:kern w:val="28"/>
          <w:lang w:val="lt-LT"/>
        </w:rPr>
        <w:t> </w:t>
      </w:r>
      <w:r w:rsidRPr="00F30922">
        <w:rPr>
          <w:rFonts w:ascii="Times New Roman" w:eastAsia="Times New Roman" w:hAnsi="Times New Roman" w:cs="Times New Roman"/>
          <w:kern w:val="28"/>
          <w:lang w:val="lt-LT"/>
        </w:rPr>
        <w:t>4.3 skyrių).</w:t>
      </w:r>
    </w:p>
    <w:p w14:paraId="08C3B6BD" w14:textId="77777777" w:rsidR="007D2815" w:rsidRPr="0051135E" w:rsidRDefault="007D2815" w:rsidP="007D2815">
      <w:pPr>
        <w:spacing w:after="0" w:line="240" w:lineRule="auto"/>
        <w:rPr>
          <w:rFonts w:ascii="Times New Roman" w:hAnsi="Times New Roman"/>
          <w:lang w:val="lt-LT"/>
        </w:rPr>
      </w:pPr>
    </w:p>
    <w:p w14:paraId="57462389"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Todėl YAZ vartotojos, prieš pradėdamos gydymą šių vaistų deriniu, privalo pasirinkti kitą kontracepcijos metodą (pvz., tik progestageno sudėtyje turinčius kontraceptikus arba nehormoninius metodus). YAZ galima vėl pradėti vartoti praėjus 2 savaitėms po gydymo šių vaistų deriniu pabaigos.</w:t>
      </w:r>
    </w:p>
    <w:p w14:paraId="38CE256C" w14:textId="77777777" w:rsidR="007D2815" w:rsidRPr="0051135E" w:rsidRDefault="007D2815" w:rsidP="007D2815">
      <w:pPr>
        <w:spacing w:after="0" w:line="240" w:lineRule="auto"/>
        <w:rPr>
          <w:rFonts w:ascii="Times New Roman" w:hAnsi="Times New Roman"/>
          <w:lang w:val="lt-LT"/>
        </w:rPr>
      </w:pPr>
    </w:p>
    <w:p w14:paraId="577E743A" w14:textId="77777777" w:rsidR="007D2815" w:rsidRPr="0051135E" w:rsidRDefault="007D2815" w:rsidP="007D2815">
      <w:pPr>
        <w:spacing w:after="0" w:line="240" w:lineRule="auto"/>
        <w:rPr>
          <w:rFonts w:ascii="Times New Roman" w:hAnsi="Times New Roman"/>
          <w:color w:val="000000"/>
          <w:lang w:val="lt-LT"/>
        </w:rPr>
      </w:pPr>
      <w:r w:rsidRPr="0051135E">
        <w:rPr>
          <w:rFonts w:ascii="Times New Roman" w:hAnsi="Times New Roman"/>
          <w:lang w:val="lt-LT"/>
        </w:rPr>
        <w:t>Pacientėms, kurioms nėra inkstų nepakankamumo, vartojant drospirenoną kartu su AKF inhibitoriumi arba NVNU, reikšmingo kalio koncentracijos serume pokyčio nenustatyta.</w:t>
      </w:r>
      <w:r w:rsidRPr="0051135E">
        <w:rPr>
          <w:rFonts w:ascii="Times New Roman" w:hAnsi="Times New Roman"/>
          <w:color w:val="000000"/>
          <w:lang w:val="lt-LT"/>
        </w:rPr>
        <w:t xml:space="preserve"> </w:t>
      </w:r>
      <w:r w:rsidRPr="0051135E">
        <w:rPr>
          <w:rFonts w:ascii="Times New Roman" w:hAnsi="Times New Roman"/>
          <w:lang w:val="lt-LT"/>
        </w:rPr>
        <w:t xml:space="preserve">Vis dėlto </w:t>
      </w:r>
      <w:r>
        <w:rPr>
          <w:rFonts w:ascii="Times New Roman" w:hAnsi="Times New Roman"/>
          <w:lang w:val="lt-LT"/>
        </w:rPr>
        <w:t xml:space="preserve">YAZ </w:t>
      </w:r>
      <w:r w:rsidRPr="0051135E">
        <w:rPr>
          <w:rFonts w:ascii="Times New Roman" w:hAnsi="Times New Roman"/>
          <w:lang w:val="lt-LT"/>
        </w:rPr>
        <w:t>vartoj</w:t>
      </w:r>
      <w:r>
        <w:rPr>
          <w:rFonts w:ascii="Times New Roman" w:hAnsi="Times New Roman"/>
          <w:lang w:val="lt-LT"/>
        </w:rPr>
        <w:t>i</w:t>
      </w:r>
      <w:r w:rsidRPr="0051135E">
        <w:rPr>
          <w:rFonts w:ascii="Times New Roman" w:hAnsi="Times New Roman"/>
          <w:lang w:val="lt-LT"/>
        </w:rPr>
        <w:t>m</w:t>
      </w:r>
      <w:r>
        <w:rPr>
          <w:rFonts w:ascii="Times New Roman" w:hAnsi="Times New Roman"/>
          <w:lang w:val="lt-LT"/>
        </w:rPr>
        <w:t>o</w:t>
      </w:r>
      <w:r w:rsidRPr="0051135E">
        <w:rPr>
          <w:rFonts w:ascii="Times New Roman" w:hAnsi="Times New Roman"/>
          <w:lang w:val="lt-LT"/>
        </w:rPr>
        <w:t xml:space="preserve"> kartu su aldosterono antagonistais ar kalį sulaikančiais diuretikais</w:t>
      </w:r>
      <w:r>
        <w:rPr>
          <w:rFonts w:ascii="Times New Roman" w:hAnsi="Times New Roman"/>
          <w:lang w:val="lt-LT"/>
        </w:rPr>
        <w:t xml:space="preserve"> tyrimas</w:t>
      </w:r>
      <w:r w:rsidRPr="0051135E">
        <w:rPr>
          <w:rFonts w:ascii="Times New Roman" w:hAnsi="Times New Roman"/>
          <w:lang w:val="lt-LT"/>
        </w:rPr>
        <w:t xml:space="preserve"> neatlikta</w:t>
      </w:r>
      <w:r>
        <w:rPr>
          <w:rFonts w:ascii="Times New Roman" w:hAnsi="Times New Roman"/>
          <w:lang w:val="lt-LT"/>
        </w:rPr>
        <w:t>s</w:t>
      </w:r>
      <w:r w:rsidRPr="0051135E">
        <w:rPr>
          <w:rFonts w:ascii="Times New Roman" w:hAnsi="Times New Roman"/>
          <w:lang w:val="lt-LT"/>
        </w:rPr>
        <w:t>. Šiuo atveju pirmą vartojimo ciklą reikia tirti kalio kiekį serume.</w:t>
      </w:r>
      <w:r w:rsidRPr="0051135E">
        <w:rPr>
          <w:rFonts w:ascii="Times New Roman" w:hAnsi="Times New Roman"/>
          <w:color w:val="000000"/>
          <w:lang w:val="lt-LT"/>
        </w:rPr>
        <w:t xml:space="preserve"> Taip pat žr. 4.4 skyrių.</w:t>
      </w:r>
    </w:p>
    <w:p w14:paraId="293DC6AA" w14:textId="77777777" w:rsidR="007D2815" w:rsidRPr="0051135E" w:rsidRDefault="007D2815" w:rsidP="007D2815">
      <w:pPr>
        <w:spacing w:after="0" w:line="240" w:lineRule="auto"/>
        <w:rPr>
          <w:rFonts w:ascii="Times New Roman" w:hAnsi="Times New Roman"/>
          <w:lang w:val="lt-LT"/>
        </w:rPr>
      </w:pPr>
    </w:p>
    <w:p w14:paraId="41FB2952" w14:textId="77777777" w:rsidR="007D2815" w:rsidRPr="00E910C1" w:rsidRDefault="007D2815" w:rsidP="007D2815">
      <w:pPr>
        <w:numPr>
          <w:ilvl w:val="0"/>
          <w:numId w:val="14"/>
        </w:numPr>
        <w:spacing w:after="0" w:line="240" w:lineRule="auto"/>
        <w:ind w:left="567" w:hanging="567"/>
        <w:contextualSpacing/>
      </w:pPr>
      <w:r w:rsidRPr="0051135E">
        <w:rPr>
          <w:rFonts w:ascii="Times New Roman" w:hAnsi="Times New Roman"/>
          <w:lang w:val="lt-LT"/>
        </w:rPr>
        <w:t>Kitokios sąveikos formos</w:t>
      </w:r>
    </w:p>
    <w:p w14:paraId="5B6D0627" w14:textId="77777777" w:rsidR="007D2815" w:rsidRPr="0051135E" w:rsidRDefault="007D2815" w:rsidP="007D2815">
      <w:pPr>
        <w:spacing w:after="0" w:line="240" w:lineRule="auto"/>
        <w:rPr>
          <w:rFonts w:ascii="Times New Roman" w:hAnsi="Times New Roman"/>
          <w:lang w:val="lt-LT"/>
        </w:rPr>
      </w:pPr>
    </w:p>
    <w:p w14:paraId="0091FE6F" w14:textId="77777777" w:rsidR="007D2815" w:rsidRPr="0051135E" w:rsidRDefault="007D2815" w:rsidP="007D2815">
      <w:pPr>
        <w:keepNext/>
        <w:keepLines/>
        <w:spacing w:after="0" w:line="240" w:lineRule="auto"/>
        <w:rPr>
          <w:rFonts w:ascii="Times New Roman" w:hAnsi="Times New Roman"/>
          <w:lang w:val="lt-LT"/>
        </w:rPr>
      </w:pPr>
      <w:r w:rsidRPr="0051135E">
        <w:rPr>
          <w:rFonts w:ascii="Times New Roman" w:hAnsi="Times New Roman"/>
          <w:lang w:val="lt-LT"/>
        </w:rPr>
        <w:t>Laboratoriniai tyrimai</w:t>
      </w:r>
    </w:p>
    <w:p w14:paraId="7BDA89E4" w14:textId="77777777" w:rsidR="007D2815" w:rsidRPr="0051135E" w:rsidRDefault="007D2815" w:rsidP="007D2815">
      <w:pPr>
        <w:spacing w:after="0" w:line="240" w:lineRule="auto"/>
        <w:rPr>
          <w:rFonts w:ascii="Times New Roman" w:hAnsi="Times New Roman"/>
          <w:lang w:val="lt-LT"/>
        </w:rPr>
      </w:pPr>
    </w:p>
    <w:p w14:paraId="09E8D80F"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Vartojami kontraceptiniai steroidai gali veikti kai kuriuos laboratorinių tyrimų, įskaitant kepenų, skydliaukės, antinksčių ir inkstų funkcijos biocheminius rodiklius, kai kurias medžiagas jungiančių baltymų (pvz., kortikosteroidus prisijungiančio globulino) ir lipidų bei lipoproteinų frakcijų koncentraciją plazmoje, angliavandenių apykaitos, krešėjimo ir fibrinolizės rodmenis. Šie pokyčiai dažniausiai būna normos ribose. Nežymių antimineralkortikoidinių savybių turintis drospirenonas didina renino aktyvumą plazmoje ir aldosterono koncentraciją.</w:t>
      </w:r>
    </w:p>
    <w:p w14:paraId="44B56994" w14:textId="77777777" w:rsidR="007D2815" w:rsidRPr="0051135E" w:rsidRDefault="007D2815" w:rsidP="007D2815">
      <w:pPr>
        <w:spacing w:after="0" w:line="240" w:lineRule="auto"/>
        <w:rPr>
          <w:rFonts w:ascii="Times New Roman" w:hAnsi="Times New Roman"/>
          <w:lang w:val="lt-LT"/>
        </w:rPr>
      </w:pPr>
    </w:p>
    <w:p w14:paraId="7EA01A18" w14:textId="77777777" w:rsidR="007D2815" w:rsidRPr="0051135E" w:rsidRDefault="007D2815" w:rsidP="007D2815">
      <w:pPr>
        <w:keepNext/>
        <w:keepLines/>
        <w:tabs>
          <w:tab w:val="left" w:pos="567"/>
        </w:tabs>
        <w:spacing w:after="0" w:line="240" w:lineRule="auto"/>
        <w:ind w:left="567" w:hanging="567"/>
        <w:outlineLvl w:val="2"/>
        <w:rPr>
          <w:rFonts w:ascii="Times New Roman" w:hAnsi="Times New Roman"/>
          <w:b/>
          <w:kern w:val="28"/>
          <w:lang w:val="lt-LT"/>
        </w:rPr>
      </w:pPr>
      <w:bookmarkStart w:id="25" w:name="_Toc129243107"/>
      <w:bookmarkStart w:id="26" w:name="_Toc129243232"/>
      <w:r w:rsidRPr="0051135E">
        <w:rPr>
          <w:rFonts w:ascii="Times New Roman" w:hAnsi="Times New Roman"/>
          <w:b/>
          <w:kern w:val="28"/>
          <w:lang w:val="lt-LT"/>
        </w:rPr>
        <w:t>4.6</w:t>
      </w:r>
      <w:r w:rsidRPr="0051135E">
        <w:rPr>
          <w:rFonts w:ascii="Times New Roman" w:hAnsi="Times New Roman"/>
          <w:b/>
          <w:kern w:val="28"/>
          <w:lang w:val="lt-LT"/>
        </w:rPr>
        <w:tab/>
        <w:t>Vaisingumas, nėštumo ir žindymo laikotarpis</w:t>
      </w:r>
      <w:bookmarkEnd w:id="25"/>
      <w:bookmarkEnd w:id="26"/>
    </w:p>
    <w:p w14:paraId="5F1607EC" w14:textId="77777777" w:rsidR="007D2815" w:rsidRPr="0051135E" w:rsidRDefault="007D2815" w:rsidP="007D2815">
      <w:pPr>
        <w:spacing w:after="0" w:line="240" w:lineRule="auto"/>
        <w:rPr>
          <w:rFonts w:ascii="Times New Roman" w:hAnsi="Times New Roman"/>
          <w:lang w:val="lt-LT"/>
        </w:rPr>
      </w:pPr>
    </w:p>
    <w:p w14:paraId="6B3AD6A7" w14:textId="77777777" w:rsidR="007D2815" w:rsidRPr="0051135E" w:rsidRDefault="007D2815" w:rsidP="007D2815">
      <w:pPr>
        <w:spacing w:after="0" w:line="240" w:lineRule="auto"/>
        <w:rPr>
          <w:rFonts w:ascii="Times New Roman" w:hAnsi="Times New Roman"/>
          <w:u w:val="single"/>
          <w:lang w:val="lt-LT"/>
        </w:rPr>
      </w:pPr>
      <w:r w:rsidRPr="0051135E">
        <w:rPr>
          <w:rFonts w:ascii="Times New Roman" w:hAnsi="Times New Roman"/>
          <w:u w:val="single"/>
          <w:lang w:val="lt-LT"/>
        </w:rPr>
        <w:t>Nėštumas</w:t>
      </w:r>
    </w:p>
    <w:p w14:paraId="4B49B06A" w14:textId="77777777" w:rsidR="007D2815" w:rsidRPr="0051135E" w:rsidRDefault="007D2815" w:rsidP="007D2815">
      <w:pPr>
        <w:spacing w:after="0" w:line="240" w:lineRule="auto"/>
        <w:rPr>
          <w:rFonts w:ascii="Times New Roman" w:hAnsi="Times New Roman"/>
          <w:lang w:val="lt-LT"/>
        </w:rPr>
      </w:pPr>
    </w:p>
    <w:p w14:paraId="6501B423"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YAZ negalima vartoti nėštumo metu.</w:t>
      </w:r>
    </w:p>
    <w:p w14:paraId="0D68968F" w14:textId="77777777" w:rsidR="007D2815" w:rsidRPr="0051135E" w:rsidRDefault="007D2815" w:rsidP="007D2815">
      <w:pPr>
        <w:spacing w:after="0" w:line="240" w:lineRule="auto"/>
        <w:rPr>
          <w:rFonts w:ascii="Times New Roman" w:hAnsi="Times New Roman"/>
          <w:lang w:val="lt-LT"/>
        </w:rPr>
      </w:pPr>
    </w:p>
    <w:p w14:paraId="00649863"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Jei moteris pastoja vartodama YAZ, vaistinio preparato vartojimą reikia nedelsiant nutraukti. Didelės apimties epidemiologinių tyrimų duomenimis, prieš nėštumą SGK vartojusių moterų kūdikių apsigimimų rizika nepadidėja, o moterų, per neapsižiūrėjimą vartojusių SGK nėštumo metu, vaisiui teratogeninio poveikio nenustatyta.</w:t>
      </w:r>
    </w:p>
    <w:p w14:paraId="2E36B66D" w14:textId="77777777" w:rsidR="007D2815" w:rsidRPr="0051135E" w:rsidRDefault="007D2815" w:rsidP="007D2815">
      <w:pPr>
        <w:spacing w:after="0" w:line="240" w:lineRule="auto"/>
        <w:rPr>
          <w:rFonts w:ascii="Times New Roman" w:hAnsi="Times New Roman"/>
          <w:lang w:val="lt-LT"/>
        </w:rPr>
      </w:pPr>
    </w:p>
    <w:p w14:paraId="040150BD"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Su gyvūnais atliktais tyrimais nustatyta, kad nėštumo ir žindymo laikotarpiais pasireiškia SGK šalutinis poveikis (žr. 5.3 skyrių). Atsižvelgiant į šiuos duomenis, negalima paneigti nepageidaujamo poveikio dėl veikliųjų medžiagų hormoninio veikimo. Tačiau SGK vartojimo nėštumo laikotarpiu patirtis neįrodo nepageidaujamo poveikio žmogui.</w:t>
      </w:r>
    </w:p>
    <w:p w14:paraId="41831C0E" w14:textId="77777777" w:rsidR="007D2815" w:rsidRPr="0051135E" w:rsidRDefault="007D2815" w:rsidP="007D2815">
      <w:pPr>
        <w:spacing w:after="0" w:line="240" w:lineRule="auto"/>
        <w:rPr>
          <w:rFonts w:ascii="Times New Roman" w:hAnsi="Times New Roman"/>
          <w:lang w:val="lt-LT"/>
        </w:rPr>
      </w:pPr>
    </w:p>
    <w:p w14:paraId="5DD8242B"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lastRenderedPageBreak/>
        <w:t>Duomenų apie YAZ vartojimą nėštumo metu per maža</w:t>
      </w:r>
      <w:r>
        <w:rPr>
          <w:rFonts w:ascii="Times New Roman" w:hAnsi="Times New Roman"/>
          <w:lang w:val="lt-LT"/>
        </w:rPr>
        <w:t>i</w:t>
      </w:r>
      <w:r w:rsidRPr="0051135E">
        <w:rPr>
          <w:rFonts w:ascii="Times New Roman" w:hAnsi="Times New Roman"/>
          <w:lang w:val="lt-LT"/>
        </w:rPr>
        <w:t>, kad būtų galima spręsti apie nepalankų YAZ poveikį nėštumo eigai, vaisiaus ir naujagimio sveikatai. Iki šiol nėra ir tinkamų epidemiologinių duomenų.</w:t>
      </w:r>
    </w:p>
    <w:p w14:paraId="47F072B7" w14:textId="77777777" w:rsidR="007D2815" w:rsidRPr="0051135E" w:rsidRDefault="007D2815" w:rsidP="007D2815">
      <w:pPr>
        <w:spacing w:after="0" w:line="240" w:lineRule="auto"/>
        <w:rPr>
          <w:rFonts w:ascii="Times New Roman" w:hAnsi="Times New Roman"/>
          <w:lang w:val="lt-LT"/>
        </w:rPr>
      </w:pPr>
    </w:p>
    <w:p w14:paraId="6E6DC24D"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Reikia atkreipti dėmesį į padidėjusią VTE riziką po gimdymo, jei vėl pradedama vartoti YAZ (žr. 4.2 ir 4.4 skyrius).</w:t>
      </w:r>
    </w:p>
    <w:p w14:paraId="03C3EC6D" w14:textId="77777777" w:rsidR="007D2815" w:rsidRPr="0051135E" w:rsidRDefault="007D2815" w:rsidP="007D2815">
      <w:pPr>
        <w:spacing w:after="0" w:line="240" w:lineRule="auto"/>
        <w:rPr>
          <w:rFonts w:ascii="Times New Roman" w:hAnsi="Times New Roman"/>
          <w:lang w:val="lt-LT"/>
        </w:rPr>
      </w:pPr>
    </w:p>
    <w:p w14:paraId="0E51CD2B" w14:textId="77777777" w:rsidR="007D2815" w:rsidRPr="0051135E" w:rsidRDefault="007D2815" w:rsidP="007D2815">
      <w:pPr>
        <w:spacing w:after="0" w:line="240" w:lineRule="auto"/>
        <w:rPr>
          <w:rFonts w:ascii="Times New Roman" w:hAnsi="Times New Roman"/>
          <w:u w:val="single"/>
          <w:lang w:val="lt-LT"/>
        </w:rPr>
      </w:pPr>
      <w:r w:rsidRPr="0051135E">
        <w:rPr>
          <w:rFonts w:ascii="Times New Roman" w:hAnsi="Times New Roman"/>
          <w:u w:val="single"/>
          <w:lang w:val="lt-LT"/>
        </w:rPr>
        <w:t>Žindymas</w:t>
      </w:r>
    </w:p>
    <w:p w14:paraId="7338AD9B" w14:textId="77777777" w:rsidR="007D2815" w:rsidRPr="0051135E" w:rsidRDefault="007D2815" w:rsidP="007D2815">
      <w:pPr>
        <w:spacing w:after="0" w:line="240" w:lineRule="auto"/>
        <w:rPr>
          <w:rFonts w:ascii="Times New Roman" w:hAnsi="Times New Roman"/>
          <w:lang w:val="lt-LT"/>
        </w:rPr>
      </w:pPr>
    </w:p>
    <w:p w14:paraId="6068FBFB"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SGK gali veikti laktaciją – mažinti motinos pieno kiekį ir keisti jo sudėtį. Taigi SGK paprastai nerekomenduojama vartoti, kol kūdikis tebežindomas. Šiek tiek kontraceptinių steroidų ir (arba) jų metabolitų gali prasiskverbti į SGK vartojančių žindyvių pieną. Šis jų kiekis gali pakenkti kūdikiui.</w:t>
      </w:r>
    </w:p>
    <w:p w14:paraId="3697C2F2" w14:textId="77777777" w:rsidR="007D2815" w:rsidRPr="0051135E" w:rsidRDefault="007D2815" w:rsidP="007D2815">
      <w:pPr>
        <w:spacing w:after="0" w:line="240" w:lineRule="auto"/>
        <w:rPr>
          <w:rFonts w:ascii="Times New Roman" w:hAnsi="Times New Roman"/>
          <w:lang w:val="lt-LT"/>
        </w:rPr>
      </w:pPr>
    </w:p>
    <w:p w14:paraId="771E93EE" w14:textId="77777777" w:rsidR="007D2815" w:rsidRPr="0051135E" w:rsidRDefault="007D2815" w:rsidP="007D2815">
      <w:pPr>
        <w:spacing w:after="0" w:line="240" w:lineRule="auto"/>
        <w:rPr>
          <w:rFonts w:ascii="Times New Roman" w:hAnsi="Times New Roman"/>
          <w:u w:val="single"/>
          <w:lang w:val="lt-LT"/>
        </w:rPr>
      </w:pPr>
      <w:r w:rsidRPr="0051135E">
        <w:rPr>
          <w:rFonts w:ascii="Times New Roman" w:hAnsi="Times New Roman"/>
          <w:u w:val="single"/>
          <w:lang w:val="lt-LT"/>
        </w:rPr>
        <w:t>Vaisingumas</w:t>
      </w:r>
    </w:p>
    <w:p w14:paraId="6B1DFF61" w14:textId="77777777" w:rsidR="007D2815" w:rsidRPr="0051135E" w:rsidRDefault="007D2815" w:rsidP="007D2815">
      <w:pPr>
        <w:spacing w:after="0" w:line="240" w:lineRule="auto"/>
        <w:rPr>
          <w:rFonts w:ascii="Times New Roman" w:hAnsi="Times New Roman"/>
          <w:u w:val="single"/>
          <w:lang w:val="lt-LT"/>
        </w:rPr>
      </w:pPr>
    </w:p>
    <w:p w14:paraId="78DB180F"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YAZ skiriamas siekiant apsisaugoti nuo nėštumo. Informaciją, kaip  atsistato vaisingumą lemiančios savybės, skaitykite 5.1 skyriuje.</w:t>
      </w:r>
    </w:p>
    <w:p w14:paraId="0836DFFA" w14:textId="77777777" w:rsidR="007D2815" w:rsidRPr="0051135E" w:rsidRDefault="007D2815" w:rsidP="007D2815">
      <w:pPr>
        <w:spacing w:after="0" w:line="240" w:lineRule="auto"/>
        <w:rPr>
          <w:rFonts w:ascii="Times New Roman" w:hAnsi="Times New Roman"/>
          <w:lang w:val="lt-LT"/>
        </w:rPr>
      </w:pPr>
    </w:p>
    <w:p w14:paraId="3C3B3C48" w14:textId="77777777" w:rsidR="007D2815" w:rsidRPr="0051135E" w:rsidRDefault="007D2815" w:rsidP="007D2815">
      <w:pPr>
        <w:keepNext/>
        <w:keepLines/>
        <w:tabs>
          <w:tab w:val="left" w:pos="567"/>
        </w:tabs>
        <w:spacing w:after="0" w:line="240" w:lineRule="auto"/>
        <w:ind w:left="567" w:hanging="567"/>
        <w:outlineLvl w:val="2"/>
        <w:rPr>
          <w:rFonts w:ascii="Times New Roman" w:hAnsi="Times New Roman"/>
          <w:b/>
          <w:kern w:val="28"/>
          <w:lang w:val="lt-LT"/>
        </w:rPr>
      </w:pPr>
      <w:bookmarkStart w:id="27" w:name="_Toc129243108"/>
      <w:bookmarkStart w:id="28" w:name="_Toc129243233"/>
      <w:r w:rsidRPr="0051135E">
        <w:rPr>
          <w:rFonts w:ascii="Times New Roman" w:hAnsi="Times New Roman"/>
          <w:b/>
          <w:kern w:val="28"/>
          <w:lang w:val="lt-LT"/>
        </w:rPr>
        <w:t>4.7</w:t>
      </w:r>
      <w:r w:rsidRPr="0051135E">
        <w:rPr>
          <w:rFonts w:ascii="Times New Roman" w:hAnsi="Times New Roman"/>
          <w:b/>
          <w:kern w:val="28"/>
          <w:lang w:val="lt-LT"/>
        </w:rPr>
        <w:tab/>
        <w:t>Poveikis gebėjimui vairuoti ir valdyti mechanizmus</w:t>
      </w:r>
      <w:bookmarkEnd w:id="27"/>
      <w:bookmarkEnd w:id="28"/>
    </w:p>
    <w:p w14:paraId="4784746A" w14:textId="77777777" w:rsidR="007D2815" w:rsidRPr="0051135E" w:rsidRDefault="007D2815" w:rsidP="007D2815">
      <w:pPr>
        <w:spacing w:after="0" w:line="240" w:lineRule="auto"/>
        <w:rPr>
          <w:rFonts w:ascii="Times New Roman" w:hAnsi="Times New Roman"/>
          <w:lang w:val="lt-LT"/>
        </w:rPr>
      </w:pPr>
    </w:p>
    <w:p w14:paraId="3F72F3AE"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Sunkus nepageidaujamas SGK poveikis nurodytas taip pat ir 4.4 skyriuje.</w:t>
      </w:r>
    </w:p>
    <w:p w14:paraId="37FB26A3"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Poveikis gebėjimui vairuoti ir valdyti mechanizmus netirtas. SGK vartojančioms moterims poveikio gebėjimui vairuoti ar valdyti mechanizmus nepastebėta.</w:t>
      </w:r>
    </w:p>
    <w:p w14:paraId="39061F8B" w14:textId="77777777" w:rsidR="007D2815" w:rsidRPr="0051135E" w:rsidRDefault="007D2815" w:rsidP="007D2815">
      <w:pPr>
        <w:spacing w:after="0" w:line="240" w:lineRule="auto"/>
        <w:rPr>
          <w:rFonts w:ascii="Times New Roman" w:hAnsi="Times New Roman"/>
          <w:lang w:val="lt-LT"/>
        </w:rPr>
      </w:pPr>
    </w:p>
    <w:p w14:paraId="3AF4F9A7" w14:textId="77777777" w:rsidR="007D2815" w:rsidRPr="0051135E" w:rsidRDefault="007D2815" w:rsidP="007D2815">
      <w:pPr>
        <w:keepNext/>
        <w:keepLines/>
        <w:tabs>
          <w:tab w:val="left" w:pos="567"/>
        </w:tabs>
        <w:spacing w:after="0" w:line="240" w:lineRule="auto"/>
        <w:ind w:left="567" w:hanging="567"/>
        <w:outlineLvl w:val="2"/>
        <w:rPr>
          <w:rFonts w:ascii="Times New Roman" w:hAnsi="Times New Roman"/>
          <w:b/>
          <w:kern w:val="28"/>
          <w:lang w:val="lt-LT"/>
        </w:rPr>
      </w:pPr>
      <w:bookmarkStart w:id="29" w:name="_Toc129243109"/>
      <w:bookmarkStart w:id="30" w:name="_Toc129243234"/>
      <w:r w:rsidRPr="0051135E">
        <w:rPr>
          <w:rFonts w:ascii="Times New Roman" w:hAnsi="Times New Roman"/>
          <w:b/>
          <w:kern w:val="28"/>
          <w:lang w:val="lt-LT"/>
        </w:rPr>
        <w:t>4.8</w:t>
      </w:r>
      <w:r w:rsidRPr="0051135E">
        <w:rPr>
          <w:rFonts w:ascii="Times New Roman" w:hAnsi="Times New Roman"/>
          <w:b/>
          <w:kern w:val="28"/>
          <w:lang w:val="lt-LT"/>
        </w:rPr>
        <w:tab/>
        <w:t>Nepageidaujamas poveikis</w:t>
      </w:r>
      <w:bookmarkEnd w:id="29"/>
      <w:bookmarkEnd w:id="30"/>
    </w:p>
    <w:p w14:paraId="631A538F" w14:textId="77777777" w:rsidR="007D2815" w:rsidRPr="0051135E" w:rsidRDefault="007D2815" w:rsidP="007D2815">
      <w:pPr>
        <w:spacing w:after="0" w:line="240" w:lineRule="auto"/>
        <w:rPr>
          <w:rFonts w:ascii="Times New Roman" w:hAnsi="Times New Roman"/>
          <w:lang w:val="lt-LT"/>
        </w:rPr>
      </w:pPr>
    </w:p>
    <w:p w14:paraId="04047144"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Nepageidaujamos reakcijos, apie kurias pranešta YAZ vartojimo metu.</w:t>
      </w:r>
    </w:p>
    <w:p w14:paraId="3979E8CA" w14:textId="77777777" w:rsidR="007D2815" w:rsidRPr="0051135E" w:rsidRDefault="007D2815" w:rsidP="007D2815">
      <w:pPr>
        <w:spacing w:after="0" w:line="240" w:lineRule="auto"/>
        <w:rPr>
          <w:rFonts w:ascii="Times New Roman" w:hAnsi="Times New Roman"/>
          <w:lang w:val="lt-LT"/>
        </w:rPr>
      </w:pPr>
    </w:p>
    <w:p w14:paraId="14E451DF"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Toliau esančioje lentelėje nepageidaujam</w:t>
      </w:r>
      <w:r>
        <w:rPr>
          <w:rFonts w:ascii="Times New Roman" w:hAnsi="Times New Roman"/>
          <w:lang w:val="lt-LT"/>
        </w:rPr>
        <w:t>os</w:t>
      </w:r>
      <w:r w:rsidRPr="0051135E">
        <w:rPr>
          <w:rFonts w:ascii="Times New Roman" w:hAnsi="Times New Roman"/>
          <w:lang w:val="lt-LT"/>
        </w:rPr>
        <w:t xml:space="preserve"> </w:t>
      </w:r>
      <w:r>
        <w:rPr>
          <w:rFonts w:ascii="Times New Roman" w:hAnsi="Times New Roman"/>
          <w:lang w:val="lt-LT"/>
        </w:rPr>
        <w:t>reakcijos</w:t>
      </w:r>
      <w:r w:rsidRPr="0051135E">
        <w:rPr>
          <w:rFonts w:ascii="Times New Roman" w:hAnsi="Times New Roman"/>
          <w:lang w:val="lt-LT"/>
        </w:rPr>
        <w:t xml:space="preserve"> išvardyt</w:t>
      </w:r>
      <w:r>
        <w:rPr>
          <w:rFonts w:ascii="Times New Roman" w:hAnsi="Times New Roman"/>
          <w:lang w:val="lt-LT"/>
        </w:rPr>
        <w:t>o</w:t>
      </w:r>
      <w:r w:rsidRPr="0051135E">
        <w:rPr>
          <w:rFonts w:ascii="Times New Roman" w:hAnsi="Times New Roman"/>
          <w:lang w:val="lt-LT"/>
        </w:rPr>
        <w:t>s pagal MedDRA organų sistemų klases (MedDRA OSK). Dažniai yra paremti klinikinių tyrimų duomenimis. Tam tikr</w:t>
      </w:r>
      <w:r>
        <w:rPr>
          <w:rFonts w:ascii="Times New Roman" w:hAnsi="Times New Roman"/>
          <w:lang w:val="lt-LT"/>
        </w:rPr>
        <w:t>om</w:t>
      </w:r>
      <w:r w:rsidRPr="0051135E">
        <w:rPr>
          <w:rFonts w:ascii="Times New Roman" w:hAnsi="Times New Roman"/>
          <w:lang w:val="lt-LT"/>
        </w:rPr>
        <w:t>s reakcij</w:t>
      </w:r>
      <w:r>
        <w:rPr>
          <w:rFonts w:ascii="Times New Roman" w:hAnsi="Times New Roman"/>
          <w:lang w:val="lt-LT"/>
        </w:rPr>
        <w:t>om</w:t>
      </w:r>
      <w:r w:rsidRPr="0051135E">
        <w:rPr>
          <w:rFonts w:ascii="Times New Roman" w:hAnsi="Times New Roman"/>
          <w:lang w:val="lt-LT"/>
        </w:rPr>
        <w:t>s bei jų sinonim</w:t>
      </w:r>
      <w:r>
        <w:rPr>
          <w:rFonts w:ascii="Times New Roman" w:hAnsi="Times New Roman"/>
          <w:lang w:val="lt-LT"/>
        </w:rPr>
        <w:t>am</w:t>
      </w:r>
      <w:r w:rsidRPr="0051135E">
        <w:rPr>
          <w:rFonts w:ascii="Times New Roman" w:hAnsi="Times New Roman"/>
          <w:lang w:val="lt-LT"/>
        </w:rPr>
        <w:t>s ir susijusi</w:t>
      </w:r>
      <w:r>
        <w:rPr>
          <w:rFonts w:ascii="Times New Roman" w:hAnsi="Times New Roman"/>
          <w:lang w:val="lt-LT"/>
        </w:rPr>
        <w:t>om</w:t>
      </w:r>
      <w:r w:rsidRPr="0051135E">
        <w:rPr>
          <w:rFonts w:ascii="Times New Roman" w:hAnsi="Times New Roman"/>
          <w:lang w:val="lt-LT"/>
        </w:rPr>
        <w:t>s būkl</w:t>
      </w:r>
      <w:r>
        <w:rPr>
          <w:rFonts w:ascii="Times New Roman" w:hAnsi="Times New Roman"/>
          <w:lang w:val="lt-LT"/>
        </w:rPr>
        <w:t>ėm</w:t>
      </w:r>
      <w:r w:rsidRPr="0051135E">
        <w:rPr>
          <w:rFonts w:ascii="Times New Roman" w:hAnsi="Times New Roman"/>
          <w:lang w:val="lt-LT"/>
        </w:rPr>
        <w:t xml:space="preserve">s apibūdinti yra </w:t>
      </w:r>
      <w:r>
        <w:rPr>
          <w:rFonts w:ascii="Times New Roman" w:hAnsi="Times New Roman"/>
          <w:lang w:val="lt-LT"/>
        </w:rPr>
        <w:t>vart</w:t>
      </w:r>
      <w:r w:rsidRPr="0051135E">
        <w:rPr>
          <w:rFonts w:ascii="Times New Roman" w:hAnsi="Times New Roman"/>
          <w:lang w:val="lt-LT"/>
        </w:rPr>
        <w:t>ojamas tinkamiausias MedDRA terminas.</w:t>
      </w:r>
    </w:p>
    <w:p w14:paraId="16258C3D" w14:textId="77777777" w:rsidR="007D2815" w:rsidRPr="000A7128" w:rsidRDefault="007D2815" w:rsidP="007D2815">
      <w:pPr>
        <w:spacing w:after="0" w:line="240" w:lineRule="auto"/>
        <w:rPr>
          <w:rFonts w:ascii="Times New Roman" w:hAnsi="Times New Roman"/>
          <w:bCs/>
          <w:lang w:val="lt-LT"/>
        </w:rPr>
      </w:pPr>
    </w:p>
    <w:p w14:paraId="3981CACA" w14:textId="77777777" w:rsidR="007D2815" w:rsidRPr="0051135E" w:rsidRDefault="007D2815" w:rsidP="007D2815">
      <w:pPr>
        <w:keepNext/>
        <w:spacing w:after="0" w:line="240" w:lineRule="auto"/>
        <w:rPr>
          <w:rFonts w:ascii="Times New Roman" w:hAnsi="Times New Roman"/>
          <w:b/>
          <w:lang w:val="lt-LT"/>
        </w:rPr>
      </w:pPr>
      <w:r w:rsidRPr="0051135E">
        <w:rPr>
          <w:rFonts w:ascii="Times New Roman" w:hAnsi="Times New Roman"/>
          <w:b/>
          <w:lang w:val="lt-LT"/>
        </w:rPr>
        <w:t>Nepageidaujamos reakcijos, kurios yra susijusios su YAZ vartojimu, skiriant šį vaistą kaip geriamąjį kontraceptiką arba gydant juo vidutinio sunkumo paprastuosius spuogus (pagal MedDRA organų sistemų klases ir MedDRA terminologiją)</w:t>
      </w:r>
    </w:p>
    <w:p w14:paraId="434D7DED" w14:textId="77777777" w:rsidR="007D2815" w:rsidRPr="0051135E" w:rsidRDefault="007D2815" w:rsidP="007D2815">
      <w:pPr>
        <w:keepNext/>
        <w:spacing w:after="0" w:line="240" w:lineRule="auto"/>
        <w:rPr>
          <w:rFonts w:ascii="Times New Roman" w:hAnsi="Times New Roman"/>
          <w:lang w:val="lt-LT"/>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852"/>
        <w:gridCol w:w="1480"/>
        <w:gridCol w:w="2198"/>
        <w:gridCol w:w="2198"/>
        <w:gridCol w:w="1627"/>
      </w:tblGrid>
      <w:tr w:rsidR="007D2815" w:rsidRPr="00F5284F" w14:paraId="1E6EF005" w14:textId="77777777" w:rsidTr="00F9305E">
        <w:trPr>
          <w:cantSplit/>
        </w:trPr>
        <w:tc>
          <w:tcPr>
            <w:tcW w:w="1852" w:type="dxa"/>
            <w:tcBorders>
              <w:top w:val="single" w:sz="4" w:space="0" w:color="auto"/>
              <w:left w:val="single" w:sz="4" w:space="0" w:color="auto"/>
              <w:bottom w:val="nil"/>
              <w:right w:val="single" w:sz="4" w:space="0" w:color="auto"/>
            </w:tcBorders>
            <w:hideMark/>
          </w:tcPr>
          <w:p w14:paraId="0EE4BF13" w14:textId="77777777" w:rsidR="007D2815" w:rsidRPr="0051135E" w:rsidRDefault="007D2815" w:rsidP="00530A13">
            <w:pPr>
              <w:keepNext/>
              <w:spacing w:after="0"/>
              <w:rPr>
                <w:rFonts w:ascii="Times New Roman" w:hAnsi="Times New Roman"/>
                <w:lang w:val="lt-LT"/>
              </w:rPr>
            </w:pPr>
            <w:r w:rsidRPr="0051135E">
              <w:rPr>
                <w:rFonts w:ascii="Times New Roman" w:hAnsi="Times New Roman"/>
                <w:b/>
                <w:lang w:val="lt-LT"/>
              </w:rPr>
              <w:t xml:space="preserve">Organų sistemų klasė </w:t>
            </w:r>
            <w:r w:rsidRPr="0051135E">
              <w:rPr>
                <w:rFonts w:ascii="Times New Roman" w:hAnsi="Times New Roman"/>
                <w:b/>
                <w:lang w:val="lt-LT"/>
              </w:rPr>
              <w:br/>
              <w:t>(9.1 MedDRA versija)</w:t>
            </w:r>
          </w:p>
        </w:tc>
        <w:tc>
          <w:tcPr>
            <w:tcW w:w="1480" w:type="dxa"/>
            <w:tcBorders>
              <w:top w:val="single" w:sz="4" w:space="0" w:color="auto"/>
              <w:left w:val="single" w:sz="4" w:space="0" w:color="auto"/>
              <w:bottom w:val="nil"/>
              <w:right w:val="single" w:sz="4" w:space="0" w:color="auto"/>
            </w:tcBorders>
            <w:hideMark/>
          </w:tcPr>
          <w:p w14:paraId="7882E46F" w14:textId="77777777" w:rsidR="007D2815" w:rsidRPr="0051135E" w:rsidRDefault="007D2815" w:rsidP="00530A13">
            <w:pPr>
              <w:keepNext/>
              <w:spacing w:after="0"/>
              <w:rPr>
                <w:rFonts w:ascii="Times New Roman" w:hAnsi="Times New Roman"/>
                <w:lang w:val="lt-LT"/>
              </w:rPr>
            </w:pPr>
            <w:r w:rsidRPr="0051135E">
              <w:rPr>
                <w:rFonts w:ascii="Times New Roman" w:hAnsi="Times New Roman"/>
                <w:b/>
                <w:lang w:val="lt-LT"/>
              </w:rPr>
              <w:t>Dažnas</w:t>
            </w:r>
            <w:r w:rsidRPr="0051135E">
              <w:rPr>
                <w:rFonts w:ascii="Times New Roman" w:hAnsi="Times New Roman"/>
                <w:b/>
                <w:lang w:val="lt-LT"/>
              </w:rPr>
              <w:br/>
              <w:t>(nuo ≥1/100 iki &lt;1/10)</w:t>
            </w:r>
          </w:p>
        </w:tc>
        <w:tc>
          <w:tcPr>
            <w:tcW w:w="2198" w:type="dxa"/>
            <w:tcBorders>
              <w:top w:val="single" w:sz="4" w:space="0" w:color="auto"/>
              <w:left w:val="single" w:sz="4" w:space="0" w:color="auto"/>
              <w:bottom w:val="nil"/>
              <w:right w:val="single" w:sz="4" w:space="0" w:color="auto"/>
            </w:tcBorders>
            <w:hideMark/>
          </w:tcPr>
          <w:p w14:paraId="508280CA" w14:textId="77777777" w:rsidR="007D2815" w:rsidRPr="0051135E" w:rsidRDefault="007D2815" w:rsidP="00530A13">
            <w:pPr>
              <w:keepNext/>
              <w:spacing w:after="0"/>
              <w:rPr>
                <w:rFonts w:ascii="Times New Roman" w:hAnsi="Times New Roman"/>
                <w:lang w:val="lt-LT"/>
              </w:rPr>
            </w:pPr>
            <w:r w:rsidRPr="0051135E">
              <w:rPr>
                <w:rFonts w:ascii="Times New Roman" w:hAnsi="Times New Roman"/>
                <w:b/>
                <w:lang w:val="lt-LT"/>
              </w:rPr>
              <w:t>Nedažnas</w:t>
            </w:r>
            <w:r w:rsidRPr="0051135E">
              <w:rPr>
                <w:rFonts w:ascii="Times New Roman" w:hAnsi="Times New Roman"/>
                <w:b/>
                <w:lang w:val="lt-LT"/>
              </w:rPr>
              <w:br/>
              <w:t>(nuo ≥1/1</w:t>
            </w:r>
            <w:r>
              <w:rPr>
                <w:rFonts w:ascii="Times New Roman" w:hAnsi="Times New Roman"/>
                <w:b/>
                <w:lang w:val="lt-LT"/>
              </w:rPr>
              <w:t> </w:t>
            </w:r>
            <w:r w:rsidRPr="0051135E">
              <w:rPr>
                <w:rFonts w:ascii="Times New Roman" w:hAnsi="Times New Roman"/>
                <w:b/>
                <w:lang w:val="lt-LT"/>
              </w:rPr>
              <w:t>000 iki &lt;1/100)</w:t>
            </w:r>
          </w:p>
        </w:tc>
        <w:tc>
          <w:tcPr>
            <w:tcW w:w="2198" w:type="dxa"/>
            <w:tcBorders>
              <w:top w:val="single" w:sz="4" w:space="0" w:color="auto"/>
              <w:left w:val="single" w:sz="4" w:space="0" w:color="auto"/>
              <w:bottom w:val="nil"/>
              <w:right w:val="single" w:sz="4" w:space="0" w:color="auto"/>
            </w:tcBorders>
            <w:hideMark/>
          </w:tcPr>
          <w:p w14:paraId="3993B8FF" w14:textId="77777777" w:rsidR="007D2815" w:rsidRPr="0051135E" w:rsidRDefault="007D2815" w:rsidP="00530A13">
            <w:pPr>
              <w:keepNext/>
              <w:spacing w:after="0"/>
              <w:rPr>
                <w:rFonts w:ascii="Times New Roman" w:hAnsi="Times New Roman"/>
                <w:lang w:val="lt-LT"/>
              </w:rPr>
            </w:pPr>
            <w:r w:rsidRPr="0051135E">
              <w:rPr>
                <w:rFonts w:ascii="Times New Roman" w:hAnsi="Times New Roman"/>
                <w:b/>
                <w:lang w:val="lt-LT"/>
              </w:rPr>
              <w:t>Retas</w:t>
            </w:r>
            <w:r w:rsidRPr="0051135E">
              <w:rPr>
                <w:rFonts w:ascii="Times New Roman" w:hAnsi="Times New Roman"/>
                <w:b/>
                <w:lang w:val="lt-LT"/>
              </w:rPr>
              <w:br/>
              <w:t>(nuo ≥1/10</w:t>
            </w:r>
            <w:r>
              <w:rPr>
                <w:rFonts w:ascii="Times New Roman" w:hAnsi="Times New Roman"/>
                <w:b/>
                <w:lang w:val="lt-LT"/>
              </w:rPr>
              <w:t> </w:t>
            </w:r>
            <w:r w:rsidRPr="0051135E">
              <w:rPr>
                <w:rFonts w:ascii="Times New Roman" w:hAnsi="Times New Roman"/>
                <w:b/>
                <w:lang w:val="lt-LT"/>
              </w:rPr>
              <w:t>000 iki &lt;1/1</w:t>
            </w:r>
            <w:r>
              <w:rPr>
                <w:rFonts w:ascii="Times New Roman" w:hAnsi="Times New Roman"/>
                <w:b/>
                <w:lang w:val="lt-LT"/>
              </w:rPr>
              <w:t> </w:t>
            </w:r>
            <w:r w:rsidRPr="0051135E">
              <w:rPr>
                <w:rFonts w:ascii="Times New Roman" w:hAnsi="Times New Roman"/>
                <w:b/>
                <w:lang w:val="lt-LT"/>
              </w:rPr>
              <w:t>000)</w:t>
            </w:r>
          </w:p>
        </w:tc>
        <w:tc>
          <w:tcPr>
            <w:tcW w:w="1627" w:type="dxa"/>
            <w:tcBorders>
              <w:top w:val="single" w:sz="4" w:space="0" w:color="auto"/>
              <w:left w:val="single" w:sz="4" w:space="0" w:color="auto"/>
              <w:bottom w:val="nil"/>
              <w:right w:val="single" w:sz="4" w:space="0" w:color="auto"/>
            </w:tcBorders>
            <w:hideMark/>
          </w:tcPr>
          <w:p w14:paraId="732CF2E3" w14:textId="77777777" w:rsidR="007D2815" w:rsidRPr="0051135E" w:rsidRDefault="007D2815" w:rsidP="00530A13">
            <w:pPr>
              <w:keepNext/>
              <w:spacing w:after="0"/>
              <w:rPr>
                <w:rFonts w:ascii="Times New Roman" w:hAnsi="Times New Roman"/>
                <w:b/>
                <w:lang w:val="lt-LT"/>
              </w:rPr>
            </w:pPr>
            <w:r w:rsidRPr="0051135E">
              <w:rPr>
                <w:rFonts w:ascii="Times New Roman" w:hAnsi="Times New Roman"/>
                <w:b/>
                <w:lang w:val="lt-LT"/>
              </w:rPr>
              <w:t>Dažnis nežinomas (negali būti nustatytas pagal turimus duomenis)</w:t>
            </w:r>
          </w:p>
        </w:tc>
      </w:tr>
      <w:tr w:rsidR="007D2815" w:rsidRPr="00C27928" w14:paraId="794BCC5F" w14:textId="77777777" w:rsidTr="00F9305E">
        <w:trPr>
          <w:cantSplit/>
        </w:trPr>
        <w:tc>
          <w:tcPr>
            <w:tcW w:w="1852" w:type="dxa"/>
            <w:tcBorders>
              <w:top w:val="single" w:sz="4" w:space="0" w:color="auto"/>
              <w:left w:val="single" w:sz="4" w:space="0" w:color="auto"/>
              <w:bottom w:val="single" w:sz="4" w:space="0" w:color="auto"/>
              <w:right w:val="single" w:sz="4" w:space="0" w:color="auto"/>
            </w:tcBorders>
            <w:hideMark/>
          </w:tcPr>
          <w:p w14:paraId="20FAA58B" w14:textId="77777777" w:rsidR="007D2815" w:rsidRPr="0051135E" w:rsidRDefault="007D2815" w:rsidP="00530A13">
            <w:pPr>
              <w:spacing w:after="0"/>
              <w:rPr>
                <w:rFonts w:ascii="Times New Roman" w:hAnsi="Times New Roman"/>
                <w:lang w:val="lt-LT"/>
              </w:rPr>
            </w:pPr>
            <w:r w:rsidRPr="0051135E">
              <w:rPr>
                <w:rFonts w:ascii="Times New Roman" w:hAnsi="Times New Roman"/>
                <w:b/>
                <w:lang w:val="lt-LT"/>
              </w:rPr>
              <w:t>Infekcijos ir infestacijos</w:t>
            </w:r>
          </w:p>
        </w:tc>
        <w:tc>
          <w:tcPr>
            <w:tcW w:w="1480" w:type="dxa"/>
            <w:tcBorders>
              <w:top w:val="single" w:sz="4" w:space="0" w:color="auto"/>
              <w:left w:val="single" w:sz="4" w:space="0" w:color="auto"/>
              <w:bottom w:val="single" w:sz="4" w:space="0" w:color="auto"/>
              <w:right w:val="single" w:sz="4" w:space="0" w:color="auto"/>
            </w:tcBorders>
          </w:tcPr>
          <w:p w14:paraId="4AAD820A" w14:textId="77777777" w:rsidR="007D2815" w:rsidRPr="0051135E" w:rsidRDefault="007D2815" w:rsidP="00530A13">
            <w:pPr>
              <w:spacing w:after="0"/>
              <w:rPr>
                <w:rFonts w:ascii="Times New Roman" w:hAnsi="Times New Roman"/>
                <w:lang w:val="lt-LT"/>
              </w:rPr>
            </w:pPr>
          </w:p>
        </w:tc>
        <w:tc>
          <w:tcPr>
            <w:tcW w:w="2198" w:type="dxa"/>
            <w:tcBorders>
              <w:top w:val="single" w:sz="4" w:space="0" w:color="auto"/>
              <w:left w:val="single" w:sz="4" w:space="0" w:color="auto"/>
              <w:bottom w:val="single" w:sz="4" w:space="0" w:color="auto"/>
              <w:right w:val="single" w:sz="4" w:space="0" w:color="auto"/>
            </w:tcBorders>
          </w:tcPr>
          <w:p w14:paraId="7D628A7A" w14:textId="77777777" w:rsidR="007D2815" w:rsidRPr="0051135E" w:rsidRDefault="007D2815" w:rsidP="00530A13">
            <w:pPr>
              <w:spacing w:after="0"/>
              <w:rPr>
                <w:rFonts w:ascii="Times New Roman" w:hAnsi="Times New Roman"/>
                <w:lang w:val="lt-LT"/>
              </w:rPr>
            </w:pPr>
          </w:p>
        </w:tc>
        <w:tc>
          <w:tcPr>
            <w:tcW w:w="2198" w:type="dxa"/>
            <w:tcBorders>
              <w:top w:val="single" w:sz="4" w:space="0" w:color="auto"/>
              <w:left w:val="single" w:sz="4" w:space="0" w:color="auto"/>
              <w:bottom w:val="single" w:sz="4" w:space="0" w:color="auto"/>
              <w:right w:val="single" w:sz="4" w:space="0" w:color="auto"/>
            </w:tcBorders>
            <w:hideMark/>
          </w:tcPr>
          <w:p w14:paraId="48676A26" w14:textId="77777777" w:rsidR="007D2815" w:rsidRPr="0051135E" w:rsidRDefault="007D2815" w:rsidP="00530A13">
            <w:pPr>
              <w:spacing w:after="0"/>
              <w:rPr>
                <w:rFonts w:ascii="Times New Roman" w:hAnsi="Times New Roman"/>
                <w:lang w:val="lt-LT"/>
              </w:rPr>
            </w:pPr>
            <w:r w:rsidRPr="0051135E">
              <w:rPr>
                <w:rFonts w:ascii="Times New Roman" w:hAnsi="Times New Roman"/>
                <w:lang w:val="lt-LT"/>
              </w:rPr>
              <w:t xml:space="preserve">Kandidozė </w:t>
            </w:r>
            <w:r w:rsidRPr="0051135E">
              <w:rPr>
                <w:rFonts w:ascii="Times New Roman" w:hAnsi="Times New Roman"/>
                <w:lang w:val="lt-LT"/>
              </w:rPr>
              <w:br/>
            </w:r>
          </w:p>
        </w:tc>
        <w:tc>
          <w:tcPr>
            <w:tcW w:w="1627" w:type="dxa"/>
            <w:tcBorders>
              <w:top w:val="single" w:sz="4" w:space="0" w:color="auto"/>
              <w:left w:val="single" w:sz="4" w:space="0" w:color="auto"/>
              <w:bottom w:val="single" w:sz="4" w:space="0" w:color="auto"/>
              <w:right w:val="single" w:sz="4" w:space="0" w:color="auto"/>
            </w:tcBorders>
          </w:tcPr>
          <w:p w14:paraId="42600926" w14:textId="77777777" w:rsidR="007D2815" w:rsidRPr="0051135E" w:rsidRDefault="007D2815" w:rsidP="00530A13">
            <w:pPr>
              <w:spacing w:after="0"/>
              <w:rPr>
                <w:rFonts w:ascii="Times New Roman" w:hAnsi="Times New Roman"/>
                <w:lang w:val="lt-LT"/>
              </w:rPr>
            </w:pPr>
          </w:p>
        </w:tc>
      </w:tr>
      <w:tr w:rsidR="007D2815" w:rsidRPr="00C27928" w14:paraId="21C7D734" w14:textId="77777777" w:rsidTr="00F9305E">
        <w:trPr>
          <w:cantSplit/>
        </w:trPr>
        <w:tc>
          <w:tcPr>
            <w:tcW w:w="1852" w:type="dxa"/>
            <w:tcBorders>
              <w:top w:val="single" w:sz="4" w:space="0" w:color="auto"/>
              <w:left w:val="single" w:sz="4" w:space="0" w:color="auto"/>
              <w:bottom w:val="single" w:sz="4" w:space="0" w:color="auto"/>
              <w:right w:val="single" w:sz="4" w:space="0" w:color="auto"/>
            </w:tcBorders>
            <w:hideMark/>
          </w:tcPr>
          <w:p w14:paraId="6BEC42FC" w14:textId="77777777" w:rsidR="007D2815" w:rsidRPr="0051135E" w:rsidRDefault="007D2815" w:rsidP="00530A13">
            <w:pPr>
              <w:spacing w:after="0"/>
              <w:rPr>
                <w:rFonts w:ascii="Times New Roman" w:hAnsi="Times New Roman"/>
                <w:lang w:val="lt-LT"/>
              </w:rPr>
            </w:pPr>
            <w:r w:rsidRPr="0051135E">
              <w:rPr>
                <w:rFonts w:ascii="Times New Roman" w:hAnsi="Times New Roman"/>
                <w:b/>
                <w:lang w:val="lt-LT"/>
              </w:rPr>
              <w:t>Kraujo ir limfinės sistemos sutrikimai</w:t>
            </w:r>
          </w:p>
        </w:tc>
        <w:tc>
          <w:tcPr>
            <w:tcW w:w="1480" w:type="dxa"/>
            <w:tcBorders>
              <w:top w:val="single" w:sz="4" w:space="0" w:color="auto"/>
              <w:left w:val="single" w:sz="4" w:space="0" w:color="auto"/>
              <w:bottom w:val="single" w:sz="4" w:space="0" w:color="auto"/>
              <w:right w:val="single" w:sz="4" w:space="0" w:color="auto"/>
            </w:tcBorders>
          </w:tcPr>
          <w:p w14:paraId="61D29BBB" w14:textId="77777777" w:rsidR="007D2815" w:rsidRPr="0051135E" w:rsidRDefault="007D2815" w:rsidP="00530A13">
            <w:pPr>
              <w:spacing w:after="0"/>
              <w:rPr>
                <w:rFonts w:ascii="Times New Roman" w:hAnsi="Times New Roman"/>
                <w:lang w:val="lt-LT"/>
              </w:rPr>
            </w:pPr>
          </w:p>
        </w:tc>
        <w:tc>
          <w:tcPr>
            <w:tcW w:w="2198" w:type="dxa"/>
            <w:tcBorders>
              <w:top w:val="single" w:sz="4" w:space="0" w:color="auto"/>
              <w:left w:val="single" w:sz="4" w:space="0" w:color="auto"/>
              <w:bottom w:val="single" w:sz="4" w:space="0" w:color="auto"/>
              <w:right w:val="single" w:sz="4" w:space="0" w:color="auto"/>
            </w:tcBorders>
          </w:tcPr>
          <w:p w14:paraId="67AD3B35" w14:textId="77777777" w:rsidR="007D2815" w:rsidRPr="0051135E" w:rsidRDefault="007D2815" w:rsidP="00530A13">
            <w:pPr>
              <w:spacing w:after="0"/>
              <w:rPr>
                <w:rFonts w:ascii="Times New Roman" w:hAnsi="Times New Roman"/>
                <w:lang w:val="lt-LT"/>
              </w:rPr>
            </w:pPr>
          </w:p>
        </w:tc>
        <w:tc>
          <w:tcPr>
            <w:tcW w:w="2198" w:type="dxa"/>
            <w:tcBorders>
              <w:top w:val="single" w:sz="4" w:space="0" w:color="auto"/>
              <w:left w:val="single" w:sz="4" w:space="0" w:color="auto"/>
              <w:bottom w:val="single" w:sz="4" w:space="0" w:color="auto"/>
              <w:right w:val="single" w:sz="4" w:space="0" w:color="auto"/>
            </w:tcBorders>
            <w:hideMark/>
          </w:tcPr>
          <w:p w14:paraId="7BC55E21" w14:textId="77777777" w:rsidR="007D2815" w:rsidRPr="0051135E" w:rsidRDefault="007D2815" w:rsidP="00530A13">
            <w:pPr>
              <w:spacing w:after="0"/>
              <w:rPr>
                <w:rFonts w:ascii="Times New Roman" w:hAnsi="Times New Roman"/>
                <w:lang w:val="lt-LT"/>
              </w:rPr>
            </w:pPr>
            <w:r w:rsidRPr="0051135E">
              <w:rPr>
                <w:rFonts w:ascii="Times New Roman" w:hAnsi="Times New Roman"/>
                <w:lang w:val="lt-LT"/>
              </w:rPr>
              <w:t>Anemija, trombocitemija</w:t>
            </w:r>
          </w:p>
        </w:tc>
        <w:tc>
          <w:tcPr>
            <w:tcW w:w="1627" w:type="dxa"/>
            <w:tcBorders>
              <w:top w:val="single" w:sz="4" w:space="0" w:color="auto"/>
              <w:left w:val="single" w:sz="4" w:space="0" w:color="auto"/>
              <w:bottom w:val="single" w:sz="4" w:space="0" w:color="auto"/>
              <w:right w:val="single" w:sz="4" w:space="0" w:color="auto"/>
            </w:tcBorders>
          </w:tcPr>
          <w:p w14:paraId="5DB91E2F" w14:textId="77777777" w:rsidR="007D2815" w:rsidRPr="0051135E" w:rsidRDefault="007D2815" w:rsidP="00530A13">
            <w:pPr>
              <w:spacing w:after="0"/>
              <w:rPr>
                <w:rFonts w:ascii="Times New Roman" w:hAnsi="Times New Roman"/>
                <w:lang w:val="lt-LT"/>
              </w:rPr>
            </w:pPr>
          </w:p>
        </w:tc>
      </w:tr>
      <w:tr w:rsidR="007D2815" w:rsidRPr="00BE61CF" w14:paraId="0A11126F" w14:textId="77777777" w:rsidTr="00F9305E">
        <w:trPr>
          <w:cantSplit/>
        </w:trPr>
        <w:tc>
          <w:tcPr>
            <w:tcW w:w="1852" w:type="dxa"/>
            <w:tcBorders>
              <w:top w:val="single" w:sz="4" w:space="0" w:color="auto"/>
              <w:left w:val="single" w:sz="4" w:space="0" w:color="auto"/>
              <w:bottom w:val="single" w:sz="4" w:space="0" w:color="auto"/>
              <w:right w:val="single" w:sz="4" w:space="0" w:color="auto"/>
            </w:tcBorders>
            <w:hideMark/>
          </w:tcPr>
          <w:p w14:paraId="0A97AF79" w14:textId="77777777" w:rsidR="007D2815" w:rsidRPr="0051135E" w:rsidRDefault="007D2815" w:rsidP="00530A13">
            <w:pPr>
              <w:spacing w:after="0"/>
              <w:rPr>
                <w:rFonts w:ascii="Times New Roman" w:hAnsi="Times New Roman"/>
                <w:lang w:val="lt-LT"/>
              </w:rPr>
            </w:pPr>
            <w:r w:rsidRPr="0051135E">
              <w:rPr>
                <w:rFonts w:ascii="Times New Roman" w:hAnsi="Times New Roman"/>
                <w:b/>
                <w:lang w:val="lt-LT"/>
              </w:rPr>
              <w:lastRenderedPageBreak/>
              <w:t>Imuninės sistemos sutrikimai</w:t>
            </w:r>
          </w:p>
        </w:tc>
        <w:tc>
          <w:tcPr>
            <w:tcW w:w="1480" w:type="dxa"/>
            <w:tcBorders>
              <w:top w:val="single" w:sz="4" w:space="0" w:color="auto"/>
              <w:left w:val="single" w:sz="4" w:space="0" w:color="auto"/>
              <w:bottom w:val="single" w:sz="4" w:space="0" w:color="auto"/>
              <w:right w:val="single" w:sz="4" w:space="0" w:color="auto"/>
            </w:tcBorders>
          </w:tcPr>
          <w:p w14:paraId="783376AB" w14:textId="77777777" w:rsidR="007D2815" w:rsidRPr="0051135E" w:rsidRDefault="007D2815" w:rsidP="00530A13">
            <w:pPr>
              <w:spacing w:after="0"/>
              <w:rPr>
                <w:rFonts w:ascii="Times New Roman" w:hAnsi="Times New Roman"/>
                <w:lang w:val="lt-LT"/>
              </w:rPr>
            </w:pPr>
          </w:p>
        </w:tc>
        <w:tc>
          <w:tcPr>
            <w:tcW w:w="2198" w:type="dxa"/>
            <w:tcBorders>
              <w:top w:val="single" w:sz="4" w:space="0" w:color="auto"/>
              <w:left w:val="single" w:sz="4" w:space="0" w:color="auto"/>
              <w:bottom w:val="single" w:sz="4" w:space="0" w:color="auto"/>
              <w:right w:val="single" w:sz="4" w:space="0" w:color="auto"/>
            </w:tcBorders>
          </w:tcPr>
          <w:p w14:paraId="695C636C" w14:textId="77777777" w:rsidR="007D2815" w:rsidRPr="0051135E" w:rsidRDefault="007D2815" w:rsidP="00530A13">
            <w:pPr>
              <w:spacing w:after="0"/>
              <w:rPr>
                <w:rFonts w:ascii="Times New Roman" w:hAnsi="Times New Roman"/>
                <w:lang w:val="lt-LT"/>
              </w:rPr>
            </w:pPr>
          </w:p>
        </w:tc>
        <w:tc>
          <w:tcPr>
            <w:tcW w:w="2198" w:type="dxa"/>
            <w:tcBorders>
              <w:top w:val="single" w:sz="4" w:space="0" w:color="auto"/>
              <w:left w:val="single" w:sz="4" w:space="0" w:color="auto"/>
              <w:bottom w:val="single" w:sz="4" w:space="0" w:color="auto"/>
              <w:right w:val="single" w:sz="4" w:space="0" w:color="auto"/>
            </w:tcBorders>
            <w:hideMark/>
          </w:tcPr>
          <w:p w14:paraId="185F1641" w14:textId="77777777" w:rsidR="007D2815" w:rsidRPr="0051135E" w:rsidRDefault="007D2815" w:rsidP="00530A13">
            <w:pPr>
              <w:spacing w:after="0"/>
              <w:rPr>
                <w:rFonts w:ascii="Times New Roman" w:hAnsi="Times New Roman"/>
                <w:lang w:val="lt-LT"/>
              </w:rPr>
            </w:pPr>
            <w:r w:rsidRPr="0051135E">
              <w:rPr>
                <w:rFonts w:ascii="Times New Roman" w:hAnsi="Times New Roman"/>
                <w:lang w:val="lt-LT"/>
              </w:rPr>
              <w:t>Alerginė reakcija</w:t>
            </w:r>
          </w:p>
        </w:tc>
        <w:tc>
          <w:tcPr>
            <w:tcW w:w="1627" w:type="dxa"/>
            <w:tcBorders>
              <w:top w:val="single" w:sz="4" w:space="0" w:color="auto"/>
              <w:left w:val="single" w:sz="4" w:space="0" w:color="auto"/>
              <w:bottom w:val="single" w:sz="4" w:space="0" w:color="auto"/>
              <w:right w:val="single" w:sz="4" w:space="0" w:color="auto"/>
            </w:tcBorders>
            <w:hideMark/>
          </w:tcPr>
          <w:p w14:paraId="12E5844C" w14:textId="7325ADB7" w:rsidR="007D2815" w:rsidRPr="0051135E" w:rsidRDefault="007D2815" w:rsidP="00BE61CF">
            <w:pPr>
              <w:spacing w:after="0"/>
              <w:rPr>
                <w:rFonts w:ascii="Times New Roman" w:hAnsi="Times New Roman"/>
                <w:lang w:val="lt-LT"/>
              </w:rPr>
            </w:pPr>
            <w:r w:rsidRPr="0051135E">
              <w:rPr>
                <w:rFonts w:ascii="Times New Roman" w:hAnsi="Times New Roman"/>
                <w:lang w:val="lt-LT"/>
              </w:rPr>
              <w:t>Padidėjęs jautrumas</w:t>
            </w:r>
            <w:r w:rsidR="00BE61CF">
              <w:rPr>
                <w:rFonts w:ascii="Times New Roman" w:hAnsi="Times New Roman"/>
                <w:lang w:val="lt-LT"/>
              </w:rPr>
              <w:t xml:space="preserve">, </w:t>
            </w:r>
            <w:r w:rsidR="00BE61CF">
              <w:rPr>
                <w:rFonts w:ascii="Times New Roman" w:eastAsia="Times New Roman" w:hAnsi="Times New Roman" w:cs="Times New Roman"/>
                <w:lang w:val="lt-LT" w:eastAsia="de-DE"/>
              </w:rPr>
              <w:t>paveldimos ir įgytos angioneurozinės edemos simptomų pasunkėjimas</w:t>
            </w:r>
          </w:p>
        </w:tc>
      </w:tr>
      <w:tr w:rsidR="007D2815" w:rsidRPr="00C27928" w14:paraId="68DE8C87" w14:textId="77777777" w:rsidTr="00F9305E">
        <w:trPr>
          <w:cantSplit/>
        </w:trPr>
        <w:tc>
          <w:tcPr>
            <w:tcW w:w="1852" w:type="dxa"/>
            <w:tcBorders>
              <w:top w:val="single" w:sz="4" w:space="0" w:color="auto"/>
              <w:left w:val="single" w:sz="4" w:space="0" w:color="auto"/>
              <w:bottom w:val="single" w:sz="4" w:space="0" w:color="auto"/>
              <w:right w:val="single" w:sz="4" w:space="0" w:color="auto"/>
            </w:tcBorders>
            <w:hideMark/>
          </w:tcPr>
          <w:p w14:paraId="4BFCCFFD" w14:textId="77777777" w:rsidR="007D2815" w:rsidRPr="0051135E" w:rsidRDefault="007D2815" w:rsidP="00530A13">
            <w:pPr>
              <w:spacing w:after="0"/>
              <w:rPr>
                <w:rFonts w:ascii="Times New Roman" w:hAnsi="Times New Roman"/>
                <w:lang w:val="lt-LT"/>
              </w:rPr>
            </w:pPr>
            <w:r w:rsidRPr="0051135E">
              <w:rPr>
                <w:rFonts w:ascii="Times New Roman" w:hAnsi="Times New Roman"/>
                <w:b/>
                <w:lang w:val="lt-LT"/>
              </w:rPr>
              <w:t>Endokrininiai sutrikimai</w:t>
            </w:r>
          </w:p>
        </w:tc>
        <w:tc>
          <w:tcPr>
            <w:tcW w:w="1480" w:type="dxa"/>
            <w:tcBorders>
              <w:top w:val="single" w:sz="4" w:space="0" w:color="auto"/>
              <w:left w:val="single" w:sz="4" w:space="0" w:color="auto"/>
              <w:bottom w:val="single" w:sz="4" w:space="0" w:color="auto"/>
              <w:right w:val="single" w:sz="4" w:space="0" w:color="auto"/>
            </w:tcBorders>
          </w:tcPr>
          <w:p w14:paraId="3CC4086F" w14:textId="77777777" w:rsidR="007D2815" w:rsidRPr="0051135E" w:rsidRDefault="007D2815" w:rsidP="00530A13">
            <w:pPr>
              <w:spacing w:after="0"/>
              <w:rPr>
                <w:rFonts w:ascii="Times New Roman" w:hAnsi="Times New Roman"/>
                <w:lang w:val="lt-LT"/>
              </w:rPr>
            </w:pPr>
          </w:p>
        </w:tc>
        <w:tc>
          <w:tcPr>
            <w:tcW w:w="2198" w:type="dxa"/>
            <w:tcBorders>
              <w:top w:val="single" w:sz="4" w:space="0" w:color="auto"/>
              <w:left w:val="single" w:sz="4" w:space="0" w:color="auto"/>
              <w:bottom w:val="single" w:sz="4" w:space="0" w:color="auto"/>
              <w:right w:val="single" w:sz="4" w:space="0" w:color="auto"/>
            </w:tcBorders>
          </w:tcPr>
          <w:p w14:paraId="478456E7" w14:textId="77777777" w:rsidR="007D2815" w:rsidRPr="0051135E" w:rsidRDefault="007D2815" w:rsidP="00530A13">
            <w:pPr>
              <w:spacing w:after="0"/>
              <w:rPr>
                <w:rFonts w:ascii="Times New Roman" w:hAnsi="Times New Roman"/>
                <w:lang w:val="lt-LT"/>
              </w:rPr>
            </w:pPr>
          </w:p>
        </w:tc>
        <w:tc>
          <w:tcPr>
            <w:tcW w:w="2198" w:type="dxa"/>
            <w:tcBorders>
              <w:top w:val="single" w:sz="4" w:space="0" w:color="auto"/>
              <w:left w:val="single" w:sz="4" w:space="0" w:color="auto"/>
              <w:bottom w:val="single" w:sz="4" w:space="0" w:color="auto"/>
              <w:right w:val="single" w:sz="4" w:space="0" w:color="auto"/>
            </w:tcBorders>
            <w:hideMark/>
          </w:tcPr>
          <w:p w14:paraId="3B06A7D2" w14:textId="77777777" w:rsidR="007D2815" w:rsidRPr="0051135E" w:rsidRDefault="007D2815" w:rsidP="00530A13">
            <w:pPr>
              <w:spacing w:after="0"/>
              <w:rPr>
                <w:rFonts w:ascii="Times New Roman" w:hAnsi="Times New Roman"/>
                <w:lang w:val="lt-LT"/>
              </w:rPr>
            </w:pPr>
            <w:r w:rsidRPr="0051135E">
              <w:rPr>
                <w:rFonts w:ascii="Times New Roman" w:hAnsi="Times New Roman"/>
                <w:lang w:val="lt-LT"/>
              </w:rPr>
              <w:t>Endokrininis sutrikimas</w:t>
            </w:r>
          </w:p>
        </w:tc>
        <w:tc>
          <w:tcPr>
            <w:tcW w:w="1627" w:type="dxa"/>
            <w:tcBorders>
              <w:top w:val="single" w:sz="4" w:space="0" w:color="auto"/>
              <w:left w:val="single" w:sz="4" w:space="0" w:color="auto"/>
              <w:bottom w:val="single" w:sz="4" w:space="0" w:color="auto"/>
              <w:right w:val="single" w:sz="4" w:space="0" w:color="auto"/>
            </w:tcBorders>
          </w:tcPr>
          <w:p w14:paraId="0960FD35" w14:textId="77777777" w:rsidR="007D2815" w:rsidRPr="0051135E" w:rsidRDefault="007D2815" w:rsidP="00530A13">
            <w:pPr>
              <w:spacing w:after="0"/>
              <w:rPr>
                <w:rFonts w:ascii="Times New Roman" w:hAnsi="Times New Roman"/>
                <w:lang w:val="lt-LT"/>
              </w:rPr>
            </w:pPr>
          </w:p>
        </w:tc>
      </w:tr>
      <w:tr w:rsidR="007D2815" w:rsidRPr="00F5284F" w14:paraId="3191CD30" w14:textId="77777777" w:rsidTr="00F9305E">
        <w:trPr>
          <w:cantSplit/>
        </w:trPr>
        <w:tc>
          <w:tcPr>
            <w:tcW w:w="1852" w:type="dxa"/>
            <w:tcBorders>
              <w:top w:val="single" w:sz="4" w:space="0" w:color="auto"/>
              <w:left w:val="single" w:sz="4" w:space="0" w:color="auto"/>
              <w:bottom w:val="single" w:sz="4" w:space="0" w:color="auto"/>
              <w:right w:val="single" w:sz="4" w:space="0" w:color="auto"/>
            </w:tcBorders>
            <w:hideMark/>
          </w:tcPr>
          <w:p w14:paraId="3CC212AD" w14:textId="77777777" w:rsidR="007D2815" w:rsidRPr="0051135E" w:rsidRDefault="007D2815" w:rsidP="00530A13">
            <w:pPr>
              <w:spacing w:after="0"/>
              <w:rPr>
                <w:rFonts w:ascii="Times New Roman" w:hAnsi="Times New Roman"/>
                <w:lang w:val="lt-LT"/>
              </w:rPr>
            </w:pPr>
            <w:r w:rsidRPr="0051135E">
              <w:rPr>
                <w:rFonts w:ascii="Times New Roman" w:hAnsi="Times New Roman"/>
                <w:b/>
                <w:lang w:val="lt-LT"/>
              </w:rPr>
              <w:t>Metabolizmo ir mitybos sutrikimai</w:t>
            </w:r>
          </w:p>
        </w:tc>
        <w:tc>
          <w:tcPr>
            <w:tcW w:w="1480" w:type="dxa"/>
            <w:tcBorders>
              <w:top w:val="single" w:sz="4" w:space="0" w:color="auto"/>
              <w:left w:val="single" w:sz="4" w:space="0" w:color="auto"/>
              <w:bottom w:val="single" w:sz="4" w:space="0" w:color="auto"/>
              <w:right w:val="single" w:sz="4" w:space="0" w:color="auto"/>
            </w:tcBorders>
          </w:tcPr>
          <w:p w14:paraId="7C534572" w14:textId="77777777" w:rsidR="007D2815" w:rsidRPr="0051135E" w:rsidRDefault="007D2815" w:rsidP="00530A13">
            <w:pPr>
              <w:spacing w:after="0"/>
              <w:rPr>
                <w:rFonts w:ascii="Times New Roman" w:hAnsi="Times New Roman"/>
                <w:lang w:val="lt-LT"/>
              </w:rPr>
            </w:pPr>
          </w:p>
        </w:tc>
        <w:tc>
          <w:tcPr>
            <w:tcW w:w="2198" w:type="dxa"/>
            <w:tcBorders>
              <w:top w:val="single" w:sz="4" w:space="0" w:color="auto"/>
              <w:left w:val="single" w:sz="4" w:space="0" w:color="auto"/>
              <w:bottom w:val="single" w:sz="4" w:space="0" w:color="auto"/>
              <w:right w:val="single" w:sz="4" w:space="0" w:color="auto"/>
            </w:tcBorders>
          </w:tcPr>
          <w:p w14:paraId="219C1503" w14:textId="77777777" w:rsidR="007D2815" w:rsidRPr="0051135E" w:rsidRDefault="007D2815" w:rsidP="00530A13">
            <w:pPr>
              <w:spacing w:after="0"/>
              <w:rPr>
                <w:rFonts w:ascii="Times New Roman" w:hAnsi="Times New Roman"/>
                <w:lang w:val="lt-LT"/>
              </w:rPr>
            </w:pPr>
          </w:p>
        </w:tc>
        <w:tc>
          <w:tcPr>
            <w:tcW w:w="2198" w:type="dxa"/>
            <w:tcBorders>
              <w:top w:val="single" w:sz="4" w:space="0" w:color="auto"/>
              <w:left w:val="single" w:sz="4" w:space="0" w:color="auto"/>
              <w:bottom w:val="single" w:sz="4" w:space="0" w:color="auto"/>
              <w:right w:val="single" w:sz="4" w:space="0" w:color="auto"/>
            </w:tcBorders>
            <w:hideMark/>
          </w:tcPr>
          <w:p w14:paraId="7BDECB75" w14:textId="77777777" w:rsidR="007D2815" w:rsidRPr="0051135E" w:rsidRDefault="007D2815" w:rsidP="00530A13">
            <w:pPr>
              <w:spacing w:after="0"/>
              <w:rPr>
                <w:rFonts w:ascii="Times New Roman" w:hAnsi="Times New Roman"/>
                <w:lang w:val="lt-LT"/>
              </w:rPr>
            </w:pPr>
            <w:r w:rsidRPr="0051135E">
              <w:rPr>
                <w:rFonts w:ascii="Times New Roman" w:hAnsi="Times New Roman"/>
                <w:lang w:val="lt-LT"/>
              </w:rPr>
              <w:t>Apetito padidėjimas,</w:t>
            </w:r>
            <w:r w:rsidRPr="0051135E">
              <w:rPr>
                <w:rFonts w:ascii="Times New Roman" w:hAnsi="Times New Roman"/>
                <w:lang w:val="lt-LT"/>
              </w:rPr>
              <w:br/>
              <w:t>anoreksija,</w:t>
            </w:r>
            <w:r w:rsidRPr="0051135E">
              <w:rPr>
                <w:rFonts w:ascii="Times New Roman" w:hAnsi="Times New Roman"/>
                <w:lang w:val="lt-LT"/>
              </w:rPr>
              <w:br/>
              <w:t>hiperkalemija,</w:t>
            </w:r>
            <w:r w:rsidRPr="0051135E">
              <w:rPr>
                <w:rFonts w:ascii="Times New Roman" w:hAnsi="Times New Roman"/>
                <w:lang w:val="lt-LT"/>
              </w:rPr>
              <w:br/>
              <w:t>hiponatremija</w:t>
            </w:r>
          </w:p>
        </w:tc>
        <w:tc>
          <w:tcPr>
            <w:tcW w:w="1627" w:type="dxa"/>
            <w:tcBorders>
              <w:top w:val="single" w:sz="4" w:space="0" w:color="auto"/>
              <w:left w:val="single" w:sz="4" w:space="0" w:color="auto"/>
              <w:bottom w:val="single" w:sz="4" w:space="0" w:color="auto"/>
              <w:right w:val="single" w:sz="4" w:space="0" w:color="auto"/>
            </w:tcBorders>
          </w:tcPr>
          <w:p w14:paraId="2D3050A0" w14:textId="77777777" w:rsidR="007D2815" w:rsidRPr="0051135E" w:rsidRDefault="007D2815" w:rsidP="00530A13">
            <w:pPr>
              <w:spacing w:after="0"/>
              <w:rPr>
                <w:rFonts w:ascii="Times New Roman" w:hAnsi="Times New Roman"/>
                <w:lang w:val="lt-LT"/>
              </w:rPr>
            </w:pPr>
          </w:p>
        </w:tc>
      </w:tr>
      <w:tr w:rsidR="007D2815" w:rsidRPr="00C27928" w14:paraId="26F9CC6A" w14:textId="77777777" w:rsidTr="00F9305E">
        <w:trPr>
          <w:cantSplit/>
        </w:trPr>
        <w:tc>
          <w:tcPr>
            <w:tcW w:w="1852" w:type="dxa"/>
            <w:tcBorders>
              <w:top w:val="single" w:sz="4" w:space="0" w:color="auto"/>
              <w:left w:val="single" w:sz="4" w:space="0" w:color="auto"/>
              <w:bottom w:val="single" w:sz="4" w:space="0" w:color="auto"/>
              <w:right w:val="single" w:sz="4" w:space="0" w:color="auto"/>
            </w:tcBorders>
            <w:hideMark/>
          </w:tcPr>
          <w:p w14:paraId="417973B8" w14:textId="77777777" w:rsidR="007D2815" w:rsidRPr="0051135E" w:rsidRDefault="007D2815" w:rsidP="00530A13">
            <w:pPr>
              <w:spacing w:after="0"/>
              <w:rPr>
                <w:rFonts w:ascii="Times New Roman" w:hAnsi="Times New Roman"/>
                <w:lang w:val="lt-LT"/>
              </w:rPr>
            </w:pPr>
            <w:r w:rsidRPr="0051135E">
              <w:rPr>
                <w:rFonts w:ascii="Times New Roman" w:hAnsi="Times New Roman"/>
                <w:b/>
                <w:lang w:val="lt-LT"/>
              </w:rPr>
              <w:t>Psichikos sutrikimai</w:t>
            </w:r>
          </w:p>
        </w:tc>
        <w:tc>
          <w:tcPr>
            <w:tcW w:w="1480" w:type="dxa"/>
            <w:tcBorders>
              <w:top w:val="single" w:sz="4" w:space="0" w:color="auto"/>
              <w:left w:val="single" w:sz="4" w:space="0" w:color="auto"/>
              <w:bottom w:val="single" w:sz="4" w:space="0" w:color="auto"/>
              <w:right w:val="single" w:sz="4" w:space="0" w:color="auto"/>
            </w:tcBorders>
            <w:hideMark/>
          </w:tcPr>
          <w:p w14:paraId="6B59260B" w14:textId="77777777" w:rsidR="007D2815" w:rsidRPr="0051135E" w:rsidRDefault="007D2815" w:rsidP="00530A13">
            <w:pPr>
              <w:spacing w:after="0"/>
              <w:rPr>
                <w:rFonts w:ascii="Times New Roman" w:hAnsi="Times New Roman"/>
                <w:lang w:val="lt-LT"/>
              </w:rPr>
            </w:pPr>
            <w:r w:rsidRPr="0051135E">
              <w:rPr>
                <w:rFonts w:ascii="Times New Roman" w:hAnsi="Times New Roman"/>
                <w:lang w:val="lt-LT"/>
              </w:rPr>
              <w:t>Nuotaikų kaita</w:t>
            </w:r>
          </w:p>
        </w:tc>
        <w:tc>
          <w:tcPr>
            <w:tcW w:w="2198" w:type="dxa"/>
            <w:tcBorders>
              <w:top w:val="single" w:sz="4" w:space="0" w:color="auto"/>
              <w:left w:val="single" w:sz="4" w:space="0" w:color="auto"/>
              <w:bottom w:val="single" w:sz="4" w:space="0" w:color="auto"/>
              <w:right w:val="single" w:sz="4" w:space="0" w:color="auto"/>
            </w:tcBorders>
            <w:hideMark/>
          </w:tcPr>
          <w:p w14:paraId="561569C8" w14:textId="77777777" w:rsidR="007D2815" w:rsidRPr="0051135E" w:rsidRDefault="007D2815" w:rsidP="00530A13">
            <w:pPr>
              <w:spacing w:after="0"/>
              <w:rPr>
                <w:rFonts w:ascii="Times New Roman" w:hAnsi="Times New Roman"/>
                <w:lang w:val="lt-LT"/>
              </w:rPr>
            </w:pPr>
            <w:r w:rsidRPr="0051135E">
              <w:rPr>
                <w:rFonts w:ascii="Times New Roman" w:hAnsi="Times New Roman"/>
                <w:lang w:val="lt-LT"/>
              </w:rPr>
              <w:t>Depresija,</w:t>
            </w:r>
            <w:r w:rsidRPr="0051135E">
              <w:rPr>
                <w:rFonts w:ascii="Times New Roman" w:hAnsi="Times New Roman"/>
                <w:lang w:val="lt-LT"/>
              </w:rPr>
              <w:br/>
              <w:t>nervingumas,</w:t>
            </w:r>
            <w:r w:rsidRPr="0051135E">
              <w:rPr>
                <w:rFonts w:ascii="Times New Roman" w:hAnsi="Times New Roman"/>
                <w:lang w:val="lt-LT"/>
              </w:rPr>
              <w:br/>
              <w:t>mieguistumas</w:t>
            </w:r>
          </w:p>
        </w:tc>
        <w:tc>
          <w:tcPr>
            <w:tcW w:w="2198" w:type="dxa"/>
            <w:tcBorders>
              <w:top w:val="single" w:sz="4" w:space="0" w:color="auto"/>
              <w:left w:val="single" w:sz="4" w:space="0" w:color="auto"/>
              <w:bottom w:val="single" w:sz="4" w:space="0" w:color="auto"/>
              <w:right w:val="single" w:sz="4" w:space="0" w:color="auto"/>
            </w:tcBorders>
            <w:hideMark/>
          </w:tcPr>
          <w:p w14:paraId="0E880C2E" w14:textId="77777777" w:rsidR="007D2815" w:rsidRPr="0051135E" w:rsidRDefault="007D2815" w:rsidP="00530A13">
            <w:pPr>
              <w:spacing w:after="0"/>
              <w:rPr>
                <w:rFonts w:ascii="Times New Roman" w:hAnsi="Times New Roman"/>
                <w:lang w:val="lt-LT"/>
              </w:rPr>
            </w:pPr>
            <w:r w:rsidRPr="0051135E">
              <w:rPr>
                <w:rFonts w:ascii="Times New Roman" w:hAnsi="Times New Roman"/>
                <w:color w:val="000000"/>
                <w:lang w:val="lt-LT"/>
              </w:rPr>
              <w:t>Orgazmo nebuvimas,</w:t>
            </w:r>
            <w:r w:rsidRPr="0051135E">
              <w:rPr>
                <w:rFonts w:ascii="Times New Roman" w:hAnsi="Times New Roman"/>
                <w:color w:val="000000"/>
                <w:lang w:val="lt-LT"/>
              </w:rPr>
              <w:br/>
              <w:t>nemiga</w:t>
            </w:r>
          </w:p>
        </w:tc>
        <w:tc>
          <w:tcPr>
            <w:tcW w:w="1627" w:type="dxa"/>
            <w:tcBorders>
              <w:top w:val="single" w:sz="4" w:space="0" w:color="auto"/>
              <w:left w:val="single" w:sz="4" w:space="0" w:color="auto"/>
              <w:bottom w:val="single" w:sz="4" w:space="0" w:color="auto"/>
              <w:right w:val="single" w:sz="4" w:space="0" w:color="auto"/>
            </w:tcBorders>
          </w:tcPr>
          <w:p w14:paraId="1447F11E" w14:textId="77777777" w:rsidR="007D2815" w:rsidRPr="0051135E" w:rsidRDefault="007D2815" w:rsidP="00530A13">
            <w:pPr>
              <w:spacing w:after="0"/>
              <w:rPr>
                <w:rFonts w:ascii="Times New Roman" w:hAnsi="Times New Roman"/>
                <w:color w:val="000000"/>
                <w:lang w:val="lt-LT"/>
              </w:rPr>
            </w:pPr>
          </w:p>
        </w:tc>
      </w:tr>
      <w:tr w:rsidR="007D2815" w:rsidRPr="00C27928" w14:paraId="573C2747" w14:textId="77777777" w:rsidTr="00F9305E">
        <w:trPr>
          <w:cantSplit/>
        </w:trPr>
        <w:tc>
          <w:tcPr>
            <w:tcW w:w="1852" w:type="dxa"/>
            <w:tcBorders>
              <w:top w:val="single" w:sz="4" w:space="0" w:color="auto"/>
              <w:left w:val="single" w:sz="4" w:space="0" w:color="auto"/>
              <w:bottom w:val="single" w:sz="4" w:space="0" w:color="auto"/>
              <w:right w:val="single" w:sz="4" w:space="0" w:color="auto"/>
            </w:tcBorders>
            <w:hideMark/>
          </w:tcPr>
          <w:p w14:paraId="5823C10B" w14:textId="77777777" w:rsidR="007D2815" w:rsidRPr="0051135E" w:rsidRDefault="007D2815" w:rsidP="00530A13">
            <w:pPr>
              <w:spacing w:after="0"/>
              <w:rPr>
                <w:rFonts w:ascii="Times New Roman" w:hAnsi="Times New Roman"/>
                <w:lang w:val="lt-LT"/>
              </w:rPr>
            </w:pPr>
            <w:r w:rsidRPr="0051135E">
              <w:rPr>
                <w:rFonts w:ascii="Times New Roman" w:hAnsi="Times New Roman"/>
                <w:b/>
                <w:lang w:val="lt-LT"/>
              </w:rPr>
              <w:t>Nervų sistemos sutrikimai</w:t>
            </w:r>
          </w:p>
        </w:tc>
        <w:tc>
          <w:tcPr>
            <w:tcW w:w="1480" w:type="dxa"/>
            <w:tcBorders>
              <w:top w:val="single" w:sz="4" w:space="0" w:color="auto"/>
              <w:left w:val="single" w:sz="4" w:space="0" w:color="auto"/>
              <w:bottom w:val="single" w:sz="4" w:space="0" w:color="auto"/>
              <w:right w:val="single" w:sz="4" w:space="0" w:color="auto"/>
            </w:tcBorders>
            <w:hideMark/>
          </w:tcPr>
          <w:p w14:paraId="6EB1A839" w14:textId="77777777" w:rsidR="007D2815" w:rsidRPr="0051135E" w:rsidRDefault="007D2815" w:rsidP="00530A13">
            <w:pPr>
              <w:spacing w:after="0"/>
              <w:rPr>
                <w:rFonts w:ascii="Times New Roman" w:hAnsi="Times New Roman"/>
                <w:lang w:val="lt-LT"/>
              </w:rPr>
            </w:pPr>
            <w:r w:rsidRPr="0051135E">
              <w:rPr>
                <w:rFonts w:ascii="Times New Roman" w:hAnsi="Times New Roman"/>
                <w:lang w:val="lt-LT"/>
              </w:rPr>
              <w:t>Galvos skausmas</w:t>
            </w:r>
          </w:p>
        </w:tc>
        <w:tc>
          <w:tcPr>
            <w:tcW w:w="2198" w:type="dxa"/>
            <w:tcBorders>
              <w:top w:val="single" w:sz="4" w:space="0" w:color="auto"/>
              <w:left w:val="single" w:sz="4" w:space="0" w:color="auto"/>
              <w:bottom w:val="single" w:sz="4" w:space="0" w:color="auto"/>
              <w:right w:val="single" w:sz="4" w:space="0" w:color="auto"/>
            </w:tcBorders>
            <w:hideMark/>
          </w:tcPr>
          <w:p w14:paraId="308F7BC2" w14:textId="77777777" w:rsidR="007D2815" w:rsidRPr="0051135E" w:rsidRDefault="007D2815" w:rsidP="00530A13">
            <w:pPr>
              <w:spacing w:after="0"/>
              <w:rPr>
                <w:rFonts w:ascii="Times New Roman" w:hAnsi="Times New Roman"/>
                <w:lang w:val="lt-LT"/>
              </w:rPr>
            </w:pPr>
            <w:r w:rsidRPr="0051135E">
              <w:rPr>
                <w:rFonts w:ascii="Times New Roman" w:hAnsi="Times New Roman"/>
                <w:lang w:val="lt-LT"/>
              </w:rPr>
              <w:t>Galvos svaigimas,</w:t>
            </w:r>
            <w:r w:rsidRPr="0051135E">
              <w:rPr>
                <w:rFonts w:ascii="Times New Roman" w:hAnsi="Times New Roman"/>
                <w:lang w:val="lt-LT"/>
              </w:rPr>
              <w:br/>
              <w:t>parestezija</w:t>
            </w:r>
          </w:p>
        </w:tc>
        <w:tc>
          <w:tcPr>
            <w:tcW w:w="2198" w:type="dxa"/>
            <w:tcBorders>
              <w:top w:val="single" w:sz="4" w:space="0" w:color="auto"/>
              <w:left w:val="single" w:sz="4" w:space="0" w:color="auto"/>
              <w:bottom w:val="single" w:sz="4" w:space="0" w:color="auto"/>
              <w:right w:val="single" w:sz="4" w:space="0" w:color="auto"/>
            </w:tcBorders>
            <w:hideMark/>
          </w:tcPr>
          <w:p w14:paraId="0B8B8E6E" w14:textId="77777777" w:rsidR="007D2815" w:rsidRPr="0051135E" w:rsidRDefault="007D2815" w:rsidP="00530A13">
            <w:pPr>
              <w:spacing w:after="0"/>
              <w:rPr>
                <w:rFonts w:ascii="Times New Roman" w:hAnsi="Times New Roman"/>
                <w:lang w:val="lt-LT"/>
              </w:rPr>
            </w:pPr>
            <w:r w:rsidRPr="0051135E">
              <w:rPr>
                <w:rFonts w:ascii="Times New Roman" w:hAnsi="Times New Roman"/>
                <w:lang w:val="lt-LT"/>
              </w:rPr>
              <w:t>Svaigulys (</w:t>
            </w:r>
            <w:r w:rsidRPr="0051135E">
              <w:rPr>
                <w:rFonts w:ascii="Times New Roman" w:hAnsi="Times New Roman"/>
                <w:i/>
                <w:lang w:val="lt-LT"/>
              </w:rPr>
              <w:t>vertigo</w:t>
            </w:r>
            <w:r w:rsidRPr="0051135E">
              <w:rPr>
                <w:rFonts w:ascii="Times New Roman" w:hAnsi="Times New Roman"/>
                <w:lang w:val="lt-LT"/>
              </w:rPr>
              <w:t>),</w:t>
            </w:r>
            <w:r w:rsidRPr="0051135E">
              <w:rPr>
                <w:rFonts w:ascii="Times New Roman" w:hAnsi="Times New Roman"/>
                <w:lang w:val="lt-LT"/>
              </w:rPr>
              <w:br/>
              <w:t>tremoras</w:t>
            </w:r>
          </w:p>
        </w:tc>
        <w:tc>
          <w:tcPr>
            <w:tcW w:w="1627" w:type="dxa"/>
            <w:tcBorders>
              <w:top w:val="single" w:sz="4" w:space="0" w:color="auto"/>
              <w:left w:val="single" w:sz="4" w:space="0" w:color="auto"/>
              <w:bottom w:val="single" w:sz="4" w:space="0" w:color="auto"/>
              <w:right w:val="single" w:sz="4" w:space="0" w:color="auto"/>
            </w:tcBorders>
          </w:tcPr>
          <w:p w14:paraId="03E3DA58" w14:textId="77777777" w:rsidR="007D2815" w:rsidRPr="0051135E" w:rsidRDefault="007D2815" w:rsidP="00530A13">
            <w:pPr>
              <w:spacing w:after="0"/>
              <w:rPr>
                <w:rFonts w:ascii="Times New Roman" w:hAnsi="Times New Roman"/>
                <w:lang w:val="lt-LT"/>
              </w:rPr>
            </w:pPr>
          </w:p>
        </w:tc>
      </w:tr>
      <w:tr w:rsidR="007D2815" w:rsidRPr="00F5284F" w14:paraId="482F38EC" w14:textId="77777777" w:rsidTr="00F9305E">
        <w:trPr>
          <w:cantSplit/>
        </w:trPr>
        <w:tc>
          <w:tcPr>
            <w:tcW w:w="1852" w:type="dxa"/>
            <w:tcBorders>
              <w:top w:val="single" w:sz="4" w:space="0" w:color="auto"/>
              <w:left w:val="single" w:sz="4" w:space="0" w:color="auto"/>
              <w:bottom w:val="single" w:sz="4" w:space="0" w:color="auto"/>
              <w:right w:val="single" w:sz="4" w:space="0" w:color="auto"/>
            </w:tcBorders>
            <w:hideMark/>
          </w:tcPr>
          <w:p w14:paraId="39BBA94F" w14:textId="77777777" w:rsidR="007D2815" w:rsidRPr="0051135E" w:rsidRDefault="007D2815" w:rsidP="00530A13">
            <w:pPr>
              <w:spacing w:after="0"/>
              <w:rPr>
                <w:rFonts w:ascii="Times New Roman" w:hAnsi="Times New Roman"/>
                <w:lang w:val="lt-LT"/>
              </w:rPr>
            </w:pPr>
            <w:r w:rsidRPr="0051135E">
              <w:rPr>
                <w:rFonts w:ascii="Times New Roman" w:hAnsi="Times New Roman"/>
                <w:b/>
                <w:lang w:val="lt-LT"/>
              </w:rPr>
              <w:t>Akių sutrikimai</w:t>
            </w:r>
          </w:p>
        </w:tc>
        <w:tc>
          <w:tcPr>
            <w:tcW w:w="1480" w:type="dxa"/>
            <w:tcBorders>
              <w:top w:val="single" w:sz="4" w:space="0" w:color="auto"/>
              <w:left w:val="single" w:sz="4" w:space="0" w:color="auto"/>
              <w:bottom w:val="single" w:sz="4" w:space="0" w:color="auto"/>
              <w:right w:val="single" w:sz="4" w:space="0" w:color="auto"/>
            </w:tcBorders>
          </w:tcPr>
          <w:p w14:paraId="6F5AFF5B" w14:textId="77777777" w:rsidR="007D2815" w:rsidRPr="0051135E" w:rsidRDefault="007D2815" w:rsidP="00530A13">
            <w:pPr>
              <w:spacing w:after="0"/>
              <w:rPr>
                <w:rFonts w:ascii="Times New Roman" w:hAnsi="Times New Roman"/>
                <w:lang w:val="lt-LT"/>
              </w:rPr>
            </w:pPr>
          </w:p>
        </w:tc>
        <w:tc>
          <w:tcPr>
            <w:tcW w:w="2198" w:type="dxa"/>
            <w:tcBorders>
              <w:top w:val="single" w:sz="4" w:space="0" w:color="auto"/>
              <w:left w:val="single" w:sz="4" w:space="0" w:color="auto"/>
              <w:bottom w:val="single" w:sz="4" w:space="0" w:color="auto"/>
              <w:right w:val="single" w:sz="4" w:space="0" w:color="auto"/>
            </w:tcBorders>
          </w:tcPr>
          <w:p w14:paraId="11034717" w14:textId="77777777" w:rsidR="007D2815" w:rsidRPr="0051135E" w:rsidRDefault="007D2815" w:rsidP="00530A13">
            <w:pPr>
              <w:spacing w:after="0"/>
              <w:rPr>
                <w:rFonts w:ascii="Times New Roman" w:hAnsi="Times New Roman"/>
                <w:lang w:val="lt-LT"/>
              </w:rPr>
            </w:pPr>
          </w:p>
        </w:tc>
        <w:tc>
          <w:tcPr>
            <w:tcW w:w="2198" w:type="dxa"/>
            <w:tcBorders>
              <w:top w:val="single" w:sz="4" w:space="0" w:color="auto"/>
              <w:left w:val="single" w:sz="4" w:space="0" w:color="auto"/>
              <w:bottom w:val="single" w:sz="4" w:space="0" w:color="auto"/>
              <w:right w:val="single" w:sz="4" w:space="0" w:color="auto"/>
            </w:tcBorders>
            <w:hideMark/>
          </w:tcPr>
          <w:p w14:paraId="45CAE8BD" w14:textId="77777777" w:rsidR="007D2815" w:rsidRPr="0051135E" w:rsidRDefault="007D2815" w:rsidP="00530A13">
            <w:pPr>
              <w:spacing w:after="0"/>
              <w:rPr>
                <w:rFonts w:ascii="Times New Roman" w:hAnsi="Times New Roman"/>
                <w:lang w:val="lt-LT"/>
              </w:rPr>
            </w:pPr>
            <w:r w:rsidRPr="0051135E">
              <w:rPr>
                <w:rFonts w:ascii="Times New Roman" w:hAnsi="Times New Roman"/>
                <w:lang w:val="lt-LT"/>
              </w:rPr>
              <w:t>Konjunktyvitas,</w:t>
            </w:r>
            <w:r w:rsidRPr="0051135E">
              <w:rPr>
                <w:rFonts w:ascii="Times New Roman" w:hAnsi="Times New Roman"/>
                <w:lang w:val="lt-LT"/>
              </w:rPr>
              <w:br/>
              <w:t>akių sausumas,</w:t>
            </w:r>
            <w:r w:rsidRPr="0051135E">
              <w:rPr>
                <w:rFonts w:ascii="Times New Roman" w:hAnsi="Times New Roman"/>
                <w:lang w:val="lt-LT"/>
              </w:rPr>
              <w:br/>
              <w:t>akių sutrikimas</w:t>
            </w:r>
          </w:p>
        </w:tc>
        <w:tc>
          <w:tcPr>
            <w:tcW w:w="1627" w:type="dxa"/>
            <w:tcBorders>
              <w:top w:val="single" w:sz="4" w:space="0" w:color="auto"/>
              <w:left w:val="single" w:sz="4" w:space="0" w:color="auto"/>
              <w:bottom w:val="single" w:sz="4" w:space="0" w:color="auto"/>
              <w:right w:val="single" w:sz="4" w:space="0" w:color="auto"/>
            </w:tcBorders>
          </w:tcPr>
          <w:p w14:paraId="144F7B05" w14:textId="77777777" w:rsidR="007D2815" w:rsidRPr="0051135E" w:rsidRDefault="007D2815" w:rsidP="00530A13">
            <w:pPr>
              <w:spacing w:after="0"/>
              <w:rPr>
                <w:rFonts w:ascii="Times New Roman" w:hAnsi="Times New Roman"/>
                <w:lang w:val="lt-LT"/>
              </w:rPr>
            </w:pPr>
          </w:p>
        </w:tc>
      </w:tr>
      <w:tr w:rsidR="007D2815" w:rsidRPr="00C27928" w14:paraId="2848D400" w14:textId="77777777" w:rsidTr="00F9305E">
        <w:trPr>
          <w:cantSplit/>
        </w:trPr>
        <w:tc>
          <w:tcPr>
            <w:tcW w:w="1852" w:type="dxa"/>
            <w:tcBorders>
              <w:top w:val="single" w:sz="4" w:space="0" w:color="auto"/>
              <w:left w:val="single" w:sz="4" w:space="0" w:color="auto"/>
              <w:bottom w:val="single" w:sz="4" w:space="0" w:color="auto"/>
              <w:right w:val="single" w:sz="4" w:space="0" w:color="auto"/>
            </w:tcBorders>
            <w:hideMark/>
          </w:tcPr>
          <w:p w14:paraId="56A781DC" w14:textId="77777777" w:rsidR="007D2815" w:rsidRPr="0051135E" w:rsidRDefault="007D2815" w:rsidP="00530A13">
            <w:pPr>
              <w:spacing w:after="0"/>
              <w:rPr>
                <w:rFonts w:ascii="Times New Roman" w:hAnsi="Times New Roman"/>
                <w:lang w:val="lt-LT"/>
              </w:rPr>
            </w:pPr>
            <w:r w:rsidRPr="0051135E">
              <w:rPr>
                <w:rFonts w:ascii="Times New Roman" w:hAnsi="Times New Roman"/>
                <w:b/>
                <w:lang w:val="lt-LT"/>
              </w:rPr>
              <w:t>Širdies sutrikimai</w:t>
            </w:r>
          </w:p>
        </w:tc>
        <w:tc>
          <w:tcPr>
            <w:tcW w:w="1480" w:type="dxa"/>
            <w:tcBorders>
              <w:top w:val="single" w:sz="4" w:space="0" w:color="auto"/>
              <w:left w:val="single" w:sz="4" w:space="0" w:color="auto"/>
              <w:bottom w:val="single" w:sz="4" w:space="0" w:color="auto"/>
              <w:right w:val="single" w:sz="4" w:space="0" w:color="auto"/>
            </w:tcBorders>
          </w:tcPr>
          <w:p w14:paraId="732DC3BD" w14:textId="77777777" w:rsidR="007D2815" w:rsidRPr="0051135E" w:rsidRDefault="007D2815" w:rsidP="00530A13">
            <w:pPr>
              <w:spacing w:after="0"/>
              <w:rPr>
                <w:rFonts w:ascii="Times New Roman" w:hAnsi="Times New Roman"/>
                <w:lang w:val="lt-LT"/>
              </w:rPr>
            </w:pPr>
          </w:p>
        </w:tc>
        <w:tc>
          <w:tcPr>
            <w:tcW w:w="2198" w:type="dxa"/>
            <w:tcBorders>
              <w:top w:val="single" w:sz="4" w:space="0" w:color="auto"/>
              <w:left w:val="single" w:sz="4" w:space="0" w:color="auto"/>
              <w:bottom w:val="single" w:sz="4" w:space="0" w:color="auto"/>
              <w:right w:val="single" w:sz="4" w:space="0" w:color="auto"/>
            </w:tcBorders>
          </w:tcPr>
          <w:p w14:paraId="3DBB1C4D" w14:textId="77777777" w:rsidR="007D2815" w:rsidRPr="0051135E" w:rsidRDefault="007D2815" w:rsidP="00530A13">
            <w:pPr>
              <w:spacing w:after="0"/>
              <w:rPr>
                <w:rFonts w:ascii="Times New Roman" w:hAnsi="Times New Roman"/>
                <w:lang w:val="lt-LT"/>
              </w:rPr>
            </w:pPr>
          </w:p>
        </w:tc>
        <w:tc>
          <w:tcPr>
            <w:tcW w:w="2198" w:type="dxa"/>
            <w:tcBorders>
              <w:top w:val="single" w:sz="4" w:space="0" w:color="auto"/>
              <w:left w:val="single" w:sz="4" w:space="0" w:color="auto"/>
              <w:bottom w:val="single" w:sz="4" w:space="0" w:color="auto"/>
              <w:right w:val="single" w:sz="4" w:space="0" w:color="auto"/>
            </w:tcBorders>
            <w:hideMark/>
          </w:tcPr>
          <w:p w14:paraId="4E398C84" w14:textId="77777777" w:rsidR="007D2815" w:rsidRPr="0051135E" w:rsidRDefault="007D2815" w:rsidP="00530A13">
            <w:pPr>
              <w:spacing w:after="0"/>
              <w:rPr>
                <w:rFonts w:ascii="Times New Roman" w:hAnsi="Times New Roman"/>
                <w:lang w:val="lt-LT"/>
              </w:rPr>
            </w:pPr>
            <w:r w:rsidRPr="0051135E">
              <w:rPr>
                <w:rFonts w:ascii="Times New Roman" w:hAnsi="Times New Roman"/>
                <w:lang w:val="lt-LT"/>
              </w:rPr>
              <w:t>Tachikardija</w:t>
            </w:r>
          </w:p>
        </w:tc>
        <w:tc>
          <w:tcPr>
            <w:tcW w:w="1627" w:type="dxa"/>
            <w:tcBorders>
              <w:top w:val="single" w:sz="4" w:space="0" w:color="auto"/>
              <w:left w:val="single" w:sz="4" w:space="0" w:color="auto"/>
              <w:bottom w:val="single" w:sz="4" w:space="0" w:color="auto"/>
              <w:right w:val="single" w:sz="4" w:space="0" w:color="auto"/>
            </w:tcBorders>
          </w:tcPr>
          <w:p w14:paraId="10D075EE" w14:textId="77777777" w:rsidR="007D2815" w:rsidRPr="0051135E" w:rsidRDefault="007D2815" w:rsidP="00530A13">
            <w:pPr>
              <w:spacing w:after="0"/>
              <w:rPr>
                <w:rFonts w:ascii="Times New Roman" w:hAnsi="Times New Roman"/>
                <w:lang w:val="lt-LT"/>
              </w:rPr>
            </w:pPr>
          </w:p>
        </w:tc>
      </w:tr>
      <w:tr w:rsidR="007D2815" w:rsidRPr="00F5284F" w14:paraId="3DC5E852" w14:textId="77777777" w:rsidTr="00F9305E">
        <w:trPr>
          <w:cantSplit/>
        </w:trPr>
        <w:tc>
          <w:tcPr>
            <w:tcW w:w="1852" w:type="dxa"/>
            <w:tcBorders>
              <w:top w:val="single" w:sz="4" w:space="0" w:color="auto"/>
              <w:left w:val="single" w:sz="4" w:space="0" w:color="auto"/>
              <w:bottom w:val="single" w:sz="4" w:space="0" w:color="auto"/>
              <w:right w:val="single" w:sz="4" w:space="0" w:color="auto"/>
            </w:tcBorders>
            <w:hideMark/>
          </w:tcPr>
          <w:p w14:paraId="0CF9C1BF" w14:textId="77777777" w:rsidR="007D2815" w:rsidRPr="0051135E" w:rsidRDefault="007D2815" w:rsidP="00530A13">
            <w:pPr>
              <w:spacing w:after="0"/>
              <w:rPr>
                <w:rFonts w:ascii="Times New Roman" w:hAnsi="Times New Roman"/>
                <w:lang w:val="lt-LT"/>
              </w:rPr>
            </w:pPr>
            <w:r w:rsidRPr="0051135E">
              <w:rPr>
                <w:rFonts w:ascii="Times New Roman" w:hAnsi="Times New Roman"/>
                <w:b/>
                <w:lang w:val="lt-LT"/>
              </w:rPr>
              <w:t>Kraujagyslių sutrikimai</w:t>
            </w:r>
          </w:p>
        </w:tc>
        <w:tc>
          <w:tcPr>
            <w:tcW w:w="1480" w:type="dxa"/>
            <w:tcBorders>
              <w:top w:val="single" w:sz="4" w:space="0" w:color="auto"/>
              <w:left w:val="single" w:sz="4" w:space="0" w:color="auto"/>
              <w:bottom w:val="single" w:sz="4" w:space="0" w:color="auto"/>
              <w:right w:val="single" w:sz="4" w:space="0" w:color="auto"/>
            </w:tcBorders>
          </w:tcPr>
          <w:p w14:paraId="648A6346" w14:textId="77777777" w:rsidR="007D2815" w:rsidRPr="0051135E" w:rsidRDefault="007D2815" w:rsidP="00530A13">
            <w:pPr>
              <w:spacing w:after="0"/>
              <w:rPr>
                <w:rFonts w:ascii="Times New Roman" w:hAnsi="Times New Roman"/>
                <w:lang w:val="lt-LT"/>
              </w:rPr>
            </w:pPr>
          </w:p>
        </w:tc>
        <w:tc>
          <w:tcPr>
            <w:tcW w:w="2198" w:type="dxa"/>
            <w:tcBorders>
              <w:top w:val="single" w:sz="4" w:space="0" w:color="auto"/>
              <w:left w:val="single" w:sz="4" w:space="0" w:color="auto"/>
              <w:bottom w:val="single" w:sz="4" w:space="0" w:color="auto"/>
              <w:right w:val="single" w:sz="4" w:space="0" w:color="auto"/>
            </w:tcBorders>
            <w:hideMark/>
          </w:tcPr>
          <w:p w14:paraId="2C0F58AF" w14:textId="77777777" w:rsidR="007D2815" w:rsidRPr="0051135E" w:rsidRDefault="007D2815" w:rsidP="00530A13">
            <w:pPr>
              <w:spacing w:after="0"/>
              <w:rPr>
                <w:rFonts w:ascii="Times New Roman" w:hAnsi="Times New Roman"/>
                <w:lang w:val="lt-LT"/>
              </w:rPr>
            </w:pPr>
            <w:r w:rsidRPr="0051135E">
              <w:rPr>
                <w:rFonts w:ascii="Times New Roman" w:hAnsi="Times New Roman"/>
                <w:lang w:val="lt-LT"/>
              </w:rPr>
              <w:t>Migrena,</w:t>
            </w:r>
            <w:r w:rsidRPr="0051135E">
              <w:rPr>
                <w:rFonts w:ascii="Times New Roman" w:hAnsi="Times New Roman"/>
                <w:lang w:val="lt-LT"/>
              </w:rPr>
              <w:br/>
              <w:t>venų varikozė,</w:t>
            </w:r>
            <w:r w:rsidRPr="0051135E">
              <w:rPr>
                <w:rFonts w:ascii="Times New Roman" w:hAnsi="Times New Roman"/>
                <w:lang w:val="lt-LT"/>
              </w:rPr>
              <w:br/>
              <w:t>hipertenzija</w:t>
            </w:r>
            <w:r w:rsidRPr="0051135E">
              <w:rPr>
                <w:rFonts w:ascii="Times New Roman" w:hAnsi="Times New Roman"/>
                <w:lang w:val="lt-LT"/>
              </w:rPr>
              <w:br/>
            </w:r>
          </w:p>
        </w:tc>
        <w:tc>
          <w:tcPr>
            <w:tcW w:w="2198" w:type="dxa"/>
            <w:tcBorders>
              <w:top w:val="single" w:sz="4" w:space="0" w:color="auto"/>
              <w:left w:val="single" w:sz="4" w:space="0" w:color="auto"/>
              <w:bottom w:val="single" w:sz="4" w:space="0" w:color="auto"/>
              <w:right w:val="single" w:sz="4" w:space="0" w:color="auto"/>
            </w:tcBorders>
            <w:hideMark/>
          </w:tcPr>
          <w:p w14:paraId="63CA0CC3" w14:textId="77777777" w:rsidR="007D2815" w:rsidRPr="0051135E" w:rsidRDefault="007D2815" w:rsidP="00530A13">
            <w:pPr>
              <w:spacing w:after="0"/>
              <w:rPr>
                <w:rFonts w:ascii="Times New Roman" w:hAnsi="Times New Roman"/>
                <w:lang w:val="lt-LT"/>
              </w:rPr>
            </w:pPr>
            <w:r w:rsidRPr="0051135E">
              <w:rPr>
                <w:rFonts w:ascii="Times New Roman" w:hAnsi="Times New Roman"/>
                <w:lang w:val="lt-LT"/>
              </w:rPr>
              <w:t xml:space="preserve">Flebitas, </w:t>
            </w:r>
            <w:r w:rsidRPr="0051135E">
              <w:rPr>
                <w:rFonts w:ascii="Times New Roman" w:hAnsi="Times New Roman"/>
                <w:lang w:val="lt-LT"/>
              </w:rPr>
              <w:br/>
            </w:r>
            <w:r>
              <w:rPr>
                <w:rFonts w:ascii="Times New Roman" w:hAnsi="Times New Roman"/>
                <w:lang w:val="lt-LT"/>
              </w:rPr>
              <w:t>kraujagyslių sutrikimas,</w:t>
            </w:r>
            <w:r w:rsidRPr="0051135E">
              <w:rPr>
                <w:rFonts w:ascii="Times New Roman" w:hAnsi="Times New Roman"/>
                <w:lang w:val="lt-LT"/>
              </w:rPr>
              <w:br/>
              <w:t>kraujavimas iš nosies,</w:t>
            </w:r>
            <w:r w:rsidRPr="0051135E">
              <w:rPr>
                <w:rFonts w:ascii="Times New Roman" w:hAnsi="Times New Roman"/>
                <w:lang w:val="lt-LT"/>
              </w:rPr>
              <w:br/>
              <w:t>apalpimas</w:t>
            </w:r>
            <w:r>
              <w:rPr>
                <w:rFonts w:ascii="Times New Roman" w:hAnsi="Times New Roman"/>
                <w:lang w:val="lt-LT"/>
              </w:rPr>
              <w:t>,</w:t>
            </w:r>
            <w:r w:rsidRPr="0051135E">
              <w:rPr>
                <w:rFonts w:ascii="Times New Roman" w:hAnsi="Times New Roman"/>
                <w:lang w:val="lt-LT"/>
              </w:rPr>
              <w:t xml:space="preserve"> </w:t>
            </w:r>
            <w:r w:rsidRPr="0051135E">
              <w:rPr>
                <w:rFonts w:ascii="Times New Roman" w:hAnsi="Times New Roman"/>
                <w:lang w:val="lt-LT"/>
              </w:rPr>
              <w:br/>
              <w:t>venų tromboembolija</w:t>
            </w:r>
            <w:r>
              <w:rPr>
                <w:rFonts w:ascii="Times New Roman" w:hAnsi="Times New Roman"/>
                <w:lang w:val="lt-LT"/>
              </w:rPr>
              <w:t xml:space="preserve"> (VTE)</w:t>
            </w:r>
            <w:r w:rsidRPr="0051135E">
              <w:rPr>
                <w:rFonts w:ascii="Times New Roman" w:hAnsi="Times New Roman"/>
                <w:lang w:val="lt-LT"/>
              </w:rPr>
              <w:t>,</w:t>
            </w:r>
          </w:p>
          <w:p w14:paraId="595870DA" w14:textId="77777777" w:rsidR="007D2815" w:rsidRPr="0051135E" w:rsidRDefault="007D2815" w:rsidP="00530A13">
            <w:pPr>
              <w:spacing w:after="0"/>
              <w:rPr>
                <w:rFonts w:ascii="Times New Roman" w:hAnsi="Times New Roman"/>
                <w:lang w:val="lt-LT"/>
              </w:rPr>
            </w:pPr>
            <w:r w:rsidRPr="0051135E">
              <w:rPr>
                <w:rFonts w:ascii="Times New Roman" w:hAnsi="Times New Roman"/>
                <w:lang w:val="lt-LT"/>
              </w:rPr>
              <w:t>arterijų tromboembolija</w:t>
            </w:r>
            <w:r>
              <w:rPr>
                <w:rFonts w:ascii="Times New Roman" w:hAnsi="Times New Roman"/>
                <w:lang w:val="lt-LT"/>
              </w:rPr>
              <w:t xml:space="preserve"> (ATE)</w:t>
            </w:r>
          </w:p>
        </w:tc>
        <w:tc>
          <w:tcPr>
            <w:tcW w:w="1627" w:type="dxa"/>
            <w:tcBorders>
              <w:top w:val="single" w:sz="4" w:space="0" w:color="auto"/>
              <w:left w:val="single" w:sz="4" w:space="0" w:color="auto"/>
              <w:bottom w:val="single" w:sz="4" w:space="0" w:color="auto"/>
              <w:right w:val="single" w:sz="4" w:space="0" w:color="auto"/>
            </w:tcBorders>
          </w:tcPr>
          <w:p w14:paraId="30EE3722" w14:textId="77777777" w:rsidR="007D2815" w:rsidRPr="0051135E" w:rsidRDefault="007D2815" w:rsidP="00530A13">
            <w:pPr>
              <w:spacing w:after="0"/>
              <w:rPr>
                <w:rFonts w:ascii="Times New Roman" w:hAnsi="Times New Roman"/>
                <w:lang w:val="lt-LT"/>
              </w:rPr>
            </w:pPr>
          </w:p>
        </w:tc>
      </w:tr>
      <w:tr w:rsidR="007D2815" w:rsidRPr="007808E2" w14:paraId="0B0F37FF" w14:textId="77777777" w:rsidTr="00F9305E">
        <w:trPr>
          <w:cantSplit/>
        </w:trPr>
        <w:tc>
          <w:tcPr>
            <w:tcW w:w="1852" w:type="dxa"/>
            <w:tcBorders>
              <w:top w:val="single" w:sz="4" w:space="0" w:color="auto"/>
              <w:left w:val="single" w:sz="4" w:space="0" w:color="auto"/>
              <w:bottom w:val="single" w:sz="4" w:space="0" w:color="auto"/>
              <w:right w:val="single" w:sz="4" w:space="0" w:color="auto"/>
            </w:tcBorders>
            <w:hideMark/>
          </w:tcPr>
          <w:p w14:paraId="6C6E6AE0" w14:textId="77777777" w:rsidR="007D2815" w:rsidRPr="0051135E" w:rsidRDefault="007D2815" w:rsidP="00530A13">
            <w:pPr>
              <w:spacing w:after="0"/>
              <w:rPr>
                <w:rFonts w:ascii="Times New Roman" w:hAnsi="Times New Roman"/>
                <w:lang w:val="lt-LT"/>
              </w:rPr>
            </w:pPr>
            <w:r w:rsidRPr="0051135E">
              <w:rPr>
                <w:rFonts w:ascii="Times New Roman" w:hAnsi="Times New Roman"/>
                <w:b/>
                <w:lang w:val="lt-LT"/>
              </w:rPr>
              <w:t>Virškinimo trakto sutrikimai</w:t>
            </w:r>
          </w:p>
        </w:tc>
        <w:tc>
          <w:tcPr>
            <w:tcW w:w="1480" w:type="dxa"/>
            <w:tcBorders>
              <w:top w:val="single" w:sz="4" w:space="0" w:color="auto"/>
              <w:left w:val="single" w:sz="4" w:space="0" w:color="auto"/>
              <w:bottom w:val="single" w:sz="4" w:space="0" w:color="auto"/>
              <w:right w:val="single" w:sz="4" w:space="0" w:color="auto"/>
            </w:tcBorders>
            <w:hideMark/>
          </w:tcPr>
          <w:p w14:paraId="63071274" w14:textId="77777777" w:rsidR="007D2815" w:rsidRPr="0051135E" w:rsidRDefault="007D2815" w:rsidP="00530A13">
            <w:pPr>
              <w:spacing w:after="0"/>
              <w:rPr>
                <w:rFonts w:ascii="Times New Roman" w:hAnsi="Times New Roman"/>
                <w:lang w:val="lt-LT"/>
              </w:rPr>
            </w:pPr>
            <w:r w:rsidRPr="0051135E">
              <w:rPr>
                <w:rFonts w:ascii="Times New Roman" w:hAnsi="Times New Roman"/>
                <w:lang w:val="lt-LT"/>
              </w:rPr>
              <w:t xml:space="preserve">Pykinimas </w:t>
            </w:r>
          </w:p>
        </w:tc>
        <w:tc>
          <w:tcPr>
            <w:tcW w:w="2198" w:type="dxa"/>
            <w:tcBorders>
              <w:top w:val="single" w:sz="4" w:space="0" w:color="auto"/>
              <w:left w:val="single" w:sz="4" w:space="0" w:color="auto"/>
              <w:bottom w:val="single" w:sz="4" w:space="0" w:color="auto"/>
              <w:right w:val="single" w:sz="4" w:space="0" w:color="auto"/>
            </w:tcBorders>
            <w:hideMark/>
          </w:tcPr>
          <w:p w14:paraId="215BC861" w14:textId="77777777" w:rsidR="007D2815" w:rsidRPr="0051135E" w:rsidRDefault="007D2815" w:rsidP="00530A13">
            <w:pPr>
              <w:spacing w:after="0"/>
              <w:rPr>
                <w:rFonts w:ascii="Times New Roman" w:hAnsi="Times New Roman"/>
                <w:lang w:val="lt-LT"/>
              </w:rPr>
            </w:pPr>
            <w:r w:rsidRPr="0051135E">
              <w:rPr>
                <w:rFonts w:ascii="Times New Roman" w:hAnsi="Times New Roman"/>
                <w:lang w:val="lt-LT"/>
              </w:rPr>
              <w:t>Pilvo skausmas,</w:t>
            </w:r>
            <w:r w:rsidRPr="0051135E">
              <w:rPr>
                <w:rFonts w:ascii="Times New Roman" w:hAnsi="Times New Roman"/>
                <w:lang w:val="lt-LT"/>
              </w:rPr>
              <w:br/>
              <w:t>vėmimas,</w:t>
            </w:r>
            <w:r w:rsidRPr="0051135E">
              <w:rPr>
                <w:rFonts w:ascii="Times New Roman" w:hAnsi="Times New Roman"/>
                <w:lang w:val="lt-LT"/>
              </w:rPr>
              <w:br/>
              <w:t>dispepsija,</w:t>
            </w:r>
            <w:r w:rsidRPr="0051135E">
              <w:rPr>
                <w:rFonts w:ascii="Times New Roman" w:hAnsi="Times New Roman"/>
                <w:lang w:val="lt-LT"/>
              </w:rPr>
              <w:br/>
              <w:t>dujų susikaupimas virškinimo trakte,</w:t>
            </w:r>
            <w:r w:rsidRPr="0051135E">
              <w:rPr>
                <w:rFonts w:ascii="Times New Roman" w:hAnsi="Times New Roman"/>
                <w:lang w:val="lt-LT"/>
              </w:rPr>
              <w:br/>
              <w:t>gastritas,</w:t>
            </w:r>
            <w:r w:rsidRPr="0051135E">
              <w:rPr>
                <w:rFonts w:ascii="Times New Roman" w:hAnsi="Times New Roman"/>
                <w:lang w:val="lt-LT"/>
              </w:rPr>
              <w:br/>
              <w:t>viduriavimas</w:t>
            </w:r>
          </w:p>
        </w:tc>
        <w:tc>
          <w:tcPr>
            <w:tcW w:w="2198" w:type="dxa"/>
            <w:tcBorders>
              <w:top w:val="single" w:sz="4" w:space="0" w:color="auto"/>
              <w:left w:val="single" w:sz="4" w:space="0" w:color="auto"/>
              <w:bottom w:val="single" w:sz="4" w:space="0" w:color="auto"/>
              <w:right w:val="single" w:sz="4" w:space="0" w:color="auto"/>
            </w:tcBorders>
            <w:hideMark/>
          </w:tcPr>
          <w:p w14:paraId="5922FBB7" w14:textId="77777777" w:rsidR="007D2815" w:rsidRPr="0051135E" w:rsidRDefault="007D2815" w:rsidP="00530A13">
            <w:pPr>
              <w:spacing w:after="0"/>
              <w:rPr>
                <w:rFonts w:ascii="Times New Roman" w:hAnsi="Times New Roman"/>
                <w:lang w:val="lt-LT"/>
              </w:rPr>
            </w:pPr>
            <w:r w:rsidRPr="0051135E">
              <w:rPr>
                <w:rFonts w:ascii="Times New Roman" w:hAnsi="Times New Roman"/>
                <w:lang w:val="lt-LT"/>
              </w:rPr>
              <w:t>Pilvo padidėjimas,</w:t>
            </w:r>
            <w:r w:rsidRPr="0051135E">
              <w:rPr>
                <w:rFonts w:ascii="Times New Roman" w:hAnsi="Times New Roman"/>
                <w:lang w:val="lt-LT"/>
              </w:rPr>
              <w:br/>
              <w:t>virškinimo trakto sutrikimas,</w:t>
            </w:r>
            <w:r w:rsidRPr="0051135E">
              <w:rPr>
                <w:rFonts w:ascii="Times New Roman" w:hAnsi="Times New Roman"/>
                <w:lang w:val="lt-LT"/>
              </w:rPr>
              <w:br/>
              <w:t>virškinimo trakto pilnumo pojūtis,</w:t>
            </w:r>
            <w:r w:rsidRPr="0051135E">
              <w:rPr>
                <w:rFonts w:ascii="Times New Roman" w:hAnsi="Times New Roman"/>
                <w:lang w:val="lt-LT"/>
              </w:rPr>
              <w:br/>
              <w:t>diafragmos angos išvarža,</w:t>
            </w:r>
            <w:r w:rsidRPr="0051135E">
              <w:rPr>
                <w:rFonts w:ascii="Times New Roman" w:hAnsi="Times New Roman"/>
                <w:lang w:val="lt-LT"/>
              </w:rPr>
              <w:br/>
              <w:t>burnos kandidozė,</w:t>
            </w:r>
            <w:r w:rsidRPr="0051135E">
              <w:rPr>
                <w:rFonts w:ascii="Times New Roman" w:hAnsi="Times New Roman"/>
                <w:lang w:val="lt-LT"/>
              </w:rPr>
              <w:br/>
              <w:t>vidurių užkietėjimas,</w:t>
            </w:r>
            <w:r w:rsidRPr="0051135E">
              <w:rPr>
                <w:rFonts w:ascii="Times New Roman" w:hAnsi="Times New Roman"/>
                <w:lang w:val="lt-LT"/>
              </w:rPr>
              <w:br/>
              <w:t>burnos džiūvimas</w:t>
            </w:r>
          </w:p>
        </w:tc>
        <w:tc>
          <w:tcPr>
            <w:tcW w:w="1627" w:type="dxa"/>
            <w:tcBorders>
              <w:top w:val="single" w:sz="4" w:space="0" w:color="auto"/>
              <w:left w:val="single" w:sz="4" w:space="0" w:color="auto"/>
              <w:bottom w:val="single" w:sz="4" w:space="0" w:color="auto"/>
              <w:right w:val="single" w:sz="4" w:space="0" w:color="auto"/>
            </w:tcBorders>
          </w:tcPr>
          <w:p w14:paraId="2E1F8A73" w14:textId="77777777" w:rsidR="007D2815" w:rsidRPr="0051135E" w:rsidRDefault="007D2815" w:rsidP="00530A13">
            <w:pPr>
              <w:spacing w:after="0"/>
              <w:rPr>
                <w:rFonts w:ascii="Times New Roman" w:hAnsi="Times New Roman"/>
                <w:lang w:val="lt-LT"/>
              </w:rPr>
            </w:pPr>
          </w:p>
        </w:tc>
      </w:tr>
      <w:tr w:rsidR="007D2815" w:rsidRPr="00C27928" w14:paraId="40440157" w14:textId="77777777" w:rsidTr="00F9305E">
        <w:trPr>
          <w:cantSplit/>
        </w:trPr>
        <w:tc>
          <w:tcPr>
            <w:tcW w:w="1852" w:type="dxa"/>
            <w:tcBorders>
              <w:top w:val="single" w:sz="4" w:space="0" w:color="auto"/>
              <w:left w:val="single" w:sz="4" w:space="0" w:color="auto"/>
              <w:bottom w:val="single" w:sz="4" w:space="0" w:color="auto"/>
              <w:right w:val="single" w:sz="4" w:space="0" w:color="auto"/>
            </w:tcBorders>
            <w:hideMark/>
          </w:tcPr>
          <w:p w14:paraId="61E3D96C" w14:textId="77777777" w:rsidR="007D2815" w:rsidRPr="0051135E" w:rsidRDefault="007D2815" w:rsidP="00530A13">
            <w:pPr>
              <w:spacing w:after="0"/>
              <w:rPr>
                <w:rFonts w:ascii="Times New Roman" w:hAnsi="Times New Roman"/>
                <w:b/>
                <w:lang w:val="lt-LT"/>
              </w:rPr>
            </w:pPr>
            <w:r w:rsidRPr="0051135E">
              <w:rPr>
                <w:rFonts w:ascii="Times New Roman" w:hAnsi="Times New Roman"/>
                <w:b/>
                <w:lang w:val="lt-LT"/>
              </w:rPr>
              <w:t>Kepenų, tulžies pūslės ir latakų sutrikimai</w:t>
            </w:r>
          </w:p>
        </w:tc>
        <w:tc>
          <w:tcPr>
            <w:tcW w:w="1480" w:type="dxa"/>
            <w:tcBorders>
              <w:top w:val="single" w:sz="4" w:space="0" w:color="auto"/>
              <w:left w:val="single" w:sz="4" w:space="0" w:color="auto"/>
              <w:bottom w:val="single" w:sz="4" w:space="0" w:color="auto"/>
              <w:right w:val="single" w:sz="4" w:space="0" w:color="auto"/>
            </w:tcBorders>
          </w:tcPr>
          <w:p w14:paraId="7D18EF61" w14:textId="77777777" w:rsidR="007D2815" w:rsidRPr="0051135E" w:rsidRDefault="007D2815" w:rsidP="00530A13">
            <w:pPr>
              <w:spacing w:after="0"/>
              <w:rPr>
                <w:rFonts w:ascii="Times New Roman" w:hAnsi="Times New Roman"/>
                <w:lang w:val="lt-LT"/>
              </w:rPr>
            </w:pPr>
          </w:p>
        </w:tc>
        <w:tc>
          <w:tcPr>
            <w:tcW w:w="2198" w:type="dxa"/>
            <w:tcBorders>
              <w:top w:val="single" w:sz="4" w:space="0" w:color="auto"/>
              <w:left w:val="single" w:sz="4" w:space="0" w:color="auto"/>
              <w:bottom w:val="single" w:sz="4" w:space="0" w:color="auto"/>
              <w:right w:val="single" w:sz="4" w:space="0" w:color="auto"/>
            </w:tcBorders>
          </w:tcPr>
          <w:p w14:paraId="40A452B3" w14:textId="77777777" w:rsidR="007D2815" w:rsidRPr="0051135E" w:rsidRDefault="007D2815" w:rsidP="00530A13">
            <w:pPr>
              <w:spacing w:after="0"/>
              <w:rPr>
                <w:rFonts w:ascii="Times New Roman" w:hAnsi="Times New Roman"/>
                <w:lang w:val="lt-LT"/>
              </w:rPr>
            </w:pPr>
          </w:p>
        </w:tc>
        <w:tc>
          <w:tcPr>
            <w:tcW w:w="2198" w:type="dxa"/>
            <w:tcBorders>
              <w:top w:val="single" w:sz="4" w:space="0" w:color="auto"/>
              <w:left w:val="single" w:sz="4" w:space="0" w:color="auto"/>
              <w:bottom w:val="single" w:sz="4" w:space="0" w:color="auto"/>
              <w:right w:val="single" w:sz="4" w:space="0" w:color="auto"/>
            </w:tcBorders>
            <w:hideMark/>
          </w:tcPr>
          <w:p w14:paraId="7B057D9B" w14:textId="77777777" w:rsidR="007D2815" w:rsidRPr="0051135E" w:rsidRDefault="007D2815" w:rsidP="00530A13">
            <w:pPr>
              <w:spacing w:after="0"/>
              <w:rPr>
                <w:rFonts w:ascii="Times New Roman" w:hAnsi="Times New Roman"/>
                <w:lang w:val="lt-LT"/>
              </w:rPr>
            </w:pPr>
            <w:r w:rsidRPr="0051135E">
              <w:rPr>
                <w:rFonts w:ascii="Times New Roman" w:hAnsi="Times New Roman"/>
                <w:lang w:val="lt-LT"/>
              </w:rPr>
              <w:t>Kepenų kolika,</w:t>
            </w:r>
            <w:r w:rsidRPr="0051135E">
              <w:rPr>
                <w:rFonts w:ascii="Times New Roman" w:hAnsi="Times New Roman"/>
                <w:lang w:val="lt-LT"/>
              </w:rPr>
              <w:br/>
              <w:t>cholecistitas</w:t>
            </w:r>
          </w:p>
        </w:tc>
        <w:tc>
          <w:tcPr>
            <w:tcW w:w="1627" w:type="dxa"/>
            <w:tcBorders>
              <w:top w:val="single" w:sz="4" w:space="0" w:color="auto"/>
              <w:left w:val="single" w:sz="4" w:space="0" w:color="auto"/>
              <w:bottom w:val="single" w:sz="4" w:space="0" w:color="auto"/>
              <w:right w:val="single" w:sz="4" w:space="0" w:color="auto"/>
            </w:tcBorders>
          </w:tcPr>
          <w:p w14:paraId="1CB0A8AF" w14:textId="77777777" w:rsidR="007D2815" w:rsidRPr="0051135E" w:rsidRDefault="007D2815" w:rsidP="00530A13">
            <w:pPr>
              <w:spacing w:after="0"/>
              <w:rPr>
                <w:rFonts w:ascii="Times New Roman" w:hAnsi="Times New Roman"/>
                <w:lang w:val="lt-LT"/>
              </w:rPr>
            </w:pPr>
          </w:p>
        </w:tc>
      </w:tr>
      <w:tr w:rsidR="007D2815" w:rsidRPr="00C27928" w14:paraId="2E9C9FD9" w14:textId="77777777" w:rsidTr="00F9305E">
        <w:trPr>
          <w:cantSplit/>
        </w:trPr>
        <w:tc>
          <w:tcPr>
            <w:tcW w:w="1852" w:type="dxa"/>
            <w:tcBorders>
              <w:top w:val="single" w:sz="4" w:space="0" w:color="auto"/>
              <w:left w:val="single" w:sz="4" w:space="0" w:color="auto"/>
              <w:bottom w:val="single" w:sz="4" w:space="0" w:color="auto"/>
              <w:right w:val="single" w:sz="4" w:space="0" w:color="auto"/>
            </w:tcBorders>
            <w:hideMark/>
          </w:tcPr>
          <w:p w14:paraId="0BF43030" w14:textId="77777777" w:rsidR="007D2815" w:rsidRPr="0051135E" w:rsidRDefault="007D2815" w:rsidP="00530A13">
            <w:pPr>
              <w:spacing w:after="0"/>
              <w:rPr>
                <w:rFonts w:ascii="Times New Roman" w:hAnsi="Times New Roman"/>
                <w:lang w:val="lt-LT"/>
              </w:rPr>
            </w:pPr>
            <w:r w:rsidRPr="0051135E">
              <w:rPr>
                <w:rFonts w:ascii="Times New Roman" w:hAnsi="Times New Roman"/>
                <w:b/>
                <w:lang w:val="lt-LT"/>
              </w:rPr>
              <w:lastRenderedPageBreak/>
              <w:t>Odos ir poodinio audinio sutrikimai</w:t>
            </w:r>
          </w:p>
        </w:tc>
        <w:tc>
          <w:tcPr>
            <w:tcW w:w="1480" w:type="dxa"/>
            <w:tcBorders>
              <w:top w:val="single" w:sz="4" w:space="0" w:color="auto"/>
              <w:left w:val="single" w:sz="4" w:space="0" w:color="auto"/>
              <w:bottom w:val="single" w:sz="4" w:space="0" w:color="auto"/>
              <w:right w:val="single" w:sz="4" w:space="0" w:color="auto"/>
            </w:tcBorders>
          </w:tcPr>
          <w:p w14:paraId="31E96327" w14:textId="77777777" w:rsidR="007D2815" w:rsidRPr="0051135E" w:rsidRDefault="007D2815" w:rsidP="00530A13">
            <w:pPr>
              <w:spacing w:after="0"/>
              <w:rPr>
                <w:rFonts w:ascii="Times New Roman" w:hAnsi="Times New Roman"/>
                <w:lang w:val="lt-LT"/>
              </w:rPr>
            </w:pPr>
          </w:p>
        </w:tc>
        <w:tc>
          <w:tcPr>
            <w:tcW w:w="2198" w:type="dxa"/>
            <w:tcBorders>
              <w:top w:val="single" w:sz="4" w:space="0" w:color="auto"/>
              <w:left w:val="single" w:sz="4" w:space="0" w:color="auto"/>
              <w:bottom w:val="single" w:sz="4" w:space="0" w:color="auto"/>
              <w:right w:val="single" w:sz="4" w:space="0" w:color="auto"/>
            </w:tcBorders>
            <w:hideMark/>
          </w:tcPr>
          <w:p w14:paraId="618D8E1B" w14:textId="77777777" w:rsidR="007D2815" w:rsidRPr="0051135E" w:rsidRDefault="007D2815" w:rsidP="00530A13">
            <w:pPr>
              <w:spacing w:after="0"/>
              <w:rPr>
                <w:rFonts w:ascii="Times New Roman" w:hAnsi="Times New Roman"/>
                <w:lang w:val="lt-LT"/>
              </w:rPr>
            </w:pPr>
            <w:r w:rsidRPr="0051135E">
              <w:rPr>
                <w:rFonts w:ascii="Times New Roman" w:hAnsi="Times New Roman"/>
                <w:lang w:val="lt-LT"/>
              </w:rPr>
              <w:t>Spuogai,</w:t>
            </w:r>
            <w:r w:rsidRPr="0051135E">
              <w:rPr>
                <w:rFonts w:ascii="Times New Roman" w:hAnsi="Times New Roman"/>
                <w:lang w:val="lt-LT"/>
              </w:rPr>
              <w:br/>
              <w:t>niežulys,</w:t>
            </w:r>
            <w:r w:rsidRPr="0051135E">
              <w:rPr>
                <w:rFonts w:ascii="Times New Roman" w:hAnsi="Times New Roman"/>
                <w:lang w:val="lt-LT"/>
              </w:rPr>
              <w:br/>
              <w:t>bėrimas</w:t>
            </w:r>
            <w:r w:rsidRPr="0051135E">
              <w:rPr>
                <w:rFonts w:ascii="Times New Roman" w:hAnsi="Times New Roman"/>
                <w:lang w:val="lt-LT"/>
              </w:rPr>
              <w:br/>
            </w:r>
          </w:p>
        </w:tc>
        <w:tc>
          <w:tcPr>
            <w:tcW w:w="2198" w:type="dxa"/>
            <w:tcBorders>
              <w:top w:val="single" w:sz="4" w:space="0" w:color="auto"/>
              <w:left w:val="single" w:sz="4" w:space="0" w:color="auto"/>
              <w:bottom w:val="single" w:sz="4" w:space="0" w:color="auto"/>
              <w:right w:val="single" w:sz="4" w:space="0" w:color="auto"/>
            </w:tcBorders>
            <w:hideMark/>
          </w:tcPr>
          <w:p w14:paraId="0E9191D4" w14:textId="77777777" w:rsidR="007D2815" w:rsidRPr="0051135E" w:rsidRDefault="007D2815" w:rsidP="00530A13">
            <w:pPr>
              <w:spacing w:after="0"/>
              <w:rPr>
                <w:rFonts w:ascii="Times New Roman" w:hAnsi="Times New Roman"/>
                <w:lang w:val="lt-LT"/>
              </w:rPr>
            </w:pPr>
            <w:r w:rsidRPr="0051135E">
              <w:rPr>
                <w:rFonts w:ascii="Times New Roman" w:hAnsi="Times New Roman"/>
                <w:lang w:val="lt-LT"/>
              </w:rPr>
              <w:t>Rudmė,</w:t>
            </w:r>
            <w:r w:rsidRPr="0051135E">
              <w:rPr>
                <w:rFonts w:ascii="Times New Roman" w:hAnsi="Times New Roman"/>
                <w:lang w:val="lt-LT"/>
              </w:rPr>
              <w:br/>
              <w:t>egzema,</w:t>
            </w:r>
            <w:r w:rsidRPr="0051135E">
              <w:rPr>
                <w:rFonts w:ascii="Times New Roman" w:hAnsi="Times New Roman"/>
                <w:lang w:val="lt-LT"/>
              </w:rPr>
              <w:br/>
              <w:t>alopecija,</w:t>
            </w:r>
            <w:r w:rsidRPr="0051135E">
              <w:rPr>
                <w:rFonts w:ascii="Times New Roman" w:hAnsi="Times New Roman"/>
                <w:lang w:val="lt-LT"/>
              </w:rPr>
              <w:br/>
              <w:t>į spuogus panašus dermatitas,</w:t>
            </w:r>
            <w:r w:rsidRPr="0051135E">
              <w:rPr>
                <w:rFonts w:ascii="Times New Roman" w:hAnsi="Times New Roman"/>
                <w:lang w:val="lt-LT"/>
              </w:rPr>
              <w:br/>
              <w:t>odos sausumas,</w:t>
            </w:r>
            <w:r w:rsidRPr="0051135E">
              <w:rPr>
                <w:rFonts w:ascii="Times New Roman" w:hAnsi="Times New Roman"/>
                <w:lang w:val="lt-LT"/>
              </w:rPr>
              <w:br/>
              <w:t>mazginė eritema,</w:t>
            </w:r>
            <w:r w:rsidRPr="0051135E">
              <w:rPr>
                <w:rFonts w:ascii="Times New Roman" w:hAnsi="Times New Roman"/>
                <w:lang w:val="lt-LT"/>
              </w:rPr>
              <w:br/>
              <w:t>plaukuotumo padidėjimas,</w:t>
            </w:r>
            <w:r w:rsidRPr="0051135E">
              <w:rPr>
                <w:rFonts w:ascii="Times New Roman" w:hAnsi="Times New Roman"/>
                <w:lang w:val="lt-LT"/>
              </w:rPr>
              <w:br/>
              <w:t>odos sutrikimas,</w:t>
            </w:r>
            <w:r w:rsidRPr="0051135E">
              <w:rPr>
                <w:rFonts w:ascii="Times New Roman" w:hAnsi="Times New Roman"/>
                <w:lang w:val="lt-LT"/>
              </w:rPr>
              <w:br/>
              <w:t>odos strijos,</w:t>
            </w:r>
            <w:r w:rsidRPr="0051135E">
              <w:rPr>
                <w:rFonts w:ascii="Times New Roman" w:hAnsi="Times New Roman"/>
                <w:lang w:val="lt-LT"/>
              </w:rPr>
              <w:br/>
              <w:t>kontaktinis dermatitas,</w:t>
            </w:r>
            <w:r w:rsidRPr="0051135E">
              <w:rPr>
                <w:rFonts w:ascii="Times New Roman" w:hAnsi="Times New Roman"/>
                <w:lang w:val="lt-LT"/>
              </w:rPr>
              <w:br/>
              <w:t>dermatitas, susijęs su jautrumo šviesai padidėjimu,</w:t>
            </w:r>
            <w:r w:rsidRPr="0051135E">
              <w:rPr>
                <w:rFonts w:ascii="Times New Roman" w:hAnsi="Times New Roman"/>
                <w:lang w:val="lt-LT"/>
              </w:rPr>
              <w:br/>
              <w:t>odos mazgai</w:t>
            </w:r>
          </w:p>
        </w:tc>
        <w:tc>
          <w:tcPr>
            <w:tcW w:w="1627" w:type="dxa"/>
            <w:tcBorders>
              <w:top w:val="single" w:sz="4" w:space="0" w:color="auto"/>
              <w:left w:val="single" w:sz="4" w:space="0" w:color="auto"/>
              <w:bottom w:val="single" w:sz="4" w:space="0" w:color="auto"/>
              <w:right w:val="single" w:sz="4" w:space="0" w:color="auto"/>
            </w:tcBorders>
            <w:hideMark/>
          </w:tcPr>
          <w:p w14:paraId="01943AB3" w14:textId="77777777" w:rsidR="007D2815" w:rsidRPr="0051135E" w:rsidRDefault="007D2815" w:rsidP="00530A13">
            <w:pPr>
              <w:spacing w:after="0"/>
              <w:rPr>
                <w:rFonts w:ascii="Times New Roman" w:hAnsi="Times New Roman"/>
                <w:lang w:val="lt-LT"/>
              </w:rPr>
            </w:pPr>
            <w:r w:rsidRPr="0051135E">
              <w:rPr>
                <w:rFonts w:ascii="Times New Roman" w:hAnsi="Times New Roman"/>
                <w:lang w:val="lt-LT"/>
              </w:rPr>
              <w:t>Daugiaformė eritema</w:t>
            </w:r>
          </w:p>
        </w:tc>
      </w:tr>
      <w:tr w:rsidR="007D2815" w:rsidRPr="00F5284F" w14:paraId="55149739" w14:textId="77777777" w:rsidTr="00F9305E">
        <w:trPr>
          <w:cantSplit/>
        </w:trPr>
        <w:tc>
          <w:tcPr>
            <w:tcW w:w="1852" w:type="dxa"/>
            <w:tcBorders>
              <w:top w:val="single" w:sz="4" w:space="0" w:color="auto"/>
              <w:left w:val="single" w:sz="4" w:space="0" w:color="auto"/>
              <w:bottom w:val="single" w:sz="4" w:space="0" w:color="auto"/>
              <w:right w:val="single" w:sz="4" w:space="0" w:color="auto"/>
            </w:tcBorders>
            <w:hideMark/>
          </w:tcPr>
          <w:p w14:paraId="49AD11DD" w14:textId="77777777" w:rsidR="007D2815" w:rsidRPr="0051135E" w:rsidRDefault="007D2815" w:rsidP="00530A13">
            <w:pPr>
              <w:spacing w:after="0"/>
              <w:rPr>
                <w:rFonts w:ascii="Times New Roman" w:hAnsi="Times New Roman"/>
                <w:lang w:val="lt-LT"/>
              </w:rPr>
            </w:pPr>
            <w:r w:rsidRPr="0051135E">
              <w:rPr>
                <w:rFonts w:ascii="Times New Roman" w:hAnsi="Times New Roman"/>
                <w:b/>
                <w:lang w:val="lt-LT"/>
              </w:rPr>
              <w:t>Skeleto, raumenų ir jungiamojo audinio sutrikimai</w:t>
            </w:r>
          </w:p>
        </w:tc>
        <w:tc>
          <w:tcPr>
            <w:tcW w:w="1480" w:type="dxa"/>
            <w:tcBorders>
              <w:top w:val="single" w:sz="4" w:space="0" w:color="auto"/>
              <w:left w:val="single" w:sz="4" w:space="0" w:color="auto"/>
              <w:bottom w:val="single" w:sz="4" w:space="0" w:color="auto"/>
              <w:right w:val="single" w:sz="4" w:space="0" w:color="auto"/>
            </w:tcBorders>
          </w:tcPr>
          <w:p w14:paraId="0F931BF3" w14:textId="77777777" w:rsidR="007D2815" w:rsidRPr="0051135E" w:rsidRDefault="007D2815" w:rsidP="00530A13">
            <w:pPr>
              <w:spacing w:after="0"/>
              <w:rPr>
                <w:rFonts w:ascii="Times New Roman" w:hAnsi="Times New Roman"/>
                <w:lang w:val="lt-LT"/>
              </w:rPr>
            </w:pPr>
          </w:p>
        </w:tc>
        <w:tc>
          <w:tcPr>
            <w:tcW w:w="2198" w:type="dxa"/>
            <w:tcBorders>
              <w:top w:val="single" w:sz="4" w:space="0" w:color="auto"/>
              <w:left w:val="single" w:sz="4" w:space="0" w:color="auto"/>
              <w:bottom w:val="single" w:sz="4" w:space="0" w:color="auto"/>
              <w:right w:val="single" w:sz="4" w:space="0" w:color="auto"/>
            </w:tcBorders>
            <w:hideMark/>
          </w:tcPr>
          <w:p w14:paraId="19A3EE2E" w14:textId="77777777" w:rsidR="007D2815" w:rsidRPr="0051135E" w:rsidRDefault="007D2815" w:rsidP="00530A13">
            <w:pPr>
              <w:spacing w:after="0"/>
              <w:rPr>
                <w:rFonts w:ascii="Times New Roman" w:hAnsi="Times New Roman"/>
                <w:lang w:val="lt-LT"/>
              </w:rPr>
            </w:pPr>
            <w:r w:rsidRPr="0051135E">
              <w:rPr>
                <w:rFonts w:ascii="Times New Roman" w:hAnsi="Times New Roman"/>
                <w:lang w:val="lt-LT"/>
              </w:rPr>
              <w:t>Nugaros skausmas,</w:t>
            </w:r>
            <w:r w:rsidRPr="0051135E">
              <w:rPr>
                <w:rFonts w:ascii="Times New Roman" w:hAnsi="Times New Roman"/>
                <w:lang w:val="lt-LT"/>
              </w:rPr>
              <w:br/>
              <w:t>galūnių skausmas,</w:t>
            </w:r>
            <w:r w:rsidRPr="0051135E">
              <w:rPr>
                <w:rFonts w:ascii="Times New Roman" w:hAnsi="Times New Roman"/>
                <w:lang w:val="lt-LT"/>
              </w:rPr>
              <w:br/>
              <w:t>raumenų mėšlungis</w:t>
            </w:r>
          </w:p>
        </w:tc>
        <w:tc>
          <w:tcPr>
            <w:tcW w:w="2198" w:type="dxa"/>
            <w:tcBorders>
              <w:top w:val="single" w:sz="4" w:space="0" w:color="auto"/>
              <w:left w:val="single" w:sz="4" w:space="0" w:color="auto"/>
              <w:bottom w:val="single" w:sz="4" w:space="0" w:color="auto"/>
              <w:right w:val="single" w:sz="4" w:space="0" w:color="auto"/>
            </w:tcBorders>
          </w:tcPr>
          <w:p w14:paraId="40F51754" w14:textId="77777777" w:rsidR="007D2815" w:rsidRPr="0051135E" w:rsidRDefault="007D2815" w:rsidP="00530A13">
            <w:pPr>
              <w:spacing w:after="0"/>
              <w:rPr>
                <w:rFonts w:ascii="Times New Roman" w:hAnsi="Times New Roman"/>
                <w:lang w:val="lt-LT"/>
              </w:rPr>
            </w:pPr>
          </w:p>
        </w:tc>
        <w:tc>
          <w:tcPr>
            <w:tcW w:w="1627" w:type="dxa"/>
            <w:tcBorders>
              <w:top w:val="single" w:sz="4" w:space="0" w:color="auto"/>
              <w:left w:val="single" w:sz="4" w:space="0" w:color="auto"/>
              <w:bottom w:val="single" w:sz="4" w:space="0" w:color="auto"/>
              <w:right w:val="single" w:sz="4" w:space="0" w:color="auto"/>
            </w:tcBorders>
          </w:tcPr>
          <w:p w14:paraId="158CC956" w14:textId="77777777" w:rsidR="007D2815" w:rsidRPr="0051135E" w:rsidRDefault="007D2815" w:rsidP="00530A13">
            <w:pPr>
              <w:spacing w:after="0"/>
              <w:rPr>
                <w:rFonts w:ascii="Times New Roman" w:hAnsi="Times New Roman"/>
                <w:lang w:val="lt-LT"/>
              </w:rPr>
            </w:pPr>
          </w:p>
        </w:tc>
      </w:tr>
      <w:tr w:rsidR="007D2815" w:rsidRPr="007808E2" w14:paraId="6D02341C" w14:textId="77777777" w:rsidTr="00F9305E">
        <w:trPr>
          <w:cantSplit/>
        </w:trPr>
        <w:tc>
          <w:tcPr>
            <w:tcW w:w="1852" w:type="dxa"/>
            <w:tcBorders>
              <w:top w:val="single" w:sz="4" w:space="0" w:color="auto"/>
              <w:left w:val="single" w:sz="4" w:space="0" w:color="auto"/>
              <w:bottom w:val="single" w:sz="4" w:space="0" w:color="auto"/>
              <w:right w:val="single" w:sz="4" w:space="0" w:color="auto"/>
            </w:tcBorders>
            <w:hideMark/>
          </w:tcPr>
          <w:p w14:paraId="11FA3B47" w14:textId="77777777" w:rsidR="007D2815" w:rsidRPr="0051135E" w:rsidRDefault="007D2815" w:rsidP="00530A13">
            <w:pPr>
              <w:spacing w:after="0"/>
              <w:rPr>
                <w:rFonts w:ascii="Times New Roman" w:hAnsi="Times New Roman"/>
                <w:lang w:val="lt-LT"/>
              </w:rPr>
            </w:pPr>
            <w:r w:rsidRPr="0051135E">
              <w:rPr>
                <w:rFonts w:ascii="Times New Roman" w:hAnsi="Times New Roman"/>
                <w:b/>
                <w:lang w:val="lt-LT"/>
              </w:rPr>
              <w:t>Lytinės sistemos ir krūties sutrikimai</w:t>
            </w:r>
          </w:p>
        </w:tc>
        <w:tc>
          <w:tcPr>
            <w:tcW w:w="1480" w:type="dxa"/>
            <w:tcBorders>
              <w:top w:val="single" w:sz="4" w:space="0" w:color="auto"/>
              <w:left w:val="single" w:sz="4" w:space="0" w:color="auto"/>
              <w:bottom w:val="single" w:sz="4" w:space="0" w:color="auto"/>
              <w:right w:val="single" w:sz="4" w:space="0" w:color="auto"/>
            </w:tcBorders>
            <w:hideMark/>
          </w:tcPr>
          <w:p w14:paraId="47C0D6E7" w14:textId="77777777" w:rsidR="007D2815" w:rsidRPr="0051135E" w:rsidRDefault="007D2815" w:rsidP="00530A13">
            <w:pPr>
              <w:spacing w:after="0"/>
              <w:rPr>
                <w:rFonts w:ascii="Times New Roman" w:hAnsi="Times New Roman"/>
                <w:lang w:val="lt-LT"/>
              </w:rPr>
            </w:pPr>
            <w:r w:rsidRPr="0051135E">
              <w:rPr>
                <w:rFonts w:ascii="Times New Roman" w:hAnsi="Times New Roman"/>
                <w:lang w:val="lt-LT"/>
              </w:rPr>
              <w:t>Krūtų skausmas,</w:t>
            </w:r>
            <w:r w:rsidRPr="0051135E">
              <w:rPr>
                <w:rFonts w:ascii="Times New Roman" w:hAnsi="Times New Roman"/>
                <w:lang w:val="lt-LT"/>
              </w:rPr>
              <w:br/>
              <w:t>metroragija*,</w:t>
            </w:r>
            <w:r w:rsidRPr="0051135E">
              <w:rPr>
                <w:rFonts w:ascii="Times New Roman" w:hAnsi="Times New Roman"/>
                <w:lang w:val="lt-LT"/>
              </w:rPr>
              <w:br/>
              <w:t>amenorėja</w:t>
            </w:r>
          </w:p>
        </w:tc>
        <w:tc>
          <w:tcPr>
            <w:tcW w:w="2198" w:type="dxa"/>
            <w:tcBorders>
              <w:top w:val="single" w:sz="4" w:space="0" w:color="auto"/>
              <w:left w:val="single" w:sz="4" w:space="0" w:color="auto"/>
              <w:bottom w:val="single" w:sz="4" w:space="0" w:color="auto"/>
              <w:right w:val="single" w:sz="4" w:space="0" w:color="auto"/>
            </w:tcBorders>
            <w:hideMark/>
          </w:tcPr>
          <w:p w14:paraId="4C013A07" w14:textId="77777777" w:rsidR="007D2815" w:rsidRPr="0051135E" w:rsidRDefault="007D2815" w:rsidP="00530A13">
            <w:pPr>
              <w:spacing w:after="0"/>
              <w:rPr>
                <w:rFonts w:ascii="Times New Roman" w:hAnsi="Times New Roman"/>
                <w:lang w:val="lt-LT"/>
              </w:rPr>
            </w:pPr>
            <w:r w:rsidRPr="0051135E">
              <w:rPr>
                <w:rFonts w:ascii="Times New Roman" w:hAnsi="Times New Roman"/>
                <w:lang w:val="lt-LT"/>
              </w:rPr>
              <w:t>Makšties kandidozė,</w:t>
            </w:r>
            <w:r w:rsidRPr="0051135E">
              <w:rPr>
                <w:rFonts w:ascii="Times New Roman" w:hAnsi="Times New Roman"/>
                <w:lang w:val="lt-LT"/>
              </w:rPr>
              <w:br/>
              <w:t>dubens skausmas,</w:t>
            </w:r>
            <w:r w:rsidRPr="0051135E">
              <w:rPr>
                <w:rFonts w:ascii="Times New Roman" w:hAnsi="Times New Roman"/>
                <w:lang w:val="lt-LT"/>
              </w:rPr>
              <w:br/>
              <w:t>krūtų padidėjimas,</w:t>
            </w:r>
            <w:r w:rsidRPr="0051135E">
              <w:rPr>
                <w:rFonts w:ascii="Times New Roman" w:hAnsi="Times New Roman"/>
                <w:lang w:val="lt-LT"/>
              </w:rPr>
              <w:br/>
              <w:t>fibrocistinė krūtų liga,</w:t>
            </w:r>
            <w:r w:rsidRPr="0051135E">
              <w:rPr>
                <w:rFonts w:ascii="Times New Roman" w:hAnsi="Times New Roman"/>
                <w:lang w:val="lt-LT"/>
              </w:rPr>
              <w:br/>
              <w:t>kraujavimas iš gimdos ar makšties*,</w:t>
            </w:r>
            <w:r w:rsidRPr="0051135E">
              <w:rPr>
                <w:rFonts w:ascii="Times New Roman" w:hAnsi="Times New Roman"/>
                <w:lang w:val="lt-LT"/>
              </w:rPr>
              <w:br/>
              <w:t>išskyros iš lytinių organų,</w:t>
            </w:r>
            <w:r w:rsidRPr="0051135E">
              <w:rPr>
                <w:rFonts w:ascii="Times New Roman" w:hAnsi="Times New Roman"/>
                <w:lang w:val="lt-LT"/>
              </w:rPr>
              <w:br/>
              <w:t>karščio pylimas,</w:t>
            </w:r>
            <w:r w:rsidRPr="0051135E">
              <w:rPr>
                <w:rFonts w:ascii="Times New Roman" w:hAnsi="Times New Roman"/>
                <w:lang w:val="lt-LT"/>
              </w:rPr>
              <w:br/>
              <w:t>vaginitas,</w:t>
            </w:r>
            <w:r w:rsidRPr="0051135E">
              <w:rPr>
                <w:rFonts w:ascii="Times New Roman" w:hAnsi="Times New Roman"/>
                <w:lang w:val="lt-LT"/>
              </w:rPr>
              <w:br/>
              <w:t>menstruacijų sutrikimai,</w:t>
            </w:r>
            <w:r w:rsidRPr="0051135E">
              <w:rPr>
                <w:rFonts w:ascii="Times New Roman" w:hAnsi="Times New Roman"/>
                <w:lang w:val="lt-LT"/>
              </w:rPr>
              <w:br/>
              <w:t>dismenorėja,</w:t>
            </w:r>
            <w:r w:rsidRPr="0051135E">
              <w:rPr>
                <w:rFonts w:ascii="Times New Roman" w:hAnsi="Times New Roman"/>
                <w:lang w:val="lt-LT"/>
              </w:rPr>
              <w:br/>
              <w:t>hipomenorėja,</w:t>
            </w:r>
            <w:r w:rsidRPr="0051135E">
              <w:rPr>
                <w:rFonts w:ascii="Times New Roman" w:hAnsi="Times New Roman"/>
                <w:lang w:val="lt-LT"/>
              </w:rPr>
              <w:br/>
              <w:t>menoragija,</w:t>
            </w:r>
            <w:r w:rsidRPr="0051135E">
              <w:rPr>
                <w:rFonts w:ascii="Times New Roman" w:hAnsi="Times New Roman"/>
                <w:lang w:val="lt-LT"/>
              </w:rPr>
              <w:br/>
              <w:t>makšties sausumas,</w:t>
            </w:r>
            <w:r w:rsidRPr="0051135E">
              <w:rPr>
                <w:rFonts w:ascii="Times New Roman" w:hAnsi="Times New Roman"/>
                <w:lang w:val="lt-LT"/>
              </w:rPr>
              <w:br/>
              <w:t xml:space="preserve">įtartinas </w:t>
            </w:r>
            <w:r w:rsidRPr="0051135E">
              <w:rPr>
                <w:rFonts w:ascii="Times New Roman" w:hAnsi="Times New Roman"/>
                <w:i/>
                <w:lang w:val="lt-LT"/>
              </w:rPr>
              <w:t>Papanicolaou</w:t>
            </w:r>
            <w:r w:rsidRPr="0051135E">
              <w:rPr>
                <w:rFonts w:ascii="Times New Roman" w:hAnsi="Times New Roman"/>
                <w:lang w:val="lt-LT"/>
              </w:rPr>
              <w:t xml:space="preserve"> tepinėlis,</w:t>
            </w:r>
          </w:p>
          <w:p w14:paraId="661BFDC6" w14:textId="77777777" w:rsidR="007D2815" w:rsidRPr="0051135E" w:rsidRDefault="007D2815" w:rsidP="00530A13">
            <w:pPr>
              <w:spacing w:after="0"/>
              <w:rPr>
                <w:rFonts w:ascii="Times New Roman" w:hAnsi="Times New Roman"/>
                <w:lang w:val="lt-LT"/>
              </w:rPr>
            </w:pPr>
            <w:r w:rsidRPr="0051135E">
              <w:rPr>
                <w:rFonts w:ascii="Times New Roman" w:hAnsi="Times New Roman"/>
                <w:lang w:val="lt-LT"/>
              </w:rPr>
              <w:t>sumažėjęs lytinis potraukis</w:t>
            </w:r>
          </w:p>
        </w:tc>
        <w:tc>
          <w:tcPr>
            <w:tcW w:w="2198" w:type="dxa"/>
            <w:tcBorders>
              <w:top w:val="single" w:sz="4" w:space="0" w:color="auto"/>
              <w:left w:val="single" w:sz="4" w:space="0" w:color="auto"/>
              <w:bottom w:val="single" w:sz="4" w:space="0" w:color="auto"/>
              <w:right w:val="single" w:sz="4" w:space="0" w:color="auto"/>
            </w:tcBorders>
            <w:hideMark/>
          </w:tcPr>
          <w:p w14:paraId="5AE38FF6" w14:textId="77777777" w:rsidR="007D2815" w:rsidRPr="0051135E" w:rsidRDefault="007D2815" w:rsidP="00530A13">
            <w:pPr>
              <w:spacing w:after="0"/>
              <w:rPr>
                <w:rFonts w:ascii="Times New Roman" w:hAnsi="Times New Roman"/>
                <w:lang w:val="lt-LT"/>
              </w:rPr>
            </w:pPr>
            <w:r w:rsidRPr="0051135E">
              <w:rPr>
                <w:rFonts w:ascii="Times New Roman" w:hAnsi="Times New Roman"/>
                <w:lang w:val="lt-LT"/>
              </w:rPr>
              <w:t>Dispareunija,</w:t>
            </w:r>
            <w:r w:rsidRPr="0051135E">
              <w:rPr>
                <w:rFonts w:ascii="Times New Roman" w:hAnsi="Times New Roman"/>
                <w:lang w:val="lt-LT"/>
              </w:rPr>
              <w:br/>
              <w:t>vulvovaginitas,</w:t>
            </w:r>
            <w:r w:rsidRPr="0051135E">
              <w:rPr>
                <w:rFonts w:ascii="Times New Roman" w:hAnsi="Times New Roman"/>
                <w:lang w:val="lt-LT"/>
              </w:rPr>
              <w:br/>
              <w:t>kraujavimas po lytinio akto,</w:t>
            </w:r>
            <w:r w:rsidRPr="0051135E">
              <w:rPr>
                <w:rFonts w:ascii="Times New Roman" w:hAnsi="Times New Roman"/>
                <w:lang w:val="lt-LT"/>
              </w:rPr>
              <w:br/>
              <w:t>vartojimo nutraukimo kraujavimas,</w:t>
            </w:r>
            <w:r w:rsidRPr="0051135E">
              <w:rPr>
                <w:rFonts w:ascii="Times New Roman" w:hAnsi="Times New Roman"/>
                <w:lang w:val="lt-LT"/>
              </w:rPr>
              <w:br/>
              <w:t>krūtų cistos</w:t>
            </w:r>
            <w:r w:rsidRPr="0051135E">
              <w:rPr>
                <w:rFonts w:ascii="Times New Roman" w:hAnsi="Times New Roman"/>
                <w:lang w:val="lt-LT"/>
              </w:rPr>
              <w:br/>
              <w:t>krūtų hiperplazija,</w:t>
            </w:r>
            <w:r w:rsidRPr="0051135E">
              <w:rPr>
                <w:rFonts w:ascii="Times New Roman" w:hAnsi="Times New Roman"/>
                <w:lang w:val="lt-LT"/>
              </w:rPr>
              <w:br/>
              <w:t>krūties neoplazma,</w:t>
            </w:r>
            <w:r w:rsidRPr="0051135E">
              <w:rPr>
                <w:rFonts w:ascii="Times New Roman" w:hAnsi="Times New Roman"/>
                <w:lang w:val="lt-LT"/>
              </w:rPr>
              <w:br/>
              <w:t>gimdos kaklelio polipas,</w:t>
            </w:r>
            <w:r w:rsidRPr="0051135E">
              <w:rPr>
                <w:rFonts w:ascii="Times New Roman" w:hAnsi="Times New Roman"/>
                <w:lang w:val="lt-LT"/>
              </w:rPr>
              <w:br/>
              <w:t>gimdos gleivinės atrofija,</w:t>
            </w:r>
            <w:r w:rsidRPr="0051135E">
              <w:rPr>
                <w:rFonts w:ascii="Times New Roman" w:hAnsi="Times New Roman"/>
                <w:lang w:val="lt-LT"/>
              </w:rPr>
              <w:br/>
              <w:t>kiaušidžių cistos,</w:t>
            </w:r>
            <w:r w:rsidRPr="0051135E">
              <w:rPr>
                <w:rFonts w:ascii="Times New Roman" w:hAnsi="Times New Roman"/>
                <w:lang w:val="lt-LT"/>
              </w:rPr>
              <w:br/>
              <w:t>gimdos padidėjimas</w:t>
            </w:r>
          </w:p>
        </w:tc>
        <w:tc>
          <w:tcPr>
            <w:tcW w:w="1627" w:type="dxa"/>
            <w:tcBorders>
              <w:top w:val="single" w:sz="4" w:space="0" w:color="auto"/>
              <w:left w:val="single" w:sz="4" w:space="0" w:color="auto"/>
              <w:bottom w:val="single" w:sz="4" w:space="0" w:color="auto"/>
              <w:right w:val="single" w:sz="4" w:space="0" w:color="auto"/>
            </w:tcBorders>
          </w:tcPr>
          <w:p w14:paraId="6716B3F2" w14:textId="77777777" w:rsidR="007D2815" w:rsidRPr="0051135E" w:rsidRDefault="007D2815" w:rsidP="00530A13">
            <w:pPr>
              <w:spacing w:after="0"/>
              <w:rPr>
                <w:rFonts w:ascii="Times New Roman" w:hAnsi="Times New Roman"/>
                <w:lang w:val="lt-LT"/>
              </w:rPr>
            </w:pPr>
          </w:p>
        </w:tc>
      </w:tr>
      <w:tr w:rsidR="007D2815" w:rsidRPr="00C27928" w14:paraId="0B22623E" w14:textId="77777777" w:rsidTr="00F9305E">
        <w:trPr>
          <w:cantSplit/>
        </w:trPr>
        <w:tc>
          <w:tcPr>
            <w:tcW w:w="1852" w:type="dxa"/>
            <w:tcBorders>
              <w:top w:val="single" w:sz="4" w:space="0" w:color="auto"/>
              <w:left w:val="single" w:sz="4" w:space="0" w:color="auto"/>
              <w:bottom w:val="single" w:sz="4" w:space="0" w:color="auto"/>
              <w:right w:val="single" w:sz="4" w:space="0" w:color="auto"/>
            </w:tcBorders>
            <w:hideMark/>
          </w:tcPr>
          <w:p w14:paraId="08961747" w14:textId="77777777" w:rsidR="007D2815" w:rsidRPr="0051135E" w:rsidRDefault="007D2815" w:rsidP="00530A13">
            <w:pPr>
              <w:spacing w:after="0"/>
              <w:rPr>
                <w:rFonts w:ascii="Times New Roman" w:hAnsi="Times New Roman"/>
                <w:lang w:val="lt-LT"/>
              </w:rPr>
            </w:pPr>
            <w:r w:rsidRPr="0051135E">
              <w:rPr>
                <w:rFonts w:ascii="Times New Roman" w:hAnsi="Times New Roman"/>
                <w:b/>
                <w:lang w:val="lt-LT"/>
              </w:rPr>
              <w:t>Bendrieji sutrikimai ir vartojimo vietos pažeidimai</w:t>
            </w:r>
          </w:p>
        </w:tc>
        <w:tc>
          <w:tcPr>
            <w:tcW w:w="1480" w:type="dxa"/>
            <w:tcBorders>
              <w:top w:val="single" w:sz="4" w:space="0" w:color="auto"/>
              <w:left w:val="single" w:sz="4" w:space="0" w:color="auto"/>
              <w:bottom w:val="single" w:sz="4" w:space="0" w:color="auto"/>
              <w:right w:val="single" w:sz="4" w:space="0" w:color="auto"/>
            </w:tcBorders>
          </w:tcPr>
          <w:p w14:paraId="0107B113" w14:textId="77777777" w:rsidR="007D2815" w:rsidRPr="0051135E" w:rsidRDefault="007D2815" w:rsidP="00530A13">
            <w:pPr>
              <w:spacing w:after="0"/>
              <w:rPr>
                <w:rFonts w:ascii="Times New Roman" w:hAnsi="Times New Roman"/>
                <w:lang w:val="lt-LT"/>
              </w:rPr>
            </w:pPr>
          </w:p>
        </w:tc>
        <w:tc>
          <w:tcPr>
            <w:tcW w:w="2198" w:type="dxa"/>
            <w:tcBorders>
              <w:top w:val="single" w:sz="4" w:space="0" w:color="auto"/>
              <w:left w:val="single" w:sz="4" w:space="0" w:color="auto"/>
              <w:bottom w:val="single" w:sz="4" w:space="0" w:color="auto"/>
              <w:right w:val="single" w:sz="4" w:space="0" w:color="auto"/>
            </w:tcBorders>
            <w:hideMark/>
          </w:tcPr>
          <w:p w14:paraId="1F20D4CF" w14:textId="77777777" w:rsidR="007D2815" w:rsidRPr="0051135E" w:rsidRDefault="007D2815" w:rsidP="00530A13">
            <w:pPr>
              <w:spacing w:after="0"/>
              <w:rPr>
                <w:rFonts w:ascii="Times New Roman" w:hAnsi="Times New Roman"/>
                <w:lang w:val="lt-LT"/>
              </w:rPr>
            </w:pPr>
            <w:r w:rsidRPr="0051135E">
              <w:rPr>
                <w:rFonts w:ascii="Times New Roman" w:hAnsi="Times New Roman"/>
                <w:lang w:val="lt-LT"/>
              </w:rPr>
              <w:t>Astenija,</w:t>
            </w:r>
            <w:r w:rsidRPr="0051135E">
              <w:rPr>
                <w:rFonts w:ascii="Times New Roman" w:hAnsi="Times New Roman"/>
                <w:lang w:val="lt-LT"/>
              </w:rPr>
              <w:br/>
              <w:t>sustiprėjęs prakaitavimas,</w:t>
            </w:r>
            <w:r w:rsidRPr="0051135E">
              <w:rPr>
                <w:rFonts w:ascii="Times New Roman" w:hAnsi="Times New Roman"/>
                <w:lang w:val="lt-LT"/>
              </w:rPr>
              <w:br/>
              <w:t>edema (generalizuota edema, periferinė edema, veido edema)</w:t>
            </w:r>
          </w:p>
        </w:tc>
        <w:tc>
          <w:tcPr>
            <w:tcW w:w="2198" w:type="dxa"/>
            <w:tcBorders>
              <w:top w:val="single" w:sz="4" w:space="0" w:color="auto"/>
              <w:left w:val="single" w:sz="4" w:space="0" w:color="auto"/>
              <w:bottom w:val="single" w:sz="4" w:space="0" w:color="auto"/>
              <w:right w:val="single" w:sz="4" w:space="0" w:color="auto"/>
            </w:tcBorders>
            <w:hideMark/>
          </w:tcPr>
          <w:p w14:paraId="4990D7CD" w14:textId="77777777" w:rsidR="007D2815" w:rsidRPr="0051135E" w:rsidRDefault="007D2815" w:rsidP="00530A13">
            <w:pPr>
              <w:spacing w:after="0"/>
              <w:rPr>
                <w:rFonts w:ascii="Times New Roman" w:hAnsi="Times New Roman"/>
                <w:lang w:val="lt-LT"/>
              </w:rPr>
            </w:pPr>
            <w:r w:rsidRPr="0051135E">
              <w:rPr>
                <w:rFonts w:ascii="Times New Roman" w:hAnsi="Times New Roman"/>
                <w:lang w:val="lt-LT"/>
              </w:rPr>
              <w:t>Bendras negalavimas</w:t>
            </w:r>
          </w:p>
        </w:tc>
        <w:tc>
          <w:tcPr>
            <w:tcW w:w="1627" w:type="dxa"/>
            <w:tcBorders>
              <w:top w:val="single" w:sz="4" w:space="0" w:color="auto"/>
              <w:left w:val="single" w:sz="4" w:space="0" w:color="auto"/>
              <w:bottom w:val="single" w:sz="4" w:space="0" w:color="auto"/>
              <w:right w:val="single" w:sz="4" w:space="0" w:color="auto"/>
            </w:tcBorders>
          </w:tcPr>
          <w:p w14:paraId="54B3A734" w14:textId="77777777" w:rsidR="007D2815" w:rsidRPr="0051135E" w:rsidRDefault="007D2815" w:rsidP="00530A13">
            <w:pPr>
              <w:spacing w:after="0"/>
              <w:rPr>
                <w:rFonts w:ascii="Times New Roman" w:hAnsi="Times New Roman"/>
                <w:lang w:val="lt-LT"/>
              </w:rPr>
            </w:pPr>
          </w:p>
        </w:tc>
      </w:tr>
      <w:tr w:rsidR="007D2815" w:rsidRPr="00C27928" w14:paraId="4267918D" w14:textId="77777777" w:rsidTr="00F9305E">
        <w:trPr>
          <w:cantSplit/>
        </w:trPr>
        <w:tc>
          <w:tcPr>
            <w:tcW w:w="1852" w:type="dxa"/>
            <w:tcBorders>
              <w:top w:val="single" w:sz="4" w:space="0" w:color="auto"/>
              <w:left w:val="single" w:sz="4" w:space="0" w:color="auto"/>
              <w:bottom w:val="single" w:sz="4" w:space="0" w:color="auto"/>
              <w:right w:val="single" w:sz="4" w:space="0" w:color="auto"/>
            </w:tcBorders>
            <w:hideMark/>
          </w:tcPr>
          <w:p w14:paraId="411F8AAA" w14:textId="77777777" w:rsidR="007D2815" w:rsidRPr="0051135E" w:rsidRDefault="007D2815" w:rsidP="00530A13">
            <w:pPr>
              <w:spacing w:after="0"/>
              <w:rPr>
                <w:rFonts w:ascii="Times New Roman" w:hAnsi="Times New Roman"/>
                <w:lang w:val="lt-LT"/>
              </w:rPr>
            </w:pPr>
            <w:r w:rsidRPr="0051135E">
              <w:rPr>
                <w:rFonts w:ascii="Times New Roman" w:hAnsi="Times New Roman"/>
                <w:b/>
                <w:lang w:val="lt-LT"/>
              </w:rPr>
              <w:t>Tyrimai</w:t>
            </w:r>
          </w:p>
        </w:tc>
        <w:tc>
          <w:tcPr>
            <w:tcW w:w="1480" w:type="dxa"/>
            <w:tcBorders>
              <w:top w:val="single" w:sz="4" w:space="0" w:color="auto"/>
              <w:left w:val="single" w:sz="4" w:space="0" w:color="auto"/>
              <w:bottom w:val="single" w:sz="4" w:space="0" w:color="auto"/>
              <w:right w:val="single" w:sz="4" w:space="0" w:color="auto"/>
            </w:tcBorders>
          </w:tcPr>
          <w:p w14:paraId="721760B0" w14:textId="77777777" w:rsidR="007D2815" w:rsidRPr="0051135E" w:rsidRDefault="007D2815" w:rsidP="00530A13">
            <w:pPr>
              <w:spacing w:after="0"/>
              <w:rPr>
                <w:rFonts w:ascii="Times New Roman" w:hAnsi="Times New Roman"/>
                <w:lang w:val="lt-LT"/>
              </w:rPr>
            </w:pPr>
          </w:p>
        </w:tc>
        <w:tc>
          <w:tcPr>
            <w:tcW w:w="2198" w:type="dxa"/>
            <w:tcBorders>
              <w:top w:val="single" w:sz="4" w:space="0" w:color="auto"/>
              <w:left w:val="single" w:sz="4" w:space="0" w:color="auto"/>
              <w:bottom w:val="single" w:sz="4" w:space="0" w:color="auto"/>
              <w:right w:val="single" w:sz="4" w:space="0" w:color="auto"/>
            </w:tcBorders>
            <w:hideMark/>
          </w:tcPr>
          <w:p w14:paraId="05E54457" w14:textId="77777777" w:rsidR="007D2815" w:rsidRPr="0051135E" w:rsidRDefault="007D2815" w:rsidP="00530A13">
            <w:pPr>
              <w:spacing w:after="0"/>
              <w:rPr>
                <w:rFonts w:ascii="Times New Roman" w:hAnsi="Times New Roman"/>
                <w:lang w:val="lt-LT"/>
              </w:rPr>
            </w:pPr>
            <w:r w:rsidRPr="0051135E">
              <w:rPr>
                <w:rFonts w:ascii="Times New Roman" w:hAnsi="Times New Roman"/>
                <w:lang w:val="lt-LT"/>
              </w:rPr>
              <w:t>Padidėjęs svoris</w:t>
            </w:r>
          </w:p>
        </w:tc>
        <w:tc>
          <w:tcPr>
            <w:tcW w:w="2198" w:type="dxa"/>
            <w:tcBorders>
              <w:top w:val="single" w:sz="4" w:space="0" w:color="auto"/>
              <w:left w:val="single" w:sz="4" w:space="0" w:color="auto"/>
              <w:bottom w:val="single" w:sz="4" w:space="0" w:color="auto"/>
              <w:right w:val="single" w:sz="4" w:space="0" w:color="auto"/>
            </w:tcBorders>
            <w:hideMark/>
          </w:tcPr>
          <w:p w14:paraId="477B6F95" w14:textId="77777777" w:rsidR="007D2815" w:rsidRPr="0051135E" w:rsidRDefault="007D2815" w:rsidP="00530A13">
            <w:pPr>
              <w:spacing w:after="0"/>
              <w:rPr>
                <w:rFonts w:ascii="Times New Roman" w:hAnsi="Times New Roman"/>
                <w:lang w:val="lt-LT"/>
              </w:rPr>
            </w:pPr>
            <w:r w:rsidRPr="0051135E">
              <w:rPr>
                <w:rFonts w:ascii="Times New Roman" w:hAnsi="Times New Roman"/>
                <w:lang w:val="lt-LT"/>
              </w:rPr>
              <w:t>Sumažėjęs svoris</w:t>
            </w:r>
          </w:p>
        </w:tc>
        <w:tc>
          <w:tcPr>
            <w:tcW w:w="1627" w:type="dxa"/>
            <w:tcBorders>
              <w:top w:val="single" w:sz="4" w:space="0" w:color="auto"/>
              <w:left w:val="single" w:sz="4" w:space="0" w:color="auto"/>
              <w:bottom w:val="single" w:sz="4" w:space="0" w:color="auto"/>
              <w:right w:val="single" w:sz="4" w:space="0" w:color="auto"/>
            </w:tcBorders>
          </w:tcPr>
          <w:p w14:paraId="657486E3" w14:textId="77777777" w:rsidR="007D2815" w:rsidRPr="0051135E" w:rsidRDefault="007D2815" w:rsidP="00530A13">
            <w:pPr>
              <w:spacing w:after="0"/>
              <w:rPr>
                <w:rFonts w:ascii="Times New Roman" w:hAnsi="Times New Roman"/>
                <w:lang w:val="lt-LT"/>
              </w:rPr>
            </w:pPr>
          </w:p>
        </w:tc>
      </w:tr>
    </w:tbl>
    <w:p w14:paraId="1A4794F5" w14:textId="77777777" w:rsidR="007D2815" w:rsidRPr="0051135E" w:rsidRDefault="007D2815" w:rsidP="007D2815">
      <w:pPr>
        <w:spacing w:after="0" w:line="240" w:lineRule="auto"/>
        <w:rPr>
          <w:rFonts w:ascii="Times New Roman" w:hAnsi="Times New Roman"/>
          <w:b/>
          <w:lang w:val="lt-LT"/>
        </w:rPr>
      </w:pPr>
      <w:r w:rsidRPr="0051135E">
        <w:rPr>
          <w:rFonts w:ascii="Times New Roman" w:hAnsi="Times New Roman"/>
          <w:lang w:val="lt-LT"/>
        </w:rPr>
        <w:t xml:space="preserve">* tęsiant gydymą, kraujavimo nereguliarumas dažniausiai išnyksta </w:t>
      </w:r>
    </w:p>
    <w:p w14:paraId="472A4076" w14:textId="77777777" w:rsidR="007D2815" w:rsidRPr="0051135E" w:rsidRDefault="007D2815" w:rsidP="007D2815">
      <w:pPr>
        <w:spacing w:after="0" w:line="240" w:lineRule="auto"/>
        <w:rPr>
          <w:rFonts w:ascii="Times New Roman" w:hAnsi="Times New Roman"/>
          <w:lang w:val="lt-LT"/>
        </w:rPr>
      </w:pPr>
    </w:p>
    <w:p w14:paraId="3AF7D751" w14:textId="5DBD8339" w:rsidR="007D2815" w:rsidRPr="0051135E" w:rsidRDefault="007D2815" w:rsidP="00F9305E">
      <w:pPr>
        <w:keepNext/>
        <w:snapToGrid w:val="0"/>
        <w:spacing w:after="0" w:line="240" w:lineRule="auto"/>
        <w:rPr>
          <w:rFonts w:ascii="Times New Roman" w:hAnsi="Times New Roman"/>
          <w:b/>
          <w:u w:val="single"/>
          <w:lang w:val="lt-LT"/>
        </w:rPr>
      </w:pPr>
      <w:r w:rsidRPr="0051135E">
        <w:rPr>
          <w:rFonts w:ascii="Times New Roman" w:hAnsi="Times New Roman"/>
          <w:u w:val="single"/>
          <w:lang w:val="lt-LT"/>
        </w:rPr>
        <w:lastRenderedPageBreak/>
        <w:t>At</w:t>
      </w:r>
      <w:r w:rsidR="00BE61CF">
        <w:rPr>
          <w:rFonts w:ascii="Times New Roman" w:hAnsi="Times New Roman"/>
          <w:u w:val="single"/>
          <w:lang w:val="lt-LT"/>
        </w:rPr>
        <w:t>rinkt</w:t>
      </w:r>
      <w:r w:rsidRPr="0051135E">
        <w:rPr>
          <w:rFonts w:ascii="Times New Roman" w:hAnsi="Times New Roman"/>
          <w:u w:val="single"/>
          <w:lang w:val="lt-LT"/>
        </w:rPr>
        <w:t>ų nepageidaujamų reakcijų apibūdinimas</w:t>
      </w:r>
    </w:p>
    <w:p w14:paraId="510C2035" w14:textId="77777777" w:rsidR="007D2815" w:rsidRPr="0051135E" w:rsidRDefault="007D2815" w:rsidP="00F9305E">
      <w:pPr>
        <w:keepNext/>
        <w:snapToGrid w:val="0"/>
        <w:spacing w:after="0" w:line="240" w:lineRule="auto"/>
        <w:rPr>
          <w:rFonts w:ascii="Times New Roman" w:hAnsi="Times New Roman"/>
          <w:lang w:val="lt-LT"/>
        </w:rPr>
      </w:pPr>
    </w:p>
    <w:p w14:paraId="593C6CAA" w14:textId="77777777" w:rsidR="007D2815" w:rsidRPr="0051135E" w:rsidRDefault="007D2815" w:rsidP="00F9305E">
      <w:pPr>
        <w:keepNext/>
        <w:snapToGrid w:val="0"/>
        <w:spacing w:after="0" w:line="240" w:lineRule="auto"/>
        <w:rPr>
          <w:rFonts w:ascii="Times New Roman" w:hAnsi="Times New Roman"/>
          <w:lang w:val="lt-LT"/>
        </w:rPr>
      </w:pPr>
      <w:r w:rsidRPr="0051135E">
        <w:rPr>
          <w:rFonts w:ascii="Times New Roman" w:hAnsi="Times New Roman"/>
          <w:lang w:val="lt-LT"/>
        </w:rPr>
        <w:t>SHK vartojančioms moterims nustatyta padidėjusi arterijų ir venų trombozės ir tromboembolijos reiškinių rizika, įskaitant miokardo infarktą, insultą, praeinančiuosius smegenų išemijos priepuolius, venų trombozę ir plaučių emboliją (išsamesnė informacija pateikiama 4.4 skyriuje).</w:t>
      </w:r>
    </w:p>
    <w:p w14:paraId="7E21A6AC" w14:textId="77777777" w:rsidR="007D2815" w:rsidRPr="0051135E" w:rsidRDefault="007D2815" w:rsidP="00F9305E">
      <w:pPr>
        <w:keepNext/>
        <w:spacing w:after="0" w:line="240" w:lineRule="auto"/>
        <w:rPr>
          <w:rFonts w:ascii="Times New Roman" w:hAnsi="Times New Roman"/>
          <w:lang w:val="lt-LT"/>
        </w:rPr>
      </w:pPr>
    </w:p>
    <w:p w14:paraId="6C040A6B"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Toliau išvardytos sunkios nepageidaujamos reakcijos, nustatytos SGK vartojančioms moterims, aptartos 4.4 skyriuje „Specialūs įspėjimai ir atsargumo priemonės“:</w:t>
      </w:r>
    </w:p>
    <w:p w14:paraId="7210A779" w14:textId="77777777" w:rsidR="007D2815" w:rsidRPr="0051135E" w:rsidRDefault="007D2815" w:rsidP="007D2815">
      <w:pPr>
        <w:numPr>
          <w:ilvl w:val="0"/>
          <w:numId w:val="3"/>
        </w:numPr>
        <w:spacing w:after="0" w:line="240" w:lineRule="auto"/>
        <w:rPr>
          <w:rFonts w:ascii="Times New Roman" w:hAnsi="Times New Roman"/>
          <w:lang w:val="lt-LT"/>
        </w:rPr>
      </w:pPr>
      <w:r w:rsidRPr="0051135E">
        <w:rPr>
          <w:rFonts w:ascii="Times New Roman" w:hAnsi="Times New Roman"/>
          <w:lang w:val="lt-LT"/>
        </w:rPr>
        <w:t>venų tromboemboliniai sutrikimai;</w:t>
      </w:r>
    </w:p>
    <w:p w14:paraId="03F5CFDC" w14:textId="77777777" w:rsidR="007D2815" w:rsidRPr="0051135E" w:rsidRDefault="007D2815" w:rsidP="007D2815">
      <w:pPr>
        <w:numPr>
          <w:ilvl w:val="0"/>
          <w:numId w:val="3"/>
        </w:numPr>
        <w:spacing w:after="0" w:line="240" w:lineRule="auto"/>
        <w:rPr>
          <w:rFonts w:ascii="Times New Roman" w:hAnsi="Times New Roman"/>
          <w:lang w:val="lt-LT"/>
        </w:rPr>
      </w:pPr>
      <w:r w:rsidRPr="0051135E">
        <w:rPr>
          <w:rFonts w:ascii="Times New Roman" w:hAnsi="Times New Roman"/>
          <w:lang w:val="lt-LT"/>
        </w:rPr>
        <w:t>arterijų tromboemboliniai sutrikimai;</w:t>
      </w:r>
    </w:p>
    <w:p w14:paraId="0833EAFD" w14:textId="77777777" w:rsidR="007D2815" w:rsidRPr="0051135E" w:rsidRDefault="007D2815" w:rsidP="007D2815">
      <w:pPr>
        <w:numPr>
          <w:ilvl w:val="0"/>
          <w:numId w:val="3"/>
        </w:numPr>
        <w:spacing w:after="0" w:line="240" w:lineRule="auto"/>
        <w:rPr>
          <w:rFonts w:ascii="Times New Roman" w:hAnsi="Times New Roman"/>
          <w:lang w:val="lt-LT"/>
        </w:rPr>
      </w:pPr>
      <w:r w:rsidRPr="0051135E">
        <w:rPr>
          <w:rFonts w:ascii="Times New Roman" w:hAnsi="Times New Roman"/>
          <w:lang w:val="lt-LT"/>
        </w:rPr>
        <w:t>arterinė hipertenzija;</w:t>
      </w:r>
    </w:p>
    <w:p w14:paraId="4ACAAB00" w14:textId="77777777" w:rsidR="007D2815" w:rsidRPr="0051135E" w:rsidRDefault="007D2815" w:rsidP="007D2815">
      <w:pPr>
        <w:numPr>
          <w:ilvl w:val="0"/>
          <w:numId w:val="3"/>
        </w:numPr>
        <w:spacing w:after="0" w:line="240" w:lineRule="auto"/>
        <w:rPr>
          <w:rFonts w:ascii="Times New Roman" w:hAnsi="Times New Roman"/>
          <w:lang w:val="lt-LT"/>
        </w:rPr>
      </w:pPr>
      <w:r w:rsidRPr="0051135E">
        <w:rPr>
          <w:rFonts w:ascii="Times New Roman" w:hAnsi="Times New Roman"/>
          <w:lang w:val="lt-LT"/>
        </w:rPr>
        <w:t>kepenų navikai;</w:t>
      </w:r>
    </w:p>
    <w:p w14:paraId="5C0EF697" w14:textId="77777777" w:rsidR="007D2815" w:rsidRPr="0051135E" w:rsidRDefault="007D2815" w:rsidP="007D2815">
      <w:pPr>
        <w:numPr>
          <w:ilvl w:val="0"/>
          <w:numId w:val="3"/>
        </w:numPr>
        <w:spacing w:after="0" w:line="240" w:lineRule="auto"/>
        <w:rPr>
          <w:rFonts w:ascii="Times New Roman" w:hAnsi="Times New Roman"/>
          <w:lang w:val="lt-LT"/>
        </w:rPr>
      </w:pPr>
      <w:r w:rsidRPr="0051135E">
        <w:rPr>
          <w:rFonts w:ascii="Times New Roman" w:hAnsi="Times New Roman"/>
          <w:color w:val="000000"/>
          <w:lang w:val="lt-LT"/>
        </w:rPr>
        <w:t>naujai atsiradusios ar pasunkėjusios esančios būklės, kurių ryšys su SGK vartojimu neaiškus: Krono (</w:t>
      </w:r>
      <w:r w:rsidRPr="0051135E">
        <w:rPr>
          <w:rFonts w:ascii="Times New Roman" w:hAnsi="Times New Roman"/>
          <w:i/>
          <w:color w:val="000000"/>
          <w:lang w:val="lt-LT"/>
        </w:rPr>
        <w:t xml:space="preserve">Crohn) </w:t>
      </w:r>
      <w:r w:rsidRPr="0051135E">
        <w:rPr>
          <w:rFonts w:ascii="Times New Roman" w:hAnsi="Times New Roman"/>
          <w:color w:val="000000"/>
          <w:lang w:val="lt-LT"/>
        </w:rPr>
        <w:t>liga, opinis kolitas, epilepsija, gimdos mioma, porfirija, sisteminė raudonoji vilkligė, nėščiųjų pūslelinė, Saidenhemo (</w:t>
      </w:r>
      <w:r w:rsidRPr="0051135E">
        <w:rPr>
          <w:rFonts w:ascii="Times New Roman" w:hAnsi="Times New Roman"/>
          <w:i/>
          <w:color w:val="000000"/>
          <w:lang w:val="lt-LT"/>
        </w:rPr>
        <w:t>Sydenham</w:t>
      </w:r>
      <w:r w:rsidRPr="0051135E">
        <w:rPr>
          <w:rFonts w:ascii="Times New Roman" w:hAnsi="Times New Roman"/>
          <w:color w:val="000000"/>
          <w:lang w:val="lt-LT"/>
        </w:rPr>
        <w:t>) chorėja, hemolizinis ureminis sindromas, cholestazinė gelta;</w:t>
      </w:r>
    </w:p>
    <w:p w14:paraId="4516E5A8" w14:textId="77777777" w:rsidR="007D2815" w:rsidRPr="0051135E" w:rsidRDefault="007D2815" w:rsidP="007D2815">
      <w:pPr>
        <w:keepNext/>
        <w:numPr>
          <w:ilvl w:val="0"/>
          <w:numId w:val="3"/>
        </w:numPr>
        <w:spacing w:after="0" w:line="240" w:lineRule="auto"/>
        <w:rPr>
          <w:rFonts w:ascii="Times New Roman" w:hAnsi="Times New Roman"/>
          <w:lang w:val="lt-LT"/>
        </w:rPr>
      </w:pPr>
      <w:r w:rsidRPr="0051135E">
        <w:rPr>
          <w:rFonts w:ascii="Times New Roman" w:hAnsi="Times New Roman"/>
          <w:lang w:val="lt-LT"/>
        </w:rPr>
        <w:t>rudmė;</w:t>
      </w:r>
    </w:p>
    <w:p w14:paraId="1A6F63E0" w14:textId="0ABEC103" w:rsidR="00BE61CF" w:rsidRPr="0051135E" w:rsidRDefault="007D2815" w:rsidP="00F9305E">
      <w:pPr>
        <w:spacing w:after="0" w:line="240" w:lineRule="auto"/>
        <w:ind w:left="360"/>
        <w:rPr>
          <w:rFonts w:ascii="Times New Roman" w:hAnsi="Times New Roman"/>
          <w:lang w:val="lt-LT"/>
        </w:rPr>
      </w:pPr>
      <w:r w:rsidRPr="0051135E">
        <w:rPr>
          <w:rFonts w:ascii="Times New Roman" w:hAnsi="Times New Roman"/>
          <w:lang w:val="lt-LT"/>
        </w:rPr>
        <w:t xml:space="preserve">dėl ūminio ar lėtinio kepenų funkcijos sutrikimo gali prireikti nutraukti SGK vartojimą, kol kepenų funkcijos rodmenys </w:t>
      </w:r>
      <w:r w:rsidR="00BE61CF">
        <w:rPr>
          <w:rFonts w:ascii="Times New Roman" w:hAnsi="Times New Roman"/>
          <w:lang w:val="lt-LT"/>
        </w:rPr>
        <w:t>tampa normalūs.</w:t>
      </w:r>
    </w:p>
    <w:p w14:paraId="3632BA28" w14:textId="77777777" w:rsidR="007D2815" w:rsidRPr="0051135E" w:rsidRDefault="007D2815" w:rsidP="00F9305E">
      <w:pPr>
        <w:spacing w:after="0" w:line="240" w:lineRule="auto"/>
        <w:ind w:left="360"/>
        <w:rPr>
          <w:rFonts w:ascii="Times New Roman" w:hAnsi="Times New Roman"/>
          <w:lang w:val="lt-LT"/>
        </w:rPr>
      </w:pPr>
    </w:p>
    <w:p w14:paraId="531C60DB"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Geriamuosius kontraceptikus vartojančioms moterims šiek tiek dažniau diagnozuojamas krūties vėžys. Kadangi moterys iki 40 metų krūties vėžiu serga retai, šis padažnėjimas labai mažas, palyginti su bendra krūties vėžio rizika. Šio reiškinio ryšys su SGK vartojimu neaiškus. Daugiau informacijos pateikiama 4.3 ir 4.4 skyriuose.</w:t>
      </w:r>
    </w:p>
    <w:p w14:paraId="02BC809D" w14:textId="77777777" w:rsidR="007D2815" w:rsidRPr="0051135E" w:rsidRDefault="007D2815" w:rsidP="007D2815">
      <w:pPr>
        <w:spacing w:after="0" w:line="240" w:lineRule="auto"/>
        <w:rPr>
          <w:rFonts w:ascii="Times New Roman" w:hAnsi="Times New Roman"/>
          <w:lang w:val="lt-LT"/>
        </w:rPr>
      </w:pPr>
    </w:p>
    <w:p w14:paraId="149EAC5A" w14:textId="77777777" w:rsidR="007D2815" w:rsidRPr="0051135E" w:rsidRDefault="007D2815" w:rsidP="007D2815">
      <w:pPr>
        <w:spacing w:after="0" w:line="240" w:lineRule="auto"/>
        <w:rPr>
          <w:rFonts w:ascii="Times New Roman" w:hAnsi="Times New Roman"/>
          <w:i/>
          <w:u w:val="single"/>
          <w:lang w:val="lt-LT"/>
        </w:rPr>
      </w:pPr>
      <w:bookmarkStart w:id="31" w:name="_Toc129243110"/>
      <w:bookmarkStart w:id="32" w:name="_Toc129243235"/>
      <w:r w:rsidRPr="0051135E">
        <w:rPr>
          <w:rFonts w:ascii="Times New Roman" w:hAnsi="Times New Roman"/>
          <w:i/>
          <w:u w:val="single"/>
          <w:lang w:val="lt-LT"/>
        </w:rPr>
        <w:t>Sąveika</w:t>
      </w:r>
    </w:p>
    <w:p w14:paraId="2646BDB5" w14:textId="77777777" w:rsidR="007D2815" w:rsidRPr="0051135E" w:rsidRDefault="007D2815" w:rsidP="007D2815">
      <w:pPr>
        <w:spacing w:after="0" w:line="240" w:lineRule="auto"/>
        <w:rPr>
          <w:rFonts w:ascii="Times New Roman" w:hAnsi="Times New Roman"/>
          <w:lang w:val="lt-LT"/>
        </w:rPr>
      </w:pPr>
    </w:p>
    <w:p w14:paraId="02E89E67"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Dėl geriamųjų kontraceptikų sąveikos su kitais vaistiniais preparatais (fermentų induktoriais), gali pasireikšti tarpciklinis kraujavimas ir (arba) susilpnėti kontraceptinis poveikis iki nepakankamo (žr. 4.5 skyrių).</w:t>
      </w:r>
    </w:p>
    <w:p w14:paraId="31117A22" w14:textId="77777777" w:rsidR="007D2815" w:rsidRPr="0051135E" w:rsidRDefault="007D2815" w:rsidP="007D2815">
      <w:pPr>
        <w:spacing w:after="0" w:line="240" w:lineRule="auto"/>
        <w:rPr>
          <w:rFonts w:ascii="Times New Roman" w:hAnsi="Times New Roman"/>
          <w:lang w:val="lt-LT"/>
        </w:rPr>
      </w:pPr>
    </w:p>
    <w:p w14:paraId="06874459" w14:textId="77777777" w:rsidR="007D2815" w:rsidRPr="0051135E" w:rsidRDefault="007D2815" w:rsidP="007D2815">
      <w:pPr>
        <w:tabs>
          <w:tab w:val="left" w:pos="567"/>
        </w:tabs>
        <w:autoSpaceDE w:val="0"/>
        <w:autoSpaceDN w:val="0"/>
        <w:adjustRightInd w:val="0"/>
        <w:spacing w:after="0" w:line="240" w:lineRule="auto"/>
        <w:jc w:val="both"/>
        <w:rPr>
          <w:rFonts w:ascii="Times New Roman" w:hAnsi="Times New Roman"/>
          <w:u w:val="single"/>
          <w:lang w:val="lt-LT"/>
        </w:rPr>
      </w:pPr>
      <w:r w:rsidRPr="0051135E">
        <w:rPr>
          <w:rFonts w:ascii="Times New Roman" w:hAnsi="Times New Roman"/>
          <w:u w:val="single"/>
          <w:lang w:val="lt-LT"/>
        </w:rPr>
        <w:t>Pranešimas apie įtariamas nepageidaujamas reakcijas</w:t>
      </w:r>
    </w:p>
    <w:p w14:paraId="0E55B438" w14:textId="77777777" w:rsidR="007D2815" w:rsidRPr="0051135E" w:rsidRDefault="007D2815" w:rsidP="007D2815">
      <w:pPr>
        <w:tabs>
          <w:tab w:val="left" w:pos="567"/>
        </w:tabs>
        <w:autoSpaceDE w:val="0"/>
        <w:autoSpaceDN w:val="0"/>
        <w:adjustRightInd w:val="0"/>
        <w:spacing w:after="0" w:line="240" w:lineRule="auto"/>
        <w:rPr>
          <w:rFonts w:ascii="Times New Roman" w:hAnsi="Times New Roman"/>
          <w:lang w:val="lt-LT"/>
        </w:rPr>
      </w:pPr>
      <w:r w:rsidRPr="0051135E">
        <w:rPr>
          <w:rFonts w:ascii="Times New Roman" w:hAnsi="Times New Roman"/>
          <w:lang w:val="lt-LT"/>
        </w:rPr>
        <w:t xml:space="preserve">Svarbu pranešti apie įtariamas nepageidaujamas reakcijas, pastebėtas po vaistinio preparato registracijos, nes tai leidžia nuolat stebėti vaistinio preparato naudos ir rizikos santykį. </w:t>
      </w:r>
      <w:r w:rsidRPr="001D3961">
        <w:rPr>
          <w:rFonts w:ascii="Times New Roman" w:hAnsi="Times New Roman"/>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1D3961">
          <w:rPr>
            <w:rFonts w:ascii="Times New Roman" w:hAnsi="Times New Roman"/>
            <w:color w:val="0000FF"/>
            <w:u w:val="single"/>
            <w:lang w:val="lt-LT"/>
          </w:rPr>
          <w:t>https://vapris.vvkt.lt/vvkt-web/public/nrvSpecialist</w:t>
        </w:r>
      </w:hyperlink>
      <w:r w:rsidRPr="001D3961">
        <w:rPr>
          <w:rFonts w:ascii="Times New Roman" w:hAnsi="Times New Roman"/>
          <w:lang w:val="lt-LT"/>
        </w:rPr>
        <w:t xml:space="preserve"> arba užpildę Sveikatos priežiūros ar farmacijos specialisto pranešimo apie įtariamą nepageidaujamą reakciją formą, kuri skelbiama </w:t>
      </w:r>
      <w:hyperlink r:id="rId9" w:history="1">
        <w:r w:rsidRPr="001D3961">
          <w:rPr>
            <w:rFonts w:ascii="Times New Roman" w:hAnsi="Times New Roman"/>
            <w:color w:val="0000FF"/>
            <w:u w:val="single"/>
            <w:lang w:val="lt-LT"/>
          </w:rPr>
          <w:t>https://www.vvkt.lt/index.php?1399030386</w:t>
        </w:r>
      </w:hyperlink>
      <w:r w:rsidRPr="001D3961">
        <w:rPr>
          <w:rFonts w:ascii="Times New Roman" w:hAnsi="Times New Roman"/>
          <w:lang w:val="lt-LT"/>
        </w:rPr>
        <w:t xml:space="preserve">, ir atsiųsti elektroniniu paštu (adresu </w:t>
      </w:r>
      <w:hyperlink r:id="rId10" w:history="1">
        <w:r w:rsidRPr="001D3961">
          <w:rPr>
            <w:rFonts w:ascii="Times New Roman" w:hAnsi="Times New Roman"/>
            <w:color w:val="0000FF"/>
            <w:u w:val="single"/>
            <w:lang w:val="lt-LT"/>
          </w:rPr>
          <w:t>NepageidaujamaR@vvkt.lt</w:t>
        </w:r>
      </w:hyperlink>
      <w:r w:rsidRPr="001D3961">
        <w:rPr>
          <w:rFonts w:ascii="Times New Roman" w:hAnsi="Times New Roman"/>
          <w:lang w:val="lt-LT"/>
        </w:rPr>
        <w:t>).</w:t>
      </w:r>
    </w:p>
    <w:p w14:paraId="08EF906E" w14:textId="77777777" w:rsidR="007D2815" w:rsidRPr="0051135E" w:rsidRDefault="007D2815" w:rsidP="007D2815">
      <w:pPr>
        <w:spacing w:after="0" w:line="240" w:lineRule="auto"/>
        <w:rPr>
          <w:rFonts w:ascii="Times New Roman" w:hAnsi="Times New Roman"/>
          <w:lang w:val="lt-LT"/>
        </w:rPr>
      </w:pPr>
    </w:p>
    <w:p w14:paraId="69847565" w14:textId="77777777" w:rsidR="007D2815" w:rsidRPr="0051135E" w:rsidRDefault="007D2815" w:rsidP="007D2815">
      <w:pPr>
        <w:keepNext/>
        <w:keepLines/>
        <w:tabs>
          <w:tab w:val="left" w:pos="567"/>
        </w:tabs>
        <w:spacing w:after="0" w:line="240" w:lineRule="auto"/>
        <w:ind w:left="567" w:hanging="567"/>
        <w:outlineLvl w:val="2"/>
        <w:rPr>
          <w:rFonts w:ascii="Times New Roman" w:hAnsi="Times New Roman"/>
          <w:b/>
          <w:kern w:val="28"/>
          <w:lang w:val="lt-LT"/>
        </w:rPr>
      </w:pPr>
      <w:r w:rsidRPr="0051135E">
        <w:rPr>
          <w:rFonts w:ascii="Times New Roman" w:hAnsi="Times New Roman"/>
          <w:b/>
          <w:kern w:val="28"/>
          <w:lang w:val="lt-LT"/>
        </w:rPr>
        <w:t>4.9</w:t>
      </w:r>
      <w:r w:rsidRPr="0051135E">
        <w:rPr>
          <w:rFonts w:ascii="Times New Roman" w:hAnsi="Times New Roman"/>
          <w:b/>
          <w:kern w:val="28"/>
          <w:lang w:val="lt-LT"/>
        </w:rPr>
        <w:tab/>
        <w:t>Perdozavimas</w:t>
      </w:r>
      <w:bookmarkEnd w:id="31"/>
      <w:bookmarkEnd w:id="32"/>
    </w:p>
    <w:p w14:paraId="19988EB1" w14:textId="77777777" w:rsidR="007D2815" w:rsidRPr="0051135E" w:rsidRDefault="007D2815" w:rsidP="007D2815">
      <w:pPr>
        <w:spacing w:after="0" w:line="240" w:lineRule="auto"/>
        <w:rPr>
          <w:rFonts w:ascii="Times New Roman" w:hAnsi="Times New Roman"/>
          <w:lang w:val="lt-LT"/>
        </w:rPr>
      </w:pPr>
    </w:p>
    <w:p w14:paraId="0CA6DE77"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YAZ perdozavimo patirties kol kas nėra. Atsižvelgiant į bendrąją SGK vartojimo patirtį, veikliųjų tablečių perdozavimas gali sukelti šiuos simptomus: pykinimą ir vėmimą ir kraujavimą iš makšties. Kraujavimas iš makšties gali pasireikšti net mergaitėms prieš menarchę, jei jos netyčia išgertų vaistinio preparato. Priešnuodžio nėra, o prireikus reikia taikyti simptominį gydymą.</w:t>
      </w:r>
    </w:p>
    <w:p w14:paraId="78B13D9D" w14:textId="77777777" w:rsidR="007D2815" w:rsidRPr="0051135E" w:rsidRDefault="007D2815" w:rsidP="007D2815">
      <w:pPr>
        <w:spacing w:after="0" w:line="240" w:lineRule="auto"/>
        <w:rPr>
          <w:rFonts w:ascii="Times New Roman" w:hAnsi="Times New Roman"/>
          <w:lang w:val="lt-LT"/>
        </w:rPr>
      </w:pPr>
    </w:p>
    <w:p w14:paraId="4295ADB1" w14:textId="77777777" w:rsidR="007D2815" w:rsidRPr="0051135E" w:rsidRDefault="007D2815" w:rsidP="007D2815">
      <w:pPr>
        <w:spacing w:after="0" w:line="240" w:lineRule="auto"/>
        <w:rPr>
          <w:rFonts w:ascii="Times New Roman" w:hAnsi="Times New Roman"/>
          <w:lang w:val="lt-LT"/>
        </w:rPr>
      </w:pPr>
    </w:p>
    <w:p w14:paraId="03352A4F" w14:textId="77777777" w:rsidR="007D2815" w:rsidRPr="0051135E" w:rsidRDefault="007D2815" w:rsidP="007D2815">
      <w:pPr>
        <w:spacing w:after="0" w:line="240" w:lineRule="auto"/>
        <w:rPr>
          <w:rFonts w:ascii="Times New Roman" w:hAnsi="Times New Roman"/>
          <w:b/>
          <w:lang w:val="lt-LT"/>
        </w:rPr>
      </w:pPr>
      <w:bookmarkStart w:id="33" w:name="_Toc129243111"/>
      <w:bookmarkStart w:id="34" w:name="_Toc129243236"/>
      <w:r w:rsidRPr="0051135E">
        <w:rPr>
          <w:rFonts w:ascii="Times New Roman" w:hAnsi="Times New Roman"/>
          <w:b/>
          <w:lang w:val="lt-LT"/>
        </w:rPr>
        <w:t>5.</w:t>
      </w:r>
      <w:r w:rsidRPr="0051135E">
        <w:rPr>
          <w:rFonts w:ascii="Times New Roman" w:hAnsi="Times New Roman"/>
          <w:b/>
          <w:lang w:val="lt-LT"/>
        </w:rPr>
        <w:tab/>
        <w:t>FARMAKOLOGINĖS SAVYBĖS</w:t>
      </w:r>
      <w:bookmarkEnd w:id="33"/>
      <w:bookmarkEnd w:id="34"/>
    </w:p>
    <w:p w14:paraId="29A4C55C" w14:textId="77777777" w:rsidR="007D2815" w:rsidRPr="0051135E" w:rsidRDefault="007D2815" w:rsidP="007D2815">
      <w:pPr>
        <w:spacing w:after="0" w:line="240" w:lineRule="auto"/>
        <w:rPr>
          <w:rFonts w:ascii="Times New Roman" w:hAnsi="Times New Roman"/>
          <w:lang w:val="lt-LT"/>
        </w:rPr>
      </w:pPr>
    </w:p>
    <w:p w14:paraId="313417CB" w14:textId="77777777" w:rsidR="007D2815" w:rsidRPr="0051135E" w:rsidRDefault="007D2815" w:rsidP="007D2815">
      <w:pPr>
        <w:keepNext/>
        <w:keepLines/>
        <w:tabs>
          <w:tab w:val="left" w:pos="567"/>
        </w:tabs>
        <w:spacing w:after="0" w:line="240" w:lineRule="auto"/>
        <w:ind w:left="567" w:hanging="567"/>
        <w:outlineLvl w:val="2"/>
        <w:rPr>
          <w:rFonts w:ascii="Times New Roman" w:hAnsi="Times New Roman"/>
          <w:b/>
          <w:kern w:val="28"/>
          <w:lang w:val="lt-LT"/>
        </w:rPr>
      </w:pPr>
      <w:bookmarkStart w:id="35" w:name="_Toc129243112"/>
      <w:bookmarkStart w:id="36" w:name="_Toc129243237"/>
      <w:r w:rsidRPr="0051135E">
        <w:rPr>
          <w:rFonts w:ascii="Times New Roman" w:hAnsi="Times New Roman"/>
          <w:b/>
          <w:kern w:val="28"/>
          <w:lang w:val="lt-LT"/>
        </w:rPr>
        <w:t>5.1</w:t>
      </w:r>
      <w:r w:rsidRPr="0051135E">
        <w:rPr>
          <w:rFonts w:ascii="Times New Roman" w:hAnsi="Times New Roman"/>
          <w:b/>
          <w:kern w:val="28"/>
          <w:lang w:val="lt-LT"/>
        </w:rPr>
        <w:tab/>
        <w:t>Farmakodinaminės savybės</w:t>
      </w:r>
      <w:bookmarkEnd w:id="35"/>
      <w:bookmarkEnd w:id="36"/>
    </w:p>
    <w:p w14:paraId="36818829" w14:textId="77777777" w:rsidR="007D2815" w:rsidRPr="0051135E" w:rsidRDefault="007D2815" w:rsidP="007D2815">
      <w:pPr>
        <w:spacing w:after="0" w:line="240" w:lineRule="auto"/>
        <w:rPr>
          <w:rFonts w:ascii="Times New Roman" w:hAnsi="Times New Roman"/>
          <w:lang w:val="lt-LT"/>
        </w:rPr>
      </w:pPr>
    </w:p>
    <w:p w14:paraId="22515654"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Farmakoterapinė grupė – fiksuoti progestagenų ir estrogenų deriniai.</w:t>
      </w:r>
    </w:p>
    <w:p w14:paraId="2569884B"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ATC kodas – G03AA12</w:t>
      </w:r>
    </w:p>
    <w:p w14:paraId="5C9E6C6D" w14:textId="77777777" w:rsidR="007D2815" w:rsidRPr="0051135E" w:rsidRDefault="007D2815" w:rsidP="007D2815">
      <w:pPr>
        <w:spacing w:after="0" w:line="240" w:lineRule="auto"/>
        <w:rPr>
          <w:rFonts w:ascii="Times New Roman" w:hAnsi="Times New Roman"/>
          <w:lang w:val="lt-LT"/>
        </w:rPr>
      </w:pPr>
    </w:p>
    <w:p w14:paraId="44B280DE"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i/>
          <w:lang w:val="lt-LT"/>
        </w:rPr>
        <w:lastRenderedPageBreak/>
        <w:t>Pearl</w:t>
      </w:r>
      <w:r w:rsidRPr="0051135E">
        <w:rPr>
          <w:rFonts w:ascii="Times New Roman" w:hAnsi="Times New Roman"/>
          <w:lang w:val="lt-LT"/>
        </w:rPr>
        <w:t xml:space="preserve"> indeksas metodo nepatikimumui: 0,41 (viršutinė dvipusio 95 % pasikliovimo riba: 0,85) </w:t>
      </w:r>
      <w:r w:rsidRPr="0051135E">
        <w:rPr>
          <w:rFonts w:ascii="Times New Roman" w:hAnsi="Times New Roman"/>
          <w:lang w:val="lt-LT"/>
        </w:rPr>
        <w:br/>
        <w:t xml:space="preserve">Bendras </w:t>
      </w:r>
      <w:r w:rsidRPr="0051135E">
        <w:rPr>
          <w:rFonts w:ascii="Times New Roman" w:hAnsi="Times New Roman"/>
          <w:i/>
          <w:lang w:val="lt-LT"/>
        </w:rPr>
        <w:t>Pearl</w:t>
      </w:r>
      <w:r w:rsidRPr="0051135E">
        <w:rPr>
          <w:rFonts w:ascii="Times New Roman" w:hAnsi="Times New Roman"/>
          <w:lang w:val="lt-LT"/>
        </w:rPr>
        <w:t xml:space="preserve"> indeksas (metodo nepatikimumas + nurodymų nesilaikymas): 0,80 (viršutinė dvipusio 95 % pasikliovimo riba: 1,30)</w:t>
      </w:r>
    </w:p>
    <w:p w14:paraId="0F069460" w14:textId="77777777" w:rsidR="007D2815" w:rsidRPr="0051135E" w:rsidRDefault="007D2815" w:rsidP="007D2815">
      <w:pPr>
        <w:spacing w:after="0" w:line="240" w:lineRule="auto"/>
        <w:rPr>
          <w:rFonts w:ascii="Times New Roman" w:hAnsi="Times New Roman"/>
          <w:lang w:val="lt-LT"/>
        </w:rPr>
      </w:pPr>
    </w:p>
    <w:p w14:paraId="0A76E48B"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Kontraceptinis YAZ poveikis pagrįstas įvairių veiksnių sąveika. Svarbiausi iš jų yra ovuliacijos slopinimas ir gimdos gleivinės pokyčiai.</w:t>
      </w:r>
    </w:p>
    <w:p w14:paraId="0E2A6EC8" w14:textId="77777777" w:rsidR="007D2815" w:rsidRPr="0051135E" w:rsidRDefault="007D2815" w:rsidP="007D2815">
      <w:pPr>
        <w:spacing w:after="0" w:line="240" w:lineRule="auto"/>
        <w:rPr>
          <w:rFonts w:ascii="Times New Roman" w:hAnsi="Times New Roman"/>
          <w:lang w:val="lt-LT"/>
        </w:rPr>
      </w:pPr>
    </w:p>
    <w:p w14:paraId="0CE8B0AC"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 xml:space="preserve">3 ciklų ovuliacijos slopinimo tyrime, kuriame buvo lyginamas 3 mg drospirenono / 0,02 mg etinilestradiolio 24 dienų ir 21 dienos vartojimo režimas, 24 dienų vartojimo režimas buvo susijęs su didesniu folikulų vystymosi slopinimu. Po to, kai trečiojo gydymo ciklo metu buvo specialiai padaryta dozavimo klaidų, kiaušidžių aktyvumas (įskaitant tarpciklines ovuliacijas) pasireiškė didesnei daliai moterų, vartojusių vaistinį preparatą 21 dienos režimu, palyginti su moterimis, vartojusiomis vaistinį preparatą 24 dienų režimu. Iškart po gydymo įvykusio ciklo metu 91,8 % moterų, vartojusių vaistinį preparatą 24 dienų režimu, kiaušidžių aktyvumas grįžo į prieš gydymą buvusį lygį.  </w:t>
      </w:r>
    </w:p>
    <w:p w14:paraId="55CE6AEF" w14:textId="77777777" w:rsidR="007D2815" w:rsidRPr="0051135E" w:rsidRDefault="007D2815" w:rsidP="007D2815">
      <w:pPr>
        <w:spacing w:after="0" w:line="240" w:lineRule="auto"/>
        <w:rPr>
          <w:rFonts w:ascii="Times New Roman" w:hAnsi="Times New Roman"/>
          <w:lang w:val="lt-LT"/>
        </w:rPr>
      </w:pPr>
    </w:p>
    <w:p w14:paraId="6AE9325B"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YAZ yra sudėtinis geriamasis kontraceptikas, kurio sudėtyje yra etinilestradiolio ir progestageno drospirenono. Terapinėmis dozėmis vartojamas drospirenonas taip pat pasižymi antiandrogeninėmis ir silpnomis antimineralkortikoidinėmis savybėmis. Jis neturi estrogeninių, gliukokortikoidinių ir antigliukokortikoidinių savybių. Atsižvelgiant į tai, farmakologiniu poveikiu drospirenonas labai panašus į natūralų hormoną progesteroną.</w:t>
      </w:r>
    </w:p>
    <w:p w14:paraId="0F3DBD9B" w14:textId="77777777" w:rsidR="007D2815" w:rsidRPr="0051135E" w:rsidRDefault="007D2815" w:rsidP="007D2815">
      <w:pPr>
        <w:spacing w:after="0" w:line="240" w:lineRule="auto"/>
        <w:rPr>
          <w:rFonts w:ascii="Times New Roman" w:hAnsi="Times New Roman"/>
          <w:lang w:val="lt-LT"/>
        </w:rPr>
      </w:pPr>
    </w:p>
    <w:p w14:paraId="4E9F9031"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Klinikiniais tyrimais nustatyta, kad YAZ silpnos antimineralkortikoidinės savybės pasireiškia silpnu antimineralkortikoidiniu poveikiu.</w:t>
      </w:r>
    </w:p>
    <w:p w14:paraId="5A6B7A12" w14:textId="77777777" w:rsidR="007D2815" w:rsidRPr="0051135E" w:rsidRDefault="007D2815" w:rsidP="007D2815">
      <w:pPr>
        <w:spacing w:after="0" w:line="240" w:lineRule="auto"/>
        <w:rPr>
          <w:rFonts w:ascii="Times New Roman" w:hAnsi="Times New Roman"/>
          <w:lang w:val="lt-LT"/>
        </w:rPr>
      </w:pPr>
    </w:p>
    <w:p w14:paraId="6836EF4F"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Buvo atlikti du daugiacentriai, dvigubai koduoti, atsitiktinės atrankos placebu kontroliuojami tyrimai</w:t>
      </w:r>
      <w:r>
        <w:rPr>
          <w:rFonts w:ascii="Times New Roman" w:hAnsi="Times New Roman"/>
          <w:lang w:val="lt-LT"/>
        </w:rPr>
        <w:t>, siekiant</w:t>
      </w:r>
      <w:r w:rsidRPr="0051135E">
        <w:rPr>
          <w:rFonts w:ascii="Times New Roman" w:hAnsi="Times New Roman"/>
          <w:lang w:val="lt-LT"/>
        </w:rPr>
        <w:t xml:space="preserve"> nustatyti YAZ veiksmingumą ir saugumą moterims, kurioms buvo vidutinio sunkumo paprastieji spuogai.</w:t>
      </w:r>
    </w:p>
    <w:p w14:paraId="1E87A3AF" w14:textId="77777777" w:rsidR="007D2815" w:rsidRPr="0051135E" w:rsidRDefault="007D2815" w:rsidP="007D2815">
      <w:pPr>
        <w:spacing w:after="0" w:line="240" w:lineRule="auto"/>
        <w:rPr>
          <w:rFonts w:ascii="Times New Roman" w:hAnsi="Times New Roman"/>
          <w:lang w:val="lt-LT"/>
        </w:rPr>
      </w:pPr>
    </w:p>
    <w:p w14:paraId="549F3F53"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Po šešių gydymo mėnesių, palyginti su placebu, YAZ statistiškai žymiai labiau sumažino uždegiminių pažeidimų skaičių (15,6 % (49,3 % palyginti su 33,7 %)), neuždegiminių pažeidimų skaičių (18,5 % (40,6 %</w:t>
      </w:r>
      <w:r>
        <w:rPr>
          <w:rFonts w:ascii="Times New Roman" w:hAnsi="Times New Roman"/>
          <w:lang w:val="lt-LT"/>
        </w:rPr>
        <w:t>,</w:t>
      </w:r>
      <w:r w:rsidRPr="0051135E">
        <w:rPr>
          <w:rFonts w:ascii="Times New Roman" w:hAnsi="Times New Roman"/>
          <w:lang w:val="lt-LT"/>
        </w:rPr>
        <w:t xml:space="preserve"> palyginti su 22,1 %)) ir bendrą pažeidimų skaičių (16,5 % (44,6 % palyginti su 28,1 %)). Be to, pagal tyrėjo pateiktą bendro įvertinimo (ISGA) skalę didesniam nuošimčiui tiriamųjų (11,8 % (18,6 %, palyginti su 6,8 %)) nustatyta „švari“ arba „beveik švari“ oda.</w:t>
      </w:r>
    </w:p>
    <w:p w14:paraId="7C4D2951" w14:textId="77777777" w:rsidR="007D2815" w:rsidRPr="0051135E" w:rsidRDefault="007D2815" w:rsidP="007D2815">
      <w:pPr>
        <w:spacing w:after="0" w:line="240" w:lineRule="auto"/>
        <w:rPr>
          <w:rFonts w:ascii="Times New Roman" w:hAnsi="Times New Roman"/>
          <w:lang w:val="lt-LT"/>
        </w:rPr>
      </w:pPr>
    </w:p>
    <w:p w14:paraId="37370448" w14:textId="77777777" w:rsidR="007D2815" w:rsidRPr="0051135E" w:rsidRDefault="007D2815" w:rsidP="007D2815">
      <w:pPr>
        <w:keepNext/>
        <w:keepLines/>
        <w:numPr>
          <w:ilvl w:val="1"/>
          <w:numId w:val="16"/>
        </w:numPr>
        <w:spacing w:after="0" w:line="240" w:lineRule="auto"/>
        <w:outlineLvl w:val="2"/>
        <w:rPr>
          <w:rFonts w:ascii="Times New Roman" w:hAnsi="Times New Roman"/>
          <w:b/>
          <w:kern w:val="28"/>
          <w:lang w:val="lt-LT"/>
        </w:rPr>
      </w:pPr>
      <w:bookmarkStart w:id="37" w:name="_Toc129243113"/>
      <w:bookmarkStart w:id="38" w:name="_Toc129243238"/>
      <w:r w:rsidRPr="0051135E">
        <w:rPr>
          <w:rFonts w:ascii="Times New Roman" w:hAnsi="Times New Roman"/>
          <w:b/>
          <w:kern w:val="28"/>
          <w:lang w:val="lt-LT"/>
        </w:rPr>
        <w:t>Farmakokinetinės savybės</w:t>
      </w:r>
      <w:bookmarkEnd w:id="37"/>
      <w:bookmarkEnd w:id="38"/>
    </w:p>
    <w:p w14:paraId="54AC21BC" w14:textId="77777777" w:rsidR="007D2815" w:rsidRPr="000A7128" w:rsidRDefault="007D2815" w:rsidP="007D2815">
      <w:pPr>
        <w:keepNext/>
        <w:keepLines/>
        <w:tabs>
          <w:tab w:val="left" w:pos="567"/>
        </w:tabs>
        <w:spacing w:after="0" w:line="240" w:lineRule="auto"/>
        <w:ind w:left="567" w:hanging="567"/>
        <w:outlineLvl w:val="2"/>
        <w:rPr>
          <w:rFonts w:ascii="Times New Roman" w:hAnsi="Times New Roman"/>
          <w:bCs/>
          <w:kern w:val="28"/>
          <w:lang w:val="lt-LT"/>
        </w:rPr>
      </w:pPr>
    </w:p>
    <w:p w14:paraId="6A97127E" w14:textId="77777777" w:rsidR="007D2815" w:rsidRPr="0051135E" w:rsidRDefault="007D2815" w:rsidP="007D2815">
      <w:pPr>
        <w:keepNext/>
        <w:keepLines/>
        <w:numPr>
          <w:ilvl w:val="0"/>
          <w:numId w:val="2"/>
        </w:numPr>
        <w:spacing w:after="0" w:line="240" w:lineRule="auto"/>
        <w:rPr>
          <w:rFonts w:ascii="Times New Roman" w:hAnsi="Times New Roman"/>
          <w:lang w:val="lt-LT"/>
        </w:rPr>
      </w:pPr>
      <w:r w:rsidRPr="0051135E">
        <w:rPr>
          <w:rFonts w:ascii="Times New Roman" w:hAnsi="Times New Roman"/>
          <w:lang w:val="lt-LT"/>
        </w:rPr>
        <w:t>Drospirenonas</w:t>
      </w:r>
    </w:p>
    <w:p w14:paraId="40AD6CE0" w14:textId="77777777" w:rsidR="007D2815" w:rsidRPr="0051135E" w:rsidRDefault="007D2815" w:rsidP="007D2815">
      <w:pPr>
        <w:keepNext/>
        <w:tabs>
          <w:tab w:val="left" w:pos="1296"/>
        </w:tabs>
        <w:spacing w:after="0" w:line="240" w:lineRule="auto"/>
        <w:rPr>
          <w:rFonts w:ascii="Times New Roman" w:hAnsi="Times New Roman"/>
          <w:u w:val="single"/>
          <w:lang w:val="lt-LT"/>
        </w:rPr>
      </w:pPr>
    </w:p>
    <w:p w14:paraId="5836A5F0" w14:textId="77777777" w:rsidR="007D2815" w:rsidRPr="0051135E" w:rsidRDefault="007D2815" w:rsidP="007D2815">
      <w:pPr>
        <w:keepNext/>
        <w:tabs>
          <w:tab w:val="left" w:pos="1296"/>
        </w:tabs>
        <w:spacing w:after="0" w:line="240" w:lineRule="auto"/>
        <w:rPr>
          <w:rFonts w:ascii="Times New Roman" w:hAnsi="Times New Roman"/>
          <w:u w:val="single"/>
          <w:lang w:val="lt-LT"/>
        </w:rPr>
      </w:pPr>
      <w:r w:rsidRPr="0051135E">
        <w:rPr>
          <w:rFonts w:ascii="Times New Roman" w:hAnsi="Times New Roman"/>
          <w:u w:val="single"/>
          <w:lang w:val="lt-LT"/>
        </w:rPr>
        <w:t>Absorbcija</w:t>
      </w:r>
    </w:p>
    <w:p w14:paraId="4388DCDA" w14:textId="77777777" w:rsidR="007D2815" w:rsidRPr="0051135E" w:rsidRDefault="007D2815" w:rsidP="007D2815">
      <w:pPr>
        <w:spacing w:after="0" w:line="240" w:lineRule="auto"/>
        <w:rPr>
          <w:rFonts w:ascii="Times New Roman" w:hAnsi="Times New Roman"/>
          <w:lang w:val="lt-LT"/>
        </w:rPr>
      </w:pPr>
    </w:p>
    <w:p w14:paraId="748D69EA"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Išgertas drospirenonas greitai ir beveik visiškai absorbuojamas. Didžiausia jo koncentracija serume – maždaug 38 ng/ml – susidaro praėjus maždaug 1–2 valandoms po vienkartinės dozės. Biologinis prieinamumas yra maždaug 76–85 %. Kartu vartojamas maistas biologinio prieinamumo neveikia.</w:t>
      </w:r>
    </w:p>
    <w:p w14:paraId="7025243A" w14:textId="77777777" w:rsidR="007D2815" w:rsidRPr="0051135E" w:rsidRDefault="007D2815" w:rsidP="007D2815">
      <w:pPr>
        <w:keepNext/>
        <w:tabs>
          <w:tab w:val="left" w:pos="1296"/>
        </w:tabs>
        <w:spacing w:after="0" w:line="240" w:lineRule="auto"/>
        <w:rPr>
          <w:rFonts w:ascii="Times New Roman" w:hAnsi="Times New Roman"/>
          <w:u w:val="single"/>
          <w:lang w:val="lt-LT"/>
        </w:rPr>
      </w:pPr>
    </w:p>
    <w:p w14:paraId="5BEBA667" w14:textId="77777777" w:rsidR="007D2815" w:rsidRPr="0051135E" w:rsidRDefault="007D2815" w:rsidP="007D2815">
      <w:pPr>
        <w:keepNext/>
        <w:tabs>
          <w:tab w:val="left" w:pos="1296"/>
        </w:tabs>
        <w:spacing w:after="0" w:line="240" w:lineRule="auto"/>
        <w:rPr>
          <w:rFonts w:ascii="Times New Roman" w:hAnsi="Times New Roman"/>
          <w:u w:val="single"/>
          <w:lang w:val="lt-LT"/>
        </w:rPr>
      </w:pPr>
      <w:r w:rsidRPr="0051135E">
        <w:rPr>
          <w:rFonts w:ascii="Times New Roman" w:hAnsi="Times New Roman"/>
          <w:u w:val="single"/>
          <w:lang w:val="lt-LT"/>
        </w:rPr>
        <w:t>Pasiskirstymas</w:t>
      </w:r>
    </w:p>
    <w:p w14:paraId="7A5B9575" w14:textId="77777777" w:rsidR="007D2815" w:rsidRPr="0051135E" w:rsidRDefault="007D2815" w:rsidP="007D2815">
      <w:pPr>
        <w:keepNext/>
        <w:tabs>
          <w:tab w:val="left" w:pos="1296"/>
        </w:tabs>
        <w:spacing w:after="0" w:line="240" w:lineRule="auto"/>
        <w:rPr>
          <w:rFonts w:ascii="Times New Roman" w:hAnsi="Times New Roman"/>
          <w:u w:val="single"/>
          <w:lang w:val="lt-LT"/>
        </w:rPr>
      </w:pPr>
    </w:p>
    <w:p w14:paraId="268193C1"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Išgerto drospirenono koncentracija serume mažėja, galutinis pusinis eliminacijos periodas yra 31 valanda. Drospirenonas jungiasi su serumo albuminu, bet nesijungia nei su lytinius hormonus jungiančiu globulinu (LHJG), nei su kortikoidus jungiančiu globulinu (KJG). Tik 3–5 % veikliosios medžiagos serume būna laisvo steroido pavidalu. Etinilestradiolio sukeltas LHJG padaugėjimas nedidina drospirenono jungimosi serume su baltymais. Jo vidutinis tariamasis pasiskirstymo tūris yra apie 3,7 </w:t>
      </w:r>
      <w:r w:rsidRPr="0051135E">
        <w:rPr>
          <w:rFonts w:ascii="Times New Roman" w:hAnsi="Times New Roman"/>
          <w:lang w:val="lt-LT"/>
        </w:rPr>
        <w:sym w:font="Symbol" w:char="F0B1"/>
      </w:r>
      <w:r w:rsidRPr="0051135E">
        <w:rPr>
          <w:rFonts w:ascii="Times New Roman" w:hAnsi="Times New Roman"/>
          <w:lang w:val="lt-LT"/>
        </w:rPr>
        <w:t> 1,2 l/kg.</w:t>
      </w:r>
    </w:p>
    <w:p w14:paraId="540E1C78" w14:textId="77777777" w:rsidR="007D2815" w:rsidRPr="0051135E" w:rsidRDefault="007D2815" w:rsidP="007D2815">
      <w:pPr>
        <w:spacing w:after="0" w:line="240" w:lineRule="auto"/>
        <w:rPr>
          <w:rFonts w:ascii="Times New Roman" w:hAnsi="Times New Roman"/>
          <w:lang w:val="lt-LT"/>
        </w:rPr>
      </w:pPr>
    </w:p>
    <w:p w14:paraId="3C66FAC4" w14:textId="77777777" w:rsidR="007D2815" w:rsidRPr="0051135E" w:rsidRDefault="007D2815" w:rsidP="007D2815">
      <w:pPr>
        <w:keepNext/>
        <w:tabs>
          <w:tab w:val="left" w:pos="1296"/>
        </w:tabs>
        <w:spacing w:after="0" w:line="240" w:lineRule="auto"/>
        <w:rPr>
          <w:rFonts w:ascii="Times New Roman" w:hAnsi="Times New Roman"/>
          <w:u w:val="single"/>
          <w:lang w:val="lt-LT"/>
        </w:rPr>
      </w:pPr>
      <w:r w:rsidRPr="0051135E">
        <w:rPr>
          <w:rFonts w:ascii="Times New Roman" w:hAnsi="Times New Roman"/>
          <w:u w:val="single"/>
          <w:lang w:val="lt-LT"/>
        </w:rPr>
        <w:t>Biotransformacija</w:t>
      </w:r>
    </w:p>
    <w:p w14:paraId="55AEFC81" w14:textId="77777777" w:rsidR="007D2815" w:rsidRPr="0051135E" w:rsidRDefault="007D2815" w:rsidP="007D2815">
      <w:pPr>
        <w:spacing w:after="0" w:line="240" w:lineRule="auto"/>
        <w:rPr>
          <w:rFonts w:ascii="Times New Roman" w:hAnsi="Times New Roman"/>
          <w:lang w:val="lt-LT"/>
        </w:rPr>
      </w:pPr>
    </w:p>
    <w:p w14:paraId="3519CFC2" w14:textId="77777777" w:rsidR="007D2815" w:rsidRPr="0051135E" w:rsidRDefault="007D2815" w:rsidP="007D2815">
      <w:pPr>
        <w:spacing w:after="0" w:line="240" w:lineRule="auto"/>
        <w:rPr>
          <w:rFonts w:ascii="Times New Roman" w:hAnsi="Times New Roman"/>
          <w:i/>
          <w:lang w:val="lt-LT"/>
        </w:rPr>
      </w:pPr>
      <w:r w:rsidRPr="0051135E">
        <w:rPr>
          <w:rFonts w:ascii="Times New Roman" w:hAnsi="Times New Roman"/>
          <w:lang w:val="lt-LT"/>
        </w:rPr>
        <w:t xml:space="preserve">Išgertas drospirenonas visiškai metabolizuojamas. Pagrindiniai metabolitai plazmoje yra rūgštinė drospirenono forma, susidaranti plyšus laktono žiedui, ir 4,5-dihidrodrospirenon-3-sulfatas, </w:t>
      </w:r>
      <w:r w:rsidRPr="0051135E">
        <w:rPr>
          <w:rFonts w:ascii="Times New Roman" w:hAnsi="Times New Roman"/>
          <w:lang w:val="lt-LT"/>
        </w:rPr>
        <w:lastRenderedPageBreak/>
        <w:t>susidarantis redukcijos ir po jos sekančios sulfatacijos metu. Drospirenonas taip pat dalyvauja CYP3A4 katalizuojamame oksidaciniame metabolizme</w:t>
      </w:r>
      <w:r w:rsidRPr="0051135E">
        <w:rPr>
          <w:rFonts w:ascii="Times New Roman" w:hAnsi="Times New Roman"/>
          <w:i/>
          <w:lang w:val="lt-LT"/>
        </w:rPr>
        <w:t>.</w:t>
      </w:r>
    </w:p>
    <w:p w14:paraId="3A4418B9" w14:textId="77777777" w:rsidR="007D2815" w:rsidRPr="0051135E" w:rsidRDefault="007D2815" w:rsidP="007D2815">
      <w:pPr>
        <w:spacing w:after="0" w:line="240" w:lineRule="auto"/>
        <w:rPr>
          <w:rFonts w:ascii="Times New Roman" w:hAnsi="Times New Roman"/>
          <w:i/>
          <w:lang w:val="lt-LT"/>
        </w:rPr>
      </w:pPr>
    </w:p>
    <w:p w14:paraId="6175437A"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i/>
          <w:lang w:val="lt-LT"/>
        </w:rPr>
        <w:t xml:space="preserve">In vitro </w:t>
      </w:r>
      <w:r w:rsidRPr="0051135E">
        <w:rPr>
          <w:rFonts w:ascii="Times New Roman" w:hAnsi="Times New Roman"/>
          <w:lang w:val="lt-LT"/>
        </w:rPr>
        <w:t>drospirenonas gali silpnai arba vidutiniškai slopinti citochromo P450 fermentus CYP1A, CYP2C9, CYP2C19 ir CYP3A4.</w:t>
      </w:r>
    </w:p>
    <w:p w14:paraId="6AAA8A17" w14:textId="77777777" w:rsidR="007D2815" w:rsidRPr="0051135E" w:rsidRDefault="007D2815" w:rsidP="007D2815">
      <w:pPr>
        <w:spacing w:after="0" w:line="240" w:lineRule="auto"/>
        <w:rPr>
          <w:rFonts w:ascii="Times New Roman" w:hAnsi="Times New Roman"/>
          <w:lang w:val="lt-LT"/>
        </w:rPr>
      </w:pPr>
    </w:p>
    <w:p w14:paraId="2B808E57" w14:textId="77777777" w:rsidR="007D2815" w:rsidRPr="0051135E" w:rsidRDefault="007D2815" w:rsidP="007D2815">
      <w:pPr>
        <w:keepNext/>
        <w:tabs>
          <w:tab w:val="left" w:pos="1296"/>
        </w:tabs>
        <w:spacing w:after="0" w:line="240" w:lineRule="auto"/>
        <w:rPr>
          <w:rFonts w:ascii="Times New Roman" w:hAnsi="Times New Roman"/>
          <w:u w:val="single"/>
          <w:lang w:val="lt-LT"/>
        </w:rPr>
      </w:pPr>
      <w:r w:rsidRPr="0051135E">
        <w:rPr>
          <w:rFonts w:ascii="Times New Roman" w:hAnsi="Times New Roman"/>
          <w:u w:val="single"/>
          <w:lang w:val="lt-LT"/>
        </w:rPr>
        <w:t>Eliminacija</w:t>
      </w:r>
    </w:p>
    <w:p w14:paraId="7DE16E5A" w14:textId="77777777" w:rsidR="007D2815" w:rsidRPr="0051135E" w:rsidRDefault="007D2815" w:rsidP="007D2815">
      <w:pPr>
        <w:keepNext/>
        <w:tabs>
          <w:tab w:val="left" w:pos="1296"/>
        </w:tabs>
        <w:spacing w:after="0" w:line="240" w:lineRule="auto"/>
        <w:rPr>
          <w:rFonts w:ascii="Times New Roman" w:hAnsi="Times New Roman"/>
          <w:u w:val="single"/>
          <w:lang w:val="lt-LT"/>
        </w:rPr>
      </w:pPr>
    </w:p>
    <w:p w14:paraId="4C536F3A"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Drospirenono metabolinio klirenso greitis serume yra maždaug 1,5 </w:t>
      </w:r>
      <w:r w:rsidRPr="0051135E">
        <w:rPr>
          <w:rFonts w:ascii="Times New Roman" w:hAnsi="Times New Roman"/>
          <w:lang w:val="lt-LT"/>
        </w:rPr>
        <w:sym w:font="Symbol" w:char="F0B1"/>
      </w:r>
      <w:r w:rsidRPr="0051135E">
        <w:rPr>
          <w:rFonts w:ascii="Times New Roman" w:hAnsi="Times New Roman"/>
          <w:lang w:val="lt-LT"/>
        </w:rPr>
        <w:t> 0,2 ml/min./kg. Nepakitusio drospirenono pasišalina tik pėdsakai. Jo metabolitų ekskrecijos su išmatomis ir šlapimu santykis yra maždaug 1,2–1,4. Metabolitų šalinimo su išmatomis ir šlapimu pusperiodis yra maždaug 40 valandų.</w:t>
      </w:r>
    </w:p>
    <w:p w14:paraId="37DED9B7" w14:textId="77777777" w:rsidR="007D2815" w:rsidRPr="0051135E" w:rsidRDefault="007D2815" w:rsidP="007D2815">
      <w:pPr>
        <w:spacing w:after="0" w:line="240" w:lineRule="auto"/>
        <w:rPr>
          <w:rFonts w:ascii="Times New Roman" w:hAnsi="Times New Roman"/>
          <w:lang w:val="lt-LT"/>
        </w:rPr>
      </w:pPr>
    </w:p>
    <w:p w14:paraId="7B530C8E" w14:textId="77777777" w:rsidR="007D2815" w:rsidRPr="0051135E" w:rsidRDefault="007D2815" w:rsidP="007D2815">
      <w:pPr>
        <w:keepNext/>
        <w:tabs>
          <w:tab w:val="left" w:pos="1296"/>
        </w:tabs>
        <w:spacing w:after="0" w:line="240" w:lineRule="auto"/>
        <w:rPr>
          <w:rFonts w:ascii="Times New Roman" w:hAnsi="Times New Roman"/>
          <w:u w:val="single"/>
          <w:lang w:val="lt-LT"/>
        </w:rPr>
      </w:pPr>
      <w:r w:rsidRPr="0051135E">
        <w:rPr>
          <w:rFonts w:ascii="Times New Roman" w:hAnsi="Times New Roman"/>
          <w:u w:val="single"/>
          <w:lang w:val="lt-LT"/>
        </w:rPr>
        <w:t>Pastovios koncentracijos sąlygos</w:t>
      </w:r>
    </w:p>
    <w:p w14:paraId="3C15A3F0" w14:textId="77777777" w:rsidR="007D2815" w:rsidRPr="0051135E" w:rsidRDefault="007D2815" w:rsidP="007D2815">
      <w:pPr>
        <w:keepNext/>
        <w:tabs>
          <w:tab w:val="left" w:pos="1296"/>
        </w:tabs>
        <w:spacing w:after="0" w:line="240" w:lineRule="auto"/>
        <w:rPr>
          <w:rFonts w:ascii="Times New Roman" w:hAnsi="Times New Roman"/>
          <w:u w:val="single"/>
          <w:lang w:val="lt-LT"/>
        </w:rPr>
      </w:pPr>
    </w:p>
    <w:p w14:paraId="253F0DDF"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Gydymo ciklo metu didžiausia pastovioji drospirenono koncentracija serume yra maždaug 70 ng/ml ir pasiekiama praėjus maždaug 8 gydymo dienoms. Drospirenono kiekis serume kaupiasi ir padidėja maždaug tris kartus dėl galutinio pusinės eliminacijos periodo ir dozavimo intervalo santykio.</w:t>
      </w:r>
    </w:p>
    <w:p w14:paraId="7F03FC20" w14:textId="77777777" w:rsidR="007D2815" w:rsidRPr="0051135E" w:rsidRDefault="007D2815" w:rsidP="007D2815">
      <w:pPr>
        <w:spacing w:after="0" w:line="240" w:lineRule="auto"/>
        <w:rPr>
          <w:rFonts w:ascii="Times New Roman" w:hAnsi="Times New Roman"/>
          <w:lang w:val="lt-LT"/>
        </w:rPr>
      </w:pPr>
    </w:p>
    <w:p w14:paraId="56EC48D7" w14:textId="77777777" w:rsidR="007D2815" w:rsidRPr="0051135E" w:rsidRDefault="007D2815" w:rsidP="007D2815">
      <w:pPr>
        <w:keepNext/>
        <w:tabs>
          <w:tab w:val="left" w:pos="1296"/>
        </w:tabs>
        <w:spacing w:after="0" w:line="240" w:lineRule="auto"/>
        <w:rPr>
          <w:rFonts w:ascii="Times New Roman" w:hAnsi="Times New Roman"/>
          <w:u w:val="single"/>
          <w:lang w:val="lt-LT"/>
        </w:rPr>
      </w:pPr>
      <w:r w:rsidRPr="0051135E">
        <w:rPr>
          <w:rFonts w:ascii="Times New Roman" w:hAnsi="Times New Roman"/>
          <w:u w:val="single"/>
          <w:lang w:val="lt-LT"/>
        </w:rPr>
        <w:t>Specialios pacienčių grupės</w:t>
      </w:r>
    </w:p>
    <w:p w14:paraId="41B34BA1" w14:textId="77777777" w:rsidR="007D2815" w:rsidRPr="0051135E" w:rsidRDefault="007D2815" w:rsidP="007D2815">
      <w:pPr>
        <w:keepNext/>
        <w:tabs>
          <w:tab w:val="left" w:pos="1296"/>
        </w:tabs>
        <w:spacing w:after="0" w:line="240" w:lineRule="auto"/>
        <w:rPr>
          <w:rFonts w:ascii="Times New Roman" w:hAnsi="Times New Roman"/>
          <w:i/>
          <w:lang w:val="lt-LT"/>
        </w:rPr>
      </w:pPr>
    </w:p>
    <w:p w14:paraId="16692C11" w14:textId="77777777" w:rsidR="007D2815" w:rsidRPr="0051135E" w:rsidRDefault="007D2815" w:rsidP="007D2815">
      <w:pPr>
        <w:keepNext/>
        <w:tabs>
          <w:tab w:val="left" w:pos="1296"/>
        </w:tabs>
        <w:spacing w:after="0" w:line="240" w:lineRule="auto"/>
        <w:rPr>
          <w:rFonts w:ascii="Times New Roman" w:hAnsi="Times New Roman"/>
          <w:i/>
          <w:lang w:val="lt-LT"/>
        </w:rPr>
      </w:pPr>
      <w:r w:rsidRPr="0051135E">
        <w:rPr>
          <w:rFonts w:ascii="Times New Roman" w:hAnsi="Times New Roman"/>
          <w:i/>
          <w:lang w:val="lt-LT"/>
        </w:rPr>
        <w:t>Inkstų funkcijos sutrikimo įtaka</w:t>
      </w:r>
    </w:p>
    <w:p w14:paraId="5BCC5414"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Pastovi drospirenono koncentracija serume moterims, kurioms yra lengvas inkstų funkcijos sutrikimas (kreatino klirensas CLcr, 50–80 ml/min.) buvo panaši į moterų, kurių inkstų funkcija normali. Drospirenono koncentracija serume moterims, kurioms yra vidutinio sunkumo inkstų funkcijos sutrikimas, buvo vidutiniškai 37 % didesnė (CLcr, 30</w:t>
      </w:r>
      <w:r w:rsidRPr="0051135E">
        <w:rPr>
          <w:rFonts w:ascii="Times New Roman" w:hAnsi="Times New Roman"/>
          <w:lang w:val="lt-LT"/>
        </w:rPr>
        <w:sym w:font="Symbol" w:char="F02D"/>
      </w:r>
      <w:r w:rsidRPr="0051135E">
        <w:rPr>
          <w:rFonts w:ascii="Times New Roman" w:hAnsi="Times New Roman"/>
          <w:lang w:val="lt-LT"/>
        </w:rPr>
        <w:t>50 ml/min.) nei moterų, kurių inkstų funkcija normali. Moterys, kurioms yra lengvas arba vidutinio sunkumo inkstų funkcijos sutrikimas, gydymą drospirenonu toleravo gerai ir joms nebuvo jokio kliniškai reikšmingo poveikio kalio koncentracijai serume.</w:t>
      </w:r>
    </w:p>
    <w:p w14:paraId="48C25D2E" w14:textId="77777777" w:rsidR="007D2815" w:rsidRPr="0051135E" w:rsidRDefault="007D2815" w:rsidP="007D2815">
      <w:pPr>
        <w:keepNext/>
        <w:tabs>
          <w:tab w:val="left" w:pos="1296"/>
        </w:tabs>
        <w:spacing w:after="0" w:line="240" w:lineRule="auto"/>
        <w:rPr>
          <w:rFonts w:ascii="Times New Roman" w:hAnsi="Times New Roman"/>
          <w:i/>
          <w:lang w:val="lt-LT"/>
        </w:rPr>
      </w:pPr>
    </w:p>
    <w:p w14:paraId="637D8659" w14:textId="77777777" w:rsidR="007D2815" w:rsidRPr="0051135E" w:rsidRDefault="007D2815" w:rsidP="007D2815">
      <w:pPr>
        <w:keepNext/>
        <w:tabs>
          <w:tab w:val="left" w:pos="1296"/>
        </w:tabs>
        <w:spacing w:after="0" w:line="240" w:lineRule="auto"/>
        <w:rPr>
          <w:rFonts w:ascii="Times New Roman" w:hAnsi="Times New Roman"/>
          <w:i/>
          <w:lang w:val="lt-LT"/>
        </w:rPr>
      </w:pPr>
      <w:r w:rsidRPr="0051135E">
        <w:rPr>
          <w:rFonts w:ascii="Times New Roman" w:hAnsi="Times New Roman"/>
          <w:i/>
          <w:lang w:val="lt-LT"/>
        </w:rPr>
        <w:t>Kepenų funkcijos sutrikimo įtaka</w:t>
      </w:r>
    </w:p>
    <w:p w14:paraId="6197FFF6" w14:textId="77777777" w:rsidR="007D2815" w:rsidRPr="0051135E" w:rsidRDefault="007D2815" w:rsidP="007D2815">
      <w:pPr>
        <w:spacing w:after="0" w:line="240" w:lineRule="auto"/>
        <w:rPr>
          <w:rFonts w:ascii="Times New Roman" w:hAnsi="Times New Roman"/>
          <w:lang w:val="lt-LT"/>
        </w:rPr>
      </w:pPr>
    </w:p>
    <w:p w14:paraId="1F437555"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Vienos dozės tyrimo metu savanorių, kurioms yra vidutinis kepenų funkcijos sutrikimas, išgerto preparato klirensas (CL/F) buvo maždaug 50 % mažesnis</w:t>
      </w:r>
      <w:r>
        <w:rPr>
          <w:rFonts w:ascii="Times New Roman" w:hAnsi="Times New Roman"/>
          <w:lang w:val="lt-LT"/>
        </w:rPr>
        <w:t>,</w:t>
      </w:r>
      <w:r w:rsidRPr="0051135E">
        <w:rPr>
          <w:rFonts w:ascii="Times New Roman" w:hAnsi="Times New Roman"/>
          <w:lang w:val="lt-LT"/>
        </w:rPr>
        <w:t xml:space="preserve"> palyginti su savanorėmis, kurių kepenų funkcija normali. Nustatytas drospirenono klirenso sumažėjimas savanorėms, kurioms buvo vidutinis kepenų funkcijos sutrikimas, nereiškė jokio ženklaus kalio koncentracijos serume skirtumo. Net esant cukriniam diabetui ir kartu gydant spironolaktonu (2 veiksniai, kurie gali paskatinti hiperkalemiją), kalio koncentracijos serume padidėjimo virš viršutinės normos ribos nepastebėta. Galima daryti išvadą, kad pacientės, kurioms yra lengvas ar vidutinis kepenų funkcijos sutrikimas (</w:t>
      </w:r>
      <w:r w:rsidRPr="0051135E">
        <w:rPr>
          <w:rFonts w:ascii="Times New Roman" w:hAnsi="Times New Roman"/>
          <w:i/>
          <w:lang w:val="lt-LT"/>
        </w:rPr>
        <w:t>Child-Pugh</w:t>
      </w:r>
      <w:r w:rsidRPr="0051135E">
        <w:rPr>
          <w:rFonts w:ascii="Times New Roman" w:hAnsi="Times New Roman"/>
          <w:lang w:val="lt-LT"/>
        </w:rPr>
        <w:t> B), drospirenoną toleruoja gerai.</w:t>
      </w:r>
    </w:p>
    <w:p w14:paraId="79F9061B" w14:textId="77777777" w:rsidR="007D2815" w:rsidRPr="0051135E" w:rsidRDefault="007D2815" w:rsidP="007D2815">
      <w:pPr>
        <w:keepNext/>
        <w:tabs>
          <w:tab w:val="left" w:pos="1296"/>
        </w:tabs>
        <w:spacing w:after="0" w:line="240" w:lineRule="auto"/>
        <w:rPr>
          <w:rFonts w:ascii="Times New Roman" w:hAnsi="Times New Roman"/>
          <w:i/>
          <w:lang w:val="lt-LT"/>
        </w:rPr>
      </w:pPr>
    </w:p>
    <w:p w14:paraId="616C3DE8" w14:textId="77777777" w:rsidR="007D2815" w:rsidRPr="0051135E" w:rsidRDefault="007D2815" w:rsidP="007D2815">
      <w:pPr>
        <w:keepNext/>
        <w:tabs>
          <w:tab w:val="left" w:pos="1296"/>
        </w:tabs>
        <w:spacing w:after="0" w:line="240" w:lineRule="auto"/>
        <w:rPr>
          <w:rFonts w:ascii="Times New Roman" w:hAnsi="Times New Roman"/>
          <w:i/>
          <w:lang w:val="lt-LT"/>
        </w:rPr>
      </w:pPr>
      <w:r w:rsidRPr="0051135E">
        <w:rPr>
          <w:rFonts w:ascii="Times New Roman" w:hAnsi="Times New Roman"/>
          <w:i/>
          <w:lang w:val="lt-LT"/>
        </w:rPr>
        <w:t>Etninės grupės</w:t>
      </w:r>
    </w:p>
    <w:p w14:paraId="108FD01D" w14:textId="77777777" w:rsidR="007D2815" w:rsidRPr="0051135E" w:rsidRDefault="007D2815" w:rsidP="007D2815">
      <w:pPr>
        <w:keepNext/>
        <w:tabs>
          <w:tab w:val="left" w:pos="1296"/>
        </w:tabs>
        <w:spacing w:after="0" w:line="240" w:lineRule="auto"/>
        <w:rPr>
          <w:rFonts w:ascii="Times New Roman" w:hAnsi="Times New Roman"/>
          <w:i/>
          <w:lang w:val="lt-LT"/>
        </w:rPr>
      </w:pPr>
    </w:p>
    <w:p w14:paraId="782FB269"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Kliniškai reikšmingų drospirenono ir etinilestradiolio farmakokinetikos skirtumų tarp japonių ir baltaodžių moterų nenustatyta.</w:t>
      </w:r>
    </w:p>
    <w:p w14:paraId="58DC6A18" w14:textId="77777777" w:rsidR="007D2815" w:rsidRPr="0051135E" w:rsidRDefault="007D2815" w:rsidP="007D2815">
      <w:pPr>
        <w:spacing w:after="0" w:line="240" w:lineRule="auto"/>
        <w:rPr>
          <w:rFonts w:ascii="Times New Roman" w:hAnsi="Times New Roman"/>
          <w:lang w:val="lt-LT"/>
        </w:rPr>
      </w:pPr>
    </w:p>
    <w:p w14:paraId="1ADEEF9D" w14:textId="77777777" w:rsidR="007D2815" w:rsidRPr="0051135E" w:rsidRDefault="007D2815" w:rsidP="007D2815">
      <w:pPr>
        <w:numPr>
          <w:ilvl w:val="0"/>
          <w:numId w:val="17"/>
        </w:numPr>
        <w:spacing w:after="0" w:line="240" w:lineRule="auto"/>
        <w:rPr>
          <w:rFonts w:ascii="Times New Roman" w:hAnsi="Times New Roman"/>
          <w:lang w:val="lt-LT"/>
        </w:rPr>
      </w:pPr>
      <w:r w:rsidRPr="0051135E">
        <w:rPr>
          <w:rFonts w:ascii="Times New Roman" w:hAnsi="Times New Roman"/>
          <w:lang w:val="lt-LT"/>
        </w:rPr>
        <w:t xml:space="preserve">Etinilestradiolis </w:t>
      </w:r>
    </w:p>
    <w:p w14:paraId="759B2C27" w14:textId="77777777" w:rsidR="007D2815" w:rsidRPr="0051135E" w:rsidRDefault="007D2815" w:rsidP="007D2815">
      <w:pPr>
        <w:keepNext/>
        <w:tabs>
          <w:tab w:val="left" w:pos="1296"/>
        </w:tabs>
        <w:spacing w:after="0" w:line="240" w:lineRule="auto"/>
        <w:rPr>
          <w:rFonts w:ascii="Times New Roman" w:hAnsi="Times New Roman"/>
          <w:u w:val="single"/>
          <w:lang w:val="lt-LT"/>
        </w:rPr>
      </w:pPr>
    </w:p>
    <w:p w14:paraId="5CF9D75E" w14:textId="77777777" w:rsidR="007D2815" w:rsidRPr="0051135E" w:rsidRDefault="007D2815" w:rsidP="007D2815">
      <w:pPr>
        <w:keepNext/>
        <w:tabs>
          <w:tab w:val="left" w:pos="1296"/>
        </w:tabs>
        <w:spacing w:after="0" w:line="240" w:lineRule="auto"/>
        <w:rPr>
          <w:rFonts w:ascii="Times New Roman" w:hAnsi="Times New Roman"/>
          <w:u w:val="single"/>
          <w:lang w:val="lt-LT"/>
        </w:rPr>
      </w:pPr>
      <w:r w:rsidRPr="0051135E">
        <w:rPr>
          <w:rFonts w:ascii="Times New Roman" w:hAnsi="Times New Roman"/>
          <w:u w:val="single"/>
          <w:lang w:val="lt-LT"/>
        </w:rPr>
        <w:t>Absorbcija</w:t>
      </w:r>
    </w:p>
    <w:p w14:paraId="77C80D15" w14:textId="77777777" w:rsidR="007D2815" w:rsidRPr="0051135E" w:rsidRDefault="007D2815" w:rsidP="007D2815">
      <w:pPr>
        <w:keepNext/>
        <w:tabs>
          <w:tab w:val="left" w:pos="1296"/>
        </w:tabs>
        <w:spacing w:after="0" w:line="240" w:lineRule="auto"/>
        <w:rPr>
          <w:rFonts w:ascii="Times New Roman" w:hAnsi="Times New Roman"/>
          <w:u w:val="single"/>
          <w:lang w:val="lt-LT"/>
        </w:rPr>
      </w:pPr>
    </w:p>
    <w:p w14:paraId="50AAD9F6"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Išgertas etinilestradiolis greitai ir visiškai absorbuojamas. Didžiausia jo koncentracija plazmoje –maždaug 33 pg/ml – susidaro po 1–2 valandų po vienkartinės dozės. Dėl priešsisteminės konjugacijos ir metabolizmo pirmojo prasiskverbimo pro kepenis metu absoliutus biologinis prieinamumas yra maždaug 60 %. Kartu vartojamas maistas maždaug 25 % tirtų asmenų etinilestradiolio biologinį prieinamumą mažino, o kitiems – pastebimai nekeitė.</w:t>
      </w:r>
    </w:p>
    <w:p w14:paraId="45788B9B" w14:textId="77777777" w:rsidR="007D2815" w:rsidRPr="0051135E" w:rsidRDefault="007D2815" w:rsidP="007D2815">
      <w:pPr>
        <w:keepNext/>
        <w:tabs>
          <w:tab w:val="left" w:pos="1296"/>
        </w:tabs>
        <w:spacing w:after="0" w:line="240" w:lineRule="auto"/>
        <w:rPr>
          <w:rFonts w:ascii="Times New Roman" w:hAnsi="Times New Roman"/>
          <w:u w:val="single"/>
          <w:lang w:val="lt-LT"/>
        </w:rPr>
      </w:pPr>
    </w:p>
    <w:p w14:paraId="3C909FF6" w14:textId="77777777" w:rsidR="007D2815" w:rsidRPr="0051135E" w:rsidRDefault="007D2815" w:rsidP="007D2815">
      <w:pPr>
        <w:keepNext/>
        <w:tabs>
          <w:tab w:val="left" w:pos="1296"/>
        </w:tabs>
        <w:spacing w:after="0" w:line="240" w:lineRule="auto"/>
        <w:rPr>
          <w:rFonts w:ascii="Times New Roman" w:hAnsi="Times New Roman"/>
          <w:u w:val="single"/>
          <w:lang w:val="lt-LT"/>
        </w:rPr>
      </w:pPr>
      <w:r w:rsidRPr="0051135E">
        <w:rPr>
          <w:rFonts w:ascii="Times New Roman" w:hAnsi="Times New Roman"/>
          <w:u w:val="single"/>
          <w:lang w:val="lt-LT"/>
        </w:rPr>
        <w:t>Pasiskirstymas</w:t>
      </w:r>
    </w:p>
    <w:p w14:paraId="1355745D" w14:textId="77777777" w:rsidR="007D2815" w:rsidRPr="0051135E" w:rsidRDefault="007D2815" w:rsidP="007D2815">
      <w:pPr>
        <w:keepNext/>
        <w:tabs>
          <w:tab w:val="left" w:pos="1296"/>
        </w:tabs>
        <w:spacing w:after="0" w:line="240" w:lineRule="auto"/>
        <w:rPr>
          <w:rFonts w:ascii="Times New Roman" w:hAnsi="Times New Roman"/>
          <w:u w:val="single"/>
          <w:lang w:val="lt-LT"/>
        </w:rPr>
      </w:pPr>
    </w:p>
    <w:p w14:paraId="505DDF03"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Etinilestradiolio koncentracija serume mažėja dviem fazėmis. Paskutinės fazės pusinės eliminacijos periodas yra maždaug 24 valandos. Etinilestradiolis labai gerai, bet nespecifiškai jungiasi su serumo albuminu (maždaug 98,5 %) ir sužadina lytinius hormonus jungiančio globulino (LHJG) ir kortikoidus jungiančio globulino (KJG) koncentracijos serume didėjimą. Nustatytas tariamasis pasiskirstymo tūris yra maždaug 5 l/kg.</w:t>
      </w:r>
    </w:p>
    <w:p w14:paraId="3C415E04" w14:textId="77777777" w:rsidR="007D2815" w:rsidRPr="0051135E" w:rsidRDefault="007D2815" w:rsidP="007D2815">
      <w:pPr>
        <w:spacing w:after="0" w:line="240" w:lineRule="auto"/>
        <w:rPr>
          <w:rFonts w:ascii="Times New Roman" w:hAnsi="Times New Roman"/>
          <w:lang w:val="lt-LT"/>
        </w:rPr>
      </w:pPr>
    </w:p>
    <w:p w14:paraId="32C096D2" w14:textId="77777777" w:rsidR="007D2815" w:rsidRPr="0051135E" w:rsidRDefault="007D2815" w:rsidP="007D2815">
      <w:pPr>
        <w:keepNext/>
        <w:tabs>
          <w:tab w:val="left" w:pos="1296"/>
        </w:tabs>
        <w:spacing w:after="0" w:line="240" w:lineRule="auto"/>
        <w:rPr>
          <w:rFonts w:ascii="Times New Roman" w:hAnsi="Times New Roman"/>
          <w:u w:val="single"/>
          <w:lang w:val="lt-LT"/>
        </w:rPr>
      </w:pPr>
      <w:r w:rsidRPr="0051135E">
        <w:rPr>
          <w:rFonts w:ascii="Times New Roman" w:hAnsi="Times New Roman"/>
          <w:u w:val="single"/>
          <w:lang w:val="lt-LT"/>
        </w:rPr>
        <w:t>Biotransformacija</w:t>
      </w:r>
    </w:p>
    <w:p w14:paraId="2166C830" w14:textId="77777777" w:rsidR="007D2815" w:rsidRPr="0051135E" w:rsidRDefault="007D2815" w:rsidP="007D2815">
      <w:pPr>
        <w:spacing w:after="0" w:line="240" w:lineRule="auto"/>
        <w:rPr>
          <w:rFonts w:ascii="Times New Roman" w:hAnsi="Times New Roman"/>
          <w:lang w:val="lt-LT"/>
        </w:rPr>
      </w:pPr>
    </w:p>
    <w:p w14:paraId="7F1AA15D"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Etinilestradiolis aktyviai metabolizuojamas žarnyne ir pirmojo prasiskverbimo pro kepenis metu. Daugiausia etinilestradiolio metabolizuojama aromatinio hidroksilinimo būdu, tačiau susidaro daug hidroksilintų ir metilintų metabolitų, kurie būna laisvi arba susijungę su gliukuronidais ir sulfatu.Etinilestradiolio metabolinis klirenso greitis yra maždaug 5 ml/min</w:t>
      </w:r>
      <w:r>
        <w:rPr>
          <w:rFonts w:ascii="Times New Roman" w:hAnsi="Times New Roman"/>
          <w:lang w:val="lt-LT"/>
        </w:rPr>
        <w:t>.</w:t>
      </w:r>
      <w:r w:rsidRPr="0051135E">
        <w:rPr>
          <w:rFonts w:ascii="Times New Roman" w:hAnsi="Times New Roman"/>
          <w:lang w:val="lt-LT"/>
        </w:rPr>
        <w:t>/kg.</w:t>
      </w:r>
    </w:p>
    <w:p w14:paraId="3BAD7B60" w14:textId="77777777" w:rsidR="007D2815" w:rsidRPr="0051135E" w:rsidRDefault="007D2815" w:rsidP="007D2815">
      <w:pPr>
        <w:spacing w:after="0" w:line="240" w:lineRule="auto"/>
        <w:rPr>
          <w:rFonts w:ascii="Times New Roman" w:hAnsi="Times New Roman"/>
          <w:lang w:val="lt-LT"/>
        </w:rPr>
      </w:pPr>
    </w:p>
    <w:p w14:paraId="0962DED4"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i/>
          <w:lang w:val="lt-LT"/>
        </w:rPr>
        <w:t xml:space="preserve">In vitro </w:t>
      </w:r>
      <w:r w:rsidRPr="0051135E">
        <w:rPr>
          <w:rFonts w:ascii="Times New Roman" w:hAnsi="Times New Roman"/>
          <w:lang w:val="lt-LT"/>
        </w:rPr>
        <w:t>etinilestradiolis yra grįžtamasis CYP2C19, CYP1A1 ir CYP1A2 inhibitorius, taip pat negrįžtamasis CYP3A4/5, CYP2C8 ir CYP2J2 inhibitorius.</w:t>
      </w:r>
    </w:p>
    <w:p w14:paraId="310B3366" w14:textId="77777777" w:rsidR="007D2815" w:rsidRPr="0051135E" w:rsidRDefault="007D2815" w:rsidP="007D2815">
      <w:pPr>
        <w:spacing w:after="0" w:line="240" w:lineRule="auto"/>
        <w:rPr>
          <w:rFonts w:ascii="Times New Roman" w:hAnsi="Times New Roman"/>
          <w:lang w:val="lt-LT"/>
        </w:rPr>
      </w:pPr>
    </w:p>
    <w:p w14:paraId="15BF955E" w14:textId="77777777" w:rsidR="007D2815" w:rsidRPr="0051135E" w:rsidRDefault="007D2815" w:rsidP="007D2815">
      <w:pPr>
        <w:keepNext/>
        <w:tabs>
          <w:tab w:val="left" w:pos="1296"/>
        </w:tabs>
        <w:spacing w:after="0" w:line="240" w:lineRule="auto"/>
        <w:rPr>
          <w:rFonts w:ascii="Times New Roman" w:hAnsi="Times New Roman"/>
          <w:u w:val="single"/>
          <w:lang w:val="lt-LT"/>
        </w:rPr>
      </w:pPr>
      <w:r w:rsidRPr="0051135E">
        <w:rPr>
          <w:rFonts w:ascii="Times New Roman" w:hAnsi="Times New Roman"/>
          <w:u w:val="single"/>
          <w:lang w:val="lt-LT"/>
        </w:rPr>
        <w:t>Eliminacija</w:t>
      </w:r>
    </w:p>
    <w:p w14:paraId="71D1EB4C" w14:textId="77777777" w:rsidR="007D2815" w:rsidRPr="0051135E" w:rsidRDefault="007D2815" w:rsidP="007D2815">
      <w:pPr>
        <w:keepNext/>
        <w:tabs>
          <w:tab w:val="left" w:pos="1296"/>
        </w:tabs>
        <w:spacing w:after="0" w:line="240" w:lineRule="auto"/>
        <w:rPr>
          <w:rFonts w:ascii="Times New Roman" w:hAnsi="Times New Roman"/>
          <w:u w:val="single"/>
          <w:lang w:val="lt-LT"/>
        </w:rPr>
      </w:pPr>
    </w:p>
    <w:p w14:paraId="1D3CACA3"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Etinilestradiolis pasišalina tik metabolitų pavidalu. Etinilestradiolio metabolitų ekskrecijos su šlapimu ir tulžimi santykis – 4 : 6. Metabolitų pusinės eliminacijos periodas yra maždaug 1 para.</w:t>
      </w:r>
    </w:p>
    <w:p w14:paraId="3BB79D97" w14:textId="77777777" w:rsidR="007D2815" w:rsidRPr="0051135E" w:rsidRDefault="007D2815" w:rsidP="007D2815">
      <w:pPr>
        <w:spacing w:after="0" w:line="240" w:lineRule="auto"/>
        <w:rPr>
          <w:rFonts w:ascii="Times New Roman" w:hAnsi="Times New Roman"/>
          <w:lang w:val="lt-LT"/>
        </w:rPr>
      </w:pPr>
    </w:p>
    <w:p w14:paraId="0E25826D" w14:textId="77777777" w:rsidR="007D2815" w:rsidRPr="0051135E" w:rsidRDefault="007D2815" w:rsidP="007D2815">
      <w:pPr>
        <w:keepNext/>
        <w:tabs>
          <w:tab w:val="left" w:pos="1296"/>
        </w:tabs>
        <w:spacing w:after="0" w:line="240" w:lineRule="auto"/>
        <w:rPr>
          <w:rFonts w:ascii="Times New Roman" w:hAnsi="Times New Roman"/>
          <w:u w:val="single"/>
          <w:lang w:val="lt-LT"/>
        </w:rPr>
      </w:pPr>
      <w:r w:rsidRPr="0051135E">
        <w:rPr>
          <w:rFonts w:ascii="Times New Roman" w:hAnsi="Times New Roman"/>
          <w:u w:val="single"/>
          <w:lang w:val="lt-LT"/>
        </w:rPr>
        <w:t>Pastovios koncentracijos sąlygos</w:t>
      </w:r>
    </w:p>
    <w:p w14:paraId="50093789"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Etinilestradiolio pastovioji koncentracija pasiekiama antrojoje gydymo ciklo pusėje; etinilestradiolio kiekis serume kaupiasi ir padidėja maždaug nuo 2,0 iki 2,3</w:t>
      </w:r>
      <w:r>
        <w:rPr>
          <w:rFonts w:ascii="Times New Roman" w:hAnsi="Times New Roman"/>
          <w:lang w:val="lt-LT"/>
        </w:rPr>
        <w:t> </w:t>
      </w:r>
      <w:r w:rsidRPr="0051135E">
        <w:rPr>
          <w:rFonts w:ascii="Times New Roman" w:hAnsi="Times New Roman"/>
          <w:lang w:val="lt-LT"/>
        </w:rPr>
        <w:t>karto.</w:t>
      </w:r>
    </w:p>
    <w:p w14:paraId="0CA4557E" w14:textId="77777777" w:rsidR="007D2815" w:rsidRPr="0051135E" w:rsidRDefault="007D2815" w:rsidP="007D2815">
      <w:pPr>
        <w:spacing w:after="0" w:line="240" w:lineRule="auto"/>
        <w:rPr>
          <w:rFonts w:ascii="Times New Roman" w:hAnsi="Times New Roman"/>
          <w:lang w:val="lt-LT"/>
        </w:rPr>
      </w:pPr>
    </w:p>
    <w:p w14:paraId="17708AA2" w14:textId="77777777" w:rsidR="007D2815" w:rsidRPr="0051135E" w:rsidRDefault="007D2815" w:rsidP="007D2815">
      <w:pPr>
        <w:keepNext/>
        <w:keepLines/>
        <w:tabs>
          <w:tab w:val="left" w:pos="567"/>
        </w:tabs>
        <w:spacing w:after="0" w:line="240" w:lineRule="auto"/>
        <w:ind w:left="567" w:hanging="567"/>
        <w:outlineLvl w:val="2"/>
        <w:rPr>
          <w:rFonts w:ascii="Times New Roman" w:hAnsi="Times New Roman"/>
          <w:b/>
          <w:kern w:val="28"/>
          <w:lang w:val="lt-LT"/>
        </w:rPr>
      </w:pPr>
      <w:bookmarkStart w:id="39" w:name="_Toc129243114"/>
      <w:bookmarkStart w:id="40" w:name="_Toc129243239"/>
      <w:r w:rsidRPr="0051135E">
        <w:rPr>
          <w:rFonts w:ascii="Times New Roman" w:hAnsi="Times New Roman"/>
          <w:b/>
          <w:kern w:val="28"/>
          <w:lang w:val="lt-LT"/>
        </w:rPr>
        <w:t>5.3</w:t>
      </w:r>
      <w:r w:rsidRPr="0051135E">
        <w:rPr>
          <w:rFonts w:ascii="Times New Roman" w:hAnsi="Times New Roman"/>
          <w:b/>
          <w:kern w:val="28"/>
          <w:lang w:val="lt-LT"/>
        </w:rPr>
        <w:tab/>
        <w:t>Ikiklinikinių saugumo tyrimų duomenys</w:t>
      </w:r>
      <w:bookmarkEnd w:id="39"/>
      <w:bookmarkEnd w:id="40"/>
    </w:p>
    <w:p w14:paraId="538323BF" w14:textId="77777777" w:rsidR="007D2815" w:rsidRPr="0051135E" w:rsidRDefault="007D2815" w:rsidP="007D2815">
      <w:pPr>
        <w:spacing w:after="0" w:line="240" w:lineRule="auto"/>
        <w:rPr>
          <w:rFonts w:ascii="Times New Roman" w:hAnsi="Times New Roman"/>
          <w:lang w:val="lt-LT"/>
        </w:rPr>
      </w:pPr>
    </w:p>
    <w:p w14:paraId="68FF2762"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 xml:space="preserve">Laboratoriniams gyvūnams pasireiškia žinomas farmakologinis drospirenono ir etinilestradiolio poveikis. Reprodukcinio toksiškumo </w:t>
      </w:r>
      <w:r>
        <w:rPr>
          <w:rFonts w:ascii="Times New Roman" w:hAnsi="Times New Roman"/>
          <w:lang w:val="lt-LT"/>
        </w:rPr>
        <w:t>tyrimuose</w:t>
      </w:r>
      <w:r w:rsidRPr="0051135E">
        <w:rPr>
          <w:rFonts w:ascii="Times New Roman" w:hAnsi="Times New Roman"/>
          <w:lang w:val="lt-LT"/>
        </w:rPr>
        <w:t xml:space="preserve"> nustatytas embriotoksinis ir fetotoksinis poveikis gyvūnams, kuris yra laikomas specifiniu rūšiai. Skiriant didesnes negu YAZ vartotojoms dozes, nustatytas poveikis žiurkių, bet ne beždžionių vaisių lytinei diferenciacijai. Rizikos aplinkai vertinimo tyrimai parodė, kad etinilestradiolis ir drospirenonas gali sukelti pavojų vandens aplinkai (žr. 6.6 skyrių).</w:t>
      </w:r>
    </w:p>
    <w:p w14:paraId="1F96C201" w14:textId="77777777" w:rsidR="007D2815" w:rsidRPr="0051135E" w:rsidRDefault="007D2815" w:rsidP="007D2815">
      <w:pPr>
        <w:spacing w:after="0" w:line="240" w:lineRule="auto"/>
        <w:rPr>
          <w:rFonts w:ascii="Times New Roman" w:hAnsi="Times New Roman"/>
          <w:lang w:val="lt-LT"/>
        </w:rPr>
      </w:pPr>
    </w:p>
    <w:p w14:paraId="759D6D50" w14:textId="77777777" w:rsidR="007D2815" w:rsidRPr="0051135E" w:rsidRDefault="007D2815" w:rsidP="007D2815">
      <w:pPr>
        <w:keepNext/>
        <w:tabs>
          <w:tab w:val="left" w:pos="567"/>
        </w:tabs>
        <w:spacing w:after="0" w:line="240" w:lineRule="auto"/>
        <w:ind w:left="567" w:hanging="567"/>
        <w:outlineLvl w:val="1"/>
        <w:rPr>
          <w:rFonts w:ascii="Times New Roman" w:hAnsi="Times New Roman"/>
          <w:b/>
          <w:lang w:val="lt-LT"/>
        </w:rPr>
      </w:pPr>
      <w:bookmarkStart w:id="41" w:name="_Toc129243115"/>
      <w:bookmarkStart w:id="42" w:name="_Toc129243240"/>
      <w:r w:rsidRPr="0051135E">
        <w:rPr>
          <w:rFonts w:ascii="Times New Roman" w:hAnsi="Times New Roman"/>
          <w:b/>
          <w:lang w:val="lt-LT"/>
        </w:rPr>
        <w:t>6.</w:t>
      </w:r>
      <w:r w:rsidRPr="0051135E">
        <w:rPr>
          <w:rFonts w:ascii="Times New Roman" w:hAnsi="Times New Roman"/>
          <w:b/>
          <w:lang w:val="lt-LT"/>
        </w:rPr>
        <w:tab/>
        <w:t>FARMACINĖ INFORMACIJA</w:t>
      </w:r>
      <w:bookmarkEnd w:id="41"/>
      <w:bookmarkEnd w:id="42"/>
    </w:p>
    <w:p w14:paraId="337784CF" w14:textId="77777777" w:rsidR="007D2815" w:rsidRPr="0051135E" w:rsidRDefault="007D2815" w:rsidP="007D2815">
      <w:pPr>
        <w:keepNext/>
        <w:keepLines/>
        <w:tabs>
          <w:tab w:val="left" w:pos="567"/>
        </w:tabs>
        <w:spacing w:after="0" w:line="240" w:lineRule="auto"/>
        <w:ind w:left="567" w:hanging="567"/>
        <w:outlineLvl w:val="2"/>
        <w:rPr>
          <w:rFonts w:ascii="Times New Roman" w:hAnsi="Times New Roman"/>
          <w:b/>
          <w:kern w:val="28"/>
          <w:lang w:val="lt-LT"/>
        </w:rPr>
      </w:pPr>
    </w:p>
    <w:p w14:paraId="0B2EBEA9" w14:textId="77777777" w:rsidR="007D2815" w:rsidRPr="0051135E" w:rsidRDefault="007D2815" w:rsidP="007D2815">
      <w:pPr>
        <w:keepNext/>
        <w:keepLines/>
        <w:tabs>
          <w:tab w:val="left" w:pos="567"/>
        </w:tabs>
        <w:spacing w:after="0" w:line="240" w:lineRule="auto"/>
        <w:ind w:left="567" w:hanging="567"/>
        <w:outlineLvl w:val="2"/>
        <w:rPr>
          <w:rFonts w:ascii="Times New Roman" w:hAnsi="Times New Roman"/>
          <w:b/>
          <w:kern w:val="28"/>
          <w:lang w:val="lt-LT"/>
        </w:rPr>
      </w:pPr>
      <w:r w:rsidRPr="0051135E">
        <w:rPr>
          <w:rFonts w:ascii="Times New Roman" w:hAnsi="Times New Roman"/>
          <w:b/>
          <w:kern w:val="28"/>
          <w:lang w:val="lt-LT"/>
        </w:rPr>
        <w:t>6.1</w:t>
      </w:r>
      <w:r w:rsidRPr="0051135E">
        <w:rPr>
          <w:rFonts w:ascii="Times New Roman" w:hAnsi="Times New Roman"/>
          <w:b/>
          <w:kern w:val="28"/>
          <w:lang w:val="lt-LT"/>
        </w:rPr>
        <w:tab/>
        <w:t>Pagalbinių medžiagų sąrašas</w:t>
      </w:r>
    </w:p>
    <w:p w14:paraId="1B551B7C" w14:textId="77777777" w:rsidR="007D2815" w:rsidRPr="0051135E" w:rsidRDefault="007D2815" w:rsidP="007D2815">
      <w:pPr>
        <w:keepNext/>
        <w:spacing w:after="0" w:line="240" w:lineRule="auto"/>
        <w:rPr>
          <w:rFonts w:ascii="Times New Roman" w:hAnsi="Times New Roman"/>
          <w:lang w:val="lt-LT"/>
        </w:rPr>
      </w:pPr>
    </w:p>
    <w:tbl>
      <w:tblPr>
        <w:tblW w:w="0" w:type="auto"/>
        <w:tblLayout w:type="fixed"/>
        <w:tblCellMar>
          <w:left w:w="70" w:type="dxa"/>
          <w:right w:w="70" w:type="dxa"/>
        </w:tblCellMar>
        <w:tblLook w:val="00A0" w:firstRow="1" w:lastRow="0" w:firstColumn="1" w:lastColumn="0" w:noHBand="0" w:noVBand="0"/>
      </w:tblPr>
      <w:tblGrid>
        <w:gridCol w:w="4465"/>
        <w:gridCol w:w="4252"/>
      </w:tblGrid>
      <w:tr w:rsidR="007D2815" w:rsidRPr="00C27928" w14:paraId="63D2CB7E" w14:textId="77777777" w:rsidTr="00530A13">
        <w:tc>
          <w:tcPr>
            <w:tcW w:w="4465" w:type="dxa"/>
            <w:hideMark/>
          </w:tcPr>
          <w:p w14:paraId="2B0C1F77" w14:textId="77777777" w:rsidR="007D2815" w:rsidRPr="0051135E" w:rsidRDefault="007D2815" w:rsidP="00530A13">
            <w:pPr>
              <w:keepNext/>
              <w:spacing w:after="0"/>
              <w:rPr>
                <w:rFonts w:ascii="Times New Roman" w:hAnsi="Times New Roman"/>
                <w:lang w:val="lt-LT"/>
              </w:rPr>
            </w:pPr>
            <w:r w:rsidRPr="0051135E">
              <w:rPr>
                <w:rFonts w:ascii="Times New Roman" w:hAnsi="Times New Roman"/>
                <w:u w:val="single"/>
                <w:lang w:val="lt-LT"/>
              </w:rPr>
              <w:t>Veikliosios plėvele dengtos tabletės (rausvos)</w:t>
            </w:r>
          </w:p>
        </w:tc>
        <w:tc>
          <w:tcPr>
            <w:tcW w:w="4252" w:type="dxa"/>
            <w:hideMark/>
          </w:tcPr>
          <w:p w14:paraId="0B1FF3A6" w14:textId="77777777" w:rsidR="007D2815" w:rsidRPr="0051135E" w:rsidRDefault="007D2815" w:rsidP="00530A13">
            <w:pPr>
              <w:keepNext/>
              <w:spacing w:after="0"/>
              <w:rPr>
                <w:rFonts w:ascii="Times New Roman" w:hAnsi="Times New Roman"/>
                <w:lang w:val="lt-LT"/>
              </w:rPr>
            </w:pPr>
            <w:r w:rsidRPr="0051135E">
              <w:rPr>
                <w:rFonts w:ascii="Times New Roman" w:hAnsi="Times New Roman"/>
                <w:u w:val="single"/>
                <w:lang w:val="lt-LT"/>
              </w:rPr>
              <w:t>Placebo plėvele dengtos tabletės (baltos)</w:t>
            </w:r>
          </w:p>
        </w:tc>
      </w:tr>
      <w:tr w:rsidR="007D2815" w:rsidRPr="00C27928" w14:paraId="163FD825" w14:textId="77777777" w:rsidTr="00530A13">
        <w:tc>
          <w:tcPr>
            <w:tcW w:w="4465" w:type="dxa"/>
            <w:hideMark/>
          </w:tcPr>
          <w:p w14:paraId="28D596B6" w14:textId="77777777" w:rsidR="007D2815" w:rsidRPr="0051135E" w:rsidRDefault="007D2815" w:rsidP="00530A13">
            <w:pPr>
              <w:keepNext/>
              <w:spacing w:after="0"/>
              <w:ind w:right="356"/>
              <w:jc w:val="right"/>
              <w:rPr>
                <w:rFonts w:ascii="Times New Roman" w:hAnsi="Times New Roman"/>
                <w:lang w:val="lt-LT"/>
              </w:rPr>
            </w:pPr>
            <w:r w:rsidRPr="0051135E">
              <w:rPr>
                <w:rFonts w:ascii="Times New Roman" w:hAnsi="Times New Roman"/>
                <w:i/>
                <w:color w:val="000000"/>
                <w:lang w:val="lt-LT"/>
              </w:rPr>
              <w:t>Tabletės branduolys:</w:t>
            </w:r>
          </w:p>
        </w:tc>
        <w:tc>
          <w:tcPr>
            <w:tcW w:w="4252" w:type="dxa"/>
          </w:tcPr>
          <w:p w14:paraId="25039A36" w14:textId="77777777" w:rsidR="007D2815" w:rsidRPr="0051135E" w:rsidRDefault="007D2815" w:rsidP="00530A13">
            <w:pPr>
              <w:keepNext/>
              <w:spacing w:after="0"/>
              <w:rPr>
                <w:rFonts w:ascii="Times New Roman" w:hAnsi="Times New Roman"/>
                <w:lang w:val="lt-LT"/>
              </w:rPr>
            </w:pPr>
          </w:p>
        </w:tc>
      </w:tr>
      <w:tr w:rsidR="007D2815" w:rsidRPr="00F5284F" w14:paraId="328BC645" w14:textId="77777777" w:rsidTr="00530A13">
        <w:tc>
          <w:tcPr>
            <w:tcW w:w="4465" w:type="dxa"/>
            <w:hideMark/>
          </w:tcPr>
          <w:p w14:paraId="2A53C4B5" w14:textId="77777777" w:rsidR="007D2815" w:rsidRPr="0051135E" w:rsidRDefault="007D2815" w:rsidP="00530A13">
            <w:pPr>
              <w:spacing w:after="0"/>
              <w:rPr>
                <w:rFonts w:ascii="Times New Roman" w:hAnsi="Times New Roman"/>
                <w:lang w:val="lt-LT"/>
              </w:rPr>
            </w:pPr>
            <w:r w:rsidRPr="0051135E">
              <w:rPr>
                <w:rFonts w:ascii="Times New Roman" w:hAnsi="Times New Roman"/>
                <w:lang w:val="lt-LT"/>
              </w:rPr>
              <w:t>Laktozė monohidratas</w:t>
            </w:r>
            <w:r w:rsidRPr="0051135E">
              <w:rPr>
                <w:rFonts w:ascii="Times New Roman" w:hAnsi="Times New Roman"/>
                <w:lang w:val="lt-LT"/>
              </w:rPr>
              <w:br/>
              <w:t>Kukurūzų krakmolas</w:t>
            </w:r>
            <w:r w:rsidRPr="0051135E">
              <w:rPr>
                <w:rFonts w:ascii="Times New Roman" w:hAnsi="Times New Roman"/>
                <w:lang w:val="lt-LT"/>
              </w:rPr>
              <w:br/>
              <w:t>Magnio stearatas (E470b)</w:t>
            </w:r>
          </w:p>
        </w:tc>
        <w:tc>
          <w:tcPr>
            <w:tcW w:w="4252" w:type="dxa"/>
            <w:hideMark/>
          </w:tcPr>
          <w:p w14:paraId="6AAE0F3F" w14:textId="77777777" w:rsidR="007D2815" w:rsidRPr="0051135E" w:rsidRDefault="007D2815" w:rsidP="00530A13">
            <w:pPr>
              <w:spacing w:after="0"/>
              <w:rPr>
                <w:rFonts w:ascii="Times New Roman" w:hAnsi="Times New Roman"/>
                <w:lang w:val="lt-LT"/>
              </w:rPr>
            </w:pPr>
            <w:r w:rsidRPr="0051135E">
              <w:rPr>
                <w:rFonts w:ascii="Times New Roman" w:hAnsi="Times New Roman"/>
                <w:color w:val="000000"/>
                <w:lang w:val="lt-LT"/>
              </w:rPr>
              <w:t>Laktozė monohidratas</w:t>
            </w:r>
            <w:r w:rsidRPr="0051135E">
              <w:rPr>
                <w:rFonts w:ascii="Times New Roman" w:hAnsi="Times New Roman"/>
                <w:color w:val="000000"/>
                <w:lang w:val="lt-LT"/>
              </w:rPr>
              <w:br/>
            </w:r>
            <w:r>
              <w:rPr>
                <w:rFonts w:ascii="Times New Roman" w:hAnsi="Times New Roman"/>
                <w:color w:val="000000"/>
                <w:lang w:val="lt-LT"/>
              </w:rPr>
              <w:t>Mikrokristalinė celiuliozė</w:t>
            </w:r>
            <w:r w:rsidRPr="0051135E">
              <w:rPr>
                <w:rFonts w:ascii="Times New Roman" w:hAnsi="Times New Roman"/>
                <w:color w:val="000000"/>
                <w:lang w:val="lt-LT"/>
              </w:rPr>
              <w:br/>
              <w:t>Magnio stearatas (E470b)</w:t>
            </w:r>
          </w:p>
        </w:tc>
      </w:tr>
      <w:tr w:rsidR="007D2815" w:rsidRPr="00C27928" w14:paraId="0F6AF75A" w14:textId="77777777" w:rsidTr="00530A13">
        <w:tc>
          <w:tcPr>
            <w:tcW w:w="4465" w:type="dxa"/>
            <w:hideMark/>
          </w:tcPr>
          <w:p w14:paraId="37420B80" w14:textId="77777777" w:rsidR="007D2815" w:rsidRPr="0051135E" w:rsidRDefault="007D2815" w:rsidP="00530A13">
            <w:pPr>
              <w:spacing w:after="0"/>
              <w:ind w:right="356"/>
              <w:jc w:val="right"/>
              <w:rPr>
                <w:rFonts w:ascii="Times New Roman" w:hAnsi="Times New Roman"/>
                <w:lang w:val="lt-LT"/>
              </w:rPr>
            </w:pPr>
            <w:r w:rsidRPr="0051135E">
              <w:rPr>
                <w:rFonts w:ascii="Times New Roman" w:hAnsi="Times New Roman"/>
                <w:i/>
                <w:lang w:val="lt-LT"/>
              </w:rPr>
              <w:t>Tabletės plėvelė:</w:t>
            </w:r>
          </w:p>
        </w:tc>
        <w:tc>
          <w:tcPr>
            <w:tcW w:w="4252" w:type="dxa"/>
          </w:tcPr>
          <w:p w14:paraId="7BBFFD72" w14:textId="77777777" w:rsidR="007D2815" w:rsidRPr="0051135E" w:rsidRDefault="007D2815" w:rsidP="00530A13">
            <w:pPr>
              <w:spacing w:after="0"/>
              <w:rPr>
                <w:rFonts w:ascii="Times New Roman" w:hAnsi="Times New Roman"/>
                <w:lang w:val="lt-LT"/>
              </w:rPr>
            </w:pPr>
          </w:p>
        </w:tc>
      </w:tr>
      <w:tr w:rsidR="007D2815" w:rsidRPr="00F5284F" w14:paraId="1B0C14CD" w14:textId="77777777" w:rsidTr="00530A13">
        <w:tc>
          <w:tcPr>
            <w:tcW w:w="4465" w:type="dxa"/>
            <w:hideMark/>
          </w:tcPr>
          <w:p w14:paraId="159FF1C5" w14:textId="77777777" w:rsidR="007D2815" w:rsidRPr="0051135E" w:rsidRDefault="007D2815" w:rsidP="00530A13">
            <w:pPr>
              <w:spacing w:after="0"/>
              <w:rPr>
                <w:rFonts w:ascii="Times New Roman" w:hAnsi="Times New Roman"/>
                <w:lang w:val="lt-LT"/>
              </w:rPr>
            </w:pPr>
            <w:r w:rsidRPr="0051135E">
              <w:rPr>
                <w:rFonts w:ascii="Times New Roman" w:hAnsi="Times New Roman"/>
                <w:lang w:val="lt-LT"/>
              </w:rPr>
              <w:t>Hipromeliozė (E464)</w:t>
            </w:r>
            <w:r w:rsidRPr="0051135E">
              <w:rPr>
                <w:rFonts w:ascii="Times New Roman" w:hAnsi="Times New Roman"/>
                <w:lang w:val="lt-LT"/>
              </w:rPr>
              <w:br/>
              <w:t>Talkas (E553b)</w:t>
            </w:r>
            <w:r w:rsidRPr="0051135E">
              <w:rPr>
                <w:rFonts w:ascii="Times New Roman" w:hAnsi="Times New Roman"/>
                <w:lang w:val="lt-LT"/>
              </w:rPr>
              <w:br/>
              <w:t>Titano dioksidas (E171)</w:t>
            </w:r>
            <w:r w:rsidRPr="0051135E">
              <w:rPr>
                <w:rFonts w:ascii="Times New Roman" w:hAnsi="Times New Roman"/>
                <w:lang w:val="lt-LT"/>
              </w:rPr>
              <w:br/>
              <w:t>Raudonasis geležies oksidas (E172)</w:t>
            </w:r>
          </w:p>
        </w:tc>
        <w:tc>
          <w:tcPr>
            <w:tcW w:w="4252" w:type="dxa"/>
            <w:hideMark/>
          </w:tcPr>
          <w:p w14:paraId="340ABD47" w14:textId="77777777" w:rsidR="007D2815" w:rsidRPr="0051135E" w:rsidRDefault="007D2815" w:rsidP="00530A13">
            <w:pPr>
              <w:spacing w:after="0"/>
              <w:rPr>
                <w:rFonts w:ascii="Times New Roman" w:hAnsi="Times New Roman"/>
                <w:lang w:val="lt-LT"/>
              </w:rPr>
            </w:pPr>
            <w:r w:rsidRPr="0051135E">
              <w:rPr>
                <w:rFonts w:ascii="Times New Roman" w:hAnsi="Times New Roman"/>
                <w:lang w:val="lt-LT"/>
              </w:rPr>
              <w:t>Hipromeliozė (E464)</w:t>
            </w:r>
            <w:r w:rsidRPr="0051135E">
              <w:rPr>
                <w:rFonts w:ascii="Times New Roman" w:hAnsi="Times New Roman"/>
                <w:lang w:val="lt-LT"/>
              </w:rPr>
              <w:br/>
              <w:t>Talkas (E553b)</w:t>
            </w:r>
            <w:r w:rsidRPr="0051135E">
              <w:rPr>
                <w:rFonts w:ascii="Times New Roman" w:hAnsi="Times New Roman"/>
                <w:lang w:val="lt-LT"/>
              </w:rPr>
              <w:br/>
              <w:t>Titano dioksidas (E171)</w:t>
            </w:r>
          </w:p>
        </w:tc>
      </w:tr>
    </w:tbl>
    <w:p w14:paraId="3986C54E" w14:textId="77777777" w:rsidR="007D2815" w:rsidRPr="000A7128" w:rsidRDefault="007D2815" w:rsidP="007D2815">
      <w:pPr>
        <w:keepNext/>
        <w:keepLines/>
        <w:tabs>
          <w:tab w:val="left" w:pos="567"/>
        </w:tabs>
        <w:spacing w:after="0" w:line="240" w:lineRule="auto"/>
        <w:ind w:left="567" w:hanging="567"/>
        <w:outlineLvl w:val="2"/>
        <w:rPr>
          <w:rFonts w:ascii="Times New Roman" w:hAnsi="Times New Roman"/>
          <w:bCs/>
          <w:kern w:val="28"/>
          <w:lang w:val="lt-LT"/>
        </w:rPr>
      </w:pPr>
      <w:bookmarkStart w:id="43" w:name="_Toc129243117"/>
      <w:bookmarkStart w:id="44" w:name="_Toc129243242"/>
    </w:p>
    <w:p w14:paraId="024C0A18" w14:textId="77777777" w:rsidR="007D2815" w:rsidRPr="0051135E" w:rsidRDefault="007D2815" w:rsidP="007D2815">
      <w:pPr>
        <w:keepNext/>
        <w:keepLines/>
        <w:tabs>
          <w:tab w:val="left" w:pos="567"/>
        </w:tabs>
        <w:spacing w:after="0" w:line="240" w:lineRule="auto"/>
        <w:ind w:left="567" w:hanging="567"/>
        <w:outlineLvl w:val="2"/>
        <w:rPr>
          <w:rFonts w:ascii="Times New Roman" w:hAnsi="Times New Roman"/>
          <w:b/>
          <w:kern w:val="28"/>
          <w:lang w:val="lt-LT"/>
        </w:rPr>
      </w:pPr>
      <w:r w:rsidRPr="0051135E">
        <w:rPr>
          <w:rFonts w:ascii="Times New Roman" w:hAnsi="Times New Roman"/>
          <w:b/>
          <w:kern w:val="28"/>
          <w:lang w:val="lt-LT"/>
        </w:rPr>
        <w:t>6.2</w:t>
      </w:r>
      <w:r w:rsidRPr="0051135E">
        <w:rPr>
          <w:rFonts w:ascii="Times New Roman" w:hAnsi="Times New Roman"/>
          <w:b/>
          <w:kern w:val="28"/>
          <w:lang w:val="lt-LT"/>
        </w:rPr>
        <w:tab/>
        <w:t>Nesuderinamumas</w:t>
      </w:r>
      <w:bookmarkEnd w:id="43"/>
      <w:bookmarkEnd w:id="44"/>
    </w:p>
    <w:p w14:paraId="3A2BFC82" w14:textId="77777777" w:rsidR="007D2815" w:rsidRPr="0051135E" w:rsidRDefault="007D2815" w:rsidP="007D2815">
      <w:pPr>
        <w:spacing w:after="0" w:line="240" w:lineRule="auto"/>
        <w:rPr>
          <w:rFonts w:ascii="Times New Roman" w:hAnsi="Times New Roman"/>
          <w:lang w:val="lt-LT"/>
        </w:rPr>
      </w:pPr>
    </w:p>
    <w:p w14:paraId="4482CD23"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Duomenys nebūtini.</w:t>
      </w:r>
    </w:p>
    <w:p w14:paraId="69049440" w14:textId="77777777" w:rsidR="007D2815" w:rsidRPr="0051135E" w:rsidRDefault="007D2815" w:rsidP="007D2815">
      <w:pPr>
        <w:spacing w:after="0" w:line="240" w:lineRule="auto"/>
        <w:rPr>
          <w:rFonts w:ascii="Times New Roman" w:hAnsi="Times New Roman"/>
          <w:lang w:val="lt-LT"/>
        </w:rPr>
      </w:pPr>
    </w:p>
    <w:p w14:paraId="6FB84199" w14:textId="77777777" w:rsidR="007D2815" w:rsidRPr="0051135E" w:rsidRDefault="007D2815" w:rsidP="007D2815">
      <w:pPr>
        <w:keepNext/>
        <w:keepLines/>
        <w:tabs>
          <w:tab w:val="left" w:pos="567"/>
        </w:tabs>
        <w:spacing w:after="0" w:line="240" w:lineRule="auto"/>
        <w:ind w:left="567" w:hanging="567"/>
        <w:outlineLvl w:val="2"/>
        <w:rPr>
          <w:rFonts w:ascii="Times New Roman" w:hAnsi="Times New Roman"/>
          <w:b/>
          <w:kern w:val="28"/>
          <w:lang w:val="lt-LT"/>
        </w:rPr>
      </w:pPr>
      <w:bookmarkStart w:id="45" w:name="_Toc129243118"/>
      <w:bookmarkStart w:id="46" w:name="_Toc129243243"/>
      <w:r w:rsidRPr="0051135E">
        <w:rPr>
          <w:rFonts w:ascii="Times New Roman" w:hAnsi="Times New Roman"/>
          <w:b/>
          <w:kern w:val="28"/>
          <w:lang w:val="lt-LT"/>
        </w:rPr>
        <w:lastRenderedPageBreak/>
        <w:t>6.3</w:t>
      </w:r>
      <w:r w:rsidRPr="0051135E">
        <w:rPr>
          <w:rFonts w:ascii="Times New Roman" w:hAnsi="Times New Roman"/>
          <w:b/>
          <w:kern w:val="28"/>
          <w:lang w:val="lt-LT"/>
        </w:rPr>
        <w:tab/>
        <w:t>Tinkamumo laikas</w:t>
      </w:r>
      <w:bookmarkEnd w:id="45"/>
      <w:bookmarkEnd w:id="46"/>
    </w:p>
    <w:p w14:paraId="0AB98F6F" w14:textId="77777777" w:rsidR="007D2815" w:rsidRPr="0051135E" w:rsidRDefault="007D2815" w:rsidP="007D2815">
      <w:pPr>
        <w:spacing w:after="0" w:line="240" w:lineRule="auto"/>
        <w:rPr>
          <w:rFonts w:ascii="Times New Roman" w:hAnsi="Times New Roman"/>
          <w:lang w:val="lt-LT"/>
        </w:rPr>
      </w:pPr>
    </w:p>
    <w:p w14:paraId="0BC04AC0"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5 metai.</w:t>
      </w:r>
    </w:p>
    <w:p w14:paraId="6B006EC8" w14:textId="77777777" w:rsidR="007D2815" w:rsidRPr="0051135E" w:rsidRDefault="007D2815" w:rsidP="007D2815">
      <w:pPr>
        <w:spacing w:after="0" w:line="240" w:lineRule="auto"/>
        <w:rPr>
          <w:rFonts w:ascii="Times New Roman" w:hAnsi="Times New Roman"/>
          <w:lang w:val="lt-LT"/>
        </w:rPr>
      </w:pPr>
    </w:p>
    <w:p w14:paraId="0AA6CFFE" w14:textId="77777777" w:rsidR="007D2815" w:rsidRPr="0051135E" w:rsidRDefault="007D2815" w:rsidP="007D2815">
      <w:pPr>
        <w:keepNext/>
        <w:keepLines/>
        <w:tabs>
          <w:tab w:val="left" w:pos="567"/>
        </w:tabs>
        <w:spacing w:after="0" w:line="240" w:lineRule="auto"/>
        <w:ind w:left="567" w:hanging="567"/>
        <w:outlineLvl w:val="2"/>
        <w:rPr>
          <w:rFonts w:ascii="Times New Roman" w:hAnsi="Times New Roman"/>
          <w:b/>
          <w:kern w:val="28"/>
          <w:lang w:val="lt-LT"/>
        </w:rPr>
      </w:pPr>
      <w:bookmarkStart w:id="47" w:name="_Toc129243119"/>
      <w:bookmarkStart w:id="48" w:name="_Toc129243244"/>
      <w:r w:rsidRPr="0051135E">
        <w:rPr>
          <w:rFonts w:ascii="Times New Roman" w:hAnsi="Times New Roman"/>
          <w:b/>
          <w:kern w:val="28"/>
          <w:lang w:val="lt-LT"/>
        </w:rPr>
        <w:t>6.4</w:t>
      </w:r>
      <w:r w:rsidRPr="0051135E">
        <w:rPr>
          <w:rFonts w:ascii="Times New Roman" w:hAnsi="Times New Roman"/>
          <w:b/>
          <w:kern w:val="28"/>
          <w:lang w:val="lt-LT"/>
        </w:rPr>
        <w:tab/>
        <w:t>Specialios laikymo sąlygos</w:t>
      </w:r>
      <w:bookmarkEnd w:id="47"/>
      <w:bookmarkEnd w:id="48"/>
    </w:p>
    <w:p w14:paraId="3C85F4F4" w14:textId="77777777" w:rsidR="007D2815" w:rsidRPr="0051135E" w:rsidRDefault="007D2815" w:rsidP="007D2815">
      <w:pPr>
        <w:spacing w:after="0" w:line="240" w:lineRule="auto"/>
        <w:rPr>
          <w:rFonts w:ascii="Times New Roman" w:hAnsi="Times New Roman"/>
          <w:lang w:val="lt-LT"/>
        </w:rPr>
      </w:pPr>
    </w:p>
    <w:p w14:paraId="7A12F886"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Šiam vaistiniam preparatui specialių laikymo sąlygų nereikia.</w:t>
      </w:r>
    </w:p>
    <w:p w14:paraId="44D51C3F" w14:textId="77777777" w:rsidR="007D2815" w:rsidRPr="0051135E" w:rsidRDefault="007D2815" w:rsidP="007D2815">
      <w:pPr>
        <w:spacing w:after="0" w:line="240" w:lineRule="auto"/>
        <w:rPr>
          <w:rFonts w:ascii="Times New Roman" w:hAnsi="Times New Roman"/>
          <w:lang w:val="lt-LT"/>
        </w:rPr>
      </w:pPr>
    </w:p>
    <w:p w14:paraId="3EA9888F" w14:textId="77777777" w:rsidR="007D2815" w:rsidRPr="0051135E" w:rsidRDefault="007D2815" w:rsidP="007D2815">
      <w:pPr>
        <w:keepNext/>
        <w:keepLines/>
        <w:numPr>
          <w:ilvl w:val="1"/>
          <w:numId w:val="18"/>
        </w:numPr>
        <w:spacing w:after="0" w:line="240" w:lineRule="auto"/>
        <w:outlineLvl w:val="2"/>
        <w:rPr>
          <w:rFonts w:ascii="Times New Roman" w:hAnsi="Times New Roman"/>
          <w:b/>
          <w:kern w:val="28"/>
          <w:lang w:val="lt-LT"/>
        </w:rPr>
      </w:pPr>
      <w:bookmarkStart w:id="49" w:name="_Toc129243120"/>
      <w:bookmarkStart w:id="50" w:name="_Toc129243245"/>
      <w:r w:rsidRPr="0051135E">
        <w:rPr>
          <w:rFonts w:ascii="Times New Roman" w:hAnsi="Times New Roman"/>
          <w:b/>
          <w:kern w:val="28"/>
          <w:lang w:val="lt-LT"/>
        </w:rPr>
        <w:t>Talpyklės pobūdis ir jos turinys</w:t>
      </w:r>
      <w:bookmarkEnd w:id="49"/>
      <w:bookmarkEnd w:id="50"/>
    </w:p>
    <w:p w14:paraId="08E8B077" w14:textId="77777777" w:rsidR="007D2815" w:rsidRPr="0051135E" w:rsidRDefault="007D2815" w:rsidP="007D2815">
      <w:pPr>
        <w:spacing w:after="0" w:line="240" w:lineRule="auto"/>
        <w:rPr>
          <w:rFonts w:ascii="Times New Roman" w:hAnsi="Times New Roman"/>
          <w:lang w:val="lt-LT"/>
        </w:rPr>
      </w:pPr>
    </w:p>
    <w:p w14:paraId="61C688E4"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Permatoma PVC/aliuminio folijos lizdinė plokštelė kartoniniame dėkle.</w:t>
      </w:r>
    </w:p>
    <w:p w14:paraId="187E6D7E" w14:textId="77777777" w:rsidR="007D2815" w:rsidRPr="0051135E" w:rsidRDefault="007D2815" w:rsidP="007D2815">
      <w:pPr>
        <w:spacing w:after="0" w:line="240" w:lineRule="auto"/>
        <w:rPr>
          <w:rFonts w:ascii="Times New Roman" w:hAnsi="Times New Roman"/>
          <w:lang w:val="lt-LT"/>
        </w:rPr>
      </w:pPr>
    </w:p>
    <w:p w14:paraId="453B4C5F"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Pakuočių dydžiai:</w:t>
      </w:r>
    </w:p>
    <w:p w14:paraId="0EEDAAF0" w14:textId="77777777" w:rsidR="007D2815" w:rsidRPr="0051135E" w:rsidRDefault="007D2815" w:rsidP="007D2815">
      <w:pPr>
        <w:spacing w:after="0" w:line="240" w:lineRule="auto"/>
        <w:ind w:left="720"/>
        <w:rPr>
          <w:rFonts w:ascii="Times New Roman" w:hAnsi="Times New Roman"/>
          <w:lang w:val="lt-LT"/>
        </w:rPr>
      </w:pPr>
      <w:r w:rsidRPr="0051135E">
        <w:rPr>
          <w:rFonts w:ascii="Times New Roman" w:hAnsi="Times New Roman"/>
          <w:lang w:val="lt-LT"/>
        </w:rPr>
        <w:t xml:space="preserve">       28 tabletės</w:t>
      </w:r>
      <w:r w:rsidRPr="0051135E">
        <w:rPr>
          <w:rFonts w:ascii="Times New Roman" w:hAnsi="Times New Roman"/>
          <w:lang w:val="lt-LT"/>
        </w:rPr>
        <w:br/>
        <w:t>3 × 28 tabletės</w:t>
      </w:r>
      <w:r w:rsidRPr="0051135E">
        <w:rPr>
          <w:rFonts w:ascii="Times New Roman" w:hAnsi="Times New Roman"/>
          <w:lang w:val="lt-LT"/>
        </w:rPr>
        <w:br/>
        <w:t>6 × 28 tabletės</w:t>
      </w:r>
    </w:p>
    <w:p w14:paraId="4EC3652B" w14:textId="77777777" w:rsidR="007D2815" w:rsidRPr="0051135E" w:rsidRDefault="007D2815" w:rsidP="007D2815">
      <w:pPr>
        <w:spacing w:after="0" w:line="240" w:lineRule="auto"/>
        <w:ind w:left="720"/>
        <w:rPr>
          <w:rFonts w:ascii="Times New Roman" w:hAnsi="Times New Roman"/>
          <w:lang w:val="lt-LT"/>
        </w:rPr>
      </w:pPr>
      <w:r w:rsidRPr="0051135E">
        <w:rPr>
          <w:rFonts w:ascii="Times New Roman" w:hAnsi="Times New Roman"/>
          <w:lang w:val="lt-LT"/>
        </w:rPr>
        <w:t>13 × 28 tabletės</w:t>
      </w:r>
    </w:p>
    <w:p w14:paraId="390D145D" w14:textId="77777777" w:rsidR="007D2815" w:rsidRPr="0051135E" w:rsidRDefault="007D2815" w:rsidP="007D2815">
      <w:pPr>
        <w:spacing w:after="0" w:line="240" w:lineRule="auto"/>
        <w:ind w:left="720"/>
        <w:rPr>
          <w:rFonts w:ascii="Times New Roman" w:hAnsi="Times New Roman"/>
          <w:lang w:val="lt-LT"/>
        </w:rPr>
      </w:pPr>
    </w:p>
    <w:p w14:paraId="45D30349"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Kiekvienoje lizdinėje plokštelėje yra 24 rausvos veikliosios plėvele dengtos tabletės ir 4 baltos placebo plėvele dengtos tabletės.</w:t>
      </w:r>
    </w:p>
    <w:p w14:paraId="4B31D6A5" w14:textId="77777777" w:rsidR="007D2815" w:rsidRPr="0051135E" w:rsidRDefault="007D2815" w:rsidP="007D2815">
      <w:pPr>
        <w:spacing w:after="0" w:line="240" w:lineRule="auto"/>
        <w:rPr>
          <w:rFonts w:ascii="Times New Roman" w:hAnsi="Times New Roman"/>
          <w:lang w:val="lt-LT"/>
        </w:rPr>
      </w:pPr>
    </w:p>
    <w:p w14:paraId="52044A96"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Gali būti tiekiamos ne visų dydžių pakuotės.</w:t>
      </w:r>
    </w:p>
    <w:p w14:paraId="09AE43BF" w14:textId="77777777" w:rsidR="007D2815" w:rsidRPr="0051135E" w:rsidRDefault="007D2815" w:rsidP="007D2815">
      <w:pPr>
        <w:spacing w:after="0" w:line="240" w:lineRule="auto"/>
        <w:rPr>
          <w:rFonts w:ascii="Times New Roman" w:hAnsi="Times New Roman"/>
          <w:lang w:val="lt-LT"/>
        </w:rPr>
      </w:pPr>
    </w:p>
    <w:p w14:paraId="7D69B566" w14:textId="77777777" w:rsidR="007D2815" w:rsidRPr="0051135E" w:rsidRDefault="007D2815" w:rsidP="007D2815">
      <w:pPr>
        <w:keepNext/>
        <w:keepLines/>
        <w:tabs>
          <w:tab w:val="left" w:pos="567"/>
        </w:tabs>
        <w:spacing w:after="0" w:line="240" w:lineRule="auto"/>
        <w:ind w:left="567" w:hanging="567"/>
        <w:outlineLvl w:val="2"/>
        <w:rPr>
          <w:rFonts w:ascii="Times New Roman" w:hAnsi="Times New Roman"/>
          <w:b/>
          <w:kern w:val="28"/>
          <w:lang w:val="lt-LT"/>
        </w:rPr>
      </w:pPr>
      <w:bookmarkStart w:id="51" w:name="_Toc129243121"/>
      <w:bookmarkStart w:id="52" w:name="_Toc129243246"/>
      <w:r w:rsidRPr="0051135E">
        <w:rPr>
          <w:rFonts w:ascii="Times New Roman" w:hAnsi="Times New Roman"/>
          <w:b/>
          <w:kern w:val="28"/>
          <w:lang w:val="lt-LT"/>
        </w:rPr>
        <w:t>6.6</w:t>
      </w:r>
      <w:r w:rsidRPr="0051135E">
        <w:rPr>
          <w:rFonts w:ascii="Times New Roman" w:hAnsi="Times New Roman"/>
          <w:b/>
          <w:kern w:val="28"/>
          <w:lang w:val="lt-LT"/>
        </w:rPr>
        <w:tab/>
        <w:t>Specialūs reikalavimai atliekoms tvarkyti</w:t>
      </w:r>
      <w:bookmarkEnd w:id="51"/>
      <w:bookmarkEnd w:id="52"/>
    </w:p>
    <w:p w14:paraId="5B61010A" w14:textId="77777777" w:rsidR="007D2815" w:rsidRPr="0051135E" w:rsidRDefault="007D2815" w:rsidP="007D2815">
      <w:pPr>
        <w:spacing w:after="0" w:line="240" w:lineRule="auto"/>
        <w:rPr>
          <w:rFonts w:ascii="Times New Roman" w:hAnsi="Times New Roman"/>
          <w:lang w:val="lt-LT"/>
        </w:rPr>
      </w:pPr>
    </w:p>
    <w:p w14:paraId="3371C78E"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Šis vaistinis preparatas gali sukelti pavojų aplinkai (žr. 5.3 skyrių). Nesuvartotą vaistinį preparatą ar atliekas reikia tvarkyti laikantis vietinių reikalavimų.</w:t>
      </w:r>
    </w:p>
    <w:p w14:paraId="2F017425" w14:textId="77777777" w:rsidR="007D2815" w:rsidRPr="0051135E" w:rsidRDefault="007D2815" w:rsidP="007D2815">
      <w:pPr>
        <w:spacing w:after="0" w:line="240" w:lineRule="auto"/>
        <w:rPr>
          <w:rFonts w:ascii="Times New Roman" w:hAnsi="Times New Roman"/>
          <w:lang w:val="lt-LT"/>
        </w:rPr>
      </w:pPr>
    </w:p>
    <w:p w14:paraId="65D175F2" w14:textId="77777777" w:rsidR="007D2815" w:rsidRPr="0051135E" w:rsidRDefault="007D2815" w:rsidP="007D2815">
      <w:pPr>
        <w:spacing w:after="0" w:line="240" w:lineRule="auto"/>
        <w:rPr>
          <w:rFonts w:ascii="Times New Roman" w:hAnsi="Times New Roman"/>
          <w:lang w:val="lt-LT"/>
        </w:rPr>
      </w:pPr>
    </w:p>
    <w:p w14:paraId="2FA6C232" w14:textId="77777777" w:rsidR="007D2815" w:rsidRPr="0051135E" w:rsidRDefault="007D2815" w:rsidP="007D2815">
      <w:pPr>
        <w:keepNext/>
        <w:tabs>
          <w:tab w:val="left" w:pos="567"/>
        </w:tabs>
        <w:spacing w:after="0" w:line="240" w:lineRule="auto"/>
        <w:ind w:left="567" w:hanging="567"/>
        <w:outlineLvl w:val="1"/>
        <w:rPr>
          <w:rFonts w:ascii="Times New Roman" w:hAnsi="Times New Roman"/>
          <w:b/>
          <w:lang w:val="lt-LT"/>
        </w:rPr>
      </w:pPr>
      <w:bookmarkStart w:id="53" w:name="_Toc129243122"/>
      <w:bookmarkStart w:id="54" w:name="_Toc129243247"/>
      <w:r w:rsidRPr="0051135E">
        <w:rPr>
          <w:rFonts w:ascii="Times New Roman" w:hAnsi="Times New Roman"/>
          <w:b/>
          <w:lang w:val="lt-LT"/>
        </w:rPr>
        <w:t>7.</w:t>
      </w:r>
      <w:r w:rsidRPr="0051135E">
        <w:rPr>
          <w:rFonts w:ascii="Times New Roman" w:hAnsi="Times New Roman"/>
          <w:b/>
          <w:lang w:val="lt-LT"/>
        </w:rPr>
        <w:tab/>
        <w:t>REGISTRUOTOJAS</w:t>
      </w:r>
    </w:p>
    <w:bookmarkEnd w:id="53"/>
    <w:bookmarkEnd w:id="54"/>
    <w:p w14:paraId="2B74C69E" w14:textId="77777777" w:rsidR="007D2815" w:rsidRPr="000A7128" w:rsidRDefault="007D2815" w:rsidP="007D2815">
      <w:pPr>
        <w:keepNext/>
        <w:tabs>
          <w:tab w:val="left" w:pos="567"/>
        </w:tabs>
        <w:spacing w:after="0" w:line="240" w:lineRule="auto"/>
        <w:ind w:left="567" w:hanging="567"/>
        <w:outlineLvl w:val="1"/>
        <w:rPr>
          <w:rFonts w:ascii="Times New Roman" w:hAnsi="Times New Roman"/>
          <w:bCs/>
          <w:lang w:val="lt-LT"/>
        </w:rPr>
      </w:pPr>
    </w:p>
    <w:p w14:paraId="39F455B1" w14:textId="77777777" w:rsidR="007D2815" w:rsidRPr="0051135E" w:rsidRDefault="007D2815" w:rsidP="007D2815">
      <w:pPr>
        <w:spacing w:after="0" w:line="240" w:lineRule="auto"/>
        <w:jc w:val="both"/>
        <w:rPr>
          <w:rFonts w:ascii="Times New Roman" w:hAnsi="Times New Roman"/>
          <w:lang w:val="lt-LT"/>
        </w:rPr>
      </w:pPr>
      <w:r w:rsidRPr="0051135E">
        <w:rPr>
          <w:rFonts w:ascii="Times New Roman" w:hAnsi="Times New Roman"/>
          <w:lang w:val="lt-LT"/>
        </w:rPr>
        <w:t>Bayer AG</w:t>
      </w:r>
    </w:p>
    <w:p w14:paraId="6D884D47" w14:textId="77777777" w:rsidR="007D2815" w:rsidRPr="0051135E" w:rsidRDefault="007D2815" w:rsidP="007D2815">
      <w:pPr>
        <w:spacing w:after="0" w:line="240" w:lineRule="auto"/>
        <w:jc w:val="both"/>
        <w:rPr>
          <w:rFonts w:ascii="Times New Roman" w:hAnsi="Times New Roman"/>
          <w:lang w:val="lt-LT"/>
        </w:rPr>
      </w:pPr>
      <w:r w:rsidRPr="00C27928">
        <w:rPr>
          <w:rFonts w:ascii="Times New Roman" w:eastAsia="Calibri" w:hAnsi="Times New Roman" w:cs="Times New Roman"/>
          <w:lang w:val="de-DE"/>
        </w:rPr>
        <w:t>Kaiser-Wilhelm-Allee 1</w:t>
      </w:r>
    </w:p>
    <w:p w14:paraId="21097ECD" w14:textId="77777777" w:rsidR="007D2815" w:rsidRPr="0051135E" w:rsidRDefault="007D2815" w:rsidP="007D2815">
      <w:pPr>
        <w:spacing w:after="0" w:line="240" w:lineRule="auto"/>
        <w:jc w:val="both"/>
        <w:rPr>
          <w:rFonts w:ascii="Times New Roman" w:hAnsi="Times New Roman"/>
          <w:lang w:val="lt-LT"/>
        </w:rPr>
      </w:pPr>
      <w:r w:rsidRPr="0051135E">
        <w:rPr>
          <w:rFonts w:ascii="Times New Roman" w:hAnsi="Times New Roman"/>
          <w:lang w:val="lt-LT"/>
        </w:rPr>
        <w:t>51373 Leverkusen</w:t>
      </w:r>
    </w:p>
    <w:p w14:paraId="0452486E" w14:textId="77777777" w:rsidR="007D2815" w:rsidRPr="0051135E" w:rsidRDefault="007D2815" w:rsidP="007D2815">
      <w:pPr>
        <w:spacing w:after="0" w:line="240" w:lineRule="auto"/>
        <w:jc w:val="both"/>
        <w:rPr>
          <w:rFonts w:ascii="Times New Roman" w:hAnsi="Times New Roman"/>
          <w:lang w:val="lt-LT"/>
        </w:rPr>
      </w:pPr>
      <w:r w:rsidRPr="0051135E">
        <w:rPr>
          <w:rFonts w:ascii="Times New Roman" w:hAnsi="Times New Roman"/>
          <w:lang w:val="lt-LT"/>
        </w:rPr>
        <w:t>Vokietija</w:t>
      </w:r>
    </w:p>
    <w:p w14:paraId="63B16226" w14:textId="77777777" w:rsidR="007D2815" w:rsidRPr="0051135E" w:rsidRDefault="007D2815" w:rsidP="007D2815">
      <w:pPr>
        <w:spacing w:after="0" w:line="240" w:lineRule="auto"/>
        <w:rPr>
          <w:rFonts w:ascii="Times New Roman" w:hAnsi="Times New Roman"/>
          <w:lang w:val="lt-LT"/>
        </w:rPr>
      </w:pPr>
    </w:p>
    <w:p w14:paraId="270F42DE" w14:textId="77777777" w:rsidR="007D2815" w:rsidRPr="0051135E" w:rsidRDefault="007D2815" w:rsidP="007D2815">
      <w:pPr>
        <w:spacing w:after="0" w:line="240" w:lineRule="auto"/>
        <w:rPr>
          <w:rFonts w:ascii="Times New Roman" w:hAnsi="Times New Roman"/>
          <w:lang w:val="lt-LT"/>
        </w:rPr>
      </w:pPr>
    </w:p>
    <w:p w14:paraId="0F850A2E" w14:textId="77777777" w:rsidR="007D2815" w:rsidRPr="0051135E" w:rsidRDefault="007D2815" w:rsidP="007D2815">
      <w:pPr>
        <w:keepNext/>
        <w:tabs>
          <w:tab w:val="left" w:pos="567"/>
        </w:tabs>
        <w:spacing w:after="0" w:line="240" w:lineRule="auto"/>
        <w:ind w:left="567" w:hanging="567"/>
        <w:outlineLvl w:val="1"/>
        <w:rPr>
          <w:rFonts w:ascii="Times New Roman" w:hAnsi="Times New Roman"/>
          <w:b/>
          <w:lang w:val="lt-LT"/>
        </w:rPr>
      </w:pPr>
      <w:bookmarkStart w:id="55" w:name="_Toc129243123"/>
      <w:bookmarkStart w:id="56" w:name="_Toc129243248"/>
      <w:r w:rsidRPr="0051135E">
        <w:rPr>
          <w:rFonts w:ascii="Times New Roman" w:hAnsi="Times New Roman"/>
          <w:b/>
          <w:lang w:val="lt-LT"/>
        </w:rPr>
        <w:t>8.</w:t>
      </w:r>
      <w:r w:rsidRPr="0051135E">
        <w:rPr>
          <w:rFonts w:ascii="Times New Roman" w:hAnsi="Times New Roman"/>
          <w:b/>
          <w:lang w:val="lt-LT"/>
        </w:rPr>
        <w:tab/>
        <w:t>REGISTRACIJOS PAŽYMĖJIMO NUMERIS</w:t>
      </w:r>
      <w:bookmarkEnd w:id="55"/>
      <w:bookmarkEnd w:id="56"/>
      <w:r w:rsidRPr="0051135E">
        <w:rPr>
          <w:rFonts w:ascii="Times New Roman" w:hAnsi="Times New Roman"/>
          <w:b/>
          <w:lang w:val="lt-LT"/>
        </w:rPr>
        <w:t xml:space="preserve"> (-IAI)</w:t>
      </w:r>
    </w:p>
    <w:p w14:paraId="7DE43DC8" w14:textId="77777777" w:rsidR="007D2815" w:rsidRPr="0051135E" w:rsidRDefault="007D2815" w:rsidP="007D2815">
      <w:pPr>
        <w:spacing w:after="0" w:line="240" w:lineRule="auto"/>
        <w:rPr>
          <w:rFonts w:ascii="Times New Roman" w:hAnsi="Times New Roman"/>
          <w:lang w:val="lt-LT"/>
        </w:rPr>
      </w:pPr>
    </w:p>
    <w:p w14:paraId="38230EE7"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N28 – LT/1/08/1204/001</w:t>
      </w:r>
    </w:p>
    <w:p w14:paraId="33FF8777"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N3×28 – LT/1/08/1204/002</w:t>
      </w:r>
    </w:p>
    <w:p w14:paraId="6CFCA802"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N6×28 – LT/1/08/1204/003</w:t>
      </w:r>
    </w:p>
    <w:p w14:paraId="33C65561"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N13×28 – LT/1/08/1204/004</w:t>
      </w:r>
    </w:p>
    <w:p w14:paraId="5AC63F6E" w14:textId="77777777" w:rsidR="007D2815" w:rsidRPr="0051135E" w:rsidRDefault="007D2815" w:rsidP="007D2815">
      <w:pPr>
        <w:spacing w:after="0" w:line="240" w:lineRule="auto"/>
        <w:rPr>
          <w:rFonts w:ascii="Times New Roman" w:hAnsi="Times New Roman"/>
          <w:lang w:val="lt-LT"/>
        </w:rPr>
      </w:pPr>
    </w:p>
    <w:p w14:paraId="027C4CF6" w14:textId="77777777" w:rsidR="007D2815" w:rsidRPr="0051135E" w:rsidRDefault="007D2815" w:rsidP="007D2815">
      <w:pPr>
        <w:spacing w:after="0" w:line="240" w:lineRule="auto"/>
        <w:rPr>
          <w:rFonts w:ascii="Times New Roman" w:hAnsi="Times New Roman"/>
          <w:lang w:val="lt-LT"/>
        </w:rPr>
      </w:pPr>
    </w:p>
    <w:p w14:paraId="75A11F5A" w14:textId="77777777" w:rsidR="007D2815" w:rsidRPr="0051135E" w:rsidRDefault="007D2815" w:rsidP="007D2815">
      <w:pPr>
        <w:keepNext/>
        <w:tabs>
          <w:tab w:val="left" w:pos="567"/>
        </w:tabs>
        <w:spacing w:after="0" w:line="240" w:lineRule="auto"/>
        <w:ind w:left="567" w:hanging="567"/>
        <w:outlineLvl w:val="1"/>
        <w:rPr>
          <w:rFonts w:ascii="Times New Roman" w:hAnsi="Times New Roman"/>
          <w:b/>
          <w:lang w:val="lt-LT"/>
        </w:rPr>
      </w:pPr>
      <w:bookmarkStart w:id="57" w:name="_Toc129243124"/>
      <w:bookmarkStart w:id="58" w:name="_Toc129243249"/>
      <w:r w:rsidRPr="0051135E">
        <w:rPr>
          <w:rFonts w:ascii="Times New Roman" w:hAnsi="Times New Roman"/>
          <w:b/>
          <w:lang w:val="lt-LT"/>
        </w:rPr>
        <w:t>9.</w:t>
      </w:r>
      <w:r w:rsidRPr="0051135E">
        <w:rPr>
          <w:rFonts w:ascii="Times New Roman" w:hAnsi="Times New Roman"/>
          <w:b/>
          <w:lang w:val="lt-LT"/>
        </w:rPr>
        <w:tab/>
      </w:r>
      <w:bookmarkEnd w:id="57"/>
      <w:bookmarkEnd w:id="58"/>
      <w:r w:rsidRPr="0051135E">
        <w:rPr>
          <w:rFonts w:ascii="Times New Roman" w:hAnsi="Times New Roman"/>
          <w:b/>
          <w:lang w:val="lt-LT"/>
        </w:rPr>
        <w:t>REGISTRAVIMO / PERREGISTRAVIMO DATA</w:t>
      </w:r>
    </w:p>
    <w:p w14:paraId="413CC36C" w14:textId="77777777" w:rsidR="007D2815" w:rsidRPr="0051135E" w:rsidRDefault="007D2815" w:rsidP="007D2815">
      <w:pPr>
        <w:spacing w:after="0" w:line="240" w:lineRule="auto"/>
        <w:rPr>
          <w:rFonts w:ascii="Times New Roman" w:hAnsi="Times New Roman"/>
          <w:lang w:val="lt-LT"/>
        </w:rPr>
      </w:pPr>
    </w:p>
    <w:p w14:paraId="5321DD3A"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Registravimo data 2008 m. liepos 31 d.</w:t>
      </w:r>
    </w:p>
    <w:p w14:paraId="5530CF7D"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Paskutinio perregistravimo data 2012 m. rugsėjo 7 d.</w:t>
      </w:r>
    </w:p>
    <w:p w14:paraId="4C94CAF2" w14:textId="77777777" w:rsidR="007D2815" w:rsidRPr="0051135E" w:rsidRDefault="007D2815" w:rsidP="007D2815">
      <w:pPr>
        <w:spacing w:after="0" w:line="240" w:lineRule="auto"/>
        <w:rPr>
          <w:rFonts w:ascii="Times New Roman" w:hAnsi="Times New Roman"/>
          <w:lang w:val="lt-LT"/>
        </w:rPr>
      </w:pPr>
    </w:p>
    <w:p w14:paraId="033A8C45" w14:textId="77777777" w:rsidR="007D2815" w:rsidRPr="0051135E" w:rsidRDefault="007D2815" w:rsidP="007D2815">
      <w:pPr>
        <w:spacing w:after="0" w:line="240" w:lineRule="auto"/>
        <w:rPr>
          <w:rFonts w:ascii="Times New Roman" w:hAnsi="Times New Roman"/>
          <w:lang w:val="lt-LT"/>
        </w:rPr>
      </w:pPr>
    </w:p>
    <w:p w14:paraId="7823EB2F" w14:textId="77777777" w:rsidR="007D2815" w:rsidRPr="0051135E" w:rsidRDefault="007D2815" w:rsidP="007D2815">
      <w:pPr>
        <w:keepNext/>
        <w:tabs>
          <w:tab w:val="left" w:pos="567"/>
        </w:tabs>
        <w:spacing w:after="0" w:line="240" w:lineRule="auto"/>
        <w:ind w:left="567" w:hanging="567"/>
        <w:outlineLvl w:val="1"/>
        <w:rPr>
          <w:rFonts w:ascii="Times New Roman" w:hAnsi="Times New Roman"/>
          <w:b/>
          <w:lang w:val="lt-LT"/>
        </w:rPr>
      </w:pPr>
      <w:bookmarkStart w:id="59" w:name="_Toc129243125"/>
      <w:bookmarkStart w:id="60" w:name="_Toc129243250"/>
      <w:r w:rsidRPr="0051135E">
        <w:rPr>
          <w:rFonts w:ascii="Times New Roman" w:hAnsi="Times New Roman"/>
          <w:b/>
          <w:lang w:val="lt-LT"/>
        </w:rPr>
        <w:t>10.</w:t>
      </w:r>
      <w:r w:rsidRPr="0051135E">
        <w:rPr>
          <w:rFonts w:ascii="Times New Roman" w:hAnsi="Times New Roman"/>
          <w:b/>
          <w:lang w:val="lt-LT"/>
        </w:rPr>
        <w:tab/>
        <w:t>TEKSTO PERŽIŪROS DATA</w:t>
      </w:r>
      <w:bookmarkEnd w:id="59"/>
      <w:bookmarkEnd w:id="60"/>
    </w:p>
    <w:p w14:paraId="15026C28" w14:textId="77777777" w:rsidR="007D2815" w:rsidRPr="0051135E" w:rsidRDefault="007D2815" w:rsidP="007D2815">
      <w:pPr>
        <w:spacing w:after="0" w:line="240" w:lineRule="auto"/>
        <w:rPr>
          <w:rFonts w:ascii="Times New Roman" w:hAnsi="Times New Roman"/>
          <w:lang w:val="lt-LT"/>
        </w:rPr>
      </w:pPr>
    </w:p>
    <w:p w14:paraId="18FBEB50" w14:textId="03F8ADB2" w:rsidR="007D2815" w:rsidRPr="0051135E" w:rsidRDefault="00F9305E" w:rsidP="007D2815">
      <w:pPr>
        <w:spacing w:after="0" w:line="240" w:lineRule="auto"/>
        <w:rPr>
          <w:rFonts w:ascii="Times New Roman" w:hAnsi="Times New Roman"/>
          <w:lang w:val="lt-LT"/>
        </w:rPr>
      </w:pPr>
      <w:r>
        <w:rPr>
          <w:rFonts w:ascii="Times New Roman" w:hAnsi="Times New Roman"/>
          <w:lang w:val="lt-LT"/>
        </w:rPr>
        <w:t>2023 m. gegužės 22 d.</w:t>
      </w:r>
    </w:p>
    <w:p w14:paraId="137F190F" w14:textId="77777777" w:rsidR="007D2815" w:rsidRPr="0051135E" w:rsidRDefault="007D2815" w:rsidP="007D2815">
      <w:pPr>
        <w:spacing w:after="0" w:line="240" w:lineRule="auto"/>
        <w:rPr>
          <w:rFonts w:ascii="Times New Roman" w:hAnsi="Times New Roman"/>
          <w:lang w:val="lt-LT"/>
        </w:rPr>
      </w:pPr>
    </w:p>
    <w:p w14:paraId="0DF10262" w14:textId="77777777" w:rsidR="007D2815" w:rsidRPr="0051135E" w:rsidRDefault="007D2815" w:rsidP="007D2815">
      <w:pPr>
        <w:tabs>
          <w:tab w:val="left" w:pos="5954"/>
          <w:tab w:val="left" w:pos="6237"/>
          <w:tab w:val="left" w:pos="6663"/>
          <w:tab w:val="left" w:pos="6946"/>
        </w:tabs>
        <w:spacing w:after="0" w:line="240" w:lineRule="auto"/>
        <w:rPr>
          <w:rFonts w:ascii="Times New Roman" w:hAnsi="Times New Roman"/>
          <w:lang w:val="lt-LT"/>
        </w:rPr>
      </w:pPr>
      <w:r w:rsidRPr="0051135E">
        <w:rPr>
          <w:rFonts w:ascii="Times New Roman" w:hAnsi="Times New Roman"/>
          <w:lang w:val="lt-LT"/>
        </w:rPr>
        <w:t>Išsami informacija apie šį vaistinį preparatą pateikiama Valstybinės vaistų kontrolės tarnybos prie Lietuvos Respublikos sveikatos apsaugos ministerijos tinklalapyje</w:t>
      </w:r>
      <w:r w:rsidRPr="0051135E">
        <w:rPr>
          <w:rFonts w:ascii="Times New Roman" w:hAnsi="Times New Roman"/>
          <w:i/>
          <w:color w:val="0000FF"/>
          <w:lang w:val="lt-LT"/>
        </w:rPr>
        <w:t xml:space="preserve"> </w:t>
      </w:r>
      <w:hyperlink r:id="rId11" w:history="1">
        <w:r w:rsidRPr="0051135E">
          <w:rPr>
            <w:rFonts w:ascii="Times New Roman" w:hAnsi="Times New Roman"/>
            <w:color w:val="0000FF"/>
            <w:u w:val="single"/>
            <w:lang w:val="lt-LT"/>
          </w:rPr>
          <w:t>http://www.vvkt.lt</w:t>
        </w:r>
      </w:hyperlink>
    </w:p>
    <w:p w14:paraId="71F52A56" w14:textId="77777777" w:rsidR="007D2815" w:rsidRPr="0051135E" w:rsidRDefault="007D2815" w:rsidP="007D2815">
      <w:pPr>
        <w:spacing w:after="0" w:line="260" w:lineRule="exact"/>
        <w:rPr>
          <w:rFonts w:ascii="Times New Roman" w:hAnsi="Times New Roman"/>
          <w:lang w:val="lt-LT"/>
        </w:rPr>
      </w:pPr>
    </w:p>
    <w:p w14:paraId="6566230B" w14:textId="77777777" w:rsidR="007D2815" w:rsidRPr="0051135E" w:rsidRDefault="007D2815" w:rsidP="007D2815">
      <w:pPr>
        <w:spacing w:after="0" w:line="260" w:lineRule="exact"/>
        <w:rPr>
          <w:rFonts w:ascii="Times New Roman" w:hAnsi="Times New Roman"/>
          <w:lang w:val="lt-LT"/>
        </w:rPr>
      </w:pPr>
    </w:p>
    <w:p w14:paraId="1A5B5C4D" w14:textId="77777777" w:rsidR="007D2815" w:rsidRPr="0051135E" w:rsidRDefault="007D2815" w:rsidP="007D2815">
      <w:pPr>
        <w:spacing w:after="0" w:line="260" w:lineRule="exact"/>
        <w:rPr>
          <w:rFonts w:ascii="Times New Roman" w:hAnsi="Times New Roman"/>
          <w:lang w:val="lt-LT"/>
        </w:rPr>
      </w:pPr>
    </w:p>
    <w:p w14:paraId="3DF0C0C0" w14:textId="77777777" w:rsidR="007D2815" w:rsidRPr="0051135E" w:rsidRDefault="007D2815" w:rsidP="007D2815">
      <w:pPr>
        <w:spacing w:after="0" w:line="260" w:lineRule="exact"/>
        <w:rPr>
          <w:rFonts w:ascii="Times New Roman" w:hAnsi="Times New Roman"/>
          <w:lang w:val="lt-LT"/>
        </w:rPr>
      </w:pPr>
    </w:p>
    <w:p w14:paraId="581F6A3A" w14:textId="77777777" w:rsidR="007D2815" w:rsidRPr="0051135E" w:rsidRDefault="007D2815" w:rsidP="007D2815">
      <w:pPr>
        <w:spacing w:after="0" w:line="260" w:lineRule="exact"/>
        <w:rPr>
          <w:rFonts w:ascii="Times New Roman" w:hAnsi="Times New Roman"/>
          <w:lang w:val="lt-LT"/>
        </w:rPr>
      </w:pPr>
    </w:p>
    <w:p w14:paraId="483B232A" w14:textId="77777777" w:rsidR="007D2815" w:rsidRPr="0051135E" w:rsidRDefault="007D2815" w:rsidP="007D2815">
      <w:pPr>
        <w:spacing w:after="0" w:line="260" w:lineRule="exact"/>
        <w:rPr>
          <w:rFonts w:ascii="Times New Roman" w:hAnsi="Times New Roman"/>
          <w:lang w:val="lt-LT"/>
        </w:rPr>
      </w:pPr>
    </w:p>
    <w:p w14:paraId="1FC0D1E9" w14:textId="77777777" w:rsidR="007D2815" w:rsidRPr="0051135E" w:rsidRDefault="007D2815" w:rsidP="007D2815">
      <w:pPr>
        <w:spacing w:after="0" w:line="260" w:lineRule="exact"/>
        <w:rPr>
          <w:rFonts w:ascii="Times New Roman" w:hAnsi="Times New Roman"/>
          <w:lang w:val="lt-LT"/>
        </w:rPr>
      </w:pPr>
    </w:p>
    <w:p w14:paraId="43418E58" w14:textId="77777777" w:rsidR="007D2815" w:rsidRPr="0051135E" w:rsidRDefault="007D2815" w:rsidP="007D2815">
      <w:pPr>
        <w:spacing w:after="0" w:line="260" w:lineRule="exact"/>
        <w:rPr>
          <w:rFonts w:ascii="Times New Roman" w:hAnsi="Times New Roman"/>
          <w:lang w:val="lt-LT"/>
        </w:rPr>
      </w:pPr>
    </w:p>
    <w:p w14:paraId="44FE905F" w14:textId="77777777" w:rsidR="007D2815" w:rsidRPr="0051135E" w:rsidRDefault="007D2815" w:rsidP="007D2815">
      <w:pPr>
        <w:spacing w:after="0" w:line="260" w:lineRule="exact"/>
        <w:rPr>
          <w:rFonts w:ascii="Times New Roman" w:hAnsi="Times New Roman"/>
          <w:lang w:val="lt-LT"/>
        </w:rPr>
      </w:pPr>
    </w:p>
    <w:p w14:paraId="74F57482" w14:textId="77777777" w:rsidR="007D2815" w:rsidRPr="0051135E" w:rsidRDefault="007D2815" w:rsidP="007D2815">
      <w:pPr>
        <w:spacing w:after="0" w:line="260" w:lineRule="exact"/>
        <w:rPr>
          <w:rFonts w:ascii="Times New Roman" w:hAnsi="Times New Roman"/>
          <w:lang w:val="lt-LT"/>
        </w:rPr>
      </w:pPr>
    </w:p>
    <w:p w14:paraId="0783A3EE" w14:textId="77777777" w:rsidR="007D2815" w:rsidRPr="0051135E" w:rsidRDefault="007D2815" w:rsidP="007D2815">
      <w:pPr>
        <w:spacing w:after="0" w:line="260" w:lineRule="exact"/>
        <w:rPr>
          <w:rFonts w:ascii="Times New Roman" w:hAnsi="Times New Roman"/>
          <w:lang w:val="lt-LT"/>
        </w:rPr>
      </w:pPr>
    </w:p>
    <w:p w14:paraId="603488F2" w14:textId="77777777" w:rsidR="007D2815" w:rsidRPr="0051135E" w:rsidRDefault="007D2815" w:rsidP="007D2815">
      <w:pPr>
        <w:spacing w:after="0" w:line="260" w:lineRule="exact"/>
        <w:rPr>
          <w:rFonts w:ascii="Times New Roman" w:hAnsi="Times New Roman"/>
          <w:lang w:val="lt-LT"/>
        </w:rPr>
      </w:pPr>
    </w:p>
    <w:p w14:paraId="5A76A18D" w14:textId="77777777" w:rsidR="007D2815" w:rsidRPr="0051135E" w:rsidRDefault="007D2815" w:rsidP="007D2815">
      <w:pPr>
        <w:spacing w:after="0" w:line="260" w:lineRule="exact"/>
        <w:rPr>
          <w:rFonts w:ascii="Times New Roman" w:hAnsi="Times New Roman"/>
          <w:lang w:val="lt-LT"/>
        </w:rPr>
      </w:pPr>
    </w:p>
    <w:p w14:paraId="14207ECF" w14:textId="77777777" w:rsidR="007D2815" w:rsidRPr="0051135E" w:rsidRDefault="007D2815" w:rsidP="007D2815">
      <w:pPr>
        <w:spacing w:after="0" w:line="260" w:lineRule="exact"/>
        <w:rPr>
          <w:rFonts w:ascii="Times New Roman" w:hAnsi="Times New Roman"/>
          <w:lang w:val="lt-LT"/>
        </w:rPr>
      </w:pPr>
    </w:p>
    <w:p w14:paraId="3DAD83D8" w14:textId="77777777" w:rsidR="007D2815" w:rsidRPr="0051135E" w:rsidRDefault="007D2815" w:rsidP="007D2815">
      <w:pPr>
        <w:spacing w:after="0" w:line="260" w:lineRule="exact"/>
        <w:rPr>
          <w:rFonts w:ascii="Times New Roman" w:hAnsi="Times New Roman"/>
          <w:lang w:val="lt-LT"/>
        </w:rPr>
      </w:pPr>
    </w:p>
    <w:p w14:paraId="44A7DB99" w14:textId="77777777" w:rsidR="007D2815" w:rsidRPr="0051135E" w:rsidRDefault="007D2815" w:rsidP="007D2815">
      <w:pPr>
        <w:spacing w:after="0" w:line="260" w:lineRule="exact"/>
        <w:rPr>
          <w:rFonts w:ascii="Times New Roman" w:hAnsi="Times New Roman"/>
          <w:lang w:val="lt-LT"/>
        </w:rPr>
      </w:pPr>
    </w:p>
    <w:p w14:paraId="76A04629" w14:textId="77777777" w:rsidR="007D2815" w:rsidRPr="0051135E" w:rsidRDefault="007D2815" w:rsidP="007D2815">
      <w:pPr>
        <w:spacing w:after="0" w:line="260" w:lineRule="exact"/>
        <w:rPr>
          <w:rFonts w:ascii="Times New Roman" w:hAnsi="Times New Roman"/>
          <w:lang w:val="lt-LT"/>
        </w:rPr>
      </w:pPr>
    </w:p>
    <w:p w14:paraId="7DB07AF7" w14:textId="77777777" w:rsidR="007D2815" w:rsidRPr="0051135E" w:rsidRDefault="007D2815" w:rsidP="007D2815">
      <w:pPr>
        <w:spacing w:after="0" w:line="260" w:lineRule="exact"/>
        <w:rPr>
          <w:rFonts w:ascii="Times New Roman" w:hAnsi="Times New Roman"/>
          <w:lang w:val="lt-LT"/>
        </w:rPr>
      </w:pPr>
    </w:p>
    <w:p w14:paraId="766A6178" w14:textId="77777777" w:rsidR="007D2815" w:rsidRPr="000A7128" w:rsidRDefault="007D2815" w:rsidP="007D2815">
      <w:pPr>
        <w:keepNext/>
        <w:tabs>
          <w:tab w:val="left" w:pos="720"/>
        </w:tabs>
        <w:spacing w:after="0" w:line="240" w:lineRule="auto"/>
        <w:outlineLvl w:val="1"/>
        <w:rPr>
          <w:rFonts w:ascii="Times New Roman" w:hAnsi="Times New Roman"/>
          <w:bCs/>
          <w:lang w:val="lt-LT"/>
        </w:rPr>
      </w:pPr>
    </w:p>
    <w:p w14:paraId="6A2A2FA7" w14:textId="77777777" w:rsidR="007D2815" w:rsidRPr="000A7128" w:rsidRDefault="007D2815" w:rsidP="007D2815">
      <w:pPr>
        <w:keepNext/>
        <w:tabs>
          <w:tab w:val="left" w:pos="720"/>
        </w:tabs>
        <w:spacing w:after="0" w:line="240" w:lineRule="auto"/>
        <w:outlineLvl w:val="1"/>
        <w:rPr>
          <w:rFonts w:ascii="Times New Roman" w:hAnsi="Times New Roman"/>
          <w:bCs/>
          <w:lang w:val="lt-LT"/>
        </w:rPr>
      </w:pPr>
    </w:p>
    <w:p w14:paraId="6F730BA2" w14:textId="77777777" w:rsidR="007D2815" w:rsidRPr="000A7128" w:rsidRDefault="007D2815" w:rsidP="007D2815">
      <w:pPr>
        <w:keepNext/>
        <w:tabs>
          <w:tab w:val="left" w:pos="720"/>
        </w:tabs>
        <w:spacing w:after="0" w:line="240" w:lineRule="auto"/>
        <w:outlineLvl w:val="1"/>
        <w:rPr>
          <w:rFonts w:ascii="Times New Roman" w:hAnsi="Times New Roman"/>
          <w:bCs/>
          <w:lang w:val="lt-LT"/>
        </w:rPr>
      </w:pPr>
    </w:p>
    <w:p w14:paraId="2B922A42" w14:textId="77777777" w:rsidR="007D2815" w:rsidRPr="000A7128" w:rsidRDefault="007D2815" w:rsidP="007D2815">
      <w:pPr>
        <w:keepNext/>
        <w:tabs>
          <w:tab w:val="left" w:pos="720"/>
        </w:tabs>
        <w:spacing w:after="0" w:line="240" w:lineRule="auto"/>
        <w:outlineLvl w:val="1"/>
        <w:rPr>
          <w:rFonts w:ascii="Times New Roman" w:hAnsi="Times New Roman"/>
          <w:bCs/>
          <w:lang w:val="lt-LT"/>
        </w:rPr>
      </w:pPr>
    </w:p>
    <w:p w14:paraId="216BE8BD" w14:textId="77777777" w:rsidR="007D2815" w:rsidRPr="000A7128" w:rsidRDefault="007D2815" w:rsidP="007D2815">
      <w:pPr>
        <w:keepNext/>
        <w:tabs>
          <w:tab w:val="left" w:pos="720"/>
        </w:tabs>
        <w:spacing w:after="0" w:line="240" w:lineRule="auto"/>
        <w:outlineLvl w:val="1"/>
        <w:rPr>
          <w:rFonts w:ascii="Times New Roman" w:hAnsi="Times New Roman"/>
          <w:bCs/>
          <w:lang w:val="lt-LT"/>
        </w:rPr>
      </w:pPr>
    </w:p>
    <w:p w14:paraId="43CC6E6E" w14:textId="77777777" w:rsidR="007D2815" w:rsidRPr="0051135E" w:rsidRDefault="007D2815" w:rsidP="007D2815">
      <w:pPr>
        <w:keepNext/>
        <w:tabs>
          <w:tab w:val="left" w:pos="720"/>
        </w:tabs>
        <w:spacing w:after="0" w:line="240" w:lineRule="auto"/>
        <w:jc w:val="center"/>
        <w:outlineLvl w:val="1"/>
        <w:rPr>
          <w:rFonts w:ascii="Times New Roman" w:hAnsi="Times New Roman"/>
          <w:b/>
          <w:lang w:val="lt-LT"/>
        </w:rPr>
      </w:pPr>
      <w:r w:rsidRPr="0051135E">
        <w:rPr>
          <w:rFonts w:ascii="Times New Roman" w:hAnsi="Times New Roman"/>
          <w:b/>
          <w:lang w:val="lt-LT"/>
        </w:rPr>
        <w:t>II PRIEDAS</w:t>
      </w:r>
    </w:p>
    <w:p w14:paraId="14B54EA6" w14:textId="77777777" w:rsidR="007D2815" w:rsidRPr="0051135E" w:rsidRDefault="007D2815" w:rsidP="007D2815">
      <w:pPr>
        <w:spacing w:after="0" w:line="240" w:lineRule="auto"/>
        <w:rPr>
          <w:rFonts w:ascii="Times New Roman" w:hAnsi="Times New Roman"/>
          <w:sz w:val="24"/>
          <w:lang w:val="lt-LT"/>
        </w:rPr>
      </w:pPr>
    </w:p>
    <w:p w14:paraId="0A97043C" w14:textId="77777777" w:rsidR="007D2815" w:rsidRPr="0051135E" w:rsidRDefault="007D2815" w:rsidP="007D2815">
      <w:pPr>
        <w:tabs>
          <w:tab w:val="left" w:pos="567"/>
        </w:tabs>
        <w:spacing w:after="0" w:line="240" w:lineRule="auto"/>
        <w:ind w:left="567" w:hanging="567"/>
        <w:jc w:val="center"/>
        <w:outlineLvl w:val="0"/>
        <w:rPr>
          <w:rFonts w:ascii="Times New Roman" w:hAnsi="Times New Roman"/>
          <w:i/>
          <w:caps/>
          <w:lang w:val="lt-LT"/>
        </w:rPr>
      </w:pPr>
      <w:r w:rsidRPr="0051135E">
        <w:rPr>
          <w:rFonts w:ascii="Times New Roman" w:hAnsi="Times New Roman"/>
          <w:b/>
          <w:caps/>
          <w:lang w:val="lt-LT"/>
        </w:rPr>
        <w:t>REGISTRACIJOS SĄLYGOS</w:t>
      </w:r>
    </w:p>
    <w:p w14:paraId="5E8A21AD" w14:textId="77777777" w:rsidR="007D2815" w:rsidRPr="0051135E" w:rsidRDefault="007D2815" w:rsidP="007D2815">
      <w:pPr>
        <w:spacing w:after="0" w:line="260" w:lineRule="exact"/>
        <w:rPr>
          <w:rFonts w:ascii="Times New Roman" w:hAnsi="Times New Roman"/>
          <w:lang w:val="lt-LT"/>
        </w:rPr>
      </w:pPr>
    </w:p>
    <w:p w14:paraId="743AC64E" w14:textId="77777777" w:rsidR="007D2815" w:rsidRPr="0051135E" w:rsidRDefault="007D2815" w:rsidP="007D2815">
      <w:pPr>
        <w:spacing w:after="0" w:line="240" w:lineRule="auto"/>
        <w:ind w:left="1701" w:right="1416" w:hanging="708"/>
        <w:rPr>
          <w:rFonts w:ascii="Times New Roman" w:hAnsi="Times New Roman"/>
          <w:b/>
          <w:lang w:val="lt-LT"/>
        </w:rPr>
      </w:pPr>
      <w:r w:rsidRPr="0051135E">
        <w:rPr>
          <w:rFonts w:ascii="Times New Roman" w:hAnsi="Times New Roman"/>
          <w:b/>
          <w:lang w:val="lt-LT"/>
        </w:rPr>
        <w:t>A.</w:t>
      </w:r>
      <w:r w:rsidRPr="0051135E">
        <w:rPr>
          <w:rFonts w:ascii="Times New Roman" w:hAnsi="Times New Roman"/>
          <w:b/>
          <w:lang w:val="lt-LT"/>
        </w:rPr>
        <w:tab/>
        <w:t>GAMINTOJAS (-AI), ATSAKINGAS (-I) UŽ SERIJŲ IŠLEIDIMĄ</w:t>
      </w:r>
    </w:p>
    <w:p w14:paraId="0DD6A416" w14:textId="77777777" w:rsidR="007D2815" w:rsidRPr="0051135E" w:rsidRDefault="007D2815" w:rsidP="007D2815">
      <w:pPr>
        <w:spacing w:after="0" w:line="260" w:lineRule="exact"/>
        <w:rPr>
          <w:rFonts w:ascii="Times New Roman" w:hAnsi="Times New Roman"/>
          <w:lang w:val="lt-LT"/>
        </w:rPr>
      </w:pPr>
    </w:p>
    <w:p w14:paraId="7E619C4E" w14:textId="77777777" w:rsidR="007D2815" w:rsidRPr="0051135E" w:rsidRDefault="007D2815" w:rsidP="007D2815">
      <w:pPr>
        <w:suppressLineNumbers/>
        <w:spacing w:after="0" w:line="240" w:lineRule="auto"/>
        <w:ind w:left="1701" w:right="1416" w:hanging="708"/>
        <w:rPr>
          <w:rFonts w:ascii="Times New Roman" w:hAnsi="Times New Roman"/>
          <w:lang w:val="lt-LT"/>
        </w:rPr>
      </w:pPr>
      <w:r w:rsidRPr="0051135E">
        <w:rPr>
          <w:rFonts w:ascii="Times New Roman" w:hAnsi="Times New Roman"/>
          <w:b/>
          <w:lang w:val="lt-LT"/>
        </w:rPr>
        <w:t>B.</w:t>
      </w:r>
      <w:r w:rsidRPr="0051135E">
        <w:rPr>
          <w:rFonts w:ascii="Times New Roman" w:hAnsi="Times New Roman"/>
          <w:b/>
          <w:lang w:val="lt-LT"/>
        </w:rPr>
        <w:tab/>
        <w:t>TIEKIMO IR VARTOJIMO SĄLYGOS AR APRIBOJIMAI</w:t>
      </w:r>
    </w:p>
    <w:p w14:paraId="01B66502" w14:textId="77777777" w:rsidR="007D2815" w:rsidRPr="0051135E" w:rsidRDefault="007D2815" w:rsidP="007D2815">
      <w:pPr>
        <w:spacing w:after="0" w:line="240" w:lineRule="auto"/>
        <w:rPr>
          <w:rFonts w:ascii="Times New Roman" w:hAnsi="Times New Roman"/>
          <w:lang w:val="lt-LT"/>
        </w:rPr>
      </w:pPr>
    </w:p>
    <w:p w14:paraId="4D4DBD31" w14:textId="77777777" w:rsidR="007D2815" w:rsidRPr="0051135E" w:rsidRDefault="007D2815" w:rsidP="007D2815">
      <w:pPr>
        <w:spacing w:after="0" w:line="260" w:lineRule="exact"/>
        <w:rPr>
          <w:rFonts w:ascii="Times New Roman" w:hAnsi="Times New Roman"/>
          <w:b/>
          <w:lang w:val="lt-LT"/>
        </w:rPr>
      </w:pPr>
      <w:r w:rsidRPr="0051135E">
        <w:rPr>
          <w:rFonts w:ascii="Times New Roman" w:hAnsi="Times New Roman"/>
          <w:lang w:val="lt-LT"/>
        </w:rPr>
        <w:br w:type="page"/>
      </w:r>
      <w:r w:rsidRPr="0051135E">
        <w:rPr>
          <w:rFonts w:ascii="Times New Roman" w:hAnsi="Times New Roman"/>
          <w:b/>
          <w:lang w:val="lt-LT"/>
        </w:rPr>
        <w:lastRenderedPageBreak/>
        <w:t>A.</w:t>
      </w:r>
      <w:r w:rsidRPr="0051135E">
        <w:rPr>
          <w:rFonts w:ascii="Times New Roman" w:hAnsi="Times New Roman"/>
          <w:b/>
          <w:lang w:val="lt-LT"/>
        </w:rPr>
        <w:tab/>
        <w:t>GAMINTOJAS (-AI), ATSAKINGAS (-I) UŽ SERIJŲ IŠLEIDIMĄ</w:t>
      </w:r>
    </w:p>
    <w:p w14:paraId="3A5FD4E0" w14:textId="77777777" w:rsidR="007D2815" w:rsidRPr="0051135E" w:rsidRDefault="007D2815" w:rsidP="007D2815">
      <w:pPr>
        <w:spacing w:after="0" w:line="260" w:lineRule="exact"/>
        <w:rPr>
          <w:rFonts w:ascii="Times New Roman" w:hAnsi="Times New Roman"/>
          <w:lang w:val="lt-LT"/>
        </w:rPr>
      </w:pPr>
    </w:p>
    <w:p w14:paraId="09765837" w14:textId="77777777" w:rsidR="007D2815" w:rsidRPr="0051135E" w:rsidRDefault="007D2815" w:rsidP="007D2815">
      <w:pPr>
        <w:spacing w:after="0" w:line="240" w:lineRule="auto"/>
        <w:jc w:val="both"/>
        <w:rPr>
          <w:rFonts w:ascii="Times New Roman" w:hAnsi="Times New Roman"/>
          <w:lang w:val="lt-LT"/>
        </w:rPr>
      </w:pPr>
      <w:r w:rsidRPr="0051135E">
        <w:rPr>
          <w:rFonts w:ascii="Times New Roman" w:hAnsi="Times New Roman"/>
          <w:u w:val="single"/>
          <w:lang w:val="lt-LT"/>
        </w:rPr>
        <w:t>Gamintojo (-ų), atsakingo (-ų) už serijų išleidimą, pavadinimas (-ai) ir adresas (-ai)</w:t>
      </w:r>
    </w:p>
    <w:p w14:paraId="1C22EA5C" w14:textId="77777777" w:rsidR="007D2815" w:rsidRPr="0051135E" w:rsidRDefault="007D2815" w:rsidP="007D2815">
      <w:pPr>
        <w:spacing w:after="0" w:line="260" w:lineRule="exact"/>
        <w:rPr>
          <w:rFonts w:ascii="Times New Roman" w:hAnsi="Times New Roman"/>
          <w:lang w:val="lt-LT"/>
        </w:rPr>
      </w:pPr>
    </w:p>
    <w:p w14:paraId="02857DA1" w14:textId="77777777" w:rsidR="007D2815" w:rsidRPr="0051135E" w:rsidRDefault="007D2815" w:rsidP="007D2815">
      <w:pPr>
        <w:widowControl w:val="0"/>
        <w:tabs>
          <w:tab w:val="left" w:pos="3261"/>
          <w:tab w:val="left" w:pos="4253"/>
        </w:tabs>
        <w:autoSpaceDE w:val="0"/>
        <w:autoSpaceDN w:val="0"/>
        <w:adjustRightInd w:val="0"/>
        <w:spacing w:after="0" w:line="240" w:lineRule="auto"/>
        <w:rPr>
          <w:rFonts w:ascii="Times New Roman" w:hAnsi="Times New Roman"/>
          <w:lang w:val="lt-LT"/>
        </w:rPr>
      </w:pPr>
      <w:r w:rsidRPr="0051135E">
        <w:rPr>
          <w:rFonts w:ascii="Times New Roman" w:hAnsi="Times New Roman"/>
          <w:lang w:val="lt-LT"/>
        </w:rPr>
        <w:t>Bayer AG</w:t>
      </w:r>
    </w:p>
    <w:p w14:paraId="5631316D" w14:textId="77777777" w:rsidR="007D2815" w:rsidRPr="0051135E" w:rsidRDefault="007D2815" w:rsidP="007D2815">
      <w:pPr>
        <w:widowControl w:val="0"/>
        <w:tabs>
          <w:tab w:val="left" w:pos="3261"/>
          <w:tab w:val="left" w:pos="4253"/>
        </w:tabs>
        <w:autoSpaceDE w:val="0"/>
        <w:autoSpaceDN w:val="0"/>
        <w:adjustRightInd w:val="0"/>
        <w:spacing w:after="0" w:line="240" w:lineRule="auto"/>
        <w:rPr>
          <w:rFonts w:ascii="Times New Roman" w:hAnsi="Times New Roman"/>
          <w:lang w:val="lt-LT"/>
        </w:rPr>
      </w:pPr>
      <w:r w:rsidRPr="0051135E">
        <w:rPr>
          <w:rFonts w:ascii="Times New Roman" w:hAnsi="Times New Roman"/>
          <w:lang w:val="lt-LT"/>
        </w:rPr>
        <w:t>13342 Berlin</w:t>
      </w:r>
    </w:p>
    <w:p w14:paraId="3841F552"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Vokietija</w:t>
      </w:r>
    </w:p>
    <w:p w14:paraId="556D29A6" w14:textId="77777777" w:rsidR="007D2815" w:rsidRPr="0051135E" w:rsidRDefault="007D2815" w:rsidP="007D2815">
      <w:pPr>
        <w:spacing w:after="0" w:line="240" w:lineRule="auto"/>
        <w:rPr>
          <w:rFonts w:ascii="Times New Roman" w:hAnsi="Times New Roman"/>
          <w:lang w:val="lt-LT"/>
        </w:rPr>
      </w:pPr>
    </w:p>
    <w:p w14:paraId="57E39D7F"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arba</w:t>
      </w:r>
    </w:p>
    <w:p w14:paraId="521DE2F5" w14:textId="77777777" w:rsidR="007D2815" w:rsidRPr="0051135E" w:rsidRDefault="007D2815" w:rsidP="007D2815">
      <w:pPr>
        <w:spacing w:after="0" w:line="240" w:lineRule="auto"/>
        <w:rPr>
          <w:rFonts w:ascii="Times New Roman" w:hAnsi="Times New Roman"/>
          <w:lang w:val="lt-LT"/>
        </w:rPr>
      </w:pPr>
    </w:p>
    <w:p w14:paraId="5F98B854"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Bayer Weimar GmbH und Co. KG</w:t>
      </w:r>
    </w:p>
    <w:p w14:paraId="00E45ADE"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Doebereinerstrasse 20</w:t>
      </w:r>
    </w:p>
    <w:p w14:paraId="537E9CC9"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99427 Weimar</w:t>
      </w:r>
    </w:p>
    <w:p w14:paraId="3B51B652"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Vokietija</w:t>
      </w:r>
    </w:p>
    <w:p w14:paraId="48CC2AED" w14:textId="77777777" w:rsidR="007D2815" w:rsidRPr="0051135E" w:rsidRDefault="007D2815" w:rsidP="007D2815">
      <w:pPr>
        <w:spacing w:after="0" w:line="260" w:lineRule="exact"/>
        <w:rPr>
          <w:rFonts w:ascii="Times New Roman" w:hAnsi="Times New Roman"/>
          <w:lang w:val="lt-LT"/>
        </w:rPr>
      </w:pPr>
    </w:p>
    <w:p w14:paraId="5B979658"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Su pakuote pateikiamame lapelyje nurodomas gamintojo, atsakingo už konkrečios serijos išleidimą, pavadinimas ir adresas.</w:t>
      </w:r>
    </w:p>
    <w:p w14:paraId="616F9C69" w14:textId="77777777" w:rsidR="007D2815" w:rsidRPr="0051135E" w:rsidRDefault="007D2815" w:rsidP="007D2815">
      <w:pPr>
        <w:spacing w:after="0" w:line="260" w:lineRule="exact"/>
        <w:rPr>
          <w:rFonts w:ascii="Times New Roman" w:hAnsi="Times New Roman"/>
          <w:lang w:val="lt-LT"/>
        </w:rPr>
      </w:pPr>
    </w:p>
    <w:p w14:paraId="11D05E4F" w14:textId="77777777" w:rsidR="007D2815" w:rsidRPr="0051135E" w:rsidRDefault="007D2815" w:rsidP="007D2815">
      <w:pPr>
        <w:spacing w:after="0" w:line="260" w:lineRule="exact"/>
        <w:rPr>
          <w:rFonts w:ascii="Times New Roman" w:hAnsi="Times New Roman"/>
          <w:lang w:val="lt-LT"/>
        </w:rPr>
      </w:pPr>
    </w:p>
    <w:p w14:paraId="01BEC156" w14:textId="77777777" w:rsidR="007D2815" w:rsidRPr="0051135E" w:rsidRDefault="007D2815" w:rsidP="007D2815">
      <w:pPr>
        <w:suppressLineNumbers/>
        <w:spacing w:after="0" w:line="240" w:lineRule="auto"/>
        <w:ind w:left="567" w:hanging="567"/>
        <w:rPr>
          <w:rFonts w:ascii="Times New Roman" w:hAnsi="Times New Roman"/>
          <w:lang w:val="lt-LT"/>
        </w:rPr>
      </w:pPr>
      <w:r w:rsidRPr="0051135E">
        <w:rPr>
          <w:rFonts w:ascii="Times New Roman" w:hAnsi="Times New Roman"/>
          <w:b/>
          <w:lang w:val="lt-LT"/>
        </w:rPr>
        <w:t>B.</w:t>
      </w:r>
      <w:r w:rsidRPr="0051135E">
        <w:rPr>
          <w:rFonts w:ascii="Times New Roman" w:hAnsi="Times New Roman"/>
          <w:b/>
          <w:lang w:val="lt-LT"/>
        </w:rPr>
        <w:tab/>
        <w:t>TIEKIMO IR VARTOJIMO SĄLYGOS AR APRIBOJIMAI</w:t>
      </w:r>
    </w:p>
    <w:p w14:paraId="0E0BC268" w14:textId="77777777" w:rsidR="007D2815" w:rsidRPr="0051135E" w:rsidRDefault="007D2815" w:rsidP="007D2815">
      <w:pPr>
        <w:spacing w:after="0" w:line="260" w:lineRule="exact"/>
        <w:rPr>
          <w:rFonts w:ascii="Times New Roman" w:hAnsi="Times New Roman"/>
          <w:lang w:val="lt-LT"/>
        </w:rPr>
      </w:pPr>
    </w:p>
    <w:p w14:paraId="742DD22B" w14:textId="77777777" w:rsidR="007D2815" w:rsidRPr="0051135E" w:rsidRDefault="007D2815" w:rsidP="007D2815">
      <w:pPr>
        <w:spacing w:after="0" w:line="260" w:lineRule="exact"/>
        <w:rPr>
          <w:rFonts w:ascii="Times New Roman" w:hAnsi="Times New Roman"/>
          <w:lang w:val="lt-LT"/>
        </w:rPr>
      </w:pPr>
      <w:r w:rsidRPr="0051135E">
        <w:rPr>
          <w:rFonts w:ascii="Times New Roman" w:hAnsi="Times New Roman"/>
          <w:lang w:val="lt-LT"/>
        </w:rPr>
        <w:t>Receptinis vaistinis preparatas.</w:t>
      </w:r>
    </w:p>
    <w:p w14:paraId="1CE4A9EB" w14:textId="77777777" w:rsidR="007D2815" w:rsidRPr="0051135E" w:rsidRDefault="007D2815" w:rsidP="007D2815">
      <w:pPr>
        <w:spacing w:after="0" w:line="260" w:lineRule="exact"/>
        <w:rPr>
          <w:rFonts w:ascii="Times New Roman" w:hAnsi="Times New Roman"/>
          <w:lang w:val="lt-LT"/>
        </w:rPr>
      </w:pPr>
    </w:p>
    <w:p w14:paraId="0B575E3D" w14:textId="77777777" w:rsidR="007D2815" w:rsidRPr="0051135E" w:rsidRDefault="007D2815" w:rsidP="007D2815">
      <w:pPr>
        <w:spacing w:after="0" w:line="240" w:lineRule="auto"/>
        <w:jc w:val="center"/>
        <w:rPr>
          <w:rFonts w:ascii="Times New Roman" w:hAnsi="Times New Roman"/>
          <w:lang w:val="lt-LT"/>
        </w:rPr>
      </w:pPr>
      <w:r w:rsidRPr="0051135E">
        <w:rPr>
          <w:rFonts w:ascii="Times New Roman" w:hAnsi="Times New Roman"/>
          <w:sz w:val="24"/>
          <w:lang w:val="lt-LT"/>
        </w:rPr>
        <w:br w:type="page"/>
      </w:r>
    </w:p>
    <w:p w14:paraId="31C6F0AD" w14:textId="77777777" w:rsidR="007D2815" w:rsidRPr="0051135E" w:rsidRDefault="007D2815" w:rsidP="007D2815">
      <w:pPr>
        <w:spacing w:after="0" w:line="240" w:lineRule="auto"/>
        <w:jc w:val="center"/>
        <w:rPr>
          <w:rFonts w:ascii="Times New Roman" w:hAnsi="Times New Roman"/>
          <w:lang w:val="lt-LT"/>
        </w:rPr>
      </w:pPr>
    </w:p>
    <w:p w14:paraId="380BDE43" w14:textId="77777777" w:rsidR="007D2815" w:rsidRPr="0051135E" w:rsidRDefault="007D2815" w:rsidP="007D2815">
      <w:pPr>
        <w:spacing w:after="0" w:line="240" w:lineRule="auto"/>
        <w:jc w:val="center"/>
        <w:rPr>
          <w:rFonts w:ascii="Times New Roman" w:hAnsi="Times New Roman"/>
          <w:lang w:val="lt-LT"/>
        </w:rPr>
      </w:pPr>
    </w:p>
    <w:p w14:paraId="3A5A79C5" w14:textId="77777777" w:rsidR="007D2815" w:rsidRPr="0051135E" w:rsidRDefault="007D2815" w:rsidP="007D2815">
      <w:pPr>
        <w:spacing w:after="0" w:line="240" w:lineRule="auto"/>
        <w:jc w:val="center"/>
        <w:rPr>
          <w:rFonts w:ascii="Times New Roman" w:hAnsi="Times New Roman"/>
          <w:lang w:val="lt-LT"/>
        </w:rPr>
      </w:pPr>
    </w:p>
    <w:p w14:paraId="3BFE54B5" w14:textId="77777777" w:rsidR="007D2815" w:rsidRPr="0051135E" w:rsidRDefault="007D2815" w:rsidP="007D2815">
      <w:pPr>
        <w:spacing w:after="0" w:line="240" w:lineRule="auto"/>
        <w:jc w:val="center"/>
        <w:rPr>
          <w:rFonts w:ascii="Times New Roman" w:hAnsi="Times New Roman"/>
          <w:lang w:val="lt-LT"/>
        </w:rPr>
      </w:pPr>
    </w:p>
    <w:p w14:paraId="27046AF0" w14:textId="77777777" w:rsidR="007D2815" w:rsidRPr="0051135E" w:rsidRDefault="007D2815" w:rsidP="007D2815">
      <w:pPr>
        <w:spacing w:after="0" w:line="240" w:lineRule="auto"/>
        <w:jc w:val="center"/>
        <w:rPr>
          <w:rFonts w:ascii="Times New Roman" w:hAnsi="Times New Roman"/>
          <w:lang w:val="lt-LT"/>
        </w:rPr>
      </w:pPr>
    </w:p>
    <w:p w14:paraId="6F874217" w14:textId="77777777" w:rsidR="007D2815" w:rsidRPr="0051135E" w:rsidRDefault="007D2815" w:rsidP="007D2815">
      <w:pPr>
        <w:spacing w:after="0" w:line="240" w:lineRule="auto"/>
        <w:jc w:val="center"/>
        <w:rPr>
          <w:rFonts w:ascii="Times New Roman" w:hAnsi="Times New Roman"/>
          <w:lang w:val="lt-LT"/>
        </w:rPr>
      </w:pPr>
    </w:p>
    <w:p w14:paraId="32FF6272" w14:textId="77777777" w:rsidR="007D2815" w:rsidRPr="0051135E" w:rsidRDefault="007D2815" w:rsidP="007D2815">
      <w:pPr>
        <w:spacing w:after="0" w:line="240" w:lineRule="auto"/>
        <w:jc w:val="center"/>
        <w:rPr>
          <w:rFonts w:ascii="Times New Roman" w:hAnsi="Times New Roman"/>
          <w:lang w:val="lt-LT"/>
        </w:rPr>
      </w:pPr>
    </w:p>
    <w:p w14:paraId="0A706D15" w14:textId="77777777" w:rsidR="007D2815" w:rsidRPr="0051135E" w:rsidRDefault="007D2815" w:rsidP="007D2815">
      <w:pPr>
        <w:spacing w:after="0" w:line="240" w:lineRule="auto"/>
        <w:jc w:val="center"/>
        <w:rPr>
          <w:rFonts w:ascii="Times New Roman" w:hAnsi="Times New Roman"/>
          <w:lang w:val="lt-LT"/>
        </w:rPr>
      </w:pPr>
    </w:p>
    <w:p w14:paraId="161584EA" w14:textId="77777777" w:rsidR="007D2815" w:rsidRPr="0051135E" w:rsidRDefault="007D2815" w:rsidP="007D2815">
      <w:pPr>
        <w:spacing w:after="0" w:line="240" w:lineRule="auto"/>
        <w:jc w:val="center"/>
        <w:rPr>
          <w:rFonts w:ascii="Times New Roman" w:hAnsi="Times New Roman"/>
          <w:lang w:val="lt-LT"/>
        </w:rPr>
      </w:pPr>
    </w:p>
    <w:p w14:paraId="5298C705" w14:textId="77777777" w:rsidR="007D2815" w:rsidRPr="0051135E" w:rsidRDefault="007D2815" w:rsidP="007D2815">
      <w:pPr>
        <w:spacing w:after="0" w:line="240" w:lineRule="auto"/>
        <w:jc w:val="center"/>
        <w:rPr>
          <w:rFonts w:ascii="Times New Roman" w:hAnsi="Times New Roman"/>
          <w:lang w:val="lt-LT"/>
        </w:rPr>
      </w:pPr>
    </w:p>
    <w:p w14:paraId="4A17E5A1" w14:textId="77777777" w:rsidR="007D2815" w:rsidRPr="0051135E" w:rsidRDefault="007D2815" w:rsidP="007D2815">
      <w:pPr>
        <w:spacing w:after="0" w:line="240" w:lineRule="auto"/>
        <w:jc w:val="center"/>
        <w:rPr>
          <w:rFonts w:ascii="Times New Roman" w:hAnsi="Times New Roman"/>
          <w:lang w:val="lt-LT"/>
        </w:rPr>
      </w:pPr>
    </w:p>
    <w:p w14:paraId="11D13106" w14:textId="77777777" w:rsidR="007D2815" w:rsidRPr="0051135E" w:rsidRDefault="007D2815" w:rsidP="007D2815">
      <w:pPr>
        <w:spacing w:after="0" w:line="240" w:lineRule="auto"/>
        <w:jc w:val="center"/>
        <w:rPr>
          <w:rFonts w:ascii="Times New Roman" w:hAnsi="Times New Roman"/>
          <w:lang w:val="lt-LT"/>
        </w:rPr>
      </w:pPr>
    </w:p>
    <w:p w14:paraId="21527D5C" w14:textId="77777777" w:rsidR="007D2815" w:rsidRPr="0051135E" w:rsidRDefault="007D2815" w:rsidP="007D2815">
      <w:pPr>
        <w:spacing w:after="0" w:line="240" w:lineRule="auto"/>
        <w:jc w:val="center"/>
        <w:rPr>
          <w:rFonts w:ascii="Times New Roman" w:hAnsi="Times New Roman"/>
          <w:lang w:val="lt-LT"/>
        </w:rPr>
      </w:pPr>
    </w:p>
    <w:p w14:paraId="74A00584" w14:textId="77777777" w:rsidR="007D2815" w:rsidRPr="0051135E" w:rsidRDefault="007D2815" w:rsidP="007D2815">
      <w:pPr>
        <w:spacing w:after="0" w:line="240" w:lineRule="auto"/>
        <w:jc w:val="center"/>
        <w:rPr>
          <w:rFonts w:ascii="Times New Roman" w:hAnsi="Times New Roman"/>
          <w:lang w:val="lt-LT"/>
        </w:rPr>
      </w:pPr>
    </w:p>
    <w:p w14:paraId="3A0083A7" w14:textId="77777777" w:rsidR="007D2815" w:rsidRPr="0051135E" w:rsidRDefault="007D2815" w:rsidP="007D2815">
      <w:pPr>
        <w:spacing w:after="0" w:line="240" w:lineRule="auto"/>
        <w:jc w:val="center"/>
        <w:rPr>
          <w:rFonts w:ascii="Times New Roman" w:hAnsi="Times New Roman"/>
          <w:lang w:val="lt-LT"/>
        </w:rPr>
      </w:pPr>
    </w:p>
    <w:p w14:paraId="40C76A52" w14:textId="77777777" w:rsidR="007D2815" w:rsidRPr="0051135E" w:rsidRDefault="007D2815" w:rsidP="007D2815">
      <w:pPr>
        <w:spacing w:after="0" w:line="240" w:lineRule="auto"/>
        <w:jc w:val="center"/>
        <w:rPr>
          <w:rFonts w:ascii="Times New Roman" w:hAnsi="Times New Roman"/>
          <w:lang w:val="lt-LT"/>
        </w:rPr>
      </w:pPr>
    </w:p>
    <w:p w14:paraId="3D469EA9" w14:textId="77777777" w:rsidR="007D2815" w:rsidRPr="0051135E" w:rsidRDefault="007D2815" w:rsidP="007D2815">
      <w:pPr>
        <w:spacing w:after="0" w:line="240" w:lineRule="auto"/>
        <w:jc w:val="center"/>
        <w:rPr>
          <w:rFonts w:ascii="Times New Roman" w:hAnsi="Times New Roman"/>
          <w:lang w:val="lt-LT"/>
        </w:rPr>
      </w:pPr>
    </w:p>
    <w:p w14:paraId="59418F30" w14:textId="77777777" w:rsidR="007D2815" w:rsidRPr="0051135E" w:rsidRDefault="007D2815" w:rsidP="007D2815">
      <w:pPr>
        <w:spacing w:after="0" w:line="240" w:lineRule="auto"/>
        <w:jc w:val="center"/>
        <w:rPr>
          <w:rFonts w:ascii="Times New Roman" w:hAnsi="Times New Roman"/>
          <w:lang w:val="lt-LT"/>
        </w:rPr>
      </w:pPr>
    </w:p>
    <w:p w14:paraId="431EFD74" w14:textId="77777777" w:rsidR="007D2815" w:rsidRPr="0051135E" w:rsidRDefault="007D2815" w:rsidP="007D2815">
      <w:pPr>
        <w:spacing w:after="0" w:line="240" w:lineRule="auto"/>
        <w:jc w:val="center"/>
        <w:rPr>
          <w:rFonts w:ascii="Times New Roman" w:hAnsi="Times New Roman"/>
          <w:lang w:val="lt-LT"/>
        </w:rPr>
      </w:pPr>
    </w:p>
    <w:p w14:paraId="16EE1CE4" w14:textId="77777777" w:rsidR="007D2815" w:rsidRPr="0051135E" w:rsidRDefault="007D2815" w:rsidP="007D2815">
      <w:pPr>
        <w:spacing w:after="0" w:line="240" w:lineRule="auto"/>
        <w:jc w:val="center"/>
        <w:rPr>
          <w:rFonts w:ascii="Times New Roman" w:hAnsi="Times New Roman"/>
          <w:lang w:val="lt-LT"/>
        </w:rPr>
      </w:pPr>
    </w:p>
    <w:p w14:paraId="47D710D3" w14:textId="77777777" w:rsidR="007D2815" w:rsidRPr="0051135E" w:rsidRDefault="007D2815" w:rsidP="007D2815">
      <w:pPr>
        <w:spacing w:after="0" w:line="240" w:lineRule="auto"/>
        <w:jc w:val="center"/>
        <w:rPr>
          <w:rFonts w:ascii="Times New Roman" w:hAnsi="Times New Roman"/>
          <w:lang w:val="lt-LT"/>
        </w:rPr>
      </w:pPr>
    </w:p>
    <w:p w14:paraId="20AD38C2" w14:textId="77777777" w:rsidR="007D2815" w:rsidRPr="0051135E" w:rsidRDefault="007D2815" w:rsidP="007D2815">
      <w:pPr>
        <w:spacing w:after="0" w:line="240" w:lineRule="auto"/>
        <w:jc w:val="center"/>
        <w:rPr>
          <w:rFonts w:ascii="Times New Roman" w:hAnsi="Times New Roman"/>
          <w:lang w:val="lt-LT"/>
        </w:rPr>
      </w:pPr>
    </w:p>
    <w:p w14:paraId="3067369B" w14:textId="77777777" w:rsidR="007D2815" w:rsidRPr="0051135E" w:rsidRDefault="007D2815" w:rsidP="007D2815">
      <w:pPr>
        <w:spacing w:after="0" w:line="240" w:lineRule="auto"/>
        <w:jc w:val="center"/>
        <w:outlineLvl w:val="0"/>
        <w:rPr>
          <w:rFonts w:ascii="Times New Roman" w:hAnsi="Times New Roman"/>
          <w:b/>
          <w:kern w:val="28"/>
          <w:lang w:val="lt-LT"/>
        </w:rPr>
      </w:pPr>
      <w:r w:rsidRPr="0051135E">
        <w:rPr>
          <w:rFonts w:ascii="Times New Roman" w:hAnsi="Times New Roman"/>
          <w:b/>
          <w:kern w:val="28"/>
          <w:lang w:val="lt-LT"/>
        </w:rPr>
        <w:t>III PRIEDAS</w:t>
      </w:r>
    </w:p>
    <w:p w14:paraId="02A6A0C5" w14:textId="77777777" w:rsidR="007D2815" w:rsidRPr="0051135E" w:rsidRDefault="007D2815" w:rsidP="007D2815">
      <w:pPr>
        <w:spacing w:after="0" w:line="240" w:lineRule="auto"/>
        <w:jc w:val="center"/>
        <w:rPr>
          <w:rFonts w:ascii="Times New Roman" w:hAnsi="Times New Roman"/>
          <w:lang w:val="lt-LT"/>
        </w:rPr>
      </w:pPr>
    </w:p>
    <w:p w14:paraId="4D724B7B" w14:textId="77777777" w:rsidR="007D2815" w:rsidRPr="0051135E" w:rsidRDefault="007D2815" w:rsidP="007D2815">
      <w:pPr>
        <w:spacing w:after="0" w:line="240" w:lineRule="auto"/>
        <w:jc w:val="center"/>
        <w:rPr>
          <w:rFonts w:ascii="Times New Roman" w:hAnsi="Times New Roman"/>
          <w:b/>
          <w:lang w:val="lt-LT"/>
        </w:rPr>
      </w:pPr>
      <w:r w:rsidRPr="0051135E">
        <w:rPr>
          <w:rFonts w:ascii="Times New Roman" w:hAnsi="Times New Roman"/>
          <w:b/>
          <w:lang w:val="lt-LT"/>
        </w:rPr>
        <w:t>ŽENKLINIMAS IR PAKUOTĖS LAPELIS</w:t>
      </w:r>
    </w:p>
    <w:p w14:paraId="34C68414"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br w:type="page"/>
      </w:r>
    </w:p>
    <w:p w14:paraId="3EC5CE4E" w14:textId="77777777" w:rsidR="007D2815" w:rsidRPr="0051135E" w:rsidRDefault="007D2815" w:rsidP="007D2815">
      <w:pPr>
        <w:spacing w:after="0" w:line="240" w:lineRule="auto"/>
        <w:rPr>
          <w:rFonts w:ascii="Times New Roman" w:hAnsi="Times New Roman"/>
          <w:lang w:val="lt-LT"/>
        </w:rPr>
      </w:pPr>
    </w:p>
    <w:p w14:paraId="45885469" w14:textId="77777777" w:rsidR="007D2815" w:rsidRPr="0051135E" w:rsidRDefault="007D2815" w:rsidP="007D2815">
      <w:pPr>
        <w:spacing w:after="0" w:line="240" w:lineRule="auto"/>
        <w:rPr>
          <w:rFonts w:ascii="Times New Roman" w:hAnsi="Times New Roman"/>
          <w:lang w:val="lt-LT"/>
        </w:rPr>
      </w:pPr>
    </w:p>
    <w:p w14:paraId="1A1B2454" w14:textId="77777777" w:rsidR="007D2815" w:rsidRPr="0051135E" w:rsidRDefault="007D2815" w:rsidP="007D2815">
      <w:pPr>
        <w:spacing w:after="0" w:line="240" w:lineRule="auto"/>
        <w:rPr>
          <w:rFonts w:ascii="Times New Roman" w:hAnsi="Times New Roman"/>
          <w:lang w:val="lt-LT"/>
        </w:rPr>
      </w:pPr>
    </w:p>
    <w:p w14:paraId="1E4D5860" w14:textId="77777777" w:rsidR="007D2815" w:rsidRPr="0051135E" w:rsidRDefault="007D2815" w:rsidP="007D2815">
      <w:pPr>
        <w:spacing w:after="0" w:line="240" w:lineRule="auto"/>
        <w:rPr>
          <w:rFonts w:ascii="Times New Roman" w:hAnsi="Times New Roman"/>
          <w:lang w:val="lt-LT"/>
        </w:rPr>
      </w:pPr>
    </w:p>
    <w:p w14:paraId="184414A6" w14:textId="77777777" w:rsidR="007D2815" w:rsidRPr="0051135E" w:rsidRDefault="007D2815" w:rsidP="007D2815">
      <w:pPr>
        <w:spacing w:after="0" w:line="240" w:lineRule="auto"/>
        <w:rPr>
          <w:rFonts w:ascii="Times New Roman" w:hAnsi="Times New Roman"/>
          <w:lang w:val="lt-LT"/>
        </w:rPr>
      </w:pPr>
    </w:p>
    <w:p w14:paraId="06D8D982" w14:textId="77777777" w:rsidR="007D2815" w:rsidRPr="0051135E" w:rsidRDefault="007D2815" w:rsidP="007D2815">
      <w:pPr>
        <w:spacing w:after="0" w:line="240" w:lineRule="auto"/>
        <w:rPr>
          <w:rFonts w:ascii="Times New Roman" w:hAnsi="Times New Roman"/>
          <w:lang w:val="lt-LT"/>
        </w:rPr>
      </w:pPr>
    </w:p>
    <w:p w14:paraId="481D025A" w14:textId="77777777" w:rsidR="007D2815" w:rsidRPr="0051135E" w:rsidRDefault="007D2815" w:rsidP="007D2815">
      <w:pPr>
        <w:spacing w:after="0" w:line="240" w:lineRule="auto"/>
        <w:rPr>
          <w:rFonts w:ascii="Times New Roman" w:hAnsi="Times New Roman"/>
          <w:lang w:val="lt-LT"/>
        </w:rPr>
      </w:pPr>
    </w:p>
    <w:p w14:paraId="1BF02465" w14:textId="77777777" w:rsidR="007D2815" w:rsidRPr="0051135E" w:rsidRDefault="007D2815" w:rsidP="007D2815">
      <w:pPr>
        <w:spacing w:after="0" w:line="240" w:lineRule="auto"/>
        <w:rPr>
          <w:rFonts w:ascii="Times New Roman" w:hAnsi="Times New Roman"/>
          <w:lang w:val="lt-LT"/>
        </w:rPr>
      </w:pPr>
    </w:p>
    <w:p w14:paraId="66B0E72B" w14:textId="77777777" w:rsidR="007D2815" w:rsidRPr="0051135E" w:rsidRDefault="007D2815" w:rsidP="007D2815">
      <w:pPr>
        <w:spacing w:after="0" w:line="240" w:lineRule="auto"/>
        <w:rPr>
          <w:rFonts w:ascii="Times New Roman" w:hAnsi="Times New Roman"/>
          <w:lang w:val="lt-LT"/>
        </w:rPr>
      </w:pPr>
    </w:p>
    <w:p w14:paraId="2BA14A78" w14:textId="77777777" w:rsidR="007D2815" w:rsidRPr="0051135E" w:rsidRDefault="007D2815" w:rsidP="007D2815">
      <w:pPr>
        <w:spacing w:after="0" w:line="240" w:lineRule="auto"/>
        <w:rPr>
          <w:rFonts w:ascii="Times New Roman" w:hAnsi="Times New Roman"/>
          <w:lang w:val="lt-LT"/>
        </w:rPr>
      </w:pPr>
    </w:p>
    <w:p w14:paraId="65B29C02" w14:textId="77777777" w:rsidR="007D2815" w:rsidRPr="0051135E" w:rsidRDefault="007D2815" w:rsidP="007D2815">
      <w:pPr>
        <w:spacing w:after="0" w:line="240" w:lineRule="auto"/>
        <w:rPr>
          <w:rFonts w:ascii="Times New Roman" w:hAnsi="Times New Roman"/>
          <w:lang w:val="lt-LT"/>
        </w:rPr>
      </w:pPr>
    </w:p>
    <w:p w14:paraId="1017DE55" w14:textId="77777777" w:rsidR="007D2815" w:rsidRPr="0051135E" w:rsidRDefault="007D2815" w:rsidP="007D2815">
      <w:pPr>
        <w:spacing w:after="0" w:line="240" w:lineRule="auto"/>
        <w:rPr>
          <w:rFonts w:ascii="Times New Roman" w:hAnsi="Times New Roman"/>
          <w:lang w:val="lt-LT"/>
        </w:rPr>
      </w:pPr>
    </w:p>
    <w:p w14:paraId="7EB9220A" w14:textId="77777777" w:rsidR="007D2815" w:rsidRPr="0051135E" w:rsidRDefault="007D2815" w:rsidP="007D2815">
      <w:pPr>
        <w:spacing w:after="0" w:line="240" w:lineRule="auto"/>
        <w:rPr>
          <w:rFonts w:ascii="Times New Roman" w:hAnsi="Times New Roman"/>
          <w:lang w:val="lt-LT"/>
        </w:rPr>
      </w:pPr>
    </w:p>
    <w:p w14:paraId="1F5BDE8F" w14:textId="77777777" w:rsidR="007D2815" w:rsidRPr="0051135E" w:rsidRDefault="007D2815" w:rsidP="007D2815">
      <w:pPr>
        <w:spacing w:after="0" w:line="240" w:lineRule="auto"/>
        <w:rPr>
          <w:rFonts w:ascii="Times New Roman" w:hAnsi="Times New Roman"/>
          <w:lang w:val="lt-LT"/>
        </w:rPr>
      </w:pPr>
    </w:p>
    <w:p w14:paraId="2275D06B" w14:textId="77777777" w:rsidR="007D2815" w:rsidRPr="0051135E" w:rsidRDefault="007D2815" w:rsidP="007D2815">
      <w:pPr>
        <w:spacing w:after="0" w:line="240" w:lineRule="auto"/>
        <w:rPr>
          <w:rFonts w:ascii="Times New Roman" w:hAnsi="Times New Roman"/>
          <w:lang w:val="lt-LT"/>
        </w:rPr>
      </w:pPr>
    </w:p>
    <w:p w14:paraId="1CC962C1" w14:textId="77777777" w:rsidR="007D2815" w:rsidRPr="0051135E" w:rsidRDefault="007D2815" w:rsidP="007D2815">
      <w:pPr>
        <w:spacing w:after="0" w:line="240" w:lineRule="auto"/>
        <w:rPr>
          <w:rFonts w:ascii="Times New Roman" w:hAnsi="Times New Roman"/>
          <w:lang w:val="lt-LT"/>
        </w:rPr>
      </w:pPr>
    </w:p>
    <w:p w14:paraId="74DE3D55" w14:textId="77777777" w:rsidR="007D2815" w:rsidRPr="0051135E" w:rsidRDefault="007D2815" w:rsidP="007D2815">
      <w:pPr>
        <w:spacing w:after="0" w:line="240" w:lineRule="auto"/>
        <w:rPr>
          <w:rFonts w:ascii="Times New Roman" w:hAnsi="Times New Roman"/>
          <w:lang w:val="lt-LT"/>
        </w:rPr>
      </w:pPr>
    </w:p>
    <w:p w14:paraId="0CE3E111" w14:textId="77777777" w:rsidR="007D2815" w:rsidRPr="0051135E" w:rsidRDefault="007D2815" w:rsidP="007D2815">
      <w:pPr>
        <w:spacing w:after="0" w:line="240" w:lineRule="auto"/>
        <w:rPr>
          <w:rFonts w:ascii="Times New Roman" w:hAnsi="Times New Roman"/>
          <w:lang w:val="lt-LT"/>
        </w:rPr>
      </w:pPr>
    </w:p>
    <w:p w14:paraId="1D3DEDF8" w14:textId="77777777" w:rsidR="007D2815" w:rsidRPr="0051135E" w:rsidRDefault="007D2815" w:rsidP="007D2815">
      <w:pPr>
        <w:spacing w:after="0" w:line="240" w:lineRule="auto"/>
        <w:rPr>
          <w:rFonts w:ascii="Times New Roman" w:hAnsi="Times New Roman"/>
          <w:lang w:val="lt-LT"/>
        </w:rPr>
      </w:pPr>
    </w:p>
    <w:p w14:paraId="6BDEFDAF" w14:textId="77777777" w:rsidR="007D2815" w:rsidRPr="0051135E" w:rsidRDefault="007D2815" w:rsidP="007D2815">
      <w:pPr>
        <w:spacing w:after="0" w:line="240" w:lineRule="auto"/>
        <w:rPr>
          <w:rFonts w:ascii="Times New Roman" w:hAnsi="Times New Roman"/>
          <w:lang w:val="lt-LT"/>
        </w:rPr>
      </w:pPr>
    </w:p>
    <w:p w14:paraId="64B7246C" w14:textId="77777777" w:rsidR="007D2815" w:rsidRPr="0051135E" w:rsidRDefault="007D2815" w:rsidP="007D2815">
      <w:pPr>
        <w:spacing w:after="0" w:line="240" w:lineRule="auto"/>
        <w:rPr>
          <w:rFonts w:ascii="Times New Roman" w:hAnsi="Times New Roman"/>
          <w:lang w:val="lt-LT"/>
        </w:rPr>
      </w:pPr>
    </w:p>
    <w:p w14:paraId="60FD3B31" w14:textId="77777777" w:rsidR="007D2815" w:rsidRPr="0051135E" w:rsidRDefault="007D2815" w:rsidP="007D2815">
      <w:pPr>
        <w:spacing w:after="0" w:line="240" w:lineRule="auto"/>
        <w:rPr>
          <w:rFonts w:ascii="Times New Roman" w:hAnsi="Times New Roman"/>
          <w:lang w:val="lt-LT"/>
        </w:rPr>
      </w:pPr>
    </w:p>
    <w:p w14:paraId="6DD4BF95" w14:textId="77777777" w:rsidR="007D2815" w:rsidRPr="0051135E" w:rsidRDefault="007D2815" w:rsidP="007D2815">
      <w:pPr>
        <w:tabs>
          <w:tab w:val="left" w:pos="567"/>
        </w:tabs>
        <w:spacing w:after="0" w:line="240" w:lineRule="auto"/>
        <w:ind w:left="567" w:hanging="567"/>
        <w:jc w:val="center"/>
        <w:outlineLvl w:val="0"/>
        <w:rPr>
          <w:rFonts w:ascii="Times New Roman" w:hAnsi="Times New Roman"/>
          <w:b/>
          <w:caps/>
          <w:lang w:val="lt-LT"/>
        </w:rPr>
      </w:pPr>
      <w:bookmarkStart w:id="61" w:name="_Toc129243261"/>
      <w:bookmarkStart w:id="62" w:name="_Toc129243136"/>
      <w:r w:rsidRPr="0051135E">
        <w:rPr>
          <w:rFonts w:ascii="Times New Roman" w:hAnsi="Times New Roman"/>
          <w:b/>
          <w:caps/>
          <w:lang w:val="lt-LT"/>
        </w:rPr>
        <w:t>A. ŽENKLINIMAS</w:t>
      </w:r>
      <w:bookmarkEnd w:id="61"/>
      <w:bookmarkEnd w:id="62"/>
    </w:p>
    <w:p w14:paraId="15C6AFD7" w14:textId="77777777" w:rsidR="007D2815" w:rsidRPr="0051135E" w:rsidRDefault="007D2815" w:rsidP="007D28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Calibri" w:hAnsi="Calibri"/>
          <w:lang w:val="lt-LT"/>
        </w:rPr>
        <w:br w:type="page"/>
      </w:r>
      <w:r w:rsidRPr="0051135E">
        <w:rPr>
          <w:rFonts w:ascii="Times New Roman" w:hAnsi="Times New Roman"/>
          <w:b/>
          <w:lang w:val="lt-LT"/>
        </w:rPr>
        <w:lastRenderedPageBreak/>
        <w:t>INFORMACIJA ANT IŠORINĖS PAKUOTĖS</w:t>
      </w:r>
    </w:p>
    <w:p w14:paraId="02549690" w14:textId="77777777" w:rsidR="007D2815" w:rsidRPr="000A7128" w:rsidRDefault="007D2815" w:rsidP="007D28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Cs/>
          <w:lang w:val="lt-LT"/>
        </w:rPr>
      </w:pPr>
    </w:p>
    <w:p w14:paraId="0220C26C" w14:textId="77777777" w:rsidR="007D2815" w:rsidRPr="0051135E" w:rsidRDefault="007D2815" w:rsidP="007D28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 xml:space="preserve">SKAIDRI </w:t>
      </w:r>
      <w:r w:rsidRPr="00C27928">
        <w:rPr>
          <w:rFonts w:ascii="Times New Roman" w:eastAsia="Calibri" w:hAnsi="Times New Roman" w:cs="Times New Roman"/>
          <w:b/>
          <w:lang w:val="lt-LT"/>
        </w:rPr>
        <w:t>PLASTIK</w:t>
      </w:r>
      <w:r>
        <w:rPr>
          <w:rFonts w:ascii="Times New Roman" w:eastAsia="Calibri" w:hAnsi="Times New Roman" w:cs="Times New Roman"/>
          <w:b/>
          <w:lang w:val="lt-LT"/>
        </w:rPr>
        <w:t>INĖ</w:t>
      </w:r>
      <w:r w:rsidRPr="0051135E">
        <w:rPr>
          <w:rFonts w:ascii="Times New Roman" w:hAnsi="Times New Roman"/>
          <w:b/>
          <w:lang w:val="lt-LT"/>
        </w:rPr>
        <w:t xml:space="preserve"> PLĖVELĖ</w:t>
      </w:r>
      <w:r>
        <w:rPr>
          <w:rFonts w:ascii="Times New Roman" w:eastAsia="Calibri" w:hAnsi="Times New Roman" w:cs="Times New Roman"/>
          <w:b/>
          <w:lang w:val="lt-LT"/>
        </w:rPr>
        <w:t xml:space="preserve"> SU UŽKLIJUOTU LIPDUKU</w:t>
      </w:r>
    </w:p>
    <w:p w14:paraId="3DCF4DE1" w14:textId="77777777" w:rsidR="007D2815" w:rsidRPr="0051135E" w:rsidRDefault="007D2815" w:rsidP="007D2815">
      <w:pPr>
        <w:spacing w:after="0" w:line="240" w:lineRule="auto"/>
        <w:rPr>
          <w:rFonts w:ascii="Times New Roman" w:hAnsi="Times New Roman"/>
          <w:lang w:val="lt-LT"/>
        </w:rPr>
      </w:pPr>
    </w:p>
    <w:p w14:paraId="54EB7465" w14:textId="77777777" w:rsidR="007D2815" w:rsidRPr="0051135E" w:rsidRDefault="007D2815" w:rsidP="007D2815">
      <w:pPr>
        <w:spacing w:after="0" w:line="240" w:lineRule="auto"/>
        <w:rPr>
          <w:rFonts w:ascii="Times New Roman" w:hAnsi="Times New Roman"/>
          <w:lang w:val="lt-LT"/>
        </w:rPr>
      </w:pPr>
    </w:p>
    <w:p w14:paraId="67DD19B6" w14:textId="77777777" w:rsidR="007D2815" w:rsidRPr="0051135E" w:rsidRDefault="007D2815" w:rsidP="007D28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1.</w:t>
      </w:r>
      <w:r w:rsidRPr="0051135E">
        <w:rPr>
          <w:rFonts w:ascii="Times New Roman" w:hAnsi="Times New Roman"/>
          <w:b/>
          <w:lang w:val="lt-LT"/>
        </w:rPr>
        <w:tab/>
        <w:t>VAISTINIO PREPARATO PAVADINIMAS</w:t>
      </w:r>
    </w:p>
    <w:p w14:paraId="28303ED9" w14:textId="77777777" w:rsidR="007D2815" w:rsidRPr="0051135E" w:rsidRDefault="007D2815" w:rsidP="007D2815">
      <w:pPr>
        <w:spacing w:after="0" w:line="240" w:lineRule="auto"/>
        <w:rPr>
          <w:rFonts w:ascii="Times New Roman" w:hAnsi="Times New Roman"/>
          <w:lang w:val="lt-LT"/>
        </w:rPr>
      </w:pPr>
    </w:p>
    <w:p w14:paraId="5DE7DB9A" w14:textId="77777777" w:rsidR="007D2815" w:rsidRPr="00C27928" w:rsidRDefault="007D2815" w:rsidP="007D2815">
      <w:pPr>
        <w:spacing w:after="0" w:line="240" w:lineRule="auto"/>
        <w:rPr>
          <w:rFonts w:ascii="Times New Roman" w:eastAsia="Calibri" w:hAnsi="Times New Roman" w:cs="Times New Roman"/>
          <w:lang w:val="lt-LT"/>
        </w:rPr>
      </w:pPr>
      <w:r w:rsidRPr="00C27928">
        <w:rPr>
          <w:rFonts w:ascii="Times New Roman" w:eastAsia="Calibri" w:hAnsi="Times New Roman" w:cs="Times New Roman"/>
          <w:lang w:val="lt-LT"/>
        </w:rPr>
        <w:t>YAZ 0,02 mg / 3 mg plėvele dengtos tabletės</w:t>
      </w:r>
    </w:p>
    <w:p w14:paraId="22E09BCF" w14:textId="1A70820E" w:rsidR="007D2815" w:rsidRPr="00C27928" w:rsidRDefault="00BE61CF" w:rsidP="007D2815">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e</w:t>
      </w:r>
      <w:r w:rsidR="007D2815" w:rsidRPr="00C27928">
        <w:rPr>
          <w:rFonts w:ascii="Times New Roman" w:eastAsia="Calibri" w:hAnsi="Times New Roman" w:cs="Times New Roman"/>
          <w:lang w:val="lt-LT"/>
        </w:rPr>
        <w:t xml:space="preserve">thinylestradiolum/ </w:t>
      </w:r>
      <w:r>
        <w:rPr>
          <w:rFonts w:ascii="Times New Roman" w:eastAsia="Calibri" w:hAnsi="Times New Roman" w:cs="Times New Roman"/>
          <w:lang w:val="lt-LT"/>
        </w:rPr>
        <w:t>d</w:t>
      </w:r>
      <w:r w:rsidR="007D2815" w:rsidRPr="00C27928">
        <w:rPr>
          <w:rFonts w:ascii="Times New Roman" w:eastAsia="Calibri" w:hAnsi="Times New Roman" w:cs="Times New Roman"/>
          <w:lang w:val="lt-LT"/>
        </w:rPr>
        <w:t>rospirenonum</w:t>
      </w:r>
    </w:p>
    <w:p w14:paraId="1DC60727" w14:textId="77777777" w:rsidR="007D2815" w:rsidRPr="0051135E" w:rsidRDefault="007D2815" w:rsidP="007D2815">
      <w:pPr>
        <w:spacing w:after="0" w:line="240" w:lineRule="auto"/>
        <w:rPr>
          <w:rFonts w:ascii="Times New Roman" w:hAnsi="Times New Roman"/>
          <w:lang w:val="lt-LT"/>
        </w:rPr>
      </w:pPr>
    </w:p>
    <w:p w14:paraId="510D2A6D" w14:textId="77777777" w:rsidR="007D2815" w:rsidRPr="0051135E" w:rsidRDefault="007D2815" w:rsidP="007D2815">
      <w:pPr>
        <w:spacing w:after="0" w:line="240" w:lineRule="auto"/>
        <w:rPr>
          <w:rFonts w:ascii="Times New Roman" w:hAnsi="Times New Roman"/>
          <w:lang w:val="lt-LT"/>
        </w:rPr>
      </w:pPr>
    </w:p>
    <w:p w14:paraId="0121677A" w14:textId="77777777" w:rsidR="007D2815" w:rsidRPr="0051135E" w:rsidRDefault="007D2815" w:rsidP="007D28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2.</w:t>
      </w:r>
      <w:r w:rsidRPr="0051135E">
        <w:rPr>
          <w:rFonts w:ascii="Times New Roman" w:hAnsi="Times New Roman"/>
          <w:b/>
          <w:lang w:val="lt-LT"/>
        </w:rPr>
        <w:tab/>
        <w:t>VEIKLIOJI MEDŽIAGA IR JOS KIEKIS</w:t>
      </w:r>
    </w:p>
    <w:p w14:paraId="798B588E" w14:textId="77777777" w:rsidR="007D2815" w:rsidRPr="0051135E" w:rsidRDefault="007D2815" w:rsidP="007D2815">
      <w:pPr>
        <w:spacing w:after="0" w:line="240" w:lineRule="auto"/>
        <w:rPr>
          <w:rFonts w:ascii="Times New Roman" w:hAnsi="Times New Roman"/>
          <w:lang w:val="lt-LT"/>
        </w:rPr>
      </w:pPr>
    </w:p>
    <w:p w14:paraId="71D14A5A" w14:textId="77777777" w:rsidR="007D2815" w:rsidRPr="00C27928" w:rsidRDefault="007D2815" w:rsidP="007D2815">
      <w:pPr>
        <w:spacing w:after="0" w:line="240" w:lineRule="auto"/>
        <w:rPr>
          <w:rFonts w:ascii="Times New Roman" w:eastAsia="Calibri" w:hAnsi="Times New Roman" w:cs="Times New Roman"/>
          <w:lang w:val="lt-LT"/>
        </w:rPr>
      </w:pPr>
      <w:r w:rsidRPr="00C27928">
        <w:rPr>
          <w:rFonts w:ascii="Times New Roman" w:eastAsia="Calibri" w:hAnsi="Times New Roman" w:cs="Times New Roman"/>
          <w:lang w:val="lt-LT"/>
        </w:rPr>
        <w:t>24</w:t>
      </w:r>
      <w:r>
        <w:rPr>
          <w:rFonts w:ascii="Times New Roman" w:eastAsia="Calibri" w:hAnsi="Times New Roman" w:cs="Times New Roman"/>
          <w:lang w:val="lt-LT"/>
        </w:rPr>
        <w:t xml:space="preserve"> </w:t>
      </w:r>
      <w:r w:rsidRPr="00C27928">
        <w:rPr>
          <w:rFonts w:ascii="Times New Roman" w:eastAsia="Calibri" w:hAnsi="Times New Roman" w:cs="Times New Roman"/>
          <w:lang w:val="lt-LT"/>
        </w:rPr>
        <w:t>rausvos tabletės –</w:t>
      </w:r>
    </w:p>
    <w:p w14:paraId="051E535D" w14:textId="77777777" w:rsidR="007D2815" w:rsidRPr="00C27928" w:rsidRDefault="007D2815" w:rsidP="007D2815">
      <w:pPr>
        <w:spacing w:after="0" w:line="240" w:lineRule="auto"/>
        <w:rPr>
          <w:rFonts w:ascii="Times New Roman" w:eastAsia="Calibri" w:hAnsi="Times New Roman" w:cs="Times New Roman"/>
          <w:lang w:val="lt-LT"/>
        </w:rPr>
      </w:pPr>
      <w:r w:rsidRPr="00C27928">
        <w:rPr>
          <w:rFonts w:ascii="Times New Roman" w:eastAsia="Calibri" w:hAnsi="Times New Roman" w:cs="Times New Roman"/>
          <w:lang w:val="lt-LT"/>
        </w:rPr>
        <w:t xml:space="preserve">kiekvienoje </w:t>
      </w:r>
      <w:r w:rsidRPr="00C27928">
        <w:rPr>
          <w:rFonts w:ascii="Times New Roman" w:eastAsia="Calibri" w:hAnsi="Times New Roman" w:cs="Times New Roman"/>
          <w:highlight w:val="lightGray"/>
          <w:lang w:val="lt-LT"/>
        </w:rPr>
        <w:t>plėvele dengtoje</w:t>
      </w:r>
      <w:r w:rsidRPr="00C27928">
        <w:rPr>
          <w:rFonts w:ascii="Times New Roman" w:eastAsia="Calibri" w:hAnsi="Times New Roman" w:cs="Times New Roman"/>
          <w:lang w:val="lt-LT"/>
        </w:rPr>
        <w:t xml:space="preserve"> tabletėje yra 0,02 mg etinilestradiolio (betadekso klatrato pavidalu) ir 3 mg drospirenono.</w:t>
      </w:r>
    </w:p>
    <w:p w14:paraId="7770C337" w14:textId="77777777" w:rsidR="007D2815" w:rsidRPr="00C27928" w:rsidRDefault="007D2815" w:rsidP="007D2815">
      <w:pPr>
        <w:spacing w:after="0" w:line="240" w:lineRule="auto"/>
        <w:rPr>
          <w:rFonts w:ascii="Times New Roman" w:eastAsia="Calibri" w:hAnsi="Times New Roman" w:cs="Times New Roman"/>
          <w:lang w:val="lt-LT"/>
        </w:rPr>
      </w:pPr>
    </w:p>
    <w:p w14:paraId="3BFE0A2B" w14:textId="77777777" w:rsidR="007D2815" w:rsidRPr="00C27928" w:rsidRDefault="007D2815" w:rsidP="007D2815">
      <w:pPr>
        <w:spacing w:after="0" w:line="240" w:lineRule="auto"/>
        <w:rPr>
          <w:rFonts w:ascii="Times New Roman" w:eastAsia="Calibri" w:hAnsi="Times New Roman" w:cs="Times New Roman"/>
          <w:lang w:val="lt-LT"/>
        </w:rPr>
      </w:pPr>
      <w:r w:rsidRPr="00C27928">
        <w:rPr>
          <w:rFonts w:ascii="Times New Roman" w:eastAsia="Calibri" w:hAnsi="Times New Roman" w:cs="Times New Roman"/>
          <w:lang w:val="lt-LT"/>
        </w:rPr>
        <w:t xml:space="preserve">4 baltos </w:t>
      </w:r>
      <w:r w:rsidRPr="00C27928">
        <w:rPr>
          <w:rFonts w:ascii="Times New Roman" w:eastAsia="Calibri" w:hAnsi="Times New Roman" w:cs="Times New Roman"/>
          <w:highlight w:val="lightGray"/>
          <w:lang w:val="lt-LT"/>
        </w:rPr>
        <w:t>plėvele dengtos</w:t>
      </w:r>
      <w:r w:rsidRPr="00C27928">
        <w:rPr>
          <w:rFonts w:ascii="Times New Roman" w:eastAsia="Calibri" w:hAnsi="Times New Roman" w:cs="Times New Roman"/>
          <w:lang w:val="lt-LT"/>
        </w:rPr>
        <w:t xml:space="preserve"> tabletės – </w:t>
      </w:r>
    </w:p>
    <w:p w14:paraId="1BD8F0C2" w14:textId="77777777" w:rsidR="007D2815" w:rsidRPr="00C27928" w:rsidRDefault="007D2815" w:rsidP="007D2815">
      <w:pPr>
        <w:spacing w:after="0" w:line="240" w:lineRule="auto"/>
        <w:rPr>
          <w:rFonts w:ascii="Times New Roman" w:eastAsia="Calibri" w:hAnsi="Times New Roman" w:cs="Times New Roman"/>
          <w:lang w:val="lt-LT"/>
        </w:rPr>
      </w:pPr>
      <w:r w:rsidRPr="00C27928">
        <w:rPr>
          <w:rFonts w:ascii="Times New Roman" w:eastAsia="Calibri" w:hAnsi="Times New Roman" w:cs="Times New Roman"/>
          <w:lang w:val="lt-LT"/>
        </w:rPr>
        <w:t>šiose tabletėse veikliųjų medžiagų nėra.</w:t>
      </w:r>
    </w:p>
    <w:p w14:paraId="6C9913D9" w14:textId="77777777" w:rsidR="007D2815" w:rsidRPr="0051135E" w:rsidRDefault="007D2815" w:rsidP="007D2815">
      <w:pPr>
        <w:spacing w:after="0" w:line="240" w:lineRule="auto"/>
        <w:rPr>
          <w:rFonts w:ascii="Times New Roman" w:hAnsi="Times New Roman"/>
          <w:lang w:val="lt-LT"/>
        </w:rPr>
      </w:pPr>
    </w:p>
    <w:p w14:paraId="479B4FB6" w14:textId="77777777" w:rsidR="007D2815" w:rsidRPr="0051135E" w:rsidRDefault="007D2815" w:rsidP="007D2815">
      <w:pPr>
        <w:spacing w:after="0" w:line="240" w:lineRule="auto"/>
        <w:rPr>
          <w:rFonts w:ascii="Times New Roman" w:hAnsi="Times New Roman"/>
          <w:lang w:val="lt-LT"/>
        </w:rPr>
      </w:pPr>
    </w:p>
    <w:p w14:paraId="2C4DD7E7" w14:textId="77777777" w:rsidR="007D2815" w:rsidRPr="0051135E" w:rsidRDefault="007D2815" w:rsidP="007D28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3.</w:t>
      </w:r>
      <w:r w:rsidRPr="0051135E">
        <w:rPr>
          <w:rFonts w:ascii="Times New Roman" w:hAnsi="Times New Roman"/>
          <w:b/>
          <w:lang w:val="lt-LT"/>
        </w:rPr>
        <w:tab/>
        <w:t>PAGALBINIŲ MEDŽIAGŲ SĄRAŠAS</w:t>
      </w:r>
    </w:p>
    <w:p w14:paraId="41608A24" w14:textId="77777777" w:rsidR="007D2815" w:rsidRPr="0051135E" w:rsidRDefault="007D2815" w:rsidP="007D2815">
      <w:pPr>
        <w:spacing w:after="0" w:line="240" w:lineRule="auto"/>
        <w:rPr>
          <w:rFonts w:ascii="Times New Roman" w:hAnsi="Times New Roman"/>
          <w:lang w:val="lt-LT"/>
        </w:rPr>
      </w:pPr>
    </w:p>
    <w:p w14:paraId="2FA05D06" w14:textId="77777777" w:rsidR="007D2815" w:rsidRPr="00C27928" w:rsidRDefault="007D2815" w:rsidP="007D2815">
      <w:pPr>
        <w:spacing w:after="0" w:line="240" w:lineRule="auto"/>
        <w:rPr>
          <w:rFonts w:ascii="Times New Roman" w:eastAsia="Calibri" w:hAnsi="Times New Roman" w:cs="Times New Roman"/>
          <w:lang w:val="lt-LT"/>
        </w:rPr>
      </w:pPr>
      <w:r w:rsidRPr="00C27928">
        <w:rPr>
          <w:rFonts w:ascii="Times New Roman" w:eastAsia="Calibri" w:hAnsi="Times New Roman" w:cs="Times New Roman"/>
          <w:lang w:val="lt-LT"/>
        </w:rPr>
        <w:t xml:space="preserve">Sudėtyje yra laktozės. </w:t>
      </w:r>
      <w:r w:rsidRPr="00D92F80">
        <w:rPr>
          <w:rFonts w:ascii="Times New Roman" w:eastAsia="Calibri" w:hAnsi="Times New Roman" w:cs="Times New Roman"/>
          <w:highlight w:val="lightGray"/>
          <w:lang w:val="lt-LT"/>
        </w:rPr>
        <w:t>Daugiau informacijos pateikta pakuotės lapelyje.</w:t>
      </w:r>
    </w:p>
    <w:p w14:paraId="361D6FC5" w14:textId="77777777" w:rsidR="007D2815" w:rsidRPr="0051135E" w:rsidRDefault="007D2815" w:rsidP="007D2815">
      <w:pPr>
        <w:spacing w:after="0" w:line="240" w:lineRule="auto"/>
        <w:rPr>
          <w:rFonts w:ascii="Times New Roman" w:hAnsi="Times New Roman"/>
          <w:lang w:val="lt-LT"/>
        </w:rPr>
      </w:pPr>
    </w:p>
    <w:p w14:paraId="2255A213" w14:textId="77777777" w:rsidR="007D2815" w:rsidRPr="0051135E" w:rsidRDefault="007D2815" w:rsidP="007D2815">
      <w:pPr>
        <w:spacing w:after="0" w:line="240" w:lineRule="auto"/>
        <w:rPr>
          <w:rFonts w:ascii="Times New Roman" w:hAnsi="Times New Roman"/>
          <w:lang w:val="lt-LT"/>
        </w:rPr>
      </w:pPr>
    </w:p>
    <w:p w14:paraId="4A376DA5" w14:textId="77777777" w:rsidR="007D2815" w:rsidRPr="0051135E" w:rsidRDefault="007D2815" w:rsidP="007D28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4.</w:t>
      </w:r>
      <w:r w:rsidRPr="0051135E">
        <w:rPr>
          <w:rFonts w:ascii="Times New Roman" w:hAnsi="Times New Roman"/>
          <w:b/>
          <w:lang w:val="lt-LT"/>
        </w:rPr>
        <w:tab/>
        <w:t>FARMACINĖ FORMA IR KIEKIS PAKUOTĖJE</w:t>
      </w:r>
    </w:p>
    <w:p w14:paraId="4B763C5D" w14:textId="77777777" w:rsidR="007D2815" w:rsidRPr="0051135E" w:rsidRDefault="007D2815" w:rsidP="007D2815">
      <w:pPr>
        <w:spacing w:after="0" w:line="240" w:lineRule="auto"/>
        <w:rPr>
          <w:rFonts w:ascii="Times New Roman" w:hAnsi="Times New Roman"/>
          <w:lang w:val="lt-LT"/>
        </w:rPr>
      </w:pPr>
    </w:p>
    <w:p w14:paraId="11F6AB6E" w14:textId="77777777" w:rsidR="007D2815" w:rsidRPr="0051135E" w:rsidRDefault="007D2815" w:rsidP="007D2815">
      <w:pPr>
        <w:spacing w:after="0" w:line="240" w:lineRule="auto"/>
        <w:rPr>
          <w:rFonts w:ascii="Times New Roman" w:hAnsi="Times New Roman"/>
          <w:color w:val="000000"/>
          <w:lang w:val="lt-LT"/>
        </w:rPr>
      </w:pPr>
      <w:r w:rsidRPr="0051135E">
        <w:rPr>
          <w:rFonts w:ascii="Times New Roman" w:hAnsi="Times New Roman"/>
          <w:lang w:val="lt-LT"/>
        </w:rPr>
        <w:t xml:space="preserve">28 </w:t>
      </w:r>
      <w:r w:rsidRPr="0051135E">
        <w:rPr>
          <w:rFonts w:ascii="Times New Roman" w:hAnsi="Times New Roman"/>
          <w:highlight w:val="lightGray"/>
          <w:lang w:val="lt-LT"/>
        </w:rPr>
        <w:t>plėvele dengtos</w:t>
      </w:r>
      <w:r w:rsidRPr="0051135E">
        <w:rPr>
          <w:rFonts w:ascii="Times New Roman" w:hAnsi="Times New Roman"/>
          <w:lang w:val="lt-LT"/>
        </w:rPr>
        <w:t xml:space="preserve"> tabletės</w:t>
      </w:r>
    </w:p>
    <w:p w14:paraId="3F1B672A" w14:textId="77777777" w:rsidR="007D2815" w:rsidRPr="0051135E" w:rsidRDefault="007D2815" w:rsidP="007D2815">
      <w:pPr>
        <w:spacing w:after="0" w:line="240" w:lineRule="auto"/>
        <w:rPr>
          <w:rFonts w:ascii="Times New Roman" w:hAnsi="Times New Roman"/>
          <w:highlight w:val="lightGray"/>
          <w:lang w:val="lt-LT"/>
        </w:rPr>
      </w:pPr>
      <w:r w:rsidRPr="0051135E">
        <w:rPr>
          <w:rFonts w:ascii="Times New Roman" w:hAnsi="Times New Roman"/>
          <w:highlight w:val="lightGray"/>
          <w:lang w:val="lt-LT"/>
        </w:rPr>
        <w:t>3 × 28 plėvele dengtos tabletės</w:t>
      </w:r>
    </w:p>
    <w:p w14:paraId="195185AF" w14:textId="77777777" w:rsidR="007D2815" w:rsidRPr="0051135E" w:rsidRDefault="007D2815" w:rsidP="007D2815">
      <w:pPr>
        <w:spacing w:after="0" w:line="240" w:lineRule="auto"/>
        <w:rPr>
          <w:rFonts w:ascii="Times New Roman" w:hAnsi="Times New Roman"/>
          <w:highlight w:val="lightGray"/>
          <w:lang w:val="lt-LT"/>
        </w:rPr>
      </w:pPr>
      <w:r w:rsidRPr="0051135E">
        <w:rPr>
          <w:rFonts w:ascii="Times New Roman" w:hAnsi="Times New Roman"/>
          <w:highlight w:val="lightGray"/>
          <w:lang w:val="lt-LT"/>
        </w:rPr>
        <w:t>6 × 28 plėvele dengtos tabletės</w:t>
      </w:r>
    </w:p>
    <w:p w14:paraId="678252BA"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highlight w:val="lightGray"/>
          <w:lang w:val="lt-LT"/>
        </w:rPr>
        <w:t>13 × 28 plėvele dengtos tabletės</w:t>
      </w:r>
    </w:p>
    <w:p w14:paraId="0DACA6B4" w14:textId="77777777" w:rsidR="007D2815" w:rsidRPr="0051135E" w:rsidRDefault="007D2815" w:rsidP="007D2815">
      <w:pPr>
        <w:spacing w:after="0" w:line="240" w:lineRule="auto"/>
        <w:rPr>
          <w:rFonts w:ascii="Times New Roman" w:hAnsi="Times New Roman"/>
          <w:lang w:val="lt-LT"/>
        </w:rPr>
      </w:pPr>
    </w:p>
    <w:p w14:paraId="338407E8" w14:textId="77777777" w:rsidR="007D2815" w:rsidRPr="0051135E" w:rsidRDefault="007D2815" w:rsidP="007D2815">
      <w:pPr>
        <w:spacing w:after="0" w:line="240" w:lineRule="auto"/>
        <w:rPr>
          <w:rFonts w:ascii="Times New Roman" w:hAnsi="Times New Roman"/>
          <w:lang w:val="lt-LT"/>
        </w:rPr>
      </w:pPr>
    </w:p>
    <w:p w14:paraId="6B3011D1" w14:textId="77777777" w:rsidR="007D2815" w:rsidRPr="0051135E" w:rsidRDefault="007D2815" w:rsidP="007D28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5.</w:t>
      </w:r>
      <w:r w:rsidRPr="0051135E">
        <w:rPr>
          <w:rFonts w:ascii="Times New Roman" w:hAnsi="Times New Roman"/>
          <w:b/>
          <w:lang w:val="lt-LT"/>
        </w:rPr>
        <w:tab/>
        <w:t>VARTOJIMO METODAS IR BŪDAS (-AI)</w:t>
      </w:r>
    </w:p>
    <w:p w14:paraId="2E286428" w14:textId="77777777" w:rsidR="007D2815" w:rsidRPr="0051135E" w:rsidRDefault="007D2815" w:rsidP="007D2815">
      <w:pPr>
        <w:spacing w:after="0" w:line="240" w:lineRule="auto"/>
        <w:rPr>
          <w:rFonts w:ascii="Times New Roman" w:hAnsi="Times New Roman"/>
          <w:lang w:val="lt-LT"/>
        </w:rPr>
      </w:pPr>
    </w:p>
    <w:p w14:paraId="5E97154A" w14:textId="77777777" w:rsidR="007D2815" w:rsidRPr="00C27928" w:rsidRDefault="007D2815" w:rsidP="007D2815">
      <w:pPr>
        <w:spacing w:after="0" w:line="240" w:lineRule="auto"/>
        <w:rPr>
          <w:rFonts w:ascii="Times New Roman" w:eastAsia="Calibri" w:hAnsi="Times New Roman" w:cs="Times New Roman"/>
          <w:lang w:val="lt-LT"/>
        </w:rPr>
      </w:pPr>
      <w:r w:rsidRPr="00C27928">
        <w:rPr>
          <w:rFonts w:ascii="Times New Roman" w:eastAsia="Calibri" w:hAnsi="Times New Roman" w:cs="Times New Roman"/>
          <w:lang w:val="lt-LT"/>
        </w:rPr>
        <w:t>Vartoti per burną.</w:t>
      </w:r>
    </w:p>
    <w:p w14:paraId="6518B204" w14:textId="77777777" w:rsidR="007D2815" w:rsidRPr="00C27928" w:rsidRDefault="007D2815" w:rsidP="007D2815">
      <w:pPr>
        <w:spacing w:after="0" w:line="240" w:lineRule="auto"/>
        <w:rPr>
          <w:rFonts w:ascii="Times New Roman" w:eastAsia="Calibri" w:hAnsi="Times New Roman" w:cs="Times New Roman"/>
          <w:lang w:val="lt-LT"/>
        </w:rPr>
      </w:pPr>
      <w:r w:rsidRPr="00C27928">
        <w:rPr>
          <w:rFonts w:ascii="Times New Roman" w:eastAsia="Calibri" w:hAnsi="Times New Roman" w:cs="Times New Roman"/>
          <w:lang w:val="lt-LT"/>
        </w:rPr>
        <w:t>Prieš vartojimą perskaitykite pakuotės lapelį.</w:t>
      </w:r>
    </w:p>
    <w:p w14:paraId="7F722023" w14:textId="77777777" w:rsidR="007D2815" w:rsidRPr="0051135E" w:rsidRDefault="007D2815" w:rsidP="007D2815">
      <w:pPr>
        <w:spacing w:after="0" w:line="240" w:lineRule="auto"/>
        <w:rPr>
          <w:rFonts w:ascii="Times New Roman" w:hAnsi="Times New Roman"/>
          <w:lang w:val="lt-LT"/>
        </w:rPr>
      </w:pPr>
    </w:p>
    <w:p w14:paraId="5847D301" w14:textId="77777777" w:rsidR="007D2815" w:rsidRPr="0051135E" w:rsidRDefault="007D2815" w:rsidP="007D2815">
      <w:pPr>
        <w:spacing w:after="0" w:line="240" w:lineRule="auto"/>
        <w:rPr>
          <w:rFonts w:ascii="Times New Roman" w:hAnsi="Times New Roman"/>
          <w:lang w:val="lt-LT"/>
        </w:rPr>
      </w:pPr>
    </w:p>
    <w:p w14:paraId="5676A39B" w14:textId="77777777" w:rsidR="007D2815" w:rsidRPr="0051135E" w:rsidRDefault="007D2815" w:rsidP="007D28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6.</w:t>
      </w:r>
      <w:r w:rsidRPr="0051135E">
        <w:rPr>
          <w:rFonts w:ascii="Times New Roman" w:hAnsi="Times New Roman"/>
          <w:b/>
          <w:lang w:val="lt-LT"/>
        </w:rPr>
        <w:tab/>
        <w:t>SPECIALUS ĮSPĖJIMAS, KAD VAISTINĮ PREPARATĄ BŪTINA LAIKYTI VAIKAMS NEPASTEBIMOJE IR NEPASIEKIAMOJE VIETOJE</w:t>
      </w:r>
    </w:p>
    <w:p w14:paraId="206F4DC6" w14:textId="77777777" w:rsidR="007D2815" w:rsidRPr="0051135E" w:rsidRDefault="007D2815" w:rsidP="007D2815">
      <w:pPr>
        <w:spacing w:after="0" w:line="240" w:lineRule="auto"/>
        <w:rPr>
          <w:rFonts w:ascii="Times New Roman" w:hAnsi="Times New Roman"/>
          <w:lang w:val="lt-LT"/>
        </w:rPr>
      </w:pPr>
    </w:p>
    <w:p w14:paraId="69075DF3" w14:textId="77777777" w:rsidR="007D2815" w:rsidRPr="00C27928" w:rsidRDefault="007D2815" w:rsidP="007D2815">
      <w:pPr>
        <w:spacing w:after="0" w:line="240" w:lineRule="auto"/>
        <w:rPr>
          <w:rFonts w:ascii="Times New Roman" w:eastAsia="Calibri" w:hAnsi="Times New Roman" w:cs="Times New Roman"/>
          <w:lang w:val="lt-LT"/>
        </w:rPr>
      </w:pPr>
      <w:r w:rsidRPr="00C27928">
        <w:rPr>
          <w:rFonts w:ascii="Times New Roman" w:eastAsia="Calibri" w:hAnsi="Times New Roman" w:cs="Times New Roman"/>
          <w:lang w:val="lt-LT"/>
        </w:rPr>
        <w:t>Laikyti vaikams nepastebimoje ir nepasiekiamoje vietoje.</w:t>
      </w:r>
    </w:p>
    <w:p w14:paraId="5AAC15E2" w14:textId="77777777" w:rsidR="007D2815" w:rsidRPr="0051135E" w:rsidRDefault="007D2815" w:rsidP="007D2815">
      <w:pPr>
        <w:spacing w:after="0" w:line="240" w:lineRule="auto"/>
        <w:rPr>
          <w:rFonts w:ascii="Times New Roman" w:hAnsi="Times New Roman"/>
          <w:lang w:val="lt-LT"/>
        </w:rPr>
      </w:pPr>
    </w:p>
    <w:p w14:paraId="16D05A71" w14:textId="77777777" w:rsidR="007D2815" w:rsidRPr="0051135E" w:rsidRDefault="007D2815" w:rsidP="007D2815">
      <w:pPr>
        <w:spacing w:after="0" w:line="240" w:lineRule="auto"/>
        <w:rPr>
          <w:rFonts w:ascii="Times New Roman" w:hAnsi="Times New Roman"/>
          <w:lang w:val="lt-LT"/>
        </w:rPr>
      </w:pPr>
    </w:p>
    <w:p w14:paraId="522A64A3" w14:textId="77777777" w:rsidR="007D2815" w:rsidRPr="0051135E" w:rsidRDefault="007D2815" w:rsidP="007D28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7.</w:t>
      </w:r>
      <w:r w:rsidRPr="0051135E">
        <w:rPr>
          <w:rFonts w:ascii="Times New Roman" w:hAnsi="Times New Roman"/>
          <w:b/>
          <w:lang w:val="lt-LT"/>
        </w:rPr>
        <w:tab/>
        <w:t>KITAS (-I) SPECIALUS (-ŪS) ĮSPĖJIMAS (-AI) (JEI REIKIA)</w:t>
      </w:r>
    </w:p>
    <w:p w14:paraId="3F6394E9" w14:textId="77777777" w:rsidR="007D2815" w:rsidRPr="0051135E" w:rsidRDefault="007D2815" w:rsidP="007D2815">
      <w:pPr>
        <w:spacing w:after="0" w:line="240" w:lineRule="auto"/>
        <w:rPr>
          <w:rFonts w:ascii="Times New Roman" w:hAnsi="Times New Roman"/>
          <w:lang w:val="lt-LT"/>
        </w:rPr>
      </w:pPr>
    </w:p>
    <w:p w14:paraId="6A54845C" w14:textId="77777777" w:rsidR="007D2815" w:rsidRPr="0051135E" w:rsidRDefault="007D2815" w:rsidP="007D2815">
      <w:pPr>
        <w:spacing w:after="0" w:line="240" w:lineRule="auto"/>
        <w:rPr>
          <w:rFonts w:ascii="Times New Roman" w:hAnsi="Times New Roman"/>
          <w:lang w:val="lt-LT"/>
        </w:rPr>
      </w:pPr>
    </w:p>
    <w:p w14:paraId="4766B5D5" w14:textId="77777777" w:rsidR="007D2815" w:rsidRPr="0051135E" w:rsidRDefault="007D2815" w:rsidP="007D28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8.</w:t>
      </w:r>
      <w:r w:rsidRPr="0051135E">
        <w:rPr>
          <w:rFonts w:ascii="Times New Roman" w:hAnsi="Times New Roman"/>
          <w:b/>
          <w:lang w:val="lt-LT"/>
        </w:rPr>
        <w:tab/>
        <w:t>TINKAMUMO LAIKAS</w:t>
      </w:r>
    </w:p>
    <w:p w14:paraId="4A5A823F" w14:textId="77777777" w:rsidR="007D2815" w:rsidRPr="0051135E" w:rsidRDefault="007D2815" w:rsidP="007D2815">
      <w:pPr>
        <w:spacing w:after="0" w:line="240" w:lineRule="auto"/>
        <w:rPr>
          <w:rFonts w:ascii="Times New Roman" w:hAnsi="Times New Roman"/>
          <w:lang w:val="lt-LT"/>
        </w:rPr>
      </w:pPr>
    </w:p>
    <w:p w14:paraId="0D438AE0" w14:textId="77777777" w:rsidR="007D2815" w:rsidRPr="00C27928" w:rsidRDefault="007D2815" w:rsidP="007D2815">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EXP </w:t>
      </w:r>
      <w:r w:rsidRPr="00C27928">
        <w:rPr>
          <w:rFonts w:ascii="Times New Roman" w:eastAsia="Calibri" w:hAnsi="Times New Roman" w:cs="Times New Roman"/>
          <w:lang w:val="lt-LT"/>
        </w:rPr>
        <w:t>{mm/MMMM} [mėnuo, metai]</w:t>
      </w:r>
    </w:p>
    <w:p w14:paraId="73335AA2" w14:textId="77777777" w:rsidR="007D2815" w:rsidRPr="0051135E" w:rsidRDefault="007D2815" w:rsidP="007D2815">
      <w:pPr>
        <w:spacing w:after="0" w:line="240" w:lineRule="auto"/>
        <w:rPr>
          <w:rFonts w:ascii="Times New Roman" w:hAnsi="Times New Roman"/>
          <w:lang w:val="lt-LT"/>
        </w:rPr>
      </w:pPr>
    </w:p>
    <w:p w14:paraId="1428FFF3" w14:textId="77777777" w:rsidR="007D2815" w:rsidRPr="0051135E" w:rsidRDefault="007D2815" w:rsidP="007D2815">
      <w:pPr>
        <w:spacing w:after="0" w:line="240" w:lineRule="auto"/>
        <w:rPr>
          <w:rFonts w:ascii="Times New Roman" w:hAnsi="Times New Roman"/>
          <w:lang w:val="lt-LT"/>
        </w:rPr>
      </w:pPr>
    </w:p>
    <w:p w14:paraId="03EFD3F0" w14:textId="77777777" w:rsidR="007D2815" w:rsidRPr="0051135E" w:rsidRDefault="007D2815" w:rsidP="007D28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9.</w:t>
      </w:r>
      <w:r w:rsidRPr="0051135E">
        <w:rPr>
          <w:rFonts w:ascii="Times New Roman" w:hAnsi="Times New Roman"/>
          <w:b/>
          <w:lang w:val="lt-LT"/>
        </w:rPr>
        <w:tab/>
        <w:t>SPECIALIOS LAIKYMO SĄLYGOS</w:t>
      </w:r>
    </w:p>
    <w:p w14:paraId="22A25CAE" w14:textId="77777777" w:rsidR="007D2815" w:rsidRPr="0051135E" w:rsidRDefault="007D2815" w:rsidP="007D2815">
      <w:pPr>
        <w:spacing w:after="0" w:line="240" w:lineRule="auto"/>
        <w:rPr>
          <w:rFonts w:ascii="Times New Roman" w:hAnsi="Times New Roman"/>
          <w:lang w:val="lt-LT"/>
        </w:rPr>
      </w:pPr>
    </w:p>
    <w:p w14:paraId="49CA456B" w14:textId="77777777" w:rsidR="007D2815" w:rsidRPr="00C27928" w:rsidRDefault="007D2815" w:rsidP="007D2815">
      <w:pPr>
        <w:spacing w:after="0" w:line="240" w:lineRule="auto"/>
        <w:rPr>
          <w:rFonts w:ascii="Times New Roman" w:eastAsia="Calibri" w:hAnsi="Times New Roman" w:cs="Times New Roman"/>
          <w:lang w:val="lt-LT"/>
        </w:rPr>
      </w:pPr>
      <w:r>
        <w:rPr>
          <w:rFonts w:ascii="Times New Roman" w:eastAsia="Calibri" w:hAnsi="Times New Roman" w:cs="Times New Roman"/>
          <w:highlight w:val="lightGray"/>
          <w:lang w:val="lt-LT"/>
        </w:rPr>
        <w:t>Šiam vaist</w:t>
      </w:r>
      <w:r w:rsidRPr="00C27928">
        <w:rPr>
          <w:rFonts w:ascii="Times New Roman" w:eastAsia="Calibri" w:hAnsi="Times New Roman" w:cs="Times New Roman"/>
          <w:highlight w:val="lightGray"/>
          <w:lang w:val="lt-LT"/>
        </w:rPr>
        <w:t>ui specialių laikymo sąlygų nereikia.</w:t>
      </w:r>
    </w:p>
    <w:p w14:paraId="6FD5FB46" w14:textId="77777777" w:rsidR="007D2815" w:rsidRPr="0051135E" w:rsidRDefault="007D2815" w:rsidP="007D2815">
      <w:pPr>
        <w:spacing w:after="0" w:line="240" w:lineRule="auto"/>
        <w:rPr>
          <w:rFonts w:ascii="Times New Roman" w:hAnsi="Times New Roman"/>
          <w:lang w:val="lt-LT"/>
        </w:rPr>
      </w:pPr>
    </w:p>
    <w:p w14:paraId="7F15B1B9" w14:textId="77777777" w:rsidR="007D2815" w:rsidRPr="0051135E" w:rsidRDefault="007D2815" w:rsidP="007D2815">
      <w:pPr>
        <w:spacing w:after="0" w:line="240" w:lineRule="auto"/>
        <w:rPr>
          <w:rFonts w:ascii="Times New Roman" w:hAnsi="Times New Roman"/>
          <w:lang w:val="lt-LT"/>
        </w:rPr>
      </w:pPr>
    </w:p>
    <w:p w14:paraId="7E500BCD" w14:textId="77777777" w:rsidR="007D2815" w:rsidRPr="0051135E" w:rsidRDefault="007D2815" w:rsidP="007D28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10.</w:t>
      </w:r>
      <w:r w:rsidRPr="0051135E">
        <w:rPr>
          <w:rFonts w:ascii="Times New Roman" w:hAnsi="Times New Roman"/>
          <w:b/>
          <w:lang w:val="lt-LT"/>
        </w:rPr>
        <w:tab/>
        <w:t>SPECIALIOS ATSARGUMO PRIEMONĖS DĖL NESUVARTOTO VAISTINIO PREPARATO AR JO ATLIEKŲ TVARKYMO (JEI REIKIA)</w:t>
      </w:r>
    </w:p>
    <w:p w14:paraId="5FE1B294" w14:textId="77777777" w:rsidR="007D2815" w:rsidRPr="0051135E" w:rsidRDefault="007D2815" w:rsidP="007D2815">
      <w:pPr>
        <w:spacing w:after="0" w:line="240" w:lineRule="auto"/>
        <w:rPr>
          <w:rFonts w:ascii="Times New Roman" w:hAnsi="Times New Roman"/>
          <w:lang w:val="lt-LT"/>
        </w:rPr>
      </w:pPr>
    </w:p>
    <w:p w14:paraId="708CC263" w14:textId="77777777" w:rsidR="007D2815" w:rsidRPr="0051135E" w:rsidRDefault="007D2815" w:rsidP="007D2815">
      <w:pPr>
        <w:spacing w:after="0" w:line="240" w:lineRule="auto"/>
        <w:rPr>
          <w:rFonts w:ascii="Times New Roman" w:hAnsi="Times New Roman"/>
          <w:lang w:val="lt-LT"/>
        </w:rPr>
      </w:pPr>
    </w:p>
    <w:p w14:paraId="630A3C02" w14:textId="77777777" w:rsidR="007D2815" w:rsidRPr="0051135E" w:rsidRDefault="007D2815" w:rsidP="007D28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11.</w:t>
      </w:r>
      <w:r w:rsidRPr="0051135E">
        <w:rPr>
          <w:rFonts w:ascii="Times New Roman" w:hAnsi="Times New Roman"/>
          <w:b/>
          <w:lang w:val="lt-LT"/>
        </w:rPr>
        <w:tab/>
        <w:t>REGISTRUOTOJO PAVADINIMAS IR ADRESAS</w:t>
      </w:r>
    </w:p>
    <w:p w14:paraId="1AAD163C" w14:textId="77777777" w:rsidR="007D2815" w:rsidRPr="0051135E" w:rsidRDefault="007D2815" w:rsidP="007D2815">
      <w:pPr>
        <w:spacing w:after="0" w:line="240" w:lineRule="auto"/>
        <w:rPr>
          <w:rFonts w:ascii="Times New Roman" w:hAnsi="Times New Roman"/>
          <w:lang w:val="lt-LT"/>
        </w:rPr>
      </w:pPr>
    </w:p>
    <w:p w14:paraId="7D3AB8C9" w14:textId="77777777" w:rsidR="007D2815" w:rsidRPr="00C27928" w:rsidRDefault="007D2815" w:rsidP="007D2815">
      <w:pPr>
        <w:spacing w:after="0" w:line="240" w:lineRule="auto"/>
        <w:jc w:val="both"/>
        <w:rPr>
          <w:rFonts w:ascii="Times New Roman" w:eastAsia="Calibri" w:hAnsi="Times New Roman" w:cs="Times New Roman"/>
          <w:lang w:val="lt-LT"/>
        </w:rPr>
      </w:pPr>
      <w:r w:rsidRPr="00C27928">
        <w:rPr>
          <w:rFonts w:ascii="Times New Roman" w:eastAsia="Calibri" w:hAnsi="Times New Roman" w:cs="Times New Roman"/>
          <w:lang w:val="lt-LT"/>
        </w:rPr>
        <w:t>Bayer AG</w:t>
      </w:r>
    </w:p>
    <w:p w14:paraId="50CFF1AD" w14:textId="77777777" w:rsidR="007D2815" w:rsidRPr="00C27928" w:rsidRDefault="007D2815" w:rsidP="007D2815">
      <w:pPr>
        <w:spacing w:after="0" w:line="240" w:lineRule="auto"/>
        <w:jc w:val="both"/>
        <w:rPr>
          <w:rFonts w:ascii="Times New Roman" w:eastAsia="Calibri" w:hAnsi="Times New Roman" w:cs="Times New Roman"/>
          <w:lang w:val="lt-LT"/>
        </w:rPr>
      </w:pPr>
      <w:r w:rsidRPr="00E944AB">
        <w:rPr>
          <w:rFonts w:ascii="Times New Roman" w:eastAsia="Calibri" w:hAnsi="Times New Roman" w:cs="Times New Roman"/>
          <w:lang w:val="lt-LT"/>
        </w:rPr>
        <w:t>Kaiser-Wilhelm-Allee 1</w:t>
      </w:r>
    </w:p>
    <w:p w14:paraId="54776106" w14:textId="77777777" w:rsidR="007D2815" w:rsidRPr="00C27928" w:rsidRDefault="007D2815" w:rsidP="007D2815">
      <w:pPr>
        <w:spacing w:after="0" w:line="240" w:lineRule="auto"/>
        <w:jc w:val="both"/>
        <w:rPr>
          <w:rFonts w:ascii="Times New Roman" w:eastAsia="Calibri" w:hAnsi="Times New Roman" w:cs="Times New Roman"/>
          <w:lang w:val="lt-LT"/>
        </w:rPr>
      </w:pPr>
      <w:r w:rsidRPr="00C27928">
        <w:rPr>
          <w:rFonts w:ascii="Times New Roman" w:eastAsia="Calibri" w:hAnsi="Times New Roman" w:cs="Times New Roman"/>
          <w:lang w:val="lt-LT"/>
        </w:rPr>
        <w:t>51373 Leverkusen</w:t>
      </w:r>
    </w:p>
    <w:p w14:paraId="02D20198" w14:textId="77777777" w:rsidR="007D2815" w:rsidRPr="00C27928" w:rsidRDefault="007D2815" w:rsidP="007D2815">
      <w:pPr>
        <w:spacing w:after="0" w:line="240" w:lineRule="auto"/>
        <w:jc w:val="both"/>
        <w:rPr>
          <w:rFonts w:ascii="Times New Roman" w:eastAsia="Calibri" w:hAnsi="Times New Roman" w:cs="Times New Roman"/>
          <w:lang w:val="lt-LT"/>
        </w:rPr>
      </w:pPr>
      <w:r w:rsidRPr="00C27928">
        <w:rPr>
          <w:rFonts w:ascii="Times New Roman" w:eastAsia="Calibri" w:hAnsi="Times New Roman" w:cs="Times New Roman"/>
          <w:lang w:val="lt-LT"/>
        </w:rPr>
        <w:t>Vokietija</w:t>
      </w:r>
    </w:p>
    <w:p w14:paraId="4D93D299" w14:textId="77777777" w:rsidR="007D2815" w:rsidRPr="0051135E" w:rsidRDefault="007D2815" w:rsidP="007D2815">
      <w:pPr>
        <w:spacing w:after="0" w:line="240" w:lineRule="auto"/>
        <w:rPr>
          <w:rFonts w:ascii="Times New Roman" w:hAnsi="Times New Roman"/>
          <w:lang w:val="lt-LT"/>
        </w:rPr>
      </w:pPr>
    </w:p>
    <w:p w14:paraId="3B032222" w14:textId="77777777" w:rsidR="007D2815" w:rsidRPr="0051135E" w:rsidRDefault="007D2815" w:rsidP="007D2815">
      <w:pPr>
        <w:spacing w:after="0" w:line="240" w:lineRule="auto"/>
        <w:rPr>
          <w:rFonts w:ascii="Times New Roman" w:hAnsi="Times New Roman"/>
          <w:lang w:val="lt-LT"/>
        </w:rPr>
      </w:pPr>
    </w:p>
    <w:p w14:paraId="02414813" w14:textId="77777777" w:rsidR="007D2815" w:rsidRPr="0051135E" w:rsidRDefault="007D2815" w:rsidP="007D28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12.</w:t>
      </w:r>
      <w:r w:rsidRPr="0051135E">
        <w:rPr>
          <w:rFonts w:ascii="Times New Roman" w:hAnsi="Times New Roman"/>
          <w:b/>
          <w:lang w:val="lt-LT"/>
        </w:rPr>
        <w:tab/>
        <w:t>REGISTRACIJOS PAŽYMĖJIMO NUMERIS</w:t>
      </w:r>
    </w:p>
    <w:p w14:paraId="1D76AC97" w14:textId="77777777" w:rsidR="007D2815" w:rsidRPr="0051135E" w:rsidRDefault="007D2815" w:rsidP="007D2815">
      <w:pPr>
        <w:spacing w:after="0" w:line="240" w:lineRule="auto"/>
        <w:rPr>
          <w:rFonts w:ascii="Times New Roman" w:hAnsi="Times New Roman"/>
          <w:lang w:val="lt-LT"/>
        </w:rPr>
      </w:pPr>
    </w:p>
    <w:p w14:paraId="6CC7CC5C" w14:textId="77777777" w:rsidR="007D2815" w:rsidRPr="00C27928" w:rsidRDefault="007D2815" w:rsidP="007D2815">
      <w:pPr>
        <w:spacing w:after="0" w:line="240" w:lineRule="auto"/>
        <w:rPr>
          <w:rFonts w:ascii="Times New Roman" w:eastAsia="Calibri" w:hAnsi="Times New Roman" w:cs="Times New Roman"/>
          <w:lang w:val="lt-LT"/>
        </w:rPr>
      </w:pPr>
      <w:r w:rsidRPr="00D92F80">
        <w:rPr>
          <w:rFonts w:ascii="Times New Roman" w:eastAsia="Calibri" w:hAnsi="Times New Roman" w:cs="Times New Roman"/>
          <w:highlight w:val="lightGray"/>
          <w:lang w:val="lt-LT"/>
        </w:rPr>
        <w:t>N28 –</w:t>
      </w:r>
      <w:r w:rsidRPr="00C27928">
        <w:rPr>
          <w:rFonts w:ascii="Times New Roman" w:eastAsia="Calibri" w:hAnsi="Times New Roman" w:cs="Times New Roman"/>
          <w:lang w:val="lt-LT"/>
        </w:rPr>
        <w:t xml:space="preserve"> LT/1/08/1204/001</w:t>
      </w:r>
    </w:p>
    <w:p w14:paraId="47F7DC68" w14:textId="77777777" w:rsidR="007D2815" w:rsidRPr="00D92F80" w:rsidRDefault="007D2815" w:rsidP="007D2815">
      <w:pPr>
        <w:spacing w:after="0" w:line="240" w:lineRule="auto"/>
        <w:rPr>
          <w:rFonts w:ascii="Times New Roman" w:eastAsia="Calibri" w:hAnsi="Times New Roman" w:cs="Times New Roman"/>
          <w:highlight w:val="lightGray"/>
          <w:lang w:val="lt-LT"/>
        </w:rPr>
      </w:pPr>
      <w:r w:rsidRPr="00D92F80">
        <w:rPr>
          <w:rFonts w:ascii="Times New Roman" w:eastAsia="Calibri" w:hAnsi="Times New Roman" w:cs="Times New Roman"/>
          <w:highlight w:val="lightGray"/>
          <w:lang w:val="lt-LT"/>
        </w:rPr>
        <w:t>N3 × 28 – LT/1/08/1204/002</w:t>
      </w:r>
    </w:p>
    <w:p w14:paraId="0ACF6CB5" w14:textId="77777777" w:rsidR="007D2815" w:rsidRPr="00D92F80" w:rsidRDefault="007D2815" w:rsidP="007D2815">
      <w:pPr>
        <w:spacing w:after="0" w:line="240" w:lineRule="auto"/>
        <w:rPr>
          <w:rFonts w:ascii="Times New Roman" w:eastAsia="Calibri" w:hAnsi="Times New Roman" w:cs="Times New Roman"/>
          <w:highlight w:val="lightGray"/>
          <w:lang w:val="lt-LT"/>
        </w:rPr>
      </w:pPr>
      <w:r w:rsidRPr="00D92F80">
        <w:rPr>
          <w:rFonts w:ascii="Times New Roman" w:eastAsia="Calibri" w:hAnsi="Times New Roman" w:cs="Times New Roman"/>
          <w:highlight w:val="lightGray"/>
          <w:lang w:val="lt-LT"/>
        </w:rPr>
        <w:t>N6 × 28 – LT/1/08/1204/003</w:t>
      </w:r>
    </w:p>
    <w:p w14:paraId="528A16F2" w14:textId="77777777" w:rsidR="007D2815" w:rsidRPr="00C27928" w:rsidRDefault="007D2815" w:rsidP="007D2815">
      <w:pPr>
        <w:spacing w:after="0" w:line="240" w:lineRule="auto"/>
        <w:rPr>
          <w:rFonts w:ascii="Times New Roman" w:eastAsia="Calibri" w:hAnsi="Times New Roman" w:cs="Times New Roman"/>
          <w:lang w:val="lt-LT"/>
        </w:rPr>
      </w:pPr>
      <w:r w:rsidRPr="00D92F80">
        <w:rPr>
          <w:rFonts w:ascii="Times New Roman" w:eastAsia="Calibri" w:hAnsi="Times New Roman" w:cs="Times New Roman"/>
          <w:highlight w:val="lightGray"/>
          <w:lang w:val="lt-LT"/>
        </w:rPr>
        <w:t>N13 × 28 – LT/1/08/1204/004</w:t>
      </w:r>
    </w:p>
    <w:p w14:paraId="169F2ECA" w14:textId="77777777" w:rsidR="007D2815" w:rsidRPr="0051135E" w:rsidRDefault="007D2815" w:rsidP="007D2815">
      <w:pPr>
        <w:spacing w:after="0" w:line="240" w:lineRule="auto"/>
        <w:rPr>
          <w:rFonts w:ascii="Times New Roman" w:hAnsi="Times New Roman"/>
          <w:lang w:val="lt-LT"/>
        </w:rPr>
      </w:pPr>
    </w:p>
    <w:p w14:paraId="73D2ABEF" w14:textId="77777777" w:rsidR="007D2815" w:rsidRPr="0051135E" w:rsidRDefault="007D2815" w:rsidP="007D2815">
      <w:pPr>
        <w:spacing w:after="0" w:line="240" w:lineRule="auto"/>
        <w:rPr>
          <w:rFonts w:ascii="Times New Roman" w:hAnsi="Times New Roman"/>
          <w:lang w:val="lt-LT"/>
        </w:rPr>
      </w:pPr>
    </w:p>
    <w:p w14:paraId="741AE4A2" w14:textId="77777777" w:rsidR="007D2815" w:rsidRPr="0051135E" w:rsidRDefault="007D2815" w:rsidP="007D28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13.</w:t>
      </w:r>
      <w:r w:rsidRPr="0051135E">
        <w:rPr>
          <w:rFonts w:ascii="Times New Roman" w:hAnsi="Times New Roman"/>
          <w:b/>
          <w:lang w:val="lt-LT"/>
        </w:rPr>
        <w:tab/>
        <w:t>SERIJOS NUMERIS</w:t>
      </w:r>
    </w:p>
    <w:p w14:paraId="46C221F2" w14:textId="77777777" w:rsidR="007D2815" w:rsidRPr="0051135E" w:rsidRDefault="007D2815" w:rsidP="007D2815">
      <w:pPr>
        <w:spacing w:after="0" w:line="240" w:lineRule="auto"/>
        <w:rPr>
          <w:rFonts w:ascii="Times New Roman" w:hAnsi="Times New Roman"/>
          <w:lang w:val="lt-LT"/>
        </w:rPr>
      </w:pPr>
    </w:p>
    <w:p w14:paraId="209D2DF0"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Lot {numeris}</w:t>
      </w:r>
    </w:p>
    <w:p w14:paraId="48F80EAD" w14:textId="77777777" w:rsidR="007D2815" w:rsidRPr="0051135E" w:rsidRDefault="007D2815" w:rsidP="007D2815">
      <w:pPr>
        <w:spacing w:after="0" w:line="240" w:lineRule="auto"/>
        <w:rPr>
          <w:rFonts w:ascii="Times New Roman" w:hAnsi="Times New Roman"/>
          <w:lang w:val="lt-LT"/>
        </w:rPr>
      </w:pPr>
    </w:p>
    <w:p w14:paraId="6F57EF6B" w14:textId="77777777" w:rsidR="007D2815" w:rsidRPr="0051135E" w:rsidRDefault="007D2815" w:rsidP="007D2815">
      <w:pPr>
        <w:spacing w:after="0" w:line="240" w:lineRule="auto"/>
        <w:rPr>
          <w:rFonts w:ascii="Times New Roman" w:hAnsi="Times New Roman"/>
          <w:lang w:val="lt-LT"/>
        </w:rPr>
      </w:pPr>
    </w:p>
    <w:p w14:paraId="1B88BD48" w14:textId="77777777" w:rsidR="007D2815" w:rsidRPr="0051135E" w:rsidRDefault="007D2815" w:rsidP="007D28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14.</w:t>
      </w:r>
      <w:r w:rsidRPr="0051135E">
        <w:rPr>
          <w:rFonts w:ascii="Times New Roman" w:hAnsi="Times New Roman"/>
          <w:b/>
          <w:lang w:val="lt-LT"/>
        </w:rPr>
        <w:tab/>
        <w:t>PARDAVIMO (IŠDAVIMO) TVARKA</w:t>
      </w:r>
    </w:p>
    <w:p w14:paraId="67D22BBA" w14:textId="77777777" w:rsidR="007D2815" w:rsidRPr="0051135E" w:rsidRDefault="007D2815" w:rsidP="007D2815">
      <w:pPr>
        <w:spacing w:after="0" w:line="240" w:lineRule="auto"/>
        <w:rPr>
          <w:rFonts w:ascii="Times New Roman" w:hAnsi="Times New Roman"/>
          <w:lang w:val="lt-LT"/>
        </w:rPr>
      </w:pPr>
    </w:p>
    <w:p w14:paraId="04E45DBC" w14:textId="77777777" w:rsidR="007D2815" w:rsidRPr="00C27928" w:rsidRDefault="007D2815" w:rsidP="007D2815">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Receptinis vaistas.</w:t>
      </w:r>
    </w:p>
    <w:p w14:paraId="47EC9CA2" w14:textId="77777777" w:rsidR="007D2815" w:rsidRPr="0051135E" w:rsidRDefault="007D2815" w:rsidP="007D2815">
      <w:pPr>
        <w:spacing w:after="0" w:line="240" w:lineRule="auto"/>
        <w:rPr>
          <w:rFonts w:ascii="Times New Roman" w:hAnsi="Times New Roman"/>
          <w:lang w:val="lt-LT"/>
        </w:rPr>
      </w:pPr>
    </w:p>
    <w:p w14:paraId="5B41DA8D" w14:textId="77777777" w:rsidR="007D2815" w:rsidRPr="0051135E" w:rsidRDefault="007D2815" w:rsidP="007D2815">
      <w:pPr>
        <w:spacing w:after="0" w:line="240" w:lineRule="auto"/>
        <w:rPr>
          <w:rFonts w:ascii="Times New Roman" w:hAnsi="Times New Roman"/>
          <w:lang w:val="lt-LT"/>
        </w:rPr>
      </w:pPr>
    </w:p>
    <w:p w14:paraId="086A3C0D" w14:textId="77777777" w:rsidR="007D2815" w:rsidRPr="0051135E" w:rsidRDefault="007D2815" w:rsidP="007D28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15.</w:t>
      </w:r>
      <w:r w:rsidRPr="0051135E">
        <w:rPr>
          <w:rFonts w:ascii="Times New Roman" w:hAnsi="Times New Roman"/>
          <w:b/>
          <w:lang w:val="lt-LT"/>
        </w:rPr>
        <w:tab/>
        <w:t>VARTOJIMO INSTRUKCIJA</w:t>
      </w:r>
    </w:p>
    <w:p w14:paraId="6E8E769E" w14:textId="77777777" w:rsidR="007D2815" w:rsidRPr="0051135E" w:rsidRDefault="007D2815" w:rsidP="007D2815">
      <w:pPr>
        <w:spacing w:after="0" w:line="240" w:lineRule="auto"/>
        <w:rPr>
          <w:rFonts w:ascii="Times New Roman" w:hAnsi="Times New Roman"/>
          <w:lang w:val="lt-LT"/>
        </w:rPr>
      </w:pPr>
    </w:p>
    <w:p w14:paraId="6A697891" w14:textId="77777777" w:rsidR="007D2815" w:rsidRPr="0051135E" w:rsidRDefault="007D2815" w:rsidP="007D2815">
      <w:pPr>
        <w:spacing w:after="0" w:line="240" w:lineRule="auto"/>
        <w:rPr>
          <w:rFonts w:ascii="Times New Roman" w:hAnsi="Times New Roman"/>
          <w:lang w:val="lt-LT"/>
        </w:rPr>
      </w:pPr>
    </w:p>
    <w:p w14:paraId="6B43458A" w14:textId="77777777" w:rsidR="007D2815" w:rsidRPr="0051135E" w:rsidRDefault="007D2815" w:rsidP="007D28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16.</w:t>
      </w:r>
      <w:r w:rsidRPr="0051135E">
        <w:rPr>
          <w:rFonts w:ascii="Times New Roman" w:hAnsi="Times New Roman"/>
          <w:b/>
          <w:lang w:val="lt-LT"/>
        </w:rPr>
        <w:tab/>
        <w:t>INFORMACIJA BRAILIO RAŠTU</w:t>
      </w:r>
    </w:p>
    <w:p w14:paraId="0ECFAA6F" w14:textId="77777777" w:rsidR="007D2815" w:rsidRPr="0051135E" w:rsidRDefault="007D2815" w:rsidP="007D2815">
      <w:pPr>
        <w:spacing w:after="0" w:line="240" w:lineRule="auto"/>
        <w:rPr>
          <w:rFonts w:ascii="Times New Roman" w:hAnsi="Times New Roman"/>
          <w:lang w:val="lt-LT"/>
        </w:rPr>
      </w:pPr>
    </w:p>
    <w:p w14:paraId="4FCA1BFF" w14:textId="77777777" w:rsidR="007D2815" w:rsidRPr="00C27928" w:rsidRDefault="007D2815" w:rsidP="007D2815">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YAZ</w:t>
      </w:r>
    </w:p>
    <w:p w14:paraId="17A0DDE8" w14:textId="77777777" w:rsidR="007D2815" w:rsidRPr="0051135E" w:rsidRDefault="007D2815" w:rsidP="007D2815">
      <w:pPr>
        <w:spacing w:after="0" w:line="240" w:lineRule="auto"/>
        <w:rPr>
          <w:rFonts w:ascii="Times New Roman" w:hAnsi="Times New Roman"/>
          <w:lang w:val="lt-LT"/>
        </w:rPr>
      </w:pPr>
    </w:p>
    <w:p w14:paraId="116DBFB6" w14:textId="77777777" w:rsidR="007D2815" w:rsidRPr="0051135E" w:rsidRDefault="007D2815" w:rsidP="007D2815">
      <w:pPr>
        <w:spacing w:after="0" w:line="240" w:lineRule="auto"/>
        <w:rPr>
          <w:rFonts w:ascii="Times New Roman" w:hAnsi="Times New Roman"/>
          <w:lang w:val="lt-LT"/>
        </w:rPr>
      </w:pPr>
    </w:p>
    <w:p w14:paraId="3A6065F6" w14:textId="77777777" w:rsidR="007D2815" w:rsidRPr="0051135E" w:rsidRDefault="007D2815" w:rsidP="007D28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i/>
          <w:lang w:val="lt-LT"/>
        </w:rPr>
      </w:pPr>
      <w:r w:rsidRPr="0051135E">
        <w:rPr>
          <w:rFonts w:ascii="Times New Roman" w:hAnsi="Times New Roman"/>
          <w:b/>
          <w:lang w:val="lt-LT"/>
        </w:rPr>
        <w:t>17.</w:t>
      </w:r>
      <w:r w:rsidRPr="0051135E">
        <w:rPr>
          <w:rFonts w:ascii="Times New Roman" w:hAnsi="Times New Roman"/>
          <w:b/>
          <w:lang w:val="lt-LT"/>
        </w:rPr>
        <w:tab/>
        <w:t>UNIKALUS IDENTIFIKATORIUS – 2D BRŪKŠNINIS KODAS</w:t>
      </w:r>
    </w:p>
    <w:p w14:paraId="1F3454BA" w14:textId="77777777" w:rsidR="007D2815" w:rsidRPr="0051135E" w:rsidRDefault="007D2815" w:rsidP="007D2815">
      <w:pPr>
        <w:spacing w:after="0" w:line="240" w:lineRule="auto"/>
        <w:rPr>
          <w:rFonts w:ascii="Times New Roman" w:hAnsi="Times New Roman"/>
          <w:lang w:val="lt-LT"/>
        </w:rPr>
      </w:pPr>
    </w:p>
    <w:p w14:paraId="35A32C8D"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highlight w:val="lightGray"/>
          <w:lang w:val="lt-LT"/>
        </w:rPr>
        <w:t>2D brūkšninis kodas su nurodytu unikaliu identifikatoriumi.</w:t>
      </w:r>
    </w:p>
    <w:p w14:paraId="4FF0F3EA" w14:textId="77777777" w:rsidR="007D2815" w:rsidRPr="0051135E" w:rsidRDefault="007D2815" w:rsidP="007D2815">
      <w:pPr>
        <w:spacing w:after="0" w:line="240" w:lineRule="auto"/>
        <w:rPr>
          <w:rFonts w:ascii="Times New Roman" w:hAnsi="Times New Roman"/>
          <w:lang w:val="lt-LT"/>
        </w:rPr>
      </w:pPr>
    </w:p>
    <w:p w14:paraId="69CA37EA" w14:textId="77777777" w:rsidR="007D2815" w:rsidRPr="0051135E" w:rsidRDefault="007D2815" w:rsidP="007D2815">
      <w:pPr>
        <w:spacing w:after="0" w:line="240" w:lineRule="auto"/>
        <w:rPr>
          <w:rFonts w:ascii="Times New Roman" w:hAnsi="Times New Roman"/>
          <w:lang w:val="lt-LT"/>
        </w:rPr>
      </w:pPr>
    </w:p>
    <w:p w14:paraId="0DCFF908" w14:textId="77777777" w:rsidR="007D2815" w:rsidRPr="0051135E" w:rsidRDefault="007D2815" w:rsidP="007D28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18.</w:t>
      </w:r>
      <w:r w:rsidRPr="0051135E">
        <w:rPr>
          <w:rFonts w:ascii="Times New Roman" w:hAnsi="Times New Roman"/>
          <w:b/>
          <w:lang w:val="lt-LT"/>
        </w:rPr>
        <w:tab/>
        <w:t>UNIKALUS IDENTIFIKATORIUS – ŽMONĖMS SUPRANTAMI DUOMENYS</w:t>
      </w:r>
    </w:p>
    <w:p w14:paraId="7E916665" w14:textId="77777777" w:rsidR="007D2815" w:rsidRPr="0051135E" w:rsidRDefault="007D2815" w:rsidP="007D2815">
      <w:pPr>
        <w:spacing w:after="0" w:line="240" w:lineRule="auto"/>
        <w:rPr>
          <w:rFonts w:ascii="Times New Roman" w:hAnsi="Times New Roman"/>
          <w:lang w:val="lt-LT"/>
        </w:rPr>
      </w:pPr>
    </w:p>
    <w:p w14:paraId="2B121D44" w14:textId="77777777" w:rsidR="007D2815" w:rsidRPr="0051135E" w:rsidRDefault="007D2815" w:rsidP="007D2815">
      <w:pPr>
        <w:overflowPunct w:val="0"/>
        <w:autoSpaceDE w:val="0"/>
        <w:autoSpaceDN w:val="0"/>
        <w:adjustRightInd w:val="0"/>
        <w:spacing w:after="0" w:line="240" w:lineRule="auto"/>
        <w:rPr>
          <w:rFonts w:ascii="Times New Roman" w:hAnsi="Times New Roman"/>
          <w:lang w:val="lt-LT"/>
        </w:rPr>
      </w:pPr>
      <w:r w:rsidRPr="0051135E">
        <w:rPr>
          <w:rFonts w:ascii="Times New Roman" w:hAnsi="Times New Roman"/>
          <w:lang w:val="lt-LT"/>
        </w:rPr>
        <w:t>PC: {numeris} [</w:t>
      </w:r>
      <w:r>
        <w:rPr>
          <w:rFonts w:ascii="Times New Roman" w:eastAsia="Times New Roman" w:hAnsi="Times New Roman" w:cs="Times New Roman"/>
          <w:lang w:val="lt-LT" w:eastAsia="lt-LT"/>
        </w:rPr>
        <w:t xml:space="preserve">vaistinio </w:t>
      </w:r>
      <w:r w:rsidRPr="0051135E">
        <w:rPr>
          <w:rFonts w:ascii="Times New Roman" w:hAnsi="Times New Roman"/>
          <w:lang w:val="lt-LT"/>
        </w:rPr>
        <w:t>preparato kodas]</w:t>
      </w:r>
    </w:p>
    <w:p w14:paraId="70F974D2" w14:textId="77777777" w:rsidR="007D2815" w:rsidRPr="0051135E" w:rsidRDefault="007D2815" w:rsidP="007D2815">
      <w:pPr>
        <w:overflowPunct w:val="0"/>
        <w:autoSpaceDE w:val="0"/>
        <w:autoSpaceDN w:val="0"/>
        <w:adjustRightInd w:val="0"/>
        <w:spacing w:after="0" w:line="240" w:lineRule="auto"/>
        <w:rPr>
          <w:rFonts w:ascii="Times New Roman" w:hAnsi="Times New Roman"/>
          <w:lang w:val="lt-LT"/>
        </w:rPr>
      </w:pPr>
      <w:r w:rsidRPr="0051135E">
        <w:rPr>
          <w:rFonts w:ascii="Times New Roman" w:hAnsi="Times New Roman"/>
          <w:lang w:val="lt-LT"/>
        </w:rPr>
        <w:t>SN: {numeris} [nuoseklusis numeris]</w:t>
      </w:r>
    </w:p>
    <w:p w14:paraId="2D038231" w14:textId="77777777" w:rsidR="007D2815" w:rsidRPr="0051135E" w:rsidRDefault="007D2815" w:rsidP="007D2815">
      <w:pPr>
        <w:spacing w:after="0" w:line="240" w:lineRule="auto"/>
        <w:rPr>
          <w:rFonts w:ascii="Times New Roman" w:hAnsi="Times New Roman"/>
          <w:highlight w:val="lightGray"/>
          <w:lang w:val="lt-LT"/>
        </w:rPr>
      </w:pPr>
      <w:r w:rsidRPr="0051135E">
        <w:rPr>
          <w:rFonts w:ascii="Times New Roman" w:hAnsi="Times New Roman"/>
          <w:highlight w:val="lightGray"/>
          <w:lang w:val="lt-LT"/>
        </w:rPr>
        <w:t>NN: {numeris} [nacionalinis kompensacijos rūšies kodas arba kitas nacionalinis vaistinio preparato identifikacinis numeris]</w:t>
      </w:r>
    </w:p>
    <w:p w14:paraId="5DAA422E" w14:textId="77777777" w:rsidR="007D2815" w:rsidRPr="0051135E" w:rsidRDefault="007D2815" w:rsidP="007D2815">
      <w:pPr>
        <w:keepNext/>
        <w:tabs>
          <w:tab w:val="left" w:pos="720"/>
        </w:tabs>
        <w:spacing w:after="0" w:line="240" w:lineRule="auto"/>
        <w:outlineLvl w:val="1"/>
        <w:rPr>
          <w:rFonts w:ascii="Times New Roman" w:hAnsi="Times New Roman"/>
          <w:lang w:val="lt-LT"/>
        </w:rPr>
      </w:pPr>
    </w:p>
    <w:p w14:paraId="67B9C30A"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br w:type="page"/>
      </w:r>
    </w:p>
    <w:p w14:paraId="5C7C38CA" w14:textId="77777777" w:rsidR="007D2815" w:rsidRPr="0051135E" w:rsidRDefault="007D2815" w:rsidP="007D28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lastRenderedPageBreak/>
        <w:t>INFORMACIJA ANT VIDINĖS PAKUOTĖS</w:t>
      </w:r>
    </w:p>
    <w:p w14:paraId="249B7547" w14:textId="77777777" w:rsidR="007D2815" w:rsidRPr="000A7128" w:rsidRDefault="007D2815" w:rsidP="007D28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Cs/>
          <w:lang w:val="lt-LT"/>
        </w:rPr>
      </w:pPr>
    </w:p>
    <w:p w14:paraId="7AEEDABD" w14:textId="77777777" w:rsidR="007D2815" w:rsidRPr="0051135E" w:rsidRDefault="007D2815" w:rsidP="007D28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KARTONO DĖKLAS</w:t>
      </w:r>
    </w:p>
    <w:p w14:paraId="384A7C79" w14:textId="77777777" w:rsidR="007D2815" w:rsidRPr="0051135E" w:rsidRDefault="007D2815" w:rsidP="007D2815">
      <w:pPr>
        <w:spacing w:after="0" w:line="240" w:lineRule="auto"/>
        <w:rPr>
          <w:rFonts w:ascii="Times New Roman" w:hAnsi="Times New Roman"/>
          <w:lang w:val="lt-LT"/>
        </w:rPr>
      </w:pPr>
    </w:p>
    <w:p w14:paraId="1C95F285" w14:textId="77777777" w:rsidR="007D2815" w:rsidRPr="0051135E" w:rsidRDefault="007D2815" w:rsidP="007D2815">
      <w:pPr>
        <w:spacing w:after="0" w:line="240" w:lineRule="auto"/>
        <w:rPr>
          <w:rFonts w:ascii="Times New Roman" w:hAnsi="Times New Roman"/>
          <w:lang w:val="lt-LT"/>
        </w:rPr>
      </w:pPr>
    </w:p>
    <w:p w14:paraId="3F859383" w14:textId="77777777" w:rsidR="007D2815" w:rsidRPr="0051135E" w:rsidRDefault="007D2815" w:rsidP="007D28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1.</w:t>
      </w:r>
      <w:r w:rsidRPr="0051135E">
        <w:rPr>
          <w:rFonts w:ascii="Times New Roman" w:hAnsi="Times New Roman"/>
          <w:b/>
          <w:lang w:val="lt-LT"/>
        </w:rPr>
        <w:tab/>
        <w:t>VAISTINIO PREPARATO PAVADINIMAS</w:t>
      </w:r>
    </w:p>
    <w:p w14:paraId="0278CF1A" w14:textId="77777777" w:rsidR="007D2815" w:rsidRPr="0051135E" w:rsidRDefault="007D2815" w:rsidP="007D2815">
      <w:pPr>
        <w:spacing w:after="0" w:line="240" w:lineRule="auto"/>
        <w:rPr>
          <w:rFonts w:ascii="Times New Roman" w:hAnsi="Times New Roman"/>
          <w:lang w:val="lt-LT"/>
        </w:rPr>
      </w:pPr>
    </w:p>
    <w:p w14:paraId="6FADC8FF"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YAZ 0,02 mg / 3 mg plėvele dengtos tabletės</w:t>
      </w:r>
    </w:p>
    <w:p w14:paraId="7904D373" w14:textId="71B8D861" w:rsidR="007D2815" w:rsidRPr="0051135E" w:rsidRDefault="00BE61CF" w:rsidP="007D2815">
      <w:pPr>
        <w:spacing w:after="0" w:line="240" w:lineRule="auto"/>
        <w:rPr>
          <w:rFonts w:ascii="Times New Roman" w:hAnsi="Times New Roman"/>
          <w:lang w:val="lt-LT"/>
        </w:rPr>
      </w:pPr>
      <w:r>
        <w:rPr>
          <w:rFonts w:ascii="Times New Roman" w:hAnsi="Times New Roman"/>
          <w:lang w:val="lt-LT"/>
        </w:rPr>
        <w:t>e</w:t>
      </w:r>
      <w:r w:rsidR="007D2815" w:rsidRPr="0051135E">
        <w:rPr>
          <w:rFonts w:ascii="Times New Roman" w:hAnsi="Times New Roman"/>
          <w:lang w:val="lt-LT"/>
        </w:rPr>
        <w:t xml:space="preserve">thinylestradiolum/ </w:t>
      </w:r>
      <w:r>
        <w:rPr>
          <w:rFonts w:ascii="Times New Roman" w:hAnsi="Times New Roman"/>
          <w:lang w:val="lt-LT"/>
        </w:rPr>
        <w:t>d</w:t>
      </w:r>
      <w:r w:rsidR="007D2815" w:rsidRPr="0051135E">
        <w:rPr>
          <w:rFonts w:ascii="Times New Roman" w:hAnsi="Times New Roman"/>
          <w:lang w:val="lt-LT"/>
        </w:rPr>
        <w:t>rospirenonum</w:t>
      </w:r>
    </w:p>
    <w:p w14:paraId="4930DA70" w14:textId="77777777" w:rsidR="007D2815" w:rsidRPr="0051135E" w:rsidRDefault="007D2815" w:rsidP="007D2815">
      <w:pPr>
        <w:spacing w:after="0" w:line="240" w:lineRule="auto"/>
        <w:rPr>
          <w:rFonts w:ascii="Times New Roman" w:hAnsi="Times New Roman"/>
          <w:lang w:val="lt-LT"/>
        </w:rPr>
      </w:pPr>
    </w:p>
    <w:p w14:paraId="7238D7AC" w14:textId="77777777" w:rsidR="007D2815" w:rsidRPr="0051135E" w:rsidRDefault="007D2815" w:rsidP="007D2815">
      <w:pPr>
        <w:spacing w:after="0" w:line="240" w:lineRule="auto"/>
        <w:rPr>
          <w:rFonts w:ascii="Times New Roman" w:hAnsi="Times New Roman"/>
          <w:lang w:val="lt-LT"/>
        </w:rPr>
      </w:pPr>
    </w:p>
    <w:p w14:paraId="09B6CB49" w14:textId="77777777" w:rsidR="007D2815" w:rsidRPr="0051135E" w:rsidRDefault="007D2815" w:rsidP="007D28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2.</w:t>
      </w:r>
      <w:r w:rsidRPr="0051135E">
        <w:rPr>
          <w:rFonts w:ascii="Times New Roman" w:hAnsi="Times New Roman"/>
          <w:b/>
          <w:lang w:val="lt-LT"/>
        </w:rPr>
        <w:tab/>
        <w:t>VEIKLIOJI MEDŽIAGA IR JOS KIEKIS</w:t>
      </w:r>
    </w:p>
    <w:p w14:paraId="44A17547" w14:textId="77777777" w:rsidR="007D2815" w:rsidRPr="0051135E" w:rsidRDefault="007D2815" w:rsidP="007D2815">
      <w:pPr>
        <w:spacing w:after="0" w:line="240" w:lineRule="auto"/>
        <w:rPr>
          <w:rFonts w:ascii="Times New Roman" w:hAnsi="Times New Roman"/>
          <w:lang w:val="lt-LT"/>
        </w:rPr>
      </w:pPr>
    </w:p>
    <w:p w14:paraId="011D02C2"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24 rausvos tabletės –</w:t>
      </w:r>
    </w:p>
    <w:p w14:paraId="50FF7769"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 xml:space="preserve">kiekvienoje </w:t>
      </w:r>
      <w:r w:rsidRPr="0051135E">
        <w:rPr>
          <w:rFonts w:ascii="Times New Roman" w:hAnsi="Times New Roman"/>
          <w:highlight w:val="lightGray"/>
          <w:lang w:val="lt-LT"/>
        </w:rPr>
        <w:t>plėvele dengtoje</w:t>
      </w:r>
      <w:r w:rsidRPr="0051135E">
        <w:rPr>
          <w:rFonts w:ascii="Times New Roman" w:hAnsi="Times New Roman"/>
          <w:lang w:val="lt-LT"/>
        </w:rPr>
        <w:t xml:space="preserve"> tabletėje yra 0,02 mg etinilestradiolio (betadekso klatrato pavidalu) ir 3 mg drospirenono.</w:t>
      </w:r>
    </w:p>
    <w:p w14:paraId="7394D40E" w14:textId="77777777" w:rsidR="007D2815" w:rsidRPr="0051135E" w:rsidRDefault="007D2815" w:rsidP="007D2815">
      <w:pPr>
        <w:spacing w:after="0" w:line="240" w:lineRule="auto"/>
        <w:rPr>
          <w:rFonts w:ascii="Times New Roman" w:hAnsi="Times New Roman"/>
          <w:lang w:val="lt-LT"/>
        </w:rPr>
      </w:pPr>
    </w:p>
    <w:p w14:paraId="2F980B62"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 xml:space="preserve">4 baltos </w:t>
      </w:r>
      <w:r w:rsidRPr="0051135E">
        <w:rPr>
          <w:rFonts w:ascii="Times New Roman" w:hAnsi="Times New Roman"/>
          <w:highlight w:val="lightGray"/>
          <w:lang w:val="lt-LT"/>
        </w:rPr>
        <w:t>plėvele dengtos</w:t>
      </w:r>
      <w:r w:rsidRPr="0051135E">
        <w:rPr>
          <w:rFonts w:ascii="Times New Roman" w:hAnsi="Times New Roman"/>
          <w:lang w:val="lt-LT"/>
        </w:rPr>
        <w:t xml:space="preserve"> tabletės – </w:t>
      </w:r>
    </w:p>
    <w:p w14:paraId="76F97076"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šiose tabletėse veikliųjų medžiagų nėra.</w:t>
      </w:r>
    </w:p>
    <w:p w14:paraId="5A5C521B" w14:textId="77777777" w:rsidR="007D2815" w:rsidRPr="0051135E" w:rsidRDefault="007D2815" w:rsidP="007D2815">
      <w:pPr>
        <w:spacing w:after="0" w:line="240" w:lineRule="auto"/>
        <w:rPr>
          <w:rFonts w:ascii="Times New Roman" w:hAnsi="Times New Roman"/>
          <w:lang w:val="lt-LT"/>
        </w:rPr>
      </w:pPr>
    </w:p>
    <w:p w14:paraId="22C6BDBC" w14:textId="77777777" w:rsidR="007D2815" w:rsidRPr="0051135E" w:rsidRDefault="007D2815" w:rsidP="007D2815">
      <w:pPr>
        <w:spacing w:after="0" w:line="240" w:lineRule="auto"/>
        <w:rPr>
          <w:rFonts w:ascii="Times New Roman" w:hAnsi="Times New Roman"/>
          <w:lang w:val="lt-LT"/>
        </w:rPr>
      </w:pPr>
    </w:p>
    <w:p w14:paraId="3D69ACAA" w14:textId="77777777" w:rsidR="007D2815" w:rsidRPr="0051135E" w:rsidRDefault="007D2815" w:rsidP="007D28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3.</w:t>
      </w:r>
      <w:r w:rsidRPr="0051135E">
        <w:rPr>
          <w:rFonts w:ascii="Times New Roman" w:hAnsi="Times New Roman"/>
          <w:b/>
          <w:lang w:val="lt-LT"/>
        </w:rPr>
        <w:tab/>
        <w:t>PAGALBINIŲ MEDŽIAGŲ SĄRAŠAS</w:t>
      </w:r>
    </w:p>
    <w:p w14:paraId="1A11C7A8" w14:textId="77777777" w:rsidR="007D2815" w:rsidRPr="0051135E" w:rsidRDefault="007D2815" w:rsidP="007D2815">
      <w:pPr>
        <w:spacing w:after="0" w:line="240" w:lineRule="auto"/>
        <w:rPr>
          <w:rFonts w:ascii="Times New Roman" w:hAnsi="Times New Roman"/>
          <w:lang w:val="lt-LT"/>
        </w:rPr>
      </w:pPr>
    </w:p>
    <w:p w14:paraId="37253FF7"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 xml:space="preserve">Sudėtyje yra laktozės. </w:t>
      </w:r>
      <w:r w:rsidRPr="0051135E">
        <w:rPr>
          <w:rFonts w:ascii="Times New Roman" w:hAnsi="Times New Roman"/>
          <w:highlight w:val="lightGray"/>
          <w:lang w:val="lt-LT"/>
        </w:rPr>
        <w:t>Daugiau informacijos pateikta pakuotės lapelyje.</w:t>
      </w:r>
    </w:p>
    <w:p w14:paraId="2B13A898" w14:textId="77777777" w:rsidR="007D2815" w:rsidRPr="0051135E" w:rsidRDefault="007D2815" w:rsidP="007D2815">
      <w:pPr>
        <w:spacing w:after="0" w:line="240" w:lineRule="auto"/>
        <w:rPr>
          <w:rFonts w:ascii="Times New Roman" w:hAnsi="Times New Roman"/>
          <w:lang w:val="lt-LT"/>
        </w:rPr>
      </w:pPr>
    </w:p>
    <w:p w14:paraId="2C379C19" w14:textId="77777777" w:rsidR="007D2815" w:rsidRPr="0051135E" w:rsidRDefault="007D2815" w:rsidP="007D2815">
      <w:pPr>
        <w:spacing w:after="0" w:line="240" w:lineRule="auto"/>
        <w:rPr>
          <w:rFonts w:ascii="Times New Roman" w:hAnsi="Times New Roman"/>
          <w:lang w:val="lt-LT"/>
        </w:rPr>
      </w:pPr>
    </w:p>
    <w:p w14:paraId="6C6C2C7E" w14:textId="77777777" w:rsidR="007D2815" w:rsidRPr="0051135E" w:rsidRDefault="007D2815" w:rsidP="007D28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4.</w:t>
      </w:r>
      <w:r w:rsidRPr="0051135E">
        <w:rPr>
          <w:rFonts w:ascii="Times New Roman" w:hAnsi="Times New Roman"/>
          <w:b/>
          <w:lang w:val="lt-LT"/>
        </w:rPr>
        <w:tab/>
        <w:t>FARMACINĖ FORMA IR KIEKIS PAKUOTĖJE</w:t>
      </w:r>
    </w:p>
    <w:p w14:paraId="0CF3CD92" w14:textId="77777777" w:rsidR="007D2815" w:rsidRPr="0051135E" w:rsidRDefault="007D2815" w:rsidP="007D2815">
      <w:pPr>
        <w:spacing w:after="0" w:line="240" w:lineRule="auto"/>
        <w:rPr>
          <w:rFonts w:ascii="Times New Roman" w:hAnsi="Times New Roman"/>
          <w:lang w:val="lt-LT"/>
        </w:rPr>
      </w:pPr>
    </w:p>
    <w:p w14:paraId="00220DD2" w14:textId="5B51F3A7" w:rsidR="007D2815" w:rsidRPr="0051135E" w:rsidRDefault="007D2815" w:rsidP="007D2815">
      <w:pPr>
        <w:spacing w:after="0" w:line="240" w:lineRule="auto"/>
        <w:rPr>
          <w:rFonts w:ascii="Times New Roman" w:hAnsi="Times New Roman"/>
          <w:color w:val="000000"/>
          <w:lang w:val="lt-LT"/>
        </w:rPr>
      </w:pPr>
      <w:r w:rsidRPr="0051135E">
        <w:rPr>
          <w:rFonts w:ascii="Times New Roman" w:hAnsi="Times New Roman"/>
          <w:lang w:val="lt-LT"/>
        </w:rPr>
        <w:t>28</w:t>
      </w:r>
      <w:r w:rsidR="00BE61CF">
        <w:rPr>
          <w:rFonts w:ascii="Times New Roman" w:hAnsi="Times New Roman"/>
          <w:lang w:val="lt-LT"/>
        </w:rPr>
        <w:t> </w:t>
      </w:r>
      <w:r w:rsidRPr="0051135E">
        <w:rPr>
          <w:rFonts w:ascii="Times New Roman" w:hAnsi="Times New Roman"/>
          <w:highlight w:val="lightGray"/>
          <w:lang w:val="lt-LT"/>
        </w:rPr>
        <w:t>plėvele dengtos</w:t>
      </w:r>
      <w:r w:rsidRPr="0051135E">
        <w:rPr>
          <w:rFonts w:ascii="Times New Roman" w:hAnsi="Times New Roman"/>
          <w:lang w:val="lt-LT"/>
        </w:rPr>
        <w:t xml:space="preserve"> tabletės</w:t>
      </w:r>
    </w:p>
    <w:p w14:paraId="3578D21C" w14:textId="77777777" w:rsidR="007D2815" w:rsidRPr="0051135E" w:rsidRDefault="007D2815" w:rsidP="007D2815">
      <w:pPr>
        <w:tabs>
          <w:tab w:val="left" w:pos="708"/>
        </w:tabs>
        <w:spacing w:after="0" w:line="259" w:lineRule="auto"/>
        <w:rPr>
          <w:rFonts w:ascii="Times New Roman" w:hAnsi="Times New Roman"/>
          <w:lang w:val="lt-LT"/>
        </w:rPr>
      </w:pPr>
    </w:p>
    <w:p w14:paraId="77214513" w14:textId="77777777" w:rsidR="007D2815" w:rsidRPr="00252B99" w:rsidRDefault="007D2815" w:rsidP="007D2815">
      <w:pPr>
        <w:tabs>
          <w:tab w:val="left" w:pos="708"/>
        </w:tabs>
        <w:spacing w:after="0" w:line="259" w:lineRule="auto"/>
        <w:rPr>
          <w:rFonts w:ascii="Times New Roman" w:hAnsi="Times New Roman"/>
          <w:lang w:val="lt-LT"/>
        </w:rPr>
      </w:pPr>
      <w:r>
        <w:rPr>
          <w:rFonts w:ascii="Times New Roman" w:hAnsi="Times New Roman"/>
          <w:lang w:val="lt-LT"/>
        </w:rPr>
        <w:t xml:space="preserve">Parduodama tik </w:t>
      </w:r>
      <w:r w:rsidRPr="00252B99">
        <w:rPr>
          <w:rFonts w:ascii="Times New Roman" w:hAnsi="Times New Roman"/>
          <w:lang w:val="lt-LT"/>
        </w:rPr>
        <w:t>su plastikin</w:t>
      </w:r>
      <w:r>
        <w:rPr>
          <w:rFonts w:ascii="Times New Roman" w:hAnsi="Times New Roman"/>
          <w:lang w:val="lt-LT"/>
        </w:rPr>
        <w:t>e plėvele, ant kurios yra</w:t>
      </w:r>
      <w:r w:rsidRPr="00252B99">
        <w:rPr>
          <w:rFonts w:ascii="Times New Roman" w:hAnsi="Times New Roman"/>
          <w:lang w:val="lt-LT"/>
        </w:rPr>
        <w:t xml:space="preserve"> informacija pacientei.</w:t>
      </w:r>
    </w:p>
    <w:p w14:paraId="5263EE60" w14:textId="77777777" w:rsidR="007D2815" w:rsidRPr="00C27928" w:rsidRDefault="007D2815" w:rsidP="007D2815">
      <w:pPr>
        <w:spacing w:after="0" w:line="240" w:lineRule="auto"/>
        <w:rPr>
          <w:rFonts w:ascii="Times New Roman" w:eastAsia="Calibri" w:hAnsi="Times New Roman" w:cs="Times New Roman"/>
          <w:lang w:val="lt-LT"/>
        </w:rPr>
      </w:pPr>
    </w:p>
    <w:p w14:paraId="5EBCB81B" w14:textId="77777777" w:rsidR="007D2815" w:rsidRPr="0051135E" w:rsidRDefault="007D2815" w:rsidP="007D2815">
      <w:pPr>
        <w:spacing w:after="0" w:line="240" w:lineRule="auto"/>
        <w:rPr>
          <w:rFonts w:ascii="Times New Roman" w:hAnsi="Times New Roman"/>
          <w:lang w:val="lt-LT"/>
        </w:rPr>
      </w:pPr>
    </w:p>
    <w:p w14:paraId="08EFDED8" w14:textId="77777777" w:rsidR="007D2815" w:rsidRPr="0051135E" w:rsidRDefault="007D2815" w:rsidP="007D28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5.</w:t>
      </w:r>
      <w:r w:rsidRPr="0051135E">
        <w:rPr>
          <w:rFonts w:ascii="Times New Roman" w:hAnsi="Times New Roman"/>
          <w:b/>
          <w:lang w:val="lt-LT"/>
        </w:rPr>
        <w:tab/>
        <w:t>VARTOJIMO METODAS IR BŪDAS (-AI)</w:t>
      </w:r>
    </w:p>
    <w:p w14:paraId="7544C1AF" w14:textId="77777777" w:rsidR="007D2815" w:rsidRPr="0051135E" w:rsidRDefault="007D2815" w:rsidP="007D2815">
      <w:pPr>
        <w:spacing w:after="0" w:line="240" w:lineRule="auto"/>
        <w:rPr>
          <w:rFonts w:ascii="Times New Roman" w:hAnsi="Times New Roman"/>
          <w:lang w:val="lt-LT"/>
        </w:rPr>
      </w:pPr>
    </w:p>
    <w:p w14:paraId="69C73FC5"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Vartoti per burną.</w:t>
      </w:r>
    </w:p>
    <w:p w14:paraId="1BE669AC"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Prieš vartojimą perskaitykite pakuotės lapelį.</w:t>
      </w:r>
    </w:p>
    <w:p w14:paraId="71709DAF" w14:textId="77777777" w:rsidR="007D2815" w:rsidRPr="0051135E" w:rsidRDefault="007D2815" w:rsidP="007D2815">
      <w:pPr>
        <w:spacing w:after="0" w:line="240" w:lineRule="auto"/>
        <w:rPr>
          <w:rFonts w:ascii="Times New Roman" w:hAnsi="Times New Roman"/>
          <w:lang w:val="lt-LT"/>
        </w:rPr>
      </w:pPr>
    </w:p>
    <w:p w14:paraId="085E373E" w14:textId="77777777" w:rsidR="007D2815" w:rsidRPr="0051135E" w:rsidRDefault="007D2815" w:rsidP="007D2815">
      <w:pPr>
        <w:spacing w:after="0" w:line="240" w:lineRule="auto"/>
        <w:rPr>
          <w:rFonts w:ascii="Times New Roman" w:hAnsi="Times New Roman"/>
          <w:lang w:val="lt-LT"/>
        </w:rPr>
      </w:pPr>
    </w:p>
    <w:p w14:paraId="2179F1F5" w14:textId="77777777" w:rsidR="007D2815" w:rsidRPr="0051135E" w:rsidRDefault="007D2815" w:rsidP="007D28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6.</w:t>
      </w:r>
      <w:r w:rsidRPr="0051135E">
        <w:rPr>
          <w:rFonts w:ascii="Times New Roman" w:hAnsi="Times New Roman"/>
          <w:b/>
          <w:lang w:val="lt-LT"/>
        </w:rPr>
        <w:tab/>
        <w:t>SPECIALUS ĮSPĖJIMAS, KAD VAISTINĮ PREPARATĄ BŪTINA LAIKYTI VAIKAMS NEPASTEBIMOJE IR NEPASIEKIAMOJE VIETOJE</w:t>
      </w:r>
    </w:p>
    <w:p w14:paraId="5E4412D4" w14:textId="77777777" w:rsidR="007D2815" w:rsidRPr="0051135E" w:rsidRDefault="007D2815" w:rsidP="007D2815">
      <w:pPr>
        <w:spacing w:after="0" w:line="240" w:lineRule="auto"/>
        <w:rPr>
          <w:rFonts w:ascii="Times New Roman" w:hAnsi="Times New Roman"/>
          <w:lang w:val="lt-LT"/>
        </w:rPr>
      </w:pPr>
    </w:p>
    <w:p w14:paraId="74932C26"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Laikyti vaikams nepastebimoje ir nepasiekiamoje vietoje.</w:t>
      </w:r>
    </w:p>
    <w:p w14:paraId="4D11A58A" w14:textId="77777777" w:rsidR="007D2815" w:rsidRPr="0051135E" w:rsidRDefault="007D2815" w:rsidP="007D2815">
      <w:pPr>
        <w:spacing w:after="0" w:line="240" w:lineRule="auto"/>
        <w:rPr>
          <w:rFonts w:ascii="Times New Roman" w:hAnsi="Times New Roman"/>
          <w:lang w:val="lt-LT"/>
        </w:rPr>
      </w:pPr>
    </w:p>
    <w:p w14:paraId="3908832A" w14:textId="77777777" w:rsidR="007D2815" w:rsidRPr="0051135E" w:rsidRDefault="007D2815" w:rsidP="007D2815">
      <w:pPr>
        <w:spacing w:after="0" w:line="240" w:lineRule="auto"/>
        <w:rPr>
          <w:rFonts w:ascii="Times New Roman" w:hAnsi="Times New Roman"/>
          <w:lang w:val="lt-LT"/>
        </w:rPr>
      </w:pPr>
    </w:p>
    <w:p w14:paraId="169CA88B" w14:textId="77777777" w:rsidR="007D2815" w:rsidRPr="0051135E" w:rsidRDefault="007D2815" w:rsidP="007D28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7.</w:t>
      </w:r>
      <w:r w:rsidRPr="0051135E">
        <w:rPr>
          <w:rFonts w:ascii="Times New Roman" w:hAnsi="Times New Roman"/>
          <w:b/>
          <w:lang w:val="lt-LT"/>
        </w:rPr>
        <w:tab/>
        <w:t>KITAS (-I) SPECIALUS (-ŪS) ĮSPĖJIMAS (-AI) (JEI REIKIA)</w:t>
      </w:r>
    </w:p>
    <w:p w14:paraId="12FA9E83" w14:textId="77777777" w:rsidR="007D2815" w:rsidRPr="0051135E" w:rsidRDefault="007D2815" w:rsidP="007D2815">
      <w:pPr>
        <w:spacing w:after="0" w:line="240" w:lineRule="auto"/>
        <w:rPr>
          <w:rFonts w:ascii="Times New Roman" w:hAnsi="Times New Roman"/>
          <w:lang w:val="lt-LT"/>
        </w:rPr>
      </w:pPr>
    </w:p>
    <w:p w14:paraId="339FBC0A" w14:textId="77777777" w:rsidR="007D2815" w:rsidRPr="0051135E" w:rsidRDefault="007D2815" w:rsidP="007D2815">
      <w:pPr>
        <w:spacing w:after="0" w:line="240" w:lineRule="auto"/>
        <w:rPr>
          <w:rFonts w:ascii="Times New Roman" w:hAnsi="Times New Roman"/>
          <w:lang w:val="lt-LT"/>
        </w:rPr>
      </w:pPr>
    </w:p>
    <w:p w14:paraId="11FDAB2B" w14:textId="77777777" w:rsidR="007D2815" w:rsidRPr="0051135E" w:rsidRDefault="007D2815" w:rsidP="007D28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8.</w:t>
      </w:r>
      <w:r w:rsidRPr="0051135E">
        <w:rPr>
          <w:rFonts w:ascii="Times New Roman" w:hAnsi="Times New Roman"/>
          <w:b/>
          <w:lang w:val="lt-LT"/>
        </w:rPr>
        <w:tab/>
        <w:t>TINKAMUMO LAIKAS</w:t>
      </w:r>
    </w:p>
    <w:p w14:paraId="4B9C5ACD" w14:textId="77777777" w:rsidR="007D2815" w:rsidRPr="0051135E" w:rsidRDefault="007D2815" w:rsidP="007D2815">
      <w:pPr>
        <w:spacing w:after="0" w:line="240" w:lineRule="auto"/>
        <w:rPr>
          <w:rFonts w:ascii="Times New Roman" w:hAnsi="Times New Roman"/>
          <w:lang w:val="lt-LT"/>
        </w:rPr>
      </w:pPr>
    </w:p>
    <w:p w14:paraId="48543D91" w14:textId="77777777" w:rsidR="007D2815" w:rsidRPr="0051135E" w:rsidRDefault="007D2815" w:rsidP="007D2815">
      <w:pPr>
        <w:spacing w:after="0" w:line="240" w:lineRule="auto"/>
        <w:rPr>
          <w:rFonts w:ascii="Times New Roman" w:hAnsi="Times New Roman"/>
          <w:lang w:val="lt-LT"/>
        </w:rPr>
      </w:pPr>
      <w:r>
        <w:rPr>
          <w:rFonts w:ascii="Times New Roman" w:eastAsia="Calibri" w:hAnsi="Times New Roman" w:cs="Times New Roman"/>
          <w:lang w:val="lt-LT"/>
        </w:rPr>
        <w:t>EXP</w:t>
      </w:r>
      <w:r w:rsidRPr="0051135E">
        <w:rPr>
          <w:rFonts w:ascii="Times New Roman" w:hAnsi="Times New Roman"/>
          <w:lang w:val="lt-LT"/>
        </w:rPr>
        <w:t xml:space="preserve"> {mm/MMMM} [mėnuo, metai]</w:t>
      </w:r>
    </w:p>
    <w:p w14:paraId="62CACE5F" w14:textId="77777777" w:rsidR="007D2815" w:rsidRPr="0051135E" w:rsidRDefault="007D2815" w:rsidP="007D2815">
      <w:pPr>
        <w:spacing w:after="0" w:line="240" w:lineRule="auto"/>
        <w:rPr>
          <w:rFonts w:ascii="Times New Roman" w:hAnsi="Times New Roman"/>
          <w:lang w:val="lt-LT"/>
        </w:rPr>
      </w:pPr>
    </w:p>
    <w:p w14:paraId="195C0588" w14:textId="77777777" w:rsidR="007D2815" w:rsidRPr="0051135E" w:rsidRDefault="007D2815" w:rsidP="007D2815">
      <w:pPr>
        <w:spacing w:after="0" w:line="240" w:lineRule="auto"/>
        <w:rPr>
          <w:rFonts w:ascii="Times New Roman" w:hAnsi="Times New Roman"/>
          <w:lang w:val="lt-LT"/>
        </w:rPr>
      </w:pPr>
    </w:p>
    <w:p w14:paraId="7A4CDEE9" w14:textId="77777777" w:rsidR="007D2815" w:rsidRPr="0051135E" w:rsidRDefault="007D2815" w:rsidP="007D28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9.</w:t>
      </w:r>
      <w:r w:rsidRPr="0051135E">
        <w:rPr>
          <w:rFonts w:ascii="Times New Roman" w:hAnsi="Times New Roman"/>
          <w:b/>
          <w:lang w:val="lt-LT"/>
        </w:rPr>
        <w:tab/>
        <w:t>SPECIALIOS LAIKYMO SĄLYGOS</w:t>
      </w:r>
    </w:p>
    <w:p w14:paraId="72108CCC" w14:textId="77777777" w:rsidR="007D2815" w:rsidRPr="0051135E" w:rsidRDefault="007D2815" w:rsidP="007D2815">
      <w:pPr>
        <w:spacing w:after="0" w:line="240" w:lineRule="auto"/>
        <w:rPr>
          <w:rFonts w:ascii="Times New Roman" w:hAnsi="Times New Roman"/>
          <w:lang w:val="lt-LT"/>
        </w:rPr>
      </w:pPr>
    </w:p>
    <w:p w14:paraId="7FF66D8F"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highlight w:val="lightGray"/>
          <w:lang w:val="lt-LT"/>
        </w:rPr>
        <w:lastRenderedPageBreak/>
        <w:t>Šiam vaistiniam preparatui specialių laikymo sąlygų nereikia.</w:t>
      </w:r>
    </w:p>
    <w:p w14:paraId="2BD6061B" w14:textId="77777777" w:rsidR="007D2815" w:rsidRPr="0051135E" w:rsidRDefault="007D2815" w:rsidP="007D2815">
      <w:pPr>
        <w:spacing w:after="0" w:line="240" w:lineRule="auto"/>
        <w:rPr>
          <w:rFonts w:ascii="Times New Roman" w:hAnsi="Times New Roman"/>
          <w:lang w:val="lt-LT"/>
        </w:rPr>
      </w:pPr>
    </w:p>
    <w:p w14:paraId="4CB4F6BA" w14:textId="77777777" w:rsidR="007D2815" w:rsidRPr="0051135E" w:rsidRDefault="007D2815" w:rsidP="007D2815">
      <w:pPr>
        <w:spacing w:after="0" w:line="240" w:lineRule="auto"/>
        <w:rPr>
          <w:rFonts w:ascii="Times New Roman" w:hAnsi="Times New Roman"/>
          <w:lang w:val="lt-LT"/>
        </w:rPr>
      </w:pPr>
    </w:p>
    <w:p w14:paraId="556A0AE5" w14:textId="77777777" w:rsidR="007D2815" w:rsidRPr="0051135E" w:rsidRDefault="007D2815" w:rsidP="007D28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10.</w:t>
      </w:r>
      <w:r w:rsidRPr="0051135E">
        <w:rPr>
          <w:rFonts w:ascii="Times New Roman" w:hAnsi="Times New Roman"/>
          <w:b/>
          <w:lang w:val="lt-LT"/>
        </w:rPr>
        <w:tab/>
        <w:t>SPECIALIOS ATSARGUMO PRIEMONĖS DĖL NESUVARTOTO VAISTINIO PREPARATO AR JO ATLIEKŲ TVARKYMO (JEI REIKIA)</w:t>
      </w:r>
    </w:p>
    <w:p w14:paraId="6030DE6A" w14:textId="77777777" w:rsidR="007D2815" w:rsidRPr="0051135E" w:rsidRDefault="007D2815" w:rsidP="007D2815">
      <w:pPr>
        <w:spacing w:after="0" w:line="240" w:lineRule="auto"/>
        <w:rPr>
          <w:rFonts w:ascii="Times New Roman" w:hAnsi="Times New Roman"/>
          <w:lang w:val="lt-LT"/>
        </w:rPr>
      </w:pPr>
    </w:p>
    <w:p w14:paraId="4DD15F93" w14:textId="77777777" w:rsidR="007D2815" w:rsidRPr="0051135E" w:rsidRDefault="007D2815" w:rsidP="007D2815">
      <w:pPr>
        <w:spacing w:after="0" w:line="240" w:lineRule="auto"/>
        <w:rPr>
          <w:rFonts w:ascii="Times New Roman" w:hAnsi="Times New Roman"/>
          <w:lang w:val="lt-LT"/>
        </w:rPr>
      </w:pPr>
    </w:p>
    <w:p w14:paraId="744C66C9" w14:textId="77777777" w:rsidR="007D2815" w:rsidRPr="0051135E" w:rsidRDefault="007D2815" w:rsidP="007D28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11.</w:t>
      </w:r>
      <w:r w:rsidRPr="0051135E">
        <w:rPr>
          <w:rFonts w:ascii="Times New Roman" w:hAnsi="Times New Roman"/>
          <w:b/>
          <w:lang w:val="lt-LT"/>
        </w:rPr>
        <w:tab/>
        <w:t>REGISTRUOTOJO PAVADINIMAS IR ADRESAS</w:t>
      </w:r>
    </w:p>
    <w:p w14:paraId="32102BCD" w14:textId="77777777" w:rsidR="007D2815" w:rsidRPr="0051135E" w:rsidRDefault="007D2815" w:rsidP="007D2815">
      <w:pPr>
        <w:spacing w:after="0" w:line="240" w:lineRule="auto"/>
        <w:rPr>
          <w:rFonts w:ascii="Times New Roman" w:hAnsi="Times New Roman"/>
          <w:lang w:val="lt-LT"/>
        </w:rPr>
      </w:pPr>
    </w:p>
    <w:p w14:paraId="316D17D6" w14:textId="77777777" w:rsidR="007D2815" w:rsidRPr="0051135E" w:rsidRDefault="007D2815" w:rsidP="007D2815">
      <w:pPr>
        <w:spacing w:after="0" w:line="240" w:lineRule="auto"/>
        <w:jc w:val="both"/>
        <w:rPr>
          <w:rFonts w:ascii="Times New Roman" w:hAnsi="Times New Roman"/>
          <w:lang w:val="lt-LT"/>
        </w:rPr>
      </w:pPr>
      <w:r w:rsidRPr="0051135E">
        <w:rPr>
          <w:rFonts w:ascii="Times New Roman" w:hAnsi="Times New Roman"/>
          <w:lang w:val="lt-LT"/>
        </w:rPr>
        <w:t>Bayer AG</w:t>
      </w:r>
    </w:p>
    <w:p w14:paraId="413847B5" w14:textId="77777777" w:rsidR="007D2815" w:rsidRPr="0051135E" w:rsidRDefault="007D2815" w:rsidP="007D2815">
      <w:pPr>
        <w:spacing w:after="0" w:line="240" w:lineRule="auto"/>
        <w:jc w:val="both"/>
        <w:rPr>
          <w:rFonts w:ascii="Times New Roman" w:hAnsi="Times New Roman"/>
          <w:lang w:val="lt-LT"/>
        </w:rPr>
      </w:pPr>
      <w:r w:rsidRPr="0051135E">
        <w:rPr>
          <w:rFonts w:ascii="Times New Roman" w:hAnsi="Times New Roman"/>
          <w:lang w:val="lt-LT"/>
        </w:rPr>
        <w:t>Kaiser-Wilhelm-Allee 1</w:t>
      </w:r>
    </w:p>
    <w:p w14:paraId="2723B1DD" w14:textId="77777777" w:rsidR="007D2815" w:rsidRPr="0051135E" w:rsidRDefault="007D2815" w:rsidP="007D2815">
      <w:pPr>
        <w:spacing w:after="0" w:line="240" w:lineRule="auto"/>
        <w:jc w:val="both"/>
        <w:rPr>
          <w:rFonts w:ascii="Times New Roman" w:hAnsi="Times New Roman"/>
          <w:lang w:val="lt-LT"/>
        </w:rPr>
      </w:pPr>
      <w:r w:rsidRPr="0051135E">
        <w:rPr>
          <w:rFonts w:ascii="Times New Roman" w:hAnsi="Times New Roman"/>
          <w:lang w:val="lt-LT"/>
        </w:rPr>
        <w:t>51373 Leverkusen</w:t>
      </w:r>
    </w:p>
    <w:p w14:paraId="1F6B2D39" w14:textId="77777777" w:rsidR="007D2815" w:rsidRPr="0051135E" w:rsidRDefault="007D2815" w:rsidP="007D2815">
      <w:pPr>
        <w:spacing w:after="0" w:line="240" w:lineRule="auto"/>
        <w:jc w:val="both"/>
        <w:rPr>
          <w:rFonts w:ascii="Times New Roman" w:hAnsi="Times New Roman"/>
          <w:lang w:val="lt-LT"/>
        </w:rPr>
      </w:pPr>
      <w:r w:rsidRPr="0051135E">
        <w:rPr>
          <w:rFonts w:ascii="Times New Roman" w:hAnsi="Times New Roman"/>
          <w:lang w:val="lt-LT"/>
        </w:rPr>
        <w:t>Vokietija</w:t>
      </w:r>
    </w:p>
    <w:p w14:paraId="6DB2B78D" w14:textId="77777777" w:rsidR="007D2815" w:rsidRPr="0051135E" w:rsidRDefault="007D2815" w:rsidP="007D2815">
      <w:pPr>
        <w:spacing w:after="0" w:line="240" w:lineRule="auto"/>
        <w:rPr>
          <w:rFonts w:ascii="Times New Roman" w:hAnsi="Times New Roman"/>
          <w:lang w:val="lt-LT"/>
        </w:rPr>
      </w:pPr>
    </w:p>
    <w:p w14:paraId="7C387FE0" w14:textId="77777777" w:rsidR="007D2815" w:rsidRPr="0051135E" w:rsidRDefault="007D2815" w:rsidP="007D2815">
      <w:pPr>
        <w:spacing w:after="0" w:line="240" w:lineRule="auto"/>
        <w:rPr>
          <w:rFonts w:ascii="Times New Roman" w:hAnsi="Times New Roman"/>
          <w:lang w:val="lt-LT"/>
        </w:rPr>
      </w:pPr>
    </w:p>
    <w:p w14:paraId="1E8EA4B2" w14:textId="77777777" w:rsidR="007D2815" w:rsidRPr="0051135E" w:rsidRDefault="007D2815" w:rsidP="007D28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12.</w:t>
      </w:r>
      <w:r w:rsidRPr="0051135E">
        <w:rPr>
          <w:rFonts w:ascii="Times New Roman" w:hAnsi="Times New Roman"/>
          <w:b/>
          <w:lang w:val="lt-LT"/>
        </w:rPr>
        <w:tab/>
        <w:t xml:space="preserve">REGISTRACIJOS PAŽYMĖJIMO NUMERIS </w:t>
      </w:r>
    </w:p>
    <w:p w14:paraId="6150FEEE" w14:textId="77777777" w:rsidR="007D2815" w:rsidRPr="0051135E" w:rsidRDefault="007D2815" w:rsidP="007D2815">
      <w:pPr>
        <w:spacing w:after="0" w:line="240" w:lineRule="auto"/>
        <w:rPr>
          <w:rFonts w:ascii="Times New Roman" w:hAnsi="Times New Roman"/>
          <w:lang w:val="lt-LT"/>
        </w:rPr>
      </w:pPr>
    </w:p>
    <w:p w14:paraId="7B50C820"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highlight w:val="lightGray"/>
          <w:lang w:val="lt-LT"/>
        </w:rPr>
        <w:t>N28 –</w:t>
      </w:r>
      <w:r w:rsidRPr="0051135E">
        <w:rPr>
          <w:rFonts w:ascii="Times New Roman" w:hAnsi="Times New Roman"/>
          <w:lang w:val="lt-LT"/>
        </w:rPr>
        <w:t xml:space="preserve"> LT/1/08/1204/001</w:t>
      </w:r>
    </w:p>
    <w:p w14:paraId="651A6165" w14:textId="77777777" w:rsidR="007D2815" w:rsidRPr="0051135E" w:rsidRDefault="007D2815" w:rsidP="007D2815">
      <w:pPr>
        <w:spacing w:after="0" w:line="240" w:lineRule="auto"/>
        <w:rPr>
          <w:rFonts w:ascii="Times New Roman" w:hAnsi="Times New Roman"/>
          <w:highlight w:val="lightGray"/>
          <w:lang w:val="lt-LT"/>
        </w:rPr>
      </w:pPr>
      <w:r w:rsidRPr="0051135E">
        <w:rPr>
          <w:rFonts w:ascii="Times New Roman" w:hAnsi="Times New Roman"/>
          <w:highlight w:val="lightGray"/>
          <w:lang w:val="lt-LT"/>
        </w:rPr>
        <w:t>N3×28 – LT/1/08/1204/002</w:t>
      </w:r>
    </w:p>
    <w:p w14:paraId="40173D94" w14:textId="77777777" w:rsidR="007D2815" w:rsidRPr="0051135E" w:rsidRDefault="007D2815" w:rsidP="007D2815">
      <w:pPr>
        <w:spacing w:after="0" w:line="240" w:lineRule="auto"/>
        <w:rPr>
          <w:rFonts w:ascii="Times New Roman" w:hAnsi="Times New Roman"/>
          <w:highlight w:val="lightGray"/>
          <w:lang w:val="lt-LT"/>
        </w:rPr>
      </w:pPr>
      <w:r w:rsidRPr="0051135E">
        <w:rPr>
          <w:rFonts w:ascii="Times New Roman" w:hAnsi="Times New Roman"/>
          <w:highlight w:val="lightGray"/>
          <w:lang w:val="lt-LT"/>
        </w:rPr>
        <w:t>N6×28 – LT/1/08/1204/003</w:t>
      </w:r>
    </w:p>
    <w:p w14:paraId="56A22118"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highlight w:val="lightGray"/>
          <w:lang w:val="lt-LT"/>
        </w:rPr>
        <w:t>N13×28 – LT/1/08/1204/004</w:t>
      </w:r>
    </w:p>
    <w:p w14:paraId="24DC76C1" w14:textId="77777777" w:rsidR="007D2815" w:rsidRPr="0051135E" w:rsidRDefault="007D2815" w:rsidP="007D2815">
      <w:pPr>
        <w:spacing w:after="0" w:line="240" w:lineRule="auto"/>
        <w:rPr>
          <w:rFonts w:ascii="Times New Roman" w:hAnsi="Times New Roman"/>
          <w:lang w:val="lt-LT"/>
        </w:rPr>
      </w:pPr>
    </w:p>
    <w:p w14:paraId="38C48635" w14:textId="77777777" w:rsidR="007D2815" w:rsidRPr="0051135E" w:rsidRDefault="007D2815" w:rsidP="007D2815">
      <w:pPr>
        <w:spacing w:after="0" w:line="240" w:lineRule="auto"/>
        <w:rPr>
          <w:rFonts w:ascii="Times New Roman" w:hAnsi="Times New Roman"/>
          <w:lang w:val="lt-LT"/>
        </w:rPr>
      </w:pPr>
    </w:p>
    <w:p w14:paraId="665D6CA7" w14:textId="77777777" w:rsidR="007D2815" w:rsidRPr="0051135E" w:rsidRDefault="007D2815" w:rsidP="007D28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13.</w:t>
      </w:r>
      <w:r w:rsidRPr="0051135E">
        <w:rPr>
          <w:rFonts w:ascii="Times New Roman" w:hAnsi="Times New Roman"/>
          <w:b/>
          <w:lang w:val="lt-LT"/>
        </w:rPr>
        <w:tab/>
        <w:t>SERIJOS NUMERIS</w:t>
      </w:r>
    </w:p>
    <w:p w14:paraId="291E34DC" w14:textId="77777777" w:rsidR="007D2815" w:rsidRPr="0051135E" w:rsidRDefault="007D2815" w:rsidP="007D2815">
      <w:pPr>
        <w:spacing w:after="0" w:line="240" w:lineRule="auto"/>
        <w:rPr>
          <w:rFonts w:ascii="Times New Roman" w:hAnsi="Times New Roman"/>
          <w:lang w:val="lt-LT"/>
        </w:rPr>
      </w:pPr>
    </w:p>
    <w:p w14:paraId="06DEAEDF" w14:textId="77777777" w:rsidR="007D2815" w:rsidRPr="0051135E" w:rsidRDefault="007D2815" w:rsidP="007D2815">
      <w:pPr>
        <w:spacing w:after="0" w:line="240" w:lineRule="auto"/>
        <w:rPr>
          <w:rFonts w:ascii="Times New Roman" w:hAnsi="Times New Roman"/>
          <w:lang w:val="lt-LT"/>
        </w:rPr>
      </w:pPr>
      <w:r>
        <w:rPr>
          <w:rFonts w:ascii="Times New Roman" w:eastAsia="Calibri" w:hAnsi="Times New Roman" w:cs="Times New Roman"/>
          <w:lang w:val="lt-LT"/>
        </w:rPr>
        <w:t>Lot</w:t>
      </w:r>
      <w:r w:rsidRPr="0051135E">
        <w:rPr>
          <w:rFonts w:ascii="Times New Roman" w:hAnsi="Times New Roman"/>
          <w:lang w:val="lt-LT"/>
        </w:rPr>
        <w:t xml:space="preserve"> {numeris}</w:t>
      </w:r>
    </w:p>
    <w:p w14:paraId="27E75769" w14:textId="77777777" w:rsidR="007D2815" w:rsidRPr="0051135E" w:rsidRDefault="007D2815" w:rsidP="007D2815">
      <w:pPr>
        <w:spacing w:after="0" w:line="240" w:lineRule="auto"/>
        <w:rPr>
          <w:rFonts w:ascii="Times New Roman" w:hAnsi="Times New Roman"/>
          <w:lang w:val="lt-LT"/>
        </w:rPr>
      </w:pPr>
    </w:p>
    <w:p w14:paraId="71112C09" w14:textId="77777777" w:rsidR="007D2815" w:rsidRPr="0051135E" w:rsidRDefault="007D2815" w:rsidP="007D2815">
      <w:pPr>
        <w:spacing w:after="0" w:line="240" w:lineRule="auto"/>
        <w:rPr>
          <w:rFonts w:ascii="Times New Roman" w:hAnsi="Times New Roman"/>
          <w:lang w:val="lt-LT"/>
        </w:rPr>
      </w:pPr>
    </w:p>
    <w:p w14:paraId="3AD34DC1" w14:textId="77777777" w:rsidR="007D2815" w:rsidRPr="0051135E" w:rsidRDefault="007D2815" w:rsidP="007D28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14.</w:t>
      </w:r>
      <w:r w:rsidRPr="0051135E">
        <w:rPr>
          <w:rFonts w:ascii="Times New Roman" w:hAnsi="Times New Roman"/>
          <w:b/>
          <w:lang w:val="lt-LT"/>
        </w:rPr>
        <w:tab/>
        <w:t>PARDAVIMO (IŠDAVIMO) TVARKA</w:t>
      </w:r>
    </w:p>
    <w:p w14:paraId="575AC1F3" w14:textId="77777777" w:rsidR="007D2815" w:rsidRPr="0051135E" w:rsidRDefault="007D2815" w:rsidP="007D2815">
      <w:pPr>
        <w:spacing w:after="0" w:line="240" w:lineRule="auto"/>
        <w:rPr>
          <w:rFonts w:ascii="Times New Roman" w:hAnsi="Times New Roman"/>
          <w:lang w:val="lt-LT"/>
        </w:rPr>
      </w:pPr>
    </w:p>
    <w:p w14:paraId="4FCF6324"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 xml:space="preserve">Receptinis </w:t>
      </w:r>
      <w:r w:rsidRPr="00C27928">
        <w:rPr>
          <w:rFonts w:ascii="Times New Roman" w:eastAsia="Calibri" w:hAnsi="Times New Roman" w:cs="Times New Roman"/>
          <w:lang w:val="lt-LT"/>
        </w:rPr>
        <w:t>vaist</w:t>
      </w:r>
      <w:r>
        <w:rPr>
          <w:rFonts w:ascii="Times New Roman" w:eastAsia="Calibri" w:hAnsi="Times New Roman" w:cs="Times New Roman"/>
          <w:lang w:val="lt-LT"/>
        </w:rPr>
        <w:t>as</w:t>
      </w:r>
      <w:r w:rsidRPr="0051135E">
        <w:rPr>
          <w:rFonts w:ascii="Times New Roman" w:hAnsi="Times New Roman"/>
          <w:lang w:val="lt-LT"/>
        </w:rPr>
        <w:t>.</w:t>
      </w:r>
    </w:p>
    <w:p w14:paraId="621B2A14" w14:textId="77777777" w:rsidR="007D2815" w:rsidRPr="0051135E" w:rsidRDefault="007D2815" w:rsidP="007D2815">
      <w:pPr>
        <w:spacing w:after="0" w:line="240" w:lineRule="auto"/>
        <w:rPr>
          <w:rFonts w:ascii="Times New Roman" w:hAnsi="Times New Roman"/>
          <w:lang w:val="lt-LT"/>
        </w:rPr>
      </w:pPr>
    </w:p>
    <w:p w14:paraId="472A1E7A" w14:textId="77777777" w:rsidR="007D2815" w:rsidRPr="0051135E" w:rsidRDefault="007D2815" w:rsidP="007D2815">
      <w:pPr>
        <w:spacing w:after="0" w:line="240" w:lineRule="auto"/>
        <w:rPr>
          <w:rFonts w:ascii="Times New Roman" w:hAnsi="Times New Roman"/>
          <w:lang w:val="lt-LT"/>
        </w:rPr>
      </w:pPr>
    </w:p>
    <w:p w14:paraId="35E006A9" w14:textId="77777777" w:rsidR="007D2815" w:rsidRPr="0051135E" w:rsidRDefault="007D2815" w:rsidP="007D28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15.</w:t>
      </w:r>
      <w:r w:rsidRPr="0051135E">
        <w:rPr>
          <w:rFonts w:ascii="Times New Roman" w:hAnsi="Times New Roman"/>
          <w:b/>
          <w:lang w:val="lt-LT"/>
        </w:rPr>
        <w:tab/>
        <w:t>VARTOJIMO INSTRUKCIJA</w:t>
      </w:r>
    </w:p>
    <w:p w14:paraId="6E6C6126" w14:textId="77777777" w:rsidR="007D2815" w:rsidRPr="0051135E" w:rsidRDefault="007D2815" w:rsidP="007D2815">
      <w:pPr>
        <w:spacing w:after="0" w:line="259" w:lineRule="auto"/>
        <w:rPr>
          <w:rFonts w:ascii="Times New Roman" w:hAnsi="Times New Roman"/>
          <w:lang w:val="lt-LT"/>
        </w:rPr>
      </w:pPr>
    </w:p>
    <w:p w14:paraId="4ED7F440" w14:textId="77777777" w:rsidR="007D2815" w:rsidRPr="00FF402E" w:rsidRDefault="007D2815" w:rsidP="007D2815">
      <w:pPr>
        <w:spacing w:after="0" w:line="259" w:lineRule="auto"/>
        <w:rPr>
          <w:rFonts w:ascii="Times New Roman" w:hAnsi="Times New Roman"/>
          <w:lang w:val="lt-LT"/>
        </w:rPr>
      </w:pPr>
      <w:r w:rsidRPr="00FF402E">
        <w:rPr>
          <w:rFonts w:ascii="Times New Roman" w:hAnsi="Times New Roman"/>
          <w:lang w:val="lt-LT"/>
        </w:rPr>
        <w:t>Klijuokite lipduką čia</w:t>
      </w:r>
    </w:p>
    <w:p w14:paraId="4DC2286C" w14:textId="72BA8AA3" w:rsidR="007D2815" w:rsidRPr="0024139C" w:rsidRDefault="0024139C" w:rsidP="0024139C">
      <w:pPr>
        <w:spacing w:after="0" w:line="259" w:lineRule="auto"/>
        <w:rPr>
          <w:rFonts w:ascii="Times New Roman" w:hAnsi="Times New Roman"/>
          <w:highlight w:val="lightGray"/>
          <w:lang w:val="lt-LT"/>
        </w:rPr>
      </w:pPr>
      <w:r w:rsidRPr="0024139C">
        <w:rPr>
          <w:rFonts w:ascii="Times New Roman" w:hAnsi="Times New Roman"/>
          <w:highlight w:val="lightGray"/>
          <w:lang w:val="lt-LT"/>
        </w:rPr>
        <w:t>Pradžia</w:t>
      </w:r>
    </w:p>
    <w:p w14:paraId="2C9583AA" w14:textId="77777777" w:rsidR="007D2815" w:rsidRPr="00FF402E" w:rsidRDefault="007D2815" w:rsidP="007D2815">
      <w:pPr>
        <w:spacing w:after="0" w:line="259" w:lineRule="auto"/>
        <w:rPr>
          <w:rFonts w:ascii="Times New Roman" w:hAnsi="Times New Roman"/>
          <w:lang w:val="lt-LT"/>
        </w:rPr>
      </w:pPr>
      <w:r w:rsidRPr="00FF402E">
        <w:rPr>
          <w:rFonts w:ascii="Times New Roman" w:hAnsi="Times New Roman"/>
          <w:lang w:val="lt-LT"/>
        </w:rPr>
        <w:t>P</w:t>
      </w:r>
      <w:r>
        <w:rPr>
          <w:rFonts w:ascii="Times New Roman" w:hAnsi="Times New Roman"/>
          <w:lang w:val="lt-LT"/>
        </w:rPr>
        <w:t>.</w:t>
      </w:r>
      <w:r w:rsidRPr="00FF402E">
        <w:rPr>
          <w:rFonts w:ascii="Times New Roman" w:hAnsi="Times New Roman"/>
          <w:lang w:val="lt-LT"/>
        </w:rPr>
        <w:t>/ A</w:t>
      </w:r>
      <w:r>
        <w:rPr>
          <w:rFonts w:ascii="Times New Roman" w:hAnsi="Times New Roman"/>
          <w:lang w:val="lt-LT"/>
        </w:rPr>
        <w:t>.</w:t>
      </w:r>
      <w:r w:rsidRPr="00FF402E">
        <w:rPr>
          <w:rFonts w:ascii="Times New Roman" w:hAnsi="Times New Roman"/>
          <w:lang w:val="lt-LT"/>
        </w:rPr>
        <w:t>/ T</w:t>
      </w:r>
      <w:r>
        <w:rPr>
          <w:rFonts w:ascii="Times New Roman" w:hAnsi="Times New Roman"/>
          <w:lang w:val="lt-LT"/>
        </w:rPr>
        <w:t>.</w:t>
      </w:r>
      <w:r w:rsidRPr="00FF402E">
        <w:rPr>
          <w:rFonts w:ascii="Times New Roman" w:hAnsi="Times New Roman"/>
          <w:lang w:val="lt-LT"/>
        </w:rPr>
        <w:t>/ K</w:t>
      </w:r>
      <w:r>
        <w:rPr>
          <w:rFonts w:ascii="Times New Roman" w:hAnsi="Times New Roman"/>
          <w:lang w:val="lt-LT"/>
        </w:rPr>
        <w:t>.</w:t>
      </w:r>
      <w:r w:rsidRPr="00FF402E">
        <w:rPr>
          <w:rFonts w:ascii="Times New Roman" w:hAnsi="Times New Roman"/>
          <w:lang w:val="lt-LT"/>
        </w:rPr>
        <w:t>/ P</w:t>
      </w:r>
      <w:r>
        <w:rPr>
          <w:rFonts w:ascii="Times New Roman" w:hAnsi="Times New Roman"/>
          <w:lang w:val="lt-LT"/>
        </w:rPr>
        <w:t>n.</w:t>
      </w:r>
      <w:r w:rsidRPr="00FF402E">
        <w:rPr>
          <w:rFonts w:ascii="Times New Roman" w:hAnsi="Times New Roman"/>
          <w:lang w:val="lt-LT"/>
        </w:rPr>
        <w:t>/ Š</w:t>
      </w:r>
      <w:r>
        <w:rPr>
          <w:rFonts w:ascii="Times New Roman" w:hAnsi="Times New Roman"/>
          <w:lang w:val="lt-LT"/>
        </w:rPr>
        <w:t>.</w:t>
      </w:r>
      <w:r w:rsidRPr="00FF402E">
        <w:rPr>
          <w:rFonts w:ascii="Times New Roman" w:hAnsi="Times New Roman"/>
          <w:lang w:val="lt-LT"/>
        </w:rPr>
        <w:t>/ S</w:t>
      </w:r>
      <w:r>
        <w:rPr>
          <w:rFonts w:ascii="Times New Roman" w:hAnsi="Times New Roman"/>
          <w:lang w:val="lt-LT"/>
        </w:rPr>
        <w:t>.</w:t>
      </w:r>
    </w:p>
    <w:p w14:paraId="7EE8CEB8" w14:textId="77777777" w:rsidR="007D2815" w:rsidRPr="00C27928" w:rsidRDefault="007D2815" w:rsidP="007D2815">
      <w:pPr>
        <w:spacing w:after="0" w:line="240" w:lineRule="auto"/>
        <w:rPr>
          <w:rFonts w:ascii="Times New Roman" w:eastAsia="Calibri" w:hAnsi="Times New Roman" w:cs="Times New Roman"/>
          <w:lang w:val="lt-LT"/>
        </w:rPr>
      </w:pPr>
    </w:p>
    <w:p w14:paraId="444F715D" w14:textId="77777777" w:rsidR="007D2815" w:rsidRPr="0051135E" w:rsidRDefault="007D2815" w:rsidP="007D2815">
      <w:pPr>
        <w:spacing w:after="0" w:line="240" w:lineRule="auto"/>
        <w:rPr>
          <w:rFonts w:ascii="Times New Roman" w:hAnsi="Times New Roman"/>
          <w:lang w:val="lt-LT"/>
        </w:rPr>
      </w:pPr>
    </w:p>
    <w:p w14:paraId="36BCD4D4" w14:textId="77777777" w:rsidR="007D2815" w:rsidRPr="0051135E" w:rsidRDefault="007D2815" w:rsidP="007D28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16.</w:t>
      </w:r>
      <w:r w:rsidRPr="0051135E">
        <w:rPr>
          <w:rFonts w:ascii="Times New Roman" w:hAnsi="Times New Roman"/>
          <w:b/>
          <w:lang w:val="lt-LT"/>
        </w:rPr>
        <w:tab/>
        <w:t>INFORMACIJA BRAILIO RAŠTU</w:t>
      </w:r>
    </w:p>
    <w:p w14:paraId="053D8CE8" w14:textId="77777777" w:rsidR="007D2815" w:rsidRPr="0051135E" w:rsidRDefault="007D2815" w:rsidP="007D2815">
      <w:pPr>
        <w:spacing w:after="0" w:line="240" w:lineRule="auto"/>
        <w:rPr>
          <w:rFonts w:ascii="Times New Roman" w:hAnsi="Times New Roman"/>
          <w:lang w:val="lt-LT"/>
        </w:rPr>
      </w:pPr>
    </w:p>
    <w:p w14:paraId="25534320"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YAZ</w:t>
      </w:r>
    </w:p>
    <w:p w14:paraId="0642E7DD" w14:textId="77777777" w:rsidR="007D2815" w:rsidRPr="0051135E" w:rsidRDefault="007D2815" w:rsidP="007D2815">
      <w:pPr>
        <w:spacing w:after="0" w:line="240" w:lineRule="auto"/>
        <w:rPr>
          <w:rFonts w:ascii="Times New Roman" w:hAnsi="Times New Roman"/>
          <w:lang w:val="lt-LT"/>
        </w:rPr>
      </w:pPr>
    </w:p>
    <w:p w14:paraId="4FC5B677" w14:textId="77777777" w:rsidR="007D2815" w:rsidRPr="0051135E" w:rsidRDefault="007D2815" w:rsidP="007D2815">
      <w:pPr>
        <w:spacing w:after="0" w:line="240" w:lineRule="auto"/>
        <w:rPr>
          <w:rFonts w:ascii="Times New Roman" w:hAnsi="Times New Roman"/>
          <w:lang w:val="lt-LT"/>
        </w:rPr>
      </w:pPr>
    </w:p>
    <w:p w14:paraId="6EF5E15F" w14:textId="77777777" w:rsidR="007D2815" w:rsidRPr="0051135E" w:rsidRDefault="007D2815" w:rsidP="007D28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i/>
          <w:lang w:val="lt-LT"/>
        </w:rPr>
      </w:pPr>
      <w:r w:rsidRPr="0051135E">
        <w:rPr>
          <w:rFonts w:ascii="Times New Roman" w:hAnsi="Times New Roman"/>
          <w:b/>
          <w:lang w:val="lt-LT"/>
        </w:rPr>
        <w:t>17.</w:t>
      </w:r>
      <w:r w:rsidRPr="0051135E">
        <w:rPr>
          <w:rFonts w:ascii="Times New Roman" w:hAnsi="Times New Roman"/>
          <w:b/>
          <w:lang w:val="lt-LT"/>
        </w:rPr>
        <w:tab/>
        <w:t>UNIKALUS IDENTIFIKATORIUS – 2D BRŪKŠNINIS KODAS</w:t>
      </w:r>
    </w:p>
    <w:p w14:paraId="69D3FA29" w14:textId="77777777" w:rsidR="007D2815" w:rsidRPr="0051135E" w:rsidRDefault="007D2815" w:rsidP="007D2815">
      <w:pPr>
        <w:spacing w:after="0" w:line="240" w:lineRule="auto"/>
        <w:rPr>
          <w:rFonts w:ascii="Times New Roman" w:hAnsi="Times New Roman"/>
          <w:lang w:val="lt-LT"/>
        </w:rPr>
      </w:pPr>
    </w:p>
    <w:p w14:paraId="0430F275" w14:textId="77777777" w:rsidR="007D2815" w:rsidRPr="00D92F80" w:rsidRDefault="007D2815" w:rsidP="007D2815">
      <w:pPr>
        <w:spacing w:after="0" w:line="240" w:lineRule="auto"/>
        <w:rPr>
          <w:rFonts w:ascii="Times New Roman" w:eastAsia="Calibri" w:hAnsi="Times New Roman" w:cs="Times New Roman"/>
          <w:lang w:val="lt-LT"/>
        </w:rPr>
      </w:pPr>
      <w:r w:rsidRPr="0051135E">
        <w:rPr>
          <w:rFonts w:ascii="Times New Roman" w:hAnsi="Times New Roman"/>
          <w:lang w:val="lt-LT"/>
        </w:rPr>
        <w:t xml:space="preserve">&lt;žr. </w:t>
      </w:r>
      <w:r w:rsidRPr="00D92F80">
        <w:rPr>
          <w:rFonts w:ascii="Times New Roman" w:eastAsia="Calibri" w:hAnsi="Times New Roman" w:cs="Times New Roman"/>
          <w:lang w:val="lt-LT"/>
        </w:rPr>
        <w:t>išorinę pakuotę&gt;</w:t>
      </w:r>
    </w:p>
    <w:p w14:paraId="64D213C5" w14:textId="77777777" w:rsidR="007D2815" w:rsidRPr="0051135E" w:rsidRDefault="007D2815" w:rsidP="007D2815">
      <w:pPr>
        <w:spacing w:after="0" w:line="240" w:lineRule="auto"/>
        <w:rPr>
          <w:rFonts w:ascii="Times New Roman" w:hAnsi="Times New Roman"/>
          <w:lang w:val="lt-LT"/>
        </w:rPr>
      </w:pPr>
    </w:p>
    <w:p w14:paraId="6A4D5F48" w14:textId="77777777" w:rsidR="007D2815" w:rsidRPr="0051135E" w:rsidRDefault="007D2815" w:rsidP="007D2815">
      <w:pPr>
        <w:spacing w:after="0" w:line="240" w:lineRule="auto"/>
        <w:rPr>
          <w:rFonts w:ascii="Times New Roman" w:hAnsi="Times New Roman"/>
          <w:lang w:val="lt-LT"/>
        </w:rPr>
      </w:pPr>
    </w:p>
    <w:p w14:paraId="354D2A85" w14:textId="77777777" w:rsidR="007D2815" w:rsidRPr="0051135E" w:rsidRDefault="007D2815" w:rsidP="007D28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18.</w:t>
      </w:r>
      <w:r w:rsidRPr="0051135E">
        <w:rPr>
          <w:rFonts w:ascii="Times New Roman" w:hAnsi="Times New Roman"/>
          <w:b/>
          <w:lang w:val="lt-LT"/>
        </w:rPr>
        <w:tab/>
        <w:t>UNIKALUS IDENTIFIKATORIUS – ŽMONĖMS SUPRANTAMI DUOMENYS</w:t>
      </w:r>
    </w:p>
    <w:p w14:paraId="6C64F03A" w14:textId="77777777" w:rsidR="007D2815" w:rsidRPr="0051135E" w:rsidRDefault="007D2815" w:rsidP="007D2815">
      <w:pPr>
        <w:spacing w:after="0" w:line="240" w:lineRule="auto"/>
        <w:rPr>
          <w:rFonts w:ascii="Times New Roman" w:hAnsi="Times New Roman"/>
          <w:lang w:val="lt-LT"/>
        </w:rPr>
      </w:pPr>
    </w:p>
    <w:p w14:paraId="7760DEF2" w14:textId="77777777" w:rsidR="007D2815" w:rsidRPr="00D92F80" w:rsidRDefault="007D2815" w:rsidP="007D2815">
      <w:pPr>
        <w:spacing w:after="0" w:line="240" w:lineRule="auto"/>
        <w:rPr>
          <w:rFonts w:ascii="Times New Roman" w:eastAsia="Calibri" w:hAnsi="Times New Roman" w:cs="Times New Roman"/>
          <w:lang w:val="lt-LT"/>
        </w:rPr>
      </w:pPr>
      <w:r w:rsidRPr="0051135E">
        <w:rPr>
          <w:rFonts w:ascii="Times New Roman" w:hAnsi="Times New Roman"/>
          <w:lang w:val="lt-LT"/>
        </w:rPr>
        <w:t xml:space="preserve">&lt;žr. </w:t>
      </w:r>
      <w:r w:rsidRPr="00D92F80">
        <w:rPr>
          <w:rFonts w:ascii="Times New Roman" w:eastAsia="Calibri" w:hAnsi="Times New Roman" w:cs="Times New Roman"/>
          <w:lang w:val="lt-LT"/>
        </w:rPr>
        <w:t>išorinę pakuotę&gt;</w:t>
      </w:r>
    </w:p>
    <w:p w14:paraId="5A55F01C" w14:textId="77777777" w:rsidR="007D2815" w:rsidRPr="000A7128" w:rsidRDefault="007D2815" w:rsidP="007D2815">
      <w:pPr>
        <w:keepNext/>
        <w:tabs>
          <w:tab w:val="left" w:pos="720"/>
        </w:tabs>
        <w:spacing w:after="0" w:line="240" w:lineRule="auto"/>
        <w:outlineLvl w:val="1"/>
        <w:rPr>
          <w:rFonts w:ascii="Times New Roman" w:hAnsi="Times New Roman"/>
          <w:bCs/>
          <w:lang w:val="lt-LT"/>
        </w:rPr>
      </w:pPr>
    </w:p>
    <w:p w14:paraId="2DE9484D" w14:textId="77777777" w:rsidR="007D2815" w:rsidRPr="000A7128" w:rsidRDefault="007D2815" w:rsidP="007D2815">
      <w:pPr>
        <w:keepNext/>
        <w:tabs>
          <w:tab w:val="left" w:pos="720"/>
        </w:tabs>
        <w:spacing w:after="0" w:line="240" w:lineRule="auto"/>
        <w:outlineLvl w:val="1"/>
        <w:rPr>
          <w:rFonts w:ascii="Times New Roman" w:hAnsi="Times New Roman"/>
          <w:bCs/>
          <w:lang w:val="lt-LT"/>
        </w:rPr>
      </w:pPr>
    </w:p>
    <w:p w14:paraId="69877B8D" w14:textId="77777777" w:rsidR="007D2815" w:rsidRPr="0051135E" w:rsidRDefault="007D2815" w:rsidP="007D2815">
      <w:pPr>
        <w:keepNext/>
        <w:tabs>
          <w:tab w:val="left" w:pos="720"/>
        </w:tabs>
        <w:spacing w:after="0" w:line="240" w:lineRule="auto"/>
        <w:outlineLvl w:val="1"/>
        <w:rPr>
          <w:rFonts w:ascii="Times New Roman" w:hAnsi="Times New Roman"/>
          <w:b/>
          <w:lang w:val="lt-LT"/>
        </w:rPr>
      </w:pPr>
      <w:r w:rsidRPr="0051135E">
        <w:rPr>
          <w:rFonts w:ascii="Times New Roman" w:hAnsi="Times New Roman"/>
          <w:b/>
          <w:highlight w:val="lightGray"/>
          <w:lang w:val="lt-LT"/>
        </w:rPr>
        <w:t>Papildoma informacija, išspausdinta ant dėklo (iš PL)</w:t>
      </w:r>
    </w:p>
    <w:p w14:paraId="0D9BB84D" w14:textId="77777777" w:rsidR="007D2815" w:rsidRPr="0051135E" w:rsidRDefault="007D2815" w:rsidP="007D2815">
      <w:pPr>
        <w:spacing w:after="0" w:line="240" w:lineRule="auto"/>
        <w:rPr>
          <w:rFonts w:ascii="Times New Roman" w:hAnsi="Times New Roman"/>
          <w:lang w:val="lt-LT"/>
        </w:rPr>
      </w:pPr>
    </w:p>
    <w:p w14:paraId="29FA20EA" w14:textId="77777777" w:rsidR="007D2815" w:rsidRPr="0051135E" w:rsidRDefault="007D2815" w:rsidP="007D2815">
      <w:pPr>
        <w:spacing w:after="0" w:line="240" w:lineRule="auto"/>
        <w:rPr>
          <w:rFonts w:ascii="Times New Roman" w:hAnsi="Times New Roman"/>
          <w:lang w:val="lt-LT"/>
        </w:rPr>
      </w:pPr>
      <w:r w:rsidRPr="00C27928">
        <w:rPr>
          <w:rFonts w:ascii="Times New Roman" w:eastAsia="Calibri" w:hAnsi="Times New Roman" w:cs="Times New Roman"/>
          <w:lang w:val="lt-LT"/>
        </w:rPr>
        <w:t>P</w:t>
      </w:r>
      <w:r>
        <w:rPr>
          <w:rFonts w:ascii="Times New Roman" w:eastAsia="Calibri" w:hAnsi="Times New Roman" w:cs="Times New Roman"/>
          <w:lang w:val="lt-LT"/>
        </w:rPr>
        <w:t>rieš vartojimą p</w:t>
      </w:r>
      <w:r w:rsidRPr="00C27928">
        <w:rPr>
          <w:rFonts w:ascii="Times New Roman" w:eastAsia="Calibri" w:hAnsi="Times New Roman" w:cs="Times New Roman"/>
          <w:lang w:val="lt-LT"/>
        </w:rPr>
        <w:t>erskaitykite</w:t>
      </w:r>
      <w:r w:rsidRPr="0051135E">
        <w:rPr>
          <w:rFonts w:ascii="Times New Roman" w:hAnsi="Times New Roman"/>
          <w:lang w:val="lt-LT"/>
        </w:rPr>
        <w:t xml:space="preserve"> pakuotės lapelį. Jeigu kiltų daugiau klausimų, kreipkitės į gydytoją arba vaistininką.</w:t>
      </w:r>
    </w:p>
    <w:p w14:paraId="7BCD7AA9" w14:textId="77777777" w:rsidR="007D2815" w:rsidRPr="000A7128" w:rsidRDefault="007D2815" w:rsidP="007D2815">
      <w:pPr>
        <w:spacing w:after="0" w:line="240" w:lineRule="auto"/>
        <w:rPr>
          <w:rFonts w:ascii="Times New Roman" w:hAnsi="Times New Roman"/>
          <w:bCs/>
          <w:lang w:val="lt-LT"/>
        </w:rPr>
      </w:pPr>
    </w:p>
    <w:p w14:paraId="14E79471" w14:textId="77777777" w:rsidR="007D2815" w:rsidRPr="0051135E" w:rsidRDefault="007D2815" w:rsidP="007D2815">
      <w:pPr>
        <w:spacing w:after="0" w:line="240" w:lineRule="auto"/>
        <w:rPr>
          <w:rFonts w:ascii="Times New Roman" w:hAnsi="Times New Roman"/>
          <w:b/>
          <w:lang w:val="lt-LT"/>
        </w:rPr>
      </w:pPr>
      <w:r w:rsidRPr="0051135E">
        <w:rPr>
          <w:rFonts w:ascii="Times New Roman" w:hAnsi="Times New Roman"/>
          <w:b/>
          <w:lang w:val="lt-LT"/>
        </w:rPr>
        <w:t>Kaip vartoti YAZ?</w:t>
      </w:r>
    </w:p>
    <w:p w14:paraId="13366E06" w14:textId="77777777" w:rsidR="007D2815" w:rsidRPr="0051135E" w:rsidRDefault="007D2815" w:rsidP="007D2815">
      <w:pPr>
        <w:spacing w:after="0" w:line="240" w:lineRule="auto"/>
        <w:rPr>
          <w:rFonts w:ascii="Times New Roman" w:hAnsi="Times New Roman"/>
          <w:lang w:val="lt-LT"/>
        </w:rPr>
      </w:pPr>
    </w:p>
    <w:p w14:paraId="2A278DC9"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Gerkite po vieną tabletę kasdien, jei reikia, užgerkite trupučiu vandens. Svarbu jas išgerti kasdien, maždaug tuo pačiu laiku.</w:t>
      </w:r>
    </w:p>
    <w:p w14:paraId="4A7714F0" w14:textId="77777777" w:rsidR="007D2815" w:rsidRPr="000A7128" w:rsidRDefault="007D2815" w:rsidP="007D2815">
      <w:pPr>
        <w:spacing w:after="0" w:line="240" w:lineRule="auto"/>
        <w:rPr>
          <w:rFonts w:ascii="Times New Roman" w:hAnsi="Times New Roman"/>
          <w:bCs/>
          <w:lang w:val="lt-LT"/>
        </w:rPr>
      </w:pPr>
    </w:p>
    <w:p w14:paraId="556B0883" w14:textId="77777777" w:rsidR="007D2815" w:rsidRPr="0051135E" w:rsidRDefault="007D2815" w:rsidP="007D2815">
      <w:pPr>
        <w:spacing w:after="0" w:line="240" w:lineRule="auto"/>
        <w:rPr>
          <w:rFonts w:ascii="Times New Roman" w:hAnsi="Times New Roman"/>
          <w:b/>
          <w:lang w:val="lt-LT"/>
        </w:rPr>
      </w:pPr>
      <w:r w:rsidRPr="0051135E">
        <w:rPr>
          <w:rFonts w:ascii="Times New Roman" w:hAnsi="Times New Roman"/>
          <w:b/>
          <w:lang w:val="lt-LT"/>
        </w:rPr>
        <w:t>Kada yra galimybė, kad nesate apsaugota nuo nėštumo?</w:t>
      </w:r>
    </w:p>
    <w:p w14:paraId="063274D1" w14:textId="77777777" w:rsidR="007D2815" w:rsidRPr="000A7128" w:rsidRDefault="007D2815" w:rsidP="007D2815">
      <w:pPr>
        <w:spacing w:after="0" w:line="240" w:lineRule="auto"/>
        <w:rPr>
          <w:rFonts w:ascii="Times New Roman" w:hAnsi="Times New Roman"/>
          <w:bCs/>
          <w:lang w:val="lt-LT"/>
        </w:rPr>
      </w:pPr>
    </w:p>
    <w:p w14:paraId="58B826A1" w14:textId="77777777" w:rsidR="007D2815" w:rsidRPr="0051135E" w:rsidRDefault="007D2815" w:rsidP="007D2815">
      <w:pPr>
        <w:numPr>
          <w:ilvl w:val="0"/>
          <w:numId w:val="19"/>
        </w:numPr>
        <w:spacing w:after="0" w:line="240" w:lineRule="auto"/>
        <w:rPr>
          <w:rFonts w:ascii="Times New Roman" w:hAnsi="Times New Roman"/>
          <w:lang w:val="lt-LT"/>
        </w:rPr>
      </w:pPr>
      <w:r w:rsidRPr="0051135E">
        <w:rPr>
          <w:rFonts w:ascii="Times New Roman" w:hAnsi="Times New Roman"/>
          <w:lang w:val="lt-LT"/>
        </w:rPr>
        <w:t xml:space="preserve">Jei vėluojate išgerti rausvą tabletę </w:t>
      </w:r>
      <w:r w:rsidRPr="0051135E">
        <w:rPr>
          <w:rFonts w:ascii="Times New Roman" w:hAnsi="Times New Roman"/>
          <w:i/>
          <w:lang w:val="lt-LT"/>
        </w:rPr>
        <w:t xml:space="preserve">daugiau </w:t>
      </w:r>
      <w:r w:rsidRPr="0051135E">
        <w:rPr>
          <w:rFonts w:ascii="Times New Roman" w:hAnsi="Times New Roman"/>
          <w:lang w:val="lt-LT"/>
        </w:rPr>
        <w:t>kaip 24 </w:t>
      </w:r>
      <w:r w:rsidRPr="00C27928">
        <w:rPr>
          <w:rFonts w:ascii="Times New Roman" w:eastAsia="Calibri" w:hAnsi="Times New Roman" w:cs="Times New Roman"/>
          <w:lang w:val="lt-LT"/>
        </w:rPr>
        <w:t>val</w:t>
      </w:r>
      <w:r>
        <w:rPr>
          <w:rFonts w:ascii="Times New Roman" w:eastAsia="Calibri" w:hAnsi="Times New Roman" w:cs="Times New Roman"/>
          <w:lang w:val="lt-LT"/>
        </w:rPr>
        <w:t>.</w:t>
      </w:r>
      <w:r w:rsidRPr="0051135E">
        <w:rPr>
          <w:rFonts w:ascii="Times New Roman" w:hAnsi="Times New Roman"/>
          <w:lang w:val="lt-LT"/>
        </w:rPr>
        <w:t xml:space="preserve"> arba pamiršote išgerti keletą rausvų YAZ tablečių,</w:t>
      </w:r>
    </w:p>
    <w:p w14:paraId="2BAECAE0"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sym w:font="Wingdings" w:char="F0E0"/>
      </w:r>
      <w:r w:rsidRPr="0051135E">
        <w:rPr>
          <w:rFonts w:ascii="Times New Roman" w:hAnsi="Times New Roman"/>
          <w:lang w:val="lt-LT"/>
        </w:rPr>
        <w:t xml:space="preserve"> Žiūrėkite pakuotės lapelio skyrių „Pamiršus pavartoti YAZ“</w:t>
      </w:r>
    </w:p>
    <w:p w14:paraId="6BA9CBCA" w14:textId="77777777" w:rsidR="007D2815" w:rsidRPr="0051135E" w:rsidRDefault="007D2815" w:rsidP="007D2815">
      <w:pPr>
        <w:spacing w:after="0" w:line="240" w:lineRule="auto"/>
        <w:rPr>
          <w:rFonts w:ascii="Times New Roman" w:hAnsi="Times New Roman"/>
          <w:lang w:val="lt-LT"/>
        </w:rPr>
      </w:pPr>
    </w:p>
    <w:p w14:paraId="6BFBEB1B"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 xml:space="preserve">Pastaba: jei vėluojate išgerti tabletę </w:t>
      </w:r>
      <w:r w:rsidRPr="0051135E">
        <w:rPr>
          <w:rFonts w:ascii="Times New Roman" w:hAnsi="Times New Roman"/>
          <w:i/>
          <w:lang w:val="lt-LT"/>
        </w:rPr>
        <w:t>mažiau</w:t>
      </w:r>
      <w:r w:rsidRPr="0051135E">
        <w:rPr>
          <w:rFonts w:ascii="Times New Roman" w:hAnsi="Times New Roman"/>
          <w:lang w:val="lt-LT"/>
        </w:rPr>
        <w:t xml:space="preserve"> nei 24 </w:t>
      </w:r>
      <w:r w:rsidRPr="00C27928">
        <w:rPr>
          <w:rFonts w:ascii="Times New Roman" w:eastAsia="Calibri" w:hAnsi="Times New Roman" w:cs="Times New Roman"/>
          <w:lang w:val="lt-LT"/>
        </w:rPr>
        <w:t>val</w:t>
      </w:r>
      <w:r>
        <w:rPr>
          <w:rFonts w:ascii="Times New Roman" w:eastAsia="Calibri" w:hAnsi="Times New Roman" w:cs="Times New Roman"/>
          <w:lang w:val="lt-LT"/>
        </w:rPr>
        <w:t>.</w:t>
      </w:r>
      <w:r w:rsidRPr="00C27928">
        <w:rPr>
          <w:rFonts w:ascii="Times New Roman" w:eastAsia="Calibri" w:hAnsi="Times New Roman" w:cs="Times New Roman"/>
          <w:lang w:val="lt-LT"/>
        </w:rPr>
        <w:t>,</w:t>
      </w:r>
      <w:r w:rsidRPr="0051135E">
        <w:rPr>
          <w:rFonts w:ascii="Times New Roman" w:hAnsi="Times New Roman"/>
          <w:lang w:val="lt-LT"/>
        </w:rPr>
        <w:t xml:space="preserve"> YAZ veiksmingumas nesusilpnėja. Tabletę išgerkite, kai tik prisiminsite, paskui tabletes gerkite įprastu laiku.</w:t>
      </w:r>
    </w:p>
    <w:p w14:paraId="3A776C36" w14:textId="77777777" w:rsidR="007D2815" w:rsidRPr="0051135E" w:rsidRDefault="007D2815" w:rsidP="007D2815">
      <w:pPr>
        <w:spacing w:after="0" w:line="240" w:lineRule="auto"/>
        <w:rPr>
          <w:rFonts w:ascii="Times New Roman" w:hAnsi="Times New Roman"/>
          <w:lang w:val="lt-LT"/>
        </w:rPr>
      </w:pPr>
    </w:p>
    <w:p w14:paraId="127F21C5" w14:textId="77777777" w:rsidR="007D2815" w:rsidRPr="0051135E" w:rsidRDefault="007D2815" w:rsidP="007D2815">
      <w:pPr>
        <w:numPr>
          <w:ilvl w:val="0"/>
          <w:numId w:val="19"/>
        </w:numPr>
        <w:spacing w:after="0" w:line="240" w:lineRule="auto"/>
        <w:rPr>
          <w:rFonts w:ascii="Times New Roman" w:hAnsi="Times New Roman"/>
          <w:lang w:val="lt-LT"/>
        </w:rPr>
      </w:pPr>
      <w:r w:rsidRPr="0051135E">
        <w:rPr>
          <w:rFonts w:ascii="Times New Roman" w:hAnsi="Times New Roman"/>
          <w:lang w:val="lt-LT"/>
        </w:rPr>
        <w:t>Jei vėmėte arba stipriai viduriuojate (viduriavote),</w:t>
      </w:r>
    </w:p>
    <w:p w14:paraId="323F475A"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sym w:font="Wingdings" w:char="F0E0"/>
      </w:r>
      <w:r w:rsidRPr="0051135E">
        <w:rPr>
          <w:rFonts w:ascii="Times New Roman" w:hAnsi="Times New Roman"/>
          <w:lang w:val="lt-LT"/>
        </w:rPr>
        <w:t xml:space="preserve"> žiūrėkite informaciją pakuotės lapelio skyriuje „Ką daryti, jei vemiate arba labai viduriuojate“.</w:t>
      </w:r>
    </w:p>
    <w:p w14:paraId="40A117CB" w14:textId="77777777" w:rsidR="007D2815" w:rsidRPr="0051135E" w:rsidRDefault="007D2815" w:rsidP="007D2815">
      <w:pPr>
        <w:spacing w:after="0" w:line="240" w:lineRule="auto"/>
        <w:rPr>
          <w:rFonts w:ascii="Times New Roman" w:hAnsi="Times New Roman"/>
          <w:lang w:val="lt-LT"/>
        </w:rPr>
      </w:pPr>
    </w:p>
    <w:p w14:paraId="7F1AA740" w14:textId="77777777" w:rsidR="007D2815" w:rsidRPr="0051135E" w:rsidRDefault="007D2815" w:rsidP="007D2815">
      <w:pPr>
        <w:numPr>
          <w:ilvl w:val="0"/>
          <w:numId w:val="19"/>
        </w:numPr>
        <w:spacing w:after="0" w:line="240" w:lineRule="auto"/>
        <w:rPr>
          <w:rFonts w:ascii="Times New Roman" w:hAnsi="Times New Roman"/>
          <w:lang w:val="lt-LT"/>
        </w:rPr>
      </w:pPr>
      <w:r w:rsidRPr="0051135E">
        <w:rPr>
          <w:rFonts w:ascii="Times New Roman" w:hAnsi="Times New Roman"/>
          <w:lang w:val="lt-LT"/>
        </w:rPr>
        <w:t>Jei vartojate YAZ ir vartojote kitų vaistų</w:t>
      </w:r>
    </w:p>
    <w:p w14:paraId="3C8F40A8"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sym w:font="Wingdings" w:char="F0E0"/>
      </w:r>
      <w:r w:rsidRPr="0051135E">
        <w:rPr>
          <w:rFonts w:ascii="Times New Roman" w:hAnsi="Times New Roman"/>
          <w:lang w:val="lt-LT"/>
        </w:rPr>
        <w:t xml:space="preserve"> žiūrėkite informaciją pakuotės lapelio skyriuje „Kiti vaistai ir YAZ“.</w:t>
      </w:r>
      <w:r w:rsidRPr="0051135E">
        <w:rPr>
          <w:rFonts w:ascii="Times New Roman" w:hAnsi="Times New Roman"/>
          <w:lang w:val="lt-LT"/>
        </w:rPr>
        <w:br w:type="page"/>
      </w:r>
    </w:p>
    <w:p w14:paraId="5EB030FD" w14:textId="71FD3597" w:rsidR="007D2815" w:rsidRPr="0051135E" w:rsidRDefault="007D2815" w:rsidP="007D28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lastRenderedPageBreak/>
        <w:t xml:space="preserve">MINIMALI INFORMACIJA ANT </w:t>
      </w:r>
      <w:r w:rsidRPr="0051135E">
        <w:rPr>
          <w:rFonts w:ascii="Times New Roman" w:hAnsi="Times New Roman"/>
          <w:b/>
          <w:caps/>
          <w:lang w:val="lt-LT"/>
        </w:rPr>
        <w:t xml:space="preserve">ant </w:t>
      </w:r>
      <w:r w:rsidRPr="0051135E">
        <w:rPr>
          <w:rFonts w:ascii="Times New Roman" w:hAnsi="Times New Roman"/>
          <w:b/>
          <w:lang w:val="lt-LT"/>
        </w:rPr>
        <w:t>LIZDINIŲ PLOKŠTELIŲ ARBA DVISLUOKSNIŲ JUOSTELIŲ</w:t>
      </w:r>
    </w:p>
    <w:p w14:paraId="28545073" w14:textId="77777777" w:rsidR="007D2815" w:rsidRPr="000A7128" w:rsidRDefault="007D2815" w:rsidP="007D28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Cs/>
          <w:lang w:val="lt-LT"/>
        </w:rPr>
      </w:pPr>
    </w:p>
    <w:p w14:paraId="459F0CE4" w14:textId="19FDDF96" w:rsidR="007D2815" w:rsidRPr="0051135E" w:rsidRDefault="007D2815" w:rsidP="007D28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51135E">
        <w:rPr>
          <w:rFonts w:ascii="Times New Roman" w:hAnsi="Times New Roman"/>
          <w:b/>
          <w:lang w:val="lt-LT"/>
        </w:rPr>
        <w:t>LIZDINĖ PLOKŠTELĖ*</w:t>
      </w:r>
    </w:p>
    <w:p w14:paraId="01BE5AC0" w14:textId="77777777" w:rsidR="007D2815" w:rsidRPr="0051135E" w:rsidRDefault="007D2815" w:rsidP="007D2815">
      <w:pPr>
        <w:spacing w:after="0" w:line="240" w:lineRule="auto"/>
        <w:rPr>
          <w:rFonts w:ascii="Times New Roman" w:hAnsi="Times New Roman"/>
          <w:lang w:val="lt-LT"/>
        </w:rPr>
      </w:pPr>
    </w:p>
    <w:p w14:paraId="7EAC3C02" w14:textId="77777777" w:rsidR="007D2815" w:rsidRPr="0051135E" w:rsidRDefault="007D2815" w:rsidP="007D2815">
      <w:pPr>
        <w:tabs>
          <w:tab w:val="left" w:pos="708"/>
        </w:tabs>
        <w:spacing w:after="0" w:line="240" w:lineRule="auto"/>
        <w:rPr>
          <w:rFonts w:ascii="Times New Roman" w:hAnsi="Times New Roman"/>
          <w:b/>
          <w:i/>
          <w:lang w:val="lt-LT"/>
        </w:rPr>
      </w:pPr>
      <w:r w:rsidRPr="0051135E">
        <w:rPr>
          <w:rFonts w:ascii="Times New Roman" w:hAnsi="Times New Roman"/>
          <w:b/>
          <w:i/>
          <w:lang w:val="lt-LT"/>
        </w:rPr>
        <w:t>* Šis skyrius yra pateikiamas tik informacijai. „Kartono dėklas“ apima vidinę pakuotę. Todėl šiam skyriui „duomenys nebūtini“</w:t>
      </w:r>
    </w:p>
    <w:p w14:paraId="308704C7" w14:textId="77777777" w:rsidR="007D2815" w:rsidRPr="0051135E" w:rsidRDefault="007D2815" w:rsidP="007D2815">
      <w:pPr>
        <w:tabs>
          <w:tab w:val="left" w:pos="708"/>
        </w:tabs>
        <w:spacing w:after="0" w:line="240" w:lineRule="auto"/>
        <w:rPr>
          <w:rFonts w:ascii="Times New Roman" w:hAnsi="Times New Roman"/>
          <w:lang w:val="lt-LT"/>
        </w:rPr>
      </w:pPr>
    </w:p>
    <w:p w14:paraId="46CF0E00" w14:textId="77777777" w:rsidR="007D2815" w:rsidRPr="0051135E" w:rsidRDefault="007D2815" w:rsidP="007D2815">
      <w:pPr>
        <w:tabs>
          <w:tab w:val="left" w:pos="708"/>
        </w:tabs>
        <w:spacing w:after="0" w:line="240" w:lineRule="auto"/>
        <w:rPr>
          <w:rFonts w:ascii="Times New Roman" w:hAnsi="Times New Roman"/>
          <w:lang w:val="lt-LT"/>
        </w:rPr>
      </w:pPr>
    </w:p>
    <w:p w14:paraId="1058E953" w14:textId="77777777" w:rsidR="007D2815" w:rsidRPr="0051135E" w:rsidRDefault="007D2815" w:rsidP="007D2815">
      <w:pPr>
        <w:pBdr>
          <w:top w:val="single" w:sz="4" w:space="1" w:color="auto"/>
          <w:left w:val="single" w:sz="4" w:space="4" w:color="auto"/>
          <w:bottom w:val="single" w:sz="4" w:space="1" w:color="auto"/>
          <w:right w:val="single" w:sz="4" w:space="4" w:color="auto"/>
        </w:pBdr>
        <w:tabs>
          <w:tab w:val="left" w:pos="708"/>
        </w:tabs>
        <w:spacing w:after="0" w:line="240" w:lineRule="auto"/>
        <w:ind w:left="567" w:hanging="567"/>
        <w:outlineLvl w:val="0"/>
        <w:rPr>
          <w:rFonts w:ascii="Times New Roman" w:hAnsi="Times New Roman"/>
          <w:lang w:val="lt-LT"/>
        </w:rPr>
      </w:pPr>
      <w:r w:rsidRPr="0051135E">
        <w:rPr>
          <w:rFonts w:ascii="Times New Roman" w:hAnsi="Times New Roman"/>
          <w:b/>
          <w:lang w:val="lt-LT"/>
        </w:rPr>
        <w:t>1.</w:t>
      </w:r>
      <w:r w:rsidRPr="0051135E">
        <w:rPr>
          <w:rFonts w:ascii="Times New Roman" w:hAnsi="Times New Roman"/>
          <w:b/>
          <w:lang w:val="lt-LT"/>
        </w:rPr>
        <w:tab/>
        <w:t>VAISTINIO PREPARATO PAVADINIMAS</w:t>
      </w:r>
    </w:p>
    <w:p w14:paraId="3DFBC807" w14:textId="77777777" w:rsidR="007D2815" w:rsidRPr="0051135E" w:rsidRDefault="007D2815" w:rsidP="007D2815">
      <w:pPr>
        <w:tabs>
          <w:tab w:val="left" w:pos="708"/>
        </w:tabs>
        <w:spacing w:after="0" w:line="240" w:lineRule="auto"/>
        <w:rPr>
          <w:rFonts w:ascii="Times New Roman" w:hAnsi="Times New Roman"/>
          <w:lang w:val="lt-LT"/>
        </w:rPr>
      </w:pPr>
    </w:p>
    <w:p w14:paraId="7F359B31" w14:textId="77777777" w:rsidR="007D2815" w:rsidRPr="0051135E" w:rsidRDefault="007D2815" w:rsidP="007D2815">
      <w:pPr>
        <w:tabs>
          <w:tab w:val="left" w:pos="708"/>
        </w:tabs>
        <w:spacing w:after="0" w:line="240" w:lineRule="auto"/>
        <w:rPr>
          <w:rFonts w:ascii="Times New Roman" w:hAnsi="Times New Roman"/>
          <w:lang w:val="lt-LT"/>
        </w:rPr>
      </w:pPr>
      <w:r w:rsidRPr="0051135E">
        <w:rPr>
          <w:rFonts w:ascii="Times New Roman" w:hAnsi="Times New Roman"/>
          <w:lang w:val="lt-LT"/>
        </w:rPr>
        <w:t>&lt;&gt;</w:t>
      </w:r>
    </w:p>
    <w:p w14:paraId="468FA129" w14:textId="77777777" w:rsidR="007D2815" w:rsidRPr="0051135E" w:rsidRDefault="007D2815" w:rsidP="007D2815">
      <w:pPr>
        <w:tabs>
          <w:tab w:val="left" w:pos="708"/>
        </w:tabs>
        <w:spacing w:after="0" w:line="240" w:lineRule="auto"/>
        <w:rPr>
          <w:rFonts w:ascii="Times New Roman" w:hAnsi="Times New Roman"/>
          <w:lang w:val="lt-LT"/>
        </w:rPr>
      </w:pPr>
    </w:p>
    <w:p w14:paraId="0F266D33" w14:textId="77777777" w:rsidR="007D2815" w:rsidRPr="0051135E" w:rsidRDefault="007D2815" w:rsidP="007D2815">
      <w:pPr>
        <w:pBdr>
          <w:top w:val="single" w:sz="4" w:space="1" w:color="auto"/>
          <w:left w:val="single" w:sz="4" w:space="4" w:color="auto"/>
          <w:bottom w:val="single" w:sz="4" w:space="1" w:color="auto"/>
          <w:right w:val="single" w:sz="4" w:space="4" w:color="auto"/>
        </w:pBdr>
        <w:tabs>
          <w:tab w:val="left" w:pos="708"/>
        </w:tabs>
        <w:spacing w:after="0" w:line="240" w:lineRule="auto"/>
        <w:outlineLvl w:val="0"/>
        <w:rPr>
          <w:rFonts w:ascii="Times New Roman" w:hAnsi="Times New Roman"/>
          <w:b/>
          <w:lang w:val="lt-LT"/>
        </w:rPr>
      </w:pPr>
      <w:r w:rsidRPr="0051135E">
        <w:rPr>
          <w:rFonts w:ascii="Times New Roman" w:hAnsi="Times New Roman"/>
          <w:b/>
          <w:lang w:val="lt-LT"/>
        </w:rPr>
        <w:t>2.</w:t>
      </w:r>
      <w:r w:rsidRPr="0051135E">
        <w:rPr>
          <w:rFonts w:ascii="Times New Roman" w:hAnsi="Times New Roman"/>
          <w:b/>
          <w:lang w:val="lt-LT"/>
        </w:rPr>
        <w:tab/>
      </w:r>
      <w:r w:rsidRPr="0051135E">
        <w:rPr>
          <w:rFonts w:ascii="Times New Roman" w:hAnsi="Times New Roman"/>
          <w:b/>
          <w:caps/>
          <w:lang w:val="lt-LT"/>
        </w:rPr>
        <w:t xml:space="preserve">REGISTRUOTOJO </w:t>
      </w:r>
      <w:r w:rsidRPr="0051135E">
        <w:rPr>
          <w:rFonts w:ascii="Times New Roman" w:hAnsi="Times New Roman"/>
          <w:b/>
          <w:lang w:val="lt-LT"/>
        </w:rPr>
        <w:t>PAVADINIMAS</w:t>
      </w:r>
    </w:p>
    <w:p w14:paraId="5038060F" w14:textId="77777777" w:rsidR="007D2815" w:rsidRPr="0051135E" w:rsidRDefault="007D2815" w:rsidP="007D2815">
      <w:pPr>
        <w:tabs>
          <w:tab w:val="left" w:pos="708"/>
        </w:tabs>
        <w:spacing w:after="0" w:line="240" w:lineRule="auto"/>
        <w:rPr>
          <w:rFonts w:ascii="Times New Roman" w:hAnsi="Times New Roman"/>
          <w:b/>
          <w:lang w:val="lt-LT"/>
        </w:rPr>
      </w:pPr>
      <w:r w:rsidRPr="0051135E">
        <w:rPr>
          <w:rFonts w:ascii="Times New Roman" w:hAnsi="Times New Roman"/>
          <w:b/>
          <w:lang w:val="lt-LT"/>
        </w:rPr>
        <w:t>&lt; &gt;</w:t>
      </w:r>
    </w:p>
    <w:p w14:paraId="104D40B3" w14:textId="77777777" w:rsidR="007D2815" w:rsidRPr="0051135E" w:rsidRDefault="007D2815" w:rsidP="007D2815">
      <w:pPr>
        <w:tabs>
          <w:tab w:val="left" w:pos="708"/>
        </w:tabs>
        <w:spacing w:after="0" w:line="240" w:lineRule="auto"/>
        <w:rPr>
          <w:rFonts w:ascii="Times New Roman" w:hAnsi="Times New Roman"/>
          <w:b/>
          <w:lang w:val="lt-LT"/>
        </w:rPr>
      </w:pPr>
    </w:p>
    <w:p w14:paraId="7EB7BEEF" w14:textId="77777777" w:rsidR="007D2815" w:rsidRPr="0051135E" w:rsidRDefault="007D2815" w:rsidP="007D2815">
      <w:pPr>
        <w:pBdr>
          <w:top w:val="single" w:sz="4" w:space="1" w:color="auto"/>
          <w:left w:val="single" w:sz="4" w:space="4" w:color="auto"/>
          <w:bottom w:val="single" w:sz="4" w:space="1" w:color="auto"/>
          <w:right w:val="single" w:sz="4" w:space="4" w:color="auto"/>
        </w:pBdr>
        <w:tabs>
          <w:tab w:val="left" w:pos="708"/>
        </w:tabs>
        <w:spacing w:after="0" w:line="240" w:lineRule="auto"/>
        <w:ind w:left="567" w:hanging="567"/>
        <w:outlineLvl w:val="0"/>
        <w:rPr>
          <w:rFonts w:ascii="Times New Roman" w:hAnsi="Times New Roman"/>
          <w:lang w:val="lt-LT"/>
        </w:rPr>
      </w:pPr>
      <w:r w:rsidRPr="0051135E">
        <w:rPr>
          <w:rFonts w:ascii="Times New Roman" w:hAnsi="Times New Roman"/>
          <w:b/>
          <w:lang w:val="lt-LT"/>
        </w:rPr>
        <w:t>3.</w:t>
      </w:r>
      <w:r w:rsidRPr="0051135E">
        <w:rPr>
          <w:rFonts w:ascii="Times New Roman" w:hAnsi="Times New Roman"/>
          <w:b/>
          <w:lang w:val="lt-LT"/>
        </w:rPr>
        <w:tab/>
        <w:t>TINKAMUMO LAIKAS</w:t>
      </w:r>
    </w:p>
    <w:p w14:paraId="6A24C198" w14:textId="77777777" w:rsidR="007D2815" w:rsidRPr="0051135E" w:rsidRDefault="007D2815" w:rsidP="007D2815">
      <w:pPr>
        <w:tabs>
          <w:tab w:val="left" w:pos="708"/>
        </w:tabs>
        <w:spacing w:after="0" w:line="240" w:lineRule="auto"/>
        <w:rPr>
          <w:rFonts w:ascii="Times New Roman" w:hAnsi="Times New Roman"/>
          <w:lang w:val="lt-LT"/>
        </w:rPr>
      </w:pPr>
    </w:p>
    <w:p w14:paraId="1F23DE47" w14:textId="77777777" w:rsidR="007D2815" w:rsidRPr="0051135E" w:rsidRDefault="007D2815" w:rsidP="007D2815">
      <w:pPr>
        <w:tabs>
          <w:tab w:val="left" w:pos="708"/>
        </w:tabs>
        <w:spacing w:after="0" w:line="240" w:lineRule="auto"/>
        <w:rPr>
          <w:rFonts w:ascii="Times New Roman" w:hAnsi="Times New Roman"/>
          <w:lang w:val="lt-LT"/>
        </w:rPr>
      </w:pPr>
    </w:p>
    <w:p w14:paraId="3E131F83" w14:textId="77777777" w:rsidR="007D2815" w:rsidRPr="0051135E" w:rsidRDefault="007D2815" w:rsidP="007D2815">
      <w:pPr>
        <w:pBdr>
          <w:top w:val="single" w:sz="4" w:space="1" w:color="auto"/>
          <w:left w:val="single" w:sz="4" w:space="4" w:color="auto"/>
          <w:bottom w:val="single" w:sz="4" w:space="1" w:color="auto"/>
          <w:right w:val="single" w:sz="4" w:space="4" w:color="auto"/>
        </w:pBdr>
        <w:tabs>
          <w:tab w:val="left" w:pos="708"/>
        </w:tabs>
        <w:spacing w:after="0" w:line="240" w:lineRule="auto"/>
        <w:outlineLvl w:val="0"/>
        <w:rPr>
          <w:rFonts w:ascii="Times New Roman" w:hAnsi="Times New Roman"/>
          <w:lang w:val="lt-LT"/>
        </w:rPr>
      </w:pPr>
      <w:r w:rsidRPr="0051135E">
        <w:rPr>
          <w:rFonts w:ascii="Times New Roman" w:hAnsi="Times New Roman"/>
          <w:b/>
          <w:lang w:val="lt-LT"/>
        </w:rPr>
        <w:t>4.</w:t>
      </w:r>
      <w:r w:rsidRPr="0051135E">
        <w:rPr>
          <w:rFonts w:ascii="Times New Roman" w:hAnsi="Times New Roman"/>
          <w:b/>
          <w:lang w:val="lt-LT"/>
        </w:rPr>
        <w:tab/>
        <w:t>SERIJOS NUMERIS</w:t>
      </w:r>
    </w:p>
    <w:p w14:paraId="7EACB6A2" w14:textId="77777777" w:rsidR="007D2815" w:rsidRPr="0051135E" w:rsidRDefault="007D2815" w:rsidP="007D2815">
      <w:pPr>
        <w:tabs>
          <w:tab w:val="left" w:pos="708"/>
        </w:tabs>
        <w:spacing w:after="0" w:line="240" w:lineRule="auto"/>
        <w:rPr>
          <w:rFonts w:ascii="Times New Roman" w:hAnsi="Times New Roman"/>
          <w:lang w:val="lt-LT"/>
        </w:rPr>
      </w:pPr>
    </w:p>
    <w:p w14:paraId="42E76115" w14:textId="77777777" w:rsidR="007D2815" w:rsidRPr="0051135E" w:rsidRDefault="007D2815" w:rsidP="007D2815">
      <w:pPr>
        <w:tabs>
          <w:tab w:val="left" w:pos="708"/>
        </w:tabs>
        <w:spacing w:after="0" w:line="240" w:lineRule="auto"/>
        <w:rPr>
          <w:rFonts w:ascii="Times New Roman" w:hAnsi="Times New Roman"/>
          <w:lang w:val="lt-LT"/>
        </w:rPr>
      </w:pPr>
    </w:p>
    <w:p w14:paraId="418442C3" w14:textId="77777777" w:rsidR="007D2815" w:rsidRPr="0051135E" w:rsidRDefault="007D2815" w:rsidP="007D2815">
      <w:pPr>
        <w:pBdr>
          <w:top w:val="single" w:sz="4" w:space="1" w:color="auto"/>
          <w:left w:val="single" w:sz="4" w:space="4" w:color="auto"/>
          <w:bottom w:val="single" w:sz="4" w:space="1" w:color="auto"/>
          <w:right w:val="single" w:sz="4" w:space="4" w:color="auto"/>
        </w:pBdr>
        <w:tabs>
          <w:tab w:val="left" w:pos="708"/>
        </w:tabs>
        <w:spacing w:after="0" w:line="240" w:lineRule="auto"/>
        <w:outlineLvl w:val="0"/>
        <w:rPr>
          <w:rFonts w:ascii="Times New Roman" w:hAnsi="Times New Roman"/>
          <w:lang w:val="lt-LT"/>
        </w:rPr>
      </w:pPr>
      <w:r w:rsidRPr="0051135E">
        <w:rPr>
          <w:rFonts w:ascii="Times New Roman" w:hAnsi="Times New Roman"/>
          <w:b/>
          <w:lang w:val="lt-LT"/>
        </w:rPr>
        <w:t>5.</w:t>
      </w:r>
      <w:r w:rsidRPr="0051135E">
        <w:rPr>
          <w:rFonts w:ascii="Times New Roman" w:hAnsi="Times New Roman"/>
          <w:b/>
          <w:lang w:val="lt-LT"/>
        </w:rPr>
        <w:tab/>
        <w:t>KITA</w:t>
      </w:r>
    </w:p>
    <w:p w14:paraId="0A020E68" w14:textId="77777777" w:rsidR="007D2815" w:rsidRPr="0051135E" w:rsidRDefault="007D2815" w:rsidP="007D2815">
      <w:pPr>
        <w:tabs>
          <w:tab w:val="left" w:pos="708"/>
        </w:tabs>
        <w:spacing w:after="0" w:line="240" w:lineRule="auto"/>
        <w:ind w:right="113"/>
        <w:rPr>
          <w:rFonts w:ascii="Times New Roman" w:hAnsi="Times New Roman"/>
          <w:lang w:val="lt-LT"/>
        </w:rPr>
      </w:pPr>
    </w:p>
    <w:p w14:paraId="0BEF5DE9" w14:textId="77777777" w:rsidR="007D2815" w:rsidRPr="0051135E" w:rsidRDefault="007D2815" w:rsidP="007D2815">
      <w:pPr>
        <w:spacing w:after="0" w:line="240" w:lineRule="auto"/>
        <w:rPr>
          <w:rFonts w:ascii="Times New Roman" w:hAnsi="Times New Roman"/>
          <w:lang w:val="lt-LT"/>
        </w:rPr>
      </w:pPr>
    </w:p>
    <w:p w14:paraId="78F27AF9" w14:textId="77777777" w:rsidR="007D2815" w:rsidRPr="0051135E" w:rsidRDefault="007D2815" w:rsidP="007D2815">
      <w:pPr>
        <w:spacing w:after="0" w:line="240" w:lineRule="auto"/>
        <w:rPr>
          <w:rFonts w:ascii="Times New Roman" w:hAnsi="Times New Roman"/>
          <w:b/>
          <w:kern w:val="28"/>
          <w:lang w:val="lt-LT"/>
        </w:rPr>
      </w:pPr>
      <w:r w:rsidRPr="0051135E">
        <w:rPr>
          <w:rFonts w:ascii="Times New Roman" w:hAnsi="Times New Roman"/>
          <w:lang w:val="lt-LT"/>
        </w:rPr>
        <w:br w:type="page"/>
      </w:r>
    </w:p>
    <w:p w14:paraId="09649FAA" w14:textId="77777777" w:rsidR="007D2815" w:rsidRPr="000A7128" w:rsidRDefault="007D2815" w:rsidP="007D2815">
      <w:pPr>
        <w:spacing w:after="0" w:line="240" w:lineRule="auto"/>
        <w:jc w:val="center"/>
        <w:outlineLvl w:val="0"/>
        <w:rPr>
          <w:rFonts w:ascii="Times New Roman" w:hAnsi="Times New Roman"/>
          <w:bCs/>
          <w:kern w:val="28"/>
          <w:lang w:val="lt-LT"/>
        </w:rPr>
      </w:pPr>
    </w:p>
    <w:p w14:paraId="744E0450" w14:textId="77777777" w:rsidR="007D2815" w:rsidRPr="000A7128" w:rsidRDefault="007D2815" w:rsidP="007D2815">
      <w:pPr>
        <w:spacing w:after="0" w:line="240" w:lineRule="auto"/>
        <w:jc w:val="center"/>
        <w:outlineLvl w:val="0"/>
        <w:rPr>
          <w:rFonts w:ascii="Times New Roman" w:hAnsi="Times New Roman"/>
          <w:bCs/>
          <w:kern w:val="28"/>
          <w:lang w:val="lt-LT"/>
        </w:rPr>
      </w:pPr>
    </w:p>
    <w:p w14:paraId="70085CCF" w14:textId="77777777" w:rsidR="007D2815" w:rsidRPr="000A7128" w:rsidRDefault="007D2815" w:rsidP="007D2815">
      <w:pPr>
        <w:spacing w:after="0" w:line="240" w:lineRule="auto"/>
        <w:jc w:val="center"/>
        <w:outlineLvl w:val="0"/>
        <w:rPr>
          <w:rFonts w:ascii="Times New Roman" w:hAnsi="Times New Roman"/>
          <w:bCs/>
          <w:kern w:val="28"/>
          <w:lang w:val="lt-LT"/>
        </w:rPr>
      </w:pPr>
    </w:p>
    <w:p w14:paraId="0BDD52D6" w14:textId="77777777" w:rsidR="007D2815" w:rsidRPr="000A7128" w:rsidRDefault="007D2815" w:rsidP="007D2815">
      <w:pPr>
        <w:spacing w:after="0" w:line="240" w:lineRule="auto"/>
        <w:jc w:val="center"/>
        <w:outlineLvl w:val="0"/>
        <w:rPr>
          <w:rFonts w:ascii="Times New Roman" w:hAnsi="Times New Roman"/>
          <w:bCs/>
          <w:kern w:val="28"/>
          <w:lang w:val="lt-LT"/>
        </w:rPr>
      </w:pPr>
    </w:p>
    <w:p w14:paraId="44BF82EE" w14:textId="77777777" w:rsidR="007D2815" w:rsidRPr="000A7128" w:rsidRDefault="007D2815" w:rsidP="007D2815">
      <w:pPr>
        <w:spacing w:after="0" w:line="240" w:lineRule="auto"/>
        <w:jc w:val="center"/>
        <w:outlineLvl w:val="0"/>
        <w:rPr>
          <w:rFonts w:ascii="Times New Roman" w:hAnsi="Times New Roman"/>
          <w:bCs/>
          <w:kern w:val="28"/>
          <w:lang w:val="lt-LT"/>
        </w:rPr>
      </w:pPr>
    </w:p>
    <w:p w14:paraId="020EBE3B" w14:textId="77777777" w:rsidR="007D2815" w:rsidRPr="000A7128" w:rsidRDefault="007D2815" w:rsidP="007D2815">
      <w:pPr>
        <w:spacing w:after="0" w:line="240" w:lineRule="auto"/>
        <w:jc w:val="center"/>
        <w:outlineLvl w:val="0"/>
        <w:rPr>
          <w:rFonts w:ascii="Times New Roman" w:hAnsi="Times New Roman"/>
          <w:bCs/>
          <w:kern w:val="28"/>
          <w:lang w:val="lt-LT"/>
        </w:rPr>
      </w:pPr>
    </w:p>
    <w:p w14:paraId="0AA481C7" w14:textId="77777777" w:rsidR="007D2815" w:rsidRPr="000A7128" w:rsidRDefault="007D2815" w:rsidP="007D2815">
      <w:pPr>
        <w:spacing w:after="0" w:line="240" w:lineRule="auto"/>
        <w:jc w:val="center"/>
        <w:outlineLvl w:val="0"/>
        <w:rPr>
          <w:rFonts w:ascii="Times New Roman" w:hAnsi="Times New Roman"/>
          <w:bCs/>
          <w:kern w:val="28"/>
          <w:lang w:val="lt-LT"/>
        </w:rPr>
      </w:pPr>
    </w:p>
    <w:p w14:paraId="64136671" w14:textId="77777777" w:rsidR="007D2815" w:rsidRPr="000A7128" w:rsidRDefault="007D2815" w:rsidP="007D2815">
      <w:pPr>
        <w:spacing w:after="0" w:line="240" w:lineRule="auto"/>
        <w:jc w:val="center"/>
        <w:outlineLvl w:val="0"/>
        <w:rPr>
          <w:rFonts w:ascii="Times New Roman" w:hAnsi="Times New Roman"/>
          <w:bCs/>
          <w:kern w:val="28"/>
          <w:lang w:val="lt-LT"/>
        </w:rPr>
      </w:pPr>
    </w:p>
    <w:p w14:paraId="574DE1E5" w14:textId="77777777" w:rsidR="007D2815" w:rsidRPr="000A7128" w:rsidRDefault="007D2815" w:rsidP="007D2815">
      <w:pPr>
        <w:spacing w:after="0" w:line="240" w:lineRule="auto"/>
        <w:jc w:val="center"/>
        <w:outlineLvl w:val="0"/>
        <w:rPr>
          <w:rFonts w:ascii="Times New Roman" w:hAnsi="Times New Roman"/>
          <w:bCs/>
          <w:kern w:val="28"/>
          <w:lang w:val="lt-LT"/>
        </w:rPr>
      </w:pPr>
    </w:p>
    <w:p w14:paraId="61DFEB7A" w14:textId="77777777" w:rsidR="007D2815" w:rsidRPr="000A7128" w:rsidRDefault="007D2815" w:rsidP="007D2815">
      <w:pPr>
        <w:spacing w:after="0" w:line="240" w:lineRule="auto"/>
        <w:jc w:val="center"/>
        <w:outlineLvl w:val="0"/>
        <w:rPr>
          <w:rFonts w:ascii="Times New Roman" w:hAnsi="Times New Roman"/>
          <w:bCs/>
          <w:kern w:val="28"/>
          <w:lang w:val="lt-LT"/>
        </w:rPr>
      </w:pPr>
    </w:p>
    <w:p w14:paraId="665986A1" w14:textId="77777777" w:rsidR="007D2815" w:rsidRPr="000A7128" w:rsidRDefault="007D2815" w:rsidP="007D2815">
      <w:pPr>
        <w:spacing w:after="0" w:line="240" w:lineRule="auto"/>
        <w:jc w:val="center"/>
        <w:outlineLvl w:val="0"/>
        <w:rPr>
          <w:rFonts w:ascii="Times New Roman" w:hAnsi="Times New Roman"/>
          <w:bCs/>
          <w:kern w:val="28"/>
          <w:lang w:val="lt-LT"/>
        </w:rPr>
      </w:pPr>
    </w:p>
    <w:p w14:paraId="138EAA21" w14:textId="77777777" w:rsidR="007D2815" w:rsidRPr="000A7128" w:rsidRDefault="007D2815" w:rsidP="007D2815">
      <w:pPr>
        <w:spacing w:after="0" w:line="240" w:lineRule="auto"/>
        <w:jc w:val="center"/>
        <w:outlineLvl w:val="0"/>
        <w:rPr>
          <w:rFonts w:ascii="Times New Roman" w:hAnsi="Times New Roman"/>
          <w:bCs/>
          <w:kern w:val="28"/>
          <w:lang w:val="lt-LT"/>
        </w:rPr>
      </w:pPr>
    </w:p>
    <w:p w14:paraId="63216D15" w14:textId="77777777" w:rsidR="007D2815" w:rsidRPr="000A7128" w:rsidRDefault="007D2815" w:rsidP="007D2815">
      <w:pPr>
        <w:spacing w:after="0" w:line="240" w:lineRule="auto"/>
        <w:jc w:val="center"/>
        <w:outlineLvl w:val="0"/>
        <w:rPr>
          <w:rFonts w:ascii="Times New Roman" w:hAnsi="Times New Roman"/>
          <w:bCs/>
          <w:kern w:val="28"/>
          <w:lang w:val="lt-LT"/>
        </w:rPr>
      </w:pPr>
    </w:p>
    <w:p w14:paraId="1462A835" w14:textId="77777777" w:rsidR="007D2815" w:rsidRPr="000A7128" w:rsidRDefault="007D2815" w:rsidP="007D2815">
      <w:pPr>
        <w:spacing w:after="0" w:line="240" w:lineRule="auto"/>
        <w:jc w:val="center"/>
        <w:outlineLvl w:val="0"/>
        <w:rPr>
          <w:rFonts w:ascii="Times New Roman" w:hAnsi="Times New Roman"/>
          <w:bCs/>
          <w:kern w:val="28"/>
          <w:lang w:val="lt-LT"/>
        </w:rPr>
      </w:pPr>
    </w:p>
    <w:p w14:paraId="27DBAA1C" w14:textId="77777777" w:rsidR="007D2815" w:rsidRPr="000A7128" w:rsidRDefault="007D2815" w:rsidP="007D2815">
      <w:pPr>
        <w:spacing w:after="0" w:line="240" w:lineRule="auto"/>
        <w:jc w:val="center"/>
        <w:outlineLvl w:val="0"/>
        <w:rPr>
          <w:rFonts w:ascii="Times New Roman" w:hAnsi="Times New Roman"/>
          <w:bCs/>
          <w:kern w:val="28"/>
          <w:lang w:val="lt-LT"/>
        </w:rPr>
      </w:pPr>
    </w:p>
    <w:p w14:paraId="3119B822" w14:textId="77777777" w:rsidR="007D2815" w:rsidRPr="000A7128" w:rsidRDefault="007D2815" w:rsidP="007D2815">
      <w:pPr>
        <w:spacing w:after="0" w:line="240" w:lineRule="auto"/>
        <w:jc w:val="center"/>
        <w:outlineLvl w:val="0"/>
        <w:rPr>
          <w:rFonts w:ascii="Times New Roman" w:hAnsi="Times New Roman"/>
          <w:bCs/>
          <w:kern w:val="28"/>
          <w:lang w:val="lt-LT"/>
        </w:rPr>
      </w:pPr>
    </w:p>
    <w:p w14:paraId="42B9C086" w14:textId="77777777" w:rsidR="007D2815" w:rsidRPr="000A7128" w:rsidRDefault="007D2815" w:rsidP="007D2815">
      <w:pPr>
        <w:spacing w:after="0" w:line="240" w:lineRule="auto"/>
        <w:jc w:val="center"/>
        <w:outlineLvl w:val="0"/>
        <w:rPr>
          <w:rFonts w:ascii="Times New Roman" w:hAnsi="Times New Roman"/>
          <w:bCs/>
          <w:kern w:val="28"/>
          <w:lang w:val="lt-LT"/>
        </w:rPr>
      </w:pPr>
    </w:p>
    <w:p w14:paraId="6B1BBC27" w14:textId="77777777" w:rsidR="007D2815" w:rsidRPr="000A7128" w:rsidRDefault="007D2815" w:rsidP="007D2815">
      <w:pPr>
        <w:spacing w:after="0" w:line="240" w:lineRule="auto"/>
        <w:jc w:val="center"/>
        <w:outlineLvl w:val="0"/>
        <w:rPr>
          <w:rFonts w:ascii="Times New Roman" w:hAnsi="Times New Roman"/>
          <w:bCs/>
          <w:kern w:val="28"/>
          <w:lang w:val="lt-LT"/>
        </w:rPr>
      </w:pPr>
    </w:p>
    <w:p w14:paraId="220E1E74" w14:textId="77777777" w:rsidR="007D2815" w:rsidRPr="000A7128" w:rsidRDefault="007D2815" w:rsidP="007D2815">
      <w:pPr>
        <w:spacing w:after="0" w:line="240" w:lineRule="auto"/>
        <w:jc w:val="center"/>
        <w:outlineLvl w:val="0"/>
        <w:rPr>
          <w:rFonts w:ascii="Times New Roman" w:hAnsi="Times New Roman"/>
          <w:bCs/>
          <w:kern w:val="28"/>
          <w:lang w:val="lt-LT"/>
        </w:rPr>
      </w:pPr>
    </w:p>
    <w:p w14:paraId="12B30C67" w14:textId="77777777" w:rsidR="007D2815" w:rsidRPr="000A7128" w:rsidRDefault="007D2815" w:rsidP="007D2815">
      <w:pPr>
        <w:spacing w:after="0" w:line="240" w:lineRule="auto"/>
        <w:jc w:val="center"/>
        <w:outlineLvl w:val="0"/>
        <w:rPr>
          <w:rFonts w:ascii="Times New Roman" w:hAnsi="Times New Roman"/>
          <w:bCs/>
          <w:kern w:val="28"/>
          <w:lang w:val="lt-LT"/>
        </w:rPr>
      </w:pPr>
    </w:p>
    <w:p w14:paraId="79EF9119" w14:textId="77777777" w:rsidR="007D2815" w:rsidRPr="000A7128" w:rsidRDefault="007D2815" w:rsidP="007D2815">
      <w:pPr>
        <w:spacing w:after="0" w:line="240" w:lineRule="auto"/>
        <w:jc w:val="center"/>
        <w:outlineLvl w:val="0"/>
        <w:rPr>
          <w:rFonts w:ascii="Times New Roman" w:hAnsi="Times New Roman"/>
          <w:bCs/>
          <w:kern w:val="28"/>
          <w:lang w:val="lt-LT"/>
        </w:rPr>
      </w:pPr>
    </w:p>
    <w:p w14:paraId="769E696F" w14:textId="77777777" w:rsidR="007D2815" w:rsidRPr="000A7128" w:rsidRDefault="007D2815" w:rsidP="007D2815">
      <w:pPr>
        <w:spacing w:after="0" w:line="240" w:lineRule="auto"/>
        <w:jc w:val="center"/>
        <w:outlineLvl w:val="0"/>
        <w:rPr>
          <w:rFonts w:ascii="Times New Roman" w:hAnsi="Times New Roman"/>
          <w:bCs/>
          <w:kern w:val="28"/>
          <w:lang w:val="lt-LT"/>
        </w:rPr>
      </w:pPr>
    </w:p>
    <w:p w14:paraId="363FC32E" w14:textId="77777777" w:rsidR="007D2815" w:rsidRPr="0051135E" w:rsidRDefault="007D2815" w:rsidP="007D2815">
      <w:pPr>
        <w:spacing w:after="0" w:line="240" w:lineRule="auto"/>
        <w:jc w:val="center"/>
        <w:outlineLvl w:val="0"/>
        <w:rPr>
          <w:rFonts w:ascii="Times New Roman" w:hAnsi="Times New Roman"/>
          <w:b/>
          <w:kern w:val="28"/>
          <w:lang w:val="lt-LT"/>
        </w:rPr>
      </w:pPr>
      <w:r w:rsidRPr="0051135E">
        <w:rPr>
          <w:rFonts w:ascii="Times New Roman" w:hAnsi="Times New Roman"/>
          <w:b/>
          <w:kern w:val="28"/>
          <w:lang w:val="lt-LT"/>
        </w:rPr>
        <w:t>B. PAKUOTĖS LAPELIS</w:t>
      </w:r>
    </w:p>
    <w:p w14:paraId="472F9F4A" w14:textId="77777777" w:rsidR="007D2815" w:rsidRPr="000A7128" w:rsidRDefault="007D2815" w:rsidP="007D2815">
      <w:pPr>
        <w:spacing w:after="0" w:line="240" w:lineRule="auto"/>
        <w:outlineLvl w:val="0"/>
        <w:rPr>
          <w:rFonts w:ascii="Times New Roman" w:hAnsi="Times New Roman"/>
          <w:bCs/>
          <w:kern w:val="28"/>
          <w:lang w:val="lt-LT"/>
        </w:rPr>
      </w:pPr>
    </w:p>
    <w:p w14:paraId="08FEC316" w14:textId="77777777" w:rsidR="007D2815" w:rsidRPr="0051135E" w:rsidRDefault="007D2815" w:rsidP="007D2815">
      <w:pPr>
        <w:spacing w:after="0" w:line="240" w:lineRule="auto"/>
        <w:jc w:val="center"/>
        <w:rPr>
          <w:rFonts w:ascii="Times New Roman" w:hAnsi="Times New Roman"/>
          <w:b/>
          <w:lang w:val="lt-LT"/>
        </w:rPr>
      </w:pPr>
      <w:r w:rsidRPr="0051135E">
        <w:rPr>
          <w:rFonts w:ascii="Times New Roman" w:hAnsi="Times New Roman"/>
          <w:lang w:val="lt-LT"/>
        </w:rPr>
        <w:br w:type="page"/>
      </w:r>
      <w:r w:rsidRPr="0051135E">
        <w:rPr>
          <w:rFonts w:ascii="Times New Roman" w:hAnsi="Times New Roman"/>
          <w:b/>
          <w:lang w:val="lt-LT"/>
        </w:rPr>
        <w:lastRenderedPageBreak/>
        <w:t>Pakuotės lapelis: informacija vartotojui</w:t>
      </w:r>
    </w:p>
    <w:p w14:paraId="308ED75E" w14:textId="77777777" w:rsidR="007D2815" w:rsidRPr="000A7128" w:rsidRDefault="007D2815" w:rsidP="007D2815">
      <w:pPr>
        <w:spacing w:after="0" w:line="240" w:lineRule="auto"/>
        <w:jc w:val="center"/>
        <w:rPr>
          <w:rFonts w:ascii="Times New Roman" w:hAnsi="Times New Roman"/>
          <w:bCs/>
          <w:lang w:val="lt-LT"/>
        </w:rPr>
      </w:pPr>
    </w:p>
    <w:p w14:paraId="72E909B6" w14:textId="77777777" w:rsidR="007D2815" w:rsidRPr="0051135E" w:rsidRDefault="007D2815" w:rsidP="007D2815">
      <w:pPr>
        <w:spacing w:after="0" w:line="240" w:lineRule="auto"/>
        <w:jc w:val="center"/>
        <w:rPr>
          <w:rFonts w:ascii="Times New Roman" w:hAnsi="Times New Roman"/>
          <w:b/>
          <w:lang w:val="lt-LT"/>
        </w:rPr>
      </w:pPr>
      <w:r w:rsidRPr="0051135E">
        <w:rPr>
          <w:rFonts w:ascii="Times New Roman" w:hAnsi="Times New Roman"/>
          <w:b/>
          <w:lang w:val="lt-LT"/>
        </w:rPr>
        <w:t>YAZ 0,02 mg/3 mg plėvele dengtos tabletės</w:t>
      </w:r>
    </w:p>
    <w:p w14:paraId="71267FC7" w14:textId="77777777" w:rsidR="007D2815" w:rsidRPr="0051135E" w:rsidRDefault="007D2815" w:rsidP="007D2815">
      <w:pPr>
        <w:spacing w:after="0" w:line="240" w:lineRule="auto"/>
        <w:jc w:val="center"/>
        <w:rPr>
          <w:rFonts w:ascii="Times New Roman" w:hAnsi="Times New Roman"/>
          <w:lang w:val="lt-LT"/>
        </w:rPr>
      </w:pPr>
      <w:r>
        <w:rPr>
          <w:rFonts w:ascii="Times New Roman" w:hAnsi="Times New Roman"/>
          <w:lang w:val="lt-LT"/>
        </w:rPr>
        <w:t>e</w:t>
      </w:r>
      <w:r w:rsidRPr="0051135E">
        <w:rPr>
          <w:rFonts w:ascii="Times New Roman" w:hAnsi="Times New Roman"/>
          <w:lang w:val="lt-LT"/>
        </w:rPr>
        <w:t>tinilestradiolis/</w:t>
      </w:r>
      <w:r>
        <w:rPr>
          <w:rFonts w:ascii="Times New Roman" w:hAnsi="Times New Roman"/>
          <w:lang w:val="lt-LT"/>
        </w:rPr>
        <w:t>d</w:t>
      </w:r>
      <w:r w:rsidRPr="0051135E">
        <w:rPr>
          <w:rFonts w:ascii="Times New Roman" w:hAnsi="Times New Roman"/>
          <w:lang w:val="lt-LT"/>
        </w:rPr>
        <w:t>rospirenonas</w:t>
      </w:r>
    </w:p>
    <w:p w14:paraId="6D00EE73" w14:textId="77777777" w:rsidR="007D2815" w:rsidRPr="0051135E" w:rsidRDefault="007D2815" w:rsidP="007D2815">
      <w:pPr>
        <w:spacing w:after="0" w:line="240" w:lineRule="auto"/>
        <w:rPr>
          <w:rFonts w:ascii="Times New Roman" w:hAnsi="Times New Roman"/>
          <w:lang w:val="lt-LT"/>
        </w:rPr>
      </w:pPr>
    </w:p>
    <w:p w14:paraId="57C8A70A" w14:textId="77777777" w:rsidR="007D2815" w:rsidRPr="0051135E" w:rsidRDefault="007D2815" w:rsidP="007D2815">
      <w:pPr>
        <w:suppressAutoHyphens/>
        <w:spacing w:after="0" w:line="240" w:lineRule="auto"/>
        <w:rPr>
          <w:rFonts w:ascii="Times New Roman" w:hAnsi="Times New Roman"/>
          <w:lang w:val="lt-LT"/>
        </w:rPr>
      </w:pPr>
      <w:r w:rsidRPr="0051135E">
        <w:rPr>
          <w:rFonts w:ascii="Times New Roman" w:hAnsi="Times New Roman"/>
          <w:b/>
          <w:lang w:val="lt-LT"/>
        </w:rPr>
        <w:t>Atidžiai perskaitykite visą šį lapelį, prieš pradėdami vartoti vaistą, nes jame pateikiama Jums svarbi informacija.</w:t>
      </w:r>
    </w:p>
    <w:p w14:paraId="47BD0ED0" w14:textId="77777777" w:rsidR="007D2815" w:rsidRPr="0051135E" w:rsidRDefault="007D2815" w:rsidP="007D2815">
      <w:pPr>
        <w:numPr>
          <w:ilvl w:val="0"/>
          <w:numId w:val="20"/>
        </w:numPr>
        <w:spacing w:after="0" w:line="240" w:lineRule="auto"/>
        <w:ind w:left="567" w:right="-2" w:hanging="567"/>
        <w:rPr>
          <w:rFonts w:ascii="Times New Roman" w:hAnsi="Times New Roman"/>
          <w:lang w:val="lt-LT"/>
        </w:rPr>
      </w:pPr>
      <w:r w:rsidRPr="0051135E">
        <w:rPr>
          <w:rFonts w:ascii="Times New Roman" w:hAnsi="Times New Roman"/>
          <w:lang w:val="lt-LT"/>
        </w:rPr>
        <w:t xml:space="preserve">Neišmeskite šio lapelio, nes vėl gali prireikti jį perskaityti. </w:t>
      </w:r>
    </w:p>
    <w:p w14:paraId="3AEE15C8" w14:textId="77777777" w:rsidR="007D2815" w:rsidRPr="0051135E" w:rsidRDefault="007D2815" w:rsidP="007D2815">
      <w:pPr>
        <w:numPr>
          <w:ilvl w:val="0"/>
          <w:numId w:val="20"/>
        </w:numPr>
        <w:spacing w:after="0" w:line="240" w:lineRule="auto"/>
        <w:ind w:left="567" w:right="-2" w:hanging="567"/>
        <w:rPr>
          <w:rFonts w:ascii="Times New Roman" w:hAnsi="Times New Roman"/>
          <w:lang w:val="lt-LT"/>
        </w:rPr>
      </w:pPr>
      <w:r w:rsidRPr="0051135E">
        <w:rPr>
          <w:rFonts w:ascii="Times New Roman" w:hAnsi="Times New Roman"/>
          <w:lang w:val="lt-LT"/>
        </w:rPr>
        <w:t>Jeigu kiltų daugiau klausimų, kreipkitės į gydytoją arba vaistininką.</w:t>
      </w:r>
    </w:p>
    <w:p w14:paraId="5AC679CA" w14:textId="77777777" w:rsidR="007D2815" w:rsidRPr="0051135E" w:rsidRDefault="007D2815" w:rsidP="007D2815">
      <w:pPr>
        <w:spacing w:after="0" w:line="240" w:lineRule="auto"/>
        <w:ind w:left="567" w:right="-2" w:hanging="567"/>
        <w:rPr>
          <w:rFonts w:ascii="Times New Roman" w:hAnsi="Times New Roman"/>
          <w:lang w:val="lt-LT"/>
        </w:rPr>
      </w:pPr>
      <w:r w:rsidRPr="0051135E">
        <w:rPr>
          <w:rFonts w:ascii="Times New Roman" w:hAnsi="Times New Roman"/>
          <w:lang w:val="lt-LT"/>
        </w:rPr>
        <w:t>-</w:t>
      </w:r>
      <w:r w:rsidRPr="0051135E">
        <w:rPr>
          <w:rFonts w:ascii="Times New Roman" w:hAnsi="Times New Roman"/>
          <w:lang w:val="lt-LT"/>
        </w:rPr>
        <w:tab/>
        <w:t>Šis vaistas skirtas tik Jums, todėl kitiems žmonėms jo duoti negalima. Vaistas gali jiems pakenkti (net tiems, kurių ligos požymiai yra tokie patys kaip Jūsų).</w:t>
      </w:r>
    </w:p>
    <w:p w14:paraId="0B3B15F3" w14:textId="77777777" w:rsidR="007D2815" w:rsidRPr="0051135E" w:rsidRDefault="007D2815" w:rsidP="007D2815">
      <w:pPr>
        <w:spacing w:after="0" w:line="240" w:lineRule="auto"/>
        <w:ind w:left="567" w:right="-2" w:hanging="567"/>
        <w:rPr>
          <w:rFonts w:ascii="Times New Roman" w:hAnsi="Times New Roman"/>
          <w:lang w:val="lt-LT"/>
        </w:rPr>
      </w:pPr>
      <w:r w:rsidRPr="0051135E">
        <w:rPr>
          <w:rFonts w:ascii="Times New Roman" w:hAnsi="Times New Roman"/>
          <w:lang w:val="lt-LT"/>
        </w:rPr>
        <w:t>-</w:t>
      </w:r>
      <w:r w:rsidRPr="0051135E">
        <w:rPr>
          <w:rFonts w:ascii="Times New Roman" w:hAnsi="Times New Roman"/>
          <w:lang w:val="lt-LT"/>
        </w:rPr>
        <w:tab/>
        <w:t>Jeigu pasireiškė šalutinis poveikis (net jeigu jis šiame lapelyje nenurodytas), kreipkitės į gydytoją arba vaistininką. Žr. 4 skyrių.</w:t>
      </w:r>
    </w:p>
    <w:p w14:paraId="74C5BD67" w14:textId="77777777" w:rsidR="007D2815" w:rsidRPr="0051135E" w:rsidRDefault="007D2815" w:rsidP="007D2815">
      <w:pPr>
        <w:autoSpaceDE w:val="0"/>
        <w:autoSpaceDN w:val="0"/>
        <w:adjustRightInd w:val="0"/>
        <w:snapToGrid w:val="0"/>
        <w:spacing w:after="0" w:line="240" w:lineRule="auto"/>
        <w:outlineLvl w:val="0"/>
        <w:rPr>
          <w:rFonts w:ascii="Times New Roman" w:hAnsi="Times New Roman"/>
          <w:lang w:val="lt-LT"/>
        </w:rPr>
      </w:pPr>
    </w:p>
    <w:p w14:paraId="6100061C" w14:textId="77777777" w:rsidR="007D2815" w:rsidRPr="0051135E" w:rsidRDefault="007D2815" w:rsidP="007D2815">
      <w:pPr>
        <w:autoSpaceDE w:val="0"/>
        <w:autoSpaceDN w:val="0"/>
        <w:adjustRightInd w:val="0"/>
        <w:snapToGrid w:val="0"/>
        <w:spacing w:after="0" w:line="240" w:lineRule="auto"/>
        <w:outlineLvl w:val="0"/>
        <w:rPr>
          <w:rFonts w:ascii="Times New Roman" w:hAnsi="Times New Roman"/>
          <w:b/>
          <w:lang w:val="lt-LT"/>
        </w:rPr>
      </w:pPr>
      <w:r w:rsidRPr="0051135E">
        <w:rPr>
          <w:rFonts w:ascii="Times New Roman" w:hAnsi="Times New Roman"/>
          <w:b/>
          <w:lang w:val="lt-LT"/>
        </w:rPr>
        <w:t>Svarbūs dalykai, kuriuos reikia žinoti apie sudėtinius hormoninius kontraceptikus (SHK)</w:t>
      </w:r>
    </w:p>
    <w:p w14:paraId="58F75D60" w14:textId="77777777" w:rsidR="007D2815" w:rsidRPr="000A7128" w:rsidRDefault="007D2815" w:rsidP="007D2815">
      <w:pPr>
        <w:autoSpaceDE w:val="0"/>
        <w:autoSpaceDN w:val="0"/>
        <w:adjustRightInd w:val="0"/>
        <w:snapToGrid w:val="0"/>
        <w:spacing w:after="0" w:line="240" w:lineRule="auto"/>
        <w:outlineLvl w:val="0"/>
        <w:rPr>
          <w:rFonts w:ascii="Times New Roman" w:hAnsi="Times New Roman"/>
          <w:bCs/>
          <w:lang w:val="lt-LT"/>
        </w:rPr>
      </w:pPr>
    </w:p>
    <w:p w14:paraId="24C619B9" w14:textId="77777777" w:rsidR="007D2815" w:rsidRPr="0051135E" w:rsidRDefault="007D2815" w:rsidP="007D2815">
      <w:pPr>
        <w:numPr>
          <w:ilvl w:val="0"/>
          <w:numId w:val="21"/>
        </w:numPr>
        <w:autoSpaceDE w:val="0"/>
        <w:autoSpaceDN w:val="0"/>
        <w:adjustRightInd w:val="0"/>
        <w:snapToGrid w:val="0"/>
        <w:spacing w:after="0" w:line="240" w:lineRule="auto"/>
        <w:rPr>
          <w:rFonts w:ascii="Times New Roman" w:hAnsi="Times New Roman"/>
          <w:lang w:val="lt-LT"/>
        </w:rPr>
      </w:pPr>
      <w:r w:rsidRPr="0051135E">
        <w:rPr>
          <w:rFonts w:ascii="Times New Roman" w:hAnsi="Times New Roman"/>
          <w:lang w:val="lt-LT"/>
        </w:rPr>
        <w:t>Teisingai naudojant, tai yra vienas iš patikimiausių grįžtamojo poveikio kontracepcijos metodų.</w:t>
      </w:r>
    </w:p>
    <w:p w14:paraId="5ED58C9F" w14:textId="77777777" w:rsidR="007D2815" w:rsidRPr="0051135E" w:rsidRDefault="007D2815" w:rsidP="007D2815">
      <w:pPr>
        <w:numPr>
          <w:ilvl w:val="0"/>
          <w:numId w:val="21"/>
        </w:numPr>
        <w:autoSpaceDE w:val="0"/>
        <w:autoSpaceDN w:val="0"/>
        <w:adjustRightInd w:val="0"/>
        <w:snapToGrid w:val="0"/>
        <w:spacing w:after="0" w:line="240" w:lineRule="auto"/>
        <w:rPr>
          <w:rFonts w:ascii="Times New Roman" w:hAnsi="Times New Roman"/>
          <w:lang w:val="lt-LT"/>
        </w:rPr>
      </w:pPr>
      <w:r w:rsidRPr="0051135E">
        <w:rPr>
          <w:rFonts w:ascii="Times New Roman" w:hAnsi="Times New Roman"/>
          <w:lang w:val="lt-LT"/>
        </w:rPr>
        <w:t>Sudėtiniai hormoniniai kontraceptikai šiek tiek didina kraujo krešulių venose ir arterijose riziką, ypač pirmaisiais metais arba vėl pradėjus juos vartoti po 4 savaičių arba ilgesnės pertraukos.</w:t>
      </w:r>
    </w:p>
    <w:p w14:paraId="4180955D" w14:textId="77777777" w:rsidR="007D2815" w:rsidRPr="0051135E" w:rsidRDefault="007D2815" w:rsidP="007D2815">
      <w:pPr>
        <w:numPr>
          <w:ilvl w:val="0"/>
          <w:numId w:val="21"/>
        </w:numPr>
        <w:autoSpaceDE w:val="0"/>
        <w:autoSpaceDN w:val="0"/>
        <w:adjustRightInd w:val="0"/>
        <w:snapToGrid w:val="0"/>
        <w:spacing w:after="0" w:line="240" w:lineRule="auto"/>
        <w:rPr>
          <w:rFonts w:ascii="Times New Roman" w:hAnsi="Times New Roman"/>
          <w:lang w:val="lt-LT"/>
        </w:rPr>
      </w:pPr>
      <w:r w:rsidRPr="0051135E">
        <w:rPr>
          <w:rFonts w:ascii="Times New Roman" w:hAnsi="Times New Roman"/>
          <w:lang w:val="lt-LT"/>
        </w:rPr>
        <w:t>Jeigu manote, kad Jums galbūt pasireiškė kraujo krešulio simptomų, būkite budrūs ir kreipkitės į gydytoją (žr. 2 skyri</w:t>
      </w:r>
      <w:r>
        <w:rPr>
          <w:rFonts w:ascii="Times New Roman" w:hAnsi="Times New Roman"/>
          <w:lang w:val="lt-LT"/>
        </w:rPr>
        <w:t>ų</w:t>
      </w:r>
      <w:r w:rsidRPr="0051135E">
        <w:rPr>
          <w:rFonts w:ascii="Times New Roman" w:hAnsi="Times New Roman"/>
          <w:lang w:val="lt-LT"/>
        </w:rPr>
        <w:t xml:space="preserve"> „Kraujo krešuliai“).</w:t>
      </w:r>
    </w:p>
    <w:p w14:paraId="7CEEF64F" w14:textId="77777777" w:rsidR="007D2815" w:rsidRPr="000A7128" w:rsidRDefault="007D2815" w:rsidP="007D2815">
      <w:pPr>
        <w:spacing w:after="0" w:line="240" w:lineRule="auto"/>
        <w:rPr>
          <w:rFonts w:ascii="Times New Roman" w:hAnsi="Times New Roman"/>
          <w:bCs/>
          <w:lang w:val="lt-LT"/>
        </w:rPr>
      </w:pPr>
    </w:p>
    <w:p w14:paraId="766C399E" w14:textId="77777777" w:rsidR="007D2815" w:rsidRPr="0051135E" w:rsidRDefault="007D2815" w:rsidP="007D2815">
      <w:pPr>
        <w:spacing w:after="0" w:line="240" w:lineRule="auto"/>
        <w:rPr>
          <w:rFonts w:ascii="Times New Roman" w:hAnsi="Times New Roman"/>
          <w:b/>
          <w:lang w:val="lt-LT"/>
        </w:rPr>
      </w:pPr>
      <w:r w:rsidRPr="0051135E">
        <w:rPr>
          <w:rFonts w:ascii="Times New Roman" w:hAnsi="Times New Roman"/>
          <w:b/>
          <w:lang w:val="lt-LT"/>
        </w:rPr>
        <w:t>Apie ką rašoma šiame lapelyje?</w:t>
      </w:r>
    </w:p>
    <w:p w14:paraId="30EB6B98" w14:textId="77777777" w:rsidR="007D2815" w:rsidRPr="0051135E" w:rsidRDefault="007D2815" w:rsidP="007D2815">
      <w:pPr>
        <w:spacing w:after="0" w:line="240" w:lineRule="auto"/>
        <w:rPr>
          <w:rFonts w:ascii="Times New Roman" w:hAnsi="Times New Roman"/>
          <w:lang w:val="lt-LT"/>
        </w:rPr>
      </w:pPr>
    </w:p>
    <w:p w14:paraId="528B702C"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1.</w:t>
      </w:r>
      <w:r w:rsidRPr="0051135E">
        <w:rPr>
          <w:rFonts w:ascii="Times New Roman" w:hAnsi="Times New Roman"/>
          <w:lang w:val="lt-LT"/>
        </w:rPr>
        <w:tab/>
        <w:t>Kas yra YAZ ir kam jis vartojamas</w:t>
      </w:r>
    </w:p>
    <w:p w14:paraId="4A5B2C8A"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2.</w:t>
      </w:r>
      <w:r w:rsidRPr="0051135E">
        <w:rPr>
          <w:rFonts w:ascii="Times New Roman" w:hAnsi="Times New Roman"/>
          <w:lang w:val="lt-LT"/>
        </w:rPr>
        <w:tab/>
        <w:t>Kas žinotina prieš vartojant YAZ</w:t>
      </w:r>
    </w:p>
    <w:p w14:paraId="26C87AD5"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3.</w:t>
      </w:r>
      <w:r w:rsidRPr="0051135E">
        <w:rPr>
          <w:rFonts w:ascii="Times New Roman" w:hAnsi="Times New Roman"/>
          <w:lang w:val="lt-LT"/>
        </w:rPr>
        <w:tab/>
        <w:t>Kaip vartoti YAZ</w:t>
      </w:r>
    </w:p>
    <w:p w14:paraId="741D08E7"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4.</w:t>
      </w:r>
      <w:r w:rsidRPr="0051135E">
        <w:rPr>
          <w:rFonts w:ascii="Times New Roman" w:hAnsi="Times New Roman"/>
          <w:lang w:val="lt-LT"/>
        </w:rPr>
        <w:tab/>
        <w:t>Galimas šalutinis poveikis</w:t>
      </w:r>
    </w:p>
    <w:p w14:paraId="18EB89B8"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5.</w:t>
      </w:r>
      <w:r w:rsidRPr="0051135E">
        <w:rPr>
          <w:rFonts w:ascii="Times New Roman" w:hAnsi="Times New Roman"/>
          <w:lang w:val="lt-LT"/>
        </w:rPr>
        <w:tab/>
        <w:t>Kaip laikyti YAZ</w:t>
      </w:r>
    </w:p>
    <w:p w14:paraId="1F0F1ECE"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6.</w:t>
      </w:r>
      <w:r w:rsidRPr="0051135E">
        <w:rPr>
          <w:rFonts w:ascii="Times New Roman" w:hAnsi="Times New Roman"/>
          <w:lang w:val="lt-LT"/>
        </w:rPr>
        <w:tab/>
        <w:t>Pakuotės turinys ir kita informacija</w:t>
      </w:r>
    </w:p>
    <w:p w14:paraId="221D78D7" w14:textId="77777777" w:rsidR="007D2815" w:rsidRPr="0051135E" w:rsidRDefault="007D2815" w:rsidP="007D2815">
      <w:pPr>
        <w:spacing w:after="0" w:line="240" w:lineRule="auto"/>
        <w:rPr>
          <w:rFonts w:ascii="Times New Roman" w:hAnsi="Times New Roman"/>
          <w:lang w:val="lt-LT"/>
        </w:rPr>
      </w:pPr>
    </w:p>
    <w:p w14:paraId="5FB185D4" w14:textId="77777777" w:rsidR="007D2815" w:rsidRPr="0051135E" w:rsidRDefault="007D2815" w:rsidP="007D2815">
      <w:pPr>
        <w:spacing w:after="0" w:line="240" w:lineRule="auto"/>
        <w:rPr>
          <w:rFonts w:ascii="Times New Roman" w:hAnsi="Times New Roman"/>
          <w:lang w:val="lt-LT"/>
        </w:rPr>
      </w:pPr>
    </w:p>
    <w:p w14:paraId="3867F8EC" w14:textId="77777777" w:rsidR="007D2815" w:rsidRPr="0051135E" w:rsidRDefault="007D2815" w:rsidP="007D2815">
      <w:pPr>
        <w:keepNext/>
        <w:numPr>
          <w:ilvl w:val="0"/>
          <w:numId w:val="22"/>
        </w:numPr>
        <w:tabs>
          <w:tab w:val="num" w:pos="862"/>
        </w:tabs>
        <w:spacing w:after="0" w:line="240" w:lineRule="auto"/>
        <w:ind w:hanging="720"/>
        <w:outlineLvl w:val="0"/>
        <w:rPr>
          <w:rFonts w:ascii="Times New Roman" w:hAnsi="Times New Roman"/>
          <w:b/>
          <w:lang w:val="lt-LT"/>
        </w:rPr>
      </w:pPr>
      <w:bookmarkStart w:id="63" w:name="_Toc184390807"/>
      <w:r w:rsidRPr="0051135E">
        <w:rPr>
          <w:rFonts w:ascii="Times New Roman" w:hAnsi="Times New Roman"/>
          <w:b/>
          <w:lang w:val="lt-LT"/>
        </w:rPr>
        <w:t>Kas yra YAZ ir kam jis vartojamas</w:t>
      </w:r>
    </w:p>
    <w:bookmarkEnd w:id="63"/>
    <w:p w14:paraId="07C54696" w14:textId="77777777" w:rsidR="007D2815" w:rsidRPr="0051135E" w:rsidRDefault="007D2815" w:rsidP="007D2815">
      <w:pPr>
        <w:keepNext/>
        <w:tabs>
          <w:tab w:val="num" w:pos="862"/>
        </w:tabs>
        <w:spacing w:after="0" w:line="240" w:lineRule="auto"/>
        <w:outlineLvl w:val="0"/>
        <w:rPr>
          <w:rFonts w:ascii="Times New Roman" w:hAnsi="Times New Roman"/>
          <w:lang w:val="lt-LT"/>
        </w:rPr>
      </w:pPr>
    </w:p>
    <w:p w14:paraId="36319B98" w14:textId="77777777" w:rsidR="007D2815" w:rsidRPr="0051135E" w:rsidRDefault="007D2815" w:rsidP="007D2815">
      <w:pPr>
        <w:tabs>
          <w:tab w:val="num" w:pos="360"/>
        </w:tabs>
        <w:spacing w:after="0" w:line="240" w:lineRule="auto"/>
        <w:ind w:left="360" w:hanging="360"/>
        <w:rPr>
          <w:rFonts w:ascii="Times New Roman" w:hAnsi="Times New Roman"/>
          <w:lang w:val="lt-LT"/>
        </w:rPr>
      </w:pPr>
      <w:r w:rsidRPr="0051135E">
        <w:rPr>
          <w:rFonts w:ascii="Times New Roman" w:hAnsi="Times New Roman"/>
          <w:lang w:val="lt-LT"/>
        </w:rPr>
        <w:t>YAZ yra kontraceptinės tabletės ir vartojamas norint apsisaugoti nuo nėštumo.</w:t>
      </w:r>
    </w:p>
    <w:p w14:paraId="282AEB6A" w14:textId="77777777" w:rsidR="007D2815" w:rsidRPr="0051135E" w:rsidRDefault="007D2815" w:rsidP="007D2815">
      <w:pPr>
        <w:tabs>
          <w:tab w:val="num" w:pos="0"/>
        </w:tabs>
        <w:spacing w:after="0" w:line="240" w:lineRule="auto"/>
        <w:rPr>
          <w:rFonts w:ascii="Times New Roman" w:hAnsi="Times New Roman"/>
          <w:lang w:val="lt-LT"/>
        </w:rPr>
      </w:pPr>
      <w:r w:rsidRPr="0051135E">
        <w:rPr>
          <w:rFonts w:ascii="Times New Roman" w:hAnsi="Times New Roman"/>
          <w:lang w:val="lt-LT"/>
        </w:rPr>
        <w:t xml:space="preserve">Kiekvienoje iš 24 rausvų </w:t>
      </w:r>
      <w:r>
        <w:rPr>
          <w:rFonts w:ascii="Times New Roman" w:hAnsi="Times New Roman"/>
          <w:lang w:val="lt-LT"/>
        </w:rPr>
        <w:t xml:space="preserve">plėvele dengtų </w:t>
      </w:r>
      <w:r w:rsidRPr="0051135E">
        <w:rPr>
          <w:rFonts w:ascii="Times New Roman" w:hAnsi="Times New Roman"/>
          <w:lang w:val="lt-LT"/>
        </w:rPr>
        <w:t>tablečių yra mažas dviejų skirtingų moters hormonų kiekis, tai drospirenonas ir etinilestradiolis.</w:t>
      </w:r>
    </w:p>
    <w:p w14:paraId="11960924" w14:textId="77777777" w:rsidR="007D2815" w:rsidRPr="0051135E" w:rsidRDefault="007D2815" w:rsidP="007D2815">
      <w:pPr>
        <w:tabs>
          <w:tab w:val="num" w:pos="360"/>
        </w:tabs>
        <w:spacing w:after="0" w:line="240" w:lineRule="auto"/>
        <w:ind w:left="360" w:hanging="360"/>
        <w:rPr>
          <w:rFonts w:ascii="Times New Roman" w:hAnsi="Times New Roman"/>
          <w:lang w:val="lt-LT"/>
        </w:rPr>
      </w:pPr>
      <w:r w:rsidRPr="0051135E">
        <w:rPr>
          <w:rFonts w:ascii="Times New Roman" w:hAnsi="Times New Roman"/>
          <w:lang w:val="lt-LT"/>
        </w:rPr>
        <w:t xml:space="preserve">4 baltose </w:t>
      </w:r>
      <w:r>
        <w:rPr>
          <w:rFonts w:ascii="Times New Roman" w:hAnsi="Times New Roman"/>
          <w:lang w:val="lt-LT"/>
        </w:rPr>
        <w:t xml:space="preserve">plėvele dengtose </w:t>
      </w:r>
      <w:r w:rsidRPr="0051135E">
        <w:rPr>
          <w:rFonts w:ascii="Times New Roman" w:hAnsi="Times New Roman"/>
          <w:lang w:val="lt-LT"/>
        </w:rPr>
        <w:t>tabletėse nėra veikliųjų medžiagų ir jos taip pat vadinamos placebo tabletėmis.</w:t>
      </w:r>
    </w:p>
    <w:p w14:paraId="43E9766E" w14:textId="77777777" w:rsidR="007D2815" w:rsidRPr="0051135E" w:rsidRDefault="007D2815" w:rsidP="007D2815">
      <w:pPr>
        <w:tabs>
          <w:tab w:val="num" w:pos="360"/>
        </w:tabs>
        <w:spacing w:after="0" w:line="240" w:lineRule="auto"/>
        <w:ind w:left="360" w:hanging="360"/>
        <w:rPr>
          <w:rFonts w:ascii="Times New Roman" w:hAnsi="Times New Roman"/>
          <w:lang w:val="lt-LT"/>
        </w:rPr>
      </w:pPr>
      <w:r w:rsidRPr="0051135E">
        <w:rPr>
          <w:rFonts w:ascii="Times New Roman" w:hAnsi="Times New Roman"/>
          <w:lang w:val="lt-LT"/>
        </w:rPr>
        <w:t>Kontraceptinės tabletės, kurių sudėtyje yra d</w:t>
      </w:r>
      <w:r>
        <w:rPr>
          <w:rFonts w:ascii="Times New Roman" w:hAnsi="Times New Roman"/>
          <w:lang w:val="lt-LT"/>
        </w:rPr>
        <w:t>u</w:t>
      </w:r>
      <w:r w:rsidRPr="0051135E">
        <w:rPr>
          <w:rFonts w:ascii="Times New Roman" w:hAnsi="Times New Roman"/>
          <w:lang w:val="lt-LT"/>
        </w:rPr>
        <w:t xml:space="preserve"> hormon</w:t>
      </w:r>
      <w:r>
        <w:rPr>
          <w:rFonts w:ascii="Times New Roman" w:hAnsi="Times New Roman"/>
          <w:lang w:val="lt-LT"/>
        </w:rPr>
        <w:t>ai</w:t>
      </w:r>
      <w:r w:rsidRPr="0051135E">
        <w:rPr>
          <w:rFonts w:ascii="Times New Roman" w:hAnsi="Times New Roman"/>
          <w:lang w:val="lt-LT"/>
        </w:rPr>
        <w:t>, vadinamos sudėtinėmis tabletėmis.</w:t>
      </w:r>
    </w:p>
    <w:p w14:paraId="6E713752" w14:textId="77777777" w:rsidR="007D2815" w:rsidRPr="0051135E" w:rsidRDefault="007D2815" w:rsidP="007D2815">
      <w:pPr>
        <w:tabs>
          <w:tab w:val="left" w:pos="720"/>
        </w:tabs>
        <w:spacing w:after="0" w:line="240" w:lineRule="auto"/>
        <w:rPr>
          <w:rFonts w:ascii="Times New Roman" w:hAnsi="Times New Roman"/>
          <w:lang w:val="lt-LT"/>
        </w:rPr>
      </w:pPr>
    </w:p>
    <w:p w14:paraId="08642B12" w14:textId="77777777" w:rsidR="007D2815" w:rsidRPr="0051135E" w:rsidRDefault="007D2815" w:rsidP="007D2815">
      <w:pPr>
        <w:tabs>
          <w:tab w:val="left" w:pos="720"/>
        </w:tabs>
        <w:spacing w:after="0" w:line="240" w:lineRule="auto"/>
        <w:rPr>
          <w:rFonts w:ascii="Times New Roman" w:hAnsi="Times New Roman"/>
          <w:lang w:val="lt-LT"/>
        </w:rPr>
      </w:pPr>
    </w:p>
    <w:p w14:paraId="05D502C5" w14:textId="77777777" w:rsidR="007D2815" w:rsidRPr="0051135E" w:rsidRDefault="007D2815" w:rsidP="007D2815">
      <w:pPr>
        <w:keepNext/>
        <w:numPr>
          <w:ilvl w:val="0"/>
          <w:numId w:val="22"/>
        </w:numPr>
        <w:tabs>
          <w:tab w:val="num" w:pos="862"/>
        </w:tabs>
        <w:spacing w:after="0" w:line="240" w:lineRule="auto"/>
        <w:ind w:hanging="720"/>
        <w:outlineLvl w:val="0"/>
        <w:rPr>
          <w:rFonts w:ascii="Times New Roman" w:hAnsi="Times New Roman"/>
          <w:b/>
          <w:lang w:val="lt-LT"/>
        </w:rPr>
      </w:pPr>
      <w:bookmarkStart w:id="64" w:name="_Toc184390808"/>
      <w:r w:rsidRPr="0051135E">
        <w:rPr>
          <w:rFonts w:ascii="Times New Roman" w:hAnsi="Times New Roman"/>
          <w:b/>
          <w:lang w:val="lt-LT"/>
        </w:rPr>
        <w:t xml:space="preserve">Kas žinotina prieš vartojant </w:t>
      </w:r>
      <w:bookmarkEnd w:id="64"/>
      <w:r w:rsidRPr="0051135E">
        <w:rPr>
          <w:rFonts w:ascii="Times New Roman" w:hAnsi="Times New Roman"/>
          <w:b/>
          <w:lang w:val="lt-LT"/>
        </w:rPr>
        <w:t>YAZ</w:t>
      </w:r>
    </w:p>
    <w:p w14:paraId="57D80001" w14:textId="77777777" w:rsidR="007D2815" w:rsidRPr="0051135E" w:rsidRDefault="007D2815" w:rsidP="007D2815">
      <w:pPr>
        <w:spacing w:after="0" w:line="240" w:lineRule="auto"/>
        <w:rPr>
          <w:rFonts w:ascii="Times New Roman" w:hAnsi="Times New Roman"/>
          <w:lang w:val="lt-LT"/>
        </w:rPr>
      </w:pPr>
    </w:p>
    <w:p w14:paraId="1485084C" w14:textId="77777777" w:rsidR="007D2815" w:rsidRPr="0051135E" w:rsidRDefault="007D2815" w:rsidP="007D2815">
      <w:pPr>
        <w:keepNext/>
        <w:keepLines/>
        <w:pBdr>
          <w:top w:val="single" w:sz="4" w:space="1" w:color="auto"/>
          <w:left w:val="single" w:sz="4" w:space="1" w:color="auto"/>
          <w:bottom w:val="single" w:sz="4" w:space="1" w:color="auto"/>
          <w:right w:val="single" w:sz="4" w:space="1" w:color="auto"/>
        </w:pBdr>
        <w:spacing w:after="0" w:line="240" w:lineRule="auto"/>
        <w:rPr>
          <w:rFonts w:ascii="Times New Roman" w:hAnsi="Times New Roman"/>
          <w:b/>
          <w:lang w:val="lt-LT"/>
        </w:rPr>
      </w:pPr>
      <w:r w:rsidRPr="0051135E">
        <w:rPr>
          <w:rFonts w:ascii="Times New Roman" w:hAnsi="Times New Roman"/>
          <w:b/>
          <w:lang w:val="lt-LT"/>
        </w:rPr>
        <w:t>Bendros pastabos</w:t>
      </w:r>
    </w:p>
    <w:p w14:paraId="4E9C0E98" w14:textId="77777777" w:rsidR="007D2815" w:rsidRPr="0051135E" w:rsidRDefault="007D2815" w:rsidP="007D2815">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lang w:val="lt-LT"/>
        </w:rPr>
      </w:pPr>
      <w:r w:rsidRPr="0051135E">
        <w:rPr>
          <w:rFonts w:ascii="Times New Roman" w:hAnsi="Times New Roman"/>
          <w:lang w:val="lt-LT"/>
        </w:rPr>
        <w:t xml:space="preserve">Prieš pradėdamos vartoti YAZ, turite perskaityti 2 skyriuje pateikiamą informaciją apie kraujo krešulius. Ypač svarbu perskaityti </w:t>
      </w:r>
      <w:r>
        <w:rPr>
          <w:rFonts w:ascii="Times New Roman" w:hAnsi="Times New Roman"/>
          <w:lang w:val="lt-LT"/>
        </w:rPr>
        <w:t xml:space="preserve">apie </w:t>
      </w:r>
      <w:r w:rsidRPr="0051135E">
        <w:rPr>
          <w:rFonts w:ascii="Times New Roman" w:hAnsi="Times New Roman"/>
          <w:lang w:val="lt-LT"/>
        </w:rPr>
        <w:t>kraujo krešulio simptomus (žr. 2</w:t>
      </w:r>
      <w:r>
        <w:rPr>
          <w:rFonts w:ascii="Times New Roman" w:hAnsi="Times New Roman"/>
          <w:lang w:val="lt-LT"/>
        </w:rPr>
        <w:t> </w:t>
      </w:r>
      <w:r w:rsidRPr="0051135E">
        <w:rPr>
          <w:rFonts w:ascii="Times New Roman" w:hAnsi="Times New Roman"/>
          <w:lang w:val="lt-LT"/>
        </w:rPr>
        <w:t>skyri</w:t>
      </w:r>
      <w:r>
        <w:rPr>
          <w:rFonts w:ascii="Times New Roman" w:hAnsi="Times New Roman"/>
          <w:lang w:val="lt-LT"/>
        </w:rPr>
        <w:t>ų</w:t>
      </w:r>
      <w:r w:rsidRPr="0051135E">
        <w:rPr>
          <w:rFonts w:ascii="Times New Roman" w:hAnsi="Times New Roman"/>
          <w:lang w:val="lt-LT"/>
        </w:rPr>
        <w:t xml:space="preserve"> „Kraujo krešuliai“).</w:t>
      </w:r>
    </w:p>
    <w:p w14:paraId="53E8C5E5" w14:textId="77777777" w:rsidR="007D2815" w:rsidRPr="0051135E" w:rsidRDefault="007D2815" w:rsidP="007D2815">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lang w:val="lt-LT"/>
        </w:rPr>
      </w:pPr>
    </w:p>
    <w:p w14:paraId="23FCB284" w14:textId="77777777" w:rsidR="007D2815" w:rsidRPr="0051135E" w:rsidRDefault="007D2815" w:rsidP="007D2815">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lang w:val="lt-LT"/>
        </w:rPr>
      </w:pPr>
      <w:r w:rsidRPr="0051135E">
        <w:rPr>
          <w:rFonts w:ascii="Times New Roman" w:hAnsi="Times New Roman"/>
          <w:lang w:val="lt-LT"/>
        </w:rPr>
        <w:t>Prieš pradedant vartoti YAZ, Jūsų gydytojas paklaus kai kurių klausimų apie Jūsų asmeninę ir Jūsų artimiausių gimin</w:t>
      </w:r>
      <w:r>
        <w:rPr>
          <w:rFonts w:ascii="Times New Roman" w:hAnsi="Times New Roman"/>
          <w:lang w:val="lt-LT"/>
        </w:rPr>
        <w:t>aič</w:t>
      </w:r>
      <w:r w:rsidRPr="0051135E">
        <w:rPr>
          <w:rFonts w:ascii="Times New Roman" w:hAnsi="Times New Roman"/>
          <w:lang w:val="lt-LT"/>
        </w:rPr>
        <w:t>ių sveikatos būklę. Gydytojas pamatuos Jums kraujospūdį, ir, priklausomai nuo Jūsų sveikatos būklės, gali būti atliekami kiti tyrimai.</w:t>
      </w:r>
    </w:p>
    <w:p w14:paraId="30594101" w14:textId="77777777" w:rsidR="007D2815" w:rsidRPr="0051135E" w:rsidRDefault="007D2815" w:rsidP="007D2815">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lang w:val="lt-LT"/>
        </w:rPr>
      </w:pPr>
    </w:p>
    <w:p w14:paraId="6B1F8F0A" w14:textId="77777777" w:rsidR="007D2815" w:rsidRPr="0051135E" w:rsidRDefault="007D2815" w:rsidP="007D2815">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lang w:val="lt-LT"/>
        </w:rPr>
      </w:pPr>
      <w:r w:rsidRPr="0051135E">
        <w:rPr>
          <w:rFonts w:ascii="Times New Roman" w:hAnsi="Times New Roman"/>
          <w:lang w:val="lt-LT"/>
        </w:rPr>
        <w:t>Šiame lapelyje aprašoma keletas situacijų, kai reikia liautis vartoti YAZ arba kai YAZ patikimumas gali būti sumažėjęs. Tokiomis aplinkybėmis reikia vengti lytinių santykių arba vartoti nehormonines kontracepcijos priemones, pvz., prezervatyvus ar kitas barjerines priemones. Nesinaudokite ritmo ar temperatūros metodais. Šie metodai gali būti nepatikimi, nes YAZ pakeičia įprastinius temperatūros svyravimus ir gimdos kaklelio gleivių pokyčius, vykstančius per mėnesinių ciklą.</w:t>
      </w:r>
    </w:p>
    <w:p w14:paraId="34BF5E02" w14:textId="77777777" w:rsidR="007D2815" w:rsidRPr="0051135E" w:rsidRDefault="007D2815" w:rsidP="007D2815">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lang w:val="lt-LT"/>
        </w:rPr>
      </w:pPr>
    </w:p>
    <w:p w14:paraId="2C863171" w14:textId="77777777" w:rsidR="007D2815" w:rsidRPr="0051135E" w:rsidRDefault="007D2815" w:rsidP="007D2815">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b/>
          <w:lang w:val="lt-LT"/>
        </w:rPr>
      </w:pPr>
      <w:r w:rsidRPr="0051135E">
        <w:rPr>
          <w:rFonts w:ascii="Times New Roman" w:hAnsi="Times New Roman"/>
          <w:b/>
          <w:lang w:val="lt-LT"/>
        </w:rPr>
        <w:t>YAZ, kaip ir kiti hormoniniai kontraceptikai, neapsaugo nuo ŽIV infekcijos (AIDS) ar kitų lytiškai plintančių ligų.</w:t>
      </w:r>
    </w:p>
    <w:p w14:paraId="3323972A" w14:textId="77777777" w:rsidR="007D2815" w:rsidRPr="0051135E" w:rsidRDefault="007D2815" w:rsidP="007D2815">
      <w:pPr>
        <w:keepNext/>
        <w:tabs>
          <w:tab w:val="left" w:pos="720"/>
        </w:tabs>
        <w:spacing w:after="0" w:line="240" w:lineRule="auto"/>
        <w:outlineLvl w:val="1"/>
        <w:rPr>
          <w:rFonts w:ascii="Times New Roman" w:hAnsi="Times New Roman"/>
          <w:lang w:val="lt-LT"/>
        </w:rPr>
      </w:pPr>
      <w:bookmarkStart w:id="65" w:name="_Toc184390809"/>
    </w:p>
    <w:p w14:paraId="776AFB4C" w14:textId="77777777" w:rsidR="007D2815" w:rsidRPr="0051135E" w:rsidRDefault="007D2815" w:rsidP="007D2815">
      <w:pPr>
        <w:keepNext/>
        <w:tabs>
          <w:tab w:val="left" w:pos="720"/>
        </w:tabs>
        <w:spacing w:after="0" w:line="240" w:lineRule="auto"/>
        <w:outlineLvl w:val="1"/>
        <w:rPr>
          <w:rFonts w:ascii="Times New Roman" w:hAnsi="Times New Roman"/>
          <w:b/>
          <w:lang w:val="lt-LT"/>
        </w:rPr>
      </w:pPr>
      <w:r w:rsidRPr="0051135E">
        <w:rPr>
          <w:rFonts w:ascii="Times New Roman" w:hAnsi="Times New Roman"/>
          <w:b/>
          <w:lang w:val="lt-LT"/>
        </w:rPr>
        <w:t>Kada negalima vartoti YAZ</w:t>
      </w:r>
    </w:p>
    <w:p w14:paraId="5E379907" w14:textId="77777777" w:rsidR="007D2815" w:rsidRPr="0051135E" w:rsidRDefault="007D2815" w:rsidP="007D2815">
      <w:pPr>
        <w:spacing w:after="0" w:line="240" w:lineRule="auto"/>
        <w:rPr>
          <w:rFonts w:ascii="Times New Roman" w:hAnsi="Times New Roman"/>
          <w:sz w:val="24"/>
          <w:lang w:val="lt-LT"/>
        </w:rPr>
      </w:pPr>
    </w:p>
    <w:p w14:paraId="15F69CA7" w14:textId="77777777" w:rsidR="007D2815" w:rsidRPr="0051135E" w:rsidRDefault="007D2815" w:rsidP="007D2815">
      <w:pPr>
        <w:snapToGrid w:val="0"/>
        <w:spacing w:after="0" w:line="240" w:lineRule="auto"/>
        <w:rPr>
          <w:rFonts w:ascii="Times New Roman" w:hAnsi="Times New Roman"/>
          <w:lang w:val="lt-LT"/>
        </w:rPr>
      </w:pPr>
      <w:r w:rsidRPr="0051135E">
        <w:rPr>
          <w:rFonts w:ascii="Times New Roman" w:hAnsi="Times New Roman"/>
          <w:lang w:val="lt-LT"/>
        </w:rPr>
        <w:t>Jeigu Jums yra bent viena iš toliau išvardytų būklių, YAZ vartoti negalima. Jeigu Jums yra bent viena iš toliau išvardytų būklių, reikia pasakyti gydytojui. Gydytojas su Jumis aptars, koks būtų tinkamesnis kitas kontracepcijos metodas.</w:t>
      </w:r>
    </w:p>
    <w:p w14:paraId="30E476DB" w14:textId="77777777" w:rsidR="007D2815" w:rsidRPr="0051135E" w:rsidRDefault="007D2815" w:rsidP="007D2815">
      <w:pPr>
        <w:keepNext/>
        <w:tabs>
          <w:tab w:val="left" w:pos="720"/>
        </w:tabs>
        <w:spacing w:after="0" w:line="240" w:lineRule="auto"/>
        <w:outlineLvl w:val="1"/>
        <w:rPr>
          <w:rFonts w:ascii="Times New Roman" w:hAnsi="Times New Roman"/>
          <w:lang w:val="lt-LT"/>
        </w:rPr>
      </w:pPr>
    </w:p>
    <w:p w14:paraId="47B06E46" w14:textId="77777777" w:rsidR="007D2815" w:rsidRPr="000A7128" w:rsidRDefault="007D2815" w:rsidP="007D2815">
      <w:pPr>
        <w:keepNext/>
        <w:tabs>
          <w:tab w:val="left" w:pos="720"/>
        </w:tabs>
        <w:spacing w:after="0" w:line="240" w:lineRule="auto"/>
        <w:outlineLvl w:val="1"/>
        <w:rPr>
          <w:rFonts w:ascii="Times New Roman" w:hAnsi="Times New Roman" w:cs="Times New Roman"/>
          <w:b/>
          <w:lang w:val="lt-LT"/>
        </w:rPr>
      </w:pPr>
      <w:r w:rsidRPr="0051135E">
        <w:rPr>
          <w:rFonts w:ascii="Times New Roman" w:hAnsi="Times New Roman"/>
          <w:b/>
          <w:lang w:val="lt-LT"/>
        </w:rPr>
        <w:t xml:space="preserve">YAZ vartoti </w:t>
      </w:r>
      <w:r>
        <w:rPr>
          <w:rFonts w:ascii="Times New Roman" w:hAnsi="Times New Roman"/>
          <w:b/>
          <w:lang w:val="lt-LT"/>
        </w:rPr>
        <w:t>draudžiama</w:t>
      </w:r>
      <w:bookmarkEnd w:id="65"/>
      <w:r>
        <w:rPr>
          <w:rFonts w:ascii="Times New Roman" w:hAnsi="Times New Roman"/>
          <w:b/>
          <w:lang w:val="lt-LT"/>
        </w:rPr>
        <w:t>:</w:t>
      </w:r>
    </w:p>
    <w:p w14:paraId="56834E8B" w14:textId="77777777" w:rsidR="007D2815" w:rsidRPr="000A7128" w:rsidRDefault="007D2815" w:rsidP="007D2815">
      <w:pPr>
        <w:numPr>
          <w:ilvl w:val="0"/>
          <w:numId w:val="23"/>
        </w:numPr>
        <w:snapToGrid w:val="0"/>
        <w:spacing w:after="0" w:line="240" w:lineRule="auto"/>
        <w:rPr>
          <w:rFonts w:ascii="Times New Roman" w:hAnsi="Times New Roman" w:cs="Times New Roman"/>
          <w:lang w:val="lt-LT"/>
        </w:rPr>
      </w:pPr>
      <w:r w:rsidRPr="000A7128">
        <w:rPr>
          <w:rFonts w:ascii="Times New Roman" w:hAnsi="Times New Roman" w:cs="Times New Roman"/>
          <w:lang w:val="lt-LT"/>
        </w:rPr>
        <w:t>jeigu Jums yra (arba kada nors buvo) kraujo krešulys kojų (giliųjų venų trombozė, GVT), plaučių (plaučių embolija, PE) ar kitų organų kraujagyslėse;</w:t>
      </w:r>
    </w:p>
    <w:p w14:paraId="0668FF8B" w14:textId="77777777" w:rsidR="007D2815" w:rsidRPr="000A7128" w:rsidRDefault="007D2815" w:rsidP="007D2815">
      <w:pPr>
        <w:numPr>
          <w:ilvl w:val="0"/>
          <w:numId w:val="23"/>
        </w:numPr>
        <w:snapToGrid w:val="0"/>
        <w:spacing w:after="0" w:line="240" w:lineRule="auto"/>
        <w:rPr>
          <w:rFonts w:ascii="Times New Roman" w:hAnsi="Times New Roman" w:cs="Times New Roman"/>
          <w:lang w:val="lt-LT"/>
        </w:rPr>
      </w:pPr>
      <w:r w:rsidRPr="000A7128">
        <w:rPr>
          <w:rFonts w:ascii="Times New Roman" w:hAnsi="Times New Roman" w:cs="Times New Roman"/>
          <w:lang w:val="lt-LT"/>
        </w:rPr>
        <w:t xml:space="preserve">jeigu žinote, kad Jums yra sutrikimas, veikiantis kraujo krešėjimą, pvz., baltymo C trūkumas, baltymo S trūkumas, antitrombino III trūkumas, </w:t>
      </w:r>
      <w:r w:rsidRPr="000A7128">
        <w:rPr>
          <w:rFonts w:ascii="Times New Roman" w:hAnsi="Times New Roman" w:cs="Times New Roman"/>
          <w:i/>
          <w:lang w:val="lt-LT"/>
        </w:rPr>
        <w:t xml:space="preserve">Leideno V faktorius arba </w:t>
      </w:r>
      <w:r w:rsidRPr="000A7128">
        <w:rPr>
          <w:rFonts w:ascii="Times New Roman" w:hAnsi="Times New Roman" w:cs="Times New Roman"/>
          <w:lang w:val="lt-LT"/>
        </w:rPr>
        <w:t>antifosfolipidiniai antikūnai;</w:t>
      </w:r>
    </w:p>
    <w:p w14:paraId="05203132" w14:textId="77777777" w:rsidR="007D2815" w:rsidRPr="000A7128" w:rsidRDefault="007D2815" w:rsidP="007D2815">
      <w:pPr>
        <w:numPr>
          <w:ilvl w:val="0"/>
          <w:numId w:val="23"/>
        </w:numPr>
        <w:snapToGrid w:val="0"/>
        <w:spacing w:after="0" w:line="240" w:lineRule="auto"/>
        <w:rPr>
          <w:rFonts w:ascii="Times New Roman" w:hAnsi="Times New Roman" w:cs="Times New Roman"/>
          <w:lang w:val="lt-LT"/>
        </w:rPr>
      </w:pPr>
      <w:r w:rsidRPr="000A7128">
        <w:rPr>
          <w:rFonts w:ascii="Times New Roman" w:hAnsi="Times New Roman" w:cs="Times New Roman"/>
          <w:lang w:val="lt-LT"/>
        </w:rPr>
        <w:t>jeigu Jums reikalinga operacija arba ilgą laiką nevaikštote (žr. skyrių „Kraujo krešuliai“);</w:t>
      </w:r>
    </w:p>
    <w:p w14:paraId="3F0BF965" w14:textId="77777777" w:rsidR="007D2815" w:rsidRPr="000A7128" w:rsidRDefault="007D2815" w:rsidP="007D2815">
      <w:pPr>
        <w:numPr>
          <w:ilvl w:val="0"/>
          <w:numId w:val="23"/>
        </w:numPr>
        <w:snapToGrid w:val="0"/>
        <w:spacing w:after="0" w:line="240" w:lineRule="auto"/>
        <w:rPr>
          <w:rFonts w:ascii="Times New Roman" w:hAnsi="Times New Roman" w:cs="Times New Roman"/>
          <w:lang w:val="lt-LT"/>
        </w:rPr>
      </w:pPr>
      <w:r w:rsidRPr="000A7128">
        <w:rPr>
          <w:rFonts w:ascii="Times New Roman" w:hAnsi="Times New Roman" w:cs="Times New Roman"/>
          <w:lang w:val="lt-LT"/>
        </w:rPr>
        <w:t>jeigu Jums kada nors buvo širdies priepuolis (miokardo infarktas) arba insultas;</w:t>
      </w:r>
    </w:p>
    <w:p w14:paraId="496B744D" w14:textId="77777777" w:rsidR="007D2815" w:rsidRPr="000A7128" w:rsidRDefault="007D2815" w:rsidP="007D2815">
      <w:pPr>
        <w:numPr>
          <w:ilvl w:val="0"/>
          <w:numId w:val="23"/>
        </w:numPr>
        <w:snapToGrid w:val="0"/>
        <w:spacing w:after="0" w:line="240" w:lineRule="auto"/>
        <w:rPr>
          <w:rFonts w:ascii="Times New Roman" w:hAnsi="Times New Roman" w:cs="Times New Roman"/>
          <w:lang w:val="lt-LT"/>
        </w:rPr>
      </w:pPr>
      <w:r w:rsidRPr="000A7128">
        <w:rPr>
          <w:rFonts w:ascii="Times New Roman" w:hAnsi="Times New Roman" w:cs="Times New Roman"/>
          <w:lang w:val="lt-LT"/>
        </w:rPr>
        <w:t>jeigu Jums yra (arba kada nors buvo) krūtinės angina (būklė, kuri sukelia sunkų krūtinės skausmą ir gali būti pirmasis širdies priepuolio [miokardo infarkto] požymis) arba praeinantysis smegenų išemijos priepuolis (PSIP – trumpalaikiai insulto simptomai);</w:t>
      </w:r>
    </w:p>
    <w:p w14:paraId="3A599B4B" w14:textId="77777777" w:rsidR="007D2815" w:rsidRPr="000A7128" w:rsidRDefault="007D2815" w:rsidP="007D2815">
      <w:pPr>
        <w:numPr>
          <w:ilvl w:val="0"/>
          <w:numId w:val="23"/>
        </w:numPr>
        <w:snapToGrid w:val="0"/>
        <w:spacing w:after="0" w:line="240" w:lineRule="auto"/>
        <w:rPr>
          <w:rFonts w:ascii="Times New Roman" w:hAnsi="Times New Roman" w:cs="Times New Roman"/>
          <w:lang w:val="lt-LT"/>
        </w:rPr>
      </w:pPr>
      <w:r w:rsidRPr="000A7128">
        <w:rPr>
          <w:rFonts w:ascii="Times New Roman" w:hAnsi="Times New Roman" w:cs="Times New Roman"/>
          <w:lang w:val="lt-LT"/>
        </w:rPr>
        <w:t>jeigu Jums yra bent viena iš toliau nurodytų ligų, galinčių didinti krešulio arterijose riziką:</w:t>
      </w:r>
    </w:p>
    <w:p w14:paraId="1AA7669D" w14:textId="77777777" w:rsidR="007D2815" w:rsidRPr="000A7128" w:rsidRDefault="007D2815" w:rsidP="007D2815">
      <w:pPr>
        <w:numPr>
          <w:ilvl w:val="1"/>
          <w:numId w:val="23"/>
        </w:numPr>
        <w:snapToGrid w:val="0"/>
        <w:spacing w:after="0" w:line="240" w:lineRule="auto"/>
        <w:rPr>
          <w:rFonts w:ascii="Times New Roman" w:hAnsi="Times New Roman" w:cs="Times New Roman"/>
          <w:lang w:val="lt-LT"/>
        </w:rPr>
      </w:pPr>
      <w:r w:rsidRPr="000A7128">
        <w:rPr>
          <w:rFonts w:ascii="Times New Roman" w:hAnsi="Times New Roman" w:cs="Times New Roman"/>
          <w:lang w:val="lt-LT"/>
        </w:rPr>
        <w:t>sunkus cukrinis diabetas su kraujagyslių pažeidimu,</w:t>
      </w:r>
    </w:p>
    <w:p w14:paraId="23184AC3" w14:textId="77777777" w:rsidR="007D2815" w:rsidRPr="000A7128" w:rsidRDefault="007D2815" w:rsidP="007D2815">
      <w:pPr>
        <w:numPr>
          <w:ilvl w:val="1"/>
          <w:numId w:val="23"/>
        </w:numPr>
        <w:snapToGrid w:val="0"/>
        <w:spacing w:after="0" w:line="240" w:lineRule="auto"/>
        <w:rPr>
          <w:rFonts w:ascii="Times New Roman" w:hAnsi="Times New Roman" w:cs="Times New Roman"/>
          <w:lang w:val="lt-LT"/>
        </w:rPr>
      </w:pPr>
      <w:r w:rsidRPr="000A7128">
        <w:rPr>
          <w:rFonts w:ascii="Times New Roman" w:hAnsi="Times New Roman" w:cs="Times New Roman"/>
          <w:lang w:val="lt-LT"/>
        </w:rPr>
        <w:t>labai didelis kraujospūdis,</w:t>
      </w:r>
    </w:p>
    <w:p w14:paraId="75F8D761" w14:textId="77777777" w:rsidR="007D2815" w:rsidRPr="000A7128" w:rsidRDefault="007D2815" w:rsidP="007D2815">
      <w:pPr>
        <w:numPr>
          <w:ilvl w:val="1"/>
          <w:numId w:val="23"/>
        </w:numPr>
        <w:snapToGrid w:val="0"/>
        <w:spacing w:after="0" w:line="240" w:lineRule="auto"/>
        <w:rPr>
          <w:rFonts w:ascii="Times New Roman" w:hAnsi="Times New Roman" w:cs="Times New Roman"/>
          <w:lang w:val="lt-LT"/>
        </w:rPr>
      </w:pPr>
      <w:r w:rsidRPr="000A7128">
        <w:rPr>
          <w:rFonts w:ascii="Times New Roman" w:hAnsi="Times New Roman" w:cs="Times New Roman"/>
          <w:lang w:val="lt-LT"/>
        </w:rPr>
        <w:t>labai didelis riebalų (cholesterolio arba trigliceridų) kiekis kraujyje,</w:t>
      </w:r>
    </w:p>
    <w:p w14:paraId="666B9B72" w14:textId="77777777" w:rsidR="007D2815" w:rsidRPr="000A7128" w:rsidRDefault="007D2815" w:rsidP="007D2815">
      <w:pPr>
        <w:numPr>
          <w:ilvl w:val="1"/>
          <w:numId w:val="23"/>
        </w:numPr>
        <w:snapToGrid w:val="0"/>
        <w:spacing w:after="0" w:line="240" w:lineRule="auto"/>
        <w:rPr>
          <w:rFonts w:ascii="Times New Roman" w:hAnsi="Times New Roman" w:cs="Times New Roman"/>
          <w:lang w:val="lt-LT"/>
        </w:rPr>
      </w:pPr>
      <w:r w:rsidRPr="000A7128">
        <w:rPr>
          <w:rFonts w:ascii="Times New Roman" w:hAnsi="Times New Roman" w:cs="Times New Roman"/>
          <w:lang w:val="lt-LT"/>
        </w:rPr>
        <w:t>būklė, vadinama hiperhomocisteinemija;</w:t>
      </w:r>
    </w:p>
    <w:p w14:paraId="49376451" w14:textId="77777777" w:rsidR="007D2815" w:rsidRPr="000A7128" w:rsidRDefault="007D2815" w:rsidP="007D2815">
      <w:pPr>
        <w:numPr>
          <w:ilvl w:val="0"/>
          <w:numId w:val="23"/>
        </w:numPr>
        <w:snapToGrid w:val="0"/>
        <w:spacing w:after="0" w:line="240" w:lineRule="auto"/>
        <w:rPr>
          <w:rFonts w:ascii="Times New Roman" w:hAnsi="Times New Roman" w:cs="Times New Roman"/>
          <w:lang w:val="lt-LT"/>
        </w:rPr>
      </w:pPr>
      <w:r w:rsidRPr="000A7128">
        <w:rPr>
          <w:rFonts w:ascii="Times New Roman" w:hAnsi="Times New Roman" w:cs="Times New Roman"/>
          <w:lang w:val="lt-LT"/>
        </w:rPr>
        <w:t>jeigu Jums</w:t>
      </w:r>
      <w:r w:rsidRPr="000A7128">
        <w:rPr>
          <w:rFonts w:ascii="Times New Roman" w:hAnsi="Times New Roman" w:cs="Times New Roman"/>
          <w:sz w:val="24"/>
          <w:lang w:val="lt-LT"/>
        </w:rPr>
        <w:t xml:space="preserve"> </w:t>
      </w:r>
      <w:r w:rsidRPr="000A7128">
        <w:rPr>
          <w:rFonts w:ascii="Times New Roman" w:hAnsi="Times New Roman" w:cs="Times New Roman"/>
          <w:lang w:val="lt-LT"/>
        </w:rPr>
        <w:t>būna (arba kada nors būdavo) tam tikro tipo migrena, vadinama „migrena su aura“;</w:t>
      </w:r>
    </w:p>
    <w:p w14:paraId="6D105396" w14:textId="77777777" w:rsidR="007D2815" w:rsidRPr="000A7128" w:rsidRDefault="007D2815" w:rsidP="007D2815">
      <w:pPr>
        <w:numPr>
          <w:ilvl w:val="0"/>
          <w:numId w:val="23"/>
        </w:numPr>
        <w:spacing w:after="0" w:line="240" w:lineRule="auto"/>
        <w:contextualSpacing/>
        <w:rPr>
          <w:rFonts w:ascii="Times New Roman" w:hAnsi="Times New Roman" w:cs="Times New Roman"/>
          <w:lang w:val="lt-LT"/>
        </w:rPr>
      </w:pPr>
      <w:r w:rsidRPr="000A7128">
        <w:rPr>
          <w:rFonts w:ascii="Times New Roman" w:hAnsi="Times New Roman" w:cs="Times New Roman"/>
          <w:lang w:val="lt-LT"/>
        </w:rPr>
        <w:t>jeigu Jums yra (ar buvo) kepenų liga, kol kepenų veiklos rodikliai nesunormalėję</w:t>
      </w:r>
      <w:r>
        <w:rPr>
          <w:rFonts w:ascii="Times New Roman" w:hAnsi="Times New Roman" w:cs="Times New Roman"/>
          <w:lang w:val="lt-LT"/>
        </w:rPr>
        <w:t>;</w:t>
      </w:r>
    </w:p>
    <w:p w14:paraId="26638B5E" w14:textId="77777777" w:rsidR="007D2815" w:rsidRPr="000A7128" w:rsidRDefault="007D2815" w:rsidP="007D2815">
      <w:pPr>
        <w:numPr>
          <w:ilvl w:val="0"/>
          <w:numId w:val="23"/>
        </w:numPr>
        <w:spacing w:after="0" w:line="240" w:lineRule="auto"/>
        <w:contextualSpacing/>
        <w:rPr>
          <w:rFonts w:ascii="Times New Roman" w:hAnsi="Times New Roman" w:cs="Times New Roman"/>
          <w:lang w:val="lt-LT"/>
        </w:rPr>
      </w:pPr>
      <w:r w:rsidRPr="000A7128">
        <w:rPr>
          <w:rFonts w:ascii="Times New Roman" w:hAnsi="Times New Roman" w:cs="Times New Roman"/>
          <w:lang w:val="lt-LT"/>
        </w:rPr>
        <w:t>jeigu Jūsų inkstai veikia blogai (inkstų nepakankamumas)</w:t>
      </w:r>
      <w:r>
        <w:rPr>
          <w:rFonts w:ascii="Times New Roman" w:hAnsi="Times New Roman" w:cs="Times New Roman"/>
          <w:lang w:val="lt-LT"/>
        </w:rPr>
        <w:t>;</w:t>
      </w:r>
    </w:p>
    <w:p w14:paraId="53E661F3" w14:textId="77777777" w:rsidR="007D2815" w:rsidRPr="000A7128" w:rsidRDefault="007D2815" w:rsidP="007D2815">
      <w:pPr>
        <w:numPr>
          <w:ilvl w:val="0"/>
          <w:numId w:val="23"/>
        </w:numPr>
        <w:spacing w:after="0" w:line="240" w:lineRule="auto"/>
        <w:contextualSpacing/>
        <w:rPr>
          <w:rFonts w:ascii="Times New Roman" w:hAnsi="Times New Roman" w:cs="Times New Roman"/>
        </w:rPr>
      </w:pPr>
      <w:r w:rsidRPr="000A7128">
        <w:rPr>
          <w:rFonts w:ascii="Times New Roman" w:hAnsi="Times New Roman" w:cs="Times New Roman"/>
          <w:lang w:val="lt-LT"/>
        </w:rPr>
        <w:t>jeigu Jums yra (ar buvo) kepenų navikas</w:t>
      </w:r>
      <w:r>
        <w:rPr>
          <w:rFonts w:ascii="Times New Roman" w:hAnsi="Times New Roman" w:cs="Times New Roman"/>
          <w:lang w:val="lt-LT"/>
        </w:rPr>
        <w:t>;</w:t>
      </w:r>
    </w:p>
    <w:p w14:paraId="48488816" w14:textId="77777777" w:rsidR="007D2815" w:rsidRPr="000A7128" w:rsidRDefault="007D2815" w:rsidP="007D2815">
      <w:pPr>
        <w:numPr>
          <w:ilvl w:val="0"/>
          <w:numId w:val="23"/>
        </w:numPr>
        <w:spacing w:after="0" w:line="240" w:lineRule="auto"/>
        <w:contextualSpacing/>
        <w:rPr>
          <w:rFonts w:ascii="Times New Roman" w:hAnsi="Times New Roman" w:cs="Times New Roman"/>
        </w:rPr>
      </w:pPr>
      <w:r w:rsidRPr="000A7128">
        <w:rPr>
          <w:rFonts w:ascii="Times New Roman" w:hAnsi="Times New Roman" w:cs="Times New Roman"/>
          <w:lang w:val="lt-LT"/>
        </w:rPr>
        <w:t>jeigu Jums yra (ar buvo) arba įtariamas krūties arba lyties organų piktybinis navikas,</w:t>
      </w:r>
    </w:p>
    <w:p w14:paraId="2199818C" w14:textId="77777777" w:rsidR="007D2815" w:rsidRPr="000A7128" w:rsidRDefault="007D2815" w:rsidP="007D2815">
      <w:pPr>
        <w:numPr>
          <w:ilvl w:val="0"/>
          <w:numId w:val="23"/>
        </w:numPr>
        <w:spacing w:after="0" w:line="240" w:lineRule="auto"/>
        <w:contextualSpacing/>
        <w:rPr>
          <w:rFonts w:ascii="Times New Roman" w:hAnsi="Times New Roman" w:cs="Times New Roman"/>
        </w:rPr>
      </w:pPr>
      <w:r w:rsidRPr="000A7128">
        <w:rPr>
          <w:rFonts w:ascii="Times New Roman" w:hAnsi="Times New Roman" w:cs="Times New Roman"/>
          <w:lang w:val="lt-LT"/>
        </w:rPr>
        <w:t>jeigu kraujuojama iš makšties dėl nenustatytos priežasties</w:t>
      </w:r>
      <w:r>
        <w:rPr>
          <w:rFonts w:ascii="Times New Roman" w:hAnsi="Times New Roman" w:cs="Times New Roman"/>
          <w:lang w:val="lt-LT"/>
        </w:rPr>
        <w:t>;</w:t>
      </w:r>
    </w:p>
    <w:p w14:paraId="190B8B43" w14:textId="77777777" w:rsidR="007D2815" w:rsidRPr="000A7128" w:rsidRDefault="007D2815" w:rsidP="007D2815">
      <w:pPr>
        <w:numPr>
          <w:ilvl w:val="0"/>
          <w:numId w:val="23"/>
        </w:numPr>
        <w:spacing w:after="0" w:line="240" w:lineRule="auto"/>
        <w:contextualSpacing/>
        <w:rPr>
          <w:rFonts w:ascii="Times New Roman" w:hAnsi="Times New Roman" w:cs="Times New Roman"/>
        </w:rPr>
      </w:pPr>
      <w:r w:rsidRPr="000A7128">
        <w:rPr>
          <w:rFonts w:ascii="Times New Roman" w:hAnsi="Times New Roman" w:cs="Times New Roman"/>
          <w:lang w:val="lt-LT"/>
        </w:rPr>
        <w:t>jeigu yra alergija etinilestradioliui ar drospirenonui, arba bet kuriai pagalbinei šio vaisto medžiagai (jos išvardytos 6 skyriuje). Tai gali sukelti niežėjimą, bėrimą ar tinimą.</w:t>
      </w:r>
    </w:p>
    <w:p w14:paraId="6AEA540B" w14:textId="77777777" w:rsidR="007D2815" w:rsidRPr="0051135E" w:rsidRDefault="007D2815" w:rsidP="007D2815">
      <w:pPr>
        <w:spacing w:after="0" w:line="240" w:lineRule="auto"/>
        <w:rPr>
          <w:rFonts w:ascii="Times New Roman" w:hAnsi="Times New Roman"/>
          <w:lang w:val="lt-LT"/>
        </w:rPr>
      </w:pPr>
      <w:bookmarkStart w:id="66" w:name="_Toc184390810"/>
    </w:p>
    <w:p w14:paraId="3AA70782" w14:textId="77777777" w:rsidR="007D2815" w:rsidRPr="0051135E" w:rsidRDefault="007D2815" w:rsidP="007D2815">
      <w:pPr>
        <w:spacing w:after="0" w:line="240" w:lineRule="auto"/>
        <w:rPr>
          <w:rFonts w:ascii="Times New Roman" w:hAnsi="Times New Roman"/>
          <w:lang w:val="lt-LT"/>
        </w:rPr>
      </w:pPr>
      <w:r>
        <w:rPr>
          <w:rFonts w:ascii="Times New Roman" w:hAnsi="Times New Roman"/>
          <w:lang w:val="lt-LT"/>
        </w:rPr>
        <w:t xml:space="preserve">Nevartokite </w:t>
      </w:r>
      <w:r w:rsidRPr="0051135E">
        <w:rPr>
          <w:rFonts w:ascii="Times New Roman" w:hAnsi="Times New Roman"/>
          <w:lang w:val="lt-LT"/>
        </w:rPr>
        <w:t>YAZ</w:t>
      </w:r>
      <w:r>
        <w:rPr>
          <w:rFonts w:ascii="Times New Roman" w:hAnsi="Times New Roman"/>
          <w:lang w:val="lt-LT"/>
        </w:rPr>
        <w:t>,</w:t>
      </w:r>
      <w:r w:rsidRPr="0051135E">
        <w:rPr>
          <w:rFonts w:ascii="Times New Roman" w:hAnsi="Times New Roman"/>
          <w:lang w:val="lt-LT"/>
        </w:rPr>
        <w:t xml:space="preserve"> </w:t>
      </w:r>
      <w:r>
        <w:rPr>
          <w:rFonts w:ascii="Times New Roman" w:hAnsi="Times New Roman"/>
          <w:lang w:val="lt-LT"/>
        </w:rPr>
        <w:t>j</w:t>
      </w:r>
      <w:r w:rsidRPr="0051135E">
        <w:rPr>
          <w:rFonts w:ascii="Times New Roman" w:hAnsi="Times New Roman"/>
          <w:lang w:val="lt-LT"/>
        </w:rPr>
        <w:t xml:space="preserve">ei sergate </w:t>
      </w:r>
      <w:r>
        <w:rPr>
          <w:rFonts w:ascii="Times New Roman" w:hAnsi="Times New Roman"/>
          <w:lang w:val="lt-LT"/>
        </w:rPr>
        <w:t xml:space="preserve">C </w:t>
      </w:r>
      <w:r w:rsidRPr="0051135E">
        <w:rPr>
          <w:rFonts w:ascii="Times New Roman" w:hAnsi="Times New Roman"/>
          <w:lang w:val="lt-LT"/>
        </w:rPr>
        <w:t>hepatitu ir vartojate vaistų, kurių sudėtyje yra ombitasviro/paritapreviro/ritonaviro ir dasabuviro</w:t>
      </w:r>
      <w:r w:rsidRPr="00052069">
        <w:rPr>
          <w:rFonts w:ascii="Times New Roman" w:eastAsia="Times New Roman" w:hAnsi="Times New Roman" w:cs="Times New Roman"/>
          <w:kern w:val="28"/>
          <w:lang w:val="lt-LT"/>
        </w:rPr>
        <w:t xml:space="preserve"> </w:t>
      </w:r>
      <w:r>
        <w:rPr>
          <w:rFonts w:ascii="Times New Roman" w:eastAsia="Times New Roman" w:hAnsi="Times New Roman" w:cs="Times New Roman"/>
          <w:kern w:val="28"/>
          <w:lang w:val="lt-LT"/>
        </w:rPr>
        <w:t xml:space="preserve">ar </w:t>
      </w:r>
      <w:r w:rsidRPr="00AC14CE">
        <w:rPr>
          <w:rFonts w:ascii="Times New Roman" w:eastAsia="Times New Roman" w:hAnsi="Times New Roman" w:cs="Times New Roman"/>
          <w:kern w:val="28"/>
          <w:lang w:val="lt-LT"/>
        </w:rPr>
        <w:t>glekaprevir</w:t>
      </w:r>
      <w:r>
        <w:rPr>
          <w:rFonts w:ascii="Times New Roman" w:eastAsia="Times New Roman" w:hAnsi="Times New Roman" w:cs="Times New Roman"/>
          <w:kern w:val="28"/>
          <w:lang w:val="lt-LT"/>
        </w:rPr>
        <w:t>o</w:t>
      </w:r>
      <w:r w:rsidRPr="00AC14CE">
        <w:rPr>
          <w:rFonts w:ascii="Times New Roman" w:eastAsia="Times New Roman" w:hAnsi="Times New Roman" w:cs="Times New Roman"/>
          <w:kern w:val="28"/>
          <w:lang w:val="lt-LT"/>
        </w:rPr>
        <w:t>/pibrentasvir</w:t>
      </w:r>
      <w:r>
        <w:rPr>
          <w:rFonts w:ascii="Times New Roman" w:eastAsia="Times New Roman" w:hAnsi="Times New Roman" w:cs="Times New Roman"/>
          <w:kern w:val="28"/>
          <w:lang w:val="lt-LT"/>
        </w:rPr>
        <w:t>o</w:t>
      </w:r>
      <w:r w:rsidRPr="00E91A02">
        <w:rPr>
          <w:lang w:val="lt-LT"/>
        </w:rPr>
        <w:t xml:space="preserve"> </w:t>
      </w:r>
      <w:r w:rsidRPr="00181869">
        <w:rPr>
          <w:rFonts w:ascii="Times New Roman" w:hAnsi="Times New Roman"/>
          <w:lang w:val="lt-LT"/>
        </w:rPr>
        <w:t>arba sofosbuviro</w:t>
      </w:r>
      <w:r>
        <w:rPr>
          <w:rFonts w:ascii="Times New Roman" w:hAnsi="Times New Roman"/>
          <w:lang w:val="lt-LT"/>
        </w:rPr>
        <w:t>/v</w:t>
      </w:r>
      <w:r w:rsidRPr="00181869">
        <w:rPr>
          <w:rFonts w:ascii="Times New Roman" w:hAnsi="Times New Roman"/>
          <w:lang w:val="lt-LT"/>
        </w:rPr>
        <w:t>elpatasviro</w:t>
      </w:r>
      <w:r>
        <w:rPr>
          <w:rFonts w:ascii="Times New Roman" w:hAnsi="Times New Roman"/>
          <w:lang w:val="lt-LT"/>
        </w:rPr>
        <w:t>/</w:t>
      </w:r>
      <w:r w:rsidRPr="00181869">
        <w:rPr>
          <w:rFonts w:ascii="Times New Roman" w:hAnsi="Times New Roman"/>
          <w:lang w:val="lt-LT"/>
        </w:rPr>
        <w:t>voksilapreviro</w:t>
      </w:r>
      <w:r w:rsidRPr="0051135E">
        <w:rPr>
          <w:rFonts w:ascii="Times New Roman" w:hAnsi="Times New Roman"/>
          <w:lang w:val="lt-LT"/>
        </w:rPr>
        <w:t xml:space="preserve"> (žr. skyrių „Kiti vaistai ir YAZ“).</w:t>
      </w:r>
    </w:p>
    <w:p w14:paraId="34D7D414" w14:textId="77777777" w:rsidR="007D2815" w:rsidRPr="000A7128" w:rsidRDefault="007D2815" w:rsidP="007D2815">
      <w:pPr>
        <w:keepNext/>
        <w:spacing w:after="0" w:line="240" w:lineRule="auto"/>
        <w:rPr>
          <w:rFonts w:ascii="Times New Roman" w:hAnsi="Times New Roman" w:cs="Times New Roman"/>
          <w:bCs/>
          <w:iCs/>
          <w:lang w:val="lt-LT"/>
        </w:rPr>
      </w:pPr>
    </w:p>
    <w:p w14:paraId="56EFD28A" w14:textId="77777777" w:rsidR="007D2815" w:rsidRPr="00887041" w:rsidRDefault="007D2815" w:rsidP="007D2815">
      <w:pPr>
        <w:keepNext/>
        <w:spacing w:after="0" w:line="240" w:lineRule="auto"/>
        <w:rPr>
          <w:rFonts w:ascii="Times New Roman" w:hAnsi="Times New Roman" w:cs="Times New Roman"/>
          <w:b/>
          <w:i/>
          <w:lang w:val="lt-LT"/>
        </w:rPr>
      </w:pPr>
      <w:r w:rsidRPr="00887041">
        <w:rPr>
          <w:rFonts w:ascii="Times New Roman" w:hAnsi="Times New Roman" w:cs="Times New Roman"/>
          <w:b/>
          <w:i/>
          <w:lang w:val="lt-LT"/>
        </w:rPr>
        <w:t>Papildoma informacija specialių grupių pacientėms</w:t>
      </w:r>
    </w:p>
    <w:p w14:paraId="496CD8B7" w14:textId="77777777" w:rsidR="007D2815" w:rsidRPr="00887041" w:rsidRDefault="007D2815" w:rsidP="007D2815">
      <w:pPr>
        <w:spacing w:after="0" w:line="240" w:lineRule="auto"/>
        <w:rPr>
          <w:rFonts w:ascii="Times New Roman" w:hAnsi="Times New Roman" w:cs="Times New Roman"/>
          <w:lang w:val="lt-LT"/>
        </w:rPr>
      </w:pPr>
    </w:p>
    <w:p w14:paraId="6FC2C37D" w14:textId="77777777" w:rsidR="007D2815" w:rsidRPr="00887041" w:rsidRDefault="007D2815" w:rsidP="007D2815">
      <w:pPr>
        <w:spacing w:after="0" w:line="240" w:lineRule="auto"/>
        <w:rPr>
          <w:rFonts w:ascii="Times New Roman" w:hAnsi="Times New Roman" w:cs="Times New Roman"/>
          <w:lang w:val="lt-LT"/>
        </w:rPr>
      </w:pPr>
      <w:r w:rsidRPr="00887041">
        <w:rPr>
          <w:rFonts w:ascii="Times New Roman" w:hAnsi="Times New Roman" w:cs="Times New Roman"/>
          <w:i/>
          <w:lang w:val="lt-LT"/>
        </w:rPr>
        <w:t>Vaik</w:t>
      </w:r>
      <w:r>
        <w:rPr>
          <w:rFonts w:ascii="Times New Roman" w:hAnsi="Times New Roman" w:cs="Times New Roman"/>
          <w:i/>
          <w:lang w:val="lt-LT"/>
        </w:rPr>
        <w:t>ams ir paaugliams</w:t>
      </w:r>
    </w:p>
    <w:p w14:paraId="1DD2788A" w14:textId="77777777" w:rsidR="007D2815" w:rsidRPr="00887041" w:rsidRDefault="007D2815" w:rsidP="007D2815">
      <w:pPr>
        <w:spacing w:after="0" w:line="240" w:lineRule="auto"/>
        <w:rPr>
          <w:rFonts w:ascii="Times New Roman" w:hAnsi="Times New Roman" w:cs="Times New Roman"/>
          <w:lang w:val="lt-LT"/>
        </w:rPr>
      </w:pPr>
      <w:r w:rsidRPr="00887041">
        <w:rPr>
          <w:rFonts w:ascii="Times New Roman" w:hAnsi="Times New Roman" w:cs="Times New Roman"/>
          <w:lang w:val="lt-LT"/>
        </w:rPr>
        <w:t>Y</w:t>
      </w:r>
      <w:r>
        <w:rPr>
          <w:rFonts w:ascii="Times New Roman" w:hAnsi="Times New Roman" w:cs="Times New Roman"/>
          <w:lang w:val="lt-LT"/>
        </w:rPr>
        <w:t>AZ</w:t>
      </w:r>
      <w:r w:rsidRPr="00887041">
        <w:rPr>
          <w:rFonts w:ascii="Times New Roman" w:hAnsi="Times New Roman" w:cs="Times New Roman"/>
          <w:lang w:val="lt-LT"/>
        </w:rPr>
        <w:t xml:space="preserve"> </w:t>
      </w:r>
      <w:r>
        <w:rPr>
          <w:rFonts w:ascii="Times New Roman" w:hAnsi="Times New Roman" w:cs="Times New Roman"/>
          <w:lang w:val="lt-LT"/>
        </w:rPr>
        <w:t xml:space="preserve">nėra </w:t>
      </w:r>
      <w:r w:rsidRPr="00887041">
        <w:rPr>
          <w:rFonts w:ascii="Times New Roman" w:hAnsi="Times New Roman" w:cs="Times New Roman"/>
          <w:lang w:val="lt-LT"/>
        </w:rPr>
        <w:t>skir</w:t>
      </w:r>
      <w:r>
        <w:rPr>
          <w:rFonts w:ascii="Times New Roman" w:hAnsi="Times New Roman" w:cs="Times New Roman"/>
          <w:lang w:val="lt-LT"/>
        </w:rPr>
        <w:t>tas</w:t>
      </w:r>
      <w:r w:rsidRPr="00887041">
        <w:rPr>
          <w:rFonts w:ascii="Times New Roman" w:hAnsi="Times New Roman" w:cs="Times New Roman"/>
          <w:lang w:val="lt-LT"/>
        </w:rPr>
        <w:t xml:space="preserve"> vartoti mergaitėms, kurioms dar neprasidėjo mėnesinės.</w:t>
      </w:r>
    </w:p>
    <w:p w14:paraId="2E670FCA" w14:textId="77777777" w:rsidR="007D2815" w:rsidRDefault="007D2815" w:rsidP="007D2815">
      <w:pPr>
        <w:spacing w:after="0" w:line="240" w:lineRule="auto"/>
        <w:rPr>
          <w:rFonts w:ascii="Times New Roman" w:hAnsi="Times New Roman" w:cs="Times New Roman"/>
          <w:i/>
          <w:iCs/>
          <w:lang w:val="lt-LT"/>
        </w:rPr>
      </w:pPr>
    </w:p>
    <w:p w14:paraId="42D58110" w14:textId="77777777" w:rsidR="007D2815" w:rsidRDefault="007D2815" w:rsidP="007D2815">
      <w:pPr>
        <w:spacing w:after="0" w:line="240" w:lineRule="auto"/>
        <w:rPr>
          <w:rFonts w:ascii="Times New Roman" w:hAnsi="Times New Roman" w:cs="Times New Roman"/>
          <w:i/>
          <w:iCs/>
          <w:lang w:val="lt-LT"/>
        </w:rPr>
      </w:pPr>
      <w:r w:rsidRPr="00934C1E">
        <w:rPr>
          <w:rFonts w:ascii="Times New Roman" w:hAnsi="Times New Roman" w:cs="Times New Roman"/>
          <w:i/>
          <w:iCs/>
          <w:lang w:val="lt-LT"/>
        </w:rPr>
        <w:t>Senyv</w:t>
      </w:r>
      <w:r>
        <w:rPr>
          <w:rFonts w:ascii="Times New Roman" w:hAnsi="Times New Roman" w:cs="Times New Roman"/>
          <w:i/>
          <w:iCs/>
          <w:lang w:val="lt-LT"/>
        </w:rPr>
        <w:t>o</w:t>
      </w:r>
      <w:r w:rsidRPr="00934C1E">
        <w:rPr>
          <w:rFonts w:ascii="Times New Roman" w:hAnsi="Times New Roman" w:cs="Times New Roman"/>
          <w:i/>
          <w:iCs/>
          <w:lang w:val="lt-LT"/>
        </w:rPr>
        <w:t>ms pacient</w:t>
      </w:r>
      <w:r>
        <w:rPr>
          <w:rFonts w:ascii="Times New Roman" w:hAnsi="Times New Roman" w:cs="Times New Roman"/>
          <w:i/>
          <w:iCs/>
          <w:lang w:val="lt-LT"/>
        </w:rPr>
        <w:t>ė</w:t>
      </w:r>
      <w:r w:rsidRPr="00934C1E">
        <w:rPr>
          <w:rFonts w:ascii="Times New Roman" w:hAnsi="Times New Roman" w:cs="Times New Roman"/>
          <w:i/>
          <w:iCs/>
          <w:lang w:val="lt-LT"/>
        </w:rPr>
        <w:t>m</w:t>
      </w:r>
      <w:r>
        <w:rPr>
          <w:rFonts w:ascii="Times New Roman" w:hAnsi="Times New Roman" w:cs="Times New Roman"/>
          <w:i/>
          <w:iCs/>
          <w:lang w:val="lt-LT"/>
        </w:rPr>
        <w:t>s</w:t>
      </w:r>
    </w:p>
    <w:p w14:paraId="13C523FF" w14:textId="77777777" w:rsidR="007D2815" w:rsidRPr="00A67AFC" w:rsidRDefault="007D2815" w:rsidP="007D2815">
      <w:pPr>
        <w:spacing w:after="0" w:line="240" w:lineRule="auto"/>
        <w:rPr>
          <w:rFonts w:ascii="Times New Roman" w:hAnsi="Times New Roman" w:cs="Times New Roman"/>
          <w:iCs/>
          <w:lang w:val="lt-LT"/>
        </w:rPr>
      </w:pPr>
      <w:r>
        <w:rPr>
          <w:rFonts w:ascii="Times New Roman" w:hAnsi="Times New Roman" w:cs="Times New Roman"/>
          <w:iCs/>
          <w:lang w:val="lt-LT"/>
        </w:rPr>
        <w:t xml:space="preserve">YAZ nėra </w:t>
      </w:r>
      <w:r w:rsidRPr="00703B92">
        <w:rPr>
          <w:rFonts w:ascii="Times New Roman" w:hAnsi="Times New Roman" w:cs="Times New Roman"/>
          <w:iCs/>
          <w:lang w:val="lt-LT"/>
        </w:rPr>
        <w:t>skirta</w:t>
      </w:r>
      <w:r>
        <w:rPr>
          <w:rFonts w:ascii="Times New Roman" w:hAnsi="Times New Roman" w:cs="Times New Roman"/>
          <w:iCs/>
          <w:lang w:val="lt-LT"/>
        </w:rPr>
        <w:t>s</w:t>
      </w:r>
      <w:r w:rsidRPr="00703B92">
        <w:rPr>
          <w:rFonts w:ascii="Times New Roman" w:hAnsi="Times New Roman" w:cs="Times New Roman"/>
          <w:iCs/>
          <w:lang w:val="lt-LT"/>
        </w:rPr>
        <w:t xml:space="preserve"> vartoti po menopauzės</w:t>
      </w:r>
      <w:r>
        <w:rPr>
          <w:rFonts w:ascii="Times New Roman" w:hAnsi="Times New Roman" w:cs="Times New Roman"/>
          <w:iCs/>
          <w:lang w:val="lt-LT"/>
        </w:rPr>
        <w:t>.</w:t>
      </w:r>
    </w:p>
    <w:p w14:paraId="0D02B7AB" w14:textId="77777777" w:rsidR="007D2815" w:rsidRDefault="007D2815" w:rsidP="007D2815">
      <w:pPr>
        <w:spacing w:after="0" w:line="240" w:lineRule="auto"/>
        <w:rPr>
          <w:rFonts w:ascii="Times New Roman" w:hAnsi="Times New Roman" w:cs="Times New Roman"/>
          <w:i/>
          <w:iCs/>
          <w:lang w:val="lt-LT"/>
        </w:rPr>
      </w:pPr>
    </w:p>
    <w:p w14:paraId="3C4CE048" w14:textId="77777777" w:rsidR="007D2815" w:rsidRPr="00222E18" w:rsidRDefault="007D2815" w:rsidP="007D2815">
      <w:pPr>
        <w:keepNext/>
        <w:tabs>
          <w:tab w:val="left" w:pos="567"/>
        </w:tabs>
        <w:spacing w:after="0" w:line="260" w:lineRule="exact"/>
        <w:outlineLvl w:val="3"/>
        <w:rPr>
          <w:rFonts w:ascii="Times New Roman" w:hAnsi="Times New Roman" w:cs="Times New Roman"/>
          <w:i/>
          <w:iCs/>
          <w:lang w:val="lt-LT"/>
        </w:rPr>
      </w:pPr>
      <w:r w:rsidRPr="00222E18">
        <w:rPr>
          <w:rFonts w:ascii="Times New Roman" w:hAnsi="Times New Roman" w:cs="Times New Roman"/>
          <w:i/>
          <w:iCs/>
          <w:lang w:val="lt-LT"/>
        </w:rPr>
        <w:t>Moterims, kurių kepenų funkcija sutrikusi</w:t>
      </w:r>
    </w:p>
    <w:p w14:paraId="6C44F6BB" w14:textId="77777777" w:rsidR="007D2815" w:rsidRPr="00460A41" w:rsidRDefault="007D2815" w:rsidP="007D2815">
      <w:pPr>
        <w:keepNext/>
        <w:tabs>
          <w:tab w:val="left" w:pos="567"/>
        </w:tabs>
        <w:spacing w:after="0" w:line="260" w:lineRule="exact"/>
        <w:outlineLvl w:val="3"/>
        <w:rPr>
          <w:rFonts w:ascii="Times New Roman" w:hAnsi="Times New Roman" w:cs="Times New Roman"/>
          <w:iCs/>
          <w:lang w:val="lt-LT"/>
        </w:rPr>
      </w:pPr>
      <w:r w:rsidRPr="00312189">
        <w:rPr>
          <w:rFonts w:ascii="Times New Roman" w:hAnsi="Times New Roman" w:cs="Times New Roman"/>
          <w:iCs/>
          <w:lang w:val="lt-LT"/>
        </w:rPr>
        <w:t>Nevartokite Y</w:t>
      </w:r>
      <w:r>
        <w:rPr>
          <w:rFonts w:ascii="Times New Roman" w:hAnsi="Times New Roman" w:cs="Times New Roman"/>
          <w:iCs/>
          <w:lang w:val="lt-LT"/>
        </w:rPr>
        <w:t>AZ</w:t>
      </w:r>
      <w:r w:rsidRPr="00312189">
        <w:rPr>
          <w:rFonts w:ascii="Times New Roman" w:hAnsi="Times New Roman" w:cs="Times New Roman"/>
          <w:iCs/>
          <w:lang w:val="lt-LT"/>
        </w:rPr>
        <w:t xml:space="preserve">, jeigu sergate </w:t>
      </w:r>
      <w:r w:rsidRPr="00222E18">
        <w:rPr>
          <w:rFonts w:ascii="Times New Roman" w:hAnsi="Times New Roman" w:cs="Times New Roman"/>
          <w:iCs/>
          <w:lang w:val="lt-LT"/>
        </w:rPr>
        <w:t>kepenų liga. Žr.</w:t>
      </w:r>
      <w:r>
        <w:rPr>
          <w:rFonts w:ascii="Times New Roman" w:hAnsi="Times New Roman" w:cs="Times New Roman"/>
          <w:iCs/>
          <w:lang w:val="lt-LT"/>
        </w:rPr>
        <w:t xml:space="preserve"> skyrius</w:t>
      </w:r>
      <w:r w:rsidRPr="00222E18">
        <w:rPr>
          <w:rFonts w:ascii="Times New Roman" w:hAnsi="Times New Roman" w:cs="Times New Roman"/>
          <w:iCs/>
          <w:lang w:val="lt-LT"/>
        </w:rPr>
        <w:t xml:space="preserve"> „Y</w:t>
      </w:r>
      <w:r>
        <w:rPr>
          <w:rFonts w:ascii="Times New Roman" w:hAnsi="Times New Roman" w:cs="Times New Roman"/>
          <w:iCs/>
          <w:lang w:val="lt-LT"/>
        </w:rPr>
        <w:t>AZ</w:t>
      </w:r>
      <w:r w:rsidRPr="00222E18">
        <w:rPr>
          <w:rFonts w:ascii="Times New Roman" w:hAnsi="Times New Roman" w:cs="Times New Roman"/>
          <w:iCs/>
          <w:lang w:val="lt-LT"/>
        </w:rPr>
        <w:t xml:space="preserve"> vartoti </w:t>
      </w:r>
      <w:r>
        <w:rPr>
          <w:rFonts w:ascii="Times New Roman" w:hAnsi="Times New Roman" w:cs="Times New Roman"/>
          <w:iCs/>
          <w:lang w:val="lt-LT"/>
        </w:rPr>
        <w:t>draudžiama</w:t>
      </w:r>
      <w:r w:rsidRPr="00222E18">
        <w:rPr>
          <w:rFonts w:ascii="Times New Roman" w:hAnsi="Times New Roman" w:cs="Times New Roman"/>
          <w:iCs/>
          <w:lang w:val="lt-LT"/>
        </w:rPr>
        <w:t>“ ir „Įspėjimai ir atsargumo priemonės“</w:t>
      </w:r>
      <w:r w:rsidRPr="0082522C">
        <w:rPr>
          <w:rFonts w:ascii="Times New Roman" w:hAnsi="Times New Roman" w:cs="Times New Roman"/>
          <w:iCs/>
          <w:lang w:val="lt-LT"/>
        </w:rPr>
        <w:t>.</w:t>
      </w:r>
    </w:p>
    <w:p w14:paraId="2CBA5633" w14:textId="77777777" w:rsidR="007D2815" w:rsidRPr="000A7128" w:rsidRDefault="007D2815" w:rsidP="007D2815">
      <w:pPr>
        <w:spacing w:after="0" w:line="240" w:lineRule="auto"/>
        <w:rPr>
          <w:rFonts w:ascii="Times New Roman" w:hAnsi="Times New Roman" w:cs="Times New Roman"/>
          <w:lang w:val="lt-LT"/>
        </w:rPr>
      </w:pPr>
    </w:p>
    <w:p w14:paraId="0389BC85" w14:textId="77777777" w:rsidR="007D2815" w:rsidRPr="00D70786" w:rsidRDefault="007D2815" w:rsidP="007D2815">
      <w:pPr>
        <w:spacing w:after="0" w:line="240" w:lineRule="auto"/>
        <w:rPr>
          <w:rFonts w:ascii="Times New Roman" w:hAnsi="Times New Roman" w:cs="Times New Roman"/>
          <w:iCs/>
          <w:lang w:val="lt-LT"/>
        </w:rPr>
      </w:pPr>
      <w:r>
        <w:rPr>
          <w:rFonts w:ascii="Times New Roman" w:hAnsi="Times New Roman" w:cs="Times New Roman"/>
          <w:i/>
          <w:iCs/>
          <w:lang w:val="lt-LT"/>
        </w:rPr>
        <w:t>Moterims</w:t>
      </w:r>
      <w:r w:rsidRPr="00D70786">
        <w:rPr>
          <w:rFonts w:ascii="Times New Roman" w:hAnsi="Times New Roman" w:cs="Times New Roman"/>
          <w:i/>
          <w:iCs/>
          <w:lang w:val="lt-LT"/>
        </w:rPr>
        <w:t>, kurių</w:t>
      </w:r>
      <w:r>
        <w:rPr>
          <w:rFonts w:ascii="Times New Roman" w:hAnsi="Times New Roman" w:cs="Times New Roman"/>
          <w:i/>
          <w:iCs/>
          <w:lang w:val="lt-LT"/>
        </w:rPr>
        <w:t xml:space="preserve"> inkst</w:t>
      </w:r>
      <w:r w:rsidRPr="00D70786">
        <w:rPr>
          <w:rFonts w:ascii="Times New Roman" w:hAnsi="Times New Roman" w:cs="Times New Roman"/>
          <w:i/>
          <w:iCs/>
          <w:lang w:val="lt-LT"/>
        </w:rPr>
        <w:t>ų funkcija sutrikusi</w:t>
      </w:r>
    </w:p>
    <w:p w14:paraId="5611F390" w14:textId="77777777" w:rsidR="007D2815" w:rsidRPr="002E6A3E" w:rsidRDefault="007D2815" w:rsidP="007D2815">
      <w:pPr>
        <w:keepNext/>
        <w:tabs>
          <w:tab w:val="left" w:pos="567"/>
        </w:tabs>
        <w:spacing w:after="0" w:line="260" w:lineRule="exact"/>
        <w:outlineLvl w:val="3"/>
        <w:rPr>
          <w:rFonts w:ascii="Times New Roman" w:hAnsi="Times New Roman" w:cs="Times New Roman"/>
          <w:lang w:val="lt-LT"/>
        </w:rPr>
      </w:pPr>
      <w:r>
        <w:rPr>
          <w:rFonts w:ascii="Times New Roman" w:hAnsi="Times New Roman" w:cs="Times New Roman"/>
          <w:iCs/>
          <w:lang w:val="lt-LT"/>
        </w:rPr>
        <w:lastRenderedPageBreak/>
        <w:t xml:space="preserve">Nevartokite </w:t>
      </w:r>
      <w:r w:rsidRPr="00D70786">
        <w:rPr>
          <w:rFonts w:ascii="Times New Roman" w:hAnsi="Times New Roman" w:cs="Times New Roman"/>
          <w:iCs/>
          <w:lang w:val="lt-LT"/>
        </w:rPr>
        <w:t>Y</w:t>
      </w:r>
      <w:r>
        <w:rPr>
          <w:rFonts w:ascii="Times New Roman" w:hAnsi="Times New Roman" w:cs="Times New Roman"/>
          <w:iCs/>
          <w:lang w:val="lt-LT"/>
        </w:rPr>
        <w:t xml:space="preserve">AZ, jeigu </w:t>
      </w:r>
      <w:r w:rsidRPr="00887041">
        <w:rPr>
          <w:rFonts w:ascii="Times New Roman" w:eastAsia="Calibri" w:hAnsi="Times New Roman" w:cs="Times New Roman"/>
          <w:lang w:val="lt-LT"/>
        </w:rPr>
        <w:t xml:space="preserve">Jūsų inkstai </w:t>
      </w:r>
      <w:r>
        <w:rPr>
          <w:rFonts w:ascii="Times New Roman" w:eastAsia="Calibri" w:hAnsi="Times New Roman" w:cs="Times New Roman"/>
          <w:lang w:val="lt-LT"/>
        </w:rPr>
        <w:t>prastai</w:t>
      </w:r>
      <w:r w:rsidRPr="00887041">
        <w:rPr>
          <w:rFonts w:ascii="Times New Roman" w:eastAsia="Calibri" w:hAnsi="Times New Roman" w:cs="Times New Roman"/>
          <w:lang w:val="lt-LT"/>
        </w:rPr>
        <w:t xml:space="preserve"> </w:t>
      </w:r>
      <w:r>
        <w:rPr>
          <w:rFonts w:ascii="Times New Roman" w:eastAsia="Calibri" w:hAnsi="Times New Roman" w:cs="Times New Roman"/>
          <w:lang w:val="lt-LT"/>
        </w:rPr>
        <w:t>funkcionuoja</w:t>
      </w:r>
      <w:r w:rsidRPr="00887041">
        <w:rPr>
          <w:rFonts w:ascii="Times New Roman" w:eastAsia="Calibri" w:hAnsi="Times New Roman" w:cs="Times New Roman"/>
          <w:lang w:val="lt-LT"/>
        </w:rPr>
        <w:t xml:space="preserve"> </w:t>
      </w:r>
      <w:r w:rsidRPr="00D70786">
        <w:rPr>
          <w:rFonts w:ascii="Times New Roman" w:hAnsi="Times New Roman" w:cs="Times New Roman"/>
          <w:iCs/>
          <w:lang w:val="lt-LT"/>
        </w:rPr>
        <w:t xml:space="preserve">arba </w:t>
      </w:r>
      <w:r>
        <w:rPr>
          <w:rFonts w:ascii="Times New Roman" w:hAnsi="Times New Roman" w:cs="Times New Roman"/>
          <w:iCs/>
          <w:lang w:val="lt-LT"/>
        </w:rPr>
        <w:t xml:space="preserve">Jums yra </w:t>
      </w:r>
      <w:r w:rsidRPr="00D70786">
        <w:rPr>
          <w:rFonts w:ascii="Times New Roman" w:hAnsi="Times New Roman" w:cs="Times New Roman"/>
          <w:iCs/>
          <w:lang w:val="lt-LT"/>
        </w:rPr>
        <w:t>ūminis inkstų nepakankamumas</w:t>
      </w:r>
      <w:r>
        <w:rPr>
          <w:rFonts w:ascii="Times New Roman" w:hAnsi="Times New Roman" w:cs="Times New Roman"/>
          <w:iCs/>
          <w:lang w:val="lt-LT"/>
        </w:rPr>
        <w:t xml:space="preserve">. </w:t>
      </w:r>
      <w:r w:rsidRPr="00312189">
        <w:rPr>
          <w:rFonts w:ascii="Times New Roman" w:hAnsi="Times New Roman" w:cs="Times New Roman"/>
          <w:lang w:val="lt-LT"/>
        </w:rPr>
        <w:t xml:space="preserve">Žr. </w:t>
      </w:r>
      <w:r>
        <w:rPr>
          <w:rFonts w:ascii="Times New Roman" w:hAnsi="Times New Roman" w:cs="Times New Roman"/>
          <w:lang w:val="lt-LT"/>
        </w:rPr>
        <w:t xml:space="preserve">skyrius </w:t>
      </w:r>
      <w:r w:rsidRPr="00312189">
        <w:rPr>
          <w:rFonts w:ascii="Times New Roman" w:hAnsi="Times New Roman" w:cs="Times New Roman"/>
          <w:lang w:val="lt-LT"/>
        </w:rPr>
        <w:t>„Y</w:t>
      </w:r>
      <w:r>
        <w:rPr>
          <w:rFonts w:ascii="Times New Roman" w:hAnsi="Times New Roman" w:cs="Times New Roman"/>
          <w:lang w:val="lt-LT"/>
        </w:rPr>
        <w:t>AZ</w:t>
      </w:r>
      <w:r w:rsidRPr="00312189">
        <w:rPr>
          <w:rFonts w:ascii="Times New Roman" w:hAnsi="Times New Roman" w:cs="Times New Roman"/>
          <w:lang w:val="lt-LT"/>
        </w:rPr>
        <w:t xml:space="preserve"> vartoti </w:t>
      </w:r>
      <w:r>
        <w:rPr>
          <w:rFonts w:ascii="Times New Roman" w:hAnsi="Times New Roman" w:cs="Times New Roman"/>
          <w:lang w:val="lt-LT"/>
        </w:rPr>
        <w:t>draudžiama</w:t>
      </w:r>
      <w:r w:rsidRPr="00312189">
        <w:rPr>
          <w:rFonts w:ascii="Times New Roman" w:hAnsi="Times New Roman" w:cs="Times New Roman"/>
          <w:lang w:val="lt-LT"/>
        </w:rPr>
        <w:t>“</w:t>
      </w:r>
      <w:r w:rsidRPr="00C54529">
        <w:rPr>
          <w:rFonts w:ascii="Times New Roman" w:hAnsi="Times New Roman" w:cs="Times New Roman"/>
          <w:lang w:val="lt-LT"/>
        </w:rPr>
        <w:t xml:space="preserve"> ir „</w:t>
      </w:r>
      <w:r w:rsidRPr="00312189">
        <w:rPr>
          <w:rFonts w:ascii="Times New Roman" w:hAnsi="Times New Roman" w:cs="Times New Roman"/>
          <w:lang w:val="lt-LT"/>
        </w:rPr>
        <w:t>Įspėjimai ir atsargumo priemonės“.</w:t>
      </w:r>
    </w:p>
    <w:p w14:paraId="09B9AC77" w14:textId="77777777" w:rsidR="007D2815" w:rsidRPr="0051135E" w:rsidRDefault="007D2815" w:rsidP="007D2815">
      <w:pPr>
        <w:keepNext/>
        <w:tabs>
          <w:tab w:val="left" w:pos="720"/>
        </w:tabs>
        <w:spacing w:after="0" w:line="240" w:lineRule="auto"/>
        <w:outlineLvl w:val="1"/>
        <w:rPr>
          <w:rFonts w:ascii="Times New Roman" w:hAnsi="Times New Roman"/>
          <w:lang w:val="lt-LT"/>
        </w:rPr>
      </w:pPr>
    </w:p>
    <w:bookmarkEnd w:id="66"/>
    <w:p w14:paraId="3319F9D8" w14:textId="77777777" w:rsidR="007D2815" w:rsidRPr="0051135E" w:rsidRDefault="007D2815" w:rsidP="00F9305E">
      <w:pPr>
        <w:keepNext/>
        <w:snapToGrid w:val="0"/>
        <w:spacing w:after="0" w:line="240" w:lineRule="auto"/>
        <w:rPr>
          <w:rFonts w:ascii="Times New Roman" w:hAnsi="Times New Roman"/>
          <w:b/>
          <w:lang w:val="lt-LT"/>
        </w:rPr>
      </w:pPr>
      <w:r w:rsidRPr="0051135E">
        <w:rPr>
          <w:rFonts w:ascii="Times New Roman" w:hAnsi="Times New Roman"/>
          <w:b/>
          <w:lang w:val="lt-LT"/>
        </w:rPr>
        <w:t>Kada reikia specialių atsargumo priemonių vartojant YAZ</w:t>
      </w:r>
    </w:p>
    <w:p w14:paraId="0692982F" w14:textId="77777777" w:rsidR="007D2815" w:rsidRPr="0051135E" w:rsidRDefault="007D2815" w:rsidP="00BE61CF">
      <w:pPr>
        <w:keepNext/>
        <w:tabs>
          <w:tab w:val="left" w:pos="720"/>
        </w:tabs>
        <w:spacing w:after="0" w:line="240" w:lineRule="auto"/>
        <w:outlineLvl w:val="1"/>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5"/>
      </w:tblGrid>
      <w:tr w:rsidR="007D2815" w:rsidRPr="007808E2" w14:paraId="34F89355" w14:textId="77777777" w:rsidTr="00530A13">
        <w:tc>
          <w:tcPr>
            <w:tcW w:w="8885" w:type="dxa"/>
            <w:tcBorders>
              <w:top w:val="single" w:sz="4" w:space="0" w:color="auto"/>
              <w:left w:val="single" w:sz="4" w:space="0" w:color="auto"/>
              <w:bottom w:val="single" w:sz="4" w:space="0" w:color="auto"/>
              <w:right w:val="single" w:sz="4" w:space="0" w:color="auto"/>
            </w:tcBorders>
          </w:tcPr>
          <w:p w14:paraId="40E4E5D7" w14:textId="77777777" w:rsidR="007D2815" w:rsidRPr="0051135E" w:rsidRDefault="007D2815" w:rsidP="00F9305E">
            <w:pPr>
              <w:keepNext/>
              <w:snapToGrid w:val="0"/>
              <w:spacing w:after="0"/>
              <w:rPr>
                <w:rFonts w:ascii="Times New Roman" w:hAnsi="Times New Roman"/>
                <w:lang w:val="lt-LT"/>
              </w:rPr>
            </w:pPr>
            <w:r w:rsidRPr="0051135E">
              <w:rPr>
                <w:rFonts w:ascii="Times New Roman" w:hAnsi="Times New Roman"/>
                <w:lang w:val="lt-LT"/>
              </w:rPr>
              <w:t>Kada reikia kreiptis į gydytoją?</w:t>
            </w:r>
          </w:p>
          <w:p w14:paraId="28524DBC" w14:textId="77777777" w:rsidR="007D2815" w:rsidRPr="0051135E" w:rsidRDefault="007D2815" w:rsidP="00F9305E">
            <w:pPr>
              <w:keepNext/>
              <w:snapToGrid w:val="0"/>
              <w:spacing w:after="0"/>
              <w:rPr>
                <w:rFonts w:ascii="Times New Roman" w:hAnsi="Times New Roman"/>
                <w:lang w:val="lt-LT"/>
              </w:rPr>
            </w:pPr>
          </w:p>
          <w:p w14:paraId="787CFCF6" w14:textId="77777777" w:rsidR="007D2815" w:rsidRPr="0051135E" w:rsidRDefault="007D2815" w:rsidP="00F9305E">
            <w:pPr>
              <w:keepNext/>
              <w:snapToGrid w:val="0"/>
              <w:spacing w:after="0"/>
              <w:rPr>
                <w:rFonts w:ascii="Times New Roman" w:hAnsi="Times New Roman"/>
                <w:lang w:val="lt-LT"/>
              </w:rPr>
            </w:pPr>
            <w:r w:rsidRPr="0051135E">
              <w:rPr>
                <w:rFonts w:ascii="Times New Roman" w:hAnsi="Times New Roman"/>
                <w:u w:val="single"/>
                <w:lang w:val="lt-LT"/>
              </w:rPr>
              <w:t>Kreipkitės skubios medicin</w:t>
            </w:r>
            <w:r>
              <w:rPr>
                <w:rFonts w:ascii="Times New Roman" w:hAnsi="Times New Roman"/>
                <w:u w:val="single"/>
                <w:lang w:val="lt-LT"/>
              </w:rPr>
              <w:t>o</w:t>
            </w:r>
            <w:r w:rsidRPr="0051135E">
              <w:rPr>
                <w:rFonts w:ascii="Times New Roman" w:hAnsi="Times New Roman"/>
                <w:u w:val="single"/>
                <w:lang w:val="lt-LT"/>
              </w:rPr>
              <w:t>s pagalbos</w:t>
            </w:r>
          </w:p>
          <w:p w14:paraId="6E015722" w14:textId="77777777" w:rsidR="007D2815" w:rsidRPr="0051135E" w:rsidRDefault="007D2815" w:rsidP="00F9305E">
            <w:pPr>
              <w:keepNext/>
              <w:numPr>
                <w:ilvl w:val="0"/>
                <w:numId w:val="24"/>
              </w:numPr>
              <w:snapToGrid w:val="0"/>
              <w:spacing w:after="0" w:line="240" w:lineRule="auto"/>
              <w:rPr>
                <w:rFonts w:ascii="Times New Roman" w:hAnsi="Times New Roman"/>
                <w:lang w:val="lt-LT"/>
              </w:rPr>
            </w:pPr>
            <w:r w:rsidRPr="0051135E">
              <w:rPr>
                <w:rFonts w:ascii="Times New Roman" w:hAnsi="Times New Roman"/>
                <w:lang w:val="lt-LT"/>
              </w:rPr>
              <w:t>jeigu pastebėjote galimų kraujo krešulio požymių, galinčių reikšti, kad J</w:t>
            </w:r>
            <w:r>
              <w:rPr>
                <w:rFonts w:ascii="Times New Roman" w:hAnsi="Times New Roman"/>
                <w:lang w:val="lt-LT"/>
              </w:rPr>
              <w:t>ūsų</w:t>
            </w:r>
            <w:r w:rsidRPr="0051135E">
              <w:rPr>
                <w:rFonts w:ascii="Times New Roman" w:hAnsi="Times New Roman"/>
                <w:lang w:val="lt-LT"/>
              </w:rPr>
              <w:t xml:space="preserve"> kojoje susidarė kraujo krešulys (t. y., giliųjų venų trombozė), kraujo krešulys plaučiuose (t. y., plaučių embolija), ištiko širdies priepuolis (miokardo infarktas) arba insultas (žr. toliau esantį skyrelį „Kraujo krešulys (trombozė)“).</w:t>
            </w:r>
          </w:p>
          <w:p w14:paraId="4478B79A" w14:textId="77777777" w:rsidR="007D2815" w:rsidRPr="0051135E" w:rsidRDefault="007D2815" w:rsidP="00F9305E">
            <w:pPr>
              <w:keepNext/>
              <w:snapToGrid w:val="0"/>
              <w:spacing w:after="0"/>
              <w:ind w:left="720"/>
              <w:rPr>
                <w:rFonts w:ascii="Times New Roman" w:hAnsi="Times New Roman"/>
                <w:lang w:val="lt-LT"/>
              </w:rPr>
            </w:pPr>
          </w:p>
          <w:p w14:paraId="66285959" w14:textId="77777777" w:rsidR="007D2815" w:rsidRPr="0051135E" w:rsidRDefault="007D2815" w:rsidP="00F9305E">
            <w:pPr>
              <w:keepNext/>
              <w:snapToGrid w:val="0"/>
              <w:spacing w:after="0"/>
              <w:rPr>
                <w:rFonts w:ascii="Times New Roman" w:hAnsi="Times New Roman"/>
                <w:lang w:val="lt-LT"/>
              </w:rPr>
            </w:pPr>
            <w:r w:rsidRPr="0051135E">
              <w:rPr>
                <w:rFonts w:ascii="Times New Roman" w:hAnsi="Times New Roman"/>
                <w:lang w:val="lt-LT"/>
              </w:rPr>
              <w:t>Šio sunkaus šalutinio poveikio simptomai aprašyti skyrelyje „Kaip atpažinti kraujo krešulį“.</w:t>
            </w:r>
          </w:p>
        </w:tc>
      </w:tr>
    </w:tbl>
    <w:p w14:paraId="3F390237" w14:textId="77777777" w:rsidR="007D2815" w:rsidRPr="000A7128" w:rsidRDefault="007D2815" w:rsidP="00F9305E">
      <w:pPr>
        <w:keepNext/>
        <w:snapToGrid w:val="0"/>
        <w:spacing w:after="0" w:line="240" w:lineRule="auto"/>
        <w:rPr>
          <w:rFonts w:ascii="Times New Roman" w:hAnsi="Times New Roman" w:cs="Times New Roman"/>
          <w:lang w:val="lt-LT"/>
        </w:rPr>
      </w:pPr>
    </w:p>
    <w:p w14:paraId="0916C5C2" w14:textId="77777777" w:rsidR="007D2815" w:rsidRPr="000A7128" w:rsidRDefault="007D2815" w:rsidP="007D2815">
      <w:pPr>
        <w:snapToGrid w:val="0"/>
        <w:spacing w:after="0" w:line="240" w:lineRule="auto"/>
        <w:rPr>
          <w:rFonts w:ascii="Times New Roman" w:hAnsi="Times New Roman" w:cs="Times New Roman"/>
          <w:lang w:val="lt-LT"/>
        </w:rPr>
      </w:pPr>
      <w:r w:rsidRPr="000A7128">
        <w:rPr>
          <w:rFonts w:ascii="Times New Roman" w:hAnsi="Times New Roman" w:cs="Times New Roman"/>
          <w:b/>
          <w:lang w:val="lt-LT"/>
        </w:rPr>
        <w:t xml:space="preserve">Jeigu Jums </w:t>
      </w:r>
      <w:r>
        <w:rPr>
          <w:rFonts w:ascii="Times New Roman" w:hAnsi="Times New Roman" w:cs="Times New Roman"/>
          <w:b/>
          <w:lang w:val="lt-LT"/>
        </w:rPr>
        <w:t>pasireiškė</w:t>
      </w:r>
      <w:r w:rsidRPr="000A7128">
        <w:rPr>
          <w:rFonts w:ascii="Times New Roman" w:hAnsi="Times New Roman" w:cs="Times New Roman"/>
          <w:b/>
          <w:lang w:val="lt-LT"/>
        </w:rPr>
        <w:t xml:space="preserve"> bent viena iš toliau nurodytų būklių, pasakykite gydytojui</w:t>
      </w:r>
      <w:r w:rsidRPr="000A7128">
        <w:rPr>
          <w:rFonts w:ascii="Times New Roman" w:hAnsi="Times New Roman" w:cs="Times New Roman"/>
          <w:lang w:val="lt-LT"/>
        </w:rPr>
        <w:t>.</w:t>
      </w:r>
    </w:p>
    <w:p w14:paraId="49AD6BC8" w14:textId="77777777" w:rsidR="007D2815" w:rsidRPr="000A7128" w:rsidRDefault="007D2815" w:rsidP="007D2815">
      <w:pPr>
        <w:spacing w:after="0" w:line="240" w:lineRule="auto"/>
        <w:rPr>
          <w:rFonts w:ascii="Times New Roman" w:hAnsi="Times New Roman" w:cs="Times New Roman"/>
          <w:lang w:val="lt-LT"/>
        </w:rPr>
      </w:pPr>
    </w:p>
    <w:p w14:paraId="1D0CBC5D" w14:textId="77777777" w:rsidR="007D2815" w:rsidRPr="000A7128" w:rsidRDefault="007D2815" w:rsidP="007D2815">
      <w:pPr>
        <w:snapToGrid w:val="0"/>
        <w:spacing w:after="0" w:line="240" w:lineRule="auto"/>
        <w:rPr>
          <w:rFonts w:ascii="Times New Roman" w:hAnsi="Times New Roman" w:cs="Times New Roman"/>
          <w:lang w:val="lt-LT"/>
        </w:rPr>
      </w:pPr>
      <w:r w:rsidRPr="000A7128">
        <w:rPr>
          <w:rFonts w:ascii="Times New Roman" w:hAnsi="Times New Roman" w:cs="Times New Roman"/>
          <w:lang w:val="lt-LT"/>
        </w:rPr>
        <w:t>Kai kuriais atvejais, vartojant YAZ ar kitas sudėtines kontraceptines tabletes, Jums reikės imtis specialių atsargumo priemonių</w:t>
      </w:r>
      <w:r>
        <w:rPr>
          <w:rFonts w:ascii="Times New Roman" w:hAnsi="Times New Roman" w:cs="Times New Roman"/>
          <w:lang w:val="lt-LT"/>
        </w:rPr>
        <w:t xml:space="preserve">, o </w:t>
      </w:r>
      <w:r w:rsidRPr="000A7128">
        <w:rPr>
          <w:rFonts w:ascii="Times New Roman" w:hAnsi="Times New Roman" w:cs="Times New Roman"/>
          <w:lang w:val="lt-LT"/>
        </w:rPr>
        <w:t xml:space="preserve">gydytojui </w:t>
      </w:r>
      <w:r>
        <w:rPr>
          <w:rFonts w:ascii="Times New Roman" w:hAnsi="Times New Roman" w:cs="Times New Roman"/>
          <w:lang w:val="lt-LT"/>
        </w:rPr>
        <w:t xml:space="preserve">gali </w:t>
      </w:r>
      <w:r w:rsidRPr="000A7128">
        <w:rPr>
          <w:rFonts w:ascii="Times New Roman" w:hAnsi="Times New Roman" w:cs="Times New Roman"/>
          <w:lang w:val="lt-LT"/>
        </w:rPr>
        <w:t xml:space="preserve">prireikti </w:t>
      </w:r>
      <w:r>
        <w:rPr>
          <w:rFonts w:ascii="Times New Roman" w:hAnsi="Times New Roman" w:cs="Times New Roman"/>
          <w:lang w:val="lt-LT"/>
        </w:rPr>
        <w:t>reguliariai</w:t>
      </w:r>
      <w:r w:rsidRPr="000A7128">
        <w:rPr>
          <w:rFonts w:ascii="Times New Roman" w:hAnsi="Times New Roman" w:cs="Times New Roman"/>
          <w:lang w:val="lt-LT"/>
        </w:rPr>
        <w:t xml:space="preserve"> tikrinti Jūsų sveikatą. Jeigu tokia būklė pasireiškia arba pasunkėja vartojant YAZ, taip pat reikia pasakyti gydytojui.</w:t>
      </w:r>
    </w:p>
    <w:p w14:paraId="0CA2F40F" w14:textId="77777777" w:rsidR="007D2815" w:rsidRPr="000A7128" w:rsidRDefault="007D2815" w:rsidP="007D2815">
      <w:pPr>
        <w:spacing w:after="0" w:line="240" w:lineRule="auto"/>
        <w:rPr>
          <w:rFonts w:ascii="Times New Roman" w:hAnsi="Times New Roman" w:cs="Times New Roman"/>
          <w:lang w:val="lt-LT"/>
        </w:rPr>
      </w:pPr>
    </w:p>
    <w:p w14:paraId="6279A6BC" w14:textId="77777777" w:rsidR="007D2815" w:rsidRPr="000A7128" w:rsidRDefault="007D2815" w:rsidP="007D2815">
      <w:pPr>
        <w:numPr>
          <w:ilvl w:val="0"/>
          <w:numId w:val="13"/>
        </w:numPr>
        <w:spacing w:after="0" w:line="240" w:lineRule="auto"/>
        <w:ind w:left="284" w:hanging="284"/>
        <w:contextualSpacing/>
        <w:rPr>
          <w:rFonts w:ascii="Times New Roman" w:hAnsi="Times New Roman" w:cs="Times New Roman"/>
        </w:rPr>
      </w:pPr>
      <w:r w:rsidRPr="000A7128">
        <w:rPr>
          <w:rFonts w:ascii="Times New Roman" w:hAnsi="Times New Roman" w:cs="Times New Roman"/>
          <w:lang w:val="lt-LT"/>
        </w:rPr>
        <w:t>jeigu kas nors iš artimiausių gimi</w:t>
      </w:r>
      <w:r>
        <w:rPr>
          <w:rFonts w:ascii="Times New Roman" w:hAnsi="Times New Roman" w:cs="Times New Roman"/>
          <w:lang w:val="lt-LT"/>
        </w:rPr>
        <w:t>naič</w:t>
      </w:r>
      <w:r w:rsidRPr="000A7128">
        <w:rPr>
          <w:rFonts w:ascii="Times New Roman" w:hAnsi="Times New Roman" w:cs="Times New Roman"/>
          <w:lang w:val="lt-LT"/>
        </w:rPr>
        <w:t>ių yra sirgęs ar serga krūties vėžiu,</w:t>
      </w:r>
    </w:p>
    <w:p w14:paraId="6FFE587B" w14:textId="77777777" w:rsidR="007D2815" w:rsidRPr="000A7128" w:rsidRDefault="007D2815" w:rsidP="007D2815">
      <w:pPr>
        <w:numPr>
          <w:ilvl w:val="0"/>
          <w:numId w:val="13"/>
        </w:numPr>
        <w:spacing w:after="0" w:line="240" w:lineRule="auto"/>
        <w:ind w:left="284" w:hanging="284"/>
        <w:contextualSpacing/>
        <w:rPr>
          <w:rFonts w:ascii="Times New Roman" w:hAnsi="Times New Roman" w:cs="Times New Roman"/>
        </w:rPr>
      </w:pPr>
      <w:r w:rsidRPr="000A7128">
        <w:rPr>
          <w:rFonts w:ascii="Times New Roman" w:hAnsi="Times New Roman" w:cs="Times New Roman"/>
          <w:lang w:val="lt-LT"/>
        </w:rPr>
        <w:t>jeigu sergate kepenų arba tulžies pūslės liga,</w:t>
      </w:r>
    </w:p>
    <w:p w14:paraId="0B954CE4" w14:textId="77777777" w:rsidR="007D2815" w:rsidRPr="000A7128" w:rsidRDefault="007D2815" w:rsidP="007D2815">
      <w:pPr>
        <w:numPr>
          <w:ilvl w:val="0"/>
          <w:numId w:val="13"/>
        </w:numPr>
        <w:spacing w:after="0" w:line="240" w:lineRule="auto"/>
        <w:ind w:left="284" w:hanging="284"/>
        <w:contextualSpacing/>
        <w:rPr>
          <w:rFonts w:ascii="Times New Roman" w:hAnsi="Times New Roman" w:cs="Times New Roman"/>
        </w:rPr>
      </w:pPr>
      <w:r w:rsidRPr="000A7128">
        <w:rPr>
          <w:rFonts w:ascii="Times New Roman" w:hAnsi="Times New Roman" w:cs="Times New Roman"/>
          <w:lang w:val="lt-LT"/>
        </w:rPr>
        <w:t>jeigu sergate cukriniu diabetu,</w:t>
      </w:r>
    </w:p>
    <w:p w14:paraId="79B37102" w14:textId="77777777" w:rsidR="007D2815" w:rsidRPr="000A7128" w:rsidRDefault="007D2815" w:rsidP="007D2815">
      <w:pPr>
        <w:numPr>
          <w:ilvl w:val="0"/>
          <w:numId w:val="13"/>
        </w:numPr>
        <w:spacing w:after="0" w:line="240" w:lineRule="auto"/>
        <w:ind w:left="284" w:hanging="284"/>
        <w:contextualSpacing/>
        <w:rPr>
          <w:rFonts w:ascii="Times New Roman" w:hAnsi="Times New Roman" w:cs="Times New Roman"/>
        </w:rPr>
      </w:pPr>
      <w:r w:rsidRPr="000A7128">
        <w:rPr>
          <w:rFonts w:ascii="Times New Roman" w:hAnsi="Times New Roman" w:cs="Times New Roman"/>
          <w:lang w:val="lt-LT"/>
        </w:rPr>
        <w:t>jeigu Jums depresija,</w:t>
      </w:r>
    </w:p>
    <w:p w14:paraId="7403640B" w14:textId="77777777" w:rsidR="007D2815" w:rsidRPr="000A7128" w:rsidRDefault="007D2815" w:rsidP="007D2815">
      <w:pPr>
        <w:numPr>
          <w:ilvl w:val="0"/>
          <w:numId w:val="13"/>
        </w:numPr>
        <w:spacing w:after="0" w:line="240" w:lineRule="auto"/>
        <w:ind w:left="284" w:hanging="284"/>
        <w:contextualSpacing/>
        <w:rPr>
          <w:rFonts w:ascii="Times New Roman" w:hAnsi="Times New Roman" w:cs="Times New Roman"/>
        </w:rPr>
      </w:pPr>
      <w:r w:rsidRPr="000A7128">
        <w:rPr>
          <w:rFonts w:ascii="Times New Roman" w:hAnsi="Times New Roman" w:cs="Times New Roman"/>
          <w:lang w:val="lt-LT"/>
        </w:rPr>
        <w:t>jeigu sergate Krono liga arba opiniu kolitu (lėtine uždegimine žarnyno liga);</w:t>
      </w:r>
    </w:p>
    <w:p w14:paraId="4121DFD3" w14:textId="77777777" w:rsidR="007D2815" w:rsidRPr="000A7128" w:rsidRDefault="007D2815" w:rsidP="007D2815">
      <w:pPr>
        <w:numPr>
          <w:ilvl w:val="0"/>
          <w:numId w:val="13"/>
        </w:numPr>
        <w:spacing w:after="0" w:line="240" w:lineRule="auto"/>
        <w:ind w:left="284" w:hanging="284"/>
        <w:contextualSpacing/>
        <w:rPr>
          <w:rFonts w:ascii="Times New Roman" w:hAnsi="Times New Roman" w:cs="Times New Roman"/>
        </w:rPr>
      </w:pPr>
      <w:r w:rsidRPr="000A7128">
        <w:rPr>
          <w:rFonts w:ascii="Times New Roman" w:hAnsi="Times New Roman" w:cs="Times New Roman"/>
          <w:lang w:val="lt-LT"/>
        </w:rPr>
        <w:t>jeigu Jums yra hemolizinis ureminis sindromas (HUS – inkstų nepakankamumą sukeliantis kraujo krešėjimo sutrikimas);</w:t>
      </w:r>
    </w:p>
    <w:p w14:paraId="4B9475CC" w14:textId="77777777" w:rsidR="007D2815" w:rsidRPr="000A7128" w:rsidRDefault="007D2815" w:rsidP="007D2815">
      <w:pPr>
        <w:numPr>
          <w:ilvl w:val="0"/>
          <w:numId w:val="13"/>
        </w:numPr>
        <w:spacing w:after="0" w:line="240" w:lineRule="auto"/>
        <w:ind w:left="284" w:hanging="284"/>
        <w:contextualSpacing/>
        <w:rPr>
          <w:rFonts w:ascii="Times New Roman" w:hAnsi="Times New Roman" w:cs="Times New Roman"/>
        </w:rPr>
      </w:pPr>
      <w:r w:rsidRPr="000A7128">
        <w:rPr>
          <w:rFonts w:ascii="Times New Roman" w:hAnsi="Times New Roman" w:cs="Times New Roman"/>
          <w:lang w:val="lt-LT"/>
        </w:rPr>
        <w:t>jeigu sergate pjautuvo pavidalo ląstelių anemija (paveldima raudonųjų kraujo ląstelių liga);</w:t>
      </w:r>
    </w:p>
    <w:p w14:paraId="1977EC47" w14:textId="77777777" w:rsidR="007D2815" w:rsidRPr="000A7128" w:rsidRDefault="007D2815" w:rsidP="007D2815">
      <w:pPr>
        <w:numPr>
          <w:ilvl w:val="0"/>
          <w:numId w:val="13"/>
        </w:numPr>
        <w:spacing w:after="0" w:line="240" w:lineRule="auto"/>
        <w:ind w:left="284" w:hanging="284"/>
        <w:contextualSpacing/>
        <w:rPr>
          <w:rFonts w:ascii="Times New Roman" w:hAnsi="Times New Roman" w:cs="Times New Roman"/>
          <w:lang w:val="lt-LT"/>
        </w:rPr>
      </w:pPr>
      <w:r w:rsidRPr="000A7128">
        <w:rPr>
          <w:rFonts w:ascii="Times New Roman" w:hAnsi="Times New Roman" w:cs="Times New Roman"/>
          <w:lang w:val="lt-LT"/>
        </w:rPr>
        <w:t>jeigu Jūsų kraujyje yra padidėjusi riebalų koncentracija kraujyje (hipertrigliceridemija) arba teigiama šios būklės šeimos anamnezė. Hipertrigliceridemija yra susijusi su padidėjusia pankreatito (kasos uždegimo) išsivystymo rizika;</w:t>
      </w:r>
    </w:p>
    <w:p w14:paraId="28B0191D" w14:textId="77777777" w:rsidR="007D2815" w:rsidRPr="000A7128" w:rsidRDefault="007D2815" w:rsidP="007D2815">
      <w:pPr>
        <w:numPr>
          <w:ilvl w:val="0"/>
          <w:numId w:val="13"/>
        </w:numPr>
        <w:spacing w:after="0" w:line="240" w:lineRule="auto"/>
        <w:ind w:left="284" w:hanging="284"/>
        <w:contextualSpacing/>
        <w:rPr>
          <w:rFonts w:ascii="Times New Roman" w:hAnsi="Times New Roman" w:cs="Times New Roman"/>
          <w:lang w:val="lt-LT"/>
        </w:rPr>
      </w:pPr>
      <w:r w:rsidRPr="000A7128">
        <w:rPr>
          <w:rFonts w:ascii="Times New Roman" w:hAnsi="Times New Roman" w:cs="Times New Roman"/>
          <w:lang w:val="lt-LT"/>
        </w:rPr>
        <w:t>jeigu Jums reikalinga operacija arba ilgą laiką nevaikštote (žr. 2 skyrių „Kraujo krešuliai“);</w:t>
      </w:r>
    </w:p>
    <w:p w14:paraId="06C045A8" w14:textId="77777777" w:rsidR="007D2815" w:rsidRPr="000A7128" w:rsidRDefault="007D2815" w:rsidP="007D2815">
      <w:pPr>
        <w:numPr>
          <w:ilvl w:val="0"/>
          <w:numId w:val="13"/>
        </w:numPr>
        <w:spacing w:after="0" w:line="240" w:lineRule="auto"/>
        <w:ind w:left="284" w:hanging="284"/>
        <w:contextualSpacing/>
        <w:rPr>
          <w:rFonts w:ascii="Times New Roman" w:hAnsi="Times New Roman" w:cs="Times New Roman"/>
        </w:rPr>
      </w:pPr>
      <w:r w:rsidRPr="000A7128">
        <w:rPr>
          <w:rFonts w:ascii="Times New Roman" w:hAnsi="Times New Roman" w:cs="Times New Roman"/>
          <w:lang w:val="lt-LT"/>
        </w:rPr>
        <w:t xml:space="preserve">jeigu Jūs ką tik gimdėte, Jums yra padidėjusi kraujo krešulių rizika. Turite paklausti gydytojo, po kiek laiko </w:t>
      </w:r>
      <w:r>
        <w:rPr>
          <w:rFonts w:ascii="Times New Roman" w:hAnsi="Times New Roman" w:cs="Times New Roman"/>
          <w:lang w:val="lt-LT"/>
        </w:rPr>
        <w:t xml:space="preserve">praėjus </w:t>
      </w:r>
      <w:r w:rsidRPr="000A7128">
        <w:rPr>
          <w:rFonts w:ascii="Times New Roman" w:hAnsi="Times New Roman" w:cs="Times New Roman"/>
          <w:lang w:val="lt-LT"/>
        </w:rPr>
        <w:t>po gimdymo galėsite pradėti vartoti YAZ;</w:t>
      </w:r>
    </w:p>
    <w:p w14:paraId="193CE286" w14:textId="77777777" w:rsidR="007D2815" w:rsidRPr="000A7128" w:rsidRDefault="007D2815" w:rsidP="007D2815">
      <w:pPr>
        <w:numPr>
          <w:ilvl w:val="0"/>
          <w:numId w:val="13"/>
        </w:numPr>
        <w:spacing w:after="0" w:line="240" w:lineRule="auto"/>
        <w:ind w:left="284" w:hanging="284"/>
        <w:contextualSpacing/>
        <w:rPr>
          <w:rFonts w:ascii="Times New Roman" w:hAnsi="Times New Roman" w:cs="Times New Roman"/>
        </w:rPr>
      </w:pPr>
      <w:r w:rsidRPr="000A7128">
        <w:rPr>
          <w:rFonts w:ascii="Times New Roman" w:hAnsi="Times New Roman" w:cs="Times New Roman"/>
          <w:lang w:val="lt-LT"/>
        </w:rPr>
        <w:t>jeigu Jums yra poodinių venų uždegimas (paviršinis tromboflebitas);</w:t>
      </w:r>
    </w:p>
    <w:p w14:paraId="4FCAF3C3" w14:textId="77777777" w:rsidR="007D2815" w:rsidRPr="000A7128" w:rsidRDefault="007D2815" w:rsidP="007D2815">
      <w:pPr>
        <w:numPr>
          <w:ilvl w:val="0"/>
          <w:numId w:val="13"/>
        </w:numPr>
        <w:spacing w:after="0" w:line="240" w:lineRule="auto"/>
        <w:ind w:left="284" w:hanging="284"/>
        <w:contextualSpacing/>
        <w:rPr>
          <w:rFonts w:ascii="Times New Roman" w:hAnsi="Times New Roman" w:cs="Times New Roman"/>
        </w:rPr>
      </w:pPr>
      <w:r w:rsidRPr="000A7128">
        <w:rPr>
          <w:rFonts w:ascii="Times New Roman" w:hAnsi="Times New Roman" w:cs="Times New Roman"/>
          <w:lang w:val="lt-LT"/>
        </w:rPr>
        <w:t>jeigu Jūsų venos mazguotos ir išsiplėtusios;</w:t>
      </w:r>
    </w:p>
    <w:p w14:paraId="37F66BD0" w14:textId="77777777" w:rsidR="007D2815" w:rsidRPr="000A7128" w:rsidRDefault="007D2815" w:rsidP="007D2815">
      <w:pPr>
        <w:numPr>
          <w:ilvl w:val="0"/>
          <w:numId w:val="13"/>
        </w:numPr>
        <w:spacing w:after="0" w:line="240" w:lineRule="auto"/>
        <w:ind w:left="284" w:hanging="284"/>
        <w:contextualSpacing/>
        <w:rPr>
          <w:rFonts w:ascii="Times New Roman" w:hAnsi="Times New Roman" w:cs="Times New Roman"/>
        </w:rPr>
      </w:pPr>
      <w:bookmarkStart w:id="67" w:name="_Hlt148943388"/>
      <w:bookmarkStart w:id="68" w:name="_Hlt148943389"/>
      <w:r w:rsidRPr="000A7128">
        <w:rPr>
          <w:rFonts w:ascii="Times New Roman" w:hAnsi="Times New Roman" w:cs="Times New Roman"/>
          <w:lang w:val="lt-LT"/>
        </w:rPr>
        <w:t>jeigu sergate epilepsija (žr. „Kiti vaistai ir YAZ“),</w:t>
      </w:r>
    </w:p>
    <w:bookmarkEnd w:id="67"/>
    <w:bookmarkEnd w:id="68"/>
    <w:p w14:paraId="0392DA97" w14:textId="77777777" w:rsidR="007D2815" w:rsidRPr="000A7128" w:rsidRDefault="007D2815" w:rsidP="007D2815">
      <w:pPr>
        <w:numPr>
          <w:ilvl w:val="0"/>
          <w:numId w:val="13"/>
        </w:numPr>
        <w:spacing w:after="0" w:line="240" w:lineRule="auto"/>
        <w:ind w:left="284" w:hanging="284"/>
        <w:contextualSpacing/>
        <w:rPr>
          <w:rFonts w:ascii="Times New Roman" w:hAnsi="Times New Roman" w:cs="Times New Roman"/>
        </w:rPr>
      </w:pPr>
      <w:r w:rsidRPr="000A7128">
        <w:rPr>
          <w:rFonts w:ascii="Times New Roman" w:hAnsi="Times New Roman" w:cs="Times New Roman"/>
          <w:lang w:val="lt-LT"/>
        </w:rPr>
        <w:t>jeigu sergate sistemine raudonąja vilklige (SRV – liga, veikiančia natūralią organizmo apsaugos sistemą),</w:t>
      </w:r>
    </w:p>
    <w:p w14:paraId="33D88608" w14:textId="77777777" w:rsidR="007D2815" w:rsidRPr="000A7128" w:rsidRDefault="007D2815" w:rsidP="007D2815">
      <w:pPr>
        <w:numPr>
          <w:ilvl w:val="0"/>
          <w:numId w:val="13"/>
        </w:numPr>
        <w:spacing w:after="0" w:line="240" w:lineRule="auto"/>
        <w:ind w:left="284" w:hanging="284"/>
        <w:contextualSpacing/>
        <w:rPr>
          <w:rFonts w:ascii="Times New Roman" w:hAnsi="Times New Roman" w:cs="Times New Roman"/>
        </w:rPr>
      </w:pPr>
      <w:r w:rsidRPr="000A7128">
        <w:rPr>
          <w:rFonts w:ascii="Times New Roman" w:hAnsi="Times New Roman" w:cs="Times New Roman"/>
          <w:lang w:val="lt-LT"/>
        </w:rPr>
        <w:t>jeigu sergate liga, kuri pirmą kartą pasireiškė nėštumo metu arba anksčiau vartojant lytinius hormonus (pvz., klausos praradimas, kraujo liga porfirija, odos išbėrimas pūslelėmis nėštumo metu (nėščiųjų pūslelinė), nervų liga, dėl kurios pasireiškia staigūs kūno judesiai (Saidenhemo (</w:t>
      </w:r>
      <w:r w:rsidRPr="000A7128">
        <w:rPr>
          <w:rFonts w:ascii="Times New Roman" w:hAnsi="Times New Roman" w:cs="Times New Roman"/>
          <w:i/>
          <w:lang w:val="lt-LT"/>
        </w:rPr>
        <w:t>Sydenham</w:t>
      </w:r>
      <w:r w:rsidRPr="000A7128">
        <w:rPr>
          <w:rFonts w:ascii="Times New Roman" w:hAnsi="Times New Roman" w:cs="Times New Roman"/>
          <w:lang w:val="lt-LT"/>
        </w:rPr>
        <w:t>) chorėja)</w:t>
      </w:r>
    </w:p>
    <w:p w14:paraId="149ABD12" w14:textId="77777777" w:rsidR="007D2815" w:rsidRPr="000A7128" w:rsidRDefault="007D2815" w:rsidP="007D2815">
      <w:pPr>
        <w:numPr>
          <w:ilvl w:val="0"/>
          <w:numId w:val="13"/>
        </w:numPr>
        <w:spacing w:after="0" w:line="240" w:lineRule="auto"/>
        <w:ind w:left="284" w:hanging="284"/>
        <w:contextualSpacing/>
        <w:rPr>
          <w:rFonts w:ascii="Times New Roman" w:hAnsi="Times New Roman" w:cs="Times New Roman"/>
        </w:rPr>
      </w:pPr>
      <w:r w:rsidRPr="000A7128">
        <w:rPr>
          <w:rFonts w:ascii="Times New Roman" w:hAnsi="Times New Roman" w:cs="Times New Roman"/>
          <w:lang w:val="lt-LT"/>
        </w:rPr>
        <w:t>jeigu yra ar anksčiau buvo rudmė (geltonai rudos pigmentinės odos, ypač veido, dėmės, vadinamos</w:t>
      </w:r>
      <w:r>
        <w:rPr>
          <w:rFonts w:ascii="Times New Roman" w:hAnsi="Times New Roman" w:cs="Times New Roman"/>
          <w:lang w:val="lt-LT"/>
        </w:rPr>
        <w:t>ios</w:t>
      </w:r>
      <w:r w:rsidRPr="000A7128">
        <w:rPr>
          <w:rFonts w:ascii="Times New Roman" w:hAnsi="Times New Roman" w:cs="Times New Roman"/>
          <w:lang w:val="lt-LT"/>
        </w:rPr>
        <w:t xml:space="preserve"> „nėštumo dėmės“); jei taip, venkite tiesioginių saulės arba ultravioletinių spindulių,</w:t>
      </w:r>
    </w:p>
    <w:p w14:paraId="26795612" w14:textId="77777777" w:rsidR="00BE61CF" w:rsidRPr="00F173DE" w:rsidRDefault="00BE61CF" w:rsidP="00BE61CF">
      <w:pPr>
        <w:numPr>
          <w:ilvl w:val="0"/>
          <w:numId w:val="13"/>
        </w:numPr>
        <w:spacing w:after="0" w:line="240" w:lineRule="auto"/>
        <w:ind w:left="284" w:hanging="284"/>
        <w:contextualSpacing/>
        <w:rPr>
          <w:rFonts w:ascii="Times New Roman" w:eastAsia="Times New Roman" w:hAnsi="Times New Roman" w:cs="Times New Roman"/>
          <w:lang w:val="lt-LT"/>
        </w:rPr>
      </w:pPr>
      <w:r w:rsidRPr="00F173DE">
        <w:rPr>
          <w:rFonts w:ascii="Times New Roman" w:eastAsia="Times New Roman" w:hAnsi="Times New Roman" w:cs="Times New Roman"/>
          <w:lang w:val="lt-LT"/>
        </w:rPr>
        <w:t>jeigu Jums pasireiškė angioneurozinės edemos simptomų, tokių kaip veido, liežuvio ir (arba) gerklų patinimas ir (arba) pasunkėjęs rijimas arba dilgėlinė, lydima pasunkėjusio</w:t>
      </w:r>
      <w:r w:rsidRPr="006D344F">
        <w:rPr>
          <w:rFonts w:ascii="Times New Roman" w:eastAsia="Times New Roman" w:hAnsi="Times New Roman" w:cs="Times New Roman"/>
          <w:lang w:val="lt-LT"/>
        </w:rPr>
        <w:t xml:space="preserve"> </w:t>
      </w:r>
      <w:r w:rsidRPr="00C252EC">
        <w:rPr>
          <w:rFonts w:ascii="Times New Roman" w:eastAsia="Times New Roman" w:hAnsi="Times New Roman" w:cs="Times New Roman"/>
          <w:lang w:val="lt-LT"/>
        </w:rPr>
        <w:t>kvėpavimo, nedelsiant kreipkitės į gydytoją. Vaistai, kurių sudėtyje yra estrogenų, gali sukelti arba pasunkinti paveldimos ir įgytos angioneurozinės edemos simptomus.</w:t>
      </w:r>
    </w:p>
    <w:p w14:paraId="0F541F0E" w14:textId="0FFE50D1" w:rsidR="007D2815" w:rsidRPr="000A7128" w:rsidRDefault="007D2815" w:rsidP="00F9305E">
      <w:pPr>
        <w:spacing w:after="0" w:line="240" w:lineRule="auto"/>
        <w:ind w:left="284"/>
        <w:contextualSpacing/>
        <w:rPr>
          <w:rFonts w:ascii="Times New Roman" w:hAnsi="Times New Roman" w:cs="Times New Roman"/>
          <w:lang w:val="lt-LT"/>
        </w:rPr>
      </w:pPr>
    </w:p>
    <w:p w14:paraId="29380273" w14:textId="77777777" w:rsidR="007D2815" w:rsidRPr="000A7128" w:rsidRDefault="007D2815" w:rsidP="007D2815">
      <w:pPr>
        <w:keepNext/>
        <w:tabs>
          <w:tab w:val="left" w:pos="708"/>
        </w:tabs>
        <w:spacing w:after="0" w:line="240" w:lineRule="auto"/>
        <w:outlineLvl w:val="1"/>
        <w:rPr>
          <w:rFonts w:ascii="Times New Roman" w:hAnsi="Times New Roman" w:cs="Times New Roman"/>
          <w:lang w:val="lt-LT"/>
        </w:rPr>
      </w:pPr>
      <w:bookmarkStart w:id="69" w:name="_Toc184390811"/>
    </w:p>
    <w:p w14:paraId="64C2CF9D" w14:textId="77777777" w:rsidR="007D2815" w:rsidRPr="000A7128" w:rsidRDefault="007D2815" w:rsidP="007D2815">
      <w:pPr>
        <w:keepNext/>
        <w:tabs>
          <w:tab w:val="left" w:pos="708"/>
        </w:tabs>
        <w:spacing w:after="0" w:line="240" w:lineRule="auto"/>
        <w:outlineLvl w:val="1"/>
        <w:rPr>
          <w:rFonts w:ascii="Times New Roman" w:hAnsi="Times New Roman" w:cs="Times New Roman"/>
          <w:lang w:val="lt-LT"/>
        </w:rPr>
      </w:pPr>
      <w:r w:rsidRPr="000A7128">
        <w:rPr>
          <w:rFonts w:ascii="Times New Roman" w:hAnsi="Times New Roman" w:cs="Times New Roman"/>
          <w:lang w:val="lt-LT"/>
        </w:rPr>
        <w:t>Pasitarkite su gydytoju, prieš pradėdami vartoti YAZ.</w:t>
      </w:r>
    </w:p>
    <w:p w14:paraId="20A3B213" w14:textId="77777777" w:rsidR="007D2815" w:rsidRPr="000A7128" w:rsidRDefault="007D2815" w:rsidP="007D2815">
      <w:pPr>
        <w:keepNext/>
        <w:tabs>
          <w:tab w:val="left" w:pos="708"/>
        </w:tabs>
        <w:spacing w:after="0" w:line="240" w:lineRule="auto"/>
        <w:outlineLvl w:val="1"/>
        <w:rPr>
          <w:rFonts w:ascii="Times New Roman" w:hAnsi="Times New Roman" w:cs="Times New Roman"/>
          <w:lang w:val="lt-LT"/>
        </w:rPr>
      </w:pPr>
    </w:p>
    <w:p w14:paraId="42F335EE" w14:textId="77777777" w:rsidR="007D2815" w:rsidRPr="000A7128" w:rsidRDefault="007D2815" w:rsidP="00F9305E">
      <w:pPr>
        <w:keepNext/>
        <w:snapToGrid w:val="0"/>
        <w:spacing w:after="0" w:line="240" w:lineRule="auto"/>
        <w:outlineLvl w:val="0"/>
        <w:rPr>
          <w:rFonts w:ascii="Times New Roman" w:hAnsi="Times New Roman" w:cs="Times New Roman"/>
          <w:b/>
          <w:lang w:val="lt-LT"/>
        </w:rPr>
      </w:pPr>
      <w:r w:rsidRPr="000A7128">
        <w:rPr>
          <w:rFonts w:ascii="Times New Roman" w:hAnsi="Times New Roman" w:cs="Times New Roman"/>
          <w:b/>
          <w:lang w:val="lt-LT"/>
        </w:rPr>
        <w:t>KRAUJO KREŠULIAI</w:t>
      </w:r>
    </w:p>
    <w:p w14:paraId="0768B9B1" w14:textId="77777777" w:rsidR="007D2815" w:rsidRPr="000A7128" w:rsidRDefault="007D2815" w:rsidP="00F9305E">
      <w:pPr>
        <w:keepNext/>
        <w:snapToGrid w:val="0"/>
        <w:spacing w:after="0" w:line="240" w:lineRule="auto"/>
        <w:rPr>
          <w:rFonts w:ascii="Times New Roman" w:hAnsi="Times New Roman" w:cs="Times New Roman"/>
          <w:lang w:val="lt-LT"/>
        </w:rPr>
      </w:pPr>
      <w:r w:rsidRPr="000A7128">
        <w:rPr>
          <w:rFonts w:ascii="Times New Roman" w:hAnsi="Times New Roman" w:cs="Times New Roman"/>
          <w:lang w:val="lt-LT"/>
        </w:rPr>
        <w:t xml:space="preserve">Vartojant sudėtinį hormoninį kontraceptiką, pvz., YAZ, Jums yra didesnė </w:t>
      </w:r>
      <w:r w:rsidRPr="00E91A02">
        <w:rPr>
          <w:rFonts w:ascii="Times New Roman" w:hAnsi="Times New Roman" w:cs="Times New Roman"/>
          <w:b/>
          <w:bCs/>
          <w:lang w:val="lt-LT"/>
        </w:rPr>
        <w:t>kraujo krešulio</w:t>
      </w:r>
      <w:r w:rsidRPr="000A7128">
        <w:rPr>
          <w:rFonts w:ascii="Times New Roman" w:hAnsi="Times New Roman" w:cs="Times New Roman"/>
          <w:lang w:val="lt-LT"/>
        </w:rPr>
        <w:t xml:space="preserve"> atsiradimo rizika nei jo nevartojant. Retais atvejais kraujo krešulys gali užkimšti kraujagysles ir sukelti sunkius sutrikimus.</w:t>
      </w:r>
    </w:p>
    <w:p w14:paraId="57A860B0" w14:textId="77777777" w:rsidR="007D2815" w:rsidRPr="000A7128" w:rsidRDefault="007D2815" w:rsidP="00F9305E">
      <w:pPr>
        <w:keepNext/>
        <w:snapToGrid w:val="0"/>
        <w:spacing w:after="0" w:line="240" w:lineRule="auto"/>
        <w:rPr>
          <w:rFonts w:ascii="Times New Roman" w:hAnsi="Times New Roman" w:cs="Times New Roman"/>
          <w:lang w:val="lt-LT"/>
        </w:rPr>
      </w:pPr>
    </w:p>
    <w:p w14:paraId="71923246" w14:textId="77777777" w:rsidR="007D2815" w:rsidRPr="000A7128" w:rsidRDefault="007D2815" w:rsidP="00F9305E">
      <w:pPr>
        <w:keepNext/>
        <w:snapToGrid w:val="0"/>
        <w:spacing w:after="0" w:line="240" w:lineRule="auto"/>
        <w:rPr>
          <w:rFonts w:ascii="Times New Roman" w:hAnsi="Times New Roman" w:cs="Times New Roman"/>
          <w:lang w:val="lt-LT"/>
        </w:rPr>
      </w:pPr>
      <w:r w:rsidRPr="000A7128">
        <w:rPr>
          <w:rFonts w:ascii="Times New Roman" w:hAnsi="Times New Roman" w:cs="Times New Roman"/>
          <w:lang w:val="lt-LT"/>
        </w:rPr>
        <w:t>Kraujo krešulių gali atsirasti</w:t>
      </w:r>
    </w:p>
    <w:p w14:paraId="109FAEAE" w14:textId="77777777" w:rsidR="007D2815" w:rsidRPr="000A7128" w:rsidRDefault="007D2815" w:rsidP="00F9305E">
      <w:pPr>
        <w:keepNext/>
        <w:numPr>
          <w:ilvl w:val="0"/>
          <w:numId w:val="25"/>
        </w:numPr>
        <w:snapToGrid w:val="0"/>
        <w:spacing w:after="0" w:line="240" w:lineRule="auto"/>
        <w:rPr>
          <w:rFonts w:ascii="Times New Roman" w:hAnsi="Times New Roman" w:cs="Times New Roman"/>
          <w:lang w:val="lt-LT"/>
        </w:rPr>
      </w:pPr>
      <w:r w:rsidRPr="000A7128">
        <w:rPr>
          <w:rFonts w:ascii="Times New Roman" w:hAnsi="Times New Roman" w:cs="Times New Roman"/>
          <w:lang w:val="lt-LT"/>
        </w:rPr>
        <w:t>venose (vadinama venų tromboze, venų tromboembolija arba VTE),</w:t>
      </w:r>
    </w:p>
    <w:p w14:paraId="58FCF771" w14:textId="77777777" w:rsidR="007D2815" w:rsidRPr="000A7128" w:rsidRDefault="007D2815" w:rsidP="00F9305E">
      <w:pPr>
        <w:keepNext/>
        <w:numPr>
          <w:ilvl w:val="0"/>
          <w:numId w:val="25"/>
        </w:numPr>
        <w:snapToGrid w:val="0"/>
        <w:spacing w:after="0" w:line="240" w:lineRule="auto"/>
        <w:rPr>
          <w:rFonts w:ascii="Times New Roman" w:hAnsi="Times New Roman" w:cs="Times New Roman"/>
          <w:lang w:val="lt-LT"/>
        </w:rPr>
      </w:pPr>
      <w:r w:rsidRPr="000A7128">
        <w:rPr>
          <w:rFonts w:ascii="Times New Roman" w:hAnsi="Times New Roman" w:cs="Times New Roman"/>
          <w:lang w:val="lt-LT"/>
        </w:rPr>
        <w:t>arterijose (vadinama arterijų tromboze, arterijų tromboembolija arba ATE).</w:t>
      </w:r>
    </w:p>
    <w:p w14:paraId="7BAD86A9" w14:textId="77777777" w:rsidR="007D2815" w:rsidRPr="000A7128" w:rsidRDefault="007D2815" w:rsidP="00F9305E">
      <w:pPr>
        <w:keepNext/>
        <w:snapToGrid w:val="0"/>
        <w:spacing w:after="0" w:line="240" w:lineRule="auto"/>
        <w:rPr>
          <w:rFonts w:ascii="Times New Roman" w:hAnsi="Times New Roman" w:cs="Times New Roman"/>
          <w:lang w:val="lt-LT"/>
        </w:rPr>
      </w:pPr>
      <w:r w:rsidRPr="000A7128">
        <w:rPr>
          <w:rFonts w:ascii="Times New Roman" w:hAnsi="Times New Roman" w:cs="Times New Roman"/>
          <w:lang w:val="lt-LT"/>
        </w:rPr>
        <w:t>Kraujo krešuliai ne visada visiškai išnyksta. Retais atvejais krešuliai gali sukelti sunkius ilgalaikius padarinius arba labai retais atvejais jie gali baigtis mirtimi.</w:t>
      </w:r>
    </w:p>
    <w:p w14:paraId="4B13EEB7" w14:textId="77777777" w:rsidR="007D2815" w:rsidRPr="000A7128" w:rsidRDefault="007D2815" w:rsidP="00F9305E">
      <w:pPr>
        <w:keepNext/>
        <w:snapToGrid w:val="0"/>
        <w:spacing w:after="0" w:line="240" w:lineRule="auto"/>
        <w:rPr>
          <w:rFonts w:ascii="Times New Roman" w:hAnsi="Times New Roman" w:cs="Times New Roman"/>
          <w:b/>
          <w:lang w:val="lt-LT"/>
        </w:rPr>
      </w:pPr>
      <w:r w:rsidRPr="000A7128">
        <w:rPr>
          <w:rFonts w:ascii="Times New Roman" w:hAnsi="Times New Roman" w:cs="Times New Roman"/>
          <w:b/>
          <w:lang w:val="lt-LT"/>
        </w:rPr>
        <w:t>Svarbu atsiminti, kad bendra kenksmingo kraujo krešulio dėl YAZ vartojimo rizika yra maža.</w:t>
      </w:r>
    </w:p>
    <w:p w14:paraId="56B9BCEB" w14:textId="77777777" w:rsidR="007D2815" w:rsidRPr="000A7128" w:rsidRDefault="007D2815" w:rsidP="007D2815">
      <w:pPr>
        <w:snapToGrid w:val="0"/>
        <w:spacing w:after="0" w:line="240" w:lineRule="auto"/>
        <w:rPr>
          <w:rFonts w:ascii="Times New Roman" w:hAnsi="Times New Roman" w:cs="Times New Roman"/>
          <w:bCs/>
          <w:lang w:val="lt-LT"/>
        </w:rPr>
      </w:pPr>
    </w:p>
    <w:p w14:paraId="2E91666D" w14:textId="77777777" w:rsidR="007D2815" w:rsidRPr="0051135E" w:rsidRDefault="007D2815" w:rsidP="007D2815">
      <w:pPr>
        <w:snapToGrid w:val="0"/>
        <w:spacing w:after="0" w:line="240" w:lineRule="auto"/>
        <w:rPr>
          <w:rFonts w:ascii="Times New Roman" w:hAnsi="Times New Roman"/>
          <w:b/>
          <w:lang w:val="lt-LT"/>
        </w:rPr>
      </w:pPr>
      <w:r w:rsidRPr="0051135E">
        <w:rPr>
          <w:rFonts w:ascii="Times New Roman" w:hAnsi="Times New Roman"/>
          <w:b/>
          <w:lang w:val="lt-LT"/>
        </w:rPr>
        <w:t>KAIP ATPAŽINTI KRAUJO KREŠULĮ</w:t>
      </w:r>
    </w:p>
    <w:p w14:paraId="1B134262" w14:textId="77777777" w:rsidR="007D2815" w:rsidRPr="0051135E" w:rsidRDefault="007D2815" w:rsidP="007D2815">
      <w:pPr>
        <w:snapToGrid w:val="0"/>
        <w:spacing w:after="0" w:line="240" w:lineRule="auto"/>
        <w:rPr>
          <w:rFonts w:ascii="Times New Roman" w:hAnsi="Times New Roman"/>
          <w:lang w:val="lt-LT"/>
        </w:rPr>
      </w:pPr>
      <w:r w:rsidRPr="0051135E">
        <w:rPr>
          <w:rFonts w:ascii="Times New Roman" w:hAnsi="Times New Roman"/>
          <w:lang w:val="lt-LT"/>
        </w:rPr>
        <w:t xml:space="preserve">Jeigu pastebėjote bent vieną iš šių požymių ar simptomų, </w:t>
      </w:r>
      <w:r w:rsidRPr="0051135E">
        <w:rPr>
          <w:rFonts w:ascii="Times New Roman" w:hAnsi="Times New Roman"/>
          <w:u w:val="single"/>
          <w:lang w:val="lt-LT"/>
        </w:rPr>
        <w:t>kreipkitės skubios medicin</w:t>
      </w:r>
      <w:r>
        <w:rPr>
          <w:rFonts w:ascii="Times New Roman" w:hAnsi="Times New Roman"/>
          <w:u w:val="single"/>
          <w:lang w:val="lt-LT"/>
        </w:rPr>
        <w:t>o</w:t>
      </w:r>
      <w:r w:rsidRPr="0051135E">
        <w:rPr>
          <w:rFonts w:ascii="Times New Roman" w:hAnsi="Times New Roman"/>
          <w:u w:val="single"/>
          <w:lang w:val="lt-LT"/>
        </w:rPr>
        <w:t>s pagalbos</w:t>
      </w:r>
      <w:r w:rsidRPr="0051135E">
        <w:rPr>
          <w:rFonts w:ascii="Times New Roman" w:hAnsi="Times New Roman"/>
          <w:lang w:val="lt-LT"/>
        </w:rPr>
        <w:t>.</w:t>
      </w:r>
    </w:p>
    <w:p w14:paraId="4CE67AD3" w14:textId="77777777" w:rsidR="007D2815" w:rsidRPr="000A7128" w:rsidRDefault="007D2815" w:rsidP="007D2815">
      <w:pPr>
        <w:snapToGrid w:val="0"/>
        <w:spacing w:after="0" w:line="240" w:lineRule="auto"/>
        <w:rPr>
          <w:rFonts w:ascii="Times New Roman" w:hAnsi="Times New Roman"/>
          <w:bCs/>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5"/>
        <w:gridCol w:w="2552"/>
      </w:tblGrid>
      <w:tr w:rsidR="007D2815" w:rsidRPr="00F5284F" w14:paraId="14390D7E" w14:textId="77777777" w:rsidTr="00530A13">
        <w:tc>
          <w:tcPr>
            <w:tcW w:w="6345" w:type="dxa"/>
            <w:tcBorders>
              <w:top w:val="single" w:sz="4" w:space="0" w:color="auto"/>
              <w:left w:val="single" w:sz="4" w:space="0" w:color="auto"/>
              <w:bottom w:val="single" w:sz="4" w:space="0" w:color="auto"/>
              <w:right w:val="single" w:sz="4" w:space="0" w:color="auto"/>
            </w:tcBorders>
            <w:shd w:val="clear" w:color="auto" w:fill="CCCCCC"/>
            <w:hideMark/>
          </w:tcPr>
          <w:p w14:paraId="4102C698" w14:textId="77777777" w:rsidR="007D2815" w:rsidRPr="0051135E" w:rsidRDefault="007D2815" w:rsidP="00530A13">
            <w:pPr>
              <w:snapToGrid w:val="0"/>
              <w:spacing w:after="0"/>
              <w:rPr>
                <w:rFonts w:ascii="Times New Roman" w:hAnsi="Times New Roman"/>
                <w:lang w:val="lt-LT"/>
              </w:rPr>
            </w:pPr>
            <w:r w:rsidRPr="0051135E">
              <w:rPr>
                <w:rFonts w:ascii="Times New Roman" w:hAnsi="Times New Roman"/>
                <w:lang w:val="lt-LT"/>
              </w:rPr>
              <w:t>Ar Jums pasireiškia bent vienas iš šių požymių?</w:t>
            </w:r>
          </w:p>
        </w:tc>
        <w:tc>
          <w:tcPr>
            <w:tcW w:w="2552" w:type="dxa"/>
            <w:tcBorders>
              <w:top w:val="single" w:sz="4" w:space="0" w:color="auto"/>
              <w:left w:val="single" w:sz="4" w:space="0" w:color="auto"/>
              <w:bottom w:val="single" w:sz="4" w:space="0" w:color="auto"/>
              <w:right w:val="single" w:sz="4" w:space="0" w:color="auto"/>
            </w:tcBorders>
            <w:shd w:val="clear" w:color="auto" w:fill="CCCCCC"/>
            <w:hideMark/>
          </w:tcPr>
          <w:p w14:paraId="22899C2C" w14:textId="77777777" w:rsidR="007D2815" w:rsidRPr="0051135E" w:rsidRDefault="007D2815" w:rsidP="00530A13">
            <w:pPr>
              <w:snapToGrid w:val="0"/>
              <w:spacing w:after="0"/>
              <w:rPr>
                <w:rFonts w:ascii="Times New Roman" w:hAnsi="Times New Roman"/>
                <w:lang w:val="lt-LT"/>
              </w:rPr>
            </w:pPr>
            <w:r w:rsidRPr="0051135E">
              <w:rPr>
                <w:rFonts w:ascii="Times New Roman" w:hAnsi="Times New Roman"/>
                <w:lang w:val="lt-LT"/>
              </w:rPr>
              <w:t>Kokia Jums gali būti būklė?</w:t>
            </w:r>
          </w:p>
        </w:tc>
      </w:tr>
      <w:tr w:rsidR="007D2815" w:rsidRPr="00C27928" w14:paraId="729B52D8" w14:textId="77777777" w:rsidTr="00530A13">
        <w:tc>
          <w:tcPr>
            <w:tcW w:w="6345" w:type="dxa"/>
            <w:tcBorders>
              <w:top w:val="single" w:sz="4" w:space="0" w:color="auto"/>
              <w:left w:val="single" w:sz="4" w:space="0" w:color="auto"/>
              <w:bottom w:val="single" w:sz="4" w:space="0" w:color="auto"/>
              <w:right w:val="single" w:sz="4" w:space="0" w:color="auto"/>
            </w:tcBorders>
          </w:tcPr>
          <w:p w14:paraId="6BC75584" w14:textId="77777777" w:rsidR="007D2815" w:rsidRPr="0051135E" w:rsidRDefault="007D2815" w:rsidP="00530A13">
            <w:pPr>
              <w:numPr>
                <w:ilvl w:val="0"/>
                <w:numId w:val="26"/>
              </w:numPr>
              <w:snapToGrid w:val="0"/>
              <w:spacing w:after="0" w:line="240" w:lineRule="auto"/>
              <w:rPr>
                <w:rFonts w:ascii="Times New Roman" w:hAnsi="Times New Roman"/>
                <w:lang w:val="lt-LT"/>
              </w:rPr>
            </w:pPr>
            <w:r w:rsidRPr="0051135E">
              <w:rPr>
                <w:rFonts w:ascii="Times New Roman" w:hAnsi="Times New Roman"/>
                <w:lang w:val="lt-LT"/>
              </w:rPr>
              <w:t>vienos kojos, pėdos patinimas arba patinimas išilgai kojos venos, ypač jeigu susijęs su:</w:t>
            </w:r>
          </w:p>
          <w:p w14:paraId="59289260" w14:textId="77777777" w:rsidR="007D2815" w:rsidRPr="0051135E" w:rsidRDefault="007D2815" w:rsidP="00530A13">
            <w:pPr>
              <w:numPr>
                <w:ilvl w:val="0"/>
                <w:numId w:val="26"/>
              </w:numPr>
              <w:snapToGrid w:val="0"/>
              <w:spacing w:after="0" w:line="240" w:lineRule="auto"/>
              <w:ind w:left="720"/>
              <w:rPr>
                <w:rFonts w:ascii="Times New Roman" w:hAnsi="Times New Roman"/>
                <w:lang w:val="lt-LT"/>
              </w:rPr>
            </w:pPr>
            <w:r w:rsidRPr="0051135E">
              <w:rPr>
                <w:rFonts w:ascii="Times New Roman" w:hAnsi="Times New Roman"/>
                <w:lang w:val="lt-LT"/>
              </w:rPr>
              <w:t>kojos skausmu arba skausmingumu, kuris gali būti juntamas tik stovint arba vaikščiojant;</w:t>
            </w:r>
          </w:p>
          <w:p w14:paraId="04845C99" w14:textId="77777777" w:rsidR="007D2815" w:rsidRPr="0051135E" w:rsidRDefault="007D2815" w:rsidP="00530A13">
            <w:pPr>
              <w:numPr>
                <w:ilvl w:val="0"/>
                <w:numId w:val="26"/>
              </w:numPr>
              <w:snapToGrid w:val="0"/>
              <w:spacing w:after="0" w:line="240" w:lineRule="auto"/>
              <w:ind w:left="720"/>
              <w:rPr>
                <w:rFonts w:ascii="Times New Roman" w:hAnsi="Times New Roman"/>
                <w:lang w:val="lt-LT"/>
              </w:rPr>
            </w:pPr>
            <w:r w:rsidRPr="0051135E">
              <w:rPr>
                <w:rFonts w:ascii="Times New Roman" w:hAnsi="Times New Roman"/>
                <w:lang w:val="lt-LT"/>
              </w:rPr>
              <w:t>padidėjusia paveiktos kojos temperatūra;</w:t>
            </w:r>
          </w:p>
          <w:p w14:paraId="64E10663" w14:textId="77777777" w:rsidR="007D2815" w:rsidRPr="0051135E" w:rsidRDefault="007D2815" w:rsidP="00530A13">
            <w:pPr>
              <w:numPr>
                <w:ilvl w:val="0"/>
                <w:numId w:val="26"/>
              </w:numPr>
              <w:snapToGrid w:val="0"/>
              <w:spacing w:after="0" w:line="240" w:lineRule="auto"/>
              <w:ind w:left="720"/>
              <w:rPr>
                <w:rFonts w:ascii="Times New Roman" w:hAnsi="Times New Roman"/>
                <w:lang w:val="lt-LT"/>
              </w:rPr>
            </w:pPr>
            <w:r w:rsidRPr="0051135E">
              <w:rPr>
                <w:rFonts w:ascii="Times New Roman" w:hAnsi="Times New Roman"/>
                <w:lang w:val="lt-LT"/>
              </w:rPr>
              <w:t xml:space="preserve">pakitusia, pvz., </w:t>
            </w:r>
            <w:r>
              <w:rPr>
                <w:rFonts w:ascii="Times New Roman" w:hAnsi="Times New Roman"/>
                <w:lang w:val="lt-LT"/>
              </w:rPr>
              <w:t>pa</w:t>
            </w:r>
            <w:r w:rsidRPr="0051135E">
              <w:rPr>
                <w:rFonts w:ascii="Times New Roman" w:hAnsi="Times New Roman"/>
                <w:lang w:val="lt-LT"/>
              </w:rPr>
              <w:t>balusia, paraudusia ar pamėlusia kojos odos spalva.</w:t>
            </w:r>
          </w:p>
          <w:p w14:paraId="27BEF5A2" w14:textId="77777777" w:rsidR="007D2815" w:rsidRPr="0051135E" w:rsidRDefault="007D2815" w:rsidP="00530A13">
            <w:pPr>
              <w:snapToGrid w:val="0"/>
              <w:spacing w:after="0"/>
              <w:rPr>
                <w:rFonts w:ascii="Times New Roman" w:hAnsi="Times New Roman"/>
                <w:lang w:val="lt-LT"/>
              </w:rPr>
            </w:pPr>
          </w:p>
        </w:tc>
        <w:tc>
          <w:tcPr>
            <w:tcW w:w="2552" w:type="dxa"/>
            <w:tcBorders>
              <w:top w:val="single" w:sz="4" w:space="0" w:color="auto"/>
              <w:left w:val="single" w:sz="4" w:space="0" w:color="auto"/>
              <w:bottom w:val="single" w:sz="4" w:space="0" w:color="auto"/>
              <w:right w:val="single" w:sz="4" w:space="0" w:color="auto"/>
            </w:tcBorders>
            <w:hideMark/>
          </w:tcPr>
          <w:p w14:paraId="63E21061" w14:textId="77777777" w:rsidR="007D2815" w:rsidRPr="0051135E" w:rsidRDefault="007D2815" w:rsidP="00530A13">
            <w:pPr>
              <w:snapToGrid w:val="0"/>
              <w:spacing w:after="0"/>
              <w:rPr>
                <w:rFonts w:ascii="Times New Roman" w:hAnsi="Times New Roman"/>
                <w:lang w:val="lt-LT"/>
              </w:rPr>
            </w:pPr>
            <w:r w:rsidRPr="0051135E">
              <w:rPr>
                <w:rFonts w:ascii="Times New Roman" w:hAnsi="Times New Roman"/>
                <w:lang w:val="lt-LT"/>
              </w:rPr>
              <w:t>Giliųjų venų trombozė</w:t>
            </w:r>
          </w:p>
        </w:tc>
      </w:tr>
      <w:tr w:rsidR="007D2815" w:rsidRPr="00C27928" w14:paraId="741AB8B6" w14:textId="77777777" w:rsidTr="00530A13">
        <w:tc>
          <w:tcPr>
            <w:tcW w:w="6345" w:type="dxa"/>
            <w:tcBorders>
              <w:top w:val="single" w:sz="4" w:space="0" w:color="auto"/>
              <w:left w:val="single" w:sz="4" w:space="0" w:color="auto"/>
              <w:bottom w:val="single" w:sz="4" w:space="0" w:color="auto"/>
              <w:right w:val="single" w:sz="4" w:space="0" w:color="auto"/>
            </w:tcBorders>
          </w:tcPr>
          <w:p w14:paraId="4BC6211A" w14:textId="77777777" w:rsidR="007D2815" w:rsidRPr="0051135E" w:rsidRDefault="007D2815" w:rsidP="00530A13">
            <w:pPr>
              <w:numPr>
                <w:ilvl w:val="0"/>
                <w:numId w:val="26"/>
              </w:numPr>
              <w:snapToGrid w:val="0"/>
              <w:spacing w:after="0" w:line="240" w:lineRule="auto"/>
              <w:rPr>
                <w:rFonts w:ascii="Times New Roman" w:hAnsi="Times New Roman"/>
                <w:lang w:val="lt-LT"/>
              </w:rPr>
            </w:pPr>
            <w:r w:rsidRPr="0051135E">
              <w:rPr>
                <w:rFonts w:ascii="Times New Roman" w:hAnsi="Times New Roman"/>
                <w:lang w:val="lt-LT"/>
              </w:rPr>
              <w:t>staigus nepaaiškinamas dusulys arba kvėpavimo padažnėjimas;</w:t>
            </w:r>
          </w:p>
          <w:p w14:paraId="0AF0CD5F" w14:textId="77777777" w:rsidR="007D2815" w:rsidRPr="0051135E" w:rsidRDefault="007D2815" w:rsidP="00530A13">
            <w:pPr>
              <w:numPr>
                <w:ilvl w:val="0"/>
                <w:numId w:val="26"/>
              </w:numPr>
              <w:snapToGrid w:val="0"/>
              <w:spacing w:after="0" w:line="240" w:lineRule="auto"/>
              <w:rPr>
                <w:rFonts w:ascii="Times New Roman" w:hAnsi="Times New Roman"/>
                <w:lang w:val="lt-LT"/>
              </w:rPr>
            </w:pPr>
            <w:r w:rsidRPr="0051135E">
              <w:rPr>
                <w:rFonts w:ascii="Times New Roman" w:hAnsi="Times New Roman"/>
                <w:lang w:val="lt-LT"/>
              </w:rPr>
              <w:t>staigus kosulys be aiškios priežasties, kuris gali būti su krauju;</w:t>
            </w:r>
          </w:p>
          <w:p w14:paraId="530370B4" w14:textId="77777777" w:rsidR="007D2815" w:rsidRPr="0051135E" w:rsidRDefault="007D2815" w:rsidP="00530A13">
            <w:pPr>
              <w:numPr>
                <w:ilvl w:val="0"/>
                <w:numId w:val="26"/>
              </w:numPr>
              <w:snapToGrid w:val="0"/>
              <w:spacing w:after="0" w:line="240" w:lineRule="auto"/>
              <w:rPr>
                <w:rFonts w:ascii="Times New Roman" w:hAnsi="Times New Roman"/>
                <w:lang w:val="lt-LT"/>
              </w:rPr>
            </w:pPr>
            <w:r w:rsidRPr="0051135E">
              <w:rPr>
                <w:rFonts w:ascii="Times New Roman" w:hAnsi="Times New Roman"/>
                <w:lang w:val="lt-LT"/>
              </w:rPr>
              <w:t>aštrus krūtinės skausmas, kuris gali padidėti giliai kvėpuojant;</w:t>
            </w:r>
          </w:p>
          <w:p w14:paraId="46079643" w14:textId="77777777" w:rsidR="007D2815" w:rsidRPr="0051135E" w:rsidRDefault="007D2815" w:rsidP="00530A13">
            <w:pPr>
              <w:numPr>
                <w:ilvl w:val="0"/>
                <w:numId w:val="26"/>
              </w:numPr>
              <w:snapToGrid w:val="0"/>
              <w:spacing w:after="0" w:line="240" w:lineRule="auto"/>
              <w:rPr>
                <w:rFonts w:ascii="Times New Roman" w:hAnsi="Times New Roman"/>
                <w:lang w:val="lt-LT"/>
              </w:rPr>
            </w:pPr>
            <w:r w:rsidRPr="0051135E">
              <w:rPr>
                <w:rFonts w:ascii="Times New Roman" w:hAnsi="Times New Roman"/>
                <w:lang w:val="lt-LT"/>
              </w:rPr>
              <w:t>sunkus galvos svaigimas ar sukimasis;</w:t>
            </w:r>
          </w:p>
          <w:p w14:paraId="2C1C5F42" w14:textId="77777777" w:rsidR="007D2815" w:rsidRPr="0051135E" w:rsidRDefault="007D2815" w:rsidP="00530A13">
            <w:pPr>
              <w:numPr>
                <w:ilvl w:val="0"/>
                <w:numId w:val="26"/>
              </w:numPr>
              <w:snapToGrid w:val="0"/>
              <w:spacing w:after="0" w:line="240" w:lineRule="auto"/>
              <w:rPr>
                <w:rFonts w:ascii="Times New Roman" w:hAnsi="Times New Roman"/>
                <w:lang w:val="lt-LT"/>
              </w:rPr>
            </w:pPr>
            <w:r w:rsidRPr="0051135E">
              <w:rPr>
                <w:rFonts w:ascii="Times New Roman" w:hAnsi="Times New Roman"/>
                <w:lang w:val="lt-LT"/>
              </w:rPr>
              <w:t>dažnas arba neritmiškas širdies plakimas;</w:t>
            </w:r>
          </w:p>
          <w:p w14:paraId="577F356D" w14:textId="77777777" w:rsidR="007D2815" w:rsidRPr="0051135E" w:rsidRDefault="007D2815" w:rsidP="00530A13">
            <w:pPr>
              <w:numPr>
                <w:ilvl w:val="0"/>
                <w:numId w:val="26"/>
              </w:numPr>
              <w:snapToGrid w:val="0"/>
              <w:spacing w:after="0" w:line="240" w:lineRule="auto"/>
              <w:rPr>
                <w:rFonts w:ascii="Times New Roman" w:hAnsi="Times New Roman"/>
                <w:lang w:val="lt-LT"/>
              </w:rPr>
            </w:pPr>
            <w:r w:rsidRPr="0051135E">
              <w:rPr>
                <w:rFonts w:ascii="Times New Roman" w:hAnsi="Times New Roman"/>
                <w:lang w:val="lt-LT"/>
              </w:rPr>
              <w:t>sunkus skrandžio skausmas.</w:t>
            </w:r>
          </w:p>
          <w:p w14:paraId="46317741" w14:textId="77777777" w:rsidR="007D2815" w:rsidRPr="0051135E" w:rsidRDefault="007D2815" w:rsidP="00530A13">
            <w:pPr>
              <w:snapToGrid w:val="0"/>
              <w:spacing w:after="0"/>
              <w:rPr>
                <w:rFonts w:ascii="Times New Roman" w:hAnsi="Times New Roman"/>
                <w:lang w:val="lt-LT"/>
              </w:rPr>
            </w:pPr>
          </w:p>
          <w:p w14:paraId="72B8DE97" w14:textId="77777777" w:rsidR="007D2815" w:rsidRPr="0051135E" w:rsidRDefault="007D2815" w:rsidP="00530A13">
            <w:pPr>
              <w:snapToGrid w:val="0"/>
              <w:spacing w:after="0"/>
              <w:rPr>
                <w:rFonts w:ascii="Times New Roman" w:hAnsi="Times New Roman"/>
                <w:lang w:val="lt-LT"/>
              </w:rPr>
            </w:pPr>
            <w:r w:rsidRPr="0051135E">
              <w:rPr>
                <w:rFonts w:ascii="Times New Roman" w:hAnsi="Times New Roman"/>
                <w:lang w:val="lt-LT"/>
              </w:rPr>
              <w:t>Jeigu abejojate, kreipkitės į gydytoją, nes kai kurie iš šių simptomų, pvz., kosulys ar dusulys, gali būti neteisingai palaikyti lengvesne būkle, pvz., kvėpavimo takų infekcija (pvz., paprastu peršalimu).</w:t>
            </w:r>
          </w:p>
          <w:p w14:paraId="394028DD" w14:textId="77777777" w:rsidR="007D2815" w:rsidRPr="0051135E" w:rsidRDefault="007D2815" w:rsidP="00530A13">
            <w:pPr>
              <w:snapToGrid w:val="0"/>
              <w:spacing w:after="0"/>
              <w:rPr>
                <w:rFonts w:ascii="Times New Roman" w:hAnsi="Times New Roman"/>
                <w:lang w:val="lt-LT"/>
              </w:rPr>
            </w:pPr>
          </w:p>
        </w:tc>
        <w:tc>
          <w:tcPr>
            <w:tcW w:w="2552" w:type="dxa"/>
            <w:tcBorders>
              <w:top w:val="single" w:sz="4" w:space="0" w:color="auto"/>
              <w:left w:val="single" w:sz="4" w:space="0" w:color="auto"/>
              <w:bottom w:val="single" w:sz="4" w:space="0" w:color="auto"/>
              <w:right w:val="single" w:sz="4" w:space="0" w:color="auto"/>
            </w:tcBorders>
            <w:hideMark/>
          </w:tcPr>
          <w:p w14:paraId="6D6C703D" w14:textId="77777777" w:rsidR="007D2815" w:rsidRPr="0051135E" w:rsidRDefault="007D2815" w:rsidP="00530A13">
            <w:pPr>
              <w:snapToGrid w:val="0"/>
              <w:spacing w:after="0"/>
              <w:rPr>
                <w:rFonts w:ascii="Times New Roman" w:hAnsi="Times New Roman"/>
                <w:lang w:val="lt-LT"/>
              </w:rPr>
            </w:pPr>
            <w:r w:rsidRPr="0051135E">
              <w:rPr>
                <w:rFonts w:ascii="Times New Roman" w:hAnsi="Times New Roman"/>
                <w:lang w:val="lt-LT"/>
              </w:rPr>
              <w:t>Plaučių embolija</w:t>
            </w:r>
          </w:p>
        </w:tc>
      </w:tr>
      <w:tr w:rsidR="007D2815" w:rsidRPr="00F5284F" w14:paraId="6DD2B983" w14:textId="77777777" w:rsidTr="00530A13">
        <w:tc>
          <w:tcPr>
            <w:tcW w:w="6345" w:type="dxa"/>
            <w:tcBorders>
              <w:top w:val="single" w:sz="4" w:space="0" w:color="auto"/>
              <w:left w:val="single" w:sz="4" w:space="0" w:color="auto"/>
              <w:bottom w:val="single" w:sz="4" w:space="0" w:color="auto"/>
              <w:right w:val="single" w:sz="4" w:space="0" w:color="auto"/>
            </w:tcBorders>
          </w:tcPr>
          <w:p w14:paraId="402D1554" w14:textId="77777777" w:rsidR="007D2815" w:rsidRPr="0051135E" w:rsidRDefault="007D2815" w:rsidP="00530A13">
            <w:pPr>
              <w:snapToGrid w:val="0"/>
              <w:spacing w:after="0"/>
              <w:rPr>
                <w:rFonts w:ascii="Times New Roman" w:hAnsi="Times New Roman"/>
                <w:lang w:val="lt-LT"/>
              </w:rPr>
            </w:pPr>
            <w:r w:rsidRPr="0051135E">
              <w:rPr>
                <w:rFonts w:ascii="Times New Roman" w:hAnsi="Times New Roman"/>
                <w:lang w:val="lt-LT"/>
              </w:rPr>
              <w:t>Simptomai, dažniausiai pasireiškiantys vienoje akyje:</w:t>
            </w:r>
          </w:p>
          <w:p w14:paraId="1C98110F" w14:textId="77777777" w:rsidR="007D2815" w:rsidRPr="0051135E" w:rsidRDefault="007D2815" w:rsidP="00530A13">
            <w:pPr>
              <w:numPr>
                <w:ilvl w:val="0"/>
                <w:numId w:val="27"/>
              </w:numPr>
              <w:snapToGrid w:val="0"/>
              <w:spacing w:after="0" w:line="240" w:lineRule="auto"/>
              <w:rPr>
                <w:rFonts w:ascii="Times New Roman" w:hAnsi="Times New Roman"/>
                <w:lang w:val="lt-LT"/>
              </w:rPr>
            </w:pPr>
            <w:r w:rsidRPr="0051135E">
              <w:rPr>
                <w:rFonts w:ascii="Times New Roman" w:hAnsi="Times New Roman"/>
                <w:lang w:val="lt-LT"/>
              </w:rPr>
              <w:t>staigus apakimas arba</w:t>
            </w:r>
          </w:p>
          <w:p w14:paraId="10D32240" w14:textId="77777777" w:rsidR="007D2815" w:rsidRPr="0051135E" w:rsidRDefault="007D2815" w:rsidP="00530A13">
            <w:pPr>
              <w:numPr>
                <w:ilvl w:val="0"/>
                <w:numId w:val="27"/>
              </w:numPr>
              <w:snapToGrid w:val="0"/>
              <w:spacing w:after="0" w:line="240" w:lineRule="auto"/>
              <w:rPr>
                <w:rFonts w:ascii="Times New Roman" w:hAnsi="Times New Roman"/>
                <w:lang w:val="lt-LT"/>
              </w:rPr>
            </w:pPr>
            <w:r w:rsidRPr="0051135E">
              <w:rPr>
                <w:rFonts w:ascii="Times New Roman" w:hAnsi="Times New Roman"/>
                <w:lang w:val="lt-LT"/>
              </w:rPr>
              <w:t>skausmo nesukeliantis neryškus regėjimas, kuris gali progresuoti iki apakimo</w:t>
            </w:r>
          </w:p>
          <w:p w14:paraId="0ED5B4C4" w14:textId="77777777" w:rsidR="007D2815" w:rsidRPr="0051135E" w:rsidRDefault="007D2815" w:rsidP="00530A13">
            <w:pPr>
              <w:snapToGrid w:val="0"/>
              <w:spacing w:after="0"/>
              <w:rPr>
                <w:rFonts w:ascii="Times New Roman" w:hAnsi="Times New Roman"/>
                <w:lang w:val="lt-LT"/>
              </w:rPr>
            </w:pPr>
          </w:p>
        </w:tc>
        <w:tc>
          <w:tcPr>
            <w:tcW w:w="2552" w:type="dxa"/>
            <w:tcBorders>
              <w:top w:val="single" w:sz="4" w:space="0" w:color="auto"/>
              <w:left w:val="single" w:sz="4" w:space="0" w:color="auto"/>
              <w:bottom w:val="single" w:sz="4" w:space="0" w:color="auto"/>
              <w:right w:val="single" w:sz="4" w:space="0" w:color="auto"/>
            </w:tcBorders>
            <w:hideMark/>
          </w:tcPr>
          <w:p w14:paraId="37846991" w14:textId="77777777" w:rsidR="007D2815" w:rsidRPr="0051135E" w:rsidRDefault="007D2815" w:rsidP="00530A13">
            <w:pPr>
              <w:snapToGrid w:val="0"/>
              <w:spacing w:after="0"/>
              <w:rPr>
                <w:rFonts w:ascii="Times New Roman" w:hAnsi="Times New Roman"/>
                <w:lang w:val="lt-LT"/>
              </w:rPr>
            </w:pPr>
            <w:r w:rsidRPr="0051135E">
              <w:rPr>
                <w:rFonts w:ascii="Times New Roman" w:hAnsi="Times New Roman"/>
                <w:lang w:val="lt-LT"/>
              </w:rPr>
              <w:t>Tinklainės venos trombozė (kraujo krešulys akyje)</w:t>
            </w:r>
          </w:p>
        </w:tc>
      </w:tr>
      <w:tr w:rsidR="007D2815" w:rsidRPr="00C27928" w14:paraId="248FC9C7" w14:textId="77777777" w:rsidTr="00530A13">
        <w:tc>
          <w:tcPr>
            <w:tcW w:w="6345" w:type="dxa"/>
            <w:tcBorders>
              <w:top w:val="single" w:sz="4" w:space="0" w:color="auto"/>
              <w:left w:val="single" w:sz="4" w:space="0" w:color="auto"/>
              <w:bottom w:val="single" w:sz="4" w:space="0" w:color="auto"/>
              <w:right w:val="single" w:sz="4" w:space="0" w:color="auto"/>
            </w:tcBorders>
          </w:tcPr>
          <w:p w14:paraId="4823CEA0" w14:textId="77777777" w:rsidR="007D2815" w:rsidRPr="0051135E" w:rsidRDefault="007D2815" w:rsidP="00530A13">
            <w:pPr>
              <w:numPr>
                <w:ilvl w:val="0"/>
                <w:numId w:val="28"/>
              </w:numPr>
              <w:snapToGrid w:val="0"/>
              <w:spacing w:after="0" w:line="240" w:lineRule="auto"/>
              <w:rPr>
                <w:rFonts w:ascii="Times New Roman" w:hAnsi="Times New Roman"/>
                <w:lang w:val="lt-LT"/>
              </w:rPr>
            </w:pPr>
            <w:r w:rsidRPr="0051135E">
              <w:rPr>
                <w:rFonts w:ascii="Times New Roman" w:hAnsi="Times New Roman"/>
                <w:lang w:val="lt-LT"/>
              </w:rPr>
              <w:t>krūtinės skausmas, diskomfortas, spaudimas, sunkumas;</w:t>
            </w:r>
          </w:p>
          <w:p w14:paraId="20BAA9AB" w14:textId="77777777" w:rsidR="007D2815" w:rsidRPr="0051135E" w:rsidRDefault="007D2815" w:rsidP="00530A13">
            <w:pPr>
              <w:numPr>
                <w:ilvl w:val="0"/>
                <w:numId w:val="28"/>
              </w:numPr>
              <w:snapToGrid w:val="0"/>
              <w:spacing w:after="0" w:line="240" w:lineRule="auto"/>
              <w:rPr>
                <w:rFonts w:ascii="Times New Roman" w:hAnsi="Times New Roman"/>
                <w:lang w:val="lt-LT"/>
              </w:rPr>
            </w:pPr>
            <w:r w:rsidRPr="0051135E">
              <w:rPr>
                <w:rFonts w:ascii="Times New Roman" w:hAnsi="Times New Roman"/>
                <w:lang w:val="lt-LT"/>
              </w:rPr>
              <w:t>veržimo ar pilnumo pojūtis krūtinėje, rankoje ar po krūtinkauliu;</w:t>
            </w:r>
          </w:p>
          <w:p w14:paraId="340BBAEC" w14:textId="77777777" w:rsidR="007D2815" w:rsidRPr="0051135E" w:rsidRDefault="007D2815" w:rsidP="00530A13">
            <w:pPr>
              <w:numPr>
                <w:ilvl w:val="0"/>
                <w:numId w:val="28"/>
              </w:numPr>
              <w:snapToGrid w:val="0"/>
              <w:spacing w:after="0" w:line="240" w:lineRule="auto"/>
              <w:rPr>
                <w:rFonts w:ascii="Times New Roman" w:hAnsi="Times New Roman"/>
                <w:lang w:val="lt-LT"/>
              </w:rPr>
            </w:pPr>
            <w:r w:rsidRPr="0051135E">
              <w:rPr>
                <w:rFonts w:ascii="Times New Roman" w:hAnsi="Times New Roman"/>
                <w:lang w:val="lt-LT"/>
              </w:rPr>
              <w:t>pilnumo, nevirškinimo arba užspringimo pojūtis;</w:t>
            </w:r>
          </w:p>
          <w:p w14:paraId="410EB33F" w14:textId="77777777" w:rsidR="007D2815" w:rsidRPr="0051135E" w:rsidRDefault="007D2815" w:rsidP="00530A13">
            <w:pPr>
              <w:numPr>
                <w:ilvl w:val="0"/>
                <w:numId w:val="28"/>
              </w:numPr>
              <w:snapToGrid w:val="0"/>
              <w:spacing w:after="0" w:line="240" w:lineRule="auto"/>
              <w:rPr>
                <w:rFonts w:ascii="Times New Roman" w:hAnsi="Times New Roman"/>
                <w:lang w:val="lt-LT"/>
              </w:rPr>
            </w:pPr>
            <w:r w:rsidRPr="0051135E">
              <w:rPr>
                <w:rFonts w:ascii="Times New Roman" w:hAnsi="Times New Roman"/>
                <w:lang w:val="lt-LT"/>
              </w:rPr>
              <w:t>viršutinės kūno dalies diskomfortas, plintantis į nugarą, žandikaulį, gerklę, ranką ir skrandį;</w:t>
            </w:r>
          </w:p>
          <w:p w14:paraId="6BFF449C" w14:textId="77777777" w:rsidR="007D2815" w:rsidRPr="0051135E" w:rsidRDefault="007D2815" w:rsidP="00530A13">
            <w:pPr>
              <w:numPr>
                <w:ilvl w:val="0"/>
                <w:numId w:val="28"/>
              </w:numPr>
              <w:snapToGrid w:val="0"/>
              <w:spacing w:after="0" w:line="240" w:lineRule="auto"/>
              <w:rPr>
                <w:rFonts w:ascii="Times New Roman" w:hAnsi="Times New Roman"/>
                <w:lang w:val="lt-LT"/>
              </w:rPr>
            </w:pPr>
            <w:r w:rsidRPr="0051135E">
              <w:rPr>
                <w:rFonts w:ascii="Times New Roman" w:hAnsi="Times New Roman"/>
                <w:lang w:val="lt-LT"/>
              </w:rPr>
              <w:t>prakaitavimas, pykinimas, vėmimas ar galvos sukimasis;</w:t>
            </w:r>
          </w:p>
          <w:p w14:paraId="3AF814E0" w14:textId="77777777" w:rsidR="007D2815" w:rsidRPr="0051135E" w:rsidRDefault="007D2815" w:rsidP="00530A13">
            <w:pPr>
              <w:numPr>
                <w:ilvl w:val="0"/>
                <w:numId w:val="28"/>
              </w:numPr>
              <w:snapToGrid w:val="0"/>
              <w:spacing w:after="0" w:line="240" w:lineRule="auto"/>
              <w:rPr>
                <w:rFonts w:ascii="Times New Roman" w:hAnsi="Times New Roman"/>
                <w:lang w:val="lt-LT"/>
              </w:rPr>
            </w:pPr>
            <w:r w:rsidRPr="0051135E">
              <w:rPr>
                <w:rFonts w:ascii="Times New Roman" w:hAnsi="Times New Roman"/>
                <w:lang w:val="lt-LT"/>
              </w:rPr>
              <w:t>labai didelis silpnumas, nerimas ar dusulys;</w:t>
            </w:r>
          </w:p>
          <w:p w14:paraId="5A45A71F" w14:textId="77777777" w:rsidR="007D2815" w:rsidRPr="0051135E" w:rsidRDefault="007D2815" w:rsidP="00530A13">
            <w:pPr>
              <w:numPr>
                <w:ilvl w:val="0"/>
                <w:numId w:val="28"/>
              </w:numPr>
              <w:snapToGrid w:val="0"/>
              <w:spacing w:after="0" w:line="240" w:lineRule="auto"/>
              <w:rPr>
                <w:rFonts w:ascii="Times New Roman" w:hAnsi="Times New Roman"/>
                <w:lang w:val="lt-LT"/>
              </w:rPr>
            </w:pPr>
            <w:r w:rsidRPr="0051135E">
              <w:rPr>
                <w:rFonts w:ascii="Times New Roman" w:hAnsi="Times New Roman"/>
                <w:lang w:val="lt-LT"/>
              </w:rPr>
              <w:t>dažnas arba neritmiškas širdies plakimas.</w:t>
            </w:r>
          </w:p>
          <w:p w14:paraId="3D29309F" w14:textId="77777777" w:rsidR="007D2815" w:rsidRPr="0051135E" w:rsidRDefault="007D2815" w:rsidP="00530A13">
            <w:pPr>
              <w:snapToGrid w:val="0"/>
              <w:spacing w:after="0"/>
              <w:rPr>
                <w:rFonts w:ascii="Times New Roman" w:hAnsi="Times New Roman"/>
                <w:lang w:val="lt-LT"/>
              </w:rPr>
            </w:pPr>
          </w:p>
        </w:tc>
        <w:tc>
          <w:tcPr>
            <w:tcW w:w="2552" w:type="dxa"/>
            <w:tcBorders>
              <w:top w:val="single" w:sz="4" w:space="0" w:color="auto"/>
              <w:left w:val="single" w:sz="4" w:space="0" w:color="auto"/>
              <w:bottom w:val="single" w:sz="4" w:space="0" w:color="auto"/>
              <w:right w:val="single" w:sz="4" w:space="0" w:color="auto"/>
            </w:tcBorders>
            <w:hideMark/>
          </w:tcPr>
          <w:p w14:paraId="703B0DDD" w14:textId="77777777" w:rsidR="007D2815" w:rsidRPr="0051135E" w:rsidRDefault="007D2815" w:rsidP="00530A13">
            <w:pPr>
              <w:snapToGrid w:val="0"/>
              <w:spacing w:after="0"/>
              <w:rPr>
                <w:rFonts w:ascii="Times New Roman" w:hAnsi="Times New Roman"/>
                <w:lang w:val="lt-LT"/>
              </w:rPr>
            </w:pPr>
            <w:r w:rsidRPr="0051135E">
              <w:rPr>
                <w:rFonts w:ascii="Times New Roman" w:hAnsi="Times New Roman"/>
                <w:lang w:val="lt-LT"/>
              </w:rPr>
              <w:t>Širdies priepuolis (miokardo infarktas)</w:t>
            </w:r>
          </w:p>
        </w:tc>
      </w:tr>
      <w:tr w:rsidR="007D2815" w:rsidRPr="00C27928" w14:paraId="2B3A9462" w14:textId="77777777" w:rsidTr="00530A13">
        <w:tc>
          <w:tcPr>
            <w:tcW w:w="6345" w:type="dxa"/>
            <w:tcBorders>
              <w:top w:val="single" w:sz="4" w:space="0" w:color="auto"/>
              <w:left w:val="single" w:sz="4" w:space="0" w:color="auto"/>
              <w:bottom w:val="single" w:sz="4" w:space="0" w:color="auto"/>
              <w:right w:val="single" w:sz="4" w:space="0" w:color="auto"/>
            </w:tcBorders>
          </w:tcPr>
          <w:p w14:paraId="3B3C9FC0" w14:textId="77777777" w:rsidR="007D2815" w:rsidRPr="0051135E" w:rsidRDefault="007D2815" w:rsidP="00530A13">
            <w:pPr>
              <w:numPr>
                <w:ilvl w:val="0"/>
                <w:numId w:val="29"/>
              </w:numPr>
              <w:snapToGrid w:val="0"/>
              <w:spacing w:after="0" w:line="240" w:lineRule="auto"/>
              <w:rPr>
                <w:rFonts w:ascii="Times New Roman" w:hAnsi="Times New Roman"/>
                <w:lang w:val="lt-LT"/>
              </w:rPr>
            </w:pPr>
            <w:r w:rsidRPr="0051135E">
              <w:rPr>
                <w:rFonts w:ascii="Times New Roman" w:hAnsi="Times New Roman"/>
                <w:lang w:val="lt-LT"/>
              </w:rPr>
              <w:lastRenderedPageBreak/>
              <w:t>staigus veido, rankos ar kojos silpnumas ar tirpulys, ypač vienoje kūno pusėje;</w:t>
            </w:r>
          </w:p>
          <w:p w14:paraId="1FC95507" w14:textId="77777777" w:rsidR="007D2815" w:rsidRPr="0051135E" w:rsidRDefault="007D2815" w:rsidP="00530A13">
            <w:pPr>
              <w:numPr>
                <w:ilvl w:val="0"/>
                <w:numId w:val="29"/>
              </w:numPr>
              <w:snapToGrid w:val="0"/>
              <w:spacing w:after="0" w:line="240" w:lineRule="auto"/>
              <w:rPr>
                <w:rFonts w:ascii="Times New Roman" w:hAnsi="Times New Roman"/>
                <w:lang w:val="lt-LT"/>
              </w:rPr>
            </w:pPr>
            <w:r w:rsidRPr="0051135E">
              <w:rPr>
                <w:rFonts w:ascii="Times New Roman" w:hAnsi="Times New Roman"/>
                <w:lang w:val="lt-LT"/>
              </w:rPr>
              <w:t>staigus sumišimas, kalbėjimo ar supratimo sutrikimas;</w:t>
            </w:r>
          </w:p>
          <w:p w14:paraId="09CFC3F0" w14:textId="77777777" w:rsidR="007D2815" w:rsidRPr="0051135E" w:rsidRDefault="007D2815" w:rsidP="00530A13">
            <w:pPr>
              <w:numPr>
                <w:ilvl w:val="0"/>
                <w:numId w:val="29"/>
              </w:numPr>
              <w:snapToGrid w:val="0"/>
              <w:spacing w:after="0" w:line="240" w:lineRule="auto"/>
              <w:rPr>
                <w:rFonts w:ascii="Times New Roman" w:hAnsi="Times New Roman"/>
                <w:lang w:val="lt-LT"/>
              </w:rPr>
            </w:pPr>
            <w:r w:rsidRPr="0051135E">
              <w:rPr>
                <w:rFonts w:ascii="Times New Roman" w:hAnsi="Times New Roman"/>
                <w:lang w:val="lt-LT"/>
              </w:rPr>
              <w:t>staigus matymo viena ar abiem akimis sutrikimas;</w:t>
            </w:r>
          </w:p>
          <w:p w14:paraId="029C923A" w14:textId="77777777" w:rsidR="007D2815" w:rsidRPr="0051135E" w:rsidRDefault="007D2815" w:rsidP="00530A13">
            <w:pPr>
              <w:numPr>
                <w:ilvl w:val="0"/>
                <w:numId w:val="29"/>
              </w:numPr>
              <w:snapToGrid w:val="0"/>
              <w:spacing w:after="0" w:line="240" w:lineRule="auto"/>
              <w:rPr>
                <w:rFonts w:ascii="Times New Roman" w:hAnsi="Times New Roman"/>
                <w:lang w:val="lt-LT"/>
              </w:rPr>
            </w:pPr>
            <w:r w:rsidRPr="0051135E">
              <w:rPr>
                <w:rFonts w:ascii="Times New Roman" w:hAnsi="Times New Roman"/>
                <w:lang w:val="lt-LT"/>
              </w:rPr>
              <w:t>staigus vaikščiojimo sutrikimas, galvos sukimasis, pusiausvyros ar koordinacijos sutrikimas;</w:t>
            </w:r>
          </w:p>
          <w:p w14:paraId="4BA26BD9" w14:textId="77777777" w:rsidR="007D2815" w:rsidRPr="0051135E" w:rsidRDefault="007D2815" w:rsidP="00530A13">
            <w:pPr>
              <w:numPr>
                <w:ilvl w:val="0"/>
                <w:numId w:val="29"/>
              </w:numPr>
              <w:snapToGrid w:val="0"/>
              <w:spacing w:after="0" w:line="240" w:lineRule="auto"/>
              <w:rPr>
                <w:rFonts w:ascii="Times New Roman" w:hAnsi="Times New Roman"/>
                <w:lang w:val="lt-LT"/>
              </w:rPr>
            </w:pPr>
            <w:r w:rsidRPr="0051135E">
              <w:rPr>
                <w:rFonts w:ascii="Times New Roman" w:hAnsi="Times New Roman"/>
                <w:lang w:val="lt-LT"/>
              </w:rPr>
              <w:t>staigus, sunkus ar ilgalaikis galvos skausmas be žinomos priežasties;</w:t>
            </w:r>
          </w:p>
          <w:p w14:paraId="31104731" w14:textId="77777777" w:rsidR="007D2815" w:rsidRPr="0051135E" w:rsidRDefault="007D2815" w:rsidP="00530A13">
            <w:pPr>
              <w:numPr>
                <w:ilvl w:val="0"/>
                <w:numId w:val="29"/>
              </w:numPr>
              <w:snapToGrid w:val="0"/>
              <w:spacing w:after="0" w:line="240" w:lineRule="auto"/>
              <w:rPr>
                <w:rFonts w:ascii="Times New Roman" w:hAnsi="Times New Roman"/>
                <w:lang w:val="lt-LT"/>
              </w:rPr>
            </w:pPr>
            <w:r w:rsidRPr="0051135E">
              <w:rPr>
                <w:rFonts w:ascii="Times New Roman" w:hAnsi="Times New Roman"/>
                <w:lang w:val="lt-LT"/>
              </w:rPr>
              <w:t>sąmonės netekimas ar apalpimas su traukuliais arba be jų.</w:t>
            </w:r>
          </w:p>
          <w:p w14:paraId="5887E7BC" w14:textId="77777777" w:rsidR="007D2815" w:rsidRPr="0051135E" w:rsidRDefault="007D2815" w:rsidP="00530A13">
            <w:pPr>
              <w:snapToGrid w:val="0"/>
              <w:spacing w:after="0"/>
              <w:rPr>
                <w:rFonts w:ascii="Times New Roman" w:hAnsi="Times New Roman"/>
                <w:lang w:val="lt-LT"/>
              </w:rPr>
            </w:pPr>
          </w:p>
          <w:p w14:paraId="70D1F554" w14:textId="77777777" w:rsidR="007D2815" w:rsidRPr="0051135E" w:rsidRDefault="007D2815" w:rsidP="00530A13">
            <w:pPr>
              <w:snapToGrid w:val="0"/>
              <w:spacing w:after="0"/>
              <w:rPr>
                <w:rFonts w:ascii="Times New Roman" w:hAnsi="Times New Roman"/>
                <w:lang w:val="lt-LT"/>
              </w:rPr>
            </w:pPr>
            <w:r w:rsidRPr="0051135E">
              <w:rPr>
                <w:rFonts w:ascii="Times New Roman" w:hAnsi="Times New Roman"/>
                <w:lang w:val="lt-LT"/>
              </w:rPr>
              <w:t>Kartais insulto simptomai gali būti trumpalaikiai ir jie gali beveik iš karto ir visiškai išnykti, tačiau vis tiek turite kreiptis skubios medicin</w:t>
            </w:r>
            <w:r>
              <w:rPr>
                <w:rFonts w:ascii="Times New Roman" w:hAnsi="Times New Roman"/>
                <w:lang w:val="lt-LT"/>
              </w:rPr>
              <w:t>o</w:t>
            </w:r>
            <w:r w:rsidRPr="0051135E">
              <w:rPr>
                <w:rFonts w:ascii="Times New Roman" w:hAnsi="Times New Roman"/>
                <w:lang w:val="lt-LT"/>
              </w:rPr>
              <w:t xml:space="preserve">s pagalbos, nes Jums gali </w:t>
            </w:r>
            <w:r>
              <w:rPr>
                <w:rFonts w:ascii="Times New Roman" w:hAnsi="Times New Roman"/>
                <w:lang w:val="lt-LT"/>
              </w:rPr>
              <w:t>kilti</w:t>
            </w:r>
            <w:r w:rsidRPr="0051135E">
              <w:rPr>
                <w:rFonts w:ascii="Times New Roman" w:hAnsi="Times New Roman"/>
                <w:lang w:val="lt-LT"/>
              </w:rPr>
              <w:t xml:space="preserve"> kito insulto rizika.</w:t>
            </w:r>
          </w:p>
          <w:p w14:paraId="41BD9625" w14:textId="77777777" w:rsidR="007D2815" w:rsidRPr="0051135E" w:rsidRDefault="007D2815" w:rsidP="00530A13">
            <w:pPr>
              <w:snapToGrid w:val="0"/>
              <w:spacing w:after="0"/>
              <w:rPr>
                <w:rFonts w:ascii="Times New Roman" w:hAnsi="Times New Roman"/>
                <w:lang w:val="lt-LT"/>
              </w:rPr>
            </w:pPr>
          </w:p>
        </w:tc>
        <w:tc>
          <w:tcPr>
            <w:tcW w:w="2552" w:type="dxa"/>
            <w:tcBorders>
              <w:top w:val="single" w:sz="4" w:space="0" w:color="auto"/>
              <w:left w:val="single" w:sz="4" w:space="0" w:color="auto"/>
              <w:bottom w:val="single" w:sz="4" w:space="0" w:color="auto"/>
              <w:right w:val="single" w:sz="4" w:space="0" w:color="auto"/>
            </w:tcBorders>
            <w:hideMark/>
          </w:tcPr>
          <w:p w14:paraId="2135E262" w14:textId="77777777" w:rsidR="007D2815" w:rsidRPr="0051135E" w:rsidRDefault="007D2815" w:rsidP="00530A13">
            <w:pPr>
              <w:snapToGrid w:val="0"/>
              <w:spacing w:after="0"/>
              <w:rPr>
                <w:rFonts w:ascii="Times New Roman" w:hAnsi="Times New Roman"/>
                <w:lang w:val="lt-LT"/>
              </w:rPr>
            </w:pPr>
            <w:r w:rsidRPr="0051135E">
              <w:rPr>
                <w:rFonts w:ascii="Times New Roman" w:hAnsi="Times New Roman"/>
                <w:lang w:val="lt-LT"/>
              </w:rPr>
              <w:t>Insultas</w:t>
            </w:r>
          </w:p>
        </w:tc>
      </w:tr>
      <w:tr w:rsidR="007D2815" w:rsidRPr="007808E2" w14:paraId="0D4D274A" w14:textId="77777777" w:rsidTr="00530A13">
        <w:tc>
          <w:tcPr>
            <w:tcW w:w="6345" w:type="dxa"/>
            <w:tcBorders>
              <w:top w:val="single" w:sz="4" w:space="0" w:color="auto"/>
              <w:left w:val="single" w:sz="4" w:space="0" w:color="auto"/>
              <w:bottom w:val="single" w:sz="4" w:space="0" w:color="auto"/>
              <w:right w:val="single" w:sz="4" w:space="0" w:color="auto"/>
            </w:tcBorders>
            <w:hideMark/>
          </w:tcPr>
          <w:p w14:paraId="015B31B9" w14:textId="77777777" w:rsidR="007D2815" w:rsidRPr="0051135E" w:rsidRDefault="007D2815" w:rsidP="00530A13">
            <w:pPr>
              <w:numPr>
                <w:ilvl w:val="0"/>
                <w:numId w:val="30"/>
              </w:numPr>
              <w:snapToGrid w:val="0"/>
              <w:spacing w:after="0" w:line="240" w:lineRule="auto"/>
              <w:rPr>
                <w:rFonts w:ascii="Times New Roman" w:hAnsi="Times New Roman"/>
                <w:lang w:val="lt-LT"/>
              </w:rPr>
            </w:pPr>
            <w:r w:rsidRPr="0051135E">
              <w:rPr>
                <w:rFonts w:ascii="Times New Roman" w:hAnsi="Times New Roman"/>
                <w:lang w:val="lt-LT"/>
              </w:rPr>
              <w:t>galūnės patinimas ir lengvas pamėlynavimas;</w:t>
            </w:r>
          </w:p>
          <w:p w14:paraId="228F2993" w14:textId="77777777" w:rsidR="007D2815" w:rsidRPr="0051135E" w:rsidRDefault="007D2815" w:rsidP="00530A13">
            <w:pPr>
              <w:numPr>
                <w:ilvl w:val="0"/>
                <w:numId w:val="30"/>
              </w:numPr>
              <w:snapToGrid w:val="0"/>
              <w:spacing w:after="0" w:line="240" w:lineRule="auto"/>
              <w:rPr>
                <w:rFonts w:ascii="Times New Roman" w:hAnsi="Times New Roman"/>
                <w:lang w:val="lt-LT"/>
              </w:rPr>
            </w:pPr>
            <w:r w:rsidRPr="0051135E">
              <w:rPr>
                <w:rFonts w:ascii="Times New Roman" w:hAnsi="Times New Roman"/>
                <w:lang w:val="lt-LT"/>
              </w:rPr>
              <w:t>sunkus pilvo skausmas (ūmus pilvas).</w:t>
            </w:r>
          </w:p>
        </w:tc>
        <w:tc>
          <w:tcPr>
            <w:tcW w:w="2552" w:type="dxa"/>
            <w:tcBorders>
              <w:top w:val="single" w:sz="4" w:space="0" w:color="auto"/>
              <w:left w:val="single" w:sz="4" w:space="0" w:color="auto"/>
              <w:bottom w:val="single" w:sz="4" w:space="0" w:color="auto"/>
              <w:right w:val="single" w:sz="4" w:space="0" w:color="auto"/>
            </w:tcBorders>
            <w:hideMark/>
          </w:tcPr>
          <w:p w14:paraId="693ABC0D" w14:textId="77777777" w:rsidR="007D2815" w:rsidRPr="0051135E" w:rsidRDefault="007D2815" w:rsidP="00530A13">
            <w:pPr>
              <w:snapToGrid w:val="0"/>
              <w:spacing w:after="0"/>
              <w:rPr>
                <w:rFonts w:ascii="Times New Roman" w:hAnsi="Times New Roman"/>
                <w:lang w:val="lt-LT"/>
              </w:rPr>
            </w:pPr>
            <w:r w:rsidRPr="0051135E">
              <w:rPr>
                <w:rFonts w:ascii="Times New Roman" w:hAnsi="Times New Roman"/>
                <w:lang w:val="lt-LT"/>
              </w:rPr>
              <w:t>Kraujo krešuliai, užkemšantys kitas kraujagysles</w:t>
            </w:r>
          </w:p>
        </w:tc>
      </w:tr>
    </w:tbl>
    <w:p w14:paraId="63E8F488" w14:textId="77777777" w:rsidR="007D2815" w:rsidRPr="0051135E" w:rsidRDefault="007D2815" w:rsidP="007D2815">
      <w:pPr>
        <w:snapToGrid w:val="0"/>
        <w:spacing w:after="0" w:line="240" w:lineRule="auto"/>
        <w:rPr>
          <w:rFonts w:ascii="Times New Roman" w:hAnsi="Times New Roman"/>
          <w:lang w:val="lt-LT"/>
        </w:rPr>
      </w:pPr>
    </w:p>
    <w:p w14:paraId="7AF9FD83" w14:textId="77777777" w:rsidR="007D2815" w:rsidRPr="0051135E" w:rsidRDefault="007D2815" w:rsidP="007D2815">
      <w:pPr>
        <w:keepNext/>
        <w:autoSpaceDE w:val="0"/>
        <w:autoSpaceDN w:val="0"/>
        <w:adjustRightInd w:val="0"/>
        <w:snapToGrid w:val="0"/>
        <w:spacing w:after="0" w:line="240" w:lineRule="auto"/>
        <w:outlineLvl w:val="0"/>
        <w:rPr>
          <w:rFonts w:ascii="Times New Roman" w:hAnsi="Times New Roman"/>
          <w:b/>
          <w:lang w:val="lt-LT"/>
        </w:rPr>
      </w:pPr>
      <w:r w:rsidRPr="0051135E">
        <w:rPr>
          <w:rFonts w:ascii="Times New Roman" w:hAnsi="Times New Roman"/>
          <w:b/>
          <w:lang w:val="lt-LT"/>
        </w:rPr>
        <w:t>KRAUJO KREŠULIAI VENOJE</w:t>
      </w:r>
    </w:p>
    <w:p w14:paraId="637F914F" w14:textId="77777777" w:rsidR="007D2815" w:rsidRPr="0051135E" w:rsidRDefault="007D2815" w:rsidP="007D2815">
      <w:pPr>
        <w:keepNext/>
        <w:autoSpaceDE w:val="0"/>
        <w:autoSpaceDN w:val="0"/>
        <w:adjustRightInd w:val="0"/>
        <w:snapToGrid w:val="0"/>
        <w:spacing w:after="0" w:line="240" w:lineRule="auto"/>
        <w:rPr>
          <w:rFonts w:ascii="Times New Roman" w:hAnsi="Times New Roman"/>
          <w:lang w:val="lt-LT"/>
        </w:rPr>
      </w:pPr>
    </w:p>
    <w:p w14:paraId="2FF67451" w14:textId="77777777" w:rsidR="007D2815" w:rsidRPr="0051135E" w:rsidRDefault="007D2815" w:rsidP="007D2815">
      <w:pPr>
        <w:keepNext/>
        <w:autoSpaceDE w:val="0"/>
        <w:autoSpaceDN w:val="0"/>
        <w:adjustRightInd w:val="0"/>
        <w:snapToGrid w:val="0"/>
        <w:spacing w:after="0" w:line="240" w:lineRule="auto"/>
        <w:rPr>
          <w:rFonts w:ascii="Times New Roman" w:hAnsi="Times New Roman"/>
          <w:b/>
          <w:lang w:val="lt-LT"/>
        </w:rPr>
      </w:pPr>
      <w:r w:rsidRPr="0051135E">
        <w:rPr>
          <w:rFonts w:ascii="Times New Roman" w:hAnsi="Times New Roman"/>
          <w:b/>
          <w:lang w:val="lt-LT"/>
        </w:rPr>
        <w:t>Kas gali atsitikti, jeigu venoje susidarė kraujo krešulys?</w:t>
      </w:r>
    </w:p>
    <w:p w14:paraId="1CD9217E" w14:textId="77777777" w:rsidR="007D2815" w:rsidRPr="0051135E" w:rsidRDefault="007D2815" w:rsidP="007D2815">
      <w:pPr>
        <w:numPr>
          <w:ilvl w:val="0"/>
          <w:numId w:val="31"/>
        </w:numPr>
        <w:autoSpaceDE w:val="0"/>
        <w:autoSpaceDN w:val="0"/>
        <w:adjustRightInd w:val="0"/>
        <w:snapToGrid w:val="0"/>
        <w:spacing w:after="0" w:line="240" w:lineRule="auto"/>
        <w:ind w:left="357" w:hanging="357"/>
        <w:rPr>
          <w:rFonts w:ascii="Times New Roman" w:hAnsi="Times New Roman"/>
          <w:lang w:val="lt-LT"/>
        </w:rPr>
      </w:pPr>
      <w:r w:rsidRPr="0051135E">
        <w:rPr>
          <w:rFonts w:ascii="Times New Roman" w:hAnsi="Times New Roman"/>
          <w:lang w:val="lt-LT"/>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14:paraId="50E69EFC" w14:textId="77777777" w:rsidR="007D2815" w:rsidRPr="0051135E" w:rsidRDefault="007D2815" w:rsidP="007D2815">
      <w:pPr>
        <w:numPr>
          <w:ilvl w:val="0"/>
          <w:numId w:val="31"/>
        </w:numPr>
        <w:autoSpaceDE w:val="0"/>
        <w:autoSpaceDN w:val="0"/>
        <w:adjustRightInd w:val="0"/>
        <w:snapToGrid w:val="0"/>
        <w:spacing w:after="0" w:line="240" w:lineRule="auto"/>
        <w:rPr>
          <w:rFonts w:ascii="Times New Roman" w:hAnsi="Times New Roman"/>
          <w:lang w:val="lt-LT"/>
        </w:rPr>
      </w:pPr>
      <w:r w:rsidRPr="0051135E">
        <w:rPr>
          <w:rFonts w:ascii="Times New Roman" w:hAnsi="Times New Roman"/>
          <w:lang w:val="lt-LT"/>
        </w:rPr>
        <w:t>Jeigu kojos ar pėdos venoje susidarė kraujo krešulys, jis gali sukelti giliųjų venų trombozę (GVT).</w:t>
      </w:r>
    </w:p>
    <w:p w14:paraId="3A6E1CF0" w14:textId="77777777" w:rsidR="007D2815" w:rsidRPr="0051135E" w:rsidRDefault="007D2815" w:rsidP="007D2815">
      <w:pPr>
        <w:numPr>
          <w:ilvl w:val="0"/>
          <w:numId w:val="31"/>
        </w:numPr>
        <w:autoSpaceDE w:val="0"/>
        <w:autoSpaceDN w:val="0"/>
        <w:adjustRightInd w:val="0"/>
        <w:snapToGrid w:val="0"/>
        <w:spacing w:after="0" w:line="240" w:lineRule="auto"/>
        <w:rPr>
          <w:rFonts w:ascii="Times New Roman" w:hAnsi="Times New Roman"/>
          <w:lang w:val="lt-LT"/>
        </w:rPr>
      </w:pPr>
      <w:r w:rsidRPr="0051135E">
        <w:rPr>
          <w:rFonts w:ascii="Times New Roman" w:hAnsi="Times New Roman"/>
          <w:lang w:val="lt-LT"/>
        </w:rPr>
        <w:t>Jeigu kraujo krešulys iš kojos patenka į plaučius, jis gali sukelti plaučių emboliją.</w:t>
      </w:r>
    </w:p>
    <w:p w14:paraId="2D58F28A" w14:textId="77777777" w:rsidR="007D2815" w:rsidRPr="0051135E" w:rsidRDefault="007D2815" w:rsidP="007D2815">
      <w:pPr>
        <w:numPr>
          <w:ilvl w:val="0"/>
          <w:numId w:val="31"/>
        </w:numPr>
        <w:autoSpaceDE w:val="0"/>
        <w:autoSpaceDN w:val="0"/>
        <w:adjustRightInd w:val="0"/>
        <w:snapToGrid w:val="0"/>
        <w:spacing w:after="0" w:line="240" w:lineRule="auto"/>
        <w:rPr>
          <w:rFonts w:ascii="Times New Roman" w:hAnsi="Times New Roman"/>
          <w:lang w:val="lt-LT"/>
        </w:rPr>
      </w:pPr>
      <w:r w:rsidRPr="0051135E">
        <w:rPr>
          <w:rFonts w:ascii="Times New Roman" w:hAnsi="Times New Roman"/>
          <w:lang w:val="lt-LT"/>
        </w:rPr>
        <w:t>Labai retai krešulys gali susidaryti kito organo, pvz., akies, venoje (tinklainės venos trombozė).</w:t>
      </w:r>
    </w:p>
    <w:p w14:paraId="485D5952" w14:textId="77777777" w:rsidR="007D2815" w:rsidRPr="0051135E" w:rsidRDefault="007D2815" w:rsidP="007D2815">
      <w:pPr>
        <w:autoSpaceDE w:val="0"/>
        <w:autoSpaceDN w:val="0"/>
        <w:adjustRightInd w:val="0"/>
        <w:snapToGrid w:val="0"/>
        <w:spacing w:after="0" w:line="240" w:lineRule="auto"/>
        <w:rPr>
          <w:rFonts w:ascii="Times New Roman" w:hAnsi="Times New Roman"/>
          <w:lang w:val="lt-LT"/>
        </w:rPr>
      </w:pPr>
    </w:p>
    <w:p w14:paraId="403879AD" w14:textId="77777777" w:rsidR="007D2815" w:rsidRPr="0051135E" w:rsidRDefault="007D2815" w:rsidP="007D2815">
      <w:pPr>
        <w:autoSpaceDE w:val="0"/>
        <w:autoSpaceDN w:val="0"/>
        <w:adjustRightInd w:val="0"/>
        <w:snapToGrid w:val="0"/>
        <w:spacing w:after="0" w:line="240" w:lineRule="auto"/>
        <w:rPr>
          <w:rFonts w:ascii="Times New Roman" w:hAnsi="Times New Roman"/>
          <w:b/>
          <w:lang w:val="lt-LT"/>
        </w:rPr>
      </w:pPr>
      <w:r w:rsidRPr="0051135E">
        <w:rPr>
          <w:rFonts w:ascii="Times New Roman" w:hAnsi="Times New Roman"/>
          <w:b/>
          <w:lang w:val="lt-LT"/>
        </w:rPr>
        <w:t>Kada kraujo krešulio susidarymo venoje rizika yra didžiausia?</w:t>
      </w:r>
    </w:p>
    <w:p w14:paraId="51A0C859" w14:textId="77777777" w:rsidR="007D2815" w:rsidRPr="0051135E" w:rsidRDefault="007D2815" w:rsidP="007D2815">
      <w:pPr>
        <w:autoSpaceDE w:val="0"/>
        <w:autoSpaceDN w:val="0"/>
        <w:adjustRightInd w:val="0"/>
        <w:snapToGrid w:val="0"/>
        <w:spacing w:after="0" w:line="240" w:lineRule="auto"/>
        <w:rPr>
          <w:rFonts w:ascii="Times New Roman" w:hAnsi="Times New Roman"/>
          <w:lang w:val="lt-LT"/>
        </w:rPr>
      </w:pPr>
      <w:r w:rsidRPr="0051135E">
        <w:rPr>
          <w:rFonts w:ascii="Times New Roman" w:hAnsi="Times New Roman"/>
          <w:lang w:val="lt-LT"/>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14:paraId="2032EAC1" w14:textId="77777777" w:rsidR="007D2815" w:rsidRPr="0051135E" w:rsidRDefault="007D2815" w:rsidP="007D2815">
      <w:pPr>
        <w:autoSpaceDE w:val="0"/>
        <w:autoSpaceDN w:val="0"/>
        <w:adjustRightInd w:val="0"/>
        <w:snapToGrid w:val="0"/>
        <w:spacing w:after="0" w:line="240" w:lineRule="auto"/>
        <w:rPr>
          <w:rFonts w:ascii="Times New Roman" w:hAnsi="Times New Roman"/>
          <w:lang w:val="lt-LT"/>
        </w:rPr>
      </w:pPr>
      <w:r w:rsidRPr="0051135E">
        <w:rPr>
          <w:rFonts w:ascii="Times New Roman" w:hAnsi="Times New Roman"/>
          <w:lang w:val="lt-LT"/>
        </w:rPr>
        <w:t>Po pirmųjų metų ši rizika mažėja, tačiau lieka šiek tiek didesnė nei nevartojant sudėtinio hormoninio kontraceptiko.</w:t>
      </w:r>
    </w:p>
    <w:p w14:paraId="5C64C195" w14:textId="77777777" w:rsidR="007D2815" w:rsidRPr="0051135E" w:rsidRDefault="007D2815" w:rsidP="007D2815">
      <w:pPr>
        <w:autoSpaceDE w:val="0"/>
        <w:autoSpaceDN w:val="0"/>
        <w:adjustRightInd w:val="0"/>
        <w:snapToGrid w:val="0"/>
        <w:spacing w:after="0" w:line="240" w:lineRule="auto"/>
        <w:rPr>
          <w:rFonts w:ascii="Times New Roman" w:hAnsi="Times New Roman"/>
          <w:lang w:val="lt-LT"/>
        </w:rPr>
      </w:pPr>
      <w:r w:rsidRPr="0051135E">
        <w:rPr>
          <w:rFonts w:ascii="Times New Roman" w:hAnsi="Times New Roman"/>
          <w:lang w:val="lt-LT"/>
        </w:rPr>
        <w:t>Nutraukus YAZ vartojimą, Jums esanti kraujo krešulio atsiradimo rizika vėl tampa normali per kelias savaites.</w:t>
      </w:r>
    </w:p>
    <w:p w14:paraId="2063584F" w14:textId="77777777" w:rsidR="007D2815" w:rsidRPr="0051135E" w:rsidRDefault="007D2815" w:rsidP="007D2815">
      <w:pPr>
        <w:autoSpaceDE w:val="0"/>
        <w:autoSpaceDN w:val="0"/>
        <w:adjustRightInd w:val="0"/>
        <w:snapToGrid w:val="0"/>
        <w:spacing w:after="0" w:line="240" w:lineRule="auto"/>
        <w:rPr>
          <w:rFonts w:ascii="Times New Roman" w:hAnsi="Times New Roman"/>
          <w:lang w:val="lt-LT"/>
        </w:rPr>
      </w:pPr>
    </w:p>
    <w:p w14:paraId="1E3F86BF" w14:textId="77777777" w:rsidR="007D2815" w:rsidRPr="0051135E" w:rsidRDefault="007D2815" w:rsidP="007D2815">
      <w:pPr>
        <w:autoSpaceDE w:val="0"/>
        <w:autoSpaceDN w:val="0"/>
        <w:adjustRightInd w:val="0"/>
        <w:snapToGrid w:val="0"/>
        <w:spacing w:after="0" w:line="240" w:lineRule="auto"/>
        <w:rPr>
          <w:rFonts w:ascii="Times New Roman" w:hAnsi="Times New Roman"/>
          <w:b/>
          <w:lang w:val="lt-LT"/>
        </w:rPr>
      </w:pPr>
      <w:r w:rsidRPr="0051135E">
        <w:rPr>
          <w:rFonts w:ascii="Times New Roman" w:hAnsi="Times New Roman"/>
          <w:b/>
          <w:lang w:val="lt-LT"/>
        </w:rPr>
        <w:t>Kokia yra kraujo krešulio susidarymo rizika?</w:t>
      </w:r>
    </w:p>
    <w:p w14:paraId="06212222" w14:textId="77777777" w:rsidR="007D2815" w:rsidRPr="0051135E" w:rsidRDefault="007D2815" w:rsidP="007D2815">
      <w:pPr>
        <w:autoSpaceDE w:val="0"/>
        <w:autoSpaceDN w:val="0"/>
        <w:adjustRightInd w:val="0"/>
        <w:snapToGrid w:val="0"/>
        <w:spacing w:after="0" w:line="240" w:lineRule="auto"/>
        <w:rPr>
          <w:rFonts w:ascii="Times New Roman" w:hAnsi="Times New Roman"/>
          <w:lang w:val="lt-LT"/>
        </w:rPr>
      </w:pPr>
      <w:r w:rsidRPr="0051135E">
        <w:rPr>
          <w:rFonts w:ascii="Times New Roman" w:hAnsi="Times New Roman"/>
          <w:lang w:val="lt-LT"/>
        </w:rPr>
        <w:t>Ši rizika priklauso nuo natūralios Jums esančios VTE rizikos ir vartojamo sudėtinio hormoninio kontraceptiko tipo.</w:t>
      </w:r>
    </w:p>
    <w:p w14:paraId="40273689" w14:textId="77777777" w:rsidR="007D2815" w:rsidRPr="0051135E" w:rsidRDefault="007D2815" w:rsidP="007D2815">
      <w:pPr>
        <w:autoSpaceDE w:val="0"/>
        <w:autoSpaceDN w:val="0"/>
        <w:adjustRightInd w:val="0"/>
        <w:snapToGrid w:val="0"/>
        <w:spacing w:after="0" w:line="240" w:lineRule="auto"/>
        <w:rPr>
          <w:rFonts w:ascii="Times New Roman" w:hAnsi="Times New Roman"/>
          <w:lang w:val="lt-LT"/>
        </w:rPr>
      </w:pPr>
      <w:r w:rsidRPr="0051135E">
        <w:rPr>
          <w:rFonts w:ascii="Times New Roman" w:hAnsi="Times New Roman"/>
          <w:lang w:val="lt-LT"/>
        </w:rPr>
        <w:t>Bendra kraujo krešulio atsiradimo kojoje ar plaučiuose (GVT arba PE) rizika vartojant YAZ yra maža.</w:t>
      </w:r>
    </w:p>
    <w:bookmarkEnd w:id="69"/>
    <w:p w14:paraId="3B640AD9" w14:textId="77777777" w:rsidR="007D2815" w:rsidRPr="0051135E" w:rsidRDefault="007D2815" w:rsidP="007D2815">
      <w:pPr>
        <w:spacing w:after="0" w:line="240" w:lineRule="auto"/>
        <w:rPr>
          <w:rFonts w:ascii="Times New Roman" w:hAnsi="Times New Roman"/>
          <w:lang w:val="lt-LT"/>
        </w:rPr>
      </w:pPr>
    </w:p>
    <w:p w14:paraId="080101F3" w14:textId="77777777" w:rsidR="007D2815" w:rsidRPr="0051135E" w:rsidRDefault="007D2815" w:rsidP="007D2815">
      <w:pPr>
        <w:numPr>
          <w:ilvl w:val="0"/>
          <w:numId w:val="32"/>
        </w:numPr>
        <w:autoSpaceDE w:val="0"/>
        <w:autoSpaceDN w:val="0"/>
        <w:adjustRightInd w:val="0"/>
        <w:snapToGrid w:val="0"/>
        <w:spacing w:after="0" w:line="240" w:lineRule="auto"/>
        <w:rPr>
          <w:rFonts w:ascii="Times New Roman" w:hAnsi="Times New Roman"/>
          <w:lang w:val="lt-LT"/>
        </w:rPr>
      </w:pPr>
      <w:r w:rsidRPr="0051135E">
        <w:rPr>
          <w:rFonts w:ascii="Times New Roman" w:hAnsi="Times New Roman"/>
          <w:lang w:val="lt-LT"/>
        </w:rPr>
        <w:t>Maždaug 2 iš 10</w:t>
      </w:r>
      <w:r>
        <w:rPr>
          <w:rFonts w:ascii="Times New Roman" w:hAnsi="Times New Roman"/>
          <w:lang w:val="lt-LT"/>
        </w:rPr>
        <w:t> </w:t>
      </w:r>
      <w:r w:rsidRPr="0051135E">
        <w:rPr>
          <w:rFonts w:ascii="Times New Roman" w:hAnsi="Times New Roman"/>
          <w:lang w:val="lt-LT"/>
        </w:rPr>
        <w:t>000 moterų, kurios nevartoja sudėtini</w:t>
      </w:r>
      <w:r>
        <w:rPr>
          <w:rFonts w:ascii="Times New Roman" w:hAnsi="Times New Roman"/>
          <w:lang w:val="lt-LT"/>
        </w:rPr>
        <w:t>ų</w:t>
      </w:r>
      <w:r w:rsidRPr="0051135E">
        <w:rPr>
          <w:rFonts w:ascii="Times New Roman" w:hAnsi="Times New Roman"/>
          <w:lang w:val="lt-LT"/>
        </w:rPr>
        <w:t xml:space="preserve"> hormonini</w:t>
      </w:r>
      <w:r>
        <w:rPr>
          <w:rFonts w:ascii="Times New Roman" w:hAnsi="Times New Roman"/>
          <w:lang w:val="lt-LT"/>
        </w:rPr>
        <w:t>ų</w:t>
      </w:r>
      <w:r w:rsidRPr="0051135E">
        <w:rPr>
          <w:rFonts w:ascii="Times New Roman" w:hAnsi="Times New Roman"/>
          <w:lang w:val="lt-LT"/>
        </w:rPr>
        <w:t xml:space="preserve"> kontraceptik</w:t>
      </w:r>
      <w:r>
        <w:rPr>
          <w:rFonts w:ascii="Times New Roman" w:hAnsi="Times New Roman"/>
          <w:lang w:val="lt-LT"/>
        </w:rPr>
        <w:t>ų</w:t>
      </w:r>
      <w:r w:rsidRPr="0051135E">
        <w:rPr>
          <w:rFonts w:ascii="Times New Roman" w:hAnsi="Times New Roman"/>
          <w:lang w:val="lt-LT"/>
        </w:rPr>
        <w:t xml:space="preserve"> ir nėra nėščios, per metus susidarys kraujo krešuliai.</w:t>
      </w:r>
    </w:p>
    <w:p w14:paraId="29B475F6" w14:textId="77777777" w:rsidR="007D2815" w:rsidRPr="0051135E" w:rsidRDefault="007D2815" w:rsidP="007D2815">
      <w:pPr>
        <w:numPr>
          <w:ilvl w:val="0"/>
          <w:numId w:val="32"/>
        </w:numPr>
        <w:autoSpaceDE w:val="0"/>
        <w:autoSpaceDN w:val="0"/>
        <w:adjustRightInd w:val="0"/>
        <w:snapToGrid w:val="0"/>
        <w:spacing w:after="0" w:line="240" w:lineRule="auto"/>
        <w:rPr>
          <w:rFonts w:ascii="Times New Roman" w:hAnsi="Times New Roman"/>
          <w:lang w:val="lt-LT"/>
        </w:rPr>
      </w:pPr>
      <w:r w:rsidRPr="0051135E">
        <w:rPr>
          <w:rFonts w:ascii="Times New Roman" w:hAnsi="Times New Roman"/>
          <w:lang w:val="lt-LT"/>
        </w:rPr>
        <w:t>Maždaug 5</w:t>
      </w:r>
      <w:r w:rsidRPr="0051135E">
        <w:rPr>
          <w:rFonts w:ascii="Times New Roman" w:hAnsi="Times New Roman"/>
          <w:lang w:val="lt-LT"/>
        </w:rPr>
        <w:noBreakHyphen/>
        <w:t>7 iš 10</w:t>
      </w:r>
      <w:r>
        <w:rPr>
          <w:rFonts w:ascii="Times New Roman" w:hAnsi="Times New Roman"/>
          <w:lang w:val="lt-LT"/>
        </w:rPr>
        <w:t> </w:t>
      </w:r>
      <w:r w:rsidRPr="0051135E">
        <w:rPr>
          <w:rFonts w:ascii="Times New Roman" w:hAnsi="Times New Roman"/>
          <w:lang w:val="lt-LT"/>
        </w:rPr>
        <w:t>000 moterų, kurios vartoja sudėtinius hormoninius kontraceptikus, kurių sudėtyje yra levonorgestrelio, noretisterono arba norgestimato, per metus susidarys kraujo krešuliai.</w:t>
      </w:r>
    </w:p>
    <w:p w14:paraId="0B1E1811" w14:textId="77777777" w:rsidR="007D2815" w:rsidRPr="0051135E" w:rsidRDefault="007D2815" w:rsidP="007D2815">
      <w:pPr>
        <w:numPr>
          <w:ilvl w:val="0"/>
          <w:numId w:val="32"/>
        </w:numPr>
        <w:autoSpaceDE w:val="0"/>
        <w:autoSpaceDN w:val="0"/>
        <w:adjustRightInd w:val="0"/>
        <w:snapToGrid w:val="0"/>
        <w:spacing w:after="0" w:line="240" w:lineRule="auto"/>
        <w:rPr>
          <w:rFonts w:ascii="Times New Roman" w:hAnsi="Times New Roman"/>
          <w:lang w:val="lt-LT"/>
        </w:rPr>
      </w:pPr>
      <w:r w:rsidRPr="0051135E">
        <w:rPr>
          <w:rFonts w:ascii="Times New Roman" w:hAnsi="Times New Roman"/>
          <w:lang w:val="lt-LT"/>
        </w:rPr>
        <w:t>Maždaug 9</w:t>
      </w:r>
      <w:r w:rsidRPr="0051135E">
        <w:rPr>
          <w:rFonts w:ascii="Times New Roman" w:hAnsi="Times New Roman"/>
          <w:lang w:val="lt-LT"/>
        </w:rPr>
        <w:noBreakHyphen/>
        <w:t>12 iš 10</w:t>
      </w:r>
      <w:r>
        <w:rPr>
          <w:rFonts w:ascii="Times New Roman" w:hAnsi="Times New Roman"/>
          <w:lang w:val="lt-LT"/>
        </w:rPr>
        <w:t> </w:t>
      </w:r>
      <w:r w:rsidRPr="0051135E">
        <w:rPr>
          <w:rFonts w:ascii="Times New Roman" w:hAnsi="Times New Roman"/>
          <w:lang w:val="lt-LT"/>
        </w:rPr>
        <w:t>000 moterų, kurios vartoja sudėtinius hormoninius kontraceptikus, kurių sudėtyje yra drospirenono, pvz., YAZ, per metus susidarys kraujo krešuliai.</w:t>
      </w:r>
    </w:p>
    <w:p w14:paraId="1C8DF269" w14:textId="77777777" w:rsidR="007D2815" w:rsidRPr="0051135E" w:rsidRDefault="007D2815" w:rsidP="007D2815">
      <w:pPr>
        <w:numPr>
          <w:ilvl w:val="0"/>
          <w:numId w:val="32"/>
        </w:numPr>
        <w:autoSpaceDE w:val="0"/>
        <w:autoSpaceDN w:val="0"/>
        <w:adjustRightInd w:val="0"/>
        <w:snapToGrid w:val="0"/>
        <w:spacing w:after="0" w:line="240" w:lineRule="auto"/>
        <w:rPr>
          <w:rFonts w:ascii="Times New Roman" w:hAnsi="Times New Roman"/>
          <w:lang w:val="lt-LT"/>
        </w:rPr>
      </w:pPr>
      <w:r w:rsidRPr="0051135E">
        <w:rPr>
          <w:rFonts w:ascii="Times New Roman" w:hAnsi="Times New Roman"/>
          <w:lang w:val="lt-LT"/>
        </w:rPr>
        <w:t>Kraujo krešulio susidarymo rizika yra įvairi ir priklauso nuo individualios medicininės anamnezės (žr. „Veiksniai, kurie didina kraujo krešulio riziką“ toliau).</w:t>
      </w:r>
    </w:p>
    <w:p w14:paraId="0C995C65" w14:textId="77777777" w:rsidR="007D2815" w:rsidRPr="0051135E" w:rsidRDefault="007D2815" w:rsidP="007D2815">
      <w:pPr>
        <w:autoSpaceDE w:val="0"/>
        <w:autoSpaceDN w:val="0"/>
        <w:adjustRightInd w:val="0"/>
        <w:snapToGrid w:val="0"/>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7D2815" w:rsidRPr="00C27928" w14:paraId="7D3A52E6" w14:textId="77777777" w:rsidTr="00530A13">
        <w:tc>
          <w:tcPr>
            <w:tcW w:w="5329" w:type="dxa"/>
            <w:tcBorders>
              <w:top w:val="nil"/>
              <w:left w:val="nil"/>
              <w:bottom w:val="single" w:sz="4" w:space="0" w:color="auto"/>
              <w:right w:val="single" w:sz="4" w:space="0" w:color="auto"/>
            </w:tcBorders>
          </w:tcPr>
          <w:p w14:paraId="727A55A5" w14:textId="77777777" w:rsidR="007D2815" w:rsidRPr="0051135E" w:rsidRDefault="007D2815" w:rsidP="00F9305E">
            <w:pPr>
              <w:keepNext/>
              <w:snapToGrid w:val="0"/>
              <w:spacing w:after="0"/>
              <w:rPr>
                <w:rFonts w:ascii="Times New Roman" w:hAnsi="Times New Roman"/>
                <w:lang w:val="lt-LT"/>
              </w:rPr>
            </w:pPr>
          </w:p>
          <w:p w14:paraId="5A349BAB" w14:textId="77777777" w:rsidR="007D2815" w:rsidRPr="0051135E" w:rsidRDefault="007D2815" w:rsidP="00F9305E">
            <w:pPr>
              <w:keepNext/>
              <w:snapToGrid w:val="0"/>
              <w:spacing w:after="0"/>
              <w:rPr>
                <w:rFonts w:ascii="Times New Roman" w:hAnsi="Times New Roman"/>
                <w:lang w:val="lt-LT"/>
              </w:rPr>
            </w:pPr>
          </w:p>
        </w:tc>
        <w:tc>
          <w:tcPr>
            <w:tcW w:w="3193" w:type="dxa"/>
            <w:tcBorders>
              <w:top w:val="single" w:sz="4" w:space="0" w:color="auto"/>
              <w:left w:val="single" w:sz="4" w:space="0" w:color="auto"/>
              <w:bottom w:val="single" w:sz="4" w:space="0" w:color="auto"/>
              <w:right w:val="single" w:sz="4" w:space="0" w:color="auto"/>
            </w:tcBorders>
            <w:hideMark/>
          </w:tcPr>
          <w:p w14:paraId="2F44CB5C" w14:textId="77777777" w:rsidR="007D2815" w:rsidRPr="0051135E" w:rsidRDefault="007D2815" w:rsidP="00F9305E">
            <w:pPr>
              <w:keepNext/>
              <w:snapToGrid w:val="0"/>
              <w:spacing w:after="0"/>
              <w:rPr>
                <w:rFonts w:ascii="Times New Roman" w:hAnsi="Times New Roman"/>
                <w:lang w:val="lt-LT"/>
              </w:rPr>
            </w:pPr>
            <w:r w:rsidRPr="0051135E">
              <w:rPr>
                <w:rFonts w:ascii="Times New Roman" w:hAnsi="Times New Roman"/>
                <w:b/>
                <w:lang w:val="lt-LT"/>
              </w:rPr>
              <w:t>Kraujo krešulio susidarymo per metus rizika</w:t>
            </w:r>
          </w:p>
        </w:tc>
      </w:tr>
      <w:tr w:rsidR="007D2815" w:rsidRPr="00C27928" w14:paraId="62352536" w14:textId="77777777" w:rsidTr="00530A13">
        <w:tc>
          <w:tcPr>
            <w:tcW w:w="5329" w:type="dxa"/>
            <w:tcBorders>
              <w:top w:val="single" w:sz="4" w:space="0" w:color="auto"/>
              <w:left w:val="single" w:sz="4" w:space="0" w:color="auto"/>
              <w:bottom w:val="single" w:sz="4" w:space="0" w:color="auto"/>
              <w:right w:val="single" w:sz="4" w:space="0" w:color="auto"/>
            </w:tcBorders>
            <w:hideMark/>
          </w:tcPr>
          <w:p w14:paraId="418B3086" w14:textId="77777777" w:rsidR="007D2815" w:rsidRPr="0051135E" w:rsidRDefault="007D2815" w:rsidP="00F9305E">
            <w:pPr>
              <w:keepNext/>
              <w:snapToGrid w:val="0"/>
              <w:spacing w:after="0"/>
              <w:rPr>
                <w:rFonts w:ascii="Times New Roman" w:hAnsi="Times New Roman"/>
                <w:lang w:val="lt-LT"/>
              </w:rPr>
            </w:pPr>
            <w:r w:rsidRPr="0051135E">
              <w:rPr>
                <w:rFonts w:ascii="Times New Roman" w:hAnsi="Times New Roman"/>
                <w:lang w:val="lt-LT"/>
              </w:rPr>
              <w:t xml:space="preserve">Moterys, kurios </w:t>
            </w:r>
            <w:r w:rsidRPr="0051135E">
              <w:rPr>
                <w:rFonts w:ascii="Times New Roman" w:hAnsi="Times New Roman"/>
                <w:b/>
                <w:lang w:val="lt-LT"/>
              </w:rPr>
              <w:t>nevartoja</w:t>
            </w:r>
            <w:r w:rsidRPr="0051135E">
              <w:rPr>
                <w:rFonts w:ascii="Times New Roman" w:hAnsi="Times New Roman"/>
                <w:lang w:val="lt-LT"/>
              </w:rPr>
              <w:t xml:space="preserve"> sudėtinių hormoninių tablečių ir nėra nėščios</w:t>
            </w:r>
          </w:p>
        </w:tc>
        <w:tc>
          <w:tcPr>
            <w:tcW w:w="3193" w:type="dxa"/>
            <w:tcBorders>
              <w:top w:val="single" w:sz="4" w:space="0" w:color="auto"/>
              <w:left w:val="single" w:sz="4" w:space="0" w:color="auto"/>
              <w:bottom w:val="single" w:sz="4" w:space="0" w:color="auto"/>
              <w:right w:val="single" w:sz="4" w:space="0" w:color="auto"/>
            </w:tcBorders>
            <w:hideMark/>
          </w:tcPr>
          <w:p w14:paraId="13D15EF9" w14:textId="77777777" w:rsidR="007D2815" w:rsidRPr="0051135E" w:rsidRDefault="007D2815" w:rsidP="00F9305E">
            <w:pPr>
              <w:keepNext/>
              <w:snapToGrid w:val="0"/>
              <w:spacing w:after="0"/>
              <w:rPr>
                <w:rFonts w:ascii="Times New Roman" w:hAnsi="Times New Roman"/>
                <w:lang w:val="lt-LT"/>
              </w:rPr>
            </w:pPr>
            <w:r w:rsidRPr="0051135E">
              <w:rPr>
                <w:rFonts w:ascii="Times New Roman" w:hAnsi="Times New Roman"/>
                <w:lang w:val="lt-LT"/>
              </w:rPr>
              <w:t>Maždaug 2 iš 10</w:t>
            </w:r>
            <w:r>
              <w:rPr>
                <w:rFonts w:ascii="Times New Roman" w:hAnsi="Times New Roman"/>
                <w:lang w:val="lt-LT"/>
              </w:rPr>
              <w:t> </w:t>
            </w:r>
            <w:r w:rsidRPr="0051135E">
              <w:rPr>
                <w:rFonts w:ascii="Times New Roman" w:hAnsi="Times New Roman"/>
                <w:lang w:val="lt-LT"/>
              </w:rPr>
              <w:t>000 moterų</w:t>
            </w:r>
          </w:p>
        </w:tc>
      </w:tr>
      <w:tr w:rsidR="007D2815" w:rsidRPr="00C27928" w14:paraId="3E2F087F" w14:textId="77777777" w:rsidTr="00530A13">
        <w:tc>
          <w:tcPr>
            <w:tcW w:w="5329" w:type="dxa"/>
            <w:tcBorders>
              <w:top w:val="single" w:sz="4" w:space="0" w:color="auto"/>
              <w:left w:val="single" w:sz="4" w:space="0" w:color="auto"/>
              <w:bottom w:val="single" w:sz="4" w:space="0" w:color="auto"/>
              <w:right w:val="single" w:sz="4" w:space="0" w:color="auto"/>
            </w:tcBorders>
            <w:hideMark/>
          </w:tcPr>
          <w:p w14:paraId="2BE16FA5" w14:textId="77777777" w:rsidR="007D2815" w:rsidRPr="0051135E" w:rsidRDefault="007D2815" w:rsidP="00F9305E">
            <w:pPr>
              <w:keepNext/>
              <w:snapToGrid w:val="0"/>
              <w:spacing w:after="0"/>
              <w:rPr>
                <w:rFonts w:ascii="Times New Roman" w:hAnsi="Times New Roman"/>
                <w:lang w:val="lt-LT"/>
              </w:rPr>
            </w:pPr>
            <w:r w:rsidRPr="0051135E">
              <w:rPr>
                <w:rFonts w:ascii="Times New Roman" w:hAnsi="Times New Roman"/>
                <w:lang w:val="lt-LT"/>
              </w:rPr>
              <w:t xml:space="preserve">Moterys, vartojančios sudėtines hormonines tabletes, kurių sudėtyje yra </w:t>
            </w:r>
            <w:r w:rsidRPr="0051135E">
              <w:rPr>
                <w:rFonts w:ascii="Times New Roman" w:hAnsi="Times New Roman"/>
                <w:b/>
                <w:lang w:val="lt-LT"/>
              </w:rPr>
              <w:t>levonorgestrelio, noretisterono ar norgestimato</w:t>
            </w:r>
          </w:p>
        </w:tc>
        <w:tc>
          <w:tcPr>
            <w:tcW w:w="3193" w:type="dxa"/>
            <w:tcBorders>
              <w:top w:val="single" w:sz="4" w:space="0" w:color="auto"/>
              <w:left w:val="single" w:sz="4" w:space="0" w:color="auto"/>
              <w:bottom w:val="single" w:sz="4" w:space="0" w:color="auto"/>
              <w:right w:val="single" w:sz="4" w:space="0" w:color="auto"/>
            </w:tcBorders>
            <w:hideMark/>
          </w:tcPr>
          <w:p w14:paraId="0284DD6B" w14:textId="77777777" w:rsidR="007D2815" w:rsidRPr="0051135E" w:rsidRDefault="007D2815" w:rsidP="00F9305E">
            <w:pPr>
              <w:keepNext/>
              <w:snapToGrid w:val="0"/>
              <w:spacing w:after="0"/>
              <w:rPr>
                <w:rFonts w:ascii="Times New Roman" w:hAnsi="Times New Roman"/>
                <w:lang w:val="lt-LT"/>
              </w:rPr>
            </w:pPr>
            <w:r w:rsidRPr="0051135E">
              <w:rPr>
                <w:rFonts w:ascii="Times New Roman" w:hAnsi="Times New Roman"/>
                <w:lang w:val="lt-LT"/>
              </w:rPr>
              <w:t>Maždaug 5</w:t>
            </w:r>
            <w:r w:rsidRPr="0051135E">
              <w:rPr>
                <w:rFonts w:ascii="Times New Roman" w:hAnsi="Times New Roman"/>
                <w:lang w:val="lt-LT"/>
              </w:rPr>
              <w:noBreakHyphen/>
              <w:t>7 iš 10</w:t>
            </w:r>
            <w:r>
              <w:rPr>
                <w:rFonts w:ascii="Times New Roman" w:hAnsi="Times New Roman"/>
                <w:lang w:val="lt-LT"/>
              </w:rPr>
              <w:t> </w:t>
            </w:r>
            <w:r w:rsidRPr="0051135E">
              <w:rPr>
                <w:rFonts w:ascii="Times New Roman" w:hAnsi="Times New Roman"/>
                <w:lang w:val="lt-LT"/>
              </w:rPr>
              <w:t>000 moterų</w:t>
            </w:r>
          </w:p>
        </w:tc>
      </w:tr>
      <w:tr w:rsidR="007D2815" w:rsidRPr="00C27928" w14:paraId="6B987F26" w14:textId="77777777" w:rsidTr="00530A13">
        <w:tc>
          <w:tcPr>
            <w:tcW w:w="5329" w:type="dxa"/>
            <w:tcBorders>
              <w:top w:val="single" w:sz="4" w:space="0" w:color="auto"/>
              <w:left w:val="single" w:sz="4" w:space="0" w:color="auto"/>
              <w:bottom w:val="single" w:sz="4" w:space="0" w:color="auto"/>
              <w:right w:val="single" w:sz="4" w:space="0" w:color="auto"/>
            </w:tcBorders>
            <w:hideMark/>
          </w:tcPr>
          <w:p w14:paraId="2D65B393" w14:textId="77777777" w:rsidR="007D2815" w:rsidRPr="0051135E" w:rsidRDefault="007D2815" w:rsidP="00F9305E">
            <w:pPr>
              <w:keepNext/>
              <w:snapToGrid w:val="0"/>
              <w:spacing w:after="0"/>
              <w:rPr>
                <w:rFonts w:ascii="Times New Roman" w:hAnsi="Times New Roman"/>
                <w:lang w:val="lt-LT"/>
              </w:rPr>
            </w:pPr>
            <w:r w:rsidRPr="0051135E">
              <w:rPr>
                <w:rFonts w:ascii="Times New Roman" w:hAnsi="Times New Roman"/>
                <w:lang w:val="lt-LT"/>
              </w:rPr>
              <w:t>Moterys, kurios vartoja YAZ</w:t>
            </w:r>
          </w:p>
        </w:tc>
        <w:tc>
          <w:tcPr>
            <w:tcW w:w="3193" w:type="dxa"/>
            <w:tcBorders>
              <w:top w:val="single" w:sz="4" w:space="0" w:color="auto"/>
              <w:left w:val="single" w:sz="4" w:space="0" w:color="auto"/>
              <w:bottom w:val="single" w:sz="4" w:space="0" w:color="auto"/>
              <w:right w:val="single" w:sz="4" w:space="0" w:color="auto"/>
            </w:tcBorders>
            <w:hideMark/>
          </w:tcPr>
          <w:p w14:paraId="31A6EB2A" w14:textId="77777777" w:rsidR="007D2815" w:rsidRPr="0051135E" w:rsidRDefault="007D2815" w:rsidP="00F9305E">
            <w:pPr>
              <w:keepNext/>
              <w:snapToGrid w:val="0"/>
              <w:spacing w:after="0"/>
              <w:rPr>
                <w:rFonts w:ascii="Times New Roman" w:hAnsi="Times New Roman"/>
                <w:lang w:val="lt-LT"/>
              </w:rPr>
            </w:pPr>
            <w:r w:rsidRPr="0051135E">
              <w:rPr>
                <w:rFonts w:ascii="Times New Roman" w:hAnsi="Times New Roman"/>
                <w:lang w:val="lt-LT"/>
              </w:rPr>
              <w:t>Maždaug 9</w:t>
            </w:r>
            <w:r w:rsidRPr="0051135E">
              <w:rPr>
                <w:rFonts w:ascii="Times New Roman" w:hAnsi="Times New Roman"/>
                <w:lang w:val="lt-LT"/>
              </w:rPr>
              <w:noBreakHyphen/>
              <w:t>12 iš 10000 moterų</w:t>
            </w:r>
          </w:p>
        </w:tc>
      </w:tr>
    </w:tbl>
    <w:p w14:paraId="5452CD4A" w14:textId="77777777" w:rsidR="007D2815" w:rsidRPr="0051135E" w:rsidRDefault="007D2815" w:rsidP="00F9305E">
      <w:pPr>
        <w:keepNext/>
        <w:snapToGrid w:val="0"/>
        <w:spacing w:after="0" w:line="240" w:lineRule="auto"/>
        <w:outlineLvl w:val="0"/>
        <w:rPr>
          <w:rFonts w:ascii="Times New Roman" w:hAnsi="Times New Roman"/>
          <w:lang w:val="lt-LT"/>
        </w:rPr>
      </w:pPr>
    </w:p>
    <w:p w14:paraId="079A6CB9" w14:textId="77777777" w:rsidR="007D2815" w:rsidRPr="0051135E" w:rsidRDefault="007D2815" w:rsidP="00F9305E">
      <w:pPr>
        <w:keepNext/>
        <w:snapToGrid w:val="0"/>
        <w:spacing w:after="0" w:line="240" w:lineRule="auto"/>
        <w:outlineLvl w:val="0"/>
        <w:rPr>
          <w:rFonts w:ascii="Times New Roman" w:hAnsi="Times New Roman"/>
          <w:b/>
          <w:lang w:val="lt-LT"/>
        </w:rPr>
      </w:pPr>
      <w:r w:rsidRPr="0051135E">
        <w:rPr>
          <w:rFonts w:ascii="Times New Roman" w:hAnsi="Times New Roman"/>
          <w:b/>
          <w:lang w:val="lt-LT"/>
        </w:rPr>
        <w:t>Veiksniai, kurie didina kraujo krešulių venose riziką</w:t>
      </w:r>
    </w:p>
    <w:p w14:paraId="4A49AAB5" w14:textId="77777777" w:rsidR="007D2815" w:rsidRPr="0051135E" w:rsidRDefault="007D2815" w:rsidP="007D2815">
      <w:pPr>
        <w:snapToGrid w:val="0"/>
        <w:spacing w:after="0" w:line="240" w:lineRule="auto"/>
        <w:rPr>
          <w:rFonts w:ascii="Times New Roman" w:hAnsi="Times New Roman"/>
          <w:lang w:val="lt-LT"/>
        </w:rPr>
      </w:pPr>
      <w:r w:rsidRPr="0051135E">
        <w:rPr>
          <w:rFonts w:ascii="Times New Roman" w:hAnsi="Times New Roman"/>
          <w:lang w:val="lt-LT"/>
        </w:rPr>
        <w:t>Kraujo krešulių susidarymo rizika vartojant YAZ yra maža, tačiau kai kurios būklės šią riziką didina. Ši rizika yra didesnė:</w:t>
      </w:r>
    </w:p>
    <w:p w14:paraId="0726AFC2" w14:textId="77777777" w:rsidR="007D2815" w:rsidRPr="0051135E" w:rsidRDefault="007D2815" w:rsidP="007D2815">
      <w:pPr>
        <w:numPr>
          <w:ilvl w:val="0"/>
          <w:numId w:val="33"/>
        </w:numPr>
        <w:snapToGrid w:val="0"/>
        <w:spacing w:after="0" w:line="240" w:lineRule="auto"/>
        <w:rPr>
          <w:rFonts w:ascii="Times New Roman" w:hAnsi="Times New Roman"/>
          <w:lang w:val="lt-LT"/>
        </w:rPr>
      </w:pPr>
      <w:r w:rsidRPr="0051135E">
        <w:rPr>
          <w:rFonts w:ascii="Times New Roman" w:hAnsi="Times New Roman"/>
          <w:lang w:val="lt-LT"/>
        </w:rPr>
        <w:t>jei turite labai d</w:t>
      </w:r>
      <w:r>
        <w:rPr>
          <w:rFonts w:ascii="Times New Roman" w:hAnsi="Times New Roman"/>
          <w:lang w:val="lt-LT"/>
        </w:rPr>
        <w:t>idelį</w:t>
      </w:r>
      <w:r w:rsidRPr="0051135E">
        <w:rPr>
          <w:rFonts w:ascii="Times New Roman" w:hAnsi="Times New Roman"/>
          <w:lang w:val="lt-LT"/>
        </w:rPr>
        <w:t xml:space="preserve"> antsvor</w:t>
      </w:r>
      <w:r>
        <w:rPr>
          <w:rFonts w:ascii="Times New Roman" w:hAnsi="Times New Roman"/>
          <w:lang w:val="lt-LT"/>
        </w:rPr>
        <w:t>į</w:t>
      </w:r>
      <w:r w:rsidRPr="0051135E">
        <w:rPr>
          <w:rFonts w:ascii="Times New Roman" w:hAnsi="Times New Roman"/>
          <w:lang w:val="lt-LT"/>
        </w:rPr>
        <w:t xml:space="preserve"> (kūno masės indeksas (KMI) viršija 30 kg/m²);</w:t>
      </w:r>
    </w:p>
    <w:p w14:paraId="72315C52" w14:textId="77777777" w:rsidR="007D2815" w:rsidRPr="0051135E" w:rsidRDefault="007D2815" w:rsidP="007D2815">
      <w:pPr>
        <w:numPr>
          <w:ilvl w:val="0"/>
          <w:numId w:val="33"/>
        </w:numPr>
        <w:snapToGrid w:val="0"/>
        <w:spacing w:after="0" w:line="240" w:lineRule="auto"/>
        <w:rPr>
          <w:rFonts w:ascii="Times New Roman" w:hAnsi="Times New Roman"/>
          <w:lang w:val="lt-LT"/>
        </w:rPr>
      </w:pPr>
      <w:r w:rsidRPr="0051135E">
        <w:rPr>
          <w:rFonts w:ascii="Times New Roman" w:hAnsi="Times New Roman"/>
          <w:lang w:val="lt-LT"/>
        </w:rPr>
        <w:t xml:space="preserve">jei kuriam nors </w:t>
      </w:r>
      <w:r>
        <w:rPr>
          <w:rFonts w:ascii="Times New Roman" w:hAnsi="Times New Roman"/>
          <w:lang w:val="lt-LT"/>
        </w:rPr>
        <w:t xml:space="preserve">iš </w:t>
      </w:r>
      <w:r w:rsidRPr="0051135E">
        <w:rPr>
          <w:rFonts w:ascii="Times New Roman" w:hAnsi="Times New Roman"/>
          <w:lang w:val="lt-LT"/>
        </w:rPr>
        <w:t xml:space="preserve">Jūsų </w:t>
      </w:r>
      <w:r>
        <w:rPr>
          <w:rFonts w:ascii="Times New Roman" w:hAnsi="Times New Roman"/>
          <w:lang w:val="lt-LT"/>
        </w:rPr>
        <w:t>artimiausių</w:t>
      </w:r>
      <w:r w:rsidRPr="0051135E">
        <w:rPr>
          <w:rFonts w:ascii="Times New Roman" w:hAnsi="Times New Roman"/>
          <w:lang w:val="lt-LT"/>
        </w:rPr>
        <w:t xml:space="preserve"> giminaičiui buvo</w:t>
      </w:r>
      <w:r w:rsidRPr="0051135E">
        <w:rPr>
          <w:rFonts w:ascii="Times New Roman" w:hAnsi="Times New Roman"/>
          <w:spacing w:val="-4"/>
          <w:lang w:val="lt-LT"/>
        </w:rPr>
        <w:t xml:space="preserve"> susidaręs </w:t>
      </w:r>
      <w:r w:rsidRPr="0051135E">
        <w:rPr>
          <w:rFonts w:ascii="Times New Roman" w:hAnsi="Times New Roman"/>
          <w:lang w:val="lt-LT"/>
        </w:rPr>
        <w:t>kraujo</w:t>
      </w:r>
      <w:r w:rsidRPr="0051135E">
        <w:rPr>
          <w:rFonts w:ascii="Times New Roman" w:hAnsi="Times New Roman"/>
          <w:spacing w:val="-6"/>
          <w:lang w:val="lt-LT"/>
        </w:rPr>
        <w:t xml:space="preserve"> </w:t>
      </w:r>
      <w:r w:rsidRPr="0051135E">
        <w:rPr>
          <w:rFonts w:ascii="Times New Roman" w:hAnsi="Times New Roman"/>
          <w:lang w:val="lt-LT"/>
        </w:rPr>
        <w:t>krešulys</w:t>
      </w:r>
      <w:r w:rsidRPr="0051135E">
        <w:rPr>
          <w:rFonts w:ascii="Times New Roman" w:hAnsi="Times New Roman"/>
          <w:spacing w:val="-6"/>
          <w:lang w:val="lt-LT"/>
        </w:rPr>
        <w:t xml:space="preserve"> </w:t>
      </w:r>
      <w:r w:rsidRPr="0051135E">
        <w:rPr>
          <w:rFonts w:ascii="Times New Roman" w:hAnsi="Times New Roman"/>
          <w:lang w:val="lt-LT"/>
        </w:rPr>
        <w:t>kojoje,</w:t>
      </w:r>
      <w:r w:rsidRPr="0051135E">
        <w:rPr>
          <w:rFonts w:ascii="Times New Roman" w:hAnsi="Times New Roman"/>
          <w:spacing w:val="-6"/>
          <w:lang w:val="lt-LT"/>
        </w:rPr>
        <w:t xml:space="preserve"> </w:t>
      </w:r>
      <w:r w:rsidRPr="0051135E">
        <w:rPr>
          <w:rFonts w:ascii="Times New Roman" w:hAnsi="Times New Roman"/>
          <w:lang w:val="lt-LT"/>
        </w:rPr>
        <w:t>pla</w:t>
      </w:r>
      <w:r w:rsidRPr="0051135E">
        <w:rPr>
          <w:rFonts w:ascii="Times New Roman" w:hAnsi="Times New Roman"/>
          <w:spacing w:val="1"/>
          <w:lang w:val="lt-LT"/>
        </w:rPr>
        <w:t>u</w:t>
      </w:r>
      <w:r w:rsidRPr="0051135E">
        <w:rPr>
          <w:rFonts w:ascii="Times New Roman" w:hAnsi="Times New Roman"/>
          <w:lang w:val="lt-LT"/>
        </w:rPr>
        <w:t>čiuose arba</w:t>
      </w:r>
      <w:r w:rsidRPr="0051135E">
        <w:rPr>
          <w:rFonts w:ascii="Times New Roman" w:hAnsi="Times New Roman"/>
          <w:spacing w:val="-4"/>
          <w:lang w:val="lt-LT"/>
        </w:rPr>
        <w:t xml:space="preserve"> kitame organe ankstyvame amžiuje (pvz., maždaug iki 50 metų)</w:t>
      </w:r>
      <w:r w:rsidRPr="0051135E">
        <w:rPr>
          <w:rFonts w:ascii="Times New Roman" w:hAnsi="Times New Roman"/>
          <w:spacing w:val="-6"/>
          <w:lang w:val="lt-LT"/>
        </w:rPr>
        <w:t>.</w:t>
      </w:r>
      <w:r w:rsidRPr="0051135E">
        <w:rPr>
          <w:rFonts w:ascii="Times New Roman" w:hAnsi="Times New Roman"/>
          <w:lang w:val="lt-LT"/>
        </w:rPr>
        <w:t xml:space="preserve"> Tokiu atveju Jums gali būti paveldimas kraujo krešėjimo sutrikimas;</w:t>
      </w:r>
    </w:p>
    <w:p w14:paraId="6AAFB47E" w14:textId="77777777" w:rsidR="007D2815" w:rsidRPr="0051135E" w:rsidRDefault="007D2815" w:rsidP="007D2815">
      <w:pPr>
        <w:numPr>
          <w:ilvl w:val="0"/>
          <w:numId w:val="33"/>
        </w:numPr>
        <w:snapToGrid w:val="0"/>
        <w:spacing w:after="0" w:line="240" w:lineRule="auto"/>
        <w:rPr>
          <w:rFonts w:ascii="Times New Roman" w:hAnsi="Times New Roman"/>
          <w:lang w:val="lt-LT"/>
        </w:rPr>
      </w:pPr>
      <w:r w:rsidRPr="0051135E">
        <w:rPr>
          <w:rFonts w:ascii="Times New Roman" w:hAnsi="Times New Roman"/>
          <w:lang w:val="lt-LT"/>
        </w:rPr>
        <w:t>jei Jums reikalinga operacija arba ilgą laiką nevaikštote dėl sužalojimo, ligos arba sugipsuotos kojos. Likus kelioms savaitėms iki operacijos arba kol Jūsų judrumas ribotas, gali reikėti nutraukti YAZ vartojimą. Jeigu Jums reikia nutraukti gydymą YAZ, paklauskite gydytojo, kada galėsite vėl pradėti jį vartoti;</w:t>
      </w:r>
    </w:p>
    <w:p w14:paraId="71AC259B" w14:textId="77777777" w:rsidR="007D2815" w:rsidRPr="0051135E" w:rsidRDefault="007D2815" w:rsidP="007D2815">
      <w:pPr>
        <w:numPr>
          <w:ilvl w:val="0"/>
          <w:numId w:val="33"/>
        </w:numPr>
        <w:snapToGrid w:val="0"/>
        <w:spacing w:after="0" w:line="240" w:lineRule="auto"/>
        <w:rPr>
          <w:rFonts w:ascii="Times New Roman" w:hAnsi="Times New Roman"/>
          <w:lang w:val="lt-LT"/>
        </w:rPr>
      </w:pPr>
      <w:r w:rsidRPr="0051135E">
        <w:rPr>
          <w:rFonts w:ascii="Times New Roman" w:hAnsi="Times New Roman"/>
          <w:lang w:val="lt-LT"/>
        </w:rPr>
        <w:t>su amžiumi (ypač jeigu J</w:t>
      </w:r>
      <w:r>
        <w:rPr>
          <w:rFonts w:ascii="Times New Roman" w:hAnsi="Times New Roman"/>
          <w:lang w:val="lt-LT"/>
        </w:rPr>
        <w:t xml:space="preserve">ūs vyresnė nei </w:t>
      </w:r>
      <w:r w:rsidRPr="0051135E">
        <w:rPr>
          <w:rFonts w:ascii="Times New Roman" w:hAnsi="Times New Roman"/>
          <w:lang w:val="lt-LT"/>
        </w:rPr>
        <w:t>35 met</w:t>
      </w:r>
      <w:r>
        <w:rPr>
          <w:rFonts w:ascii="Times New Roman" w:hAnsi="Times New Roman"/>
          <w:lang w:val="lt-LT"/>
        </w:rPr>
        <w:t>ų</w:t>
      </w:r>
      <w:r w:rsidRPr="0051135E">
        <w:rPr>
          <w:rFonts w:ascii="Times New Roman" w:hAnsi="Times New Roman"/>
          <w:lang w:val="lt-LT"/>
        </w:rPr>
        <w:t>);</w:t>
      </w:r>
    </w:p>
    <w:p w14:paraId="742B915C" w14:textId="77777777" w:rsidR="007D2815" w:rsidRPr="0051135E" w:rsidRDefault="007D2815" w:rsidP="007D2815">
      <w:pPr>
        <w:numPr>
          <w:ilvl w:val="0"/>
          <w:numId w:val="33"/>
        </w:numPr>
        <w:snapToGrid w:val="0"/>
        <w:spacing w:after="0" w:line="240" w:lineRule="auto"/>
        <w:rPr>
          <w:rFonts w:ascii="Times New Roman" w:hAnsi="Times New Roman"/>
          <w:lang w:val="lt-LT"/>
        </w:rPr>
      </w:pPr>
      <w:r w:rsidRPr="0051135E">
        <w:rPr>
          <w:rFonts w:ascii="Times New Roman" w:hAnsi="Times New Roman"/>
          <w:lang w:val="lt-LT"/>
        </w:rPr>
        <w:t>gimdėte prieš mažiau nei kelias savaites.</w:t>
      </w:r>
    </w:p>
    <w:p w14:paraId="46745F8C" w14:textId="77777777" w:rsidR="007D2815" w:rsidRPr="0051135E" w:rsidRDefault="007D2815" w:rsidP="007D2815">
      <w:pPr>
        <w:snapToGrid w:val="0"/>
        <w:spacing w:after="0" w:line="240" w:lineRule="auto"/>
        <w:rPr>
          <w:rFonts w:ascii="Times New Roman" w:hAnsi="Times New Roman"/>
          <w:lang w:val="lt-LT"/>
        </w:rPr>
      </w:pPr>
    </w:p>
    <w:p w14:paraId="798251B3" w14:textId="77777777" w:rsidR="007D2815" w:rsidRPr="0051135E" w:rsidRDefault="007D2815" w:rsidP="007D2815">
      <w:pPr>
        <w:snapToGrid w:val="0"/>
        <w:spacing w:after="0" w:line="240" w:lineRule="auto"/>
        <w:rPr>
          <w:rFonts w:ascii="Times New Roman" w:hAnsi="Times New Roman"/>
          <w:lang w:val="lt-LT"/>
        </w:rPr>
      </w:pPr>
      <w:r w:rsidRPr="0051135E">
        <w:rPr>
          <w:rFonts w:ascii="Times New Roman" w:hAnsi="Times New Roman"/>
          <w:lang w:val="lt-LT"/>
        </w:rPr>
        <w:t xml:space="preserve">Kuo daugiau </w:t>
      </w:r>
      <w:r>
        <w:rPr>
          <w:rFonts w:ascii="Times New Roman" w:hAnsi="Times New Roman"/>
          <w:lang w:val="lt-LT"/>
        </w:rPr>
        <w:t xml:space="preserve">iš </w:t>
      </w:r>
      <w:r w:rsidRPr="0051135E">
        <w:rPr>
          <w:rFonts w:ascii="Times New Roman" w:hAnsi="Times New Roman"/>
          <w:lang w:val="lt-LT"/>
        </w:rPr>
        <w:t>šių sąlygų Jums tinka, tuo kraujo krešulio susidarymo rizika yra didesnė.</w:t>
      </w:r>
    </w:p>
    <w:p w14:paraId="17854A0C" w14:textId="77777777" w:rsidR="007D2815" w:rsidRPr="0051135E" w:rsidRDefault="007D2815" w:rsidP="007D2815">
      <w:pPr>
        <w:snapToGrid w:val="0"/>
        <w:spacing w:after="0" w:line="240" w:lineRule="auto"/>
        <w:rPr>
          <w:rFonts w:ascii="Times New Roman" w:hAnsi="Times New Roman"/>
          <w:lang w:val="lt-LT"/>
        </w:rPr>
      </w:pPr>
    </w:p>
    <w:p w14:paraId="6F767850" w14:textId="77777777" w:rsidR="007D2815" w:rsidRPr="0051135E" w:rsidRDefault="007D2815" w:rsidP="007D2815">
      <w:pPr>
        <w:snapToGrid w:val="0"/>
        <w:spacing w:after="0" w:line="240" w:lineRule="auto"/>
        <w:rPr>
          <w:rFonts w:ascii="Times New Roman" w:hAnsi="Times New Roman"/>
          <w:lang w:val="lt-LT"/>
        </w:rPr>
      </w:pPr>
      <w:r w:rsidRPr="0051135E">
        <w:rPr>
          <w:rFonts w:ascii="Times New Roman" w:hAnsi="Times New Roman"/>
          <w:lang w:val="lt-LT"/>
        </w:rPr>
        <w:t>Keliavimas oro transportu (&gt; 4 valandas) gali laikinai padidinti kraujo krešulio susidarymo riziką, ypač jeigu Jums yra kitų išvardytų rizikos veiksnių.</w:t>
      </w:r>
    </w:p>
    <w:p w14:paraId="2EF2799E" w14:textId="77777777" w:rsidR="007D2815" w:rsidRPr="0051135E" w:rsidRDefault="007D2815" w:rsidP="007D2815">
      <w:pPr>
        <w:snapToGrid w:val="0"/>
        <w:spacing w:after="0" w:line="240" w:lineRule="auto"/>
        <w:rPr>
          <w:rFonts w:ascii="Times New Roman" w:hAnsi="Times New Roman"/>
          <w:lang w:val="lt-LT"/>
        </w:rPr>
      </w:pPr>
    </w:p>
    <w:p w14:paraId="2730733F" w14:textId="77777777" w:rsidR="007D2815" w:rsidRPr="0051135E" w:rsidRDefault="007D2815" w:rsidP="007D2815">
      <w:pPr>
        <w:snapToGrid w:val="0"/>
        <w:spacing w:after="0" w:line="240" w:lineRule="auto"/>
        <w:rPr>
          <w:rFonts w:ascii="Times New Roman" w:hAnsi="Times New Roman"/>
          <w:lang w:val="lt-LT"/>
        </w:rPr>
      </w:pPr>
      <w:r w:rsidRPr="0051135E">
        <w:rPr>
          <w:rFonts w:ascii="Times New Roman" w:hAnsi="Times New Roman"/>
          <w:lang w:val="lt-LT"/>
        </w:rPr>
        <w:t xml:space="preserve">Svarbu pasakyti gydytojui, jeigu Jums tinka bet kuri iš šių sąlygų, net jeigu nesate </w:t>
      </w:r>
      <w:r>
        <w:rPr>
          <w:rFonts w:ascii="Times New Roman" w:hAnsi="Times New Roman"/>
          <w:lang w:val="lt-LT"/>
        </w:rPr>
        <w:t>įsitikinusi</w:t>
      </w:r>
      <w:r w:rsidRPr="0051135E">
        <w:rPr>
          <w:rFonts w:ascii="Times New Roman" w:hAnsi="Times New Roman"/>
          <w:lang w:val="lt-LT"/>
        </w:rPr>
        <w:t>. Gydytojas gali nuspręsti, kad YAZ vartojimą reikia nutraukti.</w:t>
      </w:r>
    </w:p>
    <w:p w14:paraId="08C2115B" w14:textId="77777777" w:rsidR="007D2815" w:rsidRPr="0051135E" w:rsidRDefault="007D2815" w:rsidP="007D2815">
      <w:pPr>
        <w:snapToGrid w:val="0"/>
        <w:spacing w:after="0" w:line="240" w:lineRule="auto"/>
        <w:rPr>
          <w:rFonts w:ascii="Times New Roman" w:hAnsi="Times New Roman"/>
          <w:lang w:val="lt-LT"/>
        </w:rPr>
      </w:pPr>
    </w:p>
    <w:p w14:paraId="18207EE4" w14:textId="77777777" w:rsidR="007D2815" w:rsidRPr="0051135E" w:rsidRDefault="007D2815" w:rsidP="007D2815">
      <w:pPr>
        <w:snapToGrid w:val="0"/>
        <w:spacing w:after="0" w:line="240" w:lineRule="auto"/>
        <w:rPr>
          <w:rFonts w:ascii="Times New Roman" w:hAnsi="Times New Roman"/>
          <w:lang w:val="lt-LT"/>
        </w:rPr>
      </w:pPr>
      <w:r w:rsidRPr="0051135E">
        <w:rPr>
          <w:rFonts w:ascii="Times New Roman" w:hAnsi="Times New Roman"/>
          <w:lang w:val="lt-LT"/>
        </w:rPr>
        <w:t xml:space="preserve">Jeigu vartojant YAZ pasikeitė bet kuri iš pirmiau išvardytų sąlygų, pvz., </w:t>
      </w:r>
      <w:r>
        <w:rPr>
          <w:rFonts w:ascii="Times New Roman" w:hAnsi="Times New Roman"/>
          <w:lang w:val="lt-LT"/>
        </w:rPr>
        <w:t>artimiausiam</w:t>
      </w:r>
      <w:r w:rsidRPr="0051135E">
        <w:rPr>
          <w:rFonts w:ascii="Times New Roman" w:hAnsi="Times New Roman"/>
          <w:lang w:val="lt-LT"/>
        </w:rPr>
        <w:t xml:space="preserve"> giminaičiui pasireiškė trombozė be žinomos priežasties arba priaugote daug svorio, pasakykite gydytojui.</w:t>
      </w:r>
    </w:p>
    <w:p w14:paraId="31B0B876" w14:textId="77777777" w:rsidR="007D2815" w:rsidRPr="000A7128" w:rsidRDefault="007D2815" w:rsidP="007D2815">
      <w:pPr>
        <w:snapToGrid w:val="0"/>
        <w:spacing w:after="0" w:line="240" w:lineRule="auto"/>
        <w:outlineLvl w:val="0"/>
        <w:rPr>
          <w:rFonts w:ascii="Times New Roman" w:hAnsi="Times New Roman"/>
          <w:bCs/>
          <w:lang w:val="lt-LT"/>
        </w:rPr>
      </w:pPr>
    </w:p>
    <w:p w14:paraId="63A15338" w14:textId="77777777" w:rsidR="007D2815" w:rsidRPr="0051135E" w:rsidRDefault="007D2815" w:rsidP="007D2815">
      <w:pPr>
        <w:snapToGrid w:val="0"/>
        <w:spacing w:after="0" w:line="240" w:lineRule="auto"/>
        <w:outlineLvl w:val="0"/>
        <w:rPr>
          <w:rFonts w:ascii="Times New Roman" w:hAnsi="Times New Roman"/>
          <w:b/>
          <w:lang w:val="lt-LT"/>
        </w:rPr>
      </w:pPr>
      <w:r w:rsidRPr="0051135E">
        <w:rPr>
          <w:rFonts w:ascii="Times New Roman" w:hAnsi="Times New Roman"/>
          <w:b/>
          <w:lang w:val="lt-LT"/>
        </w:rPr>
        <w:t>KRAUJO KREŠULIAI ARTERIJOJE</w:t>
      </w:r>
    </w:p>
    <w:p w14:paraId="3F0268B4" w14:textId="77777777" w:rsidR="007D2815" w:rsidRPr="000A7128" w:rsidRDefault="007D2815" w:rsidP="007D2815">
      <w:pPr>
        <w:snapToGrid w:val="0"/>
        <w:spacing w:after="0" w:line="240" w:lineRule="auto"/>
        <w:rPr>
          <w:rFonts w:ascii="Times New Roman" w:hAnsi="Times New Roman"/>
          <w:bCs/>
          <w:lang w:val="lt-LT"/>
        </w:rPr>
      </w:pPr>
    </w:p>
    <w:p w14:paraId="5A77A7AB" w14:textId="77777777" w:rsidR="007D2815" w:rsidRPr="0051135E" w:rsidRDefault="007D2815" w:rsidP="007D2815">
      <w:pPr>
        <w:snapToGrid w:val="0"/>
        <w:spacing w:after="0" w:line="240" w:lineRule="auto"/>
        <w:rPr>
          <w:rFonts w:ascii="Times New Roman" w:hAnsi="Times New Roman"/>
          <w:b/>
          <w:lang w:val="lt-LT"/>
        </w:rPr>
      </w:pPr>
      <w:r w:rsidRPr="0051135E">
        <w:rPr>
          <w:rFonts w:ascii="Times New Roman" w:hAnsi="Times New Roman"/>
          <w:b/>
          <w:lang w:val="lt-LT"/>
        </w:rPr>
        <w:t>Kas gali atsitikti, jeigu arterijoje susidarė kraujo krešulys?</w:t>
      </w:r>
    </w:p>
    <w:p w14:paraId="3B6822A3" w14:textId="77777777" w:rsidR="007D2815" w:rsidRPr="0051135E" w:rsidRDefault="007D2815" w:rsidP="007D2815">
      <w:pPr>
        <w:snapToGrid w:val="0"/>
        <w:spacing w:after="0" w:line="240" w:lineRule="auto"/>
        <w:rPr>
          <w:rFonts w:ascii="Times New Roman" w:hAnsi="Times New Roman"/>
          <w:lang w:val="lt-LT"/>
        </w:rPr>
      </w:pPr>
      <w:r w:rsidRPr="0051135E">
        <w:rPr>
          <w:rFonts w:ascii="Times New Roman" w:hAnsi="Times New Roman"/>
          <w:lang w:val="lt-LT"/>
        </w:rPr>
        <w:t>Arterijoje, kaip</w:t>
      </w:r>
      <w:r w:rsidRPr="0051135E">
        <w:rPr>
          <w:rFonts w:ascii="Times New Roman" w:hAnsi="Times New Roman"/>
          <w:sz w:val="24"/>
          <w:lang w:val="lt-LT"/>
        </w:rPr>
        <w:t xml:space="preserve"> ir </w:t>
      </w:r>
      <w:r w:rsidRPr="0051135E">
        <w:rPr>
          <w:rFonts w:ascii="Times New Roman" w:hAnsi="Times New Roman"/>
          <w:lang w:val="lt-LT"/>
        </w:rPr>
        <w:t>venoje, susidaręs kraujo</w:t>
      </w:r>
      <w:r w:rsidRPr="0051135E">
        <w:rPr>
          <w:rFonts w:ascii="Times New Roman" w:hAnsi="Times New Roman"/>
          <w:sz w:val="24"/>
          <w:lang w:val="lt-LT"/>
        </w:rPr>
        <w:t xml:space="preserve"> krešulys gali </w:t>
      </w:r>
      <w:r w:rsidRPr="0051135E">
        <w:rPr>
          <w:rFonts w:ascii="Times New Roman" w:hAnsi="Times New Roman"/>
          <w:lang w:val="lt-LT"/>
        </w:rPr>
        <w:t>sukelti sunkių sutrikimų. Pavyzdžiui, jis gali sukelti širdies priepuolį (miokardo infarktą) arba insultą.</w:t>
      </w:r>
    </w:p>
    <w:p w14:paraId="2505A70D" w14:textId="77777777" w:rsidR="007D2815" w:rsidRPr="0051135E" w:rsidRDefault="007D2815" w:rsidP="007D2815">
      <w:pPr>
        <w:snapToGrid w:val="0"/>
        <w:spacing w:after="0" w:line="240" w:lineRule="auto"/>
        <w:rPr>
          <w:rFonts w:ascii="Times New Roman" w:hAnsi="Times New Roman"/>
          <w:lang w:val="lt-LT"/>
        </w:rPr>
      </w:pPr>
    </w:p>
    <w:p w14:paraId="64E65D69" w14:textId="77777777" w:rsidR="007D2815" w:rsidRPr="0051135E" w:rsidRDefault="007D2815" w:rsidP="007D2815">
      <w:pPr>
        <w:snapToGrid w:val="0"/>
        <w:spacing w:after="0" w:line="240" w:lineRule="auto"/>
        <w:rPr>
          <w:rFonts w:ascii="Times New Roman" w:hAnsi="Times New Roman"/>
          <w:b/>
          <w:lang w:val="lt-LT"/>
        </w:rPr>
      </w:pPr>
      <w:r w:rsidRPr="0051135E">
        <w:rPr>
          <w:rFonts w:ascii="Times New Roman" w:hAnsi="Times New Roman"/>
          <w:b/>
          <w:lang w:val="lt-LT"/>
        </w:rPr>
        <w:t>Veiksniai, kurie didina kraujo krešulio arterijoje riziką</w:t>
      </w:r>
    </w:p>
    <w:p w14:paraId="749A6E1E" w14:textId="77777777" w:rsidR="007D2815" w:rsidRPr="0051135E" w:rsidRDefault="007D2815" w:rsidP="007D2815">
      <w:pPr>
        <w:snapToGrid w:val="0"/>
        <w:spacing w:after="0" w:line="240" w:lineRule="auto"/>
        <w:rPr>
          <w:rFonts w:ascii="Times New Roman" w:hAnsi="Times New Roman"/>
          <w:lang w:val="lt-LT"/>
        </w:rPr>
      </w:pPr>
      <w:r w:rsidRPr="0051135E">
        <w:rPr>
          <w:rFonts w:ascii="Times New Roman" w:hAnsi="Times New Roman"/>
          <w:lang w:val="lt-LT"/>
        </w:rPr>
        <w:t>Svarbu atkreipti dėmesį, kad širdies priepuolio (miokardo infarkto) arba insulto dėl YAZ vartojimo rizika yra labai maža, bet ji gali padidėti:</w:t>
      </w:r>
    </w:p>
    <w:p w14:paraId="637F6118" w14:textId="77777777" w:rsidR="007D2815" w:rsidRPr="0051135E" w:rsidRDefault="007D2815" w:rsidP="007D2815">
      <w:pPr>
        <w:numPr>
          <w:ilvl w:val="0"/>
          <w:numId w:val="34"/>
        </w:numPr>
        <w:snapToGrid w:val="0"/>
        <w:spacing w:after="0" w:line="240" w:lineRule="auto"/>
        <w:rPr>
          <w:rFonts w:ascii="Times New Roman" w:hAnsi="Times New Roman"/>
          <w:lang w:val="lt-LT"/>
        </w:rPr>
      </w:pPr>
      <w:r w:rsidRPr="0051135E">
        <w:rPr>
          <w:rFonts w:ascii="Times New Roman" w:hAnsi="Times New Roman"/>
          <w:lang w:val="lt-LT"/>
        </w:rPr>
        <w:t>su amžiumi (</w:t>
      </w:r>
      <w:r>
        <w:rPr>
          <w:rFonts w:ascii="Times New Roman" w:hAnsi="Times New Roman"/>
          <w:lang w:val="lt-LT"/>
        </w:rPr>
        <w:t xml:space="preserve">vyresnėms nei </w:t>
      </w:r>
      <w:r w:rsidRPr="0051135E">
        <w:rPr>
          <w:rFonts w:ascii="Times New Roman" w:hAnsi="Times New Roman"/>
          <w:lang w:val="lt-LT"/>
        </w:rPr>
        <w:t>35 metų amžiaus);</w:t>
      </w:r>
    </w:p>
    <w:p w14:paraId="28BCBAA6" w14:textId="77777777" w:rsidR="007D2815" w:rsidRPr="0051135E" w:rsidRDefault="007D2815" w:rsidP="007D2815">
      <w:pPr>
        <w:numPr>
          <w:ilvl w:val="0"/>
          <w:numId w:val="34"/>
        </w:numPr>
        <w:snapToGrid w:val="0"/>
        <w:spacing w:after="0" w:line="240" w:lineRule="auto"/>
        <w:rPr>
          <w:rFonts w:ascii="Times New Roman" w:hAnsi="Times New Roman"/>
          <w:lang w:val="lt-LT"/>
        </w:rPr>
      </w:pPr>
      <w:r w:rsidRPr="0051135E">
        <w:rPr>
          <w:rFonts w:ascii="Times New Roman" w:hAnsi="Times New Roman"/>
          <w:b/>
          <w:lang w:val="lt-LT"/>
        </w:rPr>
        <w:t xml:space="preserve">jeigu rūkote. </w:t>
      </w:r>
      <w:r w:rsidRPr="0051135E">
        <w:rPr>
          <w:rFonts w:ascii="Times New Roman" w:hAnsi="Times New Roman"/>
          <w:lang w:val="lt-LT"/>
        </w:rPr>
        <w:t xml:space="preserve">Vartojant sudėtinius hormoninius kontraceptikus, pvz., YAZ, patartina nerūkyti. Jeigu negalite mesti rūkyti ir </w:t>
      </w:r>
      <w:r>
        <w:rPr>
          <w:rFonts w:ascii="Times New Roman" w:hAnsi="Times New Roman"/>
          <w:lang w:val="lt-LT"/>
        </w:rPr>
        <w:t>esate vyresnė</w:t>
      </w:r>
      <w:r w:rsidRPr="0051135E">
        <w:rPr>
          <w:rFonts w:ascii="Times New Roman" w:hAnsi="Times New Roman"/>
          <w:lang w:val="lt-LT"/>
        </w:rPr>
        <w:t xml:space="preserve"> nei 35 metai, gydytojas gali patarti Jums naudoti kitą kontracepcijos metodą;</w:t>
      </w:r>
    </w:p>
    <w:p w14:paraId="6B513F7A" w14:textId="77777777" w:rsidR="007D2815" w:rsidRPr="0051135E" w:rsidRDefault="007D2815" w:rsidP="007D2815">
      <w:pPr>
        <w:numPr>
          <w:ilvl w:val="0"/>
          <w:numId w:val="34"/>
        </w:numPr>
        <w:snapToGrid w:val="0"/>
        <w:spacing w:after="0" w:line="240" w:lineRule="auto"/>
        <w:rPr>
          <w:rFonts w:ascii="Times New Roman" w:hAnsi="Times New Roman"/>
          <w:lang w:val="lt-LT"/>
        </w:rPr>
      </w:pPr>
      <w:r w:rsidRPr="0051135E">
        <w:rPr>
          <w:rFonts w:ascii="Times New Roman" w:hAnsi="Times New Roman"/>
          <w:lang w:val="lt-LT"/>
        </w:rPr>
        <w:t>jeigu turite antsvorio;</w:t>
      </w:r>
    </w:p>
    <w:p w14:paraId="26FD2EF9" w14:textId="77777777" w:rsidR="007D2815" w:rsidRPr="0051135E" w:rsidRDefault="007D2815" w:rsidP="007D2815">
      <w:pPr>
        <w:numPr>
          <w:ilvl w:val="0"/>
          <w:numId w:val="34"/>
        </w:numPr>
        <w:snapToGrid w:val="0"/>
        <w:spacing w:after="0" w:line="240" w:lineRule="auto"/>
        <w:rPr>
          <w:rFonts w:ascii="Times New Roman" w:hAnsi="Times New Roman"/>
          <w:lang w:val="lt-LT"/>
        </w:rPr>
      </w:pPr>
      <w:r w:rsidRPr="0051135E">
        <w:rPr>
          <w:rFonts w:ascii="Times New Roman" w:hAnsi="Times New Roman"/>
          <w:lang w:val="lt-LT"/>
        </w:rPr>
        <w:t>jeigu Jūsų kraujospūdis yra padidėjęs;</w:t>
      </w:r>
    </w:p>
    <w:p w14:paraId="59FFBF7A" w14:textId="77777777" w:rsidR="007D2815" w:rsidRPr="0051135E" w:rsidRDefault="007D2815" w:rsidP="007D2815">
      <w:pPr>
        <w:numPr>
          <w:ilvl w:val="0"/>
          <w:numId w:val="34"/>
        </w:numPr>
        <w:snapToGrid w:val="0"/>
        <w:spacing w:after="0" w:line="240" w:lineRule="auto"/>
        <w:rPr>
          <w:rFonts w:ascii="Times New Roman" w:hAnsi="Times New Roman"/>
          <w:lang w:val="lt-LT"/>
        </w:rPr>
      </w:pPr>
      <w:r w:rsidRPr="0051135E">
        <w:rPr>
          <w:rFonts w:ascii="Times New Roman" w:hAnsi="Times New Roman"/>
          <w:lang w:val="lt-LT"/>
        </w:rPr>
        <w:t xml:space="preserve">jeigu kuriam nors iš Jūsų </w:t>
      </w:r>
      <w:r>
        <w:rPr>
          <w:rFonts w:ascii="Times New Roman" w:hAnsi="Times New Roman"/>
          <w:lang w:val="lt-LT"/>
        </w:rPr>
        <w:t>artimiausių</w:t>
      </w:r>
      <w:r w:rsidRPr="0051135E">
        <w:rPr>
          <w:rFonts w:ascii="Times New Roman" w:hAnsi="Times New Roman"/>
          <w:lang w:val="lt-LT"/>
        </w:rPr>
        <w:t xml:space="preserve"> giminaičių buvo</w:t>
      </w:r>
      <w:r w:rsidRPr="0051135E">
        <w:rPr>
          <w:rFonts w:ascii="Times New Roman" w:hAnsi="Times New Roman"/>
          <w:spacing w:val="-4"/>
          <w:lang w:val="lt-LT"/>
        </w:rPr>
        <w:t xml:space="preserve"> širdies priepuolis </w:t>
      </w:r>
      <w:r w:rsidRPr="0051135E">
        <w:rPr>
          <w:rFonts w:ascii="Times New Roman" w:hAnsi="Times New Roman"/>
          <w:lang w:val="lt-LT"/>
        </w:rPr>
        <w:t xml:space="preserve">(miokardo infarktas) </w:t>
      </w:r>
      <w:r w:rsidRPr="0051135E">
        <w:rPr>
          <w:rFonts w:ascii="Times New Roman" w:hAnsi="Times New Roman"/>
          <w:spacing w:val="-4"/>
          <w:lang w:val="lt-LT"/>
        </w:rPr>
        <w:t>arba insultas ankstyvame amžiuje (maždaug iki 50</w:t>
      </w:r>
      <w:r>
        <w:rPr>
          <w:rFonts w:ascii="Times New Roman" w:hAnsi="Times New Roman"/>
          <w:spacing w:val="-4"/>
          <w:lang w:val="lt-LT"/>
        </w:rPr>
        <w:t> </w:t>
      </w:r>
      <w:r w:rsidRPr="0051135E">
        <w:rPr>
          <w:rFonts w:ascii="Times New Roman" w:hAnsi="Times New Roman"/>
          <w:spacing w:val="-4"/>
          <w:lang w:val="lt-LT"/>
        </w:rPr>
        <w:t>metų)</w:t>
      </w:r>
      <w:r w:rsidRPr="0051135E">
        <w:rPr>
          <w:rFonts w:ascii="Times New Roman" w:hAnsi="Times New Roman"/>
          <w:spacing w:val="-6"/>
          <w:lang w:val="lt-LT"/>
        </w:rPr>
        <w:t>.</w:t>
      </w:r>
      <w:r w:rsidRPr="0051135E">
        <w:rPr>
          <w:rFonts w:ascii="Times New Roman" w:hAnsi="Times New Roman"/>
          <w:lang w:val="lt-LT"/>
        </w:rPr>
        <w:t xml:space="preserve"> Tokiu atveju Jums taip pat gali būti didesnė širdies priepuolio (miokardo infarkto) arba insulto rizika;</w:t>
      </w:r>
    </w:p>
    <w:p w14:paraId="43618DED" w14:textId="77777777" w:rsidR="007D2815" w:rsidRPr="0051135E" w:rsidRDefault="007D2815" w:rsidP="007D2815">
      <w:pPr>
        <w:numPr>
          <w:ilvl w:val="0"/>
          <w:numId w:val="34"/>
        </w:numPr>
        <w:snapToGrid w:val="0"/>
        <w:spacing w:after="0" w:line="240" w:lineRule="auto"/>
        <w:rPr>
          <w:rFonts w:ascii="Times New Roman" w:hAnsi="Times New Roman"/>
          <w:lang w:val="lt-LT"/>
        </w:rPr>
      </w:pPr>
      <w:r w:rsidRPr="0051135E">
        <w:rPr>
          <w:rFonts w:ascii="Times New Roman" w:hAnsi="Times New Roman"/>
          <w:lang w:val="lt-LT"/>
        </w:rPr>
        <w:t xml:space="preserve">jeigu Jums ar kam nors iš Jūsų </w:t>
      </w:r>
      <w:r>
        <w:rPr>
          <w:rFonts w:ascii="Times New Roman" w:hAnsi="Times New Roman"/>
          <w:lang w:val="lt-LT"/>
        </w:rPr>
        <w:t>artimiausių</w:t>
      </w:r>
      <w:r w:rsidRPr="0051135E">
        <w:rPr>
          <w:rFonts w:ascii="Times New Roman" w:hAnsi="Times New Roman"/>
          <w:lang w:val="lt-LT"/>
        </w:rPr>
        <w:t xml:space="preserve"> giminaičių nustatyta didelė riebalų (cholesterolio arba trigliceridų) koncentracija kraujyje;</w:t>
      </w:r>
    </w:p>
    <w:p w14:paraId="108E9870" w14:textId="77777777" w:rsidR="007D2815" w:rsidRPr="0051135E" w:rsidRDefault="007D2815" w:rsidP="007D2815">
      <w:pPr>
        <w:numPr>
          <w:ilvl w:val="0"/>
          <w:numId w:val="34"/>
        </w:numPr>
        <w:snapToGrid w:val="0"/>
        <w:spacing w:after="0" w:line="240" w:lineRule="auto"/>
        <w:rPr>
          <w:rFonts w:ascii="Times New Roman" w:hAnsi="Times New Roman"/>
          <w:lang w:val="lt-LT"/>
        </w:rPr>
      </w:pPr>
      <w:r w:rsidRPr="0051135E">
        <w:rPr>
          <w:rFonts w:ascii="Times New Roman" w:hAnsi="Times New Roman"/>
          <w:lang w:val="lt-LT"/>
        </w:rPr>
        <w:t>jeigu Jums pasireiškia migrena, ypač migrena su aura;</w:t>
      </w:r>
    </w:p>
    <w:p w14:paraId="497AC446" w14:textId="77777777" w:rsidR="007D2815" w:rsidRPr="0051135E" w:rsidRDefault="007D2815" w:rsidP="007D2815">
      <w:pPr>
        <w:numPr>
          <w:ilvl w:val="0"/>
          <w:numId w:val="34"/>
        </w:numPr>
        <w:snapToGrid w:val="0"/>
        <w:spacing w:after="0" w:line="240" w:lineRule="auto"/>
        <w:rPr>
          <w:rFonts w:ascii="Times New Roman" w:hAnsi="Times New Roman"/>
          <w:lang w:val="lt-LT"/>
        </w:rPr>
      </w:pPr>
      <w:r w:rsidRPr="0051135E">
        <w:rPr>
          <w:rFonts w:ascii="Times New Roman" w:hAnsi="Times New Roman"/>
          <w:lang w:val="lt-LT"/>
        </w:rPr>
        <w:lastRenderedPageBreak/>
        <w:t>jeigu Jums yra širdies sutrikimas (vožtuvo sutrikimas ar ritmo sutrikimas, vadinamas prieširdžių virpėjimu);</w:t>
      </w:r>
    </w:p>
    <w:p w14:paraId="05C88521" w14:textId="77777777" w:rsidR="007D2815" w:rsidRPr="0051135E" w:rsidRDefault="007D2815" w:rsidP="007D2815">
      <w:pPr>
        <w:numPr>
          <w:ilvl w:val="0"/>
          <w:numId w:val="34"/>
        </w:numPr>
        <w:snapToGrid w:val="0"/>
        <w:spacing w:after="0" w:line="240" w:lineRule="auto"/>
        <w:rPr>
          <w:rFonts w:ascii="Times New Roman" w:hAnsi="Times New Roman"/>
          <w:lang w:val="lt-LT"/>
        </w:rPr>
      </w:pPr>
      <w:r w:rsidRPr="0051135E">
        <w:rPr>
          <w:rFonts w:ascii="Times New Roman" w:hAnsi="Times New Roman"/>
          <w:lang w:val="lt-LT"/>
        </w:rPr>
        <w:t>jeigu sergate cukriniu diabetu.</w:t>
      </w:r>
    </w:p>
    <w:p w14:paraId="78A7F257" w14:textId="77777777" w:rsidR="007D2815" w:rsidRPr="0051135E" w:rsidRDefault="007D2815" w:rsidP="007D2815">
      <w:pPr>
        <w:snapToGrid w:val="0"/>
        <w:spacing w:after="0" w:line="240" w:lineRule="auto"/>
        <w:rPr>
          <w:rFonts w:ascii="Times New Roman" w:hAnsi="Times New Roman"/>
          <w:lang w:val="lt-LT"/>
        </w:rPr>
      </w:pPr>
    </w:p>
    <w:p w14:paraId="5E08EC04" w14:textId="77777777" w:rsidR="007D2815" w:rsidRPr="0051135E" w:rsidRDefault="007D2815" w:rsidP="007D2815">
      <w:pPr>
        <w:snapToGrid w:val="0"/>
        <w:spacing w:after="0" w:line="240" w:lineRule="auto"/>
        <w:rPr>
          <w:rFonts w:ascii="Times New Roman" w:hAnsi="Times New Roman"/>
          <w:lang w:val="lt-LT"/>
        </w:rPr>
      </w:pPr>
      <w:r w:rsidRPr="0051135E">
        <w:rPr>
          <w:rFonts w:ascii="Times New Roman" w:hAnsi="Times New Roman"/>
          <w:lang w:val="lt-LT"/>
        </w:rPr>
        <w:t>Jeigu Jums tinka daugiau nei viena iš išvardytų sąlygų arba bet kuri iš šių būklių yra sunki, kraujo krešulio susidarymo rizika gali būti dar didesnė.</w:t>
      </w:r>
    </w:p>
    <w:p w14:paraId="17532B66" w14:textId="77777777" w:rsidR="007D2815" w:rsidRPr="0051135E" w:rsidRDefault="007D2815" w:rsidP="007D2815">
      <w:pPr>
        <w:snapToGrid w:val="0"/>
        <w:spacing w:after="0" w:line="240" w:lineRule="auto"/>
        <w:rPr>
          <w:rFonts w:ascii="Times New Roman" w:hAnsi="Times New Roman"/>
          <w:lang w:val="lt-LT"/>
        </w:rPr>
      </w:pPr>
    </w:p>
    <w:p w14:paraId="6CB4A8A4" w14:textId="77777777" w:rsidR="007D2815" w:rsidRPr="0051135E" w:rsidRDefault="007D2815" w:rsidP="007D2815">
      <w:pPr>
        <w:snapToGrid w:val="0"/>
        <w:spacing w:after="0" w:line="240" w:lineRule="auto"/>
        <w:rPr>
          <w:rFonts w:ascii="Times New Roman" w:hAnsi="Times New Roman"/>
          <w:lang w:val="lt-LT"/>
        </w:rPr>
      </w:pPr>
      <w:r w:rsidRPr="0051135E">
        <w:rPr>
          <w:rFonts w:ascii="Times New Roman" w:hAnsi="Times New Roman"/>
          <w:lang w:val="lt-LT"/>
        </w:rPr>
        <w:t xml:space="preserve">Jeigu vartojant YAZ pasikeitė bet kuri iš pirmiau išvardytų sąlygų, pvz., pradėjote rūkyti, </w:t>
      </w:r>
      <w:r>
        <w:rPr>
          <w:rFonts w:ascii="Times New Roman" w:hAnsi="Times New Roman"/>
          <w:lang w:val="lt-LT"/>
        </w:rPr>
        <w:t>artimiausiam</w:t>
      </w:r>
      <w:r w:rsidRPr="0051135E">
        <w:rPr>
          <w:rFonts w:ascii="Times New Roman" w:hAnsi="Times New Roman"/>
          <w:lang w:val="lt-LT"/>
        </w:rPr>
        <w:t xml:space="preserve"> giminaičiui pasireiškė trombozė be žinomos priežasties arba priaugote daug svorio, pasakykite gydytojui.</w:t>
      </w:r>
    </w:p>
    <w:p w14:paraId="69B68B72" w14:textId="77777777" w:rsidR="007D2815" w:rsidRPr="000A7128" w:rsidRDefault="007D2815" w:rsidP="007D2815">
      <w:pPr>
        <w:keepNext/>
        <w:tabs>
          <w:tab w:val="left" w:pos="708"/>
        </w:tabs>
        <w:spacing w:after="0" w:line="240" w:lineRule="auto"/>
        <w:outlineLvl w:val="1"/>
        <w:rPr>
          <w:rFonts w:ascii="Times New Roman" w:hAnsi="Times New Roman"/>
          <w:bCs/>
          <w:lang w:val="lt-LT"/>
        </w:rPr>
      </w:pPr>
      <w:bookmarkStart w:id="70" w:name="_Toc184390812"/>
    </w:p>
    <w:p w14:paraId="1B107599" w14:textId="77777777" w:rsidR="007D2815" w:rsidRPr="0051135E" w:rsidRDefault="007D2815" w:rsidP="007D2815">
      <w:pPr>
        <w:keepNext/>
        <w:tabs>
          <w:tab w:val="left" w:pos="708"/>
        </w:tabs>
        <w:spacing w:after="0" w:line="240" w:lineRule="auto"/>
        <w:outlineLvl w:val="1"/>
        <w:rPr>
          <w:rFonts w:ascii="Times New Roman" w:hAnsi="Times New Roman"/>
          <w:b/>
          <w:lang w:val="lt-LT"/>
        </w:rPr>
      </w:pPr>
      <w:r w:rsidRPr="0051135E">
        <w:rPr>
          <w:rFonts w:ascii="Times New Roman" w:hAnsi="Times New Roman"/>
          <w:b/>
          <w:lang w:val="lt-LT"/>
        </w:rPr>
        <w:t>YAZ ir vėžys</w:t>
      </w:r>
      <w:bookmarkEnd w:id="70"/>
    </w:p>
    <w:p w14:paraId="617C389C"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Krūties vėžys truputį dažniau diagnozuojamas sudėtines kontraceptines tabletes vartojančioms moterims, bet nežinoma, ar jį sukelia gydymas. Pvz., galbūt moterys, vartojančios kontraceptines tabletes, yra dažniau tiriamos, todėl navikai diagnozuojami dažniau. Nutraukus sudėtinių hormoninių kontraceptikų vartojimą, krūties vėžys palaipsniui pasireiškia rečiau. Svarbu nuolat tikrinti savo krūtis ir, jei apčiuopiate kokį nors gumbą, kreipkitės į gydytoją.</w:t>
      </w:r>
    </w:p>
    <w:p w14:paraId="7594A431" w14:textId="77777777" w:rsidR="007D2815" w:rsidRPr="0051135E" w:rsidRDefault="007D2815" w:rsidP="007D2815">
      <w:pPr>
        <w:spacing w:after="0" w:line="240" w:lineRule="auto"/>
        <w:rPr>
          <w:rFonts w:ascii="Times New Roman" w:hAnsi="Times New Roman"/>
          <w:lang w:val="lt-LT"/>
        </w:rPr>
      </w:pPr>
    </w:p>
    <w:p w14:paraId="626BDEBD" w14:textId="77777777" w:rsidR="007D2815" w:rsidRDefault="007D2815" w:rsidP="007D2815">
      <w:pPr>
        <w:spacing w:after="0" w:line="240" w:lineRule="auto"/>
        <w:rPr>
          <w:rFonts w:ascii="Times New Roman" w:hAnsi="Times New Roman"/>
          <w:lang w:val="lt-LT"/>
        </w:rPr>
      </w:pPr>
      <w:r w:rsidRPr="0051135E">
        <w:rPr>
          <w:rFonts w:ascii="Times New Roman" w:hAnsi="Times New Roman"/>
          <w:lang w:val="lt-LT"/>
        </w:rPr>
        <w:t>Kontraceptines tabletes vartojančioms moterims retai pasitaiko gerybinių, o dar rečiau – piktybinių kepenų navikų. Jeigu Jums neįprastai stipriai skauda pilvą, kreipkitės į gydytoją.</w:t>
      </w:r>
    </w:p>
    <w:p w14:paraId="5F4CEB13" w14:textId="77777777" w:rsidR="007D2815" w:rsidRDefault="007D2815" w:rsidP="007D2815">
      <w:pPr>
        <w:spacing w:after="0" w:line="240" w:lineRule="auto"/>
        <w:rPr>
          <w:rFonts w:ascii="Times New Roman" w:hAnsi="Times New Roman"/>
          <w:lang w:val="lt-LT"/>
        </w:rPr>
      </w:pPr>
    </w:p>
    <w:p w14:paraId="24E31FC1" w14:textId="77777777" w:rsidR="007D2815" w:rsidRPr="0036201D" w:rsidRDefault="007D2815" w:rsidP="007D2815">
      <w:pPr>
        <w:spacing w:after="0" w:line="240" w:lineRule="auto"/>
        <w:rPr>
          <w:rFonts w:ascii="Times New Roman" w:eastAsia="Times New Roman" w:hAnsi="Times New Roman" w:cs="Times New Roman"/>
          <w:b/>
          <w:lang w:val="lt-LT"/>
        </w:rPr>
      </w:pPr>
      <w:r w:rsidRPr="0036201D">
        <w:rPr>
          <w:rFonts w:ascii="Times New Roman" w:eastAsia="Times New Roman" w:hAnsi="Times New Roman" w:cs="Times New Roman"/>
          <w:b/>
          <w:lang w:val="lt-LT"/>
        </w:rPr>
        <w:t>Psichikos sutrikimai</w:t>
      </w:r>
    </w:p>
    <w:p w14:paraId="3845FF83" w14:textId="77777777" w:rsidR="007D2815" w:rsidRPr="008B3A6B" w:rsidRDefault="007D2815" w:rsidP="007D2815">
      <w:pPr>
        <w:spacing w:after="0" w:line="240" w:lineRule="auto"/>
        <w:rPr>
          <w:rFonts w:ascii="Times New Roman" w:eastAsia="Times New Roman" w:hAnsi="Times New Roman" w:cs="Times New Roman"/>
          <w:lang w:val="lt-LT"/>
        </w:rPr>
      </w:pPr>
      <w:r w:rsidRPr="008B3A6B">
        <w:rPr>
          <w:rFonts w:ascii="Times New Roman" w:eastAsia="Times New Roman" w:hAnsi="Times New Roman" w:cs="Times New Roman"/>
          <w:lang w:val="lt-LT"/>
        </w:rPr>
        <w:t>Kai kurios hormoni</w:t>
      </w:r>
      <w:r>
        <w:rPr>
          <w:rFonts w:ascii="Times New Roman" w:eastAsia="Times New Roman" w:hAnsi="Times New Roman" w:cs="Times New Roman"/>
          <w:lang w:val="lt-LT"/>
        </w:rPr>
        <w:t>nius kontraceptikus, įskaitant YAZ</w:t>
      </w:r>
      <w:r w:rsidRPr="008B3A6B">
        <w:rPr>
          <w:rFonts w:ascii="Times New Roman" w:eastAsia="Times New Roman" w:hAnsi="Times New Roman" w:cs="Times New Roman"/>
          <w:lang w:val="lt-LT"/>
        </w:rPr>
        <w:t>, vartojusios moterys pranešė apie depresiją arba slogią nuotaiką. Depresija gali turėti rimtų pasekmių ir kartais sukelti minčių apie savižudybę. Jeigu Jums pasireiškia nuotaikos svyravimai ir depresijos simptomai, kiek galima greičia</w:t>
      </w:r>
      <w:r>
        <w:rPr>
          <w:rFonts w:ascii="Times New Roman" w:eastAsia="Times New Roman" w:hAnsi="Times New Roman" w:cs="Times New Roman"/>
          <w:lang w:val="lt-LT"/>
        </w:rPr>
        <w:t>u</w:t>
      </w:r>
      <w:r w:rsidRPr="008B3A6B">
        <w:rPr>
          <w:rFonts w:ascii="Times New Roman" w:eastAsia="Times New Roman" w:hAnsi="Times New Roman" w:cs="Times New Roman"/>
          <w:lang w:val="lt-LT"/>
        </w:rPr>
        <w:t xml:space="preserve"> kreipkitės į savo gydytoją dėl tolesnio gydymo.</w:t>
      </w:r>
    </w:p>
    <w:p w14:paraId="70681A9B" w14:textId="77777777" w:rsidR="007D2815" w:rsidRPr="0051135E" w:rsidRDefault="007D2815" w:rsidP="007D2815">
      <w:pPr>
        <w:spacing w:after="0" w:line="240" w:lineRule="auto"/>
        <w:rPr>
          <w:rFonts w:ascii="Times New Roman" w:hAnsi="Times New Roman"/>
          <w:lang w:val="lt-LT"/>
        </w:rPr>
      </w:pPr>
    </w:p>
    <w:p w14:paraId="64D19A3A" w14:textId="77777777" w:rsidR="007D2815" w:rsidRPr="0051135E" w:rsidRDefault="007D2815" w:rsidP="007D2815">
      <w:pPr>
        <w:keepNext/>
        <w:tabs>
          <w:tab w:val="left" w:pos="708"/>
        </w:tabs>
        <w:spacing w:after="0" w:line="240" w:lineRule="auto"/>
        <w:outlineLvl w:val="1"/>
        <w:rPr>
          <w:rFonts w:ascii="Times New Roman" w:hAnsi="Times New Roman"/>
          <w:b/>
          <w:lang w:val="lt-LT"/>
        </w:rPr>
      </w:pPr>
      <w:bookmarkStart w:id="71" w:name="_Toc184390813"/>
      <w:r w:rsidRPr="0051135E">
        <w:rPr>
          <w:rFonts w:ascii="Times New Roman" w:hAnsi="Times New Roman"/>
          <w:b/>
          <w:lang w:val="lt-LT"/>
        </w:rPr>
        <w:t>Tarpciklinis kraujavimas</w:t>
      </w:r>
      <w:bookmarkEnd w:id="71"/>
    </w:p>
    <w:p w14:paraId="58168EE4"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Vartojant YAZ, pirmaisiais mėnesiais galite ne</w:t>
      </w:r>
      <w:r>
        <w:rPr>
          <w:rFonts w:ascii="Times New Roman" w:hAnsi="Times New Roman"/>
          <w:lang w:val="lt-LT"/>
        </w:rPr>
        <w:t>tikėtai imti</w:t>
      </w:r>
      <w:r w:rsidRPr="0051135E">
        <w:rPr>
          <w:rFonts w:ascii="Times New Roman" w:hAnsi="Times New Roman"/>
          <w:lang w:val="lt-LT"/>
        </w:rPr>
        <w:t xml:space="preserve"> kraujuoti (kraujavimas ne placebo tablečių vartojimo dienomis). Jeigu toks kraujavimas kartojasi ilgiau negu keletą mėnesių arba prasideda po keleto mėnesių, gydytojas turi nustatyti priežastį.</w:t>
      </w:r>
    </w:p>
    <w:p w14:paraId="7474A946" w14:textId="77777777" w:rsidR="007D2815" w:rsidRPr="0051135E" w:rsidRDefault="007D2815" w:rsidP="007D2815">
      <w:pPr>
        <w:spacing w:after="0" w:line="240" w:lineRule="auto"/>
        <w:rPr>
          <w:rFonts w:ascii="Times New Roman" w:hAnsi="Times New Roman"/>
          <w:lang w:val="lt-LT"/>
        </w:rPr>
      </w:pPr>
    </w:p>
    <w:p w14:paraId="3A8EEA93" w14:textId="77777777" w:rsidR="007D2815" w:rsidRPr="0051135E" w:rsidRDefault="007D2815" w:rsidP="007D2815">
      <w:pPr>
        <w:keepNext/>
        <w:tabs>
          <w:tab w:val="left" w:pos="708"/>
        </w:tabs>
        <w:spacing w:after="0" w:line="240" w:lineRule="auto"/>
        <w:outlineLvl w:val="1"/>
        <w:rPr>
          <w:rFonts w:ascii="Times New Roman" w:hAnsi="Times New Roman"/>
          <w:b/>
          <w:lang w:val="lt-LT"/>
        </w:rPr>
      </w:pPr>
      <w:bookmarkStart w:id="72" w:name="_Toc184390814"/>
      <w:r w:rsidRPr="0051135E">
        <w:rPr>
          <w:rFonts w:ascii="Times New Roman" w:hAnsi="Times New Roman"/>
          <w:b/>
          <w:lang w:val="lt-LT"/>
        </w:rPr>
        <w:t>Ką daryti, jei nebūna kraujavimo placebo tablečių vartojimo dienomis</w:t>
      </w:r>
      <w:bookmarkEnd w:id="72"/>
    </w:p>
    <w:p w14:paraId="17C9E4E4"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Jei rausvas tabletes vartojote tinkamai, nevėmėte, gausiai neviduriavote, nevartojote kitų vaistų, labai mažai tikėtina, kad pastojote.</w:t>
      </w:r>
    </w:p>
    <w:p w14:paraId="375ED05A" w14:textId="77777777" w:rsidR="007D2815" w:rsidRPr="0051135E" w:rsidRDefault="007D2815" w:rsidP="007D2815">
      <w:pPr>
        <w:spacing w:after="0" w:line="240" w:lineRule="auto"/>
        <w:rPr>
          <w:rFonts w:ascii="Times New Roman" w:hAnsi="Times New Roman"/>
          <w:lang w:val="lt-LT"/>
        </w:rPr>
      </w:pPr>
    </w:p>
    <w:p w14:paraId="4B6BD826" w14:textId="77777777" w:rsidR="007D2815" w:rsidRPr="0051135E" w:rsidRDefault="007D2815" w:rsidP="007D2815">
      <w:pPr>
        <w:spacing w:after="0" w:line="240" w:lineRule="auto"/>
        <w:rPr>
          <w:rFonts w:ascii="Times New Roman" w:hAnsi="Times New Roman"/>
          <w:lang w:val="lt-LT"/>
        </w:rPr>
      </w:pPr>
      <w:bookmarkStart w:id="73" w:name="_Ref146275448"/>
      <w:bookmarkStart w:id="74" w:name="_Hlt148943390"/>
      <w:r w:rsidRPr="0051135E">
        <w:rPr>
          <w:rFonts w:ascii="Times New Roman" w:hAnsi="Times New Roman"/>
          <w:lang w:val="lt-LT"/>
        </w:rPr>
        <w:t>Jei mėnesinių nebuvo du kartus iš eilės, Jūs galite būti nėščia. Nedelsdama kreipkitės į gydytoją. Nepradėkite naujos lizdinės plokštelės, kol įsitikinsite, kad nepastojote.</w:t>
      </w:r>
    </w:p>
    <w:p w14:paraId="03500047" w14:textId="77777777" w:rsidR="007D2815" w:rsidRPr="0051135E" w:rsidRDefault="007D2815" w:rsidP="007D2815">
      <w:pPr>
        <w:spacing w:after="0" w:line="240" w:lineRule="auto"/>
        <w:rPr>
          <w:rFonts w:ascii="Times New Roman" w:hAnsi="Times New Roman"/>
          <w:lang w:val="lt-LT"/>
        </w:rPr>
      </w:pPr>
    </w:p>
    <w:p w14:paraId="2F27486F" w14:textId="77777777" w:rsidR="007D2815" w:rsidRPr="0051135E" w:rsidRDefault="007D2815" w:rsidP="007D2815">
      <w:pPr>
        <w:keepNext/>
        <w:tabs>
          <w:tab w:val="left" w:pos="720"/>
        </w:tabs>
        <w:spacing w:after="0" w:line="240" w:lineRule="auto"/>
        <w:outlineLvl w:val="1"/>
        <w:rPr>
          <w:rFonts w:ascii="Times New Roman" w:hAnsi="Times New Roman"/>
          <w:b/>
          <w:lang w:val="lt-LT"/>
        </w:rPr>
      </w:pPr>
      <w:bookmarkStart w:id="75" w:name="_Toc184390815"/>
      <w:bookmarkStart w:id="76" w:name="_Ref185315540"/>
      <w:bookmarkEnd w:id="73"/>
      <w:bookmarkEnd w:id="74"/>
      <w:r w:rsidRPr="0051135E">
        <w:rPr>
          <w:rFonts w:ascii="Times New Roman" w:hAnsi="Times New Roman"/>
          <w:b/>
          <w:lang w:val="lt-LT"/>
        </w:rPr>
        <w:t>Kiti vaistai ir YAZ</w:t>
      </w:r>
      <w:bookmarkEnd w:id="75"/>
      <w:bookmarkEnd w:id="76"/>
    </w:p>
    <w:p w14:paraId="11129D5A" w14:textId="77777777" w:rsidR="007D2815" w:rsidRPr="0051135E" w:rsidRDefault="007D2815" w:rsidP="007D2815">
      <w:pPr>
        <w:spacing w:after="0" w:line="240" w:lineRule="auto"/>
        <w:rPr>
          <w:rFonts w:ascii="Times New Roman" w:hAnsi="Times New Roman"/>
          <w:lang w:val="lt-LT"/>
        </w:rPr>
      </w:pPr>
    </w:p>
    <w:p w14:paraId="122B33B4" w14:textId="77777777" w:rsidR="007D2815" w:rsidRPr="0051135E" w:rsidRDefault="007D2815" w:rsidP="007D2815">
      <w:pPr>
        <w:keepLines/>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lt-LT"/>
        </w:rPr>
      </w:pPr>
      <w:r w:rsidRPr="0051135E">
        <w:rPr>
          <w:rFonts w:ascii="Times New Roman" w:hAnsi="Times New Roman"/>
          <w:lang w:val="lt-LT"/>
        </w:rPr>
        <w:t>Visada pasakykite gydytojui, kokius vaistus ar vaistažoles Jūs jau vartojate. Pasakykite bet kuriam kitam gydytojui ar odontologui, skiriančiam kitų vaistų (arba vaistininkui), kad vartojate YAZ. Jie gali Jums patarti, ar reikia papildomų kontracepcijos priemonių (pvz., prezervatyvų) ir, jei taip, tai kaip ilgai jas naudoti, ir pasakyti, ar būtina pakeisti kitą Jums reikalingą vaistą.</w:t>
      </w:r>
    </w:p>
    <w:p w14:paraId="1E6B4819" w14:textId="77777777" w:rsidR="007D2815" w:rsidRPr="0051135E" w:rsidRDefault="007D2815" w:rsidP="007D2815">
      <w:pPr>
        <w:tabs>
          <w:tab w:val="left" w:pos="720"/>
        </w:tabs>
        <w:spacing w:after="0" w:line="240" w:lineRule="auto"/>
        <w:ind w:left="360"/>
        <w:rPr>
          <w:rFonts w:ascii="Times New Roman" w:hAnsi="Times New Roman"/>
          <w:lang w:val="lt-LT"/>
        </w:rPr>
      </w:pPr>
    </w:p>
    <w:p w14:paraId="14B9BA68" w14:textId="77777777" w:rsidR="007D2815" w:rsidRPr="0051135E" w:rsidRDefault="007D2815" w:rsidP="007D2815">
      <w:pPr>
        <w:keepNext/>
        <w:tabs>
          <w:tab w:val="left" w:pos="0"/>
        </w:tabs>
        <w:spacing w:after="0" w:line="240" w:lineRule="auto"/>
        <w:ind w:left="-90"/>
        <w:rPr>
          <w:rFonts w:ascii="Times New Roman" w:hAnsi="Times New Roman"/>
          <w:lang w:val="lt-LT"/>
        </w:rPr>
      </w:pPr>
      <w:r w:rsidRPr="0051135E">
        <w:rPr>
          <w:rFonts w:ascii="Times New Roman" w:hAnsi="Times New Roman"/>
          <w:lang w:val="lt-LT"/>
        </w:rPr>
        <w:t>Kai kurie vaistai</w:t>
      </w:r>
    </w:p>
    <w:p w14:paraId="3430DAA9" w14:textId="77777777" w:rsidR="007D2815" w:rsidRPr="0051135E" w:rsidRDefault="007D2815" w:rsidP="007D2815">
      <w:pPr>
        <w:keepNext/>
        <w:numPr>
          <w:ilvl w:val="0"/>
          <w:numId w:val="5"/>
        </w:numPr>
        <w:tabs>
          <w:tab w:val="left" w:pos="0"/>
        </w:tabs>
        <w:spacing w:after="0" w:line="240" w:lineRule="auto"/>
        <w:contextualSpacing/>
        <w:rPr>
          <w:rFonts w:ascii="Times New Roman" w:hAnsi="Times New Roman"/>
          <w:lang w:val="lt-LT"/>
        </w:rPr>
      </w:pPr>
      <w:r w:rsidRPr="0051135E">
        <w:rPr>
          <w:rFonts w:ascii="Times New Roman" w:hAnsi="Times New Roman"/>
          <w:lang w:val="lt-LT"/>
        </w:rPr>
        <w:t>gali turėti įtakos YAZ koncentracijai kraujyje,</w:t>
      </w:r>
    </w:p>
    <w:p w14:paraId="514145AF" w14:textId="77777777" w:rsidR="007D2815" w:rsidRPr="0051135E" w:rsidRDefault="007D2815" w:rsidP="007D2815">
      <w:pPr>
        <w:keepNext/>
        <w:numPr>
          <w:ilvl w:val="0"/>
          <w:numId w:val="5"/>
        </w:numPr>
        <w:tabs>
          <w:tab w:val="left" w:pos="0"/>
        </w:tabs>
        <w:spacing w:after="0" w:line="240" w:lineRule="auto"/>
        <w:contextualSpacing/>
        <w:rPr>
          <w:rFonts w:ascii="Times New Roman" w:hAnsi="Times New Roman"/>
          <w:b/>
          <w:lang w:val="lt-LT"/>
        </w:rPr>
      </w:pPr>
      <w:r w:rsidRPr="0051135E">
        <w:rPr>
          <w:rFonts w:ascii="Times New Roman" w:hAnsi="Times New Roman"/>
          <w:lang w:val="lt-LT"/>
        </w:rPr>
        <w:t xml:space="preserve">dėl jų vartojimo gali </w:t>
      </w:r>
      <w:r w:rsidRPr="0051135E">
        <w:rPr>
          <w:rFonts w:ascii="Times New Roman" w:hAnsi="Times New Roman"/>
          <w:b/>
          <w:lang w:val="lt-LT"/>
        </w:rPr>
        <w:t>susilpnėti nuo nėštumo apsaugantis YAZ poveikis</w:t>
      </w:r>
      <w:r w:rsidRPr="0051135E">
        <w:rPr>
          <w:rFonts w:ascii="Times New Roman" w:hAnsi="Times New Roman"/>
          <w:lang w:val="lt-LT"/>
        </w:rPr>
        <w:t>,</w:t>
      </w:r>
    </w:p>
    <w:p w14:paraId="501B1E91" w14:textId="77777777" w:rsidR="007D2815" w:rsidRPr="000A7128" w:rsidRDefault="007D2815" w:rsidP="007D2815">
      <w:pPr>
        <w:keepNext/>
        <w:numPr>
          <w:ilvl w:val="0"/>
          <w:numId w:val="5"/>
        </w:numPr>
        <w:tabs>
          <w:tab w:val="left" w:pos="0"/>
        </w:tabs>
        <w:spacing w:after="0" w:line="240" w:lineRule="auto"/>
        <w:contextualSpacing/>
        <w:rPr>
          <w:rFonts w:ascii="Times New Roman" w:hAnsi="Times New Roman"/>
          <w:bCs/>
          <w:lang w:val="lt-LT"/>
        </w:rPr>
      </w:pPr>
      <w:r w:rsidRPr="0051135E">
        <w:rPr>
          <w:rFonts w:ascii="Times New Roman" w:hAnsi="Times New Roman"/>
          <w:lang w:val="lt-LT"/>
        </w:rPr>
        <w:t>gali sukelti ne</w:t>
      </w:r>
      <w:r>
        <w:rPr>
          <w:rFonts w:ascii="Times New Roman" w:hAnsi="Times New Roman"/>
          <w:lang w:val="lt-LT"/>
        </w:rPr>
        <w:t>tikė</w:t>
      </w:r>
      <w:r w:rsidRPr="0051135E">
        <w:rPr>
          <w:rFonts w:ascii="Times New Roman" w:hAnsi="Times New Roman"/>
          <w:lang w:val="lt-LT"/>
        </w:rPr>
        <w:t>tą kraujavimą.</w:t>
      </w:r>
    </w:p>
    <w:p w14:paraId="3B709245" w14:textId="77777777" w:rsidR="007D2815" w:rsidRPr="000A7128" w:rsidRDefault="007D2815" w:rsidP="007D2815">
      <w:pPr>
        <w:tabs>
          <w:tab w:val="left" w:pos="0"/>
        </w:tabs>
        <w:spacing w:after="0" w:line="240" w:lineRule="auto"/>
        <w:rPr>
          <w:rFonts w:ascii="Times New Roman" w:hAnsi="Times New Roman"/>
          <w:bCs/>
          <w:lang w:val="lt-LT"/>
        </w:rPr>
      </w:pPr>
    </w:p>
    <w:p w14:paraId="68A822A0" w14:textId="77777777" w:rsidR="007D2815" w:rsidRPr="0051135E" w:rsidRDefault="007D2815" w:rsidP="007D2815">
      <w:pPr>
        <w:tabs>
          <w:tab w:val="left" w:pos="0"/>
        </w:tabs>
        <w:spacing w:after="0" w:line="240" w:lineRule="auto"/>
        <w:rPr>
          <w:rFonts w:ascii="Times New Roman" w:hAnsi="Times New Roman"/>
          <w:lang w:val="lt-LT"/>
        </w:rPr>
      </w:pPr>
      <w:r w:rsidRPr="0051135E">
        <w:rPr>
          <w:rFonts w:ascii="Times New Roman" w:hAnsi="Times New Roman"/>
          <w:lang w:val="lt-LT"/>
        </w:rPr>
        <w:t>Jiems priskiriami</w:t>
      </w:r>
    </w:p>
    <w:p w14:paraId="154551DC" w14:textId="77777777" w:rsidR="007D2815" w:rsidRPr="0051135E" w:rsidRDefault="007D2815" w:rsidP="007D2815">
      <w:pPr>
        <w:numPr>
          <w:ilvl w:val="0"/>
          <w:numId w:val="35"/>
        </w:numPr>
        <w:tabs>
          <w:tab w:val="left" w:pos="0"/>
        </w:tabs>
        <w:spacing w:after="0" w:line="240" w:lineRule="auto"/>
        <w:contextualSpacing/>
        <w:rPr>
          <w:rFonts w:ascii="Times New Roman" w:hAnsi="Times New Roman"/>
          <w:lang w:val="lt-LT"/>
        </w:rPr>
      </w:pPr>
      <w:r w:rsidRPr="0051135E">
        <w:rPr>
          <w:rFonts w:ascii="Times New Roman" w:hAnsi="Times New Roman"/>
          <w:lang w:val="lt-LT"/>
        </w:rPr>
        <w:t>vaistai nuo:</w:t>
      </w:r>
    </w:p>
    <w:p w14:paraId="1F621075" w14:textId="77777777" w:rsidR="007D2815" w:rsidRPr="0051135E" w:rsidRDefault="007D2815" w:rsidP="007D2815">
      <w:pPr>
        <w:numPr>
          <w:ilvl w:val="0"/>
          <w:numId w:val="36"/>
        </w:numPr>
        <w:tabs>
          <w:tab w:val="left" w:pos="900"/>
        </w:tabs>
        <w:spacing w:after="0" w:line="240" w:lineRule="auto"/>
        <w:ind w:left="900" w:hanging="270"/>
        <w:rPr>
          <w:rFonts w:ascii="Times New Roman" w:hAnsi="Times New Roman"/>
          <w:lang w:val="lt-LT"/>
        </w:rPr>
      </w:pPr>
      <w:r w:rsidRPr="0051135E">
        <w:rPr>
          <w:rFonts w:ascii="Times New Roman" w:hAnsi="Times New Roman"/>
          <w:lang w:val="lt-LT"/>
        </w:rPr>
        <w:t>epilepsijos (pvz., primidonas, fenitoinas, barbitūratai, karbamazepinas, okskarbazepinas),</w:t>
      </w:r>
    </w:p>
    <w:p w14:paraId="101E2070" w14:textId="77777777" w:rsidR="007D2815" w:rsidRPr="0051135E" w:rsidRDefault="007D2815" w:rsidP="007D2815">
      <w:pPr>
        <w:numPr>
          <w:ilvl w:val="0"/>
          <w:numId w:val="36"/>
        </w:numPr>
        <w:tabs>
          <w:tab w:val="left" w:pos="900"/>
        </w:tabs>
        <w:spacing w:after="0" w:line="240" w:lineRule="auto"/>
        <w:ind w:left="900" w:hanging="270"/>
        <w:rPr>
          <w:rFonts w:ascii="Times New Roman" w:hAnsi="Times New Roman"/>
          <w:lang w:val="lt-LT"/>
        </w:rPr>
      </w:pPr>
      <w:r w:rsidRPr="0051135E">
        <w:rPr>
          <w:rFonts w:ascii="Times New Roman" w:hAnsi="Times New Roman"/>
          <w:lang w:val="lt-LT"/>
        </w:rPr>
        <w:t>tuberkuliozės (pvz., rifampicinas),</w:t>
      </w:r>
    </w:p>
    <w:p w14:paraId="6ECF2A8C" w14:textId="77777777" w:rsidR="007D2815" w:rsidRPr="0051135E" w:rsidRDefault="007D2815" w:rsidP="007D2815">
      <w:pPr>
        <w:numPr>
          <w:ilvl w:val="0"/>
          <w:numId w:val="36"/>
        </w:numPr>
        <w:tabs>
          <w:tab w:val="left" w:pos="900"/>
        </w:tabs>
        <w:spacing w:after="0" w:line="240" w:lineRule="auto"/>
        <w:ind w:left="900" w:hanging="270"/>
        <w:contextualSpacing/>
        <w:rPr>
          <w:rFonts w:ascii="Times New Roman" w:hAnsi="Times New Roman"/>
          <w:lang w:val="lt-LT"/>
        </w:rPr>
      </w:pPr>
      <w:r w:rsidRPr="0051135E">
        <w:rPr>
          <w:rFonts w:ascii="Times New Roman" w:hAnsi="Times New Roman"/>
          <w:lang w:val="lt-LT"/>
        </w:rPr>
        <w:lastRenderedPageBreak/>
        <w:t>ŽIV ir hepatito C virusų (vadinami</w:t>
      </w:r>
      <w:r>
        <w:rPr>
          <w:rFonts w:ascii="Times New Roman" w:hAnsi="Times New Roman"/>
          <w:lang w:val="lt-LT"/>
        </w:rPr>
        <w:t>eji</w:t>
      </w:r>
      <w:r w:rsidRPr="0051135E">
        <w:rPr>
          <w:rFonts w:ascii="Times New Roman" w:hAnsi="Times New Roman"/>
          <w:lang w:val="lt-LT"/>
        </w:rPr>
        <w:t xml:space="preserve"> proteazių inhibitoriai ir nenukleozidiniai atvirkštinės transkriptazės inhibitoriai, pvz., ritonaviras, nevirapinas, efavirenzas),</w:t>
      </w:r>
    </w:p>
    <w:p w14:paraId="1CA0301A" w14:textId="77777777" w:rsidR="007D2815" w:rsidRPr="0051135E" w:rsidRDefault="007D2815" w:rsidP="007D2815">
      <w:pPr>
        <w:numPr>
          <w:ilvl w:val="0"/>
          <w:numId w:val="36"/>
        </w:numPr>
        <w:tabs>
          <w:tab w:val="left" w:pos="900"/>
        </w:tabs>
        <w:spacing w:after="0" w:line="240" w:lineRule="auto"/>
        <w:ind w:left="900" w:hanging="270"/>
        <w:contextualSpacing/>
        <w:rPr>
          <w:rFonts w:ascii="Times New Roman" w:hAnsi="Times New Roman"/>
          <w:lang w:val="lt-LT"/>
        </w:rPr>
      </w:pPr>
      <w:r w:rsidRPr="0051135E">
        <w:rPr>
          <w:rFonts w:ascii="Times New Roman" w:hAnsi="Times New Roman"/>
          <w:lang w:val="lt-LT"/>
        </w:rPr>
        <w:t>grybelinių infekcijų (pvz., grizeofulvinas, ketokonazolas),</w:t>
      </w:r>
    </w:p>
    <w:p w14:paraId="48621702" w14:textId="77777777" w:rsidR="007D2815" w:rsidRPr="0051135E" w:rsidRDefault="007D2815" w:rsidP="007D2815">
      <w:pPr>
        <w:numPr>
          <w:ilvl w:val="0"/>
          <w:numId w:val="36"/>
        </w:numPr>
        <w:tabs>
          <w:tab w:val="left" w:pos="900"/>
        </w:tabs>
        <w:spacing w:after="0" w:line="240" w:lineRule="auto"/>
        <w:ind w:left="900" w:hanging="270"/>
        <w:contextualSpacing/>
        <w:rPr>
          <w:rFonts w:ascii="Times New Roman" w:hAnsi="Times New Roman"/>
          <w:lang w:val="lt-LT"/>
        </w:rPr>
      </w:pPr>
      <w:r w:rsidRPr="0051135E">
        <w:rPr>
          <w:rFonts w:ascii="Times New Roman" w:hAnsi="Times New Roman"/>
          <w:lang w:val="lt-LT"/>
        </w:rPr>
        <w:t>artrito, artrozės (etorikoksibas),</w:t>
      </w:r>
    </w:p>
    <w:p w14:paraId="76197F17" w14:textId="77777777" w:rsidR="007D2815" w:rsidRPr="0051135E" w:rsidRDefault="007D2815" w:rsidP="007D2815">
      <w:pPr>
        <w:numPr>
          <w:ilvl w:val="0"/>
          <w:numId w:val="36"/>
        </w:numPr>
        <w:tabs>
          <w:tab w:val="left" w:pos="900"/>
        </w:tabs>
        <w:spacing w:after="0" w:line="240" w:lineRule="auto"/>
        <w:ind w:left="900" w:hanging="270"/>
        <w:rPr>
          <w:rFonts w:ascii="Times New Roman" w:hAnsi="Times New Roman"/>
          <w:lang w:val="lt-LT"/>
        </w:rPr>
      </w:pPr>
      <w:r w:rsidRPr="0051135E">
        <w:rPr>
          <w:rFonts w:ascii="Times New Roman" w:hAnsi="Times New Roman"/>
          <w:lang w:val="lt-LT"/>
        </w:rPr>
        <w:t>nuo padidėjusio kraujospūdžio plaučių kraujagyslėse (bozentanas),</w:t>
      </w:r>
    </w:p>
    <w:p w14:paraId="4B2D8D9D" w14:textId="77777777" w:rsidR="007D2815" w:rsidRPr="0051135E" w:rsidRDefault="007D2815" w:rsidP="007D2815">
      <w:pPr>
        <w:numPr>
          <w:ilvl w:val="0"/>
          <w:numId w:val="37"/>
        </w:numPr>
        <w:spacing w:after="0" w:line="240" w:lineRule="auto"/>
        <w:rPr>
          <w:rFonts w:ascii="Times New Roman" w:hAnsi="Times New Roman"/>
          <w:lang w:val="lt-LT"/>
        </w:rPr>
      </w:pPr>
      <w:r w:rsidRPr="0051135E">
        <w:rPr>
          <w:rFonts w:ascii="Times New Roman" w:hAnsi="Times New Roman"/>
          <w:lang w:val="lt-LT"/>
        </w:rPr>
        <w:t>vaistažolė jonažolė.</w:t>
      </w:r>
    </w:p>
    <w:p w14:paraId="2D9EAE68" w14:textId="77777777" w:rsidR="007D2815" w:rsidRPr="0051135E" w:rsidRDefault="007D2815" w:rsidP="007D2815">
      <w:pPr>
        <w:tabs>
          <w:tab w:val="left" w:pos="720"/>
        </w:tabs>
        <w:spacing w:after="0" w:line="240" w:lineRule="auto"/>
        <w:rPr>
          <w:rFonts w:ascii="Times New Roman" w:hAnsi="Times New Roman"/>
          <w:lang w:val="lt-LT"/>
        </w:rPr>
      </w:pPr>
    </w:p>
    <w:p w14:paraId="3B95949D" w14:textId="77777777" w:rsidR="007D2815" w:rsidRPr="0051135E" w:rsidRDefault="007D2815" w:rsidP="007D2815">
      <w:pPr>
        <w:tabs>
          <w:tab w:val="left" w:pos="720"/>
        </w:tabs>
        <w:spacing w:after="0" w:line="240" w:lineRule="auto"/>
        <w:ind w:left="360" w:hanging="360"/>
        <w:rPr>
          <w:rFonts w:ascii="Times New Roman" w:hAnsi="Times New Roman"/>
          <w:lang w:val="lt-LT"/>
        </w:rPr>
      </w:pPr>
      <w:r w:rsidRPr="0051135E">
        <w:rPr>
          <w:rFonts w:ascii="Times New Roman" w:hAnsi="Times New Roman"/>
          <w:lang w:val="lt-LT"/>
        </w:rPr>
        <w:t xml:space="preserve">YAZ gali </w:t>
      </w:r>
      <w:r w:rsidRPr="00E91A02">
        <w:rPr>
          <w:rFonts w:ascii="Times New Roman" w:hAnsi="Times New Roman"/>
          <w:b/>
          <w:bCs/>
          <w:lang w:val="lt-LT"/>
        </w:rPr>
        <w:t>turėti įtakos</w:t>
      </w:r>
      <w:r w:rsidRPr="0051135E">
        <w:rPr>
          <w:rFonts w:ascii="Times New Roman" w:hAnsi="Times New Roman"/>
          <w:lang w:val="lt-LT"/>
        </w:rPr>
        <w:t xml:space="preserve"> kitų vaistų veiksmingumui, pvz.,</w:t>
      </w:r>
    </w:p>
    <w:p w14:paraId="747313CA" w14:textId="77777777" w:rsidR="007D2815" w:rsidRPr="0051135E" w:rsidRDefault="007D2815" w:rsidP="007D2815">
      <w:pPr>
        <w:numPr>
          <w:ilvl w:val="0"/>
          <w:numId w:val="38"/>
        </w:numPr>
        <w:spacing w:after="0" w:line="240" w:lineRule="auto"/>
        <w:rPr>
          <w:rFonts w:ascii="Times New Roman" w:hAnsi="Times New Roman"/>
          <w:lang w:val="lt-LT"/>
        </w:rPr>
      </w:pPr>
      <w:r w:rsidRPr="0051135E">
        <w:rPr>
          <w:rFonts w:ascii="Times New Roman" w:hAnsi="Times New Roman"/>
          <w:lang w:val="lt-LT"/>
        </w:rPr>
        <w:t>vaistų, kurių sudėtyje yra ciklosporino,</w:t>
      </w:r>
    </w:p>
    <w:p w14:paraId="7DCB1488" w14:textId="77777777" w:rsidR="007D2815" w:rsidRPr="0051135E" w:rsidRDefault="007D2815" w:rsidP="007D2815">
      <w:pPr>
        <w:numPr>
          <w:ilvl w:val="0"/>
          <w:numId w:val="38"/>
        </w:numPr>
        <w:spacing w:after="0" w:line="240" w:lineRule="auto"/>
        <w:rPr>
          <w:rFonts w:ascii="Times New Roman" w:hAnsi="Times New Roman"/>
          <w:lang w:val="lt-LT"/>
        </w:rPr>
      </w:pPr>
      <w:r w:rsidRPr="0051135E">
        <w:rPr>
          <w:rFonts w:ascii="Times New Roman" w:hAnsi="Times New Roman"/>
          <w:lang w:val="lt-LT"/>
        </w:rPr>
        <w:t>vaisto nuo epilepsijos lamotrigino (</w:t>
      </w:r>
      <w:r>
        <w:rPr>
          <w:rFonts w:ascii="Times New Roman" w:hAnsi="Times New Roman"/>
          <w:lang w:val="lt-LT"/>
        </w:rPr>
        <w:t>dėl to</w:t>
      </w:r>
      <w:r w:rsidRPr="0051135E">
        <w:rPr>
          <w:rFonts w:ascii="Times New Roman" w:hAnsi="Times New Roman"/>
          <w:lang w:val="lt-LT"/>
        </w:rPr>
        <w:t xml:space="preserve"> gali padažn</w:t>
      </w:r>
      <w:r>
        <w:rPr>
          <w:rFonts w:ascii="Times New Roman" w:hAnsi="Times New Roman"/>
          <w:lang w:val="lt-LT"/>
        </w:rPr>
        <w:t>ė</w:t>
      </w:r>
      <w:r w:rsidRPr="0051135E">
        <w:rPr>
          <w:rFonts w:ascii="Times New Roman" w:hAnsi="Times New Roman"/>
          <w:lang w:val="lt-LT"/>
        </w:rPr>
        <w:t>ti priepuoli</w:t>
      </w:r>
      <w:r>
        <w:rPr>
          <w:rFonts w:ascii="Times New Roman" w:hAnsi="Times New Roman"/>
          <w:lang w:val="lt-LT"/>
        </w:rPr>
        <w:t>ų</w:t>
      </w:r>
      <w:r w:rsidRPr="0051135E">
        <w:rPr>
          <w:rFonts w:ascii="Times New Roman" w:hAnsi="Times New Roman"/>
          <w:lang w:val="lt-LT"/>
        </w:rPr>
        <w:t>),</w:t>
      </w:r>
    </w:p>
    <w:p w14:paraId="72DF91D3" w14:textId="77777777" w:rsidR="007D2815" w:rsidRPr="0051135E" w:rsidRDefault="007D2815" w:rsidP="007D2815">
      <w:pPr>
        <w:numPr>
          <w:ilvl w:val="0"/>
          <w:numId w:val="38"/>
        </w:numPr>
        <w:spacing w:after="0" w:line="240" w:lineRule="auto"/>
        <w:rPr>
          <w:rFonts w:ascii="Times New Roman" w:hAnsi="Times New Roman"/>
          <w:lang w:val="lt-LT"/>
        </w:rPr>
      </w:pPr>
      <w:r w:rsidRPr="0051135E">
        <w:rPr>
          <w:rFonts w:ascii="Times New Roman" w:hAnsi="Times New Roman"/>
          <w:lang w:val="lt-LT"/>
        </w:rPr>
        <w:t>teofilino (vartojamo kvėpavimo sutrikimams gydyti),</w:t>
      </w:r>
    </w:p>
    <w:p w14:paraId="05EA4591" w14:textId="77777777" w:rsidR="007D2815" w:rsidRPr="0051135E" w:rsidRDefault="007D2815" w:rsidP="007D2815">
      <w:pPr>
        <w:numPr>
          <w:ilvl w:val="0"/>
          <w:numId w:val="38"/>
        </w:numPr>
        <w:spacing w:after="0" w:line="240" w:lineRule="auto"/>
        <w:rPr>
          <w:rFonts w:ascii="Times New Roman" w:hAnsi="Times New Roman"/>
          <w:lang w:val="lt-LT"/>
        </w:rPr>
      </w:pPr>
      <w:r w:rsidRPr="0051135E">
        <w:rPr>
          <w:rFonts w:ascii="Times New Roman" w:hAnsi="Times New Roman"/>
          <w:lang w:val="lt-LT"/>
        </w:rPr>
        <w:t>tizanidino (vartojamo raumenų skausmui ir</w:t>
      </w:r>
      <w:r>
        <w:rPr>
          <w:rFonts w:ascii="Times New Roman" w:hAnsi="Times New Roman"/>
          <w:lang w:val="lt-LT"/>
        </w:rPr>
        <w:t xml:space="preserve"> (</w:t>
      </w:r>
      <w:r w:rsidRPr="0051135E">
        <w:rPr>
          <w:rFonts w:ascii="Times New Roman" w:hAnsi="Times New Roman"/>
          <w:lang w:val="lt-LT"/>
        </w:rPr>
        <w:t>arba</w:t>
      </w:r>
      <w:r>
        <w:rPr>
          <w:rFonts w:ascii="Times New Roman" w:hAnsi="Times New Roman"/>
          <w:lang w:val="lt-LT"/>
        </w:rPr>
        <w:t>)</w:t>
      </w:r>
      <w:r w:rsidRPr="0051135E">
        <w:rPr>
          <w:rFonts w:ascii="Times New Roman" w:hAnsi="Times New Roman"/>
          <w:lang w:val="lt-LT"/>
        </w:rPr>
        <w:t xml:space="preserve"> raumenų spazmams gydyti).</w:t>
      </w:r>
    </w:p>
    <w:p w14:paraId="077B6D2C" w14:textId="77777777" w:rsidR="007D2815" w:rsidRPr="0051135E" w:rsidRDefault="007D2815" w:rsidP="007D2815">
      <w:pPr>
        <w:spacing w:after="0" w:line="240" w:lineRule="auto"/>
        <w:rPr>
          <w:rFonts w:ascii="Times New Roman" w:hAnsi="Times New Roman"/>
          <w:lang w:val="lt-LT"/>
        </w:rPr>
      </w:pPr>
    </w:p>
    <w:p w14:paraId="2517EBE1" w14:textId="77777777" w:rsidR="007D2815" w:rsidRDefault="007D2815" w:rsidP="007D2815">
      <w:pPr>
        <w:spacing w:after="0" w:line="240" w:lineRule="auto"/>
        <w:rPr>
          <w:rFonts w:ascii="Times New Roman" w:hAnsi="Times New Roman"/>
          <w:lang w:val="lt-LT"/>
        </w:rPr>
      </w:pPr>
      <w:r>
        <w:rPr>
          <w:rFonts w:ascii="Times New Roman" w:hAnsi="Times New Roman"/>
          <w:lang w:val="lt-LT"/>
        </w:rPr>
        <w:t>Nevartokite YAZ, j</w:t>
      </w:r>
      <w:r w:rsidRPr="0051135E">
        <w:rPr>
          <w:rFonts w:ascii="Times New Roman" w:hAnsi="Times New Roman"/>
          <w:lang w:val="lt-LT"/>
        </w:rPr>
        <w:t xml:space="preserve">ei sergate </w:t>
      </w:r>
      <w:r>
        <w:rPr>
          <w:rFonts w:ascii="Times New Roman" w:hAnsi="Times New Roman"/>
          <w:lang w:val="lt-LT"/>
        </w:rPr>
        <w:t xml:space="preserve">C </w:t>
      </w:r>
      <w:r w:rsidRPr="0051135E">
        <w:rPr>
          <w:rFonts w:ascii="Times New Roman" w:hAnsi="Times New Roman"/>
          <w:lang w:val="lt-LT"/>
        </w:rPr>
        <w:t>hepatitu ir vartojate vaistų, kurių sudėtyje yra ombitasviro/paritapreviro/ritonaviro ir dasabuviro</w:t>
      </w:r>
      <w:r w:rsidRPr="00052069">
        <w:rPr>
          <w:rFonts w:ascii="Times New Roman" w:eastAsia="Times New Roman" w:hAnsi="Times New Roman" w:cs="Times New Roman"/>
          <w:kern w:val="28"/>
          <w:lang w:val="lt-LT"/>
        </w:rPr>
        <w:t xml:space="preserve"> </w:t>
      </w:r>
      <w:r>
        <w:rPr>
          <w:rFonts w:ascii="Times New Roman" w:eastAsia="Times New Roman" w:hAnsi="Times New Roman" w:cs="Times New Roman"/>
          <w:kern w:val="28"/>
          <w:lang w:val="lt-LT"/>
        </w:rPr>
        <w:t xml:space="preserve">ar </w:t>
      </w:r>
      <w:r w:rsidRPr="00AC14CE">
        <w:rPr>
          <w:rFonts w:ascii="Times New Roman" w:eastAsia="Times New Roman" w:hAnsi="Times New Roman" w:cs="Times New Roman"/>
          <w:kern w:val="28"/>
          <w:lang w:val="lt-LT"/>
        </w:rPr>
        <w:t>glekaprevir</w:t>
      </w:r>
      <w:r>
        <w:rPr>
          <w:rFonts w:ascii="Times New Roman" w:eastAsia="Times New Roman" w:hAnsi="Times New Roman" w:cs="Times New Roman"/>
          <w:kern w:val="28"/>
          <w:lang w:val="lt-LT"/>
        </w:rPr>
        <w:t>o</w:t>
      </w:r>
      <w:r w:rsidRPr="00AC14CE">
        <w:rPr>
          <w:rFonts w:ascii="Times New Roman" w:eastAsia="Times New Roman" w:hAnsi="Times New Roman" w:cs="Times New Roman"/>
          <w:kern w:val="28"/>
          <w:lang w:val="lt-LT"/>
        </w:rPr>
        <w:t>/pibrentasvir</w:t>
      </w:r>
      <w:r>
        <w:rPr>
          <w:rFonts w:ascii="Times New Roman" w:eastAsia="Times New Roman" w:hAnsi="Times New Roman" w:cs="Times New Roman"/>
          <w:kern w:val="28"/>
          <w:lang w:val="lt-LT"/>
        </w:rPr>
        <w:t>o</w:t>
      </w:r>
      <w:r w:rsidRPr="007206F6">
        <w:rPr>
          <w:rFonts w:ascii="Times New Roman" w:eastAsia="Times New Roman" w:hAnsi="Times New Roman" w:cs="Times New Roman"/>
          <w:kern w:val="28"/>
          <w:lang w:val="lt-LT"/>
        </w:rPr>
        <w:t xml:space="preserve"> </w:t>
      </w:r>
      <w:r w:rsidRPr="000E49A5">
        <w:rPr>
          <w:rFonts w:ascii="Times New Roman" w:eastAsia="Times New Roman" w:hAnsi="Times New Roman" w:cs="Times New Roman"/>
          <w:kern w:val="28"/>
          <w:lang w:val="lt-LT"/>
        </w:rPr>
        <w:t>arba sofosbuviro</w:t>
      </w:r>
      <w:r>
        <w:rPr>
          <w:rFonts w:ascii="Times New Roman" w:eastAsia="Times New Roman" w:hAnsi="Times New Roman" w:cs="Times New Roman"/>
          <w:kern w:val="28"/>
          <w:lang w:val="lt-LT"/>
        </w:rPr>
        <w:t>,</w:t>
      </w:r>
      <w:r w:rsidRPr="000E49A5">
        <w:rPr>
          <w:rFonts w:ascii="Times New Roman" w:eastAsia="Times New Roman" w:hAnsi="Times New Roman" w:cs="Times New Roman"/>
          <w:kern w:val="28"/>
          <w:lang w:val="lt-LT"/>
        </w:rPr>
        <w:t xml:space="preserve"> </w:t>
      </w:r>
      <w:r w:rsidRPr="00B67FEE">
        <w:rPr>
          <w:rFonts w:ascii="Times New Roman" w:eastAsia="Times New Roman" w:hAnsi="Times New Roman" w:cs="Times New Roman"/>
          <w:kern w:val="28"/>
          <w:lang w:val="lt-LT"/>
        </w:rPr>
        <w:t>velpatasviro</w:t>
      </w:r>
      <w:r>
        <w:rPr>
          <w:rFonts w:ascii="Times New Roman" w:eastAsia="Times New Roman" w:hAnsi="Times New Roman" w:cs="Times New Roman"/>
          <w:kern w:val="28"/>
          <w:lang w:val="lt-LT"/>
        </w:rPr>
        <w:t xml:space="preserve">, </w:t>
      </w:r>
      <w:r w:rsidRPr="000E49A5">
        <w:rPr>
          <w:rFonts w:ascii="Times New Roman" w:eastAsia="Times New Roman" w:hAnsi="Times New Roman" w:cs="Times New Roman"/>
          <w:kern w:val="28"/>
          <w:lang w:val="lt-LT"/>
        </w:rPr>
        <w:t>voksilapreviro</w:t>
      </w:r>
      <w:r w:rsidRPr="0051135E">
        <w:rPr>
          <w:rFonts w:ascii="Times New Roman" w:hAnsi="Times New Roman"/>
          <w:lang w:val="lt-LT"/>
        </w:rPr>
        <w:t xml:space="preserve">, nes </w:t>
      </w:r>
      <w:r>
        <w:rPr>
          <w:rFonts w:ascii="Times New Roman" w:hAnsi="Times New Roman"/>
          <w:lang w:val="lt-LT"/>
        </w:rPr>
        <w:t xml:space="preserve">tai </w:t>
      </w:r>
      <w:r w:rsidRPr="0051135E">
        <w:rPr>
          <w:rFonts w:ascii="Times New Roman" w:hAnsi="Times New Roman"/>
          <w:lang w:val="lt-LT"/>
        </w:rPr>
        <w:t>gali padid</w:t>
      </w:r>
      <w:r>
        <w:rPr>
          <w:rFonts w:ascii="Times New Roman" w:hAnsi="Times New Roman"/>
          <w:lang w:val="lt-LT"/>
        </w:rPr>
        <w:t>inti</w:t>
      </w:r>
      <w:r w:rsidRPr="0051135E">
        <w:rPr>
          <w:rFonts w:ascii="Times New Roman" w:hAnsi="Times New Roman"/>
          <w:lang w:val="lt-LT"/>
        </w:rPr>
        <w:t xml:space="preserve"> </w:t>
      </w:r>
      <w:r>
        <w:rPr>
          <w:rFonts w:ascii="Times New Roman" w:hAnsi="Times New Roman"/>
          <w:lang w:val="lt-LT"/>
        </w:rPr>
        <w:t xml:space="preserve">kepenų fermentų (ALT) aktyvumą, kuris nustatomas atlikus </w:t>
      </w:r>
      <w:r w:rsidRPr="0051135E">
        <w:rPr>
          <w:rFonts w:ascii="Times New Roman" w:hAnsi="Times New Roman"/>
          <w:lang w:val="lt-LT"/>
        </w:rPr>
        <w:t xml:space="preserve">kraujo </w:t>
      </w:r>
      <w:r>
        <w:rPr>
          <w:rFonts w:ascii="Times New Roman" w:hAnsi="Times New Roman"/>
          <w:lang w:val="lt-LT"/>
        </w:rPr>
        <w:t>tyrimą</w:t>
      </w:r>
      <w:r w:rsidRPr="0051135E">
        <w:rPr>
          <w:rFonts w:ascii="Times New Roman" w:hAnsi="Times New Roman"/>
          <w:lang w:val="lt-LT"/>
        </w:rPr>
        <w:t>.</w:t>
      </w:r>
    </w:p>
    <w:p w14:paraId="21C0E7BD" w14:textId="77777777" w:rsidR="007D2815" w:rsidRDefault="007D2815" w:rsidP="007D2815">
      <w:pPr>
        <w:spacing w:after="0" w:line="240" w:lineRule="auto"/>
        <w:rPr>
          <w:rFonts w:ascii="Times New Roman" w:hAnsi="Times New Roman"/>
          <w:lang w:val="lt-LT"/>
        </w:rPr>
      </w:pPr>
    </w:p>
    <w:p w14:paraId="0086FEB4"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 xml:space="preserve">Prieš pradėdamas gydymą šiais vaistiniais preparatais, gydytojas paskirs Jums kitą kontracepcijos metodą. YAZ galima vėl pradėti vartoti praėjus maždaug 2 savaitėms po šio gydymo pabaigos. Žr. skyrių „YAZ vartoti </w:t>
      </w:r>
      <w:r>
        <w:rPr>
          <w:rFonts w:ascii="Times New Roman" w:hAnsi="Times New Roman"/>
          <w:lang w:val="lt-LT"/>
        </w:rPr>
        <w:t>draudžiama</w:t>
      </w:r>
      <w:r w:rsidRPr="0051135E">
        <w:rPr>
          <w:rFonts w:ascii="Times New Roman" w:hAnsi="Times New Roman"/>
          <w:lang w:val="lt-LT"/>
        </w:rPr>
        <w:t>“.</w:t>
      </w:r>
    </w:p>
    <w:p w14:paraId="55E5E5FA" w14:textId="77777777" w:rsidR="007D2815" w:rsidRPr="0051135E" w:rsidRDefault="007D2815" w:rsidP="007D2815">
      <w:pPr>
        <w:spacing w:after="0" w:line="240" w:lineRule="auto"/>
        <w:rPr>
          <w:rFonts w:ascii="Times New Roman" w:hAnsi="Times New Roman"/>
          <w:i/>
          <w:lang w:val="lt-LT"/>
        </w:rPr>
      </w:pPr>
    </w:p>
    <w:p w14:paraId="6FB49690"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i/>
          <w:lang w:val="lt-LT"/>
        </w:rPr>
        <w:t>Prieš vartojant bet kokį vaistą, būtina pasitarti su gydytoju arba vaistininku.</w:t>
      </w:r>
    </w:p>
    <w:p w14:paraId="7E010972" w14:textId="77777777" w:rsidR="007D2815" w:rsidRPr="0051135E" w:rsidRDefault="007D2815" w:rsidP="007D2815">
      <w:pPr>
        <w:keepNext/>
        <w:tabs>
          <w:tab w:val="left" w:pos="708"/>
        </w:tabs>
        <w:spacing w:after="0" w:line="240" w:lineRule="auto"/>
        <w:outlineLvl w:val="1"/>
        <w:rPr>
          <w:rFonts w:ascii="Times New Roman" w:hAnsi="Times New Roman"/>
          <w:lang w:val="lt-LT"/>
        </w:rPr>
      </w:pPr>
      <w:bookmarkStart w:id="77" w:name="_Toc184390816"/>
    </w:p>
    <w:p w14:paraId="08D4536D" w14:textId="77777777" w:rsidR="007D2815" w:rsidRPr="0051135E" w:rsidRDefault="007D2815" w:rsidP="007D2815">
      <w:pPr>
        <w:keepNext/>
        <w:tabs>
          <w:tab w:val="left" w:pos="708"/>
        </w:tabs>
        <w:spacing w:after="0" w:line="240" w:lineRule="auto"/>
        <w:outlineLvl w:val="1"/>
        <w:rPr>
          <w:rFonts w:ascii="Times New Roman" w:hAnsi="Times New Roman"/>
          <w:b/>
          <w:lang w:val="lt-LT"/>
        </w:rPr>
      </w:pPr>
      <w:r w:rsidRPr="0051135E">
        <w:rPr>
          <w:rFonts w:ascii="Times New Roman" w:hAnsi="Times New Roman"/>
          <w:b/>
          <w:lang w:val="lt-LT"/>
        </w:rPr>
        <w:t>YAZ vartojimas su maistu ir gėrimais</w:t>
      </w:r>
    </w:p>
    <w:p w14:paraId="54913D8F"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YAZ galima vartoti su</w:t>
      </w:r>
      <w:r>
        <w:rPr>
          <w:rFonts w:ascii="Times New Roman" w:hAnsi="Times New Roman"/>
          <w:lang w:val="lt-LT"/>
        </w:rPr>
        <w:t xml:space="preserve"> maistu</w:t>
      </w:r>
      <w:r w:rsidRPr="0051135E">
        <w:rPr>
          <w:rFonts w:ascii="Times New Roman" w:hAnsi="Times New Roman"/>
          <w:lang w:val="lt-LT"/>
        </w:rPr>
        <w:t xml:space="preserve"> arba be maisto, jei reikia, užgeriant trupučiu vandens.</w:t>
      </w:r>
    </w:p>
    <w:p w14:paraId="62F3834B" w14:textId="77777777" w:rsidR="007D2815" w:rsidRPr="000A7128" w:rsidRDefault="007D2815" w:rsidP="007D2815">
      <w:pPr>
        <w:keepNext/>
        <w:tabs>
          <w:tab w:val="left" w:pos="708"/>
        </w:tabs>
        <w:spacing w:after="0" w:line="240" w:lineRule="auto"/>
        <w:outlineLvl w:val="1"/>
        <w:rPr>
          <w:rFonts w:ascii="Times New Roman" w:hAnsi="Times New Roman"/>
          <w:bCs/>
          <w:lang w:val="lt-LT"/>
        </w:rPr>
      </w:pPr>
    </w:p>
    <w:p w14:paraId="3300C71D" w14:textId="77777777" w:rsidR="007D2815" w:rsidRPr="0051135E" w:rsidRDefault="007D2815" w:rsidP="007D2815">
      <w:pPr>
        <w:keepNext/>
        <w:tabs>
          <w:tab w:val="left" w:pos="708"/>
        </w:tabs>
        <w:spacing w:after="0" w:line="240" w:lineRule="auto"/>
        <w:outlineLvl w:val="1"/>
        <w:rPr>
          <w:rFonts w:ascii="Times New Roman" w:hAnsi="Times New Roman"/>
          <w:b/>
          <w:lang w:val="lt-LT"/>
        </w:rPr>
      </w:pPr>
      <w:r w:rsidRPr="0051135E">
        <w:rPr>
          <w:rFonts w:ascii="Times New Roman" w:hAnsi="Times New Roman"/>
          <w:b/>
          <w:lang w:val="lt-LT"/>
        </w:rPr>
        <w:t>Laboratoriniai tyrimai</w:t>
      </w:r>
      <w:bookmarkEnd w:id="77"/>
    </w:p>
    <w:p w14:paraId="3FE36878"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Jei Jums reikia atlikti kraujo tyrimą, pasakykite gydytojui arba laboratorijos darbuotojams, kad vartojate kontraceptines tabletes, nes hormoniniai kontraceptikai gali paveikti kai kurių tyrimų rezultatus.</w:t>
      </w:r>
    </w:p>
    <w:p w14:paraId="122BA1A2" w14:textId="77777777" w:rsidR="007D2815" w:rsidRPr="000A7128" w:rsidRDefault="007D2815" w:rsidP="007D2815">
      <w:pPr>
        <w:keepNext/>
        <w:tabs>
          <w:tab w:val="left" w:pos="708"/>
        </w:tabs>
        <w:spacing w:after="0" w:line="240" w:lineRule="auto"/>
        <w:outlineLvl w:val="1"/>
        <w:rPr>
          <w:rFonts w:ascii="Times New Roman" w:hAnsi="Times New Roman"/>
          <w:bCs/>
          <w:lang w:val="lt-LT"/>
        </w:rPr>
      </w:pPr>
      <w:bookmarkStart w:id="78" w:name="_Toc184390817"/>
    </w:p>
    <w:p w14:paraId="2EE475C1" w14:textId="77777777" w:rsidR="007D2815" w:rsidRPr="0051135E" w:rsidRDefault="007D2815" w:rsidP="007D2815">
      <w:pPr>
        <w:keepNext/>
        <w:tabs>
          <w:tab w:val="left" w:pos="708"/>
        </w:tabs>
        <w:spacing w:after="0" w:line="240" w:lineRule="auto"/>
        <w:outlineLvl w:val="1"/>
        <w:rPr>
          <w:rFonts w:ascii="Times New Roman" w:hAnsi="Times New Roman"/>
          <w:b/>
          <w:lang w:val="lt-LT"/>
        </w:rPr>
      </w:pPr>
      <w:r w:rsidRPr="0051135E">
        <w:rPr>
          <w:rFonts w:ascii="Times New Roman" w:hAnsi="Times New Roman"/>
          <w:b/>
          <w:lang w:val="lt-LT"/>
        </w:rPr>
        <w:t>Nėštumas</w:t>
      </w:r>
      <w:bookmarkEnd w:id="78"/>
    </w:p>
    <w:p w14:paraId="0D8645E8" w14:textId="77777777" w:rsidR="007D2815" w:rsidRPr="0051135E" w:rsidRDefault="007D2815" w:rsidP="007D2815">
      <w:pPr>
        <w:widowControl w:val="0"/>
        <w:autoSpaceDE w:val="0"/>
        <w:autoSpaceDN w:val="0"/>
        <w:adjustRightInd w:val="0"/>
        <w:spacing w:after="0" w:line="240" w:lineRule="auto"/>
        <w:rPr>
          <w:rFonts w:ascii="Times New Roman" w:hAnsi="Times New Roman"/>
          <w:lang w:val="lt-LT"/>
        </w:rPr>
      </w:pPr>
      <w:r w:rsidRPr="0051135E">
        <w:rPr>
          <w:rFonts w:ascii="Times New Roman" w:hAnsi="Times New Roman"/>
          <w:lang w:val="lt-LT"/>
        </w:rPr>
        <w:t>Jeigu esate nėščia, YAZ vartoti draudžiama. Jei įtariate, kad vartodama YAZ pastojote, nedelsdama privalote nutraukti vartojimą ir kreip</w:t>
      </w:r>
      <w:r>
        <w:rPr>
          <w:rFonts w:ascii="Times New Roman" w:hAnsi="Times New Roman"/>
          <w:lang w:val="lt-LT"/>
        </w:rPr>
        <w:t>ti</w:t>
      </w:r>
      <w:r w:rsidRPr="0051135E">
        <w:rPr>
          <w:rFonts w:ascii="Times New Roman" w:hAnsi="Times New Roman"/>
          <w:lang w:val="lt-LT"/>
        </w:rPr>
        <w:t>s į gydytoją. Jei norite pastoti, YAZ vartojimą galite nutraukti bet kuriuo metu (taip pat žr. „Nustojus vartoti YAZ“).</w:t>
      </w:r>
    </w:p>
    <w:p w14:paraId="7334921F" w14:textId="77777777" w:rsidR="007D2815" w:rsidRPr="0051135E" w:rsidRDefault="007D2815" w:rsidP="007D2815">
      <w:pPr>
        <w:spacing w:after="0" w:line="240" w:lineRule="auto"/>
        <w:rPr>
          <w:rFonts w:ascii="Times New Roman" w:hAnsi="Times New Roman"/>
          <w:i/>
          <w:lang w:val="lt-LT"/>
        </w:rPr>
      </w:pPr>
      <w:bookmarkStart w:id="79" w:name="_Ref160354920"/>
      <w:bookmarkStart w:id="80" w:name="_Hlt160354932"/>
      <w:r w:rsidRPr="0051135E">
        <w:rPr>
          <w:rFonts w:ascii="Times New Roman" w:hAnsi="Times New Roman"/>
          <w:i/>
          <w:lang w:val="lt-LT"/>
        </w:rPr>
        <w:t>Prieš vartojant bet kokį vaistą, būtina pasitarti su gydytoju arba vaistininku.</w:t>
      </w:r>
    </w:p>
    <w:p w14:paraId="42D69BFC" w14:textId="77777777" w:rsidR="007D2815" w:rsidRPr="0051135E" w:rsidRDefault="007D2815" w:rsidP="007D2815">
      <w:pPr>
        <w:spacing w:after="0" w:line="240" w:lineRule="auto"/>
        <w:rPr>
          <w:rFonts w:ascii="Times New Roman" w:hAnsi="Times New Roman"/>
          <w:i/>
          <w:lang w:val="lt-LT"/>
        </w:rPr>
      </w:pPr>
    </w:p>
    <w:p w14:paraId="3E2ADB9A" w14:textId="77777777" w:rsidR="007D2815" w:rsidRPr="0051135E" w:rsidRDefault="007D2815" w:rsidP="007D2815">
      <w:pPr>
        <w:keepNext/>
        <w:tabs>
          <w:tab w:val="left" w:pos="708"/>
        </w:tabs>
        <w:spacing w:after="0" w:line="240" w:lineRule="auto"/>
        <w:outlineLvl w:val="1"/>
        <w:rPr>
          <w:rFonts w:ascii="Times New Roman" w:hAnsi="Times New Roman"/>
          <w:b/>
          <w:lang w:val="lt-LT"/>
        </w:rPr>
      </w:pPr>
      <w:bookmarkStart w:id="81" w:name="_Toc184390818"/>
      <w:bookmarkStart w:id="82" w:name="_Ref185315938"/>
      <w:bookmarkEnd w:id="79"/>
      <w:bookmarkEnd w:id="80"/>
      <w:r w:rsidRPr="0051135E">
        <w:rPr>
          <w:rFonts w:ascii="Times New Roman" w:hAnsi="Times New Roman"/>
          <w:b/>
          <w:lang w:val="lt-LT"/>
        </w:rPr>
        <w:t>Žindymo laikotarpis</w:t>
      </w:r>
      <w:bookmarkEnd w:id="81"/>
      <w:bookmarkEnd w:id="82"/>
    </w:p>
    <w:p w14:paraId="0D37809C"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Paprastai kūdikį žindančioms moterims nepatariama vartoti YAZ. Jei žindote kūdikį ir norite vartoti šias tabletes, pasitarkite su gydytoju.</w:t>
      </w:r>
    </w:p>
    <w:p w14:paraId="254D9619" w14:textId="77777777" w:rsidR="007D2815" w:rsidRPr="0051135E" w:rsidRDefault="007D2815" w:rsidP="007D2815">
      <w:pPr>
        <w:spacing w:after="0" w:line="240" w:lineRule="auto"/>
        <w:rPr>
          <w:rFonts w:ascii="Times New Roman" w:hAnsi="Times New Roman"/>
          <w:i/>
          <w:lang w:val="lt-LT"/>
        </w:rPr>
      </w:pPr>
      <w:r w:rsidRPr="0051135E">
        <w:rPr>
          <w:rFonts w:ascii="Times New Roman" w:hAnsi="Times New Roman"/>
          <w:i/>
          <w:lang w:val="lt-LT"/>
        </w:rPr>
        <w:t>Prieš vartojant bet kokį vaistą, būtina pasitarti su gydytoju arba vaistininku.</w:t>
      </w:r>
    </w:p>
    <w:p w14:paraId="2C84041E" w14:textId="77777777" w:rsidR="007D2815" w:rsidRPr="000A7128" w:rsidRDefault="007D2815" w:rsidP="007D2815">
      <w:pPr>
        <w:keepNext/>
        <w:tabs>
          <w:tab w:val="left" w:pos="708"/>
        </w:tabs>
        <w:spacing w:after="0" w:line="240" w:lineRule="auto"/>
        <w:outlineLvl w:val="1"/>
        <w:rPr>
          <w:rFonts w:ascii="Times New Roman" w:hAnsi="Times New Roman"/>
          <w:bCs/>
          <w:lang w:val="lt-LT"/>
        </w:rPr>
      </w:pPr>
      <w:bookmarkStart w:id="83" w:name="_Toc184390819"/>
    </w:p>
    <w:p w14:paraId="5F9EADDE" w14:textId="77777777" w:rsidR="007D2815" w:rsidRPr="0051135E" w:rsidRDefault="007D2815" w:rsidP="007D2815">
      <w:pPr>
        <w:keepNext/>
        <w:tabs>
          <w:tab w:val="left" w:pos="708"/>
        </w:tabs>
        <w:spacing w:after="0" w:line="240" w:lineRule="auto"/>
        <w:outlineLvl w:val="1"/>
        <w:rPr>
          <w:rFonts w:ascii="Times New Roman" w:hAnsi="Times New Roman"/>
          <w:b/>
          <w:lang w:val="lt-LT"/>
        </w:rPr>
      </w:pPr>
      <w:r w:rsidRPr="0051135E">
        <w:rPr>
          <w:rFonts w:ascii="Times New Roman" w:hAnsi="Times New Roman"/>
          <w:b/>
          <w:lang w:val="lt-LT"/>
        </w:rPr>
        <w:t>Vairavimas ir mechanizmų valdymas</w:t>
      </w:r>
      <w:bookmarkEnd w:id="83"/>
    </w:p>
    <w:p w14:paraId="6580F59D"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Informacijos apie YAZ poveikį gebėjimui vairuoti ir valdyti mechanizmus nėra.</w:t>
      </w:r>
    </w:p>
    <w:p w14:paraId="1F5B6B51" w14:textId="77777777" w:rsidR="007D2815" w:rsidRPr="000A7128" w:rsidRDefault="007D2815" w:rsidP="007D2815">
      <w:pPr>
        <w:spacing w:after="0" w:line="240" w:lineRule="auto"/>
        <w:rPr>
          <w:rFonts w:ascii="Times New Roman" w:hAnsi="Times New Roman"/>
          <w:bCs/>
          <w:lang w:val="lt-LT"/>
        </w:rPr>
      </w:pPr>
      <w:bookmarkStart w:id="84" w:name="_Toc184390820"/>
    </w:p>
    <w:bookmarkEnd w:id="84"/>
    <w:p w14:paraId="1130CFC1" w14:textId="38B1FB00" w:rsidR="007D2815" w:rsidRPr="0051135E" w:rsidRDefault="007D2815" w:rsidP="007D2815">
      <w:pPr>
        <w:keepNext/>
        <w:spacing w:after="0" w:line="240" w:lineRule="auto"/>
        <w:rPr>
          <w:rFonts w:ascii="Times New Roman" w:hAnsi="Times New Roman"/>
          <w:b/>
          <w:lang w:val="lt-LT"/>
        </w:rPr>
      </w:pPr>
      <w:r w:rsidRPr="0051135E">
        <w:rPr>
          <w:rFonts w:ascii="Times New Roman" w:hAnsi="Times New Roman"/>
          <w:b/>
          <w:lang w:val="lt-LT"/>
        </w:rPr>
        <w:t>YAZ sudėtyje yra laktozės</w:t>
      </w:r>
    </w:p>
    <w:p w14:paraId="189EE3FA" w14:textId="77777777" w:rsidR="007D2815" w:rsidRPr="0051135E" w:rsidRDefault="007D2815" w:rsidP="007D2815">
      <w:pPr>
        <w:keepNext/>
        <w:spacing w:after="0" w:line="240" w:lineRule="auto"/>
        <w:rPr>
          <w:rFonts w:ascii="Times New Roman" w:hAnsi="Times New Roman"/>
          <w:lang w:val="lt-LT"/>
        </w:rPr>
      </w:pPr>
      <w:r w:rsidRPr="0051135E">
        <w:rPr>
          <w:rFonts w:ascii="Times New Roman" w:hAnsi="Times New Roman"/>
          <w:lang w:val="lt-LT"/>
        </w:rPr>
        <w:t>Jei Jūs netoleruojate kokių nors angliavandenių, kreipkitės į gydytoją prieš pradėdama vartoti YAZ.</w:t>
      </w:r>
    </w:p>
    <w:p w14:paraId="229C9E87" w14:textId="77777777" w:rsidR="007D2815" w:rsidRPr="000A7128" w:rsidRDefault="007D2815" w:rsidP="007D2815">
      <w:pPr>
        <w:keepNext/>
        <w:tabs>
          <w:tab w:val="left" w:pos="567"/>
        </w:tabs>
        <w:spacing w:after="0" w:line="240" w:lineRule="auto"/>
        <w:ind w:left="567" w:hanging="567"/>
        <w:outlineLvl w:val="1"/>
        <w:rPr>
          <w:rFonts w:ascii="Times New Roman" w:hAnsi="Times New Roman"/>
          <w:bCs/>
          <w:lang w:val="lt-LT"/>
        </w:rPr>
      </w:pPr>
      <w:bookmarkStart w:id="85" w:name="_Toc129243141"/>
      <w:bookmarkStart w:id="86" w:name="_Toc129243266"/>
      <w:bookmarkStart w:id="87" w:name="_Toc184390821"/>
    </w:p>
    <w:p w14:paraId="6D7A5710" w14:textId="77777777" w:rsidR="007D2815" w:rsidRPr="000A7128" w:rsidRDefault="007D2815" w:rsidP="007D2815">
      <w:pPr>
        <w:keepNext/>
        <w:tabs>
          <w:tab w:val="left" w:pos="567"/>
        </w:tabs>
        <w:spacing w:after="0" w:line="240" w:lineRule="auto"/>
        <w:ind w:left="567" w:hanging="567"/>
        <w:outlineLvl w:val="1"/>
        <w:rPr>
          <w:rFonts w:ascii="Times New Roman" w:hAnsi="Times New Roman"/>
          <w:bCs/>
          <w:lang w:val="lt-LT"/>
        </w:rPr>
      </w:pPr>
    </w:p>
    <w:p w14:paraId="096AFF98" w14:textId="77777777" w:rsidR="007D2815" w:rsidRPr="0051135E" w:rsidRDefault="007D2815" w:rsidP="007D2815">
      <w:pPr>
        <w:keepNext/>
        <w:spacing w:after="0" w:line="240" w:lineRule="auto"/>
        <w:rPr>
          <w:rFonts w:ascii="Times New Roman" w:hAnsi="Times New Roman"/>
          <w:b/>
          <w:lang w:val="lt-LT"/>
        </w:rPr>
      </w:pPr>
      <w:r w:rsidRPr="0051135E">
        <w:rPr>
          <w:rFonts w:ascii="Times New Roman" w:hAnsi="Times New Roman"/>
          <w:b/>
          <w:lang w:val="lt-LT"/>
        </w:rPr>
        <w:t>3.</w:t>
      </w:r>
      <w:r w:rsidRPr="0051135E">
        <w:rPr>
          <w:rFonts w:ascii="Times New Roman" w:hAnsi="Times New Roman"/>
          <w:b/>
          <w:lang w:val="lt-LT"/>
        </w:rPr>
        <w:tab/>
        <w:t xml:space="preserve">Kaip vartoti </w:t>
      </w:r>
      <w:bookmarkEnd w:id="85"/>
      <w:bookmarkEnd w:id="86"/>
      <w:r w:rsidRPr="0051135E">
        <w:rPr>
          <w:rFonts w:ascii="Times New Roman" w:hAnsi="Times New Roman"/>
          <w:b/>
          <w:lang w:val="lt-LT"/>
        </w:rPr>
        <w:t>YAZ</w:t>
      </w:r>
    </w:p>
    <w:bookmarkEnd w:id="87"/>
    <w:p w14:paraId="68DC2A94" w14:textId="77777777" w:rsidR="007D2815" w:rsidRPr="0051135E" w:rsidRDefault="007D2815" w:rsidP="007D2815">
      <w:pPr>
        <w:keepNext/>
        <w:spacing w:after="0" w:line="240" w:lineRule="auto"/>
        <w:rPr>
          <w:rFonts w:ascii="Times New Roman" w:hAnsi="Times New Roman"/>
          <w:lang w:val="lt-LT"/>
        </w:rPr>
      </w:pPr>
    </w:p>
    <w:p w14:paraId="615A7117" w14:textId="77777777" w:rsidR="007D2815" w:rsidRPr="0051135E" w:rsidRDefault="007D2815" w:rsidP="007D2815">
      <w:pPr>
        <w:keepNext/>
        <w:spacing w:after="0" w:line="240" w:lineRule="auto"/>
        <w:rPr>
          <w:rFonts w:ascii="Times New Roman" w:hAnsi="Times New Roman"/>
          <w:lang w:val="lt-LT"/>
        </w:rPr>
      </w:pPr>
      <w:bookmarkStart w:id="88" w:name="OLE_LINK5"/>
      <w:bookmarkStart w:id="89" w:name="OLE_LINK6"/>
      <w:r w:rsidRPr="0051135E">
        <w:rPr>
          <w:rFonts w:ascii="Times New Roman" w:hAnsi="Times New Roman"/>
          <w:lang w:val="lt-LT"/>
        </w:rPr>
        <w:t>Kiekvienoje</w:t>
      </w:r>
      <w:r>
        <w:rPr>
          <w:rFonts w:ascii="Times New Roman" w:hAnsi="Times New Roman"/>
          <w:lang w:val="lt-LT"/>
        </w:rPr>
        <w:t xml:space="preserve"> lizdinėje</w:t>
      </w:r>
      <w:r w:rsidRPr="0051135E">
        <w:rPr>
          <w:rFonts w:ascii="Times New Roman" w:hAnsi="Times New Roman"/>
          <w:lang w:val="lt-LT"/>
        </w:rPr>
        <w:t xml:space="preserve"> plokštelėje yra 24 veikliosios rausvos</w:t>
      </w:r>
      <w:r>
        <w:rPr>
          <w:rFonts w:ascii="Times New Roman" w:hAnsi="Times New Roman"/>
          <w:lang w:val="lt-LT"/>
        </w:rPr>
        <w:t xml:space="preserve"> plėvele dengtos</w:t>
      </w:r>
      <w:r w:rsidRPr="0051135E">
        <w:rPr>
          <w:rFonts w:ascii="Times New Roman" w:hAnsi="Times New Roman"/>
          <w:lang w:val="lt-LT"/>
        </w:rPr>
        <w:t xml:space="preserve"> tabletės ir 4 baltos </w:t>
      </w:r>
      <w:r>
        <w:rPr>
          <w:rFonts w:ascii="Times New Roman" w:hAnsi="Times New Roman"/>
          <w:lang w:val="lt-LT"/>
        </w:rPr>
        <w:t xml:space="preserve">plėvele dengtos </w:t>
      </w:r>
      <w:r w:rsidRPr="0051135E">
        <w:rPr>
          <w:rFonts w:ascii="Times New Roman" w:hAnsi="Times New Roman"/>
          <w:lang w:val="lt-LT"/>
        </w:rPr>
        <w:t>placebo tabletės.</w:t>
      </w:r>
    </w:p>
    <w:bookmarkEnd w:id="88"/>
    <w:bookmarkEnd w:id="89"/>
    <w:p w14:paraId="65B16CD3" w14:textId="77777777" w:rsidR="007D2815" w:rsidRPr="0051135E" w:rsidRDefault="007D2815" w:rsidP="007D2815">
      <w:pPr>
        <w:spacing w:after="0" w:line="240" w:lineRule="auto"/>
        <w:rPr>
          <w:rFonts w:ascii="Times New Roman" w:hAnsi="Times New Roman"/>
          <w:lang w:val="lt-LT"/>
        </w:rPr>
      </w:pPr>
    </w:p>
    <w:p w14:paraId="62A8C2F3"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Dviejų skirtingų spalvų YAZ tabletės yra išdėstytos tam tikra tvarka. Lizdinėje plokštelėje yra 28 tabletės.</w:t>
      </w:r>
    </w:p>
    <w:p w14:paraId="7F4BDE7B" w14:textId="77777777" w:rsidR="007D2815" w:rsidRPr="0051135E" w:rsidRDefault="007D2815" w:rsidP="007D2815">
      <w:pPr>
        <w:spacing w:after="0" w:line="240" w:lineRule="auto"/>
        <w:rPr>
          <w:rFonts w:ascii="Times New Roman" w:hAnsi="Times New Roman"/>
          <w:lang w:val="lt-LT"/>
        </w:rPr>
      </w:pPr>
    </w:p>
    <w:p w14:paraId="1CA31EB4"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 xml:space="preserve">Gerkite po vieną YAZ tabletę kasdien, jei reikia, užgerkite trupučiu vandens. Jūs galite vartoti tabletes su </w:t>
      </w:r>
      <w:r>
        <w:rPr>
          <w:rFonts w:ascii="Times New Roman" w:hAnsi="Times New Roman"/>
          <w:lang w:val="lt-LT"/>
        </w:rPr>
        <w:t xml:space="preserve">maistu </w:t>
      </w:r>
      <w:r w:rsidRPr="0051135E">
        <w:rPr>
          <w:rFonts w:ascii="Times New Roman" w:hAnsi="Times New Roman"/>
          <w:lang w:val="lt-LT"/>
        </w:rPr>
        <w:t>arba be maisto, bet turėtumėte jas gerti kasdien maždaug tuo pačiu laiku.</w:t>
      </w:r>
    </w:p>
    <w:p w14:paraId="38DDA958" w14:textId="77777777" w:rsidR="007D2815" w:rsidRPr="0051135E" w:rsidRDefault="007D2815" w:rsidP="007D2815">
      <w:pPr>
        <w:spacing w:after="0" w:line="240" w:lineRule="auto"/>
        <w:rPr>
          <w:rFonts w:ascii="Times New Roman" w:hAnsi="Times New Roman"/>
          <w:lang w:val="lt-LT"/>
        </w:rPr>
      </w:pPr>
    </w:p>
    <w:p w14:paraId="2AB67986" w14:textId="77777777" w:rsidR="007D2815" w:rsidRPr="0051135E" w:rsidRDefault="007D2815" w:rsidP="007D2815">
      <w:pPr>
        <w:widowControl w:val="0"/>
        <w:spacing w:after="0" w:line="240" w:lineRule="auto"/>
        <w:rPr>
          <w:rFonts w:ascii="Times New Roman" w:hAnsi="Times New Roman"/>
          <w:lang w:val="lt-LT"/>
        </w:rPr>
      </w:pPr>
      <w:r w:rsidRPr="0051135E">
        <w:rPr>
          <w:rFonts w:ascii="Times New Roman" w:hAnsi="Times New Roman"/>
          <w:b/>
          <w:lang w:val="lt-LT"/>
        </w:rPr>
        <w:t>Nesupainiokite tablečių:</w:t>
      </w:r>
      <w:r w:rsidRPr="0051135E">
        <w:rPr>
          <w:rFonts w:ascii="Times New Roman" w:hAnsi="Times New Roman"/>
          <w:lang w:val="lt-LT"/>
        </w:rPr>
        <w:t xml:space="preserve"> pirmąsias 24 dienas vartokite rausvas tabletes, o paskutines 4 dienas – baltas tabletes. Po to iš karto pradėkite naują lizdinę plokštelę (24 rausvos tabletės ir po to 4 baltos tabletės). Taigi tarp dviejų lizdinių plokštelių nereikia daryti jokios pertraukos.</w:t>
      </w:r>
    </w:p>
    <w:p w14:paraId="3560DA61" w14:textId="77777777" w:rsidR="007D2815" w:rsidRPr="0051135E" w:rsidRDefault="007D2815" w:rsidP="007D2815">
      <w:pPr>
        <w:widowControl w:val="0"/>
        <w:spacing w:after="0" w:line="240" w:lineRule="auto"/>
        <w:rPr>
          <w:rFonts w:ascii="Times New Roman" w:hAnsi="Times New Roman"/>
          <w:lang w:val="lt-LT"/>
        </w:rPr>
      </w:pPr>
    </w:p>
    <w:p w14:paraId="5FA686C4" w14:textId="77777777" w:rsidR="007D2815" w:rsidRPr="0051135E" w:rsidRDefault="007D2815" w:rsidP="007D2815">
      <w:pPr>
        <w:widowControl w:val="0"/>
        <w:spacing w:after="0" w:line="240" w:lineRule="auto"/>
        <w:rPr>
          <w:rFonts w:ascii="Times New Roman" w:hAnsi="Times New Roman"/>
          <w:lang w:val="lt-LT"/>
        </w:rPr>
      </w:pPr>
      <w:r w:rsidRPr="0051135E">
        <w:rPr>
          <w:rFonts w:ascii="Times New Roman" w:hAnsi="Times New Roman"/>
          <w:lang w:val="lt-LT"/>
        </w:rPr>
        <w:t>Tablečių sudėtis yra skirtinga, todėl būtina pradėti gerti vaistą nuo pirmosios tabletės viršutiniame kairia</w:t>
      </w:r>
      <w:r>
        <w:rPr>
          <w:rFonts w:ascii="Times New Roman" w:hAnsi="Times New Roman"/>
          <w:lang w:val="lt-LT"/>
        </w:rPr>
        <w:t>ja</w:t>
      </w:r>
      <w:r w:rsidRPr="0051135E">
        <w:rPr>
          <w:rFonts w:ascii="Times New Roman" w:hAnsi="Times New Roman"/>
          <w:lang w:val="lt-LT"/>
        </w:rPr>
        <w:t>me kampe ir jį vartoti kasdien. Kad vartotumėte teisinga tvarka, imkite tabletes iš eilės rodyklės kryptimi.</w:t>
      </w:r>
    </w:p>
    <w:p w14:paraId="128CEAA4" w14:textId="77777777" w:rsidR="007D2815" w:rsidRPr="0051135E" w:rsidRDefault="007D2815" w:rsidP="007D2815">
      <w:pPr>
        <w:widowControl w:val="0"/>
        <w:spacing w:after="0" w:line="240" w:lineRule="auto"/>
        <w:rPr>
          <w:rFonts w:ascii="Times New Roman" w:hAnsi="Times New Roman"/>
          <w:lang w:val="lt-LT"/>
        </w:rPr>
      </w:pPr>
    </w:p>
    <w:p w14:paraId="43125C76" w14:textId="77777777" w:rsidR="007D2815" w:rsidRPr="0051135E" w:rsidRDefault="007D2815" w:rsidP="007D2815">
      <w:pPr>
        <w:keepNext/>
        <w:tabs>
          <w:tab w:val="left" w:pos="720"/>
        </w:tabs>
        <w:spacing w:after="0" w:line="240" w:lineRule="auto"/>
        <w:outlineLvl w:val="1"/>
        <w:rPr>
          <w:rFonts w:ascii="Times New Roman" w:hAnsi="Times New Roman"/>
          <w:b/>
          <w:lang w:val="lt-LT"/>
        </w:rPr>
      </w:pPr>
      <w:bookmarkStart w:id="90" w:name="_Toc184390822"/>
      <w:r w:rsidRPr="0051135E">
        <w:rPr>
          <w:rFonts w:ascii="Times New Roman" w:hAnsi="Times New Roman"/>
          <w:b/>
          <w:lang w:val="lt-LT"/>
        </w:rPr>
        <w:t>Lizdinės plokštelės paruošimas</w:t>
      </w:r>
      <w:bookmarkEnd w:id="90"/>
    </w:p>
    <w:p w14:paraId="3271EE43" w14:textId="77777777" w:rsidR="007D2815" w:rsidRPr="0051135E" w:rsidRDefault="007D2815" w:rsidP="007D2815">
      <w:pPr>
        <w:widowControl w:val="0"/>
        <w:spacing w:after="0" w:line="240" w:lineRule="auto"/>
        <w:rPr>
          <w:rFonts w:ascii="Times New Roman" w:hAnsi="Times New Roman"/>
          <w:lang w:val="lt-LT"/>
        </w:rPr>
      </w:pPr>
      <w:r w:rsidRPr="0051135E">
        <w:rPr>
          <w:rFonts w:ascii="Times New Roman" w:hAnsi="Times New Roman"/>
          <w:lang w:val="lt-LT"/>
        </w:rPr>
        <w:t>Kad Jums būtų lengviau prisiminti, kartu su kiekviena YAZ lizdine plokštele pateikiami 7 lipdukai, kurių kiekviename pažymėtos 7 savaitės dienos. Pasirinkite savaitės lipduką, kuris prasideda ta diena, kada pradedate gerti tabletes. Pvz., jei pradedate trečiadienį, pasirinkite savaitės lipduką, kuris prasideda raide „T“.</w:t>
      </w:r>
    </w:p>
    <w:p w14:paraId="57CE608C" w14:textId="77777777" w:rsidR="007D2815" w:rsidRPr="0051135E" w:rsidRDefault="007D2815" w:rsidP="007D2815">
      <w:pPr>
        <w:widowControl w:val="0"/>
        <w:spacing w:after="0" w:line="240" w:lineRule="auto"/>
        <w:rPr>
          <w:rFonts w:ascii="Times New Roman" w:hAnsi="Times New Roman"/>
          <w:lang w:val="lt-LT"/>
        </w:rPr>
      </w:pPr>
    </w:p>
    <w:p w14:paraId="235ABD64" w14:textId="1EF70073" w:rsidR="007D2815" w:rsidRPr="0051135E" w:rsidRDefault="007D2815" w:rsidP="007D2815">
      <w:pPr>
        <w:widowControl w:val="0"/>
        <w:spacing w:after="0" w:line="240" w:lineRule="auto"/>
        <w:rPr>
          <w:rFonts w:ascii="Times New Roman" w:hAnsi="Times New Roman"/>
          <w:lang w:val="lt-LT"/>
        </w:rPr>
      </w:pPr>
      <w:r w:rsidRPr="0051135E">
        <w:rPr>
          <w:rFonts w:ascii="Times New Roman" w:hAnsi="Times New Roman"/>
          <w:lang w:val="lt-LT"/>
        </w:rPr>
        <w:t>Užklijuokite savaitės lipduką YAZ plokštelės viršuje, kur yra užrašas „Klijuokite lipduką čia“, taip, kad pirmoji diena būtų virš tabletės, pažymėtos „</w:t>
      </w:r>
      <w:r w:rsidR="00ED1741">
        <w:rPr>
          <w:rFonts w:ascii="Times New Roman" w:hAnsi="Times New Roman"/>
          <w:lang w:val="lt-LT"/>
        </w:rPr>
        <w:t>Pradžia</w:t>
      </w:r>
      <w:r w:rsidRPr="0051135E">
        <w:rPr>
          <w:rFonts w:ascii="Times New Roman" w:hAnsi="Times New Roman"/>
          <w:lang w:val="lt-LT"/>
        </w:rPr>
        <w:t>“.</w:t>
      </w:r>
    </w:p>
    <w:p w14:paraId="6B2079B2" w14:textId="77777777" w:rsidR="007D2815" w:rsidRPr="0051135E" w:rsidRDefault="007D2815" w:rsidP="007D2815">
      <w:pPr>
        <w:widowControl w:val="0"/>
        <w:spacing w:after="0" w:line="240" w:lineRule="auto"/>
        <w:rPr>
          <w:rFonts w:ascii="Times New Roman" w:hAnsi="Times New Roman"/>
          <w:lang w:val="lt-LT"/>
        </w:rPr>
      </w:pPr>
    </w:p>
    <w:p w14:paraId="57E98FBC" w14:textId="77777777" w:rsidR="007D2815" w:rsidRPr="0051135E" w:rsidRDefault="007D2815" w:rsidP="007D2815">
      <w:pPr>
        <w:widowControl w:val="0"/>
        <w:spacing w:after="0" w:line="240" w:lineRule="auto"/>
        <w:rPr>
          <w:rFonts w:ascii="Times New Roman" w:hAnsi="Times New Roman"/>
          <w:lang w:val="lt-LT"/>
        </w:rPr>
      </w:pPr>
      <w:r w:rsidRPr="0051135E">
        <w:rPr>
          <w:rFonts w:ascii="Times New Roman" w:hAnsi="Times New Roman"/>
          <w:lang w:val="lt-LT"/>
        </w:rPr>
        <w:t>Dabar virš kiekvienos tabletės yra nurodyta diena ir Jūs galite matyti, ar išgėrėte atitinkamą tabletę. Rodyklės rodo tvarką, kuria reikia gerti tabletes.</w:t>
      </w:r>
    </w:p>
    <w:p w14:paraId="363BF2B1" w14:textId="77777777" w:rsidR="007D2815" w:rsidRPr="0051135E" w:rsidRDefault="007D2815" w:rsidP="007D2815">
      <w:pPr>
        <w:widowControl w:val="0"/>
        <w:spacing w:after="0" w:line="240" w:lineRule="auto"/>
        <w:rPr>
          <w:rFonts w:ascii="Times New Roman" w:hAnsi="Times New Roman"/>
          <w:lang w:val="lt-LT"/>
        </w:rPr>
      </w:pPr>
    </w:p>
    <w:p w14:paraId="34DA5082" w14:textId="77777777" w:rsidR="007D2815" w:rsidRPr="0051135E" w:rsidRDefault="007D2815" w:rsidP="007D2815">
      <w:pPr>
        <w:widowControl w:val="0"/>
        <w:spacing w:after="0" w:line="240" w:lineRule="auto"/>
        <w:rPr>
          <w:rFonts w:ascii="Times New Roman" w:hAnsi="Times New Roman"/>
          <w:lang w:val="lt-LT"/>
        </w:rPr>
      </w:pPr>
      <w:r w:rsidRPr="0051135E">
        <w:rPr>
          <w:rFonts w:ascii="Times New Roman" w:hAnsi="Times New Roman"/>
          <w:lang w:val="lt-LT"/>
        </w:rPr>
        <w:t>Per 4 dienas, kai gersite baltas placebo tabletes (placebo dienos), turėtų prasidėti kraujavimas (vadinamas</w:t>
      </w:r>
      <w:r>
        <w:rPr>
          <w:rFonts w:ascii="Times New Roman" w:hAnsi="Times New Roman"/>
          <w:lang w:val="lt-LT"/>
        </w:rPr>
        <w:t>is</w:t>
      </w:r>
      <w:r w:rsidRPr="0051135E">
        <w:rPr>
          <w:rFonts w:ascii="Times New Roman" w:hAnsi="Times New Roman"/>
          <w:lang w:val="lt-LT"/>
        </w:rPr>
        <w:t xml:space="preserve"> vartojimo nutraukimo kraujavimas). Tai dažniausiai įvyksta antrą arba trečią dieną po paskutinės rausvos veikliosios YAZ tabletės pavartojimo. Išgėrusi paskutinę baltą tabletę, turite iš karto pradėti naują lizdinę plokštelę, nepaisant to, ar kraujavimas baigėsi, ar ne. Tai reiškia, kad naują lizdinę plokštelę visada turite pradėti </w:t>
      </w:r>
      <w:r w:rsidRPr="0051135E">
        <w:rPr>
          <w:rFonts w:ascii="Times New Roman" w:hAnsi="Times New Roman"/>
          <w:u w:val="single"/>
          <w:lang w:val="lt-LT"/>
        </w:rPr>
        <w:t>tą pačią savaitės dieną</w:t>
      </w:r>
      <w:r w:rsidRPr="0051135E">
        <w:rPr>
          <w:rFonts w:ascii="Times New Roman" w:hAnsi="Times New Roman"/>
          <w:lang w:val="lt-LT"/>
        </w:rPr>
        <w:t>, o kraujavimas bus kiekvieną mėnesį maždaug tomis pačiomis dienomis.</w:t>
      </w:r>
    </w:p>
    <w:p w14:paraId="364F6DC2" w14:textId="77777777" w:rsidR="007D2815" w:rsidRPr="0051135E" w:rsidRDefault="007D2815" w:rsidP="007D2815">
      <w:pPr>
        <w:widowControl w:val="0"/>
        <w:spacing w:after="0" w:line="240" w:lineRule="auto"/>
        <w:rPr>
          <w:rFonts w:ascii="Times New Roman" w:hAnsi="Times New Roman"/>
          <w:lang w:val="lt-LT"/>
        </w:rPr>
      </w:pPr>
    </w:p>
    <w:p w14:paraId="20327FD9"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Vartodama YAZ tokiu būdu, Jūs būsite apsaugota nuo nėštumo ir tas 4 dienas, kai gersite placebo tabletes.</w:t>
      </w:r>
    </w:p>
    <w:p w14:paraId="4C5F6F8A" w14:textId="77777777" w:rsidR="007D2815" w:rsidRPr="0051135E" w:rsidRDefault="007D2815" w:rsidP="007D2815">
      <w:pPr>
        <w:spacing w:after="0" w:line="240" w:lineRule="auto"/>
        <w:rPr>
          <w:rFonts w:ascii="Times New Roman" w:hAnsi="Times New Roman"/>
          <w:lang w:val="lt-LT"/>
        </w:rPr>
      </w:pPr>
    </w:p>
    <w:p w14:paraId="0446D475" w14:textId="77777777" w:rsidR="007D2815" w:rsidRPr="0051135E" w:rsidRDefault="007D2815" w:rsidP="007D2815">
      <w:pPr>
        <w:keepNext/>
        <w:tabs>
          <w:tab w:val="left" w:pos="708"/>
        </w:tabs>
        <w:spacing w:after="0" w:line="240" w:lineRule="auto"/>
        <w:outlineLvl w:val="1"/>
        <w:rPr>
          <w:rFonts w:ascii="Times New Roman" w:hAnsi="Times New Roman"/>
          <w:b/>
          <w:lang w:val="lt-LT"/>
        </w:rPr>
      </w:pPr>
      <w:bookmarkStart w:id="91" w:name="_Toc184390823"/>
      <w:r w:rsidRPr="0051135E">
        <w:rPr>
          <w:rFonts w:ascii="Times New Roman" w:hAnsi="Times New Roman"/>
          <w:b/>
          <w:lang w:val="lt-LT"/>
        </w:rPr>
        <w:t>Kada galite pradėti vartoti pirmąją pakuotę?</w:t>
      </w:r>
      <w:bookmarkEnd w:id="91"/>
    </w:p>
    <w:p w14:paraId="2C513F62" w14:textId="77777777" w:rsidR="007D2815" w:rsidRPr="000A7128" w:rsidRDefault="007D2815" w:rsidP="007D2815">
      <w:pPr>
        <w:numPr>
          <w:ilvl w:val="0"/>
          <w:numId w:val="35"/>
        </w:numPr>
        <w:spacing w:after="0" w:line="240" w:lineRule="auto"/>
        <w:ind w:left="284" w:hanging="284"/>
        <w:contextualSpacing/>
        <w:rPr>
          <w:rFonts w:ascii="Times New Roman" w:hAnsi="Times New Roman" w:cs="Times New Roman"/>
          <w:lang w:val="lt-LT"/>
        </w:rPr>
      </w:pPr>
      <w:r w:rsidRPr="0051135E">
        <w:rPr>
          <w:rFonts w:ascii="Times New Roman" w:hAnsi="Times New Roman"/>
          <w:i/>
          <w:lang w:val="lt-LT"/>
        </w:rPr>
        <w:t>Jei pastarąjį mėnesį hormoninių kontraceptikų nevartojote</w:t>
      </w:r>
      <w:r w:rsidRPr="0051135E">
        <w:rPr>
          <w:rFonts w:ascii="Times New Roman" w:hAnsi="Times New Roman"/>
          <w:i/>
          <w:lang w:val="lt-LT"/>
        </w:rPr>
        <w:br/>
      </w:r>
      <w:r w:rsidRPr="0051135E">
        <w:rPr>
          <w:rFonts w:ascii="Times New Roman" w:hAnsi="Times New Roman"/>
          <w:lang w:val="lt-LT"/>
        </w:rPr>
        <w:t>Pradėkite vartoti YAZ pirmąją ciklo dieną (t. y. pirmąją mėnesinių dieną). Jei pradedate vartoti YAZ pirmąją mėnesinių dieną, Jūs iškart esate apsaugota nuo nėštumo. Galite pradėti vartoti tabletes 2–5</w:t>
      </w:r>
      <w:r w:rsidRPr="0051135E">
        <w:rPr>
          <w:rFonts w:ascii="Times New Roman" w:hAnsi="Times New Roman"/>
          <w:lang w:val="lt-LT"/>
        </w:rPr>
        <w:noBreakHyphen/>
        <w:t xml:space="preserve">ą mėnesinių ciklo dieną, tačiau tada </w:t>
      </w:r>
      <w:r w:rsidRPr="000A7128">
        <w:rPr>
          <w:rFonts w:ascii="Times New Roman" w:hAnsi="Times New Roman" w:cs="Times New Roman"/>
          <w:lang w:val="lt-LT"/>
        </w:rPr>
        <w:t>pirmąsias 7 tablečių vartojimo dienas reikia papildomų kontracepcijos priemonių (pvz., prezervatyvų).</w:t>
      </w:r>
    </w:p>
    <w:p w14:paraId="43F952E4" w14:textId="77777777" w:rsidR="007D2815" w:rsidRPr="000A7128" w:rsidRDefault="007D2815" w:rsidP="007D2815">
      <w:pPr>
        <w:tabs>
          <w:tab w:val="left" w:pos="720"/>
        </w:tabs>
        <w:spacing w:after="0" w:line="240" w:lineRule="auto"/>
        <w:rPr>
          <w:rFonts w:ascii="Times New Roman" w:hAnsi="Times New Roman" w:cs="Times New Roman"/>
          <w:lang w:val="lt-LT"/>
        </w:rPr>
      </w:pPr>
    </w:p>
    <w:p w14:paraId="4EEDC8D2" w14:textId="77777777" w:rsidR="007D2815" w:rsidRPr="000A7128" w:rsidRDefault="007D2815" w:rsidP="007D2815">
      <w:pPr>
        <w:numPr>
          <w:ilvl w:val="0"/>
          <w:numId w:val="35"/>
        </w:numPr>
        <w:spacing w:after="0" w:line="240" w:lineRule="auto"/>
        <w:ind w:left="284" w:hanging="284"/>
        <w:contextualSpacing/>
        <w:rPr>
          <w:rFonts w:ascii="Times New Roman" w:hAnsi="Times New Roman" w:cs="Times New Roman"/>
          <w:lang w:val="lt-LT"/>
        </w:rPr>
      </w:pPr>
      <w:r w:rsidRPr="0051135E">
        <w:rPr>
          <w:rFonts w:ascii="Times New Roman" w:hAnsi="Times New Roman"/>
          <w:i/>
          <w:lang w:val="lt-LT"/>
        </w:rPr>
        <w:t>Keičiant sudėtines hormonines kontraceptines tabletes arba sudėtinį kontraceptinį makšties žiedą ar pleistrą</w:t>
      </w:r>
      <w:r w:rsidRPr="0051135E">
        <w:rPr>
          <w:rFonts w:ascii="Times New Roman" w:hAnsi="Times New Roman"/>
          <w:i/>
          <w:lang w:val="lt-LT"/>
        </w:rPr>
        <w:br/>
      </w:r>
      <w:r w:rsidRPr="0051135E">
        <w:rPr>
          <w:rFonts w:ascii="Times New Roman" w:hAnsi="Times New Roman"/>
          <w:lang w:val="lt-LT"/>
        </w:rPr>
        <w:t>YAZ</w:t>
      </w:r>
      <w:r w:rsidRPr="0051135E">
        <w:rPr>
          <w:rFonts w:ascii="Times New Roman" w:hAnsi="Times New Roman"/>
          <w:i/>
          <w:lang w:val="lt-LT"/>
        </w:rPr>
        <w:t xml:space="preserve"> </w:t>
      </w:r>
      <w:r w:rsidRPr="0051135E">
        <w:rPr>
          <w:rFonts w:ascii="Times New Roman" w:hAnsi="Times New Roman"/>
          <w:lang w:val="lt-LT"/>
        </w:rPr>
        <w:t>geriausia pradėti vartoti kitą dieną po paskutinės anksčiau gertų kontraceptinių vaistų veikliosios tabletės pavartojimo (paskutinės tabletės, kurioje yra veikliųjų medžiagų), bet ne vėliau negu pirmą dieną po įprastinės jų vartojimo pertraukos (arba po paskutinės neveikliosios tabletės).</w:t>
      </w:r>
      <w:r w:rsidRPr="0051135E">
        <w:rPr>
          <w:rFonts w:ascii="Times New Roman" w:hAnsi="Times New Roman"/>
          <w:color w:val="000000"/>
          <w:lang w:val="lt-LT"/>
        </w:rPr>
        <w:t xml:space="preserve"> </w:t>
      </w:r>
      <w:r w:rsidRPr="0051135E">
        <w:rPr>
          <w:rFonts w:ascii="Times New Roman" w:hAnsi="Times New Roman"/>
          <w:lang w:val="lt-LT"/>
        </w:rPr>
        <w:t xml:space="preserve">Keičiant sudėtinį kontraceptinį makšties žiedą arba pleistrą, vadovaukitės </w:t>
      </w:r>
      <w:r w:rsidRPr="000A7128">
        <w:rPr>
          <w:rFonts w:ascii="Times New Roman" w:hAnsi="Times New Roman" w:cs="Times New Roman"/>
          <w:lang w:val="lt-LT"/>
        </w:rPr>
        <w:t>gydytojo patarimu.</w:t>
      </w:r>
    </w:p>
    <w:p w14:paraId="133E11E2" w14:textId="77777777" w:rsidR="007D2815" w:rsidRPr="000A7128" w:rsidRDefault="007D2815" w:rsidP="007D2815">
      <w:pPr>
        <w:tabs>
          <w:tab w:val="left" w:pos="720"/>
        </w:tabs>
        <w:spacing w:after="0" w:line="240" w:lineRule="auto"/>
        <w:rPr>
          <w:rFonts w:ascii="Times New Roman" w:hAnsi="Times New Roman" w:cs="Times New Roman"/>
          <w:lang w:val="lt-LT"/>
        </w:rPr>
      </w:pPr>
    </w:p>
    <w:p w14:paraId="4F40CCAA" w14:textId="77777777" w:rsidR="007D2815" w:rsidRPr="000A7128" w:rsidRDefault="007D2815" w:rsidP="007D2815">
      <w:pPr>
        <w:numPr>
          <w:ilvl w:val="0"/>
          <w:numId w:val="35"/>
        </w:numPr>
        <w:spacing w:after="0" w:line="240" w:lineRule="auto"/>
        <w:ind w:left="284" w:hanging="284"/>
        <w:contextualSpacing/>
        <w:rPr>
          <w:rFonts w:ascii="Times New Roman" w:hAnsi="Times New Roman" w:cs="Times New Roman"/>
          <w:lang w:val="lt-LT"/>
        </w:rPr>
      </w:pPr>
      <w:r w:rsidRPr="0051135E">
        <w:rPr>
          <w:rFonts w:ascii="Times New Roman" w:hAnsi="Times New Roman"/>
          <w:i/>
          <w:lang w:val="lt-LT"/>
        </w:rPr>
        <w:t>Keičiant vien progestageno metodą (progestageno tabletes, švirkščiamuosius vaistus, implantus ar progestageną atpalaiduojančią vartojimo į gimdą sistemą (VGS))</w:t>
      </w:r>
      <w:r w:rsidRPr="0051135E">
        <w:rPr>
          <w:rFonts w:ascii="Times New Roman" w:hAnsi="Times New Roman"/>
          <w:i/>
          <w:lang w:val="lt-LT"/>
        </w:rPr>
        <w:br/>
      </w:r>
      <w:r w:rsidRPr="0051135E">
        <w:rPr>
          <w:rFonts w:ascii="Times New Roman" w:hAnsi="Times New Roman"/>
          <w:lang w:val="lt-LT"/>
        </w:rPr>
        <w:t>Galite pradėti vartoti bet kurią dieną vietoj progestageno tablečių (tą dieną, kai šalinamas implantas ar VGS, arba tą dieną, kai turėtų būti leidžiama progestageno), bet visais šiais atvejais per pirmąsias 7 tablečių vartojimo dienas turite naudoti papildomas apsaugos priemones (pvz., prezervatyvus).</w:t>
      </w:r>
    </w:p>
    <w:p w14:paraId="03F86D21" w14:textId="77777777" w:rsidR="007D2815" w:rsidRPr="000A7128" w:rsidRDefault="007D2815" w:rsidP="007D2815">
      <w:pPr>
        <w:tabs>
          <w:tab w:val="left" w:pos="720"/>
        </w:tabs>
        <w:spacing w:after="0" w:line="240" w:lineRule="auto"/>
        <w:rPr>
          <w:rFonts w:ascii="Times New Roman" w:hAnsi="Times New Roman" w:cs="Times New Roman"/>
          <w:lang w:val="lt-LT"/>
        </w:rPr>
      </w:pPr>
    </w:p>
    <w:p w14:paraId="6C7F3685" w14:textId="77777777" w:rsidR="007D2815" w:rsidRPr="000A7128" w:rsidRDefault="007D2815" w:rsidP="007D2815">
      <w:pPr>
        <w:numPr>
          <w:ilvl w:val="0"/>
          <w:numId w:val="35"/>
        </w:numPr>
        <w:spacing w:after="0" w:line="240" w:lineRule="auto"/>
        <w:ind w:left="284" w:hanging="284"/>
        <w:contextualSpacing/>
        <w:rPr>
          <w:rFonts w:ascii="Times New Roman" w:hAnsi="Times New Roman" w:cs="Times New Roman"/>
        </w:rPr>
      </w:pPr>
      <w:r w:rsidRPr="0051135E">
        <w:rPr>
          <w:rFonts w:ascii="Times New Roman" w:hAnsi="Times New Roman"/>
          <w:i/>
          <w:lang w:val="lt-LT"/>
        </w:rPr>
        <w:t>Po persileidimo</w:t>
      </w:r>
      <w:r w:rsidRPr="000A7128">
        <w:rPr>
          <w:rFonts w:ascii="Times New Roman" w:hAnsi="Times New Roman" w:cs="Times New Roman"/>
          <w:i/>
          <w:lang w:val="lt-LT"/>
        </w:rPr>
        <w:br/>
      </w:r>
      <w:r w:rsidRPr="000A7128">
        <w:rPr>
          <w:rFonts w:ascii="Times New Roman" w:hAnsi="Times New Roman" w:cs="Times New Roman"/>
          <w:lang w:val="lt-LT"/>
        </w:rPr>
        <w:t>Klauskite gydytojo patarimo.</w:t>
      </w:r>
    </w:p>
    <w:p w14:paraId="675B7A9C" w14:textId="77777777" w:rsidR="007D2815" w:rsidRPr="000A7128" w:rsidRDefault="007D2815" w:rsidP="007D2815">
      <w:pPr>
        <w:tabs>
          <w:tab w:val="left" w:pos="720"/>
        </w:tabs>
        <w:spacing w:after="0" w:line="240" w:lineRule="auto"/>
        <w:rPr>
          <w:rFonts w:ascii="Times New Roman" w:hAnsi="Times New Roman" w:cs="Times New Roman"/>
          <w:lang w:val="lt-LT"/>
        </w:rPr>
      </w:pPr>
    </w:p>
    <w:p w14:paraId="3B7B9AE6" w14:textId="77777777" w:rsidR="007D2815" w:rsidRPr="000A7128" w:rsidRDefault="007D2815" w:rsidP="007D2815">
      <w:pPr>
        <w:numPr>
          <w:ilvl w:val="0"/>
          <w:numId w:val="35"/>
        </w:numPr>
        <w:spacing w:after="0" w:line="240" w:lineRule="auto"/>
        <w:ind w:left="284" w:hanging="284"/>
        <w:contextualSpacing/>
        <w:rPr>
          <w:rFonts w:ascii="Times New Roman" w:hAnsi="Times New Roman" w:cs="Times New Roman"/>
          <w:lang w:val="lt-LT"/>
        </w:rPr>
      </w:pPr>
      <w:r w:rsidRPr="0051135E">
        <w:rPr>
          <w:rFonts w:ascii="Times New Roman" w:hAnsi="Times New Roman"/>
          <w:i/>
          <w:lang w:val="lt-LT"/>
        </w:rPr>
        <w:t>Po gimdymo</w:t>
      </w:r>
      <w:r w:rsidRPr="0051135E">
        <w:rPr>
          <w:rFonts w:ascii="Times New Roman" w:hAnsi="Times New Roman"/>
          <w:i/>
          <w:lang w:val="lt-LT"/>
        </w:rPr>
        <w:br/>
      </w:r>
      <w:r w:rsidRPr="0051135E">
        <w:rPr>
          <w:rFonts w:ascii="Times New Roman" w:hAnsi="Times New Roman"/>
          <w:lang w:val="lt-LT"/>
        </w:rPr>
        <w:t>Jūs galite pradėti vartoti YAZ praėjus 21-28 dienoms po gimdymo. Jei pradėsite vėliau nei 28</w:t>
      </w:r>
      <w:r w:rsidRPr="0051135E">
        <w:rPr>
          <w:rFonts w:ascii="Times New Roman" w:hAnsi="Times New Roman"/>
          <w:lang w:val="lt-LT"/>
        </w:rPr>
        <w:noBreakHyphen/>
        <w:t xml:space="preserve">ą dieną, pirmąsias septynias YAZ </w:t>
      </w:r>
      <w:r w:rsidRPr="000A7128">
        <w:rPr>
          <w:rFonts w:ascii="Times New Roman" w:hAnsi="Times New Roman" w:cs="Times New Roman"/>
          <w:lang w:val="lt-LT"/>
        </w:rPr>
        <w:t>vartojimo dienas turite naudoti barjerines kontracepcijos priemones (pvz., prezervatyvus).</w:t>
      </w:r>
    </w:p>
    <w:p w14:paraId="0FF2366F" w14:textId="77777777" w:rsidR="007D2815" w:rsidRPr="000A7128" w:rsidRDefault="007D2815" w:rsidP="007D2815">
      <w:pPr>
        <w:spacing w:after="0" w:line="240" w:lineRule="auto"/>
        <w:ind w:left="284"/>
        <w:rPr>
          <w:rFonts w:ascii="Times New Roman" w:hAnsi="Times New Roman" w:cs="Times New Roman"/>
          <w:lang w:val="lt-LT"/>
        </w:rPr>
      </w:pPr>
      <w:r w:rsidRPr="000A7128">
        <w:rPr>
          <w:rFonts w:ascii="Times New Roman" w:hAnsi="Times New Roman" w:cs="Times New Roman"/>
          <w:lang w:val="lt-LT"/>
        </w:rPr>
        <w:t>Jei po gimdymo, prieš (vėl) pradėdamos vartoti YAZ, turėjote lytinių santykių, pirmiausia turite įsitikinti, kad nepastojote, arba palaukti iki kitų mėnesinių.</w:t>
      </w:r>
    </w:p>
    <w:p w14:paraId="5A1F01BC" w14:textId="77777777" w:rsidR="007D2815" w:rsidRPr="000A7128" w:rsidRDefault="007D2815" w:rsidP="007D2815">
      <w:pPr>
        <w:spacing w:after="0" w:line="240" w:lineRule="auto"/>
        <w:rPr>
          <w:rFonts w:ascii="Times New Roman" w:hAnsi="Times New Roman" w:cs="Times New Roman"/>
          <w:lang w:val="lt-LT"/>
        </w:rPr>
      </w:pPr>
    </w:p>
    <w:p w14:paraId="72927916" w14:textId="77777777" w:rsidR="007D2815" w:rsidRPr="000A7128" w:rsidRDefault="007D2815" w:rsidP="007D2815">
      <w:pPr>
        <w:numPr>
          <w:ilvl w:val="0"/>
          <w:numId w:val="35"/>
        </w:numPr>
        <w:spacing w:after="0" w:line="240" w:lineRule="auto"/>
        <w:ind w:left="284" w:hanging="284"/>
        <w:contextualSpacing/>
        <w:rPr>
          <w:rFonts w:ascii="Times New Roman" w:hAnsi="Times New Roman" w:cs="Times New Roman"/>
          <w:i/>
        </w:rPr>
      </w:pPr>
      <w:r w:rsidRPr="000A7128">
        <w:rPr>
          <w:rFonts w:ascii="Times New Roman" w:hAnsi="Times New Roman" w:cs="Times New Roman"/>
          <w:i/>
          <w:lang w:val="lt-LT"/>
        </w:rPr>
        <w:t>Jei žindote krūtimi ir norite po gimdymo (vėl) pradėti vartoti YAZ</w:t>
      </w:r>
    </w:p>
    <w:p w14:paraId="783C417E" w14:textId="77777777" w:rsidR="007D2815" w:rsidRPr="000A7128" w:rsidRDefault="007D2815" w:rsidP="007D2815">
      <w:pPr>
        <w:tabs>
          <w:tab w:val="left" w:pos="720"/>
        </w:tabs>
        <w:spacing w:after="0" w:line="240" w:lineRule="auto"/>
        <w:ind w:left="284"/>
        <w:rPr>
          <w:rFonts w:ascii="Times New Roman" w:hAnsi="Times New Roman" w:cs="Times New Roman"/>
          <w:lang w:val="lt-LT"/>
        </w:rPr>
      </w:pPr>
      <w:bookmarkStart w:id="92" w:name="_Hlt160354929"/>
      <w:bookmarkStart w:id="93" w:name="_Hlt160354930"/>
      <w:r w:rsidRPr="000A7128">
        <w:rPr>
          <w:rFonts w:ascii="Times New Roman" w:hAnsi="Times New Roman" w:cs="Times New Roman"/>
          <w:lang w:val="lt-LT"/>
        </w:rPr>
        <w:t>Skaitykite skyrių „Žindymo laikotarpis“.</w:t>
      </w:r>
    </w:p>
    <w:bookmarkEnd w:id="92"/>
    <w:bookmarkEnd w:id="93"/>
    <w:p w14:paraId="3AA96C65" w14:textId="77777777" w:rsidR="007D2815" w:rsidRPr="000A7128" w:rsidRDefault="007D2815" w:rsidP="007D2815">
      <w:pPr>
        <w:tabs>
          <w:tab w:val="left" w:pos="720"/>
        </w:tabs>
        <w:spacing w:after="0" w:line="240" w:lineRule="auto"/>
        <w:rPr>
          <w:rFonts w:ascii="Times New Roman" w:hAnsi="Times New Roman" w:cs="Times New Roman"/>
          <w:u w:val="single"/>
          <w:lang w:val="lt-LT"/>
        </w:rPr>
      </w:pPr>
    </w:p>
    <w:p w14:paraId="10B02EA5" w14:textId="77777777" w:rsidR="007D2815" w:rsidRPr="0051135E" w:rsidRDefault="007D2815" w:rsidP="007D2815">
      <w:pPr>
        <w:tabs>
          <w:tab w:val="left" w:pos="720"/>
        </w:tabs>
        <w:spacing w:after="0" w:line="240" w:lineRule="auto"/>
        <w:rPr>
          <w:rFonts w:ascii="Times New Roman" w:hAnsi="Times New Roman"/>
          <w:u w:val="single"/>
          <w:lang w:val="lt-LT"/>
        </w:rPr>
      </w:pPr>
      <w:r w:rsidRPr="0051135E">
        <w:rPr>
          <w:rFonts w:ascii="Times New Roman" w:hAnsi="Times New Roman"/>
          <w:u w:val="single"/>
          <w:lang w:val="lt-LT"/>
        </w:rPr>
        <w:t>Jeigu abejojate, kada pradėti, klauskite gydytojo patarimo.</w:t>
      </w:r>
    </w:p>
    <w:p w14:paraId="51FA1C26" w14:textId="77777777" w:rsidR="007D2815" w:rsidRPr="0051135E" w:rsidRDefault="007D2815" w:rsidP="007D2815">
      <w:pPr>
        <w:tabs>
          <w:tab w:val="left" w:pos="720"/>
        </w:tabs>
        <w:spacing w:after="0" w:line="240" w:lineRule="auto"/>
        <w:rPr>
          <w:rFonts w:ascii="Times New Roman" w:hAnsi="Times New Roman"/>
          <w:lang w:val="lt-LT"/>
        </w:rPr>
      </w:pPr>
    </w:p>
    <w:p w14:paraId="0316BE17" w14:textId="77777777" w:rsidR="007D2815" w:rsidRPr="0051135E" w:rsidRDefault="007D2815" w:rsidP="007D2815">
      <w:pPr>
        <w:keepNext/>
        <w:tabs>
          <w:tab w:val="left" w:pos="708"/>
        </w:tabs>
        <w:spacing w:after="0" w:line="240" w:lineRule="auto"/>
        <w:outlineLvl w:val="1"/>
        <w:rPr>
          <w:rFonts w:ascii="Times New Roman" w:hAnsi="Times New Roman"/>
          <w:b/>
          <w:lang w:val="lt-LT"/>
        </w:rPr>
      </w:pPr>
      <w:bookmarkStart w:id="94" w:name="_Toc184390824"/>
      <w:r w:rsidRPr="0051135E">
        <w:rPr>
          <w:rFonts w:ascii="Times New Roman" w:hAnsi="Times New Roman"/>
          <w:b/>
          <w:lang w:val="lt-LT"/>
        </w:rPr>
        <w:t>Ką daryti pavartojus per didelę YAZ dozę</w:t>
      </w:r>
      <w:bookmarkEnd w:id="94"/>
    </w:p>
    <w:p w14:paraId="1A873B7E"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Nepastebėta, kad vienu metu išgėrus per daug YAZ tablečių pasireikštų sunkus žalingas poveikis.</w:t>
      </w:r>
    </w:p>
    <w:p w14:paraId="51022106" w14:textId="77777777" w:rsidR="007D2815" w:rsidRPr="0051135E" w:rsidRDefault="007D2815" w:rsidP="007D2815">
      <w:pPr>
        <w:spacing w:after="0" w:line="240" w:lineRule="auto"/>
        <w:rPr>
          <w:rFonts w:ascii="Times New Roman" w:hAnsi="Times New Roman"/>
          <w:lang w:val="lt-LT"/>
        </w:rPr>
      </w:pPr>
    </w:p>
    <w:p w14:paraId="59B9C243"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Iškart išgėrus keletą tablečių, gali prasidėti pykinimas ar vėmimas, taip pat gali kraujuoti iš makšties. Toks kraujavimas gali pasireikšti ir mergaitėms, kurioms dar nėra mėnesinių, netyčia pavartojusioms šio vaistinio preparato.</w:t>
      </w:r>
    </w:p>
    <w:p w14:paraId="465E716F" w14:textId="77777777" w:rsidR="007D2815" w:rsidRPr="0051135E" w:rsidRDefault="007D2815" w:rsidP="007D2815">
      <w:pPr>
        <w:spacing w:after="0" w:line="240" w:lineRule="auto"/>
        <w:rPr>
          <w:rFonts w:ascii="Times New Roman" w:hAnsi="Times New Roman"/>
          <w:lang w:val="lt-LT"/>
        </w:rPr>
      </w:pPr>
    </w:p>
    <w:p w14:paraId="30329B26" w14:textId="77777777" w:rsidR="007D2815" w:rsidRPr="0051135E" w:rsidRDefault="007D2815" w:rsidP="007D2815">
      <w:pPr>
        <w:spacing w:after="0" w:line="240" w:lineRule="auto"/>
        <w:rPr>
          <w:rFonts w:ascii="Times New Roman" w:hAnsi="Times New Roman"/>
          <w:lang w:val="lt-LT"/>
        </w:rPr>
      </w:pPr>
      <w:bookmarkStart w:id="95" w:name="_Ref160355028"/>
      <w:r w:rsidRPr="0051135E">
        <w:rPr>
          <w:rFonts w:ascii="Times New Roman" w:hAnsi="Times New Roman"/>
          <w:lang w:val="lt-LT"/>
        </w:rPr>
        <w:t>Jei išgėrėte per daug YAZ tablečių arba pastebėjote, kad jų išgėrė vaikas, klauskite gydytojo arba vaistininko patarimo.</w:t>
      </w:r>
    </w:p>
    <w:p w14:paraId="2076C2E5" w14:textId="77777777" w:rsidR="007D2815" w:rsidRPr="0051135E" w:rsidRDefault="007D2815" w:rsidP="007D2815">
      <w:pPr>
        <w:spacing w:after="0" w:line="240" w:lineRule="auto"/>
        <w:rPr>
          <w:rFonts w:ascii="Times New Roman" w:hAnsi="Times New Roman"/>
          <w:lang w:val="lt-LT"/>
        </w:rPr>
      </w:pPr>
    </w:p>
    <w:p w14:paraId="071F869D" w14:textId="77777777" w:rsidR="007D2815" w:rsidRPr="0051135E" w:rsidRDefault="007D2815" w:rsidP="007D2815">
      <w:pPr>
        <w:keepNext/>
        <w:tabs>
          <w:tab w:val="left" w:pos="708"/>
        </w:tabs>
        <w:spacing w:after="0" w:line="240" w:lineRule="auto"/>
        <w:outlineLvl w:val="1"/>
        <w:rPr>
          <w:rFonts w:ascii="Times New Roman" w:hAnsi="Times New Roman"/>
          <w:b/>
          <w:lang w:val="lt-LT"/>
        </w:rPr>
      </w:pPr>
      <w:bookmarkStart w:id="96" w:name="_Toc184390825"/>
      <w:bookmarkStart w:id="97" w:name="_Ref185316151"/>
      <w:bookmarkEnd w:id="95"/>
      <w:r w:rsidRPr="0051135E">
        <w:rPr>
          <w:rFonts w:ascii="Times New Roman" w:hAnsi="Times New Roman"/>
          <w:b/>
          <w:lang w:val="lt-LT"/>
        </w:rPr>
        <w:t xml:space="preserve">Pamiršus pavartoti </w:t>
      </w:r>
      <w:bookmarkEnd w:id="96"/>
      <w:bookmarkEnd w:id="97"/>
      <w:r w:rsidRPr="0051135E">
        <w:rPr>
          <w:rFonts w:ascii="Times New Roman" w:hAnsi="Times New Roman"/>
          <w:b/>
          <w:lang w:val="lt-LT"/>
        </w:rPr>
        <w:t>YAZ</w:t>
      </w:r>
    </w:p>
    <w:p w14:paraId="5F7BEA15" w14:textId="77777777" w:rsidR="007D2815" w:rsidRPr="0051135E" w:rsidRDefault="007D2815" w:rsidP="007D2815">
      <w:pPr>
        <w:spacing w:after="0" w:line="240" w:lineRule="auto"/>
        <w:rPr>
          <w:rFonts w:ascii="Times New Roman" w:hAnsi="Times New Roman"/>
          <w:lang w:val="lt-LT"/>
        </w:rPr>
      </w:pPr>
    </w:p>
    <w:p w14:paraId="2FD0188C" w14:textId="77777777" w:rsidR="007D2815" w:rsidRPr="000A7128" w:rsidRDefault="007D2815" w:rsidP="007D2815">
      <w:pPr>
        <w:spacing w:after="0" w:line="240" w:lineRule="auto"/>
        <w:rPr>
          <w:rFonts w:ascii="Times New Roman" w:hAnsi="Times New Roman" w:cs="Times New Roman"/>
          <w:lang w:val="lt-LT"/>
        </w:rPr>
      </w:pPr>
      <w:r w:rsidRPr="0051135E">
        <w:rPr>
          <w:rFonts w:ascii="Times New Roman" w:hAnsi="Times New Roman"/>
          <w:lang w:val="lt-LT"/>
        </w:rPr>
        <w:t xml:space="preserve">Paskutinės 4 tabletės ketvirtoje lizdinės plokštelės eilutėje yra placebo tabletės. Jei pamiršote išgerti vieną iš jų, tai neturi jokio poveikio YAZ patikimumui. Pamirštą placebo tabletę </w:t>
      </w:r>
      <w:r w:rsidRPr="000A7128">
        <w:rPr>
          <w:rFonts w:ascii="Times New Roman" w:hAnsi="Times New Roman" w:cs="Times New Roman"/>
          <w:lang w:val="lt-LT"/>
        </w:rPr>
        <w:t>išmeskite.</w:t>
      </w:r>
    </w:p>
    <w:p w14:paraId="5D4A826F" w14:textId="77777777" w:rsidR="007D2815" w:rsidRPr="000A7128" w:rsidRDefault="007D2815" w:rsidP="007D2815">
      <w:pPr>
        <w:spacing w:after="0" w:line="240" w:lineRule="auto"/>
        <w:rPr>
          <w:rFonts w:ascii="Times New Roman" w:hAnsi="Times New Roman" w:cs="Times New Roman"/>
          <w:lang w:val="lt-LT"/>
        </w:rPr>
      </w:pPr>
    </w:p>
    <w:p w14:paraId="0E7AB26C" w14:textId="77777777" w:rsidR="007D2815" w:rsidRPr="000A7128" w:rsidRDefault="007D2815" w:rsidP="007D2815">
      <w:pPr>
        <w:spacing w:after="0" w:line="240" w:lineRule="auto"/>
        <w:rPr>
          <w:rFonts w:ascii="Times New Roman" w:hAnsi="Times New Roman" w:cs="Times New Roman"/>
          <w:lang w:val="lt-LT"/>
        </w:rPr>
      </w:pPr>
      <w:r w:rsidRPr="000A7128">
        <w:rPr>
          <w:rFonts w:ascii="Times New Roman" w:hAnsi="Times New Roman" w:cs="Times New Roman"/>
          <w:lang w:val="lt-LT"/>
        </w:rPr>
        <w:t>Jei pamiršote išgerti rausvą veikliąją tabletę (1</w:t>
      </w:r>
      <w:r w:rsidRPr="000A7128">
        <w:rPr>
          <w:rFonts w:ascii="Times New Roman" w:hAnsi="Times New Roman" w:cs="Times New Roman"/>
          <w:lang w:val="lt-LT"/>
        </w:rPr>
        <w:noBreakHyphen/>
        <w:t>24 lizdinės plokštelės tabletės), turite elgtis taip:</w:t>
      </w:r>
    </w:p>
    <w:p w14:paraId="141B8166" w14:textId="04D90044" w:rsidR="007D2815" w:rsidRPr="000A7128" w:rsidRDefault="007D2815" w:rsidP="007D2815">
      <w:pPr>
        <w:numPr>
          <w:ilvl w:val="0"/>
          <w:numId w:val="35"/>
        </w:numPr>
        <w:spacing w:after="0" w:line="240" w:lineRule="auto"/>
        <w:ind w:left="284" w:hanging="284"/>
        <w:contextualSpacing/>
        <w:rPr>
          <w:rFonts w:ascii="Times New Roman" w:hAnsi="Times New Roman" w:cs="Times New Roman"/>
        </w:rPr>
      </w:pPr>
      <w:r w:rsidRPr="000A7128">
        <w:rPr>
          <w:rFonts w:ascii="Times New Roman" w:hAnsi="Times New Roman" w:cs="Times New Roman"/>
          <w:lang w:val="lt-LT"/>
        </w:rPr>
        <w:t xml:space="preserve">jei pavėlavote išgerti tabletę </w:t>
      </w:r>
      <w:r w:rsidRPr="000A7128">
        <w:rPr>
          <w:rFonts w:ascii="Times New Roman" w:hAnsi="Times New Roman" w:cs="Times New Roman"/>
          <w:b/>
          <w:lang w:val="lt-LT"/>
        </w:rPr>
        <w:t>mažiau ne</w:t>
      </w:r>
      <w:r w:rsidR="00ED1741">
        <w:rPr>
          <w:rFonts w:ascii="Times New Roman" w:hAnsi="Times New Roman" w:cs="Times New Roman"/>
          <w:b/>
          <w:lang w:val="lt-LT"/>
        </w:rPr>
        <w:t>i</w:t>
      </w:r>
      <w:r w:rsidRPr="000A7128">
        <w:rPr>
          <w:rFonts w:ascii="Times New Roman" w:hAnsi="Times New Roman" w:cs="Times New Roman"/>
          <w:b/>
          <w:lang w:val="lt-LT"/>
        </w:rPr>
        <w:t xml:space="preserve"> 24 valandas</w:t>
      </w:r>
      <w:r w:rsidRPr="000A7128">
        <w:rPr>
          <w:rFonts w:ascii="Times New Roman" w:hAnsi="Times New Roman" w:cs="Times New Roman"/>
          <w:lang w:val="lt-LT"/>
        </w:rPr>
        <w:t>, apsauga nuo nėštumo nesusilpnėja. Tabletę išgerkite, kai tik prisiminsite, paskui gerkite tabletes įprastu laiku.</w:t>
      </w:r>
    </w:p>
    <w:p w14:paraId="7E3FE750" w14:textId="5BBA4917" w:rsidR="007D2815" w:rsidRPr="000A7128" w:rsidRDefault="007D2815" w:rsidP="007D2815">
      <w:pPr>
        <w:numPr>
          <w:ilvl w:val="0"/>
          <w:numId w:val="35"/>
        </w:numPr>
        <w:spacing w:after="0" w:line="240" w:lineRule="auto"/>
        <w:ind w:left="284" w:hanging="284"/>
        <w:contextualSpacing/>
        <w:rPr>
          <w:rFonts w:ascii="Times New Roman" w:hAnsi="Times New Roman" w:cs="Times New Roman"/>
        </w:rPr>
      </w:pPr>
      <w:r w:rsidRPr="000A7128">
        <w:rPr>
          <w:rFonts w:ascii="Times New Roman" w:hAnsi="Times New Roman" w:cs="Times New Roman"/>
          <w:lang w:val="lt-LT"/>
        </w:rPr>
        <w:t xml:space="preserve">jei pavėlavote išgerti tabletę </w:t>
      </w:r>
      <w:r w:rsidRPr="000A7128">
        <w:rPr>
          <w:rFonts w:ascii="Times New Roman" w:hAnsi="Times New Roman" w:cs="Times New Roman"/>
          <w:b/>
          <w:lang w:val="lt-LT"/>
        </w:rPr>
        <w:t xml:space="preserve">daugiau </w:t>
      </w:r>
      <w:r w:rsidR="00ED1741">
        <w:rPr>
          <w:rFonts w:ascii="Times New Roman" w:hAnsi="Times New Roman" w:cs="Times New Roman"/>
          <w:b/>
          <w:lang w:val="lt-LT"/>
        </w:rPr>
        <w:t>nei</w:t>
      </w:r>
      <w:r w:rsidRPr="000A7128">
        <w:rPr>
          <w:rFonts w:ascii="Times New Roman" w:hAnsi="Times New Roman" w:cs="Times New Roman"/>
          <w:b/>
          <w:lang w:val="lt-LT"/>
        </w:rPr>
        <w:t xml:space="preserve"> 24 valandas</w:t>
      </w:r>
      <w:r w:rsidRPr="000A7128">
        <w:rPr>
          <w:rFonts w:ascii="Times New Roman" w:hAnsi="Times New Roman" w:cs="Times New Roman"/>
          <w:lang w:val="lt-LT"/>
        </w:rPr>
        <w:t>, apsauga nuo nėštumo gali susilpnėti. Kuo daugiau tablečių praleidote, tuo didesnė rizika pastoti.</w:t>
      </w:r>
    </w:p>
    <w:p w14:paraId="7499F047" w14:textId="77777777" w:rsidR="007D2815" w:rsidRPr="0051135E" w:rsidRDefault="007D2815" w:rsidP="007D2815">
      <w:pPr>
        <w:spacing w:after="0" w:line="240" w:lineRule="auto"/>
        <w:rPr>
          <w:rFonts w:ascii="Times New Roman" w:hAnsi="Times New Roman"/>
          <w:lang w:val="lt-LT"/>
        </w:rPr>
      </w:pPr>
    </w:p>
    <w:p w14:paraId="50A3DCB0"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Didžiausia nepakankamos apsaugos nuo nėštumo rizika būna tada, jei pamirštama išgerti rausvų tablečių pradedant arba baigiant lizdinę plokštelę. Todėl tada reikia vadovautis toliau pateikiamomis taisyklėmis (taip pat žiūrėkite diagramą):</w:t>
      </w:r>
    </w:p>
    <w:p w14:paraId="39562062" w14:textId="77777777" w:rsidR="007D2815" w:rsidRPr="0051135E" w:rsidRDefault="007D2815" w:rsidP="007D2815">
      <w:pPr>
        <w:spacing w:after="0" w:line="240" w:lineRule="auto"/>
        <w:rPr>
          <w:rFonts w:ascii="Times New Roman" w:hAnsi="Times New Roman"/>
          <w:lang w:val="lt-LT"/>
        </w:rPr>
      </w:pPr>
    </w:p>
    <w:p w14:paraId="38251E47" w14:textId="77777777" w:rsidR="007D2815" w:rsidRPr="0051135E" w:rsidRDefault="007D2815" w:rsidP="007D2815">
      <w:pPr>
        <w:widowControl w:val="0"/>
        <w:numPr>
          <w:ilvl w:val="0"/>
          <w:numId w:val="39"/>
        </w:numPr>
        <w:autoSpaceDE w:val="0"/>
        <w:autoSpaceDN w:val="0"/>
        <w:adjustRightInd w:val="0"/>
        <w:spacing w:after="0" w:line="240" w:lineRule="auto"/>
        <w:ind w:left="357" w:hanging="357"/>
        <w:rPr>
          <w:rFonts w:ascii="Times New Roman" w:hAnsi="Times New Roman"/>
          <w:lang w:val="lt-LT"/>
        </w:rPr>
      </w:pPr>
      <w:r w:rsidRPr="0051135E">
        <w:rPr>
          <w:rFonts w:ascii="Times New Roman" w:hAnsi="Times New Roman"/>
          <w:b/>
          <w:lang w:val="lt-LT"/>
        </w:rPr>
        <w:t>Praleista daugiau negu viena tabletė</w:t>
      </w:r>
    </w:p>
    <w:p w14:paraId="030758FF" w14:textId="77777777" w:rsidR="007D2815" w:rsidRPr="0051135E" w:rsidRDefault="007D2815" w:rsidP="007D2815">
      <w:pPr>
        <w:widowControl w:val="0"/>
        <w:autoSpaceDE w:val="0"/>
        <w:autoSpaceDN w:val="0"/>
        <w:adjustRightInd w:val="0"/>
        <w:spacing w:after="0" w:line="240" w:lineRule="auto"/>
        <w:rPr>
          <w:rFonts w:ascii="Times New Roman" w:hAnsi="Times New Roman"/>
          <w:lang w:val="lt-LT"/>
        </w:rPr>
      </w:pPr>
      <w:r w:rsidRPr="0051135E">
        <w:rPr>
          <w:rFonts w:ascii="Times New Roman" w:hAnsi="Times New Roman"/>
          <w:lang w:val="lt-LT"/>
        </w:rPr>
        <w:t>Kreipkitės į gydytoją.</w:t>
      </w:r>
    </w:p>
    <w:p w14:paraId="4BEDE1E3" w14:textId="77777777" w:rsidR="007D2815" w:rsidRPr="0051135E" w:rsidRDefault="007D2815" w:rsidP="007D2815">
      <w:pPr>
        <w:widowControl w:val="0"/>
        <w:autoSpaceDE w:val="0"/>
        <w:autoSpaceDN w:val="0"/>
        <w:adjustRightInd w:val="0"/>
        <w:spacing w:after="0" w:line="240" w:lineRule="auto"/>
        <w:rPr>
          <w:rFonts w:ascii="Times New Roman" w:hAnsi="Times New Roman"/>
          <w:lang w:val="lt-LT"/>
        </w:rPr>
      </w:pPr>
    </w:p>
    <w:p w14:paraId="7FFFA498" w14:textId="77777777" w:rsidR="007D2815" w:rsidRPr="0051135E" w:rsidRDefault="007D2815" w:rsidP="007D2815">
      <w:pPr>
        <w:widowControl w:val="0"/>
        <w:numPr>
          <w:ilvl w:val="0"/>
          <w:numId w:val="39"/>
        </w:numPr>
        <w:autoSpaceDE w:val="0"/>
        <w:autoSpaceDN w:val="0"/>
        <w:adjustRightInd w:val="0"/>
        <w:spacing w:after="0" w:line="240" w:lineRule="auto"/>
        <w:ind w:left="357" w:hanging="357"/>
        <w:rPr>
          <w:rFonts w:ascii="Times New Roman" w:hAnsi="Times New Roman"/>
          <w:lang w:val="lt-LT"/>
        </w:rPr>
      </w:pPr>
      <w:r w:rsidRPr="0051135E">
        <w:rPr>
          <w:rFonts w:ascii="Times New Roman" w:hAnsi="Times New Roman"/>
          <w:b/>
          <w:lang w:val="lt-LT"/>
        </w:rPr>
        <w:t>Viena tabletė praleista 1</w:t>
      </w:r>
      <w:r w:rsidRPr="0051135E">
        <w:rPr>
          <w:rFonts w:ascii="Times New Roman" w:hAnsi="Times New Roman"/>
          <w:b/>
          <w:lang w:val="lt-LT"/>
        </w:rPr>
        <w:noBreakHyphen/>
        <w:t>7-ą dieną (pirma eilutė)</w:t>
      </w:r>
    </w:p>
    <w:p w14:paraId="0D5A57FA"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 xml:space="preserve">Išgerkite praleistąją tabletę, kai tik prisiminsite, net jei vienu metu reikėtų gerti dvi tabletes. Paskui gerkite tabletes įprastu laiku ir artimiausias 7 dienas naudokite </w:t>
      </w:r>
      <w:r w:rsidRPr="0051135E">
        <w:rPr>
          <w:rFonts w:ascii="Times New Roman" w:hAnsi="Times New Roman"/>
          <w:b/>
          <w:lang w:val="lt-LT"/>
        </w:rPr>
        <w:t>papildomas kontracepcijos priemones</w:t>
      </w:r>
      <w:r w:rsidRPr="0051135E">
        <w:rPr>
          <w:rFonts w:ascii="Times New Roman" w:hAnsi="Times New Roman"/>
          <w:lang w:val="lt-LT"/>
        </w:rPr>
        <w:t>, pvz., prezervatyvus. Jei paskutinę savaitę prieš praleistąją tabletę turėjote lytinių santykių, galėjote pastoti. Tokiu atveju kreipkitės į gydytoją.</w:t>
      </w:r>
    </w:p>
    <w:p w14:paraId="5DEDD5EE" w14:textId="77777777" w:rsidR="007D2815" w:rsidRPr="0051135E" w:rsidRDefault="007D2815" w:rsidP="007D2815">
      <w:pPr>
        <w:spacing w:after="0" w:line="240" w:lineRule="auto"/>
        <w:rPr>
          <w:rFonts w:ascii="Times New Roman" w:hAnsi="Times New Roman"/>
          <w:lang w:val="lt-LT"/>
        </w:rPr>
      </w:pPr>
    </w:p>
    <w:p w14:paraId="0834E993" w14:textId="77777777" w:rsidR="007D2815" w:rsidRPr="0051135E" w:rsidRDefault="007D2815" w:rsidP="007D2815">
      <w:pPr>
        <w:keepNext/>
        <w:widowControl w:val="0"/>
        <w:numPr>
          <w:ilvl w:val="0"/>
          <w:numId w:val="39"/>
        </w:numPr>
        <w:autoSpaceDE w:val="0"/>
        <w:autoSpaceDN w:val="0"/>
        <w:adjustRightInd w:val="0"/>
        <w:spacing w:after="0" w:line="240" w:lineRule="auto"/>
        <w:ind w:left="714" w:hanging="357"/>
        <w:rPr>
          <w:rFonts w:ascii="Times New Roman" w:hAnsi="Times New Roman"/>
          <w:lang w:val="lt-LT"/>
        </w:rPr>
      </w:pPr>
      <w:r w:rsidRPr="0051135E">
        <w:rPr>
          <w:rFonts w:ascii="Times New Roman" w:hAnsi="Times New Roman"/>
          <w:b/>
          <w:lang w:val="lt-LT"/>
        </w:rPr>
        <w:t>Viena tabletė praleista 8</w:t>
      </w:r>
      <w:r w:rsidRPr="0051135E">
        <w:rPr>
          <w:rFonts w:ascii="Times New Roman" w:hAnsi="Times New Roman"/>
          <w:b/>
          <w:lang w:val="lt-LT"/>
        </w:rPr>
        <w:noBreakHyphen/>
        <w:t>14-ą dieną (antra eilutė)</w:t>
      </w:r>
    </w:p>
    <w:p w14:paraId="70F16545"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Išgerkite praleistąją tabletę, kai tik prisiminsite, net jei vienu metu reikėtų gerti dvi tabletes. Paskui gerkite tabletes įprastu laiku. Apsauga nuo nėštumo nesumažėja, papildomų kontracepcijos priemonių nereikia.</w:t>
      </w:r>
    </w:p>
    <w:p w14:paraId="77C70318" w14:textId="77777777" w:rsidR="007D2815" w:rsidRPr="0051135E" w:rsidRDefault="007D2815" w:rsidP="007D2815">
      <w:pPr>
        <w:spacing w:after="0" w:line="240" w:lineRule="auto"/>
        <w:rPr>
          <w:rFonts w:ascii="Times New Roman" w:hAnsi="Times New Roman"/>
          <w:lang w:val="lt-LT"/>
        </w:rPr>
      </w:pPr>
    </w:p>
    <w:p w14:paraId="28CEB9D0" w14:textId="77777777" w:rsidR="007D2815" w:rsidRPr="0051135E" w:rsidRDefault="007D2815" w:rsidP="007D2815">
      <w:pPr>
        <w:widowControl w:val="0"/>
        <w:numPr>
          <w:ilvl w:val="0"/>
          <w:numId w:val="40"/>
        </w:numPr>
        <w:autoSpaceDE w:val="0"/>
        <w:autoSpaceDN w:val="0"/>
        <w:adjustRightInd w:val="0"/>
        <w:spacing w:after="0" w:line="240" w:lineRule="auto"/>
        <w:ind w:left="720"/>
        <w:rPr>
          <w:rFonts w:ascii="Times New Roman" w:hAnsi="Times New Roman"/>
          <w:lang w:val="lt-LT"/>
        </w:rPr>
      </w:pPr>
      <w:r w:rsidRPr="0051135E">
        <w:rPr>
          <w:rFonts w:ascii="Times New Roman" w:hAnsi="Times New Roman"/>
          <w:b/>
          <w:lang w:val="lt-LT"/>
        </w:rPr>
        <w:t>Viena tabletė praleista 15</w:t>
      </w:r>
      <w:r w:rsidRPr="0051135E">
        <w:rPr>
          <w:rFonts w:ascii="Times New Roman" w:hAnsi="Times New Roman"/>
          <w:b/>
          <w:lang w:val="lt-LT"/>
        </w:rPr>
        <w:noBreakHyphen/>
        <w:t>24-ą dieną (trečia arba ketvirta eilutė)</w:t>
      </w:r>
      <w:r w:rsidRPr="0051135E">
        <w:rPr>
          <w:rFonts w:ascii="Times New Roman" w:hAnsi="Times New Roman"/>
          <w:b/>
          <w:lang w:val="lt-LT"/>
        </w:rPr>
        <w:br/>
      </w:r>
      <w:r w:rsidRPr="0051135E">
        <w:rPr>
          <w:rFonts w:ascii="Times New Roman" w:hAnsi="Times New Roman"/>
          <w:lang w:val="lt-LT"/>
        </w:rPr>
        <w:t>Galite pasirinkti vieną iš dviejų galimybių:</w:t>
      </w:r>
    </w:p>
    <w:p w14:paraId="1DBB316A" w14:textId="77777777" w:rsidR="007D2815" w:rsidRPr="0051135E" w:rsidRDefault="007D2815" w:rsidP="007D2815">
      <w:pPr>
        <w:widowControl w:val="0"/>
        <w:autoSpaceDE w:val="0"/>
        <w:autoSpaceDN w:val="0"/>
        <w:adjustRightInd w:val="0"/>
        <w:spacing w:after="0" w:line="240" w:lineRule="auto"/>
        <w:ind w:left="709" w:hanging="283"/>
        <w:rPr>
          <w:rFonts w:ascii="Times New Roman" w:hAnsi="Times New Roman"/>
          <w:lang w:val="lt-LT"/>
        </w:rPr>
      </w:pPr>
      <w:r w:rsidRPr="0051135E">
        <w:rPr>
          <w:rFonts w:ascii="Times New Roman" w:hAnsi="Times New Roman"/>
          <w:lang w:val="lt-LT"/>
        </w:rPr>
        <w:t>1.</w:t>
      </w:r>
      <w:r w:rsidRPr="0051135E">
        <w:rPr>
          <w:rFonts w:ascii="Times New Roman" w:hAnsi="Times New Roman"/>
          <w:lang w:val="lt-LT"/>
        </w:rPr>
        <w:tab/>
        <w:t xml:space="preserve">Išgerkite praleistąją tabletę, kai tik prisiminsite, net jei vienu metu reikėtų gerti dvi tabletes. Paskui gerkite tabletes įprastu laiku. Lizdinėje plokštelėje esančių baltų placebo tablečių negerkite (jas išmeskite), o vietoj to pradėkite naują plokštelę (vartojimo pradžios diena bus </w:t>
      </w:r>
      <w:r w:rsidRPr="0051135E">
        <w:rPr>
          <w:rFonts w:ascii="Times New Roman" w:hAnsi="Times New Roman"/>
          <w:lang w:val="lt-LT"/>
        </w:rPr>
        <w:lastRenderedPageBreak/>
        <w:t>kita).</w:t>
      </w:r>
    </w:p>
    <w:p w14:paraId="3163629C" w14:textId="77777777" w:rsidR="007D2815" w:rsidRPr="0051135E" w:rsidRDefault="007D2815" w:rsidP="007D2815">
      <w:pPr>
        <w:spacing w:after="0" w:line="240" w:lineRule="auto"/>
        <w:ind w:left="709"/>
        <w:rPr>
          <w:rFonts w:ascii="Times New Roman" w:hAnsi="Times New Roman"/>
          <w:lang w:val="lt-LT"/>
        </w:rPr>
      </w:pPr>
      <w:r w:rsidRPr="0051135E">
        <w:rPr>
          <w:rFonts w:ascii="Times New Roman" w:hAnsi="Times New Roman"/>
          <w:lang w:val="lt-LT"/>
        </w:rPr>
        <w:t>Greičiausiai, baigiant antrąją lizdinę plokštelę (vartojant baltas placebo tabletes), Jums bus mėnesinės, tačiau ir vartojant antrąją plokštelę tabletes gali būti negausus arba į mėnesines panašus kraujavimas.</w:t>
      </w:r>
    </w:p>
    <w:p w14:paraId="4CCACFDD" w14:textId="77777777" w:rsidR="007D2815" w:rsidRPr="0051135E" w:rsidRDefault="007D2815" w:rsidP="007D2815">
      <w:pPr>
        <w:widowControl w:val="0"/>
        <w:autoSpaceDE w:val="0"/>
        <w:autoSpaceDN w:val="0"/>
        <w:adjustRightInd w:val="0"/>
        <w:spacing w:after="0" w:line="240" w:lineRule="auto"/>
        <w:ind w:left="709" w:hanging="283"/>
        <w:rPr>
          <w:rFonts w:ascii="Times New Roman" w:hAnsi="Times New Roman"/>
          <w:lang w:val="lt-LT"/>
        </w:rPr>
      </w:pPr>
      <w:r w:rsidRPr="0051135E">
        <w:rPr>
          <w:rFonts w:ascii="Times New Roman" w:hAnsi="Times New Roman"/>
          <w:lang w:val="lt-LT"/>
        </w:rPr>
        <w:t>2.</w:t>
      </w:r>
      <w:r w:rsidRPr="0051135E">
        <w:rPr>
          <w:rFonts w:ascii="Times New Roman" w:hAnsi="Times New Roman"/>
          <w:lang w:val="lt-LT"/>
        </w:rPr>
        <w:tab/>
        <w:t xml:space="preserve">Jūs taip pat galite nebegerti veikliųjų rausvų tablečių, o iš karto pradėti vartoti baltas placebo tabletes </w:t>
      </w:r>
      <w:r w:rsidRPr="0051135E">
        <w:rPr>
          <w:rFonts w:ascii="Times New Roman" w:hAnsi="Times New Roman"/>
          <w:b/>
          <w:lang w:val="lt-LT"/>
        </w:rPr>
        <w:t>(prieš pradėdama vartoti placebo tabletes, užsirašykite dieną, kada užmiršote išgerti tabletę)</w:t>
      </w:r>
      <w:r w:rsidRPr="0051135E">
        <w:rPr>
          <w:rFonts w:ascii="Times New Roman" w:hAnsi="Times New Roman"/>
          <w:lang w:val="lt-LT"/>
        </w:rPr>
        <w:t xml:space="preserve">. Jei norite pradėti naują pakuotę tą pačią dieną kaip visada, placebo tabletes vartokite </w:t>
      </w:r>
      <w:r w:rsidRPr="0051135E">
        <w:rPr>
          <w:rFonts w:ascii="Times New Roman" w:hAnsi="Times New Roman"/>
          <w:i/>
          <w:lang w:val="lt-LT"/>
        </w:rPr>
        <w:t>mažiau nei 4 dienas</w:t>
      </w:r>
      <w:r w:rsidRPr="0051135E">
        <w:rPr>
          <w:rFonts w:ascii="Times New Roman" w:hAnsi="Times New Roman"/>
          <w:lang w:val="lt-LT"/>
        </w:rPr>
        <w:t>.</w:t>
      </w:r>
    </w:p>
    <w:p w14:paraId="1B953F48" w14:textId="77777777" w:rsidR="007D2815" w:rsidRPr="0051135E" w:rsidRDefault="007D2815" w:rsidP="007D2815">
      <w:pPr>
        <w:widowControl w:val="0"/>
        <w:autoSpaceDE w:val="0"/>
        <w:autoSpaceDN w:val="0"/>
        <w:adjustRightInd w:val="0"/>
        <w:spacing w:after="0" w:line="240" w:lineRule="auto"/>
        <w:rPr>
          <w:rFonts w:ascii="Times New Roman" w:hAnsi="Times New Roman"/>
          <w:lang w:val="lt-LT"/>
        </w:rPr>
      </w:pPr>
    </w:p>
    <w:p w14:paraId="47A97982"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Jei vadovausitės vienu iš šių dviejų patarimų, būsite apsaugota nuo nėštumo.</w:t>
      </w:r>
    </w:p>
    <w:p w14:paraId="4BA74D96" w14:textId="77777777" w:rsidR="007D2815" w:rsidRPr="0051135E" w:rsidRDefault="007D2815" w:rsidP="007D2815">
      <w:pPr>
        <w:spacing w:after="0" w:line="240" w:lineRule="auto"/>
        <w:rPr>
          <w:rFonts w:ascii="Times New Roman" w:hAnsi="Times New Roman"/>
          <w:lang w:val="lt-LT"/>
        </w:rPr>
      </w:pPr>
    </w:p>
    <w:p w14:paraId="6C5859C4" w14:textId="77777777" w:rsidR="007D2815" w:rsidRPr="0051135E" w:rsidRDefault="007D2815" w:rsidP="007D2815">
      <w:pPr>
        <w:widowControl w:val="0"/>
        <w:numPr>
          <w:ilvl w:val="0"/>
          <w:numId w:val="41"/>
        </w:numPr>
        <w:autoSpaceDE w:val="0"/>
        <w:autoSpaceDN w:val="0"/>
        <w:adjustRightInd w:val="0"/>
        <w:spacing w:after="0" w:line="240" w:lineRule="auto"/>
        <w:ind w:left="360"/>
        <w:rPr>
          <w:rFonts w:ascii="Times New Roman" w:hAnsi="Times New Roman"/>
          <w:lang w:val="lt-LT"/>
        </w:rPr>
      </w:pPr>
      <w:bookmarkStart w:id="98" w:name="Diagram"/>
      <w:r w:rsidRPr="0051135E">
        <w:rPr>
          <w:rFonts w:ascii="Times New Roman" w:hAnsi="Times New Roman"/>
          <w:lang w:val="lt-LT"/>
        </w:rPr>
        <w:t>Jei pamiršote išgerti bent vieną lizdinės plokštelės tabletę ir placebo vartojimo dienomis nebuvo kraujavimo, Jūs galite būti nėščia. Prieš pradėdama naują lizdinę plokštelę, būtinai pasitarkite su gydytoju.</w:t>
      </w:r>
    </w:p>
    <w:bookmarkStart w:id="99" w:name="_1419337319"/>
    <w:bookmarkStart w:id="100" w:name="_Toc184390826"/>
    <w:bookmarkEnd w:id="98"/>
    <w:bookmarkEnd w:id="99"/>
    <w:p w14:paraId="1478B216" w14:textId="77777777" w:rsidR="007D2815" w:rsidRPr="00C27928" w:rsidRDefault="007D2815" w:rsidP="007D2815">
      <w:pPr>
        <w:keepNext/>
        <w:tabs>
          <w:tab w:val="left" w:pos="708"/>
        </w:tabs>
        <w:spacing w:after="0" w:line="240" w:lineRule="auto"/>
        <w:outlineLvl w:val="1"/>
        <w:rPr>
          <w:rFonts w:ascii="Times New Roman" w:eastAsia="Calibri" w:hAnsi="Times New Roman" w:cs="Times New Roman"/>
          <w:b/>
          <w:bCs/>
          <w:lang w:val="lt-LT" w:eastAsia="lt-LT"/>
        </w:rPr>
      </w:pPr>
      <w:r w:rsidRPr="00C27928">
        <w:rPr>
          <w:rFonts w:ascii="Times New Roman" w:eastAsia="Calibri" w:hAnsi="Times New Roman" w:cs="Times New Roman"/>
          <w:b/>
          <w:bCs/>
          <w:lang w:val="lt-LT" w:eastAsia="lt-LT"/>
        </w:rPr>
        <w:object w:dxaOrig="9225" w:dyaOrig="7635" w14:anchorId="51FD08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5pt;height:372.75pt" o:ole="" filled="t" fillcolor="#f2f2f2">
            <v:imagedata r:id="rId12" o:title=""/>
          </v:shape>
          <o:OLEObject Type="Embed" ProgID="Word.Picture.8" ShapeID="_x0000_i1025" DrawAspect="Content" ObjectID="_1751096699" r:id="rId13"/>
        </w:object>
      </w:r>
    </w:p>
    <w:p w14:paraId="7554AF76" w14:textId="77777777" w:rsidR="007D2815" w:rsidRPr="0051135E" w:rsidRDefault="007D2815" w:rsidP="007D2815">
      <w:pPr>
        <w:spacing w:after="0" w:line="240" w:lineRule="auto"/>
        <w:rPr>
          <w:rFonts w:ascii="Times New Roman" w:hAnsi="Times New Roman"/>
          <w:lang w:val="lt-LT"/>
        </w:rPr>
      </w:pPr>
    </w:p>
    <w:p w14:paraId="4CDC27EB" w14:textId="77777777" w:rsidR="007D2815" w:rsidRPr="0051135E" w:rsidRDefault="007D2815" w:rsidP="007D2815">
      <w:pPr>
        <w:keepNext/>
        <w:tabs>
          <w:tab w:val="left" w:pos="708"/>
        </w:tabs>
        <w:spacing w:after="0" w:line="240" w:lineRule="auto"/>
        <w:outlineLvl w:val="1"/>
        <w:rPr>
          <w:rFonts w:ascii="Times New Roman" w:hAnsi="Times New Roman"/>
          <w:b/>
          <w:lang w:val="lt-LT"/>
        </w:rPr>
      </w:pPr>
      <w:r w:rsidRPr="0051135E">
        <w:rPr>
          <w:rFonts w:ascii="Times New Roman" w:hAnsi="Times New Roman"/>
          <w:b/>
          <w:lang w:val="lt-LT"/>
        </w:rPr>
        <w:t>Ką daryti, jei vemiate arba labai viduriuojate</w:t>
      </w:r>
      <w:bookmarkEnd w:id="100"/>
    </w:p>
    <w:p w14:paraId="34F44B7F" w14:textId="77777777" w:rsidR="007D2815" w:rsidRPr="000A7128" w:rsidRDefault="007D2815" w:rsidP="007D2815">
      <w:pPr>
        <w:spacing w:after="0" w:line="240" w:lineRule="auto"/>
        <w:rPr>
          <w:rFonts w:ascii="Times New Roman" w:hAnsi="Times New Roman"/>
          <w:lang w:val="lt-LT"/>
        </w:rPr>
      </w:pPr>
      <w:r w:rsidRPr="0051135E">
        <w:rPr>
          <w:rFonts w:ascii="Times New Roman" w:hAnsi="Times New Roman"/>
          <w:lang w:val="lt-LT"/>
        </w:rPr>
        <w:t>Jei, išgėrusi rausvą tabletę, per 3</w:t>
      </w:r>
      <w:r w:rsidRPr="0051135E">
        <w:rPr>
          <w:rFonts w:ascii="Times New Roman" w:hAnsi="Times New Roman"/>
          <w:b/>
          <w:sz w:val="24"/>
          <w:lang w:val="lt-LT"/>
        </w:rPr>
        <w:noBreakHyphen/>
      </w:r>
      <w:r w:rsidRPr="0051135E">
        <w:rPr>
          <w:rFonts w:ascii="Times New Roman" w:hAnsi="Times New Roman"/>
          <w:lang w:val="lt-LT"/>
        </w:rPr>
        <w:t>4 valandas vėmėte ar gausiai viduriavote, organizmas galėjo ne visiškai pasisavinti veikliąsias tabletės medžiagas. Tai yra beveik tas pats, lyg būtumėte pamiršusi išgerti tabletę. Po vėmimo ar viduriavimo Jūs turite kuo greičiau išgerti dar vieną rausvą tabletę iš atsarginės pakuotės. Jei įmanoma, išgerkite ją per 24 valandas nuo Jums įprasto laiko. Jei tai neįmanoma arba jau praėjo 24 valandos, darykite taip, kaip nurodyta skyriuje „Pamiršus pavartoti YAZ“.</w:t>
      </w:r>
    </w:p>
    <w:p w14:paraId="1B011AE9" w14:textId="77777777" w:rsidR="007D2815" w:rsidRPr="0051135E" w:rsidRDefault="007D2815" w:rsidP="007D2815">
      <w:pPr>
        <w:spacing w:after="0" w:line="240" w:lineRule="auto"/>
        <w:rPr>
          <w:rFonts w:ascii="Times New Roman" w:hAnsi="Times New Roman"/>
          <w:lang w:val="lt-LT"/>
        </w:rPr>
      </w:pPr>
    </w:p>
    <w:p w14:paraId="147212F8" w14:textId="77777777" w:rsidR="007D2815" w:rsidRPr="0051135E" w:rsidRDefault="007D2815" w:rsidP="007D2815">
      <w:pPr>
        <w:keepNext/>
        <w:tabs>
          <w:tab w:val="left" w:pos="708"/>
        </w:tabs>
        <w:spacing w:after="0" w:line="240" w:lineRule="auto"/>
        <w:outlineLvl w:val="1"/>
        <w:rPr>
          <w:rFonts w:ascii="Times New Roman" w:hAnsi="Times New Roman"/>
          <w:b/>
          <w:lang w:val="lt-LT"/>
        </w:rPr>
      </w:pPr>
      <w:bookmarkStart w:id="101" w:name="_Toc184390827"/>
      <w:r w:rsidRPr="0051135E">
        <w:rPr>
          <w:rFonts w:ascii="Times New Roman" w:hAnsi="Times New Roman"/>
          <w:b/>
          <w:lang w:val="lt-LT"/>
        </w:rPr>
        <w:t>Ką daryti, norint atitolinti mėnesines</w:t>
      </w:r>
      <w:bookmarkEnd w:id="101"/>
    </w:p>
    <w:p w14:paraId="774E8204"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 xml:space="preserve">Nors ir nerekomenduotina, tačiau, jei norite atitolinti mėnesines (kraujavimą), negerkite baltų placebo tablečių, esančių ketvirtoje eilutėje, o iškart pradėkite naują YAZ lizdinę plokštelę ir gerkite tabletes, kol ją pabaigsite. Vartojant šią antrąją plokštelę, gali būti negausus arba į mėnesines panašus </w:t>
      </w:r>
      <w:r w:rsidRPr="0051135E">
        <w:rPr>
          <w:rFonts w:ascii="Times New Roman" w:hAnsi="Times New Roman"/>
          <w:lang w:val="lt-LT"/>
        </w:rPr>
        <w:lastRenderedPageBreak/>
        <w:t>kraujavimas. Užbaikite šią antrąją plokštelę (išgerkite ir 4 baltas tabletes iš ketvirtosios eilutės). Tuomet pradėkite naują lizdinę plokštelę.</w:t>
      </w:r>
      <w:r w:rsidRPr="0051135E">
        <w:rPr>
          <w:rFonts w:ascii="Times New Roman" w:hAnsi="Times New Roman"/>
          <w:lang w:val="lt-LT"/>
        </w:rPr>
        <w:br/>
      </w:r>
      <w:r w:rsidRPr="0051135E">
        <w:rPr>
          <w:rFonts w:ascii="Times New Roman" w:hAnsi="Times New Roman"/>
          <w:b/>
          <w:i/>
          <w:lang w:val="lt-LT"/>
        </w:rPr>
        <w:t>Klauskite gydytojo patarimo, prieš nuspręsdamos atitolinti mėnesines.</w:t>
      </w:r>
    </w:p>
    <w:p w14:paraId="19DED010" w14:textId="77777777" w:rsidR="007D2815" w:rsidRPr="000A7128" w:rsidRDefault="007D2815" w:rsidP="007D2815">
      <w:pPr>
        <w:keepNext/>
        <w:tabs>
          <w:tab w:val="left" w:pos="708"/>
        </w:tabs>
        <w:spacing w:after="0" w:line="240" w:lineRule="auto"/>
        <w:outlineLvl w:val="1"/>
        <w:rPr>
          <w:rFonts w:ascii="Times New Roman" w:hAnsi="Times New Roman"/>
          <w:bCs/>
          <w:lang w:val="lt-LT"/>
        </w:rPr>
      </w:pPr>
      <w:bookmarkStart w:id="102" w:name="_Toc184390828"/>
    </w:p>
    <w:p w14:paraId="13E0ABFD" w14:textId="77777777" w:rsidR="007D2815" w:rsidRPr="0051135E" w:rsidRDefault="007D2815" w:rsidP="007D2815">
      <w:pPr>
        <w:keepNext/>
        <w:tabs>
          <w:tab w:val="left" w:pos="708"/>
        </w:tabs>
        <w:spacing w:after="0" w:line="240" w:lineRule="auto"/>
        <w:outlineLvl w:val="1"/>
        <w:rPr>
          <w:rFonts w:ascii="Times New Roman" w:hAnsi="Times New Roman"/>
          <w:b/>
          <w:lang w:val="lt-LT"/>
        </w:rPr>
      </w:pPr>
      <w:r w:rsidRPr="0051135E">
        <w:rPr>
          <w:rFonts w:ascii="Times New Roman" w:hAnsi="Times New Roman"/>
          <w:b/>
          <w:lang w:val="lt-LT"/>
        </w:rPr>
        <w:t>Ką daryti, jei norite pakeisti pirmąją mėnesinių dieną</w:t>
      </w:r>
      <w:bookmarkEnd w:id="102"/>
    </w:p>
    <w:p w14:paraId="2D32C8E7"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 xml:space="preserve">Vartojant tabletes pagal rekomendacijas, mėnesinės (kraujavimas) prasidės </w:t>
      </w:r>
      <w:r w:rsidRPr="0051135E">
        <w:rPr>
          <w:rFonts w:ascii="Times New Roman" w:hAnsi="Times New Roman"/>
          <w:u w:val="single"/>
          <w:lang w:val="lt-LT"/>
        </w:rPr>
        <w:t>placebo vartojimo dienomis</w:t>
      </w:r>
      <w:r w:rsidRPr="0051135E">
        <w:rPr>
          <w:rFonts w:ascii="Times New Roman" w:hAnsi="Times New Roman"/>
          <w:lang w:val="lt-LT"/>
        </w:rPr>
        <w:t>. Jei turite pakeisti šią dieną, mažinkite (</w:t>
      </w:r>
      <w:r w:rsidRPr="0051135E">
        <w:rPr>
          <w:rFonts w:ascii="Times New Roman" w:hAnsi="Times New Roman"/>
          <w:u w:val="single"/>
          <w:lang w:val="lt-LT"/>
        </w:rPr>
        <w:t xml:space="preserve">tik niekada nedidinkite </w:t>
      </w:r>
      <w:r w:rsidRPr="0051135E">
        <w:rPr>
          <w:rFonts w:ascii="Times New Roman" w:hAnsi="Times New Roman"/>
          <w:lang w:val="lt-LT"/>
        </w:rPr>
        <w:t xml:space="preserve">– 4 dienos yra ilgiausias laikas!) </w:t>
      </w:r>
      <w:r w:rsidRPr="0051135E">
        <w:rPr>
          <w:rFonts w:ascii="Times New Roman" w:hAnsi="Times New Roman"/>
          <w:u w:val="single"/>
          <w:lang w:val="lt-LT"/>
        </w:rPr>
        <w:t>placebo dienų</w:t>
      </w:r>
      <w:r w:rsidRPr="0051135E">
        <w:rPr>
          <w:rFonts w:ascii="Times New Roman" w:hAnsi="Times New Roman"/>
          <w:lang w:val="lt-LT"/>
        </w:rPr>
        <w:t xml:space="preserve"> skaičių (kai vartojate baltas tabletes). Pvz., jei placebo tabletes paprastai pradedate gerti penktadieniais, o Jūs norite, kad tai būtų antradieniais (t. y. 3 dienomis anksčiau), pradėkite naują plokštelę 3 dienomis anksčiau negu paprastai. Tuo metu kraujavimo gali nebūti. Po to gali būti negausus arba į mėnesines panašus kraujavimas.</w:t>
      </w:r>
    </w:p>
    <w:p w14:paraId="1051FE0B" w14:textId="77777777" w:rsidR="007D2815" w:rsidRPr="0051135E" w:rsidRDefault="007D2815" w:rsidP="007D2815">
      <w:pPr>
        <w:spacing w:after="0" w:line="240" w:lineRule="auto"/>
        <w:rPr>
          <w:rFonts w:ascii="Times New Roman" w:hAnsi="Times New Roman"/>
          <w:lang w:val="lt-LT"/>
        </w:rPr>
      </w:pPr>
      <w:bookmarkStart w:id="103" w:name="_Ref160354719"/>
      <w:r w:rsidRPr="0051135E">
        <w:rPr>
          <w:rFonts w:ascii="Times New Roman" w:hAnsi="Times New Roman"/>
          <w:b/>
          <w:i/>
          <w:lang w:val="lt-LT"/>
        </w:rPr>
        <w:t>Jei abejojate ką toliau daryti, klauskite gydytojo patarimo.</w:t>
      </w:r>
    </w:p>
    <w:p w14:paraId="348BA159" w14:textId="77777777" w:rsidR="007D2815" w:rsidRPr="0051135E" w:rsidRDefault="007D2815" w:rsidP="007D2815">
      <w:pPr>
        <w:keepNext/>
        <w:tabs>
          <w:tab w:val="left" w:pos="708"/>
        </w:tabs>
        <w:spacing w:after="0" w:line="240" w:lineRule="auto"/>
        <w:outlineLvl w:val="1"/>
        <w:rPr>
          <w:rFonts w:ascii="Times New Roman" w:hAnsi="Times New Roman"/>
          <w:lang w:val="lt-LT"/>
        </w:rPr>
      </w:pPr>
      <w:bookmarkStart w:id="104" w:name="_Toc184390829"/>
      <w:bookmarkStart w:id="105" w:name="_Ref185315789"/>
      <w:bookmarkEnd w:id="103"/>
    </w:p>
    <w:p w14:paraId="6BB99365" w14:textId="77777777" w:rsidR="007D2815" w:rsidRPr="0051135E" w:rsidRDefault="007D2815" w:rsidP="007D2815">
      <w:pPr>
        <w:keepNext/>
        <w:tabs>
          <w:tab w:val="left" w:pos="708"/>
        </w:tabs>
        <w:spacing w:after="0" w:line="240" w:lineRule="auto"/>
        <w:outlineLvl w:val="1"/>
        <w:rPr>
          <w:rFonts w:ascii="Times New Roman" w:hAnsi="Times New Roman"/>
          <w:b/>
          <w:lang w:val="lt-LT"/>
        </w:rPr>
      </w:pPr>
      <w:r w:rsidRPr="0051135E">
        <w:rPr>
          <w:rFonts w:ascii="Times New Roman" w:hAnsi="Times New Roman"/>
          <w:b/>
          <w:lang w:val="lt-LT"/>
        </w:rPr>
        <w:t>Nustojus vartoti YAZ</w:t>
      </w:r>
      <w:bookmarkEnd w:id="104"/>
      <w:bookmarkEnd w:id="105"/>
    </w:p>
    <w:p w14:paraId="49586F25"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Galite nustoti vartoti YAZ, kai tik panorėsite. Jei nenorite pastoti, klauskite gydytojo apie kitus patikimus apsaugos nuo nėštumo būdus. Jei norite pastoti, nutraukite YAZ vartojimą ir palaukite mėnes</w:t>
      </w:r>
      <w:r>
        <w:rPr>
          <w:rFonts w:ascii="Times New Roman" w:hAnsi="Times New Roman"/>
          <w:lang w:val="lt-LT"/>
        </w:rPr>
        <w:t>in</w:t>
      </w:r>
      <w:r w:rsidRPr="0051135E">
        <w:rPr>
          <w:rFonts w:ascii="Times New Roman" w:hAnsi="Times New Roman"/>
          <w:lang w:val="lt-LT"/>
        </w:rPr>
        <w:t>ių, prieš bandydama pastoti. Tada lengviau galėsite apskaičiuoti tikėtiną gimdymo datą.</w:t>
      </w:r>
    </w:p>
    <w:p w14:paraId="60ACB62E"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i/>
          <w:lang w:val="lt-LT"/>
        </w:rPr>
        <w:t>Jeigu kiltų daugiau klausimų dėl šio vaisto vartojimo, kreipkitės į gydytoją arba vaistininką.</w:t>
      </w:r>
    </w:p>
    <w:p w14:paraId="5CD5F773" w14:textId="77777777" w:rsidR="007D2815" w:rsidRPr="0051135E" w:rsidRDefault="007D2815" w:rsidP="007D2815">
      <w:pPr>
        <w:spacing w:after="0" w:line="240" w:lineRule="auto"/>
        <w:rPr>
          <w:rFonts w:ascii="Times New Roman" w:hAnsi="Times New Roman"/>
          <w:lang w:val="lt-LT"/>
        </w:rPr>
      </w:pPr>
      <w:bookmarkStart w:id="106" w:name="_Toc184390830"/>
    </w:p>
    <w:p w14:paraId="1782D078" w14:textId="77777777" w:rsidR="007D2815" w:rsidRPr="0051135E" w:rsidRDefault="007D2815" w:rsidP="007D2815">
      <w:pPr>
        <w:spacing w:after="0" w:line="240" w:lineRule="auto"/>
        <w:rPr>
          <w:rFonts w:ascii="Times New Roman" w:hAnsi="Times New Roman"/>
          <w:lang w:val="lt-LT"/>
        </w:rPr>
      </w:pPr>
    </w:p>
    <w:p w14:paraId="10844F55" w14:textId="77777777" w:rsidR="007D2815" w:rsidRPr="0051135E" w:rsidRDefault="007D2815" w:rsidP="007D2815">
      <w:pPr>
        <w:keepNext/>
        <w:tabs>
          <w:tab w:val="left" w:pos="567"/>
        </w:tabs>
        <w:spacing w:after="0" w:line="240" w:lineRule="auto"/>
        <w:ind w:left="567" w:hanging="567"/>
        <w:outlineLvl w:val="1"/>
        <w:rPr>
          <w:rFonts w:ascii="Times New Roman" w:hAnsi="Times New Roman"/>
          <w:b/>
          <w:lang w:val="lt-LT"/>
        </w:rPr>
      </w:pPr>
      <w:bookmarkStart w:id="107" w:name="_Toc129243142"/>
      <w:bookmarkStart w:id="108" w:name="_Toc129243267"/>
      <w:r w:rsidRPr="0051135E">
        <w:rPr>
          <w:rFonts w:ascii="Times New Roman" w:hAnsi="Times New Roman"/>
          <w:b/>
          <w:lang w:val="lt-LT"/>
        </w:rPr>
        <w:t>4.</w:t>
      </w:r>
      <w:r w:rsidRPr="0051135E">
        <w:rPr>
          <w:rFonts w:ascii="Times New Roman" w:hAnsi="Times New Roman"/>
          <w:b/>
          <w:lang w:val="lt-LT"/>
        </w:rPr>
        <w:tab/>
        <w:t>Galimas šalutinis poveikis</w:t>
      </w:r>
      <w:bookmarkEnd w:id="107"/>
      <w:bookmarkEnd w:id="108"/>
    </w:p>
    <w:bookmarkEnd w:id="106"/>
    <w:p w14:paraId="3EE42B26" w14:textId="77777777" w:rsidR="007D2815" w:rsidRPr="0051135E" w:rsidRDefault="007D2815" w:rsidP="007D2815">
      <w:pPr>
        <w:spacing w:after="0" w:line="240" w:lineRule="auto"/>
        <w:rPr>
          <w:rFonts w:ascii="Times New Roman" w:hAnsi="Times New Roman"/>
          <w:lang w:val="lt-LT"/>
        </w:rPr>
      </w:pPr>
    </w:p>
    <w:p w14:paraId="52581E48" w14:textId="77777777" w:rsidR="007D2815" w:rsidRPr="0051135E" w:rsidRDefault="007D2815" w:rsidP="007D2815">
      <w:pPr>
        <w:snapToGrid w:val="0"/>
        <w:spacing w:after="0" w:line="240" w:lineRule="auto"/>
        <w:rPr>
          <w:rFonts w:ascii="Times New Roman" w:hAnsi="Times New Roman"/>
          <w:lang w:val="lt-LT"/>
        </w:rPr>
      </w:pPr>
      <w:r w:rsidRPr="0051135E">
        <w:rPr>
          <w:rFonts w:ascii="Times New Roman" w:hAnsi="Times New Roman"/>
          <w:lang w:val="lt-LT"/>
        </w:rPr>
        <w:t>Šis vaistas, kaip ir visi kiti, gali sukelti šalutinį poveikį, nors jis pasireiškia ne visiems žmonėms. Jeigu pasireiškė šalutinis poveikis, ypač jeigu jis sunkus ir nepraeinantis, arba atsirado sveikatos būklės pakitimas, kurį, Jūsų nuomone, galėjo sukelti YAZ, pasakykite gydytojui.</w:t>
      </w:r>
    </w:p>
    <w:p w14:paraId="198E82F4" w14:textId="77777777" w:rsidR="007D2815" w:rsidRPr="0051135E" w:rsidRDefault="007D2815" w:rsidP="007D2815">
      <w:pPr>
        <w:snapToGrid w:val="0"/>
        <w:spacing w:after="0" w:line="240" w:lineRule="auto"/>
        <w:rPr>
          <w:rFonts w:ascii="Times New Roman" w:hAnsi="Times New Roman"/>
          <w:lang w:val="lt-LT"/>
        </w:rPr>
      </w:pPr>
    </w:p>
    <w:p w14:paraId="0B429978" w14:textId="77777777" w:rsidR="007D2815" w:rsidRPr="0051135E" w:rsidRDefault="007D2815" w:rsidP="007D2815">
      <w:pPr>
        <w:snapToGrid w:val="0"/>
        <w:spacing w:after="0" w:line="240" w:lineRule="auto"/>
        <w:rPr>
          <w:rFonts w:ascii="Times New Roman" w:hAnsi="Times New Roman"/>
          <w:lang w:val="lt-LT"/>
        </w:rPr>
      </w:pPr>
      <w:r w:rsidRPr="0051135E">
        <w:rPr>
          <w:rFonts w:ascii="Times New Roman" w:hAnsi="Times New Roman"/>
          <w:lang w:val="lt-LT"/>
        </w:rPr>
        <w:t>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YAZ“.</w:t>
      </w:r>
    </w:p>
    <w:p w14:paraId="5A54EDD7" w14:textId="77777777" w:rsidR="00DF4972" w:rsidRDefault="00DF4972" w:rsidP="00DF4972">
      <w:pPr>
        <w:spacing w:after="0" w:line="240" w:lineRule="auto"/>
        <w:rPr>
          <w:rFonts w:ascii="Times New Roman" w:eastAsia="Times New Roman" w:hAnsi="Times New Roman" w:cs="Times New Roman"/>
          <w:lang w:val="lt-LT"/>
        </w:rPr>
      </w:pPr>
    </w:p>
    <w:p w14:paraId="07352AA6" w14:textId="77777777" w:rsidR="00DF4972" w:rsidRDefault="00DF4972" w:rsidP="00DF497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Sunkus šalutinis poveikis</w:t>
      </w:r>
    </w:p>
    <w:p w14:paraId="1DB1D81B" w14:textId="77777777" w:rsidR="00DF4972" w:rsidRDefault="00DF4972" w:rsidP="00DF4972">
      <w:pPr>
        <w:spacing w:after="0" w:line="240" w:lineRule="auto"/>
        <w:rPr>
          <w:rFonts w:ascii="Times New Roman" w:eastAsia="Times New Roman" w:hAnsi="Times New Roman" w:cs="Times New Roman"/>
          <w:lang w:val="lt-LT"/>
        </w:rPr>
      </w:pPr>
    </w:p>
    <w:p w14:paraId="4ABC4752" w14:textId="77777777" w:rsidR="00DF4972" w:rsidRPr="00BE2D20" w:rsidRDefault="00DF4972" w:rsidP="00DF4972">
      <w:pPr>
        <w:spacing w:after="0" w:line="240" w:lineRule="auto"/>
        <w:rPr>
          <w:rFonts w:ascii="Times New Roman" w:eastAsia="Times New Roman" w:hAnsi="Times New Roman" w:cs="Times New Roman"/>
          <w:lang w:val="lt-LT"/>
        </w:rPr>
      </w:pPr>
      <w:r w:rsidRPr="00BE2D20">
        <w:rPr>
          <w:rFonts w:ascii="Times New Roman" w:eastAsia="Times New Roman" w:hAnsi="Times New Roman" w:cs="Times New Roman"/>
          <w:lang w:val="lt-LT"/>
        </w:rPr>
        <w:t>Nedelsiant kreipkitės į gydytoją, jei Jums pasireišk</w:t>
      </w:r>
      <w:r>
        <w:rPr>
          <w:rFonts w:ascii="Times New Roman" w:eastAsia="Times New Roman" w:hAnsi="Times New Roman" w:cs="Times New Roman"/>
          <w:lang w:val="lt-LT"/>
        </w:rPr>
        <w:t>ė</w:t>
      </w:r>
      <w:r w:rsidRPr="00BE2D20">
        <w:rPr>
          <w:rFonts w:ascii="Times New Roman" w:eastAsia="Times New Roman" w:hAnsi="Times New Roman" w:cs="Times New Roman"/>
          <w:lang w:val="lt-LT"/>
        </w:rPr>
        <w:t xml:space="preserve"> kuris nors iš šių angioneurozinės edemos simptomų: veido, liežuvio ir (arba) </w:t>
      </w:r>
      <w:r>
        <w:rPr>
          <w:rFonts w:ascii="Times New Roman" w:eastAsia="Times New Roman" w:hAnsi="Times New Roman" w:cs="Times New Roman"/>
          <w:lang w:val="lt-LT"/>
        </w:rPr>
        <w:t>gerklų</w:t>
      </w:r>
      <w:r w:rsidRPr="00BE2D20">
        <w:rPr>
          <w:rFonts w:ascii="Times New Roman" w:eastAsia="Times New Roman" w:hAnsi="Times New Roman" w:cs="Times New Roman"/>
          <w:lang w:val="lt-LT"/>
        </w:rPr>
        <w:t xml:space="preserve"> patinimas ir (arba) pasunkėjęs rijimas arba dilgėlinė, lydima pasunkėjusio kvėpavimo</w:t>
      </w:r>
      <w:r>
        <w:rPr>
          <w:rFonts w:ascii="Times New Roman" w:eastAsia="Times New Roman" w:hAnsi="Times New Roman" w:cs="Times New Roman"/>
          <w:lang w:val="lt-LT"/>
        </w:rPr>
        <w:t xml:space="preserve"> </w:t>
      </w:r>
      <w:r w:rsidRPr="00BE2D20">
        <w:rPr>
          <w:rFonts w:ascii="Times New Roman" w:eastAsia="Times New Roman" w:hAnsi="Times New Roman" w:cs="Times New Roman"/>
          <w:lang w:val="lt-LT"/>
        </w:rPr>
        <w:t>(taip pat žr. skyr</w:t>
      </w:r>
      <w:r>
        <w:rPr>
          <w:rFonts w:ascii="Times New Roman" w:eastAsia="Times New Roman" w:hAnsi="Times New Roman" w:cs="Times New Roman"/>
          <w:lang w:val="lt-LT"/>
        </w:rPr>
        <w:t>ių</w:t>
      </w:r>
      <w:r w:rsidRPr="00BE2D20">
        <w:rPr>
          <w:rFonts w:ascii="Times New Roman" w:eastAsia="Times New Roman" w:hAnsi="Times New Roman" w:cs="Times New Roman"/>
          <w:lang w:val="lt-LT"/>
        </w:rPr>
        <w:t xml:space="preserve"> „Įspėjimai ir atsargumo priemonės“).</w:t>
      </w:r>
    </w:p>
    <w:p w14:paraId="1506475F" w14:textId="77777777" w:rsidR="007D2815" w:rsidRPr="0051135E" w:rsidRDefault="007D2815" w:rsidP="007D2815">
      <w:pPr>
        <w:spacing w:after="0" w:line="240" w:lineRule="auto"/>
        <w:rPr>
          <w:rFonts w:ascii="Times New Roman" w:hAnsi="Times New Roman"/>
          <w:lang w:val="lt-LT"/>
        </w:rPr>
      </w:pPr>
    </w:p>
    <w:p w14:paraId="2CECB286"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Toliau pateiktas šalutinių poveikių, kurie buvo susiję su YAZ vartojimu</w:t>
      </w:r>
      <w:r>
        <w:rPr>
          <w:rFonts w:ascii="Times New Roman" w:hAnsi="Times New Roman"/>
          <w:lang w:val="lt-LT"/>
        </w:rPr>
        <w:t>,</w:t>
      </w:r>
      <w:r w:rsidRPr="00FC5479">
        <w:rPr>
          <w:rFonts w:ascii="Times New Roman" w:hAnsi="Times New Roman"/>
          <w:lang w:val="lt-LT"/>
        </w:rPr>
        <w:t xml:space="preserve"> </w:t>
      </w:r>
      <w:r w:rsidRPr="0051135E">
        <w:rPr>
          <w:rFonts w:ascii="Times New Roman" w:hAnsi="Times New Roman"/>
          <w:lang w:val="lt-LT"/>
        </w:rPr>
        <w:t>sąrašas.</w:t>
      </w:r>
    </w:p>
    <w:p w14:paraId="0F897C33" w14:textId="77777777" w:rsidR="007D2815" w:rsidRPr="000A7128" w:rsidRDefault="007D2815" w:rsidP="007D2815">
      <w:pPr>
        <w:keepNext/>
        <w:spacing w:after="0" w:line="240" w:lineRule="auto"/>
        <w:rPr>
          <w:rFonts w:ascii="Times New Roman" w:hAnsi="Times New Roman"/>
          <w:bCs/>
          <w:lang w:val="lt-LT"/>
        </w:rPr>
      </w:pPr>
    </w:p>
    <w:p w14:paraId="286E68E0" w14:textId="1492CDE7" w:rsidR="007D2815" w:rsidRPr="0021416E" w:rsidRDefault="007D2815" w:rsidP="007D2815">
      <w:pPr>
        <w:spacing w:after="0" w:line="240" w:lineRule="auto"/>
        <w:rPr>
          <w:rFonts w:ascii="Times New Roman" w:hAnsi="Times New Roman"/>
          <w:b/>
          <w:lang w:val="lt-LT"/>
        </w:rPr>
      </w:pPr>
      <w:r w:rsidRPr="00BD0663">
        <w:rPr>
          <w:rFonts w:ascii="Times New Roman" w:hAnsi="Times New Roman" w:cs="Times New Roman"/>
          <w:b/>
          <w:bCs/>
          <w:lang w:val="lt-LT"/>
        </w:rPr>
        <w:t>Dažni šalutinio poveikio reiškiniai</w:t>
      </w:r>
      <w:r w:rsidRPr="0021416E">
        <w:rPr>
          <w:rFonts w:ascii="Times New Roman" w:hAnsi="Times New Roman"/>
          <w:b/>
          <w:lang w:val="lt-LT"/>
        </w:rPr>
        <w:t xml:space="preserve"> (gali pasireikšti </w:t>
      </w:r>
      <w:r w:rsidRPr="00BD0663">
        <w:rPr>
          <w:rFonts w:ascii="Times New Roman" w:hAnsi="Times New Roman" w:cs="Times New Roman"/>
          <w:b/>
          <w:bCs/>
          <w:lang w:val="lt-LT"/>
        </w:rPr>
        <w:t xml:space="preserve">rečiau kaip </w:t>
      </w:r>
      <w:r w:rsidRPr="0021416E">
        <w:rPr>
          <w:rFonts w:ascii="Times New Roman" w:hAnsi="Times New Roman"/>
          <w:b/>
          <w:lang w:val="lt-LT"/>
        </w:rPr>
        <w:t>1</w:t>
      </w:r>
      <w:r w:rsidRPr="00BD0663">
        <w:rPr>
          <w:rFonts w:ascii="Times New Roman" w:hAnsi="Times New Roman" w:cs="Times New Roman"/>
          <w:b/>
          <w:bCs/>
          <w:lang w:val="lt-LT"/>
        </w:rPr>
        <w:t xml:space="preserve"> iš </w:t>
      </w:r>
      <w:r w:rsidRPr="0021416E">
        <w:rPr>
          <w:rFonts w:ascii="Times New Roman" w:hAnsi="Times New Roman"/>
          <w:b/>
          <w:lang w:val="lt-LT"/>
        </w:rPr>
        <w:t>10</w:t>
      </w:r>
      <w:r w:rsidR="00DF4972">
        <w:rPr>
          <w:rFonts w:ascii="Times New Roman" w:hAnsi="Times New Roman"/>
          <w:b/>
          <w:lang w:val="lt-LT"/>
        </w:rPr>
        <w:t> </w:t>
      </w:r>
      <w:r w:rsidRPr="00BD0663">
        <w:rPr>
          <w:rFonts w:ascii="Times New Roman" w:hAnsi="Times New Roman" w:cs="Times New Roman"/>
          <w:b/>
          <w:bCs/>
          <w:lang w:val="lt-LT"/>
        </w:rPr>
        <w:t>asmenų</w:t>
      </w:r>
      <w:r w:rsidRPr="0021416E">
        <w:rPr>
          <w:rFonts w:ascii="Times New Roman" w:hAnsi="Times New Roman"/>
          <w:b/>
          <w:lang w:val="lt-LT"/>
        </w:rPr>
        <w:t>):</w:t>
      </w:r>
    </w:p>
    <w:p w14:paraId="2EBA23A1" w14:textId="77777777" w:rsidR="007D2815" w:rsidRPr="0051135E" w:rsidRDefault="007D2815" w:rsidP="007D2815">
      <w:pPr>
        <w:numPr>
          <w:ilvl w:val="0"/>
          <w:numId w:val="42"/>
        </w:numPr>
        <w:spacing w:after="0" w:line="240" w:lineRule="auto"/>
        <w:ind w:left="567" w:hanging="567"/>
        <w:rPr>
          <w:rFonts w:ascii="Times New Roman" w:hAnsi="Times New Roman"/>
          <w:lang w:val="lt-LT"/>
        </w:rPr>
      </w:pPr>
      <w:r w:rsidRPr="0051135E">
        <w:rPr>
          <w:rFonts w:ascii="Times New Roman" w:hAnsi="Times New Roman"/>
          <w:lang w:val="lt-LT"/>
        </w:rPr>
        <w:t>nuotaikų kaita,</w:t>
      </w:r>
    </w:p>
    <w:p w14:paraId="35F5B18E" w14:textId="77777777" w:rsidR="007D2815" w:rsidRPr="0051135E" w:rsidRDefault="007D2815" w:rsidP="007D2815">
      <w:pPr>
        <w:numPr>
          <w:ilvl w:val="0"/>
          <w:numId w:val="42"/>
        </w:numPr>
        <w:spacing w:after="0" w:line="240" w:lineRule="auto"/>
        <w:ind w:left="567" w:hanging="567"/>
        <w:rPr>
          <w:rFonts w:ascii="Times New Roman" w:hAnsi="Times New Roman"/>
          <w:lang w:val="lt-LT"/>
        </w:rPr>
      </w:pPr>
      <w:r w:rsidRPr="0051135E">
        <w:rPr>
          <w:rFonts w:ascii="Times New Roman" w:hAnsi="Times New Roman"/>
          <w:lang w:val="lt-LT"/>
        </w:rPr>
        <w:t>galvos skausmas,</w:t>
      </w:r>
    </w:p>
    <w:p w14:paraId="2DA954CD" w14:textId="77777777" w:rsidR="007D2815" w:rsidRPr="0051135E" w:rsidRDefault="007D2815" w:rsidP="007D2815">
      <w:pPr>
        <w:numPr>
          <w:ilvl w:val="0"/>
          <w:numId w:val="42"/>
        </w:numPr>
        <w:spacing w:after="0" w:line="240" w:lineRule="auto"/>
        <w:ind w:left="567" w:hanging="567"/>
        <w:rPr>
          <w:rFonts w:ascii="Times New Roman" w:hAnsi="Times New Roman"/>
          <w:lang w:val="lt-LT"/>
        </w:rPr>
      </w:pPr>
      <w:r w:rsidRPr="0051135E">
        <w:rPr>
          <w:rFonts w:ascii="Times New Roman" w:hAnsi="Times New Roman"/>
          <w:lang w:val="lt-LT"/>
        </w:rPr>
        <w:t>pykinimas,</w:t>
      </w:r>
    </w:p>
    <w:p w14:paraId="5427097F" w14:textId="77777777" w:rsidR="007D2815" w:rsidRPr="0051135E" w:rsidRDefault="007D2815" w:rsidP="007D2815">
      <w:pPr>
        <w:numPr>
          <w:ilvl w:val="0"/>
          <w:numId w:val="42"/>
        </w:numPr>
        <w:spacing w:after="0" w:line="240" w:lineRule="auto"/>
        <w:ind w:left="567" w:hanging="567"/>
        <w:rPr>
          <w:rFonts w:ascii="Times New Roman" w:hAnsi="Times New Roman"/>
          <w:lang w:val="lt-LT"/>
        </w:rPr>
      </w:pPr>
      <w:r w:rsidRPr="0051135E">
        <w:rPr>
          <w:rFonts w:ascii="Times New Roman" w:hAnsi="Times New Roman"/>
          <w:lang w:val="lt-LT"/>
        </w:rPr>
        <w:t>krūtų skausmas, mėnesinių sutrikimai, pvz., nereguliarios mėnesinės, mėnesinių nebuvimas.</w:t>
      </w:r>
    </w:p>
    <w:p w14:paraId="78A442D9" w14:textId="77777777" w:rsidR="007D2815" w:rsidRPr="000A7128" w:rsidRDefault="007D2815" w:rsidP="007D2815">
      <w:pPr>
        <w:keepNext/>
        <w:spacing w:after="0" w:line="240" w:lineRule="auto"/>
        <w:rPr>
          <w:rFonts w:ascii="Times New Roman" w:hAnsi="Times New Roman"/>
          <w:bCs/>
          <w:lang w:val="lt-LT"/>
        </w:rPr>
      </w:pPr>
    </w:p>
    <w:p w14:paraId="50A56662" w14:textId="77777777" w:rsidR="007D2815" w:rsidRPr="0021416E" w:rsidRDefault="007D2815" w:rsidP="007D2815">
      <w:pPr>
        <w:keepNext/>
        <w:spacing w:after="0" w:line="240" w:lineRule="auto"/>
        <w:rPr>
          <w:rFonts w:ascii="Times New Roman" w:hAnsi="Times New Roman"/>
          <w:b/>
          <w:lang w:val="lt-LT"/>
        </w:rPr>
      </w:pPr>
      <w:r w:rsidRPr="001D3961">
        <w:rPr>
          <w:rFonts w:ascii="Times New Roman" w:hAnsi="Times New Roman"/>
          <w:b/>
          <w:bCs/>
          <w:lang w:val="lt-LT"/>
        </w:rPr>
        <w:t>Nedažni šalutinio poveikio reiškiniai</w:t>
      </w:r>
      <w:r w:rsidRPr="0021416E">
        <w:rPr>
          <w:rFonts w:ascii="Times New Roman" w:hAnsi="Times New Roman"/>
          <w:b/>
          <w:lang w:val="lt-LT"/>
        </w:rPr>
        <w:t xml:space="preserve"> (gali pasireikšti </w:t>
      </w:r>
      <w:r w:rsidRPr="001D3961">
        <w:rPr>
          <w:rFonts w:ascii="Times New Roman" w:hAnsi="Times New Roman"/>
          <w:b/>
          <w:bCs/>
          <w:lang w:val="lt-LT"/>
        </w:rPr>
        <w:t xml:space="preserve">rečiau kaip </w:t>
      </w:r>
      <w:r w:rsidRPr="0021416E">
        <w:rPr>
          <w:rFonts w:ascii="Times New Roman" w:hAnsi="Times New Roman"/>
          <w:b/>
          <w:lang w:val="lt-LT"/>
        </w:rPr>
        <w:t xml:space="preserve">1 iš </w:t>
      </w:r>
      <w:r w:rsidRPr="001D3961">
        <w:rPr>
          <w:rFonts w:ascii="Times New Roman" w:hAnsi="Times New Roman"/>
          <w:b/>
          <w:bCs/>
          <w:lang w:val="lt-LT"/>
        </w:rPr>
        <w:t>100 asmenų</w:t>
      </w:r>
      <w:r w:rsidRPr="0021416E">
        <w:rPr>
          <w:rFonts w:ascii="Times New Roman" w:hAnsi="Times New Roman"/>
          <w:b/>
          <w:lang w:val="lt-LT"/>
        </w:rPr>
        <w:t>):</w:t>
      </w:r>
    </w:p>
    <w:p w14:paraId="745598A3" w14:textId="77777777" w:rsidR="007D2815" w:rsidRPr="0051135E" w:rsidRDefault="007D2815" w:rsidP="007D2815">
      <w:pPr>
        <w:numPr>
          <w:ilvl w:val="0"/>
          <w:numId w:val="42"/>
        </w:numPr>
        <w:spacing w:after="0" w:line="240" w:lineRule="auto"/>
        <w:ind w:left="567" w:hanging="567"/>
        <w:rPr>
          <w:rFonts w:ascii="Times New Roman" w:hAnsi="Times New Roman"/>
          <w:lang w:val="lt-LT"/>
        </w:rPr>
      </w:pPr>
      <w:r w:rsidRPr="0051135E">
        <w:rPr>
          <w:rFonts w:ascii="Times New Roman" w:hAnsi="Times New Roman"/>
          <w:lang w:val="lt-LT"/>
        </w:rPr>
        <w:t>depresija, nervingumas, mieguistumas,</w:t>
      </w:r>
    </w:p>
    <w:p w14:paraId="12CD99A8" w14:textId="77777777" w:rsidR="007D2815" w:rsidRPr="0051135E" w:rsidRDefault="007D2815" w:rsidP="007D2815">
      <w:pPr>
        <w:numPr>
          <w:ilvl w:val="0"/>
          <w:numId w:val="42"/>
        </w:numPr>
        <w:spacing w:after="0" w:line="240" w:lineRule="auto"/>
        <w:ind w:left="567" w:hanging="567"/>
        <w:rPr>
          <w:rFonts w:ascii="Times New Roman" w:hAnsi="Times New Roman"/>
          <w:lang w:val="lt-LT"/>
        </w:rPr>
      </w:pPr>
      <w:r w:rsidRPr="0051135E">
        <w:rPr>
          <w:rFonts w:ascii="Times New Roman" w:hAnsi="Times New Roman"/>
          <w:lang w:val="lt-LT"/>
        </w:rPr>
        <w:t>galvos svaigimas, dilgčiojimas,</w:t>
      </w:r>
    </w:p>
    <w:p w14:paraId="748C7FFE" w14:textId="77777777" w:rsidR="007D2815" w:rsidRPr="0051135E" w:rsidRDefault="007D2815" w:rsidP="007D2815">
      <w:pPr>
        <w:numPr>
          <w:ilvl w:val="0"/>
          <w:numId w:val="42"/>
        </w:numPr>
        <w:spacing w:after="0" w:line="240" w:lineRule="auto"/>
        <w:ind w:left="567" w:hanging="567"/>
        <w:rPr>
          <w:rFonts w:ascii="Times New Roman" w:hAnsi="Times New Roman"/>
          <w:lang w:val="lt-LT"/>
        </w:rPr>
      </w:pPr>
      <w:r w:rsidRPr="0051135E">
        <w:rPr>
          <w:rFonts w:ascii="Times New Roman" w:hAnsi="Times New Roman"/>
          <w:lang w:val="lt-LT"/>
        </w:rPr>
        <w:t>migrena, venų varikozė, padidėjęs kraujospūdis,</w:t>
      </w:r>
    </w:p>
    <w:p w14:paraId="4D173BCB" w14:textId="77777777" w:rsidR="007D2815" w:rsidRPr="0051135E" w:rsidRDefault="007D2815" w:rsidP="007D2815">
      <w:pPr>
        <w:numPr>
          <w:ilvl w:val="0"/>
          <w:numId w:val="42"/>
        </w:numPr>
        <w:spacing w:after="0" w:line="240" w:lineRule="auto"/>
        <w:ind w:left="567" w:hanging="567"/>
        <w:rPr>
          <w:rFonts w:ascii="Times New Roman" w:hAnsi="Times New Roman"/>
          <w:lang w:val="lt-LT"/>
        </w:rPr>
      </w:pPr>
      <w:r w:rsidRPr="0051135E">
        <w:rPr>
          <w:rFonts w:ascii="Times New Roman" w:hAnsi="Times New Roman"/>
          <w:lang w:val="lt-LT"/>
        </w:rPr>
        <w:t>pilvo skausmas, vėmimas, nevirškinimas, dujų kaupimasis virškinimo trakte, skrandžio uždegimas, viduriavimas,</w:t>
      </w:r>
    </w:p>
    <w:p w14:paraId="0F5DB2CA" w14:textId="77777777" w:rsidR="007D2815" w:rsidRPr="0051135E" w:rsidRDefault="007D2815" w:rsidP="007D2815">
      <w:pPr>
        <w:numPr>
          <w:ilvl w:val="0"/>
          <w:numId w:val="42"/>
        </w:numPr>
        <w:spacing w:after="0" w:line="240" w:lineRule="auto"/>
        <w:ind w:left="567" w:hanging="567"/>
        <w:rPr>
          <w:rFonts w:ascii="Times New Roman" w:hAnsi="Times New Roman"/>
          <w:lang w:val="lt-LT"/>
        </w:rPr>
      </w:pPr>
      <w:r w:rsidRPr="0051135E">
        <w:rPr>
          <w:rFonts w:ascii="Times New Roman" w:hAnsi="Times New Roman"/>
          <w:lang w:val="lt-LT"/>
        </w:rPr>
        <w:t>spuogai, niežėjimas, bėrimas,</w:t>
      </w:r>
    </w:p>
    <w:p w14:paraId="18A0B345" w14:textId="77777777" w:rsidR="007D2815" w:rsidRPr="0051135E" w:rsidRDefault="007D2815" w:rsidP="007D2815">
      <w:pPr>
        <w:numPr>
          <w:ilvl w:val="0"/>
          <w:numId w:val="42"/>
        </w:numPr>
        <w:spacing w:after="0" w:line="240" w:lineRule="auto"/>
        <w:ind w:left="567" w:hanging="567"/>
        <w:rPr>
          <w:rFonts w:ascii="Times New Roman" w:hAnsi="Times New Roman"/>
          <w:lang w:val="lt-LT"/>
        </w:rPr>
      </w:pPr>
      <w:r w:rsidRPr="0051135E">
        <w:rPr>
          <w:rFonts w:ascii="Times New Roman" w:hAnsi="Times New Roman"/>
          <w:lang w:val="lt-LT"/>
        </w:rPr>
        <w:t>skausmai, pvz., nugaros, galūnių, raumenų mėšlungis,</w:t>
      </w:r>
    </w:p>
    <w:p w14:paraId="680A2745" w14:textId="77777777" w:rsidR="007D2815" w:rsidRPr="0051135E" w:rsidRDefault="007D2815" w:rsidP="007D2815">
      <w:pPr>
        <w:numPr>
          <w:ilvl w:val="0"/>
          <w:numId w:val="42"/>
        </w:numPr>
        <w:spacing w:after="0" w:line="240" w:lineRule="auto"/>
        <w:ind w:left="567" w:hanging="567"/>
        <w:rPr>
          <w:rFonts w:ascii="Times New Roman" w:hAnsi="Times New Roman"/>
          <w:lang w:val="lt-LT"/>
        </w:rPr>
      </w:pPr>
      <w:r w:rsidRPr="0051135E">
        <w:rPr>
          <w:rFonts w:ascii="Times New Roman" w:hAnsi="Times New Roman"/>
          <w:lang w:val="lt-LT"/>
        </w:rPr>
        <w:t xml:space="preserve">makšties grybelinė infekcija, dubens skausmas, krūtų padidėjimas, gerybiniai krūties augliai, kraujavimas iš gimdos ar makšties (kuris dažniausiai pranyksta tęsiant vaistų vartojimą), išskyros iš makšties, karščio pylimas, makšties uždegimas (vaginitas), mėnesinių sutrikimai, </w:t>
      </w:r>
      <w:r w:rsidRPr="0051135E">
        <w:rPr>
          <w:rFonts w:ascii="Times New Roman" w:hAnsi="Times New Roman"/>
          <w:lang w:val="lt-LT"/>
        </w:rPr>
        <w:lastRenderedPageBreak/>
        <w:t>skausmingos mėnesinės, labai negausios mėnesinės, pernelyg gausios mėnesinės, makšties sausumas, nenormalus gimdos kaklelio tepinėlis, sumažėjęs susidomėjimas seksu,</w:t>
      </w:r>
    </w:p>
    <w:p w14:paraId="68916DA9" w14:textId="77777777" w:rsidR="007D2815" w:rsidRPr="0051135E" w:rsidRDefault="007D2815" w:rsidP="007D2815">
      <w:pPr>
        <w:numPr>
          <w:ilvl w:val="0"/>
          <w:numId w:val="42"/>
        </w:numPr>
        <w:spacing w:after="0" w:line="240" w:lineRule="auto"/>
        <w:ind w:left="567" w:hanging="567"/>
        <w:rPr>
          <w:rFonts w:ascii="Times New Roman" w:hAnsi="Times New Roman"/>
          <w:lang w:val="lt-LT"/>
        </w:rPr>
      </w:pPr>
      <w:r w:rsidRPr="0051135E">
        <w:rPr>
          <w:rFonts w:ascii="Times New Roman" w:hAnsi="Times New Roman"/>
          <w:lang w:val="lt-LT"/>
        </w:rPr>
        <w:t>jėgų nebuvimas, sustiprėjęs prakaitavimas, skysčių kaupimasis,</w:t>
      </w:r>
    </w:p>
    <w:p w14:paraId="2E28E64E" w14:textId="77777777" w:rsidR="007D2815" w:rsidRPr="0051135E" w:rsidRDefault="007D2815" w:rsidP="007D2815">
      <w:pPr>
        <w:keepNext/>
        <w:numPr>
          <w:ilvl w:val="0"/>
          <w:numId w:val="42"/>
        </w:numPr>
        <w:spacing w:after="0" w:line="240" w:lineRule="auto"/>
        <w:ind w:left="567" w:hanging="567"/>
        <w:rPr>
          <w:rFonts w:ascii="Times New Roman" w:hAnsi="Times New Roman"/>
          <w:lang w:val="lt-LT"/>
        </w:rPr>
      </w:pPr>
      <w:r w:rsidRPr="0051135E">
        <w:rPr>
          <w:rFonts w:ascii="Times New Roman" w:hAnsi="Times New Roman"/>
          <w:lang w:val="lt-LT"/>
        </w:rPr>
        <w:t>padidėjęs svoris.</w:t>
      </w:r>
    </w:p>
    <w:p w14:paraId="7218061D" w14:textId="77777777" w:rsidR="007D2815" w:rsidRPr="000A7128" w:rsidRDefault="007D2815" w:rsidP="007D2815">
      <w:pPr>
        <w:keepNext/>
        <w:spacing w:after="0" w:line="240" w:lineRule="auto"/>
        <w:rPr>
          <w:rFonts w:ascii="Times New Roman" w:hAnsi="Times New Roman"/>
          <w:bCs/>
          <w:lang w:val="lt-LT"/>
        </w:rPr>
      </w:pPr>
    </w:p>
    <w:p w14:paraId="1EAF8730" w14:textId="77777777" w:rsidR="007D2815" w:rsidRPr="0021416E" w:rsidRDefault="007D2815" w:rsidP="007D2815">
      <w:pPr>
        <w:spacing w:after="0" w:line="240" w:lineRule="auto"/>
        <w:rPr>
          <w:rFonts w:ascii="Times New Roman" w:hAnsi="Times New Roman"/>
          <w:b/>
          <w:lang w:val="lt-LT"/>
        </w:rPr>
      </w:pPr>
      <w:r w:rsidRPr="00A85772">
        <w:rPr>
          <w:rFonts w:ascii="Times New Roman" w:hAnsi="Times New Roman" w:cs="Times New Roman"/>
          <w:b/>
          <w:bCs/>
          <w:lang w:val="lt-LT"/>
        </w:rPr>
        <w:t>Reti šalutinio poveikio reiškiniai</w:t>
      </w:r>
      <w:r w:rsidRPr="0021416E">
        <w:rPr>
          <w:rFonts w:ascii="Times New Roman" w:hAnsi="Times New Roman"/>
          <w:b/>
          <w:lang w:val="lt-LT"/>
        </w:rPr>
        <w:t xml:space="preserve"> (gali pasireikšti </w:t>
      </w:r>
      <w:r w:rsidRPr="00A85772">
        <w:rPr>
          <w:rFonts w:ascii="Times New Roman" w:hAnsi="Times New Roman" w:cs="Times New Roman"/>
          <w:b/>
          <w:bCs/>
          <w:lang w:val="lt-LT"/>
        </w:rPr>
        <w:t xml:space="preserve">rečiau kaip </w:t>
      </w:r>
      <w:r w:rsidRPr="0021416E">
        <w:rPr>
          <w:rFonts w:ascii="Times New Roman" w:hAnsi="Times New Roman"/>
          <w:b/>
          <w:lang w:val="lt-LT"/>
        </w:rPr>
        <w:t xml:space="preserve">1 iš </w:t>
      </w:r>
      <w:r w:rsidRPr="00A85772">
        <w:rPr>
          <w:rFonts w:ascii="Times New Roman" w:hAnsi="Times New Roman" w:cs="Times New Roman"/>
          <w:b/>
          <w:bCs/>
          <w:lang w:val="lt-LT"/>
        </w:rPr>
        <w:t>1 000 asmenų)</w:t>
      </w:r>
      <w:r>
        <w:rPr>
          <w:rFonts w:ascii="Times New Roman" w:hAnsi="Times New Roman" w:cs="Times New Roman"/>
          <w:b/>
          <w:bCs/>
          <w:lang w:val="lt-LT"/>
        </w:rPr>
        <w:t>:</w:t>
      </w:r>
    </w:p>
    <w:p w14:paraId="4EE211A1" w14:textId="77777777" w:rsidR="007D2815" w:rsidRPr="0051135E" w:rsidRDefault="007D2815" w:rsidP="007D2815">
      <w:pPr>
        <w:numPr>
          <w:ilvl w:val="0"/>
          <w:numId w:val="43"/>
        </w:numPr>
        <w:spacing w:after="0" w:line="240" w:lineRule="auto"/>
        <w:ind w:left="567" w:hanging="567"/>
        <w:rPr>
          <w:rFonts w:ascii="Times New Roman" w:hAnsi="Times New Roman"/>
          <w:lang w:val="lt-LT"/>
        </w:rPr>
      </w:pPr>
      <w:r w:rsidRPr="0051135E">
        <w:rPr>
          <w:rFonts w:ascii="Times New Roman" w:hAnsi="Times New Roman"/>
          <w:i/>
          <w:lang w:val="lt-LT"/>
        </w:rPr>
        <w:t>Candida</w:t>
      </w:r>
      <w:r w:rsidRPr="0051135E">
        <w:rPr>
          <w:rFonts w:ascii="Times New Roman" w:hAnsi="Times New Roman"/>
          <w:lang w:val="lt-LT"/>
        </w:rPr>
        <w:t xml:space="preserve"> grybelių sukeliama infekcija (grybelinė infekcija),</w:t>
      </w:r>
    </w:p>
    <w:p w14:paraId="51CB3B7B" w14:textId="77777777" w:rsidR="007D2815" w:rsidRPr="0051135E" w:rsidRDefault="007D2815" w:rsidP="007D2815">
      <w:pPr>
        <w:numPr>
          <w:ilvl w:val="0"/>
          <w:numId w:val="43"/>
        </w:numPr>
        <w:spacing w:after="0" w:line="240" w:lineRule="auto"/>
        <w:ind w:left="567" w:hanging="567"/>
        <w:rPr>
          <w:rFonts w:ascii="Times New Roman" w:hAnsi="Times New Roman"/>
          <w:lang w:val="lt-LT"/>
        </w:rPr>
      </w:pPr>
      <w:r w:rsidRPr="0051135E">
        <w:rPr>
          <w:rFonts w:ascii="Times New Roman" w:hAnsi="Times New Roman"/>
          <w:lang w:val="lt-LT"/>
        </w:rPr>
        <w:t>anemija, padidėjęs kraujo plokštelių kiekis kraujyje,</w:t>
      </w:r>
    </w:p>
    <w:p w14:paraId="7CB5D065" w14:textId="77777777" w:rsidR="007D2815" w:rsidRPr="0051135E" w:rsidRDefault="007D2815" w:rsidP="007D2815">
      <w:pPr>
        <w:numPr>
          <w:ilvl w:val="0"/>
          <w:numId w:val="43"/>
        </w:numPr>
        <w:spacing w:after="0" w:line="240" w:lineRule="auto"/>
        <w:ind w:left="567" w:hanging="567"/>
        <w:rPr>
          <w:rFonts w:ascii="Times New Roman" w:hAnsi="Times New Roman"/>
          <w:lang w:val="lt-LT"/>
        </w:rPr>
      </w:pPr>
      <w:r w:rsidRPr="0051135E">
        <w:rPr>
          <w:rFonts w:ascii="Times New Roman" w:hAnsi="Times New Roman"/>
          <w:lang w:val="lt-LT"/>
        </w:rPr>
        <w:t>alerginė reakcija,</w:t>
      </w:r>
    </w:p>
    <w:p w14:paraId="6608B66A" w14:textId="77777777" w:rsidR="007D2815" w:rsidRPr="0051135E" w:rsidRDefault="007D2815" w:rsidP="007D2815">
      <w:pPr>
        <w:numPr>
          <w:ilvl w:val="0"/>
          <w:numId w:val="43"/>
        </w:numPr>
        <w:spacing w:after="0" w:line="240" w:lineRule="auto"/>
        <w:ind w:left="567" w:hanging="567"/>
        <w:rPr>
          <w:rFonts w:ascii="Times New Roman" w:hAnsi="Times New Roman"/>
          <w:lang w:val="lt-LT"/>
        </w:rPr>
      </w:pPr>
      <w:r w:rsidRPr="0051135E">
        <w:rPr>
          <w:rFonts w:ascii="Times New Roman" w:hAnsi="Times New Roman"/>
          <w:lang w:val="lt-LT"/>
        </w:rPr>
        <w:t>hormonų (endokrininiai) sutrikimai,</w:t>
      </w:r>
    </w:p>
    <w:p w14:paraId="774AE6EF" w14:textId="77777777" w:rsidR="007D2815" w:rsidRPr="0051135E" w:rsidRDefault="007D2815" w:rsidP="007D2815">
      <w:pPr>
        <w:numPr>
          <w:ilvl w:val="0"/>
          <w:numId w:val="43"/>
        </w:numPr>
        <w:spacing w:after="0" w:line="240" w:lineRule="auto"/>
        <w:ind w:left="567" w:hanging="567"/>
        <w:rPr>
          <w:rFonts w:ascii="Times New Roman" w:hAnsi="Times New Roman"/>
          <w:lang w:val="lt-LT"/>
        </w:rPr>
      </w:pPr>
      <w:r w:rsidRPr="0051135E">
        <w:rPr>
          <w:rFonts w:ascii="Times New Roman" w:hAnsi="Times New Roman"/>
          <w:lang w:val="lt-LT"/>
        </w:rPr>
        <w:t>padidėjęs apetitas, sumažėjęs apetitas, nenormaliai didelė kalio koncentracija kraujyje, nenormaliai maža natrio koncentracija kraujyje,</w:t>
      </w:r>
    </w:p>
    <w:p w14:paraId="0F8A4448" w14:textId="77777777" w:rsidR="007D2815" w:rsidRPr="0051135E" w:rsidRDefault="007D2815" w:rsidP="007D2815">
      <w:pPr>
        <w:numPr>
          <w:ilvl w:val="0"/>
          <w:numId w:val="43"/>
        </w:numPr>
        <w:spacing w:after="0" w:line="240" w:lineRule="auto"/>
        <w:ind w:left="567" w:hanging="567"/>
        <w:rPr>
          <w:rFonts w:ascii="Times New Roman" w:hAnsi="Times New Roman"/>
          <w:lang w:val="lt-LT"/>
        </w:rPr>
      </w:pPr>
      <w:r w:rsidRPr="0051135E">
        <w:rPr>
          <w:rFonts w:ascii="Times New Roman" w:hAnsi="Times New Roman"/>
          <w:lang w:val="lt-LT"/>
        </w:rPr>
        <w:t>negalėjimas patirti orgazmo, nemiga,</w:t>
      </w:r>
    </w:p>
    <w:p w14:paraId="466A2F89" w14:textId="77777777" w:rsidR="007D2815" w:rsidRPr="0051135E" w:rsidRDefault="007D2815" w:rsidP="007D2815">
      <w:pPr>
        <w:numPr>
          <w:ilvl w:val="0"/>
          <w:numId w:val="43"/>
        </w:numPr>
        <w:spacing w:after="0" w:line="240" w:lineRule="auto"/>
        <w:ind w:left="567" w:hanging="567"/>
        <w:rPr>
          <w:rFonts w:ascii="Times New Roman" w:hAnsi="Times New Roman"/>
          <w:lang w:val="lt-LT"/>
        </w:rPr>
      </w:pPr>
      <w:r w:rsidRPr="0051135E">
        <w:rPr>
          <w:rFonts w:ascii="Times New Roman" w:hAnsi="Times New Roman"/>
          <w:lang w:val="lt-LT"/>
        </w:rPr>
        <w:t>svaigulys, drebulys,</w:t>
      </w:r>
    </w:p>
    <w:p w14:paraId="72AE6924" w14:textId="77777777" w:rsidR="007D2815" w:rsidRPr="0051135E" w:rsidRDefault="007D2815" w:rsidP="007D2815">
      <w:pPr>
        <w:numPr>
          <w:ilvl w:val="0"/>
          <w:numId w:val="43"/>
        </w:numPr>
        <w:spacing w:after="0" w:line="240" w:lineRule="auto"/>
        <w:ind w:left="567" w:hanging="567"/>
        <w:rPr>
          <w:rFonts w:ascii="Times New Roman" w:hAnsi="Times New Roman"/>
          <w:lang w:val="lt-LT"/>
        </w:rPr>
      </w:pPr>
      <w:r w:rsidRPr="0051135E">
        <w:rPr>
          <w:rFonts w:ascii="Times New Roman" w:hAnsi="Times New Roman"/>
          <w:lang w:val="lt-LT"/>
        </w:rPr>
        <w:t>akių sutrikimai, pvz., voko uždegimas, akių sausumas,</w:t>
      </w:r>
    </w:p>
    <w:p w14:paraId="28048A22" w14:textId="77777777" w:rsidR="007D2815" w:rsidRPr="0051135E" w:rsidRDefault="007D2815" w:rsidP="007D2815">
      <w:pPr>
        <w:numPr>
          <w:ilvl w:val="0"/>
          <w:numId w:val="43"/>
        </w:numPr>
        <w:spacing w:after="0" w:line="240" w:lineRule="auto"/>
        <w:ind w:left="567" w:hanging="567"/>
        <w:rPr>
          <w:rFonts w:ascii="Times New Roman" w:hAnsi="Times New Roman"/>
          <w:lang w:val="lt-LT"/>
        </w:rPr>
      </w:pPr>
      <w:r w:rsidRPr="0051135E">
        <w:rPr>
          <w:rFonts w:ascii="Times New Roman" w:hAnsi="Times New Roman"/>
          <w:lang w:val="lt-LT"/>
        </w:rPr>
        <w:t>nenormaliai dažnas širdies ritmas,</w:t>
      </w:r>
    </w:p>
    <w:p w14:paraId="5133FE29" w14:textId="77777777" w:rsidR="007D2815" w:rsidRPr="0051135E" w:rsidRDefault="007D2815" w:rsidP="007D2815">
      <w:pPr>
        <w:numPr>
          <w:ilvl w:val="0"/>
          <w:numId w:val="43"/>
        </w:numPr>
        <w:spacing w:after="0" w:line="240" w:lineRule="auto"/>
        <w:ind w:left="567" w:hanging="567"/>
        <w:rPr>
          <w:rFonts w:ascii="Times New Roman" w:hAnsi="Times New Roman"/>
          <w:lang w:val="lt-LT"/>
        </w:rPr>
      </w:pPr>
      <w:r w:rsidRPr="0051135E">
        <w:rPr>
          <w:rFonts w:ascii="Times New Roman" w:hAnsi="Times New Roman"/>
          <w:lang w:val="lt-LT"/>
        </w:rPr>
        <w:t>venų uždegimas, kraujavimas iš nosies, alpimas,</w:t>
      </w:r>
    </w:p>
    <w:p w14:paraId="52AA537E" w14:textId="77777777" w:rsidR="007D2815" w:rsidRPr="0051135E" w:rsidRDefault="007D2815" w:rsidP="007D2815">
      <w:pPr>
        <w:numPr>
          <w:ilvl w:val="0"/>
          <w:numId w:val="43"/>
        </w:numPr>
        <w:spacing w:after="0" w:line="240" w:lineRule="auto"/>
        <w:ind w:left="567" w:hanging="567"/>
        <w:rPr>
          <w:rFonts w:ascii="Times New Roman" w:hAnsi="Times New Roman"/>
          <w:lang w:val="lt-LT"/>
        </w:rPr>
      </w:pPr>
      <w:r w:rsidRPr="0051135E">
        <w:rPr>
          <w:rFonts w:ascii="Times New Roman" w:hAnsi="Times New Roman"/>
          <w:lang w:val="lt-LT"/>
        </w:rPr>
        <w:t>padidėjęs pilvas, žarnyno sutrikimai, pūtimo pojūtis, skrandžio išvarža, burnos grybelinė infekcija, vidurių užkietėjimas, burnos džiūvimas,</w:t>
      </w:r>
    </w:p>
    <w:p w14:paraId="6B51F87D" w14:textId="77777777" w:rsidR="007D2815" w:rsidRPr="0051135E" w:rsidRDefault="007D2815" w:rsidP="007D2815">
      <w:pPr>
        <w:numPr>
          <w:ilvl w:val="0"/>
          <w:numId w:val="43"/>
        </w:numPr>
        <w:spacing w:after="0" w:line="240" w:lineRule="auto"/>
        <w:ind w:left="567" w:hanging="567"/>
        <w:rPr>
          <w:rFonts w:ascii="Times New Roman" w:hAnsi="Times New Roman"/>
          <w:lang w:val="lt-LT"/>
        </w:rPr>
      </w:pPr>
      <w:r w:rsidRPr="0051135E">
        <w:rPr>
          <w:rFonts w:ascii="Times New Roman" w:hAnsi="Times New Roman"/>
          <w:lang w:val="lt-LT"/>
        </w:rPr>
        <w:t>tulžies latakų ar pūslės skausmas, tulžies pūslės uždegimas,</w:t>
      </w:r>
    </w:p>
    <w:p w14:paraId="42B6CCF2" w14:textId="77777777" w:rsidR="007D2815" w:rsidRPr="0051135E" w:rsidRDefault="007D2815" w:rsidP="007D2815">
      <w:pPr>
        <w:numPr>
          <w:ilvl w:val="0"/>
          <w:numId w:val="43"/>
        </w:numPr>
        <w:spacing w:after="0" w:line="240" w:lineRule="auto"/>
        <w:ind w:left="567" w:hanging="567"/>
        <w:rPr>
          <w:rFonts w:ascii="Times New Roman" w:hAnsi="Times New Roman"/>
          <w:lang w:val="lt-LT"/>
        </w:rPr>
      </w:pPr>
      <w:r w:rsidRPr="0051135E">
        <w:rPr>
          <w:rFonts w:ascii="Times New Roman" w:hAnsi="Times New Roman"/>
          <w:lang w:val="lt-LT"/>
        </w:rPr>
        <w:t>gelsvai rudos dėmės odoje, egzema, plaukų slinkimas, panašus į spuogus odos uždegimas, sausa oda, mazginis odos uždegimas, padidėjęs plaukuotumas, odos sutrikimai, odos ruožai (strijos), odos uždegimas, šviesai jautrus odos uždegimas, odos mazgai,</w:t>
      </w:r>
    </w:p>
    <w:p w14:paraId="79E12B5D" w14:textId="77777777" w:rsidR="007D2815" w:rsidRPr="0051135E" w:rsidRDefault="007D2815" w:rsidP="007D2815">
      <w:pPr>
        <w:numPr>
          <w:ilvl w:val="0"/>
          <w:numId w:val="43"/>
        </w:numPr>
        <w:spacing w:after="0" w:line="240" w:lineRule="auto"/>
        <w:ind w:left="567" w:hanging="567"/>
        <w:rPr>
          <w:rFonts w:ascii="Times New Roman" w:hAnsi="Times New Roman"/>
          <w:lang w:val="lt-LT"/>
        </w:rPr>
      </w:pPr>
      <w:r w:rsidRPr="0051135E">
        <w:rPr>
          <w:rFonts w:ascii="Times New Roman" w:hAnsi="Times New Roman"/>
          <w:lang w:val="lt-LT"/>
        </w:rPr>
        <w:t xml:space="preserve">sunkus ar skausmingas lytinis aktas, makšties uždegimas (vulvovaginitas), kraujavimas po lytinių santykių, vartojimo nutraukimo kraujavimas, </w:t>
      </w:r>
      <w:r>
        <w:rPr>
          <w:rFonts w:ascii="Times New Roman" w:hAnsi="Times New Roman"/>
          <w:lang w:val="lt-LT"/>
        </w:rPr>
        <w:t xml:space="preserve">krūtų </w:t>
      </w:r>
      <w:r w:rsidRPr="0051135E">
        <w:rPr>
          <w:rFonts w:ascii="Times New Roman" w:hAnsi="Times New Roman"/>
          <w:lang w:val="lt-LT"/>
        </w:rPr>
        <w:t>cistos, padidėjęs krūties ląstelių kiekis (hiperplazija), piktybiniai krūties augliai, nenormalus gimdos kaklelio gleivinės paviršiaus augimas, gimdos gleivinės suplonėjimas ar išnykimas, kiaušidžių cistos, gimdos padidėjimas,</w:t>
      </w:r>
    </w:p>
    <w:p w14:paraId="4E498B9D" w14:textId="77777777" w:rsidR="007D2815" w:rsidRPr="0051135E" w:rsidRDefault="007D2815" w:rsidP="007D2815">
      <w:pPr>
        <w:numPr>
          <w:ilvl w:val="0"/>
          <w:numId w:val="43"/>
        </w:numPr>
        <w:spacing w:after="0" w:line="240" w:lineRule="auto"/>
        <w:ind w:left="567" w:hanging="567"/>
        <w:rPr>
          <w:rFonts w:ascii="Times New Roman" w:hAnsi="Times New Roman"/>
          <w:lang w:val="lt-LT"/>
        </w:rPr>
      </w:pPr>
      <w:r w:rsidRPr="0051135E">
        <w:rPr>
          <w:rFonts w:ascii="Times New Roman" w:hAnsi="Times New Roman"/>
          <w:lang w:val="lt-LT"/>
        </w:rPr>
        <w:t>bendras negalavimas,</w:t>
      </w:r>
    </w:p>
    <w:p w14:paraId="767DF78C" w14:textId="77777777" w:rsidR="007D2815" w:rsidRPr="0051135E" w:rsidRDefault="007D2815" w:rsidP="007D2815">
      <w:pPr>
        <w:keepNext/>
        <w:numPr>
          <w:ilvl w:val="0"/>
          <w:numId w:val="43"/>
        </w:numPr>
        <w:spacing w:after="0" w:line="240" w:lineRule="auto"/>
        <w:ind w:left="567" w:hanging="567"/>
        <w:rPr>
          <w:rFonts w:ascii="Times New Roman" w:hAnsi="Times New Roman"/>
          <w:color w:val="000000"/>
          <w:lang w:val="lt-LT"/>
        </w:rPr>
      </w:pPr>
      <w:r w:rsidRPr="0051135E">
        <w:rPr>
          <w:rFonts w:ascii="Times New Roman" w:hAnsi="Times New Roman"/>
          <w:lang w:val="lt-LT"/>
        </w:rPr>
        <w:t>sumažėjęs svoris,</w:t>
      </w:r>
    </w:p>
    <w:p w14:paraId="598EBD2E" w14:textId="77777777" w:rsidR="007D2815" w:rsidRPr="0051135E" w:rsidRDefault="007D2815" w:rsidP="007D2815">
      <w:pPr>
        <w:keepNext/>
        <w:numPr>
          <w:ilvl w:val="0"/>
          <w:numId w:val="43"/>
        </w:numPr>
        <w:spacing w:after="0" w:line="240" w:lineRule="auto"/>
        <w:ind w:left="567" w:hanging="567"/>
        <w:rPr>
          <w:rFonts w:ascii="Times New Roman" w:hAnsi="Times New Roman"/>
          <w:b/>
          <w:color w:val="000000"/>
          <w:lang w:val="lt-LT"/>
        </w:rPr>
      </w:pPr>
      <w:r w:rsidRPr="0051135E">
        <w:rPr>
          <w:rFonts w:ascii="Times New Roman" w:hAnsi="Times New Roman"/>
          <w:lang w:val="lt-LT"/>
        </w:rPr>
        <w:t>kenksmingi kraujo krešuliai venoje ar arterijoje, pvz.:</w:t>
      </w:r>
    </w:p>
    <w:p w14:paraId="53FC6959" w14:textId="77777777" w:rsidR="007D2815" w:rsidRPr="0051135E" w:rsidRDefault="007D2815" w:rsidP="007D2815">
      <w:pPr>
        <w:numPr>
          <w:ilvl w:val="1"/>
          <w:numId w:val="43"/>
        </w:numPr>
        <w:snapToGrid w:val="0"/>
        <w:spacing w:after="0" w:line="240" w:lineRule="auto"/>
        <w:ind w:left="851"/>
        <w:rPr>
          <w:rFonts w:ascii="Times New Roman" w:hAnsi="Times New Roman"/>
          <w:lang w:val="lt-LT"/>
        </w:rPr>
      </w:pPr>
      <w:r w:rsidRPr="0051135E">
        <w:rPr>
          <w:rFonts w:ascii="Times New Roman" w:hAnsi="Times New Roman"/>
          <w:lang w:val="lt-LT"/>
        </w:rPr>
        <w:t>kojoje ar pėdoje (t. y. GVT);</w:t>
      </w:r>
    </w:p>
    <w:p w14:paraId="15625ACB" w14:textId="77777777" w:rsidR="007D2815" w:rsidRPr="0051135E" w:rsidRDefault="007D2815" w:rsidP="007D2815">
      <w:pPr>
        <w:numPr>
          <w:ilvl w:val="1"/>
          <w:numId w:val="43"/>
        </w:numPr>
        <w:snapToGrid w:val="0"/>
        <w:spacing w:after="0" w:line="240" w:lineRule="auto"/>
        <w:ind w:left="851"/>
        <w:rPr>
          <w:rFonts w:ascii="Times New Roman" w:hAnsi="Times New Roman"/>
          <w:lang w:val="lt-LT"/>
        </w:rPr>
      </w:pPr>
      <w:r w:rsidRPr="0051135E">
        <w:rPr>
          <w:rFonts w:ascii="Times New Roman" w:hAnsi="Times New Roman"/>
          <w:lang w:val="lt-LT"/>
        </w:rPr>
        <w:t>plaučiuose (t. y. PE);</w:t>
      </w:r>
    </w:p>
    <w:p w14:paraId="7941E0F4" w14:textId="77777777" w:rsidR="007D2815" w:rsidRPr="0051135E" w:rsidRDefault="007D2815" w:rsidP="007D2815">
      <w:pPr>
        <w:numPr>
          <w:ilvl w:val="1"/>
          <w:numId w:val="43"/>
        </w:numPr>
        <w:snapToGrid w:val="0"/>
        <w:spacing w:after="0" w:line="240" w:lineRule="auto"/>
        <w:ind w:left="851"/>
        <w:rPr>
          <w:rFonts w:ascii="Times New Roman" w:hAnsi="Times New Roman"/>
          <w:lang w:val="lt-LT"/>
        </w:rPr>
      </w:pPr>
      <w:r w:rsidRPr="0051135E">
        <w:rPr>
          <w:rFonts w:ascii="Times New Roman" w:hAnsi="Times New Roman"/>
          <w:lang w:val="lt-LT"/>
        </w:rPr>
        <w:t>širdies priepuolis (miokardo infarktas);</w:t>
      </w:r>
    </w:p>
    <w:p w14:paraId="6F5FEE38" w14:textId="77777777" w:rsidR="007D2815" w:rsidRPr="0051135E" w:rsidRDefault="007D2815" w:rsidP="007D2815">
      <w:pPr>
        <w:numPr>
          <w:ilvl w:val="1"/>
          <w:numId w:val="43"/>
        </w:numPr>
        <w:snapToGrid w:val="0"/>
        <w:spacing w:after="0" w:line="240" w:lineRule="auto"/>
        <w:ind w:left="851"/>
        <w:rPr>
          <w:rFonts w:ascii="Times New Roman" w:hAnsi="Times New Roman"/>
          <w:lang w:val="lt-LT"/>
        </w:rPr>
      </w:pPr>
      <w:r w:rsidRPr="0051135E">
        <w:rPr>
          <w:rFonts w:ascii="Times New Roman" w:hAnsi="Times New Roman"/>
          <w:lang w:val="lt-LT"/>
        </w:rPr>
        <w:t>insultas;</w:t>
      </w:r>
    </w:p>
    <w:p w14:paraId="4E42C4AB" w14:textId="77777777" w:rsidR="007D2815" w:rsidRPr="0051135E" w:rsidRDefault="007D2815" w:rsidP="007D2815">
      <w:pPr>
        <w:numPr>
          <w:ilvl w:val="1"/>
          <w:numId w:val="43"/>
        </w:numPr>
        <w:snapToGrid w:val="0"/>
        <w:spacing w:after="0" w:line="240" w:lineRule="auto"/>
        <w:ind w:left="851"/>
        <w:rPr>
          <w:rFonts w:ascii="Times New Roman" w:hAnsi="Times New Roman"/>
          <w:lang w:val="lt-LT"/>
        </w:rPr>
      </w:pPr>
      <w:r w:rsidRPr="0051135E">
        <w:rPr>
          <w:rFonts w:ascii="Times New Roman" w:hAnsi="Times New Roman"/>
          <w:lang w:val="lt-LT"/>
        </w:rPr>
        <w:t>mikroinsultas arba trumpalaikiai į insultą panašūs simptomai, vadinami praeinančiuoju smegenų išemijos priepuoliu (PSIP);</w:t>
      </w:r>
    </w:p>
    <w:p w14:paraId="727FA45E" w14:textId="77777777" w:rsidR="007D2815" w:rsidRPr="0051135E" w:rsidRDefault="007D2815" w:rsidP="007D2815">
      <w:pPr>
        <w:numPr>
          <w:ilvl w:val="1"/>
          <w:numId w:val="43"/>
        </w:numPr>
        <w:snapToGrid w:val="0"/>
        <w:spacing w:after="0" w:line="240" w:lineRule="auto"/>
        <w:ind w:left="851"/>
        <w:rPr>
          <w:rFonts w:ascii="Times New Roman" w:hAnsi="Times New Roman"/>
          <w:lang w:val="lt-LT"/>
        </w:rPr>
      </w:pPr>
      <w:r w:rsidRPr="0051135E">
        <w:rPr>
          <w:rFonts w:ascii="Times New Roman" w:hAnsi="Times New Roman"/>
          <w:lang w:val="lt-LT"/>
        </w:rPr>
        <w:t>kraujo krešuliai kepenyse, skrandyje, žarnyne, inkstuose ar akyje.</w:t>
      </w:r>
    </w:p>
    <w:p w14:paraId="25D19898" w14:textId="77777777" w:rsidR="007D2815" w:rsidRPr="0051135E" w:rsidRDefault="007D2815" w:rsidP="007D2815">
      <w:pPr>
        <w:snapToGrid w:val="0"/>
        <w:spacing w:after="0" w:line="240" w:lineRule="auto"/>
        <w:rPr>
          <w:rFonts w:ascii="Times New Roman" w:hAnsi="Times New Roman"/>
          <w:lang w:val="lt-LT"/>
        </w:rPr>
      </w:pPr>
    </w:p>
    <w:p w14:paraId="74D7CF2A" w14:textId="77777777" w:rsidR="007D2815" w:rsidRPr="0051135E" w:rsidRDefault="007D2815" w:rsidP="007D2815">
      <w:pPr>
        <w:snapToGrid w:val="0"/>
        <w:spacing w:after="0" w:line="240" w:lineRule="auto"/>
        <w:rPr>
          <w:rFonts w:ascii="Times New Roman" w:hAnsi="Times New Roman"/>
          <w:lang w:val="lt-LT"/>
        </w:rPr>
      </w:pPr>
      <w:r w:rsidRPr="0051135E">
        <w:rPr>
          <w:rFonts w:ascii="Times New Roman" w:hAnsi="Times New Roman"/>
          <w:lang w:val="lt-LT"/>
        </w:rPr>
        <w:t>Kraujo krešulio susidarymo tikimybė gali būti didesnė, jeigu yra kitų veiksnių, kurie didina šią riziką (daugiau informacijos apie veiksnius, kurie didina kraujo krešulio susidarymo riziką, ir apie kraujo krešulio simptomus pateikiama 2 skyriuje).</w:t>
      </w:r>
    </w:p>
    <w:p w14:paraId="16337732" w14:textId="77777777" w:rsidR="007D2815" w:rsidRPr="0051135E" w:rsidRDefault="007D2815" w:rsidP="007D2815">
      <w:pPr>
        <w:spacing w:after="0" w:line="240" w:lineRule="auto"/>
        <w:rPr>
          <w:rFonts w:ascii="Times New Roman" w:hAnsi="Times New Roman"/>
          <w:lang w:val="lt-LT"/>
        </w:rPr>
      </w:pPr>
    </w:p>
    <w:p w14:paraId="4F70733C" w14:textId="77777777" w:rsidR="007D2815" w:rsidRPr="0051135E" w:rsidRDefault="007D2815" w:rsidP="007D2815">
      <w:pPr>
        <w:autoSpaceDE w:val="0"/>
        <w:autoSpaceDN w:val="0"/>
        <w:adjustRightInd w:val="0"/>
        <w:spacing w:after="0" w:line="240" w:lineRule="auto"/>
        <w:rPr>
          <w:rFonts w:ascii="Times New Roman" w:hAnsi="Times New Roman"/>
          <w:lang w:val="lt-LT"/>
        </w:rPr>
      </w:pPr>
      <w:r w:rsidRPr="0051135E">
        <w:rPr>
          <w:rFonts w:ascii="Times New Roman" w:hAnsi="Times New Roman"/>
          <w:lang w:val="lt-LT"/>
        </w:rPr>
        <w:t>Be to, buvo pranešta apie šiuos šalutinius poveikius, kurių dažnio pagal turimus duomenis nustatyti negalima: padidėjusį jautrumą, daugiaformę eritemą (tai bėrimas į taikinius panašiais paraudimais ir žaizdelėmis).</w:t>
      </w:r>
    </w:p>
    <w:p w14:paraId="280195DF" w14:textId="77777777" w:rsidR="007D2815" w:rsidRPr="000A7128" w:rsidRDefault="007D2815" w:rsidP="007D2815">
      <w:pPr>
        <w:autoSpaceDE w:val="0"/>
        <w:autoSpaceDN w:val="0"/>
        <w:adjustRightInd w:val="0"/>
        <w:spacing w:after="0" w:line="240" w:lineRule="auto"/>
        <w:rPr>
          <w:rFonts w:ascii="Times New Roman" w:hAnsi="Times New Roman"/>
          <w:lang w:val="lt-LT"/>
        </w:rPr>
      </w:pPr>
    </w:p>
    <w:p w14:paraId="5FDF5404" w14:textId="77777777" w:rsidR="007D2815" w:rsidRPr="0051135E" w:rsidRDefault="007D2815" w:rsidP="007D2815">
      <w:pPr>
        <w:spacing w:after="0" w:line="240" w:lineRule="auto"/>
        <w:rPr>
          <w:rFonts w:ascii="Times New Roman" w:hAnsi="Times New Roman"/>
          <w:b/>
          <w:lang w:val="lt-LT"/>
        </w:rPr>
      </w:pPr>
      <w:bookmarkStart w:id="109" w:name="_Toc184390831"/>
      <w:r w:rsidRPr="0051135E">
        <w:rPr>
          <w:rFonts w:ascii="Times New Roman" w:hAnsi="Times New Roman"/>
          <w:b/>
          <w:lang w:val="lt-LT"/>
        </w:rPr>
        <w:t>Pranešimas apie šalutinį poveikį</w:t>
      </w:r>
    </w:p>
    <w:p w14:paraId="15A70CA6" w14:textId="77777777" w:rsidR="007D2815" w:rsidRPr="0021416E" w:rsidRDefault="007D2815" w:rsidP="007D2815">
      <w:pPr>
        <w:tabs>
          <w:tab w:val="left" w:pos="567"/>
        </w:tabs>
        <w:spacing w:after="0" w:line="240" w:lineRule="auto"/>
        <w:ind w:right="-1"/>
        <w:rPr>
          <w:rFonts w:ascii="Times New Roman" w:hAnsi="Times New Roman"/>
          <w:lang w:val="en-US"/>
        </w:rPr>
      </w:pPr>
      <w:r w:rsidRPr="0051135E">
        <w:rPr>
          <w:rFonts w:ascii="Times New Roman" w:hAnsi="Times New Roman"/>
          <w:lang w:val="lt-LT"/>
        </w:rPr>
        <w:t xml:space="preserve">Jeigu pasireiškė šalutinis poveikis, įskaitant šiame lapelyje nenurodytą, pasakykite gydytojui arba vaistininkui. </w:t>
      </w:r>
      <w:r w:rsidRPr="00B56144">
        <w:rPr>
          <w:rFonts w:ascii="Times New Roman" w:eastAsia="Times New Roman" w:hAnsi="Times New Roman" w:cs="Times New Roman"/>
          <w:snapToGrid w:val="0"/>
          <w:szCs w:val="20"/>
          <w:lang w:val="lt-LT"/>
        </w:rPr>
        <w:t>Jeigu pasireiškė šalutinis poveikis, įskaitant šiame lapelyje nenurodytą, pasakykite gydytojui arba vaistininkui.</w:t>
      </w:r>
      <w:r w:rsidRPr="00B56144">
        <w:rPr>
          <w:rFonts w:ascii="Times New Roman" w:hAnsi="Times New Roman" w:cs="Times New Roman"/>
          <w:lang w:val="lt-LT"/>
        </w:rPr>
        <w:t xml:space="preserve"> Pranešimą apie šalutinį poveikį galite pateikti šiais būdais: tiesiogiai užpildant formą internetu Valstybinės vaistų kontrolės tarnybos prie Lietuvos Respublikos sveikatos apsaugos ministerijos Vaistinių preparatų informacinėje sistemoje </w:t>
      </w:r>
      <w:r w:rsidRPr="00B56144">
        <w:rPr>
          <w:rFonts w:ascii="Times New Roman" w:hAnsi="Times New Roman" w:cs="Times New Roman"/>
          <w:color w:val="0000FF"/>
          <w:u w:val="single"/>
          <w:lang w:val="lt-LT"/>
        </w:rPr>
        <w:t>https://vapris.vvkt.lt/vvkt-web/public/nrv</w:t>
      </w:r>
      <w:r w:rsidRPr="00B56144">
        <w:rPr>
          <w:rFonts w:ascii="Times New Roman" w:hAnsi="Times New Roman" w:cs="Times New Roman"/>
          <w:lang w:val="lt-LT"/>
        </w:rPr>
        <w:t xml:space="preserve"> arba užpildant Paciento pranešimo apie įtariamą nepageidaujamą reakciją (ĮNR) formą, kuri skelbiama </w:t>
      </w:r>
      <w:r w:rsidRPr="00B56144">
        <w:rPr>
          <w:rFonts w:ascii="Times New Roman" w:hAnsi="Times New Roman" w:cs="Times New Roman"/>
          <w:color w:val="0000FF"/>
          <w:u w:val="single"/>
          <w:lang w:val="lt-LT"/>
        </w:rPr>
        <w:t>https://www.vvkt.lt/index.php?4004286486</w:t>
      </w:r>
      <w:r w:rsidRPr="00B56144">
        <w:rPr>
          <w:rFonts w:ascii="Times New Roman" w:hAnsi="Times New Roman" w:cs="Times New Roman"/>
          <w:lang w:val="lt-LT"/>
        </w:rPr>
        <w:t xml:space="preserve">, ir atsiunčiant elektroniniu paštu (adresu </w:t>
      </w:r>
      <w:r w:rsidRPr="00B56144">
        <w:rPr>
          <w:rFonts w:ascii="Times New Roman" w:hAnsi="Times New Roman" w:cs="Times New Roman"/>
          <w:color w:val="0000FF"/>
          <w:u w:val="single"/>
          <w:lang w:val="lt-LT"/>
        </w:rPr>
        <w:t>NepageidaujamaR@vvkt.lt</w:t>
      </w:r>
      <w:r w:rsidRPr="00B56144">
        <w:rPr>
          <w:rFonts w:ascii="Times New Roman" w:hAnsi="Times New Roman" w:cs="Times New Roman"/>
          <w:lang w:val="lt-LT"/>
        </w:rPr>
        <w:t xml:space="preserve">) arba nemokamu telefonu 8 800 73 568. </w:t>
      </w:r>
      <w:r w:rsidRPr="0021416E">
        <w:rPr>
          <w:rFonts w:ascii="Times New Roman" w:hAnsi="Times New Roman"/>
          <w:lang w:val="en-US"/>
        </w:rPr>
        <w:t>Pranešdami apie šalutinį poveikį galite mums padėti gauti daugiau informacijos apie šio vaisto saugumą.</w:t>
      </w:r>
    </w:p>
    <w:p w14:paraId="449D050F" w14:textId="77777777" w:rsidR="007D2815" w:rsidRPr="0051135E" w:rsidRDefault="007D2815" w:rsidP="007D2815">
      <w:pPr>
        <w:spacing w:after="0" w:line="240" w:lineRule="auto"/>
        <w:rPr>
          <w:rFonts w:ascii="Times New Roman" w:hAnsi="Times New Roman"/>
          <w:lang w:val="lt-LT"/>
        </w:rPr>
      </w:pPr>
    </w:p>
    <w:p w14:paraId="56D7F899" w14:textId="77777777" w:rsidR="007D2815" w:rsidRPr="0051135E" w:rsidRDefault="007D2815" w:rsidP="007D2815">
      <w:pPr>
        <w:spacing w:after="0" w:line="240" w:lineRule="auto"/>
        <w:rPr>
          <w:rFonts w:ascii="Times New Roman" w:hAnsi="Times New Roman"/>
          <w:lang w:val="lt-LT"/>
        </w:rPr>
      </w:pPr>
    </w:p>
    <w:p w14:paraId="3668F1DB" w14:textId="77777777" w:rsidR="007D2815" w:rsidRPr="0051135E" w:rsidRDefault="007D2815" w:rsidP="007D2815">
      <w:pPr>
        <w:keepNext/>
        <w:tabs>
          <w:tab w:val="left" w:pos="567"/>
        </w:tabs>
        <w:spacing w:after="0" w:line="240" w:lineRule="auto"/>
        <w:ind w:left="567" w:hanging="567"/>
        <w:outlineLvl w:val="1"/>
        <w:rPr>
          <w:rFonts w:ascii="Times New Roman" w:hAnsi="Times New Roman"/>
          <w:b/>
          <w:lang w:val="lt-LT"/>
        </w:rPr>
      </w:pPr>
      <w:bookmarkStart w:id="110" w:name="_Toc129243143"/>
      <w:bookmarkStart w:id="111" w:name="_Toc129243268"/>
      <w:r w:rsidRPr="0051135E">
        <w:rPr>
          <w:rFonts w:ascii="Times New Roman" w:hAnsi="Times New Roman"/>
          <w:b/>
          <w:lang w:val="lt-LT"/>
        </w:rPr>
        <w:t>5.</w:t>
      </w:r>
      <w:r w:rsidRPr="0051135E">
        <w:rPr>
          <w:rFonts w:ascii="Times New Roman" w:hAnsi="Times New Roman"/>
          <w:b/>
          <w:lang w:val="lt-LT"/>
        </w:rPr>
        <w:tab/>
        <w:t xml:space="preserve">Kaip laikyti </w:t>
      </w:r>
      <w:bookmarkEnd w:id="110"/>
      <w:bookmarkEnd w:id="111"/>
      <w:r w:rsidRPr="0051135E">
        <w:rPr>
          <w:rFonts w:ascii="Times New Roman" w:hAnsi="Times New Roman"/>
          <w:b/>
          <w:lang w:val="lt-LT"/>
        </w:rPr>
        <w:t>YAZ</w:t>
      </w:r>
    </w:p>
    <w:bookmarkEnd w:id="109"/>
    <w:p w14:paraId="73132417" w14:textId="77777777" w:rsidR="007D2815" w:rsidRPr="000A7128" w:rsidRDefault="007D2815" w:rsidP="007D2815">
      <w:pPr>
        <w:spacing w:after="0" w:line="240" w:lineRule="auto"/>
        <w:rPr>
          <w:rFonts w:ascii="Times New Roman" w:hAnsi="Times New Roman"/>
          <w:iCs/>
          <w:lang w:val="lt-LT"/>
        </w:rPr>
      </w:pPr>
    </w:p>
    <w:p w14:paraId="405C75C6"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Šį vaistą laikykite vaikams nepastebimoje ir nepasiekiamoje vietoje.</w:t>
      </w:r>
    </w:p>
    <w:p w14:paraId="361F0AAA" w14:textId="77777777" w:rsidR="007D2815" w:rsidRPr="000A7128" w:rsidRDefault="007D2815" w:rsidP="007D2815">
      <w:pPr>
        <w:spacing w:after="0" w:line="240" w:lineRule="auto"/>
        <w:rPr>
          <w:rFonts w:ascii="Times New Roman" w:hAnsi="Times New Roman"/>
          <w:iCs/>
          <w:lang w:val="lt-LT"/>
        </w:rPr>
      </w:pPr>
    </w:p>
    <w:p w14:paraId="5FE8FE83"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Šiam vaistiniam preparatui specialių laikymo sąlygų nereikia.</w:t>
      </w:r>
    </w:p>
    <w:p w14:paraId="0878D0DE" w14:textId="77777777" w:rsidR="007D2815" w:rsidRPr="000A7128" w:rsidRDefault="007D2815" w:rsidP="007D2815">
      <w:pPr>
        <w:spacing w:after="0" w:line="240" w:lineRule="auto"/>
        <w:rPr>
          <w:rFonts w:ascii="Times New Roman" w:hAnsi="Times New Roman"/>
          <w:iCs/>
          <w:lang w:val="lt-LT"/>
        </w:rPr>
      </w:pPr>
    </w:p>
    <w:p w14:paraId="1DF18FFE" w14:textId="77777777" w:rsidR="007D2815" w:rsidRPr="0051135E" w:rsidRDefault="007D2815" w:rsidP="007D2815">
      <w:pPr>
        <w:spacing w:after="0" w:line="240" w:lineRule="auto"/>
        <w:rPr>
          <w:rFonts w:ascii="Times New Roman" w:hAnsi="Times New Roman"/>
          <w:lang w:val="lt-LT"/>
        </w:rPr>
      </w:pPr>
      <w:bookmarkStart w:id="112" w:name="_Hlt146279679"/>
      <w:r w:rsidRPr="0051135E">
        <w:rPr>
          <w:rFonts w:ascii="Times New Roman" w:hAnsi="Times New Roman"/>
          <w:lang w:val="lt-LT"/>
        </w:rPr>
        <w:t>Ant pakuotės po „EXP“ nurodytam tinkamumo laikui pasibaigus, šio vaisto vartoti negalima. Vaistas tinkamas vartoti iki paskutinės nurodyto mėnesio dienos.</w:t>
      </w:r>
    </w:p>
    <w:p w14:paraId="572DD7B7" w14:textId="77777777" w:rsidR="007D2815" w:rsidRPr="000A7128" w:rsidRDefault="007D2815" w:rsidP="007D2815">
      <w:pPr>
        <w:spacing w:after="0" w:line="240" w:lineRule="auto"/>
        <w:rPr>
          <w:rFonts w:ascii="Times New Roman" w:hAnsi="Times New Roman"/>
          <w:iCs/>
          <w:lang w:val="lt-LT"/>
        </w:rPr>
      </w:pPr>
    </w:p>
    <w:p w14:paraId="14B97C85"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Vaistų negalima išmesti į kanalizaciją arba su buitinėmis atliekomis. Kaip išmesti nereikalingus vaistus, klauskite vaistininko. Šios priemonės padės apsaugoti aplinką.</w:t>
      </w:r>
    </w:p>
    <w:p w14:paraId="2AEAC984" w14:textId="77777777" w:rsidR="007D2815" w:rsidRPr="0051135E" w:rsidRDefault="007D2815" w:rsidP="007D2815">
      <w:pPr>
        <w:spacing w:after="0" w:line="240" w:lineRule="auto"/>
        <w:rPr>
          <w:rFonts w:ascii="Times New Roman" w:hAnsi="Times New Roman"/>
          <w:lang w:val="lt-LT"/>
        </w:rPr>
      </w:pPr>
    </w:p>
    <w:p w14:paraId="0C41A692" w14:textId="77777777" w:rsidR="007D2815" w:rsidRPr="0051135E" w:rsidRDefault="007D2815" w:rsidP="007D2815">
      <w:pPr>
        <w:spacing w:after="0" w:line="240" w:lineRule="auto"/>
        <w:rPr>
          <w:rFonts w:ascii="Times New Roman" w:hAnsi="Times New Roman"/>
          <w:lang w:val="lt-LT"/>
        </w:rPr>
      </w:pPr>
    </w:p>
    <w:p w14:paraId="4D9FEBCE" w14:textId="77777777" w:rsidR="007D2815" w:rsidRPr="0051135E" w:rsidRDefault="007D2815" w:rsidP="007D2815">
      <w:pPr>
        <w:keepNext/>
        <w:keepLines/>
        <w:spacing w:after="0" w:line="240" w:lineRule="auto"/>
        <w:rPr>
          <w:rFonts w:ascii="Times New Roman" w:hAnsi="Times New Roman"/>
          <w:b/>
          <w:lang w:val="lt-LT"/>
        </w:rPr>
      </w:pPr>
      <w:bookmarkStart w:id="113" w:name="_Toc184390832"/>
      <w:bookmarkStart w:id="114" w:name="_Toc129243144"/>
      <w:bookmarkStart w:id="115" w:name="_Toc129243269"/>
      <w:bookmarkEnd w:id="112"/>
      <w:r w:rsidRPr="0051135E">
        <w:rPr>
          <w:rFonts w:ascii="Times New Roman" w:hAnsi="Times New Roman"/>
          <w:b/>
          <w:lang w:val="lt-LT"/>
        </w:rPr>
        <w:t>6.</w:t>
      </w:r>
      <w:r w:rsidRPr="0051135E">
        <w:rPr>
          <w:rFonts w:ascii="Times New Roman" w:hAnsi="Times New Roman"/>
          <w:b/>
          <w:lang w:val="lt-LT"/>
        </w:rPr>
        <w:tab/>
      </w:r>
      <w:bookmarkEnd w:id="113"/>
      <w:bookmarkEnd w:id="114"/>
      <w:bookmarkEnd w:id="115"/>
      <w:r w:rsidRPr="0051135E">
        <w:rPr>
          <w:rFonts w:ascii="Times New Roman" w:hAnsi="Times New Roman"/>
          <w:b/>
          <w:lang w:val="lt-LT"/>
        </w:rPr>
        <w:t>Pakuotės turinys ir kita informacija</w:t>
      </w:r>
    </w:p>
    <w:p w14:paraId="0B262398" w14:textId="77777777" w:rsidR="007D2815" w:rsidRPr="000A7128" w:rsidRDefault="007D2815" w:rsidP="007D2815">
      <w:pPr>
        <w:keepNext/>
        <w:keepLines/>
        <w:spacing w:after="0" w:line="240" w:lineRule="auto"/>
        <w:rPr>
          <w:rFonts w:ascii="Times New Roman" w:hAnsi="Times New Roman"/>
          <w:bCs/>
          <w:lang w:val="lt-LT"/>
        </w:rPr>
      </w:pPr>
    </w:p>
    <w:p w14:paraId="513024F5" w14:textId="77777777" w:rsidR="007D2815" w:rsidRPr="0051135E" w:rsidRDefault="007D2815" w:rsidP="007D2815">
      <w:pPr>
        <w:keepNext/>
        <w:keepLines/>
        <w:spacing w:after="0" w:line="240" w:lineRule="auto"/>
        <w:rPr>
          <w:rFonts w:ascii="Times New Roman" w:hAnsi="Times New Roman"/>
          <w:b/>
          <w:lang w:val="lt-LT"/>
        </w:rPr>
      </w:pPr>
      <w:r w:rsidRPr="0051135E">
        <w:rPr>
          <w:rFonts w:ascii="Times New Roman" w:hAnsi="Times New Roman"/>
          <w:b/>
          <w:lang w:val="lt-LT"/>
        </w:rPr>
        <w:t>YAZ sudėtis</w:t>
      </w:r>
    </w:p>
    <w:p w14:paraId="3F06A152" w14:textId="77777777" w:rsidR="007D2815" w:rsidRPr="0051135E" w:rsidRDefault="007D2815" w:rsidP="007D2815">
      <w:pPr>
        <w:spacing w:after="0" w:line="240" w:lineRule="auto"/>
        <w:rPr>
          <w:rFonts w:ascii="Times New Roman" w:hAnsi="Times New Roman"/>
          <w:lang w:val="lt-LT"/>
        </w:rPr>
      </w:pPr>
    </w:p>
    <w:p w14:paraId="7C67AA37" w14:textId="77777777" w:rsidR="007D2815" w:rsidRPr="0051135E" w:rsidRDefault="007D2815" w:rsidP="007D2815">
      <w:pPr>
        <w:numPr>
          <w:ilvl w:val="0"/>
          <w:numId w:val="44"/>
        </w:numPr>
        <w:tabs>
          <w:tab w:val="left" w:pos="540"/>
        </w:tabs>
        <w:spacing w:after="0" w:line="240" w:lineRule="auto"/>
        <w:ind w:left="540" w:hanging="540"/>
        <w:rPr>
          <w:rFonts w:ascii="Times New Roman" w:hAnsi="Times New Roman"/>
          <w:lang w:val="lt-LT"/>
        </w:rPr>
      </w:pPr>
      <w:r w:rsidRPr="00E91A02">
        <w:rPr>
          <w:rFonts w:ascii="Times New Roman" w:hAnsi="Times New Roman"/>
          <w:u w:val="single"/>
          <w:lang w:val="lt-LT"/>
        </w:rPr>
        <w:t>Veikliosios medžiagos yra</w:t>
      </w:r>
      <w:r w:rsidRPr="0051135E">
        <w:rPr>
          <w:rFonts w:ascii="Times New Roman" w:hAnsi="Times New Roman"/>
          <w:lang w:val="lt-LT"/>
        </w:rPr>
        <w:t xml:space="preserve"> etinilestradiolis (betadekso klatrato pavidalu) ir drospirenonas.</w:t>
      </w:r>
    </w:p>
    <w:p w14:paraId="2FFA019C" w14:textId="77777777" w:rsidR="007D2815" w:rsidRPr="0051135E" w:rsidRDefault="007D2815" w:rsidP="007D2815">
      <w:pPr>
        <w:numPr>
          <w:ilvl w:val="0"/>
          <w:numId w:val="45"/>
        </w:numPr>
        <w:tabs>
          <w:tab w:val="left" w:pos="540"/>
        </w:tabs>
        <w:spacing w:after="0" w:line="240" w:lineRule="auto"/>
        <w:ind w:left="567" w:hanging="567"/>
        <w:rPr>
          <w:rFonts w:ascii="Times New Roman" w:hAnsi="Times New Roman"/>
          <w:lang w:val="lt-LT"/>
        </w:rPr>
      </w:pPr>
      <w:r w:rsidRPr="0051135E">
        <w:rPr>
          <w:rFonts w:ascii="Times New Roman" w:hAnsi="Times New Roman"/>
          <w:lang w:val="lt-LT"/>
        </w:rPr>
        <w:t>Vienoje rausvoje veikliojoje plėvele dengtoje tabletėje yra 0,02 mg etinilestradiolio (betadekso klatrato pavidalu) ir 3 mg drospirenono.</w:t>
      </w:r>
    </w:p>
    <w:p w14:paraId="251C7A71" w14:textId="77777777" w:rsidR="007D2815" w:rsidRPr="0051135E" w:rsidRDefault="007D2815" w:rsidP="007D2815">
      <w:pPr>
        <w:numPr>
          <w:ilvl w:val="0"/>
          <w:numId w:val="45"/>
        </w:numPr>
        <w:tabs>
          <w:tab w:val="left" w:pos="540"/>
        </w:tabs>
        <w:spacing w:after="0" w:line="240" w:lineRule="auto"/>
        <w:ind w:left="567" w:hanging="567"/>
        <w:rPr>
          <w:rFonts w:ascii="Times New Roman" w:hAnsi="Times New Roman"/>
          <w:lang w:val="lt-LT"/>
        </w:rPr>
      </w:pPr>
      <w:r w:rsidRPr="0051135E">
        <w:rPr>
          <w:rFonts w:ascii="Times New Roman" w:hAnsi="Times New Roman"/>
          <w:lang w:val="lt-LT"/>
        </w:rPr>
        <w:t>Baltose plėvele dengtose tabletėse veikliųjų medžiagų nėra.</w:t>
      </w:r>
    </w:p>
    <w:p w14:paraId="50920070" w14:textId="77777777" w:rsidR="007D2815" w:rsidRPr="0051135E" w:rsidRDefault="007D2815" w:rsidP="007D2815">
      <w:pPr>
        <w:numPr>
          <w:ilvl w:val="0"/>
          <w:numId w:val="45"/>
        </w:numPr>
        <w:tabs>
          <w:tab w:val="left" w:pos="540"/>
        </w:tabs>
        <w:spacing w:after="0" w:line="240" w:lineRule="auto"/>
        <w:rPr>
          <w:rFonts w:ascii="Times New Roman" w:hAnsi="Times New Roman"/>
          <w:lang w:val="lt-LT"/>
        </w:rPr>
      </w:pPr>
    </w:p>
    <w:p w14:paraId="0C27BC28" w14:textId="77777777" w:rsidR="007D2815" w:rsidRPr="0051135E" w:rsidRDefault="007D2815" w:rsidP="007D2815">
      <w:pPr>
        <w:numPr>
          <w:ilvl w:val="0"/>
          <w:numId w:val="44"/>
        </w:numPr>
        <w:tabs>
          <w:tab w:val="num" w:pos="540"/>
        </w:tabs>
        <w:spacing w:after="0" w:line="240" w:lineRule="auto"/>
        <w:ind w:left="540" w:hanging="540"/>
        <w:rPr>
          <w:rFonts w:ascii="Times New Roman" w:hAnsi="Times New Roman"/>
          <w:lang w:val="lt-LT"/>
        </w:rPr>
      </w:pPr>
      <w:r w:rsidRPr="00E91A02">
        <w:rPr>
          <w:rFonts w:ascii="Times New Roman" w:hAnsi="Times New Roman"/>
          <w:u w:val="single"/>
          <w:lang w:val="lt-LT"/>
        </w:rPr>
        <w:t>Pagalbinės medžiagos yra</w:t>
      </w:r>
      <w:r w:rsidRPr="0051135E">
        <w:rPr>
          <w:rFonts w:ascii="Times New Roman" w:hAnsi="Times New Roman"/>
          <w:lang w:val="lt-LT"/>
        </w:rPr>
        <w:t>:</w:t>
      </w:r>
    </w:p>
    <w:p w14:paraId="6B69FA7C" w14:textId="77777777" w:rsidR="007D2815" w:rsidRPr="0051135E" w:rsidRDefault="007D2815" w:rsidP="007D2815">
      <w:pPr>
        <w:numPr>
          <w:ilvl w:val="0"/>
          <w:numId w:val="44"/>
        </w:numPr>
        <w:tabs>
          <w:tab w:val="num" w:pos="540"/>
        </w:tabs>
        <w:spacing w:after="0" w:line="240" w:lineRule="auto"/>
        <w:ind w:left="540" w:hanging="540"/>
        <w:rPr>
          <w:rFonts w:ascii="Times New Roman" w:hAnsi="Times New Roman"/>
          <w:lang w:val="lt-LT"/>
        </w:rPr>
      </w:pPr>
      <w:r w:rsidRPr="0051135E">
        <w:rPr>
          <w:rFonts w:ascii="Times New Roman" w:hAnsi="Times New Roman"/>
          <w:lang w:val="lt-LT"/>
        </w:rPr>
        <w:t>Rausvos veikliosios plėvele dengtos tabletės:</w:t>
      </w:r>
    </w:p>
    <w:p w14:paraId="5BBB4A7A" w14:textId="77777777" w:rsidR="007D2815" w:rsidRPr="0051135E" w:rsidRDefault="007D2815" w:rsidP="007D2815">
      <w:pPr>
        <w:numPr>
          <w:ilvl w:val="0"/>
          <w:numId w:val="44"/>
        </w:numPr>
        <w:tabs>
          <w:tab w:val="num" w:pos="540"/>
        </w:tabs>
        <w:spacing w:after="0" w:line="240" w:lineRule="auto"/>
        <w:ind w:left="540" w:hanging="540"/>
        <w:rPr>
          <w:rFonts w:ascii="Times New Roman" w:hAnsi="Times New Roman"/>
          <w:lang w:val="lt-LT"/>
        </w:rPr>
      </w:pPr>
      <w:r w:rsidRPr="00E91A02">
        <w:rPr>
          <w:rFonts w:ascii="Times New Roman" w:hAnsi="Times New Roman"/>
          <w:color w:val="000000"/>
          <w:u w:val="single"/>
          <w:lang w:val="lt-LT"/>
        </w:rPr>
        <w:t>tabletės branduolys:</w:t>
      </w:r>
      <w:r w:rsidRPr="0051135E">
        <w:rPr>
          <w:rFonts w:ascii="Times New Roman" w:hAnsi="Times New Roman"/>
          <w:lang w:val="lt-LT"/>
        </w:rPr>
        <w:t xml:space="preserve"> laktozė monohidratas, kukurūzų krakmolas, magnio stearatas (E470b),</w:t>
      </w:r>
    </w:p>
    <w:p w14:paraId="3B2505A9" w14:textId="77777777" w:rsidR="007D2815" w:rsidRPr="0051135E" w:rsidRDefault="007D2815" w:rsidP="007D2815">
      <w:pPr>
        <w:numPr>
          <w:ilvl w:val="0"/>
          <w:numId w:val="44"/>
        </w:numPr>
        <w:tabs>
          <w:tab w:val="num" w:pos="540"/>
        </w:tabs>
        <w:spacing w:after="0" w:line="240" w:lineRule="auto"/>
        <w:ind w:left="540" w:hanging="540"/>
        <w:rPr>
          <w:rFonts w:ascii="Times New Roman" w:hAnsi="Times New Roman"/>
          <w:lang w:val="lt-LT"/>
        </w:rPr>
      </w:pPr>
      <w:r w:rsidRPr="00E91A02">
        <w:rPr>
          <w:rFonts w:ascii="Times New Roman" w:hAnsi="Times New Roman"/>
          <w:u w:val="single"/>
          <w:lang w:val="lt-LT"/>
        </w:rPr>
        <w:t>tabletės plėvelė:</w:t>
      </w:r>
      <w:r w:rsidRPr="0051135E">
        <w:rPr>
          <w:rFonts w:ascii="Times New Roman" w:hAnsi="Times New Roman"/>
          <w:lang w:val="lt-LT"/>
        </w:rPr>
        <w:t xml:space="preserve"> hipromeliozė (E464), talkas (E553b), titano dioksidas (E171) ir raudonasis geležies oksidas (E172);</w:t>
      </w:r>
    </w:p>
    <w:p w14:paraId="1656E7FC" w14:textId="77777777" w:rsidR="007D2815" w:rsidRPr="0051135E" w:rsidRDefault="007D2815" w:rsidP="007D2815">
      <w:pPr>
        <w:numPr>
          <w:ilvl w:val="0"/>
          <w:numId w:val="44"/>
        </w:numPr>
        <w:tabs>
          <w:tab w:val="num" w:pos="540"/>
        </w:tabs>
        <w:spacing w:after="0" w:line="240" w:lineRule="auto"/>
        <w:ind w:left="540" w:hanging="540"/>
        <w:rPr>
          <w:rFonts w:ascii="Times New Roman" w:hAnsi="Times New Roman"/>
          <w:lang w:val="lt-LT"/>
        </w:rPr>
      </w:pPr>
      <w:r w:rsidRPr="0051135E">
        <w:rPr>
          <w:rFonts w:ascii="Times New Roman" w:hAnsi="Times New Roman"/>
          <w:lang w:val="lt-LT"/>
        </w:rPr>
        <w:t>Baltos neveikliosios plėvele dengtos tabletės:</w:t>
      </w:r>
    </w:p>
    <w:p w14:paraId="1F0E5BE1" w14:textId="77777777" w:rsidR="007D2815" w:rsidRPr="0051135E" w:rsidRDefault="007D2815" w:rsidP="007D2815">
      <w:pPr>
        <w:numPr>
          <w:ilvl w:val="0"/>
          <w:numId w:val="44"/>
        </w:numPr>
        <w:tabs>
          <w:tab w:val="num" w:pos="540"/>
        </w:tabs>
        <w:spacing w:after="0" w:line="240" w:lineRule="auto"/>
        <w:ind w:left="540" w:hanging="540"/>
        <w:rPr>
          <w:rFonts w:ascii="Times New Roman" w:hAnsi="Times New Roman"/>
          <w:lang w:val="lt-LT"/>
        </w:rPr>
      </w:pPr>
      <w:r w:rsidRPr="00E91A02">
        <w:rPr>
          <w:rFonts w:ascii="Times New Roman" w:hAnsi="Times New Roman"/>
          <w:color w:val="000000"/>
          <w:u w:val="single"/>
          <w:lang w:val="lt-LT"/>
        </w:rPr>
        <w:t>tabletės branduolys:</w:t>
      </w:r>
      <w:r w:rsidRPr="0051135E">
        <w:rPr>
          <w:rFonts w:ascii="Times New Roman" w:hAnsi="Times New Roman"/>
          <w:color w:val="000000"/>
          <w:lang w:val="lt-LT"/>
        </w:rPr>
        <w:t xml:space="preserve"> </w:t>
      </w:r>
      <w:r w:rsidRPr="0051135E">
        <w:rPr>
          <w:rFonts w:ascii="Times New Roman" w:hAnsi="Times New Roman"/>
          <w:lang w:val="lt-LT"/>
        </w:rPr>
        <w:t xml:space="preserve">laktozė monohidratas, </w:t>
      </w:r>
      <w:r>
        <w:rPr>
          <w:rFonts w:ascii="Times New Roman" w:hAnsi="Times New Roman"/>
          <w:lang w:val="lt-LT"/>
        </w:rPr>
        <w:t>mikrokristalinė celiuliozė</w:t>
      </w:r>
      <w:r w:rsidRPr="0051135E">
        <w:rPr>
          <w:rFonts w:ascii="Times New Roman" w:hAnsi="Times New Roman"/>
          <w:lang w:val="lt-LT"/>
        </w:rPr>
        <w:t>, magnio stearatas (E470b),</w:t>
      </w:r>
    </w:p>
    <w:p w14:paraId="04E79C76" w14:textId="77777777" w:rsidR="007D2815" w:rsidRPr="0051135E" w:rsidRDefault="007D2815" w:rsidP="007D2815">
      <w:pPr>
        <w:numPr>
          <w:ilvl w:val="0"/>
          <w:numId w:val="44"/>
        </w:numPr>
        <w:tabs>
          <w:tab w:val="num" w:pos="540"/>
        </w:tabs>
        <w:spacing w:after="0" w:line="240" w:lineRule="auto"/>
        <w:ind w:left="540" w:hanging="540"/>
        <w:rPr>
          <w:rFonts w:ascii="Times New Roman" w:hAnsi="Times New Roman"/>
          <w:lang w:val="lt-LT"/>
        </w:rPr>
      </w:pPr>
      <w:r w:rsidRPr="00E91A02">
        <w:rPr>
          <w:rFonts w:ascii="Times New Roman" w:hAnsi="Times New Roman"/>
          <w:u w:val="single"/>
          <w:lang w:val="lt-LT"/>
        </w:rPr>
        <w:t>tabletės plėvelė:</w:t>
      </w:r>
      <w:r w:rsidRPr="0051135E">
        <w:rPr>
          <w:rFonts w:ascii="Times New Roman" w:hAnsi="Times New Roman"/>
          <w:lang w:val="lt-LT"/>
        </w:rPr>
        <w:t xml:space="preserve"> hipromeliozė (E464), talkas (E553b), titano dioksidas (E171).</w:t>
      </w:r>
    </w:p>
    <w:p w14:paraId="12D3EE0A" w14:textId="77777777" w:rsidR="00DF4972" w:rsidRDefault="00DF4972" w:rsidP="007D2815">
      <w:pPr>
        <w:spacing w:after="0" w:line="240" w:lineRule="auto"/>
        <w:rPr>
          <w:rFonts w:ascii="Times New Roman" w:hAnsi="Times New Roman"/>
          <w:lang w:val="lt-LT"/>
        </w:rPr>
      </w:pPr>
    </w:p>
    <w:p w14:paraId="446A068D" w14:textId="77419BB5" w:rsidR="007D2815" w:rsidRDefault="00DF4972" w:rsidP="007D2815">
      <w:pPr>
        <w:spacing w:after="0" w:line="240" w:lineRule="auto"/>
        <w:rPr>
          <w:rFonts w:ascii="Times New Roman" w:hAnsi="Times New Roman"/>
          <w:lang w:val="lt-LT"/>
        </w:rPr>
      </w:pPr>
      <w:r w:rsidRPr="00DF4972">
        <w:rPr>
          <w:rFonts w:ascii="Times New Roman" w:hAnsi="Times New Roman"/>
          <w:lang w:val="lt-LT"/>
        </w:rPr>
        <w:t>Žr. 2</w:t>
      </w:r>
      <w:r>
        <w:rPr>
          <w:rFonts w:ascii="Times New Roman" w:hAnsi="Times New Roman"/>
          <w:lang w:val="lt-LT"/>
        </w:rPr>
        <w:t> </w:t>
      </w:r>
      <w:r w:rsidRPr="00DF4972">
        <w:rPr>
          <w:rFonts w:ascii="Times New Roman" w:hAnsi="Times New Roman"/>
          <w:lang w:val="lt-LT"/>
        </w:rPr>
        <w:t>skyrių „YAZ sudėtyje yra laktozės“.</w:t>
      </w:r>
    </w:p>
    <w:p w14:paraId="3570CD1A" w14:textId="77777777" w:rsidR="00DF4972" w:rsidRPr="0051135E" w:rsidRDefault="00DF4972" w:rsidP="007D2815">
      <w:pPr>
        <w:spacing w:after="0" w:line="240" w:lineRule="auto"/>
        <w:rPr>
          <w:rFonts w:ascii="Times New Roman" w:hAnsi="Times New Roman"/>
          <w:lang w:val="lt-LT"/>
        </w:rPr>
      </w:pPr>
    </w:p>
    <w:p w14:paraId="328A2517" w14:textId="77777777" w:rsidR="007D2815" w:rsidRPr="0051135E" w:rsidRDefault="007D2815" w:rsidP="007D2815">
      <w:pPr>
        <w:keepNext/>
        <w:keepLines/>
        <w:spacing w:after="0" w:line="240" w:lineRule="auto"/>
        <w:rPr>
          <w:rFonts w:ascii="Times New Roman" w:hAnsi="Times New Roman"/>
          <w:b/>
          <w:lang w:val="lt-LT"/>
        </w:rPr>
      </w:pPr>
      <w:r w:rsidRPr="0051135E">
        <w:rPr>
          <w:rFonts w:ascii="Times New Roman" w:hAnsi="Times New Roman"/>
          <w:b/>
          <w:lang w:val="lt-LT"/>
        </w:rPr>
        <w:t>YAZ išvaizda ir kiekis pakuotėje</w:t>
      </w:r>
    </w:p>
    <w:p w14:paraId="78BDC356" w14:textId="77777777" w:rsidR="007D2815" w:rsidRPr="0051135E" w:rsidRDefault="007D2815" w:rsidP="007D2815">
      <w:pPr>
        <w:spacing w:after="0" w:line="240" w:lineRule="auto"/>
        <w:rPr>
          <w:rFonts w:ascii="Times New Roman" w:hAnsi="Times New Roman"/>
          <w:lang w:val="lt-LT"/>
        </w:rPr>
      </w:pPr>
    </w:p>
    <w:p w14:paraId="22FBAE3C"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YAZ lizdinėje plokštelėje yra 24 rausvos veikliosios plėvele dengtos tabletės (pirmoje, antroje, trečioje ir ketvirtoje lizdinės plokštelės eilutėse) ir 4 baltos placebo plėvele dengtos tabletės (4 eilutėje).</w:t>
      </w:r>
    </w:p>
    <w:p w14:paraId="2C57EE2B" w14:textId="77777777" w:rsidR="007D2815" w:rsidRPr="0051135E" w:rsidRDefault="007D2815" w:rsidP="007D2815">
      <w:pPr>
        <w:spacing w:after="0" w:line="240" w:lineRule="auto"/>
        <w:rPr>
          <w:rFonts w:ascii="Times New Roman" w:hAnsi="Times New Roman"/>
          <w:lang w:val="lt-LT"/>
        </w:rPr>
      </w:pPr>
    </w:p>
    <w:p w14:paraId="4458AE34" w14:textId="77777777" w:rsidR="007D2815" w:rsidRPr="0051135E" w:rsidRDefault="007D2815" w:rsidP="007D2815">
      <w:pPr>
        <w:tabs>
          <w:tab w:val="left" w:pos="360"/>
        </w:tabs>
        <w:spacing w:after="0" w:line="240" w:lineRule="auto"/>
        <w:rPr>
          <w:rFonts w:ascii="Times New Roman" w:hAnsi="Times New Roman"/>
          <w:lang w:val="lt-LT"/>
        </w:rPr>
      </w:pPr>
      <w:r w:rsidRPr="0051135E">
        <w:rPr>
          <w:rFonts w:ascii="Times New Roman" w:hAnsi="Times New Roman"/>
          <w:lang w:val="lt-LT"/>
        </w:rPr>
        <w:t>Rausvos ir baltos YAZ tabletės yra dengtos plėvele; tabletės branduolys yra dengtas.</w:t>
      </w:r>
    </w:p>
    <w:p w14:paraId="191FDEC7" w14:textId="77777777" w:rsidR="007D2815" w:rsidRPr="0051135E" w:rsidRDefault="007D2815" w:rsidP="007D2815">
      <w:pPr>
        <w:tabs>
          <w:tab w:val="left" w:pos="360"/>
        </w:tabs>
        <w:spacing w:after="0" w:line="240" w:lineRule="auto"/>
        <w:rPr>
          <w:rFonts w:ascii="Times New Roman" w:hAnsi="Times New Roman"/>
          <w:lang w:val="lt-LT"/>
        </w:rPr>
      </w:pPr>
    </w:p>
    <w:p w14:paraId="76B2429E" w14:textId="77777777" w:rsidR="007D2815" w:rsidRPr="0051135E" w:rsidRDefault="007D2815" w:rsidP="007D2815">
      <w:pPr>
        <w:tabs>
          <w:tab w:val="left" w:pos="360"/>
        </w:tabs>
        <w:spacing w:after="0" w:line="240" w:lineRule="auto"/>
        <w:rPr>
          <w:rFonts w:ascii="Times New Roman" w:hAnsi="Times New Roman"/>
          <w:lang w:val="lt-LT"/>
        </w:rPr>
      </w:pPr>
      <w:r w:rsidRPr="0051135E">
        <w:rPr>
          <w:rFonts w:ascii="Times New Roman" w:hAnsi="Times New Roman"/>
          <w:lang w:val="lt-LT"/>
        </w:rPr>
        <w:t xml:space="preserve">Veiklioji tabletė yra rausva, apvali, išgaubta. Vienoje tabletės pusėje, taisyklingame šešiakampyje, </w:t>
      </w:r>
      <w:r>
        <w:rPr>
          <w:rFonts w:ascii="Times New Roman" w:hAnsi="Times New Roman"/>
          <w:lang w:val="lt-LT"/>
        </w:rPr>
        <w:t>pažymėtos</w:t>
      </w:r>
      <w:r w:rsidRPr="0051135E">
        <w:rPr>
          <w:rFonts w:ascii="Times New Roman" w:hAnsi="Times New Roman"/>
          <w:lang w:val="lt-LT"/>
        </w:rPr>
        <w:t xml:space="preserve"> raidės „DS“.</w:t>
      </w:r>
    </w:p>
    <w:p w14:paraId="2FB2AECC" w14:textId="77777777" w:rsidR="007D2815" w:rsidRPr="0051135E" w:rsidRDefault="007D2815" w:rsidP="007D2815">
      <w:pPr>
        <w:tabs>
          <w:tab w:val="left" w:pos="360"/>
        </w:tabs>
        <w:spacing w:after="0" w:line="240" w:lineRule="auto"/>
        <w:rPr>
          <w:rFonts w:ascii="Times New Roman" w:hAnsi="Times New Roman"/>
          <w:lang w:val="lt-LT"/>
        </w:rPr>
      </w:pPr>
      <w:r w:rsidRPr="0051135E">
        <w:rPr>
          <w:rFonts w:ascii="Times New Roman" w:hAnsi="Times New Roman"/>
          <w:lang w:val="lt-LT"/>
        </w:rPr>
        <w:t xml:space="preserve">Placebo tabletė yra balta, apvali, išgaubta. Vienoje tabletės pusėje, taisyklingame šešiakampyje, </w:t>
      </w:r>
      <w:r>
        <w:rPr>
          <w:rFonts w:ascii="Times New Roman" w:hAnsi="Times New Roman"/>
          <w:lang w:val="lt-LT"/>
        </w:rPr>
        <w:t>pažymėtos</w:t>
      </w:r>
      <w:r w:rsidRPr="0051135E">
        <w:rPr>
          <w:rFonts w:ascii="Times New Roman" w:hAnsi="Times New Roman"/>
          <w:lang w:val="lt-LT"/>
        </w:rPr>
        <w:t xml:space="preserve"> raidės „DP“.</w:t>
      </w:r>
    </w:p>
    <w:p w14:paraId="74E88446" w14:textId="77777777" w:rsidR="007D2815" w:rsidRPr="0051135E" w:rsidRDefault="007D2815" w:rsidP="007D2815">
      <w:pPr>
        <w:widowControl w:val="0"/>
        <w:autoSpaceDE w:val="0"/>
        <w:autoSpaceDN w:val="0"/>
        <w:adjustRightInd w:val="0"/>
        <w:spacing w:after="0" w:line="240" w:lineRule="auto"/>
        <w:rPr>
          <w:rFonts w:ascii="Times New Roman" w:hAnsi="Times New Roman"/>
          <w:lang w:val="lt-LT"/>
        </w:rPr>
      </w:pPr>
    </w:p>
    <w:p w14:paraId="17276C2A" w14:textId="77777777" w:rsidR="007D2815" w:rsidRPr="0051135E" w:rsidRDefault="007D2815" w:rsidP="007D2815">
      <w:pPr>
        <w:widowControl w:val="0"/>
        <w:autoSpaceDE w:val="0"/>
        <w:autoSpaceDN w:val="0"/>
        <w:adjustRightInd w:val="0"/>
        <w:spacing w:after="0" w:line="240" w:lineRule="auto"/>
        <w:rPr>
          <w:rFonts w:ascii="Times New Roman" w:hAnsi="Times New Roman"/>
          <w:lang w:val="lt-LT"/>
        </w:rPr>
      </w:pPr>
      <w:r w:rsidRPr="0051135E">
        <w:rPr>
          <w:rFonts w:ascii="Times New Roman" w:hAnsi="Times New Roman"/>
          <w:lang w:val="lt-LT"/>
        </w:rPr>
        <w:t>YAZ pakuotėje yra 1, 3, 6 arba 13 lizdinių plokštelių. Vienoje lizdinėje plokštelėje yra 28 tabletės.</w:t>
      </w:r>
    </w:p>
    <w:p w14:paraId="5E6D4F1D" w14:textId="77777777" w:rsidR="007D2815" w:rsidRPr="0051135E" w:rsidRDefault="007D2815" w:rsidP="007D2815">
      <w:pPr>
        <w:spacing w:after="0" w:line="240" w:lineRule="auto"/>
        <w:rPr>
          <w:rFonts w:ascii="Times New Roman" w:hAnsi="Times New Roman"/>
          <w:lang w:val="lt-LT"/>
        </w:rPr>
      </w:pPr>
    </w:p>
    <w:p w14:paraId="2280ECCB"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Gali būti tiekiamos ne visų dydžių pakuotės.</w:t>
      </w:r>
    </w:p>
    <w:p w14:paraId="4708F8BE" w14:textId="77777777" w:rsidR="007D2815" w:rsidRPr="000A7128" w:rsidRDefault="007D2815" w:rsidP="007D2815">
      <w:pPr>
        <w:spacing w:after="0" w:line="240" w:lineRule="auto"/>
        <w:rPr>
          <w:rFonts w:ascii="Times New Roman" w:hAnsi="Times New Roman"/>
          <w:bCs/>
          <w:lang w:val="lt-LT"/>
        </w:rPr>
      </w:pPr>
    </w:p>
    <w:p w14:paraId="3E3B786D" w14:textId="77777777" w:rsidR="007D2815" w:rsidRPr="0051135E" w:rsidRDefault="007D2815" w:rsidP="007D2815">
      <w:pPr>
        <w:keepNext/>
        <w:keepLines/>
        <w:spacing w:after="0" w:line="240" w:lineRule="auto"/>
        <w:rPr>
          <w:rFonts w:ascii="Times New Roman" w:hAnsi="Times New Roman"/>
          <w:b/>
          <w:lang w:val="lt-LT"/>
        </w:rPr>
      </w:pPr>
      <w:r w:rsidRPr="0051135E">
        <w:rPr>
          <w:rFonts w:ascii="Times New Roman" w:hAnsi="Times New Roman"/>
          <w:b/>
          <w:lang w:val="lt-LT"/>
        </w:rPr>
        <w:t>Registruotojas ir gamintojas</w:t>
      </w:r>
    </w:p>
    <w:p w14:paraId="0A87BA8D" w14:textId="77777777" w:rsidR="007D2815" w:rsidRPr="0051135E" w:rsidRDefault="007D2815" w:rsidP="007D2815">
      <w:pPr>
        <w:spacing w:after="0" w:line="240" w:lineRule="auto"/>
        <w:rPr>
          <w:rFonts w:ascii="Times New Roman" w:hAnsi="Times New Roman"/>
          <w:lang w:val="lt-LT"/>
        </w:rPr>
      </w:pPr>
    </w:p>
    <w:p w14:paraId="140C7B9B" w14:textId="77777777" w:rsidR="007D2815" w:rsidRPr="0051135E" w:rsidRDefault="007D2815" w:rsidP="007D2815">
      <w:pPr>
        <w:spacing w:after="0" w:line="240" w:lineRule="auto"/>
        <w:rPr>
          <w:rFonts w:ascii="Times New Roman" w:hAnsi="Times New Roman"/>
          <w:i/>
          <w:lang w:val="lt-LT"/>
        </w:rPr>
      </w:pPr>
      <w:r w:rsidRPr="0051135E">
        <w:rPr>
          <w:rFonts w:ascii="Times New Roman" w:hAnsi="Times New Roman"/>
          <w:i/>
          <w:lang w:val="lt-LT"/>
        </w:rPr>
        <w:t>Registruotojas</w:t>
      </w:r>
    </w:p>
    <w:p w14:paraId="3DEEAE9E" w14:textId="77777777" w:rsidR="007D2815" w:rsidRPr="0051135E" w:rsidRDefault="007D2815" w:rsidP="007D2815">
      <w:pPr>
        <w:spacing w:after="0" w:line="240" w:lineRule="auto"/>
        <w:jc w:val="both"/>
        <w:rPr>
          <w:rFonts w:ascii="Times New Roman" w:hAnsi="Times New Roman"/>
          <w:lang w:val="lt-LT"/>
        </w:rPr>
      </w:pPr>
      <w:r w:rsidRPr="0051135E">
        <w:rPr>
          <w:rFonts w:ascii="Times New Roman" w:hAnsi="Times New Roman"/>
          <w:lang w:val="lt-LT"/>
        </w:rPr>
        <w:t>Bayer AG</w:t>
      </w:r>
    </w:p>
    <w:p w14:paraId="08ADBDEA" w14:textId="77777777" w:rsidR="007D2815" w:rsidRPr="0051135E" w:rsidRDefault="007D2815" w:rsidP="007D2815">
      <w:pPr>
        <w:spacing w:after="0" w:line="240" w:lineRule="auto"/>
        <w:jc w:val="both"/>
        <w:rPr>
          <w:rFonts w:ascii="Times New Roman" w:hAnsi="Times New Roman"/>
          <w:lang w:val="lt-LT"/>
        </w:rPr>
      </w:pPr>
      <w:r w:rsidRPr="0051135E">
        <w:rPr>
          <w:rFonts w:ascii="Times New Roman" w:hAnsi="Times New Roman"/>
          <w:lang w:val="fi-FI"/>
        </w:rPr>
        <w:t>Kaiser-Wilhelm-Allee 1</w:t>
      </w:r>
    </w:p>
    <w:p w14:paraId="0C5B7DAC" w14:textId="77777777" w:rsidR="007D2815" w:rsidRPr="0051135E" w:rsidRDefault="007D2815" w:rsidP="007D2815">
      <w:pPr>
        <w:spacing w:after="0" w:line="240" w:lineRule="auto"/>
        <w:jc w:val="both"/>
        <w:rPr>
          <w:rFonts w:ascii="Times New Roman" w:hAnsi="Times New Roman"/>
          <w:lang w:val="lt-LT"/>
        </w:rPr>
      </w:pPr>
      <w:r w:rsidRPr="0051135E">
        <w:rPr>
          <w:rFonts w:ascii="Times New Roman" w:hAnsi="Times New Roman"/>
          <w:lang w:val="lt-LT"/>
        </w:rPr>
        <w:lastRenderedPageBreak/>
        <w:t>51373 Leverkusen</w:t>
      </w:r>
    </w:p>
    <w:p w14:paraId="2CF0E3C9" w14:textId="77777777" w:rsidR="007D2815" w:rsidRPr="0051135E" w:rsidRDefault="007D2815" w:rsidP="007D2815">
      <w:pPr>
        <w:spacing w:after="0" w:line="240" w:lineRule="auto"/>
        <w:jc w:val="both"/>
        <w:rPr>
          <w:rFonts w:ascii="Times New Roman" w:hAnsi="Times New Roman"/>
          <w:lang w:val="lt-LT"/>
        </w:rPr>
      </w:pPr>
      <w:r w:rsidRPr="0051135E">
        <w:rPr>
          <w:rFonts w:ascii="Times New Roman" w:hAnsi="Times New Roman"/>
          <w:lang w:val="lt-LT"/>
        </w:rPr>
        <w:t>Vokietija</w:t>
      </w:r>
    </w:p>
    <w:p w14:paraId="305F679E" w14:textId="77777777" w:rsidR="007D2815" w:rsidRPr="0051135E" w:rsidRDefault="007D2815" w:rsidP="007D2815">
      <w:pPr>
        <w:spacing w:after="0" w:line="240" w:lineRule="auto"/>
        <w:rPr>
          <w:rFonts w:ascii="Times New Roman" w:hAnsi="Times New Roman"/>
          <w:lang w:val="lt-LT"/>
        </w:rPr>
      </w:pPr>
    </w:p>
    <w:p w14:paraId="5716EAD2" w14:textId="77777777" w:rsidR="007D2815" w:rsidRPr="0051135E" w:rsidRDefault="007D2815" w:rsidP="007D2815">
      <w:pPr>
        <w:keepNext/>
        <w:keepLines/>
        <w:spacing w:after="0" w:line="240" w:lineRule="auto"/>
        <w:rPr>
          <w:rFonts w:ascii="Times New Roman" w:hAnsi="Times New Roman"/>
          <w:i/>
          <w:lang w:val="lt-LT"/>
        </w:rPr>
      </w:pPr>
      <w:r w:rsidRPr="0051135E">
        <w:rPr>
          <w:rFonts w:ascii="Times New Roman" w:hAnsi="Times New Roman"/>
          <w:i/>
          <w:lang w:val="lt-LT"/>
        </w:rPr>
        <w:t>Gamintojai</w:t>
      </w:r>
    </w:p>
    <w:p w14:paraId="253B4CA3" w14:textId="77777777" w:rsidR="007D2815" w:rsidRPr="0051135E" w:rsidRDefault="007D2815" w:rsidP="007D2815">
      <w:pPr>
        <w:widowControl w:val="0"/>
        <w:tabs>
          <w:tab w:val="left" w:pos="3261"/>
          <w:tab w:val="left" w:pos="4253"/>
        </w:tabs>
        <w:autoSpaceDE w:val="0"/>
        <w:autoSpaceDN w:val="0"/>
        <w:adjustRightInd w:val="0"/>
        <w:spacing w:after="0" w:line="240" w:lineRule="auto"/>
        <w:rPr>
          <w:rFonts w:ascii="Times New Roman" w:hAnsi="Times New Roman"/>
          <w:lang w:val="lt-LT"/>
        </w:rPr>
      </w:pPr>
      <w:r w:rsidRPr="0051135E">
        <w:rPr>
          <w:rFonts w:ascii="Times New Roman" w:hAnsi="Times New Roman"/>
          <w:lang w:val="lt-LT"/>
        </w:rPr>
        <w:t>Bayer AG</w:t>
      </w:r>
    </w:p>
    <w:p w14:paraId="6EF7D497"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13342 Berlin</w:t>
      </w:r>
    </w:p>
    <w:p w14:paraId="34A39AB8"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Vokietija</w:t>
      </w:r>
    </w:p>
    <w:p w14:paraId="0373540C" w14:textId="77777777" w:rsidR="007D2815" w:rsidRPr="0051135E" w:rsidRDefault="007D2815" w:rsidP="007D2815">
      <w:pPr>
        <w:spacing w:after="0" w:line="240" w:lineRule="auto"/>
        <w:rPr>
          <w:rFonts w:ascii="Times New Roman" w:hAnsi="Times New Roman"/>
          <w:lang w:val="lt-LT"/>
        </w:rPr>
      </w:pPr>
    </w:p>
    <w:p w14:paraId="7A6C039B"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arba</w:t>
      </w:r>
    </w:p>
    <w:p w14:paraId="1CD35ACE" w14:textId="77777777" w:rsidR="007D2815" w:rsidRPr="0051135E" w:rsidRDefault="007D2815" w:rsidP="007D2815">
      <w:pPr>
        <w:spacing w:after="0" w:line="240" w:lineRule="auto"/>
        <w:rPr>
          <w:rFonts w:ascii="Times New Roman" w:hAnsi="Times New Roman"/>
          <w:lang w:val="lt-LT"/>
        </w:rPr>
      </w:pPr>
    </w:p>
    <w:p w14:paraId="734F504C"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Bayer Weimar GmbH und Co. KG</w:t>
      </w:r>
    </w:p>
    <w:p w14:paraId="44C86E0B"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Doebereinerstrasse 20</w:t>
      </w:r>
    </w:p>
    <w:p w14:paraId="58326E57"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99427 Weimar</w:t>
      </w:r>
    </w:p>
    <w:p w14:paraId="21BFF159"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Vokietija</w:t>
      </w:r>
    </w:p>
    <w:p w14:paraId="5B9AB2D4" w14:textId="77777777" w:rsidR="007D2815" w:rsidRPr="0051135E" w:rsidRDefault="007D2815" w:rsidP="007D2815">
      <w:pPr>
        <w:numPr>
          <w:ilvl w:val="12"/>
          <w:numId w:val="0"/>
        </w:numPr>
        <w:spacing w:after="0" w:line="240" w:lineRule="auto"/>
        <w:ind w:right="-2"/>
        <w:rPr>
          <w:rFonts w:ascii="Times New Roman" w:hAnsi="Times New Roman"/>
          <w:lang w:val="lt-LT"/>
        </w:rPr>
      </w:pPr>
    </w:p>
    <w:p w14:paraId="58CB6481"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Jeigu apie šį vaistą norite sužinoti daugiau, kreipkitės į vietinį registruotojo atstovą.</w:t>
      </w:r>
    </w:p>
    <w:p w14:paraId="0DDB7B83" w14:textId="77777777" w:rsidR="007D2815" w:rsidRPr="0051135E" w:rsidRDefault="007D2815" w:rsidP="007D2815">
      <w:pPr>
        <w:spacing w:after="0" w:line="240" w:lineRule="auto"/>
        <w:rPr>
          <w:rFonts w:ascii="Times New Roman" w:hAnsi="Times New Roman"/>
          <w:lang w:val="lt-LT"/>
        </w:rPr>
      </w:pPr>
    </w:p>
    <w:tbl>
      <w:tblPr>
        <w:tblW w:w="4680" w:type="dxa"/>
        <w:tblInd w:w="-34" w:type="dxa"/>
        <w:tblLayout w:type="fixed"/>
        <w:tblLook w:val="04A0" w:firstRow="1" w:lastRow="0" w:firstColumn="1" w:lastColumn="0" w:noHBand="0" w:noVBand="1"/>
      </w:tblPr>
      <w:tblGrid>
        <w:gridCol w:w="4680"/>
      </w:tblGrid>
      <w:tr w:rsidR="007D2815" w:rsidRPr="00C27928" w14:paraId="1030FD00" w14:textId="77777777" w:rsidTr="00530A13">
        <w:tc>
          <w:tcPr>
            <w:tcW w:w="4678" w:type="dxa"/>
            <w:hideMark/>
          </w:tcPr>
          <w:p w14:paraId="381E117B" w14:textId="77777777" w:rsidR="007D2815" w:rsidRPr="0051135E" w:rsidRDefault="007D2815" w:rsidP="00530A13">
            <w:pPr>
              <w:spacing w:after="0"/>
              <w:rPr>
                <w:rFonts w:ascii="Times New Roman" w:hAnsi="Times New Roman"/>
                <w:lang w:val="lt-LT"/>
              </w:rPr>
            </w:pPr>
            <w:r w:rsidRPr="0051135E">
              <w:rPr>
                <w:rFonts w:ascii="Times New Roman" w:hAnsi="Times New Roman"/>
                <w:lang w:val="lt-LT"/>
              </w:rPr>
              <w:t>UAB „Bayer“</w:t>
            </w:r>
          </w:p>
          <w:p w14:paraId="74915AB2" w14:textId="77777777" w:rsidR="007D2815" w:rsidRPr="0051135E" w:rsidRDefault="007D2815" w:rsidP="00530A13">
            <w:pPr>
              <w:spacing w:after="0"/>
              <w:rPr>
                <w:rFonts w:ascii="Times New Roman" w:hAnsi="Times New Roman"/>
                <w:lang w:val="lt-LT"/>
              </w:rPr>
            </w:pPr>
            <w:r w:rsidRPr="0051135E">
              <w:rPr>
                <w:rFonts w:ascii="Times New Roman" w:hAnsi="Times New Roman"/>
                <w:lang w:val="lt-LT"/>
              </w:rPr>
              <w:t>Sporto 18</w:t>
            </w:r>
          </w:p>
          <w:p w14:paraId="075155A7" w14:textId="77777777" w:rsidR="007D2815" w:rsidRPr="0051135E" w:rsidRDefault="007D2815" w:rsidP="00530A13">
            <w:pPr>
              <w:spacing w:after="0"/>
              <w:rPr>
                <w:rFonts w:ascii="Times New Roman" w:hAnsi="Times New Roman"/>
                <w:lang w:val="lt-LT"/>
              </w:rPr>
            </w:pPr>
            <w:r w:rsidRPr="0051135E">
              <w:rPr>
                <w:rFonts w:ascii="Times New Roman" w:hAnsi="Times New Roman"/>
                <w:lang w:val="lt-LT"/>
              </w:rPr>
              <w:t>LT-09238 Vilnius,</w:t>
            </w:r>
          </w:p>
          <w:p w14:paraId="564FAC3A" w14:textId="77777777" w:rsidR="007D2815" w:rsidRDefault="007D2815" w:rsidP="00530A13">
            <w:pPr>
              <w:tabs>
                <w:tab w:val="left" w:pos="-720"/>
              </w:tabs>
              <w:suppressAutoHyphens/>
              <w:spacing w:after="0"/>
              <w:rPr>
                <w:rFonts w:ascii="Times New Roman" w:hAnsi="Times New Roman"/>
                <w:lang w:val="lt-LT"/>
              </w:rPr>
            </w:pPr>
            <w:r w:rsidRPr="0051135E">
              <w:rPr>
                <w:rFonts w:ascii="Times New Roman" w:hAnsi="Times New Roman"/>
                <w:lang w:val="lt-LT"/>
              </w:rPr>
              <w:t>Tel. + 370 5 2336868</w:t>
            </w:r>
          </w:p>
          <w:p w14:paraId="498F0EA0" w14:textId="77777777" w:rsidR="007D2815" w:rsidRPr="001E0CE1" w:rsidRDefault="007D2815" w:rsidP="00530A13">
            <w:pPr>
              <w:spacing w:after="0" w:line="240" w:lineRule="auto"/>
              <w:rPr>
                <w:rFonts w:ascii="Times New Roman" w:hAnsi="Times New Roman" w:cs="Times New Roman"/>
                <w:lang w:val="lt-LT"/>
              </w:rPr>
            </w:pPr>
            <w:r>
              <w:rPr>
                <w:rFonts w:ascii="Times New Roman" w:hAnsi="Times New Roman" w:cs="Times New Roman"/>
                <w:lang w:val="lt-LT"/>
              </w:rPr>
              <w:t xml:space="preserve">El. paštas: </w:t>
            </w:r>
            <w:hyperlink r:id="rId14" w:history="1">
              <w:r w:rsidRPr="00D5549F">
                <w:rPr>
                  <w:rFonts w:ascii="Times New Roman" w:eastAsia="SimSun" w:hAnsi="Times New Roman" w:cs="Times New Roman"/>
                  <w:color w:val="0000FF"/>
                  <w:u w:val="single"/>
                  <w:lang w:val="lt-LT"/>
                </w:rPr>
                <w:t>mi.baltic@bayer.com</w:t>
              </w:r>
            </w:hyperlink>
          </w:p>
        </w:tc>
      </w:tr>
    </w:tbl>
    <w:p w14:paraId="4266998E" w14:textId="77777777" w:rsidR="007D2815" w:rsidRPr="0051135E" w:rsidRDefault="007D2815" w:rsidP="007D2815">
      <w:pPr>
        <w:numPr>
          <w:ilvl w:val="12"/>
          <w:numId w:val="0"/>
        </w:numPr>
        <w:spacing w:after="0" w:line="240" w:lineRule="auto"/>
        <w:ind w:right="-2"/>
        <w:rPr>
          <w:rFonts w:ascii="Times New Roman" w:hAnsi="Times New Roman"/>
          <w:lang w:val="lt-LT"/>
        </w:rPr>
      </w:pPr>
    </w:p>
    <w:p w14:paraId="751DAB08" w14:textId="77777777" w:rsidR="007D2815" w:rsidRPr="0051135E" w:rsidRDefault="007D2815" w:rsidP="007D2815">
      <w:pPr>
        <w:numPr>
          <w:ilvl w:val="12"/>
          <w:numId w:val="0"/>
        </w:numPr>
        <w:spacing w:after="0" w:line="240" w:lineRule="auto"/>
        <w:ind w:right="-2"/>
        <w:rPr>
          <w:rFonts w:ascii="Times New Roman" w:hAnsi="Times New Roman"/>
          <w:b/>
          <w:lang w:val="lt-LT"/>
        </w:rPr>
      </w:pPr>
      <w:r w:rsidRPr="0051135E">
        <w:rPr>
          <w:rFonts w:ascii="Times New Roman" w:hAnsi="Times New Roman"/>
          <w:b/>
          <w:lang w:val="lt-LT"/>
        </w:rPr>
        <w:t xml:space="preserve">Šis vaistas </w:t>
      </w:r>
      <w:r w:rsidRPr="0038378D">
        <w:rPr>
          <w:rFonts w:ascii="Times New Roman" w:hAnsi="Times New Roman"/>
          <w:b/>
          <w:lang w:val="lt-LT"/>
        </w:rPr>
        <w:t>Europos ekonominės erdvės</w:t>
      </w:r>
      <w:r w:rsidRPr="0051135E">
        <w:rPr>
          <w:rFonts w:ascii="Times New Roman" w:hAnsi="Times New Roman"/>
          <w:b/>
          <w:lang w:val="lt-LT"/>
        </w:rPr>
        <w:t xml:space="preserve"> valstybėse narėse registruotas tokiais pavadinimais:</w:t>
      </w:r>
    </w:p>
    <w:p w14:paraId="0E3758EE" w14:textId="5EF1C286" w:rsidR="007D2815" w:rsidRPr="0051135E" w:rsidRDefault="007D2815" w:rsidP="007D2815">
      <w:pPr>
        <w:spacing w:after="0" w:line="240" w:lineRule="auto"/>
        <w:ind w:left="1440" w:hanging="1440"/>
        <w:rPr>
          <w:rFonts w:ascii="Times New Roman" w:hAnsi="Times New Roman"/>
          <w:lang w:val="lt-LT"/>
        </w:rPr>
      </w:pPr>
      <w:r w:rsidRPr="0051135E">
        <w:rPr>
          <w:rFonts w:ascii="Times New Roman" w:hAnsi="Times New Roman"/>
          <w:b/>
          <w:lang w:val="lt-LT"/>
        </w:rPr>
        <w:t>YAZ:</w:t>
      </w:r>
      <w:r w:rsidRPr="0051135E">
        <w:rPr>
          <w:rFonts w:ascii="Times New Roman" w:hAnsi="Times New Roman"/>
          <w:lang w:val="lt-LT"/>
        </w:rPr>
        <w:t xml:space="preserve"> </w:t>
      </w:r>
      <w:r w:rsidRPr="0051135E">
        <w:rPr>
          <w:rFonts w:ascii="Times New Roman" w:hAnsi="Times New Roman"/>
          <w:lang w:val="lt-LT"/>
        </w:rPr>
        <w:tab/>
        <w:t>Bulgarija, Čekija, Estija, Prancūzija, Vokietija, Airija, Italija, Latvija, Lietuva, Malta, Lenkija, Rumunija, Slovakija, Slovėnija, Ispanija.</w:t>
      </w:r>
    </w:p>
    <w:p w14:paraId="7C5B6239" w14:textId="18A7D3E6" w:rsidR="007D2815" w:rsidRPr="0051135E" w:rsidRDefault="007D2815" w:rsidP="007D2815">
      <w:pPr>
        <w:spacing w:after="0" w:line="240" w:lineRule="auto"/>
        <w:ind w:left="1440" w:hanging="1440"/>
        <w:rPr>
          <w:rFonts w:ascii="Times New Roman" w:hAnsi="Times New Roman"/>
          <w:lang w:val="lt-LT"/>
        </w:rPr>
      </w:pPr>
      <w:r w:rsidRPr="0051135E">
        <w:rPr>
          <w:rFonts w:ascii="Times New Roman" w:hAnsi="Times New Roman"/>
          <w:b/>
          <w:lang w:val="lt-LT"/>
        </w:rPr>
        <w:t>Yaz:</w:t>
      </w:r>
      <w:r w:rsidRPr="0051135E">
        <w:rPr>
          <w:rFonts w:ascii="Times New Roman" w:hAnsi="Times New Roman"/>
          <w:lang w:val="lt-LT"/>
        </w:rPr>
        <w:tab/>
        <w:t>Austrija, Belgija, Kroatija, Suomija,</w:t>
      </w:r>
      <w:r w:rsidR="00DF4972">
        <w:rPr>
          <w:rFonts w:ascii="Times New Roman" w:hAnsi="Times New Roman"/>
          <w:lang w:val="lt-LT"/>
        </w:rPr>
        <w:t xml:space="preserve"> Liuksemburgas,</w:t>
      </w:r>
      <w:r w:rsidRPr="0051135E">
        <w:rPr>
          <w:rFonts w:ascii="Times New Roman" w:hAnsi="Times New Roman"/>
          <w:lang w:val="lt-LT"/>
        </w:rPr>
        <w:t xml:space="preserve"> Norvegija, Portugalija, Švedija.</w:t>
      </w:r>
    </w:p>
    <w:p w14:paraId="58D414A6"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b/>
          <w:lang w:val="lt-LT"/>
        </w:rPr>
        <w:t>YAZ 24+4:</w:t>
      </w:r>
      <w:r w:rsidRPr="0051135E">
        <w:rPr>
          <w:rFonts w:ascii="Times New Roman" w:hAnsi="Times New Roman"/>
          <w:lang w:val="lt-LT"/>
        </w:rPr>
        <w:tab/>
        <w:t>Nyderlandai.</w:t>
      </w:r>
    </w:p>
    <w:p w14:paraId="5B290C87" w14:textId="77777777" w:rsidR="007D2815" w:rsidRPr="0051135E" w:rsidRDefault="007D2815" w:rsidP="007D2815">
      <w:pPr>
        <w:spacing w:after="0" w:line="240" w:lineRule="auto"/>
        <w:rPr>
          <w:rFonts w:ascii="Times New Roman" w:hAnsi="Times New Roman"/>
          <w:lang w:val="lt-LT"/>
        </w:rPr>
      </w:pPr>
    </w:p>
    <w:p w14:paraId="50D28A48" w14:textId="7BC083F0" w:rsidR="007D2815" w:rsidRPr="0051135E" w:rsidRDefault="007D2815" w:rsidP="007D2815">
      <w:pPr>
        <w:tabs>
          <w:tab w:val="left" w:pos="567"/>
        </w:tabs>
        <w:spacing w:after="0" w:line="240" w:lineRule="auto"/>
        <w:rPr>
          <w:rFonts w:ascii="Times New Roman" w:hAnsi="Times New Roman"/>
          <w:b/>
          <w:lang w:val="lt-LT"/>
        </w:rPr>
      </w:pPr>
      <w:r w:rsidRPr="0051135E">
        <w:rPr>
          <w:rFonts w:ascii="Times New Roman" w:hAnsi="Times New Roman"/>
          <w:b/>
          <w:lang w:val="lt-LT"/>
        </w:rPr>
        <w:t>Šis pakuotės lapelis paskutinį kartą peržiūrėtas</w:t>
      </w:r>
      <w:r w:rsidR="00F9305E">
        <w:rPr>
          <w:rFonts w:ascii="Times New Roman" w:hAnsi="Times New Roman"/>
          <w:b/>
          <w:lang w:val="lt-LT"/>
        </w:rPr>
        <w:t xml:space="preserve"> 2023-05-22.</w:t>
      </w:r>
    </w:p>
    <w:p w14:paraId="380FD3EF" w14:textId="77777777" w:rsidR="007D2815" w:rsidRPr="000A7128" w:rsidRDefault="007D2815" w:rsidP="007D2815">
      <w:pPr>
        <w:spacing w:after="0" w:line="240" w:lineRule="auto"/>
        <w:rPr>
          <w:rFonts w:ascii="Times New Roman" w:hAnsi="Times New Roman"/>
          <w:bCs/>
          <w:lang w:val="lt-LT"/>
        </w:rPr>
      </w:pPr>
    </w:p>
    <w:p w14:paraId="52424141" w14:textId="77777777" w:rsidR="007D2815" w:rsidRPr="0051135E" w:rsidRDefault="007D2815" w:rsidP="007D2815">
      <w:pPr>
        <w:spacing w:after="0" w:line="240" w:lineRule="auto"/>
        <w:rPr>
          <w:rFonts w:ascii="Times New Roman" w:hAnsi="Times New Roman"/>
          <w:lang w:val="lt-LT"/>
        </w:rPr>
      </w:pPr>
      <w:r w:rsidRPr="0051135E">
        <w:rPr>
          <w:rFonts w:ascii="Times New Roman" w:hAnsi="Times New Roman"/>
          <w:lang w:val="lt-LT"/>
        </w:rPr>
        <w:t>Išsami informacija apie šį vaistą pateikiama Valstybinės vaistų kontrolės tarnybos prie Lietuvos Respublikos sveikatos apsaugos ministerijos tinklalapyje</w:t>
      </w:r>
      <w:r w:rsidRPr="0051135E">
        <w:rPr>
          <w:rFonts w:ascii="Times New Roman" w:hAnsi="Times New Roman"/>
          <w:i/>
          <w:lang w:val="lt-LT"/>
        </w:rPr>
        <w:t xml:space="preserve"> </w:t>
      </w:r>
      <w:hyperlink r:id="rId15" w:history="1">
        <w:r w:rsidRPr="0051135E">
          <w:rPr>
            <w:rFonts w:ascii="Times New Roman" w:hAnsi="Times New Roman"/>
            <w:color w:val="0000FF"/>
            <w:u w:val="single"/>
            <w:lang w:val="lt-LT"/>
          </w:rPr>
          <w:t>http://www.vvkt.lt/</w:t>
        </w:r>
      </w:hyperlink>
      <w:r w:rsidRPr="0051135E">
        <w:rPr>
          <w:rFonts w:ascii="Times New Roman" w:hAnsi="Times New Roman"/>
          <w:lang w:val="lt-LT"/>
        </w:rPr>
        <w:t>.</w:t>
      </w:r>
    </w:p>
    <w:p w14:paraId="52CE34C0" w14:textId="77777777" w:rsidR="007D2815" w:rsidRPr="000A7128" w:rsidRDefault="007D2815" w:rsidP="007D2815">
      <w:pPr>
        <w:rPr>
          <w:rFonts w:ascii="Times New Roman" w:hAnsi="Times New Roman" w:cs="Times New Roman"/>
          <w:lang w:val="lt-LT"/>
        </w:rPr>
      </w:pPr>
    </w:p>
    <w:p w14:paraId="783353AD" w14:textId="77777777" w:rsidR="00D46350" w:rsidRPr="007D2815" w:rsidRDefault="00D46350">
      <w:pPr>
        <w:rPr>
          <w:lang w:val="lt-LT"/>
        </w:rPr>
      </w:pPr>
    </w:p>
    <w:sectPr w:rsidR="00D46350" w:rsidRPr="007D2815" w:rsidSect="00E91A02">
      <w:headerReference w:type="even" r:id="rId16"/>
      <w:headerReference w:type="default" r:id="rId17"/>
      <w:footerReference w:type="even" r:id="rId18"/>
      <w:footerReference w:type="default" r:id="rId19"/>
      <w:headerReference w:type="first" r:id="rId20"/>
      <w:footerReference w:type="first" r:id="rId21"/>
      <w:pgSz w:w="11906" w:h="16838"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8B4DAC" w14:textId="77777777" w:rsidR="00452D13" w:rsidRDefault="00452D13" w:rsidP="007D2815">
      <w:pPr>
        <w:spacing w:after="0" w:line="240" w:lineRule="auto"/>
      </w:pPr>
      <w:r>
        <w:separator/>
      </w:r>
    </w:p>
  </w:endnote>
  <w:endnote w:type="continuationSeparator" w:id="0">
    <w:p w14:paraId="716D0790" w14:textId="77777777" w:rsidR="00452D13" w:rsidRDefault="00452D13" w:rsidP="007D2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F02D2" w14:textId="77777777" w:rsidR="00040BE7" w:rsidRDefault="004115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85FCE" w14:textId="77777777" w:rsidR="00040BE7" w:rsidRDefault="004115B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7C9F6" w14:textId="77777777" w:rsidR="00040BE7" w:rsidRDefault="00411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09DE0" w14:textId="77777777" w:rsidR="00452D13" w:rsidRDefault="00452D13" w:rsidP="007D2815">
      <w:pPr>
        <w:spacing w:after="0" w:line="240" w:lineRule="auto"/>
      </w:pPr>
      <w:r>
        <w:separator/>
      </w:r>
    </w:p>
  </w:footnote>
  <w:footnote w:type="continuationSeparator" w:id="0">
    <w:p w14:paraId="18FF0B83" w14:textId="77777777" w:rsidR="00452D13" w:rsidRDefault="00452D13" w:rsidP="007D2815">
      <w:pPr>
        <w:spacing w:after="0" w:line="240" w:lineRule="auto"/>
      </w:pPr>
      <w:r>
        <w:continuationSeparator/>
      </w:r>
    </w:p>
  </w:footnote>
  <w:footnote w:id="1">
    <w:p w14:paraId="16D08F33" w14:textId="77777777" w:rsidR="007D2815" w:rsidRDefault="007D2815" w:rsidP="007D2815">
      <w:pPr>
        <w:pStyle w:val="Puslapioinaostekstas"/>
        <w:rPr>
          <w:rFonts w:ascii="Times New Roman" w:hAnsi="Times New Roman" w:cs="Times New Roman"/>
          <w:sz w:val="16"/>
          <w:szCs w:val="16"/>
        </w:rPr>
      </w:pPr>
      <w:r>
        <w:rPr>
          <w:rStyle w:val="Puslapioinaosnuoroda"/>
          <w:rFonts w:ascii="Times New Roman" w:hAnsi="Times New Roman" w:cs="Times New Roman"/>
          <w:sz w:val="16"/>
          <w:szCs w:val="16"/>
        </w:rPr>
        <w:footnoteRef/>
      </w:r>
      <w:r>
        <w:rPr>
          <w:rFonts w:ascii="Times New Roman" w:hAnsi="Times New Roman" w:cs="Times New Roman"/>
          <w:sz w:val="16"/>
          <w:szCs w:val="16"/>
        </w:rPr>
        <w:t xml:space="preserve"> </w:t>
      </w:r>
      <w:r>
        <w:rPr>
          <w:rFonts w:ascii="Times New Roman" w:hAnsi="Times New Roman" w:cs="Times New Roman"/>
          <w:sz w:val="16"/>
          <w:szCs w:val="16"/>
          <w:lang w:val="lt-LT"/>
        </w:rPr>
        <w:t>Šis dažnis vertinamas remiantis epidemiologinių tyrimų duomenų visuma, žinant skirtingų preparatų santykinę riziką, palyginti su SHK, kurių sudėtyje yra levonorgestrelio.</w:t>
      </w:r>
    </w:p>
  </w:footnote>
  <w:footnote w:id="2">
    <w:p w14:paraId="5A1267ED" w14:textId="77777777" w:rsidR="007D2815" w:rsidRDefault="007D2815" w:rsidP="007D2815">
      <w:pPr>
        <w:pStyle w:val="Puslapioinaostekstas"/>
        <w:rPr>
          <w:rFonts w:cs="Times New Roman"/>
          <w:szCs w:val="24"/>
        </w:rPr>
      </w:pPr>
      <w:r>
        <w:rPr>
          <w:rStyle w:val="Puslapioinaosnuoroda"/>
          <w:rFonts w:ascii="Times New Roman" w:hAnsi="Times New Roman" w:cs="Times New Roman"/>
          <w:sz w:val="16"/>
          <w:szCs w:val="16"/>
        </w:rPr>
        <w:footnoteRef/>
      </w:r>
      <w:r>
        <w:rPr>
          <w:rFonts w:ascii="Times New Roman" w:hAnsi="Times New Roman" w:cs="Times New Roman"/>
          <w:sz w:val="16"/>
          <w:szCs w:val="16"/>
        </w:rPr>
        <w:t xml:space="preserve"> </w:t>
      </w:r>
      <w:r>
        <w:rPr>
          <w:rFonts w:ascii="Times New Roman" w:hAnsi="Times New Roman" w:cs="Times New Roman"/>
          <w:sz w:val="16"/>
          <w:szCs w:val="16"/>
          <w:lang w:val="lt-LT"/>
        </w:rPr>
        <w:t>5</w:t>
      </w:r>
      <w:r>
        <w:rPr>
          <w:rFonts w:ascii="Times New Roman" w:hAnsi="Times New Roman" w:cs="Times New Roman"/>
          <w:sz w:val="16"/>
          <w:szCs w:val="16"/>
          <w:lang w:val="lt-LT"/>
        </w:rPr>
        <w:noBreakHyphen/>
        <w:t>7 intervalo vidurio taškas 10 000 moters metų, remiantis maždaug 2,3</w:t>
      </w:r>
      <w:r>
        <w:rPr>
          <w:rFonts w:ascii="Times New Roman" w:hAnsi="Times New Roman" w:cs="Times New Roman"/>
          <w:sz w:val="16"/>
          <w:szCs w:val="16"/>
          <w:lang w:val="lt-LT"/>
        </w:rPr>
        <w:noBreakHyphen/>
        <w:t>3,6 santykine rizika vartojant SHK, kurių sudėtyje yra levonorgestrelio, palyginti su nevartojimu.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9C51E" w14:textId="77777777" w:rsidR="00040BE7" w:rsidRDefault="00411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568E3" w14:textId="77777777" w:rsidR="00040BE7" w:rsidRDefault="004115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ADBAC" w14:textId="77777777" w:rsidR="00040BE7" w:rsidRDefault="004115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49748D4"/>
    <w:multiLevelType w:val="multilevel"/>
    <w:tmpl w:val="B7DC0160"/>
    <w:lvl w:ilvl="0">
      <w:start w:val="1"/>
      <w:numFmt w:val="decimal"/>
      <w:pStyle w:val="Antrat1"/>
      <w:lvlText w:val="%1."/>
      <w:lvlJc w:val="left"/>
      <w:pPr>
        <w:tabs>
          <w:tab w:val="num" w:pos="726"/>
        </w:tabs>
        <w:ind w:left="726" w:hanging="726"/>
      </w:pPr>
      <w:rPr>
        <w:rFonts w:cs="Times New Roman"/>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trat2"/>
      <w:lvlText w:val="%1.%2"/>
      <w:lvlJc w:val="left"/>
      <w:pPr>
        <w:tabs>
          <w:tab w:val="num" w:pos="726"/>
        </w:tabs>
        <w:ind w:left="726" w:hanging="726"/>
      </w:pPr>
      <w:rPr>
        <w:rFonts w:cs="Times New Roman"/>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ntrat3"/>
      <w:lvlText w:val="%1.%2.%3"/>
      <w:lvlJc w:val="left"/>
      <w:pPr>
        <w:tabs>
          <w:tab w:val="num" w:pos="726"/>
        </w:tabs>
        <w:ind w:left="726" w:hanging="726"/>
      </w:pPr>
      <w:rPr>
        <w:rFonts w:cs="Times New Roman"/>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Antrat4"/>
      <w:lvlText w:val="%1.%2.%3.%4"/>
      <w:lvlJc w:val="left"/>
      <w:pPr>
        <w:tabs>
          <w:tab w:val="num" w:pos="726"/>
        </w:tabs>
        <w:ind w:left="726" w:hanging="726"/>
      </w:pPr>
      <w:rPr>
        <w:rFonts w:cs="Times New Roman"/>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ntrat5"/>
      <w:lvlText w:val="%1.%2.%3.%4.%5"/>
      <w:lvlJc w:val="left"/>
      <w:pPr>
        <w:tabs>
          <w:tab w:val="num" w:pos="1080"/>
        </w:tabs>
        <w:ind w:left="726" w:hanging="726"/>
      </w:pPr>
      <w:rPr>
        <w:rFonts w:cs="Times New Roman"/>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Antrat6"/>
      <w:lvlText w:val="%1.%2.%3.%4.%5.%6"/>
      <w:lvlJc w:val="left"/>
      <w:pPr>
        <w:tabs>
          <w:tab w:val="num" w:pos="1080"/>
        </w:tabs>
        <w:ind w:left="728" w:hanging="728"/>
      </w:pPr>
      <w:rPr>
        <w:rFonts w:cs="Times New Roman"/>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Antrat7"/>
      <w:lvlText w:val="%1.%2.%3.%4.%5.%6.%7"/>
      <w:lvlJc w:val="left"/>
      <w:pPr>
        <w:tabs>
          <w:tab w:val="num" w:pos="1440"/>
        </w:tabs>
        <w:ind w:left="726" w:hanging="726"/>
      </w:pPr>
      <w:rPr>
        <w:rFonts w:cs="Times New Roman"/>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Antrat8"/>
      <w:lvlText w:val="%1.%2.%3.%4.%5.%6.%7.%8"/>
      <w:lvlJc w:val="left"/>
      <w:pPr>
        <w:tabs>
          <w:tab w:val="num" w:pos="1440"/>
        </w:tabs>
        <w:ind w:left="726" w:hanging="726"/>
      </w:pPr>
      <w:rPr>
        <w:rFonts w:cs="Times New Roman"/>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Antrat9"/>
      <w:lvlText w:val="%1.%2.%3.%4.%5.%6.%7.%8.%9"/>
      <w:lvlJc w:val="left"/>
      <w:pPr>
        <w:tabs>
          <w:tab w:val="num" w:pos="1800"/>
        </w:tabs>
        <w:ind w:left="726" w:hanging="726"/>
      </w:pPr>
      <w:rPr>
        <w:rFonts w:cs="Times New Roman"/>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8264BAF"/>
    <w:multiLevelType w:val="hybridMultilevel"/>
    <w:tmpl w:val="946EE48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79066F62">
      <w:numFmt w:val="bullet"/>
      <w:lvlText w:val="-"/>
      <w:lvlJc w:val="left"/>
      <w:pPr>
        <w:tabs>
          <w:tab w:val="num" w:pos="1800"/>
        </w:tabs>
        <w:ind w:left="1800" w:hanging="360"/>
      </w:pPr>
      <w:rPr>
        <w:rFonts w:ascii="Arial" w:eastAsia="Times New Roman" w:hAnsi="Arial" w:cs="Times New Roman" w:hint="default"/>
      </w:rPr>
    </w:lvl>
    <w:lvl w:ilvl="3" w:tplc="79066F62">
      <w:numFmt w:val="bullet"/>
      <w:lvlText w:val="-"/>
      <w:lvlJc w:val="left"/>
      <w:pPr>
        <w:tabs>
          <w:tab w:val="num" w:pos="2520"/>
        </w:tabs>
        <w:ind w:left="2520" w:hanging="360"/>
      </w:pPr>
      <w:rPr>
        <w:rFonts w:ascii="Arial" w:eastAsia="Times New Roman" w:hAnsi="Arial" w:cs="Times New Roman"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B476F2"/>
    <w:multiLevelType w:val="hybridMultilevel"/>
    <w:tmpl w:val="E3220C1C"/>
    <w:lvl w:ilvl="0" w:tplc="44A263A2">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F23125"/>
    <w:multiLevelType w:val="multilevel"/>
    <w:tmpl w:val="8DD81F4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235C14"/>
    <w:multiLevelType w:val="hybridMultilevel"/>
    <w:tmpl w:val="F4167CDE"/>
    <w:lvl w:ilvl="0" w:tplc="08090001">
      <w:start w:val="1"/>
      <w:numFmt w:val="bullet"/>
      <w:lvlText w:val=""/>
      <w:lvlJc w:val="left"/>
      <w:pPr>
        <w:tabs>
          <w:tab w:val="num" w:pos="360"/>
        </w:tabs>
        <w:ind w:left="360" w:hanging="360"/>
      </w:pPr>
      <w:rPr>
        <w:rFonts w:ascii="Symbol" w:hAnsi="Symbol" w:hint="default"/>
      </w:rPr>
    </w:lvl>
    <w:lvl w:ilvl="1" w:tplc="8CAE9878">
      <w:numFmt w:val="bullet"/>
      <w:lvlText w:val="–"/>
      <w:lvlJc w:val="left"/>
      <w:pPr>
        <w:tabs>
          <w:tab w:val="num" w:pos="1080"/>
        </w:tabs>
        <w:ind w:left="1080" w:hanging="360"/>
      </w:pPr>
      <w:rPr>
        <w:rFonts w:ascii="Arial" w:eastAsia="Times New Roman" w:hAnsi="Arial" w:cs="Times New Roman" w:hint="default"/>
      </w:rPr>
    </w:lvl>
    <w:lvl w:ilvl="2" w:tplc="79066F62">
      <w:numFmt w:val="bullet"/>
      <w:lvlText w:val="-"/>
      <w:lvlJc w:val="left"/>
      <w:pPr>
        <w:tabs>
          <w:tab w:val="num" w:pos="1800"/>
        </w:tabs>
        <w:ind w:left="1800" w:hanging="360"/>
      </w:pPr>
      <w:rPr>
        <w:rFonts w:ascii="Arial" w:eastAsia="Times New Roman" w:hAnsi="Arial" w:cs="Times New Roman"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1157BE4"/>
    <w:multiLevelType w:val="hybridMultilevel"/>
    <w:tmpl w:val="A56CC204"/>
    <w:lvl w:ilvl="0" w:tplc="AB30FB60">
      <w:start w:val="1"/>
      <w:numFmt w:val="bullet"/>
      <w:lvlText w:val=""/>
      <w:lvlJc w:val="left"/>
      <w:pPr>
        <w:tabs>
          <w:tab w:val="num" w:pos="720"/>
        </w:tabs>
        <w:ind w:left="720" w:hanging="360"/>
      </w:pPr>
      <w:rPr>
        <w:rFonts w:ascii="Symbol" w:hAnsi="Symbol" w:hint="default"/>
        <w:sz w:val="22"/>
        <w:szCs w:val="22"/>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030F84"/>
    <w:multiLevelType w:val="hybridMultilevel"/>
    <w:tmpl w:val="E098C786"/>
    <w:lvl w:ilvl="0" w:tplc="FFFFFFFF">
      <w:start w:val="1"/>
      <w:numFmt w:val="bullet"/>
      <w:lvlText w:val=""/>
      <w:lvlJc w:val="left"/>
      <w:pPr>
        <w:tabs>
          <w:tab w:val="num" w:pos="720"/>
        </w:tabs>
        <w:ind w:left="720" w:hanging="360"/>
      </w:pPr>
      <w:rPr>
        <w:rFonts w:ascii="Wingdings" w:hAnsi="Wingdings" w:hint="default"/>
        <w:sz w:val="16"/>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6F1B3C"/>
    <w:multiLevelType w:val="multilevel"/>
    <w:tmpl w:val="FE164CD4"/>
    <w:lvl w:ilvl="0">
      <w:start w:val="6"/>
      <w:numFmt w:val="decimal"/>
      <w:lvlText w:val="%1"/>
      <w:lvlJc w:val="left"/>
      <w:pPr>
        <w:tabs>
          <w:tab w:val="num" w:pos="570"/>
        </w:tabs>
        <w:ind w:left="570" w:hanging="570"/>
      </w:pPr>
      <w:rPr>
        <w:rFonts w:cs="Times New Roman"/>
      </w:rPr>
    </w:lvl>
    <w:lvl w:ilvl="1">
      <w:start w:val="5"/>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rPr>
    </w:lvl>
    <w:lvl w:ilvl="5">
      <w:start w:val="1"/>
      <w:numFmt w:val="lowerLetter"/>
      <w:lvlText w:val="%6)"/>
      <w:lvlJc w:val="left"/>
      <w:pPr>
        <w:tabs>
          <w:tab w:val="num" w:pos="1663"/>
        </w:tabs>
        <w:ind w:left="1663" w:hanging="432"/>
      </w:pPr>
      <w:rPr>
        <w:rFonts w:cs="Times New Roman"/>
      </w:rPr>
    </w:lvl>
    <w:lvl w:ilvl="6">
      <w:start w:val="1"/>
      <w:numFmt w:val="lowerRoman"/>
      <w:lvlText w:val="%7)"/>
      <w:lvlJc w:val="right"/>
      <w:pPr>
        <w:tabs>
          <w:tab w:val="num" w:pos="1807"/>
        </w:tabs>
        <w:ind w:left="1807" w:hanging="288"/>
      </w:pPr>
      <w:rPr>
        <w:rFonts w:cs="Times New Roman"/>
      </w:rPr>
    </w:lvl>
    <w:lvl w:ilvl="7">
      <w:start w:val="1"/>
      <w:numFmt w:val="lowerLetter"/>
      <w:lvlText w:val="%8."/>
      <w:lvlJc w:val="left"/>
      <w:pPr>
        <w:tabs>
          <w:tab w:val="num" w:pos="1951"/>
        </w:tabs>
        <w:ind w:left="1951" w:hanging="432"/>
      </w:pPr>
      <w:rPr>
        <w:rFonts w:cs="Times New Roman"/>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0" w15:restartNumberingAfterBreak="0">
    <w:nsid w:val="21E225B9"/>
    <w:multiLevelType w:val="hybridMultilevel"/>
    <w:tmpl w:val="F8940994"/>
    <w:lvl w:ilvl="0" w:tplc="E6F298D0">
      <w:start w:val="1"/>
      <w:numFmt w:val="bullet"/>
      <w:lvlText w:val=""/>
      <w:lvlJc w:val="left"/>
      <w:pPr>
        <w:tabs>
          <w:tab w:val="num" w:pos="720"/>
        </w:tabs>
        <w:ind w:left="720" w:hanging="360"/>
      </w:pPr>
      <w:rPr>
        <w:rFonts w:ascii="Symbol" w:hAnsi="Symbol" w:hint="default"/>
        <w:sz w:val="22"/>
        <w:szCs w:val="22"/>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004E2"/>
    <w:multiLevelType w:val="singleLevel"/>
    <w:tmpl w:val="7410F3F0"/>
    <w:lvl w:ilvl="0">
      <w:start w:val="1"/>
      <w:numFmt w:val="bullet"/>
      <w:lvlText w:val=""/>
      <w:lvlJc w:val="left"/>
      <w:pPr>
        <w:tabs>
          <w:tab w:val="num" w:pos="417"/>
        </w:tabs>
        <w:ind w:left="340" w:hanging="283"/>
      </w:pPr>
      <w:rPr>
        <w:rFonts w:ascii="Symbol" w:hAnsi="Symbol" w:hint="default"/>
      </w:rPr>
    </w:lvl>
  </w:abstractNum>
  <w:abstractNum w:abstractNumId="12" w15:restartNumberingAfterBreak="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0F14E31"/>
    <w:multiLevelType w:val="multilevel"/>
    <w:tmpl w:val="84BCA304"/>
    <w:lvl w:ilvl="0">
      <w:start w:val="1"/>
      <w:numFmt w:val="bullet"/>
      <w:lvlText w:val=""/>
      <w:lvlJc w:val="left"/>
      <w:pPr>
        <w:tabs>
          <w:tab w:val="num" w:pos="940"/>
        </w:tabs>
        <w:ind w:left="940" w:hanging="360"/>
      </w:pPr>
      <w:rPr>
        <w:rFonts w:ascii="Symbol" w:hAnsi="Symbol" w:hint="default"/>
      </w:rPr>
    </w:lvl>
    <w:lvl w:ilvl="1">
      <w:start w:val="1"/>
      <w:numFmt w:val="decimal"/>
      <w:lvlText w:val="%2."/>
      <w:lvlJc w:val="left"/>
      <w:pPr>
        <w:tabs>
          <w:tab w:val="num" w:pos="1660"/>
        </w:tabs>
        <w:ind w:left="1660" w:hanging="360"/>
      </w:pPr>
      <w:rPr>
        <w:rFonts w:cs="Times New Roman"/>
      </w:rPr>
    </w:lvl>
    <w:lvl w:ilvl="2">
      <w:start w:val="1"/>
      <w:numFmt w:val="bullet"/>
      <w:lvlText w:val=""/>
      <w:lvlJc w:val="left"/>
      <w:pPr>
        <w:tabs>
          <w:tab w:val="num" w:pos="2380"/>
        </w:tabs>
        <w:ind w:left="2380" w:hanging="360"/>
      </w:pPr>
      <w:rPr>
        <w:rFonts w:ascii="Wingdings" w:hAnsi="Wingdings" w:hint="default"/>
      </w:rPr>
    </w:lvl>
    <w:lvl w:ilvl="3">
      <w:start w:val="1"/>
      <w:numFmt w:val="bullet"/>
      <w:lvlText w:val=""/>
      <w:lvlJc w:val="left"/>
      <w:pPr>
        <w:tabs>
          <w:tab w:val="num" w:pos="3100"/>
        </w:tabs>
        <w:ind w:left="3100" w:hanging="360"/>
      </w:pPr>
      <w:rPr>
        <w:rFonts w:ascii="Symbol" w:hAnsi="Symbol" w:hint="default"/>
      </w:rPr>
    </w:lvl>
    <w:lvl w:ilvl="4">
      <w:start w:val="1"/>
      <w:numFmt w:val="bullet"/>
      <w:lvlText w:val="o"/>
      <w:lvlJc w:val="left"/>
      <w:pPr>
        <w:tabs>
          <w:tab w:val="num" w:pos="3820"/>
        </w:tabs>
        <w:ind w:left="3820" w:hanging="360"/>
      </w:pPr>
      <w:rPr>
        <w:rFonts w:ascii="Courier New" w:hAnsi="Courier New" w:cs="Times New Roman" w:hint="default"/>
      </w:rPr>
    </w:lvl>
    <w:lvl w:ilvl="5">
      <w:start w:val="1"/>
      <w:numFmt w:val="bullet"/>
      <w:lvlText w:val=""/>
      <w:lvlJc w:val="left"/>
      <w:pPr>
        <w:tabs>
          <w:tab w:val="num" w:pos="4540"/>
        </w:tabs>
        <w:ind w:left="4540" w:hanging="360"/>
      </w:pPr>
      <w:rPr>
        <w:rFonts w:ascii="Wingdings" w:hAnsi="Wingdings" w:hint="default"/>
      </w:rPr>
    </w:lvl>
    <w:lvl w:ilvl="6">
      <w:start w:val="1"/>
      <w:numFmt w:val="bullet"/>
      <w:lvlText w:val=""/>
      <w:lvlJc w:val="left"/>
      <w:pPr>
        <w:tabs>
          <w:tab w:val="num" w:pos="5260"/>
        </w:tabs>
        <w:ind w:left="5260" w:hanging="360"/>
      </w:pPr>
      <w:rPr>
        <w:rFonts w:ascii="Symbol" w:hAnsi="Symbol" w:hint="default"/>
      </w:rPr>
    </w:lvl>
    <w:lvl w:ilvl="7">
      <w:start w:val="1"/>
      <w:numFmt w:val="bullet"/>
      <w:lvlText w:val="o"/>
      <w:lvlJc w:val="left"/>
      <w:pPr>
        <w:tabs>
          <w:tab w:val="num" w:pos="5980"/>
        </w:tabs>
        <w:ind w:left="5980" w:hanging="360"/>
      </w:pPr>
      <w:rPr>
        <w:rFonts w:ascii="Courier New" w:hAnsi="Courier New" w:cs="Times New Roman" w:hint="default"/>
      </w:rPr>
    </w:lvl>
    <w:lvl w:ilvl="8">
      <w:start w:val="1"/>
      <w:numFmt w:val="bullet"/>
      <w:lvlText w:val=""/>
      <w:lvlJc w:val="left"/>
      <w:pPr>
        <w:tabs>
          <w:tab w:val="num" w:pos="6700"/>
        </w:tabs>
        <w:ind w:left="6700" w:hanging="360"/>
      </w:pPr>
      <w:rPr>
        <w:rFonts w:ascii="Wingdings" w:hAnsi="Wingdings" w:hint="default"/>
      </w:rPr>
    </w:lvl>
  </w:abstractNum>
  <w:abstractNum w:abstractNumId="14"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22567E6"/>
    <w:multiLevelType w:val="singleLevel"/>
    <w:tmpl w:val="FDC61A7C"/>
    <w:lvl w:ilvl="0">
      <w:start w:val="1"/>
      <w:numFmt w:val="bullet"/>
      <w:pStyle w:val="Bullet0s"/>
      <w:lvlText w:val=""/>
      <w:lvlJc w:val="left"/>
      <w:pPr>
        <w:tabs>
          <w:tab w:val="num" w:pos="360"/>
        </w:tabs>
        <w:ind w:left="360" w:hanging="360"/>
      </w:pPr>
      <w:rPr>
        <w:rFonts w:ascii="Symbol" w:hAnsi="Symbol" w:hint="default"/>
      </w:rPr>
    </w:lvl>
  </w:abstractNum>
  <w:abstractNum w:abstractNumId="16" w15:restartNumberingAfterBreak="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start w:val="1"/>
      <w:numFmt w:val="bullet"/>
      <w:lvlText w:val="o"/>
      <w:lvlJc w:val="left"/>
      <w:pPr>
        <w:tabs>
          <w:tab w:val="num" w:pos="1508"/>
        </w:tabs>
        <w:ind w:left="1508" w:hanging="360"/>
      </w:pPr>
      <w:rPr>
        <w:rFonts w:ascii="Courier New" w:hAnsi="Courier New" w:cs="Times New Roman"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cs="Times New Roman"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cs="Times New Roman"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17" w15:restartNumberingAfterBreak="0">
    <w:nsid w:val="39CD354C"/>
    <w:multiLevelType w:val="hybridMultilevel"/>
    <w:tmpl w:val="B1C20842"/>
    <w:lvl w:ilvl="0" w:tplc="44A263A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B52755E"/>
    <w:multiLevelType w:val="singleLevel"/>
    <w:tmpl w:val="10BE8986"/>
    <w:lvl w:ilvl="0">
      <w:start w:val="1"/>
      <w:numFmt w:val="decimal"/>
      <w:lvlText w:val="%1."/>
      <w:lvlJc w:val="left"/>
      <w:pPr>
        <w:ind w:left="283" w:hanging="283"/>
      </w:pPr>
      <w:rPr>
        <w:rFonts w:cs="Times New Roman"/>
      </w:rPr>
    </w:lvl>
  </w:abstractNum>
  <w:abstractNum w:abstractNumId="19"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682136"/>
    <w:multiLevelType w:val="singleLevel"/>
    <w:tmpl w:val="04070007"/>
    <w:lvl w:ilvl="0">
      <w:start w:val="1"/>
      <w:numFmt w:val="bullet"/>
      <w:pStyle w:val="Bullet0dKT"/>
      <w:lvlText w:val="-"/>
      <w:lvlJc w:val="left"/>
      <w:pPr>
        <w:tabs>
          <w:tab w:val="num" w:pos="360"/>
        </w:tabs>
        <w:ind w:left="360" w:hanging="360"/>
      </w:pPr>
      <w:rPr>
        <w:sz w:val="16"/>
      </w:rPr>
    </w:lvl>
  </w:abstractNum>
  <w:abstractNum w:abstractNumId="21" w15:restartNumberingAfterBreak="0">
    <w:nsid w:val="4370555D"/>
    <w:multiLevelType w:val="hybridMultilevel"/>
    <w:tmpl w:val="4D94AF70"/>
    <w:lvl w:ilvl="0" w:tplc="08B2F4DE">
      <w:numFmt w:val="bullet"/>
      <w:lvlText w:val=" "/>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3154CF"/>
    <w:multiLevelType w:val="hybridMultilevel"/>
    <w:tmpl w:val="0A1E73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18654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69F7456"/>
    <w:multiLevelType w:val="hybridMultilevel"/>
    <w:tmpl w:val="B0B8F172"/>
    <w:lvl w:ilvl="0" w:tplc="E684FDD8">
      <w:start w:val="3"/>
      <w:numFmt w:val="bullet"/>
      <w:lvlText w:val="-"/>
      <w:lvlJc w:val="left"/>
      <w:pPr>
        <w:tabs>
          <w:tab w:val="num" w:pos="360"/>
        </w:tabs>
        <w:ind w:left="360" w:hanging="360"/>
      </w:pPr>
      <w:rPr>
        <w:rFonts w:ascii="Blackadder ITC" w:eastAsia="Times New Roman" w:hAnsi="Blackadder ITC"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E684FDD8">
      <w:start w:val="3"/>
      <w:numFmt w:val="bullet"/>
      <w:lvlText w:val="-"/>
      <w:lvlJc w:val="left"/>
      <w:pPr>
        <w:tabs>
          <w:tab w:val="num" w:pos="1800"/>
        </w:tabs>
        <w:ind w:left="1800" w:hanging="360"/>
      </w:pPr>
      <w:rPr>
        <w:rFonts w:ascii="Blackadder ITC" w:eastAsia="Times New Roman" w:hAnsi="Blackadder ITC"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F761B9B"/>
    <w:multiLevelType w:val="hybridMultilevel"/>
    <w:tmpl w:val="84DC628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FFE194E"/>
    <w:multiLevelType w:val="singleLevel"/>
    <w:tmpl w:val="10BE8986"/>
    <w:lvl w:ilvl="0">
      <w:start w:val="1"/>
      <w:numFmt w:val="decimal"/>
      <w:lvlText w:val="%1."/>
      <w:lvlJc w:val="left"/>
      <w:pPr>
        <w:ind w:left="283" w:hanging="283"/>
      </w:pPr>
      <w:rPr>
        <w:rFonts w:cs="Times New Roman"/>
      </w:rPr>
    </w:lvl>
  </w:abstractNum>
  <w:abstractNum w:abstractNumId="27" w15:restartNumberingAfterBreak="0">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5B14088"/>
    <w:multiLevelType w:val="hybridMultilevel"/>
    <w:tmpl w:val="C4A81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A995789"/>
    <w:multiLevelType w:val="singleLevel"/>
    <w:tmpl w:val="04070007"/>
    <w:lvl w:ilvl="0">
      <w:start w:val="1"/>
      <w:numFmt w:val="bullet"/>
      <w:lvlText w:val="-"/>
      <w:lvlJc w:val="left"/>
      <w:pPr>
        <w:tabs>
          <w:tab w:val="num" w:pos="360"/>
        </w:tabs>
        <w:ind w:left="360" w:hanging="360"/>
      </w:pPr>
      <w:rPr>
        <w:sz w:val="16"/>
      </w:rPr>
    </w:lvl>
  </w:abstractNum>
  <w:abstractNum w:abstractNumId="31" w15:restartNumberingAfterBreak="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C253C37"/>
    <w:multiLevelType w:val="hybridMultilevel"/>
    <w:tmpl w:val="417C9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CC365DA"/>
    <w:multiLevelType w:val="hybridMultilevel"/>
    <w:tmpl w:val="111CD1C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 w15:restartNumberingAfterBreak="0">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4EE5B43"/>
    <w:multiLevelType w:val="hybridMultilevel"/>
    <w:tmpl w:val="E67A8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676173B"/>
    <w:multiLevelType w:val="multilevel"/>
    <w:tmpl w:val="C2C801C2"/>
    <w:lvl w:ilvl="0">
      <w:start w:val="5"/>
      <w:numFmt w:val="decimal"/>
      <w:lvlText w:val="%1"/>
      <w:lvlJc w:val="left"/>
      <w:pPr>
        <w:tabs>
          <w:tab w:val="num" w:pos="570"/>
        </w:tabs>
        <w:ind w:left="570" w:hanging="570"/>
      </w:pPr>
      <w:rPr>
        <w:rFonts w:cs="Times New Roman"/>
      </w:rPr>
    </w:lvl>
    <w:lvl w:ilvl="1">
      <w:start w:val="2"/>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8" w15:restartNumberingAfterBreak="0">
    <w:nsid w:val="67270313"/>
    <w:multiLevelType w:val="hybridMultilevel"/>
    <w:tmpl w:val="90C2EDA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1">
      <w:start w:val="1"/>
      <w:numFmt w:val="bullet"/>
      <w:lvlText w:val=""/>
      <w:lvlJc w:val="left"/>
      <w:pPr>
        <w:tabs>
          <w:tab w:val="num" w:pos="1800"/>
        </w:tabs>
        <w:ind w:left="1800" w:hanging="360"/>
      </w:pPr>
      <w:rPr>
        <w:rFonts w:ascii="Symbol" w:hAnsi="Symbol"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0F36BF2"/>
    <w:multiLevelType w:val="multilevel"/>
    <w:tmpl w:val="D7F69B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73612F39"/>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41" w15:restartNumberingAfterBreak="0">
    <w:nsid w:val="74441834"/>
    <w:multiLevelType w:val="multilevel"/>
    <w:tmpl w:val="4354793E"/>
    <w:lvl w:ilvl="0">
      <w:start w:val="1"/>
      <w:numFmt w:val="bullet"/>
      <w:lvlText w:val=""/>
      <w:lvlJc w:val="left"/>
      <w:pPr>
        <w:tabs>
          <w:tab w:val="num" w:pos="720"/>
        </w:tabs>
        <w:ind w:left="720" w:hanging="360"/>
      </w:pPr>
      <w:rPr>
        <w:rFonts w:ascii="Symbol" w:hAnsi="Symbol" w:hint="default"/>
        <w:strike w:val="0"/>
        <w:dstrike w:val="0"/>
        <w:u w:val="none"/>
        <w:effect w:val="none"/>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59D550F"/>
    <w:multiLevelType w:val="hybridMultilevel"/>
    <w:tmpl w:val="AAB20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E83467B"/>
    <w:multiLevelType w:val="hybridMultilevel"/>
    <w:tmpl w:val="59569DFA"/>
    <w:lvl w:ilvl="0" w:tplc="44A263A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ED20D34"/>
    <w:multiLevelType w:val="hybridMultilevel"/>
    <w:tmpl w:val="7854A860"/>
    <w:lvl w:ilvl="0" w:tplc="A2784F2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F966756"/>
    <w:multiLevelType w:val="hybridMultilevel"/>
    <w:tmpl w:val="27264CB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20"/>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11"/>
  </w:num>
  <w:num w:numId="7">
    <w:abstractNumId w:val="26"/>
    <w:lvlOverride w:ilvl="0">
      <w:startOverride w:val="1"/>
    </w:lvlOverride>
  </w:num>
  <w:num w:numId="8">
    <w:abstractNumId w:val="18"/>
    <w:lvlOverride w:ilvl="0">
      <w:startOverride w:val="1"/>
    </w:lvlOverride>
  </w:num>
  <w:num w:numId="9">
    <w:abstractNumId w:val="38"/>
  </w:num>
  <w:num w:numId="10">
    <w:abstractNumId w:val="2"/>
  </w:num>
  <w:num w:numId="11">
    <w:abstractNumId w:val="28"/>
  </w:num>
  <w:num w:numId="12">
    <w:abstractNumId w:val="46"/>
  </w:num>
  <w:num w:numId="13">
    <w:abstractNumId w:val="36"/>
  </w:num>
  <w:num w:numId="14">
    <w:abstractNumId w:val="45"/>
  </w:num>
  <w:num w:numId="15">
    <w:abstractNumId w:val="30"/>
  </w:num>
  <w:num w:numId="16">
    <w:abstractNumId w:val="3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8"/>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num>
  <w:num w:numId="20">
    <w:abstractNumId w:val="0"/>
    <w:lvlOverride w:ilvl="0">
      <w:lvl w:ilvl="0">
        <w:numFmt w:val="bullet"/>
        <w:lvlText w:val="-"/>
        <w:lvlJc w:val="left"/>
        <w:pPr>
          <w:ind w:left="360" w:hanging="360"/>
        </w:pPr>
        <w:rPr>
          <w:rFonts w:cs="Times New Roman"/>
        </w:rPr>
      </w:lvl>
    </w:lvlOverride>
  </w:num>
  <w:num w:numId="21">
    <w:abstractNumId w:val="25"/>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43"/>
  </w:num>
  <w:num w:numId="25">
    <w:abstractNumId w:val="16"/>
  </w:num>
  <w:num w:numId="26">
    <w:abstractNumId w:val="31"/>
  </w:num>
  <w:num w:numId="27">
    <w:abstractNumId w:val="29"/>
  </w:num>
  <w:num w:numId="28">
    <w:abstractNumId w:val="12"/>
  </w:num>
  <w:num w:numId="29">
    <w:abstractNumId w:val="35"/>
  </w:num>
  <w:num w:numId="30">
    <w:abstractNumId w:val="14"/>
  </w:num>
  <w:num w:numId="31">
    <w:abstractNumId w:val="27"/>
  </w:num>
  <w:num w:numId="32">
    <w:abstractNumId w:val="24"/>
  </w:num>
  <w:num w:numId="33">
    <w:abstractNumId w:val="32"/>
  </w:num>
  <w:num w:numId="34">
    <w:abstractNumId w:val="19"/>
  </w:num>
  <w:num w:numId="35">
    <w:abstractNumId w:val="33"/>
  </w:num>
  <w:num w:numId="36">
    <w:abstractNumId w:val="7"/>
  </w:num>
  <w:num w:numId="37">
    <w:abstractNumId w:val="6"/>
  </w:num>
  <w:num w:numId="38">
    <w:abstractNumId w:val="10"/>
  </w:num>
  <w:num w:numId="39">
    <w:abstractNumId w:val="4"/>
  </w:num>
  <w:num w:numId="40">
    <w:abstractNumId w:val="13"/>
    <w:lvlOverride w:ilvl="0"/>
    <w:lvlOverride w:ilvl="1">
      <w:startOverride w:val="1"/>
    </w:lvlOverride>
    <w:lvlOverride w:ilvl="2"/>
    <w:lvlOverride w:ilvl="3"/>
    <w:lvlOverride w:ilvl="4"/>
    <w:lvlOverride w:ilvl="5"/>
    <w:lvlOverride w:ilvl="6"/>
    <w:lvlOverride w:ilvl="7"/>
    <w:lvlOverride w:ilvl="8"/>
  </w:num>
  <w:num w:numId="41">
    <w:abstractNumId w:val="41"/>
  </w:num>
  <w:num w:numId="42">
    <w:abstractNumId w:val="17"/>
  </w:num>
  <w:num w:numId="43">
    <w:abstractNumId w:val="44"/>
  </w:num>
  <w:num w:numId="44">
    <w:abstractNumId w:val="3"/>
  </w:num>
  <w:num w:numId="45">
    <w:abstractNumId w:val="21"/>
  </w:num>
  <w:num w:numId="46">
    <w:abstractNumId w:val="39"/>
  </w:num>
  <w:num w:numId="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066"/>
    <w:rsid w:val="0012512E"/>
    <w:rsid w:val="001D7066"/>
    <w:rsid w:val="0024139C"/>
    <w:rsid w:val="004115B8"/>
    <w:rsid w:val="00452D13"/>
    <w:rsid w:val="007808E2"/>
    <w:rsid w:val="007D2815"/>
    <w:rsid w:val="00853840"/>
    <w:rsid w:val="00BE61CF"/>
    <w:rsid w:val="00D46350"/>
    <w:rsid w:val="00DF4972"/>
    <w:rsid w:val="00EB17A2"/>
    <w:rsid w:val="00ED1741"/>
    <w:rsid w:val="00F93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CB1BE64"/>
  <w15:chartTrackingRefBased/>
  <w15:docId w15:val="{BF090B0C-C1A8-4B7F-8414-76802DE24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D2815"/>
    <w:pPr>
      <w:spacing w:after="200" w:line="276" w:lineRule="auto"/>
    </w:pPr>
    <w:rPr>
      <w:lang w:val="en-GB"/>
    </w:rPr>
  </w:style>
  <w:style w:type="paragraph" w:styleId="Antrat1">
    <w:name w:val="heading 1"/>
    <w:basedOn w:val="prastasis"/>
    <w:next w:val="Para0s"/>
    <w:link w:val="Antrat1Diagrama"/>
    <w:uiPriority w:val="99"/>
    <w:qFormat/>
    <w:rsid w:val="007D2815"/>
    <w:pPr>
      <w:keepNext/>
      <w:numPr>
        <w:numId w:val="1"/>
      </w:numPr>
      <w:spacing w:before="440" w:after="0" w:line="240" w:lineRule="auto"/>
      <w:outlineLvl w:val="0"/>
    </w:pPr>
    <w:rPr>
      <w:rFonts w:ascii="Times New Roman" w:eastAsia="Times New Roman" w:hAnsi="Times New Roman" w:cs="Times New Roman"/>
      <w:b/>
      <w:bCs/>
      <w:sz w:val="24"/>
      <w:szCs w:val="24"/>
      <w:lang w:val="lt-LT" w:eastAsia="lt-LT"/>
    </w:rPr>
  </w:style>
  <w:style w:type="paragraph" w:styleId="Antrat2">
    <w:name w:val="heading 2"/>
    <w:basedOn w:val="Antrat1"/>
    <w:next w:val="Para0s"/>
    <w:link w:val="Antrat2Diagrama"/>
    <w:uiPriority w:val="99"/>
    <w:unhideWhenUsed/>
    <w:qFormat/>
    <w:rsid w:val="007D2815"/>
    <w:pPr>
      <w:numPr>
        <w:ilvl w:val="1"/>
      </w:numPr>
      <w:spacing w:before="220"/>
      <w:outlineLvl w:val="1"/>
    </w:pPr>
  </w:style>
  <w:style w:type="paragraph" w:styleId="Antrat3">
    <w:name w:val="heading 3"/>
    <w:basedOn w:val="Antrat1"/>
    <w:next w:val="Para0s"/>
    <w:link w:val="Antrat3Diagrama"/>
    <w:uiPriority w:val="99"/>
    <w:unhideWhenUsed/>
    <w:qFormat/>
    <w:rsid w:val="007D2815"/>
    <w:pPr>
      <w:numPr>
        <w:ilvl w:val="2"/>
      </w:numPr>
      <w:spacing w:before="220"/>
      <w:outlineLvl w:val="2"/>
    </w:pPr>
  </w:style>
  <w:style w:type="paragraph" w:styleId="Antrat4">
    <w:name w:val="heading 4"/>
    <w:basedOn w:val="Antrat1"/>
    <w:next w:val="Para0s"/>
    <w:link w:val="Antrat4Diagrama"/>
    <w:uiPriority w:val="99"/>
    <w:unhideWhenUsed/>
    <w:qFormat/>
    <w:rsid w:val="007D2815"/>
    <w:pPr>
      <w:numPr>
        <w:ilvl w:val="3"/>
      </w:numPr>
      <w:spacing w:before="220"/>
      <w:outlineLvl w:val="3"/>
    </w:pPr>
  </w:style>
  <w:style w:type="paragraph" w:styleId="Antrat5">
    <w:name w:val="heading 5"/>
    <w:basedOn w:val="Antrat1"/>
    <w:next w:val="Para0s"/>
    <w:link w:val="Antrat5Diagrama"/>
    <w:uiPriority w:val="99"/>
    <w:unhideWhenUsed/>
    <w:qFormat/>
    <w:rsid w:val="007D2815"/>
    <w:pPr>
      <w:numPr>
        <w:ilvl w:val="4"/>
      </w:numPr>
      <w:spacing w:before="220"/>
      <w:outlineLvl w:val="4"/>
    </w:pPr>
  </w:style>
  <w:style w:type="paragraph" w:styleId="Antrat6">
    <w:name w:val="heading 6"/>
    <w:basedOn w:val="Antrat1"/>
    <w:next w:val="Para0s"/>
    <w:link w:val="Antrat6Diagrama"/>
    <w:uiPriority w:val="99"/>
    <w:unhideWhenUsed/>
    <w:qFormat/>
    <w:rsid w:val="007D2815"/>
    <w:pPr>
      <w:numPr>
        <w:ilvl w:val="5"/>
      </w:numPr>
      <w:spacing w:before="220"/>
      <w:outlineLvl w:val="5"/>
    </w:pPr>
  </w:style>
  <w:style w:type="paragraph" w:styleId="Antrat7">
    <w:name w:val="heading 7"/>
    <w:basedOn w:val="Antrat1"/>
    <w:next w:val="Para0s"/>
    <w:link w:val="Antrat7Diagrama"/>
    <w:uiPriority w:val="99"/>
    <w:unhideWhenUsed/>
    <w:qFormat/>
    <w:rsid w:val="007D2815"/>
    <w:pPr>
      <w:numPr>
        <w:ilvl w:val="6"/>
      </w:numPr>
      <w:spacing w:before="220"/>
      <w:outlineLvl w:val="6"/>
    </w:pPr>
    <w:rPr>
      <w:rFonts w:eastAsia="Calibri"/>
    </w:rPr>
  </w:style>
  <w:style w:type="paragraph" w:styleId="Antrat8">
    <w:name w:val="heading 8"/>
    <w:basedOn w:val="Antrat1"/>
    <w:next w:val="Para0s"/>
    <w:link w:val="Antrat8Diagrama"/>
    <w:uiPriority w:val="99"/>
    <w:unhideWhenUsed/>
    <w:qFormat/>
    <w:rsid w:val="007D2815"/>
    <w:pPr>
      <w:numPr>
        <w:ilvl w:val="7"/>
      </w:numPr>
      <w:spacing w:before="220"/>
      <w:outlineLvl w:val="7"/>
    </w:pPr>
    <w:rPr>
      <w:rFonts w:eastAsia="Calibri"/>
    </w:rPr>
  </w:style>
  <w:style w:type="paragraph" w:styleId="Antrat9">
    <w:name w:val="heading 9"/>
    <w:basedOn w:val="Antrat1"/>
    <w:next w:val="Para0s"/>
    <w:link w:val="Antrat9Diagrama"/>
    <w:uiPriority w:val="99"/>
    <w:unhideWhenUsed/>
    <w:qFormat/>
    <w:rsid w:val="007D2815"/>
    <w:pPr>
      <w:numPr>
        <w:ilvl w:val="8"/>
      </w:numPr>
      <w:spacing w:before="220"/>
      <w:outlineLvl w:val="8"/>
    </w:pPr>
    <w:rPr>
      <w:rFonts w:eastAsia="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7D2815"/>
    <w:rPr>
      <w:rFonts w:ascii="Times New Roman" w:eastAsia="Times New Roman" w:hAnsi="Times New Roman" w:cs="Times New Roman"/>
      <w:b/>
      <w:bCs/>
      <w:sz w:val="24"/>
      <w:szCs w:val="24"/>
      <w:lang w:val="lt-LT" w:eastAsia="lt-LT"/>
    </w:rPr>
  </w:style>
  <w:style w:type="character" w:customStyle="1" w:styleId="Antrat2Diagrama">
    <w:name w:val="Antraštė 2 Diagrama"/>
    <w:basedOn w:val="Numatytasispastraiposriftas"/>
    <w:link w:val="Antrat2"/>
    <w:uiPriority w:val="99"/>
    <w:rsid w:val="007D2815"/>
    <w:rPr>
      <w:rFonts w:ascii="Times New Roman" w:eastAsia="Times New Roman" w:hAnsi="Times New Roman" w:cs="Times New Roman"/>
      <w:b/>
      <w:bCs/>
      <w:sz w:val="24"/>
      <w:szCs w:val="24"/>
      <w:lang w:val="lt-LT" w:eastAsia="lt-LT"/>
    </w:rPr>
  </w:style>
  <w:style w:type="character" w:customStyle="1" w:styleId="Antrat3Diagrama">
    <w:name w:val="Antraštė 3 Diagrama"/>
    <w:basedOn w:val="Numatytasispastraiposriftas"/>
    <w:link w:val="Antrat3"/>
    <w:uiPriority w:val="99"/>
    <w:rsid w:val="007D2815"/>
    <w:rPr>
      <w:rFonts w:ascii="Times New Roman" w:eastAsia="Times New Roman" w:hAnsi="Times New Roman" w:cs="Times New Roman"/>
      <w:b/>
      <w:bCs/>
      <w:sz w:val="24"/>
      <w:szCs w:val="24"/>
      <w:lang w:val="lt-LT" w:eastAsia="lt-LT"/>
    </w:rPr>
  </w:style>
  <w:style w:type="character" w:customStyle="1" w:styleId="Antrat4Diagrama">
    <w:name w:val="Antraštė 4 Diagrama"/>
    <w:basedOn w:val="Numatytasispastraiposriftas"/>
    <w:link w:val="Antrat4"/>
    <w:uiPriority w:val="99"/>
    <w:rsid w:val="007D2815"/>
    <w:rPr>
      <w:rFonts w:ascii="Times New Roman" w:eastAsia="Times New Roman" w:hAnsi="Times New Roman" w:cs="Times New Roman"/>
      <w:b/>
      <w:bCs/>
      <w:sz w:val="24"/>
      <w:szCs w:val="24"/>
      <w:lang w:val="lt-LT" w:eastAsia="lt-LT"/>
    </w:rPr>
  </w:style>
  <w:style w:type="character" w:customStyle="1" w:styleId="Antrat5Diagrama">
    <w:name w:val="Antraštė 5 Diagrama"/>
    <w:basedOn w:val="Numatytasispastraiposriftas"/>
    <w:link w:val="Antrat5"/>
    <w:uiPriority w:val="99"/>
    <w:rsid w:val="007D2815"/>
    <w:rPr>
      <w:rFonts w:ascii="Times New Roman" w:eastAsia="Times New Roman" w:hAnsi="Times New Roman" w:cs="Times New Roman"/>
      <w:b/>
      <w:bCs/>
      <w:sz w:val="24"/>
      <w:szCs w:val="24"/>
      <w:lang w:val="lt-LT" w:eastAsia="lt-LT"/>
    </w:rPr>
  </w:style>
  <w:style w:type="character" w:customStyle="1" w:styleId="Antrat6Diagrama">
    <w:name w:val="Antraštė 6 Diagrama"/>
    <w:basedOn w:val="Numatytasispastraiposriftas"/>
    <w:link w:val="Antrat6"/>
    <w:uiPriority w:val="99"/>
    <w:rsid w:val="007D2815"/>
    <w:rPr>
      <w:rFonts w:ascii="Times New Roman" w:eastAsia="Times New Roman" w:hAnsi="Times New Roman" w:cs="Times New Roman"/>
      <w:b/>
      <w:bCs/>
      <w:sz w:val="24"/>
      <w:szCs w:val="24"/>
      <w:lang w:val="lt-LT" w:eastAsia="lt-LT"/>
    </w:rPr>
  </w:style>
  <w:style w:type="character" w:customStyle="1" w:styleId="Antrat7Diagrama">
    <w:name w:val="Antraštė 7 Diagrama"/>
    <w:basedOn w:val="Numatytasispastraiposriftas"/>
    <w:link w:val="Antrat7"/>
    <w:uiPriority w:val="99"/>
    <w:rsid w:val="007D2815"/>
    <w:rPr>
      <w:rFonts w:ascii="Times New Roman" w:eastAsia="Calibri" w:hAnsi="Times New Roman" w:cs="Times New Roman"/>
      <w:b/>
      <w:bCs/>
      <w:sz w:val="24"/>
      <w:szCs w:val="24"/>
      <w:lang w:val="lt-LT" w:eastAsia="lt-LT"/>
    </w:rPr>
  </w:style>
  <w:style w:type="character" w:customStyle="1" w:styleId="Antrat8Diagrama">
    <w:name w:val="Antraštė 8 Diagrama"/>
    <w:basedOn w:val="Numatytasispastraiposriftas"/>
    <w:link w:val="Antrat8"/>
    <w:uiPriority w:val="99"/>
    <w:rsid w:val="007D2815"/>
    <w:rPr>
      <w:rFonts w:ascii="Times New Roman" w:eastAsia="Calibri" w:hAnsi="Times New Roman" w:cs="Times New Roman"/>
      <w:b/>
      <w:bCs/>
      <w:sz w:val="24"/>
      <w:szCs w:val="24"/>
      <w:lang w:val="lt-LT" w:eastAsia="lt-LT"/>
    </w:rPr>
  </w:style>
  <w:style w:type="character" w:customStyle="1" w:styleId="Antrat9Diagrama">
    <w:name w:val="Antraštė 9 Diagrama"/>
    <w:basedOn w:val="Numatytasispastraiposriftas"/>
    <w:link w:val="Antrat9"/>
    <w:uiPriority w:val="99"/>
    <w:rsid w:val="007D2815"/>
    <w:rPr>
      <w:rFonts w:ascii="Times New Roman" w:eastAsia="Calibri" w:hAnsi="Times New Roman" w:cs="Times New Roman"/>
      <w:b/>
      <w:bCs/>
      <w:sz w:val="24"/>
      <w:szCs w:val="24"/>
      <w:lang w:val="lt-LT" w:eastAsia="lt-LT"/>
    </w:rPr>
  </w:style>
  <w:style w:type="numbering" w:customStyle="1" w:styleId="NoList1">
    <w:name w:val="No List1"/>
    <w:next w:val="Sraonra"/>
    <w:uiPriority w:val="99"/>
    <w:semiHidden/>
    <w:unhideWhenUsed/>
    <w:rsid w:val="007D2815"/>
  </w:style>
  <w:style w:type="character" w:styleId="Hipersaitas">
    <w:name w:val="Hyperlink"/>
    <w:basedOn w:val="Numatytasispastraiposriftas"/>
    <w:uiPriority w:val="99"/>
    <w:semiHidden/>
    <w:unhideWhenUsed/>
    <w:rsid w:val="007D2815"/>
    <w:rPr>
      <w:rFonts w:ascii="Times New Roman" w:hAnsi="Times New Roman" w:cs="Times New Roman" w:hint="default"/>
      <w:color w:val="3C7910"/>
      <w:u w:val="single"/>
    </w:rPr>
  </w:style>
  <w:style w:type="character" w:styleId="Perirtashipersaitas">
    <w:name w:val="FollowedHyperlink"/>
    <w:basedOn w:val="Numatytasispastraiposriftas"/>
    <w:uiPriority w:val="99"/>
    <w:semiHidden/>
    <w:unhideWhenUsed/>
    <w:rsid w:val="007D2815"/>
    <w:rPr>
      <w:rFonts w:ascii="Times New Roman" w:hAnsi="Times New Roman" w:cs="Times New Roman" w:hint="default"/>
      <w:color w:val="800080"/>
      <w:u w:val="single"/>
    </w:rPr>
  </w:style>
  <w:style w:type="paragraph" w:customStyle="1" w:styleId="Para0s">
    <w:name w:val="Para:0:s"/>
    <w:basedOn w:val="prastasis"/>
    <w:uiPriority w:val="99"/>
    <w:rsid w:val="007D2815"/>
    <w:pPr>
      <w:spacing w:after="0" w:line="240" w:lineRule="auto"/>
    </w:pPr>
    <w:rPr>
      <w:rFonts w:ascii="Times New Roman" w:eastAsia="Calibri" w:hAnsi="Times New Roman" w:cs="Times New Roman"/>
      <w:sz w:val="24"/>
      <w:szCs w:val="24"/>
      <w:lang w:val="lt-LT"/>
    </w:rPr>
  </w:style>
  <w:style w:type="paragraph" w:styleId="Puslapioinaostekstas">
    <w:name w:val="footnote text"/>
    <w:basedOn w:val="prastasis"/>
    <w:link w:val="PuslapioinaostekstasDiagrama"/>
    <w:unhideWhenUsed/>
    <w:rsid w:val="007D2815"/>
    <w:pPr>
      <w:snapToGrid w:val="0"/>
      <w:spacing w:after="0" w:line="240" w:lineRule="auto"/>
    </w:pPr>
    <w:rPr>
      <w:rFonts w:ascii="Verdana" w:eastAsia="Times New Roman" w:hAnsi="Verdana" w:cs="Verdana"/>
      <w:sz w:val="15"/>
      <w:szCs w:val="20"/>
    </w:rPr>
  </w:style>
  <w:style w:type="character" w:customStyle="1" w:styleId="PuslapioinaostekstasDiagrama">
    <w:name w:val="Puslapio išnašos tekstas Diagrama"/>
    <w:basedOn w:val="Numatytasispastraiposriftas"/>
    <w:link w:val="Puslapioinaostekstas"/>
    <w:rsid w:val="007D2815"/>
    <w:rPr>
      <w:rFonts w:ascii="Verdana" w:eastAsia="Times New Roman" w:hAnsi="Verdana" w:cs="Verdana"/>
      <w:sz w:val="15"/>
      <w:szCs w:val="20"/>
      <w:lang w:val="en-GB"/>
    </w:rPr>
  </w:style>
  <w:style w:type="paragraph" w:styleId="Komentarotekstas">
    <w:name w:val="annotation text"/>
    <w:basedOn w:val="prastasis"/>
    <w:link w:val="KomentarotekstasDiagrama"/>
    <w:uiPriority w:val="99"/>
    <w:semiHidden/>
    <w:unhideWhenUsed/>
    <w:rsid w:val="007D2815"/>
    <w:pPr>
      <w:spacing w:after="0" w:line="240" w:lineRule="auto"/>
    </w:pPr>
    <w:rPr>
      <w:rFonts w:ascii="Times New Roman" w:eastAsia="Calibri"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uiPriority w:val="99"/>
    <w:semiHidden/>
    <w:rsid w:val="007D2815"/>
    <w:rPr>
      <w:rFonts w:ascii="Times New Roman" w:eastAsia="Calibri" w:hAnsi="Times New Roman" w:cs="Times New Roman"/>
      <w:sz w:val="20"/>
      <w:szCs w:val="20"/>
      <w:lang w:val="lt-LT" w:eastAsia="lt-LT"/>
    </w:rPr>
  </w:style>
  <w:style w:type="paragraph" w:styleId="Antrats">
    <w:name w:val="header"/>
    <w:basedOn w:val="prastasis"/>
    <w:link w:val="AntratsDiagrama"/>
    <w:uiPriority w:val="99"/>
    <w:unhideWhenUsed/>
    <w:rsid w:val="007D2815"/>
    <w:pPr>
      <w:tabs>
        <w:tab w:val="center" w:pos="4819"/>
        <w:tab w:val="right" w:pos="9638"/>
      </w:tabs>
      <w:spacing w:after="0" w:line="240" w:lineRule="auto"/>
    </w:pPr>
    <w:rPr>
      <w:rFonts w:ascii="Helvetica" w:eastAsia="Calibri" w:hAnsi="Helvetica" w:cs="Times New Roman"/>
      <w:sz w:val="20"/>
      <w:szCs w:val="20"/>
      <w:lang w:val="lt-LT" w:eastAsia="lt-LT"/>
    </w:rPr>
  </w:style>
  <w:style w:type="character" w:customStyle="1" w:styleId="AntratsDiagrama">
    <w:name w:val="Antraštės Diagrama"/>
    <w:basedOn w:val="Numatytasispastraiposriftas"/>
    <w:link w:val="Antrats"/>
    <w:uiPriority w:val="99"/>
    <w:rsid w:val="007D2815"/>
    <w:rPr>
      <w:rFonts w:ascii="Helvetica" w:eastAsia="Calibri" w:hAnsi="Helvetica" w:cs="Times New Roman"/>
      <w:sz w:val="20"/>
      <w:szCs w:val="20"/>
      <w:lang w:val="lt-LT" w:eastAsia="lt-LT"/>
    </w:rPr>
  </w:style>
  <w:style w:type="paragraph" w:styleId="Porat">
    <w:name w:val="footer"/>
    <w:basedOn w:val="prastasis"/>
    <w:link w:val="PoratDiagrama"/>
    <w:uiPriority w:val="99"/>
    <w:unhideWhenUsed/>
    <w:rsid w:val="007D2815"/>
    <w:pPr>
      <w:tabs>
        <w:tab w:val="center" w:pos="4819"/>
        <w:tab w:val="right" w:pos="9638"/>
      </w:tabs>
      <w:spacing w:after="0" w:line="240" w:lineRule="auto"/>
    </w:pPr>
    <w:rPr>
      <w:rFonts w:ascii="Helvetica" w:eastAsia="Calibri" w:hAnsi="Helvetica" w:cs="Times New Roman"/>
      <w:sz w:val="20"/>
      <w:szCs w:val="20"/>
      <w:lang w:val="lt-LT" w:eastAsia="lt-LT"/>
    </w:rPr>
  </w:style>
  <w:style w:type="character" w:customStyle="1" w:styleId="PoratDiagrama">
    <w:name w:val="Poraštė Diagrama"/>
    <w:basedOn w:val="Numatytasispastraiposriftas"/>
    <w:link w:val="Porat"/>
    <w:uiPriority w:val="99"/>
    <w:rsid w:val="007D2815"/>
    <w:rPr>
      <w:rFonts w:ascii="Helvetica" w:eastAsia="Calibri" w:hAnsi="Helvetica" w:cs="Times New Roman"/>
      <w:sz w:val="20"/>
      <w:szCs w:val="20"/>
      <w:lang w:val="lt-LT" w:eastAsia="lt-LT"/>
    </w:rPr>
  </w:style>
  <w:style w:type="paragraph" w:styleId="Pavadinimas">
    <w:name w:val="Title"/>
    <w:basedOn w:val="prastasis"/>
    <w:link w:val="PavadinimasDiagrama"/>
    <w:autoRedefine/>
    <w:uiPriority w:val="99"/>
    <w:qFormat/>
    <w:rsid w:val="007D2815"/>
    <w:pPr>
      <w:spacing w:after="0" w:line="240" w:lineRule="auto"/>
      <w:jc w:val="center"/>
      <w:outlineLvl w:val="0"/>
    </w:pPr>
    <w:rPr>
      <w:rFonts w:ascii="Times New Roman" w:eastAsia="Calibri" w:hAnsi="Times New Roman" w:cs="Times New Roman"/>
      <w:b/>
      <w:kern w:val="28"/>
      <w:sz w:val="20"/>
      <w:szCs w:val="20"/>
      <w:lang w:val="lt-LT" w:eastAsia="lt-LT"/>
    </w:rPr>
  </w:style>
  <w:style w:type="character" w:customStyle="1" w:styleId="PavadinimasDiagrama">
    <w:name w:val="Pavadinimas Diagrama"/>
    <w:basedOn w:val="Numatytasispastraiposriftas"/>
    <w:link w:val="Pavadinimas"/>
    <w:uiPriority w:val="99"/>
    <w:rsid w:val="007D2815"/>
    <w:rPr>
      <w:rFonts w:ascii="Times New Roman" w:eastAsia="Calibri" w:hAnsi="Times New Roman" w:cs="Times New Roman"/>
      <w:b/>
      <w:kern w:val="28"/>
      <w:sz w:val="20"/>
      <w:szCs w:val="20"/>
      <w:lang w:val="lt-LT" w:eastAsia="lt-LT"/>
    </w:rPr>
  </w:style>
  <w:style w:type="paragraph" w:styleId="Pagrindinistekstas">
    <w:name w:val="Body Text"/>
    <w:basedOn w:val="prastasis"/>
    <w:link w:val="PagrindinistekstasDiagrama"/>
    <w:uiPriority w:val="99"/>
    <w:unhideWhenUsed/>
    <w:rsid w:val="007D2815"/>
    <w:pPr>
      <w:spacing w:after="0" w:line="240" w:lineRule="auto"/>
      <w:jc w:val="center"/>
    </w:pPr>
    <w:rPr>
      <w:rFonts w:ascii="Times New Roman" w:eastAsia="Calibri" w:hAnsi="Times New Roman" w:cs="Times New Roman"/>
      <w:sz w:val="24"/>
      <w:szCs w:val="24"/>
      <w:lang w:val="lt-LT" w:eastAsia="lt-LT"/>
    </w:rPr>
  </w:style>
  <w:style w:type="character" w:customStyle="1" w:styleId="PagrindinistekstasDiagrama">
    <w:name w:val="Pagrindinis tekstas Diagrama"/>
    <w:basedOn w:val="Numatytasispastraiposriftas"/>
    <w:link w:val="Pagrindinistekstas"/>
    <w:uiPriority w:val="99"/>
    <w:rsid w:val="007D2815"/>
    <w:rPr>
      <w:rFonts w:ascii="Times New Roman" w:eastAsia="Calibri" w:hAnsi="Times New Roman" w:cs="Times New Roman"/>
      <w:sz w:val="24"/>
      <w:szCs w:val="24"/>
      <w:lang w:val="lt-LT" w:eastAsia="lt-LT"/>
    </w:rPr>
  </w:style>
  <w:style w:type="paragraph" w:styleId="Pagrindiniotekstotrauka2">
    <w:name w:val="Body Text Indent 2"/>
    <w:basedOn w:val="prastasis"/>
    <w:link w:val="Pagrindiniotekstotrauka2Diagrama"/>
    <w:uiPriority w:val="99"/>
    <w:unhideWhenUsed/>
    <w:rsid w:val="007D2815"/>
    <w:pPr>
      <w:spacing w:after="120" w:line="480" w:lineRule="auto"/>
      <w:ind w:left="360"/>
    </w:pPr>
    <w:rPr>
      <w:rFonts w:ascii="Helvetica" w:eastAsia="Calibri" w:hAnsi="Helvetica" w:cs="Times New Roman"/>
      <w:sz w:val="20"/>
      <w:szCs w:val="20"/>
      <w:lang w:val="lt-LT" w:eastAsia="lt-LT"/>
    </w:rPr>
  </w:style>
  <w:style w:type="character" w:customStyle="1" w:styleId="Pagrindiniotekstotrauka2Diagrama">
    <w:name w:val="Pagrindinio teksto įtrauka 2 Diagrama"/>
    <w:basedOn w:val="Numatytasispastraiposriftas"/>
    <w:link w:val="Pagrindiniotekstotrauka2"/>
    <w:uiPriority w:val="99"/>
    <w:rsid w:val="007D2815"/>
    <w:rPr>
      <w:rFonts w:ascii="Helvetica" w:eastAsia="Calibri" w:hAnsi="Helvetica" w:cs="Times New Roman"/>
      <w:sz w:val="20"/>
      <w:szCs w:val="20"/>
      <w:lang w:val="lt-LT" w:eastAsia="lt-LT"/>
    </w:rPr>
  </w:style>
  <w:style w:type="paragraph" w:styleId="Paprastasistekstas">
    <w:name w:val="Plain Text"/>
    <w:basedOn w:val="prastasis"/>
    <w:link w:val="PaprastasistekstasDiagrama"/>
    <w:uiPriority w:val="99"/>
    <w:semiHidden/>
    <w:unhideWhenUsed/>
    <w:rsid w:val="007D2815"/>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semiHidden/>
    <w:rsid w:val="007D2815"/>
    <w:rPr>
      <w:rFonts w:ascii="Courier New" w:eastAsia="SimSun" w:hAnsi="Courier New" w:cs="Times New Roman"/>
      <w:sz w:val="20"/>
      <w:szCs w:val="20"/>
    </w:rPr>
  </w:style>
  <w:style w:type="paragraph" w:styleId="Komentarotema">
    <w:name w:val="annotation subject"/>
    <w:basedOn w:val="Komentarotekstas"/>
    <w:next w:val="Komentarotekstas"/>
    <w:link w:val="KomentarotemaDiagrama"/>
    <w:uiPriority w:val="99"/>
    <w:semiHidden/>
    <w:unhideWhenUsed/>
    <w:rsid w:val="007D2815"/>
    <w:rPr>
      <w:b/>
      <w:bCs/>
    </w:rPr>
  </w:style>
  <w:style w:type="character" w:customStyle="1" w:styleId="KomentarotemaDiagrama">
    <w:name w:val="Komentaro tema Diagrama"/>
    <w:basedOn w:val="KomentarotekstasDiagrama"/>
    <w:link w:val="Komentarotema"/>
    <w:uiPriority w:val="99"/>
    <w:semiHidden/>
    <w:rsid w:val="007D2815"/>
    <w:rPr>
      <w:rFonts w:ascii="Times New Roman" w:eastAsia="Calibri"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7D2815"/>
    <w:pPr>
      <w:spacing w:after="0" w:line="240" w:lineRule="auto"/>
    </w:pPr>
    <w:rPr>
      <w:rFonts w:ascii="Tahoma" w:eastAsia="Calibri" w:hAnsi="Tahoma" w:cs="Times New Roman"/>
      <w:sz w:val="16"/>
      <w:szCs w:val="16"/>
      <w:lang w:val="lt-LT" w:eastAsia="lt-LT"/>
    </w:rPr>
  </w:style>
  <w:style w:type="character" w:customStyle="1" w:styleId="DebesliotekstasDiagrama">
    <w:name w:val="Debesėlio tekstas Diagrama"/>
    <w:basedOn w:val="Numatytasispastraiposriftas"/>
    <w:link w:val="Debesliotekstas"/>
    <w:uiPriority w:val="99"/>
    <w:semiHidden/>
    <w:rsid w:val="007D2815"/>
    <w:rPr>
      <w:rFonts w:ascii="Tahoma" w:eastAsia="Calibri" w:hAnsi="Tahoma" w:cs="Times New Roman"/>
      <w:sz w:val="16"/>
      <w:szCs w:val="16"/>
      <w:lang w:val="lt-LT" w:eastAsia="lt-LT"/>
    </w:rPr>
  </w:style>
  <w:style w:type="paragraph" w:styleId="Betarp">
    <w:name w:val="No Spacing"/>
    <w:uiPriority w:val="99"/>
    <w:qFormat/>
    <w:rsid w:val="007D2815"/>
    <w:pPr>
      <w:snapToGrid w:val="0"/>
      <w:spacing w:after="0" w:line="240" w:lineRule="auto"/>
    </w:pPr>
    <w:rPr>
      <w:rFonts w:ascii="Times New Roman" w:eastAsia="Times New Roman" w:hAnsi="Times New Roman" w:cs="Times New Roman"/>
      <w:lang w:val="lt-LT" w:eastAsia="lt-LT"/>
    </w:rPr>
  </w:style>
  <w:style w:type="paragraph" w:styleId="Pataisymai">
    <w:name w:val="Revision"/>
    <w:uiPriority w:val="99"/>
    <w:semiHidden/>
    <w:rsid w:val="007D2815"/>
    <w:pPr>
      <w:spacing w:after="0" w:line="240" w:lineRule="auto"/>
    </w:pPr>
    <w:rPr>
      <w:rFonts w:ascii="Times New Roman" w:eastAsia="Calibri" w:hAnsi="Times New Roman" w:cs="Times New Roman"/>
      <w:lang w:val="lt-LT"/>
    </w:rPr>
  </w:style>
  <w:style w:type="paragraph" w:styleId="Sraopastraipa">
    <w:name w:val="List Paragraph"/>
    <w:basedOn w:val="prastasis"/>
    <w:uiPriority w:val="99"/>
    <w:qFormat/>
    <w:rsid w:val="007D2815"/>
    <w:pPr>
      <w:spacing w:after="0" w:line="240" w:lineRule="auto"/>
      <w:ind w:left="720"/>
      <w:contextualSpacing/>
    </w:pPr>
    <w:rPr>
      <w:rFonts w:ascii="Times New Roman" w:eastAsia="Calibri" w:hAnsi="Times New Roman" w:cs="Times New Roman"/>
      <w:lang w:val="lt-LT"/>
    </w:rPr>
  </w:style>
  <w:style w:type="paragraph" w:customStyle="1" w:styleId="Betarp1">
    <w:name w:val="Be tarpų1"/>
    <w:uiPriority w:val="99"/>
    <w:qFormat/>
    <w:rsid w:val="007D2815"/>
    <w:pPr>
      <w:snapToGrid w:val="0"/>
      <w:spacing w:after="0" w:line="240" w:lineRule="auto"/>
    </w:pPr>
    <w:rPr>
      <w:rFonts w:ascii="Times New Roman" w:eastAsia="Times New Roman" w:hAnsi="Times New Roman" w:cs="Times New Roman"/>
      <w:lang w:val="lt-LT" w:eastAsia="lt-LT"/>
    </w:rPr>
  </w:style>
  <w:style w:type="paragraph" w:customStyle="1" w:styleId="Pataisymai1">
    <w:name w:val="Pataisymai1"/>
    <w:uiPriority w:val="99"/>
    <w:semiHidden/>
    <w:rsid w:val="007D2815"/>
    <w:pPr>
      <w:spacing w:after="0" w:line="240" w:lineRule="auto"/>
    </w:pPr>
    <w:rPr>
      <w:rFonts w:ascii="Helvetica" w:eastAsia="Times New Roman" w:hAnsi="Helvetica" w:cs="Times New Roman"/>
      <w:lang w:eastAsia="lt-LT"/>
    </w:rPr>
  </w:style>
  <w:style w:type="paragraph" w:customStyle="1" w:styleId="Sraopastraipa1">
    <w:name w:val="Sąrašo pastraipa1"/>
    <w:basedOn w:val="prastasis"/>
    <w:uiPriority w:val="99"/>
    <w:qFormat/>
    <w:rsid w:val="007D2815"/>
    <w:pPr>
      <w:spacing w:after="0" w:line="240" w:lineRule="auto"/>
      <w:ind w:left="720"/>
      <w:contextualSpacing/>
    </w:pPr>
    <w:rPr>
      <w:rFonts w:ascii="Times New Roman" w:eastAsia="Calibri" w:hAnsi="Times New Roman" w:cs="Times New Roman"/>
      <w:lang w:val="lt-LT"/>
    </w:rPr>
  </w:style>
  <w:style w:type="paragraph" w:customStyle="1" w:styleId="Bullet0s">
    <w:name w:val="Bullet:0:s"/>
    <w:basedOn w:val="prastasis"/>
    <w:uiPriority w:val="99"/>
    <w:rsid w:val="007D2815"/>
    <w:pPr>
      <w:numPr>
        <w:numId w:val="2"/>
      </w:numPr>
      <w:spacing w:before="40" w:after="40" w:line="240" w:lineRule="auto"/>
    </w:pPr>
    <w:rPr>
      <w:rFonts w:ascii="Times New Roman" w:eastAsia="Calibri" w:hAnsi="Times New Roman" w:cs="Times New Roman"/>
      <w:sz w:val="24"/>
      <w:szCs w:val="24"/>
      <w:lang w:val="lt-LT"/>
    </w:rPr>
  </w:style>
  <w:style w:type="paragraph" w:customStyle="1" w:styleId="ParaKT0s">
    <w:name w:val="ParaKT:0:s"/>
    <w:basedOn w:val="Para0s"/>
    <w:next w:val="Para0s"/>
    <w:uiPriority w:val="99"/>
    <w:rsid w:val="007D2815"/>
    <w:pPr>
      <w:keepNext/>
      <w:keepLines/>
    </w:pPr>
  </w:style>
  <w:style w:type="paragraph" w:customStyle="1" w:styleId="ParaKT0sb">
    <w:name w:val="ParaKT:0:sb"/>
    <w:basedOn w:val="prastasis"/>
    <w:next w:val="Para0s"/>
    <w:uiPriority w:val="99"/>
    <w:rsid w:val="007D2815"/>
    <w:pPr>
      <w:keepNext/>
      <w:keepLines/>
      <w:spacing w:after="0" w:line="240" w:lineRule="auto"/>
    </w:pPr>
    <w:rPr>
      <w:rFonts w:ascii="Times New Roman" w:eastAsia="Calibri" w:hAnsi="Times New Roman" w:cs="Times New Roman"/>
      <w:b/>
      <w:bCs/>
      <w:sz w:val="24"/>
      <w:szCs w:val="24"/>
      <w:lang w:val="lt-LT"/>
    </w:rPr>
  </w:style>
  <w:style w:type="paragraph" w:customStyle="1" w:styleId="Bullet0dKT">
    <w:name w:val="Bullet:0:d:KT"/>
    <w:basedOn w:val="prastasis"/>
    <w:uiPriority w:val="99"/>
    <w:rsid w:val="007D2815"/>
    <w:pPr>
      <w:keepNext/>
      <w:keepLines/>
      <w:numPr>
        <w:numId w:val="3"/>
      </w:numPr>
      <w:spacing w:before="40" w:after="0" w:line="240" w:lineRule="auto"/>
    </w:pPr>
    <w:rPr>
      <w:rFonts w:ascii="Times New Roman" w:eastAsia="Calibri" w:hAnsi="Times New Roman" w:cs="Times New Roman"/>
      <w:sz w:val="24"/>
      <w:szCs w:val="24"/>
      <w:lang w:val="lt-LT"/>
    </w:rPr>
  </w:style>
  <w:style w:type="paragraph" w:customStyle="1" w:styleId="Smalltext100">
    <w:name w:val="Smalltext10:0"/>
    <w:basedOn w:val="Para0s"/>
    <w:uiPriority w:val="99"/>
    <w:rsid w:val="007D2815"/>
    <w:rPr>
      <w:sz w:val="20"/>
      <w:szCs w:val="20"/>
    </w:rPr>
  </w:style>
  <w:style w:type="paragraph" w:customStyle="1" w:styleId="Xspace40">
    <w:name w:val="Xspace4:0"/>
    <w:basedOn w:val="prastasis"/>
    <w:uiPriority w:val="99"/>
    <w:rsid w:val="007D2815"/>
    <w:pPr>
      <w:spacing w:after="0" w:line="240" w:lineRule="auto"/>
    </w:pPr>
    <w:rPr>
      <w:rFonts w:ascii="Times New Roman" w:eastAsia="Calibri" w:hAnsi="Times New Roman" w:cs="Times New Roman"/>
      <w:sz w:val="8"/>
      <w:szCs w:val="8"/>
      <w:lang w:val="lt-LT"/>
    </w:rPr>
  </w:style>
  <w:style w:type="paragraph" w:customStyle="1" w:styleId="Table120">
    <w:name w:val="Table12:0"/>
    <w:basedOn w:val="Para0s"/>
    <w:uiPriority w:val="99"/>
    <w:rsid w:val="007D2815"/>
    <w:pPr>
      <w:keepNext/>
      <w:spacing w:before="80" w:after="80"/>
    </w:pPr>
  </w:style>
  <w:style w:type="paragraph" w:customStyle="1" w:styleId="Table100">
    <w:name w:val="Table10:0"/>
    <w:basedOn w:val="Table120"/>
    <w:uiPriority w:val="99"/>
    <w:rsid w:val="007D2815"/>
    <w:pPr>
      <w:spacing w:before="60" w:after="60"/>
    </w:pPr>
    <w:rPr>
      <w:sz w:val="20"/>
      <w:szCs w:val="20"/>
    </w:rPr>
  </w:style>
  <w:style w:type="paragraph" w:customStyle="1" w:styleId="berschrift10">
    <w:name w:val="Überschrift 10"/>
    <w:basedOn w:val="Antrat9"/>
    <w:uiPriority w:val="99"/>
    <w:rsid w:val="007D2815"/>
    <w:pPr>
      <w:numPr>
        <w:ilvl w:val="0"/>
        <w:numId w:val="0"/>
      </w:numPr>
      <w:tabs>
        <w:tab w:val="num" w:pos="726"/>
      </w:tabs>
      <w:spacing w:before="20" w:after="120"/>
      <w:ind w:left="726" w:hanging="726"/>
      <w:outlineLvl w:val="9"/>
    </w:pPr>
    <w:rPr>
      <w:rFonts w:ascii="Helvetica" w:hAnsi="Helvetica"/>
      <w:b w:val="0"/>
      <w:bCs w:val="0"/>
      <w:sz w:val="22"/>
      <w:szCs w:val="22"/>
      <w:u w:val="single"/>
    </w:rPr>
  </w:style>
  <w:style w:type="paragraph" w:customStyle="1" w:styleId="PI-2EMEASMCA">
    <w:name w:val="PI-2 EMEA_SMCA"/>
    <w:basedOn w:val="Antrat3"/>
    <w:autoRedefine/>
    <w:uiPriority w:val="99"/>
    <w:rsid w:val="007D2815"/>
    <w:pPr>
      <w:keepLines/>
      <w:numPr>
        <w:ilvl w:val="0"/>
        <w:numId w:val="0"/>
      </w:numPr>
      <w:tabs>
        <w:tab w:val="left" w:pos="567"/>
      </w:tabs>
      <w:spacing w:before="0"/>
      <w:ind w:left="567" w:hanging="567"/>
    </w:pPr>
    <w:rPr>
      <w:rFonts w:eastAsia="Calibri"/>
      <w:bCs w:val="0"/>
      <w:kern w:val="28"/>
      <w:sz w:val="22"/>
      <w:szCs w:val="22"/>
    </w:rPr>
  </w:style>
  <w:style w:type="character" w:customStyle="1" w:styleId="TTEMEASMCAChar">
    <w:name w:val="TT EMEA_SMCA Char"/>
    <w:link w:val="TTEMEASMCA"/>
    <w:uiPriority w:val="99"/>
    <w:locked/>
    <w:rsid w:val="007D2815"/>
    <w:rPr>
      <w:b/>
      <w:caps/>
      <w:lang w:val="x-none" w:eastAsia="x-none"/>
    </w:rPr>
  </w:style>
  <w:style w:type="paragraph" w:customStyle="1" w:styleId="TTEMEASMCA">
    <w:name w:val="TT EMEA_SMCA"/>
    <w:basedOn w:val="Antrat1"/>
    <w:link w:val="TTEMEASMCAChar"/>
    <w:autoRedefine/>
    <w:uiPriority w:val="99"/>
    <w:rsid w:val="007D2815"/>
    <w:pPr>
      <w:keepNext w:val="0"/>
      <w:numPr>
        <w:numId w:val="0"/>
      </w:numPr>
      <w:tabs>
        <w:tab w:val="left" w:pos="567"/>
      </w:tabs>
      <w:spacing w:before="0"/>
      <w:ind w:left="567" w:hanging="567"/>
      <w:jc w:val="center"/>
    </w:pPr>
    <w:rPr>
      <w:rFonts w:asciiTheme="minorHAnsi" w:eastAsiaTheme="minorHAnsi" w:hAnsiTheme="minorHAnsi" w:cstheme="minorBidi"/>
      <w:bCs w:val="0"/>
      <w:caps/>
      <w:sz w:val="22"/>
      <w:szCs w:val="22"/>
      <w:lang w:val="x-none" w:eastAsia="x-none"/>
    </w:rPr>
  </w:style>
  <w:style w:type="paragraph" w:customStyle="1" w:styleId="PI-1EMEASMCA">
    <w:name w:val="PI-1 EMEA_SMCA"/>
    <w:basedOn w:val="Antrat2"/>
    <w:autoRedefine/>
    <w:uiPriority w:val="99"/>
    <w:rsid w:val="007D2815"/>
    <w:pPr>
      <w:numPr>
        <w:ilvl w:val="0"/>
        <w:numId w:val="0"/>
      </w:numPr>
      <w:tabs>
        <w:tab w:val="left" w:pos="567"/>
      </w:tabs>
      <w:spacing w:before="0"/>
      <w:ind w:left="567" w:hanging="567"/>
    </w:pPr>
    <w:rPr>
      <w:rFonts w:eastAsia="Calibri"/>
      <w:bCs w:val="0"/>
      <w:sz w:val="22"/>
      <w:szCs w:val="22"/>
    </w:rPr>
  </w:style>
  <w:style w:type="paragraph" w:customStyle="1" w:styleId="BTAnIIEMEASMCA">
    <w:name w:val="BT(AnII) EMEA_SMCA"/>
    <w:basedOn w:val="Debesliotekstas"/>
    <w:autoRedefine/>
    <w:uiPriority w:val="99"/>
    <w:rsid w:val="007D2815"/>
    <w:pPr>
      <w:tabs>
        <w:tab w:val="left" w:pos="1701"/>
      </w:tabs>
      <w:ind w:left="1701" w:hanging="567"/>
    </w:pPr>
    <w:rPr>
      <w:rFonts w:ascii="Times New Roman" w:hAnsi="Times New Roman"/>
      <w:b/>
      <w:sz w:val="22"/>
      <w:szCs w:val="22"/>
      <w:lang w:val="en-GB"/>
    </w:rPr>
  </w:style>
  <w:style w:type="paragraph" w:customStyle="1" w:styleId="BTuEMEASMCA">
    <w:name w:val="BT(u) EMEA_SMCA"/>
    <w:basedOn w:val="prastasis"/>
    <w:autoRedefine/>
    <w:uiPriority w:val="99"/>
    <w:rsid w:val="007D2815"/>
    <w:pPr>
      <w:spacing w:after="0" w:line="240" w:lineRule="auto"/>
    </w:pPr>
    <w:rPr>
      <w:rFonts w:ascii="Times New Roman" w:eastAsia="Calibri" w:hAnsi="Times New Roman" w:cs="Times New Roman"/>
      <w:u w:val="single"/>
      <w:lang w:val="lt-LT"/>
    </w:rPr>
  </w:style>
  <w:style w:type="paragraph" w:customStyle="1" w:styleId="Para0sb">
    <w:name w:val="Para:0:sb"/>
    <w:basedOn w:val="Para0s"/>
    <w:uiPriority w:val="99"/>
    <w:rsid w:val="007D2815"/>
    <w:rPr>
      <w:b/>
      <w:szCs w:val="20"/>
    </w:rPr>
  </w:style>
  <w:style w:type="character" w:customStyle="1" w:styleId="PI-1labEMEASMCAChar">
    <w:name w:val="PI-1_lab EMEA_SMCA Char"/>
    <w:link w:val="PI-1labEMEASMCA"/>
    <w:uiPriority w:val="99"/>
    <w:locked/>
    <w:rsid w:val="007D2815"/>
    <w:rPr>
      <w:b/>
      <w:noProof/>
      <w:lang w:val="x-none" w:eastAsia="x-none"/>
    </w:rPr>
  </w:style>
  <w:style w:type="paragraph" w:customStyle="1" w:styleId="PI-1labEMEASMCA">
    <w:name w:val="PI-1_lab EMEA_SMCA"/>
    <w:basedOn w:val="prastasis"/>
    <w:link w:val="PI-1labEMEASMCAChar"/>
    <w:autoRedefine/>
    <w:uiPriority w:val="99"/>
    <w:rsid w:val="007D2815"/>
    <w:pPr>
      <w:pBdr>
        <w:top w:val="single" w:sz="4" w:space="1" w:color="auto"/>
        <w:left w:val="single" w:sz="4" w:space="4" w:color="auto"/>
        <w:bottom w:val="single" w:sz="4" w:space="1" w:color="auto"/>
        <w:right w:val="single" w:sz="4" w:space="4" w:color="auto"/>
      </w:pBdr>
      <w:tabs>
        <w:tab w:val="left" w:pos="540"/>
      </w:tabs>
      <w:spacing w:after="0" w:line="240" w:lineRule="auto"/>
    </w:pPr>
    <w:rPr>
      <w:b/>
      <w:noProof/>
      <w:lang w:val="x-none" w:eastAsia="x-none"/>
    </w:rPr>
  </w:style>
  <w:style w:type="paragraph" w:customStyle="1" w:styleId="1Style">
    <w:name w:val="#1 Style"/>
    <w:uiPriority w:val="99"/>
    <w:rsid w:val="007D2815"/>
    <w:pPr>
      <w:spacing w:after="220" w:line="240" w:lineRule="auto"/>
    </w:pPr>
    <w:rPr>
      <w:rFonts w:ascii="Times New Roman" w:eastAsia="Times New Roman" w:hAnsi="Times New Roman" w:cs="Times New Roman"/>
      <w:sz w:val="24"/>
      <w:szCs w:val="24"/>
      <w:lang w:eastAsia="lt-LT"/>
    </w:rPr>
  </w:style>
  <w:style w:type="paragraph" w:customStyle="1" w:styleId="Table120b">
    <w:name w:val="Table12:0:b"/>
    <w:basedOn w:val="Table120"/>
    <w:uiPriority w:val="99"/>
    <w:rsid w:val="007D2815"/>
    <w:rPr>
      <w:b/>
      <w:bCs/>
    </w:rPr>
  </w:style>
  <w:style w:type="paragraph" w:customStyle="1" w:styleId="BTbEMEASMCA">
    <w:name w:val="BT(b) EMEA_SMCA"/>
    <w:basedOn w:val="prastasis"/>
    <w:autoRedefine/>
    <w:uiPriority w:val="99"/>
    <w:rsid w:val="007D2815"/>
    <w:pPr>
      <w:spacing w:after="0" w:line="240" w:lineRule="auto"/>
    </w:pPr>
    <w:rPr>
      <w:rFonts w:ascii="Times New Roman" w:eastAsia="Calibri" w:hAnsi="Times New Roman" w:cs="Times New Roman"/>
      <w:b/>
      <w:noProof/>
      <w:lang w:val="lt-LT"/>
    </w:rPr>
  </w:style>
  <w:style w:type="paragraph" w:customStyle="1" w:styleId="AHeader1">
    <w:name w:val="AHeader 1"/>
    <w:basedOn w:val="prastasis"/>
    <w:uiPriority w:val="99"/>
    <w:rsid w:val="007D2815"/>
    <w:pPr>
      <w:numPr>
        <w:numId w:val="4"/>
      </w:numPr>
      <w:spacing w:after="120" w:line="240" w:lineRule="auto"/>
    </w:pPr>
    <w:rPr>
      <w:rFonts w:ascii="Arial" w:eastAsia="Calibri" w:hAnsi="Arial" w:cs="Arial"/>
      <w:b/>
      <w:bCs/>
      <w:sz w:val="24"/>
      <w:szCs w:val="20"/>
    </w:rPr>
  </w:style>
  <w:style w:type="paragraph" w:customStyle="1" w:styleId="AHeader2">
    <w:name w:val="AHeader 2"/>
    <w:basedOn w:val="AHeader1"/>
    <w:uiPriority w:val="99"/>
    <w:rsid w:val="007D2815"/>
    <w:pPr>
      <w:numPr>
        <w:ilvl w:val="1"/>
      </w:numPr>
    </w:pPr>
    <w:rPr>
      <w:sz w:val="22"/>
    </w:rPr>
  </w:style>
  <w:style w:type="paragraph" w:customStyle="1" w:styleId="AHeader3">
    <w:name w:val="AHeader 3"/>
    <w:basedOn w:val="AHeader2"/>
    <w:uiPriority w:val="99"/>
    <w:rsid w:val="007D2815"/>
    <w:pPr>
      <w:numPr>
        <w:ilvl w:val="2"/>
      </w:numPr>
    </w:pPr>
  </w:style>
  <w:style w:type="paragraph" w:customStyle="1" w:styleId="AHeader2abc">
    <w:name w:val="AHeader 2 abc"/>
    <w:basedOn w:val="AHeader3"/>
    <w:uiPriority w:val="99"/>
    <w:rsid w:val="007D2815"/>
    <w:pPr>
      <w:numPr>
        <w:ilvl w:val="3"/>
      </w:numPr>
      <w:jc w:val="both"/>
    </w:pPr>
    <w:rPr>
      <w:b w:val="0"/>
      <w:bCs w:val="0"/>
    </w:rPr>
  </w:style>
  <w:style w:type="paragraph" w:customStyle="1" w:styleId="AHeader3abc">
    <w:name w:val="AHeader 3 abc"/>
    <w:basedOn w:val="AHeader2abc"/>
    <w:uiPriority w:val="99"/>
    <w:rsid w:val="007D2815"/>
    <w:pPr>
      <w:numPr>
        <w:ilvl w:val="4"/>
      </w:numPr>
    </w:pPr>
  </w:style>
  <w:style w:type="character" w:customStyle="1" w:styleId="BTEMEASMCAChar">
    <w:name w:val="BT EMEA_SMCA Char"/>
    <w:link w:val="BTEMEASMCA"/>
    <w:uiPriority w:val="99"/>
    <w:locked/>
    <w:rsid w:val="007D2815"/>
    <w:rPr>
      <w:noProof/>
      <w:lang w:val="x-none" w:eastAsia="x-none"/>
    </w:rPr>
  </w:style>
  <w:style w:type="paragraph" w:customStyle="1" w:styleId="BTEMEASMCA">
    <w:name w:val="BT EMEA_SMCA"/>
    <w:basedOn w:val="prastasis"/>
    <w:link w:val="BTEMEASMCAChar"/>
    <w:autoRedefine/>
    <w:uiPriority w:val="99"/>
    <w:rsid w:val="007D2815"/>
    <w:pPr>
      <w:spacing w:after="0" w:line="240" w:lineRule="auto"/>
    </w:pPr>
    <w:rPr>
      <w:noProof/>
      <w:lang w:val="x-none" w:eastAsia="x-none"/>
    </w:rPr>
  </w:style>
  <w:style w:type="paragraph" w:customStyle="1" w:styleId="Default">
    <w:name w:val="Default"/>
    <w:uiPriority w:val="99"/>
    <w:rsid w:val="007D2815"/>
    <w:pPr>
      <w:autoSpaceDE w:val="0"/>
      <w:autoSpaceDN w:val="0"/>
      <w:adjustRightInd w:val="0"/>
      <w:spacing w:after="0" w:line="240" w:lineRule="auto"/>
    </w:pPr>
    <w:rPr>
      <w:rFonts w:ascii="Calibri" w:eastAsia="Calibri" w:hAnsi="Calibri" w:cs="Calibri"/>
      <w:color w:val="000000"/>
      <w:sz w:val="24"/>
      <w:szCs w:val="24"/>
      <w:lang w:val="lt-LT" w:eastAsia="lt-LT"/>
    </w:rPr>
  </w:style>
  <w:style w:type="paragraph" w:customStyle="1" w:styleId="Betarp2">
    <w:name w:val="Be tarpų2"/>
    <w:uiPriority w:val="99"/>
    <w:qFormat/>
    <w:rsid w:val="007D2815"/>
    <w:pPr>
      <w:snapToGrid w:val="0"/>
      <w:spacing w:after="0" w:line="240" w:lineRule="auto"/>
    </w:pPr>
    <w:rPr>
      <w:rFonts w:ascii="Times New Roman" w:eastAsia="Times New Roman" w:hAnsi="Times New Roman" w:cs="Times New Roman"/>
      <w:lang w:val="lt-LT" w:eastAsia="lt-LT"/>
    </w:rPr>
  </w:style>
  <w:style w:type="paragraph" w:customStyle="1" w:styleId="Pataisymai2">
    <w:name w:val="Pataisymai2"/>
    <w:uiPriority w:val="99"/>
    <w:semiHidden/>
    <w:rsid w:val="007D2815"/>
    <w:pPr>
      <w:spacing w:after="0" w:line="240" w:lineRule="auto"/>
    </w:pPr>
    <w:rPr>
      <w:rFonts w:ascii="Helvetica" w:eastAsia="Times New Roman" w:hAnsi="Helvetica" w:cs="Times New Roman"/>
      <w:lang w:eastAsia="lt-LT"/>
    </w:rPr>
  </w:style>
  <w:style w:type="paragraph" w:customStyle="1" w:styleId="Sraopastraipa2">
    <w:name w:val="Sąrašo pastraipa2"/>
    <w:basedOn w:val="prastasis"/>
    <w:uiPriority w:val="99"/>
    <w:qFormat/>
    <w:rsid w:val="007D2815"/>
    <w:pPr>
      <w:spacing w:after="0" w:line="240" w:lineRule="auto"/>
      <w:ind w:left="720"/>
      <w:contextualSpacing/>
    </w:pPr>
    <w:rPr>
      <w:rFonts w:ascii="Times New Roman" w:eastAsia="Calibri" w:hAnsi="Times New Roman" w:cs="Times New Roman"/>
      <w:lang w:val="lt-LT"/>
    </w:rPr>
  </w:style>
  <w:style w:type="paragraph" w:customStyle="1" w:styleId="FigureAgency">
    <w:name w:val="Figure (Agency)"/>
    <w:basedOn w:val="prastasis"/>
    <w:next w:val="prastasis"/>
    <w:rsid w:val="007D2815"/>
    <w:pPr>
      <w:snapToGrid w:val="0"/>
      <w:spacing w:after="0" w:line="240" w:lineRule="auto"/>
      <w:jc w:val="center"/>
    </w:pPr>
    <w:rPr>
      <w:rFonts w:ascii="Verdana" w:eastAsia="Times New Roman" w:hAnsi="Verdana" w:cs="Verdana"/>
      <w:sz w:val="18"/>
      <w:szCs w:val="18"/>
    </w:rPr>
  </w:style>
  <w:style w:type="character" w:styleId="Puslapioinaosnuoroda">
    <w:name w:val="footnote reference"/>
    <w:unhideWhenUsed/>
    <w:rsid w:val="007D2815"/>
    <w:rPr>
      <w:rFonts w:ascii="Verdana" w:hAnsi="Verdana" w:hint="default"/>
      <w:vertAlign w:val="superscript"/>
    </w:rPr>
  </w:style>
  <w:style w:type="character" w:styleId="Komentaronuoroda">
    <w:name w:val="annotation reference"/>
    <w:basedOn w:val="Numatytasispastraiposriftas"/>
    <w:uiPriority w:val="99"/>
    <w:semiHidden/>
    <w:unhideWhenUsed/>
    <w:rsid w:val="007D2815"/>
    <w:rPr>
      <w:rFonts w:ascii="Times New Roman" w:hAnsi="Times New Roman" w:cs="Times New Roman" w:hint="default"/>
      <w:sz w:val="16"/>
    </w:rPr>
  </w:style>
  <w:style w:type="character" w:styleId="Puslapionumeris">
    <w:name w:val="page number"/>
    <w:basedOn w:val="Numatytasispastraiposriftas"/>
    <w:uiPriority w:val="99"/>
    <w:semiHidden/>
    <w:unhideWhenUsed/>
    <w:rsid w:val="007D2815"/>
    <w:rPr>
      <w:rFonts w:ascii="Times New Roman" w:hAnsi="Times New Roman" w:cs="Times New Roman" w:hint="default"/>
    </w:rPr>
  </w:style>
  <w:style w:type="character" w:customStyle="1" w:styleId="Document-Identity">
    <w:name w:val="Document-Identity"/>
    <w:uiPriority w:val="99"/>
    <w:rsid w:val="007D2815"/>
    <w:rPr>
      <w:rFonts w:ascii="Times New Roman" w:hAnsi="Times New Roman" w:cs="Times New Roman" w:hint="default"/>
      <w:color w:val="auto"/>
      <w:sz w:val="24"/>
      <w:vertAlign w:val="baseline"/>
    </w:rPr>
  </w:style>
  <w:style w:type="character" w:customStyle="1" w:styleId="attachfilemessagestylefontt2">
    <w:name w:val="attach_file_message_style fontt2"/>
    <w:uiPriority w:val="99"/>
    <w:rsid w:val="007D2815"/>
  </w:style>
  <w:style w:type="numbering" w:customStyle="1" w:styleId="Sraonra1">
    <w:name w:val="Sąrašo nėra1"/>
    <w:next w:val="Sraonra"/>
    <w:uiPriority w:val="99"/>
    <w:semiHidden/>
    <w:unhideWhenUsed/>
    <w:rsid w:val="007D2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oleObject" Target="embeddings/oleObject1.bin"/><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2.emf"/><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openxmlformats.org/officeDocument/2006/relationships/hyperlink" Target="http://www.ema.europa.eu" TargetMode="External"/><Relationship Id="rId23" Type="http://schemas.openxmlformats.org/officeDocument/2006/relationships/theme" Target="theme/theme1.xml"/><Relationship Id="rId10" Type="http://schemas.openxmlformats.org/officeDocument/2006/relationships/hyperlink" Target="mailto:NepageidaujamaR@vvkt.lt"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vvkt.lt/index.php?1399030386" TargetMode="External"/><Relationship Id="rId14" Type="http://schemas.openxmlformats.org/officeDocument/2006/relationships/hyperlink" Target="mailto:mi.baltic@bayer.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63422</Words>
  <Characters>36151</Characters>
  <Application>Microsoft Office Word</Application>
  <DocSecurity>4</DocSecurity>
  <Lines>301</Lines>
  <Paragraphs>198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Elena1</dc:creator>
  <cp:keywords/>
  <dc:description/>
  <cp:lastModifiedBy>Albina Burkauskaitė</cp:lastModifiedBy>
  <cp:revision>2</cp:revision>
  <dcterms:created xsi:type="dcterms:W3CDTF">2023-07-17T07:58:00Z</dcterms:created>
  <dcterms:modified xsi:type="dcterms:W3CDTF">2023-07-17T07:58:00Z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850223-87a8-40c3-9eb2-432606efca2a_Enabled">
    <vt:lpwstr>true</vt:lpwstr>
  </property>
  <property fmtid="{D5CDD505-2E9C-101B-9397-08002B2CF9AE}" pid="3" name="MSIP_Label_7f850223-87a8-40c3-9eb2-432606efca2a_SetDate">
    <vt:lpwstr>2023-05-26T08:00:29Z</vt:lpwstr>
  </property>
  <property fmtid="{D5CDD505-2E9C-101B-9397-08002B2CF9AE}" pid="4" name="MSIP_Label_7f850223-87a8-40c3-9eb2-432606efca2a_Method">
    <vt:lpwstr>Standard</vt:lpwstr>
  </property>
  <property fmtid="{D5CDD505-2E9C-101B-9397-08002B2CF9AE}" pid="5" name="MSIP_Label_7f850223-87a8-40c3-9eb2-432606efca2a_Name">
    <vt:lpwstr>7f850223-87a8-40c3-9eb2-432606efca2a</vt:lpwstr>
  </property>
  <property fmtid="{D5CDD505-2E9C-101B-9397-08002B2CF9AE}" pid="6" name="MSIP_Label_7f850223-87a8-40c3-9eb2-432606efca2a_SiteId">
    <vt:lpwstr>fcb2b37b-5da0-466b-9b83-0014b67a7c78</vt:lpwstr>
  </property>
  <property fmtid="{D5CDD505-2E9C-101B-9397-08002B2CF9AE}" pid="7" name="MSIP_Label_7f850223-87a8-40c3-9eb2-432606efca2a_ActionId">
    <vt:lpwstr>4a3fb522-635b-41da-bd58-3f4c8c5a5045</vt:lpwstr>
  </property>
  <property fmtid="{D5CDD505-2E9C-101B-9397-08002B2CF9AE}" pid="8" name="MSIP_Label_7f850223-87a8-40c3-9eb2-432606efca2a_ContentBits">
    <vt:lpwstr>0</vt:lpwstr>
  </property>
</Properties>
</file>