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27FC5" w14:textId="77777777" w:rsidR="00277942" w:rsidRPr="002331BF" w:rsidRDefault="00277942" w:rsidP="00277942">
      <w:pPr>
        <w:rPr>
          <w:rFonts w:ascii="Times New Roman" w:hAnsi="Times New Roman" w:cs="Times New Roman"/>
          <w:sz w:val="22"/>
          <w:lang w:val="lt-LT" w:eastAsia="lt-LT"/>
        </w:rPr>
      </w:pPr>
      <w:bookmarkStart w:id="0" w:name="_GoBack"/>
      <w:bookmarkEnd w:id="0"/>
    </w:p>
    <w:p w14:paraId="0DBC6A22" w14:textId="77777777" w:rsidR="00277942" w:rsidRPr="002331BF" w:rsidRDefault="00277942" w:rsidP="00277942">
      <w:pPr>
        <w:rPr>
          <w:rFonts w:ascii="Times New Roman" w:hAnsi="Times New Roman" w:cs="Times New Roman"/>
          <w:sz w:val="22"/>
          <w:lang w:val="lt-LT" w:eastAsia="lt-LT"/>
        </w:rPr>
      </w:pPr>
    </w:p>
    <w:p w14:paraId="10404B5C" w14:textId="77777777" w:rsidR="00277942" w:rsidRPr="002331BF" w:rsidRDefault="00277942" w:rsidP="00277942">
      <w:pPr>
        <w:rPr>
          <w:rFonts w:ascii="Times New Roman" w:hAnsi="Times New Roman" w:cs="Times New Roman"/>
          <w:sz w:val="22"/>
          <w:lang w:val="lt-LT" w:eastAsia="lt-LT"/>
        </w:rPr>
      </w:pPr>
    </w:p>
    <w:p w14:paraId="0D97B3F5" w14:textId="77777777" w:rsidR="00277942" w:rsidRPr="002331BF" w:rsidRDefault="00277942" w:rsidP="00277942">
      <w:pPr>
        <w:rPr>
          <w:rFonts w:ascii="Times New Roman" w:hAnsi="Times New Roman" w:cs="Times New Roman"/>
          <w:sz w:val="22"/>
          <w:lang w:val="lt-LT" w:eastAsia="lt-LT"/>
        </w:rPr>
      </w:pPr>
    </w:p>
    <w:p w14:paraId="0FDF85F0" w14:textId="77777777" w:rsidR="00277942" w:rsidRPr="002331BF" w:rsidRDefault="00277942" w:rsidP="00277942">
      <w:pPr>
        <w:rPr>
          <w:rFonts w:ascii="Times New Roman" w:hAnsi="Times New Roman" w:cs="Times New Roman"/>
          <w:sz w:val="22"/>
          <w:lang w:val="lt-LT" w:eastAsia="lt-LT"/>
        </w:rPr>
      </w:pPr>
    </w:p>
    <w:p w14:paraId="0D220A0E" w14:textId="77777777" w:rsidR="00277942" w:rsidRPr="002331BF" w:rsidRDefault="00277942" w:rsidP="00277942">
      <w:pPr>
        <w:rPr>
          <w:rFonts w:ascii="Times New Roman" w:hAnsi="Times New Roman" w:cs="Times New Roman"/>
          <w:sz w:val="22"/>
          <w:lang w:val="lt-LT" w:eastAsia="lt-LT"/>
        </w:rPr>
      </w:pPr>
    </w:p>
    <w:p w14:paraId="6DE86199" w14:textId="77777777" w:rsidR="00277942" w:rsidRPr="002331BF" w:rsidRDefault="00277942" w:rsidP="00277942">
      <w:pPr>
        <w:rPr>
          <w:rFonts w:ascii="Times New Roman" w:hAnsi="Times New Roman" w:cs="Times New Roman"/>
          <w:sz w:val="22"/>
          <w:lang w:val="lt-LT" w:eastAsia="lt-LT"/>
        </w:rPr>
      </w:pPr>
    </w:p>
    <w:p w14:paraId="06F5125D" w14:textId="77777777" w:rsidR="00277942" w:rsidRPr="002331BF" w:rsidRDefault="00277942" w:rsidP="00277942">
      <w:pPr>
        <w:rPr>
          <w:rFonts w:ascii="Times New Roman" w:hAnsi="Times New Roman" w:cs="Times New Roman"/>
          <w:sz w:val="22"/>
          <w:lang w:val="lt-LT" w:eastAsia="lt-LT"/>
        </w:rPr>
      </w:pPr>
    </w:p>
    <w:p w14:paraId="02CE1CEE" w14:textId="77777777" w:rsidR="00277942" w:rsidRPr="002331BF" w:rsidRDefault="00277942" w:rsidP="00277942">
      <w:pPr>
        <w:rPr>
          <w:rFonts w:ascii="Times New Roman" w:hAnsi="Times New Roman" w:cs="Times New Roman"/>
          <w:sz w:val="22"/>
          <w:lang w:val="lt-LT" w:eastAsia="lt-LT"/>
        </w:rPr>
      </w:pPr>
    </w:p>
    <w:p w14:paraId="38389135" w14:textId="77777777" w:rsidR="00277942" w:rsidRPr="002331BF" w:rsidRDefault="00277942" w:rsidP="00277942">
      <w:pPr>
        <w:rPr>
          <w:rFonts w:ascii="Times New Roman" w:hAnsi="Times New Roman" w:cs="Times New Roman"/>
          <w:sz w:val="22"/>
          <w:lang w:val="lt-LT" w:eastAsia="lt-LT"/>
        </w:rPr>
      </w:pPr>
    </w:p>
    <w:p w14:paraId="6D276151" w14:textId="77777777" w:rsidR="00277942" w:rsidRPr="002331BF" w:rsidRDefault="00277942" w:rsidP="00277942">
      <w:pPr>
        <w:rPr>
          <w:rFonts w:ascii="Times New Roman" w:hAnsi="Times New Roman" w:cs="Times New Roman"/>
          <w:sz w:val="22"/>
          <w:lang w:val="lt-LT" w:eastAsia="lt-LT"/>
        </w:rPr>
      </w:pPr>
    </w:p>
    <w:p w14:paraId="1ACD40B6" w14:textId="77777777" w:rsidR="00277942" w:rsidRPr="002331BF" w:rsidRDefault="00277942" w:rsidP="00277942">
      <w:pPr>
        <w:rPr>
          <w:rFonts w:ascii="Times New Roman" w:hAnsi="Times New Roman" w:cs="Times New Roman"/>
          <w:sz w:val="22"/>
          <w:lang w:val="lt-LT" w:eastAsia="lt-LT"/>
        </w:rPr>
      </w:pPr>
    </w:p>
    <w:p w14:paraId="4F384954" w14:textId="77777777" w:rsidR="00277942" w:rsidRPr="002331BF" w:rsidRDefault="00277942" w:rsidP="00277942">
      <w:pPr>
        <w:rPr>
          <w:rFonts w:ascii="Times New Roman" w:hAnsi="Times New Roman" w:cs="Times New Roman"/>
          <w:sz w:val="22"/>
          <w:lang w:val="lt-LT" w:eastAsia="lt-LT"/>
        </w:rPr>
      </w:pPr>
    </w:p>
    <w:p w14:paraId="3D61F2BC" w14:textId="77777777" w:rsidR="00277942" w:rsidRPr="002331BF" w:rsidRDefault="00277942" w:rsidP="00277942">
      <w:pPr>
        <w:rPr>
          <w:rFonts w:ascii="Times New Roman" w:hAnsi="Times New Roman" w:cs="Times New Roman"/>
          <w:sz w:val="22"/>
          <w:lang w:val="lt-LT" w:eastAsia="lt-LT"/>
        </w:rPr>
      </w:pPr>
    </w:p>
    <w:p w14:paraId="71A9DA41" w14:textId="77777777" w:rsidR="00277942" w:rsidRPr="002331BF" w:rsidRDefault="00277942" w:rsidP="00277942">
      <w:pPr>
        <w:rPr>
          <w:rFonts w:ascii="Times New Roman" w:hAnsi="Times New Roman" w:cs="Times New Roman"/>
          <w:sz w:val="22"/>
          <w:lang w:val="lt-LT" w:eastAsia="lt-LT"/>
        </w:rPr>
      </w:pPr>
    </w:p>
    <w:p w14:paraId="1C26E627" w14:textId="77777777" w:rsidR="00277942" w:rsidRPr="002331BF" w:rsidRDefault="00277942" w:rsidP="00277942">
      <w:pPr>
        <w:rPr>
          <w:rFonts w:ascii="Times New Roman" w:hAnsi="Times New Roman" w:cs="Times New Roman"/>
          <w:sz w:val="22"/>
          <w:lang w:val="lt-LT" w:eastAsia="lt-LT"/>
        </w:rPr>
      </w:pPr>
    </w:p>
    <w:p w14:paraId="1B58276F" w14:textId="77777777" w:rsidR="00277942" w:rsidRPr="002331BF" w:rsidRDefault="00277942" w:rsidP="00277942">
      <w:pPr>
        <w:rPr>
          <w:rFonts w:ascii="Times New Roman" w:hAnsi="Times New Roman" w:cs="Times New Roman"/>
          <w:sz w:val="22"/>
          <w:lang w:val="lt-LT" w:eastAsia="lt-LT"/>
        </w:rPr>
      </w:pPr>
    </w:p>
    <w:p w14:paraId="1FED88D2" w14:textId="77777777" w:rsidR="00277942" w:rsidRPr="002331BF" w:rsidRDefault="00277942" w:rsidP="00277942">
      <w:pPr>
        <w:rPr>
          <w:rFonts w:ascii="Times New Roman" w:hAnsi="Times New Roman" w:cs="Times New Roman"/>
          <w:sz w:val="22"/>
          <w:lang w:val="lt-LT" w:eastAsia="lt-LT"/>
        </w:rPr>
      </w:pPr>
    </w:p>
    <w:p w14:paraId="76A69C4E" w14:textId="77777777" w:rsidR="00277942" w:rsidRPr="002331BF" w:rsidRDefault="00277942" w:rsidP="00277942">
      <w:pPr>
        <w:rPr>
          <w:rFonts w:ascii="Times New Roman" w:hAnsi="Times New Roman" w:cs="Times New Roman"/>
          <w:sz w:val="22"/>
          <w:lang w:val="lt-LT" w:eastAsia="lt-LT"/>
        </w:rPr>
      </w:pPr>
    </w:p>
    <w:p w14:paraId="70C74921" w14:textId="77777777" w:rsidR="00277942" w:rsidRDefault="00277942" w:rsidP="00277942">
      <w:pPr>
        <w:jc w:val="center"/>
        <w:outlineLvl w:val="0"/>
        <w:rPr>
          <w:rFonts w:ascii="Times New Roman" w:hAnsi="Times New Roman" w:cs="Times New Roman"/>
          <w:b/>
          <w:kern w:val="28"/>
          <w:sz w:val="22"/>
          <w:lang w:val="lt-LT" w:eastAsia="lt-LT"/>
        </w:rPr>
      </w:pPr>
    </w:p>
    <w:p w14:paraId="284D6D4D" w14:textId="77777777" w:rsidR="00277942" w:rsidRDefault="00277942" w:rsidP="00277942">
      <w:pPr>
        <w:jc w:val="center"/>
        <w:outlineLvl w:val="0"/>
        <w:rPr>
          <w:rFonts w:ascii="Times New Roman" w:hAnsi="Times New Roman" w:cs="Times New Roman"/>
          <w:b/>
          <w:kern w:val="28"/>
          <w:sz w:val="22"/>
          <w:lang w:val="lt-LT" w:eastAsia="lt-LT"/>
        </w:rPr>
      </w:pPr>
    </w:p>
    <w:p w14:paraId="3D66F59E" w14:textId="77777777" w:rsidR="00277942" w:rsidRDefault="00277942" w:rsidP="00277942">
      <w:pPr>
        <w:jc w:val="center"/>
        <w:outlineLvl w:val="0"/>
        <w:rPr>
          <w:rFonts w:ascii="Times New Roman" w:hAnsi="Times New Roman" w:cs="Times New Roman"/>
          <w:b/>
          <w:kern w:val="28"/>
          <w:sz w:val="22"/>
          <w:lang w:val="lt-LT" w:eastAsia="lt-LT"/>
        </w:rPr>
      </w:pPr>
    </w:p>
    <w:p w14:paraId="31E995A7" w14:textId="77777777" w:rsidR="00277942" w:rsidRDefault="00277942" w:rsidP="00277942">
      <w:pPr>
        <w:jc w:val="center"/>
        <w:outlineLvl w:val="0"/>
        <w:rPr>
          <w:rFonts w:ascii="Times New Roman" w:hAnsi="Times New Roman" w:cs="Times New Roman"/>
          <w:b/>
          <w:kern w:val="28"/>
          <w:sz w:val="22"/>
          <w:lang w:val="lt-LT" w:eastAsia="lt-LT"/>
        </w:rPr>
      </w:pPr>
    </w:p>
    <w:p w14:paraId="691EE6AE" w14:textId="77777777" w:rsidR="00277942" w:rsidRPr="002331BF" w:rsidRDefault="00277942" w:rsidP="00277942">
      <w:pPr>
        <w:jc w:val="center"/>
        <w:outlineLvl w:val="0"/>
        <w:rPr>
          <w:rFonts w:ascii="Times New Roman" w:hAnsi="Times New Roman" w:cs="Times New Roman"/>
          <w:b/>
          <w:kern w:val="28"/>
          <w:sz w:val="22"/>
          <w:lang w:val="lt-LT" w:eastAsia="lt-LT"/>
        </w:rPr>
      </w:pPr>
      <w:r w:rsidRPr="002331BF">
        <w:rPr>
          <w:rFonts w:ascii="Times New Roman" w:hAnsi="Times New Roman" w:cs="Times New Roman"/>
          <w:b/>
          <w:kern w:val="28"/>
          <w:sz w:val="22"/>
          <w:lang w:val="lt-LT" w:eastAsia="lt-LT"/>
        </w:rPr>
        <w:t>I PRIEDAS</w:t>
      </w:r>
    </w:p>
    <w:p w14:paraId="61849832" w14:textId="77777777" w:rsidR="00277942" w:rsidRPr="002331BF" w:rsidRDefault="00277942" w:rsidP="00277942">
      <w:pPr>
        <w:rPr>
          <w:rFonts w:ascii="Times New Roman" w:hAnsi="Times New Roman" w:cs="Times New Roman"/>
          <w:sz w:val="22"/>
          <w:lang w:val="lt-LT" w:eastAsia="lt-LT"/>
        </w:rPr>
      </w:pPr>
    </w:p>
    <w:p w14:paraId="36CFA116" w14:textId="77777777" w:rsidR="00277942" w:rsidRPr="002331BF" w:rsidRDefault="00277942" w:rsidP="00277942">
      <w:pPr>
        <w:jc w:val="center"/>
        <w:outlineLvl w:val="0"/>
        <w:rPr>
          <w:rFonts w:ascii="Times New Roman" w:hAnsi="Times New Roman" w:cs="Times New Roman"/>
          <w:b/>
          <w:kern w:val="28"/>
          <w:sz w:val="22"/>
          <w:lang w:val="lt-LT" w:eastAsia="lt-LT"/>
        </w:rPr>
      </w:pPr>
      <w:r w:rsidRPr="002331BF">
        <w:rPr>
          <w:rFonts w:ascii="Times New Roman" w:hAnsi="Times New Roman" w:cs="Times New Roman"/>
          <w:b/>
          <w:kern w:val="28"/>
          <w:sz w:val="22"/>
          <w:lang w:val="lt-LT" w:eastAsia="lt-LT"/>
        </w:rPr>
        <w:t>PREPARATO CHARAKTERISTIKŲ SANTRAUKA</w:t>
      </w:r>
    </w:p>
    <w:p w14:paraId="5663AA8C" w14:textId="77777777" w:rsidR="00277942" w:rsidRPr="002331BF" w:rsidRDefault="00277942" w:rsidP="00277942">
      <w:pPr>
        <w:rPr>
          <w:rFonts w:ascii="Times New Roman" w:hAnsi="Times New Roman" w:cs="Times New Roman"/>
          <w:sz w:val="22"/>
          <w:lang w:val="lt-LT" w:eastAsia="lt-LT"/>
        </w:rPr>
      </w:pPr>
    </w:p>
    <w:p w14:paraId="4892A9BB" w14:textId="77777777" w:rsidR="00277942" w:rsidRPr="00503031" w:rsidRDefault="00277942" w:rsidP="00277942">
      <w:pPr>
        <w:jc w:val="both"/>
        <w:rPr>
          <w:rFonts w:ascii="Times New Roman" w:hAnsi="Times New Roman" w:cs="Times New Roman"/>
          <w:b/>
          <w:bCs/>
          <w:snapToGrid w:val="0"/>
          <w:sz w:val="22"/>
          <w:szCs w:val="26"/>
          <w:lang w:val="lt-LT" w:eastAsia="x-none"/>
        </w:rPr>
      </w:pPr>
      <w:r w:rsidRPr="002331BF">
        <w:rPr>
          <w:rFonts w:ascii="Times New Roman" w:hAnsi="Times New Roman" w:cs="Times New Roman"/>
          <w:sz w:val="22"/>
          <w:lang w:val="lt-LT" w:eastAsia="lt-LT"/>
        </w:rPr>
        <w:br w:type="page"/>
      </w:r>
      <w:r w:rsidRPr="00503031">
        <w:rPr>
          <w:rFonts w:ascii="Times New Roman" w:hAnsi="Times New Roman" w:cs="Times New Roman"/>
          <w:b/>
          <w:bCs/>
          <w:snapToGrid w:val="0"/>
          <w:sz w:val="22"/>
          <w:szCs w:val="26"/>
          <w:lang w:val="lt-LT" w:eastAsia="x-none"/>
        </w:rPr>
        <w:lastRenderedPageBreak/>
        <w:t>1.</w:t>
      </w:r>
      <w:r w:rsidRPr="00503031">
        <w:rPr>
          <w:rFonts w:ascii="Times New Roman" w:hAnsi="Times New Roman" w:cs="Times New Roman"/>
          <w:b/>
          <w:bCs/>
          <w:snapToGrid w:val="0"/>
          <w:sz w:val="22"/>
          <w:szCs w:val="26"/>
          <w:lang w:val="lt-LT" w:eastAsia="x-none"/>
        </w:rPr>
        <w:tab/>
        <w:t>VAISTINIO PREPARATO PAVADINIMAS</w:t>
      </w:r>
    </w:p>
    <w:p w14:paraId="3D8641DA" w14:textId="77777777" w:rsidR="00277942" w:rsidRPr="002331BF" w:rsidRDefault="00277942" w:rsidP="00277942">
      <w:pPr>
        <w:jc w:val="both"/>
        <w:rPr>
          <w:rFonts w:ascii="Times New Roman" w:hAnsi="Times New Roman" w:cs="Times New Roman"/>
          <w:sz w:val="22"/>
          <w:lang w:val="lt-LT" w:eastAsia="lt-LT"/>
        </w:rPr>
      </w:pPr>
    </w:p>
    <w:p w14:paraId="629916A5" w14:textId="77777777" w:rsidR="00277942" w:rsidRPr="002331BF" w:rsidRDefault="00277942" w:rsidP="00277942">
      <w:pPr>
        <w:jc w:val="both"/>
        <w:rPr>
          <w:rFonts w:ascii="Times New Roman" w:hAnsi="Times New Roman" w:cs="Times New Roman"/>
          <w:sz w:val="22"/>
          <w:lang w:val="lt-LT" w:eastAsia="lt-LT"/>
        </w:rPr>
      </w:pPr>
      <w:r w:rsidRPr="002331BF">
        <w:rPr>
          <w:rFonts w:ascii="Times New Roman" w:hAnsi="Times New Roman" w:cs="Times New Roman"/>
          <w:sz w:val="22"/>
          <w:lang w:val="lt-LT" w:eastAsia="lt-LT"/>
        </w:rPr>
        <w:t>QUAMATEL 20</w:t>
      </w:r>
      <w:r w:rsidRPr="00503031">
        <w:rPr>
          <w:rFonts w:ascii="Times New Roman" w:hAnsi="Times New Roman" w:cs="Times New Roman"/>
          <w:sz w:val="22"/>
          <w:lang w:val="lt-LT" w:eastAsia="lt-LT"/>
        </w:rPr>
        <w:t> </w:t>
      </w:r>
      <w:r w:rsidRPr="002331BF">
        <w:rPr>
          <w:rFonts w:ascii="Times New Roman" w:hAnsi="Times New Roman" w:cs="Times New Roman"/>
          <w:sz w:val="22"/>
          <w:lang w:val="lt-LT" w:eastAsia="lt-LT"/>
        </w:rPr>
        <w:t xml:space="preserve">mg milteliai ir tirpiklis injekciniam </w:t>
      </w:r>
      <w:r w:rsidR="006D479A" w:rsidRPr="00725D7F">
        <w:rPr>
          <w:rFonts w:ascii="Times New Roman" w:hAnsi="Times New Roman" w:cs="Times New Roman"/>
          <w:sz w:val="22"/>
          <w:lang w:val="lt-LT" w:eastAsia="lt-LT"/>
        </w:rPr>
        <w:t>ar infuziniam</w:t>
      </w:r>
      <w:r w:rsidR="006D479A">
        <w:rPr>
          <w:rFonts w:ascii="Times New Roman" w:hAnsi="Times New Roman" w:cs="Times New Roman"/>
          <w:sz w:val="22"/>
          <w:lang w:val="lt-LT" w:eastAsia="lt-LT"/>
        </w:rPr>
        <w:t xml:space="preserve"> </w:t>
      </w:r>
      <w:r w:rsidRPr="002331BF">
        <w:rPr>
          <w:rFonts w:ascii="Times New Roman" w:hAnsi="Times New Roman" w:cs="Times New Roman"/>
          <w:sz w:val="22"/>
          <w:lang w:val="lt-LT" w:eastAsia="lt-LT"/>
        </w:rPr>
        <w:t>tirpalui</w:t>
      </w:r>
    </w:p>
    <w:p w14:paraId="2606989A" w14:textId="77777777" w:rsidR="00277942" w:rsidRPr="002331BF" w:rsidRDefault="00277942" w:rsidP="00277942">
      <w:pPr>
        <w:jc w:val="both"/>
        <w:rPr>
          <w:rFonts w:ascii="Times New Roman" w:hAnsi="Times New Roman" w:cs="Times New Roman"/>
          <w:b/>
          <w:sz w:val="22"/>
          <w:lang w:val="lt-LT" w:eastAsia="lt-LT"/>
        </w:rPr>
      </w:pPr>
    </w:p>
    <w:p w14:paraId="66190B8F" w14:textId="77777777" w:rsidR="00277942" w:rsidRPr="002331BF" w:rsidRDefault="00277942" w:rsidP="00277942">
      <w:pPr>
        <w:jc w:val="both"/>
        <w:rPr>
          <w:rFonts w:ascii="Times New Roman" w:hAnsi="Times New Roman" w:cs="Times New Roman"/>
          <w:b/>
          <w:sz w:val="22"/>
          <w:lang w:val="lt-LT" w:eastAsia="lt-LT"/>
        </w:rPr>
      </w:pPr>
    </w:p>
    <w:p w14:paraId="69DD4EF4" w14:textId="77777777" w:rsidR="00277942" w:rsidRPr="00503031"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503031">
        <w:rPr>
          <w:rFonts w:ascii="Times New Roman" w:hAnsi="Times New Roman" w:cs="Times New Roman"/>
          <w:b/>
          <w:bCs/>
          <w:snapToGrid w:val="0"/>
          <w:sz w:val="22"/>
          <w:szCs w:val="26"/>
          <w:lang w:val="lt-LT" w:eastAsia="x-none"/>
        </w:rPr>
        <w:t>2.</w:t>
      </w:r>
      <w:r w:rsidRPr="00503031">
        <w:rPr>
          <w:rFonts w:ascii="Times New Roman" w:hAnsi="Times New Roman" w:cs="Times New Roman"/>
          <w:b/>
          <w:bCs/>
          <w:snapToGrid w:val="0"/>
          <w:sz w:val="22"/>
          <w:szCs w:val="26"/>
          <w:lang w:val="lt-LT" w:eastAsia="x-none"/>
        </w:rPr>
        <w:tab/>
        <w:t>KOKYBINĖ IR KIEKYBINĖ SUDĖTIS</w:t>
      </w:r>
    </w:p>
    <w:p w14:paraId="6A2AD6F5" w14:textId="77777777" w:rsidR="00277942" w:rsidRPr="002331BF" w:rsidRDefault="00277942" w:rsidP="00277942">
      <w:pPr>
        <w:jc w:val="both"/>
        <w:rPr>
          <w:rFonts w:ascii="Times New Roman" w:hAnsi="Times New Roman" w:cs="Times New Roman"/>
          <w:b/>
          <w:sz w:val="22"/>
          <w:lang w:val="lt-LT" w:eastAsia="lt-LT"/>
        </w:rPr>
      </w:pPr>
    </w:p>
    <w:p w14:paraId="08855990" w14:textId="77777777" w:rsidR="00277942" w:rsidRPr="002331BF" w:rsidRDefault="00277942" w:rsidP="00277942">
      <w:pPr>
        <w:jc w:val="both"/>
        <w:rPr>
          <w:rFonts w:ascii="Times New Roman" w:hAnsi="Times New Roman" w:cs="Times New Roman"/>
          <w:bCs/>
          <w:sz w:val="22"/>
          <w:szCs w:val="24"/>
          <w:lang w:val="lt-LT"/>
        </w:rPr>
      </w:pPr>
      <w:r w:rsidRPr="002331BF">
        <w:rPr>
          <w:rFonts w:ascii="Times New Roman" w:hAnsi="Times New Roman" w:cs="Times New Roman"/>
          <w:bCs/>
          <w:sz w:val="22"/>
          <w:szCs w:val="24"/>
          <w:lang w:val="lt-LT"/>
        </w:rPr>
        <w:t xml:space="preserve">Viename </w:t>
      </w:r>
      <w:r w:rsidR="006D479A">
        <w:rPr>
          <w:rFonts w:ascii="Times New Roman" w:hAnsi="Times New Roman" w:cs="Times New Roman"/>
          <w:bCs/>
          <w:sz w:val="22"/>
          <w:szCs w:val="24"/>
          <w:lang w:val="lt-LT"/>
        </w:rPr>
        <w:t>flakone</w:t>
      </w:r>
      <w:r w:rsidRPr="002331BF">
        <w:rPr>
          <w:rFonts w:ascii="Times New Roman" w:hAnsi="Times New Roman" w:cs="Times New Roman"/>
          <w:bCs/>
          <w:sz w:val="22"/>
          <w:szCs w:val="24"/>
          <w:lang w:val="lt-LT"/>
        </w:rPr>
        <w:t xml:space="preserve"> yra 20</w:t>
      </w:r>
      <w:r w:rsidRPr="00503031">
        <w:rPr>
          <w:rFonts w:ascii="Times New Roman" w:hAnsi="Times New Roman" w:cs="Times New Roman"/>
          <w:bCs/>
          <w:sz w:val="22"/>
          <w:szCs w:val="24"/>
          <w:lang w:val="lt-LT"/>
        </w:rPr>
        <w:t> </w:t>
      </w:r>
      <w:r w:rsidRPr="002331BF">
        <w:rPr>
          <w:rFonts w:ascii="Times New Roman" w:hAnsi="Times New Roman" w:cs="Times New Roman"/>
          <w:bCs/>
          <w:sz w:val="22"/>
          <w:szCs w:val="24"/>
          <w:lang w:val="lt-LT"/>
        </w:rPr>
        <w:t xml:space="preserve">mg famotidino. </w:t>
      </w:r>
    </w:p>
    <w:p w14:paraId="7EC993A5" w14:textId="77777777" w:rsidR="00277942" w:rsidRPr="002331BF" w:rsidRDefault="00EA0D0D" w:rsidP="00277942">
      <w:pPr>
        <w:jc w:val="both"/>
        <w:rPr>
          <w:rFonts w:ascii="Times New Roman" w:hAnsi="Times New Roman" w:cs="Times New Roman"/>
          <w:bCs/>
          <w:sz w:val="22"/>
          <w:szCs w:val="24"/>
          <w:lang w:val="lt-LT"/>
        </w:rPr>
      </w:pPr>
      <w:r>
        <w:rPr>
          <w:rFonts w:ascii="Times New Roman" w:hAnsi="Times New Roman" w:cs="Times New Roman"/>
          <w:bCs/>
          <w:sz w:val="22"/>
          <w:szCs w:val="24"/>
          <w:lang w:val="lt-LT"/>
        </w:rPr>
        <w:t xml:space="preserve">Ištirpinus miltelius, </w:t>
      </w:r>
      <w:r w:rsidR="00277942" w:rsidRPr="002331BF">
        <w:rPr>
          <w:rFonts w:ascii="Times New Roman" w:hAnsi="Times New Roman" w:cs="Times New Roman"/>
          <w:bCs/>
          <w:sz w:val="22"/>
          <w:szCs w:val="24"/>
          <w:lang w:val="lt-LT"/>
        </w:rPr>
        <w:t>1 ml paruošto tirpalo yra 4</w:t>
      </w:r>
      <w:r w:rsidR="00277942" w:rsidRPr="00503031">
        <w:rPr>
          <w:rFonts w:ascii="Times New Roman" w:hAnsi="Times New Roman" w:cs="Times New Roman"/>
          <w:bCs/>
          <w:sz w:val="22"/>
          <w:szCs w:val="24"/>
          <w:lang w:val="lt-LT"/>
        </w:rPr>
        <w:t> </w:t>
      </w:r>
      <w:r w:rsidR="00277942" w:rsidRPr="002331BF">
        <w:rPr>
          <w:rFonts w:ascii="Times New Roman" w:hAnsi="Times New Roman" w:cs="Times New Roman"/>
          <w:bCs/>
          <w:sz w:val="22"/>
          <w:szCs w:val="24"/>
          <w:lang w:val="lt-LT"/>
        </w:rPr>
        <w:t>mg famotidino.</w:t>
      </w:r>
    </w:p>
    <w:p w14:paraId="163212D6" w14:textId="77777777" w:rsidR="00277942" w:rsidRDefault="00277942" w:rsidP="00277942">
      <w:pPr>
        <w:jc w:val="both"/>
        <w:rPr>
          <w:rFonts w:ascii="Times New Roman" w:hAnsi="Times New Roman" w:cs="Times New Roman"/>
          <w:bCs/>
          <w:sz w:val="22"/>
          <w:szCs w:val="24"/>
        </w:rPr>
      </w:pPr>
    </w:p>
    <w:p w14:paraId="1A0952D1" w14:textId="77777777" w:rsidR="00277942" w:rsidRDefault="00277942" w:rsidP="00277942">
      <w:pPr>
        <w:jc w:val="both"/>
        <w:rPr>
          <w:rFonts w:ascii="Times New Roman" w:hAnsi="Times New Roman" w:cs="Times New Roman"/>
          <w:sz w:val="22"/>
          <w:lang w:val="lt-LT" w:eastAsia="lt-LT"/>
        </w:rPr>
      </w:pPr>
      <w:r w:rsidRPr="008B3BB9">
        <w:rPr>
          <w:rFonts w:ascii="Times New Roman" w:hAnsi="Times New Roman" w:cs="Times New Roman"/>
          <w:bCs/>
          <w:sz w:val="22"/>
          <w:szCs w:val="24"/>
          <w:u w:val="single"/>
          <w:lang w:val="lt-LT"/>
        </w:rPr>
        <w:t>Pagalbinė medžiaga, kurios poveikis žinomas</w:t>
      </w:r>
      <w:r w:rsidRPr="00173F96">
        <w:rPr>
          <w:rFonts w:ascii="Times New Roman" w:hAnsi="Times New Roman" w:cs="Times New Roman"/>
          <w:bCs/>
          <w:sz w:val="22"/>
          <w:szCs w:val="24"/>
          <w:lang w:val="lt-LT"/>
        </w:rPr>
        <w:t xml:space="preserve">: </w:t>
      </w:r>
      <w:r w:rsidR="006D479A">
        <w:rPr>
          <w:rFonts w:ascii="Times New Roman" w:hAnsi="Times New Roman" w:cs="Times New Roman"/>
          <w:bCs/>
          <w:sz w:val="22"/>
          <w:szCs w:val="24"/>
          <w:lang w:val="lt-LT"/>
        </w:rPr>
        <w:t xml:space="preserve">Ištirpinus miltelius, </w:t>
      </w:r>
      <w:r w:rsidRPr="00173F96">
        <w:rPr>
          <w:rFonts w:ascii="Times New Roman" w:hAnsi="Times New Roman" w:cs="Times New Roman"/>
          <w:bCs/>
          <w:sz w:val="22"/>
          <w:szCs w:val="24"/>
          <w:lang w:val="lt-LT"/>
        </w:rPr>
        <w:t>1 ml paruošto tirpalo yra maždaug 3,5 mg natrio.</w:t>
      </w:r>
    </w:p>
    <w:p w14:paraId="72BAE2CE" w14:textId="77777777" w:rsidR="00983B11" w:rsidRDefault="00983B11" w:rsidP="00277942">
      <w:pPr>
        <w:jc w:val="both"/>
        <w:rPr>
          <w:rFonts w:ascii="Times New Roman" w:hAnsi="Times New Roman" w:cs="Times New Roman"/>
          <w:sz w:val="22"/>
          <w:lang w:val="lt-LT" w:eastAsia="lt-LT"/>
        </w:rPr>
      </w:pPr>
    </w:p>
    <w:p w14:paraId="069BF299" w14:textId="77777777" w:rsidR="00277942" w:rsidRPr="002331BF" w:rsidRDefault="00277942" w:rsidP="00277942">
      <w:pPr>
        <w:jc w:val="both"/>
        <w:rPr>
          <w:rFonts w:ascii="Times New Roman" w:hAnsi="Times New Roman" w:cs="Times New Roman"/>
          <w:sz w:val="22"/>
          <w:lang w:val="lt-LT" w:eastAsia="lt-LT"/>
        </w:rPr>
      </w:pPr>
      <w:r>
        <w:rPr>
          <w:rFonts w:ascii="Times New Roman" w:hAnsi="Times New Roman" w:cs="Times New Roman"/>
          <w:sz w:val="22"/>
          <w:lang w:val="lt-LT" w:eastAsia="lt-LT"/>
        </w:rPr>
        <w:t>Visos p</w:t>
      </w:r>
      <w:r w:rsidRPr="002331BF">
        <w:rPr>
          <w:rFonts w:ascii="Times New Roman" w:hAnsi="Times New Roman" w:cs="Times New Roman"/>
          <w:sz w:val="22"/>
          <w:lang w:val="lt-LT" w:eastAsia="lt-LT"/>
        </w:rPr>
        <w:t>agalbinės medžiagos išvardytos 6.1 skyriuje.</w:t>
      </w:r>
    </w:p>
    <w:p w14:paraId="27B69181" w14:textId="77777777" w:rsidR="00277942" w:rsidRPr="002331BF" w:rsidRDefault="00277942" w:rsidP="00277942">
      <w:pPr>
        <w:jc w:val="both"/>
        <w:rPr>
          <w:rFonts w:ascii="Times New Roman" w:hAnsi="Times New Roman" w:cs="Times New Roman"/>
          <w:b/>
          <w:sz w:val="22"/>
          <w:lang w:val="lt-LT" w:eastAsia="lt-LT"/>
        </w:rPr>
      </w:pPr>
    </w:p>
    <w:p w14:paraId="21F8C500" w14:textId="77777777" w:rsidR="00277942" w:rsidRPr="002331BF" w:rsidRDefault="00277942" w:rsidP="00277942">
      <w:pPr>
        <w:jc w:val="both"/>
        <w:rPr>
          <w:rFonts w:ascii="Times New Roman" w:hAnsi="Times New Roman" w:cs="Times New Roman"/>
          <w:b/>
          <w:sz w:val="22"/>
          <w:lang w:val="lt-LT" w:eastAsia="lt-LT"/>
        </w:rPr>
      </w:pPr>
    </w:p>
    <w:p w14:paraId="5FAA613F" w14:textId="77777777" w:rsidR="00277942" w:rsidRPr="00503031" w:rsidRDefault="00277942" w:rsidP="00277942">
      <w:pPr>
        <w:jc w:val="both"/>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3.</w:t>
      </w:r>
      <w:r w:rsidRPr="00503031">
        <w:rPr>
          <w:rFonts w:ascii="Times New Roman" w:hAnsi="Times New Roman" w:cs="Times New Roman"/>
          <w:b/>
          <w:bCs/>
          <w:sz w:val="22"/>
          <w:lang w:val="lt-LT" w:eastAsia="lt-LT"/>
        </w:rPr>
        <w:tab/>
        <w:t>FARMACINĖ FORMA</w:t>
      </w:r>
    </w:p>
    <w:p w14:paraId="26619C55" w14:textId="77777777" w:rsidR="00277942" w:rsidRDefault="00277942" w:rsidP="00277942">
      <w:pPr>
        <w:jc w:val="both"/>
        <w:rPr>
          <w:rFonts w:ascii="Times New Roman" w:hAnsi="Times New Roman" w:cs="Times New Roman"/>
          <w:sz w:val="22"/>
          <w:lang w:val="lt-LT" w:eastAsia="lt-LT"/>
        </w:rPr>
      </w:pPr>
    </w:p>
    <w:p w14:paraId="09B738AE" w14:textId="77777777" w:rsidR="00277942" w:rsidRPr="002331BF" w:rsidRDefault="00277942" w:rsidP="00277942">
      <w:pPr>
        <w:jc w:val="both"/>
        <w:rPr>
          <w:rFonts w:ascii="Times New Roman" w:hAnsi="Times New Roman" w:cs="Times New Roman"/>
          <w:sz w:val="22"/>
          <w:lang w:val="lt-LT" w:eastAsia="lt-LT"/>
        </w:rPr>
      </w:pPr>
      <w:r w:rsidRPr="002331BF">
        <w:rPr>
          <w:rFonts w:ascii="Times New Roman" w:hAnsi="Times New Roman" w:cs="Times New Roman"/>
          <w:sz w:val="22"/>
          <w:lang w:val="lt-LT" w:eastAsia="lt-LT"/>
        </w:rPr>
        <w:t>Milteliai ir tirpiklis injekciniam tirpalui.</w:t>
      </w:r>
    </w:p>
    <w:p w14:paraId="55062FD8" w14:textId="77777777" w:rsidR="00277942" w:rsidRPr="002331BF" w:rsidRDefault="00277942" w:rsidP="00277942">
      <w:pPr>
        <w:jc w:val="both"/>
        <w:rPr>
          <w:rFonts w:ascii="Times New Roman" w:hAnsi="Times New Roman" w:cs="Times New Roman"/>
          <w:bCs/>
          <w:sz w:val="22"/>
          <w:szCs w:val="24"/>
          <w:lang w:val="lt-LT"/>
        </w:rPr>
      </w:pPr>
      <w:r w:rsidRPr="002331BF">
        <w:rPr>
          <w:rFonts w:ascii="Times New Roman" w:hAnsi="Times New Roman" w:cs="Times New Roman"/>
          <w:bCs/>
          <w:sz w:val="22"/>
          <w:szCs w:val="24"/>
          <w:lang w:val="lt-LT"/>
        </w:rPr>
        <w:t>Balti arba balkšvi liofilizuoti milteliai.</w:t>
      </w:r>
    </w:p>
    <w:p w14:paraId="696659FE" w14:textId="77777777" w:rsidR="00277942" w:rsidRPr="00725D7F" w:rsidRDefault="00EA0D0D" w:rsidP="00277942">
      <w:pPr>
        <w:jc w:val="both"/>
        <w:rPr>
          <w:rFonts w:ascii="Times New Roman" w:hAnsi="Times New Roman" w:cs="Times New Roman"/>
          <w:sz w:val="22"/>
          <w:lang w:val="lt-LT" w:eastAsia="lt-LT"/>
        </w:rPr>
      </w:pPr>
      <w:r w:rsidRPr="00725D7F">
        <w:rPr>
          <w:rFonts w:ascii="Times New Roman" w:hAnsi="Times New Roman" w:cs="Times New Roman"/>
          <w:sz w:val="22"/>
          <w:lang w:val="lt-LT" w:eastAsia="lt-LT"/>
        </w:rPr>
        <w:t>Tirpiklis:</w:t>
      </w:r>
      <w:r w:rsidR="00717D2B">
        <w:rPr>
          <w:rFonts w:ascii="Times New Roman" w:hAnsi="Times New Roman" w:cs="Times New Roman"/>
          <w:sz w:val="22"/>
          <w:lang w:val="lt-LT" w:eastAsia="lt-LT"/>
        </w:rPr>
        <w:t xml:space="preserve"> skaidrus</w:t>
      </w:r>
      <w:r w:rsidR="00607805">
        <w:rPr>
          <w:rFonts w:ascii="Times New Roman" w:hAnsi="Times New Roman" w:cs="Times New Roman"/>
          <w:sz w:val="22"/>
          <w:lang w:val="lt-LT" w:eastAsia="lt-LT"/>
        </w:rPr>
        <w:t>,</w:t>
      </w:r>
      <w:r w:rsidR="00607805" w:rsidRPr="00607805">
        <w:rPr>
          <w:rFonts w:ascii="Times New Roman" w:hAnsi="Times New Roman" w:cs="Times New Roman"/>
          <w:sz w:val="22"/>
          <w:lang w:val="lt-LT" w:eastAsia="lt-LT"/>
        </w:rPr>
        <w:t xml:space="preserve"> </w:t>
      </w:r>
      <w:r w:rsidR="00607805">
        <w:rPr>
          <w:rFonts w:ascii="Times New Roman" w:hAnsi="Times New Roman" w:cs="Times New Roman"/>
          <w:sz w:val="22"/>
          <w:lang w:val="lt-LT" w:eastAsia="lt-LT"/>
        </w:rPr>
        <w:t>bespalvis</w:t>
      </w:r>
      <w:r w:rsidR="00717D2B">
        <w:rPr>
          <w:rFonts w:ascii="Times New Roman" w:hAnsi="Times New Roman" w:cs="Times New Roman"/>
          <w:sz w:val="22"/>
          <w:lang w:val="lt-LT" w:eastAsia="lt-LT"/>
        </w:rPr>
        <w:t xml:space="preserve"> tirpalas.</w:t>
      </w:r>
    </w:p>
    <w:p w14:paraId="16974E07" w14:textId="77777777" w:rsidR="00277942" w:rsidRPr="002331BF" w:rsidRDefault="00277942" w:rsidP="00277942">
      <w:pPr>
        <w:jc w:val="both"/>
        <w:rPr>
          <w:rFonts w:ascii="Times New Roman" w:hAnsi="Times New Roman" w:cs="Times New Roman"/>
          <w:b/>
          <w:sz w:val="22"/>
          <w:lang w:val="lt-LT" w:eastAsia="lt-LT"/>
        </w:rPr>
      </w:pPr>
    </w:p>
    <w:p w14:paraId="45991379" w14:textId="77777777" w:rsidR="00277942" w:rsidRPr="00503031" w:rsidRDefault="00277942" w:rsidP="00277942">
      <w:pPr>
        <w:jc w:val="both"/>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w:t>
      </w:r>
      <w:r w:rsidRPr="00503031">
        <w:rPr>
          <w:rFonts w:ascii="Times New Roman" w:hAnsi="Times New Roman" w:cs="Times New Roman"/>
          <w:b/>
          <w:bCs/>
          <w:sz w:val="22"/>
          <w:lang w:val="lt-LT" w:eastAsia="lt-LT"/>
        </w:rPr>
        <w:tab/>
        <w:t>KLINIKINĖ INFORMACIJA</w:t>
      </w:r>
    </w:p>
    <w:p w14:paraId="1C8CD3E3" w14:textId="77777777" w:rsidR="00277942" w:rsidRPr="00503031" w:rsidRDefault="00277942" w:rsidP="00277942">
      <w:pPr>
        <w:jc w:val="both"/>
        <w:rPr>
          <w:rFonts w:ascii="Times New Roman" w:hAnsi="Times New Roman" w:cs="Times New Roman"/>
          <w:b/>
          <w:sz w:val="22"/>
          <w:lang w:val="lt-LT" w:eastAsia="lt-LT"/>
        </w:rPr>
      </w:pPr>
    </w:p>
    <w:p w14:paraId="61A97784" w14:textId="77777777" w:rsidR="00277942" w:rsidRPr="00503031" w:rsidRDefault="00277942" w:rsidP="00277942">
      <w:pPr>
        <w:jc w:val="both"/>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4.1</w:t>
      </w:r>
      <w:r w:rsidRPr="00503031">
        <w:rPr>
          <w:rFonts w:ascii="Times New Roman" w:hAnsi="Times New Roman" w:cs="Times New Roman"/>
          <w:b/>
          <w:bCs/>
          <w:sz w:val="22"/>
          <w:lang w:val="lt-LT" w:eastAsia="lt-LT"/>
        </w:rPr>
        <w:tab/>
        <w:t>Terapinės indikacijos</w:t>
      </w:r>
    </w:p>
    <w:p w14:paraId="3D5AEACE"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 xml:space="preserve">          </w:t>
      </w:r>
    </w:p>
    <w:p w14:paraId="63EEB13B"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 xml:space="preserve">          Gerybinės skrandžio opos gydymas.</w:t>
      </w:r>
    </w:p>
    <w:p w14:paraId="571220D0"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          Dvylikapirštės žarnos opos gydymas.</w:t>
      </w:r>
    </w:p>
    <w:p w14:paraId="6D81B97B"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 xml:space="preserve">          Gastroezofaginio refliukso ligos gydymas.</w:t>
      </w:r>
    </w:p>
    <w:p w14:paraId="24B58F6F"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 xml:space="preserve">          </w:t>
      </w:r>
      <w:r w:rsidR="00B72A14">
        <w:rPr>
          <w:rFonts w:ascii="Times New Roman" w:hAnsi="Times New Roman" w:cs="Times New Roman"/>
          <w:bCs/>
          <w:sz w:val="22"/>
          <w:lang w:val="lt-LT" w:eastAsia="lt-LT"/>
        </w:rPr>
        <w:t>C</w:t>
      </w:r>
      <w:r w:rsidRPr="002331BF">
        <w:rPr>
          <w:rFonts w:ascii="Times New Roman" w:hAnsi="Times New Roman" w:cs="Times New Roman"/>
          <w:bCs/>
          <w:sz w:val="22"/>
          <w:lang w:val="lt-LT" w:eastAsia="lt-LT"/>
        </w:rPr>
        <w:t>olingerio</w:t>
      </w:r>
      <w:r w:rsidR="00B72A14">
        <w:rPr>
          <w:rFonts w:ascii="Times New Roman" w:hAnsi="Times New Roman" w:cs="Times New Roman"/>
          <w:bCs/>
          <w:sz w:val="22"/>
          <w:lang w:val="lt-LT" w:eastAsia="lt-LT"/>
        </w:rPr>
        <w:t>-</w:t>
      </w:r>
      <w:r w:rsidRPr="002331BF">
        <w:rPr>
          <w:rFonts w:ascii="Times New Roman" w:hAnsi="Times New Roman" w:cs="Times New Roman"/>
          <w:bCs/>
          <w:sz w:val="22"/>
          <w:lang w:val="lt-LT" w:eastAsia="lt-LT"/>
        </w:rPr>
        <w:t xml:space="preserve">Elisono </w:t>
      </w:r>
      <w:r w:rsidR="00B72A14" w:rsidRPr="00725D7F">
        <w:rPr>
          <w:rFonts w:ascii="Times New Roman" w:hAnsi="Times New Roman" w:cs="Times New Roman"/>
          <w:bCs/>
          <w:i/>
          <w:sz w:val="22"/>
          <w:lang w:val="lt-LT" w:eastAsia="lt-LT"/>
        </w:rPr>
        <w:t>(Zollinger-Ellison)</w:t>
      </w:r>
      <w:r w:rsidR="00B72A14">
        <w:rPr>
          <w:rFonts w:ascii="Times New Roman" w:hAnsi="Times New Roman" w:cs="Times New Roman"/>
          <w:bCs/>
          <w:sz w:val="22"/>
          <w:lang w:val="lt-LT" w:eastAsia="lt-LT"/>
        </w:rPr>
        <w:t xml:space="preserve"> </w:t>
      </w:r>
      <w:r w:rsidRPr="002331BF">
        <w:rPr>
          <w:rFonts w:ascii="Times New Roman" w:hAnsi="Times New Roman" w:cs="Times New Roman"/>
          <w:bCs/>
          <w:sz w:val="22"/>
          <w:lang w:val="lt-LT" w:eastAsia="lt-LT"/>
        </w:rPr>
        <w:t>sindromo simptominis gydymas.</w:t>
      </w:r>
    </w:p>
    <w:p w14:paraId="644C5097"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          Dvylikapirštės žarnos opos atsinaujinimo profilaktika.</w:t>
      </w:r>
    </w:p>
    <w:p w14:paraId="5EBCA4B1" w14:textId="77777777" w:rsidR="00277942" w:rsidRPr="002331BF" w:rsidRDefault="00277942" w:rsidP="00277942">
      <w:pPr>
        <w:jc w:val="both"/>
        <w:rPr>
          <w:rFonts w:ascii="Times New Roman" w:hAnsi="Times New Roman" w:cs="Times New Roman"/>
          <w:bCs/>
          <w:sz w:val="22"/>
          <w:lang w:val="lt-LT" w:eastAsia="lt-LT"/>
        </w:rPr>
      </w:pPr>
    </w:p>
    <w:p w14:paraId="06071377" w14:textId="77777777" w:rsidR="00277942" w:rsidRPr="00503031" w:rsidRDefault="00277942" w:rsidP="00277942">
      <w:pPr>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4.2</w:t>
      </w:r>
      <w:r w:rsidRPr="00503031">
        <w:rPr>
          <w:rFonts w:ascii="Times New Roman" w:hAnsi="Times New Roman" w:cs="Times New Roman"/>
          <w:b/>
          <w:bCs/>
          <w:sz w:val="22"/>
          <w:lang w:val="lt-LT" w:eastAsia="lt-LT"/>
        </w:rPr>
        <w:tab/>
        <w:t>Dozavimas ir vartojimo metodas</w:t>
      </w:r>
    </w:p>
    <w:p w14:paraId="588264B1" w14:textId="77777777" w:rsidR="00277942" w:rsidRDefault="00277942" w:rsidP="00277942">
      <w:pPr>
        <w:rPr>
          <w:rFonts w:ascii="Times New Roman" w:hAnsi="Times New Roman" w:cs="Times New Roman"/>
          <w:sz w:val="22"/>
          <w:lang w:val="lt-LT" w:eastAsia="lt-LT"/>
        </w:rPr>
      </w:pPr>
    </w:p>
    <w:p w14:paraId="1D5DB770" w14:textId="77777777" w:rsidR="00241880" w:rsidRDefault="00277942" w:rsidP="00277942">
      <w:pPr>
        <w:rPr>
          <w:rFonts w:ascii="Times New Roman" w:hAnsi="Times New Roman" w:cs="Times New Roman"/>
          <w:sz w:val="22"/>
          <w:u w:val="single"/>
          <w:lang w:val="lt-LT" w:eastAsia="lt-LT"/>
        </w:rPr>
      </w:pPr>
      <w:r w:rsidRPr="00173F96">
        <w:rPr>
          <w:rFonts w:ascii="Times New Roman" w:hAnsi="Times New Roman" w:cs="Times New Roman"/>
          <w:sz w:val="22"/>
          <w:u w:val="single"/>
          <w:lang w:val="lt-LT" w:eastAsia="lt-LT"/>
        </w:rPr>
        <w:t>Dozavimas</w:t>
      </w:r>
    </w:p>
    <w:p w14:paraId="2F531510" w14:textId="77777777" w:rsidR="00241880" w:rsidRPr="00725D7F" w:rsidRDefault="00B0011C" w:rsidP="00277942">
      <w:pPr>
        <w:rPr>
          <w:rFonts w:ascii="Times New Roman" w:hAnsi="Times New Roman" w:cs="Times New Roman"/>
          <w:i/>
          <w:sz w:val="22"/>
          <w:lang w:val="lt-LT" w:eastAsia="lt-LT"/>
        </w:rPr>
      </w:pPr>
      <w:r w:rsidRPr="00B0011C">
        <w:rPr>
          <w:rFonts w:ascii="Times New Roman" w:hAnsi="Times New Roman" w:cs="Times New Roman"/>
          <w:i/>
          <w:sz w:val="22"/>
          <w:u w:val="single"/>
          <w:lang w:val="lt-LT" w:eastAsia="lt-LT"/>
        </w:rPr>
        <w:t>Suaugusie</w:t>
      </w:r>
      <w:r w:rsidR="00241880" w:rsidRPr="00725D7F">
        <w:rPr>
          <w:rFonts w:ascii="Times New Roman" w:hAnsi="Times New Roman" w:cs="Times New Roman"/>
          <w:i/>
          <w:sz w:val="22"/>
          <w:u w:val="single"/>
          <w:lang w:val="lt-LT" w:eastAsia="lt-LT"/>
        </w:rPr>
        <w:t>siems</w:t>
      </w:r>
    </w:p>
    <w:p w14:paraId="215BC455"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QUAMATEL injekcinio </w:t>
      </w:r>
      <w:r w:rsidR="00717D2B">
        <w:rPr>
          <w:rFonts w:ascii="Times New Roman" w:hAnsi="Times New Roman" w:cs="Times New Roman"/>
          <w:sz w:val="22"/>
          <w:lang w:val="lt-LT" w:eastAsia="lt-LT"/>
        </w:rPr>
        <w:t xml:space="preserve">ar infuzinio </w:t>
      </w:r>
      <w:r w:rsidRPr="002331BF">
        <w:rPr>
          <w:rFonts w:ascii="Times New Roman" w:hAnsi="Times New Roman" w:cs="Times New Roman"/>
          <w:sz w:val="22"/>
          <w:lang w:val="lt-LT" w:eastAsia="lt-LT"/>
        </w:rPr>
        <w:t xml:space="preserve">tirpalo rekomenduojama skirti tik ligoninėje pacientams, kurie negali gerti </w:t>
      </w:r>
      <w:r w:rsidR="001667CE">
        <w:rPr>
          <w:rFonts w:ascii="Times New Roman" w:hAnsi="Times New Roman" w:cs="Times New Roman"/>
          <w:sz w:val="22"/>
          <w:lang w:val="lt-LT" w:eastAsia="lt-LT"/>
        </w:rPr>
        <w:t xml:space="preserve">vaistinio </w:t>
      </w:r>
      <w:r w:rsidRPr="002331BF">
        <w:rPr>
          <w:rFonts w:ascii="Times New Roman" w:hAnsi="Times New Roman" w:cs="Times New Roman"/>
          <w:sz w:val="22"/>
          <w:lang w:val="lt-LT" w:eastAsia="lt-LT"/>
        </w:rPr>
        <w:t xml:space="preserve">preparato, ir tol, kol bus galima pradėti gydyti geriamuoju </w:t>
      </w:r>
      <w:r w:rsidR="001667CE">
        <w:rPr>
          <w:rFonts w:ascii="Times New Roman" w:hAnsi="Times New Roman" w:cs="Times New Roman"/>
          <w:sz w:val="22"/>
          <w:lang w:val="lt-LT" w:eastAsia="lt-LT"/>
        </w:rPr>
        <w:t xml:space="preserve">vaistiniu </w:t>
      </w:r>
      <w:r w:rsidRPr="002331BF">
        <w:rPr>
          <w:rFonts w:ascii="Times New Roman" w:hAnsi="Times New Roman" w:cs="Times New Roman"/>
          <w:sz w:val="22"/>
          <w:lang w:val="lt-LT" w:eastAsia="lt-LT"/>
        </w:rPr>
        <w:t xml:space="preserve">preparatu. </w:t>
      </w:r>
    </w:p>
    <w:p w14:paraId="5887A939" w14:textId="77777777" w:rsidR="00277942" w:rsidRDefault="00277942" w:rsidP="00277942">
      <w:pPr>
        <w:rPr>
          <w:rFonts w:ascii="Times New Roman" w:hAnsi="Times New Roman" w:cs="Times New Roman"/>
          <w:bCs/>
          <w:sz w:val="22"/>
          <w:lang w:val="lt-LT" w:eastAsia="lt-LT"/>
        </w:rPr>
      </w:pPr>
    </w:p>
    <w:p w14:paraId="6773E052" w14:textId="77777777" w:rsidR="00277942" w:rsidRPr="002331BF" w:rsidRDefault="00277942" w:rsidP="00277942">
      <w:pPr>
        <w:rPr>
          <w:rFonts w:ascii="Times New Roman" w:hAnsi="Times New Roman" w:cs="Times New Roman"/>
          <w:bCs/>
          <w:sz w:val="22"/>
          <w:u w:val="single"/>
          <w:lang w:val="lt-LT" w:eastAsia="lt-LT"/>
        </w:rPr>
      </w:pPr>
      <w:r w:rsidRPr="00173F96">
        <w:rPr>
          <w:rFonts w:ascii="Times New Roman" w:hAnsi="Times New Roman" w:cs="Times New Roman"/>
          <w:bCs/>
          <w:i/>
          <w:sz w:val="22"/>
          <w:u w:val="single"/>
          <w:lang w:val="lt-LT" w:eastAsia="lt-LT"/>
        </w:rPr>
        <w:t xml:space="preserve">Gerybinė skrandžio ir </w:t>
      </w:r>
      <w:r w:rsidRPr="00173F96">
        <w:rPr>
          <w:rFonts w:ascii="Times New Roman" w:hAnsi="Times New Roman" w:cs="Times New Roman"/>
          <w:i/>
          <w:sz w:val="22"/>
          <w:u w:val="single"/>
          <w:lang w:val="lt-LT" w:eastAsia="lt-LT"/>
        </w:rPr>
        <w:t xml:space="preserve">dvylikapirštės žarnos </w:t>
      </w:r>
      <w:r w:rsidRPr="00173F96">
        <w:rPr>
          <w:rFonts w:ascii="Times New Roman" w:hAnsi="Times New Roman" w:cs="Times New Roman"/>
          <w:bCs/>
          <w:i/>
          <w:sz w:val="22"/>
          <w:u w:val="single"/>
          <w:lang w:val="lt-LT" w:eastAsia="lt-LT"/>
        </w:rPr>
        <w:t>opa, gastroezofaginio refliukso liga</w:t>
      </w:r>
    </w:p>
    <w:p w14:paraId="6371AA37"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Rekomenduojama dozė – po 20</w:t>
      </w:r>
      <w:r w:rsidRPr="002A4874">
        <w:rPr>
          <w:rFonts w:ascii="Times New Roman" w:hAnsi="Times New Roman" w:cs="Times New Roman"/>
          <w:bCs/>
          <w:sz w:val="22"/>
          <w:lang w:val="lt-LT" w:eastAsia="lt-LT"/>
        </w:rPr>
        <w:t> </w:t>
      </w:r>
      <w:r w:rsidRPr="002331BF">
        <w:rPr>
          <w:rFonts w:ascii="Times New Roman" w:hAnsi="Times New Roman" w:cs="Times New Roman"/>
          <w:sz w:val="22"/>
          <w:lang w:val="lt-LT" w:eastAsia="lt-LT"/>
        </w:rPr>
        <w:t xml:space="preserve">mg į veną du kartus per </w:t>
      </w:r>
      <w:r w:rsidR="00241880">
        <w:rPr>
          <w:rFonts w:ascii="Times New Roman" w:hAnsi="Times New Roman" w:cs="Times New Roman"/>
          <w:sz w:val="22"/>
          <w:lang w:val="lt-LT" w:eastAsia="lt-LT"/>
        </w:rPr>
        <w:t xml:space="preserve">parą </w:t>
      </w:r>
      <w:r w:rsidRPr="002331BF">
        <w:rPr>
          <w:rFonts w:ascii="Times New Roman" w:hAnsi="Times New Roman" w:cs="Times New Roman"/>
          <w:sz w:val="22"/>
          <w:lang w:val="lt-LT" w:eastAsia="lt-LT"/>
        </w:rPr>
        <w:t xml:space="preserve"> (kas 12</w:t>
      </w:r>
      <w:r w:rsidRPr="002A4874">
        <w:rPr>
          <w:rFonts w:ascii="Times New Roman" w:hAnsi="Times New Roman" w:cs="Times New Roman"/>
          <w:bCs/>
          <w:sz w:val="22"/>
          <w:lang w:val="lt-LT" w:eastAsia="lt-LT"/>
        </w:rPr>
        <w:t> </w:t>
      </w:r>
      <w:r w:rsidRPr="002331BF">
        <w:rPr>
          <w:rFonts w:ascii="Times New Roman" w:hAnsi="Times New Roman" w:cs="Times New Roman"/>
          <w:sz w:val="22"/>
          <w:lang w:val="lt-LT" w:eastAsia="lt-LT"/>
        </w:rPr>
        <w:t>val.).</w:t>
      </w:r>
    </w:p>
    <w:p w14:paraId="1A9BE68F" w14:textId="77777777" w:rsidR="00277942" w:rsidRPr="002331BF" w:rsidRDefault="00277942" w:rsidP="00277942">
      <w:pPr>
        <w:rPr>
          <w:rFonts w:ascii="Times New Roman" w:hAnsi="Times New Roman" w:cs="Times New Roman"/>
          <w:bCs/>
          <w:sz w:val="22"/>
          <w:u w:val="single"/>
          <w:lang w:val="lt-LT" w:eastAsia="lt-LT"/>
        </w:rPr>
      </w:pPr>
    </w:p>
    <w:p w14:paraId="69E8C8F9" w14:textId="77777777" w:rsidR="00277942" w:rsidRPr="00173F96" w:rsidRDefault="00241880" w:rsidP="00277942">
      <w:pPr>
        <w:rPr>
          <w:rFonts w:ascii="Times New Roman" w:hAnsi="Times New Roman" w:cs="Times New Roman"/>
          <w:bCs/>
          <w:i/>
          <w:sz w:val="22"/>
          <w:lang w:val="lt-LT" w:eastAsia="lt-LT"/>
        </w:rPr>
      </w:pPr>
      <w:r w:rsidRPr="00241880">
        <w:rPr>
          <w:rFonts w:ascii="Times New Roman" w:hAnsi="Times New Roman" w:cs="Times New Roman"/>
          <w:bCs/>
          <w:i/>
          <w:sz w:val="22"/>
          <w:u w:val="single"/>
          <w:lang w:val="lt-LT" w:eastAsia="lt-LT"/>
        </w:rPr>
        <w:t xml:space="preserve">Colingerio-Elisono (Zollinger-Ellison) </w:t>
      </w:r>
      <w:r w:rsidR="00277942" w:rsidRPr="00173F96">
        <w:rPr>
          <w:rFonts w:ascii="Times New Roman" w:hAnsi="Times New Roman" w:cs="Times New Roman"/>
          <w:bCs/>
          <w:i/>
          <w:sz w:val="22"/>
          <w:u w:val="single"/>
          <w:lang w:val="lt-LT" w:eastAsia="lt-LT"/>
        </w:rPr>
        <w:t>sindromas</w:t>
      </w:r>
    </w:p>
    <w:p w14:paraId="2272EE2C"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Pradinė dozė yra 20</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mg į veną kas 6</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val. Vėliau dozė keičiama, atsižvelgiant į sekretuotos rūgšties kiekį ir paciento klinikinę būklę.</w:t>
      </w:r>
    </w:p>
    <w:p w14:paraId="2E27CF2C" w14:textId="77777777" w:rsidR="00277942" w:rsidRPr="002331BF" w:rsidRDefault="00277942" w:rsidP="00277942">
      <w:pPr>
        <w:rPr>
          <w:rFonts w:ascii="Times New Roman" w:hAnsi="Times New Roman" w:cs="Times New Roman"/>
          <w:bCs/>
          <w:sz w:val="22"/>
          <w:szCs w:val="24"/>
          <w:u w:val="single"/>
          <w:lang w:val="lt-LT"/>
        </w:rPr>
      </w:pPr>
    </w:p>
    <w:p w14:paraId="4843A5DF" w14:textId="77777777" w:rsidR="00277942"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Vienkartinė dozė į veną negali viršyti 20</w:t>
      </w:r>
      <w:r w:rsidRPr="002A4874">
        <w:rPr>
          <w:rFonts w:ascii="Times New Roman" w:hAnsi="Times New Roman" w:cs="Times New Roman"/>
          <w:bCs/>
          <w:sz w:val="22"/>
          <w:szCs w:val="24"/>
          <w:lang w:val="lt-LT"/>
        </w:rPr>
        <w:t> </w:t>
      </w:r>
      <w:r w:rsidRPr="002331BF">
        <w:rPr>
          <w:rFonts w:ascii="Times New Roman" w:hAnsi="Times New Roman" w:cs="Times New Roman"/>
          <w:bCs/>
          <w:sz w:val="22"/>
          <w:szCs w:val="24"/>
          <w:lang w:val="lt-LT"/>
        </w:rPr>
        <w:t>mg.</w:t>
      </w:r>
    </w:p>
    <w:p w14:paraId="663F4283" w14:textId="77777777" w:rsidR="00277942" w:rsidRPr="002331BF" w:rsidRDefault="00277942" w:rsidP="00277942">
      <w:pPr>
        <w:rPr>
          <w:rFonts w:ascii="Times New Roman" w:hAnsi="Times New Roman" w:cs="Times New Roman"/>
          <w:bCs/>
          <w:sz w:val="22"/>
          <w:u w:val="single"/>
          <w:lang w:val="lt-LT" w:eastAsia="lt-LT"/>
        </w:rPr>
      </w:pPr>
    </w:p>
    <w:p w14:paraId="23E78803" w14:textId="77777777" w:rsidR="00277942" w:rsidRPr="002331BF" w:rsidRDefault="00277942" w:rsidP="00277942">
      <w:pPr>
        <w:rPr>
          <w:rFonts w:ascii="Times New Roman" w:hAnsi="Times New Roman" w:cs="Times New Roman"/>
          <w:bCs/>
          <w:sz w:val="22"/>
          <w:u w:val="single"/>
          <w:lang w:val="lt-LT" w:eastAsia="lt-LT"/>
        </w:rPr>
      </w:pPr>
      <w:r w:rsidRPr="00AF7225">
        <w:rPr>
          <w:rFonts w:ascii="Times New Roman" w:hAnsi="Times New Roman" w:cs="Times New Roman"/>
          <w:bCs/>
          <w:i/>
          <w:iCs/>
          <w:sz w:val="22"/>
          <w:u w:val="single"/>
          <w:lang w:val="lt-LT" w:eastAsia="lt-LT"/>
        </w:rPr>
        <w:t>Pacientams, kurių inkstų funkcija sutrikusi</w:t>
      </w:r>
    </w:p>
    <w:p w14:paraId="0459AE90"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 xml:space="preserve">Kadangi QUAMATEL išsiskiria iš organizmo daugiausia pro inkstus, pacientams, kurių inkstų funkcija stipriai pažeista, </w:t>
      </w:r>
      <w:r w:rsidR="003805FF">
        <w:rPr>
          <w:rFonts w:ascii="Times New Roman" w:hAnsi="Times New Roman" w:cs="Times New Roman"/>
          <w:bCs/>
          <w:sz w:val="22"/>
          <w:szCs w:val="24"/>
          <w:lang w:val="lt-LT"/>
        </w:rPr>
        <w:t xml:space="preserve">vaistinio </w:t>
      </w:r>
      <w:r w:rsidRPr="002331BF">
        <w:rPr>
          <w:rFonts w:ascii="Times New Roman" w:hAnsi="Times New Roman" w:cs="Times New Roman"/>
          <w:bCs/>
          <w:sz w:val="22"/>
          <w:szCs w:val="24"/>
          <w:lang w:val="lt-LT"/>
        </w:rPr>
        <w:t>preparato reikia skirti atsargiai.</w:t>
      </w:r>
    </w:p>
    <w:p w14:paraId="7F8A8B1F"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Jei kreatinino klirensas mažesnis nei 30</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ml/min. ir kreatinino koncentracija serume didesnė nei 3</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mg/</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100ml</w:t>
      </w:r>
      <w:r w:rsidR="00717D2B">
        <w:rPr>
          <w:rFonts w:ascii="Times New Roman" w:hAnsi="Times New Roman" w:cs="Times New Roman"/>
          <w:bCs/>
          <w:sz w:val="22"/>
          <w:lang w:val="lt-LT" w:eastAsia="lt-LT"/>
        </w:rPr>
        <w:t xml:space="preserve"> </w:t>
      </w:r>
      <w:r w:rsidR="00A23898">
        <w:rPr>
          <w:rFonts w:ascii="Times New Roman" w:hAnsi="Times New Roman" w:cs="Times New Roman"/>
          <w:bCs/>
          <w:sz w:val="22"/>
          <w:lang w:val="lt-LT" w:eastAsia="lt-LT"/>
        </w:rPr>
        <w:t xml:space="preserve">arba </w:t>
      </w:r>
      <w:r w:rsidR="00717D2B">
        <w:rPr>
          <w:rFonts w:ascii="Times New Roman" w:hAnsi="Times New Roman" w:cs="Times New Roman"/>
          <w:bCs/>
          <w:sz w:val="22"/>
          <w:lang w:val="lt-LT" w:eastAsia="lt-LT"/>
        </w:rPr>
        <w:t xml:space="preserve">265,2µm/l </w:t>
      </w:r>
      <w:r w:rsidRPr="002331BF">
        <w:rPr>
          <w:rFonts w:ascii="Times New Roman" w:hAnsi="Times New Roman" w:cs="Times New Roman"/>
          <w:bCs/>
          <w:sz w:val="22"/>
          <w:lang w:val="lt-LT" w:eastAsia="lt-LT"/>
        </w:rPr>
        <w:t xml:space="preserve">, tiek leidžiamo, tiek geriamo </w:t>
      </w:r>
      <w:r w:rsidR="003805FF">
        <w:rPr>
          <w:rFonts w:ascii="Times New Roman" w:hAnsi="Times New Roman" w:cs="Times New Roman"/>
          <w:bCs/>
          <w:sz w:val="22"/>
          <w:lang w:val="lt-LT" w:eastAsia="lt-LT"/>
        </w:rPr>
        <w:t xml:space="preserve">vaistinio </w:t>
      </w:r>
      <w:r w:rsidRPr="002331BF">
        <w:rPr>
          <w:rFonts w:ascii="Times New Roman" w:hAnsi="Times New Roman" w:cs="Times New Roman"/>
          <w:bCs/>
          <w:sz w:val="22"/>
          <w:lang w:val="lt-LT" w:eastAsia="lt-LT"/>
        </w:rPr>
        <w:t>preparato dozę būtina sumažinti iki 20</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mg per parą arba skirti vais</w:t>
      </w:r>
      <w:r w:rsidR="003805FF">
        <w:rPr>
          <w:rFonts w:ascii="Times New Roman" w:hAnsi="Times New Roman" w:cs="Times New Roman"/>
          <w:bCs/>
          <w:sz w:val="22"/>
          <w:lang w:val="lt-LT" w:eastAsia="lt-LT"/>
        </w:rPr>
        <w:t xml:space="preserve">tinio preparato </w:t>
      </w:r>
      <w:r w:rsidRPr="002331BF">
        <w:rPr>
          <w:rFonts w:ascii="Times New Roman" w:hAnsi="Times New Roman" w:cs="Times New Roman"/>
          <w:bCs/>
          <w:sz w:val="22"/>
          <w:lang w:val="lt-LT" w:eastAsia="lt-LT"/>
        </w:rPr>
        <w:t xml:space="preserve"> kas 36-48</w:t>
      </w:r>
      <w:r w:rsidRPr="002A4874">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 xml:space="preserve">val. </w:t>
      </w:r>
    </w:p>
    <w:p w14:paraId="0108290A" w14:textId="77777777" w:rsidR="00277942" w:rsidRDefault="00277942" w:rsidP="00277942">
      <w:pPr>
        <w:rPr>
          <w:rFonts w:ascii="Times New Roman" w:hAnsi="Times New Roman" w:cs="Times New Roman"/>
          <w:bCs/>
          <w:sz w:val="22"/>
          <w:u w:val="single"/>
          <w:lang w:val="lt-LT" w:eastAsia="lt-LT"/>
        </w:rPr>
      </w:pPr>
    </w:p>
    <w:p w14:paraId="311B1304" w14:textId="77777777" w:rsidR="00277942" w:rsidRPr="00AF7225" w:rsidRDefault="00277942" w:rsidP="00277942">
      <w:pPr>
        <w:rPr>
          <w:rFonts w:ascii="Times New Roman" w:hAnsi="Times New Roman" w:cs="Times New Roman"/>
          <w:bCs/>
          <w:i/>
          <w:sz w:val="22"/>
          <w:u w:val="single"/>
          <w:lang w:val="lt-LT" w:eastAsia="lt-LT"/>
        </w:rPr>
      </w:pPr>
      <w:r w:rsidRPr="00AF7225">
        <w:rPr>
          <w:rFonts w:ascii="Times New Roman" w:hAnsi="Times New Roman" w:cs="Times New Roman"/>
          <w:bCs/>
          <w:i/>
          <w:sz w:val="22"/>
          <w:u w:val="single"/>
          <w:lang w:val="lt-LT" w:eastAsia="lt-LT"/>
        </w:rPr>
        <w:t>Vaikų populiacija</w:t>
      </w:r>
    </w:p>
    <w:p w14:paraId="76B544A3"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Vartojimo patirties nėra, todėl vaikams vartoti negalima (žr. 4.3 skyrių).</w:t>
      </w:r>
    </w:p>
    <w:p w14:paraId="231711CC" w14:textId="77777777" w:rsidR="00277942" w:rsidRDefault="00277942" w:rsidP="00277942">
      <w:pPr>
        <w:rPr>
          <w:rFonts w:ascii="Times New Roman" w:hAnsi="Times New Roman" w:cs="Times New Roman"/>
          <w:bCs/>
          <w:sz w:val="22"/>
          <w:u w:val="single"/>
          <w:lang w:val="lt-LT" w:eastAsia="lt-LT"/>
        </w:rPr>
      </w:pPr>
    </w:p>
    <w:p w14:paraId="4712829F" w14:textId="77777777" w:rsidR="00277942" w:rsidRPr="002331BF" w:rsidRDefault="00277942" w:rsidP="00277942">
      <w:pPr>
        <w:rPr>
          <w:rFonts w:ascii="Times New Roman" w:hAnsi="Times New Roman" w:cs="Times New Roman"/>
          <w:bCs/>
          <w:sz w:val="22"/>
          <w:u w:val="single"/>
          <w:lang w:val="lt-LT" w:eastAsia="lt-LT"/>
        </w:rPr>
      </w:pPr>
      <w:r w:rsidRPr="00AF7225">
        <w:rPr>
          <w:rFonts w:ascii="Times New Roman" w:hAnsi="Times New Roman" w:cs="Times New Roman"/>
          <w:bCs/>
          <w:i/>
          <w:iCs/>
          <w:sz w:val="22"/>
          <w:u w:val="single"/>
          <w:lang w:val="lt-LT" w:eastAsia="lt-LT"/>
        </w:rPr>
        <w:t>Senyviems pacientams</w:t>
      </w:r>
      <w:r w:rsidRPr="00AF7225">
        <w:rPr>
          <w:rFonts w:ascii="Times New Roman" w:hAnsi="Times New Roman" w:cs="Times New Roman"/>
          <w:bCs/>
          <w:sz w:val="22"/>
          <w:u w:val="single"/>
          <w:lang w:val="lt-LT" w:eastAsia="lt-LT"/>
        </w:rPr>
        <w:t xml:space="preserve"> </w:t>
      </w:r>
    </w:p>
    <w:p w14:paraId="2C29DA7D"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bCs/>
          <w:sz w:val="22"/>
          <w:lang w:val="lt-LT" w:eastAsia="lt-LT"/>
        </w:rPr>
        <w:t>Senyviems pacientams dozės mažinti nereikia.</w:t>
      </w:r>
    </w:p>
    <w:p w14:paraId="5CAFC73F" w14:textId="77777777" w:rsidR="00277942" w:rsidRDefault="00277942" w:rsidP="00277942">
      <w:pPr>
        <w:rPr>
          <w:rFonts w:ascii="Times New Roman" w:hAnsi="Times New Roman" w:cs="Times New Roman"/>
          <w:sz w:val="22"/>
          <w:u w:val="single"/>
          <w:lang w:val="lt-LT" w:eastAsia="lt-LT"/>
        </w:rPr>
      </w:pPr>
    </w:p>
    <w:p w14:paraId="5E7BB3EC" w14:textId="77777777" w:rsidR="00277942" w:rsidRPr="00AF7225" w:rsidRDefault="00277942" w:rsidP="00277942">
      <w:pPr>
        <w:rPr>
          <w:rFonts w:ascii="Times New Roman" w:hAnsi="Times New Roman" w:cs="Times New Roman"/>
          <w:sz w:val="22"/>
          <w:u w:val="single"/>
          <w:lang w:val="lt-LT" w:eastAsia="lt-LT"/>
        </w:rPr>
      </w:pPr>
      <w:r w:rsidRPr="00AF7225">
        <w:rPr>
          <w:rFonts w:ascii="Times New Roman" w:hAnsi="Times New Roman" w:cs="Times New Roman"/>
          <w:sz w:val="22"/>
          <w:u w:val="single"/>
          <w:lang w:val="lt-LT" w:eastAsia="lt-LT"/>
        </w:rPr>
        <w:t xml:space="preserve">Vartojimo metodas </w:t>
      </w:r>
    </w:p>
    <w:p w14:paraId="4AB23E20" w14:textId="77777777" w:rsidR="00277942" w:rsidRDefault="00277942" w:rsidP="00277942">
      <w:pPr>
        <w:rPr>
          <w:rFonts w:ascii="Times New Roman" w:hAnsi="Times New Roman" w:cs="Times New Roman"/>
          <w:noProof/>
          <w:sz w:val="22"/>
          <w:szCs w:val="22"/>
          <w:lang w:val="lt-LT"/>
        </w:rPr>
      </w:pPr>
      <w:r w:rsidRPr="00AF7225">
        <w:rPr>
          <w:rFonts w:ascii="Times New Roman" w:hAnsi="Times New Roman" w:cs="Times New Roman"/>
          <w:sz w:val="22"/>
          <w:lang w:val="lt-LT" w:eastAsia="lt-LT"/>
        </w:rPr>
        <w:t>QUAMATEL varto</w:t>
      </w:r>
      <w:r w:rsidR="007B3AF9">
        <w:rPr>
          <w:rFonts w:ascii="Times New Roman" w:hAnsi="Times New Roman" w:cs="Times New Roman"/>
          <w:sz w:val="22"/>
          <w:lang w:val="lt-LT" w:eastAsia="lt-LT"/>
        </w:rPr>
        <w:t>jamas</w:t>
      </w:r>
      <w:r w:rsidRPr="00AF7225">
        <w:rPr>
          <w:rFonts w:ascii="Times New Roman" w:hAnsi="Times New Roman" w:cs="Times New Roman"/>
          <w:sz w:val="22"/>
          <w:lang w:val="lt-LT" w:eastAsia="lt-LT"/>
        </w:rPr>
        <w:t xml:space="preserve"> tik į veną.</w:t>
      </w:r>
      <w:r w:rsidR="007B3AF9" w:rsidRPr="007B3AF9">
        <w:rPr>
          <w:noProof/>
          <w:szCs w:val="24"/>
          <w:lang w:val="lt-LT"/>
        </w:rPr>
        <w:t xml:space="preserve"> </w:t>
      </w:r>
      <w:r w:rsidR="007B3AF9" w:rsidRPr="00725D7F">
        <w:rPr>
          <w:rFonts w:ascii="Times New Roman" w:hAnsi="Times New Roman" w:cs="Times New Roman"/>
          <w:noProof/>
          <w:sz w:val="22"/>
          <w:szCs w:val="22"/>
          <w:lang w:val="lt-LT"/>
        </w:rPr>
        <w:t>Vaistinio preparato ruošimo prieš vartojant instrukcija pateikiama 6.6 skyriuje</w:t>
      </w:r>
      <w:r w:rsidR="00717D2B" w:rsidRPr="00725D7F">
        <w:rPr>
          <w:rFonts w:ascii="Times New Roman" w:hAnsi="Times New Roman" w:cs="Times New Roman"/>
          <w:noProof/>
          <w:sz w:val="22"/>
          <w:szCs w:val="22"/>
          <w:lang w:val="lt-LT"/>
        </w:rPr>
        <w:t>.</w:t>
      </w:r>
    </w:p>
    <w:p w14:paraId="33061FDA" w14:textId="77777777" w:rsidR="00607805" w:rsidRDefault="00717D2B" w:rsidP="00717D2B">
      <w:pPr>
        <w:rPr>
          <w:rFonts w:ascii="Times New Roman" w:hAnsi="Times New Roman" w:cs="Times New Roman"/>
          <w:sz w:val="22"/>
          <w:u w:val="single"/>
          <w:lang w:val="lt-LT" w:eastAsia="lt-LT"/>
        </w:rPr>
      </w:pPr>
      <w:r>
        <w:rPr>
          <w:rFonts w:ascii="Times New Roman" w:hAnsi="Times New Roman" w:cs="Times New Roman"/>
          <w:bCs/>
          <w:sz w:val="22"/>
          <w:lang w:val="lt-LT" w:eastAsia="lt-LT"/>
        </w:rPr>
        <w:t xml:space="preserve">Paruoštą injekcinį tirpalą reikia </w:t>
      </w:r>
      <w:r w:rsidRPr="00AF7225">
        <w:rPr>
          <w:rFonts w:ascii="Times New Roman" w:hAnsi="Times New Roman" w:cs="Times New Roman"/>
          <w:bCs/>
          <w:sz w:val="22"/>
          <w:lang w:val="lt-LT" w:eastAsia="lt-LT"/>
        </w:rPr>
        <w:t>lėtai (ne greičiau nei per 2</w:t>
      </w:r>
      <w:r w:rsidRPr="002A4874">
        <w:rPr>
          <w:rFonts w:ascii="Times New Roman" w:hAnsi="Times New Roman" w:cs="Times New Roman"/>
          <w:bCs/>
          <w:sz w:val="22"/>
          <w:lang w:val="lt-LT" w:eastAsia="lt-LT"/>
        </w:rPr>
        <w:t> </w:t>
      </w:r>
      <w:r w:rsidRPr="00AF7225">
        <w:rPr>
          <w:rFonts w:ascii="Times New Roman" w:hAnsi="Times New Roman" w:cs="Times New Roman"/>
          <w:bCs/>
          <w:sz w:val="22"/>
          <w:lang w:val="lt-LT" w:eastAsia="lt-LT"/>
        </w:rPr>
        <w:t xml:space="preserve">minutes) suleisti į veną. Infuzijos būdu </w:t>
      </w:r>
      <w:r>
        <w:rPr>
          <w:rFonts w:ascii="Times New Roman" w:hAnsi="Times New Roman" w:cs="Times New Roman"/>
          <w:bCs/>
          <w:sz w:val="22"/>
          <w:lang w:val="lt-LT" w:eastAsia="lt-LT"/>
        </w:rPr>
        <w:t xml:space="preserve">vaistinio </w:t>
      </w:r>
      <w:r w:rsidRPr="00AF7225">
        <w:rPr>
          <w:rFonts w:ascii="Times New Roman" w:hAnsi="Times New Roman" w:cs="Times New Roman"/>
          <w:bCs/>
          <w:sz w:val="22"/>
          <w:lang w:val="lt-LT" w:eastAsia="lt-LT"/>
        </w:rPr>
        <w:t>preparato reikia suleisti per 15-30</w:t>
      </w:r>
      <w:r w:rsidRPr="002A4874">
        <w:rPr>
          <w:rFonts w:ascii="Times New Roman" w:hAnsi="Times New Roman" w:cs="Times New Roman"/>
          <w:bCs/>
          <w:sz w:val="22"/>
          <w:lang w:val="lt-LT" w:eastAsia="lt-LT"/>
        </w:rPr>
        <w:t> </w:t>
      </w:r>
      <w:r>
        <w:rPr>
          <w:rFonts w:ascii="Times New Roman" w:hAnsi="Times New Roman" w:cs="Times New Roman"/>
          <w:bCs/>
          <w:sz w:val="22"/>
          <w:lang w:val="lt-LT" w:eastAsia="lt-LT"/>
        </w:rPr>
        <w:t>min.</w:t>
      </w:r>
      <w:r w:rsidR="00607805">
        <w:rPr>
          <w:rFonts w:ascii="Times New Roman" w:hAnsi="Times New Roman" w:cs="Times New Roman"/>
          <w:sz w:val="22"/>
          <w:u w:val="single"/>
          <w:lang w:val="lt-LT" w:eastAsia="lt-LT"/>
        </w:rPr>
        <w:t xml:space="preserve"> </w:t>
      </w:r>
    </w:p>
    <w:p w14:paraId="0D00B9F4" w14:textId="77777777" w:rsidR="00717D2B" w:rsidRDefault="00717D2B" w:rsidP="00277942">
      <w:pPr>
        <w:rPr>
          <w:rFonts w:ascii="Times New Roman" w:hAnsi="Times New Roman" w:cs="Times New Roman"/>
          <w:sz w:val="22"/>
          <w:lang w:val="lt-LT" w:eastAsia="lt-LT"/>
        </w:rPr>
      </w:pPr>
      <w:r>
        <w:rPr>
          <w:rFonts w:ascii="Times New Roman" w:hAnsi="Times New Roman" w:cs="Times New Roman"/>
          <w:sz w:val="22"/>
          <w:u w:val="single"/>
          <w:lang w:val="lt-LT" w:eastAsia="lt-LT"/>
        </w:rPr>
        <w:t>Daugiau informacijos pateikta 6.2 ir 6.6 skyriuose.</w:t>
      </w:r>
      <w:r w:rsidR="00607805" w:rsidRPr="00AF7225">
        <w:rPr>
          <w:rFonts w:ascii="Times New Roman" w:hAnsi="Times New Roman" w:cs="Times New Roman"/>
          <w:sz w:val="22"/>
          <w:lang w:val="lt-LT" w:eastAsia="lt-LT"/>
        </w:rPr>
        <w:t xml:space="preserve"> </w:t>
      </w:r>
      <w:r w:rsidRPr="00AF7225">
        <w:rPr>
          <w:rFonts w:ascii="Times New Roman" w:hAnsi="Times New Roman" w:cs="Times New Roman"/>
          <w:sz w:val="22"/>
          <w:lang w:val="lt-LT" w:eastAsia="lt-LT"/>
        </w:rPr>
        <w:t>Tirpalas turi būti ruošiamas prieš pat vartojimą. Galima vartoti tik skaidrų, bespalvį tirpalą.</w:t>
      </w:r>
    </w:p>
    <w:p w14:paraId="6FEA6B41" w14:textId="77777777" w:rsidR="00725D7F" w:rsidRPr="00717D2B" w:rsidRDefault="00725D7F" w:rsidP="00277942">
      <w:pPr>
        <w:rPr>
          <w:rFonts w:ascii="Times New Roman" w:hAnsi="Times New Roman" w:cs="Times New Roman"/>
          <w:sz w:val="22"/>
          <w:szCs w:val="22"/>
          <w:lang w:val="lt-LT" w:eastAsia="lt-LT"/>
        </w:rPr>
      </w:pPr>
    </w:p>
    <w:p w14:paraId="0F217D80" w14:textId="77777777" w:rsidR="00277942" w:rsidRPr="00503031" w:rsidRDefault="00277942" w:rsidP="00277942">
      <w:pPr>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4.3</w:t>
      </w:r>
      <w:r w:rsidRPr="00503031">
        <w:rPr>
          <w:rFonts w:ascii="Times New Roman" w:hAnsi="Times New Roman" w:cs="Times New Roman"/>
          <w:b/>
          <w:bCs/>
          <w:sz w:val="22"/>
          <w:lang w:val="lt-LT" w:eastAsia="lt-LT"/>
        </w:rPr>
        <w:tab/>
        <w:t>Kontraindikacijos</w:t>
      </w:r>
    </w:p>
    <w:p w14:paraId="12D845BC" w14:textId="77777777" w:rsidR="00277942" w:rsidRPr="002331BF" w:rsidRDefault="00277942" w:rsidP="00277942">
      <w:pPr>
        <w:rPr>
          <w:rFonts w:ascii="Times New Roman" w:hAnsi="Times New Roman" w:cs="Times New Roman"/>
          <w:sz w:val="22"/>
          <w:lang w:val="lt-LT" w:eastAsia="lt-LT"/>
        </w:rPr>
      </w:pPr>
    </w:p>
    <w:p w14:paraId="0DF7F38C"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 xml:space="preserve">Padidėjęs jautrumas veikliajai ar bet kuriai </w:t>
      </w:r>
      <w:r w:rsidRPr="002A4874">
        <w:rPr>
          <w:rFonts w:ascii="Times New Roman" w:hAnsi="Times New Roman" w:cs="Times New Roman"/>
          <w:bCs/>
          <w:sz w:val="22"/>
          <w:lang w:val="lt-LT" w:eastAsia="lt-LT"/>
        </w:rPr>
        <w:t xml:space="preserve">6.1 skyriuje nurodytai </w:t>
      </w:r>
      <w:r w:rsidRPr="002331BF">
        <w:rPr>
          <w:rFonts w:ascii="Times New Roman" w:hAnsi="Times New Roman" w:cs="Times New Roman"/>
          <w:bCs/>
          <w:sz w:val="22"/>
          <w:lang w:val="lt-LT" w:eastAsia="lt-LT"/>
        </w:rPr>
        <w:t>pagalbinei medžiagai.</w:t>
      </w:r>
    </w:p>
    <w:p w14:paraId="7C4708D0" w14:textId="77777777" w:rsidR="00277942" w:rsidRPr="002331BF" w:rsidRDefault="00277942" w:rsidP="00277942">
      <w:pPr>
        <w:rPr>
          <w:rFonts w:ascii="Times New Roman" w:hAnsi="Times New Roman" w:cs="Times New Roman"/>
          <w:b/>
          <w:sz w:val="22"/>
          <w:szCs w:val="24"/>
          <w:lang w:val="lt-LT"/>
        </w:rPr>
      </w:pPr>
      <w:r w:rsidRPr="002331BF">
        <w:rPr>
          <w:rFonts w:ascii="Times New Roman" w:hAnsi="Times New Roman" w:cs="Times New Roman"/>
          <w:sz w:val="22"/>
          <w:szCs w:val="24"/>
          <w:lang w:val="lt-LT"/>
        </w:rPr>
        <w:t>Neskirti nėščioms ir žindančioms moterims.</w:t>
      </w:r>
    </w:p>
    <w:p w14:paraId="4C2A144A"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Draudžiama skirti vaikams.</w:t>
      </w:r>
    </w:p>
    <w:p w14:paraId="05593720" w14:textId="77777777" w:rsidR="00277942" w:rsidRPr="002331BF" w:rsidRDefault="00277942" w:rsidP="00277942">
      <w:pPr>
        <w:rPr>
          <w:rFonts w:ascii="Times New Roman" w:hAnsi="Times New Roman" w:cs="Times New Roman"/>
          <w:b/>
          <w:sz w:val="22"/>
          <w:lang w:val="lt-LT" w:eastAsia="lt-LT"/>
        </w:rPr>
      </w:pPr>
    </w:p>
    <w:p w14:paraId="4AA46ABD" w14:textId="77777777" w:rsidR="00277942" w:rsidRPr="00503031" w:rsidRDefault="00277942" w:rsidP="00277942">
      <w:pPr>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4.4</w:t>
      </w:r>
      <w:r w:rsidRPr="00503031">
        <w:rPr>
          <w:rFonts w:ascii="Times New Roman" w:hAnsi="Times New Roman" w:cs="Times New Roman"/>
          <w:b/>
          <w:bCs/>
          <w:sz w:val="22"/>
          <w:lang w:val="lt-LT" w:eastAsia="lt-LT"/>
        </w:rPr>
        <w:tab/>
        <w:t>Specialūs įspėjimai ir atsargumo priemonės</w:t>
      </w:r>
    </w:p>
    <w:p w14:paraId="209FC3A2" w14:textId="77777777" w:rsidR="00277942" w:rsidRPr="002331BF" w:rsidRDefault="00277942" w:rsidP="00277942">
      <w:pPr>
        <w:rPr>
          <w:rFonts w:ascii="Times New Roman" w:hAnsi="Times New Roman" w:cs="Times New Roman"/>
          <w:sz w:val="22"/>
          <w:lang w:val="lt-LT" w:eastAsia="lt-LT"/>
        </w:rPr>
      </w:pPr>
    </w:p>
    <w:p w14:paraId="2C20D1B4"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Prieš pradedant gydyti famotidinu, būtina nustatyti, ar pacientui nėra piktybinio naviko. Jei to neįmanoma padaryti  prieš pradedant gydyti famotidino injekciniu tirpalu, tai reikėtų atlikti prieš keičiant gydymą (skiriant tablečių). </w:t>
      </w:r>
    </w:p>
    <w:p w14:paraId="0219B48C"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Ligoniams, kurių kepenų funkcija </w:t>
      </w:r>
      <w:r w:rsidR="009649D9">
        <w:rPr>
          <w:rFonts w:ascii="Times New Roman" w:hAnsi="Times New Roman" w:cs="Times New Roman"/>
          <w:sz w:val="22"/>
          <w:lang w:val="lt-LT" w:eastAsia="lt-LT"/>
        </w:rPr>
        <w:t xml:space="preserve">sutrikusi </w:t>
      </w:r>
      <w:r w:rsidRPr="002331BF">
        <w:rPr>
          <w:rFonts w:ascii="Times New Roman" w:hAnsi="Times New Roman" w:cs="Times New Roman"/>
          <w:sz w:val="22"/>
          <w:lang w:val="lt-LT" w:eastAsia="lt-LT"/>
        </w:rPr>
        <w:t>, vaist</w:t>
      </w:r>
      <w:r w:rsidR="00CF4DB0">
        <w:rPr>
          <w:rFonts w:ascii="Times New Roman" w:hAnsi="Times New Roman" w:cs="Times New Roman"/>
          <w:sz w:val="22"/>
          <w:lang w:val="lt-LT" w:eastAsia="lt-LT"/>
        </w:rPr>
        <w:t>inio preparato</w:t>
      </w:r>
      <w:r w:rsidRPr="002331BF">
        <w:rPr>
          <w:rFonts w:ascii="Times New Roman" w:hAnsi="Times New Roman" w:cs="Times New Roman"/>
          <w:sz w:val="22"/>
          <w:lang w:val="lt-LT" w:eastAsia="lt-LT"/>
        </w:rPr>
        <w:t xml:space="preserve"> reikia skirti atsargiai, dozę būtina mažinti.</w:t>
      </w:r>
    </w:p>
    <w:p w14:paraId="2F2FFD48" w14:textId="77777777" w:rsidR="00277942" w:rsidRDefault="00277942" w:rsidP="00277942">
      <w:pPr>
        <w:rPr>
          <w:rFonts w:ascii="Times New Roman" w:hAnsi="Times New Roman" w:cs="Times New Roman"/>
          <w:sz w:val="22"/>
          <w:lang w:val="lt-LT" w:eastAsia="lt-LT"/>
        </w:rPr>
      </w:pPr>
    </w:p>
    <w:p w14:paraId="5F148341"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Turima duomenų, kad gali pasireikšti padidėjęs kryžminis jautrumas </w:t>
      </w:r>
      <w:r w:rsidRPr="002331BF">
        <w:rPr>
          <w:rFonts w:ascii="Times New Roman" w:hAnsi="Times New Roman" w:cs="Times New Roman"/>
          <w:bCs/>
          <w:sz w:val="22"/>
          <w:lang w:val="lt-LT" w:eastAsia="lt-LT"/>
        </w:rPr>
        <w:t>H</w:t>
      </w:r>
      <w:r w:rsidRPr="002331BF">
        <w:rPr>
          <w:rFonts w:ascii="Times New Roman" w:hAnsi="Times New Roman" w:cs="Times New Roman"/>
          <w:bCs/>
          <w:sz w:val="22"/>
          <w:vertAlign w:val="subscript"/>
          <w:lang w:val="lt-LT" w:eastAsia="lt-LT"/>
        </w:rPr>
        <w:t>2</w:t>
      </w:r>
      <w:r w:rsidRPr="002331BF">
        <w:rPr>
          <w:rFonts w:ascii="Times New Roman" w:hAnsi="Times New Roman" w:cs="Times New Roman"/>
          <w:bCs/>
          <w:sz w:val="22"/>
          <w:lang w:val="lt-LT" w:eastAsia="lt-LT"/>
        </w:rPr>
        <w:t xml:space="preserve"> antagonistams. Pacientams, kurių jautrumas kitiems H</w:t>
      </w:r>
      <w:r w:rsidRPr="002331BF">
        <w:rPr>
          <w:rFonts w:ascii="Times New Roman" w:hAnsi="Times New Roman" w:cs="Times New Roman"/>
          <w:bCs/>
          <w:sz w:val="22"/>
          <w:vertAlign w:val="subscript"/>
          <w:lang w:val="lt-LT" w:eastAsia="lt-LT"/>
        </w:rPr>
        <w:t>2</w:t>
      </w:r>
      <w:r w:rsidRPr="002331BF">
        <w:rPr>
          <w:rFonts w:ascii="Times New Roman" w:hAnsi="Times New Roman" w:cs="Times New Roman"/>
          <w:bCs/>
          <w:sz w:val="22"/>
          <w:lang w:val="lt-LT" w:eastAsia="lt-LT"/>
        </w:rPr>
        <w:t xml:space="preserve"> antagonistams yra padidėjęs, Quamatel skirti reikia atsargiai.</w:t>
      </w:r>
    </w:p>
    <w:p w14:paraId="30FC4C20" w14:textId="77777777" w:rsidR="00277942" w:rsidRDefault="00277942" w:rsidP="00277942">
      <w:pPr>
        <w:rPr>
          <w:rFonts w:ascii="Times New Roman" w:hAnsi="Times New Roman" w:cs="Times New Roman"/>
          <w:b/>
          <w:sz w:val="22"/>
          <w:lang w:val="lt-LT" w:eastAsia="lt-LT"/>
        </w:rPr>
      </w:pPr>
    </w:p>
    <w:p w14:paraId="5A013699" w14:textId="77777777" w:rsidR="00983B11" w:rsidRPr="00983B11" w:rsidRDefault="00277942" w:rsidP="00983B11">
      <w:pPr>
        <w:autoSpaceDE w:val="0"/>
        <w:autoSpaceDN w:val="0"/>
        <w:adjustRightInd w:val="0"/>
        <w:rPr>
          <w:rFonts w:ascii="Times New Roman" w:hAnsi="Times New Roman" w:cs="Times New Roman"/>
          <w:sz w:val="22"/>
          <w:szCs w:val="22"/>
          <w:lang w:val="lt-LT" w:eastAsia="lt-LT"/>
        </w:rPr>
      </w:pPr>
      <w:r>
        <w:rPr>
          <w:rFonts w:ascii="Times New Roman" w:hAnsi="Times New Roman" w:cs="Times New Roman"/>
          <w:sz w:val="22"/>
          <w:lang w:val="lt-LT" w:eastAsia="lt-LT"/>
        </w:rPr>
        <w:t xml:space="preserve">Vienoje šio </w:t>
      </w:r>
      <w:r w:rsidRPr="00173F96">
        <w:rPr>
          <w:rFonts w:ascii="Times New Roman" w:hAnsi="Times New Roman" w:cs="Times New Roman"/>
          <w:sz w:val="22"/>
          <w:lang w:val="lt-LT" w:eastAsia="lt-LT"/>
        </w:rPr>
        <w:t xml:space="preserve"> vaistinio preparato </w:t>
      </w:r>
      <w:r>
        <w:rPr>
          <w:rFonts w:ascii="Times New Roman" w:hAnsi="Times New Roman" w:cs="Times New Roman"/>
          <w:sz w:val="22"/>
          <w:lang w:val="lt-LT" w:eastAsia="lt-LT"/>
        </w:rPr>
        <w:t xml:space="preserve">dozėje </w:t>
      </w:r>
      <w:r w:rsidRPr="00173F96">
        <w:rPr>
          <w:rFonts w:ascii="Times New Roman" w:hAnsi="Times New Roman" w:cs="Times New Roman"/>
          <w:sz w:val="22"/>
          <w:lang w:val="lt-LT" w:eastAsia="lt-LT"/>
        </w:rPr>
        <w:t xml:space="preserve">yra </w:t>
      </w:r>
      <w:r>
        <w:rPr>
          <w:rFonts w:ascii="Times New Roman" w:hAnsi="Times New Roman" w:cs="Times New Roman"/>
          <w:sz w:val="22"/>
          <w:lang w:val="lt-LT" w:eastAsia="lt-LT"/>
        </w:rPr>
        <w:t>0,8</w:t>
      </w:r>
      <w:r w:rsidRPr="002A4874">
        <w:rPr>
          <w:rFonts w:ascii="Times New Roman" w:hAnsi="Times New Roman" w:cs="Times New Roman"/>
          <w:bCs/>
          <w:sz w:val="22"/>
          <w:lang w:val="lt-LT" w:eastAsia="lt-LT"/>
        </w:rPr>
        <w:t> </w:t>
      </w:r>
      <w:r>
        <w:rPr>
          <w:rFonts w:ascii="Times New Roman" w:hAnsi="Times New Roman" w:cs="Times New Roman"/>
          <w:bCs/>
          <w:sz w:val="22"/>
          <w:lang w:val="lt-LT" w:eastAsia="lt-LT"/>
        </w:rPr>
        <w:t>mmol (arba 18</w:t>
      </w:r>
      <w:r w:rsidRPr="00F17C96">
        <w:rPr>
          <w:rFonts w:ascii="Times New Roman" w:hAnsi="Times New Roman" w:cs="Times New Roman"/>
          <w:bCs/>
          <w:sz w:val="22"/>
          <w:lang w:val="lt-LT" w:eastAsia="lt-LT"/>
        </w:rPr>
        <w:t> </w:t>
      </w:r>
      <w:r>
        <w:rPr>
          <w:rFonts w:ascii="Times New Roman" w:hAnsi="Times New Roman" w:cs="Times New Roman"/>
          <w:bCs/>
          <w:sz w:val="22"/>
          <w:lang w:val="lt-LT" w:eastAsia="lt-LT"/>
        </w:rPr>
        <w:t xml:space="preserve">mg) natrio. </w:t>
      </w:r>
      <w:r w:rsidR="00983B11" w:rsidRPr="00983B11">
        <w:rPr>
          <w:rFonts w:ascii="Times New Roman" w:eastAsia="Calibri" w:hAnsi="Times New Roman" w:cs="Times New Roman"/>
          <w:sz w:val="22"/>
          <w:szCs w:val="22"/>
          <w:lang w:val="lt-LT" w:eastAsia="lt-LT"/>
        </w:rPr>
        <w:t>Kiekvien</w:t>
      </w:r>
      <w:r w:rsidR="00EA0D0D">
        <w:rPr>
          <w:rFonts w:ascii="Times New Roman" w:eastAsia="Calibri" w:hAnsi="Times New Roman" w:cs="Times New Roman"/>
          <w:sz w:val="22"/>
          <w:szCs w:val="22"/>
          <w:lang w:val="lt-LT" w:eastAsia="lt-LT"/>
        </w:rPr>
        <w:t>ame</w:t>
      </w:r>
      <w:r w:rsidR="00983B11" w:rsidRPr="00983B11">
        <w:rPr>
          <w:rFonts w:ascii="Times New Roman" w:eastAsia="Calibri" w:hAnsi="Times New Roman" w:cs="Times New Roman"/>
          <w:sz w:val="22"/>
          <w:szCs w:val="22"/>
          <w:lang w:val="lt-LT" w:eastAsia="lt-LT"/>
        </w:rPr>
        <w:t xml:space="preserve"> šio vaist</w:t>
      </w:r>
      <w:r w:rsidR="00983B11">
        <w:rPr>
          <w:rFonts w:ascii="Times New Roman" w:eastAsia="Calibri" w:hAnsi="Times New Roman" w:cs="Times New Roman"/>
          <w:sz w:val="22"/>
          <w:szCs w:val="22"/>
          <w:lang w:val="lt-LT" w:eastAsia="lt-LT"/>
        </w:rPr>
        <w:t>inio</w:t>
      </w:r>
      <w:r w:rsidR="00983B11" w:rsidRPr="00983B11">
        <w:rPr>
          <w:rFonts w:ascii="Times New Roman" w:eastAsia="Calibri" w:hAnsi="Times New Roman" w:cs="Times New Roman"/>
          <w:sz w:val="22"/>
          <w:szCs w:val="22"/>
          <w:lang w:val="lt-LT" w:eastAsia="lt-LT"/>
        </w:rPr>
        <w:t xml:space="preserve"> </w:t>
      </w:r>
      <w:r w:rsidR="00983B11">
        <w:rPr>
          <w:rFonts w:ascii="Times New Roman" w:eastAsia="Calibri" w:hAnsi="Times New Roman" w:cs="Times New Roman"/>
          <w:sz w:val="22"/>
          <w:szCs w:val="22"/>
          <w:lang w:val="lt-LT" w:eastAsia="lt-LT"/>
        </w:rPr>
        <w:t xml:space="preserve">preparato </w:t>
      </w:r>
      <w:r w:rsidR="00EA0D0D">
        <w:rPr>
          <w:rFonts w:ascii="Times New Roman" w:eastAsia="Calibri" w:hAnsi="Times New Roman" w:cs="Times New Roman"/>
          <w:sz w:val="22"/>
          <w:szCs w:val="22"/>
          <w:lang w:val="lt-LT" w:eastAsia="lt-LT"/>
        </w:rPr>
        <w:t>paruošto tirpalo ml</w:t>
      </w:r>
      <w:r w:rsidR="00983B11">
        <w:rPr>
          <w:rFonts w:ascii="Times New Roman" w:eastAsia="Calibri" w:hAnsi="Times New Roman" w:cs="Times New Roman"/>
          <w:sz w:val="22"/>
          <w:szCs w:val="22"/>
          <w:lang w:val="lt-LT" w:eastAsia="lt-LT"/>
        </w:rPr>
        <w:t xml:space="preserve"> </w:t>
      </w:r>
      <w:r w:rsidR="00983B11" w:rsidRPr="00983B11">
        <w:rPr>
          <w:rFonts w:ascii="Times New Roman" w:eastAsia="Calibri" w:hAnsi="Times New Roman" w:cs="Times New Roman"/>
          <w:sz w:val="22"/>
          <w:szCs w:val="22"/>
          <w:lang w:val="lt-LT" w:eastAsia="lt-LT"/>
        </w:rPr>
        <w:t>yra mažiau kaip 1 mmol (23</w:t>
      </w:r>
      <w:r w:rsidR="00983B11" w:rsidRPr="002A4874">
        <w:rPr>
          <w:rFonts w:ascii="Times New Roman" w:hAnsi="Times New Roman" w:cs="Times New Roman"/>
          <w:bCs/>
          <w:sz w:val="22"/>
          <w:lang w:val="lt-LT" w:eastAsia="lt-LT"/>
        </w:rPr>
        <w:t> </w:t>
      </w:r>
      <w:r w:rsidR="00983B11" w:rsidRPr="00983B11">
        <w:rPr>
          <w:rFonts w:ascii="Times New Roman" w:eastAsia="Calibri" w:hAnsi="Times New Roman" w:cs="Times New Roman"/>
          <w:sz w:val="22"/>
          <w:szCs w:val="22"/>
          <w:lang w:val="lt-LT" w:eastAsia="lt-LT"/>
        </w:rPr>
        <w:t xml:space="preserve"> mg) natrio, t.y. jis beveik neturi reikšmės.</w:t>
      </w:r>
    </w:p>
    <w:p w14:paraId="7B9876A7" w14:textId="77777777" w:rsidR="00277942" w:rsidRDefault="00EA0D0D" w:rsidP="00983B11">
      <w:pPr>
        <w:rPr>
          <w:rFonts w:ascii="Times New Roman" w:hAnsi="Times New Roman" w:cs="Times New Roman"/>
          <w:sz w:val="22"/>
          <w:u w:val="single"/>
          <w:lang w:val="lt-LT" w:eastAsia="lt-LT"/>
        </w:rPr>
      </w:pPr>
      <w:r>
        <w:rPr>
          <w:rFonts w:ascii="Times New Roman" w:hAnsi="Times New Roman" w:cs="Times New Roman"/>
          <w:sz w:val="22"/>
          <w:u w:val="single"/>
          <w:lang w:val="lt-LT" w:eastAsia="lt-LT"/>
        </w:rPr>
        <w:t>Didžiausioje š</w:t>
      </w:r>
      <w:r w:rsidR="00983B11" w:rsidRPr="007D5720">
        <w:rPr>
          <w:rFonts w:ascii="Times New Roman" w:hAnsi="Times New Roman" w:cs="Times New Roman"/>
          <w:sz w:val="22"/>
          <w:u w:val="single"/>
          <w:lang w:val="lt-LT" w:eastAsia="lt-LT"/>
        </w:rPr>
        <w:t xml:space="preserve">io vaistinio preparato </w:t>
      </w:r>
      <w:r>
        <w:rPr>
          <w:rFonts w:ascii="Times New Roman" w:hAnsi="Times New Roman" w:cs="Times New Roman"/>
          <w:sz w:val="22"/>
          <w:u w:val="single"/>
          <w:lang w:val="lt-LT" w:eastAsia="lt-LT"/>
        </w:rPr>
        <w:t xml:space="preserve">paros dozėje </w:t>
      </w:r>
      <w:r w:rsidR="00607805">
        <w:rPr>
          <w:rFonts w:ascii="Times New Roman" w:hAnsi="Times New Roman" w:cs="Times New Roman"/>
          <w:sz w:val="22"/>
          <w:u w:val="single"/>
          <w:lang w:val="lt-LT" w:eastAsia="lt-LT"/>
        </w:rPr>
        <w:t>-</w:t>
      </w:r>
      <w:r w:rsidR="00983B11">
        <w:rPr>
          <w:rFonts w:ascii="Times New Roman" w:hAnsi="Times New Roman" w:cs="Times New Roman"/>
          <w:sz w:val="22"/>
          <w:u w:val="single"/>
          <w:lang w:val="lt-LT" w:eastAsia="lt-LT"/>
        </w:rPr>
        <w:t xml:space="preserve">10 ml </w:t>
      </w:r>
      <w:r>
        <w:rPr>
          <w:rFonts w:ascii="Times New Roman" w:hAnsi="Times New Roman" w:cs="Times New Roman"/>
          <w:sz w:val="22"/>
          <w:u w:val="single"/>
          <w:lang w:val="lt-LT" w:eastAsia="lt-LT"/>
        </w:rPr>
        <w:t xml:space="preserve">paruošto </w:t>
      </w:r>
      <w:r w:rsidR="00983B11">
        <w:rPr>
          <w:rFonts w:ascii="Times New Roman" w:hAnsi="Times New Roman" w:cs="Times New Roman"/>
          <w:sz w:val="22"/>
          <w:u w:val="single"/>
          <w:lang w:val="lt-LT" w:eastAsia="lt-LT"/>
        </w:rPr>
        <w:t xml:space="preserve"> tirpalo</w:t>
      </w:r>
      <w:r w:rsidR="00983B11" w:rsidRPr="007D5720">
        <w:rPr>
          <w:rFonts w:ascii="Times New Roman" w:hAnsi="Times New Roman" w:cs="Times New Roman"/>
          <w:sz w:val="22"/>
          <w:u w:val="single"/>
          <w:lang w:val="lt-LT" w:eastAsia="lt-LT"/>
        </w:rPr>
        <w:t xml:space="preserve"> yra</w:t>
      </w:r>
      <w:r w:rsidR="00983B11">
        <w:rPr>
          <w:rFonts w:ascii="Times New Roman" w:hAnsi="Times New Roman" w:cs="Times New Roman"/>
          <w:sz w:val="22"/>
          <w:u w:val="single"/>
          <w:lang w:val="lt-LT" w:eastAsia="lt-LT"/>
        </w:rPr>
        <w:t xml:space="preserve"> 36</w:t>
      </w:r>
      <w:r w:rsidR="00983B11" w:rsidRPr="002A4874">
        <w:rPr>
          <w:rFonts w:ascii="Times New Roman" w:hAnsi="Times New Roman" w:cs="Times New Roman"/>
          <w:bCs/>
          <w:sz w:val="22"/>
          <w:lang w:val="lt-LT" w:eastAsia="lt-LT"/>
        </w:rPr>
        <w:t> </w:t>
      </w:r>
      <w:r w:rsidR="00983B11" w:rsidRPr="007D5720">
        <w:rPr>
          <w:rFonts w:ascii="Times New Roman" w:hAnsi="Times New Roman" w:cs="Times New Roman"/>
          <w:sz w:val="22"/>
          <w:u w:val="single"/>
          <w:lang w:val="lt-LT" w:eastAsia="lt-LT"/>
        </w:rPr>
        <w:t xml:space="preserve">mg natrio, tai atitinka </w:t>
      </w:r>
      <w:r w:rsidR="00983B11">
        <w:rPr>
          <w:rFonts w:ascii="Times New Roman" w:hAnsi="Times New Roman" w:cs="Times New Roman"/>
          <w:sz w:val="22"/>
          <w:u w:val="single"/>
          <w:lang w:val="lt-LT" w:eastAsia="lt-LT"/>
        </w:rPr>
        <w:t>1,8</w:t>
      </w:r>
      <w:r w:rsidR="00983B11" w:rsidRPr="002A4874">
        <w:rPr>
          <w:rFonts w:ascii="Times New Roman" w:hAnsi="Times New Roman" w:cs="Times New Roman"/>
          <w:bCs/>
          <w:sz w:val="22"/>
          <w:lang w:val="lt-LT" w:eastAsia="lt-LT"/>
        </w:rPr>
        <w:t> </w:t>
      </w:r>
      <w:r w:rsidR="00983B11" w:rsidRPr="007D5720">
        <w:rPr>
          <w:rFonts w:ascii="Times New Roman" w:hAnsi="Times New Roman" w:cs="Times New Roman"/>
          <w:sz w:val="22"/>
          <w:u w:val="single"/>
          <w:lang w:val="lt-LT" w:eastAsia="lt-LT"/>
        </w:rPr>
        <w:t>% didžiausios PSO</w:t>
      </w:r>
      <w:r w:rsidR="00983B11">
        <w:rPr>
          <w:rFonts w:ascii="Times New Roman" w:hAnsi="Times New Roman" w:cs="Times New Roman"/>
          <w:sz w:val="22"/>
          <w:u w:val="single"/>
          <w:lang w:val="lt-LT" w:eastAsia="lt-LT"/>
        </w:rPr>
        <w:t xml:space="preserve"> </w:t>
      </w:r>
      <w:r w:rsidR="00983B11" w:rsidRPr="007D5720">
        <w:rPr>
          <w:rFonts w:ascii="Times New Roman" w:hAnsi="Times New Roman" w:cs="Times New Roman"/>
          <w:sz w:val="22"/>
          <w:u w:val="single"/>
          <w:lang w:val="lt-LT" w:eastAsia="lt-LT"/>
        </w:rPr>
        <w:t>rekomenduojamos paros normos</w:t>
      </w:r>
      <w:r w:rsidR="00983B11">
        <w:rPr>
          <w:rFonts w:ascii="Times New Roman" w:hAnsi="Times New Roman" w:cs="Times New Roman"/>
          <w:sz w:val="22"/>
          <w:u w:val="single"/>
          <w:lang w:val="lt-LT" w:eastAsia="lt-LT"/>
        </w:rPr>
        <w:t xml:space="preserve"> </w:t>
      </w:r>
      <w:r w:rsidR="00983B11" w:rsidRPr="007D5720">
        <w:rPr>
          <w:rFonts w:ascii="Times New Roman" w:hAnsi="Times New Roman" w:cs="Times New Roman"/>
          <w:sz w:val="22"/>
          <w:u w:val="single"/>
          <w:lang w:val="lt-LT" w:eastAsia="lt-LT"/>
        </w:rPr>
        <w:t>suaugusiesiems, kuri yra 2</w:t>
      </w:r>
      <w:r w:rsidR="00983B11" w:rsidRPr="002A4874">
        <w:rPr>
          <w:rFonts w:ascii="Times New Roman" w:hAnsi="Times New Roman" w:cs="Times New Roman"/>
          <w:bCs/>
          <w:sz w:val="22"/>
          <w:lang w:val="lt-LT" w:eastAsia="lt-LT"/>
        </w:rPr>
        <w:t> </w:t>
      </w:r>
      <w:r w:rsidR="00983B11" w:rsidRPr="007D5720">
        <w:rPr>
          <w:rFonts w:ascii="Times New Roman" w:hAnsi="Times New Roman" w:cs="Times New Roman"/>
          <w:sz w:val="22"/>
          <w:u w:val="single"/>
          <w:lang w:val="lt-LT" w:eastAsia="lt-LT"/>
        </w:rPr>
        <w:t>g natrio.“</w:t>
      </w:r>
    </w:p>
    <w:p w14:paraId="230CD42A" w14:textId="77777777" w:rsidR="00983B11" w:rsidRPr="007D5720" w:rsidRDefault="00983B11" w:rsidP="00983B11">
      <w:pPr>
        <w:rPr>
          <w:rFonts w:ascii="Times New Roman" w:hAnsi="Times New Roman" w:cs="Times New Roman"/>
          <w:sz w:val="22"/>
          <w:u w:val="single"/>
          <w:lang w:val="lt-LT" w:eastAsia="lt-LT"/>
        </w:rPr>
      </w:pPr>
    </w:p>
    <w:p w14:paraId="3E340D86" w14:textId="77777777" w:rsidR="00277942" w:rsidRPr="00503031" w:rsidRDefault="00277942" w:rsidP="00277942">
      <w:pPr>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4.5</w:t>
      </w:r>
      <w:r w:rsidRPr="00503031">
        <w:rPr>
          <w:rFonts w:ascii="Times New Roman" w:hAnsi="Times New Roman" w:cs="Times New Roman"/>
          <w:b/>
          <w:bCs/>
          <w:sz w:val="22"/>
          <w:lang w:val="lt-LT" w:eastAsia="lt-LT"/>
        </w:rPr>
        <w:tab/>
        <w:t>Sąveika su kitais vaistiniais preparatais ir kitokia sąveika</w:t>
      </w:r>
    </w:p>
    <w:p w14:paraId="6DF7A558" w14:textId="77777777" w:rsidR="00277942" w:rsidRPr="002331BF" w:rsidRDefault="00277942" w:rsidP="00277942">
      <w:pPr>
        <w:rPr>
          <w:rFonts w:ascii="Times New Roman" w:hAnsi="Times New Roman" w:cs="Times New Roman"/>
          <w:sz w:val="22"/>
          <w:lang w:val="lt-LT" w:eastAsia="lt-LT"/>
        </w:rPr>
      </w:pPr>
    </w:p>
    <w:p w14:paraId="508F0EBD"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Famotidinas citochromo P-</w:t>
      </w:r>
      <w:r w:rsidRPr="002331BF">
        <w:rPr>
          <w:rFonts w:ascii="Times New Roman" w:hAnsi="Times New Roman" w:cs="Times New Roman"/>
          <w:sz w:val="22"/>
          <w:lang w:eastAsia="lt-LT"/>
        </w:rPr>
        <w:t>450</w:t>
      </w:r>
      <w:r w:rsidRPr="002331BF">
        <w:rPr>
          <w:rFonts w:ascii="Times New Roman" w:hAnsi="Times New Roman" w:cs="Times New Roman"/>
          <w:sz w:val="22"/>
          <w:lang w:val="lt-LT" w:eastAsia="lt-LT"/>
        </w:rPr>
        <w:t xml:space="preserve"> fermentų sistemai poveikio nedaro. Didindamas skrandžio sulčių pH, famotidinas gali silpninti kartu vartojamo ketokonazolo rezorbciją.</w:t>
      </w:r>
    </w:p>
    <w:p w14:paraId="1B35468C" w14:textId="77777777" w:rsidR="00983B11" w:rsidRDefault="00983B11" w:rsidP="00983B11">
      <w:pPr>
        <w:rPr>
          <w:rFonts w:ascii="Times New Roman" w:hAnsi="Times New Roman" w:cs="Times New Roman"/>
          <w:b/>
          <w:bCs/>
          <w:sz w:val="22"/>
          <w:u w:val="single"/>
          <w:lang w:eastAsia="lt-LT"/>
        </w:rPr>
      </w:pPr>
    </w:p>
    <w:p w14:paraId="65E03330" w14:textId="77777777" w:rsidR="00277942" w:rsidRPr="007D5720" w:rsidRDefault="00615760" w:rsidP="00983B11">
      <w:pPr>
        <w:rPr>
          <w:rFonts w:ascii="Times New Roman" w:hAnsi="Times New Roman" w:cs="Times New Roman"/>
          <w:sz w:val="22"/>
          <w:lang w:val="lt-LT" w:eastAsia="lt-LT"/>
        </w:rPr>
      </w:pPr>
      <w:r>
        <w:rPr>
          <w:rFonts w:ascii="Times New Roman" w:hAnsi="Times New Roman" w:cs="Times New Roman"/>
          <w:bCs/>
          <w:sz w:val="22"/>
          <w:lang w:eastAsia="lt-LT"/>
        </w:rPr>
        <w:t>Esti k</w:t>
      </w:r>
      <w:r w:rsidR="00983B11" w:rsidRPr="007D5720">
        <w:rPr>
          <w:rFonts w:ascii="Times New Roman" w:hAnsi="Times New Roman" w:cs="Times New Roman"/>
          <w:bCs/>
          <w:sz w:val="22"/>
          <w:lang w:eastAsia="lt-LT"/>
        </w:rPr>
        <w:t>alcio karbonato veiksmingumo sumažėjimo pavojus, jeigu jo, kaip fosfatų rišiklio, skiriama kartu su famotidinu pacientams, kuriems atliekama hemodializė</w:t>
      </w:r>
      <w:r w:rsidR="007D5720">
        <w:rPr>
          <w:rFonts w:ascii="Times New Roman" w:hAnsi="Times New Roman" w:cs="Times New Roman"/>
          <w:bCs/>
          <w:sz w:val="22"/>
          <w:lang w:eastAsia="lt-LT"/>
        </w:rPr>
        <w:t>.</w:t>
      </w:r>
    </w:p>
    <w:p w14:paraId="65189978" w14:textId="77777777" w:rsidR="00B83B41" w:rsidRDefault="00B83B41" w:rsidP="00B83B41">
      <w:pPr>
        <w:rPr>
          <w:rFonts w:ascii="Times New Roman" w:hAnsi="Times New Roman" w:cs="Times New Roman"/>
          <w:bCs/>
          <w:sz w:val="22"/>
          <w:lang w:val="lt-LT" w:eastAsia="lt-LT"/>
        </w:rPr>
      </w:pPr>
    </w:p>
    <w:p w14:paraId="7BC4730C" w14:textId="77777777" w:rsidR="00B83B41" w:rsidRPr="00B83B41" w:rsidRDefault="00B83B41" w:rsidP="00B83B41">
      <w:pPr>
        <w:rPr>
          <w:rFonts w:ascii="Times New Roman" w:hAnsi="Times New Roman" w:cs="Times New Roman"/>
          <w:bCs/>
          <w:sz w:val="22"/>
          <w:lang w:val="lt-LT" w:eastAsia="lt-LT"/>
        </w:rPr>
      </w:pPr>
      <w:r w:rsidRPr="00B83B41">
        <w:rPr>
          <w:rFonts w:ascii="Times New Roman" w:hAnsi="Times New Roman" w:cs="Times New Roman"/>
          <w:bCs/>
          <w:sz w:val="22"/>
          <w:lang w:val="lt-LT" w:eastAsia="lt-LT"/>
        </w:rPr>
        <w:t>Esant galimybei, reikėtų vengti vartoti pozakonazolo geriamąją suspensiją kartu su famotidinu, nes famotidinas gali sumažinti kartu vartojamos pozakonazolo geriamosios suspensijos absorbciją.</w:t>
      </w:r>
    </w:p>
    <w:p w14:paraId="3A7E8720" w14:textId="77777777" w:rsidR="00B83B41" w:rsidRDefault="00B83B41" w:rsidP="00B83B41">
      <w:pPr>
        <w:rPr>
          <w:rFonts w:ascii="Times New Roman" w:hAnsi="Times New Roman" w:cs="Times New Roman"/>
          <w:bCs/>
          <w:sz w:val="22"/>
          <w:lang w:val="lt-LT" w:eastAsia="lt-LT"/>
        </w:rPr>
      </w:pPr>
    </w:p>
    <w:p w14:paraId="2312A288" w14:textId="77777777" w:rsidR="00983B11" w:rsidRPr="007D5720" w:rsidRDefault="00B83B41" w:rsidP="00B83B41">
      <w:pPr>
        <w:rPr>
          <w:rFonts w:ascii="Times New Roman" w:hAnsi="Times New Roman" w:cs="Times New Roman"/>
          <w:bCs/>
          <w:sz w:val="22"/>
          <w:lang w:val="lt-LT" w:eastAsia="lt-LT"/>
        </w:rPr>
      </w:pPr>
      <w:r w:rsidRPr="00B83B41">
        <w:rPr>
          <w:rFonts w:ascii="Times New Roman" w:hAnsi="Times New Roman" w:cs="Times New Roman"/>
          <w:bCs/>
          <w:sz w:val="22"/>
          <w:lang w:val="lt-LT" w:eastAsia="lt-LT"/>
        </w:rPr>
        <w:t>Famotidiną vartojant kartu su tirozino kinazės inhibitoriais (TKI) dazatinibu, erlotinibu, gefitinibu ir pazopanibu, gali sumažėti TKI koncentracija plazmoje ir dėl to vaistinio preparato veiksmingumas gali būti mažesnis, todėl famotidino nerekomenduojama vartoti kartu su šiais TKI. Daugiau konkrečių rekomendacijų rasite TKI priskiriamų atskirų vaistinių preparatų informaciniuose dokumentuose.</w:t>
      </w:r>
    </w:p>
    <w:p w14:paraId="1CF1EEF6" w14:textId="77777777" w:rsidR="00B83B41" w:rsidRDefault="00B83B41" w:rsidP="00277942">
      <w:pPr>
        <w:rPr>
          <w:rFonts w:ascii="Times New Roman" w:hAnsi="Times New Roman" w:cs="Times New Roman"/>
          <w:b/>
          <w:bCs/>
          <w:sz w:val="22"/>
          <w:lang w:val="lt-LT" w:eastAsia="lt-LT"/>
        </w:rPr>
      </w:pPr>
    </w:p>
    <w:p w14:paraId="086905A6" w14:textId="77777777" w:rsidR="00277942" w:rsidRPr="00503031" w:rsidRDefault="00277942" w:rsidP="00277942">
      <w:pPr>
        <w:rPr>
          <w:rFonts w:ascii="Times New Roman" w:hAnsi="Times New Roman" w:cs="Times New Roman"/>
          <w:b/>
          <w:bCs/>
          <w:sz w:val="22"/>
          <w:lang w:val="lt-LT" w:eastAsia="lt-LT"/>
        </w:rPr>
      </w:pPr>
      <w:r w:rsidRPr="00503031">
        <w:rPr>
          <w:rFonts w:ascii="Times New Roman" w:hAnsi="Times New Roman" w:cs="Times New Roman"/>
          <w:b/>
          <w:bCs/>
          <w:sz w:val="22"/>
          <w:lang w:val="lt-LT" w:eastAsia="lt-LT"/>
        </w:rPr>
        <w:t>4.6</w:t>
      </w:r>
      <w:r w:rsidRPr="00503031">
        <w:rPr>
          <w:rFonts w:ascii="Times New Roman" w:hAnsi="Times New Roman" w:cs="Times New Roman"/>
          <w:b/>
          <w:bCs/>
          <w:sz w:val="22"/>
          <w:lang w:val="lt-LT" w:eastAsia="lt-LT"/>
        </w:rPr>
        <w:tab/>
        <w:t>Vaisingumas, nėštumo ir žindymo laikotarpis</w:t>
      </w:r>
    </w:p>
    <w:p w14:paraId="400A6036" w14:textId="77777777" w:rsidR="00277942" w:rsidRPr="002331BF" w:rsidRDefault="00277942" w:rsidP="00277942">
      <w:pPr>
        <w:rPr>
          <w:rFonts w:ascii="Times New Roman" w:hAnsi="Times New Roman" w:cs="Times New Roman"/>
          <w:sz w:val="22"/>
          <w:lang w:val="lt-LT" w:eastAsia="lt-LT"/>
        </w:rPr>
      </w:pPr>
    </w:p>
    <w:p w14:paraId="6919C637"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u w:val="single"/>
          <w:lang w:val="lt-LT" w:eastAsia="lt-LT"/>
        </w:rPr>
        <w:t>Nėštum</w:t>
      </w:r>
      <w:r w:rsidR="005C0BE8" w:rsidRPr="00725D7F">
        <w:rPr>
          <w:rFonts w:ascii="Times New Roman" w:hAnsi="Times New Roman" w:cs="Times New Roman"/>
          <w:sz w:val="22"/>
          <w:u w:val="single"/>
          <w:lang w:val="lt-LT" w:eastAsia="lt-LT"/>
        </w:rPr>
        <w:t>as</w:t>
      </w:r>
      <w:r w:rsidR="005C0BE8">
        <w:rPr>
          <w:rFonts w:ascii="Times New Roman" w:hAnsi="Times New Roman" w:cs="Times New Roman"/>
          <w:sz w:val="22"/>
          <w:lang w:val="lt-LT" w:eastAsia="lt-LT"/>
        </w:rPr>
        <w:t xml:space="preserve"> </w:t>
      </w:r>
    </w:p>
    <w:p w14:paraId="1CD61A94"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Famotidino prasiskverbia pro placentos barjerą. Klinikinių duomenų apie famotidino vartojimą nėštumo metu nėra.</w:t>
      </w:r>
    </w:p>
    <w:p w14:paraId="5CC65723" w14:textId="77777777" w:rsidR="00277942" w:rsidRPr="002331BF" w:rsidRDefault="00277942" w:rsidP="00277942">
      <w:pPr>
        <w:ind w:firstLine="3"/>
        <w:rPr>
          <w:rFonts w:ascii="Times New Roman" w:hAnsi="Times New Roman" w:cs="Times New Roman"/>
          <w:sz w:val="22"/>
          <w:lang w:val="lt-LT" w:eastAsia="lt-LT"/>
        </w:rPr>
      </w:pPr>
      <w:r w:rsidRPr="002331BF">
        <w:rPr>
          <w:rFonts w:ascii="Times New Roman" w:hAnsi="Times New Roman" w:cs="Times New Roman"/>
          <w:sz w:val="22"/>
          <w:lang w:val="lt-LT" w:eastAsia="lt-LT"/>
        </w:rPr>
        <w:lastRenderedPageBreak/>
        <w:t>Tyrimai su gyvūnais tiesioginio ar netiesioginio kenksmingo poveikio nėštumo eigai, embriono ar    vaisiaus vystymuisi, gimdymui ar postnataliniam vystymuisi neparodė (žr. 5.3 skyrių), tačiau famotidino injekcinio tirpalo skirti nėščioms moterims draudžiama.</w:t>
      </w:r>
    </w:p>
    <w:p w14:paraId="4009BC78" w14:textId="77777777" w:rsidR="00277942" w:rsidRDefault="00277942" w:rsidP="00277942">
      <w:pPr>
        <w:rPr>
          <w:rFonts w:ascii="Times New Roman" w:hAnsi="Times New Roman" w:cs="Times New Roman"/>
          <w:sz w:val="22"/>
          <w:szCs w:val="24"/>
          <w:u w:val="single"/>
          <w:lang w:val="lt-LT"/>
        </w:rPr>
      </w:pPr>
    </w:p>
    <w:p w14:paraId="509030DE" w14:textId="77777777" w:rsidR="00277942" w:rsidRPr="001D5933" w:rsidRDefault="00277942" w:rsidP="00277942">
      <w:pPr>
        <w:rPr>
          <w:rFonts w:ascii="Times New Roman" w:hAnsi="Times New Roman" w:cs="Times New Roman"/>
          <w:sz w:val="22"/>
          <w:szCs w:val="24"/>
          <w:lang w:val="lt-LT"/>
        </w:rPr>
      </w:pPr>
      <w:r w:rsidRPr="002331BF">
        <w:rPr>
          <w:rFonts w:ascii="Times New Roman" w:hAnsi="Times New Roman" w:cs="Times New Roman"/>
          <w:sz w:val="22"/>
          <w:szCs w:val="24"/>
          <w:u w:val="single"/>
          <w:lang w:val="lt-LT"/>
        </w:rPr>
        <w:t>Žindymas</w:t>
      </w:r>
    </w:p>
    <w:p w14:paraId="46AF965B" w14:textId="77777777" w:rsidR="00277942" w:rsidRPr="002331BF" w:rsidRDefault="00277942" w:rsidP="00277942">
      <w:pPr>
        <w:rPr>
          <w:rFonts w:ascii="Times New Roman" w:hAnsi="Times New Roman" w:cs="Times New Roman"/>
          <w:sz w:val="22"/>
          <w:szCs w:val="24"/>
          <w:lang w:val="lt-LT"/>
        </w:rPr>
      </w:pPr>
      <w:r w:rsidRPr="002331BF">
        <w:rPr>
          <w:rFonts w:ascii="Times New Roman" w:hAnsi="Times New Roman" w:cs="Times New Roman"/>
          <w:sz w:val="22"/>
          <w:szCs w:val="24"/>
          <w:lang w:val="lt-LT"/>
        </w:rPr>
        <w:t>Famotidino patenka į motinos pieną, todėl vartojant Quamatel, žindyti kūdikį draudžiama.</w:t>
      </w:r>
    </w:p>
    <w:p w14:paraId="5927F580" w14:textId="77777777" w:rsidR="00277942" w:rsidRPr="002331BF" w:rsidRDefault="00277942" w:rsidP="00277942">
      <w:pPr>
        <w:rPr>
          <w:rFonts w:ascii="Times New Roman" w:hAnsi="Times New Roman" w:cs="Times New Roman"/>
          <w:b/>
          <w:sz w:val="22"/>
          <w:lang w:val="lt-LT" w:eastAsia="lt-LT"/>
        </w:rPr>
      </w:pPr>
    </w:p>
    <w:p w14:paraId="6D022489" w14:textId="77777777" w:rsidR="00277942" w:rsidRPr="002331BF" w:rsidRDefault="00277942" w:rsidP="00277942">
      <w:pPr>
        <w:rPr>
          <w:rFonts w:ascii="Times New Roman" w:hAnsi="Times New Roman" w:cs="Times New Roman"/>
          <w:b/>
          <w:sz w:val="22"/>
          <w:lang w:val="lt-LT" w:eastAsia="lt-LT"/>
        </w:rPr>
      </w:pPr>
      <w:r w:rsidRPr="002331BF">
        <w:rPr>
          <w:rFonts w:ascii="Times New Roman" w:hAnsi="Times New Roman" w:cs="Times New Roman"/>
          <w:b/>
          <w:sz w:val="22"/>
          <w:lang w:val="lt-LT" w:eastAsia="lt-LT"/>
        </w:rPr>
        <w:t>4.7       Poveikis gebėjimui vairuoti ir valdyti mechanizmus</w:t>
      </w:r>
    </w:p>
    <w:p w14:paraId="06409156" w14:textId="77777777" w:rsidR="00277942" w:rsidRPr="002331BF" w:rsidRDefault="00277942" w:rsidP="00277942">
      <w:pPr>
        <w:rPr>
          <w:rFonts w:ascii="Times New Roman" w:hAnsi="Times New Roman" w:cs="Times New Roman"/>
          <w:sz w:val="22"/>
          <w:lang w:val="lt-LT" w:eastAsia="lt-LT"/>
        </w:rPr>
      </w:pPr>
    </w:p>
    <w:p w14:paraId="76144391" w14:textId="77777777" w:rsidR="00277942" w:rsidRPr="002331BF" w:rsidRDefault="00277942" w:rsidP="00277942">
      <w:pPr>
        <w:rPr>
          <w:rFonts w:ascii="Times New Roman" w:hAnsi="Times New Roman" w:cs="Times New Roman"/>
          <w:b/>
          <w:sz w:val="22"/>
          <w:szCs w:val="24"/>
          <w:lang w:val="lt-LT"/>
        </w:rPr>
      </w:pPr>
      <w:r w:rsidRPr="002331BF">
        <w:rPr>
          <w:rFonts w:ascii="Times New Roman" w:hAnsi="Times New Roman" w:cs="Times New Roman"/>
          <w:sz w:val="22"/>
          <w:szCs w:val="24"/>
          <w:lang w:val="lt-LT"/>
        </w:rPr>
        <w:t>QUAMATEL gebėjimo vairuoti ar valdyti mechanizmus neveikia.</w:t>
      </w:r>
    </w:p>
    <w:p w14:paraId="0270FBC7" w14:textId="77777777" w:rsidR="00277942" w:rsidRPr="002331BF" w:rsidRDefault="00277942" w:rsidP="00277942">
      <w:pPr>
        <w:rPr>
          <w:rFonts w:ascii="Times New Roman" w:hAnsi="Times New Roman" w:cs="Times New Roman"/>
          <w:b/>
          <w:sz w:val="22"/>
          <w:lang w:val="lt-LT" w:eastAsia="lt-LT"/>
        </w:rPr>
      </w:pPr>
    </w:p>
    <w:p w14:paraId="4377BC90" w14:textId="77777777" w:rsidR="00277942" w:rsidRPr="00503031" w:rsidRDefault="00277942" w:rsidP="00277942">
      <w:pPr>
        <w:jc w:val="both"/>
        <w:rPr>
          <w:rFonts w:ascii="Times New Roman" w:hAnsi="Times New Roman" w:cs="Times New Roman"/>
          <w:b/>
          <w:bCs/>
          <w:sz w:val="22"/>
          <w:lang w:val="lt-LT" w:eastAsia="lt-LT"/>
        </w:rPr>
      </w:pPr>
      <w:r w:rsidRPr="00205FD6">
        <w:rPr>
          <w:rFonts w:ascii="Times New Roman" w:hAnsi="Times New Roman" w:cs="Times New Roman"/>
          <w:b/>
          <w:bCs/>
          <w:sz w:val="22"/>
          <w:lang w:val="lt-LT" w:eastAsia="lt-LT"/>
        </w:rPr>
        <w:t>4.8</w:t>
      </w:r>
      <w:r w:rsidRPr="00205FD6">
        <w:rPr>
          <w:rFonts w:ascii="Times New Roman" w:hAnsi="Times New Roman" w:cs="Times New Roman"/>
          <w:b/>
          <w:bCs/>
          <w:sz w:val="22"/>
          <w:lang w:val="lt-LT" w:eastAsia="lt-LT"/>
        </w:rPr>
        <w:tab/>
      </w:r>
      <w:r w:rsidRPr="00173F96">
        <w:rPr>
          <w:rFonts w:ascii="Times New Roman" w:hAnsi="Times New Roman" w:cs="Times New Roman"/>
          <w:b/>
          <w:sz w:val="22"/>
          <w:szCs w:val="22"/>
          <w:lang w:val="lt-LT"/>
        </w:rPr>
        <w:t>Nepageidaujamas poveikis</w:t>
      </w:r>
    </w:p>
    <w:p w14:paraId="6389ADCA" w14:textId="77777777" w:rsidR="00277942" w:rsidRPr="002331BF" w:rsidRDefault="00277942" w:rsidP="00277942">
      <w:pPr>
        <w:jc w:val="both"/>
        <w:rPr>
          <w:rFonts w:ascii="Times New Roman" w:hAnsi="Times New Roman" w:cs="Times New Roman"/>
          <w:sz w:val="22"/>
          <w:lang w:val="lt-LT" w:eastAsia="lt-LT"/>
        </w:rPr>
      </w:pPr>
    </w:p>
    <w:p w14:paraId="33DD082F"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Remiantis klinikine patirtimi, pasireiškė žemiau nurodytas nepageidaujamas famotidino poveikis.</w:t>
      </w:r>
    </w:p>
    <w:p w14:paraId="418FB8D5" w14:textId="77777777" w:rsidR="00277942" w:rsidRDefault="00277942" w:rsidP="00277942">
      <w:pPr>
        <w:rPr>
          <w:rFonts w:ascii="Times New Roman" w:hAnsi="Times New Roman" w:cs="Times New Roman"/>
          <w:sz w:val="22"/>
          <w:szCs w:val="22"/>
          <w:lang w:val="lt-LT" w:eastAsia="lt-LT"/>
        </w:rPr>
      </w:pPr>
      <w:r w:rsidRPr="00F17C96">
        <w:rPr>
          <w:rFonts w:ascii="Times New Roman" w:hAnsi="Times New Roman" w:cs="Times New Roman"/>
          <w:sz w:val="22"/>
          <w:lang w:val="lt-LT" w:eastAsia="lt-LT"/>
        </w:rPr>
        <w:t>Nepageidaujamo poveikio dažnis apibūdinamas taip: labai dažnas (≥ 1/10), dažnas (nuo ≥ 1/100 iki &lt; 1/10), nedažnas (nuo ≥  1/1000 iki &lt; 1/100), retas (nuo ≥ 1/10000 iki &lt; 1/1000), labai retas</w:t>
      </w:r>
      <w:r>
        <w:rPr>
          <w:rFonts w:ascii="Times New Roman" w:hAnsi="Times New Roman" w:cs="Times New Roman"/>
          <w:sz w:val="22"/>
          <w:lang w:val="lt-LT" w:eastAsia="lt-LT"/>
        </w:rPr>
        <w:t xml:space="preserve"> </w:t>
      </w:r>
      <w:r w:rsidRPr="00285867">
        <w:rPr>
          <w:rFonts w:ascii="Times New Roman" w:hAnsi="Times New Roman" w:cs="Times New Roman"/>
          <w:sz w:val="22"/>
          <w:lang w:val="lt-LT" w:eastAsia="lt-LT"/>
        </w:rPr>
        <w:t>(&lt; 1/</w:t>
      </w:r>
      <w:r w:rsidRPr="001D5933">
        <w:rPr>
          <w:rFonts w:ascii="Times New Roman" w:hAnsi="Times New Roman" w:cs="Times New Roman"/>
          <w:sz w:val="22"/>
          <w:lang w:val="lt-LT" w:eastAsia="lt-LT"/>
        </w:rPr>
        <w:t>10000</w:t>
      </w:r>
      <w:r w:rsidRPr="001D5933">
        <w:rPr>
          <w:rFonts w:ascii="Times New Roman" w:hAnsi="Times New Roman" w:cs="Times New Roman"/>
          <w:sz w:val="22"/>
          <w:szCs w:val="22"/>
          <w:lang w:val="lt-LT" w:eastAsia="lt-LT"/>
        </w:rPr>
        <w:t>)</w:t>
      </w:r>
      <w:r w:rsidRPr="00173F96">
        <w:rPr>
          <w:rFonts w:ascii="Times New Roman" w:hAnsi="Times New Roman" w:cs="Times New Roman"/>
          <w:sz w:val="22"/>
          <w:szCs w:val="22"/>
          <w:lang w:val="lt-LT"/>
        </w:rPr>
        <w:t xml:space="preserve"> ir nežinomas (negali būti apskaičiuotas pagal turimus duomenis)</w:t>
      </w:r>
      <w:r w:rsidRPr="001D5933">
        <w:rPr>
          <w:rFonts w:ascii="Times New Roman" w:hAnsi="Times New Roman" w:cs="Times New Roman"/>
          <w:sz w:val="22"/>
          <w:szCs w:val="22"/>
          <w:lang w:val="lt-LT" w:eastAsia="lt-LT"/>
        </w:rPr>
        <w:t>.</w:t>
      </w:r>
    </w:p>
    <w:p w14:paraId="41B2A157" w14:textId="77777777" w:rsidR="00371217" w:rsidRDefault="00371217" w:rsidP="00277942">
      <w:pPr>
        <w:rPr>
          <w:rFonts w:ascii="Times New Roman" w:hAnsi="Times New Roman" w:cs="Times New Roman"/>
          <w:sz w:val="22"/>
          <w:szCs w:val="22"/>
          <w:lang w:val="lt-LT" w:eastAsia="lt-LT"/>
        </w:rPr>
      </w:pPr>
    </w:p>
    <w:p w14:paraId="7CE457E6" w14:textId="77777777" w:rsidR="00F456BB" w:rsidRPr="001D5933" w:rsidRDefault="00F456BB" w:rsidP="00277942">
      <w:pPr>
        <w:rPr>
          <w:rFonts w:ascii="Times New Roman" w:hAnsi="Times New Roman" w:cs="Times New Roman"/>
          <w:sz w:val="22"/>
          <w:szCs w:val="22"/>
          <w:lang w:val="lt-LT" w:eastAsia="lt-LT"/>
        </w:rPr>
      </w:pPr>
      <w:r w:rsidRPr="00F456BB">
        <w:rPr>
          <w:rFonts w:ascii="Times New Roman" w:hAnsi="Times New Roman" w:cs="Times New Roman"/>
          <w:sz w:val="22"/>
          <w:szCs w:val="22"/>
          <w:lang w:val="lt-LT" w:eastAsia="lt-LT"/>
        </w:rPr>
        <w:t>Nepageidaujam</w:t>
      </w:r>
      <w:r>
        <w:rPr>
          <w:rFonts w:ascii="Times New Roman" w:hAnsi="Times New Roman" w:cs="Times New Roman"/>
          <w:sz w:val="22"/>
          <w:szCs w:val="22"/>
          <w:lang w:val="lt-LT" w:eastAsia="lt-LT"/>
        </w:rPr>
        <w:t>ų reakcijų santrauka lentelėje</w:t>
      </w:r>
    </w:p>
    <w:p w14:paraId="5F0D15D4" w14:textId="77777777" w:rsidR="00277942" w:rsidRPr="00BD116D" w:rsidRDefault="00277942" w:rsidP="00277942">
      <w:pPr>
        <w:ind w:firstLine="567"/>
        <w:rPr>
          <w:rFonts w:ascii="Times New Roman" w:hAnsi="Times New Roman" w:cs="Times New Roman"/>
          <w:sz w:val="22"/>
          <w:szCs w:val="22"/>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701"/>
        <w:gridCol w:w="1560"/>
        <w:gridCol w:w="2409"/>
      </w:tblGrid>
      <w:tr w:rsidR="00277942" w:rsidRPr="002331BF" w14:paraId="2DF9BD19" w14:textId="77777777" w:rsidTr="00A9538C">
        <w:tc>
          <w:tcPr>
            <w:tcW w:w="1749" w:type="dxa"/>
          </w:tcPr>
          <w:p w14:paraId="140B48D9"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Organų sistemų klasė</w:t>
            </w:r>
          </w:p>
          <w:p w14:paraId="0FF676B7"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(MedDRA</w:t>
            </w:r>
            <w:r>
              <w:rPr>
                <w:rFonts w:ascii="Times New Roman" w:hAnsi="Times New Roman" w:cs="Times New Roman"/>
                <w:bCs/>
                <w:sz w:val="20"/>
                <w:lang w:val="lt-LT" w:eastAsia="lt-LT"/>
              </w:rPr>
              <w:t>)</w:t>
            </w:r>
          </w:p>
        </w:tc>
        <w:tc>
          <w:tcPr>
            <w:tcW w:w="1701" w:type="dxa"/>
          </w:tcPr>
          <w:p w14:paraId="7D3501B3" w14:textId="77777777" w:rsidR="00277942"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Nedažn</w:t>
            </w:r>
            <w:r>
              <w:rPr>
                <w:rFonts w:ascii="Times New Roman" w:hAnsi="Times New Roman" w:cs="Times New Roman"/>
                <w:bCs/>
                <w:sz w:val="20"/>
                <w:lang w:val="lt-LT" w:eastAsia="lt-LT"/>
              </w:rPr>
              <w:t>as</w:t>
            </w:r>
          </w:p>
          <w:p w14:paraId="758F2B35" w14:textId="77777777" w:rsidR="00277942" w:rsidRPr="002331BF" w:rsidRDefault="00277942" w:rsidP="00A9538C">
            <w:pPr>
              <w:rPr>
                <w:rFonts w:ascii="Times New Roman" w:hAnsi="Times New Roman" w:cs="Times New Roman"/>
                <w:sz w:val="20"/>
                <w:lang w:val="lt-LT" w:eastAsia="lt-LT"/>
              </w:rPr>
            </w:pPr>
          </w:p>
        </w:tc>
        <w:tc>
          <w:tcPr>
            <w:tcW w:w="1560" w:type="dxa"/>
          </w:tcPr>
          <w:p w14:paraId="107981C6"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Ret</w:t>
            </w:r>
            <w:r>
              <w:rPr>
                <w:rFonts w:ascii="Times New Roman" w:hAnsi="Times New Roman" w:cs="Times New Roman"/>
                <w:bCs/>
                <w:sz w:val="20"/>
                <w:lang w:val="lt-LT" w:eastAsia="lt-LT"/>
              </w:rPr>
              <w:t>as</w:t>
            </w:r>
          </w:p>
          <w:p w14:paraId="2074439A" w14:textId="77777777" w:rsidR="00277942" w:rsidRPr="002331BF" w:rsidRDefault="00277942" w:rsidP="00A9538C">
            <w:pPr>
              <w:rPr>
                <w:rFonts w:ascii="Times New Roman" w:hAnsi="Times New Roman" w:cs="Times New Roman"/>
                <w:sz w:val="20"/>
                <w:lang w:val="lt-LT" w:eastAsia="lt-LT"/>
              </w:rPr>
            </w:pPr>
          </w:p>
        </w:tc>
        <w:tc>
          <w:tcPr>
            <w:tcW w:w="2409" w:type="dxa"/>
          </w:tcPr>
          <w:p w14:paraId="2752270A"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Labai ret</w:t>
            </w:r>
            <w:r>
              <w:rPr>
                <w:rFonts w:ascii="Times New Roman" w:hAnsi="Times New Roman" w:cs="Times New Roman"/>
                <w:bCs/>
                <w:sz w:val="20"/>
                <w:lang w:val="lt-LT" w:eastAsia="lt-LT"/>
              </w:rPr>
              <w:t>as</w:t>
            </w:r>
          </w:p>
          <w:p w14:paraId="15B07809" w14:textId="77777777" w:rsidR="00277942" w:rsidRPr="002331BF" w:rsidRDefault="00277942" w:rsidP="00A9538C">
            <w:pPr>
              <w:rPr>
                <w:rFonts w:ascii="Times New Roman" w:hAnsi="Times New Roman" w:cs="Times New Roman"/>
                <w:sz w:val="20"/>
                <w:lang w:val="lt-LT" w:eastAsia="lt-LT"/>
              </w:rPr>
            </w:pPr>
          </w:p>
        </w:tc>
      </w:tr>
      <w:tr w:rsidR="00277942" w:rsidRPr="002331BF" w14:paraId="506344D7" w14:textId="77777777" w:rsidTr="00A9538C">
        <w:tc>
          <w:tcPr>
            <w:tcW w:w="1749" w:type="dxa"/>
          </w:tcPr>
          <w:p w14:paraId="60D83B07"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Kraujo ir limfinės sistemos sutrikimai</w:t>
            </w:r>
          </w:p>
        </w:tc>
        <w:tc>
          <w:tcPr>
            <w:tcW w:w="1701" w:type="dxa"/>
          </w:tcPr>
          <w:p w14:paraId="625D584D" w14:textId="77777777" w:rsidR="00277942" w:rsidRPr="002331BF" w:rsidRDefault="00277942" w:rsidP="00A9538C">
            <w:pPr>
              <w:rPr>
                <w:rFonts w:ascii="Times New Roman" w:hAnsi="Times New Roman" w:cs="Times New Roman"/>
                <w:sz w:val="20"/>
                <w:lang w:val="lt-LT" w:eastAsia="lt-LT"/>
              </w:rPr>
            </w:pPr>
          </w:p>
        </w:tc>
        <w:tc>
          <w:tcPr>
            <w:tcW w:w="1560" w:type="dxa"/>
          </w:tcPr>
          <w:p w14:paraId="32117D3B" w14:textId="77777777" w:rsidR="00277942" w:rsidRPr="002331BF" w:rsidRDefault="00277942" w:rsidP="00A9538C">
            <w:pPr>
              <w:rPr>
                <w:rFonts w:ascii="Times New Roman" w:hAnsi="Times New Roman" w:cs="Times New Roman"/>
                <w:sz w:val="20"/>
                <w:lang w:val="lt-LT" w:eastAsia="lt-LT"/>
              </w:rPr>
            </w:pPr>
          </w:p>
        </w:tc>
        <w:tc>
          <w:tcPr>
            <w:tcW w:w="2409" w:type="dxa"/>
          </w:tcPr>
          <w:p w14:paraId="63FE128E"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Anganulocitozė</w:t>
            </w:r>
          </w:p>
          <w:p w14:paraId="251AAE6D"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Leukopenija</w:t>
            </w:r>
          </w:p>
          <w:p w14:paraId="0BA2411A"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Pancitopenija</w:t>
            </w:r>
          </w:p>
          <w:p w14:paraId="6AA82A15"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Trombocitopenija</w:t>
            </w:r>
          </w:p>
        </w:tc>
      </w:tr>
      <w:tr w:rsidR="00277942" w:rsidRPr="002331BF" w14:paraId="3909F9CA" w14:textId="77777777" w:rsidTr="00A9538C">
        <w:tc>
          <w:tcPr>
            <w:tcW w:w="1749" w:type="dxa"/>
          </w:tcPr>
          <w:p w14:paraId="0B54C473"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Imuninės sistemos sutrikimai</w:t>
            </w:r>
          </w:p>
        </w:tc>
        <w:tc>
          <w:tcPr>
            <w:tcW w:w="1701" w:type="dxa"/>
          </w:tcPr>
          <w:p w14:paraId="4E01292C" w14:textId="77777777" w:rsidR="00277942" w:rsidRPr="002331BF" w:rsidRDefault="00277942" w:rsidP="00A9538C">
            <w:pPr>
              <w:rPr>
                <w:rFonts w:ascii="Times New Roman" w:hAnsi="Times New Roman" w:cs="Times New Roman"/>
                <w:sz w:val="20"/>
                <w:lang w:val="lt-LT" w:eastAsia="lt-LT"/>
              </w:rPr>
            </w:pPr>
          </w:p>
        </w:tc>
        <w:tc>
          <w:tcPr>
            <w:tcW w:w="1560" w:type="dxa"/>
          </w:tcPr>
          <w:p w14:paraId="1D955C12" w14:textId="77777777" w:rsidR="00277942" w:rsidRPr="002331BF" w:rsidRDefault="00277942" w:rsidP="00A9538C">
            <w:pPr>
              <w:rPr>
                <w:rFonts w:ascii="Times New Roman" w:hAnsi="Times New Roman" w:cs="Times New Roman"/>
                <w:sz w:val="20"/>
                <w:lang w:val="lt-LT" w:eastAsia="lt-LT"/>
              </w:rPr>
            </w:pPr>
          </w:p>
        </w:tc>
        <w:tc>
          <w:tcPr>
            <w:tcW w:w="2409" w:type="dxa"/>
          </w:tcPr>
          <w:p w14:paraId="05F9E546"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Anafilaksinė reakcija</w:t>
            </w:r>
          </w:p>
          <w:p w14:paraId="5EDD73E3"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Angioedema</w:t>
            </w:r>
          </w:p>
          <w:p w14:paraId="70B3B3EA"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Dilgėlinė</w:t>
            </w:r>
          </w:p>
        </w:tc>
      </w:tr>
      <w:tr w:rsidR="00615760" w:rsidRPr="002331BF" w14:paraId="2306C9CB" w14:textId="77777777" w:rsidTr="00A9538C">
        <w:tc>
          <w:tcPr>
            <w:tcW w:w="1749" w:type="dxa"/>
          </w:tcPr>
          <w:p w14:paraId="4EC095DF" w14:textId="77777777" w:rsidR="00615760" w:rsidRPr="002331BF" w:rsidRDefault="00615760" w:rsidP="00A9538C">
            <w:pPr>
              <w:rPr>
                <w:rFonts w:ascii="Times New Roman" w:hAnsi="Times New Roman" w:cs="Times New Roman"/>
                <w:bCs/>
                <w:sz w:val="20"/>
                <w:lang w:val="lt-LT" w:eastAsia="lt-LT"/>
              </w:rPr>
            </w:pPr>
            <w:r w:rsidRPr="002331BF">
              <w:rPr>
                <w:rFonts w:ascii="Times New Roman" w:hAnsi="Times New Roman" w:cs="Times New Roman"/>
                <w:sz w:val="20"/>
                <w:lang w:val="lt-LT" w:eastAsia="lt-LT"/>
              </w:rPr>
              <w:t>Endokrininiai sutrikimai</w:t>
            </w:r>
          </w:p>
        </w:tc>
        <w:tc>
          <w:tcPr>
            <w:tcW w:w="1701" w:type="dxa"/>
          </w:tcPr>
          <w:p w14:paraId="4D425D89" w14:textId="77777777" w:rsidR="00615760" w:rsidRPr="002331BF" w:rsidRDefault="00615760" w:rsidP="00A9538C">
            <w:pPr>
              <w:rPr>
                <w:rFonts w:ascii="Times New Roman" w:hAnsi="Times New Roman" w:cs="Times New Roman"/>
                <w:sz w:val="20"/>
                <w:lang w:val="lt-LT" w:eastAsia="lt-LT"/>
              </w:rPr>
            </w:pPr>
          </w:p>
        </w:tc>
        <w:tc>
          <w:tcPr>
            <w:tcW w:w="1560" w:type="dxa"/>
          </w:tcPr>
          <w:p w14:paraId="060B1C3A" w14:textId="77777777" w:rsidR="00615760" w:rsidRPr="002331BF" w:rsidRDefault="00615760" w:rsidP="00A9538C">
            <w:pPr>
              <w:rPr>
                <w:rFonts w:ascii="Times New Roman" w:hAnsi="Times New Roman" w:cs="Times New Roman"/>
                <w:sz w:val="20"/>
                <w:lang w:val="lt-LT" w:eastAsia="lt-LT"/>
              </w:rPr>
            </w:pPr>
          </w:p>
        </w:tc>
        <w:tc>
          <w:tcPr>
            <w:tcW w:w="2409" w:type="dxa"/>
          </w:tcPr>
          <w:p w14:paraId="73468D2C" w14:textId="77777777" w:rsidR="00615760" w:rsidRPr="002331BF" w:rsidRDefault="00615760" w:rsidP="00615760">
            <w:pPr>
              <w:rPr>
                <w:rFonts w:ascii="Times New Roman" w:hAnsi="Times New Roman" w:cs="Times New Roman"/>
                <w:sz w:val="20"/>
                <w:lang w:val="lt-LT" w:eastAsia="lt-LT"/>
              </w:rPr>
            </w:pPr>
            <w:r w:rsidRPr="002331BF">
              <w:rPr>
                <w:rFonts w:ascii="Times New Roman" w:hAnsi="Times New Roman" w:cs="Times New Roman"/>
                <w:sz w:val="20"/>
                <w:lang w:val="lt-LT" w:eastAsia="lt-LT"/>
              </w:rPr>
              <w:t>Ginekomastija*</w:t>
            </w:r>
          </w:p>
          <w:p w14:paraId="74A2C259" w14:textId="77777777" w:rsidR="00615760" w:rsidRPr="002331BF" w:rsidRDefault="00615760" w:rsidP="00615760">
            <w:pPr>
              <w:rPr>
                <w:rFonts w:ascii="Times New Roman" w:hAnsi="Times New Roman" w:cs="Times New Roman"/>
                <w:sz w:val="20"/>
                <w:lang w:val="lt-LT" w:eastAsia="lt-LT"/>
              </w:rPr>
            </w:pPr>
            <w:r w:rsidRPr="002331BF">
              <w:rPr>
                <w:rFonts w:ascii="Times New Roman" w:hAnsi="Times New Roman" w:cs="Times New Roman"/>
                <w:sz w:val="20"/>
                <w:lang w:val="lt-LT" w:eastAsia="lt-LT"/>
              </w:rPr>
              <w:t>Impotencija</w:t>
            </w:r>
          </w:p>
        </w:tc>
      </w:tr>
      <w:tr w:rsidR="00277942" w:rsidRPr="002331BF" w14:paraId="649AF1A0" w14:textId="77777777" w:rsidTr="00A9538C">
        <w:tc>
          <w:tcPr>
            <w:tcW w:w="1749" w:type="dxa"/>
          </w:tcPr>
          <w:p w14:paraId="56783528"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Psichikos sutrikimai</w:t>
            </w:r>
          </w:p>
        </w:tc>
        <w:tc>
          <w:tcPr>
            <w:tcW w:w="1701" w:type="dxa"/>
          </w:tcPr>
          <w:p w14:paraId="5C9C1326" w14:textId="77777777" w:rsidR="00277942" w:rsidRPr="002331BF" w:rsidRDefault="00277942" w:rsidP="00A9538C">
            <w:pPr>
              <w:rPr>
                <w:rFonts w:ascii="Times New Roman" w:hAnsi="Times New Roman" w:cs="Times New Roman"/>
                <w:sz w:val="20"/>
                <w:lang w:val="lt-LT" w:eastAsia="lt-LT"/>
              </w:rPr>
            </w:pPr>
          </w:p>
        </w:tc>
        <w:tc>
          <w:tcPr>
            <w:tcW w:w="1560" w:type="dxa"/>
          </w:tcPr>
          <w:p w14:paraId="6A978DEA" w14:textId="77777777" w:rsidR="00277942" w:rsidRPr="002331BF" w:rsidRDefault="00277942" w:rsidP="00A9538C">
            <w:pPr>
              <w:rPr>
                <w:rFonts w:ascii="Times New Roman" w:hAnsi="Times New Roman" w:cs="Times New Roman"/>
                <w:sz w:val="20"/>
                <w:lang w:val="lt-LT" w:eastAsia="lt-LT"/>
              </w:rPr>
            </w:pPr>
          </w:p>
        </w:tc>
        <w:tc>
          <w:tcPr>
            <w:tcW w:w="2409" w:type="dxa"/>
          </w:tcPr>
          <w:p w14:paraId="532C468A"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Laikini psichikos  sutrikimai ( pvz., haliucinacijos, suglumimas, sujaudinimas, depresija ir nerimas</w:t>
            </w:r>
          </w:p>
        </w:tc>
      </w:tr>
      <w:tr w:rsidR="00277942" w:rsidRPr="002331BF" w14:paraId="3A78D49B" w14:textId="77777777" w:rsidTr="00A9538C">
        <w:tc>
          <w:tcPr>
            <w:tcW w:w="1749" w:type="dxa"/>
          </w:tcPr>
          <w:p w14:paraId="27346AA2"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Nervų sistemos sutrikimai</w:t>
            </w:r>
          </w:p>
        </w:tc>
        <w:tc>
          <w:tcPr>
            <w:tcW w:w="1701" w:type="dxa"/>
          </w:tcPr>
          <w:p w14:paraId="20EB84B9" w14:textId="77777777" w:rsidR="00277942" w:rsidRPr="002331BF" w:rsidRDefault="00277942" w:rsidP="00A9538C">
            <w:pPr>
              <w:rPr>
                <w:rFonts w:ascii="Times New Roman" w:hAnsi="Times New Roman" w:cs="Times New Roman"/>
                <w:sz w:val="20"/>
                <w:lang w:val="lt-LT" w:eastAsia="lt-LT"/>
              </w:rPr>
            </w:pPr>
          </w:p>
        </w:tc>
        <w:tc>
          <w:tcPr>
            <w:tcW w:w="1560" w:type="dxa"/>
          </w:tcPr>
          <w:p w14:paraId="064F65B5" w14:textId="77777777" w:rsidR="00277942" w:rsidRPr="002331BF" w:rsidRDefault="00277942" w:rsidP="00A9538C">
            <w:pPr>
              <w:rPr>
                <w:rFonts w:ascii="Times New Roman" w:hAnsi="Times New Roman" w:cs="Times New Roman"/>
                <w:bCs/>
                <w:sz w:val="20"/>
                <w:lang w:val="lt-LT" w:eastAsia="lt-LT"/>
              </w:rPr>
            </w:pPr>
            <w:r w:rsidRPr="002331BF">
              <w:rPr>
                <w:rFonts w:ascii="Times New Roman" w:hAnsi="Times New Roman" w:cs="Times New Roman"/>
                <w:bCs/>
                <w:sz w:val="20"/>
                <w:lang w:val="lt-LT" w:eastAsia="lt-LT"/>
              </w:rPr>
              <w:t>Galvos skausmas</w:t>
            </w:r>
          </w:p>
          <w:p w14:paraId="2EFD8295"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Svaigulys</w:t>
            </w:r>
          </w:p>
        </w:tc>
        <w:tc>
          <w:tcPr>
            <w:tcW w:w="2409" w:type="dxa"/>
          </w:tcPr>
          <w:p w14:paraId="4E875FF3" w14:textId="77777777" w:rsidR="00277942" w:rsidRPr="002331BF" w:rsidRDefault="00277942" w:rsidP="00A9538C">
            <w:pPr>
              <w:rPr>
                <w:rFonts w:ascii="Times New Roman" w:hAnsi="Times New Roman" w:cs="Times New Roman"/>
                <w:sz w:val="20"/>
                <w:lang w:val="lt-LT" w:eastAsia="lt-LT"/>
              </w:rPr>
            </w:pPr>
          </w:p>
        </w:tc>
      </w:tr>
      <w:tr w:rsidR="00277942" w:rsidRPr="002331BF" w14:paraId="0F505B07" w14:textId="77777777" w:rsidTr="00A9538C">
        <w:tc>
          <w:tcPr>
            <w:tcW w:w="1749" w:type="dxa"/>
          </w:tcPr>
          <w:p w14:paraId="4881044B"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Širdies sutrikimai</w:t>
            </w:r>
          </w:p>
        </w:tc>
        <w:tc>
          <w:tcPr>
            <w:tcW w:w="1701" w:type="dxa"/>
          </w:tcPr>
          <w:p w14:paraId="188E7DC0" w14:textId="77777777" w:rsidR="00277942" w:rsidRPr="002331BF" w:rsidRDefault="00277942" w:rsidP="00A9538C">
            <w:pPr>
              <w:rPr>
                <w:rFonts w:ascii="Times New Roman" w:hAnsi="Times New Roman" w:cs="Times New Roman"/>
                <w:sz w:val="20"/>
                <w:lang w:val="lt-LT" w:eastAsia="lt-LT"/>
              </w:rPr>
            </w:pPr>
          </w:p>
        </w:tc>
        <w:tc>
          <w:tcPr>
            <w:tcW w:w="1560" w:type="dxa"/>
          </w:tcPr>
          <w:p w14:paraId="2D7AF3AF" w14:textId="77777777" w:rsidR="00277942" w:rsidRPr="002331BF" w:rsidRDefault="00277942" w:rsidP="00A9538C">
            <w:pPr>
              <w:rPr>
                <w:rFonts w:ascii="Times New Roman" w:hAnsi="Times New Roman" w:cs="Times New Roman"/>
                <w:sz w:val="20"/>
                <w:lang w:val="lt-LT" w:eastAsia="lt-LT"/>
              </w:rPr>
            </w:pPr>
          </w:p>
        </w:tc>
        <w:tc>
          <w:tcPr>
            <w:tcW w:w="2409" w:type="dxa"/>
          </w:tcPr>
          <w:p w14:paraId="60E35E9C"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Bradikardija</w:t>
            </w:r>
          </w:p>
          <w:p w14:paraId="0DB15EF1"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Aritmija</w:t>
            </w:r>
          </w:p>
          <w:p w14:paraId="6893F5FA"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AV blokada</w:t>
            </w:r>
          </w:p>
        </w:tc>
      </w:tr>
      <w:tr w:rsidR="00277942" w:rsidRPr="002331BF" w14:paraId="4A7C55C4" w14:textId="77777777" w:rsidTr="00A9538C">
        <w:tc>
          <w:tcPr>
            <w:tcW w:w="1749" w:type="dxa"/>
          </w:tcPr>
          <w:p w14:paraId="18C0E1E7"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Kvėpavimo sistemos, krūtinės ląstos ir tarpuplaučio sutrikimai</w:t>
            </w:r>
          </w:p>
        </w:tc>
        <w:tc>
          <w:tcPr>
            <w:tcW w:w="1701" w:type="dxa"/>
          </w:tcPr>
          <w:p w14:paraId="3AA723E6" w14:textId="77777777" w:rsidR="00277942" w:rsidRPr="002331BF" w:rsidRDefault="00277942" w:rsidP="00A9538C">
            <w:pPr>
              <w:rPr>
                <w:rFonts w:ascii="Times New Roman" w:hAnsi="Times New Roman" w:cs="Times New Roman"/>
                <w:sz w:val="20"/>
                <w:lang w:val="lt-LT" w:eastAsia="lt-LT"/>
              </w:rPr>
            </w:pPr>
          </w:p>
        </w:tc>
        <w:tc>
          <w:tcPr>
            <w:tcW w:w="1560" w:type="dxa"/>
          </w:tcPr>
          <w:p w14:paraId="3919053F" w14:textId="77777777" w:rsidR="00277942" w:rsidRPr="002331BF" w:rsidRDefault="00277942" w:rsidP="00A9538C">
            <w:pPr>
              <w:rPr>
                <w:rFonts w:ascii="Times New Roman" w:hAnsi="Times New Roman" w:cs="Times New Roman"/>
                <w:sz w:val="20"/>
                <w:lang w:val="lt-LT" w:eastAsia="lt-LT"/>
              </w:rPr>
            </w:pPr>
          </w:p>
        </w:tc>
        <w:tc>
          <w:tcPr>
            <w:tcW w:w="2409" w:type="dxa"/>
          </w:tcPr>
          <w:p w14:paraId="0FEB21CC"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Bronchų spazmas</w:t>
            </w:r>
          </w:p>
        </w:tc>
      </w:tr>
      <w:tr w:rsidR="00277942" w:rsidRPr="002331BF" w14:paraId="5337FDEE" w14:textId="77777777" w:rsidTr="00A9538C">
        <w:tc>
          <w:tcPr>
            <w:tcW w:w="1749" w:type="dxa"/>
          </w:tcPr>
          <w:p w14:paraId="1EF3250F"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Virškinimo trakto sutrikimai</w:t>
            </w:r>
          </w:p>
        </w:tc>
        <w:tc>
          <w:tcPr>
            <w:tcW w:w="1701" w:type="dxa"/>
          </w:tcPr>
          <w:p w14:paraId="70E176A8"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Dujų kaupimasis</w:t>
            </w:r>
          </w:p>
        </w:tc>
        <w:tc>
          <w:tcPr>
            <w:tcW w:w="1560" w:type="dxa"/>
          </w:tcPr>
          <w:p w14:paraId="1491EC71"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Viduriavimas</w:t>
            </w:r>
          </w:p>
          <w:p w14:paraId="3D28639F"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Obstipacija</w:t>
            </w:r>
          </w:p>
        </w:tc>
        <w:tc>
          <w:tcPr>
            <w:tcW w:w="2409" w:type="dxa"/>
          </w:tcPr>
          <w:p w14:paraId="5182A9EB"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 xml:space="preserve">Cholestazinė gelta </w:t>
            </w:r>
          </w:p>
          <w:p w14:paraId="1CBD9070"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Pykinimas</w:t>
            </w:r>
          </w:p>
          <w:p w14:paraId="2F5ADA07"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 xml:space="preserve">Vėmimas </w:t>
            </w:r>
          </w:p>
          <w:p w14:paraId="4B6B0101"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Nemalonūs jutimai pilve</w:t>
            </w:r>
          </w:p>
          <w:p w14:paraId="6312619F"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Burnos džiūvimas</w:t>
            </w:r>
          </w:p>
        </w:tc>
      </w:tr>
      <w:tr w:rsidR="00277942" w:rsidRPr="002331BF" w14:paraId="679FCE6A" w14:textId="77777777" w:rsidTr="00A9538C">
        <w:tc>
          <w:tcPr>
            <w:tcW w:w="1749" w:type="dxa"/>
          </w:tcPr>
          <w:p w14:paraId="26158641"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bCs/>
                <w:sz w:val="20"/>
                <w:lang w:val="lt-LT" w:eastAsia="lt-LT"/>
              </w:rPr>
              <w:t>Odos ir poodinio audinio sutrikimai</w:t>
            </w:r>
          </w:p>
        </w:tc>
        <w:tc>
          <w:tcPr>
            <w:tcW w:w="1701" w:type="dxa"/>
          </w:tcPr>
          <w:p w14:paraId="22CC2995" w14:textId="77777777" w:rsidR="00277942" w:rsidRPr="002331BF" w:rsidRDefault="00277942" w:rsidP="00A9538C">
            <w:pPr>
              <w:rPr>
                <w:rFonts w:ascii="Times New Roman" w:hAnsi="Times New Roman" w:cs="Times New Roman"/>
                <w:sz w:val="20"/>
                <w:lang w:val="lt-LT" w:eastAsia="lt-LT"/>
              </w:rPr>
            </w:pPr>
          </w:p>
        </w:tc>
        <w:tc>
          <w:tcPr>
            <w:tcW w:w="1560" w:type="dxa"/>
          </w:tcPr>
          <w:p w14:paraId="0D63F4ED" w14:textId="77777777" w:rsidR="00277942" w:rsidRPr="002331BF" w:rsidRDefault="00277942" w:rsidP="00A9538C">
            <w:pPr>
              <w:rPr>
                <w:rFonts w:ascii="Times New Roman" w:hAnsi="Times New Roman" w:cs="Times New Roman"/>
                <w:sz w:val="20"/>
                <w:lang w:val="lt-LT" w:eastAsia="lt-LT"/>
              </w:rPr>
            </w:pPr>
          </w:p>
        </w:tc>
        <w:tc>
          <w:tcPr>
            <w:tcW w:w="2409" w:type="dxa"/>
          </w:tcPr>
          <w:p w14:paraId="4EB7D9A0"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Toksinė epidermio nekrolizė</w:t>
            </w:r>
          </w:p>
          <w:p w14:paraId="7E24AB6F"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Alopecija</w:t>
            </w:r>
          </w:p>
          <w:p w14:paraId="5FD1B922"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 xml:space="preserve">Spuogai </w:t>
            </w:r>
          </w:p>
          <w:p w14:paraId="0BB83847"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Niežulys</w:t>
            </w:r>
          </w:p>
          <w:p w14:paraId="3553B6FD"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Odos sausmė</w:t>
            </w:r>
          </w:p>
        </w:tc>
      </w:tr>
      <w:tr w:rsidR="00277942" w:rsidRPr="002331BF" w14:paraId="5DDFEFC9" w14:textId="77777777" w:rsidTr="00A9538C">
        <w:tc>
          <w:tcPr>
            <w:tcW w:w="1749" w:type="dxa"/>
          </w:tcPr>
          <w:p w14:paraId="78BEB5C9"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lastRenderedPageBreak/>
              <w:t>Skeleto, raumenų ir jungiamojo audinio sutrikimai</w:t>
            </w:r>
          </w:p>
        </w:tc>
        <w:tc>
          <w:tcPr>
            <w:tcW w:w="1701" w:type="dxa"/>
          </w:tcPr>
          <w:p w14:paraId="4750D4D5" w14:textId="77777777" w:rsidR="00277942" w:rsidRPr="002331BF" w:rsidRDefault="00277942" w:rsidP="00A9538C">
            <w:pPr>
              <w:rPr>
                <w:rFonts w:ascii="Times New Roman" w:hAnsi="Times New Roman" w:cs="Times New Roman"/>
                <w:sz w:val="20"/>
                <w:lang w:val="lt-LT" w:eastAsia="lt-LT"/>
              </w:rPr>
            </w:pPr>
          </w:p>
        </w:tc>
        <w:tc>
          <w:tcPr>
            <w:tcW w:w="1560" w:type="dxa"/>
          </w:tcPr>
          <w:p w14:paraId="0301D01E" w14:textId="77777777" w:rsidR="00277942" w:rsidRPr="002331BF" w:rsidRDefault="00277942" w:rsidP="00A9538C">
            <w:pPr>
              <w:rPr>
                <w:rFonts w:ascii="Times New Roman" w:hAnsi="Times New Roman" w:cs="Times New Roman"/>
                <w:sz w:val="20"/>
                <w:lang w:val="lt-LT" w:eastAsia="lt-LT"/>
              </w:rPr>
            </w:pPr>
          </w:p>
        </w:tc>
        <w:tc>
          <w:tcPr>
            <w:tcW w:w="2409" w:type="dxa"/>
          </w:tcPr>
          <w:p w14:paraId="7799AF1D"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Raumenų mėšlungis Artralgija</w:t>
            </w:r>
          </w:p>
        </w:tc>
      </w:tr>
      <w:tr w:rsidR="00277942" w:rsidRPr="002331BF" w14:paraId="2B0702BA" w14:textId="77777777" w:rsidTr="00A9538C">
        <w:tc>
          <w:tcPr>
            <w:tcW w:w="1749" w:type="dxa"/>
          </w:tcPr>
          <w:p w14:paraId="72FED359" w14:textId="77777777" w:rsidR="00277942" w:rsidRPr="002331BF" w:rsidRDefault="00615760" w:rsidP="00A9538C">
            <w:pPr>
              <w:rPr>
                <w:rFonts w:ascii="Times New Roman" w:hAnsi="Times New Roman" w:cs="Times New Roman"/>
                <w:sz w:val="20"/>
                <w:lang w:val="lt-LT" w:eastAsia="lt-LT"/>
              </w:rPr>
            </w:pPr>
            <w:r w:rsidRPr="00615760">
              <w:rPr>
                <w:rFonts w:ascii="Times New Roman" w:hAnsi="Times New Roman" w:cs="Times New Roman"/>
                <w:sz w:val="20"/>
                <w:lang w:val="lt-LT" w:eastAsia="lt-LT"/>
              </w:rPr>
              <w:t>Bendrieji sutrikimai ir vartojimo vietos pažeidimai</w:t>
            </w:r>
          </w:p>
        </w:tc>
        <w:tc>
          <w:tcPr>
            <w:tcW w:w="1701" w:type="dxa"/>
          </w:tcPr>
          <w:p w14:paraId="34FEFBAA" w14:textId="77777777" w:rsidR="00277942" w:rsidRPr="002331BF" w:rsidRDefault="00277942" w:rsidP="00A9538C">
            <w:pPr>
              <w:rPr>
                <w:rFonts w:ascii="Times New Roman" w:hAnsi="Times New Roman" w:cs="Times New Roman"/>
                <w:sz w:val="20"/>
                <w:lang w:val="lt-LT" w:eastAsia="lt-LT"/>
              </w:rPr>
            </w:pPr>
          </w:p>
        </w:tc>
        <w:tc>
          <w:tcPr>
            <w:tcW w:w="1560" w:type="dxa"/>
          </w:tcPr>
          <w:p w14:paraId="350965D3" w14:textId="77777777" w:rsidR="00277942" w:rsidRPr="002331BF" w:rsidRDefault="00277942" w:rsidP="00A9538C">
            <w:pPr>
              <w:rPr>
                <w:rFonts w:ascii="Times New Roman" w:hAnsi="Times New Roman" w:cs="Times New Roman"/>
                <w:sz w:val="20"/>
                <w:lang w:val="lt-LT" w:eastAsia="lt-LT"/>
              </w:rPr>
            </w:pPr>
          </w:p>
        </w:tc>
        <w:tc>
          <w:tcPr>
            <w:tcW w:w="2409" w:type="dxa"/>
          </w:tcPr>
          <w:p w14:paraId="44942AEA" w14:textId="77777777" w:rsidR="00615760" w:rsidRDefault="00615760" w:rsidP="00615760">
            <w:pPr>
              <w:rPr>
                <w:rFonts w:ascii="Times New Roman" w:hAnsi="Times New Roman" w:cs="Times New Roman"/>
                <w:sz w:val="20"/>
                <w:lang w:val="lt-LT" w:eastAsia="lt-LT"/>
              </w:rPr>
            </w:pPr>
            <w:r w:rsidRPr="002331BF">
              <w:rPr>
                <w:rFonts w:ascii="Times New Roman" w:hAnsi="Times New Roman" w:cs="Times New Roman"/>
                <w:sz w:val="20"/>
                <w:lang w:val="lt-LT" w:eastAsia="lt-LT"/>
              </w:rPr>
              <w:t>Nestiprus</w:t>
            </w:r>
            <w:r w:rsidR="003F780B">
              <w:rPr>
                <w:rFonts w:ascii="Times New Roman" w:hAnsi="Times New Roman" w:cs="Times New Roman"/>
                <w:sz w:val="20"/>
                <w:lang w:val="lt-LT" w:eastAsia="lt-LT"/>
              </w:rPr>
              <w:t xml:space="preserve"> </w:t>
            </w:r>
            <w:r w:rsidRPr="002331BF">
              <w:rPr>
                <w:rFonts w:ascii="Times New Roman" w:hAnsi="Times New Roman" w:cs="Times New Roman"/>
                <w:sz w:val="20"/>
                <w:lang w:val="lt-LT" w:eastAsia="lt-LT"/>
              </w:rPr>
              <w:t xml:space="preserve"> karščiavimas Anoreksija </w:t>
            </w:r>
          </w:p>
          <w:p w14:paraId="033F35FE" w14:textId="77777777" w:rsidR="00277942" w:rsidRPr="002331BF" w:rsidRDefault="00615760" w:rsidP="00615760">
            <w:pPr>
              <w:rPr>
                <w:rFonts w:ascii="Times New Roman" w:hAnsi="Times New Roman" w:cs="Times New Roman"/>
                <w:sz w:val="20"/>
                <w:lang w:val="lt-LT" w:eastAsia="lt-LT"/>
              </w:rPr>
            </w:pPr>
            <w:r w:rsidRPr="002331BF">
              <w:rPr>
                <w:rFonts w:ascii="Times New Roman" w:hAnsi="Times New Roman" w:cs="Times New Roman"/>
                <w:sz w:val="20"/>
                <w:lang w:val="lt-LT" w:eastAsia="lt-LT"/>
              </w:rPr>
              <w:t>Nuovargis</w:t>
            </w:r>
          </w:p>
        </w:tc>
      </w:tr>
      <w:tr w:rsidR="00277942" w:rsidRPr="002331BF" w14:paraId="26937A88" w14:textId="77777777" w:rsidTr="00A9538C">
        <w:tc>
          <w:tcPr>
            <w:tcW w:w="1749" w:type="dxa"/>
          </w:tcPr>
          <w:p w14:paraId="47006EEA"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Tyrimai</w:t>
            </w:r>
          </w:p>
        </w:tc>
        <w:tc>
          <w:tcPr>
            <w:tcW w:w="1701" w:type="dxa"/>
          </w:tcPr>
          <w:p w14:paraId="76ABF393" w14:textId="77777777" w:rsidR="00277942" w:rsidRPr="002331BF" w:rsidRDefault="00277942" w:rsidP="00A9538C">
            <w:pPr>
              <w:rPr>
                <w:rFonts w:ascii="Times New Roman" w:hAnsi="Times New Roman" w:cs="Times New Roman"/>
                <w:sz w:val="20"/>
                <w:lang w:val="lt-LT" w:eastAsia="lt-LT"/>
              </w:rPr>
            </w:pPr>
          </w:p>
        </w:tc>
        <w:tc>
          <w:tcPr>
            <w:tcW w:w="1560" w:type="dxa"/>
          </w:tcPr>
          <w:p w14:paraId="3DAC562C" w14:textId="77777777" w:rsidR="00277942" w:rsidRPr="002331BF" w:rsidRDefault="00277942" w:rsidP="00A9538C">
            <w:pPr>
              <w:rPr>
                <w:rFonts w:ascii="Times New Roman" w:hAnsi="Times New Roman" w:cs="Times New Roman"/>
                <w:sz w:val="20"/>
                <w:lang w:val="lt-LT" w:eastAsia="lt-LT"/>
              </w:rPr>
            </w:pPr>
          </w:p>
        </w:tc>
        <w:tc>
          <w:tcPr>
            <w:tcW w:w="2409" w:type="dxa"/>
          </w:tcPr>
          <w:p w14:paraId="1772B4EC" w14:textId="77777777" w:rsidR="00277942" w:rsidRPr="002331BF" w:rsidRDefault="00277942" w:rsidP="00A9538C">
            <w:pPr>
              <w:rPr>
                <w:rFonts w:ascii="Times New Roman" w:hAnsi="Times New Roman" w:cs="Times New Roman"/>
                <w:sz w:val="20"/>
                <w:lang w:val="lt-LT" w:eastAsia="lt-LT"/>
              </w:rPr>
            </w:pPr>
            <w:r w:rsidRPr="002331BF">
              <w:rPr>
                <w:rFonts w:ascii="Times New Roman" w:hAnsi="Times New Roman" w:cs="Times New Roman"/>
                <w:sz w:val="20"/>
                <w:lang w:val="lt-LT" w:eastAsia="lt-LT"/>
              </w:rPr>
              <w:t>Kepenų fermentų kiekio pokyčiai</w:t>
            </w:r>
          </w:p>
        </w:tc>
      </w:tr>
    </w:tbl>
    <w:p w14:paraId="02D0811C" w14:textId="77777777" w:rsidR="00277942" w:rsidRPr="002331BF" w:rsidRDefault="00277942" w:rsidP="00277942">
      <w:pPr>
        <w:ind w:firstLine="567"/>
        <w:rPr>
          <w:rFonts w:ascii="Times New Roman" w:hAnsi="Times New Roman" w:cs="Times New Roman"/>
          <w:sz w:val="22"/>
          <w:lang w:val="lt-LT" w:eastAsia="lt-LT"/>
        </w:rPr>
      </w:pPr>
      <w:r w:rsidRPr="002331BF">
        <w:rPr>
          <w:rFonts w:ascii="Times New Roman" w:hAnsi="Times New Roman" w:cs="Times New Roman"/>
          <w:sz w:val="22"/>
          <w:lang w:val="lt-LT" w:eastAsia="lt-LT"/>
        </w:rPr>
        <w:t>* išnykstanti nutraukus gydymą.</w:t>
      </w:r>
    </w:p>
    <w:p w14:paraId="13F5D083" w14:textId="77777777" w:rsidR="00277942" w:rsidRDefault="00277942" w:rsidP="00277942">
      <w:pPr>
        <w:tabs>
          <w:tab w:val="left" w:pos="567"/>
        </w:tabs>
        <w:autoSpaceDE w:val="0"/>
        <w:autoSpaceDN w:val="0"/>
        <w:adjustRightInd w:val="0"/>
        <w:spacing w:line="260" w:lineRule="exact"/>
        <w:rPr>
          <w:rFonts w:ascii="Times New Roman" w:hAnsi="Times New Roman" w:cs="Times New Roman"/>
          <w:noProof/>
          <w:snapToGrid w:val="0"/>
          <w:sz w:val="22"/>
          <w:szCs w:val="24"/>
          <w:u w:val="single"/>
          <w:lang w:val="lt-LT"/>
        </w:rPr>
      </w:pPr>
    </w:p>
    <w:p w14:paraId="584CF40D" w14:textId="77777777" w:rsidR="00371217" w:rsidRDefault="00371217" w:rsidP="00277942">
      <w:pPr>
        <w:tabs>
          <w:tab w:val="left" w:pos="567"/>
        </w:tabs>
        <w:autoSpaceDE w:val="0"/>
        <w:autoSpaceDN w:val="0"/>
        <w:adjustRightInd w:val="0"/>
        <w:spacing w:line="260" w:lineRule="exact"/>
        <w:rPr>
          <w:rFonts w:ascii="Times New Roman" w:hAnsi="Times New Roman" w:cs="Times New Roman"/>
          <w:noProof/>
          <w:snapToGrid w:val="0"/>
          <w:sz w:val="22"/>
          <w:szCs w:val="24"/>
          <w:u w:val="single"/>
          <w:lang w:val="lt-LT"/>
        </w:rPr>
      </w:pPr>
    </w:p>
    <w:p w14:paraId="1B3B8BFD" w14:textId="77777777" w:rsidR="00277942" w:rsidRPr="003138B0" w:rsidRDefault="00277942" w:rsidP="00277942">
      <w:pPr>
        <w:tabs>
          <w:tab w:val="left" w:pos="567"/>
        </w:tabs>
        <w:autoSpaceDE w:val="0"/>
        <w:autoSpaceDN w:val="0"/>
        <w:adjustRightInd w:val="0"/>
        <w:spacing w:line="260" w:lineRule="exact"/>
        <w:rPr>
          <w:rFonts w:ascii="Times New Roman" w:hAnsi="Times New Roman" w:cs="Times New Roman"/>
          <w:snapToGrid w:val="0"/>
          <w:sz w:val="22"/>
          <w:szCs w:val="24"/>
          <w:u w:val="single"/>
          <w:lang w:val="lt-LT"/>
        </w:rPr>
      </w:pPr>
      <w:r w:rsidRPr="003138B0">
        <w:rPr>
          <w:rFonts w:ascii="Times New Roman" w:hAnsi="Times New Roman" w:cs="Times New Roman"/>
          <w:noProof/>
          <w:snapToGrid w:val="0"/>
          <w:sz w:val="22"/>
          <w:szCs w:val="24"/>
          <w:u w:val="single"/>
          <w:lang w:val="lt-LT"/>
        </w:rPr>
        <w:t>Pranešimas apie įtariamas nepageidaujamas reakcijas</w:t>
      </w:r>
    </w:p>
    <w:p w14:paraId="567626A6" w14:textId="77777777" w:rsidR="00F12498" w:rsidRPr="00F12498" w:rsidRDefault="00F12498" w:rsidP="00F12498">
      <w:pPr>
        <w:tabs>
          <w:tab w:val="left" w:pos="567"/>
        </w:tabs>
        <w:autoSpaceDE w:val="0"/>
        <w:autoSpaceDN w:val="0"/>
        <w:adjustRightInd w:val="0"/>
        <w:spacing w:line="260" w:lineRule="exact"/>
        <w:jc w:val="both"/>
        <w:rPr>
          <w:rFonts w:ascii="Times New Roman" w:hAnsi="Times New Roman" w:cs="Times New Roman"/>
          <w:noProof/>
          <w:snapToGrid w:val="0"/>
          <w:sz w:val="22"/>
          <w:szCs w:val="24"/>
          <w:lang w:val="lt-LT"/>
        </w:rPr>
      </w:pPr>
      <w:r w:rsidRPr="00F12498">
        <w:rPr>
          <w:rFonts w:ascii="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F12498">
        <w:rPr>
          <w:rFonts w:ascii="Times New Roman" w:hAnsi="Times New Roman" w:cs="Times New Roman"/>
          <w:snapToGrid w:val="0"/>
          <w:sz w:val="22"/>
          <w:szCs w:val="24"/>
          <w:lang w:val="lt-LT"/>
        </w:rPr>
        <w:t xml:space="preserve"> </w:t>
      </w:r>
      <w:r w:rsidRPr="00F12498">
        <w:rPr>
          <w:rFonts w:ascii="Times New Roman" w:hAnsi="Times New Roman" w:cs="Times New Roman"/>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F12498">
          <w:rPr>
            <w:rFonts w:ascii="Times New Roman" w:hAnsi="Times New Roman" w:cs="Times New Roman"/>
            <w:noProof/>
            <w:snapToGrid w:val="0"/>
            <w:color w:val="0000FF"/>
            <w:sz w:val="22"/>
            <w:szCs w:val="24"/>
            <w:u w:val="single"/>
            <w:lang w:val="lt-LT"/>
          </w:rPr>
          <w:t>https://vapris.vvkt.lt/vvkt-web/public/nrvSpecialist</w:t>
        </w:r>
      </w:hyperlink>
      <w:r w:rsidRPr="00F12498">
        <w:rPr>
          <w:rFonts w:ascii="Times New Roman" w:hAnsi="Times New Roman" w:cs="Times New Roman"/>
          <w:noProof/>
          <w:snapToGrid w:val="0"/>
          <w:sz w:val="22"/>
          <w:szCs w:val="24"/>
          <w:lang w:val="lt-LT"/>
        </w:rPr>
        <w:t xml:space="preserve"> arba užpildę Sveikatos priežiūros ar farmacijos specialisto pranešimo apie įtariamą nepageidaujamą reakciją (ĮNR) formą, kuri skelbiama </w:t>
      </w:r>
      <w:hyperlink r:id="rId11" w:history="1">
        <w:r w:rsidRPr="00F12498">
          <w:rPr>
            <w:rFonts w:ascii="Times New Roman" w:hAnsi="Times New Roman" w:cs="Times New Roman"/>
            <w:noProof/>
            <w:snapToGrid w:val="0"/>
            <w:color w:val="0000FF"/>
            <w:sz w:val="22"/>
            <w:szCs w:val="24"/>
            <w:u w:val="single"/>
            <w:lang w:val="lt-LT"/>
          </w:rPr>
          <w:t>https://www.vvkt.lt/index.php?1399030386</w:t>
        </w:r>
      </w:hyperlink>
      <w:r w:rsidRPr="00F12498">
        <w:rPr>
          <w:rFonts w:ascii="Times New Roman" w:hAnsi="Times New Roman" w:cs="Times New Roman"/>
          <w:noProof/>
          <w:snapToGrid w:val="0"/>
          <w:sz w:val="22"/>
          <w:szCs w:val="24"/>
          <w:lang w:val="lt-LT"/>
        </w:rPr>
        <w:t>, ir atsiųsti elektroniniu paštu (adresu NepageidaujamaR@vvkt.lt).</w:t>
      </w:r>
    </w:p>
    <w:p w14:paraId="0DB5A1EC" w14:textId="77777777" w:rsidR="00F12498" w:rsidRPr="00F12498" w:rsidRDefault="00F12498" w:rsidP="00F12498">
      <w:pPr>
        <w:tabs>
          <w:tab w:val="left" w:pos="567"/>
        </w:tabs>
        <w:autoSpaceDE w:val="0"/>
        <w:autoSpaceDN w:val="0"/>
        <w:adjustRightInd w:val="0"/>
        <w:spacing w:line="260" w:lineRule="exact"/>
        <w:jc w:val="both"/>
        <w:rPr>
          <w:rFonts w:ascii="Times New Roman" w:hAnsi="Times New Roman" w:cs="Times New Roman"/>
          <w:noProof/>
          <w:snapToGrid w:val="0"/>
          <w:sz w:val="22"/>
          <w:szCs w:val="24"/>
          <w:lang w:val="lt-LT"/>
        </w:rPr>
      </w:pPr>
    </w:p>
    <w:p w14:paraId="0C1198A1" w14:textId="77777777" w:rsidR="00277942" w:rsidRPr="002331BF" w:rsidRDefault="00277942" w:rsidP="00277942">
      <w:pPr>
        <w:jc w:val="both"/>
        <w:rPr>
          <w:rFonts w:ascii="Times New Roman" w:hAnsi="Times New Roman" w:cs="Times New Roman"/>
          <w:b/>
          <w:sz w:val="22"/>
          <w:lang w:val="lt-LT" w:eastAsia="lt-LT"/>
        </w:rPr>
      </w:pPr>
    </w:p>
    <w:p w14:paraId="1A190D51" w14:textId="77777777" w:rsidR="00277942" w:rsidRPr="003138B0"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3138B0">
        <w:rPr>
          <w:rFonts w:ascii="Times New Roman" w:hAnsi="Times New Roman" w:cs="Times New Roman"/>
          <w:b/>
          <w:bCs/>
          <w:snapToGrid w:val="0"/>
          <w:sz w:val="22"/>
          <w:szCs w:val="28"/>
          <w:lang w:val="lt-LT" w:eastAsia="x-none"/>
        </w:rPr>
        <w:t>4.9</w:t>
      </w:r>
      <w:r w:rsidRPr="003138B0">
        <w:rPr>
          <w:rFonts w:ascii="Times New Roman" w:hAnsi="Times New Roman" w:cs="Times New Roman"/>
          <w:b/>
          <w:bCs/>
          <w:snapToGrid w:val="0"/>
          <w:sz w:val="22"/>
          <w:szCs w:val="28"/>
          <w:lang w:val="lt-LT" w:eastAsia="x-none"/>
        </w:rPr>
        <w:tab/>
        <w:t>Perdozavimas</w:t>
      </w:r>
    </w:p>
    <w:p w14:paraId="4E209213" w14:textId="77777777" w:rsidR="00277942" w:rsidRPr="003138B0" w:rsidRDefault="00277942" w:rsidP="00277942">
      <w:pPr>
        <w:tabs>
          <w:tab w:val="left" w:pos="567"/>
        </w:tabs>
        <w:spacing w:line="260" w:lineRule="exact"/>
        <w:rPr>
          <w:rFonts w:ascii="Times New Roman" w:hAnsi="Times New Roman" w:cs="Times New Roman"/>
          <w:snapToGrid w:val="0"/>
          <w:sz w:val="22"/>
          <w:szCs w:val="24"/>
          <w:lang w:val="lt-LT"/>
        </w:rPr>
      </w:pPr>
    </w:p>
    <w:p w14:paraId="5290BED7"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Pranešimų apie perdozavimą negauta.</w:t>
      </w:r>
    </w:p>
    <w:p w14:paraId="15F61314"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Vaist</w:t>
      </w:r>
      <w:r w:rsidR="00371217">
        <w:rPr>
          <w:rFonts w:ascii="Times New Roman" w:hAnsi="Times New Roman" w:cs="Times New Roman"/>
          <w:sz w:val="22"/>
          <w:lang w:val="lt-LT" w:eastAsia="lt-LT"/>
        </w:rPr>
        <w:t xml:space="preserve">inio preparato </w:t>
      </w:r>
      <w:r w:rsidRPr="002331BF">
        <w:rPr>
          <w:rFonts w:ascii="Times New Roman" w:hAnsi="Times New Roman" w:cs="Times New Roman"/>
          <w:sz w:val="22"/>
          <w:lang w:val="lt-LT" w:eastAsia="lt-LT"/>
        </w:rPr>
        <w:t xml:space="preserve"> perdozavus, reikia gydyti simptominėmis bei pagalbinėmis priemonėmis, taip pat stebėti ligonį.</w:t>
      </w:r>
    </w:p>
    <w:p w14:paraId="1C4698FF" w14:textId="77777777" w:rsidR="00277942" w:rsidRPr="003138B0" w:rsidRDefault="00277942" w:rsidP="00277942">
      <w:pPr>
        <w:tabs>
          <w:tab w:val="left" w:pos="567"/>
        </w:tabs>
        <w:spacing w:line="260" w:lineRule="exact"/>
        <w:rPr>
          <w:rFonts w:ascii="Times New Roman" w:hAnsi="Times New Roman" w:cs="Times New Roman"/>
          <w:snapToGrid w:val="0"/>
          <w:sz w:val="22"/>
          <w:szCs w:val="24"/>
          <w:lang w:val="lt-LT"/>
        </w:rPr>
      </w:pPr>
    </w:p>
    <w:p w14:paraId="5B6820FD" w14:textId="77777777" w:rsidR="00277942" w:rsidRPr="003138B0" w:rsidRDefault="00277942" w:rsidP="00277942">
      <w:pPr>
        <w:tabs>
          <w:tab w:val="left" w:pos="567"/>
        </w:tabs>
        <w:spacing w:line="260" w:lineRule="exact"/>
        <w:rPr>
          <w:rFonts w:ascii="Times New Roman" w:hAnsi="Times New Roman" w:cs="Times New Roman"/>
          <w:snapToGrid w:val="0"/>
          <w:sz w:val="22"/>
          <w:szCs w:val="24"/>
          <w:lang w:val="lt-LT"/>
        </w:rPr>
      </w:pPr>
    </w:p>
    <w:p w14:paraId="44C66626" w14:textId="77777777" w:rsidR="00277942" w:rsidRPr="003138B0"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3138B0">
        <w:rPr>
          <w:rFonts w:ascii="Times New Roman" w:hAnsi="Times New Roman" w:cs="Times New Roman"/>
          <w:b/>
          <w:bCs/>
          <w:snapToGrid w:val="0"/>
          <w:sz w:val="22"/>
          <w:szCs w:val="26"/>
          <w:lang w:val="lt-LT" w:eastAsia="x-none"/>
        </w:rPr>
        <w:t>5.</w:t>
      </w:r>
      <w:r w:rsidRPr="003138B0">
        <w:rPr>
          <w:rFonts w:ascii="Times New Roman" w:hAnsi="Times New Roman" w:cs="Times New Roman"/>
          <w:b/>
          <w:bCs/>
          <w:snapToGrid w:val="0"/>
          <w:sz w:val="22"/>
          <w:szCs w:val="26"/>
          <w:lang w:val="lt-LT" w:eastAsia="x-none"/>
        </w:rPr>
        <w:tab/>
        <w:t>FARMAKOLOGINĖS SAVYBĖS</w:t>
      </w:r>
    </w:p>
    <w:p w14:paraId="0A498A49" w14:textId="77777777" w:rsidR="00277942"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14:paraId="424ADB20" w14:textId="77777777" w:rsidR="00277942" w:rsidRPr="00A81A29"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A81A29">
        <w:rPr>
          <w:rFonts w:ascii="Times New Roman" w:hAnsi="Times New Roman" w:cs="Times New Roman"/>
          <w:b/>
          <w:bCs/>
          <w:snapToGrid w:val="0"/>
          <w:sz w:val="22"/>
          <w:szCs w:val="28"/>
          <w:lang w:val="lt-LT" w:eastAsia="x-none"/>
        </w:rPr>
        <w:t>5.1</w:t>
      </w:r>
      <w:r w:rsidRPr="00A81A29">
        <w:rPr>
          <w:rFonts w:ascii="Times New Roman" w:hAnsi="Times New Roman" w:cs="Times New Roman"/>
          <w:b/>
          <w:snapToGrid w:val="0"/>
          <w:sz w:val="22"/>
          <w:szCs w:val="24"/>
          <w:lang w:val="lt-LT" w:eastAsia="x-none"/>
        </w:rPr>
        <w:t xml:space="preserve"> </w:t>
      </w:r>
      <w:r w:rsidRPr="00A81A29">
        <w:rPr>
          <w:rFonts w:ascii="Times New Roman" w:hAnsi="Times New Roman" w:cs="Times New Roman"/>
          <w:b/>
          <w:bCs/>
          <w:snapToGrid w:val="0"/>
          <w:sz w:val="22"/>
          <w:szCs w:val="28"/>
          <w:lang w:val="lt-LT" w:eastAsia="x-none"/>
        </w:rPr>
        <w:tab/>
        <w:t>Farmakodinaminės savybės</w:t>
      </w:r>
    </w:p>
    <w:p w14:paraId="4CC534D7" w14:textId="77777777" w:rsidR="00277942" w:rsidRPr="002331BF" w:rsidRDefault="00277942" w:rsidP="00277942">
      <w:pPr>
        <w:ind w:firstLine="567"/>
        <w:rPr>
          <w:rFonts w:ascii="Times New Roman" w:hAnsi="Times New Roman" w:cs="Times New Roman"/>
          <w:sz w:val="22"/>
          <w:lang w:val="lt-LT" w:eastAsia="lt-LT"/>
        </w:rPr>
      </w:pPr>
    </w:p>
    <w:p w14:paraId="4488EA41"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Farmakoterapinė grupė - vaistai nuo lig</w:t>
      </w:r>
      <w:r>
        <w:rPr>
          <w:rFonts w:ascii="Times New Roman" w:hAnsi="Times New Roman" w:cs="Times New Roman"/>
          <w:sz w:val="22"/>
          <w:lang w:val="lt-LT" w:eastAsia="lt-LT"/>
        </w:rPr>
        <w:t>ų</w:t>
      </w:r>
      <w:r w:rsidRPr="002331BF">
        <w:rPr>
          <w:rFonts w:ascii="Times New Roman" w:hAnsi="Times New Roman" w:cs="Times New Roman"/>
          <w:sz w:val="22"/>
          <w:lang w:val="lt-LT" w:eastAsia="lt-LT"/>
        </w:rPr>
        <w:t>,</w:t>
      </w:r>
      <w:r>
        <w:rPr>
          <w:rFonts w:ascii="Times New Roman" w:hAnsi="Times New Roman" w:cs="Times New Roman"/>
          <w:sz w:val="22"/>
          <w:lang w:val="lt-LT" w:eastAsia="lt-LT"/>
        </w:rPr>
        <w:t xml:space="preserve"> susijusių su rūgštingumo sutrikimais,</w:t>
      </w:r>
      <w:r w:rsidRPr="00285867">
        <w:rPr>
          <w:rFonts w:ascii="Times New Roman" w:hAnsi="Times New Roman" w:cs="Times New Roman"/>
          <w:sz w:val="22"/>
          <w:szCs w:val="22"/>
          <w:lang w:val="lt-LT" w:eastAsia="lt-LT"/>
        </w:rPr>
        <w:t xml:space="preserve"> H</w:t>
      </w:r>
      <w:r w:rsidRPr="00285867">
        <w:rPr>
          <w:rFonts w:ascii="Times New Roman" w:hAnsi="Times New Roman" w:cs="Times New Roman"/>
          <w:sz w:val="22"/>
          <w:szCs w:val="22"/>
          <w:vertAlign w:val="subscript"/>
          <w:lang w:val="lt-LT" w:eastAsia="lt-LT"/>
        </w:rPr>
        <w:t>2</w:t>
      </w:r>
      <w:r w:rsidRPr="00285867">
        <w:rPr>
          <w:rFonts w:ascii="Times New Roman" w:hAnsi="Times New Roman" w:cs="Times New Roman"/>
          <w:sz w:val="22"/>
          <w:szCs w:val="22"/>
          <w:lang w:val="lt-LT" w:eastAsia="lt-LT"/>
        </w:rPr>
        <w:t>-receptorių antagonista</w:t>
      </w:r>
      <w:r>
        <w:rPr>
          <w:rFonts w:ascii="Times New Roman" w:hAnsi="Times New Roman" w:cs="Times New Roman"/>
          <w:sz w:val="22"/>
          <w:szCs w:val="22"/>
          <w:lang w:val="lt-LT" w:eastAsia="lt-LT"/>
        </w:rPr>
        <w:t xml:space="preserve">i, </w:t>
      </w:r>
      <w:r w:rsidRPr="002331BF">
        <w:rPr>
          <w:rFonts w:ascii="Times New Roman" w:hAnsi="Times New Roman" w:cs="Times New Roman"/>
          <w:sz w:val="22"/>
          <w:lang w:val="lt-LT" w:eastAsia="lt-LT"/>
        </w:rPr>
        <w:t>ATC kodas-A</w:t>
      </w:r>
      <w:r w:rsidRPr="00761CC9">
        <w:rPr>
          <w:rFonts w:ascii="Times New Roman" w:hAnsi="Times New Roman" w:cs="Times New Roman"/>
          <w:sz w:val="22"/>
          <w:lang w:val="lt-LT" w:eastAsia="lt-LT"/>
        </w:rPr>
        <w:t>02B A03</w:t>
      </w:r>
      <w:r w:rsidRPr="002331BF">
        <w:rPr>
          <w:rFonts w:ascii="Times New Roman" w:hAnsi="Times New Roman" w:cs="Times New Roman"/>
          <w:sz w:val="22"/>
          <w:lang w:val="lt-LT" w:eastAsia="lt-LT"/>
        </w:rPr>
        <w:t xml:space="preserve"> </w:t>
      </w:r>
    </w:p>
    <w:p w14:paraId="538FAAC3" w14:textId="77777777" w:rsidR="00277942" w:rsidRDefault="00277942" w:rsidP="00277942">
      <w:pPr>
        <w:rPr>
          <w:rFonts w:ascii="Times New Roman" w:hAnsi="Times New Roman" w:cs="Times New Roman"/>
          <w:bCs/>
          <w:sz w:val="22"/>
          <w:lang w:val="lt-LT" w:eastAsia="lt-LT"/>
        </w:rPr>
      </w:pPr>
    </w:p>
    <w:p w14:paraId="4996CAF0"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Famotidinas yra stiprus histamininių H</w:t>
      </w:r>
      <w:r w:rsidRPr="002331BF">
        <w:rPr>
          <w:rFonts w:ascii="Times New Roman" w:hAnsi="Times New Roman" w:cs="Times New Roman"/>
          <w:bCs/>
          <w:sz w:val="22"/>
          <w:vertAlign w:val="subscript"/>
          <w:lang w:val="lt-LT" w:eastAsia="lt-LT"/>
        </w:rPr>
        <w:t>2</w:t>
      </w:r>
      <w:r w:rsidRPr="002331BF">
        <w:rPr>
          <w:rFonts w:ascii="Times New Roman" w:hAnsi="Times New Roman" w:cs="Times New Roman"/>
          <w:bCs/>
          <w:sz w:val="22"/>
          <w:lang w:val="lt-LT" w:eastAsia="lt-LT"/>
        </w:rPr>
        <w:t xml:space="preserve"> receptorių blokatorius. Pagrindinis kliniškai svarbus </w:t>
      </w:r>
      <w:r w:rsidR="00371217">
        <w:rPr>
          <w:rFonts w:ascii="Times New Roman" w:hAnsi="Times New Roman" w:cs="Times New Roman"/>
          <w:bCs/>
          <w:sz w:val="22"/>
          <w:lang w:val="lt-LT" w:eastAsia="lt-LT"/>
        </w:rPr>
        <w:t xml:space="preserve">vaistinio </w:t>
      </w:r>
      <w:r w:rsidRPr="002331BF">
        <w:rPr>
          <w:rFonts w:ascii="Times New Roman" w:hAnsi="Times New Roman" w:cs="Times New Roman"/>
          <w:bCs/>
          <w:sz w:val="22"/>
          <w:lang w:val="lt-LT" w:eastAsia="lt-LT"/>
        </w:rPr>
        <w:t>preparato poveikis – skrandžio rūgšties sekrecijos slopinimas. Famotidinas mažina ir rūgšties koncentraciją, ir kiekį, o pepsino sekrecijos pokyčiai yra proporcingi sekrecijos apimčiai.</w:t>
      </w:r>
    </w:p>
    <w:p w14:paraId="38F439B2"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bCs/>
          <w:sz w:val="22"/>
          <w:lang w:val="lt-LT" w:eastAsia="lt-LT"/>
        </w:rPr>
        <w:t>Sveikiems savanoriams ir tiems, kurių skrandžio rūgšties sekrecija sustiprėjusi, famotidinas slopina bazinę bei naktinę sekreciją, taip pat ir pentagastrino, betazolo, kofeino, insulino sukeltą bei fiziologinę, t.y. dėl nervo klajoklio poveikio prasidedančią, rūgšties sekreciją. Pavartojus 20</w:t>
      </w:r>
      <w:r w:rsidRPr="005D40F7">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 xml:space="preserve">mg ir </w:t>
      </w:r>
      <w:r w:rsidRPr="002331BF">
        <w:rPr>
          <w:rFonts w:ascii="Times New Roman" w:hAnsi="Times New Roman" w:cs="Times New Roman"/>
          <w:sz w:val="22"/>
          <w:lang w:val="lt-LT" w:eastAsia="lt-LT"/>
        </w:rPr>
        <w:t>40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 xml:space="preserve">mg dozę, sekrecija slopinama 10-12 valandų. </w:t>
      </w:r>
    </w:p>
    <w:p w14:paraId="0C5639B5"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sz w:val="22"/>
          <w:lang w:val="lt-LT" w:eastAsia="lt-LT"/>
        </w:rPr>
        <w:t>Vienkartinė 20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mg ar 40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 xml:space="preserve">mg dozė, išgerta prieš miegą, slopina ir bazinę, ir nakties metu pasireiškiančią rūgšties sekreciją. Famotidinas nedaro įtakos nei baziniam, nei dėl maisto poveikio atsiradusiam gastrino kiekiui, taip pat nekeičia skrandžio evakuacijos, kepenų bei vartų venos kraujotakos, nei kasos egzokrininės dalies funkcijos.  </w:t>
      </w:r>
    </w:p>
    <w:p w14:paraId="62F098A3" w14:textId="77777777" w:rsidR="00277942" w:rsidRPr="002331BF" w:rsidRDefault="00277942" w:rsidP="00277942">
      <w:pPr>
        <w:rPr>
          <w:rFonts w:ascii="Times New Roman" w:hAnsi="Times New Roman" w:cs="Times New Roman"/>
          <w:sz w:val="22"/>
          <w:szCs w:val="24"/>
          <w:lang w:val="lt-LT"/>
        </w:rPr>
      </w:pPr>
      <w:r w:rsidRPr="002331BF">
        <w:rPr>
          <w:rFonts w:ascii="Times New Roman" w:hAnsi="Times New Roman" w:cs="Times New Roman"/>
          <w:sz w:val="22"/>
          <w:szCs w:val="24"/>
          <w:lang w:val="lt-LT"/>
        </w:rPr>
        <w:t>Famotidinas citochromo P-450 fermentų sistemai poveikio nedaro. Klinikinių farmakologinių tyrimų metu nenustatyta antiandrogeninio poveikio. Po gydymo famotidinu hormonų kiekis serume nepakito.</w:t>
      </w:r>
    </w:p>
    <w:p w14:paraId="431C94C9" w14:textId="77777777" w:rsidR="00277942"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p>
    <w:p w14:paraId="3A84A841" w14:textId="77777777" w:rsidR="00277942" w:rsidRPr="00205FD6"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205FD6">
        <w:rPr>
          <w:rFonts w:ascii="Times New Roman" w:hAnsi="Times New Roman" w:cs="Times New Roman"/>
          <w:b/>
          <w:bCs/>
          <w:snapToGrid w:val="0"/>
          <w:sz w:val="22"/>
          <w:szCs w:val="28"/>
          <w:lang w:val="lt-LT" w:eastAsia="x-none"/>
        </w:rPr>
        <w:t>5.2</w:t>
      </w:r>
      <w:r w:rsidRPr="00205FD6">
        <w:rPr>
          <w:rFonts w:ascii="Times New Roman" w:hAnsi="Times New Roman" w:cs="Times New Roman"/>
          <w:b/>
          <w:bCs/>
          <w:snapToGrid w:val="0"/>
          <w:sz w:val="22"/>
          <w:szCs w:val="28"/>
          <w:lang w:val="lt-LT" w:eastAsia="x-none"/>
        </w:rPr>
        <w:tab/>
        <w:t>Farmakokinetinės savybės</w:t>
      </w:r>
    </w:p>
    <w:p w14:paraId="0E379929" w14:textId="77777777" w:rsidR="00277942" w:rsidRPr="00143045" w:rsidRDefault="00277942" w:rsidP="00277942">
      <w:pPr>
        <w:rPr>
          <w:rFonts w:ascii="Times New Roman" w:hAnsi="Times New Roman" w:cs="Times New Roman"/>
          <w:b/>
          <w:sz w:val="22"/>
          <w:lang w:val="lt-LT" w:eastAsia="lt-LT"/>
        </w:rPr>
      </w:pPr>
    </w:p>
    <w:p w14:paraId="05FB81AE" w14:textId="77777777" w:rsidR="00277942" w:rsidRPr="002331BF" w:rsidRDefault="00277942" w:rsidP="00277942">
      <w:pPr>
        <w:rPr>
          <w:rFonts w:ascii="Times New Roman" w:hAnsi="Times New Roman" w:cs="Times New Roman"/>
          <w:sz w:val="22"/>
          <w:lang w:val="lt-LT" w:eastAsia="lt-LT"/>
        </w:rPr>
      </w:pPr>
      <w:r w:rsidRPr="001975F7">
        <w:rPr>
          <w:rFonts w:ascii="Times New Roman" w:hAnsi="Times New Roman" w:cs="Times New Roman"/>
          <w:sz w:val="22"/>
          <w:lang w:val="lt-LT" w:eastAsia="lt-LT"/>
        </w:rPr>
        <w:t>Famotidinas pasižymi linijine kinetika.</w:t>
      </w:r>
    </w:p>
    <w:p w14:paraId="1CAAA424" w14:textId="77777777" w:rsidR="00277942" w:rsidRDefault="00277942" w:rsidP="00277942">
      <w:pPr>
        <w:rPr>
          <w:rFonts w:ascii="Times New Roman" w:hAnsi="Times New Roman" w:cs="Times New Roman"/>
          <w:sz w:val="22"/>
          <w:u w:val="single"/>
          <w:lang w:val="lt-LT" w:eastAsia="lt-LT"/>
        </w:rPr>
      </w:pPr>
    </w:p>
    <w:p w14:paraId="5967A7D5" w14:textId="77777777" w:rsidR="00277942" w:rsidRPr="00725D7F" w:rsidRDefault="00277942" w:rsidP="00277942">
      <w:pPr>
        <w:rPr>
          <w:rFonts w:ascii="Times New Roman" w:hAnsi="Times New Roman" w:cs="Times New Roman"/>
          <w:sz w:val="22"/>
          <w:u w:val="single"/>
          <w:lang w:val="lt-LT" w:eastAsia="lt-LT"/>
        </w:rPr>
      </w:pPr>
      <w:r w:rsidRPr="00725D7F">
        <w:rPr>
          <w:rFonts w:ascii="Times New Roman" w:hAnsi="Times New Roman" w:cs="Times New Roman"/>
          <w:sz w:val="22"/>
          <w:u w:val="single"/>
          <w:lang w:val="lt-LT" w:eastAsia="lt-LT"/>
        </w:rPr>
        <w:t>Absorbcija</w:t>
      </w:r>
    </w:p>
    <w:p w14:paraId="789E7D67"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QUAMATEL  injekcinis </w:t>
      </w:r>
      <w:r w:rsidR="00615760">
        <w:rPr>
          <w:rFonts w:ascii="Times New Roman" w:hAnsi="Times New Roman" w:cs="Times New Roman"/>
          <w:sz w:val="22"/>
          <w:lang w:val="lt-LT" w:eastAsia="lt-LT"/>
        </w:rPr>
        <w:t xml:space="preserve">ar infuzinis </w:t>
      </w:r>
      <w:r w:rsidRPr="002331BF">
        <w:rPr>
          <w:rFonts w:ascii="Times New Roman" w:hAnsi="Times New Roman" w:cs="Times New Roman"/>
          <w:sz w:val="22"/>
          <w:lang w:val="lt-LT" w:eastAsia="lt-LT"/>
        </w:rPr>
        <w:t>tirpalas vartotinas tik į veną.</w:t>
      </w:r>
    </w:p>
    <w:p w14:paraId="733DCF40" w14:textId="77777777" w:rsidR="00277942" w:rsidRDefault="00277942" w:rsidP="00277942">
      <w:pPr>
        <w:rPr>
          <w:rFonts w:ascii="Times New Roman" w:hAnsi="Times New Roman" w:cs="Times New Roman"/>
          <w:sz w:val="22"/>
          <w:u w:val="single"/>
          <w:lang w:val="lt-LT" w:eastAsia="lt-LT"/>
        </w:rPr>
      </w:pPr>
    </w:p>
    <w:p w14:paraId="2544CDC0" w14:textId="77777777" w:rsidR="00277942" w:rsidRDefault="00277942" w:rsidP="00277942">
      <w:pPr>
        <w:rPr>
          <w:rFonts w:ascii="Times New Roman" w:hAnsi="Times New Roman" w:cs="Times New Roman"/>
          <w:sz w:val="22"/>
          <w:lang w:val="lt-LT" w:eastAsia="lt-LT"/>
        </w:rPr>
      </w:pPr>
      <w:r w:rsidRPr="002331BF">
        <w:rPr>
          <w:rFonts w:ascii="Times New Roman" w:hAnsi="Times New Roman" w:cs="Times New Roman"/>
          <w:sz w:val="22"/>
          <w:u w:val="single"/>
          <w:lang w:val="lt-LT" w:eastAsia="lt-LT"/>
        </w:rPr>
        <w:t>Pasiskirstymas</w:t>
      </w:r>
    </w:p>
    <w:p w14:paraId="5B961032" w14:textId="77777777" w:rsidR="00277942" w:rsidRPr="002331BF" w:rsidRDefault="00277942" w:rsidP="00277942">
      <w:pPr>
        <w:rPr>
          <w:rFonts w:ascii="Times New Roman" w:hAnsi="Times New Roman" w:cs="Times New Roman"/>
          <w:sz w:val="22"/>
          <w:lang w:eastAsia="lt-LT"/>
        </w:rPr>
      </w:pPr>
      <w:r>
        <w:rPr>
          <w:rFonts w:ascii="Times New Roman" w:hAnsi="Times New Roman" w:cs="Times New Roman"/>
          <w:sz w:val="22"/>
          <w:lang w:val="lt-LT" w:eastAsia="lt-LT"/>
        </w:rPr>
        <w:t>P</w:t>
      </w:r>
      <w:r w:rsidRPr="002331BF">
        <w:rPr>
          <w:rFonts w:ascii="Times New Roman" w:hAnsi="Times New Roman" w:cs="Times New Roman"/>
          <w:sz w:val="22"/>
          <w:lang w:val="lt-LT" w:eastAsia="lt-LT"/>
        </w:rPr>
        <w:t xml:space="preserve">rie plazmos baltymų jungiasi tik </w:t>
      </w:r>
      <w:r w:rsidRPr="002331BF">
        <w:rPr>
          <w:rFonts w:ascii="Times New Roman" w:hAnsi="Times New Roman" w:cs="Times New Roman"/>
          <w:sz w:val="22"/>
          <w:lang w:eastAsia="lt-LT"/>
        </w:rPr>
        <w:t>15-20</w:t>
      </w:r>
      <w:r w:rsidRPr="005D40F7">
        <w:rPr>
          <w:rFonts w:ascii="Times New Roman" w:hAnsi="Times New Roman" w:cs="Times New Roman"/>
          <w:sz w:val="22"/>
          <w:lang w:val="lt-LT" w:eastAsia="lt-LT"/>
        </w:rPr>
        <w:t> </w:t>
      </w:r>
      <w:r w:rsidRPr="002331BF">
        <w:rPr>
          <w:rFonts w:ascii="Times New Roman" w:hAnsi="Times New Roman" w:cs="Times New Roman"/>
          <w:sz w:val="22"/>
          <w:lang w:eastAsia="lt-LT"/>
        </w:rPr>
        <w:t>%.</w:t>
      </w:r>
    </w:p>
    <w:p w14:paraId="26F83903" w14:textId="77777777" w:rsidR="00277942" w:rsidRPr="002331BF" w:rsidRDefault="00277942" w:rsidP="00277942">
      <w:pPr>
        <w:rPr>
          <w:rFonts w:ascii="Times New Roman" w:hAnsi="Times New Roman" w:cs="Times New Roman"/>
          <w:sz w:val="22"/>
          <w:lang w:eastAsia="lt-LT"/>
        </w:rPr>
      </w:pPr>
      <w:r w:rsidRPr="002331BF">
        <w:rPr>
          <w:rFonts w:ascii="Times New Roman" w:hAnsi="Times New Roman" w:cs="Times New Roman"/>
          <w:sz w:val="22"/>
          <w:lang w:eastAsia="lt-LT"/>
        </w:rPr>
        <w:t>Pusinės eliminacijos periodas plazmoje yra 2,3-3,5</w:t>
      </w:r>
      <w:r w:rsidRPr="005D40F7">
        <w:rPr>
          <w:rFonts w:ascii="Times New Roman" w:hAnsi="Times New Roman" w:cs="Times New Roman"/>
          <w:sz w:val="22"/>
          <w:lang w:val="lt-LT" w:eastAsia="lt-LT"/>
        </w:rPr>
        <w:t> </w:t>
      </w:r>
      <w:r w:rsidRPr="002331BF">
        <w:rPr>
          <w:rFonts w:ascii="Times New Roman" w:hAnsi="Times New Roman" w:cs="Times New Roman"/>
          <w:sz w:val="22"/>
          <w:lang w:eastAsia="lt-LT"/>
        </w:rPr>
        <w:t>val. Jei yra sunkus inkstų funkcijos nepakankamumas, šis periodas gali būti ilgesnis nei 20</w:t>
      </w:r>
      <w:r w:rsidRPr="005D40F7">
        <w:rPr>
          <w:rFonts w:ascii="Times New Roman" w:hAnsi="Times New Roman" w:cs="Times New Roman"/>
          <w:sz w:val="22"/>
          <w:lang w:val="lt-LT" w:eastAsia="lt-LT"/>
        </w:rPr>
        <w:t> </w:t>
      </w:r>
      <w:r w:rsidRPr="002331BF">
        <w:rPr>
          <w:rFonts w:ascii="Times New Roman" w:hAnsi="Times New Roman" w:cs="Times New Roman"/>
          <w:sz w:val="22"/>
          <w:lang w:eastAsia="lt-LT"/>
        </w:rPr>
        <w:t>val. (žr. 4.2 skyriuje).</w:t>
      </w:r>
    </w:p>
    <w:p w14:paraId="1BB002AE" w14:textId="77777777" w:rsidR="00277942" w:rsidRDefault="00277942" w:rsidP="00277942">
      <w:pPr>
        <w:rPr>
          <w:rFonts w:ascii="Times New Roman" w:hAnsi="Times New Roman" w:cs="Times New Roman"/>
          <w:sz w:val="22"/>
          <w:u w:val="single"/>
          <w:lang w:eastAsia="lt-LT"/>
        </w:rPr>
      </w:pPr>
    </w:p>
    <w:p w14:paraId="4A6397D7" w14:textId="77777777" w:rsidR="00277942" w:rsidRPr="00173F96" w:rsidRDefault="00277942" w:rsidP="00277942">
      <w:pPr>
        <w:rPr>
          <w:rFonts w:ascii="Times New Roman" w:hAnsi="Times New Roman" w:cs="Times New Roman"/>
          <w:sz w:val="22"/>
          <w:u w:val="single"/>
          <w:lang w:eastAsia="lt-LT"/>
        </w:rPr>
      </w:pPr>
      <w:r w:rsidRPr="00173F96">
        <w:rPr>
          <w:rFonts w:ascii="Times New Roman" w:hAnsi="Times New Roman" w:cs="Times New Roman"/>
          <w:sz w:val="22"/>
          <w:u w:val="single"/>
          <w:lang w:eastAsia="lt-LT"/>
        </w:rPr>
        <w:t>Biotransformacija</w:t>
      </w:r>
    </w:p>
    <w:p w14:paraId="69C4E9A5" w14:textId="77777777" w:rsidR="00277942" w:rsidRPr="002331BF" w:rsidRDefault="00277942" w:rsidP="00277942">
      <w:pPr>
        <w:rPr>
          <w:rFonts w:ascii="Times New Roman" w:hAnsi="Times New Roman" w:cs="Times New Roman"/>
          <w:color w:val="FF6600"/>
          <w:sz w:val="22"/>
          <w:lang w:val="de-DE" w:eastAsia="lt-LT"/>
        </w:rPr>
      </w:pPr>
      <w:r>
        <w:rPr>
          <w:rFonts w:ascii="Times New Roman" w:hAnsi="Times New Roman" w:cs="Times New Roman"/>
          <w:sz w:val="22"/>
          <w:lang w:eastAsia="lt-LT"/>
        </w:rPr>
        <w:t>F</w:t>
      </w:r>
      <w:r w:rsidRPr="002331BF">
        <w:rPr>
          <w:rFonts w:ascii="Times New Roman" w:hAnsi="Times New Roman" w:cs="Times New Roman"/>
          <w:sz w:val="22"/>
          <w:lang w:eastAsia="lt-LT"/>
        </w:rPr>
        <w:t xml:space="preserve">amotidinas metabolizuojamas kepenyse. </w:t>
      </w:r>
      <w:r w:rsidRPr="002331BF">
        <w:rPr>
          <w:rFonts w:ascii="Times New Roman" w:hAnsi="Times New Roman" w:cs="Times New Roman"/>
          <w:sz w:val="22"/>
          <w:lang w:val="de-DE" w:eastAsia="lt-LT"/>
        </w:rPr>
        <w:t>Vienintelis žmogaus organizme aptiktas metabolitas- sulfoksidas.</w:t>
      </w:r>
    </w:p>
    <w:p w14:paraId="42445747" w14:textId="77777777" w:rsidR="00277942" w:rsidRDefault="00277942" w:rsidP="00277942">
      <w:pPr>
        <w:rPr>
          <w:rFonts w:ascii="Times New Roman" w:hAnsi="Times New Roman" w:cs="Times New Roman"/>
          <w:sz w:val="22"/>
          <w:u w:val="single"/>
          <w:lang w:val="de-DE" w:eastAsia="lt-LT"/>
        </w:rPr>
      </w:pPr>
    </w:p>
    <w:p w14:paraId="52D50DB1" w14:textId="77777777" w:rsidR="00277942" w:rsidRPr="00173F96" w:rsidRDefault="00277942" w:rsidP="00277942">
      <w:pPr>
        <w:rPr>
          <w:rFonts w:ascii="Times New Roman" w:hAnsi="Times New Roman" w:cs="Times New Roman"/>
          <w:sz w:val="22"/>
          <w:u w:val="single"/>
          <w:lang w:val="de-DE" w:eastAsia="lt-LT"/>
        </w:rPr>
      </w:pPr>
      <w:r w:rsidRPr="00173F96">
        <w:rPr>
          <w:rFonts w:ascii="Times New Roman" w:hAnsi="Times New Roman" w:cs="Times New Roman"/>
          <w:sz w:val="22"/>
          <w:u w:val="single"/>
          <w:lang w:val="lt-LT" w:eastAsia="lt-LT"/>
        </w:rPr>
        <w:t>Eliminacija</w:t>
      </w:r>
    </w:p>
    <w:p w14:paraId="527B2367" w14:textId="77777777" w:rsidR="00277942" w:rsidRPr="002331BF" w:rsidRDefault="00277942" w:rsidP="00277942">
      <w:pPr>
        <w:rPr>
          <w:rFonts w:ascii="Times New Roman" w:hAnsi="Times New Roman" w:cs="Times New Roman"/>
          <w:sz w:val="22"/>
          <w:lang w:val="lt-LT" w:eastAsia="lt-LT"/>
        </w:rPr>
      </w:pPr>
      <w:r>
        <w:rPr>
          <w:rFonts w:ascii="Times New Roman" w:hAnsi="Times New Roman" w:cs="Times New Roman"/>
          <w:sz w:val="22"/>
          <w:lang w:val="de-DE" w:eastAsia="lt-LT"/>
        </w:rPr>
        <w:t>F</w:t>
      </w:r>
      <w:r w:rsidRPr="002331BF">
        <w:rPr>
          <w:rFonts w:ascii="Times New Roman" w:hAnsi="Times New Roman" w:cs="Times New Roman"/>
          <w:sz w:val="22"/>
          <w:lang w:val="de-DE" w:eastAsia="lt-LT"/>
        </w:rPr>
        <w:t>amotidinas iš organizmo išsiskiria pro inkstus (65-70</w:t>
      </w:r>
      <w:r w:rsidRPr="005D40F7">
        <w:rPr>
          <w:rFonts w:ascii="Times New Roman" w:hAnsi="Times New Roman" w:cs="Times New Roman"/>
          <w:sz w:val="22"/>
          <w:lang w:val="lt-LT" w:eastAsia="lt-LT"/>
        </w:rPr>
        <w:t> </w:t>
      </w:r>
      <w:r w:rsidRPr="002331BF">
        <w:rPr>
          <w:rFonts w:ascii="Times New Roman" w:hAnsi="Times New Roman" w:cs="Times New Roman"/>
          <w:sz w:val="22"/>
          <w:lang w:val="de-DE" w:eastAsia="lt-LT"/>
        </w:rPr>
        <w:t>%) ir metabolizuotas (30-35</w:t>
      </w:r>
      <w:r w:rsidRPr="005D40F7">
        <w:rPr>
          <w:rFonts w:ascii="Times New Roman" w:hAnsi="Times New Roman" w:cs="Times New Roman"/>
          <w:sz w:val="22"/>
          <w:lang w:val="lt-LT" w:eastAsia="lt-LT"/>
        </w:rPr>
        <w:t> </w:t>
      </w:r>
      <w:r w:rsidRPr="002331BF">
        <w:rPr>
          <w:rFonts w:ascii="Times New Roman" w:hAnsi="Times New Roman" w:cs="Times New Roman"/>
          <w:sz w:val="22"/>
          <w:lang w:val="de-DE" w:eastAsia="lt-LT"/>
        </w:rPr>
        <w:t xml:space="preserve">%). </w:t>
      </w:r>
      <w:r w:rsidRPr="002331BF">
        <w:rPr>
          <w:rFonts w:ascii="Times New Roman" w:hAnsi="Times New Roman" w:cs="Times New Roman"/>
          <w:sz w:val="22"/>
          <w:lang w:val="lt-LT" w:eastAsia="lt-LT"/>
        </w:rPr>
        <w:t>Inkstų klirensas yra 250-450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ml/min., šiek tiek ekskretuojama kanalėliuose. Sušvirkštus į veną, 65-70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 xml:space="preserve">% dozės išsiskiria su šlapimu nepakitusiu pavidalu. Nedidelis kiekis gali išsiskirti sulfoksido pavidalu. </w:t>
      </w:r>
    </w:p>
    <w:p w14:paraId="590A1A08" w14:textId="77777777" w:rsidR="00277942" w:rsidRPr="002331BF" w:rsidRDefault="00277942" w:rsidP="00277942">
      <w:pPr>
        <w:rPr>
          <w:rFonts w:ascii="Times New Roman" w:hAnsi="Times New Roman" w:cs="Times New Roman"/>
          <w:b/>
          <w:sz w:val="22"/>
          <w:lang w:val="lt-LT" w:eastAsia="lt-LT"/>
        </w:rPr>
      </w:pPr>
    </w:p>
    <w:p w14:paraId="73958928" w14:textId="77777777" w:rsidR="00277942" w:rsidRPr="003138B0"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3138B0">
        <w:rPr>
          <w:rFonts w:ascii="Times New Roman" w:hAnsi="Times New Roman" w:cs="Times New Roman"/>
          <w:b/>
          <w:bCs/>
          <w:snapToGrid w:val="0"/>
          <w:sz w:val="22"/>
          <w:szCs w:val="28"/>
          <w:lang w:val="lt-LT" w:eastAsia="x-none"/>
        </w:rPr>
        <w:t>5.3</w:t>
      </w:r>
      <w:r w:rsidRPr="003138B0">
        <w:rPr>
          <w:rFonts w:ascii="Times New Roman" w:hAnsi="Times New Roman" w:cs="Times New Roman"/>
          <w:b/>
          <w:bCs/>
          <w:snapToGrid w:val="0"/>
          <w:sz w:val="22"/>
          <w:szCs w:val="28"/>
          <w:lang w:val="lt-LT" w:eastAsia="x-none"/>
        </w:rPr>
        <w:tab/>
        <w:t>Ikiklinikinių saugumo tyrimų duomenys</w:t>
      </w:r>
    </w:p>
    <w:p w14:paraId="4ABBC515" w14:textId="77777777" w:rsidR="00277942" w:rsidRPr="002331BF" w:rsidRDefault="00277942" w:rsidP="00277942">
      <w:pPr>
        <w:rPr>
          <w:rFonts w:ascii="Times New Roman" w:hAnsi="Times New Roman" w:cs="Times New Roman"/>
          <w:sz w:val="22"/>
          <w:u w:val="single"/>
          <w:lang w:val="lt-LT" w:eastAsia="lt-LT"/>
        </w:rPr>
      </w:pPr>
    </w:p>
    <w:p w14:paraId="208492B8"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u w:val="single"/>
          <w:lang w:val="lt-LT" w:eastAsia="lt-LT"/>
        </w:rPr>
        <w:t>Ūminis toksinis poveikis.</w:t>
      </w:r>
    </w:p>
    <w:p w14:paraId="18FD5963"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 xml:space="preserve">Suleisto į pilvaplėvės ertmę </w:t>
      </w:r>
      <w:r w:rsidRPr="002331BF">
        <w:rPr>
          <w:rFonts w:ascii="Times New Roman" w:hAnsi="Times New Roman" w:cs="Times New Roman"/>
          <w:sz w:val="22"/>
          <w:lang w:val="lt-LT" w:eastAsia="lt-LT"/>
        </w:rPr>
        <w:t>famotidino LD</w:t>
      </w:r>
      <w:r w:rsidRPr="002331BF">
        <w:rPr>
          <w:rFonts w:ascii="Times New Roman" w:hAnsi="Times New Roman" w:cs="Times New Roman"/>
          <w:sz w:val="22"/>
          <w:vertAlign w:val="subscript"/>
          <w:lang w:val="lt-LT" w:eastAsia="lt-LT"/>
        </w:rPr>
        <w:t>50</w:t>
      </w:r>
      <w:r w:rsidRPr="002331BF">
        <w:rPr>
          <w:rFonts w:ascii="Times New Roman" w:hAnsi="Times New Roman" w:cs="Times New Roman"/>
          <w:sz w:val="22"/>
          <w:lang w:val="lt-LT" w:eastAsia="lt-LT"/>
        </w:rPr>
        <w:t xml:space="preserve"> pelėms yra </w:t>
      </w:r>
      <w:r w:rsidRPr="002331BF">
        <w:rPr>
          <w:rFonts w:ascii="Times New Roman" w:hAnsi="Times New Roman" w:cs="Times New Roman"/>
          <w:bCs/>
          <w:sz w:val="22"/>
          <w:lang w:val="lt-LT" w:eastAsia="lt-LT"/>
        </w:rPr>
        <w:t>maždaug 800</w:t>
      </w:r>
      <w:r w:rsidRPr="005D40F7">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mg/kg kūno svorio arba didesnė (723-921</w:t>
      </w:r>
      <w:r w:rsidRPr="005D40F7">
        <w:rPr>
          <w:rFonts w:ascii="Times New Roman" w:hAnsi="Times New Roman" w:cs="Times New Roman"/>
          <w:bCs/>
          <w:sz w:val="22"/>
          <w:lang w:val="lt-LT" w:eastAsia="lt-LT"/>
        </w:rPr>
        <w:t> </w:t>
      </w:r>
      <w:r w:rsidRPr="002331BF">
        <w:rPr>
          <w:rFonts w:ascii="Times New Roman" w:hAnsi="Times New Roman" w:cs="Times New Roman"/>
          <w:bCs/>
          <w:sz w:val="22"/>
          <w:lang w:val="lt-LT" w:eastAsia="lt-LT"/>
        </w:rPr>
        <w:t>mg/kg kūno svorio).</w:t>
      </w:r>
    </w:p>
    <w:p w14:paraId="4A5AFBD0" w14:textId="77777777" w:rsidR="00277942" w:rsidRDefault="00277942" w:rsidP="00277942">
      <w:pPr>
        <w:rPr>
          <w:rFonts w:ascii="Times New Roman" w:hAnsi="Times New Roman" w:cs="Times New Roman"/>
          <w:sz w:val="22"/>
          <w:u w:val="single"/>
          <w:lang w:val="lt-LT" w:eastAsia="lt-LT"/>
        </w:rPr>
      </w:pPr>
    </w:p>
    <w:p w14:paraId="1F7B3407" w14:textId="77777777" w:rsidR="00277942" w:rsidRPr="002331BF" w:rsidRDefault="00277942" w:rsidP="00277942">
      <w:pPr>
        <w:rPr>
          <w:rFonts w:ascii="Times New Roman" w:hAnsi="Times New Roman" w:cs="Times New Roman"/>
          <w:sz w:val="22"/>
          <w:u w:val="single"/>
          <w:lang w:val="lt-LT" w:eastAsia="lt-LT"/>
        </w:rPr>
      </w:pPr>
      <w:r w:rsidRPr="002331BF">
        <w:rPr>
          <w:rFonts w:ascii="Times New Roman" w:hAnsi="Times New Roman" w:cs="Times New Roman"/>
          <w:sz w:val="22"/>
          <w:u w:val="single"/>
          <w:lang w:val="lt-LT" w:eastAsia="lt-LT"/>
        </w:rPr>
        <w:t>Poveikis reprodukcijai.</w:t>
      </w:r>
    </w:p>
    <w:p w14:paraId="5487C5BC" w14:textId="77777777" w:rsidR="00277942" w:rsidRPr="002331BF" w:rsidRDefault="00277942" w:rsidP="00277942">
      <w:pPr>
        <w:rPr>
          <w:rFonts w:ascii="Times New Roman" w:hAnsi="Times New Roman" w:cs="Times New Roman"/>
          <w:sz w:val="22"/>
          <w:u w:val="single"/>
          <w:lang w:val="lt-LT" w:eastAsia="lt-LT"/>
        </w:rPr>
      </w:pPr>
      <w:r w:rsidRPr="002331BF">
        <w:rPr>
          <w:rFonts w:ascii="Times New Roman" w:hAnsi="Times New Roman" w:cs="Times New Roman"/>
          <w:sz w:val="22"/>
          <w:lang w:val="lt-LT" w:eastAsia="lt-LT"/>
        </w:rPr>
        <w:t>Tyrimų metu žiurkių vaisingumo netrikdė net 2000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mg/kg kūno svorio paros dozė, triušių -500</w:t>
      </w:r>
      <w:r w:rsidRPr="005D40F7">
        <w:rPr>
          <w:rFonts w:ascii="Times New Roman" w:hAnsi="Times New Roman" w:cs="Times New Roman"/>
          <w:sz w:val="22"/>
          <w:lang w:val="lt-LT" w:eastAsia="lt-LT"/>
        </w:rPr>
        <w:t> </w:t>
      </w:r>
      <w:r w:rsidRPr="002331BF">
        <w:rPr>
          <w:rFonts w:ascii="Times New Roman" w:hAnsi="Times New Roman" w:cs="Times New Roman"/>
          <w:sz w:val="22"/>
          <w:lang w:val="lt-LT" w:eastAsia="lt-LT"/>
        </w:rPr>
        <w:t>mg/kg kūno svorio paros dozė. Tinkamų ir gerai kontroliuojamų klinikinių tyrimų, kurių metu būtų stebėtas vaist</w:t>
      </w:r>
      <w:r w:rsidR="00371217">
        <w:rPr>
          <w:rFonts w:ascii="Times New Roman" w:hAnsi="Times New Roman" w:cs="Times New Roman"/>
          <w:sz w:val="22"/>
          <w:lang w:val="lt-LT" w:eastAsia="lt-LT"/>
        </w:rPr>
        <w:t>inio preparato</w:t>
      </w:r>
      <w:r w:rsidRPr="002331BF">
        <w:rPr>
          <w:rFonts w:ascii="Times New Roman" w:hAnsi="Times New Roman" w:cs="Times New Roman"/>
          <w:sz w:val="22"/>
          <w:lang w:val="lt-LT" w:eastAsia="lt-LT"/>
        </w:rPr>
        <w:t xml:space="preserve"> poveikis nėščioms moterims, neatlikta.</w:t>
      </w:r>
    </w:p>
    <w:p w14:paraId="77B9AB4A" w14:textId="77777777" w:rsidR="00277942" w:rsidRPr="002331BF" w:rsidRDefault="00277942" w:rsidP="00277942">
      <w:pPr>
        <w:rPr>
          <w:rFonts w:ascii="Times New Roman" w:hAnsi="Times New Roman" w:cs="Times New Roman"/>
          <w:sz w:val="22"/>
          <w:lang w:val="lt-LT" w:eastAsia="lt-LT"/>
        </w:rPr>
      </w:pPr>
    </w:p>
    <w:p w14:paraId="28ED289A" w14:textId="77777777" w:rsidR="00277942" w:rsidRPr="002331BF" w:rsidRDefault="00277942" w:rsidP="00277942">
      <w:pPr>
        <w:rPr>
          <w:rFonts w:ascii="Times New Roman" w:hAnsi="Times New Roman" w:cs="Times New Roman"/>
          <w:b/>
          <w:sz w:val="22"/>
          <w:lang w:val="lt-LT" w:eastAsia="lt-LT"/>
        </w:rPr>
      </w:pPr>
    </w:p>
    <w:p w14:paraId="2D3B5305" w14:textId="77777777" w:rsidR="00277942" w:rsidRPr="003138B0"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3138B0">
        <w:rPr>
          <w:rFonts w:ascii="Times New Roman" w:hAnsi="Times New Roman" w:cs="Times New Roman"/>
          <w:b/>
          <w:bCs/>
          <w:snapToGrid w:val="0"/>
          <w:sz w:val="22"/>
          <w:szCs w:val="26"/>
          <w:lang w:val="lt-LT" w:eastAsia="x-none"/>
        </w:rPr>
        <w:t>6.</w:t>
      </w:r>
      <w:r w:rsidRPr="003138B0">
        <w:rPr>
          <w:rFonts w:ascii="Times New Roman" w:hAnsi="Times New Roman" w:cs="Times New Roman"/>
          <w:b/>
          <w:bCs/>
          <w:snapToGrid w:val="0"/>
          <w:sz w:val="22"/>
          <w:szCs w:val="26"/>
          <w:lang w:val="lt-LT" w:eastAsia="x-none"/>
        </w:rPr>
        <w:tab/>
        <w:t>FARMACINĖ INFORMACIJA</w:t>
      </w:r>
    </w:p>
    <w:p w14:paraId="57ECADB3" w14:textId="77777777" w:rsidR="00277942" w:rsidRPr="003138B0" w:rsidRDefault="00277942" w:rsidP="00277942">
      <w:pPr>
        <w:rPr>
          <w:rFonts w:ascii="Times New Roman" w:hAnsi="Times New Roman" w:cs="Times New Roman"/>
          <w:snapToGrid w:val="0"/>
          <w:sz w:val="22"/>
          <w:szCs w:val="24"/>
          <w:lang w:val="lt-LT"/>
        </w:rPr>
      </w:pPr>
    </w:p>
    <w:p w14:paraId="2DD07F6D" w14:textId="77777777" w:rsidR="00277942" w:rsidRPr="003138B0"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3138B0">
        <w:rPr>
          <w:rFonts w:ascii="Times New Roman" w:hAnsi="Times New Roman" w:cs="Times New Roman"/>
          <w:b/>
          <w:bCs/>
          <w:snapToGrid w:val="0"/>
          <w:sz w:val="22"/>
          <w:szCs w:val="28"/>
          <w:lang w:val="lt-LT" w:eastAsia="x-none"/>
        </w:rPr>
        <w:t>6.1</w:t>
      </w:r>
      <w:r w:rsidRPr="003138B0">
        <w:rPr>
          <w:rFonts w:ascii="Times New Roman" w:hAnsi="Times New Roman" w:cs="Times New Roman"/>
          <w:b/>
          <w:bCs/>
          <w:snapToGrid w:val="0"/>
          <w:sz w:val="22"/>
          <w:szCs w:val="28"/>
          <w:lang w:val="lt-LT" w:eastAsia="x-none"/>
        </w:rPr>
        <w:tab/>
        <w:t>Pagalbinių medžiagų sąrašas</w:t>
      </w:r>
    </w:p>
    <w:p w14:paraId="32B53272" w14:textId="77777777" w:rsidR="00277942" w:rsidRDefault="00277942" w:rsidP="00277942">
      <w:pPr>
        <w:rPr>
          <w:rFonts w:ascii="Times New Roman" w:hAnsi="Times New Roman" w:cs="Times New Roman"/>
          <w:bCs/>
          <w:sz w:val="22"/>
          <w:szCs w:val="24"/>
          <w:lang w:val="lt-LT"/>
        </w:rPr>
      </w:pPr>
    </w:p>
    <w:p w14:paraId="6C5CFB94"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Milteliai:</w:t>
      </w:r>
    </w:p>
    <w:p w14:paraId="462C5780"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Asparto rūgštis</w:t>
      </w:r>
    </w:p>
    <w:p w14:paraId="2E25915C" w14:textId="77777777" w:rsidR="00277942"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Manitolis</w:t>
      </w:r>
    </w:p>
    <w:p w14:paraId="72463150" w14:textId="77777777" w:rsidR="00277942" w:rsidRPr="002331BF" w:rsidRDefault="00277942" w:rsidP="00277942">
      <w:pPr>
        <w:rPr>
          <w:rFonts w:ascii="Times New Roman" w:hAnsi="Times New Roman" w:cs="Times New Roman"/>
          <w:bCs/>
          <w:sz w:val="22"/>
          <w:szCs w:val="24"/>
          <w:lang w:val="lt-LT"/>
        </w:rPr>
      </w:pPr>
    </w:p>
    <w:p w14:paraId="09DEC16D" w14:textId="77777777" w:rsidR="00277942" w:rsidRPr="002331BF" w:rsidRDefault="00277942" w:rsidP="00277942">
      <w:pPr>
        <w:rPr>
          <w:rFonts w:ascii="Times New Roman" w:hAnsi="Times New Roman" w:cs="Times New Roman"/>
          <w:sz w:val="22"/>
          <w:szCs w:val="24"/>
        </w:rPr>
      </w:pPr>
      <w:r w:rsidRPr="002331BF">
        <w:rPr>
          <w:rFonts w:ascii="Times New Roman" w:hAnsi="Times New Roman" w:cs="Times New Roman"/>
          <w:bCs/>
          <w:sz w:val="22"/>
          <w:szCs w:val="24"/>
          <w:lang w:val="lt-LT"/>
        </w:rPr>
        <w:t>Tirpiklis</w:t>
      </w:r>
      <w:r w:rsidRPr="002331BF">
        <w:rPr>
          <w:rFonts w:ascii="Times New Roman" w:hAnsi="Times New Roman" w:cs="Times New Roman"/>
          <w:sz w:val="22"/>
          <w:szCs w:val="24"/>
        </w:rPr>
        <w:t>:</w:t>
      </w:r>
    </w:p>
    <w:p w14:paraId="41AF33B6" w14:textId="77777777" w:rsidR="00277942" w:rsidRPr="002331BF" w:rsidRDefault="00277942" w:rsidP="00277942">
      <w:pPr>
        <w:rPr>
          <w:rFonts w:ascii="Times New Roman" w:hAnsi="Times New Roman" w:cs="Times New Roman"/>
          <w:sz w:val="22"/>
          <w:szCs w:val="24"/>
        </w:rPr>
      </w:pPr>
      <w:r w:rsidRPr="002331BF">
        <w:rPr>
          <w:rFonts w:ascii="Times New Roman" w:hAnsi="Times New Roman" w:cs="Times New Roman"/>
          <w:sz w:val="22"/>
          <w:szCs w:val="24"/>
        </w:rPr>
        <w:t>Natrio chloridas</w:t>
      </w:r>
    </w:p>
    <w:p w14:paraId="795FA109"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sz w:val="22"/>
          <w:szCs w:val="24"/>
        </w:rPr>
        <w:t>Injekcinis vanduo</w:t>
      </w:r>
    </w:p>
    <w:p w14:paraId="64B1C0E4" w14:textId="77777777" w:rsidR="00277942" w:rsidRPr="002331BF" w:rsidRDefault="00277942" w:rsidP="00277942">
      <w:pPr>
        <w:rPr>
          <w:rFonts w:ascii="Times New Roman" w:hAnsi="Times New Roman" w:cs="Times New Roman"/>
          <w:sz w:val="22"/>
          <w:u w:val="single"/>
          <w:lang w:val="lt-LT" w:eastAsia="lt-LT"/>
        </w:rPr>
      </w:pPr>
    </w:p>
    <w:p w14:paraId="1241D6F4" w14:textId="77777777" w:rsidR="00277942" w:rsidRPr="002331BF" w:rsidRDefault="00277942" w:rsidP="00277942">
      <w:pPr>
        <w:rPr>
          <w:rFonts w:ascii="Times New Roman" w:hAnsi="Times New Roman" w:cs="Times New Roman"/>
          <w:b/>
          <w:sz w:val="22"/>
          <w:lang w:val="lt-LT" w:eastAsia="lt-LT"/>
        </w:rPr>
      </w:pPr>
      <w:r w:rsidRPr="002331BF">
        <w:rPr>
          <w:rFonts w:ascii="Times New Roman" w:hAnsi="Times New Roman" w:cs="Times New Roman"/>
          <w:b/>
          <w:sz w:val="22"/>
          <w:lang w:val="lt-LT" w:eastAsia="lt-LT"/>
        </w:rPr>
        <w:t>6.2</w:t>
      </w:r>
      <w:r w:rsidRPr="002331BF">
        <w:rPr>
          <w:rFonts w:ascii="Times New Roman" w:hAnsi="Times New Roman" w:cs="Times New Roman"/>
          <w:b/>
          <w:sz w:val="22"/>
          <w:lang w:val="lt-LT" w:eastAsia="lt-LT"/>
        </w:rPr>
        <w:tab/>
        <w:t>Nesuderinamumas</w:t>
      </w:r>
    </w:p>
    <w:p w14:paraId="02E0063E" w14:textId="77777777" w:rsidR="00277942" w:rsidRPr="002331BF" w:rsidRDefault="00277942" w:rsidP="00277942">
      <w:pPr>
        <w:rPr>
          <w:rFonts w:ascii="Times New Roman" w:hAnsi="Times New Roman" w:cs="Times New Roman"/>
          <w:sz w:val="22"/>
          <w:lang w:val="lt-LT" w:eastAsia="lt-LT"/>
        </w:rPr>
      </w:pPr>
    </w:p>
    <w:p w14:paraId="675C2375" w14:textId="77777777" w:rsidR="00277942" w:rsidRPr="002331BF" w:rsidRDefault="007B3AF9" w:rsidP="00277942">
      <w:pPr>
        <w:rPr>
          <w:rFonts w:ascii="Times New Roman" w:hAnsi="Times New Roman" w:cs="Times New Roman"/>
          <w:sz w:val="22"/>
          <w:lang w:val="lt-LT" w:eastAsia="lt-LT"/>
        </w:rPr>
      </w:pPr>
      <w:r w:rsidRPr="00725D7F">
        <w:rPr>
          <w:rFonts w:ascii="Times New Roman" w:hAnsi="Times New Roman" w:cs="Times New Roman"/>
          <w:noProof/>
          <w:sz w:val="22"/>
          <w:szCs w:val="22"/>
          <w:lang w:val="lt-LT"/>
        </w:rPr>
        <w:t>Šio vaistinio preparato negalima maišyti su kitais, išskyrus nurodytus 6.6 ir skyriuje</w:t>
      </w:r>
      <w:r w:rsidR="00607805">
        <w:rPr>
          <w:rFonts w:ascii="Times New Roman" w:hAnsi="Times New Roman" w:cs="Times New Roman"/>
          <w:noProof/>
          <w:sz w:val="22"/>
          <w:szCs w:val="22"/>
          <w:lang w:val="lt-LT"/>
        </w:rPr>
        <w:t>.</w:t>
      </w:r>
      <w:r w:rsidRPr="002331BF">
        <w:rPr>
          <w:rFonts w:ascii="Times New Roman" w:hAnsi="Times New Roman" w:cs="Times New Roman"/>
          <w:sz w:val="22"/>
          <w:lang w:val="lt-LT" w:eastAsia="lt-LT"/>
        </w:rPr>
        <w:t xml:space="preserve"> </w:t>
      </w:r>
    </w:p>
    <w:p w14:paraId="54C91C6B" w14:textId="77777777" w:rsidR="00277942" w:rsidRPr="008C6750"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8C6750">
        <w:rPr>
          <w:rFonts w:ascii="Times New Roman" w:hAnsi="Times New Roman" w:cs="Times New Roman"/>
          <w:b/>
          <w:bCs/>
          <w:snapToGrid w:val="0"/>
          <w:sz w:val="22"/>
          <w:szCs w:val="28"/>
          <w:lang w:val="lt-LT" w:eastAsia="x-none"/>
        </w:rPr>
        <w:t>6.3</w:t>
      </w:r>
      <w:r w:rsidRPr="008C6750">
        <w:rPr>
          <w:rFonts w:ascii="Times New Roman" w:hAnsi="Times New Roman" w:cs="Times New Roman"/>
          <w:b/>
          <w:bCs/>
          <w:snapToGrid w:val="0"/>
          <w:sz w:val="22"/>
          <w:szCs w:val="28"/>
          <w:lang w:val="lt-LT" w:eastAsia="x-none"/>
        </w:rPr>
        <w:tab/>
        <w:t>Tinkamumo laikas</w:t>
      </w:r>
    </w:p>
    <w:p w14:paraId="42540857" w14:textId="77777777" w:rsidR="00277942" w:rsidRPr="002331BF" w:rsidRDefault="00277942" w:rsidP="00277942">
      <w:pPr>
        <w:rPr>
          <w:rFonts w:ascii="Times New Roman" w:hAnsi="Times New Roman" w:cs="Times New Roman"/>
          <w:sz w:val="22"/>
          <w:lang w:val="lt-LT" w:eastAsia="lt-LT"/>
        </w:rPr>
      </w:pPr>
    </w:p>
    <w:p w14:paraId="2CD0D8C9" w14:textId="77777777" w:rsidR="00277942" w:rsidRPr="002331BF" w:rsidRDefault="00756493" w:rsidP="00277942">
      <w:pPr>
        <w:rPr>
          <w:rFonts w:ascii="Times New Roman" w:hAnsi="Times New Roman" w:cs="Times New Roman"/>
          <w:bCs/>
          <w:sz w:val="22"/>
          <w:lang w:val="lt-LT" w:eastAsia="lt-LT"/>
        </w:rPr>
      </w:pPr>
      <w:r>
        <w:rPr>
          <w:rFonts w:ascii="Times New Roman" w:hAnsi="Times New Roman" w:cs="Times New Roman"/>
          <w:bCs/>
          <w:sz w:val="22"/>
          <w:lang w:val="lt-LT" w:eastAsia="lt-LT"/>
        </w:rPr>
        <w:t xml:space="preserve">3 </w:t>
      </w:r>
      <w:r w:rsidR="00277942" w:rsidRPr="002331BF">
        <w:rPr>
          <w:rFonts w:ascii="Times New Roman" w:hAnsi="Times New Roman" w:cs="Times New Roman"/>
          <w:bCs/>
          <w:sz w:val="22"/>
          <w:lang w:val="lt-LT" w:eastAsia="lt-LT"/>
        </w:rPr>
        <w:t>metai.</w:t>
      </w:r>
    </w:p>
    <w:p w14:paraId="63194F10" w14:textId="77777777" w:rsidR="00277942" w:rsidRPr="002331BF" w:rsidRDefault="00277942" w:rsidP="00277942">
      <w:pPr>
        <w:tabs>
          <w:tab w:val="left" w:pos="3420"/>
          <w:tab w:val="left" w:pos="3780"/>
        </w:tabs>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Paruoštą tirpalą laikyti ne aukštesnėje kaip 25</w:t>
      </w:r>
      <w:r>
        <w:rPr>
          <w:rFonts w:ascii="Times New Roman" w:hAnsi="Times New Roman" w:cs="Times New Roman"/>
          <w:bCs/>
          <w:sz w:val="22"/>
          <w:lang w:val="lt-LT" w:eastAsia="lt-LT"/>
        </w:rPr>
        <w:t> </w:t>
      </w:r>
      <w:r w:rsidRPr="002331BF">
        <w:rPr>
          <w:rFonts w:ascii="Times New Roman" w:hAnsi="Times New Roman" w:cs="Times New Roman"/>
          <w:sz w:val="22"/>
          <w:lang w:val="lt-LT" w:eastAsia="lt-LT"/>
        </w:rPr>
        <w:t xml:space="preserve">°C </w:t>
      </w:r>
      <w:r w:rsidRPr="002331BF">
        <w:rPr>
          <w:rFonts w:ascii="Times New Roman" w:hAnsi="Times New Roman" w:cs="Times New Roman"/>
          <w:bCs/>
          <w:sz w:val="22"/>
          <w:lang w:val="lt-LT" w:eastAsia="lt-LT"/>
        </w:rPr>
        <w:t xml:space="preserve">temperatūroje. </w:t>
      </w:r>
    </w:p>
    <w:p w14:paraId="5CFB13EB" w14:textId="77777777" w:rsidR="00277942" w:rsidRPr="002331BF" w:rsidRDefault="00277942" w:rsidP="00277942">
      <w:pPr>
        <w:tabs>
          <w:tab w:val="left" w:pos="3420"/>
          <w:tab w:val="left" w:pos="3780"/>
        </w:tabs>
        <w:rPr>
          <w:rFonts w:ascii="Times New Roman" w:hAnsi="Times New Roman" w:cs="Times New Roman"/>
          <w:sz w:val="22"/>
          <w:lang w:val="lt-LT" w:eastAsia="lt-LT"/>
        </w:rPr>
      </w:pPr>
      <w:r w:rsidRPr="002331BF">
        <w:rPr>
          <w:rFonts w:ascii="Times New Roman" w:hAnsi="Times New Roman" w:cs="Times New Roman"/>
          <w:sz w:val="22"/>
          <w:lang w:val="lt-LT" w:eastAsia="lt-LT"/>
        </w:rPr>
        <w:t>Paruoštą tirpalą laikyti ne ilgiau kaip 24 valandas. Mikrobiologiniu požiūriu, paruoštą tirpalą reikia suvartoti nedelsiant.</w:t>
      </w:r>
      <w:r w:rsidRPr="00761CC9">
        <w:rPr>
          <w:rFonts w:ascii="Times New Roman" w:hAnsi="Times New Roman" w:cs="Times New Roman"/>
          <w:color w:val="000000"/>
          <w:sz w:val="22"/>
          <w:szCs w:val="22"/>
          <w:lang w:val="lt-LT"/>
        </w:rPr>
        <w:t xml:space="preserve"> Jei paruoštas tirpalas nesuvartojamas nedelsiant, u</w:t>
      </w:r>
      <w:r w:rsidRPr="00761CC9">
        <w:rPr>
          <w:rFonts w:ascii="Times New Roman" w:hAnsi="Times New Roman" w:cs="Times New Roman"/>
          <w:sz w:val="22"/>
          <w:lang w:val="lt-LT" w:eastAsia="lt-LT"/>
        </w:rPr>
        <w:t>ž laikymo sąlygas ir trukmę atsako vartotojas.</w:t>
      </w:r>
      <w:r w:rsidRPr="002331BF">
        <w:rPr>
          <w:rFonts w:ascii="Times New Roman" w:hAnsi="Times New Roman" w:cs="Times New Roman"/>
          <w:sz w:val="22"/>
          <w:lang w:val="lt-LT" w:eastAsia="lt-LT"/>
        </w:rPr>
        <w:t xml:space="preserve">  </w:t>
      </w:r>
    </w:p>
    <w:p w14:paraId="273808EC" w14:textId="77777777" w:rsidR="00277942" w:rsidRPr="002331BF" w:rsidRDefault="00277942" w:rsidP="00277942">
      <w:pPr>
        <w:rPr>
          <w:rFonts w:ascii="Times New Roman" w:hAnsi="Times New Roman" w:cs="Times New Roman"/>
          <w:b/>
          <w:sz w:val="22"/>
          <w:lang w:val="lt-LT" w:eastAsia="lt-LT"/>
        </w:rPr>
      </w:pPr>
    </w:p>
    <w:p w14:paraId="2BBB0473" w14:textId="77777777" w:rsidR="00277942" w:rsidRPr="008C6750"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8C6750">
        <w:rPr>
          <w:rFonts w:ascii="Times New Roman" w:hAnsi="Times New Roman" w:cs="Times New Roman"/>
          <w:b/>
          <w:bCs/>
          <w:snapToGrid w:val="0"/>
          <w:sz w:val="22"/>
          <w:szCs w:val="28"/>
          <w:lang w:val="lt-LT" w:eastAsia="x-none"/>
        </w:rPr>
        <w:t>6.4</w:t>
      </w:r>
      <w:r w:rsidRPr="008C6750">
        <w:rPr>
          <w:rFonts w:ascii="Times New Roman" w:hAnsi="Times New Roman" w:cs="Times New Roman"/>
          <w:b/>
          <w:bCs/>
          <w:snapToGrid w:val="0"/>
          <w:sz w:val="22"/>
          <w:szCs w:val="28"/>
          <w:lang w:val="lt-LT" w:eastAsia="x-none"/>
        </w:rPr>
        <w:tab/>
        <w:t>Specialios laikymo sąlygos</w:t>
      </w:r>
    </w:p>
    <w:p w14:paraId="40A68AE4" w14:textId="77777777" w:rsidR="00277942" w:rsidRPr="002331BF" w:rsidRDefault="00277942" w:rsidP="00277942">
      <w:pPr>
        <w:rPr>
          <w:rFonts w:ascii="Times New Roman" w:hAnsi="Times New Roman" w:cs="Times New Roman"/>
          <w:sz w:val="22"/>
          <w:lang w:val="lt-LT" w:eastAsia="lt-LT"/>
        </w:rPr>
      </w:pPr>
    </w:p>
    <w:p w14:paraId="502B21DF" w14:textId="77777777" w:rsidR="00277942" w:rsidRPr="002331BF" w:rsidRDefault="00756493" w:rsidP="00277942">
      <w:pPr>
        <w:rPr>
          <w:rFonts w:ascii="Times New Roman" w:hAnsi="Times New Roman" w:cs="Times New Roman"/>
          <w:sz w:val="22"/>
          <w:lang w:val="lt-LT" w:eastAsia="lt-LT"/>
        </w:rPr>
      </w:pPr>
      <w:r w:rsidRPr="00756493">
        <w:rPr>
          <w:rFonts w:ascii="Times New Roman" w:hAnsi="Times New Roman" w:cs="Times New Roman"/>
          <w:sz w:val="22"/>
          <w:lang w:val="lt-LT" w:eastAsia="lt-LT"/>
        </w:rPr>
        <w:t xml:space="preserve">Laikyti šaldytuve (2 </w:t>
      </w:r>
      <w:r w:rsidRPr="00756493">
        <w:rPr>
          <w:rFonts w:ascii="Times New Roman" w:hAnsi="Times New Roman" w:cs="Times New Roman"/>
          <w:sz w:val="22"/>
          <w:lang w:val="lt-LT" w:eastAsia="lt-LT"/>
        </w:rPr>
        <w:sym w:font="Symbol" w:char="F0B0"/>
      </w:r>
      <w:r w:rsidRPr="00756493">
        <w:rPr>
          <w:rFonts w:ascii="Times New Roman" w:hAnsi="Times New Roman" w:cs="Times New Roman"/>
          <w:sz w:val="22"/>
          <w:lang w:val="lt-LT" w:eastAsia="lt-LT"/>
        </w:rPr>
        <w:t xml:space="preserve">C – 8 </w:t>
      </w:r>
      <w:r w:rsidRPr="00756493">
        <w:rPr>
          <w:rFonts w:ascii="Times New Roman" w:hAnsi="Times New Roman" w:cs="Times New Roman"/>
          <w:sz w:val="22"/>
          <w:lang w:val="lt-LT" w:eastAsia="lt-LT"/>
        </w:rPr>
        <w:sym w:font="Symbol" w:char="F0B0"/>
      </w:r>
      <w:r w:rsidRPr="00756493">
        <w:rPr>
          <w:rFonts w:ascii="Times New Roman" w:hAnsi="Times New Roman" w:cs="Times New Roman"/>
          <w:sz w:val="22"/>
          <w:lang w:val="lt-LT" w:eastAsia="lt-LT"/>
        </w:rPr>
        <w:t>C).</w:t>
      </w:r>
    </w:p>
    <w:p w14:paraId="21BF4812" w14:textId="77777777" w:rsidR="00277942" w:rsidRPr="002331BF" w:rsidRDefault="007B3AF9" w:rsidP="00277942">
      <w:pPr>
        <w:rPr>
          <w:rFonts w:ascii="Times New Roman" w:hAnsi="Times New Roman" w:cs="Times New Roman"/>
          <w:sz w:val="22"/>
          <w:u w:val="single"/>
          <w:lang w:val="lt-LT" w:eastAsia="lt-LT"/>
        </w:rPr>
      </w:pPr>
      <w:r>
        <w:rPr>
          <w:rFonts w:ascii="Times New Roman" w:hAnsi="Times New Roman" w:cs="Times New Roman"/>
          <w:sz w:val="22"/>
          <w:lang w:val="lt-LT" w:eastAsia="lt-LT"/>
        </w:rPr>
        <w:t>Flakonus laikyti išorinėje dėžutėje</w:t>
      </w:r>
      <w:r w:rsidR="00277942" w:rsidRPr="002331BF">
        <w:rPr>
          <w:rFonts w:ascii="Times New Roman" w:hAnsi="Times New Roman" w:cs="Times New Roman"/>
          <w:sz w:val="22"/>
          <w:lang w:val="lt-LT" w:eastAsia="lt-LT"/>
        </w:rPr>
        <w:t xml:space="preserve">, kad </w:t>
      </w:r>
      <w:r>
        <w:rPr>
          <w:rFonts w:ascii="Times New Roman" w:hAnsi="Times New Roman" w:cs="Times New Roman"/>
          <w:sz w:val="22"/>
          <w:lang w:val="lt-LT" w:eastAsia="lt-LT"/>
        </w:rPr>
        <w:t>vaistinis</w:t>
      </w:r>
      <w:r w:rsidR="00607805">
        <w:rPr>
          <w:rFonts w:ascii="Times New Roman" w:hAnsi="Times New Roman" w:cs="Times New Roman"/>
          <w:sz w:val="22"/>
          <w:lang w:val="lt-LT" w:eastAsia="lt-LT"/>
        </w:rPr>
        <w:t xml:space="preserve"> </w:t>
      </w:r>
      <w:r w:rsidR="00277942" w:rsidRPr="002331BF">
        <w:rPr>
          <w:rFonts w:ascii="Times New Roman" w:hAnsi="Times New Roman" w:cs="Times New Roman"/>
          <w:sz w:val="22"/>
          <w:lang w:val="lt-LT" w:eastAsia="lt-LT"/>
        </w:rPr>
        <w:t>preparatas būtų apsaugotas nuo šviesos.</w:t>
      </w:r>
    </w:p>
    <w:p w14:paraId="423CAF22" w14:textId="77777777" w:rsidR="00277942" w:rsidRPr="002331BF" w:rsidRDefault="00277942" w:rsidP="00277942">
      <w:pPr>
        <w:rPr>
          <w:rFonts w:ascii="Times New Roman" w:hAnsi="Times New Roman" w:cs="Times New Roman"/>
          <w:b/>
          <w:sz w:val="22"/>
          <w:lang w:val="lt-LT" w:eastAsia="lt-LT"/>
        </w:rPr>
      </w:pPr>
    </w:p>
    <w:p w14:paraId="2D1787F7" w14:textId="77777777" w:rsidR="00277942" w:rsidRPr="002331BF" w:rsidRDefault="00277942" w:rsidP="00277942">
      <w:pPr>
        <w:rPr>
          <w:rFonts w:ascii="Times New Roman" w:hAnsi="Times New Roman" w:cs="Times New Roman"/>
          <w:b/>
          <w:sz w:val="22"/>
          <w:lang w:val="lt-LT" w:eastAsia="lt-LT"/>
        </w:rPr>
      </w:pPr>
      <w:r w:rsidRPr="008C6750">
        <w:rPr>
          <w:rFonts w:ascii="Times New Roman" w:hAnsi="Times New Roman" w:cs="Times New Roman"/>
          <w:b/>
          <w:sz w:val="22"/>
          <w:lang w:val="lt-LT" w:eastAsia="lt-LT"/>
        </w:rPr>
        <w:t>6.5</w:t>
      </w:r>
      <w:r w:rsidRPr="008C6750">
        <w:rPr>
          <w:rFonts w:ascii="Times New Roman" w:hAnsi="Times New Roman" w:cs="Times New Roman"/>
          <w:b/>
          <w:sz w:val="22"/>
          <w:lang w:val="lt-LT" w:eastAsia="lt-LT"/>
        </w:rPr>
        <w:tab/>
        <w:t>Talpyklės pobūdis ir jos turinys</w:t>
      </w:r>
      <w:r w:rsidRPr="008C6750">
        <w:rPr>
          <w:rFonts w:ascii="Times New Roman" w:hAnsi="Times New Roman" w:cs="Times New Roman"/>
          <w:b/>
          <w:bCs/>
          <w:sz w:val="22"/>
          <w:lang w:val="lt-LT" w:eastAsia="lt-LT"/>
        </w:rPr>
        <w:t xml:space="preserve"> </w:t>
      </w:r>
    </w:p>
    <w:p w14:paraId="7AC7D5AF" w14:textId="77777777" w:rsidR="00277942" w:rsidRPr="002331BF" w:rsidRDefault="00277942" w:rsidP="00277942">
      <w:pPr>
        <w:rPr>
          <w:rFonts w:ascii="Times New Roman" w:hAnsi="Times New Roman" w:cs="Times New Roman"/>
          <w:sz w:val="22"/>
          <w:lang w:val="lt-LT" w:eastAsia="lt-LT"/>
        </w:rPr>
      </w:pPr>
    </w:p>
    <w:p w14:paraId="5F5D9B4D"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lastRenderedPageBreak/>
        <w:t xml:space="preserve">Milteliai: bespalvio stiklo (I klasės) </w:t>
      </w:r>
      <w:r w:rsidR="004D649C">
        <w:rPr>
          <w:rFonts w:ascii="Times New Roman" w:hAnsi="Times New Roman" w:cs="Times New Roman"/>
          <w:bCs/>
          <w:sz w:val="22"/>
          <w:szCs w:val="24"/>
          <w:lang w:val="lt-LT"/>
        </w:rPr>
        <w:t>flakonas</w:t>
      </w:r>
      <w:r w:rsidRPr="002331BF">
        <w:rPr>
          <w:rFonts w:ascii="Times New Roman" w:hAnsi="Times New Roman" w:cs="Times New Roman"/>
          <w:bCs/>
          <w:sz w:val="22"/>
          <w:szCs w:val="24"/>
          <w:lang w:val="lt-LT"/>
        </w:rPr>
        <w:t xml:space="preserve"> su antbriauna, užkimštas  pilkos gumos kamšteliu ir nuplėšiamu dangteliu.</w:t>
      </w:r>
    </w:p>
    <w:p w14:paraId="251BB536"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Tirpiklis</w:t>
      </w:r>
      <w:r w:rsidRPr="003548A7">
        <w:rPr>
          <w:rFonts w:ascii="Times New Roman" w:hAnsi="Times New Roman" w:cs="Times New Roman"/>
          <w:bCs/>
          <w:sz w:val="22"/>
          <w:szCs w:val="24"/>
          <w:lang w:val="lt-LT"/>
        </w:rPr>
        <w:t xml:space="preserve">: </w:t>
      </w:r>
      <w:r w:rsidR="004D649C" w:rsidRPr="003548A7">
        <w:rPr>
          <w:rFonts w:ascii="Times New Roman" w:hAnsi="Times New Roman" w:cs="Times New Roman"/>
          <w:bCs/>
          <w:sz w:val="22"/>
          <w:szCs w:val="24"/>
          <w:lang w:val="lt-LT"/>
        </w:rPr>
        <w:t>5 ml</w:t>
      </w:r>
      <w:r w:rsidR="004D649C">
        <w:rPr>
          <w:rFonts w:ascii="Times New Roman" w:hAnsi="Times New Roman" w:cs="Times New Roman"/>
          <w:bCs/>
          <w:sz w:val="22"/>
          <w:szCs w:val="24"/>
          <w:lang w:val="lt-LT"/>
        </w:rPr>
        <w:t xml:space="preserve"> </w:t>
      </w:r>
      <w:r w:rsidRPr="002331BF">
        <w:rPr>
          <w:rFonts w:ascii="Times New Roman" w:hAnsi="Times New Roman" w:cs="Times New Roman"/>
          <w:bCs/>
          <w:sz w:val="22"/>
          <w:szCs w:val="24"/>
          <w:lang w:val="lt-LT"/>
        </w:rPr>
        <w:t xml:space="preserve">bespalvio stiklo (I tipo) ampulė. </w:t>
      </w:r>
    </w:p>
    <w:p w14:paraId="3303A319"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 xml:space="preserve">Kartono dėžutėje yra 5 </w:t>
      </w:r>
      <w:r w:rsidR="00BE42A5">
        <w:rPr>
          <w:rFonts w:ascii="Times New Roman" w:hAnsi="Times New Roman" w:cs="Times New Roman"/>
          <w:bCs/>
          <w:sz w:val="22"/>
          <w:szCs w:val="24"/>
          <w:lang w:val="lt-LT"/>
        </w:rPr>
        <w:t>flakonai</w:t>
      </w:r>
      <w:r w:rsidRPr="002331BF">
        <w:rPr>
          <w:rFonts w:ascii="Times New Roman" w:hAnsi="Times New Roman" w:cs="Times New Roman"/>
          <w:bCs/>
          <w:sz w:val="22"/>
          <w:szCs w:val="24"/>
          <w:lang w:val="lt-LT"/>
        </w:rPr>
        <w:t xml:space="preserve"> miltelių ir 5 ampulės tirpiklio.</w:t>
      </w:r>
    </w:p>
    <w:p w14:paraId="2D94BEB0" w14:textId="77777777" w:rsidR="00277942" w:rsidRPr="002331BF" w:rsidRDefault="00277942" w:rsidP="00277942">
      <w:pPr>
        <w:rPr>
          <w:rFonts w:ascii="Times New Roman" w:hAnsi="Times New Roman" w:cs="Times New Roman"/>
          <w:b/>
          <w:sz w:val="22"/>
          <w:lang w:val="lt-LT" w:eastAsia="lt-LT"/>
        </w:rPr>
      </w:pPr>
    </w:p>
    <w:p w14:paraId="3E644027" w14:textId="77777777" w:rsidR="00277942" w:rsidRDefault="00277942" w:rsidP="00277942">
      <w:pPr>
        <w:rPr>
          <w:rFonts w:ascii="Times New Roman" w:hAnsi="Times New Roman" w:cs="Times New Roman"/>
          <w:b/>
          <w:sz w:val="22"/>
          <w:lang w:val="lt-LT" w:eastAsia="lt-LT"/>
        </w:rPr>
      </w:pPr>
      <w:r w:rsidRPr="00173F96">
        <w:rPr>
          <w:rFonts w:ascii="Times New Roman" w:hAnsi="Times New Roman" w:cs="Times New Roman"/>
          <w:b/>
          <w:sz w:val="22"/>
          <w:lang w:val="lt-LT" w:eastAsia="lt-LT"/>
        </w:rPr>
        <w:t>6.6</w:t>
      </w:r>
      <w:r w:rsidRPr="00173F96">
        <w:rPr>
          <w:rFonts w:ascii="Times New Roman" w:hAnsi="Times New Roman" w:cs="Times New Roman"/>
          <w:b/>
          <w:sz w:val="22"/>
          <w:lang w:val="lt-LT" w:eastAsia="lt-LT"/>
        </w:rPr>
        <w:tab/>
        <w:t>Specialūs reikalavimai atliekoms tvarkyti</w:t>
      </w:r>
      <w:r w:rsidR="007B3AF9">
        <w:rPr>
          <w:rFonts w:ascii="Times New Roman" w:hAnsi="Times New Roman" w:cs="Times New Roman"/>
          <w:b/>
          <w:sz w:val="22"/>
          <w:lang w:val="lt-LT" w:eastAsia="lt-LT"/>
        </w:rPr>
        <w:t xml:space="preserve"> ir vaistiniam preparatui ruošti</w:t>
      </w:r>
    </w:p>
    <w:p w14:paraId="26FDE652" w14:textId="77777777" w:rsidR="007B3AF9" w:rsidRDefault="007B3AF9" w:rsidP="007B3AF9">
      <w:pPr>
        <w:rPr>
          <w:rFonts w:ascii="Times New Roman" w:hAnsi="Times New Roman" w:cs="Times New Roman"/>
          <w:sz w:val="22"/>
          <w:lang w:val="lt-LT" w:eastAsia="lt-LT"/>
        </w:rPr>
      </w:pPr>
    </w:p>
    <w:p w14:paraId="75799C92" w14:textId="77777777" w:rsidR="004D649C" w:rsidRDefault="004D649C" w:rsidP="007B3AF9">
      <w:pPr>
        <w:rPr>
          <w:rFonts w:ascii="Times New Roman" w:hAnsi="Times New Roman" w:cs="Times New Roman"/>
          <w:sz w:val="22"/>
          <w:u w:val="single"/>
          <w:lang w:val="lt-LT" w:eastAsia="lt-LT"/>
        </w:rPr>
      </w:pPr>
      <w:r w:rsidRPr="00725D7F">
        <w:rPr>
          <w:rFonts w:ascii="Times New Roman" w:hAnsi="Times New Roman" w:cs="Times New Roman"/>
          <w:sz w:val="22"/>
          <w:u w:val="single"/>
          <w:lang w:val="lt-LT" w:eastAsia="lt-LT"/>
        </w:rPr>
        <w:t>Injekcinio tirpalo paruošimas</w:t>
      </w:r>
    </w:p>
    <w:p w14:paraId="55788380" w14:textId="77777777" w:rsidR="004D649C" w:rsidRPr="00AF7225" w:rsidRDefault="004D649C" w:rsidP="004D649C">
      <w:pPr>
        <w:rPr>
          <w:rFonts w:ascii="Times New Roman" w:hAnsi="Times New Roman" w:cs="Times New Roman"/>
          <w:bCs/>
          <w:sz w:val="22"/>
          <w:lang w:val="lt-LT" w:eastAsia="lt-LT"/>
        </w:rPr>
      </w:pPr>
      <w:r>
        <w:rPr>
          <w:rFonts w:ascii="Times New Roman" w:hAnsi="Times New Roman" w:cs="Times New Roman"/>
          <w:bCs/>
          <w:sz w:val="22"/>
          <w:lang w:val="lt-LT" w:eastAsia="lt-LT"/>
        </w:rPr>
        <w:t>Flakono</w:t>
      </w:r>
      <w:r w:rsidRPr="00AF7225">
        <w:rPr>
          <w:rFonts w:ascii="Times New Roman" w:hAnsi="Times New Roman" w:cs="Times New Roman"/>
          <w:bCs/>
          <w:sz w:val="22"/>
          <w:lang w:val="lt-LT" w:eastAsia="lt-LT"/>
        </w:rPr>
        <w:t xml:space="preserve"> turinį reikia ištirpinti 5-</w:t>
      </w:r>
      <w:r w:rsidRPr="003548A7">
        <w:rPr>
          <w:rFonts w:ascii="Times New Roman" w:hAnsi="Times New Roman" w:cs="Times New Roman"/>
          <w:bCs/>
          <w:sz w:val="22"/>
          <w:lang w:val="lt-LT" w:eastAsia="lt-LT"/>
        </w:rPr>
        <w:t xml:space="preserve">10 ml </w:t>
      </w:r>
      <w:r w:rsidRPr="00AF7225">
        <w:rPr>
          <w:rFonts w:ascii="Times New Roman" w:hAnsi="Times New Roman" w:cs="Times New Roman"/>
          <w:bCs/>
          <w:sz w:val="22"/>
          <w:lang w:val="lt-LT" w:eastAsia="lt-LT"/>
        </w:rPr>
        <w:t xml:space="preserve"> 0,9</w:t>
      </w:r>
      <w:r w:rsidRPr="002A4874">
        <w:rPr>
          <w:rFonts w:ascii="Times New Roman" w:hAnsi="Times New Roman" w:cs="Times New Roman"/>
          <w:bCs/>
          <w:sz w:val="22"/>
          <w:lang w:val="lt-LT" w:eastAsia="lt-LT"/>
        </w:rPr>
        <w:t> </w:t>
      </w:r>
      <w:r w:rsidRPr="00AF7225">
        <w:rPr>
          <w:rFonts w:ascii="Times New Roman" w:hAnsi="Times New Roman" w:cs="Times New Roman"/>
          <w:bCs/>
          <w:sz w:val="22"/>
          <w:lang w:val="lt-LT" w:eastAsia="lt-LT"/>
        </w:rPr>
        <w:t>% natrio chlorido tirpalo</w:t>
      </w:r>
      <w:r w:rsidR="003548A7">
        <w:rPr>
          <w:rFonts w:ascii="Times New Roman" w:hAnsi="Times New Roman" w:cs="Times New Roman"/>
          <w:bCs/>
          <w:sz w:val="22"/>
          <w:lang w:val="lt-LT" w:eastAsia="lt-LT"/>
        </w:rPr>
        <w:t>.</w:t>
      </w:r>
      <w:r w:rsidRPr="00AF7225">
        <w:rPr>
          <w:rFonts w:ascii="Times New Roman" w:hAnsi="Times New Roman" w:cs="Times New Roman"/>
          <w:bCs/>
          <w:sz w:val="22"/>
          <w:lang w:val="lt-LT" w:eastAsia="lt-LT"/>
        </w:rPr>
        <w:t xml:space="preserve"> </w:t>
      </w:r>
    </w:p>
    <w:p w14:paraId="0B59A616" w14:textId="77777777" w:rsidR="004D649C" w:rsidRPr="00725D7F" w:rsidRDefault="004D649C" w:rsidP="007B3AF9">
      <w:pPr>
        <w:rPr>
          <w:rFonts w:ascii="Times New Roman" w:hAnsi="Times New Roman" w:cs="Times New Roman"/>
          <w:sz w:val="22"/>
          <w:u w:val="single"/>
          <w:lang w:val="lt-LT" w:eastAsia="lt-LT"/>
        </w:rPr>
      </w:pPr>
    </w:p>
    <w:p w14:paraId="094552A4" w14:textId="77777777" w:rsidR="004D649C" w:rsidRDefault="004D649C" w:rsidP="007B3AF9">
      <w:pPr>
        <w:rPr>
          <w:rFonts w:ascii="Times New Roman" w:hAnsi="Times New Roman" w:cs="Times New Roman"/>
          <w:sz w:val="22"/>
          <w:lang w:val="lt-LT" w:eastAsia="lt-LT"/>
        </w:rPr>
      </w:pPr>
    </w:p>
    <w:p w14:paraId="43801D58" w14:textId="77777777" w:rsidR="007B3AF9" w:rsidRPr="00725D7F" w:rsidRDefault="004D649C" w:rsidP="007B3AF9">
      <w:pPr>
        <w:rPr>
          <w:rFonts w:ascii="Times New Roman" w:hAnsi="Times New Roman" w:cs="Times New Roman"/>
          <w:sz w:val="22"/>
          <w:u w:val="single"/>
          <w:lang w:val="lt-LT" w:eastAsia="lt-LT"/>
        </w:rPr>
      </w:pPr>
      <w:r w:rsidRPr="00725D7F">
        <w:rPr>
          <w:rFonts w:ascii="Times New Roman" w:hAnsi="Times New Roman" w:cs="Times New Roman"/>
          <w:sz w:val="22"/>
          <w:u w:val="single"/>
          <w:lang w:val="lt-LT" w:eastAsia="lt-LT"/>
        </w:rPr>
        <w:t>Infuzinio tirpalo paruošimas</w:t>
      </w:r>
    </w:p>
    <w:p w14:paraId="24F2828D" w14:textId="77777777" w:rsidR="007B3AF9" w:rsidRPr="002331BF" w:rsidRDefault="007B3AF9" w:rsidP="007B3AF9">
      <w:pPr>
        <w:rPr>
          <w:rFonts w:ascii="Times New Roman" w:hAnsi="Times New Roman" w:cs="Times New Roman"/>
          <w:sz w:val="22"/>
          <w:lang w:val="lt-LT" w:eastAsia="lt-LT"/>
        </w:rPr>
      </w:pPr>
      <w:r w:rsidRPr="002331BF">
        <w:rPr>
          <w:rFonts w:ascii="Times New Roman" w:hAnsi="Times New Roman" w:cs="Times New Roman"/>
          <w:sz w:val="22"/>
          <w:lang w:val="lt-LT" w:eastAsia="lt-LT"/>
        </w:rPr>
        <w:t>Remiantis nesuderinamumo tyrimų duomenimis, rekomenduojami šie infuziniai tirpalai:</w:t>
      </w:r>
    </w:p>
    <w:p w14:paraId="06871CF0" w14:textId="77777777" w:rsidR="007B3AF9" w:rsidRPr="002331BF" w:rsidRDefault="007B3AF9" w:rsidP="007B3AF9">
      <w:pPr>
        <w:rPr>
          <w:rFonts w:ascii="Times New Roman" w:hAnsi="Times New Roman" w:cs="Times New Roman"/>
          <w:sz w:val="22"/>
          <w:lang w:val="lt-LT" w:eastAsia="lt-LT"/>
        </w:rPr>
      </w:pPr>
      <w:r w:rsidRPr="002331BF">
        <w:rPr>
          <w:rFonts w:ascii="Times New Roman" w:hAnsi="Times New Roman" w:cs="Times New Roman"/>
          <w:sz w:val="22"/>
          <w:lang w:val="lt-LT" w:eastAsia="lt-LT"/>
        </w:rPr>
        <w:t>gliukozės infuzinis tirpalas su kaliu, natrio laktato infuzinis tirpalas, izodeksas, Ringerio tirpalas, Ringerio tirpalas, kuriame yra laktato, salsolis A (infuzinis natrio chlorido tirpalas).</w:t>
      </w:r>
    </w:p>
    <w:p w14:paraId="086DE222" w14:textId="77777777" w:rsidR="007B3AF9" w:rsidRPr="002331BF" w:rsidRDefault="007B3AF9" w:rsidP="007B3AF9">
      <w:pPr>
        <w:rPr>
          <w:rFonts w:ascii="Times New Roman" w:hAnsi="Times New Roman" w:cs="Times New Roman"/>
          <w:sz w:val="22"/>
          <w:lang w:val="lt-LT" w:eastAsia="lt-LT"/>
        </w:rPr>
      </w:pPr>
    </w:p>
    <w:p w14:paraId="7A88D5A4" w14:textId="77777777" w:rsidR="00277942" w:rsidRDefault="007B3AF9" w:rsidP="00277942">
      <w:pPr>
        <w:rPr>
          <w:rFonts w:ascii="Times New Roman" w:hAnsi="Times New Roman" w:cs="Times New Roman"/>
          <w:bCs/>
          <w:sz w:val="22"/>
          <w:lang w:val="lt-LT" w:eastAsia="lt-LT"/>
        </w:rPr>
      </w:pPr>
      <w:r w:rsidRPr="00AF7225">
        <w:rPr>
          <w:rFonts w:ascii="Times New Roman" w:hAnsi="Times New Roman" w:cs="Times New Roman"/>
          <w:sz w:val="22"/>
          <w:lang w:val="lt-LT" w:eastAsia="lt-LT"/>
        </w:rPr>
        <w:t>Tirpalas turi būti ruošiamas prieš pat vartojimą. Galima vartoti tik skaidrų, bespalvį tirpalą.</w:t>
      </w:r>
    </w:p>
    <w:p w14:paraId="6E78E39F"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lang w:val="lt-LT" w:eastAsia="lt-LT"/>
        </w:rPr>
        <w:t>Vartoti tik ligoninėje.</w:t>
      </w:r>
    </w:p>
    <w:p w14:paraId="2EC12C18" w14:textId="77777777" w:rsidR="00615760" w:rsidRDefault="00615760" w:rsidP="00615760">
      <w:pPr>
        <w:rPr>
          <w:rFonts w:ascii="Times New Roman" w:hAnsi="Times New Roman" w:cs="Times New Roman"/>
          <w:noProof/>
          <w:snapToGrid w:val="0"/>
          <w:sz w:val="22"/>
          <w:szCs w:val="24"/>
          <w:lang w:val="lt-LT"/>
        </w:rPr>
      </w:pPr>
    </w:p>
    <w:p w14:paraId="43C56CC2" w14:textId="77777777" w:rsidR="00615760" w:rsidRPr="00615760" w:rsidRDefault="00615760" w:rsidP="00615760">
      <w:pPr>
        <w:rPr>
          <w:rFonts w:ascii="Times New Roman" w:hAnsi="Times New Roman" w:cs="Times New Roman"/>
          <w:snapToGrid w:val="0"/>
          <w:sz w:val="22"/>
          <w:szCs w:val="24"/>
          <w:lang w:val="lt-LT"/>
        </w:rPr>
      </w:pPr>
      <w:r w:rsidRPr="00615760">
        <w:rPr>
          <w:rFonts w:ascii="Times New Roman" w:hAnsi="Times New Roman" w:cs="Times New Roman"/>
          <w:noProof/>
          <w:snapToGrid w:val="0"/>
          <w:sz w:val="22"/>
          <w:szCs w:val="24"/>
          <w:lang w:val="lt-LT"/>
        </w:rPr>
        <w:t>Specialių reikalavimų atliekoms tvarkyti nėra.</w:t>
      </w:r>
      <w:r w:rsidRPr="00615760">
        <w:rPr>
          <w:rFonts w:ascii="Times New Roman" w:hAnsi="Times New Roman" w:cs="Times New Roman"/>
          <w:snapToGrid w:val="0"/>
          <w:sz w:val="22"/>
          <w:szCs w:val="24"/>
          <w:lang w:val="lt-LT"/>
        </w:rPr>
        <w:t xml:space="preserve"> </w:t>
      </w:r>
    </w:p>
    <w:p w14:paraId="07EA38BB" w14:textId="77777777" w:rsidR="00615760" w:rsidRPr="00615760" w:rsidRDefault="00615760" w:rsidP="00615760">
      <w:pPr>
        <w:rPr>
          <w:rFonts w:ascii="Times New Roman" w:hAnsi="Times New Roman" w:cs="Times New Roman"/>
          <w:snapToGrid w:val="0"/>
          <w:sz w:val="22"/>
          <w:szCs w:val="24"/>
          <w:lang w:val="lt-LT"/>
        </w:rPr>
      </w:pPr>
      <w:r w:rsidRPr="00615760">
        <w:rPr>
          <w:rFonts w:ascii="Times New Roman" w:hAnsi="Times New Roman" w:cs="Times New Roman"/>
          <w:noProof/>
          <w:snapToGrid w:val="0"/>
          <w:sz w:val="22"/>
          <w:szCs w:val="24"/>
          <w:lang w:val="lt-LT"/>
        </w:rPr>
        <w:t>Nesuvartotą vaistinį preparatą ar atliekas reikia tvarkyti laikantis vietinių reikalavimų.</w:t>
      </w:r>
      <w:r w:rsidRPr="00615760">
        <w:rPr>
          <w:rFonts w:ascii="Times New Roman" w:hAnsi="Times New Roman" w:cs="Times New Roman"/>
          <w:snapToGrid w:val="0"/>
          <w:sz w:val="22"/>
          <w:szCs w:val="24"/>
          <w:lang w:val="lt-LT"/>
        </w:rPr>
        <w:t xml:space="preserve"> </w:t>
      </w:r>
    </w:p>
    <w:p w14:paraId="3F8F00C7" w14:textId="77777777" w:rsidR="00277942" w:rsidRPr="002331BF" w:rsidRDefault="00277942" w:rsidP="00277942">
      <w:pPr>
        <w:rPr>
          <w:rFonts w:ascii="Times New Roman" w:hAnsi="Times New Roman" w:cs="Times New Roman"/>
          <w:b/>
          <w:sz w:val="22"/>
          <w:lang w:val="lt-LT" w:eastAsia="lt-LT"/>
        </w:rPr>
      </w:pPr>
    </w:p>
    <w:p w14:paraId="6C1D9786" w14:textId="77777777" w:rsidR="00277942" w:rsidRPr="002331BF" w:rsidRDefault="00277942" w:rsidP="00277942">
      <w:pPr>
        <w:rPr>
          <w:rFonts w:ascii="Times New Roman" w:hAnsi="Times New Roman" w:cs="Times New Roman"/>
          <w:b/>
          <w:sz w:val="22"/>
          <w:lang w:val="lt-LT" w:eastAsia="lt-LT"/>
        </w:rPr>
      </w:pPr>
    </w:p>
    <w:p w14:paraId="464AE997" w14:textId="77777777" w:rsidR="00277942" w:rsidRPr="00743941"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743941">
        <w:rPr>
          <w:rFonts w:ascii="Times New Roman" w:hAnsi="Times New Roman" w:cs="Times New Roman"/>
          <w:b/>
          <w:bCs/>
          <w:snapToGrid w:val="0"/>
          <w:sz w:val="22"/>
          <w:szCs w:val="26"/>
          <w:lang w:val="lt-LT" w:eastAsia="x-none"/>
        </w:rPr>
        <w:t>7.</w:t>
      </w:r>
      <w:r w:rsidRPr="00743941">
        <w:rPr>
          <w:rFonts w:ascii="Times New Roman" w:hAnsi="Times New Roman" w:cs="Times New Roman"/>
          <w:b/>
          <w:bCs/>
          <w:snapToGrid w:val="0"/>
          <w:sz w:val="22"/>
          <w:szCs w:val="26"/>
          <w:lang w:val="lt-LT" w:eastAsia="x-none"/>
        </w:rPr>
        <w:tab/>
        <w:t>REGISTRUOTOJAS</w:t>
      </w:r>
    </w:p>
    <w:p w14:paraId="42F00DB6" w14:textId="77777777" w:rsidR="00277942" w:rsidRPr="002331BF" w:rsidRDefault="00277942" w:rsidP="00277942">
      <w:pPr>
        <w:rPr>
          <w:rFonts w:ascii="Times New Roman" w:hAnsi="Times New Roman" w:cs="Times New Roman"/>
          <w:b/>
          <w:sz w:val="22"/>
          <w:lang w:val="lt-LT" w:eastAsia="lt-LT"/>
        </w:rPr>
      </w:pPr>
    </w:p>
    <w:p w14:paraId="0E4AE061" w14:textId="77777777" w:rsidR="00277942" w:rsidRPr="002331BF" w:rsidRDefault="00277942" w:rsidP="00277942">
      <w:pPr>
        <w:tabs>
          <w:tab w:val="left" w:pos="567"/>
        </w:tabs>
        <w:rPr>
          <w:rFonts w:ascii="Times New Roman" w:eastAsia="Arial Unicode MS" w:hAnsi="Times New Roman" w:cs="Times New Roman"/>
          <w:noProof/>
          <w:sz w:val="22"/>
          <w:szCs w:val="22"/>
          <w:lang w:val="lt-LT" w:eastAsia="lt-LT"/>
        </w:rPr>
      </w:pPr>
      <w:r w:rsidRPr="002331BF">
        <w:rPr>
          <w:rFonts w:ascii="Times New Roman" w:eastAsia="Arial Unicode MS" w:hAnsi="Times New Roman" w:cs="Times New Roman"/>
          <w:noProof/>
          <w:sz w:val="22"/>
          <w:szCs w:val="22"/>
          <w:lang w:val="lt-LT" w:eastAsia="lt-LT"/>
        </w:rPr>
        <w:t>Gedeon Richter Plc.,</w:t>
      </w:r>
    </w:p>
    <w:p w14:paraId="698E93DF" w14:textId="77777777" w:rsidR="00277942" w:rsidRPr="002331BF" w:rsidRDefault="00277942" w:rsidP="00277942">
      <w:pPr>
        <w:tabs>
          <w:tab w:val="left" w:pos="567"/>
        </w:tabs>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Gyömrői ut 19-21 </w:t>
      </w:r>
    </w:p>
    <w:p w14:paraId="1DCBB96A" w14:textId="77777777" w:rsidR="00277942" w:rsidRPr="002331BF" w:rsidRDefault="00277942" w:rsidP="00277942">
      <w:pPr>
        <w:tabs>
          <w:tab w:val="left" w:pos="567"/>
        </w:tabs>
        <w:rPr>
          <w:rFonts w:ascii="Times New Roman" w:hAnsi="Times New Roman" w:cs="Times New Roman"/>
          <w:sz w:val="22"/>
          <w:lang w:val="lt-LT" w:eastAsia="lt-LT"/>
        </w:rPr>
      </w:pPr>
      <w:r w:rsidRPr="002331BF">
        <w:rPr>
          <w:rFonts w:ascii="Times New Roman" w:hAnsi="Times New Roman" w:cs="Times New Roman"/>
          <w:sz w:val="22"/>
          <w:lang w:val="lt-LT" w:eastAsia="lt-LT"/>
        </w:rPr>
        <w:t>1103 Budapest</w:t>
      </w:r>
    </w:p>
    <w:p w14:paraId="2B94E476" w14:textId="77777777" w:rsidR="00277942" w:rsidRPr="002331BF" w:rsidRDefault="00277942" w:rsidP="00277942">
      <w:pPr>
        <w:tabs>
          <w:tab w:val="left" w:pos="567"/>
        </w:tabs>
        <w:rPr>
          <w:rFonts w:ascii="Times New Roman" w:hAnsi="Times New Roman" w:cs="Times New Roman"/>
          <w:sz w:val="22"/>
          <w:lang w:val="lt-LT" w:eastAsia="lt-LT"/>
        </w:rPr>
      </w:pPr>
      <w:r w:rsidRPr="002331BF">
        <w:rPr>
          <w:rFonts w:ascii="Times New Roman" w:hAnsi="Times New Roman" w:cs="Times New Roman"/>
          <w:sz w:val="22"/>
          <w:lang w:val="lt-LT" w:eastAsia="lt-LT"/>
        </w:rPr>
        <w:t>Vengrija</w:t>
      </w:r>
    </w:p>
    <w:p w14:paraId="0A0D4B40" w14:textId="77777777" w:rsidR="00277942" w:rsidRPr="002331BF" w:rsidRDefault="00277942" w:rsidP="00277942">
      <w:pPr>
        <w:jc w:val="both"/>
        <w:rPr>
          <w:rFonts w:ascii="Times New Roman" w:hAnsi="Times New Roman" w:cs="Times New Roman"/>
          <w:sz w:val="22"/>
          <w:lang w:val="lt-LT" w:eastAsia="lt-LT"/>
        </w:rPr>
      </w:pPr>
    </w:p>
    <w:p w14:paraId="3B0C9B8F" w14:textId="77777777" w:rsidR="00277942" w:rsidRPr="002331BF" w:rsidRDefault="00277942" w:rsidP="00277942">
      <w:pPr>
        <w:jc w:val="both"/>
        <w:rPr>
          <w:rFonts w:ascii="Times New Roman" w:hAnsi="Times New Roman" w:cs="Times New Roman"/>
          <w:b/>
          <w:sz w:val="22"/>
          <w:lang w:val="lt-LT" w:eastAsia="lt-LT"/>
        </w:rPr>
      </w:pPr>
    </w:p>
    <w:p w14:paraId="6DB89776" w14:textId="77777777" w:rsidR="00277942" w:rsidRPr="00743941"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743941">
        <w:rPr>
          <w:rFonts w:ascii="Times New Roman" w:hAnsi="Times New Roman" w:cs="Times New Roman"/>
          <w:b/>
          <w:bCs/>
          <w:snapToGrid w:val="0"/>
          <w:sz w:val="22"/>
          <w:szCs w:val="26"/>
          <w:lang w:val="lt-LT" w:eastAsia="x-none"/>
        </w:rPr>
        <w:t>8.</w:t>
      </w:r>
      <w:r w:rsidRPr="00743941">
        <w:rPr>
          <w:rFonts w:ascii="Times New Roman" w:hAnsi="Times New Roman" w:cs="Times New Roman"/>
          <w:b/>
          <w:bCs/>
          <w:snapToGrid w:val="0"/>
          <w:sz w:val="22"/>
          <w:szCs w:val="26"/>
          <w:lang w:val="lt-LT" w:eastAsia="x-none"/>
        </w:rPr>
        <w:tab/>
        <w:t xml:space="preserve">REGISTRACIJOS </w:t>
      </w:r>
      <w:r w:rsidRPr="00743941">
        <w:rPr>
          <w:rFonts w:ascii="Times New Roman" w:hAnsi="Times New Roman" w:cs="Times New Roman"/>
          <w:b/>
          <w:bCs/>
          <w:noProof/>
          <w:snapToGrid w:val="0"/>
          <w:sz w:val="22"/>
          <w:szCs w:val="22"/>
          <w:lang w:val="lt-LT" w:eastAsia="x-none"/>
        </w:rPr>
        <w:t>PAŽYMĖJIMO</w:t>
      </w:r>
      <w:r w:rsidRPr="00743941">
        <w:rPr>
          <w:rFonts w:ascii="Times New Roman" w:hAnsi="Times New Roman" w:cs="Times New Roman"/>
          <w:b/>
          <w:bCs/>
          <w:snapToGrid w:val="0"/>
          <w:sz w:val="22"/>
          <w:szCs w:val="26"/>
          <w:lang w:val="lt-LT" w:eastAsia="x-none"/>
        </w:rPr>
        <w:t xml:space="preserve"> NUMERIS </w:t>
      </w:r>
    </w:p>
    <w:p w14:paraId="5D9773E4" w14:textId="77777777" w:rsidR="00277942" w:rsidRDefault="00277942" w:rsidP="00277942">
      <w:pPr>
        <w:jc w:val="both"/>
        <w:rPr>
          <w:rFonts w:ascii="Times New Roman" w:hAnsi="Times New Roman" w:cs="Times New Roman"/>
          <w:sz w:val="22"/>
          <w:lang w:val="lt-LT" w:eastAsia="lt-LT"/>
        </w:rPr>
      </w:pPr>
    </w:p>
    <w:p w14:paraId="1645CC92" w14:textId="77777777" w:rsidR="00277942" w:rsidRPr="002331BF" w:rsidRDefault="00277942" w:rsidP="00277942">
      <w:pPr>
        <w:jc w:val="both"/>
        <w:rPr>
          <w:rFonts w:ascii="Times New Roman" w:hAnsi="Times New Roman" w:cs="Times New Roman"/>
          <w:sz w:val="22"/>
          <w:lang w:val="lt-LT" w:eastAsia="lt-LT"/>
        </w:rPr>
      </w:pPr>
      <w:r w:rsidRPr="002331BF">
        <w:rPr>
          <w:rFonts w:ascii="Times New Roman" w:hAnsi="Times New Roman" w:cs="Times New Roman"/>
          <w:sz w:val="22"/>
          <w:lang w:val="lt-LT" w:eastAsia="lt-LT"/>
        </w:rPr>
        <w:t>LT/1/94/1030/003</w:t>
      </w:r>
    </w:p>
    <w:p w14:paraId="0EC5AF3F" w14:textId="77777777" w:rsidR="00277942" w:rsidRPr="002331BF" w:rsidRDefault="00277942" w:rsidP="00277942">
      <w:pPr>
        <w:jc w:val="both"/>
        <w:rPr>
          <w:rFonts w:ascii="Times New Roman" w:hAnsi="Times New Roman" w:cs="Times New Roman"/>
          <w:sz w:val="22"/>
          <w:lang w:val="lt-LT" w:eastAsia="lt-LT"/>
        </w:rPr>
      </w:pPr>
    </w:p>
    <w:p w14:paraId="50E0ABD3" w14:textId="77777777" w:rsidR="00277942" w:rsidRPr="002331BF" w:rsidRDefault="00277942" w:rsidP="00277942">
      <w:pPr>
        <w:jc w:val="both"/>
        <w:rPr>
          <w:rFonts w:ascii="Times New Roman" w:hAnsi="Times New Roman" w:cs="Times New Roman"/>
          <w:b/>
          <w:sz w:val="22"/>
          <w:lang w:val="lt-LT" w:eastAsia="lt-LT"/>
        </w:rPr>
      </w:pPr>
    </w:p>
    <w:p w14:paraId="562C905F" w14:textId="77777777" w:rsidR="00277942" w:rsidRPr="003138B0"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3138B0">
        <w:rPr>
          <w:rFonts w:ascii="Times New Roman" w:hAnsi="Times New Roman" w:cs="Times New Roman"/>
          <w:b/>
          <w:bCs/>
          <w:snapToGrid w:val="0"/>
          <w:sz w:val="22"/>
          <w:szCs w:val="26"/>
          <w:lang w:val="lt-LT" w:eastAsia="x-none"/>
        </w:rPr>
        <w:t>9.</w:t>
      </w:r>
      <w:r w:rsidRPr="003138B0">
        <w:rPr>
          <w:rFonts w:ascii="Times New Roman" w:hAnsi="Times New Roman" w:cs="Times New Roman"/>
          <w:b/>
          <w:bCs/>
          <w:snapToGrid w:val="0"/>
          <w:sz w:val="22"/>
          <w:szCs w:val="26"/>
          <w:lang w:val="lt-LT" w:eastAsia="x-none"/>
        </w:rPr>
        <w:tab/>
        <w:t>REGISTRAVIMO / PERREGISTRAVIMO DATA</w:t>
      </w:r>
    </w:p>
    <w:p w14:paraId="06AB7ABC" w14:textId="77777777" w:rsidR="00277942" w:rsidRDefault="00277942" w:rsidP="00277942">
      <w:pPr>
        <w:rPr>
          <w:rFonts w:ascii="Times New Roman" w:hAnsi="Times New Roman" w:cs="Times New Roman"/>
          <w:snapToGrid w:val="0"/>
          <w:sz w:val="22"/>
          <w:szCs w:val="24"/>
          <w:lang w:val="lt-LT"/>
        </w:rPr>
      </w:pPr>
    </w:p>
    <w:p w14:paraId="7B903930" w14:textId="77777777" w:rsidR="00277942" w:rsidRPr="003138B0" w:rsidRDefault="00277942" w:rsidP="00277942">
      <w:pPr>
        <w:rPr>
          <w:rFonts w:ascii="Times New Roman" w:hAnsi="Times New Roman" w:cs="Times New Roman"/>
          <w:snapToGrid w:val="0"/>
          <w:sz w:val="22"/>
          <w:szCs w:val="24"/>
          <w:lang w:val="lt-LT"/>
        </w:rPr>
      </w:pPr>
      <w:r w:rsidRPr="005550E0">
        <w:rPr>
          <w:rFonts w:ascii="Times New Roman" w:hAnsi="Times New Roman" w:cs="Times New Roman"/>
          <w:snapToGrid w:val="0"/>
          <w:sz w:val="22"/>
          <w:szCs w:val="24"/>
          <w:lang w:val="lt-LT"/>
        </w:rPr>
        <w:t>Registravimo data</w:t>
      </w:r>
      <w:r>
        <w:rPr>
          <w:rFonts w:ascii="Times New Roman" w:hAnsi="Times New Roman" w:cs="Times New Roman"/>
          <w:snapToGrid w:val="0"/>
          <w:sz w:val="22"/>
          <w:szCs w:val="24"/>
          <w:lang w:val="lt-LT"/>
        </w:rPr>
        <w:t>1994</w:t>
      </w:r>
      <w:r w:rsidRPr="005550E0">
        <w:rPr>
          <w:rFonts w:ascii="Times New Roman" w:hAnsi="Times New Roman" w:cs="Times New Roman"/>
          <w:snapToGrid w:val="0"/>
          <w:sz w:val="22"/>
          <w:szCs w:val="24"/>
          <w:lang w:val="lt-LT"/>
        </w:rPr>
        <w:t xml:space="preserve"> m. </w:t>
      </w:r>
      <w:r>
        <w:rPr>
          <w:rFonts w:ascii="Times New Roman" w:hAnsi="Times New Roman" w:cs="Times New Roman"/>
          <w:snapToGrid w:val="0"/>
          <w:sz w:val="22"/>
          <w:szCs w:val="24"/>
          <w:lang w:val="lt-LT"/>
        </w:rPr>
        <w:t>lapkričio ll d.</w:t>
      </w:r>
      <w:r w:rsidRPr="005550E0">
        <w:rPr>
          <w:rFonts w:ascii="Times New Roman" w:hAnsi="Times New Roman" w:cs="Times New Roman"/>
          <w:snapToGrid w:val="0"/>
          <w:sz w:val="22"/>
          <w:szCs w:val="24"/>
          <w:lang w:val="lt-LT"/>
        </w:rPr>
        <w:t> </w:t>
      </w:r>
    </w:p>
    <w:p w14:paraId="66EEDDCC" w14:textId="77777777" w:rsidR="00277942" w:rsidRPr="003138B0" w:rsidRDefault="00277942" w:rsidP="00277942">
      <w:pPr>
        <w:rPr>
          <w:rFonts w:ascii="Times New Roman" w:hAnsi="Times New Roman" w:cs="Times New Roman"/>
          <w:snapToGrid w:val="0"/>
          <w:sz w:val="22"/>
          <w:szCs w:val="24"/>
          <w:lang w:val="lt-LT"/>
        </w:rPr>
      </w:pPr>
      <w:r w:rsidRPr="003138B0">
        <w:rPr>
          <w:rFonts w:ascii="Times New Roman" w:hAnsi="Times New Roman" w:cs="Times New Roman"/>
          <w:noProof/>
          <w:snapToGrid w:val="0"/>
          <w:sz w:val="22"/>
          <w:szCs w:val="22"/>
          <w:lang w:val="lt-LT"/>
        </w:rPr>
        <w:t xml:space="preserve">Paskutinio </w:t>
      </w:r>
      <w:r w:rsidRPr="003138B0">
        <w:rPr>
          <w:rFonts w:ascii="Times New Roman" w:hAnsi="Times New Roman" w:cs="Times New Roman"/>
          <w:noProof/>
          <w:snapToGrid w:val="0"/>
          <w:sz w:val="22"/>
          <w:szCs w:val="24"/>
          <w:lang w:val="lt-LT"/>
        </w:rPr>
        <w:t>perregistravimo data</w:t>
      </w:r>
      <w:r>
        <w:rPr>
          <w:rFonts w:ascii="Times New Roman" w:hAnsi="Times New Roman" w:cs="Times New Roman"/>
          <w:noProof/>
          <w:snapToGrid w:val="0"/>
          <w:sz w:val="22"/>
          <w:szCs w:val="24"/>
          <w:lang w:val="lt-LT"/>
        </w:rPr>
        <w:t xml:space="preserve"> 2008</w:t>
      </w:r>
      <w:r w:rsidRPr="003138B0">
        <w:rPr>
          <w:rFonts w:ascii="Times New Roman" w:hAnsi="Times New Roman" w:cs="Times New Roman"/>
          <w:noProof/>
          <w:snapToGrid w:val="0"/>
          <w:sz w:val="22"/>
          <w:szCs w:val="24"/>
          <w:lang w:val="lt-LT"/>
        </w:rPr>
        <w:t xml:space="preserve"> m. </w:t>
      </w:r>
      <w:r>
        <w:rPr>
          <w:rFonts w:ascii="Times New Roman" w:hAnsi="Times New Roman" w:cs="Times New Roman"/>
          <w:noProof/>
          <w:snapToGrid w:val="0"/>
          <w:sz w:val="22"/>
          <w:szCs w:val="24"/>
          <w:lang w:val="lt-LT"/>
        </w:rPr>
        <w:t>vasario</w:t>
      </w:r>
      <w:r w:rsidR="004D649C">
        <w:rPr>
          <w:rFonts w:ascii="Times New Roman" w:hAnsi="Times New Roman" w:cs="Times New Roman"/>
          <w:noProof/>
          <w:snapToGrid w:val="0"/>
          <w:sz w:val="22"/>
          <w:szCs w:val="24"/>
          <w:lang w:val="lt-LT"/>
        </w:rPr>
        <w:t xml:space="preserve"> </w:t>
      </w:r>
      <w:r>
        <w:rPr>
          <w:rFonts w:ascii="Times New Roman" w:hAnsi="Times New Roman" w:cs="Times New Roman"/>
          <w:noProof/>
          <w:snapToGrid w:val="0"/>
          <w:sz w:val="22"/>
          <w:szCs w:val="24"/>
          <w:lang w:val="lt-LT"/>
        </w:rPr>
        <w:t>22</w:t>
      </w:r>
      <w:r w:rsidRPr="003138B0">
        <w:rPr>
          <w:rFonts w:ascii="Times New Roman" w:hAnsi="Times New Roman" w:cs="Times New Roman"/>
          <w:noProof/>
          <w:snapToGrid w:val="0"/>
          <w:sz w:val="22"/>
          <w:szCs w:val="24"/>
          <w:lang w:val="lt-LT"/>
        </w:rPr>
        <w:t> d.</w:t>
      </w:r>
    </w:p>
    <w:p w14:paraId="74BFC295" w14:textId="77777777" w:rsidR="00277942" w:rsidRDefault="00277942" w:rsidP="00277942">
      <w:pPr>
        <w:rPr>
          <w:rFonts w:ascii="Times New Roman" w:hAnsi="Times New Roman" w:cs="Times New Roman"/>
          <w:snapToGrid w:val="0"/>
          <w:sz w:val="22"/>
          <w:szCs w:val="24"/>
          <w:lang w:val="lt-LT"/>
        </w:rPr>
      </w:pPr>
    </w:p>
    <w:p w14:paraId="7B98C869" w14:textId="77777777" w:rsidR="00277942" w:rsidRPr="003138B0" w:rsidRDefault="00277942" w:rsidP="00277942">
      <w:pPr>
        <w:rPr>
          <w:rFonts w:ascii="Times New Roman" w:hAnsi="Times New Roman" w:cs="Times New Roman"/>
          <w:snapToGrid w:val="0"/>
          <w:sz w:val="22"/>
          <w:szCs w:val="24"/>
          <w:lang w:val="lt-LT"/>
        </w:rPr>
      </w:pPr>
    </w:p>
    <w:p w14:paraId="2F4D4EC5" w14:textId="77777777" w:rsidR="00277942"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3138B0">
        <w:rPr>
          <w:rFonts w:ascii="Times New Roman" w:hAnsi="Times New Roman" w:cs="Times New Roman"/>
          <w:b/>
          <w:bCs/>
          <w:snapToGrid w:val="0"/>
          <w:sz w:val="22"/>
          <w:szCs w:val="26"/>
          <w:lang w:val="lt-LT" w:eastAsia="x-none"/>
        </w:rPr>
        <w:t>10.</w:t>
      </w:r>
      <w:r w:rsidRPr="003138B0">
        <w:rPr>
          <w:rFonts w:ascii="Times New Roman" w:hAnsi="Times New Roman" w:cs="Times New Roman"/>
          <w:b/>
          <w:bCs/>
          <w:snapToGrid w:val="0"/>
          <w:sz w:val="22"/>
          <w:szCs w:val="26"/>
          <w:lang w:val="lt-LT" w:eastAsia="x-none"/>
        </w:rPr>
        <w:tab/>
        <w:t>TEKSTO PERŽIŪROS DATA</w:t>
      </w:r>
    </w:p>
    <w:p w14:paraId="43D3A153" w14:textId="77777777" w:rsidR="00810A61" w:rsidRDefault="00810A61" w:rsidP="00277942">
      <w:pPr>
        <w:keepNext/>
        <w:keepLines/>
        <w:tabs>
          <w:tab w:val="left" w:pos="567"/>
        </w:tabs>
        <w:outlineLvl w:val="2"/>
        <w:rPr>
          <w:rFonts w:ascii="Times New Roman" w:hAnsi="Times New Roman" w:cs="Times New Roman"/>
          <w:b/>
          <w:bCs/>
          <w:snapToGrid w:val="0"/>
          <w:sz w:val="22"/>
          <w:szCs w:val="26"/>
          <w:lang w:val="lt-LT" w:eastAsia="x-none"/>
        </w:rPr>
      </w:pPr>
    </w:p>
    <w:p w14:paraId="52DCE8D5" w14:textId="79506205" w:rsidR="00277942" w:rsidRPr="002331BF" w:rsidRDefault="00153E94" w:rsidP="00277942">
      <w:pPr>
        <w:jc w:val="both"/>
        <w:rPr>
          <w:rFonts w:ascii="Times New Roman" w:hAnsi="Times New Roman" w:cs="Times New Roman"/>
          <w:sz w:val="22"/>
          <w:lang w:val="lt-LT" w:eastAsia="lt-LT"/>
        </w:rPr>
      </w:pPr>
      <w:r>
        <w:rPr>
          <w:rFonts w:ascii="Times New Roman" w:hAnsi="Times New Roman" w:cs="Times New Roman"/>
          <w:sz w:val="22"/>
          <w:lang w:val="lt-LT" w:eastAsia="lt-LT"/>
        </w:rPr>
        <w:t>2023 m. lapkričio 15 d.</w:t>
      </w:r>
    </w:p>
    <w:p w14:paraId="7FDD1049" w14:textId="77777777" w:rsidR="00277942" w:rsidRPr="002331BF" w:rsidRDefault="00277942" w:rsidP="00277942">
      <w:pPr>
        <w:jc w:val="both"/>
        <w:rPr>
          <w:rFonts w:ascii="Times New Roman" w:hAnsi="Times New Roman" w:cs="Times New Roman"/>
          <w:spacing w:val="-2"/>
          <w:sz w:val="22"/>
          <w:lang w:val="lt-LT" w:eastAsia="lt-LT"/>
        </w:rPr>
      </w:pPr>
    </w:p>
    <w:p w14:paraId="5EC6C9B6" w14:textId="77777777" w:rsidR="00277942" w:rsidRPr="002331BF" w:rsidRDefault="00277942" w:rsidP="00277942">
      <w:pPr>
        <w:rPr>
          <w:rFonts w:ascii="Times New Roman" w:hAnsi="Times New Roman" w:cs="Times New Roman"/>
          <w:sz w:val="22"/>
          <w:lang w:val="lt-LT" w:eastAsia="lt-LT"/>
        </w:rPr>
      </w:pPr>
    </w:p>
    <w:p w14:paraId="0B353B70" w14:textId="77777777" w:rsidR="00277942" w:rsidRPr="002331BF" w:rsidRDefault="00277942" w:rsidP="00277942">
      <w:pPr>
        <w:rPr>
          <w:rFonts w:ascii="Times New Roman" w:hAnsi="Times New Roman" w:cs="Times New Roman"/>
          <w:sz w:val="22"/>
          <w:lang w:val="lt-LT" w:eastAsia="lt-LT"/>
        </w:rPr>
      </w:pPr>
    </w:p>
    <w:p w14:paraId="1435F5E2" w14:textId="77777777" w:rsidR="00277942" w:rsidRPr="002331BF" w:rsidRDefault="00277942" w:rsidP="00277942">
      <w:pPr>
        <w:tabs>
          <w:tab w:val="left" w:pos="567"/>
        </w:tabs>
        <w:jc w:val="both"/>
        <w:rPr>
          <w:rFonts w:ascii="Times New Roman" w:hAnsi="Times New Roman" w:cs="Times New Roman"/>
          <w:sz w:val="22"/>
          <w:lang w:val="lt-LT" w:eastAsia="lt-LT"/>
        </w:rPr>
      </w:pPr>
    </w:p>
    <w:p w14:paraId="7526896F" w14:textId="77777777" w:rsidR="00277942" w:rsidRPr="002331BF" w:rsidRDefault="00277942" w:rsidP="00277942">
      <w:pPr>
        <w:rPr>
          <w:rFonts w:ascii="Times New Roman" w:hAnsi="Times New Roman" w:cs="Times New Roman"/>
          <w:sz w:val="22"/>
          <w:lang w:val="lt-LT" w:eastAsia="lt-LT"/>
        </w:rPr>
      </w:pPr>
    </w:p>
    <w:p w14:paraId="62735937" w14:textId="77777777" w:rsidR="00277942" w:rsidRPr="002331BF" w:rsidRDefault="00277942" w:rsidP="00277942">
      <w:pPr>
        <w:rPr>
          <w:rFonts w:ascii="Times New Roman" w:hAnsi="Times New Roman" w:cs="Times New Roman"/>
          <w:sz w:val="22"/>
          <w:lang w:val="lt-LT" w:eastAsia="lt-LT"/>
        </w:rPr>
      </w:pPr>
    </w:p>
    <w:p w14:paraId="7E32706A" w14:textId="77777777" w:rsidR="00277942" w:rsidRPr="002331BF" w:rsidRDefault="00277942" w:rsidP="00277942">
      <w:pPr>
        <w:rPr>
          <w:rFonts w:ascii="Times New Roman" w:hAnsi="Times New Roman" w:cs="Times New Roman"/>
          <w:sz w:val="22"/>
          <w:lang w:val="lt-LT" w:eastAsia="lt-LT"/>
        </w:rPr>
      </w:pPr>
    </w:p>
    <w:p w14:paraId="700F7FC0" w14:textId="77777777" w:rsidR="00277942" w:rsidRPr="002331BF" w:rsidRDefault="00277942" w:rsidP="00277942">
      <w:pPr>
        <w:rPr>
          <w:rFonts w:ascii="Times New Roman" w:hAnsi="Times New Roman" w:cs="Times New Roman"/>
          <w:sz w:val="22"/>
          <w:lang w:val="lt-LT" w:eastAsia="lt-LT"/>
        </w:rPr>
      </w:pPr>
    </w:p>
    <w:p w14:paraId="1DA4E2A9" w14:textId="77777777" w:rsidR="00277942" w:rsidRPr="002331BF" w:rsidRDefault="00277942" w:rsidP="00277942">
      <w:pPr>
        <w:rPr>
          <w:rFonts w:ascii="Times New Roman" w:hAnsi="Times New Roman" w:cs="Times New Roman"/>
          <w:sz w:val="22"/>
          <w:lang w:val="lt-LT" w:eastAsia="lt-LT"/>
        </w:rPr>
      </w:pPr>
    </w:p>
    <w:p w14:paraId="59983540" w14:textId="77777777" w:rsidR="00277942" w:rsidRPr="002331BF" w:rsidRDefault="00277942" w:rsidP="00277942">
      <w:pPr>
        <w:rPr>
          <w:rFonts w:ascii="Times New Roman" w:hAnsi="Times New Roman" w:cs="Times New Roman"/>
          <w:sz w:val="22"/>
          <w:lang w:val="lt-LT" w:eastAsia="lt-LT"/>
        </w:rPr>
      </w:pPr>
    </w:p>
    <w:p w14:paraId="3F3FB982" w14:textId="77777777" w:rsidR="00277942" w:rsidRPr="002331BF" w:rsidRDefault="00277942" w:rsidP="00277942">
      <w:pPr>
        <w:rPr>
          <w:rFonts w:ascii="Times New Roman" w:hAnsi="Times New Roman" w:cs="Times New Roman"/>
          <w:sz w:val="22"/>
          <w:lang w:val="lt-LT" w:eastAsia="lt-LT"/>
        </w:rPr>
      </w:pPr>
    </w:p>
    <w:p w14:paraId="0ABC813A" w14:textId="77777777" w:rsidR="00277942" w:rsidRPr="002331BF" w:rsidRDefault="00277942" w:rsidP="00277942">
      <w:pPr>
        <w:rPr>
          <w:rFonts w:ascii="Times New Roman" w:hAnsi="Times New Roman" w:cs="Times New Roman"/>
          <w:sz w:val="22"/>
          <w:lang w:val="lt-LT" w:eastAsia="lt-LT"/>
        </w:rPr>
      </w:pPr>
    </w:p>
    <w:p w14:paraId="7CB64F1B" w14:textId="77777777" w:rsidR="00277942" w:rsidRPr="002331BF" w:rsidRDefault="00277942" w:rsidP="00277942">
      <w:pPr>
        <w:rPr>
          <w:rFonts w:ascii="Times New Roman" w:hAnsi="Times New Roman" w:cs="Times New Roman"/>
          <w:sz w:val="22"/>
          <w:lang w:val="lt-LT" w:eastAsia="lt-LT"/>
        </w:rPr>
      </w:pPr>
    </w:p>
    <w:p w14:paraId="7905B21F" w14:textId="77777777" w:rsidR="00277942" w:rsidRPr="002331BF" w:rsidRDefault="00277942" w:rsidP="00277942">
      <w:pPr>
        <w:rPr>
          <w:rFonts w:ascii="Times New Roman" w:hAnsi="Times New Roman" w:cs="Times New Roman"/>
          <w:sz w:val="22"/>
          <w:lang w:val="lt-LT" w:eastAsia="lt-LT"/>
        </w:rPr>
      </w:pPr>
    </w:p>
    <w:p w14:paraId="6A8F3E14" w14:textId="77777777" w:rsidR="00277942" w:rsidRPr="002331BF" w:rsidRDefault="00277942" w:rsidP="00277942">
      <w:pPr>
        <w:rPr>
          <w:rFonts w:ascii="Times New Roman" w:hAnsi="Times New Roman" w:cs="Times New Roman"/>
          <w:sz w:val="22"/>
          <w:lang w:val="lt-LT" w:eastAsia="lt-LT"/>
        </w:rPr>
      </w:pPr>
    </w:p>
    <w:p w14:paraId="144D77FC" w14:textId="77777777" w:rsidR="00277942" w:rsidRPr="002331BF" w:rsidRDefault="00277942" w:rsidP="00277942">
      <w:pPr>
        <w:rPr>
          <w:rFonts w:ascii="Times New Roman" w:hAnsi="Times New Roman" w:cs="Times New Roman"/>
          <w:sz w:val="22"/>
          <w:lang w:val="lt-LT" w:eastAsia="lt-LT"/>
        </w:rPr>
      </w:pPr>
    </w:p>
    <w:p w14:paraId="7B00B58A" w14:textId="77777777" w:rsidR="00277942" w:rsidRPr="002331BF" w:rsidRDefault="00277942" w:rsidP="00277942">
      <w:pPr>
        <w:rPr>
          <w:rFonts w:ascii="Times New Roman" w:hAnsi="Times New Roman" w:cs="Times New Roman"/>
          <w:sz w:val="22"/>
          <w:lang w:val="lt-LT" w:eastAsia="lt-LT"/>
        </w:rPr>
      </w:pPr>
    </w:p>
    <w:p w14:paraId="65417BC5" w14:textId="77777777" w:rsidR="00277942" w:rsidRPr="002331BF" w:rsidRDefault="00277942" w:rsidP="00277942">
      <w:pPr>
        <w:rPr>
          <w:rFonts w:ascii="Times New Roman" w:hAnsi="Times New Roman" w:cs="Times New Roman"/>
          <w:sz w:val="22"/>
          <w:lang w:val="lt-LT" w:eastAsia="lt-LT"/>
        </w:rPr>
      </w:pPr>
    </w:p>
    <w:p w14:paraId="1C363286" w14:textId="77777777" w:rsidR="00277942" w:rsidRPr="002331BF" w:rsidRDefault="00277942" w:rsidP="00277942">
      <w:pPr>
        <w:rPr>
          <w:rFonts w:ascii="Times New Roman" w:hAnsi="Times New Roman" w:cs="Times New Roman"/>
          <w:sz w:val="22"/>
          <w:lang w:val="lt-LT" w:eastAsia="lt-LT"/>
        </w:rPr>
      </w:pPr>
    </w:p>
    <w:p w14:paraId="663CFF1E" w14:textId="77777777" w:rsidR="00277942" w:rsidRPr="002331BF" w:rsidRDefault="00277942" w:rsidP="00277942">
      <w:pPr>
        <w:rPr>
          <w:rFonts w:ascii="Times New Roman" w:hAnsi="Times New Roman" w:cs="Times New Roman"/>
          <w:sz w:val="22"/>
          <w:lang w:val="lt-LT" w:eastAsia="lt-LT"/>
        </w:rPr>
      </w:pPr>
    </w:p>
    <w:p w14:paraId="4D1403D4" w14:textId="77777777" w:rsidR="00277942" w:rsidRPr="002331BF" w:rsidRDefault="00277942" w:rsidP="00277942">
      <w:pPr>
        <w:rPr>
          <w:rFonts w:ascii="Times New Roman" w:hAnsi="Times New Roman" w:cs="Times New Roman"/>
          <w:sz w:val="22"/>
          <w:lang w:val="lt-LT" w:eastAsia="lt-LT"/>
        </w:rPr>
      </w:pPr>
    </w:p>
    <w:p w14:paraId="13E3C55E" w14:textId="77777777" w:rsidR="00277942" w:rsidRPr="002331BF" w:rsidRDefault="00277942" w:rsidP="00277942">
      <w:pPr>
        <w:rPr>
          <w:rFonts w:ascii="Times New Roman" w:hAnsi="Times New Roman" w:cs="Times New Roman"/>
          <w:sz w:val="22"/>
          <w:lang w:val="lt-LT" w:eastAsia="lt-LT"/>
        </w:rPr>
      </w:pPr>
    </w:p>
    <w:p w14:paraId="24176976" w14:textId="77777777" w:rsidR="00277942" w:rsidRPr="002331BF" w:rsidRDefault="00277942" w:rsidP="00277942">
      <w:pPr>
        <w:rPr>
          <w:rFonts w:ascii="Times New Roman" w:hAnsi="Times New Roman" w:cs="Times New Roman"/>
          <w:sz w:val="22"/>
          <w:lang w:val="lt-LT" w:eastAsia="lt-LT"/>
        </w:rPr>
      </w:pPr>
    </w:p>
    <w:p w14:paraId="3135A431" w14:textId="77777777" w:rsidR="00277942" w:rsidRPr="002331BF" w:rsidRDefault="00277942" w:rsidP="00277942">
      <w:pPr>
        <w:rPr>
          <w:rFonts w:ascii="Times New Roman" w:hAnsi="Times New Roman" w:cs="Times New Roman"/>
          <w:sz w:val="22"/>
          <w:lang w:val="lt-LT" w:eastAsia="lt-LT"/>
        </w:rPr>
      </w:pPr>
    </w:p>
    <w:p w14:paraId="71E8BAD9" w14:textId="77777777" w:rsidR="00277942" w:rsidRPr="002331BF" w:rsidRDefault="00277942" w:rsidP="00277942">
      <w:pPr>
        <w:rPr>
          <w:rFonts w:ascii="Times New Roman" w:hAnsi="Times New Roman" w:cs="Times New Roman"/>
          <w:sz w:val="22"/>
          <w:lang w:val="lt-LT" w:eastAsia="lt-LT"/>
        </w:rPr>
      </w:pPr>
    </w:p>
    <w:p w14:paraId="085508E0" w14:textId="77777777" w:rsidR="00277942" w:rsidRPr="002331BF" w:rsidRDefault="00277942" w:rsidP="00277942">
      <w:pPr>
        <w:rPr>
          <w:rFonts w:ascii="Times New Roman" w:hAnsi="Times New Roman" w:cs="Times New Roman"/>
          <w:sz w:val="22"/>
          <w:lang w:val="lt-LT" w:eastAsia="lt-LT"/>
        </w:rPr>
      </w:pPr>
    </w:p>
    <w:p w14:paraId="41423E89" w14:textId="77777777" w:rsidR="00277942" w:rsidRPr="002331BF" w:rsidRDefault="00277942" w:rsidP="00277942">
      <w:pPr>
        <w:rPr>
          <w:rFonts w:ascii="Times New Roman" w:hAnsi="Times New Roman" w:cs="Times New Roman"/>
          <w:sz w:val="22"/>
          <w:lang w:val="lt-LT" w:eastAsia="lt-LT"/>
        </w:rPr>
      </w:pPr>
    </w:p>
    <w:p w14:paraId="2565DA59" w14:textId="77777777" w:rsidR="00277942" w:rsidRPr="002331BF" w:rsidRDefault="00277942" w:rsidP="00277942">
      <w:pPr>
        <w:rPr>
          <w:rFonts w:ascii="Times New Roman" w:hAnsi="Times New Roman" w:cs="Times New Roman"/>
          <w:sz w:val="22"/>
          <w:lang w:val="lt-LT" w:eastAsia="lt-LT"/>
        </w:rPr>
      </w:pPr>
    </w:p>
    <w:p w14:paraId="4F76543C" w14:textId="77777777" w:rsidR="00277942" w:rsidRPr="002331BF" w:rsidRDefault="00277942" w:rsidP="00277942">
      <w:pPr>
        <w:rPr>
          <w:rFonts w:ascii="Times New Roman" w:hAnsi="Times New Roman" w:cs="Times New Roman"/>
          <w:sz w:val="22"/>
          <w:lang w:val="lt-LT" w:eastAsia="lt-LT"/>
        </w:rPr>
      </w:pPr>
    </w:p>
    <w:p w14:paraId="098A5BB7" w14:textId="77777777" w:rsidR="00277942" w:rsidRPr="002331BF" w:rsidRDefault="00277942" w:rsidP="00E63C2F">
      <w:pPr>
        <w:outlineLvl w:val="0"/>
        <w:rPr>
          <w:rFonts w:ascii="Times New Roman" w:hAnsi="Times New Roman" w:cs="Times New Roman"/>
          <w:b/>
          <w:kern w:val="28"/>
          <w:sz w:val="22"/>
          <w:lang w:val="lt-LT" w:eastAsia="lt-LT"/>
        </w:rPr>
      </w:pPr>
    </w:p>
    <w:p w14:paraId="1BED2DC3" w14:textId="77777777" w:rsidR="00277942" w:rsidRPr="002331BF" w:rsidRDefault="00277942" w:rsidP="00277942">
      <w:pPr>
        <w:jc w:val="center"/>
        <w:outlineLvl w:val="0"/>
        <w:rPr>
          <w:rFonts w:ascii="Times New Roman" w:hAnsi="Times New Roman" w:cs="Times New Roman"/>
          <w:b/>
          <w:kern w:val="28"/>
          <w:sz w:val="22"/>
          <w:lang w:val="lt-LT" w:eastAsia="lt-LT"/>
        </w:rPr>
      </w:pPr>
    </w:p>
    <w:p w14:paraId="750140BE" w14:textId="77777777" w:rsidR="00E63C2F" w:rsidRDefault="00E63C2F" w:rsidP="00277942">
      <w:pPr>
        <w:jc w:val="center"/>
        <w:outlineLvl w:val="0"/>
        <w:rPr>
          <w:rFonts w:ascii="Times New Roman" w:hAnsi="Times New Roman" w:cs="Times New Roman"/>
          <w:b/>
          <w:kern w:val="28"/>
          <w:sz w:val="22"/>
          <w:lang w:val="lt-LT" w:eastAsia="lt-LT"/>
        </w:rPr>
      </w:pPr>
    </w:p>
    <w:p w14:paraId="4C1DADFC" w14:textId="77777777" w:rsidR="00E63C2F" w:rsidRDefault="00E63C2F" w:rsidP="00277942">
      <w:pPr>
        <w:jc w:val="center"/>
        <w:outlineLvl w:val="0"/>
        <w:rPr>
          <w:rFonts w:ascii="Times New Roman" w:hAnsi="Times New Roman" w:cs="Times New Roman"/>
          <w:b/>
          <w:kern w:val="28"/>
          <w:sz w:val="22"/>
          <w:lang w:val="lt-LT" w:eastAsia="lt-LT"/>
        </w:rPr>
      </w:pPr>
    </w:p>
    <w:p w14:paraId="29A88B38" w14:textId="77777777" w:rsidR="00E63C2F" w:rsidRDefault="00E63C2F" w:rsidP="00277942">
      <w:pPr>
        <w:jc w:val="center"/>
        <w:outlineLvl w:val="0"/>
        <w:rPr>
          <w:rFonts w:ascii="Times New Roman" w:hAnsi="Times New Roman" w:cs="Times New Roman"/>
          <w:b/>
          <w:kern w:val="28"/>
          <w:sz w:val="22"/>
          <w:lang w:val="lt-LT" w:eastAsia="lt-LT"/>
        </w:rPr>
      </w:pPr>
    </w:p>
    <w:p w14:paraId="41F1A1AF" w14:textId="77777777" w:rsidR="00E63C2F" w:rsidRDefault="00E63C2F" w:rsidP="00277942">
      <w:pPr>
        <w:jc w:val="center"/>
        <w:outlineLvl w:val="0"/>
        <w:rPr>
          <w:rFonts w:ascii="Times New Roman" w:hAnsi="Times New Roman" w:cs="Times New Roman"/>
          <w:b/>
          <w:kern w:val="28"/>
          <w:sz w:val="22"/>
          <w:lang w:val="lt-LT" w:eastAsia="lt-LT"/>
        </w:rPr>
      </w:pPr>
    </w:p>
    <w:p w14:paraId="6DD49535" w14:textId="77777777" w:rsidR="00E63C2F" w:rsidRDefault="00E63C2F" w:rsidP="00277942">
      <w:pPr>
        <w:jc w:val="center"/>
        <w:outlineLvl w:val="0"/>
        <w:rPr>
          <w:rFonts w:ascii="Times New Roman" w:hAnsi="Times New Roman" w:cs="Times New Roman"/>
          <w:b/>
          <w:kern w:val="28"/>
          <w:sz w:val="22"/>
          <w:lang w:val="lt-LT" w:eastAsia="lt-LT"/>
        </w:rPr>
      </w:pPr>
    </w:p>
    <w:p w14:paraId="0F6CFBE8" w14:textId="77777777" w:rsidR="00E63C2F" w:rsidRDefault="00E63C2F" w:rsidP="00277942">
      <w:pPr>
        <w:jc w:val="center"/>
        <w:outlineLvl w:val="0"/>
        <w:rPr>
          <w:rFonts w:ascii="Times New Roman" w:hAnsi="Times New Roman" w:cs="Times New Roman"/>
          <w:b/>
          <w:kern w:val="28"/>
          <w:sz w:val="22"/>
          <w:lang w:val="lt-LT" w:eastAsia="lt-LT"/>
        </w:rPr>
      </w:pPr>
    </w:p>
    <w:p w14:paraId="6308AB40" w14:textId="77777777" w:rsidR="00E63C2F" w:rsidRDefault="00E63C2F" w:rsidP="00277942">
      <w:pPr>
        <w:jc w:val="center"/>
        <w:outlineLvl w:val="0"/>
        <w:rPr>
          <w:rFonts w:ascii="Times New Roman" w:hAnsi="Times New Roman" w:cs="Times New Roman"/>
          <w:b/>
          <w:kern w:val="28"/>
          <w:sz w:val="22"/>
          <w:lang w:val="lt-LT" w:eastAsia="lt-LT"/>
        </w:rPr>
      </w:pPr>
    </w:p>
    <w:p w14:paraId="5E9EAA63" w14:textId="77777777" w:rsidR="00E63C2F" w:rsidRDefault="00E63C2F" w:rsidP="00277942">
      <w:pPr>
        <w:jc w:val="center"/>
        <w:outlineLvl w:val="0"/>
        <w:rPr>
          <w:rFonts w:ascii="Times New Roman" w:hAnsi="Times New Roman" w:cs="Times New Roman"/>
          <w:b/>
          <w:kern w:val="28"/>
          <w:sz w:val="22"/>
          <w:lang w:val="lt-LT" w:eastAsia="lt-LT"/>
        </w:rPr>
      </w:pPr>
    </w:p>
    <w:p w14:paraId="07FB86A3" w14:textId="77777777" w:rsidR="00E63C2F" w:rsidRDefault="00E63C2F" w:rsidP="00277942">
      <w:pPr>
        <w:jc w:val="center"/>
        <w:outlineLvl w:val="0"/>
        <w:rPr>
          <w:rFonts w:ascii="Times New Roman" w:hAnsi="Times New Roman" w:cs="Times New Roman"/>
          <w:b/>
          <w:kern w:val="28"/>
          <w:sz w:val="22"/>
          <w:lang w:val="lt-LT" w:eastAsia="lt-LT"/>
        </w:rPr>
      </w:pPr>
    </w:p>
    <w:p w14:paraId="5768D98E" w14:textId="77777777" w:rsidR="00E63C2F" w:rsidRDefault="00E63C2F" w:rsidP="00277942">
      <w:pPr>
        <w:jc w:val="center"/>
        <w:outlineLvl w:val="0"/>
        <w:rPr>
          <w:rFonts w:ascii="Times New Roman" w:hAnsi="Times New Roman" w:cs="Times New Roman"/>
          <w:b/>
          <w:kern w:val="28"/>
          <w:sz w:val="22"/>
          <w:lang w:val="lt-LT" w:eastAsia="lt-LT"/>
        </w:rPr>
      </w:pPr>
    </w:p>
    <w:p w14:paraId="6C6EFB38" w14:textId="77777777" w:rsidR="00E63C2F" w:rsidRDefault="00E63C2F" w:rsidP="00277942">
      <w:pPr>
        <w:jc w:val="center"/>
        <w:outlineLvl w:val="0"/>
        <w:rPr>
          <w:rFonts w:ascii="Times New Roman" w:hAnsi="Times New Roman" w:cs="Times New Roman"/>
          <w:b/>
          <w:kern w:val="28"/>
          <w:sz w:val="22"/>
          <w:lang w:val="lt-LT" w:eastAsia="lt-LT"/>
        </w:rPr>
      </w:pPr>
    </w:p>
    <w:p w14:paraId="78A87CFD" w14:textId="77777777" w:rsidR="00E63C2F" w:rsidRDefault="00E63C2F" w:rsidP="00277942">
      <w:pPr>
        <w:jc w:val="center"/>
        <w:outlineLvl w:val="0"/>
        <w:rPr>
          <w:rFonts w:ascii="Times New Roman" w:hAnsi="Times New Roman" w:cs="Times New Roman"/>
          <w:b/>
          <w:kern w:val="28"/>
          <w:sz w:val="22"/>
          <w:lang w:val="lt-LT" w:eastAsia="lt-LT"/>
        </w:rPr>
      </w:pPr>
    </w:p>
    <w:p w14:paraId="72CFFA9B" w14:textId="77777777" w:rsidR="00E63C2F" w:rsidRDefault="00E63C2F" w:rsidP="00277942">
      <w:pPr>
        <w:jc w:val="center"/>
        <w:outlineLvl w:val="0"/>
        <w:rPr>
          <w:rFonts w:ascii="Times New Roman" w:hAnsi="Times New Roman" w:cs="Times New Roman"/>
          <w:b/>
          <w:kern w:val="28"/>
          <w:sz w:val="22"/>
          <w:lang w:val="lt-LT" w:eastAsia="lt-LT"/>
        </w:rPr>
      </w:pPr>
    </w:p>
    <w:p w14:paraId="2FCE0086" w14:textId="77777777" w:rsidR="00E63C2F" w:rsidRDefault="00E63C2F" w:rsidP="00277942">
      <w:pPr>
        <w:jc w:val="center"/>
        <w:outlineLvl w:val="0"/>
        <w:rPr>
          <w:rFonts w:ascii="Times New Roman" w:hAnsi="Times New Roman" w:cs="Times New Roman"/>
          <w:b/>
          <w:kern w:val="28"/>
          <w:sz w:val="22"/>
          <w:lang w:val="lt-LT" w:eastAsia="lt-LT"/>
        </w:rPr>
      </w:pPr>
    </w:p>
    <w:p w14:paraId="0CF6E408" w14:textId="77777777" w:rsidR="00277942" w:rsidRPr="002331BF" w:rsidRDefault="00277942" w:rsidP="00277942">
      <w:pPr>
        <w:jc w:val="center"/>
        <w:outlineLvl w:val="0"/>
        <w:rPr>
          <w:rFonts w:ascii="Times New Roman" w:hAnsi="Times New Roman" w:cs="Times New Roman"/>
          <w:b/>
          <w:kern w:val="28"/>
          <w:sz w:val="22"/>
          <w:lang w:val="lt-LT" w:eastAsia="lt-LT"/>
        </w:rPr>
      </w:pPr>
      <w:r w:rsidRPr="002331BF">
        <w:rPr>
          <w:rFonts w:ascii="Times New Roman" w:hAnsi="Times New Roman" w:cs="Times New Roman"/>
          <w:b/>
          <w:kern w:val="28"/>
          <w:sz w:val="22"/>
          <w:lang w:val="lt-LT" w:eastAsia="lt-LT"/>
        </w:rPr>
        <w:t>II PRIEDAS</w:t>
      </w:r>
    </w:p>
    <w:p w14:paraId="7696C817" w14:textId="77777777" w:rsidR="00277942" w:rsidRPr="002331BF" w:rsidRDefault="00277942" w:rsidP="00277942">
      <w:pPr>
        <w:rPr>
          <w:rFonts w:ascii="Times New Roman" w:hAnsi="Times New Roman" w:cs="Times New Roman"/>
          <w:sz w:val="22"/>
          <w:lang w:val="lt-LT" w:eastAsia="lt-LT"/>
        </w:rPr>
      </w:pPr>
    </w:p>
    <w:p w14:paraId="11871B9C" w14:textId="77777777" w:rsidR="00277942" w:rsidRPr="008C6750" w:rsidRDefault="00277942" w:rsidP="00277942">
      <w:pPr>
        <w:tabs>
          <w:tab w:val="left" w:pos="567"/>
        </w:tabs>
        <w:spacing w:line="260" w:lineRule="exact"/>
        <w:jc w:val="center"/>
        <w:rPr>
          <w:rFonts w:ascii="Times New Roman" w:hAnsi="Times New Roman" w:cs="Times New Roman"/>
          <w:i/>
          <w:snapToGrid w:val="0"/>
          <w:sz w:val="22"/>
          <w:lang w:val="lt-LT"/>
        </w:rPr>
      </w:pPr>
      <w:r w:rsidRPr="008C6750">
        <w:rPr>
          <w:rFonts w:ascii="Times New Roman" w:hAnsi="Times New Roman" w:cs="Times New Roman"/>
          <w:b/>
          <w:snapToGrid w:val="0"/>
          <w:sz w:val="22"/>
          <w:lang w:val="lt-LT"/>
        </w:rPr>
        <w:t>REGISTRACIJOS SĄLYGOS</w:t>
      </w:r>
    </w:p>
    <w:p w14:paraId="073AEFE4" w14:textId="77777777" w:rsidR="00277942" w:rsidRPr="008C6750" w:rsidRDefault="00277942" w:rsidP="00277942">
      <w:pPr>
        <w:tabs>
          <w:tab w:val="left" w:pos="567"/>
        </w:tabs>
        <w:spacing w:line="260" w:lineRule="exact"/>
        <w:rPr>
          <w:rFonts w:ascii="Times New Roman" w:hAnsi="Times New Roman" w:cs="Times New Roman"/>
          <w:snapToGrid w:val="0"/>
          <w:sz w:val="22"/>
          <w:lang w:val="lt-LT"/>
        </w:rPr>
      </w:pPr>
    </w:p>
    <w:p w14:paraId="7B11A47D" w14:textId="77777777" w:rsidR="00277942" w:rsidRPr="008C6750" w:rsidRDefault="00277942" w:rsidP="00277942">
      <w:pPr>
        <w:tabs>
          <w:tab w:val="left" w:pos="1701"/>
        </w:tabs>
        <w:spacing w:line="260" w:lineRule="exact"/>
        <w:ind w:left="1701" w:right="567" w:hanging="567"/>
        <w:rPr>
          <w:rFonts w:ascii="Times New Roman" w:hAnsi="Times New Roman" w:cs="Times New Roman"/>
          <w:b/>
          <w:noProof/>
          <w:snapToGrid w:val="0"/>
          <w:sz w:val="22"/>
          <w:szCs w:val="24"/>
          <w:lang w:val="lt-LT"/>
        </w:rPr>
      </w:pPr>
      <w:r w:rsidRPr="008C6750">
        <w:rPr>
          <w:rFonts w:ascii="Times New Roman" w:hAnsi="Times New Roman" w:cs="Times New Roman"/>
          <w:b/>
          <w:noProof/>
          <w:snapToGrid w:val="0"/>
          <w:sz w:val="22"/>
          <w:szCs w:val="24"/>
          <w:lang w:val="lt-LT"/>
        </w:rPr>
        <w:t>A.</w:t>
      </w:r>
      <w:r w:rsidRPr="008C6750">
        <w:rPr>
          <w:rFonts w:ascii="Times New Roman" w:hAnsi="Times New Roman" w:cs="Times New Roman"/>
          <w:b/>
          <w:noProof/>
          <w:snapToGrid w:val="0"/>
          <w:sz w:val="22"/>
          <w:szCs w:val="24"/>
          <w:lang w:val="lt-LT"/>
        </w:rPr>
        <w:tab/>
        <w:t>GAMINTOJAS (-AI), ATSAKINGAS (-I) UŽ SERIJŲ IŠLEIDIMĄ</w:t>
      </w:r>
    </w:p>
    <w:p w14:paraId="6EE0451F" w14:textId="77777777" w:rsidR="00277942" w:rsidRDefault="00277942" w:rsidP="00277942">
      <w:pPr>
        <w:tabs>
          <w:tab w:val="left" w:pos="1701"/>
        </w:tabs>
        <w:spacing w:line="260" w:lineRule="exact"/>
        <w:ind w:left="1701" w:right="567" w:hanging="567"/>
        <w:rPr>
          <w:rFonts w:ascii="Times New Roman" w:hAnsi="Times New Roman" w:cs="Times New Roman"/>
          <w:b/>
          <w:snapToGrid w:val="0"/>
          <w:sz w:val="22"/>
          <w:lang w:val="lt-LT"/>
        </w:rPr>
      </w:pPr>
    </w:p>
    <w:p w14:paraId="2CC89DE4" w14:textId="77777777" w:rsidR="00277942" w:rsidRPr="008C6750" w:rsidRDefault="00277942" w:rsidP="00277942">
      <w:pPr>
        <w:tabs>
          <w:tab w:val="left" w:pos="1701"/>
        </w:tabs>
        <w:spacing w:line="260" w:lineRule="exact"/>
        <w:ind w:left="1701" w:right="567" w:hanging="567"/>
        <w:rPr>
          <w:rFonts w:ascii="Times New Roman" w:hAnsi="Times New Roman" w:cs="Times New Roman"/>
          <w:b/>
          <w:snapToGrid w:val="0"/>
          <w:sz w:val="22"/>
          <w:lang w:val="lt-LT"/>
        </w:rPr>
      </w:pPr>
      <w:r w:rsidRPr="008C6750">
        <w:rPr>
          <w:rFonts w:ascii="Times New Roman" w:hAnsi="Times New Roman" w:cs="Times New Roman"/>
          <w:b/>
          <w:snapToGrid w:val="0"/>
          <w:sz w:val="22"/>
          <w:lang w:val="lt-LT"/>
        </w:rPr>
        <w:t>B.</w:t>
      </w:r>
      <w:r w:rsidRPr="008C6750">
        <w:rPr>
          <w:rFonts w:ascii="Times New Roman" w:hAnsi="Times New Roman" w:cs="Times New Roman"/>
          <w:b/>
          <w:snapToGrid w:val="0"/>
          <w:sz w:val="22"/>
          <w:lang w:val="lt-LT"/>
        </w:rPr>
        <w:tab/>
        <w:t>TIEKIMO IR VARTOJIMO SĄLYGOS AR APRIBOJIMAI</w:t>
      </w:r>
    </w:p>
    <w:p w14:paraId="275DEF66" w14:textId="77777777" w:rsidR="00277942" w:rsidRPr="008C6750" w:rsidRDefault="00277942" w:rsidP="00277942">
      <w:pPr>
        <w:tabs>
          <w:tab w:val="left" w:pos="1701"/>
        </w:tabs>
        <w:spacing w:line="260" w:lineRule="exact"/>
        <w:ind w:left="567" w:right="567" w:hanging="567"/>
        <w:rPr>
          <w:rFonts w:ascii="Times New Roman" w:hAnsi="Times New Roman" w:cs="Times New Roman"/>
          <w:noProof/>
          <w:snapToGrid w:val="0"/>
          <w:sz w:val="22"/>
          <w:szCs w:val="24"/>
          <w:lang w:val="lt-LT"/>
        </w:rPr>
      </w:pPr>
    </w:p>
    <w:p w14:paraId="59B5DF0A" w14:textId="77777777" w:rsidR="00277942" w:rsidRPr="002331BF" w:rsidRDefault="00277942" w:rsidP="00277942">
      <w:pPr>
        <w:rPr>
          <w:rFonts w:ascii="Times New Roman" w:hAnsi="Times New Roman" w:cs="Times New Roman"/>
          <w:sz w:val="22"/>
          <w:lang w:val="lt-LT" w:eastAsia="lt-LT"/>
        </w:rPr>
      </w:pPr>
    </w:p>
    <w:p w14:paraId="313A6B4F" w14:textId="77777777" w:rsidR="00277942" w:rsidRPr="002331BF" w:rsidRDefault="00277942" w:rsidP="00277942">
      <w:pPr>
        <w:rPr>
          <w:rFonts w:ascii="Times New Roman" w:hAnsi="Times New Roman" w:cs="Times New Roman"/>
          <w:b/>
          <w:sz w:val="22"/>
          <w:lang w:val="lt-LT" w:eastAsia="lt-LT"/>
        </w:rPr>
      </w:pPr>
      <w:r w:rsidRPr="002331BF">
        <w:rPr>
          <w:rFonts w:ascii="Times New Roman" w:hAnsi="Times New Roman" w:cs="Times New Roman"/>
          <w:sz w:val="22"/>
          <w:lang w:val="lt-LT" w:eastAsia="lt-LT"/>
        </w:rPr>
        <w:br w:type="page"/>
      </w:r>
    </w:p>
    <w:p w14:paraId="29338606" w14:textId="77777777" w:rsidR="00277942" w:rsidRPr="008C6750" w:rsidRDefault="00277942" w:rsidP="00277942">
      <w:pPr>
        <w:rPr>
          <w:rFonts w:ascii="Times New Roman" w:hAnsi="Times New Roman" w:cs="Times New Roman"/>
          <w:b/>
          <w:sz w:val="22"/>
          <w:lang w:val="lt-LT" w:eastAsia="lt-LT"/>
        </w:rPr>
      </w:pPr>
      <w:r w:rsidRPr="008C6750">
        <w:rPr>
          <w:rFonts w:ascii="Times New Roman" w:hAnsi="Times New Roman" w:cs="Times New Roman"/>
          <w:b/>
          <w:sz w:val="22"/>
          <w:lang w:val="lt-LT" w:eastAsia="lt-LT"/>
        </w:rPr>
        <w:lastRenderedPageBreak/>
        <w:t>A.</w:t>
      </w:r>
      <w:r w:rsidRPr="008C6750">
        <w:rPr>
          <w:rFonts w:ascii="Times New Roman" w:hAnsi="Times New Roman" w:cs="Times New Roman"/>
          <w:b/>
          <w:sz w:val="22"/>
          <w:lang w:val="lt-LT" w:eastAsia="lt-LT"/>
        </w:rPr>
        <w:tab/>
        <w:t>GAMINTOJAS (-AI), ATSAKINGAS (-I) UŽ SERIJŲ IŠLEIDIMĄ</w:t>
      </w:r>
    </w:p>
    <w:p w14:paraId="38A9633B" w14:textId="77777777" w:rsidR="00277942" w:rsidRPr="002331BF" w:rsidRDefault="00277942" w:rsidP="00277942">
      <w:pPr>
        <w:rPr>
          <w:rFonts w:ascii="Times New Roman" w:hAnsi="Times New Roman" w:cs="Times New Roman"/>
          <w:sz w:val="22"/>
          <w:lang w:val="lt-LT" w:eastAsia="lt-LT"/>
        </w:rPr>
      </w:pPr>
    </w:p>
    <w:p w14:paraId="55509A1C" w14:textId="77777777" w:rsidR="00277942" w:rsidRPr="002331BF" w:rsidRDefault="00277942" w:rsidP="00277942">
      <w:pPr>
        <w:rPr>
          <w:rFonts w:ascii="Times New Roman" w:hAnsi="Times New Roman" w:cs="Times New Roman"/>
          <w:sz w:val="22"/>
          <w:u w:val="single"/>
          <w:lang w:val="lt-LT" w:eastAsia="lt-LT"/>
        </w:rPr>
      </w:pPr>
      <w:r>
        <w:rPr>
          <w:rFonts w:ascii="Times New Roman" w:hAnsi="Times New Roman" w:cs="Times New Roman"/>
          <w:sz w:val="22"/>
          <w:u w:val="single"/>
          <w:lang w:val="lt-LT" w:eastAsia="lt-LT"/>
        </w:rPr>
        <w:t>Gamintojas</w:t>
      </w:r>
      <w:r w:rsidRPr="002331BF">
        <w:rPr>
          <w:rFonts w:ascii="Times New Roman" w:hAnsi="Times New Roman" w:cs="Times New Roman"/>
          <w:sz w:val="22"/>
          <w:u w:val="single"/>
          <w:lang w:val="lt-LT" w:eastAsia="lt-LT"/>
        </w:rPr>
        <w:t>, atsakingo už serijų išleidimą, pavadinimas ir adresas</w:t>
      </w:r>
    </w:p>
    <w:p w14:paraId="10350F8C" w14:textId="77777777" w:rsidR="00277942" w:rsidRPr="002331BF" w:rsidRDefault="00277942" w:rsidP="00277942">
      <w:pPr>
        <w:rPr>
          <w:rFonts w:ascii="Times New Roman" w:hAnsi="Times New Roman" w:cs="Times New Roman"/>
          <w:sz w:val="22"/>
          <w:lang w:val="lt-LT" w:eastAsia="lt-LT"/>
        </w:rPr>
      </w:pPr>
    </w:p>
    <w:p w14:paraId="5EA22C7F" w14:textId="77777777" w:rsidR="00277942" w:rsidRPr="002331BF" w:rsidRDefault="00277942" w:rsidP="00277942">
      <w:pPr>
        <w:tabs>
          <w:tab w:val="left" w:pos="567"/>
        </w:tabs>
        <w:rPr>
          <w:rFonts w:ascii="Times New Roman" w:eastAsia="Arial Unicode MS" w:hAnsi="Times New Roman" w:cs="Times New Roman"/>
          <w:noProof/>
          <w:sz w:val="22"/>
          <w:szCs w:val="22"/>
          <w:lang w:val="lt-LT" w:eastAsia="lt-LT"/>
        </w:rPr>
      </w:pPr>
      <w:r w:rsidRPr="002331BF">
        <w:rPr>
          <w:rFonts w:ascii="Times New Roman" w:eastAsia="Arial Unicode MS" w:hAnsi="Times New Roman" w:cs="Times New Roman"/>
          <w:noProof/>
          <w:sz w:val="22"/>
          <w:szCs w:val="22"/>
          <w:lang w:val="lt-LT" w:eastAsia="lt-LT"/>
        </w:rPr>
        <w:t>Gedeon Richter Plc.,</w:t>
      </w:r>
    </w:p>
    <w:p w14:paraId="0E91FEA6" w14:textId="77777777" w:rsidR="00277942" w:rsidRPr="002331BF" w:rsidRDefault="00277942" w:rsidP="00277942">
      <w:pPr>
        <w:tabs>
          <w:tab w:val="left" w:pos="567"/>
        </w:tabs>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Gyömrői ut 19-21 </w:t>
      </w:r>
    </w:p>
    <w:p w14:paraId="11E2D91C" w14:textId="77777777" w:rsidR="00277942" w:rsidRPr="002331BF" w:rsidRDefault="00277942" w:rsidP="00277942">
      <w:pPr>
        <w:tabs>
          <w:tab w:val="left" w:pos="567"/>
        </w:tabs>
        <w:rPr>
          <w:rFonts w:ascii="Times New Roman" w:hAnsi="Times New Roman" w:cs="Times New Roman"/>
          <w:sz w:val="22"/>
          <w:lang w:val="lt-LT" w:eastAsia="lt-LT"/>
        </w:rPr>
      </w:pPr>
      <w:r w:rsidRPr="002331BF">
        <w:rPr>
          <w:rFonts w:ascii="Times New Roman" w:hAnsi="Times New Roman" w:cs="Times New Roman"/>
          <w:sz w:val="22"/>
          <w:lang w:val="lt-LT" w:eastAsia="lt-LT"/>
        </w:rPr>
        <w:t>1103 Budapest</w:t>
      </w:r>
    </w:p>
    <w:p w14:paraId="46AFC07E" w14:textId="77777777" w:rsidR="00277942" w:rsidRPr="002331BF" w:rsidRDefault="00277942" w:rsidP="00277942">
      <w:pPr>
        <w:tabs>
          <w:tab w:val="left" w:pos="567"/>
        </w:tabs>
        <w:rPr>
          <w:rFonts w:ascii="Times New Roman" w:hAnsi="Times New Roman" w:cs="Times New Roman"/>
          <w:sz w:val="22"/>
          <w:lang w:val="lt-LT" w:eastAsia="lt-LT"/>
        </w:rPr>
      </w:pPr>
      <w:r w:rsidRPr="002331BF">
        <w:rPr>
          <w:rFonts w:ascii="Times New Roman" w:hAnsi="Times New Roman" w:cs="Times New Roman"/>
          <w:sz w:val="22"/>
          <w:lang w:val="lt-LT" w:eastAsia="lt-LT"/>
        </w:rPr>
        <w:t>Vengrija</w:t>
      </w:r>
    </w:p>
    <w:p w14:paraId="5F7879E3" w14:textId="77777777" w:rsidR="00277942"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       </w:t>
      </w:r>
    </w:p>
    <w:p w14:paraId="2BE8EAAF" w14:textId="77777777" w:rsidR="00277942" w:rsidRPr="002331BF" w:rsidRDefault="00277942" w:rsidP="00277942">
      <w:pPr>
        <w:rPr>
          <w:rFonts w:ascii="Times New Roman" w:hAnsi="Times New Roman" w:cs="Times New Roman"/>
          <w:sz w:val="22"/>
          <w:lang w:val="lt-LT" w:eastAsia="lt-LT"/>
        </w:rPr>
      </w:pPr>
    </w:p>
    <w:p w14:paraId="218000A9" w14:textId="77777777" w:rsidR="00277942" w:rsidRPr="008C6750" w:rsidRDefault="00277942" w:rsidP="00277942">
      <w:pPr>
        <w:rPr>
          <w:rFonts w:ascii="Times New Roman" w:hAnsi="Times New Roman" w:cs="Times New Roman"/>
          <w:b/>
          <w:sz w:val="22"/>
          <w:lang w:val="lt-LT" w:eastAsia="lt-LT"/>
        </w:rPr>
      </w:pPr>
      <w:r w:rsidRPr="008C6750">
        <w:rPr>
          <w:rFonts w:ascii="Times New Roman" w:hAnsi="Times New Roman" w:cs="Times New Roman"/>
          <w:b/>
          <w:sz w:val="22"/>
          <w:lang w:val="lt-LT" w:eastAsia="lt-LT"/>
        </w:rPr>
        <w:t>B.</w:t>
      </w:r>
      <w:r w:rsidRPr="008C6750">
        <w:rPr>
          <w:rFonts w:ascii="Times New Roman" w:hAnsi="Times New Roman" w:cs="Times New Roman"/>
          <w:b/>
          <w:sz w:val="22"/>
          <w:lang w:val="lt-LT" w:eastAsia="lt-LT"/>
        </w:rPr>
        <w:tab/>
        <w:t>TIEKIMO IR VARTOJIMO SĄLYGOS AR APRIBOJIMAI</w:t>
      </w:r>
    </w:p>
    <w:p w14:paraId="46A61901" w14:textId="77777777" w:rsidR="00277942" w:rsidRPr="002331BF" w:rsidRDefault="00277942" w:rsidP="00277942">
      <w:pPr>
        <w:rPr>
          <w:rFonts w:ascii="Times New Roman" w:hAnsi="Times New Roman" w:cs="Times New Roman"/>
          <w:sz w:val="22"/>
          <w:lang w:val="lt-LT" w:eastAsia="lt-LT"/>
        </w:rPr>
      </w:pPr>
    </w:p>
    <w:p w14:paraId="6D1A0B62"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Receptinis vaistinis preparatas.</w:t>
      </w:r>
    </w:p>
    <w:p w14:paraId="1B33AE82" w14:textId="77777777" w:rsidR="00277942" w:rsidRPr="002331BF" w:rsidRDefault="00277942" w:rsidP="00277942">
      <w:pPr>
        <w:ind w:firstLine="567"/>
        <w:rPr>
          <w:rFonts w:ascii="Times New Roman" w:hAnsi="Times New Roman" w:cs="Times New Roman"/>
          <w:b/>
          <w:sz w:val="22"/>
          <w:lang w:val="lt-LT" w:eastAsia="lt-LT"/>
        </w:rPr>
      </w:pPr>
    </w:p>
    <w:p w14:paraId="28BA671A" w14:textId="77777777" w:rsidR="00277942" w:rsidRPr="002331BF" w:rsidRDefault="00277942" w:rsidP="00277942">
      <w:pPr>
        <w:ind w:firstLine="567"/>
        <w:rPr>
          <w:rFonts w:ascii="Times New Roman" w:hAnsi="Times New Roman" w:cs="Times New Roman"/>
          <w:b/>
          <w:sz w:val="22"/>
          <w:lang w:val="lt-LT" w:eastAsia="lt-LT"/>
        </w:rPr>
      </w:pPr>
    </w:p>
    <w:p w14:paraId="12121AED" w14:textId="77777777" w:rsidR="00277942" w:rsidRPr="002331BF" w:rsidRDefault="00277942" w:rsidP="00277942">
      <w:pPr>
        <w:rPr>
          <w:rFonts w:ascii="Times New Roman" w:hAnsi="Times New Roman" w:cs="Times New Roman"/>
          <w:sz w:val="22"/>
          <w:lang w:val="lt-LT" w:eastAsia="lt-LT"/>
        </w:rPr>
      </w:pPr>
    </w:p>
    <w:p w14:paraId="5B9FBEB4" w14:textId="77777777" w:rsidR="00277942" w:rsidRPr="002331BF" w:rsidRDefault="00277942" w:rsidP="00277942">
      <w:pPr>
        <w:rPr>
          <w:rFonts w:ascii="Times New Roman" w:hAnsi="Times New Roman" w:cs="Times New Roman"/>
          <w:sz w:val="22"/>
          <w:lang w:val="lt-LT" w:eastAsia="lt-LT"/>
        </w:rPr>
      </w:pPr>
    </w:p>
    <w:p w14:paraId="1A63D99B" w14:textId="77777777" w:rsidR="00277942" w:rsidRPr="002331BF" w:rsidRDefault="00277942" w:rsidP="00277942">
      <w:pPr>
        <w:rPr>
          <w:rFonts w:ascii="Times New Roman" w:hAnsi="Times New Roman" w:cs="Times New Roman"/>
          <w:sz w:val="22"/>
          <w:lang w:val="lt-LT" w:eastAsia="lt-LT"/>
        </w:rPr>
      </w:pPr>
    </w:p>
    <w:p w14:paraId="039FDD76" w14:textId="77777777" w:rsidR="00277942" w:rsidRPr="002331BF" w:rsidRDefault="00277942" w:rsidP="00277942">
      <w:pPr>
        <w:rPr>
          <w:rFonts w:ascii="Times New Roman" w:hAnsi="Times New Roman" w:cs="Times New Roman"/>
          <w:sz w:val="22"/>
          <w:lang w:val="lt-LT" w:eastAsia="lt-LT"/>
        </w:rPr>
      </w:pPr>
    </w:p>
    <w:p w14:paraId="26FFBCA7" w14:textId="77777777" w:rsidR="00277942" w:rsidRPr="002331BF" w:rsidRDefault="00277942" w:rsidP="00277942">
      <w:pPr>
        <w:rPr>
          <w:rFonts w:ascii="Times New Roman" w:hAnsi="Times New Roman" w:cs="Times New Roman"/>
          <w:sz w:val="22"/>
          <w:lang w:val="lt-LT" w:eastAsia="lt-LT"/>
        </w:rPr>
      </w:pPr>
    </w:p>
    <w:p w14:paraId="3BF522C4" w14:textId="77777777" w:rsidR="00277942" w:rsidRPr="002331BF" w:rsidRDefault="00277942" w:rsidP="00277942">
      <w:pPr>
        <w:rPr>
          <w:rFonts w:ascii="Times New Roman" w:hAnsi="Times New Roman" w:cs="Times New Roman"/>
          <w:sz w:val="22"/>
          <w:lang w:val="lt-LT" w:eastAsia="lt-LT"/>
        </w:rPr>
      </w:pPr>
    </w:p>
    <w:p w14:paraId="464399B6" w14:textId="77777777" w:rsidR="00277942" w:rsidRPr="002331BF" w:rsidRDefault="00277942" w:rsidP="00277942">
      <w:pPr>
        <w:rPr>
          <w:rFonts w:ascii="Times New Roman" w:hAnsi="Times New Roman" w:cs="Times New Roman"/>
          <w:sz w:val="22"/>
          <w:lang w:val="lt-LT" w:eastAsia="lt-LT"/>
        </w:rPr>
      </w:pPr>
    </w:p>
    <w:p w14:paraId="2A6CB329" w14:textId="77777777" w:rsidR="00277942" w:rsidRPr="002331BF" w:rsidRDefault="00277942" w:rsidP="00277942">
      <w:pPr>
        <w:rPr>
          <w:rFonts w:ascii="Times New Roman" w:hAnsi="Times New Roman" w:cs="Times New Roman"/>
          <w:sz w:val="22"/>
          <w:lang w:val="lt-LT" w:eastAsia="lt-LT"/>
        </w:rPr>
      </w:pPr>
    </w:p>
    <w:p w14:paraId="2721EFC8" w14:textId="77777777" w:rsidR="00277942" w:rsidRPr="002331BF" w:rsidRDefault="00277942" w:rsidP="00277942">
      <w:pPr>
        <w:rPr>
          <w:rFonts w:ascii="Times New Roman" w:hAnsi="Times New Roman" w:cs="Times New Roman"/>
          <w:sz w:val="22"/>
          <w:lang w:val="lt-LT" w:eastAsia="lt-LT"/>
        </w:rPr>
      </w:pPr>
    </w:p>
    <w:p w14:paraId="5BF894DC"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br w:type="page"/>
      </w:r>
    </w:p>
    <w:p w14:paraId="6A73A784" w14:textId="77777777" w:rsidR="00277942" w:rsidRPr="002331BF" w:rsidRDefault="00277942" w:rsidP="00277942">
      <w:pPr>
        <w:rPr>
          <w:rFonts w:ascii="Times New Roman" w:hAnsi="Times New Roman" w:cs="Times New Roman"/>
          <w:sz w:val="22"/>
          <w:lang w:val="lt-LT" w:eastAsia="lt-LT"/>
        </w:rPr>
      </w:pPr>
    </w:p>
    <w:p w14:paraId="71EE6CDC" w14:textId="77777777" w:rsidR="00277942" w:rsidRPr="002331BF" w:rsidRDefault="00277942" w:rsidP="00277942">
      <w:pPr>
        <w:rPr>
          <w:rFonts w:ascii="Times New Roman" w:hAnsi="Times New Roman" w:cs="Times New Roman"/>
          <w:sz w:val="22"/>
          <w:lang w:val="lt-LT" w:eastAsia="lt-LT"/>
        </w:rPr>
      </w:pPr>
    </w:p>
    <w:p w14:paraId="62D32211" w14:textId="77777777" w:rsidR="00277942" w:rsidRPr="002331BF" w:rsidRDefault="00277942" w:rsidP="00277942">
      <w:pPr>
        <w:rPr>
          <w:rFonts w:ascii="Times New Roman" w:hAnsi="Times New Roman" w:cs="Times New Roman"/>
          <w:sz w:val="22"/>
          <w:lang w:val="lt-LT" w:eastAsia="lt-LT"/>
        </w:rPr>
      </w:pPr>
    </w:p>
    <w:p w14:paraId="58CEC09D" w14:textId="77777777" w:rsidR="00277942" w:rsidRPr="002331BF" w:rsidRDefault="00277942" w:rsidP="00277942">
      <w:pPr>
        <w:rPr>
          <w:rFonts w:ascii="Times New Roman" w:hAnsi="Times New Roman" w:cs="Times New Roman"/>
          <w:sz w:val="22"/>
          <w:lang w:val="lt-LT" w:eastAsia="lt-LT"/>
        </w:rPr>
      </w:pPr>
    </w:p>
    <w:p w14:paraId="0EC02A18" w14:textId="77777777" w:rsidR="00277942" w:rsidRPr="002331BF" w:rsidRDefault="00277942" w:rsidP="00277942">
      <w:pPr>
        <w:rPr>
          <w:rFonts w:ascii="Times New Roman" w:hAnsi="Times New Roman" w:cs="Times New Roman"/>
          <w:sz w:val="22"/>
          <w:lang w:val="lt-LT" w:eastAsia="lt-LT"/>
        </w:rPr>
      </w:pPr>
    </w:p>
    <w:p w14:paraId="7D1B9323" w14:textId="77777777" w:rsidR="00277942" w:rsidRPr="002331BF" w:rsidRDefault="00277942" w:rsidP="00277942">
      <w:pPr>
        <w:rPr>
          <w:rFonts w:ascii="Times New Roman" w:hAnsi="Times New Roman" w:cs="Times New Roman"/>
          <w:sz w:val="22"/>
          <w:lang w:val="lt-LT" w:eastAsia="lt-LT"/>
        </w:rPr>
      </w:pPr>
    </w:p>
    <w:p w14:paraId="25E89D4D" w14:textId="77777777" w:rsidR="00277942" w:rsidRPr="002331BF" w:rsidRDefault="00277942" w:rsidP="00277942">
      <w:pPr>
        <w:rPr>
          <w:rFonts w:ascii="Times New Roman" w:hAnsi="Times New Roman" w:cs="Times New Roman"/>
          <w:sz w:val="22"/>
          <w:lang w:val="lt-LT" w:eastAsia="lt-LT"/>
        </w:rPr>
      </w:pPr>
    </w:p>
    <w:p w14:paraId="67E768EA" w14:textId="77777777" w:rsidR="00277942" w:rsidRPr="002331BF" w:rsidRDefault="00277942" w:rsidP="00277942">
      <w:pPr>
        <w:rPr>
          <w:rFonts w:ascii="Times New Roman" w:hAnsi="Times New Roman" w:cs="Times New Roman"/>
          <w:sz w:val="22"/>
          <w:lang w:val="lt-LT" w:eastAsia="lt-LT"/>
        </w:rPr>
      </w:pPr>
    </w:p>
    <w:p w14:paraId="33B0BFF6" w14:textId="77777777" w:rsidR="00277942" w:rsidRPr="002331BF" w:rsidRDefault="00277942" w:rsidP="00277942">
      <w:pPr>
        <w:rPr>
          <w:rFonts w:ascii="Times New Roman" w:hAnsi="Times New Roman" w:cs="Times New Roman"/>
          <w:sz w:val="22"/>
          <w:lang w:val="lt-LT" w:eastAsia="lt-LT"/>
        </w:rPr>
      </w:pPr>
    </w:p>
    <w:p w14:paraId="1EC109E0" w14:textId="77777777" w:rsidR="00277942" w:rsidRPr="002331BF" w:rsidRDefault="00277942" w:rsidP="00277942">
      <w:pPr>
        <w:rPr>
          <w:rFonts w:ascii="Times New Roman" w:hAnsi="Times New Roman" w:cs="Times New Roman"/>
          <w:sz w:val="22"/>
          <w:lang w:val="lt-LT" w:eastAsia="lt-LT"/>
        </w:rPr>
      </w:pPr>
    </w:p>
    <w:p w14:paraId="6EA4911E" w14:textId="77777777" w:rsidR="00277942" w:rsidRPr="002331BF" w:rsidRDefault="00277942" w:rsidP="00277942">
      <w:pPr>
        <w:rPr>
          <w:rFonts w:ascii="Times New Roman" w:hAnsi="Times New Roman" w:cs="Times New Roman"/>
          <w:sz w:val="22"/>
          <w:lang w:val="lt-LT" w:eastAsia="lt-LT"/>
        </w:rPr>
      </w:pPr>
    </w:p>
    <w:p w14:paraId="3A601553" w14:textId="77777777" w:rsidR="00277942" w:rsidRPr="002331BF" w:rsidRDefault="00277942" w:rsidP="00277942">
      <w:pPr>
        <w:rPr>
          <w:rFonts w:ascii="Times New Roman" w:hAnsi="Times New Roman" w:cs="Times New Roman"/>
          <w:sz w:val="22"/>
          <w:lang w:val="lt-LT" w:eastAsia="lt-LT"/>
        </w:rPr>
      </w:pPr>
    </w:p>
    <w:p w14:paraId="131EDA83" w14:textId="77777777" w:rsidR="00277942" w:rsidRPr="002331BF" w:rsidRDefault="00277942" w:rsidP="00277942">
      <w:pPr>
        <w:rPr>
          <w:rFonts w:ascii="Times New Roman" w:hAnsi="Times New Roman" w:cs="Times New Roman"/>
          <w:sz w:val="22"/>
          <w:lang w:val="lt-LT" w:eastAsia="lt-LT"/>
        </w:rPr>
      </w:pPr>
    </w:p>
    <w:p w14:paraId="21B18066" w14:textId="77777777" w:rsidR="00277942" w:rsidRPr="002331BF" w:rsidRDefault="00277942" w:rsidP="00277942">
      <w:pPr>
        <w:rPr>
          <w:rFonts w:ascii="Times New Roman" w:hAnsi="Times New Roman" w:cs="Times New Roman"/>
          <w:sz w:val="22"/>
          <w:lang w:val="lt-LT" w:eastAsia="lt-LT"/>
        </w:rPr>
      </w:pPr>
    </w:p>
    <w:p w14:paraId="3197945C" w14:textId="77777777" w:rsidR="00277942" w:rsidRPr="002331BF" w:rsidRDefault="00277942" w:rsidP="00277942">
      <w:pPr>
        <w:rPr>
          <w:rFonts w:ascii="Times New Roman" w:hAnsi="Times New Roman" w:cs="Times New Roman"/>
          <w:sz w:val="22"/>
          <w:lang w:val="lt-LT" w:eastAsia="lt-LT"/>
        </w:rPr>
      </w:pPr>
    </w:p>
    <w:p w14:paraId="1F2355F4" w14:textId="77777777" w:rsidR="00277942" w:rsidRPr="002331BF" w:rsidRDefault="00277942" w:rsidP="00277942">
      <w:pPr>
        <w:rPr>
          <w:rFonts w:ascii="Times New Roman" w:hAnsi="Times New Roman" w:cs="Times New Roman"/>
          <w:sz w:val="22"/>
          <w:lang w:val="lt-LT" w:eastAsia="lt-LT"/>
        </w:rPr>
      </w:pPr>
    </w:p>
    <w:p w14:paraId="29A544E3" w14:textId="77777777" w:rsidR="00277942" w:rsidRPr="002331BF" w:rsidRDefault="00277942" w:rsidP="00277942">
      <w:pPr>
        <w:rPr>
          <w:rFonts w:ascii="Times New Roman" w:hAnsi="Times New Roman" w:cs="Times New Roman"/>
          <w:sz w:val="22"/>
          <w:lang w:val="lt-LT" w:eastAsia="lt-LT"/>
        </w:rPr>
      </w:pPr>
    </w:p>
    <w:p w14:paraId="44508ABC" w14:textId="77777777" w:rsidR="00277942" w:rsidRPr="002331BF" w:rsidRDefault="00277942" w:rsidP="00277942">
      <w:pPr>
        <w:rPr>
          <w:rFonts w:ascii="Times New Roman" w:hAnsi="Times New Roman" w:cs="Times New Roman"/>
          <w:sz w:val="22"/>
          <w:lang w:val="lt-LT" w:eastAsia="lt-LT"/>
        </w:rPr>
      </w:pPr>
    </w:p>
    <w:p w14:paraId="60E73911" w14:textId="77777777" w:rsidR="00277942" w:rsidRPr="002331BF" w:rsidRDefault="00277942" w:rsidP="00277942">
      <w:pPr>
        <w:rPr>
          <w:rFonts w:ascii="Times New Roman" w:hAnsi="Times New Roman" w:cs="Times New Roman"/>
          <w:sz w:val="22"/>
          <w:lang w:val="lt-LT" w:eastAsia="lt-LT"/>
        </w:rPr>
      </w:pPr>
    </w:p>
    <w:p w14:paraId="21853B29" w14:textId="77777777" w:rsidR="00277942" w:rsidRPr="002331BF" w:rsidRDefault="00277942" w:rsidP="00277942">
      <w:pPr>
        <w:rPr>
          <w:rFonts w:ascii="Times New Roman" w:hAnsi="Times New Roman" w:cs="Times New Roman"/>
          <w:sz w:val="22"/>
          <w:lang w:val="lt-LT" w:eastAsia="lt-LT"/>
        </w:rPr>
      </w:pPr>
    </w:p>
    <w:p w14:paraId="0F3B62A6" w14:textId="77777777" w:rsidR="00277942" w:rsidRPr="002331BF" w:rsidRDefault="00277942" w:rsidP="00277942">
      <w:pPr>
        <w:rPr>
          <w:rFonts w:ascii="Times New Roman" w:hAnsi="Times New Roman" w:cs="Times New Roman"/>
          <w:sz w:val="22"/>
          <w:lang w:val="lt-LT" w:eastAsia="lt-LT"/>
        </w:rPr>
      </w:pPr>
    </w:p>
    <w:p w14:paraId="74442A1B" w14:textId="77777777" w:rsidR="00277942" w:rsidRPr="002331BF" w:rsidRDefault="00277942" w:rsidP="00277942">
      <w:pPr>
        <w:rPr>
          <w:rFonts w:ascii="Times New Roman" w:hAnsi="Times New Roman" w:cs="Times New Roman"/>
          <w:sz w:val="22"/>
          <w:lang w:val="lt-LT" w:eastAsia="lt-LT"/>
        </w:rPr>
      </w:pPr>
    </w:p>
    <w:p w14:paraId="761049A9" w14:textId="77777777" w:rsidR="00277942" w:rsidRPr="002331BF" w:rsidRDefault="00277942" w:rsidP="00277942">
      <w:pPr>
        <w:jc w:val="center"/>
        <w:outlineLvl w:val="0"/>
        <w:rPr>
          <w:rFonts w:ascii="Times New Roman" w:hAnsi="Times New Roman" w:cs="Times New Roman"/>
          <w:b/>
          <w:kern w:val="28"/>
          <w:sz w:val="22"/>
          <w:lang w:val="lt-LT" w:eastAsia="lt-LT"/>
        </w:rPr>
      </w:pPr>
      <w:r w:rsidRPr="002331BF">
        <w:rPr>
          <w:rFonts w:ascii="Times New Roman" w:hAnsi="Times New Roman" w:cs="Times New Roman"/>
          <w:b/>
          <w:kern w:val="28"/>
          <w:sz w:val="22"/>
          <w:lang w:val="lt-LT" w:eastAsia="lt-LT"/>
        </w:rPr>
        <w:t>III PRIEDAS</w:t>
      </w:r>
    </w:p>
    <w:p w14:paraId="69E6E256" w14:textId="77777777" w:rsidR="00277942" w:rsidRPr="002331BF" w:rsidRDefault="00277942" w:rsidP="00277942">
      <w:pPr>
        <w:rPr>
          <w:rFonts w:ascii="Times New Roman" w:hAnsi="Times New Roman" w:cs="Times New Roman"/>
          <w:sz w:val="22"/>
          <w:lang w:val="lt-LT" w:eastAsia="lt-LT"/>
        </w:rPr>
      </w:pPr>
    </w:p>
    <w:p w14:paraId="5985E684" w14:textId="77777777" w:rsidR="00277942" w:rsidRPr="002331BF" w:rsidRDefault="00277942" w:rsidP="00277942">
      <w:pPr>
        <w:jc w:val="center"/>
        <w:rPr>
          <w:rFonts w:ascii="Times New Roman" w:hAnsi="Times New Roman" w:cs="Times New Roman"/>
          <w:b/>
          <w:sz w:val="22"/>
          <w:lang w:val="lt-LT" w:eastAsia="lt-LT"/>
        </w:rPr>
      </w:pPr>
      <w:r w:rsidRPr="002331BF">
        <w:rPr>
          <w:rFonts w:ascii="Times New Roman" w:hAnsi="Times New Roman" w:cs="Times New Roman"/>
          <w:b/>
          <w:sz w:val="22"/>
          <w:lang w:val="lt-LT" w:eastAsia="lt-LT"/>
        </w:rPr>
        <w:t xml:space="preserve">ŽENKLINIMAS IR </w:t>
      </w:r>
      <w:r>
        <w:rPr>
          <w:rFonts w:ascii="Times New Roman" w:hAnsi="Times New Roman" w:cs="Times New Roman"/>
          <w:b/>
          <w:sz w:val="22"/>
          <w:lang w:val="lt-LT" w:eastAsia="lt-LT"/>
        </w:rPr>
        <w:t>PAKUOTĖS</w:t>
      </w:r>
      <w:r w:rsidRPr="002331BF">
        <w:rPr>
          <w:rFonts w:ascii="Times New Roman" w:hAnsi="Times New Roman" w:cs="Times New Roman"/>
          <w:b/>
          <w:sz w:val="22"/>
          <w:lang w:val="lt-LT" w:eastAsia="lt-LT"/>
        </w:rPr>
        <w:t xml:space="preserve"> LAPELIS</w:t>
      </w:r>
    </w:p>
    <w:p w14:paraId="00E937AA"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br w:type="page"/>
      </w:r>
    </w:p>
    <w:p w14:paraId="0E0922D8"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lang w:val="lt-LT" w:eastAsia="lt-LT"/>
        </w:rPr>
      </w:pPr>
      <w:r w:rsidRPr="00F41F9F">
        <w:rPr>
          <w:rFonts w:ascii="Times New Roman" w:hAnsi="Times New Roman" w:cs="Times New Roman"/>
          <w:b/>
          <w:sz w:val="22"/>
          <w:lang w:val="lt-LT" w:eastAsia="lt-LT"/>
        </w:rPr>
        <w:lastRenderedPageBreak/>
        <w:t xml:space="preserve">INFORMACIJA ANT IŠORINĖS PAKUOTĖS </w:t>
      </w:r>
    </w:p>
    <w:p w14:paraId="0F8A60C9" w14:textId="77777777" w:rsidR="00277942" w:rsidRDefault="00277942" w:rsidP="00277942">
      <w:pPr>
        <w:pBdr>
          <w:top w:val="single" w:sz="4" w:space="1" w:color="auto"/>
          <w:left w:val="single" w:sz="4" w:space="4" w:color="auto"/>
          <w:bottom w:val="single" w:sz="4" w:space="1" w:color="auto"/>
          <w:right w:val="single" w:sz="4" w:space="4" w:color="auto"/>
        </w:pBdr>
        <w:rPr>
          <w:rFonts w:ascii="Times New Roman" w:hAnsi="Times New Roman" w:cs="Times New Roman"/>
          <w:sz w:val="22"/>
          <w:lang w:val="lt-LT" w:eastAsia="lt-LT"/>
        </w:rPr>
      </w:pPr>
    </w:p>
    <w:p w14:paraId="4AAFB35B" w14:textId="77777777" w:rsidR="00277942" w:rsidRPr="00173F96" w:rsidRDefault="00277942" w:rsidP="00277942">
      <w:pPr>
        <w:pBdr>
          <w:top w:val="single" w:sz="4" w:space="1" w:color="auto"/>
          <w:left w:val="single" w:sz="4" w:space="4" w:color="auto"/>
          <w:bottom w:val="single" w:sz="4" w:space="1" w:color="auto"/>
          <w:right w:val="single" w:sz="4" w:space="4" w:color="auto"/>
        </w:pBdr>
        <w:rPr>
          <w:rFonts w:ascii="Times New Roman" w:hAnsi="Times New Roman" w:cs="Times New Roman"/>
          <w:b/>
          <w:sz w:val="22"/>
          <w:lang w:val="lt-LT" w:eastAsia="lt-LT"/>
        </w:rPr>
      </w:pPr>
      <w:r w:rsidRPr="00173F96">
        <w:rPr>
          <w:rFonts w:ascii="Times New Roman" w:hAnsi="Times New Roman" w:cs="Times New Roman"/>
          <w:b/>
          <w:sz w:val="22"/>
          <w:lang w:val="lt-LT" w:eastAsia="lt-LT"/>
        </w:rPr>
        <w:t>KARTONO DĖŽUTĖ</w:t>
      </w:r>
    </w:p>
    <w:p w14:paraId="51809252" w14:textId="77777777" w:rsidR="00277942" w:rsidRPr="00F41F9F" w:rsidRDefault="00277942" w:rsidP="00277942">
      <w:pPr>
        <w:rPr>
          <w:rFonts w:ascii="Times New Roman" w:hAnsi="Times New Roman" w:cs="Times New Roman"/>
          <w:sz w:val="22"/>
          <w:lang w:val="lt-LT" w:eastAsia="lt-LT"/>
        </w:rPr>
      </w:pPr>
    </w:p>
    <w:p w14:paraId="4C7A374B" w14:textId="77777777" w:rsidR="00277942" w:rsidRPr="00F41F9F" w:rsidRDefault="00277942" w:rsidP="00277942">
      <w:pPr>
        <w:rPr>
          <w:rFonts w:ascii="Times New Roman" w:hAnsi="Times New Roman" w:cs="Times New Roman"/>
          <w:sz w:val="22"/>
          <w:lang w:val="lt-LT" w:eastAsia="lt-LT"/>
        </w:rPr>
      </w:pPr>
    </w:p>
    <w:p w14:paraId="07A81A7B"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w:t>
      </w:r>
      <w:r w:rsidRPr="00F41F9F">
        <w:rPr>
          <w:rFonts w:ascii="Times New Roman" w:hAnsi="Times New Roman" w:cs="Times New Roman"/>
          <w:b/>
          <w:sz w:val="22"/>
          <w:lang w:val="lt-LT" w:eastAsia="lt-LT"/>
        </w:rPr>
        <w:tab/>
        <w:t>VAISTINIO PREPARATO PAVADINIMAS</w:t>
      </w:r>
    </w:p>
    <w:p w14:paraId="570C992E" w14:textId="77777777" w:rsidR="00277942" w:rsidRPr="00F41F9F" w:rsidRDefault="00277942" w:rsidP="00277942">
      <w:pPr>
        <w:tabs>
          <w:tab w:val="left" w:pos="851"/>
        </w:tabs>
        <w:rPr>
          <w:rFonts w:ascii="Times New Roman" w:hAnsi="Times New Roman" w:cs="Times New Roman"/>
          <w:sz w:val="22"/>
          <w:lang w:val="lt-LT" w:eastAsia="lt-LT"/>
        </w:rPr>
      </w:pPr>
    </w:p>
    <w:p w14:paraId="195D51E7"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QUAMATEL 20 mg milteliai ir tirpiklis injekciniam </w:t>
      </w:r>
      <w:r w:rsidR="004D649C">
        <w:rPr>
          <w:rFonts w:ascii="Times New Roman" w:hAnsi="Times New Roman" w:cs="Times New Roman"/>
          <w:sz w:val="22"/>
          <w:lang w:val="lt-LT" w:eastAsia="lt-LT"/>
        </w:rPr>
        <w:t xml:space="preserve">ar infuziniam </w:t>
      </w:r>
      <w:r w:rsidRPr="00F41F9F">
        <w:rPr>
          <w:rFonts w:ascii="Times New Roman" w:hAnsi="Times New Roman" w:cs="Times New Roman"/>
          <w:sz w:val="22"/>
          <w:lang w:val="lt-LT" w:eastAsia="lt-LT"/>
        </w:rPr>
        <w:t>tirpalui</w:t>
      </w:r>
    </w:p>
    <w:p w14:paraId="2C1BDCBE" w14:textId="77777777" w:rsidR="00277942" w:rsidRPr="00F41F9F" w:rsidRDefault="00F12498" w:rsidP="00277942">
      <w:pPr>
        <w:tabs>
          <w:tab w:val="left" w:pos="851"/>
        </w:tabs>
        <w:rPr>
          <w:rFonts w:ascii="Times New Roman" w:hAnsi="Times New Roman" w:cs="Times New Roman"/>
          <w:sz w:val="22"/>
          <w:lang w:val="lt-LT" w:eastAsia="lt-LT"/>
        </w:rPr>
      </w:pPr>
      <w:r>
        <w:rPr>
          <w:rFonts w:ascii="Times New Roman" w:hAnsi="Times New Roman" w:cs="Times New Roman"/>
          <w:sz w:val="22"/>
          <w:lang w:val="lt-LT" w:eastAsia="lt-LT"/>
        </w:rPr>
        <w:t>f</w:t>
      </w:r>
      <w:r w:rsidR="00277942" w:rsidRPr="00F41F9F">
        <w:rPr>
          <w:rFonts w:ascii="Times New Roman" w:hAnsi="Times New Roman" w:cs="Times New Roman"/>
          <w:sz w:val="22"/>
          <w:lang w:val="lt-LT" w:eastAsia="lt-LT"/>
        </w:rPr>
        <w:t>amotidinum</w:t>
      </w:r>
    </w:p>
    <w:p w14:paraId="43F025FD" w14:textId="77777777" w:rsidR="00277942" w:rsidRPr="00F41F9F" w:rsidRDefault="00277942" w:rsidP="00277942">
      <w:pPr>
        <w:tabs>
          <w:tab w:val="left" w:pos="851"/>
        </w:tabs>
        <w:rPr>
          <w:rFonts w:ascii="Times New Roman" w:hAnsi="Times New Roman" w:cs="Times New Roman"/>
          <w:sz w:val="22"/>
          <w:lang w:val="lt-LT" w:eastAsia="lt-LT"/>
        </w:rPr>
      </w:pPr>
    </w:p>
    <w:p w14:paraId="6EEE20E4" w14:textId="77777777" w:rsidR="00277942" w:rsidRPr="00F41F9F" w:rsidRDefault="00277942" w:rsidP="00277942">
      <w:pPr>
        <w:tabs>
          <w:tab w:val="left" w:pos="851"/>
        </w:tabs>
        <w:rPr>
          <w:rFonts w:ascii="Times New Roman" w:hAnsi="Times New Roman" w:cs="Times New Roman"/>
          <w:sz w:val="22"/>
          <w:lang w:val="lt-LT" w:eastAsia="lt-LT"/>
        </w:rPr>
      </w:pPr>
    </w:p>
    <w:p w14:paraId="4070BDB2"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 xml:space="preserve">VEIKLIOJI MEDŽIAGA IR JOS KIEKIS </w:t>
      </w:r>
    </w:p>
    <w:p w14:paraId="402A1AAC" w14:textId="77777777" w:rsidR="00277942" w:rsidRPr="00F41F9F" w:rsidRDefault="00277942" w:rsidP="00277942">
      <w:pPr>
        <w:tabs>
          <w:tab w:val="left" w:pos="851"/>
        </w:tabs>
        <w:rPr>
          <w:rFonts w:ascii="Times New Roman" w:hAnsi="Times New Roman" w:cs="Times New Roman"/>
          <w:sz w:val="22"/>
          <w:lang w:val="lt-LT" w:eastAsia="lt-LT"/>
        </w:rPr>
      </w:pPr>
    </w:p>
    <w:p w14:paraId="2A4E1D7D" w14:textId="77777777" w:rsidR="00277942" w:rsidRPr="00F41F9F" w:rsidRDefault="00277942" w:rsidP="00277942">
      <w:pPr>
        <w:tabs>
          <w:tab w:val="left" w:pos="851"/>
          <w:tab w:val="left" w:pos="3420"/>
          <w:tab w:val="left" w:pos="3780"/>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1 </w:t>
      </w:r>
      <w:r w:rsidR="004D649C">
        <w:rPr>
          <w:rFonts w:ascii="Times New Roman" w:hAnsi="Times New Roman" w:cs="Times New Roman"/>
          <w:sz w:val="22"/>
          <w:lang w:val="lt-LT" w:eastAsia="lt-LT"/>
        </w:rPr>
        <w:t>flakone</w:t>
      </w:r>
      <w:r w:rsidRPr="00F41F9F">
        <w:rPr>
          <w:rFonts w:ascii="Times New Roman" w:hAnsi="Times New Roman" w:cs="Times New Roman"/>
          <w:sz w:val="22"/>
          <w:lang w:val="lt-LT" w:eastAsia="lt-LT"/>
        </w:rPr>
        <w:t xml:space="preserve"> yra 20 mg famotidino.</w:t>
      </w:r>
    </w:p>
    <w:p w14:paraId="11CE188F" w14:textId="77777777" w:rsidR="004D649C" w:rsidRPr="002331BF" w:rsidRDefault="004D649C" w:rsidP="004D649C">
      <w:pPr>
        <w:jc w:val="both"/>
        <w:rPr>
          <w:rFonts w:ascii="Times New Roman" w:hAnsi="Times New Roman" w:cs="Times New Roman"/>
          <w:bCs/>
          <w:sz w:val="22"/>
          <w:szCs w:val="24"/>
          <w:lang w:val="lt-LT"/>
        </w:rPr>
      </w:pPr>
      <w:r>
        <w:rPr>
          <w:rFonts w:ascii="Times New Roman" w:hAnsi="Times New Roman" w:cs="Times New Roman"/>
          <w:bCs/>
          <w:sz w:val="22"/>
          <w:szCs w:val="24"/>
          <w:lang w:val="lt-LT"/>
        </w:rPr>
        <w:t xml:space="preserve">Ištirpinus miltelius, </w:t>
      </w:r>
      <w:r w:rsidRPr="002331BF">
        <w:rPr>
          <w:rFonts w:ascii="Times New Roman" w:hAnsi="Times New Roman" w:cs="Times New Roman"/>
          <w:bCs/>
          <w:sz w:val="22"/>
          <w:szCs w:val="24"/>
          <w:lang w:val="lt-LT"/>
        </w:rPr>
        <w:t>1 ml paruošto tirpalo yra 4</w:t>
      </w:r>
      <w:r w:rsidRPr="00503031">
        <w:rPr>
          <w:rFonts w:ascii="Times New Roman" w:hAnsi="Times New Roman" w:cs="Times New Roman"/>
          <w:bCs/>
          <w:sz w:val="22"/>
          <w:szCs w:val="24"/>
          <w:lang w:val="lt-LT"/>
        </w:rPr>
        <w:t> </w:t>
      </w:r>
      <w:r w:rsidRPr="002331BF">
        <w:rPr>
          <w:rFonts w:ascii="Times New Roman" w:hAnsi="Times New Roman" w:cs="Times New Roman"/>
          <w:bCs/>
          <w:sz w:val="22"/>
          <w:szCs w:val="24"/>
          <w:lang w:val="lt-LT"/>
        </w:rPr>
        <w:t>mg famotidino.</w:t>
      </w:r>
    </w:p>
    <w:p w14:paraId="2A90D8C1" w14:textId="77777777" w:rsidR="00277942" w:rsidRPr="00F41F9F" w:rsidRDefault="00277942" w:rsidP="00277942">
      <w:pPr>
        <w:tabs>
          <w:tab w:val="left" w:pos="851"/>
        </w:tabs>
        <w:rPr>
          <w:rFonts w:ascii="Times New Roman" w:hAnsi="Times New Roman" w:cs="Times New Roman"/>
          <w:sz w:val="22"/>
          <w:lang w:val="lt-LT" w:eastAsia="lt-LT"/>
        </w:rPr>
      </w:pPr>
    </w:p>
    <w:p w14:paraId="11D81D70" w14:textId="77777777" w:rsidR="00277942" w:rsidRPr="00F41F9F" w:rsidRDefault="00277942" w:rsidP="00277942">
      <w:pPr>
        <w:tabs>
          <w:tab w:val="left" w:pos="851"/>
        </w:tabs>
        <w:rPr>
          <w:rFonts w:ascii="Times New Roman" w:hAnsi="Times New Roman" w:cs="Times New Roman"/>
          <w:sz w:val="22"/>
          <w:lang w:val="lt-LT" w:eastAsia="lt-LT"/>
        </w:rPr>
      </w:pPr>
    </w:p>
    <w:p w14:paraId="2AEE0371"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3.</w:t>
      </w:r>
      <w:r w:rsidRPr="00F41F9F">
        <w:rPr>
          <w:rFonts w:ascii="Times New Roman" w:hAnsi="Times New Roman" w:cs="Times New Roman"/>
          <w:b/>
          <w:sz w:val="22"/>
          <w:lang w:val="lt-LT" w:eastAsia="lt-LT"/>
        </w:rPr>
        <w:tab/>
        <w:t>PAGALBINIŲ MEDŽIAGŲ SĄRAŠAS</w:t>
      </w:r>
    </w:p>
    <w:p w14:paraId="0806D0E8" w14:textId="77777777" w:rsidR="00277942" w:rsidRPr="00F41F9F" w:rsidRDefault="00277942" w:rsidP="00277942">
      <w:pPr>
        <w:tabs>
          <w:tab w:val="left" w:pos="851"/>
        </w:tabs>
        <w:rPr>
          <w:rFonts w:ascii="Times New Roman" w:hAnsi="Times New Roman" w:cs="Times New Roman"/>
          <w:sz w:val="22"/>
          <w:lang w:val="lt-LT" w:eastAsia="lt-LT"/>
        </w:rPr>
      </w:pPr>
    </w:p>
    <w:p w14:paraId="0889195E" w14:textId="77777777" w:rsidR="00277942" w:rsidRPr="00F41F9F" w:rsidRDefault="00277942" w:rsidP="00277942">
      <w:pPr>
        <w:tabs>
          <w:tab w:val="left" w:pos="851"/>
        </w:tabs>
        <w:jc w:val="both"/>
        <w:rPr>
          <w:rFonts w:ascii="Times New Roman" w:hAnsi="Times New Roman" w:cs="Times New Roman"/>
          <w:bCs/>
          <w:sz w:val="22"/>
          <w:szCs w:val="24"/>
          <w:lang w:val="lt-LT"/>
        </w:rPr>
      </w:pPr>
      <w:r w:rsidRPr="00F41F9F">
        <w:rPr>
          <w:rFonts w:ascii="Times New Roman" w:hAnsi="Times New Roman" w:cs="Times New Roman"/>
          <w:bCs/>
          <w:sz w:val="22"/>
          <w:szCs w:val="24"/>
          <w:lang w:val="lt-LT"/>
        </w:rPr>
        <w:t>Milteliai: acidum asparticum, mannitolum.</w:t>
      </w:r>
    </w:p>
    <w:p w14:paraId="0E9EF0C3" w14:textId="77777777" w:rsidR="00277942" w:rsidRPr="00F41F9F" w:rsidRDefault="00277942" w:rsidP="00277942">
      <w:pPr>
        <w:tabs>
          <w:tab w:val="left" w:pos="851"/>
        </w:tabs>
        <w:jc w:val="both"/>
        <w:rPr>
          <w:rFonts w:ascii="Times New Roman" w:hAnsi="Times New Roman" w:cs="Times New Roman"/>
          <w:bCs/>
          <w:sz w:val="22"/>
          <w:szCs w:val="24"/>
          <w:lang w:val="lt-LT"/>
        </w:rPr>
      </w:pPr>
      <w:r w:rsidRPr="00F41F9F">
        <w:rPr>
          <w:rFonts w:ascii="Times New Roman" w:hAnsi="Times New Roman" w:cs="Times New Roman"/>
          <w:bCs/>
          <w:sz w:val="22"/>
          <w:szCs w:val="24"/>
          <w:lang w:val="lt-LT"/>
        </w:rPr>
        <w:t xml:space="preserve">Tirpiklis: </w:t>
      </w:r>
      <w:r w:rsidRPr="00F41F9F">
        <w:rPr>
          <w:rFonts w:ascii="Times New Roman" w:hAnsi="Times New Roman" w:cs="Times New Roman"/>
          <w:sz w:val="22"/>
          <w:szCs w:val="24"/>
        </w:rPr>
        <w:t xml:space="preserve">natrii chloridum, </w:t>
      </w:r>
      <w:r w:rsidRPr="00F41F9F">
        <w:rPr>
          <w:rFonts w:ascii="Times New Roman" w:hAnsi="Times New Roman" w:cs="Times New Roman"/>
          <w:sz w:val="22"/>
          <w:szCs w:val="24"/>
          <w:lang w:val="lt-LT"/>
        </w:rPr>
        <w:t>aqua ad iniectabilia</w:t>
      </w:r>
      <w:r w:rsidRPr="00F41F9F">
        <w:rPr>
          <w:rFonts w:ascii="Times New Roman" w:hAnsi="Times New Roman" w:cs="Times New Roman"/>
          <w:sz w:val="22"/>
          <w:szCs w:val="24"/>
        </w:rPr>
        <w:t>.</w:t>
      </w:r>
    </w:p>
    <w:p w14:paraId="02871281" w14:textId="77777777" w:rsidR="00277942" w:rsidRPr="00F41F9F" w:rsidRDefault="00277942" w:rsidP="00277942">
      <w:pPr>
        <w:tabs>
          <w:tab w:val="left" w:pos="851"/>
        </w:tabs>
        <w:rPr>
          <w:rFonts w:ascii="Times New Roman" w:hAnsi="Times New Roman" w:cs="Times New Roman"/>
          <w:sz w:val="22"/>
          <w:lang w:val="lt-LT" w:eastAsia="lt-LT"/>
        </w:rPr>
      </w:pPr>
    </w:p>
    <w:p w14:paraId="12DD920B" w14:textId="77777777" w:rsidR="00277942" w:rsidRPr="00F41F9F" w:rsidRDefault="00277942" w:rsidP="00277942">
      <w:pPr>
        <w:tabs>
          <w:tab w:val="left" w:pos="851"/>
        </w:tabs>
        <w:rPr>
          <w:rFonts w:ascii="Times New Roman" w:hAnsi="Times New Roman" w:cs="Times New Roman"/>
          <w:sz w:val="22"/>
          <w:lang w:val="lt-LT" w:eastAsia="lt-LT"/>
        </w:rPr>
      </w:pPr>
    </w:p>
    <w:p w14:paraId="593865CC"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4.</w:t>
      </w:r>
      <w:r w:rsidRPr="00F41F9F">
        <w:rPr>
          <w:rFonts w:ascii="Times New Roman" w:hAnsi="Times New Roman" w:cs="Times New Roman"/>
          <w:b/>
          <w:sz w:val="22"/>
          <w:lang w:val="lt-LT" w:eastAsia="lt-LT"/>
        </w:rPr>
        <w:tab/>
      </w:r>
      <w:r w:rsidRPr="00173F96">
        <w:rPr>
          <w:rFonts w:ascii="Times New Roman" w:hAnsi="Times New Roman" w:cs="Times New Roman"/>
          <w:b/>
          <w:noProof/>
          <w:sz w:val="22"/>
          <w:lang w:val="lt-LT" w:eastAsia="lt-LT"/>
        </w:rPr>
        <w:t>FARMACINĖ</w:t>
      </w:r>
      <w:r w:rsidRPr="00F41F9F">
        <w:rPr>
          <w:rFonts w:ascii="Times New Roman" w:hAnsi="Times New Roman" w:cs="Times New Roman"/>
          <w:b/>
          <w:sz w:val="22"/>
          <w:lang w:val="lt-LT" w:eastAsia="lt-LT"/>
        </w:rPr>
        <w:t xml:space="preserve"> FORMA IR KIEKIS PAKUOTĖJE</w:t>
      </w:r>
    </w:p>
    <w:p w14:paraId="63A61D9F" w14:textId="77777777" w:rsidR="00277942" w:rsidRPr="00F41F9F" w:rsidRDefault="00277942" w:rsidP="00277942">
      <w:pPr>
        <w:tabs>
          <w:tab w:val="left" w:pos="851"/>
        </w:tabs>
        <w:rPr>
          <w:rFonts w:ascii="Times New Roman" w:hAnsi="Times New Roman" w:cs="Times New Roman"/>
          <w:sz w:val="22"/>
          <w:lang w:val="lt-LT" w:eastAsia="lt-LT"/>
        </w:rPr>
      </w:pPr>
    </w:p>
    <w:p w14:paraId="76CB46C8"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5 </w:t>
      </w:r>
      <w:r w:rsidR="000F7FEE">
        <w:rPr>
          <w:rFonts w:ascii="Times New Roman" w:hAnsi="Times New Roman" w:cs="Times New Roman"/>
          <w:sz w:val="22"/>
          <w:lang w:val="lt-LT" w:eastAsia="lt-LT"/>
        </w:rPr>
        <w:t>flakon</w:t>
      </w:r>
      <w:r w:rsidRPr="00F41F9F">
        <w:rPr>
          <w:rFonts w:ascii="Times New Roman" w:hAnsi="Times New Roman" w:cs="Times New Roman"/>
          <w:sz w:val="22"/>
          <w:lang w:val="lt-LT" w:eastAsia="lt-LT"/>
        </w:rPr>
        <w:t>ai miltelių ir 5 ampulės tirpiklio.</w:t>
      </w:r>
    </w:p>
    <w:p w14:paraId="6F6767AE" w14:textId="77777777" w:rsidR="00277942" w:rsidRPr="00F41F9F" w:rsidRDefault="00277942" w:rsidP="00277942">
      <w:pPr>
        <w:tabs>
          <w:tab w:val="left" w:pos="851"/>
        </w:tabs>
        <w:rPr>
          <w:rFonts w:ascii="Times New Roman" w:hAnsi="Times New Roman" w:cs="Times New Roman"/>
          <w:sz w:val="22"/>
          <w:lang w:val="lt-LT" w:eastAsia="lt-LT"/>
        </w:rPr>
      </w:pPr>
    </w:p>
    <w:p w14:paraId="6D017652" w14:textId="77777777" w:rsidR="00277942" w:rsidRPr="00F41F9F" w:rsidRDefault="00277942" w:rsidP="00277942">
      <w:pPr>
        <w:tabs>
          <w:tab w:val="left" w:pos="851"/>
        </w:tabs>
        <w:rPr>
          <w:rFonts w:ascii="Times New Roman" w:hAnsi="Times New Roman" w:cs="Times New Roman"/>
          <w:sz w:val="22"/>
          <w:lang w:val="lt-LT" w:eastAsia="lt-LT"/>
        </w:rPr>
      </w:pPr>
    </w:p>
    <w:p w14:paraId="6C250838"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5.</w:t>
      </w:r>
      <w:r w:rsidRPr="00F41F9F">
        <w:rPr>
          <w:rFonts w:ascii="Times New Roman" w:hAnsi="Times New Roman" w:cs="Times New Roman"/>
          <w:b/>
          <w:sz w:val="22"/>
          <w:lang w:val="lt-LT" w:eastAsia="lt-LT"/>
        </w:rPr>
        <w:tab/>
        <w:t>VARTOJIMO METODAS IR BŪDAS</w:t>
      </w:r>
    </w:p>
    <w:p w14:paraId="63B943DA" w14:textId="77777777" w:rsidR="00277942" w:rsidRPr="00F41F9F" w:rsidRDefault="00277942" w:rsidP="00277942">
      <w:pPr>
        <w:tabs>
          <w:tab w:val="left" w:pos="851"/>
        </w:tabs>
        <w:rPr>
          <w:rFonts w:ascii="Times New Roman" w:hAnsi="Times New Roman" w:cs="Times New Roman"/>
          <w:sz w:val="22"/>
          <w:lang w:val="lt-LT" w:eastAsia="lt-LT"/>
        </w:rPr>
      </w:pPr>
    </w:p>
    <w:p w14:paraId="556CF79B"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Ištirpinus tirpiklyje, </w:t>
      </w:r>
      <w:r w:rsidR="004D649C">
        <w:rPr>
          <w:rFonts w:ascii="Times New Roman" w:hAnsi="Times New Roman" w:cs="Times New Roman"/>
          <w:sz w:val="22"/>
          <w:lang w:val="lt-LT" w:eastAsia="lt-LT"/>
        </w:rPr>
        <w:t>leisti</w:t>
      </w:r>
      <w:r w:rsidRPr="00F41F9F">
        <w:rPr>
          <w:rFonts w:ascii="Times New Roman" w:hAnsi="Times New Roman" w:cs="Times New Roman"/>
          <w:sz w:val="22"/>
          <w:lang w:val="lt-LT" w:eastAsia="lt-LT"/>
        </w:rPr>
        <w:t xml:space="preserve"> į veną.</w:t>
      </w:r>
    </w:p>
    <w:p w14:paraId="5063E759"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Prieš vartojimą perskaityti </w:t>
      </w:r>
      <w:r>
        <w:rPr>
          <w:rFonts w:ascii="Times New Roman" w:hAnsi="Times New Roman" w:cs="Times New Roman"/>
          <w:sz w:val="22"/>
          <w:lang w:val="lt-LT" w:eastAsia="lt-LT"/>
        </w:rPr>
        <w:t>pakuotės</w:t>
      </w:r>
      <w:r w:rsidRPr="00F41F9F">
        <w:rPr>
          <w:rFonts w:ascii="Times New Roman" w:hAnsi="Times New Roman" w:cs="Times New Roman"/>
          <w:sz w:val="22"/>
          <w:lang w:val="lt-LT" w:eastAsia="lt-LT"/>
        </w:rPr>
        <w:t xml:space="preserve"> lapelį.</w:t>
      </w:r>
    </w:p>
    <w:p w14:paraId="23AF2CB5" w14:textId="77777777" w:rsidR="00277942" w:rsidRPr="00F41F9F" w:rsidRDefault="00277942" w:rsidP="00277942">
      <w:pPr>
        <w:tabs>
          <w:tab w:val="left" w:pos="851"/>
        </w:tabs>
        <w:rPr>
          <w:rFonts w:ascii="Times New Roman" w:hAnsi="Times New Roman" w:cs="Times New Roman"/>
          <w:sz w:val="22"/>
          <w:lang w:val="lt-LT" w:eastAsia="lt-LT"/>
        </w:rPr>
      </w:pPr>
    </w:p>
    <w:p w14:paraId="1252DA66" w14:textId="77777777" w:rsidR="00277942" w:rsidRPr="00F41F9F" w:rsidRDefault="00277942" w:rsidP="00277942">
      <w:pPr>
        <w:tabs>
          <w:tab w:val="left" w:pos="851"/>
        </w:tabs>
        <w:rPr>
          <w:rFonts w:ascii="Times New Roman" w:hAnsi="Times New Roman" w:cs="Times New Roman"/>
          <w:sz w:val="22"/>
          <w:lang w:val="lt-LT" w:eastAsia="lt-LT"/>
        </w:rPr>
      </w:pPr>
    </w:p>
    <w:p w14:paraId="0F9128D7"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6.</w:t>
      </w:r>
      <w:r w:rsidRPr="00F41F9F">
        <w:rPr>
          <w:rFonts w:ascii="Times New Roman" w:hAnsi="Times New Roman" w:cs="Times New Roman"/>
          <w:b/>
          <w:sz w:val="22"/>
          <w:lang w:val="lt-LT" w:eastAsia="lt-LT"/>
        </w:rPr>
        <w:tab/>
        <w:t xml:space="preserve">SPECIALUS ĮSPĖJIMAS, JOG VAISTINĮ PREPARATĄ BŪTINA LAIKYTI VAIKAMS </w:t>
      </w:r>
      <w:r w:rsidRPr="00F41F9F">
        <w:rPr>
          <w:rFonts w:ascii="Times New Roman" w:hAnsi="Times New Roman" w:cs="Times New Roman"/>
          <w:b/>
          <w:bCs/>
          <w:noProof/>
          <w:sz w:val="22"/>
          <w:lang w:val="lt-LT" w:eastAsia="lt-LT"/>
        </w:rPr>
        <w:t>NEPASTEBIMOJE IR NEPASIEKIAMOJE</w:t>
      </w:r>
      <w:r w:rsidRPr="00F41F9F">
        <w:rPr>
          <w:rFonts w:ascii="Times New Roman" w:hAnsi="Times New Roman" w:cs="Times New Roman"/>
          <w:b/>
          <w:sz w:val="22"/>
          <w:lang w:val="lt-LT" w:eastAsia="lt-LT"/>
        </w:rPr>
        <w:t xml:space="preserve"> VIETOJE</w:t>
      </w:r>
    </w:p>
    <w:p w14:paraId="4ED872E8" w14:textId="77777777" w:rsidR="00277942" w:rsidRPr="00F41F9F" w:rsidRDefault="00277942" w:rsidP="00277942">
      <w:pPr>
        <w:tabs>
          <w:tab w:val="left" w:pos="851"/>
        </w:tabs>
        <w:rPr>
          <w:rFonts w:ascii="Times New Roman" w:hAnsi="Times New Roman" w:cs="Times New Roman"/>
          <w:sz w:val="22"/>
          <w:lang w:val="lt-LT" w:eastAsia="lt-LT"/>
        </w:rPr>
      </w:pPr>
    </w:p>
    <w:p w14:paraId="60BD0DF7"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Laikyti vaikams </w:t>
      </w:r>
      <w:r w:rsidRPr="00F41F9F">
        <w:rPr>
          <w:rFonts w:ascii="Times New Roman" w:hAnsi="Times New Roman" w:cs="Times New Roman"/>
          <w:iCs/>
          <w:noProof/>
          <w:sz w:val="22"/>
          <w:lang w:val="lt-LT" w:eastAsia="lt-LT"/>
        </w:rPr>
        <w:t>nepastebimoje ir nepasiekiamoje</w:t>
      </w:r>
      <w:r w:rsidRPr="00F41F9F">
        <w:rPr>
          <w:rFonts w:ascii="Times New Roman" w:hAnsi="Times New Roman" w:cs="Times New Roman"/>
          <w:sz w:val="22"/>
          <w:lang w:val="lt-LT" w:eastAsia="lt-LT"/>
        </w:rPr>
        <w:t xml:space="preserve"> vietoje.</w:t>
      </w:r>
    </w:p>
    <w:p w14:paraId="4FCD94D8" w14:textId="77777777" w:rsidR="00277942" w:rsidRPr="00F41F9F" w:rsidRDefault="00277942" w:rsidP="00277942">
      <w:pPr>
        <w:tabs>
          <w:tab w:val="left" w:pos="851"/>
        </w:tabs>
        <w:rPr>
          <w:rFonts w:ascii="Times New Roman" w:hAnsi="Times New Roman" w:cs="Times New Roman"/>
          <w:sz w:val="22"/>
          <w:lang w:val="lt-LT" w:eastAsia="lt-LT"/>
        </w:rPr>
      </w:pPr>
    </w:p>
    <w:p w14:paraId="1CD413B0" w14:textId="77777777" w:rsidR="00277942" w:rsidRPr="00F41F9F" w:rsidRDefault="00277942" w:rsidP="00277942">
      <w:pPr>
        <w:tabs>
          <w:tab w:val="left" w:pos="851"/>
        </w:tabs>
        <w:rPr>
          <w:rFonts w:ascii="Times New Roman" w:hAnsi="Times New Roman" w:cs="Times New Roman"/>
          <w:sz w:val="22"/>
          <w:lang w:val="lt-LT" w:eastAsia="lt-LT"/>
        </w:rPr>
      </w:pPr>
    </w:p>
    <w:p w14:paraId="0F040C06"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7.</w:t>
      </w:r>
      <w:r w:rsidRPr="00F41F9F">
        <w:rPr>
          <w:rFonts w:ascii="Times New Roman" w:hAnsi="Times New Roman" w:cs="Times New Roman"/>
          <w:b/>
          <w:sz w:val="22"/>
          <w:lang w:val="lt-LT" w:eastAsia="lt-LT"/>
        </w:rPr>
        <w:tab/>
        <w:t>KITAS SPECIALUS ĮSPĖJIMAS (JEI REIKIA)</w:t>
      </w:r>
    </w:p>
    <w:p w14:paraId="294E07CA" w14:textId="77777777" w:rsidR="00277942" w:rsidRPr="00F41F9F" w:rsidRDefault="00277942" w:rsidP="00277942">
      <w:pPr>
        <w:tabs>
          <w:tab w:val="left" w:pos="851"/>
          <w:tab w:val="left" w:pos="3420"/>
          <w:tab w:val="left" w:pos="3780"/>
        </w:tabs>
        <w:rPr>
          <w:rFonts w:ascii="Times New Roman" w:hAnsi="Times New Roman" w:cs="Times New Roman"/>
          <w:bCs/>
          <w:sz w:val="22"/>
          <w:lang w:val="lt-LT" w:eastAsia="lt-LT"/>
        </w:rPr>
      </w:pPr>
    </w:p>
    <w:p w14:paraId="318DA068" w14:textId="77777777" w:rsidR="00277942" w:rsidRPr="00F41F9F" w:rsidRDefault="00277942" w:rsidP="00277942">
      <w:pPr>
        <w:tabs>
          <w:tab w:val="left" w:pos="851"/>
          <w:tab w:val="left" w:pos="3420"/>
          <w:tab w:val="left" w:pos="3780"/>
        </w:tabs>
        <w:rPr>
          <w:rFonts w:ascii="Times New Roman" w:hAnsi="Times New Roman" w:cs="Times New Roman"/>
          <w:sz w:val="22"/>
          <w:lang w:val="lt-LT" w:eastAsia="lt-LT"/>
        </w:rPr>
      </w:pPr>
      <w:r w:rsidRPr="00F41F9F">
        <w:rPr>
          <w:rFonts w:ascii="Times New Roman" w:hAnsi="Times New Roman" w:cs="Times New Roman"/>
          <w:bCs/>
          <w:sz w:val="22"/>
          <w:lang w:val="lt-LT" w:eastAsia="lt-LT"/>
        </w:rPr>
        <w:t xml:space="preserve">Paruoštą tirpalą laikyti ne aukštesnėje kaip 25 </w:t>
      </w:r>
      <w:r w:rsidRPr="00F41F9F">
        <w:rPr>
          <w:rFonts w:ascii="Times New Roman" w:hAnsi="Times New Roman" w:cs="Times New Roman"/>
          <w:sz w:val="22"/>
          <w:lang w:val="lt-LT" w:eastAsia="lt-LT"/>
        </w:rPr>
        <w:t xml:space="preserve">°C </w:t>
      </w:r>
      <w:r w:rsidRPr="00F41F9F">
        <w:rPr>
          <w:rFonts w:ascii="Times New Roman" w:hAnsi="Times New Roman" w:cs="Times New Roman"/>
          <w:bCs/>
          <w:sz w:val="22"/>
          <w:lang w:val="lt-LT" w:eastAsia="lt-LT"/>
        </w:rPr>
        <w:t>temperatūroje. Paruoštą tirpalą laikyti ne ilgiau kaip</w:t>
      </w:r>
      <w:r w:rsidRPr="00F41F9F">
        <w:rPr>
          <w:rFonts w:ascii="Times New Roman" w:hAnsi="Times New Roman" w:cs="Times New Roman"/>
          <w:sz w:val="22"/>
          <w:lang w:val="lt-LT" w:eastAsia="lt-LT"/>
        </w:rPr>
        <w:t xml:space="preserve"> 24 valandas.</w:t>
      </w:r>
    </w:p>
    <w:p w14:paraId="214F8F53" w14:textId="77777777" w:rsidR="00277942" w:rsidRPr="00F41F9F" w:rsidRDefault="00277942" w:rsidP="00277942">
      <w:pPr>
        <w:tabs>
          <w:tab w:val="left" w:pos="851"/>
        </w:tabs>
        <w:rPr>
          <w:rFonts w:ascii="Times New Roman" w:hAnsi="Times New Roman" w:cs="Times New Roman"/>
          <w:sz w:val="22"/>
          <w:lang w:val="lt-LT" w:eastAsia="lt-LT"/>
        </w:rPr>
      </w:pPr>
    </w:p>
    <w:p w14:paraId="043A18F4" w14:textId="77777777" w:rsidR="00277942" w:rsidRPr="00F41F9F" w:rsidRDefault="00277942" w:rsidP="00277942">
      <w:pPr>
        <w:tabs>
          <w:tab w:val="left" w:pos="851"/>
        </w:tabs>
        <w:rPr>
          <w:rFonts w:ascii="Times New Roman" w:hAnsi="Times New Roman" w:cs="Times New Roman"/>
          <w:sz w:val="22"/>
          <w:lang w:val="lt-LT" w:eastAsia="lt-LT"/>
        </w:rPr>
      </w:pPr>
    </w:p>
    <w:p w14:paraId="43DC0C27"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8.</w:t>
      </w:r>
      <w:r w:rsidRPr="00F41F9F">
        <w:rPr>
          <w:rFonts w:ascii="Times New Roman" w:hAnsi="Times New Roman" w:cs="Times New Roman"/>
          <w:b/>
          <w:sz w:val="22"/>
          <w:lang w:val="lt-LT" w:eastAsia="lt-LT"/>
        </w:rPr>
        <w:tab/>
        <w:t>TINKAMUMO LAIKAS</w:t>
      </w:r>
    </w:p>
    <w:p w14:paraId="6BCB00E4" w14:textId="77777777" w:rsidR="00277942" w:rsidRPr="00F41F9F" w:rsidRDefault="00277942" w:rsidP="00277942">
      <w:pPr>
        <w:tabs>
          <w:tab w:val="left" w:pos="851"/>
          <w:tab w:val="left" w:pos="3420"/>
          <w:tab w:val="left" w:pos="3780"/>
        </w:tabs>
        <w:rPr>
          <w:rFonts w:ascii="Times New Roman" w:hAnsi="Times New Roman" w:cs="Times New Roman"/>
          <w:bCs/>
          <w:sz w:val="22"/>
          <w:lang w:val="lt-LT" w:eastAsia="lt-LT"/>
        </w:rPr>
      </w:pPr>
    </w:p>
    <w:p w14:paraId="65EE2B07" w14:textId="77777777" w:rsidR="00277942" w:rsidRPr="00F41F9F" w:rsidRDefault="00277942" w:rsidP="00277942">
      <w:pPr>
        <w:tabs>
          <w:tab w:val="left" w:pos="851"/>
          <w:tab w:val="left" w:pos="3420"/>
          <w:tab w:val="left" w:pos="3780"/>
        </w:tabs>
        <w:rPr>
          <w:rFonts w:ascii="Times New Roman" w:hAnsi="Times New Roman" w:cs="Times New Roman"/>
          <w:bCs/>
          <w:sz w:val="22"/>
          <w:lang w:val="lt-LT" w:eastAsia="lt-LT"/>
        </w:rPr>
      </w:pPr>
      <w:r w:rsidRPr="00F41F9F">
        <w:rPr>
          <w:rFonts w:ascii="Times New Roman" w:hAnsi="Times New Roman" w:cs="Times New Roman"/>
          <w:bCs/>
          <w:sz w:val="22"/>
          <w:lang w:val="lt-LT" w:eastAsia="lt-LT"/>
        </w:rPr>
        <w:t xml:space="preserve">Tinka iki </w:t>
      </w:r>
      <w:r w:rsidRPr="00F41F9F">
        <w:rPr>
          <w:rFonts w:ascii="Times New Roman" w:hAnsi="Times New Roman" w:cs="Times New Roman"/>
          <w:bCs/>
          <w:i/>
          <w:sz w:val="22"/>
          <w:lang w:val="lt-LT" w:eastAsia="lt-LT"/>
        </w:rPr>
        <w:t>{mm/MMMM}</w:t>
      </w:r>
    </w:p>
    <w:p w14:paraId="7CF5A3A6" w14:textId="77777777" w:rsidR="00277942" w:rsidRPr="00F41F9F" w:rsidRDefault="00277942" w:rsidP="00277942">
      <w:pPr>
        <w:tabs>
          <w:tab w:val="left" w:pos="851"/>
          <w:tab w:val="left" w:pos="3420"/>
          <w:tab w:val="left" w:pos="3780"/>
        </w:tabs>
        <w:rPr>
          <w:rFonts w:ascii="Times New Roman" w:hAnsi="Times New Roman" w:cs="Times New Roman"/>
          <w:bCs/>
          <w:sz w:val="22"/>
          <w:lang w:val="lt-LT" w:eastAsia="lt-LT"/>
        </w:rPr>
      </w:pPr>
    </w:p>
    <w:p w14:paraId="76941E06" w14:textId="77777777" w:rsidR="00277942" w:rsidRPr="00F41F9F" w:rsidRDefault="00277942" w:rsidP="00277942">
      <w:pPr>
        <w:tabs>
          <w:tab w:val="left" w:pos="851"/>
          <w:tab w:val="left" w:pos="3420"/>
          <w:tab w:val="left" w:pos="3780"/>
        </w:tabs>
        <w:rPr>
          <w:rFonts w:ascii="Times New Roman" w:hAnsi="Times New Roman" w:cs="Times New Roman"/>
          <w:bCs/>
          <w:sz w:val="22"/>
          <w:lang w:val="lt-LT" w:eastAsia="lt-LT"/>
        </w:rPr>
      </w:pPr>
    </w:p>
    <w:p w14:paraId="2B50BCCC" w14:textId="77777777" w:rsidR="00277942" w:rsidRPr="00F41F9F" w:rsidRDefault="00277942" w:rsidP="00277942">
      <w:pPr>
        <w:pBdr>
          <w:top w:val="single" w:sz="4" w:space="1" w:color="auto"/>
          <w:left w:val="single" w:sz="4" w:space="4" w:color="auto"/>
          <w:bottom w:val="single" w:sz="4" w:space="1" w:color="auto"/>
          <w:right w:val="single" w:sz="4" w:space="4" w:color="auto"/>
        </w:pBdr>
        <w:tabs>
          <w:tab w:val="left" w:pos="851"/>
        </w:tabs>
        <w:rPr>
          <w:rFonts w:ascii="Times New Roman" w:hAnsi="Times New Roman" w:cs="Times New Roman"/>
          <w:b/>
          <w:bCs/>
          <w:sz w:val="22"/>
          <w:lang w:val="lt-LT" w:eastAsia="lt-LT"/>
        </w:rPr>
      </w:pPr>
      <w:r w:rsidRPr="00F41F9F">
        <w:rPr>
          <w:rFonts w:ascii="Times New Roman" w:hAnsi="Times New Roman" w:cs="Times New Roman"/>
          <w:b/>
          <w:bCs/>
          <w:sz w:val="22"/>
          <w:lang w:val="lt-LT" w:eastAsia="lt-LT"/>
        </w:rPr>
        <w:t>9.</w:t>
      </w:r>
      <w:r w:rsidRPr="00F41F9F">
        <w:rPr>
          <w:rFonts w:ascii="Times New Roman" w:hAnsi="Times New Roman" w:cs="Times New Roman"/>
          <w:b/>
          <w:bCs/>
          <w:sz w:val="22"/>
          <w:lang w:val="lt-LT" w:eastAsia="lt-LT"/>
        </w:rPr>
        <w:tab/>
        <w:t>SPECIALIOS LAIKYMO SĄLYGOS</w:t>
      </w:r>
    </w:p>
    <w:p w14:paraId="5367B83F" w14:textId="77777777" w:rsidR="00277942" w:rsidRPr="00F41F9F" w:rsidRDefault="00277942" w:rsidP="00277942">
      <w:pPr>
        <w:tabs>
          <w:tab w:val="left" w:pos="851"/>
        </w:tabs>
        <w:rPr>
          <w:rFonts w:ascii="Times New Roman" w:hAnsi="Times New Roman" w:cs="Times New Roman"/>
          <w:sz w:val="22"/>
          <w:lang w:val="lt-LT" w:eastAsia="lt-LT"/>
        </w:rPr>
      </w:pPr>
    </w:p>
    <w:p w14:paraId="4D14366E" w14:textId="77777777" w:rsidR="00A164DC" w:rsidRPr="002331BF" w:rsidRDefault="00A164DC" w:rsidP="00A164DC">
      <w:pPr>
        <w:rPr>
          <w:rFonts w:ascii="Times New Roman" w:hAnsi="Times New Roman" w:cs="Times New Roman"/>
          <w:sz w:val="22"/>
          <w:lang w:val="lt-LT" w:eastAsia="lt-LT"/>
        </w:rPr>
      </w:pPr>
      <w:r w:rsidRPr="00756493">
        <w:rPr>
          <w:rFonts w:ascii="Times New Roman" w:hAnsi="Times New Roman" w:cs="Times New Roman"/>
          <w:sz w:val="22"/>
          <w:lang w:val="lt-LT" w:eastAsia="lt-LT"/>
        </w:rPr>
        <w:t xml:space="preserve">Laikyti šaldytuve (2 </w:t>
      </w:r>
      <w:r w:rsidRPr="00756493">
        <w:rPr>
          <w:rFonts w:ascii="Times New Roman" w:hAnsi="Times New Roman" w:cs="Times New Roman"/>
          <w:sz w:val="22"/>
          <w:lang w:val="lt-LT" w:eastAsia="lt-LT"/>
        </w:rPr>
        <w:sym w:font="Symbol" w:char="F0B0"/>
      </w:r>
      <w:r w:rsidRPr="00756493">
        <w:rPr>
          <w:rFonts w:ascii="Times New Roman" w:hAnsi="Times New Roman" w:cs="Times New Roman"/>
          <w:sz w:val="22"/>
          <w:lang w:val="lt-LT" w:eastAsia="lt-LT"/>
        </w:rPr>
        <w:t xml:space="preserve">C – 8 </w:t>
      </w:r>
      <w:r w:rsidRPr="00756493">
        <w:rPr>
          <w:rFonts w:ascii="Times New Roman" w:hAnsi="Times New Roman" w:cs="Times New Roman"/>
          <w:sz w:val="22"/>
          <w:lang w:val="lt-LT" w:eastAsia="lt-LT"/>
        </w:rPr>
        <w:sym w:font="Symbol" w:char="F0B0"/>
      </w:r>
      <w:r w:rsidRPr="00756493">
        <w:rPr>
          <w:rFonts w:ascii="Times New Roman" w:hAnsi="Times New Roman" w:cs="Times New Roman"/>
          <w:sz w:val="22"/>
          <w:lang w:val="lt-LT" w:eastAsia="lt-LT"/>
        </w:rPr>
        <w:t>C).</w:t>
      </w:r>
    </w:p>
    <w:p w14:paraId="1B79093B" w14:textId="77777777" w:rsidR="00277942" w:rsidRPr="00F41F9F" w:rsidRDefault="004D649C" w:rsidP="00277942">
      <w:pPr>
        <w:tabs>
          <w:tab w:val="left" w:pos="851"/>
        </w:tabs>
        <w:rPr>
          <w:rFonts w:ascii="Times New Roman" w:hAnsi="Times New Roman" w:cs="Times New Roman"/>
          <w:sz w:val="22"/>
          <w:lang w:val="lt-LT" w:eastAsia="lt-LT"/>
        </w:rPr>
      </w:pPr>
      <w:r>
        <w:rPr>
          <w:rFonts w:ascii="Times New Roman" w:hAnsi="Times New Roman" w:cs="Times New Roman"/>
          <w:sz w:val="22"/>
          <w:lang w:val="lt-LT" w:eastAsia="lt-LT"/>
        </w:rPr>
        <w:t>Flakonus</w:t>
      </w:r>
      <w:r w:rsidR="00277942" w:rsidRPr="00F41F9F">
        <w:rPr>
          <w:rFonts w:ascii="Times New Roman" w:hAnsi="Times New Roman" w:cs="Times New Roman"/>
          <w:sz w:val="22"/>
          <w:lang w:val="lt-LT" w:eastAsia="lt-LT"/>
        </w:rPr>
        <w:t xml:space="preserve"> laikyti i</w:t>
      </w:r>
      <w:r w:rsidR="00277942" w:rsidRPr="00F41F9F">
        <w:rPr>
          <w:rFonts w:ascii="Times New Roman" w:hAnsi="Times New Roman" w:cs="Times New Roman"/>
          <w:bCs/>
          <w:sz w:val="22"/>
          <w:lang w:val="lt-LT" w:eastAsia="lt-LT"/>
        </w:rPr>
        <w:t>šorin</w:t>
      </w:r>
      <w:r w:rsidR="00277942" w:rsidRPr="00F41F9F">
        <w:rPr>
          <w:rFonts w:ascii="Times New Roman" w:hAnsi="Times New Roman" w:cs="Times New Roman"/>
          <w:sz w:val="22"/>
          <w:lang w:val="lt-LT" w:eastAsia="lt-LT"/>
        </w:rPr>
        <w:t xml:space="preserve">ėje dėžutėje, kad </w:t>
      </w:r>
      <w:r w:rsidR="00277942">
        <w:rPr>
          <w:rFonts w:ascii="Times New Roman" w:hAnsi="Times New Roman" w:cs="Times New Roman"/>
          <w:sz w:val="22"/>
          <w:lang w:val="lt-LT" w:eastAsia="lt-LT"/>
        </w:rPr>
        <w:t>vais</w:t>
      </w:r>
      <w:r w:rsidR="00277942" w:rsidRPr="00F41F9F">
        <w:rPr>
          <w:rFonts w:ascii="Times New Roman" w:hAnsi="Times New Roman" w:cs="Times New Roman"/>
          <w:sz w:val="22"/>
          <w:lang w:val="lt-LT" w:eastAsia="lt-LT"/>
        </w:rPr>
        <w:t>tas būtų apsaugotas nuo šviesos.</w:t>
      </w:r>
    </w:p>
    <w:p w14:paraId="0D63EC29" w14:textId="77777777" w:rsidR="00277942" w:rsidRPr="00F41F9F" w:rsidRDefault="00277942" w:rsidP="00277942">
      <w:pPr>
        <w:tabs>
          <w:tab w:val="left" w:pos="851"/>
        </w:tabs>
        <w:rPr>
          <w:rFonts w:ascii="Times New Roman" w:hAnsi="Times New Roman" w:cs="Times New Roman"/>
          <w:sz w:val="22"/>
          <w:lang w:val="lt-LT" w:eastAsia="lt-LT"/>
        </w:rPr>
      </w:pPr>
    </w:p>
    <w:p w14:paraId="4D679E8F" w14:textId="77777777" w:rsidR="00277942" w:rsidRPr="00F41F9F" w:rsidRDefault="00277942" w:rsidP="00277942">
      <w:pPr>
        <w:tabs>
          <w:tab w:val="left" w:pos="851"/>
        </w:tabs>
        <w:rPr>
          <w:rFonts w:ascii="Times New Roman" w:hAnsi="Times New Roman" w:cs="Times New Roman"/>
          <w:sz w:val="22"/>
          <w:lang w:val="lt-LT" w:eastAsia="lt-LT"/>
        </w:rPr>
      </w:pPr>
    </w:p>
    <w:p w14:paraId="1B3AC099" w14:textId="77777777" w:rsidR="00277942" w:rsidRPr="00F41F9F" w:rsidRDefault="00277942" w:rsidP="00277942">
      <w:pPr>
        <w:keepNext/>
        <w:pBdr>
          <w:top w:val="single" w:sz="4" w:space="2"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bCs/>
          <w:sz w:val="22"/>
          <w:lang w:val="lt-LT" w:eastAsia="lt-LT"/>
        </w:rPr>
        <w:t>10.</w:t>
      </w:r>
      <w:r w:rsidRPr="00F41F9F">
        <w:rPr>
          <w:rFonts w:ascii="Times New Roman" w:hAnsi="Times New Roman" w:cs="Times New Roman"/>
          <w:b/>
          <w:bCs/>
          <w:sz w:val="22"/>
          <w:lang w:val="lt-LT" w:eastAsia="lt-LT"/>
        </w:rPr>
        <w:tab/>
        <w:t xml:space="preserve">SPECIALIOS ATSARGUMO PRIEMONĖS </w:t>
      </w:r>
      <w:r w:rsidRPr="00F41F9F">
        <w:rPr>
          <w:rFonts w:ascii="Times New Roman" w:hAnsi="Times New Roman" w:cs="Times New Roman"/>
          <w:b/>
          <w:caps/>
          <w:noProof/>
          <w:sz w:val="22"/>
          <w:lang w:val="lt-LT" w:eastAsia="lt-LT"/>
        </w:rPr>
        <w:t>DĖL NESUVARTOTO</w:t>
      </w:r>
      <w:r w:rsidRPr="00F41F9F">
        <w:rPr>
          <w:rFonts w:ascii="Times New Roman" w:hAnsi="Times New Roman" w:cs="Times New Roman"/>
          <w:b/>
          <w:bCs/>
          <w:sz w:val="22"/>
          <w:lang w:val="lt-LT" w:eastAsia="lt-LT"/>
        </w:rPr>
        <w:t xml:space="preserve"> VAISTINIO</w:t>
      </w:r>
      <w:r w:rsidRPr="00F41F9F">
        <w:rPr>
          <w:rFonts w:ascii="Times New Roman" w:hAnsi="Times New Roman" w:cs="Times New Roman"/>
          <w:b/>
          <w:sz w:val="22"/>
          <w:lang w:val="lt-LT" w:eastAsia="lt-LT"/>
        </w:rPr>
        <w:t xml:space="preserve"> PREPARATO </w:t>
      </w:r>
      <w:r w:rsidRPr="00F41F9F">
        <w:rPr>
          <w:rFonts w:ascii="Times New Roman" w:hAnsi="Times New Roman" w:cs="Times New Roman"/>
          <w:b/>
          <w:bCs/>
          <w:caps/>
          <w:noProof/>
          <w:sz w:val="22"/>
          <w:lang w:val="lt-LT" w:eastAsia="lt-LT"/>
        </w:rPr>
        <w:t>AR JO ATLIEKU</w:t>
      </w:r>
      <w:r w:rsidRPr="00F41F9F">
        <w:rPr>
          <w:rFonts w:ascii="Times New Roman" w:hAnsi="Times New Roman" w:cs="Times New Roman"/>
          <w:b/>
          <w:caps/>
          <w:noProof/>
          <w:sz w:val="22"/>
          <w:lang w:val="lt-LT" w:eastAsia="lt-LT"/>
        </w:rPr>
        <w:t xml:space="preserve"> </w:t>
      </w:r>
      <w:r w:rsidRPr="00F41F9F">
        <w:rPr>
          <w:rFonts w:ascii="Times New Roman" w:hAnsi="Times New Roman" w:cs="Times New Roman"/>
          <w:b/>
          <w:bCs/>
          <w:caps/>
          <w:noProof/>
          <w:sz w:val="22"/>
          <w:lang w:val="lt-LT" w:eastAsia="lt-LT"/>
        </w:rPr>
        <w:t>TVARKYMO</w:t>
      </w:r>
      <w:r w:rsidRPr="00F41F9F">
        <w:rPr>
          <w:rFonts w:ascii="Times New Roman" w:hAnsi="Times New Roman" w:cs="Times New Roman"/>
          <w:b/>
          <w:sz w:val="22"/>
          <w:lang w:val="lt-LT" w:eastAsia="lt-LT"/>
        </w:rPr>
        <w:t xml:space="preserve"> (JEI REIKIA)</w:t>
      </w:r>
    </w:p>
    <w:p w14:paraId="37FB6F98" w14:textId="77777777" w:rsidR="00277942" w:rsidRPr="00F41F9F" w:rsidRDefault="00277942" w:rsidP="00277942">
      <w:pPr>
        <w:tabs>
          <w:tab w:val="left" w:pos="851"/>
        </w:tabs>
        <w:rPr>
          <w:rFonts w:ascii="Times New Roman" w:hAnsi="Times New Roman" w:cs="Times New Roman"/>
          <w:sz w:val="22"/>
          <w:lang w:val="lt-LT" w:eastAsia="lt-LT"/>
        </w:rPr>
      </w:pPr>
    </w:p>
    <w:p w14:paraId="43F4F508" w14:textId="77777777" w:rsidR="00277942" w:rsidRPr="00F41F9F" w:rsidRDefault="00277942" w:rsidP="00277942">
      <w:pPr>
        <w:tabs>
          <w:tab w:val="left" w:pos="851"/>
        </w:tabs>
        <w:rPr>
          <w:rFonts w:ascii="Times New Roman" w:hAnsi="Times New Roman" w:cs="Times New Roman"/>
          <w:sz w:val="22"/>
          <w:lang w:val="lt-LT" w:eastAsia="lt-LT"/>
        </w:rPr>
      </w:pPr>
    </w:p>
    <w:p w14:paraId="27691371"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11.</w:t>
      </w:r>
      <w:r w:rsidRPr="00F41F9F">
        <w:rPr>
          <w:rFonts w:ascii="Times New Roman" w:hAnsi="Times New Roman" w:cs="Times New Roman"/>
          <w:b/>
          <w:sz w:val="22"/>
          <w:lang w:val="lt-LT" w:eastAsia="lt-LT"/>
        </w:rPr>
        <w:tab/>
        <w:t>REGISTR</w:t>
      </w:r>
      <w:r>
        <w:rPr>
          <w:rFonts w:ascii="Times New Roman" w:hAnsi="Times New Roman" w:cs="Times New Roman"/>
          <w:b/>
          <w:sz w:val="22"/>
          <w:lang w:val="lt-LT" w:eastAsia="lt-LT"/>
        </w:rPr>
        <w:t>UOTOJO</w:t>
      </w:r>
      <w:r w:rsidRPr="00F41F9F">
        <w:rPr>
          <w:rFonts w:ascii="Times New Roman" w:hAnsi="Times New Roman" w:cs="Times New Roman"/>
          <w:b/>
          <w:sz w:val="22"/>
          <w:lang w:val="lt-LT" w:eastAsia="lt-LT"/>
        </w:rPr>
        <w:t xml:space="preserve"> PAVADINIMAS IR ADRESAS</w:t>
      </w:r>
    </w:p>
    <w:p w14:paraId="051BA03C" w14:textId="77777777" w:rsidR="00277942" w:rsidRPr="00F41F9F" w:rsidRDefault="00277942" w:rsidP="00277942">
      <w:pPr>
        <w:tabs>
          <w:tab w:val="left" w:pos="851"/>
        </w:tabs>
        <w:rPr>
          <w:rFonts w:ascii="Times New Roman" w:hAnsi="Times New Roman" w:cs="Times New Roman"/>
          <w:sz w:val="22"/>
          <w:lang w:val="lt-LT" w:eastAsia="lt-LT"/>
        </w:rPr>
      </w:pPr>
    </w:p>
    <w:p w14:paraId="0FDECA88" w14:textId="77777777" w:rsidR="00277942" w:rsidRPr="00F41F9F" w:rsidRDefault="00277942" w:rsidP="00277942">
      <w:pPr>
        <w:tabs>
          <w:tab w:val="left" w:pos="567"/>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Gedeon Richter Plc.</w:t>
      </w:r>
    </w:p>
    <w:p w14:paraId="710C87BD" w14:textId="77777777" w:rsidR="00277942" w:rsidRPr="00F41F9F" w:rsidRDefault="00277942" w:rsidP="00277942">
      <w:pPr>
        <w:tabs>
          <w:tab w:val="left" w:pos="567"/>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Gyömrői út 19-21.</w:t>
      </w:r>
    </w:p>
    <w:p w14:paraId="08C050AE" w14:textId="77777777" w:rsidR="00277942" w:rsidRPr="00F41F9F" w:rsidRDefault="00277942" w:rsidP="00277942">
      <w:pPr>
        <w:tabs>
          <w:tab w:val="left" w:pos="567"/>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1103 Budapest</w:t>
      </w:r>
    </w:p>
    <w:p w14:paraId="54E3CFCB" w14:textId="77777777" w:rsidR="00277942" w:rsidRPr="00F41F9F" w:rsidRDefault="00277942" w:rsidP="00277942">
      <w:pPr>
        <w:tabs>
          <w:tab w:val="left" w:pos="567"/>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Vengrija</w:t>
      </w:r>
    </w:p>
    <w:p w14:paraId="42A77B82" w14:textId="77777777" w:rsidR="00277942" w:rsidRPr="00F41F9F" w:rsidRDefault="00277942" w:rsidP="00277942">
      <w:pPr>
        <w:tabs>
          <w:tab w:val="left" w:pos="851"/>
        </w:tabs>
        <w:rPr>
          <w:rFonts w:ascii="Times New Roman" w:hAnsi="Times New Roman" w:cs="Times New Roman"/>
          <w:sz w:val="22"/>
          <w:lang w:val="lt-LT" w:eastAsia="lt-LT"/>
        </w:rPr>
      </w:pPr>
    </w:p>
    <w:p w14:paraId="2E39FF1F"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((RG logo))</w:t>
      </w:r>
    </w:p>
    <w:p w14:paraId="01FD1A63" w14:textId="77777777" w:rsidR="00277942" w:rsidRPr="00F41F9F" w:rsidRDefault="00277942" w:rsidP="00277942">
      <w:pPr>
        <w:tabs>
          <w:tab w:val="left" w:pos="851"/>
        </w:tabs>
        <w:rPr>
          <w:rFonts w:ascii="Times New Roman" w:hAnsi="Times New Roman" w:cs="Times New Roman"/>
          <w:sz w:val="22"/>
          <w:lang w:val="lt-LT" w:eastAsia="lt-LT"/>
        </w:rPr>
      </w:pPr>
    </w:p>
    <w:p w14:paraId="65E9FE70" w14:textId="77777777" w:rsidR="00277942" w:rsidRPr="00F41F9F" w:rsidRDefault="00277942" w:rsidP="00277942">
      <w:pPr>
        <w:tabs>
          <w:tab w:val="left" w:pos="851"/>
        </w:tabs>
        <w:rPr>
          <w:rFonts w:ascii="Times New Roman" w:hAnsi="Times New Roman" w:cs="Times New Roman"/>
          <w:sz w:val="22"/>
          <w:lang w:val="lt-LT" w:eastAsia="lt-LT"/>
        </w:rPr>
      </w:pPr>
    </w:p>
    <w:p w14:paraId="5CD2EA8D"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12.</w:t>
      </w:r>
      <w:r w:rsidRPr="00F41F9F">
        <w:rPr>
          <w:rFonts w:ascii="Times New Roman" w:hAnsi="Times New Roman" w:cs="Times New Roman"/>
          <w:b/>
          <w:sz w:val="22"/>
          <w:lang w:val="lt-LT" w:eastAsia="lt-LT"/>
        </w:rPr>
        <w:tab/>
        <w:t>REGISTRA</w:t>
      </w:r>
      <w:r>
        <w:rPr>
          <w:rFonts w:ascii="Times New Roman" w:hAnsi="Times New Roman" w:cs="Times New Roman"/>
          <w:b/>
          <w:sz w:val="22"/>
          <w:lang w:val="lt-LT" w:eastAsia="lt-LT"/>
        </w:rPr>
        <w:t>CIJOS PAŽYMĖJIMO</w:t>
      </w:r>
      <w:r w:rsidRPr="00F41F9F">
        <w:rPr>
          <w:rFonts w:ascii="Times New Roman" w:hAnsi="Times New Roman" w:cs="Times New Roman"/>
          <w:b/>
          <w:sz w:val="22"/>
          <w:lang w:val="lt-LT" w:eastAsia="lt-LT"/>
        </w:rPr>
        <w:t xml:space="preserve"> NUMERIS</w:t>
      </w:r>
    </w:p>
    <w:p w14:paraId="227D083A" w14:textId="77777777" w:rsidR="00277942" w:rsidRPr="00F41F9F" w:rsidRDefault="00277942" w:rsidP="00277942">
      <w:pPr>
        <w:tabs>
          <w:tab w:val="left" w:pos="851"/>
        </w:tabs>
        <w:rPr>
          <w:rFonts w:ascii="Times New Roman" w:hAnsi="Times New Roman" w:cs="Times New Roman"/>
          <w:sz w:val="22"/>
          <w:lang w:val="lt-LT" w:eastAsia="lt-LT"/>
        </w:rPr>
      </w:pPr>
    </w:p>
    <w:p w14:paraId="31B16D37"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LT/1/94/1030/003</w:t>
      </w:r>
    </w:p>
    <w:p w14:paraId="7EB7B024" w14:textId="77777777" w:rsidR="00277942" w:rsidRPr="00F41F9F" w:rsidRDefault="00277942" w:rsidP="00277942">
      <w:pPr>
        <w:tabs>
          <w:tab w:val="left" w:pos="851"/>
        </w:tabs>
        <w:rPr>
          <w:rFonts w:ascii="Times New Roman" w:hAnsi="Times New Roman" w:cs="Times New Roman"/>
          <w:sz w:val="22"/>
          <w:lang w:val="lt-LT" w:eastAsia="lt-LT"/>
        </w:rPr>
      </w:pPr>
    </w:p>
    <w:p w14:paraId="67ED5B1F" w14:textId="77777777" w:rsidR="00277942" w:rsidRPr="00F41F9F" w:rsidRDefault="00277942" w:rsidP="00277942">
      <w:pPr>
        <w:tabs>
          <w:tab w:val="left" w:pos="851"/>
        </w:tabs>
        <w:rPr>
          <w:rFonts w:ascii="Times New Roman" w:hAnsi="Times New Roman" w:cs="Times New Roman"/>
          <w:sz w:val="22"/>
          <w:lang w:val="lt-LT" w:eastAsia="lt-LT"/>
        </w:rPr>
      </w:pPr>
    </w:p>
    <w:p w14:paraId="17CDB2D2"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13.</w:t>
      </w:r>
      <w:r w:rsidRPr="00F41F9F">
        <w:rPr>
          <w:rFonts w:ascii="Times New Roman" w:hAnsi="Times New Roman" w:cs="Times New Roman"/>
          <w:b/>
          <w:sz w:val="22"/>
          <w:lang w:val="lt-LT" w:eastAsia="lt-LT"/>
        </w:rPr>
        <w:tab/>
        <w:t>SERIJOS NUMERIS</w:t>
      </w:r>
    </w:p>
    <w:p w14:paraId="4951CDBF" w14:textId="77777777" w:rsidR="00277942" w:rsidRPr="00F41F9F" w:rsidRDefault="00277942" w:rsidP="00277942">
      <w:pPr>
        <w:tabs>
          <w:tab w:val="left" w:pos="851"/>
        </w:tabs>
        <w:rPr>
          <w:rFonts w:ascii="Times New Roman" w:hAnsi="Times New Roman" w:cs="Times New Roman"/>
          <w:sz w:val="22"/>
          <w:lang w:val="lt-LT" w:eastAsia="lt-LT"/>
        </w:rPr>
      </w:pPr>
    </w:p>
    <w:p w14:paraId="624EFFB6"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Serija </w:t>
      </w:r>
      <w:r w:rsidRPr="00F41F9F">
        <w:rPr>
          <w:rFonts w:ascii="Times New Roman" w:hAnsi="Times New Roman" w:cs="Times New Roman"/>
          <w:sz w:val="22"/>
          <w:szCs w:val="22"/>
          <w:lang w:val="pt-BR" w:eastAsia="lt-LT"/>
        </w:rPr>
        <w:t xml:space="preserve">. </w:t>
      </w:r>
      <w:r w:rsidRPr="00F41F9F">
        <w:rPr>
          <w:rFonts w:ascii="Times New Roman" w:hAnsi="Times New Roman" w:cs="Times New Roman"/>
          <w:i/>
          <w:sz w:val="22"/>
          <w:szCs w:val="22"/>
          <w:lang w:val="lt-LT" w:eastAsia="lt-LT"/>
        </w:rPr>
        <w:t>{numeris}</w:t>
      </w:r>
    </w:p>
    <w:p w14:paraId="0BB4D578" w14:textId="77777777" w:rsidR="00277942" w:rsidRPr="00F41F9F" w:rsidRDefault="00277942" w:rsidP="00277942">
      <w:pPr>
        <w:tabs>
          <w:tab w:val="left" w:pos="851"/>
        </w:tabs>
        <w:rPr>
          <w:rFonts w:ascii="Times New Roman" w:hAnsi="Times New Roman" w:cs="Times New Roman"/>
          <w:sz w:val="22"/>
          <w:lang w:val="lt-LT" w:eastAsia="lt-LT"/>
        </w:rPr>
      </w:pPr>
    </w:p>
    <w:p w14:paraId="336E02BC" w14:textId="77777777" w:rsidR="00277942" w:rsidRPr="00F41F9F" w:rsidRDefault="00277942" w:rsidP="00277942">
      <w:pPr>
        <w:tabs>
          <w:tab w:val="left" w:pos="851"/>
        </w:tabs>
        <w:rPr>
          <w:rFonts w:ascii="Times New Roman" w:hAnsi="Times New Roman" w:cs="Times New Roman"/>
          <w:sz w:val="22"/>
          <w:lang w:val="lt-LT" w:eastAsia="lt-LT"/>
        </w:rPr>
      </w:pPr>
    </w:p>
    <w:p w14:paraId="1E6BAB3C"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14.</w:t>
      </w:r>
      <w:r w:rsidRPr="00F41F9F">
        <w:rPr>
          <w:rFonts w:ascii="Times New Roman" w:hAnsi="Times New Roman" w:cs="Times New Roman"/>
          <w:b/>
          <w:sz w:val="22"/>
          <w:lang w:val="lt-LT" w:eastAsia="lt-LT"/>
        </w:rPr>
        <w:tab/>
      </w:r>
      <w:r w:rsidRPr="00173F96">
        <w:rPr>
          <w:rFonts w:ascii="Times New Roman" w:hAnsi="Times New Roman" w:cs="Times New Roman"/>
          <w:b/>
          <w:noProof/>
          <w:sz w:val="22"/>
          <w:szCs w:val="22"/>
          <w:lang w:val="lt-LT"/>
        </w:rPr>
        <w:t>PARDAVIMO (IŠDAVIMO)</w:t>
      </w:r>
      <w:r w:rsidRPr="00B34FA1">
        <w:rPr>
          <w:b/>
          <w:noProof/>
          <w:szCs w:val="24"/>
          <w:lang w:val="lt-LT"/>
        </w:rPr>
        <w:t xml:space="preserve"> </w:t>
      </w:r>
      <w:r w:rsidRPr="00F41F9F">
        <w:rPr>
          <w:rFonts w:ascii="Times New Roman" w:hAnsi="Times New Roman" w:cs="Times New Roman"/>
          <w:b/>
          <w:sz w:val="22"/>
          <w:lang w:val="lt-LT" w:eastAsia="lt-LT"/>
        </w:rPr>
        <w:t xml:space="preserve"> TVARKA</w:t>
      </w:r>
    </w:p>
    <w:p w14:paraId="2394D478" w14:textId="77777777" w:rsidR="00277942" w:rsidRPr="00F41F9F" w:rsidRDefault="00277942" w:rsidP="00277942">
      <w:pPr>
        <w:tabs>
          <w:tab w:val="left" w:pos="851"/>
        </w:tabs>
        <w:rPr>
          <w:rFonts w:ascii="Times New Roman" w:hAnsi="Times New Roman" w:cs="Times New Roman"/>
          <w:sz w:val="22"/>
          <w:lang w:val="lt-LT" w:eastAsia="lt-LT"/>
        </w:rPr>
      </w:pPr>
    </w:p>
    <w:p w14:paraId="1FA7D7DD"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Receptinis vaist</w:t>
      </w:r>
      <w:r>
        <w:rPr>
          <w:rFonts w:ascii="Times New Roman" w:hAnsi="Times New Roman" w:cs="Times New Roman"/>
          <w:sz w:val="22"/>
          <w:lang w:val="lt-LT" w:eastAsia="lt-LT"/>
        </w:rPr>
        <w:t>as</w:t>
      </w:r>
      <w:r w:rsidRPr="00F41F9F">
        <w:rPr>
          <w:rFonts w:ascii="Times New Roman" w:hAnsi="Times New Roman" w:cs="Times New Roman"/>
          <w:sz w:val="22"/>
          <w:lang w:val="lt-LT" w:eastAsia="lt-LT"/>
        </w:rPr>
        <w:t>.</w:t>
      </w:r>
    </w:p>
    <w:p w14:paraId="0510EBB7" w14:textId="77777777" w:rsidR="00277942" w:rsidRPr="00F41F9F" w:rsidRDefault="00277942" w:rsidP="00277942">
      <w:pPr>
        <w:tabs>
          <w:tab w:val="left" w:pos="851"/>
        </w:tabs>
        <w:rPr>
          <w:rFonts w:ascii="Times New Roman" w:hAnsi="Times New Roman" w:cs="Times New Roman"/>
          <w:sz w:val="22"/>
          <w:lang w:val="lt-LT" w:eastAsia="lt-LT"/>
        </w:rPr>
      </w:pPr>
    </w:p>
    <w:p w14:paraId="752F8852" w14:textId="77777777" w:rsidR="00277942" w:rsidRPr="00F41F9F" w:rsidRDefault="00277942" w:rsidP="00277942">
      <w:pPr>
        <w:tabs>
          <w:tab w:val="left" w:pos="851"/>
        </w:tabs>
        <w:rPr>
          <w:rFonts w:ascii="Times New Roman" w:hAnsi="Times New Roman" w:cs="Times New Roman"/>
          <w:sz w:val="22"/>
          <w:lang w:val="lt-LT" w:eastAsia="lt-LT"/>
        </w:rPr>
      </w:pPr>
    </w:p>
    <w:p w14:paraId="3B8D9E83"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15.</w:t>
      </w:r>
      <w:r w:rsidRPr="00F41F9F">
        <w:rPr>
          <w:rFonts w:ascii="Times New Roman" w:hAnsi="Times New Roman" w:cs="Times New Roman"/>
          <w:b/>
          <w:sz w:val="22"/>
          <w:lang w:val="lt-LT" w:eastAsia="lt-LT"/>
        </w:rPr>
        <w:tab/>
        <w:t>VARTOJIMO INSTRUKCIJA</w:t>
      </w:r>
    </w:p>
    <w:p w14:paraId="4306D0A5" w14:textId="77777777" w:rsidR="00277942" w:rsidRPr="00F41F9F" w:rsidRDefault="00277942" w:rsidP="00277942">
      <w:pPr>
        <w:tabs>
          <w:tab w:val="left" w:pos="851"/>
        </w:tabs>
        <w:rPr>
          <w:rFonts w:ascii="Times New Roman" w:hAnsi="Times New Roman" w:cs="Times New Roman"/>
          <w:sz w:val="22"/>
          <w:lang w:val="lt-LT" w:eastAsia="lt-LT"/>
        </w:rPr>
      </w:pPr>
    </w:p>
    <w:p w14:paraId="777F2799" w14:textId="77777777" w:rsidR="00277942" w:rsidRPr="00F41F9F" w:rsidRDefault="00277942" w:rsidP="00277942">
      <w:pPr>
        <w:tabs>
          <w:tab w:val="left" w:pos="851"/>
        </w:tabs>
        <w:rPr>
          <w:rFonts w:ascii="Times New Roman" w:hAnsi="Times New Roman" w:cs="Times New Roman"/>
          <w:sz w:val="22"/>
          <w:lang w:val="lt-LT" w:eastAsia="lt-LT"/>
        </w:rPr>
      </w:pPr>
    </w:p>
    <w:p w14:paraId="641F1ABB" w14:textId="77777777" w:rsidR="00277942" w:rsidRPr="00F41F9F" w:rsidRDefault="00277942" w:rsidP="00277942">
      <w:pPr>
        <w:pBdr>
          <w:top w:val="single" w:sz="4" w:space="1" w:color="auto"/>
          <w:left w:val="single" w:sz="4" w:space="4" w:color="auto"/>
          <w:bottom w:val="single" w:sz="4" w:space="1" w:color="auto"/>
          <w:right w:val="single" w:sz="4" w:space="4" w:color="auto"/>
        </w:pBdr>
        <w:tabs>
          <w:tab w:val="left" w:pos="540"/>
          <w:tab w:val="left" w:pos="851"/>
        </w:tabs>
        <w:rPr>
          <w:rFonts w:ascii="Times New Roman" w:hAnsi="Times New Roman" w:cs="Times New Roman"/>
          <w:b/>
          <w:noProof/>
          <w:sz w:val="22"/>
          <w:szCs w:val="22"/>
          <w:lang w:val="lt-LT"/>
        </w:rPr>
      </w:pPr>
      <w:r w:rsidRPr="00F41F9F">
        <w:rPr>
          <w:rFonts w:ascii="Times New Roman" w:hAnsi="Times New Roman" w:cs="Times New Roman"/>
          <w:b/>
          <w:noProof/>
          <w:sz w:val="22"/>
          <w:szCs w:val="22"/>
          <w:lang w:val="lt-LT"/>
        </w:rPr>
        <w:t>16.</w:t>
      </w:r>
      <w:r w:rsidRPr="00F41F9F">
        <w:rPr>
          <w:rFonts w:ascii="Times New Roman" w:hAnsi="Times New Roman" w:cs="Times New Roman"/>
          <w:b/>
          <w:noProof/>
          <w:sz w:val="22"/>
          <w:szCs w:val="22"/>
          <w:lang w:val="lt-LT"/>
        </w:rPr>
        <w:tab/>
        <w:t>INFORMACIJA BRAILIO RAŠTU</w:t>
      </w:r>
    </w:p>
    <w:p w14:paraId="18516568" w14:textId="77777777" w:rsidR="00277942" w:rsidRPr="00F41F9F" w:rsidRDefault="00277942" w:rsidP="00277942">
      <w:pPr>
        <w:tabs>
          <w:tab w:val="left" w:pos="851"/>
        </w:tabs>
        <w:rPr>
          <w:rFonts w:ascii="Times New Roman" w:hAnsi="Times New Roman" w:cs="Times New Roman"/>
          <w:noProof/>
          <w:sz w:val="22"/>
          <w:szCs w:val="22"/>
          <w:lang w:val="lt-LT" w:eastAsia="lt-LT"/>
        </w:rPr>
      </w:pPr>
    </w:p>
    <w:p w14:paraId="05AC08B9"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quamatel</w:t>
      </w:r>
    </w:p>
    <w:p w14:paraId="33D74EB1" w14:textId="77777777" w:rsidR="00277942" w:rsidRPr="00F41F9F" w:rsidRDefault="00277942" w:rsidP="00277942">
      <w:pPr>
        <w:tabs>
          <w:tab w:val="left" w:pos="851"/>
        </w:tabs>
        <w:rPr>
          <w:rFonts w:ascii="Times New Roman" w:hAnsi="Times New Roman" w:cs="Times New Roman"/>
          <w:sz w:val="22"/>
          <w:lang w:val="lt-LT" w:eastAsia="lt-LT"/>
        </w:rPr>
      </w:pPr>
    </w:p>
    <w:p w14:paraId="65F29997" w14:textId="77777777" w:rsidR="00277942" w:rsidRPr="00F41F9F" w:rsidRDefault="00277942" w:rsidP="00277942">
      <w:pPr>
        <w:tabs>
          <w:tab w:val="left" w:pos="851"/>
        </w:tabs>
        <w:rPr>
          <w:rFonts w:ascii="Times New Roman" w:hAnsi="Times New Roman" w:cs="Times New Roman"/>
          <w:sz w:val="22"/>
          <w:lang w:val="lt-LT" w:eastAsia="lt-LT"/>
        </w:rPr>
      </w:pPr>
    </w:p>
    <w:p w14:paraId="26FB2606"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0"/>
          <w:tab w:val="left" w:pos="851"/>
        </w:tabs>
        <w:outlineLvl w:val="0"/>
        <w:rPr>
          <w:rFonts w:ascii="Times New Roman" w:hAnsi="Times New Roman" w:cs="Times New Roman"/>
          <w:i/>
          <w:noProof/>
          <w:sz w:val="22"/>
          <w:szCs w:val="24"/>
          <w:lang w:val="lt-LT"/>
        </w:rPr>
      </w:pPr>
      <w:r w:rsidRPr="00F41F9F">
        <w:rPr>
          <w:rFonts w:ascii="Times New Roman" w:hAnsi="Times New Roman" w:cs="Times New Roman"/>
          <w:b/>
          <w:noProof/>
          <w:sz w:val="22"/>
          <w:szCs w:val="24"/>
          <w:lang w:val="lt-LT"/>
        </w:rPr>
        <w:t>17.</w:t>
      </w:r>
      <w:r w:rsidRPr="00F41F9F">
        <w:rPr>
          <w:rFonts w:ascii="Times New Roman" w:hAnsi="Times New Roman" w:cs="Times New Roman"/>
          <w:b/>
          <w:noProof/>
          <w:sz w:val="22"/>
          <w:szCs w:val="24"/>
          <w:lang w:val="lt-LT"/>
        </w:rPr>
        <w:tab/>
        <w:t>UNIKALUS IDENTIFIKATORIUS – 2D BRŪKŠNINIS KODAS</w:t>
      </w:r>
    </w:p>
    <w:p w14:paraId="0BEE8ACD" w14:textId="77777777" w:rsidR="00277942" w:rsidRPr="00F41F9F" w:rsidRDefault="00277942" w:rsidP="00277942">
      <w:pPr>
        <w:tabs>
          <w:tab w:val="left" w:pos="851"/>
        </w:tabs>
        <w:rPr>
          <w:rFonts w:ascii="Times New Roman" w:hAnsi="Times New Roman" w:cs="Times New Roman"/>
          <w:noProof/>
          <w:sz w:val="22"/>
          <w:szCs w:val="24"/>
          <w:lang w:val="lt-LT"/>
        </w:rPr>
      </w:pPr>
    </w:p>
    <w:p w14:paraId="594F8D0C" w14:textId="77777777" w:rsidR="00277942" w:rsidRPr="00F41F9F" w:rsidRDefault="00277942" w:rsidP="00277942">
      <w:pPr>
        <w:tabs>
          <w:tab w:val="left" w:pos="851"/>
        </w:tabs>
        <w:rPr>
          <w:rFonts w:ascii="Times New Roman" w:hAnsi="Times New Roman" w:cs="Times New Roman"/>
          <w:noProof/>
          <w:sz w:val="22"/>
          <w:szCs w:val="22"/>
          <w:shd w:val="clear" w:color="auto" w:fill="CCCCCC"/>
          <w:lang w:val="lt-LT"/>
        </w:rPr>
      </w:pPr>
      <w:r w:rsidRPr="00277942">
        <w:rPr>
          <w:rFonts w:ascii="Times New Roman" w:hAnsi="Times New Roman" w:cs="Times New Roman"/>
          <w:noProof/>
          <w:sz w:val="22"/>
          <w:szCs w:val="24"/>
          <w:highlight w:val="lightGray"/>
          <w:lang w:val="lt-LT"/>
        </w:rPr>
        <w:t>2D brūkšninis kodas su nurodytu unikaliu identifikatoriumi.</w:t>
      </w:r>
    </w:p>
    <w:p w14:paraId="5BE2F680" w14:textId="77777777" w:rsidR="00277942" w:rsidRPr="00F41F9F" w:rsidRDefault="00277942" w:rsidP="00277942">
      <w:pPr>
        <w:tabs>
          <w:tab w:val="left" w:pos="851"/>
        </w:tabs>
        <w:rPr>
          <w:rFonts w:ascii="Times New Roman" w:hAnsi="Times New Roman" w:cs="Times New Roman"/>
          <w:noProof/>
          <w:sz w:val="22"/>
          <w:szCs w:val="22"/>
          <w:shd w:val="clear" w:color="auto" w:fill="CCCCCC"/>
          <w:lang w:val="lt-LT"/>
        </w:rPr>
      </w:pPr>
    </w:p>
    <w:p w14:paraId="2D1770FB" w14:textId="77777777" w:rsidR="00277942" w:rsidRPr="00F41F9F" w:rsidRDefault="00277942" w:rsidP="00277942">
      <w:pPr>
        <w:tabs>
          <w:tab w:val="left" w:pos="851"/>
        </w:tabs>
        <w:rPr>
          <w:rFonts w:ascii="Times New Roman" w:hAnsi="Times New Roman" w:cs="Times New Roman"/>
          <w:noProof/>
          <w:vanish/>
          <w:sz w:val="22"/>
          <w:szCs w:val="22"/>
          <w:lang w:val="lt-LT"/>
        </w:rPr>
      </w:pPr>
    </w:p>
    <w:p w14:paraId="775616E9"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0"/>
          <w:tab w:val="left" w:pos="851"/>
        </w:tabs>
        <w:outlineLvl w:val="0"/>
        <w:rPr>
          <w:rFonts w:ascii="Times New Roman" w:hAnsi="Times New Roman" w:cs="Times New Roman"/>
          <w:i/>
          <w:noProof/>
          <w:sz w:val="22"/>
          <w:szCs w:val="24"/>
          <w:lang w:val="lt-LT"/>
        </w:rPr>
      </w:pPr>
      <w:r w:rsidRPr="00F41F9F">
        <w:rPr>
          <w:rFonts w:ascii="Times New Roman" w:hAnsi="Times New Roman" w:cs="Times New Roman"/>
          <w:b/>
          <w:noProof/>
          <w:sz w:val="22"/>
          <w:szCs w:val="24"/>
          <w:lang w:val="lt-LT"/>
        </w:rPr>
        <w:t>18.</w:t>
      </w:r>
      <w:r w:rsidRPr="00F41F9F">
        <w:rPr>
          <w:rFonts w:ascii="Times New Roman" w:hAnsi="Times New Roman" w:cs="Times New Roman"/>
          <w:b/>
          <w:noProof/>
          <w:sz w:val="22"/>
          <w:szCs w:val="24"/>
          <w:lang w:val="lt-LT"/>
        </w:rPr>
        <w:tab/>
        <w:t>UNIKALUS IDENTIFIKATORIUS – ŽMONĖMS SUPRANTAMI DUOMENYS</w:t>
      </w:r>
    </w:p>
    <w:p w14:paraId="3CB9DEA8" w14:textId="77777777" w:rsidR="00277942" w:rsidRPr="00F41F9F" w:rsidRDefault="00277942" w:rsidP="00277942">
      <w:pPr>
        <w:tabs>
          <w:tab w:val="left" w:pos="851"/>
        </w:tabs>
        <w:rPr>
          <w:rFonts w:ascii="Times New Roman" w:hAnsi="Times New Roman" w:cs="Times New Roman"/>
          <w:noProof/>
          <w:sz w:val="22"/>
          <w:szCs w:val="24"/>
          <w:lang w:val="lt-LT"/>
        </w:rPr>
      </w:pPr>
    </w:p>
    <w:p w14:paraId="419FB02B" w14:textId="77777777" w:rsidR="00277942" w:rsidRPr="00F41F9F" w:rsidRDefault="00277942" w:rsidP="00277942">
      <w:pPr>
        <w:tabs>
          <w:tab w:val="left" w:pos="851"/>
        </w:tabs>
        <w:rPr>
          <w:rFonts w:ascii="Times New Roman" w:hAnsi="Times New Roman" w:cs="Times New Roman"/>
          <w:color w:val="008000"/>
          <w:sz w:val="22"/>
          <w:szCs w:val="22"/>
          <w:lang w:val="lt-LT"/>
        </w:rPr>
      </w:pPr>
      <w:r w:rsidRPr="00F41F9F">
        <w:rPr>
          <w:rFonts w:ascii="Times New Roman" w:hAnsi="Times New Roman" w:cs="Times New Roman"/>
          <w:sz w:val="22"/>
          <w:szCs w:val="24"/>
          <w:lang w:val="lt-LT"/>
        </w:rPr>
        <w:t>PC: {numeris}</w:t>
      </w:r>
    </w:p>
    <w:p w14:paraId="263632FF" w14:textId="77777777" w:rsidR="00277942" w:rsidRPr="00F41F9F" w:rsidRDefault="00277942" w:rsidP="00277942">
      <w:pPr>
        <w:tabs>
          <w:tab w:val="left" w:pos="851"/>
        </w:tabs>
        <w:rPr>
          <w:rFonts w:ascii="Times New Roman" w:hAnsi="Times New Roman" w:cs="Times New Roman"/>
          <w:sz w:val="22"/>
          <w:szCs w:val="22"/>
          <w:lang w:val="lt-LT"/>
        </w:rPr>
      </w:pPr>
      <w:r w:rsidRPr="00F41F9F">
        <w:rPr>
          <w:rFonts w:ascii="Times New Roman" w:hAnsi="Times New Roman" w:cs="Times New Roman"/>
          <w:sz w:val="22"/>
          <w:szCs w:val="24"/>
          <w:lang w:val="lt-LT"/>
        </w:rPr>
        <w:t>SN: {numeris}</w:t>
      </w:r>
    </w:p>
    <w:p w14:paraId="084F1E28" w14:textId="77777777" w:rsidR="00277942" w:rsidRPr="00F41F9F" w:rsidRDefault="00277942" w:rsidP="00277942">
      <w:pPr>
        <w:tabs>
          <w:tab w:val="left" w:pos="851"/>
        </w:tabs>
        <w:rPr>
          <w:rFonts w:ascii="Times New Roman" w:hAnsi="Times New Roman" w:cs="Times New Roman"/>
          <w:sz w:val="22"/>
          <w:szCs w:val="22"/>
          <w:lang w:val="lt-LT"/>
        </w:rPr>
      </w:pPr>
      <w:r w:rsidRPr="00F41F9F">
        <w:rPr>
          <w:rFonts w:ascii="Times New Roman" w:hAnsi="Times New Roman" w:cs="Times New Roman"/>
          <w:sz w:val="22"/>
          <w:szCs w:val="24"/>
          <w:lang w:val="lt-LT"/>
        </w:rPr>
        <w:t>NN: {numeris}</w:t>
      </w:r>
    </w:p>
    <w:p w14:paraId="5E449CE0" w14:textId="77777777" w:rsidR="00277942" w:rsidRPr="00F41F9F" w:rsidRDefault="00277942" w:rsidP="00277942">
      <w:pPr>
        <w:rPr>
          <w:rFonts w:ascii="Times New Roman" w:hAnsi="Times New Roman" w:cs="Times New Roman"/>
          <w:sz w:val="22"/>
          <w:lang w:val="lt-LT" w:eastAsia="lt-LT"/>
        </w:rPr>
      </w:pPr>
    </w:p>
    <w:p w14:paraId="09432DFF" w14:textId="77777777" w:rsidR="00277942" w:rsidRPr="00F41F9F" w:rsidRDefault="00277942" w:rsidP="00277942">
      <w:pPr>
        <w:rPr>
          <w:rFonts w:ascii="Times New Roman" w:hAnsi="Times New Roman" w:cs="Times New Roman"/>
          <w:sz w:val="22"/>
          <w:lang w:val="lt-LT" w:eastAsia="lt-LT"/>
        </w:rPr>
        <w:sectPr w:rsidR="00277942" w:rsidRPr="00F41F9F" w:rsidSect="00A9538C">
          <w:pgSz w:w="11906" w:h="16838"/>
          <w:pgMar w:top="1134" w:right="1418" w:bottom="1134" w:left="1418" w:header="567" w:footer="567" w:gutter="0"/>
          <w:cols w:space="1296"/>
          <w:docGrid w:linePitch="360"/>
        </w:sectPr>
      </w:pPr>
    </w:p>
    <w:p w14:paraId="71484356" w14:textId="77777777" w:rsidR="00277942" w:rsidRPr="00F41F9F" w:rsidRDefault="00277942" w:rsidP="00277942">
      <w:pPr>
        <w:tabs>
          <w:tab w:val="left" w:pos="993"/>
        </w:tabs>
        <w:rPr>
          <w:rFonts w:ascii="Times New Roman" w:hAnsi="Times New Roman" w:cs="Times New Roman"/>
          <w:sz w:val="22"/>
          <w:lang w:val="lt-LT" w:eastAsia="lt-LT"/>
        </w:rPr>
      </w:pPr>
    </w:p>
    <w:p w14:paraId="7C4C20D1"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993"/>
        </w:tabs>
        <w:outlineLvl w:val="1"/>
        <w:rPr>
          <w:rFonts w:ascii="Times New Roman" w:hAnsi="Times New Roman" w:cs="Times New Roman"/>
          <w:b/>
          <w:sz w:val="22"/>
          <w:lang w:val="lt-LT" w:eastAsia="lt-LT"/>
        </w:rPr>
      </w:pPr>
      <w:r w:rsidRPr="00F41F9F">
        <w:rPr>
          <w:rFonts w:ascii="Times New Roman" w:hAnsi="Times New Roman" w:cs="Times New Roman"/>
          <w:b/>
          <w:sz w:val="22"/>
          <w:lang w:val="lt-LT" w:eastAsia="lt-LT"/>
        </w:rPr>
        <w:t>MINIMALI INFORMACIJA ANT MAŽŲ VIDINIŲ PAKUOČIŲ</w:t>
      </w:r>
    </w:p>
    <w:p w14:paraId="0F93E565" w14:textId="77777777" w:rsidR="00277942" w:rsidRDefault="00277942" w:rsidP="00277942">
      <w:pPr>
        <w:pBdr>
          <w:top w:val="single" w:sz="4" w:space="1" w:color="auto"/>
          <w:left w:val="single" w:sz="4" w:space="4" w:color="auto"/>
          <w:bottom w:val="single" w:sz="4" w:space="1" w:color="auto"/>
          <w:right w:val="single" w:sz="4" w:space="4" w:color="auto"/>
        </w:pBdr>
        <w:tabs>
          <w:tab w:val="left" w:pos="993"/>
        </w:tabs>
        <w:rPr>
          <w:rFonts w:ascii="Times New Roman" w:hAnsi="Times New Roman" w:cs="Times New Roman"/>
          <w:sz w:val="22"/>
          <w:lang w:val="lt-LT" w:eastAsia="lt-LT"/>
        </w:rPr>
      </w:pPr>
    </w:p>
    <w:p w14:paraId="37D403B9" w14:textId="77777777" w:rsidR="00277942" w:rsidRPr="00173F96" w:rsidRDefault="00277942" w:rsidP="00277942">
      <w:pPr>
        <w:pBdr>
          <w:top w:val="single" w:sz="4" w:space="1" w:color="auto"/>
          <w:left w:val="single" w:sz="4" w:space="4" w:color="auto"/>
          <w:bottom w:val="single" w:sz="4" w:space="1" w:color="auto"/>
          <w:right w:val="single" w:sz="4" w:space="4" w:color="auto"/>
        </w:pBdr>
        <w:tabs>
          <w:tab w:val="left" w:pos="993"/>
        </w:tabs>
        <w:rPr>
          <w:rFonts w:ascii="Times New Roman" w:hAnsi="Times New Roman" w:cs="Times New Roman"/>
          <w:b/>
          <w:sz w:val="22"/>
          <w:lang w:val="lt-LT" w:eastAsia="lt-LT"/>
        </w:rPr>
      </w:pPr>
      <w:r w:rsidRPr="00173F96">
        <w:rPr>
          <w:rFonts w:ascii="Times New Roman" w:hAnsi="Times New Roman" w:cs="Times New Roman"/>
          <w:b/>
          <w:sz w:val="22"/>
          <w:lang w:val="lt-LT" w:eastAsia="lt-LT"/>
        </w:rPr>
        <w:t>MILTELIŲ BUTELIUKAS</w:t>
      </w:r>
    </w:p>
    <w:p w14:paraId="5B9F943E" w14:textId="77777777" w:rsidR="00277942" w:rsidRPr="00F41F9F" w:rsidRDefault="00277942" w:rsidP="00277942">
      <w:pPr>
        <w:tabs>
          <w:tab w:val="left" w:pos="993"/>
        </w:tabs>
        <w:rPr>
          <w:rFonts w:ascii="Times New Roman" w:hAnsi="Times New Roman" w:cs="Times New Roman"/>
          <w:sz w:val="22"/>
          <w:lang w:val="lt-LT" w:eastAsia="lt-LT"/>
        </w:rPr>
      </w:pPr>
    </w:p>
    <w:p w14:paraId="1406E5AB" w14:textId="77777777" w:rsidR="00277942" w:rsidRPr="00F41F9F" w:rsidRDefault="00277942" w:rsidP="00277942">
      <w:pPr>
        <w:tabs>
          <w:tab w:val="left" w:pos="993"/>
        </w:tabs>
        <w:rPr>
          <w:rFonts w:ascii="Times New Roman" w:hAnsi="Times New Roman" w:cs="Times New Roman"/>
          <w:sz w:val="22"/>
          <w:lang w:val="lt-LT" w:eastAsia="lt-LT"/>
        </w:rPr>
      </w:pPr>
    </w:p>
    <w:p w14:paraId="67A58E1C"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993"/>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w:t>
      </w:r>
      <w:r w:rsidRPr="00F41F9F">
        <w:rPr>
          <w:rFonts w:ascii="Times New Roman" w:hAnsi="Times New Roman" w:cs="Times New Roman"/>
          <w:b/>
          <w:sz w:val="22"/>
          <w:lang w:val="lt-LT" w:eastAsia="lt-LT"/>
        </w:rPr>
        <w:tab/>
        <w:t>VAISTINIO PREPARATO PAVADINIMAS IR VARTOJIMO BŪDAS</w:t>
      </w:r>
    </w:p>
    <w:p w14:paraId="5549C2D4" w14:textId="77777777" w:rsidR="00277942" w:rsidRPr="00F41F9F" w:rsidRDefault="00277942" w:rsidP="00277942">
      <w:pPr>
        <w:tabs>
          <w:tab w:val="left" w:pos="993"/>
        </w:tabs>
        <w:rPr>
          <w:rFonts w:ascii="Times New Roman" w:hAnsi="Times New Roman" w:cs="Times New Roman"/>
          <w:sz w:val="22"/>
          <w:lang w:val="lt-LT" w:eastAsia="lt-LT"/>
        </w:rPr>
      </w:pPr>
    </w:p>
    <w:p w14:paraId="09C4261F" w14:textId="77777777" w:rsidR="00277942" w:rsidRPr="00F41F9F" w:rsidRDefault="00277942" w:rsidP="00277942">
      <w:pPr>
        <w:tabs>
          <w:tab w:val="left" w:pos="993"/>
        </w:tabs>
        <w:rPr>
          <w:rFonts w:ascii="Times New Roman" w:hAnsi="Times New Roman" w:cs="Times New Roman"/>
          <w:sz w:val="22"/>
          <w:lang w:val="lt-LT" w:eastAsia="lt-LT"/>
        </w:rPr>
      </w:pPr>
      <w:r w:rsidRPr="00F41F9F">
        <w:rPr>
          <w:rFonts w:ascii="Times New Roman" w:hAnsi="Times New Roman" w:cs="Times New Roman"/>
          <w:sz w:val="22"/>
          <w:lang w:val="lt-LT" w:eastAsia="lt-LT"/>
        </w:rPr>
        <w:t xml:space="preserve">QUAMATEL 20 mg milteliai injekciniam </w:t>
      </w:r>
      <w:r w:rsidR="004D649C">
        <w:rPr>
          <w:rFonts w:ascii="Times New Roman" w:hAnsi="Times New Roman" w:cs="Times New Roman"/>
          <w:sz w:val="22"/>
          <w:lang w:val="lt-LT" w:eastAsia="lt-LT"/>
        </w:rPr>
        <w:t xml:space="preserve">ar infuziniam </w:t>
      </w:r>
      <w:r w:rsidRPr="00F41F9F">
        <w:rPr>
          <w:rFonts w:ascii="Times New Roman" w:hAnsi="Times New Roman" w:cs="Times New Roman"/>
          <w:sz w:val="22"/>
          <w:lang w:val="lt-LT" w:eastAsia="lt-LT"/>
        </w:rPr>
        <w:t>tirpalui</w:t>
      </w:r>
    </w:p>
    <w:p w14:paraId="44F72457" w14:textId="77777777" w:rsidR="00277942" w:rsidRPr="00F41F9F" w:rsidRDefault="00F12498" w:rsidP="00277942">
      <w:pPr>
        <w:tabs>
          <w:tab w:val="left" w:pos="993"/>
        </w:tabs>
        <w:rPr>
          <w:rFonts w:ascii="Times New Roman" w:hAnsi="Times New Roman" w:cs="Times New Roman"/>
          <w:sz w:val="22"/>
          <w:lang w:val="lt-LT" w:eastAsia="lt-LT"/>
        </w:rPr>
      </w:pPr>
      <w:r>
        <w:rPr>
          <w:rFonts w:ascii="Times New Roman" w:hAnsi="Times New Roman" w:cs="Times New Roman"/>
          <w:sz w:val="22"/>
          <w:lang w:val="lt-LT" w:eastAsia="lt-LT"/>
        </w:rPr>
        <w:t>f</w:t>
      </w:r>
      <w:r w:rsidR="00277942" w:rsidRPr="00F41F9F">
        <w:rPr>
          <w:rFonts w:ascii="Times New Roman" w:hAnsi="Times New Roman" w:cs="Times New Roman"/>
          <w:sz w:val="22"/>
          <w:lang w:val="lt-LT" w:eastAsia="lt-LT"/>
        </w:rPr>
        <w:t>amotidinum</w:t>
      </w:r>
    </w:p>
    <w:p w14:paraId="5839F678" w14:textId="77777777" w:rsidR="00277942" w:rsidRPr="00F41F9F" w:rsidRDefault="00277942" w:rsidP="00277942">
      <w:pPr>
        <w:tabs>
          <w:tab w:val="left" w:pos="993"/>
        </w:tabs>
        <w:rPr>
          <w:rFonts w:ascii="Times New Roman" w:hAnsi="Times New Roman" w:cs="Times New Roman"/>
          <w:sz w:val="22"/>
          <w:lang w:val="lt-LT" w:eastAsia="lt-LT"/>
        </w:rPr>
      </w:pPr>
    </w:p>
    <w:p w14:paraId="42B143C4" w14:textId="77777777" w:rsidR="00277942" w:rsidRPr="00F41F9F" w:rsidRDefault="00277942" w:rsidP="00277942">
      <w:pPr>
        <w:tabs>
          <w:tab w:val="left" w:pos="993"/>
        </w:tabs>
        <w:rPr>
          <w:rFonts w:ascii="Times New Roman" w:hAnsi="Times New Roman" w:cs="Times New Roman"/>
          <w:sz w:val="22"/>
          <w:lang w:val="lt-LT" w:eastAsia="lt-LT"/>
        </w:rPr>
      </w:pPr>
      <w:r w:rsidRPr="00F41F9F">
        <w:rPr>
          <w:rFonts w:ascii="Times New Roman" w:hAnsi="Times New Roman" w:cs="Times New Roman"/>
          <w:sz w:val="22"/>
          <w:lang w:val="lt-LT" w:eastAsia="lt-LT"/>
        </w:rPr>
        <w:t>i.v.</w:t>
      </w:r>
    </w:p>
    <w:p w14:paraId="25819ECE" w14:textId="77777777" w:rsidR="00277942" w:rsidRPr="00F41F9F" w:rsidRDefault="00277942" w:rsidP="00277942">
      <w:pPr>
        <w:tabs>
          <w:tab w:val="left" w:pos="993"/>
        </w:tabs>
        <w:rPr>
          <w:rFonts w:ascii="Times New Roman" w:hAnsi="Times New Roman" w:cs="Times New Roman"/>
          <w:sz w:val="22"/>
          <w:lang w:val="lt-LT" w:eastAsia="lt-LT"/>
        </w:rPr>
      </w:pPr>
    </w:p>
    <w:p w14:paraId="78B60E30" w14:textId="77777777" w:rsidR="00277942" w:rsidRPr="00F41F9F" w:rsidRDefault="00277942" w:rsidP="00277942">
      <w:pPr>
        <w:tabs>
          <w:tab w:val="left" w:pos="993"/>
        </w:tabs>
        <w:rPr>
          <w:rFonts w:ascii="Times New Roman" w:hAnsi="Times New Roman" w:cs="Times New Roman"/>
          <w:sz w:val="22"/>
          <w:lang w:val="lt-LT" w:eastAsia="lt-LT"/>
        </w:rPr>
      </w:pPr>
    </w:p>
    <w:p w14:paraId="7B4B40F8"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993"/>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2.</w:t>
      </w:r>
      <w:r w:rsidRPr="00F41F9F">
        <w:rPr>
          <w:rFonts w:ascii="Times New Roman" w:hAnsi="Times New Roman" w:cs="Times New Roman"/>
          <w:b/>
          <w:sz w:val="22"/>
          <w:lang w:val="lt-LT" w:eastAsia="lt-LT"/>
        </w:rPr>
        <w:tab/>
        <w:t>VARTOJIMO METODAS</w:t>
      </w:r>
    </w:p>
    <w:p w14:paraId="11085BEA" w14:textId="77777777" w:rsidR="00277942" w:rsidRPr="00F41F9F" w:rsidRDefault="00277942" w:rsidP="00277942">
      <w:pPr>
        <w:tabs>
          <w:tab w:val="left" w:pos="993"/>
        </w:tabs>
        <w:rPr>
          <w:rFonts w:ascii="Times New Roman" w:hAnsi="Times New Roman" w:cs="Times New Roman"/>
          <w:sz w:val="22"/>
          <w:lang w:val="lt-LT" w:eastAsia="lt-LT"/>
        </w:rPr>
      </w:pPr>
    </w:p>
    <w:p w14:paraId="08BAD031" w14:textId="77777777" w:rsidR="00277942" w:rsidRPr="00F41F9F" w:rsidRDefault="00277942" w:rsidP="00277942">
      <w:pPr>
        <w:tabs>
          <w:tab w:val="left" w:pos="993"/>
        </w:tabs>
        <w:rPr>
          <w:rFonts w:ascii="Times New Roman" w:hAnsi="Times New Roman" w:cs="Times New Roman"/>
          <w:sz w:val="22"/>
          <w:lang w:val="lt-LT" w:eastAsia="lt-LT"/>
        </w:rPr>
      </w:pPr>
    </w:p>
    <w:p w14:paraId="01D1936A"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993"/>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3.</w:t>
      </w:r>
      <w:r w:rsidRPr="00F41F9F">
        <w:rPr>
          <w:rFonts w:ascii="Times New Roman" w:hAnsi="Times New Roman" w:cs="Times New Roman"/>
          <w:b/>
          <w:sz w:val="22"/>
          <w:lang w:val="lt-LT" w:eastAsia="lt-LT"/>
        </w:rPr>
        <w:tab/>
        <w:t>TINKAMUMO LAIKAS</w:t>
      </w:r>
    </w:p>
    <w:p w14:paraId="6010F20B" w14:textId="77777777" w:rsidR="00277942" w:rsidRPr="00F41F9F" w:rsidRDefault="00277942" w:rsidP="00277942">
      <w:pPr>
        <w:tabs>
          <w:tab w:val="left" w:pos="567"/>
          <w:tab w:val="left" w:pos="993"/>
        </w:tabs>
        <w:rPr>
          <w:rFonts w:ascii="Times New Roman" w:hAnsi="Times New Roman" w:cs="Times New Roman"/>
          <w:i/>
          <w:noProof/>
          <w:sz w:val="22"/>
          <w:szCs w:val="22"/>
          <w:lang w:val="lt-LT" w:eastAsia="lt-LT"/>
        </w:rPr>
      </w:pPr>
    </w:p>
    <w:p w14:paraId="0522741B" w14:textId="77777777" w:rsidR="00277942" w:rsidRPr="00F41F9F" w:rsidRDefault="00277942" w:rsidP="00277942">
      <w:pPr>
        <w:tabs>
          <w:tab w:val="left" w:pos="993"/>
        </w:tabs>
        <w:rPr>
          <w:rFonts w:ascii="Times New Roman" w:hAnsi="Times New Roman" w:cs="Times New Roman"/>
          <w:sz w:val="22"/>
          <w:lang w:val="lt-LT" w:eastAsia="lt-LT"/>
        </w:rPr>
      </w:pPr>
      <w:r w:rsidRPr="00277942">
        <w:rPr>
          <w:rFonts w:ascii="Times New Roman" w:hAnsi="Times New Roman" w:cs="Times New Roman"/>
          <w:vanish/>
          <w:sz w:val="22"/>
          <w:szCs w:val="22"/>
          <w:highlight w:val="lightGray"/>
          <w:lang w:val="lt-LT" w:eastAsia="lt-LT"/>
        </w:rPr>
        <w:t>[Tinka iki]</w:t>
      </w:r>
      <w:r w:rsidRPr="00F41F9F">
        <w:rPr>
          <w:rFonts w:ascii="Times New Roman" w:hAnsi="Times New Roman" w:cs="Times New Roman"/>
          <w:vanish/>
          <w:sz w:val="22"/>
          <w:szCs w:val="22"/>
          <w:lang w:val="lt-LT" w:eastAsia="lt-LT"/>
        </w:rPr>
        <w:t xml:space="preserve"> </w:t>
      </w:r>
      <w:r w:rsidRPr="00F41F9F">
        <w:rPr>
          <w:rFonts w:ascii="Times New Roman" w:hAnsi="Times New Roman" w:cs="Times New Roman"/>
          <w:i/>
          <w:sz w:val="22"/>
          <w:lang w:val="pt-BR" w:eastAsia="lt-LT"/>
        </w:rPr>
        <w:t>{mm/MMMM}</w:t>
      </w:r>
    </w:p>
    <w:p w14:paraId="15CCEDB4" w14:textId="77777777" w:rsidR="00277942" w:rsidRPr="00F41F9F" w:rsidRDefault="00277942" w:rsidP="00277942">
      <w:pPr>
        <w:tabs>
          <w:tab w:val="left" w:pos="993"/>
        </w:tabs>
        <w:rPr>
          <w:rFonts w:ascii="Times New Roman" w:hAnsi="Times New Roman" w:cs="Times New Roman"/>
          <w:sz w:val="22"/>
          <w:lang w:val="lt-LT" w:eastAsia="lt-LT"/>
        </w:rPr>
      </w:pPr>
    </w:p>
    <w:p w14:paraId="71C7C736" w14:textId="77777777" w:rsidR="00277942" w:rsidRPr="00F41F9F" w:rsidRDefault="00277942" w:rsidP="00277942">
      <w:pPr>
        <w:tabs>
          <w:tab w:val="left" w:pos="567"/>
          <w:tab w:val="left" w:pos="993"/>
        </w:tabs>
        <w:rPr>
          <w:rFonts w:ascii="Times New Roman" w:hAnsi="Times New Roman" w:cs="Times New Roman"/>
          <w:noProof/>
          <w:sz w:val="22"/>
          <w:szCs w:val="22"/>
          <w:lang w:val="lt-LT" w:eastAsia="lt-LT"/>
        </w:rPr>
      </w:pPr>
    </w:p>
    <w:p w14:paraId="183264FF"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993"/>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4.</w:t>
      </w:r>
      <w:r w:rsidRPr="00F41F9F">
        <w:rPr>
          <w:rFonts w:ascii="Times New Roman" w:hAnsi="Times New Roman" w:cs="Times New Roman"/>
          <w:b/>
          <w:sz w:val="22"/>
          <w:lang w:val="lt-LT" w:eastAsia="lt-LT"/>
        </w:rPr>
        <w:tab/>
        <w:t>SERIJOS NUMERIS</w:t>
      </w:r>
    </w:p>
    <w:p w14:paraId="60594035" w14:textId="77777777" w:rsidR="00277942" w:rsidRPr="00F41F9F" w:rsidRDefault="00277942" w:rsidP="00277942">
      <w:pPr>
        <w:tabs>
          <w:tab w:val="left" w:pos="567"/>
          <w:tab w:val="left" w:pos="993"/>
        </w:tabs>
        <w:ind w:right="113"/>
        <w:rPr>
          <w:rFonts w:ascii="Times New Roman" w:hAnsi="Times New Roman" w:cs="Times New Roman"/>
          <w:noProof/>
          <w:sz w:val="22"/>
          <w:szCs w:val="22"/>
          <w:lang w:val="lt-LT" w:eastAsia="lt-LT"/>
        </w:rPr>
      </w:pPr>
    </w:p>
    <w:p w14:paraId="5B012C96" w14:textId="77777777" w:rsidR="00277942" w:rsidRPr="00F41F9F" w:rsidRDefault="00277942" w:rsidP="00277942">
      <w:pPr>
        <w:tabs>
          <w:tab w:val="left" w:pos="993"/>
        </w:tabs>
        <w:rPr>
          <w:rFonts w:ascii="Times New Roman" w:hAnsi="Times New Roman" w:cs="Times New Roman"/>
          <w:sz w:val="22"/>
          <w:lang w:val="lt-LT" w:eastAsia="lt-LT"/>
        </w:rPr>
      </w:pPr>
      <w:r w:rsidRPr="00277942">
        <w:rPr>
          <w:rFonts w:ascii="Times New Roman" w:hAnsi="Times New Roman" w:cs="Times New Roman"/>
          <w:vanish/>
          <w:sz w:val="22"/>
          <w:szCs w:val="22"/>
          <w:highlight w:val="lightGray"/>
          <w:lang w:val="lt-LT" w:eastAsia="lt-LT"/>
        </w:rPr>
        <w:t>[Serija]</w:t>
      </w:r>
      <w:r w:rsidRPr="00F41F9F">
        <w:rPr>
          <w:rFonts w:ascii="Times New Roman" w:hAnsi="Times New Roman" w:cs="Times New Roman"/>
          <w:vanish/>
          <w:sz w:val="22"/>
          <w:szCs w:val="22"/>
          <w:lang w:val="lt-LT" w:eastAsia="lt-LT"/>
        </w:rPr>
        <w:t xml:space="preserve"> </w:t>
      </w:r>
      <w:r w:rsidRPr="00F41F9F">
        <w:rPr>
          <w:rFonts w:ascii="Times New Roman" w:hAnsi="Times New Roman" w:cs="Times New Roman"/>
          <w:i/>
          <w:sz w:val="22"/>
          <w:szCs w:val="22"/>
          <w:lang w:val="lt-LT" w:eastAsia="lt-LT"/>
        </w:rPr>
        <w:t>{numeris}</w:t>
      </w:r>
    </w:p>
    <w:p w14:paraId="57184F95" w14:textId="77777777" w:rsidR="00277942" w:rsidRPr="00F41F9F" w:rsidRDefault="00277942" w:rsidP="00277942">
      <w:pPr>
        <w:tabs>
          <w:tab w:val="left" w:pos="993"/>
        </w:tabs>
        <w:rPr>
          <w:rFonts w:ascii="Times New Roman" w:hAnsi="Times New Roman" w:cs="Times New Roman"/>
          <w:sz w:val="22"/>
          <w:lang w:val="lt-LT" w:eastAsia="lt-LT"/>
        </w:rPr>
      </w:pPr>
    </w:p>
    <w:p w14:paraId="5AB1DFD8" w14:textId="77777777" w:rsidR="00277942" w:rsidRPr="00F41F9F" w:rsidRDefault="00277942" w:rsidP="00277942">
      <w:pPr>
        <w:tabs>
          <w:tab w:val="left" w:pos="993"/>
        </w:tabs>
        <w:rPr>
          <w:rFonts w:ascii="Times New Roman" w:hAnsi="Times New Roman" w:cs="Times New Roman"/>
          <w:sz w:val="22"/>
          <w:lang w:val="lt-LT" w:eastAsia="lt-LT"/>
        </w:rPr>
      </w:pPr>
    </w:p>
    <w:p w14:paraId="74E53DB4"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993"/>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5.</w:t>
      </w:r>
      <w:r w:rsidRPr="00F41F9F">
        <w:rPr>
          <w:rFonts w:ascii="Times New Roman" w:hAnsi="Times New Roman" w:cs="Times New Roman"/>
          <w:b/>
          <w:sz w:val="22"/>
          <w:lang w:val="lt-LT" w:eastAsia="lt-LT"/>
        </w:rPr>
        <w:tab/>
        <w:t>KIEKIS (MASĖ, TŪRIS ARBA VIENETAI)</w:t>
      </w:r>
    </w:p>
    <w:p w14:paraId="197D133C" w14:textId="77777777" w:rsidR="00277942" w:rsidRPr="00F41F9F" w:rsidRDefault="00277942" w:rsidP="00277942">
      <w:pPr>
        <w:tabs>
          <w:tab w:val="left" w:pos="993"/>
        </w:tabs>
        <w:rPr>
          <w:rFonts w:ascii="Times New Roman" w:hAnsi="Times New Roman" w:cs="Times New Roman"/>
          <w:sz w:val="22"/>
          <w:lang w:val="lt-LT" w:eastAsia="lt-LT"/>
        </w:rPr>
      </w:pPr>
    </w:p>
    <w:p w14:paraId="6E57AD8D" w14:textId="77777777" w:rsidR="00277942" w:rsidRPr="00F41F9F" w:rsidRDefault="00277942" w:rsidP="00277942">
      <w:pPr>
        <w:tabs>
          <w:tab w:val="left" w:pos="993"/>
        </w:tabs>
        <w:rPr>
          <w:rFonts w:ascii="Times New Roman" w:hAnsi="Times New Roman" w:cs="Times New Roman"/>
          <w:sz w:val="22"/>
          <w:lang w:val="lt-LT" w:eastAsia="lt-LT"/>
        </w:rPr>
      </w:pPr>
      <w:r w:rsidRPr="00F41F9F">
        <w:rPr>
          <w:rFonts w:ascii="Times New Roman" w:hAnsi="Times New Roman" w:cs="Times New Roman"/>
          <w:sz w:val="22"/>
          <w:lang w:val="lt-LT" w:eastAsia="lt-LT"/>
        </w:rPr>
        <w:t>20 mg</w:t>
      </w:r>
    </w:p>
    <w:p w14:paraId="34A9E260" w14:textId="77777777" w:rsidR="00277942" w:rsidRPr="00F41F9F" w:rsidRDefault="00277942" w:rsidP="00277942">
      <w:pPr>
        <w:tabs>
          <w:tab w:val="left" w:pos="993"/>
        </w:tabs>
        <w:rPr>
          <w:rFonts w:ascii="Times New Roman" w:hAnsi="Times New Roman" w:cs="Times New Roman"/>
          <w:sz w:val="22"/>
          <w:lang w:val="lt-LT" w:eastAsia="lt-LT"/>
        </w:rPr>
      </w:pPr>
    </w:p>
    <w:p w14:paraId="745E42EE" w14:textId="77777777" w:rsidR="00277942" w:rsidRPr="00F41F9F" w:rsidRDefault="00277942" w:rsidP="00277942">
      <w:pPr>
        <w:tabs>
          <w:tab w:val="left" w:pos="993"/>
        </w:tabs>
        <w:rPr>
          <w:rFonts w:ascii="Times New Roman" w:hAnsi="Times New Roman" w:cs="Times New Roman"/>
          <w:sz w:val="22"/>
          <w:lang w:val="lt-LT" w:eastAsia="lt-LT"/>
        </w:rPr>
      </w:pPr>
    </w:p>
    <w:p w14:paraId="5F3A9E4B" w14:textId="77777777" w:rsidR="00277942" w:rsidRPr="00F41F9F" w:rsidRDefault="00277942" w:rsidP="00277942">
      <w:pPr>
        <w:pBdr>
          <w:top w:val="single" w:sz="4" w:space="1" w:color="auto"/>
          <w:left w:val="single" w:sz="4" w:space="4" w:color="auto"/>
          <w:bottom w:val="single" w:sz="4" w:space="1" w:color="auto"/>
          <w:right w:val="single" w:sz="4" w:space="4" w:color="auto"/>
        </w:pBdr>
        <w:tabs>
          <w:tab w:val="left" w:pos="993"/>
        </w:tabs>
        <w:rPr>
          <w:rFonts w:ascii="Times New Roman" w:hAnsi="Times New Roman" w:cs="Times New Roman"/>
          <w:b/>
          <w:bCs/>
          <w:sz w:val="22"/>
          <w:lang w:val="lt-LT" w:eastAsia="lt-LT"/>
        </w:rPr>
      </w:pPr>
      <w:r w:rsidRPr="00F41F9F">
        <w:rPr>
          <w:rFonts w:ascii="Times New Roman" w:hAnsi="Times New Roman" w:cs="Times New Roman"/>
          <w:b/>
          <w:bCs/>
          <w:sz w:val="22"/>
          <w:lang w:val="lt-LT" w:eastAsia="lt-LT"/>
        </w:rPr>
        <w:t>6.</w:t>
      </w:r>
      <w:r w:rsidRPr="00F41F9F">
        <w:rPr>
          <w:rFonts w:ascii="Times New Roman" w:hAnsi="Times New Roman" w:cs="Times New Roman"/>
          <w:b/>
          <w:bCs/>
          <w:sz w:val="22"/>
          <w:lang w:val="lt-LT" w:eastAsia="lt-LT"/>
        </w:rPr>
        <w:tab/>
        <w:t xml:space="preserve">KITA </w:t>
      </w:r>
    </w:p>
    <w:p w14:paraId="66D78A92" w14:textId="77777777" w:rsidR="00277942" w:rsidRPr="00F41F9F" w:rsidRDefault="00277942" w:rsidP="00277942">
      <w:pPr>
        <w:tabs>
          <w:tab w:val="left" w:pos="993"/>
        </w:tabs>
        <w:rPr>
          <w:rFonts w:ascii="Times New Roman" w:hAnsi="Times New Roman" w:cs="Times New Roman"/>
          <w:sz w:val="22"/>
          <w:lang w:val="lt-LT" w:eastAsia="lt-LT"/>
        </w:rPr>
      </w:pPr>
    </w:p>
    <w:p w14:paraId="75EBEF62" w14:textId="77777777" w:rsidR="00277942" w:rsidRPr="00F41F9F" w:rsidRDefault="00277942" w:rsidP="00277942">
      <w:pPr>
        <w:tabs>
          <w:tab w:val="left" w:pos="993"/>
        </w:tabs>
        <w:rPr>
          <w:rFonts w:ascii="Times New Roman" w:hAnsi="Times New Roman" w:cs="Times New Roman"/>
          <w:sz w:val="22"/>
          <w:lang w:val="lt-LT" w:eastAsia="lt-LT"/>
        </w:rPr>
      </w:pPr>
      <w:r w:rsidRPr="00F41F9F">
        <w:rPr>
          <w:rFonts w:ascii="Times New Roman" w:hAnsi="Times New Roman" w:cs="Times New Roman"/>
          <w:sz w:val="22"/>
          <w:lang w:val="lt-LT" w:eastAsia="lt-LT"/>
        </w:rPr>
        <w:t>((RG emblem))</w:t>
      </w:r>
    </w:p>
    <w:p w14:paraId="774B7577" w14:textId="77777777" w:rsidR="00277942" w:rsidRPr="00F41F9F" w:rsidRDefault="00277942" w:rsidP="00277942">
      <w:pPr>
        <w:tabs>
          <w:tab w:val="left" w:pos="993"/>
        </w:tabs>
        <w:rPr>
          <w:rFonts w:ascii="Times New Roman" w:hAnsi="Times New Roman" w:cs="Times New Roman"/>
          <w:sz w:val="22"/>
          <w:lang w:val="lt-LT" w:eastAsia="lt-LT"/>
        </w:rPr>
      </w:pPr>
    </w:p>
    <w:p w14:paraId="24E6419B" w14:textId="77777777" w:rsidR="00277942" w:rsidRPr="00F41F9F" w:rsidRDefault="00277942" w:rsidP="00277942">
      <w:pPr>
        <w:tabs>
          <w:tab w:val="left" w:pos="993"/>
        </w:tabs>
        <w:rPr>
          <w:rFonts w:ascii="Times New Roman" w:hAnsi="Times New Roman" w:cs="Times New Roman"/>
          <w:sz w:val="22"/>
          <w:lang w:val="lt-LT" w:eastAsia="lt-LT"/>
        </w:rPr>
      </w:pPr>
    </w:p>
    <w:p w14:paraId="306F9606" w14:textId="77777777" w:rsidR="00277942" w:rsidRPr="00F41F9F" w:rsidRDefault="00277942" w:rsidP="00277942">
      <w:pPr>
        <w:rPr>
          <w:rFonts w:ascii="Times New Roman" w:hAnsi="Times New Roman" w:cs="Times New Roman"/>
          <w:sz w:val="22"/>
          <w:lang w:val="lt-LT" w:eastAsia="lt-LT"/>
        </w:rPr>
      </w:pPr>
    </w:p>
    <w:p w14:paraId="43DB3F4B" w14:textId="77777777" w:rsidR="00277942" w:rsidRPr="00F41F9F" w:rsidRDefault="00277942" w:rsidP="00277942">
      <w:pPr>
        <w:rPr>
          <w:rFonts w:ascii="Times New Roman" w:hAnsi="Times New Roman" w:cs="Times New Roman"/>
          <w:sz w:val="22"/>
          <w:lang w:val="lt-LT" w:eastAsia="lt-LT"/>
        </w:rPr>
        <w:sectPr w:rsidR="00277942" w:rsidRPr="00F41F9F" w:rsidSect="00A9538C">
          <w:headerReference w:type="default" r:id="rId12"/>
          <w:pgSz w:w="11906" w:h="16838"/>
          <w:pgMar w:top="1134" w:right="1418" w:bottom="1134" w:left="1418" w:header="567" w:footer="567" w:gutter="0"/>
          <w:cols w:space="1296"/>
          <w:docGrid w:linePitch="360"/>
        </w:sectPr>
      </w:pPr>
    </w:p>
    <w:p w14:paraId="4D17F54A"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outlineLvl w:val="1"/>
        <w:rPr>
          <w:rFonts w:ascii="Times New Roman" w:hAnsi="Times New Roman" w:cs="Times New Roman"/>
          <w:b/>
          <w:sz w:val="22"/>
          <w:lang w:val="lt-LT" w:eastAsia="lt-LT"/>
        </w:rPr>
      </w:pPr>
      <w:r w:rsidRPr="00F41F9F">
        <w:rPr>
          <w:rFonts w:ascii="Times New Roman" w:hAnsi="Times New Roman" w:cs="Times New Roman"/>
          <w:b/>
          <w:sz w:val="22"/>
          <w:lang w:val="lt-LT" w:eastAsia="lt-LT"/>
        </w:rPr>
        <w:lastRenderedPageBreak/>
        <w:t>MINIMALI INFORMACIJA ANT MAŽŲ VIDINIŲ PAKUOČIŲ</w:t>
      </w:r>
    </w:p>
    <w:p w14:paraId="2B29F7F1" w14:textId="77777777" w:rsidR="00277942" w:rsidRPr="00173F96" w:rsidRDefault="00277942" w:rsidP="00277942">
      <w:pPr>
        <w:pBdr>
          <w:top w:val="single" w:sz="4" w:space="1" w:color="auto"/>
          <w:left w:val="single" w:sz="4" w:space="4" w:color="auto"/>
          <w:bottom w:val="single" w:sz="4" w:space="1" w:color="auto"/>
          <w:right w:val="single" w:sz="4" w:space="4" w:color="auto"/>
        </w:pBdr>
        <w:rPr>
          <w:rFonts w:ascii="Times New Roman" w:hAnsi="Times New Roman" w:cs="Times New Roman"/>
          <w:b/>
          <w:sz w:val="22"/>
          <w:lang w:val="lt-LT" w:eastAsia="lt-LT"/>
        </w:rPr>
      </w:pPr>
    </w:p>
    <w:p w14:paraId="0419AD26" w14:textId="77777777" w:rsidR="00277942" w:rsidRPr="00F41F9F" w:rsidRDefault="00277942" w:rsidP="00277942">
      <w:pPr>
        <w:pBdr>
          <w:top w:val="single" w:sz="4" w:space="1" w:color="auto"/>
          <w:left w:val="single" w:sz="4" w:space="4" w:color="auto"/>
          <w:bottom w:val="single" w:sz="4" w:space="1" w:color="auto"/>
          <w:right w:val="single" w:sz="4" w:space="4" w:color="auto"/>
        </w:pBdr>
        <w:rPr>
          <w:rFonts w:ascii="Times New Roman" w:hAnsi="Times New Roman" w:cs="Times New Roman"/>
          <w:sz w:val="22"/>
          <w:lang w:val="lt-LT" w:eastAsia="lt-LT"/>
        </w:rPr>
      </w:pPr>
      <w:r w:rsidRPr="00173F96">
        <w:rPr>
          <w:rFonts w:ascii="Times New Roman" w:hAnsi="Times New Roman" w:cs="Times New Roman"/>
          <w:b/>
          <w:sz w:val="22"/>
          <w:lang w:val="lt-LT" w:eastAsia="lt-LT"/>
        </w:rPr>
        <w:t xml:space="preserve">TIRPIKLIO </w:t>
      </w:r>
      <w:r>
        <w:rPr>
          <w:rFonts w:ascii="Times New Roman" w:hAnsi="Times New Roman" w:cs="Times New Roman"/>
          <w:b/>
          <w:sz w:val="22"/>
          <w:lang w:val="lt-LT" w:eastAsia="lt-LT"/>
        </w:rPr>
        <w:t>AMPULĖ</w:t>
      </w:r>
    </w:p>
    <w:p w14:paraId="6814410D" w14:textId="77777777" w:rsidR="00277942" w:rsidRPr="00F41F9F" w:rsidRDefault="00277942" w:rsidP="00277942">
      <w:pPr>
        <w:rPr>
          <w:rFonts w:ascii="Times New Roman" w:hAnsi="Times New Roman" w:cs="Times New Roman"/>
          <w:sz w:val="22"/>
          <w:lang w:val="lt-LT" w:eastAsia="lt-LT"/>
        </w:rPr>
      </w:pPr>
    </w:p>
    <w:p w14:paraId="6C107D0A" w14:textId="77777777" w:rsidR="00277942" w:rsidRPr="00F41F9F" w:rsidRDefault="00277942" w:rsidP="00277942">
      <w:pPr>
        <w:rPr>
          <w:rFonts w:ascii="Times New Roman" w:hAnsi="Times New Roman" w:cs="Times New Roman"/>
          <w:sz w:val="22"/>
          <w:lang w:val="lt-LT" w:eastAsia="lt-LT"/>
        </w:rPr>
      </w:pPr>
    </w:p>
    <w:p w14:paraId="4F99E95C"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1.</w:t>
      </w:r>
      <w:r w:rsidRPr="00F41F9F">
        <w:rPr>
          <w:rFonts w:ascii="Times New Roman" w:hAnsi="Times New Roman" w:cs="Times New Roman"/>
          <w:b/>
          <w:sz w:val="22"/>
          <w:lang w:val="lt-LT" w:eastAsia="lt-LT"/>
        </w:rPr>
        <w:tab/>
        <w:t>VAISTINIO PREPARATO PAVADINIMAS IR VARTOJIMO BŪDAS</w:t>
      </w:r>
    </w:p>
    <w:p w14:paraId="5E9A4AA8" w14:textId="77777777" w:rsidR="00277942" w:rsidRPr="00F41F9F" w:rsidRDefault="00277942" w:rsidP="00277942">
      <w:pPr>
        <w:tabs>
          <w:tab w:val="left" w:pos="851"/>
        </w:tabs>
        <w:rPr>
          <w:rFonts w:ascii="Times New Roman" w:hAnsi="Times New Roman" w:cs="Times New Roman"/>
          <w:sz w:val="22"/>
          <w:lang w:val="lt-LT" w:eastAsia="lt-LT"/>
        </w:rPr>
      </w:pPr>
    </w:p>
    <w:p w14:paraId="602EFFDF" w14:textId="77777777" w:rsidR="00277942" w:rsidRPr="00F41F9F" w:rsidRDefault="00277942" w:rsidP="00277942">
      <w:pPr>
        <w:rPr>
          <w:rFonts w:ascii="Times New Roman" w:hAnsi="Times New Roman" w:cs="Times New Roman"/>
          <w:sz w:val="22"/>
          <w:szCs w:val="22"/>
          <w:lang w:val="lt-LT" w:eastAsia="lt-LT"/>
        </w:rPr>
      </w:pPr>
      <w:r w:rsidRPr="00F41F9F">
        <w:rPr>
          <w:rFonts w:ascii="Times New Roman" w:hAnsi="Times New Roman" w:cs="Times New Roman"/>
          <w:sz w:val="22"/>
          <w:szCs w:val="22"/>
          <w:lang w:val="lt-LT" w:eastAsia="lt-LT"/>
        </w:rPr>
        <w:t>Natrii chloridum 0,9%</w:t>
      </w:r>
    </w:p>
    <w:p w14:paraId="061AFCFC" w14:textId="77777777" w:rsidR="00277942" w:rsidRPr="00F41F9F" w:rsidRDefault="00277942" w:rsidP="00277942">
      <w:pPr>
        <w:tabs>
          <w:tab w:val="left" w:pos="851"/>
        </w:tabs>
        <w:rPr>
          <w:rFonts w:ascii="Times New Roman" w:hAnsi="Times New Roman" w:cs="Times New Roman"/>
          <w:sz w:val="22"/>
          <w:lang w:val="lt-LT" w:eastAsia="lt-LT"/>
        </w:rPr>
      </w:pPr>
    </w:p>
    <w:p w14:paraId="54680365"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i.v.</w:t>
      </w:r>
    </w:p>
    <w:p w14:paraId="35572E35" w14:textId="77777777" w:rsidR="00277942" w:rsidRPr="00F41F9F" w:rsidRDefault="00277942" w:rsidP="00277942">
      <w:pPr>
        <w:tabs>
          <w:tab w:val="left" w:pos="851"/>
        </w:tabs>
        <w:rPr>
          <w:rFonts w:ascii="Times New Roman" w:hAnsi="Times New Roman" w:cs="Times New Roman"/>
          <w:sz w:val="22"/>
          <w:lang w:val="lt-LT" w:eastAsia="lt-LT"/>
        </w:rPr>
      </w:pPr>
    </w:p>
    <w:p w14:paraId="6C946C09" w14:textId="77777777" w:rsidR="00277942" w:rsidRPr="00F41F9F" w:rsidRDefault="00277942" w:rsidP="00277942">
      <w:pPr>
        <w:tabs>
          <w:tab w:val="left" w:pos="851"/>
        </w:tabs>
        <w:rPr>
          <w:rFonts w:ascii="Times New Roman" w:hAnsi="Times New Roman" w:cs="Times New Roman"/>
          <w:sz w:val="22"/>
          <w:lang w:val="lt-LT" w:eastAsia="lt-LT"/>
        </w:rPr>
      </w:pPr>
    </w:p>
    <w:p w14:paraId="15018BBC"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2.</w:t>
      </w:r>
      <w:r w:rsidRPr="00F41F9F">
        <w:rPr>
          <w:rFonts w:ascii="Times New Roman" w:hAnsi="Times New Roman" w:cs="Times New Roman"/>
          <w:b/>
          <w:sz w:val="22"/>
          <w:lang w:val="lt-LT" w:eastAsia="lt-LT"/>
        </w:rPr>
        <w:tab/>
        <w:t>VARTOJIMO METODAS</w:t>
      </w:r>
    </w:p>
    <w:p w14:paraId="775A6583" w14:textId="77777777" w:rsidR="00277942" w:rsidRPr="00F41F9F" w:rsidRDefault="00277942" w:rsidP="00277942">
      <w:pPr>
        <w:tabs>
          <w:tab w:val="left" w:pos="851"/>
        </w:tabs>
        <w:rPr>
          <w:rFonts w:ascii="Times New Roman" w:hAnsi="Times New Roman" w:cs="Times New Roman"/>
          <w:sz w:val="22"/>
          <w:lang w:val="lt-LT" w:eastAsia="lt-LT"/>
        </w:rPr>
      </w:pPr>
    </w:p>
    <w:p w14:paraId="61F557F6" w14:textId="77777777" w:rsidR="00277942" w:rsidRPr="00F41F9F" w:rsidRDefault="00277942" w:rsidP="00277942">
      <w:pPr>
        <w:tabs>
          <w:tab w:val="left" w:pos="851"/>
        </w:tabs>
        <w:rPr>
          <w:rFonts w:ascii="Times New Roman" w:hAnsi="Times New Roman" w:cs="Times New Roman"/>
          <w:sz w:val="22"/>
          <w:lang w:val="lt-LT" w:eastAsia="lt-LT"/>
        </w:rPr>
      </w:pPr>
    </w:p>
    <w:p w14:paraId="1C3C5E7F"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3.</w:t>
      </w:r>
      <w:r w:rsidRPr="00F41F9F">
        <w:rPr>
          <w:rFonts w:ascii="Times New Roman" w:hAnsi="Times New Roman" w:cs="Times New Roman"/>
          <w:b/>
          <w:sz w:val="22"/>
          <w:lang w:val="lt-LT" w:eastAsia="lt-LT"/>
        </w:rPr>
        <w:tab/>
        <w:t>TINKAMUMO LAIKAS</w:t>
      </w:r>
    </w:p>
    <w:p w14:paraId="5301F7B7" w14:textId="77777777" w:rsidR="00277942" w:rsidRPr="00F41F9F" w:rsidRDefault="00277942" w:rsidP="00277942">
      <w:pPr>
        <w:tabs>
          <w:tab w:val="left" w:pos="851"/>
        </w:tabs>
        <w:rPr>
          <w:rFonts w:ascii="Times New Roman" w:hAnsi="Times New Roman" w:cs="Times New Roman"/>
          <w:sz w:val="22"/>
          <w:szCs w:val="22"/>
          <w:lang w:val="pt-BR" w:eastAsia="lt-LT"/>
        </w:rPr>
      </w:pPr>
    </w:p>
    <w:p w14:paraId="0D890F8F" w14:textId="77777777" w:rsidR="00277942" w:rsidRPr="00F41F9F" w:rsidRDefault="00277942" w:rsidP="00277942">
      <w:pPr>
        <w:tabs>
          <w:tab w:val="left" w:pos="851"/>
        </w:tabs>
        <w:rPr>
          <w:rFonts w:ascii="Times New Roman" w:hAnsi="Times New Roman" w:cs="Times New Roman"/>
          <w:sz w:val="22"/>
          <w:szCs w:val="22"/>
          <w:lang w:val="pt-BR" w:eastAsia="lt-LT"/>
        </w:rPr>
      </w:pPr>
      <w:r w:rsidRPr="00277942">
        <w:rPr>
          <w:rFonts w:ascii="Times New Roman" w:hAnsi="Times New Roman" w:cs="Times New Roman"/>
          <w:vanish/>
          <w:sz w:val="22"/>
          <w:szCs w:val="22"/>
          <w:highlight w:val="lightGray"/>
          <w:lang w:val="lt-LT" w:eastAsia="lt-LT"/>
        </w:rPr>
        <w:t>[Tinka iki]</w:t>
      </w:r>
      <w:r w:rsidRPr="00F41F9F">
        <w:rPr>
          <w:rFonts w:ascii="Times New Roman" w:hAnsi="Times New Roman" w:cs="Times New Roman"/>
          <w:vanish/>
          <w:sz w:val="22"/>
          <w:szCs w:val="22"/>
          <w:lang w:val="lt-LT" w:eastAsia="lt-LT"/>
        </w:rPr>
        <w:t xml:space="preserve"> </w:t>
      </w:r>
      <w:r w:rsidRPr="00F41F9F">
        <w:rPr>
          <w:rFonts w:ascii="Times New Roman" w:hAnsi="Times New Roman" w:cs="Times New Roman"/>
          <w:i/>
          <w:sz w:val="22"/>
          <w:lang w:val="pt-BR" w:eastAsia="lt-LT"/>
        </w:rPr>
        <w:t>{mm/MMMM}</w:t>
      </w:r>
    </w:p>
    <w:p w14:paraId="5E269FE3" w14:textId="77777777" w:rsidR="00277942" w:rsidRPr="00F41F9F" w:rsidRDefault="00277942" w:rsidP="00277942">
      <w:pPr>
        <w:tabs>
          <w:tab w:val="left" w:pos="851"/>
        </w:tabs>
        <w:rPr>
          <w:rFonts w:ascii="Times New Roman" w:hAnsi="Times New Roman" w:cs="Times New Roman"/>
          <w:sz w:val="22"/>
          <w:szCs w:val="22"/>
          <w:lang w:val="pt-BR" w:eastAsia="lt-LT"/>
        </w:rPr>
      </w:pPr>
    </w:p>
    <w:p w14:paraId="0AD0B77C" w14:textId="77777777" w:rsidR="00277942" w:rsidRPr="00F41F9F" w:rsidRDefault="00277942" w:rsidP="00277942">
      <w:pPr>
        <w:tabs>
          <w:tab w:val="left" w:pos="851"/>
        </w:tabs>
        <w:rPr>
          <w:rFonts w:ascii="Times New Roman" w:hAnsi="Times New Roman" w:cs="Times New Roman"/>
          <w:sz w:val="22"/>
          <w:szCs w:val="22"/>
          <w:lang w:val="pt-BR" w:eastAsia="lt-LT"/>
        </w:rPr>
      </w:pPr>
    </w:p>
    <w:p w14:paraId="041BD8BB"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4.</w:t>
      </w:r>
      <w:r w:rsidRPr="00F41F9F">
        <w:rPr>
          <w:rFonts w:ascii="Times New Roman" w:hAnsi="Times New Roman" w:cs="Times New Roman"/>
          <w:b/>
          <w:sz w:val="22"/>
          <w:lang w:val="lt-LT" w:eastAsia="lt-LT"/>
        </w:rPr>
        <w:tab/>
        <w:t>SERIJOS NUMERIS</w:t>
      </w:r>
    </w:p>
    <w:p w14:paraId="3B5638C1" w14:textId="77777777" w:rsidR="00277942" w:rsidRPr="00F41F9F" w:rsidRDefault="00277942" w:rsidP="00277942">
      <w:pPr>
        <w:tabs>
          <w:tab w:val="left" w:pos="851"/>
        </w:tabs>
        <w:rPr>
          <w:rFonts w:ascii="Times New Roman" w:hAnsi="Times New Roman" w:cs="Times New Roman"/>
          <w:sz w:val="22"/>
          <w:szCs w:val="22"/>
          <w:lang w:val="pt-BR" w:eastAsia="lt-LT"/>
        </w:rPr>
      </w:pPr>
    </w:p>
    <w:p w14:paraId="75CC0E24" w14:textId="77777777" w:rsidR="00277942" w:rsidRPr="00F41F9F" w:rsidRDefault="00277942" w:rsidP="00277942">
      <w:pPr>
        <w:tabs>
          <w:tab w:val="left" w:pos="851"/>
        </w:tabs>
        <w:rPr>
          <w:rFonts w:ascii="Times New Roman" w:hAnsi="Times New Roman" w:cs="Times New Roman"/>
          <w:sz w:val="22"/>
          <w:szCs w:val="22"/>
          <w:lang w:val="pt-BR" w:eastAsia="lt-LT"/>
        </w:rPr>
      </w:pPr>
      <w:r w:rsidRPr="00277942">
        <w:rPr>
          <w:rFonts w:ascii="Times New Roman" w:hAnsi="Times New Roman" w:cs="Times New Roman"/>
          <w:vanish/>
          <w:sz w:val="22"/>
          <w:szCs w:val="22"/>
          <w:highlight w:val="lightGray"/>
          <w:lang w:val="pt-BR" w:eastAsia="lt-LT"/>
        </w:rPr>
        <w:t>[Serija]</w:t>
      </w:r>
      <w:r w:rsidRPr="00F41F9F">
        <w:rPr>
          <w:rFonts w:ascii="Times New Roman" w:hAnsi="Times New Roman" w:cs="Times New Roman"/>
          <w:i/>
          <w:vanish/>
          <w:sz w:val="22"/>
          <w:szCs w:val="22"/>
          <w:lang w:val="lt-LT" w:eastAsia="lt-LT"/>
        </w:rPr>
        <w:t xml:space="preserve"> </w:t>
      </w:r>
      <w:r w:rsidRPr="00F41F9F">
        <w:rPr>
          <w:rFonts w:ascii="Times New Roman" w:hAnsi="Times New Roman" w:cs="Times New Roman"/>
          <w:i/>
          <w:sz w:val="22"/>
          <w:szCs w:val="22"/>
          <w:lang w:val="lt-LT" w:eastAsia="lt-LT"/>
        </w:rPr>
        <w:t>{numeris}</w:t>
      </w:r>
    </w:p>
    <w:p w14:paraId="3047669A" w14:textId="77777777" w:rsidR="00277942" w:rsidRPr="00F41F9F" w:rsidRDefault="00277942" w:rsidP="00277942">
      <w:pPr>
        <w:tabs>
          <w:tab w:val="left" w:pos="851"/>
        </w:tabs>
        <w:rPr>
          <w:rFonts w:ascii="Times New Roman" w:hAnsi="Times New Roman" w:cs="Times New Roman"/>
          <w:sz w:val="22"/>
          <w:szCs w:val="22"/>
          <w:lang w:val="pt-BR" w:eastAsia="lt-LT"/>
        </w:rPr>
      </w:pPr>
    </w:p>
    <w:p w14:paraId="3E37EE99" w14:textId="77777777" w:rsidR="00277942" w:rsidRPr="00F41F9F" w:rsidRDefault="00277942" w:rsidP="00277942">
      <w:pPr>
        <w:tabs>
          <w:tab w:val="left" w:pos="851"/>
        </w:tabs>
        <w:rPr>
          <w:rFonts w:ascii="Times New Roman" w:hAnsi="Times New Roman" w:cs="Times New Roman"/>
          <w:sz w:val="22"/>
          <w:szCs w:val="22"/>
          <w:lang w:val="pt-BR" w:eastAsia="lt-LT"/>
        </w:rPr>
      </w:pPr>
    </w:p>
    <w:p w14:paraId="02C93675" w14:textId="77777777" w:rsidR="00277942" w:rsidRPr="00F41F9F" w:rsidRDefault="00277942" w:rsidP="00277942">
      <w:pPr>
        <w:keepNext/>
        <w:pBdr>
          <w:top w:val="single" w:sz="4" w:space="1" w:color="auto"/>
          <w:left w:val="single" w:sz="4" w:space="4" w:color="auto"/>
          <w:bottom w:val="single" w:sz="4" w:space="1" w:color="auto"/>
          <w:right w:val="single" w:sz="4" w:space="4" w:color="auto"/>
        </w:pBdr>
        <w:tabs>
          <w:tab w:val="left" w:pos="851"/>
        </w:tabs>
        <w:outlineLvl w:val="2"/>
        <w:rPr>
          <w:rFonts w:ascii="Times New Roman" w:hAnsi="Times New Roman" w:cs="Times New Roman"/>
          <w:b/>
          <w:sz w:val="22"/>
          <w:lang w:val="lt-LT" w:eastAsia="lt-LT"/>
        </w:rPr>
      </w:pPr>
      <w:r w:rsidRPr="00F41F9F">
        <w:rPr>
          <w:rFonts w:ascii="Times New Roman" w:hAnsi="Times New Roman" w:cs="Times New Roman"/>
          <w:b/>
          <w:sz w:val="22"/>
          <w:lang w:val="lt-LT" w:eastAsia="lt-LT"/>
        </w:rPr>
        <w:t>5.</w:t>
      </w:r>
      <w:r w:rsidRPr="00F41F9F">
        <w:rPr>
          <w:rFonts w:ascii="Times New Roman" w:hAnsi="Times New Roman" w:cs="Times New Roman"/>
          <w:b/>
          <w:sz w:val="22"/>
          <w:lang w:val="lt-LT" w:eastAsia="lt-LT"/>
        </w:rPr>
        <w:tab/>
        <w:t>KIEKIS (MASĖ, TŪRIS ARBA VIENETAI)</w:t>
      </w:r>
    </w:p>
    <w:p w14:paraId="7C3AD5EE" w14:textId="77777777" w:rsidR="00277942" w:rsidRPr="00F41F9F" w:rsidRDefault="00277942" w:rsidP="00277942">
      <w:pPr>
        <w:tabs>
          <w:tab w:val="left" w:pos="851"/>
        </w:tabs>
        <w:rPr>
          <w:rFonts w:ascii="Times New Roman" w:hAnsi="Times New Roman" w:cs="Times New Roman"/>
          <w:sz w:val="22"/>
          <w:lang w:val="lt-LT" w:eastAsia="lt-LT"/>
        </w:rPr>
      </w:pPr>
    </w:p>
    <w:p w14:paraId="782E0AD7" w14:textId="77777777" w:rsidR="00277942" w:rsidRPr="00F41F9F" w:rsidRDefault="00277942" w:rsidP="00277942">
      <w:pPr>
        <w:tabs>
          <w:tab w:val="left" w:pos="851"/>
        </w:tabs>
        <w:rPr>
          <w:rFonts w:ascii="Times New Roman" w:hAnsi="Times New Roman" w:cs="Times New Roman"/>
          <w:sz w:val="22"/>
          <w:lang w:val="lt-LT" w:eastAsia="lt-LT"/>
        </w:rPr>
      </w:pPr>
      <w:r w:rsidRPr="00F41F9F">
        <w:rPr>
          <w:rFonts w:ascii="Times New Roman" w:hAnsi="Times New Roman" w:cs="Times New Roman"/>
          <w:sz w:val="22"/>
          <w:lang w:val="lt-LT" w:eastAsia="lt-LT"/>
        </w:rPr>
        <w:t>5 ml</w:t>
      </w:r>
    </w:p>
    <w:p w14:paraId="1962C2EF" w14:textId="77777777" w:rsidR="00277942" w:rsidRPr="00F41F9F" w:rsidRDefault="00277942" w:rsidP="00277942">
      <w:pPr>
        <w:tabs>
          <w:tab w:val="left" w:pos="851"/>
        </w:tabs>
        <w:rPr>
          <w:rFonts w:ascii="Times New Roman" w:hAnsi="Times New Roman" w:cs="Times New Roman"/>
          <w:sz w:val="22"/>
          <w:lang w:val="lt-LT" w:eastAsia="lt-LT"/>
        </w:rPr>
      </w:pPr>
    </w:p>
    <w:p w14:paraId="7CDD02CB" w14:textId="77777777" w:rsidR="00277942" w:rsidRPr="00F41F9F" w:rsidRDefault="00277942" w:rsidP="00277942">
      <w:pPr>
        <w:tabs>
          <w:tab w:val="left" w:pos="851"/>
        </w:tabs>
        <w:rPr>
          <w:rFonts w:ascii="Times New Roman" w:hAnsi="Times New Roman" w:cs="Times New Roman"/>
          <w:sz w:val="22"/>
          <w:lang w:val="lt-LT" w:eastAsia="lt-LT"/>
        </w:rPr>
      </w:pPr>
    </w:p>
    <w:p w14:paraId="45C119E3" w14:textId="77777777" w:rsidR="00277942" w:rsidRPr="00F41F9F" w:rsidRDefault="00277942" w:rsidP="00277942">
      <w:pPr>
        <w:pBdr>
          <w:top w:val="single" w:sz="4" w:space="1" w:color="auto"/>
          <w:left w:val="single" w:sz="4" w:space="4" w:color="auto"/>
          <w:bottom w:val="single" w:sz="4" w:space="1" w:color="auto"/>
          <w:right w:val="single" w:sz="4" w:space="4" w:color="auto"/>
        </w:pBdr>
        <w:tabs>
          <w:tab w:val="left" w:pos="851"/>
        </w:tabs>
        <w:rPr>
          <w:rFonts w:ascii="Times New Roman" w:hAnsi="Times New Roman" w:cs="Times New Roman"/>
          <w:b/>
          <w:bCs/>
          <w:sz w:val="22"/>
          <w:lang w:val="lt-LT" w:eastAsia="lt-LT"/>
        </w:rPr>
      </w:pPr>
      <w:r w:rsidRPr="00F41F9F">
        <w:rPr>
          <w:rFonts w:ascii="Times New Roman" w:hAnsi="Times New Roman" w:cs="Times New Roman"/>
          <w:b/>
          <w:bCs/>
          <w:sz w:val="22"/>
          <w:lang w:val="lt-LT" w:eastAsia="lt-LT"/>
        </w:rPr>
        <w:t>6.</w:t>
      </w:r>
      <w:r w:rsidRPr="00F41F9F">
        <w:rPr>
          <w:rFonts w:ascii="Times New Roman" w:hAnsi="Times New Roman" w:cs="Times New Roman"/>
          <w:b/>
          <w:bCs/>
          <w:sz w:val="22"/>
          <w:lang w:val="lt-LT" w:eastAsia="lt-LT"/>
        </w:rPr>
        <w:tab/>
        <w:t>KITA</w:t>
      </w:r>
    </w:p>
    <w:p w14:paraId="1C0AE1EC" w14:textId="77777777" w:rsidR="00277942" w:rsidRPr="00F41F9F" w:rsidRDefault="00277942" w:rsidP="00277942">
      <w:pPr>
        <w:rPr>
          <w:rFonts w:ascii="Times New Roman" w:hAnsi="Times New Roman" w:cs="Times New Roman"/>
          <w:bCs/>
          <w:sz w:val="22"/>
          <w:lang w:val="lt-LT" w:eastAsia="lt-LT"/>
        </w:rPr>
      </w:pPr>
    </w:p>
    <w:p w14:paraId="6889E702" w14:textId="77777777" w:rsidR="00277942" w:rsidRPr="00F41F9F" w:rsidRDefault="00277942" w:rsidP="00277942">
      <w:pPr>
        <w:rPr>
          <w:rFonts w:ascii="Times New Roman" w:hAnsi="Times New Roman" w:cs="Times New Roman"/>
          <w:sz w:val="22"/>
          <w:lang w:val="lt-LT" w:eastAsia="lt-LT"/>
        </w:rPr>
      </w:pPr>
      <w:r w:rsidRPr="00F41F9F">
        <w:rPr>
          <w:rFonts w:ascii="Times New Roman" w:hAnsi="Times New Roman" w:cs="Times New Roman"/>
          <w:sz w:val="22"/>
          <w:lang w:val="lt-LT" w:eastAsia="lt-LT"/>
        </w:rPr>
        <w:t>((RG emblem))</w:t>
      </w:r>
    </w:p>
    <w:p w14:paraId="0D70347C" w14:textId="77777777" w:rsidR="00277942" w:rsidRPr="00F41F9F" w:rsidRDefault="00277942" w:rsidP="00277942">
      <w:pPr>
        <w:rPr>
          <w:rFonts w:ascii="Times New Roman" w:hAnsi="Times New Roman" w:cs="Times New Roman"/>
          <w:sz w:val="22"/>
          <w:lang w:val="lt-LT" w:eastAsia="lt-LT"/>
        </w:rPr>
      </w:pPr>
    </w:p>
    <w:p w14:paraId="249A3D15" w14:textId="77777777" w:rsidR="00277942" w:rsidRDefault="00277942" w:rsidP="00277942">
      <w:pPr>
        <w:tabs>
          <w:tab w:val="left" w:pos="2355"/>
        </w:tabs>
        <w:rPr>
          <w:rFonts w:ascii="Times New Roman" w:hAnsi="Times New Roman" w:cs="Times New Roman"/>
          <w:sz w:val="22"/>
          <w:lang w:val="lt-LT" w:eastAsia="lt-LT"/>
        </w:rPr>
      </w:pPr>
    </w:p>
    <w:p w14:paraId="4C2625C5" w14:textId="77777777" w:rsidR="00277942" w:rsidRDefault="00277942" w:rsidP="00277942">
      <w:pPr>
        <w:tabs>
          <w:tab w:val="left" w:pos="2355"/>
        </w:tabs>
        <w:rPr>
          <w:rFonts w:ascii="Times New Roman" w:hAnsi="Times New Roman" w:cs="Times New Roman"/>
          <w:sz w:val="22"/>
          <w:lang w:val="lt-LT" w:eastAsia="lt-LT"/>
        </w:rPr>
      </w:pPr>
    </w:p>
    <w:p w14:paraId="6E83D9EB" w14:textId="77777777" w:rsidR="00277942" w:rsidRDefault="00277942" w:rsidP="00277942">
      <w:pPr>
        <w:tabs>
          <w:tab w:val="left" w:pos="2355"/>
        </w:tabs>
        <w:rPr>
          <w:rFonts w:ascii="Times New Roman" w:hAnsi="Times New Roman" w:cs="Times New Roman"/>
          <w:sz w:val="22"/>
          <w:lang w:val="lt-LT" w:eastAsia="lt-LT"/>
        </w:rPr>
      </w:pPr>
    </w:p>
    <w:p w14:paraId="534C0707" w14:textId="77777777" w:rsidR="00277942" w:rsidRDefault="00277942" w:rsidP="00277942">
      <w:pPr>
        <w:tabs>
          <w:tab w:val="left" w:pos="2355"/>
        </w:tabs>
        <w:rPr>
          <w:rFonts w:ascii="Times New Roman" w:hAnsi="Times New Roman" w:cs="Times New Roman"/>
          <w:sz w:val="22"/>
          <w:lang w:val="lt-LT" w:eastAsia="lt-LT"/>
        </w:rPr>
      </w:pPr>
    </w:p>
    <w:p w14:paraId="26B67EB9" w14:textId="77777777" w:rsidR="00277942" w:rsidRDefault="00277942" w:rsidP="00277942">
      <w:pPr>
        <w:tabs>
          <w:tab w:val="left" w:pos="2355"/>
        </w:tabs>
        <w:rPr>
          <w:rFonts w:ascii="Times New Roman" w:hAnsi="Times New Roman" w:cs="Times New Roman"/>
          <w:sz w:val="22"/>
          <w:lang w:val="lt-LT" w:eastAsia="lt-LT"/>
        </w:rPr>
      </w:pPr>
    </w:p>
    <w:p w14:paraId="42283741" w14:textId="77777777" w:rsidR="00277942" w:rsidRDefault="00277942" w:rsidP="00277942">
      <w:pPr>
        <w:tabs>
          <w:tab w:val="left" w:pos="2355"/>
        </w:tabs>
        <w:rPr>
          <w:rFonts w:ascii="Times New Roman" w:hAnsi="Times New Roman" w:cs="Times New Roman"/>
          <w:sz w:val="22"/>
          <w:lang w:val="lt-LT" w:eastAsia="lt-LT"/>
        </w:rPr>
      </w:pPr>
    </w:p>
    <w:p w14:paraId="1BDC8D5C" w14:textId="77777777" w:rsidR="00277942" w:rsidRDefault="00277942" w:rsidP="00277942">
      <w:pPr>
        <w:tabs>
          <w:tab w:val="left" w:pos="2355"/>
        </w:tabs>
        <w:rPr>
          <w:rFonts w:ascii="Times New Roman" w:hAnsi="Times New Roman" w:cs="Times New Roman"/>
          <w:sz w:val="22"/>
          <w:lang w:val="lt-LT" w:eastAsia="lt-LT"/>
        </w:rPr>
      </w:pPr>
    </w:p>
    <w:p w14:paraId="7727C69B" w14:textId="77777777" w:rsidR="00277942" w:rsidRDefault="00277942" w:rsidP="00277942">
      <w:pPr>
        <w:tabs>
          <w:tab w:val="left" w:pos="2355"/>
        </w:tabs>
        <w:rPr>
          <w:rFonts w:ascii="Times New Roman" w:hAnsi="Times New Roman" w:cs="Times New Roman"/>
          <w:sz w:val="22"/>
          <w:lang w:val="lt-LT" w:eastAsia="lt-LT"/>
        </w:rPr>
      </w:pPr>
    </w:p>
    <w:p w14:paraId="4BFB0D63" w14:textId="77777777" w:rsidR="00277942" w:rsidRDefault="00277942" w:rsidP="00277942">
      <w:pPr>
        <w:tabs>
          <w:tab w:val="left" w:pos="2355"/>
        </w:tabs>
        <w:rPr>
          <w:rFonts w:ascii="Times New Roman" w:hAnsi="Times New Roman" w:cs="Times New Roman"/>
          <w:sz w:val="22"/>
          <w:lang w:val="lt-LT" w:eastAsia="lt-LT"/>
        </w:rPr>
      </w:pPr>
    </w:p>
    <w:p w14:paraId="793D6A26" w14:textId="77777777" w:rsidR="00277942" w:rsidRDefault="00277942" w:rsidP="00277942">
      <w:pPr>
        <w:tabs>
          <w:tab w:val="left" w:pos="2355"/>
        </w:tabs>
        <w:rPr>
          <w:rFonts w:ascii="Times New Roman" w:hAnsi="Times New Roman" w:cs="Times New Roman"/>
          <w:sz w:val="22"/>
          <w:lang w:val="lt-LT" w:eastAsia="lt-LT"/>
        </w:rPr>
      </w:pPr>
    </w:p>
    <w:p w14:paraId="441E362E" w14:textId="77777777" w:rsidR="00277942" w:rsidRDefault="00277942" w:rsidP="00277942">
      <w:pPr>
        <w:tabs>
          <w:tab w:val="left" w:pos="2355"/>
        </w:tabs>
        <w:rPr>
          <w:rFonts w:ascii="Times New Roman" w:hAnsi="Times New Roman" w:cs="Times New Roman"/>
          <w:sz w:val="22"/>
          <w:lang w:val="lt-LT" w:eastAsia="lt-LT"/>
        </w:rPr>
      </w:pPr>
    </w:p>
    <w:p w14:paraId="56115EA6" w14:textId="77777777" w:rsidR="00277942" w:rsidRDefault="00277942" w:rsidP="00277942">
      <w:pPr>
        <w:tabs>
          <w:tab w:val="left" w:pos="2355"/>
        </w:tabs>
        <w:rPr>
          <w:rFonts w:ascii="Times New Roman" w:hAnsi="Times New Roman" w:cs="Times New Roman"/>
          <w:sz w:val="22"/>
          <w:lang w:val="lt-LT" w:eastAsia="lt-LT"/>
        </w:rPr>
      </w:pPr>
    </w:p>
    <w:p w14:paraId="7368DB45" w14:textId="77777777" w:rsidR="00277942" w:rsidRDefault="00277942" w:rsidP="00277942">
      <w:pPr>
        <w:tabs>
          <w:tab w:val="left" w:pos="2355"/>
        </w:tabs>
        <w:rPr>
          <w:rFonts w:ascii="Times New Roman" w:hAnsi="Times New Roman" w:cs="Times New Roman"/>
          <w:sz w:val="22"/>
          <w:lang w:val="lt-LT" w:eastAsia="lt-LT"/>
        </w:rPr>
      </w:pPr>
    </w:p>
    <w:p w14:paraId="18B0E586" w14:textId="77777777" w:rsidR="00277942" w:rsidRDefault="00277942" w:rsidP="00277942">
      <w:pPr>
        <w:tabs>
          <w:tab w:val="left" w:pos="2355"/>
        </w:tabs>
        <w:rPr>
          <w:rFonts w:ascii="Times New Roman" w:hAnsi="Times New Roman" w:cs="Times New Roman"/>
          <w:sz w:val="22"/>
          <w:lang w:val="lt-LT" w:eastAsia="lt-LT"/>
        </w:rPr>
      </w:pPr>
    </w:p>
    <w:p w14:paraId="5561F81B" w14:textId="77777777" w:rsidR="00277942" w:rsidRDefault="00277942" w:rsidP="00277942">
      <w:pPr>
        <w:tabs>
          <w:tab w:val="left" w:pos="2355"/>
        </w:tabs>
        <w:rPr>
          <w:rFonts w:ascii="Times New Roman" w:hAnsi="Times New Roman" w:cs="Times New Roman"/>
          <w:sz w:val="22"/>
          <w:lang w:val="lt-LT" w:eastAsia="lt-LT"/>
        </w:rPr>
      </w:pPr>
    </w:p>
    <w:p w14:paraId="2A780704" w14:textId="77777777" w:rsidR="00277942" w:rsidRDefault="00277942" w:rsidP="00277942">
      <w:pPr>
        <w:tabs>
          <w:tab w:val="left" w:pos="2355"/>
        </w:tabs>
        <w:rPr>
          <w:rFonts w:ascii="Times New Roman" w:hAnsi="Times New Roman" w:cs="Times New Roman"/>
          <w:sz w:val="22"/>
          <w:lang w:val="lt-LT" w:eastAsia="lt-LT"/>
        </w:rPr>
      </w:pPr>
    </w:p>
    <w:p w14:paraId="59B1EACF" w14:textId="77777777" w:rsidR="00277942" w:rsidRDefault="00277942" w:rsidP="00277942">
      <w:pPr>
        <w:tabs>
          <w:tab w:val="left" w:pos="2355"/>
        </w:tabs>
        <w:rPr>
          <w:rFonts w:ascii="Times New Roman" w:hAnsi="Times New Roman" w:cs="Times New Roman"/>
          <w:sz w:val="22"/>
          <w:lang w:val="lt-LT" w:eastAsia="lt-LT"/>
        </w:rPr>
      </w:pPr>
    </w:p>
    <w:p w14:paraId="1989F68C" w14:textId="77777777" w:rsidR="00277942" w:rsidRDefault="00277942" w:rsidP="00277942">
      <w:pPr>
        <w:tabs>
          <w:tab w:val="left" w:pos="2355"/>
        </w:tabs>
        <w:rPr>
          <w:rFonts w:ascii="Times New Roman" w:hAnsi="Times New Roman" w:cs="Times New Roman"/>
          <w:sz w:val="22"/>
          <w:lang w:val="lt-LT" w:eastAsia="lt-LT"/>
        </w:rPr>
      </w:pPr>
    </w:p>
    <w:p w14:paraId="5CC40930" w14:textId="77777777" w:rsidR="00277942" w:rsidRDefault="00277942" w:rsidP="00277942">
      <w:pPr>
        <w:tabs>
          <w:tab w:val="left" w:pos="2355"/>
        </w:tabs>
        <w:rPr>
          <w:rFonts w:ascii="Times New Roman" w:hAnsi="Times New Roman" w:cs="Times New Roman"/>
          <w:sz w:val="22"/>
          <w:lang w:val="lt-LT" w:eastAsia="lt-LT"/>
        </w:rPr>
      </w:pPr>
    </w:p>
    <w:p w14:paraId="67A15658" w14:textId="77777777" w:rsidR="00277942" w:rsidRDefault="00277942" w:rsidP="00277942">
      <w:pPr>
        <w:tabs>
          <w:tab w:val="left" w:pos="2355"/>
        </w:tabs>
        <w:rPr>
          <w:rFonts w:ascii="Times New Roman" w:hAnsi="Times New Roman" w:cs="Times New Roman"/>
          <w:sz w:val="22"/>
          <w:lang w:val="lt-LT" w:eastAsia="lt-LT"/>
        </w:rPr>
      </w:pPr>
    </w:p>
    <w:p w14:paraId="337A5AFE" w14:textId="77777777" w:rsidR="00277942" w:rsidRDefault="00277942" w:rsidP="00277942">
      <w:pPr>
        <w:tabs>
          <w:tab w:val="left" w:pos="2355"/>
        </w:tabs>
        <w:rPr>
          <w:rFonts w:ascii="Times New Roman" w:hAnsi="Times New Roman" w:cs="Times New Roman"/>
          <w:sz w:val="22"/>
          <w:lang w:val="lt-LT" w:eastAsia="lt-LT"/>
        </w:rPr>
      </w:pPr>
    </w:p>
    <w:p w14:paraId="780180C3" w14:textId="77777777" w:rsidR="00277942" w:rsidRDefault="00277942" w:rsidP="00277942">
      <w:pPr>
        <w:tabs>
          <w:tab w:val="left" w:pos="2355"/>
        </w:tabs>
        <w:rPr>
          <w:rFonts w:ascii="Times New Roman" w:hAnsi="Times New Roman" w:cs="Times New Roman"/>
          <w:sz w:val="22"/>
          <w:lang w:val="lt-LT" w:eastAsia="lt-LT"/>
        </w:rPr>
      </w:pPr>
    </w:p>
    <w:p w14:paraId="6CB5A569" w14:textId="77777777" w:rsidR="00277942" w:rsidRDefault="00277942" w:rsidP="00277942">
      <w:pPr>
        <w:tabs>
          <w:tab w:val="left" w:pos="2355"/>
        </w:tabs>
        <w:rPr>
          <w:rFonts w:ascii="Times New Roman" w:hAnsi="Times New Roman" w:cs="Times New Roman"/>
          <w:sz w:val="22"/>
          <w:lang w:val="lt-LT" w:eastAsia="lt-LT"/>
        </w:rPr>
      </w:pPr>
    </w:p>
    <w:p w14:paraId="0F978EA1" w14:textId="77777777" w:rsidR="00277942" w:rsidRDefault="00277942" w:rsidP="00277942">
      <w:pPr>
        <w:tabs>
          <w:tab w:val="left" w:pos="2355"/>
        </w:tabs>
        <w:rPr>
          <w:rFonts w:ascii="Times New Roman" w:hAnsi="Times New Roman" w:cs="Times New Roman"/>
          <w:sz w:val="22"/>
          <w:lang w:val="lt-LT" w:eastAsia="lt-LT"/>
        </w:rPr>
      </w:pPr>
    </w:p>
    <w:p w14:paraId="4447761A" w14:textId="77777777" w:rsidR="00277942" w:rsidRDefault="00277942" w:rsidP="00277942">
      <w:pPr>
        <w:tabs>
          <w:tab w:val="left" w:pos="2355"/>
        </w:tabs>
        <w:rPr>
          <w:rFonts w:ascii="Times New Roman" w:hAnsi="Times New Roman" w:cs="Times New Roman"/>
          <w:sz w:val="22"/>
          <w:lang w:val="lt-LT" w:eastAsia="lt-LT"/>
        </w:rPr>
      </w:pPr>
    </w:p>
    <w:p w14:paraId="048AA575" w14:textId="77777777" w:rsidR="00277942" w:rsidRDefault="00277942" w:rsidP="00277942">
      <w:pPr>
        <w:tabs>
          <w:tab w:val="left" w:pos="2355"/>
        </w:tabs>
        <w:rPr>
          <w:rFonts w:ascii="Times New Roman" w:hAnsi="Times New Roman" w:cs="Times New Roman"/>
          <w:sz w:val="22"/>
          <w:lang w:val="lt-LT" w:eastAsia="lt-LT"/>
        </w:rPr>
      </w:pPr>
    </w:p>
    <w:p w14:paraId="55FA1D18" w14:textId="77777777" w:rsidR="00277942" w:rsidRDefault="00277942" w:rsidP="00277942">
      <w:pPr>
        <w:tabs>
          <w:tab w:val="left" w:pos="2355"/>
        </w:tabs>
        <w:rPr>
          <w:rFonts w:ascii="Times New Roman" w:hAnsi="Times New Roman" w:cs="Times New Roman"/>
          <w:sz w:val="22"/>
          <w:lang w:val="lt-LT" w:eastAsia="lt-LT"/>
        </w:rPr>
      </w:pPr>
    </w:p>
    <w:p w14:paraId="773B0645" w14:textId="77777777" w:rsidR="00277942" w:rsidRDefault="00277942" w:rsidP="00277942">
      <w:pPr>
        <w:tabs>
          <w:tab w:val="left" w:pos="2355"/>
        </w:tabs>
        <w:rPr>
          <w:rFonts w:ascii="Times New Roman" w:hAnsi="Times New Roman" w:cs="Times New Roman"/>
          <w:sz w:val="22"/>
          <w:lang w:val="lt-LT" w:eastAsia="lt-LT"/>
        </w:rPr>
      </w:pPr>
    </w:p>
    <w:p w14:paraId="2E6C7C21" w14:textId="77777777" w:rsidR="00277942" w:rsidRDefault="00277942" w:rsidP="00277942">
      <w:pPr>
        <w:tabs>
          <w:tab w:val="left" w:pos="2355"/>
        </w:tabs>
        <w:rPr>
          <w:rFonts w:ascii="Times New Roman" w:hAnsi="Times New Roman" w:cs="Times New Roman"/>
          <w:sz w:val="22"/>
          <w:lang w:val="lt-LT" w:eastAsia="lt-LT"/>
        </w:rPr>
      </w:pPr>
    </w:p>
    <w:p w14:paraId="12E2C998" w14:textId="77777777" w:rsidR="00277942" w:rsidRDefault="00277942" w:rsidP="00277942">
      <w:pPr>
        <w:tabs>
          <w:tab w:val="left" w:pos="2355"/>
        </w:tabs>
        <w:rPr>
          <w:rFonts w:ascii="Times New Roman" w:hAnsi="Times New Roman" w:cs="Times New Roman"/>
          <w:sz w:val="22"/>
          <w:lang w:val="lt-LT" w:eastAsia="lt-LT"/>
        </w:rPr>
      </w:pPr>
    </w:p>
    <w:p w14:paraId="215C8A43" w14:textId="77777777" w:rsidR="00277942" w:rsidRDefault="00277942" w:rsidP="00277942">
      <w:pPr>
        <w:tabs>
          <w:tab w:val="left" w:pos="2355"/>
        </w:tabs>
        <w:rPr>
          <w:rFonts w:ascii="Times New Roman" w:hAnsi="Times New Roman" w:cs="Times New Roman"/>
          <w:sz w:val="22"/>
          <w:lang w:val="lt-LT" w:eastAsia="lt-LT"/>
        </w:rPr>
      </w:pPr>
    </w:p>
    <w:p w14:paraId="7630EF19" w14:textId="77777777" w:rsidR="00277942" w:rsidRDefault="00277942" w:rsidP="00277942">
      <w:pPr>
        <w:tabs>
          <w:tab w:val="left" w:pos="2355"/>
        </w:tabs>
        <w:rPr>
          <w:rFonts w:ascii="Times New Roman" w:hAnsi="Times New Roman" w:cs="Times New Roman"/>
          <w:sz w:val="22"/>
          <w:lang w:val="lt-LT" w:eastAsia="lt-LT"/>
        </w:rPr>
      </w:pPr>
    </w:p>
    <w:p w14:paraId="4E518C37" w14:textId="77777777" w:rsidR="00277942" w:rsidRDefault="00277942" w:rsidP="00277942">
      <w:pPr>
        <w:tabs>
          <w:tab w:val="left" w:pos="2355"/>
        </w:tabs>
        <w:rPr>
          <w:rFonts w:ascii="Times New Roman" w:hAnsi="Times New Roman" w:cs="Times New Roman"/>
          <w:sz w:val="22"/>
          <w:lang w:val="lt-LT" w:eastAsia="lt-LT"/>
        </w:rPr>
      </w:pPr>
    </w:p>
    <w:p w14:paraId="297CF6D1" w14:textId="77777777" w:rsidR="00277942" w:rsidRDefault="00277942" w:rsidP="00277942">
      <w:pPr>
        <w:tabs>
          <w:tab w:val="left" w:pos="2355"/>
        </w:tabs>
        <w:rPr>
          <w:rFonts w:ascii="Times New Roman" w:hAnsi="Times New Roman" w:cs="Times New Roman"/>
          <w:sz w:val="22"/>
          <w:lang w:val="lt-LT" w:eastAsia="lt-LT"/>
        </w:rPr>
      </w:pPr>
    </w:p>
    <w:p w14:paraId="3A158BCA" w14:textId="77777777" w:rsidR="00277942" w:rsidRDefault="00277942" w:rsidP="00277942">
      <w:pPr>
        <w:tabs>
          <w:tab w:val="left" w:pos="2355"/>
        </w:tabs>
        <w:rPr>
          <w:rFonts w:ascii="Times New Roman" w:hAnsi="Times New Roman" w:cs="Times New Roman"/>
          <w:sz w:val="22"/>
          <w:lang w:val="lt-LT" w:eastAsia="lt-LT"/>
        </w:rPr>
      </w:pPr>
    </w:p>
    <w:p w14:paraId="67A09262" w14:textId="77777777" w:rsidR="00277942" w:rsidRDefault="00277942" w:rsidP="00277942">
      <w:pPr>
        <w:tabs>
          <w:tab w:val="left" w:pos="2355"/>
        </w:tabs>
        <w:rPr>
          <w:rFonts w:ascii="Times New Roman" w:hAnsi="Times New Roman" w:cs="Times New Roman"/>
          <w:sz w:val="22"/>
          <w:lang w:val="lt-LT" w:eastAsia="lt-LT"/>
        </w:rPr>
      </w:pPr>
    </w:p>
    <w:p w14:paraId="161C96D1" w14:textId="77777777" w:rsidR="00277942" w:rsidRDefault="00277942" w:rsidP="00277942">
      <w:pPr>
        <w:tabs>
          <w:tab w:val="left" w:pos="2355"/>
        </w:tabs>
        <w:rPr>
          <w:rFonts w:ascii="Times New Roman" w:hAnsi="Times New Roman" w:cs="Times New Roman"/>
          <w:sz w:val="22"/>
          <w:lang w:val="lt-LT" w:eastAsia="lt-LT"/>
        </w:rPr>
      </w:pPr>
    </w:p>
    <w:p w14:paraId="61D281E7" w14:textId="77777777" w:rsidR="00277942" w:rsidRDefault="00277942" w:rsidP="00277942">
      <w:pPr>
        <w:tabs>
          <w:tab w:val="left" w:pos="2355"/>
        </w:tabs>
        <w:rPr>
          <w:rFonts w:ascii="Times New Roman" w:hAnsi="Times New Roman" w:cs="Times New Roman"/>
          <w:sz w:val="22"/>
          <w:lang w:val="lt-LT" w:eastAsia="lt-LT"/>
        </w:rPr>
      </w:pPr>
    </w:p>
    <w:p w14:paraId="63CE5AAD" w14:textId="77777777" w:rsidR="00277942" w:rsidRDefault="00277942" w:rsidP="00277942">
      <w:pPr>
        <w:tabs>
          <w:tab w:val="left" w:pos="2355"/>
        </w:tabs>
        <w:rPr>
          <w:rFonts w:ascii="Times New Roman" w:hAnsi="Times New Roman" w:cs="Times New Roman"/>
          <w:sz w:val="22"/>
          <w:lang w:val="lt-LT" w:eastAsia="lt-LT"/>
        </w:rPr>
      </w:pPr>
    </w:p>
    <w:p w14:paraId="7E797DEE" w14:textId="77777777" w:rsidR="00277942" w:rsidRDefault="00277942" w:rsidP="00277942">
      <w:pPr>
        <w:tabs>
          <w:tab w:val="left" w:pos="2355"/>
        </w:tabs>
        <w:rPr>
          <w:rFonts w:ascii="Times New Roman" w:hAnsi="Times New Roman" w:cs="Times New Roman"/>
          <w:sz w:val="22"/>
          <w:lang w:val="lt-LT" w:eastAsia="lt-LT"/>
        </w:rPr>
      </w:pPr>
    </w:p>
    <w:p w14:paraId="15E1008F" w14:textId="77777777" w:rsidR="00277942" w:rsidRDefault="00277942" w:rsidP="00277942">
      <w:pPr>
        <w:tabs>
          <w:tab w:val="left" w:pos="2355"/>
        </w:tabs>
        <w:rPr>
          <w:rFonts w:ascii="Times New Roman" w:hAnsi="Times New Roman" w:cs="Times New Roman"/>
          <w:sz w:val="22"/>
          <w:lang w:val="lt-LT" w:eastAsia="lt-LT"/>
        </w:rPr>
      </w:pPr>
    </w:p>
    <w:p w14:paraId="73DF3368" w14:textId="77777777" w:rsidR="00277942" w:rsidRDefault="00277942" w:rsidP="00277942">
      <w:pPr>
        <w:tabs>
          <w:tab w:val="left" w:pos="2355"/>
        </w:tabs>
        <w:rPr>
          <w:rFonts w:ascii="Times New Roman" w:hAnsi="Times New Roman" w:cs="Times New Roman"/>
          <w:sz w:val="22"/>
          <w:lang w:val="lt-LT" w:eastAsia="lt-LT"/>
        </w:rPr>
      </w:pPr>
    </w:p>
    <w:p w14:paraId="54C4053B" w14:textId="77777777" w:rsidR="00277942" w:rsidRDefault="00277942" w:rsidP="00277942">
      <w:pPr>
        <w:tabs>
          <w:tab w:val="left" w:pos="2355"/>
        </w:tabs>
        <w:rPr>
          <w:rFonts w:ascii="Times New Roman" w:hAnsi="Times New Roman" w:cs="Times New Roman"/>
          <w:sz w:val="22"/>
          <w:lang w:val="lt-LT" w:eastAsia="lt-LT"/>
        </w:rPr>
      </w:pPr>
    </w:p>
    <w:p w14:paraId="7F098A5D" w14:textId="77777777" w:rsidR="00277942" w:rsidRDefault="00277942" w:rsidP="00277942">
      <w:pPr>
        <w:tabs>
          <w:tab w:val="left" w:pos="2355"/>
        </w:tabs>
        <w:rPr>
          <w:rFonts w:ascii="Times New Roman" w:hAnsi="Times New Roman" w:cs="Times New Roman"/>
          <w:sz w:val="22"/>
          <w:lang w:val="lt-LT" w:eastAsia="lt-LT"/>
        </w:rPr>
      </w:pPr>
    </w:p>
    <w:p w14:paraId="2C0DFB23" w14:textId="77777777" w:rsidR="00277942" w:rsidRPr="002331BF" w:rsidRDefault="00277942" w:rsidP="00277942">
      <w:pPr>
        <w:jc w:val="center"/>
        <w:outlineLvl w:val="0"/>
        <w:rPr>
          <w:rFonts w:ascii="Times New Roman" w:hAnsi="Times New Roman" w:cs="Times New Roman"/>
          <w:b/>
          <w:kern w:val="28"/>
          <w:sz w:val="22"/>
          <w:lang w:val="lt-LT" w:eastAsia="lt-LT"/>
        </w:rPr>
      </w:pPr>
      <w:r w:rsidRPr="002331BF">
        <w:rPr>
          <w:rFonts w:ascii="Times New Roman" w:hAnsi="Times New Roman" w:cs="Times New Roman"/>
          <w:b/>
          <w:kern w:val="28"/>
          <w:sz w:val="22"/>
          <w:lang w:val="lt-LT" w:eastAsia="lt-LT"/>
        </w:rPr>
        <w:t xml:space="preserve">B. </w:t>
      </w:r>
      <w:r>
        <w:rPr>
          <w:rFonts w:ascii="Times New Roman" w:hAnsi="Times New Roman" w:cs="Times New Roman"/>
          <w:b/>
          <w:kern w:val="28"/>
          <w:sz w:val="22"/>
          <w:lang w:val="lt-LT" w:eastAsia="lt-LT"/>
        </w:rPr>
        <w:t>PAKUOTĖS</w:t>
      </w:r>
      <w:r w:rsidRPr="002331BF">
        <w:rPr>
          <w:rFonts w:ascii="Times New Roman" w:hAnsi="Times New Roman" w:cs="Times New Roman"/>
          <w:b/>
          <w:kern w:val="28"/>
          <w:sz w:val="22"/>
          <w:lang w:val="lt-LT" w:eastAsia="lt-LT"/>
        </w:rPr>
        <w:t xml:space="preserve"> LAPELIS</w:t>
      </w:r>
    </w:p>
    <w:p w14:paraId="2F68302D" w14:textId="77777777" w:rsidR="00277942" w:rsidRPr="00970A48" w:rsidRDefault="00277942" w:rsidP="00277942">
      <w:pPr>
        <w:pStyle w:val="Antrat2"/>
        <w:rPr>
          <w:b/>
          <w:snapToGrid w:val="0"/>
          <w:sz w:val="22"/>
          <w:szCs w:val="24"/>
          <w:lang w:eastAsia="x-none"/>
        </w:rPr>
      </w:pPr>
      <w:r w:rsidRPr="002331BF">
        <w:rPr>
          <w:sz w:val="22"/>
          <w:lang w:eastAsia="lt-LT"/>
        </w:rPr>
        <w:br w:type="page"/>
      </w:r>
      <w:r w:rsidRPr="00970A48">
        <w:rPr>
          <w:b/>
          <w:bCs/>
          <w:iCs/>
          <w:snapToGrid w:val="0"/>
          <w:sz w:val="22"/>
          <w:szCs w:val="28"/>
          <w:lang w:eastAsia="x-none"/>
        </w:rPr>
        <w:lastRenderedPageBreak/>
        <w:t>Pakuotės lapelis:</w:t>
      </w:r>
      <w:r w:rsidRPr="00970A48">
        <w:rPr>
          <w:b/>
          <w:snapToGrid w:val="0"/>
          <w:sz w:val="22"/>
          <w:szCs w:val="24"/>
          <w:lang w:eastAsia="x-none"/>
        </w:rPr>
        <w:t xml:space="preserve"> </w:t>
      </w:r>
      <w:r w:rsidRPr="00970A48">
        <w:rPr>
          <w:b/>
          <w:bCs/>
          <w:iCs/>
          <w:snapToGrid w:val="0"/>
          <w:sz w:val="22"/>
          <w:szCs w:val="28"/>
          <w:lang w:eastAsia="x-none"/>
        </w:rPr>
        <w:t>informacija vartotojui</w:t>
      </w:r>
    </w:p>
    <w:p w14:paraId="4B0D0C9B" w14:textId="77777777" w:rsidR="00277942" w:rsidRPr="00970A48" w:rsidRDefault="00277942" w:rsidP="00277942">
      <w:pPr>
        <w:numPr>
          <w:ilvl w:val="12"/>
          <w:numId w:val="0"/>
        </w:numPr>
        <w:shd w:val="clear" w:color="auto" w:fill="FFFFFF"/>
        <w:jc w:val="center"/>
        <w:rPr>
          <w:rFonts w:ascii="Times New Roman" w:hAnsi="Times New Roman" w:cs="Times New Roman"/>
          <w:snapToGrid w:val="0"/>
          <w:sz w:val="22"/>
          <w:szCs w:val="24"/>
          <w:lang w:val="lt-LT"/>
        </w:rPr>
      </w:pPr>
    </w:p>
    <w:p w14:paraId="4EA9837B" w14:textId="77777777" w:rsidR="00277942" w:rsidRPr="002331BF" w:rsidRDefault="00277942" w:rsidP="00277942">
      <w:pPr>
        <w:keepNext/>
        <w:jc w:val="center"/>
        <w:outlineLvl w:val="2"/>
        <w:rPr>
          <w:rFonts w:ascii="Times New Roman" w:hAnsi="Times New Roman" w:cs="Times New Roman"/>
          <w:b/>
          <w:sz w:val="22"/>
          <w:lang w:val="lt-LT" w:eastAsia="lt-LT"/>
        </w:rPr>
      </w:pPr>
      <w:r w:rsidRPr="002331BF">
        <w:rPr>
          <w:rFonts w:ascii="Times New Roman" w:hAnsi="Times New Roman" w:cs="Times New Roman"/>
          <w:b/>
          <w:sz w:val="22"/>
          <w:lang w:val="lt-LT" w:eastAsia="lt-LT"/>
        </w:rPr>
        <w:t xml:space="preserve">QUAMATEL 20 mg milteliai ir tirpiklis injekciniam </w:t>
      </w:r>
      <w:r w:rsidR="004D649C">
        <w:rPr>
          <w:rFonts w:ascii="Times New Roman" w:hAnsi="Times New Roman" w:cs="Times New Roman"/>
          <w:b/>
          <w:sz w:val="22"/>
          <w:lang w:val="lt-LT" w:eastAsia="lt-LT"/>
        </w:rPr>
        <w:t xml:space="preserve">ar infuziniam </w:t>
      </w:r>
      <w:r w:rsidRPr="002331BF">
        <w:rPr>
          <w:rFonts w:ascii="Times New Roman" w:hAnsi="Times New Roman" w:cs="Times New Roman"/>
          <w:b/>
          <w:sz w:val="22"/>
          <w:lang w:val="lt-LT" w:eastAsia="lt-LT"/>
        </w:rPr>
        <w:t>tirpalui</w:t>
      </w:r>
    </w:p>
    <w:p w14:paraId="5825D21C" w14:textId="77777777" w:rsidR="00277942" w:rsidRPr="002331BF" w:rsidRDefault="00F12498" w:rsidP="00277942">
      <w:pPr>
        <w:jc w:val="center"/>
        <w:rPr>
          <w:rFonts w:ascii="Times New Roman" w:hAnsi="Times New Roman" w:cs="Times New Roman"/>
          <w:sz w:val="22"/>
          <w:lang w:val="lt-LT" w:eastAsia="lt-LT"/>
        </w:rPr>
      </w:pPr>
      <w:r>
        <w:rPr>
          <w:rFonts w:ascii="Times New Roman" w:hAnsi="Times New Roman" w:cs="Times New Roman"/>
          <w:sz w:val="22"/>
          <w:lang w:val="lt-LT" w:eastAsia="lt-LT"/>
        </w:rPr>
        <w:t>f</w:t>
      </w:r>
      <w:r w:rsidR="00277942" w:rsidRPr="002331BF">
        <w:rPr>
          <w:rFonts w:ascii="Times New Roman" w:hAnsi="Times New Roman" w:cs="Times New Roman"/>
          <w:sz w:val="22"/>
          <w:lang w:val="lt-LT" w:eastAsia="lt-LT"/>
        </w:rPr>
        <w:t>amotidinas</w:t>
      </w:r>
    </w:p>
    <w:p w14:paraId="3DFA6080" w14:textId="77777777" w:rsidR="00277942" w:rsidRPr="00970A48" w:rsidRDefault="00277942" w:rsidP="00277942">
      <w:pPr>
        <w:rPr>
          <w:rFonts w:ascii="Times New Roman" w:hAnsi="Times New Roman" w:cs="Times New Roman"/>
          <w:snapToGrid w:val="0"/>
          <w:color w:val="008000"/>
          <w:sz w:val="22"/>
          <w:szCs w:val="24"/>
          <w:lang w:val="lt-LT"/>
        </w:rPr>
      </w:pPr>
    </w:p>
    <w:p w14:paraId="4954F0A8" w14:textId="77777777" w:rsidR="00277942" w:rsidRDefault="00277942" w:rsidP="00277942">
      <w:pPr>
        <w:suppressAutoHyphens/>
        <w:ind w:left="142" w:hanging="142"/>
        <w:rPr>
          <w:rFonts w:ascii="Times New Roman" w:hAnsi="Times New Roman" w:cs="Times New Roman"/>
          <w:b/>
          <w:noProof/>
          <w:snapToGrid w:val="0"/>
          <w:sz w:val="22"/>
          <w:szCs w:val="24"/>
          <w:lang w:val="lt-LT"/>
        </w:rPr>
      </w:pPr>
      <w:r w:rsidRPr="00970A48">
        <w:rPr>
          <w:rFonts w:ascii="Times New Roman" w:hAnsi="Times New Roman" w:cs="Times New Roman"/>
          <w:b/>
          <w:noProof/>
          <w:snapToGrid w:val="0"/>
          <w:sz w:val="22"/>
          <w:szCs w:val="24"/>
          <w:lang w:val="lt-LT"/>
        </w:rPr>
        <w:t>Atidžiai perskaitykite visą šį lapelį, prieš pradėdami vartoti vaistą, nes jame pateikiama Jums svarbi informacija.</w:t>
      </w:r>
    </w:p>
    <w:p w14:paraId="5AA134EC" w14:textId="77777777" w:rsidR="00277942" w:rsidRPr="00970A48" w:rsidRDefault="00277942" w:rsidP="00277942">
      <w:pPr>
        <w:suppressAutoHyphens/>
        <w:ind w:left="142" w:hanging="142"/>
        <w:rPr>
          <w:rFonts w:ascii="Times New Roman" w:hAnsi="Times New Roman" w:cs="Times New Roman"/>
          <w:snapToGrid w:val="0"/>
          <w:sz w:val="22"/>
          <w:szCs w:val="24"/>
          <w:lang w:val="lt-LT"/>
        </w:rPr>
      </w:pPr>
    </w:p>
    <w:p w14:paraId="75781E0B" w14:textId="77777777" w:rsidR="00277942" w:rsidRPr="00970A48" w:rsidRDefault="00277942" w:rsidP="00277942">
      <w:pPr>
        <w:numPr>
          <w:ilvl w:val="0"/>
          <w:numId w:val="10"/>
        </w:numPr>
        <w:tabs>
          <w:tab w:val="left" w:pos="567"/>
        </w:tabs>
        <w:spacing w:line="260" w:lineRule="exact"/>
        <w:ind w:left="567" w:right="-2" w:hanging="567"/>
        <w:rPr>
          <w:rFonts w:ascii="Times New Roman" w:hAnsi="Times New Roman" w:cs="Times New Roman"/>
          <w:snapToGrid w:val="0"/>
          <w:sz w:val="22"/>
          <w:szCs w:val="24"/>
          <w:lang w:val="lt-LT"/>
        </w:rPr>
      </w:pPr>
      <w:r w:rsidRPr="00970A48">
        <w:rPr>
          <w:rFonts w:ascii="Times New Roman" w:hAnsi="Times New Roman" w:cs="Times New Roman"/>
          <w:noProof/>
          <w:snapToGrid w:val="0"/>
          <w:sz w:val="22"/>
          <w:szCs w:val="24"/>
          <w:lang w:val="lt-LT"/>
        </w:rPr>
        <w:t>Neišmeskite šio lapelio, nes vėl gali prireikti jį perskaityti.</w:t>
      </w:r>
      <w:r w:rsidRPr="00970A48">
        <w:rPr>
          <w:rFonts w:ascii="Times New Roman" w:hAnsi="Times New Roman" w:cs="Times New Roman"/>
          <w:snapToGrid w:val="0"/>
          <w:sz w:val="22"/>
          <w:szCs w:val="24"/>
          <w:lang w:val="lt-LT"/>
        </w:rPr>
        <w:t xml:space="preserve"> </w:t>
      </w:r>
    </w:p>
    <w:p w14:paraId="1C2583CF" w14:textId="77777777" w:rsidR="00277942" w:rsidRDefault="00277942" w:rsidP="00277942">
      <w:pPr>
        <w:numPr>
          <w:ilvl w:val="0"/>
          <w:numId w:val="10"/>
        </w:numPr>
        <w:tabs>
          <w:tab w:val="left" w:pos="567"/>
        </w:tabs>
        <w:spacing w:line="260" w:lineRule="exact"/>
        <w:ind w:left="567" w:right="-2" w:hanging="567"/>
        <w:rPr>
          <w:rFonts w:ascii="Times New Roman" w:hAnsi="Times New Roman" w:cs="Times New Roman"/>
          <w:snapToGrid w:val="0"/>
          <w:sz w:val="22"/>
          <w:szCs w:val="24"/>
          <w:lang w:val="lt-LT"/>
        </w:rPr>
      </w:pPr>
      <w:r w:rsidRPr="00970A48">
        <w:rPr>
          <w:rFonts w:ascii="Times New Roman" w:hAnsi="Times New Roman" w:cs="Times New Roman"/>
          <w:noProof/>
          <w:snapToGrid w:val="0"/>
          <w:sz w:val="22"/>
          <w:szCs w:val="24"/>
          <w:lang w:val="lt-LT"/>
        </w:rPr>
        <w:t>Jeigu kiltų daugiau klausimų, kreipkitės į gydytoją</w:t>
      </w:r>
      <w:r>
        <w:rPr>
          <w:rFonts w:ascii="Times New Roman" w:hAnsi="Times New Roman" w:cs="Times New Roman"/>
          <w:noProof/>
          <w:snapToGrid w:val="0"/>
          <w:sz w:val="22"/>
          <w:szCs w:val="24"/>
          <w:lang w:val="lt-LT"/>
        </w:rPr>
        <w:t xml:space="preserve"> </w:t>
      </w:r>
      <w:r w:rsidRPr="00970A48">
        <w:rPr>
          <w:rFonts w:ascii="Times New Roman" w:hAnsi="Times New Roman" w:cs="Times New Roman"/>
          <w:noProof/>
          <w:snapToGrid w:val="0"/>
          <w:sz w:val="22"/>
          <w:szCs w:val="24"/>
          <w:lang w:val="lt-LT"/>
        </w:rPr>
        <w:t>arba</w:t>
      </w:r>
      <w:r>
        <w:rPr>
          <w:rFonts w:ascii="Times New Roman" w:hAnsi="Times New Roman" w:cs="Times New Roman"/>
          <w:noProof/>
          <w:snapToGrid w:val="0"/>
          <w:sz w:val="22"/>
          <w:szCs w:val="24"/>
          <w:lang w:val="lt-LT"/>
        </w:rPr>
        <w:t xml:space="preserve"> </w:t>
      </w:r>
      <w:r w:rsidR="000F7FEE">
        <w:rPr>
          <w:rFonts w:ascii="Times New Roman" w:hAnsi="Times New Roman" w:cs="Times New Roman"/>
          <w:noProof/>
          <w:snapToGrid w:val="0"/>
          <w:sz w:val="22"/>
          <w:szCs w:val="24"/>
          <w:lang w:val="lt-LT"/>
        </w:rPr>
        <w:t>slaugytoj</w:t>
      </w:r>
      <w:r w:rsidRPr="00970A48">
        <w:rPr>
          <w:rFonts w:ascii="Times New Roman" w:hAnsi="Times New Roman" w:cs="Times New Roman"/>
          <w:noProof/>
          <w:snapToGrid w:val="0"/>
          <w:sz w:val="22"/>
          <w:szCs w:val="24"/>
          <w:lang w:val="lt-LT"/>
        </w:rPr>
        <w:t>ą.</w:t>
      </w:r>
    </w:p>
    <w:p w14:paraId="663E60C2" w14:textId="77777777" w:rsidR="00B83B41" w:rsidRPr="00970A48" w:rsidRDefault="00B83B41" w:rsidP="00277942">
      <w:pPr>
        <w:numPr>
          <w:ilvl w:val="0"/>
          <w:numId w:val="10"/>
        </w:numPr>
        <w:tabs>
          <w:tab w:val="left" w:pos="567"/>
        </w:tabs>
        <w:spacing w:line="260" w:lineRule="exact"/>
        <w:ind w:left="567" w:right="-2" w:hanging="567"/>
        <w:rPr>
          <w:rFonts w:ascii="Times New Roman" w:hAnsi="Times New Roman" w:cs="Times New Roman"/>
          <w:snapToGrid w:val="0"/>
          <w:sz w:val="22"/>
          <w:szCs w:val="24"/>
          <w:lang w:val="lt-LT"/>
        </w:rPr>
      </w:pPr>
      <w:r w:rsidRPr="00B83B41">
        <w:rPr>
          <w:rFonts w:ascii="Times New Roman" w:hAnsi="Times New Roman" w:cs="Times New Roman"/>
          <w:snapToGrid w:val="0"/>
          <w:sz w:val="22"/>
          <w:szCs w:val="24"/>
          <w:lang w:val="lt-LT"/>
        </w:rPr>
        <w:t>Šis vaistas skirtas tik Jums, todėl kitiems žmonėms jo duoti negalima. Vaistas gali jiems pakenkti (net tiems, kurių ligos požymiai yra tokie patys kaip Jūsų).</w:t>
      </w:r>
    </w:p>
    <w:p w14:paraId="0212D40A" w14:textId="77777777" w:rsidR="00277942" w:rsidRPr="00970A48" w:rsidRDefault="00277942" w:rsidP="005227AC">
      <w:pPr>
        <w:tabs>
          <w:tab w:val="left" w:pos="567"/>
        </w:tabs>
        <w:ind w:left="567" w:right="-2" w:hanging="567"/>
        <w:rPr>
          <w:rFonts w:ascii="Times New Roman" w:hAnsi="Times New Roman" w:cs="Times New Roman"/>
          <w:snapToGrid w:val="0"/>
          <w:sz w:val="22"/>
          <w:szCs w:val="24"/>
          <w:lang w:val="lt-LT"/>
        </w:rPr>
      </w:pPr>
      <w:r w:rsidRPr="00970A48">
        <w:rPr>
          <w:rFonts w:ascii="Times New Roman" w:hAnsi="Times New Roman" w:cs="Times New Roman"/>
          <w:snapToGrid w:val="0"/>
          <w:sz w:val="22"/>
          <w:szCs w:val="24"/>
          <w:lang w:val="lt-LT"/>
        </w:rPr>
        <w:t>-</w:t>
      </w:r>
      <w:r w:rsidRPr="00970A48">
        <w:rPr>
          <w:rFonts w:ascii="Times New Roman" w:hAnsi="Times New Roman" w:cs="Times New Roman"/>
          <w:snapToGrid w:val="0"/>
          <w:sz w:val="22"/>
          <w:szCs w:val="24"/>
          <w:lang w:val="lt-LT"/>
        </w:rPr>
        <w:tab/>
      </w:r>
      <w:r w:rsidRPr="00970A48">
        <w:rPr>
          <w:rFonts w:ascii="Times New Roman" w:hAnsi="Times New Roman" w:cs="Times New Roman"/>
          <w:noProof/>
          <w:snapToGrid w:val="0"/>
          <w:sz w:val="22"/>
          <w:szCs w:val="24"/>
          <w:lang w:val="lt-LT"/>
        </w:rPr>
        <w:t>Jeigu pasireiškė šalutinis poveikis (net jeigu jis šiame lapelyje nenurodytas), kreipkitės į gydytoją</w:t>
      </w:r>
      <w:r>
        <w:rPr>
          <w:rFonts w:ascii="Times New Roman" w:hAnsi="Times New Roman" w:cs="Times New Roman"/>
          <w:noProof/>
          <w:snapToGrid w:val="0"/>
          <w:sz w:val="22"/>
          <w:szCs w:val="24"/>
          <w:lang w:val="lt-LT"/>
        </w:rPr>
        <w:t xml:space="preserve"> arba </w:t>
      </w:r>
      <w:r w:rsidR="00607805">
        <w:rPr>
          <w:rFonts w:ascii="Times New Roman" w:hAnsi="Times New Roman" w:cs="Times New Roman"/>
          <w:noProof/>
          <w:snapToGrid w:val="0"/>
          <w:sz w:val="22"/>
          <w:szCs w:val="24"/>
          <w:lang w:val="lt-LT"/>
        </w:rPr>
        <w:t xml:space="preserve"> </w:t>
      </w:r>
      <w:r w:rsidR="000F7FEE">
        <w:rPr>
          <w:rFonts w:ascii="Times New Roman" w:hAnsi="Times New Roman" w:cs="Times New Roman"/>
          <w:noProof/>
          <w:snapToGrid w:val="0"/>
          <w:sz w:val="22"/>
          <w:szCs w:val="24"/>
          <w:lang w:val="lt-LT"/>
        </w:rPr>
        <w:t>slaugytoj</w:t>
      </w:r>
      <w:r w:rsidRPr="00970A48">
        <w:rPr>
          <w:rFonts w:ascii="Times New Roman" w:hAnsi="Times New Roman" w:cs="Times New Roman"/>
          <w:noProof/>
          <w:snapToGrid w:val="0"/>
          <w:sz w:val="22"/>
          <w:szCs w:val="24"/>
          <w:lang w:val="lt-LT"/>
        </w:rPr>
        <w:t>ą. Žr. 4 skyrių.</w:t>
      </w:r>
    </w:p>
    <w:p w14:paraId="275D23C7" w14:textId="77777777" w:rsidR="00277942" w:rsidRPr="002331BF" w:rsidRDefault="00277942" w:rsidP="00277942">
      <w:pPr>
        <w:jc w:val="both"/>
        <w:rPr>
          <w:rFonts w:ascii="Times New Roman" w:hAnsi="Times New Roman" w:cs="Times New Roman"/>
          <w:b/>
          <w:bCs/>
          <w:sz w:val="22"/>
          <w:lang w:val="lt-LT" w:eastAsia="lt-LT"/>
        </w:rPr>
      </w:pPr>
    </w:p>
    <w:p w14:paraId="3B326036" w14:textId="77777777" w:rsidR="00277942" w:rsidRPr="002331BF" w:rsidRDefault="00277942" w:rsidP="00277942">
      <w:pPr>
        <w:rPr>
          <w:rFonts w:ascii="Times New Roman" w:hAnsi="Times New Roman" w:cs="Times New Roman"/>
          <w:b/>
          <w:bCs/>
          <w:sz w:val="22"/>
          <w:lang w:val="lt-LT" w:eastAsia="lt-LT"/>
        </w:rPr>
      </w:pPr>
    </w:p>
    <w:p w14:paraId="16A1DD13" w14:textId="77777777" w:rsidR="00277942" w:rsidRPr="00970A48"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970A48">
        <w:rPr>
          <w:rFonts w:ascii="Times New Roman" w:hAnsi="Times New Roman" w:cs="Times New Roman"/>
          <w:b/>
          <w:bCs/>
          <w:snapToGrid w:val="0"/>
          <w:sz w:val="22"/>
          <w:szCs w:val="28"/>
          <w:lang w:val="lt-LT" w:eastAsia="x-none"/>
        </w:rPr>
        <w:t>Apie ką rašoma šiame lapelyje?</w:t>
      </w:r>
    </w:p>
    <w:p w14:paraId="5AAAD321" w14:textId="77777777" w:rsidR="00277942" w:rsidRPr="00CF548E" w:rsidRDefault="00277942" w:rsidP="00277942">
      <w:pPr>
        <w:rPr>
          <w:rFonts w:ascii="Times New Roman" w:hAnsi="Times New Roman" w:cs="Times New Roman"/>
          <w:b/>
          <w:sz w:val="22"/>
          <w:lang w:val="lt-LT" w:eastAsia="lt-LT"/>
        </w:rPr>
      </w:pPr>
    </w:p>
    <w:p w14:paraId="66727FCA" w14:textId="77777777" w:rsidR="00277942" w:rsidRPr="00205FD6" w:rsidRDefault="00277942" w:rsidP="00277942">
      <w:pPr>
        <w:spacing w:line="20" w:lineRule="atLeast"/>
        <w:rPr>
          <w:rFonts w:ascii="Times New Roman" w:hAnsi="Times New Roman" w:cs="Times New Roman"/>
          <w:sz w:val="22"/>
          <w:lang w:val="lt-LT" w:eastAsia="lt-LT"/>
        </w:rPr>
      </w:pPr>
      <w:r w:rsidRPr="001D5933">
        <w:rPr>
          <w:rFonts w:ascii="Times New Roman" w:hAnsi="Times New Roman" w:cs="Times New Roman"/>
          <w:sz w:val="22"/>
          <w:lang w:val="lt-LT" w:eastAsia="lt-LT"/>
        </w:rPr>
        <w:t xml:space="preserve">1. Kas yra QUAMATEL </w:t>
      </w:r>
      <w:r w:rsidRPr="00205FD6">
        <w:rPr>
          <w:rFonts w:ascii="Times New Roman" w:hAnsi="Times New Roman" w:cs="Times New Roman"/>
          <w:sz w:val="22"/>
          <w:lang w:val="lt-LT" w:eastAsia="lt-LT"/>
        </w:rPr>
        <w:t xml:space="preserve">ir </w:t>
      </w:r>
      <w:r>
        <w:rPr>
          <w:rFonts w:ascii="Times New Roman" w:hAnsi="Times New Roman" w:cs="Times New Roman"/>
          <w:sz w:val="22"/>
          <w:lang w:val="lt-LT" w:eastAsia="lt-LT"/>
        </w:rPr>
        <w:t>kam</w:t>
      </w:r>
      <w:r w:rsidRPr="00205FD6">
        <w:rPr>
          <w:rFonts w:ascii="Times New Roman" w:hAnsi="Times New Roman" w:cs="Times New Roman"/>
          <w:sz w:val="22"/>
          <w:lang w:val="lt-LT" w:eastAsia="lt-LT"/>
        </w:rPr>
        <w:t xml:space="preserve"> jis vartojamas</w:t>
      </w:r>
    </w:p>
    <w:p w14:paraId="519D4A50" w14:textId="77777777" w:rsidR="00277942" w:rsidRPr="00AA4FE0" w:rsidRDefault="00277942" w:rsidP="00277942">
      <w:pPr>
        <w:spacing w:line="20" w:lineRule="atLeast"/>
        <w:rPr>
          <w:rFonts w:ascii="Times New Roman" w:hAnsi="Times New Roman" w:cs="Times New Roman"/>
          <w:sz w:val="22"/>
          <w:lang w:val="lt-LT" w:eastAsia="lt-LT"/>
        </w:rPr>
      </w:pPr>
      <w:r w:rsidRPr="00143045">
        <w:rPr>
          <w:rFonts w:ascii="Times New Roman" w:hAnsi="Times New Roman" w:cs="Times New Roman"/>
          <w:sz w:val="22"/>
          <w:lang w:val="lt-LT" w:eastAsia="lt-LT"/>
        </w:rPr>
        <w:t xml:space="preserve">2. Kas žinotina prieš vartojant QUAMATEL </w:t>
      </w:r>
    </w:p>
    <w:p w14:paraId="1A38C86A" w14:textId="77777777" w:rsidR="00277942" w:rsidRPr="001975F7" w:rsidRDefault="00277942" w:rsidP="00277942">
      <w:pPr>
        <w:spacing w:line="20" w:lineRule="atLeast"/>
        <w:rPr>
          <w:rFonts w:ascii="Times New Roman" w:hAnsi="Times New Roman" w:cs="Times New Roman"/>
          <w:sz w:val="22"/>
          <w:lang w:val="lt-LT" w:eastAsia="lt-LT"/>
        </w:rPr>
      </w:pPr>
      <w:r w:rsidRPr="001975F7">
        <w:rPr>
          <w:rFonts w:ascii="Times New Roman" w:hAnsi="Times New Roman" w:cs="Times New Roman"/>
          <w:sz w:val="22"/>
          <w:lang w:val="lt-LT" w:eastAsia="lt-LT"/>
        </w:rPr>
        <w:t xml:space="preserve">3. Kaip vartoti QUAMATEL </w:t>
      </w:r>
    </w:p>
    <w:p w14:paraId="0F6D4CD3" w14:textId="77777777" w:rsidR="00277942" w:rsidRPr="00B60D94" w:rsidRDefault="00277942" w:rsidP="00277942">
      <w:pPr>
        <w:spacing w:line="20" w:lineRule="atLeast"/>
        <w:rPr>
          <w:rFonts w:ascii="Times New Roman" w:hAnsi="Times New Roman" w:cs="Times New Roman"/>
          <w:sz w:val="22"/>
          <w:lang w:val="lt-LT" w:eastAsia="lt-LT"/>
        </w:rPr>
      </w:pPr>
      <w:r w:rsidRPr="00B60D94">
        <w:rPr>
          <w:rFonts w:ascii="Times New Roman" w:hAnsi="Times New Roman" w:cs="Times New Roman"/>
          <w:sz w:val="22"/>
          <w:lang w:val="lt-LT" w:eastAsia="lt-LT"/>
        </w:rPr>
        <w:t>4. Galimas šalutinis poveikis</w:t>
      </w:r>
    </w:p>
    <w:p w14:paraId="6F28E49C" w14:textId="77777777" w:rsidR="00277942" w:rsidRPr="00205FD6" w:rsidRDefault="00277942" w:rsidP="00277942">
      <w:pPr>
        <w:keepNext/>
        <w:spacing w:line="20" w:lineRule="atLeast"/>
        <w:outlineLvl w:val="0"/>
        <w:rPr>
          <w:rFonts w:ascii="Times New Roman" w:hAnsi="Times New Roman" w:cs="Times New Roman"/>
          <w:bCs/>
          <w:color w:val="FF0000"/>
          <w:sz w:val="22"/>
          <w:lang w:val="lt-LT" w:eastAsia="lt-LT"/>
        </w:rPr>
      </w:pPr>
      <w:r w:rsidRPr="00B60D94">
        <w:rPr>
          <w:rFonts w:ascii="Times New Roman" w:hAnsi="Times New Roman" w:cs="Times New Roman"/>
          <w:bCs/>
          <w:sz w:val="22"/>
          <w:lang w:val="lt-LT" w:eastAsia="lt-LT"/>
        </w:rPr>
        <w:t xml:space="preserve">5. Kaip laikyti </w:t>
      </w:r>
      <w:r w:rsidRPr="006B4F71">
        <w:rPr>
          <w:rFonts w:ascii="Times New Roman" w:hAnsi="Times New Roman" w:cs="Times New Roman"/>
          <w:bCs/>
          <w:sz w:val="22"/>
          <w:lang w:val="lt-LT" w:eastAsia="lt-LT"/>
        </w:rPr>
        <w:t xml:space="preserve">QUAMATEL </w:t>
      </w:r>
    </w:p>
    <w:p w14:paraId="0ED72A16" w14:textId="77777777" w:rsidR="00277942" w:rsidRPr="001975F7" w:rsidRDefault="00277942" w:rsidP="00277942">
      <w:pPr>
        <w:spacing w:line="20" w:lineRule="atLeast"/>
        <w:rPr>
          <w:rFonts w:ascii="Times New Roman" w:hAnsi="Times New Roman" w:cs="Times New Roman"/>
          <w:sz w:val="22"/>
          <w:lang w:val="lt-LT" w:eastAsia="lt-LT"/>
        </w:rPr>
      </w:pPr>
      <w:r w:rsidRPr="00143045">
        <w:rPr>
          <w:rFonts w:ascii="Times New Roman" w:hAnsi="Times New Roman" w:cs="Times New Roman"/>
          <w:sz w:val="22"/>
          <w:lang w:val="lt-LT" w:eastAsia="lt-LT"/>
        </w:rPr>
        <w:t xml:space="preserve">6. Pakuotės turinys ir </w:t>
      </w:r>
      <w:r w:rsidRPr="00AA4FE0">
        <w:rPr>
          <w:rFonts w:ascii="Times New Roman" w:hAnsi="Times New Roman" w:cs="Times New Roman"/>
          <w:sz w:val="22"/>
          <w:lang w:val="lt-LT" w:eastAsia="lt-LT"/>
        </w:rPr>
        <w:t>k</w:t>
      </w:r>
      <w:r w:rsidRPr="001975F7">
        <w:rPr>
          <w:rFonts w:ascii="Times New Roman" w:hAnsi="Times New Roman" w:cs="Times New Roman"/>
          <w:sz w:val="22"/>
          <w:lang w:val="lt-LT" w:eastAsia="lt-LT"/>
        </w:rPr>
        <w:t>ita informacija</w:t>
      </w:r>
    </w:p>
    <w:p w14:paraId="6F7659BE" w14:textId="77777777" w:rsidR="00277942" w:rsidRPr="001975F7" w:rsidRDefault="00277942" w:rsidP="00277942">
      <w:pPr>
        <w:rPr>
          <w:rFonts w:ascii="Times New Roman" w:hAnsi="Times New Roman" w:cs="Times New Roman"/>
          <w:sz w:val="22"/>
          <w:lang w:val="lt-LT" w:eastAsia="lt-LT"/>
        </w:rPr>
      </w:pPr>
    </w:p>
    <w:p w14:paraId="2A5DC05E" w14:textId="77777777" w:rsidR="00277942" w:rsidRPr="00DF7585"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DF7585">
        <w:rPr>
          <w:rFonts w:ascii="Times New Roman" w:hAnsi="Times New Roman" w:cs="Times New Roman"/>
          <w:b/>
          <w:bCs/>
          <w:snapToGrid w:val="0"/>
          <w:sz w:val="22"/>
          <w:szCs w:val="28"/>
          <w:lang w:val="lt-LT" w:eastAsia="x-none"/>
        </w:rPr>
        <w:t>1.</w:t>
      </w:r>
      <w:r w:rsidRPr="00DF7585">
        <w:rPr>
          <w:rFonts w:ascii="Times New Roman" w:hAnsi="Times New Roman" w:cs="Times New Roman"/>
          <w:b/>
          <w:bCs/>
          <w:snapToGrid w:val="0"/>
          <w:sz w:val="22"/>
          <w:szCs w:val="28"/>
          <w:lang w:val="lt-LT" w:eastAsia="x-none"/>
        </w:rPr>
        <w:tab/>
        <w:t xml:space="preserve">Kas yra </w:t>
      </w:r>
      <w:r w:rsidRPr="00DF7585">
        <w:rPr>
          <w:rFonts w:ascii="Times New Roman" w:hAnsi="Times New Roman" w:cs="Times New Roman"/>
          <w:b/>
          <w:bCs/>
          <w:sz w:val="22"/>
          <w:lang w:val="lt-LT" w:eastAsia="lt-LT"/>
        </w:rPr>
        <w:t>QUAMATEL</w:t>
      </w:r>
      <w:r w:rsidRPr="00DF7585">
        <w:rPr>
          <w:rFonts w:ascii="Times New Roman" w:hAnsi="Times New Roman" w:cs="Times New Roman"/>
          <w:b/>
          <w:bCs/>
          <w:snapToGrid w:val="0"/>
          <w:sz w:val="22"/>
          <w:szCs w:val="28"/>
          <w:lang w:val="lt-LT" w:eastAsia="x-none"/>
        </w:rPr>
        <w:t xml:space="preserve"> ir kam jis vartojamas</w:t>
      </w:r>
    </w:p>
    <w:p w14:paraId="69A990D1" w14:textId="77777777" w:rsidR="00277942" w:rsidRPr="002331BF" w:rsidRDefault="00277942" w:rsidP="00277942">
      <w:pPr>
        <w:ind w:firstLine="720"/>
        <w:rPr>
          <w:rFonts w:ascii="Times New Roman" w:hAnsi="Times New Roman" w:cs="Times New Roman"/>
          <w:b/>
          <w:bCs/>
          <w:sz w:val="22"/>
          <w:lang w:val="lt-LT" w:eastAsia="lt-LT"/>
        </w:rPr>
      </w:pPr>
      <w:r w:rsidRPr="002331BF">
        <w:rPr>
          <w:rFonts w:ascii="Times New Roman" w:hAnsi="Times New Roman" w:cs="Times New Roman"/>
          <w:b/>
          <w:bCs/>
          <w:sz w:val="22"/>
          <w:lang w:val="lt-LT" w:eastAsia="lt-LT"/>
        </w:rPr>
        <w:t xml:space="preserve"> </w:t>
      </w:r>
    </w:p>
    <w:p w14:paraId="29258462" w14:textId="77777777" w:rsidR="00277942" w:rsidRPr="002331BF" w:rsidRDefault="00277942" w:rsidP="00277942">
      <w:pPr>
        <w:rPr>
          <w:rFonts w:ascii="Times New Roman" w:hAnsi="Times New Roman" w:cs="Times New Roman"/>
          <w:sz w:val="22"/>
          <w:lang w:val="hu-HU" w:eastAsia="hu-HU"/>
        </w:rPr>
      </w:pPr>
      <w:r w:rsidRPr="002331BF">
        <w:rPr>
          <w:rFonts w:ascii="Times New Roman" w:hAnsi="Times New Roman" w:cs="Times New Roman"/>
          <w:sz w:val="22"/>
          <w:lang w:val="hu-HU" w:eastAsia="hu-HU"/>
        </w:rPr>
        <w:t>QUAMATEL veiklioji medžiaga famotidinas mažina rūgšties gamybą skrandyje.</w:t>
      </w:r>
    </w:p>
    <w:p w14:paraId="1F547101" w14:textId="77777777" w:rsidR="00277942" w:rsidRPr="002331BF" w:rsidRDefault="00277942" w:rsidP="00277942">
      <w:pPr>
        <w:rPr>
          <w:rFonts w:ascii="Times New Roman" w:hAnsi="Times New Roman" w:cs="Times New Roman"/>
          <w:sz w:val="22"/>
          <w:lang w:val="hu-HU" w:eastAsia="hu-HU"/>
        </w:rPr>
      </w:pPr>
      <w:r w:rsidRPr="002331BF">
        <w:rPr>
          <w:rFonts w:ascii="Times New Roman" w:hAnsi="Times New Roman" w:cs="Times New Roman"/>
          <w:sz w:val="22"/>
          <w:lang w:val="hu-HU" w:eastAsia="hu-HU"/>
        </w:rPr>
        <w:t>Vaist</w:t>
      </w:r>
      <w:r>
        <w:rPr>
          <w:rFonts w:ascii="Times New Roman" w:hAnsi="Times New Roman" w:cs="Times New Roman"/>
          <w:sz w:val="22"/>
          <w:lang w:val="hu-HU" w:eastAsia="hu-HU"/>
        </w:rPr>
        <w:t xml:space="preserve">as vartojamas </w:t>
      </w:r>
      <w:r w:rsidRPr="002331BF">
        <w:rPr>
          <w:rFonts w:ascii="Times New Roman" w:hAnsi="Times New Roman" w:cs="Times New Roman"/>
          <w:sz w:val="22"/>
          <w:lang w:val="hu-HU" w:eastAsia="hu-HU"/>
        </w:rPr>
        <w:t>nepiktybinės skrandžio opos</w:t>
      </w:r>
      <w:r w:rsidRPr="002331BF" w:rsidDel="00C76286">
        <w:rPr>
          <w:rFonts w:ascii="Times New Roman" w:hAnsi="Times New Roman" w:cs="Times New Roman"/>
          <w:sz w:val="22"/>
          <w:lang w:val="hu-HU" w:eastAsia="hu-HU"/>
        </w:rPr>
        <w:t xml:space="preserve"> </w:t>
      </w:r>
      <w:r>
        <w:rPr>
          <w:rFonts w:ascii="Times New Roman" w:hAnsi="Times New Roman" w:cs="Times New Roman"/>
          <w:sz w:val="22"/>
          <w:lang w:val="hu-HU" w:eastAsia="hu-HU"/>
        </w:rPr>
        <w:t xml:space="preserve">ir </w:t>
      </w:r>
      <w:r w:rsidRPr="002331BF">
        <w:rPr>
          <w:rFonts w:ascii="Times New Roman" w:hAnsi="Times New Roman" w:cs="Times New Roman"/>
          <w:sz w:val="22"/>
          <w:lang w:val="hu-HU" w:eastAsia="hu-HU"/>
        </w:rPr>
        <w:t xml:space="preserve">dvylikapirštės žarnos </w:t>
      </w:r>
      <w:r w:rsidRPr="00C76286">
        <w:rPr>
          <w:rFonts w:ascii="Times New Roman" w:hAnsi="Times New Roman" w:cs="Times New Roman"/>
          <w:sz w:val="22"/>
          <w:lang w:val="lt-LT" w:eastAsia="hu-HU"/>
        </w:rPr>
        <w:t xml:space="preserve">opos </w:t>
      </w:r>
      <w:r>
        <w:rPr>
          <w:rFonts w:ascii="Times New Roman" w:hAnsi="Times New Roman" w:cs="Times New Roman"/>
          <w:sz w:val="22"/>
          <w:lang w:val="lt-LT" w:eastAsia="hu-HU"/>
        </w:rPr>
        <w:t xml:space="preserve">gydymui ir jos </w:t>
      </w:r>
      <w:r w:rsidRPr="00C76286">
        <w:rPr>
          <w:rFonts w:ascii="Times New Roman" w:hAnsi="Times New Roman" w:cs="Times New Roman"/>
          <w:sz w:val="22"/>
          <w:lang w:val="lt-LT" w:eastAsia="hu-HU"/>
        </w:rPr>
        <w:t>atsinaujinimo profilaktika</w:t>
      </w:r>
      <w:r>
        <w:rPr>
          <w:rFonts w:ascii="Times New Roman" w:hAnsi="Times New Roman" w:cs="Times New Roman"/>
          <w:sz w:val="22"/>
          <w:lang w:val="lt-LT" w:eastAsia="hu-HU"/>
        </w:rPr>
        <w:t xml:space="preserve">i, </w:t>
      </w:r>
      <w:r w:rsidRPr="002331BF">
        <w:rPr>
          <w:rFonts w:ascii="Times New Roman" w:hAnsi="Times New Roman" w:cs="Times New Roman"/>
          <w:sz w:val="22"/>
          <w:lang w:val="hu-HU" w:eastAsia="hu-HU"/>
        </w:rPr>
        <w:t>taip pat simptom</w:t>
      </w:r>
      <w:r>
        <w:rPr>
          <w:rFonts w:ascii="Times New Roman" w:hAnsi="Times New Roman" w:cs="Times New Roman"/>
          <w:sz w:val="22"/>
          <w:lang w:val="hu-HU" w:eastAsia="hu-HU"/>
        </w:rPr>
        <w:t>ams</w:t>
      </w:r>
      <w:r w:rsidRPr="002331BF">
        <w:rPr>
          <w:rFonts w:ascii="Times New Roman" w:hAnsi="Times New Roman" w:cs="Times New Roman"/>
          <w:sz w:val="22"/>
          <w:lang w:val="hu-HU" w:eastAsia="hu-HU"/>
        </w:rPr>
        <w:t>, atsirad</w:t>
      </w:r>
      <w:r>
        <w:rPr>
          <w:rFonts w:ascii="Times New Roman" w:hAnsi="Times New Roman" w:cs="Times New Roman"/>
          <w:sz w:val="22"/>
          <w:lang w:val="hu-HU" w:eastAsia="hu-HU"/>
        </w:rPr>
        <w:t>usiems</w:t>
      </w:r>
      <w:r w:rsidRPr="002331BF">
        <w:rPr>
          <w:rFonts w:ascii="Times New Roman" w:hAnsi="Times New Roman" w:cs="Times New Roman"/>
          <w:sz w:val="22"/>
          <w:lang w:val="hu-HU" w:eastAsia="hu-HU"/>
        </w:rPr>
        <w:t xml:space="preserve"> dėl skrandžio sulčių refliukso į stemplę</w:t>
      </w:r>
      <w:r>
        <w:rPr>
          <w:rFonts w:ascii="Times New Roman" w:hAnsi="Times New Roman" w:cs="Times New Roman"/>
          <w:sz w:val="22"/>
          <w:lang w:val="hu-HU" w:eastAsia="hu-HU"/>
        </w:rPr>
        <w:t xml:space="preserve">, bei </w:t>
      </w:r>
      <w:r w:rsidRPr="00C76286">
        <w:rPr>
          <w:rFonts w:ascii="Times New Roman" w:hAnsi="Times New Roman" w:cs="Times New Roman"/>
          <w:sz w:val="22"/>
          <w:lang w:val="lt-LT" w:eastAsia="lt-LT"/>
        </w:rPr>
        <w:t>sindromui, kurio metu būna labai padidėjusi druskos rūgšties sekrecija</w:t>
      </w:r>
      <w:r>
        <w:rPr>
          <w:rFonts w:ascii="Times New Roman" w:hAnsi="Times New Roman" w:cs="Times New Roman"/>
          <w:sz w:val="22"/>
          <w:lang w:val="hu-HU" w:eastAsia="hu-HU"/>
        </w:rPr>
        <w:t xml:space="preserve"> (</w:t>
      </w:r>
      <w:r w:rsidR="00C3482A">
        <w:rPr>
          <w:rFonts w:ascii="Times New Roman" w:hAnsi="Times New Roman" w:cs="Times New Roman"/>
          <w:sz w:val="22"/>
          <w:lang w:val="lt-LT" w:eastAsia="lt-LT"/>
        </w:rPr>
        <w:t>C</w:t>
      </w:r>
      <w:r w:rsidRPr="00C76286">
        <w:rPr>
          <w:rFonts w:ascii="Times New Roman" w:hAnsi="Times New Roman" w:cs="Times New Roman"/>
          <w:sz w:val="22"/>
          <w:lang w:val="lt-LT" w:eastAsia="lt-LT"/>
        </w:rPr>
        <w:t xml:space="preserve">olingerio </w:t>
      </w:r>
      <w:r>
        <w:rPr>
          <w:rFonts w:ascii="Times New Roman" w:hAnsi="Times New Roman" w:cs="Times New Roman"/>
          <w:sz w:val="22"/>
          <w:lang w:val="lt-LT" w:eastAsia="lt-LT"/>
        </w:rPr>
        <w:t>–</w:t>
      </w:r>
      <w:r w:rsidRPr="00C76286">
        <w:rPr>
          <w:rFonts w:ascii="Times New Roman" w:hAnsi="Times New Roman" w:cs="Times New Roman"/>
          <w:sz w:val="22"/>
          <w:lang w:val="lt-LT" w:eastAsia="lt-LT"/>
        </w:rPr>
        <w:t xml:space="preserve"> Elisono sindromui</w:t>
      </w:r>
      <w:r>
        <w:rPr>
          <w:rFonts w:ascii="Times New Roman" w:hAnsi="Times New Roman" w:cs="Times New Roman"/>
          <w:sz w:val="22"/>
          <w:lang w:val="lt-LT" w:eastAsia="lt-LT"/>
        </w:rPr>
        <w:t>)</w:t>
      </w:r>
      <w:r>
        <w:rPr>
          <w:rFonts w:ascii="Times New Roman" w:hAnsi="Times New Roman" w:cs="Times New Roman"/>
          <w:sz w:val="22"/>
          <w:lang w:val="hu-HU" w:eastAsia="hu-HU"/>
        </w:rPr>
        <w:t xml:space="preserve"> gydyti</w:t>
      </w:r>
      <w:r w:rsidRPr="002331BF">
        <w:rPr>
          <w:rFonts w:ascii="Times New Roman" w:hAnsi="Times New Roman" w:cs="Times New Roman"/>
          <w:sz w:val="22"/>
          <w:lang w:val="hu-HU" w:eastAsia="hu-HU"/>
        </w:rPr>
        <w:t xml:space="preserve">. </w:t>
      </w:r>
    </w:p>
    <w:p w14:paraId="057FFF32" w14:textId="77777777" w:rsidR="00277942" w:rsidRDefault="00277942" w:rsidP="00277942">
      <w:pPr>
        <w:rPr>
          <w:rFonts w:ascii="Times New Roman" w:hAnsi="Times New Roman" w:cs="Times New Roman"/>
          <w:b/>
          <w:bCs/>
          <w:sz w:val="22"/>
          <w:lang w:val="lt-LT" w:eastAsia="lt-LT"/>
        </w:rPr>
      </w:pPr>
    </w:p>
    <w:p w14:paraId="1A6DCDC0" w14:textId="77777777" w:rsidR="00277942" w:rsidRPr="00213B13" w:rsidRDefault="00277942" w:rsidP="00277942">
      <w:pPr>
        <w:rPr>
          <w:rFonts w:ascii="Times New Roman" w:hAnsi="Times New Roman" w:cs="Times New Roman"/>
          <w:b/>
          <w:bCs/>
          <w:sz w:val="22"/>
          <w:lang w:val="lt-LT" w:eastAsia="lt-LT"/>
        </w:rPr>
      </w:pPr>
      <w:r w:rsidRPr="00213B13">
        <w:rPr>
          <w:rFonts w:ascii="Times New Roman" w:hAnsi="Times New Roman" w:cs="Times New Roman"/>
          <w:b/>
          <w:bCs/>
          <w:sz w:val="22"/>
          <w:lang w:val="lt-LT" w:eastAsia="lt-LT"/>
        </w:rPr>
        <w:t>2.</w:t>
      </w:r>
      <w:r w:rsidRPr="00213B13">
        <w:rPr>
          <w:rFonts w:ascii="Times New Roman" w:hAnsi="Times New Roman" w:cs="Times New Roman"/>
          <w:b/>
          <w:bCs/>
          <w:sz w:val="22"/>
          <w:lang w:val="lt-LT" w:eastAsia="lt-LT"/>
        </w:rPr>
        <w:tab/>
      </w:r>
      <w:r w:rsidRPr="00205FD6">
        <w:rPr>
          <w:rFonts w:ascii="Times New Roman" w:hAnsi="Times New Roman" w:cs="Times New Roman"/>
          <w:b/>
          <w:bCs/>
          <w:sz w:val="22"/>
          <w:lang w:val="lt-LT" w:eastAsia="lt-LT"/>
        </w:rPr>
        <w:t xml:space="preserve">Kas žinotina prieš vartojant QUAMATEL </w:t>
      </w:r>
    </w:p>
    <w:p w14:paraId="017AF527" w14:textId="77777777" w:rsidR="00277942" w:rsidRDefault="00277942" w:rsidP="00277942">
      <w:pPr>
        <w:rPr>
          <w:rFonts w:ascii="Times New Roman" w:hAnsi="Times New Roman" w:cs="Times New Roman"/>
          <w:sz w:val="22"/>
          <w:lang w:val="lt-LT" w:eastAsia="lt-LT"/>
        </w:rPr>
      </w:pPr>
    </w:p>
    <w:p w14:paraId="651B87B2" w14:textId="77777777" w:rsidR="00277942" w:rsidRPr="002331BF" w:rsidRDefault="00277942" w:rsidP="00277942">
      <w:pPr>
        <w:rPr>
          <w:rFonts w:ascii="Times New Roman" w:hAnsi="Times New Roman" w:cs="Times New Roman"/>
          <w:sz w:val="22"/>
          <w:lang w:val="lt-LT" w:eastAsia="lt-LT"/>
        </w:rPr>
      </w:pPr>
      <w:r>
        <w:rPr>
          <w:rFonts w:ascii="Times New Roman" w:hAnsi="Times New Roman" w:cs="Times New Roman"/>
          <w:b/>
          <w:bCs/>
          <w:sz w:val="22"/>
          <w:lang w:val="lt-LT" w:eastAsia="lt-LT"/>
        </w:rPr>
        <w:t>QUAMATEL</w:t>
      </w:r>
      <w:r w:rsidRPr="002331BF">
        <w:rPr>
          <w:rFonts w:ascii="Times New Roman" w:hAnsi="Times New Roman" w:cs="Times New Roman"/>
          <w:b/>
          <w:bCs/>
          <w:sz w:val="22"/>
          <w:lang w:val="lt-LT" w:eastAsia="lt-LT"/>
        </w:rPr>
        <w:t xml:space="preserve"> vartoti</w:t>
      </w:r>
      <w:r w:rsidR="00F12498">
        <w:rPr>
          <w:rFonts w:ascii="Times New Roman" w:hAnsi="Times New Roman" w:cs="Times New Roman"/>
          <w:b/>
          <w:bCs/>
          <w:sz w:val="22"/>
          <w:lang w:val="lt-LT" w:eastAsia="lt-LT"/>
        </w:rPr>
        <w:t xml:space="preserve"> draudžiama</w:t>
      </w:r>
      <w:r w:rsidRPr="002331BF">
        <w:rPr>
          <w:rFonts w:ascii="Times New Roman" w:hAnsi="Times New Roman" w:cs="Times New Roman"/>
          <w:b/>
          <w:bCs/>
          <w:sz w:val="22"/>
          <w:lang w:val="lt-LT" w:eastAsia="lt-LT"/>
        </w:rPr>
        <w:t>:</w:t>
      </w:r>
      <w:r w:rsidRPr="002331BF">
        <w:rPr>
          <w:rFonts w:ascii="Times New Roman" w:hAnsi="Times New Roman" w:cs="Times New Roman"/>
          <w:sz w:val="22"/>
          <w:lang w:val="lt-LT" w:eastAsia="lt-LT"/>
        </w:rPr>
        <w:t xml:space="preserve"> </w:t>
      </w:r>
    </w:p>
    <w:p w14:paraId="6C31B026" w14:textId="77777777" w:rsidR="00277942" w:rsidRPr="002331BF" w:rsidRDefault="00277942" w:rsidP="00277942">
      <w:pPr>
        <w:numPr>
          <w:ilvl w:val="0"/>
          <w:numId w:val="9"/>
        </w:num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jeigu </w:t>
      </w:r>
      <w:r>
        <w:rPr>
          <w:rFonts w:ascii="Times New Roman" w:hAnsi="Times New Roman" w:cs="Times New Roman"/>
          <w:sz w:val="22"/>
          <w:lang w:val="lt-LT" w:eastAsia="lt-LT"/>
        </w:rPr>
        <w:t xml:space="preserve">yra </w:t>
      </w:r>
      <w:r w:rsidRPr="002331BF">
        <w:rPr>
          <w:rFonts w:ascii="Times New Roman" w:hAnsi="Times New Roman" w:cs="Times New Roman"/>
          <w:sz w:val="22"/>
          <w:lang w:val="lt-LT" w:eastAsia="lt-LT"/>
        </w:rPr>
        <w:t xml:space="preserve">alergija </w:t>
      </w:r>
      <w:r>
        <w:rPr>
          <w:rFonts w:ascii="Times New Roman" w:hAnsi="Times New Roman" w:cs="Times New Roman"/>
          <w:sz w:val="22"/>
          <w:lang w:val="lt-LT" w:eastAsia="lt-LT"/>
        </w:rPr>
        <w:t xml:space="preserve">famotidinui </w:t>
      </w:r>
      <w:r w:rsidRPr="002331BF">
        <w:rPr>
          <w:rFonts w:ascii="Times New Roman" w:hAnsi="Times New Roman" w:cs="Times New Roman"/>
          <w:sz w:val="22"/>
          <w:lang w:val="lt-LT" w:eastAsia="lt-LT"/>
        </w:rPr>
        <w:t xml:space="preserve">ar bet kuriai pagalbinei </w:t>
      </w:r>
      <w:r>
        <w:rPr>
          <w:rFonts w:ascii="Times New Roman" w:hAnsi="Times New Roman" w:cs="Times New Roman"/>
          <w:sz w:val="22"/>
          <w:lang w:val="lt-LT" w:eastAsia="lt-LT"/>
        </w:rPr>
        <w:t>šio vaisto</w:t>
      </w:r>
      <w:r w:rsidRPr="002331BF">
        <w:rPr>
          <w:rFonts w:ascii="Times New Roman" w:hAnsi="Times New Roman" w:cs="Times New Roman"/>
          <w:sz w:val="22"/>
          <w:lang w:val="lt-LT" w:eastAsia="lt-LT"/>
        </w:rPr>
        <w:t xml:space="preserve"> medžiagai</w:t>
      </w:r>
      <w:r>
        <w:rPr>
          <w:rFonts w:ascii="Times New Roman" w:hAnsi="Times New Roman" w:cs="Times New Roman"/>
          <w:sz w:val="22"/>
          <w:lang w:val="lt-LT" w:eastAsia="lt-LT"/>
        </w:rPr>
        <w:t xml:space="preserve"> </w:t>
      </w:r>
      <w:r w:rsidRPr="00213B13">
        <w:rPr>
          <w:rFonts w:ascii="Times New Roman" w:hAnsi="Times New Roman" w:cs="Times New Roman"/>
          <w:sz w:val="22"/>
          <w:lang w:val="lt-LT" w:eastAsia="lt-LT"/>
        </w:rPr>
        <w:t>(jos išvardytos 6 skyriuje)</w:t>
      </w:r>
    </w:p>
    <w:p w14:paraId="493F8A1B" w14:textId="77777777" w:rsidR="00277942" w:rsidRPr="002331BF" w:rsidRDefault="00277942" w:rsidP="00277942">
      <w:pPr>
        <w:numPr>
          <w:ilvl w:val="0"/>
          <w:numId w:val="9"/>
        </w:numPr>
        <w:rPr>
          <w:rFonts w:ascii="Times New Roman" w:hAnsi="Times New Roman" w:cs="Times New Roman"/>
          <w:sz w:val="22"/>
          <w:lang w:val="lt-LT" w:eastAsia="lt-LT"/>
        </w:rPr>
      </w:pPr>
      <w:r w:rsidRPr="002331BF">
        <w:rPr>
          <w:rFonts w:ascii="Times New Roman" w:hAnsi="Times New Roman" w:cs="Times New Roman"/>
          <w:sz w:val="22"/>
          <w:lang w:val="lt-LT" w:eastAsia="lt-LT"/>
        </w:rPr>
        <w:t>nėščiosioms ir žindančioms motinoms</w:t>
      </w:r>
    </w:p>
    <w:p w14:paraId="25A201A8" w14:textId="77777777" w:rsidR="00277942" w:rsidRPr="002331BF" w:rsidRDefault="00277942" w:rsidP="00277942">
      <w:pPr>
        <w:numPr>
          <w:ilvl w:val="0"/>
          <w:numId w:val="9"/>
        </w:numPr>
        <w:rPr>
          <w:rFonts w:ascii="Times New Roman" w:hAnsi="Times New Roman" w:cs="Times New Roman"/>
          <w:sz w:val="22"/>
          <w:lang w:val="lt-LT" w:eastAsia="lt-LT"/>
        </w:rPr>
      </w:pPr>
      <w:r w:rsidRPr="002331BF">
        <w:rPr>
          <w:rFonts w:ascii="Times New Roman" w:hAnsi="Times New Roman" w:cs="Times New Roman"/>
          <w:sz w:val="22"/>
          <w:lang w:val="lt-LT" w:eastAsia="lt-LT"/>
        </w:rPr>
        <w:t>vaikams.</w:t>
      </w:r>
    </w:p>
    <w:p w14:paraId="53264752" w14:textId="77777777" w:rsidR="00277942" w:rsidRPr="002331BF" w:rsidRDefault="00277942" w:rsidP="00277942">
      <w:pPr>
        <w:rPr>
          <w:rFonts w:ascii="Times New Roman" w:hAnsi="Times New Roman" w:cs="Times New Roman"/>
          <w:sz w:val="22"/>
          <w:lang w:val="lt-LT" w:eastAsia="lt-LT"/>
        </w:rPr>
      </w:pPr>
    </w:p>
    <w:p w14:paraId="7E8B04F4" w14:textId="77777777" w:rsidR="00277942" w:rsidRPr="00A04D9D"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A04D9D">
        <w:rPr>
          <w:rFonts w:ascii="Times New Roman" w:hAnsi="Times New Roman" w:cs="Times New Roman"/>
          <w:b/>
          <w:bCs/>
          <w:snapToGrid w:val="0"/>
          <w:sz w:val="22"/>
          <w:szCs w:val="28"/>
          <w:lang w:val="lt-LT" w:eastAsia="x-none"/>
        </w:rPr>
        <w:t xml:space="preserve">Įspėjimai ir atsargumo priemonės </w:t>
      </w:r>
    </w:p>
    <w:p w14:paraId="364A019F" w14:textId="77777777" w:rsidR="00277942" w:rsidRPr="00A04D9D" w:rsidRDefault="00277942" w:rsidP="00277942">
      <w:pPr>
        <w:numPr>
          <w:ilvl w:val="12"/>
          <w:numId w:val="0"/>
        </w:numPr>
        <w:ind w:right="-2"/>
        <w:rPr>
          <w:rFonts w:ascii="Times New Roman" w:hAnsi="Times New Roman" w:cs="Times New Roman"/>
          <w:snapToGrid w:val="0"/>
          <w:sz w:val="22"/>
          <w:szCs w:val="24"/>
          <w:lang w:val="lt-LT"/>
        </w:rPr>
      </w:pPr>
      <w:r w:rsidRPr="00A04D9D">
        <w:rPr>
          <w:rFonts w:ascii="Times New Roman" w:hAnsi="Times New Roman" w:cs="Times New Roman"/>
          <w:noProof/>
          <w:snapToGrid w:val="0"/>
          <w:sz w:val="22"/>
          <w:szCs w:val="24"/>
          <w:lang w:val="lt-LT"/>
        </w:rPr>
        <w:t>Pasitarkite su gydytoju, prieš pradėda</w:t>
      </w:r>
      <w:r>
        <w:rPr>
          <w:rFonts w:ascii="Times New Roman" w:hAnsi="Times New Roman" w:cs="Times New Roman"/>
          <w:noProof/>
          <w:snapToGrid w:val="0"/>
          <w:sz w:val="22"/>
          <w:szCs w:val="24"/>
          <w:lang w:val="lt-LT"/>
        </w:rPr>
        <w:t>mi vartoti QUAMATEL:</w:t>
      </w:r>
    </w:p>
    <w:p w14:paraId="502D09B3" w14:textId="77777777" w:rsidR="00277942" w:rsidRPr="002331BF" w:rsidRDefault="00277942" w:rsidP="00277942">
      <w:pPr>
        <w:numPr>
          <w:ilvl w:val="0"/>
          <w:numId w:val="9"/>
        </w:numPr>
        <w:rPr>
          <w:rFonts w:ascii="Times New Roman" w:hAnsi="Times New Roman" w:cs="Times New Roman"/>
          <w:sz w:val="22"/>
          <w:lang w:val="lt-LT" w:eastAsia="lt-LT"/>
        </w:rPr>
      </w:pPr>
      <w:r w:rsidRPr="002331BF">
        <w:rPr>
          <w:rFonts w:ascii="Times New Roman" w:hAnsi="Times New Roman" w:cs="Times New Roman"/>
          <w:sz w:val="22"/>
          <w:lang w:val="lt-LT" w:eastAsia="lt-LT"/>
        </w:rPr>
        <w:t>jeigu Jūs sergate sunkia kepenų ar inkstų liga,</w:t>
      </w:r>
    </w:p>
    <w:p w14:paraId="6ADA092B" w14:textId="77777777" w:rsidR="00277942" w:rsidRDefault="00277942" w:rsidP="00277942">
      <w:pPr>
        <w:numPr>
          <w:ilvl w:val="0"/>
          <w:numId w:val="9"/>
        </w:num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jeigu anksčiau vartoti </w:t>
      </w:r>
      <w:r w:rsidR="00C3482A">
        <w:rPr>
          <w:rFonts w:ascii="Times New Roman" w:hAnsi="Times New Roman" w:cs="Times New Roman"/>
          <w:sz w:val="22"/>
          <w:lang w:val="lt-LT" w:eastAsia="lt-LT"/>
        </w:rPr>
        <w:t>vaistai</w:t>
      </w:r>
      <w:r w:rsidR="00C3482A" w:rsidRPr="002331BF">
        <w:rPr>
          <w:rFonts w:ascii="Times New Roman" w:hAnsi="Times New Roman" w:cs="Times New Roman"/>
          <w:sz w:val="22"/>
          <w:lang w:val="lt-LT" w:eastAsia="lt-LT"/>
        </w:rPr>
        <w:t xml:space="preserve"> </w:t>
      </w:r>
      <w:r w:rsidRPr="002331BF">
        <w:rPr>
          <w:rFonts w:ascii="Times New Roman" w:hAnsi="Times New Roman" w:cs="Times New Roman"/>
          <w:sz w:val="22"/>
          <w:lang w:val="lt-LT" w:eastAsia="lt-LT"/>
        </w:rPr>
        <w:t xml:space="preserve">skrandžio rūgštingumui mažinti sukėlė padidėjusio jautrumo reakcijų (alergiją). </w:t>
      </w:r>
    </w:p>
    <w:p w14:paraId="499E9B1A" w14:textId="77777777" w:rsidR="00277942" w:rsidRDefault="00277942" w:rsidP="00277942">
      <w:pPr>
        <w:pStyle w:val="Antrat4"/>
        <w:spacing w:before="0" w:after="0"/>
        <w:rPr>
          <w:sz w:val="22"/>
          <w:lang w:val="lt-LT"/>
        </w:rPr>
      </w:pPr>
      <w:r>
        <w:rPr>
          <w:sz w:val="22"/>
          <w:lang w:val="lt-LT"/>
        </w:rPr>
        <w:t>Vaikams</w:t>
      </w:r>
    </w:p>
    <w:p w14:paraId="64B0FE3F" w14:textId="77777777" w:rsidR="00277942" w:rsidRDefault="00277942" w:rsidP="00277942">
      <w:pPr>
        <w:rPr>
          <w:rFonts w:ascii="Times New Roman" w:hAnsi="Times New Roman" w:cs="Times New Roman"/>
          <w:sz w:val="22"/>
          <w:szCs w:val="22"/>
          <w:lang w:val="lt-LT"/>
        </w:rPr>
      </w:pPr>
      <w:r>
        <w:rPr>
          <w:rFonts w:ascii="Times New Roman" w:hAnsi="Times New Roman" w:cs="Times New Roman"/>
          <w:sz w:val="22"/>
          <w:szCs w:val="22"/>
          <w:lang w:val="lt-LT"/>
        </w:rPr>
        <w:t>Vaikams vartoti draudžiama.</w:t>
      </w:r>
    </w:p>
    <w:p w14:paraId="7516B3DD" w14:textId="77777777" w:rsidR="00277942" w:rsidRPr="009E0443" w:rsidRDefault="00277942" w:rsidP="00277942">
      <w:pPr>
        <w:rPr>
          <w:rFonts w:ascii="Times New Roman" w:hAnsi="Times New Roman" w:cs="Times New Roman"/>
          <w:sz w:val="22"/>
          <w:szCs w:val="22"/>
          <w:lang w:val="lt-LT"/>
        </w:rPr>
      </w:pPr>
    </w:p>
    <w:p w14:paraId="02FF2498" w14:textId="77777777" w:rsidR="00277942" w:rsidRPr="00B34FA1" w:rsidRDefault="00277942" w:rsidP="00277942">
      <w:pPr>
        <w:pStyle w:val="Antrat4"/>
        <w:spacing w:before="0" w:after="0"/>
        <w:rPr>
          <w:sz w:val="22"/>
          <w:lang w:val="lt-LT"/>
        </w:rPr>
      </w:pPr>
      <w:r w:rsidRPr="00B34FA1">
        <w:rPr>
          <w:sz w:val="22"/>
          <w:lang w:val="lt-LT"/>
        </w:rPr>
        <w:t xml:space="preserve">Kiti vaistai ir </w:t>
      </w:r>
      <w:r>
        <w:rPr>
          <w:sz w:val="22"/>
          <w:lang w:val="lt-LT"/>
        </w:rPr>
        <w:t xml:space="preserve">QUAMATEL </w:t>
      </w:r>
    </w:p>
    <w:p w14:paraId="112B7FB6" w14:textId="77777777" w:rsidR="00277942" w:rsidRPr="002331BF" w:rsidRDefault="00277942" w:rsidP="00277942">
      <w:pPr>
        <w:rPr>
          <w:rFonts w:ascii="Times New Roman" w:hAnsi="Times New Roman" w:cs="Times New Roman"/>
          <w:b/>
          <w:sz w:val="22"/>
          <w:lang w:val="lt-LT" w:eastAsia="lt-LT"/>
        </w:rPr>
      </w:pPr>
      <w:r w:rsidRPr="00173F96">
        <w:rPr>
          <w:rFonts w:ascii="Times New Roman" w:hAnsi="Times New Roman" w:cs="Times New Roman"/>
          <w:noProof/>
          <w:sz w:val="22"/>
          <w:szCs w:val="22"/>
          <w:lang w:val="lt-LT"/>
        </w:rPr>
        <w:t>Jeigu vartojate ar neseniai vartojote kitų vaistų arba dėl to nesate tikri, apie tai pasakykite gydytojui</w:t>
      </w:r>
      <w:r>
        <w:rPr>
          <w:rFonts w:ascii="Times New Roman" w:hAnsi="Times New Roman" w:cs="Times New Roman"/>
          <w:b/>
          <w:sz w:val="22"/>
          <w:lang w:val="lt-LT" w:eastAsia="lt-LT"/>
        </w:rPr>
        <w:t>.</w:t>
      </w:r>
    </w:p>
    <w:p w14:paraId="4CCF2E34" w14:textId="77777777" w:rsidR="007D5720" w:rsidRDefault="007D5720" w:rsidP="00277942">
      <w:pPr>
        <w:rPr>
          <w:rFonts w:ascii="Times New Roman" w:hAnsi="Times New Roman" w:cs="Times New Roman"/>
          <w:sz w:val="22"/>
          <w:lang w:val="lt-LT" w:eastAsia="lt-LT"/>
        </w:rPr>
      </w:pPr>
    </w:p>
    <w:p w14:paraId="432C5D81" w14:textId="77777777" w:rsidR="007D5720" w:rsidRDefault="007D5720" w:rsidP="00277942">
      <w:pPr>
        <w:rPr>
          <w:rFonts w:ascii="Times New Roman" w:hAnsi="Times New Roman" w:cs="Times New Roman"/>
          <w:sz w:val="22"/>
          <w:lang w:val="lt-LT" w:eastAsia="lt-LT"/>
        </w:rPr>
      </w:pPr>
      <w:r>
        <w:rPr>
          <w:rFonts w:ascii="Times New Roman" w:hAnsi="Times New Roman" w:cs="Times New Roman"/>
          <w:sz w:val="22"/>
          <w:lang w:val="lt-LT" w:eastAsia="lt-LT"/>
        </w:rPr>
        <w:t>Ypač svarbu pasakyti gydytojui , jei vartojami žemiau nurodyti vaistai</w:t>
      </w:r>
      <w:r w:rsidR="00607805">
        <w:rPr>
          <w:rFonts w:ascii="Times New Roman" w:hAnsi="Times New Roman" w:cs="Times New Roman"/>
          <w:sz w:val="22"/>
          <w:lang w:val="lt-LT" w:eastAsia="lt-LT"/>
        </w:rPr>
        <w:t>:</w:t>
      </w:r>
    </w:p>
    <w:p w14:paraId="180BE4D3" w14:textId="1FDC171F" w:rsidR="007D5720" w:rsidRDefault="00607805" w:rsidP="00725D7F">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k</w:t>
      </w:r>
      <w:r w:rsidR="007D5720" w:rsidRPr="007D5720">
        <w:rPr>
          <w:rFonts w:ascii="Times New Roman" w:hAnsi="Times New Roman" w:cs="Times New Roman"/>
          <w:sz w:val="22"/>
          <w:lang w:val="lt-LT" w:eastAsia="lt-LT"/>
        </w:rPr>
        <w:t>alcio karbonatas, kai jis, kaip vaistas nuo fosfatų kiekio padidėjimo kraujyje (hiperfosfatemijos), vartojamas pacientams, kuriems atliekama dializė</w:t>
      </w:r>
      <w:r w:rsidR="00B83B41">
        <w:rPr>
          <w:rFonts w:ascii="Times New Roman" w:hAnsi="Times New Roman" w:cs="Times New Roman"/>
          <w:sz w:val="22"/>
          <w:lang w:val="lt-LT" w:eastAsia="lt-LT"/>
        </w:rPr>
        <w:t>;</w:t>
      </w:r>
    </w:p>
    <w:p w14:paraId="1B5626A8" w14:textId="77777777" w:rsidR="00B83B41" w:rsidRPr="00B83B41" w:rsidRDefault="00B83B41" w:rsidP="00B83B41">
      <w:pPr>
        <w:numPr>
          <w:ilvl w:val="0"/>
          <w:numId w:val="9"/>
        </w:numPr>
        <w:rPr>
          <w:rFonts w:ascii="Times New Roman" w:hAnsi="Times New Roman" w:cs="Times New Roman"/>
          <w:sz w:val="22"/>
          <w:lang w:eastAsia="lt-LT"/>
        </w:rPr>
      </w:pPr>
      <w:r>
        <w:rPr>
          <w:rFonts w:ascii="Times New Roman" w:hAnsi="Times New Roman" w:cs="Times New Roman"/>
          <w:bCs/>
          <w:sz w:val="22"/>
          <w:lang w:eastAsia="lt-LT"/>
        </w:rPr>
        <w:t xml:space="preserve">QUAMATEL </w:t>
      </w:r>
      <w:r w:rsidRPr="00153E94">
        <w:rPr>
          <w:rFonts w:ascii="Times New Roman" w:hAnsi="Times New Roman" w:cs="Times New Roman"/>
          <w:bCs/>
          <w:sz w:val="22"/>
          <w:lang w:eastAsia="lt-LT"/>
        </w:rPr>
        <w:t>gali sumažinti pozakonazolo geriamosios suspensijos (geriamojo vaisto, vartojamo kai kurių grybelinių infekcijų prevencijai ir gydymui) poveikį</w:t>
      </w:r>
      <w:r>
        <w:rPr>
          <w:rFonts w:ascii="Times New Roman" w:hAnsi="Times New Roman" w:cs="Times New Roman"/>
          <w:bCs/>
          <w:sz w:val="22"/>
          <w:lang w:eastAsia="lt-LT"/>
        </w:rPr>
        <w:t>;</w:t>
      </w:r>
      <w:r w:rsidRPr="00153E94">
        <w:rPr>
          <w:rFonts w:ascii="Times New Roman" w:hAnsi="Times New Roman" w:cs="Times New Roman"/>
          <w:bCs/>
          <w:sz w:val="22"/>
          <w:lang w:eastAsia="lt-LT"/>
        </w:rPr>
        <w:t xml:space="preserve"> </w:t>
      </w:r>
    </w:p>
    <w:p w14:paraId="5315B0C1" w14:textId="77777777" w:rsidR="00B83B41" w:rsidRDefault="00B83B41" w:rsidP="00B83B41">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lastRenderedPageBreak/>
        <w:t xml:space="preserve">QUAMATEL </w:t>
      </w:r>
      <w:r w:rsidRPr="00B83B41">
        <w:rPr>
          <w:rFonts w:ascii="Times New Roman" w:hAnsi="Times New Roman" w:cs="Times New Roman"/>
          <w:sz w:val="22"/>
          <w:lang w:val="lt-LT" w:eastAsia="lt-LT"/>
        </w:rPr>
        <w:t>gali sumažinti dazatinibo, erlotinibo, gefitinibo, pazopanibo (vaistų, kuriais gydomas vėžys) poveikį.</w:t>
      </w:r>
    </w:p>
    <w:p w14:paraId="022ABF06" w14:textId="77777777" w:rsidR="00607805" w:rsidRDefault="00607805" w:rsidP="00277942">
      <w:pPr>
        <w:rPr>
          <w:rFonts w:ascii="Times New Roman" w:hAnsi="Times New Roman" w:cs="Times New Roman"/>
          <w:sz w:val="22"/>
          <w:lang w:val="lt-LT" w:eastAsia="lt-LT"/>
        </w:rPr>
      </w:pPr>
    </w:p>
    <w:p w14:paraId="3CEEF3AA"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Mažindamas skrandžio rūgštingumą, QUAMATEL gali turėti įtakos kitų vaistų veikimui. </w:t>
      </w:r>
      <w:r>
        <w:rPr>
          <w:rFonts w:ascii="Times New Roman" w:hAnsi="Times New Roman" w:cs="Times New Roman"/>
          <w:sz w:val="22"/>
          <w:lang w:val="lt-LT" w:eastAsia="lt-LT"/>
        </w:rPr>
        <w:t>P</w:t>
      </w:r>
      <w:r w:rsidRPr="002331BF">
        <w:rPr>
          <w:rFonts w:ascii="Times New Roman" w:hAnsi="Times New Roman" w:cs="Times New Roman"/>
          <w:sz w:val="22"/>
          <w:lang w:val="lt-LT" w:eastAsia="lt-LT"/>
        </w:rPr>
        <w:t>asakykite gydytojui, jei vartojate preparatų, kurių sudėtyje yra ketokonazolo.</w:t>
      </w:r>
    </w:p>
    <w:p w14:paraId="36069A3A" w14:textId="77777777" w:rsidR="00277942" w:rsidRPr="002331BF" w:rsidRDefault="00277942" w:rsidP="00277942">
      <w:pPr>
        <w:rPr>
          <w:rFonts w:ascii="Times New Roman" w:hAnsi="Times New Roman" w:cs="Times New Roman"/>
          <w:sz w:val="22"/>
          <w:lang w:val="lt-LT" w:eastAsia="lt-LT"/>
        </w:rPr>
      </w:pPr>
    </w:p>
    <w:p w14:paraId="365768E8" w14:textId="77777777" w:rsidR="00277942" w:rsidRPr="00173F96" w:rsidRDefault="00277942" w:rsidP="00277942">
      <w:pPr>
        <w:rPr>
          <w:rFonts w:ascii="Times New Roman" w:hAnsi="Times New Roman" w:cs="Times New Roman"/>
          <w:b/>
          <w:sz w:val="22"/>
          <w:lang w:val="lt-LT" w:eastAsia="lt-LT"/>
        </w:rPr>
      </w:pPr>
      <w:r w:rsidRPr="00173F96">
        <w:rPr>
          <w:rFonts w:ascii="Times New Roman" w:hAnsi="Times New Roman"/>
          <w:b/>
          <w:sz w:val="22"/>
          <w:lang w:val="lt-LT"/>
        </w:rPr>
        <w:t>Nėštumas ir žindymo laikotarpis</w:t>
      </w:r>
    </w:p>
    <w:p w14:paraId="52604AD8" w14:textId="77777777" w:rsidR="00277942" w:rsidRDefault="00277942" w:rsidP="00277942">
      <w:pPr>
        <w:rPr>
          <w:rFonts w:ascii="Times New Roman" w:hAnsi="Times New Roman" w:cs="Times New Roman"/>
          <w:noProof/>
          <w:sz w:val="22"/>
          <w:szCs w:val="22"/>
          <w:lang w:val="lt-LT"/>
        </w:rPr>
      </w:pPr>
      <w:r w:rsidRPr="00173F96">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w:t>
      </w:r>
      <w:r>
        <w:rPr>
          <w:rFonts w:ascii="Times New Roman" w:hAnsi="Times New Roman" w:cs="Times New Roman"/>
          <w:noProof/>
          <w:sz w:val="22"/>
          <w:szCs w:val="22"/>
          <w:lang w:val="lt-LT"/>
        </w:rPr>
        <w:t xml:space="preserve"> </w:t>
      </w:r>
      <w:r w:rsidRPr="00173F96">
        <w:rPr>
          <w:rFonts w:ascii="Times New Roman" w:hAnsi="Times New Roman" w:cs="Times New Roman"/>
          <w:noProof/>
          <w:sz w:val="22"/>
          <w:szCs w:val="22"/>
          <w:lang w:val="lt-LT"/>
        </w:rPr>
        <w:t>arba</w:t>
      </w:r>
      <w:r>
        <w:rPr>
          <w:rFonts w:ascii="Times New Roman" w:hAnsi="Times New Roman" w:cs="Times New Roman"/>
          <w:noProof/>
          <w:sz w:val="22"/>
          <w:szCs w:val="22"/>
          <w:lang w:val="lt-LT"/>
        </w:rPr>
        <w:t xml:space="preserve"> </w:t>
      </w:r>
      <w:r w:rsidRPr="00173F96">
        <w:rPr>
          <w:rFonts w:ascii="Times New Roman" w:hAnsi="Times New Roman" w:cs="Times New Roman"/>
          <w:noProof/>
          <w:sz w:val="22"/>
          <w:szCs w:val="22"/>
          <w:lang w:val="lt-LT"/>
        </w:rPr>
        <w:t>vaistininku</w:t>
      </w:r>
      <w:r>
        <w:rPr>
          <w:rFonts w:ascii="Times New Roman" w:hAnsi="Times New Roman" w:cs="Times New Roman"/>
          <w:noProof/>
          <w:sz w:val="22"/>
          <w:szCs w:val="22"/>
          <w:lang w:val="lt-LT"/>
        </w:rPr>
        <w:t>.</w:t>
      </w:r>
    </w:p>
    <w:p w14:paraId="53243402" w14:textId="77777777" w:rsidR="00277942" w:rsidRDefault="00277942" w:rsidP="00277942">
      <w:pPr>
        <w:rPr>
          <w:rFonts w:ascii="Times New Roman" w:hAnsi="Times New Roman" w:cs="Times New Roman"/>
          <w:noProof/>
          <w:sz w:val="22"/>
          <w:szCs w:val="22"/>
          <w:lang w:val="lt-LT"/>
        </w:rPr>
      </w:pPr>
    </w:p>
    <w:p w14:paraId="2EEC0E03" w14:textId="77777777" w:rsidR="00277942" w:rsidRPr="00173F96" w:rsidRDefault="00277942" w:rsidP="00277942">
      <w:pPr>
        <w:rPr>
          <w:rFonts w:ascii="Times New Roman" w:hAnsi="Times New Roman" w:cs="Times New Roman"/>
          <w:sz w:val="22"/>
          <w:u w:val="single"/>
          <w:lang w:val="lt-LT" w:eastAsia="lt-LT"/>
        </w:rPr>
      </w:pPr>
      <w:r w:rsidRPr="00173F96">
        <w:rPr>
          <w:rFonts w:ascii="Times New Roman" w:hAnsi="Times New Roman" w:cs="Times New Roman"/>
          <w:sz w:val="22"/>
          <w:u w:val="single"/>
          <w:lang w:val="lt-LT" w:eastAsia="lt-LT"/>
        </w:rPr>
        <w:t>Nėštumas</w:t>
      </w:r>
    </w:p>
    <w:p w14:paraId="30E26866"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Ar famotidinas, vartojamas nėštumo metu, yra pavojingas vaisiui, pakankamai duomenų neturima, todėl nėščiosioms šio </w:t>
      </w:r>
      <w:r w:rsidR="00D65122">
        <w:rPr>
          <w:rFonts w:ascii="Times New Roman" w:hAnsi="Times New Roman" w:cs="Times New Roman"/>
          <w:sz w:val="22"/>
          <w:lang w:val="lt-LT" w:eastAsia="lt-LT"/>
        </w:rPr>
        <w:t>vaisto</w:t>
      </w:r>
      <w:r w:rsidR="00D65122" w:rsidRPr="002331BF">
        <w:rPr>
          <w:rFonts w:ascii="Times New Roman" w:hAnsi="Times New Roman" w:cs="Times New Roman"/>
          <w:sz w:val="22"/>
          <w:lang w:val="lt-LT" w:eastAsia="lt-LT"/>
        </w:rPr>
        <w:t xml:space="preserve"> </w:t>
      </w:r>
      <w:r w:rsidRPr="002331BF">
        <w:rPr>
          <w:rFonts w:ascii="Times New Roman" w:hAnsi="Times New Roman" w:cs="Times New Roman"/>
          <w:sz w:val="22"/>
          <w:lang w:val="lt-LT" w:eastAsia="lt-LT"/>
        </w:rPr>
        <w:t xml:space="preserve">vartoti draudžiama. </w:t>
      </w:r>
    </w:p>
    <w:p w14:paraId="78CBECB0" w14:textId="77777777" w:rsidR="00277942" w:rsidRPr="002331BF" w:rsidRDefault="00277942" w:rsidP="00277942">
      <w:pPr>
        <w:rPr>
          <w:rFonts w:ascii="Times New Roman" w:hAnsi="Times New Roman" w:cs="Times New Roman"/>
          <w:sz w:val="22"/>
          <w:lang w:val="lt-LT" w:eastAsia="lt-LT"/>
        </w:rPr>
      </w:pPr>
    </w:p>
    <w:p w14:paraId="424421C2" w14:textId="77777777" w:rsidR="00277942" w:rsidRPr="00173F96" w:rsidRDefault="00277942" w:rsidP="00277942">
      <w:pPr>
        <w:keepNext/>
        <w:outlineLvl w:val="2"/>
        <w:rPr>
          <w:rFonts w:ascii="Times New Roman" w:hAnsi="Times New Roman" w:cs="Times New Roman"/>
          <w:sz w:val="22"/>
          <w:u w:val="single"/>
          <w:lang w:val="lt-LT" w:eastAsia="lt-LT"/>
        </w:rPr>
      </w:pPr>
      <w:r w:rsidRPr="00173F96">
        <w:rPr>
          <w:rFonts w:ascii="Times New Roman" w:hAnsi="Times New Roman" w:cs="Times New Roman"/>
          <w:sz w:val="22"/>
          <w:u w:val="single"/>
          <w:lang w:val="lt-LT" w:eastAsia="lt-LT"/>
        </w:rPr>
        <w:t>Žindymo laikotarpis</w:t>
      </w:r>
    </w:p>
    <w:p w14:paraId="4ACFF933"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Žindymo laikotarpiu šio </w:t>
      </w:r>
      <w:r w:rsidR="00D65122">
        <w:rPr>
          <w:rFonts w:ascii="Times New Roman" w:hAnsi="Times New Roman" w:cs="Times New Roman"/>
          <w:sz w:val="22"/>
          <w:lang w:val="lt-LT" w:eastAsia="lt-LT"/>
        </w:rPr>
        <w:t>vaisto</w:t>
      </w:r>
      <w:r w:rsidR="00D65122" w:rsidRPr="002331BF">
        <w:rPr>
          <w:rFonts w:ascii="Times New Roman" w:hAnsi="Times New Roman" w:cs="Times New Roman"/>
          <w:sz w:val="22"/>
          <w:lang w:val="lt-LT" w:eastAsia="lt-LT"/>
        </w:rPr>
        <w:t xml:space="preserve"> </w:t>
      </w:r>
      <w:r w:rsidRPr="002331BF">
        <w:rPr>
          <w:rFonts w:ascii="Times New Roman" w:hAnsi="Times New Roman" w:cs="Times New Roman"/>
          <w:sz w:val="22"/>
          <w:lang w:val="lt-LT" w:eastAsia="lt-LT"/>
        </w:rPr>
        <w:t>vartoti draudžiama, todėl, jei būtina vartoti QUAMATEL, kūdikio žindyti negalima.</w:t>
      </w:r>
    </w:p>
    <w:p w14:paraId="2797FEAF" w14:textId="77777777" w:rsidR="00277942" w:rsidRPr="002331BF" w:rsidRDefault="00277942" w:rsidP="00277942">
      <w:pPr>
        <w:rPr>
          <w:rFonts w:ascii="Times New Roman" w:hAnsi="Times New Roman" w:cs="Times New Roman"/>
          <w:sz w:val="22"/>
          <w:lang w:val="lt-LT" w:eastAsia="lt-LT"/>
        </w:rPr>
      </w:pPr>
    </w:p>
    <w:p w14:paraId="0D123B4C" w14:textId="77777777" w:rsidR="00277942" w:rsidRPr="002331BF" w:rsidRDefault="00277942" w:rsidP="00277942">
      <w:pPr>
        <w:keepNext/>
        <w:outlineLvl w:val="0"/>
        <w:rPr>
          <w:rFonts w:ascii="Times New Roman" w:hAnsi="Times New Roman" w:cs="Times New Roman"/>
          <w:b/>
          <w:sz w:val="22"/>
          <w:lang w:val="lt-LT" w:eastAsia="lt-LT"/>
        </w:rPr>
      </w:pPr>
      <w:r w:rsidRPr="002331BF">
        <w:rPr>
          <w:rFonts w:ascii="Times New Roman" w:hAnsi="Times New Roman" w:cs="Times New Roman"/>
          <w:b/>
          <w:sz w:val="22"/>
          <w:lang w:val="lt-LT" w:eastAsia="lt-LT"/>
        </w:rPr>
        <w:t xml:space="preserve">Vairavimas ir mechanizmų valdymas </w:t>
      </w:r>
    </w:p>
    <w:p w14:paraId="0F797D2C" w14:textId="77777777" w:rsidR="00277942" w:rsidRPr="002331BF" w:rsidRDefault="00277942" w:rsidP="00277942">
      <w:pPr>
        <w:jc w:val="both"/>
        <w:rPr>
          <w:rFonts w:ascii="Times New Roman" w:hAnsi="Times New Roman" w:cs="Times New Roman"/>
          <w:bCs/>
          <w:sz w:val="22"/>
          <w:szCs w:val="24"/>
          <w:lang w:val="lt-LT"/>
        </w:rPr>
      </w:pPr>
      <w:r w:rsidRPr="002331BF">
        <w:rPr>
          <w:rFonts w:ascii="Times New Roman" w:hAnsi="Times New Roman" w:cs="Times New Roman"/>
          <w:sz w:val="22"/>
          <w:szCs w:val="24"/>
          <w:lang w:val="lt-LT"/>
        </w:rPr>
        <w:t xml:space="preserve">QUAMATEL  </w:t>
      </w:r>
      <w:r w:rsidRPr="002331BF">
        <w:rPr>
          <w:rFonts w:ascii="Times New Roman" w:hAnsi="Times New Roman" w:cs="Times New Roman"/>
          <w:bCs/>
          <w:sz w:val="22"/>
          <w:szCs w:val="24"/>
          <w:lang w:val="lt-LT"/>
        </w:rPr>
        <w:t>gebėjimo vairuoti ir valdyti mechanizmus neveikia.</w:t>
      </w:r>
    </w:p>
    <w:p w14:paraId="42C3BB0E" w14:textId="77777777" w:rsidR="00277942" w:rsidRPr="002331BF" w:rsidRDefault="00277942" w:rsidP="00277942">
      <w:pPr>
        <w:keepNext/>
        <w:outlineLvl w:val="0"/>
        <w:rPr>
          <w:rFonts w:ascii="Times New Roman" w:hAnsi="Times New Roman" w:cs="Times New Roman"/>
          <w:b/>
          <w:sz w:val="22"/>
          <w:lang w:val="lt-LT" w:eastAsia="lt-LT"/>
        </w:rPr>
      </w:pPr>
    </w:p>
    <w:p w14:paraId="69EBD928" w14:textId="77777777" w:rsidR="00277942" w:rsidRDefault="00277942" w:rsidP="00277942">
      <w:pPr>
        <w:keepNext/>
        <w:outlineLvl w:val="0"/>
        <w:rPr>
          <w:rFonts w:ascii="Times New Roman" w:hAnsi="Times New Roman" w:cs="Times New Roman"/>
          <w:b/>
          <w:sz w:val="22"/>
          <w:lang w:val="lt-LT" w:eastAsia="lt-LT"/>
        </w:rPr>
      </w:pPr>
      <w:r>
        <w:rPr>
          <w:rFonts w:ascii="Times New Roman" w:hAnsi="Times New Roman" w:cs="Times New Roman"/>
          <w:b/>
          <w:sz w:val="22"/>
          <w:lang w:val="lt-LT" w:eastAsia="lt-LT"/>
        </w:rPr>
        <w:t xml:space="preserve">QUAMATEL </w:t>
      </w:r>
      <w:r w:rsidRPr="00A37BB5">
        <w:rPr>
          <w:rFonts w:ascii="Times New Roman" w:hAnsi="Times New Roman" w:cs="Times New Roman"/>
          <w:b/>
          <w:sz w:val="22"/>
          <w:lang w:val="lt-LT" w:eastAsia="lt-LT"/>
        </w:rPr>
        <w:t xml:space="preserve">sudėtyje yra </w:t>
      </w:r>
      <w:r>
        <w:rPr>
          <w:rFonts w:ascii="Times New Roman" w:hAnsi="Times New Roman" w:cs="Times New Roman"/>
          <w:b/>
          <w:sz w:val="22"/>
          <w:lang w:val="lt-LT" w:eastAsia="lt-LT"/>
        </w:rPr>
        <w:t>natrio</w:t>
      </w:r>
    </w:p>
    <w:p w14:paraId="17F6C1E7" w14:textId="77777777" w:rsidR="00277942" w:rsidRDefault="00277942" w:rsidP="00277942">
      <w:pPr>
        <w:rPr>
          <w:rFonts w:ascii="Times New Roman" w:hAnsi="Times New Roman" w:cs="Times New Roman"/>
          <w:b/>
          <w:sz w:val="22"/>
          <w:lang w:val="lt-LT" w:eastAsia="lt-LT"/>
        </w:rPr>
      </w:pPr>
    </w:p>
    <w:p w14:paraId="707983BF" w14:textId="77777777" w:rsidR="007D5720" w:rsidRPr="005227AC" w:rsidRDefault="007D5720" w:rsidP="007D5720">
      <w:pPr>
        <w:keepNext/>
        <w:outlineLvl w:val="0"/>
        <w:rPr>
          <w:rFonts w:ascii="Times New Roman" w:hAnsi="Times New Roman" w:cs="Times New Roman"/>
          <w:sz w:val="22"/>
          <w:lang w:val="lt-LT" w:eastAsia="lt-LT"/>
        </w:rPr>
      </w:pPr>
      <w:r w:rsidRPr="00725D7F">
        <w:rPr>
          <w:rFonts w:ascii="Times New Roman" w:hAnsi="Times New Roman" w:cs="Times New Roman"/>
          <w:sz w:val="22"/>
          <w:lang w:val="lt-LT" w:eastAsia="lt-LT"/>
        </w:rPr>
        <w:t>Kiekvien</w:t>
      </w:r>
      <w:r w:rsidR="000B77BE">
        <w:rPr>
          <w:rFonts w:ascii="Times New Roman" w:hAnsi="Times New Roman" w:cs="Times New Roman"/>
          <w:sz w:val="22"/>
          <w:lang w:val="lt-LT" w:eastAsia="lt-LT"/>
        </w:rPr>
        <w:t>am</w:t>
      </w:r>
      <w:r w:rsidRPr="00725D7F">
        <w:rPr>
          <w:rFonts w:ascii="Times New Roman" w:hAnsi="Times New Roman" w:cs="Times New Roman"/>
          <w:sz w:val="22"/>
          <w:lang w:val="lt-LT" w:eastAsia="lt-LT"/>
        </w:rPr>
        <w:t xml:space="preserve">e šio vaisto </w:t>
      </w:r>
      <w:r w:rsidR="00EA0D0D">
        <w:rPr>
          <w:rFonts w:ascii="Times New Roman" w:hAnsi="Times New Roman" w:cs="Times New Roman"/>
          <w:sz w:val="22"/>
          <w:lang w:val="lt-LT" w:eastAsia="lt-LT"/>
        </w:rPr>
        <w:t>paruošto tirpalo ml</w:t>
      </w:r>
      <w:r w:rsidR="007B3AF9">
        <w:rPr>
          <w:rFonts w:ascii="Times New Roman" w:hAnsi="Times New Roman" w:cs="Times New Roman"/>
          <w:sz w:val="22"/>
          <w:lang w:val="lt-LT" w:eastAsia="lt-LT"/>
        </w:rPr>
        <w:t xml:space="preserve"> </w:t>
      </w:r>
      <w:r w:rsidRPr="005227AC">
        <w:rPr>
          <w:rFonts w:ascii="Times New Roman" w:hAnsi="Times New Roman" w:cs="Times New Roman"/>
          <w:sz w:val="22"/>
          <w:lang w:val="lt-LT" w:eastAsia="lt-LT"/>
        </w:rPr>
        <w:t xml:space="preserve"> yra mažiau kaip 1 mmol (23 mg) natrio, t.y. jis beveik neturi reikšmės.</w:t>
      </w:r>
    </w:p>
    <w:p w14:paraId="00C02582" w14:textId="77777777" w:rsidR="00277942" w:rsidRPr="00725D7F" w:rsidRDefault="007B3AF9" w:rsidP="007D5720">
      <w:pPr>
        <w:keepNext/>
        <w:outlineLvl w:val="0"/>
        <w:rPr>
          <w:rFonts w:ascii="Times New Roman" w:hAnsi="Times New Roman" w:cs="Times New Roman"/>
          <w:sz w:val="22"/>
          <w:lang w:val="lt-LT" w:eastAsia="lt-LT"/>
        </w:rPr>
      </w:pPr>
      <w:r>
        <w:rPr>
          <w:rFonts w:ascii="Times New Roman" w:hAnsi="Times New Roman" w:cs="Times New Roman"/>
          <w:sz w:val="22"/>
          <w:lang w:val="lt-LT" w:eastAsia="lt-LT"/>
        </w:rPr>
        <w:t>Didžiausioje š</w:t>
      </w:r>
      <w:r w:rsidR="007D5720" w:rsidRPr="005227AC">
        <w:rPr>
          <w:rFonts w:ascii="Times New Roman" w:hAnsi="Times New Roman" w:cs="Times New Roman"/>
          <w:sz w:val="22"/>
          <w:lang w:val="lt-LT" w:eastAsia="lt-LT"/>
        </w:rPr>
        <w:t xml:space="preserve">io vaisto </w:t>
      </w:r>
      <w:r>
        <w:rPr>
          <w:rFonts w:ascii="Times New Roman" w:hAnsi="Times New Roman" w:cs="Times New Roman"/>
          <w:sz w:val="22"/>
          <w:lang w:val="lt-LT" w:eastAsia="lt-LT"/>
        </w:rPr>
        <w:t>paros dozėje (</w:t>
      </w:r>
      <w:r w:rsidR="007D5720" w:rsidRPr="00725D7F">
        <w:rPr>
          <w:rFonts w:ascii="Times New Roman" w:hAnsi="Times New Roman" w:cs="Times New Roman"/>
          <w:sz w:val="22"/>
          <w:lang w:val="lt-LT" w:eastAsia="lt-LT"/>
        </w:rPr>
        <w:t>10 ml</w:t>
      </w:r>
      <w:r w:rsidR="00607805">
        <w:rPr>
          <w:rFonts w:ascii="Times New Roman" w:hAnsi="Times New Roman" w:cs="Times New Roman"/>
          <w:sz w:val="22"/>
          <w:lang w:val="lt-LT" w:eastAsia="lt-LT"/>
        </w:rPr>
        <w:t>)</w:t>
      </w:r>
      <w:r w:rsidR="007D5720" w:rsidRPr="00725D7F">
        <w:rPr>
          <w:rFonts w:ascii="Times New Roman" w:hAnsi="Times New Roman" w:cs="Times New Roman"/>
          <w:sz w:val="22"/>
          <w:lang w:val="lt-LT" w:eastAsia="lt-LT"/>
        </w:rPr>
        <w:t xml:space="preserve"> </w:t>
      </w:r>
      <w:r>
        <w:rPr>
          <w:rFonts w:ascii="Times New Roman" w:hAnsi="Times New Roman" w:cs="Times New Roman"/>
          <w:sz w:val="22"/>
          <w:lang w:val="lt-LT" w:eastAsia="lt-LT"/>
        </w:rPr>
        <w:t>paruošto</w:t>
      </w:r>
      <w:r w:rsidR="007D5720" w:rsidRPr="005227AC">
        <w:rPr>
          <w:rFonts w:ascii="Times New Roman" w:hAnsi="Times New Roman" w:cs="Times New Roman"/>
          <w:sz w:val="22"/>
          <w:lang w:val="lt-LT" w:eastAsia="lt-LT"/>
        </w:rPr>
        <w:t xml:space="preserve"> tirpalo</w:t>
      </w:r>
      <w:r>
        <w:rPr>
          <w:rFonts w:ascii="Times New Roman" w:hAnsi="Times New Roman" w:cs="Times New Roman"/>
          <w:sz w:val="22"/>
          <w:lang w:val="lt-LT" w:eastAsia="lt-LT"/>
        </w:rPr>
        <w:t>)</w:t>
      </w:r>
      <w:r w:rsidR="007D5720" w:rsidRPr="00725D7F">
        <w:rPr>
          <w:rFonts w:ascii="Times New Roman" w:hAnsi="Times New Roman" w:cs="Times New Roman"/>
          <w:sz w:val="22"/>
          <w:lang w:val="lt-LT" w:eastAsia="lt-LT"/>
        </w:rPr>
        <w:t xml:space="preserve"> yra 36 mg natrio, tai atitinka 1,8 % didžiausios PSO rekomenduojamos paros normos suaugusiesiems, kuri yra 2 g natrio.“</w:t>
      </w:r>
    </w:p>
    <w:p w14:paraId="666BAE16" w14:textId="77777777" w:rsidR="00BE42A5" w:rsidRDefault="00BE42A5" w:rsidP="00BE42A5">
      <w:pPr>
        <w:rPr>
          <w:rFonts w:ascii="Times New Roman" w:hAnsi="Times New Roman" w:cs="Times New Roman"/>
          <w:b/>
          <w:sz w:val="22"/>
          <w:lang w:val="lt-LT" w:eastAsia="lt-LT"/>
        </w:rPr>
      </w:pPr>
      <w:r>
        <w:rPr>
          <w:rFonts w:ascii="Times New Roman" w:hAnsi="Times New Roman" w:cs="Times New Roman"/>
          <w:bCs/>
          <w:sz w:val="22"/>
          <w:lang w:val="lt-LT" w:eastAsia="lt-LT"/>
        </w:rPr>
        <w:t>Būtina atsižvelgti, jei kontroliuojamas natrio kiekis maiste.</w:t>
      </w:r>
      <w:r w:rsidRPr="002331BF">
        <w:rPr>
          <w:rFonts w:ascii="Times New Roman" w:hAnsi="Times New Roman" w:cs="Times New Roman"/>
          <w:b/>
          <w:sz w:val="22"/>
          <w:lang w:val="lt-LT" w:eastAsia="lt-LT"/>
        </w:rPr>
        <w:t xml:space="preserve"> </w:t>
      </w:r>
    </w:p>
    <w:p w14:paraId="4C02753C" w14:textId="77777777" w:rsidR="00277942" w:rsidRDefault="00277942" w:rsidP="00277942">
      <w:pPr>
        <w:keepNext/>
        <w:outlineLvl w:val="0"/>
        <w:rPr>
          <w:rFonts w:ascii="Times New Roman" w:hAnsi="Times New Roman" w:cs="Times New Roman"/>
          <w:sz w:val="22"/>
          <w:lang w:val="lt-LT" w:eastAsia="lt-LT"/>
        </w:rPr>
      </w:pPr>
    </w:p>
    <w:p w14:paraId="15584BAD" w14:textId="77777777" w:rsidR="006A3027" w:rsidRPr="00725D7F" w:rsidRDefault="006A3027" w:rsidP="00277942">
      <w:pPr>
        <w:keepNext/>
        <w:outlineLvl w:val="0"/>
        <w:rPr>
          <w:rFonts w:ascii="Times New Roman" w:hAnsi="Times New Roman" w:cs="Times New Roman"/>
          <w:sz w:val="22"/>
          <w:lang w:val="lt-LT" w:eastAsia="lt-LT"/>
        </w:rPr>
      </w:pPr>
    </w:p>
    <w:p w14:paraId="775BED42" w14:textId="77777777" w:rsidR="00277942" w:rsidRPr="00A37BB5"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A37BB5">
        <w:rPr>
          <w:rFonts w:ascii="Times New Roman" w:hAnsi="Times New Roman" w:cs="Times New Roman"/>
          <w:b/>
          <w:bCs/>
          <w:snapToGrid w:val="0"/>
          <w:sz w:val="22"/>
          <w:szCs w:val="26"/>
          <w:lang w:val="lt-LT" w:eastAsia="x-none"/>
        </w:rPr>
        <w:t>3.</w:t>
      </w:r>
      <w:r w:rsidRPr="00A37BB5">
        <w:rPr>
          <w:rFonts w:ascii="Times New Roman" w:hAnsi="Times New Roman" w:cs="Times New Roman"/>
          <w:b/>
          <w:bCs/>
          <w:snapToGrid w:val="0"/>
          <w:sz w:val="22"/>
          <w:szCs w:val="26"/>
          <w:lang w:val="lt-LT" w:eastAsia="x-none"/>
        </w:rPr>
        <w:tab/>
      </w:r>
      <w:r w:rsidRPr="00205FD6">
        <w:rPr>
          <w:rFonts w:ascii="Times New Roman" w:hAnsi="Times New Roman" w:cs="Times New Roman"/>
          <w:b/>
          <w:bCs/>
          <w:snapToGrid w:val="0"/>
          <w:sz w:val="22"/>
          <w:szCs w:val="26"/>
          <w:lang w:val="lt-LT" w:eastAsia="x-none"/>
        </w:rPr>
        <w:t xml:space="preserve">Kaip vartoti QUAMATEL </w:t>
      </w:r>
    </w:p>
    <w:p w14:paraId="1CA9ECC6" w14:textId="77777777" w:rsidR="00277942" w:rsidRDefault="00277942" w:rsidP="00277942">
      <w:pPr>
        <w:rPr>
          <w:noProof/>
          <w:szCs w:val="24"/>
          <w:lang w:val="lt-LT"/>
        </w:rPr>
      </w:pPr>
    </w:p>
    <w:p w14:paraId="3DED1BB5" w14:textId="77777777" w:rsidR="00277942" w:rsidRPr="00882160" w:rsidRDefault="00277942" w:rsidP="00277942">
      <w:pPr>
        <w:rPr>
          <w:rFonts w:ascii="Times New Roman" w:hAnsi="Times New Roman" w:cs="Times New Roman"/>
          <w:sz w:val="22"/>
          <w:szCs w:val="22"/>
          <w:lang w:val="lt-LT" w:eastAsia="lt-LT"/>
        </w:rPr>
      </w:pPr>
      <w:r w:rsidRPr="00173F96">
        <w:rPr>
          <w:rFonts w:ascii="Times New Roman" w:hAnsi="Times New Roman" w:cs="Times New Roman"/>
          <w:noProof/>
          <w:sz w:val="22"/>
          <w:szCs w:val="22"/>
          <w:lang w:val="lt-LT"/>
        </w:rPr>
        <w:t>Visada vartokite šį vaistą tiksliai kaip nurodė gydytojas.</w:t>
      </w:r>
      <w:r w:rsidRPr="00173F96">
        <w:rPr>
          <w:rFonts w:ascii="Times New Roman" w:hAnsi="Times New Roman" w:cs="Times New Roman"/>
          <w:sz w:val="22"/>
          <w:szCs w:val="22"/>
          <w:lang w:val="lt-LT"/>
        </w:rPr>
        <w:t xml:space="preserve"> </w:t>
      </w:r>
      <w:r w:rsidRPr="00173F96">
        <w:rPr>
          <w:rFonts w:ascii="Times New Roman" w:hAnsi="Times New Roman" w:cs="Times New Roman"/>
          <w:noProof/>
          <w:sz w:val="22"/>
          <w:szCs w:val="22"/>
          <w:lang w:val="lt-LT"/>
        </w:rPr>
        <w:t>Jeigu abejojate, kreipkitės į gydytoją.</w:t>
      </w:r>
      <w:r w:rsidRPr="00882160" w:rsidDel="00A37BB5">
        <w:rPr>
          <w:rFonts w:ascii="Times New Roman" w:hAnsi="Times New Roman" w:cs="Times New Roman"/>
          <w:b/>
          <w:sz w:val="22"/>
          <w:szCs w:val="22"/>
          <w:lang w:val="lt-LT" w:eastAsia="lt-LT"/>
        </w:rPr>
        <w:t xml:space="preserve"> </w:t>
      </w:r>
    </w:p>
    <w:p w14:paraId="4C4CB5EF" w14:textId="77777777" w:rsidR="00277942" w:rsidRDefault="00277942" w:rsidP="00277942">
      <w:pPr>
        <w:jc w:val="both"/>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QUAMATEL  leidžiama arba </w:t>
      </w:r>
      <w:r w:rsidR="000B77BE">
        <w:rPr>
          <w:rFonts w:ascii="Times New Roman" w:hAnsi="Times New Roman" w:cs="Times New Roman"/>
          <w:sz w:val="22"/>
          <w:lang w:val="lt-LT" w:eastAsia="lt-LT"/>
        </w:rPr>
        <w:t xml:space="preserve">lėtai </w:t>
      </w:r>
      <w:r w:rsidRPr="002331BF">
        <w:rPr>
          <w:rFonts w:ascii="Times New Roman" w:hAnsi="Times New Roman" w:cs="Times New Roman"/>
          <w:sz w:val="22"/>
          <w:lang w:val="lt-LT" w:eastAsia="lt-LT"/>
        </w:rPr>
        <w:t xml:space="preserve">lašinama į veną. </w:t>
      </w:r>
    </w:p>
    <w:p w14:paraId="35EC8118" w14:textId="77777777" w:rsidR="00277942" w:rsidRPr="002331BF" w:rsidRDefault="00277942" w:rsidP="00277942">
      <w:pPr>
        <w:jc w:val="both"/>
        <w:rPr>
          <w:rFonts w:ascii="Times New Roman" w:hAnsi="Times New Roman" w:cs="Times New Roman"/>
          <w:sz w:val="22"/>
          <w:lang w:val="lt-LT" w:eastAsia="lt-LT"/>
        </w:rPr>
      </w:pPr>
      <w:r>
        <w:rPr>
          <w:rFonts w:ascii="Times New Roman" w:hAnsi="Times New Roman" w:cs="Times New Roman"/>
          <w:sz w:val="22"/>
          <w:lang w:val="lt-LT" w:eastAsia="lt-LT"/>
        </w:rPr>
        <w:t>Vaistą</w:t>
      </w:r>
      <w:r w:rsidRPr="002331BF">
        <w:rPr>
          <w:rFonts w:ascii="Times New Roman" w:hAnsi="Times New Roman" w:cs="Times New Roman"/>
          <w:sz w:val="22"/>
          <w:lang w:val="lt-LT" w:eastAsia="lt-LT"/>
        </w:rPr>
        <w:t xml:space="preserve"> vartoti tik ligoninėje.</w:t>
      </w:r>
    </w:p>
    <w:p w14:paraId="4D214571" w14:textId="77777777" w:rsidR="00277942" w:rsidRDefault="00277942" w:rsidP="00277942">
      <w:pPr>
        <w:keepNext/>
        <w:outlineLvl w:val="0"/>
        <w:rPr>
          <w:rFonts w:ascii="Times New Roman" w:hAnsi="Times New Roman" w:cs="Times New Roman"/>
          <w:b/>
          <w:sz w:val="22"/>
          <w:lang w:val="lt-LT" w:eastAsia="lt-LT"/>
        </w:rPr>
      </w:pPr>
    </w:p>
    <w:p w14:paraId="1071E415" w14:textId="77777777" w:rsidR="000B77BE" w:rsidRPr="00A54BA7" w:rsidRDefault="003901CF" w:rsidP="000B77BE">
      <w:pPr>
        <w:rPr>
          <w:rFonts w:ascii="Times New Roman" w:hAnsi="Times New Roman" w:cs="Times New Roman"/>
          <w:sz w:val="22"/>
          <w:szCs w:val="22"/>
          <w:lang w:val="lt-LT"/>
        </w:rPr>
      </w:pPr>
      <w:r>
        <w:rPr>
          <w:rFonts w:ascii="Times New Roman" w:hAnsi="Times New Roman" w:cs="Times New Roman"/>
          <w:noProof/>
          <w:sz w:val="22"/>
          <w:szCs w:val="22"/>
          <w:lang w:val="lt-LT"/>
        </w:rPr>
        <w:t>Quamatel pa</w:t>
      </w:r>
      <w:r w:rsidR="000B77BE" w:rsidRPr="00A54BA7">
        <w:rPr>
          <w:rFonts w:ascii="Times New Roman" w:hAnsi="Times New Roman" w:cs="Times New Roman"/>
          <w:noProof/>
          <w:sz w:val="22"/>
          <w:szCs w:val="22"/>
          <w:lang w:val="lt-LT"/>
        </w:rPr>
        <w:t>ruošimo prieš vartojant instrukcija pateikiama</w:t>
      </w:r>
      <w:r w:rsidR="000B77BE">
        <w:rPr>
          <w:rFonts w:ascii="Times New Roman" w:hAnsi="Times New Roman" w:cs="Times New Roman"/>
          <w:noProof/>
          <w:sz w:val="22"/>
          <w:szCs w:val="22"/>
          <w:lang w:val="lt-LT"/>
        </w:rPr>
        <w:t xml:space="preserve"> žemiau, </w:t>
      </w:r>
      <w:r w:rsidR="000B77BE" w:rsidRPr="00A54BA7">
        <w:rPr>
          <w:rFonts w:ascii="Times New Roman" w:hAnsi="Times New Roman" w:cs="Times New Roman"/>
          <w:noProof/>
          <w:sz w:val="22"/>
          <w:szCs w:val="22"/>
          <w:lang w:val="lt-LT"/>
        </w:rPr>
        <w:t xml:space="preserve"> </w:t>
      </w:r>
      <w:r w:rsidR="000B77BE">
        <w:rPr>
          <w:rFonts w:ascii="Times New Roman" w:hAnsi="Times New Roman" w:cs="Times New Roman"/>
          <w:noProof/>
          <w:sz w:val="22"/>
          <w:szCs w:val="22"/>
          <w:lang w:val="lt-LT"/>
        </w:rPr>
        <w:t xml:space="preserve">skyriuje </w:t>
      </w:r>
      <w:r w:rsidR="000B77BE" w:rsidRPr="00725D7F">
        <w:rPr>
          <w:rFonts w:ascii="Times New Roman" w:hAnsi="Times New Roman" w:cs="Times New Roman"/>
          <w:i/>
          <w:noProof/>
          <w:sz w:val="22"/>
          <w:szCs w:val="22"/>
          <w:u w:val="single"/>
          <w:lang w:val="lt-LT"/>
        </w:rPr>
        <w:t>„</w:t>
      </w:r>
      <w:r w:rsidR="000B77BE" w:rsidRPr="00A54BA7">
        <w:rPr>
          <w:rFonts w:ascii="Times New Roman" w:hAnsi="Times New Roman" w:cs="Times New Roman"/>
          <w:sz w:val="22"/>
          <w:szCs w:val="22"/>
          <w:lang w:val="lt-LT"/>
        </w:rPr>
        <w:t>Toliau pateikta informacija skirta tik sveikatos priežiūros specialistams</w:t>
      </w:r>
      <w:r w:rsidR="000B77BE">
        <w:rPr>
          <w:rFonts w:ascii="Times New Roman" w:hAnsi="Times New Roman" w:cs="Times New Roman"/>
          <w:sz w:val="22"/>
          <w:szCs w:val="22"/>
          <w:lang w:val="lt-LT"/>
        </w:rPr>
        <w:t>“.</w:t>
      </w:r>
    </w:p>
    <w:p w14:paraId="7C47BFE9" w14:textId="77777777" w:rsidR="000B77BE" w:rsidRDefault="000B77BE" w:rsidP="00277942">
      <w:pPr>
        <w:keepNext/>
        <w:outlineLvl w:val="0"/>
        <w:rPr>
          <w:rFonts w:ascii="Times New Roman" w:hAnsi="Times New Roman" w:cs="Times New Roman"/>
          <w:b/>
          <w:sz w:val="22"/>
          <w:lang w:val="lt-LT" w:eastAsia="lt-LT"/>
        </w:rPr>
      </w:pPr>
    </w:p>
    <w:p w14:paraId="679A3604" w14:textId="77777777" w:rsidR="00277942" w:rsidRPr="00725D7F" w:rsidRDefault="000B77BE" w:rsidP="00277942">
      <w:pPr>
        <w:keepNext/>
        <w:outlineLvl w:val="0"/>
        <w:rPr>
          <w:rFonts w:ascii="Times New Roman" w:hAnsi="Times New Roman" w:cs="Times New Roman"/>
          <w:sz w:val="22"/>
          <w:lang w:val="lt-LT" w:eastAsia="lt-LT"/>
        </w:rPr>
      </w:pPr>
      <w:r w:rsidRPr="00725D7F">
        <w:rPr>
          <w:rFonts w:ascii="Times New Roman" w:hAnsi="Times New Roman" w:cs="Times New Roman"/>
          <w:sz w:val="22"/>
          <w:lang w:val="lt-LT" w:eastAsia="lt-LT"/>
        </w:rPr>
        <w:t>Jeigu kiltų daugiau klausimų dėl šio vaisto vartojimo, kreipkitės į gydytoją</w:t>
      </w:r>
      <w:r>
        <w:rPr>
          <w:rFonts w:ascii="Times New Roman" w:hAnsi="Times New Roman" w:cs="Times New Roman"/>
          <w:sz w:val="22"/>
          <w:lang w:val="lt-LT" w:eastAsia="lt-LT"/>
        </w:rPr>
        <w:t xml:space="preserve"> </w:t>
      </w:r>
      <w:r w:rsidRPr="00725D7F">
        <w:rPr>
          <w:rFonts w:ascii="Times New Roman" w:hAnsi="Times New Roman" w:cs="Times New Roman"/>
          <w:sz w:val="22"/>
          <w:lang w:val="lt-LT" w:eastAsia="lt-LT"/>
        </w:rPr>
        <w:t>arba slaugytoją</w:t>
      </w:r>
      <w:r>
        <w:rPr>
          <w:rFonts w:ascii="Times New Roman" w:hAnsi="Times New Roman" w:cs="Times New Roman"/>
          <w:sz w:val="22"/>
          <w:lang w:val="lt-LT" w:eastAsia="lt-LT"/>
        </w:rPr>
        <w:t>.</w:t>
      </w:r>
    </w:p>
    <w:p w14:paraId="221738B5" w14:textId="77777777" w:rsidR="000B77BE" w:rsidRDefault="000B77BE" w:rsidP="00277942">
      <w:pPr>
        <w:keepNext/>
        <w:keepLines/>
        <w:tabs>
          <w:tab w:val="left" w:pos="567"/>
        </w:tabs>
        <w:outlineLvl w:val="2"/>
        <w:rPr>
          <w:rFonts w:ascii="Times New Roman" w:hAnsi="Times New Roman" w:cs="Times New Roman"/>
          <w:b/>
          <w:bCs/>
          <w:snapToGrid w:val="0"/>
          <w:sz w:val="22"/>
          <w:szCs w:val="26"/>
          <w:lang w:val="lt-LT" w:eastAsia="x-none"/>
        </w:rPr>
      </w:pPr>
    </w:p>
    <w:p w14:paraId="6FE737E4" w14:textId="77777777" w:rsidR="00277942" w:rsidRPr="00882160" w:rsidRDefault="00277942" w:rsidP="00277942">
      <w:pPr>
        <w:keepNext/>
        <w:keepLines/>
        <w:tabs>
          <w:tab w:val="left" w:pos="567"/>
        </w:tabs>
        <w:outlineLvl w:val="2"/>
        <w:rPr>
          <w:rFonts w:ascii="Times New Roman" w:hAnsi="Times New Roman" w:cs="Times New Roman"/>
          <w:b/>
          <w:bCs/>
          <w:snapToGrid w:val="0"/>
          <w:sz w:val="22"/>
          <w:szCs w:val="26"/>
          <w:lang w:val="lt-LT" w:eastAsia="x-none"/>
        </w:rPr>
      </w:pPr>
      <w:r w:rsidRPr="00882160">
        <w:rPr>
          <w:rFonts w:ascii="Times New Roman" w:hAnsi="Times New Roman" w:cs="Times New Roman"/>
          <w:b/>
          <w:bCs/>
          <w:snapToGrid w:val="0"/>
          <w:sz w:val="22"/>
          <w:szCs w:val="26"/>
          <w:lang w:val="lt-LT" w:eastAsia="x-none"/>
        </w:rPr>
        <w:t>4.</w:t>
      </w:r>
      <w:r w:rsidRPr="00882160">
        <w:rPr>
          <w:rFonts w:ascii="Times New Roman" w:hAnsi="Times New Roman" w:cs="Times New Roman"/>
          <w:b/>
          <w:bCs/>
          <w:snapToGrid w:val="0"/>
          <w:sz w:val="22"/>
          <w:szCs w:val="26"/>
          <w:lang w:val="lt-LT" w:eastAsia="x-none"/>
        </w:rPr>
        <w:tab/>
        <w:t>Galimas šalutinis poveikis</w:t>
      </w:r>
    </w:p>
    <w:p w14:paraId="14581241" w14:textId="77777777" w:rsidR="00277942" w:rsidRPr="00882160" w:rsidRDefault="00277942" w:rsidP="00277942">
      <w:pPr>
        <w:numPr>
          <w:ilvl w:val="12"/>
          <w:numId w:val="0"/>
        </w:numPr>
        <w:rPr>
          <w:rFonts w:ascii="Times New Roman" w:hAnsi="Times New Roman" w:cs="Times New Roman"/>
          <w:snapToGrid w:val="0"/>
          <w:sz w:val="22"/>
          <w:szCs w:val="24"/>
          <w:lang w:val="lt-LT"/>
        </w:rPr>
      </w:pPr>
    </w:p>
    <w:p w14:paraId="11C0F4CC" w14:textId="77777777" w:rsidR="00277942" w:rsidRPr="00882160" w:rsidRDefault="00277942" w:rsidP="00277942">
      <w:pPr>
        <w:numPr>
          <w:ilvl w:val="12"/>
          <w:numId w:val="0"/>
        </w:numPr>
        <w:ind w:right="-29"/>
        <w:rPr>
          <w:rFonts w:ascii="Times New Roman" w:hAnsi="Times New Roman" w:cs="Times New Roman"/>
          <w:snapToGrid w:val="0"/>
          <w:sz w:val="22"/>
          <w:szCs w:val="24"/>
          <w:lang w:val="lt-LT"/>
        </w:rPr>
      </w:pPr>
      <w:r w:rsidRPr="00882160">
        <w:rPr>
          <w:rFonts w:ascii="Times New Roman" w:hAnsi="Times New Roman" w:cs="Times New Roman"/>
          <w:noProof/>
          <w:snapToGrid w:val="0"/>
          <w:sz w:val="22"/>
          <w:szCs w:val="24"/>
          <w:lang w:val="lt-LT"/>
        </w:rPr>
        <w:t>Šis vaistas, kaip ir visi kiti, gali sukelti šalutinį poveikį, nors jis pasireiškia ne visiems žmonėms.</w:t>
      </w:r>
    </w:p>
    <w:p w14:paraId="327BFDE4" w14:textId="77777777" w:rsidR="00277942" w:rsidRDefault="00277942" w:rsidP="00277942">
      <w:pPr>
        <w:rPr>
          <w:rFonts w:ascii="Times New Roman" w:hAnsi="Times New Roman" w:cs="Times New Roman"/>
          <w:b/>
          <w:sz w:val="22"/>
          <w:lang w:val="lt-LT" w:eastAsia="lt-LT"/>
        </w:rPr>
      </w:pPr>
    </w:p>
    <w:p w14:paraId="59C7EE1E" w14:textId="77777777" w:rsidR="00277942" w:rsidRDefault="00277942" w:rsidP="00277942">
      <w:pPr>
        <w:rPr>
          <w:rFonts w:ascii="Times New Roman" w:hAnsi="Times New Roman" w:cs="Times New Roman"/>
          <w:sz w:val="22"/>
          <w:lang w:val="lt-LT" w:eastAsia="lt-LT"/>
        </w:rPr>
      </w:pPr>
      <w:r w:rsidRPr="00095F82">
        <w:rPr>
          <w:rFonts w:ascii="Times New Roman" w:hAnsi="Times New Roman" w:cs="Times New Roman"/>
          <w:sz w:val="22"/>
          <w:lang w:val="lt-LT" w:eastAsia="lt-LT"/>
        </w:rPr>
        <w:t>Nedelsdami kreipkitės į gydytoją arba slaugytoją, jei atsiranda bet kuris iš šių poveikų</w:t>
      </w:r>
      <w:r>
        <w:rPr>
          <w:rFonts w:ascii="Times New Roman" w:hAnsi="Times New Roman" w:cs="Times New Roman"/>
          <w:sz w:val="22"/>
          <w:lang w:val="lt-LT" w:eastAsia="lt-LT"/>
        </w:rPr>
        <w:t>:</w:t>
      </w:r>
    </w:p>
    <w:p w14:paraId="6606CA04"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alerginės reakcijos, pvz., niežėjimas, dusulys arba veido paburkimas;</w:t>
      </w:r>
    </w:p>
    <w:p w14:paraId="2D80E27B"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traukuliai arba tirpulys.</w:t>
      </w:r>
    </w:p>
    <w:p w14:paraId="447D5928" w14:textId="77777777" w:rsidR="00277942" w:rsidRPr="00173F96" w:rsidRDefault="00277942" w:rsidP="00277942">
      <w:pPr>
        <w:numPr>
          <w:ilvl w:val="0"/>
          <w:numId w:val="11"/>
        </w:numPr>
        <w:rPr>
          <w:rFonts w:ascii="Times New Roman" w:hAnsi="Times New Roman" w:cs="Times New Roman"/>
          <w:sz w:val="22"/>
          <w:lang w:val="lt-LT" w:eastAsia="lt-LT"/>
        </w:rPr>
      </w:pPr>
    </w:p>
    <w:p w14:paraId="17D23085" w14:textId="77777777" w:rsidR="00277942" w:rsidRDefault="00277942" w:rsidP="00277942">
      <w:pPr>
        <w:rPr>
          <w:rFonts w:ascii="Times New Roman" w:hAnsi="Times New Roman" w:cs="Times New Roman"/>
          <w:sz w:val="22"/>
          <w:lang w:val="lt-LT" w:eastAsia="lt-LT"/>
        </w:rPr>
      </w:pPr>
      <w:r>
        <w:rPr>
          <w:rFonts w:ascii="Times New Roman" w:hAnsi="Times New Roman" w:cs="Times New Roman"/>
          <w:sz w:val="22"/>
          <w:lang w:val="lt-LT" w:eastAsia="lt-LT"/>
        </w:rPr>
        <w:t>Pasakykite gydytojui, jeigu pasireiškia:</w:t>
      </w:r>
    </w:p>
    <w:p w14:paraId="759C21C0"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niežėjimas, dilgėlinė arba paburkimas;</w:t>
      </w:r>
    </w:p>
    <w:p w14:paraId="01C7AEE0"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pagelsta akys ir oda (gelta), tai gali būti kepenų veiklos sutrikimo požymis.</w:t>
      </w:r>
    </w:p>
    <w:p w14:paraId="648C7F0B" w14:textId="77777777" w:rsidR="00277942" w:rsidRDefault="00277942" w:rsidP="00277942">
      <w:pPr>
        <w:rPr>
          <w:rFonts w:ascii="Times New Roman" w:hAnsi="Times New Roman" w:cs="Times New Roman"/>
          <w:sz w:val="22"/>
          <w:lang w:val="lt-LT" w:eastAsia="lt-LT"/>
        </w:rPr>
      </w:pPr>
    </w:p>
    <w:p w14:paraId="7CF2C7A0" w14:textId="77777777" w:rsidR="003548A7" w:rsidRDefault="003548A7" w:rsidP="00277942">
      <w:pPr>
        <w:rPr>
          <w:rFonts w:ascii="Times New Roman" w:hAnsi="Times New Roman" w:cs="Times New Roman"/>
          <w:sz w:val="22"/>
          <w:lang w:val="lt-LT" w:eastAsia="lt-LT"/>
        </w:rPr>
      </w:pPr>
      <w:r>
        <w:rPr>
          <w:rFonts w:ascii="Times New Roman" w:hAnsi="Times New Roman" w:cs="Times New Roman"/>
          <w:sz w:val="22"/>
          <w:lang w:val="lt-LT" w:eastAsia="lt-LT"/>
        </w:rPr>
        <w:t>Kitas šalutinis poveikis</w:t>
      </w:r>
    </w:p>
    <w:p w14:paraId="08E134EC" w14:textId="77777777" w:rsidR="003548A7" w:rsidRDefault="003548A7" w:rsidP="00277942">
      <w:pPr>
        <w:rPr>
          <w:rFonts w:ascii="Times New Roman" w:hAnsi="Times New Roman" w:cs="Times New Roman"/>
          <w:sz w:val="22"/>
          <w:lang w:val="lt-LT" w:eastAsia="lt-LT"/>
        </w:rPr>
      </w:pPr>
    </w:p>
    <w:p w14:paraId="42B7F583" w14:textId="77777777" w:rsidR="00277942" w:rsidRDefault="00277942" w:rsidP="00277942">
      <w:pPr>
        <w:rPr>
          <w:rFonts w:ascii="Times New Roman" w:hAnsi="Times New Roman" w:cs="Times New Roman"/>
          <w:sz w:val="22"/>
          <w:lang w:val="lt-LT" w:eastAsia="lt-LT"/>
        </w:rPr>
      </w:pPr>
      <w:r>
        <w:rPr>
          <w:rFonts w:ascii="Times New Roman" w:hAnsi="Times New Roman" w:cs="Times New Roman"/>
          <w:sz w:val="22"/>
          <w:lang w:val="lt-LT" w:eastAsia="lt-LT"/>
        </w:rPr>
        <w:t>Injekcijos vietoje gali atsirasti laikinas odos paraudimas.</w:t>
      </w:r>
    </w:p>
    <w:p w14:paraId="265269C6" w14:textId="77777777" w:rsidR="00277942" w:rsidRDefault="00277942" w:rsidP="00277942">
      <w:pPr>
        <w:rPr>
          <w:rFonts w:ascii="Times New Roman" w:hAnsi="Times New Roman" w:cs="Times New Roman"/>
          <w:sz w:val="22"/>
          <w:lang w:val="lt-LT" w:eastAsia="lt-LT"/>
        </w:rPr>
      </w:pPr>
    </w:p>
    <w:p w14:paraId="42B099D6" w14:textId="77777777" w:rsidR="00277942" w:rsidRDefault="00F12498" w:rsidP="00277942">
      <w:pPr>
        <w:rPr>
          <w:rFonts w:ascii="Times New Roman" w:hAnsi="Times New Roman" w:cs="Times New Roman"/>
          <w:sz w:val="22"/>
          <w:lang w:val="lt-LT" w:eastAsia="lt-LT"/>
        </w:rPr>
      </w:pPr>
      <w:r w:rsidRPr="00F12498">
        <w:rPr>
          <w:rFonts w:ascii="Times New Roman" w:hAnsi="Times New Roman" w:cs="Times New Roman"/>
          <w:b/>
          <w:bCs/>
          <w:noProof/>
          <w:snapToGrid w:val="0"/>
          <w:sz w:val="22"/>
          <w:szCs w:val="22"/>
          <w:lang w:val="lt-LT"/>
        </w:rPr>
        <w:lastRenderedPageBreak/>
        <w:t>Nedažni šalutinio poveikio reiškiniai (gali pasireikšti rečiau kaip 1 iš 100 asmenų):</w:t>
      </w:r>
    </w:p>
    <w:p w14:paraId="0C0A7678"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 xml:space="preserve">padidėjęs dujų kaupimasis žarnyne </w:t>
      </w:r>
    </w:p>
    <w:p w14:paraId="086F9743" w14:textId="77777777" w:rsidR="00277942" w:rsidRDefault="00277942" w:rsidP="00277942">
      <w:pPr>
        <w:rPr>
          <w:rFonts w:ascii="Times New Roman" w:hAnsi="Times New Roman" w:cs="Times New Roman"/>
          <w:sz w:val="22"/>
          <w:lang w:val="lt-LT" w:eastAsia="lt-LT"/>
        </w:rPr>
      </w:pPr>
    </w:p>
    <w:p w14:paraId="3C0AABA0" w14:textId="77777777" w:rsidR="00277942" w:rsidRDefault="00F12498" w:rsidP="00277942">
      <w:pPr>
        <w:rPr>
          <w:rFonts w:ascii="Times New Roman" w:hAnsi="Times New Roman" w:cs="Times New Roman"/>
          <w:sz w:val="22"/>
          <w:lang w:val="lt-LT" w:eastAsia="lt-LT"/>
        </w:rPr>
      </w:pPr>
      <w:r w:rsidRPr="00F12498">
        <w:rPr>
          <w:rFonts w:ascii="Times New Roman" w:hAnsi="Times New Roman" w:cs="Times New Roman"/>
          <w:b/>
          <w:bCs/>
          <w:noProof/>
          <w:snapToGrid w:val="0"/>
          <w:sz w:val="22"/>
          <w:szCs w:val="22"/>
          <w:lang w:val="lt-LT"/>
        </w:rPr>
        <w:t>Reti šalutinio poveikio reiškiniai (gali pasireikšti rečiau kaip 1 iš 1 000 asmenų):</w:t>
      </w:r>
    </w:p>
    <w:p w14:paraId="0066DB24"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svaigulys</w:t>
      </w:r>
      <w:r w:rsidR="0066097C">
        <w:rPr>
          <w:rFonts w:ascii="Times New Roman" w:hAnsi="Times New Roman" w:cs="Times New Roman"/>
          <w:sz w:val="22"/>
          <w:lang w:val="lt-LT" w:eastAsia="lt-LT"/>
        </w:rPr>
        <w:t>,</w:t>
      </w:r>
    </w:p>
    <w:p w14:paraId="04F1A888"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galvos skausmas</w:t>
      </w:r>
      <w:r w:rsidR="0066097C">
        <w:rPr>
          <w:rFonts w:ascii="Times New Roman" w:hAnsi="Times New Roman" w:cs="Times New Roman"/>
          <w:sz w:val="22"/>
          <w:lang w:val="lt-LT" w:eastAsia="lt-LT"/>
        </w:rPr>
        <w:t>,</w:t>
      </w:r>
    </w:p>
    <w:p w14:paraId="45DB2294"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viduriavimas</w:t>
      </w:r>
      <w:r w:rsidR="0066097C">
        <w:rPr>
          <w:rFonts w:ascii="Times New Roman" w:hAnsi="Times New Roman" w:cs="Times New Roman"/>
          <w:sz w:val="22"/>
          <w:lang w:val="lt-LT" w:eastAsia="lt-LT"/>
        </w:rPr>
        <w:t>,</w:t>
      </w:r>
      <w:r>
        <w:rPr>
          <w:rFonts w:ascii="Times New Roman" w:hAnsi="Times New Roman" w:cs="Times New Roman"/>
          <w:sz w:val="22"/>
          <w:lang w:val="lt-LT" w:eastAsia="lt-LT"/>
        </w:rPr>
        <w:t xml:space="preserve"> </w:t>
      </w:r>
    </w:p>
    <w:p w14:paraId="02CA6052"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vidurių užkietėjimas</w:t>
      </w:r>
      <w:r w:rsidR="0066097C">
        <w:rPr>
          <w:rFonts w:ascii="Times New Roman" w:hAnsi="Times New Roman" w:cs="Times New Roman"/>
          <w:sz w:val="22"/>
          <w:lang w:val="lt-LT" w:eastAsia="lt-LT"/>
        </w:rPr>
        <w:t>.</w:t>
      </w:r>
    </w:p>
    <w:p w14:paraId="28DDE13D" w14:textId="77777777" w:rsidR="00277942" w:rsidRDefault="00277942" w:rsidP="00277942">
      <w:pPr>
        <w:rPr>
          <w:rFonts w:ascii="Times New Roman" w:hAnsi="Times New Roman" w:cs="Times New Roman"/>
          <w:sz w:val="22"/>
          <w:lang w:val="lt-LT" w:eastAsia="lt-LT"/>
        </w:rPr>
      </w:pPr>
    </w:p>
    <w:p w14:paraId="6316A485" w14:textId="77777777" w:rsidR="00277942" w:rsidRDefault="00F12498" w:rsidP="00277942">
      <w:pPr>
        <w:rPr>
          <w:rFonts w:ascii="Times New Roman" w:hAnsi="Times New Roman" w:cs="Times New Roman"/>
          <w:sz w:val="22"/>
          <w:lang w:val="lt-LT" w:eastAsia="lt-LT"/>
        </w:rPr>
      </w:pPr>
      <w:r w:rsidRPr="00F12498">
        <w:rPr>
          <w:rFonts w:ascii="Times New Roman" w:hAnsi="Times New Roman" w:cs="Times New Roman"/>
          <w:b/>
          <w:bCs/>
          <w:noProof/>
          <w:snapToGrid w:val="0"/>
          <w:sz w:val="22"/>
          <w:szCs w:val="22"/>
          <w:lang w:val="lt-LT"/>
        </w:rPr>
        <w:t>Labai reti šalutinio poveikio reiškiniai (gali pasireikšti rečiau kaip 1 iš 10 000 asmenų</w:t>
      </w:r>
      <w:r w:rsidR="00277942" w:rsidRPr="00F12498">
        <w:rPr>
          <w:rFonts w:ascii="Times New Roman" w:hAnsi="Times New Roman" w:cs="Times New Roman"/>
          <w:b/>
          <w:sz w:val="22"/>
          <w:lang w:val="lt-LT" w:eastAsia="lt-LT"/>
        </w:rPr>
        <w:t>:</w:t>
      </w:r>
    </w:p>
    <w:p w14:paraId="76B27E78"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kai kurių kraujo ląstelių skaičiaus sumažėjimas (netikėtos kraujosruvos, kraujavimas, didesnis polinkis infekcijoms, galimai dėl</w:t>
      </w:r>
      <w:r w:rsidRPr="00B243B3">
        <w:rPr>
          <w:rFonts w:ascii="Times New Roman" w:hAnsi="Times New Roman" w:cs="Times New Roman"/>
          <w:sz w:val="22"/>
          <w:lang w:val="lt-LT" w:eastAsia="lt-LT"/>
        </w:rPr>
        <w:t xml:space="preserve"> </w:t>
      </w:r>
      <w:r>
        <w:rPr>
          <w:rFonts w:ascii="Times New Roman" w:hAnsi="Times New Roman" w:cs="Times New Roman"/>
          <w:sz w:val="22"/>
          <w:lang w:val="lt-LT" w:eastAsia="lt-LT"/>
        </w:rPr>
        <w:t>sumažėjusio kraujo ląstelių skaičiaus)</w:t>
      </w:r>
      <w:r w:rsidR="0066097C">
        <w:rPr>
          <w:rFonts w:ascii="Times New Roman" w:hAnsi="Times New Roman" w:cs="Times New Roman"/>
          <w:sz w:val="22"/>
          <w:lang w:val="lt-LT" w:eastAsia="lt-LT"/>
        </w:rPr>
        <w:t>,</w:t>
      </w:r>
      <w:r>
        <w:rPr>
          <w:rFonts w:ascii="Times New Roman" w:hAnsi="Times New Roman" w:cs="Times New Roman"/>
          <w:sz w:val="22"/>
          <w:lang w:val="lt-LT" w:eastAsia="lt-LT"/>
        </w:rPr>
        <w:t xml:space="preserve"> </w:t>
      </w:r>
    </w:p>
    <w:p w14:paraId="38AAC0F9"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plaukų slinkimas</w:t>
      </w:r>
      <w:r w:rsidR="0066097C">
        <w:rPr>
          <w:rFonts w:ascii="Times New Roman" w:hAnsi="Times New Roman" w:cs="Times New Roman"/>
          <w:sz w:val="22"/>
          <w:lang w:val="lt-LT" w:eastAsia="lt-LT"/>
        </w:rPr>
        <w:t>,</w:t>
      </w:r>
      <w:r>
        <w:rPr>
          <w:rFonts w:ascii="Times New Roman" w:hAnsi="Times New Roman" w:cs="Times New Roman"/>
          <w:sz w:val="22"/>
          <w:lang w:val="lt-LT" w:eastAsia="lt-LT"/>
        </w:rPr>
        <w:t xml:space="preserve"> </w:t>
      </w:r>
    </w:p>
    <w:p w14:paraId="09B9E235"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spuogai</w:t>
      </w:r>
      <w:r w:rsidR="0066097C">
        <w:rPr>
          <w:rFonts w:ascii="Times New Roman" w:hAnsi="Times New Roman" w:cs="Times New Roman"/>
          <w:sz w:val="22"/>
          <w:lang w:val="lt-LT" w:eastAsia="lt-LT"/>
        </w:rPr>
        <w:t>,</w:t>
      </w:r>
    </w:p>
    <w:p w14:paraId="3B27C540"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niežėjimas</w:t>
      </w:r>
      <w:r w:rsidR="0066097C">
        <w:rPr>
          <w:rFonts w:ascii="Times New Roman" w:hAnsi="Times New Roman" w:cs="Times New Roman"/>
          <w:sz w:val="22"/>
          <w:lang w:val="lt-LT" w:eastAsia="lt-LT"/>
        </w:rPr>
        <w:t>,</w:t>
      </w:r>
      <w:r>
        <w:rPr>
          <w:rFonts w:ascii="Times New Roman" w:hAnsi="Times New Roman" w:cs="Times New Roman"/>
          <w:sz w:val="22"/>
          <w:lang w:val="lt-LT" w:eastAsia="lt-LT"/>
        </w:rPr>
        <w:t xml:space="preserve"> </w:t>
      </w:r>
    </w:p>
    <w:p w14:paraId="7FC6F25A"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 xml:space="preserve">odos sausmė </w:t>
      </w:r>
      <w:r w:rsidR="0066097C">
        <w:rPr>
          <w:rFonts w:ascii="Times New Roman" w:hAnsi="Times New Roman" w:cs="Times New Roman"/>
          <w:sz w:val="22"/>
          <w:lang w:val="lt-LT" w:eastAsia="lt-LT"/>
        </w:rPr>
        <w:t>,</w:t>
      </w:r>
    </w:p>
    <w:p w14:paraId="0E4C5930"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bronbhų spazmas, dėl kurio iškvėpimas pasunkėja ir tampa triukšmingas</w:t>
      </w:r>
      <w:r w:rsidR="0066097C">
        <w:rPr>
          <w:rFonts w:ascii="Times New Roman" w:hAnsi="Times New Roman" w:cs="Times New Roman"/>
          <w:sz w:val="22"/>
          <w:lang w:val="lt-LT" w:eastAsia="lt-LT"/>
        </w:rPr>
        <w:t>,</w:t>
      </w:r>
    </w:p>
    <w:p w14:paraId="22064EE5"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pykinimas</w:t>
      </w:r>
      <w:r w:rsidR="0066097C">
        <w:rPr>
          <w:rFonts w:ascii="Times New Roman" w:hAnsi="Times New Roman" w:cs="Times New Roman"/>
          <w:sz w:val="22"/>
          <w:lang w:val="lt-LT" w:eastAsia="lt-LT"/>
        </w:rPr>
        <w:t>,</w:t>
      </w:r>
    </w:p>
    <w:p w14:paraId="670D7377"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vėmimas</w:t>
      </w:r>
      <w:r w:rsidR="0066097C">
        <w:rPr>
          <w:rFonts w:ascii="Times New Roman" w:hAnsi="Times New Roman" w:cs="Times New Roman"/>
          <w:sz w:val="22"/>
          <w:lang w:val="lt-LT" w:eastAsia="lt-LT"/>
        </w:rPr>
        <w:t>,</w:t>
      </w:r>
    </w:p>
    <w:p w14:paraId="0A1398FD"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nevirškinimas</w:t>
      </w:r>
      <w:r w:rsidR="0066097C">
        <w:rPr>
          <w:rFonts w:ascii="Times New Roman" w:hAnsi="Times New Roman" w:cs="Times New Roman"/>
          <w:sz w:val="22"/>
          <w:lang w:val="lt-LT" w:eastAsia="lt-LT"/>
        </w:rPr>
        <w:t>,</w:t>
      </w:r>
    </w:p>
    <w:p w14:paraId="2CE0E5F2"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burnos džiūvimas</w:t>
      </w:r>
      <w:r w:rsidR="0066097C">
        <w:rPr>
          <w:rFonts w:ascii="Times New Roman" w:hAnsi="Times New Roman" w:cs="Times New Roman"/>
          <w:sz w:val="22"/>
          <w:lang w:val="lt-LT" w:eastAsia="lt-LT"/>
        </w:rPr>
        <w:t>,</w:t>
      </w:r>
    </w:p>
    <w:p w14:paraId="4AE24C0E"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sąnarių skausmas</w:t>
      </w:r>
      <w:r w:rsidR="0066097C">
        <w:rPr>
          <w:rFonts w:ascii="Times New Roman" w:hAnsi="Times New Roman" w:cs="Times New Roman"/>
          <w:sz w:val="22"/>
          <w:lang w:val="lt-LT" w:eastAsia="lt-LT"/>
        </w:rPr>
        <w:t>,</w:t>
      </w:r>
    </w:p>
    <w:p w14:paraId="668C9870"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mėšlungis</w:t>
      </w:r>
      <w:r w:rsidR="0066097C">
        <w:rPr>
          <w:rFonts w:ascii="Times New Roman" w:hAnsi="Times New Roman" w:cs="Times New Roman"/>
          <w:sz w:val="22"/>
          <w:lang w:val="lt-LT" w:eastAsia="lt-LT"/>
        </w:rPr>
        <w:t>,</w:t>
      </w:r>
      <w:r>
        <w:rPr>
          <w:rFonts w:ascii="Times New Roman" w:hAnsi="Times New Roman" w:cs="Times New Roman"/>
          <w:sz w:val="22"/>
          <w:lang w:val="lt-LT" w:eastAsia="lt-LT"/>
        </w:rPr>
        <w:t xml:space="preserve"> </w:t>
      </w:r>
    </w:p>
    <w:p w14:paraId="3AC0FB59"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bėrimas</w:t>
      </w:r>
      <w:r w:rsidR="0066097C">
        <w:rPr>
          <w:rFonts w:ascii="Times New Roman" w:hAnsi="Times New Roman" w:cs="Times New Roman"/>
          <w:sz w:val="22"/>
          <w:lang w:val="lt-LT" w:eastAsia="lt-LT"/>
        </w:rPr>
        <w:t>,</w:t>
      </w:r>
    </w:p>
    <w:p w14:paraId="18774613"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nestiprus karščiavimas</w:t>
      </w:r>
      <w:r w:rsidR="0066097C">
        <w:rPr>
          <w:rFonts w:ascii="Times New Roman" w:hAnsi="Times New Roman" w:cs="Times New Roman"/>
          <w:sz w:val="22"/>
          <w:lang w:val="lt-LT" w:eastAsia="lt-LT"/>
        </w:rPr>
        <w:t>,</w:t>
      </w:r>
    </w:p>
    <w:p w14:paraId="32C7F7FB"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apetito stoka</w:t>
      </w:r>
      <w:r w:rsidR="0066097C">
        <w:rPr>
          <w:rFonts w:ascii="Times New Roman" w:hAnsi="Times New Roman" w:cs="Times New Roman"/>
          <w:sz w:val="22"/>
          <w:lang w:val="lt-LT" w:eastAsia="lt-LT"/>
        </w:rPr>
        <w:t>,</w:t>
      </w:r>
    </w:p>
    <w:p w14:paraId="3C81310D"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nuovargio jutimas</w:t>
      </w:r>
      <w:r w:rsidR="0066097C">
        <w:rPr>
          <w:rFonts w:ascii="Times New Roman" w:hAnsi="Times New Roman" w:cs="Times New Roman"/>
          <w:sz w:val="22"/>
          <w:lang w:val="lt-LT" w:eastAsia="lt-LT"/>
        </w:rPr>
        <w:t>,</w:t>
      </w:r>
    </w:p>
    <w:p w14:paraId="43438388"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dažnas mieguistumo jutimas</w:t>
      </w:r>
      <w:r w:rsidR="0066097C">
        <w:rPr>
          <w:rFonts w:ascii="Times New Roman" w:hAnsi="Times New Roman" w:cs="Times New Roman"/>
          <w:sz w:val="22"/>
          <w:lang w:val="lt-LT" w:eastAsia="lt-LT"/>
        </w:rPr>
        <w:t>,</w:t>
      </w:r>
    </w:p>
    <w:p w14:paraId="1019E102" w14:textId="77777777" w:rsidR="00277942" w:rsidRDefault="00277942" w:rsidP="00277942">
      <w:pPr>
        <w:numPr>
          <w:ilvl w:val="0"/>
          <w:numId w:val="9"/>
        </w:numPr>
        <w:rPr>
          <w:rFonts w:ascii="Times New Roman" w:hAnsi="Times New Roman" w:cs="Times New Roman"/>
          <w:sz w:val="22"/>
          <w:lang w:val="lt-LT" w:eastAsia="lt-LT"/>
        </w:rPr>
      </w:pPr>
      <w:r w:rsidRPr="005D7EBC">
        <w:rPr>
          <w:rFonts w:ascii="Times New Roman" w:hAnsi="Times New Roman" w:cs="Times New Roman"/>
          <w:sz w:val="22"/>
          <w:lang w:val="lt-LT" w:eastAsia="lt-LT"/>
        </w:rPr>
        <w:t>aritmija (širdies ritmas gali būti pagreitėjęs, suretėjęs arba nereguliarus)</w:t>
      </w:r>
      <w:r w:rsidR="0066097C">
        <w:rPr>
          <w:rFonts w:ascii="Times New Roman" w:hAnsi="Times New Roman" w:cs="Times New Roman"/>
          <w:sz w:val="22"/>
          <w:lang w:val="lt-LT" w:eastAsia="lt-LT"/>
        </w:rPr>
        <w:t>,</w:t>
      </w:r>
      <w:r w:rsidRPr="005D7EBC">
        <w:rPr>
          <w:rFonts w:ascii="Times New Roman" w:hAnsi="Times New Roman" w:cs="Times New Roman"/>
          <w:sz w:val="22"/>
          <w:lang w:val="lt-LT" w:eastAsia="lt-LT"/>
        </w:rPr>
        <w:t xml:space="preserve">  </w:t>
      </w:r>
    </w:p>
    <w:p w14:paraId="4BD9D315"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impotencija</w:t>
      </w:r>
      <w:r w:rsidR="0066097C">
        <w:rPr>
          <w:rFonts w:ascii="Times New Roman" w:hAnsi="Times New Roman" w:cs="Times New Roman"/>
          <w:sz w:val="22"/>
          <w:lang w:val="lt-LT" w:eastAsia="lt-LT"/>
        </w:rPr>
        <w:t>,</w:t>
      </w:r>
    </w:p>
    <w:p w14:paraId="7E839FCC"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 xml:space="preserve">laikini psichikos sutrikimai: prislėgta nuotaika, nerimas, susijaudinimas, dezorientacija, sumišimas, </w:t>
      </w:r>
    </w:p>
    <w:p w14:paraId="1A9646C7" w14:textId="77777777" w:rsidR="00277942" w:rsidRDefault="00277942" w:rsidP="00277942">
      <w:pPr>
        <w:ind w:left="720"/>
        <w:rPr>
          <w:rFonts w:ascii="Times New Roman" w:hAnsi="Times New Roman" w:cs="Times New Roman"/>
          <w:sz w:val="22"/>
          <w:lang w:val="lt-LT" w:eastAsia="lt-LT"/>
        </w:rPr>
      </w:pPr>
      <w:r>
        <w:rPr>
          <w:rFonts w:ascii="Times New Roman" w:hAnsi="Times New Roman" w:cs="Times New Roman"/>
          <w:sz w:val="22"/>
          <w:lang w:val="lt-LT" w:eastAsia="lt-LT"/>
        </w:rPr>
        <w:t>haliucinacijos, susilpnėjęs lytinis potraukis, nemiga</w:t>
      </w:r>
      <w:r w:rsidR="0066097C">
        <w:rPr>
          <w:rFonts w:ascii="Times New Roman" w:hAnsi="Times New Roman" w:cs="Times New Roman"/>
          <w:sz w:val="22"/>
          <w:lang w:val="lt-LT" w:eastAsia="lt-LT"/>
        </w:rPr>
        <w:t>,</w:t>
      </w:r>
    </w:p>
    <w:p w14:paraId="122608E7" w14:textId="77777777" w:rsidR="00277942" w:rsidRDefault="00277942" w:rsidP="00277942">
      <w:pPr>
        <w:numPr>
          <w:ilvl w:val="0"/>
          <w:numId w:val="9"/>
        </w:numPr>
        <w:rPr>
          <w:rFonts w:ascii="Times New Roman" w:hAnsi="Times New Roman" w:cs="Times New Roman"/>
          <w:sz w:val="22"/>
          <w:lang w:val="lt-LT" w:eastAsia="lt-LT"/>
        </w:rPr>
      </w:pPr>
      <w:r>
        <w:rPr>
          <w:rFonts w:ascii="Times New Roman" w:hAnsi="Times New Roman" w:cs="Times New Roman"/>
          <w:sz w:val="22"/>
          <w:lang w:val="lt-LT" w:eastAsia="lt-LT"/>
        </w:rPr>
        <w:t>kepenų fermentų kiekio pokyčiai ar pablogėjusi kepenų veikla.</w:t>
      </w:r>
    </w:p>
    <w:p w14:paraId="583039C4" w14:textId="77777777" w:rsidR="00277942" w:rsidRDefault="00277942" w:rsidP="00277942">
      <w:pPr>
        <w:rPr>
          <w:rFonts w:ascii="Times New Roman" w:hAnsi="Times New Roman" w:cs="Times New Roman"/>
          <w:sz w:val="22"/>
          <w:lang w:val="lt-LT" w:eastAsia="lt-LT"/>
        </w:rPr>
      </w:pPr>
    </w:p>
    <w:p w14:paraId="4D2508B7" w14:textId="77777777" w:rsidR="00277942" w:rsidRDefault="00277942" w:rsidP="00277942">
      <w:pPr>
        <w:rPr>
          <w:rFonts w:ascii="Times New Roman" w:hAnsi="Times New Roman" w:cs="Times New Roman"/>
          <w:sz w:val="22"/>
          <w:lang w:val="lt-LT" w:eastAsia="lt-LT"/>
        </w:rPr>
      </w:pPr>
      <w:r>
        <w:rPr>
          <w:rFonts w:ascii="Times New Roman" w:hAnsi="Times New Roman" w:cs="Times New Roman"/>
          <w:sz w:val="22"/>
          <w:lang w:val="lt-LT" w:eastAsia="lt-LT"/>
        </w:rPr>
        <w:t>Moterims ir vyrams galimi krūtų pokyčiai: nenormalus krūtų padidėjimas ir nenormalus pieno išsiskyrimas.</w:t>
      </w:r>
    </w:p>
    <w:p w14:paraId="20CC3FA1" w14:textId="77777777" w:rsidR="00277942" w:rsidRDefault="00277942" w:rsidP="00277942">
      <w:pPr>
        <w:rPr>
          <w:rFonts w:ascii="Times New Roman" w:hAnsi="Times New Roman" w:cs="Times New Roman"/>
          <w:sz w:val="22"/>
          <w:lang w:val="lt-LT" w:eastAsia="lt-LT"/>
        </w:rPr>
      </w:pPr>
    </w:p>
    <w:p w14:paraId="56B1D396" w14:textId="77777777" w:rsidR="00277942" w:rsidRPr="00CB117E" w:rsidRDefault="00277942" w:rsidP="00277942">
      <w:pPr>
        <w:rPr>
          <w:rFonts w:ascii="Times New Roman" w:hAnsi="Times New Roman" w:cs="Times New Roman"/>
          <w:b/>
          <w:sz w:val="22"/>
          <w:lang w:val="lt-LT" w:eastAsia="lt-LT"/>
        </w:rPr>
      </w:pPr>
      <w:r w:rsidRPr="00CB117E">
        <w:rPr>
          <w:rFonts w:ascii="Times New Roman" w:hAnsi="Times New Roman" w:cs="Times New Roman"/>
          <w:b/>
          <w:sz w:val="22"/>
          <w:lang w:val="lt-LT" w:eastAsia="lt-LT"/>
        </w:rPr>
        <w:t>Pranešimas apie šalutinį poveikį</w:t>
      </w:r>
    </w:p>
    <w:p w14:paraId="7F0F01FF" w14:textId="77777777" w:rsidR="00F12498" w:rsidRPr="00F12498" w:rsidRDefault="00F12498" w:rsidP="00F12498">
      <w:pPr>
        <w:rPr>
          <w:rFonts w:ascii="Times New Roman" w:hAnsi="Times New Roman" w:cs="Times New Roman"/>
          <w:sz w:val="22"/>
          <w:lang w:val="lt-LT" w:eastAsia="lt-LT"/>
        </w:rPr>
      </w:pPr>
      <w:r w:rsidRPr="00F12498">
        <w:rPr>
          <w:rFonts w:ascii="Times New Roman" w:hAnsi="Times New Roman" w:cs="Times New Roman"/>
          <w:sz w:val="22"/>
          <w:lang w:val="lt-LT" w:eastAsia="lt-LT"/>
        </w:rPr>
        <w:t>Jeigu pasireiškė šalutinis poveikis, įskaitant šiame lapelyje nenurodytą, pasakykite gydytojui</w:t>
      </w:r>
      <w:r>
        <w:rPr>
          <w:rFonts w:ascii="Times New Roman" w:hAnsi="Times New Roman" w:cs="Times New Roman"/>
          <w:sz w:val="22"/>
          <w:lang w:val="lt-LT" w:eastAsia="lt-LT"/>
        </w:rPr>
        <w:t xml:space="preserve"> </w:t>
      </w:r>
      <w:r w:rsidRPr="00F12498">
        <w:rPr>
          <w:rFonts w:ascii="Times New Roman" w:hAnsi="Times New Roman" w:cs="Times New Roman"/>
          <w:sz w:val="22"/>
          <w:lang w:val="lt-LT" w:eastAsia="lt-LT"/>
        </w:rPr>
        <w:t>arba</w:t>
      </w:r>
      <w:r>
        <w:rPr>
          <w:rFonts w:ascii="Times New Roman" w:hAnsi="Times New Roman" w:cs="Times New Roman"/>
          <w:sz w:val="22"/>
          <w:lang w:val="lt-LT" w:eastAsia="lt-LT"/>
        </w:rPr>
        <w:t xml:space="preserve"> </w:t>
      </w:r>
      <w:r w:rsidRPr="00F12498">
        <w:rPr>
          <w:rFonts w:ascii="Times New Roman" w:hAnsi="Times New Roman" w:cs="Times New Roman"/>
          <w:sz w:val="22"/>
          <w:lang w:val="lt-LT" w:eastAsia="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F12498">
          <w:rPr>
            <w:rStyle w:val="Hipersaitas"/>
            <w:rFonts w:ascii="Times New Roman" w:hAnsi="Times New Roman" w:cs="Times New Roman"/>
            <w:sz w:val="22"/>
            <w:lang w:val="lt-LT" w:eastAsia="lt-LT"/>
          </w:rPr>
          <w:t>https://vapris.vvkt.lt/vvkt-web/public/nrv</w:t>
        </w:r>
      </w:hyperlink>
      <w:r w:rsidRPr="00F12498">
        <w:rPr>
          <w:rFonts w:ascii="Times New Roman" w:hAnsi="Times New Roman" w:cs="Times New Roman"/>
          <w:sz w:val="22"/>
          <w:lang w:val="lt-LT" w:eastAsia="lt-LT"/>
        </w:rPr>
        <w:t xml:space="preserve"> arba užpildant Paciento pranešimo apie įtariamą nepageidaujamą reakciją (ĮNR) formą, kuri skelbiama </w:t>
      </w:r>
      <w:hyperlink r:id="rId14" w:history="1">
        <w:r w:rsidRPr="00F12498">
          <w:rPr>
            <w:rStyle w:val="Hipersaitas"/>
            <w:rFonts w:ascii="Times New Roman" w:hAnsi="Times New Roman" w:cs="Times New Roman"/>
            <w:sz w:val="22"/>
            <w:lang w:val="lt-LT" w:eastAsia="lt-LT"/>
          </w:rPr>
          <w:t>https://www.vvkt.lt/index.php?4004286486</w:t>
        </w:r>
      </w:hyperlink>
      <w:r w:rsidRPr="00F12498">
        <w:rPr>
          <w:rFonts w:ascii="Times New Roman" w:hAnsi="Times New Roman" w:cs="Times New Roman"/>
          <w:sz w:val="22"/>
          <w:lang w:val="lt-LT" w:eastAsia="lt-LT"/>
        </w:rPr>
        <w:t xml:space="preserve">, ir atsiunčiant elektroniniu paštu (adresu </w:t>
      </w:r>
      <w:hyperlink r:id="rId15" w:history="1">
        <w:r w:rsidRPr="00F12498">
          <w:rPr>
            <w:rStyle w:val="Hipersaitas"/>
            <w:rFonts w:ascii="Times New Roman" w:hAnsi="Times New Roman" w:cs="Times New Roman"/>
            <w:sz w:val="22"/>
            <w:lang w:val="lt-LT" w:eastAsia="lt-LT"/>
          </w:rPr>
          <w:t>NepageidaujamaR@vvkt.lt</w:t>
        </w:r>
      </w:hyperlink>
      <w:r w:rsidRPr="00F12498">
        <w:rPr>
          <w:rFonts w:ascii="Times New Roman" w:hAnsi="Times New Roman" w:cs="Times New Roman"/>
          <w:sz w:val="22"/>
          <w:lang w:val="lt-LT" w:eastAsia="lt-LT"/>
        </w:rPr>
        <w:t>) arba nemokamu telefonu 8 800 73 568. Pranešdami apie šalutinį poveikį galite mums padėti gauti daugiau informacijos apie šio vaisto saugumą.</w:t>
      </w:r>
    </w:p>
    <w:p w14:paraId="7DCC920A" w14:textId="77777777" w:rsidR="00F12498" w:rsidRPr="00F12498" w:rsidRDefault="00F12498" w:rsidP="00F12498">
      <w:pPr>
        <w:rPr>
          <w:rFonts w:ascii="Times New Roman" w:hAnsi="Times New Roman" w:cs="Times New Roman"/>
          <w:sz w:val="22"/>
          <w:lang w:val="lt-LT" w:eastAsia="lt-LT"/>
        </w:rPr>
      </w:pPr>
    </w:p>
    <w:p w14:paraId="2C0B73F5" w14:textId="77777777" w:rsidR="00277942" w:rsidRDefault="00277942" w:rsidP="00277942">
      <w:pPr>
        <w:rPr>
          <w:rFonts w:ascii="Times New Roman" w:hAnsi="Times New Roman" w:cs="Times New Roman"/>
          <w:sz w:val="22"/>
          <w:lang w:val="lt-LT" w:eastAsia="lt-LT"/>
        </w:rPr>
      </w:pPr>
      <w:r>
        <w:rPr>
          <w:rFonts w:ascii="Times New Roman" w:hAnsi="Times New Roman" w:cs="Times New Roman"/>
          <w:sz w:val="22"/>
          <w:lang w:val="lt-LT" w:eastAsia="lt-LT"/>
        </w:rPr>
        <w:t xml:space="preserve"> </w:t>
      </w:r>
    </w:p>
    <w:p w14:paraId="4E6C4E40" w14:textId="77777777" w:rsidR="00277942" w:rsidRDefault="00277942" w:rsidP="00277942">
      <w:pPr>
        <w:rPr>
          <w:rFonts w:ascii="Times New Roman" w:hAnsi="Times New Roman" w:cs="Times New Roman"/>
          <w:sz w:val="22"/>
          <w:lang w:val="lt-LT" w:eastAsia="lt-LT"/>
        </w:rPr>
      </w:pPr>
    </w:p>
    <w:p w14:paraId="2C02DBB2" w14:textId="77777777" w:rsidR="00277942" w:rsidRPr="00CB117E" w:rsidRDefault="00277942" w:rsidP="00277942">
      <w:pPr>
        <w:rPr>
          <w:rFonts w:ascii="Times New Roman" w:hAnsi="Times New Roman" w:cs="Times New Roman"/>
          <w:b/>
          <w:bCs/>
          <w:sz w:val="22"/>
          <w:lang w:val="lt-LT" w:eastAsia="lt-LT"/>
        </w:rPr>
      </w:pPr>
      <w:r w:rsidRPr="00CB117E">
        <w:rPr>
          <w:rFonts w:ascii="Times New Roman" w:hAnsi="Times New Roman" w:cs="Times New Roman"/>
          <w:b/>
          <w:bCs/>
          <w:sz w:val="22"/>
          <w:lang w:val="lt-LT" w:eastAsia="lt-LT"/>
        </w:rPr>
        <w:t>5.</w:t>
      </w:r>
      <w:r w:rsidRPr="00CB117E">
        <w:rPr>
          <w:rFonts w:ascii="Times New Roman" w:hAnsi="Times New Roman" w:cs="Times New Roman"/>
          <w:b/>
          <w:bCs/>
          <w:sz w:val="22"/>
          <w:lang w:val="lt-LT" w:eastAsia="lt-LT"/>
        </w:rPr>
        <w:tab/>
      </w:r>
      <w:r w:rsidRPr="00205FD6">
        <w:rPr>
          <w:rFonts w:ascii="Times New Roman" w:hAnsi="Times New Roman" w:cs="Times New Roman"/>
          <w:b/>
          <w:bCs/>
          <w:sz w:val="22"/>
          <w:lang w:val="lt-LT" w:eastAsia="lt-LT"/>
        </w:rPr>
        <w:t xml:space="preserve">Kaip laikyti QUAMATEL </w:t>
      </w:r>
    </w:p>
    <w:p w14:paraId="04B30B77" w14:textId="77777777" w:rsidR="00277942" w:rsidRPr="00CB117E" w:rsidRDefault="00277942" w:rsidP="00277942">
      <w:pPr>
        <w:rPr>
          <w:rFonts w:ascii="Times New Roman" w:hAnsi="Times New Roman" w:cs="Times New Roman"/>
          <w:b/>
          <w:sz w:val="22"/>
          <w:lang w:val="lt-LT" w:eastAsia="lt-LT"/>
        </w:rPr>
      </w:pPr>
    </w:p>
    <w:p w14:paraId="63CB98DD" w14:textId="77777777" w:rsidR="00277942" w:rsidRPr="00173F96" w:rsidRDefault="00277942" w:rsidP="00277942">
      <w:pPr>
        <w:rPr>
          <w:rFonts w:ascii="Times New Roman" w:hAnsi="Times New Roman" w:cs="Times New Roman"/>
          <w:sz w:val="22"/>
          <w:lang w:val="lt-LT" w:eastAsia="lt-LT"/>
        </w:rPr>
      </w:pPr>
      <w:r w:rsidRPr="00173F96">
        <w:rPr>
          <w:rFonts w:ascii="Times New Roman" w:hAnsi="Times New Roman" w:cs="Times New Roman"/>
          <w:sz w:val="22"/>
          <w:lang w:val="lt-LT" w:eastAsia="lt-LT"/>
        </w:rPr>
        <w:t>Šį vaistą laikykite vaikams nepastebimoje ir nepasiekiamoje vietoje.</w:t>
      </w:r>
    </w:p>
    <w:p w14:paraId="14B43ED0" w14:textId="77777777" w:rsidR="00A164DC" w:rsidRPr="002331BF" w:rsidRDefault="00A164DC" w:rsidP="00A164DC">
      <w:pPr>
        <w:rPr>
          <w:rFonts w:ascii="Times New Roman" w:hAnsi="Times New Roman" w:cs="Times New Roman"/>
          <w:sz w:val="22"/>
          <w:lang w:val="lt-LT" w:eastAsia="lt-LT"/>
        </w:rPr>
      </w:pPr>
      <w:r w:rsidRPr="00756493">
        <w:rPr>
          <w:rFonts w:ascii="Times New Roman" w:hAnsi="Times New Roman" w:cs="Times New Roman"/>
          <w:sz w:val="22"/>
          <w:lang w:val="lt-LT" w:eastAsia="lt-LT"/>
        </w:rPr>
        <w:t xml:space="preserve">Laikyti šaldytuve (2 </w:t>
      </w:r>
      <w:r w:rsidRPr="00756493">
        <w:rPr>
          <w:rFonts w:ascii="Times New Roman" w:hAnsi="Times New Roman" w:cs="Times New Roman"/>
          <w:sz w:val="22"/>
          <w:lang w:val="lt-LT" w:eastAsia="lt-LT"/>
        </w:rPr>
        <w:sym w:font="Symbol" w:char="F0B0"/>
      </w:r>
      <w:r w:rsidRPr="00756493">
        <w:rPr>
          <w:rFonts w:ascii="Times New Roman" w:hAnsi="Times New Roman" w:cs="Times New Roman"/>
          <w:sz w:val="22"/>
          <w:lang w:val="lt-LT" w:eastAsia="lt-LT"/>
        </w:rPr>
        <w:t xml:space="preserve">C – 8 </w:t>
      </w:r>
      <w:r w:rsidRPr="00756493">
        <w:rPr>
          <w:rFonts w:ascii="Times New Roman" w:hAnsi="Times New Roman" w:cs="Times New Roman"/>
          <w:sz w:val="22"/>
          <w:lang w:val="lt-LT" w:eastAsia="lt-LT"/>
        </w:rPr>
        <w:sym w:font="Symbol" w:char="F0B0"/>
      </w:r>
      <w:r w:rsidRPr="00756493">
        <w:rPr>
          <w:rFonts w:ascii="Times New Roman" w:hAnsi="Times New Roman" w:cs="Times New Roman"/>
          <w:sz w:val="22"/>
          <w:lang w:val="lt-LT" w:eastAsia="lt-LT"/>
        </w:rPr>
        <w:t>C).</w:t>
      </w:r>
    </w:p>
    <w:p w14:paraId="61DA73F2" w14:textId="77777777" w:rsidR="00277942" w:rsidRDefault="00BE42A5" w:rsidP="00277942">
      <w:pPr>
        <w:tabs>
          <w:tab w:val="left" w:pos="3420"/>
          <w:tab w:val="left" w:pos="3780"/>
        </w:tabs>
        <w:rPr>
          <w:rFonts w:ascii="Times New Roman" w:hAnsi="Times New Roman" w:cs="Times New Roman"/>
          <w:sz w:val="22"/>
          <w:lang w:val="lt-LT" w:eastAsia="lt-LT"/>
        </w:rPr>
      </w:pPr>
      <w:r>
        <w:rPr>
          <w:rFonts w:ascii="Times New Roman" w:hAnsi="Times New Roman" w:cs="Times New Roman"/>
          <w:sz w:val="22"/>
          <w:lang w:val="lt-LT" w:eastAsia="lt-LT"/>
        </w:rPr>
        <w:t>Flakonus</w:t>
      </w:r>
      <w:r w:rsidR="00277942" w:rsidRPr="002331BF">
        <w:rPr>
          <w:rFonts w:ascii="Times New Roman" w:hAnsi="Times New Roman" w:cs="Times New Roman"/>
          <w:sz w:val="22"/>
          <w:lang w:val="lt-LT" w:eastAsia="lt-LT"/>
        </w:rPr>
        <w:t xml:space="preserve"> laikyti išorinėje dėžutėje, kad </w:t>
      </w:r>
      <w:r w:rsidR="00277942">
        <w:rPr>
          <w:rFonts w:ascii="Times New Roman" w:hAnsi="Times New Roman" w:cs="Times New Roman"/>
          <w:sz w:val="22"/>
          <w:lang w:val="lt-LT" w:eastAsia="lt-LT"/>
        </w:rPr>
        <w:t>vais</w:t>
      </w:r>
      <w:r w:rsidR="00277942" w:rsidRPr="002331BF">
        <w:rPr>
          <w:rFonts w:ascii="Times New Roman" w:hAnsi="Times New Roman" w:cs="Times New Roman"/>
          <w:sz w:val="22"/>
          <w:lang w:val="lt-LT" w:eastAsia="lt-LT"/>
        </w:rPr>
        <w:t>tas būtų apsaugotas nuo šviesos.</w:t>
      </w:r>
    </w:p>
    <w:p w14:paraId="149F0892" w14:textId="77777777" w:rsidR="00277942" w:rsidRDefault="00277942" w:rsidP="00277942">
      <w:pPr>
        <w:tabs>
          <w:tab w:val="left" w:pos="3420"/>
          <w:tab w:val="left" w:pos="3780"/>
        </w:tabs>
        <w:rPr>
          <w:rFonts w:ascii="Times New Roman" w:hAnsi="Times New Roman" w:cs="Times New Roman"/>
          <w:sz w:val="22"/>
          <w:lang w:val="lt-LT" w:eastAsia="lt-LT"/>
        </w:rPr>
      </w:pPr>
      <w:r w:rsidRPr="002331BF">
        <w:rPr>
          <w:rFonts w:ascii="Times New Roman" w:hAnsi="Times New Roman" w:cs="Times New Roman"/>
          <w:bCs/>
          <w:sz w:val="22"/>
          <w:lang w:val="lt-LT" w:eastAsia="lt-LT"/>
        </w:rPr>
        <w:t xml:space="preserve">Paruoštą tirpalą laikyti ne aukštesnėje kaip 25 </w:t>
      </w:r>
      <w:r w:rsidRPr="002331BF">
        <w:rPr>
          <w:rFonts w:ascii="Times New Roman" w:hAnsi="Times New Roman" w:cs="Times New Roman"/>
          <w:sz w:val="22"/>
          <w:lang w:val="lt-LT" w:eastAsia="lt-LT"/>
        </w:rPr>
        <w:t xml:space="preserve">°C </w:t>
      </w:r>
      <w:r w:rsidRPr="002331BF">
        <w:rPr>
          <w:rFonts w:ascii="Times New Roman" w:hAnsi="Times New Roman" w:cs="Times New Roman"/>
          <w:bCs/>
          <w:sz w:val="22"/>
          <w:lang w:val="lt-LT" w:eastAsia="lt-LT"/>
        </w:rPr>
        <w:t xml:space="preserve">temperatūroje. </w:t>
      </w:r>
      <w:r w:rsidRPr="002331BF">
        <w:rPr>
          <w:rFonts w:ascii="Times New Roman" w:hAnsi="Times New Roman" w:cs="Times New Roman"/>
          <w:sz w:val="22"/>
          <w:lang w:val="lt-LT" w:eastAsia="lt-LT"/>
        </w:rPr>
        <w:t xml:space="preserve">Paruoštą tirpalą laikyti ne ilgiau kaip 24 valandas. </w:t>
      </w:r>
    </w:p>
    <w:p w14:paraId="341893F8" w14:textId="77777777" w:rsidR="003548A7" w:rsidRPr="002331BF" w:rsidRDefault="003548A7" w:rsidP="003548A7">
      <w:pPr>
        <w:tabs>
          <w:tab w:val="left" w:pos="3420"/>
          <w:tab w:val="left" w:pos="3780"/>
        </w:tabs>
        <w:rPr>
          <w:rFonts w:ascii="Times New Roman" w:hAnsi="Times New Roman" w:cs="Times New Roman"/>
          <w:sz w:val="22"/>
          <w:lang w:val="lt-LT" w:eastAsia="lt-LT"/>
        </w:rPr>
      </w:pPr>
      <w:r w:rsidRPr="002331BF">
        <w:rPr>
          <w:rFonts w:ascii="Times New Roman" w:hAnsi="Times New Roman" w:cs="Times New Roman"/>
          <w:sz w:val="22"/>
          <w:lang w:val="lt-LT" w:eastAsia="lt-LT"/>
        </w:rPr>
        <w:lastRenderedPageBreak/>
        <w:t>Mikrobiologiniu požiūriu, paruoštą tirpalą reikia suvartoti nedelsiant.</w:t>
      </w:r>
      <w:r w:rsidRPr="00761CC9">
        <w:rPr>
          <w:rFonts w:ascii="Times New Roman" w:hAnsi="Times New Roman" w:cs="Times New Roman"/>
          <w:color w:val="000000"/>
          <w:sz w:val="22"/>
          <w:szCs w:val="22"/>
          <w:lang w:val="lt-LT"/>
        </w:rPr>
        <w:t xml:space="preserve"> Jei paruoštas tirpalas nesuvartojamas nedelsiant, u</w:t>
      </w:r>
      <w:r w:rsidRPr="00761CC9">
        <w:rPr>
          <w:rFonts w:ascii="Times New Roman" w:hAnsi="Times New Roman" w:cs="Times New Roman"/>
          <w:sz w:val="22"/>
          <w:lang w:val="lt-LT" w:eastAsia="lt-LT"/>
        </w:rPr>
        <w:t>ž laikymo sąlygas ir trukmę atsako vartotojas.</w:t>
      </w:r>
      <w:r w:rsidRPr="002331BF">
        <w:rPr>
          <w:rFonts w:ascii="Times New Roman" w:hAnsi="Times New Roman" w:cs="Times New Roman"/>
          <w:sz w:val="22"/>
          <w:lang w:val="lt-LT" w:eastAsia="lt-LT"/>
        </w:rPr>
        <w:t xml:space="preserve">  </w:t>
      </w:r>
    </w:p>
    <w:p w14:paraId="2DF15D26" w14:textId="77777777" w:rsidR="003548A7" w:rsidRDefault="003548A7" w:rsidP="00277942">
      <w:pPr>
        <w:tabs>
          <w:tab w:val="left" w:pos="3420"/>
          <w:tab w:val="left" w:pos="3780"/>
        </w:tabs>
        <w:rPr>
          <w:rFonts w:ascii="Times New Roman" w:hAnsi="Times New Roman" w:cs="Times New Roman"/>
          <w:sz w:val="22"/>
          <w:lang w:val="lt-LT" w:eastAsia="lt-LT"/>
        </w:rPr>
      </w:pPr>
    </w:p>
    <w:p w14:paraId="1F8F3C4B" w14:textId="77777777" w:rsidR="00277942" w:rsidRPr="0060067E" w:rsidRDefault="00277942" w:rsidP="00277942">
      <w:pPr>
        <w:numPr>
          <w:ilvl w:val="12"/>
          <w:numId w:val="0"/>
        </w:numPr>
        <w:ind w:right="-2"/>
        <w:rPr>
          <w:rFonts w:ascii="Times New Roman" w:hAnsi="Times New Roman" w:cs="Times New Roman"/>
          <w:snapToGrid w:val="0"/>
          <w:sz w:val="22"/>
          <w:szCs w:val="24"/>
          <w:lang w:val="lt-LT"/>
        </w:rPr>
      </w:pPr>
      <w:r w:rsidRPr="002331BF">
        <w:rPr>
          <w:rFonts w:ascii="Times New Roman" w:hAnsi="Times New Roman" w:cs="Times New Roman"/>
          <w:sz w:val="22"/>
          <w:lang w:val="lt-LT" w:eastAsia="lt-LT"/>
        </w:rPr>
        <w:t xml:space="preserve">Ant </w:t>
      </w:r>
      <w:r>
        <w:rPr>
          <w:rFonts w:ascii="Times New Roman" w:hAnsi="Times New Roman" w:cs="Times New Roman"/>
          <w:sz w:val="22"/>
          <w:lang w:val="lt-LT" w:eastAsia="lt-LT"/>
        </w:rPr>
        <w:t xml:space="preserve">kartono dėžutės po „Tinka iki“, </w:t>
      </w:r>
      <w:r w:rsidR="00BE42A5">
        <w:rPr>
          <w:rFonts w:ascii="Times New Roman" w:hAnsi="Times New Roman" w:cs="Times New Roman"/>
          <w:sz w:val="22"/>
          <w:lang w:val="lt-LT" w:eastAsia="lt-LT"/>
        </w:rPr>
        <w:t>flakono</w:t>
      </w:r>
      <w:r>
        <w:rPr>
          <w:rFonts w:ascii="Times New Roman" w:hAnsi="Times New Roman" w:cs="Times New Roman"/>
          <w:sz w:val="22"/>
          <w:lang w:val="lt-LT" w:eastAsia="lt-LT"/>
        </w:rPr>
        <w:t xml:space="preserve"> ir ampulės </w:t>
      </w:r>
      <w:r w:rsidRPr="002331BF">
        <w:rPr>
          <w:rFonts w:ascii="Times New Roman" w:hAnsi="Times New Roman" w:cs="Times New Roman"/>
          <w:sz w:val="22"/>
          <w:lang w:val="lt-LT" w:eastAsia="lt-LT"/>
        </w:rPr>
        <w:t xml:space="preserve"> nurodytam tinkamumo laikui pasibaigus, </w:t>
      </w:r>
      <w:r>
        <w:rPr>
          <w:rFonts w:ascii="Times New Roman" w:hAnsi="Times New Roman" w:cs="Times New Roman"/>
          <w:sz w:val="22"/>
          <w:lang w:val="lt-LT" w:eastAsia="lt-LT"/>
        </w:rPr>
        <w:t xml:space="preserve">šio vaisto </w:t>
      </w:r>
      <w:r w:rsidRPr="002331BF">
        <w:rPr>
          <w:rFonts w:ascii="Times New Roman" w:hAnsi="Times New Roman" w:cs="Times New Roman"/>
          <w:sz w:val="22"/>
          <w:lang w:val="lt-LT" w:eastAsia="lt-LT"/>
        </w:rPr>
        <w:t>vartoti negalima.</w:t>
      </w:r>
      <w:r w:rsidRPr="0060067E">
        <w:rPr>
          <w:rFonts w:ascii="Times New Roman" w:hAnsi="Times New Roman" w:cs="Times New Roman"/>
          <w:noProof/>
          <w:snapToGrid w:val="0"/>
          <w:sz w:val="22"/>
          <w:szCs w:val="24"/>
          <w:lang w:val="lt-LT"/>
        </w:rPr>
        <w:t xml:space="preserve"> Vaistas tinkamas vartoti iki paskutinės nurodyto mėnesio dienos.</w:t>
      </w:r>
    </w:p>
    <w:p w14:paraId="5508D9A5" w14:textId="77777777" w:rsidR="00277942" w:rsidRPr="002331BF" w:rsidRDefault="00277942" w:rsidP="00277942">
      <w:pPr>
        <w:jc w:val="both"/>
        <w:rPr>
          <w:rFonts w:ascii="Times New Roman" w:hAnsi="Times New Roman" w:cs="Times New Roman"/>
          <w:sz w:val="22"/>
          <w:lang w:val="lt-LT" w:eastAsia="lt-LT"/>
        </w:rPr>
      </w:pPr>
    </w:p>
    <w:p w14:paraId="4F9264F5" w14:textId="77777777" w:rsidR="00277942" w:rsidRDefault="00277942" w:rsidP="00277942">
      <w:pPr>
        <w:jc w:val="both"/>
        <w:rPr>
          <w:rFonts w:ascii="Times New Roman" w:hAnsi="Times New Roman" w:cs="Times New Roman"/>
          <w:noProof/>
          <w:sz w:val="22"/>
          <w:szCs w:val="22"/>
          <w:lang w:val="lt-LT"/>
        </w:rPr>
      </w:pPr>
      <w:r w:rsidRPr="00173F96">
        <w:rPr>
          <w:rFonts w:ascii="Times New Roman" w:hAnsi="Times New Roman" w:cs="Times New Roman"/>
          <w:noProof/>
          <w:sz w:val="22"/>
          <w:szCs w:val="22"/>
          <w:lang w:val="lt-LT"/>
        </w:rPr>
        <w:t>Vaistų negalima išmesti į kanalizaciją arba su buitinėmis atliekomis.</w:t>
      </w:r>
      <w:r w:rsidRPr="00173F96">
        <w:rPr>
          <w:rFonts w:ascii="Times New Roman" w:hAnsi="Times New Roman" w:cs="Times New Roman"/>
          <w:sz w:val="22"/>
          <w:szCs w:val="22"/>
          <w:lang w:val="lt-LT"/>
        </w:rPr>
        <w:t xml:space="preserve"> </w:t>
      </w:r>
      <w:r w:rsidRPr="00173F96">
        <w:rPr>
          <w:rFonts w:ascii="Times New Roman" w:hAnsi="Times New Roman" w:cs="Times New Roman"/>
          <w:noProof/>
          <w:sz w:val="22"/>
          <w:szCs w:val="22"/>
          <w:lang w:val="lt-LT"/>
        </w:rPr>
        <w:t>Kaip išmesti nereikalingus vaistus, klauskite vaistininko.</w:t>
      </w:r>
      <w:r w:rsidRPr="00173F96">
        <w:rPr>
          <w:rFonts w:ascii="Times New Roman" w:hAnsi="Times New Roman" w:cs="Times New Roman"/>
          <w:sz w:val="22"/>
          <w:szCs w:val="22"/>
          <w:lang w:val="lt-LT"/>
        </w:rPr>
        <w:t xml:space="preserve"> </w:t>
      </w:r>
      <w:r w:rsidRPr="00173F96">
        <w:rPr>
          <w:rFonts w:ascii="Times New Roman" w:hAnsi="Times New Roman" w:cs="Times New Roman"/>
          <w:noProof/>
          <w:sz w:val="22"/>
          <w:szCs w:val="22"/>
          <w:lang w:val="lt-LT"/>
        </w:rPr>
        <w:t>Šios priemonės padės apsaugoti aplinką.</w:t>
      </w:r>
    </w:p>
    <w:p w14:paraId="3E37F8ED" w14:textId="77777777" w:rsidR="00277942" w:rsidRPr="0060067E" w:rsidRDefault="00277942" w:rsidP="00277942">
      <w:pPr>
        <w:jc w:val="both"/>
        <w:rPr>
          <w:rFonts w:ascii="Times New Roman" w:hAnsi="Times New Roman" w:cs="Times New Roman"/>
          <w:sz w:val="22"/>
          <w:szCs w:val="22"/>
          <w:lang w:val="lt-LT" w:eastAsia="lt-LT"/>
        </w:rPr>
      </w:pPr>
    </w:p>
    <w:p w14:paraId="0455617C" w14:textId="77777777" w:rsidR="00277942" w:rsidRPr="002331BF" w:rsidRDefault="00277942" w:rsidP="00277942">
      <w:pPr>
        <w:jc w:val="both"/>
        <w:rPr>
          <w:rFonts w:ascii="Times New Roman" w:hAnsi="Times New Roman" w:cs="Times New Roman"/>
          <w:sz w:val="22"/>
          <w:lang w:val="lt-LT" w:eastAsia="lt-LT"/>
        </w:rPr>
      </w:pPr>
    </w:p>
    <w:p w14:paraId="5A898D2A" w14:textId="77777777" w:rsidR="00277942" w:rsidRPr="007F3DC1" w:rsidRDefault="00277942" w:rsidP="00277942">
      <w:pPr>
        <w:jc w:val="both"/>
        <w:rPr>
          <w:rFonts w:ascii="Times New Roman" w:hAnsi="Times New Roman" w:cs="Times New Roman"/>
          <w:b/>
          <w:bCs/>
          <w:sz w:val="22"/>
          <w:lang w:val="lt-LT" w:eastAsia="lt-LT"/>
        </w:rPr>
      </w:pPr>
      <w:r w:rsidRPr="007F3DC1">
        <w:rPr>
          <w:rFonts w:ascii="Times New Roman" w:hAnsi="Times New Roman" w:cs="Times New Roman"/>
          <w:b/>
          <w:bCs/>
          <w:sz w:val="22"/>
          <w:lang w:val="lt-LT" w:eastAsia="lt-LT"/>
        </w:rPr>
        <w:t>6.</w:t>
      </w:r>
      <w:r w:rsidRPr="007F3DC1">
        <w:rPr>
          <w:rFonts w:ascii="Times New Roman" w:hAnsi="Times New Roman" w:cs="Times New Roman"/>
          <w:bCs/>
          <w:sz w:val="22"/>
          <w:lang w:val="lt-LT" w:eastAsia="lt-LT"/>
        </w:rPr>
        <w:tab/>
      </w:r>
      <w:r w:rsidRPr="007F3DC1">
        <w:rPr>
          <w:rFonts w:ascii="Times New Roman" w:hAnsi="Times New Roman" w:cs="Times New Roman"/>
          <w:b/>
          <w:bCs/>
          <w:sz w:val="22"/>
          <w:lang w:val="lt-LT" w:eastAsia="lt-LT"/>
        </w:rPr>
        <w:t>Pakuotės turinys ir kita informacija</w:t>
      </w:r>
    </w:p>
    <w:p w14:paraId="69F96A28" w14:textId="77777777" w:rsidR="00277942" w:rsidRPr="007F3DC1" w:rsidRDefault="00277942" w:rsidP="00277942">
      <w:pPr>
        <w:jc w:val="both"/>
        <w:rPr>
          <w:rFonts w:ascii="Times New Roman" w:hAnsi="Times New Roman" w:cs="Times New Roman"/>
          <w:sz w:val="22"/>
          <w:lang w:val="lt-LT" w:eastAsia="lt-LT"/>
        </w:rPr>
      </w:pPr>
    </w:p>
    <w:p w14:paraId="206A81EF" w14:textId="77777777" w:rsidR="00277942" w:rsidRPr="002331BF" w:rsidRDefault="00277942" w:rsidP="00277942">
      <w:pPr>
        <w:jc w:val="both"/>
        <w:rPr>
          <w:rFonts w:ascii="Times New Roman" w:hAnsi="Times New Roman" w:cs="Times New Roman"/>
          <w:sz w:val="22"/>
          <w:lang w:val="lt-LT" w:eastAsia="lt-LT"/>
        </w:rPr>
      </w:pPr>
      <w:r w:rsidRPr="002331BF">
        <w:rPr>
          <w:rFonts w:ascii="Times New Roman" w:hAnsi="Times New Roman" w:cs="Times New Roman"/>
          <w:b/>
          <w:sz w:val="22"/>
          <w:lang w:val="lt-LT" w:eastAsia="lt-LT"/>
        </w:rPr>
        <w:t>QUAMATEL</w:t>
      </w:r>
      <w:r w:rsidRPr="007F3DC1">
        <w:rPr>
          <w:rFonts w:ascii="Times New Roman" w:hAnsi="Times New Roman" w:cs="Times New Roman"/>
          <w:b/>
          <w:bCs/>
          <w:sz w:val="22"/>
          <w:lang w:val="lt-LT" w:eastAsia="lt-LT"/>
        </w:rPr>
        <w:t xml:space="preserve"> sudėtis </w:t>
      </w:r>
    </w:p>
    <w:p w14:paraId="31077BE7" w14:textId="77777777" w:rsidR="00BE42A5" w:rsidRPr="002331BF" w:rsidRDefault="00277942" w:rsidP="00BE42A5">
      <w:pPr>
        <w:jc w:val="both"/>
        <w:rPr>
          <w:rFonts w:ascii="Times New Roman" w:hAnsi="Times New Roman" w:cs="Times New Roman"/>
          <w:bCs/>
          <w:sz w:val="22"/>
          <w:szCs w:val="24"/>
          <w:lang w:val="lt-LT"/>
        </w:rPr>
      </w:pPr>
      <w:r w:rsidRPr="002331BF">
        <w:rPr>
          <w:rFonts w:ascii="Times New Roman" w:hAnsi="Times New Roman" w:cs="Times New Roman"/>
          <w:b/>
          <w:bCs/>
          <w:sz w:val="22"/>
          <w:lang w:val="lt-LT" w:eastAsia="lt-LT"/>
        </w:rPr>
        <w:t>-</w:t>
      </w:r>
      <w:r>
        <w:rPr>
          <w:rFonts w:ascii="Times New Roman" w:hAnsi="Times New Roman" w:cs="Times New Roman"/>
          <w:b/>
          <w:bCs/>
          <w:sz w:val="22"/>
          <w:lang w:val="lt-LT" w:eastAsia="lt-LT"/>
        </w:rPr>
        <w:tab/>
      </w:r>
      <w:r w:rsidRPr="002331BF">
        <w:rPr>
          <w:rFonts w:ascii="Times New Roman" w:hAnsi="Times New Roman" w:cs="Times New Roman"/>
          <w:sz w:val="22"/>
          <w:lang w:val="lt-LT" w:eastAsia="lt-LT"/>
        </w:rPr>
        <w:t xml:space="preserve">Veiklioji  medžiaga yra famotidinas. Viename </w:t>
      </w:r>
      <w:r w:rsidR="00BE42A5">
        <w:rPr>
          <w:rFonts w:ascii="Times New Roman" w:hAnsi="Times New Roman" w:cs="Times New Roman"/>
          <w:sz w:val="22"/>
          <w:lang w:val="lt-LT" w:eastAsia="lt-LT"/>
        </w:rPr>
        <w:t>flakone</w:t>
      </w:r>
      <w:r w:rsidRPr="002331BF">
        <w:rPr>
          <w:rFonts w:ascii="Times New Roman" w:hAnsi="Times New Roman" w:cs="Times New Roman"/>
          <w:sz w:val="22"/>
          <w:lang w:val="lt-LT" w:eastAsia="lt-LT"/>
        </w:rPr>
        <w:t xml:space="preserve"> jo yra 20 mg. </w:t>
      </w:r>
      <w:r w:rsidR="00BE42A5">
        <w:rPr>
          <w:rFonts w:ascii="Times New Roman" w:hAnsi="Times New Roman" w:cs="Times New Roman"/>
          <w:bCs/>
          <w:sz w:val="22"/>
          <w:szCs w:val="24"/>
          <w:lang w:val="lt-LT"/>
        </w:rPr>
        <w:t xml:space="preserve">Ištirpinus miltelius, </w:t>
      </w:r>
      <w:r w:rsidR="00BE42A5" w:rsidRPr="002331BF">
        <w:rPr>
          <w:rFonts w:ascii="Times New Roman" w:hAnsi="Times New Roman" w:cs="Times New Roman"/>
          <w:bCs/>
          <w:sz w:val="22"/>
          <w:szCs w:val="24"/>
          <w:lang w:val="lt-LT"/>
        </w:rPr>
        <w:t>1 ml paruošto tirpalo yra 4</w:t>
      </w:r>
      <w:r w:rsidR="00BE42A5" w:rsidRPr="00503031">
        <w:rPr>
          <w:rFonts w:ascii="Times New Roman" w:hAnsi="Times New Roman" w:cs="Times New Roman"/>
          <w:bCs/>
          <w:sz w:val="22"/>
          <w:szCs w:val="24"/>
          <w:lang w:val="lt-LT"/>
        </w:rPr>
        <w:t> </w:t>
      </w:r>
      <w:r w:rsidR="00BE42A5" w:rsidRPr="002331BF">
        <w:rPr>
          <w:rFonts w:ascii="Times New Roman" w:hAnsi="Times New Roman" w:cs="Times New Roman"/>
          <w:bCs/>
          <w:sz w:val="22"/>
          <w:szCs w:val="24"/>
          <w:lang w:val="lt-LT"/>
        </w:rPr>
        <w:t>mg famotidino.</w:t>
      </w:r>
    </w:p>
    <w:p w14:paraId="07290ABD" w14:textId="77777777" w:rsidR="00277942" w:rsidRPr="002331BF" w:rsidRDefault="00277942" w:rsidP="00277942">
      <w:pPr>
        <w:rPr>
          <w:rFonts w:ascii="Times New Roman" w:hAnsi="Times New Roman" w:cs="Times New Roman"/>
          <w:sz w:val="22"/>
          <w:lang w:val="lt-LT" w:eastAsia="lt-LT"/>
        </w:rPr>
      </w:pPr>
    </w:p>
    <w:p w14:paraId="4C8DA284" w14:textId="77777777" w:rsidR="00277942" w:rsidRDefault="00277942" w:rsidP="00277942">
      <w:pPr>
        <w:rPr>
          <w:rFonts w:ascii="Times New Roman" w:hAnsi="Times New Roman" w:cs="Times New Roman"/>
          <w:sz w:val="22"/>
          <w:szCs w:val="24"/>
          <w:lang w:val="lt-LT"/>
        </w:rPr>
      </w:pPr>
      <w:r w:rsidRPr="002331BF">
        <w:rPr>
          <w:rFonts w:ascii="Times New Roman" w:hAnsi="Times New Roman" w:cs="Times New Roman"/>
          <w:sz w:val="22"/>
          <w:szCs w:val="24"/>
          <w:lang w:val="lt-LT"/>
        </w:rPr>
        <w:t>-</w:t>
      </w:r>
      <w:r>
        <w:rPr>
          <w:rFonts w:ascii="Times New Roman" w:hAnsi="Times New Roman" w:cs="Times New Roman"/>
          <w:sz w:val="22"/>
          <w:szCs w:val="24"/>
          <w:lang w:val="lt-LT"/>
        </w:rPr>
        <w:tab/>
      </w:r>
      <w:r w:rsidRPr="002331BF">
        <w:rPr>
          <w:rFonts w:ascii="Times New Roman" w:hAnsi="Times New Roman" w:cs="Times New Roman"/>
          <w:sz w:val="22"/>
          <w:szCs w:val="24"/>
          <w:lang w:val="lt-LT"/>
        </w:rPr>
        <w:t>Pagalbinės medžiagos.</w:t>
      </w:r>
    </w:p>
    <w:p w14:paraId="70A08215" w14:textId="77777777" w:rsidR="00277942" w:rsidRDefault="00277942" w:rsidP="00277942">
      <w:pPr>
        <w:rPr>
          <w:rFonts w:ascii="Times New Roman" w:hAnsi="Times New Roman" w:cs="Times New Roman"/>
          <w:bCs/>
          <w:sz w:val="22"/>
          <w:szCs w:val="24"/>
          <w:lang w:val="lt-LT"/>
        </w:rPr>
      </w:pPr>
      <w:r w:rsidRPr="002331BF">
        <w:rPr>
          <w:rFonts w:ascii="Times New Roman" w:hAnsi="Times New Roman" w:cs="Times New Roman"/>
          <w:sz w:val="22"/>
          <w:szCs w:val="24"/>
          <w:lang w:val="lt-LT"/>
        </w:rPr>
        <w:t>Milteliai:</w:t>
      </w:r>
      <w:r w:rsidRPr="002331BF">
        <w:rPr>
          <w:rFonts w:ascii="Times New Roman" w:hAnsi="Times New Roman" w:cs="Times New Roman"/>
          <w:bCs/>
          <w:sz w:val="22"/>
          <w:szCs w:val="24"/>
          <w:lang w:val="lt-LT"/>
        </w:rPr>
        <w:t xml:space="preserve"> asparto rūgštis, manitolis. </w:t>
      </w:r>
    </w:p>
    <w:p w14:paraId="58AB618E" w14:textId="77777777" w:rsidR="00277942" w:rsidRPr="002331BF" w:rsidRDefault="00277942" w:rsidP="00277942">
      <w:pPr>
        <w:rPr>
          <w:rFonts w:ascii="Times New Roman" w:hAnsi="Times New Roman" w:cs="Times New Roman"/>
          <w:bCs/>
          <w:sz w:val="22"/>
          <w:lang w:val="lt-LT" w:eastAsia="lt-LT"/>
        </w:rPr>
      </w:pPr>
      <w:r w:rsidRPr="002331BF">
        <w:rPr>
          <w:rFonts w:ascii="Times New Roman" w:hAnsi="Times New Roman" w:cs="Times New Roman"/>
          <w:bCs/>
          <w:sz w:val="22"/>
          <w:szCs w:val="24"/>
          <w:lang w:val="lt-LT"/>
        </w:rPr>
        <w:t xml:space="preserve">Tirpiklis </w:t>
      </w:r>
      <w:r w:rsidRPr="002331BF">
        <w:rPr>
          <w:rFonts w:ascii="Times New Roman" w:hAnsi="Times New Roman" w:cs="Times New Roman"/>
          <w:sz w:val="22"/>
          <w:szCs w:val="24"/>
        </w:rPr>
        <w:t>:</w:t>
      </w:r>
      <w:r>
        <w:rPr>
          <w:rFonts w:ascii="Times New Roman" w:hAnsi="Times New Roman" w:cs="Times New Roman"/>
          <w:sz w:val="22"/>
          <w:szCs w:val="24"/>
        </w:rPr>
        <w:t xml:space="preserve"> </w:t>
      </w:r>
      <w:r w:rsidRPr="002331BF">
        <w:rPr>
          <w:rFonts w:ascii="Times New Roman" w:hAnsi="Times New Roman" w:cs="Times New Roman"/>
          <w:bCs/>
          <w:sz w:val="22"/>
          <w:lang w:val="lt-LT" w:eastAsia="lt-LT"/>
        </w:rPr>
        <w:t>natrio chloridas, injekcinis vanduo.</w:t>
      </w:r>
    </w:p>
    <w:p w14:paraId="41CA5D3A" w14:textId="77777777" w:rsidR="00277942" w:rsidRDefault="00277942" w:rsidP="00277942">
      <w:pPr>
        <w:rPr>
          <w:rFonts w:ascii="Times New Roman" w:hAnsi="Times New Roman" w:cs="Times New Roman"/>
          <w:bCs/>
          <w:sz w:val="22"/>
          <w:lang w:val="lt-LT" w:eastAsia="lt-LT"/>
        </w:rPr>
      </w:pPr>
    </w:p>
    <w:p w14:paraId="0B674F58" w14:textId="77777777" w:rsidR="00277942" w:rsidRPr="007F3DC1" w:rsidRDefault="00277942" w:rsidP="00277942">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Pr>
          <w:rFonts w:ascii="Times New Roman" w:hAnsi="Times New Roman" w:cs="Times New Roman"/>
          <w:b/>
          <w:bCs/>
          <w:snapToGrid w:val="0"/>
          <w:sz w:val="22"/>
          <w:szCs w:val="28"/>
          <w:lang w:val="lt-LT" w:eastAsia="x-none"/>
        </w:rPr>
        <w:t xml:space="preserve">QUAMATEL </w:t>
      </w:r>
      <w:r w:rsidRPr="007F3DC1">
        <w:rPr>
          <w:rFonts w:ascii="Times New Roman" w:hAnsi="Times New Roman" w:cs="Times New Roman"/>
          <w:b/>
          <w:bCs/>
          <w:snapToGrid w:val="0"/>
          <w:sz w:val="22"/>
          <w:szCs w:val="28"/>
          <w:lang w:val="lt-LT" w:eastAsia="x-none"/>
        </w:rPr>
        <w:t>išvaizda ir kiekis pakuotėje</w:t>
      </w:r>
    </w:p>
    <w:p w14:paraId="155B8B35" w14:textId="77777777" w:rsidR="00277942" w:rsidRPr="002331BF" w:rsidRDefault="00BE42A5" w:rsidP="00277942">
      <w:pPr>
        <w:rPr>
          <w:rFonts w:ascii="Times New Roman" w:hAnsi="Times New Roman" w:cs="Times New Roman"/>
          <w:bCs/>
          <w:sz w:val="22"/>
          <w:szCs w:val="24"/>
          <w:lang w:val="lt-LT"/>
        </w:rPr>
      </w:pPr>
      <w:r>
        <w:rPr>
          <w:rFonts w:ascii="Times New Roman" w:hAnsi="Times New Roman" w:cs="Times New Roman"/>
          <w:bCs/>
          <w:sz w:val="22"/>
          <w:szCs w:val="24"/>
          <w:lang w:val="lt-LT"/>
        </w:rPr>
        <w:t>Flakonas</w:t>
      </w:r>
      <w:r w:rsidR="00277942" w:rsidRPr="002331BF">
        <w:rPr>
          <w:rFonts w:ascii="Times New Roman" w:hAnsi="Times New Roman" w:cs="Times New Roman"/>
          <w:bCs/>
          <w:sz w:val="22"/>
          <w:szCs w:val="24"/>
          <w:lang w:val="lt-LT"/>
        </w:rPr>
        <w:t>: bespalvio stiklo (I klasės) buteliukas su antbriauna, užkimštas  pilkos gumos kamšteliu ir nuplėšiamu dangteliu.</w:t>
      </w:r>
    </w:p>
    <w:p w14:paraId="73F8387B"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Tirpikli</w:t>
      </w:r>
      <w:r>
        <w:rPr>
          <w:rFonts w:ascii="Times New Roman" w:hAnsi="Times New Roman" w:cs="Times New Roman"/>
          <w:bCs/>
          <w:sz w:val="22"/>
          <w:szCs w:val="24"/>
          <w:lang w:val="lt-LT"/>
        </w:rPr>
        <w:t>o ampulė</w:t>
      </w:r>
      <w:r w:rsidRPr="002331BF">
        <w:rPr>
          <w:rFonts w:ascii="Times New Roman" w:hAnsi="Times New Roman" w:cs="Times New Roman"/>
          <w:bCs/>
          <w:sz w:val="22"/>
          <w:szCs w:val="24"/>
          <w:lang w:val="lt-LT"/>
        </w:rPr>
        <w:t xml:space="preserve">: </w:t>
      </w:r>
      <w:r>
        <w:rPr>
          <w:rFonts w:ascii="Times New Roman" w:hAnsi="Times New Roman" w:cs="Times New Roman"/>
          <w:bCs/>
          <w:sz w:val="22"/>
          <w:szCs w:val="24"/>
          <w:lang w:val="lt-LT"/>
        </w:rPr>
        <w:t xml:space="preserve">5 ml </w:t>
      </w:r>
      <w:r w:rsidRPr="002331BF">
        <w:rPr>
          <w:rFonts w:ascii="Times New Roman" w:hAnsi="Times New Roman" w:cs="Times New Roman"/>
          <w:bCs/>
          <w:sz w:val="22"/>
          <w:szCs w:val="24"/>
          <w:lang w:val="lt-LT"/>
        </w:rPr>
        <w:t xml:space="preserve">bespalvio stiklo (I tipo) ampulė. </w:t>
      </w:r>
    </w:p>
    <w:p w14:paraId="149BCAC9" w14:textId="77777777" w:rsidR="00277942" w:rsidRPr="002331BF" w:rsidRDefault="00277942" w:rsidP="00277942">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 xml:space="preserve">Kartono dėžutėje yra 5 </w:t>
      </w:r>
      <w:r w:rsidR="00BE42A5">
        <w:rPr>
          <w:rFonts w:ascii="Times New Roman" w:hAnsi="Times New Roman" w:cs="Times New Roman"/>
          <w:bCs/>
          <w:sz w:val="22"/>
          <w:szCs w:val="24"/>
          <w:lang w:val="lt-LT"/>
        </w:rPr>
        <w:t>flakonai</w:t>
      </w:r>
      <w:r w:rsidRPr="002331BF">
        <w:rPr>
          <w:rFonts w:ascii="Times New Roman" w:hAnsi="Times New Roman" w:cs="Times New Roman"/>
          <w:bCs/>
          <w:sz w:val="22"/>
          <w:szCs w:val="24"/>
          <w:lang w:val="lt-LT"/>
        </w:rPr>
        <w:t xml:space="preserve"> </w:t>
      </w:r>
      <w:r w:rsidR="00BE42A5">
        <w:rPr>
          <w:rFonts w:ascii="Times New Roman" w:hAnsi="Times New Roman" w:cs="Times New Roman"/>
          <w:bCs/>
          <w:sz w:val="22"/>
          <w:szCs w:val="24"/>
          <w:lang w:val="lt-LT"/>
        </w:rPr>
        <w:t xml:space="preserve">miltelių </w:t>
      </w:r>
      <w:r w:rsidRPr="002331BF">
        <w:rPr>
          <w:rFonts w:ascii="Times New Roman" w:hAnsi="Times New Roman" w:cs="Times New Roman"/>
          <w:bCs/>
          <w:sz w:val="22"/>
          <w:szCs w:val="24"/>
          <w:lang w:val="lt-LT"/>
        </w:rPr>
        <w:t>ir 5 ampulės</w:t>
      </w:r>
      <w:r>
        <w:rPr>
          <w:rFonts w:ascii="Times New Roman" w:hAnsi="Times New Roman" w:cs="Times New Roman"/>
          <w:bCs/>
          <w:sz w:val="22"/>
          <w:szCs w:val="24"/>
          <w:lang w:val="lt-LT"/>
        </w:rPr>
        <w:t xml:space="preserve"> po 5 ml</w:t>
      </w:r>
      <w:r w:rsidRPr="002331BF">
        <w:rPr>
          <w:rFonts w:ascii="Times New Roman" w:hAnsi="Times New Roman" w:cs="Times New Roman"/>
          <w:bCs/>
          <w:sz w:val="22"/>
          <w:szCs w:val="24"/>
          <w:lang w:val="lt-LT"/>
        </w:rPr>
        <w:t xml:space="preserve"> tirpiklio.</w:t>
      </w:r>
    </w:p>
    <w:p w14:paraId="37BF3D7D" w14:textId="77777777" w:rsidR="00277942" w:rsidRPr="002331BF" w:rsidRDefault="00277942" w:rsidP="00277942">
      <w:pPr>
        <w:rPr>
          <w:rFonts w:ascii="Times New Roman" w:hAnsi="Times New Roman" w:cs="Times New Roman"/>
          <w:b/>
          <w:sz w:val="22"/>
          <w:lang w:val="lt-LT" w:eastAsia="lt-LT"/>
        </w:rPr>
      </w:pPr>
    </w:p>
    <w:p w14:paraId="3EA6AE4A" w14:textId="77777777" w:rsidR="00277942" w:rsidRPr="00E503DF" w:rsidRDefault="00277942" w:rsidP="00277942">
      <w:pPr>
        <w:rPr>
          <w:rFonts w:ascii="Times New Roman" w:hAnsi="Times New Roman" w:cs="Times New Roman"/>
          <w:b/>
          <w:bCs/>
          <w:sz w:val="22"/>
          <w:lang w:val="lt-LT" w:eastAsia="lt-LT"/>
        </w:rPr>
      </w:pPr>
      <w:r w:rsidRPr="00E503DF">
        <w:rPr>
          <w:rFonts w:ascii="Times New Roman" w:hAnsi="Times New Roman" w:cs="Times New Roman"/>
          <w:b/>
          <w:bCs/>
          <w:sz w:val="22"/>
          <w:lang w:val="lt-LT" w:eastAsia="lt-LT"/>
        </w:rPr>
        <w:t>Registruotojas ir gamintojas</w:t>
      </w:r>
    </w:p>
    <w:p w14:paraId="1B792A79" w14:textId="77777777" w:rsidR="00277942" w:rsidRPr="002331BF" w:rsidRDefault="00277942" w:rsidP="00277942">
      <w:pPr>
        <w:tabs>
          <w:tab w:val="left" w:pos="567"/>
        </w:tabs>
        <w:rPr>
          <w:rFonts w:ascii="Times New Roman" w:eastAsia="Arial Unicode MS" w:hAnsi="Times New Roman" w:cs="Times New Roman"/>
          <w:noProof/>
          <w:sz w:val="22"/>
          <w:szCs w:val="22"/>
          <w:lang w:val="lt-LT" w:eastAsia="lt-LT"/>
        </w:rPr>
      </w:pPr>
      <w:r w:rsidRPr="002331BF">
        <w:rPr>
          <w:rFonts w:ascii="Times New Roman" w:eastAsia="Arial Unicode MS" w:hAnsi="Times New Roman" w:cs="Times New Roman"/>
          <w:noProof/>
          <w:sz w:val="22"/>
          <w:szCs w:val="22"/>
          <w:lang w:val="lt-LT" w:eastAsia="lt-LT"/>
        </w:rPr>
        <w:t>Gedeon Richter Plc.,</w:t>
      </w:r>
    </w:p>
    <w:p w14:paraId="125F126A"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Gyömrői út 19 – 21</w:t>
      </w:r>
    </w:p>
    <w:p w14:paraId="645237A9" w14:textId="77777777" w:rsidR="00277942"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1103 Budapest </w:t>
      </w:r>
    </w:p>
    <w:p w14:paraId="412E2F5A"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Vengrija</w:t>
      </w:r>
    </w:p>
    <w:p w14:paraId="23DB6B2F" w14:textId="77777777" w:rsidR="00277942" w:rsidRPr="002331BF" w:rsidRDefault="00277942" w:rsidP="00277942">
      <w:pPr>
        <w:jc w:val="both"/>
        <w:rPr>
          <w:rFonts w:ascii="Times New Roman" w:hAnsi="Times New Roman" w:cs="Times New Roman"/>
          <w:sz w:val="22"/>
          <w:lang w:val="lt-LT" w:eastAsia="lt-LT"/>
        </w:rPr>
      </w:pPr>
    </w:p>
    <w:p w14:paraId="33ABBB99" w14:textId="77777777" w:rsidR="00277942" w:rsidRPr="00E503DF" w:rsidRDefault="00277942" w:rsidP="00277942">
      <w:pPr>
        <w:jc w:val="both"/>
        <w:rPr>
          <w:rFonts w:ascii="Times New Roman" w:hAnsi="Times New Roman" w:cs="Times New Roman"/>
          <w:sz w:val="22"/>
          <w:lang w:val="lt-LT" w:eastAsia="lt-LT"/>
        </w:rPr>
      </w:pPr>
      <w:r w:rsidRPr="00E503DF">
        <w:rPr>
          <w:rFonts w:ascii="Times New Roman" w:hAnsi="Times New Roman" w:cs="Times New Roman"/>
          <w:sz w:val="22"/>
          <w:lang w:val="lt-LT" w:eastAsia="lt-LT"/>
        </w:rPr>
        <w:t>Jeigu apie šį vaistą norite sužinoti daugiau, kreipkitės į vietinį registruotojo atstovą.</w:t>
      </w:r>
    </w:p>
    <w:p w14:paraId="5E48A809" w14:textId="77777777" w:rsidR="00277942" w:rsidRPr="002331BF" w:rsidRDefault="00277942" w:rsidP="00277942">
      <w:pPr>
        <w:jc w:val="both"/>
        <w:rPr>
          <w:rFonts w:ascii="Times New Roman" w:hAnsi="Times New Roman" w:cs="Times New Roman"/>
          <w:sz w:val="22"/>
          <w:szCs w:val="22"/>
          <w:lang w:val="lt-LT" w:eastAsia="lt-LT"/>
        </w:rPr>
      </w:pPr>
      <w:r w:rsidRPr="002331BF">
        <w:rPr>
          <w:rFonts w:ascii="Times New Roman" w:hAnsi="Times New Roman" w:cs="Times New Roman"/>
          <w:sz w:val="22"/>
          <w:szCs w:val="22"/>
          <w:lang w:val="lt-LT" w:eastAsia="lt-LT"/>
        </w:rPr>
        <w:t>Gedeon Richter Plc. atstovybė</w:t>
      </w:r>
    </w:p>
    <w:p w14:paraId="246337BD"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Maironio 23-3</w:t>
      </w:r>
    </w:p>
    <w:p w14:paraId="0D5E18AB"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Vilnius </w:t>
      </w:r>
    </w:p>
    <w:p w14:paraId="6DE504C7" w14:textId="77777777" w:rsidR="00277942" w:rsidRPr="002331BF" w:rsidRDefault="00277942" w:rsidP="00277942">
      <w:pPr>
        <w:rPr>
          <w:rFonts w:ascii="Times New Roman" w:hAnsi="Times New Roman" w:cs="Times New Roman"/>
          <w:sz w:val="22"/>
          <w:lang w:val="lt-LT" w:eastAsia="lt-LT"/>
        </w:rPr>
      </w:pPr>
      <w:r w:rsidRPr="002331BF">
        <w:rPr>
          <w:rFonts w:ascii="Times New Roman" w:hAnsi="Times New Roman" w:cs="Times New Roman"/>
          <w:sz w:val="22"/>
          <w:lang w:val="lt-LT" w:eastAsia="lt-LT"/>
        </w:rPr>
        <w:t>Tel. +370 5 26</w:t>
      </w:r>
      <w:r>
        <w:rPr>
          <w:rFonts w:ascii="Times New Roman" w:hAnsi="Times New Roman" w:cs="Times New Roman"/>
          <w:sz w:val="22"/>
          <w:lang w:val="lt-LT" w:eastAsia="lt-LT"/>
        </w:rPr>
        <w:t>8</w:t>
      </w:r>
      <w:r w:rsidRPr="002331BF">
        <w:rPr>
          <w:rFonts w:ascii="Times New Roman" w:hAnsi="Times New Roman" w:cs="Times New Roman"/>
          <w:sz w:val="22"/>
          <w:lang w:val="lt-LT" w:eastAsia="lt-LT"/>
        </w:rPr>
        <w:t xml:space="preserve"> </w:t>
      </w:r>
      <w:r>
        <w:rPr>
          <w:rFonts w:ascii="Times New Roman" w:hAnsi="Times New Roman" w:cs="Times New Roman"/>
          <w:sz w:val="22"/>
          <w:lang w:val="lt-LT" w:eastAsia="lt-LT"/>
        </w:rPr>
        <w:t>53</w:t>
      </w:r>
      <w:r w:rsidRPr="002331BF">
        <w:rPr>
          <w:rFonts w:ascii="Times New Roman" w:hAnsi="Times New Roman" w:cs="Times New Roman"/>
          <w:sz w:val="22"/>
          <w:lang w:val="lt-LT" w:eastAsia="lt-LT"/>
        </w:rPr>
        <w:t xml:space="preserve"> </w:t>
      </w:r>
      <w:r>
        <w:rPr>
          <w:rFonts w:ascii="Times New Roman" w:hAnsi="Times New Roman" w:cs="Times New Roman"/>
          <w:sz w:val="22"/>
          <w:lang w:val="lt-LT" w:eastAsia="lt-LT"/>
        </w:rPr>
        <w:t>92</w:t>
      </w:r>
    </w:p>
    <w:p w14:paraId="05F52A07" w14:textId="77777777" w:rsidR="00277942" w:rsidRDefault="00277942" w:rsidP="00277942">
      <w:pPr>
        <w:numPr>
          <w:ilvl w:val="12"/>
          <w:numId w:val="0"/>
        </w:numPr>
        <w:ind w:right="-2"/>
        <w:rPr>
          <w:rFonts w:ascii="Times New Roman" w:hAnsi="Times New Roman" w:cs="Times New Roman"/>
          <w:b/>
          <w:snapToGrid w:val="0"/>
          <w:sz w:val="22"/>
          <w:lang w:val="lt-LT"/>
        </w:rPr>
      </w:pPr>
    </w:p>
    <w:p w14:paraId="2959F907" w14:textId="77777777" w:rsidR="00277942" w:rsidRPr="002331BF" w:rsidRDefault="00277942" w:rsidP="00277942">
      <w:pPr>
        <w:jc w:val="both"/>
        <w:rPr>
          <w:rFonts w:ascii="Times New Roman" w:hAnsi="Times New Roman" w:cs="Times New Roman"/>
          <w:sz w:val="22"/>
          <w:lang w:val="lt-LT" w:eastAsia="lt-LT"/>
        </w:rPr>
      </w:pPr>
    </w:p>
    <w:p w14:paraId="7BB35B01" w14:textId="4AD6392D" w:rsidR="00277942" w:rsidRDefault="00277942" w:rsidP="00277942">
      <w:pPr>
        <w:keepNext/>
        <w:outlineLvl w:val="1"/>
        <w:rPr>
          <w:rFonts w:ascii="Times New Roman" w:hAnsi="Times New Roman" w:cs="Times New Roman"/>
          <w:b/>
          <w:sz w:val="22"/>
          <w:lang w:val="lt-LT" w:eastAsia="lt-LT"/>
        </w:rPr>
      </w:pPr>
      <w:r>
        <w:rPr>
          <w:rFonts w:ascii="Times New Roman" w:hAnsi="Times New Roman" w:cs="Times New Roman"/>
          <w:b/>
          <w:sz w:val="22"/>
          <w:lang w:val="lt-LT" w:eastAsia="lt-LT"/>
        </w:rPr>
        <w:t xml:space="preserve">Šis pakuotės </w:t>
      </w:r>
      <w:r w:rsidRPr="002331BF">
        <w:rPr>
          <w:rFonts w:ascii="Times New Roman" w:hAnsi="Times New Roman" w:cs="Times New Roman"/>
          <w:b/>
          <w:sz w:val="22"/>
          <w:lang w:val="lt-LT" w:eastAsia="lt-LT"/>
        </w:rPr>
        <w:t>lapelis paskutinį kartą p</w:t>
      </w:r>
      <w:r>
        <w:rPr>
          <w:rFonts w:ascii="Times New Roman" w:hAnsi="Times New Roman" w:cs="Times New Roman"/>
          <w:b/>
          <w:sz w:val="22"/>
          <w:lang w:val="lt-LT" w:eastAsia="lt-LT"/>
        </w:rPr>
        <w:t>eržiūrė</w:t>
      </w:r>
      <w:r w:rsidRPr="002331BF">
        <w:rPr>
          <w:rFonts w:ascii="Times New Roman" w:hAnsi="Times New Roman" w:cs="Times New Roman"/>
          <w:b/>
          <w:sz w:val="22"/>
          <w:lang w:val="lt-LT" w:eastAsia="lt-LT"/>
        </w:rPr>
        <w:t>tas</w:t>
      </w:r>
      <w:r w:rsidR="00153E94">
        <w:rPr>
          <w:rFonts w:ascii="Times New Roman" w:hAnsi="Times New Roman" w:cs="Times New Roman"/>
          <w:b/>
          <w:sz w:val="22"/>
          <w:lang w:val="lt-LT" w:eastAsia="lt-LT"/>
        </w:rPr>
        <w:t xml:space="preserve"> 2023-11-15.</w:t>
      </w:r>
      <w:r w:rsidRPr="002331BF">
        <w:rPr>
          <w:rFonts w:ascii="Times New Roman" w:hAnsi="Times New Roman" w:cs="Times New Roman"/>
          <w:b/>
          <w:sz w:val="22"/>
          <w:lang w:val="lt-LT" w:eastAsia="lt-LT"/>
        </w:rPr>
        <w:t xml:space="preserve"> </w:t>
      </w:r>
    </w:p>
    <w:p w14:paraId="2AB730EC" w14:textId="77777777" w:rsidR="00277942" w:rsidRDefault="00277942" w:rsidP="00277942">
      <w:pPr>
        <w:numPr>
          <w:ilvl w:val="12"/>
          <w:numId w:val="0"/>
        </w:numPr>
        <w:tabs>
          <w:tab w:val="left" w:pos="567"/>
        </w:tabs>
        <w:ind w:right="-2"/>
        <w:rPr>
          <w:rFonts w:ascii="Times New Roman" w:hAnsi="Times New Roman" w:cs="Times New Roman"/>
          <w:snapToGrid w:val="0"/>
          <w:sz w:val="22"/>
          <w:lang w:val="lt-LT"/>
        </w:rPr>
      </w:pPr>
    </w:p>
    <w:p w14:paraId="50DC9571" w14:textId="77777777" w:rsidR="00277942" w:rsidRDefault="00277942" w:rsidP="00277942">
      <w:pPr>
        <w:rPr>
          <w:rFonts w:ascii="Times New Roman" w:hAnsi="Times New Roman" w:cs="Times New Roman"/>
          <w:snapToGrid w:val="0"/>
          <w:sz w:val="22"/>
          <w:lang w:val="lt-LT"/>
        </w:rPr>
      </w:pPr>
      <w:r w:rsidRPr="00E503DF">
        <w:rPr>
          <w:rFonts w:ascii="Times New Roman" w:hAnsi="Times New Roman" w:cs="Times New Roman"/>
          <w:snapToGrid w:val="0"/>
          <w:sz w:val="22"/>
          <w:lang w:val="lt-LT"/>
        </w:rPr>
        <w:t xml:space="preserve">Išsami informacija apie šį </w:t>
      </w:r>
      <w:r w:rsidRPr="00E503DF">
        <w:rPr>
          <w:rFonts w:ascii="Times New Roman" w:hAnsi="Times New Roman" w:cs="Times New Roman"/>
          <w:snapToGrid w:val="0"/>
          <w:sz w:val="22"/>
          <w:szCs w:val="24"/>
          <w:lang w:val="lt-LT"/>
        </w:rPr>
        <w:t>vaistą</w:t>
      </w:r>
      <w:r w:rsidRPr="00E503DF">
        <w:rPr>
          <w:rFonts w:ascii="Times New Roman" w:hAnsi="Times New Roman" w:cs="Times New Roman"/>
          <w:snapToGrid w:val="0"/>
          <w:sz w:val="22"/>
          <w:lang w:val="lt-LT"/>
        </w:rPr>
        <w:t xml:space="preserve"> pateikiama Valstybinės vaistų kontrolės tarnybos prie Lietuvos Respublikos sveikatos apsaugos ministerijos tinklalapyje</w:t>
      </w:r>
      <w:r w:rsidRPr="00E503DF">
        <w:rPr>
          <w:rFonts w:ascii="Times New Roman" w:hAnsi="Times New Roman" w:cs="Times New Roman"/>
          <w:i/>
          <w:snapToGrid w:val="0"/>
          <w:sz w:val="22"/>
          <w:szCs w:val="24"/>
          <w:lang w:val="lt-LT"/>
        </w:rPr>
        <w:t xml:space="preserve"> </w:t>
      </w:r>
      <w:hyperlink r:id="rId16" w:history="1">
        <w:r w:rsidRPr="00E503DF">
          <w:rPr>
            <w:rFonts w:ascii="Times New Roman" w:eastAsia="SimSun" w:hAnsi="Times New Roman" w:cs="Times New Roman"/>
            <w:snapToGrid w:val="0"/>
            <w:color w:val="0000FF"/>
            <w:sz w:val="22"/>
            <w:u w:val="single"/>
            <w:lang w:val="lt-LT"/>
          </w:rPr>
          <w:t>http://www.vvkt.lt/</w:t>
        </w:r>
      </w:hyperlink>
      <w:r w:rsidRPr="00E503DF">
        <w:rPr>
          <w:rFonts w:ascii="Times New Roman" w:hAnsi="Times New Roman" w:cs="Times New Roman"/>
          <w:snapToGrid w:val="0"/>
          <w:sz w:val="22"/>
          <w:lang w:val="lt-LT"/>
        </w:rPr>
        <w:t>.</w:t>
      </w:r>
    </w:p>
    <w:p w14:paraId="395DE35F" w14:textId="77777777" w:rsidR="000B77BE" w:rsidRDefault="000B77BE" w:rsidP="008F3371"/>
    <w:p w14:paraId="61E88CC0" w14:textId="77777777" w:rsidR="000B77BE" w:rsidRPr="005227AC" w:rsidRDefault="000B77BE" w:rsidP="008F3371">
      <w:pPr>
        <w:rPr>
          <w:rFonts w:ascii="Times New Roman" w:hAnsi="Times New Roman" w:cs="Times New Roman"/>
          <w:b/>
          <w:sz w:val="22"/>
          <w:szCs w:val="22"/>
          <w:lang w:val="lt-LT"/>
        </w:rPr>
      </w:pPr>
      <w:r w:rsidRPr="005227AC">
        <w:rPr>
          <w:rFonts w:ascii="Times New Roman" w:hAnsi="Times New Roman" w:cs="Times New Roman"/>
          <w:b/>
          <w:sz w:val="22"/>
          <w:szCs w:val="22"/>
          <w:lang w:val="lt-LT"/>
        </w:rPr>
        <w:t>Toliau pateikta informacija skirta tik sveikatos priežiūros specialistams</w:t>
      </w:r>
    </w:p>
    <w:p w14:paraId="316C8867" w14:textId="77777777" w:rsidR="000B77BE" w:rsidRDefault="000B77BE" w:rsidP="008F3371">
      <w:pPr>
        <w:rPr>
          <w:rFonts w:ascii="Times New Roman" w:hAnsi="Times New Roman" w:cs="Times New Roman"/>
          <w:sz w:val="22"/>
          <w:szCs w:val="22"/>
          <w:lang w:val="lt-LT"/>
        </w:rPr>
      </w:pPr>
    </w:p>
    <w:p w14:paraId="2BB9AB6A" w14:textId="77777777" w:rsidR="003548A7" w:rsidRDefault="003548A7" w:rsidP="008F3371">
      <w:pPr>
        <w:rPr>
          <w:rFonts w:ascii="Times New Roman" w:hAnsi="Times New Roman" w:cs="Times New Roman"/>
          <w:sz w:val="22"/>
          <w:szCs w:val="22"/>
          <w:lang w:val="lt-LT"/>
        </w:rPr>
      </w:pPr>
      <w:r>
        <w:rPr>
          <w:rFonts w:ascii="Times New Roman" w:hAnsi="Times New Roman" w:cs="Times New Roman"/>
          <w:sz w:val="22"/>
          <w:szCs w:val="22"/>
          <w:lang w:val="lt-LT"/>
        </w:rPr>
        <w:t>Vartojimo metodas</w:t>
      </w:r>
    </w:p>
    <w:p w14:paraId="0CF1CCBD" w14:textId="77777777" w:rsidR="003548A7" w:rsidRPr="005227AC" w:rsidRDefault="003548A7" w:rsidP="003548A7">
      <w:pPr>
        <w:rPr>
          <w:rFonts w:ascii="Times New Roman" w:hAnsi="Times New Roman" w:cs="Times New Roman"/>
          <w:sz w:val="22"/>
          <w:szCs w:val="22"/>
          <w:lang w:val="lt-LT"/>
        </w:rPr>
      </w:pPr>
      <w:r w:rsidRPr="00AF7225">
        <w:rPr>
          <w:rFonts w:ascii="Times New Roman" w:hAnsi="Times New Roman" w:cs="Times New Roman"/>
          <w:sz w:val="22"/>
          <w:lang w:val="lt-LT" w:eastAsia="lt-LT"/>
        </w:rPr>
        <w:t>QUAMATEL varto</w:t>
      </w:r>
      <w:r>
        <w:rPr>
          <w:rFonts w:ascii="Times New Roman" w:hAnsi="Times New Roman" w:cs="Times New Roman"/>
          <w:sz w:val="22"/>
          <w:lang w:val="lt-LT" w:eastAsia="lt-LT"/>
        </w:rPr>
        <w:t>jamas</w:t>
      </w:r>
      <w:r w:rsidRPr="00AF7225">
        <w:rPr>
          <w:rFonts w:ascii="Times New Roman" w:hAnsi="Times New Roman" w:cs="Times New Roman"/>
          <w:sz w:val="22"/>
          <w:lang w:val="lt-LT" w:eastAsia="lt-LT"/>
        </w:rPr>
        <w:t xml:space="preserve"> tik į veną.</w:t>
      </w:r>
    </w:p>
    <w:p w14:paraId="33483039" w14:textId="77777777" w:rsidR="000B77BE" w:rsidRDefault="000B77BE" w:rsidP="000B77BE">
      <w:pPr>
        <w:rPr>
          <w:rFonts w:ascii="Times New Roman" w:hAnsi="Times New Roman" w:cs="Times New Roman"/>
          <w:bCs/>
          <w:sz w:val="22"/>
          <w:lang w:val="lt-LT" w:eastAsia="lt-LT"/>
        </w:rPr>
      </w:pPr>
      <w:r>
        <w:rPr>
          <w:rFonts w:ascii="Times New Roman" w:hAnsi="Times New Roman" w:cs="Times New Roman"/>
          <w:bCs/>
          <w:sz w:val="22"/>
          <w:lang w:val="lt-LT" w:eastAsia="lt-LT"/>
        </w:rPr>
        <w:t xml:space="preserve">Paruoštą injekcinį tirpalą reikia </w:t>
      </w:r>
      <w:r w:rsidRPr="00AF7225">
        <w:rPr>
          <w:rFonts w:ascii="Times New Roman" w:hAnsi="Times New Roman" w:cs="Times New Roman"/>
          <w:bCs/>
          <w:sz w:val="22"/>
          <w:lang w:val="lt-LT" w:eastAsia="lt-LT"/>
        </w:rPr>
        <w:t>lėtai (ne greičiau nei per 2</w:t>
      </w:r>
      <w:r w:rsidRPr="002A4874">
        <w:rPr>
          <w:rFonts w:ascii="Times New Roman" w:hAnsi="Times New Roman" w:cs="Times New Roman"/>
          <w:bCs/>
          <w:sz w:val="22"/>
          <w:lang w:val="lt-LT" w:eastAsia="lt-LT"/>
        </w:rPr>
        <w:t> </w:t>
      </w:r>
      <w:r w:rsidRPr="00AF7225">
        <w:rPr>
          <w:rFonts w:ascii="Times New Roman" w:hAnsi="Times New Roman" w:cs="Times New Roman"/>
          <w:bCs/>
          <w:sz w:val="22"/>
          <w:lang w:val="lt-LT" w:eastAsia="lt-LT"/>
        </w:rPr>
        <w:t xml:space="preserve">minutes) suleisti į veną. Infuzijos būdu </w:t>
      </w:r>
      <w:r>
        <w:rPr>
          <w:rFonts w:ascii="Times New Roman" w:hAnsi="Times New Roman" w:cs="Times New Roman"/>
          <w:bCs/>
          <w:sz w:val="22"/>
          <w:lang w:val="lt-LT" w:eastAsia="lt-LT"/>
        </w:rPr>
        <w:t xml:space="preserve">vaistinio </w:t>
      </w:r>
      <w:r w:rsidRPr="00AF7225">
        <w:rPr>
          <w:rFonts w:ascii="Times New Roman" w:hAnsi="Times New Roman" w:cs="Times New Roman"/>
          <w:bCs/>
          <w:sz w:val="22"/>
          <w:lang w:val="lt-LT" w:eastAsia="lt-LT"/>
        </w:rPr>
        <w:t>preparato reikia suleisti per 15-30</w:t>
      </w:r>
      <w:r w:rsidRPr="002A4874">
        <w:rPr>
          <w:rFonts w:ascii="Times New Roman" w:hAnsi="Times New Roman" w:cs="Times New Roman"/>
          <w:bCs/>
          <w:sz w:val="22"/>
          <w:lang w:val="lt-LT" w:eastAsia="lt-LT"/>
        </w:rPr>
        <w:t> </w:t>
      </w:r>
      <w:r>
        <w:rPr>
          <w:rFonts w:ascii="Times New Roman" w:hAnsi="Times New Roman" w:cs="Times New Roman"/>
          <w:bCs/>
          <w:sz w:val="22"/>
          <w:lang w:val="lt-LT" w:eastAsia="lt-LT"/>
        </w:rPr>
        <w:t>min.</w:t>
      </w:r>
    </w:p>
    <w:p w14:paraId="736ED212" w14:textId="77777777" w:rsidR="003548A7" w:rsidRDefault="003548A7" w:rsidP="000B77BE">
      <w:pPr>
        <w:rPr>
          <w:rFonts w:ascii="Times New Roman" w:hAnsi="Times New Roman" w:cs="Times New Roman"/>
          <w:bCs/>
          <w:sz w:val="22"/>
          <w:lang w:val="lt-LT" w:eastAsia="lt-LT"/>
        </w:rPr>
      </w:pPr>
    </w:p>
    <w:p w14:paraId="7D7DF4CC" w14:textId="77777777" w:rsidR="003548A7" w:rsidRDefault="003548A7" w:rsidP="003548A7">
      <w:pPr>
        <w:rPr>
          <w:rFonts w:ascii="Times New Roman" w:hAnsi="Times New Roman" w:cs="Times New Roman"/>
          <w:sz w:val="22"/>
          <w:u w:val="single"/>
          <w:lang w:val="lt-LT" w:eastAsia="lt-LT"/>
        </w:rPr>
      </w:pPr>
      <w:r w:rsidRPr="00A54BA7">
        <w:rPr>
          <w:rFonts w:ascii="Times New Roman" w:hAnsi="Times New Roman" w:cs="Times New Roman"/>
          <w:sz w:val="22"/>
          <w:u w:val="single"/>
          <w:lang w:val="lt-LT" w:eastAsia="lt-LT"/>
        </w:rPr>
        <w:t>Injekcinio tirpalo paruošimas</w:t>
      </w:r>
    </w:p>
    <w:p w14:paraId="6425247A" w14:textId="77777777" w:rsidR="003548A7" w:rsidRPr="00AF7225" w:rsidRDefault="003548A7" w:rsidP="003548A7">
      <w:pPr>
        <w:rPr>
          <w:rFonts w:ascii="Times New Roman" w:hAnsi="Times New Roman" w:cs="Times New Roman"/>
          <w:bCs/>
          <w:sz w:val="22"/>
          <w:lang w:val="lt-LT" w:eastAsia="lt-LT"/>
        </w:rPr>
      </w:pPr>
      <w:r>
        <w:rPr>
          <w:rFonts w:ascii="Times New Roman" w:hAnsi="Times New Roman" w:cs="Times New Roman"/>
          <w:bCs/>
          <w:sz w:val="22"/>
          <w:lang w:val="lt-LT" w:eastAsia="lt-LT"/>
        </w:rPr>
        <w:t>Flakono</w:t>
      </w:r>
      <w:r w:rsidRPr="00AF7225">
        <w:rPr>
          <w:rFonts w:ascii="Times New Roman" w:hAnsi="Times New Roman" w:cs="Times New Roman"/>
          <w:bCs/>
          <w:sz w:val="22"/>
          <w:lang w:val="lt-LT" w:eastAsia="lt-LT"/>
        </w:rPr>
        <w:t xml:space="preserve"> turinį reikia ištirpinti 5-</w:t>
      </w:r>
      <w:r w:rsidRPr="005227AC">
        <w:rPr>
          <w:rFonts w:ascii="Times New Roman" w:hAnsi="Times New Roman" w:cs="Times New Roman"/>
          <w:bCs/>
          <w:sz w:val="22"/>
          <w:lang w:val="lt-LT" w:eastAsia="lt-LT"/>
        </w:rPr>
        <w:t xml:space="preserve">10 ml </w:t>
      </w:r>
      <w:r w:rsidRPr="00AF7225">
        <w:rPr>
          <w:rFonts w:ascii="Times New Roman" w:hAnsi="Times New Roman" w:cs="Times New Roman"/>
          <w:bCs/>
          <w:sz w:val="22"/>
          <w:lang w:val="lt-LT" w:eastAsia="lt-LT"/>
        </w:rPr>
        <w:t xml:space="preserve"> 0,9</w:t>
      </w:r>
      <w:r w:rsidRPr="002A4874">
        <w:rPr>
          <w:rFonts w:ascii="Times New Roman" w:hAnsi="Times New Roman" w:cs="Times New Roman"/>
          <w:bCs/>
          <w:sz w:val="22"/>
          <w:lang w:val="lt-LT" w:eastAsia="lt-LT"/>
        </w:rPr>
        <w:t> </w:t>
      </w:r>
      <w:r w:rsidRPr="00AF7225">
        <w:rPr>
          <w:rFonts w:ascii="Times New Roman" w:hAnsi="Times New Roman" w:cs="Times New Roman"/>
          <w:bCs/>
          <w:sz w:val="22"/>
          <w:lang w:val="lt-LT" w:eastAsia="lt-LT"/>
        </w:rPr>
        <w:t>% natrio chlorido tirpalo</w:t>
      </w:r>
      <w:r>
        <w:rPr>
          <w:rFonts w:ascii="Times New Roman" w:hAnsi="Times New Roman" w:cs="Times New Roman"/>
          <w:bCs/>
          <w:sz w:val="22"/>
          <w:lang w:val="lt-LT" w:eastAsia="lt-LT"/>
        </w:rPr>
        <w:t>.</w:t>
      </w:r>
    </w:p>
    <w:p w14:paraId="7FF54B96" w14:textId="77777777" w:rsidR="003548A7" w:rsidRDefault="003548A7" w:rsidP="003548A7">
      <w:pPr>
        <w:rPr>
          <w:rFonts w:ascii="Times New Roman" w:hAnsi="Times New Roman" w:cs="Times New Roman"/>
          <w:bCs/>
          <w:sz w:val="22"/>
          <w:lang w:val="lt-LT" w:eastAsia="lt-LT"/>
        </w:rPr>
      </w:pPr>
      <w:r w:rsidRPr="00AF7225">
        <w:rPr>
          <w:rFonts w:ascii="Times New Roman" w:hAnsi="Times New Roman" w:cs="Times New Roman"/>
          <w:sz w:val="22"/>
          <w:lang w:val="lt-LT" w:eastAsia="lt-LT"/>
        </w:rPr>
        <w:t>Tirpalas turi būti ruošiamas prieš pat vartojimą. Galima vartoti tik skaidrų, bespalvį tirpalą.</w:t>
      </w:r>
    </w:p>
    <w:p w14:paraId="0061AF95" w14:textId="77777777" w:rsidR="003548A7" w:rsidRPr="00A54BA7" w:rsidRDefault="003548A7" w:rsidP="003548A7">
      <w:pPr>
        <w:rPr>
          <w:rFonts w:ascii="Times New Roman" w:hAnsi="Times New Roman" w:cs="Times New Roman"/>
          <w:sz w:val="22"/>
          <w:u w:val="single"/>
          <w:lang w:val="lt-LT" w:eastAsia="lt-LT"/>
        </w:rPr>
      </w:pPr>
    </w:p>
    <w:p w14:paraId="3E99A4CC" w14:textId="77777777" w:rsidR="003548A7" w:rsidRPr="00A54BA7" w:rsidRDefault="003548A7" w:rsidP="003548A7">
      <w:pPr>
        <w:rPr>
          <w:rFonts w:ascii="Times New Roman" w:hAnsi="Times New Roman" w:cs="Times New Roman"/>
          <w:sz w:val="22"/>
          <w:u w:val="single"/>
          <w:lang w:val="lt-LT" w:eastAsia="lt-LT"/>
        </w:rPr>
      </w:pPr>
      <w:r w:rsidRPr="00A54BA7">
        <w:rPr>
          <w:rFonts w:ascii="Times New Roman" w:hAnsi="Times New Roman" w:cs="Times New Roman"/>
          <w:sz w:val="22"/>
          <w:u w:val="single"/>
          <w:lang w:val="lt-LT" w:eastAsia="lt-LT"/>
        </w:rPr>
        <w:t>Infuzinio tirpalo paruošimas</w:t>
      </w:r>
    </w:p>
    <w:p w14:paraId="2753EC65" w14:textId="77777777" w:rsidR="003548A7" w:rsidRPr="002331BF"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t>Remiantis nesuderinamumo tyrimų duomenimis, rekomenduojami šie infuziniai tirpalai:</w:t>
      </w:r>
    </w:p>
    <w:p w14:paraId="59A0AF17" w14:textId="77777777" w:rsidR="003548A7"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lastRenderedPageBreak/>
        <w:t>gliukozės infuzinis tirpalas su kaliu,</w:t>
      </w:r>
    </w:p>
    <w:p w14:paraId="0469DB61" w14:textId="77777777" w:rsidR="003548A7"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 natrio laktato infuzinis tirpalas,</w:t>
      </w:r>
    </w:p>
    <w:p w14:paraId="6C11B96E" w14:textId="77777777" w:rsidR="003548A7"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 izodeksas, </w:t>
      </w:r>
    </w:p>
    <w:p w14:paraId="7F039CB4" w14:textId="77777777" w:rsidR="003548A7"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t>Ringerio tirpalas,</w:t>
      </w:r>
    </w:p>
    <w:p w14:paraId="489FAD63" w14:textId="77777777" w:rsidR="003548A7"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t xml:space="preserve"> Ringerio tirpalas, kuriame yra laktato, </w:t>
      </w:r>
    </w:p>
    <w:p w14:paraId="30CB7C84" w14:textId="77777777" w:rsidR="003548A7" w:rsidRPr="002331BF" w:rsidRDefault="003548A7" w:rsidP="003548A7">
      <w:pPr>
        <w:rPr>
          <w:rFonts w:ascii="Times New Roman" w:hAnsi="Times New Roman" w:cs="Times New Roman"/>
          <w:sz w:val="22"/>
          <w:lang w:val="lt-LT" w:eastAsia="lt-LT"/>
        </w:rPr>
      </w:pPr>
      <w:r w:rsidRPr="002331BF">
        <w:rPr>
          <w:rFonts w:ascii="Times New Roman" w:hAnsi="Times New Roman" w:cs="Times New Roman"/>
          <w:sz w:val="22"/>
          <w:lang w:val="lt-LT" w:eastAsia="lt-LT"/>
        </w:rPr>
        <w:t>salsolis A (infuzinis natrio chlorido tirpalas).</w:t>
      </w:r>
    </w:p>
    <w:p w14:paraId="0974ADB9" w14:textId="77777777" w:rsidR="003548A7" w:rsidRPr="002331BF" w:rsidRDefault="003548A7" w:rsidP="003548A7">
      <w:pPr>
        <w:rPr>
          <w:rFonts w:ascii="Times New Roman" w:hAnsi="Times New Roman" w:cs="Times New Roman"/>
          <w:sz w:val="22"/>
          <w:lang w:val="lt-LT" w:eastAsia="lt-LT"/>
        </w:rPr>
      </w:pPr>
    </w:p>
    <w:p w14:paraId="5C39368C" w14:textId="77777777" w:rsidR="003548A7" w:rsidRPr="00AF7225" w:rsidRDefault="00A23898" w:rsidP="000B77BE">
      <w:pPr>
        <w:rPr>
          <w:rFonts w:ascii="Times New Roman" w:hAnsi="Times New Roman" w:cs="Times New Roman"/>
          <w:bCs/>
          <w:sz w:val="22"/>
          <w:lang w:val="lt-LT" w:eastAsia="lt-LT"/>
        </w:rPr>
      </w:pPr>
      <w:r>
        <w:rPr>
          <w:rFonts w:ascii="Times New Roman" w:hAnsi="Times New Roman" w:cs="Times New Roman"/>
          <w:bCs/>
          <w:sz w:val="22"/>
          <w:lang w:val="lt-LT" w:eastAsia="lt-LT"/>
        </w:rPr>
        <w:t>Dozavimas</w:t>
      </w:r>
    </w:p>
    <w:p w14:paraId="19EE765F" w14:textId="77777777" w:rsidR="00A23898" w:rsidRDefault="00A23898" w:rsidP="00A23898">
      <w:pPr>
        <w:rPr>
          <w:rFonts w:ascii="Times New Roman" w:hAnsi="Times New Roman" w:cs="Times New Roman"/>
          <w:bCs/>
          <w:sz w:val="22"/>
          <w:szCs w:val="24"/>
          <w:lang w:val="lt-LT"/>
        </w:rPr>
      </w:pPr>
      <w:r w:rsidRPr="002331BF">
        <w:rPr>
          <w:rFonts w:ascii="Times New Roman" w:hAnsi="Times New Roman" w:cs="Times New Roman"/>
          <w:bCs/>
          <w:sz w:val="22"/>
          <w:szCs w:val="24"/>
          <w:lang w:val="lt-LT"/>
        </w:rPr>
        <w:t>Vienkartinė dozė į veną negali viršyti 20</w:t>
      </w:r>
      <w:r w:rsidRPr="002A4874">
        <w:rPr>
          <w:rFonts w:ascii="Times New Roman" w:hAnsi="Times New Roman" w:cs="Times New Roman"/>
          <w:bCs/>
          <w:sz w:val="22"/>
          <w:szCs w:val="24"/>
          <w:lang w:val="lt-LT"/>
        </w:rPr>
        <w:t> </w:t>
      </w:r>
      <w:r w:rsidRPr="002331BF">
        <w:rPr>
          <w:rFonts w:ascii="Times New Roman" w:hAnsi="Times New Roman" w:cs="Times New Roman"/>
          <w:bCs/>
          <w:sz w:val="22"/>
          <w:szCs w:val="24"/>
          <w:lang w:val="lt-LT"/>
        </w:rPr>
        <w:t>mg.</w:t>
      </w:r>
    </w:p>
    <w:p w14:paraId="6C3FE85C" w14:textId="77777777" w:rsidR="000B77BE" w:rsidRDefault="000B77BE" w:rsidP="000B77BE">
      <w:pPr>
        <w:keepNext/>
        <w:outlineLvl w:val="0"/>
        <w:rPr>
          <w:rFonts w:ascii="Times New Roman" w:hAnsi="Times New Roman" w:cs="Times New Roman"/>
          <w:b/>
          <w:sz w:val="22"/>
          <w:lang w:val="lt-LT" w:eastAsia="lt-LT"/>
        </w:rPr>
      </w:pPr>
    </w:p>
    <w:p w14:paraId="6AC2070F" w14:textId="77777777" w:rsidR="00A23898" w:rsidRPr="00A23898" w:rsidRDefault="00A23898" w:rsidP="00A23898">
      <w:pPr>
        <w:rPr>
          <w:rFonts w:ascii="Times New Roman" w:hAnsi="Times New Roman" w:cs="Times New Roman"/>
          <w:bCs/>
          <w:sz w:val="22"/>
          <w:u w:val="single"/>
          <w:lang w:val="lt-LT" w:eastAsia="lt-LT"/>
        </w:rPr>
      </w:pPr>
      <w:r w:rsidRPr="00A23898">
        <w:rPr>
          <w:rFonts w:ascii="Times New Roman" w:hAnsi="Times New Roman" w:cs="Times New Roman"/>
          <w:bCs/>
          <w:i/>
          <w:sz w:val="22"/>
          <w:u w:val="single"/>
          <w:lang w:val="lt-LT" w:eastAsia="lt-LT"/>
        </w:rPr>
        <w:t xml:space="preserve">Gerybinė skrandžio ir </w:t>
      </w:r>
      <w:r w:rsidRPr="00A23898">
        <w:rPr>
          <w:rFonts w:ascii="Times New Roman" w:hAnsi="Times New Roman" w:cs="Times New Roman"/>
          <w:i/>
          <w:sz w:val="22"/>
          <w:u w:val="single"/>
          <w:lang w:val="lt-LT" w:eastAsia="lt-LT"/>
        </w:rPr>
        <w:t xml:space="preserve">dvylikapirštės žarnos </w:t>
      </w:r>
      <w:r w:rsidRPr="00A23898">
        <w:rPr>
          <w:rFonts w:ascii="Times New Roman" w:hAnsi="Times New Roman" w:cs="Times New Roman"/>
          <w:bCs/>
          <w:i/>
          <w:sz w:val="22"/>
          <w:u w:val="single"/>
          <w:lang w:val="lt-LT" w:eastAsia="lt-LT"/>
        </w:rPr>
        <w:t>opa, gastroezofaginio refliukso liga</w:t>
      </w:r>
    </w:p>
    <w:p w14:paraId="3095AB2F" w14:textId="77777777" w:rsidR="00A23898" w:rsidRPr="00A23898" w:rsidRDefault="00A23898" w:rsidP="00A23898">
      <w:pPr>
        <w:rPr>
          <w:rFonts w:ascii="Times New Roman" w:hAnsi="Times New Roman" w:cs="Times New Roman"/>
          <w:sz w:val="22"/>
          <w:lang w:val="lt-LT" w:eastAsia="lt-LT"/>
        </w:rPr>
      </w:pPr>
      <w:r w:rsidRPr="00A23898">
        <w:rPr>
          <w:rFonts w:ascii="Times New Roman" w:hAnsi="Times New Roman" w:cs="Times New Roman"/>
          <w:sz w:val="22"/>
          <w:lang w:val="lt-LT" w:eastAsia="lt-LT"/>
        </w:rPr>
        <w:t>Rekomenduojama dozė – po 20</w:t>
      </w:r>
      <w:r w:rsidRPr="00A23898">
        <w:rPr>
          <w:rFonts w:ascii="Times New Roman" w:hAnsi="Times New Roman" w:cs="Times New Roman"/>
          <w:bCs/>
          <w:sz w:val="22"/>
          <w:lang w:val="lt-LT" w:eastAsia="lt-LT"/>
        </w:rPr>
        <w:t> </w:t>
      </w:r>
      <w:r w:rsidRPr="00A23898">
        <w:rPr>
          <w:rFonts w:ascii="Times New Roman" w:hAnsi="Times New Roman" w:cs="Times New Roman"/>
          <w:sz w:val="22"/>
          <w:lang w:val="lt-LT" w:eastAsia="lt-LT"/>
        </w:rPr>
        <w:t>mg į veną du kartus per parą  (kas 12</w:t>
      </w:r>
      <w:r w:rsidRPr="00A23898">
        <w:rPr>
          <w:rFonts w:ascii="Times New Roman" w:hAnsi="Times New Roman" w:cs="Times New Roman"/>
          <w:bCs/>
          <w:sz w:val="22"/>
          <w:lang w:val="lt-LT" w:eastAsia="lt-LT"/>
        </w:rPr>
        <w:t> </w:t>
      </w:r>
      <w:r w:rsidRPr="00A23898">
        <w:rPr>
          <w:rFonts w:ascii="Times New Roman" w:hAnsi="Times New Roman" w:cs="Times New Roman"/>
          <w:sz w:val="22"/>
          <w:lang w:val="lt-LT" w:eastAsia="lt-LT"/>
        </w:rPr>
        <w:t>val.).</w:t>
      </w:r>
    </w:p>
    <w:p w14:paraId="78D4F0A7" w14:textId="77777777" w:rsidR="00A23898" w:rsidRPr="00A23898" w:rsidRDefault="00A23898" w:rsidP="00A23898">
      <w:pPr>
        <w:rPr>
          <w:rFonts w:ascii="Times New Roman" w:hAnsi="Times New Roman" w:cs="Times New Roman"/>
          <w:bCs/>
          <w:sz w:val="22"/>
          <w:u w:val="single"/>
          <w:lang w:val="lt-LT" w:eastAsia="lt-LT"/>
        </w:rPr>
      </w:pPr>
    </w:p>
    <w:p w14:paraId="1C213AEB" w14:textId="77777777" w:rsidR="00A23898" w:rsidRPr="00A23898" w:rsidRDefault="00A23898" w:rsidP="00A23898">
      <w:pPr>
        <w:rPr>
          <w:rFonts w:ascii="Times New Roman" w:hAnsi="Times New Roman" w:cs="Times New Roman"/>
          <w:bCs/>
          <w:i/>
          <w:sz w:val="22"/>
          <w:lang w:val="lt-LT" w:eastAsia="lt-LT"/>
        </w:rPr>
      </w:pPr>
      <w:r w:rsidRPr="00A23898">
        <w:rPr>
          <w:rFonts w:ascii="Times New Roman" w:hAnsi="Times New Roman" w:cs="Times New Roman"/>
          <w:bCs/>
          <w:i/>
          <w:sz w:val="22"/>
          <w:u w:val="single"/>
          <w:lang w:val="lt-LT" w:eastAsia="lt-LT"/>
        </w:rPr>
        <w:t>Colingerio-Elisono (Zollinger-Ellison) sindromas</w:t>
      </w:r>
    </w:p>
    <w:p w14:paraId="41DE13C6" w14:textId="77777777" w:rsidR="00A23898" w:rsidRPr="00A23898" w:rsidRDefault="00A23898" w:rsidP="00A23898">
      <w:pPr>
        <w:rPr>
          <w:rFonts w:ascii="Times New Roman" w:hAnsi="Times New Roman" w:cs="Times New Roman"/>
          <w:bCs/>
          <w:sz w:val="22"/>
          <w:lang w:val="lt-LT" w:eastAsia="lt-LT"/>
        </w:rPr>
      </w:pPr>
      <w:r w:rsidRPr="00A23898">
        <w:rPr>
          <w:rFonts w:ascii="Times New Roman" w:hAnsi="Times New Roman" w:cs="Times New Roman"/>
          <w:bCs/>
          <w:sz w:val="22"/>
          <w:lang w:val="lt-LT" w:eastAsia="lt-LT"/>
        </w:rPr>
        <w:t>Pradinė dozė yra 20 mg į veną kas 6 val. Vėliau dozė keičiama, atsižvelgiant į sekretuotos rūgšties kiekį ir paciento klinikinę būklę.</w:t>
      </w:r>
    </w:p>
    <w:p w14:paraId="7FA97AED" w14:textId="77777777" w:rsidR="00A23898" w:rsidRPr="00A23898" w:rsidRDefault="00A23898" w:rsidP="00A23898">
      <w:pPr>
        <w:rPr>
          <w:rFonts w:ascii="Times New Roman" w:hAnsi="Times New Roman" w:cs="Times New Roman"/>
          <w:bCs/>
          <w:sz w:val="22"/>
          <w:u w:val="single"/>
          <w:lang w:val="lt-LT" w:eastAsia="lt-LT"/>
        </w:rPr>
      </w:pPr>
    </w:p>
    <w:p w14:paraId="23DDDACC" w14:textId="77777777" w:rsidR="00A23898" w:rsidRPr="00A23898" w:rsidRDefault="00A23898" w:rsidP="00A23898">
      <w:pPr>
        <w:rPr>
          <w:rFonts w:ascii="Times New Roman" w:hAnsi="Times New Roman" w:cs="Times New Roman"/>
          <w:bCs/>
          <w:sz w:val="22"/>
          <w:u w:val="single"/>
          <w:lang w:val="lt-LT" w:eastAsia="lt-LT"/>
        </w:rPr>
      </w:pPr>
      <w:r w:rsidRPr="00A23898">
        <w:rPr>
          <w:rFonts w:ascii="Times New Roman" w:hAnsi="Times New Roman" w:cs="Times New Roman"/>
          <w:bCs/>
          <w:i/>
          <w:iCs/>
          <w:sz w:val="22"/>
          <w:u w:val="single"/>
          <w:lang w:val="lt-LT" w:eastAsia="lt-LT"/>
        </w:rPr>
        <w:t>Pacientams, kurių inkstų funkcija sutrikusi</w:t>
      </w:r>
    </w:p>
    <w:p w14:paraId="111F91F7" w14:textId="77777777" w:rsidR="00A23898" w:rsidRPr="00A23898" w:rsidRDefault="00A23898" w:rsidP="00A23898">
      <w:pPr>
        <w:rPr>
          <w:rFonts w:ascii="Times New Roman" w:hAnsi="Times New Roman" w:cs="Times New Roman"/>
          <w:bCs/>
          <w:sz w:val="22"/>
          <w:lang w:val="lt-LT" w:eastAsia="lt-LT"/>
        </w:rPr>
      </w:pPr>
      <w:r w:rsidRPr="00A23898">
        <w:rPr>
          <w:rFonts w:ascii="Times New Roman" w:hAnsi="Times New Roman" w:cs="Times New Roman"/>
          <w:bCs/>
          <w:sz w:val="22"/>
          <w:lang w:val="lt-LT" w:eastAsia="lt-LT"/>
        </w:rPr>
        <w:t xml:space="preserve">Jei kreatinino klirensas mažesnis nei 30 ml/min. ir kreatinino koncentracija serume didesnė nei 3 mg/ 100ml </w:t>
      </w:r>
      <w:r>
        <w:rPr>
          <w:rFonts w:ascii="Times New Roman" w:hAnsi="Times New Roman" w:cs="Times New Roman"/>
          <w:bCs/>
          <w:sz w:val="22"/>
          <w:lang w:val="lt-LT" w:eastAsia="lt-LT"/>
        </w:rPr>
        <w:t xml:space="preserve">arba </w:t>
      </w:r>
      <w:r w:rsidRPr="00A23898">
        <w:rPr>
          <w:rFonts w:ascii="Times New Roman" w:hAnsi="Times New Roman" w:cs="Times New Roman"/>
          <w:bCs/>
          <w:sz w:val="22"/>
          <w:lang w:val="lt-LT" w:eastAsia="lt-LT"/>
        </w:rPr>
        <w:t xml:space="preserve">265,2µm/l , tiek leidžiamo, tiek geriamo vaistinio preparato dozę būtina sumažinti iki 20 mg per parą arba skirti vaistinio preparato  kas 36-48 val. </w:t>
      </w:r>
    </w:p>
    <w:p w14:paraId="032F59A5" w14:textId="77777777" w:rsidR="000B77BE" w:rsidRDefault="000B77BE" w:rsidP="000B77BE">
      <w:pPr>
        <w:keepNext/>
        <w:outlineLvl w:val="0"/>
        <w:rPr>
          <w:rFonts w:ascii="Times New Roman" w:hAnsi="Times New Roman" w:cs="Times New Roman"/>
          <w:b/>
          <w:sz w:val="22"/>
          <w:lang w:val="lt-LT" w:eastAsia="lt-LT"/>
        </w:rPr>
      </w:pPr>
    </w:p>
    <w:p w14:paraId="4A8EC929" w14:textId="77777777" w:rsidR="000B77BE" w:rsidRPr="008F3371" w:rsidRDefault="000B77BE" w:rsidP="000B77BE"/>
    <w:sectPr w:rsidR="000B77BE" w:rsidRPr="008F3371" w:rsidSect="00492A4C">
      <w:pgSz w:w="11906" w:h="16838" w:code="9"/>
      <w:pgMar w:top="1134" w:right="1418"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A31D9" w14:textId="77777777" w:rsidR="00384C63" w:rsidRDefault="00384C63">
      <w:r>
        <w:separator/>
      </w:r>
    </w:p>
  </w:endnote>
  <w:endnote w:type="continuationSeparator" w:id="0">
    <w:p w14:paraId="2DF27450" w14:textId="77777777" w:rsidR="00384C63" w:rsidRDefault="0038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6CA22" w14:textId="77777777" w:rsidR="00384C63" w:rsidRDefault="00384C63">
      <w:r>
        <w:separator/>
      </w:r>
    </w:p>
  </w:footnote>
  <w:footnote w:type="continuationSeparator" w:id="0">
    <w:p w14:paraId="3B7F5471" w14:textId="77777777" w:rsidR="00384C63" w:rsidRDefault="0038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5A6C" w14:textId="77777777" w:rsidR="00A9538C" w:rsidRPr="0090273E" w:rsidRDefault="00A9538C" w:rsidP="00A953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EDC7D12"/>
    <w:multiLevelType w:val="hybridMultilevel"/>
    <w:tmpl w:val="66462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5"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05453"/>
    <w:multiLevelType w:val="hybridMultilevel"/>
    <w:tmpl w:val="15B42148"/>
    <w:lvl w:ilvl="0" w:tplc="51708B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D046B5"/>
    <w:multiLevelType w:val="hybridMultilevel"/>
    <w:tmpl w:val="D7881982"/>
    <w:lvl w:ilvl="0" w:tplc="29EC9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10"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4"/>
  </w:num>
  <w:num w:numId="6">
    <w:abstractNumId w:val="9"/>
  </w:num>
  <w:num w:numId="7">
    <w:abstractNumId w:val="2"/>
  </w:num>
  <w:num w:numId="8">
    <w:abstractNumId w:val="8"/>
  </w:num>
  <w:num w:numId="9">
    <w:abstractNumId w:val="7"/>
  </w:num>
  <w:num w:numId="10">
    <w:abstractNumId w:val="0"/>
    <w:lvlOverride w:ilvl="0">
      <w:lvl w:ilvl="0">
        <w:start w:val="1"/>
        <w:numFmt w:val="bullet"/>
        <w:lvlText w:val="-"/>
        <w:lvlJc w:val="left"/>
        <w:pPr>
          <w:ind w:left="360" w:hanging="360"/>
        </w:p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US" w:vendorID="64" w:dllVersion="6" w:nlCheck="1" w:checkStyle="1"/>
  <w:activeWritingStyle w:appName="MSWord" w:lang="pt-BR"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ECB"/>
    <w:rsid w:val="000314C0"/>
    <w:rsid w:val="00087049"/>
    <w:rsid w:val="000A6B38"/>
    <w:rsid w:val="000B77BE"/>
    <w:rsid w:val="000F33A2"/>
    <w:rsid w:val="000F7FEE"/>
    <w:rsid w:val="00130A0E"/>
    <w:rsid w:val="00132EAA"/>
    <w:rsid w:val="00153E94"/>
    <w:rsid w:val="001667CE"/>
    <w:rsid w:val="00175A48"/>
    <w:rsid w:val="0017640E"/>
    <w:rsid w:val="001A2081"/>
    <w:rsid w:val="001C5A1D"/>
    <w:rsid w:val="001E23E0"/>
    <w:rsid w:val="0021181D"/>
    <w:rsid w:val="00241880"/>
    <w:rsid w:val="00247429"/>
    <w:rsid w:val="00254718"/>
    <w:rsid w:val="002554FD"/>
    <w:rsid w:val="00277942"/>
    <w:rsid w:val="002958A1"/>
    <w:rsid w:val="002B6995"/>
    <w:rsid w:val="00340DAB"/>
    <w:rsid w:val="003548A7"/>
    <w:rsid w:val="00360B56"/>
    <w:rsid w:val="00371217"/>
    <w:rsid w:val="003763AB"/>
    <w:rsid w:val="003805FF"/>
    <w:rsid w:val="00384C63"/>
    <w:rsid w:val="003901CF"/>
    <w:rsid w:val="003927C2"/>
    <w:rsid w:val="003F780B"/>
    <w:rsid w:val="00447FF4"/>
    <w:rsid w:val="00492A4C"/>
    <w:rsid w:val="00495058"/>
    <w:rsid w:val="004A222F"/>
    <w:rsid w:val="004D649C"/>
    <w:rsid w:val="004E641B"/>
    <w:rsid w:val="005227AC"/>
    <w:rsid w:val="00596279"/>
    <w:rsid w:val="005C0BE8"/>
    <w:rsid w:val="005D7EB6"/>
    <w:rsid w:val="00607805"/>
    <w:rsid w:val="00615760"/>
    <w:rsid w:val="00640C8C"/>
    <w:rsid w:val="0064409D"/>
    <w:rsid w:val="0066097C"/>
    <w:rsid w:val="0068178D"/>
    <w:rsid w:val="006A3027"/>
    <w:rsid w:val="006B6A6B"/>
    <w:rsid w:val="006C4D79"/>
    <w:rsid w:val="006D479A"/>
    <w:rsid w:val="007123AF"/>
    <w:rsid w:val="00717D2B"/>
    <w:rsid w:val="0072262F"/>
    <w:rsid w:val="00725D7F"/>
    <w:rsid w:val="00754390"/>
    <w:rsid w:val="00756493"/>
    <w:rsid w:val="00782375"/>
    <w:rsid w:val="007B15D6"/>
    <w:rsid w:val="007B3AF9"/>
    <w:rsid w:val="007D5720"/>
    <w:rsid w:val="007E747A"/>
    <w:rsid w:val="00801C32"/>
    <w:rsid w:val="00810A61"/>
    <w:rsid w:val="008362C6"/>
    <w:rsid w:val="008715FE"/>
    <w:rsid w:val="008B62A0"/>
    <w:rsid w:val="008F3371"/>
    <w:rsid w:val="008F49B3"/>
    <w:rsid w:val="008F4FB6"/>
    <w:rsid w:val="0090382C"/>
    <w:rsid w:val="00903B23"/>
    <w:rsid w:val="00926189"/>
    <w:rsid w:val="00943009"/>
    <w:rsid w:val="00960E68"/>
    <w:rsid w:val="009649D9"/>
    <w:rsid w:val="009706C7"/>
    <w:rsid w:val="00983B11"/>
    <w:rsid w:val="009A1C66"/>
    <w:rsid w:val="009C664C"/>
    <w:rsid w:val="009D389F"/>
    <w:rsid w:val="009F4D2F"/>
    <w:rsid w:val="00A141BE"/>
    <w:rsid w:val="00A164DC"/>
    <w:rsid w:val="00A23898"/>
    <w:rsid w:val="00A35037"/>
    <w:rsid w:val="00A94DBB"/>
    <w:rsid w:val="00A9538C"/>
    <w:rsid w:val="00AD28FC"/>
    <w:rsid w:val="00AD7CA9"/>
    <w:rsid w:val="00AE3203"/>
    <w:rsid w:val="00B0011C"/>
    <w:rsid w:val="00B313C0"/>
    <w:rsid w:val="00B315B8"/>
    <w:rsid w:val="00B518C7"/>
    <w:rsid w:val="00B72A14"/>
    <w:rsid w:val="00B74550"/>
    <w:rsid w:val="00B75D68"/>
    <w:rsid w:val="00B83B41"/>
    <w:rsid w:val="00B863C6"/>
    <w:rsid w:val="00B87308"/>
    <w:rsid w:val="00BC132B"/>
    <w:rsid w:val="00BC2A94"/>
    <w:rsid w:val="00BE42A5"/>
    <w:rsid w:val="00BE42D9"/>
    <w:rsid w:val="00BF38CD"/>
    <w:rsid w:val="00C07E8F"/>
    <w:rsid w:val="00C3482A"/>
    <w:rsid w:val="00C71D14"/>
    <w:rsid w:val="00C7387D"/>
    <w:rsid w:val="00C802A8"/>
    <w:rsid w:val="00C83087"/>
    <w:rsid w:val="00C94F32"/>
    <w:rsid w:val="00CB48BD"/>
    <w:rsid w:val="00CC329A"/>
    <w:rsid w:val="00CE1E71"/>
    <w:rsid w:val="00CF0891"/>
    <w:rsid w:val="00CF4DB0"/>
    <w:rsid w:val="00D2202B"/>
    <w:rsid w:val="00D50A08"/>
    <w:rsid w:val="00D65122"/>
    <w:rsid w:val="00D94838"/>
    <w:rsid w:val="00E078DC"/>
    <w:rsid w:val="00E36AC6"/>
    <w:rsid w:val="00E604E4"/>
    <w:rsid w:val="00E63C2F"/>
    <w:rsid w:val="00E8075B"/>
    <w:rsid w:val="00E90F4C"/>
    <w:rsid w:val="00E9448F"/>
    <w:rsid w:val="00EA0D0D"/>
    <w:rsid w:val="00EA6B0E"/>
    <w:rsid w:val="00ED19BF"/>
    <w:rsid w:val="00EF7986"/>
    <w:rsid w:val="00F06881"/>
    <w:rsid w:val="00F12498"/>
    <w:rsid w:val="00F25902"/>
    <w:rsid w:val="00F311B0"/>
    <w:rsid w:val="00F456BB"/>
    <w:rsid w:val="00F63F7D"/>
    <w:rsid w:val="00F71A45"/>
    <w:rsid w:val="00F77213"/>
    <w:rsid w:val="00F77F68"/>
    <w:rsid w:val="00F80C27"/>
    <w:rsid w:val="00FB065A"/>
    <w:rsid w:val="00FC2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B2D2"/>
  <w15:chartTrackingRefBased/>
  <w15:docId w15:val="{A10F7A83-39E1-4E72-9D63-F38F967E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3898"/>
    <w:rPr>
      <w:rFonts w:ascii="Monotype Corsiva" w:hAnsi="Monotype Corsiva" w:cs="Courier New"/>
      <w:sz w:val="24"/>
      <w:lang w:val="en-US" w:eastAsia="en-US"/>
    </w:rPr>
  </w:style>
  <w:style w:type="paragraph" w:styleId="Antrat1">
    <w:name w:val="heading 1"/>
    <w:basedOn w:val="prastasis"/>
    <w:next w:val="prastasis"/>
    <w:link w:val="Antrat1Diagrama"/>
    <w:qFormat/>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
    <w:qFormat/>
    <w:rsid w:val="004A222F"/>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uiPriority w:val="9"/>
    <w:qFormat/>
    <w:rsid w:val="004A222F"/>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4A222F"/>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4A222F"/>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4A222F"/>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4A222F"/>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4A222F"/>
    <w:pPr>
      <w:spacing w:before="240" w:after="60"/>
      <w:outlineLvl w:val="8"/>
    </w:pPr>
    <w:rPr>
      <w:rFonts w:ascii="Arial" w:hAnsi="Arial" w:cs="Arial"/>
      <w:sz w:val="22"/>
      <w:szCs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Body Text Char"/>
    <w:basedOn w:val="prastasis"/>
    <w:link w:val="PagrindinistekstasDiagrama"/>
    <w:rPr>
      <w:rFonts w:ascii="Times New Roman" w:hAnsi="Times New Roman" w:cs="Times New Roman"/>
      <w:sz w:val="28"/>
      <w:lang w:val="lt-LT"/>
    </w:rPr>
  </w:style>
  <w:style w:type="table" w:styleId="Lentelstinklelis">
    <w:name w:val="Table Grid"/>
    <w:basedOn w:val="prastojilentel"/>
    <w:uiPriority w:val="59"/>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rsid w:val="004A222F"/>
    <w:rPr>
      <w:rFonts w:ascii="Arial" w:hAnsi="Arial" w:cs="Arial"/>
      <w:b/>
      <w:bCs/>
      <w:sz w:val="26"/>
      <w:szCs w:val="26"/>
      <w:lang w:val="en-GB"/>
    </w:rPr>
  </w:style>
  <w:style w:type="character" w:customStyle="1" w:styleId="Antrat4Diagrama">
    <w:name w:val="Antraštė 4 Diagrama"/>
    <w:link w:val="Antrat4"/>
    <w:uiPriority w:val="9"/>
    <w:rsid w:val="004A222F"/>
    <w:rPr>
      <w:b/>
      <w:bCs/>
      <w:sz w:val="28"/>
      <w:szCs w:val="28"/>
      <w:lang w:val="en-GB"/>
    </w:rPr>
  </w:style>
  <w:style w:type="character" w:customStyle="1" w:styleId="Antrat5Diagrama">
    <w:name w:val="Antraštė 5 Diagrama"/>
    <w:link w:val="Antrat5"/>
    <w:rsid w:val="004A222F"/>
    <w:rPr>
      <w:b/>
      <w:bCs/>
      <w:sz w:val="22"/>
      <w:szCs w:val="24"/>
      <w:lang w:val="lt-LT"/>
    </w:rPr>
  </w:style>
  <w:style w:type="character" w:customStyle="1" w:styleId="Antrat6Diagrama">
    <w:name w:val="Antraštė 6 Diagrama"/>
    <w:link w:val="Antrat6"/>
    <w:rsid w:val="004A222F"/>
    <w:rPr>
      <w:b/>
      <w:bCs/>
      <w:sz w:val="24"/>
      <w:szCs w:val="22"/>
      <w:lang w:val="en-GB"/>
    </w:rPr>
  </w:style>
  <w:style w:type="character" w:customStyle="1" w:styleId="Antrat7Diagrama">
    <w:name w:val="Antraštė 7 Diagrama"/>
    <w:link w:val="Antrat7"/>
    <w:rsid w:val="004A222F"/>
    <w:rPr>
      <w:sz w:val="24"/>
      <w:szCs w:val="24"/>
      <w:lang w:val="en-GB"/>
    </w:rPr>
  </w:style>
  <w:style w:type="character" w:customStyle="1" w:styleId="Antrat8Diagrama">
    <w:name w:val="Antraštė 8 Diagrama"/>
    <w:link w:val="Antrat8"/>
    <w:rsid w:val="004A222F"/>
    <w:rPr>
      <w:i/>
      <w:iCs/>
      <w:sz w:val="24"/>
      <w:szCs w:val="24"/>
      <w:lang w:val="en-GB"/>
    </w:rPr>
  </w:style>
  <w:style w:type="character" w:customStyle="1" w:styleId="Antrat9Diagrama">
    <w:name w:val="Antraštė 9 Diagrama"/>
    <w:link w:val="Antrat9"/>
    <w:rsid w:val="004A222F"/>
    <w:rPr>
      <w:rFonts w:ascii="Arial" w:hAnsi="Arial" w:cs="Arial"/>
      <w:sz w:val="22"/>
      <w:szCs w:val="22"/>
      <w:lang w:val="en-GB"/>
    </w:rPr>
  </w:style>
  <w:style w:type="character" w:customStyle="1" w:styleId="Antrat1Diagrama">
    <w:name w:val="Antraštė 1 Diagrama"/>
    <w:link w:val="Antrat1"/>
    <w:rsid w:val="004A222F"/>
    <w:rPr>
      <w:sz w:val="28"/>
      <w:lang w:val="lt-LT"/>
    </w:rPr>
  </w:style>
  <w:style w:type="character" w:customStyle="1" w:styleId="Antrat2Diagrama">
    <w:name w:val="Antraštė 2 Diagrama"/>
    <w:link w:val="Antrat2"/>
    <w:rsid w:val="004A222F"/>
    <w:rPr>
      <w:sz w:val="28"/>
      <w:lang w:val="lt-LT"/>
    </w:rPr>
  </w:style>
  <w:style w:type="character" w:styleId="Hipersaitas">
    <w:name w:val="Hyperlink"/>
    <w:uiPriority w:val="99"/>
    <w:rsid w:val="004A222F"/>
    <w:rPr>
      <w:color w:val="0000FF"/>
      <w:u w:val="single"/>
    </w:rPr>
  </w:style>
  <w:style w:type="paragraph" w:customStyle="1" w:styleId="PI-1EMEASMCA">
    <w:name w:val="PI-1 EMEA_SMCA"/>
    <w:basedOn w:val="Antrat2"/>
    <w:autoRedefine/>
    <w:rsid w:val="004A222F"/>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4A222F"/>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4A222F"/>
    <w:rPr>
      <w:b/>
      <w:noProof/>
      <w:lang w:val="lt-LT" w:eastAsia="x-none"/>
    </w:rPr>
  </w:style>
  <w:style w:type="paragraph" w:customStyle="1" w:styleId="BTEMEASMCA">
    <w:name w:val="BT EMEA_SMCA"/>
    <w:basedOn w:val="prastasis"/>
    <w:link w:val="BTEMEASMCAChar"/>
    <w:autoRedefine/>
    <w:rsid w:val="004A222F"/>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4A222F"/>
    <w:rPr>
      <w:sz w:val="22"/>
      <w:szCs w:val="22"/>
      <w:lang w:val="lt-LT" w:eastAsia="x-none"/>
    </w:rPr>
  </w:style>
  <w:style w:type="paragraph" w:customStyle="1" w:styleId="TTEMEASMCA">
    <w:name w:val="TT EMEA_SMCA"/>
    <w:basedOn w:val="Antrat1"/>
    <w:link w:val="TTEMEASMCAChar"/>
    <w:autoRedefine/>
    <w:rsid w:val="004A222F"/>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4A222F"/>
    <w:rPr>
      <w:b/>
      <w:caps/>
      <w:lang w:eastAsia="x-none"/>
    </w:rPr>
  </w:style>
  <w:style w:type="character" w:customStyle="1" w:styleId="DebesliotekstasDiagrama">
    <w:name w:val="Debesėlio tekstas Diagrama"/>
    <w:link w:val="Debesliotekstas"/>
    <w:uiPriority w:val="99"/>
    <w:semiHidden/>
    <w:rsid w:val="004A222F"/>
    <w:rPr>
      <w:rFonts w:ascii="Tahoma" w:hAnsi="Tahoma" w:cs="Tahoma"/>
      <w:sz w:val="16"/>
      <w:szCs w:val="16"/>
      <w:lang w:val="en-GB"/>
    </w:rPr>
  </w:style>
  <w:style w:type="paragraph" w:styleId="Debesliotekstas">
    <w:name w:val="Balloon Text"/>
    <w:basedOn w:val="prastasis"/>
    <w:link w:val="DebesliotekstasDiagrama"/>
    <w:uiPriority w:val="99"/>
    <w:semiHidden/>
    <w:rsid w:val="004A222F"/>
    <w:rPr>
      <w:rFonts w:ascii="Tahoma" w:hAnsi="Tahoma" w:cs="Tahoma"/>
      <w:sz w:val="16"/>
      <w:szCs w:val="16"/>
      <w:lang w:val="en-GB"/>
    </w:rPr>
  </w:style>
  <w:style w:type="character" w:customStyle="1" w:styleId="BalloonTextChar1">
    <w:name w:val="Balloon Text Char1"/>
    <w:uiPriority w:val="99"/>
    <w:semiHidden/>
    <w:rsid w:val="004A222F"/>
    <w:rPr>
      <w:rFonts w:ascii="Segoe UI" w:hAnsi="Segoe UI" w:cs="Segoe UI"/>
      <w:sz w:val="18"/>
      <w:szCs w:val="18"/>
    </w:rPr>
  </w:style>
  <w:style w:type="paragraph" w:customStyle="1" w:styleId="BT-EMEASMCA">
    <w:name w:val="BT- EMEA_SMCA"/>
    <w:basedOn w:val="BTEMEASMCA"/>
    <w:autoRedefine/>
    <w:rsid w:val="004A222F"/>
    <w:pPr>
      <w:numPr>
        <w:numId w:val="1"/>
      </w:numPr>
      <w:tabs>
        <w:tab w:val="clear" w:pos="720"/>
        <w:tab w:val="num" w:pos="567"/>
      </w:tabs>
      <w:ind w:left="567" w:hanging="567"/>
    </w:pPr>
  </w:style>
  <w:style w:type="paragraph" w:customStyle="1" w:styleId="PI-3EMEASMCA">
    <w:name w:val="PI-3 EMEA_SMCA"/>
    <w:basedOn w:val="prastasis"/>
    <w:autoRedefine/>
    <w:rsid w:val="004A222F"/>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4A222F"/>
    <w:rPr>
      <w:b/>
    </w:rPr>
  </w:style>
  <w:style w:type="paragraph" w:customStyle="1" w:styleId="BTgEMEASMCA">
    <w:name w:val="BT(g) EMEA_SMCA"/>
    <w:basedOn w:val="BTEMEASMCA"/>
    <w:link w:val="BTgEMEASMCAChar"/>
    <w:autoRedefine/>
    <w:rsid w:val="004A222F"/>
    <w:rPr>
      <w:i/>
      <w:color w:val="008000"/>
    </w:rPr>
  </w:style>
  <w:style w:type="character" w:customStyle="1" w:styleId="BTgEMEASMCAChar">
    <w:name w:val="BT(g) EMEA_SMCA Char"/>
    <w:link w:val="BTgEMEASMCA"/>
    <w:rsid w:val="004A222F"/>
    <w:rPr>
      <w:i/>
      <w:color w:val="008000"/>
      <w:sz w:val="22"/>
      <w:szCs w:val="22"/>
      <w:lang w:val="lt-LT" w:eastAsia="x-none"/>
    </w:rPr>
  </w:style>
  <w:style w:type="character" w:customStyle="1" w:styleId="PagrindinistekstasDiagrama">
    <w:name w:val="Pagrindinis tekstas Diagrama"/>
    <w:aliases w:val="Body Text Char Char Char Diagrama,Body Text Char Diagrama"/>
    <w:link w:val="Pagrindinistekstas"/>
    <w:rsid w:val="004A222F"/>
    <w:rPr>
      <w:sz w:val="28"/>
      <w:lang w:val="lt-LT"/>
    </w:rPr>
  </w:style>
  <w:style w:type="paragraph" w:styleId="Paprastasistekstas">
    <w:name w:val="Plain Text"/>
    <w:basedOn w:val="prastasis"/>
    <w:link w:val="PaprastasistekstasDiagrama"/>
    <w:rsid w:val="004A222F"/>
    <w:rPr>
      <w:rFonts w:ascii="Courier New" w:hAnsi="Courier New" w:cs="Times New Roman"/>
      <w:sz w:val="20"/>
      <w:lang w:val="de-DE" w:eastAsia="de-DE"/>
    </w:rPr>
  </w:style>
  <w:style w:type="character" w:customStyle="1" w:styleId="PaprastasistekstasDiagrama">
    <w:name w:val="Paprastasis tekstas Diagrama"/>
    <w:link w:val="Paprastasistekstas"/>
    <w:rsid w:val="004A222F"/>
    <w:rPr>
      <w:rFonts w:ascii="Courier New" w:hAnsi="Courier New"/>
      <w:lang w:val="de-DE" w:eastAsia="de-DE"/>
    </w:rPr>
  </w:style>
  <w:style w:type="character" w:customStyle="1" w:styleId="PoratDiagrama">
    <w:name w:val="Poraštė Diagrama"/>
    <w:link w:val="Porat"/>
    <w:uiPriority w:val="99"/>
    <w:rsid w:val="004A222F"/>
    <w:rPr>
      <w:rFonts w:ascii="Verdana" w:hAnsi="Verdana"/>
      <w:szCs w:val="24"/>
      <w:lang w:val="en-GB"/>
    </w:rPr>
  </w:style>
  <w:style w:type="paragraph" w:styleId="Porat">
    <w:name w:val="footer"/>
    <w:basedOn w:val="prastasis"/>
    <w:link w:val="PoratDiagrama"/>
    <w:uiPriority w:val="99"/>
    <w:rsid w:val="004A222F"/>
    <w:pPr>
      <w:tabs>
        <w:tab w:val="center" w:pos="4819"/>
        <w:tab w:val="right" w:pos="9638"/>
      </w:tabs>
    </w:pPr>
    <w:rPr>
      <w:rFonts w:ascii="Verdana" w:hAnsi="Verdana" w:cs="Times New Roman"/>
      <w:sz w:val="20"/>
      <w:szCs w:val="24"/>
      <w:lang w:val="en-GB"/>
    </w:rPr>
  </w:style>
  <w:style w:type="character" w:customStyle="1" w:styleId="FooterChar1">
    <w:name w:val="Footer Char1"/>
    <w:uiPriority w:val="99"/>
    <w:semiHidden/>
    <w:rsid w:val="004A222F"/>
    <w:rPr>
      <w:rFonts w:ascii="Monotype Corsiva" w:hAnsi="Monotype Corsiva" w:cs="Courier New"/>
      <w:sz w:val="24"/>
    </w:rPr>
  </w:style>
  <w:style w:type="character" w:customStyle="1" w:styleId="AntratsDiagrama">
    <w:name w:val="Antraštės Diagrama"/>
    <w:link w:val="Antrats"/>
    <w:uiPriority w:val="99"/>
    <w:rsid w:val="004A222F"/>
    <w:rPr>
      <w:rFonts w:ascii="Verdana" w:hAnsi="Verdana"/>
      <w:szCs w:val="24"/>
      <w:lang w:val="en-GB"/>
    </w:rPr>
  </w:style>
  <w:style w:type="paragraph" w:styleId="Antrats">
    <w:name w:val="header"/>
    <w:basedOn w:val="prastasis"/>
    <w:link w:val="AntratsDiagrama"/>
    <w:uiPriority w:val="99"/>
    <w:rsid w:val="004A222F"/>
    <w:pPr>
      <w:tabs>
        <w:tab w:val="center" w:pos="4819"/>
        <w:tab w:val="right" w:pos="9638"/>
      </w:tabs>
    </w:pPr>
    <w:rPr>
      <w:rFonts w:ascii="Verdana" w:hAnsi="Verdana" w:cs="Times New Roman"/>
      <w:sz w:val="20"/>
      <w:szCs w:val="24"/>
      <w:lang w:val="en-GB"/>
    </w:rPr>
  </w:style>
  <w:style w:type="character" w:customStyle="1" w:styleId="HeaderChar1">
    <w:name w:val="Header Char1"/>
    <w:uiPriority w:val="99"/>
    <w:semiHidden/>
    <w:rsid w:val="004A222F"/>
    <w:rPr>
      <w:rFonts w:ascii="Monotype Corsiva" w:hAnsi="Monotype Corsiva" w:cs="Courier New"/>
      <w:sz w:val="24"/>
    </w:rPr>
  </w:style>
  <w:style w:type="paragraph" w:styleId="Pavadinimas">
    <w:name w:val="Title"/>
    <w:basedOn w:val="prastasis"/>
    <w:link w:val="PavadinimasDiagrama"/>
    <w:qFormat/>
    <w:rsid w:val="004A222F"/>
    <w:pPr>
      <w:jc w:val="center"/>
    </w:pPr>
    <w:rPr>
      <w:rFonts w:ascii="Verdana" w:hAnsi="Verdana" w:cs="Times New Roman"/>
      <w:sz w:val="28"/>
      <w:lang w:val="en-GB"/>
    </w:rPr>
  </w:style>
  <w:style w:type="character" w:customStyle="1" w:styleId="PavadinimasDiagrama">
    <w:name w:val="Pavadinimas Diagrama"/>
    <w:link w:val="Pavadinimas"/>
    <w:rsid w:val="004A222F"/>
    <w:rPr>
      <w:rFonts w:ascii="Verdana" w:hAnsi="Verdana"/>
      <w:sz w:val="28"/>
      <w:lang w:val="en-GB"/>
    </w:rPr>
  </w:style>
  <w:style w:type="character" w:customStyle="1" w:styleId="Pagrindinistekstas3Diagrama">
    <w:name w:val="Pagrindinis tekstas 3 Diagrama"/>
    <w:link w:val="Pagrindinistekstas3"/>
    <w:uiPriority w:val="99"/>
    <w:rsid w:val="004A222F"/>
    <w:rPr>
      <w:b/>
      <w:bCs/>
      <w:i/>
      <w:iCs/>
      <w:sz w:val="24"/>
      <w:szCs w:val="24"/>
      <w:lang w:val="en-GB"/>
    </w:rPr>
  </w:style>
  <w:style w:type="paragraph" w:styleId="Pagrindinistekstas3">
    <w:name w:val="Body Text 3"/>
    <w:basedOn w:val="prastasis"/>
    <w:link w:val="Pagrindinistekstas3Diagrama"/>
    <w:uiPriority w:val="99"/>
    <w:rsid w:val="004A222F"/>
    <w:pPr>
      <w:tabs>
        <w:tab w:val="left" w:pos="720"/>
      </w:tabs>
    </w:pPr>
    <w:rPr>
      <w:rFonts w:ascii="Times New Roman" w:hAnsi="Times New Roman" w:cs="Times New Roman"/>
      <w:b/>
      <w:bCs/>
      <w:i/>
      <w:iCs/>
      <w:szCs w:val="24"/>
      <w:lang w:val="en-GB"/>
    </w:rPr>
  </w:style>
  <w:style w:type="character" w:customStyle="1" w:styleId="BodyText3Char1">
    <w:name w:val="Body Text 3 Char1"/>
    <w:uiPriority w:val="99"/>
    <w:semiHidden/>
    <w:rsid w:val="004A222F"/>
    <w:rPr>
      <w:rFonts w:ascii="Monotype Corsiva" w:hAnsi="Monotype Corsiva" w:cs="Courier New"/>
      <w:sz w:val="16"/>
      <w:szCs w:val="16"/>
    </w:rPr>
  </w:style>
  <w:style w:type="character" w:styleId="Grietas">
    <w:name w:val="Strong"/>
    <w:qFormat/>
    <w:rsid w:val="004A222F"/>
    <w:rPr>
      <w:b/>
      <w:bCs/>
    </w:rPr>
  </w:style>
  <w:style w:type="paragraph" w:styleId="Pagrindinistekstas2">
    <w:name w:val="Body Text 2"/>
    <w:basedOn w:val="prastasis"/>
    <w:link w:val="Pagrindinistekstas2Diagrama"/>
    <w:uiPriority w:val="99"/>
    <w:rsid w:val="004A222F"/>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uiPriority w:val="99"/>
    <w:rsid w:val="004A222F"/>
    <w:rPr>
      <w:rFonts w:ascii="Verdana" w:hAnsi="Verdana"/>
      <w:szCs w:val="24"/>
      <w:lang w:val="en-GB"/>
    </w:rPr>
  </w:style>
  <w:style w:type="character" w:styleId="Komentaronuoroda">
    <w:name w:val="annotation reference"/>
    <w:uiPriority w:val="99"/>
    <w:rsid w:val="004A222F"/>
    <w:rPr>
      <w:sz w:val="16"/>
      <w:szCs w:val="16"/>
    </w:rPr>
  </w:style>
  <w:style w:type="character" w:customStyle="1" w:styleId="KomentarotekstasDiagrama">
    <w:name w:val="Komentaro tekstas Diagrama"/>
    <w:link w:val="Komentarotekstas"/>
    <w:uiPriority w:val="99"/>
    <w:rsid w:val="004A222F"/>
    <w:rPr>
      <w:lang w:val="lt-LT"/>
    </w:rPr>
  </w:style>
  <w:style w:type="paragraph" w:styleId="Komentarotekstas">
    <w:name w:val="annotation text"/>
    <w:basedOn w:val="prastasis"/>
    <w:link w:val="KomentarotekstasDiagrama"/>
    <w:uiPriority w:val="99"/>
    <w:rsid w:val="004A222F"/>
    <w:rPr>
      <w:rFonts w:ascii="Times New Roman" w:hAnsi="Times New Roman" w:cs="Times New Roman"/>
      <w:sz w:val="20"/>
      <w:lang w:val="lt-LT"/>
    </w:rPr>
  </w:style>
  <w:style w:type="character" w:customStyle="1" w:styleId="CommentTextChar1">
    <w:name w:val="Comment Text Char1"/>
    <w:uiPriority w:val="99"/>
    <w:semiHidden/>
    <w:rsid w:val="004A222F"/>
    <w:rPr>
      <w:rFonts w:ascii="Monotype Corsiva" w:hAnsi="Monotype Corsiva" w:cs="Courier New"/>
    </w:rPr>
  </w:style>
  <w:style w:type="character" w:customStyle="1" w:styleId="KomentarotemaDiagrama">
    <w:name w:val="Komentaro tema Diagrama"/>
    <w:link w:val="Komentarotema"/>
    <w:uiPriority w:val="99"/>
    <w:rsid w:val="004A222F"/>
    <w:rPr>
      <w:b/>
      <w:bCs/>
      <w:lang w:val="lt-LT"/>
    </w:rPr>
  </w:style>
  <w:style w:type="paragraph" w:styleId="Komentarotema">
    <w:name w:val="annotation subject"/>
    <w:basedOn w:val="Komentarotekstas"/>
    <w:next w:val="Komentarotekstas"/>
    <w:link w:val="KomentarotemaDiagrama"/>
    <w:uiPriority w:val="99"/>
    <w:rsid w:val="004A222F"/>
    <w:rPr>
      <w:b/>
      <w:bCs/>
    </w:rPr>
  </w:style>
  <w:style w:type="character" w:customStyle="1" w:styleId="CommentSubjectChar1">
    <w:name w:val="Comment Subject Char1"/>
    <w:uiPriority w:val="99"/>
    <w:semiHidden/>
    <w:rsid w:val="004A222F"/>
    <w:rPr>
      <w:rFonts w:ascii="Monotype Corsiva" w:hAnsi="Monotype Corsiva" w:cs="Courier New"/>
      <w:b/>
      <w:bCs/>
    </w:rPr>
  </w:style>
  <w:style w:type="paragraph" w:customStyle="1" w:styleId="NoNumHead3">
    <w:name w:val="NoNum:Head3"/>
    <w:basedOn w:val="prastasis"/>
    <w:next w:val="prastasis"/>
    <w:link w:val="NoNumHead3Char"/>
    <w:rsid w:val="004A222F"/>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4A222F"/>
    <w:rPr>
      <w:rFonts w:ascii="Arial" w:hAnsi="Arial"/>
      <w:b/>
      <w:bCs/>
      <w:sz w:val="24"/>
      <w:szCs w:val="24"/>
      <w:lang w:val="en-GB" w:eastAsia="x-none"/>
    </w:rPr>
  </w:style>
  <w:style w:type="character" w:customStyle="1" w:styleId="CharChar3">
    <w:name w:val="Char Char3"/>
    <w:locked/>
    <w:rsid w:val="004A222F"/>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4A222F"/>
    <w:rPr>
      <w:lang w:val="en-GB"/>
    </w:rPr>
  </w:style>
  <w:style w:type="paragraph" w:styleId="Dokumentoinaostekstas">
    <w:name w:val="endnote text"/>
    <w:basedOn w:val="prastasis"/>
    <w:link w:val="DokumentoinaostekstasDiagrama"/>
    <w:semiHidden/>
    <w:rsid w:val="004A222F"/>
    <w:pPr>
      <w:tabs>
        <w:tab w:val="left" w:pos="567"/>
      </w:tabs>
    </w:pPr>
    <w:rPr>
      <w:rFonts w:ascii="Times New Roman" w:hAnsi="Times New Roman" w:cs="Times New Roman"/>
      <w:sz w:val="20"/>
      <w:lang w:val="en-GB"/>
    </w:rPr>
  </w:style>
  <w:style w:type="character" w:customStyle="1" w:styleId="EndnoteTextChar1">
    <w:name w:val="Endnote Text Char1"/>
    <w:uiPriority w:val="99"/>
    <w:semiHidden/>
    <w:rsid w:val="004A222F"/>
    <w:rPr>
      <w:rFonts w:ascii="Monotype Corsiva" w:hAnsi="Monotype Corsiva" w:cs="Courier New"/>
    </w:rPr>
  </w:style>
  <w:style w:type="paragraph" w:styleId="Pataisymai">
    <w:name w:val="Revision"/>
    <w:hidden/>
    <w:uiPriority w:val="99"/>
    <w:semiHidden/>
    <w:rsid w:val="004A222F"/>
    <w:rPr>
      <w:rFonts w:ascii="Verdana" w:hAnsi="Verdana"/>
      <w:szCs w:val="24"/>
      <w:lang w:val="en-GB" w:eastAsia="en-US"/>
    </w:rPr>
  </w:style>
  <w:style w:type="paragraph" w:customStyle="1" w:styleId="PI-2EMEASMCA">
    <w:name w:val="PI-2 EMEA_SMCA"/>
    <w:basedOn w:val="Antrat3"/>
    <w:autoRedefine/>
    <w:rsid w:val="004A222F"/>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4A222F"/>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4A222F"/>
    <w:pPr>
      <w:jc w:val="center"/>
    </w:pPr>
    <w:rPr>
      <w:b/>
      <w:lang w:eastAsia="en-US"/>
    </w:rPr>
  </w:style>
  <w:style w:type="paragraph" w:customStyle="1" w:styleId="BTeEMEASMCA">
    <w:name w:val="BT(e) EMEA_SMCA"/>
    <w:basedOn w:val="BTEMEASMCA"/>
    <w:autoRedefine/>
    <w:rsid w:val="004A222F"/>
    <w:pPr>
      <w:jc w:val="center"/>
    </w:pPr>
    <w:rPr>
      <w:lang w:eastAsia="en-US"/>
    </w:rPr>
  </w:style>
  <w:style w:type="paragraph" w:customStyle="1" w:styleId="BTuEMEASMCA">
    <w:name w:val="BT(u) EMEA_SMCA"/>
    <w:basedOn w:val="BTEMEASMCA"/>
    <w:autoRedefine/>
    <w:rsid w:val="004A222F"/>
    <w:rPr>
      <w:u w:val="single"/>
      <w:lang w:eastAsia="en-US"/>
    </w:rPr>
  </w:style>
  <w:style w:type="paragraph" w:styleId="Vokoatgalinisadresas">
    <w:name w:val="envelope return"/>
    <w:basedOn w:val="prastasis"/>
    <w:rsid w:val="004A222F"/>
    <w:rPr>
      <w:rFonts w:ascii="Arial" w:hAnsi="Arial" w:cs="Times New Roman"/>
      <w:b/>
      <w:sz w:val="28"/>
      <w:szCs w:val="24"/>
      <w:lang w:val="en-GB"/>
    </w:rPr>
  </w:style>
  <w:style w:type="paragraph" w:styleId="Adresasantvoko">
    <w:name w:val="envelope address"/>
    <w:basedOn w:val="prastasis"/>
    <w:rsid w:val="004A222F"/>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4A222F"/>
  </w:style>
  <w:style w:type="paragraph" w:customStyle="1" w:styleId="SPCNormal">
    <w:name w:val="SPC Normal"/>
    <w:basedOn w:val="prastasis"/>
    <w:rsid w:val="004A222F"/>
    <w:pPr>
      <w:tabs>
        <w:tab w:val="left" w:pos="562"/>
      </w:tabs>
    </w:pPr>
    <w:rPr>
      <w:rFonts w:ascii="Times New Roman" w:hAnsi="Times New Roman" w:cs="Times New Roman"/>
      <w:sz w:val="22"/>
      <w:lang w:val="en-GB"/>
    </w:rPr>
  </w:style>
  <w:style w:type="paragraph" w:customStyle="1" w:styleId="SPC1">
    <w:name w:val="SPC1"/>
    <w:basedOn w:val="SPCNormal"/>
    <w:next w:val="SPCNormal"/>
    <w:rsid w:val="004A222F"/>
    <w:pPr>
      <w:keepNext/>
      <w:tabs>
        <w:tab w:val="clear" w:pos="562"/>
      </w:tabs>
      <w:spacing w:before="480"/>
      <w:ind w:left="562" w:hanging="562"/>
    </w:pPr>
    <w:rPr>
      <w:b/>
      <w:caps/>
    </w:rPr>
  </w:style>
  <w:style w:type="paragraph" w:customStyle="1" w:styleId="SPC2">
    <w:name w:val="SPC2"/>
    <w:basedOn w:val="SPCNormal"/>
    <w:next w:val="SPCNormal"/>
    <w:rsid w:val="004A222F"/>
    <w:pPr>
      <w:keepNext/>
      <w:tabs>
        <w:tab w:val="clear" w:pos="562"/>
      </w:tabs>
      <w:ind w:left="562" w:hanging="562"/>
    </w:pPr>
    <w:rPr>
      <w:b/>
    </w:rPr>
  </w:style>
  <w:style w:type="paragraph" w:customStyle="1" w:styleId="EMEAEnBodyText">
    <w:name w:val="EMEA En Body Text"/>
    <w:basedOn w:val="prastasis"/>
    <w:rsid w:val="004A222F"/>
    <w:pPr>
      <w:spacing w:before="120" w:after="120"/>
      <w:jc w:val="both"/>
    </w:pPr>
    <w:rPr>
      <w:rFonts w:ascii="Times New Roman" w:hAnsi="Times New Roman" w:cs="Times New Roman"/>
      <w:sz w:val="22"/>
    </w:rPr>
  </w:style>
  <w:style w:type="paragraph" w:styleId="Tekstoblokas">
    <w:name w:val="Block Text"/>
    <w:basedOn w:val="prastasis"/>
    <w:rsid w:val="004A222F"/>
    <w:pPr>
      <w:numPr>
        <w:ilvl w:val="12"/>
      </w:numPr>
      <w:ind w:left="720" w:right="-2" w:hanging="360"/>
      <w:jc w:val="both"/>
    </w:pPr>
    <w:rPr>
      <w:rFonts w:ascii="Times New Roman" w:hAnsi="Times New Roman" w:cs="Times New Roman"/>
      <w:noProof/>
      <w:sz w:val="22"/>
      <w:szCs w:val="22"/>
      <w:lang w:val="en-GB"/>
    </w:rPr>
  </w:style>
  <w:style w:type="paragraph" w:styleId="prastasiniatinklio">
    <w:name w:val="Normal (Web)"/>
    <w:basedOn w:val="prastasis"/>
    <w:uiPriority w:val="99"/>
    <w:semiHidden/>
    <w:unhideWhenUsed/>
    <w:rsid w:val="00BF38CD"/>
    <w:pPr>
      <w:spacing w:before="100" w:beforeAutospacing="1" w:after="100" w:afterAutospacing="1"/>
    </w:pPr>
    <w:rPr>
      <w:rFonts w:ascii="Times New Roman" w:hAnsi="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476842111">
      <w:bodyDiv w:val="1"/>
      <w:marLeft w:val="0"/>
      <w:marRight w:val="0"/>
      <w:marTop w:val="0"/>
      <w:marBottom w:val="0"/>
      <w:divBdr>
        <w:top w:val="none" w:sz="0" w:space="0" w:color="auto"/>
        <w:left w:val="none" w:sz="0" w:space="0" w:color="auto"/>
        <w:bottom w:val="none" w:sz="0" w:space="0" w:color="auto"/>
        <w:right w:val="none" w:sz="0" w:space="0" w:color="auto"/>
      </w:divBdr>
    </w:div>
    <w:div w:id="582489487">
      <w:bodyDiv w:val="1"/>
      <w:marLeft w:val="0"/>
      <w:marRight w:val="0"/>
      <w:marTop w:val="0"/>
      <w:marBottom w:val="0"/>
      <w:divBdr>
        <w:top w:val="none" w:sz="0" w:space="0" w:color="auto"/>
        <w:left w:val="none" w:sz="0" w:space="0" w:color="auto"/>
        <w:bottom w:val="none" w:sz="0" w:space="0" w:color="auto"/>
        <w:right w:val="none" w:sz="0" w:space="0" w:color="auto"/>
      </w:divBdr>
      <w:divsChild>
        <w:div w:id="1389721943">
          <w:marLeft w:val="0"/>
          <w:marRight w:val="0"/>
          <w:marTop w:val="0"/>
          <w:marBottom w:val="0"/>
          <w:divBdr>
            <w:top w:val="none" w:sz="0" w:space="0" w:color="auto"/>
            <w:left w:val="none" w:sz="0" w:space="0" w:color="auto"/>
            <w:bottom w:val="none" w:sz="0" w:space="0" w:color="auto"/>
            <w:right w:val="none" w:sz="0" w:space="0" w:color="auto"/>
          </w:divBdr>
          <w:divsChild>
            <w:div w:id="1098526819">
              <w:marLeft w:val="0"/>
              <w:marRight w:val="0"/>
              <w:marTop w:val="0"/>
              <w:marBottom w:val="0"/>
              <w:divBdr>
                <w:top w:val="none" w:sz="0" w:space="0" w:color="auto"/>
                <w:left w:val="none" w:sz="0" w:space="0" w:color="auto"/>
                <w:bottom w:val="none" w:sz="0" w:space="0" w:color="auto"/>
                <w:right w:val="none" w:sz="0" w:space="0" w:color="auto"/>
              </w:divBdr>
              <w:divsChild>
                <w:div w:id="1911651125">
                  <w:marLeft w:val="0"/>
                  <w:marRight w:val="0"/>
                  <w:marTop w:val="0"/>
                  <w:marBottom w:val="0"/>
                  <w:divBdr>
                    <w:top w:val="none" w:sz="0" w:space="0" w:color="auto"/>
                    <w:left w:val="none" w:sz="0" w:space="0" w:color="auto"/>
                    <w:bottom w:val="none" w:sz="0" w:space="0" w:color="auto"/>
                    <w:right w:val="none" w:sz="0" w:space="0" w:color="auto"/>
                  </w:divBdr>
                  <w:divsChild>
                    <w:div w:id="740054855">
                      <w:marLeft w:val="0"/>
                      <w:marRight w:val="0"/>
                      <w:marTop w:val="0"/>
                      <w:marBottom w:val="600"/>
                      <w:divBdr>
                        <w:top w:val="none" w:sz="0" w:space="0" w:color="auto"/>
                        <w:left w:val="none" w:sz="0" w:space="0" w:color="auto"/>
                        <w:bottom w:val="none" w:sz="0" w:space="0" w:color="auto"/>
                        <w:right w:val="none" w:sz="0" w:space="0" w:color="auto"/>
                      </w:divBdr>
                      <w:divsChild>
                        <w:div w:id="482698975">
                          <w:marLeft w:val="0"/>
                          <w:marRight w:val="0"/>
                          <w:marTop w:val="0"/>
                          <w:marBottom w:val="0"/>
                          <w:divBdr>
                            <w:top w:val="none" w:sz="0" w:space="0" w:color="auto"/>
                            <w:left w:val="none" w:sz="0" w:space="0" w:color="auto"/>
                            <w:bottom w:val="none" w:sz="0" w:space="0" w:color="auto"/>
                            <w:right w:val="none" w:sz="0" w:space="0" w:color="auto"/>
                          </w:divBdr>
                          <w:divsChild>
                            <w:div w:id="269706168">
                              <w:marLeft w:val="0"/>
                              <w:marRight w:val="0"/>
                              <w:marTop w:val="0"/>
                              <w:marBottom w:val="0"/>
                              <w:divBdr>
                                <w:top w:val="none" w:sz="0" w:space="0" w:color="auto"/>
                                <w:left w:val="none" w:sz="0" w:space="0" w:color="auto"/>
                                <w:bottom w:val="none" w:sz="0" w:space="0" w:color="auto"/>
                                <w:right w:val="none" w:sz="0" w:space="0" w:color="auto"/>
                              </w:divBdr>
                              <w:divsChild>
                                <w:div w:id="50230444">
                                  <w:marLeft w:val="0"/>
                                  <w:marRight w:val="0"/>
                                  <w:marTop w:val="0"/>
                                  <w:marBottom w:val="225"/>
                                  <w:divBdr>
                                    <w:top w:val="none" w:sz="0" w:space="0" w:color="auto"/>
                                    <w:left w:val="none" w:sz="0" w:space="0" w:color="auto"/>
                                    <w:bottom w:val="none" w:sz="0" w:space="0" w:color="auto"/>
                                    <w:right w:val="none" w:sz="0" w:space="0" w:color="auto"/>
                                  </w:divBdr>
                                  <w:divsChild>
                                    <w:div w:id="232276077">
                                      <w:marLeft w:val="0"/>
                                      <w:marRight w:val="0"/>
                                      <w:marTop w:val="0"/>
                                      <w:marBottom w:val="240"/>
                                      <w:divBdr>
                                        <w:top w:val="none" w:sz="0" w:space="0" w:color="auto"/>
                                        <w:left w:val="none" w:sz="0" w:space="0" w:color="auto"/>
                                        <w:bottom w:val="none" w:sz="0" w:space="0" w:color="auto"/>
                                        <w:right w:val="none" w:sz="0" w:space="0" w:color="auto"/>
                                      </w:divBdr>
                                    </w:div>
                                    <w:div w:id="993264570">
                                      <w:marLeft w:val="0"/>
                                      <w:marRight w:val="0"/>
                                      <w:marTop w:val="0"/>
                                      <w:marBottom w:val="240"/>
                                      <w:divBdr>
                                        <w:top w:val="none" w:sz="0" w:space="0" w:color="auto"/>
                                        <w:left w:val="none" w:sz="0" w:space="0" w:color="auto"/>
                                        <w:bottom w:val="none" w:sz="0" w:space="0" w:color="auto"/>
                                        <w:right w:val="none" w:sz="0" w:space="0" w:color="auto"/>
                                      </w:divBdr>
                                    </w:div>
                                  </w:divsChild>
                                </w:div>
                                <w:div w:id="407508400">
                                  <w:marLeft w:val="0"/>
                                  <w:marRight w:val="0"/>
                                  <w:marTop w:val="0"/>
                                  <w:marBottom w:val="225"/>
                                  <w:divBdr>
                                    <w:top w:val="none" w:sz="0" w:space="0" w:color="auto"/>
                                    <w:left w:val="none" w:sz="0" w:space="0" w:color="auto"/>
                                    <w:bottom w:val="none" w:sz="0" w:space="0" w:color="auto"/>
                                    <w:right w:val="none" w:sz="0" w:space="0" w:color="auto"/>
                                  </w:divBdr>
                                  <w:divsChild>
                                    <w:div w:id="435253583">
                                      <w:marLeft w:val="0"/>
                                      <w:marRight w:val="0"/>
                                      <w:marTop w:val="0"/>
                                      <w:marBottom w:val="240"/>
                                      <w:divBdr>
                                        <w:top w:val="none" w:sz="0" w:space="0" w:color="auto"/>
                                        <w:left w:val="none" w:sz="0" w:space="0" w:color="auto"/>
                                        <w:bottom w:val="none" w:sz="0" w:space="0" w:color="auto"/>
                                        <w:right w:val="none" w:sz="0" w:space="0" w:color="auto"/>
                                      </w:divBdr>
                                    </w:div>
                                    <w:div w:id="1575122883">
                                      <w:marLeft w:val="0"/>
                                      <w:marRight w:val="0"/>
                                      <w:marTop w:val="0"/>
                                      <w:marBottom w:val="240"/>
                                      <w:divBdr>
                                        <w:top w:val="none" w:sz="0" w:space="0" w:color="auto"/>
                                        <w:left w:val="none" w:sz="0" w:space="0" w:color="auto"/>
                                        <w:bottom w:val="none" w:sz="0" w:space="0" w:color="auto"/>
                                        <w:right w:val="none" w:sz="0" w:space="0" w:color="auto"/>
                                      </w:divBdr>
                                    </w:div>
                                  </w:divsChild>
                                </w:div>
                                <w:div w:id="616763488">
                                  <w:marLeft w:val="0"/>
                                  <w:marRight w:val="0"/>
                                  <w:marTop w:val="0"/>
                                  <w:marBottom w:val="225"/>
                                  <w:divBdr>
                                    <w:top w:val="none" w:sz="0" w:space="0" w:color="auto"/>
                                    <w:left w:val="none" w:sz="0" w:space="0" w:color="auto"/>
                                    <w:bottom w:val="none" w:sz="0" w:space="0" w:color="auto"/>
                                    <w:right w:val="none" w:sz="0" w:space="0" w:color="auto"/>
                                  </w:divBdr>
                                  <w:divsChild>
                                    <w:div w:id="48041883">
                                      <w:marLeft w:val="0"/>
                                      <w:marRight w:val="0"/>
                                      <w:marTop w:val="0"/>
                                      <w:marBottom w:val="240"/>
                                      <w:divBdr>
                                        <w:top w:val="none" w:sz="0" w:space="0" w:color="auto"/>
                                        <w:left w:val="none" w:sz="0" w:space="0" w:color="auto"/>
                                        <w:bottom w:val="none" w:sz="0" w:space="0" w:color="auto"/>
                                        <w:right w:val="none" w:sz="0" w:space="0" w:color="auto"/>
                                      </w:divBdr>
                                    </w:div>
                                    <w:div w:id="652949255">
                                      <w:marLeft w:val="0"/>
                                      <w:marRight w:val="0"/>
                                      <w:marTop w:val="0"/>
                                      <w:marBottom w:val="240"/>
                                      <w:divBdr>
                                        <w:top w:val="none" w:sz="0" w:space="0" w:color="auto"/>
                                        <w:left w:val="none" w:sz="0" w:space="0" w:color="auto"/>
                                        <w:bottom w:val="none" w:sz="0" w:space="0" w:color="auto"/>
                                        <w:right w:val="none" w:sz="0" w:space="0" w:color="auto"/>
                                      </w:divBdr>
                                    </w:div>
                                  </w:divsChild>
                                </w:div>
                                <w:div w:id="1137527596">
                                  <w:marLeft w:val="0"/>
                                  <w:marRight w:val="0"/>
                                  <w:marTop w:val="0"/>
                                  <w:marBottom w:val="225"/>
                                  <w:divBdr>
                                    <w:top w:val="none" w:sz="0" w:space="0" w:color="auto"/>
                                    <w:left w:val="none" w:sz="0" w:space="0" w:color="auto"/>
                                    <w:bottom w:val="none" w:sz="0" w:space="0" w:color="auto"/>
                                    <w:right w:val="none" w:sz="0" w:space="0" w:color="auto"/>
                                  </w:divBdr>
                                  <w:divsChild>
                                    <w:div w:id="230701232">
                                      <w:marLeft w:val="0"/>
                                      <w:marRight w:val="0"/>
                                      <w:marTop w:val="0"/>
                                      <w:marBottom w:val="240"/>
                                      <w:divBdr>
                                        <w:top w:val="none" w:sz="0" w:space="0" w:color="auto"/>
                                        <w:left w:val="none" w:sz="0" w:space="0" w:color="auto"/>
                                        <w:bottom w:val="none" w:sz="0" w:space="0" w:color="auto"/>
                                        <w:right w:val="none" w:sz="0" w:space="0" w:color="auto"/>
                                      </w:divBdr>
                                    </w:div>
                                    <w:div w:id="284583073">
                                      <w:marLeft w:val="0"/>
                                      <w:marRight w:val="0"/>
                                      <w:marTop w:val="0"/>
                                      <w:marBottom w:val="240"/>
                                      <w:divBdr>
                                        <w:top w:val="none" w:sz="0" w:space="0" w:color="auto"/>
                                        <w:left w:val="none" w:sz="0" w:space="0" w:color="auto"/>
                                        <w:bottom w:val="none" w:sz="0" w:space="0" w:color="auto"/>
                                        <w:right w:val="none" w:sz="0" w:space="0" w:color="auto"/>
                                      </w:divBdr>
                                    </w:div>
                                  </w:divsChild>
                                </w:div>
                                <w:div w:id="1498425514">
                                  <w:marLeft w:val="0"/>
                                  <w:marRight w:val="0"/>
                                  <w:marTop w:val="0"/>
                                  <w:marBottom w:val="225"/>
                                  <w:divBdr>
                                    <w:top w:val="none" w:sz="0" w:space="0" w:color="auto"/>
                                    <w:left w:val="none" w:sz="0" w:space="0" w:color="auto"/>
                                    <w:bottom w:val="none" w:sz="0" w:space="0" w:color="auto"/>
                                    <w:right w:val="none" w:sz="0" w:space="0" w:color="auto"/>
                                  </w:divBdr>
                                  <w:divsChild>
                                    <w:div w:id="324013326">
                                      <w:marLeft w:val="0"/>
                                      <w:marRight w:val="0"/>
                                      <w:marTop w:val="0"/>
                                      <w:marBottom w:val="240"/>
                                      <w:divBdr>
                                        <w:top w:val="none" w:sz="0" w:space="0" w:color="auto"/>
                                        <w:left w:val="none" w:sz="0" w:space="0" w:color="auto"/>
                                        <w:bottom w:val="none" w:sz="0" w:space="0" w:color="auto"/>
                                        <w:right w:val="none" w:sz="0" w:space="0" w:color="auto"/>
                                      </w:divBdr>
                                    </w:div>
                                    <w:div w:id="1219826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9962968">
                              <w:marLeft w:val="0"/>
                              <w:marRight w:val="0"/>
                              <w:marTop w:val="0"/>
                              <w:marBottom w:val="540"/>
                              <w:divBdr>
                                <w:top w:val="none" w:sz="0" w:space="0" w:color="auto"/>
                                <w:left w:val="none" w:sz="0" w:space="0" w:color="auto"/>
                                <w:bottom w:val="none" w:sz="0" w:space="0" w:color="auto"/>
                                <w:right w:val="none" w:sz="0" w:space="0" w:color="auto"/>
                              </w:divBdr>
                            </w:div>
                            <w:div w:id="1907374085">
                              <w:marLeft w:val="0"/>
                              <w:marRight w:val="0"/>
                              <w:marTop w:val="0"/>
                              <w:marBottom w:val="180"/>
                              <w:divBdr>
                                <w:top w:val="none" w:sz="0" w:space="0" w:color="auto"/>
                                <w:left w:val="none" w:sz="0" w:space="0" w:color="auto"/>
                                <w:bottom w:val="none" w:sz="0" w:space="0" w:color="auto"/>
                                <w:right w:val="none" w:sz="0" w:space="0" w:color="auto"/>
                              </w:divBdr>
                            </w:div>
                          </w:divsChild>
                        </w:div>
                        <w:div w:id="1323049783">
                          <w:marLeft w:val="0"/>
                          <w:marRight w:val="0"/>
                          <w:marTop w:val="0"/>
                          <w:marBottom w:val="540"/>
                          <w:divBdr>
                            <w:top w:val="none" w:sz="0" w:space="0" w:color="auto"/>
                            <w:left w:val="none" w:sz="0" w:space="0" w:color="auto"/>
                            <w:bottom w:val="none" w:sz="0" w:space="0" w:color="auto"/>
                            <w:right w:val="none" w:sz="0" w:space="0" w:color="auto"/>
                          </w:divBdr>
                        </w:div>
                        <w:div w:id="14355960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463574535">
      <w:bodyDiv w:val="1"/>
      <w:marLeft w:val="0"/>
      <w:marRight w:val="0"/>
      <w:marTop w:val="0"/>
      <w:marBottom w:val="0"/>
      <w:divBdr>
        <w:top w:val="none" w:sz="0" w:space="0" w:color="auto"/>
        <w:left w:val="none" w:sz="0" w:space="0" w:color="auto"/>
        <w:bottom w:val="none" w:sz="0" w:space="0" w:color="auto"/>
        <w:right w:val="none" w:sz="0" w:space="0" w:color="auto"/>
      </w:divBdr>
      <w:divsChild>
        <w:div w:id="1981615334">
          <w:marLeft w:val="0"/>
          <w:marRight w:val="0"/>
          <w:marTop w:val="0"/>
          <w:marBottom w:val="0"/>
          <w:divBdr>
            <w:top w:val="none" w:sz="0" w:space="0" w:color="auto"/>
            <w:left w:val="none" w:sz="0" w:space="0" w:color="auto"/>
            <w:bottom w:val="none" w:sz="0" w:space="0" w:color="auto"/>
            <w:right w:val="none" w:sz="0" w:space="0" w:color="auto"/>
          </w:divBdr>
        </w:div>
      </w:divsChild>
    </w:div>
    <w:div w:id="1525905624">
      <w:bodyDiv w:val="1"/>
      <w:marLeft w:val="0"/>
      <w:marRight w:val="0"/>
      <w:marTop w:val="0"/>
      <w:marBottom w:val="0"/>
      <w:divBdr>
        <w:top w:val="none" w:sz="0" w:space="0" w:color="auto"/>
        <w:left w:val="none" w:sz="0" w:space="0" w:color="auto"/>
        <w:bottom w:val="none" w:sz="0" w:space="0" w:color="auto"/>
        <w:right w:val="none" w:sz="0" w:space="0" w:color="auto"/>
      </w:divBdr>
      <w:divsChild>
        <w:div w:id="1498036984">
          <w:marLeft w:val="0"/>
          <w:marRight w:val="0"/>
          <w:marTop w:val="0"/>
          <w:marBottom w:val="300"/>
          <w:divBdr>
            <w:top w:val="none" w:sz="0" w:space="0" w:color="auto"/>
            <w:left w:val="none" w:sz="0" w:space="0" w:color="auto"/>
            <w:bottom w:val="none" w:sz="0" w:space="0" w:color="auto"/>
            <w:right w:val="none" w:sz="0" w:space="0" w:color="auto"/>
          </w:divBdr>
          <w:divsChild>
            <w:div w:id="1715959568">
              <w:marLeft w:val="300"/>
              <w:marRight w:val="0"/>
              <w:marTop w:val="0"/>
              <w:marBottom w:val="0"/>
              <w:divBdr>
                <w:top w:val="single" w:sz="6" w:space="0" w:color="E1DFE0"/>
                <w:left w:val="single" w:sz="6" w:space="0" w:color="E1DFE0"/>
                <w:bottom w:val="single" w:sz="6" w:space="0" w:color="E1DFE0"/>
                <w:right w:val="single" w:sz="6" w:space="0" w:color="E1DFE0"/>
              </w:divBdr>
              <w:divsChild>
                <w:div w:id="1986351382">
                  <w:marLeft w:val="0"/>
                  <w:marRight w:val="0"/>
                  <w:marTop w:val="0"/>
                  <w:marBottom w:val="0"/>
                  <w:divBdr>
                    <w:top w:val="none" w:sz="0" w:space="0" w:color="auto"/>
                    <w:left w:val="none" w:sz="0" w:space="0" w:color="auto"/>
                    <w:bottom w:val="none" w:sz="0" w:space="0" w:color="auto"/>
                    <w:right w:val="none" w:sz="0" w:space="0" w:color="auto"/>
                  </w:divBdr>
                  <w:divsChild>
                    <w:div w:id="13071290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1719668000">
      <w:bodyDiv w:val="1"/>
      <w:marLeft w:val="0"/>
      <w:marRight w:val="0"/>
      <w:marTop w:val="0"/>
      <w:marBottom w:val="0"/>
      <w:divBdr>
        <w:top w:val="none" w:sz="0" w:space="0" w:color="auto"/>
        <w:left w:val="none" w:sz="0" w:space="0" w:color="auto"/>
        <w:bottom w:val="none" w:sz="0" w:space="0" w:color="auto"/>
        <w:right w:val="none" w:sz="0" w:space="0" w:color="auto"/>
      </w:divBdr>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136B6-3732-4F7B-AA14-6049567BD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DA33A2-14CE-4A72-993E-AD5F502DF9A5}">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5FC31E8-D4D6-4538-A063-295B3AA20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3253</Words>
  <Characters>23154</Characters>
  <Application>Microsoft Office Word</Application>
  <DocSecurity>4</DocSecurity>
  <Lines>192</Lines>
  <Paragraphs>52</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Gedeon Richter Ltd  atstovybės</vt:lpstr>
      <vt:lpstr>Gedeon Richter Ltd  atstovybės</vt:lpstr>
      <vt:lpstr>Gedeon Richter Ltd  atstovybės</vt:lpstr>
    </vt:vector>
  </TitlesOfParts>
  <Company>.</Company>
  <LinksUpToDate>false</LinksUpToDate>
  <CharactersWithSpaces>26355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dc:description/>
  <cp:lastModifiedBy>Albina Burkauskaitė</cp:lastModifiedBy>
  <cp:revision>2</cp:revision>
  <cp:lastPrinted>2019-01-29T13:42:00Z</cp:lastPrinted>
  <dcterms:created xsi:type="dcterms:W3CDTF">2023-11-16T08:37:00Z</dcterms:created>
  <dcterms:modified xsi:type="dcterms:W3CDTF">2023-11-16T08:37:00Z</dcterms:modified>
</cp:coreProperties>
</file>