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51" w:rsidRPr="00970A48" w:rsidRDefault="00680951" w:rsidP="00680951">
      <w:pPr>
        <w:pStyle w:val="Antrat2"/>
        <w:rPr>
          <w:b/>
          <w:snapToGrid w:val="0"/>
          <w:sz w:val="22"/>
          <w:szCs w:val="24"/>
          <w:lang w:eastAsia="x-none"/>
        </w:rPr>
      </w:pPr>
      <w:r w:rsidRPr="00970A48">
        <w:rPr>
          <w:b/>
          <w:bCs/>
          <w:iCs/>
          <w:snapToGrid w:val="0"/>
          <w:sz w:val="22"/>
          <w:szCs w:val="28"/>
          <w:lang w:eastAsia="x-none"/>
        </w:rPr>
        <w:t>Pakuotės lapelis:</w:t>
      </w:r>
      <w:r w:rsidRPr="00970A48">
        <w:rPr>
          <w:b/>
          <w:snapToGrid w:val="0"/>
          <w:sz w:val="22"/>
          <w:szCs w:val="24"/>
          <w:lang w:eastAsia="x-none"/>
        </w:rPr>
        <w:t xml:space="preserve"> </w:t>
      </w:r>
      <w:r w:rsidRPr="00970A48">
        <w:rPr>
          <w:b/>
          <w:bCs/>
          <w:iCs/>
          <w:snapToGrid w:val="0"/>
          <w:sz w:val="22"/>
          <w:szCs w:val="28"/>
          <w:lang w:eastAsia="x-none"/>
        </w:rPr>
        <w:t>informacija vartotojui</w:t>
      </w:r>
    </w:p>
    <w:p w:rsidR="00680951" w:rsidRPr="00970A48" w:rsidRDefault="00680951" w:rsidP="00680951">
      <w:pPr>
        <w:numPr>
          <w:ilvl w:val="12"/>
          <w:numId w:val="0"/>
        </w:numPr>
        <w:shd w:val="clear" w:color="auto" w:fill="FFFFFF"/>
        <w:jc w:val="center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</w:p>
    <w:p w:rsidR="00680951" w:rsidRPr="002331BF" w:rsidRDefault="00680951" w:rsidP="00680951">
      <w:pPr>
        <w:keepNext/>
        <w:jc w:val="center"/>
        <w:outlineLvl w:val="2"/>
        <w:rPr>
          <w:rFonts w:ascii="Times New Roman" w:hAnsi="Times New Roman" w:cs="Times New Roman"/>
          <w:b/>
          <w:sz w:val="22"/>
          <w:lang w:val="lt-LT" w:eastAsia="lt-LT"/>
        </w:rPr>
      </w:pPr>
      <w:r w:rsidRPr="002331BF">
        <w:rPr>
          <w:rFonts w:ascii="Times New Roman" w:hAnsi="Times New Roman" w:cs="Times New Roman"/>
          <w:b/>
          <w:sz w:val="22"/>
          <w:lang w:val="lt-LT" w:eastAsia="lt-LT"/>
        </w:rPr>
        <w:t xml:space="preserve">QUAMATEL 20 mg milteliai ir tirpiklis injekciniam </w:t>
      </w:r>
      <w:r>
        <w:rPr>
          <w:rFonts w:ascii="Times New Roman" w:hAnsi="Times New Roman" w:cs="Times New Roman"/>
          <w:b/>
          <w:sz w:val="22"/>
          <w:lang w:val="lt-LT" w:eastAsia="lt-LT"/>
        </w:rPr>
        <w:t xml:space="preserve">ar infuziniam </w:t>
      </w:r>
      <w:r w:rsidRPr="002331BF">
        <w:rPr>
          <w:rFonts w:ascii="Times New Roman" w:hAnsi="Times New Roman" w:cs="Times New Roman"/>
          <w:b/>
          <w:sz w:val="22"/>
          <w:lang w:val="lt-LT" w:eastAsia="lt-LT"/>
        </w:rPr>
        <w:t>tirpalui</w:t>
      </w:r>
    </w:p>
    <w:p w:rsidR="00680951" w:rsidRPr="002331BF" w:rsidRDefault="00680951" w:rsidP="00680951">
      <w:pPr>
        <w:jc w:val="center"/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f</w:t>
      </w:r>
      <w:r w:rsidRPr="002331BF">
        <w:rPr>
          <w:rFonts w:ascii="Times New Roman" w:hAnsi="Times New Roman" w:cs="Times New Roman"/>
          <w:sz w:val="22"/>
          <w:lang w:val="lt-LT" w:eastAsia="lt-LT"/>
        </w:rPr>
        <w:t>amotidinas</w:t>
      </w:r>
    </w:p>
    <w:p w:rsidR="00680951" w:rsidRPr="00970A48" w:rsidRDefault="00680951" w:rsidP="00680951">
      <w:pPr>
        <w:rPr>
          <w:rFonts w:ascii="Times New Roman" w:hAnsi="Times New Roman" w:cs="Times New Roman"/>
          <w:snapToGrid w:val="0"/>
          <w:color w:val="008000"/>
          <w:sz w:val="22"/>
          <w:szCs w:val="24"/>
          <w:lang w:val="lt-LT"/>
        </w:rPr>
      </w:pPr>
    </w:p>
    <w:p w:rsidR="00680951" w:rsidRDefault="00680951" w:rsidP="00680951">
      <w:pPr>
        <w:suppressAutoHyphens/>
        <w:ind w:left="142" w:hanging="142"/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</w:pPr>
      <w:r w:rsidRPr="00970A48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>Atidžiai perskaitykite visą šį lapelį, prieš pradėdami vartoti vaistą, nes jame pateikiama Jums svarbi informacija.</w:t>
      </w:r>
    </w:p>
    <w:p w:rsidR="00680951" w:rsidRPr="00970A48" w:rsidRDefault="00680951" w:rsidP="00680951">
      <w:pPr>
        <w:suppressAutoHyphens/>
        <w:ind w:left="142" w:hanging="14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</w:p>
    <w:p w:rsidR="00680951" w:rsidRPr="00970A48" w:rsidRDefault="00680951" w:rsidP="00680951">
      <w:pPr>
        <w:numPr>
          <w:ilvl w:val="0"/>
          <w:numId w:val="2"/>
        </w:numPr>
        <w:tabs>
          <w:tab w:val="left" w:pos="567"/>
        </w:tabs>
        <w:spacing w:line="260" w:lineRule="exact"/>
        <w:ind w:left="567" w:right="-2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970A48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Neišmeskite šio lapelio, nes vėl gali prireikti jį perskaityti.</w:t>
      </w:r>
      <w:r w:rsidRPr="00970A48">
        <w:rPr>
          <w:rFonts w:ascii="Times New Roman" w:hAnsi="Times New Roman" w:cs="Times New Roman"/>
          <w:snapToGrid w:val="0"/>
          <w:sz w:val="22"/>
          <w:szCs w:val="24"/>
          <w:lang w:val="lt-LT"/>
        </w:rPr>
        <w:t xml:space="preserve"> </w:t>
      </w:r>
    </w:p>
    <w:p w:rsidR="00680951" w:rsidRDefault="00680951" w:rsidP="00680951">
      <w:pPr>
        <w:numPr>
          <w:ilvl w:val="0"/>
          <w:numId w:val="2"/>
        </w:numPr>
        <w:tabs>
          <w:tab w:val="left" w:pos="567"/>
        </w:tabs>
        <w:spacing w:line="260" w:lineRule="exact"/>
        <w:ind w:left="567" w:right="-2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970A48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Jeigu kiltų daugiau klausimų, kreipkitės į gydytoją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</w:t>
      </w:r>
      <w:r w:rsidRPr="00970A48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arba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slaugytoj</w:t>
      </w:r>
      <w:r w:rsidRPr="00970A48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ą.</w:t>
      </w:r>
    </w:p>
    <w:p w:rsidR="00680951" w:rsidRPr="00970A48" w:rsidRDefault="00680951" w:rsidP="00680951">
      <w:pPr>
        <w:numPr>
          <w:ilvl w:val="0"/>
          <w:numId w:val="2"/>
        </w:numPr>
        <w:tabs>
          <w:tab w:val="left" w:pos="567"/>
        </w:tabs>
        <w:spacing w:line="260" w:lineRule="exact"/>
        <w:ind w:left="567" w:right="-2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B83B41">
        <w:rPr>
          <w:rFonts w:ascii="Times New Roman" w:hAnsi="Times New Roman" w:cs="Times New Roman"/>
          <w:snapToGrid w:val="0"/>
          <w:sz w:val="22"/>
          <w:szCs w:val="24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680951" w:rsidRPr="00970A48" w:rsidRDefault="00680951" w:rsidP="00680951">
      <w:pPr>
        <w:tabs>
          <w:tab w:val="left" w:pos="567"/>
        </w:tabs>
        <w:ind w:left="567" w:right="-2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970A48">
        <w:rPr>
          <w:rFonts w:ascii="Times New Roman" w:hAnsi="Times New Roman" w:cs="Times New Roman"/>
          <w:snapToGrid w:val="0"/>
          <w:sz w:val="22"/>
          <w:szCs w:val="24"/>
          <w:lang w:val="lt-LT"/>
        </w:rPr>
        <w:t>-</w:t>
      </w:r>
      <w:r w:rsidRPr="00970A48">
        <w:rPr>
          <w:rFonts w:ascii="Times New Roman" w:hAnsi="Times New Roman" w:cs="Times New Roman"/>
          <w:snapToGrid w:val="0"/>
          <w:sz w:val="22"/>
          <w:szCs w:val="24"/>
          <w:lang w:val="lt-LT"/>
        </w:rPr>
        <w:tab/>
      </w:r>
      <w:r w:rsidRPr="00970A48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Jeigu pasireiškė šalutinis poveikis (net jeigu jis šiame lapelyje nenurodytas), kreipkitės į gydytoją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arba  slaugytoj</w:t>
      </w:r>
      <w:r w:rsidRPr="00970A48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ą. Žr. 4 skyrių.</w:t>
      </w:r>
    </w:p>
    <w:p w:rsidR="00680951" w:rsidRPr="002331BF" w:rsidRDefault="00680951" w:rsidP="00680951">
      <w:pPr>
        <w:jc w:val="both"/>
        <w:rPr>
          <w:rFonts w:ascii="Times New Roman" w:hAnsi="Times New Roman" w:cs="Times New Roman"/>
          <w:b/>
          <w:bCs/>
          <w:sz w:val="22"/>
          <w:lang w:val="lt-LT" w:eastAsia="lt-LT"/>
        </w:rPr>
      </w:pPr>
    </w:p>
    <w:p w:rsidR="00680951" w:rsidRPr="002331BF" w:rsidRDefault="00680951" w:rsidP="00680951">
      <w:pPr>
        <w:rPr>
          <w:rFonts w:ascii="Times New Roman" w:hAnsi="Times New Roman" w:cs="Times New Roman"/>
          <w:b/>
          <w:bCs/>
          <w:sz w:val="22"/>
          <w:lang w:val="lt-LT" w:eastAsia="lt-LT"/>
        </w:rPr>
      </w:pPr>
    </w:p>
    <w:p w:rsidR="00680951" w:rsidRPr="00970A48" w:rsidRDefault="00680951" w:rsidP="00680951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970A48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Apie ką rašoma šiame lapelyje?</w:t>
      </w:r>
    </w:p>
    <w:p w:rsidR="00680951" w:rsidRPr="00CF548E" w:rsidRDefault="00680951" w:rsidP="00680951">
      <w:pPr>
        <w:rPr>
          <w:rFonts w:ascii="Times New Roman" w:hAnsi="Times New Roman" w:cs="Times New Roman"/>
          <w:b/>
          <w:sz w:val="22"/>
          <w:lang w:val="lt-LT" w:eastAsia="lt-LT"/>
        </w:rPr>
      </w:pPr>
    </w:p>
    <w:p w:rsidR="00680951" w:rsidRPr="00205FD6" w:rsidRDefault="00680951" w:rsidP="00680951">
      <w:pPr>
        <w:spacing w:line="20" w:lineRule="atLeast"/>
        <w:rPr>
          <w:rFonts w:ascii="Times New Roman" w:hAnsi="Times New Roman" w:cs="Times New Roman"/>
          <w:sz w:val="22"/>
          <w:lang w:val="lt-LT" w:eastAsia="lt-LT"/>
        </w:rPr>
      </w:pPr>
      <w:r w:rsidRPr="001D5933">
        <w:rPr>
          <w:rFonts w:ascii="Times New Roman" w:hAnsi="Times New Roman" w:cs="Times New Roman"/>
          <w:sz w:val="22"/>
          <w:lang w:val="lt-LT" w:eastAsia="lt-LT"/>
        </w:rPr>
        <w:t xml:space="preserve">1. Kas yra QUAMATEL </w:t>
      </w:r>
      <w:r w:rsidRPr="00205FD6">
        <w:rPr>
          <w:rFonts w:ascii="Times New Roman" w:hAnsi="Times New Roman" w:cs="Times New Roman"/>
          <w:sz w:val="22"/>
          <w:lang w:val="lt-LT" w:eastAsia="lt-LT"/>
        </w:rPr>
        <w:t xml:space="preserve">ir </w:t>
      </w:r>
      <w:r>
        <w:rPr>
          <w:rFonts w:ascii="Times New Roman" w:hAnsi="Times New Roman" w:cs="Times New Roman"/>
          <w:sz w:val="22"/>
          <w:lang w:val="lt-LT" w:eastAsia="lt-LT"/>
        </w:rPr>
        <w:t>kam</w:t>
      </w:r>
      <w:r w:rsidRPr="00205FD6">
        <w:rPr>
          <w:rFonts w:ascii="Times New Roman" w:hAnsi="Times New Roman" w:cs="Times New Roman"/>
          <w:sz w:val="22"/>
          <w:lang w:val="lt-LT" w:eastAsia="lt-LT"/>
        </w:rPr>
        <w:t xml:space="preserve"> jis vartojamas</w:t>
      </w:r>
    </w:p>
    <w:p w:rsidR="00680951" w:rsidRPr="00AA4FE0" w:rsidRDefault="00680951" w:rsidP="00680951">
      <w:pPr>
        <w:spacing w:line="20" w:lineRule="atLeast"/>
        <w:rPr>
          <w:rFonts w:ascii="Times New Roman" w:hAnsi="Times New Roman" w:cs="Times New Roman"/>
          <w:sz w:val="22"/>
          <w:lang w:val="lt-LT" w:eastAsia="lt-LT"/>
        </w:rPr>
      </w:pPr>
      <w:r w:rsidRPr="00143045">
        <w:rPr>
          <w:rFonts w:ascii="Times New Roman" w:hAnsi="Times New Roman" w:cs="Times New Roman"/>
          <w:sz w:val="22"/>
          <w:lang w:val="lt-LT" w:eastAsia="lt-LT"/>
        </w:rPr>
        <w:t xml:space="preserve">2. Kas žinotina prieš vartojant QUAMATEL </w:t>
      </w:r>
    </w:p>
    <w:p w:rsidR="00680951" w:rsidRPr="001975F7" w:rsidRDefault="00680951" w:rsidP="00680951">
      <w:pPr>
        <w:spacing w:line="20" w:lineRule="atLeast"/>
        <w:rPr>
          <w:rFonts w:ascii="Times New Roman" w:hAnsi="Times New Roman" w:cs="Times New Roman"/>
          <w:sz w:val="22"/>
          <w:lang w:val="lt-LT" w:eastAsia="lt-LT"/>
        </w:rPr>
      </w:pPr>
      <w:r w:rsidRPr="001975F7">
        <w:rPr>
          <w:rFonts w:ascii="Times New Roman" w:hAnsi="Times New Roman" w:cs="Times New Roman"/>
          <w:sz w:val="22"/>
          <w:lang w:val="lt-LT" w:eastAsia="lt-LT"/>
        </w:rPr>
        <w:t xml:space="preserve">3. Kaip vartoti QUAMATEL </w:t>
      </w:r>
    </w:p>
    <w:p w:rsidR="00680951" w:rsidRPr="00B60D94" w:rsidRDefault="00680951" w:rsidP="00680951">
      <w:pPr>
        <w:spacing w:line="20" w:lineRule="atLeast"/>
        <w:rPr>
          <w:rFonts w:ascii="Times New Roman" w:hAnsi="Times New Roman" w:cs="Times New Roman"/>
          <w:sz w:val="22"/>
          <w:lang w:val="lt-LT" w:eastAsia="lt-LT"/>
        </w:rPr>
      </w:pPr>
      <w:r w:rsidRPr="00B60D94">
        <w:rPr>
          <w:rFonts w:ascii="Times New Roman" w:hAnsi="Times New Roman" w:cs="Times New Roman"/>
          <w:sz w:val="22"/>
          <w:lang w:val="lt-LT" w:eastAsia="lt-LT"/>
        </w:rPr>
        <w:t>4. Galimas šalutinis poveikis</w:t>
      </w:r>
    </w:p>
    <w:p w:rsidR="00680951" w:rsidRPr="00205FD6" w:rsidRDefault="00680951" w:rsidP="00680951">
      <w:pPr>
        <w:keepNext/>
        <w:spacing w:line="20" w:lineRule="atLeast"/>
        <w:outlineLvl w:val="0"/>
        <w:rPr>
          <w:rFonts w:ascii="Times New Roman" w:hAnsi="Times New Roman" w:cs="Times New Roman"/>
          <w:bCs/>
          <w:color w:val="FF0000"/>
          <w:sz w:val="22"/>
          <w:lang w:val="lt-LT" w:eastAsia="lt-LT"/>
        </w:rPr>
      </w:pPr>
      <w:r w:rsidRPr="00B60D94">
        <w:rPr>
          <w:rFonts w:ascii="Times New Roman" w:hAnsi="Times New Roman" w:cs="Times New Roman"/>
          <w:bCs/>
          <w:sz w:val="22"/>
          <w:lang w:val="lt-LT" w:eastAsia="lt-LT"/>
        </w:rPr>
        <w:t xml:space="preserve">5. Kaip laikyti </w:t>
      </w:r>
      <w:r w:rsidRPr="006B4F71">
        <w:rPr>
          <w:rFonts w:ascii="Times New Roman" w:hAnsi="Times New Roman" w:cs="Times New Roman"/>
          <w:bCs/>
          <w:sz w:val="22"/>
          <w:lang w:val="lt-LT" w:eastAsia="lt-LT"/>
        </w:rPr>
        <w:t xml:space="preserve">QUAMATEL </w:t>
      </w:r>
    </w:p>
    <w:p w:rsidR="00680951" w:rsidRPr="001975F7" w:rsidRDefault="00680951" w:rsidP="00680951">
      <w:pPr>
        <w:spacing w:line="20" w:lineRule="atLeast"/>
        <w:rPr>
          <w:rFonts w:ascii="Times New Roman" w:hAnsi="Times New Roman" w:cs="Times New Roman"/>
          <w:sz w:val="22"/>
          <w:lang w:val="lt-LT" w:eastAsia="lt-LT"/>
        </w:rPr>
      </w:pPr>
      <w:r w:rsidRPr="00143045">
        <w:rPr>
          <w:rFonts w:ascii="Times New Roman" w:hAnsi="Times New Roman" w:cs="Times New Roman"/>
          <w:sz w:val="22"/>
          <w:lang w:val="lt-LT" w:eastAsia="lt-LT"/>
        </w:rPr>
        <w:t xml:space="preserve">6. Pakuotės turinys ir </w:t>
      </w:r>
      <w:r w:rsidRPr="00AA4FE0">
        <w:rPr>
          <w:rFonts w:ascii="Times New Roman" w:hAnsi="Times New Roman" w:cs="Times New Roman"/>
          <w:sz w:val="22"/>
          <w:lang w:val="lt-LT" w:eastAsia="lt-LT"/>
        </w:rPr>
        <w:t>k</w:t>
      </w:r>
      <w:r w:rsidRPr="001975F7">
        <w:rPr>
          <w:rFonts w:ascii="Times New Roman" w:hAnsi="Times New Roman" w:cs="Times New Roman"/>
          <w:sz w:val="22"/>
          <w:lang w:val="lt-LT" w:eastAsia="lt-LT"/>
        </w:rPr>
        <w:t>ita informacija</w:t>
      </w:r>
    </w:p>
    <w:p w:rsidR="00680951" w:rsidRPr="001975F7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DF7585" w:rsidRDefault="00680951" w:rsidP="00680951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DF7585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1.</w:t>
      </w:r>
      <w:r w:rsidRPr="00DF7585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ab/>
        <w:t xml:space="preserve">Kas yra </w:t>
      </w:r>
      <w:r w:rsidRPr="00DF7585">
        <w:rPr>
          <w:rFonts w:ascii="Times New Roman" w:hAnsi="Times New Roman" w:cs="Times New Roman"/>
          <w:b/>
          <w:bCs/>
          <w:sz w:val="22"/>
          <w:lang w:val="lt-LT" w:eastAsia="lt-LT"/>
        </w:rPr>
        <w:t>QUAMATEL</w:t>
      </w:r>
      <w:r w:rsidRPr="00DF7585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 xml:space="preserve"> ir kam jis vartojamas</w:t>
      </w:r>
    </w:p>
    <w:p w:rsidR="00680951" w:rsidRPr="002331BF" w:rsidRDefault="00680951" w:rsidP="00680951">
      <w:pPr>
        <w:ind w:firstLine="720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2331BF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 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hu-HU" w:eastAsia="hu-HU"/>
        </w:rPr>
      </w:pPr>
      <w:r w:rsidRPr="002331BF">
        <w:rPr>
          <w:rFonts w:ascii="Times New Roman" w:hAnsi="Times New Roman" w:cs="Times New Roman"/>
          <w:sz w:val="22"/>
          <w:lang w:val="hu-HU" w:eastAsia="hu-HU"/>
        </w:rPr>
        <w:t>QUAMATEL veiklioji medžiaga famotidinas mažina rūgšties gamybą skrandyje.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hu-HU" w:eastAsia="hu-HU"/>
        </w:rPr>
      </w:pPr>
      <w:r w:rsidRPr="002331BF">
        <w:rPr>
          <w:rFonts w:ascii="Times New Roman" w:hAnsi="Times New Roman" w:cs="Times New Roman"/>
          <w:sz w:val="22"/>
          <w:lang w:val="hu-HU" w:eastAsia="hu-HU"/>
        </w:rPr>
        <w:t>Vaist</w:t>
      </w:r>
      <w:r>
        <w:rPr>
          <w:rFonts w:ascii="Times New Roman" w:hAnsi="Times New Roman" w:cs="Times New Roman"/>
          <w:sz w:val="22"/>
          <w:lang w:val="hu-HU" w:eastAsia="hu-HU"/>
        </w:rPr>
        <w:t xml:space="preserve">as vartojamas </w:t>
      </w:r>
      <w:r w:rsidRPr="002331BF">
        <w:rPr>
          <w:rFonts w:ascii="Times New Roman" w:hAnsi="Times New Roman" w:cs="Times New Roman"/>
          <w:sz w:val="22"/>
          <w:lang w:val="hu-HU" w:eastAsia="hu-HU"/>
        </w:rPr>
        <w:t>nepiktybinės skrandžio opos</w:t>
      </w:r>
      <w:r w:rsidRPr="002331BF" w:rsidDel="00C76286">
        <w:rPr>
          <w:rFonts w:ascii="Times New Roman" w:hAnsi="Times New Roman" w:cs="Times New Roman"/>
          <w:sz w:val="22"/>
          <w:lang w:val="hu-HU" w:eastAsia="hu-HU"/>
        </w:rPr>
        <w:t xml:space="preserve"> </w:t>
      </w:r>
      <w:r>
        <w:rPr>
          <w:rFonts w:ascii="Times New Roman" w:hAnsi="Times New Roman" w:cs="Times New Roman"/>
          <w:sz w:val="22"/>
          <w:lang w:val="hu-HU" w:eastAsia="hu-HU"/>
        </w:rPr>
        <w:t xml:space="preserve">ir </w:t>
      </w:r>
      <w:r w:rsidRPr="002331BF">
        <w:rPr>
          <w:rFonts w:ascii="Times New Roman" w:hAnsi="Times New Roman" w:cs="Times New Roman"/>
          <w:sz w:val="22"/>
          <w:lang w:val="hu-HU" w:eastAsia="hu-HU"/>
        </w:rPr>
        <w:t xml:space="preserve">dvylikapirštės žarnos </w:t>
      </w:r>
      <w:r w:rsidRPr="00C76286">
        <w:rPr>
          <w:rFonts w:ascii="Times New Roman" w:hAnsi="Times New Roman" w:cs="Times New Roman"/>
          <w:sz w:val="22"/>
          <w:lang w:val="lt-LT" w:eastAsia="hu-HU"/>
        </w:rPr>
        <w:t xml:space="preserve">opos </w:t>
      </w:r>
      <w:r>
        <w:rPr>
          <w:rFonts w:ascii="Times New Roman" w:hAnsi="Times New Roman" w:cs="Times New Roman"/>
          <w:sz w:val="22"/>
          <w:lang w:val="lt-LT" w:eastAsia="hu-HU"/>
        </w:rPr>
        <w:t xml:space="preserve">gydymui ir jos </w:t>
      </w:r>
      <w:r w:rsidRPr="00C76286">
        <w:rPr>
          <w:rFonts w:ascii="Times New Roman" w:hAnsi="Times New Roman" w:cs="Times New Roman"/>
          <w:sz w:val="22"/>
          <w:lang w:val="lt-LT" w:eastAsia="hu-HU"/>
        </w:rPr>
        <w:t>atsinaujinimo profilaktika</w:t>
      </w:r>
      <w:r>
        <w:rPr>
          <w:rFonts w:ascii="Times New Roman" w:hAnsi="Times New Roman" w:cs="Times New Roman"/>
          <w:sz w:val="22"/>
          <w:lang w:val="lt-LT" w:eastAsia="hu-HU"/>
        </w:rPr>
        <w:t xml:space="preserve">i, </w:t>
      </w:r>
      <w:r w:rsidRPr="002331BF">
        <w:rPr>
          <w:rFonts w:ascii="Times New Roman" w:hAnsi="Times New Roman" w:cs="Times New Roman"/>
          <w:sz w:val="22"/>
          <w:lang w:val="hu-HU" w:eastAsia="hu-HU"/>
        </w:rPr>
        <w:t>taip pat simptom</w:t>
      </w:r>
      <w:r>
        <w:rPr>
          <w:rFonts w:ascii="Times New Roman" w:hAnsi="Times New Roman" w:cs="Times New Roman"/>
          <w:sz w:val="22"/>
          <w:lang w:val="hu-HU" w:eastAsia="hu-HU"/>
        </w:rPr>
        <w:t>ams</w:t>
      </w:r>
      <w:r w:rsidRPr="002331BF">
        <w:rPr>
          <w:rFonts w:ascii="Times New Roman" w:hAnsi="Times New Roman" w:cs="Times New Roman"/>
          <w:sz w:val="22"/>
          <w:lang w:val="hu-HU" w:eastAsia="hu-HU"/>
        </w:rPr>
        <w:t>, atsirad</w:t>
      </w:r>
      <w:r>
        <w:rPr>
          <w:rFonts w:ascii="Times New Roman" w:hAnsi="Times New Roman" w:cs="Times New Roman"/>
          <w:sz w:val="22"/>
          <w:lang w:val="hu-HU" w:eastAsia="hu-HU"/>
        </w:rPr>
        <w:t>usiems</w:t>
      </w:r>
      <w:r w:rsidRPr="002331BF">
        <w:rPr>
          <w:rFonts w:ascii="Times New Roman" w:hAnsi="Times New Roman" w:cs="Times New Roman"/>
          <w:sz w:val="22"/>
          <w:lang w:val="hu-HU" w:eastAsia="hu-HU"/>
        </w:rPr>
        <w:t xml:space="preserve"> dėl skrandžio sulčių refliukso į stemplę</w:t>
      </w:r>
      <w:r>
        <w:rPr>
          <w:rFonts w:ascii="Times New Roman" w:hAnsi="Times New Roman" w:cs="Times New Roman"/>
          <w:sz w:val="22"/>
          <w:lang w:val="hu-HU" w:eastAsia="hu-HU"/>
        </w:rPr>
        <w:t xml:space="preserve">, bei </w:t>
      </w:r>
      <w:r w:rsidRPr="00C76286">
        <w:rPr>
          <w:rFonts w:ascii="Times New Roman" w:hAnsi="Times New Roman" w:cs="Times New Roman"/>
          <w:sz w:val="22"/>
          <w:lang w:val="lt-LT" w:eastAsia="lt-LT"/>
        </w:rPr>
        <w:t>sindromui, kurio metu būna labai padidėjusi druskos rūgšties sekrecija</w:t>
      </w:r>
      <w:r>
        <w:rPr>
          <w:rFonts w:ascii="Times New Roman" w:hAnsi="Times New Roman" w:cs="Times New Roman"/>
          <w:sz w:val="22"/>
          <w:lang w:val="hu-HU" w:eastAsia="hu-HU"/>
        </w:rPr>
        <w:t xml:space="preserve"> (</w:t>
      </w:r>
      <w:r>
        <w:rPr>
          <w:rFonts w:ascii="Times New Roman" w:hAnsi="Times New Roman" w:cs="Times New Roman"/>
          <w:sz w:val="22"/>
          <w:lang w:val="lt-LT" w:eastAsia="lt-LT"/>
        </w:rPr>
        <w:t>C</w:t>
      </w:r>
      <w:r w:rsidRPr="00C76286">
        <w:rPr>
          <w:rFonts w:ascii="Times New Roman" w:hAnsi="Times New Roman" w:cs="Times New Roman"/>
          <w:sz w:val="22"/>
          <w:lang w:val="lt-LT" w:eastAsia="lt-LT"/>
        </w:rPr>
        <w:t xml:space="preserve">olingerio </w:t>
      </w:r>
      <w:r>
        <w:rPr>
          <w:rFonts w:ascii="Times New Roman" w:hAnsi="Times New Roman" w:cs="Times New Roman"/>
          <w:sz w:val="22"/>
          <w:lang w:val="lt-LT" w:eastAsia="lt-LT"/>
        </w:rPr>
        <w:t>–</w:t>
      </w:r>
      <w:r w:rsidRPr="00C76286">
        <w:rPr>
          <w:rFonts w:ascii="Times New Roman" w:hAnsi="Times New Roman" w:cs="Times New Roman"/>
          <w:sz w:val="22"/>
          <w:lang w:val="lt-LT" w:eastAsia="lt-LT"/>
        </w:rPr>
        <w:t xml:space="preserve"> Elisono sindromui</w:t>
      </w:r>
      <w:r>
        <w:rPr>
          <w:rFonts w:ascii="Times New Roman" w:hAnsi="Times New Roman" w:cs="Times New Roman"/>
          <w:sz w:val="22"/>
          <w:lang w:val="lt-LT" w:eastAsia="lt-LT"/>
        </w:rPr>
        <w:t>)</w:t>
      </w:r>
      <w:r>
        <w:rPr>
          <w:rFonts w:ascii="Times New Roman" w:hAnsi="Times New Roman" w:cs="Times New Roman"/>
          <w:sz w:val="22"/>
          <w:lang w:val="hu-HU" w:eastAsia="hu-HU"/>
        </w:rPr>
        <w:t xml:space="preserve"> gydyti</w:t>
      </w:r>
      <w:r w:rsidRPr="002331BF">
        <w:rPr>
          <w:rFonts w:ascii="Times New Roman" w:hAnsi="Times New Roman" w:cs="Times New Roman"/>
          <w:sz w:val="22"/>
          <w:lang w:val="hu-HU" w:eastAsia="hu-HU"/>
        </w:rPr>
        <w:t xml:space="preserve">. </w:t>
      </w:r>
    </w:p>
    <w:p w:rsidR="00680951" w:rsidRDefault="00680951" w:rsidP="00680951">
      <w:pPr>
        <w:rPr>
          <w:rFonts w:ascii="Times New Roman" w:hAnsi="Times New Roman" w:cs="Times New Roman"/>
          <w:b/>
          <w:bCs/>
          <w:sz w:val="22"/>
          <w:lang w:val="lt-LT" w:eastAsia="lt-LT"/>
        </w:rPr>
      </w:pPr>
    </w:p>
    <w:p w:rsidR="00680951" w:rsidRPr="00213B13" w:rsidRDefault="00680951" w:rsidP="00680951">
      <w:pPr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213B13">
        <w:rPr>
          <w:rFonts w:ascii="Times New Roman" w:hAnsi="Times New Roman" w:cs="Times New Roman"/>
          <w:b/>
          <w:bCs/>
          <w:sz w:val="22"/>
          <w:lang w:val="lt-LT" w:eastAsia="lt-LT"/>
        </w:rPr>
        <w:t>2.</w:t>
      </w:r>
      <w:r w:rsidRPr="00213B13">
        <w:rPr>
          <w:rFonts w:ascii="Times New Roman" w:hAnsi="Times New Roman" w:cs="Times New Roman"/>
          <w:b/>
          <w:bCs/>
          <w:sz w:val="22"/>
          <w:lang w:val="lt-LT" w:eastAsia="lt-LT"/>
        </w:rPr>
        <w:tab/>
      </w:r>
      <w:r w:rsidRPr="00205FD6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Kas žinotina prieš vartojant QUAMATEL 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b/>
          <w:bCs/>
          <w:sz w:val="22"/>
          <w:lang w:val="lt-LT" w:eastAsia="lt-LT"/>
        </w:rPr>
        <w:t>QUAMATEL</w:t>
      </w:r>
      <w:r w:rsidRPr="002331BF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 vartoti</w:t>
      </w:r>
      <w:r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 draudžiama</w:t>
      </w:r>
      <w:r w:rsidRPr="002331BF">
        <w:rPr>
          <w:rFonts w:ascii="Times New Roman" w:hAnsi="Times New Roman" w:cs="Times New Roman"/>
          <w:b/>
          <w:bCs/>
          <w:sz w:val="22"/>
          <w:lang w:val="lt-LT" w:eastAsia="lt-LT"/>
        </w:rPr>
        <w:t>: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680951" w:rsidRPr="002331BF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jeigu </w:t>
      </w:r>
      <w:r>
        <w:rPr>
          <w:rFonts w:ascii="Times New Roman" w:hAnsi="Times New Roman" w:cs="Times New Roman"/>
          <w:sz w:val="22"/>
          <w:lang w:val="lt-LT" w:eastAsia="lt-LT"/>
        </w:rPr>
        <w:t xml:space="preserve">yra 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alergija </w:t>
      </w:r>
      <w:r>
        <w:rPr>
          <w:rFonts w:ascii="Times New Roman" w:hAnsi="Times New Roman" w:cs="Times New Roman"/>
          <w:sz w:val="22"/>
          <w:lang w:val="lt-LT" w:eastAsia="lt-LT"/>
        </w:rPr>
        <w:t xml:space="preserve">famotidinui 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ar bet kuriai pagalbinei </w:t>
      </w:r>
      <w:r>
        <w:rPr>
          <w:rFonts w:ascii="Times New Roman" w:hAnsi="Times New Roman" w:cs="Times New Roman"/>
          <w:sz w:val="22"/>
          <w:lang w:val="lt-LT" w:eastAsia="lt-LT"/>
        </w:rPr>
        <w:t>šio vaisto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medžiagai</w:t>
      </w:r>
      <w:r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Pr="00213B13">
        <w:rPr>
          <w:rFonts w:ascii="Times New Roman" w:hAnsi="Times New Roman" w:cs="Times New Roman"/>
          <w:sz w:val="22"/>
          <w:lang w:val="lt-LT" w:eastAsia="lt-LT"/>
        </w:rPr>
        <w:t>(jos išvardytos 6 skyriuje)</w:t>
      </w:r>
    </w:p>
    <w:p w:rsidR="00680951" w:rsidRPr="002331BF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nėščiosioms ir žindančioms motinoms</w:t>
      </w:r>
    </w:p>
    <w:p w:rsidR="00680951" w:rsidRPr="002331BF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vaikams.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A04D9D" w:rsidRDefault="00680951" w:rsidP="00680951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A04D9D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 xml:space="preserve">Įspėjimai ir atsargumo priemonės </w:t>
      </w:r>
    </w:p>
    <w:p w:rsidR="00680951" w:rsidRPr="00A04D9D" w:rsidRDefault="00680951" w:rsidP="00680951">
      <w:pPr>
        <w:numPr>
          <w:ilvl w:val="12"/>
          <w:numId w:val="0"/>
        </w:numPr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A04D9D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Pasitarkite su gydytoju, prieš pradėda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mi vartoti QUAMATEL:</w:t>
      </w:r>
    </w:p>
    <w:p w:rsidR="00680951" w:rsidRPr="002331BF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jeigu Jūs sergate sunkia kepenų ar inkstų liga,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jeigu anksčiau vartoti </w:t>
      </w:r>
      <w:r>
        <w:rPr>
          <w:rFonts w:ascii="Times New Roman" w:hAnsi="Times New Roman" w:cs="Times New Roman"/>
          <w:sz w:val="22"/>
          <w:lang w:val="lt-LT" w:eastAsia="lt-LT"/>
        </w:rPr>
        <w:t>vaistai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skrandžio rūgštingumui mažinti sukėlė padidėjusio jautrumo reakcijų (alergiją). </w:t>
      </w:r>
    </w:p>
    <w:p w:rsidR="00680951" w:rsidRDefault="00680951" w:rsidP="00680951">
      <w:pPr>
        <w:pStyle w:val="Antrat4"/>
        <w:spacing w:before="0" w:after="0"/>
        <w:rPr>
          <w:sz w:val="22"/>
          <w:lang w:val="lt-LT"/>
        </w:rPr>
      </w:pPr>
      <w:r>
        <w:rPr>
          <w:sz w:val="22"/>
          <w:lang w:val="lt-LT"/>
        </w:rPr>
        <w:t>Vaikams</w:t>
      </w:r>
    </w:p>
    <w:p w:rsidR="00680951" w:rsidRDefault="00680951" w:rsidP="00680951">
      <w:pPr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Vaikams vartoti draudžiama.</w:t>
      </w:r>
    </w:p>
    <w:p w:rsidR="00680951" w:rsidRPr="009E0443" w:rsidRDefault="00680951" w:rsidP="00680951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680951" w:rsidRPr="00B34FA1" w:rsidRDefault="00680951" w:rsidP="00680951">
      <w:pPr>
        <w:pStyle w:val="Antrat4"/>
        <w:spacing w:before="0" w:after="0"/>
        <w:rPr>
          <w:sz w:val="22"/>
          <w:lang w:val="lt-LT"/>
        </w:rPr>
      </w:pPr>
      <w:r w:rsidRPr="00B34FA1">
        <w:rPr>
          <w:sz w:val="22"/>
          <w:lang w:val="lt-LT"/>
        </w:rPr>
        <w:t xml:space="preserve">Kiti vaistai ir </w:t>
      </w:r>
      <w:r>
        <w:rPr>
          <w:sz w:val="22"/>
          <w:lang w:val="lt-LT"/>
        </w:rPr>
        <w:t xml:space="preserve">QUAMATEL </w:t>
      </w:r>
    </w:p>
    <w:p w:rsidR="00680951" w:rsidRPr="002331BF" w:rsidRDefault="00680951" w:rsidP="00680951">
      <w:pPr>
        <w:rPr>
          <w:rFonts w:ascii="Times New Roman" w:hAnsi="Times New Roman" w:cs="Times New Roman"/>
          <w:b/>
          <w:sz w:val="22"/>
          <w:lang w:val="lt-LT" w:eastAsia="lt-LT"/>
        </w:rPr>
      </w:pPr>
      <w:r w:rsidRPr="00173F96">
        <w:rPr>
          <w:rFonts w:ascii="Times New Roman" w:hAnsi="Times New Roman" w:cs="Times New Roman"/>
          <w:noProof/>
          <w:sz w:val="22"/>
          <w:szCs w:val="22"/>
          <w:lang w:val="lt-LT"/>
        </w:rPr>
        <w:t>Jeigu vartojate ar neseniai vartojote kitų vaistų arba dėl to nesate tikri, apie tai pasakykite gydytojui</w:t>
      </w:r>
      <w:r>
        <w:rPr>
          <w:rFonts w:ascii="Times New Roman" w:hAnsi="Times New Roman" w:cs="Times New Roman"/>
          <w:b/>
          <w:sz w:val="22"/>
          <w:lang w:val="lt-LT" w:eastAsia="lt-LT"/>
        </w:rPr>
        <w:t>.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Ypač svarbu pasakyti gydytojui , jei vartojami žemiau nurodyti vaistai: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k</w:t>
      </w:r>
      <w:r w:rsidRPr="007D5720">
        <w:rPr>
          <w:rFonts w:ascii="Times New Roman" w:hAnsi="Times New Roman" w:cs="Times New Roman"/>
          <w:sz w:val="22"/>
          <w:lang w:val="lt-LT" w:eastAsia="lt-LT"/>
        </w:rPr>
        <w:t>alcio karbonatas, kai jis, kaip vaistas nuo fosfatų kiekio padidėjimo kraujyje (hiperfosfatemijos), vartojamas pacientams, kuriems atliekama dializė</w:t>
      </w:r>
      <w:r>
        <w:rPr>
          <w:rFonts w:ascii="Times New Roman" w:hAnsi="Times New Roman" w:cs="Times New Roman"/>
          <w:sz w:val="22"/>
          <w:lang w:val="lt-LT" w:eastAsia="lt-LT"/>
        </w:rPr>
        <w:t>;</w:t>
      </w:r>
    </w:p>
    <w:p w:rsidR="00680951" w:rsidRPr="00B83B4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eastAsia="lt-LT"/>
        </w:rPr>
      </w:pPr>
      <w:r>
        <w:rPr>
          <w:rFonts w:ascii="Times New Roman" w:hAnsi="Times New Roman" w:cs="Times New Roman"/>
          <w:bCs/>
          <w:sz w:val="22"/>
          <w:lang w:eastAsia="lt-LT"/>
        </w:rPr>
        <w:t xml:space="preserve">QUAMATEL </w:t>
      </w:r>
      <w:r w:rsidRPr="00153E94">
        <w:rPr>
          <w:rFonts w:ascii="Times New Roman" w:hAnsi="Times New Roman" w:cs="Times New Roman"/>
          <w:bCs/>
          <w:sz w:val="22"/>
          <w:lang w:eastAsia="lt-LT"/>
        </w:rPr>
        <w:t>gali sumažinti pozakonazolo geriamosios suspensijos (geriamojo vaisto, vartojamo kai kurių grybelinių infekcijų prevencijai ir gydymui) poveikį</w:t>
      </w:r>
      <w:r>
        <w:rPr>
          <w:rFonts w:ascii="Times New Roman" w:hAnsi="Times New Roman" w:cs="Times New Roman"/>
          <w:bCs/>
          <w:sz w:val="22"/>
          <w:lang w:eastAsia="lt-LT"/>
        </w:rPr>
        <w:t>;</w:t>
      </w:r>
      <w:r w:rsidRPr="00153E94">
        <w:rPr>
          <w:rFonts w:ascii="Times New Roman" w:hAnsi="Times New Roman" w:cs="Times New Roman"/>
          <w:bCs/>
          <w:sz w:val="22"/>
          <w:lang w:eastAsia="lt-LT"/>
        </w:rPr>
        <w:t xml:space="preserve"> 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lastRenderedPageBreak/>
        <w:t xml:space="preserve">QUAMATEL </w:t>
      </w:r>
      <w:r w:rsidRPr="00B83B41">
        <w:rPr>
          <w:rFonts w:ascii="Times New Roman" w:hAnsi="Times New Roman" w:cs="Times New Roman"/>
          <w:sz w:val="22"/>
          <w:lang w:val="lt-LT" w:eastAsia="lt-LT"/>
        </w:rPr>
        <w:t>gali sumažinti dazatinibo, erlotinibo, gefitinibo, pazopanibo (vaistų, kuriais gydomas vėžys) poveikį.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Mažindamas skrandžio rūgštingumą, QUAMATEL gali turėti įtakos kitų vaistų veikimui. </w:t>
      </w:r>
      <w:r>
        <w:rPr>
          <w:rFonts w:ascii="Times New Roman" w:hAnsi="Times New Roman" w:cs="Times New Roman"/>
          <w:sz w:val="22"/>
          <w:lang w:val="lt-LT" w:eastAsia="lt-LT"/>
        </w:rPr>
        <w:t>P</w:t>
      </w:r>
      <w:r w:rsidRPr="002331BF">
        <w:rPr>
          <w:rFonts w:ascii="Times New Roman" w:hAnsi="Times New Roman" w:cs="Times New Roman"/>
          <w:sz w:val="22"/>
          <w:lang w:val="lt-LT" w:eastAsia="lt-LT"/>
        </w:rPr>
        <w:t>asakykite gydytojui, jei vartojate preparatų, kurių sudėtyje yra ketokonazolo.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173F96" w:rsidRDefault="00680951" w:rsidP="00680951">
      <w:pPr>
        <w:rPr>
          <w:rFonts w:ascii="Times New Roman" w:hAnsi="Times New Roman" w:cs="Times New Roman"/>
          <w:b/>
          <w:sz w:val="22"/>
          <w:lang w:val="lt-LT" w:eastAsia="lt-LT"/>
        </w:rPr>
      </w:pPr>
      <w:r w:rsidRPr="00173F96">
        <w:rPr>
          <w:rFonts w:ascii="Times New Roman" w:hAnsi="Times New Roman"/>
          <w:b/>
          <w:sz w:val="22"/>
          <w:lang w:val="lt-LT"/>
        </w:rPr>
        <w:t>Nėštumas ir žindymo laikotarpis</w:t>
      </w:r>
    </w:p>
    <w:p w:rsidR="00680951" w:rsidRDefault="00680951" w:rsidP="00680951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173F96">
        <w:rPr>
          <w:rFonts w:ascii="Times New Roman" w:hAnsi="Times New Roman" w:cs="Times New Roman"/>
          <w:noProof/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</w:t>
      </w:r>
      <w:r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173F96">
        <w:rPr>
          <w:rFonts w:ascii="Times New Roman" w:hAnsi="Times New Roman" w:cs="Times New Roman"/>
          <w:noProof/>
          <w:sz w:val="22"/>
          <w:szCs w:val="22"/>
          <w:lang w:val="lt-LT"/>
        </w:rPr>
        <w:t>arba</w:t>
      </w:r>
      <w:r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173F96">
        <w:rPr>
          <w:rFonts w:ascii="Times New Roman" w:hAnsi="Times New Roman" w:cs="Times New Roman"/>
          <w:noProof/>
          <w:sz w:val="22"/>
          <w:szCs w:val="22"/>
          <w:lang w:val="lt-LT"/>
        </w:rPr>
        <w:t>vaistininku</w:t>
      </w:r>
      <w:r>
        <w:rPr>
          <w:rFonts w:ascii="Times New Roman" w:hAnsi="Times New Roman" w:cs="Times New Roman"/>
          <w:noProof/>
          <w:sz w:val="22"/>
          <w:szCs w:val="22"/>
          <w:lang w:val="lt-LT"/>
        </w:rPr>
        <w:t>.</w:t>
      </w:r>
    </w:p>
    <w:p w:rsidR="00680951" w:rsidRDefault="00680951" w:rsidP="00680951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:rsidR="00680951" w:rsidRPr="00173F96" w:rsidRDefault="00680951" w:rsidP="00680951">
      <w:pPr>
        <w:rPr>
          <w:rFonts w:ascii="Times New Roman" w:hAnsi="Times New Roman" w:cs="Times New Roman"/>
          <w:sz w:val="22"/>
          <w:u w:val="single"/>
          <w:lang w:val="lt-LT" w:eastAsia="lt-LT"/>
        </w:rPr>
      </w:pPr>
      <w:r w:rsidRPr="00173F96">
        <w:rPr>
          <w:rFonts w:ascii="Times New Roman" w:hAnsi="Times New Roman" w:cs="Times New Roman"/>
          <w:sz w:val="22"/>
          <w:u w:val="single"/>
          <w:lang w:val="lt-LT" w:eastAsia="lt-LT"/>
        </w:rPr>
        <w:t>Nėštumas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Ar famotidinas, vartojamas nėštumo metu, yra pavojingas vaisiui, pakankamai duomenų neturima, todėl nėščiosioms šio </w:t>
      </w:r>
      <w:r>
        <w:rPr>
          <w:rFonts w:ascii="Times New Roman" w:hAnsi="Times New Roman" w:cs="Times New Roman"/>
          <w:sz w:val="22"/>
          <w:lang w:val="lt-LT" w:eastAsia="lt-LT"/>
        </w:rPr>
        <w:t>vaisto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vartoti draudžiama. 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173F96" w:rsidRDefault="00680951" w:rsidP="00680951">
      <w:pPr>
        <w:keepNext/>
        <w:outlineLvl w:val="2"/>
        <w:rPr>
          <w:rFonts w:ascii="Times New Roman" w:hAnsi="Times New Roman" w:cs="Times New Roman"/>
          <w:sz w:val="22"/>
          <w:u w:val="single"/>
          <w:lang w:val="lt-LT" w:eastAsia="lt-LT"/>
        </w:rPr>
      </w:pPr>
      <w:r w:rsidRPr="00173F96">
        <w:rPr>
          <w:rFonts w:ascii="Times New Roman" w:hAnsi="Times New Roman" w:cs="Times New Roman"/>
          <w:sz w:val="22"/>
          <w:u w:val="single"/>
          <w:lang w:val="lt-LT" w:eastAsia="lt-LT"/>
        </w:rPr>
        <w:t>Žindymo laikotarpis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Žindymo laikotarpiu šio </w:t>
      </w:r>
      <w:r>
        <w:rPr>
          <w:rFonts w:ascii="Times New Roman" w:hAnsi="Times New Roman" w:cs="Times New Roman"/>
          <w:sz w:val="22"/>
          <w:lang w:val="lt-LT" w:eastAsia="lt-LT"/>
        </w:rPr>
        <w:t>vaisto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vartoti draudžiama, todėl, jei būtina vartoti QUAMATEL, kūdikio žindyti negalima.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2331BF" w:rsidRDefault="00680951" w:rsidP="00680951">
      <w:pPr>
        <w:keepNext/>
        <w:outlineLvl w:val="0"/>
        <w:rPr>
          <w:rFonts w:ascii="Times New Roman" w:hAnsi="Times New Roman" w:cs="Times New Roman"/>
          <w:b/>
          <w:sz w:val="22"/>
          <w:lang w:val="lt-LT" w:eastAsia="lt-LT"/>
        </w:rPr>
      </w:pPr>
      <w:r w:rsidRPr="002331BF">
        <w:rPr>
          <w:rFonts w:ascii="Times New Roman" w:hAnsi="Times New Roman" w:cs="Times New Roman"/>
          <w:b/>
          <w:sz w:val="22"/>
          <w:lang w:val="lt-LT" w:eastAsia="lt-LT"/>
        </w:rPr>
        <w:t xml:space="preserve">Vairavimas ir mechanizmų valdymas </w:t>
      </w:r>
    </w:p>
    <w:p w:rsidR="00680951" w:rsidRPr="002331BF" w:rsidRDefault="00680951" w:rsidP="00680951">
      <w:pPr>
        <w:jc w:val="both"/>
        <w:rPr>
          <w:rFonts w:ascii="Times New Roman" w:hAnsi="Times New Roman" w:cs="Times New Roman"/>
          <w:bCs/>
          <w:sz w:val="22"/>
          <w:szCs w:val="24"/>
          <w:lang w:val="lt-LT"/>
        </w:rPr>
      </w:pPr>
      <w:r w:rsidRPr="002331BF">
        <w:rPr>
          <w:rFonts w:ascii="Times New Roman" w:hAnsi="Times New Roman" w:cs="Times New Roman"/>
          <w:sz w:val="22"/>
          <w:szCs w:val="24"/>
          <w:lang w:val="lt-LT"/>
        </w:rPr>
        <w:t xml:space="preserve">QUAMATEL  </w:t>
      </w: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>gebėjimo vairuoti ir valdyti mechanizmus neveikia.</w:t>
      </w:r>
    </w:p>
    <w:p w:rsidR="00680951" w:rsidRPr="002331BF" w:rsidRDefault="00680951" w:rsidP="00680951">
      <w:pPr>
        <w:keepNext/>
        <w:outlineLvl w:val="0"/>
        <w:rPr>
          <w:rFonts w:ascii="Times New Roman" w:hAnsi="Times New Roman" w:cs="Times New Roman"/>
          <w:b/>
          <w:sz w:val="22"/>
          <w:lang w:val="lt-LT" w:eastAsia="lt-LT"/>
        </w:rPr>
      </w:pPr>
    </w:p>
    <w:p w:rsidR="00680951" w:rsidRDefault="00680951" w:rsidP="00680951">
      <w:pPr>
        <w:keepNext/>
        <w:outlineLvl w:val="0"/>
        <w:rPr>
          <w:rFonts w:ascii="Times New Roman" w:hAnsi="Times New Roman" w:cs="Times New Roman"/>
          <w:b/>
          <w:sz w:val="22"/>
          <w:lang w:val="lt-LT" w:eastAsia="lt-LT"/>
        </w:rPr>
      </w:pPr>
      <w:r>
        <w:rPr>
          <w:rFonts w:ascii="Times New Roman" w:hAnsi="Times New Roman" w:cs="Times New Roman"/>
          <w:b/>
          <w:sz w:val="22"/>
          <w:lang w:val="lt-LT" w:eastAsia="lt-LT"/>
        </w:rPr>
        <w:t xml:space="preserve">QUAMATEL </w:t>
      </w:r>
      <w:r w:rsidRPr="00A37BB5">
        <w:rPr>
          <w:rFonts w:ascii="Times New Roman" w:hAnsi="Times New Roman" w:cs="Times New Roman"/>
          <w:b/>
          <w:sz w:val="22"/>
          <w:lang w:val="lt-LT" w:eastAsia="lt-LT"/>
        </w:rPr>
        <w:t xml:space="preserve">sudėtyje yra </w:t>
      </w:r>
      <w:r>
        <w:rPr>
          <w:rFonts w:ascii="Times New Roman" w:hAnsi="Times New Roman" w:cs="Times New Roman"/>
          <w:b/>
          <w:sz w:val="22"/>
          <w:lang w:val="lt-LT" w:eastAsia="lt-LT"/>
        </w:rPr>
        <w:t>natrio</w:t>
      </w:r>
    </w:p>
    <w:p w:rsidR="00680951" w:rsidRDefault="00680951" w:rsidP="00680951">
      <w:pPr>
        <w:rPr>
          <w:rFonts w:ascii="Times New Roman" w:hAnsi="Times New Roman" w:cs="Times New Roman"/>
          <w:b/>
          <w:sz w:val="22"/>
          <w:lang w:val="lt-LT" w:eastAsia="lt-LT"/>
        </w:rPr>
      </w:pPr>
    </w:p>
    <w:p w:rsidR="00680951" w:rsidRPr="005227AC" w:rsidRDefault="00680951" w:rsidP="00680951">
      <w:pPr>
        <w:keepNext/>
        <w:outlineLvl w:val="0"/>
        <w:rPr>
          <w:rFonts w:ascii="Times New Roman" w:hAnsi="Times New Roman" w:cs="Times New Roman"/>
          <w:sz w:val="22"/>
          <w:lang w:val="lt-LT" w:eastAsia="lt-LT"/>
        </w:rPr>
      </w:pPr>
      <w:r w:rsidRPr="00725D7F">
        <w:rPr>
          <w:rFonts w:ascii="Times New Roman" w:hAnsi="Times New Roman" w:cs="Times New Roman"/>
          <w:sz w:val="22"/>
          <w:lang w:val="lt-LT" w:eastAsia="lt-LT"/>
        </w:rPr>
        <w:t>Kiekvien</w:t>
      </w:r>
      <w:r>
        <w:rPr>
          <w:rFonts w:ascii="Times New Roman" w:hAnsi="Times New Roman" w:cs="Times New Roman"/>
          <w:sz w:val="22"/>
          <w:lang w:val="lt-LT" w:eastAsia="lt-LT"/>
        </w:rPr>
        <w:t>am</w:t>
      </w:r>
      <w:r w:rsidRPr="00725D7F">
        <w:rPr>
          <w:rFonts w:ascii="Times New Roman" w:hAnsi="Times New Roman" w:cs="Times New Roman"/>
          <w:sz w:val="22"/>
          <w:lang w:val="lt-LT" w:eastAsia="lt-LT"/>
        </w:rPr>
        <w:t xml:space="preserve">e šio vaisto </w:t>
      </w:r>
      <w:r>
        <w:rPr>
          <w:rFonts w:ascii="Times New Roman" w:hAnsi="Times New Roman" w:cs="Times New Roman"/>
          <w:sz w:val="22"/>
          <w:lang w:val="lt-LT" w:eastAsia="lt-LT"/>
        </w:rPr>
        <w:t xml:space="preserve">paruošto tirpalo ml </w:t>
      </w:r>
      <w:r w:rsidRPr="005227AC">
        <w:rPr>
          <w:rFonts w:ascii="Times New Roman" w:hAnsi="Times New Roman" w:cs="Times New Roman"/>
          <w:sz w:val="22"/>
          <w:lang w:val="lt-LT" w:eastAsia="lt-LT"/>
        </w:rPr>
        <w:t xml:space="preserve"> yra mažiau kaip 1 mmol (23 mg) natrio, t.y. jis beveik neturi reikšmės.</w:t>
      </w:r>
    </w:p>
    <w:p w:rsidR="00680951" w:rsidRPr="00725D7F" w:rsidRDefault="00680951" w:rsidP="00680951">
      <w:pPr>
        <w:keepNext/>
        <w:outlineLvl w:val="0"/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Didžiausioje š</w:t>
      </w:r>
      <w:r w:rsidRPr="005227AC">
        <w:rPr>
          <w:rFonts w:ascii="Times New Roman" w:hAnsi="Times New Roman" w:cs="Times New Roman"/>
          <w:sz w:val="22"/>
          <w:lang w:val="lt-LT" w:eastAsia="lt-LT"/>
        </w:rPr>
        <w:t xml:space="preserve">io vaisto </w:t>
      </w:r>
      <w:r>
        <w:rPr>
          <w:rFonts w:ascii="Times New Roman" w:hAnsi="Times New Roman" w:cs="Times New Roman"/>
          <w:sz w:val="22"/>
          <w:lang w:val="lt-LT" w:eastAsia="lt-LT"/>
        </w:rPr>
        <w:t>paros dozėje (</w:t>
      </w:r>
      <w:r w:rsidRPr="00725D7F">
        <w:rPr>
          <w:rFonts w:ascii="Times New Roman" w:hAnsi="Times New Roman" w:cs="Times New Roman"/>
          <w:sz w:val="22"/>
          <w:lang w:val="lt-LT" w:eastAsia="lt-LT"/>
        </w:rPr>
        <w:t>10 ml</w:t>
      </w:r>
      <w:r>
        <w:rPr>
          <w:rFonts w:ascii="Times New Roman" w:hAnsi="Times New Roman" w:cs="Times New Roman"/>
          <w:sz w:val="22"/>
          <w:lang w:val="lt-LT" w:eastAsia="lt-LT"/>
        </w:rPr>
        <w:t>)</w:t>
      </w:r>
      <w:r w:rsidRPr="00725D7F">
        <w:rPr>
          <w:rFonts w:ascii="Times New Roman" w:hAnsi="Times New Roman" w:cs="Times New Roman"/>
          <w:sz w:val="22"/>
          <w:lang w:val="lt-LT" w:eastAsia="lt-LT"/>
        </w:rPr>
        <w:t xml:space="preserve"> </w:t>
      </w:r>
      <w:r>
        <w:rPr>
          <w:rFonts w:ascii="Times New Roman" w:hAnsi="Times New Roman" w:cs="Times New Roman"/>
          <w:sz w:val="22"/>
          <w:lang w:val="lt-LT" w:eastAsia="lt-LT"/>
        </w:rPr>
        <w:t>paruošto</w:t>
      </w:r>
      <w:r w:rsidRPr="005227AC">
        <w:rPr>
          <w:rFonts w:ascii="Times New Roman" w:hAnsi="Times New Roman" w:cs="Times New Roman"/>
          <w:sz w:val="22"/>
          <w:lang w:val="lt-LT" w:eastAsia="lt-LT"/>
        </w:rPr>
        <w:t xml:space="preserve"> tirpalo</w:t>
      </w:r>
      <w:r>
        <w:rPr>
          <w:rFonts w:ascii="Times New Roman" w:hAnsi="Times New Roman" w:cs="Times New Roman"/>
          <w:sz w:val="22"/>
          <w:lang w:val="lt-LT" w:eastAsia="lt-LT"/>
        </w:rPr>
        <w:t>)</w:t>
      </w:r>
      <w:r w:rsidRPr="00725D7F">
        <w:rPr>
          <w:rFonts w:ascii="Times New Roman" w:hAnsi="Times New Roman" w:cs="Times New Roman"/>
          <w:sz w:val="22"/>
          <w:lang w:val="lt-LT" w:eastAsia="lt-LT"/>
        </w:rPr>
        <w:t xml:space="preserve"> yra 36 mg natrio, tai atitinka 1,8 % didžiausios PSO rekomenduojamos paros normos suaugusiesiems, kuri yra 2 g natrio.“</w:t>
      </w:r>
    </w:p>
    <w:p w:rsidR="00680951" w:rsidRDefault="00680951" w:rsidP="00680951">
      <w:pPr>
        <w:rPr>
          <w:rFonts w:ascii="Times New Roman" w:hAnsi="Times New Roman" w:cs="Times New Roman"/>
          <w:b/>
          <w:sz w:val="22"/>
          <w:lang w:val="lt-LT" w:eastAsia="lt-LT"/>
        </w:rPr>
      </w:pPr>
      <w:r>
        <w:rPr>
          <w:rFonts w:ascii="Times New Roman" w:hAnsi="Times New Roman" w:cs="Times New Roman"/>
          <w:bCs/>
          <w:sz w:val="22"/>
          <w:lang w:val="lt-LT" w:eastAsia="lt-LT"/>
        </w:rPr>
        <w:t>Būtina atsižvelgti, jei kontroliuojamas natrio kiekis maiste.</w:t>
      </w:r>
      <w:r w:rsidRPr="002331BF">
        <w:rPr>
          <w:rFonts w:ascii="Times New Roman" w:hAnsi="Times New Roman" w:cs="Times New Roman"/>
          <w:b/>
          <w:sz w:val="22"/>
          <w:lang w:val="lt-LT" w:eastAsia="lt-LT"/>
        </w:rPr>
        <w:t xml:space="preserve"> </w:t>
      </w:r>
    </w:p>
    <w:p w:rsidR="00680951" w:rsidRDefault="00680951" w:rsidP="00680951">
      <w:pPr>
        <w:keepNext/>
        <w:outlineLvl w:val="0"/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725D7F" w:rsidRDefault="00680951" w:rsidP="00680951">
      <w:pPr>
        <w:keepNext/>
        <w:outlineLvl w:val="0"/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A37BB5" w:rsidRDefault="00680951" w:rsidP="00680951">
      <w:pPr>
        <w:keepNext/>
        <w:keepLines/>
        <w:tabs>
          <w:tab w:val="left" w:pos="567"/>
        </w:tabs>
        <w:outlineLvl w:val="2"/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</w:pPr>
      <w:r w:rsidRPr="00A37BB5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>3.</w:t>
      </w:r>
      <w:r w:rsidRPr="00A37BB5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ab/>
      </w:r>
      <w:r w:rsidRPr="00205FD6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 xml:space="preserve">Kaip vartoti QUAMATEL </w:t>
      </w:r>
    </w:p>
    <w:p w:rsidR="00680951" w:rsidRDefault="00680951" w:rsidP="00680951">
      <w:pPr>
        <w:rPr>
          <w:noProof/>
          <w:szCs w:val="24"/>
          <w:lang w:val="lt-LT"/>
        </w:rPr>
      </w:pPr>
    </w:p>
    <w:p w:rsidR="00680951" w:rsidRPr="00882160" w:rsidRDefault="00680951" w:rsidP="00680951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173F96">
        <w:rPr>
          <w:rFonts w:ascii="Times New Roman" w:hAnsi="Times New Roman" w:cs="Times New Roman"/>
          <w:noProof/>
          <w:sz w:val="22"/>
          <w:szCs w:val="22"/>
          <w:lang w:val="lt-LT"/>
        </w:rPr>
        <w:t>Visada vartokite šį vaistą tiksliai kaip nurodė gydytojas.</w:t>
      </w:r>
      <w:r w:rsidRPr="00173F96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173F96">
        <w:rPr>
          <w:rFonts w:ascii="Times New Roman" w:hAnsi="Times New Roman" w:cs="Times New Roman"/>
          <w:noProof/>
          <w:sz w:val="22"/>
          <w:szCs w:val="22"/>
          <w:lang w:val="lt-LT"/>
        </w:rPr>
        <w:t>Jeigu abejojate, kreipkitės į gydytoją.</w:t>
      </w:r>
      <w:r w:rsidRPr="00882160" w:rsidDel="00A37BB5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 </w:t>
      </w:r>
    </w:p>
    <w:p w:rsidR="00680951" w:rsidRDefault="00680951" w:rsidP="00680951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QUAMATEL  leidžiama arba </w:t>
      </w:r>
      <w:r>
        <w:rPr>
          <w:rFonts w:ascii="Times New Roman" w:hAnsi="Times New Roman" w:cs="Times New Roman"/>
          <w:sz w:val="22"/>
          <w:lang w:val="lt-LT" w:eastAsia="lt-LT"/>
        </w:rPr>
        <w:t xml:space="preserve">lėtai 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lašinama į veną. </w:t>
      </w:r>
    </w:p>
    <w:p w:rsidR="00680951" w:rsidRPr="002331BF" w:rsidRDefault="00680951" w:rsidP="00680951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Vaistą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vartoti tik ligoninėje.</w:t>
      </w:r>
    </w:p>
    <w:p w:rsidR="00680951" w:rsidRDefault="00680951" w:rsidP="00680951">
      <w:pPr>
        <w:keepNext/>
        <w:outlineLvl w:val="0"/>
        <w:rPr>
          <w:rFonts w:ascii="Times New Roman" w:hAnsi="Times New Roman" w:cs="Times New Roman"/>
          <w:b/>
          <w:sz w:val="22"/>
          <w:lang w:val="lt-LT" w:eastAsia="lt-LT"/>
        </w:rPr>
      </w:pPr>
    </w:p>
    <w:p w:rsidR="00680951" w:rsidRPr="00A54BA7" w:rsidRDefault="00680951" w:rsidP="00680951">
      <w:pPr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noProof/>
          <w:sz w:val="22"/>
          <w:szCs w:val="22"/>
          <w:lang w:val="lt-LT"/>
        </w:rPr>
        <w:t>Quamatel pa</w:t>
      </w:r>
      <w:r w:rsidRPr="00A54BA7">
        <w:rPr>
          <w:rFonts w:ascii="Times New Roman" w:hAnsi="Times New Roman" w:cs="Times New Roman"/>
          <w:noProof/>
          <w:sz w:val="22"/>
          <w:szCs w:val="22"/>
          <w:lang w:val="lt-LT"/>
        </w:rPr>
        <w:t>ruošimo prieš vartojant instrukcija pateikiama</w:t>
      </w:r>
      <w:r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žemiau, </w:t>
      </w:r>
      <w:r w:rsidRPr="00A54B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skyriuje </w:t>
      </w:r>
      <w:r w:rsidRPr="00725D7F">
        <w:rPr>
          <w:rFonts w:ascii="Times New Roman" w:hAnsi="Times New Roman" w:cs="Times New Roman"/>
          <w:i/>
          <w:noProof/>
          <w:sz w:val="22"/>
          <w:szCs w:val="22"/>
          <w:u w:val="single"/>
          <w:lang w:val="lt-LT"/>
        </w:rPr>
        <w:t>„</w:t>
      </w:r>
      <w:r w:rsidRPr="00A54BA7">
        <w:rPr>
          <w:rFonts w:ascii="Times New Roman" w:hAnsi="Times New Roman" w:cs="Times New Roman"/>
          <w:sz w:val="22"/>
          <w:szCs w:val="22"/>
          <w:lang w:val="lt-LT"/>
        </w:rPr>
        <w:t>Toliau pateikta informacija skirta tik sveikatos priežiūros specialistams</w:t>
      </w:r>
      <w:r>
        <w:rPr>
          <w:rFonts w:ascii="Times New Roman" w:hAnsi="Times New Roman" w:cs="Times New Roman"/>
          <w:sz w:val="22"/>
          <w:szCs w:val="22"/>
          <w:lang w:val="lt-LT"/>
        </w:rPr>
        <w:t>“.</w:t>
      </w:r>
    </w:p>
    <w:p w:rsidR="00680951" w:rsidRDefault="00680951" w:rsidP="00680951">
      <w:pPr>
        <w:keepNext/>
        <w:outlineLvl w:val="0"/>
        <w:rPr>
          <w:rFonts w:ascii="Times New Roman" w:hAnsi="Times New Roman" w:cs="Times New Roman"/>
          <w:b/>
          <w:sz w:val="22"/>
          <w:lang w:val="lt-LT" w:eastAsia="lt-LT"/>
        </w:rPr>
      </w:pPr>
    </w:p>
    <w:p w:rsidR="00680951" w:rsidRPr="00725D7F" w:rsidRDefault="00680951" w:rsidP="00680951">
      <w:pPr>
        <w:keepNext/>
        <w:outlineLvl w:val="0"/>
        <w:rPr>
          <w:rFonts w:ascii="Times New Roman" w:hAnsi="Times New Roman" w:cs="Times New Roman"/>
          <w:sz w:val="22"/>
          <w:lang w:val="lt-LT" w:eastAsia="lt-LT"/>
        </w:rPr>
      </w:pPr>
      <w:r w:rsidRPr="00725D7F">
        <w:rPr>
          <w:rFonts w:ascii="Times New Roman" w:hAnsi="Times New Roman" w:cs="Times New Roman"/>
          <w:sz w:val="22"/>
          <w:lang w:val="lt-LT" w:eastAsia="lt-LT"/>
        </w:rPr>
        <w:t>Jeigu kiltų daugiau klausimų dėl šio vaisto vartojimo, kreipkitės į gydytoją</w:t>
      </w:r>
      <w:r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Pr="00725D7F">
        <w:rPr>
          <w:rFonts w:ascii="Times New Roman" w:hAnsi="Times New Roman" w:cs="Times New Roman"/>
          <w:sz w:val="22"/>
          <w:lang w:val="lt-LT" w:eastAsia="lt-LT"/>
        </w:rPr>
        <w:t>arba slaugytoją</w:t>
      </w:r>
      <w:r>
        <w:rPr>
          <w:rFonts w:ascii="Times New Roman" w:hAnsi="Times New Roman" w:cs="Times New Roman"/>
          <w:sz w:val="22"/>
          <w:lang w:val="lt-LT" w:eastAsia="lt-LT"/>
        </w:rPr>
        <w:t>.</w:t>
      </w:r>
    </w:p>
    <w:p w:rsidR="00680951" w:rsidRDefault="00680951" w:rsidP="00680951">
      <w:pPr>
        <w:keepNext/>
        <w:keepLines/>
        <w:tabs>
          <w:tab w:val="left" w:pos="567"/>
        </w:tabs>
        <w:outlineLvl w:val="2"/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</w:pPr>
    </w:p>
    <w:p w:rsidR="00680951" w:rsidRPr="00882160" w:rsidRDefault="00680951" w:rsidP="00680951">
      <w:pPr>
        <w:keepNext/>
        <w:keepLines/>
        <w:tabs>
          <w:tab w:val="left" w:pos="567"/>
        </w:tabs>
        <w:outlineLvl w:val="2"/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</w:pPr>
      <w:r w:rsidRPr="00882160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>4.</w:t>
      </w:r>
      <w:r w:rsidRPr="00882160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ab/>
        <w:t>Galimas šalutinis poveikis</w:t>
      </w:r>
    </w:p>
    <w:p w:rsidR="00680951" w:rsidRPr="00882160" w:rsidRDefault="00680951" w:rsidP="00680951">
      <w:pPr>
        <w:numPr>
          <w:ilvl w:val="12"/>
          <w:numId w:val="0"/>
        </w:numPr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</w:p>
    <w:p w:rsidR="00680951" w:rsidRPr="00882160" w:rsidRDefault="00680951" w:rsidP="00680951">
      <w:pPr>
        <w:numPr>
          <w:ilvl w:val="12"/>
          <w:numId w:val="0"/>
        </w:numPr>
        <w:ind w:right="-29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882160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Šis vaistas, kaip ir visi kiti, gali sukelti šalutinį poveikį, nors jis pasireiškia ne visiems žmonėms.</w:t>
      </w:r>
    </w:p>
    <w:p w:rsidR="00680951" w:rsidRDefault="00680951" w:rsidP="00680951">
      <w:pPr>
        <w:rPr>
          <w:rFonts w:ascii="Times New Roman" w:hAnsi="Times New Roman" w:cs="Times New Roman"/>
          <w:b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095F82">
        <w:rPr>
          <w:rFonts w:ascii="Times New Roman" w:hAnsi="Times New Roman" w:cs="Times New Roman"/>
          <w:sz w:val="22"/>
          <w:lang w:val="lt-LT" w:eastAsia="lt-LT"/>
        </w:rPr>
        <w:t>Nedelsdami kreipkitės į gydytoją arba slaugytoją, jei atsiranda bet kuris iš šių poveikų</w:t>
      </w:r>
      <w:r>
        <w:rPr>
          <w:rFonts w:ascii="Times New Roman" w:hAnsi="Times New Roman" w:cs="Times New Roman"/>
          <w:sz w:val="22"/>
          <w:lang w:val="lt-LT" w:eastAsia="lt-LT"/>
        </w:rPr>
        <w:t>: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alerginės reakcijos, pvz., niežėjimas, dusulys arba veido paburkimas;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traukuliai arba tirpulys.</w:t>
      </w:r>
    </w:p>
    <w:p w:rsidR="00680951" w:rsidRPr="00173F96" w:rsidRDefault="00680951" w:rsidP="00680951">
      <w:pPr>
        <w:numPr>
          <w:ilvl w:val="0"/>
          <w:numId w:val="3"/>
        </w:numPr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Pasakykite gydytojui, jeigu pasireiškia: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niežėjimas, dilgėlinė arba paburkimas;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pagelsta akys ir oda (gelta), tai gali būti kepenų veiklos sutrikimo požymis.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Kitas šalutinis poveikis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Injekcijos vietoje gali atsirasti laikinas odos paraudimas.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F12498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lt-LT"/>
        </w:rPr>
        <w:t>Nedažni šalutinio poveikio reiškiniai (gali pasireikšti rečiau kaip 1 iš 100 asmenų):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 xml:space="preserve">padidėjęs dujų kaupimasis žarnyne 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F12498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lt-LT"/>
        </w:rPr>
        <w:t>Reti šalutinio poveikio reiškiniai (gali pasireikšti rečiau kaip 1 iš 1 000 asmenų):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svaigulys,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galvos skausmas,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 xml:space="preserve">viduriavimas, 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vidurių užkietėjimas.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F12498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lt-LT"/>
        </w:rPr>
        <w:t>Labai reti šalutinio poveikio reiškiniai (gali pasireikšti rečiau kaip 1 iš 10 000 asmenų</w:t>
      </w:r>
      <w:r w:rsidRPr="00F12498">
        <w:rPr>
          <w:rFonts w:ascii="Times New Roman" w:hAnsi="Times New Roman" w:cs="Times New Roman"/>
          <w:b/>
          <w:sz w:val="22"/>
          <w:lang w:val="lt-LT" w:eastAsia="lt-LT"/>
        </w:rPr>
        <w:t>: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kai kurių kraujo ląstelių skaičiaus sumažėjimas (netikėtos kraujosruvos, kraujavimas, didesnis polinkis infekcijoms, galimai dėl</w:t>
      </w:r>
      <w:r w:rsidRPr="00B243B3">
        <w:rPr>
          <w:rFonts w:ascii="Times New Roman" w:hAnsi="Times New Roman" w:cs="Times New Roman"/>
          <w:sz w:val="22"/>
          <w:lang w:val="lt-LT" w:eastAsia="lt-LT"/>
        </w:rPr>
        <w:t xml:space="preserve"> </w:t>
      </w:r>
      <w:r>
        <w:rPr>
          <w:rFonts w:ascii="Times New Roman" w:hAnsi="Times New Roman" w:cs="Times New Roman"/>
          <w:sz w:val="22"/>
          <w:lang w:val="lt-LT" w:eastAsia="lt-LT"/>
        </w:rPr>
        <w:t xml:space="preserve">sumažėjusio kraujo ląstelių skaičiaus), 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 xml:space="preserve">plaukų slinkimas, 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spuogai,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 xml:space="preserve">niežėjimas, 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odos sausmė 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bronbhų spazmas, dėl kurio iškvėpimas pasunkėja ir tampa triukšmingas,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pykinimas,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vėmimas,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nevirškinimas,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burnos džiūvimas,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sąnarių skausmas,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 xml:space="preserve">mėšlungis, 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bėrimas,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nestiprus karščiavimas,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apetito stoka,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nuovargio jutimas,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dažnas mieguistumo jutimas,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 w:rsidRPr="005D7EBC">
        <w:rPr>
          <w:rFonts w:ascii="Times New Roman" w:hAnsi="Times New Roman" w:cs="Times New Roman"/>
          <w:sz w:val="22"/>
          <w:lang w:val="lt-LT" w:eastAsia="lt-LT"/>
        </w:rPr>
        <w:t>aritmija (širdies ritmas gali būti pagreitėjęs, suretėjęs arba nereguliarus)</w:t>
      </w:r>
      <w:r>
        <w:rPr>
          <w:rFonts w:ascii="Times New Roman" w:hAnsi="Times New Roman" w:cs="Times New Roman"/>
          <w:sz w:val="22"/>
          <w:lang w:val="lt-LT" w:eastAsia="lt-LT"/>
        </w:rPr>
        <w:t>,</w:t>
      </w:r>
      <w:r w:rsidRPr="005D7EBC">
        <w:rPr>
          <w:rFonts w:ascii="Times New Roman" w:hAnsi="Times New Roman" w:cs="Times New Roman"/>
          <w:sz w:val="22"/>
          <w:lang w:val="lt-LT" w:eastAsia="lt-LT"/>
        </w:rPr>
        <w:t xml:space="preserve">  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impotencija,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 xml:space="preserve">laikini psichikos sutrikimai: prislėgta nuotaika, nerimas, susijaudinimas, dezorientacija, sumišimas, </w:t>
      </w:r>
    </w:p>
    <w:p w:rsidR="00680951" w:rsidRDefault="00680951" w:rsidP="00680951">
      <w:pPr>
        <w:ind w:left="720"/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haliucinacijos, susilpnėjęs lytinis potraukis, nemiga,</w:t>
      </w:r>
    </w:p>
    <w:p w:rsidR="00680951" w:rsidRDefault="00680951" w:rsidP="00680951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kepenų fermentų kiekio pokyčiai ar pablogėjusi kepenų veikla.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Moterims ir vyrams galimi krūtų pokyčiai: nenormalus krūtų padidėjimas ir nenormalus pieno išsiskyrimas.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CB117E" w:rsidRDefault="00680951" w:rsidP="00680951">
      <w:pPr>
        <w:rPr>
          <w:rFonts w:ascii="Times New Roman" w:hAnsi="Times New Roman" w:cs="Times New Roman"/>
          <w:b/>
          <w:sz w:val="22"/>
          <w:lang w:val="lt-LT" w:eastAsia="lt-LT"/>
        </w:rPr>
      </w:pPr>
      <w:r w:rsidRPr="00CB117E">
        <w:rPr>
          <w:rFonts w:ascii="Times New Roman" w:hAnsi="Times New Roman" w:cs="Times New Roman"/>
          <w:b/>
          <w:sz w:val="22"/>
          <w:lang w:val="lt-LT" w:eastAsia="lt-LT"/>
        </w:rPr>
        <w:t>Pranešimas apie šalutinį poveikį</w:t>
      </w:r>
    </w:p>
    <w:p w:rsidR="00680951" w:rsidRPr="00F12498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F12498">
        <w:rPr>
          <w:rFonts w:ascii="Times New Roman" w:hAnsi="Times New Roman" w:cs="Times New Roman"/>
          <w:sz w:val="22"/>
          <w:lang w:val="lt-LT" w:eastAsia="lt-LT"/>
        </w:rPr>
        <w:t>Jeigu pasireiškė šalutinis poveikis, įskaitant šiame lapelyje nenurodytą, pasakykite gydytojui</w:t>
      </w:r>
      <w:r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Pr="00F12498">
        <w:rPr>
          <w:rFonts w:ascii="Times New Roman" w:hAnsi="Times New Roman" w:cs="Times New Roman"/>
          <w:sz w:val="22"/>
          <w:lang w:val="lt-LT" w:eastAsia="lt-LT"/>
        </w:rPr>
        <w:t>arba</w:t>
      </w:r>
      <w:r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Pr="00F12498">
        <w:rPr>
          <w:rFonts w:ascii="Times New Roman" w:hAnsi="Times New Roman" w:cs="Times New Roman"/>
          <w:sz w:val="22"/>
          <w:lang w:val="lt-LT" w:eastAsia="lt-LT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12498">
          <w:rPr>
            <w:rStyle w:val="Hipersaitas"/>
            <w:rFonts w:ascii="Times New Roman" w:hAnsi="Times New Roman" w:cs="Times New Roman"/>
            <w:sz w:val="22"/>
            <w:lang w:val="lt-LT" w:eastAsia="lt-LT"/>
          </w:rPr>
          <w:t>https://vapris.vvkt.lt/vvkt-web/public/nrv</w:t>
        </w:r>
      </w:hyperlink>
      <w:r w:rsidRPr="00F12498">
        <w:rPr>
          <w:rFonts w:ascii="Times New Roman" w:hAnsi="Times New Roman" w:cs="Times New Roman"/>
          <w:sz w:val="22"/>
          <w:lang w:val="lt-LT" w:eastAsia="lt-LT"/>
        </w:rPr>
        <w:t xml:space="preserve"> arba užpildant Paciento pranešimo apie įtariamą nepageidaujamą reakciją (ĮNR) formą, kuri skelbiama </w:t>
      </w:r>
      <w:hyperlink r:id="rId6" w:history="1">
        <w:r w:rsidRPr="00F12498">
          <w:rPr>
            <w:rStyle w:val="Hipersaitas"/>
            <w:rFonts w:ascii="Times New Roman" w:hAnsi="Times New Roman" w:cs="Times New Roman"/>
            <w:sz w:val="22"/>
            <w:lang w:val="lt-LT" w:eastAsia="lt-LT"/>
          </w:rPr>
          <w:t>https://www.vvkt.lt/index.php?4004286486</w:t>
        </w:r>
      </w:hyperlink>
      <w:r w:rsidRPr="00F12498">
        <w:rPr>
          <w:rFonts w:ascii="Times New Roman" w:hAnsi="Times New Roman" w:cs="Times New Roman"/>
          <w:sz w:val="22"/>
          <w:lang w:val="lt-LT" w:eastAsia="lt-LT"/>
        </w:rPr>
        <w:t xml:space="preserve">, ir atsiunčiant elektroniniu paštu (adresu </w:t>
      </w:r>
      <w:hyperlink r:id="rId7" w:history="1">
        <w:r w:rsidRPr="00F12498">
          <w:rPr>
            <w:rStyle w:val="Hipersaitas"/>
            <w:rFonts w:ascii="Times New Roman" w:hAnsi="Times New Roman" w:cs="Times New Roman"/>
            <w:sz w:val="22"/>
            <w:lang w:val="lt-LT" w:eastAsia="lt-LT"/>
          </w:rPr>
          <w:t>NepageidaujamaR@vvkt.lt</w:t>
        </w:r>
      </w:hyperlink>
      <w:r w:rsidRPr="00F12498">
        <w:rPr>
          <w:rFonts w:ascii="Times New Roman" w:hAnsi="Times New Roman" w:cs="Times New Roman"/>
          <w:sz w:val="22"/>
          <w:lang w:val="lt-LT" w:eastAsia="lt-LT"/>
        </w:rPr>
        <w:t>) arba nemokamu telefonu 8 800 73 568. Pranešdami apie šalutinį poveikį galite mums padėti gauti daugiau informacijos apie šio vaisto saugumą.</w:t>
      </w:r>
    </w:p>
    <w:p w:rsidR="00680951" w:rsidRPr="00F12498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CB117E" w:rsidRDefault="00680951" w:rsidP="00680951">
      <w:pPr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CB117E">
        <w:rPr>
          <w:rFonts w:ascii="Times New Roman" w:hAnsi="Times New Roman" w:cs="Times New Roman"/>
          <w:b/>
          <w:bCs/>
          <w:sz w:val="22"/>
          <w:lang w:val="lt-LT" w:eastAsia="lt-LT"/>
        </w:rPr>
        <w:t>5.</w:t>
      </w:r>
      <w:r w:rsidRPr="00CB117E">
        <w:rPr>
          <w:rFonts w:ascii="Times New Roman" w:hAnsi="Times New Roman" w:cs="Times New Roman"/>
          <w:b/>
          <w:bCs/>
          <w:sz w:val="22"/>
          <w:lang w:val="lt-LT" w:eastAsia="lt-LT"/>
        </w:rPr>
        <w:tab/>
      </w:r>
      <w:r w:rsidRPr="00205FD6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Kaip laikyti QUAMATEL </w:t>
      </w:r>
    </w:p>
    <w:p w:rsidR="00680951" w:rsidRPr="00CB117E" w:rsidRDefault="00680951" w:rsidP="00680951">
      <w:pPr>
        <w:rPr>
          <w:rFonts w:ascii="Times New Roman" w:hAnsi="Times New Roman" w:cs="Times New Roman"/>
          <w:b/>
          <w:sz w:val="22"/>
          <w:lang w:val="lt-LT" w:eastAsia="lt-LT"/>
        </w:rPr>
      </w:pPr>
    </w:p>
    <w:p w:rsidR="00680951" w:rsidRPr="00173F96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173F96">
        <w:rPr>
          <w:rFonts w:ascii="Times New Roman" w:hAnsi="Times New Roman" w:cs="Times New Roman"/>
          <w:sz w:val="22"/>
          <w:lang w:val="lt-LT" w:eastAsia="lt-LT"/>
        </w:rPr>
        <w:t>Šį vaistą laikykite vaikams nepastebimoje ir nepasiekiamoje vietoje.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756493">
        <w:rPr>
          <w:rFonts w:ascii="Times New Roman" w:hAnsi="Times New Roman" w:cs="Times New Roman"/>
          <w:sz w:val="22"/>
          <w:lang w:val="lt-LT" w:eastAsia="lt-LT"/>
        </w:rPr>
        <w:t xml:space="preserve">Laikyti šaldytuve (2 </w:t>
      </w:r>
      <w:r w:rsidRPr="00756493">
        <w:rPr>
          <w:rFonts w:ascii="Times New Roman" w:hAnsi="Times New Roman" w:cs="Times New Roman"/>
          <w:sz w:val="22"/>
          <w:lang w:val="lt-LT" w:eastAsia="lt-LT"/>
        </w:rPr>
        <w:sym w:font="Symbol" w:char="F0B0"/>
      </w:r>
      <w:r w:rsidRPr="00756493">
        <w:rPr>
          <w:rFonts w:ascii="Times New Roman" w:hAnsi="Times New Roman" w:cs="Times New Roman"/>
          <w:sz w:val="22"/>
          <w:lang w:val="lt-LT" w:eastAsia="lt-LT"/>
        </w:rPr>
        <w:t xml:space="preserve">C – 8 </w:t>
      </w:r>
      <w:r w:rsidRPr="00756493">
        <w:rPr>
          <w:rFonts w:ascii="Times New Roman" w:hAnsi="Times New Roman" w:cs="Times New Roman"/>
          <w:sz w:val="22"/>
          <w:lang w:val="lt-LT" w:eastAsia="lt-LT"/>
        </w:rPr>
        <w:sym w:font="Symbol" w:char="F0B0"/>
      </w:r>
      <w:r w:rsidRPr="00756493">
        <w:rPr>
          <w:rFonts w:ascii="Times New Roman" w:hAnsi="Times New Roman" w:cs="Times New Roman"/>
          <w:sz w:val="22"/>
          <w:lang w:val="lt-LT" w:eastAsia="lt-LT"/>
        </w:rPr>
        <w:t>C).</w:t>
      </w:r>
    </w:p>
    <w:p w:rsidR="00680951" w:rsidRDefault="00680951" w:rsidP="00680951">
      <w:pPr>
        <w:tabs>
          <w:tab w:val="left" w:pos="3420"/>
          <w:tab w:val="left" w:pos="3780"/>
        </w:tabs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Flakonus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laikyti išorinėje dėžutėje, kad </w:t>
      </w:r>
      <w:r>
        <w:rPr>
          <w:rFonts w:ascii="Times New Roman" w:hAnsi="Times New Roman" w:cs="Times New Roman"/>
          <w:sz w:val="22"/>
          <w:lang w:val="lt-LT" w:eastAsia="lt-LT"/>
        </w:rPr>
        <w:t>vais</w:t>
      </w:r>
      <w:r w:rsidRPr="002331BF">
        <w:rPr>
          <w:rFonts w:ascii="Times New Roman" w:hAnsi="Times New Roman" w:cs="Times New Roman"/>
          <w:sz w:val="22"/>
          <w:lang w:val="lt-LT" w:eastAsia="lt-LT"/>
        </w:rPr>
        <w:t>tas būtų apsaugotas nuo šviesos.</w:t>
      </w:r>
    </w:p>
    <w:p w:rsidR="00680951" w:rsidRDefault="00680951" w:rsidP="00680951">
      <w:pPr>
        <w:tabs>
          <w:tab w:val="left" w:pos="3420"/>
          <w:tab w:val="left" w:pos="3780"/>
        </w:tabs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bCs/>
          <w:sz w:val="22"/>
          <w:lang w:val="lt-LT" w:eastAsia="lt-LT"/>
        </w:rPr>
        <w:t xml:space="preserve">Paruoštą tirpalą laikyti ne aukštesnėje kaip 25 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°C </w:t>
      </w:r>
      <w:r w:rsidRPr="002331BF">
        <w:rPr>
          <w:rFonts w:ascii="Times New Roman" w:hAnsi="Times New Roman" w:cs="Times New Roman"/>
          <w:bCs/>
          <w:sz w:val="22"/>
          <w:lang w:val="lt-LT" w:eastAsia="lt-LT"/>
        </w:rPr>
        <w:t xml:space="preserve">temperatūroje. 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Paruoštą tirpalą laikyti ne ilgiau kaip 24 valandas. </w:t>
      </w:r>
    </w:p>
    <w:p w:rsidR="00680951" w:rsidRPr="002331BF" w:rsidRDefault="00680951" w:rsidP="00680951">
      <w:pPr>
        <w:tabs>
          <w:tab w:val="left" w:pos="3420"/>
          <w:tab w:val="left" w:pos="3780"/>
        </w:tabs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Mikrobiologiniu požiūriu, paruoštą tirpalą reikia suvartoti nedelsiant.</w:t>
      </w:r>
      <w:r w:rsidRPr="00761CC9"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 Jei paruoštas tirpalas nesuvartojamas nedelsiant, u</w:t>
      </w:r>
      <w:r w:rsidRPr="00761CC9">
        <w:rPr>
          <w:rFonts w:ascii="Times New Roman" w:hAnsi="Times New Roman" w:cs="Times New Roman"/>
          <w:sz w:val="22"/>
          <w:lang w:val="lt-LT" w:eastAsia="lt-LT"/>
        </w:rPr>
        <w:t>ž laikymo sąlygas ir trukmę atsako vartotojas.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 </w:t>
      </w:r>
    </w:p>
    <w:p w:rsidR="00680951" w:rsidRDefault="00680951" w:rsidP="00680951">
      <w:pPr>
        <w:tabs>
          <w:tab w:val="left" w:pos="3420"/>
          <w:tab w:val="left" w:pos="3780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60067E" w:rsidRDefault="00680951" w:rsidP="00680951">
      <w:pPr>
        <w:numPr>
          <w:ilvl w:val="12"/>
          <w:numId w:val="0"/>
        </w:numPr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Ant </w:t>
      </w:r>
      <w:r>
        <w:rPr>
          <w:rFonts w:ascii="Times New Roman" w:hAnsi="Times New Roman" w:cs="Times New Roman"/>
          <w:sz w:val="22"/>
          <w:lang w:val="lt-LT" w:eastAsia="lt-LT"/>
        </w:rPr>
        <w:t xml:space="preserve">kartono dėžutės po „Tinka iki“, flakono ir ampulės 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nurodytam tinkamumo laikui pasibaigus, </w:t>
      </w:r>
      <w:r>
        <w:rPr>
          <w:rFonts w:ascii="Times New Roman" w:hAnsi="Times New Roman" w:cs="Times New Roman"/>
          <w:sz w:val="22"/>
          <w:lang w:val="lt-LT" w:eastAsia="lt-LT"/>
        </w:rPr>
        <w:t xml:space="preserve">šio vaisto </w:t>
      </w:r>
      <w:r w:rsidRPr="002331BF">
        <w:rPr>
          <w:rFonts w:ascii="Times New Roman" w:hAnsi="Times New Roman" w:cs="Times New Roman"/>
          <w:sz w:val="22"/>
          <w:lang w:val="lt-LT" w:eastAsia="lt-LT"/>
        </w:rPr>
        <w:t>vartoti negalima.</w:t>
      </w:r>
      <w:r w:rsidRPr="0060067E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Vaistas tinkamas vartoti iki paskutinės nurodyto mėnesio dienos.</w:t>
      </w:r>
    </w:p>
    <w:p w:rsidR="00680951" w:rsidRPr="002331BF" w:rsidRDefault="00680951" w:rsidP="00680951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173F96">
        <w:rPr>
          <w:rFonts w:ascii="Times New Roman" w:hAnsi="Times New Roman" w:cs="Times New Roman"/>
          <w:noProof/>
          <w:sz w:val="22"/>
          <w:szCs w:val="22"/>
          <w:lang w:val="lt-LT"/>
        </w:rPr>
        <w:t>Vaistų negalima išmesti į kanalizaciją arba su buitinėmis atliekomis.</w:t>
      </w:r>
      <w:r w:rsidRPr="00173F96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173F96">
        <w:rPr>
          <w:rFonts w:ascii="Times New Roman" w:hAnsi="Times New Roman" w:cs="Times New Roman"/>
          <w:noProof/>
          <w:sz w:val="22"/>
          <w:szCs w:val="22"/>
          <w:lang w:val="lt-LT"/>
        </w:rPr>
        <w:t>Kaip išmesti nereikalingus vaistus, klauskite vaistininko.</w:t>
      </w:r>
      <w:r w:rsidRPr="00173F96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173F96">
        <w:rPr>
          <w:rFonts w:ascii="Times New Roman" w:hAnsi="Times New Roman" w:cs="Times New Roman"/>
          <w:noProof/>
          <w:sz w:val="22"/>
          <w:szCs w:val="22"/>
          <w:lang w:val="lt-LT"/>
        </w:rPr>
        <w:t>Šios priemonės padės apsaugoti aplinką.</w:t>
      </w:r>
    </w:p>
    <w:p w:rsidR="00680951" w:rsidRPr="0060067E" w:rsidRDefault="00680951" w:rsidP="00680951">
      <w:pPr>
        <w:jc w:val="both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680951" w:rsidRPr="002331BF" w:rsidRDefault="00680951" w:rsidP="00680951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7F3DC1" w:rsidRDefault="00680951" w:rsidP="00680951">
      <w:pPr>
        <w:jc w:val="both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7F3DC1">
        <w:rPr>
          <w:rFonts w:ascii="Times New Roman" w:hAnsi="Times New Roman" w:cs="Times New Roman"/>
          <w:b/>
          <w:bCs/>
          <w:sz w:val="22"/>
          <w:lang w:val="lt-LT" w:eastAsia="lt-LT"/>
        </w:rPr>
        <w:t>6.</w:t>
      </w:r>
      <w:r w:rsidRPr="007F3DC1">
        <w:rPr>
          <w:rFonts w:ascii="Times New Roman" w:hAnsi="Times New Roman" w:cs="Times New Roman"/>
          <w:bCs/>
          <w:sz w:val="22"/>
          <w:lang w:val="lt-LT" w:eastAsia="lt-LT"/>
        </w:rPr>
        <w:tab/>
      </w:r>
      <w:r w:rsidRPr="007F3DC1">
        <w:rPr>
          <w:rFonts w:ascii="Times New Roman" w:hAnsi="Times New Roman" w:cs="Times New Roman"/>
          <w:b/>
          <w:bCs/>
          <w:sz w:val="22"/>
          <w:lang w:val="lt-LT" w:eastAsia="lt-LT"/>
        </w:rPr>
        <w:t>Pakuotės turinys ir kita informacija</w:t>
      </w:r>
    </w:p>
    <w:p w:rsidR="00680951" w:rsidRPr="007F3DC1" w:rsidRDefault="00680951" w:rsidP="00680951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2331BF" w:rsidRDefault="00680951" w:rsidP="00680951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b/>
          <w:sz w:val="22"/>
          <w:lang w:val="lt-LT" w:eastAsia="lt-LT"/>
        </w:rPr>
        <w:t>QUAMATEL</w:t>
      </w:r>
      <w:r w:rsidRPr="007F3DC1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 sudėtis </w:t>
      </w:r>
    </w:p>
    <w:p w:rsidR="00680951" w:rsidRPr="002331BF" w:rsidRDefault="00680951" w:rsidP="00680951">
      <w:pPr>
        <w:jc w:val="both"/>
        <w:rPr>
          <w:rFonts w:ascii="Times New Roman" w:hAnsi="Times New Roman" w:cs="Times New Roman"/>
          <w:bCs/>
          <w:sz w:val="22"/>
          <w:szCs w:val="24"/>
          <w:lang w:val="lt-LT"/>
        </w:rPr>
      </w:pPr>
      <w:r w:rsidRPr="002331BF">
        <w:rPr>
          <w:rFonts w:ascii="Times New Roman" w:hAnsi="Times New Roman" w:cs="Times New Roman"/>
          <w:b/>
          <w:bCs/>
          <w:sz w:val="22"/>
          <w:lang w:val="lt-LT" w:eastAsia="lt-LT"/>
        </w:rPr>
        <w:t>-</w:t>
      </w:r>
      <w:r>
        <w:rPr>
          <w:rFonts w:ascii="Times New Roman" w:hAnsi="Times New Roman" w:cs="Times New Roman"/>
          <w:b/>
          <w:bCs/>
          <w:sz w:val="22"/>
          <w:lang w:val="lt-LT" w:eastAsia="lt-LT"/>
        </w:rPr>
        <w:tab/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Veiklioji  medžiaga yra famotidinas. Viename </w:t>
      </w:r>
      <w:r>
        <w:rPr>
          <w:rFonts w:ascii="Times New Roman" w:hAnsi="Times New Roman" w:cs="Times New Roman"/>
          <w:sz w:val="22"/>
          <w:lang w:val="lt-LT" w:eastAsia="lt-LT"/>
        </w:rPr>
        <w:t>flakone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jo yra 20 mg. </w:t>
      </w:r>
      <w:r>
        <w:rPr>
          <w:rFonts w:ascii="Times New Roman" w:hAnsi="Times New Roman" w:cs="Times New Roman"/>
          <w:bCs/>
          <w:sz w:val="22"/>
          <w:szCs w:val="24"/>
          <w:lang w:val="lt-LT"/>
        </w:rPr>
        <w:t xml:space="preserve">Ištirpinus miltelius, </w:t>
      </w: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>1 ml paruošto tirpalo yra 4</w:t>
      </w:r>
      <w:r w:rsidRPr="00503031">
        <w:rPr>
          <w:rFonts w:ascii="Times New Roman" w:hAnsi="Times New Roman" w:cs="Times New Roman"/>
          <w:bCs/>
          <w:sz w:val="22"/>
          <w:szCs w:val="24"/>
          <w:lang w:val="lt-LT"/>
        </w:rPr>
        <w:t> </w:t>
      </w: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>mg famotidino.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szCs w:val="24"/>
          <w:lang w:val="lt-LT"/>
        </w:rPr>
      </w:pPr>
      <w:r w:rsidRPr="002331BF">
        <w:rPr>
          <w:rFonts w:ascii="Times New Roman" w:hAnsi="Times New Roman" w:cs="Times New Roman"/>
          <w:sz w:val="22"/>
          <w:szCs w:val="24"/>
          <w:lang w:val="lt-LT"/>
        </w:rPr>
        <w:t>-</w:t>
      </w:r>
      <w:r>
        <w:rPr>
          <w:rFonts w:ascii="Times New Roman" w:hAnsi="Times New Roman" w:cs="Times New Roman"/>
          <w:sz w:val="22"/>
          <w:szCs w:val="24"/>
          <w:lang w:val="lt-LT"/>
        </w:rPr>
        <w:tab/>
      </w:r>
      <w:r w:rsidRPr="002331BF">
        <w:rPr>
          <w:rFonts w:ascii="Times New Roman" w:hAnsi="Times New Roman" w:cs="Times New Roman"/>
          <w:sz w:val="22"/>
          <w:szCs w:val="24"/>
          <w:lang w:val="lt-LT"/>
        </w:rPr>
        <w:t>Pagalbinės medžiagos.</w:t>
      </w:r>
    </w:p>
    <w:p w:rsidR="00680951" w:rsidRDefault="00680951" w:rsidP="00680951">
      <w:pPr>
        <w:rPr>
          <w:rFonts w:ascii="Times New Roman" w:hAnsi="Times New Roman" w:cs="Times New Roman"/>
          <w:bCs/>
          <w:sz w:val="22"/>
          <w:szCs w:val="24"/>
          <w:lang w:val="lt-LT"/>
        </w:rPr>
      </w:pPr>
      <w:r w:rsidRPr="002331BF">
        <w:rPr>
          <w:rFonts w:ascii="Times New Roman" w:hAnsi="Times New Roman" w:cs="Times New Roman"/>
          <w:sz w:val="22"/>
          <w:szCs w:val="24"/>
          <w:lang w:val="lt-LT"/>
        </w:rPr>
        <w:t>Milteliai:</w:t>
      </w: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 xml:space="preserve"> asparto rūgštis, manitolis. </w:t>
      </w:r>
    </w:p>
    <w:p w:rsidR="00680951" w:rsidRPr="002331BF" w:rsidRDefault="00680951" w:rsidP="00680951">
      <w:pPr>
        <w:rPr>
          <w:rFonts w:ascii="Times New Roman" w:hAnsi="Times New Roman" w:cs="Times New Roman"/>
          <w:bCs/>
          <w:sz w:val="22"/>
          <w:lang w:val="lt-LT" w:eastAsia="lt-LT"/>
        </w:rPr>
      </w:pP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 xml:space="preserve">Tirpiklis </w:t>
      </w:r>
      <w:r w:rsidRPr="002331BF">
        <w:rPr>
          <w:rFonts w:ascii="Times New Roman" w:hAnsi="Times New Roman" w:cs="Times New Roman"/>
          <w:sz w:val="22"/>
          <w:szCs w:val="24"/>
        </w:rPr>
        <w:t>: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2331BF">
        <w:rPr>
          <w:rFonts w:ascii="Times New Roman" w:hAnsi="Times New Roman" w:cs="Times New Roman"/>
          <w:bCs/>
          <w:sz w:val="22"/>
          <w:lang w:val="lt-LT" w:eastAsia="lt-LT"/>
        </w:rPr>
        <w:t>natrio chloridas, injekcinis vanduo.</w:t>
      </w:r>
    </w:p>
    <w:p w:rsidR="00680951" w:rsidRDefault="00680951" w:rsidP="00680951">
      <w:pPr>
        <w:rPr>
          <w:rFonts w:ascii="Times New Roman" w:hAnsi="Times New Roman" w:cs="Times New Roman"/>
          <w:bCs/>
          <w:sz w:val="22"/>
          <w:lang w:val="lt-LT" w:eastAsia="lt-LT"/>
        </w:rPr>
      </w:pPr>
    </w:p>
    <w:p w:rsidR="00680951" w:rsidRPr="007F3DC1" w:rsidRDefault="00680951" w:rsidP="00680951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 xml:space="preserve">QUAMATEL </w:t>
      </w:r>
      <w:r w:rsidRPr="007F3DC1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išvaizda ir kiekis pakuotėje</w:t>
      </w:r>
    </w:p>
    <w:p w:rsidR="00680951" w:rsidRPr="002331BF" w:rsidRDefault="00680951" w:rsidP="00680951">
      <w:pPr>
        <w:rPr>
          <w:rFonts w:ascii="Times New Roman" w:hAnsi="Times New Roman" w:cs="Times New Roman"/>
          <w:bCs/>
          <w:sz w:val="22"/>
          <w:szCs w:val="24"/>
          <w:lang w:val="lt-LT"/>
        </w:rPr>
      </w:pPr>
      <w:r>
        <w:rPr>
          <w:rFonts w:ascii="Times New Roman" w:hAnsi="Times New Roman" w:cs="Times New Roman"/>
          <w:bCs/>
          <w:sz w:val="22"/>
          <w:szCs w:val="24"/>
          <w:lang w:val="lt-LT"/>
        </w:rPr>
        <w:t>Flakonas</w:t>
      </w: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>: bespalvio stiklo (I klasės) buteliukas su antbriauna, užkimštas  pilkos gumos kamšteliu ir nuplėšiamu dangteliu.</w:t>
      </w:r>
    </w:p>
    <w:p w:rsidR="00680951" w:rsidRPr="002331BF" w:rsidRDefault="00680951" w:rsidP="00680951">
      <w:pPr>
        <w:rPr>
          <w:rFonts w:ascii="Times New Roman" w:hAnsi="Times New Roman" w:cs="Times New Roman"/>
          <w:bCs/>
          <w:sz w:val="22"/>
          <w:szCs w:val="24"/>
          <w:lang w:val="lt-LT"/>
        </w:rPr>
      </w:pP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>Tirpikli</w:t>
      </w:r>
      <w:r>
        <w:rPr>
          <w:rFonts w:ascii="Times New Roman" w:hAnsi="Times New Roman" w:cs="Times New Roman"/>
          <w:bCs/>
          <w:sz w:val="22"/>
          <w:szCs w:val="24"/>
          <w:lang w:val="lt-LT"/>
        </w:rPr>
        <w:t>o ampulė</w:t>
      </w: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bCs/>
          <w:sz w:val="22"/>
          <w:szCs w:val="24"/>
          <w:lang w:val="lt-LT"/>
        </w:rPr>
        <w:t xml:space="preserve">5 ml </w:t>
      </w: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 xml:space="preserve">bespalvio stiklo (I tipo) ampulė. </w:t>
      </w:r>
    </w:p>
    <w:p w:rsidR="00680951" w:rsidRPr="002331BF" w:rsidRDefault="00680951" w:rsidP="00680951">
      <w:pPr>
        <w:rPr>
          <w:rFonts w:ascii="Times New Roman" w:hAnsi="Times New Roman" w:cs="Times New Roman"/>
          <w:bCs/>
          <w:sz w:val="22"/>
          <w:szCs w:val="24"/>
          <w:lang w:val="lt-LT"/>
        </w:rPr>
      </w:pP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 xml:space="preserve">Kartono dėžutėje yra 5 </w:t>
      </w:r>
      <w:r>
        <w:rPr>
          <w:rFonts w:ascii="Times New Roman" w:hAnsi="Times New Roman" w:cs="Times New Roman"/>
          <w:bCs/>
          <w:sz w:val="22"/>
          <w:szCs w:val="24"/>
          <w:lang w:val="lt-LT"/>
        </w:rPr>
        <w:t>flakonai</w:t>
      </w: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2"/>
          <w:szCs w:val="24"/>
          <w:lang w:val="lt-LT"/>
        </w:rPr>
        <w:t xml:space="preserve">miltelių </w:t>
      </w: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>ir 5 ampulės</w:t>
      </w:r>
      <w:r>
        <w:rPr>
          <w:rFonts w:ascii="Times New Roman" w:hAnsi="Times New Roman" w:cs="Times New Roman"/>
          <w:bCs/>
          <w:sz w:val="22"/>
          <w:szCs w:val="24"/>
          <w:lang w:val="lt-LT"/>
        </w:rPr>
        <w:t xml:space="preserve"> po 5 ml</w:t>
      </w: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 xml:space="preserve"> tirpiklio.</w:t>
      </w:r>
    </w:p>
    <w:p w:rsidR="00680951" w:rsidRPr="002331BF" w:rsidRDefault="00680951" w:rsidP="00680951">
      <w:pPr>
        <w:rPr>
          <w:rFonts w:ascii="Times New Roman" w:hAnsi="Times New Roman" w:cs="Times New Roman"/>
          <w:b/>
          <w:sz w:val="22"/>
          <w:lang w:val="lt-LT" w:eastAsia="lt-LT"/>
        </w:rPr>
      </w:pPr>
    </w:p>
    <w:p w:rsidR="00680951" w:rsidRPr="00E503DF" w:rsidRDefault="00680951" w:rsidP="00680951">
      <w:pPr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E503DF">
        <w:rPr>
          <w:rFonts w:ascii="Times New Roman" w:hAnsi="Times New Roman" w:cs="Times New Roman"/>
          <w:b/>
          <w:bCs/>
          <w:sz w:val="22"/>
          <w:lang w:val="lt-LT" w:eastAsia="lt-LT"/>
        </w:rPr>
        <w:t>Registruotojas ir gamintojas</w:t>
      </w:r>
    </w:p>
    <w:p w:rsidR="00680951" w:rsidRPr="002331BF" w:rsidRDefault="00680951" w:rsidP="00680951">
      <w:pPr>
        <w:tabs>
          <w:tab w:val="left" w:pos="567"/>
        </w:tabs>
        <w:rPr>
          <w:rFonts w:ascii="Times New Roman" w:eastAsia="Arial Unicode MS" w:hAnsi="Times New Roman" w:cs="Times New Roman"/>
          <w:noProof/>
          <w:sz w:val="22"/>
          <w:szCs w:val="22"/>
          <w:lang w:val="lt-LT" w:eastAsia="lt-LT"/>
        </w:rPr>
      </w:pPr>
      <w:r w:rsidRPr="002331BF">
        <w:rPr>
          <w:rFonts w:ascii="Times New Roman" w:eastAsia="Arial Unicode MS" w:hAnsi="Times New Roman" w:cs="Times New Roman"/>
          <w:noProof/>
          <w:sz w:val="22"/>
          <w:szCs w:val="22"/>
          <w:lang w:val="lt-LT" w:eastAsia="lt-LT"/>
        </w:rPr>
        <w:t>Gedeon Richter Plc.,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Gyömrői út 19 – 21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1103 Budapest 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Vengrija</w:t>
      </w:r>
    </w:p>
    <w:p w:rsidR="00680951" w:rsidRPr="002331BF" w:rsidRDefault="00680951" w:rsidP="00680951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E503DF" w:rsidRDefault="00680951" w:rsidP="00680951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r w:rsidRPr="00E503DF">
        <w:rPr>
          <w:rFonts w:ascii="Times New Roman" w:hAnsi="Times New Roman" w:cs="Times New Roman"/>
          <w:sz w:val="22"/>
          <w:lang w:val="lt-LT" w:eastAsia="lt-LT"/>
        </w:rPr>
        <w:t>Jeigu apie šį vaistą norite sužinoti daugiau, kreipkitės į vietinį registruotojo atstovą.</w:t>
      </w:r>
    </w:p>
    <w:p w:rsidR="00680951" w:rsidRPr="002331BF" w:rsidRDefault="00680951" w:rsidP="00680951">
      <w:pPr>
        <w:jc w:val="both"/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szCs w:val="22"/>
          <w:lang w:val="lt-LT" w:eastAsia="lt-LT"/>
        </w:rPr>
        <w:t>Gedeon Richter Plc. atstovybė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Maironio 23-3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Vilnius 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Tel. +370 5 26</w:t>
      </w:r>
      <w:r>
        <w:rPr>
          <w:rFonts w:ascii="Times New Roman" w:hAnsi="Times New Roman" w:cs="Times New Roman"/>
          <w:sz w:val="22"/>
          <w:lang w:val="lt-LT" w:eastAsia="lt-LT"/>
        </w:rPr>
        <w:t>8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</w:t>
      </w:r>
      <w:r>
        <w:rPr>
          <w:rFonts w:ascii="Times New Roman" w:hAnsi="Times New Roman" w:cs="Times New Roman"/>
          <w:sz w:val="22"/>
          <w:lang w:val="lt-LT" w:eastAsia="lt-LT"/>
        </w:rPr>
        <w:t>53</w:t>
      </w: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</w:t>
      </w:r>
      <w:r>
        <w:rPr>
          <w:rFonts w:ascii="Times New Roman" w:hAnsi="Times New Roman" w:cs="Times New Roman"/>
          <w:sz w:val="22"/>
          <w:lang w:val="lt-LT" w:eastAsia="lt-LT"/>
        </w:rPr>
        <w:t>92</w:t>
      </w:r>
    </w:p>
    <w:p w:rsidR="00680951" w:rsidRDefault="00680951" w:rsidP="0068095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snapToGrid w:val="0"/>
          <w:sz w:val="22"/>
          <w:lang w:val="lt-LT"/>
        </w:rPr>
      </w:pPr>
    </w:p>
    <w:p w:rsidR="00680951" w:rsidRPr="002331BF" w:rsidRDefault="00680951" w:rsidP="00680951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680951" w:rsidRDefault="00680951" w:rsidP="00680951">
      <w:pPr>
        <w:keepNext/>
        <w:outlineLvl w:val="1"/>
        <w:rPr>
          <w:rFonts w:ascii="Times New Roman" w:hAnsi="Times New Roman" w:cs="Times New Roman"/>
          <w:b/>
          <w:sz w:val="22"/>
          <w:lang w:val="lt-LT" w:eastAsia="lt-LT"/>
        </w:rPr>
      </w:pPr>
      <w:r>
        <w:rPr>
          <w:rFonts w:ascii="Times New Roman" w:hAnsi="Times New Roman" w:cs="Times New Roman"/>
          <w:b/>
          <w:sz w:val="22"/>
          <w:lang w:val="lt-LT" w:eastAsia="lt-LT"/>
        </w:rPr>
        <w:t xml:space="preserve">Šis pakuotės </w:t>
      </w:r>
      <w:r w:rsidRPr="002331BF">
        <w:rPr>
          <w:rFonts w:ascii="Times New Roman" w:hAnsi="Times New Roman" w:cs="Times New Roman"/>
          <w:b/>
          <w:sz w:val="22"/>
          <w:lang w:val="lt-LT" w:eastAsia="lt-LT"/>
        </w:rPr>
        <w:t>lapelis paskutinį kartą p</w:t>
      </w:r>
      <w:r>
        <w:rPr>
          <w:rFonts w:ascii="Times New Roman" w:hAnsi="Times New Roman" w:cs="Times New Roman"/>
          <w:b/>
          <w:sz w:val="22"/>
          <w:lang w:val="lt-LT" w:eastAsia="lt-LT"/>
        </w:rPr>
        <w:t>eržiūrė</w:t>
      </w:r>
      <w:r w:rsidRPr="002331BF">
        <w:rPr>
          <w:rFonts w:ascii="Times New Roman" w:hAnsi="Times New Roman" w:cs="Times New Roman"/>
          <w:b/>
          <w:sz w:val="22"/>
          <w:lang w:val="lt-LT" w:eastAsia="lt-LT"/>
        </w:rPr>
        <w:t>tas</w:t>
      </w:r>
      <w:r>
        <w:rPr>
          <w:rFonts w:ascii="Times New Roman" w:hAnsi="Times New Roman" w:cs="Times New Roman"/>
          <w:b/>
          <w:sz w:val="22"/>
          <w:lang w:val="lt-LT" w:eastAsia="lt-LT"/>
        </w:rPr>
        <w:t xml:space="preserve"> 2023-11-15.</w:t>
      </w:r>
      <w:r w:rsidRPr="002331BF">
        <w:rPr>
          <w:rFonts w:ascii="Times New Roman" w:hAnsi="Times New Roman" w:cs="Times New Roman"/>
          <w:b/>
          <w:sz w:val="22"/>
          <w:lang w:val="lt-LT" w:eastAsia="lt-LT"/>
        </w:rPr>
        <w:t xml:space="preserve"> </w:t>
      </w:r>
    </w:p>
    <w:p w:rsidR="00680951" w:rsidRDefault="00680951" w:rsidP="00680951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snapToGrid w:val="0"/>
          <w:sz w:val="22"/>
          <w:lang w:val="lt-LT"/>
        </w:rPr>
      </w:pPr>
    </w:p>
    <w:p w:rsidR="00680951" w:rsidRDefault="00680951" w:rsidP="00680951">
      <w:pPr>
        <w:rPr>
          <w:rFonts w:ascii="Times New Roman" w:hAnsi="Times New Roman" w:cs="Times New Roman"/>
          <w:snapToGrid w:val="0"/>
          <w:sz w:val="22"/>
          <w:lang w:val="lt-LT"/>
        </w:rPr>
      </w:pPr>
      <w:r w:rsidRPr="00E503DF">
        <w:rPr>
          <w:rFonts w:ascii="Times New Roman" w:hAnsi="Times New Roman" w:cs="Times New Roman"/>
          <w:snapToGrid w:val="0"/>
          <w:sz w:val="22"/>
          <w:lang w:val="lt-LT"/>
        </w:rPr>
        <w:t xml:space="preserve">Išsami informacija apie šį </w:t>
      </w:r>
      <w:r w:rsidRPr="00E503DF">
        <w:rPr>
          <w:rFonts w:ascii="Times New Roman" w:hAnsi="Times New Roman" w:cs="Times New Roman"/>
          <w:snapToGrid w:val="0"/>
          <w:sz w:val="22"/>
          <w:szCs w:val="24"/>
          <w:lang w:val="lt-LT"/>
        </w:rPr>
        <w:t>vaistą</w:t>
      </w:r>
      <w:r w:rsidRPr="00E503DF">
        <w:rPr>
          <w:rFonts w:ascii="Times New Roman" w:hAnsi="Times New Roman" w:cs="Times New Roman"/>
          <w:snapToGrid w:val="0"/>
          <w:sz w:val="22"/>
          <w:lang w:val="lt-LT"/>
        </w:rPr>
        <w:t xml:space="preserve"> pateikiama Valstybinės vaistų kontrolės tarnybos prie Lietuvos Respublikos sveikatos apsaugos ministerijos tinklalapyje</w:t>
      </w:r>
      <w:r w:rsidRPr="00E503DF">
        <w:rPr>
          <w:rFonts w:ascii="Times New Roman" w:hAnsi="Times New Roman" w:cs="Times New Roman"/>
          <w:i/>
          <w:snapToGrid w:val="0"/>
          <w:sz w:val="22"/>
          <w:szCs w:val="24"/>
          <w:lang w:val="lt-LT"/>
        </w:rPr>
        <w:t xml:space="preserve"> </w:t>
      </w:r>
      <w:hyperlink r:id="rId8" w:history="1">
        <w:r w:rsidRPr="00E503DF">
          <w:rPr>
            <w:rFonts w:ascii="Times New Roman" w:eastAsia="SimSun" w:hAnsi="Times New Roman" w:cs="Times New Roman"/>
            <w:snapToGrid w:val="0"/>
            <w:color w:val="0000FF"/>
            <w:sz w:val="22"/>
            <w:u w:val="single"/>
            <w:lang w:val="lt-LT"/>
          </w:rPr>
          <w:t>http://www.vvkt.lt/</w:t>
        </w:r>
      </w:hyperlink>
      <w:r w:rsidRPr="00E503DF">
        <w:rPr>
          <w:rFonts w:ascii="Times New Roman" w:hAnsi="Times New Roman" w:cs="Times New Roman"/>
          <w:snapToGrid w:val="0"/>
          <w:sz w:val="22"/>
          <w:lang w:val="lt-LT"/>
        </w:rPr>
        <w:t>.</w:t>
      </w:r>
    </w:p>
    <w:p w:rsidR="00680951" w:rsidRDefault="00680951" w:rsidP="00680951"/>
    <w:p w:rsidR="00680951" w:rsidRPr="005227AC" w:rsidRDefault="00680951" w:rsidP="00680951">
      <w:pPr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5227AC">
        <w:rPr>
          <w:rFonts w:ascii="Times New Roman" w:hAnsi="Times New Roman" w:cs="Times New Roman"/>
          <w:b/>
          <w:sz w:val="22"/>
          <w:szCs w:val="22"/>
          <w:lang w:val="lt-LT"/>
        </w:rPr>
        <w:t>Toliau pateikta informacija skirta tik sveikatos priežiūros specialistams</w:t>
      </w:r>
    </w:p>
    <w:p w:rsidR="00680951" w:rsidRDefault="00680951" w:rsidP="00680951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Vartojimo metodas</w:t>
      </w:r>
    </w:p>
    <w:p w:rsidR="00680951" w:rsidRPr="005227AC" w:rsidRDefault="00680951" w:rsidP="00680951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AF7225">
        <w:rPr>
          <w:rFonts w:ascii="Times New Roman" w:hAnsi="Times New Roman" w:cs="Times New Roman"/>
          <w:sz w:val="22"/>
          <w:lang w:val="lt-LT" w:eastAsia="lt-LT"/>
        </w:rPr>
        <w:t>QUAMATEL varto</w:t>
      </w:r>
      <w:r>
        <w:rPr>
          <w:rFonts w:ascii="Times New Roman" w:hAnsi="Times New Roman" w:cs="Times New Roman"/>
          <w:sz w:val="22"/>
          <w:lang w:val="lt-LT" w:eastAsia="lt-LT"/>
        </w:rPr>
        <w:t>jamas</w:t>
      </w:r>
      <w:r w:rsidRPr="00AF7225">
        <w:rPr>
          <w:rFonts w:ascii="Times New Roman" w:hAnsi="Times New Roman" w:cs="Times New Roman"/>
          <w:sz w:val="22"/>
          <w:lang w:val="lt-LT" w:eastAsia="lt-LT"/>
        </w:rPr>
        <w:t xml:space="preserve"> tik į veną.</w:t>
      </w:r>
    </w:p>
    <w:p w:rsidR="00680951" w:rsidRDefault="00680951" w:rsidP="00680951">
      <w:pPr>
        <w:rPr>
          <w:rFonts w:ascii="Times New Roman" w:hAnsi="Times New Roman" w:cs="Times New Roman"/>
          <w:bCs/>
          <w:sz w:val="22"/>
          <w:lang w:val="lt-LT" w:eastAsia="lt-LT"/>
        </w:rPr>
      </w:pPr>
      <w:r>
        <w:rPr>
          <w:rFonts w:ascii="Times New Roman" w:hAnsi="Times New Roman" w:cs="Times New Roman"/>
          <w:bCs/>
          <w:sz w:val="22"/>
          <w:lang w:val="lt-LT" w:eastAsia="lt-LT"/>
        </w:rPr>
        <w:t xml:space="preserve">Paruoštą injekcinį tirpalą reikia </w:t>
      </w:r>
      <w:r w:rsidRPr="00AF7225">
        <w:rPr>
          <w:rFonts w:ascii="Times New Roman" w:hAnsi="Times New Roman" w:cs="Times New Roman"/>
          <w:bCs/>
          <w:sz w:val="22"/>
          <w:lang w:val="lt-LT" w:eastAsia="lt-LT"/>
        </w:rPr>
        <w:t>lėtai (ne greičiau nei per 2</w:t>
      </w:r>
      <w:r w:rsidRPr="002A4874">
        <w:rPr>
          <w:rFonts w:ascii="Times New Roman" w:hAnsi="Times New Roman" w:cs="Times New Roman"/>
          <w:bCs/>
          <w:sz w:val="22"/>
          <w:lang w:val="lt-LT" w:eastAsia="lt-LT"/>
        </w:rPr>
        <w:t> </w:t>
      </w:r>
      <w:r w:rsidRPr="00AF7225">
        <w:rPr>
          <w:rFonts w:ascii="Times New Roman" w:hAnsi="Times New Roman" w:cs="Times New Roman"/>
          <w:bCs/>
          <w:sz w:val="22"/>
          <w:lang w:val="lt-LT" w:eastAsia="lt-LT"/>
        </w:rPr>
        <w:t xml:space="preserve">minutes) suleisti į veną. Infuzijos būdu </w:t>
      </w:r>
      <w:r>
        <w:rPr>
          <w:rFonts w:ascii="Times New Roman" w:hAnsi="Times New Roman" w:cs="Times New Roman"/>
          <w:bCs/>
          <w:sz w:val="22"/>
          <w:lang w:val="lt-LT" w:eastAsia="lt-LT"/>
        </w:rPr>
        <w:t xml:space="preserve">vaistinio </w:t>
      </w:r>
      <w:r w:rsidRPr="00AF7225">
        <w:rPr>
          <w:rFonts w:ascii="Times New Roman" w:hAnsi="Times New Roman" w:cs="Times New Roman"/>
          <w:bCs/>
          <w:sz w:val="22"/>
          <w:lang w:val="lt-LT" w:eastAsia="lt-LT"/>
        </w:rPr>
        <w:t>preparato reikia suleisti per 15-30</w:t>
      </w:r>
      <w:r w:rsidRPr="002A4874">
        <w:rPr>
          <w:rFonts w:ascii="Times New Roman" w:hAnsi="Times New Roman" w:cs="Times New Roman"/>
          <w:bCs/>
          <w:sz w:val="22"/>
          <w:lang w:val="lt-LT" w:eastAsia="lt-LT"/>
        </w:rPr>
        <w:t> </w:t>
      </w:r>
      <w:r>
        <w:rPr>
          <w:rFonts w:ascii="Times New Roman" w:hAnsi="Times New Roman" w:cs="Times New Roman"/>
          <w:bCs/>
          <w:sz w:val="22"/>
          <w:lang w:val="lt-LT" w:eastAsia="lt-LT"/>
        </w:rPr>
        <w:t>min.</w:t>
      </w:r>
    </w:p>
    <w:p w:rsidR="00680951" w:rsidRDefault="00680951" w:rsidP="00680951">
      <w:pPr>
        <w:rPr>
          <w:rFonts w:ascii="Times New Roman" w:hAnsi="Times New Roman" w:cs="Times New Roman"/>
          <w:bCs/>
          <w:sz w:val="22"/>
          <w:lang w:val="lt-LT" w:eastAsia="lt-LT"/>
        </w:rPr>
      </w:pPr>
    </w:p>
    <w:p w:rsidR="00680951" w:rsidRDefault="00680951" w:rsidP="00680951">
      <w:pPr>
        <w:rPr>
          <w:rFonts w:ascii="Times New Roman" w:hAnsi="Times New Roman" w:cs="Times New Roman"/>
          <w:sz w:val="22"/>
          <w:u w:val="single"/>
          <w:lang w:val="lt-LT" w:eastAsia="lt-LT"/>
        </w:rPr>
      </w:pPr>
      <w:r w:rsidRPr="00A54BA7">
        <w:rPr>
          <w:rFonts w:ascii="Times New Roman" w:hAnsi="Times New Roman" w:cs="Times New Roman"/>
          <w:sz w:val="22"/>
          <w:u w:val="single"/>
          <w:lang w:val="lt-LT" w:eastAsia="lt-LT"/>
        </w:rPr>
        <w:t>Injekcinio tirpalo paruošimas</w:t>
      </w:r>
    </w:p>
    <w:p w:rsidR="00680951" w:rsidRPr="00AF7225" w:rsidRDefault="00680951" w:rsidP="00680951">
      <w:pPr>
        <w:rPr>
          <w:rFonts w:ascii="Times New Roman" w:hAnsi="Times New Roman" w:cs="Times New Roman"/>
          <w:bCs/>
          <w:sz w:val="22"/>
          <w:lang w:val="lt-LT" w:eastAsia="lt-LT"/>
        </w:rPr>
      </w:pPr>
      <w:r>
        <w:rPr>
          <w:rFonts w:ascii="Times New Roman" w:hAnsi="Times New Roman" w:cs="Times New Roman"/>
          <w:bCs/>
          <w:sz w:val="22"/>
          <w:lang w:val="lt-LT" w:eastAsia="lt-LT"/>
        </w:rPr>
        <w:t>Flakono</w:t>
      </w:r>
      <w:r w:rsidRPr="00AF7225">
        <w:rPr>
          <w:rFonts w:ascii="Times New Roman" w:hAnsi="Times New Roman" w:cs="Times New Roman"/>
          <w:bCs/>
          <w:sz w:val="22"/>
          <w:lang w:val="lt-LT" w:eastAsia="lt-LT"/>
        </w:rPr>
        <w:t xml:space="preserve"> turinį reikia ištirpinti 5-</w:t>
      </w:r>
      <w:r w:rsidRPr="005227AC">
        <w:rPr>
          <w:rFonts w:ascii="Times New Roman" w:hAnsi="Times New Roman" w:cs="Times New Roman"/>
          <w:bCs/>
          <w:sz w:val="22"/>
          <w:lang w:val="lt-LT" w:eastAsia="lt-LT"/>
        </w:rPr>
        <w:t xml:space="preserve">10 ml </w:t>
      </w:r>
      <w:r w:rsidRPr="00AF7225">
        <w:rPr>
          <w:rFonts w:ascii="Times New Roman" w:hAnsi="Times New Roman" w:cs="Times New Roman"/>
          <w:bCs/>
          <w:sz w:val="22"/>
          <w:lang w:val="lt-LT" w:eastAsia="lt-LT"/>
        </w:rPr>
        <w:t xml:space="preserve"> 0,9</w:t>
      </w:r>
      <w:r w:rsidRPr="002A4874">
        <w:rPr>
          <w:rFonts w:ascii="Times New Roman" w:hAnsi="Times New Roman" w:cs="Times New Roman"/>
          <w:bCs/>
          <w:sz w:val="22"/>
          <w:lang w:val="lt-LT" w:eastAsia="lt-LT"/>
        </w:rPr>
        <w:t> </w:t>
      </w:r>
      <w:r w:rsidRPr="00AF7225">
        <w:rPr>
          <w:rFonts w:ascii="Times New Roman" w:hAnsi="Times New Roman" w:cs="Times New Roman"/>
          <w:bCs/>
          <w:sz w:val="22"/>
          <w:lang w:val="lt-LT" w:eastAsia="lt-LT"/>
        </w:rPr>
        <w:t>% natrio chlorido tirpalo</w:t>
      </w:r>
      <w:r>
        <w:rPr>
          <w:rFonts w:ascii="Times New Roman" w:hAnsi="Times New Roman" w:cs="Times New Roman"/>
          <w:bCs/>
          <w:sz w:val="22"/>
          <w:lang w:val="lt-LT" w:eastAsia="lt-LT"/>
        </w:rPr>
        <w:t>.</w:t>
      </w:r>
    </w:p>
    <w:p w:rsidR="00680951" w:rsidRDefault="00680951" w:rsidP="00680951">
      <w:pPr>
        <w:rPr>
          <w:rFonts w:ascii="Times New Roman" w:hAnsi="Times New Roman" w:cs="Times New Roman"/>
          <w:bCs/>
          <w:sz w:val="22"/>
          <w:lang w:val="lt-LT" w:eastAsia="lt-LT"/>
        </w:rPr>
      </w:pPr>
      <w:r w:rsidRPr="00AF7225">
        <w:rPr>
          <w:rFonts w:ascii="Times New Roman" w:hAnsi="Times New Roman" w:cs="Times New Roman"/>
          <w:sz w:val="22"/>
          <w:lang w:val="lt-LT" w:eastAsia="lt-LT"/>
        </w:rPr>
        <w:t>Tirpalas turi būti ruošiamas prieš pat vartojimą. Galima vartoti tik skaidrų, bespalvį tirpalą.</w:t>
      </w:r>
    </w:p>
    <w:p w:rsidR="00680951" w:rsidRPr="00A54BA7" w:rsidRDefault="00680951" w:rsidP="00680951">
      <w:pPr>
        <w:rPr>
          <w:rFonts w:ascii="Times New Roman" w:hAnsi="Times New Roman" w:cs="Times New Roman"/>
          <w:sz w:val="22"/>
          <w:u w:val="single"/>
          <w:lang w:val="lt-LT" w:eastAsia="lt-LT"/>
        </w:rPr>
      </w:pPr>
    </w:p>
    <w:p w:rsidR="00680951" w:rsidRPr="00A54BA7" w:rsidRDefault="00680951" w:rsidP="00680951">
      <w:pPr>
        <w:rPr>
          <w:rFonts w:ascii="Times New Roman" w:hAnsi="Times New Roman" w:cs="Times New Roman"/>
          <w:sz w:val="22"/>
          <w:u w:val="single"/>
          <w:lang w:val="lt-LT" w:eastAsia="lt-LT"/>
        </w:rPr>
      </w:pPr>
      <w:r w:rsidRPr="00A54BA7">
        <w:rPr>
          <w:rFonts w:ascii="Times New Roman" w:hAnsi="Times New Roman" w:cs="Times New Roman"/>
          <w:sz w:val="22"/>
          <w:u w:val="single"/>
          <w:lang w:val="lt-LT" w:eastAsia="lt-LT"/>
        </w:rPr>
        <w:t>Infuzinio tirpalo paruošimas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Remiantis nesuderinamumo tyrimų duomenimis, rekomenduojami šie infuziniai tirpalai: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gliukozės infuzinis tirpalas su kaliu,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natrio laktato infuzinis tirpalas,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izodeksas, 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Ringerio tirpalas,</w:t>
      </w:r>
    </w:p>
    <w:p w:rsidR="00680951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 xml:space="preserve"> Ringerio tirpalas, kuriame yra laktato, 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2331BF">
        <w:rPr>
          <w:rFonts w:ascii="Times New Roman" w:hAnsi="Times New Roman" w:cs="Times New Roman"/>
          <w:sz w:val="22"/>
          <w:lang w:val="lt-LT" w:eastAsia="lt-LT"/>
        </w:rPr>
        <w:t>salsolis A (infuzinis natrio chlorido tirpalas).</w:t>
      </w:r>
    </w:p>
    <w:p w:rsidR="00680951" w:rsidRPr="002331BF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</w:p>
    <w:p w:rsidR="00680951" w:rsidRPr="00AF7225" w:rsidRDefault="00680951" w:rsidP="00680951">
      <w:pPr>
        <w:rPr>
          <w:rFonts w:ascii="Times New Roman" w:hAnsi="Times New Roman" w:cs="Times New Roman"/>
          <w:bCs/>
          <w:sz w:val="22"/>
          <w:lang w:val="lt-LT" w:eastAsia="lt-LT"/>
        </w:rPr>
      </w:pPr>
      <w:r>
        <w:rPr>
          <w:rFonts w:ascii="Times New Roman" w:hAnsi="Times New Roman" w:cs="Times New Roman"/>
          <w:bCs/>
          <w:sz w:val="22"/>
          <w:lang w:val="lt-LT" w:eastAsia="lt-LT"/>
        </w:rPr>
        <w:t>Dozavimas</w:t>
      </w:r>
    </w:p>
    <w:p w:rsidR="00680951" w:rsidRDefault="00680951" w:rsidP="00680951">
      <w:pPr>
        <w:rPr>
          <w:rFonts w:ascii="Times New Roman" w:hAnsi="Times New Roman" w:cs="Times New Roman"/>
          <w:bCs/>
          <w:sz w:val="22"/>
          <w:szCs w:val="24"/>
          <w:lang w:val="lt-LT"/>
        </w:rPr>
      </w:pP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>Vienkartinė dozė į veną negali viršyti 20</w:t>
      </w:r>
      <w:r w:rsidRPr="002A4874">
        <w:rPr>
          <w:rFonts w:ascii="Times New Roman" w:hAnsi="Times New Roman" w:cs="Times New Roman"/>
          <w:bCs/>
          <w:sz w:val="22"/>
          <w:szCs w:val="24"/>
          <w:lang w:val="lt-LT"/>
        </w:rPr>
        <w:t> </w:t>
      </w:r>
      <w:r w:rsidRPr="002331BF">
        <w:rPr>
          <w:rFonts w:ascii="Times New Roman" w:hAnsi="Times New Roman" w:cs="Times New Roman"/>
          <w:bCs/>
          <w:sz w:val="22"/>
          <w:szCs w:val="24"/>
          <w:lang w:val="lt-LT"/>
        </w:rPr>
        <w:t>mg.</w:t>
      </w:r>
    </w:p>
    <w:p w:rsidR="00680951" w:rsidRDefault="00680951" w:rsidP="00680951">
      <w:pPr>
        <w:keepNext/>
        <w:outlineLvl w:val="0"/>
        <w:rPr>
          <w:rFonts w:ascii="Times New Roman" w:hAnsi="Times New Roman" w:cs="Times New Roman"/>
          <w:b/>
          <w:sz w:val="22"/>
          <w:lang w:val="lt-LT" w:eastAsia="lt-LT"/>
        </w:rPr>
      </w:pPr>
    </w:p>
    <w:p w:rsidR="00680951" w:rsidRPr="00A23898" w:rsidRDefault="00680951" w:rsidP="00680951">
      <w:pPr>
        <w:rPr>
          <w:rFonts w:ascii="Times New Roman" w:hAnsi="Times New Roman" w:cs="Times New Roman"/>
          <w:bCs/>
          <w:sz w:val="22"/>
          <w:u w:val="single"/>
          <w:lang w:val="lt-LT" w:eastAsia="lt-LT"/>
        </w:rPr>
      </w:pPr>
      <w:r w:rsidRPr="00A23898">
        <w:rPr>
          <w:rFonts w:ascii="Times New Roman" w:hAnsi="Times New Roman" w:cs="Times New Roman"/>
          <w:bCs/>
          <w:i/>
          <w:sz w:val="22"/>
          <w:u w:val="single"/>
          <w:lang w:val="lt-LT" w:eastAsia="lt-LT"/>
        </w:rPr>
        <w:t xml:space="preserve">Gerybinė skrandžio ir </w:t>
      </w:r>
      <w:r w:rsidRPr="00A23898">
        <w:rPr>
          <w:rFonts w:ascii="Times New Roman" w:hAnsi="Times New Roman" w:cs="Times New Roman"/>
          <w:i/>
          <w:sz w:val="22"/>
          <w:u w:val="single"/>
          <w:lang w:val="lt-LT" w:eastAsia="lt-LT"/>
        </w:rPr>
        <w:t xml:space="preserve">dvylikapirštės žarnos </w:t>
      </w:r>
      <w:r w:rsidRPr="00A23898">
        <w:rPr>
          <w:rFonts w:ascii="Times New Roman" w:hAnsi="Times New Roman" w:cs="Times New Roman"/>
          <w:bCs/>
          <w:i/>
          <w:sz w:val="22"/>
          <w:u w:val="single"/>
          <w:lang w:val="lt-LT" w:eastAsia="lt-LT"/>
        </w:rPr>
        <w:t>opa, gastroezofaginio refliukso liga</w:t>
      </w:r>
    </w:p>
    <w:p w:rsidR="00680951" w:rsidRPr="00A23898" w:rsidRDefault="00680951" w:rsidP="00680951">
      <w:pPr>
        <w:rPr>
          <w:rFonts w:ascii="Times New Roman" w:hAnsi="Times New Roman" w:cs="Times New Roman"/>
          <w:sz w:val="22"/>
          <w:lang w:val="lt-LT" w:eastAsia="lt-LT"/>
        </w:rPr>
      </w:pPr>
      <w:r w:rsidRPr="00A23898">
        <w:rPr>
          <w:rFonts w:ascii="Times New Roman" w:hAnsi="Times New Roman" w:cs="Times New Roman"/>
          <w:sz w:val="22"/>
          <w:lang w:val="lt-LT" w:eastAsia="lt-LT"/>
        </w:rPr>
        <w:t>Rekomenduojama dozė – po 20</w:t>
      </w:r>
      <w:r w:rsidRPr="00A23898">
        <w:rPr>
          <w:rFonts w:ascii="Times New Roman" w:hAnsi="Times New Roman" w:cs="Times New Roman"/>
          <w:bCs/>
          <w:sz w:val="22"/>
          <w:lang w:val="lt-LT" w:eastAsia="lt-LT"/>
        </w:rPr>
        <w:t> </w:t>
      </w:r>
      <w:r w:rsidRPr="00A23898">
        <w:rPr>
          <w:rFonts w:ascii="Times New Roman" w:hAnsi="Times New Roman" w:cs="Times New Roman"/>
          <w:sz w:val="22"/>
          <w:lang w:val="lt-LT" w:eastAsia="lt-LT"/>
        </w:rPr>
        <w:t>mg į veną du kartus per parą  (kas 12</w:t>
      </w:r>
      <w:r w:rsidRPr="00A23898">
        <w:rPr>
          <w:rFonts w:ascii="Times New Roman" w:hAnsi="Times New Roman" w:cs="Times New Roman"/>
          <w:bCs/>
          <w:sz w:val="22"/>
          <w:lang w:val="lt-LT" w:eastAsia="lt-LT"/>
        </w:rPr>
        <w:t> </w:t>
      </w:r>
      <w:r w:rsidRPr="00A23898">
        <w:rPr>
          <w:rFonts w:ascii="Times New Roman" w:hAnsi="Times New Roman" w:cs="Times New Roman"/>
          <w:sz w:val="22"/>
          <w:lang w:val="lt-LT" w:eastAsia="lt-LT"/>
        </w:rPr>
        <w:t>val.).</w:t>
      </w:r>
    </w:p>
    <w:p w:rsidR="00680951" w:rsidRPr="00A23898" w:rsidRDefault="00680951" w:rsidP="00680951">
      <w:pPr>
        <w:rPr>
          <w:rFonts w:ascii="Times New Roman" w:hAnsi="Times New Roman" w:cs="Times New Roman"/>
          <w:bCs/>
          <w:sz w:val="22"/>
          <w:u w:val="single"/>
          <w:lang w:val="lt-LT" w:eastAsia="lt-LT"/>
        </w:rPr>
      </w:pPr>
    </w:p>
    <w:p w:rsidR="00680951" w:rsidRPr="00A23898" w:rsidRDefault="00680951" w:rsidP="00680951">
      <w:pPr>
        <w:rPr>
          <w:rFonts w:ascii="Times New Roman" w:hAnsi="Times New Roman" w:cs="Times New Roman"/>
          <w:bCs/>
          <w:i/>
          <w:sz w:val="22"/>
          <w:lang w:val="lt-LT" w:eastAsia="lt-LT"/>
        </w:rPr>
      </w:pPr>
      <w:r w:rsidRPr="00A23898">
        <w:rPr>
          <w:rFonts w:ascii="Times New Roman" w:hAnsi="Times New Roman" w:cs="Times New Roman"/>
          <w:bCs/>
          <w:i/>
          <w:sz w:val="22"/>
          <w:u w:val="single"/>
          <w:lang w:val="lt-LT" w:eastAsia="lt-LT"/>
        </w:rPr>
        <w:t>Colingerio-Elisono (Zollinger-Ellison) sindromas</w:t>
      </w:r>
    </w:p>
    <w:p w:rsidR="00680951" w:rsidRPr="00A23898" w:rsidRDefault="00680951" w:rsidP="00680951">
      <w:pPr>
        <w:rPr>
          <w:rFonts w:ascii="Times New Roman" w:hAnsi="Times New Roman" w:cs="Times New Roman"/>
          <w:bCs/>
          <w:sz w:val="22"/>
          <w:lang w:val="lt-LT" w:eastAsia="lt-LT"/>
        </w:rPr>
      </w:pPr>
      <w:r w:rsidRPr="00A23898">
        <w:rPr>
          <w:rFonts w:ascii="Times New Roman" w:hAnsi="Times New Roman" w:cs="Times New Roman"/>
          <w:bCs/>
          <w:sz w:val="22"/>
          <w:lang w:val="lt-LT" w:eastAsia="lt-LT"/>
        </w:rPr>
        <w:t>Pradinė dozė yra 20 mg į veną kas 6 val. Vėliau dozė keičiama, atsižvelgiant į sekretuotos rūgšties kiekį ir paciento klinikinę būklę.</w:t>
      </w:r>
    </w:p>
    <w:p w:rsidR="00680951" w:rsidRPr="00A23898" w:rsidRDefault="00680951" w:rsidP="00680951">
      <w:pPr>
        <w:rPr>
          <w:rFonts w:ascii="Times New Roman" w:hAnsi="Times New Roman" w:cs="Times New Roman"/>
          <w:bCs/>
          <w:sz w:val="22"/>
          <w:u w:val="single"/>
          <w:lang w:val="lt-LT" w:eastAsia="lt-LT"/>
        </w:rPr>
      </w:pPr>
    </w:p>
    <w:p w:rsidR="00680951" w:rsidRPr="00A23898" w:rsidRDefault="00680951" w:rsidP="00680951">
      <w:pPr>
        <w:rPr>
          <w:rFonts w:ascii="Times New Roman" w:hAnsi="Times New Roman" w:cs="Times New Roman"/>
          <w:bCs/>
          <w:sz w:val="22"/>
          <w:u w:val="single"/>
          <w:lang w:val="lt-LT" w:eastAsia="lt-LT"/>
        </w:rPr>
      </w:pPr>
      <w:r w:rsidRPr="00A23898">
        <w:rPr>
          <w:rFonts w:ascii="Times New Roman" w:hAnsi="Times New Roman" w:cs="Times New Roman"/>
          <w:bCs/>
          <w:i/>
          <w:iCs/>
          <w:sz w:val="22"/>
          <w:u w:val="single"/>
          <w:lang w:val="lt-LT" w:eastAsia="lt-LT"/>
        </w:rPr>
        <w:t>Pacientams, kurių inkstų funkcija sutrikusi</w:t>
      </w:r>
    </w:p>
    <w:p w:rsidR="00680951" w:rsidRPr="00A23898" w:rsidRDefault="00680951" w:rsidP="00680951">
      <w:pPr>
        <w:rPr>
          <w:rFonts w:ascii="Times New Roman" w:hAnsi="Times New Roman" w:cs="Times New Roman"/>
          <w:bCs/>
          <w:sz w:val="22"/>
          <w:lang w:val="lt-LT" w:eastAsia="lt-LT"/>
        </w:rPr>
      </w:pPr>
      <w:r w:rsidRPr="00A23898">
        <w:rPr>
          <w:rFonts w:ascii="Times New Roman" w:hAnsi="Times New Roman" w:cs="Times New Roman"/>
          <w:bCs/>
          <w:sz w:val="22"/>
          <w:lang w:val="lt-LT" w:eastAsia="lt-LT"/>
        </w:rPr>
        <w:t xml:space="preserve">Jei kreatinino klirensas mažesnis nei 30 ml/min. ir kreatinino koncentracija serume didesnė nei 3 mg/ 100ml </w:t>
      </w:r>
      <w:r>
        <w:rPr>
          <w:rFonts w:ascii="Times New Roman" w:hAnsi="Times New Roman" w:cs="Times New Roman"/>
          <w:bCs/>
          <w:sz w:val="22"/>
          <w:lang w:val="lt-LT" w:eastAsia="lt-LT"/>
        </w:rPr>
        <w:t xml:space="preserve">arba </w:t>
      </w:r>
      <w:r w:rsidRPr="00A23898">
        <w:rPr>
          <w:rFonts w:ascii="Times New Roman" w:hAnsi="Times New Roman" w:cs="Times New Roman"/>
          <w:bCs/>
          <w:sz w:val="22"/>
          <w:lang w:val="lt-LT" w:eastAsia="lt-LT"/>
        </w:rPr>
        <w:t xml:space="preserve">265,2µm/l , tiek leidžiamo, tiek geriamo vaistinio preparato dozę būtina sumažinti iki 20 mg per parą arba skirti vaistinio preparato  kas 36-48 val. </w:t>
      </w:r>
    </w:p>
    <w:p w:rsidR="00680951" w:rsidRDefault="00680951" w:rsidP="00680951">
      <w:pPr>
        <w:keepNext/>
        <w:outlineLvl w:val="0"/>
        <w:rPr>
          <w:rFonts w:ascii="Times New Roman" w:hAnsi="Times New Roman" w:cs="Times New Roman"/>
          <w:b/>
          <w:sz w:val="22"/>
          <w:lang w:val="lt-LT" w:eastAsia="lt-LT"/>
        </w:rPr>
      </w:pPr>
    </w:p>
    <w:p w:rsidR="00680951" w:rsidRPr="008F3371" w:rsidRDefault="00680951" w:rsidP="00680951"/>
    <w:p w:rsidR="009041DB" w:rsidRDefault="009041DB">
      <w:bookmarkStart w:id="0" w:name="_GoBack"/>
      <w:bookmarkEnd w:id="0"/>
    </w:p>
    <w:sectPr w:rsidR="009041DB" w:rsidSect="00492A4C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7F05453"/>
    <w:multiLevelType w:val="hybridMultilevel"/>
    <w:tmpl w:val="15B42148"/>
    <w:lvl w:ilvl="0" w:tplc="51708B1C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A6602"/>
    <w:multiLevelType w:val="hybridMultilevel"/>
    <w:tmpl w:val="D36EB092"/>
    <w:lvl w:ilvl="0" w:tplc="297A99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51"/>
    <w:rsid w:val="00004415"/>
    <w:rsid w:val="00234094"/>
    <w:rsid w:val="002A211A"/>
    <w:rsid w:val="00344695"/>
    <w:rsid w:val="00356AB3"/>
    <w:rsid w:val="004216A4"/>
    <w:rsid w:val="005311B8"/>
    <w:rsid w:val="00680951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EE2F4-9821-4776-87E0-9085A82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0951"/>
    <w:pPr>
      <w:spacing w:after="0" w:line="240" w:lineRule="auto"/>
    </w:pPr>
    <w:rPr>
      <w:rFonts w:ascii="Monotype Corsiva" w:hAnsi="Monotype Corsiva" w:cs="Courier New"/>
      <w:sz w:val="24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680951"/>
    <w:pPr>
      <w:keepNext/>
      <w:jc w:val="center"/>
      <w:outlineLvl w:val="1"/>
    </w:pPr>
    <w:rPr>
      <w:rFonts w:ascii="Times New Roman" w:hAnsi="Times New Roman" w:cs="Times New Roman"/>
      <w:sz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68095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80951"/>
    <w:rPr>
      <w:rFonts w:ascii="Times New Roman" w:hAnsi="Times New Roman" w:cs="Times New Roman"/>
      <w:sz w:val="28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680951"/>
    <w:rPr>
      <w:rFonts w:ascii="Times New Roman" w:hAnsi="Times New Roman" w:cs="Times New Roman"/>
      <w:b/>
      <w:bCs/>
      <w:sz w:val="28"/>
      <w:szCs w:val="28"/>
      <w:lang w:val="en-GB"/>
    </w:rPr>
  </w:style>
  <w:style w:type="character" w:styleId="Hipersaitas">
    <w:name w:val="Hyperlink"/>
    <w:uiPriority w:val="99"/>
    <w:rsid w:val="00680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6603</Words>
  <Characters>3764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20</vt:i4>
      </vt:variant>
    </vt:vector>
  </HeadingPairs>
  <TitlesOfParts>
    <vt:vector size="21" baseType="lpstr">
      <vt:lpstr/>
      <vt:lpstr>    Pakuotės lapelis: informacija vartotojui</vt:lpstr>
      <vt:lpstr>        QUAMATEL 20 mg milteliai ir tirpiklis injekciniam ar infuziniam tirpalui</vt:lpstr>
      <vt:lpstr>5. Kaip laikyti QUAMATEL </vt:lpstr>
      <vt:lpstr>        Žindymo laikotarpis</vt:lpstr>
      <vt:lpstr>Vairavimas ir mechanizmų valdymas </vt:lpstr>
      <vt:lpstr/>
      <vt:lpstr>QUAMATEL sudėtyje yra natrio</vt:lpstr>
      <vt:lpstr>Kiekviename šio vaisto paruošto tirpalo ml  yra mažiau kaip 1 mmol (23 mg) natri</vt:lpstr>
      <vt:lpstr>Didžiausioje šio vaisto paros dozėje (10 ml) paruošto tirpalo) yra 36 mg natrio,</vt:lpstr>
      <vt:lpstr/>
      <vt:lpstr/>
      <vt:lpstr>        3.	Kaip vartoti QUAMATEL </vt:lpstr>
      <vt:lpstr/>
      <vt:lpstr/>
      <vt:lpstr>Jeigu kiltų daugiau klausimų dėl šio vaisto vartojimo, kreipkitės į gydytoją arb</vt:lpstr>
      <vt:lpstr>        </vt:lpstr>
      <vt:lpstr>        4.	Galimas šalutinis poveikis</vt:lpstr>
      <vt:lpstr>    Šis pakuotės lapelis paskutinį kartą peržiūrėtas 2023-11-15. </vt:lpstr>
      <vt:lpstr/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2023-11-16T08:37:00Z</dcterms:created>
  <dcterms:modified xsi:type="dcterms:W3CDTF">2023-11-16T08:38:00Z</dcterms:modified>
</cp:coreProperties>
</file>