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7C4F" w14:textId="77777777" w:rsidR="00A66F92" w:rsidRDefault="00A66F92" w:rsidP="00A66F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SimSun" w:hAnsi="Times New Roman" w:cs="Times New Roman"/>
          <w:b/>
          <w:iCs/>
          <w:lang w:val="lt-LT" w:eastAsia="zh-CN"/>
        </w:rPr>
      </w:pPr>
      <w:bookmarkStart w:id="0" w:name="_Toc129243138"/>
      <w:bookmarkStart w:id="1" w:name="_Toc129243263"/>
      <w:r w:rsidRPr="00ED5288">
        <w:rPr>
          <w:rFonts w:ascii="Times New Roman" w:eastAsia="SimSun" w:hAnsi="Times New Roman" w:cs="Times New Roman"/>
          <w:b/>
          <w:iCs/>
          <w:lang w:val="lt-LT" w:eastAsia="zh-CN"/>
        </w:rPr>
        <w:t>Pakuotės lapelis: informacija pacientui</w:t>
      </w:r>
      <w:bookmarkEnd w:id="0"/>
      <w:bookmarkEnd w:id="1"/>
    </w:p>
    <w:p w14:paraId="78FBC2D4" w14:textId="77777777" w:rsidR="00A66F92" w:rsidRPr="00E020A9" w:rsidRDefault="00A66F92" w:rsidP="00A66F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D6E40F0" w14:textId="77777777" w:rsidR="00A66F92" w:rsidRPr="00ED5288" w:rsidRDefault="00A66F92" w:rsidP="00A66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lang w:val="lt-LT"/>
        </w:rPr>
      </w:pPr>
      <w:r w:rsidRPr="00ED5288">
        <w:rPr>
          <w:rFonts w:ascii="Times New Roman" w:eastAsia="MS Mincho" w:hAnsi="Times New Roman" w:cs="Times New Roman"/>
          <w:b/>
          <w:lang w:val="lt-LT"/>
        </w:rPr>
        <w:t xml:space="preserve">ZOMACTON </w:t>
      </w:r>
      <w:r w:rsidRPr="00ED5288">
        <w:rPr>
          <w:rFonts w:ascii="Times New Roman" w:eastAsia="MS Mincho" w:hAnsi="Times New Roman" w:cs="Times New Roman"/>
          <w:b/>
          <w:iCs/>
          <w:lang w:val="lt-LT"/>
        </w:rPr>
        <w:t xml:space="preserve">10 mg/ml milteliai ir tirpiklis injekciniam tirpalui užpildytame švirkšte </w:t>
      </w:r>
    </w:p>
    <w:p w14:paraId="39BE3631" w14:textId="77777777" w:rsidR="00A66F92" w:rsidRPr="00ED5288" w:rsidRDefault="00A66F92" w:rsidP="00A66F92">
      <w:pPr>
        <w:spacing w:after="0" w:line="240" w:lineRule="auto"/>
        <w:jc w:val="center"/>
        <w:rPr>
          <w:rFonts w:ascii="Times New Roman" w:eastAsia="MS Mincho" w:hAnsi="Times New Roman" w:cs="Times New Roman"/>
          <w:lang w:val="lt-LT"/>
        </w:rPr>
      </w:pPr>
      <w:proofErr w:type="spellStart"/>
      <w:r>
        <w:rPr>
          <w:rFonts w:ascii="Times New Roman" w:eastAsia="MS Mincho" w:hAnsi="Times New Roman" w:cs="Times New Roman"/>
          <w:lang w:val="lt-LT"/>
        </w:rPr>
        <w:t>s</w:t>
      </w:r>
      <w:r w:rsidRPr="00ED5288">
        <w:rPr>
          <w:rFonts w:ascii="Times New Roman" w:eastAsia="MS Mincho" w:hAnsi="Times New Roman" w:cs="Times New Roman"/>
          <w:lang w:val="lt-LT"/>
        </w:rPr>
        <w:t>omatropinas</w:t>
      </w:r>
      <w:proofErr w:type="spellEnd"/>
    </w:p>
    <w:p w14:paraId="5131CB25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E4B2002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ED5288">
        <w:rPr>
          <w:rFonts w:ascii="Times New Roman" w:eastAsia="MS Mincho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2317D734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-</w:t>
      </w:r>
      <w:r w:rsidRPr="00ED5288">
        <w:rPr>
          <w:rFonts w:ascii="Times New Roman" w:eastAsia="MS Mincho" w:hAnsi="Times New Roman" w:cs="Times New Roman"/>
          <w:lang w:val="lt-LT"/>
        </w:rPr>
        <w:tab/>
        <w:t>Neišmeskite šio lapelio, nes vėl gali prireikti jį perskaityti.</w:t>
      </w:r>
    </w:p>
    <w:p w14:paraId="64A79DB6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-</w:t>
      </w:r>
      <w:r w:rsidRPr="00ED5288">
        <w:rPr>
          <w:rFonts w:ascii="Times New Roman" w:eastAsia="MS Mincho" w:hAnsi="Times New Roman" w:cs="Times New Roman"/>
          <w:lang w:val="lt-LT"/>
        </w:rPr>
        <w:tab/>
        <w:t>Jeigu kiltų daugiau klausimų, kreipkitės į gydytoją arba vaistininką.</w:t>
      </w:r>
    </w:p>
    <w:p w14:paraId="0D5A3553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-</w:t>
      </w:r>
      <w:r w:rsidRPr="00ED5288">
        <w:rPr>
          <w:rFonts w:ascii="Times New Roman" w:eastAsia="MS Mincho" w:hAnsi="Times New Roman" w:cs="Times New Roman"/>
          <w:lang w:val="lt-LT"/>
        </w:rPr>
        <w:tab/>
        <w:t>Šis vaistas skirtas Jums, todėl kitiems žmonėms jo duoti negalima. Vaistas gali jiems pakenkti (net tiems, kurių ligos požymiai yra tokie patys kaip Jūsų).</w:t>
      </w:r>
    </w:p>
    <w:p w14:paraId="58BC5B56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-</w:t>
      </w:r>
      <w:r w:rsidRPr="00ED5288">
        <w:rPr>
          <w:rFonts w:ascii="Times New Roman" w:eastAsia="MS Mincho" w:hAnsi="Times New Roman" w:cs="Times New Roman"/>
          <w:lang w:val="lt-LT"/>
        </w:rPr>
        <w:tab/>
        <w:t>Jeigu pasireiškė šalutinis poveikis (net jeigu jis šiame lapelyje nenurodytas), kreipkitės į gydytoją arba vaistininką. Žr. 4 skyrių.</w:t>
      </w:r>
    </w:p>
    <w:p w14:paraId="4D08D632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70E21D7" w14:textId="77777777" w:rsidR="00A66F92" w:rsidRPr="00ED5288" w:rsidRDefault="00A66F92" w:rsidP="00A66F9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D5288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14:paraId="2435219B" w14:textId="77777777" w:rsidR="00A66F92" w:rsidRPr="00ED5288" w:rsidRDefault="00A66F92" w:rsidP="00A66F9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56EB63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1.</w:t>
      </w:r>
      <w:r w:rsidRPr="00ED5288">
        <w:rPr>
          <w:rFonts w:ascii="Times New Roman" w:eastAsia="MS Mincho" w:hAnsi="Times New Roman" w:cs="Times New Roman"/>
          <w:lang w:val="lt-LT"/>
        </w:rPr>
        <w:tab/>
        <w:t xml:space="preserve">Kas yra </w:t>
      </w:r>
      <w:r w:rsidRPr="00ED5288">
        <w:rPr>
          <w:rFonts w:ascii="Times New Roman" w:eastAsia="MS Mincho" w:hAnsi="Times New Roman" w:cs="Times New Roman"/>
          <w:caps/>
          <w:lang w:val="lt-LT"/>
        </w:rPr>
        <w:t>Zomacton</w:t>
      </w:r>
      <w:r w:rsidRPr="00ED5288">
        <w:rPr>
          <w:rFonts w:ascii="Times New Roman" w:eastAsia="MS Mincho" w:hAnsi="Times New Roman" w:cs="Times New Roman"/>
          <w:lang w:val="lt-LT"/>
        </w:rPr>
        <w:t xml:space="preserve"> ir kam jis vartojamas</w:t>
      </w:r>
    </w:p>
    <w:p w14:paraId="1290F1A9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2.</w:t>
      </w:r>
      <w:r w:rsidRPr="00ED5288">
        <w:rPr>
          <w:rFonts w:ascii="Times New Roman" w:eastAsia="MS Mincho" w:hAnsi="Times New Roman" w:cs="Times New Roman"/>
          <w:lang w:val="lt-LT"/>
        </w:rPr>
        <w:tab/>
        <w:t xml:space="preserve">Kas žinotina prieš vartojant </w:t>
      </w:r>
      <w:r w:rsidRPr="00ED5288">
        <w:rPr>
          <w:rFonts w:ascii="Times New Roman" w:eastAsia="MS Mincho" w:hAnsi="Times New Roman" w:cs="Times New Roman"/>
          <w:caps/>
          <w:lang w:val="lt-LT"/>
        </w:rPr>
        <w:t>Zomacton</w:t>
      </w:r>
    </w:p>
    <w:p w14:paraId="5D9398D0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3.</w:t>
      </w:r>
      <w:r w:rsidRPr="00ED5288">
        <w:rPr>
          <w:rFonts w:ascii="Times New Roman" w:eastAsia="MS Mincho" w:hAnsi="Times New Roman" w:cs="Times New Roman"/>
          <w:lang w:val="lt-LT"/>
        </w:rPr>
        <w:tab/>
        <w:t xml:space="preserve">Kaip vartoti </w:t>
      </w:r>
      <w:r w:rsidRPr="00ED5288">
        <w:rPr>
          <w:rFonts w:ascii="Times New Roman" w:eastAsia="MS Mincho" w:hAnsi="Times New Roman" w:cs="Times New Roman"/>
          <w:caps/>
          <w:lang w:val="lt-LT"/>
        </w:rPr>
        <w:t>Zomacton</w:t>
      </w:r>
    </w:p>
    <w:p w14:paraId="025A5B27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4.</w:t>
      </w:r>
      <w:r w:rsidRPr="00ED5288">
        <w:rPr>
          <w:rFonts w:ascii="Times New Roman" w:eastAsia="MS Mincho" w:hAnsi="Times New Roman" w:cs="Times New Roman"/>
          <w:lang w:val="lt-LT"/>
        </w:rPr>
        <w:tab/>
        <w:t>Galimas šalutinis poveikis</w:t>
      </w:r>
    </w:p>
    <w:p w14:paraId="5F6796BF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caps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5.</w:t>
      </w:r>
      <w:r w:rsidRPr="00ED5288">
        <w:rPr>
          <w:rFonts w:ascii="Times New Roman" w:eastAsia="MS Mincho" w:hAnsi="Times New Roman" w:cs="Times New Roman"/>
          <w:lang w:val="lt-LT"/>
        </w:rPr>
        <w:tab/>
        <w:t xml:space="preserve">Kaip laikyti </w:t>
      </w:r>
      <w:r w:rsidRPr="00ED5288">
        <w:rPr>
          <w:rFonts w:ascii="Times New Roman" w:eastAsia="MS Mincho" w:hAnsi="Times New Roman" w:cs="Times New Roman"/>
          <w:caps/>
          <w:lang w:val="lt-LT"/>
        </w:rPr>
        <w:t>Zomacton</w:t>
      </w:r>
    </w:p>
    <w:p w14:paraId="240F0458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6.</w:t>
      </w:r>
      <w:r w:rsidRPr="00ED5288">
        <w:rPr>
          <w:rFonts w:ascii="Times New Roman" w:eastAsia="MS Mincho" w:hAnsi="Times New Roman" w:cs="Times New Roman"/>
          <w:lang w:val="lt-LT"/>
        </w:rPr>
        <w:tab/>
        <w:t>Pakuotės turinys ir kita informacija</w:t>
      </w:r>
    </w:p>
    <w:p w14:paraId="6F265E1C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DF55694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Šiame lapelyje žodis „Jūs“ reiškia Jus, vaiką ar paauglį, esantį Jūsų priežiūroje.</w:t>
      </w:r>
    </w:p>
    <w:p w14:paraId="38072FBA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6BEC2BF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F41DA7F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bookmarkStart w:id="2" w:name="_Toc129243139"/>
      <w:bookmarkStart w:id="3" w:name="_Toc129243264"/>
      <w:r w:rsidRPr="00ED5288">
        <w:rPr>
          <w:rFonts w:ascii="Times New Roman" w:eastAsia="MS Mincho" w:hAnsi="Times New Roman" w:cs="Times New Roman"/>
          <w:b/>
          <w:lang w:val="lt-LT"/>
        </w:rPr>
        <w:t>1.</w:t>
      </w:r>
      <w:r w:rsidRPr="00ED5288">
        <w:rPr>
          <w:rFonts w:ascii="Times New Roman" w:eastAsia="MS Mincho" w:hAnsi="Times New Roman" w:cs="Times New Roman"/>
          <w:b/>
          <w:lang w:val="lt-LT"/>
        </w:rPr>
        <w:tab/>
      </w:r>
      <w:r w:rsidRPr="0010758C">
        <w:rPr>
          <w:rFonts w:ascii="Times New Roman" w:eastAsia="MS Mincho" w:hAnsi="Times New Roman" w:cs="Times New Roman"/>
          <w:b/>
          <w:lang w:val="lt-LT"/>
        </w:rPr>
        <w:t xml:space="preserve">Kas yra </w:t>
      </w:r>
      <w:r w:rsidRPr="0010758C">
        <w:rPr>
          <w:rFonts w:ascii="Times New Roman" w:eastAsia="MS Mincho" w:hAnsi="Times New Roman" w:cs="Times New Roman"/>
          <w:b/>
          <w:caps/>
          <w:lang w:val="lt-LT"/>
        </w:rPr>
        <w:t>Zomacton</w:t>
      </w:r>
      <w:r w:rsidRPr="0010758C">
        <w:rPr>
          <w:rFonts w:ascii="Times New Roman" w:eastAsia="MS Mincho" w:hAnsi="Times New Roman" w:cs="Times New Roman"/>
          <w:b/>
          <w:lang w:val="lt-LT"/>
        </w:rPr>
        <w:t xml:space="preserve"> ir kam jis vartojamas</w:t>
      </w:r>
    </w:p>
    <w:bookmarkEnd w:id="2"/>
    <w:bookmarkEnd w:id="3"/>
    <w:p w14:paraId="7C68346B" w14:textId="77777777" w:rsidR="00A66F92" w:rsidRPr="00ED5288" w:rsidRDefault="00A66F92" w:rsidP="00A66F9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lang w:val="lt-LT"/>
        </w:rPr>
      </w:pPr>
    </w:p>
    <w:p w14:paraId="44AFD77E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ZOMACTON veiklioji medžiaga yra 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somatropinas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, kuris yra žinomas kaip augimo hormonas. Augimo hormonas natūraliai yra sintetinamas organizme. Jis turi svarbią įtaką augimui. ZOMACTON sudėtyje yra 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somatropino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, pagaminto sintezės būdu. </w:t>
      </w:r>
    </w:p>
    <w:p w14:paraId="28EAE8E6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6F57727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ZOMACTON vartojamas ilgalaikiam gydymui:</w:t>
      </w:r>
    </w:p>
    <w:p w14:paraId="21E8E478" w14:textId="77777777" w:rsidR="00A66F92" w:rsidRPr="00ED5288" w:rsidRDefault="00A66F92" w:rsidP="00A66F92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vaikams, kuriems augimas sutrikęs dėl augimo hormono nepakankamumo;</w:t>
      </w:r>
    </w:p>
    <w:p w14:paraId="7E918623" w14:textId="77777777" w:rsidR="00A66F92" w:rsidRPr="00ED5288" w:rsidRDefault="00A66F92" w:rsidP="00A66F92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vaikams</w:t>
      </w:r>
      <w:r w:rsidRPr="00ED5288">
        <w:rPr>
          <w:rFonts w:ascii="Times New Roman" w:eastAsia="MS Mincho" w:hAnsi="Times New Roman" w:cs="Times New Roman"/>
          <w:lang w:val="lt-LT"/>
        </w:rPr>
        <w:t xml:space="preserve">, kuriems augimas sutrikęs dėl 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T</w:t>
      </w:r>
      <w:r>
        <w:rPr>
          <w:rFonts w:ascii="Times New Roman" w:eastAsia="MS Mincho" w:hAnsi="Times New Roman" w:cs="Times New Roman"/>
          <w:lang w:val="lt-LT"/>
        </w:rPr>
        <w:t>e</w:t>
      </w:r>
      <w:r w:rsidRPr="00ED5288">
        <w:rPr>
          <w:rFonts w:ascii="Times New Roman" w:eastAsia="MS Mincho" w:hAnsi="Times New Roman" w:cs="Times New Roman"/>
          <w:lang w:val="lt-LT"/>
        </w:rPr>
        <w:t>rnerio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 sindromo (genetinis sutrikimas, kuriuo serga moteriškos lyties atstovės).</w:t>
      </w:r>
    </w:p>
    <w:p w14:paraId="2FD3F5E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18DB59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bookmarkStart w:id="4" w:name="_Toc129243140"/>
      <w:bookmarkStart w:id="5" w:name="_Toc129243265"/>
    </w:p>
    <w:p w14:paraId="647C9322" w14:textId="77777777" w:rsidR="00A66F92" w:rsidRPr="00ED5288" w:rsidRDefault="00A66F92" w:rsidP="00A66F9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r w:rsidRPr="00ED5288">
        <w:rPr>
          <w:rFonts w:ascii="Times New Roman" w:eastAsia="MS Mincho" w:hAnsi="Times New Roman" w:cs="Times New Roman"/>
          <w:b/>
          <w:lang w:val="lt-LT"/>
        </w:rPr>
        <w:t>2.</w:t>
      </w:r>
      <w:r w:rsidRPr="00ED5288">
        <w:rPr>
          <w:rFonts w:ascii="Times New Roman" w:eastAsia="MS Mincho" w:hAnsi="Times New Roman" w:cs="Times New Roman"/>
          <w:b/>
          <w:lang w:val="lt-LT"/>
        </w:rPr>
        <w:tab/>
        <w:t>Kas žinotina prieš vartojant ZOMACTON</w:t>
      </w:r>
    </w:p>
    <w:bookmarkEnd w:id="4"/>
    <w:bookmarkEnd w:id="5"/>
    <w:p w14:paraId="1A257691" w14:textId="77777777" w:rsidR="00A66F92" w:rsidRPr="00ED5288" w:rsidRDefault="00A66F92" w:rsidP="00A66F9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</w:p>
    <w:p w14:paraId="2A424BC7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ED5288">
        <w:rPr>
          <w:rFonts w:ascii="Times New Roman" w:eastAsia="MS Mincho" w:hAnsi="Times New Roman" w:cs="Times New Roman"/>
          <w:b/>
          <w:bCs/>
          <w:caps/>
          <w:lang w:val="lt-LT"/>
        </w:rPr>
        <w:t>Zomacton</w:t>
      </w:r>
      <w:r w:rsidRPr="00ED5288">
        <w:rPr>
          <w:rFonts w:ascii="Times New Roman" w:eastAsia="MS Mincho" w:hAnsi="Times New Roman" w:cs="Times New Roman"/>
          <w:b/>
          <w:bCs/>
          <w:lang w:val="lt-LT"/>
        </w:rPr>
        <w:t xml:space="preserve"> vartoti </w:t>
      </w:r>
      <w:r>
        <w:rPr>
          <w:rFonts w:ascii="Times New Roman" w:eastAsia="MS Mincho" w:hAnsi="Times New Roman" w:cs="Times New Roman"/>
          <w:b/>
          <w:bCs/>
          <w:lang w:val="lt-LT"/>
        </w:rPr>
        <w:t>draudžiama</w:t>
      </w:r>
      <w:r w:rsidRPr="00ED5288">
        <w:rPr>
          <w:rFonts w:ascii="Times New Roman" w:eastAsia="MS Mincho" w:hAnsi="Times New Roman" w:cs="Times New Roman"/>
          <w:b/>
          <w:bCs/>
          <w:lang w:val="lt-LT"/>
        </w:rPr>
        <w:t>:</w:t>
      </w:r>
    </w:p>
    <w:p w14:paraId="4C61E67C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62D4110A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vaikams, kurių kaulų </w:t>
      </w:r>
      <w:proofErr w:type="spellStart"/>
      <w:r w:rsidRPr="00ED5288">
        <w:rPr>
          <w:rFonts w:ascii="Times New Roman" w:eastAsia="MS Mincho" w:hAnsi="Times New Roman" w:cs="Times New Roman"/>
          <w:b/>
          <w:lang w:val="lt-LT"/>
        </w:rPr>
        <w:t>epifizinės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 plokštelės yra sukaulėjusios (kaulai nustojo augti);</w:t>
      </w:r>
    </w:p>
    <w:p w14:paraId="7C9E9F58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ir apie tai reikia pasakyti gydytojui, jeigu Jums aptiktas aktyvus navikas (vėžys). Prieš pradedant gydymą ZOMACTON būtina įsitikinti, kad navikai yra neaktyvūs, ir prieš tai būtina baigti priešvėžinį gydymą;</w:t>
      </w:r>
    </w:p>
    <w:p w14:paraId="6C53F6B1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jeigu esate nėščia ar krūtimi maitinanti motina;</w:t>
      </w:r>
    </w:p>
    <w:p w14:paraId="6C2BCABA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jeigu Jums yra </w:t>
      </w:r>
      <w:r w:rsidRPr="00ED5288">
        <w:rPr>
          <w:rFonts w:ascii="Times New Roman" w:eastAsia="MS Mincho" w:hAnsi="Times New Roman" w:cs="Times New Roman"/>
          <w:b/>
          <w:lang w:val="lt-LT"/>
        </w:rPr>
        <w:t>padidėjęs jautrumas</w:t>
      </w:r>
      <w:r w:rsidRPr="00ED5288">
        <w:rPr>
          <w:rFonts w:ascii="Times New Roman" w:eastAsia="MS Mincho" w:hAnsi="Times New Roman" w:cs="Times New Roman"/>
          <w:lang w:val="lt-LT"/>
        </w:rPr>
        <w:t xml:space="preserve"> bet kuriai pagalbinei </w:t>
      </w:r>
      <w:r w:rsidRPr="00ED5288">
        <w:rPr>
          <w:rFonts w:ascii="Times New Roman" w:eastAsia="MS Mincho" w:hAnsi="Times New Roman" w:cs="Times New Roman"/>
          <w:caps/>
          <w:lang w:val="lt-LT"/>
        </w:rPr>
        <w:t>Zomacton</w:t>
      </w:r>
      <w:r w:rsidRPr="00ED5288">
        <w:rPr>
          <w:rFonts w:ascii="Times New Roman" w:eastAsia="MS Mincho" w:hAnsi="Times New Roman" w:cs="Times New Roman"/>
          <w:lang w:val="lt-LT"/>
        </w:rPr>
        <w:t xml:space="preserve"> medžiagai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F20657">
        <w:rPr>
          <w:rFonts w:ascii="Times New Roman" w:eastAsia="MS Mincho" w:hAnsi="Times New Roman" w:cs="Times New Roman"/>
          <w:lang w:val="lt-LT"/>
        </w:rPr>
        <w:t>(jos išvardytos 6 skyriuje)</w:t>
      </w:r>
      <w:r w:rsidRPr="00ED5288">
        <w:rPr>
          <w:rFonts w:ascii="Times New Roman" w:eastAsia="MS Mincho" w:hAnsi="Times New Roman" w:cs="Times New Roman"/>
          <w:lang w:val="lt-LT"/>
        </w:rPr>
        <w:t>;</w:t>
      </w:r>
    </w:p>
    <w:p w14:paraId="670D2719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jeigu Jūs rimtai sergate dėl atviros širdies ar pilvo operacijos, daugybinių sužeidimų po nelaimingo atsitikimo ar kvėpavimo nepakankamumo sukeltų komplikacijų;  </w:t>
      </w:r>
    </w:p>
    <w:p w14:paraId="7EA1C8B7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lėtine inkstų liga sergantiems vaikams inkstų transplantacijos metu.</w:t>
      </w:r>
    </w:p>
    <w:p w14:paraId="1F9DFE22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B2B1654" w14:textId="77777777" w:rsidR="00A66F92" w:rsidRPr="00C24706" w:rsidRDefault="00A66F92" w:rsidP="00A66F9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/>
        </w:rPr>
      </w:pPr>
      <w:r w:rsidRPr="00C24706">
        <w:rPr>
          <w:rFonts w:ascii="Times New Roman" w:eastAsia="Times New Roman" w:hAnsi="Times New Roman" w:cs="Times New Roman"/>
          <w:b/>
          <w:bCs/>
          <w:snapToGrid w:val="0"/>
          <w:szCs w:val="28"/>
          <w:lang w:val="lt-LT"/>
        </w:rPr>
        <w:t xml:space="preserve">Įspėjimai ir atsargumo priemonės </w:t>
      </w:r>
    </w:p>
    <w:p w14:paraId="0F043BEE" w14:textId="77777777" w:rsidR="00A66F92" w:rsidRPr="00C24706" w:rsidRDefault="00A66F92" w:rsidP="00A66F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C2470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Pasitarkite su gydytoju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arba vaistininku</w:t>
      </w:r>
      <w:r w:rsidRPr="00C2470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prieš pradėdami vartoti </w:t>
      </w:r>
      <w:r w:rsidRPr="00ED5288">
        <w:rPr>
          <w:rFonts w:ascii="Times New Roman" w:eastAsia="MS Mincho" w:hAnsi="Times New Roman" w:cs="Times New Roman"/>
          <w:caps/>
          <w:lang w:val="lt-LT"/>
        </w:rPr>
        <w:t>Zomacton</w:t>
      </w:r>
      <w:r w:rsidRPr="00C2470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307BE1C5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1B9100E9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lastRenderedPageBreak/>
        <w:t>ZOMACTON galima vartoti tik prižiūrint gydytojui, kuris turi augimo hormono nepakankamumu sergančių ligonių gydymo patirties.</w:t>
      </w:r>
    </w:p>
    <w:p w14:paraId="24DCA2EB" w14:textId="77777777" w:rsidR="00A66F92" w:rsidRPr="000B75B5" w:rsidRDefault="00A66F92" w:rsidP="00A66F92">
      <w:pPr>
        <w:pStyle w:val="Sraopastraipa"/>
        <w:numPr>
          <w:ilvl w:val="0"/>
          <w:numId w:val="6"/>
        </w:numPr>
        <w:spacing w:after="0" w:line="240" w:lineRule="auto"/>
        <w:contextualSpacing w:val="0"/>
      </w:pPr>
      <w:r w:rsidRPr="000B75B5">
        <w:t xml:space="preserve">ZOMACTON </w:t>
      </w:r>
      <w:proofErr w:type="spellStart"/>
      <w:r w:rsidRPr="000B75B5">
        <w:t>sudėtyje</w:t>
      </w:r>
      <w:proofErr w:type="spellEnd"/>
      <w:r w:rsidRPr="000B75B5">
        <w:t xml:space="preserve"> </w:t>
      </w:r>
      <w:proofErr w:type="spellStart"/>
      <w:r w:rsidRPr="000B75B5">
        <w:t>yra</w:t>
      </w:r>
      <w:proofErr w:type="spellEnd"/>
      <w:r w:rsidRPr="000B75B5">
        <w:t xml:space="preserve"> </w:t>
      </w:r>
      <w:proofErr w:type="spellStart"/>
      <w:r w:rsidRPr="000B75B5">
        <w:t>apsauginio</w:t>
      </w:r>
      <w:proofErr w:type="spellEnd"/>
      <w:r w:rsidRPr="000B75B5">
        <w:t xml:space="preserve"> </w:t>
      </w:r>
      <w:proofErr w:type="spellStart"/>
      <w:r w:rsidRPr="000B75B5">
        <w:t>metakrezolio</w:t>
      </w:r>
      <w:proofErr w:type="spellEnd"/>
      <w:r w:rsidRPr="000B75B5">
        <w:t xml:space="preserve">. </w:t>
      </w:r>
      <w:proofErr w:type="spellStart"/>
      <w:r w:rsidRPr="000B75B5">
        <w:t>Labai</w:t>
      </w:r>
      <w:proofErr w:type="spellEnd"/>
      <w:r w:rsidRPr="000B75B5">
        <w:t xml:space="preserve"> </w:t>
      </w:r>
      <w:proofErr w:type="spellStart"/>
      <w:r w:rsidRPr="000B75B5">
        <w:t>retais</w:t>
      </w:r>
      <w:proofErr w:type="spellEnd"/>
      <w:r w:rsidRPr="000B75B5">
        <w:t xml:space="preserve"> </w:t>
      </w:r>
      <w:proofErr w:type="spellStart"/>
      <w:r w:rsidRPr="000B75B5">
        <w:t>atvejais</w:t>
      </w:r>
      <w:proofErr w:type="spellEnd"/>
      <w:r w:rsidRPr="000B75B5">
        <w:t xml:space="preserve"> </w:t>
      </w:r>
      <w:proofErr w:type="spellStart"/>
      <w:r w:rsidRPr="000B75B5">
        <w:t>metakrezolis</w:t>
      </w:r>
      <w:proofErr w:type="spellEnd"/>
      <w:r w:rsidRPr="000B75B5">
        <w:t xml:space="preserve"> </w:t>
      </w:r>
      <w:proofErr w:type="spellStart"/>
      <w:r w:rsidRPr="000B75B5">
        <w:t>gali</w:t>
      </w:r>
      <w:proofErr w:type="spellEnd"/>
      <w:r w:rsidRPr="000B75B5">
        <w:t xml:space="preserve"> </w:t>
      </w:r>
      <w:proofErr w:type="spellStart"/>
      <w:r w:rsidRPr="000B75B5">
        <w:t>sukelti</w:t>
      </w:r>
      <w:proofErr w:type="spellEnd"/>
      <w:r w:rsidRPr="000B75B5">
        <w:t xml:space="preserve"> </w:t>
      </w:r>
      <w:proofErr w:type="spellStart"/>
      <w:r w:rsidRPr="000B75B5">
        <w:t>raumenų</w:t>
      </w:r>
      <w:proofErr w:type="spellEnd"/>
      <w:r w:rsidRPr="000B75B5">
        <w:t xml:space="preserve"> </w:t>
      </w:r>
      <w:proofErr w:type="spellStart"/>
      <w:r w:rsidRPr="000B75B5">
        <w:t>uždegimą</w:t>
      </w:r>
      <w:proofErr w:type="spellEnd"/>
      <w:r w:rsidRPr="000B75B5">
        <w:t xml:space="preserve"> (</w:t>
      </w:r>
      <w:proofErr w:type="spellStart"/>
      <w:r w:rsidRPr="000B75B5">
        <w:t>patinimą</w:t>
      </w:r>
      <w:proofErr w:type="spellEnd"/>
      <w:r w:rsidRPr="000B75B5">
        <w:t xml:space="preserve">). </w:t>
      </w:r>
      <w:proofErr w:type="spellStart"/>
      <w:r w:rsidRPr="000B75B5">
        <w:t>Jeigu</w:t>
      </w:r>
      <w:proofErr w:type="spellEnd"/>
      <w:r w:rsidRPr="000B75B5">
        <w:t xml:space="preserve"> </w:t>
      </w:r>
      <w:proofErr w:type="spellStart"/>
      <w:r w:rsidRPr="000B75B5">
        <w:t>atsirado</w:t>
      </w:r>
      <w:proofErr w:type="spellEnd"/>
      <w:r w:rsidRPr="000B75B5">
        <w:t xml:space="preserve"> </w:t>
      </w:r>
      <w:proofErr w:type="spellStart"/>
      <w:r w:rsidRPr="000B75B5">
        <w:t>raumenų</w:t>
      </w:r>
      <w:proofErr w:type="spellEnd"/>
      <w:r w:rsidRPr="000B75B5">
        <w:t xml:space="preserve"> </w:t>
      </w:r>
      <w:proofErr w:type="spellStart"/>
      <w:r w:rsidRPr="000B75B5">
        <w:t>skausmas</w:t>
      </w:r>
      <w:proofErr w:type="spellEnd"/>
      <w:r w:rsidRPr="000B75B5">
        <w:t xml:space="preserve"> </w:t>
      </w:r>
      <w:proofErr w:type="spellStart"/>
      <w:r w:rsidRPr="000B75B5">
        <w:t>ar</w:t>
      </w:r>
      <w:proofErr w:type="spellEnd"/>
      <w:r w:rsidRPr="000B75B5">
        <w:t xml:space="preserve"> </w:t>
      </w:r>
      <w:proofErr w:type="spellStart"/>
      <w:r w:rsidRPr="000B75B5">
        <w:t>skausmas</w:t>
      </w:r>
      <w:proofErr w:type="spellEnd"/>
      <w:r w:rsidRPr="000B75B5">
        <w:t xml:space="preserve"> </w:t>
      </w:r>
      <w:proofErr w:type="spellStart"/>
      <w:r w:rsidRPr="000B75B5">
        <w:t>injekcijos</w:t>
      </w:r>
      <w:proofErr w:type="spellEnd"/>
      <w:r w:rsidRPr="000B75B5">
        <w:t xml:space="preserve"> </w:t>
      </w:r>
      <w:proofErr w:type="spellStart"/>
      <w:r w:rsidRPr="000B75B5">
        <w:t>vietoje</w:t>
      </w:r>
      <w:proofErr w:type="spellEnd"/>
      <w:r w:rsidRPr="000B75B5">
        <w:t xml:space="preserve"> </w:t>
      </w:r>
      <w:proofErr w:type="spellStart"/>
      <w:r w:rsidRPr="000B75B5">
        <w:t>pasakykite</w:t>
      </w:r>
      <w:proofErr w:type="spellEnd"/>
      <w:r w:rsidRPr="000B75B5">
        <w:t xml:space="preserve"> </w:t>
      </w:r>
      <w:proofErr w:type="spellStart"/>
      <w:r w:rsidRPr="000B75B5">
        <w:t>savo</w:t>
      </w:r>
      <w:proofErr w:type="spellEnd"/>
      <w:r w:rsidRPr="000B75B5">
        <w:t xml:space="preserve"> </w:t>
      </w:r>
      <w:proofErr w:type="spellStart"/>
      <w:proofErr w:type="gramStart"/>
      <w:r w:rsidRPr="000B75B5">
        <w:t>gydytojui</w:t>
      </w:r>
      <w:proofErr w:type="spellEnd"/>
      <w:r w:rsidRPr="000B75B5">
        <w:t>;</w:t>
      </w:r>
      <w:proofErr w:type="gramEnd"/>
      <w:r w:rsidRPr="000B75B5">
        <w:t xml:space="preserve"> </w:t>
      </w:r>
    </w:p>
    <w:p w14:paraId="3F62D4A8" w14:textId="77777777" w:rsidR="00A66F92" w:rsidRPr="00ED5288" w:rsidRDefault="00A66F92" w:rsidP="00A66F92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2F102E">
        <w:rPr>
          <w:rFonts w:ascii="Times New Roman" w:eastAsia="MS Mincho" w:hAnsi="Times New Roman" w:cs="Times New Roman"/>
          <w:lang w:val="lt-LT"/>
        </w:rPr>
        <w:t>pacientų</w:t>
      </w:r>
      <w:r w:rsidRPr="00ED5288">
        <w:rPr>
          <w:rFonts w:ascii="Times New Roman" w:eastAsia="MS Mincho" w:hAnsi="Times New Roman" w:cs="Times New Roman"/>
          <w:lang w:val="lt-LT"/>
        </w:rPr>
        <w:t xml:space="preserve">, sergančių </w:t>
      </w:r>
      <w:proofErr w:type="spellStart"/>
      <w:r w:rsidRPr="00ED5288">
        <w:rPr>
          <w:rFonts w:ascii="Times New Roman" w:eastAsia="MS Mincho" w:hAnsi="Times New Roman" w:cs="Times New Roman"/>
          <w:i/>
          <w:lang w:val="lt-LT"/>
        </w:rPr>
        <w:t>Prader-Willi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 sindromu gydyti ZOMACTON nerekomenduojama, išskyrus atvejus, kai jų augimo hormono kiekis nepakankamas;</w:t>
      </w:r>
    </w:p>
    <w:p w14:paraId="4D850F37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jeigu Jūsų šeimoje kas nors sirgo </w:t>
      </w:r>
      <w:r w:rsidRPr="00ED5288">
        <w:rPr>
          <w:rFonts w:ascii="Times New Roman" w:eastAsia="MS Mincho" w:hAnsi="Times New Roman" w:cs="Times New Roman"/>
          <w:b/>
          <w:lang w:val="lt-LT"/>
        </w:rPr>
        <w:t>cukriniu diabetu</w:t>
      </w:r>
      <w:r w:rsidRPr="00ED5288">
        <w:rPr>
          <w:rFonts w:ascii="Times New Roman" w:eastAsia="MS Mincho" w:hAnsi="Times New Roman" w:cs="Times New Roman"/>
          <w:lang w:val="lt-LT"/>
        </w:rPr>
        <w:t xml:space="preserve">, gydytojas turi reguliariai tikrinti Jūsų cukraus kiekį kraujyje; </w:t>
      </w:r>
    </w:p>
    <w:p w14:paraId="04A59730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jeigu Jūs sergate </w:t>
      </w:r>
      <w:r w:rsidRPr="00ED5288">
        <w:rPr>
          <w:rFonts w:ascii="Times New Roman" w:eastAsia="MS Mincho" w:hAnsi="Times New Roman" w:cs="Times New Roman"/>
          <w:b/>
          <w:lang w:val="lt-LT"/>
        </w:rPr>
        <w:t>diabetu</w:t>
      </w:r>
      <w:r w:rsidRPr="00ED5288">
        <w:rPr>
          <w:rFonts w:ascii="Times New Roman" w:eastAsia="MS Mincho" w:hAnsi="Times New Roman" w:cs="Times New Roman"/>
          <w:lang w:val="lt-LT"/>
        </w:rPr>
        <w:t>, gydytojas turi griežtai tikrinti gliukozės kiekį kraujyje ir jis gali koreguoti ZOMACTON dozę, kad palaikyti diabeto kontrolę. Jūsų gydytojas Jums pasakys, jeigu tai reikės padaryti;</w:t>
      </w:r>
    </w:p>
    <w:p w14:paraId="5FA5B69F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jeigu Jums augimo hormono nepakankamumą sukėlė smegenų pažeidimas, gydytojas atidžiai Jus stebės dėl jo progresavimo arba atsinaujinimo. Jeigu tai pasitvirtins, gydytojas lieps Jums nutraukti vartoti ZOMACTON;</w:t>
      </w:r>
    </w:p>
    <w:p w14:paraId="735BD5B7" w14:textId="77777777" w:rsidR="00A66F92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jeigu anksčiau sirgote sunkiomis ligomis, kaip vėžiniais susirgimais, gydymas ZOMACTON gali iššaukti ligos atsinaujinimą ar pablogėjimą. Jeigu pastebėjote bent vieną simptomą, nedelsiant pasakykite savo gydytojui;</w:t>
      </w:r>
    </w:p>
    <w:p w14:paraId="2522B329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0949EB">
        <w:rPr>
          <w:rFonts w:ascii="Times New Roman" w:eastAsia="MS Mincho" w:hAnsi="Times New Roman"/>
          <w:lang w:val="lt-LT"/>
        </w:rPr>
        <w:t xml:space="preserve">Jei Jums taikomas pakeičiamasis gydymas </w:t>
      </w:r>
      <w:proofErr w:type="spellStart"/>
      <w:r w:rsidRPr="000949EB">
        <w:rPr>
          <w:rFonts w:ascii="Times New Roman" w:eastAsia="MS Mincho" w:hAnsi="Times New Roman"/>
          <w:lang w:val="lt-LT"/>
        </w:rPr>
        <w:t>glukokortikoidais</w:t>
      </w:r>
      <w:proofErr w:type="spellEnd"/>
      <w:r w:rsidRPr="000949EB">
        <w:rPr>
          <w:rFonts w:ascii="Times New Roman" w:eastAsia="MS Mincho" w:hAnsi="Times New Roman"/>
          <w:lang w:val="lt-LT"/>
        </w:rPr>
        <w:t xml:space="preserve">, turėtumėte reguliariai </w:t>
      </w:r>
      <w:r w:rsidRPr="00816AC2">
        <w:rPr>
          <w:rFonts w:ascii="Times New Roman" w:eastAsia="MS Mincho" w:hAnsi="Times New Roman"/>
          <w:lang w:val="lt-LT"/>
        </w:rPr>
        <w:t xml:space="preserve">konsultuotis su gydytoju, nes Jums gali prireikti pakoreguoti </w:t>
      </w:r>
      <w:proofErr w:type="spellStart"/>
      <w:r w:rsidRPr="00816AC2">
        <w:rPr>
          <w:rFonts w:ascii="Times New Roman" w:eastAsia="MS Mincho" w:hAnsi="Times New Roman"/>
          <w:lang w:val="lt-LT"/>
        </w:rPr>
        <w:t>gliukokortikoidų</w:t>
      </w:r>
      <w:proofErr w:type="spellEnd"/>
      <w:r w:rsidRPr="00816AC2">
        <w:rPr>
          <w:rFonts w:ascii="Times New Roman" w:eastAsia="MS Mincho" w:hAnsi="Times New Roman"/>
          <w:lang w:val="lt-LT"/>
        </w:rPr>
        <w:t xml:space="preserve"> dozę;</w:t>
      </w:r>
    </w:p>
    <w:p w14:paraId="3F3FF21A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gydymas ZOMACTON gali sukelti skydliaukės hormono trūkumą ir todėl gali reikėti skirti pakaitinę terapiją. Gydytojas atliks reikalingus tyrimus tam, kad įsitikinti, ar Jūsų skydliaukės veikla yra normali;</w:t>
      </w:r>
    </w:p>
    <w:p w14:paraId="1337B0DB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jeigu Jūs kenčiate dėl operacijos, traumos ar ūminio kvėpavimo nepakankamumo sukeltų komplikacijų;</w:t>
      </w:r>
    </w:p>
    <w:p w14:paraId="5A887A21" w14:textId="77777777" w:rsidR="00A66F92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jeigu Jus reikia operuoti, esate rimtai sužeistas nelaimingo atsitikimo metu ar rimtai susirgote, gydytojas gali peržiūrėti Jūsų gydymą</w:t>
      </w:r>
      <w:r>
        <w:rPr>
          <w:rFonts w:ascii="Times New Roman" w:eastAsia="MS Mincho" w:hAnsi="Times New Roman" w:cs="Times New Roman"/>
          <w:lang w:val="lt-LT"/>
        </w:rPr>
        <w:t>;</w:t>
      </w:r>
    </w:p>
    <w:p w14:paraId="40C22326" w14:textId="77777777" w:rsidR="00A66F92" w:rsidRPr="006F1A53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76129">
        <w:rPr>
          <w:rFonts w:ascii="Times New Roman" w:eastAsia="MS Mincho" w:hAnsi="Times New Roman" w:cs="Times New Roman"/>
          <w:lang w:val="lt-LT"/>
        </w:rPr>
        <w:t>ZOMACTON gali sukelti kasos uždegimą, kuris sukelia stiprų pilvo ir</w:t>
      </w:r>
      <w:r w:rsidRPr="00FF0E14">
        <w:rPr>
          <w:rFonts w:ascii="Times New Roman" w:eastAsia="MS Mincho" w:hAnsi="Times New Roman" w:cs="Times New Roman"/>
          <w:lang w:val="lt-LT"/>
        </w:rPr>
        <w:t xml:space="preserve"> nugaros skausmą. Kreipkitės į gydytoją, jeigu pavartojus </w:t>
      </w:r>
      <w:r w:rsidRPr="00776129">
        <w:rPr>
          <w:rFonts w:ascii="Times New Roman" w:eastAsia="MS Mincho" w:hAnsi="Times New Roman" w:cs="Times New Roman"/>
          <w:lang w:val="lt-LT"/>
        </w:rPr>
        <w:t>ZOMACTON Jums ar Jūsų vaikui atsiranda stiprus pilvo skausmas.</w:t>
      </w:r>
    </w:p>
    <w:p w14:paraId="72CB3681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8F6DA90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Jeigu vartodami ZOMACTON pastebėjote bent vieną iš žemiau išvardintų simptomų, iš karto kreipkitės į gydytoją arba artimiausią skubios pagalbos skyrių:</w:t>
      </w:r>
    </w:p>
    <w:p w14:paraId="312BAF23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pasikartojantis ar stiprus </w:t>
      </w:r>
      <w:r w:rsidRPr="00ED5288">
        <w:rPr>
          <w:rFonts w:ascii="Times New Roman" w:eastAsia="MS Mincho" w:hAnsi="Times New Roman" w:cs="Times New Roman"/>
          <w:b/>
          <w:lang w:val="lt-LT"/>
        </w:rPr>
        <w:t>galvos skausmas</w:t>
      </w:r>
      <w:r w:rsidRPr="00ED5288">
        <w:rPr>
          <w:rFonts w:ascii="Times New Roman" w:eastAsia="MS Mincho" w:hAnsi="Times New Roman" w:cs="Times New Roman"/>
          <w:lang w:val="lt-LT"/>
        </w:rPr>
        <w:t>;</w:t>
      </w:r>
    </w:p>
    <w:p w14:paraId="73EAB00C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regėjimo sutrikimai;</w:t>
      </w:r>
    </w:p>
    <w:p w14:paraId="0D70B080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pykinimas ir/ arba vėmimas.</w:t>
      </w:r>
    </w:p>
    <w:p w14:paraId="372FE6F5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3BC1148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Jeigu pradėjo skaudėti galūnes, šlaunis ar kelius, pasakykite gydytojui.</w:t>
      </w:r>
    </w:p>
    <w:p w14:paraId="20EFCD8D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2AAD5E42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>
        <w:rPr>
          <w:rFonts w:ascii="Times New Roman" w:eastAsia="MS Mincho" w:hAnsi="Times New Roman" w:cs="Times New Roman"/>
          <w:b/>
          <w:bCs/>
          <w:lang w:val="lt-LT"/>
        </w:rPr>
        <w:t>Kiti</w:t>
      </w:r>
      <w:r w:rsidRPr="00ED5288">
        <w:rPr>
          <w:rFonts w:ascii="Times New Roman" w:eastAsia="MS Mincho" w:hAnsi="Times New Roman" w:cs="Times New Roman"/>
          <w:b/>
          <w:bCs/>
          <w:lang w:val="lt-LT"/>
        </w:rPr>
        <w:t xml:space="preserve"> vaist</w:t>
      </w:r>
      <w:r>
        <w:rPr>
          <w:rFonts w:ascii="Times New Roman" w:eastAsia="MS Mincho" w:hAnsi="Times New Roman" w:cs="Times New Roman"/>
          <w:b/>
          <w:bCs/>
          <w:lang w:val="lt-LT"/>
        </w:rPr>
        <w:t xml:space="preserve">ai ir </w:t>
      </w:r>
      <w:r w:rsidRPr="003A10B4">
        <w:rPr>
          <w:rFonts w:ascii="Times New Roman" w:eastAsia="MS Mincho" w:hAnsi="Times New Roman" w:cs="Times New Roman"/>
          <w:b/>
          <w:bCs/>
          <w:lang w:val="lt-LT"/>
        </w:rPr>
        <w:t>ZOMACTON</w:t>
      </w:r>
    </w:p>
    <w:p w14:paraId="5805E11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Cs/>
          <w:lang w:val="lt-LT"/>
        </w:rPr>
      </w:pPr>
    </w:p>
    <w:p w14:paraId="749A1F40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Cs/>
          <w:lang w:val="lt-LT"/>
        </w:rPr>
      </w:pPr>
      <w:r w:rsidRPr="000B75B5">
        <w:rPr>
          <w:rFonts w:ascii="Times New Roman" w:eastAsia="MS Mincho" w:hAnsi="Times New Roman" w:cs="Times New Roman"/>
          <w:bCs/>
          <w:lang w:val="lt-LT"/>
        </w:rPr>
        <w:t>Jeigu vartojate ar neseniai vartojote kitų vaistų</w:t>
      </w:r>
      <w:r>
        <w:rPr>
          <w:rFonts w:ascii="Times New Roman" w:eastAsia="MS Mincho" w:hAnsi="Times New Roman" w:cs="Times New Roman"/>
          <w:bCs/>
          <w:lang w:val="lt-LT"/>
        </w:rPr>
        <w:t>,</w:t>
      </w:r>
      <w:r w:rsidRPr="000B75B5">
        <w:rPr>
          <w:rFonts w:ascii="Times New Roman" w:eastAsia="MS Mincho" w:hAnsi="Times New Roman" w:cs="Times New Roman"/>
          <w:bCs/>
          <w:lang w:val="lt-LT"/>
        </w:rPr>
        <w:t xml:space="preserve"> arba dėl to nesate tikri, apie tai pasakykite gydytojui arba vaistininkui</w:t>
      </w:r>
      <w:r>
        <w:rPr>
          <w:rFonts w:ascii="Times New Roman" w:eastAsia="MS Mincho" w:hAnsi="Times New Roman" w:cs="Times New Roman"/>
          <w:bCs/>
          <w:lang w:val="lt-LT"/>
        </w:rPr>
        <w:t>.</w:t>
      </w:r>
    </w:p>
    <w:p w14:paraId="57ADD4E8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42CDAF75" w14:textId="77777777" w:rsidR="00A66F92" w:rsidRDefault="00A66F92" w:rsidP="00A66F92">
      <w:pPr>
        <w:spacing w:after="0" w:line="240" w:lineRule="auto"/>
        <w:rPr>
          <w:rFonts w:ascii="Times New Roman" w:eastAsia="MS Mincho" w:hAnsi="Times New Roman"/>
          <w:lang w:val="lt-LT"/>
        </w:rPr>
      </w:pPr>
      <w:r w:rsidRPr="00EE4F5A">
        <w:rPr>
          <w:rFonts w:ascii="Times New Roman" w:eastAsia="MS Mincho" w:hAnsi="Times New Roman"/>
          <w:lang w:val="lt-LT"/>
        </w:rPr>
        <w:t>Būtinai pasakykite gydytojui, jei vartojate ar neseniai vartojote kokių nors iš toliau išvardytų</w:t>
      </w:r>
      <w:r>
        <w:rPr>
          <w:rFonts w:ascii="Times New Roman" w:eastAsia="MS Mincho" w:hAnsi="Times New Roman"/>
          <w:lang w:val="lt-LT"/>
        </w:rPr>
        <w:t xml:space="preserve"> </w:t>
      </w:r>
      <w:r w:rsidRPr="00EE4F5A">
        <w:rPr>
          <w:rFonts w:ascii="Times New Roman" w:eastAsia="MS Mincho" w:hAnsi="Times New Roman"/>
          <w:lang w:val="lt-LT"/>
        </w:rPr>
        <w:t xml:space="preserve">vaistų. </w:t>
      </w:r>
      <w:r>
        <w:rPr>
          <w:rFonts w:ascii="Times New Roman" w:eastAsia="MS Mincho" w:hAnsi="Times New Roman"/>
          <w:lang w:val="lt-LT"/>
        </w:rPr>
        <w:t>Todėl, kad</w:t>
      </w:r>
      <w:r w:rsidRPr="00EE4F5A">
        <w:rPr>
          <w:rFonts w:ascii="Times New Roman" w:eastAsia="MS Mincho" w:hAnsi="Times New Roman"/>
          <w:lang w:val="lt-LT"/>
        </w:rPr>
        <w:t xml:space="preserve"> gydytojui gali reikėti koreguoti </w:t>
      </w:r>
      <w:r>
        <w:rPr>
          <w:rFonts w:ascii="Times New Roman" w:eastAsia="MS Mincho" w:hAnsi="Times New Roman"/>
          <w:lang w:val="lt-LT"/>
        </w:rPr>
        <w:t>ZOMACTON</w:t>
      </w:r>
      <w:r w:rsidRPr="00EE4F5A">
        <w:rPr>
          <w:rFonts w:ascii="Times New Roman" w:eastAsia="MS Mincho" w:hAnsi="Times New Roman"/>
          <w:lang w:val="lt-LT"/>
        </w:rPr>
        <w:t xml:space="preserve"> ar kitų vaistų dozę:</w:t>
      </w:r>
    </w:p>
    <w:p w14:paraId="67D0F9E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57105AC0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J</w:t>
      </w:r>
      <w:r w:rsidRPr="00ED5288">
        <w:rPr>
          <w:rFonts w:ascii="Times New Roman" w:eastAsia="MS Mincho" w:hAnsi="Times New Roman" w:cs="Times New Roman"/>
          <w:lang w:val="lt-LT"/>
        </w:rPr>
        <w:t xml:space="preserve">eigu Jūs gydomi </w:t>
      </w:r>
      <w:r w:rsidRPr="00ED5288">
        <w:rPr>
          <w:rFonts w:ascii="Times New Roman" w:eastAsia="MS Mincho" w:hAnsi="Times New Roman" w:cs="Times New Roman"/>
          <w:b/>
          <w:lang w:val="lt-LT"/>
        </w:rPr>
        <w:t>steroidiniais</w:t>
      </w:r>
      <w:r w:rsidRPr="00ED5288">
        <w:rPr>
          <w:rFonts w:ascii="Times New Roman" w:eastAsia="MS Mincho" w:hAnsi="Times New Roman" w:cs="Times New Roman"/>
          <w:lang w:val="lt-LT"/>
        </w:rPr>
        <w:t xml:space="preserve"> vaistiniais preparatais nuo 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adenokortikotropino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 hormono nepakankamumo. Kol Jūs būsite gydomi ZOMACTON, steroidinių preparatų dozės turėtų būti pakoreguotos, </w:t>
      </w:r>
    </w:p>
    <w:p w14:paraId="2976624D" w14:textId="77777777" w:rsidR="00A66F92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jeigu Jūs gydomi didelėmis </w:t>
      </w:r>
      <w:proofErr w:type="spellStart"/>
      <w:r w:rsidRPr="00ED5288">
        <w:rPr>
          <w:rFonts w:ascii="Times New Roman" w:eastAsia="MS Mincho" w:hAnsi="Times New Roman" w:cs="Times New Roman"/>
          <w:b/>
          <w:lang w:val="lt-LT"/>
        </w:rPr>
        <w:t>androgeninių</w:t>
      </w:r>
      <w:proofErr w:type="spellEnd"/>
      <w:r>
        <w:rPr>
          <w:rFonts w:ascii="Times New Roman" w:eastAsia="MS Mincho" w:hAnsi="Times New Roman" w:cs="Times New Roman"/>
          <w:b/>
          <w:lang w:val="lt-LT"/>
        </w:rPr>
        <w:t xml:space="preserve"> ar kitų</w:t>
      </w:r>
      <w:r w:rsidRPr="00ED5288">
        <w:rPr>
          <w:rFonts w:ascii="Times New Roman" w:eastAsia="MS Mincho" w:hAnsi="Times New Roman" w:cs="Times New Roman"/>
          <w:b/>
          <w:lang w:val="lt-LT"/>
        </w:rPr>
        <w:t xml:space="preserve"> anabolinių steroidinių preparatų</w:t>
      </w:r>
      <w:r w:rsidRPr="00ED5288">
        <w:rPr>
          <w:rFonts w:ascii="Times New Roman" w:eastAsia="MS Mincho" w:hAnsi="Times New Roman" w:cs="Times New Roman"/>
          <w:lang w:val="lt-LT"/>
        </w:rPr>
        <w:t xml:space="preserve"> dozėmis, kadangi dėl to gali sumažėti vaisto poveikis,</w:t>
      </w:r>
    </w:p>
    <w:p w14:paraId="3DA5E2B0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341CDA">
        <w:rPr>
          <w:rFonts w:ascii="Times New Roman" w:eastAsia="MS Mincho" w:hAnsi="Times New Roman" w:cs="Times New Roman"/>
          <w:lang w:val="lt-LT"/>
        </w:rPr>
        <w:t>Jei vartojate per burną vartojamus estrogenus (pvz., kontraceptikus) arba estrogenų pakaitinę hormoninę terapiją</w:t>
      </w:r>
      <w:r>
        <w:rPr>
          <w:rFonts w:ascii="Times New Roman" w:eastAsia="MS Mincho" w:hAnsi="Times New Roman" w:cs="Times New Roman"/>
          <w:lang w:val="lt-LT"/>
        </w:rPr>
        <w:t>,</w:t>
      </w:r>
    </w:p>
    <w:p w14:paraId="1FF6550D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lastRenderedPageBreak/>
        <w:t xml:space="preserve">jeigu Jūs vartojate </w:t>
      </w:r>
      <w:r w:rsidRPr="00ED5288">
        <w:rPr>
          <w:rFonts w:ascii="Times New Roman" w:eastAsia="MS Mincho" w:hAnsi="Times New Roman" w:cs="Times New Roman"/>
          <w:b/>
          <w:lang w:val="lt-LT"/>
        </w:rPr>
        <w:t>reguliariai išrašomus vaistus</w:t>
      </w:r>
      <w:r w:rsidRPr="00ED5288">
        <w:rPr>
          <w:rFonts w:ascii="Times New Roman" w:eastAsia="MS Mincho" w:hAnsi="Times New Roman" w:cs="Times New Roman"/>
          <w:lang w:val="lt-LT"/>
        </w:rPr>
        <w:t>, pvz. steroidus, vaistus nuo epilepsijos ar vaistus, kurie slopina organizmo imuninę sistemą,</w:t>
      </w:r>
    </w:p>
    <w:p w14:paraId="4829A8C4" w14:textId="77777777" w:rsidR="00A66F92" w:rsidRPr="00ED5288" w:rsidRDefault="00A66F92" w:rsidP="00A66F92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jeigu Jūs vartojate </w:t>
      </w:r>
      <w:r w:rsidRPr="00ED5288">
        <w:rPr>
          <w:rFonts w:ascii="Times New Roman" w:eastAsia="MS Mincho" w:hAnsi="Times New Roman" w:cs="Times New Roman"/>
          <w:b/>
          <w:lang w:val="lt-LT"/>
        </w:rPr>
        <w:t>insuliną</w:t>
      </w:r>
      <w:r w:rsidRPr="00ED5288">
        <w:rPr>
          <w:rFonts w:ascii="Times New Roman" w:eastAsia="MS Mincho" w:hAnsi="Times New Roman" w:cs="Times New Roman"/>
          <w:lang w:val="lt-LT"/>
        </w:rPr>
        <w:t>, Jūsų dozė gali būti pakoreguota, kad palaikyti diabeto kontrolę. Jūsų gydytojas Jums pasakys, jeigu tai reikės padaryti.</w:t>
      </w:r>
    </w:p>
    <w:p w14:paraId="013C4744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086A9F0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ED5288">
        <w:rPr>
          <w:rFonts w:ascii="Times New Roman" w:eastAsia="MS Mincho" w:hAnsi="Times New Roman" w:cs="Times New Roman"/>
          <w:b/>
          <w:bCs/>
          <w:lang w:val="lt-LT"/>
        </w:rPr>
        <w:t>Nėštumas ir žindymo laikotarpis</w:t>
      </w:r>
    </w:p>
    <w:p w14:paraId="49321270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ZOMACTON vartoti nėštumo ir žindymo laikotarpiu draudžiama.</w:t>
      </w:r>
    </w:p>
    <w:p w14:paraId="20FA2525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4B485B">
        <w:rPr>
          <w:rFonts w:ascii="Times New Roman" w:eastAsia="MS Mincho" w:hAnsi="Times New Roman" w:cs="Times New Roman"/>
          <w:lang w:val="lt-LT"/>
        </w:rPr>
        <w:t>Jeigu esate nėščia, žindote kūdikį, manote, kad galbūt esate nėščia, arba planuojate pastoti, tai prieš vartodama šį vaistą, pasitarkite su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ED5288">
        <w:rPr>
          <w:rFonts w:ascii="Times New Roman" w:eastAsia="MS Mincho" w:hAnsi="Times New Roman" w:cs="Times New Roman"/>
          <w:lang w:val="lt-LT"/>
        </w:rPr>
        <w:t>gydytoju ar vaistininku.</w:t>
      </w:r>
    </w:p>
    <w:p w14:paraId="376FCE7D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7516747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ED5288">
        <w:rPr>
          <w:rFonts w:ascii="Times New Roman" w:eastAsia="MS Mincho" w:hAnsi="Times New Roman" w:cs="Times New Roman"/>
          <w:b/>
          <w:bCs/>
          <w:lang w:val="lt-LT"/>
        </w:rPr>
        <w:t>Vairavimas ir mechanizmų valdymas</w:t>
      </w:r>
    </w:p>
    <w:p w14:paraId="68F3EEC6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Poveikio vairavimui ir mechanizmų valdymui nėra. </w:t>
      </w:r>
    </w:p>
    <w:p w14:paraId="711C15EA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D81B91A" w14:textId="77777777" w:rsidR="00A66F92" w:rsidRPr="00E15E75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bookmarkStart w:id="6" w:name="_Toc129243141"/>
      <w:bookmarkStart w:id="7" w:name="_Toc129243266"/>
      <w:r w:rsidRPr="00E15E75">
        <w:rPr>
          <w:rFonts w:ascii="Times New Roman" w:eastAsia="MS Mincho" w:hAnsi="Times New Roman" w:cs="Times New Roman"/>
          <w:b/>
          <w:lang w:val="lt-LT"/>
        </w:rPr>
        <w:t>ZOMACTON sudėtyje yra natrio</w:t>
      </w:r>
    </w:p>
    <w:p w14:paraId="54A70777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Šio vaisto dozėje yra mažiau kaip 1 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mmol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 (23 mg) natrio, t. y. jis beveik neturi reikšmės.</w:t>
      </w:r>
    </w:p>
    <w:p w14:paraId="26D64516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5252334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CC43CEE" w14:textId="77777777" w:rsidR="00A66F92" w:rsidRPr="00ED5288" w:rsidRDefault="00A66F92" w:rsidP="00A66F92">
      <w:pPr>
        <w:widowControl w:val="0"/>
        <w:tabs>
          <w:tab w:val="left" w:pos="567"/>
        </w:tabs>
        <w:spacing w:after="0" w:line="240" w:lineRule="auto"/>
        <w:outlineLvl w:val="1"/>
        <w:rPr>
          <w:rFonts w:ascii="Times New Roman" w:eastAsia="MS Mincho" w:hAnsi="Times New Roman" w:cs="Times New Roman"/>
          <w:b/>
          <w:lang w:val="lt-LT"/>
        </w:rPr>
      </w:pPr>
      <w:r w:rsidRPr="00ED5288">
        <w:rPr>
          <w:rFonts w:ascii="Times New Roman" w:eastAsia="MS Mincho" w:hAnsi="Times New Roman" w:cs="Times New Roman"/>
          <w:b/>
          <w:lang w:val="lt-LT"/>
        </w:rPr>
        <w:t>3.</w:t>
      </w:r>
      <w:r w:rsidRPr="00ED5288">
        <w:rPr>
          <w:rFonts w:ascii="Times New Roman" w:eastAsia="MS Mincho" w:hAnsi="Times New Roman" w:cs="Times New Roman"/>
          <w:b/>
          <w:lang w:val="lt-LT"/>
        </w:rPr>
        <w:tab/>
        <w:t>Kaip vartoti ZOMACTON</w:t>
      </w:r>
    </w:p>
    <w:bookmarkEnd w:id="6"/>
    <w:bookmarkEnd w:id="7"/>
    <w:p w14:paraId="0F627BC3" w14:textId="77777777" w:rsidR="00A66F92" w:rsidRPr="00ED5288" w:rsidRDefault="00A66F92" w:rsidP="00A66F92">
      <w:pPr>
        <w:widowControl w:val="0"/>
        <w:tabs>
          <w:tab w:val="left" w:pos="567"/>
        </w:tabs>
        <w:spacing w:after="0" w:line="240" w:lineRule="auto"/>
        <w:outlineLvl w:val="1"/>
        <w:rPr>
          <w:rFonts w:ascii="Times New Roman" w:eastAsia="MS Mincho" w:hAnsi="Times New Roman" w:cs="Times New Roman"/>
          <w:lang w:val="lt-LT"/>
        </w:rPr>
      </w:pPr>
    </w:p>
    <w:p w14:paraId="5032A0B6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Visada vartokite šį vaistą tiksliai, kaip nurodė gydytojas. Jeigu abejojate, kreipkitės į gydytoją arba vaistininką. </w:t>
      </w:r>
    </w:p>
    <w:p w14:paraId="414C3AC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478149A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Jūsų gydytojas arba slaug</w:t>
      </w:r>
      <w:r>
        <w:rPr>
          <w:rFonts w:ascii="Times New Roman" w:eastAsia="MS Mincho" w:hAnsi="Times New Roman" w:cs="Times New Roman"/>
          <w:lang w:val="lt-LT"/>
        </w:rPr>
        <w:t xml:space="preserve">ytojas </w:t>
      </w:r>
      <w:r w:rsidRPr="00ED5288">
        <w:rPr>
          <w:rFonts w:ascii="Times New Roman" w:eastAsia="MS Mincho" w:hAnsi="Times New Roman" w:cs="Times New Roman"/>
          <w:lang w:val="lt-LT"/>
        </w:rPr>
        <w:t xml:space="preserve">parinks tinkamą Jums ZOMACTON dozę. ZOMACTON skirtas </w:t>
      </w:r>
      <w:r>
        <w:rPr>
          <w:rFonts w:ascii="Times New Roman" w:eastAsia="MS Mincho" w:hAnsi="Times New Roman" w:cs="Times New Roman"/>
          <w:lang w:val="lt-LT"/>
        </w:rPr>
        <w:t xml:space="preserve">leisti </w:t>
      </w:r>
      <w:r w:rsidRPr="00ED5288">
        <w:rPr>
          <w:rFonts w:ascii="Times New Roman" w:eastAsia="MS Mincho" w:hAnsi="Times New Roman" w:cs="Times New Roman"/>
          <w:lang w:val="lt-LT"/>
        </w:rPr>
        <w:t>po oda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ED5288">
        <w:rPr>
          <w:rFonts w:ascii="Times New Roman" w:eastAsia="MS Mincho" w:hAnsi="Times New Roman" w:cs="Times New Roman"/>
          <w:lang w:val="lt-LT"/>
        </w:rPr>
        <w:t>švirkšt</w:t>
      </w:r>
      <w:r>
        <w:rPr>
          <w:rFonts w:ascii="Times New Roman" w:eastAsia="MS Mincho" w:hAnsi="Times New Roman" w:cs="Times New Roman"/>
          <w:lang w:val="lt-LT"/>
        </w:rPr>
        <w:t>u</w:t>
      </w:r>
      <w:r w:rsidRPr="00ED5288">
        <w:rPr>
          <w:rFonts w:ascii="Times New Roman" w:eastAsia="MS Mincho" w:hAnsi="Times New Roman" w:cs="Times New Roman"/>
          <w:lang w:val="lt-LT"/>
        </w:rPr>
        <w:t>.</w:t>
      </w:r>
    </w:p>
    <w:p w14:paraId="2DBB1AC8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DFF4564" w14:textId="77777777" w:rsidR="00A66F92" w:rsidRPr="00BF5111" w:rsidRDefault="00A66F92" w:rsidP="00A66F92">
      <w:pPr>
        <w:spacing w:after="0" w:line="240" w:lineRule="auto"/>
        <w:rPr>
          <w:rFonts w:ascii="Times New Roman" w:hAnsi="Times New Roman"/>
          <w:b/>
          <w:lang w:val="lt-LT"/>
        </w:rPr>
      </w:pPr>
      <w:r w:rsidRPr="00BF5111">
        <w:rPr>
          <w:rFonts w:ascii="Times New Roman" w:hAnsi="Times New Roman"/>
          <w:b/>
          <w:lang w:val="lt-LT"/>
        </w:rPr>
        <w:t>Dozavimas</w:t>
      </w:r>
    </w:p>
    <w:p w14:paraId="45160C42" w14:textId="77777777" w:rsidR="00A66F92" w:rsidRPr="00DA32F1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79E10E6C" w14:textId="77777777" w:rsidR="00A66F92" w:rsidRPr="00BF5111" w:rsidRDefault="00A66F92" w:rsidP="00A66F92">
      <w:pPr>
        <w:spacing w:after="0" w:line="240" w:lineRule="auto"/>
        <w:rPr>
          <w:rFonts w:ascii="Times New Roman" w:hAnsi="Times New Roman"/>
          <w:b/>
          <w:lang w:val="lt-LT"/>
        </w:rPr>
      </w:pPr>
      <w:r w:rsidRPr="00BF5111">
        <w:rPr>
          <w:rFonts w:ascii="Times New Roman" w:hAnsi="Times New Roman"/>
          <w:b/>
          <w:lang w:val="lt-LT"/>
        </w:rPr>
        <w:t>Vaikų augimo hormono nepakankamumas</w:t>
      </w:r>
    </w:p>
    <w:p w14:paraId="49F34C41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Vaisto</w:t>
      </w:r>
      <w:r w:rsidRPr="00ED5288">
        <w:rPr>
          <w:rFonts w:ascii="Times New Roman" w:eastAsia="MS Mincho" w:hAnsi="Times New Roman" w:cs="Times New Roman"/>
          <w:lang w:val="lt-LT"/>
        </w:rPr>
        <w:t xml:space="preserve"> dozę gydytojas apskaičiuoja kiekvienam pacientui individualiai, atsižvelgdamas į kūno svorį. Paprastai rekomenduojama dozė yra 0,17-0,23 mg/kg kūno masės per savaitę. Savaitės dozę galima su</w:t>
      </w:r>
      <w:r>
        <w:rPr>
          <w:rFonts w:ascii="Times New Roman" w:eastAsia="MS Mincho" w:hAnsi="Times New Roman" w:cs="Times New Roman"/>
          <w:lang w:val="lt-LT"/>
        </w:rPr>
        <w:t>leisti</w:t>
      </w:r>
      <w:r w:rsidRPr="00ED5288">
        <w:rPr>
          <w:rFonts w:ascii="Times New Roman" w:eastAsia="MS Mincho" w:hAnsi="Times New Roman" w:cs="Times New Roman"/>
          <w:lang w:val="lt-LT"/>
        </w:rPr>
        <w:t xml:space="preserve"> per 6-7 kartus (t.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ED5288">
        <w:rPr>
          <w:rFonts w:ascii="Times New Roman" w:eastAsia="MS Mincho" w:hAnsi="Times New Roman" w:cs="Times New Roman"/>
          <w:lang w:val="lt-LT"/>
        </w:rPr>
        <w:t>y. po vieną dozę kasdien), kas išeitų po 0,02-0,03 mg/kg kūno masės per dieną. Maksimali rekomenduojama savaitės dozė yra 0,27 mg/kg kūno masės, kas sudaro 0,04 mg/kg kūno masės per parą.</w:t>
      </w:r>
    </w:p>
    <w:p w14:paraId="15C13FBE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1B7259B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proofErr w:type="spellStart"/>
      <w:r w:rsidRPr="00ED5288">
        <w:rPr>
          <w:rFonts w:ascii="Times New Roman" w:eastAsia="MS Mincho" w:hAnsi="Times New Roman" w:cs="Times New Roman"/>
          <w:b/>
          <w:lang w:val="lt-LT"/>
        </w:rPr>
        <w:t>T</w:t>
      </w:r>
      <w:r>
        <w:rPr>
          <w:rFonts w:ascii="Times New Roman" w:eastAsia="MS Mincho" w:hAnsi="Times New Roman" w:cs="Times New Roman"/>
          <w:b/>
          <w:lang w:val="lt-LT"/>
        </w:rPr>
        <w:t>e</w:t>
      </w:r>
      <w:r w:rsidRPr="00ED5288">
        <w:rPr>
          <w:rFonts w:ascii="Times New Roman" w:eastAsia="MS Mincho" w:hAnsi="Times New Roman" w:cs="Times New Roman"/>
          <w:b/>
          <w:lang w:val="lt-LT"/>
        </w:rPr>
        <w:t>rnerio</w:t>
      </w:r>
      <w:proofErr w:type="spellEnd"/>
      <w:r w:rsidRPr="00ED5288">
        <w:rPr>
          <w:rFonts w:ascii="Times New Roman" w:eastAsia="MS Mincho" w:hAnsi="Times New Roman" w:cs="Times New Roman"/>
          <w:b/>
          <w:lang w:val="lt-LT"/>
        </w:rPr>
        <w:t xml:space="preserve"> sindromas (tik moteriškos lyties atstovėms)</w:t>
      </w:r>
    </w:p>
    <w:p w14:paraId="5A2A6D05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Gydytojas paskaičiuos Jums vaisto dozę, atsižvelgdamas į Jūsų kūno svorį. Paprastai rekomenduojama dozė yra 0,33 mg/kg kūno masės per savaitę. Savaitės dozė gali būti padalinta į 6-7 dozes ir vartojama kasdien atitinkamai po 0,05 mg/kg kūno masės per parą.</w:t>
      </w:r>
    </w:p>
    <w:p w14:paraId="28A53E1F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64CF4EA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ED5288">
        <w:rPr>
          <w:rFonts w:ascii="Times New Roman" w:eastAsia="MS Mincho" w:hAnsi="Times New Roman" w:cs="Times New Roman"/>
          <w:b/>
          <w:lang w:val="lt-LT"/>
        </w:rPr>
        <w:t>Kaip pasigaminti vaisto tirpalą</w:t>
      </w:r>
    </w:p>
    <w:p w14:paraId="315CA40E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ZOMACTON yra miltelių pavidale ir turi būti maišomas tik su pridėtu tirpikliu (skysčiu).</w:t>
      </w:r>
    </w:p>
    <w:p w14:paraId="4A0E67E8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10 mg/ml tirpalas injekcijoms paruošiamas maišant ZOMACTON miltelius su 1</w:t>
      </w:r>
      <w:r>
        <w:rPr>
          <w:rFonts w:ascii="Times New Roman" w:eastAsia="MS Mincho" w:hAnsi="Times New Roman" w:cs="Times New Roman"/>
          <w:lang w:val="lt-LT"/>
        </w:rPr>
        <w:t> </w:t>
      </w:r>
      <w:r w:rsidRPr="00ED5288">
        <w:rPr>
          <w:rFonts w:ascii="Times New Roman" w:eastAsia="MS Mincho" w:hAnsi="Times New Roman" w:cs="Times New Roman"/>
          <w:lang w:val="lt-LT"/>
        </w:rPr>
        <w:t>ml tirpikli</w:t>
      </w:r>
      <w:r>
        <w:rPr>
          <w:rFonts w:ascii="Times New Roman" w:eastAsia="MS Mincho" w:hAnsi="Times New Roman" w:cs="Times New Roman"/>
          <w:lang w:val="lt-LT"/>
        </w:rPr>
        <w:t>o</w:t>
      </w:r>
      <w:r w:rsidRPr="00ED5288">
        <w:rPr>
          <w:rFonts w:ascii="Times New Roman" w:eastAsia="MS Mincho" w:hAnsi="Times New Roman" w:cs="Times New Roman"/>
          <w:lang w:val="lt-LT"/>
        </w:rPr>
        <w:t xml:space="preserve">, naudojant užpildytą švirkštą kaip aprašyta </w:t>
      </w:r>
      <w:r>
        <w:rPr>
          <w:rFonts w:ascii="Times New Roman" w:eastAsia="MS Mincho" w:hAnsi="Times New Roman" w:cs="Times New Roman"/>
          <w:lang w:val="lt-LT"/>
        </w:rPr>
        <w:t>tol</w:t>
      </w:r>
      <w:r w:rsidRPr="00ED5288">
        <w:rPr>
          <w:rFonts w:ascii="Times New Roman" w:eastAsia="MS Mincho" w:hAnsi="Times New Roman" w:cs="Times New Roman"/>
          <w:lang w:val="lt-LT"/>
        </w:rPr>
        <w:t xml:space="preserve">iau. </w:t>
      </w:r>
    </w:p>
    <w:p w14:paraId="25B4F950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ACD3739" w14:textId="77777777" w:rsidR="00A66F92" w:rsidRPr="0010758C" w:rsidRDefault="00A66F92" w:rsidP="00A66F9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Rankos turi būti nuplautos.</w:t>
      </w:r>
    </w:p>
    <w:p w14:paraId="1DCC5249" w14:textId="77777777" w:rsidR="00A66F92" w:rsidRPr="0010758C" w:rsidRDefault="00A66F92" w:rsidP="00A66F9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Nuimkite geltoną plastikinį apsauginį dangtelį nuo flakono.</w:t>
      </w:r>
    </w:p>
    <w:p w14:paraId="427D866C" w14:textId="77777777" w:rsidR="00A66F92" w:rsidRPr="007667E0" w:rsidRDefault="00A66F92" w:rsidP="00A66F9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Flakono viršus turi būti nuvalomas antiseptiniu tirpalu</w:t>
      </w:r>
      <w:r>
        <w:rPr>
          <w:rFonts w:ascii="Times New Roman" w:eastAsia="MS Mincho" w:hAnsi="Times New Roman" w:cs="Times New Roman"/>
          <w:lang w:val="lt-LT"/>
        </w:rPr>
        <w:t xml:space="preserve"> arba alkoholiu suvilgytu tirpalu</w:t>
      </w:r>
      <w:r w:rsidRPr="00ED5288">
        <w:rPr>
          <w:rFonts w:ascii="Times New Roman" w:eastAsia="MS Mincho" w:hAnsi="Times New Roman" w:cs="Times New Roman"/>
          <w:lang w:val="lt-LT"/>
        </w:rPr>
        <w:t>, kad turinys būtų apsaugotas nuo užteršimo.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7667E0">
        <w:rPr>
          <w:rFonts w:ascii="Times New Roman" w:eastAsia="MS Mincho" w:hAnsi="Times New Roman" w:cs="Times New Roman"/>
          <w:lang w:val="lt-LT"/>
        </w:rPr>
        <w:t>Nuvalius negalima liesti guminio kamščio.</w:t>
      </w:r>
    </w:p>
    <w:p w14:paraId="649AB725" w14:textId="77777777" w:rsidR="00A66F92" w:rsidRDefault="00A66F92" w:rsidP="00A66F9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Paimkite </w:t>
      </w:r>
      <w:r>
        <w:rPr>
          <w:rFonts w:ascii="Times New Roman" w:eastAsia="MS Mincho" w:hAnsi="Times New Roman" w:cs="Times New Roman"/>
          <w:lang w:val="lt-LT"/>
        </w:rPr>
        <w:t>už</w:t>
      </w:r>
      <w:r w:rsidRPr="00ED5288">
        <w:rPr>
          <w:rFonts w:ascii="Times New Roman" w:eastAsia="MS Mincho" w:hAnsi="Times New Roman" w:cs="Times New Roman"/>
          <w:lang w:val="lt-LT"/>
        </w:rPr>
        <w:t>pildytą švirkštą</w:t>
      </w:r>
      <w:r>
        <w:rPr>
          <w:rFonts w:ascii="Times New Roman" w:eastAsia="MS Mincho" w:hAnsi="Times New Roman" w:cs="Times New Roman"/>
          <w:lang w:val="lt-LT"/>
        </w:rPr>
        <w:t xml:space="preserve"> su tirpikliu</w:t>
      </w:r>
      <w:r w:rsidRPr="00ED5288">
        <w:rPr>
          <w:rFonts w:ascii="Times New Roman" w:eastAsia="MS Mincho" w:hAnsi="Times New Roman" w:cs="Times New Roman"/>
          <w:lang w:val="lt-LT"/>
        </w:rPr>
        <w:t xml:space="preserve">. </w:t>
      </w:r>
      <w:r>
        <w:rPr>
          <w:rFonts w:ascii="Times New Roman" w:eastAsia="MS Mincho" w:hAnsi="Times New Roman" w:cs="Times New Roman"/>
          <w:lang w:val="lt-LT"/>
        </w:rPr>
        <w:t xml:space="preserve">Pritvirtinkite tirpinimo adatą </w:t>
      </w:r>
      <w:r w:rsidRPr="004C03C7">
        <w:rPr>
          <w:rFonts w:ascii="Times New Roman" w:eastAsia="MS Mincho" w:hAnsi="Times New Roman" w:cs="Times New Roman"/>
          <w:lang w:val="lt-LT"/>
        </w:rPr>
        <w:t>prie užpildyto švirkšto. Nuimkite adatos dangtelį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1E710572" w14:textId="77777777" w:rsidR="00A66F92" w:rsidRDefault="00A66F92" w:rsidP="00A66F9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Durkite</w:t>
      </w:r>
      <w:r w:rsidRPr="00ED5288">
        <w:rPr>
          <w:rFonts w:ascii="Times New Roman" w:eastAsia="MS Mincho" w:hAnsi="Times New Roman" w:cs="Times New Roman"/>
          <w:lang w:val="lt-LT"/>
        </w:rPr>
        <w:t xml:space="preserve"> </w:t>
      </w:r>
      <w:r>
        <w:rPr>
          <w:rFonts w:ascii="Times New Roman" w:eastAsia="MS Mincho" w:hAnsi="Times New Roman" w:cs="Times New Roman"/>
          <w:lang w:val="lt-LT"/>
        </w:rPr>
        <w:t>adatą</w:t>
      </w:r>
      <w:r w:rsidRPr="00ED5288">
        <w:rPr>
          <w:rFonts w:ascii="Times New Roman" w:eastAsia="MS Mincho" w:hAnsi="Times New Roman" w:cs="Times New Roman"/>
          <w:lang w:val="lt-LT"/>
        </w:rPr>
        <w:t xml:space="preserve"> </w:t>
      </w:r>
      <w:r>
        <w:rPr>
          <w:rFonts w:ascii="Times New Roman" w:eastAsia="MS Mincho" w:hAnsi="Times New Roman" w:cs="Times New Roman"/>
          <w:lang w:val="lt-LT"/>
        </w:rPr>
        <w:t xml:space="preserve">į flakoną per švaraus guminio kamščio centrą </w:t>
      </w:r>
      <w:r w:rsidRPr="00ED5288">
        <w:rPr>
          <w:rFonts w:ascii="Times New Roman" w:eastAsia="MS Mincho" w:hAnsi="Times New Roman" w:cs="Times New Roman"/>
          <w:lang w:val="lt-LT"/>
        </w:rPr>
        <w:t xml:space="preserve">ir lėtai </w:t>
      </w:r>
      <w:r>
        <w:rPr>
          <w:rFonts w:ascii="Times New Roman" w:eastAsia="MS Mincho" w:hAnsi="Times New Roman" w:cs="Times New Roman"/>
          <w:lang w:val="lt-LT"/>
        </w:rPr>
        <w:t>suleiskite</w:t>
      </w:r>
      <w:r w:rsidRPr="00ED5288">
        <w:rPr>
          <w:rFonts w:ascii="Times New Roman" w:eastAsia="MS Mincho" w:hAnsi="Times New Roman" w:cs="Times New Roman"/>
          <w:lang w:val="lt-LT"/>
        </w:rPr>
        <w:t xml:space="preserve"> tirpiklį į flakoną taikydami tirpalo srovę į stiklo sienelę</w:t>
      </w:r>
      <w:r>
        <w:rPr>
          <w:rFonts w:ascii="Times New Roman" w:eastAsia="MS Mincho" w:hAnsi="Times New Roman" w:cs="Times New Roman"/>
          <w:lang w:val="lt-LT"/>
        </w:rPr>
        <w:t>,</w:t>
      </w:r>
      <w:r w:rsidRPr="00ED5288">
        <w:rPr>
          <w:rFonts w:ascii="Times New Roman" w:eastAsia="MS Mincho" w:hAnsi="Times New Roman" w:cs="Times New Roman"/>
          <w:lang w:val="lt-LT"/>
        </w:rPr>
        <w:t xml:space="preserve"> siekiant išvengti putų susidarymo.</w:t>
      </w:r>
    </w:p>
    <w:p w14:paraId="70EABBAE" w14:textId="77777777" w:rsidR="00A66F92" w:rsidRPr="00ED5288" w:rsidRDefault="00A66F92" w:rsidP="00A66F9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 xml:space="preserve">Švirkštą išmeskite į aštrių atliekų </w:t>
      </w:r>
      <w:proofErr w:type="spellStart"/>
      <w:r>
        <w:rPr>
          <w:rFonts w:ascii="Times New Roman" w:eastAsia="MS Mincho" w:hAnsi="Times New Roman" w:cs="Times New Roman"/>
          <w:lang w:val="lt-LT"/>
        </w:rPr>
        <w:t>talpyklę</w:t>
      </w:r>
      <w:proofErr w:type="spellEnd"/>
      <w:r>
        <w:rPr>
          <w:rFonts w:ascii="Times New Roman" w:eastAsia="MS Mincho" w:hAnsi="Times New Roman" w:cs="Times New Roman"/>
          <w:lang w:val="lt-LT"/>
        </w:rPr>
        <w:t>.</w:t>
      </w:r>
    </w:p>
    <w:p w14:paraId="782EF72C" w14:textId="77777777" w:rsidR="00A66F92" w:rsidRPr="004C03C7" w:rsidRDefault="00A66F92" w:rsidP="00A66F9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4C03C7">
        <w:rPr>
          <w:rFonts w:ascii="Times New Roman" w:eastAsia="MS Mincho" w:hAnsi="Times New Roman" w:cs="Times New Roman"/>
          <w:lang w:val="lt-LT"/>
        </w:rPr>
        <w:t>Švelniai pasukiokite flakoną keletą kartų kol turinys visiškai ištirps. Nepurtykite, nes gali suirti veiklioji medžiaga.</w:t>
      </w:r>
    </w:p>
    <w:p w14:paraId="3CCD41A7" w14:textId="77777777" w:rsidR="00A66F92" w:rsidRPr="00BF5111" w:rsidRDefault="00A66F92" w:rsidP="00A66F92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lastRenderedPageBreak/>
        <w:t xml:space="preserve">Tirpalo negalima vartoti, jei jis </w:t>
      </w:r>
      <w:r w:rsidRPr="00BF5111">
        <w:rPr>
          <w:rFonts w:ascii="Times New Roman" w:hAnsi="Times New Roman"/>
          <w:lang w:val="lt-LT"/>
        </w:rPr>
        <w:t>yra drumstas ar jame yra plaukiojančių dalelių</w:t>
      </w:r>
      <w:r w:rsidRPr="00ED5288">
        <w:rPr>
          <w:rFonts w:ascii="Times New Roman" w:eastAsia="MS Mincho" w:hAnsi="Times New Roman" w:cs="Times New Roman"/>
          <w:lang w:val="lt-LT"/>
        </w:rPr>
        <w:t>.</w:t>
      </w:r>
      <w:r w:rsidRPr="00BF5111">
        <w:rPr>
          <w:rFonts w:ascii="Times New Roman" w:hAnsi="Times New Roman"/>
          <w:lang w:val="lt-LT"/>
        </w:rPr>
        <w:t xml:space="preserve"> Jei tirpalas, laikant flakoną šaldytuve susidrumsčia, jį reikia palaikyti kambario temperatūroje. Jei </w:t>
      </w:r>
      <w:proofErr w:type="spellStart"/>
      <w:r w:rsidRPr="00BF5111">
        <w:rPr>
          <w:rFonts w:ascii="Times New Roman" w:hAnsi="Times New Roman"/>
          <w:lang w:val="lt-LT"/>
        </w:rPr>
        <w:t>drumstumas</w:t>
      </w:r>
      <w:proofErr w:type="spellEnd"/>
      <w:r w:rsidRPr="00BF5111">
        <w:rPr>
          <w:rFonts w:ascii="Times New Roman" w:hAnsi="Times New Roman"/>
          <w:lang w:val="lt-LT"/>
        </w:rPr>
        <w:t xml:space="preserve"> išlieka, flakoną su </w:t>
      </w:r>
      <w:r w:rsidRPr="00ED5288">
        <w:rPr>
          <w:rFonts w:ascii="Times New Roman" w:eastAsia="MS Mincho" w:hAnsi="Times New Roman" w:cs="Times New Roman"/>
          <w:lang w:val="lt-LT"/>
        </w:rPr>
        <w:t xml:space="preserve">jame esančiu turiniu </w:t>
      </w:r>
      <w:r w:rsidRPr="00BF5111">
        <w:rPr>
          <w:rFonts w:ascii="Times New Roman" w:hAnsi="Times New Roman"/>
          <w:lang w:val="lt-LT"/>
        </w:rPr>
        <w:t>sunaikinkite.</w:t>
      </w:r>
    </w:p>
    <w:p w14:paraId="295C8873" w14:textId="77777777" w:rsidR="00A66F92" w:rsidRPr="00ED5288" w:rsidRDefault="00A66F92" w:rsidP="00A66F92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</w:t>
      </w:r>
      <w:r>
        <w:rPr>
          <w:rFonts w:ascii="Times New Roman" w:eastAsia="MS Mincho" w:hAnsi="Times New Roman" w:cs="Times New Roman"/>
          <w:lang w:val="lt-LT"/>
        </w:rPr>
        <w:t>aruoštas</w:t>
      </w:r>
      <w:r w:rsidRPr="00ED5288">
        <w:rPr>
          <w:rFonts w:ascii="Times New Roman" w:eastAsia="MS Mincho" w:hAnsi="Times New Roman" w:cs="Times New Roman"/>
          <w:lang w:val="lt-LT"/>
        </w:rPr>
        <w:t xml:space="preserve"> tirpalas turi būti skaidrus ir bespalvis.</w:t>
      </w:r>
    </w:p>
    <w:p w14:paraId="5DEB6304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A4275FC" w14:textId="77777777" w:rsidR="00A66F92" w:rsidRPr="00ED5288" w:rsidRDefault="00A66F92" w:rsidP="00A66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val="lt-LT"/>
        </w:rPr>
      </w:pPr>
      <w:r w:rsidRPr="00ED5288">
        <w:rPr>
          <w:rFonts w:ascii="Times New Roman" w:eastAsia="MS Mincho" w:hAnsi="Times New Roman" w:cs="Times New Roman"/>
          <w:b/>
          <w:lang w:val="lt-LT"/>
        </w:rPr>
        <w:t xml:space="preserve">Tirpalo paruošimas </w:t>
      </w:r>
      <w:r>
        <w:rPr>
          <w:rFonts w:ascii="Times New Roman" w:eastAsia="MS Mincho" w:hAnsi="Times New Roman" w:cs="Times New Roman"/>
          <w:b/>
          <w:lang w:val="lt-LT"/>
        </w:rPr>
        <w:t>naudojant</w:t>
      </w:r>
      <w:r w:rsidRPr="00ED5288">
        <w:rPr>
          <w:rFonts w:ascii="Times New Roman" w:eastAsia="MS Mincho" w:hAnsi="Times New Roman" w:cs="Times New Roman"/>
          <w:b/>
          <w:lang w:val="lt-LT"/>
        </w:rPr>
        <w:t xml:space="preserve"> paprast</w:t>
      </w:r>
      <w:r>
        <w:rPr>
          <w:rFonts w:ascii="Times New Roman" w:eastAsia="MS Mincho" w:hAnsi="Times New Roman" w:cs="Times New Roman"/>
          <w:b/>
          <w:lang w:val="lt-LT"/>
        </w:rPr>
        <w:t>ą</w:t>
      </w:r>
      <w:r w:rsidRPr="00ED5288">
        <w:rPr>
          <w:rFonts w:ascii="Times New Roman" w:eastAsia="MS Mincho" w:hAnsi="Times New Roman" w:cs="Times New Roman"/>
          <w:b/>
          <w:lang w:val="lt-LT"/>
        </w:rPr>
        <w:t xml:space="preserve"> švirkšt</w:t>
      </w:r>
      <w:r>
        <w:rPr>
          <w:rFonts w:ascii="Times New Roman" w:eastAsia="MS Mincho" w:hAnsi="Times New Roman" w:cs="Times New Roman"/>
          <w:b/>
          <w:lang w:val="lt-LT"/>
        </w:rPr>
        <w:t>ą</w:t>
      </w:r>
    </w:p>
    <w:p w14:paraId="52B4FCB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450E7B5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A32F1">
        <w:rPr>
          <w:rFonts w:ascii="Times New Roman" w:eastAsia="MS Mincho" w:hAnsi="Times New Roman" w:cs="Times New Roman"/>
          <w:b/>
          <w:bCs/>
          <w:lang w:val="lt-LT"/>
        </w:rPr>
        <w:t>1 veiksmas</w:t>
      </w:r>
    </w:p>
    <w:p w14:paraId="2ED5C6B3" w14:textId="77777777" w:rsidR="00A66F92" w:rsidRPr="004378CE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4378CE">
        <w:rPr>
          <w:rFonts w:ascii="Times New Roman" w:eastAsia="MS Mincho" w:hAnsi="Times New Roman" w:cs="Times New Roman"/>
          <w:lang w:val="lt-LT"/>
        </w:rPr>
        <w:t xml:space="preserve">Nuimkite geltoną dangtelį nuo ZOMACTON flakono. </w:t>
      </w:r>
    </w:p>
    <w:p w14:paraId="5A34807E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B3235D8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7D5A38E8" wp14:editId="09461E5C">
            <wp:simplePos x="0" y="0"/>
            <wp:positionH relativeFrom="column">
              <wp:posOffset>28575</wp:posOffset>
            </wp:positionH>
            <wp:positionV relativeFrom="paragraph">
              <wp:posOffset>73025</wp:posOffset>
            </wp:positionV>
            <wp:extent cx="1435608" cy="1371600"/>
            <wp:effectExtent l="0" t="0" r="0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tep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871AA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63D6A90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D2DEE0D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6125D77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99851B4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3835E6D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1CA54FD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A2B3C22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7AED678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9668593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D1F12EB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>
        <w:rPr>
          <w:rFonts w:ascii="Times New Roman" w:eastAsia="MS Mincho" w:hAnsi="Times New Roman" w:cs="Times New Roman"/>
          <w:b/>
          <w:bCs/>
          <w:lang w:val="lt-LT"/>
        </w:rPr>
        <w:t>2</w:t>
      </w:r>
      <w:r w:rsidRPr="0025248C">
        <w:rPr>
          <w:rFonts w:ascii="Times New Roman" w:eastAsia="MS Mincho" w:hAnsi="Times New Roman" w:cs="Times New Roman"/>
          <w:b/>
          <w:bCs/>
          <w:lang w:val="lt-LT"/>
        </w:rPr>
        <w:t xml:space="preserve"> veiksmas</w:t>
      </w:r>
    </w:p>
    <w:p w14:paraId="0C25BC42" w14:textId="77777777" w:rsidR="00A66F92" w:rsidRPr="006D3FA3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15650">
        <w:rPr>
          <w:rFonts w:ascii="Times New Roman" w:eastAsia="MS Mincho" w:hAnsi="Times New Roman" w:cs="Times New Roman"/>
          <w:lang w:val="lt-LT"/>
        </w:rPr>
        <w:t>Nuimkite pilką švirkšto d</w:t>
      </w:r>
      <w:r w:rsidRPr="00ED5288">
        <w:rPr>
          <w:rFonts w:ascii="Times New Roman" w:eastAsia="MS Mincho" w:hAnsi="Times New Roman" w:cs="Times New Roman"/>
          <w:lang w:val="lt-LT"/>
        </w:rPr>
        <w:t>angtelį</w:t>
      </w:r>
      <w:r>
        <w:rPr>
          <w:rFonts w:ascii="Times New Roman" w:eastAsia="MS Mincho" w:hAnsi="Times New Roman" w:cs="Times New Roman"/>
          <w:lang w:val="lt-LT"/>
        </w:rPr>
        <w:t xml:space="preserve"> nuo užpildyto švirkšto</w:t>
      </w:r>
      <w:r w:rsidRPr="00ED5288">
        <w:rPr>
          <w:rFonts w:ascii="Times New Roman" w:eastAsia="MS Mincho" w:hAnsi="Times New Roman" w:cs="Times New Roman"/>
          <w:lang w:val="lt-LT"/>
        </w:rPr>
        <w:t>.</w:t>
      </w:r>
      <w:r>
        <w:rPr>
          <w:rFonts w:ascii="Times New Roman" w:eastAsia="MS Mincho" w:hAnsi="Times New Roman" w:cs="Times New Roman"/>
          <w:lang w:val="lt-LT"/>
        </w:rPr>
        <w:t xml:space="preserve"> Prijunkite tirpinimo adatą.</w:t>
      </w:r>
    </w:p>
    <w:p w14:paraId="1EB3DF42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588B20D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076F7C" wp14:editId="524CCD80">
            <wp:extent cx="1440000" cy="1304268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tep2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0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39D14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94DC196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7086F9C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noProof/>
          <w:lang w:val="lt-LT" w:eastAsia="lt-LT"/>
        </w:rPr>
        <w:drawing>
          <wp:inline distT="0" distB="0" distL="0" distR="0" wp14:anchorId="67747F17" wp14:editId="7B3C7C27">
            <wp:extent cx="1438910" cy="1371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E7E87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638C621" w14:textId="77777777" w:rsidR="00A66F92" w:rsidRPr="00573536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573536">
        <w:rPr>
          <w:rFonts w:ascii="Times New Roman" w:eastAsia="MS Mincho" w:hAnsi="Times New Roman" w:cs="Times New Roman"/>
          <w:b/>
          <w:bCs/>
          <w:lang w:val="lt-LT"/>
        </w:rPr>
        <w:t>3 veiksmas</w:t>
      </w:r>
    </w:p>
    <w:p w14:paraId="4B15A59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573536">
        <w:rPr>
          <w:rFonts w:ascii="Times New Roman" w:eastAsia="MS Mincho" w:hAnsi="Times New Roman" w:cs="Times New Roman"/>
          <w:lang w:val="lt-LT"/>
        </w:rPr>
        <w:t>Durkite adatą į flakoną per gumin</w:t>
      </w:r>
      <w:r>
        <w:rPr>
          <w:rFonts w:ascii="Times New Roman" w:eastAsia="MS Mincho" w:hAnsi="Times New Roman" w:cs="Times New Roman"/>
          <w:lang w:val="lt-LT"/>
        </w:rPr>
        <w:t>į</w:t>
      </w:r>
      <w:r w:rsidRPr="00573536">
        <w:rPr>
          <w:rFonts w:ascii="Times New Roman" w:eastAsia="MS Mincho" w:hAnsi="Times New Roman" w:cs="Times New Roman"/>
          <w:lang w:val="lt-LT"/>
        </w:rPr>
        <w:t xml:space="preserve"> kamš</w:t>
      </w:r>
      <w:r>
        <w:rPr>
          <w:rFonts w:ascii="Times New Roman" w:eastAsia="MS Mincho" w:hAnsi="Times New Roman" w:cs="Times New Roman"/>
          <w:lang w:val="lt-LT"/>
        </w:rPr>
        <w:t xml:space="preserve">tį </w:t>
      </w:r>
      <w:r w:rsidRPr="00573536">
        <w:rPr>
          <w:rFonts w:ascii="Times New Roman" w:eastAsia="MS Mincho" w:hAnsi="Times New Roman" w:cs="Times New Roman"/>
          <w:lang w:val="lt-LT"/>
        </w:rPr>
        <w:t>ir lėtai suleiskite tirpiklį į flakoną taikydami tirpalo srovę į stiklo sienelę, siekiant išvengti putų susidarymo.</w:t>
      </w:r>
    </w:p>
    <w:p w14:paraId="187EAE9C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573536">
        <w:rPr>
          <w:rFonts w:ascii="Times New Roman" w:eastAsia="Times New Roman" w:hAnsi="Times New Roman" w:cs="Times New Roman"/>
          <w:noProof/>
          <w:szCs w:val="20"/>
          <w:lang w:val="lt-LT" w:eastAsia="lt-LT"/>
        </w:rPr>
        <w:lastRenderedPageBreak/>
        <w:drawing>
          <wp:anchor distT="0" distB="0" distL="114300" distR="114300" simplePos="0" relativeHeight="251660288" behindDoc="0" locked="0" layoutInCell="1" allowOverlap="1" wp14:anchorId="5A73EC76" wp14:editId="2C43544B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1810512" cy="1911096"/>
            <wp:effectExtent l="0" t="0" r="0" b="0"/>
            <wp:wrapSquare wrapText="bothSides"/>
            <wp:docPr id="72" name="Picture 72" descr="cid:image001.png@01D75DD5.73E62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png@01D75DD5.73E629C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12" cy="191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D49D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606E5F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1B22B26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B2E1D8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32FC43F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A88768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0392558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B5A48D4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1A8DF21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684E767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3AE4245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F312178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ADDA83F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48C66CE" w14:textId="77777777" w:rsidR="00A66F92" w:rsidRPr="00573536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573536">
        <w:rPr>
          <w:rFonts w:ascii="Times New Roman" w:eastAsia="MS Mincho" w:hAnsi="Times New Roman" w:cs="Times New Roman"/>
          <w:b/>
          <w:bCs/>
          <w:lang w:val="lt-LT"/>
        </w:rPr>
        <w:t xml:space="preserve">4 </w:t>
      </w:r>
      <w:r>
        <w:rPr>
          <w:rFonts w:ascii="Times New Roman" w:eastAsia="MS Mincho" w:hAnsi="Times New Roman" w:cs="Times New Roman"/>
          <w:b/>
          <w:bCs/>
          <w:lang w:val="lt-LT"/>
        </w:rPr>
        <w:t>veiksmas</w:t>
      </w:r>
    </w:p>
    <w:p w14:paraId="2950D8A9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 xml:space="preserve">Uždėkite ant </w:t>
      </w:r>
      <w:r w:rsidRPr="00D35F35">
        <w:rPr>
          <w:rFonts w:ascii="Times New Roman" w:eastAsia="MS Mincho" w:hAnsi="Times New Roman" w:cs="Times New Roman"/>
          <w:lang w:val="lt-LT"/>
        </w:rPr>
        <w:t>adat</w:t>
      </w:r>
      <w:r>
        <w:rPr>
          <w:rFonts w:ascii="Times New Roman" w:eastAsia="MS Mincho" w:hAnsi="Times New Roman" w:cs="Times New Roman"/>
          <w:lang w:val="lt-LT"/>
        </w:rPr>
        <w:t>os dangtelį ir išmeskite</w:t>
      </w:r>
      <w:r w:rsidRPr="00D35F35">
        <w:rPr>
          <w:rFonts w:ascii="Times New Roman" w:eastAsia="MS Mincho" w:hAnsi="Times New Roman" w:cs="Times New Roman"/>
          <w:lang w:val="lt-LT"/>
        </w:rPr>
        <w:t xml:space="preserve"> švirkštą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1D948D7C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7048977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noProof/>
          <w:sz w:val="24"/>
          <w:szCs w:val="24"/>
          <w:lang w:val="lt-LT" w:eastAsia="lt-LT"/>
        </w:rPr>
        <w:drawing>
          <wp:inline distT="0" distB="0" distL="0" distR="0" wp14:anchorId="2E058A87" wp14:editId="25A0293F">
            <wp:extent cx="1440000" cy="1348848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Step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4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A75A5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620057E" w14:textId="77777777" w:rsidR="00A66F92" w:rsidRPr="00573536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573536">
        <w:rPr>
          <w:rFonts w:ascii="Times New Roman" w:eastAsia="MS Mincho" w:hAnsi="Times New Roman" w:cs="Times New Roman"/>
          <w:b/>
          <w:bCs/>
          <w:lang w:val="lt-LT"/>
        </w:rPr>
        <w:t xml:space="preserve">5 </w:t>
      </w:r>
      <w:r>
        <w:rPr>
          <w:rFonts w:ascii="Times New Roman" w:eastAsia="MS Mincho" w:hAnsi="Times New Roman" w:cs="Times New Roman"/>
          <w:b/>
          <w:bCs/>
          <w:lang w:val="lt-LT"/>
        </w:rPr>
        <w:t>veiksmas</w:t>
      </w:r>
    </w:p>
    <w:p w14:paraId="457FA8B6" w14:textId="77777777" w:rsidR="00A66F92" w:rsidRPr="00BF5111" w:rsidRDefault="00A66F92" w:rsidP="00A66F92">
      <w:pPr>
        <w:spacing w:after="0" w:line="240" w:lineRule="auto"/>
        <w:rPr>
          <w:rFonts w:ascii="Times New Roman" w:hAnsi="Times New Roman"/>
          <w:b/>
          <w:lang w:val="lt-LT"/>
        </w:rPr>
      </w:pPr>
      <w:r w:rsidRPr="00DA32F1">
        <w:rPr>
          <w:rFonts w:ascii="Times New Roman" w:eastAsia="MS Mincho" w:hAnsi="Times New Roman" w:cs="Times New Roman"/>
          <w:b/>
          <w:bCs/>
          <w:lang w:val="lt-LT"/>
        </w:rPr>
        <w:t>Tuomet flakoną</w:t>
      </w:r>
      <w:r w:rsidRPr="00BF5111">
        <w:rPr>
          <w:rFonts w:ascii="Times New Roman" w:hAnsi="Times New Roman"/>
          <w:b/>
          <w:lang w:val="lt-LT"/>
        </w:rPr>
        <w:t xml:space="preserve"> švelniai sukite, kol milteliai visiškai ištirps ir taps skaidrus bespalvis skystis. Flakoną su ištirpintu ZOMACTON vertikaliai pastatykite į šaldytuvą ir laikykite 2 °C –8 °C temperatūroje.</w:t>
      </w:r>
    </w:p>
    <w:p w14:paraId="4D78245C" w14:textId="77777777" w:rsidR="00A66F92" w:rsidRPr="00BF5111" w:rsidRDefault="00A66F92" w:rsidP="00A66F92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1517B9E3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b/>
          <w:lang w:val="lt-LT"/>
        </w:rPr>
        <w:t xml:space="preserve">Negalima purtyti ar stipriai maišyti. Jeigu sumaišius tirpalas yra drumstas ar jame yra plaukiojančių dalelių, </w:t>
      </w:r>
      <w:r>
        <w:rPr>
          <w:rFonts w:ascii="Times New Roman" w:eastAsia="MS Mincho" w:hAnsi="Times New Roman" w:cs="Times New Roman"/>
          <w:b/>
          <w:lang w:val="lt-LT"/>
        </w:rPr>
        <w:t>flakoną</w:t>
      </w:r>
      <w:r w:rsidRPr="00ED5288">
        <w:rPr>
          <w:rFonts w:ascii="Times New Roman" w:eastAsia="MS Mincho" w:hAnsi="Times New Roman" w:cs="Times New Roman"/>
          <w:b/>
          <w:lang w:val="lt-LT"/>
        </w:rPr>
        <w:t xml:space="preserve"> ir jo turinį būtina sunaikinti. Jei tirpalas, laikant </w:t>
      </w:r>
      <w:r>
        <w:rPr>
          <w:rFonts w:ascii="Times New Roman" w:eastAsia="MS Mincho" w:hAnsi="Times New Roman" w:cs="Times New Roman"/>
          <w:b/>
          <w:lang w:val="lt-LT"/>
        </w:rPr>
        <w:t>flakoną</w:t>
      </w:r>
      <w:r w:rsidRPr="00ED5288">
        <w:rPr>
          <w:rFonts w:ascii="Times New Roman" w:eastAsia="MS Mincho" w:hAnsi="Times New Roman" w:cs="Times New Roman"/>
          <w:b/>
          <w:lang w:val="lt-LT"/>
        </w:rPr>
        <w:t xml:space="preserve"> šaldytuve, susidrumsčia, jį reikia palaikyti kambario temperatūroje. Jei </w:t>
      </w:r>
      <w:proofErr w:type="spellStart"/>
      <w:r w:rsidRPr="00ED5288">
        <w:rPr>
          <w:rFonts w:ascii="Times New Roman" w:eastAsia="MS Mincho" w:hAnsi="Times New Roman" w:cs="Times New Roman"/>
          <w:b/>
          <w:lang w:val="lt-LT"/>
        </w:rPr>
        <w:t>drumstumas</w:t>
      </w:r>
      <w:proofErr w:type="spellEnd"/>
      <w:r w:rsidRPr="00ED5288">
        <w:rPr>
          <w:rFonts w:ascii="Times New Roman" w:eastAsia="MS Mincho" w:hAnsi="Times New Roman" w:cs="Times New Roman"/>
          <w:b/>
          <w:lang w:val="lt-LT"/>
        </w:rPr>
        <w:t xml:space="preserve"> išlieka, </w:t>
      </w:r>
      <w:r>
        <w:rPr>
          <w:rFonts w:ascii="Times New Roman" w:eastAsia="MS Mincho" w:hAnsi="Times New Roman" w:cs="Times New Roman"/>
          <w:b/>
          <w:lang w:val="lt-LT"/>
        </w:rPr>
        <w:t>flakoną</w:t>
      </w:r>
      <w:r w:rsidRPr="00ED5288">
        <w:rPr>
          <w:rFonts w:ascii="Times New Roman" w:eastAsia="MS Mincho" w:hAnsi="Times New Roman" w:cs="Times New Roman"/>
          <w:b/>
          <w:lang w:val="lt-LT"/>
        </w:rPr>
        <w:t xml:space="preserve"> su tirpalu sunaikinkite.</w:t>
      </w:r>
    </w:p>
    <w:p w14:paraId="4A42F27C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55D61A8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i/>
          <w:u w:val="single"/>
          <w:lang w:val="lt-LT"/>
        </w:rPr>
      </w:pPr>
      <w:r>
        <w:rPr>
          <w:rFonts w:ascii="Times New Roman" w:eastAsia="MS Mincho" w:hAnsi="Times New Roman" w:cs="Times New Roman"/>
          <w:i/>
          <w:u w:val="single"/>
          <w:lang w:val="lt-LT"/>
        </w:rPr>
        <w:t>Leid</w:t>
      </w:r>
      <w:r w:rsidRPr="00573536">
        <w:rPr>
          <w:rFonts w:ascii="Times New Roman" w:eastAsia="MS Mincho" w:hAnsi="Times New Roman" w:cs="Times New Roman"/>
          <w:i/>
          <w:u w:val="single"/>
          <w:lang w:val="lt-LT"/>
        </w:rPr>
        <w:t>imas</w:t>
      </w:r>
    </w:p>
    <w:p w14:paraId="6A781F01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Su</w:t>
      </w:r>
      <w:r>
        <w:rPr>
          <w:rFonts w:ascii="Times New Roman" w:eastAsia="MS Mincho" w:hAnsi="Times New Roman" w:cs="Times New Roman"/>
          <w:lang w:val="lt-LT"/>
        </w:rPr>
        <w:t>leisk</w:t>
      </w:r>
      <w:r w:rsidRPr="00ED5288">
        <w:rPr>
          <w:rFonts w:ascii="Times New Roman" w:eastAsia="MS Mincho" w:hAnsi="Times New Roman" w:cs="Times New Roman"/>
          <w:lang w:val="lt-LT"/>
        </w:rPr>
        <w:t xml:space="preserve">ite reikiamą </w:t>
      </w:r>
      <w:r w:rsidRPr="00ED5288">
        <w:rPr>
          <w:rFonts w:ascii="Times New Roman" w:eastAsia="MS Mincho" w:hAnsi="Times New Roman" w:cs="Times New Roman"/>
          <w:caps/>
          <w:lang w:val="lt-LT"/>
        </w:rPr>
        <w:t>Zomacton</w:t>
      </w:r>
      <w:r w:rsidRPr="00ED5288">
        <w:rPr>
          <w:rFonts w:ascii="Times New Roman" w:eastAsia="MS Mincho" w:hAnsi="Times New Roman" w:cs="Times New Roman"/>
          <w:lang w:val="lt-LT"/>
        </w:rPr>
        <w:t xml:space="preserve"> 10 mg/ml dozę, naudodami įprastą švirkštą</w:t>
      </w:r>
      <w:r>
        <w:rPr>
          <w:rFonts w:ascii="Times New Roman" w:eastAsia="MS Mincho" w:hAnsi="Times New Roman" w:cs="Times New Roman"/>
          <w:lang w:val="lt-LT"/>
        </w:rPr>
        <w:t xml:space="preserve">, </w:t>
      </w:r>
      <w:r w:rsidRPr="000C48BA">
        <w:rPr>
          <w:rFonts w:ascii="Times New Roman" w:eastAsia="MS Mincho" w:hAnsi="Times New Roman" w:cs="Times New Roman"/>
          <w:lang w:val="lt-LT"/>
        </w:rPr>
        <w:t xml:space="preserve">kaip </w:t>
      </w:r>
      <w:r>
        <w:rPr>
          <w:rFonts w:ascii="Times New Roman" w:eastAsia="MS Mincho" w:hAnsi="Times New Roman" w:cs="Times New Roman"/>
          <w:lang w:val="lt-LT"/>
        </w:rPr>
        <w:t xml:space="preserve">gydymo įstaigoje Jums </w:t>
      </w:r>
      <w:r w:rsidRPr="000C48BA">
        <w:rPr>
          <w:rFonts w:ascii="Times New Roman" w:eastAsia="MS Mincho" w:hAnsi="Times New Roman" w:cs="Times New Roman"/>
          <w:lang w:val="lt-LT"/>
        </w:rPr>
        <w:t>parodė sveikatos priežiūros paslaugų teikėjas.</w:t>
      </w:r>
      <w:r>
        <w:rPr>
          <w:rFonts w:ascii="Times New Roman" w:eastAsia="MS Mincho" w:hAnsi="Times New Roman" w:cs="Times New Roman"/>
          <w:lang w:val="lt-LT"/>
        </w:rPr>
        <w:t xml:space="preserve"> P</w:t>
      </w:r>
      <w:r w:rsidRPr="00D35F35">
        <w:rPr>
          <w:rFonts w:ascii="Times New Roman" w:eastAsia="MS Mincho" w:hAnsi="Times New Roman" w:cs="Times New Roman"/>
          <w:lang w:val="lt-LT"/>
        </w:rPr>
        <w:t>aruoš</w:t>
      </w:r>
      <w:r>
        <w:rPr>
          <w:rFonts w:ascii="Times New Roman" w:eastAsia="MS Mincho" w:hAnsi="Times New Roman" w:cs="Times New Roman"/>
          <w:lang w:val="lt-LT"/>
        </w:rPr>
        <w:t xml:space="preserve">us tirpalą, </w:t>
      </w:r>
      <w:r w:rsidRPr="00D35F35">
        <w:rPr>
          <w:rFonts w:ascii="Times New Roman" w:eastAsia="MS Mincho" w:hAnsi="Times New Roman" w:cs="Times New Roman"/>
          <w:lang w:val="lt-LT"/>
        </w:rPr>
        <w:t>reikia atlikti šiuos veiksmus:</w:t>
      </w:r>
    </w:p>
    <w:p w14:paraId="1D4A5350" w14:textId="77777777" w:rsidR="00A66F92" w:rsidRPr="00D35F35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76AF7C2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1.</w:t>
      </w:r>
      <w:r>
        <w:rPr>
          <w:rFonts w:ascii="Times New Roman" w:eastAsia="MS Mincho" w:hAnsi="Times New Roman" w:cs="Times New Roman"/>
          <w:lang w:val="lt-LT"/>
        </w:rPr>
        <w:tab/>
        <w:t>Rankos turi būti nuplautos.</w:t>
      </w:r>
    </w:p>
    <w:p w14:paraId="6DAFA331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2.</w:t>
      </w:r>
      <w:r>
        <w:rPr>
          <w:rFonts w:ascii="Times New Roman" w:eastAsia="MS Mincho" w:hAnsi="Times New Roman" w:cs="Times New Roman"/>
          <w:lang w:val="lt-LT"/>
        </w:rPr>
        <w:tab/>
      </w:r>
      <w:r w:rsidRPr="007667E0">
        <w:rPr>
          <w:rFonts w:ascii="Times New Roman" w:eastAsia="MS Mincho" w:hAnsi="Times New Roman" w:cs="Times New Roman"/>
          <w:lang w:val="lt-LT"/>
        </w:rPr>
        <w:t xml:space="preserve">Flakono viršus turi būti nuvalomas </w:t>
      </w:r>
      <w:r w:rsidRPr="00D35F35">
        <w:rPr>
          <w:rFonts w:ascii="Times New Roman" w:eastAsia="MS Mincho" w:hAnsi="Times New Roman" w:cs="Times New Roman"/>
          <w:lang w:val="lt-LT"/>
        </w:rPr>
        <w:t>alkoholiu</w:t>
      </w:r>
      <w:r>
        <w:rPr>
          <w:rFonts w:ascii="Times New Roman" w:eastAsia="MS Mincho" w:hAnsi="Times New Roman" w:cs="Times New Roman"/>
          <w:lang w:val="lt-LT"/>
        </w:rPr>
        <w:t xml:space="preserve"> suvilgytu tamponu</w:t>
      </w:r>
      <w:r w:rsidRPr="00D35F35">
        <w:rPr>
          <w:rFonts w:ascii="Times New Roman" w:eastAsia="MS Mincho" w:hAnsi="Times New Roman" w:cs="Times New Roman"/>
          <w:lang w:val="lt-LT"/>
        </w:rPr>
        <w:t>, kad turinys</w:t>
      </w:r>
      <w:r w:rsidRPr="002421C2">
        <w:rPr>
          <w:rFonts w:ascii="Times New Roman" w:eastAsia="MS Mincho" w:hAnsi="Times New Roman" w:cs="Times New Roman"/>
          <w:lang w:val="lt-LT"/>
        </w:rPr>
        <w:t xml:space="preserve"> </w:t>
      </w:r>
      <w:r w:rsidRPr="00D35F35">
        <w:rPr>
          <w:rFonts w:ascii="Times New Roman" w:eastAsia="MS Mincho" w:hAnsi="Times New Roman" w:cs="Times New Roman"/>
          <w:lang w:val="lt-LT"/>
        </w:rPr>
        <w:t xml:space="preserve">būtų </w:t>
      </w:r>
      <w:r>
        <w:rPr>
          <w:rFonts w:ascii="Times New Roman" w:eastAsia="MS Mincho" w:hAnsi="Times New Roman" w:cs="Times New Roman"/>
          <w:lang w:val="lt-LT"/>
        </w:rPr>
        <w:t xml:space="preserve">apsaugotas nuo </w:t>
      </w:r>
      <w:r w:rsidRPr="00D35F35">
        <w:rPr>
          <w:rFonts w:ascii="Times New Roman" w:eastAsia="MS Mincho" w:hAnsi="Times New Roman" w:cs="Times New Roman"/>
          <w:lang w:val="lt-LT"/>
        </w:rPr>
        <w:t>užterš</w:t>
      </w:r>
      <w:r>
        <w:rPr>
          <w:rFonts w:ascii="Times New Roman" w:eastAsia="MS Mincho" w:hAnsi="Times New Roman" w:cs="Times New Roman"/>
          <w:lang w:val="lt-LT"/>
        </w:rPr>
        <w:t>imo</w:t>
      </w:r>
      <w:r w:rsidRPr="00D35F35">
        <w:rPr>
          <w:rFonts w:ascii="Times New Roman" w:eastAsia="MS Mincho" w:hAnsi="Times New Roman" w:cs="Times New Roman"/>
          <w:lang w:val="lt-LT"/>
        </w:rPr>
        <w:t xml:space="preserve">. </w:t>
      </w:r>
      <w:r>
        <w:rPr>
          <w:rFonts w:ascii="Times New Roman" w:eastAsia="MS Mincho" w:hAnsi="Times New Roman" w:cs="Times New Roman"/>
          <w:lang w:val="lt-LT"/>
        </w:rPr>
        <w:t>Nuvalius</w:t>
      </w:r>
      <w:r w:rsidRPr="00D35F35">
        <w:rPr>
          <w:rFonts w:ascii="Times New Roman" w:eastAsia="MS Mincho" w:hAnsi="Times New Roman" w:cs="Times New Roman"/>
          <w:lang w:val="lt-LT"/>
        </w:rPr>
        <w:t xml:space="preserve"> ne</w:t>
      </w:r>
      <w:r>
        <w:rPr>
          <w:rFonts w:ascii="Times New Roman" w:eastAsia="MS Mincho" w:hAnsi="Times New Roman" w:cs="Times New Roman"/>
          <w:lang w:val="lt-LT"/>
        </w:rPr>
        <w:t xml:space="preserve">galima </w:t>
      </w:r>
      <w:r w:rsidRPr="00D35F35">
        <w:rPr>
          <w:rFonts w:ascii="Times New Roman" w:eastAsia="MS Mincho" w:hAnsi="Times New Roman" w:cs="Times New Roman"/>
          <w:lang w:val="lt-LT"/>
        </w:rPr>
        <w:t>lies</w:t>
      </w:r>
      <w:r>
        <w:rPr>
          <w:rFonts w:ascii="Times New Roman" w:eastAsia="MS Mincho" w:hAnsi="Times New Roman" w:cs="Times New Roman"/>
          <w:lang w:val="lt-LT"/>
        </w:rPr>
        <w:t>ti</w:t>
      </w:r>
      <w:r w:rsidRPr="00D35F35">
        <w:rPr>
          <w:rFonts w:ascii="Times New Roman" w:eastAsia="MS Mincho" w:hAnsi="Times New Roman" w:cs="Times New Roman"/>
          <w:lang w:val="lt-LT"/>
        </w:rPr>
        <w:t xml:space="preserve"> guminio kamščio.</w:t>
      </w:r>
    </w:p>
    <w:p w14:paraId="06148737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3.</w:t>
      </w:r>
      <w:r>
        <w:rPr>
          <w:rFonts w:ascii="Times New Roman" w:eastAsia="MS Mincho" w:hAnsi="Times New Roman" w:cs="Times New Roman"/>
          <w:lang w:val="lt-LT"/>
        </w:rPr>
        <w:tab/>
        <w:t>Flakoną reikia apversti</w:t>
      </w:r>
      <w:r w:rsidRPr="00D35F35">
        <w:rPr>
          <w:rFonts w:ascii="Times New Roman" w:eastAsia="MS Mincho" w:hAnsi="Times New Roman" w:cs="Times New Roman"/>
          <w:lang w:val="lt-LT"/>
        </w:rPr>
        <w:t xml:space="preserve">, adatos </w:t>
      </w:r>
      <w:r>
        <w:rPr>
          <w:rFonts w:ascii="Times New Roman" w:eastAsia="MS Mincho" w:hAnsi="Times New Roman" w:cs="Times New Roman"/>
          <w:lang w:val="lt-LT"/>
        </w:rPr>
        <w:t>galiuką</w:t>
      </w:r>
      <w:r w:rsidRPr="00D35F35">
        <w:rPr>
          <w:rFonts w:ascii="Times New Roman" w:eastAsia="MS Mincho" w:hAnsi="Times New Roman" w:cs="Times New Roman"/>
          <w:lang w:val="lt-LT"/>
        </w:rPr>
        <w:t xml:space="preserve"> laik</w:t>
      </w:r>
      <w:r>
        <w:rPr>
          <w:rFonts w:ascii="Times New Roman" w:eastAsia="MS Mincho" w:hAnsi="Times New Roman" w:cs="Times New Roman"/>
          <w:lang w:val="lt-LT"/>
        </w:rPr>
        <w:t>ant</w:t>
      </w:r>
      <w:r w:rsidRPr="00D35F35">
        <w:rPr>
          <w:rFonts w:ascii="Times New Roman" w:eastAsia="MS Mincho" w:hAnsi="Times New Roman" w:cs="Times New Roman"/>
          <w:lang w:val="lt-LT"/>
        </w:rPr>
        <w:t xml:space="preserve"> žemiau vaist</w:t>
      </w:r>
      <w:r>
        <w:rPr>
          <w:rFonts w:ascii="Times New Roman" w:eastAsia="MS Mincho" w:hAnsi="Times New Roman" w:cs="Times New Roman"/>
          <w:lang w:val="lt-LT"/>
        </w:rPr>
        <w:t xml:space="preserve">inio preparato </w:t>
      </w:r>
      <w:r w:rsidRPr="00D35F35">
        <w:rPr>
          <w:rFonts w:ascii="Times New Roman" w:eastAsia="MS Mincho" w:hAnsi="Times New Roman" w:cs="Times New Roman"/>
          <w:lang w:val="lt-LT"/>
        </w:rPr>
        <w:t xml:space="preserve">paviršiaus. Švelniai patraukite stūmoklį atgal, kol švirkštą užpildys </w:t>
      </w:r>
      <w:r>
        <w:rPr>
          <w:rFonts w:ascii="Times New Roman" w:eastAsia="MS Mincho" w:hAnsi="Times New Roman" w:cs="Times New Roman"/>
          <w:lang w:val="lt-LT"/>
        </w:rPr>
        <w:t>paskirtas</w:t>
      </w:r>
      <w:r w:rsidRPr="00D35F35">
        <w:rPr>
          <w:rFonts w:ascii="Times New Roman" w:eastAsia="MS Mincho" w:hAnsi="Times New Roman" w:cs="Times New Roman"/>
          <w:lang w:val="lt-LT"/>
        </w:rPr>
        <w:t xml:space="preserve"> vaist</w:t>
      </w:r>
      <w:r>
        <w:rPr>
          <w:rFonts w:ascii="Times New Roman" w:eastAsia="MS Mincho" w:hAnsi="Times New Roman" w:cs="Times New Roman"/>
          <w:lang w:val="lt-LT"/>
        </w:rPr>
        <w:t>inio preparato</w:t>
      </w:r>
      <w:r w:rsidRPr="00D35F35">
        <w:rPr>
          <w:rFonts w:ascii="Times New Roman" w:eastAsia="MS Mincho" w:hAnsi="Times New Roman" w:cs="Times New Roman"/>
          <w:lang w:val="lt-LT"/>
        </w:rPr>
        <w:t xml:space="preserve"> kiekis. Jei </w:t>
      </w:r>
      <w:r>
        <w:rPr>
          <w:rFonts w:ascii="Times New Roman" w:eastAsia="MS Mincho" w:hAnsi="Times New Roman" w:cs="Times New Roman"/>
          <w:lang w:val="lt-LT"/>
        </w:rPr>
        <w:t>vaistinio preparato</w:t>
      </w:r>
      <w:r w:rsidRPr="00D35F35">
        <w:rPr>
          <w:rFonts w:ascii="Times New Roman" w:eastAsia="MS Mincho" w:hAnsi="Times New Roman" w:cs="Times New Roman"/>
          <w:lang w:val="lt-LT"/>
        </w:rPr>
        <w:t xml:space="preserve"> </w:t>
      </w:r>
      <w:r>
        <w:rPr>
          <w:rFonts w:ascii="Times New Roman" w:eastAsia="MS Mincho" w:hAnsi="Times New Roman" w:cs="Times New Roman"/>
          <w:lang w:val="lt-LT"/>
        </w:rPr>
        <w:t>ne</w:t>
      </w:r>
      <w:r w:rsidRPr="00D35F35">
        <w:rPr>
          <w:rFonts w:ascii="Times New Roman" w:eastAsia="MS Mincho" w:hAnsi="Times New Roman" w:cs="Times New Roman"/>
          <w:lang w:val="lt-LT"/>
        </w:rPr>
        <w:t xml:space="preserve">pakanka visai dozei, </w:t>
      </w:r>
      <w:r>
        <w:rPr>
          <w:rFonts w:ascii="Times New Roman" w:eastAsia="MS Mincho" w:hAnsi="Times New Roman" w:cs="Times New Roman"/>
          <w:lang w:val="lt-LT"/>
        </w:rPr>
        <w:t>reikia paruošti naują flakoną</w:t>
      </w:r>
      <w:r w:rsidRPr="00D35F35">
        <w:rPr>
          <w:rFonts w:ascii="Times New Roman" w:eastAsia="MS Mincho" w:hAnsi="Times New Roman" w:cs="Times New Roman"/>
          <w:lang w:val="lt-LT"/>
        </w:rPr>
        <w:t>.</w:t>
      </w:r>
    </w:p>
    <w:p w14:paraId="5C93F88F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4.</w:t>
      </w:r>
      <w:r>
        <w:rPr>
          <w:rFonts w:ascii="Times New Roman" w:eastAsia="MS Mincho" w:hAnsi="Times New Roman" w:cs="Times New Roman"/>
          <w:lang w:val="lt-LT"/>
        </w:rPr>
        <w:tab/>
      </w:r>
      <w:r w:rsidRPr="00D35F35">
        <w:rPr>
          <w:rFonts w:ascii="Times New Roman" w:eastAsia="MS Mincho" w:hAnsi="Times New Roman" w:cs="Times New Roman"/>
          <w:lang w:val="lt-LT"/>
        </w:rPr>
        <w:t xml:space="preserve">Kai adata vis dar yra apverstame buteliuke, </w:t>
      </w:r>
      <w:r>
        <w:rPr>
          <w:rFonts w:ascii="Times New Roman" w:eastAsia="MS Mincho" w:hAnsi="Times New Roman" w:cs="Times New Roman"/>
          <w:lang w:val="lt-LT"/>
        </w:rPr>
        <w:t xml:space="preserve">reikia </w:t>
      </w:r>
      <w:r w:rsidRPr="00D35F35">
        <w:rPr>
          <w:rFonts w:ascii="Times New Roman" w:eastAsia="MS Mincho" w:hAnsi="Times New Roman" w:cs="Times New Roman"/>
          <w:lang w:val="lt-LT"/>
        </w:rPr>
        <w:t xml:space="preserve">švelniai </w:t>
      </w:r>
      <w:r>
        <w:rPr>
          <w:rFonts w:ascii="Times New Roman" w:eastAsia="MS Mincho" w:hAnsi="Times New Roman" w:cs="Times New Roman"/>
          <w:lang w:val="lt-LT"/>
        </w:rPr>
        <w:t xml:space="preserve">patapšnoti per </w:t>
      </w:r>
      <w:r w:rsidRPr="00D35F35">
        <w:rPr>
          <w:rFonts w:ascii="Times New Roman" w:eastAsia="MS Mincho" w:hAnsi="Times New Roman" w:cs="Times New Roman"/>
          <w:lang w:val="lt-LT"/>
        </w:rPr>
        <w:t>švirkštą, kad oro burbuliukai pakiltų į viršų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33B36CE7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5.</w:t>
      </w:r>
      <w:r>
        <w:rPr>
          <w:rFonts w:ascii="Times New Roman" w:eastAsia="MS Mincho" w:hAnsi="Times New Roman" w:cs="Times New Roman"/>
          <w:lang w:val="lt-LT"/>
        </w:rPr>
        <w:tab/>
      </w:r>
      <w:r w:rsidRPr="00D35F35">
        <w:rPr>
          <w:rFonts w:ascii="Times New Roman" w:eastAsia="MS Mincho" w:hAnsi="Times New Roman" w:cs="Times New Roman"/>
          <w:lang w:val="lt-LT"/>
        </w:rPr>
        <w:t>Iš</w:t>
      </w:r>
      <w:r>
        <w:rPr>
          <w:rFonts w:ascii="Times New Roman" w:eastAsia="MS Mincho" w:hAnsi="Times New Roman" w:cs="Times New Roman"/>
          <w:lang w:val="lt-LT"/>
        </w:rPr>
        <w:t>traukite</w:t>
      </w:r>
      <w:r w:rsidRPr="00D35F35">
        <w:rPr>
          <w:rFonts w:ascii="Times New Roman" w:eastAsia="MS Mincho" w:hAnsi="Times New Roman" w:cs="Times New Roman"/>
          <w:lang w:val="lt-LT"/>
        </w:rPr>
        <w:t xml:space="preserve"> adatą iš </w:t>
      </w:r>
      <w:r>
        <w:rPr>
          <w:rFonts w:ascii="Times New Roman" w:eastAsia="MS Mincho" w:hAnsi="Times New Roman" w:cs="Times New Roman"/>
          <w:lang w:val="lt-LT"/>
        </w:rPr>
        <w:t>flakon</w:t>
      </w:r>
      <w:r w:rsidRPr="00D35F35">
        <w:rPr>
          <w:rFonts w:ascii="Times New Roman" w:eastAsia="MS Mincho" w:hAnsi="Times New Roman" w:cs="Times New Roman"/>
          <w:lang w:val="lt-LT"/>
        </w:rPr>
        <w:t xml:space="preserve">o ir atsargiai uždėkite adatos dangtelį, kol būsite pasiruošę </w:t>
      </w:r>
      <w:r>
        <w:rPr>
          <w:rFonts w:ascii="Times New Roman" w:eastAsia="MS Mincho" w:hAnsi="Times New Roman" w:cs="Times New Roman"/>
          <w:lang w:val="lt-LT"/>
        </w:rPr>
        <w:t>leisti.</w:t>
      </w:r>
    </w:p>
    <w:p w14:paraId="0565A36D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6.</w:t>
      </w:r>
      <w:r>
        <w:rPr>
          <w:rFonts w:ascii="Times New Roman" w:eastAsia="MS Mincho" w:hAnsi="Times New Roman" w:cs="Times New Roman"/>
          <w:lang w:val="lt-LT"/>
        </w:rPr>
        <w:tab/>
      </w:r>
      <w:r w:rsidRPr="00D35F35">
        <w:rPr>
          <w:rFonts w:ascii="Times New Roman" w:eastAsia="MS Mincho" w:hAnsi="Times New Roman" w:cs="Times New Roman"/>
          <w:lang w:val="lt-LT"/>
        </w:rPr>
        <w:t>Kruopščiai nuvalykite injekcijos vietą alkoholiu</w:t>
      </w:r>
      <w:r>
        <w:rPr>
          <w:rFonts w:ascii="Times New Roman" w:eastAsia="MS Mincho" w:hAnsi="Times New Roman" w:cs="Times New Roman"/>
          <w:lang w:val="lt-LT"/>
        </w:rPr>
        <w:t xml:space="preserve"> suvilgytu tamponu.</w:t>
      </w:r>
    </w:p>
    <w:p w14:paraId="273B4758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7.</w:t>
      </w:r>
      <w:r>
        <w:rPr>
          <w:rFonts w:ascii="Times New Roman" w:eastAsia="MS Mincho" w:hAnsi="Times New Roman" w:cs="Times New Roman"/>
          <w:lang w:val="lt-LT"/>
        </w:rPr>
        <w:tab/>
      </w:r>
      <w:r w:rsidRPr="00D35F35">
        <w:rPr>
          <w:rFonts w:ascii="Times New Roman" w:eastAsia="MS Mincho" w:hAnsi="Times New Roman" w:cs="Times New Roman"/>
          <w:lang w:val="lt-LT"/>
        </w:rPr>
        <w:t>Patikrinkite, ar švirkšte yra tinkama dozė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282CBE08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8.</w:t>
      </w:r>
      <w:r>
        <w:rPr>
          <w:rFonts w:ascii="Times New Roman" w:eastAsia="MS Mincho" w:hAnsi="Times New Roman" w:cs="Times New Roman"/>
          <w:lang w:val="lt-LT"/>
        </w:rPr>
        <w:tab/>
      </w:r>
      <w:r w:rsidRPr="00D35F35">
        <w:rPr>
          <w:rFonts w:ascii="Times New Roman" w:eastAsia="MS Mincho" w:hAnsi="Times New Roman" w:cs="Times New Roman"/>
          <w:lang w:val="lt-LT"/>
        </w:rPr>
        <w:t>Nuimkite adatos dangtelį ir laikykite švirkštą taip, kaip laikote pieštuką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5783022F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9.</w:t>
      </w:r>
      <w:r>
        <w:rPr>
          <w:rFonts w:ascii="Times New Roman" w:eastAsia="MS Mincho" w:hAnsi="Times New Roman" w:cs="Times New Roman"/>
          <w:lang w:val="lt-LT"/>
        </w:rPr>
        <w:tab/>
      </w:r>
      <w:r w:rsidRPr="00D35F35">
        <w:rPr>
          <w:rFonts w:ascii="Times New Roman" w:eastAsia="MS Mincho" w:hAnsi="Times New Roman" w:cs="Times New Roman"/>
          <w:lang w:val="lt-LT"/>
        </w:rPr>
        <w:t>Laisva ranka švelniai suimkite odą aplink injekcijos vietą tarp pirštų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57F7B7A3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10.</w:t>
      </w:r>
      <w:r>
        <w:rPr>
          <w:rFonts w:ascii="Times New Roman" w:eastAsia="MS Mincho" w:hAnsi="Times New Roman" w:cs="Times New Roman"/>
          <w:lang w:val="lt-LT"/>
        </w:rPr>
        <w:tab/>
      </w:r>
      <w:r w:rsidRPr="00D35F35">
        <w:rPr>
          <w:rFonts w:ascii="Times New Roman" w:eastAsia="MS Mincho" w:hAnsi="Times New Roman" w:cs="Times New Roman"/>
          <w:lang w:val="lt-LT"/>
        </w:rPr>
        <w:t>Įd</w:t>
      </w:r>
      <w:r>
        <w:rPr>
          <w:rFonts w:ascii="Times New Roman" w:eastAsia="MS Mincho" w:hAnsi="Times New Roman" w:cs="Times New Roman"/>
          <w:lang w:val="lt-LT"/>
        </w:rPr>
        <w:t>urkite</w:t>
      </w:r>
      <w:r w:rsidRPr="00D35F35">
        <w:rPr>
          <w:rFonts w:ascii="Times New Roman" w:eastAsia="MS Mincho" w:hAnsi="Times New Roman" w:cs="Times New Roman"/>
          <w:lang w:val="lt-LT"/>
        </w:rPr>
        <w:t xml:space="preserve"> adatą į audinį po odos paviršiumi 45–90 ° kampu, kad sumažintumėte diskomfortą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554CDE00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11.</w:t>
      </w:r>
      <w:r>
        <w:rPr>
          <w:rFonts w:ascii="Times New Roman" w:eastAsia="MS Mincho" w:hAnsi="Times New Roman" w:cs="Times New Roman"/>
          <w:lang w:val="lt-LT"/>
        </w:rPr>
        <w:tab/>
      </w:r>
      <w:r w:rsidRPr="00D35F35">
        <w:rPr>
          <w:rFonts w:ascii="Times New Roman" w:eastAsia="MS Mincho" w:hAnsi="Times New Roman" w:cs="Times New Roman"/>
          <w:lang w:val="lt-LT"/>
        </w:rPr>
        <w:t>Laikydami švirkštą vietoje, traukite atgal (jei švirkšte yra kraujo, tai reiškia, kad pat</w:t>
      </w:r>
      <w:r>
        <w:rPr>
          <w:rFonts w:ascii="Times New Roman" w:eastAsia="MS Mincho" w:hAnsi="Times New Roman" w:cs="Times New Roman"/>
          <w:lang w:val="lt-LT"/>
        </w:rPr>
        <w:t>aikė</w:t>
      </w:r>
      <w:r w:rsidRPr="00D35F35">
        <w:rPr>
          <w:rFonts w:ascii="Times New Roman" w:eastAsia="MS Mincho" w:hAnsi="Times New Roman" w:cs="Times New Roman"/>
          <w:lang w:val="lt-LT"/>
        </w:rPr>
        <w:t>te į kraujagyslę. Ne</w:t>
      </w:r>
      <w:r>
        <w:rPr>
          <w:rFonts w:ascii="Times New Roman" w:eastAsia="MS Mincho" w:hAnsi="Times New Roman" w:cs="Times New Roman"/>
          <w:lang w:val="lt-LT"/>
        </w:rPr>
        <w:t>leiskite</w:t>
      </w:r>
      <w:r w:rsidRPr="00D35F35">
        <w:rPr>
          <w:rFonts w:ascii="Times New Roman" w:eastAsia="MS Mincho" w:hAnsi="Times New Roman" w:cs="Times New Roman"/>
          <w:lang w:val="lt-LT"/>
        </w:rPr>
        <w:t xml:space="preserve"> ZOMACTON. Ištraukite adatą, išmeskite vis</w:t>
      </w:r>
      <w:r>
        <w:rPr>
          <w:rFonts w:ascii="Times New Roman" w:eastAsia="MS Mincho" w:hAnsi="Times New Roman" w:cs="Times New Roman"/>
          <w:lang w:val="lt-LT"/>
        </w:rPr>
        <w:t>u</w:t>
      </w:r>
      <w:r w:rsidRPr="00D35F35">
        <w:rPr>
          <w:rFonts w:ascii="Times New Roman" w:eastAsia="MS Mincho" w:hAnsi="Times New Roman" w:cs="Times New Roman"/>
          <w:lang w:val="lt-LT"/>
        </w:rPr>
        <w:t xml:space="preserve">s reikmenis ir grįžkite prie </w:t>
      </w:r>
      <w:r w:rsidRPr="00D35F35">
        <w:rPr>
          <w:rFonts w:ascii="Times New Roman" w:eastAsia="MS Mincho" w:hAnsi="Times New Roman" w:cs="Times New Roman"/>
          <w:lang w:val="lt-LT"/>
        </w:rPr>
        <w:lastRenderedPageBreak/>
        <w:t xml:space="preserve">1 veiksmo. </w:t>
      </w:r>
      <w:r>
        <w:rPr>
          <w:rFonts w:ascii="Times New Roman" w:eastAsia="MS Mincho" w:hAnsi="Times New Roman" w:cs="Times New Roman"/>
          <w:lang w:val="lt-LT"/>
        </w:rPr>
        <w:t xml:space="preserve">Pasirinkite ir </w:t>
      </w:r>
      <w:r w:rsidRPr="00D35F35">
        <w:rPr>
          <w:rFonts w:ascii="Times New Roman" w:eastAsia="MS Mincho" w:hAnsi="Times New Roman" w:cs="Times New Roman"/>
          <w:lang w:val="lt-LT"/>
        </w:rPr>
        <w:t>nuvalykite naują injekcijos vietą). Jei kraujo neatsiranda, lėtai stumkite stūmoklį, kol švirkštas bus tuščias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00ED9486" w14:textId="77777777" w:rsidR="00A66F92" w:rsidRPr="00D35F35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35F35">
        <w:rPr>
          <w:rFonts w:ascii="Times New Roman" w:eastAsia="MS Mincho" w:hAnsi="Times New Roman" w:cs="Times New Roman"/>
          <w:lang w:val="lt-LT"/>
        </w:rPr>
        <w:t>12.</w:t>
      </w:r>
      <w:r>
        <w:rPr>
          <w:rFonts w:ascii="Times New Roman" w:eastAsia="MS Mincho" w:hAnsi="Times New Roman" w:cs="Times New Roman"/>
          <w:lang w:val="lt-LT"/>
        </w:rPr>
        <w:tab/>
        <w:t>G</w:t>
      </w:r>
      <w:r w:rsidRPr="00D35F35">
        <w:rPr>
          <w:rFonts w:ascii="Times New Roman" w:eastAsia="MS Mincho" w:hAnsi="Times New Roman" w:cs="Times New Roman"/>
          <w:lang w:val="lt-LT"/>
        </w:rPr>
        <w:t>reitai ištraukite adatą</w:t>
      </w:r>
      <w:r>
        <w:rPr>
          <w:rFonts w:ascii="Times New Roman" w:eastAsia="MS Mincho" w:hAnsi="Times New Roman" w:cs="Times New Roman"/>
          <w:lang w:val="lt-LT"/>
        </w:rPr>
        <w:t xml:space="preserve">, traukdami tiesiai viršų, </w:t>
      </w:r>
      <w:r w:rsidRPr="00D35F35">
        <w:rPr>
          <w:rFonts w:ascii="Times New Roman" w:eastAsia="MS Mincho" w:hAnsi="Times New Roman" w:cs="Times New Roman"/>
          <w:lang w:val="lt-LT"/>
        </w:rPr>
        <w:t>ir steriliu marlės tamponu p</w:t>
      </w:r>
      <w:r>
        <w:rPr>
          <w:rFonts w:ascii="Times New Roman" w:eastAsia="MS Mincho" w:hAnsi="Times New Roman" w:cs="Times New Roman"/>
          <w:lang w:val="lt-LT"/>
        </w:rPr>
        <w:t>ris</w:t>
      </w:r>
      <w:r w:rsidRPr="00D35F35">
        <w:rPr>
          <w:rFonts w:ascii="Times New Roman" w:eastAsia="MS Mincho" w:hAnsi="Times New Roman" w:cs="Times New Roman"/>
          <w:lang w:val="lt-LT"/>
        </w:rPr>
        <w:t xml:space="preserve">pauskite injekcijos vietą. Adatą ir švirkštą išmeskite į aštrių </w:t>
      </w:r>
      <w:r>
        <w:rPr>
          <w:rFonts w:ascii="Times New Roman" w:eastAsia="MS Mincho" w:hAnsi="Times New Roman" w:cs="Times New Roman"/>
          <w:lang w:val="lt-LT"/>
        </w:rPr>
        <w:t>atliekų</w:t>
      </w:r>
      <w:r w:rsidRPr="00D35F35">
        <w:rPr>
          <w:rFonts w:ascii="Times New Roman" w:eastAsia="MS Mincho" w:hAnsi="Times New Roman" w:cs="Times New Roman"/>
          <w:lang w:val="lt-LT"/>
        </w:rPr>
        <w:t xml:space="preserve"> </w:t>
      </w:r>
      <w:proofErr w:type="spellStart"/>
      <w:r w:rsidRPr="00D35F35">
        <w:rPr>
          <w:rFonts w:ascii="Times New Roman" w:eastAsia="MS Mincho" w:hAnsi="Times New Roman" w:cs="Times New Roman"/>
          <w:lang w:val="lt-LT"/>
        </w:rPr>
        <w:t>talpykl</w:t>
      </w:r>
      <w:r>
        <w:rPr>
          <w:rFonts w:ascii="Times New Roman" w:eastAsia="MS Mincho" w:hAnsi="Times New Roman" w:cs="Times New Roman"/>
          <w:lang w:val="lt-LT"/>
        </w:rPr>
        <w:t>ę</w:t>
      </w:r>
      <w:proofErr w:type="spellEnd"/>
      <w:r>
        <w:rPr>
          <w:rFonts w:ascii="Times New Roman" w:eastAsia="MS Mincho" w:hAnsi="Times New Roman" w:cs="Times New Roman"/>
          <w:lang w:val="lt-LT"/>
        </w:rPr>
        <w:t>.</w:t>
      </w:r>
    </w:p>
    <w:p w14:paraId="35678916" w14:textId="77777777" w:rsidR="00A66F92" w:rsidRDefault="00A66F92" w:rsidP="00A66F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</w:p>
    <w:p w14:paraId="6002D181" w14:textId="77777777" w:rsidR="00A66F92" w:rsidRPr="00D35F35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S</w:t>
      </w:r>
      <w:r w:rsidRPr="00D35F35">
        <w:rPr>
          <w:rFonts w:ascii="Times New Roman" w:eastAsia="MS Mincho" w:hAnsi="Times New Roman" w:cs="Times New Roman"/>
          <w:lang w:val="lt-LT"/>
        </w:rPr>
        <w:t xml:space="preserve">u niekuo </w:t>
      </w:r>
      <w:r>
        <w:rPr>
          <w:rFonts w:ascii="Times New Roman" w:eastAsia="MS Mincho" w:hAnsi="Times New Roman" w:cs="Times New Roman"/>
          <w:lang w:val="lt-LT"/>
        </w:rPr>
        <w:t>n</w:t>
      </w:r>
      <w:r w:rsidRPr="00D35F35">
        <w:rPr>
          <w:rFonts w:ascii="Times New Roman" w:eastAsia="MS Mincho" w:hAnsi="Times New Roman" w:cs="Times New Roman"/>
          <w:lang w:val="lt-LT"/>
        </w:rPr>
        <w:t>e</w:t>
      </w:r>
      <w:r>
        <w:rPr>
          <w:rFonts w:ascii="Times New Roman" w:eastAsia="MS Mincho" w:hAnsi="Times New Roman" w:cs="Times New Roman"/>
          <w:lang w:val="lt-LT"/>
        </w:rPr>
        <w:t xml:space="preserve">sidalinkite </w:t>
      </w:r>
      <w:r w:rsidRPr="00D35F35">
        <w:rPr>
          <w:rFonts w:ascii="Times New Roman" w:eastAsia="MS Mincho" w:hAnsi="Times New Roman" w:cs="Times New Roman"/>
          <w:lang w:val="lt-LT"/>
        </w:rPr>
        <w:t>švirkšt</w:t>
      </w:r>
      <w:r>
        <w:rPr>
          <w:rFonts w:ascii="Times New Roman" w:eastAsia="MS Mincho" w:hAnsi="Times New Roman" w:cs="Times New Roman"/>
          <w:lang w:val="lt-LT"/>
        </w:rPr>
        <w:t>ais</w:t>
      </w:r>
      <w:r w:rsidRPr="00D35F35">
        <w:rPr>
          <w:rFonts w:ascii="Times New Roman" w:eastAsia="MS Mincho" w:hAnsi="Times New Roman" w:cs="Times New Roman"/>
          <w:lang w:val="lt-LT"/>
        </w:rPr>
        <w:t>, adat</w:t>
      </w:r>
      <w:r>
        <w:rPr>
          <w:rFonts w:ascii="Times New Roman" w:eastAsia="MS Mincho" w:hAnsi="Times New Roman" w:cs="Times New Roman"/>
          <w:lang w:val="lt-LT"/>
        </w:rPr>
        <w:t>omis</w:t>
      </w:r>
      <w:r w:rsidRPr="00D35F35">
        <w:rPr>
          <w:rFonts w:ascii="Times New Roman" w:eastAsia="MS Mincho" w:hAnsi="Times New Roman" w:cs="Times New Roman"/>
          <w:lang w:val="lt-LT"/>
        </w:rPr>
        <w:t xml:space="preserve"> ar </w:t>
      </w:r>
      <w:r>
        <w:rPr>
          <w:rFonts w:ascii="Times New Roman" w:eastAsia="MS Mincho" w:hAnsi="Times New Roman" w:cs="Times New Roman"/>
          <w:lang w:val="lt-LT"/>
        </w:rPr>
        <w:t>flakonais</w:t>
      </w:r>
      <w:r w:rsidRPr="00D35F35">
        <w:rPr>
          <w:rFonts w:ascii="Times New Roman" w:eastAsia="MS Mincho" w:hAnsi="Times New Roman" w:cs="Times New Roman"/>
          <w:lang w:val="lt-LT"/>
        </w:rPr>
        <w:t xml:space="preserve">. Galite jiems </w:t>
      </w:r>
      <w:r>
        <w:rPr>
          <w:rFonts w:ascii="Times New Roman" w:eastAsia="MS Mincho" w:hAnsi="Times New Roman" w:cs="Times New Roman"/>
          <w:lang w:val="lt-LT"/>
        </w:rPr>
        <w:t>perduoti infekciją</w:t>
      </w:r>
      <w:r w:rsidRPr="00D35F35">
        <w:rPr>
          <w:rFonts w:ascii="Times New Roman" w:eastAsia="MS Mincho" w:hAnsi="Times New Roman" w:cs="Times New Roman"/>
          <w:lang w:val="lt-LT"/>
        </w:rPr>
        <w:t xml:space="preserve"> arba užsikrėsti</w:t>
      </w:r>
      <w:r>
        <w:rPr>
          <w:rFonts w:ascii="Times New Roman" w:eastAsia="MS Mincho" w:hAnsi="Times New Roman" w:cs="Times New Roman"/>
          <w:lang w:val="lt-LT"/>
        </w:rPr>
        <w:t xml:space="preserve"> patys</w:t>
      </w:r>
      <w:r w:rsidRPr="00D35F35">
        <w:rPr>
          <w:rFonts w:ascii="Times New Roman" w:eastAsia="MS Mincho" w:hAnsi="Times New Roman" w:cs="Times New Roman"/>
          <w:lang w:val="lt-LT"/>
        </w:rPr>
        <w:t>.</w:t>
      </w:r>
    </w:p>
    <w:p w14:paraId="672C363A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6292C48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ED5288">
        <w:rPr>
          <w:rFonts w:ascii="Times New Roman" w:eastAsia="MS Mincho" w:hAnsi="Times New Roman" w:cs="Times New Roman"/>
          <w:b/>
          <w:bCs/>
          <w:lang w:val="lt-LT"/>
        </w:rPr>
        <w:t xml:space="preserve">Pavartojus per didelę </w:t>
      </w:r>
      <w:r w:rsidRPr="00ED5288">
        <w:rPr>
          <w:rFonts w:ascii="Times New Roman" w:eastAsia="MS Mincho" w:hAnsi="Times New Roman" w:cs="Times New Roman"/>
          <w:b/>
          <w:bCs/>
          <w:caps/>
          <w:lang w:val="lt-LT"/>
        </w:rPr>
        <w:t xml:space="preserve">Zomacton </w:t>
      </w:r>
      <w:r w:rsidRPr="00ED5288">
        <w:rPr>
          <w:rFonts w:ascii="Times New Roman" w:eastAsia="MS Mincho" w:hAnsi="Times New Roman" w:cs="Times New Roman"/>
          <w:b/>
          <w:bCs/>
          <w:lang w:val="lt-LT"/>
        </w:rPr>
        <w:t>dozę</w:t>
      </w:r>
    </w:p>
    <w:p w14:paraId="14949E80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Perdozavus gali vystytis hipoglikemija (maža gliukozės koncentracija kraujyje), kuri gali pereiti į hiperglikemiją (didelė gliukozės koncentracija kraujyje).</w:t>
      </w:r>
    </w:p>
    <w:p w14:paraId="24914DE6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Perdozavę vaisto, kreipkitės į gydytoją arba į artimiausios ligoninės skubios pagalbos skyrių. Pakartotinio perdozavimo pasekmės nežinomos.</w:t>
      </w:r>
    </w:p>
    <w:p w14:paraId="75662946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B4A4F86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ED5288">
        <w:rPr>
          <w:rFonts w:ascii="Times New Roman" w:eastAsia="MS Mincho" w:hAnsi="Times New Roman" w:cs="Times New Roman"/>
          <w:b/>
          <w:bCs/>
          <w:lang w:val="lt-LT"/>
        </w:rPr>
        <w:t xml:space="preserve">Pamiršus pavartoti </w:t>
      </w:r>
      <w:r w:rsidRPr="00ED5288">
        <w:rPr>
          <w:rFonts w:ascii="Times New Roman" w:eastAsia="MS Mincho" w:hAnsi="Times New Roman" w:cs="Times New Roman"/>
          <w:b/>
          <w:bCs/>
          <w:caps/>
          <w:lang w:val="lt-LT"/>
        </w:rPr>
        <w:t>Zomacton</w:t>
      </w:r>
    </w:p>
    <w:p w14:paraId="1CD9B381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Jeigu pamiršote pavartoti ZOMACTON, nesijaudinkite. Kitą dozę suvartokite įprastu laiku.</w:t>
      </w:r>
    </w:p>
    <w:p w14:paraId="66C81E06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Negalima vartoti dvigubos dozės norint kompensuoti praleistą dozę.</w:t>
      </w:r>
    </w:p>
    <w:p w14:paraId="2634B4E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Cs/>
          <w:lang w:val="lt-LT"/>
        </w:rPr>
      </w:pPr>
      <w:r w:rsidRPr="00ED5288">
        <w:rPr>
          <w:rFonts w:ascii="Times New Roman" w:eastAsia="MS Mincho" w:hAnsi="Times New Roman" w:cs="Times New Roman"/>
          <w:bCs/>
          <w:lang w:val="lt-LT"/>
        </w:rPr>
        <w:t>Gali atsirasti hipoglikemija (žemas cukraus kiekis kraujyje), kuri gali sukelti galvos svaigimą, suglumimą ir miglotą regėjimą. Nors ilgalaikiam gydymui tai įtakos neturi, vis dėl to pasikonsultuokite su savo gydytoju.</w:t>
      </w:r>
    </w:p>
    <w:p w14:paraId="4F0DE5C0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6333E80A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959BA0C" w14:textId="77777777" w:rsidR="00A66F92" w:rsidRPr="00ED5288" w:rsidRDefault="00A66F92" w:rsidP="00A66F9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bookmarkStart w:id="8" w:name="_Toc129243142"/>
      <w:bookmarkStart w:id="9" w:name="_Toc129243267"/>
      <w:r w:rsidRPr="00ED5288">
        <w:rPr>
          <w:rFonts w:ascii="Times New Roman" w:eastAsia="MS Mincho" w:hAnsi="Times New Roman" w:cs="Times New Roman"/>
          <w:b/>
          <w:lang w:val="lt-LT"/>
        </w:rPr>
        <w:t>4.</w:t>
      </w:r>
      <w:r w:rsidRPr="00ED5288">
        <w:rPr>
          <w:rFonts w:ascii="Times New Roman" w:eastAsia="MS Mincho" w:hAnsi="Times New Roman" w:cs="Times New Roman"/>
          <w:b/>
          <w:lang w:val="lt-LT"/>
        </w:rPr>
        <w:tab/>
        <w:t>Galimas šalutinis poveikis</w:t>
      </w:r>
    </w:p>
    <w:bookmarkEnd w:id="8"/>
    <w:bookmarkEnd w:id="9"/>
    <w:p w14:paraId="62434635" w14:textId="77777777" w:rsidR="00A66F92" w:rsidRPr="00ED5288" w:rsidRDefault="00A66F92" w:rsidP="00A66F9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lang w:val="lt-LT"/>
        </w:rPr>
      </w:pPr>
    </w:p>
    <w:p w14:paraId="49E95604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6D3FA3">
        <w:rPr>
          <w:rFonts w:ascii="Times New Roman" w:hAnsi="Times New Roman" w:cs="Times New Roman"/>
          <w:noProof/>
          <w:szCs w:val="24"/>
          <w:lang w:val="lt-LT"/>
        </w:rPr>
        <w:t>Šis vaistas</w:t>
      </w:r>
      <w:r w:rsidRPr="00ED5288">
        <w:rPr>
          <w:rFonts w:ascii="Times New Roman" w:eastAsia="MS Mincho" w:hAnsi="Times New Roman" w:cs="Times New Roman"/>
          <w:lang w:val="lt-LT"/>
        </w:rPr>
        <w:t>, kaip ir kiti, gali sukelti šalutinį poveikį, nors jis pasireiškia ne visiems žmonėms.</w:t>
      </w:r>
    </w:p>
    <w:p w14:paraId="1795AD79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42CC283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Vartojimas po oda gali sukelti riebalinio audinio sunykimą arba išvešėjimą injekcijos vietoje. Todėl reikia dažnai kaitalioti injekcijos vietą. Retais atvejais injekcijos vietą gali skaudėti, niežėti ar išberti.</w:t>
      </w:r>
    </w:p>
    <w:p w14:paraId="242F0757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B394FB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341CDA">
        <w:rPr>
          <w:rFonts w:ascii="Times New Roman" w:eastAsia="MS Mincho" w:hAnsi="Times New Roman" w:cs="Times New Roman"/>
          <w:b/>
          <w:lang w:val="lt-LT"/>
        </w:rPr>
        <w:t>Labai dažni šalutinio poveikio reiškiniai (gali pasireikšti ne rečiau kaip 1 iš 10 asmenų</w:t>
      </w:r>
      <w:r>
        <w:rPr>
          <w:rFonts w:ascii="Times New Roman" w:eastAsia="MS Mincho" w:hAnsi="Times New Roman" w:cs="Times New Roman"/>
          <w:b/>
          <w:lang w:val="lt-LT"/>
        </w:rPr>
        <w:t>):</w:t>
      </w:r>
      <w:r w:rsidRPr="00341CDA" w:rsidDel="00341CDA">
        <w:rPr>
          <w:rFonts w:ascii="Times New Roman" w:eastAsia="MS Mincho" w:hAnsi="Times New Roman" w:cs="Times New Roman"/>
          <w:b/>
          <w:lang w:val="lt-LT"/>
        </w:rPr>
        <w:t xml:space="preserve"> </w:t>
      </w:r>
    </w:p>
    <w:p w14:paraId="20B4521D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ED5288">
        <w:rPr>
          <w:rFonts w:ascii="Times New Roman" w:eastAsia="MS Mincho" w:hAnsi="Times New Roman" w:cs="Times New Roman"/>
          <w:u w:val="single"/>
          <w:lang w:val="lt-LT"/>
        </w:rPr>
        <w:t>Tik suaugusiems žmonėms:</w:t>
      </w:r>
    </w:p>
    <w:p w14:paraId="40BED736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patinimas dėl skysčių kaupimosi, ypač plaštakų ir pėdų (edema); </w:t>
      </w:r>
    </w:p>
    <w:p w14:paraId="745300B1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šiek tiek padidėjęs cukraus (gliukozės) kiekis kraujyje (hiperglikemija);</w:t>
      </w:r>
    </w:p>
    <w:p w14:paraId="2F4E6A7B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sąnarių skausmas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artralgija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);</w:t>
      </w:r>
    </w:p>
    <w:p w14:paraId="6E57C4FA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raumenų skausmas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mialgija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);</w:t>
      </w:r>
    </w:p>
    <w:p w14:paraId="382C91EC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galvos skausmas;</w:t>
      </w:r>
    </w:p>
    <w:p w14:paraId="20E6E22E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odos nutirpimas, dilgčiojimas, deginimas arba šliaužiojimo pojūtis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parestezija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).</w:t>
      </w:r>
    </w:p>
    <w:p w14:paraId="547FB136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1BE4ECA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341CDA">
        <w:rPr>
          <w:rFonts w:ascii="Times New Roman" w:eastAsia="MS Mincho" w:hAnsi="Times New Roman" w:cs="Times New Roman"/>
          <w:b/>
          <w:lang w:val="lt-LT"/>
        </w:rPr>
        <w:t>Dažni šalutinio poveikio reiškiniai (gali pasireikšti rečiau kaip 1 iš 10 asmenų):</w:t>
      </w:r>
    </w:p>
    <w:p w14:paraId="3CE183FC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ED5288">
        <w:rPr>
          <w:rFonts w:ascii="Times New Roman" w:eastAsia="MS Mincho" w:hAnsi="Times New Roman" w:cs="Times New Roman"/>
          <w:u w:val="single"/>
          <w:lang w:val="lt-LT"/>
        </w:rPr>
        <w:t>Suaugusiems žmonėms ir vaikams:</w:t>
      </w:r>
    </w:p>
    <w:p w14:paraId="329123E7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skydliaukės funkcijos silpnėjimas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hipotirozė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); </w:t>
      </w:r>
    </w:p>
    <w:p w14:paraId="051B2818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imuninė reakcija į augimo hormoną, kurią galima nustatyti atlikus kraujo tyrimą (antikūnų formavimasis);</w:t>
      </w:r>
    </w:p>
    <w:p w14:paraId="7DDDC5A8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galvos skausmas;</w:t>
      </w:r>
    </w:p>
    <w:p w14:paraId="3FF4ACED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padidėjęs kraujospūdis;</w:t>
      </w:r>
    </w:p>
    <w:p w14:paraId="289AD358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padidėjusi raumenų tonuso jėga (hipertonija).</w:t>
      </w:r>
    </w:p>
    <w:p w14:paraId="56AAA93D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C2B73E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ED5288">
        <w:rPr>
          <w:rFonts w:ascii="Times New Roman" w:eastAsia="MS Mincho" w:hAnsi="Times New Roman" w:cs="Times New Roman"/>
          <w:u w:val="single"/>
          <w:lang w:val="lt-LT"/>
        </w:rPr>
        <w:t>Tik vaikams:</w:t>
      </w:r>
    </w:p>
    <w:p w14:paraId="5A0B6B71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patinimas dėl skysčių kaupimosi, ypač plaštakų ir pėdų (edema, periferinė edema);</w:t>
      </w:r>
    </w:p>
    <w:p w14:paraId="0325C32B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reakcijos injekcijos vietoje; </w:t>
      </w:r>
    </w:p>
    <w:p w14:paraId="5ABCF86D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silpnumas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astenija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);</w:t>
      </w:r>
    </w:p>
    <w:p w14:paraId="1E934318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sutrikusi gliukozės tolerancija;</w:t>
      </w:r>
    </w:p>
    <w:p w14:paraId="1281C3DE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sąnarių skausmas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artralgija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);</w:t>
      </w:r>
    </w:p>
    <w:p w14:paraId="1743CE74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raumenų skausmas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mialgija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).</w:t>
      </w:r>
    </w:p>
    <w:p w14:paraId="1F53F177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26313FB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ED5288">
        <w:rPr>
          <w:rFonts w:ascii="Times New Roman" w:eastAsia="MS Mincho" w:hAnsi="Times New Roman" w:cs="Times New Roman"/>
          <w:u w:val="single"/>
          <w:lang w:val="lt-LT"/>
        </w:rPr>
        <w:lastRenderedPageBreak/>
        <w:t>Tik suaugusiems žmonėms:</w:t>
      </w:r>
    </w:p>
    <w:p w14:paraId="5E027566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kojų ir (arba) rankų sustingimas;</w:t>
      </w:r>
    </w:p>
    <w:p w14:paraId="1F5EB594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sunkumas užmigti ir (arba) nemiga.</w:t>
      </w:r>
    </w:p>
    <w:p w14:paraId="0F68BB58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FE7EADF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341CDA">
        <w:rPr>
          <w:rFonts w:ascii="Times New Roman" w:eastAsia="MS Mincho" w:hAnsi="Times New Roman" w:cs="Times New Roman"/>
          <w:b/>
          <w:lang w:val="lt-LT"/>
        </w:rPr>
        <w:t>Nedažni šalutinio poveikio reiškiniai (gali pasireikšti rečiau kaip 1 iš 100 asmenų):</w:t>
      </w:r>
    </w:p>
    <w:p w14:paraId="3F2A46ED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ED5288">
        <w:rPr>
          <w:rFonts w:ascii="Times New Roman" w:eastAsia="MS Mincho" w:hAnsi="Times New Roman" w:cs="Times New Roman"/>
          <w:u w:val="single"/>
          <w:lang w:val="lt-LT"/>
        </w:rPr>
        <w:t>Suaugusiems žmonėms ir vaikams:</w:t>
      </w:r>
    </w:p>
    <w:p w14:paraId="53EFCABD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anemija; </w:t>
      </w:r>
    </w:p>
    <w:p w14:paraId="314189EE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padažnėjęs širdies plakimas (tachikardija);</w:t>
      </w:r>
    </w:p>
    <w:p w14:paraId="3A553E10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sukimosi pojūtis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vertigo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);</w:t>
      </w:r>
    </w:p>
    <w:p w14:paraId="733AB40A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matomų daiktų dvejinimasis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diplopija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);</w:t>
      </w:r>
    </w:p>
    <w:p w14:paraId="2E19E7BC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regos nervo disko </w:t>
      </w:r>
      <w:r>
        <w:rPr>
          <w:rFonts w:ascii="Times New Roman" w:eastAsia="MS Mincho" w:hAnsi="Times New Roman" w:cs="Times New Roman"/>
          <w:lang w:val="lt-LT"/>
        </w:rPr>
        <w:t xml:space="preserve">patinimas </w:t>
      </w:r>
      <w:r w:rsidRPr="00ED5288">
        <w:rPr>
          <w:rFonts w:ascii="Times New Roman" w:eastAsia="MS Mincho" w:hAnsi="Times New Roman" w:cs="Times New Roman"/>
          <w:lang w:val="lt-LT"/>
        </w:rPr>
        <w:t>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papiledema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);</w:t>
      </w:r>
    </w:p>
    <w:p w14:paraId="32DBD3C4" w14:textId="77777777" w:rsidR="00A66F92" w:rsidRPr="00715650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15650">
        <w:rPr>
          <w:rFonts w:ascii="Times New Roman" w:eastAsia="MS Mincho" w:hAnsi="Times New Roman" w:cs="Times New Roman"/>
          <w:lang w:val="lt-LT"/>
        </w:rPr>
        <w:t>vėmimas, pilvo skausmas, dujų kaupimasis, pykinimas;</w:t>
      </w:r>
    </w:p>
    <w:p w14:paraId="3657D015" w14:textId="77777777" w:rsidR="00A66F92" w:rsidRPr="00715650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15650">
        <w:rPr>
          <w:rFonts w:ascii="Times New Roman" w:eastAsia="MS Mincho" w:hAnsi="Times New Roman" w:cs="Times New Roman"/>
          <w:lang w:val="lt-LT"/>
        </w:rPr>
        <w:t>silpnumas;</w:t>
      </w:r>
    </w:p>
    <w:p w14:paraId="61D69336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injekcijos vietos </w:t>
      </w:r>
      <w:r>
        <w:rPr>
          <w:rFonts w:ascii="Times New Roman" w:eastAsia="MS Mincho" w:hAnsi="Times New Roman" w:cs="Times New Roman"/>
          <w:lang w:val="lt-LT"/>
        </w:rPr>
        <w:t>poodinio sluoksnio suplonėjimas</w:t>
      </w:r>
      <w:r w:rsidRPr="00ED5288">
        <w:rPr>
          <w:rFonts w:ascii="Times New Roman" w:eastAsia="MS Mincho" w:hAnsi="Times New Roman" w:cs="Times New Roman"/>
          <w:lang w:val="lt-LT"/>
        </w:rPr>
        <w:t xml:space="preserve">, kraujavimas, tinimas, </w:t>
      </w:r>
      <w:r>
        <w:rPr>
          <w:rFonts w:ascii="Times New Roman" w:eastAsia="MS Mincho" w:hAnsi="Times New Roman" w:cs="Times New Roman"/>
          <w:lang w:val="lt-LT"/>
        </w:rPr>
        <w:t>išvešėjimas</w:t>
      </w:r>
      <w:r w:rsidRPr="00ED5288">
        <w:rPr>
          <w:rFonts w:ascii="Times New Roman" w:eastAsia="MS Mincho" w:hAnsi="Times New Roman" w:cs="Times New Roman"/>
          <w:lang w:val="lt-LT"/>
        </w:rPr>
        <w:t>;</w:t>
      </w:r>
    </w:p>
    <w:p w14:paraId="7FDA79CC" w14:textId="77777777" w:rsidR="00A66F92" w:rsidRPr="00715650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15650">
        <w:rPr>
          <w:rFonts w:ascii="Times New Roman" w:eastAsia="MS Mincho" w:hAnsi="Times New Roman" w:cs="Times New Roman"/>
          <w:lang w:val="lt-LT"/>
        </w:rPr>
        <w:t>mažas cukraus (gliukozės) kiekis kraujyje (hipoglikemija);</w:t>
      </w:r>
    </w:p>
    <w:p w14:paraId="7B7F789F" w14:textId="77777777" w:rsidR="00A66F92" w:rsidRPr="00715650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15650">
        <w:rPr>
          <w:rFonts w:ascii="Times New Roman" w:eastAsia="MS Mincho" w:hAnsi="Times New Roman" w:cs="Times New Roman"/>
          <w:lang w:val="lt-LT"/>
        </w:rPr>
        <w:t>didelis fosfatų kiekis kraujyje (</w:t>
      </w:r>
      <w:proofErr w:type="spellStart"/>
      <w:r w:rsidRPr="00715650">
        <w:rPr>
          <w:rFonts w:ascii="Times New Roman" w:eastAsia="MS Mincho" w:hAnsi="Times New Roman" w:cs="Times New Roman"/>
          <w:lang w:val="lt-LT"/>
        </w:rPr>
        <w:t>hiperfosfatemija</w:t>
      </w:r>
      <w:proofErr w:type="spellEnd"/>
      <w:r w:rsidRPr="00715650">
        <w:rPr>
          <w:rFonts w:ascii="Times New Roman" w:eastAsia="MS Mincho" w:hAnsi="Times New Roman" w:cs="Times New Roman"/>
          <w:lang w:val="lt-LT"/>
        </w:rPr>
        <w:t>);</w:t>
      </w:r>
    </w:p>
    <w:p w14:paraId="64437328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raumenų </w:t>
      </w:r>
      <w:r>
        <w:rPr>
          <w:rFonts w:ascii="Times New Roman" w:eastAsia="MS Mincho" w:hAnsi="Times New Roman" w:cs="Times New Roman"/>
          <w:lang w:val="lt-LT"/>
        </w:rPr>
        <w:t>masės sumažėjimas (atrofija)</w:t>
      </w:r>
      <w:r w:rsidRPr="00ED5288">
        <w:rPr>
          <w:rFonts w:ascii="Times New Roman" w:eastAsia="MS Mincho" w:hAnsi="Times New Roman" w:cs="Times New Roman"/>
          <w:lang w:val="lt-LT"/>
        </w:rPr>
        <w:t>;</w:t>
      </w:r>
    </w:p>
    <w:p w14:paraId="0AA5A811" w14:textId="77777777" w:rsidR="00A66F92" w:rsidRPr="00715650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15650">
        <w:rPr>
          <w:rFonts w:ascii="Times New Roman" w:eastAsia="MS Mincho" w:hAnsi="Times New Roman" w:cs="Times New Roman"/>
          <w:lang w:val="lt-LT"/>
        </w:rPr>
        <w:t>kaulų skausmas;</w:t>
      </w:r>
    </w:p>
    <w:p w14:paraId="102D422F" w14:textId="77777777" w:rsidR="00A66F92" w:rsidRPr="00715650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15650">
        <w:rPr>
          <w:rFonts w:ascii="Times New Roman" w:eastAsia="MS Mincho" w:hAnsi="Times New Roman" w:cs="Times New Roman"/>
          <w:lang w:val="lt-LT"/>
        </w:rPr>
        <w:t>riešo tunelinis sindromas;</w:t>
      </w:r>
    </w:p>
    <w:p w14:paraId="3350CCC8" w14:textId="77777777" w:rsidR="00A66F92" w:rsidRPr="006D3FA3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6D3FA3">
        <w:rPr>
          <w:rFonts w:ascii="Times New Roman" w:eastAsia="MS Mincho" w:hAnsi="Times New Roman" w:cs="Times New Roman"/>
          <w:lang w:val="lt-LT"/>
        </w:rPr>
        <w:t>piktybinis navikas, navikas;</w:t>
      </w:r>
    </w:p>
    <w:p w14:paraId="3DCCE7FA" w14:textId="77777777" w:rsidR="00A66F92" w:rsidRPr="006D3FA3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6D3FA3">
        <w:rPr>
          <w:rFonts w:ascii="Times New Roman" w:eastAsia="MS Mincho" w:hAnsi="Times New Roman" w:cs="Times New Roman"/>
          <w:lang w:val="lt-LT"/>
        </w:rPr>
        <w:t>mieguistumas (</w:t>
      </w:r>
      <w:proofErr w:type="spellStart"/>
      <w:r w:rsidRPr="006D3FA3">
        <w:rPr>
          <w:rFonts w:ascii="Times New Roman" w:eastAsia="MS Mincho" w:hAnsi="Times New Roman" w:cs="Times New Roman"/>
          <w:lang w:val="lt-LT"/>
        </w:rPr>
        <w:t>somnolencija</w:t>
      </w:r>
      <w:proofErr w:type="spellEnd"/>
      <w:r w:rsidRPr="006D3FA3">
        <w:rPr>
          <w:rFonts w:ascii="Times New Roman" w:eastAsia="MS Mincho" w:hAnsi="Times New Roman" w:cs="Times New Roman"/>
          <w:lang w:val="lt-LT"/>
        </w:rPr>
        <w:t>);</w:t>
      </w:r>
    </w:p>
    <w:p w14:paraId="78EC3B0F" w14:textId="77777777" w:rsidR="00A66F92" w:rsidRPr="006D3FA3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6D3FA3">
        <w:rPr>
          <w:rFonts w:ascii="Times New Roman" w:eastAsia="MS Mincho" w:hAnsi="Times New Roman" w:cs="Times New Roman"/>
          <w:lang w:val="lt-LT"/>
        </w:rPr>
        <w:t>nevalingi akių judesiai (</w:t>
      </w:r>
      <w:proofErr w:type="spellStart"/>
      <w:r w:rsidRPr="006D3FA3">
        <w:rPr>
          <w:rFonts w:ascii="Times New Roman" w:eastAsia="MS Mincho" w:hAnsi="Times New Roman" w:cs="Times New Roman"/>
          <w:lang w:val="lt-LT"/>
        </w:rPr>
        <w:t>nistagmas</w:t>
      </w:r>
      <w:proofErr w:type="spellEnd"/>
      <w:r w:rsidRPr="006D3FA3">
        <w:rPr>
          <w:rFonts w:ascii="Times New Roman" w:eastAsia="MS Mincho" w:hAnsi="Times New Roman" w:cs="Times New Roman"/>
          <w:lang w:val="lt-LT"/>
        </w:rPr>
        <w:t>);</w:t>
      </w:r>
    </w:p>
    <w:p w14:paraId="19A2951B" w14:textId="77777777" w:rsidR="00A66F92" w:rsidRPr="006D3FA3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6D3FA3">
        <w:rPr>
          <w:rFonts w:ascii="Times New Roman" w:eastAsia="MS Mincho" w:hAnsi="Times New Roman" w:cs="Times New Roman"/>
          <w:lang w:val="lt-LT"/>
        </w:rPr>
        <w:t>išskyros iš genitalijų;</w:t>
      </w:r>
    </w:p>
    <w:p w14:paraId="0D3EDA98" w14:textId="77777777" w:rsidR="00A66F92" w:rsidRPr="006D3FA3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6D3FA3">
        <w:rPr>
          <w:rFonts w:ascii="Times New Roman" w:eastAsia="MS Mincho" w:hAnsi="Times New Roman" w:cs="Times New Roman"/>
          <w:lang w:val="lt-LT"/>
        </w:rPr>
        <w:t>asmenybės sutrikimai;</w:t>
      </w:r>
    </w:p>
    <w:p w14:paraId="3F54AC05" w14:textId="77777777" w:rsidR="00A66F92" w:rsidRPr="006D3FA3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6D3FA3">
        <w:rPr>
          <w:rFonts w:ascii="Times New Roman" w:eastAsia="MS Mincho" w:hAnsi="Times New Roman" w:cs="Times New Roman"/>
          <w:lang w:val="lt-LT"/>
        </w:rPr>
        <w:t>šlapimo nelaikymas, kraujas šlapime (</w:t>
      </w:r>
      <w:proofErr w:type="spellStart"/>
      <w:r w:rsidRPr="006D3FA3">
        <w:rPr>
          <w:rFonts w:ascii="Times New Roman" w:eastAsia="MS Mincho" w:hAnsi="Times New Roman" w:cs="Times New Roman"/>
          <w:lang w:val="lt-LT"/>
        </w:rPr>
        <w:t>hematurija</w:t>
      </w:r>
      <w:proofErr w:type="spellEnd"/>
      <w:r w:rsidRPr="006D3FA3">
        <w:rPr>
          <w:rFonts w:ascii="Times New Roman" w:eastAsia="MS Mincho" w:hAnsi="Times New Roman" w:cs="Times New Roman"/>
          <w:lang w:val="lt-LT"/>
        </w:rPr>
        <w:t>), gausus šlapinimasis (</w:t>
      </w:r>
      <w:proofErr w:type="spellStart"/>
      <w:r w:rsidRPr="006D3FA3">
        <w:rPr>
          <w:rFonts w:ascii="Times New Roman" w:eastAsia="MS Mincho" w:hAnsi="Times New Roman" w:cs="Times New Roman"/>
          <w:lang w:val="lt-LT"/>
        </w:rPr>
        <w:t>poliurija</w:t>
      </w:r>
      <w:proofErr w:type="spellEnd"/>
      <w:r w:rsidRPr="006D3FA3">
        <w:rPr>
          <w:rFonts w:ascii="Times New Roman" w:eastAsia="MS Mincho" w:hAnsi="Times New Roman" w:cs="Times New Roman"/>
          <w:lang w:val="lt-LT"/>
        </w:rPr>
        <w:t>), padažnėjęs šlapinimasis, šlapimo tyrimo pokyčiai;</w:t>
      </w:r>
    </w:p>
    <w:p w14:paraId="2E581B80" w14:textId="77777777" w:rsidR="00A66F92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6D3FA3">
        <w:rPr>
          <w:rFonts w:ascii="Times New Roman" w:eastAsia="MS Mincho" w:hAnsi="Times New Roman" w:cs="Times New Roman"/>
          <w:lang w:val="lt-LT"/>
        </w:rPr>
        <w:t xml:space="preserve">reakcijos injekcijos vietoje (riebalinio audinio sunykimas, odos suplonėjimas, odos uždegimas su odos lupimusi, dilgėlinė, </w:t>
      </w:r>
      <w:proofErr w:type="spellStart"/>
      <w:r w:rsidRPr="006D3FA3">
        <w:rPr>
          <w:rFonts w:ascii="Times New Roman" w:eastAsia="MS Mincho" w:hAnsi="Times New Roman" w:cs="Times New Roman"/>
          <w:lang w:val="lt-LT"/>
        </w:rPr>
        <w:t>hirsutizmas</w:t>
      </w:r>
      <w:proofErr w:type="spellEnd"/>
      <w:r w:rsidRPr="006D3FA3">
        <w:rPr>
          <w:rFonts w:ascii="Times New Roman" w:eastAsia="MS Mincho" w:hAnsi="Times New Roman" w:cs="Times New Roman"/>
          <w:lang w:val="lt-LT"/>
        </w:rPr>
        <w:t xml:space="preserve"> (padidėjęs plaukuotumas), odos išvešėjimas)</w:t>
      </w:r>
      <w:r>
        <w:rPr>
          <w:rFonts w:ascii="Times New Roman" w:eastAsia="MS Mincho" w:hAnsi="Times New Roman" w:cs="Times New Roman"/>
          <w:lang w:val="lt-LT"/>
        </w:rPr>
        <w:t>;</w:t>
      </w:r>
    </w:p>
    <w:p w14:paraId="0523D59F" w14:textId="77777777" w:rsidR="00A66F92" w:rsidRPr="006D3FA3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k</w:t>
      </w:r>
      <w:r w:rsidRPr="00FF0E14">
        <w:rPr>
          <w:rFonts w:ascii="Times New Roman" w:eastAsia="MS Mincho" w:hAnsi="Times New Roman" w:cs="Times New Roman"/>
          <w:lang w:val="lt-LT"/>
        </w:rPr>
        <w:t>rūtų padidėjimas (</w:t>
      </w:r>
      <w:proofErr w:type="spellStart"/>
      <w:r w:rsidRPr="00FF0E14">
        <w:rPr>
          <w:rFonts w:ascii="Times New Roman" w:eastAsia="MS Mincho" w:hAnsi="Times New Roman" w:cs="Times New Roman"/>
          <w:lang w:val="lt-LT"/>
        </w:rPr>
        <w:t>ginekomastija</w:t>
      </w:r>
      <w:proofErr w:type="spellEnd"/>
      <w:r w:rsidRPr="00FF0E14">
        <w:rPr>
          <w:rFonts w:ascii="Times New Roman" w:eastAsia="MS Mincho" w:hAnsi="Times New Roman" w:cs="Times New Roman"/>
          <w:lang w:val="lt-LT"/>
        </w:rPr>
        <w:t>)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4AC6D940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98957B2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715650">
        <w:rPr>
          <w:rFonts w:ascii="Times New Roman" w:eastAsia="MS Mincho" w:hAnsi="Times New Roman" w:cs="Times New Roman"/>
          <w:u w:val="single"/>
          <w:lang w:val="lt-LT"/>
        </w:rPr>
        <w:t>Tik vaikams:</w:t>
      </w:r>
    </w:p>
    <w:p w14:paraId="34F633A3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kojų ir rankų sustingimas.</w:t>
      </w:r>
    </w:p>
    <w:p w14:paraId="6427C43D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</w:p>
    <w:p w14:paraId="64A031B3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ED5288">
        <w:rPr>
          <w:rFonts w:ascii="Times New Roman" w:eastAsia="MS Mincho" w:hAnsi="Times New Roman" w:cs="Times New Roman"/>
          <w:u w:val="single"/>
          <w:lang w:val="lt-LT"/>
        </w:rPr>
        <w:t>Tik suaugusiems žmonėms:</w:t>
      </w:r>
    </w:p>
    <w:p w14:paraId="709F7C30" w14:textId="77777777" w:rsidR="00A66F92" w:rsidRPr="00FF0E14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padidėjęs kraujospūdis (hipertenzija)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316C2750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D2CF4D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341CDA">
        <w:rPr>
          <w:rFonts w:ascii="Times New Roman" w:eastAsia="MS Mincho" w:hAnsi="Times New Roman" w:cs="Times New Roman"/>
          <w:b/>
          <w:lang w:val="lt-LT"/>
        </w:rPr>
        <w:t>Reti šalutinio poveikio reiškiniai (gali pasireikšti rečiau kaip 1 iš 1</w:t>
      </w:r>
      <w:r>
        <w:rPr>
          <w:rFonts w:ascii="Times New Roman" w:eastAsia="MS Mincho" w:hAnsi="Times New Roman" w:cs="Times New Roman"/>
          <w:b/>
          <w:lang w:val="lt-LT"/>
        </w:rPr>
        <w:t> </w:t>
      </w:r>
      <w:r w:rsidRPr="00341CDA">
        <w:rPr>
          <w:rFonts w:ascii="Times New Roman" w:eastAsia="MS Mincho" w:hAnsi="Times New Roman" w:cs="Times New Roman"/>
          <w:b/>
          <w:lang w:val="lt-LT"/>
        </w:rPr>
        <w:t>000 asmenų):</w:t>
      </w:r>
    </w:p>
    <w:p w14:paraId="60BAA317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ED5288">
        <w:rPr>
          <w:rFonts w:ascii="Times New Roman" w:eastAsia="MS Mincho" w:hAnsi="Times New Roman" w:cs="Times New Roman"/>
          <w:u w:val="single"/>
          <w:lang w:val="lt-LT"/>
        </w:rPr>
        <w:t>Suaugusiems žmonėms ir vaikams:</w:t>
      </w:r>
    </w:p>
    <w:p w14:paraId="730F9D44" w14:textId="77777777" w:rsidR="00A66F92" w:rsidRPr="00ED5288" w:rsidRDefault="00A66F92" w:rsidP="00A66F92">
      <w:pPr>
        <w:numPr>
          <w:ilvl w:val="0"/>
          <w:numId w:val="4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viduriavimas; </w:t>
      </w:r>
    </w:p>
    <w:p w14:paraId="391139D5" w14:textId="77777777" w:rsidR="00A66F92" w:rsidRPr="00ED5288" w:rsidRDefault="00A66F92" w:rsidP="00A66F92">
      <w:pPr>
        <w:numPr>
          <w:ilvl w:val="0"/>
          <w:numId w:val="4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inkstų funkcijos tyrimų pokyčiai;</w:t>
      </w:r>
    </w:p>
    <w:p w14:paraId="64E46B3B" w14:textId="77777777" w:rsidR="00A66F92" w:rsidRPr="00ED5288" w:rsidRDefault="00A66F92" w:rsidP="00A66F92">
      <w:pPr>
        <w:numPr>
          <w:ilvl w:val="0"/>
          <w:numId w:val="4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2 tipo cukrinis diabetas;</w:t>
      </w:r>
    </w:p>
    <w:p w14:paraId="29F2A1E2" w14:textId="77777777" w:rsidR="00A66F92" w:rsidRPr="00ED5288" w:rsidRDefault="00A66F92" w:rsidP="00A66F92">
      <w:pPr>
        <w:numPr>
          <w:ilvl w:val="0"/>
          <w:numId w:val="4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dilgčiojimas arba nutirpimas tam tikrose kūno vietose (neuropatija);</w:t>
      </w:r>
    </w:p>
    <w:p w14:paraId="5C3920B5" w14:textId="77777777" w:rsidR="00A66F92" w:rsidRPr="00ED5288" w:rsidRDefault="00A66F92" w:rsidP="00A66F92">
      <w:pPr>
        <w:numPr>
          <w:ilvl w:val="0"/>
          <w:numId w:val="4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skysčio kaupimasis aplink galvos smegenis (pasireiškia pasikartojančiais stipriais galvos skausmais, miglotu matymu ir pykinimu ir (arba) vėmimu).</w:t>
      </w:r>
    </w:p>
    <w:p w14:paraId="16A8B625" w14:textId="77777777" w:rsidR="00A66F92" w:rsidRPr="00ED5288" w:rsidRDefault="00A66F92" w:rsidP="00A66F92">
      <w:pPr>
        <w:spacing w:after="0" w:line="240" w:lineRule="auto"/>
        <w:ind w:left="360"/>
        <w:rPr>
          <w:rFonts w:ascii="Times New Roman" w:eastAsia="MS Mincho" w:hAnsi="Times New Roman" w:cs="Times New Roman"/>
          <w:lang w:val="lt-LT"/>
        </w:rPr>
      </w:pPr>
    </w:p>
    <w:p w14:paraId="61605C9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ED5288">
        <w:rPr>
          <w:rFonts w:ascii="Times New Roman" w:eastAsia="MS Mincho" w:hAnsi="Times New Roman" w:cs="Times New Roman"/>
          <w:u w:val="single"/>
          <w:lang w:val="lt-LT"/>
        </w:rPr>
        <w:t>Tik vaikams:</w:t>
      </w:r>
    </w:p>
    <w:p w14:paraId="48CDF58F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padidėjęs kraujospūdis (hipertenzija);</w:t>
      </w:r>
    </w:p>
    <w:p w14:paraId="205258D3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sunkumas užmigti ir (arba) nemiga;</w:t>
      </w:r>
    </w:p>
    <w:p w14:paraId="12266362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odos nutirpimas, dilgčiojimas, deginimas arba šliaužiojimo pojūtis (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parestezija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).</w:t>
      </w:r>
    </w:p>
    <w:p w14:paraId="65BF5A13" w14:textId="77777777" w:rsidR="00A66F92" w:rsidRPr="00ED5288" w:rsidRDefault="00A66F92" w:rsidP="00A66F92">
      <w:pPr>
        <w:spacing w:after="0" w:line="240" w:lineRule="auto"/>
        <w:ind w:left="360"/>
        <w:rPr>
          <w:rFonts w:ascii="Times New Roman" w:eastAsia="MS Mincho" w:hAnsi="Times New Roman" w:cs="Times New Roman"/>
          <w:lang w:val="lt-LT"/>
        </w:rPr>
      </w:pPr>
    </w:p>
    <w:p w14:paraId="78EF82EF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341CDA">
        <w:rPr>
          <w:rFonts w:ascii="Times New Roman" w:eastAsia="MS Mincho" w:hAnsi="Times New Roman" w:cs="Times New Roman"/>
          <w:b/>
          <w:lang w:val="lt-LT"/>
        </w:rPr>
        <w:t>Labai reti šalutinio poveikio reiškiniai (gali pasireikšti rečiau kaip 1 iš 10</w:t>
      </w:r>
      <w:r>
        <w:rPr>
          <w:rFonts w:ascii="Times New Roman" w:eastAsia="MS Mincho" w:hAnsi="Times New Roman" w:cs="Times New Roman"/>
          <w:b/>
          <w:lang w:val="lt-LT"/>
        </w:rPr>
        <w:t> </w:t>
      </w:r>
      <w:r w:rsidRPr="00341CDA">
        <w:rPr>
          <w:rFonts w:ascii="Times New Roman" w:eastAsia="MS Mincho" w:hAnsi="Times New Roman" w:cs="Times New Roman"/>
          <w:b/>
          <w:lang w:val="lt-LT"/>
        </w:rPr>
        <w:t>000 asmenų):</w:t>
      </w:r>
    </w:p>
    <w:p w14:paraId="177F0A94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>
        <w:rPr>
          <w:rFonts w:ascii="Times New Roman" w:eastAsia="MS Mincho" w:hAnsi="Times New Roman" w:cs="Times New Roman"/>
          <w:u w:val="single"/>
          <w:lang w:val="lt-LT"/>
        </w:rPr>
        <w:t>Tik</w:t>
      </w:r>
      <w:r w:rsidRPr="00ED5288">
        <w:rPr>
          <w:rFonts w:ascii="Times New Roman" w:eastAsia="MS Mincho" w:hAnsi="Times New Roman" w:cs="Times New Roman"/>
          <w:u w:val="single"/>
          <w:lang w:val="lt-LT"/>
        </w:rPr>
        <w:t xml:space="preserve"> vaikams:</w:t>
      </w:r>
    </w:p>
    <w:p w14:paraId="7FC59E10" w14:textId="77777777" w:rsidR="00A66F92" w:rsidRPr="00ED5288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leukemija (baltųjų kraujo ląstelių kiekio sumažėjimas) (pasireiškia ne dažniau negu sveikiems vaikams).</w:t>
      </w:r>
    </w:p>
    <w:p w14:paraId="5B4DC4E5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>
        <w:rPr>
          <w:rFonts w:ascii="Times New Roman" w:eastAsia="MS Mincho" w:hAnsi="Times New Roman" w:cs="Times New Roman"/>
          <w:b/>
          <w:lang w:val="lt-LT"/>
        </w:rPr>
        <w:lastRenderedPageBreak/>
        <w:t>D</w:t>
      </w:r>
      <w:r w:rsidRPr="00341CDA">
        <w:rPr>
          <w:rFonts w:ascii="Times New Roman" w:eastAsia="MS Mincho" w:hAnsi="Times New Roman" w:cs="Times New Roman"/>
          <w:b/>
          <w:lang w:val="lt-LT"/>
        </w:rPr>
        <w:t>ažnis nežinomas (negali būti apskaičiuotas pagal turimus duomenis):</w:t>
      </w:r>
    </w:p>
    <w:p w14:paraId="5187736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>
        <w:rPr>
          <w:rFonts w:ascii="Times New Roman" w:eastAsia="MS Mincho" w:hAnsi="Times New Roman" w:cs="Times New Roman"/>
          <w:u w:val="single"/>
          <w:lang w:val="lt-LT"/>
        </w:rPr>
        <w:t>Tik</w:t>
      </w:r>
      <w:r w:rsidRPr="00ED5288">
        <w:rPr>
          <w:rFonts w:ascii="Times New Roman" w:eastAsia="MS Mincho" w:hAnsi="Times New Roman" w:cs="Times New Roman"/>
          <w:u w:val="single"/>
          <w:lang w:val="lt-LT"/>
        </w:rPr>
        <w:t xml:space="preserve"> vaikams:</w:t>
      </w:r>
    </w:p>
    <w:p w14:paraId="54636467" w14:textId="77777777" w:rsidR="00A66F92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veido patinimas;</w:t>
      </w:r>
    </w:p>
    <w:p w14:paraId="040F946B" w14:textId="77777777" w:rsidR="00A66F92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odos niežulys;</w:t>
      </w:r>
    </w:p>
    <w:p w14:paraId="64BD8DE8" w14:textId="77777777" w:rsidR="00A66F92" w:rsidRPr="00341CDA" w:rsidRDefault="00A66F92" w:rsidP="00A66F92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odos išbėrimas.</w:t>
      </w:r>
    </w:p>
    <w:p w14:paraId="56F9F098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D8FE5F6" w14:textId="77777777" w:rsidR="00A66F92" w:rsidRPr="006D3FA3" w:rsidRDefault="00A66F92" w:rsidP="00A66F92">
      <w:pPr>
        <w:spacing w:after="0" w:line="240" w:lineRule="auto"/>
        <w:rPr>
          <w:rFonts w:ascii="Times New Roman" w:hAnsi="Times New Roman" w:cs="Times New Roman"/>
          <w:b/>
          <w:szCs w:val="24"/>
          <w:lang w:val="lt-LT"/>
        </w:rPr>
      </w:pPr>
      <w:r w:rsidRPr="006D3FA3">
        <w:rPr>
          <w:rFonts w:ascii="Times New Roman" w:hAnsi="Times New Roman" w:cs="Times New Roman"/>
          <w:b/>
          <w:noProof/>
          <w:szCs w:val="24"/>
          <w:lang w:val="lt-LT"/>
        </w:rPr>
        <w:t>Pranešimas apie šalutinį poveikį</w:t>
      </w:r>
    </w:p>
    <w:p w14:paraId="2475FA0B" w14:textId="77777777" w:rsidR="00A66F92" w:rsidRPr="00FF0E14" w:rsidRDefault="00A66F92" w:rsidP="00A66F92">
      <w:pPr>
        <w:spacing w:after="0" w:line="240" w:lineRule="auto"/>
        <w:ind w:right="-448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FF0E14">
        <w:rPr>
          <w:rFonts w:ascii="Times New Roman" w:hAnsi="Times New Roman" w:cs="Times New Roman"/>
          <w:noProof/>
          <w:szCs w:val="24"/>
          <w:lang w:val="lt-LT"/>
        </w:rPr>
        <w:t>Jeigu pasireiškė šalutinis poveikis, įskaitant šiame lapelyje nenurodytą, pasakykite gydytojui arba vaistininkui</w:t>
      </w:r>
      <w:r w:rsidRPr="006F1A53">
        <w:rPr>
          <w:rFonts w:ascii="Times New Roman" w:hAnsi="Times New Roman" w:cs="Times New Roman"/>
          <w:lang w:val="lt-LT"/>
        </w:rPr>
        <w:t>.</w:t>
      </w:r>
      <w:r w:rsidRPr="00FF0E14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0B75B5">
        <w:rPr>
          <w:rFonts w:ascii="Times New Roman" w:hAnsi="Times New Roman" w:cs="Times New Roman"/>
          <w:noProof/>
          <w:szCs w:val="24"/>
          <w:lang w:val="lt-LT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</w:t>
      </w:r>
      <w:r>
        <w:rPr>
          <w:rFonts w:ascii="Times New Roman" w:hAnsi="Times New Roman" w:cs="Times New Roman"/>
          <w:noProof/>
          <w:szCs w:val="24"/>
          <w:lang w:val="lt-LT"/>
        </w:rPr>
        <w:t>370</w:t>
      </w:r>
      <w:r w:rsidRPr="000B75B5">
        <w:rPr>
          <w:rFonts w:ascii="Times New Roman" w:hAnsi="Times New Roman" w:cs="Times New Roman"/>
          <w:noProof/>
          <w:szCs w:val="24"/>
          <w:lang w:val="lt-LT"/>
        </w:rPr>
        <w:t xml:space="preserve"> 800 73 568. Pranešdami apie šalutinį poveikį galite mums padėti gauti daugiau informacijos apie šio vaisto saugumą</w:t>
      </w:r>
      <w:r w:rsidRPr="00FF0E14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14:paraId="5D062C25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0D87177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A85BCE5" w14:textId="77777777" w:rsidR="00A66F92" w:rsidRPr="00ED5288" w:rsidRDefault="00A66F92" w:rsidP="00A66F9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bookmarkStart w:id="10" w:name="_Toc129243143"/>
      <w:bookmarkStart w:id="11" w:name="_Toc129243268"/>
      <w:r w:rsidRPr="00ED5288">
        <w:rPr>
          <w:rFonts w:ascii="Times New Roman" w:eastAsia="MS Mincho" w:hAnsi="Times New Roman" w:cs="Times New Roman"/>
          <w:b/>
          <w:lang w:val="lt-LT"/>
        </w:rPr>
        <w:t>5.</w:t>
      </w:r>
      <w:r w:rsidRPr="00ED5288">
        <w:rPr>
          <w:rFonts w:ascii="Times New Roman" w:eastAsia="MS Mincho" w:hAnsi="Times New Roman" w:cs="Times New Roman"/>
          <w:b/>
          <w:lang w:val="lt-LT"/>
        </w:rPr>
        <w:tab/>
        <w:t>Kaip laikyti ZOMACTON</w:t>
      </w:r>
      <w:bookmarkEnd w:id="10"/>
      <w:bookmarkEnd w:id="11"/>
    </w:p>
    <w:p w14:paraId="17AC6ECB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D230DCE" w14:textId="77777777" w:rsidR="00A66F92" w:rsidRPr="006D3FA3" w:rsidRDefault="00A66F92" w:rsidP="00A66F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D3FA3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14:paraId="54D56A2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A575874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Ant dėžutės </w:t>
      </w:r>
      <w:r>
        <w:rPr>
          <w:rFonts w:ascii="Times New Roman" w:eastAsia="MS Mincho" w:hAnsi="Times New Roman" w:cs="Times New Roman"/>
          <w:lang w:val="lt-LT"/>
        </w:rPr>
        <w:t xml:space="preserve">ir flakono </w:t>
      </w:r>
      <w:r w:rsidRPr="00ED5288">
        <w:rPr>
          <w:rFonts w:ascii="Times New Roman" w:eastAsia="MS Mincho" w:hAnsi="Times New Roman" w:cs="Times New Roman"/>
          <w:lang w:val="lt-LT"/>
        </w:rPr>
        <w:t>po ,,Tinka iki</w:t>
      </w:r>
      <w:r>
        <w:rPr>
          <w:rFonts w:ascii="Times New Roman" w:eastAsia="MS Mincho" w:hAnsi="Times New Roman" w:cs="Times New Roman"/>
          <w:lang w:val="lt-LT"/>
        </w:rPr>
        <w:t>/EXP</w:t>
      </w:r>
      <w:r w:rsidRPr="00ED5288">
        <w:rPr>
          <w:rFonts w:ascii="Times New Roman" w:eastAsia="MS Mincho" w:hAnsi="Times New Roman" w:cs="Times New Roman"/>
          <w:lang w:val="lt-LT"/>
        </w:rPr>
        <w:t>“  nurodytam tinkamumo laikui pasibaigus, šio vaisto vartoti negalima. Vaistas tinkamas vartoti iki paskutinės nurodyto mėnesio dienos.</w:t>
      </w:r>
    </w:p>
    <w:p w14:paraId="23E929A4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2EF47B4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noProof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Laikyti </w:t>
      </w:r>
      <w:r w:rsidRPr="00ED5288">
        <w:rPr>
          <w:rFonts w:ascii="Times New Roman" w:eastAsia="MS Mincho" w:hAnsi="Times New Roman" w:cs="Times New Roman"/>
          <w:noProof/>
          <w:lang w:val="lt-LT"/>
        </w:rPr>
        <w:t xml:space="preserve">šaldytuve (2 </w:t>
      </w:r>
      <w:r w:rsidRPr="00ED5288">
        <w:rPr>
          <w:rFonts w:ascii="Times New Roman" w:eastAsia="MS Mincho" w:hAnsi="Times New Roman" w:cs="Times New Roman"/>
          <w:noProof/>
          <w:lang w:val="lt-LT"/>
        </w:rPr>
        <w:sym w:font="Symbol" w:char="F0B0"/>
      </w:r>
      <w:r w:rsidRPr="00ED5288">
        <w:rPr>
          <w:rFonts w:ascii="Times New Roman" w:eastAsia="MS Mincho" w:hAnsi="Times New Roman" w:cs="Times New Roman"/>
          <w:noProof/>
          <w:lang w:val="lt-LT"/>
        </w:rPr>
        <w:t xml:space="preserve">C – 8 </w:t>
      </w:r>
      <w:r w:rsidRPr="00ED5288">
        <w:rPr>
          <w:rFonts w:ascii="Times New Roman" w:eastAsia="MS Mincho" w:hAnsi="Times New Roman" w:cs="Times New Roman"/>
          <w:noProof/>
          <w:lang w:val="lt-LT"/>
        </w:rPr>
        <w:sym w:font="Symbol" w:char="F0B0"/>
      </w:r>
      <w:r w:rsidRPr="00ED5288">
        <w:rPr>
          <w:rFonts w:ascii="Times New Roman" w:eastAsia="MS Mincho" w:hAnsi="Times New Roman" w:cs="Times New Roman"/>
          <w:noProof/>
          <w:lang w:val="lt-LT"/>
        </w:rPr>
        <w:t xml:space="preserve">C). </w:t>
      </w:r>
    </w:p>
    <w:p w14:paraId="709E9709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noProof/>
          <w:lang w:val="lt-LT"/>
        </w:rPr>
      </w:pPr>
      <w:r w:rsidRPr="00715650">
        <w:rPr>
          <w:rFonts w:ascii="Times New Roman" w:eastAsia="MS Mincho" w:hAnsi="Times New Roman" w:cs="Times New Roman"/>
          <w:noProof/>
          <w:lang w:val="lt-LT"/>
        </w:rPr>
        <w:t xml:space="preserve">Flakoną laikyti išorinėje dėžutėje, kad </w:t>
      </w:r>
      <w:r>
        <w:rPr>
          <w:rFonts w:ascii="Times New Roman" w:eastAsia="MS Mincho" w:hAnsi="Times New Roman" w:cs="Times New Roman"/>
          <w:noProof/>
          <w:lang w:val="lt-LT"/>
        </w:rPr>
        <w:t>vaistas</w:t>
      </w:r>
      <w:r w:rsidRPr="00715650">
        <w:rPr>
          <w:rFonts w:ascii="Times New Roman" w:eastAsia="MS Mincho" w:hAnsi="Times New Roman" w:cs="Times New Roman"/>
          <w:noProof/>
          <w:lang w:val="lt-LT"/>
        </w:rPr>
        <w:t xml:space="preserve"> būtų apsaugotas nuo šviesos. </w:t>
      </w:r>
    </w:p>
    <w:p w14:paraId="0F151B86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noProof/>
          <w:lang w:val="lt-LT"/>
        </w:rPr>
        <w:t xml:space="preserve">Paruoštą tirpalą laikyti šaldytuve (2 </w:t>
      </w:r>
      <w:r w:rsidRPr="00ED5288">
        <w:rPr>
          <w:rFonts w:ascii="Times New Roman" w:eastAsia="MS Mincho" w:hAnsi="Times New Roman" w:cs="Times New Roman"/>
          <w:noProof/>
          <w:lang w:val="lt-LT"/>
        </w:rPr>
        <w:sym w:font="Symbol" w:char="F0B0"/>
      </w:r>
      <w:r w:rsidRPr="00ED5288">
        <w:rPr>
          <w:rFonts w:ascii="Times New Roman" w:eastAsia="MS Mincho" w:hAnsi="Times New Roman" w:cs="Times New Roman"/>
          <w:noProof/>
          <w:lang w:val="lt-LT"/>
        </w:rPr>
        <w:t xml:space="preserve">C – 8 </w:t>
      </w:r>
      <w:r w:rsidRPr="00ED5288">
        <w:rPr>
          <w:rFonts w:ascii="Times New Roman" w:eastAsia="MS Mincho" w:hAnsi="Times New Roman" w:cs="Times New Roman"/>
          <w:noProof/>
          <w:lang w:val="lt-LT"/>
        </w:rPr>
        <w:sym w:font="Symbol" w:char="F0B0"/>
      </w:r>
      <w:r w:rsidRPr="00ED5288">
        <w:rPr>
          <w:rFonts w:ascii="Times New Roman" w:eastAsia="MS Mincho" w:hAnsi="Times New Roman" w:cs="Times New Roman"/>
          <w:noProof/>
          <w:lang w:val="lt-LT"/>
        </w:rPr>
        <w:t xml:space="preserve">C). </w:t>
      </w:r>
      <w:r>
        <w:rPr>
          <w:rFonts w:ascii="Times New Roman" w:eastAsia="MS Mincho" w:hAnsi="Times New Roman" w:cs="Times New Roman"/>
          <w:noProof/>
          <w:lang w:val="lt-LT"/>
        </w:rPr>
        <w:t>Flakonus</w:t>
      </w:r>
      <w:r w:rsidRPr="00ED5288">
        <w:rPr>
          <w:rFonts w:ascii="Times New Roman" w:eastAsia="MS Mincho" w:hAnsi="Times New Roman" w:cs="Times New Roman"/>
          <w:noProof/>
          <w:lang w:val="lt-LT"/>
        </w:rPr>
        <w:t xml:space="preserve"> laikyti vertikalioje padėtyje.</w:t>
      </w:r>
    </w:p>
    <w:p w14:paraId="37CDA2D8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15650">
        <w:rPr>
          <w:rFonts w:ascii="Times New Roman" w:eastAsia="MS Mincho" w:hAnsi="Times New Roman" w:cs="Times New Roman"/>
          <w:lang w:val="lt-LT"/>
        </w:rPr>
        <w:t xml:space="preserve">Paruoštas tirpalas gali būti laikomas šaldytuve ne ilgiau kaip 28 dienas. Pasibaigus šiam laikui, likusį tirpalą būtina išpilti. </w:t>
      </w:r>
    </w:p>
    <w:p w14:paraId="66ED1707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Išimtą iš šaldytuvo tirpalą prieš </w:t>
      </w:r>
      <w:r>
        <w:rPr>
          <w:rFonts w:ascii="Times New Roman" w:eastAsia="MS Mincho" w:hAnsi="Times New Roman" w:cs="Times New Roman"/>
          <w:lang w:val="lt-LT"/>
        </w:rPr>
        <w:t>vartojant</w:t>
      </w:r>
      <w:r w:rsidRPr="00ED5288">
        <w:rPr>
          <w:rFonts w:ascii="Times New Roman" w:eastAsia="MS Mincho" w:hAnsi="Times New Roman" w:cs="Times New Roman"/>
          <w:lang w:val="lt-LT"/>
        </w:rPr>
        <w:t xml:space="preserve"> būtina pašildyti iki kambario temperatūros. Jei išimtas iš šaldytuvo ir sušilęs iki kambario temperatūros tirpalas lieka drumstas ar pakitusios spalvos, jo vartoti negalima; </w:t>
      </w:r>
      <w:r>
        <w:rPr>
          <w:rFonts w:ascii="Times New Roman" w:eastAsia="MS Mincho" w:hAnsi="Times New Roman" w:cs="Times New Roman"/>
          <w:lang w:val="lt-LT"/>
        </w:rPr>
        <w:t>flakoną</w:t>
      </w:r>
      <w:r w:rsidRPr="00ED5288">
        <w:rPr>
          <w:rFonts w:ascii="Times New Roman" w:eastAsia="MS Mincho" w:hAnsi="Times New Roman" w:cs="Times New Roman"/>
          <w:lang w:val="lt-LT"/>
        </w:rPr>
        <w:t xml:space="preserve"> su tokiu tirpalu reikia sunaikinti. </w:t>
      </w:r>
    </w:p>
    <w:p w14:paraId="30994A3A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3C14F04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Vaistų negalima išmesti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ED5288">
        <w:rPr>
          <w:rFonts w:ascii="Times New Roman" w:eastAsia="MS Mincho" w:hAnsi="Times New Roman" w:cs="Times New Roman"/>
          <w:lang w:val="lt-LT"/>
        </w:rPr>
        <w:t>į kanalizaciją arba su buitinėmis atliekomis. Kaip išmesti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ED5288">
        <w:rPr>
          <w:rFonts w:ascii="Times New Roman" w:eastAsia="MS Mincho" w:hAnsi="Times New Roman" w:cs="Times New Roman"/>
          <w:lang w:val="lt-LT"/>
        </w:rPr>
        <w:t>nereikalingus vaistus, klauskite vaistininko. Šios priemonės padės apsaugoti aplinką.</w:t>
      </w:r>
    </w:p>
    <w:p w14:paraId="2A010BEB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5330A72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2246340" w14:textId="77777777" w:rsidR="00A66F92" w:rsidRPr="00ED5288" w:rsidRDefault="00A66F92" w:rsidP="00A66F9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bookmarkStart w:id="12" w:name="_Toc129243144"/>
      <w:bookmarkStart w:id="13" w:name="_Toc129243269"/>
      <w:r w:rsidRPr="00ED5288">
        <w:rPr>
          <w:rFonts w:ascii="Times New Roman" w:eastAsia="MS Mincho" w:hAnsi="Times New Roman" w:cs="Times New Roman"/>
          <w:b/>
          <w:lang w:val="lt-LT"/>
        </w:rPr>
        <w:t>6.</w:t>
      </w:r>
      <w:r w:rsidRPr="00ED5288">
        <w:rPr>
          <w:rFonts w:ascii="Times New Roman" w:eastAsia="MS Mincho" w:hAnsi="Times New Roman" w:cs="Times New Roman"/>
          <w:b/>
          <w:lang w:val="lt-LT"/>
        </w:rPr>
        <w:tab/>
        <w:t>Pakuotės turinys ir kita informacija</w:t>
      </w:r>
      <w:bookmarkEnd w:id="12"/>
      <w:bookmarkEnd w:id="13"/>
    </w:p>
    <w:p w14:paraId="19004BB2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B649D0B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ED5288">
        <w:rPr>
          <w:rFonts w:ascii="Times New Roman" w:eastAsia="MS Mincho" w:hAnsi="Times New Roman" w:cs="Times New Roman"/>
          <w:b/>
          <w:bCs/>
          <w:caps/>
          <w:lang w:val="lt-LT"/>
        </w:rPr>
        <w:t>Zomacton</w:t>
      </w:r>
      <w:r w:rsidRPr="00ED5288">
        <w:rPr>
          <w:rFonts w:ascii="Times New Roman" w:eastAsia="MS Mincho" w:hAnsi="Times New Roman" w:cs="Times New Roman"/>
          <w:b/>
          <w:bCs/>
          <w:lang w:val="lt-LT"/>
        </w:rPr>
        <w:t xml:space="preserve"> sudėtis</w:t>
      </w:r>
    </w:p>
    <w:p w14:paraId="1DE97D60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217B7F34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-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ED5288">
        <w:rPr>
          <w:rFonts w:ascii="Times New Roman" w:eastAsia="MS Mincho" w:hAnsi="Times New Roman" w:cs="Times New Roman"/>
          <w:lang w:val="lt-LT"/>
        </w:rPr>
        <w:t xml:space="preserve">Veiklioji medžiaga yra 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somatropinas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*. Viename miltelių flakone yra 10 mg 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somatropino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. </w:t>
      </w:r>
    </w:p>
    <w:p w14:paraId="19CBB1A1" w14:textId="77777777" w:rsidR="00A66F92" w:rsidRPr="006D3FA3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6D3FA3">
        <w:rPr>
          <w:rFonts w:ascii="Times New Roman" w:eastAsia="MS Mincho" w:hAnsi="Times New Roman" w:cs="Times New Roman"/>
          <w:lang w:val="lt-LT"/>
        </w:rPr>
        <w:t>1</w:t>
      </w:r>
      <w:r w:rsidRPr="00ED5288">
        <w:rPr>
          <w:rFonts w:ascii="Times New Roman" w:eastAsia="MS Mincho" w:hAnsi="Times New Roman" w:cs="Times New Roman"/>
          <w:lang w:val="lt-LT"/>
        </w:rPr>
        <w:t xml:space="preserve"> ml paruošto tirpalo yra </w:t>
      </w:r>
      <w:r w:rsidRPr="006D3FA3">
        <w:rPr>
          <w:rFonts w:ascii="Times New Roman" w:eastAsia="MS Mincho" w:hAnsi="Times New Roman" w:cs="Times New Roman"/>
          <w:lang w:val="lt-LT"/>
        </w:rPr>
        <w:t xml:space="preserve">10 mg </w:t>
      </w:r>
      <w:proofErr w:type="spellStart"/>
      <w:r w:rsidRPr="006D3FA3">
        <w:rPr>
          <w:rFonts w:ascii="Times New Roman" w:eastAsia="MS Mincho" w:hAnsi="Times New Roman" w:cs="Times New Roman"/>
          <w:lang w:val="lt-LT"/>
        </w:rPr>
        <w:t>somatropino</w:t>
      </w:r>
      <w:proofErr w:type="spellEnd"/>
      <w:r w:rsidRPr="006D3FA3">
        <w:rPr>
          <w:rFonts w:ascii="Times New Roman" w:eastAsia="MS Mincho" w:hAnsi="Times New Roman" w:cs="Times New Roman"/>
          <w:lang w:val="lt-LT"/>
        </w:rPr>
        <w:t>.</w:t>
      </w:r>
    </w:p>
    <w:p w14:paraId="366A28C2" w14:textId="77777777" w:rsidR="00A66F92" w:rsidRPr="006D3FA3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*žmogaus augimo hormonas, pagamintas </w:t>
      </w:r>
      <w:proofErr w:type="spellStart"/>
      <w:r w:rsidRPr="00715650">
        <w:rPr>
          <w:rFonts w:ascii="Times New Roman" w:eastAsia="MS Mincho" w:hAnsi="Times New Roman" w:cs="Times New Roman"/>
          <w:i/>
          <w:lang w:val="lt-LT"/>
        </w:rPr>
        <w:t>Escherichia</w:t>
      </w:r>
      <w:proofErr w:type="spellEnd"/>
      <w:r w:rsidRPr="00715650">
        <w:rPr>
          <w:rFonts w:ascii="Times New Roman" w:eastAsia="MS Mincho" w:hAnsi="Times New Roman" w:cs="Times New Roman"/>
          <w:i/>
          <w:lang w:val="lt-LT"/>
        </w:rPr>
        <w:t xml:space="preserve"> coli</w:t>
      </w:r>
      <w:r w:rsidRPr="00715650">
        <w:rPr>
          <w:rFonts w:ascii="Times New Roman" w:eastAsia="MS Mincho" w:hAnsi="Times New Roman" w:cs="Times New Roman"/>
          <w:lang w:val="lt-LT"/>
        </w:rPr>
        <w:t xml:space="preserve"> ląstelėse </w:t>
      </w:r>
      <w:proofErr w:type="spellStart"/>
      <w:r w:rsidRPr="00715650">
        <w:rPr>
          <w:rFonts w:ascii="Times New Roman" w:eastAsia="MS Mincho" w:hAnsi="Times New Roman" w:cs="Times New Roman"/>
          <w:lang w:val="lt-LT"/>
        </w:rPr>
        <w:t>rekombinantinės</w:t>
      </w:r>
      <w:proofErr w:type="spellEnd"/>
      <w:r w:rsidRPr="00715650">
        <w:rPr>
          <w:rFonts w:ascii="Times New Roman" w:eastAsia="MS Mincho" w:hAnsi="Times New Roman" w:cs="Times New Roman"/>
          <w:lang w:val="lt-LT"/>
        </w:rPr>
        <w:t xml:space="preserve"> DNR technologijos būdu.</w:t>
      </w:r>
    </w:p>
    <w:p w14:paraId="21AA67F4" w14:textId="77777777" w:rsidR="00A66F92" w:rsidRPr="00715650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-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ED5288">
        <w:rPr>
          <w:rFonts w:ascii="Times New Roman" w:eastAsia="MS Mincho" w:hAnsi="Times New Roman" w:cs="Times New Roman"/>
          <w:lang w:val="lt-LT"/>
        </w:rPr>
        <w:t>Pagalbinės medžiagos yra:</w:t>
      </w:r>
    </w:p>
    <w:p w14:paraId="2162CE70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715650">
        <w:rPr>
          <w:rFonts w:ascii="Times New Roman" w:eastAsia="MS Mincho" w:hAnsi="Times New Roman" w:cs="Times New Roman"/>
          <w:lang w:val="lt-LT"/>
        </w:rPr>
        <w:t xml:space="preserve">Milteliai: </w:t>
      </w:r>
      <w:proofErr w:type="spellStart"/>
      <w:r w:rsidRPr="00715650">
        <w:rPr>
          <w:rFonts w:ascii="Times New Roman" w:eastAsia="MS Mincho" w:hAnsi="Times New Roman" w:cs="Times New Roman"/>
          <w:lang w:val="lt-LT"/>
        </w:rPr>
        <w:t>manitolis</w:t>
      </w:r>
      <w:proofErr w:type="spellEnd"/>
      <w:r w:rsidRPr="00715650">
        <w:rPr>
          <w:rFonts w:ascii="Times New Roman" w:eastAsia="MS Mincho" w:hAnsi="Times New Roman" w:cs="Times New Roman"/>
          <w:lang w:val="lt-LT"/>
        </w:rPr>
        <w:t xml:space="preserve">, </w:t>
      </w:r>
      <w:proofErr w:type="spellStart"/>
      <w:r w:rsidRPr="00715650">
        <w:rPr>
          <w:rFonts w:ascii="Times New Roman" w:eastAsia="MS Mincho" w:hAnsi="Times New Roman" w:cs="Times New Roman"/>
          <w:lang w:val="lt-LT"/>
        </w:rPr>
        <w:t>dinatrio</w:t>
      </w:r>
      <w:proofErr w:type="spellEnd"/>
      <w:r w:rsidRPr="00715650">
        <w:rPr>
          <w:rFonts w:ascii="Times New Roman" w:eastAsia="MS Mincho" w:hAnsi="Times New Roman" w:cs="Times New Roman"/>
          <w:lang w:val="lt-LT"/>
        </w:rPr>
        <w:t xml:space="preserve"> fosfatas </w:t>
      </w:r>
      <w:proofErr w:type="spellStart"/>
      <w:r w:rsidRPr="00715650">
        <w:rPr>
          <w:rFonts w:ascii="Times New Roman" w:eastAsia="MS Mincho" w:hAnsi="Times New Roman" w:cs="Times New Roman"/>
          <w:lang w:val="lt-LT"/>
        </w:rPr>
        <w:t>dodekahidratas</w:t>
      </w:r>
      <w:proofErr w:type="spellEnd"/>
      <w:r w:rsidRPr="00715650">
        <w:rPr>
          <w:rFonts w:ascii="Times New Roman" w:eastAsia="MS Mincho" w:hAnsi="Times New Roman" w:cs="Times New Roman"/>
          <w:lang w:val="lt-LT"/>
        </w:rPr>
        <w:t>, natrio-</w:t>
      </w:r>
      <w:proofErr w:type="spellStart"/>
      <w:r w:rsidRPr="00715650">
        <w:rPr>
          <w:rFonts w:ascii="Times New Roman" w:eastAsia="MS Mincho" w:hAnsi="Times New Roman" w:cs="Times New Roman"/>
          <w:lang w:val="lt-LT"/>
        </w:rPr>
        <w:t>divandenilio</w:t>
      </w:r>
      <w:proofErr w:type="spellEnd"/>
      <w:r w:rsidRPr="00715650">
        <w:rPr>
          <w:rFonts w:ascii="Times New Roman" w:eastAsia="MS Mincho" w:hAnsi="Times New Roman" w:cs="Times New Roman"/>
          <w:lang w:val="lt-LT"/>
        </w:rPr>
        <w:t xml:space="preserve"> fosfatas </w:t>
      </w:r>
      <w:proofErr w:type="spellStart"/>
      <w:r w:rsidRPr="00715650">
        <w:rPr>
          <w:rFonts w:ascii="Times New Roman" w:eastAsia="MS Mincho" w:hAnsi="Times New Roman" w:cs="Times New Roman"/>
          <w:lang w:val="lt-LT"/>
        </w:rPr>
        <w:t>dihidratas</w:t>
      </w:r>
      <w:proofErr w:type="spellEnd"/>
      <w:r w:rsidRPr="00715650">
        <w:rPr>
          <w:rFonts w:ascii="Times New Roman" w:eastAsia="MS Mincho" w:hAnsi="Times New Roman" w:cs="Times New Roman"/>
          <w:lang w:val="lt-LT"/>
        </w:rPr>
        <w:t>.</w:t>
      </w:r>
    </w:p>
    <w:p w14:paraId="66966D83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Tirpiklis</w:t>
      </w:r>
      <w:r w:rsidRPr="00ED5288">
        <w:rPr>
          <w:rFonts w:ascii="Times New Roman" w:eastAsia="MS Mincho" w:hAnsi="Times New Roman" w:cs="Times New Roman"/>
          <w:i/>
          <w:lang w:val="lt-LT"/>
        </w:rPr>
        <w:t>:</w:t>
      </w:r>
      <w:r w:rsidRPr="00ED5288">
        <w:rPr>
          <w:rFonts w:ascii="Times New Roman" w:eastAsia="MS Mincho" w:hAnsi="Times New Roman" w:cs="Times New Roman"/>
          <w:lang w:val="lt-LT"/>
        </w:rPr>
        <w:t xml:space="preserve"> injekcinis vanduo ir 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metakrezolis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>.</w:t>
      </w:r>
    </w:p>
    <w:p w14:paraId="33F417BA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63F0BF2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ED5288">
        <w:rPr>
          <w:rFonts w:ascii="Times New Roman" w:eastAsia="MS Mincho" w:hAnsi="Times New Roman" w:cs="Times New Roman"/>
          <w:b/>
          <w:bCs/>
          <w:caps/>
          <w:lang w:val="lt-LT"/>
        </w:rPr>
        <w:t xml:space="preserve">Zomacton </w:t>
      </w:r>
      <w:r w:rsidRPr="00ED5288">
        <w:rPr>
          <w:rFonts w:ascii="Times New Roman" w:eastAsia="MS Mincho" w:hAnsi="Times New Roman" w:cs="Times New Roman"/>
          <w:b/>
          <w:bCs/>
          <w:lang w:val="lt-LT"/>
        </w:rPr>
        <w:t>išvaizda ir kiekis pakuotėje</w:t>
      </w:r>
    </w:p>
    <w:p w14:paraId="2BBA006F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9AF5AAC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Milteliai ir tirpiklis injekciniam tirpalui.</w:t>
      </w:r>
    </w:p>
    <w:p w14:paraId="773642BC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Milteliai tiekiami flakone, o tirpiklis užpildytame švirkšte. Milteliai yra baltos ar beveik baltos spalvos. Tirpiklis yra skaidrus ir bespalvis.</w:t>
      </w:r>
    </w:p>
    <w:p w14:paraId="77AB26B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Paruoštas tirpalas yra skaidrus ir bespalvis.</w:t>
      </w:r>
    </w:p>
    <w:p w14:paraId="7BF96DEE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AFB44DD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ZOMACTON tiekiamas 1, 3 ir 5 dydžių pakuotėse ir susideda iš:</w:t>
      </w:r>
    </w:p>
    <w:p w14:paraId="048DA070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10</w:t>
      </w:r>
      <w:r>
        <w:rPr>
          <w:rFonts w:ascii="Times New Roman" w:eastAsia="MS Mincho" w:hAnsi="Times New Roman" w:cs="Times New Roman"/>
          <w:lang w:val="lt-LT"/>
        </w:rPr>
        <w:t> </w:t>
      </w:r>
      <w:r w:rsidRPr="00ED5288">
        <w:rPr>
          <w:rFonts w:ascii="Times New Roman" w:eastAsia="MS Mincho" w:hAnsi="Times New Roman" w:cs="Times New Roman"/>
          <w:lang w:val="lt-LT"/>
        </w:rPr>
        <w:t>mg miltelių flakono ir 1</w:t>
      </w:r>
      <w:r>
        <w:rPr>
          <w:rFonts w:ascii="Times New Roman" w:eastAsia="MS Mincho" w:hAnsi="Times New Roman" w:cs="Times New Roman"/>
          <w:lang w:val="lt-LT"/>
        </w:rPr>
        <w:t> </w:t>
      </w:r>
      <w:r w:rsidRPr="00ED5288">
        <w:rPr>
          <w:rFonts w:ascii="Times New Roman" w:eastAsia="MS Mincho" w:hAnsi="Times New Roman" w:cs="Times New Roman"/>
          <w:lang w:val="lt-LT"/>
        </w:rPr>
        <w:t>ml tirpiklio užpildyto švirkšto</w:t>
      </w:r>
      <w:r>
        <w:rPr>
          <w:rFonts w:ascii="Times New Roman" w:eastAsia="MS Mincho" w:hAnsi="Times New Roman" w:cs="Times New Roman"/>
          <w:lang w:val="lt-LT"/>
        </w:rPr>
        <w:t>.</w:t>
      </w:r>
    </w:p>
    <w:p w14:paraId="4850AD79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A1BCB0E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lastRenderedPageBreak/>
        <w:t>Gali būti tiekiamos ne visų dydžių pakuotės.</w:t>
      </w:r>
    </w:p>
    <w:p w14:paraId="7749B897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23B7742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>
        <w:rPr>
          <w:rFonts w:ascii="Times New Roman" w:eastAsia="MS Mincho" w:hAnsi="Times New Roman" w:cs="Times New Roman"/>
          <w:b/>
          <w:bCs/>
          <w:lang w:val="lt-LT"/>
        </w:rPr>
        <w:t>Registruotojas</w:t>
      </w:r>
      <w:r w:rsidRPr="00ED5288">
        <w:rPr>
          <w:rFonts w:ascii="Times New Roman" w:eastAsia="MS Mincho" w:hAnsi="Times New Roman" w:cs="Times New Roman"/>
          <w:b/>
          <w:bCs/>
          <w:lang w:val="lt-LT"/>
        </w:rPr>
        <w:t xml:space="preserve"> ir gamintojas</w:t>
      </w:r>
    </w:p>
    <w:p w14:paraId="1E5B094D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5809F26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proofErr w:type="spellStart"/>
      <w:r w:rsidRPr="00ED5288">
        <w:rPr>
          <w:rFonts w:ascii="Times New Roman" w:eastAsia="MS Mincho" w:hAnsi="Times New Roman" w:cs="Times New Roman"/>
          <w:lang w:val="lt-LT"/>
        </w:rPr>
        <w:t>FerringGmbH</w:t>
      </w:r>
      <w:proofErr w:type="spellEnd"/>
    </w:p>
    <w:p w14:paraId="526635EB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proofErr w:type="spellStart"/>
      <w:r w:rsidRPr="00ED5288">
        <w:rPr>
          <w:rFonts w:ascii="Times New Roman" w:eastAsia="MS Mincho" w:hAnsi="Times New Roman" w:cs="Times New Roman"/>
          <w:lang w:val="lt-LT"/>
        </w:rPr>
        <w:t>Wittland</w:t>
      </w:r>
      <w:proofErr w:type="spellEnd"/>
      <w:r w:rsidRPr="00ED5288">
        <w:rPr>
          <w:rFonts w:ascii="Times New Roman" w:eastAsia="MS Mincho" w:hAnsi="Times New Roman" w:cs="Times New Roman"/>
          <w:lang w:val="lt-LT"/>
        </w:rPr>
        <w:t xml:space="preserve"> 11-13, D-24109 </w:t>
      </w:r>
      <w:proofErr w:type="spellStart"/>
      <w:r w:rsidRPr="00ED5288">
        <w:rPr>
          <w:rFonts w:ascii="Times New Roman" w:eastAsia="MS Mincho" w:hAnsi="Times New Roman" w:cs="Times New Roman"/>
          <w:lang w:val="lt-LT"/>
        </w:rPr>
        <w:t>Kiel</w:t>
      </w:r>
      <w:proofErr w:type="spellEnd"/>
    </w:p>
    <w:p w14:paraId="362F4C4B" w14:textId="77777777" w:rsidR="00A66F92" w:rsidRPr="00ED5288" w:rsidRDefault="00A66F92" w:rsidP="00A66F92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>Vokietija</w:t>
      </w:r>
    </w:p>
    <w:p w14:paraId="4F8E9D81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D3D49E9" w14:textId="77777777" w:rsidR="00A66F92" w:rsidRPr="00ED5288" w:rsidRDefault="00A66F92" w:rsidP="00A66F92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34946A3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715650">
        <w:rPr>
          <w:rFonts w:ascii="Times New Roman" w:eastAsia="MS Mincho" w:hAnsi="Times New Roman" w:cs="Times New Roman"/>
          <w:b/>
          <w:bCs/>
          <w:lang w:val="lt-LT"/>
        </w:rPr>
        <w:t>Šis pakuotės lapelis</w:t>
      </w:r>
      <w:r w:rsidRPr="00715650">
        <w:rPr>
          <w:rFonts w:ascii="Times New Roman" w:eastAsia="MS Mincho" w:hAnsi="Times New Roman" w:cs="Times New Roman"/>
          <w:b/>
          <w:lang w:val="lt-LT"/>
        </w:rPr>
        <w:t xml:space="preserve"> paskutinį kartą </w:t>
      </w:r>
      <w:r w:rsidRPr="00ED5288">
        <w:rPr>
          <w:rFonts w:ascii="Times New Roman" w:eastAsia="MS Mincho" w:hAnsi="Times New Roman" w:cs="Times New Roman"/>
          <w:b/>
          <w:lang w:val="lt-LT"/>
        </w:rPr>
        <w:t>peržiūrėtas</w:t>
      </w:r>
      <w:r>
        <w:rPr>
          <w:rFonts w:ascii="Times New Roman" w:eastAsia="MS Mincho" w:hAnsi="Times New Roman" w:cs="Times New Roman"/>
          <w:b/>
          <w:lang w:val="lt-LT"/>
        </w:rPr>
        <w:t xml:space="preserve"> 2026-04-14.</w:t>
      </w:r>
    </w:p>
    <w:p w14:paraId="4D27B0A2" w14:textId="77777777" w:rsidR="00A66F92" w:rsidRDefault="00A66F92" w:rsidP="00A66F92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</w:p>
    <w:p w14:paraId="06B01364" w14:textId="77777777" w:rsidR="00A66F92" w:rsidRPr="00715650" w:rsidRDefault="00A66F92" w:rsidP="00A66F9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5288">
        <w:rPr>
          <w:rFonts w:ascii="Times New Roman" w:eastAsia="MS Mincho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B621F9">
          <w:rPr>
            <w:rStyle w:val="Hipersaitas"/>
            <w:rFonts w:ascii="Times New Roman" w:eastAsia="MS Mincho" w:hAnsi="Times New Roman" w:cs="Times New Roman"/>
            <w:lang w:val="lt-LT"/>
          </w:rPr>
          <w:t>http://www.vvkt.lt/.</w:t>
        </w:r>
      </w:hyperlink>
    </w:p>
    <w:p w14:paraId="2BE4A352" w14:textId="77777777" w:rsidR="00A66F92" w:rsidRPr="006D3E97" w:rsidRDefault="00A66F92" w:rsidP="00A66F92">
      <w:pPr>
        <w:rPr>
          <w:lang w:val="lt-LT"/>
        </w:rPr>
      </w:pPr>
    </w:p>
    <w:p w14:paraId="189DBA74" w14:textId="77777777" w:rsidR="00222FED" w:rsidRDefault="00222FED"/>
    <w:sectPr w:rsidR="00222FED" w:rsidSect="00A66F92">
      <w:headerReference w:type="even" r:id="rId12"/>
      <w:footerReference w:type="even" r:id="rId13"/>
      <w:footerReference w:type="default" r:id="rId14"/>
      <w:footerReference w:type="first" r:id="rId15"/>
      <w:pgSz w:w="11907" w:h="16840" w:code="9"/>
      <w:pgMar w:top="1134" w:right="1418" w:bottom="1134" w:left="1418" w:header="737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7BF1" w14:textId="77777777" w:rsidR="00A66F92" w:rsidRDefault="00A66F92" w:rsidP="00AA285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6A2995A" w14:textId="77777777" w:rsidR="00A66F92" w:rsidRDefault="00A66F92">
    <w:pPr>
      <w:pStyle w:val="Porat"/>
      <w:ind w:right="360"/>
    </w:pPr>
  </w:p>
  <w:p w14:paraId="06E1F282" w14:textId="77777777" w:rsidR="00A66F92" w:rsidRDefault="00A66F92"/>
  <w:p w14:paraId="25210C6B" w14:textId="77777777" w:rsidR="00A66F92" w:rsidRDefault="00A66F92"/>
  <w:p w14:paraId="7FE61845" w14:textId="77777777" w:rsidR="00A66F92" w:rsidRDefault="00A66F92" w:rsidP="00AA28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F5F1" w14:textId="77777777" w:rsidR="00A66F92" w:rsidRPr="00647FA2" w:rsidRDefault="00A66F92" w:rsidP="00AA2855">
    <w:pPr>
      <w:pStyle w:val="Porat"/>
      <w:framePr w:wrap="around" w:vAnchor="text" w:hAnchor="page" w:x="10306" w:y="175"/>
      <w:rPr>
        <w:rStyle w:val="Puslapionumeris"/>
        <w:sz w:val="22"/>
        <w:szCs w:val="22"/>
      </w:rPr>
    </w:pPr>
    <w:r w:rsidRPr="00647FA2">
      <w:rPr>
        <w:rStyle w:val="Puslapionumeris"/>
        <w:sz w:val="22"/>
        <w:szCs w:val="22"/>
      </w:rPr>
      <w:fldChar w:fldCharType="begin"/>
    </w:r>
    <w:r w:rsidRPr="00647FA2">
      <w:rPr>
        <w:rStyle w:val="Puslapionumeris"/>
        <w:sz w:val="22"/>
        <w:szCs w:val="22"/>
      </w:rPr>
      <w:instrText xml:space="preserve">PAGE  </w:instrText>
    </w:r>
    <w:r w:rsidRPr="00647FA2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1</w:t>
    </w:r>
    <w:r>
      <w:rPr>
        <w:rStyle w:val="Puslapionumeris"/>
        <w:noProof/>
        <w:sz w:val="22"/>
        <w:szCs w:val="22"/>
      </w:rPr>
      <w:t>2</w:t>
    </w:r>
    <w:r w:rsidRPr="00647FA2">
      <w:rPr>
        <w:rStyle w:val="Puslapionumeris"/>
        <w:sz w:val="22"/>
        <w:szCs w:val="22"/>
      </w:rPr>
      <w:fldChar w:fldCharType="end"/>
    </w:r>
  </w:p>
  <w:p w14:paraId="52C2CD01" w14:textId="77777777" w:rsidR="00A66F92" w:rsidRDefault="00A66F92">
    <w:pPr>
      <w:pStyle w:val="Porat"/>
      <w:ind w:right="360"/>
      <w:jc w:val="center"/>
    </w:pPr>
  </w:p>
  <w:p w14:paraId="163F90E2" w14:textId="77777777" w:rsidR="00A66F92" w:rsidRDefault="00A66F92"/>
  <w:p w14:paraId="1FA5E8B3" w14:textId="77777777" w:rsidR="00A66F92" w:rsidRDefault="00A66F9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39B1" w14:textId="77777777" w:rsidR="00A66F92" w:rsidRDefault="00A66F92">
    <w:pPr>
      <w:pStyle w:val="Porat"/>
      <w:ind w:right="567"/>
      <w:jc w:val="right"/>
      <w:rPr>
        <w:i/>
        <w:sz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2550" w14:textId="77777777" w:rsidR="00A66F92" w:rsidRDefault="00A66F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1FB33639" w14:textId="77777777" w:rsidR="00A66F92" w:rsidRDefault="00A66F92">
    <w:pPr>
      <w:pStyle w:val="Antrats"/>
    </w:pPr>
  </w:p>
  <w:p w14:paraId="3933D91D" w14:textId="77777777" w:rsidR="00A66F92" w:rsidRDefault="00A66F92"/>
  <w:p w14:paraId="151CEE0D" w14:textId="77777777" w:rsidR="00A66F92" w:rsidRDefault="00A66F92"/>
  <w:p w14:paraId="11E52B43" w14:textId="77777777" w:rsidR="00A66F92" w:rsidRDefault="00A66F92" w:rsidP="00AA28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7B7B"/>
    <w:multiLevelType w:val="hybridMultilevel"/>
    <w:tmpl w:val="1BF4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0F43A3"/>
    <w:multiLevelType w:val="hybridMultilevel"/>
    <w:tmpl w:val="5CB2A56E"/>
    <w:lvl w:ilvl="0" w:tplc="DBC22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193D"/>
    <w:multiLevelType w:val="hybridMultilevel"/>
    <w:tmpl w:val="D672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94F15"/>
    <w:multiLevelType w:val="hybridMultilevel"/>
    <w:tmpl w:val="28722B92"/>
    <w:lvl w:ilvl="0" w:tplc="29BC5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82C83"/>
    <w:multiLevelType w:val="hybridMultilevel"/>
    <w:tmpl w:val="C57A7B72"/>
    <w:lvl w:ilvl="0" w:tplc="DBC22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81667"/>
    <w:multiLevelType w:val="hybridMultilevel"/>
    <w:tmpl w:val="2FD4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67463">
    <w:abstractNumId w:val="3"/>
  </w:num>
  <w:num w:numId="2" w16cid:durableId="980965258">
    <w:abstractNumId w:val="1"/>
  </w:num>
  <w:num w:numId="3" w16cid:durableId="467209136">
    <w:abstractNumId w:val="5"/>
  </w:num>
  <w:num w:numId="4" w16cid:durableId="1828979918">
    <w:abstractNumId w:val="2"/>
  </w:num>
  <w:num w:numId="5" w16cid:durableId="1061706670">
    <w:abstractNumId w:val="0"/>
  </w:num>
  <w:num w:numId="6" w16cid:durableId="1259173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92"/>
    <w:rsid w:val="00094CE7"/>
    <w:rsid w:val="00222FED"/>
    <w:rsid w:val="005F173E"/>
    <w:rsid w:val="008B3AD4"/>
    <w:rsid w:val="00984A0A"/>
    <w:rsid w:val="00A66F92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7487"/>
  <w15:chartTrackingRefBased/>
  <w15:docId w15:val="{7F61C04F-0638-4C04-BC3A-1D2FB0F0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6F92"/>
    <w:pPr>
      <w:spacing w:after="200" w:line="276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6F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6F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6F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6F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6F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6F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6F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6F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6F92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A66F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6F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6F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6F9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A66F92"/>
    <w:pPr>
      <w:tabs>
        <w:tab w:val="center" w:pos="4986"/>
        <w:tab w:val="right" w:pos="99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A66F92"/>
    <w:rPr>
      <w:rFonts w:eastAsia="MS Mincho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rsid w:val="00A66F92"/>
    <w:pPr>
      <w:tabs>
        <w:tab w:val="center" w:pos="4986"/>
        <w:tab w:val="right" w:pos="99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rsid w:val="00A66F92"/>
    <w:rPr>
      <w:rFonts w:eastAsia="MS Mincho"/>
      <w:kern w:val="0"/>
      <w:sz w:val="24"/>
      <w:szCs w:val="24"/>
      <w14:ligatures w14:val="none"/>
    </w:rPr>
  </w:style>
  <w:style w:type="character" w:styleId="Puslapionumeris">
    <w:name w:val="page number"/>
    <w:basedOn w:val="Numatytasispastraiposriftas"/>
    <w:rsid w:val="00A66F92"/>
  </w:style>
  <w:style w:type="character" w:styleId="Hipersaitas">
    <w:name w:val="Hyperlink"/>
    <w:basedOn w:val="Numatytasispastraiposriftas"/>
    <w:uiPriority w:val="99"/>
    <w:rsid w:val="00A66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vkt.lrv.lt/lt/" TargetMode="External"/><Relationship Id="rId5" Type="http://schemas.openxmlformats.org/officeDocument/2006/relationships/image" Target="media/image1.png"/><Relationship Id="rId15" Type="http://schemas.openxmlformats.org/officeDocument/2006/relationships/footer" Target="footer3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cid:image001.png@01D75DD5.73E629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11854</Words>
  <Characters>6758</Characters>
  <Application>Microsoft Office Word</Application>
  <DocSecurity>0</DocSecurity>
  <Lines>56</Lines>
  <Paragraphs>37</Paragraphs>
  <ScaleCrop>false</ScaleCrop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2026-04-14T05:44:00Z</dcterms:created>
  <dcterms:modified xsi:type="dcterms:W3CDTF">2026-04-14T05:45:00Z</dcterms:modified>
</cp:coreProperties>
</file>