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9BD" w:rsidRDefault="000009BD" w:rsidP="000009BD">
      <w:pPr>
        <w:spacing w:after="0" w:line="240" w:lineRule="auto"/>
        <w:jc w:val="center"/>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Pakuotės lapelis: informacija pacientui</w:t>
      </w:r>
    </w:p>
    <w:p w:rsidR="000009BD" w:rsidRDefault="000009BD" w:rsidP="000009BD">
      <w:pPr>
        <w:spacing w:after="0" w:line="240" w:lineRule="auto"/>
        <w:jc w:val="center"/>
        <w:rPr>
          <w:rFonts w:ascii="Times New Roman" w:eastAsia="Times New Roman" w:hAnsi="Times New Roman" w:cs="Times New Roman"/>
          <w:lang w:val="lt-LT" w:eastAsia="lt-LT"/>
        </w:rPr>
      </w:pPr>
    </w:p>
    <w:p w:rsidR="000009BD" w:rsidRDefault="000009BD" w:rsidP="000009BD">
      <w:pPr>
        <w:spacing w:after="0" w:line="240" w:lineRule="auto"/>
        <w:jc w:val="center"/>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Etindros 0,02 mg /3 mg plėvele dengtos tabletės</w:t>
      </w:r>
    </w:p>
    <w:p w:rsidR="000009BD" w:rsidRDefault="000009BD" w:rsidP="000009BD">
      <w:pPr>
        <w:keepNext/>
        <w:spacing w:after="0" w:line="240" w:lineRule="auto"/>
        <w:jc w:val="center"/>
        <w:outlineLvl w:val="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etinilestradiolis/drospirenonas</w:t>
      </w:r>
    </w:p>
    <w:p w:rsidR="000009BD" w:rsidRDefault="000009BD" w:rsidP="000009BD">
      <w:pPr>
        <w:spacing w:after="0" w:line="240" w:lineRule="auto"/>
        <w:rPr>
          <w:rFonts w:ascii="Times New Roman" w:eastAsia="Times New Roman" w:hAnsi="Times New Roman" w:cs="Times New Roman"/>
          <w:b/>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Atidžiai perskaitykite visą šį lapelį, prieš pradėdami vartoti vaistą, nes jame pateikiama Jums svarbi informacija.</w:t>
      </w:r>
    </w:p>
    <w:p w:rsidR="000009BD" w:rsidRDefault="000009BD" w:rsidP="000009BD">
      <w:pPr>
        <w:numPr>
          <w:ilvl w:val="0"/>
          <w:numId w:val="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Neišmeskite šio lapelio, nes vėl gali prireikti jį perskaityti.</w:t>
      </w:r>
    </w:p>
    <w:p w:rsidR="000009BD" w:rsidRDefault="000009BD" w:rsidP="000009BD">
      <w:pPr>
        <w:numPr>
          <w:ilvl w:val="0"/>
          <w:numId w:val="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kiltų daugiau klausimų, kreipkitės į gydytoją, vaistininką arba slaugytoją.</w:t>
      </w:r>
    </w:p>
    <w:p w:rsidR="000009BD" w:rsidRDefault="000009BD" w:rsidP="000009BD">
      <w:pPr>
        <w:numPr>
          <w:ilvl w:val="0"/>
          <w:numId w:val="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Šis vaistas skirtas tik Jums, todėl kitiems žmonėms jo duoti negalima. Vaistas gali jiems pakenkti (net tiems, kurių ligos požymiai yra tokie patys kaip Jūsų).</w:t>
      </w:r>
    </w:p>
    <w:p w:rsidR="000009BD" w:rsidRDefault="000009BD" w:rsidP="000009BD">
      <w:pPr>
        <w:numPr>
          <w:ilvl w:val="0"/>
          <w:numId w:val="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Jeigu pasireiškė šalutinis poveikis </w:t>
      </w:r>
      <w:r>
        <w:rPr>
          <w:rFonts w:ascii="Times New Roman" w:eastAsia="Calibri" w:hAnsi="Times New Roman" w:cs="Times New Roman"/>
          <w:lang w:val="lt-LT"/>
        </w:rPr>
        <w:t xml:space="preserve">(net jeigu jis šiame lapelyje nenurodytas), kreipkitės į </w:t>
      </w:r>
      <w:r>
        <w:rPr>
          <w:rFonts w:ascii="Times New Roman" w:eastAsia="Times New Roman" w:hAnsi="Times New Roman" w:cs="Times New Roman"/>
          <w:lang w:val="lt-LT" w:eastAsia="es-ES"/>
        </w:rPr>
        <w:t xml:space="preserve">gydytoją, vaistininką arba slaugytoją. </w:t>
      </w:r>
      <w:r>
        <w:rPr>
          <w:rFonts w:ascii="Times New Roman" w:eastAsia="Times New Roman" w:hAnsi="Times New Roman" w:cs="Times New Roman"/>
          <w:szCs w:val="24"/>
          <w:lang w:val="lt-LT"/>
        </w:rPr>
        <w:t>Žr. 4 skyrių.</w:t>
      </w:r>
    </w:p>
    <w:p w:rsidR="000009BD" w:rsidRDefault="000009BD" w:rsidP="000009BD">
      <w:pPr>
        <w:spacing w:after="0" w:line="240" w:lineRule="auto"/>
        <w:rPr>
          <w:rFonts w:ascii="Times New Roman" w:eastAsia="Times New Roman" w:hAnsi="Times New Roman" w:cs="Times New Roman"/>
          <w:b/>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Svarbūs dalykai, kuriuos reikia žinoti apie sudėtinius hormoninius kontraceptikus (SHK)</w:t>
      </w:r>
    </w:p>
    <w:p w:rsidR="000009BD" w:rsidRDefault="000009BD" w:rsidP="000009BD">
      <w:p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 xml:space="preserve">• </w:t>
      </w:r>
      <w:r>
        <w:rPr>
          <w:rFonts w:ascii="Times New Roman" w:eastAsia="Times New Roman" w:hAnsi="Times New Roman" w:cs="Times New Roman"/>
          <w:b/>
          <w:lang w:val="lt-LT" w:eastAsia="es-ES"/>
        </w:rPr>
        <w:tab/>
      </w:r>
      <w:r>
        <w:rPr>
          <w:rFonts w:ascii="Times New Roman" w:eastAsia="Times New Roman" w:hAnsi="Times New Roman" w:cs="Times New Roman"/>
          <w:lang w:val="lt-LT" w:eastAsia="es-ES"/>
        </w:rPr>
        <w:t>Teisingai vartojant, tai yra vienas iš patikimiausių grįžtamojo poveikio kontracepcijos metodų.</w:t>
      </w:r>
    </w:p>
    <w:p w:rsidR="000009BD" w:rsidRDefault="000009BD" w:rsidP="000009BD">
      <w:p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 </w:t>
      </w:r>
      <w:r>
        <w:rPr>
          <w:rFonts w:ascii="Times New Roman" w:eastAsia="Times New Roman" w:hAnsi="Times New Roman" w:cs="Times New Roman"/>
          <w:lang w:val="lt-LT" w:eastAsia="es-ES"/>
        </w:rPr>
        <w:tab/>
        <w:t>Sudėtiniai hormoniniai kontraceptikai šiek tiek didina kraujo krešulių venose ir arterijose riziką, ypač pirmaisiais metais arba vėl pradėjus juos vartoti po 4 savaičių arba ilgesnės pertraukos.</w:t>
      </w:r>
    </w:p>
    <w:p w:rsidR="000009BD" w:rsidRDefault="000009BD" w:rsidP="000009BD">
      <w:p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 </w:t>
      </w:r>
      <w:r>
        <w:rPr>
          <w:rFonts w:ascii="Times New Roman" w:eastAsia="Times New Roman" w:hAnsi="Times New Roman" w:cs="Times New Roman"/>
          <w:lang w:val="lt-LT" w:eastAsia="es-ES"/>
        </w:rPr>
        <w:tab/>
        <w:t>Jeigu manote, kad Jums galbūt pasireiškė kraujo krešulio simptomų, būkite budrūs ir kreipkitės į gydytoją (žr. 2 skyriuje skyrelį „Kraujo krešuliai“).</w:t>
      </w:r>
    </w:p>
    <w:p w:rsidR="000009BD" w:rsidRDefault="000009BD" w:rsidP="000009BD">
      <w:pPr>
        <w:spacing w:after="0" w:line="240" w:lineRule="auto"/>
        <w:ind w:left="567" w:hanging="567"/>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Apie ką rašoma šiame lapelyje?</w:t>
      </w:r>
    </w:p>
    <w:p w:rsidR="000009BD" w:rsidRDefault="000009BD" w:rsidP="000009BD">
      <w:pPr>
        <w:numPr>
          <w:ilvl w:val="0"/>
          <w:numId w:val="2"/>
        </w:num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Kas yra Etindros ir kam jis vartojamas</w:t>
      </w:r>
    </w:p>
    <w:p w:rsidR="000009BD" w:rsidRDefault="000009BD" w:rsidP="000009BD">
      <w:pPr>
        <w:numPr>
          <w:ilvl w:val="0"/>
          <w:numId w:val="2"/>
        </w:num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Kas žinotina prieš vartojant Etindros </w:t>
      </w:r>
    </w:p>
    <w:p w:rsidR="000009BD" w:rsidRDefault="000009BD" w:rsidP="000009BD">
      <w:pPr>
        <w:numPr>
          <w:ilvl w:val="0"/>
          <w:numId w:val="2"/>
        </w:numPr>
        <w:spacing w:after="0" w:line="240" w:lineRule="auto"/>
        <w:ind w:left="567" w:hanging="567"/>
        <w:contextualSpacing/>
        <w:rPr>
          <w:rFonts w:ascii="Times New Roman" w:eastAsia="Calibri" w:hAnsi="Times New Roman" w:cs="Times New Roman"/>
          <w:lang w:val="lt-LT" w:eastAsia="es-ES"/>
        </w:rPr>
      </w:pPr>
      <w:r>
        <w:rPr>
          <w:rFonts w:ascii="Times New Roman" w:eastAsia="Calibri" w:hAnsi="Times New Roman" w:cs="Times New Roman"/>
          <w:lang w:val="lt-LT" w:eastAsia="es-ES"/>
        </w:rPr>
        <w:t>Kaip vartoti</w:t>
      </w:r>
      <w:r>
        <w:rPr>
          <w:rFonts w:ascii="Times New Roman" w:eastAsia="Calibri" w:hAnsi="Times New Roman" w:cs="Times New Roman"/>
          <w:color w:val="000000"/>
          <w:lang w:val="lt-LT" w:eastAsia="es-ES"/>
        </w:rPr>
        <w:t xml:space="preserve"> Etindros</w:t>
      </w:r>
    </w:p>
    <w:p w:rsidR="000009BD" w:rsidRDefault="000009BD" w:rsidP="000009BD">
      <w:pPr>
        <w:numPr>
          <w:ilvl w:val="0"/>
          <w:numId w:val="2"/>
        </w:num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Galimas šalutinis poveikis</w:t>
      </w:r>
    </w:p>
    <w:p w:rsidR="000009BD" w:rsidRDefault="000009BD" w:rsidP="000009BD">
      <w:pPr>
        <w:numPr>
          <w:ilvl w:val="0"/>
          <w:numId w:val="2"/>
        </w:num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Kaip laikyti</w:t>
      </w:r>
      <w:r>
        <w:rPr>
          <w:rFonts w:ascii="Times New Roman" w:eastAsia="Times New Roman" w:hAnsi="Times New Roman" w:cs="Times New Roman"/>
          <w:color w:val="000000"/>
          <w:lang w:val="lt-LT" w:eastAsia="es-ES"/>
        </w:rPr>
        <w:t xml:space="preserve"> Etindros</w:t>
      </w:r>
    </w:p>
    <w:p w:rsidR="000009BD" w:rsidRDefault="000009BD" w:rsidP="000009BD">
      <w:pPr>
        <w:numPr>
          <w:ilvl w:val="0"/>
          <w:numId w:val="2"/>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Pakuotės turinys ir kita informacija</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numPr>
          <w:ilvl w:val="0"/>
          <w:numId w:val="6"/>
        </w:numPr>
        <w:tabs>
          <w:tab w:val="left" w:pos="540"/>
          <w:tab w:val="left" w:pos="851"/>
        </w:tabs>
        <w:spacing w:after="0" w:line="240" w:lineRule="auto"/>
        <w:ind w:left="851" w:hanging="851"/>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Kas yra Etindros ir kam jis vartojamas</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Etindros yra kontraceptinis vaistas, kuris vartojamas apsisaugojimui nuo nėštumo.</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Vienoje tabletėje yra nedidelis kiekis dviejų skirtingų moteriškų hormonų, kurie vadinami drospirenonu ir etinilestradioliu.</w:t>
      </w:r>
    </w:p>
    <w:p w:rsidR="000009BD" w:rsidRDefault="000009BD" w:rsidP="000009BD">
      <w:pPr>
        <w:spacing w:after="0" w:line="240" w:lineRule="auto"/>
        <w:rPr>
          <w:rFonts w:ascii="Times New Roman" w:eastAsia="Times New Roman" w:hAnsi="Times New Roman" w:cs="Times New Roman"/>
          <w:lang w:val="lt-LT" w:eastAsia="lt-LT"/>
        </w:rPr>
      </w:pPr>
    </w:p>
    <w:p w:rsidR="000009BD" w:rsidRDefault="000009BD" w:rsidP="000009B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Kontraceptinės tabletės, kurių sudėtyje yra dviejų hormonų, vadinamos sudėtinėmis tabletėmis.</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numPr>
          <w:ilvl w:val="0"/>
          <w:numId w:val="6"/>
        </w:numPr>
        <w:tabs>
          <w:tab w:val="left" w:pos="540"/>
        </w:tabs>
        <w:spacing w:after="0" w:line="240" w:lineRule="auto"/>
        <w:ind w:hanging="92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Kas žinotina prieš vartojant Etindros</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Bendroji informacija</w:t>
      </w:r>
    </w:p>
    <w:p w:rsidR="000009BD" w:rsidRDefault="000009BD" w:rsidP="000009B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p>
    <w:p w:rsidR="000009BD" w:rsidRDefault="000009BD" w:rsidP="000009B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Prieš pradėdamos vartoti Etindros, turite perskaityti 2 skyriuje pateikiamą informaciją apie kraujo krešulius. Ypač svarbu perskaityti kraujo krešulio simptomus (žr. 2 skyriuje skyrelį „Etindros ir kraujo krešuliai“).</w:t>
      </w:r>
    </w:p>
    <w:p w:rsidR="000009BD" w:rsidRDefault="000009BD" w:rsidP="000009B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p>
    <w:p w:rsidR="000009BD" w:rsidRDefault="000009BD" w:rsidP="000009B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Prieš pradedant vartoti Etindros gydytojas Jūsų paklaus įvairių klausimų apie Jūsų asmeninę ir šeimos sveikatos istoriją. Gydytojas taip pat pamatuos Jūsų kraujo spaudimą ir, priklausomai nuo esamos Jūsų sveikatos būklės, gali būti atliekami keletas kitų tyrimų.</w:t>
      </w:r>
    </w:p>
    <w:p w:rsidR="000009BD" w:rsidRDefault="000009BD" w:rsidP="000009B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p>
    <w:p w:rsidR="000009BD" w:rsidRDefault="000009BD" w:rsidP="000009B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Šiame pakuotės lapelyje aprašomos įvairios situacijos, kai reikia nutraukti Etindros vartojimą arba kai Etindros poveikis gali pasireikšti silpniau. Tokiais atvejais negalima turėti lytinių santykių arba reikia papildomai naudoti nehormonines kontracepcijos priemones, pavyzdžiui, prezervatyvą arba kitą barjerinį metodą. Netaikykite ritminio ar temperatūrinio metodo. Šie metodai gali būti nepatikimi, nes Etindros sutrikdo kasmėnesinius kūno temperatūros pokyčius ir pakeičia gimdos kaklelio gleivių sudėtį.</w:t>
      </w:r>
    </w:p>
    <w:p w:rsidR="000009BD" w:rsidRDefault="000009BD" w:rsidP="000009B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p>
    <w:p w:rsidR="000009BD" w:rsidRDefault="000009BD" w:rsidP="000009B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Etindros, panašiai kaip ir kiti hormoniniai kontraceptikai, neapsaugo nuo ŽIV (AIDS) ar bet kurios kitos lytiniu keliu plintančios infekcijos.</w:t>
      </w:r>
    </w:p>
    <w:p w:rsidR="000009BD" w:rsidRDefault="000009BD" w:rsidP="000009BD">
      <w:pPr>
        <w:spacing w:after="0" w:line="240" w:lineRule="auto"/>
        <w:rPr>
          <w:rFonts w:ascii="Times New Roman" w:eastAsia="Times New Roman" w:hAnsi="Times New Roman" w:cs="Times New Roman"/>
          <w:b/>
          <w:color w:val="000000"/>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color w:val="000000"/>
          <w:lang w:val="lt-LT" w:eastAsia="es-ES"/>
        </w:rPr>
        <w:t xml:space="preserve">Etindros </w:t>
      </w:r>
      <w:r>
        <w:rPr>
          <w:rFonts w:ascii="Times New Roman" w:eastAsia="Times New Roman" w:hAnsi="Times New Roman" w:cs="Times New Roman"/>
          <w:b/>
          <w:lang w:val="lt-LT" w:eastAsia="es-ES"/>
        </w:rPr>
        <w:t>vartoti draudžiama</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yra bent viena iš toliau išvardytų būklių, Etindros vartoti draudžiama. Jeigu Jums yra bent viena iš toliau išvardytų būklių, reikia pasakyti gydytojui. Gydytojas su Jumis aptars, koks būtų tinkamesnis kitas kontracepcijos metodas.</w:t>
      </w:r>
    </w:p>
    <w:p w:rsidR="000009BD" w:rsidRDefault="000009BD" w:rsidP="000009BD">
      <w:pPr>
        <w:numPr>
          <w:ilvl w:val="0"/>
          <w:numId w:val="14"/>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yra (arba kada nors buvo) kraujo krešulys kojų (giliųjų venų trombozė, GVT), plaučių (plaučių embolija, PE) ar kitų organų kraujagyslėse;</w:t>
      </w:r>
    </w:p>
    <w:p w:rsidR="000009BD" w:rsidRDefault="000009BD" w:rsidP="000009BD">
      <w:pPr>
        <w:numPr>
          <w:ilvl w:val="0"/>
          <w:numId w:val="14"/>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žinote, kad Jums yra sutrikimas, veikiantis kraujo krešėjimą, pvz., baltymo C trūkumas, baltymo S trūkumas, antitrombino III trūkumas, Leideno V faktorius arba antifosfolipidiniai antikūnai;</w:t>
      </w:r>
    </w:p>
    <w:p w:rsidR="000009BD" w:rsidRDefault="000009BD" w:rsidP="000009BD">
      <w:pPr>
        <w:numPr>
          <w:ilvl w:val="0"/>
          <w:numId w:val="14"/>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reikalinga operacija arba ilgą laiką nevaikštote (žr. skyrių „Kraujo krešuliai“);</w:t>
      </w:r>
    </w:p>
    <w:p w:rsidR="000009BD" w:rsidRDefault="000009BD" w:rsidP="000009BD">
      <w:pPr>
        <w:numPr>
          <w:ilvl w:val="0"/>
          <w:numId w:val="14"/>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kada nors buvo širdies priepuolis (miokardo infarktas) arba insultas;</w:t>
      </w:r>
    </w:p>
    <w:p w:rsidR="000009BD" w:rsidRDefault="000009BD" w:rsidP="000009BD">
      <w:pPr>
        <w:numPr>
          <w:ilvl w:val="0"/>
          <w:numId w:val="14"/>
        </w:num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yra (arba kada nors buvo) krūtinės angina (būklė, kuri sukelia sunkų krūtinės skausmą ir gali būti pirmasis širdies priepuolio [miokardo infarkto] požymis) arba praeinantis smegenų išemijos priepuolis (PSIP – trumpalaikiai insulto simptomai);</w:t>
      </w:r>
    </w:p>
    <w:p w:rsidR="000009BD" w:rsidRDefault="000009BD" w:rsidP="000009BD">
      <w:pPr>
        <w:numPr>
          <w:ilvl w:val="0"/>
          <w:numId w:val="14"/>
        </w:num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yra bent viena iš toliau nurodytų ligų, galinčių didinti krešulio arterijose riziką:</w:t>
      </w:r>
    </w:p>
    <w:p w:rsidR="000009BD" w:rsidRDefault="000009BD" w:rsidP="000009BD">
      <w:pPr>
        <w:numPr>
          <w:ilvl w:val="0"/>
          <w:numId w:val="14"/>
        </w:numPr>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sunkus cukrinis diabetas su kraujagyslių pažeidimu,</w:t>
      </w:r>
    </w:p>
    <w:p w:rsidR="000009BD" w:rsidRDefault="000009BD" w:rsidP="000009BD">
      <w:pPr>
        <w:numPr>
          <w:ilvl w:val="0"/>
          <w:numId w:val="14"/>
        </w:numPr>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labai didelis kraujospūdis,</w:t>
      </w:r>
    </w:p>
    <w:p w:rsidR="000009BD" w:rsidRDefault="000009BD" w:rsidP="000009BD">
      <w:pPr>
        <w:numPr>
          <w:ilvl w:val="0"/>
          <w:numId w:val="14"/>
        </w:numPr>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labai didelis riebalų (cholesterolio arba trigliceridų) kiekis kraujyje,</w:t>
      </w:r>
    </w:p>
    <w:p w:rsidR="000009BD" w:rsidRDefault="000009BD" w:rsidP="000009BD">
      <w:pPr>
        <w:numPr>
          <w:ilvl w:val="0"/>
          <w:numId w:val="10"/>
        </w:numPr>
        <w:tabs>
          <w:tab w:val="clear" w:pos="1287"/>
          <w:tab w:val="left" w:pos="567"/>
        </w:tabs>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būklė, vadinama hiperhomocisteinemija.</w:t>
      </w:r>
    </w:p>
    <w:p w:rsidR="000009BD" w:rsidRDefault="000009BD" w:rsidP="000009BD">
      <w:pPr>
        <w:numPr>
          <w:ilvl w:val="0"/>
          <w:numId w:val="10"/>
        </w:numPr>
        <w:tabs>
          <w:tab w:val="clear" w:pos="1287"/>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Jūs sergate (sirgote) tam tikros formos migrena (su taip vadinamais židininiais neurologiniais simptomais);</w:t>
      </w:r>
    </w:p>
    <w:p w:rsidR="000009BD" w:rsidRDefault="000009BD" w:rsidP="000009BD">
      <w:pPr>
        <w:numPr>
          <w:ilvl w:val="0"/>
          <w:numId w:val="10"/>
        </w:numPr>
        <w:tabs>
          <w:tab w:val="clear" w:pos="1287"/>
          <w:tab w:val="left" w:pos="567"/>
        </w:tabs>
        <w:spacing w:after="0" w:line="240" w:lineRule="auto"/>
        <w:ind w:hanging="128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būna (arba kada nors būdavo) tam tikro tipo migrena, vadinama „migrena su aura“;</w:t>
      </w:r>
    </w:p>
    <w:p w:rsidR="000009BD" w:rsidRDefault="000009BD" w:rsidP="000009BD">
      <w:pPr>
        <w:numPr>
          <w:ilvl w:val="0"/>
          <w:numId w:val="10"/>
        </w:numPr>
        <w:tabs>
          <w:tab w:val="clear" w:pos="1287"/>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Jūs sergate (sirgote) kasos uždegimu (pankreatitu);</w:t>
      </w:r>
    </w:p>
    <w:p w:rsidR="000009BD" w:rsidRDefault="000009BD" w:rsidP="000009BD">
      <w:pPr>
        <w:numPr>
          <w:ilvl w:val="0"/>
          <w:numId w:val="10"/>
        </w:numPr>
        <w:tabs>
          <w:tab w:val="clear" w:pos="1287"/>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yra (buvo) sunkus kepenų nepakankamumas ir iki šiol kepenų funkcijos rodikliai nesunormalėję;</w:t>
      </w:r>
    </w:p>
    <w:p w:rsidR="000009BD" w:rsidRDefault="000009BD" w:rsidP="000009BD">
      <w:pPr>
        <w:numPr>
          <w:ilvl w:val="0"/>
          <w:numId w:val="10"/>
        </w:numPr>
        <w:tabs>
          <w:tab w:val="clear" w:pos="1287"/>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Jūsų inkstai veikia blogai (yra inkstų nepakankamumas);</w:t>
      </w:r>
    </w:p>
    <w:p w:rsidR="000009BD" w:rsidRDefault="000009BD" w:rsidP="000009BD">
      <w:pPr>
        <w:numPr>
          <w:ilvl w:val="0"/>
          <w:numId w:val="10"/>
        </w:numPr>
        <w:tabs>
          <w:tab w:val="clear" w:pos="1287"/>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yra ar buvo kepenų navikas;</w:t>
      </w:r>
    </w:p>
    <w:p w:rsidR="000009BD" w:rsidRDefault="000009BD" w:rsidP="000009BD">
      <w:pPr>
        <w:numPr>
          <w:ilvl w:val="0"/>
          <w:numId w:val="10"/>
        </w:numPr>
        <w:tabs>
          <w:tab w:val="clear" w:pos="1287"/>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Jūs sergate (ar sirgote) vėžiu arba Jums įtariamas krūties arba lytinių organų vėžys;</w:t>
      </w:r>
    </w:p>
    <w:p w:rsidR="000009BD" w:rsidRDefault="000009BD" w:rsidP="000009BD">
      <w:pPr>
        <w:numPr>
          <w:ilvl w:val="0"/>
          <w:numId w:val="10"/>
        </w:numPr>
        <w:tabs>
          <w:tab w:val="clear" w:pos="1287"/>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kraujavimas iš makšties ir priežastis nežinoma;</w:t>
      </w:r>
    </w:p>
    <w:p w:rsidR="000009BD" w:rsidRDefault="000009BD" w:rsidP="000009BD">
      <w:pPr>
        <w:numPr>
          <w:ilvl w:val="0"/>
          <w:numId w:val="10"/>
        </w:numPr>
        <w:tabs>
          <w:tab w:val="clear" w:pos="1287"/>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jeigu Jums yra alergija </w:t>
      </w:r>
      <w:bookmarkStart w:id="0" w:name="_Hlk118366146"/>
      <w:r>
        <w:rPr>
          <w:rFonts w:ascii="Times New Roman" w:eastAsia="Times New Roman" w:hAnsi="Times New Roman" w:cs="Times New Roman"/>
          <w:lang w:val="lt-LT" w:eastAsia="es-ES"/>
        </w:rPr>
        <w:t xml:space="preserve">etinilestradioliui ar drospirenonui, </w:t>
      </w:r>
      <w:bookmarkEnd w:id="0"/>
      <w:r>
        <w:rPr>
          <w:rFonts w:ascii="Times New Roman" w:eastAsia="Times New Roman" w:hAnsi="Times New Roman" w:cs="Times New Roman"/>
          <w:lang w:val="lt-LT" w:eastAsia="es-ES"/>
        </w:rPr>
        <w:t xml:space="preserve">arba bet kuriai </w:t>
      </w:r>
      <w:r>
        <w:rPr>
          <w:rFonts w:ascii="Times New Roman" w:eastAsia="Calibri" w:hAnsi="Times New Roman" w:cs="Times New Roman"/>
          <w:lang w:val="lt-LT"/>
        </w:rPr>
        <w:t>pagalbinei šio vaisto medžiagai (jos išvardytos 6 skyriuje).</w:t>
      </w:r>
      <w:r>
        <w:rPr>
          <w:rFonts w:ascii="Times New Roman" w:eastAsia="Times New Roman" w:hAnsi="Times New Roman" w:cs="Times New Roman"/>
          <w:lang w:val="lt-LT" w:eastAsia="es-ES"/>
        </w:rPr>
        <w:t xml:space="preserve"> Dėl jos gali atsirasti niežėjimas, bėrimas arba uždegimas.</w:t>
      </w:r>
    </w:p>
    <w:p w:rsidR="000009BD" w:rsidRDefault="000009BD" w:rsidP="000009BD">
      <w:pPr>
        <w:tabs>
          <w:tab w:val="left" w:pos="567"/>
        </w:tabs>
        <w:spacing w:after="0" w:line="240" w:lineRule="auto"/>
        <w:ind w:left="567"/>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Nevartokite Etindros, jeigu sergate C hepatitu ir vartojate vaistų, kurių sudėtyje yra ombitasviro/paritapreviro/ritonaviro ir dazabuviro ar </w:t>
      </w:r>
      <w:r w:rsidRPr="00367924">
        <w:rPr>
          <w:rFonts w:ascii="Times New Roman" w:eastAsia="Times New Roman" w:hAnsi="Times New Roman" w:cs="Times New Roman"/>
          <w:snapToGrid w:val="0"/>
          <w:lang w:val="lt-LT"/>
        </w:rPr>
        <w:t>glekapreviro</w:t>
      </w:r>
      <w:r>
        <w:rPr>
          <w:rFonts w:ascii="Times New Roman" w:eastAsia="Times New Roman" w:hAnsi="Times New Roman" w:cs="Times New Roman"/>
          <w:snapToGrid w:val="0"/>
          <w:lang w:val="lt-LT"/>
        </w:rPr>
        <w:t xml:space="preserve"> ar </w:t>
      </w:r>
      <w:r w:rsidRPr="00367924">
        <w:rPr>
          <w:rFonts w:ascii="Times New Roman" w:eastAsia="Times New Roman" w:hAnsi="Times New Roman" w:cs="Times New Roman"/>
          <w:snapToGrid w:val="0"/>
          <w:lang w:val="lt-LT"/>
        </w:rPr>
        <w:t>pibrentasviro</w:t>
      </w:r>
      <w:r>
        <w:rPr>
          <w:rFonts w:ascii="Times New Roman" w:eastAsia="Times New Roman" w:hAnsi="Times New Roman" w:cs="Times New Roman"/>
          <w:lang w:val="lt-LT"/>
        </w:rPr>
        <w:t xml:space="preserve"> </w:t>
      </w:r>
      <w:r>
        <w:rPr>
          <w:rFonts w:ascii="Times New Roman" w:eastAsia="Calibri" w:hAnsi="Times New Roman" w:cs="Times New Roman"/>
          <w:lang w:val="lt-LT"/>
        </w:rPr>
        <w:t>a</w:t>
      </w:r>
      <w:r w:rsidRPr="004632C2">
        <w:rPr>
          <w:rFonts w:ascii="Times New Roman" w:eastAsia="Calibri" w:hAnsi="Times New Roman" w:cs="Times New Roman"/>
          <w:lang w:val="lt-LT"/>
        </w:rPr>
        <w:t>r</w:t>
      </w:r>
      <w:r>
        <w:rPr>
          <w:rFonts w:ascii="Times New Roman" w:eastAsia="Calibri" w:hAnsi="Times New Roman" w:cs="Times New Roman"/>
          <w:lang w:val="lt-LT"/>
        </w:rPr>
        <w:t>ba</w:t>
      </w:r>
      <w:r w:rsidRPr="004632C2">
        <w:rPr>
          <w:rFonts w:ascii="Times New Roman" w:eastAsia="Calibri" w:hAnsi="Times New Roman" w:cs="Times New Roman"/>
          <w:lang w:val="lt-LT"/>
        </w:rPr>
        <w:t xml:space="preserve"> sofosbuviro/velpatasviro/voksilapreviro</w:t>
      </w:r>
      <w:r>
        <w:rPr>
          <w:rFonts w:ascii="Times New Roman" w:eastAsia="Times New Roman" w:hAnsi="Times New Roman" w:cs="Times New Roman"/>
          <w:lang w:val="lt-LT"/>
        </w:rPr>
        <w:t xml:space="preserve"> ( žr. skyrių „</w:t>
      </w:r>
      <w:r>
        <w:rPr>
          <w:rFonts w:ascii="Times New Roman" w:eastAsia="Times New Roman" w:hAnsi="Times New Roman" w:cs="Times New Roman"/>
          <w:bCs/>
          <w:lang w:val="lt-LT"/>
        </w:rPr>
        <w:t>Kiti vaistai ir Etindros“</w:t>
      </w:r>
      <w:r>
        <w:rPr>
          <w:rFonts w:ascii="Times New Roman" w:eastAsia="Times New Roman" w:hAnsi="Times New Roman" w:cs="Times New Roman"/>
          <w:lang w:val="lt-LT"/>
        </w:rPr>
        <w:t>).</w:t>
      </w:r>
    </w:p>
    <w:p w:rsidR="000009BD" w:rsidRDefault="000009BD" w:rsidP="000009BD">
      <w:pPr>
        <w:spacing w:after="0" w:line="240" w:lineRule="auto"/>
        <w:rPr>
          <w:rFonts w:ascii="Times New Roman" w:eastAsia="Times New Roman" w:hAnsi="Times New Roman" w:cs="Times New Roman"/>
          <w:lang w:val="lt-LT"/>
        </w:rPr>
      </w:pP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Įspėjimai ir atsargumo priemonės</w:t>
      </w:r>
    </w:p>
    <w:p w:rsidR="000009BD" w:rsidRDefault="000009BD" w:rsidP="000009B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Kada reikia kreiptis į gydytoją?</w:t>
      </w:r>
    </w:p>
    <w:p w:rsidR="000009BD" w:rsidRDefault="000009BD" w:rsidP="000009B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Kreipkitės skubios medicininės pagalbos</w:t>
      </w:r>
    </w:p>
    <w:p w:rsidR="000009BD" w:rsidRDefault="000009BD" w:rsidP="000009BD">
      <w:pPr>
        <w:numPr>
          <w:ilvl w:val="0"/>
          <w:numId w:val="21"/>
        </w:num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rsidR="000009BD" w:rsidRDefault="000009BD" w:rsidP="000009B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Šio sunkaus šalutinio poveikio simptomai aprašyti skyrelyje „Kaip atpažinti kraujo krešulį“.</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Jeigu Jums tinka bent viena iš toliau nurodytų būklių, pasakykite gydytojui</w:t>
      </w:r>
      <w:r>
        <w:rPr>
          <w:rFonts w:ascii="Times New Roman" w:eastAsia="Times New Roman" w:hAnsi="Times New Roman" w:cs="Times New Roman"/>
          <w:lang w:val="lt-LT"/>
        </w:rPr>
        <w:t>.</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tokia būklė pasireiškia arba pasunkėja vartojant Etindros taip pat reikia pasakyti gydytojui. Kai kuriose situacijose vartoti Etindros ar bet kurio kito sudėtinio hormoninio kontraceptiko turėsite labai atsargiai, o Jūsų gydytojui gali reikėti nuolat Jus tikrinti.</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numPr>
          <w:ilvl w:val="0"/>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kas nors iš artimiausių giminių yra sirgęs krūties vėžiu;</w:t>
      </w:r>
    </w:p>
    <w:p w:rsidR="000009BD" w:rsidRDefault="000009BD" w:rsidP="000009BD">
      <w:pPr>
        <w:numPr>
          <w:ilvl w:val="0"/>
          <w:numId w:val="21"/>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vėžiu;</w:t>
      </w:r>
    </w:p>
    <w:p w:rsidR="000009BD" w:rsidRDefault="000009BD" w:rsidP="000009BD">
      <w:pPr>
        <w:numPr>
          <w:ilvl w:val="0"/>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jeigu sergate kepenų (pvz., tulžies latakų obstrukcija, kuri gali sukelti geltą ir tokius simptomus kaip niežėjimas) arba tulžies pūslės liga </w:t>
      </w:r>
      <w:r>
        <w:rPr>
          <w:rFonts w:ascii="Times New Roman" w:hAnsi="Times New Roman"/>
          <w:lang w:val="lt-LT"/>
        </w:rPr>
        <w:t>(</w:t>
      </w:r>
      <w:r>
        <w:rPr>
          <w:rFonts w:ascii="Times New Roman" w:eastAsia="Times New Roman" w:hAnsi="Times New Roman" w:cs="Times New Roman"/>
          <w:lang w:val="lt-LT" w:eastAsia="es-ES"/>
        </w:rPr>
        <w:t>tulžies akmenligė);</w:t>
      </w:r>
    </w:p>
    <w:p w:rsidR="000009BD" w:rsidRDefault="000009BD" w:rsidP="000009BD">
      <w:pPr>
        <w:numPr>
          <w:ilvl w:val="0"/>
          <w:numId w:val="11"/>
        </w:num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turite kitų inkstų ligų ir vartojate vaistus, kurie didina kalio kiekį kraujyje;</w:t>
      </w:r>
    </w:p>
    <w:p w:rsidR="000009BD" w:rsidRDefault="000009BD" w:rsidP="000009BD">
      <w:pPr>
        <w:numPr>
          <w:ilvl w:val="0"/>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sergate cukriniu diabetu;</w:t>
      </w:r>
    </w:p>
    <w:p w:rsidR="000009BD" w:rsidRDefault="000009BD" w:rsidP="000009BD">
      <w:pPr>
        <w:numPr>
          <w:ilvl w:val="0"/>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sergate depresija;</w:t>
      </w:r>
    </w:p>
    <w:p w:rsidR="000009BD" w:rsidRDefault="000009BD" w:rsidP="000009BD">
      <w:pPr>
        <w:numPr>
          <w:ilvl w:val="0"/>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sergate Krono (</w:t>
      </w:r>
      <w:r>
        <w:rPr>
          <w:rFonts w:ascii="Times New Roman" w:eastAsia="Times New Roman" w:hAnsi="Times New Roman" w:cs="Times New Roman"/>
          <w:i/>
          <w:lang w:val="lt-LT" w:eastAsia="es-ES"/>
        </w:rPr>
        <w:t>Crohn</w:t>
      </w:r>
      <w:r>
        <w:rPr>
          <w:rFonts w:ascii="Times New Roman" w:eastAsia="Times New Roman" w:hAnsi="Times New Roman" w:cs="Times New Roman"/>
          <w:lang w:val="lt-LT" w:eastAsia="es-ES"/>
        </w:rPr>
        <w:t>) liga arba opiniu kolitu (lėtine uždegimine žarnyno liga);</w:t>
      </w:r>
    </w:p>
    <w:p w:rsidR="000009BD" w:rsidRDefault="000009BD" w:rsidP="000009BD">
      <w:pPr>
        <w:numPr>
          <w:ilvl w:val="0"/>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sergate sistemine raudonąja vilklige (SRV – liga, veikiančia natūralią organizmo apsaugos sistemą);</w:t>
      </w:r>
    </w:p>
    <w:p w:rsidR="000009BD" w:rsidRDefault="000009BD" w:rsidP="000009BD">
      <w:pPr>
        <w:numPr>
          <w:ilvl w:val="0"/>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yra hemolizinis ureminis sindromas (HUS – inkstų nepakankamumą sukeliantis kraujo krešėjimo sutrikimas);</w:t>
      </w:r>
    </w:p>
    <w:p w:rsidR="000009BD" w:rsidRDefault="000009BD" w:rsidP="000009BD">
      <w:pPr>
        <w:numPr>
          <w:ilvl w:val="0"/>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sergate pjautuvo pavidalo ląstelių anemija (paveldima raudonųjų kraujo ląstelių liga);</w:t>
      </w:r>
    </w:p>
    <w:p w:rsidR="000009BD" w:rsidRDefault="000009BD" w:rsidP="000009BD">
      <w:pPr>
        <w:numPr>
          <w:ilvl w:val="0"/>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Jūsų kraujyje yra padidėjusi riebalų koncentracija kraujyje (hipertrigliceridemija) arba teigiama šios būklės šeimos anamnezė. Hipertrigliceridemija yra susijusi su padidėjusia pankreatito (kasos uždegimo) išsivystymo rizika;</w:t>
      </w:r>
    </w:p>
    <w:p w:rsidR="000009BD" w:rsidRDefault="000009BD" w:rsidP="000009BD">
      <w:pPr>
        <w:numPr>
          <w:ilvl w:val="0"/>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reikalinga operacija arba ilgą laiką nevaikštote (žr. 2 skyrių „Etindros ir kraujo krešuliai“);</w:t>
      </w:r>
    </w:p>
    <w:p w:rsidR="000009BD" w:rsidRDefault="000009BD" w:rsidP="000009BD">
      <w:pPr>
        <w:numPr>
          <w:ilvl w:val="0"/>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Jūs ką tik gimdėte, Jums yra padidėjusi kraujo krešulių rizika. Turite paklausti gydytojo, po kiek laiko po gimdymo galėsite pradėti vartoti Etindros;</w:t>
      </w:r>
    </w:p>
    <w:p w:rsidR="000009BD" w:rsidRDefault="000009BD" w:rsidP="000009BD">
      <w:pPr>
        <w:numPr>
          <w:ilvl w:val="0"/>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yra poodinių venų uždegimas (paviršinis tromboflebitas);</w:t>
      </w:r>
    </w:p>
    <w:p w:rsidR="000009BD" w:rsidRDefault="000009BD" w:rsidP="000009BD">
      <w:pPr>
        <w:numPr>
          <w:ilvl w:val="0"/>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Jūsų venos mazguotos ir išsiplėtusios;</w:t>
      </w:r>
    </w:p>
    <w:p w:rsidR="000009BD" w:rsidRDefault="000009BD" w:rsidP="000009BD">
      <w:pPr>
        <w:numPr>
          <w:ilvl w:val="0"/>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sergate epilepsija (žr. „Kiti vaistai ir Etindros“);</w:t>
      </w:r>
    </w:p>
    <w:p w:rsidR="000009BD" w:rsidRDefault="000009BD" w:rsidP="000009BD">
      <w:pPr>
        <w:numPr>
          <w:ilvl w:val="0"/>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yra būklė, kuri pirmą kartą pasireiškė ar pasunkėjo nėštumo metu arba anksčiau vartojant lytinių hormonų; pvz., pablogėjusi klausa, porfirija (kraujo liga), nėščiųjų pūslelinė (odos išbėrimas pūslelėmis nėštumo metu), Saidenhemo (</w:t>
      </w:r>
      <w:r>
        <w:rPr>
          <w:rFonts w:ascii="Times New Roman" w:eastAsia="Times New Roman" w:hAnsi="Times New Roman" w:cs="Times New Roman"/>
          <w:i/>
          <w:lang w:val="lt-LT" w:eastAsia="es-ES"/>
        </w:rPr>
        <w:t>Sydenham</w:t>
      </w:r>
      <w:r>
        <w:rPr>
          <w:rFonts w:ascii="Times New Roman" w:eastAsia="Times New Roman" w:hAnsi="Times New Roman" w:cs="Times New Roman"/>
          <w:lang w:val="lt-LT" w:eastAsia="es-ES"/>
        </w:rPr>
        <w:t>) chorėja (nervų liga, kurios metu atsiranda staigūs kūno judesiai);</w:t>
      </w:r>
    </w:p>
    <w:p w:rsidR="000009BD" w:rsidRDefault="000009BD" w:rsidP="000009BD">
      <w:pPr>
        <w:numPr>
          <w:ilvl w:val="0"/>
          <w:numId w:val="11"/>
        </w:numPr>
        <w:tabs>
          <w:tab w:val="left" w:pos="567"/>
        </w:tabs>
        <w:spacing w:after="0" w:line="240" w:lineRule="auto"/>
        <w:ind w:hanging="92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turite aukštą kraujo spaudimą, kuris nėra kontroliuojamas vaistais;</w:t>
      </w:r>
    </w:p>
    <w:p w:rsidR="000009BD" w:rsidRPr="00367924" w:rsidRDefault="000009BD" w:rsidP="000009BD">
      <w:pPr>
        <w:numPr>
          <w:ilvl w:val="0"/>
          <w:numId w:val="11"/>
        </w:numPr>
        <w:tabs>
          <w:tab w:val="left" w:pos="567"/>
        </w:tabs>
        <w:spacing w:after="0" w:line="240" w:lineRule="auto"/>
        <w:ind w:left="567" w:hanging="567"/>
        <w:rPr>
          <w:rFonts w:ascii="Times New Roman" w:eastAsia="Times New Roman" w:hAnsi="Times New Roman" w:cs="Times New Roman"/>
          <w:color w:val="FF0000"/>
          <w:lang w:val="lt-LT" w:eastAsia="es-ES"/>
        </w:rPr>
      </w:pPr>
      <w:r>
        <w:rPr>
          <w:rFonts w:ascii="Times New Roman" w:eastAsia="Times New Roman" w:hAnsi="Times New Roman" w:cs="Times New Roman"/>
          <w:lang w:val="lt-LT" w:eastAsia="es-ES"/>
        </w:rPr>
        <w:t>jeigu yra ar anksčiau buvo rudmė (geltonai rudos pigmentinės odos, ypač veido, dėmės, vadinamos „nėščiųjų dėmėmis“). Jei taip, venkite tiesioginių saulės arba ultravioletinių spindulių;</w:t>
      </w:r>
    </w:p>
    <w:p w:rsidR="000009BD" w:rsidRDefault="000009BD" w:rsidP="000009BD">
      <w:pPr>
        <w:numPr>
          <w:ilvl w:val="0"/>
          <w:numId w:val="11"/>
        </w:numPr>
        <w:tabs>
          <w:tab w:val="left" w:pos="567"/>
        </w:tabs>
        <w:spacing w:after="0" w:line="240" w:lineRule="auto"/>
        <w:ind w:left="567" w:hanging="567"/>
        <w:rPr>
          <w:rFonts w:ascii="Times New Roman" w:eastAsia="Times New Roman" w:hAnsi="Times New Roman" w:cs="Times New Roman"/>
          <w:color w:val="FF0000"/>
          <w:lang w:val="lt-LT" w:eastAsia="es-ES"/>
        </w:rPr>
      </w:pPr>
      <w:r w:rsidRPr="0013005B">
        <w:rPr>
          <w:rFonts w:ascii="Times New Roman" w:eastAsia="Calibri" w:hAnsi="Times New Roman" w:cs="Times New Roman"/>
          <w:lang w:val="lt-LT"/>
        </w:rPr>
        <w:t xml:space="preserve">jeigu </w:t>
      </w:r>
      <w:r>
        <w:rPr>
          <w:rFonts w:ascii="Times New Roman" w:eastAsia="Calibri" w:hAnsi="Times New Roman" w:cs="Times New Roman"/>
          <w:lang w:val="lt-LT"/>
        </w:rPr>
        <w:t>pasireiškia</w:t>
      </w:r>
      <w:r w:rsidRPr="0013005B">
        <w:rPr>
          <w:rFonts w:ascii="Times New Roman" w:eastAsia="Calibri" w:hAnsi="Times New Roman" w:cs="Times New Roman"/>
          <w:lang w:val="lt-LT"/>
        </w:rPr>
        <w:t xml:space="preserve"> angio</w:t>
      </w:r>
      <w:r>
        <w:rPr>
          <w:rFonts w:ascii="Times New Roman" w:eastAsia="Calibri" w:hAnsi="Times New Roman" w:cs="Times New Roman"/>
          <w:lang w:val="lt-LT"/>
        </w:rPr>
        <w:t xml:space="preserve">neurozinės </w:t>
      </w:r>
      <w:r w:rsidRPr="0013005B">
        <w:rPr>
          <w:rFonts w:ascii="Times New Roman" w:eastAsia="Calibri" w:hAnsi="Times New Roman" w:cs="Times New Roman"/>
          <w:lang w:val="lt-LT"/>
        </w:rPr>
        <w:t xml:space="preserve">edemos simptomų, pvz., patinsta veidas, liežuvis ir (arba) gerklė ir (arba) tampa sunku ryti arba atsiranda dilgėlinė ir kartu pasunkėja kvėpavimas, nedelsiant kreipkitės į gydytoją. Vaisto sudėtyje esantys </w:t>
      </w:r>
      <w:r w:rsidRPr="0013005B">
        <w:rPr>
          <w:rFonts w:ascii="Times New Roman" w:eastAsia="Calibri" w:hAnsi="Times New Roman" w:cs="Times New Roman"/>
          <w:lang w:val="lt-LT" w:eastAsia="lt-LT"/>
        </w:rPr>
        <w:t>estrogenai</w:t>
      </w:r>
      <w:r w:rsidRPr="0013005B">
        <w:rPr>
          <w:rFonts w:ascii="Times New Roman" w:eastAsia="Calibri" w:hAnsi="Times New Roman" w:cs="Times New Roman"/>
          <w:lang w:val="lt-LT"/>
        </w:rPr>
        <w:t xml:space="preserve"> gali sukelti įg</w:t>
      </w:r>
      <w:r>
        <w:rPr>
          <w:rFonts w:ascii="Times New Roman" w:eastAsia="Calibri" w:hAnsi="Times New Roman" w:cs="Times New Roman"/>
          <w:lang w:val="lt-LT"/>
        </w:rPr>
        <w:t>y</w:t>
      </w:r>
      <w:r w:rsidRPr="0013005B">
        <w:rPr>
          <w:rFonts w:ascii="Times New Roman" w:eastAsia="Calibri" w:hAnsi="Times New Roman" w:cs="Times New Roman"/>
          <w:lang w:val="lt-LT"/>
        </w:rPr>
        <w:t>tos ar paveldimos angioedemos simptomų atsiradimą ar paūmėjim</w:t>
      </w:r>
      <w:r>
        <w:rPr>
          <w:rFonts w:ascii="Times New Roman" w:eastAsia="Calibri" w:hAnsi="Times New Roman" w:cs="Times New Roman"/>
          <w:lang w:val="lt-LT"/>
        </w:rPr>
        <w:t>ą.</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KRAUJO KREŠULIAI</w:t>
      </w:r>
    </w:p>
    <w:p w:rsidR="000009BD" w:rsidRDefault="000009BD" w:rsidP="000009BD">
      <w:pPr>
        <w:spacing w:after="0" w:line="240" w:lineRule="auto"/>
        <w:rPr>
          <w:rFonts w:ascii="Times New Roman" w:eastAsia="Times New Roman" w:hAnsi="Times New Roman" w:cs="Times New Roman"/>
          <w:b/>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Vartojant sudėtinių hormoninių kontraceptikų, pvz., Etindros, Jums yra didesnė kraujo krešulio atsiradimo rizika nei jo nevartojant. Retais atvejais kraujo krešulys gali užkimšti kraujagysles ir sukelti sunkių sutrikimų.</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Kraujo krešulių gali atsirasti:</w:t>
      </w:r>
    </w:p>
    <w:p w:rsidR="000009BD" w:rsidRDefault="000009BD" w:rsidP="000009BD">
      <w:pPr>
        <w:numPr>
          <w:ilvl w:val="0"/>
          <w:numId w:val="15"/>
        </w:numPr>
        <w:spacing w:after="0" w:line="240" w:lineRule="auto"/>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venose (vadinama venų tromboze, venų tromboembolija arba VTE);</w:t>
      </w:r>
    </w:p>
    <w:p w:rsidR="000009BD" w:rsidRDefault="000009BD" w:rsidP="000009BD">
      <w:pPr>
        <w:numPr>
          <w:ilvl w:val="0"/>
          <w:numId w:val="15"/>
        </w:numPr>
        <w:spacing w:after="0" w:line="240" w:lineRule="auto"/>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arterijose (vadinama arterijų tromboze, arterijų tromboembolija arba ATE).</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Kraujo krešuliai ne visada visiškai išnyksta. Retais atvejais krešuliai gali sukelti sunkius ilgalaikius padarinius arba labai retais atvejais jie gali baigtis mirtimi.</w:t>
      </w: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Svarbu atsiminti, kad bendra kenksmingo kraujo krešulio dėl Etindros vartojimo rizika yra maža.</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KAIP ATPAŽINTI KRAUJO KREŠULĮ</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pastebėjote bent vieną iš šių požymių ar simptomų, kreipkitės skubios medicininės pagalbos.</w:t>
      </w:r>
    </w:p>
    <w:p w:rsidR="000009BD" w:rsidRDefault="000009BD" w:rsidP="000009BD">
      <w:pPr>
        <w:spacing w:after="0" w:line="240" w:lineRule="auto"/>
        <w:rPr>
          <w:rFonts w:ascii="Times New Roman" w:eastAsia="Times New Roman" w:hAnsi="Times New Roman" w:cs="Times New Roman"/>
          <w:lang w:val="lt-LT" w:eastAsia="es-ES"/>
        </w:rPr>
      </w:pPr>
    </w:p>
    <w:tbl>
      <w:tblPr>
        <w:tblW w:w="8654" w:type="dxa"/>
        <w:tblLook w:val="01E0" w:firstRow="1" w:lastRow="1" w:firstColumn="1" w:lastColumn="1" w:noHBand="0" w:noVBand="0"/>
      </w:tblPr>
      <w:tblGrid>
        <w:gridCol w:w="5868"/>
        <w:gridCol w:w="2786"/>
      </w:tblGrid>
      <w:tr w:rsidR="000009BD" w:rsidRPr="002E02EC" w:rsidTr="001413AA">
        <w:trPr>
          <w:cantSplit/>
          <w:tblHeader/>
        </w:trPr>
        <w:tc>
          <w:tcPr>
            <w:tcW w:w="5867" w:type="dxa"/>
            <w:tcBorders>
              <w:top w:val="single" w:sz="4" w:space="0" w:color="000000"/>
              <w:left w:val="single" w:sz="4" w:space="0" w:color="000000"/>
              <w:bottom w:val="single" w:sz="4" w:space="0" w:color="000000"/>
              <w:right w:val="single" w:sz="4" w:space="0" w:color="000000"/>
            </w:tcBorders>
            <w:shd w:val="clear" w:color="auto" w:fill="CCCCCC"/>
            <w:vAlign w:val="center"/>
          </w:tcPr>
          <w:tbl>
            <w:tblPr>
              <w:tblW w:w="4439" w:type="dxa"/>
              <w:tblLook w:val="0000" w:firstRow="0" w:lastRow="0" w:firstColumn="0" w:lastColumn="0" w:noHBand="0" w:noVBand="0"/>
            </w:tblPr>
            <w:tblGrid>
              <w:gridCol w:w="4439"/>
            </w:tblGrid>
            <w:tr w:rsidR="000009BD" w:rsidRPr="00E43705" w:rsidTr="001413AA">
              <w:trPr>
                <w:trHeight w:val="180"/>
              </w:trPr>
              <w:tc>
                <w:tcPr>
                  <w:tcW w:w="4439" w:type="dxa"/>
                  <w:shd w:val="clear" w:color="auto" w:fill="auto"/>
                </w:tcPr>
                <w:p w:rsidR="000009BD" w:rsidRDefault="000009BD"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Ar Jums pasireiškia bent vienas iš šių požymių? </w:t>
                  </w:r>
                </w:p>
              </w:tc>
            </w:tr>
          </w:tbl>
          <w:p w:rsidR="000009BD" w:rsidRDefault="000009BD" w:rsidP="001413AA">
            <w:pPr>
              <w:spacing w:after="0" w:line="240" w:lineRule="auto"/>
              <w:rPr>
                <w:rFonts w:ascii="Times New Roman" w:eastAsia="Times New Roman" w:hAnsi="Times New Roman" w:cs="Times New Roman"/>
                <w:lang w:val="lt-LT"/>
              </w:rPr>
            </w:pPr>
          </w:p>
        </w:tc>
        <w:tc>
          <w:tcPr>
            <w:tcW w:w="2786"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0009BD" w:rsidRDefault="000009BD"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Kokia Jums gali būti būklė?</w:t>
            </w:r>
          </w:p>
        </w:tc>
      </w:tr>
      <w:tr w:rsidR="000009BD" w:rsidTr="001413AA">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9BD" w:rsidRDefault="000009BD" w:rsidP="000009BD">
            <w:pPr>
              <w:numPr>
                <w:ilvl w:val="0"/>
                <w:numId w:val="16"/>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vienos kojos, pėdos patinimas arba patinimas išilgai kojos venos, ypač jeigu susijęs su:</w:t>
            </w:r>
          </w:p>
          <w:p w:rsidR="000009BD" w:rsidRDefault="000009BD" w:rsidP="000009BD">
            <w:pPr>
              <w:numPr>
                <w:ilvl w:val="0"/>
                <w:numId w:val="16"/>
              </w:numPr>
              <w:tabs>
                <w:tab w:val="left" w:pos="1134"/>
              </w:tabs>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kojos skausmu arba skausmingumu, kuris gali būti juntamas tik stovint arba vaikščiojant;</w:t>
            </w:r>
          </w:p>
          <w:p w:rsidR="000009BD" w:rsidRDefault="000009BD" w:rsidP="000009BD">
            <w:pPr>
              <w:numPr>
                <w:ilvl w:val="0"/>
                <w:numId w:val="16"/>
              </w:numPr>
              <w:tabs>
                <w:tab w:val="left" w:pos="1134"/>
              </w:tabs>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padidėjusia paveiktos kojos temperatūra;</w:t>
            </w:r>
          </w:p>
          <w:p w:rsidR="000009BD" w:rsidRDefault="000009BD" w:rsidP="000009BD">
            <w:pPr>
              <w:numPr>
                <w:ilvl w:val="0"/>
                <w:numId w:val="16"/>
              </w:numPr>
              <w:tabs>
                <w:tab w:val="left" w:pos="1134"/>
              </w:tabs>
              <w:spacing w:after="0" w:line="240" w:lineRule="auto"/>
              <w:ind w:left="1134" w:hanging="567"/>
              <w:rPr>
                <w:rFonts w:ascii="Times New Roman" w:eastAsia="Times New Roman" w:hAnsi="Times New Roman" w:cs="Times New Roman"/>
                <w:lang w:val="lt-LT"/>
              </w:rPr>
            </w:pPr>
            <w:r>
              <w:rPr>
                <w:rFonts w:ascii="Times New Roman" w:eastAsia="Times New Roman" w:hAnsi="Times New Roman" w:cs="Times New Roman"/>
                <w:lang w:val="lt-LT" w:eastAsia="es-ES"/>
              </w:rPr>
              <w:t>pakitusia, pvz., išbalusia, paraudusia ar pamėlusia kojos odos spalva.</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9BD" w:rsidRDefault="000009BD"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Giliųjų venų trombozė</w:t>
            </w:r>
          </w:p>
        </w:tc>
      </w:tr>
      <w:tr w:rsidR="000009BD" w:rsidTr="001413AA">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9BD" w:rsidRDefault="000009BD" w:rsidP="000009BD">
            <w:pPr>
              <w:numPr>
                <w:ilvl w:val="0"/>
                <w:numId w:val="16"/>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staigus nepaaiškinamas dusulys arba kvėpavimo padažnėjimas;</w:t>
            </w:r>
          </w:p>
          <w:p w:rsidR="000009BD" w:rsidRDefault="000009BD" w:rsidP="000009BD">
            <w:pPr>
              <w:numPr>
                <w:ilvl w:val="0"/>
                <w:numId w:val="16"/>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staigus kosulys be aiškios priežasties, kuris gali būti su krauju;</w:t>
            </w:r>
          </w:p>
          <w:p w:rsidR="000009BD" w:rsidRDefault="000009BD" w:rsidP="000009BD">
            <w:pPr>
              <w:numPr>
                <w:ilvl w:val="0"/>
                <w:numId w:val="16"/>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aštrus krūtinės skausmas, kuris gali padidėti giliai kvėpuojant;</w:t>
            </w:r>
          </w:p>
          <w:p w:rsidR="000009BD" w:rsidRDefault="000009BD" w:rsidP="000009BD">
            <w:pPr>
              <w:numPr>
                <w:ilvl w:val="0"/>
                <w:numId w:val="16"/>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sunkus apsvaigimas ar svaigulys;</w:t>
            </w:r>
          </w:p>
          <w:p w:rsidR="000009BD" w:rsidRDefault="000009BD" w:rsidP="000009BD">
            <w:pPr>
              <w:numPr>
                <w:ilvl w:val="0"/>
                <w:numId w:val="16"/>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dažnas arba neritmiškas širdies plakimas;</w:t>
            </w:r>
          </w:p>
          <w:p w:rsidR="000009BD" w:rsidRDefault="000009BD" w:rsidP="000009BD">
            <w:pPr>
              <w:numPr>
                <w:ilvl w:val="0"/>
                <w:numId w:val="16"/>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sunkus skrandžio skausmas.</w:t>
            </w:r>
          </w:p>
          <w:p w:rsidR="000009BD" w:rsidRDefault="000009BD" w:rsidP="001413AA">
            <w:pPr>
              <w:spacing w:after="0" w:line="240" w:lineRule="auto"/>
              <w:ind w:left="567"/>
              <w:rPr>
                <w:rFonts w:ascii="Times New Roman" w:eastAsia="Times New Roman" w:hAnsi="Times New Roman" w:cs="Times New Roman"/>
                <w:lang w:val="lt-LT" w:eastAsia="es-ES"/>
              </w:rPr>
            </w:pPr>
          </w:p>
          <w:p w:rsidR="000009BD" w:rsidRDefault="000009BD"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9BD" w:rsidRDefault="000009BD"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Plaučių embolija</w:t>
            </w:r>
          </w:p>
        </w:tc>
      </w:tr>
      <w:tr w:rsidR="000009BD" w:rsidRPr="00E43705" w:rsidTr="001413AA">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9BD" w:rsidRDefault="000009BD" w:rsidP="001413A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Simptomai, dažniausiai pasireiškiantys vienoje akyje:</w:t>
            </w:r>
          </w:p>
          <w:p w:rsidR="000009BD" w:rsidRDefault="000009BD" w:rsidP="000009BD">
            <w:pPr>
              <w:numPr>
                <w:ilvl w:val="0"/>
                <w:numId w:val="19"/>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staigus apakimas arba</w:t>
            </w:r>
          </w:p>
          <w:p w:rsidR="000009BD" w:rsidRDefault="000009BD" w:rsidP="000009BD">
            <w:pPr>
              <w:numPr>
                <w:ilvl w:val="0"/>
                <w:numId w:val="16"/>
              </w:numPr>
              <w:tabs>
                <w:tab w:val="clear" w:pos="360"/>
                <w:tab w:val="left" w:pos="594"/>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skausmo nesukeliantis neryškus regėjimas, kuris gali progresuoti iki apakimo.</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9BD" w:rsidRDefault="000009BD"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Tinklainės venos trombozė (kraujo krešulys akyje)</w:t>
            </w:r>
          </w:p>
        </w:tc>
      </w:tr>
      <w:tr w:rsidR="000009BD" w:rsidTr="001413AA">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9BD" w:rsidRDefault="000009BD" w:rsidP="000009BD">
            <w:pPr>
              <w:numPr>
                <w:ilvl w:val="0"/>
                <w:numId w:val="16"/>
              </w:numPr>
              <w:tabs>
                <w:tab w:val="left" w:pos="738"/>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krūtinės skausmas, diskomfortas, spaudimas, sunkumas;</w:t>
            </w:r>
          </w:p>
          <w:p w:rsidR="000009BD" w:rsidRDefault="000009BD" w:rsidP="000009BD">
            <w:pPr>
              <w:numPr>
                <w:ilvl w:val="0"/>
                <w:numId w:val="16"/>
              </w:numPr>
              <w:tabs>
                <w:tab w:val="left" w:pos="738"/>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veržimo ar pilnumo pojūtis krūtinėje, rankoje ar po krūtinkauliu;</w:t>
            </w:r>
          </w:p>
          <w:p w:rsidR="000009BD" w:rsidRDefault="000009BD" w:rsidP="000009BD">
            <w:pPr>
              <w:numPr>
                <w:ilvl w:val="0"/>
                <w:numId w:val="16"/>
              </w:numPr>
              <w:tabs>
                <w:tab w:val="left" w:pos="738"/>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pilnumo, nevirškinimo arba užspringimo pojūtis;</w:t>
            </w:r>
          </w:p>
          <w:p w:rsidR="000009BD" w:rsidRDefault="000009BD" w:rsidP="000009BD">
            <w:pPr>
              <w:numPr>
                <w:ilvl w:val="0"/>
                <w:numId w:val="16"/>
              </w:numPr>
              <w:tabs>
                <w:tab w:val="left" w:pos="738"/>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viršutinės kūno dalies diskomfortas, plintantis į nugarą,</w:t>
            </w:r>
          </w:p>
          <w:p w:rsidR="000009BD" w:rsidRDefault="000009BD" w:rsidP="001413AA">
            <w:pPr>
              <w:spacing w:after="0" w:line="240" w:lineRule="auto"/>
              <w:ind w:left="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žandikaulį, gerklę, ranką ir skrandį;</w:t>
            </w:r>
          </w:p>
          <w:p w:rsidR="000009BD" w:rsidRDefault="000009BD" w:rsidP="000009BD">
            <w:pPr>
              <w:numPr>
                <w:ilvl w:val="0"/>
                <w:numId w:val="16"/>
              </w:numPr>
              <w:tabs>
                <w:tab w:val="left" w:pos="738"/>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prakaitavimas, pykinimas, vėmimas ar svaigulys;</w:t>
            </w:r>
          </w:p>
          <w:p w:rsidR="000009BD" w:rsidRDefault="000009BD" w:rsidP="000009BD">
            <w:pPr>
              <w:numPr>
                <w:ilvl w:val="0"/>
                <w:numId w:val="16"/>
              </w:numPr>
              <w:tabs>
                <w:tab w:val="left" w:pos="738"/>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labai didelis silpnumas, nerimas ar dusulys;</w:t>
            </w:r>
          </w:p>
          <w:p w:rsidR="000009BD" w:rsidRDefault="000009BD" w:rsidP="000009BD">
            <w:pPr>
              <w:numPr>
                <w:ilvl w:val="0"/>
                <w:numId w:val="16"/>
              </w:numPr>
              <w:tabs>
                <w:tab w:val="left" w:pos="738"/>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dažnas arba neritmiškas širdies plakimas.</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9BD" w:rsidRDefault="000009BD"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Širdies priepuolis (miokardo infarktas)</w:t>
            </w:r>
          </w:p>
        </w:tc>
      </w:tr>
      <w:tr w:rsidR="000009BD" w:rsidTr="001413AA">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9BD" w:rsidRDefault="000009BD" w:rsidP="000009BD">
            <w:pPr>
              <w:numPr>
                <w:ilvl w:val="0"/>
                <w:numId w:val="17"/>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t>staigus veido, rankos ar kojos silpnumas ar tirpulys, ypač vienoje kūno pusėje;</w:t>
            </w:r>
          </w:p>
          <w:p w:rsidR="000009BD" w:rsidRDefault="000009BD" w:rsidP="000009BD">
            <w:pPr>
              <w:numPr>
                <w:ilvl w:val="0"/>
                <w:numId w:val="17"/>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t>staigus sumišimas, kalbėjimo ar supratimo sutrikimas;</w:t>
            </w:r>
          </w:p>
          <w:p w:rsidR="000009BD" w:rsidRDefault="000009BD" w:rsidP="000009BD">
            <w:pPr>
              <w:numPr>
                <w:ilvl w:val="0"/>
                <w:numId w:val="17"/>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t>staigus matymo viena ar abiem akimis sutrikimas;</w:t>
            </w:r>
          </w:p>
          <w:p w:rsidR="000009BD" w:rsidRDefault="000009BD" w:rsidP="000009BD">
            <w:pPr>
              <w:numPr>
                <w:ilvl w:val="0"/>
                <w:numId w:val="17"/>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t>staigus vaikščiojimo sutrikimas, svaigulys, pusiausvyros ar koordinacijos sutrikimas;</w:t>
            </w:r>
          </w:p>
          <w:p w:rsidR="000009BD" w:rsidRDefault="000009BD" w:rsidP="000009BD">
            <w:pPr>
              <w:numPr>
                <w:ilvl w:val="0"/>
                <w:numId w:val="17"/>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t>staigus, sunkus ar ilgalaikis galvos skausmas be žinomos priežasties;</w:t>
            </w:r>
          </w:p>
          <w:p w:rsidR="000009BD" w:rsidRDefault="000009BD" w:rsidP="000009BD">
            <w:pPr>
              <w:numPr>
                <w:ilvl w:val="0"/>
                <w:numId w:val="17"/>
              </w:numPr>
              <w:tabs>
                <w:tab w:val="left" w:pos="596"/>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rPr>
              <w:t>sąmonės netekimas ar apalpimas su traukuliais arba be jų.</w:t>
            </w:r>
          </w:p>
          <w:p w:rsidR="000009BD" w:rsidRDefault="000009BD" w:rsidP="001413AA">
            <w:pPr>
              <w:spacing w:after="0" w:line="240" w:lineRule="auto"/>
              <w:rPr>
                <w:rFonts w:ascii="Times New Roman" w:eastAsia="Times New Roman" w:hAnsi="Times New Roman" w:cs="Times New Roman"/>
                <w:lang w:val="lt-LT" w:eastAsia="es-ES"/>
              </w:rPr>
            </w:pPr>
          </w:p>
          <w:p w:rsidR="000009BD" w:rsidRDefault="000009BD"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9BD" w:rsidRDefault="000009BD"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Insultas</w:t>
            </w:r>
          </w:p>
        </w:tc>
      </w:tr>
      <w:tr w:rsidR="000009BD" w:rsidRPr="00E43705" w:rsidTr="001413AA">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9BD" w:rsidRDefault="000009BD" w:rsidP="000009BD">
            <w:pPr>
              <w:numPr>
                <w:ilvl w:val="0"/>
                <w:numId w:val="1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galūnės patinimas ir lengvas pamėlynavimas;</w:t>
            </w:r>
          </w:p>
          <w:p w:rsidR="000009BD" w:rsidRDefault="000009BD" w:rsidP="000009BD">
            <w:pPr>
              <w:numPr>
                <w:ilvl w:val="0"/>
                <w:numId w:val="1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sunkus pilvo skausmas (ūmus pilvas).</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9BD" w:rsidRDefault="000009BD"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Kraujo krešuliai, užkemšantys kitas kraujagysles</w:t>
            </w:r>
          </w:p>
        </w:tc>
      </w:tr>
    </w:tbl>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KRAUJO KREŠULIAI VENOJE</w:t>
      </w:r>
    </w:p>
    <w:p w:rsidR="000009BD" w:rsidRDefault="000009BD" w:rsidP="000009BD">
      <w:pPr>
        <w:spacing w:after="0" w:line="240" w:lineRule="auto"/>
        <w:rPr>
          <w:rFonts w:ascii="Times New Roman" w:eastAsia="Times New Roman" w:hAnsi="Times New Roman" w:cs="Times New Roman"/>
          <w:b/>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Kas gali atsitikti, jeigu venoje susidarė kraujo krešulys?</w:t>
      </w:r>
    </w:p>
    <w:p w:rsidR="000009BD" w:rsidRDefault="000009BD" w:rsidP="000009BD">
      <w:pPr>
        <w:numPr>
          <w:ilvl w:val="0"/>
          <w:numId w:val="13"/>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0009BD" w:rsidRDefault="000009BD" w:rsidP="000009BD">
      <w:pPr>
        <w:numPr>
          <w:ilvl w:val="0"/>
          <w:numId w:val="13"/>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kojos ar pėdos venoje susidarė kraujo krešulys, jis gali sukelti giliųjų venų trombozę (GVT).</w:t>
      </w:r>
    </w:p>
    <w:p w:rsidR="000009BD" w:rsidRDefault="000009BD" w:rsidP="000009BD">
      <w:pPr>
        <w:numPr>
          <w:ilvl w:val="0"/>
          <w:numId w:val="13"/>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kraujo krešulys iš kojos patenka į plaučius, jis gali sukelti plaučių emboliją.</w:t>
      </w:r>
    </w:p>
    <w:p w:rsidR="000009BD" w:rsidRDefault="000009BD" w:rsidP="000009BD">
      <w:pPr>
        <w:numPr>
          <w:ilvl w:val="0"/>
          <w:numId w:val="13"/>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Labai retai krešulys gali susidaryti kito organo, pvz., akies, venoje (tinklainės venos trombozė).</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Kada kraujo krešulio susidarymo venoje rizika yra didžiausia?</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Didžiausia kraujo krešulio susidarymo venoje rizika yra pirmaisiais metais, kai sudėtinio hormoninio kontraceptiko vartojama pirmą kartą. Ši rizika taip pat gali būti didesnė, jeigu vėl pradėsite vartoti sudėtinių hormoninių kontraceptikų (to paties arba kitų vaistų) po 4 savaičių arba ilgesnės pertraukos.</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Po pirmųjų metų ši rizika mažėja, tačiau lieka šiek tiek didesnė nei nevartojant sudėtinio hormoninio kontraceptiko.</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Nutraukus Etindros vartojimą, Jums esanti kraujo krešulio atsiradimo rizika vėl tampa normali per kelias savaites.</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Kokia yra kraujo krešulio susidarymo rizika?</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Ši rizika priklauso nuo natūralios Jums esančios VTE rizikos ir vartojamo sudėtinio hormoninio kontraceptiko tipo.</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Bendra kraujo krešulio atsiradimo kojoje ar plaučiuose (GVT arba PE) rizika vartojant Etindros yra maža.</w:t>
      </w:r>
    </w:p>
    <w:p w:rsidR="000009BD" w:rsidRDefault="000009BD" w:rsidP="000009BD">
      <w:pPr>
        <w:numPr>
          <w:ilvl w:val="0"/>
          <w:numId w:val="20"/>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Maždaug 2 iš 10 000 moterų, kurios nevartoja SHK ir nėra nėščios, per metus susidarys kraujo krešuliai.</w:t>
      </w:r>
    </w:p>
    <w:p w:rsidR="000009BD" w:rsidRDefault="000009BD" w:rsidP="000009BD">
      <w:p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Maždaug 5</w:t>
      </w:r>
      <w:r>
        <w:rPr>
          <w:rFonts w:ascii="Times New Roman" w:eastAsia="Times New Roman" w:hAnsi="Times New Roman" w:cs="Times New Roman"/>
          <w:lang w:val="lt-LT" w:eastAsia="es-ES"/>
        </w:rPr>
        <w:noBreakHyphen/>
        <w:t>7 iš 10 000 moterų, kurios vartoja sudėtinių hormoninių kontraceptikų, kurių sudėtyje yra levonorgestrelio, noretisterono arba norgestimato, per metus susidarys kraujo krešuliai.</w:t>
      </w:r>
    </w:p>
    <w:p w:rsidR="000009BD" w:rsidRDefault="000009BD" w:rsidP="000009BD">
      <w:p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Maždaug 9</w:t>
      </w:r>
      <w:r>
        <w:rPr>
          <w:rFonts w:ascii="Times New Roman" w:eastAsia="Times New Roman" w:hAnsi="Times New Roman" w:cs="Times New Roman"/>
          <w:lang w:val="lt-LT" w:eastAsia="es-ES"/>
        </w:rPr>
        <w:noBreakHyphen/>
        <w:t>12 iš 10 000 moterų, kurios vartoja sudėtinių hormoninių kontraceptikų, kurių sudėtyje yra drospirenono, pvz., Etindros, per metus susidarys kraujo krešuliai.</w:t>
      </w:r>
    </w:p>
    <w:p w:rsidR="000009BD" w:rsidRDefault="000009BD" w:rsidP="000009BD">
      <w:p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Kraujo krešulio susidarymo rizika yra įvairi ir priklauso nuo individualios medicininės anamnezės (žr. „Veiksniai, kurie didina kraujo krešulio riziką“ žemiau).</w:t>
      </w:r>
    </w:p>
    <w:p w:rsidR="000009BD" w:rsidRDefault="000009BD" w:rsidP="000009BD">
      <w:pPr>
        <w:spacing w:after="0" w:line="240" w:lineRule="auto"/>
        <w:ind w:left="567" w:hanging="567"/>
        <w:rPr>
          <w:rFonts w:ascii="Times New Roman" w:eastAsia="Times New Roman" w:hAnsi="Times New Roman" w:cs="Times New Roman"/>
          <w:lang w:val="lt-LT" w:eastAsia="es-ES"/>
        </w:rPr>
      </w:pPr>
    </w:p>
    <w:tbl>
      <w:tblPr>
        <w:tblW w:w="8522" w:type="dxa"/>
        <w:tblLook w:val="01E0" w:firstRow="1" w:lastRow="1" w:firstColumn="1" w:lastColumn="1" w:noHBand="0" w:noVBand="0"/>
      </w:tblPr>
      <w:tblGrid>
        <w:gridCol w:w="5329"/>
        <w:gridCol w:w="3193"/>
      </w:tblGrid>
      <w:tr w:rsidR="000009BD" w:rsidTr="001413AA">
        <w:tc>
          <w:tcPr>
            <w:tcW w:w="5328" w:type="dxa"/>
            <w:tcBorders>
              <w:bottom w:val="single" w:sz="4" w:space="0" w:color="000000"/>
              <w:right w:val="single" w:sz="4" w:space="0" w:color="000000"/>
            </w:tcBorders>
            <w:shd w:val="clear" w:color="auto" w:fill="auto"/>
            <w:vAlign w:val="center"/>
          </w:tcPr>
          <w:p w:rsidR="000009BD" w:rsidRDefault="000009BD" w:rsidP="001413AA">
            <w:pPr>
              <w:spacing w:after="0" w:line="240" w:lineRule="auto"/>
              <w:rPr>
                <w:rFonts w:ascii="Times New Roman" w:eastAsia="Times New Roman" w:hAnsi="Times New Roman" w:cs="Times New Roman"/>
                <w:lang w:val="lt-LT"/>
              </w:rPr>
            </w:pPr>
          </w:p>
        </w:tc>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9BD" w:rsidRDefault="000009BD" w:rsidP="001413AA">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Kraujo krešulio susidarymo per metus rizika</w:t>
            </w:r>
          </w:p>
        </w:tc>
      </w:tr>
      <w:tr w:rsidR="000009BD" w:rsidTr="001413AA">
        <w:tc>
          <w:tcPr>
            <w:tcW w:w="5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9BD" w:rsidRDefault="000009BD"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Moterys, kurios nevartoja sudėtinių hormoninių tablečių, pleistro ar žiedo ir nėra nėščios</w:t>
            </w:r>
          </w:p>
        </w:tc>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9BD" w:rsidRDefault="000009BD"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2 iš 10 000 moterų</w:t>
            </w:r>
          </w:p>
        </w:tc>
      </w:tr>
      <w:tr w:rsidR="000009BD" w:rsidTr="001413AA">
        <w:tc>
          <w:tcPr>
            <w:tcW w:w="5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9BD" w:rsidRDefault="000009BD"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Moterys, vartojančios sudėtinių hormoninių tablečių, kurių sudėtyje yra </w:t>
            </w:r>
            <w:r>
              <w:rPr>
                <w:rFonts w:ascii="Times New Roman" w:eastAsia="Times New Roman" w:hAnsi="Times New Roman" w:cs="Times New Roman"/>
                <w:b/>
                <w:lang w:val="lt-LT"/>
              </w:rPr>
              <w:t>levonorgestrelio, noretisterono ar norgestimato</w:t>
            </w:r>
          </w:p>
        </w:tc>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2923" w:type="dxa"/>
              <w:tblLook w:val="0000" w:firstRow="0" w:lastRow="0" w:firstColumn="0" w:lastColumn="0" w:noHBand="0" w:noVBand="0"/>
            </w:tblPr>
            <w:tblGrid>
              <w:gridCol w:w="2923"/>
            </w:tblGrid>
            <w:tr w:rsidR="000009BD" w:rsidTr="001413AA">
              <w:trPr>
                <w:trHeight w:val="121"/>
              </w:trPr>
              <w:tc>
                <w:tcPr>
                  <w:tcW w:w="2923" w:type="dxa"/>
                  <w:shd w:val="clear" w:color="auto" w:fill="auto"/>
                </w:tcPr>
                <w:p w:rsidR="000009BD" w:rsidRDefault="000009BD"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5</w:t>
                  </w:r>
                  <w:r>
                    <w:rPr>
                      <w:rFonts w:ascii="Times New Roman" w:eastAsia="Times New Roman" w:hAnsi="Times New Roman" w:cs="Times New Roman"/>
                      <w:lang w:val="lt-LT"/>
                    </w:rPr>
                    <w:noBreakHyphen/>
                    <w:t xml:space="preserve">7 iš 10 000 moterų </w:t>
                  </w:r>
                </w:p>
              </w:tc>
            </w:tr>
          </w:tbl>
          <w:p w:rsidR="000009BD" w:rsidRDefault="000009BD" w:rsidP="001413AA">
            <w:pPr>
              <w:spacing w:after="0" w:line="240" w:lineRule="auto"/>
              <w:rPr>
                <w:rFonts w:ascii="Times New Roman" w:eastAsia="Times New Roman" w:hAnsi="Times New Roman" w:cs="Times New Roman"/>
                <w:lang w:val="lt-LT"/>
              </w:rPr>
            </w:pPr>
          </w:p>
        </w:tc>
      </w:tr>
      <w:tr w:rsidR="000009BD" w:rsidTr="001413AA">
        <w:tc>
          <w:tcPr>
            <w:tcW w:w="5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9BD" w:rsidRDefault="000009BD"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Moterys, kurios vartoja Etindros</w:t>
            </w:r>
          </w:p>
        </w:tc>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9BD" w:rsidRDefault="000009BD" w:rsidP="001413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9</w:t>
            </w:r>
            <w:r>
              <w:rPr>
                <w:rFonts w:ascii="Times New Roman" w:eastAsia="Times New Roman" w:hAnsi="Times New Roman" w:cs="Times New Roman"/>
                <w:lang w:val="lt-LT"/>
              </w:rPr>
              <w:noBreakHyphen/>
              <w:t>12 iš 10 000 moterų</w:t>
            </w:r>
          </w:p>
        </w:tc>
      </w:tr>
    </w:tbl>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Veiksniai, kurie didina kraujo krešulių venose riziką</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Kraujo krešulių susidarymo rizika vartojant Etindros yra maža, tačiau kai kurios būklės šią riziką didina. Ši rizika yra didesnė:</w:t>
      </w:r>
    </w:p>
    <w:p w:rsidR="000009BD" w:rsidRDefault="000009BD" w:rsidP="000009BD">
      <w:pPr>
        <w:numPr>
          <w:ilvl w:val="0"/>
          <w:numId w:val="13"/>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turite labai daug antsvorio (kūno masės indeksas (KMI) viršija 30 kg/m²);</w:t>
      </w:r>
    </w:p>
    <w:p w:rsidR="000009BD" w:rsidRDefault="000009BD" w:rsidP="000009BD">
      <w:pPr>
        <w:numPr>
          <w:ilvl w:val="0"/>
          <w:numId w:val="13"/>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kuriam nors Jūsų kraujo giminaičiui buvo susidaręs kraujo krešulys kojoje, plaučiuose arba kitame organe ankstyvame amžiuje (pvz., maždaug iki 50 metų). Tokiu atveju Jums gali būti paveldimas kraujo krešėjimo sutrikimas;</w:t>
      </w:r>
    </w:p>
    <w:p w:rsidR="000009BD" w:rsidRDefault="000009BD" w:rsidP="000009BD">
      <w:pPr>
        <w:numPr>
          <w:ilvl w:val="0"/>
          <w:numId w:val="13"/>
        </w:numPr>
        <w:spacing w:after="0" w:line="240" w:lineRule="auto"/>
        <w:ind w:left="567" w:hanging="567"/>
        <w:contextualSpacing/>
        <w:rPr>
          <w:rFonts w:ascii="Times New Roman" w:eastAsia="Calibri" w:hAnsi="Times New Roman" w:cs="Times New Roman"/>
          <w:lang w:val="lt-LT" w:eastAsia="es-ES"/>
        </w:rPr>
      </w:pPr>
      <w:r>
        <w:rPr>
          <w:rFonts w:ascii="Times New Roman" w:eastAsia="Times New Roman" w:hAnsi="Times New Roman" w:cs="Times New Roman"/>
          <w:lang w:val="lt-LT" w:eastAsia="es-ES"/>
        </w:rPr>
        <w:t>jei Jums reikalinga operacija arba ilgą laiką nevaikštote dėl sužalojimo, ligos arba sugipsuotos kojos. Likus kelioms savaitėms iki operacijos arba kol Jūsų judrumas ribotas, gali reikėti nutraukti Etindros vartojimą. Jeigu Jums reikia nutraukti gydymą Etindros, paklauskite gydytojo, kada galėsite vėl pradėti jį vartoti;</w:t>
      </w:r>
    </w:p>
    <w:p w:rsidR="000009BD" w:rsidRDefault="000009BD" w:rsidP="000009BD">
      <w:pPr>
        <w:numPr>
          <w:ilvl w:val="0"/>
          <w:numId w:val="13"/>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 amžiumi (ypač jeigu Jums yra daugiau nei maždaug 35 metai);</w:t>
      </w:r>
    </w:p>
    <w:p w:rsidR="000009BD" w:rsidRDefault="000009BD" w:rsidP="000009BD">
      <w:pPr>
        <w:numPr>
          <w:ilvl w:val="0"/>
          <w:numId w:val="13"/>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gimdėte prieš mažiau nei kelias savaites.</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Kuo daugiau šių sąlygų Jums tinka, tuo kraujo krešulio susidarymo rizika yra didesnė.</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Keliavimas oro transportu (&gt; 4 valandas) gali laikinai padidinti kraujo krešulio susidarymo riziką, ypač jeigu Jums yra kitų išvardytų rizikos veiksnių.</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Svarbu pasakyti gydytojui, jeigu Jums tinka bet kuri iš šių sąlygų, net jeigu nesate tikra. Gydytojas gali nuspręsti, kad Etindros vartojimą reikia nutraukti.</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vartojant Etindros pasikeitė bet kuri iš pirmiau išvardytų sąlygų, pvz., kraujo giminaičiui pasireiškė trombozė be žinomos priežasties arba priaugote daug svorio, pasakykite gydytojui.</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KRAUJO KREŠULIAI ARTERIJOJE</w:t>
      </w:r>
    </w:p>
    <w:p w:rsidR="000009BD" w:rsidRDefault="000009BD" w:rsidP="000009BD">
      <w:pPr>
        <w:spacing w:after="0" w:line="240" w:lineRule="auto"/>
        <w:rPr>
          <w:rFonts w:ascii="Times New Roman" w:eastAsia="Times New Roman" w:hAnsi="Times New Roman" w:cs="Times New Roman"/>
          <w:b/>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Kas gali atsitikti, jeigu arterijoje susidarė kraujo krešulys?</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Arterijoje, kaip ir venoje, susidaręs kraujo krešulys gali sukelti sunkių sutrikimų. Pavyzdžiui, jis gali sukelti širdies priepuolį (miokardo infarktą) arba insultą.</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Veiksniai, kurie didina kraujo krešulio arterijoje riziką</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Svarbu atkreipti dėmesį, kad širdies priepuolio (miokardo infarkto) arba insulto dėl Etindros vartojimo rizika yra labai maža, bet ji gali padidėti:</w:t>
      </w:r>
    </w:p>
    <w:p w:rsidR="000009BD" w:rsidRDefault="000009BD" w:rsidP="000009BD">
      <w:pPr>
        <w:numPr>
          <w:ilvl w:val="0"/>
          <w:numId w:val="13"/>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 amžiumi (virš maždaug 35 metų amžiaus);</w:t>
      </w:r>
    </w:p>
    <w:p w:rsidR="000009BD" w:rsidRDefault="000009BD" w:rsidP="000009BD">
      <w:pPr>
        <w:numPr>
          <w:ilvl w:val="0"/>
          <w:numId w:val="13"/>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jeigu rūkote</w:t>
      </w:r>
      <w:r>
        <w:rPr>
          <w:rFonts w:ascii="Times New Roman" w:eastAsia="Times New Roman" w:hAnsi="Times New Roman" w:cs="Times New Roman"/>
          <w:lang w:val="lt-LT" w:eastAsia="es-ES"/>
        </w:rPr>
        <w:t>. Vartojant sudėtinių hormoninių kontraceptikų, pvz., Etindros, patartina nerūkyti. Jeigu negalite mesti rūkyti ir Jums yra daugiau nei 35 metai, gydytojas gali patarti Jums naudoti kitą kontracepcijos metodą;</w:t>
      </w:r>
    </w:p>
    <w:p w:rsidR="000009BD" w:rsidRDefault="000009BD" w:rsidP="000009BD">
      <w:pPr>
        <w:numPr>
          <w:ilvl w:val="0"/>
          <w:numId w:val="13"/>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turite antsvorio;</w:t>
      </w:r>
    </w:p>
    <w:p w:rsidR="000009BD" w:rsidRDefault="000009BD" w:rsidP="000009BD">
      <w:pPr>
        <w:numPr>
          <w:ilvl w:val="0"/>
          <w:numId w:val="13"/>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Jūsų kraujospūdis yra padidėjęs;</w:t>
      </w:r>
    </w:p>
    <w:p w:rsidR="000009BD" w:rsidRDefault="000009BD" w:rsidP="000009BD">
      <w:pPr>
        <w:numPr>
          <w:ilvl w:val="0"/>
          <w:numId w:val="13"/>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kuriam nors iš Jūsų kraujo giminaičių buvo širdies priepuolis (miokardo infarktas) arba insultas ankstyvame amžiuje (maždaug iki 50 metų). Tokiu atveju Jums taip pat gali būti didesnė širdies priepuolio (miokardo infarkto) arba insulto rizika;</w:t>
      </w:r>
    </w:p>
    <w:p w:rsidR="000009BD" w:rsidRDefault="000009BD" w:rsidP="000009BD">
      <w:pPr>
        <w:numPr>
          <w:ilvl w:val="0"/>
          <w:numId w:val="13"/>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ar kam nors iš Jūsų kraujo giminaičių nustatyta didelė riebalų (cholesterolio arba trigliceridų) koncentracija kraujyje;</w:t>
      </w:r>
    </w:p>
    <w:p w:rsidR="000009BD" w:rsidRDefault="000009BD" w:rsidP="000009BD">
      <w:pPr>
        <w:numPr>
          <w:ilvl w:val="0"/>
          <w:numId w:val="13"/>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pasireiškia migrena, ypač migrena su aura;</w:t>
      </w:r>
    </w:p>
    <w:p w:rsidR="000009BD" w:rsidRDefault="000009BD" w:rsidP="000009BD">
      <w:pPr>
        <w:numPr>
          <w:ilvl w:val="0"/>
          <w:numId w:val="13"/>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yra širdies sutrikimas (vožtuvo sutrikimas ar ritmo sutrikimas, vadinamas prieširdžių virpėjimu);</w:t>
      </w:r>
    </w:p>
    <w:p w:rsidR="000009BD" w:rsidRDefault="000009BD" w:rsidP="000009BD">
      <w:pPr>
        <w:numPr>
          <w:ilvl w:val="0"/>
          <w:numId w:val="13"/>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sergate cukriniu diabetu.</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tinka daugiau nei viena iš išvardytų sąlygų arba bet kuri iš šių būklių yra sunki, kraujo krešulio susidarymo rizika gali būti dar didesnė.</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vartojant Etindros pasikeitė bet kuri iš pirmiau išvardytų sąlygų, pvz., pradėjote rūkyti, kraujo giminaičiui pasireiškė trombozė be žinomos priežasties arba priaugote daug svorio, pasakykite gydytojui.</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Etindros ir vėžys</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Krūties vėžys truputį dažniau diagnozuojamas sudėtinių kontraceptikų vartojančioms moterims, bet nėra žinoma, ar taip yra dėl vaistų. Pavyzdžiui, įmanoma tai, kad kontraceptikų vartojančioms moterims dažniau nustatomi augliai, nes ištyrimui pas gydytoją jos lankosi dažniau. Tikimybė susirgti krūties vėžiu laipsniškai mažėja po to, kai nusprendžiama nutraukti sudėtinių hormoninių kontraceptikų vartojimą.</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Labai svarbu nuolat tikrinti krūtis ir apsilankyti pas gydytoją, jei randate guzelių.</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Retais atvejais moterims, kurios vartojo sudėtinių kontraceptikų buvo aptikti gerybiniai kepenų navikai, o piktybiniai navikai aptinkami dar rečiau. Staiga pajutę intensyvų pilvo skausmą</w:t>
      </w:r>
      <w:r>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es-ES"/>
        </w:rPr>
        <w:t>ar pilvo patinimą (tai gali būti dėl kepenų padidėjimo) ar kraujavimas iš skrandžio, kreipkitės į gydytoją.</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Psichikos sutrikimai</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Kai kurios hormoninių kontraceptikų, įskaitant Etindros, vartojusios moterys pranešė apie depresiją arba slogią nuotaiką. Depresija gali turėti rimtų pasekmių ir kartais sukelti minčių apie savižudybę. Jeigu Jums pasireiškia nuotaikos svyravimai ir depresijos simptomai, kiek galima greičiai kreipkitės į savo gydytoją dėl tolesnio gydymo.</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Kraujavimas tarp menstruacijų</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Per pirmuosius Etindros</w:t>
      </w:r>
      <w:r>
        <w:rPr>
          <w:rFonts w:ascii="Times New Roman" w:eastAsia="Times New Roman" w:hAnsi="Times New Roman" w:cs="Times New Roman"/>
          <w:b/>
          <w:lang w:val="lt-LT" w:eastAsia="es-ES"/>
        </w:rPr>
        <w:t xml:space="preserve"> </w:t>
      </w:r>
      <w:r>
        <w:rPr>
          <w:rFonts w:ascii="Times New Roman" w:eastAsia="Times New Roman" w:hAnsi="Times New Roman" w:cs="Times New Roman"/>
          <w:lang w:val="lt-LT" w:eastAsia="es-ES"/>
        </w:rPr>
        <w:t>vartojimo mėnesius gali netikėtai prasidėti kraujavimas (kraujavimas ne pertraukos savaitės metu). Jei toks kraujavimas išlieka ilgiau negu keletą mėnesių arba jeigu prasideda po keleto mėnesių, gydytojas turi ieškoti priežasties.</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b/>
          <w:bCs/>
          <w:lang w:val="lt-LT" w:eastAsia="es-ES"/>
        </w:rPr>
      </w:pPr>
      <w:r>
        <w:rPr>
          <w:rFonts w:ascii="Times New Roman" w:eastAsia="Times New Roman" w:hAnsi="Times New Roman" w:cs="Times New Roman"/>
          <w:b/>
          <w:bCs/>
          <w:lang w:val="lt-LT" w:eastAsia="es-ES"/>
        </w:rPr>
        <w:t>Ką daryti, jei pertraukos tarp tablečių vartojimo metu nėra menstruacijų?</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visas tabletes vartojote teisingai, nevėmėte ar smarkiai neviduriavote ir nevartojote jokių kitų vaistų, turbūt nepastojote.</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nebuvo dviejų menstruacijų iš eilės, gali būti, kad esate nėščia. Skubiai kreipkitės į gydytoją. Nepradėkite kitos pakuotės kol neįsitikinsite, kad nepastojote.</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Kiti vaistai ir Etindros</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Etindros paskyrusiam gydytojui visada praneškite apie Jūsų vartojamus vaistus arba augalinius preparatus. Taip pat bet kuriam kitam gydytojui ar dantų gydytojui (arba vaistininkui), paskyrusiam kitų vaistų, pasakykite, kad vartojate Etindros. Jis galbūt Jums pasakys, kad reikia naudoti papildomas kontraceptines priemones (pvz., prezervatyvus) ir kiek ilgai jas naudoti.</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Etindros vartoti negalite, jeigu sergate C hepatitu ir vartojate vaistų, kurių sudėtyje yra ombitasviro, paritapreviro, ritonaviro ir dazabuviro </w:t>
      </w:r>
      <w:r>
        <w:rPr>
          <w:rFonts w:ascii="Times New Roman" w:eastAsia="Times New Roman" w:hAnsi="Times New Roman" w:cs="Times New Roman"/>
          <w:snapToGrid w:val="0"/>
          <w:lang w:val="lt-LT"/>
        </w:rPr>
        <w:t>ar glekapreviro ar pibrentasviro arba</w:t>
      </w:r>
      <w:r w:rsidRPr="004632C2">
        <w:rPr>
          <w:rFonts w:ascii="Times New Roman" w:eastAsia="Calibri" w:hAnsi="Times New Roman" w:cs="Times New Roman"/>
          <w:lang w:val="lt-LT"/>
        </w:rPr>
        <w:t xml:space="preserve"> sofosbuviro</w:t>
      </w:r>
      <w:r>
        <w:rPr>
          <w:rFonts w:ascii="Times New Roman" w:eastAsia="Calibri" w:hAnsi="Times New Roman" w:cs="Times New Roman"/>
          <w:lang w:val="lt-LT"/>
        </w:rPr>
        <w:t xml:space="preserve">, </w:t>
      </w:r>
      <w:r w:rsidRPr="004632C2">
        <w:rPr>
          <w:rFonts w:ascii="Times New Roman" w:eastAsia="Calibri" w:hAnsi="Times New Roman" w:cs="Times New Roman"/>
          <w:lang w:val="lt-LT"/>
        </w:rPr>
        <w:t>velpatasviro</w:t>
      </w:r>
      <w:r>
        <w:rPr>
          <w:rFonts w:ascii="Times New Roman" w:eastAsia="Calibri" w:hAnsi="Times New Roman" w:cs="Times New Roman"/>
          <w:lang w:val="lt-LT"/>
        </w:rPr>
        <w:t xml:space="preserve">, </w:t>
      </w:r>
      <w:r w:rsidRPr="004632C2">
        <w:rPr>
          <w:rFonts w:ascii="Times New Roman" w:eastAsia="Calibri" w:hAnsi="Times New Roman" w:cs="Times New Roman"/>
          <w:lang w:val="lt-LT"/>
        </w:rPr>
        <w:t>voksilapreviro</w:t>
      </w:r>
      <w:r>
        <w:rPr>
          <w:rFonts w:ascii="Times New Roman" w:eastAsia="Calibri" w:hAnsi="Times New Roman" w:cs="Times New Roman"/>
          <w:lang w:val="lt-LT"/>
        </w:rPr>
        <w:t>,</w:t>
      </w:r>
      <w:r>
        <w:rPr>
          <w:rFonts w:ascii="Times New Roman" w:eastAsia="Times New Roman" w:hAnsi="Times New Roman" w:cs="Times New Roman"/>
          <w:snapToGrid w:val="0"/>
          <w:lang w:val="lt-LT"/>
        </w:rPr>
        <w:t xml:space="preserve"> </w:t>
      </w:r>
      <w:r>
        <w:rPr>
          <w:rFonts w:ascii="TimesNewRomanPSMT" w:hAnsi="TimesNewRomanPSMT" w:cs="TimesNewRomanPSMT"/>
          <w:lang w:val="lt-LT"/>
        </w:rPr>
        <w:t>nes tai gali padidinti kepenų fermentų (ALT) aktyvumą, k</w:t>
      </w:r>
      <w:r>
        <w:rPr>
          <w:rFonts w:ascii="Times New Roman" w:hAnsi="Times New Roman" w:cs="Times New Roman"/>
          <w:lang w:val="lt-LT"/>
        </w:rPr>
        <w:t xml:space="preserve">uris nustatomas </w:t>
      </w:r>
      <w:r>
        <w:rPr>
          <w:rFonts w:ascii="TimesNewRomanPSMT" w:hAnsi="TimesNewRomanPSMT" w:cs="TimesNewRomanPSMT"/>
          <w:lang w:val="lt-LT"/>
        </w:rPr>
        <w:t>atlikus kraujo tyrimą</w:t>
      </w:r>
      <w:r>
        <w:rPr>
          <w:rFonts w:ascii="Times New Roman" w:eastAsia="Times New Roman" w:hAnsi="Times New Roman" w:cs="Times New Roman"/>
          <w:lang w:val="lt-LT" w:eastAsia="es-ES"/>
        </w:rPr>
        <w:t>.</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Gydytojas Jums skirs kitokios rūšies kontraceptikų prieš gydymo minėtais vaistais pradžią.</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Etindros vartojimą galima atnaujinti praėjus maždaug 2 savaitėms po tokio gydymo nutraukimo. Žr. poskyrį „Etindros vartoti draudžiama“.</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Kai kurie vaistai gali keisti Etindros kiekį kraujyje, todėl nuo nėštumo apsaugantis poveikis gali tapti ne toks veiksmingas arba gali prasidėti netikėtas kraujavimas. </w:t>
      </w:r>
      <w:r>
        <w:rPr>
          <w:rFonts w:ascii="Times New Roman" w:eastAsia="Times New Roman" w:hAnsi="Times New Roman" w:cs="Times New Roman"/>
          <w:lang w:val="lt-LT"/>
        </w:rPr>
        <w:t>Jiems priskiriami:</w:t>
      </w:r>
    </w:p>
    <w:p w:rsidR="000009BD" w:rsidRDefault="000009BD" w:rsidP="000009BD">
      <w:pPr>
        <w:numPr>
          <w:ilvl w:val="0"/>
          <w:numId w:val="12"/>
        </w:numPr>
        <w:spacing w:after="0" w:line="240" w:lineRule="auto"/>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vaistai nuo:</w:t>
      </w:r>
    </w:p>
    <w:p w:rsidR="000009BD" w:rsidRDefault="000009BD" w:rsidP="000009BD">
      <w:pPr>
        <w:numPr>
          <w:ilvl w:val="1"/>
          <w:numId w:val="9"/>
        </w:numPr>
        <w:tabs>
          <w:tab w:val="left" w:pos="1134"/>
          <w:tab w:val="left" w:pos="1560"/>
        </w:tabs>
        <w:spacing w:after="0" w:line="240" w:lineRule="auto"/>
        <w:ind w:left="1134"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epilepsijos (pvz., primidonas, fenitoinas, barbitūratai, karbamazepinas, okskarbazepinas, felbamato, topiramatas);</w:t>
      </w:r>
    </w:p>
    <w:p w:rsidR="000009BD" w:rsidRDefault="000009BD" w:rsidP="000009BD">
      <w:pPr>
        <w:numPr>
          <w:ilvl w:val="1"/>
          <w:numId w:val="9"/>
        </w:numPr>
        <w:tabs>
          <w:tab w:val="left" w:pos="567"/>
          <w:tab w:val="left" w:pos="1134"/>
          <w:tab w:val="left" w:pos="1560"/>
        </w:tabs>
        <w:spacing w:after="0" w:line="240" w:lineRule="auto"/>
        <w:ind w:left="567" w:firstLine="142"/>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tuberkuliozės (pvz., rifampicinas);</w:t>
      </w:r>
    </w:p>
    <w:p w:rsidR="000009BD" w:rsidRDefault="000009BD" w:rsidP="000009BD">
      <w:pPr>
        <w:numPr>
          <w:ilvl w:val="1"/>
          <w:numId w:val="9"/>
        </w:numPr>
        <w:tabs>
          <w:tab w:val="left" w:pos="1134"/>
          <w:tab w:val="left" w:pos="1560"/>
        </w:tabs>
        <w:spacing w:after="0" w:line="240" w:lineRule="auto"/>
        <w:ind w:left="1134" w:hanging="425"/>
        <w:rPr>
          <w:rFonts w:ascii="Times New Roman" w:eastAsia="Times New Roman" w:hAnsi="Times New Roman" w:cs="Times New Roman"/>
          <w:lang w:val="lt-LT"/>
        </w:rPr>
      </w:pPr>
      <w:r>
        <w:rPr>
          <w:rFonts w:ascii="Times New Roman" w:eastAsia="Times New Roman" w:hAnsi="Times New Roman" w:cs="Times New Roman"/>
          <w:lang w:val="lt-LT"/>
        </w:rPr>
        <w:t>ŽIV ir hepatito C virusų (taip vadinami proteazių inhibitoriai ir nenukleozidiniai atvirkštinės transkriptazės inhibitoriai);</w:t>
      </w:r>
    </w:p>
    <w:p w:rsidR="000009BD" w:rsidRDefault="000009BD" w:rsidP="000009BD">
      <w:pPr>
        <w:numPr>
          <w:ilvl w:val="1"/>
          <w:numId w:val="9"/>
        </w:numPr>
        <w:tabs>
          <w:tab w:val="left" w:pos="1134"/>
        </w:tabs>
        <w:spacing w:after="0" w:line="240" w:lineRule="auto"/>
        <w:ind w:hanging="731"/>
        <w:rPr>
          <w:rFonts w:ascii="Times New Roman" w:eastAsia="Times New Roman" w:hAnsi="Times New Roman" w:cs="Times New Roman"/>
          <w:lang w:val="lt-LT" w:eastAsia="es-ES"/>
        </w:rPr>
      </w:pPr>
      <w:r>
        <w:rPr>
          <w:rFonts w:ascii="Times New Roman" w:eastAsia="Times New Roman" w:hAnsi="Times New Roman" w:cs="Times New Roman"/>
          <w:lang w:val="lt-LT"/>
        </w:rPr>
        <w:t>grybelinių infekcijų (pvz. grizeofulvinas, ketokonazolas)</w:t>
      </w:r>
      <w:r>
        <w:rPr>
          <w:rFonts w:ascii="Times New Roman" w:eastAsia="Times New Roman" w:hAnsi="Times New Roman" w:cs="Times New Roman"/>
          <w:lang w:val="lt-LT" w:eastAsia="es-ES"/>
        </w:rPr>
        <w:t>;</w:t>
      </w:r>
    </w:p>
    <w:p w:rsidR="000009BD" w:rsidRDefault="000009BD" w:rsidP="000009BD">
      <w:pPr>
        <w:numPr>
          <w:ilvl w:val="1"/>
          <w:numId w:val="9"/>
        </w:numPr>
        <w:tabs>
          <w:tab w:val="left" w:pos="1134"/>
        </w:tabs>
        <w:spacing w:after="0" w:line="240" w:lineRule="auto"/>
        <w:ind w:hanging="731"/>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artrito, artrozės (etorikoksibas);</w:t>
      </w:r>
    </w:p>
    <w:p w:rsidR="000009BD" w:rsidRDefault="000009BD" w:rsidP="000009BD">
      <w:pPr>
        <w:numPr>
          <w:ilvl w:val="1"/>
          <w:numId w:val="9"/>
        </w:numPr>
        <w:tabs>
          <w:tab w:val="left" w:pos="567"/>
          <w:tab w:val="left" w:pos="1276"/>
        </w:tabs>
        <w:spacing w:after="0" w:line="240" w:lineRule="auto"/>
        <w:ind w:left="1134" w:hanging="425"/>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nuo padidėjusio kraujospūdžio plaučių kraujagyslėse (bozentanas);</w:t>
      </w:r>
    </w:p>
    <w:p w:rsidR="000009BD" w:rsidRDefault="000009BD" w:rsidP="000009BD">
      <w:pPr>
        <w:numPr>
          <w:ilvl w:val="0"/>
          <w:numId w:val="12"/>
        </w:numPr>
        <w:tabs>
          <w:tab w:val="left" w:pos="1276"/>
        </w:tabs>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augaliniai preparatai, kurių sudėtyje yra paprastosios jonažolės.</w:t>
      </w:r>
    </w:p>
    <w:p w:rsidR="000009BD" w:rsidRDefault="000009BD" w:rsidP="000009BD">
      <w:pPr>
        <w:tabs>
          <w:tab w:val="left" w:pos="1276"/>
          <w:tab w:val="left" w:pos="1440"/>
        </w:tabs>
        <w:spacing w:after="0" w:line="240" w:lineRule="auto"/>
        <w:ind w:left="567"/>
        <w:rPr>
          <w:rFonts w:ascii="Times New Roman" w:eastAsia="Times New Roman" w:hAnsi="Times New Roman" w:cs="Times New Roman"/>
          <w:lang w:val="lt-LT" w:eastAsia="lt-LT"/>
        </w:rPr>
      </w:pPr>
    </w:p>
    <w:p w:rsidR="000009BD" w:rsidRDefault="000009BD" w:rsidP="000009BD">
      <w:pPr>
        <w:tabs>
          <w:tab w:val="left" w:pos="1276"/>
          <w:tab w:val="left" w:pos="14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kartu su Etindros vartojate kažkurį iš aukščiau paminėtų vaistų, gydymo metu ir 28 dienas po jo reikėtų naudoti papildomas apsaugos priemones (pvz., prezervatyvus).</w:t>
      </w:r>
    </w:p>
    <w:p w:rsidR="000009BD" w:rsidRDefault="000009BD" w:rsidP="000009BD">
      <w:pPr>
        <w:tabs>
          <w:tab w:val="left" w:pos="1276"/>
          <w:tab w:val="left" w:pos="1440"/>
        </w:tabs>
        <w:spacing w:after="0" w:line="240" w:lineRule="auto"/>
        <w:ind w:left="567"/>
        <w:rPr>
          <w:rFonts w:ascii="Times New Roman" w:eastAsia="Times New Roman" w:hAnsi="Times New Roman" w:cs="Times New Roman"/>
          <w:lang w:val="lt-LT" w:eastAsia="lt-LT"/>
        </w:rPr>
      </w:pPr>
    </w:p>
    <w:p w:rsidR="000009BD" w:rsidRDefault="000009BD" w:rsidP="000009BD">
      <w:pPr>
        <w:numPr>
          <w:ilvl w:val="2"/>
          <w:numId w:val="8"/>
        </w:numPr>
        <w:spacing w:after="0" w:line="240" w:lineRule="auto"/>
        <w:ind w:left="284" w:hanging="284"/>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Etindros gali turėti įtakos kitų vaistų veikimui, pvz.:</w:t>
      </w:r>
    </w:p>
    <w:p w:rsidR="000009BD" w:rsidRDefault="000009BD" w:rsidP="000009BD">
      <w:pPr>
        <w:numPr>
          <w:ilvl w:val="1"/>
          <w:numId w:val="8"/>
        </w:numPr>
        <w:tabs>
          <w:tab w:val="left" w:pos="1134"/>
          <w:tab w:val="left" w:pos="1276"/>
        </w:tabs>
        <w:spacing w:after="0" w:line="240" w:lineRule="auto"/>
        <w:ind w:left="1134"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vaistų, kurių sudėtyje yra ciklosporino;</w:t>
      </w:r>
    </w:p>
    <w:p w:rsidR="000009BD" w:rsidRDefault="000009BD" w:rsidP="000009BD">
      <w:pPr>
        <w:numPr>
          <w:ilvl w:val="1"/>
          <w:numId w:val="7"/>
        </w:numPr>
        <w:tabs>
          <w:tab w:val="left" w:pos="1134"/>
        </w:tabs>
        <w:spacing w:after="0" w:line="240" w:lineRule="auto"/>
        <w:ind w:left="1134"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vaisto nuo epilepsijos lamotrigino (gali sukelti priepuolių dažnumo padidėjimą);</w:t>
      </w:r>
    </w:p>
    <w:p w:rsidR="000009BD" w:rsidRDefault="000009BD" w:rsidP="000009BD">
      <w:pPr>
        <w:numPr>
          <w:ilvl w:val="1"/>
          <w:numId w:val="7"/>
        </w:numPr>
        <w:tabs>
          <w:tab w:val="left" w:pos="1134"/>
        </w:tabs>
        <w:spacing w:after="0" w:line="240" w:lineRule="auto"/>
        <w:ind w:hanging="873"/>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teofilino (vartojamo kvėpavimo sutrikimams gydyti);</w:t>
      </w:r>
    </w:p>
    <w:p w:rsidR="000009BD" w:rsidRDefault="000009BD" w:rsidP="000009BD">
      <w:pPr>
        <w:numPr>
          <w:ilvl w:val="1"/>
          <w:numId w:val="7"/>
        </w:numPr>
        <w:tabs>
          <w:tab w:val="left" w:pos="1134"/>
        </w:tabs>
        <w:spacing w:after="0" w:line="240" w:lineRule="auto"/>
        <w:ind w:hanging="873"/>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tizanidino (vartojamo raumenų skausmui ir (arba) raumenų spazmams gydyti).</w:t>
      </w:r>
    </w:p>
    <w:p w:rsidR="000009BD" w:rsidRDefault="000009BD" w:rsidP="000009BD">
      <w:pPr>
        <w:tabs>
          <w:tab w:val="left" w:pos="1134"/>
        </w:tabs>
        <w:spacing w:after="0" w:line="240" w:lineRule="auto"/>
        <w:rPr>
          <w:rFonts w:ascii="Times New Roman" w:eastAsia="Times New Roman" w:hAnsi="Times New Roman" w:cs="Times New Roman"/>
          <w:lang w:val="lt-LT" w:eastAsia="lt-LT"/>
        </w:rPr>
      </w:pPr>
    </w:p>
    <w:p w:rsidR="000009BD" w:rsidRDefault="000009BD" w:rsidP="000009BD">
      <w:pPr>
        <w:spacing w:after="0" w:line="240" w:lineRule="auto"/>
        <w:contextualSpacing/>
        <w:rPr>
          <w:rFonts w:ascii="Times New Roman" w:eastAsia="Times New Roman" w:hAnsi="Times New Roman" w:cs="Times New Roman"/>
          <w:i/>
          <w:lang w:val="lt-LT" w:eastAsia="es-ES"/>
        </w:rPr>
      </w:pPr>
      <w:r>
        <w:rPr>
          <w:rFonts w:ascii="Times New Roman" w:eastAsia="Times New Roman" w:hAnsi="Times New Roman" w:cs="Times New Roman"/>
          <w:lang w:val="lt-LT" w:eastAsia="es-ES"/>
        </w:rPr>
        <w:t>Jūsų gydytojas gali stebėti kalio kiekį Jūsų kraujyje, jei vartojate tam tikrų vaistų širdies ligoms gydyti (pvz., šlapimą varančių vaistų).</w:t>
      </w:r>
    </w:p>
    <w:p w:rsidR="000009BD" w:rsidRDefault="000009BD" w:rsidP="000009BD">
      <w:pPr>
        <w:spacing w:after="0" w:line="240" w:lineRule="auto"/>
        <w:rPr>
          <w:rFonts w:ascii="Times New Roman" w:eastAsia="Times New Roman" w:hAnsi="Times New Roman" w:cs="Times New Roman"/>
          <w:i/>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Laboratoriniai tyrimai</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reikia atlikti kraujo tyrimų, pasakykite gydytojui arba laboratorijos personalui, kad Jūs vartojate kontraceptinių tablečių, nes geriami kontraceptikai gali turėti įtakos kai kurių tyrimų rezultatams.</w:t>
      </w:r>
    </w:p>
    <w:p w:rsidR="000009BD" w:rsidRDefault="000009BD" w:rsidP="000009BD">
      <w:pPr>
        <w:tabs>
          <w:tab w:val="left" w:pos="0"/>
        </w:tabs>
        <w:spacing w:after="0" w:line="240" w:lineRule="auto"/>
        <w:rPr>
          <w:rFonts w:ascii="Times New Roman" w:eastAsia="Times New Roman" w:hAnsi="Times New Roman" w:cs="Times New Roman"/>
          <w:lang w:val="lt-LT" w:eastAsia="es-ES"/>
        </w:rPr>
      </w:pPr>
    </w:p>
    <w:p w:rsidR="000009BD" w:rsidRDefault="000009BD" w:rsidP="000009BD">
      <w:pPr>
        <w:tabs>
          <w:tab w:val="left" w:pos="0"/>
        </w:tabs>
        <w:spacing w:after="0" w:line="240" w:lineRule="auto"/>
        <w:rPr>
          <w:rFonts w:ascii="Times New Roman" w:eastAsia="Times New Roman" w:hAnsi="Times New Roman" w:cs="Times New Roman"/>
          <w:b/>
          <w:lang w:val="lt-LT" w:eastAsia="es-ES"/>
        </w:rPr>
      </w:pPr>
      <w:r>
        <w:rPr>
          <w:rFonts w:ascii="Times New Roman" w:eastAsia="Calibri" w:hAnsi="Times New Roman" w:cs="Times New Roman"/>
          <w:b/>
          <w:lang w:val="lt-LT"/>
        </w:rPr>
        <w:t>Nėštumas ir žindymo laikotarpis</w:t>
      </w:r>
    </w:p>
    <w:p w:rsidR="000009BD" w:rsidRDefault="000009BD" w:rsidP="000009BD">
      <w:pPr>
        <w:spacing w:after="0" w:line="240" w:lineRule="auto"/>
        <w:rPr>
          <w:rFonts w:ascii="Times New Roman" w:eastAsia="Times New Roman" w:hAnsi="Times New Roman" w:cs="Times New Roman"/>
          <w:bCs/>
          <w:lang w:val="lt-LT"/>
        </w:rPr>
      </w:pPr>
    </w:p>
    <w:p w:rsidR="000009BD" w:rsidRDefault="000009BD" w:rsidP="000009BD">
      <w:pPr>
        <w:spacing w:after="0" w:line="240" w:lineRule="auto"/>
        <w:rPr>
          <w:rFonts w:ascii="Times New Roman" w:eastAsia="Times New Roman" w:hAnsi="Times New Roman" w:cs="Times New Roman"/>
          <w:u w:val="single"/>
          <w:lang w:val="lt-LT" w:eastAsia="es-ES"/>
        </w:rPr>
      </w:pPr>
      <w:r>
        <w:rPr>
          <w:rFonts w:ascii="Times New Roman" w:eastAsia="Times New Roman" w:hAnsi="Times New Roman" w:cs="Times New Roman"/>
          <w:u w:val="single"/>
          <w:lang w:val="lt-LT" w:eastAsia="es-ES"/>
        </w:rPr>
        <w:t>Nėštumas</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Jeigu esate nėščia Etindros vartoti negalima. </w:t>
      </w:r>
      <w:r>
        <w:rPr>
          <w:rFonts w:ascii="Times New Roman" w:eastAsia="Calibri" w:hAnsi="Times New Roman" w:cs="Times New Roman"/>
          <w:lang w:val="lt-LT"/>
        </w:rPr>
        <w:t>Jeigu pastojote vartodama Etindros, turite nedelsdama nutraukti tablečių vartojimą ir kreiptis į savo gydytoją</w:t>
      </w:r>
      <w:r>
        <w:rPr>
          <w:rFonts w:ascii="Times New Roman" w:eastAsia="Times New Roman" w:hAnsi="Times New Roman" w:cs="Times New Roman"/>
          <w:lang w:val="lt-LT" w:eastAsia="es-ES"/>
        </w:rPr>
        <w:t xml:space="preserve">. </w:t>
      </w:r>
      <w:r>
        <w:rPr>
          <w:rFonts w:ascii="Times New Roman" w:eastAsia="Calibri" w:hAnsi="Times New Roman" w:cs="Times New Roman"/>
          <w:lang w:val="lt-LT"/>
        </w:rPr>
        <w:t>Jeigu norite pastoti, galite nutraukti Etindros vartojimą bet kuriuo metu (taip pat žr. skyrelį „Jeigu norite nutraukti Etindros vartojimą“).</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u w:val="single"/>
          <w:lang w:val="lt-LT" w:eastAsia="es-ES"/>
        </w:rPr>
      </w:pPr>
      <w:r>
        <w:rPr>
          <w:rFonts w:ascii="Times New Roman" w:eastAsia="Times New Roman" w:hAnsi="Times New Roman" w:cs="Times New Roman"/>
          <w:u w:val="single"/>
          <w:lang w:val="lt-LT" w:eastAsia="es-ES"/>
        </w:rPr>
        <w:t>Žindymo laikotarpis</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Calibri" w:hAnsi="Times New Roman" w:cs="Times New Roman"/>
          <w:lang w:val="lt-LT"/>
        </w:rPr>
        <w:t>Paprastai vartoti Etindros moterims žindymo laikotarpiu nerekomenduojama</w:t>
      </w:r>
      <w:r>
        <w:rPr>
          <w:rFonts w:ascii="Times New Roman" w:eastAsia="Times New Roman" w:hAnsi="Times New Roman" w:cs="Times New Roman"/>
          <w:lang w:val="lt-LT" w:eastAsia="es-ES"/>
        </w:rPr>
        <w:t xml:space="preserve">. Jeigu norite vartoti kontraceptines tabletes žindymo laikotarpiu, turite </w:t>
      </w:r>
      <w:r>
        <w:rPr>
          <w:rFonts w:ascii="Times New Roman" w:eastAsia="Calibri" w:hAnsi="Times New Roman" w:cs="Times New Roman"/>
          <w:lang w:val="lt-LT"/>
        </w:rPr>
        <w:t>kreiptis į savo gydytoją</w:t>
      </w:r>
      <w:r>
        <w:rPr>
          <w:rFonts w:ascii="Times New Roman" w:eastAsia="Times New Roman" w:hAnsi="Times New Roman" w:cs="Times New Roman"/>
          <w:lang w:val="lt-LT" w:eastAsia="es-ES"/>
        </w:rPr>
        <w:t>.</w:t>
      </w:r>
    </w:p>
    <w:p w:rsidR="000009BD" w:rsidRDefault="000009BD" w:rsidP="000009BD">
      <w:pPr>
        <w:spacing w:after="0" w:line="240" w:lineRule="auto"/>
        <w:rPr>
          <w:rFonts w:ascii="Times New Roman" w:eastAsia="Times New Roman" w:hAnsi="Times New Roman" w:cs="Times New Roman"/>
          <w:i/>
          <w:lang w:val="lt-LT" w:eastAsia="es-ES"/>
        </w:rPr>
      </w:pPr>
    </w:p>
    <w:p w:rsidR="000009BD" w:rsidRDefault="000009BD" w:rsidP="000009BD">
      <w:pPr>
        <w:spacing w:after="0" w:line="240" w:lineRule="auto"/>
        <w:rPr>
          <w:rFonts w:ascii="Times New Roman" w:eastAsia="Times New Roman" w:hAnsi="Times New Roman" w:cs="Times New Roman"/>
          <w:lang w:val="lt-LT"/>
        </w:rPr>
      </w:pPr>
      <w:r>
        <w:rPr>
          <w:rFonts w:ascii="Times New Roman" w:hAnsi="Times New Roman" w:cs="Times New Roman"/>
          <w:lang w:val="lt-LT"/>
        </w:rPr>
        <w:t>Jeigu esate nėščia, žindote kūdikį, manote, kad galbūt esate nėščia, arba planuojate pastoti, tai prieš vartodama šį vaistą, pasitarkite</w:t>
      </w:r>
      <w:r>
        <w:rPr>
          <w:rFonts w:ascii="Times New Roman" w:eastAsia="Times New Roman" w:hAnsi="Times New Roman" w:cs="Times New Roman"/>
          <w:lang w:val="lt-LT"/>
        </w:rPr>
        <w:t xml:space="preserve"> su gydytoju arba vaistininku.</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Vairavimas ir mechanizmų valdymas</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Informacijos apie tai, kad Etindros vartojimas veiktų gebėjimą vairuoti ir valdyti mechanizmus, nėra.</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 xml:space="preserve">Etindros </w:t>
      </w:r>
      <w:r>
        <w:rPr>
          <w:rFonts w:ascii="Times New Roman" w:eastAsia="Times New Roman" w:hAnsi="Times New Roman" w:cs="Times New Roman"/>
          <w:b/>
          <w:lang w:val="lt-LT"/>
        </w:rPr>
        <w:t>sudėtyje yra laktozės ir natrio</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gydytojas Jums yra sakęs, kad netoleruojate kokių nors angliavandenių, kreipkitės į jį prieš pradėdami vartoti šį vaistą.</w:t>
      </w:r>
    </w:p>
    <w:p w:rsidR="000009BD" w:rsidRDefault="000009BD" w:rsidP="000009BD">
      <w:pPr>
        <w:spacing w:after="0"/>
        <w:rPr>
          <w:rFonts w:ascii="Times New Roman" w:eastAsia="Times New Roman" w:hAnsi="Times New Roman" w:cs="Times New Roman"/>
          <w:lang w:val="lt-LT" w:eastAsia="es-ES"/>
        </w:rPr>
      </w:pPr>
      <w:r>
        <w:rPr>
          <w:rFonts w:ascii="Times New Roman" w:hAnsi="Times New Roman" w:cs="Times New Roman"/>
          <w:lang w:val="lt-LT"/>
        </w:rPr>
        <w:t>Šio vaisto vienoje plėvele dengtoje tabletėje yra mažiau nei 1 mmol (23 mg) natrio, t. y., jis beveik neturi reikšmės.</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numPr>
          <w:ilvl w:val="0"/>
          <w:numId w:val="6"/>
        </w:numPr>
        <w:tabs>
          <w:tab w:val="left" w:pos="540"/>
        </w:tabs>
        <w:spacing w:after="0" w:line="240" w:lineRule="auto"/>
        <w:ind w:hanging="92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Kaip vartoti Etindros</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Visada vartokite šį vaistą tiksliai kaip nurodė gydytojas. Jeigu abejojate, kreipkitės į gydytoją arba vaistininką.</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Vartokite po vieną Etindros tabletę kasdien, jei reikia, užgerkite nedideliu kiekiu vandens. Tabletes galite vartoti kartu su maistu arba be jo, bet jas reikia vartoti kiekvieną dieną maždaug tuo pačiu laiku.</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Vienoje pakuotėje (lizdinėje plokštelėje) yra 21 tabletė. Ant pakuotės ties kiekviena tablete pažymėta savaitės diena. Pavyzdžiui, jei pradedate vartoti trečiadienį, imkite tabletę </w:t>
      </w:r>
      <w:r w:rsidRPr="00DF7766">
        <w:rPr>
          <w:rFonts w:ascii="Times New Roman" w:eastAsia="Times New Roman" w:hAnsi="Times New Roman" w:cs="Times New Roman"/>
          <w:lang w:val="lt-LT" w:eastAsia="es-ES"/>
        </w:rPr>
        <w:t xml:space="preserve">pažymėtą </w:t>
      </w:r>
      <w:r w:rsidRPr="00DF7766">
        <w:rPr>
          <w:rFonts w:ascii="Times New Roman" w:hAnsi="Times New Roman"/>
          <w:lang w:val="lt-LT"/>
        </w:rPr>
        <w:t xml:space="preserve"> „trečiadienis“.</w:t>
      </w:r>
      <w:r>
        <w:rPr>
          <w:rFonts w:ascii="Times New Roman" w:eastAsia="Times New Roman" w:hAnsi="Times New Roman" w:cs="Times New Roman"/>
          <w:lang w:val="lt-LT" w:eastAsia="es-ES"/>
        </w:rPr>
        <w:t xml:space="preserve"> Imkite tabletes iš eilės rodyklės kryptimi, kol suvartosite visas 21 tabletes.</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Kitas 7 dienas tablečių nevartokite. Per tas 7 dienas, kai negersite jokių tablečių (vadinamoji vaistų vartojimo pertrauka) turi prasidėti kraujavimas. Menstruacijos, vadinamasis vartojimo nutraukimo kraujavimas, paprastai prasideda antrą arba trečią vaistų vartojimo nutraukimo periodo dieną.</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Aštuntąją dieną po paskutinės Etindros tabletės vartojimo (t. y. pasibaigus 7 dienų vaistų vartojimo nutraukimo periodui) pradėkite naują pakuotę, net jei kraujavimas tebesitęsia. Tai reiškia, kad naują pakuotę reikia pradėti tą pačią dieną, kurią pradėjote praėjusią savaitę, o mėnesinės turi prasidėti kiekvieną mėnesį, tą pačią dieną.</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Etindros vartosite kaip nurodyta, būsite apsaugota nuo galimo nėštumo 7 dienas, per kurias negersite jokių tablečių.</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Kada galima pradėti pirmąją pakuotę?</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numPr>
          <w:ilvl w:val="0"/>
          <w:numId w:val="4"/>
        </w:numPr>
        <w:tabs>
          <w:tab w:val="left" w:pos="567"/>
        </w:tabs>
        <w:spacing w:after="0" w:line="240" w:lineRule="auto"/>
        <w:ind w:left="567" w:hanging="567"/>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t>Jei pastarąjį mėnesį jokių hormoninių kontraceptikų nevartojote.</w:t>
      </w:r>
    </w:p>
    <w:p w:rsidR="000009BD" w:rsidRDefault="000009BD" w:rsidP="000009BD">
      <w:pPr>
        <w:tabs>
          <w:tab w:val="left" w:pos="567"/>
        </w:tabs>
        <w:spacing w:after="0" w:line="240" w:lineRule="auto"/>
        <w:ind w:left="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Pradėkite vartoti Etindros pirmąją Jūsų įprasto ciklo dieną (t. y. pirmąją mėnesinių dieną). Jei pradėsite vartoti Etindros pirmąją mėnesinių dieną, iš karto būsite apsaugota nuo nėštumo. Galite pradėti nuo antrosios iki penktosios ciklo dienos, bet tada pirmąsias 7 dienas reikės naudoti papildomas apsisaugojimo nuo nėštumo priemones (pvz., prezervatyvus).</w:t>
      </w:r>
    </w:p>
    <w:p w:rsidR="000009BD" w:rsidRDefault="000009BD" w:rsidP="000009BD">
      <w:pPr>
        <w:tabs>
          <w:tab w:val="left" w:pos="567"/>
        </w:tabs>
        <w:spacing w:after="0" w:line="240" w:lineRule="auto"/>
        <w:ind w:left="567" w:hanging="567"/>
        <w:rPr>
          <w:rFonts w:ascii="Times New Roman" w:eastAsia="Times New Roman" w:hAnsi="Times New Roman" w:cs="Times New Roman"/>
          <w:lang w:val="lt-LT" w:eastAsia="es-ES"/>
        </w:rPr>
      </w:pPr>
    </w:p>
    <w:p w:rsidR="000009BD" w:rsidRDefault="000009BD" w:rsidP="000009BD">
      <w:pPr>
        <w:numPr>
          <w:ilvl w:val="0"/>
          <w:numId w:val="4"/>
        </w:numPr>
        <w:tabs>
          <w:tab w:val="left" w:pos="567"/>
        </w:tabs>
        <w:spacing w:after="0" w:line="240" w:lineRule="auto"/>
        <w:ind w:left="567" w:hanging="567"/>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t>Keičiant į kitus sudėtinius hormoninius kontraceptikus, sudėtinės kontracepcijos makšties žiedą ar transderminį pleistrą.</w:t>
      </w:r>
    </w:p>
    <w:p w:rsidR="000009BD" w:rsidRDefault="000009BD" w:rsidP="000009BD">
      <w:pPr>
        <w:tabs>
          <w:tab w:val="left" w:pos="567"/>
        </w:tabs>
        <w:spacing w:after="0" w:line="240" w:lineRule="auto"/>
        <w:ind w:left="567"/>
        <w:rPr>
          <w:rFonts w:ascii="Times New Roman" w:hAnsi="Times New Roman"/>
          <w:highlight w:val="cyan"/>
          <w:lang w:val="lt-LT"/>
        </w:rPr>
      </w:pPr>
      <w:r>
        <w:rPr>
          <w:rFonts w:ascii="Times New Roman" w:eastAsia="Times New Roman" w:hAnsi="Times New Roman" w:cs="Times New Roman"/>
          <w:lang w:val="lt-LT" w:eastAsia="es-ES"/>
        </w:rPr>
        <w:t xml:space="preserve">Etindros turite pradėti vartoti kitą dieną po anksčiau </w:t>
      </w:r>
      <w:r>
        <w:rPr>
          <w:rFonts w:ascii="Times New Roman" w:eastAsia="Calibri" w:hAnsi="Times New Roman" w:cs="Times New Roman"/>
          <w:lang w:val="lt-LT"/>
        </w:rPr>
        <w:t>vartotų</w:t>
      </w:r>
      <w:r>
        <w:rPr>
          <w:rFonts w:ascii="Times New Roman" w:eastAsia="Times New Roman" w:hAnsi="Times New Roman" w:cs="Times New Roman"/>
          <w:lang w:val="lt-LT" w:eastAsia="es-ES"/>
        </w:rPr>
        <w:t xml:space="preserve"> </w:t>
      </w:r>
      <w:r>
        <w:rPr>
          <w:rFonts w:ascii="Times New Roman" w:eastAsia="Calibri" w:hAnsi="Times New Roman" w:cs="Times New Roman"/>
          <w:lang w:val="lt-LT"/>
        </w:rPr>
        <w:t>kontraceptinių tablečių paskutiniosios veikliosios tabletės išgėrimo (po paskutiniosios tabletės, kurioje yra veikliųjų medžiagų), bet ne vėliau kaip kitą dieną po pertraukos be tablečių baigus anksčiau vartotas kontraceptines tabletes (arba po anksčiau vartotų kontraceptinių tablečių paskutiniosios neveikliosios tabletės).</w:t>
      </w:r>
      <w:r>
        <w:rPr>
          <w:rFonts w:ascii="Times New Roman" w:eastAsia="Times New Roman" w:hAnsi="Times New Roman" w:cs="Times New Roman"/>
          <w:lang w:val="lt-LT" w:eastAsia="es-ES"/>
        </w:rPr>
        <w:t xml:space="preserve"> </w:t>
      </w:r>
      <w:r>
        <w:rPr>
          <w:rFonts w:ascii="Times New Roman" w:eastAsia="Calibri" w:hAnsi="Times New Roman" w:cs="Times New Roman"/>
          <w:lang w:val="lt-LT"/>
        </w:rPr>
        <w:t xml:space="preserve">Pradedant vartoti vietoj </w:t>
      </w:r>
      <w:r>
        <w:rPr>
          <w:rFonts w:ascii="Times New Roman" w:eastAsia="Times New Roman" w:hAnsi="Times New Roman" w:cs="Times New Roman"/>
          <w:lang w:val="lt-LT" w:eastAsia="es-ES"/>
        </w:rPr>
        <w:t>sudėtinio kontraceptinio makšties žiedo ar transderminio pleistro, Etindros geriausia pradėti vartoti paskutinio pakuotės žiedo arba pleistro šalinimo dieną, bet ne vėliau kai turėtų būti kitas vartojimas.</w:t>
      </w:r>
    </w:p>
    <w:p w:rsidR="000009BD" w:rsidRDefault="000009BD" w:rsidP="000009BD">
      <w:pPr>
        <w:tabs>
          <w:tab w:val="left" w:pos="567"/>
        </w:tabs>
        <w:spacing w:after="0" w:line="240" w:lineRule="auto"/>
        <w:rPr>
          <w:rFonts w:ascii="Times New Roman" w:eastAsia="Times New Roman" w:hAnsi="Times New Roman" w:cs="Times New Roman"/>
          <w:lang w:val="lt-LT" w:eastAsia="es-ES"/>
        </w:rPr>
      </w:pPr>
    </w:p>
    <w:p w:rsidR="000009BD" w:rsidRDefault="000009BD" w:rsidP="000009BD">
      <w:pPr>
        <w:numPr>
          <w:ilvl w:val="0"/>
          <w:numId w:val="4"/>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i/>
          <w:lang w:val="lt-LT" w:eastAsia="es-ES"/>
        </w:rPr>
        <w:t>Keičiant metodą, kuriame buvo vartojami vien tiktai progestagenai (progestageno tabletės, injekcijos, progestageno turinčios vartojimo į gimdą sistemos arba implantai).</w:t>
      </w:r>
    </w:p>
    <w:p w:rsidR="000009BD" w:rsidRDefault="000009BD" w:rsidP="000009BD">
      <w:pPr>
        <w:spacing w:after="0" w:line="240" w:lineRule="auto"/>
        <w:ind w:left="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Progestageno tabletes keisti galite kada norite (jei turėjote implantą arba vartojimo į gimdą sistemą, pašalinimo dieną vartokite naują tabletę; jei naudojote injekcijas, tabletę pradėkite vartoti tą dieną, kai turėtų būti švirkščiami vaistai), tačiau visais atvejais pirmąsias 7 tablečių vartojimo dienas rekomenduojama naudoti papildomas kontracepcijos priemones (pvz., prezervatyvus).</w:t>
      </w:r>
    </w:p>
    <w:p w:rsidR="000009BD" w:rsidRDefault="000009BD" w:rsidP="000009BD">
      <w:pPr>
        <w:spacing w:after="0" w:line="240" w:lineRule="auto"/>
        <w:ind w:left="360"/>
        <w:rPr>
          <w:rFonts w:ascii="Times New Roman" w:eastAsia="Times New Roman" w:hAnsi="Times New Roman" w:cs="Times New Roman"/>
          <w:lang w:val="lt-LT" w:eastAsia="es-ES"/>
        </w:rPr>
      </w:pPr>
    </w:p>
    <w:p w:rsidR="000009BD" w:rsidRDefault="000009BD" w:rsidP="000009BD">
      <w:pPr>
        <w:numPr>
          <w:ilvl w:val="0"/>
          <w:numId w:val="4"/>
        </w:numPr>
        <w:tabs>
          <w:tab w:val="left" w:pos="567"/>
        </w:tabs>
        <w:spacing w:after="0" w:line="240" w:lineRule="auto"/>
        <w:ind w:left="567" w:hanging="567"/>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t>Po persileidimo ar nėštumo nutraukimo.</w:t>
      </w:r>
    </w:p>
    <w:p w:rsidR="000009BD" w:rsidRDefault="000009BD" w:rsidP="000009BD">
      <w:pPr>
        <w:spacing w:after="0" w:line="240" w:lineRule="auto"/>
        <w:ind w:left="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Laikykitės gydytojo nurodymų.</w:t>
      </w:r>
    </w:p>
    <w:p w:rsidR="000009BD" w:rsidRDefault="000009BD" w:rsidP="000009BD">
      <w:pPr>
        <w:spacing w:after="0" w:line="240" w:lineRule="auto"/>
        <w:ind w:firstLine="360"/>
        <w:rPr>
          <w:rFonts w:ascii="Times New Roman" w:eastAsia="Times New Roman" w:hAnsi="Times New Roman" w:cs="Times New Roman"/>
          <w:lang w:val="lt-LT" w:eastAsia="es-ES"/>
        </w:rPr>
      </w:pPr>
    </w:p>
    <w:p w:rsidR="000009BD" w:rsidRDefault="000009BD" w:rsidP="000009BD">
      <w:pPr>
        <w:numPr>
          <w:ilvl w:val="0"/>
          <w:numId w:val="4"/>
        </w:numPr>
        <w:tabs>
          <w:tab w:val="left" w:pos="567"/>
        </w:tabs>
        <w:spacing w:after="0" w:line="240" w:lineRule="auto"/>
        <w:ind w:left="567" w:hanging="567"/>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t>Po gimdymo.</w:t>
      </w:r>
    </w:p>
    <w:p w:rsidR="000009BD" w:rsidRDefault="000009BD" w:rsidP="000009BD">
      <w:pPr>
        <w:spacing w:after="0" w:line="240" w:lineRule="auto"/>
        <w:ind w:left="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Etindros galima pradėti vartoti nuo 21 iki 28 dienos po gimdymo. Jei pradėsite vėliau, pirmąsias 7 Etindros vartojimo dienas naudokite barjerinės kontracepcijos priemones (pvz., prezervatyvus). Jei po gimdymo prieš (vėl) pradėdama vartoti Etindros turėjote lytinių santykių, pirmiausia turite įsitikinti, kad nepastojote arba palaukti iki sekančių mėnesinių.</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numPr>
          <w:ilvl w:val="0"/>
          <w:numId w:val="4"/>
        </w:numPr>
        <w:tabs>
          <w:tab w:val="left" w:pos="567"/>
        </w:tabs>
        <w:spacing w:after="0" w:line="240" w:lineRule="auto"/>
        <w:ind w:left="567" w:hanging="567"/>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t>Jei žindote kūdikį ir norite (vėl) pradėti vartoti Etindros po gimdymo.</w:t>
      </w:r>
    </w:p>
    <w:p w:rsidR="000009BD" w:rsidRDefault="000009BD" w:rsidP="000009BD">
      <w:pPr>
        <w:spacing w:after="0" w:line="240" w:lineRule="auto"/>
        <w:ind w:left="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Žr. skyrių „žindymo laikotarpis“.</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Calibri" w:hAnsi="Times New Roman" w:cs="Times New Roman"/>
          <w:lang w:val="lt-LT" w:eastAsia="es-ES"/>
        </w:rPr>
      </w:pPr>
      <w:r>
        <w:rPr>
          <w:rFonts w:ascii="Times New Roman" w:eastAsia="Calibri" w:hAnsi="Times New Roman" w:cs="Times New Roman"/>
          <w:lang w:val="lt-LT" w:eastAsia="es-ES"/>
        </w:rPr>
        <w:t>Jei nesate įsitikinusi, kada pradėti, pasitarkite su gydytoju.</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Ką daryti pavartojus per didelę Etindros dozę</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Nėra įrodyta, kad drospirenono/etinilestradiolio perdozavimas galėtų rimtai pakenkti.</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Tačiau išgėrus daug tablečių iš karto gali prasidėti perdozavimo požymiai tokie kaip pykinimas ir vėmimas. Paauglėms gali prasidėti kraujavimas iš makšties.</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tabs>
          <w:tab w:val="left" w:pos="567"/>
        </w:tabs>
        <w:spacing w:after="0" w:line="240" w:lineRule="auto"/>
        <w:rPr>
          <w:rFonts w:ascii="Times New Roman" w:eastAsia="Calibri" w:hAnsi="Times New Roman" w:cs="Times New Roman"/>
          <w:lang w:val="lt-LT"/>
        </w:rPr>
      </w:pPr>
      <w:r>
        <w:rPr>
          <w:rFonts w:ascii="Times New Roman" w:eastAsia="Times New Roman" w:hAnsi="Times New Roman" w:cs="Times New Roman"/>
          <w:lang w:val="lt-LT" w:eastAsia="es-ES"/>
        </w:rPr>
        <w:t xml:space="preserve">Jei pavartojote per daug Etindros tablečių arba </w:t>
      </w:r>
      <w:r>
        <w:rPr>
          <w:rFonts w:ascii="Times New Roman" w:eastAsia="Calibri" w:hAnsi="Times New Roman" w:cs="Times New Roman"/>
          <w:lang w:val="lt-LT"/>
        </w:rPr>
        <w:t>pastebėjote</w:t>
      </w:r>
      <w:r>
        <w:rPr>
          <w:rFonts w:ascii="Times New Roman" w:eastAsia="Times New Roman" w:hAnsi="Times New Roman" w:cs="Times New Roman"/>
          <w:lang w:val="lt-LT" w:eastAsia="es-ES"/>
        </w:rPr>
        <w:t xml:space="preserve">, kad jų išgėrė vaikas, </w:t>
      </w:r>
      <w:r>
        <w:rPr>
          <w:rFonts w:ascii="Times New Roman" w:eastAsia="Calibri" w:hAnsi="Times New Roman" w:cs="Times New Roman"/>
          <w:lang w:val="lt-LT"/>
        </w:rPr>
        <w:t>kreipkitės patarimo į gydytoją arba vaistininką.</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Pamiršus pavartoti Etindros</w:t>
      </w:r>
    </w:p>
    <w:p w:rsidR="000009BD" w:rsidRDefault="000009BD" w:rsidP="000009BD">
      <w:pPr>
        <w:numPr>
          <w:ilvl w:val="0"/>
          <w:numId w:val="4"/>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 pavėlavote išgerti tabletę </w:t>
      </w:r>
      <w:r>
        <w:rPr>
          <w:rFonts w:ascii="Times New Roman" w:eastAsia="Times New Roman" w:hAnsi="Times New Roman" w:cs="Times New Roman"/>
          <w:b/>
          <w:lang w:val="lt-LT" w:eastAsia="es-ES"/>
        </w:rPr>
        <w:t xml:space="preserve">mažiau negu 12 valandų, </w:t>
      </w:r>
      <w:r>
        <w:rPr>
          <w:rFonts w:ascii="Times New Roman" w:eastAsia="Times New Roman" w:hAnsi="Times New Roman" w:cs="Times New Roman"/>
          <w:lang w:val="lt-LT" w:eastAsia="es-ES"/>
        </w:rPr>
        <w:t>apsaugantis nuo nėštumo veikimas nesusilpnėja. Tabletę pavartokite, kai tik prisiminsite, paskui gerkite tabletes įprastu laiku.</w:t>
      </w:r>
    </w:p>
    <w:p w:rsidR="000009BD" w:rsidRDefault="000009BD" w:rsidP="000009BD">
      <w:pPr>
        <w:numPr>
          <w:ilvl w:val="0"/>
          <w:numId w:val="4"/>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 pavėlavote išgerti tabletę </w:t>
      </w:r>
      <w:r>
        <w:rPr>
          <w:rFonts w:ascii="Times New Roman" w:eastAsia="Times New Roman" w:hAnsi="Times New Roman" w:cs="Times New Roman"/>
          <w:b/>
          <w:lang w:val="lt-LT" w:eastAsia="es-ES"/>
        </w:rPr>
        <w:t xml:space="preserve">daugiau negu 12 valandų, </w:t>
      </w:r>
      <w:r>
        <w:rPr>
          <w:rFonts w:ascii="Times New Roman" w:eastAsia="Times New Roman" w:hAnsi="Times New Roman" w:cs="Times New Roman"/>
          <w:lang w:val="lt-LT" w:eastAsia="es-ES"/>
        </w:rPr>
        <w:t>apsaugantis nuo nėštumo veikimas gali susilpnėti. Kuo daugiau tablečių praleidote, tuo didesnė tikimybė, kad kontraceptinis poveikis bus susilpnėjęs.</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Susilpnėjusios apsaugos nuo nėštumo rizika būna didžiausia, pamiršus išgerti tabletę plokštelės </w:t>
      </w:r>
      <w:r>
        <w:rPr>
          <w:rFonts w:ascii="Times New Roman" w:eastAsia="Calibri" w:hAnsi="Times New Roman" w:cs="Times New Roman"/>
          <w:lang w:val="lt-LT"/>
        </w:rPr>
        <w:t xml:space="preserve">pradžioje arba </w:t>
      </w:r>
      <w:r>
        <w:rPr>
          <w:rFonts w:ascii="Times New Roman" w:eastAsia="Times New Roman" w:hAnsi="Times New Roman" w:cs="Times New Roman"/>
          <w:lang w:val="lt-LT" w:eastAsia="es-ES"/>
        </w:rPr>
        <w:t xml:space="preserve">pabaigoje. </w:t>
      </w:r>
      <w:r>
        <w:rPr>
          <w:rFonts w:ascii="Times New Roman" w:eastAsia="Calibri" w:hAnsi="Times New Roman" w:cs="Times New Roman"/>
          <w:lang w:val="lt-LT"/>
        </w:rPr>
        <w:t xml:space="preserve">Todėl turite laikytis išvardytų taisyklių </w:t>
      </w:r>
      <w:r>
        <w:rPr>
          <w:rFonts w:ascii="Times New Roman" w:eastAsia="Times New Roman" w:hAnsi="Times New Roman" w:cs="Times New Roman"/>
          <w:lang w:val="lt-LT" w:eastAsia="es-ES"/>
        </w:rPr>
        <w:t>(žr. diagramą apačioje):</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numPr>
          <w:ilvl w:val="0"/>
          <w:numId w:val="5"/>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Praleista daugiau negu viena pakuotės tabletė</w:t>
      </w:r>
    </w:p>
    <w:p w:rsidR="000009BD" w:rsidRDefault="000009BD" w:rsidP="000009BD">
      <w:pPr>
        <w:tabs>
          <w:tab w:val="left" w:pos="567"/>
        </w:tabs>
        <w:spacing w:after="0" w:line="240" w:lineRule="auto"/>
        <w:ind w:left="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Pasitarkite su gydytoju.</w:t>
      </w:r>
    </w:p>
    <w:p w:rsidR="000009BD" w:rsidRDefault="000009BD" w:rsidP="000009BD">
      <w:pPr>
        <w:tabs>
          <w:tab w:val="left" w:pos="567"/>
        </w:tabs>
        <w:spacing w:after="0" w:line="240" w:lineRule="auto"/>
        <w:ind w:left="567" w:hanging="567"/>
        <w:rPr>
          <w:rFonts w:ascii="Times New Roman" w:eastAsia="Times New Roman" w:hAnsi="Times New Roman" w:cs="Times New Roman"/>
          <w:lang w:val="lt-LT" w:eastAsia="es-ES"/>
        </w:rPr>
      </w:pPr>
    </w:p>
    <w:p w:rsidR="000009BD" w:rsidRDefault="000009BD" w:rsidP="000009BD">
      <w:pPr>
        <w:numPr>
          <w:ilvl w:val="0"/>
          <w:numId w:val="5"/>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Viena tabletė praleista pirmąją savaitę</w:t>
      </w:r>
    </w:p>
    <w:p w:rsidR="000009BD" w:rsidRDefault="000009BD" w:rsidP="000009BD">
      <w:pPr>
        <w:tabs>
          <w:tab w:val="left" w:pos="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Išgerkite praleistąją tabletę, kai tik prisiminsite, net jei vienu metu reikėtų gerti dvi tabletes. Toliau tabletes vartokite įprastu laiku ir kitas 7 dienas imkitės </w:t>
      </w:r>
      <w:r>
        <w:rPr>
          <w:rFonts w:ascii="Times New Roman" w:eastAsia="Times New Roman" w:hAnsi="Times New Roman" w:cs="Times New Roman"/>
          <w:b/>
          <w:lang w:val="lt-LT" w:eastAsia="es-ES"/>
        </w:rPr>
        <w:t>papildomų atsargumo priemonių</w:t>
      </w:r>
      <w:r>
        <w:rPr>
          <w:rFonts w:ascii="Times New Roman" w:eastAsia="Times New Roman" w:hAnsi="Times New Roman" w:cs="Times New Roman"/>
          <w:lang w:val="lt-LT" w:eastAsia="es-ES"/>
        </w:rPr>
        <w:t>, pvz., naudokite prezervatyvus. Jei paskutinę savaitę prieš praleistąją tabletę turėjote lytinių santykių, galėjote pastoti. Tokiu atveju kreipkitės į gydytoją.</w:t>
      </w:r>
    </w:p>
    <w:p w:rsidR="000009BD" w:rsidRDefault="000009BD" w:rsidP="000009BD">
      <w:pPr>
        <w:tabs>
          <w:tab w:val="left" w:pos="567"/>
        </w:tabs>
        <w:spacing w:after="0" w:line="240" w:lineRule="auto"/>
        <w:ind w:left="567" w:hanging="567"/>
        <w:rPr>
          <w:rFonts w:ascii="Times New Roman" w:eastAsia="Times New Roman" w:hAnsi="Times New Roman" w:cs="Times New Roman"/>
          <w:lang w:val="lt-LT" w:eastAsia="es-ES"/>
        </w:rPr>
      </w:pPr>
    </w:p>
    <w:p w:rsidR="000009BD" w:rsidRDefault="000009BD" w:rsidP="000009BD">
      <w:pPr>
        <w:numPr>
          <w:ilvl w:val="0"/>
          <w:numId w:val="5"/>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Viena tabletė praleista antrąją savaitę</w:t>
      </w:r>
    </w:p>
    <w:p w:rsidR="000009BD" w:rsidRDefault="000009BD" w:rsidP="000009BD">
      <w:pPr>
        <w:tabs>
          <w:tab w:val="left" w:pos="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Išgerkite praleistąją tabletę, kai tik prisiminsite, net jei vienu metu reikėtų gerti dvi tabletes. Toliau šias tabletes vartokite įprastu laiku. Kontraceptinis poveikis nesusilpnėja ir papildomų atsargumo priemonių nereikia.</w:t>
      </w:r>
    </w:p>
    <w:p w:rsidR="000009BD" w:rsidRDefault="000009BD" w:rsidP="000009BD">
      <w:pPr>
        <w:tabs>
          <w:tab w:val="left" w:pos="567"/>
        </w:tabs>
        <w:spacing w:after="0" w:line="240" w:lineRule="auto"/>
        <w:ind w:left="567" w:hanging="567"/>
        <w:rPr>
          <w:rFonts w:ascii="Times New Roman" w:eastAsia="Times New Roman" w:hAnsi="Times New Roman" w:cs="Times New Roman"/>
          <w:lang w:val="lt-LT" w:eastAsia="es-ES"/>
        </w:rPr>
      </w:pPr>
    </w:p>
    <w:p w:rsidR="000009BD" w:rsidRDefault="000009BD" w:rsidP="000009BD">
      <w:pPr>
        <w:numPr>
          <w:ilvl w:val="0"/>
          <w:numId w:val="5"/>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Viena tabletė praleista trečiąją savaitę</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Galite pasirinkti vieną iš dviejų galimybių:</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numPr>
          <w:ilvl w:val="1"/>
          <w:numId w:val="5"/>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Išgerkite praleistąją tabletę, kai tik prisiminsite, net jei vienu metu reikėtų gerti dvi tabletes. Toliau šias tabletes vartokite įprastu laiku. Vietoj savaitės be vaistų pradėkite naują pakuotę.</w:t>
      </w:r>
    </w:p>
    <w:p w:rsidR="000009BD" w:rsidRDefault="000009BD" w:rsidP="000009BD">
      <w:pPr>
        <w:tabs>
          <w:tab w:val="left" w:pos="567"/>
        </w:tabs>
        <w:spacing w:after="0" w:line="240" w:lineRule="auto"/>
        <w:ind w:left="567" w:hanging="567"/>
        <w:rPr>
          <w:rFonts w:ascii="Times New Roman" w:eastAsia="Times New Roman" w:hAnsi="Times New Roman" w:cs="Times New Roman"/>
          <w:lang w:val="lt-LT" w:eastAsia="es-ES"/>
        </w:rPr>
      </w:pPr>
    </w:p>
    <w:p w:rsidR="000009BD" w:rsidRDefault="000009BD" w:rsidP="000009BD">
      <w:pPr>
        <w:tabs>
          <w:tab w:val="left" w:pos="567"/>
        </w:tabs>
        <w:spacing w:after="0" w:line="240" w:lineRule="auto"/>
        <w:ind w:left="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Mėnesinės (vartojimo nutraukimo kraujavimas) tikriausiai prasidės antrosios pakuotės pabaigoje, tačiau vartojant antrosios pakuotės tabletes, gali atsirasti nežymus tepimas ar pakraujuoti.</w:t>
      </w:r>
    </w:p>
    <w:p w:rsidR="000009BD" w:rsidRDefault="000009BD" w:rsidP="000009BD">
      <w:pPr>
        <w:tabs>
          <w:tab w:val="left" w:pos="567"/>
        </w:tabs>
        <w:spacing w:after="0" w:line="240" w:lineRule="auto"/>
        <w:ind w:left="567" w:hanging="567"/>
        <w:rPr>
          <w:rFonts w:ascii="Times New Roman" w:eastAsia="Times New Roman" w:hAnsi="Times New Roman" w:cs="Times New Roman"/>
          <w:lang w:val="lt-LT" w:eastAsia="es-ES"/>
        </w:rPr>
      </w:pPr>
    </w:p>
    <w:p w:rsidR="000009BD" w:rsidRDefault="000009BD" w:rsidP="000009BD">
      <w:pPr>
        <w:numPr>
          <w:ilvl w:val="1"/>
          <w:numId w:val="5"/>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Turite pradėti 7 dienų trukmės vaistų vartojimo pertrauką (įskaitant dienas, kai praleidote tabletes, </w:t>
      </w:r>
      <w:r>
        <w:rPr>
          <w:rFonts w:ascii="Times New Roman" w:eastAsia="Times New Roman" w:hAnsi="Times New Roman" w:cs="Times New Roman"/>
          <w:b/>
          <w:lang w:val="lt-LT" w:eastAsia="es-ES"/>
        </w:rPr>
        <w:t>pasižymėkite dieną, kai pamiršote išgerti tabletę</w:t>
      </w:r>
      <w:r>
        <w:rPr>
          <w:rFonts w:ascii="Times New Roman" w:eastAsia="Times New Roman" w:hAnsi="Times New Roman" w:cs="Times New Roman"/>
          <w:lang w:val="lt-LT" w:eastAsia="es-ES"/>
        </w:rPr>
        <w:t>). Jei norite pradėti naują pakuotę tiksliai numatytą dieną, vaistų vartojimo pertrauka turi būti trumpesnė negu 7 dienos.</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laikysitės bet kurios iš šių taisyklių, nuo nėštumo būsite apsaugota.</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numPr>
          <w:ilvl w:val="0"/>
          <w:numId w:val="5"/>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pamiršote išgerti tabletę, o atėjus vaistų vartojimo pertraukai neatsiranda mėnesinės, galite būti nėščia. Tokiu atveju prieš pradėdama naują pakuotę pasitarkite su gydytoju.</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u w:val="single"/>
          <w:lang w:val="lt-LT" w:eastAsia="es-ES"/>
        </w:rPr>
      </w:pPr>
      <w:r>
        <w:rPr>
          <w:rFonts w:ascii="Times New Roman" w:eastAsia="Times New Roman" w:hAnsi="Times New Roman" w:cs="Times New Roman"/>
          <w:u w:val="single"/>
          <w:lang w:val="lt-LT" w:eastAsia="es-ES"/>
        </w:rPr>
        <w:t>Toliau pateikiamoje diagramoje aprašoma, kaip elgtis, jei pamiršote išgerti tabletę (-es):</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noProof/>
          <w:lang w:val="lt-LT" w:eastAsia="lt-LT"/>
        </w:rPr>
        <w:drawing>
          <wp:inline distT="0" distB="0" distL="0" distR="0" wp14:anchorId="18013E4B" wp14:editId="02BF7A06">
            <wp:extent cx="5143500" cy="3884295"/>
            <wp:effectExtent l="0" t="0" r="0" b="0"/>
            <wp:docPr id="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8"/>
                    <pic:cNvPicPr>
                      <a:picLocks noChangeAspect="1" noChangeArrowheads="1"/>
                    </pic:cNvPicPr>
                  </pic:nvPicPr>
                  <pic:blipFill>
                    <a:blip r:embed="rId5"/>
                    <a:stretch>
                      <a:fillRect/>
                    </a:stretch>
                  </pic:blipFill>
                  <pic:spPr bwMode="auto">
                    <a:xfrm>
                      <a:off x="0" y="0"/>
                      <a:ext cx="5143500" cy="3884295"/>
                    </a:xfrm>
                    <a:prstGeom prst="rect">
                      <a:avLst/>
                    </a:prstGeom>
                  </pic:spPr>
                </pic:pic>
              </a:graphicData>
            </a:graphic>
          </wp:inline>
        </w:drawing>
      </w:r>
      <w:r>
        <w:rPr>
          <w:noProof/>
          <w:lang w:val="lt-LT" w:eastAsia="lt-LT"/>
        </w:rPr>
        <mc:AlternateContent>
          <mc:Choice Requires="wps">
            <w:drawing>
              <wp:anchor distT="0" distB="0" distL="0" distR="0" simplePos="0" relativeHeight="251659264" behindDoc="0" locked="0" layoutInCell="1" allowOverlap="1" wp14:anchorId="06B8E331" wp14:editId="7DF08C51">
                <wp:simplePos x="0" y="0"/>
                <wp:positionH relativeFrom="column">
                  <wp:posOffset>3645535</wp:posOffset>
                </wp:positionH>
                <wp:positionV relativeFrom="paragraph">
                  <wp:posOffset>2915285</wp:posOffset>
                </wp:positionV>
                <wp:extent cx="192405" cy="114300"/>
                <wp:effectExtent l="2540" t="0" r="0" b="2540"/>
                <wp:wrapNone/>
                <wp:docPr id="11" name="Text Box 2"/>
                <wp:cNvGraphicFramePr/>
                <a:graphic xmlns:a="http://schemas.openxmlformats.org/drawingml/2006/main">
                  <a:graphicData uri="http://schemas.microsoft.com/office/word/2010/wordprocessingShape">
                    <wps:wsp>
                      <wps:cNvSpPr/>
                      <wps:spPr>
                        <a:xfrm>
                          <a:off x="0" y="0"/>
                          <a:ext cx="191880" cy="113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0009BD" w:rsidRDefault="000009BD" w:rsidP="000009BD">
                            <w:pPr>
                              <w:pStyle w:val="Kadroturinys"/>
                              <w:jc w:val="center"/>
                            </w:pPr>
                            <w:r>
                              <w:rPr>
                                <w:rFonts w:ascii="Arial" w:hAnsi="Arial"/>
                                <w:sz w:val="16"/>
                                <w:lang w:val="en-GB"/>
                              </w:rPr>
                              <w:t>or</w:t>
                            </w:r>
                          </w:p>
                        </w:txbxContent>
                      </wps:txbx>
                      <wps:bodyPr lIns="0" tIns="0" rIns="0" bIns="0">
                        <a:noAutofit/>
                      </wps:bodyPr>
                    </wps:wsp>
                  </a:graphicData>
                </a:graphic>
              </wp:anchor>
            </w:drawing>
          </mc:Choice>
          <mc:Fallback>
            <w:pict>
              <v:rect w14:anchorId="06B8E331" id="Text Box 2" o:spid="_x0000_s1026" style="position:absolute;margin-left:287.05pt;margin-top:229.55pt;width:15.15pt;height:9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" stroked="f">
                <v:textbox inset="0,0,0,0">
                  <w:txbxContent>
                    <w:p w:rsidR="000009BD" w:rsidRDefault="000009BD" w:rsidP="000009BD">
                      <w:pPr>
                        <w:pStyle w:val="Kadroturinys"/>
                        <w:jc w:val="center"/>
                      </w:pPr>
                      <w:r>
                        <w:rPr>
                          <w:rFonts w:ascii="Arial" w:hAnsi="Arial"/>
                          <w:sz w:val="16"/>
                          <w:lang w:val="en-GB"/>
                        </w:rPr>
                        <w:t>or</w:t>
                      </w:r>
                    </w:p>
                  </w:txbxContent>
                </v:textbox>
              </v:rect>
            </w:pict>
          </mc:Fallback>
        </mc:AlternateContent>
      </w:r>
      <w:r>
        <w:rPr>
          <w:noProof/>
          <w:lang w:val="lt-LT" w:eastAsia="lt-LT"/>
        </w:rPr>
        <mc:AlternateContent>
          <mc:Choice Requires="wps">
            <w:drawing>
              <wp:anchor distT="0" distB="0" distL="0" distR="0" simplePos="0" relativeHeight="251660288" behindDoc="0" locked="0" layoutInCell="1" allowOverlap="1" wp14:anchorId="1043F522" wp14:editId="1A1FCB55">
                <wp:simplePos x="0" y="0"/>
                <wp:positionH relativeFrom="column">
                  <wp:posOffset>1270</wp:posOffset>
                </wp:positionH>
                <wp:positionV relativeFrom="paragraph">
                  <wp:posOffset>-17145</wp:posOffset>
                </wp:positionV>
                <wp:extent cx="920115" cy="459740"/>
                <wp:effectExtent l="6350" t="8890" r="7620" b="8255"/>
                <wp:wrapNone/>
                <wp:docPr id="13" name="Text Box 3"/>
                <wp:cNvGraphicFramePr/>
                <a:graphic xmlns:a="http://schemas.openxmlformats.org/drawingml/2006/main">
                  <a:graphicData uri="http://schemas.microsoft.com/office/word/2010/wordprocessingShape">
                    <wps:wsp>
                      <wps:cNvSpPr/>
                      <wps:spPr>
                        <a:xfrm>
                          <a:off x="0" y="0"/>
                          <a:ext cx="919440" cy="4590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0009BD" w:rsidRDefault="000009BD" w:rsidP="000009BD">
                            <w:pPr>
                              <w:pStyle w:val="Kadroturinys"/>
                            </w:pPr>
                            <w:r>
                              <w:rPr>
                                <w:rFonts w:ascii="Arial" w:hAnsi="Arial"/>
                                <w:sz w:val="16"/>
                              </w:rPr>
                              <w:t>Pamiršus išgerti daugiau kaip vieną pakuotės tabletę</w:t>
                            </w:r>
                          </w:p>
                        </w:txbxContent>
                      </wps:txbx>
                      <wps:bodyPr lIns="17640" tIns="0" rIns="0" bIns="0">
                        <a:noAutofit/>
                      </wps:bodyPr>
                    </wps:wsp>
                  </a:graphicData>
                </a:graphic>
              </wp:anchor>
            </w:drawing>
          </mc:Choice>
          <mc:Fallback>
            <w:pict>
              <v:rect w14:anchorId="1043F522" id="Text Box 3" o:spid="_x0000_s1027" style="position:absolute;margin-left:.1pt;margin-top:-1.35pt;width:72.45pt;height:36.2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" strokeweight=".26mm">
                <v:textbox inset=".49mm,0,0,0">
                  <w:txbxContent>
                    <w:p w:rsidR="000009BD" w:rsidRDefault="000009BD" w:rsidP="000009BD">
                      <w:pPr>
                        <w:pStyle w:val="Kadroturinys"/>
                      </w:pPr>
                      <w:r>
                        <w:rPr>
                          <w:rFonts w:ascii="Arial" w:hAnsi="Arial"/>
                          <w:sz w:val="16"/>
                        </w:rPr>
                        <w:t>Pamiršus išgerti daugiau kaip vieną pakuotės tabletę</w:t>
                      </w:r>
                    </w:p>
                  </w:txbxContent>
                </v:textbox>
              </v:rect>
            </w:pict>
          </mc:Fallback>
        </mc:AlternateContent>
      </w:r>
      <w:r>
        <w:rPr>
          <w:noProof/>
          <w:lang w:val="lt-LT" w:eastAsia="lt-LT"/>
        </w:rPr>
        <mc:AlternateContent>
          <mc:Choice Requires="wps">
            <w:drawing>
              <wp:anchor distT="0" distB="0" distL="0" distR="0" simplePos="0" relativeHeight="251661312" behindDoc="0" locked="0" layoutInCell="1" allowOverlap="1" wp14:anchorId="50C83546" wp14:editId="2BB09D84">
                <wp:simplePos x="0" y="0"/>
                <wp:positionH relativeFrom="column">
                  <wp:posOffset>2940685</wp:posOffset>
                </wp:positionH>
                <wp:positionV relativeFrom="paragraph">
                  <wp:posOffset>150495</wp:posOffset>
                </wp:positionV>
                <wp:extent cx="1313815" cy="114300"/>
                <wp:effectExtent l="2540" t="0" r="0" b="0"/>
                <wp:wrapNone/>
                <wp:docPr id="15" name="Text Box 4"/>
                <wp:cNvGraphicFramePr/>
                <a:graphic xmlns:a="http://schemas.openxmlformats.org/drawingml/2006/main">
                  <a:graphicData uri="http://schemas.microsoft.com/office/word/2010/wordprocessingShape">
                    <wps:wsp>
                      <wps:cNvSpPr/>
                      <wps:spPr>
                        <a:xfrm>
                          <a:off x="0" y="0"/>
                          <a:ext cx="1313280" cy="113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0009BD" w:rsidRDefault="000009BD" w:rsidP="000009BD">
                            <w:pPr>
                              <w:pStyle w:val="Kadroturinys"/>
                            </w:pPr>
                            <w:r>
                              <w:rPr>
                                <w:rFonts w:ascii="Arial" w:hAnsi="Arial"/>
                                <w:sz w:val="16"/>
                              </w:rPr>
                              <w:t>Pasitarkite su gydytoju</w:t>
                            </w:r>
                          </w:p>
                        </w:txbxContent>
                      </wps:txbx>
                      <wps:bodyPr lIns="0" tIns="0" rIns="0" bIns="0">
                        <a:noAutofit/>
                      </wps:bodyPr>
                    </wps:wsp>
                  </a:graphicData>
                </a:graphic>
              </wp:anchor>
            </w:drawing>
          </mc:Choice>
          <mc:Fallback>
            <w:pict>
              <v:rect w14:anchorId="50C83546" id="Text Box 4" o:spid="_x0000_s1028" style="position:absolute;margin-left:231.55pt;margin-top:11.85pt;width:103.45pt;height:9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" stroked="f">
                <v:textbox inset="0,0,0,0">
                  <w:txbxContent>
                    <w:p w:rsidR="000009BD" w:rsidRDefault="000009BD" w:rsidP="000009BD">
                      <w:pPr>
                        <w:pStyle w:val="Kadroturinys"/>
                      </w:pPr>
                      <w:r>
                        <w:rPr>
                          <w:rFonts w:ascii="Arial" w:hAnsi="Arial"/>
                          <w:sz w:val="16"/>
                        </w:rPr>
                        <w:t>Pasitarkite su gydytoju</w:t>
                      </w:r>
                    </w:p>
                  </w:txbxContent>
                </v:textbox>
              </v:rect>
            </w:pict>
          </mc:Fallback>
        </mc:AlternateContent>
      </w:r>
      <w:r>
        <w:rPr>
          <w:noProof/>
          <w:lang w:val="lt-LT" w:eastAsia="lt-LT"/>
        </w:rPr>
        <mc:AlternateContent>
          <mc:Choice Requires="wps">
            <w:drawing>
              <wp:anchor distT="0" distB="0" distL="0" distR="0" simplePos="0" relativeHeight="251662336" behindDoc="0" locked="0" layoutInCell="1" allowOverlap="1" wp14:anchorId="319797B0" wp14:editId="1FA30066">
                <wp:simplePos x="0" y="0"/>
                <wp:positionH relativeFrom="column">
                  <wp:posOffset>0</wp:posOffset>
                </wp:positionH>
                <wp:positionV relativeFrom="paragraph">
                  <wp:posOffset>1940560</wp:posOffset>
                </wp:positionV>
                <wp:extent cx="926465" cy="566420"/>
                <wp:effectExtent l="5080" t="13970" r="12065" b="10795"/>
                <wp:wrapNone/>
                <wp:docPr id="17" name="Text Box 5"/>
                <wp:cNvGraphicFramePr/>
                <a:graphic xmlns:a="http://schemas.openxmlformats.org/drawingml/2006/main">
                  <a:graphicData uri="http://schemas.microsoft.com/office/word/2010/wordprocessingShape">
                    <wps:wsp>
                      <wps:cNvSpPr/>
                      <wps:spPr>
                        <a:xfrm>
                          <a:off x="0" y="0"/>
                          <a:ext cx="925920" cy="5659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0009BD" w:rsidRDefault="000009BD" w:rsidP="000009BD">
                            <w:pPr>
                              <w:pStyle w:val="Kadroturinys"/>
                            </w:pPr>
                            <w:r>
                              <w:rPr>
                                <w:rFonts w:ascii="Arial" w:hAnsi="Arial"/>
                                <w:sz w:val="16"/>
                                <w:lang w:val="en-GB"/>
                              </w:rPr>
                              <w:t>Pamiršus išgerti tik vieną tabletę</w:t>
                            </w:r>
                            <w:r>
                              <w:rPr>
                                <w:rFonts w:ascii="Arial" w:hAnsi="Arial"/>
                                <w:sz w:val="16"/>
                                <w:lang w:val="en-GB"/>
                              </w:rPr>
                              <w:br/>
                              <w:t>(išgėrus vėliau kaip po 12 valandų)</w:t>
                            </w:r>
                          </w:p>
                        </w:txbxContent>
                      </wps:txbx>
                      <wps:bodyPr lIns="17640" tIns="0" rIns="0" bIns="0">
                        <a:noAutofit/>
                      </wps:bodyPr>
                    </wps:wsp>
                  </a:graphicData>
                </a:graphic>
              </wp:anchor>
            </w:drawing>
          </mc:Choice>
          <mc:Fallback>
            <w:pict>
              <v:rect w14:anchorId="319797B0" id="Text Box 5" o:spid="_x0000_s1029" style="position:absolute;margin-left:0;margin-top:152.8pt;width:72.95pt;height:44.6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" strokeweight=".26mm">
                <v:textbox inset=".49mm,0,0,0">
                  <w:txbxContent>
                    <w:p w:rsidR="000009BD" w:rsidRDefault="000009BD" w:rsidP="000009BD">
                      <w:pPr>
                        <w:pStyle w:val="Kadroturinys"/>
                      </w:pPr>
                      <w:r>
                        <w:rPr>
                          <w:rFonts w:ascii="Arial" w:hAnsi="Arial"/>
                          <w:sz w:val="16"/>
                          <w:lang w:val="en-GB"/>
                        </w:rPr>
                        <w:t>Pamiršus išgerti tik vieną tabletę</w:t>
                      </w:r>
                      <w:r>
                        <w:rPr>
                          <w:rFonts w:ascii="Arial" w:hAnsi="Arial"/>
                          <w:sz w:val="16"/>
                          <w:lang w:val="en-GB"/>
                        </w:rPr>
                        <w:br/>
                        <w:t>(išgėrus vėliau kaip po 12 valandų)</w:t>
                      </w:r>
                    </w:p>
                  </w:txbxContent>
                </v:textbox>
              </v:rect>
            </w:pict>
          </mc:Fallback>
        </mc:AlternateContent>
      </w:r>
      <w:r>
        <w:rPr>
          <w:noProof/>
          <w:lang w:val="lt-LT" w:eastAsia="lt-LT"/>
        </w:rPr>
        <mc:AlternateContent>
          <mc:Choice Requires="wps">
            <w:drawing>
              <wp:anchor distT="0" distB="0" distL="0" distR="0" simplePos="0" relativeHeight="251663360" behindDoc="0" locked="0" layoutInCell="1" allowOverlap="1" wp14:anchorId="4B530B24" wp14:editId="4BDF45DC">
                <wp:simplePos x="0" y="0"/>
                <wp:positionH relativeFrom="column">
                  <wp:posOffset>1509395</wp:posOffset>
                </wp:positionH>
                <wp:positionV relativeFrom="paragraph">
                  <wp:posOffset>847725</wp:posOffset>
                </wp:positionV>
                <wp:extent cx="513080" cy="231140"/>
                <wp:effectExtent l="0" t="0" r="1905" b="635"/>
                <wp:wrapNone/>
                <wp:docPr id="19" name="Text Box 6"/>
                <wp:cNvGraphicFramePr/>
                <a:graphic xmlns:a="http://schemas.openxmlformats.org/drawingml/2006/main">
                  <a:graphicData uri="http://schemas.microsoft.com/office/word/2010/wordprocessingShape">
                    <wps:wsp>
                      <wps:cNvSpPr/>
                      <wps:spPr>
                        <a:xfrm>
                          <a:off x="0" y="0"/>
                          <a:ext cx="512280" cy="2304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0009BD" w:rsidRDefault="000009BD" w:rsidP="000009BD">
                            <w:pPr>
                              <w:pStyle w:val="Kadroturinys"/>
                              <w:spacing w:before="80"/>
                              <w:jc w:val="center"/>
                            </w:pPr>
                            <w:r>
                              <w:rPr>
                                <w:rFonts w:ascii="Arial" w:hAnsi="Arial"/>
                                <w:sz w:val="16"/>
                                <w:lang w:val="en-GB"/>
                              </w:rPr>
                              <w:t>1 savaitę</w:t>
                            </w:r>
                          </w:p>
                        </w:txbxContent>
                      </wps:txbx>
                      <wps:bodyPr lIns="0" tIns="0" rIns="0" bIns="0">
                        <a:noAutofit/>
                      </wps:bodyPr>
                    </wps:wsp>
                  </a:graphicData>
                </a:graphic>
              </wp:anchor>
            </w:drawing>
          </mc:Choice>
          <mc:Fallback>
            <w:pict>
              <v:rect w14:anchorId="4B530B24" id="Text Box 6" o:spid="_x0000_s1030" style="position:absolute;margin-left:118.85pt;margin-top:66.75pt;width:40.4pt;height:18.2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" stroked="f">
                <v:textbox inset="0,0,0,0">
                  <w:txbxContent>
                    <w:p w:rsidR="000009BD" w:rsidRDefault="000009BD" w:rsidP="000009BD">
                      <w:pPr>
                        <w:pStyle w:val="Kadroturinys"/>
                        <w:spacing w:before="80"/>
                        <w:jc w:val="center"/>
                      </w:pPr>
                      <w:r>
                        <w:rPr>
                          <w:rFonts w:ascii="Arial" w:hAnsi="Arial"/>
                          <w:sz w:val="16"/>
                          <w:lang w:val="en-GB"/>
                        </w:rPr>
                        <w:t>1 savaitę</w:t>
                      </w:r>
                    </w:p>
                  </w:txbxContent>
                </v:textbox>
              </v:rect>
            </w:pict>
          </mc:Fallback>
        </mc:AlternateContent>
      </w:r>
      <w:r>
        <w:rPr>
          <w:noProof/>
          <w:lang w:val="lt-LT" w:eastAsia="lt-LT"/>
        </w:rPr>
        <mc:AlternateContent>
          <mc:Choice Requires="wps">
            <w:drawing>
              <wp:anchor distT="0" distB="0" distL="0" distR="0" simplePos="0" relativeHeight="251664384" behindDoc="0" locked="0" layoutInCell="1" allowOverlap="1" wp14:anchorId="4F87E455" wp14:editId="2B4F81CC">
                <wp:simplePos x="0" y="0"/>
                <wp:positionH relativeFrom="column">
                  <wp:posOffset>1510030</wp:posOffset>
                </wp:positionH>
                <wp:positionV relativeFrom="paragraph">
                  <wp:posOffset>2080895</wp:posOffset>
                </wp:positionV>
                <wp:extent cx="513080" cy="231140"/>
                <wp:effectExtent l="635" t="1905" r="1270" b="0"/>
                <wp:wrapNone/>
                <wp:docPr id="21" name="Text Box 7"/>
                <wp:cNvGraphicFramePr/>
                <a:graphic xmlns:a="http://schemas.openxmlformats.org/drawingml/2006/main">
                  <a:graphicData uri="http://schemas.microsoft.com/office/word/2010/wordprocessingShape">
                    <wps:wsp>
                      <wps:cNvSpPr/>
                      <wps:spPr>
                        <a:xfrm>
                          <a:off x="0" y="0"/>
                          <a:ext cx="512280" cy="2304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0009BD" w:rsidRDefault="000009BD" w:rsidP="000009BD">
                            <w:pPr>
                              <w:pStyle w:val="Kadroturinys"/>
                              <w:spacing w:before="80"/>
                              <w:jc w:val="center"/>
                            </w:pPr>
                            <w:r>
                              <w:rPr>
                                <w:rFonts w:ascii="Arial" w:hAnsi="Arial"/>
                                <w:sz w:val="16"/>
                                <w:lang w:val="en-GB"/>
                              </w:rPr>
                              <w:t>2 savaitę</w:t>
                            </w:r>
                          </w:p>
                        </w:txbxContent>
                      </wps:txbx>
                      <wps:bodyPr lIns="0" tIns="0" rIns="0" bIns="0">
                        <a:noAutofit/>
                      </wps:bodyPr>
                    </wps:wsp>
                  </a:graphicData>
                </a:graphic>
              </wp:anchor>
            </w:drawing>
          </mc:Choice>
          <mc:Fallback>
            <w:pict>
              <v:rect w14:anchorId="4F87E455" id="Text Box 7" o:spid="_x0000_s1031" style="position:absolute;margin-left:118.9pt;margin-top:163.85pt;width:40.4pt;height:18.2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" stroked="f">
                <v:textbox inset="0,0,0,0">
                  <w:txbxContent>
                    <w:p w:rsidR="000009BD" w:rsidRDefault="000009BD" w:rsidP="000009BD">
                      <w:pPr>
                        <w:pStyle w:val="Kadroturinys"/>
                        <w:spacing w:before="80"/>
                        <w:jc w:val="center"/>
                      </w:pPr>
                      <w:r>
                        <w:rPr>
                          <w:rFonts w:ascii="Arial" w:hAnsi="Arial"/>
                          <w:sz w:val="16"/>
                          <w:lang w:val="en-GB"/>
                        </w:rPr>
                        <w:t>2 savaitę</w:t>
                      </w:r>
                    </w:p>
                  </w:txbxContent>
                </v:textbox>
              </v:rect>
            </w:pict>
          </mc:Fallback>
        </mc:AlternateContent>
      </w:r>
      <w:r>
        <w:rPr>
          <w:noProof/>
          <w:lang w:val="lt-LT" w:eastAsia="lt-LT"/>
        </w:rPr>
        <mc:AlternateContent>
          <mc:Choice Requires="wps">
            <w:drawing>
              <wp:anchor distT="0" distB="0" distL="0" distR="0" simplePos="0" relativeHeight="251665408" behindDoc="0" locked="0" layoutInCell="1" allowOverlap="1" wp14:anchorId="24333EAF" wp14:editId="5CF895AA">
                <wp:simplePos x="0" y="0"/>
                <wp:positionH relativeFrom="column">
                  <wp:posOffset>1517015</wp:posOffset>
                </wp:positionH>
                <wp:positionV relativeFrom="paragraph">
                  <wp:posOffset>2974340</wp:posOffset>
                </wp:positionV>
                <wp:extent cx="513080" cy="231140"/>
                <wp:effectExtent l="0" t="0" r="3810" b="0"/>
                <wp:wrapNone/>
                <wp:docPr id="23" name="Text Box 8"/>
                <wp:cNvGraphicFramePr/>
                <a:graphic xmlns:a="http://schemas.openxmlformats.org/drawingml/2006/main">
                  <a:graphicData uri="http://schemas.microsoft.com/office/word/2010/wordprocessingShape">
                    <wps:wsp>
                      <wps:cNvSpPr/>
                      <wps:spPr>
                        <a:xfrm>
                          <a:off x="0" y="0"/>
                          <a:ext cx="512280" cy="2304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0009BD" w:rsidRDefault="000009BD" w:rsidP="000009BD">
                            <w:pPr>
                              <w:pStyle w:val="Kadroturinys"/>
                              <w:spacing w:before="80"/>
                              <w:jc w:val="center"/>
                            </w:pPr>
                            <w:r>
                              <w:rPr>
                                <w:rFonts w:ascii="Arial" w:hAnsi="Arial"/>
                                <w:sz w:val="16"/>
                                <w:lang w:val="en-GB"/>
                              </w:rPr>
                              <w:t>3 savaitę</w:t>
                            </w:r>
                          </w:p>
                        </w:txbxContent>
                      </wps:txbx>
                      <wps:bodyPr lIns="0" tIns="0" rIns="0" bIns="0">
                        <a:noAutofit/>
                      </wps:bodyPr>
                    </wps:wsp>
                  </a:graphicData>
                </a:graphic>
              </wp:anchor>
            </w:drawing>
          </mc:Choice>
          <mc:Fallback>
            <w:pict>
              <v:rect w14:anchorId="24333EAF" id="Text Box 8" o:spid="_x0000_s1032" style="position:absolute;margin-left:119.45pt;margin-top:234.2pt;width:40.4pt;height:18.2pt;z-index:2516654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" stroked="f">
                <v:textbox inset="0,0,0,0">
                  <w:txbxContent>
                    <w:p w:rsidR="000009BD" w:rsidRDefault="000009BD" w:rsidP="000009BD">
                      <w:pPr>
                        <w:pStyle w:val="Kadroturinys"/>
                        <w:spacing w:before="80"/>
                        <w:jc w:val="center"/>
                      </w:pPr>
                      <w:r>
                        <w:rPr>
                          <w:rFonts w:ascii="Arial" w:hAnsi="Arial"/>
                          <w:sz w:val="16"/>
                          <w:lang w:val="en-GB"/>
                        </w:rPr>
                        <w:t>3 savaitę</w:t>
                      </w:r>
                    </w:p>
                  </w:txbxContent>
                </v:textbox>
              </v:rect>
            </w:pict>
          </mc:Fallback>
        </mc:AlternateContent>
      </w:r>
      <w:r>
        <w:rPr>
          <w:noProof/>
          <w:lang w:val="lt-LT" w:eastAsia="lt-LT"/>
        </w:rPr>
        <mc:AlternateContent>
          <mc:Choice Requires="wps">
            <w:drawing>
              <wp:anchor distT="0" distB="0" distL="0" distR="0" simplePos="0" relativeHeight="251666432" behindDoc="0" locked="0" layoutInCell="1" allowOverlap="1" wp14:anchorId="47928FA5" wp14:editId="5C9D9491">
                <wp:simplePos x="0" y="0"/>
                <wp:positionH relativeFrom="column">
                  <wp:posOffset>3750945</wp:posOffset>
                </wp:positionH>
                <wp:positionV relativeFrom="paragraph">
                  <wp:posOffset>508635</wp:posOffset>
                </wp:positionV>
                <wp:extent cx="256540" cy="114300"/>
                <wp:effectExtent l="3175" t="1270" r="0" b="0"/>
                <wp:wrapNone/>
                <wp:docPr id="25" name="Text Box 9"/>
                <wp:cNvGraphicFramePr/>
                <a:graphic xmlns:a="http://schemas.openxmlformats.org/drawingml/2006/main">
                  <a:graphicData uri="http://schemas.microsoft.com/office/word/2010/wordprocessingShape">
                    <wps:wsp>
                      <wps:cNvSpPr/>
                      <wps:spPr>
                        <a:xfrm>
                          <a:off x="0" y="0"/>
                          <a:ext cx="255960" cy="113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0009BD" w:rsidRDefault="000009BD" w:rsidP="000009BD">
                            <w:pPr>
                              <w:pStyle w:val="Kadroturinys"/>
                              <w:jc w:val="center"/>
                            </w:pPr>
                            <w:r>
                              <w:rPr>
                                <w:rFonts w:ascii="Arial" w:hAnsi="Arial"/>
                                <w:sz w:val="16"/>
                              </w:rPr>
                              <w:t>Taip</w:t>
                            </w:r>
                          </w:p>
                        </w:txbxContent>
                      </wps:txbx>
                      <wps:bodyPr lIns="0" tIns="0" rIns="0" bIns="0">
                        <a:noAutofit/>
                      </wps:bodyPr>
                    </wps:wsp>
                  </a:graphicData>
                </a:graphic>
              </wp:anchor>
            </w:drawing>
          </mc:Choice>
          <mc:Fallback>
            <w:pict>
              <v:rect w14:anchorId="47928FA5" id="Text Box 9" o:spid="_x0000_s1033" style="position:absolute;margin-left:295.35pt;margin-top:40.05pt;width:20.2pt;height:9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" stroked="f">
                <v:textbox inset="0,0,0,0">
                  <w:txbxContent>
                    <w:p w:rsidR="000009BD" w:rsidRDefault="000009BD" w:rsidP="000009BD">
                      <w:pPr>
                        <w:pStyle w:val="Kadroturinys"/>
                        <w:jc w:val="center"/>
                      </w:pPr>
                      <w:r>
                        <w:rPr>
                          <w:rFonts w:ascii="Arial" w:hAnsi="Arial"/>
                          <w:sz w:val="16"/>
                        </w:rPr>
                        <w:t>Taip</w:t>
                      </w:r>
                    </w:p>
                  </w:txbxContent>
                </v:textbox>
              </v:rect>
            </w:pict>
          </mc:Fallback>
        </mc:AlternateContent>
      </w:r>
      <w:r>
        <w:rPr>
          <w:noProof/>
          <w:lang w:val="lt-LT" w:eastAsia="lt-LT"/>
        </w:rPr>
        <mc:AlternateContent>
          <mc:Choice Requires="wps">
            <w:drawing>
              <wp:anchor distT="0" distB="0" distL="0" distR="0" simplePos="0" relativeHeight="251667456" behindDoc="0" locked="0" layoutInCell="1" allowOverlap="1" wp14:anchorId="24596089" wp14:editId="13D923CA">
                <wp:simplePos x="0" y="0"/>
                <wp:positionH relativeFrom="column">
                  <wp:posOffset>2637155</wp:posOffset>
                </wp:positionH>
                <wp:positionV relativeFrom="paragraph">
                  <wp:posOffset>844550</wp:posOffset>
                </wp:positionV>
                <wp:extent cx="2343150" cy="114300"/>
                <wp:effectExtent l="3810" t="3810" r="0" b="0"/>
                <wp:wrapNone/>
                <wp:docPr id="27" name="Text Box 10"/>
                <wp:cNvGraphicFramePr/>
                <a:graphic xmlns:a="http://schemas.openxmlformats.org/drawingml/2006/main">
                  <a:graphicData uri="http://schemas.microsoft.com/office/word/2010/wordprocessingShape">
                    <wps:wsp>
                      <wps:cNvSpPr/>
                      <wps:spPr>
                        <a:xfrm>
                          <a:off x="0" y="0"/>
                          <a:ext cx="2342520" cy="113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0009BD" w:rsidRDefault="000009BD" w:rsidP="000009BD">
                            <w:pPr>
                              <w:pStyle w:val="Kadroturinys"/>
                            </w:pPr>
                            <w:r>
                              <w:rPr>
                                <w:rFonts w:ascii="Arial" w:hAnsi="Arial"/>
                                <w:sz w:val="16"/>
                                <w:lang w:val="en-GB"/>
                              </w:rPr>
                              <w:t>Ar praėjusią savaitę buvo lytinių santykių?</w:t>
                            </w:r>
                          </w:p>
                        </w:txbxContent>
                      </wps:txbx>
                      <wps:bodyPr lIns="0" tIns="0" rIns="0" bIns="0">
                        <a:noAutofit/>
                      </wps:bodyPr>
                    </wps:wsp>
                  </a:graphicData>
                </a:graphic>
              </wp:anchor>
            </w:drawing>
          </mc:Choice>
          <mc:Fallback>
            <w:pict>
              <v:rect w14:anchorId="24596089" id="Text Box 10" o:spid="_x0000_s1034" style="position:absolute;margin-left:207.65pt;margin-top:66.5pt;width:184.5pt;height:9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" stroked="f">
                <v:textbox inset="0,0,0,0">
                  <w:txbxContent>
                    <w:p w:rsidR="000009BD" w:rsidRDefault="000009BD" w:rsidP="000009BD">
                      <w:pPr>
                        <w:pStyle w:val="Kadroturinys"/>
                      </w:pPr>
                      <w:r>
                        <w:rPr>
                          <w:rFonts w:ascii="Arial" w:hAnsi="Arial"/>
                          <w:sz w:val="16"/>
                          <w:lang w:val="en-GB"/>
                        </w:rPr>
                        <w:t>Ar praėjusią savaitę buvo lytinių santykių?</w:t>
                      </w:r>
                    </w:p>
                  </w:txbxContent>
                </v:textbox>
              </v:rect>
            </w:pict>
          </mc:Fallback>
        </mc:AlternateContent>
      </w:r>
      <w:r>
        <w:rPr>
          <w:noProof/>
          <w:lang w:val="lt-LT" w:eastAsia="lt-LT"/>
        </w:rPr>
        <mc:AlternateContent>
          <mc:Choice Requires="wps">
            <w:drawing>
              <wp:anchor distT="0" distB="0" distL="0" distR="0" simplePos="0" relativeHeight="251668480" behindDoc="0" locked="0" layoutInCell="1" allowOverlap="1" wp14:anchorId="0C3EC2D2" wp14:editId="5EC49BDF">
                <wp:simplePos x="0" y="0"/>
                <wp:positionH relativeFrom="column">
                  <wp:posOffset>2610485</wp:posOffset>
                </wp:positionH>
                <wp:positionV relativeFrom="paragraph">
                  <wp:posOffset>1525270</wp:posOffset>
                </wp:positionV>
                <wp:extent cx="2408555" cy="483235"/>
                <wp:effectExtent l="0" t="0" r="0" b="0"/>
                <wp:wrapNone/>
                <wp:docPr id="29" name="Text Box 11"/>
                <wp:cNvGraphicFramePr/>
                <a:graphic xmlns:a="http://schemas.openxmlformats.org/drawingml/2006/main">
                  <a:graphicData uri="http://schemas.microsoft.com/office/word/2010/wordprocessingShape">
                    <wps:wsp>
                      <wps:cNvSpPr/>
                      <wps:spPr>
                        <a:xfrm>
                          <a:off x="0" y="0"/>
                          <a:ext cx="2408040" cy="482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0009BD" w:rsidRDefault="000009BD" w:rsidP="000009BD">
                            <w:pPr>
                              <w:pStyle w:val="Kadroturinys"/>
                              <w:spacing w:after="0" w:line="240" w:lineRule="auto"/>
                              <w:ind w:left="180" w:hanging="180"/>
                              <w:rPr>
                                <w:rFonts w:ascii="Arial" w:hAnsi="Arial"/>
                                <w:sz w:val="16"/>
                              </w:rPr>
                            </w:pPr>
                            <w:r>
                              <w:rPr>
                                <w:rFonts w:ascii="Arial" w:hAnsi="Arial"/>
                                <w:sz w:val="16"/>
                              </w:rPr>
                              <w:t xml:space="preserve">- </w:t>
                            </w:r>
                            <w:r>
                              <w:rPr>
                                <w:rFonts w:ascii="Arial" w:hAnsi="Arial"/>
                                <w:sz w:val="16"/>
                              </w:rPr>
                              <w:tab/>
                              <w:t>Išgerkite praleistą tabletę</w:t>
                            </w:r>
                          </w:p>
                          <w:p w:rsidR="000009BD" w:rsidRDefault="000009BD" w:rsidP="000009BD">
                            <w:pPr>
                              <w:pStyle w:val="Kadroturinys"/>
                              <w:spacing w:after="0" w:line="240" w:lineRule="auto"/>
                              <w:ind w:left="180" w:hanging="180"/>
                              <w:rPr>
                                <w:rFonts w:ascii="Arial" w:hAnsi="Arial"/>
                                <w:sz w:val="16"/>
                                <w:lang w:val="de-DE"/>
                              </w:rPr>
                            </w:pPr>
                            <w:r>
                              <w:rPr>
                                <w:rFonts w:ascii="Arial" w:hAnsi="Arial"/>
                                <w:sz w:val="16"/>
                                <w:lang w:val="de-DE"/>
                              </w:rPr>
                              <w:t xml:space="preserve">- </w:t>
                            </w:r>
                            <w:r>
                              <w:rPr>
                                <w:rFonts w:ascii="Arial" w:hAnsi="Arial"/>
                                <w:sz w:val="16"/>
                                <w:lang w:val="de-DE"/>
                              </w:rPr>
                              <w:tab/>
                              <w:t>Naudokite barjerines priemones (prezervatyvus) ateinančias 7 dienas</w:t>
                            </w:r>
                          </w:p>
                          <w:p w:rsidR="000009BD" w:rsidRDefault="000009BD" w:rsidP="000009BD">
                            <w:pPr>
                              <w:pStyle w:val="Kadroturinys"/>
                              <w:spacing w:after="0" w:line="240" w:lineRule="auto"/>
                              <w:ind w:left="180" w:hanging="180"/>
                              <w:rPr>
                                <w:rFonts w:ascii="Arial" w:hAnsi="Arial"/>
                                <w:sz w:val="16"/>
                                <w:lang w:val="fr-FR"/>
                              </w:rPr>
                            </w:pPr>
                            <w:r>
                              <w:rPr>
                                <w:rFonts w:ascii="Arial" w:hAnsi="Arial"/>
                                <w:sz w:val="16"/>
                                <w:lang w:val="fr-FR"/>
                              </w:rPr>
                              <w:t>-</w:t>
                            </w:r>
                            <w:r>
                              <w:rPr>
                                <w:rFonts w:ascii="Arial" w:hAnsi="Arial"/>
                                <w:sz w:val="16"/>
                                <w:lang w:val="fr-FR"/>
                              </w:rPr>
                              <w:tab/>
                              <w:t>Baikite pakuotę</w:t>
                            </w:r>
                          </w:p>
                          <w:p w:rsidR="000009BD" w:rsidRDefault="000009BD" w:rsidP="000009BD">
                            <w:pPr>
                              <w:pStyle w:val="Kadroturinys"/>
                              <w:spacing w:after="0" w:line="240" w:lineRule="auto"/>
                              <w:ind w:left="181" w:hanging="181"/>
                            </w:pPr>
                          </w:p>
                        </w:txbxContent>
                      </wps:txbx>
                      <wps:bodyPr lIns="0" tIns="0" rIns="0" bIns="0">
                        <a:noAutofit/>
                      </wps:bodyPr>
                    </wps:wsp>
                  </a:graphicData>
                </a:graphic>
              </wp:anchor>
            </w:drawing>
          </mc:Choice>
          <mc:Fallback>
            <w:pict>
              <v:rect w14:anchorId="0C3EC2D2" id="Text Box 11" o:spid="_x0000_s1035" style="position:absolute;margin-left:205.55pt;margin-top:120.1pt;width:189.65pt;height:38.05pt;z-index:2516684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" stroked="f">
                <v:textbox inset="0,0,0,0">
                  <w:txbxContent>
                    <w:p w:rsidR="000009BD" w:rsidRDefault="000009BD" w:rsidP="000009BD">
                      <w:pPr>
                        <w:pStyle w:val="Kadroturinys"/>
                        <w:spacing w:after="0" w:line="240" w:lineRule="auto"/>
                        <w:ind w:left="180" w:hanging="180"/>
                        <w:rPr>
                          <w:rFonts w:ascii="Arial" w:hAnsi="Arial"/>
                          <w:sz w:val="16"/>
                        </w:rPr>
                      </w:pPr>
                      <w:r>
                        <w:rPr>
                          <w:rFonts w:ascii="Arial" w:hAnsi="Arial"/>
                          <w:sz w:val="16"/>
                        </w:rPr>
                        <w:t xml:space="preserve">- </w:t>
                      </w:r>
                      <w:r>
                        <w:rPr>
                          <w:rFonts w:ascii="Arial" w:hAnsi="Arial"/>
                          <w:sz w:val="16"/>
                        </w:rPr>
                        <w:tab/>
                        <w:t>Išgerkite praleistą tabletę</w:t>
                      </w:r>
                    </w:p>
                    <w:p w:rsidR="000009BD" w:rsidRDefault="000009BD" w:rsidP="000009BD">
                      <w:pPr>
                        <w:pStyle w:val="Kadroturinys"/>
                        <w:spacing w:after="0" w:line="240" w:lineRule="auto"/>
                        <w:ind w:left="180" w:hanging="180"/>
                        <w:rPr>
                          <w:rFonts w:ascii="Arial" w:hAnsi="Arial"/>
                          <w:sz w:val="16"/>
                          <w:lang w:val="de-DE"/>
                        </w:rPr>
                      </w:pPr>
                      <w:r>
                        <w:rPr>
                          <w:rFonts w:ascii="Arial" w:hAnsi="Arial"/>
                          <w:sz w:val="16"/>
                          <w:lang w:val="de-DE"/>
                        </w:rPr>
                        <w:t xml:space="preserve">- </w:t>
                      </w:r>
                      <w:r>
                        <w:rPr>
                          <w:rFonts w:ascii="Arial" w:hAnsi="Arial"/>
                          <w:sz w:val="16"/>
                          <w:lang w:val="de-DE"/>
                        </w:rPr>
                        <w:tab/>
                        <w:t>Naudokite barjerines priemones (prezervatyvus) ateinančias 7 dienas</w:t>
                      </w:r>
                    </w:p>
                    <w:p w:rsidR="000009BD" w:rsidRDefault="000009BD" w:rsidP="000009BD">
                      <w:pPr>
                        <w:pStyle w:val="Kadroturinys"/>
                        <w:spacing w:after="0" w:line="240" w:lineRule="auto"/>
                        <w:ind w:left="180" w:hanging="180"/>
                        <w:rPr>
                          <w:rFonts w:ascii="Arial" w:hAnsi="Arial"/>
                          <w:sz w:val="16"/>
                          <w:lang w:val="fr-FR"/>
                        </w:rPr>
                      </w:pPr>
                      <w:r>
                        <w:rPr>
                          <w:rFonts w:ascii="Arial" w:hAnsi="Arial"/>
                          <w:sz w:val="16"/>
                          <w:lang w:val="fr-FR"/>
                        </w:rPr>
                        <w:t>-</w:t>
                      </w:r>
                      <w:r>
                        <w:rPr>
                          <w:rFonts w:ascii="Arial" w:hAnsi="Arial"/>
                          <w:sz w:val="16"/>
                          <w:lang w:val="fr-FR"/>
                        </w:rPr>
                        <w:tab/>
                        <w:t>Baikite pakuotę</w:t>
                      </w:r>
                    </w:p>
                    <w:p w:rsidR="000009BD" w:rsidRDefault="000009BD" w:rsidP="000009BD">
                      <w:pPr>
                        <w:pStyle w:val="Kadroturinys"/>
                        <w:spacing w:after="0" w:line="240" w:lineRule="auto"/>
                        <w:ind w:left="181" w:hanging="181"/>
                      </w:pPr>
                    </w:p>
                  </w:txbxContent>
                </v:textbox>
              </v:rect>
            </w:pict>
          </mc:Fallback>
        </mc:AlternateContent>
      </w:r>
      <w:r>
        <w:rPr>
          <w:noProof/>
          <w:lang w:val="lt-LT" w:eastAsia="lt-LT"/>
        </w:rPr>
        <mc:AlternateContent>
          <mc:Choice Requires="wps">
            <w:drawing>
              <wp:anchor distT="0" distB="0" distL="0" distR="0" simplePos="0" relativeHeight="251669504" behindDoc="0" locked="0" layoutInCell="1" allowOverlap="1" wp14:anchorId="379CB2F2" wp14:editId="1189CE33">
                <wp:simplePos x="0" y="0"/>
                <wp:positionH relativeFrom="column">
                  <wp:posOffset>2720340</wp:posOffset>
                </wp:positionH>
                <wp:positionV relativeFrom="paragraph">
                  <wp:posOffset>2059305</wp:posOffset>
                </wp:positionV>
                <wp:extent cx="1942465" cy="240665"/>
                <wp:effectExtent l="0" t="0" r="1270" b="7620"/>
                <wp:wrapNone/>
                <wp:docPr id="31" name="Text Box 12"/>
                <wp:cNvGraphicFramePr/>
                <a:graphic xmlns:a="http://schemas.openxmlformats.org/drawingml/2006/main">
                  <a:graphicData uri="http://schemas.microsoft.com/office/word/2010/wordprocessingShape">
                    <wps:wsp>
                      <wps:cNvSpPr/>
                      <wps:spPr>
                        <a:xfrm>
                          <a:off x="0" y="0"/>
                          <a:ext cx="1941840" cy="2401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0009BD" w:rsidRPr="00FD3619" w:rsidRDefault="000009BD" w:rsidP="000009BD">
                            <w:pPr>
                              <w:pStyle w:val="Kadroturinys"/>
                              <w:ind w:left="180" w:hanging="180"/>
                              <w:rPr>
                                <w:lang w:val="sv-SE"/>
                              </w:rPr>
                            </w:pPr>
                            <w:r w:rsidRPr="00FD3619">
                              <w:rPr>
                                <w:rFonts w:ascii="Arial" w:hAnsi="Arial"/>
                                <w:sz w:val="16"/>
                                <w:lang w:val="sv-SE"/>
                              </w:rPr>
                              <w:t xml:space="preserve">- </w:t>
                            </w:r>
                            <w:r w:rsidRPr="00FD3619">
                              <w:rPr>
                                <w:rFonts w:ascii="Arial" w:hAnsi="Arial"/>
                                <w:sz w:val="16"/>
                                <w:lang w:val="sv-SE"/>
                              </w:rPr>
                              <w:tab/>
                              <w:t>Išgerkite praleistą tabletę ir</w:t>
                            </w:r>
                            <w:r w:rsidRPr="00FD3619">
                              <w:rPr>
                                <w:rFonts w:ascii="Arial" w:hAnsi="Arial"/>
                                <w:sz w:val="16"/>
                                <w:lang w:val="sv-SE"/>
                              </w:rPr>
                              <w:tab/>
                              <w:t>Baikite pakuotę</w:t>
                            </w:r>
                          </w:p>
                        </w:txbxContent>
                      </wps:txbx>
                      <wps:bodyPr lIns="0" tIns="0" rIns="0" bIns="0">
                        <a:noAutofit/>
                      </wps:bodyPr>
                    </wps:wsp>
                  </a:graphicData>
                </a:graphic>
              </wp:anchor>
            </w:drawing>
          </mc:Choice>
          <mc:Fallback>
            <w:pict>
              <v:rect w14:anchorId="379CB2F2" id="Text Box 12" o:spid="_x0000_s1036" style="position:absolute;margin-left:214.2pt;margin-top:162.15pt;width:152.95pt;height:18.95pt;z-index:2516695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" stroked="f">
                <v:textbox inset="0,0,0,0">
                  <w:txbxContent>
                    <w:p w:rsidR="000009BD" w:rsidRPr="00FD3619" w:rsidRDefault="000009BD" w:rsidP="000009BD">
                      <w:pPr>
                        <w:pStyle w:val="Kadroturinys"/>
                        <w:ind w:left="180" w:hanging="180"/>
                        <w:rPr>
                          <w:lang w:val="sv-SE"/>
                        </w:rPr>
                      </w:pPr>
                      <w:r w:rsidRPr="00FD3619">
                        <w:rPr>
                          <w:rFonts w:ascii="Arial" w:hAnsi="Arial"/>
                          <w:sz w:val="16"/>
                          <w:lang w:val="sv-SE"/>
                        </w:rPr>
                        <w:t xml:space="preserve">- </w:t>
                      </w:r>
                      <w:r w:rsidRPr="00FD3619">
                        <w:rPr>
                          <w:rFonts w:ascii="Arial" w:hAnsi="Arial"/>
                          <w:sz w:val="16"/>
                          <w:lang w:val="sv-SE"/>
                        </w:rPr>
                        <w:tab/>
                        <w:t>Išgerkite praleistą tabletę ir</w:t>
                      </w:r>
                      <w:r w:rsidRPr="00FD3619">
                        <w:rPr>
                          <w:rFonts w:ascii="Arial" w:hAnsi="Arial"/>
                          <w:sz w:val="16"/>
                          <w:lang w:val="sv-SE"/>
                        </w:rPr>
                        <w:tab/>
                        <w:t>Baikite pakuotę</w:t>
                      </w:r>
                    </w:p>
                  </w:txbxContent>
                </v:textbox>
              </v:rect>
            </w:pict>
          </mc:Fallback>
        </mc:AlternateContent>
      </w:r>
      <w:r>
        <w:rPr>
          <w:noProof/>
          <w:lang w:val="lt-LT" w:eastAsia="lt-LT"/>
        </w:rPr>
        <mc:AlternateContent>
          <mc:Choice Requires="wps">
            <w:drawing>
              <wp:anchor distT="0" distB="0" distL="0" distR="0" simplePos="0" relativeHeight="251670528" behindDoc="0" locked="0" layoutInCell="1" allowOverlap="1" wp14:anchorId="6EB83DA9" wp14:editId="2D227302">
                <wp:simplePos x="0" y="0"/>
                <wp:positionH relativeFrom="column">
                  <wp:posOffset>2605405</wp:posOffset>
                </wp:positionH>
                <wp:positionV relativeFrom="paragraph">
                  <wp:posOffset>2345690</wp:posOffset>
                </wp:positionV>
                <wp:extent cx="2406650" cy="511810"/>
                <wp:effectExtent l="635" t="0" r="3175" b="3175"/>
                <wp:wrapNone/>
                <wp:docPr id="33" name="Text Box 13"/>
                <wp:cNvGraphicFramePr/>
                <a:graphic xmlns:a="http://schemas.openxmlformats.org/drawingml/2006/main">
                  <a:graphicData uri="http://schemas.microsoft.com/office/word/2010/wordprocessingShape">
                    <wps:wsp>
                      <wps:cNvSpPr/>
                      <wps:spPr>
                        <a:xfrm>
                          <a:off x="0" y="0"/>
                          <a:ext cx="2405880" cy="5112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0009BD" w:rsidRPr="00FD3619" w:rsidRDefault="000009BD" w:rsidP="000009BD">
                            <w:pPr>
                              <w:pStyle w:val="Kadroturinys"/>
                              <w:tabs>
                                <w:tab w:val="left" w:pos="284"/>
                                <w:tab w:val="left" w:pos="567"/>
                              </w:tabs>
                              <w:spacing w:after="0" w:line="240" w:lineRule="auto"/>
                              <w:rPr>
                                <w:rFonts w:ascii="Arial" w:hAnsi="Arial"/>
                                <w:sz w:val="16"/>
                                <w:lang w:val="sv-SE"/>
                              </w:rPr>
                            </w:pPr>
                            <w:r w:rsidRPr="00FD3619">
                              <w:rPr>
                                <w:rFonts w:ascii="Arial" w:hAnsi="Arial"/>
                                <w:sz w:val="16"/>
                                <w:lang w:val="sv-SE"/>
                              </w:rPr>
                              <w:t xml:space="preserve">- </w:t>
                            </w:r>
                            <w:r w:rsidRPr="00FD3619">
                              <w:rPr>
                                <w:rFonts w:ascii="Arial" w:hAnsi="Arial"/>
                                <w:sz w:val="16"/>
                                <w:lang w:val="sv-SE"/>
                              </w:rPr>
                              <w:tab/>
                              <w:t xml:space="preserve">- </w:t>
                            </w:r>
                            <w:r w:rsidRPr="00FD3619">
                              <w:rPr>
                                <w:rFonts w:ascii="Arial" w:hAnsi="Arial"/>
                                <w:sz w:val="16"/>
                                <w:lang w:val="sv-SE"/>
                              </w:rPr>
                              <w:tab/>
                              <w:t>Išgerkite praleistą tabletę ir</w:t>
                            </w:r>
                          </w:p>
                          <w:p w:rsidR="000009BD" w:rsidRPr="00FD3619" w:rsidRDefault="000009BD" w:rsidP="000009BD">
                            <w:pPr>
                              <w:pStyle w:val="Kadroturinys"/>
                              <w:tabs>
                                <w:tab w:val="left" w:pos="284"/>
                                <w:tab w:val="left" w:pos="567"/>
                              </w:tabs>
                              <w:spacing w:after="0" w:line="240" w:lineRule="auto"/>
                              <w:rPr>
                                <w:rFonts w:ascii="Arial" w:hAnsi="Arial"/>
                                <w:sz w:val="16"/>
                                <w:lang w:val="sv-SE"/>
                              </w:rPr>
                            </w:pPr>
                            <w:r w:rsidRPr="00FD3619">
                              <w:rPr>
                                <w:rFonts w:ascii="Arial" w:hAnsi="Arial"/>
                                <w:sz w:val="16"/>
                                <w:lang w:val="sv-SE"/>
                              </w:rPr>
                              <w:t>-</w:t>
                            </w:r>
                            <w:r w:rsidRPr="00FD3619">
                              <w:rPr>
                                <w:rFonts w:ascii="Arial" w:hAnsi="Arial"/>
                                <w:sz w:val="16"/>
                                <w:lang w:val="sv-SE"/>
                              </w:rPr>
                              <w:tab/>
                              <w:t>Baikite pakuotę</w:t>
                            </w:r>
                          </w:p>
                          <w:p w:rsidR="000009BD" w:rsidRPr="00FD3619" w:rsidRDefault="000009BD" w:rsidP="000009BD">
                            <w:pPr>
                              <w:pStyle w:val="Kadroturinys"/>
                              <w:tabs>
                                <w:tab w:val="left" w:pos="284"/>
                                <w:tab w:val="left" w:pos="567"/>
                              </w:tabs>
                              <w:spacing w:after="0" w:line="240" w:lineRule="auto"/>
                              <w:rPr>
                                <w:rFonts w:ascii="Arial" w:hAnsi="Arial"/>
                                <w:sz w:val="16"/>
                                <w:lang w:val="sv-SE"/>
                              </w:rPr>
                            </w:pPr>
                            <w:r w:rsidRPr="00FD3619">
                              <w:rPr>
                                <w:rFonts w:ascii="Arial" w:hAnsi="Arial"/>
                                <w:sz w:val="16"/>
                                <w:lang w:val="sv-SE"/>
                              </w:rPr>
                              <w:t>-</w:t>
                            </w:r>
                            <w:r w:rsidRPr="00FD3619">
                              <w:rPr>
                                <w:rFonts w:ascii="Arial" w:hAnsi="Arial"/>
                                <w:sz w:val="16"/>
                                <w:lang w:val="sv-SE"/>
                              </w:rPr>
                              <w:tab/>
                              <w:t>Vietoj 7 dienų vaistų vartojimo pertraukos, pradėkite vartoti naujos pakuotės tabletes</w:t>
                            </w:r>
                          </w:p>
                          <w:p w:rsidR="000009BD" w:rsidRPr="00FD3619" w:rsidRDefault="000009BD" w:rsidP="000009BD">
                            <w:pPr>
                              <w:pStyle w:val="Kadroturinys"/>
                              <w:tabs>
                                <w:tab w:val="left" w:pos="284"/>
                                <w:tab w:val="left" w:pos="567"/>
                              </w:tabs>
                              <w:spacing w:after="0" w:line="240" w:lineRule="auto"/>
                              <w:rPr>
                                <w:lang w:val="sv-SE"/>
                              </w:rPr>
                            </w:pPr>
                          </w:p>
                        </w:txbxContent>
                      </wps:txbx>
                      <wps:bodyPr lIns="0" tIns="0" rIns="0" bIns="0">
                        <a:noAutofit/>
                      </wps:bodyPr>
                    </wps:wsp>
                  </a:graphicData>
                </a:graphic>
                <wp14:sizeRelV relativeFrom="margin">
                  <wp14:pctHeight>0</wp14:pctHeight>
                </wp14:sizeRelV>
              </wp:anchor>
            </w:drawing>
          </mc:Choice>
          <mc:Fallback>
            <w:pict>
              <v:rect w14:anchorId="6EB83DA9" id="Text Box 13" o:spid="_x0000_s1037" style="position:absolute;margin-left:205.15pt;margin-top:184.7pt;width:189.5pt;height:40.3pt;z-index:25167052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" stroked="f">
                <v:textbox inset="0,0,0,0">
                  <w:txbxContent>
                    <w:p w:rsidR="000009BD" w:rsidRPr="00FD3619" w:rsidRDefault="000009BD" w:rsidP="000009BD">
                      <w:pPr>
                        <w:pStyle w:val="Kadroturinys"/>
                        <w:tabs>
                          <w:tab w:val="left" w:pos="284"/>
                          <w:tab w:val="left" w:pos="567"/>
                        </w:tabs>
                        <w:spacing w:after="0" w:line="240" w:lineRule="auto"/>
                        <w:rPr>
                          <w:rFonts w:ascii="Arial" w:hAnsi="Arial"/>
                          <w:sz w:val="16"/>
                          <w:lang w:val="sv-SE"/>
                        </w:rPr>
                      </w:pPr>
                      <w:r w:rsidRPr="00FD3619">
                        <w:rPr>
                          <w:rFonts w:ascii="Arial" w:hAnsi="Arial"/>
                          <w:sz w:val="16"/>
                          <w:lang w:val="sv-SE"/>
                        </w:rPr>
                        <w:t xml:space="preserve">- </w:t>
                      </w:r>
                      <w:r w:rsidRPr="00FD3619">
                        <w:rPr>
                          <w:rFonts w:ascii="Arial" w:hAnsi="Arial"/>
                          <w:sz w:val="16"/>
                          <w:lang w:val="sv-SE"/>
                        </w:rPr>
                        <w:tab/>
                        <w:t xml:space="preserve">- </w:t>
                      </w:r>
                      <w:r w:rsidRPr="00FD3619">
                        <w:rPr>
                          <w:rFonts w:ascii="Arial" w:hAnsi="Arial"/>
                          <w:sz w:val="16"/>
                          <w:lang w:val="sv-SE"/>
                        </w:rPr>
                        <w:tab/>
                        <w:t>Išgerkite praleistą tabletę ir</w:t>
                      </w:r>
                    </w:p>
                    <w:p w:rsidR="000009BD" w:rsidRPr="00FD3619" w:rsidRDefault="000009BD" w:rsidP="000009BD">
                      <w:pPr>
                        <w:pStyle w:val="Kadroturinys"/>
                        <w:tabs>
                          <w:tab w:val="left" w:pos="284"/>
                          <w:tab w:val="left" w:pos="567"/>
                        </w:tabs>
                        <w:spacing w:after="0" w:line="240" w:lineRule="auto"/>
                        <w:rPr>
                          <w:rFonts w:ascii="Arial" w:hAnsi="Arial"/>
                          <w:sz w:val="16"/>
                          <w:lang w:val="sv-SE"/>
                        </w:rPr>
                      </w:pPr>
                      <w:r w:rsidRPr="00FD3619">
                        <w:rPr>
                          <w:rFonts w:ascii="Arial" w:hAnsi="Arial"/>
                          <w:sz w:val="16"/>
                          <w:lang w:val="sv-SE"/>
                        </w:rPr>
                        <w:t>-</w:t>
                      </w:r>
                      <w:r w:rsidRPr="00FD3619">
                        <w:rPr>
                          <w:rFonts w:ascii="Arial" w:hAnsi="Arial"/>
                          <w:sz w:val="16"/>
                          <w:lang w:val="sv-SE"/>
                        </w:rPr>
                        <w:tab/>
                        <w:t>Baikite pakuotę</w:t>
                      </w:r>
                    </w:p>
                    <w:p w:rsidR="000009BD" w:rsidRPr="00FD3619" w:rsidRDefault="000009BD" w:rsidP="000009BD">
                      <w:pPr>
                        <w:pStyle w:val="Kadroturinys"/>
                        <w:tabs>
                          <w:tab w:val="left" w:pos="284"/>
                          <w:tab w:val="left" w:pos="567"/>
                        </w:tabs>
                        <w:spacing w:after="0" w:line="240" w:lineRule="auto"/>
                        <w:rPr>
                          <w:rFonts w:ascii="Arial" w:hAnsi="Arial"/>
                          <w:sz w:val="16"/>
                          <w:lang w:val="sv-SE"/>
                        </w:rPr>
                      </w:pPr>
                      <w:r w:rsidRPr="00FD3619">
                        <w:rPr>
                          <w:rFonts w:ascii="Arial" w:hAnsi="Arial"/>
                          <w:sz w:val="16"/>
                          <w:lang w:val="sv-SE"/>
                        </w:rPr>
                        <w:t>-</w:t>
                      </w:r>
                      <w:r w:rsidRPr="00FD3619">
                        <w:rPr>
                          <w:rFonts w:ascii="Arial" w:hAnsi="Arial"/>
                          <w:sz w:val="16"/>
                          <w:lang w:val="sv-SE"/>
                        </w:rPr>
                        <w:tab/>
                        <w:t>Vietoj 7 dienų vaistų vartojimo pertraukos, pradėkite vartoti naujos pakuotės tabletes</w:t>
                      </w:r>
                    </w:p>
                    <w:p w:rsidR="000009BD" w:rsidRPr="00FD3619" w:rsidRDefault="000009BD" w:rsidP="000009BD">
                      <w:pPr>
                        <w:pStyle w:val="Kadroturinys"/>
                        <w:tabs>
                          <w:tab w:val="left" w:pos="284"/>
                          <w:tab w:val="left" w:pos="567"/>
                        </w:tabs>
                        <w:spacing w:after="0" w:line="240" w:lineRule="auto"/>
                        <w:rPr>
                          <w:lang w:val="sv-SE"/>
                        </w:rPr>
                      </w:pPr>
                    </w:p>
                  </w:txbxContent>
                </v:textbox>
              </v:rect>
            </w:pict>
          </mc:Fallback>
        </mc:AlternateContent>
      </w:r>
      <w:r>
        <w:rPr>
          <w:noProof/>
          <w:lang w:val="lt-LT" w:eastAsia="lt-LT"/>
        </w:rPr>
        <mc:AlternateContent>
          <mc:Choice Requires="wps">
            <w:drawing>
              <wp:anchor distT="0" distB="0" distL="0" distR="0" simplePos="0" relativeHeight="251671552" behindDoc="0" locked="0" layoutInCell="1" allowOverlap="1" wp14:anchorId="1DA2DBE3" wp14:editId="0BDA43DF">
                <wp:simplePos x="0" y="0"/>
                <wp:positionH relativeFrom="column">
                  <wp:posOffset>2602230</wp:posOffset>
                </wp:positionH>
                <wp:positionV relativeFrom="paragraph">
                  <wp:posOffset>3218815</wp:posOffset>
                </wp:positionV>
                <wp:extent cx="2419985" cy="619760"/>
                <wp:effectExtent l="0" t="0" r="2540" b="3175"/>
                <wp:wrapNone/>
                <wp:docPr id="35" name="Text Box 14"/>
                <wp:cNvGraphicFramePr/>
                <a:graphic xmlns:a="http://schemas.openxmlformats.org/drawingml/2006/main">
                  <a:graphicData uri="http://schemas.microsoft.com/office/word/2010/wordprocessingShape">
                    <wps:wsp>
                      <wps:cNvSpPr/>
                      <wps:spPr>
                        <a:xfrm>
                          <a:off x="0" y="0"/>
                          <a:ext cx="2419200" cy="6192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0009BD" w:rsidRDefault="000009BD" w:rsidP="000009BD">
                            <w:pPr>
                              <w:pStyle w:val="Kadroturinys"/>
                              <w:spacing w:after="0" w:line="240" w:lineRule="auto"/>
                              <w:ind w:left="181" w:hanging="181"/>
                              <w:rPr>
                                <w:rFonts w:ascii="Arial" w:hAnsi="Arial"/>
                                <w:sz w:val="16"/>
                                <w:lang w:val="en-GB"/>
                              </w:rPr>
                            </w:pPr>
                            <w:r>
                              <w:rPr>
                                <w:rFonts w:ascii="Arial" w:hAnsi="Arial"/>
                                <w:sz w:val="16"/>
                                <w:lang w:val="en-GB"/>
                              </w:rPr>
                              <w:t xml:space="preserve">- </w:t>
                            </w:r>
                            <w:r>
                              <w:rPr>
                                <w:rFonts w:ascii="Arial" w:hAnsi="Arial"/>
                                <w:sz w:val="16"/>
                                <w:lang w:val="en-GB"/>
                              </w:rPr>
                              <w:tab/>
                              <w:t>skubiai nutraukite šios pakuotės tablečių vartojimą</w:t>
                            </w:r>
                          </w:p>
                          <w:p w:rsidR="000009BD" w:rsidRDefault="000009BD" w:rsidP="000009BD">
                            <w:pPr>
                              <w:pStyle w:val="Kadroturinys"/>
                              <w:spacing w:after="0" w:line="240" w:lineRule="auto"/>
                              <w:ind w:left="181" w:hanging="181"/>
                              <w:rPr>
                                <w:rFonts w:ascii="Arial" w:hAnsi="Arial"/>
                                <w:sz w:val="16"/>
                                <w:lang w:val="en-GB"/>
                              </w:rPr>
                            </w:pPr>
                            <w:r>
                              <w:rPr>
                                <w:rFonts w:ascii="Arial" w:hAnsi="Arial"/>
                                <w:sz w:val="16"/>
                                <w:lang w:val="en-GB"/>
                              </w:rPr>
                              <w:t>-</w:t>
                            </w:r>
                            <w:r>
                              <w:rPr>
                                <w:rFonts w:ascii="Arial" w:hAnsi="Arial"/>
                                <w:sz w:val="16"/>
                                <w:lang w:val="en-GB"/>
                              </w:rPr>
                              <w:tab/>
                              <w:t>Pradėkite 7 dienų vaistų vartojimo pertrauką (ne daugiau 7 dienų, įskaitant pamirštosios tabletės dieną)</w:t>
                            </w:r>
                          </w:p>
                          <w:p w:rsidR="000009BD" w:rsidRDefault="000009BD" w:rsidP="000009BD">
                            <w:pPr>
                              <w:pStyle w:val="Kadroturinys"/>
                              <w:spacing w:after="0" w:line="240" w:lineRule="auto"/>
                              <w:ind w:left="181" w:hanging="181"/>
                              <w:rPr>
                                <w:rFonts w:ascii="Arial" w:hAnsi="Arial"/>
                                <w:sz w:val="16"/>
                                <w:lang w:val="pl-PL"/>
                              </w:rPr>
                            </w:pPr>
                            <w:r w:rsidRPr="00B16BA6">
                              <w:rPr>
                                <w:rFonts w:ascii="Arial" w:hAnsi="Arial"/>
                                <w:sz w:val="16"/>
                                <w:lang w:val="pl-PL"/>
                              </w:rPr>
                              <w:t>-</w:t>
                            </w:r>
                            <w:r w:rsidRPr="00B16BA6">
                              <w:rPr>
                                <w:rFonts w:ascii="Arial" w:hAnsi="Arial"/>
                                <w:sz w:val="16"/>
                                <w:lang w:val="pl-PL"/>
                              </w:rPr>
                              <w:tab/>
                              <w:t>Po to tęskite naujos pakuotės tablečių vartojimą</w:t>
                            </w:r>
                          </w:p>
                          <w:p w:rsidR="000009BD" w:rsidRPr="00B16BA6" w:rsidRDefault="000009BD" w:rsidP="000009BD">
                            <w:pPr>
                              <w:pStyle w:val="Kadroturinys"/>
                              <w:spacing w:after="0" w:line="240" w:lineRule="auto"/>
                              <w:ind w:left="181" w:hanging="181"/>
                              <w:rPr>
                                <w:lang w:val="pl-PL"/>
                              </w:rPr>
                            </w:pPr>
                          </w:p>
                        </w:txbxContent>
                      </wps:txbx>
                      <wps:bodyPr lIns="0" tIns="0" rIns="0" bIns="0">
                        <a:noAutofit/>
                      </wps:bodyPr>
                    </wps:wsp>
                  </a:graphicData>
                </a:graphic>
              </wp:anchor>
            </w:drawing>
          </mc:Choice>
          <mc:Fallback>
            <w:pict>
              <v:rect w14:anchorId="1DA2DBE3" id="Text Box 14" o:spid="_x0000_s1038" style="position:absolute;margin-left:204.9pt;margin-top:253.45pt;width:190.55pt;height:48.8pt;z-index:2516715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" stroked="f">
                <v:textbox inset="0,0,0,0">
                  <w:txbxContent>
                    <w:p w:rsidR="000009BD" w:rsidRDefault="000009BD" w:rsidP="000009BD">
                      <w:pPr>
                        <w:pStyle w:val="Kadroturinys"/>
                        <w:spacing w:after="0" w:line="240" w:lineRule="auto"/>
                        <w:ind w:left="181" w:hanging="181"/>
                        <w:rPr>
                          <w:rFonts w:ascii="Arial" w:hAnsi="Arial"/>
                          <w:sz w:val="16"/>
                          <w:lang w:val="en-GB"/>
                        </w:rPr>
                      </w:pPr>
                      <w:r>
                        <w:rPr>
                          <w:rFonts w:ascii="Arial" w:hAnsi="Arial"/>
                          <w:sz w:val="16"/>
                          <w:lang w:val="en-GB"/>
                        </w:rPr>
                        <w:t xml:space="preserve">- </w:t>
                      </w:r>
                      <w:r>
                        <w:rPr>
                          <w:rFonts w:ascii="Arial" w:hAnsi="Arial"/>
                          <w:sz w:val="16"/>
                          <w:lang w:val="en-GB"/>
                        </w:rPr>
                        <w:tab/>
                        <w:t>skubiai nutraukite šios pakuotės tablečių vartojimą</w:t>
                      </w:r>
                    </w:p>
                    <w:p w:rsidR="000009BD" w:rsidRDefault="000009BD" w:rsidP="000009BD">
                      <w:pPr>
                        <w:pStyle w:val="Kadroturinys"/>
                        <w:spacing w:after="0" w:line="240" w:lineRule="auto"/>
                        <w:ind w:left="181" w:hanging="181"/>
                        <w:rPr>
                          <w:rFonts w:ascii="Arial" w:hAnsi="Arial"/>
                          <w:sz w:val="16"/>
                          <w:lang w:val="en-GB"/>
                        </w:rPr>
                      </w:pPr>
                      <w:r>
                        <w:rPr>
                          <w:rFonts w:ascii="Arial" w:hAnsi="Arial"/>
                          <w:sz w:val="16"/>
                          <w:lang w:val="en-GB"/>
                        </w:rPr>
                        <w:t>-</w:t>
                      </w:r>
                      <w:r>
                        <w:rPr>
                          <w:rFonts w:ascii="Arial" w:hAnsi="Arial"/>
                          <w:sz w:val="16"/>
                          <w:lang w:val="en-GB"/>
                        </w:rPr>
                        <w:tab/>
                        <w:t>Pradėkite 7 dienų vaistų vartojimo pertrauką (ne daugiau 7 dienų, įskaitant pamirštosios tabletės dieną)</w:t>
                      </w:r>
                    </w:p>
                    <w:p w:rsidR="000009BD" w:rsidRDefault="000009BD" w:rsidP="000009BD">
                      <w:pPr>
                        <w:pStyle w:val="Kadroturinys"/>
                        <w:spacing w:after="0" w:line="240" w:lineRule="auto"/>
                        <w:ind w:left="181" w:hanging="181"/>
                        <w:rPr>
                          <w:rFonts w:ascii="Arial" w:hAnsi="Arial"/>
                          <w:sz w:val="16"/>
                          <w:lang w:val="pl-PL"/>
                        </w:rPr>
                      </w:pPr>
                      <w:r w:rsidRPr="00B16BA6">
                        <w:rPr>
                          <w:rFonts w:ascii="Arial" w:hAnsi="Arial"/>
                          <w:sz w:val="16"/>
                          <w:lang w:val="pl-PL"/>
                        </w:rPr>
                        <w:t>-</w:t>
                      </w:r>
                      <w:r w:rsidRPr="00B16BA6">
                        <w:rPr>
                          <w:rFonts w:ascii="Arial" w:hAnsi="Arial"/>
                          <w:sz w:val="16"/>
                          <w:lang w:val="pl-PL"/>
                        </w:rPr>
                        <w:tab/>
                        <w:t>Po to tęskite naujos pakuotės tablečių vartojimą</w:t>
                      </w:r>
                    </w:p>
                    <w:p w:rsidR="000009BD" w:rsidRPr="00B16BA6" w:rsidRDefault="000009BD" w:rsidP="000009BD">
                      <w:pPr>
                        <w:pStyle w:val="Kadroturinys"/>
                        <w:spacing w:after="0" w:line="240" w:lineRule="auto"/>
                        <w:ind w:left="181" w:hanging="181"/>
                        <w:rPr>
                          <w:lang w:val="pl-PL"/>
                        </w:rPr>
                      </w:pPr>
                    </w:p>
                  </w:txbxContent>
                </v:textbox>
              </v:rect>
            </w:pict>
          </mc:Fallback>
        </mc:AlternateContent>
      </w:r>
      <w:r>
        <w:rPr>
          <w:noProof/>
          <w:lang w:val="lt-LT" w:eastAsia="lt-LT"/>
        </w:rPr>
        <mc:AlternateContent>
          <mc:Choice Requires="wps">
            <w:drawing>
              <wp:anchor distT="0" distB="0" distL="0" distR="0" simplePos="0" relativeHeight="251672576" behindDoc="0" locked="0" layoutInCell="1" allowOverlap="1" wp14:anchorId="4F6A8286" wp14:editId="441E3794">
                <wp:simplePos x="0" y="0"/>
                <wp:positionH relativeFrom="column">
                  <wp:posOffset>3648710</wp:posOffset>
                </wp:positionH>
                <wp:positionV relativeFrom="paragraph">
                  <wp:posOffset>1161415</wp:posOffset>
                </wp:positionV>
                <wp:extent cx="457835" cy="229235"/>
                <wp:effectExtent l="5715" t="6350" r="13335" b="12700"/>
                <wp:wrapNone/>
                <wp:docPr id="37" name="Text Box 16"/>
                <wp:cNvGraphicFramePr/>
                <a:graphic xmlns:a="http://schemas.openxmlformats.org/drawingml/2006/main">
                  <a:graphicData uri="http://schemas.microsoft.com/office/word/2010/wordprocessingShape">
                    <wps:wsp>
                      <wps:cNvSpPr/>
                      <wps:spPr>
                        <a:xfrm>
                          <a:off x="0" y="0"/>
                          <a:ext cx="457200" cy="2286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0009BD" w:rsidRDefault="000009BD" w:rsidP="000009BD">
                            <w:pPr>
                              <w:pStyle w:val="Kadroturinys"/>
                              <w:jc w:val="center"/>
                            </w:pPr>
                            <w:r>
                              <w:rPr>
                                <w:rFonts w:ascii="Arial" w:hAnsi="Arial" w:cs="Arial"/>
                                <w:b/>
                                <w:sz w:val="16"/>
                                <w:szCs w:val="16"/>
                              </w:rPr>
                              <w:t>Ne</w:t>
                            </w:r>
                          </w:p>
                        </w:txbxContent>
                      </wps:txbx>
                      <wps:bodyPr>
                        <a:noAutofit/>
                      </wps:bodyPr>
                    </wps:wsp>
                  </a:graphicData>
                </a:graphic>
              </wp:anchor>
            </w:drawing>
          </mc:Choice>
          <mc:Fallback>
            <w:pict>
              <v:rect w14:anchorId="4F6A8286" id="Text Box 16" o:spid="_x0000_s1039" style="position:absolute;margin-left:287.3pt;margin-top:91.45pt;width:36.05pt;height:18.05pt;z-index:2516725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" strokeweight=".26mm">
                <v:textbox>
                  <w:txbxContent>
                    <w:p w:rsidR="000009BD" w:rsidRDefault="000009BD" w:rsidP="000009BD">
                      <w:pPr>
                        <w:pStyle w:val="Kadroturinys"/>
                        <w:jc w:val="center"/>
                      </w:pPr>
                      <w:r>
                        <w:rPr>
                          <w:rFonts w:ascii="Arial" w:hAnsi="Arial" w:cs="Arial"/>
                          <w:b/>
                          <w:sz w:val="16"/>
                          <w:szCs w:val="16"/>
                        </w:rPr>
                        <w:t>Ne</w:t>
                      </w:r>
                    </w:p>
                  </w:txbxContent>
                </v:textbox>
              </v:rect>
            </w:pict>
          </mc:Fallback>
        </mc:AlternateContent>
      </w:r>
      <w:r>
        <w:rPr>
          <w:noProof/>
          <w:lang w:val="lt-LT" w:eastAsia="lt-LT"/>
        </w:rPr>
        <mc:AlternateContent>
          <mc:Choice Requires="wps">
            <w:drawing>
              <wp:anchor distT="0" distB="0" distL="0" distR="0" simplePos="0" relativeHeight="251673600" behindDoc="0" locked="0" layoutInCell="1" allowOverlap="1" wp14:anchorId="56470DFE" wp14:editId="7EF0B252">
                <wp:simplePos x="0" y="0"/>
                <wp:positionH relativeFrom="column">
                  <wp:posOffset>3520440</wp:posOffset>
                </wp:positionH>
                <wp:positionV relativeFrom="paragraph">
                  <wp:posOffset>2903855</wp:posOffset>
                </wp:positionV>
                <wp:extent cx="467995" cy="213995"/>
                <wp:effectExtent l="13970" t="8890" r="13970" b="6350"/>
                <wp:wrapNone/>
                <wp:docPr id="39" name="Text Box 15"/>
                <wp:cNvGraphicFramePr/>
                <a:graphic xmlns:a="http://schemas.openxmlformats.org/drawingml/2006/main">
                  <a:graphicData uri="http://schemas.microsoft.com/office/word/2010/wordprocessingShape">
                    <wps:wsp>
                      <wps:cNvSpPr/>
                      <wps:spPr>
                        <a:xfrm>
                          <a:off x="0" y="0"/>
                          <a:ext cx="467280" cy="2134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0009BD" w:rsidRDefault="000009BD" w:rsidP="000009BD">
                            <w:pPr>
                              <w:pStyle w:val="Kadroturinys"/>
                              <w:jc w:val="center"/>
                            </w:pPr>
                            <w:r>
                              <w:rPr>
                                <w:rFonts w:ascii="Arial" w:hAnsi="Arial" w:cs="Arial"/>
                                <w:sz w:val="16"/>
                                <w:szCs w:val="16"/>
                              </w:rPr>
                              <w:t>arba</w:t>
                            </w:r>
                          </w:p>
                        </w:txbxContent>
                      </wps:txbx>
                      <wps:bodyPr>
                        <a:noAutofit/>
                      </wps:bodyPr>
                    </wps:wsp>
                  </a:graphicData>
                </a:graphic>
              </wp:anchor>
            </w:drawing>
          </mc:Choice>
          <mc:Fallback>
            <w:pict>
              <v:rect w14:anchorId="56470DFE" id="Text Box 15" o:spid="_x0000_s1040" style="position:absolute;margin-left:277.2pt;margin-top:228.65pt;width:36.85pt;height:16.85pt;z-index:2516736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" strokeweight=".26mm">
                <v:textbox>
                  <w:txbxContent>
                    <w:p w:rsidR="000009BD" w:rsidRDefault="000009BD" w:rsidP="000009BD">
                      <w:pPr>
                        <w:pStyle w:val="Kadroturinys"/>
                        <w:jc w:val="center"/>
                      </w:pPr>
                      <w:r>
                        <w:rPr>
                          <w:rFonts w:ascii="Arial" w:hAnsi="Arial" w:cs="Arial"/>
                          <w:sz w:val="16"/>
                          <w:szCs w:val="16"/>
                        </w:rPr>
                        <w:t>arba</w:t>
                      </w:r>
                    </w:p>
                  </w:txbxContent>
                </v:textbox>
              </v:rect>
            </w:pict>
          </mc:Fallback>
        </mc:AlternateContent>
      </w:r>
      <w:r>
        <w:rPr>
          <w:noProof/>
          <w:lang w:val="lt-LT" w:eastAsia="lt-LT"/>
        </w:rPr>
        <mc:AlternateContent>
          <mc:Choice Requires="wps">
            <w:drawing>
              <wp:anchor distT="0" distB="0" distL="0" distR="0" simplePos="0" relativeHeight="251674624" behindDoc="0" locked="0" layoutInCell="1" allowOverlap="1" wp14:anchorId="72F5E6F3" wp14:editId="5EA9FF85">
                <wp:simplePos x="0" y="0"/>
                <wp:positionH relativeFrom="column">
                  <wp:posOffset>2607945</wp:posOffset>
                </wp:positionH>
                <wp:positionV relativeFrom="paragraph">
                  <wp:posOffset>2068195</wp:posOffset>
                </wp:positionV>
                <wp:extent cx="2322830" cy="635"/>
                <wp:effectExtent l="0" t="0" r="20955" b="19050"/>
                <wp:wrapNone/>
                <wp:docPr id="41" name="Straight Connector 27"/>
                <wp:cNvGraphicFramePr/>
                <a:graphic xmlns:a="http://schemas.openxmlformats.org/drawingml/2006/main">
                  <a:graphicData uri="http://schemas.microsoft.com/office/word/2010/wordprocessingShape">
                    <wps:wsp>
                      <wps:cNvCnPr/>
                      <wps:spPr>
                        <a:xfrm>
                          <a:off x="0" y="0"/>
                          <a:ext cx="2322360" cy="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DCBCF65" id="Straight Connector 27" o:spid="_x0000_s1026" style="position:absolute;z-index:251674624;visibility:visible;mso-wrap-style:square;mso-wrap-distance-left:0;mso-wrap-distance-top:0;mso-wrap-distance-right:0;mso-wrap-distance-bottom:0;mso-position-horizontal:absolute;mso-position-horizontal-relative:text;mso-position-vertical:absolute;mso-position-vertical-relative:text" from="205.35pt,162.85pt" to="388.25pt,1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" strokeweight=".26mm"/>
            </w:pict>
          </mc:Fallback>
        </mc:AlternateConten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Ką daryti vemiant ar stipriai viduriuojant?</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 pavartojusi tabletę vėmėte per pirmąsias 3–4 valandas arba labai viduriuojate, veikliosios medžiagos gali nevisiškai absorbuotis organizme. Tai panašu, lyg būtumėte pamiršusi pavartoti tabletę. Po vėmimo arba viduriavimo Jūs turite nedelsiant paimti tabletę iš atsarginės pakuotės. Jei įmanoma, išgerkite tabletę </w:t>
      </w:r>
      <w:r>
        <w:rPr>
          <w:rFonts w:ascii="Times New Roman" w:eastAsia="Times New Roman" w:hAnsi="Times New Roman" w:cs="Times New Roman"/>
          <w:i/>
          <w:lang w:val="lt-LT" w:eastAsia="es-ES"/>
        </w:rPr>
        <w:t>per 12 valandų</w:t>
      </w:r>
      <w:r>
        <w:rPr>
          <w:rFonts w:ascii="Times New Roman" w:eastAsia="Times New Roman" w:hAnsi="Times New Roman" w:cs="Times New Roman"/>
          <w:lang w:val="lt-LT" w:eastAsia="es-ES"/>
        </w:rPr>
        <w:t xml:space="preserve"> Jums įprastu tabletės vartojimo laiku. Jei tai neįmanoma ar praėjo daugiau kaip 12 valandų, darykite taip, kaip patariama skyriuje „Pamiršus pavartoti Etindros“.</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Menstruacijų atitolinimas: ką reikia žinoti?</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Nors tai daryti nerekomenduojama, tačiau galima atitolinti Jūsų menstruacijas (vartojimo nutraukimo kraujavimą), kol pasibaigs naujos pakuotės tabletės, jei toliau gersite Etindros antrosios pakuotės tabletes vietoj vaistų vartojimo pertraukos. Vartojant antrosios pakuotės tabletes, gali atsirasti tepimas (kraujo lašeliai ar dėmelės) ar pakraujuoti. Po antrosios lizdinės plokštelės užbaigimo ir įprastinės 7 dienų vaistų vartojimo pertraukos </w:t>
      </w:r>
      <w:r>
        <w:rPr>
          <w:rFonts w:ascii="Times New Roman" w:eastAsia="Times New Roman" w:hAnsi="Times New Roman" w:cs="Times New Roman"/>
          <w:i/>
          <w:lang w:val="lt-LT" w:eastAsia="es-ES"/>
        </w:rPr>
        <w:t>tęskite</w:t>
      </w:r>
      <w:r>
        <w:rPr>
          <w:rFonts w:ascii="Times New Roman" w:eastAsia="Times New Roman" w:hAnsi="Times New Roman" w:cs="Times New Roman"/>
          <w:lang w:val="lt-LT" w:eastAsia="es-ES"/>
        </w:rPr>
        <w:t xml:space="preserve"> pradėdama naują pakuotę.</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b/>
          <w:i/>
          <w:lang w:val="lt-LT" w:eastAsia="es-ES"/>
        </w:rPr>
      </w:pPr>
      <w:r>
        <w:rPr>
          <w:rFonts w:ascii="Times New Roman" w:eastAsia="Times New Roman" w:hAnsi="Times New Roman" w:cs="Times New Roman"/>
          <w:b/>
          <w:i/>
          <w:lang w:val="lt-LT" w:eastAsia="es-ES"/>
        </w:rPr>
        <w:t>Prieš nutardama atitolinti menstruacijas, pasitarkite su gydytoju.</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Pirmosios menstruacijų dienos keitimas: ką reikia žinoti?</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Vartojant tabletes pagal rekomendacijas, menstruacijos (vartojimo nutraukimo kraujavimas) būna per vaistų vartojimo pertrauką. Jei norite pakeisti tą dieną, tai galite padaryti sutrumpindama (bet jokiu būdu ne pailgindama) vaistų vartojimo pertrauką. Pavyzdžiui, jei vaistų vartojimo pertrauka paprastai prasideda penktadieniais, o jūs norite, kad prasidėtų antradieniais (t. y. trimis dienomis anksčiau), pradėkite naują pakuotę trimis dienomis anksčiau negu paprastai. Jei vaistų vartojimo pertrauka labai trumpa (pvz., trys dienos ar mažiau), jos metu vartojimo nutraukimo kraujavimo (menstruacijų) gali nebūti. Taigi, gali atsirasti tepimas (kraujo lašeliai ar dėmelės) ar pakraujuoti.</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i/>
          <w:lang w:val="lt-LT" w:eastAsia="es-ES"/>
        </w:rPr>
      </w:pPr>
      <w:r>
        <w:rPr>
          <w:rFonts w:ascii="Times New Roman" w:eastAsia="Times New Roman" w:hAnsi="Times New Roman" w:cs="Times New Roman"/>
          <w:b/>
          <w:i/>
          <w:lang w:val="lt-LT" w:eastAsia="es-ES"/>
        </w:rPr>
        <w:t>Jei nežinote, kaip tęsti, kreipkitės į gydytoją patarimo</w:t>
      </w:r>
      <w:r>
        <w:rPr>
          <w:rFonts w:ascii="Times New Roman" w:eastAsia="Times New Roman" w:hAnsi="Times New Roman" w:cs="Times New Roman"/>
          <w:lang w:val="lt-LT" w:eastAsia="es-ES"/>
        </w:rPr>
        <w:t>.</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Nustojus vartoti Etindros</w:t>
      </w:r>
    </w:p>
    <w:p w:rsidR="000009BD" w:rsidRDefault="000009BD" w:rsidP="000009BD">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Etindros vartojimą galite baigti kada panorėjusi. Jeigu nenorite pastoti, kreipkitės į savo gydytoją, kad patartų apie kitus veiksmingus apsisaugojimo nuo nėštumo būdus. Jeigu norite pastoti, nutraukite Etindros vartojimą ir palaukite menstruacijų prieš mėgindama pastoti. Tada bus lengviau apskaičiuoti laukiamo gimdymo datą.</w:t>
      </w:r>
    </w:p>
    <w:p w:rsidR="000009BD" w:rsidRPr="00367924" w:rsidRDefault="000009BD" w:rsidP="000009BD">
      <w:pPr>
        <w:tabs>
          <w:tab w:val="left" w:pos="567"/>
        </w:tabs>
        <w:spacing w:after="0" w:line="240" w:lineRule="auto"/>
        <w:rPr>
          <w:rFonts w:ascii="Times New Roman" w:eastAsia="Calibri" w:hAnsi="Times New Roman" w:cs="Times New Roman"/>
          <w:lang w:val="lt-LT"/>
        </w:rPr>
      </w:pPr>
    </w:p>
    <w:p w:rsidR="000009BD" w:rsidRPr="009A1DB7" w:rsidRDefault="000009BD" w:rsidP="000009BD">
      <w:pPr>
        <w:tabs>
          <w:tab w:val="left" w:pos="567"/>
        </w:tabs>
        <w:spacing w:after="0" w:line="240" w:lineRule="auto"/>
        <w:rPr>
          <w:rFonts w:ascii="Times New Roman" w:eastAsia="Calibri" w:hAnsi="Times New Roman" w:cs="Times New Roman"/>
          <w:i/>
          <w:iCs/>
          <w:lang w:val="lt-LT"/>
        </w:rPr>
      </w:pPr>
      <w:r w:rsidRPr="009A1DB7">
        <w:rPr>
          <w:rFonts w:ascii="Times New Roman" w:eastAsia="Calibri" w:hAnsi="Times New Roman" w:cs="Times New Roman"/>
          <w:i/>
          <w:iCs/>
          <w:lang w:val="lt-LT"/>
        </w:rPr>
        <w:t>Jeigu kiltų daugiau klausimų dėl šio vaisto vartojimo, kreipkitės į gydytoją arba vaistininką.</w:t>
      </w:r>
    </w:p>
    <w:p w:rsidR="000009BD" w:rsidRDefault="000009BD" w:rsidP="000009BD">
      <w:pPr>
        <w:tabs>
          <w:tab w:val="left" w:pos="567"/>
        </w:tabs>
        <w:spacing w:after="0" w:line="240" w:lineRule="auto"/>
        <w:rPr>
          <w:rFonts w:ascii="Times New Roman" w:eastAsia="Calibri" w:hAnsi="Times New Roman" w:cs="Times New Roman"/>
          <w:lang w:val="lt-LT"/>
        </w:rPr>
      </w:pPr>
    </w:p>
    <w:p w:rsidR="000009BD" w:rsidRDefault="000009BD" w:rsidP="000009BD">
      <w:pPr>
        <w:tabs>
          <w:tab w:val="left" w:pos="540"/>
        </w:tabs>
        <w:spacing w:after="0" w:line="240" w:lineRule="auto"/>
        <w:rPr>
          <w:rFonts w:ascii="Times New Roman" w:eastAsia="Times New Roman" w:hAnsi="Times New Roman" w:cs="Times New Roman"/>
          <w:b/>
          <w:lang w:val="lt-LT" w:eastAsia="es-ES"/>
        </w:rPr>
      </w:pPr>
      <w:r>
        <w:rPr>
          <w:rFonts w:ascii="Times New Roman" w:eastAsia="Calibri" w:hAnsi="Times New Roman" w:cs="Times New Roman"/>
          <w:b/>
          <w:caps/>
          <w:lang w:val="lt-LT"/>
        </w:rPr>
        <w:t>4.</w:t>
      </w:r>
      <w:r>
        <w:rPr>
          <w:rFonts w:ascii="Times New Roman" w:eastAsia="Calibri" w:hAnsi="Times New Roman" w:cs="Times New Roman"/>
          <w:b/>
          <w:caps/>
          <w:lang w:val="lt-LT"/>
        </w:rPr>
        <w:tab/>
      </w:r>
      <w:r>
        <w:rPr>
          <w:rFonts w:ascii="Times New Roman" w:eastAsia="Calibri" w:hAnsi="Times New Roman" w:cs="Times New Roman"/>
          <w:b/>
          <w:lang w:val="lt-LT"/>
        </w:rPr>
        <w:t>Galimas šalutinis poveikis</w:t>
      </w:r>
    </w:p>
    <w:p w:rsidR="000009BD" w:rsidRDefault="000009BD" w:rsidP="000009BD">
      <w:pPr>
        <w:spacing w:after="0" w:line="240" w:lineRule="auto"/>
        <w:rPr>
          <w:rFonts w:ascii="Times New Roman" w:eastAsia="Calibri" w:hAnsi="Times New Roman" w:cs="Times New Roman"/>
          <w:lang w:val="lt-LT" w:eastAsia="es-ES"/>
        </w:rPr>
      </w:pPr>
    </w:p>
    <w:p w:rsidR="000009BD" w:rsidRDefault="000009BD" w:rsidP="000009BD">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Etindros, kaip ir kiti vaistai, gali sukelti šalutinį poveikį, nors jis pasireiškia ne visiems žmonėms. Jeigu pasireiškė šalutinis poveikis, ypač jeigu jis sunkus ir nepraeinantis, arba atsirado sveikatos būklės pakitimas, kurį, Jūsų nuomone, galėjo sukelti Etindros, pasakykite gydytojui.</w:t>
      </w:r>
    </w:p>
    <w:p w:rsidR="000009BD" w:rsidRDefault="000009BD" w:rsidP="000009BD">
      <w:pPr>
        <w:spacing w:after="0" w:line="240" w:lineRule="auto"/>
        <w:rPr>
          <w:rFonts w:ascii="Times New Roman" w:eastAsia="Calibri" w:hAnsi="Times New Roman" w:cs="Times New Roman"/>
          <w:lang w:val="lt-LT"/>
        </w:rPr>
      </w:pPr>
    </w:p>
    <w:p w:rsidR="000009BD" w:rsidRDefault="000009BD" w:rsidP="000009BD">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Etindros“.</w:t>
      </w:r>
    </w:p>
    <w:p w:rsidR="000009BD" w:rsidRDefault="000009BD" w:rsidP="000009BD">
      <w:pPr>
        <w:tabs>
          <w:tab w:val="left" w:pos="567"/>
        </w:tabs>
        <w:spacing w:after="0" w:line="240" w:lineRule="auto"/>
        <w:rPr>
          <w:rFonts w:ascii="Times New Roman" w:eastAsia="Calibri" w:hAnsi="Times New Roman" w:cs="Times New Roman"/>
          <w:lang w:val="lt-LT"/>
        </w:rPr>
      </w:pPr>
    </w:p>
    <w:p w:rsidR="000009BD" w:rsidRDefault="000009BD" w:rsidP="000009BD">
      <w:pPr>
        <w:tabs>
          <w:tab w:val="left" w:pos="567"/>
        </w:tabs>
        <w:spacing w:after="0" w:line="240" w:lineRule="auto"/>
        <w:rPr>
          <w:rFonts w:ascii="Times New Roman" w:eastAsia="Calibri" w:hAnsi="Times New Roman" w:cs="Calibri"/>
          <w:lang w:val="lt-LT"/>
        </w:rPr>
      </w:pPr>
      <w:r>
        <w:rPr>
          <w:rFonts w:ascii="Times New Roman" w:hAnsi="Times New Roman"/>
          <w:b/>
          <w:lang w:val="lt-LT"/>
        </w:rPr>
        <w:t>Jeigu pasireiškia kažkuris šalutinis poveikis, iš pateiktų žemiau, Jums gali prireikti skubios medicininės priežiūros. Nutraukite Etindros vartojimą ir kreipkitės į gydytoją arba kuo skubiau kreipkitės į artimiausią ligoninę.</w:t>
      </w:r>
      <w:r w:rsidRPr="00093EE6">
        <w:rPr>
          <w:rFonts w:ascii="Times New Roman" w:eastAsia="Calibri" w:hAnsi="Times New Roman" w:cs="Calibri"/>
          <w:lang w:val="lt-LT"/>
        </w:rPr>
        <w:t xml:space="preserve"> </w:t>
      </w:r>
    </w:p>
    <w:p w:rsidR="000009BD" w:rsidRDefault="000009BD" w:rsidP="000009BD">
      <w:pPr>
        <w:tabs>
          <w:tab w:val="left" w:pos="567"/>
        </w:tabs>
        <w:spacing w:after="0" w:line="240" w:lineRule="auto"/>
        <w:rPr>
          <w:rFonts w:ascii="Times New Roman" w:eastAsia="Calibri" w:hAnsi="Times New Roman" w:cs="Calibri"/>
          <w:lang w:val="lt-LT"/>
        </w:rPr>
      </w:pPr>
    </w:p>
    <w:p w:rsidR="000009BD" w:rsidRPr="000A564B" w:rsidRDefault="000009BD" w:rsidP="000009BD">
      <w:pPr>
        <w:tabs>
          <w:tab w:val="left" w:pos="567"/>
        </w:tabs>
        <w:spacing w:after="0" w:line="240" w:lineRule="auto"/>
        <w:rPr>
          <w:rFonts w:ascii="Times New Roman" w:eastAsia="Calibri" w:hAnsi="Times New Roman" w:cs="Calibri"/>
          <w:lang w:val="lt-LT"/>
        </w:rPr>
      </w:pPr>
      <w:r w:rsidRPr="000A564B">
        <w:rPr>
          <w:rFonts w:ascii="Times New Roman" w:eastAsia="Calibri" w:hAnsi="Times New Roman" w:cs="Calibri"/>
          <w:lang w:val="lt-LT"/>
        </w:rPr>
        <w:t>Nedelsdama kreipkitės į gydytoją, jei atsirado angio</w:t>
      </w:r>
      <w:r>
        <w:rPr>
          <w:rFonts w:ascii="Times New Roman" w:eastAsia="Calibri" w:hAnsi="Times New Roman" w:cs="Calibri"/>
          <w:lang w:val="lt-LT"/>
        </w:rPr>
        <w:t xml:space="preserve">neurozinės </w:t>
      </w:r>
      <w:r w:rsidRPr="000A564B">
        <w:rPr>
          <w:rFonts w:ascii="Times New Roman" w:eastAsia="Calibri" w:hAnsi="Times New Roman" w:cs="Calibri"/>
          <w:lang w:val="lt-LT"/>
        </w:rPr>
        <w:t>edemos simptomų, pvz., patino veidas, liežuvis ir (arba) gerklė ir (arba) tampa sunku ryti arba atsirado dilgėlinė ir kartu pasunkėjo kvėpavimas (žr. sk. „Įspėjimai ir atsargumo priemonės“).</w:t>
      </w:r>
    </w:p>
    <w:p w:rsidR="000009BD" w:rsidRDefault="000009BD" w:rsidP="000009BD">
      <w:pPr>
        <w:tabs>
          <w:tab w:val="left" w:pos="567"/>
        </w:tabs>
        <w:spacing w:after="0" w:line="240" w:lineRule="auto"/>
        <w:rPr>
          <w:rFonts w:ascii="Times New Roman" w:eastAsia="Calibri" w:hAnsi="Times New Roman" w:cs="Times New Roman"/>
          <w:lang w:val="lt-LT"/>
        </w:rPr>
      </w:pPr>
    </w:p>
    <w:p w:rsidR="000009BD" w:rsidRDefault="000009BD" w:rsidP="000009BD">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b/>
          <w:bCs/>
          <w:lang w:val="lt-LT"/>
        </w:rPr>
        <w:t>Nedažni</w:t>
      </w:r>
      <w:r>
        <w:rPr>
          <w:rFonts w:ascii="Times New Roman" w:eastAsia="Calibri" w:hAnsi="Times New Roman" w:cs="Times New Roman"/>
          <w:lang w:val="lt-LT"/>
        </w:rPr>
        <w:t xml:space="preserve"> </w:t>
      </w:r>
      <w:r>
        <w:rPr>
          <w:rFonts w:ascii="Times New Roman" w:eastAsia="Calibri" w:hAnsi="Times New Roman" w:cs="Times New Roman"/>
          <w:b/>
          <w:bCs/>
          <w:lang w:val="lt-LT"/>
        </w:rPr>
        <w:t xml:space="preserve">šalutinio </w:t>
      </w:r>
      <w:r w:rsidRPr="00180813">
        <w:rPr>
          <w:rFonts w:ascii="Times New Roman" w:eastAsia="Calibri" w:hAnsi="Times New Roman" w:cs="Times New Roman"/>
          <w:b/>
          <w:bCs/>
          <w:lang w:val="lt-LT"/>
        </w:rPr>
        <w:t>poveikio</w:t>
      </w:r>
      <w:r w:rsidRPr="00B16BA6">
        <w:rPr>
          <w:rFonts w:ascii="Times New Roman" w:hAnsi="Times New Roman"/>
          <w:b/>
          <w:lang w:val="lt-LT"/>
        </w:rPr>
        <w:t xml:space="preserve"> reiškiniai (gali pasireikšti rečiau kaip 1 iš 100 asmenų):</w:t>
      </w:r>
    </w:p>
    <w:p w:rsidR="000009BD" w:rsidRDefault="000009BD" w:rsidP="000009BD">
      <w:pPr>
        <w:numPr>
          <w:ilvl w:val="0"/>
          <w:numId w:val="24"/>
        </w:numPr>
        <w:tabs>
          <w:tab w:val="left" w:pos="567"/>
        </w:tabs>
        <w:spacing w:after="0" w:line="240" w:lineRule="auto"/>
        <w:ind w:left="567" w:hanging="567"/>
        <w:contextualSpacing/>
        <w:rPr>
          <w:rFonts w:ascii="Times New Roman" w:hAnsi="Times New Roman"/>
          <w:lang w:val="lt-LT"/>
        </w:rPr>
      </w:pPr>
      <w:r>
        <w:rPr>
          <w:rFonts w:ascii="Times New Roman" w:hAnsi="Times New Roman"/>
          <w:lang w:val="lt-LT"/>
        </w:rPr>
        <w:t>staiga ištinusi oda ir (arba) gleivinės (pvz., liežuvis arba ryklė), ir (arba) sunkumas praryti ar dilgėlinė kartu su sunkumu kvėpuoti (angioneurozinė edema);</w:t>
      </w:r>
    </w:p>
    <w:p w:rsidR="000009BD" w:rsidRDefault="000009BD" w:rsidP="000009BD">
      <w:pPr>
        <w:numPr>
          <w:ilvl w:val="0"/>
          <w:numId w:val="22"/>
        </w:numPr>
        <w:tabs>
          <w:tab w:val="left" w:pos="567"/>
        </w:tabs>
        <w:spacing w:after="0" w:line="240" w:lineRule="auto"/>
        <w:ind w:hanging="720"/>
        <w:rPr>
          <w:rFonts w:ascii="Times New Roman" w:hAnsi="Times New Roman"/>
          <w:lang w:val="lt-LT"/>
        </w:rPr>
      </w:pPr>
      <w:r>
        <w:rPr>
          <w:rFonts w:ascii="Times New Roman" w:hAnsi="Times New Roman"/>
          <w:lang w:val="lt-LT"/>
        </w:rPr>
        <w:t>kraujo krešulys (trombozė) plaučių kraujagyslėse (plaučių embolija).</w:t>
      </w:r>
    </w:p>
    <w:p w:rsidR="000009BD" w:rsidRDefault="000009BD" w:rsidP="000009BD">
      <w:pPr>
        <w:tabs>
          <w:tab w:val="left" w:pos="567"/>
        </w:tabs>
        <w:spacing w:after="0" w:line="240" w:lineRule="auto"/>
        <w:rPr>
          <w:rFonts w:ascii="Times New Roman" w:hAnsi="Times New Roman"/>
          <w:lang w:val="lt-LT"/>
        </w:rPr>
      </w:pPr>
    </w:p>
    <w:p w:rsidR="000009BD" w:rsidRDefault="000009BD" w:rsidP="000009BD">
      <w:pPr>
        <w:tabs>
          <w:tab w:val="left" w:pos="567"/>
        </w:tabs>
        <w:spacing w:after="0" w:line="240" w:lineRule="auto"/>
        <w:rPr>
          <w:rFonts w:ascii="Times New Roman" w:hAnsi="Times New Roman"/>
          <w:lang w:val="lt-LT"/>
        </w:rPr>
      </w:pPr>
      <w:r>
        <w:rPr>
          <w:rFonts w:ascii="Times New Roman" w:hAnsi="Times New Roman"/>
          <w:b/>
          <w:lang w:val="lt-LT"/>
        </w:rPr>
        <w:t xml:space="preserve">Reti šalutinio poveikio </w:t>
      </w:r>
      <w:r w:rsidRPr="00180813">
        <w:rPr>
          <w:rFonts w:ascii="Times New Roman" w:hAnsi="Times New Roman"/>
          <w:b/>
          <w:lang w:val="lt-LT"/>
        </w:rPr>
        <w:t xml:space="preserve">reiškiniai </w:t>
      </w:r>
      <w:r w:rsidRPr="00B16BA6">
        <w:rPr>
          <w:rFonts w:ascii="Times New Roman" w:hAnsi="Times New Roman"/>
          <w:b/>
          <w:lang w:val="lt-LT"/>
        </w:rPr>
        <w:t>(gali pasireikšti rečiau kaip 1 iš 1</w:t>
      </w:r>
      <w:r>
        <w:rPr>
          <w:rFonts w:ascii="Times New Roman" w:hAnsi="Times New Roman"/>
          <w:b/>
          <w:lang w:val="lt-LT"/>
        </w:rPr>
        <w:t xml:space="preserve"> </w:t>
      </w:r>
      <w:r w:rsidRPr="00B16BA6">
        <w:rPr>
          <w:rFonts w:ascii="Times New Roman" w:hAnsi="Times New Roman"/>
          <w:b/>
          <w:lang w:val="lt-LT"/>
        </w:rPr>
        <w:t>000 asmenų):</w:t>
      </w:r>
    </w:p>
    <w:p w:rsidR="000009BD" w:rsidRDefault="000009BD" w:rsidP="000009BD">
      <w:pPr>
        <w:numPr>
          <w:ilvl w:val="0"/>
          <w:numId w:val="23"/>
        </w:numPr>
        <w:tabs>
          <w:tab w:val="left" w:pos="567"/>
        </w:tabs>
        <w:spacing w:after="0" w:line="240" w:lineRule="auto"/>
        <w:ind w:left="426" w:hanging="426"/>
        <w:contextualSpacing/>
        <w:rPr>
          <w:rFonts w:ascii="Times New Roman" w:hAnsi="Times New Roman"/>
          <w:lang w:val="lt-LT"/>
        </w:rPr>
      </w:pPr>
      <w:r>
        <w:rPr>
          <w:rFonts w:ascii="Times New Roman" w:hAnsi="Times New Roman"/>
          <w:lang w:val="lt-LT"/>
        </w:rPr>
        <w:t>kenksmingi kraujo krešuliai venoje ar arterijoje, pvz.:</w:t>
      </w:r>
    </w:p>
    <w:p w:rsidR="000009BD" w:rsidRDefault="000009BD" w:rsidP="000009BD">
      <w:pPr>
        <w:numPr>
          <w:ilvl w:val="0"/>
          <w:numId w:val="3"/>
        </w:numPr>
        <w:tabs>
          <w:tab w:val="left" w:pos="1276"/>
        </w:tabs>
        <w:spacing w:after="0" w:line="240" w:lineRule="auto"/>
        <w:ind w:left="1134" w:hanging="708"/>
        <w:rPr>
          <w:rFonts w:ascii="Times New Roman" w:hAnsi="Times New Roman"/>
          <w:lang w:val="lt-LT"/>
        </w:rPr>
      </w:pPr>
      <w:r>
        <w:rPr>
          <w:rFonts w:ascii="Times New Roman" w:hAnsi="Times New Roman"/>
          <w:lang w:val="lt-LT"/>
        </w:rPr>
        <w:t>kojoje ar pėdoje (t. y., GVT);</w:t>
      </w:r>
    </w:p>
    <w:p w:rsidR="000009BD" w:rsidRDefault="000009BD" w:rsidP="000009BD">
      <w:pPr>
        <w:numPr>
          <w:ilvl w:val="0"/>
          <w:numId w:val="3"/>
        </w:numPr>
        <w:tabs>
          <w:tab w:val="left" w:pos="1276"/>
        </w:tabs>
        <w:spacing w:after="0" w:line="240" w:lineRule="auto"/>
        <w:ind w:left="1134" w:hanging="708"/>
        <w:rPr>
          <w:rFonts w:ascii="Times New Roman" w:hAnsi="Times New Roman"/>
          <w:lang w:val="lt-LT"/>
        </w:rPr>
      </w:pPr>
      <w:r>
        <w:rPr>
          <w:rFonts w:ascii="Times New Roman" w:hAnsi="Times New Roman"/>
          <w:lang w:val="lt-LT"/>
        </w:rPr>
        <w:t>plaučiuose (t. y., PE);</w:t>
      </w:r>
    </w:p>
    <w:p w:rsidR="000009BD" w:rsidRDefault="000009BD" w:rsidP="000009BD">
      <w:pPr>
        <w:numPr>
          <w:ilvl w:val="0"/>
          <w:numId w:val="3"/>
        </w:numPr>
        <w:tabs>
          <w:tab w:val="left" w:pos="1276"/>
        </w:tabs>
        <w:spacing w:after="0" w:line="240" w:lineRule="auto"/>
        <w:ind w:left="1134" w:hanging="708"/>
        <w:rPr>
          <w:rFonts w:ascii="Times New Roman" w:hAnsi="Times New Roman"/>
          <w:lang w:val="lt-LT"/>
        </w:rPr>
      </w:pPr>
      <w:r>
        <w:rPr>
          <w:rFonts w:ascii="Times New Roman" w:hAnsi="Times New Roman"/>
          <w:lang w:val="lt-LT"/>
        </w:rPr>
        <w:t>širdies priepuolis (miokardo infarktas);</w:t>
      </w:r>
    </w:p>
    <w:p w:rsidR="000009BD" w:rsidRDefault="000009BD" w:rsidP="000009BD">
      <w:pPr>
        <w:numPr>
          <w:ilvl w:val="0"/>
          <w:numId w:val="3"/>
        </w:numPr>
        <w:tabs>
          <w:tab w:val="left" w:pos="1276"/>
        </w:tabs>
        <w:spacing w:after="0" w:line="240" w:lineRule="auto"/>
        <w:ind w:left="1134" w:hanging="708"/>
        <w:rPr>
          <w:rFonts w:ascii="Times New Roman" w:hAnsi="Times New Roman"/>
          <w:lang w:val="lt-LT"/>
        </w:rPr>
      </w:pPr>
      <w:r>
        <w:rPr>
          <w:rFonts w:ascii="Times New Roman" w:hAnsi="Times New Roman"/>
          <w:lang w:val="lt-LT"/>
        </w:rPr>
        <w:t>insultas;</w:t>
      </w:r>
    </w:p>
    <w:p w:rsidR="000009BD" w:rsidRDefault="000009BD" w:rsidP="000009BD">
      <w:pPr>
        <w:numPr>
          <w:ilvl w:val="0"/>
          <w:numId w:val="3"/>
        </w:numPr>
        <w:tabs>
          <w:tab w:val="left" w:pos="1276"/>
        </w:tabs>
        <w:spacing w:after="0" w:line="240" w:lineRule="auto"/>
        <w:ind w:left="709" w:hanging="283"/>
        <w:rPr>
          <w:rFonts w:ascii="Times New Roman" w:hAnsi="Times New Roman"/>
          <w:lang w:val="lt-LT"/>
        </w:rPr>
      </w:pPr>
      <w:r>
        <w:rPr>
          <w:rFonts w:ascii="Times New Roman" w:hAnsi="Times New Roman"/>
          <w:lang w:val="lt-LT"/>
        </w:rPr>
        <w:t>mikroinsultas arba trumpalaikiai į insultą panašūs simptomai, vadinami praeinančiuoju smegenų išemijos priepuoliu (PSIP);</w:t>
      </w:r>
    </w:p>
    <w:p w:rsidR="000009BD" w:rsidRDefault="000009BD" w:rsidP="000009BD">
      <w:pPr>
        <w:numPr>
          <w:ilvl w:val="0"/>
          <w:numId w:val="3"/>
        </w:numPr>
        <w:tabs>
          <w:tab w:val="left" w:pos="1276"/>
        </w:tabs>
        <w:spacing w:after="0" w:line="240" w:lineRule="auto"/>
        <w:ind w:left="1134" w:hanging="708"/>
        <w:rPr>
          <w:rFonts w:ascii="Times New Roman" w:hAnsi="Times New Roman"/>
          <w:lang w:val="lt-LT"/>
        </w:rPr>
      </w:pPr>
      <w:r>
        <w:rPr>
          <w:rFonts w:ascii="Times New Roman" w:hAnsi="Times New Roman"/>
          <w:lang w:val="lt-LT"/>
        </w:rPr>
        <w:t>kraujo krešuliai kepenyse, skrandyje, žarnyne, inkstuose ar akyje.</w:t>
      </w:r>
    </w:p>
    <w:p w:rsidR="000009BD" w:rsidRDefault="000009BD" w:rsidP="000009BD">
      <w:pPr>
        <w:tabs>
          <w:tab w:val="left" w:pos="567"/>
        </w:tabs>
        <w:spacing w:after="0" w:line="240" w:lineRule="auto"/>
        <w:rPr>
          <w:rFonts w:ascii="Times New Roman" w:hAnsi="Times New Roman"/>
          <w:lang w:val="lt-LT"/>
        </w:rPr>
      </w:pPr>
    </w:p>
    <w:p w:rsidR="000009BD" w:rsidRDefault="000009BD" w:rsidP="000009BD">
      <w:pPr>
        <w:tabs>
          <w:tab w:val="left" w:pos="567"/>
        </w:tabs>
        <w:spacing w:after="0" w:line="240" w:lineRule="auto"/>
        <w:rPr>
          <w:rFonts w:ascii="Times New Roman" w:hAnsi="Times New Roman"/>
          <w:lang w:val="lt-LT"/>
        </w:rPr>
      </w:pPr>
      <w:r>
        <w:rPr>
          <w:rFonts w:ascii="Times New Roman" w:hAnsi="Times New Roman"/>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0009BD" w:rsidRDefault="000009BD" w:rsidP="000009BD">
      <w:pPr>
        <w:tabs>
          <w:tab w:val="left" w:pos="567"/>
        </w:tabs>
        <w:spacing w:after="0" w:line="240" w:lineRule="auto"/>
        <w:rPr>
          <w:rFonts w:ascii="Times New Roman" w:hAnsi="Times New Roman"/>
          <w:b/>
          <w:lang w:val="lt-LT"/>
        </w:rPr>
      </w:pPr>
    </w:p>
    <w:p w:rsidR="000009BD" w:rsidRDefault="000009BD" w:rsidP="000009BD">
      <w:pPr>
        <w:tabs>
          <w:tab w:val="left" w:pos="567"/>
        </w:tabs>
        <w:spacing w:after="0" w:line="240" w:lineRule="auto"/>
        <w:rPr>
          <w:rFonts w:ascii="Times New Roman" w:hAnsi="Times New Roman"/>
          <w:lang w:val="lt-LT"/>
        </w:rPr>
      </w:pPr>
      <w:r>
        <w:rPr>
          <w:rFonts w:ascii="Times New Roman" w:hAnsi="Times New Roman"/>
          <w:b/>
          <w:lang w:val="lt-LT"/>
        </w:rPr>
        <w:t>Būklės, kurios gali išryškėti arba pablogėti nėštumo metu arba anksčiau vartojant tabletes:</w:t>
      </w:r>
    </w:p>
    <w:p w:rsidR="000009BD" w:rsidRDefault="000009BD" w:rsidP="000009BD">
      <w:pPr>
        <w:numPr>
          <w:ilvl w:val="0"/>
          <w:numId w:val="22"/>
        </w:numPr>
        <w:tabs>
          <w:tab w:val="left" w:pos="567"/>
        </w:tabs>
        <w:spacing w:after="0" w:line="240" w:lineRule="auto"/>
        <w:ind w:left="567" w:hanging="567"/>
        <w:contextualSpacing/>
        <w:rPr>
          <w:rFonts w:ascii="Times New Roman" w:hAnsi="Times New Roman"/>
          <w:lang w:val="lt-LT"/>
        </w:rPr>
      </w:pPr>
      <w:r>
        <w:rPr>
          <w:rFonts w:ascii="Times New Roman" w:hAnsi="Times New Roman"/>
          <w:lang w:val="lt-LT"/>
        </w:rPr>
        <w:t>sisteminė raudonoji vilkligė (SLE, liga, veikianti imuninę sistemą);</w:t>
      </w:r>
    </w:p>
    <w:p w:rsidR="000009BD" w:rsidRDefault="000009BD" w:rsidP="000009BD">
      <w:pPr>
        <w:tabs>
          <w:tab w:val="left" w:pos="567"/>
        </w:tabs>
        <w:spacing w:after="0" w:line="240" w:lineRule="auto"/>
        <w:ind w:left="567" w:hanging="567"/>
        <w:contextualSpacing/>
        <w:rPr>
          <w:rFonts w:ascii="Times New Roman" w:hAnsi="Times New Roman"/>
          <w:lang w:val="lt-LT"/>
        </w:rPr>
      </w:pPr>
      <w:r>
        <w:rPr>
          <w:rFonts w:ascii="Times New Roman" w:hAnsi="Times New Roman"/>
          <w:lang w:val="lt-LT"/>
        </w:rPr>
        <w:t>•</w:t>
      </w:r>
      <w:r>
        <w:rPr>
          <w:rFonts w:ascii="Times New Roman" w:hAnsi="Times New Roman"/>
          <w:lang w:val="lt-LT"/>
        </w:rPr>
        <w:tab/>
        <w:t>storosios žarnos ar kitų žarnyno dalių uždegimas (tokie požymiai kaip viduriavimas su krauju, skausmas tuštinantis, pilvo skausmas) (Krono (</w:t>
      </w:r>
      <w:r>
        <w:rPr>
          <w:rFonts w:ascii="Times New Roman" w:hAnsi="Times New Roman"/>
          <w:i/>
          <w:lang w:val="lt-LT"/>
        </w:rPr>
        <w:t>Crohn</w:t>
      </w:r>
      <w:r>
        <w:rPr>
          <w:rFonts w:ascii="Times New Roman" w:hAnsi="Times New Roman"/>
          <w:lang w:val="lt-LT"/>
        </w:rPr>
        <w:t>) liga ir opinis kolitas);</w:t>
      </w:r>
    </w:p>
    <w:p w:rsidR="000009BD" w:rsidRDefault="000009BD" w:rsidP="000009BD">
      <w:pPr>
        <w:numPr>
          <w:ilvl w:val="0"/>
          <w:numId w:val="22"/>
        </w:numPr>
        <w:tabs>
          <w:tab w:val="left" w:pos="567"/>
        </w:tabs>
        <w:spacing w:after="0" w:line="240" w:lineRule="auto"/>
        <w:ind w:hanging="720"/>
        <w:rPr>
          <w:rFonts w:ascii="Times New Roman" w:hAnsi="Times New Roman"/>
          <w:lang w:val="lt-LT"/>
        </w:rPr>
      </w:pPr>
      <w:r>
        <w:rPr>
          <w:rFonts w:ascii="Times New Roman" w:hAnsi="Times New Roman"/>
          <w:lang w:val="lt-LT"/>
        </w:rPr>
        <w:t>epilepsija;</w:t>
      </w:r>
    </w:p>
    <w:p w:rsidR="000009BD" w:rsidRDefault="000009BD" w:rsidP="000009BD">
      <w:pPr>
        <w:numPr>
          <w:ilvl w:val="0"/>
          <w:numId w:val="22"/>
        </w:numPr>
        <w:tabs>
          <w:tab w:val="left" w:pos="567"/>
        </w:tabs>
        <w:spacing w:after="0" w:line="240" w:lineRule="auto"/>
        <w:ind w:left="567" w:hanging="567"/>
        <w:rPr>
          <w:rFonts w:ascii="Times New Roman" w:hAnsi="Times New Roman"/>
          <w:lang w:val="lt-LT"/>
        </w:rPr>
      </w:pPr>
      <w:r>
        <w:rPr>
          <w:rFonts w:ascii="Times New Roman" w:hAnsi="Times New Roman"/>
          <w:lang w:val="lt-LT"/>
        </w:rPr>
        <w:t>gimdos mioma (nepiktybinis auglys, kuris auga gimdos raumens audinyje);</w:t>
      </w:r>
    </w:p>
    <w:p w:rsidR="000009BD" w:rsidRDefault="000009BD" w:rsidP="000009BD">
      <w:pPr>
        <w:numPr>
          <w:ilvl w:val="0"/>
          <w:numId w:val="22"/>
        </w:numPr>
        <w:tabs>
          <w:tab w:val="left" w:pos="567"/>
        </w:tabs>
        <w:spacing w:after="0" w:line="240" w:lineRule="auto"/>
        <w:ind w:left="567" w:hanging="567"/>
        <w:rPr>
          <w:rFonts w:ascii="Times New Roman" w:hAnsi="Times New Roman"/>
          <w:lang w:val="lt-LT"/>
        </w:rPr>
      </w:pPr>
      <w:r>
        <w:rPr>
          <w:rFonts w:ascii="Times New Roman" w:hAnsi="Times New Roman"/>
          <w:lang w:val="lt-LT"/>
        </w:rPr>
        <w:t>kraujo pigmento sutrikimas (porfirija);</w:t>
      </w:r>
    </w:p>
    <w:p w:rsidR="000009BD" w:rsidRDefault="000009BD" w:rsidP="000009BD">
      <w:pPr>
        <w:numPr>
          <w:ilvl w:val="0"/>
          <w:numId w:val="22"/>
        </w:numPr>
        <w:tabs>
          <w:tab w:val="left" w:pos="567"/>
        </w:tabs>
        <w:spacing w:after="0" w:line="240" w:lineRule="auto"/>
        <w:ind w:left="567" w:hanging="567"/>
        <w:rPr>
          <w:rFonts w:ascii="Times New Roman" w:hAnsi="Times New Roman"/>
          <w:lang w:val="lt-LT"/>
        </w:rPr>
      </w:pPr>
      <w:r>
        <w:rPr>
          <w:rFonts w:ascii="Times New Roman" w:eastAsia="Calibri" w:hAnsi="Times New Roman" w:cs="Times New Roman"/>
          <w:bCs/>
          <w:lang w:val="lt-LT"/>
        </w:rPr>
        <w:t xml:space="preserve">odos išbėrimas pūslelėmis </w:t>
      </w:r>
      <w:r>
        <w:rPr>
          <w:rFonts w:ascii="Times New Roman" w:hAnsi="Times New Roman"/>
          <w:lang w:val="lt-LT"/>
        </w:rPr>
        <w:t>(</w:t>
      </w:r>
      <w:r>
        <w:rPr>
          <w:rFonts w:ascii="Times New Roman" w:hAnsi="Times New Roman"/>
          <w:i/>
          <w:lang w:val="lt-LT"/>
        </w:rPr>
        <w:t>herpes gestationis</w:t>
      </w:r>
      <w:r>
        <w:rPr>
          <w:rFonts w:ascii="Times New Roman" w:hAnsi="Times New Roman"/>
          <w:lang w:val="lt-LT"/>
        </w:rPr>
        <w:t>)</w:t>
      </w:r>
      <w:r>
        <w:rPr>
          <w:rFonts w:ascii="Times New Roman" w:eastAsia="Calibri" w:hAnsi="Times New Roman" w:cs="Times New Roman"/>
          <w:bCs/>
          <w:lang w:val="lt-LT"/>
        </w:rPr>
        <w:t xml:space="preserve"> nėštumo metu;</w:t>
      </w:r>
    </w:p>
    <w:p w:rsidR="000009BD" w:rsidRDefault="000009BD" w:rsidP="000009BD">
      <w:pPr>
        <w:numPr>
          <w:ilvl w:val="0"/>
          <w:numId w:val="22"/>
        </w:numPr>
        <w:spacing w:after="0" w:line="240" w:lineRule="auto"/>
        <w:ind w:left="567" w:hanging="567"/>
        <w:contextualSpacing/>
        <w:rPr>
          <w:rFonts w:ascii="Times New Roman" w:hAnsi="Times New Roman"/>
          <w:lang w:val="lt-LT"/>
        </w:rPr>
      </w:pPr>
      <w:r>
        <w:rPr>
          <w:rFonts w:ascii="Times New Roman" w:hAnsi="Times New Roman"/>
          <w:lang w:val="lt-LT"/>
        </w:rPr>
        <w:t>Saidenhemo (</w:t>
      </w:r>
      <w:r>
        <w:rPr>
          <w:rFonts w:ascii="Times New Roman" w:hAnsi="Times New Roman"/>
          <w:i/>
          <w:lang w:val="lt-LT"/>
        </w:rPr>
        <w:t>Sydenham</w:t>
      </w:r>
      <w:r>
        <w:rPr>
          <w:rFonts w:ascii="Times New Roman" w:hAnsi="Times New Roman"/>
          <w:lang w:val="lt-LT"/>
        </w:rPr>
        <w:t>) chorėja (nervų liga, dėl kurios pasireiškia staigūs kūno judesiai);</w:t>
      </w:r>
    </w:p>
    <w:p w:rsidR="000009BD" w:rsidRDefault="000009BD" w:rsidP="000009BD">
      <w:pPr>
        <w:numPr>
          <w:ilvl w:val="0"/>
          <w:numId w:val="22"/>
        </w:numPr>
        <w:tabs>
          <w:tab w:val="left" w:pos="567"/>
        </w:tabs>
        <w:spacing w:after="0" w:line="240" w:lineRule="auto"/>
        <w:ind w:left="567" w:hanging="567"/>
        <w:rPr>
          <w:rFonts w:ascii="Times New Roman" w:hAnsi="Times New Roman"/>
          <w:b/>
          <w:lang w:val="lt-LT"/>
        </w:rPr>
      </w:pPr>
      <w:r>
        <w:rPr>
          <w:rFonts w:ascii="Times New Roman" w:hAnsi="Times New Roman"/>
          <w:lang w:val="lt-LT"/>
        </w:rPr>
        <w:t>inkstų nepakankamumą sukeliantis kraujo krešėjimo sutrikimas (hemolizinis ureminis sindromas, atsirado požymių tokių kaip, sumažėjęs šlapimo išsiskyrimas, kraujas šlapime, mažas raudonųjų kraujo kūnelių kiekis, pykinimas, vėmimas, sumišimas ir viduriavimas);</w:t>
      </w:r>
    </w:p>
    <w:p w:rsidR="000009BD" w:rsidRDefault="000009BD" w:rsidP="000009BD">
      <w:pPr>
        <w:numPr>
          <w:ilvl w:val="0"/>
          <w:numId w:val="22"/>
        </w:numPr>
        <w:tabs>
          <w:tab w:val="left" w:pos="567"/>
        </w:tabs>
        <w:spacing w:after="0" w:line="240" w:lineRule="auto"/>
        <w:ind w:left="567" w:hanging="567"/>
        <w:rPr>
          <w:rFonts w:ascii="Times New Roman" w:hAnsi="Times New Roman"/>
          <w:lang w:val="lt-LT"/>
        </w:rPr>
      </w:pPr>
      <w:r>
        <w:rPr>
          <w:rFonts w:ascii="Times New Roman" w:hAnsi="Times New Roman"/>
          <w:lang w:val="lt-LT"/>
        </w:rPr>
        <w:t>dėl tulžies latakų obstrukcijos pagelsta oda arba akių obuoliai (</w:t>
      </w:r>
      <w:r>
        <w:rPr>
          <w:rFonts w:ascii="Times New Roman" w:hAnsi="Times New Roman"/>
          <w:u w:val="single"/>
          <w:lang w:val="lt-LT"/>
        </w:rPr>
        <w:t>cholestazinė gelta).</w:t>
      </w:r>
    </w:p>
    <w:p w:rsidR="000009BD" w:rsidRDefault="000009BD" w:rsidP="000009BD">
      <w:pPr>
        <w:tabs>
          <w:tab w:val="left" w:pos="567"/>
        </w:tabs>
        <w:spacing w:after="0" w:line="240" w:lineRule="auto"/>
        <w:rPr>
          <w:rFonts w:ascii="Times New Roman" w:hAnsi="Times New Roman"/>
          <w:b/>
          <w:lang w:val="lt-LT"/>
        </w:rPr>
      </w:pPr>
    </w:p>
    <w:p w:rsidR="000009BD" w:rsidRDefault="000009BD" w:rsidP="000009BD">
      <w:pPr>
        <w:tabs>
          <w:tab w:val="left" w:pos="567"/>
        </w:tabs>
        <w:spacing w:after="0" w:line="240" w:lineRule="auto"/>
        <w:rPr>
          <w:rFonts w:ascii="Times New Roman" w:hAnsi="Times New Roman"/>
          <w:lang w:val="lt-LT"/>
        </w:rPr>
      </w:pPr>
      <w:r>
        <w:rPr>
          <w:rFonts w:ascii="Times New Roman" w:hAnsi="Times New Roman"/>
          <w:lang w:val="lt-LT"/>
        </w:rPr>
        <w:t xml:space="preserve">Taip pat buvo stebimi krūties vėžys (žiūrėti 2 skyrių </w:t>
      </w:r>
      <w:r>
        <w:rPr>
          <w:rFonts w:ascii="Times New Roman" w:eastAsia="Calibri" w:hAnsi="Times New Roman" w:cs="Times New Roman"/>
          <w:lang w:val="lt-LT"/>
        </w:rPr>
        <w:t>„</w:t>
      </w:r>
      <w:r>
        <w:rPr>
          <w:rFonts w:ascii="Times New Roman" w:hAnsi="Times New Roman"/>
          <w:lang w:val="lt-LT"/>
        </w:rPr>
        <w:t>Etindros ir vėžys</w:t>
      </w:r>
      <w:r>
        <w:rPr>
          <w:rFonts w:ascii="Times New Roman" w:eastAsia="Calibri" w:hAnsi="Times New Roman" w:cs="Times New Roman"/>
          <w:lang w:val="lt-LT"/>
        </w:rPr>
        <w:t>“</w:t>
      </w:r>
      <w:r>
        <w:rPr>
          <w:rFonts w:ascii="Times New Roman" w:hAnsi="Times New Roman"/>
          <w:lang w:val="lt-LT"/>
        </w:rPr>
        <w:t>), nevėžiniai (gerybiniai) ir vėžiniai (piktybiniai) kepenų augliai (su tokiais požymiais kaip patinęs pilvas, svorio netekimas, kepenų funkcijos sutrikimas, kurį parodo kraujo tyrimai) ir rudmė (geltonai rudos dėmės ant odos, ypač veido, vadinamos “nėštumo dėmėmis”), kuri gali būti ilgalaikė, ypač pas tas moteris, kurios anksčiau turėjo rudmę nėštumo metu.</w:t>
      </w:r>
    </w:p>
    <w:p w:rsidR="000009BD" w:rsidRDefault="000009BD" w:rsidP="000009BD">
      <w:pPr>
        <w:tabs>
          <w:tab w:val="left" w:pos="567"/>
        </w:tabs>
        <w:spacing w:after="0" w:line="240" w:lineRule="auto"/>
        <w:rPr>
          <w:rFonts w:ascii="Times New Roman" w:hAnsi="Times New Roman"/>
          <w:lang w:val="lt-LT"/>
        </w:rPr>
      </w:pPr>
    </w:p>
    <w:p w:rsidR="000009BD" w:rsidRDefault="000009BD" w:rsidP="000009BD">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Kiti galimi šalutiniai poveikiai</w:t>
      </w:r>
    </w:p>
    <w:p w:rsidR="000009BD" w:rsidRDefault="000009BD" w:rsidP="000009BD">
      <w:pPr>
        <w:tabs>
          <w:tab w:val="left" w:pos="567"/>
        </w:tabs>
        <w:spacing w:after="0" w:line="240" w:lineRule="auto"/>
        <w:rPr>
          <w:rFonts w:ascii="Times New Roman" w:eastAsia="Calibri" w:hAnsi="Times New Roman" w:cs="Times New Roman"/>
          <w:b/>
          <w:bCs/>
          <w:lang w:val="lt-LT"/>
        </w:rPr>
      </w:pPr>
    </w:p>
    <w:p w:rsidR="000009BD" w:rsidRDefault="000009BD" w:rsidP="000009BD">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b/>
          <w:bCs/>
          <w:lang w:val="lt-LT"/>
        </w:rPr>
        <w:t>Dažni šalutinio poveikio</w:t>
      </w:r>
      <w:r>
        <w:rPr>
          <w:rFonts w:ascii="Times New Roman" w:eastAsia="Calibri" w:hAnsi="Times New Roman" w:cs="Times New Roman"/>
          <w:lang w:val="lt-LT"/>
        </w:rPr>
        <w:t xml:space="preserve"> </w:t>
      </w:r>
      <w:r w:rsidRPr="00B16BA6">
        <w:rPr>
          <w:rFonts w:ascii="Times New Roman" w:hAnsi="Times New Roman"/>
          <w:b/>
          <w:lang w:val="lt-LT"/>
        </w:rPr>
        <w:t>reiškiniai (gali pasireikšti rečiau kaip 1 iš 10 asmenų):</w:t>
      </w:r>
    </w:p>
    <w:p w:rsidR="000009BD" w:rsidRDefault="000009BD" w:rsidP="000009BD">
      <w:pPr>
        <w:numPr>
          <w:ilvl w:val="0"/>
          <w:numId w:val="3"/>
        </w:numPr>
        <w:tabs>
          <w:tab w:val="left" w:pos="567"/>
        </w:tabs>
        <w:spacing w:after="0" w:line="240" w:lineRule="auto"/>
        <w:ind w:left="567" w:hanging="540"/>
        <w:rPr>
          <w:rFonts w:ascii="Times New Roman" w:eastAsia="Calibri" w:hAnsi="Times New Roman" w:cs="Times New Roman"/>
          <w:lang w:val="lt-LT"/>
        </w:rPr>
      </w:pPr>
      <w:r>
        <w:rPr>
          <w:rFonts w:ascii="Times New Roman" w:eastAsia="Calibri" w:hAnsi="Times New Roman" w:cs="Times New Roman"/>
          <w:lang w:val="lt-LT"/>
        </w:rPr>
        <w:t>nuotaikų kaita;</w:t>
      </w:r>
    </w:p>
    <w:p w:rsidR="000009BD" w:rsidRDefault="000009BD" w:rsidP="000009BD">
      <w:pPr>
        <w:numPr>
          <w:ilvl w:val="0"/>
          <w:numId w:val="3"/>
        </w:numPr>
        <w:tabs>
          <w:tab w:val="left" w:pos="567"/>
        </w:tabs>
        <w:spacing w:after="0" w:line="240" w:lineRule="auto"/>
        <w:ind w:left="567" w:hanging="540"/>
        <w:rPr>
          <w:rFonts w:ascii="Times New Roman" w:eastAsia="Calibri" w:hAnsi="Times New Roman" w:cs="Times New Roman"/>
          <w:lang w:val="lt-LT"/>
        </w:rPr>
      </w:pPr>
      <w:r>
        <w:rPr>
          <w:rFonts w:ascii="Times New Roman" w:eastAsia="Calibri" w:hAnsi="Times New Roman" w:cs="Times New Roman"/>
          <w:lang w:val="lt-LT"/>
        </w:rPr>
        <w:t>galvos skausmas;</w:t>
      </w:r>
    </w:p>
    <w:p w:rsidR="000009BD" w:rsidRDefault="000009BD" w:rsidP="000009BD">
      <w:pPr>
        <w:numPr>
          <w:ilvl w:val="0"/>
          <w:numId w:val="3"/>
        </w:numPr>
        <w:tabs>
          <w:tab w:val="left" w:pos="567"/>
        </w:tabs>
        <w:spacing w:after="0" w:line="240" w:lineRule="auto"/>
        <w:ind w:left="567" w:hanging="540"/>
        <w:rPr>
          <w:rFonts w:ascii="Times New Roman" w:eastAsia="Calibri" w:hAnsi="Times New Roman" w:cs="Times New Roman"/>
          <w:lang w:val="lt-LT"/>
        </w:rPr>
      </w:pPr>
      <w:r>
        <w:rPr>
          <w:rFonts w:ascii="Times New Roman" w:eastAsia="Times New Roman" w:hAnsi="Times New Roman" w:cs="Times New Roman"/>
          <w:lang w:val="lt-LT" w:eastAsia="es-ES"/>
        </w:rPr>
        <w:t>pilvo skausmas (išsipūtęs pilvas);</w:t>
      </w:r>
    </w:p>
    <w:p w:rsidR="000009BD" w:rsidRDefault="000009BD" w:rsidP="000009BD">
      <w:pPr>
        <w:numPr>
          <w:ilvl w:val="0"/>
          <w:numId w:val="3"/>
        </w:numPr>
        <w:tabs>
          <w:tab w:val="left" w:pos="567"/>
        </w:tabs>
        <w:spacing w:after="0" w:line="240" w:lineRule="auto"/>
        <w:ind w:left="567" w:hanging="540"/>
        <w:rPr>
          <w:rFonts w:ascii="Times New Roman" w:eastAsia="Calibri" w:hAnsi="Times New Roman" w:cs="Times New Roman"/>
          <w:lang w:val="lt-LT"/>
        </w:rPr>
      </w:pPr>
      <w:r>
        <w:rPr>
          <w:rFonts w:ascii="Times New Roman" w:eastAsia="Times New Roman" w:hAnsi="Times New Roman" w:cs="Times New Roman"/>
          <w:lang w:val="lt-LT" w:eastAsia="es-ES"/>
        </w:rPr>
        <w:t>spuogai;</w:t>
      </w:r>
    </w:p>
    <w:p w:rsidR="000009BD" w:rsidRDefault="000009BD" w:rsidP="000009BD">
      <w:pPr>
        <w:numPr>
          <w:ilvl w:val="0"/>
          <w:numId w:val="3"/>
        </w:numPr>
        <w:tabs>
          <w:tab w:val="left" w:pos="567"/>
        </w:tabs>
        <w:spacing w:after="0" w:line="240" w:lineRule="auto"/>
        <w:ind w:left="567" w:hanging="540"/>
        <w:rPr>
          <w:rFonts w:ascii="Times New Roman" w:eastAsia="Calibri" w:hAnsi="Times New Roman" w:cs="Times New Roman"/>
          <w:lang w:val="lt-LT"/>
        </w:rPr>
      </w:pPr>
      <w:r>
        <w:rPr>
          <w:rFonts w:ascii="Times New Roman" w:eastAsia="Calibri" w:hAnsi="Times New Roman" w:cs="Times New Roman"/>
          <w:lang w:val="lt-LT"/>
        </w:rPr>
        <w:t>krūtų skausmas, krūtų padidėjimas, nereguliarios ar skausmingos menstruacijos;</w:t>
      </w:r>
    </w:p>
    <w:p w:rsidR="000009BD" w:rsidRDefault="000009BD" w:rsidP="000009BD">
      <w:pPr>
        <w:numPr>
          <w:ilvl w:val="0"/>
          <w:numId w:val="3"/>
        </w:numPr>
        <w:tabs>
          <w:tab w:val="left" w:pos="567"/>
        </w:tabs>
        <w:spacing w:after="0" w:line="240" w:lineRule="auto"/>
        <w:ind w:left="567" w:hanging="540"/>
        <w:rPr>
          <w:rFonts w:ascii="Times New Roman" w:eastAsia="Calibri" w:hAnsi="Times New Roman" w:cs="Times New Roman"/>
          <w:lang w:val="lt-LT"/>
        </w:rPr>
      </w:pPr>
      <w:r>
        <w:rPr>
          <w:rFonts w:ascii="Times New Roman" w:eastAsia="Calibri" w:hAnsi="Times New Roman" w:cs="Times New Roman"/>
          <w:lang w:val="lt-LT"/>
        </w:rPr>
        <w:t>kūno svorio padidėjimas.</w:t>
      </w:r>
    </w:p>
    <w:p w:rsidR="000009BD" w:rsidRDefault="000009BD" w:rsidP="000009BD">
      <w:pPr>
        <w:tabs>
          <w:tab w:val="left" w:pos="567"/>
        </w:tabs>
        <w:spacing w:after="0" w:line="240" w:lineRule="auto"/>
        <w:rPr>
          <w:rFonts w:ascii="Times New Roman" w:eastAsia="Calibri" w:hAnsi="Times New Roman" w:cs="Times New Roman"/>
          <w:lang w:val="lt-LT"/>
        </w:rPr>
      </w:pPr>
    </w:p>
    <w:p w:rsidR="000009BD" w:rsidRPr="00B16BA6" w:rsidRDefault="000009BD" w:rsidP="000009BD">
      <w:pPr>
        <w:tabs>
          <w:tab w:val="left" w:pos="567"/>
        </w:tabs>
        <w:spacing w:after="0" w:line="240" w:lineRule="auto"/>
        <w:rPr>
          <w:rFonts w:ascii="Times New Roman" w:hAnsi="Times New Roman"/>
          <w:b/>
          <w:lang w:val="lt-LT"/>
        </w:rPr>
      </w:pPr>
      <w:r>
        <w:rPr>
          <w:rFonts w:ascii="Times New Roman" w:eastAsia="Calibri" w:hAnsi="Times New Roman" w:cs="Times New Roman"/>
          <w:b/>
          <w:bCs/>
          <w:lang w:val="lt-LT"/>
        </w:rPr>
        <w:t>Nedažni</w:t>
      </w:r>
      <w:r>
        <w:rPr>
          <w:rFonts w:ascii="Times New Roman" w:eastAsia="Calibri" w:hAnsi="Times New Roman" w:cs="Times New Roman"/>
          <w:lang w:val="lt-LT"/>
        </w:rPr>
        <w:t xml:space="preserve"> </w:t>
      </w:r>
      <w:r>
        <w:rPr>
          <w:rFonts w:ascii="Times New Roman" w:eastAsia="Calibri" w:hAnsi="Times New Roman" w:cs="Times New Roman"/>
          <w:b/>
          <w:bCs/>
          <w:lang w:val="lt-LT"/>
        </w:rPr>
        <w:t>šalutinio poveikio</w:t>
      </w:r>
      <w:r>
        <w:rPr>
          <w:rFonts w:ascii="Times New Roman" w:eastAsia="Calibri" w:hAnsi="Times New Roman" w:cs="Times New Roman"/>
          <w:lang w:val="lt-LT"/>
        </w:rPr>
        <w:t xml:space="preserve"> </w:t>
      </w:r>
      <w:r w:rsidRPr="00B16BA6">
        <w:rPr>
          <w:rFonts w:ascii="Times New Roman" w:hAnsi="Times New Roman"/>
          <w:b/>
          <w:lang w:val="lt-LT"/>
        </w:rPr>
        <w:t>reiškiniai (gali pasireikšti rečiau kaip 1 iš 100 asmenų):</w:t>
      </w:r>
    </w:p>
    <w:p w:rsidR="000009BD" w:rsidRDefault="000009BD" w:rsidP="000009BD">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kandidozė (grybelių sukelta infekcinė liga);</w:t>
      </w:r>
    </w:p>
    <w:p w:rsidR="000009BD" w:rsidRDefault="000009BD" w:rsidP="000009BD">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eastAsia="es-ES"/>
        </w:rPr>
        <w:t>paprastoji pūslelinė (lūpų);</w:t>
      </w:r>
    </w:p>
    <w:p w:rsidR="000009BD" w:rsidRDefault="000009BD" w:rsidP="000009BD">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eastAsia="es-ES"/>
        </w:rPr>
        <w:t>alerginės reakcijos;</w:t>
      </w:r>
    </w:p>
    <w:p w:rsidR="000009BD" w:rsidRDefault="000009BD" w:rsidP="000009BD">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eastAsia="es-ES"/>
        </w:rPr>
        <w:t>apetito padidėjimas</w:t>
      </w:r>
      <w:r>
        <w:rPr>
          <w:rFonts w:ascii="Times New Roman" w:eastAsia="Calibri" w:hAnsi="Times New Roman" w:cs="Times New Roman"/>
          <w:lang w:val="lt-LT"/>
        </w:rPr>
        <w:t>;</w:t>
      </w:r>
    </w:p>
    <w:p w:rsidR="000009BD" w:rsidRDefault="000009BD" w:rsidP="000009BD">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depresija, nervingumas, miego sutrikimai, </w:t>
      </w:r>
      <w:r>
        <w:rPr>
          <w:rFonts w:ascii="Times New Roman" w:eastAsia="Times New Roman" w:hAnsi="Times New Roman" w:cs="Times New Roman"/>
          <w:lang w:val="lt-LT" w:eastAsia="es-ES"/>
        </w:rPr>
        <w:t>lytinio potraukio nebuvimas</w:t>
      </w:r>
      <w:r>
        <w:rPr>
          <w:rFonts w:ascii="Times New Roman" w:eastAsia="Calibri" w:hAnsi="Times New Roman" w:cs="Times New Roman"/>
          <w:lang w:val="lt-LT"/>
        </w:rPr>
        <w:t>;</w:t>
      </w:r>
    </w:p>
    <w:p w:rsidR="000009BD" w:rsidRDefault="000009BD" w:rsidP="000009BD">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dilgčiojimas ir dygsėjimas, galvos svaigimas (</w:t>
      </w:r>
      <w:r>
        <w:rPr>
          <w:rFonts w:ascii="Times New Roman" w:eastAsia="Calibri" w:hAnsi="Times New Roman" w:cs="Times New Roman"/>
          <w:i/>
          <w:lang w:val="lt-LT"/>
        </w:rPr>
        <w:t>vertigo</w:t>
      </w:r>
      <w:r>
        <w:rPr>
          <w:rFonts w:ascii="Times New Roman" w:eastAsia="Calibri" w:hAnsi="Times New Roman" w:cs="Times New Roman"/>
          <w:lang w:val="lt-LT"/>
        </w:rPr>
        <w:t>);</w:t>
      </w:r>
    </w:p>
    <w:p w:rsidR="000009BD" w:rsidRDefault="000009BD" w:rsidP="000009BD">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regos sutrikimai;</w:t>
      </w:r>
    </w:p>
    <w:p w:rsidR="000009BD" w:rsidRDefault="000009BD" w:rsidP="000009BD">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eastAsia="es-ES"/>
        </w:rPr>
        <w:t>neritmiška širdies veikla arba greitas plakimas;</w:t>
      </w:r>
    </w:p>
    <w:p w:rsidR="000009BD" w:rsidRDefault="000009BD" w:rsidP="000009BD">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eastAsia="es-ES"/>
        </w:rPr>
        <w:t xml:space="preserve">kraujagyslių krešuliai kojose arba plaučiuose (trombai) (plaučių embolija), </w:t>
      </w:r>
      <w:r>
        <w:rPr>
          <w:rFonts w:ascii="Times New Roman" w:eastAsia="Calibri" w:hAnsi="Times New Roman" w:cs="Times New Roman"/>
          <w:lang w:val="lt-LT"/>
        </w:rPr>
        <w:t>kraujospūdžio padidėjimas, kraujospūdžio sumažėjimas, migrena, venų išsiplėtimas;</w:t>
      </w:r>
    </w:p>
    <w:p w:rsidR="000009BD" w:rsidRDefault="000009BD" w:rsidP="000009BD">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eastAsia="es-ES"/>
        </w:rPr>
        <w:t>gerklės skausmas;</w:t>
      </w:r>
    </w:p>
    <w:p w:rsidR="000009BD" w:rsidRDefault="000009BD" w:rsidP="000009BD">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pykinimas, vėmimas, nevirškinimas, skrandžio ir (arba) žarnyno uždegimas, viduriavimas, vidurių užkietėjimas;</w:t>
      </w:r>
    </w:p>
    <w:p w:rsidR="000009BD" w:rsidRDefault="000009BD" w:rsidP="000009BD">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kaklo skausmas, galūnių skausmas, raumenų mėšlungis;</w:t>
      </w:r>
    </w:p>
    <w:p w:rsidR="000009BD" w:rsidRDefault="000009BD" w:rsidP="000009BD">
      <w:pPr>
        <w:numPr>
          <w:ilvl w:val="0"/>
          <w:numId w:val="3"/>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šlapimo pūslės uždegimas;</w:t>
      </w:r>
    </w:p>
    <w:p w:rsidR="000009BD" w:rsidRDefault="000009BD" w:rsidP="000009BD">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gumbas krūtyje (gerybinis ir vėžys), savaiminis pieno tekėjimas iš pieno liaukų (galaktorėja), kiaušidžių cistos, karščio pylimas, mėnesinių nebuvimas, labai gausios mėnesinės, išskyros iš makšties, makšties sausumas, apatinės pilvo dalies (dubens) skausmas, nenormalus gimdos kaklelio tepinėlis (</w:t>
      </w:r>
      <w:r>
        <w:rPr>
          <w:rFonts w:ascii="Times New Roman" w:eastAsia="Times New Roman" w:hAnsi="Times New Roman" w:cs="Times New Roman"/>
          <w:i/>
          <w:lang w:val="lt-LT" w:eastAsia="es-ES"/>
        </w:rPr>
        <w:t>Papanicolaou</w:t>
      </w:r>
      <w:r>
        <w:rPr>
          <w:rFonts w:ascii="Times New Roman" w:eastAsia="Times New Roman" w:hAnsi="Times New Roman" w:cs="Times New Roman"/>
          <w:lang w:val="lt-LT" w:eastAsia="es-ES"/>
        </w:rPr>
        <w:t xml:space="preserve"> arba onkocitologinis tepinėlis), sumažėjęs susidomėjimas seksu;</w:t>
      </w:r>
    </w:p>
    <w:p w:rsidR="000009BD" w:rsidRDefault="000009BD" w:rsidP="000009BD">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eastAsia="es-ES"/>
        </w:rPr>
        <w:t>skysčių susilaikymas, energijos stoka, stiprus troškulys</w:t>
      </w:r>
      <w:r>
        <w:rPr>
          <w:rFonts w:ascii="Times New Roman" w:eastAsia="Calibri" w:hAnsi="Times New Roman" w:cs="Times New Roman"/>
          <w:lang w:val="lt-LT"/>
        </w:rPr>
        <w:t>, prakaitavimo sustiprėjimas;</w:t>
      </w:r>
    </w:p>
    <w:p w:rsidR="000009BD" w:rsidRDefault="000009BD" w:rsidP="000009BD">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kūno svorio sumažėjimas;</w:t>
      </w:r>
    </w:p>
    <w:p w:rsidR="000009BD" w:rsidRDefault="000009BD" w:rsidP="000009BD">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skausmas.</w:t>
      </w:r>
    </w:p>
    <w:p w:rsidR="000009BD" w:rsidRDefault="000009BD" w:rsidP="000009BD">
      <w:pPr>
        <w:tabs>
          <w:tab w:val="left" w:pos="567"/>
        </w:tabs>
        <w:spacing w:after="0" w:line="240" w:lineRule="auto"/>
        <w:rPr>
          <w:rFonts w:ascii="Times New Roman" w:eastAsia="Calibri" w:hAnsi="Times New Roman" w:cs="Times New Roman"/>
          <w:highlight w:val="cyan"/>
          <w:lang w:val="lt-LT"/>
        </w:rPr>
      </w:pPr>
    </w:p>
    <w:p w:rsidR="000009BD" w:rsidRDefault="000009BD" w:rsidP="000009BD">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b/>
          <w:bCs/>
          <w:lang w:val="lt-LT"/>
        </w:rPr>
        <w:t>Reti</w:t>
      </w:r>
      <w:r>
        <w:rPr>
          <w:rFonts w:ascii="Times New Roman" w:eastAsia="Calibri" w:hAnsi="Times New Roman" w:cs="Times New Roman"/>
          <w:lang w:val="lt-LT"/>
        </w:rPr>
        <w:t xml:space="preserve"> </w:t>
      </w:r>
      <w:r>
        <w:rPr>
          <w:rFonts w:ascii="Times New Roman" w:eastAsia="Calibri" w:hAnsi="Times New Roman" w:cs="Times New Roman"/>
          <w:b/>
          <w:bCs/>
          <w:lang w:val="lt-LT"/>
        </w:rPr>
        <w:t>šalutinio poveikio</w:t>
      </w:r>
      <w:r>
        <w:rPr>
          <w:rFonts w:ascii="Times New Roman" w:eastAsia="Calibri" w:hAnsi="Times New Roman" w:cs="Times New Roman"/>
          <w:lang w:val="lt-LT"/>
        </w:rPr>
        <w:t xml:space="preserve"> </w:t>
      </w:r>
      <w:r w:rsidRPr="00B16BA6">
        <w:rPr>
          <w:rFonts w:ascii="Times New Roman" w:hAnsi="Times New Roman"/>
          <w:b/>
          <w:lang w:val="lt-LT"/>
        </w:rPr>
        <w:t>reiškiniai (gali pasireikšti rečiau kaip 1 iš 1</w:t>
      </w:r>
      <w:r>
        <w:rPr>
          <w:rFonts w:ascii="Times New Roman" w:hAnsi="Times New Roman"/>
          <w:b/>
          <w:lang w:val="lt-LT"/>
        </w:rPr>
        <w:t xml:space="preserve"> </w:t>
      </w:r>
      <w:r w:rsidRPr="00B16BA6">
        <w:rPr>
          <w:rFonts w:ascii="Times New Roman" w:hAnsi="Times New Roman"/>
          <w:b/>
          <w:lang w:val="lt-LT"/>
        </w:rPr>
        <w:t>000 asmenų):</w:t>
      </w:r>
    </w:p>
    <w:p w:rsidR="000009BD" w:rsidRDefault="000009BD" w:rsidP="000009BD">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astma;</w:t>
      </w:r>
    </w:p>
    <w:p w:rsidR="000009BD" w:rsidRDefault="000009BD" w:rsidP="000009BD">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eastAsia="es-ES"/>
        </w:rPr>
        <w:t>klausos sutrikimai;</w:t>
      </w:r>
    </w:p>
    <w:p w:rsidR="000009BD" w:rsidRDefault="000009BD" w:rsidP="000009BD">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eastAsia="es-ES"/>
        </w:rPr>
        <w:t>kraujagyslių užsikimšimas dėl krešulio kurioje nors kūno dalyje;</w:t>
      </w:r>
    </w:p>
    <w:p w:rsidR="000009BD" w:rsidRDefault="000009BD" w:rsidP="000009BD">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eastAsia="es-ES"/>
        </w:rPr>
        <w:t>mazginė eritema (atsiranda skausmingi rausvi odos mazgeliai);</w:t>
      </w:r>
    </w:p>
    <w:p w:rsidR="000009BD" w:rsidRDefault="000009BD" w:rsidP="000009BD">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eastAsia="es-ES"/>
        </w:rPr>
        <w:t>daugiaformė raudonė (</w:t>
      </w:r>
      <w:r>
        <w:rPr>
          <w:rFonts w:ascii="Times New Roman" w:eastAsia="Times New Roman" w:hAnsi="Times New Roman" w:cs="Times New Roman"/>
          <w:i/>
          <w:lang w:val="lt-LT" w:eastAsia="es-ES"/>
        </w:rPr>
        <w:t>erythema multiforme</w:t>
      </w:r>
      <w:r>
        <w:rPr>
          <w:rFonts w:ascii="Times New Roman" w:eastAsia="Times New Roman" w:hAnsi="Times New Roman" w:cs="Times New Roman"/>
          <w:lang w:val="lt-LT" w:eastAsia="es-ES"/>
        </w:rPr>
        <w:t>)</w:t>
      </w:r>
      <w:r>
        <w:rPr>
          <w:rFonts w:ascii="Times New Roman" w:eastAsia="Times New Roman" w:hAnsi="Times New Roman" w:cs="Times New Roman"/>
          <w:i/>
          <w:lang w:val="lt-LT" w:eastAsia="es-ES"/>
        </w:rPr>
        <w:t xml:space="preserve"> </w:t>
      </w:r>
      <w:r>
        <w:rPr>
          <w:rFonts w:ascii="Times New Roman" w:eastAsia="Times New Roman" w:hAnsi="Times New Roman" w:cs="Times New Roman"/>
          <w:lang w:val="lt-LT" w:eastAsia="es-ES"/>
        </w:rPr>
        <w:t>(atsiranda bėrimas į taikinius panašiais paraudimais ir žaizdelėmis).</w:t>
      </w:r>
    </w:p>
    <w:p w:rsidR="000009BD" w:rsidRPr="00367924" w:rsidRDefault="000009BD" w:rsidP="000009BD">
      <w:pPr>
        <w:tabs>
          <w:tab w:val="left" w:pos="567"/>
        </w:tabs>
        <w:spacing w:after="0" w:line="240" w:lineRule="auto"/>
        <w:rPr>
          <w:rFonts w:ascii="Times New Roman" w:eastAsia="Times New Roman" w:hAnsi="Times New Roman" w:cs="Times New Roman"/>
          <w:iCs/>
          <w:lang w:val="lt-LT" w:eastAsia="es-ES"/>
        </w:rPr>
      </w:pPr>
    </w:p>
    <w:p w:rsidR="000009BD" w:rsidRDefault="000009BD" w:rsidP="000009BD">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Pranešimas apie šalutinį poveikį</w:t>
      </w:r>
    </w:p>
    <w:p w:rsidR="000009BD" w:rsidRPr="00B16BA6" w:rsidRDefault="000009BD" w:rsidP="000009BD">
      <w:pPr>
        <w:tabs>
          <w:tab w:val="left" w:pos="567"/>
        </w:tabs>
        <w:spacing w:after="0" w:line="240" w:lineRule="auto"/>
        <w:rPr>
          <w:lang w:val="lt-LT"/>
        </w:rPr>
      </w:pPr>
      <w:r>
        <w:rPr>
          <w:rFonts w:ascii="Times New Roman" w:eastAsia="Times New Roman" w:hAnsi="Times New Roman" w:cs="Times New Roman"/>
          <w:lang w:val="lt-LT"/>
        </w:rPr>
        <w:t xml:space="preserve">Jeigu pasireiškė šalutinis poveikis, įskaitant šiame lapelyje nenurodytą, pasakykite gydytojui arba vaistininkui. </w:t>
      </w:r>
      <w:bookmarkStart w:id="1" w:name="_Hlk86314590"/>
      <w:r w:rsidRPr="00793749">
        <w:rPr>
          <w:rFonts w:ascii="Times New Roman" w:eastAsia="Times New Roman" w:hAnsi="Times New Roman" w:cs="Times New Roman"/>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bookmarkEnd w:id="1"/>
      <w:r w:rsidRPr="00180813">
        <w:rPr>
          <w:rFonts w:ascii="Times New Roman" w:eastAsia="Times New Roman" w:hAnsi="Times New Roman" w:cs="Times New Roman"/>
          <w:snapToGrid w:val="0"/>
          <w:szCs w:val="20"/>
          <w:lang w:val="lt-LT"/>
        </w:rPr>
        <w:t>.</w:t>
      </w:r>
      <w:hyperlink r:id="rId6"/>
      <w:hyperlink r:id="rId7"/>
      <w:hyperlink r:id="rId8"/>
    </w:p>
    <w:p w:rsidR="000009BD" w:rsidRDefault="000009BD" w:rsidP="000009BD">
      <w:pPr>
        <w:spacing w:after="0" w:line="240" w:lineRule="auto"/>
        <w:rPr>
          <w:rFonts w:ascii="Times New Roman" w:eastAsia="Times New Roman" w:hAnsi="Times New Roman" w:cs="Times New Roman"/>
          <w:i/>
          <w:lang w:val="lt-LT" w:eastAsia="es-ES"/>
        </w:rPr>
      </w:pPr>
    </w:p>
    <w:p w:rsidR="000009BD" w:rsidRDefault="000009BD" w:rsidP="000009BD">
      <w:pPr>
        <w:spacing w:after="0" w:line="240" w:lineRule="auto"/>
        <w:rPr>
          <w:rFonts w:ascii="Times New Roman" w:eastAsia="Times New Roman" w:hAnsi="Times New Roman" w:cs="Times New Roman"/>
          <w:i/>
          <w:lang w:val="lt-LT" w:eastAsia="es-ES"/>
        </w:rPr>
      </w:pPr>
    </w:p>
    <w:p w:rsidR="000009BD" w:rsidRDefault="000009BD" w:rsidP="000009BD">
      <w:pPr>
        <w:tabs>
          <w:tab w:val="left" w:pos="540"/>
        </w:tab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5.</w:t>
      </w:r>
      <w:r>
        <w:rPr>
          <w:rFonts w:ascii="Times New Roman" w:eastAsia="Times New Roman" w:hAnsi="Times New Roman" w:cs="Times New Roman"/>
          <w:b/>
          <w:lang w:val="lt-LT" w:eastAsia="es-ES"/>
        </w:rPr>
        <w:tab/>
        <w:t>Kaip laikyti Etindros</w:t>
      </w:r>
    </w:p>
    <w:p w:rsidR="000009BD" w:rsidRDefault="000009BD" w:rsidP="000009BD">
      <w:pPr>
        <w:spacing w:after="0" w:line="240" w:lineRule="auto"/>
        <w:rPr>
          <w:rFonts w:ascii="Times New Roman" w:eastAsia="Times New Roman" w:hAnsi="Times New Roman" w:cs="Times New Roman"/>
          <w:i/>
          <w:lang w:val="lt-LT" w:eastAsia="es-ES"/>
        </w:rPr>
      </w:pPr>
    </w:p>
    <w:p w:rsidR="000009BD" w:rsidRDefault="000009BD" w:rsidP="000009BD">
      <w:pPr>
        <w:spacing w:after="0" w:line="240" w:lineRule="auto"/>
        <w:rPr>
          <w:rFonts w:ascii="Times New Roman" w:eastAsia="Times New Roman" w:hAnsi="Times New Roman" w:cs="Times New Roman"/>
          <w:i/>
          <w:lang w:val="lt-LT" w:eastAsia="es-ES"/>
        </w:rPr>
      </w:pPr>
      <w:r>
        <w:rPr>
          <w:rFonts w:ascii="Times New Roman" w:eastAsia="Times New Roman" w:hAnsi="Times New Roman" w:cs="Times New Roman"/>
          <w:lang w:val="lt-LT" w:eastAsia="es-ES"/>
        </w:rPr>
        <w:t>Šį vaistą laikykite vaikams nepastebimoje ir nepasiekiamoje vietoje.</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Laikyti žemesnėje kaip 30 °C temperatūroje.</w:t>
      </w:r>
    </w:p>
    <w:p w:rsidR="000009BD" w:rsidRDefault="000009BD" w:rsidP="000009BD">
      <w:pPr>
        <w:spacing w:after="0" w:line="240" w:lineRule="auto"/>
        <w:rPr>
          <w:rFonts w:ascii="Times New Roman" w:eastAsia="Times New Roman" w:hAnsi="Times New Roman" w:cs="Times New Roman"/>
          <w:i/>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Ant lizdinės plokštelės ir ant dėžutės po „EXP“ nurodytam tinkamumo laikui pasibaigus, šio vaisto vartoti negalima. Vaistas tinkamas vartoti iki paskutinės nurodyto mėnesio dienos.</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Vaistų negalima išmesti į kanalizaciją arba su buitinėmis atliekomis.</w:t>
      </w:r>
      <w:r>
        <w:rPr>
          <w:rFonts w:ascii="Times New Roman" w:eastAsia="Times New Roman" w:hAnsi="Times New Roman" w:cs="Times New Roman"/>
          <w:spacing w:val="-2"/>
          <w:lang w:val="lt-LT" w:eastAsia="es-ES"/>
        </w:rPr>
        <w:t xml:space="preserve"> Kaip išmesti nereikalingus vaistus, klauskite vaistininko. Šios priemonės padės apsaugoti aplinką.</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tabs>
          <w:tab w:val="left" w:pos="540"/>
        </w:tab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6.</w:t>
      </w:r>
      <w:r>
        <w:rPr>
          <w:rFonts w:ascii="Times New Roman" w:eastAsia="Times New Roman" w:hAnsi="Times New Roman" w:cs="Times New Roman"/>
          <w:b/>
          <w:lang w:val="lt-LT" w:eastAsia="es-ES"/>
        </w:rPr>
        <w:tab/>
        <w:t>Pakuotės turinys ir kita informacija</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Etindros sudėtis</w:t>
      </w:r>
    </w:p>
    <w:p w:rsidR="000009BD" w:rsidRDefault="000009BD" w:rsidP="000009BD">
      <w:pPr>
        <w:numPr>
          <w:ilvl w:val="2"/>
          <w:numId w:val="8"/>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Veikliosios medžiagos yra etinilestradiolis 0,02 mg ir drospirenonas 3 mg.</w:t>
      </w:r>
    </w:p>
    <w:p w:rsidR="000009BD" w:rsidRDefault="000009BD" w:rsidP="000009BD">
      <w:pPr>
        <w:numPr>
          <w:ilvl w:val="2"/>
          <w:numId w:val="8"/>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Pagalbinės medžiagos. Tabletės šerdis: laktozė monohidratas, pregelifikuotas krakmolas (kukurūzų), povidonas, kroskarmeliozės natrio druska, polisorbatas 80, magnio stearatas. Plėvelė: dalinai hidrolizuotas polivinilo alkoholis, titano dioksidas (E171), makrogolis 3350, talkas, geltonasis geležies oksidas (E172), raudonasis geležies oksidas (E172), juodasis geležies oksidas (E172).</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Etindros išvaizda ir kiekis pakuotėje</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Tabletės</w:t>
      </w:r>
      <w:r>
        <w:rPr>
          <w:rFonts w:ascii="Times New Roman" w:eastAsia="Times New Roman" w:hAnsi="Times New Roman" w:cs="Times New Roman"/>
          <w:b/>
          <w:lang w:val="lt-LT" w:eastAsia="es-ES"/>
        </w:rPr>
        <w:t xml:space="preserve"> </w:t>
      </w:r>
      <w:r>
        <w:rPr>
          <w:rFonts w:ascii="Times New Roman" w:eastAsia="Times New Roman" w:hAnsi="Times New Roman" w:cs="Times New Roman"/>
          <w:lang w:val="lt-LT" w:eastAsia="es-ES"/>
        </w:rPr>
        <w:t>yra rausvos, apvalios, dengtos plėvele, maždaug 5,7 mm skersmens.</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Etindros tiekiamas dėžutėse po 1, 2, 3, 6 ir 13 lizdinių plokštelių, kiekvienoje jų - po 21 tabletę.</w:t>
      </w:r>
    </w:p>
    <w:p w:rsidR="000009BD" w:rsidRDefault="000009BD" w:rsidP="000009BD">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Gali būti tiekiamos ne visų dydžių pakuotės.</w:t>
      </w:r>
    </w:p>
    <w:p w:rsidR="000009BD" w:rsidRDefault="000009BD" w:rsidP="000009BD">
      <w:pPr>
        <w:spacing w:after="0" w:line="240" w:lineRule="auto"/>
        <w:rPr>
          <w:rFonts w:ascii="Times New Roman" w:eastAsia="Times New Roman" w:hAnsi="Times New Roman" w:cs="Times New Roman"/>
          <w:lang w:val="lt-LT" w:eastAsia="es-ES"/>
        </w:rPr>
      </w:pPr>
    </w:p>
    <w:p w:rsidR="000009BD" w:rsidRDefault="000009BD" w:rsidP="000009BD">
      <w:pPr>
        <w:keepNext/>
        <w:tabs>
          <w:tab w:val="left" w:pos="-1440"/>
          <w:tab w:val="left" w:pos="-72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Registruotojas ir gamintojas</w:t>
      </w:r>
    </w:p>
    <w:p w:rsidR="000009BD" w:rsidRDefault="000009BD" w:rsidP="000009BD">
      <w:pPr>
        <w:tabs>
          <w:tab w:val="left" w:pos="-1440"/>
          <w:tab w:val="left" w:pos="-720"/>
        </w:tabs>
        <w:spacing w:after="0" w:line="240" w:lineRule="auto"/>
        <w:rPr>
          <w:rFonts w:ascii="Times New Roman" w:eastAsia="Times New Roman" w:hAnsi="Times New Roman" w:cs="Times New Roman"/>
          <w:lang w:val="lt-LT" w:eastAsia="es-ES"/>
        </w:rPr>
      </w:pPr>
    </w:p>
    <w:p w:rsidR="000009BD" w:rsidRDefault="000009BD" w:rsidP="000009BD">
      <w:pPr>
        <w:tabs>
          <w:tab w:val="left" w:pos="-1440"/>
          <w:tab w:val="left" w:pos="-720"/>
        </w:tabs>
        <w:spacing w:after="0" w:line="240" w:lineRule="auto"/>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t>Registruotojas</w:t>
      </w:r>
    </w:p>
    <w:p w:rsidR="000009BD" w:rsidRDefault="000009BD" w:rsidP="000009BD">
      <w:pPr>
        <w:tabs>
          <w:tab w:val="left" w:pos="-1440"/>
          <w:tab w:val="left" w:pos="-72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UAB „Exeltis Baltics“</w:t>
      </w:r>
    </w:p>
    <w:p w:rsidR="000009BD" w:rsidRDefault="000009BD" w:rsidP="000009BD">
      <w:pPr>
        <w:spacing w:after="0" w:line="240" w:lineRule="auto"/>
        <w:rPr>
          <w:rFonts w:ascii="Times New Roman" w:eastAsia="Times New Roman" w:hAnsi="Times New Roman" w:cs="Times New Roman"/>
          <w:lang w:val="lt-LT" w:eastAsia="es-ES"/>
        </w:rPr>
      </w:pPr>
      <w:r w:rsidRPr="00EE3F48">
        <w:rPr>
          <w:rFonts w:ascii="Times New Roman" w:eastAsia="Times New Roman" w:hAnsi="Times New Roman" w:cs="Times New Roman"/>
          <w:lang w:val="lt-LT" w:eastAsia="es-ES"/>
        </w:rPr>
        <w:t>Antano Tumėno g. 4,</w:t>
      </w:r>
    </w:p>
    <w:p w:rsidR="000009BD" w:rsidRDefault="000009BD" w:rsidP="000009BD">
      <w:pPr>
        <w:spacing w:after="0" w:line="240" w:lineRule="auto"/>
        <w:rPr>
          <w:rFonts w:ascii="Times New Roman" w:eastAsia="Times New Roman" w:hAnsi="Times New Roman" w:cs="Times New Roman"/>
          <w:lang w:val="lt-LT" w:eastAsia="es-ES"/>
        </w:rPr>
      </w:pPr>
      <w:r w:rsidRPr="00EE3F48">
        <w:rPr>
          <w:rFonts w:ascii="Times New Roman" w:eastAsia="Times New Roman" w:hAnsi="Times New Roman" w:cs="Times New Roman"/>
          <w:lang w:val="lt-LT" w:eastAsia="es-ES"/>
        </w:rPr>
        <w:t>Vilnius, LT-01110</w:t>
      </w:r>
      <w:r>
        <w:rPr>
          <w:rFonts w:ascii="Times New Roman" w:eastAsia="Times New Roman" w:hAnsi="Times New Roman" w:cs="Times New Roman"/>
          <w:lang w:val="lt-LT" w:eastAsia="es-ES"/>
        </w:rPr>
        <w:t>,</w:t>
      </w:r>
    </w:p>
    <w:p w:rsidR="000009BD" w:rsidRDefault="000009BD" w:rsidP="000009BD">
      <w:pPr>
        <w:tabs>
          <w:tab w:val="left" w:pos="-1440"/>
          <w:tab w:val="left" w:pos="-72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Lietuva</w:t>
      </w:r>
    </w:p>
    <w:p w:rsidR="000009BD" w:rsidRDefault="000009BD" w:rsidP="000009BD">
      <w:pPr>
        <w:tabs>
          <w:tab w:val="left" w:pos="1620"/>
        </w:tabs>
        <w:spacing w:after="0" w:line="240" w:lineRule="auto"/>
        <w:rPr>
          <w:rFonts w:ascii="Times New Roman" w:eastAsia="Times New Roman" w:hAnsi="Times New Roman" w:cs="Times New Roman"/>
          <w:lang w:val="lt-LT"/>
        </w:rPr>
      </w:pPr>
    </w:p>
    <w:p w:rsidR="000009BD" w:rsidRDefault="000009BD" w:rsidP="000009BD">
      <w:pPr>
        <w:tabs>
          <w:tab w:val="left" w:pos="1620"/>
        </w:tabs>
        <w:spacing w:after="0" w:line="240" w:lineRule="auto"/>
        <w:rPr>
          <w:rFonts w:ascii="Times New Roman" w:eastAsia="Times New Roman" w:hAnsi="Times New Roman" w:cs="Times New Roman"/>
          <w:i/>
          <w:u w:val="single"/>
          <w:lang w:val="lt-LT"/>
        </w:rPr>
      </w:pPr>
      <w:r>
        <w:rPr>
          <w:rFonts w:ascii="Times New Roman" w:eastAsia="Times New Roman" w:hAnsi="Times New Roman" w:cs="Times New Roman"/>
          <w:i/>
          <w:lang w:val="lt-LT" w:eastAsia="es-ES"/>
        </w:rPr>
        <w:t>Gamintojas</w:t>
      </w:r>
    </w:p>
    <w:p w:rsidR="000009BD" w:rsidRDefault="000009BD" w:rsidP="000009BD">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Laboratorios León Farma, S.A.</w:t>
      </w:r>
    </w:p>
    <w:p w:rsidR="000009BD" w:rsidRDefault="000009BD" w:rsidP="000009BD">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C/La Vallina, s/n, Pol. Ind. Navatejera</w:t>
      </w:r>
    </w:p>
    <w:p w:rsidR="000009BD" w:rsidRDefault="000009BD" w:rsidP="000009BD">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24193, Villaquilambre, Leon</w:t>
      </w:r>
    </w:p>
    <w:p w:rsidR="000009BD" w:rsidRDefault="000009BD" w:rsidP="000009BD">
      <w:pPr>
        <w:tabs>
          <w:tab w:val="left" w:pos="162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Ispanija</w:t>
      </w:r>
    </w:p>
    <w:p w:rsidR="000009BD" w:rsidRDefault="000009BD" w:rsidP="000009BD">
      <w:pPr>
        <w:tabs>
          <w:tab w:val="left" w:pos="1620"/>
        </w:tabs>
        <w:spacing w:after="0" w:line="240" w:lineRule="auto"/>
        <w:rPr>
          <w:rFonts w:ascii="Times New Roman" w:eastAsia="Times New Roman" w:hAnsi="Times New Roman" w:cs="Times New Roman"/>
          <w:lang w:val="lt-LT"/>
        </w:rPr>
      </w:pPr>
    </w:p>
    <w:p w:rsidR="000009BD" w:rsidRDefault="000009BD" w:rsidP="000009BD">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 xml:space="preserve">Šis vaistas </w:t>
      </w:r>
      <w:bookmarkStart w:id="2" w:name="_Hlk86314610"/>
      <w:r w:rsidRPr="000A40C7">
        <w:rPr>
          <w:rFonts w:ascii="Times New Roman" w:eastAsia="Times New Roman" w:hAnsi="Times New Roman" w:cs="Times New Roman"/>
          <w:b/>
          <w:snapToGrid w:val="0"/>
          <w:szCs w:val="20"/>
          <w:lang w:val="lt-LT"/>
        </w:rPr>
        <w:t>Europos ekonominės erdvės</w:t>
      </w:r>
      <w:r>
        <w:rPr>
          <w:rFonts w:ascii="Times New Roman" w:eastAsia="Times New Roman" w:hAnsi="Times New Roman" w:cs="Times New Roman"/>
          <w:b/>
          <w:lang w:val="lt-LT"/>
        </w:rPr>
        <w:t xml:space="preserve"> </w:t>
      </w:r>
      <w:bookmarkEnd w:id="2"/>
      <w:r>
        <w:rPr>
          <w:rFonts w:ascii="Times New Roman" w:eastAsia="Times New Roman" w:hAnsi="Times New Roman" w:cs="Times New Roman"/>
          <w:b/>
          <w:lang w:val="lt-LT"/>
        </w:rPr>
        <w:t>valstybėse narėse registruotas tokiais pavadinimais:</w:t>
      </w:r>
    </w:p>
    <w:p w:rsidR="000009BD" w:rsidRDefault="000009BD" w:rsidP="000009BD">
      <w:pPr>
        <w:tabs>
          <w:tab w:val="left" w:pos="1620"/>
        </w:tabs>
        <w:spacing w:after="0" w:line="240" w:lineRule="auto"/>
        <w:rPr>
          <w:rFonts w:ascii="Times New Roman" w:eastAsia="Times New Roman" w:hAnsi="Times New Roman" w:cs="Times New Roman"/>
          <w:lang w:val="lt-LT"/>
        </w:rPr>
      </w:pPr>
    </w:p>
    <w:p w:rsidR="000009BD" w:rsidRDefault="000009BD" w:rsidP="000009BD">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Estija</w:t>
      </w:r>
      <w:r>
        <w:rPr>
          <w:rFonts w:ascii="Times New Roman" w:eastAsia="Times New Roman" w:hAnsi="Times New Roman" w:cs="Times New Roman"/>
          <w:lang w:val="lt-LT"/>
        </w:rPr>
        <w:tab/>
        <w:t xml:space="preserve">Jangee 0.02 mg/3 mg ohukese </w:t>
      </w:r>
      <w:r w:rsidRPr="00367924">
        <w:rPr>
          <w:rFonts w:ascii="Times New Roman" w:eastAsia="Calibri" w:hAnsi="Times New Roman" w:cs="Times New Roman"/>
          <w:snapToGrid w:val="0"/>
          <w:lang w:val="et-EE"/>
        </w:rPr>
        <w:t>polümeerikattega tabletid</w:t>
      </w:r>
    </w:p>
    <w:p w:rsidR="000009BD" w:rsidRDefault="000009BD" w:rsidP="000009BD">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Vengrija</w:t>
      </w:r>
      <w:r>
        <w:rPr>
          <w:rFonts w:ascii="Times New Roman" w:eastAsia="Times New Roman" w:hAnsi="Times New Roman" w:cs="Times New Roman"/>
          <w:lang w:val="lt-LT"/>
        </w:rPr>
        <w:tab/>
        <w:t>Jangee 0.02 mg/3 mg  bevont tabletta</w:t>
      </w:r>
    </w:p>
    <w:p w:rsidR="000009BD" w:rsidRDefault="000009BD" w:rsidP="000009BD">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Lietuva</w:t>
      </w:r>
      <w:r>
        <w:rPr>
          <w:rFonts w:ascii="Times New Roman" w:eastAsia="Times New Roman" w:hAnsi="Times New Roman" w:cs="Times New Roman"/>
          <w:lang w:val="lt-LT"/>
        </w:rPr>
        <w:tab/>
        <w:t>Etindros 0.02 mg/3 mg plėvele dengtos tabletės</w:t>
      </w:r>
    </w:p>
    <w:p w:rsidR="000009BD" w:rsidRDefault="000009BD" w:rsidP="000009BD">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Latvija</w:t>
      </w:r>
      <w:r>
        <w:rPr>
          <w:rFonts w:ascii="Times New Roman" w:eastAsia="Times New Roman" w:hAnsi="Times New Roman" w:cs="Times New Roman"/>
          <w:lang w:val="lt-LT"/>
        </w:rPr>
        <w:tab/>
        <w:t>Etindros 0.02 mg/3 mg apvalkotās tabletes</w:t>
      </w:r>
    </w:p>
    <w:p w:rsidR="000009BD" w:rsidRDefault="000009BD" w:rsidP="000009BD">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Lenkija</w:t>
      </w:r>
      <w:r>
        <w:rPr>
          <w:rFonts w:ascii="Times New Roman" w:eastAsia="Times New Roman" w:hAnsi="Times New Roman" w:cs="Times New Roman"/>
          <w:lang w:val="lt-LT"/>
        </w:rPr>
        <w:tab/>
        <w:t>Naraya</w:t>
      </w:r>
    </w:p>
    <w:p w:rsidR="000009BD" w:rsidRDefault="000009BD" w:rsidP="000009BD">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Slovakija</w:t>
      </w:r>
      <w:r>
        <w:rPr>
          <w:rFonts w:ascii="Times New Roman" w:eastAsia="Times New Roman" w:hAnsi="Times New Roman" w:cs="Times New Roman"/>
          <w:lang w:val="lt-LT"/>
        </w:rPr>
        <w:tab/>
        <w:t>Lunytta</w:t>
      </w:r>
    </w:p>
    <w:p w:rsidR="000009BD" w:rsidRDefault="000009BD" w:rsidP="000009BD">
      <w:pPr>
        <w:tabs>
          <w:tab w:val="left" w:pos="1620"/>
        </w:tabs>
        <w:spacing w:after="0" w:line="240" w:lineRule="auto"/>
        <w:rPr>
          <w:rFonts w:ascii="Times New Roman" w:eastAsia="Times New Roman" w:hAnsi="Times New Roman" w:cs="Times New Roman"/>
          <w:lang w:val="lt-LT"/>
        </w:rPr>
      </w:pPr>
    </w:p>
    <w:p w:rsidR="000009BD" w:rsidRDefault="000009BD" w:rsidP="000009BD">
      <w:pPr>
        <w:tabs>
          <w:tab w:val="left" w:pos="1620"/>
        </w:tabs>
        <w:spacing w:after="0" w:line="240" w:lineRule="auto"/>
        <w:rPr>
          <w:rFonts w:ascii="Times New Roman" w:eastAsia="Times New Roman" w:hAnsi="Times New Roman" w:cs="Times New Roman"/>
          <w:lang w:val="lt-LT"/>
        </w:rPr>
      </w:pPr>
    </w:p>
    <w:p w:rsidR="000009BD" w:rsidRDefault="000009BD" w:rsidP="000009BD">
      <w:pPr>
        <w:tabs>
          <w:tab w:val="left" w:pos="162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Šis pakuotės lapelis paskutinį kartą peržiūrėtas 2024-12-15.</w:t>
      </w:r>
    </w:p>
    <w:p w:rsidR="000009BD" w:rsidRDefault="000009BD" w:rsidP="000009BD">
      <w:pPr>
        <w:tabs>
          <w:tab w:val="left" w:pos="1620"/>
        </w:tabs>
        <w:spacing w:after="0" w:line="240" w:lineRule="auto"/>
        <w:rPr>
          <w:rFonts w:ascii="Times New Roman" w:eastAsia="Times New Roman" w:hAnsi="Times New Roman" w:cs="Times New Roman"/>
          <w:lang w:val="lt-LT"/>
        </w:rPr>
      </w:pPr>
    </w:p>
    <w:p w:rsidR="000009BD" w:rsidRPr="00B16BA6" w:rsidRDefault="000009BD" w:rsidP="000009BD">
      <w:pPr>
        <w:tabs>
          <w:tab w:val="left" w:pos="567"/>
        </w:tabs>
        <w:spacing w:after="0" w:line="240" w:lineRule="auto"/>
        <w:ind w:right="-2"/>
        <w:rPr>
          <w:lang w:val="lt-LT"/>
        </w:rPr>
      </w:pPr>
      <w:r>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val="lt-LT"/>
        </w:rPr>
        <w:t xml:space="preserve"> </w:t>
      </w:r>
      <w:hyperlink r:id="rId9" w:history="1">
        <w:r w:rsidRPr="0053034C">
          <w:rPr>
            <w:rStyle w:val="Hipersaitas"/>
            <w:rFonts w:ascii="Times New Roman" w:eastAsia="Times New Roman" w:hAnsi="Times New Roman" w:cs="Times New Roman"/>
            <w:iCs/>
            <w:lang w:val="lt-LT"/>
          </w:rPr>
          <w:t>https://vvkt.lrv.lt/lt/</w:t>
        </w:r>
      </w:hyperlink>
      <w:r w:rsidRPr="00FD3619">
        <w:rPr>
          <w:rFonts w:ascii="Times New Roman" w:eastAsia="Times New Roman" w:hAnsi="Times New Roman" w:cs="Times New Roman"/>
          <w:iCs/>
          <w:lang w:val="lt-LT"/>
        </w:rPr>
        <w:t>.</w:t>
      </w:r>
      <w:r>
        <w:rPr>
          <w:rFonts w:ascii="Times New Roman" w:eastAsia="Times New Roman" w:hAnsi="Times New Roman" w:cs="Times New Roman"/>
          <w:iCs/>
          <w:lang w:val="lt-LT"/>
        </w:rPr>
        <w:t xml:space="preserve"> </w:t>
      </w:r>
    </w:p>
    <w:p w:rsidR="000009BD" w:rsidRDefault="000009BD" w:rsidP="000009BD">
      <w:pPr>
        <w:spacing w:after="0" w:line="240" w:lineRule="auto"/>
        <w:rPr>
          <w:rFonts w:ascii="Times New Roman" w:eastAsia="Calibri" w:hAnsi="Times New Roman" w:cs="Times New Roman"/>
          <w:lang w:val="lt-LT"/>
        </w:rPr>
      </w:pPr>
    </w:p>
    <w:p w:rsidR="000009BD" w:rsidRDefault="000009BD" w:rsidP="000009BD">
      <w:pPr>
        <w:spacing w:after="0" w:line="240" w:lineRule="auto"/>
        <w:rPr>
          <w:rFonts w:ascii="Times New Roman" w:hAnsi="Times New Roman"/>
          <w:lang w:val="lt-LT"/>
        </w:rPr>
      </w:pPr>
    </w:p>
    <w:p w:rsidR="000009BD" w:rsidRDefault="000009BD" w:rsidP="000009BD">
      <w:pPr>
        <w:rPr>
          <w:lang w:val="lt-LT"/>
        </w:rPr>
      </w:pPr>
    </w:p>
    <w:p w:rsidR="000009BD" w:rsidRDefault="000009BD" w:rsidP="000009BD">
      <w:pPr>
        <w:rPr>
          <w:lang w:val="lt-LT"/>
        </w:rPr>
      </w:pPr>
    </w:p>
    <w:p w:rsidR="00BA6577" w:rsidRDefault="00BA6577">
      <w:bookmarkStart w:id="3" w:name="_GoBack"/>
      <w:bookmarkEnd w:id="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lackadder ITC">
    <w:panose1 w:val="04020505051007020D02"/>
    <w:charset w:val="00"/>
    <w:family w:val="decorativ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PS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D6538"/>
    <w:multiLevelType w:val="multilevel"/>
    <w:tmpl w:val="CA001B0A"/>
    <w:lvl w:ilvl="0">
      <w:start w:val="3"/>
      <w:numFmt w:val="bullet"/>
      <w:lvlText w:val="-"/>
      <w:lvlJc w:val="left"/>
      <w:pPr>
        <w:ind w:left="720" w:hanging="360"/>
      </w:pPr>
      <w:rPr>
        <w:rFonts w:ascii="Blackadder ITC" w:hAnsi="Blackadder ITC" w:cs="Blackadder IT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C582CC7"/>
    <w:multiLevelType w:val="multilevel"/>
    <w:tmpl w:val="F2C8A0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EF5466"/>
    <w:multiLevelType w:val="multilevel"/>
    <w:tmpl w:val="0D56E170"/>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9494119"/>
    <w:multiLevelType w:val="multilevel"/>
    <w:tmpl w:val="5D8C333A"/>
    <w:lvl w:ilvl="0">
      <w:start w:val="1"/>
      <w:numFmt w:val="bullet"/>
      <w:lvlText w:val=""/>
      <w:lvlJc w:val="left"/>
      <w:pPr>
        <w:tabs>
          <w:tab w:val="num" w:pos="900"/>
        </w:tabs>
        <w:ind w:left="900" w:hanging="360"/>
      </w:pPr>
      <w:rPr>
        <w:rFonts w:ascii="Wingdings" w:hAnsi="Wingdings" w:cs="Wingdings" w:hint="default"/>
        <w:sz w:val="16"/>
      </w:rPr>
    </w:lvl>
    <w:lvl w:ilvl="1">
      <w:start w:val="1"/>
      <w:numFmt w:val="bullet"/>
      <w:lvlText w:val="o"/>
      <w:lvlJc w:val="left"/>
      <w:pPr>
        <w:tabs>
          <w:tab w:val="num" w:pos="1440"/>
        </w:tabs>
        <w:ind w:left="1440" w:hanging="360"/>
      </w:pPr>
      <w:rPr>
        <w:rFonts w:ascii="Courier New" w:hAnsi="Courier New" w:cs="Courier New" w:hint="default"/>
        <w:sz w:val="22"/>
        <w:szCs w:val="22"/>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4" w15:restartNumberingAfterBreak="0">
    <w:nsid w:val="1C9128B0"/>
    <w:multiLevelType w:val="multilevel"/>
    <w:tmpl w:val="467C7928"/>
    <w:lvl w:ilvl="0">
      <w:start w:val="1"/>
      <w:numFmt w:val="bullet"/>
      <w:lvlText w:val=""/>
      <w:lvlJc w:val="left"/>
      <w:pPr>
        <w:tabs>
          <w:tab w:val="num" w:pos="720"/>
        </w:tabs>
        <w:ind w:left="720" w:hanging="360"/>
      </w:pPr>
      <w:rPr>
        <w:rFonts w:ascii="Symbol" w:hAnsi="Symbol" w:cs="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BCA0C93"/>
    <w:multiLevelType w:val="multilevel"/>
    <w:tmpl w:val="39CE0CA6"/>
    <w:lvl w:ilvl="0">
      <w:start w:val="3"/>
      <w:numFmt w:val="bullet"/>
      <w:lvlText w:val="-"/>
      <w:lvlJc w:val="left"/>
      <w:pPr>
        <w:ind w:left="720" w:hanging="360"/>
      </w:pPr>
      <w:rPr>
        <w:rFonts w:ascii="Blackadder ITC" w:hAnsi="Blackadder ITC" w:cs="Blackadder IT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13868DD"/>
    <w:multiLevelType w:val="multilevel"/>
    <w:tmpl w:val="6F2A03C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rPr>
        <w:rFonts w:ascii="Times New Roman" w:hAnsi="Times New Roman" w:cs="Times New Roman"/>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5D1590E"/>
    <w:multiLevelType w:val="multilevel"/>
    <w:tmpl w:val="8676CA6A"/>
    <w:lvl w:ilvl="0">
      <w:start w:val="4"/>
      <w:numFmt w:val="bullet"/>
      <w:lvlText w:val="•"/>
      <w:lvlJc w:val="left"/>
      <w:pPr>
        <w:ind w:left="927" w:hanging="360"/>
      </w:pPr>
      <w:rPr>
        <w:rFonts w:ascii="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8" w15:restartNumberingAfterBreak="0">
    <w:nsid w:val="376F5195"/>
    <w:multiLevelType w:val="multilevel"/>
    <w:tmpl w:val="EA7C4AC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B59123C"/>
    <w:multiLevelType w:val="multilevel"/>
    <w:tmpl w:val="5AF4D748"/>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CDE6287"/>
    <w:multiLevelType w:val="multilevel"/>
    <w:tmpl w:val="541067B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4053662B"/>
    <w:multiLevelType w:val="multilevel"/>
    <w:tmpl w:val="8F88ED56"/>
    <w:lvl w:ilvl="0">
      <w:start w:val="1"/>
      <w:numFmt w:val="bullet"/>
      <w:lvlText w:val=""/>
      <w:lvlJc w:val="left"/>
      <w:pPr>
        <w:tabs>
          <w:tab w:val="num" w:pos="927"/>
        </w:tabs>
        <w:ind w:left="927" w:hanging="360"/>
      </w:pPr>
      <w:rPr>
        <w:rFonts w:ascii="Symbol" w:hAnsi="Symbol" w:cs="Symbol" w:hint="default"/>
        <w:color w:val="auto"/>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12" w15:restartNumberingAfterBreak="0">
    <w:nsid w:val="41D42765"/>
    <w:multiLevelType w:val="multilevel"/>
    <w:tmpl w:val="18B2DDF0"/>
    <w:lvl w:ilvl="0">
      <w:start w:val="1"/>
      <w:numFmt w:val="bullet"/>
      <w:lvlText w:val=""/>
      <w:lvlJc w:val="left"/>
      <w:pPr>
        <w:ind w:left="1440" w:hanging="360"/>
      </w:pPr>
      <w:rPr>
        <w:rFonts w:ascii="Symbol" w:hAnsi="Symbol" w:cs="Symbol" w:hint="default"/>
        <w:sz w:val="16"/>
        <w:szCs w:val="16"/>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3" w15:restartNumberingAfterBreak="0">
    <w:nsid w:val="43CB728B"/>
    <w:multiLevelType w:val="multilevel"/>
    <w:tmpl w:val="20304C66"/>
    <w:lvl w:ilvl="0">
      <w:start w:val="1"/>
      <w:numFmt w:val="decimal"/>
      <w:lvlText w:val="%1."/>
      <w:lvlJc w:val="left"/>
      <w:pPr>
        <w:tabs>
          <w:tab w:val="num" w:pos="720"/>
        </w:tabs>
        <w:ind w:left="720" w:hanging="360"/>
      </w:pPr>
      <w:rPr>
        <w:rFonts w:ascii="Times New Roman" w:hAnsi="Times New Roman" w:cs="Times New Roman"/>
        <w:b/>
      </w:rPr>
    </w:lvl>
    <w:lvl w:ilvl="1">
      <w:start w:val="1"/>
      <w:numFmt w:val="bullet"/>
      <w:lvlText w:val=""/>
      <w:lvlJc w:val="left"/>
      <w:pPr>
        <w:tabs>
          <w:tab w:val="num" w:pos="1440"/>
        </w:tabs>
        <w:ind w:left="1440" w:hanging="360"/>
      </w:pPr>
      <w:rPr>
        <w:rFonts w:ascii="Symbol" w:hAnsi="Symbol" w:cs="Symbol" w:hint="default"/>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9FD2D97"/>
    <w:multiLevelType w:val="multilevel"/>
    <w:tmpl w:val="638A28CA"/>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5" w15:restartNumberingAfterBreak="0">
    <w:nsid w:val="4BFE1E14"/>
    <w:multiLevelType w:val="multilevel"/>
    <w:tmpl w:val="3606E660"/>
    <w:lvl w:ilvl="0">
      <w:start w:val="1"/>
      <w:numFmt w:val="bullet"/>
      <w:lvlText w:val=""/>
      <w:lvlJc w:val="left"/>
      <w:pPr>
        <w:tabs>
          <w:tab w:val="num" w:pos="1287"/>
        </w:tabs>
        <w:ind w:left="1287" w:hanging="360"/>
      </w:pPr>
      <w:rPr>
        <w:rFonts w:ascii="Symbol" w:hAnsi="Symbol" w:cs="Symbol" w:hint="default"/>
        <w:sz w:val="22"/>
        <w:szCs w:val="22"/>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6" w15:restartNumberingAfterBreak="0">
    <w:nsid w:val="4DE6414C"/>
    <w:multiLevelType w:val="multilevel"/>
    <w:tmpl w:val="9DF669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0894D9D"/>
    <w:multiLevelType w:val="multilevel"/>
    <w:tmpl w:val="77B03D5E"/>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23163DE"/>
    <w:multiLevelType w:val="multilevel"/>
    <w:tmpl w:val="30024D9E"/>
    <w:lvl w:ilvl="0">
      <w:start w:val="3"/>
      <w:numFmt w:val="bullet"/>
      <w:lvlText w:val="-"/>
      <w:lvlJc w:val="left"/>
      <w:pPr>
        <w:ind w:left="720" w:hanging="360"/>
      </w:pPr>
      <w:rPr>
        <w:rFonts w:ascii="Blackadder ITC" w:hAnsi="Blackadder ITC" w:cs="Blackadder IT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7FA51A8"/>
    <w:multiLevelType w:val="multilevel"/>
    <w:tmpl w:val="D3C6EBE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588B19DE"/>
    <w:multiLevelType w:val="multilevel"/>
    <w:tmpl w:val="156E9450"/>
    <w:lvl w:ilvl="0">
      <w:start w:val="1"/>
      <w:numFmt w:val="bullet"/>
      <w:lvlText w:val=""/>
      <w:lvlJc w:val="left"/>
      <w:pPr>
        <w:tabs>
          <w:tab w:val="num" w:pos="720"/>
        </w:tabs>
        <w:ind w:left="720" w:hanging="360"/>
      </w:pPr>
      <w:rPr>
        <w:rFonts w:ascii="Wingdings" w:hAnsi="Wingdings" w:cs="Wingdings" w:hint="default"/>
        <w:sz w:val="16"/>
      </w:rPr>
    </w:lvl>
    <w:lvl w:ilvl="1">
      <w:start w:val="1"/>
      <w:numFmt w:val="bullet"/>
      <w:lvlText w:val="o"/>
      <w:lvlJc w:val="left"/>
      <w:pPr>
        <w:tabs>
          <w:tab w:val="num" w:pos="1440"/>
        </w:tabs>
        <w:ind w:left="1440" w:hanging="360"/>
      </w:pPr>
      <w:rPr>
        <w:rFonts w:ascii="Courier New" w:hAnsi="Courier New" w:cs="Courier New" w:hint="default"/>
        <w:sz w:val="22"/>
        <w:szCs w:val="22"/>
      </w:rPr>
    </w:lvl>
    <w:lvl w:ilvl="2">
      <w:start w:val="6"/>
      <w:numFmt w:val="bullet"/>
      <w:lvlText w:val="-"/>
      <w:lvlJc w:val="left"/>
      <w:pPr>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BD449E"/>
    <w:multiLevelType w:val="multilevel"/>
    <w:tmpl w:val="4B40400C"/>
    <w:lvl w:ilvl="0">
      <w:start w:val="1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602F2888"/>
    <w:multiLevelType w:val="multilevel"/>
    <w:tmpl w:val="254AFA06"/>
    <w:lvl w:ilvl="0">
      <w:start w:val="4"/>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61FB30C4"/>
    <w:multiLevelType w:val="multilevel"/>
    <w:tmpl w:val="2CA88284"/>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23"/>
  </w:num>
  <w:num w:numId="2">
    <w:abstractNumId w:val="13"/>
  </w:num>
  <w:num w:numId="3">
    <w:abstractNumId w:val="4"/>
  </w:num>
  <w:num w:numId="4">
    <w:abstractNumId w:val="9"/>
  </w:num>
  <w:num w:numId="5">
    <w:abstractNumId w:val="6"/>
  </w:num>
  <w:num w:numId="6">
    <w:abstractNumId w:val="14"/>
  </w:num>
  <w:num w:numId="7">
    <w:abstractNumId w:val="3"/>
  </w:num>
  <w:num w:numId="8">
    <w:abstractNumId w:val="20"/>
  </w:num>
  <w:num w:numId="9">
    <w:abstractNumId w:val="8"/>
  </w:num>
  <w:num w:numId="10">
    <w:abstractNumId w:val="15"/>
  </w:num>
  <w:num w:numId="11">
    <w:abstractNumId w:val="11"/>
  </w:num>
  <w:num w:numId="12">
    <w:abstractNumId w:val="16"/>
  </w:num>
  <w:num w:numId="13">
    <w:abstractNumId w:val="7"/>
  </w:num>
  <w:num w:numId="14">
    <w:abstractNumId w:val="18"/>
  </w:num>
  <w:num w:numId="15">
    <w:abstractNumId w:val="0"/>
  </w:num>
  <w:num w:numId="16">
    <w:abstractNumId w:val="19"/>
  </w:num>
  <w:num w:numId="17">
    <w:abstractNumId w:val="10"/>
  </w:num>
  <w:num w:numId="18">
    <w:abstractNumId w:val="2"/>
  </w:num>
  <w:num w:numId="19">
    <w:abstractNumId w:val="1"/>
  </w:num>
  <w:num w:numId="20">
    <w:abstractNumId w:val="5"/>
  </w:num>
  <w:num w:numId="21">
    <w:abstractNumId w:val="21"/>
  </w:num>
  <w:num w:numId="22">
    <w:abstractNumId w:val="17"/>
  </w:num>
  <w:num w:numId="23">
    <w:abstractNumId w:val="2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BD"/>
    <w:rsid w:val="000009BD"/>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482FE-5926-4957-82C8-3A73F059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09BD"/>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Kadroturinys">
    <w:name w:val="Kadro turinys"/>
    <w:basedOn w:val="prastasis"/>
    <w:qFormat/>
    <w:rsid w:val="000009BD"/>
  </w:style>
  <w:style w:type="character" w:styleId="Hipersaitas">
    <w:name w:val="Hyperlink"/>
    <w:basedOn w:val="Numatytasispastraiposriftas"/>
    <w:unhideWhenUsed/>
    <w:rsid w:val="000009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25625</Words>
  <Characters>14607</Characters>
  <Application>Microsoft Office Word</Application>
  <DocSecurity>0</DocSecurity>
  <Lines>121</Lines>
  <Paragraphs>80</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etinilestradiolis/drospirenonas</vt:lpstr>
    </vt:vector>
  </TitlesOfParts>
  <Company/>
  <LinksUpToDate>false</LinksUpToDate>
  <CharactersWithSpaces>40152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2025-02-07T12:28:00Z</dcterms:created>
  <dcterms:modified xsi:type="dcterms:W3CDTF">2025-02-07T12:28:00Z</dcterms:modified>
</cp:coreProperties>
</file>