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3FCCBA5" w14:textId="77777777" w:rsidR="006B5EA1" w:rsidRPr="006B5EA1" w:rsidRDefault="006B5EA1" w:rsidP="006B5EA1">
      <w:pPr>
        <w:tabs>
          <w:tab w:val="left" w:pos="567"/>
        </w:tabs>
        <w:spacing w:after="0" w:line="240" w:lineRule="auto"/>
        <w:ind w:left="567" w:hanging="567"/>
        <w:jc w:val="center"/>
        <w:outlineLvl w:val="0"/>
        <w:rPr>
          <w:rFonts w:ascii="Times New Roman" w:eastAsia="Calibri" w:hAnsi="Times New Roman" w:cs="Times New Roman"/>
          <w:b/>
          <w:caps/>
          <w:lang w:val="lt-LT"/>
        </w:rPr>
      </w:pPr>
    </w:p>
    <w:p w14:paraId="541D4225" w14:textId="77777777" w:rsidR="006B5EA1" w:rsidRPr="006B5EA1" w:rsidRDefault="006B5EA1" w:rsidP="006B5EA1">
      <w:pPr>
        <w:tabs>
          <w:tab w:val="left" w:pos="567"/>
        </w:tabs>
        <w:spacing w:after="0" w:line="240" w:lineRule="auto"/>
        <w:ind w:left="567" w:hanging="567"/>
        <w:jc w:val="center"/>
        <w:outlineLvl w:val="0"/>
        <w:rPr>
          <w:rFonts w:ascii="Times New Roman" w:eastAsia="Calibri" w:hAnsi="Times New Roman" w:cs="Times New Roman"/>
          <w:b/>
          <w:caps/>
          <w:lang w:val="lt-LT"/>
        </w:rPr>
      </w:pPr>
    </w:p>
    <w:p w14:paraId="017F710B" w14:textId="77777777" w:rsidR="006B5EA1" w:rsidRPr="006B5EA1" w:rsidRDefault="006B5EA1" w:rsidP="006B5EA1">
      <w:pPr>
        <w:tabs>
          <w:tab w:val="left" w:pos="567"/>
        </w:tabs>
        <w:spacing w:after="0" w:line="240" w:lineRule="auto"/>
        <w:ind w:left="567" w:hanging="567"/>
        <w:jc w:val="center"/>
        <w:outlineLvl w:val="0"/>
        <w:rPr>
          <w:rFonts w:ascii="Times New Roman" w:eastAsia="Calibri" w:hAnsi="Times New Roman" w:cs="Times New Roman"/>
          <w:b/>
          <w:caps/>
          <w:lang w:val="lt-LT"/>
        </w:rPr>
      </w:pPr>
    </w:p>
    <w:p w14:paraId="1120602E" w14:textId="77777777" w:rsidR="006B5EA1" w:rsidRPr="006B5EA1" w:rsidRDefault="006B5EA1" w:rsidP="006B5EA1">
      <w:pPr>
        <w:tabs>
          <w:tab w:val="left" w:pos="567"/>
        </w:tabs>
        <w:spacing w:after="0" w:line="240" w:lineRule="auto"/>
        <w:ind w:left="567" w:hanging="567"/>
        <w:jc w:val="center"/>
        <w:outlineLvl w:val="0"/>
        <w:rPr>
          <w:rFonts w:ascii="Times New Roman" w:eastAsia="Calibri" w:hAnsi="Times New Roman" w:cs="Times New Roman"/>
          <w:b/>
          <w:caps/>
          <w:lang w:val="lt-LT"/>
        </w:rPr>
      </w:pPr>
    </w:p>
    <w:p w14:paraId="22168C7F" w14:textId="77777777" w:rsidR="006B5EA1" w:rsidRPr="006B5EA1" w:rsidRDefault="006B5EA1" w:rsidP="006B5EA1">
      <w:pPr>
        <w:tabs>
          <w:tab w:val="left" w:pos="567"/>
        </w:tabs>
        <w:spacing w:after="0" w:line="240" w:lineRule="auto"/>
        <w:ind w:left="567" w:hanging="567"/>
        <w:jc w:val="center"/>
        <w:outlineLvl w:val="0"/>
        <w:rPr>
          <w:rFonts w:ascii="Times New Roman" w:eastAsia="Calibri" w:hAnsi="Times New Roman" w:cs="Times New Roman"/>
          <w:b/>
          <w:caps/>
          <w:lang w:val="lt-LT"/>
        </w:rPr>
      </w:pPr>
    </w:p>
    <w:p w14:paraId="5618A390" w14:textId="77777777" w:rsidR="006B5EA1" w:rsidRPr="006B5EA1" w:rsidRDefault="006B5EA1" w:rsidP="006B5EA1">
      <w:pPr>
        <w:tabs>
          <w:tab w:val="left" w:pos="567"/>
        </w:tabs>
        <w:spacing w:after="0" w:line="240" w:lineRule="auto"/>
        <w:ind w:left="567" w:hanging="567"/>
        <w:jc w:val="center"/>
        <w:outlineLvl w:val="0"/>
        <w:rPr>
          <w:rFonts w:ascii="Times New Roman" w:eastAsia="Calibri" w:hAnsi="Times New Roman" w:cs="Times New Roman"/>
          <w:b/>
          <w:caps/>
          <w:lang w:val="lt-LT"/>
        </w:rPr>
      </w:pPr>
    </w:p>
    <w:p w14:paraId="0A47AF15" w14:textId="77777777" w:rsidR="006B5EA1" w:rsidRPr="006B5EA1" w:rsidRDefault="006B5EA1" w:rsidP="006B5EA1">
      <w:pPr>
        <w:tabs>
          <w:tab w:val="left" w:pos="567"/>
        </w:tabs>
        <w:spacing w:after="0" w:line="240" w:lineRule="auto"/>
        <w:ind w:left="567" w:hanging="567"/>
        <w:jc w:val="center"/>
        <w:outlineLvl w:val="0"/>
        <w:rPr>
          <w:rFonts w:ascii="Times New Roman" w:eastAsia="Calibri" w:hAnsi="Times New Roman" w:cs="Times New Roman"/>
          <w:b/>
          <w:caps/>
          <w:lang w:val="lt-LT"/>
        </w:rPr>
      </w:pPr>
    </w:p>
    <w:p w14:paraId="7B1479AA" w14:textId="77777777" w:rsidR="006B5EA1" w:rsidRPr="006B5EA1" w:rsidRDefault="006B5EA1" w:rsidP="006B5EA1">
      <w:pPr>
        <w:tabs>
          <w:tab w:val="left" w:pos="567"/>
        </w:tabs>
        <w:spacing w:after="0" w:line="240" w:lineRule="auto"/>
        <w:ind w:left="567" w:hanging="567"/>
        <w:jc w:val="center"/>
        <w:outlineLvl w:val="0"/>
        <w:rPr>
          <w:rFonts w:ascii="Times New Roman" w:eastAsia="Calibri" w:hAnsi="Times New Roman" w:cs="Times New Roman"/>
          <w:b/>
          <w:caps/>
          <w:lang w:val="lt-LT"/>
        </w:rPr>
      </w:pPr>
    </w:p>
    <w:p w14:paraId="5B8C6212" w14:textId="77777777" w:rsidR="006B5EA1" w:rsidRPr="006B5EA1" w:rsidRDefault="006B5EA1" w:rsidP="006B5EA1">
      <w:pPr>
        <w:tabs>
          <w:tab w:val="left" w:pos="567"/>
        </w:tabs>
        <w:spacing w:after="0" w:line="240" w:lineRule="auto"/>
        <w:ind w:left="567" w:hanging="567"/>
        <w:jc w:val="center"/>
        <w:outlineLvl w:val="0"/>
        <w:rPr>
          <w:rFonts w:ascii="Times New Roman" w:eastAsia="Calibri" w:hAnsi="Times New Roman" w:cs="Times New Roman"/>
          <w:b/>
          <w:caps/>
          <w:lang w:val="lt-LT"/>
        </w:rPr>
      </w:pPr>
    </w:p>
    <w:p w14:paraId="339B3B5C" w14:textId="77777777" w:rsidR="006B5EA1" w:rsidRPr="006B5EA1" w:rsidRDefault="006B5EA1" w:rsidP="006B5EA1">
      <w:pPr>
        <w:tabs>
          <w:tab w:val="left" w:pos="567"/>
        </w:tabs>
        <w:spacing w:after="0" w:line="240" w:lineRule="auto"/>
        <w:ind w:left="567" w:hanging="567"/>
        <w:jc w:val="center"/>
        <w:outlineLvl w:val="0"/>
        <w:rPr>
          <w:rFonts w:ascii="Times New Roman" w:eastAsia="Calibri" w:hAnsi="Times New Roman" w:cs="Times New Roman"/>
          <w:b/>
          <w:caps/>
          <w:lang w:val="lt-LT"/>
        </w:rPr>
      </w:pPr>
    </w:p>
    <w:p w14:paraId="654104B2" w14:textId="77777777" w:rsidR="006B5EA1" w:rsidRPr="006B5EA1" w:rsidRDefault="006B5EA1" w:rsidP="006B5EA1">
      <w:pPr>
        <w:tabs>
          <w:tab w:val="left" w:pos="567"/>
        </w:tabs>
        <w:spacing w:after="0" w:line="240" w:lineRule="auto"/>
        <w:ind w:left="567" w:hanging="567"/>
        <w:jc w:val="center"/>
        <w:outlineLvl w:val="0"/>
        <w:rPr>
          <w:rFonts w:ascii="Times New Roman" w:eastAsia="Calibri" w:hAnsi="Times New Roman" w:cs="Times New Roman"/>
          <w:b/>
          <w:caps/>
          <w:lang w:val="lt-LT"/>
        </w:rPr>
      </w:pPr>
    </w:p>
    <w:p w14:paraId="0A5E1D6C" w14:textId="77777777" w:rsidR="006B5EA1" w:rsidRPr="006B5EA1" w:rsidRDefault="006B5EA1" w:rsidP="006B5EA1">
      <w:pPr>
        <w:tabs>
          <w:tab w:val="left" w:pos="567"/>
        </w:tabs>
        <w:spacing w:after="0" w:line="240" w:lineRule="auto"/>
        <w:ind w:left="567" w:hanging="567"/>
        <w:jc w:val="center"/>
        <w:outlineLvl w:val="0"/>
        <w:rPr>
          <w:rFonts w:ascii="Times New Roman" w:eastAsia="Calibri" w:hAnsi="Times New Roman" w:cs="Times New Roman"/>
          <w:b/>
          <w:caps/>
          <w:lang w:val="lt-LT"/>
        </w:rPr>
      </w:pPr>
    </w:p>
    <w:p w14:paraId="579B7C45" w14:textId="77777777" w:rsidR="006B5EA1" w:rsidRPr="006B5EA1" w:rsidRDefault="006B5EA1" w:rsidP="006B5EA1">
      <w:pPr>
        <w:tabs>
          <w:tab w:val="left" w:pos="567"/>
        </w:tabs>
        <w:spacing w:after="0" w:line="240" w:lineRule="auto"/>
        <w:ind w:left="567" w:hanging="567"/>
        <w:jc w:val="center"/>
        <w:outlineLvl w:val="0"/>
        <w:rPr>
          <w:rFonts w:ascii="Times New Roman" w:eastAsia="Calibri" w:hAnsi="Times New Roman" w:cs="Times New Roman"/>
          <w:b/>
          <w:caps/>
          <w:lang w:val="lt-LT"/>
        </w:rPr>
      </w:pPr>
    </w:p>
    <w:p w14:paraId="02FB3A36" w14:textId="77777777" w:rsidR="006B5EA1" w:rsidRPr="006B5EA1" w:rsidRDefault="006B5EA1" w:rsidP="006B5EA1">
      <w:pPr>
        <w:tabs>
          <w:tab w:val="left" w:pos="567"/>
        </w:tabs>
        <w:spacing w:after="0" w:line="240" w:lineRule="auto"/>
        <w:ind w:left="567" w:hanging="567"/>
        <w:jc w:val="center"/>
        <w:outlineLvl w:val="0"/>
        <w:rPr>
          <w:rFonts w:ascii="Times New Roman" w:eastAsia="Calibri" w:hAnsi="Times New Roman" w:cs="Times New Roman"/>
          <w:b/>
          <w:caps/>
          <w:lang w:val="lt-LT"/>
        </w:rPr>
      </w:pPr>
    </w:p>
    <w:p w14:paraId="7AF4E69B" w14:textId="77777777" w:rsidR="006B5EA1" w:rsidRPr="006B5EA1" w:rsidRDefault="006B5EA1" w:rsidP="006B5EA1">
      <w:pPr>
        <w:tabs>
          <w:tab w:val="left" w:pos="567"/>
        </w:tabs>
        <w:spacing w:after="0" w:line="240" w:lineRule="auto"/>
        <w:ind w:left="567" w:hanging="567"/>
        <w:jc w:val="center"/>
        <w:outlineLvl w:val="0"/>
        <w:rPr>
          <w:rFonts w:ascii="Times New Roman" w:eastAsia="Calibri" w:hAnsi="Times New Roman" w:cs="Times New Roman"/>
          <w:b/>
          <w:caps/>
          <w:lang w:val="lt-LT"/>
        </w:rPr>
      </w:pPr>
    </w:p>
    <w:p w14:paraId="203FC2F9" w14:textId="77777777" w:rsidR="006B5EA1" w:rsidRPr="006B5EA1" w:rsidRDefault="006B5EA1" w:rsidP="006B5EA1">
      <w:pPr>
        <w:tabs>
          <w:tab w:val="left" w:pos="567"/>
        </w:tabs>
        <w:spacing w:after="0" w:line="240" w:lineRule="auto"/>
        <w:ind w:left="567" w:hanging="567"/>
        <w:jc w:val="center"/>
        <w:outlineLvl w:val="0"/>
        <w:rPr>
          <w:rFonts w:ascii="Times New Roman" w:eastAsia="Calibri" w:hAnsi="Times New Roman" w:cs="Times New Roman"/>
          <w:b/>
          <w:caps/>
          <w:lang w:val="lt-LT"/>
        </w:rPr>
      </w:pPr>
    </w:p>
    <w:p w14:paraId="49277BD6" w14:textId="77777777" w:rsidR="006B5EA1" w:rsidRPr="006B5EA1" w:rsidRDefault="006B5EA1" w:rsidP="006B5EA1">
      <w:pPr>
        <w:tabs>
          <w:tab w:val="left" w:pos="567"/>
        </w:tabs>
        <w:spacing w:after="0" w:line="240" w:lineRule="auto"/>
        <w:ind w:left="567" w:hanging="567"/>
        <w:jc w:val="center"/>
        <w:outlineLvl w:val="0"/>
        <w:rPr>
          <w:rFonts w:ascii="Times New Roman" w:eastAsia="Calibri" w:hAnsi="Times New Roman" w:cs="Times New Roman"/>
          <w:b/>
          <w:caps/>
          <w:lang w:val="lt-LT"/>
        </w:rPr>
      </w:pPr>
    </w:p>
    <w:p w14:paraId="0AC68F1F" w14:textId="77777777" w:rsidR="006B5EA1" w:rsidRPr="006B5EA1" w:rsidRDefault="006B5EA1" w:rsidP="006B5EA1">
      <w:pPr>
        <w:tabs>
          <w:tab w:val="left" w:pos="567"/>
        </w:tabs>
        <w:spacing w:after="0" w:line="240" w:lineRule="auto"/>
        <w:ind w:left="567" w:hanging="567"/>
        <w:jc w:val="center"/>
        <w:outlineLvl w:val="0"/>
        <w:rPr>
          <w:rFonts w:ascii="Times New Roman" w:eastAsia="Calibri" w:hAnsi="Times New Roman" w:cs="Times New Roman"/>
          <w:b/>
          <w:caps/>
          <w:lang w:val="lt-LT"/>
        </w:rPr>
      </w:pPr>
    </w:p>
    <w:p w14:paraId="7E6D4B96" w14:textId="77777777" w:rsidR="006B5EA1" w:rsidRPr="006B5EA1" w:rsidRDefault="006B5EA1" w:rsidP="006B5EA1">
      <w:pPr>
        <w:tabs>
          <w:tab w:val="left" w:pos="567"/>
        </w:tabs>
        <w:spacing w:after="0" w:line="240" w:lineRule="auto"/>
        <w:ind w:left="567" w:hanging="567"/>
        <w:jc w:val="center"/>
        <w:outlineLvl w:val="0"/>
        <w:rPr>
          <w:rFonts w:ascii="Times New Roman" w:eastAsia="Calibri" w:hAnsi="Times New Roman" w:cs="Times New Roman"/>
          <w:b/>
          <w:caps/>
          <w:lang w:val="lt-LT"/>
        </w:rPr>
      </w:pPr>
    </w:p>
    <w:p w14:paraId="41F9A397" w14:textId="77777777" w:rsidR="006B5EA1" w:rsidRPr="006B5EA1" w:rsidRDefault="006B5EA1" w:rsidP="006B5EA1">
      <w:pPr>
        <w:tabs>
          <w:tab w:val="left" w:pos="567"/>
        </w:tabs>
        <w:spacing w:after="0" w:line="240" w:lineRule="auto"/>
        <w:ind w:left="567" w:hanging="567"/>
        <w:jc w:val="center"/>
        <w:outlineLvl w:val="0"/>
        <w:rPr>
          <w:rFonts w:ascii="Times New Roman" w:eastAsia="Calibri" w:hAnsi="Times New Roman" w:cs="Times New Roman"/>
          <w:b/>
          <w:caps/>
          <w:lang w:val="lt-LT"/>
        </w:rPr>
      </w:pPr>
    </w:p>
    <w:p w14:paraId="2105B97D" w14:textId="77777777" w:rsidR="006B5EA1" w:rsidRPr="006B5EA1" w:rsidRDefault="006B5EA1" w:rsidP="006B5EA1">
      <w:pPr>
        <w:tabs>
          <w:tab w:val="left" w:pos="567"/>
        </w:tabs>
        <w:spacing w:after="0" w:line="240" w:lineRule="auto"/>
        <w:ind w:left="567" w:hanging="567"/>
        <w:jc w:val="center"/>
        <w:outlineLvl w:val="0"/>
        <w:rPr>
          <w:rFonts w:ascii="Times New Roman" w:eastAsia="Calibri" w:hAnsi="Times New Roman" w:cs="Times New Roman"/>
          <w:b/>
          <w:caps/>
          <w:lang w:val="lt-LT"/>
        </w:rPr>
      </w:pPr>
    </w:p>
    <w:p w14:paraId="73A9BDE2" w14:textId="77777777" w:rsidR="006B5EA1" w:rsidRPr="006B5EA1" w:rsidRDefault="006B5EA1" w:rsidP="006B5EA1">
      <w:pPr>
        <w:tabs>
          <w:tab w:val="left" w:pos="567"/>
        </w:tabs>
        <w:spacing w:after="0" w:line="240" w:lineRule="auto"/>
        <w:ind w:left="567" w:hanging="567"/>
        <w:jc w:val="center"/>
        <w:outlineLvl w:val="0"/>
        <w:rPr>
          <w:rFonts w:ascii="Times New Roman" w:eastAsia="Calibri" w:hAnsi="Times New Roman" w:cs="Times New Roman"/>
          <w:b/>
          <w:caps/>
          <w:lang w:val="lt-LT"/>
        </w:rPr>
      </w:pPr>
    </w:p>
    <w:p w14:paraId="51E68043" w14:textId="77777777" w:rsidR="006B5EA1" w:rsidRPr="006B5EA1" w:rsidRDefault="006B5EA1" w:rsidP="006B5EA1">
      <w:pPr>
        <w:tabs>
          <w:tab w:val="left" w:pos="567"/>
        </w:tabs>
        <w:spacing w:after="0" w:line="240" w:lineRule="auto"/>
        <w:ind w:left="567" w:hanging="567"/>
        <w:jc w:val="center"/>
        <w:outlineLvl w:val="0"/>
        <w:rPr>
          <w:rFonts w:ascii="Times New Roman" w:eastAsia="Calibri" w:hAnsi="Times New Roman" w:cs="Times New Roman"/>
          <w:b/>
          <w:caps/>
          <w:lang w:val="lt-LT"/>
        </w:rPr>
      </w:pPr>
    </w:p>
    <w:p w14:paraId="12D3593E" w14:textId="77777777" w:rsidR="006B5EA1" w:rsidRPr="006B5EA1" w:rsidRDefault="006B5EA1" w:rsidP="006B5EA1">
      <w:pPr>
        <w:tabs>
          <w:tab w:val="left" w:pos="567"/>
        </w:tabs>
        <w:spacing w:after="0" w:line="240" w:lineRule="auto"/>
        <w:ind w:left="567" w:hanging="567"/>
        <w:jc w:val="center"/>
        <w:outlineLvl w:val="0"/>
        <w:rPr>
          <w:rFonts w:ascii="Times New Roman" w:eastAsia="Calibri" w:hAnsi="Times New Roman" w:cs="Times New Roman"/>
          <w:b/>
          <w:caps/>
          <w:lang w:val="lt-LT"/>
        </w:rPr>
      </w:pPr>
      <w:r w:rsidRPr="006B5EA1">
        <w:rPr>
          <w:rFonts w:ascii="Times New Roman" w:eastAsia="Calibri" w:hAnsi="Times New Roman" w:cs="Times New Roman"/>
          <w:b/>
          <w:caps/>
          <w:lang w:val="lt-LT"/>
        </w:rPr>
        <w:t>I PRIEDAS</w:t>
      </w:r>
    </w:p>
    <w:p w14:paraId="51135D43" w14:textId="77777777" w:rsidR="006B5EA1" w:rsidRPr="006B5EA1" w:rsidRDefault="006B5EA1" w:rsidP="006B5EA1">
      <w:pPr>
        <w:spacing w:after="0" w:line="240" w:lineRule="auto"/>
        <w:rPr>
          <w:rFonts w:ascii="Times New Roman" w:eastAsia="Calibri" w:hAnsi="Times New Roman" w:cs="Times New Roman"/>
          <w:noProof/>
          <w:lang w:val="lt-LT"/>
        </w:rPr>
      </w:pPr>
    </w:p>
    <w:p w14:paraId="6EEDC6F4" w14:textId="77777777" w:rsidR="006B5EA1" w:rsidRPr="006B5EA1" w:rsidRDefault="006B5EA1" w:rsidP="006B5EA1">
      <w:pPr>
        <w:tabs>
          <w:tab w:val="left" w:pos="567"/>
        </w:tabs>
        <w:spacing w:after="0" w:line="240" w:lineRule="auto"/>
        <w:ind w:left="567" w:hanging="567"/>
        <w:jc w:val="center"/>
        <w:outlineLvl w:val="0"/>
        <w:rPr>
          <w:rFonts w:ascii="Times New Roman" w:eastAsia="Calibri" w:hAnsi="Times New Roman" w:cs="Times New Roman"/>
          <w:b/>
          <w:caps/>
          <w:lang w:val="lt-LT"/>
        </w:rPr>
      </w:pPr>
      <w:bookmarkStart w:id="0" w:name="_Toc129243222"/>
      <w:bookmarkStart w:id="1" w:name="_Toc129243097"/>
      <w:r w:rsidRPr="006B5EA1">
        <w:rPr>
          <w:rFonts w:ascii="Times New Roman" w:eastAsia="Calibri" w:hAnsi="Times New Roman" w:cs="Times New Roman"/>
          <w:b/>
          <w:caps/>
          <w:lang w:val="lt-LT"/>
        </w:rPr>
        <w:t>PREPARATO CHARAKTERISTIKŲ SANTRAUKA</w:t>
      </w:r>
      <w:bookmarkEnd w:id="0"/>
      <w:bookmarkEnd w:id="1"/>
    </w:p>
    <w:p w14:paraId="32F662E5" w14:textId="77777777" w:rsidR="006B5EA1" w:rsidRPr="006B5EA1" w:rsidRDefault="006B5EA1" w:rsidP="006B5EA1">
      <w:pPr>
        <w:keepNext/>
        <w:tabs>
          <w:tab w:val="left" w:pos="567"/>
        </w:tabs>
        <w:spacing w:after="0" w:line="240" w:lineRule="auto"/>
        <w:ind w:left="567" w:hanging="567"/>
        <w:outlineLvl w:val="1"/>
        <w:rPr>
          <w:rFonts w:ascii="Times New Roman" w:eastAsia="Calibri" w:hAnsi="Times New Roman" w:cs="Times New Roman"/>
          <w:b/>
          <w:lang w:val="lt-LT"/>
        </w:rPr>
      </w:pPr>
      <w:r w:rsidRPr="006B5EA1">
        <w:rPr>
          <w:rFonts w:ascii="Times New Roman" w:eastAsia="Calibri" w:hAnsi="Times New Roman" w:cs="Times New Roman"/>
          <w:b/>
          <w:bCs/>
          <w:iCs/>
          <w:lang w:val="lt-LT"/>
        </w:rPr>
        <w:br w:type="page"/>
      </w:r>
      <w:bookmarkStart w:id="2" w:name="_Toc129243223"/>
      <w:bookmarkStart w:id="3" w:name="_Toc129243098"/>
      <w:r w:rsidRPr="006B5EA1">
        <w:rPr>
          <w:rFonts w:ascii="Times New Roman" w:eastAsia="Calibri" w:hAnsi="Times New Roman" w:cs="Times New Roman"/>
          <w:b/>
          <w:lang w:val="lt-LT"/>
        </w:rPr>
        <w:lastRenderedPageBreak/>
        <w:t>1.</w:t>
      </w:r>
      <w:r w:rsidRPr="006B5EA1">
        <w:rPr>
          <w:rFonts w:ascii="Times New Roman" w:eastAsia="Calibri" w:hAnsi="Times New Roman" w:cs="Times New Roman"/>
          <w:b/>
          <w:lang w:val="lt-LT"/>
        </w:rPr>
        <w:tab/>
        <w:t>VAISTINIO PREPARATO PAVADINIMAS</w:t>
      </w:r>
      <w:bookmarkEnd w:id="2"/>
      <w:bookmarkEnd w:id="3"/>
    </w:p>
    <w:p w14:paraId="313CC688" w14:textId="77777777" w:rsidR="006B5EA1" w:rsidRPr="006B5EA1" w:rsidRDefault="006B5EA1" w:rsidP="006B5EA1">
      <w:pPr>
        <w:spacing w:after="0" w:line="240" w:lineRule="auto"/>
        <w:rPr>
          <w:rFonts w:ascii="Times New Roman" w:eastAsia="Calibri" w:hAnsi="Times New Roman" w:cs="Times New Roman"/>
          <w:noProof/>
          <w:lang w:val="lt-LT"/>
        </w:rPr>
      </w:pPr>
    </w:p>
    <w:p w14:paraId="039912FF" w14:textId="77777777" w:rsidR="006B5EA1" w:rsidRPr="006B5EA1" w:rsidRDefault="006B5EA1" w:rsidP="006B5EA1">
      <w:pPr>
        <w:widowControl w:val="0"/>
        <w:spacing w:after="0" w:line="240" w:lineRule="auto"/>
        <w:rPr>
          <w:rFonts w:ascii="Times New Roman" w:eastAsia="Calibri" w:hAnsi="Times New Roman" w:cs="Times New Roman"/>
          <w:noProof/>
          <w:lang w:val="lt-LT"/>
        </w:rPr>
      </w:pPr>
      <w:r w:rsidRPr="006B5EA1">
        <w:rPr>
          <w:rFonts w:ascii="Times New Roman" w:eastAsia="Calibri" w:hAnsi="Times New Roman" w:cs="Times New Roman"/>
          <w:noProof/>
          <w:lang w:val="lt-LT"/>
        </w:rPr>
        <w:t>Breakyl 200 mikrogramų žandinės plėvelės</w:t>
      </w:r>
    </w:p>
    <w:p w14:paraId="227A6DF8" w14:textId="77777777" w:rsidR="006B5EA1" w:rsidRPr="006B5EA1" w:rsidRDefault="006B5EA1" w:rsidP="006B5EA1">
      <w:pPr>
        <w:widowControl w:val="0"/>
        <w:spacing w:after="0" w:line="240" w:lineRule="auto"/>
        <w:rPr>
          <w:rFonts w:ascii="Times New Roman" w:eastAsia="Calibri" w:hAnsi="Times New Roman" w:cs="Times New Roman"/>
          <w:lang w:val="lt-LT"/>
        </w:rPr>
      </w:pPr>
      <w:r w:rsidRPr="006B5EA1">
        <w:rPr>
          <w:rFonts w:ascii="Times New Roman" w:eastAsia="Calibri" w:hAnsi="Times New Roman" w:cs="Times New Roman"/>
          <w:noProof/>
          <w:lang w:val="lt-LT"/>
        </w:rPr>
        <w:t>Breakyl</w:t>
      </w:r>
      <w:r w:rsidRPr="006B5EA1">
        <w:rPr>
          <w:rFonts w:ascii="Times New Roman" w:eastAsia="Calibri" w:hAnsi="Times New Roman" w:cs="Times New Roman"/>
          <w:lang w:val="lt-LT"/>
        </w:rPr>
        <w:t xml:space="preserve"> 400 mikrogramų </w:t>
      </w:r>
      <w:r w:rsidRPr="006B5EA1">
        <w:rPr>
          <w:rFonts w:ascii="Times New Roman" w:eastAsia="Calibri" w:hAnsi="Times New Roman" w:cs="Times New Roman"/>
          <w:noProof/>
          <w:lang w:val="lt-LT"/>
        </w:rPr>
        <w:t>žandinės plėvelės</w:t>
      </w:r>
    </w:p>
    <w:p w14:paraId="4DD998D0" w14:textId="77777777" w:rsidR="006B5EA1" w:rsidRPr="006B5EA1" w:rsidRDefault="006B5EA1" w:rsidP="006B5EA1">
      <w:pPr>
        <w:widowControl w:val="0"/>
        <w:spacing w:after="0" w:line="240" w:lineRule="auto"/>
        <w:rPr>
          <w:rFonts w:ascii="Times New Roman" w:eastAsia="Calibri" w:hAnsi="Times New Roman" w:cs="Times New Roman"/>
          <w:lang w:val="lt-LT"/>
        </w:rPr>
      </w:pPr>
      <w:r w:rsidRPr="006B5EA1">
        <w:rPr>
          <w:rFonts w:ascii="Times New Roman" w:eastAsia="Calibri" w:hAnsi="Times New Roman" w:cs="Times New Roman"/>
          <w:noProof/>
          <w:lang w:val="lt-LT"/>
        </w:rPr>
        <w:t>Breakyl</w:t>
      </w:r>
      <w:r w:rsidRPr="006B5EA1">
        <w:rPr>
          <w:rFonts w:ascii="Times New Roman" w:eastAsia="Calibri" w:hAnsi="Times New Roman" w:cs="Times New Roman"/>
          <w:lang w:val="lt-LT"/>
        </w:rPr>
        <w:t xml:space="preserve"> 600 mikrogramų </w:t>
      </w:r>
      <w:r w:rsidRPr="006B5EA1">
        <w:rPr>
          <w:rFonts w:ascii="Times New Roman" w:eastAsia="Calibri" w:hAnsi="Times New Roman" w:cs="Times New Roman"/>
          <w:noProof/>
          <w:lang w:val="lt-LT"/>
        </w:rPr>
        <w:t>žandinės plėvelės</w:t>
      </w:r>
    </w:p>
    <w:p w14:paraId="2FC8359C" w14:textId="77777777" w:rsidR="006B5EA1" w:rsidRPr="006B5EA1" w:rsidRDefault="006B5EA1" w:rsidP="006B5EA1">
      <w:pPr>
        <w:widowControl w:val="0"/>
        <w:spacing w:after="0" w:line="240" w:lineRule="auto"/>
        <w:rPr>
          <w:rFonts w:ascii="Times New Roman" w:eastAsia="Calibri" w:hAnsi="Times New Roman" w:cs="Times New Roman"/>
          <w:lang w:val="lt-LT"/>
        </w:rPr>
      </w:pPr>
      <w:r w:rsidRPr="006B5EA1">
        <w:rPr>
          <w:rFonts w:ascii="Times New Roman" w:eastAsia="Calibri" w:hAnsi="Times New Roman" w:cs="Times New Roman"/>
          <w:noProof/>
          <w:lang w:val="lt-LT"/>
        </w:rPr>
        <w:t>Breakyl</w:t>
      </w:r>
      <w:r w:rsidRPr="006B5EA1">
        <w:rPr>
          <w:rFonts w:ascii="Times New Roman" w:eastAsia="Calibri" w:hAnsi="Times New Roman" w:cs="Times New Roman"/>
          <w:lang w:val="lt-LT"/>
        </w:rPr>
        <w:t xml:space="preserve"> 800 mikrogramų </w:t>
      </w:r>
      <w:r w:rsidRPr="006B5EA1">
        <w:rPr>
          <w:rFonts w:ascii="Times New Roman" w:eastAsia="Calibri" w:hAnsi="Times New Roman" w:cs="Times New Roman"/>
          <w:noProof/>
          <w:lang w:val="lt-LT"/>
        </w:rPr>
        <w:t>žandinės plėvelės</w:t>
      </w:r>
    </w:p>
    <w:p w14:paraId="2EBD778B" w14:textId="77777777" w:rsidR="006B5EA1" w:rsidRPr="006B5EA1" w:rsidRDefault="006B5EA1" w:rsidP="006B5EA1">
      <w:pPr>
        <w:widowControl w:val="0"/>
        <w:spacing w:after="0" w:line="240" w:lineRule="auto"/>
        <w:rPr>
          <w:rFonts w:ascii="Times New Roman" w:eastAsia="Calibri" w:hAnsi="Times New Roman" w:cs="Times New Roman"/>
          <w:lang w:val="lt-LT"/>
        </w:rPr>
      </w:pPr>
      <w:r w:rsidRPr="006B5EA1">
        <w:rPr>
          <w:rFonts w:ascii="Times New Roman" w:eastAsia="Calibri" w:hAnsi="Times New Roman" w:cs="Times New Roman"/>
          <w:noProof/>
          <w:lang w:val="lt-LT"/>
        </w:rPr>
        <w:t>Breakyl</w:t>
      </w:r>
      <w:r w:rsidRPr="006B5EA1">
        <w:rPr>
          <w:rFonts w:ascii="Times New Roman" w:eastAsia="Calibri" w:hAnsi="Times New Roman" w:cs="Times New Roman"/>
          <w:lang w:val="lt-LT"/>
        </w:rPr>
        <w:t xml:space="preserve"> 1200 mikrogramų </w:t>
      </w:r>
      <w:r w:rsidRPr="006B5EA1">
        <w:rPr>
          <w:rFonts w:ascii="Times New Roman" w:eastAsia="Calibri" w:hAnsi="Times New Roman" w:cs="Times New Roman"/>
          <w:noProof/>
          <w:lang w:val="lt-LT"/>
        </w:rPr>
        <w:t>žandinės plėvelės</w:t>
      </w:r>
    </w:p>
    <w:p w14:paraId="359FC91E" w14:textId="67E462A5" w:rsidR="006B5EA1" w:rsidRPr="006B5EA1" w:rsidRDefault="006B5EA1" w:rsidP="006B5EA1">
      <w:pPr>
        <w:widowControl w:val="0"/>
        <w:spacing w:after="0" w:line="240" w:lineRule="auto"/>
        <w:rPr>
          <w:rFonts w:ascii="Times New Roman" w:eastAsia="Calibri" w:hAnsi="Times New Roman" w:cs="Times New Roman"/>
          <w:lang w:val="lt-LT"/>
        </w:rPr>
      </w:pPr>
      <w:r w:rsidRPr="006B5EA1">
        <w:rPr>
          <w:rFonts w:ascii="Times New Roman" w:eastAsia="Calibri" w:hAnsi="Times New Roman" w:cs="Times New Roman"/>
          <w:noProof/>
          <w:lang w:val="lt-LT"/>
        </w:rPr>
        <w:t>Breakyl</w:t>
      </w:r>
      <w:r w:rsidRPr="006B5EA1">
        <w:rPr>
          <w:rFonts w:ascii="Times New Roman" w:eastAsia="Calibri" w:hAnsi="Times New Roman" w:cs="Times New Roman"/>
          <w:lang w:val="lt-LT"/>
        </w:rPr>
        <w:t xml:space="preserve"> Start 200, 400, 600, 800 mikrogramų </w:t>
      </w:r>
      <w:r w:rsidRPr="006B5EA1">
        <w:rPr>
          <w:rFonts w:ascii="Times New Roman" w:eastAsia="Calibri" w:hAnsi="Times New Roman" w:cs="Times New Roman"/>
          <w:noProof/>
          <w:lang w:val="lt-LT"/>
        </w:rPr>
        <w:t>žandinės plėvelės</w:t>
      </w:r>
    </w:p>
    <w:p w14:paraId="4DF35186" w14:textId="77777777" w:rsidR="006B5EA1" w:rsidRPr="006B5EA1" w:rsidRDefault="006B5EA1" w:rsidP="006B5EA1">
      <w:pPr>
        <w:spacing w:after="0" w:line="240" w:lineRule="auto"/>
        <w:rPr>
          <w:rFonts w:ascii="Times New Roman" w:eastAsia="Calibri" w:hAnsi="Times New Roman" w:cs="Times New Roman"/>
          <w:noProof/>
          <w:lang w:val="lt-LT"/>
        </w:rPr>
      </w:pPr>
    </w:p>
    <w:p w14:paraId="0A8B626A" w14:textId="77777777" w:rsidR="006B5EA1" w:rsidRPr="006B5EA1" w:rsidRDefault="006B5EA1" w:rsidP="006B5EA1">
      <w:pPr>
        <w:spacing w:after="0" w:line="240" w:lineRule="auto"/>
        <w:rPr>
          <w:rFonts w:ascii="Times New Roman" w:eastAsia="Calibri" w:hAnsi="Times New Roman" w:cs="Times New Roman"/>
          <w:noProof/>
          <w:lang w:val="lt-LT"/>
        </w:rPr>
      </w:pPr>
    </w:p>
    <w:p w14:paraId="204B4318" w14:textId="77777777" w:rsidR="006B5EA1" w:rsidRPr="006B5EA1" w:rsidRDefault="006B5EA1" w:rsidP="006B5EA1">
      <w:pPr>
        <w:keepNext/>
        <w:tabs>
          <w:tab w:val="left" w:pos="567"/>
        </w:tabs>
        <w:spacing w:after="0" w:line="240" w:lineRule="auto"/>
        <w:ind w:left="567" w:hanging="567"/>
        <w:outlineLvl w:val="1"/>
        <w:rPr>
          <w:rFonts w:ascii="Times New Roman" w:eastAsia="Calibri" w:hAnsi="Times New Roman" w:cs="Times New Roman"/>
          <w:b/>
          <w:lang w:val="lt-LT"/>
        </w:rPr>
      </w:pPr>
      <w:bookmarkStart w:id="4" w:name="_Toc129243224"/>
      <w:bookmarkStart w:id="5" w:name="_Toc129243099"/>
      <w:r w:rsidRPr="006B5EA1">
        <w:rPr>
          <w:rFonts w:ascii="Times New Roman" w:eastAsia="Calibri" w:hAnsi="Times New Roman" w:cs="Times New Roman"/>
          <w:b/>
          <w:lang w:val="lt-LT"/>
        </w:rPr>
        <w:t>2.</w:t>
      </w:r>
      <w:r w:rsidRPr="006B5EA1">
        <w:rPr>
          <w:rFonts w:ascii="Times New Roman" w:eastAsia="Calibri" w:hAnsi="Times New Roman" w:cs="Times New Roman"/>
          <w:b/>
          <w:lang w:val="lt-LT"/>
        </w:rPr>
        <w:tab/>
        <w:t>KOKYBINĖ IR KIEKYBINĖ SUDĖTIS</w:t>
      </w:r>
      <w:bookmarkEnd w:id="4"/>
      <w:bookmarkEnd w:id="5"/>
    </w:p>
    <w:p w14:paraId="0259A73F" w14:textId="77777777" w:rsidR="006B5EA1" w:rsidRPr="006B5EA1" w:rsidRDefault="006B5EA1" w:rsidP="006B5EA1">
      <w:pPr>
        <w:autoSpaceDE w:val="0"/>
        <w:autoSpaceDN w:val="0"/>
        <w:adjustRightInd w:val="0"/>
        <w:spacing w:after="0" w:line="240" w:lineRule="auto"/>
        <w:jc w:val="both"/>
        <w:rPr>
          <w:rFonts w:ascii="Times New Roman" w:eastAsia="Calibri" w:hAnsi="Times New Roman" w:cs="Times New Roman"/>
          <w:noProof/>
          <w:lang w:val="lt-LT"/>
        </w:rPr>
      </w:pPr>
    </w:p>
    <w:p w14:paraId="4471BFDA" w14:textId="77777777" w:rsidR="006B5EA1" w:rsidRPr="006B5EA1" w:rsidRDefault="006B5EA1" w:rsidP="006B5EA1">
      <w:pPr>
        <w:widowControl w:val="0"/>
        <w:spacing w:after="0" w:line="240" w:lineRule="auto"/>
        <w:rPr>
          <w:rFonts w:ascii="Times New Roman" w:eastAsia="Calibri" w:hAnsi="Times New Roman" w:cs="Times New Roman"/>
          <w:noProof/>
          <w:lang w:val="lt-LT"/>
        </w:rPr>
      </w:pPr>
      <w:r w:rsidRPr="006B5EA1">
        <w:rPr>
          <w:rFonts w:ascii="Times New Roman" w:eastAsia="Calibri" w:hAnsi="Times New Roman" w:cs="Times New Roman"/>
          <w:noProof/>
          <w:lang w:val="lt-LT"/>
        </w:rPr>
        <w:t>Breakyl 200 mikrogramų žandinės plėvelės</w:t>
      </w:r>
    </w:p>
    <w:p w14:paraId="5AD9EF3A" w14:textId="77777777" w:rsidR="006B5EA1" w:rsidRPr="006B5EA1" w:rsidRDefault="006B5EA1" w:rsidP="006B5EA1">
      <w:pPr>
        <w:autoSpaceDE w:val="0"/>
        <w:autoSpaceDN w:val="0"/>
        <w:adjustRightInd w:val="0"/>
        <w:spacing w:after="0" w:line="240" w:lineRule="auto"/>
        <w:jc w:val="both"/>
        <w:rPr>
          <w:rFonts w:ascii="Times New Roman" w:eastAsia="Calibri" w:hAnsi="Times New Roman" w:cs="Times New Roman"/>
          <w:noProof/>
          <w:lang w:val="lt-LT"/>
        </w:rPr>
      </w:pPr>
      <w:r w:rsidRPr="006B5EA1">
        <w:rPr>
          <w:rFonts w:ascii="Times New Roman" w:eastAsia="Calibri" w:hAnsi="Times New Roman" w:cs="Times New Roman"/>
          <w:noProof/>
          <w:lang w:val="lt-LT"/>
        </w:rPr>
        <w:t>Vienoje žandinėje plėvelėje yra: 200 mikrogramų fentanilio (fentanilio citrato pavidalu).</w:t>
      </w:r>
    </w:p>
    <w:p w14:paraId="75BB7D87" w14:textId="77777777" w:rsidR="006B5EA1" w:rsidRPr="006B5EA1" w:rsidRDefault="006B5EA1" w:rsidP="006B5EA1">
      <w:pPr>
        <w:widowControl w:val="0"/>
        <w:spacing w:after="0" w:line="240" w:lineRule="auto"/>
        <w:rPr>
          <w:rFonts w:ascii="Times New Roman" w:eastAsia="Calibri" w:hAnsi="Times New Roman" w:cs="Times New Roman"/>
          <w:noProof/>
          <w:lang w:val="lt-LT"/>
        </w:rPr>
      </w:pPr>
    </w:p>
    <w:p w14:paraId="34CB8EBE" w14:textId="77777777" w:rsidR="006B5EA1" w:rsidRPr="006B5EA1" w:rsidRDefault="006B5EA1" w:rsidP="006B5EA1">
      <w:pPr>
        <w:widowControl w:val="0"/>
        <w:spacing w:after="0" w:line="240" w:lineRule="auto"/>
        <w:rPr>
          <w:rFonts w:ascii="Times New Roman" w:eastAsia="Calibri" w:hAnsi="Times New Roman" w:cs="Times New Roman"/>
          <w:lang w:val="lt-LT"/>
        </w:rPr>
      </w:pPr>
      <w:r w:rsidRPr="006B5EA1">
        <w:rPr>
          <w:rFonts w:ascii="Times New Roman" w:eastAsia="Calibri" w:hAnsi="Times New Roman" w:cs="Times New Roman"/>
          <w:noProof/>
          <w:lang w:val="lt-LT"/>
        </w:rPr>
        <w:t>Breakyl</w:t>
      </w:r>
      <w:r w:rsidRPr="006B5EA1">
        <w:rPr>
          <w:rFonts w:ascii="Times New Roman" w:eastAsia="Calibri" w:hAnsi="Times New Roman" w:cs="Times New Roman"/>
          <w:lang w:val="lt-LT"/>
        </w:rPr>
        <w:t xml:space="preserve"> 400 mikrogramų </w:t>
      </w:r>
      <w:r w:rsidRPr="006B5EA1">
        <w:rPr>
          <w:rFonts w:ascii="Times New Roman" w:eastAsia="Calibri" w:hAnsi="Times New Roman" w:cs="Times New Roman"/>
          <w:noProof/>
          <w:lang w:val="lt-LT"/>
        </w:rPr>
        <w:t>žandinės plėvelės</w:t>
      </w:r>
    </w:p>
    <w:p w14:paraId="002FDBAE" w14:textId="77777777" w:rsidR="006B5EA1" w:rsidRPr="006B5EA1" w:rsidRDefault="006B5EA1" w:rsidP="006B5EA1">
      <w:pPr>
        <w:autoSpaceDE w:val="0"/>
        <w:autoSpaceDN w:val="0"/>
        <w:adjustRightInd w:val="0"/>
        <w:spacing w:after="0" w:line="240" w:lineRule="auto"/>
        <w:jc w:val="both"/>
        <w:rPr>
          <w:rFonts w:ascii="Times New Roman" w:eastAsia="Calibri" w:hAnsi="Times New Roman" w:cs="Times New Roman"/>
          <w:lang w:val="lt-LT"/>
        </w:rPr>
      </w:pPr>
      <w:r w:rsidRPr="006B5EA1">
        <w:rPr>
          <w:rFonts w:ascii="Times New Roman" w:eastAsia="Calibri" w:hAnsi="Times New Roman" w:cs="Times New Roman"/>
          <w:noProof/>
          <w:lang w:val="lt-LT"/>
        </w:rPr>
        <w:t>Vienoje žandinėje plėvelėje yra:</w:t>
      </w:r>
      <w:r w:rsidRPr="006B5EA1">
        <w:rPr>
          <w:rFonts w:ascii="Times New Roman" w:eastAsia="Calibri" w:hAnsi="Times New Roman" w:cs="Times New Roman"/>
          <w:lang w:val="lt-LT"/>
        </w:rPr>
        <w:t xml:space="preserve"> 400 mikrogramų fentanilio (fentanilio citrato pavidalu).</w:t>
      </w:r>
    </w:p>
    <w:p w14:paraId="470B4EB8" w14:textId="77777777" w:rsidR="006B5EA1" w:rsidRPr="006B5EA1" w:rsidRDefault="006B5EA1" w:rsidP="006B5EA1">
      <w:pPr>
        <w:autoSpaceDE w:val="0"/>
        <w:autoSpaceDN w:val="0"/>
        <w:adjustRightInd w:val="0"/>
        <w:spacing w:after="0" w:line="240" w:lineRule="auto"/>
        <w:jc w:val="both"/>
        <w:rPr>
          <w:rFonts w:ascii="Times New Roman" w:eastAsia="Calibri" w:hAnsi="Times New Roman" w:cs="Times New Roman"/>
          <w:lang w:val="lt-LT"/>
        </w:rPr>
      </w:pPr>
    </w:p>
    <w:p w14:paraId="17D7BEA4" w14:textId="77777777" w:rsidR="006B5EA1" w:rsidRPr="006B5EA1" w:rsidRDefault="006B5EA1" w:rsidP="006B5EA1">
      <w:pPr>
        <w:widowControl w:val="0"/>
        <w:spacing w:after="0" w:line="240" w:lineRule="auto"/>
        <w:rPr>
          <w:rFonts w:ascii="Times New Roman" w:eastAsia="Calibri" w:hAnsi="Times New Roman" w:cs="Times New Roman"/>
          <w:lang w:val="lt-LT"/>
        </w:rPr>
      </w:pPr>
      <w:r w:rsidRPr="006B5EA1">
        <w:rPr>
          <w:rFonts w:ascii="Times New Roman" w:eastAsia="Calibri" w:hAnsi="Times New Roman" w:cs="Times New Roman"/>
          <w:noProof/>
          <w:lang w:val="lt-LT"/>
        </w:rPr>
        <w:t>Breakyl</w:t>
      </w:r>
      <w:r w:rsidRPr="006B5EA1">
        <w:rPr>
          <w:rFonts w:ascii="Times New Roman" w:eastAsia="Calibri" w:hAnsi="Times New Roman" w:cs="Times New Roman"/>
          <w:lang w:val="lt-LT"/>
        </w:rPr>
        <w:t xml:space="preserve"> 600 mikrogramų </w:t>
      </w:r>
      <w:r w:rsidRPr="006B5EA1">
        <w:rPr>
          <w:rFonts w:ascii="Times New Roman" w:eastAsia="Calibri" w:hAnsi="Times New Roman" w:cs="Times New Roman"/>
          <w:noProof/>
          <w:lang w:val="lt-LT"/>
        </w:rPr>
        <w:t>žandinės plėvelės</w:t>
      </w:r>
    </w:p>
    <w:p w14:paraId="4AB95A9E" w14:textId="77777777" w:rsidR="006B5EA1" w:rsidRPr="006B5EA1" w:rsidRDefault="006B5EA1" w:rsidP="006B5EA1">
      <w:pPr>
        <w:autoSpaceDE w:val="0"/>
        <w:autoSpaceDN w:val="0"/>
        <w:adjustRightInd w:val="0"/>
        <w:spacing w:after="0" w:line="240" w:lineRule="auto"/>
        <w:jc w:val="both"/>
        <w:rPr>
          <w:rFonts w:ascii="Times New Roman" w:eastAsia="Calibri" w:hAnsi="Times New Roman" w:cs="Times New Roman"/>
          <w:lang w:val="lt-LT"/>
        </w:rPr>
      </w:pPr>
      <w:r w:rsidRPr="006B5EA1">
        <w:rPr>
          <w:rFonts w:ascii="Times New Roman" w:eastAsia="Calibri" w:hAnsi="Times New Roman" w:cs="Times New Roman"/>
          <w:noProof/>
          <w:lang w:val="lt-LT"/>
        </w:rPr>
        <w:t>Vienoje žandinėje plėvelėje yra:</w:t>
      </w:r>
      <w:r w:rsidRPr="006B5EA1">
        <w:rPr>
          <w:rFonts w:ascii="Times New Roman" w:eastAsia="Calibri" w:hAnsi="Times New Roman" w:cs="Times New Roman"/>
          <w:lang w:val="lt-LT"/>
        </w:rPr>
        <w:t xml:space="preserve"> 600 mikrogramų fentanilio (fentanilio citrato pavidalu).</w:t>
      </w:r>
    </w:p>
    <w:p w14:paraId="43D62C5A" w14:textId="77777777" w:rsidR="006B5EA1" w:rsidRPr="006B5EA1" w:rsidRDefault="006B5EA1" w:rsidP="006B5EA1">
      <w:pPr>
        <w:autoSpaceDE w:val="0"/>
        <w:autoSpaceDN w:val="0"/>
        <w:adjustRightInd w:val="0"/>
        <w:spacing w:after="0" w:line="240" w:lineRule="auto"/>
        <w:jc w:val="both"/>
        <w:rPr>
          <w:rFonts w:ascii="Times New Roman" w:eastAsia="Calibri" w:hAnsi="Times New Roman" w:cs="Times New Roman"/>
          <w:lang w:val="lt-LT"/>
        </w:rPr>
      </w:pPr>
    </w:p>
    <w:p w14:paraId="0A704114" w14:textId="77777777" w:rsidR="006B5EA1" w:rsidRPr="006B5EA1" w:rsidRDefault="006B5EA1" w:rsidP="006B5EA1">
      <w:pPr>
        <w:widowControl w:val="0"/>
        <w:spacing w:after="0" w:line="240" w:lineRule="auto"/>
        <w:rPr>
          <w:rFonts w:ascii="Times New Roman" w:eastAsia="Calibri" w:hAnsi="Times New Roman" w:cs="Times New Roman"/>
          <w:lang w:val="lt-LT"/>
        </w:rPr>
      </w:pPr>
      <w:r w:rsidRPr="006B5EA1">
        <w:rPr>
          <w:rFonts w:ascii="Times New Roman" w:eastAsia="Calibri" w:hAnsi="Times New Roman" w:cs="Times New Roman"/>
          <w:noProof/>
          <w:lang w:val="lt-LT"/>
        </w:rPr>
        <w:t>Breakyl</w:t>
      </w:r>
      <w:r w:rsidRPr="006B5EA1">
        <w:rPr>
          <w:rFonts w:ascii="Times New Roman" w:eastAsia="Calibri" w:hAnsi="Times New Roman" w:cs="Times New Roman"/>
          <w:lang w:val="lt-LT"/>
        </w:rPr>
        <w:t xml:space="preserve"> 800 mikrogramų </w:t>
      </w:r>
      <w:r w:rsidRPr="006B5EA1">
        <w:rPr>
          <w:rFonts w:ascii="Times New Roman" w:eastAsia="Calibri" w:hAnsi="Times New Roman" w:cs="Times New Roman"/>
          <w:noProof/>
          <w:lang w:val="lt-LT"/>
        </w:rPr>
        <w:t>žandinės plėvelės</w:t>
      </w:r>
    </w:p>
    <w:p w14:paraId="0F7D6194" w14:textId="77777777" w:rsidR="006B5EA1" w:rsidRPr="006B5EA1" w:rsidRDefault="006B5EA1" w:rsidP="006B5EA1">
      <w:pPr>
        <w:autoSpaceDE w:val="0"/>
        <w:autoSpaceDN w:val="0"/>
        <w:adjustRightInd w:val="0"/>
        <w:spacing w:after="0" w:line="240" w:lineRule="auto"/>
        <w:jc w:val="both"/>
        <w:rPr>
          <w:rFonts w:ascii="Times New Roman" w:eastAsia="Calibri" w:hAnsi="Times New Roman" w:cs="Times New Roman"/>
          <w:lang w:val="lt-LT"/>
        </w:rPr>
      </w:pPr>
      <w:r w:rsidRPr="006B5EA1">
        <w:rPr>
          <w:rFonts w:ascii="Times New Roman" w:eastAsia="Calibri" w:hAnsi="Times New Roman" w:cs="Times New Roman"/>
          <w:noProof/>
          <w:lang w:val="lt-LT"/>
        </w:rPr>
        <w:t>Vienoje žandinėje plėvelėje yra:</w:t>
      </w:r>
      <w:r w:rsidRPr="006B5EA1">
        <w:rPr>
          <w:rFonts w:ascii="Times New Roman" w:eastAsia="Calibri" w:hAnsi="Times New Roman" w:cs="Times New Roman"/>
          <w:lang w:val="lt-LT"/>
        </w:rPr>
        <w:t xml:space="preserve"> 800 mikrogramų fentanilio (fentanilio citrato pavidalu).</w:t>
      </w:r>
    </w:p>
    <w:p w14:paraId="58151EEA" w14:textId="77777777" w:rsidR="006B5EA1" w:rsidRPr="006B5EA1" w:rsidRDefault="006B5EA1" w:rsidP="006B5EA1">
      <w:pPr>
        <w:autoSpaceDE w:val="0"/>
        <w:autoSpaceDN w:val="0"/>
        <w:adjustRightInd w:val="0"/>
        <w:spacing w:after="0" w:line="240" w:lineRule="auto"/>
        <w:jc w:val="both"/>
        <w:rPr>
          <w:rFonts w:ascii="Times New Roman" w:eastAsia="Calibri" w:hAnsi="Times New Roman" w:cs="Times New Roman"/>
          <w:lang w:val="lt-LT"/>
        </w:rPr>
      </w:pPr>
    </w:p>
    <w:p w14:paraId="3D4FE108" w14:textId="77777777" w:rsidR="006B5EA1" w:rsidRPr="006B5EA1" w:rsidRDefault="006B5EA1" w:rsidP="006B5EA1">
      <w:pPr>
        <w:widowControl w:val="0"/>
        <w:spacing w:after="0" w:line="240" w:lineRule="auto"/>
        <w:rPr>
          <w:rFonts w:ascii="Times New Roman" w:eastAsia="Calibri" w:hAnsi="Times New Roman" w:cs="Times New Roman"/>
          <w:lang w:val="lt-LT"/>
        </w:rPr>
      </w:pPr>
      <w:r w:rsidRPr="006B5EA1">
        <w:rPr>
          <w:rFonts w:ascii="Times New Roman" w:eastAsia="Calibri" w:hAnsi="Times New Roman" w:cs="Times New Roman"/>
          <w:noProof/>
          <w:lang w:val="lt-LT"/>
        </w:rPr>
        <w:t>Breakyl</w:t>
      </w:r>
      <w:r w:rsidRPr="006B5EA1">
        <w:rPr>
          <w:rFonts w:ascii="Times New Roman" w:eastAsia="Calibri" w:hAnsi="Times New Roman" w:cs="Times New Roman"/>
          <w:lang w:val="lt-LT"/>
        </w:rPr>
        <w:t xml:space="preserve"> 1200 mikrogramų </w:t>
      </w:r>
      <w:r w:rsidRPr="006B5EA1">
        <w:rPr>
          <w:rFonts w:ascii="Times New Roman" w:eastAsia="Calibri" w:hAnsi="Times New Roman" w:cs="Times New Roman"/>
          <w:noProof/>
          <w:lang w:val="lt-LT"/>
        </w:rPr>
        <w:t>žandinės plėvelės</w:t>
      </w:r>
    </w:p>
    <w:p w14:paraId="3C78CA92" w14:textId="77777777" w:rsidR="006B5EA1" w:rsidRPr="006B5EA1" w:rsidRDefault="006B5EA1" w:rsidP="006B5EA1">
      <w:pPr>
        <w:autoSpaceDE w:val="0"/>
        <w:autoSpaceDN w:val="0"/>
        <w:adjustRightInd w:val="0"/>
        <w:spacing w:after="0" w:line="240" w:lineRule="auto"/>
        <w:jc w:val="both"/>
        <w:rPr>
          <w:rFonts w:ascii="Times New Roman" w:eastAsia="Calibri" w:hAnsi="Times New Roman" w:cs="Times New Roman"/>
          <w:noProof/>
          <w:lang w:val="lt-LT"/>
        </w:rPr>
      </w:pPr>
      <w:r w:rsidRPr="006B5EA1">
        <w:rPr>
          <w:rFonts w:ascii="Times New Roman" w:eastAsia="Calibri" w:hAnsi="Times New Roman" w:cs="Times New Roman"/>
          <w:noProof/>
          <w:lang w:val="lt-LT"/>
        </w:rPr>
        <w:t>Vienoje žandinėje plėvelėje yra:</w:t>
      </w:r>
      <w:r w:rsidRPr="006B5EA1">
        <w:rPr>
          <w:rFonts w:ascii="Times New Roman" w:eastAsia="Calibri" w:hAnsi="Times New Roman" w:cs="Times New Roman"/>
          <w:lang w:val="lt-LT"/>
        </w:rPr>
        <w:t xml:space="preserve"> 1200 mikrogramų fentanilio (fentanilio citrato pavidalu)</w:t>
      </w:r>
      <w:r w:rsidRPr="006B5EA1">
        <w:rPr>
          <w:rFonts w:ascii="Times New Roman" w:eastAsia="Calibri" w:hAnsi="Times New Roman" w:cs="Times New Roman"/>
          <w:noProof/>
          <w:lang w:val="lt-LT"/>
        </w:rPr>
        <w:t>.</w:t>
      </w:r>
    </w:p>
    <w:p w14:paraId="010014A4" w14:textId="77777777" w:rsidR="006B5EA1" w:rsidRPr="006B5EA1" w:rsidRDefault="006B5EA1" w:rsidP="006B5EA1">
      <w:pPr>
        <w:spacing w:after="0" w:line="240" w:lineRule="auto"/>
        <w:rPr>
          <w:rFonts w:ascii="Times New Roman" w:eastAsia="Calibri" w:hAnsi="Times New Roman" w:cs="Times New Roman"/>
          <w:noProof/>
          <w:lang w:val="lt-LT"/>
        </w:rPr>
      </w:pPr>
    </w:p>
    <w:p w14:paraId="7B2483A2" w14:textId="77777777" w:rsidR="006B5EA1" w:rsidRPr="006B5EA1" w:rsidRDefault="006B5EA1" w:rsidP="006B5EA1">
      <w:pPr>
        <w:autoSpaceDE w:val="0"/>
        <w:autoSpaceDN w:val="0"/>
        <w:adjustRightInd w:val="0"/>
        <w:spacing w:after="0" w:line="240" w:lineRule="auto"/>
        <w:jc w:val="both"/>
        <w:rPr>
          <w:rFonts w:ascii="Times New Roman" w:eastAsia="Calibri" w:hAnsi="Times New Roman" w:cs="Times New Roman"/>
          <w:lang w:val="lt-LT"/>
        </w:rPr>
      </w:pPr>
      <w:bookmarkStart w:id="6" w:name="_GoBack"/>
      <w:r w:rsidRPr="006B5EA1">
        <w:rPr>
          <w:rFonts w:ascii="Times New Roman" w:eastAsia="Calibri" w:hAnsi="Times New Roman" w:cs="Times New Roman"/>
          <w:noProof/>
          <w:lang w:val="lt-LT"/>
        </w:rPr>
        <w:t>Pagalbinės medžiagos, kurių poveikis žinomas: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48"/>
        <w:gridCol w:w="992"/>
        <w:gridCol w:w="1205"/>
        <w:gridCol w:w="1205"/>
        <w:gridCol w:w="1205"/>
        <w:gridCol w:w="1205"/>
      </w:tblGrid>
      <w:tr w:rsidR="006B5EA1" w:rsidRPr="006B5EA1" w14:paraId="385254A3" w14:textId="77777777" w:rsidTr="00D171D0">
        <w:tc>
          <w:tcPr>
            <w:tcW w:w="2448" w:type="dxa"/>
            <w:tcBorders>
              <w:top w:val="single" w:sz="4" w:space="0" w:color="auto"/>
              <w:left w:val="single" w:sz="4" w:space="0" w:color="auto"/>
              <w:bottom w:val="single" w:sz="4" w:space="0" w:color="auto"/>
              <w:right w:val="single" w:sz="4" w:space="0" w:color="auto"/>
            </w:tcBorders>
          </w:tcPr>
          <w:p w14:paraId="42DAD690" w14:textId="77777777" w:rsidR="006B5EA1" w:rsidRPr="006B5EA1" w:rsidRDefault="006B5EA1" w:rsidP="006B5EA1">
            <w:pPr>
              <w:autoSpaceDE w:val="0"/>
              <w:autoSpaceDN w:val="0"/>
              <w:adjustRightInd w:val="0"/>
              <w:spacing w:after="0" w:line="240" w:lineRule="auto"/>
              <w:rPr>
                <w:rFonts w:ascii="Times New Roman" w:eastAsia="Calibri" w:hAnsi="Times New Roman" w:cs="Times New Roman"/>
                <w:lang w:val="lt-LT"/>
              </w:rPr>
            </w:pPr>
          </w:p>
          <w:p w14:paraId="6066294D" w14:textId="77777777" w:rsidR="006B5EA1" w:rsidRPr="006B5EA1" w:rsidRDefault="006B5EA1" w:rsidP="006B5EA1">
            <w:pPr>
              <w:autoSpaceDE w:val="0"/>
              <w:autoSpaceDN w:val="0"/>
              <w:adjustRightInd w:val="0"/>
              <w:spacing w:after="0" w:line="240" w:lineRule="auto"/>
              <w:rPr>
                <w:rFonts w:ascii="Times New Roman" w:eastAsia="Calibri" w:hAnsi="Times New Roman" w:cs="Times New Roman"/>
                <w:lang w:val="lt-LT"/>
              </w:rPr>
            </w:pPr>
            <w:r w:rsidRPr="006B5EA1">
              <w:rPr>
                <w:rFonts w:ascii="Times New Roman" w:eastAsia="Calibri" w:hAnsi="Times New Roman" w:cs="Times New Roman"/>
                <w:lang w:val="lt-LT"/>
              </w:rPr>
              <w:t>Breakyl, stiprumas (mikrogramais)</w:t>
            </w:r>
          </w:p>
          <w:p w14:paraId="4A4B6AC1" w14:textId="77777777" w:rsidR="006B5EA1" w:rsidRPr="006B5EA1" w:rsidRDefault="006B5EA1" w:rsidP="006B5EA1">
            <w:pPr>
              <w:autoSpaceDE w:val="0"/>
              <w:autoSpaceDN w:val="0"/>
              <w:adjustRightInd w:val="0"/>
              <w:spacing w:after="0" w:line="240" w:lineRule="auto"/>
              <w:rPr>
                <w:rFonts w:ascii="Times New Roman" w:eastAsia="Calibri" w:hAnsi="Times New Roman" w:cs="Times New Roman"/>
                <w:lang w:val="lt-LT"/>
              </w:rPr>
            </w:pPr>
          </w:p>
          <w:p w14:paraId="4A4B4AA6" w14:textId="77777777" w:rsidR="006B5EA1" w:rsidRPr="006B5EA1" w:rsidRDefault="006B5EA1" w:rsidP="006B5EA1">
            <w:pPr>
              <w:autoSpaceDE w:val="0"/>
              <w:autoSpaceDN w:val="0"/>
              <w:adjustRightInd w:val="0"/>
              <w:spacing w:after="0" w:line="240" w:lineRule="auto"/>
              <w:rPr>
                <w:rFonts w:ascii="Times New Roman" w:eastAsia="Calibri" w:hAnsi="Times New Roman" w:cs="Times New Roman"/>
                <w:lang w:val="lt-LT"/>
              </w:rPr>
            </w:pPr>
            <w:r w:rsidRPr="006B5EA1">
              <w:rPr>
                <w:rFonts w:ascii="Times New Roman" w:eastAsia="Calibri" w:hAnsi="Times New Roman" w:cs="Times New Roman"/>
                <w:lang w:val="lt-LT"/>
              </w:rPr>
              <w:t xml:space="preserve">Pagalbinė medžiaga </w:t>
            </w:r>
          </w:p>
        </w:tc>
        <w:tc>
          <w:tcPr>
            <w:tcW w:w="992" w:type="dxa"/>
            <w:tcBorders>
              <w:top w:val="single" w:sz="4" w:space="0" w:color="auto"/>
              <w:left w:val="single" w:sz="4" w:space="0" w:color="auto"/>
              <w:bottom w:val="single" w:sz="4" w:space="0" w:color="auto"/>
              <w:right w:val="single" w:sz="4" w:space="0" w:color="auto"/>
            </w:tcBorders>
            <w:vAlign w:val="center"/>
          </w:tcPr>
          <w:p w14:paraId="457BA8A8" w14:textId="77777777" w:rsidR="006B5EA1" w:rsidRPr="006B5EA1" w:rsidRDefault="006B5EA1" w:rsidP="006B5EA1">
            <w:pPr>
              <w:autoSpaceDE w:val="0"/>
              <w:autoSpaceDN w:val="0"/>
              <w:adjustRightInd w:val="0"/>
              <w:spacing w:after="0" w:line="240" w:lineRule="auto"/>
              <w:jc w:val="center"/>
              <w:rPr>
                <w:rFonts w:ascii="Times New Roman" w:eastAsia="Calibri" w:hAnsi="Times New Roman" w:cs="Times New Roman"/>
                <w:lang w:val="lt-LT"/>
              </w:rPr>
            </w:pPr>
            <w:r w:rsidRPr="006B5EA1">
              <w:rPr>
                <w:rFonts w:ascii="Times New Roman" w:eastAsia="Calibri" w:hAnsi="Times New Roman" w:cs="Times New Roman"/>
                <w:lang w:val="lt-LT"/>
              </w:rPr>
              <w:t xml:space="preserve">200 </w:t>
            </w:r>
          </w:p>
        </w:tc>
        <w:tc>
          <w:tcPr>
            <w:tcW w:w="1205" w:type="dxa"/>
            <w:tcBorders>
              <w:top w:val="single" w:sz="4" w:space="0" w:color="auto"/>
              <w:left w:val="single" w:sz="4" w:space="0" w:color="auto"/>
              <w:bottom w:val="single" w:sz="4" w:space="0" w:color="auto"/>
              <w:right w:val="single" w:sz="4" w:space="0" w:color="auto"/>
            </w:tcBorders>
            <w:vAlign w:val="center"/>
          </w:tcPr>
          <w:p w14:paraId="34021384" w14:textId="77777777" w:rsidR="006B5EA1" w:rsidRPr="006B5EA1" w:rsidRDefault="006B5EA1" w:rsidP="006B5EA1">
            <w:pPr>
              <w:autoSpaceDE w:val="0"/>
              <w:autoSpaceDN w:val="0"/>
              <w:adjustRightInd w:val="0"/>
              <w:spacing w:after="0" w:line="240" w:lineRule="auto"/>
              <w:jc w:val="center"/>
              <w:rPr>
                <w:rFonts w:ascii="Times New Roman" w:eastAsia="Calibri" w:hAnsi="Times New Roman" w:cs="Times New Roman"/>
                <w:lang w:val="lt-LT"/>
              </w:rPr>
            </w:pPr>
            <w:r w:rsidRPr="006B5EA1">
              <w:rPr>
                <w:rFonts w:ascii="Times New Roman" w:eastAsia="Calibri" w:hAnsi="Times New Roman" w:cs="Times New Roman"/>
                <w:lang w:val="lt-LT"/>
              </w:rPr>
              <w:t xml:space="preserve">400 </w:t>
            </w:r>
          </w:p>
        </w:tc>
        <w:tc>
          <w:tcPr>
            <w:tcW w:w="1205" w:type="dxa"/>
            <w:tcBorders>
              <w:top w:val="single" w:sz="4" w:space="0" w:color="auto"/>
              <w:left w:val="single" w:sz="4" w:space="0" w:color="auto"/>
              <w:bottom w:val="single" w:sz="4" w:space="0" w:color="auto"/>
              <w:right w:val="single" w:sz="4" w:space="0" w:color="auto"/>
            </w:tcBorders>
            <w:vAlign w:val="center"/>
          </w:tcPr>
          <w:p w14:paraId="4EB38AAA" w14:textId="77777777" w:rsidR="006B5EA1" w:rsidRPr="006B5EA1" w:rsidRDefault="006B5EA1" w:rsidP="006B5EA1">
            <w:pPr>
              <w:autoSpaceDE w:val="0"/>
              <w:autoSpaceDN w:val="0"/>
              <w:adjustRightInd w:val="0"/>
              <w:spacing w:after="0" w:line="240" w:lineRule="auto"/>
              <w:jc w:val="center"/>
              <w:rPr>
                <w:rFonts w:ascii="Times New Roman" w:eastAsia="Calibri" w:hAnsi="Times New Roman" w:cs="Times New Roman"/>
                <w:lang w:val="lt-LT"/>
              </w:rPr>
            </w:pPr>
            <w:r w:rsidRPr="006B5EA1">
              <w:rPr>
                <w:rFonts w:ascii="Times New Roman" w:eastAsia="Calibri" w:hAnsi="Times New Roman" w:cs="Times New Roman"/>
                <w:lang w:val="lt-LT"/>
              </w:rPr>
              <w:t xml:space="preserve">600 </w:t>
            </w:r>
          </w:p>
        </w:tc>
        <w:tc>
          <w:tcPr>
            <w:tcW w:w="1205" w:type="dxa"/>
            <w:tcBorders>
              <w:top w:val="single" w:sz="4" w:space="0" w:color="auto"/>
              <w:left w:val="single" w:sz="4" w:space="0" w:color="auto"/>
              <w:bottom w:val="single" w:sz="4" w:space="0" w:color="auto"/>
              <w:right w:val="single" w:sz="4" w:space="0" w:color="auto"/>
            </w:tcBorders>
            <w:vAlign w:val="center"/>
          </w:tcPr>
          <w:p w14:paraId="58DB822F" w14:textId="77777777" w:rsidR="006B5EA1" w:rsidRPr="006B5EA1" w:rsidRDefault="006B5EA1" w:rsidP="006B5EA1">
            <w:pPr>
              <w:autoSpaceDE w:val="0"/>
              <w:autoSpaceDN w:val="0"/>
              <w:adjustRightInd w:val="0"/>
              <w:spacing w:after="0" w:line="240" w:lineRule="auto"/>
              <w:jc w:val="center"/>
              <w:rPr>
                <w:rFonts w:ascii="Times New Roman" w:eastAsia="Calibri" w:hAnsi="Times New Roman" w:cs="Times New Roman"/>
                <w:lang w:val="lt-LT"/>
              </w:rPr>
            </w:pPr>
            <w:r w:rsidRPr="006B5EA1">
              <w:rPr>
                <w:rFonts w:ascii="Times New Roman" w:eastAsia="Calibri" w:hAnsi="Times New Roman" w:cs="Times New Roman"/>
                <w:lang w:val="lt-LT"/>
              </w:rPr>
              <w:t xml:space="preserve">800 </w:t>
            </w:r>
          </w:p>
        </w:tc>
        <w:tc>
          <w:tcPr>
            <w:tcW w:w="1205" w:type="dxa"/>
            <w:tcBorders>
              <w:top w:val="single" w:sz="4" w:space="0" w:color="auto"/>
              <w:left w:val="single" w:sz="4" w:space="0" w:color="auto"/>
              <w:bottom w:val="single" w:sz="4" w:space="0" w:color="auto"/>
              <w:right w:val="single" w:sz="4" w:space="0" w:color="auto"/>
            </w:tcBorders>
            <w:vAlign w:val="center"/>
          </w:tcPr>
          <w:p w14:paraId="781E2A86" w14:textId="77777777" w:rsidR="006B5EA1" w:rsidRPr="006B5EA1" w:rsidRDefault="006B5EA1" w:rsidP="006B5EA1">
            <w:pPr>
              <w:autoSpaceDE w:val="0"/>
              <w:autoSpaceDN w:val="0"/>
              <w:adjustRightInd w:val="0"/>
              <w:spacing w:after="0" w:line="240" w:lineRule="auto"/>
              <w:jc w:val="center"/>
              <w:rPr>
                <w:rFonts w:ascii="Times New Roman" w:eastAsia="Calibri" w:hAnsi="Times New Roman" w:cs="Times New Roman"/>
                <w:lang w:val="lt-LT"/>
              </w:rPr>
            </w:pPr>
            <w:r w:rsidRPr="006B5EA1">
              <w:rPr>
                <w:rFonts w:ascii="Times New Roman" w:eastAsia="Calibri" w:hAnsi="Times New Roman" w:cs="Times New Roman"/>
                <w:lang w:val="lt-LT"/>
              </w:rPr>
              <w:t xml:space="preserve">1200 </w:t>
            </w:r>
          </w:p>
        </w:tc>
      </w:tr>
      <w:tr w:rsidR="006B5EA1" w:rsidRPr="006B5EA1" w14:paraId="373200C7" w14:textId="77777777" w:rsidTr="00D171D0">
        <w:tc>
          <w:tcPr>
            <w:tcW w:w="2448" w:type="dxa"/>
            <w:tcBorders>
              <w:top w:val="single" w:sz="4" w:space="0" w:color="auto"/>
              <w:left w:val="single" w:sz="4" w:space="0" w:color="auto"/>
              <w:bottom w:val="single" w:sz="4" w:space="0" w:color="auto"/>
              <w:right w:val="single" w:sz="4" w:space="0" w:color="auto"/>
            </w:tcBorders>
          </w:tcPr>
          <w:p w14:paraId="4985B1BA" w14:textId="77777777" w:rsidR="006B5EA1" w:rsidRPr="006B5EA1" w:rsidRDefault="006B5EA1" w:rsidP="006B5EA1">
            <w:pPr>
              <w:autoSpaceDE w:val="0"/>
              <w:autoSpaceDN w:val="0"/>
              <w:adjustRightInd w:val="0"/>
              <w:spacing w:after="0" w:line="240" w:lineRule="auto"/>
              <w:rPr>
                <w:rFonts w:ascii="Times New Roman" w:eastAsia="Calibri" w:hAnsi="Times New Roman" w:cs="Times New Roman"/>
                <w:lang w:val="lt-LT"/>
              </w:rPr>
            </w:pPr>
            <w:r w:rsidRPr="006B5EA1">
              <w:rPr>
                <w:rFonts w:ascii="Times New Roman" w:eastAsia="Calibri" w:hAnsi="Times New Roman" w:cs="Times New Roman"/>
                <w:noProof/>
                <w:lang w:val="lt-LT"/>
              </w:rPr>
              <w:t>Propilenglikolis (E1520) (mg)</w:t>
            </w:r>
          </w:p>
        </w:tc>
        <w:tc>
          <w:tcPr>
            <w:tcW w:w="992" w:type="dxa"/>
            <w:tcBorders>
              <w:top w:val="single" w:sz="4" w:space="0" w:color="auto"/>
              <w:left w:val="single" w:sz="4" w:space="0" w:color="auto"/>
              <w:bottom w:val="single" w:sz="4" w:space="0" w:color="auto"/>
              <w:right w:val="single" w:sz="4" w:space="0" w:color="auto"/>
            </w:tcBorders>
            <w:vAlign w:val="center"/>
          </w:tcPr>
          <w:p w14:paraId="29001579" w14:textId="77777777" w:rsidR="006B5EA1" w:rsidRPr="006B5EA1" w:rsidRDefault="006B5EA1" w:rsidP="006B5EA1">
            <w:pPr>
              <w:tabs>
                <w:tab w:val="decimal" w:pos="378"/>
              </w:tabs>
              <w:spacing w:after="0" w:line="240" w:lineRule="auto"/>
              <w:jc w:val="both"/>
              <w:rPr>
                <w:rFonts w:ascii="Times New Roman" w:eastAsia="Calibri" w:hAnsi="Times New Roman" w:cs="Times New Roman"/>
                <w:lang w:val="lt-LT"/>
              </w:rPr>
            </w:pPr>
            <w:r w:rsidRPr="006B5EA1">
              <w:rPr>
                <w:rFonts w:ascii="Times New Roman" w:eastAsia="Calibri" w:hAnsi="Times New Roman" w:cs="Times New Roman"/>
                <w:lang w:val="lt-LT"/>
              </w:rPr>
              <w:t>0,17</w:t>
            </w:r>
          </w:p>
        </w:tc>
        <w:tc>
          <w:tcPr>
            <w:tcW w:w="1205" w:type="dxa"/>
            <w:tcBorders>
              <w:top w:val="single" w:sz="4" w:space="0" w:color="auto"/>
              <w:left w:val="single" w:sz="4" w:space="0" w:color="auto"/>
              <w:bottom w:val="single" w:sz="4" w:space="0" w:color="auto"/>
              <w:right w:val="single" w:sz="4" w:space="0" w:color="auto"/>
            </w:tcBorders>
            <w:vAlign w:val="center"/>
          </w:tcPr>
          <w:p w14:paraId="034481D3" w14:textId="77777777" w:rsidR="006B5EA1" w:rsidRPr="006B5EA1" w:rsidRDefault="006B5EA1" w:rsidP="006B5EA1">
            <w:pPr>
              <w:tabs>
                <w:tab w:val="decimal" w:pos="378"/>
              </w:tabs>
              <w:spacing w:after="0" w:line="240" w:lineRule="auto"/>
              <w:jc w:val="both"/>
              <w:rPr>
                <w:rFonts w:ascii="Times New Roman" w:eastAsia="Calibri" w:hAnsi="Times New Roman" w:cs="Times New Roman"/>
                <w:lang w:val="lt-LT"/>
              </w:rPr>
            </w:pPr>
            <w:r w:rsidRPr="006B5EA1">
              <w:rPr>
                <w:rFonts w:ascii="Times New Roman" w:eastAsia="Calibri" w:hAnsi="Times New Roman" w:cs="Times New Roman"/>
                <w:lang w:val="lt-LT"/>
              </w:rPr>
              <w:t>0,35</w:t>
            </w:r>
          </w:p>
        </w:tc>
        <w:tc>
          <w:tcPr>
            <w:tcW w:w="1205" w:type="dxa"/>
            <w:tcBorders>
              <w:top w:val="single" w:sz="4" w:space="0" w:color="auto"/>
              <w:left w:val="single" w:sz="4" w:space="0" w:color="auto"/>
              <w:bottom w:val="single" w:sz="4" w:space="0" w:color="auto"/>
              <w:right w:val="single" w:sz="4" w:space="0" w:color="auto"/>
            </w:tcBorders>
            <w:vAlign w:val="center"/>
          </w:tcPr>
          <w:p w14:paraId="76353E56" w14:textId="77777777" w:rsidR="006B5EA1" w:rsidRPr="006B5EA1" w:rsidRDefault="006B5EA1" w:rsidP="006B5EA1">
            <w:pPr>
              <w:tabs>
                <w:tab w:val="decimal" w:pos="378"/>
              </w:tabs>
              <w:spacing w:after="0" w:line="240" w:lineRule="auto"/>
              <w:jc w:val="both"/>
              <w:rPr>
                <w:rFonts w:ascii="Times New Roman" w:eastAsia="Calibri" w:hAnsi="Times New Roman" w:cs="Times New Roman"/>
                <w:lang w:val="lt-LT"/>
              </w:rPr>
            </w:pPr>
            <w:r w:rsidRPr="006B5EA1">
              <w:rPr>
                <w:rFonts w:ascii="Times New Roman" w:eastAsia="Calibri" w:hAnsi="Times New Roman" w:cs="Times New Roman"/>
                <w:lang w:val="lt-LT"/>
              </w:rPr>
              <w:t>0,52</w:t>
            </w:r>
          </w:p>
        </w:tc>
        <w:tc>
          <w:tcPr>
            <w:tcW w:w="1205" w:type="dxa"/>
            <w:tcBorders>
              <w:top w:val="single" w:sz="4" w:space="0" w:color="auto"/>
              <w:left w:val="single" w:sz="4" w:space="0" w:color="auto"/>
              <w:bottom w:val="single" w:sz="4" w:space="0" w:color="auto"/>
              <w:right w:val="single" w:sz="4" w:space="0" w:color="auto"/>
            </w:tcBorders>
            <w:vAlign w:val="center"/>
          </w:tcPr>
          <w:p w14:paraId="73A55C68" w14:textId="77777777" w:rsidR="006B5EA1" w:rsidRPr="006B5EA1" w:rsidRDefault="006B5EA1" w:rsidP="006B5EA1">
            <w:pPr>
              <w:tabs>
                <w:tab w:val="decimal" w:pos="378"/>
              </w:tabs>
              <w:spacing w:after="0" w:line="240" w:lineRule="auto"/>
              <w:jc w:val="both"/>
              <w:rPr>
                <w:rFonts w:ascii="Times New Roman" w:eastAsia="Calibri" w:hAnsi="Times New Roman" w:cs="Times New Roman"/>
                <w:lang w:val="lt-LT"/>
              </w:rPr>
            </w:pPr>
            <w:r w:rsidRPr="006B5EA1">
              <w:rPr>
                <w:rFonts w:ascii="Times New Roman" w:eastAsia="Calibri" w:hAnsi="Times New Roman" w:cs="Times New Roman"/>
                <w:lang w:val="lt-LT"/>
              </w:rPr>
              <w:t>0,70</w:t>
            </w:r>
          </w:p>
        </w:tc>
        <w:tc>
          <w:tcPr>
            <w:tcW w:w="1205" w:type="dxa"/>
            <w:tcBorders>
              <w:top w:val="single" w:sz="4" w:space="0" w:color="auto"/>
              <w:left w:val="single" w:sz="4" w:space="0" w:color="auto"/>
              <w:bottom w:val="single" w:sz="4" w:space="0" w:color="auto"/>
              <w:right w:val="single" w:sz="4" w:space="0" w:color="auto"/>
            </w:tcBorders>
            <w:vAlign w:val="center"/>
          </w:tcPr>
          <w:p w14:paraId="29D6F998" w14:textId="77777777" w:rsidR="006B5EA1" w:rsidRPr="006B5EA1" w:rsidRDefault="006B5EA1" w:rsidP="006B5EA1">
            <w:pPr>
              <w:tabs>
                <w:tab w:val="decimal" w:pos="378"/>
              </w:tabs>
              <w:spacing w:after="0" w:line="240" w:lineRule="auto"/>
              <w:jc w:val="both"/>
              <w:rPr>
                <w:rFonts w:ascii="Times New Roman" w:eastAsia="Calibri" w:hAnsi="Times New Roman" w:cs="Times New Roman"/>
                <w:lang w:val="lt-LT"/>
              </w:rPr>
            </w:pPr>
            <w:r w:rsidRPr="006B5EA1">
              <w:rPr>
                <w:rFonts w:ascii="Times New Roman" w:eastAsia="Calibri" w:hAnsi="Times New Roman" w:cs="Times New Roman"/>
                <w:lang w:val="lt-LT"/>
              </w:rPr>
              <w:t>1,04</w:t>
            </w:r>
          </w:p>
        </w:tc>
      </w:tr>
      <w:tr w:rsidR="006B5EA1" w:rsidRPr="006B5EA1" w14:paraId="7EF6C779" w14:textId="77777777" w:rsidTr="00D171D0">
        <w:tc>
          <w:tcPr>
            <w:tcW w:w="2448" w:type="dxa"/>
            <w:tcBorders>
              <w:top w:val="single" w:sz="4" w:space="0" w:color="auto"/>
              <w:left w:val="single" w:sz="4" w:space="0" w:color="auto"/>
              <w:bottom w:val="single" w:sz="4" w:space="0" w:color="auto"/>
              <w:right w:val="single" w:sz="4" w:space="0" w:color="auto"/>
            </w:tcBorders>
          </w:tcPr>
          <w:p w14:paraId="1454B3DA" w14:textId="77777777" w:rsidR="006B5EA1" w:rsidRPr="006B5EA1" w:rsidRDefault="006B5EA1" w:rsidP="006B5EA1">
            <w:pPr>
              <w:autoSpaceDE w:val="0"/>
              <w:autoSpaceDN w:val="0"/>
              <w:adjustRightInd w:val="0"/>
              <w:spacing w:after="0" w:line="240" w:lineRule="auto"/>
              <w:rPr>
                <w:rFonts w:ascii="Times New Roman" w:eastAsia="Calibri" w:hAnsi="Times New Roman" w:cs="Times New Roman"/>
                <w:lang w:val="lt-LT"/>
              </w:rPr>
            </w:pPr>
            <w:r w:rsidRPr="006B5EA1">
              <w:rPr>
                <w:rFonts w:ascii="Times New Roman" w:eastAsia="Calibri" w:hAnsi="Times New Roman" w:cs="Times New Roman"/>
                <w:lang w:val="lt-LT"/>
              </w:rPr>
              <w:t>Natrio benzoatas (E211) (mg)</w:t>
            </w:r>
          </w:p>
        </w:tc>
        <w:tc>
          <w:tcPr>
            <w:tcW w:w="992" w:type="dxa"/>
            <w:tcBorders>
              <w:top w:val="single" w:sz="4" w:space="0" w:color="auto"/>
              <w:left w:val="single" w:sz="4" w:space="0" w:color="auto"/>
              <w:bottom w:val="single" w:sz="4" w:space="0" w:color="auto"/>
              <w:right w:val="single" w:sz="4" w:space="0" w:color="auto"/>
            </w:tcBorders>
            <w:vAlign w:val="center"/>
          </w:tcPr>
          <w:p w14:paraId="108478B5" w14:textId="77777777" w:rsidR="006B5EA1" w:rsidRPr="006B5EA1" w:rsidRDefault="006B5EA1" w:rsidP="006B5EA1">
            <w:pPr>
              <w:tabs>
                <w:tab w:val="decimal" w:pos="378"/>
              </w:tabs>
              <w:spacing w:after="0" w:line="240" w:lineRule="auto"/>
              <w:jc w:val="both"/>
              <w:rPr>
                <w:rFonts w:ascii="Times New Roman" w:eastAsia="Calibri" w:hAnsi="Times New Roman" w:cs="Times New Roman"/>
                <w:lang w:val="lt-LT"/>
              </w:rPr>
            </w:pPr>
            <w:r w:rsidRPr="006B5EA1">
              <w:rPr>
                <w:rFonts w:ascii="Times New Roman" w:eastAsia="Calibri" w:hAnsi="Times New Roman" w:cs="Times New Roman"/>
                <w:lang w:val="lt-LT"/>
              </w:rPr>
              <w:t>0,11</w:t>
            </w:r>
          </w:p>
        </w:tc>
        <w:tc>
          <w:tcPr>
            <w:tcW w:w="1205" w:type="dxa"/>
            <w:tcBorders>
              <w:top w:val="single" w:sz="4" w:space="0" w:color="auto"/>
              <w:left w:val="single" w:sz="4" w:space="0" w:color="auto"/>
              <w:bottom w:val="single" w:sz="4" w:space="0" w:color="auto"/>
              <w:right w:val="single" w:sz="4" w:space="0" w:color="auto"/>
            </w:tcBorders>
            <w:vAlign w:val="center"/>
          </w:tcPr>
          <w:p w14:paraId="4517684F" w14:textId="77777777" w:rsidR="006B5EA1" w:rsidRPr="006B5EA1" w:rsidRDefault="006B5EA1" w:rsidP="006B5EA1">
            <w:pPr>
              <w:tabs>
                <w:tab w:val="decimal" w:pos="378"/>
              </w:tabs>
              <w:spacing w:after="0" w:line="240" w:lineRule="auto"/>
              <w:jc w:val="both"/>
              <w:rPr>
                <w:rFonts w:ascii="Times New Roman" w:eastAsia="Calibri" w:hAnsi="Times New Roman" w:cs="Times New Roman"/>
                <w:lang w:val="lt-LT"/>
              </w:rPr>
            </w:pPr>
            <w:r w:rsidRPr="006B5EA1">
              <w:rPr>
                <w:rFonts w:ascii="Times New Roman" w:eastAsia="Calibri" w:hAnsi="Times New Roman" w:cs="Times New Roman"/>
                <w:lang w:val="lt-LT"/>
              </w:rPr>
              <w:t>0,23</w:t>
            </w:r>
          </w:p>
        </w:tc>
        <w:tc>
          <w:tcPr>
            <w:tcW w:w="1205" w:type="dxa"/>
            <w:tcBorders>
              <w:top w:val="single" w:sz="4" w:space="0" w:color="auto"/>
              <w:left w:val="single" w:sz="4" w:space="0" w:color="auto"/>
              <w:bottom w:val="single" w:sz="4" w:space="0" w:color="auto"/>
              <w:right w:val="single" w:sz="4" w:space="0" w:color="auto"/>
            </w:tcBorders>
            <w:vAlign w:val="center"/>
          </w:tcPr>
          <w:p w14:paraId="2E096D27" w14:textId="77777777" w:rsidR="006B5EA1" w:rsidRPr="006B5EA1" w:rsidRDefault="006B5EA1" w:rsidP="006B5EA1">
            <w:pPr>
              <w:tabs>
                <w:tab w:val="decimal" w:pos="378"/>
              </w:tabs>
              <w:spacing w:after="0" w:line="240" w:lineRule="auto"/>
              <w:jc w:val="both"/>
              <w:rPr>
                <w:rFonts w:ascii="Times New Roman" w:eastAsia="Calibri" w:hAnsi="Times New Roman" w:cs="Times New Roman"/>
                <w:lang w:val="lt-LT"/>
              </w:rPr>
            </w:pPr>
            <w:r w:rsidRPr="006B5EA1">
              <w:rPr>
                <w:rFonts w:ascii="Times New Roman" w:eastAsia="Calibri" w:hAnsi="Times New Roman" w:cs="Times New Roman"/>
                <w:lang w:val="lt-LT"/>
              </w:rPr>
              <w:t>0,34</w:t>
            </w:r>
          </w:p>
        </w:tc>
        <w:tc>
          <w:tcPr>
            <w:tcW w:w="1205" w:type="dxa"/>
            <w:tcBorders>
              <w:top w:val="single" w:sz="4" w:space="0" w:color="auto"/>
              <w:left w:val="single" w:sz="4" w:space="0" w:color="auto"/>
              <w:bottom w:val="single" w:sz="4" w:space="0" w:color="auto"/>
              <w:right w:val="single" w:sz="4" w:space="0" w:color="auto"/>
            </w:tcBorders>
            <w:vAlign w:val="center"/>
          </w:tcPr>
          <w:p w14:paraId="3AAD2B76" w14:textId="77777777" w:rsidR="006B5EA1" w:rsidRPr="006B5EA1" w:rsidRDefault="006B5EA1" w:rsidP="006B5EA1">
            <w:pPr>
              <w:tabs>
                <w:tab w:val="decimal" w:pos="378"/>
              </w:tabs>
              <w:spacing w:after="0" w:line="240" w:lineRule="auto"/>
              <w:jc w:val="both"/>
              <w:rPr>
                <w:rFonts w:ascii="Times New Roman" w:eastAsia="Calibri" w:hAnsi="Times New Roman" w:cs="Times New Roman"/>
                <w:lang w:val="lt-LT"/>
              </w:rPr>
            </w:pPr>
            <w:r w:rsidRPr="006B5EA1">
              <w:rPr>
                <w:rFonts w:ascii="Times New Roman" w:eastAsia="Calibri" w:hAnsi="Times New Roman" w:cs="Times New Roman"/>
                <w:lang w:val="lt-LT"/>
              </w:rPr>
              <w:t>0,46</w:t>
            </w:r>
          </w:p>
        </w:tc>
        <w:tc>
          <w:tcPr>
            <w:tcW w:w="1205" w:type="dxa"/>
            <w:tcBorders>
              <w:top w:val="single" w:sz="4" w:space="0" w:color="auto"/>
              <w:left w:val="single" w:sz="4" w:space="0" w:color="auto"/>
              <w:bottom w:val="single" w:sz="4" w:space="0" w:color="auto"/>
              <w:right w:val="single" w:sz="4" w:space="0" w:color="auto"/>
            </w:tcBorders>
            <w:vAlign w:val="center"/>
          </w:tcPr>
          <w:p w14:paraId="206933D9" w14:textId="77777777" w:rsidR="006B5EA1" w:rsidRPr="006B5EA1" w:rsidRDefault="006B5EA1" w:rsidP="006B5EA1">
            <w:pPr>
              <w:tabs>
                <w:tab w:val="decimal" w:pos="378"/>
              </w:tabs>
              <w:spacing w:after="0" w:line="240" w:lineRule="auto"/>
              <w:jc w:val="both"/>
              <w:rPr>
                <w:rFonts w:ascii="Times New Roman" w:eastAsia="Calibri" w:hAnsi="Times New Roman" w:cs="Times New Roman"/>
                <w:lang w:val="lt-LT"/>
              </w:rPr>
            </w:pPr>
            <w:r w:rsidRPr="006B5EA1">
              <w:rPr>
                <w:rFonts w:ascii="Times New Roman" w:eastAsia="Calibri" w:hAnsi="Times New Roman" w:cs="Times New Roman"/>
                <w:lang w:val="lt-LT"/>
              </w:rPr>
              <w:t>0,69</w:t>
            </w:r>
          </w:p>
        </w:tc>
      </w:tr>
      <w:tr w:rsidR="006B5EA1" w:rsidRPr="006B5EA1" w14:paraId="7C62C3D0" w14:textId="77777777" w:rsidTr="00D171D0">
        <w:tc>
          <w:tcPr>
            <w:tcW w:w="2448" w:type="dxa"/>
            <w:tcBorders>
              <w:top w:val="single" w:sz="4" w:space="0" w:color="auto"/>
              <w:left w:val="single" w:sz="4" w:space="0" w:color="auto"/>
              <w:bottom w:val="single" w:sz="4" w:space="0" w:color="auto"/>
              <w:right w:val="single" w:sz="4" w:space="0" w:color="auto"/>
            </w:tcBorders>
          </w:tcPr>
          <w:p w14:paraId="5C4F5D46" w14:textId="77777777" w:rsidR="006B5EA1" w:rsidRPr="006B5EA1" w:rsidRDefault="006B5EA1" w:rsidP="006B5EA1">
            <w:pPr>
              <w:autoSpaceDE w:val="0"/>
              <w:autoSpaceDN w:val="0"/>
              <w:adjustRightInd w:val="0"/>
              <w:spacing w:after="0" w:line="240" w:lineRule="auto"/>
              <w:rPr>
                <w:rFonts w:ascii="Times New Roman" w:eastAsia="Calibri" w:hAnsi="Times New Roman" w:cs="Times New Roman"/>
                <w:lang w:val="lt-LT"/>
              </w:rPr>
            </w:pPr>
            <w:r w:rsidRPr="006B5EA1">
              <w:rPr>
                <w:rFonts w:ascii="Times New Roman" w:eastAsia="Calibri" w:hAnsi="Times New Roman" w:cs="Times New Roman"/>
                <w:lang w:val="lt-LT"/>
              </w:rPr>
              <w:t>Metilo parahidroksibenzoatas (E218) (mg)</w:t>
            </w:r>
          </w:p>
        </w:tc>
        <w:tc>
          <w:tcPr>
            <w:tcW w:w="992" w:type="dxa"/>
            <w:tcBorders>
              <w:top w:val="single" w:sz="4" w:space="0" w:color="auto"/>
              <w:left w:val="single" w:sz="4" w:space="0" w:color="auto"/>
              <w:bottom w:val="single" w:sz="4" w:space="0" w:color="auto"/>
              <w:right w:val="single" w:sz="4" w:space="0" w:color="auto"/>
            </w:tcBorders>
            <w:vAlign w:val="center"/>
          </w:tcPr>
          <w:p w14:paraId="6BBA2B0E" w14:textId="77777777" w:rsidR="006B5EA1" w:rsidRPr="006B5EA1" w:rsidRDefault="006B5EA1" w:rsidP="006B5EA1">
            <w:pPr>
              <w:tabs>
                <w:tab w:val="decimal" w:pos="378"/>
              </w:tabs>
              <w:spacing w:after="0" w:line="240" w:lineRule="auto"/>
              <w:jc w:val="both"/>
              <w:rPr>
                <w:rFonts w:ascii="Times New Roman" w:eastAsia="Calibri" w:hAnsi="Times New Roman" w:cs="Times New Roman"/>
                <w:lang w:val="lt-LT"/>
              </w:rPr>
            </w:pPr>
            <w:r w:rsidRPr="006B5EA1">
              <w:rPr>
                <w:rFonts w:ascii="Times New Roman" w:eastAsia="Calibri" w:hAnsi="Times New Roman" w:cs="Times New Roman"/>
                <w:lang w:val="lt-LT"/>
              </w:rPr>
              <w:t>0,12</w:t>
            </w:r>
          </w:p>
        </w:tc>
        <w:tc>
          <w:tcPr>
            <w:tcW w:w="1205" w:type="dxa"/>
            <w:tcBorders>
              <w:top w:val="single" w:sz="4" w:space="0" w:color="auto"/>
              <w:left w:val="single" w:sz="4" w:space="0" w:color="auto"/>
              <w:bottom w:val="single" w:sz="4" w:space="0" w:color="auto"/>
              <w:right w:val="single" w:sz="4" w:space="0" w:color="auto"/>
            </w:tcBorders>
            <w:vAlign w:val="center"/>
          </w:tcPr>
          <w:p w14:paraId="6012B61D" w14:textId="77777777" w:rsidR="006B5EA1" w:rsidRPr="006B5EA1" w:rsidRDefault="006B5EA1" w:rsidP="006B5EA1">
            <w:pPr>
              <w:tabs>
                <w:tab w:val="decimal" w:pos="378"/>
              </w:tabs>
              <w:spacing w:after="0" w:line="240" w:lineRule="auto"/>
              <w:jc w:val="both"/>
              <w:rPr>
                <w:rFonts w:ascii="Times New Roman" w:eastAsia="Calibri" w:hAnsi="Times New Roman" w:cs="Times New Roman"/>
                <w:lang w:val="lt-LT"/>
              </w:rPr>
            </w:pPr>
            <w:r w:rsidRPr="006B5EA1">
              <w:rPr>
                <w:rFonts w:ascii="Times New Roman" w:eastAsia="Calibri" w:hAnsi="Times New Roman" w:cs="Times New Roman"/>
                <w:lang w:val="lt-LT"/>
              </w:rPr>
              <w:t>0,24</w:t>
            </w:r>
          </w:p>
        </w:tc>
        <w:tc>
          <w:tcPr>
            <w:tcW w:w="1205" w:type="dxa"/>
            <w:tcBorders>
              <w:top w:val="single" w:sz="4" w:space="0" w:color="auto"/>
              <w:left w:val="single" w:sz="4" w:space="0" w:color="auto"/>
              <w:bottom w:val="single" w:sz="4" w:space="0" w:color="auto"/>
              <w:right w:val="single" w:sz="4" w:space="0" w:color="auto"/>
            </w:tcBorders>
            <w:vAlign w:val="center"/>
          </w:tcPr>
          <w:p w14:paraId="48E16474" w14:textId="77777777" w:rsidR="006B5EA1" w:rsidRPr="006B5EA1" w:rsidRDefault="006B5EA1" w:rsidP="006B5EA1">
            <w:pPr>
              <w:tabs>
                <w:tab w:val="decimal" w:pos="378"/>
              </w:tabs>
              <w:spacing w:after="0" w:line="240" w:lineRule="auto"/>
              <w:jc w:val="both"/>
              <w:rPr>
                <w:rFonts w:ascii="Times New Roman" w:eastAsia="Calibri" w:hAnsi="Times New Roman" w:cs="Times New Roman"/>
                <w:lang w:val="lt-LT"/>
              </w:rPr>
            </w:pPr>
            <w:r w:rsidRPr="006B5EA1">
              <w:rPr>
                <w:rFonts w:ascii="Times New Roman" w:eastAsia="Calibri" w:hAnsi="Times New Roman" w:cs="Times New Roman"/>
                <w:lang w:val="lt-LT"/>
              </w:rPr>
              <w:t>0,36</w:t>
            </w:r>
          </w:p>
        </w:tc>
        <w:tc>
          <w:tcPr>
            <w:tcW w:w="1205" w:type="dxa"/>
            <w:tcBorders>
              <w:top w:val="single" w:sz="4" w:space="0" w:color="auto"/>
              <w:left w:val="single" w:sz="4" w:space="0" w:color="auto"/>
              <w:bottom w:val="single" w:sz="4" w:space="0" w:color="auto"/>
              <w:right w:val="single" w:sz="4" w:space="0" w:color="auto"/>
            </w:tcBorders>
            <w:vAlign w:val="center"/>
          </w:tcPr>
          <w:p w14:paraId="09D7A1E4" w14:textId="77777777" w:rsidR="006B5EA1" w:rsidRPr="006B5EA1" w:rsidRDefault="006B5EA1" w:rsidP="006B5EA1">
            <w:pPr>
              <w:tabs>
                <w:tab w:val="decimal" w:pos="378"/>
              </w:tabs>
              <w:spacing w:after="0" w:line="240" w:lineRule="auto"/>
              <w:jc w:val="both"/>
              <w:rPr>
                <w:rFonts w:ascii="Times New Roman" w:eastAsia="Calibri" w:hAnsi="Times New Roman" w:cs="Times New Roman"/>
                <w:lang w:val="lt-LT"/>
              </w:rPr>
            </w:pPr>
            <w:r w:rsidRPr="006B5EA1">
              <w:rPr>
                <w:rFonts w:ascii="Times New Roman" w:eastAsia="Calibri" w:hAnsi="Times New Roman" w:cs="Times New Roman"/>
                <w:lang w:val="lt-LT"/>
              </w:rPr>
              <w:t>0,48</w:t>
            </w:r>
          </w:p>
        </w:tc>
        <w:tc>
          <w:tcPr>
            <w:tcW w:w="1205" w:type="dxa"/>
            <w:tcBorders>
              <w:top w:val="single" w:sz="4" w:space="0" w:color="auto"/>
              <w:left w:val="single" w:sz="4" w:space="0" w:color="auto"/>
              <w:bottom w:val="single" w:sz="4" w:space="0" w:color="auto"/>
              <w:right w:val="single" w:sz="4" w:space="0" w:color="auto"/>
            </w:tcBorders>
            <w:vAlign w:val="center"/>
          </w:tcPr>
          <w:p w14:paraId="306A62F3" w14:textId="77777777" w:rsidR="006B5EA1" w:rsidRPr="006B5EA1" w:rsidRDefault="006B5EA1" w:rsidP="006B5EA1">
            <w:pPr>
              <w:tabs>
                <w:tab w:val="decimal" w:pos="378"/>
              </w:tabs>
              <w:spacing w:after="0" w:line="240" w:lineRule="auto"/>
              <w:jc w:val="both"/>
              <w:rPr>
                <w:rFonts w:ascii="Times New Roman" w:eastAsia="Calibri" w:hAnsi="Times New Roman" w:cs="Times New Roman"/>
                <w:lang w:val="lt-LT"/>
              </w:rPr>
            </w:pPr>
            <w:r w:rsidRPr="006B5EA1">
              <w:rPr>
                <w:rFonts w:ascii="Times New Roman" w:eastAsia="Calibri" w:hAnsi="Times New Roman" w:cs="Times New Roman"/>
                <w:lang w:val="lt-LT"/>
              </w:rPr>
              <w:t>0,71</w:t>
            </w:r>
          </w:p>
        </w:tc>
      </w:tr>
      <w:tr w:rsidR="006B5EA1" w:rsidRPr="006B5EA1" w14:paraId="2EB05DC9" w14:textId="77777777" w:rsidTr="00D171D0">
        <w:tc>
          <w:tcPr>
            <w:tcW w:w="2448" w:type="dxa"/>
            <w:tcBorders>
              <w:top w:val="single" w:sz="4" w:space="0" w:color="auto"/>
              <w:left w:val="single" w:sz="4" w:space="0" w:color="auto"/>
              <w:bottom w:val="single" w:sz="4" w:space="0" w:color="auto"/>
              <w:right w:val="single" w:sz="4" w:space="0" w:color="auto"/>
            </w:tcBorders>
          </w:tcPr>
          <w:p w14:paraId="73FF03F6" w14:textId="77777777" w:rsidR="006B5EA1" w:rsidRPr="006B5EA1" w:rsidRDefault="006B5EA1" w:rsidP="006B5EA1">
            <w:pPr>
              <w:autoSpaceDE w:val="0"/>
              <w:autoSpaceDN w:val="0"/>
              <w:adjustRightInd w:val="0"/>
              <w:spacing w:after="0" w:line="240" w:lineRule="auto"/>
              <w:rPr>
                <w:rFonts w:ascii="Times New Roman" w:eastAsia="Calibri" w:hAnsi="Times New Roman" w:cs="Times New Roman"/>
                <w:lang w:val="lt-LT"/>
              </w:rPr>
            </w:pPr>
            <w:r w:rsidRPr="006B5EA1">
              <w:rPr>
                <w:rFonts w:ascii="Times New Roman" w:eastAsia="Calibri" w:hAnsi="Times New Roman" w:cs="Times New Roman"/>
                <w:lang w:val="lt-LT"/>
              </w:rPr>
              <w:t>Propilo parahidroksibenzoatas (E216) (mg)</w:t>
            </w:r>
          </w:p>
        </w:tc>
        <w:tc>
          <w:tcPr>
            <w:tcW w:w="992" w:type="dxa"/>
            <w:tcBorders>
              <w:top w:val="single" w:sz="4" w:space="0" w:color="auto"/>
              <w:left w:val="single" w:sz="4" w:space="0" w:color="auto"/>
              <w:bottom w:val="single" w:sz="4" w:space="0" w:color="auto"/>
              <w:right w:val="single" w:sz="4" w:space="0" w:color="auto"/>
            </w:tcBorders>
            <w:vAlign w:val="center"/>
          </w:tcPr>
          <w:p w14:paraId="1947E8E2" w14:textId="77777777" w:rsidR="006B5EA1" w:rsidRPr="006B5EA1" w:rsidRDefault="006B5EA1" w:rsidP="006B5EA1">
            <w:pPr>
              <w:tabs>
                <w:tab w:val="decimal" w:pos="378"/>
              </w:tabs>
              <w:spacing w:after="0" w:line="240" w:lineRule="auto"/>
              <w:jc w:val="both"/>
              <w:rPr>
                <w:rFonts w:ascii="Times New Roman" w:eastAsia="Calibri" w:hAnsi="Times New Roman" w:cs="Times New Roman"/>
                <w:lang w:val="lt-LT"/>
              </w:rPr>
            </w:pPr>
            <w:r w:rsidRPr="006B5EA1">
              <w:rPr>
                <w:rFonts w:ascii="Times New Roman" w:eastAsia="Calibri" w:hAnsi="Times New Roman" w:cs="Times New Roman"/>
                <w:lang w:val="lt-LT"/>
              </w:rPr>
              <w:t>0,03</w:t>
            </w:r>
          </w:p>
        </w:tc>
        <w:tc>
          <w:tcPr>
            <w:tcW w:w="1205" w:type="dxa"/>
            <w:tcBorders>
              <w:top w:val="single" w:sz="4" w:space="0" w:color="auto"/>
              <w:left w:val="single" w:sz="4" w:space="0" w:color="auto"/>
              <w:bottom w:val="single" w:sz="4" w:space="0" w:color="auto"/>
              <w:right w:val="single" w:sz="4" w:space="0" w:color="auto"/>
            </w:tcBorders>
            <w:vAlign w:val="center"/>
          </w:tcPr>
          <w:p w14:paraId="76BDEAF5" w14:textId="77777777" w:rsidR="006B5EA1" w:rsidRPr="006B5EA1" w:rsidRDefault="006B5EA1" w:rsidP="006B5EA1">
            <w:pPr>
              <w:tabs>
                <w:tab w:val="decimal" w:pos="378"/>
              </w:tabs>
              <w:spacing w:after="0" w:line="240" w:lineRule="auto"/>
              <w:jc w:val="both"/>
              <w:rPr>
                <w:rFonts w:ascii="Times New Roman" w:eastAsia="Calibri" w:hAnsi="Times New Roman" w:cs="Times New Roman"/>
                <w:lang w:val="lt-LT"/>
              </w:rPr>
            </w:pPr>
            <w:r w:rsidRPr="006B5EA1">
              <w:rPr>
                <w:rFonts w:ascii="Times New Roman" w:eastAsia="Calibri" w:hAnsi="Times New Roman" w:cs="Times New Roman"/>
                <w:lang w:val="lt-LT"/>
              </w:rPr>
              <w:t>0,06</w:t>
            </w:r>
          </w:p>
        </w:tc>
        <w:tc>
          <w:tcPr>
            <w:tcW w:w="1205" w:type="dxa"/>
            <w:tcBorders>
              <w:top w:val="single" w:sz="4" w:space="0" w:color="auto"/>
              <w:left w:val="single" w:sz="4" w:space="0" w:color="auto"/>
              <w:bottom w:val="single" w:sz="4" w:space="0" w:color="auto"/>
              <w:right w:val="single" w:sz="4" w:space="0" w:color="auto"/>
            </w:tcBorders>
            <w:vAlign w:val="center"/>
          </w:tcPr>
          <w:p w14:paraId="6EEBB66E" w14:textId="77777777" w:rsidR="006B5EA1" w:rsidRPr="006B5EA1" w:rsidRDefault="006B5EA1" w:rsidP="006B5EA1">
            <w:pPr>
              <w:tabs>
                <w:tab w:val="decimal" w:pos="378"/>
              </w:tabs>
              <w:spacing w:after="0" w:line="240" w:lineRule="auto"/>
              <w:jc w:val="both"/>
              <w:rPr>
                <w:rFonts w:ascii="Times New Roman" w:eastAsia="Calibri" w:hAnsi="Times New Roman" w:cs="Times New Roman"/>
                <w:lang w:val="lt-LT"/>
              </w:rPr>
            </w:pPr>
            <w:r w:rsidRPr="006B5EA1">
              <w:rPr>
                <w:rFonts w:ascii="Times New Roman" w:eastAsia="Calibri" w:hAnsi="Times New Roman" w:cs="Times New Roman"/>
                <w:lang w:val="lt-LT"/>
              </w:rPr>
              <w:t>0,09</w:t>
            </w:r>
          </w:p>
        </w:tc>
        <w:tc>
          <w:tcPr>
            <w:tcW w:w="1205" w:type="dxa"/>
            <w:tcBorders>
              <w:top w:val="single" w:sz="4" w:space="0" w:color="auto"/>
              <w:left w:val="single" w:sz="4" w:space="0" w:color="auto"/>
              <w:bottom w:val="single" w:sz="4" w:space="0" w:color="auto"/>
              <w:right w:val="single" w:sz="4" w:space="0" w:color="auto"/>
            </w:tcBorders>
            <w:vAlign w:val="center"/>
          </w:tcPr>
          <w:p w14:paraId="63C29CDC" w14:textId="77777777" w:rsidR="006B5EA1" w:rsidRPr="006B5EA1" w:rsidRDefault="006B5EA1" w:rsidP="006B5EA1">
            <w:pPr>
              <w:tabs>
                <w:tab w:val="decimal" w:pos="378"/>
              </w:tabs>
              <w:spacing w:after="0" w:line="240" w:lineRule="auto"/>
              <w:jc w:val="both"/>
              <w:rPr>
                <w:rFonts w:ascii="Times New Roman" w:eastAsia="Calibri" w:hAnsi="Times New Roman" w:cs="Times New Roman"/>
                <w:lang w:val="lt-LT"/>
              </w:rPr>
            </w:pPr>
            <w:r w:rsidRPr="006B5EA1">
              <w:rPr>
                <w:rFonts w:ascii="Times New Roman" w:eastAsia="Calibri" w:hAnsi="Times New Roman" w:cs="Times New Roman"/>
                <w:lang w:val="lt-LT"/>
              </w:rPr>
              <w:t>0,12</w:t>
            </w:r>
          </w:p>
        </w:tc>
        <w:tc>
          <w:tcPr>
            <w:tcW w:w="1205" w:type="dxa"/>
            <w:tcBorders>
              <w:top w:val="single" w:sz="4" w:space="0" w:color="auto"/>
              <w:left w:val="single" w:sz="4" w:space="0" w:color="auto"/>
              <w:bottom w:val="single" w:sz="4" w:space="0" w:color="auto"/>
              <w:right w:val="single" w:sz="4" w:space="0" w:color="auto"/>
            </w:tcBorders>
            <w:vAlign w:val="center"/>
          </w:tcPr>
          <w:p w14:paraId="3C088A59" w14:textId="77777777" w:rsidR="006B5EA1" w:rsidRPr="006B5EA1" w:rsidRDefault="006B5EA1" w:rsidP="006B5EA1">
            <w:pPr>
              <w:tabs>
                <w:tab w:val="decimal" w:pos="378"/>
              </w:tabs>
              <w:spacing w:after="0" w:line="240" w:lineRule="auto"/>
              <w:jc w:val="both"/>
              <w:rPr>
                <w:rFonts w:ascii="Times New Roman" w:eastAsia="Calibri" w:hAnsi="Times New Roman" w:cs="Times New Roman"/>
                <w:lang w:val="lt-LT"/>
              </w:rPr>
            </w:pPr>
            <w:r w:rsidRPr="006B5EA1">
              <w:rPr>
                <w:rFonts w:ascii="Times New Roman" w:eastAsia="Calibri" w:hAnsi="Times New Roman" w:cs="Times New Roman"/>
                <w:lang w:val="lt-LT"/>
              </w:rPr>
              <w:t>0,18</w:t>
            </w:r>
          </w:p>
        </w:tc>
      </w:tr>
      <w:bookmarkEnd w:id="6"/>
    </w:tbl>
    <w:p w14:paraId="3F0ABF9C" w14:textId="77777777" w:rsidR="006B5EA1" w:rsidRPr="006B5EA1" w:rsidRDefault="006B5EA1" w:rsidP="006B5EA1">
      <w:pPr>
        <w:spacing w:after="0" w:line="240" w:lineRule="auto"/>
        <w:rPr>
          <w:rFonts w:ascii="Times New Roman" w:eastAsia="Calibri" w:hAnsi="Times New Roman" w:cs="Times New Roman"/>
          <w:noProof/>
          <w:lang w:val="lt-LT"/>
        </w:rPr>
      </w:pPr>
    </w:p>
    <w:p w14:paraId="1A65AA7A" w14:textId="77777777" w:rsidR="006B5EA1" w:rsidRPr="006B5EA1" w:rsidRDefault="006B5EA1" w:rsidP="006B5EA1">
      <w:pPr>
        <w:spacing w:after="0" w:line="240" w:lineRule="auto"/>
        <w:rPr>
          <w:rFonts w:ascii="Times New Roman" w:eastAsia="Calibri" w:hAnsi="Times New Roman" w:cs="Times New Roman"/>
          <w:noProof/>
          <w:lang w:val="lt-LT"/>
        </w:rPr>
      </w:pPr>
      <w:r w:rsidRPr="006B5EA1">
        <w:rPr>
          <w:rFonts w:ascii="Times New Roman" w:eastAsia="Calibri" w:hAnsi="Times New Roman" w:cs="Times New Roman"/>
          <w:noProof/>
          <w:lang w:val="lt-LT"/>
        </w:rPr>
        <w:t>Visos pagalbinės medžiagos išvardytos 6.1 skyriuje.</w:t>
      </w:r>
    </w:p>
    <w:p w14:paraId="4949C5E3" w14:textId="77777777" w:rsidR="006B5EA1" w:rsidRPr="006B5EA1" w:rsidRDefault="006B5EA1" w:rsidP="006B5EA1">
      <w:pPr>
        <w:spacing w:after="0" w:line="240" w:lineRule="auto"/>
        <w:rPr>
          <w:rFonts w:ascii="Times New Roman" w:eastAsia="Calibri" w:hAnsi="Times New Roman" w:cs="Times New Roman"/>
          <w:noProof/>
          <w:lang w:val="lt-LT"/>
        </w:rPr>
      </w:pPr>
    </w:p>
    <w:p w14:paraId="2E397ED1" w14:textId="77777777" w:rsidR="006B5EA1" w:rsidRPr="006B5EA1" w:rsidRDefault="006B5EA1" w:rsidP="006B5EA1">
      <w:pPr>
        <w:spacing w:after="0" w:line="240" w:lineRule="auto"/>
        <w:rPr>
          <w:rFonts w:ascii="Times New Roman" w:eastAsia="Calibri" w:hAnsi="Times New Roman" w:cs="Times New Roman"/>
          <w:noProof/>
          <w:lang w:val="lt-LT"/>
        </w:rPr>
      </w:pPr>
    </w:p>
    <w:p w14:paraId="6EC2DA3C" w14:textId="77777777" w:rsidR="006B5EA1" w:rsidRPr="006B5EA1" w:rsidRDefault="006B5EA1" w:rsidP="006B5EA1">
      <w:pPr>
        <w:keepNext/>
        <w:tabs>
          <w:tab w:val="left" w:pos="567"/>
        </w:tabs>
        <w:spacing w:after="0" w:line="240" w:lineRule="auto"/>
        <w:ind w:left="567" w:hanging="567"/>
        <w:outlineLvl w:val="1"/>
        <w:rPr>
          <w:rFonts w:ascii="Times New Roman" w:eastAsia="Calibri" w:hAnsi="Times New Roman" w:cs="Times New Roman"/>
          <w:b/>
          <w:lang w:val="lt-LT"/>
        </w:rPr>
      </w:pPr>
      <w:bookmarkStart w:id="7" w:name="_Toc129243225"/>
      <w:bookmarkStart w:id="8" w:name="_Toc129243100"/>
      <w:r w:rsidRPr="006B5EA1">
        <w:rPr>
          <w:rFonts w:ascii="Times New Roman" w:eastAsia="Calibri" w:hAnsi="Times New Roman" w:cs="Times New Roman"/>
          <w:b/>
          <w:lang w:val="lt-LT"/>
        </w:rPr>
        <w:t>3.</w:t>
      </w:r>
      <w:r w:rsidRPr="006B5EA1">
        <w:rPr>
          <w:rFonts w:ascii="Times New Roman" w:eastAsia="Calibri" w:hAnsi="Times New Roman" w:cs="Times New Roman"/>
          <w:b/>
          <w:lang w:val="lt-LT"/>
        </w:rPr>
        <w:tab/>
        <w:t>FARMACINĖ FORMA</w:t>
      </w:r>
      <w:bookmarkEnd w:id="7"/>
      <w:bookmarkEnd w:id="8"/>
    </w:p>
    <w:p w14:paraId="443B267C" w14:textId="77777777" w:rsidR="006B5EA1" w:rsidRPr="006B5EA1" w:rsidRDefault="006B5EA1" w:rsidP="006B5EA1">
      <w:pPr>
        <w:spacing w:after="0" w:line="240" w:lineRule="auto"/>
        <w:rPr>
          <w:rFonts w:ascii="Times New Roman" w:eastAsia="Calibri" w:hAnsi="Times New Roman" w:cs="Times New Roman"/>
          <w:noProof/>
          <w:lang w:val="lt-LT"/>
        </w:rPr>
      </w:pPr>
    </w:p>
    <w:p w14:paraId="2C403219" w14:textId="77777777" w:rsidR="006B5EA1" w:rsidRPr="006B5EA1" w:rsidRDefault="006B5EA1" w:rsidP="006B5EA1">
      <w:pPr>
        <w:tabs>
          <w:tab w:val="left" w:pos="567"/>
        </w:tabs>
        <w:spacing w:after="0" w:line="260" w:lineRule="exact"/>
        <w:rPr>
          <w:rFonts w:ascii="Times New Roman" w:eastAsia="Calibri" w:hAnsi="Times New Roman" w:cs="Times New Roman"/>
          <w:noProof/>
          <w:lang w:val="lt-LT"/>
        </w:rPr>
      </w:pPr>
      <w:r w:rsidRPr="006B5EA1">
        <w:rPr>
          <w:rFonts w:ascii="Times New Roman" w:eastAsia="Calibri" w:hAnsi="Times New Roman" w:cs="Times New Roman"/>
          <w:noProof/>
          <w:lang w:val="lt-LT"/>
        </w:rPr>
        <w:t>Žandinė plėvelė.</w:t>
      </w:r>
    </w:p>
    <w:p w14:paraId="35CEB4C3" w14:textId="77777777" w:rsidR="006B5EA1" w:rsidRPr="006B5EA1" w:rsidRDefault="006B5EA1" w:rsidP="006B5EA1">
      <w:pPr>
        <w:tabs>
          <w:tab w:val="left" w:pos="567"/>
        </w:tabs>
        <w:spacing w:after="0" w:line="260" w:lineRule="exact"/>
        <w:rPr>
          <w:rFonts w:ascii="Times New Roman" w:eastAsia="Calibri" w:hAnsi="Times New Roman" w:cs="Times New Roman"/>
          <w:lang w:val="lt-LT"/>
        </w:rPr>
      </w:pPr>
    </w:p>
    <w:p w14:paraId="55F961D9" w14:textId="77777777" w:rsidR="006B5EA1" w:rsidRPr="006B5EA1" w:rsidRDefault="006B5EA1" w:rsidP="006B5EA1">
      <w:pPr>
        <w:tabs>
          <w:tab w:val="left" w:pos="567"/>
        </w:tabs>
        <w:spacing w:after="0" w:line="260" w:lineRule="exact"/>
        <w:rPr>
          <w:rFonts w:ascii="Times New Roman" w:eastAsia="Calibri" w:hAnsi="Times New Roman" w:cs="Times New Roman"/>
          <w:lang w:val="lt-LT"/>
        </w:rPr>
      </w:pPr>
      <w:r w:rsidRPr="006B5EA1">
        <w:rPr>
          <w:rFonts w:ascii="Times New Roman" w:eastAsia="Calibri" w:hAnsi="Times New Roman" w:cs="Times New Roman"/>
          <w:lang w:val="lt-LT"/>
        </w:rPr>
        <w:t>Breakyl yra tirpi, stačiakampė, plokščia, lanksti žandinė plėvelė rožine ir balta pusėmis, kuri leidžia fentaniliui išsiskirti tiesiai į cirkuliuojantį kraują. Rožinėje pusėje yra veikliosios medžiagos fentinilio. Baltoji pusė sumažina fentanilio atpalaidavimą seilėse, taip išvengiant veikliosios medžiagos nurijimo.</w:t>
      </w:r>
    </w:p>
    <w:p w14:paraId="5B2BA6D6" w14:textId="77777777" w:rsidR="006B5EA1" w:rsidRPr="006B5EA1" w:rsidRDefault="006B5EA1" w:rsidP="006B5EA1">
      <w:pPr>
        <w:spacing w:after="0" w:line="240" w:lineRule="auto"/>
        <w:rPr>
          <w:rFonts w:ascii="Times New Roman" w:eastAsia="Calibri" w:hAnsi="Times New Roman" w:cs="Times New Roman"/>
          <w:lang w:val="lt-LT"/>
        </w:rPr>
      </w:pPr>
    </w:p>
    <w:p w14:paraId="34AC33E3" w14:textId="77777777" w:rsidR="006B5EA1" w:rsidRPr="006B5EA1" w:rsidRDefault="006B5EA1" w:rsidP="006B5EA1">
      <w:pPr>
        <w:spacing w:after="0" w:line="240" w:lineRule="auto"/>
        <w:rPr>
          <w:rFonts w:ascii="Times New Roman" w:eastAsia="Calibri" w:hAnsi="Times New Roman" w:cs="Times New Roman"/>
          <w:lang w:val="lt-LT"/>
        </w:rPr>
      </w:pPr>
      <w:r w:rsidRPr="006B5EA1">
        <w:rPr>
          <w:rFonts w:ascii="Times New Roman" w:eastAsia="Calibri" w:hAnsi="Times New Roman" w:cs="Times New Roman"/>
          <w:lang w:val="lt-LT"/>
        </w:rPr>
        <w:t>Toliau esančiame paveikslėlyje parodyti Breakyl tiekiamų stiprumų žandinių plėvelių dydžiai:</w:t>
      </w:r>
    </w:p>
    <w:p w14:paraId="4D4F64A1" w14:textId="77777777" w:rsidR="006B5EA1" w:rsidRPr="006B5EA1" w:rsidRDefault="006B5EA1" w:rsidP="006B5EA1">
      <w:pPr>
        <w:numPr>
          <w:ilvl w:val="12"/>
          <w:numId w:val="0"/>
        </w:numPr>
        <w:spacing w:after="0" w:line="240" w:lineRule="auto"/>
        <w:ind w:right="-2"/>
        <w:rPr>
          <w:rFonts w:ascii="Times New Roman" w:eastAsia="Calibri" w:hAnsi="Times New Roman" w:cs="Times New Roman"/>
          <w:noProof/>
          <w:lang w:val="lt-LT"/>
        </w:rPr>
      </w:pPr>
    </w:p>
    <w:p w14:paraId="79D4542B" w14:textId="77777777" w:rsidR="006B5EA1" w:rsidRPr="006B5EA1" w:rsidRDefault="006B5EA1" w:rsidP="006B5EA1">
      <w:pPr>
        <w:spacing w:after="0" w:line="240" w:lineRule="auto"/>
        <w:rPr>
          <w:rFonts w:ascii="Times New Roman" w:eastAsia="Calibri" w:hAnsi="Times New Roman" w:cs="Times New Roman"/>
          <w:noProof/>
          <w:lang w:val="lt-LT"/>
        </w:rPr>
      </w:pPr>
      <w:r w:rsidRPr="006B5EA1">
        <w:rPr>
          <w:rFonts w:ascii="Times New Roman" w:eastAsia="Calibri" w:hAnsi="Times New Roman" w:cs="Times New Roman"/>
          <w:noProof/>
          <w:lang w:val="lt-LT" w:eastAsia="lt-LT"/>
        </w:rPr>
        <w:lastRenderedPageBreak/>
        <w:drawing>
          <wp:inline distT="0" distB="0" distL="0" distR="0" wp14:anchorId="31C88BED" wp14:editId="75ACBE5D">
            <wp:extent cx="5724525" cy="1104900"/>
            <wp:effectExtent l="0" t="0" r="952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724525" cy="1104900"/>
                    </a:xfrm>
                    <a:prstGeom prst="rect">
                      <a:avLst/>
                    </a:prstGeom>
                    <a:noFill/>
                    <a:ln>
                      <a:noFill/>
                    </a:ln>
                  </pic:spPr>
                </pic:pic>
              </a:graphicData>
            </a:graphic>
          </wp:inline>
        </w:drawing>
      </w:r>
    </w:p>
    <w:p w14:paraId="61ADF419" w14:textId="77777777" w:rsidR="006B5EA1" w:rsidRPr="006B5EA1" w:rsidRDefault="006B5EA1" w:rsidP="006B5EA1">
      <w:pPr>
        <w:tabs>
          <w:tab w:val="center" w:pos="680"/>
          <w:tab w:val="center" w:pos="2268"/>
          <w:tab w:val="center" w:pos="4082"/>
          <w:tab w:val="center" w:pos="6096"/>
          <w:tab w:val="center" w:pos="8222"/>
        </w:tabs>
        <w:spacing w:after="0" w:line="240" w:lineRule="auto"/>
        <w:ind w:left="181"/>
        <w:rPr>
          <w:rFonts w:ascii="Times New Roman" w:eastAsia="Calibri" w:hAnsi="Times New Roman" w:cs="Times New Roman"/>
          <w:lang w:val="lt-LT"/>
        </w:rPr>
      </w:pPr>
      <w:r w:rsidRPr="006B5EA1">
        <w:rPr>
          <w:rFonts w:ascii="Times New Roman" w:eastAsia="Calibri" w:hAnsi="Times New Roman" w:cs="Times New Roman"/>
          <w:noProof/>
          <w:lang w:val="lt-LT"/>
        </w:rPr>
        <w:t xml:space="preserve">  mikrogamų </w:t>
      </w:r>
      <w:r w:rsidRPr="006B5EA1">
        <w:rPr>
          <w:rFonts w:ascii="Times New Roman" w:eastAsia="Calibri" w:hAnsi="Times New Roman" w:cs="Times New Roman"/>
          <w:noProof/>
          <w:lang w:val="lt-LT"/>
        </w:rPr>
        <w:tab/>
        <w:t xml:space="preserve">mikrogamų </w:t>
      </w:r>
      <w:r w:rsidRPr="006B5EA1">
        <w:rPr>
          <w:rFonts w:ascii="Times New Roman" w:eastAsia="Calibri" w:hAnsi="Times New Roman" w:cs="Times New Roman"/>
          <w:noProof/>
          <w:lang w:val="lt-LT"/>
        </w:rPr>
        <w:tab/>
        <w:t xml:space="preserve">mikrogamų </w:t>
      </w:r>
      <w:r w:rsidRPr="006B5EA1">
        <w:rPr>
          <w:rFonts w:ascii="Times New Roman" w:eastAsia="Calibri" w:hAnsi="Times New Roman" w:cs="Times New Roman"/>
          <w:noProof/>
          <w:lang w:val="lt-LT"/>
        </w:rPr>
        <w:tab/>
        <w:t xml:space="preserve">mikrogamų </w:t>
      </w:r>
      <w:r w:rsidRPr="006B5EA1">
        <w:rPr>
          <w:rFonts w:ascii="Times New Roman" w:eastAsia="Calibri" w:hAnsi="Times New Roman" w:cs="Times New Roman"/>
          <w:noProof/>
          <w:lang w:val="lt-LT"/>
        </w:rPr>
        <w:tab/>
        <w:t>mikrogamų</w:t>
      </w:r>
      <w:r w:rsidRPr="006B5EA1">
        <w:rPr>
          <w:rFonts w:ascii="Times New Roman" w:eastAsia="Calibri" w:hAnsi="Times New Roman" w:cs="Times New Roman"/>
          <w:lang w:val="lt-LT"/>
        </w:rPr>
        <w:t xml:space="preserve"> </w:t>
      </w:r>
    </w:p>
    <w:p w14:paraId="697A544C" w14:textId="77777777" w:rsidR="006B5EA1" w:rsidRPr="006B5EA1" w:rsidRDefault="006B5EA1" w:rsidP="006B5EA1">
      <w:pPr>
        <w:tabs>
          <w:tab w:val="center" w:pos="680"/>
          <w:tab w:val="center" w:pos="2268"/>
          <w:tab w:val="center" w:pos="4082"/>
          <w:tab w:val="center" w:pos="6096"/>
          <w:tab w:val="center" w:pos="8222"/>
        </w:tabs>
        <w:spacing w:after="0" w:line="240" w:lineRule="auto"/>
        <w:ind w:left="181"/>
        <w:rPr>
          <w:rFonts w:ascii="Times New Roman" w:eastAsia="Calibri" w:hAnsi="Times New Roman" w:cs="Times New Roman"/>
          <w:noProof/>
          <w:lang w:val="lt-LT"/>
        </w:rPr>
      </w:pPr>
      <w:r w:rsidRPr="006B5EA1">
        <w:rPr>
          <w:rFonts w:ascii="Times New Roman" w:eastAsia="Calibri" w:hAnsi="Times New Roman" w:cs="Times New Roman"/>
          <w:lang w:val="lt-LT"/>
        </w:rPr>
        <w:tab/>
        <w:t xml:space="preserve">  0,78 cm</w:t>
      </w:r>
      <w:r w:rsidRPr="006B5EA1">
        <w:rPr>
          <w:rFonts w:ascii="Times New Roman" w:eastAsia="Calibri" w:hAnsi="Times New Roman" w:cs="Times New Roman"/>
          <w:vertAlign w:val="superscript"/>
          <w:lang w:val="lt-LT"/>
        </w:rPr>
        <w:t>2</w:t>
      </w:r>
      <w:r w:rsidRPr="006B5EA1">
        <w:rPr>
          <w:rFonts w:ascii="Times New Roman" w:eastAsia="Calibri" w:hAnsi="Times New Roman" w:cs="Times New Roman"/>
          <w:lang w:val="lt-LT"/>
        </w:rPr>
        <w:t xml:space="preserve">  </w:t>
      </w:r>
      <w:r w:rsidRPr="006B5EA1">
        <w:rPr>
          <w:rFonts w:ascii="Times New Roman" w:eastAsia="Calibri" w:hAnsi="Times New Roman" w:cs="Times New Roman"/>
          <w:lang w:val="lt-LT"/>
        </w:rPr>
        <w:tab/>
        <w:t>1,56 cm</w:t>
      </w:r>
      <w:r w:rsidRPr="006B5EA1">
        <w:rPr>
          <w:rFonts w:ascii="Times New Roman" w:eastAsia="Calibri" w:hAnsi="Times New Roman" w:cs="Times New Roman"/>
          <w:vertAlign w:val="superscript"/>
          <w:lang w:val="lt-LT"/>
        </w:rPr>
        <w:t>2</w:t>
      </w:r>
      <w:r w:rsidRPr="006B5EA1">
        <w:rPr>
          <w:rFonts w:ascii="Times New Roman" w:eastAsia="Calibri" w:hAnsi="Times New Roman" w:cs="Times New Roman"/>
          <w:noProof/>
          <w:lang w:val="lt-LT"/>
        </w:rPr>
        <w:t xml:space="preserve"> </w:t>
      </w:r>
      <w:r w:rsidRPr="006B5EA1">
        <w:rPr>
          <w:rFonts w:ascii="Times New Roman" w:eastAsia="Calibri" w:hAnsi="Times New Roman" w:cs="Times New Roman"/>
          <w:noProof/>
          <w:lang w:val="lt-LT"/>
        </w:rPr>
        <w:tab/>
        <w:t xml:space="preserve"> </w:t>
      </w:r>
      <w:r w:rsidRPr="006B5EA1">
        <w:rPr>
          <w:rFonts w:ascii="Times New Roman" w:eastAsia="Calibri" w:hAnsi="Times New Roman" w:cs="Times New Roman"/>
          <w:lang w:val="lt-LT"/>
        </w:rPr>
        <w:t>2,34 cm</w:t>
      </w:r>
      <w:r w:rsidRPr="006B5EA1">
        <w:rPr>
          <w:rFonts w:ascii="Times New Roman" w:eastAsia="Calibri" w:hAnsi="Times New Roman" w:cs="Times New Roman"/>
          <w:vertAlign w:val="superscript"/>
          <w:lang w:val="lt-LT"/>
        </w:rPr>
        <w:t>2</w:t>
      </w:r>
      <w:r w:rsidRPr="006B5EA1">
        <w:rPr>
          <w:rFonts w:ascii="Times New Roman" w:eastAsia="Calibri" w:hAnsi="Times New Roman" w:cs="Times New Roman"/>
          <w:noProof/>
          <w:lang w:val="lt-LT"/>
        </w:rPr>
        <w:t xml:space="preserve">  </w:t>
      </w:r>
      <w:r w:rsidRPr="006B5EA1">
        <w:rPr>
          <w:rFonts w:ascii="Times New Roman" w:eastAsia="Calibri" w:hAnsi="Times New Roman" w:cs="Times New Roman"/>
          <w:noProof/>
          <w:lang w:val="lt-LT"/>
        </w:rPr>
        <w:tab/>
      </w:r>
      <w:r w:rsidRPr="006B5EA1">
        <w:rPr>
          <w:rFonts w:ascii="Times New Roman" w:eastAsia="Calibri" w:hAnsi="Times New Roman" w:cs="Times New Roman"/>
          <w:lang w:val="lt-LT"/>
        </w:rPr>
        <w:t>3,11 cm</w:t>
      </w:r>
      <w:r w:rsidRPr="006B5EA1">
        <w:rPr>
          <w:rFonts w:ascii="Times New Roman" w:eastAsia="Calibri" w:hAnsi="Times New Roman" w:cs="Times New Roman"/>
          <w:vertAlign w:val="superscript"/>
          <w:lang w:val="lt-LT"/>
        </w:rPr>
        <w:t>2</w:t>
      </w:r>
      <w:r w:rsidRPr="006B5EA1">
        <w:rPr>
          <w:rFonts w:ascii="Times New Roman" w:eastAsia="Calibri" w:hAnsi="Times New Roman" w:cs="Times New Roman"/>
          <w:noProof/>
          <w:lang w:val="lt-LT"/>
        </w:rPr>
        <w:t xml:space="preserve">  </w:t>
      </w:r>
      <w:r w:rsidRPr="006B5EA1">
        <w:rPr>
          <w:rFonts w:ascii="Times New Roman" w:eastAsia="Calibri" w:hAnsi="Times New Roman" w:cs="Times New Roman"/>
          <w:noProof/>
          <w:lang w:val="lt-LT"/>
        </w:rPr>
        <w:tab/>
      </w:r>
      <w:r w:rsidRPr="006B5EA1">
        <w:rPr>
          <w:rFonts w:ascii="Times New Roman" w:eastAsia="Calibri" w:hAnsi="Times New Roman" w:cs="Times New Roman"/>
          <w:lang w:val="lt-LT"/>
        </w:rPr>
        <w:t>4,67 cm</w:t>
      </w:r>
      <w:r w:rsidRPr="006B5EA1">
        <w:rPr>
          <w:rFonts w:ascii="Times New Roman" w:eastAsia="Calibri" w:hAnsi="Times New Roman" w:cs="Times New Roman"/>
          <w:vertAlign w:val="superscript"/>
          <w:lang w:val="lt-LT"/>
        </w:rPr>
        <w:t>2</w:t>
      </w:r>
    </w:p>
    <w:p w14:paraId="1500D30F" w14:textId="77777777" w:rsidR="006B5EA1" w:rsidRPr="006B5EA1" w:rsidRDefault="006B5EA1" w:rsidP="006B5EA1">
      <w:pPr>
        <w:tabs>
          <w:tab w:val="center" w:pos="567"/>
          <w:tab w:val="center" w:pos="2155"/>
          <w:tab w:val="center" w:pos="4082"/>
          <w:tab w:val="center" w:pos="6067"/>
          <w:tab w:val="center" w:pos="8222"/>
        </w:tabs>
        <w:spacing w:after="0" w:line="240" w:lineRule="auto"/>
        <w:rPr>
          <w:rFonts w:ascii="Times New Roman" w:eastAsia="Calibri" w:hAnsi="Times New Roman" w:cs="Times New Roman"/>
          <w:noProof/>
          <w:lang w:val="lt-LT"/>
        </w:rPr>
      </w:pPr>
    </w:p>
    <w:p w14:paraId="5BADAC0E" w14:textId="77777777" w:rsidR="006B5EA1" w:rsidRPr="006B5EA1" w:rsidRDefault="006B5EA1" w:rsidP="006B5EA1">
      <w:pPr>
        <w:spacing w:after="0" w:line="240" w:lineRule="auto"/>
        <w:rPr>
          <w:rFonts w:ascii="Times New Roman" w:eastAsia="Calibri" w:hAnsi="Times New Roman" w:cs="Times New Roman"/>
          <w:noProof/>
          <w:lang w:val="lt-LT"/>
        </w:rPr>
      </w:pPr>
      <w:r w:rsidRPr="006B5EA1">
        <w:rPr>
          <w:rFonts w:ascii="Times New Roman" w:eastAsia="Calibri" w:hAnsi="Times New Roman" w:cs="Times New Roman"/>
          <w:noProof/>
          <w:lang w:val="lt-LT"/>
        </w:rPr>
        <w:t xml:space="preserve">(Elektroniniu būdu matomi dydžiai gali būti netikslūs) </w:t>
      </w:r>
    </w:p>
    <w:p w14:paraId="30AE8B79" w14:textId="77777777" w:rsidR="006B5EA1" w:rsidRPr="006B5EA1" w:rsidRDefault="006B5EA1" w:rsidP="006B5EA1">
      <w:pPr>
        <w:spacing w:after="0" w:line="240" w:lineRule="auto"/>
        <w:rPr>
          <w:rFonts w:ascii="Times New Roman" w:eastAsia="Calibri" w:hAnsi="Times New Roman" w:cs="Times New Roman"/>
          <w:noProof/>
          <w:lang w:val="lt-LT"/>
        </w:rPr>
      </w:pPr>
    </w:p>
    <w:p w14:paraId="33297A7F" w14:textId="77777777" w:rsidR="006B5EA1" w:rsidRPr="006B5EA1" w:rsidRDefault="006B5EA1" w:rsidP="006B5EA1">
      <w:pPr>
        <w:spacing w:after="0" w:line="240" w:lineRule="auto"/>
        <w:rPr>
          <w:rFonts w:ascii="Times New Roman" w:eastAsia="Calibri" w:hAnsi="Times New Roman" w:cs="Times New Roman"/>
          <w:noProof/>
          <w:lang w:val="lt-LT"/>
        </w:rPr>
      </w:pPr>
      <w:r w:rsidRPr="006B5EA1">
        <w:rPr>
          <w:rFonts w:ascii="Times New Roman" w:eastAsia="Calibri" w:hAnsi="Times New Roman" w:cs="Times New Roman"/>
          <w:noProof/>
          <w:lang w:val="lt-LT"/>
        </w:rPr>
        <w:t>Kiekviena žandinė plėvelė sandariai įdėta į vaikų sunkiai atidaromą paketėlį.</w:t>
      </w:r>
    </w:p>
    <w:p w14:paraId="594D364C" w14:textId="77777777" w:rsidR="006B5EA1" w:rsidRPr="006B5EA1" w:rsidRDefault="006B5EA1" w:rsidP="006B5EA1">
      <w:pPr>
        <w:spacing w:after="0" w:line="240" w:lineRule="auto"/>
        <w:rPr>
          <w:rFonts w:ascii="Times New Roman" w:eastAsia="Calibri" w:hAnsi="Times New Roman" w:cs="Times New Roman"/>
          <w:noProof/>
          <w:lang w:val="lt-LT"/>
        </w:rPr>
      </w:pPr>
    </w:p>
    <w:p w14:paraId="0228EB7D" w14:textId="77777777" w:rsidR="006B5EA1" w:rsidRPr="006B5EA1" w:rsidRDefault="006B5EA1" w:rsidP="006B5EA1">
      <w:pPr>
        <w:spacing w:after="0" w:line="240" w:lineRule="auto"/>
        <w:rPr>
          <w:rFonts w:ascii="Times New Roman" w:eastAsia="Calibri" w:hAnsi="Times New Roman" w:cs="Times New Roman"/>
          <w:noProof/>
          <w:lang w:val="lt-LT"/>
        </w:rPr>
      </w:pPr>
    </w:p>
    <w:p w14:paraId="76DEC0C5" w14:textId="77777777" w:rsidR="006B5EA1" w:rsidRPr="006B5EA1" w:rsidRDefault="006B5EA1" w:rsidP="006B5EA1">
      <w:pPr>
        <w:keepNext/>
        <w:tabs>
          <w:tab w:val="left" w:pos="567"/>
        </w:tabs>
        <w:spacing w:after="0" w:line="240" w:lineRule="auto"/>
        <w:ind w:left="567" w:hanging="567"/>
        <w:outlineLvl w:val="1"/>
        <w:rPr>
          <w:rFonts w:ascii="Times New Roman" w:eastAsia="Calibri" w:hAnsi="Times New Roman" w:cs="Times New Roman"/>
          <w:b/>
          <w:lang w:val="lt-LT"/>
        </w:rPr>
      </w:pPr>
      <w:bookmarkStart w:id="9" w:name="_Toc129243226"/>
      <w:bookmarkStart w:id="10" w:name="_Toc129243101"/>
      <w:r w:rsidRPr="006B5EA1">
        <w:rPr>
          <w:rFonts w:ascii="Times New Roman" w:eastAsia="Calibri" w:hAnsi="Times New Roman" w:cs="Times New Roman"/>
          <w:b/>
          <w:lang w:val="lt-LT"/>
        </w:rPr>
        <w:t>4.</w:t>
      </w:r>
      <w:r w:rsidRPr="006B5EA1">
        <w:rPr>
          <w:rFonts w:ascii="Times New Roman" w:eastAsia="Calibri" w:hAnsi="Times New Roman" w:cs="Times New Roman"/>
          <w:b/>
          <w:lang w:val="lt-LT"/>
        </w:rPr>
        <w:tab/>
        <w:t>KLINIKINĖ INFORMACIJA</w:t>
      </w:r>
      <w:bookmarkEnd w:id="9"/>
      <w:bookmarkEnd w:id="10"/>
    </w:p>
    <w:p w14:paraId="5A9645C5" w14:textId="77777777" w:rsidR="006B5EA1" w:rsidRPr="006B5EA1" w:rsidRDefault="006B5EA1" w:rsidP="006B5EA1">
      <w:pPr>
        <w:spacing w:after="0" w:line="240" w:lineRule="auto"/>
        <w:rPr>
          <w:rFonts w:ascii="Times New Roman" w:eastAsia="Calibri" w:hAnsi="Times New Roman" w:cs="Times New Roman"/>
          <w:noProof/>
          <w:lang w:val="lt-LT"/>
        </w:rPr>
      </w:pPr>
    </w:p>
    <w:p w14:paraId="51FF7F3E" w14:textId="77777777" w:rsidR="006B5EA1" w:rsidRPr="006B5EA1" w:rsidRDefault="006B5EA1" w:rsidP="006B5EA1">
      <w:pPr>
        <w:keepNext/>
        <w:keepLines/>
        <w:tabs>
          <w:tab w:val="left" w:pos="567"/>
        </w:tabs>
        <w:spacing w:after="0" w:line="240" w:lineRule="auto"/>
        <w:ind w:left="567" w:hanging="567"/>
        <w:outlineLvl w:val="2"/>
        <w:rPr>
          <w:rFonts w:ascii="Times New Roman" w:eastAsia="Calibri" w:hAnsi="Times New Roman" w:cs="Times New Roman"/>
          <w:b/>
          <w:kern w:val="28"/>
          <w:lang w:val="lt-LT"/>
        </w:rPr>
      </w:pPr>
      <w:bookmarkStart w:id="11" w:name="_Toc129243227"/>
      <w:bookmarkStart w:id="12" w:name="_Toc129243102"/>
      <w:r w:rsidRPr="006B5EA1">
        <w:rPr>
          <w:rFonts w:ascii="Times New Roman" w:eastAsia="Calibri" w:hAnsi="Times New Roman" w:cs="Times New Roman"/>
          <w:b/>
          <w:kern w:val="28"/>
          <w:lang w:val="lt-LT"/>
        </w:rPr>
        <w:t>4.1</w:t>
      </w:r>
      <w:r w:rsidRPr="006B5EA1">
        <w:rPr>
          <w:rFonts w:ascii="Times New Roman" w:eastAsia="Calibri" w:hAnsi="Times New Roman" w:cs="Times New Roman"/>
          <w:b/>
          <w:kern w:val="28"/>
          <w:lang w:val="lt-LT"/>
        </w:rPr>
        <w:tab/>
        <w:t>Terapinės indikacijos</w:t>
      </w:r>
      <w:bookmarkEnd w:id="11"/>
      <w:bookmarkEnd w:id="12"/>
    </w:p>
    <w:p w14:paraId="51C13DD9" w14:textId="77777777" w:rsidR="006B5EA1" w:rsidRPr="006B5EA1" w:rsidRDefault="006B5EA1" w:rsidP="006B5EA1">
      <w:pPr>
        <w:spacing w:after="0" w:line="240" w:lineRule="auto"/>
        <w:rPr>
          <w:rFonts w:ascii="Times New Roman" w:eastAsia="Calibri" w:hAnsi="Times New Roman" w:cs="Times New Roman"/>
          <w:noProof/>
          <w:lang w:val="lt-LT"/>
        </w:rPr>
      </w:pPr>
    </w:p>
    <w:p w14:paraId="7D6E7CE1" w14:textId="77777777" w:rsidR="006B5EA1" w:rsidRPr="006B5EA1" w:rsidRDefault="006B5EA1" w:rsidP="006B5EA1">
      <w:pPr>
        <w:spacing w:after="0" w:line="240" w:lineRule="auto"/>
        <w:rPr>
          <w:rFonts w:ascii="Times New Roman" w:eastAsia="Calibri" w:hAnsi="Times New Roman" w:cs="Times New Roman"/>
          <w:b/>
          <w:noProof/>
          <w:lang w:val="lt-LT"/>
        </w:rPr>
      </w:pPr>
      <w:r w:rsidRPr="006B5EA1">
        <w:rPr>
          <w:rFonts w:ascii="Times New Roman" w:eastAsia="Calibri" w:hAnsi="Times New Roman" w:cs="Times New Roman"/>
          <w:b/>
          <w:noProof/>
          <w:lang w:val="lt-LT"/>
        </w:rPr>
        <w:t>Breakyl skirtas suaugusiųjų, kurie serga vėžiu ir jau gauna palaikomąjį gydymą opioidais lėtiniam vėžiniam skausmui malšinti, skausmo proveržiams gydyti.</w:t>
      </w:r>
    </w:p>
    <w:p w14:paraId="12B9B5C8" w14:textId="77777777" w:rsidR="006B5EA1" w:rsidRPr="006B5EA1" w:rsidRDefault="006B5EA1" w:rsidP="006B5EA1">
      <w:pPr>
        <w:spacing w:after="0" w:line="240" w:lineRule="auto"/>
        <w:rPr>
          <w:rFonts w:ascii="Times New Roman" w:eastAsia="Calibri" w:hAnsi="Times New Roman" w:cs="Times New Roman"/>
          <w:b/>
          <w:noProof/>
          <w:lang w:val="lt-LT"/>
        </w:rPr>
      </w:pPr>
      <w:r w:rsidRPr="006B5EA1">
        <w:rPr>
          <w:rFonts w:ascii="Times New Roman" w:eastAsia="Calibri" w:hAnsi="Times New Roman" w:cs="Times New Roman"/>
          <w:b/>
          <w:noProof/>
          <w:lang w:val="lt-LT"/>
        </w:rPr>
        <w:t>Skausmo proveržis yra laikinas skausmo paūmėjimas, atsirandantis esant gydomam lėtiniam skausmui.</w:t>
      </w:r>
    </w:p>
    <w:p w14:paraId="797F7ED0" w14:textId="77777777" w:rsidR="006B5EA1" w:rsidRPr="006B5EA1" w:rsidRDefault="006B5EA1" w:rsidP="006B5EA1">
      <w:pPr>
        <w:spacing w:after="0" w:line="240" w:lineRule="auto"/>
        <w:rPr>
          <w:rFonts w:ascii="Times New Roman" w:eastAsia="Calibri" w:hAnsi="Times New Roman" w:cs="Times New Roman"/>
          <w:noProof/>
          <w:lang w:val="lt-LT"/>
        </w:rPr>
      </w:pPr>
      <w:r w:rsidRPr="006B5EA1">
        <w:rPr>
          <w:rFonts w:ascii="Times New Roman" w:eastAsia="Calibri" w:hAnsi="Times New Roman" w:cs="Times New Roman"/>
          <w:noProof/>
          <w:lang w:val="lt-LT"/>
        </w:rPr>
        <w:t>Pacientais, gaunančiais palaikomąjį gydymą opioidais, laikomi tie, kurie kasdien vartoja mažiausiai 60 mg morfino per burną, mažiausiai 25 mg transderminio fentanilio per valandą, mažiausiai 30 mg oksikodono per parą ir mažiausiai 8 mg hidromorfono per parą per burną arba per savaitę ar ilgiau suvartoja ekvivalentišką kito opioido analgetinę dozę.</w:t>
      </w:r>
    </w:p>
    <w:p w14:paraId="2B30E481" w14:textId="77777777" w:rsidR="006B5EA1" w:rsidRPr="006B5EA1" w:rsidRDefault="006B5EA1" w:rsidP="006B5EA1">
      <w:pPr>
        <w:spacing w:after="0" w:line="240" w:lineRule="auto"/>
        <w:rPr>
          <w:rFonts w:ascii="Times New Roman" w:eastAsia="Calibri" w:hAnsi="Times New Roman" w:cs="Times New Roman"/>
          <w:noProof/>
          <w:lang w:val="lt-LT"/>
        </w:rPr>
      </w:pPr>
    </w:p>
    <w:p w14:paraId="0DBAF4EB" w14:textId="77777777" w:rsidR="006B5EA1" w:rsidRPr="006B5EA1" w:rsidRDefault="006B5EA1" w:rsidP="006B5EA1">
      <w:pPr>
        <w:keepNext/>
        <w:keepLines/>
        <w:numPr>
          <w:ilvl w:val="1"/>
          <w:numId w:val="3"/>
        </w:numPr>
        <w:spacing w:after="0" w:line="240" w:lineRule="auto"/>
        <w:outlineLvl w:val="2"/>
        <w:rPr>
          <w:rFonts w:ascii="Times New Roman" w:eastAsia="Calibri" w:hAnsi="Times New Roman" w:cs="Times New Roman"/>
          <w:b/>
          <w:kern w:val="28"/>
          <w:lang w:val="lt-LT"/>
        </w:rPr>
      </w:pPr>
      <w:bookmarkStart w:id="13" w:name="_Toc129243228"/>
      <w:bookmarkStart w:id="14" w:name="_Toc129243103"/>
      <w:r w:rsidRPr="006B5EA1">
        <w:rPr>
          <w:rFonts w:ascii="Times New Roman" w:eastAsia="Calibri" w:hAnsi="Times New Roman" w:cs="Times New Roman"/>
          <w:b/>
          <w:kern w:val="28"/>
          <w:lang w:val="lt-LT"/>
        </w:rPr>
        <w:t>Dozavimas ir vartojimo metodas</w:t>
      </w:r>
      <w:bookmarkEnd w:id="13"/>
      <w:bookmarkEnd w:id="14"/>
    </w:p>
    <w:p w14:paraId="58529CDB" w14:textId="77777777" w:rsidR="006B5EA1" w:rsidRPr="006B5EA1" w:rsidRDefault="006B5EA1" w:rsidP="006B5EA1">
      <w:pPr>
        <w:keepNext/>
        <w:keepLines/>
        <w:tabs>
          <w:tab w:val="left" w:pos="567"/>
        </w:tabs>
        <w:spacing w:after="0" w:line="240" w:lineRule="auto"/>
        <w:outlineLvl w:val="2"/>
        <w:rPr>
          <w:rFonts w:ascii="Times New Roman" w:eastAsia="Calibri" w:hAnsi="Times New Roman" w:cs="Times New Roman"/>
          <w:b/>
          <w:kern w:val="28"/>
          <w:lang w:val="lt-LT"/>
        </w:rPr>
      </w:pPr>
    </w:p>
    <w:p w14:paraId="74587451" w14:textId="77777777" w:rsidR="006B5EA1" w:rsidRPr="006B5EA1" w:rsidRDefault="006B5EA1" w:rsidP="006B5EA1">
      <w:pPr>
        <w:keepNext/>
        <w:keepLines/>
        <w:tabs>
          <w:tab w:val="left" w:pos="567"/>
        </w:tabs>
        <w:spacing w:after="0" w:line="240" w:lineRule="auto"/>
        <w:outlineLvl w:val="2"/>
        <w:rPr>
          <w:rFonts w:ascii="Times New Roman" w:eastAsia="Calibri" w:hAnsi="Times New Roman" w:cs="Times New Roman"/>
          <w:kern w:val="28"/>
          <w:lang w:val="lt-LT"/>
        </w:rPr>
      </w:pPr>
      <w:r w:rsidRPr="006B5EA1">
        <w:rPr>
          <w:rFonts w:ascii="Times New Roman" w:eastAsia="Calibri" w:hAnsi="Times New Roman" w:cs="Times New Roman"/>
          <w:kern w:val="28"/>
          <w:lang w:val="lt-LT"/>
        </w:rPr>
        <w:t>Gydymas turi būti pradėtas ir tęsiamas prižiūrint gydytojui, turinčiam patirtį skiriant opioidų terapiją vėžiu sergantiems pacientams. Norint sumažinti nepageidaujamo opioidų poveikio riziką ir nustatyti optimalią dozę, būtina, kad dozės koregavimo  metu sveikatos priežiūros specialistai atidžiai stebėtų pacientus.</w:t>
      </w:r>
    </w:p>
    <w:p w14:paraId="007343D0" w14:textId="77777777" w:rsidR="006B5EA1" w:rsidRPr="006B5EA1" w:rsidRDefault="006B5EA1" w:rsidP="006B5EA1">
      <w:pPr>
        <w:spacing w:after="0" w:line="240" w:lineRule="auto"/>
        <w:rPr>
          <w:rFonts w:ascii="Times New Roman" w:eastAsia="Calibri" w:hAnsi="Times New Roman" w:cs="Times New Roman"/>
          <w:lang w:val="lt-LT" w:eastAsia="de-DE"/>
        </w:rPr>
      </w:pPr>
      <w:r w:rsidRPr="006B5EA1">
        <w:rPr>
          <w:rFonts w:ascii="Times New Roman" w:eastAsia="Calibri" w:hAnsi="Times New Roman" w:cs="Times New Roman"/>
          <w:lang w:val="lt-LT" w:eastAsia="de-DE"/>
        </w:rPr>
        <w:t>Kadangi optimali Breakyl dozė vėžinio skausmo proveržiams malšinti negali būti numatyta pagal kasdienę palaikomąją opioidų dozę arba pagal kitus medikamentus vėžinio skausmo proveržiams malšinti, ji turi būti nustatyta koreguojant dozę.</w:t>
      </w:r>
    </w:p>
    <w:p w14:paraId="60FD23C1" w14:textId="77777777" w:rsidR="006B5EA1" w:rsidRPr="006B5EA1" w:rsidRDefault="006B5EA1" w:rsidP="006B5EA1">
      <w:pPr>
        <w:spacing w:after="0" w:line="240" w:lineRule="auto"/>
        <w:rPr>
          <w:rFonts w:ascii="Times New Roman" w:eastAsia="Calibri" w:hAnsi="Times New Roman" w:cs="Times New Roman"/>
          <w:noProof/>
          <w:lang w:val="lt-LT"/>
        </w:rPr>
      </w:pPr>
    </w:p>
    <w:p w14:paraId="6A518EDC" w14:textId="77777777" w:rsidR="006B5EA1" w:rsidRPr="006B5EA1" w:rsidRDefault="006B5EA1" w:rsidP="006B5EA1">
      <w:pPr>
        <w:spacing w:after="0" w:line="240" w:lineRule="auto"/>
        <w:rPr>
          <w:rFonts w:ascii="Times New Roman" w:eastAsia="Calibri" w:hAnsi="Times New Roman" w:cs="Times New Roman"/>
          <w:i/>
          <w:noProof/>
          <w:lang w:val="lt-LT"/>
        </w:rPr>
      </w:pPr>
      <w:r w:rsidRPr="006B5EA1">
        <w:rPr>
          <w:rFonts w:ascii="Times New Roman" w:eastAsia="Calibri" w:hAnsi="Times New Roman" w:cs="Times New Roman"/>
          <w:i/>
          <w:noProof/>
          <w:lang w:val="lt-LT"/>
        </w:rPr>
        <w:t xml:space="preserve">Dozės </w:t>
      </w:r>
      <w:r w:rsidRPr="006B5EA1">
        <w:rPr>
          <w:rFonts w:ascii="Times New Roman" w:eastAsia="Calibri" w:hAnsi="Times New Roman" w:cs="Times New Roman"/>
          <w:i/>
          <w:iCs/>
          <w:noProof/>
          <w:lang w:val="lt-LT"/>
        </w:rPr>
        <w:t>koregavimas</w:t>
      </w:r>
    </w:p>
    <w:p w14:paraId="55E27ADE" w14:textId="77777777" w:rsidR="006B5EA1" w:rsidRPr="006B5EA1" w:rsidRDefault="006B5EA1" w:rsidP="006B5EA1">
      <w:pPr>
        <w:autoSpaceDE w:val="0"/>
        <w:autoSpaceDN w:val="0"/>
        <w:adjustRightInd w:val="0"/>
        <w:spacing w:after="0" w:line="240" w:lineRule="auto"/>
        <w:rPr>
          <w:rFonts w:ascii="Times New Roman" w:eastAsia="Calibri" w:hAnsi="Times New Roman" w:cs="Times New Roman"/>
          <w:lang w:val="lt-LT"/>
        </w:rPr>
      </w:pPr>
      <w:r w:rsidRPr="006B5EA1">
        <w:rPr>
          <w:rFonts w:ascii="Times New Roman" w:eastAsia="Calibri" w:hAnsi="Times New Roman" w:cs="Times New Roman"/>
          <w:lang w:val="lt-LT"/>
        </w:rPr>
        <w:t>Prieš pradedant Breakyl koregavimą, tikimasi, kad paciento lėtinis skausmas kontroliuojamas palaikomąja opioidų terapija. Tais atvejais, kai pacientas per parą patiria daugiau negu keturis skausmo proveržius, prieš pradedant Breakyl koregavimą turi būti pasvarstyta apie galimybę didinti palaikomąją opioidų dozę.</w:t>
      </w:r>
    </w:p>
    <w:p w14:paraId="6C907488" w14:textId="77777777" w:rsidR="006B5EA1" w:rsidRPr="006B5EA1" w:rsidRDefault="006B5EA1" w:rsidP="006B5EA1">
      <w:pPr>
        <w:tabs>
          <w:tab w:val="left" w:pos="567"/>
        </w:tabs>
        <w:spacing w:after="0" w:line="260" w:lineRule="exact"/>
        <w:rPr>
          <w:rFonts w:ascii="Times New Roman" w:eastAsia="Calibri" w:hAnsi="Times New Roman" w:cs="Times New Roman"/>
          <w:lang w:val="lt-LT"/>
        </w:rPr>
      </w:pPr>
    </w:p>
    <w:p w14:paraId="7CD37618" w14:textId="77777777" w:rsidR="006B5EA1" w:rsidRPr="006B5EA1" w:rsidRDefault="006B5EA1" w:rsidP="006B5EA1">
      <w:pPr>
        <w:tabs>
          <w:tab w:val="left" w:pos="567"/>
        </w:tabs>
        <w:spacing w:after="0" w:line="260" w:lineRule="exact"/>
        <w:rPr>
          <w:rFonts w:ascii="Times New Roman" w:eastAsia="Calibri" w:hAnsi="Times New Roman" w:cs="Times New Roman"/>
          <w:i/>
          <w:lang w:val="lt-LT"/>
        </w:rPr>
      </w:pPr>
      <w:r w:rsidRPr="006B5EA1">
        <w:rPr>
          <w:rFonts w:ascii="Times New Roman" w:eastAsia="Calibri" w:hAnsi="Times New Roman" w:cs="Times New Roman"/>
          <w:i/>
          <w:iCs/>
          <w:lang w:val="lt-LT"/>
        </w:rPr>
        <w:t xml:space="preserve">Dozės koregavimas </w:t>
      </w:r>
      <w:r w:rsidRPr="006B5EA1">
        <w:rPr>
          <w:rFonts w:ascii="Times New Roman" w:eastAsia="Calibri" w:hAnsi="Times New Roman" w:cs="Times New Roman"/>
          <w:i/>
          <w:lang w:val="lt-LT"/>
        </w:rPr>
        <w:t>pacientams, anksčiau vartojusiems kitų fentanilio turinčių preparatų</w:t>
      </w:r>
    </w:p>
    <w:p w14:paraId="57667E1D" w14:textId="77777777" w:rsidR="006B5EA1" w:rsidRPr="006B5EA1" w:rsidRDefault="006B5EA1" w:rsidP="006B5EA1">
      <w:pPr>
        <w:tabs>
          <w:tab w:val="left" w:pos="567"/>
        </w:tabs>
        <w:spacing w:after="0" w:line="260" w:lineRule="exact"/>
        <w:rPr>
          <w:rFonts w:ascii="Times New Roman" w:eastAsia="Calibri" w:hAnsi="Times New Roman" w:cs="Times New Roman"/>
          <w:lang w:val="lt-LT"/>
        </w:rPr>
      </w:pPr>
      <w:r w:rsidRPr="006B5EA1">
        <w:rPr>
          <w:rFonts w:ascii="Times New Roman" w:eastAsia="Calibri" w:hAnsi="Times New Roman" w:cs="Times New Roman"/>
          <w:lang w:val="lt-LT"/>
        </w:rPr>
        <w:t>Keičiant preparatus, dėl skirtingų absorbcijos savybių dozės neturėtų būti keičiamos 1:1 santykiu. Jei anksčiau vartotas kitas fentanilio citrato preparatas per burną, reikalingas nepriklausomas Breakyl koregavimas, nes biologinis preparatų įsisavinimas labai skiriasi (žr. 5.2 skyriuje pateiktą grafiką).</w:t>
      </w:r>
    </w:p>
    <w:p w14:paraId="12010112" w14:textId="77777777" w:rsidR="006B5EA1" w:rsidRPr="006B5EA1" w:rsidRDefault="006B5EA1" w:rsidP="006B5EA1">
      <w:pPr>
        <w:tabs>
          <w:tab w:val="left" w:pos="567"/>
        </w:tabs>
        <w:spacing w:after="0" w:line="260" w:lineRule="exact"/>
        <w:rPr>
          <w:rFonts w:ascii="Times New Roman" w:eastAsia="Calibri" w:hAnsi="Times New Roman" w:cs="Times New Roman"/>
          <w:lang w:val="lt-LT"/>
        </w:rPr>
      </w:pPr>
    </w:p>
    <w:p w14:paraId="4B92BD8B" w14:textId="77777777" w:rsidR="006B5EA1" w:rsidRPr="006B5EA1" w:rsidRDefault="006B5EA1" w:rsidP="006B5EA1">
      <w:pPr>
        <w:tabs>
          <w:tab w:val="left" w:pos="567"/>
        </w:tabs>
        <w:spacing w:after="0" w:line="260" w:lineRule="exact"/>
        <w:rPr>
          <w:rFonts w:ascii="Times New Roman" w:eastAsia="Calibri" w:hAnsi="Times New Roman" w:cs="Times New Roman"/>
          <w:i/>
          <w:lang w:val="lt-LT"/>
        </w:rPr>
      </w:pPr>
      <w:r w:rsidRPr="006B5EA1">
        <w:rPr>
          <w:rFonts w:ascii="Times New Roman" w:eastAsia="Calibri" w:hAnsi="Times New Roman" w:cs="Times New Roman"/>
          <w:i/>
          <w:lang w:val="lt-LT"/>
        </w:rPr>
        <w:t>Pradinė dozė:</w:t>
      </w:r>
    </w:p>
    <w:p w14:paraId="577E6B91" w14:textId="77777777" w:rsidR="006B5EA1" w:rsidRPr="006B5EA1" w:rsidRDefault="006B5EA1" w:rsidP="006B5EA1">
      <w:pPr>
        <w:tabs>
          <w:tab w:val="left" w:pos="567"/>
        </w:tabs>
        <w:spacing w:after="0" w:line="260" w:lineRule="exact"/>
        <w:rPr>
          <w:rFonts w:ascii="Times New Roman" w:eastAsia="Calibri" w:hAnsi="Times New Roman" w:cs="Times New Roman"/>
          <w:lang w:val="lt-LT"/>
        </w:rPr>
      </w:pPr>
      <w:r w:rsidRPr="006B5EA1">
        <w:rPr>
          <w:rFonts w:ascii="Times New Roman" w:eastAsia="Calibri" w:hAnsi="Times New Roman" w:cs="Times New Roman"/>
          <w:lang w:val="lt-LT"/>
        </w:rPr>
        <w:t>Pradinė Breakyl dozė turėtų būti 200 mikrogramų, toliau koreguojant pagal poreikį galimomis dozėmis (</w:t>
      </w:r>
      <w:r w:rsidRPr="006B5EA1">
        <w:rPr>
          <w:rFonts w:ascii="Times New Roman" w:eastAsia="Calibri" w:hAnsi="Times New Roman" w:cs="Times New Roman"/>
          <w:lang w:val="lt-LT" w:eastAsia="de-DE"/>
        </w:rPr>
        <w:t>200, 400, 600, 800, 1200 mikrogramų). Koregavimo procesas turėtų būti atidžiai stebimas, kol pasiekiama dozė, kuri po pirmo vartojimo skausmo proveržiui malšinti sukelia tinkamą nuskausminimą ir priimtiną nepageidaujamą poveikį. Tai apibrėžiama kaip optimali dozė. Tarp Breakyl dozių vartojimo turi būti bent keturių valandų pertrauka.</w:t>
      </w:r>
    </w:p>
    <w:p w14:paraId="27F16CFF" w14:textId="77777777" w:rsidR="006B5EA1" w:rsidRPr="006B5EA1" w:rsidRDefault="006B5EA1" w:rsidP="006B5EA1">
      <w:pPr>
        <w:tabs>
          <w:tab w:val="left" w:pos="567"/>
        </w:tabs>
        <w:spacing w:after="0" w:line="260" w:lineRule="exact"/>
        <w:rPr>
          <w:rFonts w:ascii="Times New Roman" w:eastAsia="Calibri" w:hAnsi="Times New Roman" w:cs="Times New Roman"/>
          <w:lang w:val="lt-LT"/>
        </w:rPr>
      </w:pPr>
    </w:p>
    <w:p w14:paraId="73EF4BE0" w14:textId="77777777" w:rsidR="006B5EA1" w:rsidRPr="006B5EA1" w:rsidRDefault="006B5EA1" w:rsidP="006B5EA1">
      <w:pPr>
        <w:tabs>
          <w:tab w:val="left" w:pos="567"/>
        </w:tabs>
        <w:spacing w:after="0" w:line="260" w:lineRule="exact"/>
        <w:rPr>
          <w:rFonts w:ascii="Times New Roman" w:eastAsia="Calibri" w:hAnsi="Times New Roman" w:cs="Times New Roman"/>
          <w:lang w:val="lt-LT"/>
        </w:rPr>
      </w:pPr>
      <w:r w:rsidRPr="006B5EA1">
        <w:rPr>
          <w:rFonts w:ascii="Times New Roman" w:eastAsia="Calibri" w:hAnsi="Times New Roman" w:cs="Times New Roman"/>
          <w:lang w:val="lt-LT"/>
        </w:rPr>
        <w:t>Breakyl dozių titravimas pateikiamas dviem būdais:</w:t>
      </w:r>
    </w:p>
    <w:p w14:paraId="3E3EB707" w14:textId="70906047" w:rsidR="006B5EA1" w:rsidRPr="006B5EA1" w:rsidRDefault="006B5EA1" w:rsidP="006B5EA1">
      <w:pPr>
        <w:widowControl w:val="0"/>
        <w:spacing w:after="0" w:line="240" w:lineRule="auto"/>
        <w:rPr>
          <w:rFonts w:ascii="Times New Roman" w:eastAsia="Calibri" w:hAnsi="Times New Roman" w:cs="Times New Roman"/>
          <w:noProof/>
          <w:lang w:val="lt-LT"/>
        </w:rPr>
      </w:pPr>
      <w:r w:rsidRPr="006B5EA1">
        <w:rPr>
          <w:rFonts w:ascii="Times New Roman" w:eastAsia="Calibri" w:hAnsi="Times New Roman" w:cs="Times New Roman"/>
          <w:lang w:val="lt-LT"/>
        </w:rPr>
        <w:lastRenderedPageBreak/>
        <w:t>Breakyl Start žandinė plėvelė, kurioje yra 200, 400, 600 ir 800 mikrogramų</w:t>
      </w:r>
      <w:r w:rsidRPr="006B5EA1">
        <w:rPr>
          <w:rFonts w:ascii="Times New Roman" w:eastAsia="Calibri" w:hAnsi="Times New Roman" w:cs="Times New Roman"/>
          <w:noProof/>
          <w:lang w:val="lt-LT"/>
        </w:rPr>
        <w:t xml:space="preserve"> dozė</w:t>
      </w:r>
      <w:r w:rsidRPr="006B5EA1">
        <w:rPr>
          <w:rFonts w:ascii="Times New Roman" w:eastAsia="Calibri" w:hAnsi="Times New Roman" w:cs="Times New Roman"/>
          <w:noProof/>
          <w:lang w:val="lt-LT"/>
        </w:rPr>
        <w:br/>
      </w:r>
      <w:r w:rsidRPr="006B5EA1">
        <w:rPr>
          <w:rFonts w:ascii="Times New Roman" w:eastAsia="Calibri" w:hAnsi="Times New Roman" w:cs="Times New Roman"/>
          <w:lang w:val="lt-LT"/>
        </w:rPr>
        <w:t>ir</w:t>
      </w:r>
      <w:r w:rsidRPr="006B5EA1">
        <w:rPr>
          <w:rFonts w:ascii="Times New Roman" w:eastAsia="Calibri" w:hAnsi="Times New Roman" w:cs="Times New Roman"/>
          <w:lang w:val="lt-LT"/>
        </w:rPr>
        <w:br/>
        <w:t>Breakyl žandinė plėvelė, kurioje yra 200 mikrogramų dozė.</w:t>
      </w:r>
    </w:p>
    <w:p w14:paraId="07005BB1" w14:textId="77777777" w:rsidR="006B5EA1" w:rsidRPr="006B5EA1" w:rsidRDefault="006B5EA1" w:rsidP="006B5EA1">
      <w:pPr>
        <w:spacing w:after="0" w:line="240" w:lineRule="auto"/>
        <w:rPr>
          <w:rFonts w:ascii="Times New Roman" w:eastAsia="Calibri" w:hAnsi="Times New Roman" w:cs="Times New Roman"/>
          <w:lang w:val="lt-LT"/>
        </w:rPr>
      </w:pPr>
      <w:r w:rsidRPr="006B5EA1">
        <w:rPr>
          <w:rFonts w:ascii="Times New Roman" w:eastAsia="Calibri" w:hAnsi="Times New Roman" w:cs="Times New Roman"/>
          <w:lang w:val="lt-LT"/>
        </w:rPr>
        <w:t>Vartojant 200 mikrogramų Breakyl, didesnės dozės gali būti pasiektos vienu metu skiriant kelias Breakyl 200 mikrogramų žandines plėveles:</w:t>
      </w:r>
    </w:p>
    <w:p w14:paraId="33CA481A" w14:textId="77777777" w:rsidR="006B5EA1" w:rsidRPr="006B5EA1" w:rsidRDefault="006B5EA1" w:rsidP="006B5EA1">
      <w:pPr>
        <w:spacing w:after="0" w:line="240" w:lineRule="auto"/>
        <w:rPr>
          <w:rFonts w:ascii="Times New Roman" w:eastAsia="Calibri" w:hAnsi="Times New Roman" w:cs="Times New Roman"/>
          <w:lang w:val="lt-LT"/>
        </w:rPr>
      </w:pPr>
      <w:r w:rsidRPr="006B5EA1">
        <w:rPr>
          <w:rFonts w:ascii="Times New Roman" w:eastAsia="Calibri" w:hAnsi="Times New Roman" w:cs="Times New Roman"/>
          <w:lang w:val="lt-LT"/>
        </w:rPr>
        <w:t>1 žandinė plėvelė Breakyl 200 atitinka 200 mikrogramų dozę,</w:t>
      </w:r>
    </w:p>
    <w:p w14:paraId="723CED20" w14:textId="77777777" w:rsidR="006B5EA1" w:rsidRPr="006B5EA1" w:rsidRDefault="006B5EA1" w:rsidP="006B5EA1">
      <w:pPr>
        <w:spacing w:after="0" w:line="240" w:lineRule="auto"/>
        <w:rPr>
          <w:rFonts w:ascii="Times New Roman" w:eastAsia="Calibri" w:hAnsi="Times New Roman" w:cs="Times New Roman"/>
          <w:lang w:val="lt-LT"/>
        </w:rPr>
      </w:pPr>
      <w:r w:rsidRPr="006B5EA1">
        <w:rPr>
          <w:rFonts w:ascii="Times New Roman" w:eastAsia="Calibri" w:hAnsi="Times New Roman" w:cs="Times New Roman"/>
          <w:lang w:val="lt-LT"/>
        </w:rPr>
        <w:t>2 žandinės plėvelės Breakyl 200 atitinka 400 mikrogramų dozę,</w:t>
      </w:r>
    </w:p>
    <w:p w14:paraId="2661E31B" w14:textId="77777777" w:rsidR="006B5EA1" w:rsidRPr="006B5EA1" w:rsidRDefault="006B5EA1" w:rsidP="006B5EA1">
      <w:pPr>
        <w:spacing w:after="0" w:line="240" w:lineRule="auto"/>
        <w:rPr>
          <w:rFonts w:ascii="Times New Roman" w:eastAsia="Calibri" w:hAnsi="Times New Roman" w:cs="Times New Roman"/>
          <w:lang w:val="lt-LT"/>
        </w:rPr>
      </w:pPr>
      <w:r w:rsidRPr="006B5EA1">
        <w:rPr>
          <w:rFonts w:ascii="Times New Roman" w:eastAsia="Calibri" w:hAnsi="Times New Roman" w:cs="Times New Roman"/>
          <w:lang w:val="lt-LT"/>
        </w:rPr>
        <w:t>3 žandinės plėvelės Breakyl 200 atitinka 600 mikrogramų dozę,</w:t>
      </w:r>
    </w:p>
    <w:p w14:paraId="14524DAA" w14:textId="77777777" w:rsidR="006B5EA1" w:rsidRPr="006B5EA1" w:rsidRDefault="006B5EA1" w:rsidP="006B5EA1">
      <w:pPr>
        <w:spacing w:after="0" w:line="240" w:lineRule="auto"/>
        <w:rPr>
          <w:rFonts w:ascii="Times New Roman" w:eastAsia="Calibri" w:hAnsi="Times New Roman" w:cs="Times New Roman"/>
          <w:lang w:val="lt-LT"/>
        </w:rPr>
      </w:pPr>
      <w:r w:rsidRPr="006B5EA1">
        <w:rPr>
          <w:rFonts w:ascii="Times New Roman" w:eastAsia="Calibri" w:hAnsi="Times New Roman" w:cs="Times New Roman"/>
          <w:lang w:val="lt-LT"/>
        </w:rPr>
        <w:t>4 žandinės plėvelės Breakyl 200 atitinka 800 mikrogramų dozę.</w:t>
      </w:r>
    </w:p>
    <w:p w14:paraId="347A37D8" w14:textId="77777777" w:rsidR="006B5EA1" w:rsidRPr="006B5EA1" w:rsidRDefault="006B5EA1" w:rsidP="006B5EA1">
      <w:pPr>
        <w:spacing w:after="0" w:line="240" w:lineRule="auto"/>
        <w:rPr>
          <w:rFonts w:ascii="Times New Roman" w:eastAsia="Calibri" w:hAnsi="Times New Roman" w:cs="Times New Roman"/>
          <w:lang w:val="lt-LT"/>
        </w:rPr>
      </w:pPr>
    </w:p>
    <w:p w14:paraId="4FBD1F14" w14:textId="6DCA80C5" w:rsidR="006B5EA1" w:rsidRPr="006B5EA1" w:rsidRDefault="006B5EA1" w:rsidP="006B5EA1">
      <w:pPr>
        <w:spacing w:after="0" w:line="240" w:lineRule="auto"/>
        <w:rPr>
          <w:rFonts w:ascii="Times New Roman" w:eastAsia="Calibri" w:hAnsi="Times New Roman" w:cs="Times New Roman"/>
          <w:lang w:val="lt-LT"/>
        </w:rPr>
      </w:pPr>
      <w:r w:rsidRPr="006B5EA1">
        <w:rPr>
          <w:rFonts w:ascii="Times New Roman" w:eastAsia="Calibri" w:hAnsi="Times New Roman" w:cs="Times New Roman"/>
          <w:lang w:val="lt-LT"/>
        </w:rPr>
        <w:t>Jeigu didžiausios Breakyl Start (800 mikrogramų) dozės arba 4 žandinių plėvelių Breakyl 200 kombinacijos (800 mikrogramų) nepakanka skausmui palengvinti, gali būti skirta Breakyl 1200 – tai didžiausia galima Breakyl dozuotė.</w:t>
      </w:r>
    </w:p>
    <w:p w14:paraId="255E124A" w14:textId="77777777" w:rsidR="006B5EA1" w:rsidRPr="006B5EA1" w:rsidRDefault="006B5EA1" w:rsidP="006B5EA1">
      <w:pPr>
        <w:spacing w:after="0" w:line="240" w:lineRule="auto"/>
        <w:rPr>
          <w:rFonts w:ascii="Times New Roman" w:eastAsia="Calibri" w:hAnsi="Times New Roman" w:cs="Times New Roman"/>
          <w:lang w:val="lt-LT"/>
        </w:rPr>
      </w:pPr>
      <w:r w:rsidRPr="006B5EA1">
        <w:rPr>
          <w:rFonts w:ascii="Times New Roman" w:eastAsia="Calibri" w:hAnsi="Times New Roman" w:cs="Times New Roman"/>
          <w:lang w:val="lt-LT"/>
        </w:rPr>
        <w:t>Jeigu suvartojus konkrečią dozę skausmas tinkamai palengvinamas, vėlesni skausmo proveržiai turėtų būti gydomi vartojant šią nustatytą Breakyl dozę.</w:t>
      </w:r>
    </w:p>
    <w:p w14:paraId="24F07A6D" w14:textId="77777777" w:rsidR="006B5EA1" w:rsidRPr="006B5EA1" w:rsidRDefault="006B5EA1" w:rsidP="006B5EA1">
      <w:pPr>
        <w:spacing w:after="0" w:line="240" w:lineRule="auto"/>
        <w:rPr>
          <w:rFonts w:ascii="Times New Roman" w:eastAsia="Calibri" w:hAnsi="Times New Roman" w:cs="Times New Roman"/>
          <w:lang w:val="lt-LT"/>
        </w:rPr>
      </w:pPr>
      <w:r w:rsidRPr="006B5EA1">
        <w:rPr>
          <w:rFonts w:ascii="Times New Roman" w:eastAsia="Calibri" w:hAnsi="Times New Roman" w:cs="Times New Roman"/>
          <w:lang w:val="lt-LT"/>
        </w:rPr>
        <w:t>Jeigu per 30 minučių po konkrečios Breakyl dozės vartojimo skausmas tinkamai nepalengvėja, o pacientas tokią dozę toleruoja, vėlesni skausmo proveržiai turėtų būti gydomi kita iš eilės didesne Breakyl doze.</w:t>
      </w:r>
    </w:p>
    <w:p w14:paraId="38955D66" w14:textId="77777777" w:rsidR="006B5EA1" w:rsidRPr="006B5EA1" w:rsidRDefault="006B5EA1" w:rsidP="006B5EA1">
      <w:pPr>
        <w:spacing w:after="0" w:line="240" w:lineRule="auto"/>
        <w:rPr>
          <w:rFonts w:ascii="Times New Roman" w:eastAsia="Calibri" w:hAnsi="Times New Roman" w:cs="Times New Roman"/>
          <w:lang w:val="lt-LT"/>
        </w:rPr>
      </w:pPr>
      <w:r w:rsidRPr="006B5EA1">
        <w:rPr>
          <w:rFonts w:ascii="Times New Roman" w:eastAsia="Calibri" w:hAnsi="Times New Roman" w:cs="Times New Roman"/>
          <w:lang w:val="lt-LT"/>
        </w:rPr>
        <w:t>Jeigu per 30 minučių po 1200 mikrogramų (didžiausios galimos dozuotės) Breakyl žandinės plėvelės vartojimo skausmas tinkamai nepalengvėja, pacientas turėtų aptarti gydymo galimybes su savo gydytoju. Norint pasiekti kitą iš eilės didesnę dozę, koregavimo metu galimas kombinuotas mažų žandinių plėvelių dozių vartojimas. Dozių, viršijančių 1200 mikrogramų, kombinuotas vartojimas kontroliuojamomis sąlygomis nebuvo įvertintas.</w:t>
      </w:r>
    </w:p>
    <w:p w14:paraId="552CD590" w14:textId="77777777" w:rsidR="006B5EA1" w:rsidRPr="006B5EA1" w:rsidRDefault="006B5EA1" w:rsidP="006B5EA1">
      <w:pPr>
        <w:spacing w:after="0" w:line="240" w:lineRule="auto"/>
        <w:rPr>
          <w:rFonts w:ascii="Times New Roman" w:eastAsia="Calibri" w:hAnsi="Times New Roman" w:cs="Times New Roman"/>
          <w:lang w:val="lt-LT"/>
        </w:rPr>
      </w:pPr>
      <w:r w:rsidRPr="006B5EA1">
        <w:rPr>
          <w:rFonts w:ascii="Times New Roman" w:eastAsia="Calibri" w:hAnsi="Times New Roman" w:cs="Times New Roman"/>
          <w:lang w:val="lt-LT"/>
        </w:rPr>
        <w:t>Jeigu per 30 minučių po Breakyl žandinės plėvelės vartojimo skausmas pakankamai nesumažėja, bet kurio skausmo proveržio metu pacientas gali vartoti skubios pagalbos vaistinį preparatą, jei jį paskyrė gydytojas. Tačiau jeigu pastebėtas nepriimtinas Breakyl nepageidaujamas poveikis arba opioidų toksiškumo požymių, skubios pagalbos opioidų preparatas neturėtų būti vartojamas.</w:t>
      </w:r>
    </w:p>
    <w:p w14:paraId="3409E867" w14:textId="77777777" w:rsidR="006B5EA1" w:rsidRPr="006B5EA1" w:rsidRDefault="006B5EA1" w:rsidP="006B5EA1">
      <w:pPr>
        <w:tabs>
          <w:tab w:val="left" w:pos="567"/>
        </w:tabs>
        <w:spacing w:after="0" w:line="260" w:lineRule="exact"/>
        <w:rPr>
          <w:rFonts w:ascii="Times New Roman" w:eastAsia="Calibri" w:hAnsi="Times New Roman" w:cs="Times New Roman"/>
          <w:lang w:val="lt-LT"/>
        </w:rPr>
      </w:pPr>
    </w:p>
    <w:p w14:paraId="7B259141" w14:textId="77777777" w:rsidR="006B5EA1" w:rsidRPr="006B5EA1" w:rsidRDefault="006B5EA1" w:rsidP="006B5EA1">
      <w:pPr>
        <w:tabs>
          <w:tab w:val="left" w:pos="567"/>
        </w:tabs>
        <w:spacing w:after="0" w:line="260" w:lineRule="exact"/>
        <w:rPr>
          <w:rFonts w:ascii="Times New Roman" w:eastAsia="Calibri" w:hAnsi="Times New Roman" w:cs="Times New Roman"/>
          <w:lang w:val="lt-LT"/>
        </w:rPr>
      </w:pPr>
    </w:p>
    <w:tbl>
      <w:tblPr>
        <w:tblW w:w="0" w:type="auto"/>
        <w:jc w:val="center"/>
        <w:tblLayout w:type="fixed"/>
        <w:tblCellMar>
          <w:left w:w="28" w:type="dxa"/>
          <w:right w:w="28" w:type="dxa"/>
        </w:tblCellMar>
        <w:tblLook w:val="01E0" w:firstRow="1" w:lastRow="1" w:firstColumn="1" w:lastColumn="1" w:noHBand="0" w:noVBand="0"/>
      </w:tblPr>
      <w:tblGrid>
        <w:gridCol w:w="3686"/>
        <w:gridCol w:w="567"/>
        <w:gridCol w:w="3827"/>
      </w:tblGrid>
      <w:tr w:rsidR="006B5EA1" w:rsidRPr="006B5EA1" w14:paraId="6CCF53D7" w14:textId="77777777" w:rsidTr="00D171D0">
        <w:trPr>
          <w:jc w:val="center"/>
        </w:trPr>
        <w:tc>
          <w:tcPr>
            <w:tcW w:w="8080" w:type="dxa"/>
            <w:gridSpan w:val="3"/>
            <w:tcBorders>
              <w:top w:val="single" w:sz="4" w:space="0" w:color="auto"/>
              <w:left w:val="single" w:sz="4" w:space="0" w:color="auto"/>
              <w:bottom w:val="single" w:sz="4" w:space="0" w:color="auto"/>
              <w:right w:val="single" w:sz="4" w:space="0" w:color="auto"/>
            </w:tcBorders>
          </w:tcPr>
          <w:p w14:paraId="6B4262A5" w14:textId="77777777" w:rsidR="006B5EA1" w:rsidRPr="006B5EA1" w:rsidRDefault="006B5EA1" w:rsidP="006B5EA1">
            <w:pPr>
              <w:keepNext/>
              <w:tabs>
                <w:tab w:val="left" w:pos="567"/>
              </w:tabs>
              <w:spacing w:after="0" w:line="260" w:lineRule="exact"/>
              <w:ind w:left="567" w:hanging="567"/>
              <w:jc w:val="center"/>
              <w:outlineLvl w:val="7"/>
              <w:rPr>
                <w:rFonts w:ascii="Times New Roman" w:eastAsia="Calibri" w:hAnsi="Times New Roman" w:cs="Times New Roman"/>
                <w:b/>
                <w:bCs/>
                <w:i/>
                <w:iCs/>
                <w:lang w:val="lt-LT"/>
              </w:rPr>
            </w:pPr>
            <w:bookmarkStart w:id="15" w:name="_Toc189038153"/>
            <w:r w:rsidRPr="006B5EA1">
              <w:rPr>
                <w:rFonts w:ascii="Times New Roman" w:eastAsia="Calibri" w:hAnsi="Times New Roman" w:cs="Times New Roman"/>
                <w:b/>
                <w:bCs/>
                <w:i/>
                <w:iCs/>
                <w:lang w:val="lt-LT"/>
              </w:rPr>
              <w:t>Dozės koregavimas. Išsamesnė informacija pateikta aukščiau</w:t>
            </w:r>
            <w:bookmarkEnd w:id="15"/>
          </w:p>
        </w:tc>
      </w:tr>
      <w:tr w:rsidR="006B5EA1" w:rsidRPr="006B5EA1" w14:paraId="1D41274F" w14:textId="77777777" w:rsidTr="00D171D0">
        <w:trPr>
          <w:jc w:val="center"/>
        </w:trPr>
        <w:tc>
          <w:tcPr>
            <w:tcW w:w="8080" w:type="dxa"/>
            <w:gridSpan w:val="3"/>
            <w:tcBorders>
              <w:top w:val="single" w:sz="4" w:space="0" w:color="auto"/>
              <w:left w:val="nil"/>
              <w:bottom w:val="single" w:sz="4" w:space="0" w:color="auto"/>
              <w:right w:val="nil"/>
            </w:tcBorders>
          </w:tcPr>
          <w:p w14:paraId="68D061B4" w14:textId="77777777" w:rsidR="006B5EA1" w:rsidRPr="006B5EA1" w:rsidRDefault="006B5EA1" w:rsidP="006B5EA1">
            <w:pPr>
              <w:keepNext/>
              <w:keepLines/>
              <w:spacing w:after="0" w:line="240" w:lineRule="auto"/>
              <w:jc w:val="center"/>
              <w:rPr>
                <w:rFonts w:ascii="Times New Roman" w:eastAsia="Calibri" w:hAnsi="Times New Roman" w:cs="Times New Roman"/>
                <w:lang w:val="lt-LT" w:eastAsia="de-DE"/>
              </w:rPr>
            </w:pPr>
          </w:p>
        </w:tc>
      </w:tr>
      <w:tr w:rsidR="006B5EA1" w:rsidRPr="006B5EA1" w14:paraId="46A24086" w14:textId="77777777" w:rsidTr="00D171D0">
        <w:trPr>
          <w:jc w:val="center"/>
        </w:trPr>
        <w:tc>
          <w:tcPr>
            <w:tcW w:w="8080" w:type="dxa"/>
            <w:gridSpan w:val="3"/>
            <w:tcBorders>
              <w:top w:val="single" w:sz="4" w:space="0" w:color="auto"/>
              <w:left w:val="single" w:sz="4" w:space="0" w:color="auto"/>
              <w:bottom w:val="single" w:sz="4" w:space="0" w:color="auto"/>
              <w:right w:val="single" w:sz="4" w:space="0" w:color="auto"/>
            </w:tcBorders>
          </w:tcPr>
          <w:p w14:paraId="678DD145" w14:textId="77777777" w:rsidR="006B5EA1" w:rsidRPr="006B5EA1" w:rsidRDefault="006B5EA1" w:rsidP="006B5EA1">
            <w:pPr>
              <w:keepNext/>
              <w:keepLines/>
              <w:spacing w:after="0" w:line="240" w:lineRule="auto"/>
              <w:jc w:val="center"/>
              <w:rPr>
                <w:rFonts w:ascii="Times New Roman" w:eastAsia="Calibri" w:hAnsi="Times New Roman" w:cs="Times New Roman"/>
                <w:lang w:val="lt-LT" w:eastAsia="de-DE"/>
              </w:rPr>
            </w:pPr>
            <w:r w:rsidRPr="006B5EA1">
              <w:rPr>
                <w:rFonts w:ascii="Times New Roman" w:eastAsia="Calibri" w:hAnsi="Times New Roman" w:cs="Times New Roman"/>
                <w:lang w:val="lt-LT" w:eastAsia="de-DE"/>
              </w:rPr>
              <w:t>Breakyl yra 5 dozuočių: 200, 400, 600, 800 ir 1200 µg</w:t>
            </w:r>
          </w:p>
        </w:tc>
      </w:tr>
      <w:tr w:rsidR="006B5EA1" w:rsidRPr="006B5EA1" w14:paraId="565D6984" w14:textId="77777777" w:rsidTr="00D171D0">
        <w:trPr>
          <w:jc w:val="center"/>
        </w:trPr>
        <w:tc>
          <w:tcPr>
            <w:tcW w:w="8080" w:type="dxa"/>
            <w:gridSpan w:val="3"/>
            <w:tcBorders>
              <w:top w:val="single" w:sz="4" w:space="0" w:color="auto"/>
              <w:left w:val="nil"/>
              <w:bottom w:val="single" w:sz="4" w:space="0" w:color="auto"/>
              <w:right w:val="nil"/>
            </w:tcBorders>
          </w:tcPr>
          <w:p w14:paraId="59922334" w14:textId="77777777" w:rsidR="006B5EA1" w:rsidRPr="006B5EA1" w:rsidRDefault="006B5EA1" w:rsidP="006B5EA1">
            <w:pPr>
              <w:keepNext/>
              <w:keepLines/>
              <w:spacing w:after="0" w:line="240" w:lineRule="auto"/>
              <w:jc w:val="center"/>
              <w:rPr>
                <w:rFonts w:ascii="Times New Roman" w:eastAsia="Calibri" w:hAnsi="Times New Roman" w:cs="Times New Roman"/>
                <w:lang w:val="lt-LT" w:eastAsia="de-DE"/>
              </w:rPr>
            </w:pPr>
          </w:p>
        </w:tc>
      </w:tr>
      <w:tr w:rsidR="006B5EA1" w:rsidRPr="006B5EA1" w14:paraId="33A4C390" w14:textId="77777777" w:rsidTr="00D171D0">
        <w:trPr>
          <w:jc w:val="center"/>
        </w:trPr>
        <w:tc>
          <w:tcPr>
            <w:tcW w:w="8080" w:type="dxa"/>
            <w:gridSpan w:val="3"/>
            <w:tcBorders>
              <w:top w:val="single" w:sz="4" w:space="0" w:color="auto"/>
              <w:left w:val="single" w:sz="4" w:space="0" w:color="auto"/>
              <w:bottom w:val="single" w:sz="4" w:space="0" w:color="auto"/>
              <w:right w:val="single" w:sz="4" w:space="0" w:color="auto"/>
            </w:tcBorders>
          </w:tcPr>
          <w:p w14:paraId="58A5CECF" w14:textId="77777777" w:rsidR="006B5EA1" w:rsidRPr="006B5EA1" w:rsidRDefault="006B5EA1" w:rsidP="006B5EA1">
            <w:pPr>
              <w:keepNext/>
              <w:keepLines/>
              <w:spacing w:after="0" w:line="240" w:lineRule="auto"/>
              <w:jc w:val="center"/>
              <w:rPr>
                <w:rFonts w:ascii="Times New Roman" w:eastAsia="Calibri" w:hAnsi="Times New Roman" w:cs="Times New Roman"/>
                <w:lang w:val="lt-LT" w:eastAsia="de-DE"/>
              </w:rPr>
            </w:pPr>
            <w:r w:rsidRPr="006B5EA1">
              <w:rPr>
                <w:rFonts w:ascii="Times New Roman" w:eastAsia="Calibri" w:hAnsi="Times New Roman" w:cs="Times New Roman"/>
                <w:lang w:val="lt-LT" w:eastAsia="de-DE"/>
              </w:rPr>
              <w:t xml:space="preserve">Pradžia </w:t>
            </w:r>
            <w:r w:rsidRPr="006B5EA1">
              <w:rPr>
                <w:rFonts w:ascii="Times New Roman" w:eastAsia="Calibri" w:hAnsi="Times New Roman" w:cs="Times New Roman"/>
                <w:lang w:val="lt-LT" w:eastAsia="de-DE"/>
              </w:rPr>
              <w:sym w:font="Symbol" w:char="F0DE"/>
            </w:r>
            <w:r w:rsidRPr="006B5EA1">
              <w:rPr>
                <w:rFonts w:ascii="Times New Roman" w:eastAsia="Calibri" w:hAnsi="Times New Roman" w:cs="Times New Roman"/>
                <w:lang w:val="lt-LT" w:eastAsia="de-DE"/>
              </w:rPr>
              <w:t xml:space="preserve"> pradinė dozė yra 200 µg</w:t>
            </w:r>
          </w:p>
          <w:p w14:paraId="6BFBBD94" w14:textId="77777777" w:rsidR="006B5EA1" w:rsidRPr="006B5EA1" w:rsidRDefault="006B5EA1" w:rsidP="006B5EA1">
            <w:pPr>
              <w:keepNext/>
              <w:keepLines/>
              <w:spacing w:after="0" w:line="240" w:lineRule="auto"/>
              <w:jc w:val="center"/>
              <w:rPr>
                <w:rFonts w:ascii="Times New Roman" w:eastAsia="Calibri" w:hAnsi="Times New Roman" w:cs="Times New Roman"/>
                <w:lang w:val="lt-LT" w:eastAsia="de-DE"/>
              </w:rPr>
            </w:pPr>
          </w:p>
        </w:tc>
      </w:tr>
      <w:tr w:rsidR="006B5EA1" w:rsidRPr="006B5EA1" w14:paraId="3EC14BE9" w14:textId="77777777" w:rsidTr="00D171D0">
        <w:trPr>
          <w:jc w:val="center"/>
        </w:trPr>
        <w:tc>
          <w:tcPr>
            <w:tcW w:w="8080" w:type="dxa"/>
            <w:gridSpan w:val="3"/>
            <w:tcBorders>
              <w:top w:val="single" w:sz="4" w:space="0" w:color="auto"/>
              <w:left w:val="nil"/>
              <w:bottom w:val="single" w:sz="4" w:space="0" w:color="auto"/>
              <w:right w:val="nil"/>
            </w:tcBorders>
          </w:tcPr>
          <w:p w14:paraId="52EF3B43" w14:textId="77777777" w:rsidR="006B5EA1" w:rsidRPr="006B5EA1" w:rsidRDefault="006B5EA1" w:rsidP="006B5EA1">
            <w:pPr>
              <w:keepNext/>
              <w:keepLines/>
              <w:spacing w:after="0" w:line="240" w:lineRule="auto"/>
              <w:jc w:val="center"/>
              <w:rPr>
                <w:rFonts w:ascii="Times New Roman" w:eastAsia="Calibri" w:hAnsi="Times New Roman" w:cs="Times New Roman"/>
                <w:lang w:val="lt-LT" w:eastAsia="de-DE"/>
              </w:rPr>
            </w:pPr>
            <w:r w:rsidRPr="006B5EA1">
              <w:rPr>
                <w:rFonts w:ascii="Times New Roman" w:eastAsia="Calibri" w:hAnsi="Times New Roman" w:cs="Times New Roman"/>
                <w:lang w:val="en-GB" w:eastAsia="de-DE"/>
              </w:rPr>
              <w:sym w:font="Wingdings" w:char="F0F2"/>
            </w:r>
          </w:p>
        </w:tc>
      </w:tr>
      <w:tr w:rsidR="006B5EA1" w:rsidRPr="006B5EA1" w14:paraId="02ABB29A" w14:textId="77777777" w:rsidTr="00D171D0">
        <w:trPr>
          <w:jc w:val="center"/>
        </w:trPr>
        <w:tc>
          <w:tcPr>
            <w:tcW w:w="8080" w:type="dxa"/>
            <w:gridSpan w:val="3"/>
            <w:tcBorders>
              <w:top w:val="single" w:sz="4" w:space="0" w:color="auto"/>
              <w:left w:val="single" w:sz="4" w:space="0" w:color="auto"/>
              <w:bottom w:val="single" w:sz="4" w:space="0" w:color="auto"/>
              <w:right w:val="single" w:sz="4" w:space="0" w:color="auto"/>
            </w:tcBorders>
          </w:tcPr>
          <w:p w14:paraId="188A09EE" w14:textId="77777777" w:rsidR="006B5EA1" w:rsidRPr="006B5EA1" w:rsidRDefault="006B5EA1" w:rsidP="006B5EA1">
            <w:pPr>
              <w:keepNext/>
              <w:keepLines/>
              <w:spacing w:after="0" w:line="240" w:lineRule="auto"/>
              <w:jc w:val="center"/>
              <w:rPr>
                <w:rFonts w:ascii="Times New Roman" w:eastAsia="Calibri" w:hAnsi="Times New Roman" w:cs="Times New Roman"/>
                <w:lang w:val="lt-LT" w:eastAsia="de-DE"/>
              </w:rPr>
            </w:pPr>
            <w:r w:rsidRPr="006B5EA1">
              <w:rPr>
                <w:rFonts w:ascii="Times New Roman" w:eastAsia="Calibri" w:hAnsi="Times New Roman" w:cs="Times New Roman"/>
                <w:lang w:val="lt-LT" w:eastAsia="de-DE"/>
              </w:rPr>
              <w:t>Koreguoti dozę didinant iki kitos didesnės Breakyl dozės, kol pasiekiama dozė, kuri sukelia pacientui adekvačią analgeziją ir priimtiną nepageidaujamą poveikį.</w:t>
            </w:r>
          </w:p>
        </w:tc>
      </w:tr>
      <w:tr w:rsidR="006B5EA1" w:rsidRPr="006B5EA1" w14:paraId="6E6F1E76" w14:textId="77777777" w:rsidTr="00D171D0">
        <w:trPr>
          <w:jc w:val="center"/>
        </w:trPr>
        <w:tc>
          <w:tcPr>
            <w:tcW w:w="8080" w:type="dxa"/>
            <w:gridSpan w:val="3"/>
            <w:tcBorders>
              <w:top w:val="single" w:sz="4" w:space="0" w:color="auto"/>
              <w:left w:val="nil"/>
              <w:bottom w:val="nil"/>
              <w:right w:val="nil"/>
            </w:tcBorders>
          </w:tcPr>
          <w:p w14:paraId="0FEF67D5" w14:textId="77777777" w:rsidR="006B5EA1" w:rsidRPr="006B5EA1" w:rsidRDefault="006B5EA1" w:rsidP="006B5EA1">
            <w:pPr>
              <w:keepNext/>
              <w:keepLines/>
              <w:spacing w:after="0" w:line="240" w:lineRule="auto"/>
              <w:jc w:val="center"/>
              <w:rPr>
                <w:rFonts w:ascii="Times New Roman" w:eastAsia="Calibri" w:hAnsi="Times New Roman" w:cs="Times New Roman"/>
                <w:lang w:val="lt-LT" w:eastAsia="de-DE"/>
              </w:rPr>
            </w:pPr>
            <w:r w:rsidRPr="006B5EA1">
              <w:rPr>
                <w:rFonts w:ascii="Times New Roman" w:eastAsia="Calibri" w:hAnsi="Times New Roman" w:cs="Times New Roman"/>
                <w:lang w:val="en-GB" w:eastAsia="de-DE"/>
              </w:rPr>
              <w:sym w:font="Wingdings" w:char="F0F2"/>
            </w:r>
          </w:p>
        </w:tc>
      </w:tr>
      <w:tr w:rsidR="006B5EA1" w:rsidRPr="006B5EA1" w14:paraId="3A1E0037" w14:textId="77777777" w:rsidTr="00D171D0">
        <w:trPr>
          <w:trHeight w:val="234"/>
          <w:jc w:val="center"/>
        </w:trPr>
        <w:tc>
          <w:tcPr>
            <w:tcW w:w="3686" w:type="dxa"/>
            <w:tcBorders>
              <w:top w:val="single" w:sz="4" w:space="0" w:color="auto"/>
              <w:left w:val="single" w:sz="4" w:space="0" w:color="auto"/>
              <w:bottom w:val="nil"/>
              <w:right w:val="single" w:sz="4" w:space="0" w:color="auto"/>
            </w:tcBorders>
          </w:tcPr>
          <w:p w14:paraId="37F07BAB" w14:textId="77777777" w:rsidR="006B5EA1" w:rsidRPr="006B5EA1" w:rsidRDefault="006B5EA1" w:rsidP="006B5EA1">
            <w:pPr>
              <w:keepNext/>
              <w:keepLines/>
              <w:spacing w:after="0" w:line="240" w:lineRule="auto"/>
              <w:jc w:val="center"/>
              <w:rPr>
                <w:rFonts w:ascii="Times New Roman" w:eastAsia="Calibri" w:hAnsi="Times New Roman" w:cs="Times New Roman"/>
                <w:lang w:val="lt-LT" w:eastAsia="de-DE"/>
              </w:rPr>
            </w:pPr>
            <w:r w:rsidRPr="006B5EA1">
              <w:rPr>
                <w:rFonts w:ascii="Times New Roman" w:eastAsia="Calibri" w:hAnsi="Times New Roman" w:cs="Times New Roman"/>
                <w:lang w:val="lt-LT" w:eastAsia="de-DE"/>
              </w:rPr>
              <w:t>Taip</w:t>
            </w:r>
          </w:p>
        </w:tc>
        <w:tc>
          <w:tcPr>
            <w:tcW w:w="567" w:type="dxa"/>
            <w:tcBorders>
              <w:top w:val="nil"/>
              <w:left w:val="single" w:sz="4" w:space="0" w:color="auto"/>
              <w:bottom w:val="nil"/>
              <w:right w:val="single" w:sz="4" w:space="0" w:color="auto"/>
            </w:tcBorders>
          </w:tcPr>
          <w:p w14:paraId="1FC5310E" w14:textId="77777777" w:rsidR="006B5EA1" w:rsidRPr="006B5EA1" w:rsidRDefault="006B5EA1" w:rsidP="006B5EA1">
            <w:pPr>
              <w:keepNext/>
              <w:keepLines/>
              <w:spacing w:after="0" w:line="240" w:lineRule="auto"/>
              <w:jc w:val="center"/>
              <w:rPr>
                <w:rFonts w:ascii="Times New Roman" w:eastAsia="Calibri" w:hAnsi="Times New Roman" w:cs="Times New Roman"/>
                <w:lang w:val="lt-LT" w:eastAsia="de-DE"/>
              </w:rPr>
            </w:pPr>
          </w:p>
        </w:tc>
        <w:tc>
          <w:tcPr>
            <w:tcW w:w="3827" w:type="dxa"/>
            <w:tcBorders>
              <w:top w:val="single" w:sz="4" w:space="0" w:color="auto"/>
              <w:left w:val="single" w:sz="4" w:space="0" w:color="auto"/>
              <w:bottom w:val="nil"/>
              <w:right w:val="single" w:sz="4" w:space="0" w:color="auto"/>
            </w:tcBorders>
          </w:tcPr>
          <w:p w14:paraId="6AF7A912" w14:textId="77777777" w:rsidR="006B5EA1" w:rsidRPr="006B5EA1" w:rsidRDefault="006B5EA1" w:rsidP="006B5EA1">
            <w:pPr>
              <w:keepNext/>
              <w:keepLines/>
              <w:spacing w:after="0" w:line="240" w:lineRule="auto"/>
              <w:jc w:val="center"/>
              <w:rPr>
                <w:rFonts w:ascii="Times New Roman" w:eastAsia="Calibri" w:hAnsi="Times New Roman" w:cs="Times New Roman"/>
                <w:lang w:val="lt-LT" w:eastAsia="de-DE"/>
              </w:rPr>
            </w:pPr>
            <w:r w:rsidRPr="006B5EA1">
              <w:rPr>
                <w:rFonts w:ascii="Times New Roman" w:eastAsia="Calibri" w:hAnsi="Times New Roman" w:cs="Times New Roman"/>
                <w:lang w:val="lt-LT" w:eastAsia="de-DE"/>
              </w:rPr>
              <w:t>Ne</w:t>
            </w:r>
          </w:p>
        </w:tc>
      </w:tr>
      <w:tr w:rsidR="006B5EA1" w:rsidRPr="009072A4" w14:paraId="37374927" w14:textId="77777777" w:rsidTr="00D171D0">
        <w:trPr>
          <w:trHeight w:val="233"/>
          <w:jc w:val="center"/>
        </w:trPr>
        <w:tc>
          <w:tcPr>
            <w:tcW w:w="3686" w:type="dxa"/>
            <w:tcBorders>
              <w:top w:val="nil"/>
              <w:left w:val="single" w:sz="4" w:space="0" w:color="auto"/>
              <w:bottom w:val="single" w:sz="4" w:space="0" w:color="auto"/>
              <w:right w:val="single" w:sz="4" w:space="0" w:color="auto"/>
            </w:tcBorders>
          </w:tcPr>
          <w:p w14:paraId="2BFB0E61" w14:textId="77777777" w:rsidR="006B5EA1" w:rsidRPr="006B5EA1" w:rsidRDefault="006B5EA1" w:rsidP="006B5EA1">
            <w:pPr>
              <w:keepNext/>
              <w:keepLines/>
              <w:spacing w:after="0" w:line="240" w:lineRule="auto"/>
              <w:rPr>
                <w:rFonts w:ascii="Times New Roman" w:eastAsia="Calibri" w:hAnsi="Times New Roman" w:cs="Times New Roman"/>
                <w:lang w:val="lt-LT" w:eastAsia="de-DE"/>
              </w:rPr>
            </w:pPr>
            <w:r w:rsidRPr="006B5EA1">
              <w:rPr>
                <w:rFonts w:ascii="Times New Roman" w:eastAsia="Calibri" w:hAnsi="Times New Roman" w:cs="Times New Roman"/>
                <w:lang w:val="lt-LT" w:eastAsia="de-DE"/>
              </w:rPr>
              <w:t>Jei skausmas tinkamai palengvinamas, vėlesnius skausmo proveržius gydyti šia nustatyta doze.</w:t>
            </w:r>
          </w:p>
        </w:tc>
        <w:tc>
          <w:tcPr>
            <w:tcW w:w="567" w:type="dxa"/>
            <w:tcBorders>
              <w:top w:val="nil"/>
              <w:left w:val="single" w:sz="4" w:space="0" w:color="auto"/>
              <w:bottom w:val="nil"/>
              <w:right w:val="single" w:sz="4" w:space="0" w:color="auto"/>
            </w:tcBorders>
          </w:tcPr>
          <w:p w14:paraId="59637541" w14:textId="77777777" w:rsidR="006B5EA1" w:rsidRPr="006B5EA1" w:rsidRDefault="006B5EA1" w:rsidP="006B5EA1">
            <w:pPr>
              <w:keepNext/>
              <w:keepLines/>
              <w:spacing w:after="0" w:line="240" w:lineRule="auto"/>
              <w:jc w:val="center"/>
              <w:rPr>
                <w:rFonts w:ascii="Times New Roman" w:eastAsia="Calibri" w:hAnsi="Times New Roman" w:cs="Times New Roman"/>
                <w:lang w:val="lt-LT" w:eastAsia="de-DE"/>
              </w:rPr>
            </w:pPr>
          </w:p>
        </w:tc>
        <w:tc>
          <w:tcPr>
            <w:tcW w:w="3827" w:type="dxa"/>
            <w:tcBorders>
              <w:top w:val="nil"/>
              <w:left w:val="single" w:sz="4" w:space="0" w:color="auto"/>
              <w:bottom w:val="single" w:sz="4" w:space="0" w:color="auto"/>
              <w:right w:val="single" w:sz="4" w:space="0" w:color="auto"/>
            </w:tcBorders>
          </w:tcPr>
          <w:p w14:paraId="57962C88" w14:textId="77777777" w:rsidR="006B5EA1" w:rsidRPr="006B5EA1" w:rsidRDefault="006B5EA1" w:rsidP="006B5EA1">
            <w:pPr>
              <w:keepNext/>
              <w:keepLines/>
              <w:spacing w:after="0" w:line="240" w:lineRule="auto"/>
              <w:rPr>
                <w:rFonts w:ascii="Times New Roman" w:eastAsia="Calibri" w:hAnsi="Times New Roman" w:cs="Times New Roman"/>
                <w:lang w:val="lt-LT" w:eastAsia="de-DE"/>
              </w:rPr>
            </w:pPr>
            <w:r w:rsidRPr="006B5EA1">
              <w:rPr>
                <w:rFonts w:ascii="Times New Roman" w:eastAsia="Calibri" w:hAnsi="Times New Roman" w:cs="Times New Roman"/>
                <w:lang w:val="lt-LT" w:eastAsia="de-DE"/>
              </w:rPr>
              <w:t>Jei per 30 minučių po Breakyl vartojimo skausmas tinkamai nepalengvėja, o pacientas tokią dozę toleruoja, vartoti kitą didesnę Breakyl dozę kitam skausmo proveržiui gydyti.</w:t>
            </w:r>
          </w:p>
        </w:tc>
      </w:tr>
      <w:tr w:rsidR="006B5EA1" w:rsidRPr="009072A4" w14:paraId="0B2BD353" w14:textId="77777777" w:rsidTr="00D171D0">
        <w:trPr>
          <w:trHeight w:val="233"/>
          <w:jc w:val="center"/>
        </w:trPr>
        <w:tc>
          <w:tcPr>
            <w:tcW w:w="3686" w:type="dxa"/>
            <w:tcBorders>
              <w:top w:val="single" w:sz="4" w:space="0" w:color="auto"/>
              <w:left w:val="nil"/>
              <w:bottom w:val="nil"/>
              <w:right w:val="nil"/>
            </w:tcBorders>
          </w:tcPr>
          <w:p w14:paraId="5EFE3EA6" w14:textId="77777777" w:rsidR="006B5EA1" w:rsidRPr="006B5EA1" w:rsidRDefault="006B5EA1" w:rsidP="006B5EA1">
            <w:pPr>
              <w:keepNext/>
              <w:keepLines/>
              <w:spacing w:after="0" w:line="240" w:lineRule="auto"/>
              <w:jc w:val="both"/>
              <w:rPr>
                <w:rFonts w:ascii="Times New Roman" w:eastAsia="Calibri" w:hAnsi="Times New Roman" w:cs="Times New Roman"/>
                <w:lang w:val="lt-LT" w:eastAsia="de-DE"/>
              </w:rPr>
            </w:pPr>
          </w:p>
        </w:tc>
        <w:tc>
          <w:tcPr>
            <w:tcW w:w="567" w:type="dxa"/>
          </w:tcPr>
          <w:p w14:paraId="5AB64C35" w14:textId="77777777" w:rsidR="006B5EA1" w:rsidRPr="006B5EA1" w:rsidRDefault="006B5EA1" w:rsidP="006B5EA1">
            <w:pPr>
              <w:keepNext/>
              <w:keepLines/>
              <w:spacing w:after="0" w:line="240" w:lineRule="auto"/>
              <w:jc w:val="center"/>
              <w:rPr>
                <w:rFonts w:ascii="Times New Roman" w:eastAsia="Calibri" w:hAnsi="Times New Roman" w:cs="Times New Roman"/>
                <w:lang w:val="lt-LT" w:eastAsia="de-DE"/>
              </w:rPr>
            </w:pPr>
          </w:p>
        </w:tc>
        <w:tc>
          <w:tcPr>
            <w:tcW w:w="3827" w:type="dxa"/>
            <w:tcBorders>
              <w:top w:val="single" w:sz="4" w:space="0" w:color="auto"/>
              <w:left w:val="nil"/>
              <w:bottom w:val="nil"/>
              <w:right w:val="nil"/>
            </w:tcBorders>
          </w:tcPr>
          <w:p w14:paraId="1E96684B" w14:textId="77777777" w:rsidR="006B5EA1" w:rsidRPr="006B5EA1" w:rsidRDefault="006B5EA1" w:rsidP="006B5EA1">
            <w:pPr>
              <w:keepNext/>
              <w:keepLines/>
              <w:spacing w:after="0" w:line="240" w:lineRule="auto"/>
              <w:jc w:val="both"/>
              <w:rPr>
                <w:rFonts w:ascii="Times New Roman" w:eastAsia="Calibri" w:hAnsi="Times New Roman" w:cs="Times New Roman"/>
                <w:lang w:val="lt-LT" w:eastAsia="de-DE"/>
              </w:rPr>
            </w:pPr>
          </w:p>
        </w:tc>
      </w:tr>
      <w:tr w:rsidR="006B5EA1" w:rsidRPr="009072A4" w14:paraId="3D350250" w14:textId="77777777" w:rsidTr="00D171D0">
        <w:trPr>
          <w:trHeight w:val="233"/>
          <w:jc w:val="center"/>
        </w:trPr>
        <w:tc>
          <w:tcPr>
            <w:tcW w:w="8080" w:type="dxa"/>
            <w:gridSpan w:val="3"/>
          </w:tcPr>
          <w:p w14:paraId="2B56D4F8" w14:textId="77777777" w:rsidR="006B5EA1" w:rsidRPr="006B5EA1" w:rsidRDefault="006B5EA1" w:rsidP="006B5EA1">
            <w:pPr>
              <w:keepNext/>
              <w:keepLines/>
              <w:spacing w:after="0" w:line="240" w:lineRule="auto"/>
              <w:jc w:val="both"/>
              <w:rPr>
                <w:rFonts w:ascii="Times New Roman" w:eastAsia="Calibri" w:hAnsi="Times New Roman" w:cs="Times New Roman"/>
                <w:lang w:val="lt-LT" w:eastAsia="de-DE"/>
              </w:rPr>
            </w:pPr>
            <w:r w:rsidRPr="006B5EA1">
              <w:rPr>
                <w:rFonts w:ascii="Times New Roman" w:eastAsia="Calibri" w:hAnsi="Times New Roman" w:cs="Times New Roman"/>
                <w:lang w:val="lt-LT" w:eastAsia="de-DE"/>
              </w:rPr>
              <w:t>Tarp Breakyl dozių vartojimo turi būti bent keturių valandų pertrauka. Jeigu per 30 minučių skausmas tinkamai nepalengvėja, bet kurio skausmo proveržio metu pacientas gali vartoti gydytojo paskirtą skubios pagalbos vaistinį preparatą.</w:t>
            </w:r>
          </w:p>
        </w:tc>
      </w:tr>
    </w:tbl>
    <w:p w14:paraId="35A69732" w14:textId="77777777" w:rsidR="006B5EA1" w:rsidRPr="006B5EA1" w:rsidRDefault="006B5EA1" w:rsidP="006B5EA1">
      <w:pPr>
        <w:spacing w:after="0" w:line="240" w:lineRule="auto"/>
        <w:rPr>
          <w:rFonts w:ascii="Times New Roman" w:eastAsia="Calibri" w:hAnsi="Times New Roman" w:cs="Times New Roman"/>
          <w:noProof/>
          <w:lang w:val="lt-LT"/>
        </w:rPr>
      </w:pPr>
    </w:p>
    <w:p w14:paraId="530334BA" w14:textId="77777777" w:rsidR="006B5EA1" w:rsidRPr="006B5EA1" w:rsidRDefault="006B5EA1" w:rsidP="006B5EA1">
      <w:pPr>
        <w:keepNext/>
        <w:tabs>
          <w:tab w:val="num" w:pos="720"/>
        </w:tabs>
        <w:spacing w:after="0" w:line="240" w:lineRule="auto"/>
        <w:ind w:left="720" w:hanging="720"/>
        <w:outlineLvl w:val="1"/>
        <w:rPr>
          <w:rFonts w:ascii="Times New Roman" w:eastAsia="Calibri" w:hAnsi="Times New Roman" w:cs="Times New Roman"/>
          <w:i/>
          <w:lang w:val="lt-LT"/>
        </w:rPr>
      </w:pPr>
      <w:bookmarkStart w:id="16" w:name="_Toc179969988"/>
      <w:r w:rsidRPr="006B5EA1">
        <w:rPr>
          <w:rFonts w:ascii="Times New Roman" w:eastAsia="Calibri" w:hAnsi="Times New Roman" w:cs="Times New Roman"/>
          <w:i/>
          <w:lang w:val="lt-LT"/>
        </w:rPr>
        <w:t>Palaikomoji terapija</w:t>
      </w:r>
    </w:p>
    <w:p w14:paraId="3D0A9C10" w14:textId="77777777" w:rsidR="006B5EA1" w:rsidRPr="006B5EA1" w:rsidRDefault="006B5EA1" w:rsidP="006B5EA1">
      <w:pPr>
        <w:spacing w:after="0" w:line="240" w:lineRule="auto"/>
        <w:rPr>
          <w:rFonts w:ascii="Times New Roman" w:eastAsia="Calibri" w:hAnsi="Times New Roman" w:cs="Times New Roman"/>
          <w:lang w:val="lt-LT"/>
        </w:rPr>
      </w:pPr>
      <w:r w:rsidRPr="006B5EA1">
        <w:rPr>
          <w:rFonts w:ascii="Times New Roman" w:eastAsia="Calibri" w:hAnsi="Times New Roman" w:cs="Times New Roman"/>
          <w:lang w:val="lt-LT"/>
        </w:rPr>
        <w:t>Nustačius optimalią dozę, Breakyl vartojimas turėtų būti ribojamas per parą iki keturių ar mažiau skausmo proveržių, tarp Breakyl vartojimo turi būti bent 4 valandų pertrauka. Breakyl turėtų būti vartojamas vieną kartą per vieną skausmo proveržio epizodą.</w:t>
      </w:r>
    </w:p>
    <w:bookmarkEnd w:id="16"/>
    <w:p w14:paraId="5B11D925" w14:textId="77777777" w:rsidR="006B5EA1" w:rsidRPr="006B5EA1" w:rsidRDefault="006B5EA1" w:rsidP="006B5EA1">
      <w:pPr>
        <w:autoSpaceDE w:val="0"/>
        <w:autoSpaceDN w:val="0"/>
        <w:adjustRightInd w:val="0"/>
        <w:spacing w:after="0" w:line="240" w:lineRule="auto"/>
        <w:rPr>
          <w:rFonts w:ascii="Times New Roman" w:eastAsia="Calibri" w:hAnsi="Times New Roman" w:cs="Times New Roman"/>
          <w:lang w:val="lt-LT"/>
        </w:rPr>
      </w:pPr>
    </w:p>
    <w:p w14:paraId="56C43748" w14:textId="77777777" w:rsidR="006B5EA1" w:rsidRPr="006B5EA1" w:rsidRDefault="006B5EA1" w:rsidP="006B5EA1">
      <w:pPr>
        <w:autoSpaceDE w:val="0"/>
        <w:autoSpaceDN w:val="0"/>
        <w:adjustRightInd w:val="0"/>
        <w:spacing w:after="0" w:line="240" w:lineRule="auto"/>
        <w:rPr>
          <w:rFonts w:ascii="Times New Roman" w:eastAsia="Calibri" w:hAnsi="Times New Roman" w:cs="Times New Roman"/>
          <w:i/>
          <w:lang w:val="lt-LT"/>
        </w:rPr>
      </w:pPr>
      <w:r w:rsidRPr="006B5EA1">
        <w:rPr>
          <w:rFonts w:ascii="Times New Roman" w:eastAsia="Calibri" w:hAnsi="Times New Roman" w:cs="Times New Roman"/>
          <w:i/>
          <w:lang w:val="lt-LT"/>
        </w:rPr>
        <w:t>Dozės pakeitimas</w:t>
      </w:r>
    </w:p>
    <w:p w14:paraId="4089B300" w14:textId="77777777" w:rsidR="006B5EA1" w:rsidRPr="006B5EA1" w:rsidRDefault="006B5EA1" w:rsidP="006B5EA1">
      <w:pPr>
        <w:autoSpaceDE w:val="0"/>
        <w:autoSpaceDN w:val="0"/>
        <w:adjustRightInd w:val="0"/>
        <w:spacing w:after="0" w:line="240" w:lineRule="auto"/>
        <w:rPr>
          <w:rFonts w:ascii="Times New Roman" w:eastAsia="Calibri" w:hAnsi="Times New Roman" w:cs="Times New Roman"/>
          <w:lang w:val="lt-LT"/>
        </w:rPr>
      </w:pPr>
      <w:r w:rsidRPr="006B5EA1">
        <w:rPr>
          <w:rFonts w:ascii="Times New Roman" w:eastAsia="Calibri" w:hAnsi="Times New Roman" w:cs="Times New Roman"/>
          <w:lang w:val="lt-LT"/>
        </w:rPr>
        <w:lastRenderedPageBreak/>
        <w:t>Breakyl arba palaikomojo (visą parą veikiančio) opioidinio analgetiko dozės pakeitimas kai kuriems pacientams gali būti reikalingas siekiant pratęsti adekvatų skausmo proveržio palengvinimą. Galimybė didinti palaikomojo opioido dozę, vartojamą nuolatiniam skausmui gydyti, turėtų būti svarstoma tiems pacientams, kurie per parą patiria daugiau nei 4 skausmo proveržius daugiau nei keturias paras iš eilės. Jeigu ilgai veikiančio opioido dozė didinama, gali reikėti peržiūrėti Breakyl dozę skausmo proveržiui gydyti.</w:t>
      </w:r>
    </w:p>
    <w:p w14:paraId="7DA4EBC6" w14:textId="77777777" w:rsidR="006B5EA1" w:rsidRPr="006B5EA1" w:rsidRDefault="006B5EA1" w:rsidP="006B5EA1">
      <w:pPr>
        <w:autoSpaceDE w:val="0"/>
        <w:autoSpaceDN w:val="0"/>
        <w:adjustRightInd w:val="0"/>
        <w:spacing w:after="0" w:line="240" w:lineRule="auto"/>
        <w:rPr>
          <w:rFonts w:ascii="Times New Roman" w:eastAsia="Calibri" w:hAnsi="Times New Roman" w:cs="Times New Roman"/>
          <w:lang w:val="lt-LT"/>
        </w:rPr>
      </w:pPr>
      <w:r w:rsidRPr="006B5EA1">
        <w:rPr>
          <w:rFonts w:ascii="Times New Roman" w:eastAsia="Calibri" w:hAnsi="Times New Roman" w:cs="Times New Roman"/>
          <w:lang w:val="lt-LT"/>
        </w:rPr>
        <w:t>Būtina, kad bet kurio analgetiko bet kokios dozės kartotinį keitimą stebėtų gydytojas.</w:t>
      </w:r>
    </w:p>
    <w:p w14:paraId="3AF616E5" w14:textId="77777777" w:rsidR="006B5EA1" w:rsidRDefault="006B5EA1" w:rsidP="006B5EA1">
      <w:pPr>
        <w:autoSpaceDE w:val="0"/>
        <w:autoSpaceDN w:val="0"/>
        <w:adjustRightInd w:val="0"/>
        <w:spacing w:after="0" w:line="240" w:lineRule="auto"/>
        <w:rPr>
          <w:rFonts w:ascii="Times New Roman" w:eastAsia="Calibri" w:hAnsi="Times New Roman" w:cs="Times New Roman"/>
          <w:lang w:val="lt-LT"/>
        </w:rPr>
      </w:pPr>
    </w:p>
    <w:p w14:paraId="0DD934B9" w14:textId="77777777" w:rsidR="00D171D0" w:rsidRDefault="00D171D0" w:rsidP="006B5EA1">
      <w:pPr>
        <w:autoSpaceDE w:val="0"/>
        <w:autoSpaceDN w:val="0"/>
        <w:adjustRightInd w:val="0"/>
        <w:spacing w:after="0" w:line="240" w:lineRule="auto"/>
        <w:rPr>
          <w:rFonts w:ascii="Times New Roman" w:eastAsia="Calibri" w:hAnsi="Times New Roman" w:cs="Times New Roman"/>
          <w:lang w:val="lt-LT"/>
        </w:rPr>
      </w:pPr>
      <w:r w:rsidRPr="00640526">
        <w:rPr>
          <w:rFonts w:ascii="Times New Roman" w:hAnsi="Times New Roman"/>
          <w:lang w:val="lt-LT"/>
        </w:rPr>
        <w:t xml:space="preserve">Jei nėra tinkamo skausmo malšinimo, reikia atsižvelgti į </w:t>
      </w:r>
      <w:proofErr w:type="spellStart"/>
      <w:r w:rsidRPr="00640526">
        <w:rPr>
          <w:rFonts w:ascii="Times New Roman" w:hAnsi="Times New Roman"/>
          <w:lang w:val="lt-LT"/>
        </w:rPr>
        <w:t>hiperalgezijos</w:t>
      </w:r>
      <w:proofErr w:type="spellEnd"/>
      <w:r w:rsidRPr="00640526">
        <w:rPr>
          <w:rFonts w:ascii="Times New Roman" w:hAnsi="Times New Roman"/>
          <w:lang w:val="lt-LT"/>
        </w:rPr>
        <w:t>, toleravimo ir pagrindinės ligos progresavimo galimybę (žr. 4.4 skyrių).</w:t>
      </w:r>
    </w:p>
    <w:p w14:paraId="60C85567" w14:textId="77777777" w:rsidR="00D171D0" w:rsidRPr="006B5EA1" w:rsidRDefault="00D171D0" w:rsidP="006B5EA1">
      <w:pPr>
        <w:autoSpaceDE w:val="0"/>
        <w:autoSpaceDN w:val="0"/>
        <w:adjustRightInd w:val="0"/>
        <w:spacing w:after="0" w:line="240" w:lineRule="auto"/>
        <w:rPr>
          <w:rFonts w:ascii="Times New Roman" w:eastAsia="Calibri" w:hAnsi="Times New Roman" w:cs="Times New Roman"/>
          <w:lang w:val="lt-LT"/>
        </w:rPr>
      </w:pPr>
    </w:p>
    <w:p w14:paraId="0081331A" w14:textId="77777777" w:rsidR="006B5EA1" w:rsidRPr="006B5EA1" w:rsidRDefault="006B5EA1" w:rsidP="006B5EA1">
      <w:pPr>
        <w:autoSpaceDE w:val="0"/>
        <w:autoSpaceDN w:val="0"/>
        <w:adjustRightInd w:val="0"/>
        <w:spacing w:after="0" w:line="240" w:lineRule="auto"/>
        <w:rPr>
          <w:rFonts w:ascii="Times New Roman" w:eastAsia="Calibri" w:hAnsi="Times New Roman" w:cs="Times New Roman"/>
          <w:i/>
          <w:lang w:val="lt-LT"/>
        </w:rPr>
      </w:pPr>
      <w:r w:rsidRPr="006B5EA1">
        <w:rPr>
          <w:rFonts w:ascii="Times New Roman" w:eastAsia="Calibri" w:hAnsi="Times New Roman" w:cs="Times New Roman"/>
          <w:i/>
          <w:lang w:val="lt-LT"/>
        </w:rPr>
        <w:t>Gydymo nutraukimas</w:t>
      </w:r>
    </w:p>
    <w:p w14:paraId="77922863" w14:textId="77777777" w:rsidR="006B5EA1" w:rsidRPr="006B5EA1" w:rsidRDefault="006B5EA1" w:rsidP="006B5EA1">
      <w:pPr>
        <w:autoSpaceDE w:val="0"/>
        <w:autoSpaceDN w:val="0"/>
        <w:adjustRightInd w:val="0"/>
        <w:spacing w:after="0" w:line="240" w:lineRule="auto"/>
        <w:rPr>
          <w:rFonts w:ascii="Times New Roman" w:eastAsia="Calibri" w:hAnsi="Times New Roman" w:cs="Times New Roman"/>
          <w:lang w:val="lt-LT" w:eastAsia="de-DE"/>
        </w:rPr>
      </w:pPr>
      <w:r w:rsidRPr="006B5EA1">
        <w:rPr>
          <w:rFonts w:ascii="Times New Roman" w:eastAsia="Calibri" w:hAnsi="Times New Roman" w:cs="Times New Roman"/>
          <w:lang w:val="lt-LT" w:eastAsia="de-DE"/>
        </w:rPr>
        <w:t>Jeigu pacientui nebepasireiškia protrūkinio skausmo epizodai, gydymą Breakyl reikia nedelsiant nutraukti. Nuolatinio foninio  skausmo gydymą reikia tęsti, kaip paskirta.</w:t>
      </w:r>
    </w:p>
    <w:p w14:paraId="3D2443CB" w14:textId="77777777" w:rsidR="006B5EA1" w:rsidRPr="006B5EA1" w:rsidRDefault="006B5EA1" w:rsidP="006B5EA1">
      <w:pPr>
        <w:autoSpaceDE w:val="0"/>
        <w:autoSpaceDN w:val="0"/>
        <w:adjustRightInd w:val="0"/>
        <w:spacing w:after="0" w:line="240" w:lineRule="auto"/>
        <w:rPr>
          <w:rFonts w:ascii="Times New Roman" w:eastAsia="Calibri" w:hAnsi="Times New Roman" w:cs="Times New Roman"/>
          <w:lang w:val="lt-LT" w:eastAsia="de-DE"/>
        </w:rPr>
      </w:pPr>
      <w:r w:rsidRPr="006B5EA1">
        <w:rPr>
          <w:rFonts w:ascii="Times New Roman" w:eastAsia="Calibri" w:hAnsi="Times New Roman" w:cs="Times New Roman"/>
          <w:lang w:val="lt-LT" w:eastAsia="de-DE"/>
        </w:rPr>
        <w:t>Jeigu reikia nutraukti gydymą visais opioidais, gydytojas turi atidžiai stebėti pacientą, kad galėtų kontroliuoti staigių abstinencijos reiškinių riziką.</w:t>
      </w:r>
    </w:p>
    <w:p w14:paraId="3349A26E" w14:textId="77777777" w:rsidR="006B5EA1" w:rsidRPr="006B5EA1" w:rsidRDefault="006B5EA1" w:rsidP="006B5EA1">
      <w:pPr>
        <w:autoSpaceDE w:val="0"/>
        <w:autoSpaceDN w:val="0"/>
        <w:adjustRightInd w:val="0"/>
        <w:spacing w:after="0" w:line="240" w:lineRule="auto"/>
        <w:rPr>
          <w:rFonts w:ascii="Times New Roman" w:eastAsia="Calibri" w:hAnsi="Times New Roman" w:cs="Times New Roman"/>
          <w:lang w:val="lt-LT" w:eastAsia="de-DE"/>
        </w:rPr>
      </w:pPr>
    </w:p>
    <w:p w14:paraId="2AE92E14" w14:textId="77777777" w:rsidR="006B5EA1" w:rsidRPr="006B5EA1" w:rsidRDefault="006B5EA1" w:rsidP="006B5EA1">
      <w:pPr>
        <w:autoSpaceDE w:val="0"/>
        <w:autoSpaceDN w:val="0"/>
        <w:adjustRightInd w:val="0"/>
        <w:spacing w:after="0" w:line="240" w:lineRule="auto"/>
        <w:rPr>
          <w:rFonts w:ascii="Times New Roman" w:eastAsia="Calibri" w:hAnsi="Times New Roman" w:cs="Times New Roman"/>
          <w:u w:val="single"/>
          <w:lang w:val="lt-LT" w:eastAsia="de-DE"/>
        </w:rPr>
      </w:pPr>
      <w:r w:rsidRPr="006B5EA1">
        <w:rPr>
          <w:rFonts w:ascii="Times New Roman" w:eastAsia="Calibri" w:hAnsi="Times New Roman" w:cs="Times New Roman"/>
          <w:u w:val="single"/>
          <w:lang w:val="lt-LT" w:eastAsia="de-DE"/>
        </w:rPr>
        <w:t>Vartojimo metodas</w:t>
      </w:r>
    </w:p>
    <w:p w14:paraId="4E99801E" w14:textId="77777777" w:rsidR="006B5EA1" w:rsidRPr="006B5EA1" w:rsidRDefault="006B5EA1" w:rsidP="006B5EA1">
      <w:pPr>
        <w:autoSpaceDE w:val="0"/>
        <w:autoSpaceDN w:val="0"/>
        <w:adjustRightInd w:val="0"/>
        <w:spacing w:after="0" w:line="240" w:lineRule="auto"/>
        <w:rPr>
          <w:rFonts w:ascii="Times New Roman" w:eastAsia="Calibri" w:hAnsi="Times New Roman" w:cs="Times New Roman"/>
          <w:lang w:val="lt-LT" w:eastAsia="de-DE"/>
        </w:rPr>
      </w:pPr>
      <w:r w:rsidRPr="006B5EA1">
        <w:rPr>
          <w:rFonts w:ascii="Times New Roman" w:eastAsia="Calibri" w:hAnsi="Times New Roman" w:cs="Times New Roman"/>
          <w:lang w:val="lt-LT" w:eastAsia="de-DE"/>
        </w:rPr>
        <w:t>Pacientas turėtų:</w:t>
      </w:r>
    </w:p>
    <w:p w14:paraId="71D4EA58" w14:textId="77777777" w:rsidR="006B5EA1" w:rsidRPr="006B5EA1" w:rsidRDefault="006B5EA1" w:rsidP="006B5EA1">
      <w:pPr>
        <w:keepNext/>
        <w:spacing w:after="0" w:line="240" w:lineRule="auto"/>
        <w:rPr>
          <w:rFonts w:ascii="Times New Roman" w:eastAsia="Calibri" w:hAnsi="Times New Roman" w:cs="Times New Roman"/>
          <w:lang w:val="lt-LT"/>
        </w:rPr>
      </w:pPr>
      <w:r w:rsidRPr="006B5EA1">
        <w:rPr>
          <w:rFonts w:ascii="Times New Roman" w:eastAsia="Calibri" w:hAnsi="Times New Roman" w:cs="Times New Roman"/>
          <w:lang w:val="lt-LT"/>
        </w:rPr>
        <w:t>- atplėšti Breakyl paketėlį prieš pat vartojimą, kaip nurodyta instrukcijoje ant paketėlio;</w:t>
      </w:r>
    </w:p>
    <w:p w14:paraId="102F1DF2" w14:textId="77777777" w:rsidR="006B5EA1" w:rsidRPr="006B5EA1" w:rsidRDefault="006B5EA1" w:rsidP="006B5EA1">
      <w:pPr>
        <w:keepNext/>
        <w:spacing w:after="0" w:line="240" w:lineRule="auto"/>
        <w:rPr>
          <w:rFonts w:ascii="Times New Roman" w:eastAsia="Calibri" w:hAnsi="Times New Roman" w:cs="Times New Roman"/>
          <w:lang w:val="lt-LT"/>
        </w:rPr>
      </w:pPr>
      <w:r w:rsidRPr="006B5EA1">
        <w:rPr>
          <w:rFonts w:ascii="Times New Roman" w:eastAsia="Calibri" w:hAnsi="Times New Roman" w:cs="Times New Roman"/>
          <w:lang w:val="lt-LT"/>
        </w:rPr>
        <w:t>- liežuviu sudrėkinti vidinę žando pusę arba praskalauti burną vandeniu, kad būtų sudrėkinta vieta, kur bus dedama Breakyl;</w:t>
      </w:r>
    </w:p>
    <w:p w14:paraId="7A9C76A5" w14:textId="77777777" w:rsidR="006B5EA1" w:rsidRPr="006B5EA1" w:rsidRDefault="006B5EA1" w:rsidP="006B5EA1">
      <w:pPr>
        <w:keepNext/>
        <w:spacing w:after="0" w:line="240" w:lineRule="auto"/>
        <w:rPr>
          <w:rFonts w:ascii="Times New Roman" w:eastAsia="Calibri" w:hAnsi="Times New Roman" w:cs="Times New Roman"/>
          <w:lang w:val="lt-LT"/>
        </w:rPr>
      </w:pPr>
      <w:r w:rsidRPr="006B5EA1">
        <w:rPr>
          <w:rFonts w:ascii="Times New Roman" w:eastAsia="Calibri" w:hAnsi="Times New Roman" w:cs="Times New Roman"/>
          <w:lang w:val="lt-LT"/>
        </w:rPr>
        <w:t>- sausomis rankomis paimti Breakyl žandinę plėvelę tarp smiliaus ir nykščio taip, kad rožinė pusė būtų atsukta į nykštį;</w:t>
      </w:r>
    </w:p>
    <w:p w14:paraId="5F809ED0" w14:textId="77777777" w:rsidR="006B5EA1" w:rsidRPr="006B5EA1" w:rsidRDefault="006B5EA1" w:rsidP="006B5EA1">
      <w:pPr>
        <w:keepNext/>
        <w:spacing w:after="0" w:line="240" w:lineRule="auto"/>
        <w:rPr>
          <w:rFonts w:ascii="Times New Roman" w:eastAsia="Calibri" w:hAnsi="Times New Roman" w:cs="Times New Roman"/>
          <w:lang w:val="lt-LT"/>
        </w:rPr>
      </w:pPr>
      <w:r w:rsidRPr="006B5EA1">
        <w:rPr>
          <w:rFonts w:ascii="Times New Roman" w:eastAsia="Calibri" w:hAnsi="Times New Roman" w:cs="Times New Roman"/>
          <w:lang w:val="lt-LT"/>
        </w:rPr>
        <w:t>- įdėti Breakyl žandinę plėvelę į burną taip, kad rožinė pusė lygiai priglustų prie vidinės žando sienelės;</w:t>
      </w:r>
    </w:p>
    <w:p w14:paraId="6459699A" w14:textId="77777777" w:rsidR="006B5EA1" w:rsidRPr="006B5EA1" w:rsidRDefault="006B5EA1" w:rsidP="006B5EA1">
      <w:pPr>
        <w:spacing w:after="0" w:line="240" w:lineRule="auto"/>
        <w:rPr>
          <w:rFonts w:ascii="Times New Roman" w:eastAsia="Calibri" w:hAnsi="Times New Roman" w:cs="Times New Roman"/>
          <w:lang w:val="lt-LT"/>
        </w:rPr>
      </w:pPr>
      <w:r w:rsidRPr="006B5EA1">
        <w:rPr>
          <w:rFonts w:ascii="Times New Roman" w:eastAsia="Calibri" w:hAnsi="Times New Roman" w:cs="Times New Roman"/>
          <w:lang w:val="lt-LT"/>
        </w:rPr>
        <w:t>- prispausti ir laikyti žandinę plėvelę toje pačioje vietoje mažiausiai 5 sekundes, kol ji tvirtai prilips; baltoji pusė turėtų būti matoma.</w:t>
      </w:r>
    </w:p>
    <w:p w14:paraId="55352331" w14:textId="77777777" w:rsidR="006B5EA1" w:rsidRPr="006B5EA1" w:rsidRDefault="006B5EA1" w:rsidP="006B5EA1">
      <w:pPr>
        <w:spacing w:after="0" w:line="240" w:lineRule="auto"/>
        <w:rPr>
          <w:rFonts w:ascii="Times New Roman" w:eastAsia="Calibri" w:hAnsi="Times New Roman" w:cs="Times New Roman"/>
          <w:i/>
          <w:iCs/>
          <w:lang w:val="lt-LT"/>
        </w:rPr>
      </w:pPr>
      <w:r w:rsidRPr="006B5EA1">
        <w:rPr>
          <w:rFonts w:ascii="Times New Roman" w:eastAsia="Calibri" w:hAnsi="Times New Roman" w:cs="Times New Roman"/>
          <w:i/>
          <w:iCs/>
          <w:lang w:val="lt-LT"/>
        </w:rPr>
        <w:t>(Pastaba: papildomas punktas, skirtas tik Breakyl 200 mikrogramų žandinei plėvelei:)</w:t>
      </w:r>
    </w:p>
    <w:p w14:paraId="7293FE5E" w14:textId="77777777" w:rsidR="006B5EA1" w:rsidRPr="006B5EA1" w:rsidRDefault="006B5EA1" w:rsidP="006B5EA1">
      <w:pPr>
        <w:spacing w:after="0" w:line="240" w:lineRule="auto"/>
        <w:rPr>
          <w:rFonts w:ascii="Times New Roman" w:eastAsia="Calibri" w:hAnsi="Times New Roman" w:cs="Times New Roman"/>
          <w:lang w:val="lt-LT"/>
        </w:rPr>
      </w:pPr>
      <w:r w:rsidRPr="006B5EA1">
        <w:rPr>
          <w:rFonts w:ascii="Times New Roman" w:eastAsia="Calibri" w:hAnsi="Times New Roman" w:cs="Times New Roman"/>
          <w:lang w:val="lt-LT"/>
        </w:rPr>
        <w:t>- kai vienu metu vartojama daugiau nei viena Breakyl žandinė plėvelė, pacientas turi būti užtikrintas, kad kiekviena plėvelė tiesiogiai prilimpa prie burnos gleivinės. Norint išvengti plėvelių persiklojimo, jas galima prilipdyti abiejose, kairėje ir dešinėje, žandinės gleivinės pusėse.</w:t>
      </w:r>
    </w:p>
    <w:p w14:paraId="329247BF" w14:textId="77777777" w:rsidR="006B5EA1" w:rsidRPr="006B5EA1" w:rsidRDefault="006B5EA1" w:rsidP="006B5EA1">
      <w:pPr>
        <w:tabs>
          <w:tab w:val="left" w:pos="567"/>
        </w:tabs>
        <w:spacing w:after="0" w:line="260" w:lineRule="exact"/>
        <w:rPr>
          <w:rFonts w:ascii="Times New Roman" w:eastAsia="Calibri" w:hAnsi="Times New Roman" w:cs="Times New Roman"/>
          <w:lang w:val="lt-LT"/>
        </w:rPr>
      </w:pPr>
    </w:p>
    <w:p w14:paraId="30D73DEF" w14:textId="77777777" w:rsidR="006B5EA1" w:rsidRPr="006B5EA1" w:rsidRDefault="006B5EA1" w:rsidP="006B5EA1">
      <w:pPr>
        <w:tabs>
          <w:tab w:val="left" w:pos="567"/>
        </w:tabs>
        <w:spacing w:after="0" w:line="260" w:lineRule="exact"/>
        <w:rPr>
          <w:rFonts w:ascii="Times New Roman" w:eastAsia="Calibri" w:hAnsi="Times New Roman" w:cs="Times New Roman"/>
          <w:lang w:val="lt-LT"/>
        </w:rPr>
      </w:pPr>
      <w:r w:rsidRPr="006B5EA1">
        <w:rPr>
          <w:rFonts w:ascii="Times New Roman" w:eastAsia="Calibri" w:hAnsi="Times New Roman" w:cs="Times New Roman"/>
          <w:lang w:val="lt-LT"/>
        </w:rPr>
        <w:t>Breakyl žandinė plėvelė per šį laiką turėtų išlikti savo vietoje. Skysčių galima gerti jau po 5 minučių.</w:t>
      </w:r>
    </w:p>
    <w:p w14:paraId="4C6FC19B" w14:textId="77777777" w:rsidR="006B5EA1" w:rsidRPr="006B5EA1" w:rsidRDefault="006B5EA1" w:rsidP="006B5EA1">
      <w:pPr>
        <w:tabs>
          <w:tab w:val="left" w:pos="567"/>
        </w:tabs>
        <w:spacing w:after="0" w:line="260" w:lineRule="exact"/>
        <w:rPr>
          <w:rFonts w:ascii="Times New Roman" w:eastAsia="Calibri" w:hAnsi="Times New Roman" w:cs="Times New Roman"/>
          <w:lang w:val="lt-LT"/>
        </w:rPr>
      </w:pPr>
      <w:r w:rsidRPr="006B5EA1">
        <w:rPr>
          <w:rFonts w:ascii="Times New Roman" w:eastAsia="Calibri" w:hAnsi="Times New Roman" w:cs="Times New Roman"/>
          <w:lang w:val="lt-LT"/>
        </w:rPr>
        <w:t>Breakyl žandinė plėvelė visiškai ištirpsta paprastai per 15–30 minučių po prilipdymo. Atskirais atvejais visiškas preparato ištirpimas gali trukti ilgiau nei 30 minučių, bet tai neveikia fentanilio absorbcijos. Pacientas turėtų būti informuotas vengti liežuviu ar pirštais judinti žandinės plėvelės ir nevalgyti, kol žandinė plėvelė neištirps.</w:t>
      </w:r>
    </w:p>
    <w:p w14:paraId="76633198" w14:textId="77777777" w:rsidR="006B5EA1" w:rsidRPr="006B5EA1" w:rsidRDefault="006B5EA1" w:rsidP="006B5EA1">
      <w:pPr>
        <w:tabs>
          <w:tab w:val="left" w:pos="567"/>
        </w:tabs>
        <w:spacing w:after="0" w:line="260" w:lineRule="exact"/>
        <w:rPr>
          <w:rFonts w:ascii="Times New Roman" w:eastAsia="Calibri" w:hAnsi="Times New Roman" w:cs="Times New Roman"/>
          <w:lang w:val="lt-LT"/>
        </w:rPr>
      </w:pPr>
      <w:r w:rsidRPr="006B5EA1">
        <w:rPr>
          <w:rFonts w:ascii="Times New Roman" w:eastAsia="Calibri" w:hAnsi="Times New Roman" w:cs="Times New Roman"/>
          <w:lang w:val="lt-LT"/>
        </w:rPr>
        <w:t>Sukramčius ir prarijus Breakyl žandinę plėvelę, gali būti mažesnė maksimali koncentracija ir mažesnis biologinis įsisavinimas nei vartojant ją kaip nurodyta (žr. 5.2 skyrių).</w:t>
      </w:r>
    </w:p>
    <w:p w14:paraId="56728FB3" w14:textId="77777777" w:rsidR="006B5EA1" w:rsidRPr="006B5EA1" w:rsidRDefault="006B5EA1" w:rsidP="006B5EA1">
      <w:pPr>
        <w:tabs>
          <w:tab w:val="left" w:pos="567"/>
        </w:tabs>
        <w:spacing w:after="0" w:line="260" w:lineRule="exact"/>
        <w:rPr>
          <w:rFonts w:ascii="Times New Roman" w:eastAsia="Calibri" w:hAnsi="Times New Roman" w:cs="Times New Roman"/>
          <w:lang w:val="lt-LT"/>
        </w:rPr>
      </w:pPr>
    </w:p>
    <w:p w14:paraId="03FFAD0F" w14:textId="77777777" w:rsidR="006B5EA1" w:rsidRPr="006B5EA1" w:rsidRDefault="006B5EA1" w:rsidP="006B5EA1">
      <w:pPr>
        <w:spacing w:after="0" w:line="240" w:lineRule="auto"/>
        <w:rPr>
          <w:rFonts w:ascii="Times New Roman" w:eastAsia="Calibri" w:hAnsi="Times New Roman" w:cs="Times New Roman"/>
          <w:noProof/>
          <w:u w:val="single"/>
          <w:lang w:val="lt-LT"/>
        </w:rPr>
      </w:pPr>
      <w:r w:rsidRPr="006B5EA1">
        <w:rPr>
          <w:rFonts w:ascii="Times New Roman" w:eastAsia="Calibri" w:hAnsi="Times New Roman" w:cs="Times New Roman"/>
          <w:noProof/>
          <w:u w:val="single"/>
          <w:lang w:val="lt-LT"/>
        </w:rPr>
        <w:t>Vaikų populiacija</w:t>
      </w:r>
    </w:p>
    <w:p w14:paraId="029EC290" w14:textId="77777777" w:rsidR="006B5EA1" w:rsidRPr="006B5EA1" w:rsidRDefault="006B5EA1" w:rsidP="006B5EA1">
      <w:pPr>
        <w:spacing w:after="0" w:line="240" w:lineRule="auto"/>
        <w:rPr>
          <w:rFonts w:ascii="Times New Roman" w:eastAsia="Calibri" w:hAnsi="Times New Roman" w:cs="Times New Roman"/>
          <w:lang w:val="lt-LT"/>
        </w:rPr>
      </w:pPr>
      <w:r w:rsidRPr="006B5EA1">
        <w:rPr>
          <w:rFonts w:ascii="Times New Roman" w:eastAsia="Calibri" w:hAnsi="Times New Roman" w:cs="Times New Roman"/>
          <w:lang w:val="lt-LT"/>
        </w:rPr>
        <w:t>Breakyl saugumas ir veiksmingumas  vaikams nuo 0 iki 18 metų amžiaus neištirtas. Duomenų</w:t>
      </w:r>
      <w:r w:rsidRPr="006B5EA1">
        <w:rPr>
          <w:rFonts w:ascii="Times New Roman" w:eastAsia="Calibri" w:hAnsi="Times New Roman" w:cs="Times New Roman"/>
          <w:noProof/>
          <w:lang w:val="lt-LT"/>
        </w:rPr>
        <w:t xml:space="preserve"> </w:t>
      </w:r>
      <w:r w:rsidRPr="006B5EA1">
        <w:rPr>
          <w:rFonts w:ascii="Times New Roman" w:eastAsia="Calibri" w:hAnsi="Times New Roman" w:cs="Times New Roman"/>
          <w:lang w:val="lt-LT"/>
        </w:rPr>
        <w:t>apie saugumą ir veiksmingumą nėra.</w:t>
      </w:r>
    </w:p>
    <w:p w14:paraId="1F9AC4F0" w14:textId="77777777" w:rsidR="006B5EA1" w:rsidRPr="006B5EA1" w:rsidRDefault="006B5EA1" w:rsidP="006B5EA1">
      <w:pPr>
        <w:spacing w:after="0" w:line="240" w:lineRule="auto"/>
        <w:rPr>
          <w:rFonts w:ascii="Times New Roman" w:eastAsia="Calibri" w:hAnsi="Times New Roman" w:cs="Times New Roman"/>
          <w:lang w:val="lt-LT"/>
        </w:rPr>
      </w:pPr>
    </w:p>
    <w:p w14:paraId="0F81EEA1" w14:textId="77777777" w:rsidR="006B5EA1" w:rsidRPr="006B5EA1" w:rsidRDefault="006B5EA1" w:rsidP="006B5EA1">
      <w:pPr>
        <w:autoSpaceDE w:val="0"/>
        <w:autoSpaceDN w:val="0"/>
        <w:adjustRightInd w:val="0"/>
        <w:spacing w:after="0" w:line="240" w:lineRule="auto"/>
        <w:rPr>
          <w:rFonts w:ascii="Times New Roman" w:eastAsia="Calibri" w:hAnsi="Times New Roman" w:cs="Times New Roman"/>
          <w:u w:val="single"/>
          <w:lang w:val="lt-LT" w:eastAsia="de-DE"/>
        </w:rPr>
      </w:pPr>
      <w:r w:rsidRPr="006B5EA1">
        <w:rPr>
          <w:rFonts w:ascii="Times New Roman" w:eastAsia="Calibri" w:hAnsi="Times New Roman" w:cs="Times New Roman"/>
          <w:u w:val="single"/>
          <w:lang w:val="lt-LT" w:eastAsia="de-DE"/>
        </w:rPr>
        <w:t>Senyviems pacientams</w:t>
      </w:r>
    </w:p>
    <w:p w14:paraId="06AC4CE4" w14:textId="77777777" w:rsidR="006B5EA1" w:rsidRPr="006B5EA1" w:rsidRDefault="006B5EA1" w:rsidP="006B5EA1">
      <w:pPr>
        <w:autoSpaceDE w:val="0"/>
        <w:autoSpaceDN w:val="0"/>
        <w:adjustRightInd w:val="0"/>
        <w:spacing w:after="0" w:line="240" w:lineRule="auto"/>
        <w:rPr>
          <w:rFonts w:ascii="Times New Roman" w:eastAsia="Calibri" w:hAnsi="Times New Roman" w:cs="Times New Roman"/>
          <w:lang w:val="lt-LT" w:eastAsia="de-DE"/>
        </w:rPr>
      </w:pPr>
      <w:r w:rsidRPr="006B5EA1">
        <w:rPr>
          <w:rFonts w:ascii="Times New Roman" w:eastAsia="Calibri" w:hAnsi="Times New Roman" w:cs="Times New Roman"/>
          <w:lang w:val="lt-LT" w:eastAsia="de-DE"/>
        </w:rPr>
        <w:t>Vartojant fentanilį į veną, senyvo amžiaus pacientai yra jautresni jo poveikiui nei jaunesni. Senyvų pacientų organizme fentanilio eliminacija lėtesnė, o galutinis pusinės eliminacijos laikas ilgesnis, o tai gali sukelti aktyviosios medžiagos kaupimąsi ir didesnę nepageidaujamo poveikio riziką. Taigi dozė turi būti parenkama ypač atidžiai. Tačiau klinikiniuose tyrimuose nebuvo skirtumo tarp dažniausiai parinktos Breakyl dozės 65 metų amžiaus bei vyresniems pacientams ir jaunesniems nei 65 metų amžiaus pacientams.</w:t>
      </w:r>
    </w:p>
    <w:p w14:paraId="1B0E755C" w14:textId="77777777" w:rsidR="006B5EA1" w:rsidRPr="006B5EA1" w:rsidRDefault="006B5EA1" w:rsidP="006B5EA1">
      <w:pPr>
        <w:autoSpaceDE w:val="0"/>
        <w:autoSpaceDN w:val="0"/>
        <w:adjustRightInd w:val="0"/>
        <w:spacing w:after="0" w:line="240" w:lineRule="auto"/>
        <w:rPr>
          <w:rFonts w:ascii="Times New Roman" w:eastAsia="Calibri" w:hAnsi="Times New Roman" w:cs="Times New Roman"/>
          <w:lang w:val="lt-LT" w:eastAsia="de-DE"/>
        </w:rPr>
      </w:pPr>
    </w:p>
    <w:p w14:paraId="14B91C8C" w14:textId="77777777" w:rsidR="006B5EA1" w:rsidRPr="006B5EA1" w:rsidRDefault="006B5EA1" w:rsidP="006B5EA1">
      <w:pPr>
        <w:autoSpaceDE w:val="0"/>
        <w:autoSpaceDN w:val="0"/>
        <w:adjustRightInd w:val="0"/>
        <w:spacing w:after="0" w:line="240" w:lineRule="auto"/>
        <w:rPr>
          <w:rFonts w:ascii="Times New Roman" w:eastAsia="Calibri" w:hAnsi="Times New Roman" w:cs="Times New Roman"/>
          <w:u w:val="single"/>
          <w:lang w:val="lt-LT" w:eastAsia="de-DE"/>
        </w:rPr>
      </w:pPr>
      <w:r w:rsidRPr="006B5EA1">
        <w:rPr>
          <w:rFonts w:ascii="Times New Roman" w:eastAsia="Calibri" w:hAnsi="Times New Roman" w:cs="Times New Roman"/>
          <w:u w:val="single"/>
          <w:lang w:val="lt-LT" w:eastAsia="de-DE"/>
        </w:rPr>
        <w:t>Ypatingos pacientų populiacijos</w:t>
      </w:r>
    </w:p>
    <w:p w14:paraId="1C88DD56" w14:textId="77777777" w:rsidR="006B5EA1" w:rsidRPr="006B5EA1" w:rsidRDefault="006B5EA1" w:rsidP="006B5EA1">
      <w:pPr>
        <w:autoSpaceDE w:val="0"/>
        <w:autoSpaceDN w:val="0"/>
        <w:adjustRightInd w:val="0"/>
        <w:spacing w:after="0" w:line="240" w:lineRule="auto"/>
        <w:rPr>
          <w:rFonts w:ascii="Times New Roman" w:eastAsia="Calibri" w:hAnsi="Times New Roman" w:cs="Times New Roman"/>
          <w:lang w:val="lt-LT" w:eastAsia="de-DE"/>
        </w:rPr>
      </w:pPr>
      <w:r w:rsidRPr="006B5EA1">
        <w:rPr>
          <w:rFonts w:ascii="Times New Roman" w:eastAsia="Calibri" w:hAnsi="Times New Roman" w:cs="Times New Roman"/>
          <w:lang w:val="lt-LT" w:eastAsia="de-DE"/>
        </w:rPr>
        <w:t>Ypač atidžiai dozė turėtų būti parenkama pacientams, turintiems inkstų ar kepenų funkcijų sutrikimų.</w:t>
      </w:r>
    </w:p>
    <w:p w14:paraId="499FE1BE" w14:textId="77777777" w:rsidR="006B5EA1" w:rsidRPr="006B5EA1" w:rsidRDefault="006B5EA1" w:rsidP="006B5EA1">
      <w:pPr>
        <w:spacing w:after="0" w:line="240" w:lineRule="auto"/>
        <w:rPr>
          <w:rFonts w:ascii="Times New Roman" w:eastAsia="Calibri" w:hAnsi="Times New Roman" w:cs="Times New Roman"/>
          <w:lang w:val="lt-LT"/>
        </w:rPr>
      </w:pPr>
      <w:r w:rsidRPr="006B5EA1">
        <w:rPr>
          <w:rFonts w:ascii="Times New Roman" w:eastAsia="Calibri" w:hAnsi="Times New Roman" w:cs="Times New Roman"/>
          <w:lang w:val="lt-LT"/>
        </w:rPr>
        <w:lastRenderedPageBreak/>
        <w:t>Pacientai su 1 laipsnio mukozitu, turėtų būti atidžiai stebimi; gali prireikti apsvarstyti galimybę koreguoti dozę. Breakyl veiksmingumas ir saugumas pacientams su sunkesniu nei 1 laipsnio mukozitu neištirtas.</w:t>
      </w:r>
    </w:p>
    <w:p w14:paraId="15A40407" w14:textId="77777777" w:rsidR="006B5EA1" w:rsidRPr="006B5EA1" w:rsidRDefault="006B5EA1" w:rsidP="006B5EA1">
      <w:pPr>
        <w:spacing w:after="0" w:line="240" w:lineRule="auto"/>
        <w:ind w:left="567" w:hanging="567"/>
        <w:rPr>
          <w:rFonts w:ascii="Times New Roman" w:eastAsia="Calibri" w:hAnsi="Times New Roman" w:cs="Times New Roman"/>
          <w:lang w:val="lt-LT"/>
        </w:rPr>
      </w:pPr>
    </w:p>
    <w:p w14:paraId="503B3764" w14:textId="77777777" w:rsidR="006B5EA1" w:rsidRPr="006B5EA1" w:rsidRDefault="006B5EA1" w:rsidP="006B5EA1">
      <w:pPr>
        <w:spacing w:after="0" w:line="240" w:lineRule="auto"/>
        <w:ind w:left="567" w:hanging="567"/>
        <w:rPr>
          <w:rFonts w:ascii="Times New Roman" w:eastAsia="Calibri" w:hAnsi="Times New Roman" w:cs="Times New Roman"/>
          <w:lang w:val="lt-LT"/>
        </w:rPr>
      </w:pPr>
      <w:r w:rsidRPr="006B5EA1">
        <w:rPr>
          <w:rFonts w:ascii="Times New Roman" w:eastAsia="Calibri" w:hAnsi="Times New Roman" w:cs="Times New Roman"/>
          <w:lang w:val="lt-LT"/>
        </w:rPr>
        <w:t>Žandinė plėvelė negali būti vartojama, jeigu prieš atplėšiant paketėlis buvo pažeistas.</w:t>
      </w:r>
    </w:p>
    <w:p w14:paraId="0AC8CFAC" w14:textId="77777777" w:rsidR="006B5EA1" w:rsidRPr="006B5EA1" w:rsidRDefault="006B5EA1" w:rsidP="006B5EA1">
      <w:pPr>
        <w:spacing w:after="0" w:line="240" w:lineRule="auto"/>
        <w:rPr>
          <w:rFonts w:ascii="Times New Roman" w:eastAsia="Calibri" w:hAnsi="Times New Roman" w:cs="Times New Roman"/>
          <w:noProof/>
          <w:lang w:val="lt-LT"/>
        </w:rPr>
      </w:pPr>
    </w:p>
    <w:p w14:paraId="54D3B2E1" w14:textId="77777777" w:rsidR="006B5EA1" w:rsidRPr="006B5EA1" w:rsidRDefault="006B5EA1" w:rsidP="006B5EA1">
      <w:pPr>
        <w:keepNext/>
        <w:keepLines/>
        <w:numPr>
          <w:ilvl w:val="1"/>
          <w:numId w:val="3"/>
        </w:numPr>
        <w:spacing w:after="0" w:line="240" w:lineRule="auto"/>
        <w:outlineLvl w:val="2"/>
        <w:rPr>
          <w:rFonts w:ascii="Times New Roman" w:eastAsia="Calibri" w:hAnsi="Times New Roman" w:cs="Times New Roman"/>
          <w:b/>
          <w:kern w:val="28"/>
          <w:lang w:val="lt-LT"/>
        </w:rPr>
      </w:pPr>
      <w:bookmarkStart w:id="17" w:name="_Toc129243229"/>
      <w:bookmarkStart w:id="18" w:name="_Toc129243104"/>
      <w:r w:rsidRPr="006B5EA1">
        <w:rPr>
          <w:rFonts w:ascii="Times New Roman" w:eastAsia="Calibri" w:hAnsi="Times New Roman" w:cs="Times New Roman"/>
          <w:b/>
          <w:kern w:val="28"/>
          <w:lang w:val="lt-LT"/>
        </w:rPr>
        <w:t>Kontraindikacijos</w:t>
      </w:r>
      <w:bookmarkEnd w:id="17"/>
      <w:bookmarkEnd w:id="18"/>
    </w:p>
    <w:p w14:paraId="588240D2" w14:textId="77777777" w:rsidR="006B5EA1" w:rsidRPr="006B5EA1" w:rsidRDefault="006B5EA1" w:rsidP="006B5EA1">
      <w:pPr>
        <w:spacing w:after="0" w:line="240" w:lineRule="auto"/>
        <w:rPr>
          <w:rFonts w:ascii="Times New Roman" w:eastAsia="Calibri" w:hAnsi="Times New Roman" w:cs="Times New Roman"/>
          <w:noProof/>
          <w:lang w:val="lt-LT"/>
        </w:rPr>
      </w:pPr>
    </w:p>
    <w:p w14:paraId="17FDA563" w14:textId="77777777" w:rsidR="006B5EA1" w:rsidRPr="006B5EA1" w:rsidRDefault="006B5EA1" w:rsidP="006B5EA1">
      <w:pPr>
        <w:spacing w:after="0" w:line="240" w:lineRule="auto"/>
        <w:rPr>
          <w:rFonts w:ascii="Times New Roman" w:eastAsia="Calibri" w:hAnsi="Times New Roman" w:cs="Times New Roman"/>
          <w:noProof/>
          <w:lang w:val="lt-LT"/>
        </w:rPr>
      </w:pPr>
      <w:r w:rsidRPr="006B5EA1">
        <w:rPr>
          <w:rFonts w:ascii="Times New Roman" w:eastAsia="Calibri" w:hAnsi="Times New Roman" w:cs="Times New Roman"/>
          <w:noProof/>
          <w:lang w:val="lt-LT"/>
        </w:rPr>
        <w:t>Padidėjęs jautrumas fentaniliui ar bet kuriai pagalbinei medžiagai (žr. 6.1 skyrių).</w:t>
      </w:r>
    </w:p>
    <w:p w14:paraId="78BE8C6C" w14:textId="77777777" w:rsidR="006B5EA1" w:rsidRPr="006B5EA1" w:rsidRDefault="006B5EA1" w:rsidP="006B5EA1">
      <w:pPr>
        <w:spacing w:after="0" w:line="240" w:lineRule="auto"/>
        <w:rPr>
          <w:rFonts w:ascii="Times New Roman" w:eastAsia="Calibri" w:hAnsi="Times New Roman" w:cs="Times New Roman"/>
          <w:noProof/>
          <w:lang w:val="lt-LT"/>
        </w:rPr>
      </w:pPr>
      <w:r w:rsidRPr="006B5EA1">
        <w:rPr>
          <w:rFonts w:ascii="Times New Roman" w:eastAsia="Calibri" w:hAnsi="Times New Roman" w:cs="Times New Roman"/>
          <w:noProof/>
          <w:lang w:val="lt-LT"/>
        </w:rPr>
        <w:t>Kartu vartojami monoaminooksidazės (MAO) inhibitoriai arba 2 savaitės ar trumpiau po MAO inhibitorių vartojimo nutraukimo (taip pat žr. 4.5 skyrių).</w:t>
      </w:r>
    </w:p>
    <w:p w14:paraId="411DF3AF" w14:textId="77777777" w:rsidR="006B5EA1" w:rsidRPr="006B5EA1" w:rsidRDefault="006B5EA1" w:rsidP="006B5EA1">
      <w:pPr>
        <w:spacing w:after="0" w:line="240" w:lineRule="auto"/>
        <w:rPr>
          <w:rFonts w:ascii="Times New Roman" w:eastAsia="Calibri" w:hAnsi="Times New Roman" w:cs="Times New Roman"/>
          <w:noProof/>
          <w:lang w:val="lt-LT"/>
        </w:rPr>
      </w:pPr>
      <w:r w:rsidRPr="006B5EA1">
        <w:rPr>
          <w:rFonts w:ascii="Times New Roman" w:eastAsia="Calibri" w:hAnsi="Times New Roman" w:cs="Times New Roman"/>
          <w:noProof/>
          <w:lang w:val="lt-LT"/>
        </w:rPr>
        <w:t>Sunkus kvėpavimo slopinimas arba sunki plaučių obstrukcinė būklė.</w:t>
      </w:r>
    </w:p>
    <w:p w14:paraId="351A6282" w14:textId="77777777" w:rsidR="006B5EA1" w:rsidRPr="006B5EA1" w:rsidRDefault="006B5EA1" w:rsidP="006B5EA1">
      <w:pPr>
        <w:spacing w:after="0" w:line="240" w:lineRule="auto"/>
        <w:rPr>
          <w:rFonts w:ascii="Times New Roman" w:eastAsia="Calibri" w:hAnsi="Times New Roman" w:cs="Times New Roman"/>
          <w:noProof/>
          <w:lang w:val="lt-LT"/>
        </w:rPr>
      </w:pPr>
      <w:r w:rsidRPr="006B5EA1">
        <w:rPr>
          <w:rFonts w:ascii="Times New Roman" w:eastAsia="Calibri" w:hAnsi="Times New Roman" w:cs="Times New Roman"/>
          <w:noProof/>
          <w:lang w:val="lt-LT"/>
        </w:rPr>
        <w:t>Pacientai be palaikomosios opioidų terapijos (žr. 4.1 skyrių ), nes padidėja kvėpavimo slopinimo rizika.</w:t>
      </w:r>
    </w:p>
    <w:p w14:paraId="5041D836" w14:textId="77777777" w:rsidR="006B5EA1" w:rsidRPr="006B5EA1" w:rsidRDefault="006B5EA1" w:rsidP="006B5EA1">
      <w:pPr>
        <w:spacing w:after="0" w:line="240" w:lineRule="auto"/>
        <w:rPr>
          <w:rFonts w:ascii="Times New Roman" w:eastAsia="Calibri" w:hAnsi="Times New Roman" w:cs="Times New Roman"/>
          <w:noProof/>
          <w:lang w:val="lt-LT"/>
        </w:rPr>
      </w:pPr>
      <w:r w:rsidRPr="006B5EA1">
        <w:rPr>
          <w:rFonts w:ascii="Times New Roman" w:eastAsia="Calibri" w:hAnsi="Times New Roman" w:cs="Times New Roman"/>
          <w:noProof/>
          <w:lang w:val="lt-LT"/>
        </w:rPr>
        <w:t xml:space="preserve">Kitokio ūmaus </w:t>
      </w:r>
      <w:r w:rsidRPr="006B5EA1">
        <w:rPr>
          <w:rFonts w:ascii="Times New Roman" w:eastAsia="Calibri" w:hAnsi="Times New Roman" w:cs="Times New Roman"/>
          <w:lang w:val="lt-LT" w:eastAsia="de-DE"/>
        </w:rPr>
        <w:t>skausmo, kuris nėra skausmo proveržis, gydymas.</w:t>
      </w:r>
    </w:p>
    <w:p w14:paraId="0910784C" w14:textId="77777777" w:rsidR="006B5EA1" w:rsidRPr="006B5EA1" w:rsidRDefault="006B5EA1" w:rsidP="006B5EA1">
      <w:pPr>
        <w:spacing w:after="0" w:line="240" w:lineRule="auto"/>
        <w:rPr>
          <w:rFonts w:ascii="Times New Roman" w:eastAsia="Calibri" w:hAnsi="Times New Roman" w:cs="Times New Roman"/>
          <w:noProof/>
          <w:lang w:val="lt-LT"/>
        </w:rPr>
      </w:pPr>
    </w:p>
    <w:p w14:paraId="57E3A591" w14:textId="77777777" w:rsidR="006B5EA1" w:rsidRPr="006B5EA1" w:rsidRDefault="006B5EA1" w:rsidP="006B5EA1">
      <w:pPr>
        <w:keepNext/>
        <w:keepLines/>
        <w:numPr>
          <w:ilvl w:val="1"/>
          <w:numId w:val="3"/>
        </w:numPr>
        <w:spacing w:after="0" w:line="240" w:lineRule="auto"/>
        <w:outlineLvl w:val="2"/>
        <w:rPr>
          <w:rFonts w:ascii="Times New Roman" w:eastAsia="Calibri" w:hAnsi="Times New Roman" w:cs="Times New Roman"/>
          <w:b/>
          <w:kern w:val="28"/>
          <w:lang w:val="lt-LT"/>
        </w:rPr>
      </w:pPr>
      <w:bookmarkStart w:id="19" w:name="_Toc129243230"/>
      <w:bookmarkStart w:id="20" w:name="_Toc129243105"/>
      <w:r w:rsidRPr="006B5EA1">
        <w:rPr>
          <w:rFonts w:ascii="Times New Roman" w:eastAsia="Calibri" w:hAnsi="Times New Roman" w:cs="Times New Roman"/>
          <w:b/>
          <w:kern w:val="28"/>
          <w:lang w:val="lt-LT"/>
        </w:rPr>
        <w:t>Specialūs įspėjimai ir atsargumo priemonės</w:t>
      </w:r>
      <w:bookmarkEnd w:id="19"/>
      <w:bookmarkEnd w:id="20"/>
    </w:p>
    <w:p w14:paraId="5353A116" w14:textId="77777777" w:rsidR="006B5EA1" w:rsidRPr="006B5EA1" w:rsidRDefault="006B5EA1" w:rsidP="006B5EA1">
      <w:pPr>
        <w:keepNext/>
        <w:keepLines/>
        <w:tabs>
          <w:tab w:val="left" w:pos="567"/>
        </w:tabs>
        <w:spacing w:after="0" w:line="240" w:lineRule="auto"/>
        <w:ind w:left="567" w:hanging="567"/>
        <w:outlineLvl w:val="2"/>
        <w:rPr>
          <w:rFonts w:ascii="Times New Roman" w:eastAsia="Calibri" w:hAnsi="Times New Roman" w:cs="Times New Roman"/>
          <w:b/>
          <w:kern w:val="28"/>
          <w:lang w:val="lt-LT"/>
        </w:rPr>
      </w:pPr>
    </w:p>
    <w:p w14:paraId="4A57BB08" w14:textId="77777777" w:rsidR="006B5EA1" w:rsidRPr="006B5EA1" w:rsidRDefault="006B5EA1" w:rsidP="006B5EA1">
      <w:pPr>
        <w:autoSpaceDE w:val="0"/>
        <w:autoSpaceDN w:val="0"/>
        <w:adjustRightInd w:val="0"/>
        <w:spacing w:after="0" w:line="240" w:lineRule="auto"/>
        <w:rPr>
          <w:rFonts w:ascii="Times New Roman" w:eastAsia="Calibri" w:hAnsi="Times New Roman" w:cs="Times New Roman"/>
          <w:lang w:val="lt-LT"/>
        </w:rPr>
      </w:pPr>
      <w:r w:rsidRPr="006B5EA1">
        <w:rPr>
          <w:rFonts w:ascii="Times New Roman" w:eastAsia="Calibri" w:hAnsi="Times New Roman" w:cs="Times New Roman"/>
          <w:lang w:val="lt-LT"/>
        </w:rPr>
        <w:t>Pacientai ir jų slaugytojai turi būti informuoti, kad Breakyl turi tokį aktyvios medžiagos kiekį, kuris vaikui gali būti mirtinas, taigi Breakyl visada reikia laikyti vaikams ir kitiems aplinkiniams nepastebimoje ir nepasiekiamoje vietoje.</w:t>
      </w:r>
    </w:p>
    <w:p w14:paraId="22AF0D48" w14:textId="77777777" w:rsidR="006B5EA1" w:rsidRPr="006B5EA1" w:rsidRDefault="006B5EA1" w:rsidP="006B5EA1">
      <w:pPr>
        <w:autoSpaceDE w:val="0"/>
        <w:autoSpaceDN w:val="0"/>
        <w:adjustRightInd w:val="0"/>
        <w:spacing w:after="0" w:line="240" w:lineRule="auto"/>
        <w:rPr>
          <w:rFonts w:ascii="Times New Roman" w:eastAsia="Calibri" w:hAnsi="Times New Roman" w:cs="Times New Roman"/>
          <w:lang w:val="lt-LT"/>
        </w:rPr>
      </w:pPr>
    </w:p>
    <w:p w14:paraId="309D41CC" w14:textId="77777777" w:rsidR="006B5EA1" w:rsidRPr="006B5EA1" w:rsidRDefault="006B5EA1" w:rsidP="006B5EA1">
      <w:pPr>
        <w:autoSpaceDE w:val="0"/>
        <w:autoSpaceDN w:val="0"/>
        <w:adjustRightInd w:val="0"/>
        <w:spacing w:after="0" w:line="240" w:lineRule="auto"/>
        <w:rPr>
          <w:rFonts w:ascii="Times New Roman" w:eastAsia="Calibri" w:hAnsi="Times New Roman" w:cs="Times New Roman"/>
          <w:lang w:val="lt-LT" w:eastAsia="de-DE"/>
        </w:rPr>
      </w:pPr>
      <w:r w:rsidRPr="006B5EA1">
        <w:rPr>
          <w:rFonts w:ascii="Times New Roman" w:eastAsia="Calibri" w:hAnsi="Times New Roman" w:cs="Times New Roman"/>
          <w:lang w:val="lt-LT" w:eastAsia="de-DE"/>
        </w:rPr>
        <w:t>Siekiant sumažinti opioidų nepageidaujamo poveikio riziką ir nustatyti veiksmingą dozę, būtina, kad titravimo metu pacientus atidžiai stebėtų gydytojas.</w:t>
      </w:r>
    </w:p>
    <w:p w14:paraId="1BF20342" w14:textId="77777777" w:rsidR="006B5EA1" w:rsidRPr="006B5EA1" w:rsidRDefault="006B5EA1" w:rsidP="006B5EA1">
      <w:pPr>
        <w:autoSpaceDE w:val="0"/>
        <w:autoSpaceDN w:val="0"/>
        <w:adjustRightInd w:val="0"/>
        <w:spacing w:after="0" w:line="240" w:lineRule="auto"/>
        <w:rPr>
          <w:rFonts w:ascii="Times New Roman" w:eastAsia="Calibri" w:hAnsi="Times New Roman" w:cs="Times New Roman"/>
          <w:lang w:val="lt-LT" w:eastAsia="de-DE"/>
        </w:rPr>
      </w:pPr>
    </w:p>
    <w:p w14:paraId="2E73ADC8" w14:textId="77777777" w:rsidR="006B5EA1" w:rsidRPr="006B5EA1" w:rsidRDefault="006B5EA1" w:rsidP="006B5EA1">
      <w:pPr>
        <w:autoSpaceDE w:val="0"/>
        <w:autoSpaceDN w:val="0"/>
        <w:adjustRightInd w:val="0"/>
        <w:spacing w:after="0" w:line="240" w:lineRule="auto"/>
        <w:rPr>
          <w:rFonts w:ascii="Times New Roman" w:eastAsia="Calibri" w:hAnsi="Times New Roman" w:cs="Times New Roman"/>
          <w:lang w:val="lt-LT" w:eastAsia="de-DE"/>
        </w:rPr>
      </w:pPr>
      <w:r w:rsidRPr="006B5EA1">
        <w:rPr>
          <w:rFonts w:ascii="Times New Roman" w:eastAsia="Calibri" w:hAnsi="Times New Roman" w:cs="Times New Roman"/>
          <w:lang w:val="lt-LT" w:eastAsia="de-DE"/>
        </w:rPr>
        <w:t>Svarbu, kad prieš pradedant Breakyl terapiją nuolatinio skausmo gydymas ilgo veikimo opioidais būtų stabilizuotas.</w:t>
      </w:r>
    </w:p>
    <w:p w14:paraId="26DE8AFA" w14:textId="77777777" w:rsidR="006B5EA1" w:rsidRPr="006B5EA1" w:rsidRDefault="006B5EA1" w:rsidP="006B5EA1">
      <w:pPr>
        <w:autoSpaceDE w:val="0"/>
        <w:autoSpaceDN w:val="0"/>
        <w:adjustRightInd w:val="0"/>
        <w:spacing w:after="0" w:line="240" w:lineRule="auto"/>
        <w:rPr>
          <w:rFonts w:ascii="Times New Roman" w:eastAsia="Calibri" w:hAnsi="Times New Roman" w:cs="Times New Roman"/>
          <w:lang w:val="lt-LT" w:eastAsia="de-DE"/>
        </w:rPr>
      </w:pPr>
    </w:p>
    <w:p w14:paraId="428670F0" w14:textId="77777777" w:rsidR="006B5EA1" w:rsidRPr="006B5EA1" w:rsidRDefault="006B5EA1" w:rsidP="006B5EA1">
      <w:pPr>
        <w:autoSpaceDE w:val="0"/>
        <w:autoSpaceDN w:val="0"/>
        <w:adjustRightInd w:val="0"/>
        <w:spacing w:after="0" w:line="240" w:lineRule="auto"/>
        <w:rPr>
          <w:rFonts w:ascii="Times New Roman" w:eastAsia="Calibri" w:hAnsi="Times New Roman" w:cs="Times New Roman"/>
          <w:u w:val="single"/>
          <w:lang w:val="lt-LT" w:eastAsia="de-DE"/>
        </w:rPr>
      </w:pPr>
      <w:r w:rsidRPr="006B5EA1">
        <w:rPr>
          <w:rFonts w:ascii="Times New Roman" w:eastAsia="Calibri" w:hAnsi="Times New Roman" w:cs="Times New Roman"/>
          <w:u w:val="single"/>
          <w:lang w:val="lt-LT" w:eastAsia="de-DE"/>
        </w:rPr>
        <w:t>Kvėpavimo slopinimas</w:t>
      </w:r>
    </w:p>
    <w:p w14:paraId="3AA7720B" w14:textId="77777777" w:rsidR="006B5EA1" w:rsidRPr="006B5EA1" w:rsidRDefault="006B5EA1" w:rsidP="006B5EA1">
      <w:pPr>
        <w:autoSpaceDE w:val="0"/>
        <w:autoSpaceDN w:val="0"/>
        <w:adjustRightInd w:val="0"/>
        <w:spacing w:after="0" w:line="240" w:lineRule="auto"/>
        <w:rPr>
          <w:rFonts w:ascii="Times New Roman" w:eastAsia="Calibri" w:hAnsi="Times New Roman" w:cs="Times New Roman"/>
          <w:lang w:val="lt-LT" w:eastAsia="de-DE"/>
        </w:rPr>
      </w:pPr>
      <w:r w:rsidRPr="006B5EA1">
        <w:rPr>
          <w:rFonts w:ascii="Times New Roman" w:eastAsia="Calibri" w:hAnsi="Times New Roman" w:cs="Times New Roman"/>
          <w:lang w:val="lt-LT" w:eastAsia="de-DE"/>
        </w:rPr>
        <w:t>Su fentanilio vartojimu susijusi kliniškai reikšmingo kvėpavimo slopinimo rizika. Pacientams su nesunkia lėtine obstrukcine plaučių liga ar kita terapine būkle, galinčia sukelti kvėpavimo slopinimą, Breakyl koregavimas turėtų būti atliekamas ypač atidžiai, nes normalios terapinės Breakyl dozės gali toliau slopinti kvėpavimą iki kvėpavimo nepakankamumo.</w:t>
      </w:r>
    </w:p>
    <w:p w14:paraId="44CED514" w14:textId="77777777" w:rsidR="006B5EA1" w:rsidRPr="006B5EA1" w:rsidRDefault="006B5EA1" w:rsidP="006B5EA1">
      <w:pPr>
        <w:autoSpaceDE w:val="0"/>
        <w:autoSpaceDN w:val="0"/>
        <w:adjustRightInd w:val="0"/>
        <w:spacing w:after="0" w:line="240" w:lineRule="auto"/>
        <w:rPr>
          <w:rFonts w:ascii="Times New Roman" w:eastAsia="Calibri" w:hAnsi="Times New Roman" w:cs="Times New Roman"/>
          <w:lang w:val="lt-LT" w:eastAsia="de-DE"/>
        </w:rPr>
      </w:pPr>
    </w:p>
    <w:p w14:paraId="4DD14C3D" w14:textId="77777777" w:rsidR="006B5EA1" w:rsidRPr="006B5EA1" w:rsidRDefault="006B5EA1" w:rsidP="006B5EA1">
      <w:pPr>
        <w:autoSpaceDE w:val="0"/>
        <w:autoSpaceDN w:val="0"/>
        <w:adjustRightInd w:val="0"/>
        <w:spacing w:after="0" w:line="240" w:lineRule="auto"/>
        <w:rPr>
          <w:rFonts w:ascii="Times New Roman" w:eastAsia="Calibri" w:hAnsi="Times New Roman" w:cs="Times New Roman"/>
          <w:u w:val="single"/>
          <w:lang w:val="lt-LT" w:eastAsia="de-DE"/>
        </w:rPr>
      </w:pPr>
      <w:r w:rsidRPr="006B5EA1">
        <w:rPr>
          <w:rFonts w:ascii="Times New Roman" w:eastAsia="Calibri" w:hAnsi="Times New Roman" w:cs="Times New Roman"/>
          <w:u w:val="single"/>
          <w:lang w:val="lt-LT" w:eastAsia="de-DE"/>
        </w:rPr>
        <w:t>Padidėjęs intrakranijinis spaudimas</w:t>
      </w:r>
    </w:p>
    <w:p w14:paraId="7166902E" w14:textId="77777777" w:rsidR="006B5EA1" w:rsidRPr="006B5EA1" w:rsidRDefault="006B5EA1" w:rsidP="006B5EA1">
      <w:pPr>
        <w:autoSpaceDE w:val="0"/>
        <w:autoSpaceDN w:val="0"/>
        <w:adjustRightInd w:val="0"/>
        <w:spacing w:after="0" w:line="240" w:lineRule="auto"/>
        <w:rPr>
          <w:rFonts w:ascii="Times New Roman" w:eastAsia="Calibri" w:hAnsi="Times New Roman" w:cs="Times New Roman"/>
          <w:lang w:val="lt-LT" w:eastAsia="de-DE"/>
        </w:rPr>
      </w:pPr>
      <w:r w:rsidRPr="006B5EA1">
        <w:rPr>
          <w:rFonts w:ascii="Times New Roman" w:eastAsia="Calibri" w:hAnsi="Times New Roman" w:cs="Times New Roman"/>
          <w:lang w:val="lt-LT" w:eastAsia="de-DE"/>
        </w:rPr>
        <w:t>Pacientams, kurie gali būti ypač imlūs CO</w:t>
      </w:r>
      <w:r w:rsidRPr="006B5EA1">
        <w:rPr>
          <w:rFonts w:ascii="Times New Roman" w:eastAsia="Calibri" w:hAnsi="Times New Roman" w:cs="Times New Roman"/>
          <w:vertAlign w:val="subscript"/>
          <w:lang w:val="lt-LT" w:eastAsia="de-DE"/>
        </w:rPr>
        <w:t>2</w:t>
      </w:r>
      <w:r w:rsidRPr="006B5EA1">
        <w:rPr>
          <w:rFonts w:ascii="Times New Roman" w:eastAsia="Calibri" w:hAnsi="Times New Roman" w:cs="Times New Roman"/>
          <w:lang w:val="lt-LT" w:eastAsia="de-DE"/>
        </w:rPr>
        <w:t xml:space="preserve"> susilaikymo sukeltam intrakranijiniui poveikiui, pavyzdžiui, pacientams su padidėjusio intrakranijinio slėgio požymiais ar susilpnėjusia sąmone, Breakyl turėtų būti skiriamas labai atidžiai. Opioidai gali pritemdyti galvos sužeidimo klinikinę eigą ir turėtų būti vartojami, tik jei tai kliniškai pateisinama.</w:t>
      </w:r>
    </w:p>
    <w:p w14:paraId="06B6349E" w14:textId="77777777" w:rsidR="006B5EA1" w:rsidRPr="006B5EA1" w:rsidRDefault="006B5EA1" w:rsidP="006B5EA1">
      <w:pPr>
        <w:autoSpaceDE w:val="0"/>
        <w:autoSpaceDN w:val="0"/>
        <w:adjustRightInd w:val="0"/>
        <w:spacing w:after="0" w:line="240" w:lineRule="auto"/>
        <w:rPr>
          <w:rFonts w:ascii="Times New Roman" w:eastAsia="Calibri" w:hAnsi="Times New Roman" w:cs="Times New Roman"/>
          <w:lang w:val="lt-LT" w:eastAsia="de-DE"/>
        </w:rPr>
      </w:pPr>
    </w:p>
    <w:p w14:paraId="170D4746" w14:textId="77777777" w:rsidR="006B5EA1" w:rsidRPr="006B5EA1" w:rsidRDefault="006B5EA1" w:rsidP="006B5EA1">
      <w:pPr>
        <w:autoSpaceDE w:val="0"/>
        <w:autoSpaceDN w:val="0"/>
        <w:adjustRightInd w:val="0"/>
        <w:spacing w:after="0" w:line="240" w:lineRule="auto"/>
        <w:rPr>
          <w:rFonts w:ascii="Times New Roman" w:eastAsia="Calibri" w:hAnsi="Times New Roman" w:cs="Times New Roman"/>
          <w:u w:val="single"/>
          <w:lang w:val="lt-LT" w:eastAsia="de-DE"/>
        </w:rPr>
      </w:pPr>
      <w:r w:rsidRPr="006B5EA1">
        <w:rPr>
          <w:rFonts w:ascii="Times New Roman" w:eastAsia="Calibri" w:hAnsi="Times New Roman" w:cs="Times New Roman"/>
          <w:u w:val="single"/>
          <w:lang w:val="lt-LT" w:eastAsia="de-DE"/>
        </w:rPr>
        <w:t>Širdies liga</w:t>
      </w:r>
    </w:p>
    <w:p w14:paraId="737412E8" w14:textId="77777777" w:rsidR="006B5EA1" w:rsidRPr="006B5EA1" w:rsidRDefault="006B5EA1" w:rsidP="006B5EA1">
      <w:pPr>
        <w:autoSpaceDE w:val="0"/>
        <w:autoSpaceDN w:val="0"/>
        <w:adjustRightInd w:val="0"/>
        <w:spacing w:after="0" w:line="240" w:lineRule="auto"/>
        <w:rPr>
          <w:rFonts w:ascii="Times New Roman" w:eastAsia="Calibri" w:hAnsi="Times New Roman" w:cs="Times New Roman"/>
          <w:lang w:val="lt-LT" w:eastAsia="de-DE"/>
        </w:rPr>
      </w:pPr>
      <w:r w:rsidRPr="006B5EA1">
        <w:rPr>
          <w:rFonts w:ascii="Times New Roman" w:eastAsia="Calibri" w:hAnsi="Times New Roman" w:cs="Times New Roman"/>
          <w:lang w:val="lt-LT" w:eastAsia="de-DE"/>
        </w:rPr>
        <w:t>Fentanilis gali sukelti bradikardiją. Taigi bradiaritmija pasižymintys pacientai turėtų atsargiai vartoti fentanilį.</w:t>
      </w:r>
    </w:p>
    <w:p w14:paraId="47063D40" w14:textId="77777777" w:rsidR="006B5EA1" w:rsidRPr="006B5EA1" w:rsidRDefault="006B5EA1" w:rsidP="006B5EA1">
      <w:pPr>
        <w:autoSpaceDE w:val="0"/>
        <w:autoSpaceDN w:val="0"/>
        <w:adjustRightInd w:val="0"/>
        <w:spacing w:after="0" w:line="240" w:lineRule="auto"/>
        <w:rPr>
          <w:rFonts w:ascii="Times New Roman" w:eastAsia="Calibri" w:hAnsi="Times New Roman" w:cs="Times New Roman"/>
          <w:lang w:val="lt-LT" w:eastAsia="de-DE"/>
        </w:rPr>
      </w:pPr>
      <w:r w:rsidRPr="006B5EA1">
        <w:rPr>
          <w:rFonts w:ascii="Times New Roman" w:eastAsia="Calibri" w:hAnsi="Times New Roman" w:cs="Times New Roman"/>
          <w:lang w:val="lt-LT" w:eastAsia="de-DE"/>
        </w:rPr>
        <w:t>Didelis dėmesys turėtų būti skiriamas pacientams su hipovolemija ir hipotenzija.</w:t>
      </w:r>
    </w:p>
    <w:p w14:paraId="55689A8A" w14:textId="77777777" w:rsidR="006B5EA1" w:rsidRPr="006B5EA1" w:rsidRDefault="006B5EA1" w:rsidP="006B5EA1">
      <w:pPr>
        <w:autoSpaceDE w:val="0"/>
        <w:autoSpaceDN w:val="0"/>
        <w:adjustRightInd w:val="0"/>
        <w:spacing w:after="0" w:line="240" w:lineRule="auto"/>
        <w:rPr>
          <w:rFonts w:ascii="Times New Roman" w:eastAsia="Calibri" w:hAnsi="Times New Roman" w:cs="Times New Roman"/>
          <w:lang w:val="lt-LT" w:eastAsia="de-DE"/>
        </w:rPr>
      </w:pPr>
    </w:p>
    <w:p w14:paraId="28FD7541" w14:textId="77777777" w:rsidR="006B5EA1" w:rsidRPr="006B5EA1" w:rsidRDefault="006B5EA1" w:rsidP="006B5EA1">
      <w:pPr>
        <w:autoSpaceDE w:val="0"/>
        <w:autoSpaceDN w:val="0"/>
        <w:adjustRightInd w:val="0"/>
        <w:spacing w:after="0" w:line="240" w:lineRule="auto"/>
        <w:rPr>
          <w:rFonts w:ascii="Times New Roman" w:eastAsia="Calibri" w:hAnsi="Times New Roman" w:cs="Times New Roman"/>
          <w:u w:val="single"/>
          <w:lang w:val="lt-LT" w:eastAsia="de-DE"/>
        </w:rPr>
      </w:pPr>
      <w:r w:rsidRPr="006B5EA1">
        <w:rPr>
          <w:rFonts w:ascii="Times New Roman" w:eastAsia="Calibri" w:hAnsi="Times New Roman" w:cs="Times New Roman"/>
          <w:u w:val="single"/>
          <w:lang w:val="lt-LT" w:eastAsia="de-DE"/>
        </w:rPr>
        <w:t>Sutrikusi kepenų ar inkstų funkcija</w:t>
      </w:r>
    </w:p>
    <w:p w14:paraId="1E87FF47" w14:textId="77777777" w:rsidR="006B5EA1" w:rsidRPr="006B5EA1" w:rsidRDefault="006B5EA1" w:rsidP="006B5EA1">
      <w:pPr>
        <w:autoSpaceDE w:val="0"/>
        <w:autoSpaceDN w:val="0"/>
        <w:adjustRightInd w:val="0"/>
        <w:spacing w:after="0" w:line="240" w:lineRule="auto"/>
        <w:rPr>
          <w:rFonts w:ascii="Times New Roman" w:eastAsia="Calibri" w:hAnsi="Times New Roman" w:cs="Times New Roman"/>
          <w:lang w:val="lt-LT" w:eastAsia="de-DE"/>
        </w:rPr>
      </w:pPr>
      <w:r w:rsidRPr="006B5EA1">
        <w:rPr>
          <w:rFonts w:ascii="Times New Roman" w:eastAsia="Calibri" w:hAnsi="Times New Roman" w:cs="Times New Roman"/>
          <w:lang w:val="lt-LT" w:eastAsia="de-DE"/>
        </w:rPr>
        <w:t>Be to, Breakyl turėtų būti atidžiai skiriamas pacientams, turintiems kepenų ar inkstų funkcijos sutrikimų. Kepenų ar inkstų funkcijos pablogėjimo įtaka vaistinio preparato farmakokinetikai neįvertinta. Tačiau fentanilio, paskirto į veną, klirensas pasikeitė, esant kepenų ar inkstų ligai, dėl metabolinio klirenso ir plazmos baltymų pokyčių. Paskyrus Breakyl, tiek kepenų, tiek inkstų pablogėjusi veikla gali padidinti fentanilio biologinį įsisavinimą ir sumažinti jo sisteminį klirensą, o tai gali sukelti padidėjusį ir užsitęsusį opioidinį poveikį. Taigi koregavimo metu ypatingas dėmesys turėtų būti skiriamas pacientams, sergantiems vidutinio sunkumo arba sunkia kepenų ar inkstų liga.</w:t>
      </w:r>
    </w:p>
    <w:p w14:paraId="62591744" w14:textId="77777777" w:rsidR="006B5EA1" w:rsidRPr="006B5EA1" w:rsidRDefault="006B5EA1" w:rsidP="006B5EA1">
      <w:pPr>
        <w:autoSpaceDE w:val="0"/>
        <w:autoSpaceDN w:val="0"/>
        <w:adjustRightInd w:val="0"/>
        <w:spacing w:after="0" w:line="240" w:lineRule="auto"/>
        <w:rPr>
          <w:rFonts w:ascii="Times New Roman" w:eastAsia="Calibri" w:hAnsi="Times New Roman" w:cs="Times New Roman"/>
          <w:lang w:val="lt-LT" w:eastAsia="de-DE"/>
        </w:rPr>
      </w:pPr>
    </w:p>
    <w:p w14:paraId="0EDE68B1" w14:textId="77777777" w:rsidR="006B5EA1" w:rsidRPr="006B5EA1" w:rsidRDefault="006B5EA1" w:rsidP="006B5EA1">
      <w:pPr>
        <w:autoSpaceDE w:val="0"/>
        <w:autoSpaceDN w:val="0"/>
        <w:adjustRightInd w:val="0"/>
        <w:spacing w:after="0" w:line="240" w:lineRule="auto"/>
        <w:rPr>
          <w:rFonts w:ascii="Times New Roman" w:eastAsia="Calibri" w:hAnsi="Times New Roman" w:cs="Times New Roman"/>
          <w:u w:val="single"/>
          <w:lang w:val="lt-LT" w:eastAsia="de-DE"/>
        </w:rPr>
      </w:pPr>
      <w:r w:rsidRPr="006B5EA1">
        <w:rPr>
          <w:rFonts w:ascii="Times New Roman" w:eastAsia="Calibri" w:hAnsi="Times New Roman" w:cs="Times New Roman"/>
          <w:u w:val="single"/>
          <w:lang w:val="lt-LT" w:eastAsia="de-DE"/>
        </w:rPr>
        <w:t>Serotonino sindromas</w:t>
      </w:r>
    </w:p>
    <w:p w14:paraId="056311BD" w14:textId="77777777" w:rsidR="006B5EA1" w:rsidRPr="006B5EA1" w:rsidRDefault="006B5EA1" w:rsidP="006B5EA1">
      <w:pPr>
        <w:autoSpaceDE w:val="0"/>
        <w:autoSpaceDN w:val="0"/>
        <w:adjustRightInd w:val="0"/>
        <w:spacing w:after="0" w:line="240" w:lineRule="auto"/>
        <w:rPr>
          <w:rFonts w:ascii="Times New Roman" w:eastAsia="Calibri" w:hAnsi="Times New Roman" w:cs="Times New Roman"/>
          <w:lang w:val="lt-LT" w:eastAsia="de-DE"/>
        </w:rPr>
      </w:pPr>
      <w:r w:rsidRPr="006B5EA1">
        <w:rPr>
          <w:rFonts w:ascii="Times New Roman" w:eastAsia="Calibri" w:hAnsi="Times New Roman" w:cs="Times New Roman"/>
          <w:lang w:val="lt-LT" w:eastAsia="de-DE"/>
        </w:rPr>
        <w:t>Reikia imtis atsargumo priemonių, jei Breakyl vartojamas kartu su vaistiniais preparatais, kurie veikia serotoninergines neuromediatorių sistemas.</w:t>
      </w:r>
    </w:p>
    <w:p w14:paraId="44AC456B" w14:textId="77777777" w:rsidR="006B5EA1" w:rsidRPr="006B5EA1" w:rsidRDefault="006B5EA1" w:rsidP="006B5EA1">
      <w:pPr>
        <w:autoSpaceDE w:val="0"/>
        <w:autoSpaceDN w:val="0"/>
        <w:adjustRightInd w:val="0"/>
        <w:spacing w:after="0" w:line="240" w:lineRule="auto"/>
        <w:rPr>
          <w:rFonts w:ascii="Times New Roman" w:eastAsia="Calibri" w:hAnsi="Times New Roman" w:cs="Times New Roman"/>
          <w:lang w:val="lt-LT" w:eastAsia="de-DE"/>
        </w:rPr>
      </w:pPr>
      <w:r w:rsidRPr="006B5EA1">
        <w:rPr>
          <w:rFonts w:ascii="Times New Roman" w:eastAsia="Calibri" w:hAnsi="Times New Roman" w:cs="Times New Roman"/>
          <w:lang w:val="lt-LT" w:eastAsia="de-DE"/>
        </w:rPr>
        <w:lastRenderedPageBreak/>
        <w:t>Kartu vartojant serotoninerginius vaistus, tokius, kaip selektyviuosius serotonino reabsorbcijos inhibitorius (SSRI) bei serotonino ir norepinefrino reabsorbcijos inhibitorius (SNRI), taip pat vaistus, kurie gali trikdyti serotonino metabolizmą (įskaitant monoaminooksidazės inhibitorius (MAO inhibitorius), gali pasireikšti potencialiai gyvybei pavojingas serotonino sindromas. Jis gali pasireikšti vartojant rekomenduojamą dozę.</w:t>
      </w:r>
    </w:p>
    <w:p w14:paraId="1FEFF7D5" w14:textId="77777777" w:rsidR="006B5EA1" w:rsidRPr="006B5EA1" w:rsidRDefault="006B5EA1" w:rsidP="006B5EA1">
      <w:pPr>
        <w:autoSpaceDE w:val="0"/>
        <w:autoSpaceDN w:val="0"/>
        <w:adjustRightInd w:val="0"/>
        <w:spacing w:after="0" w:line="240" w:lineRule="auto"/>
        <w:rPr>
          <w:rFonts w:ascii="Times New Roman" w:eastAsia="Calibri" w:hAnsi="Times New Roman" w:cs="Times New Roman"/>
          <w:lang w:val="lt-LT" w:eastAsia="de-DE"/>
        </w:rPr>
      </w:pPr>
    </w:p>
    <w:p w14:paraId="540377AD" w14:textId="77777777" w:rsidR="006B5EA1" w:rsidRPr="006B5EA1" w:rsidRDefault="006B5EA1" w:rsidP="006B5EA1">
      <w:pPr>
        <w:autoSpaceDE w:val="0"/>
        <w:autoSpaceDN w:val="0"/>
        <w:adjustRightInd w:val="0"/>
        <w:spacing w:after="0" w:line="240" w:lineRule="auto"/>
        <w:rPr>
          <w:rFonts w:ascii="Times New Roman" w:eastAsia="Calibri" w:hAnsi="Times New Roman" w:cs="Times New Roman"/>
          <w:lang w:val="lt-LT" w:eastAsia="de-DE"/>
        </w:rPr>
      </w:pPr>
      <w:r w:rsidRPr="006B5EA1">
        <w:rPr>
          <w:rFonts w:ascii="Times New Roman" w:eastAsia="Calibri" w:hAnsi="Times New Roman" w:cs="Times New Roman"/>
          <w:lang w:val="lt-LT" w:eastAsia="de-DE"/>
        </w:rPr>
        <w:t>Esant serotonino sindromui, gali pasireikšti psichinės būklės pokyčiai (pvz., susijaudinimas, haliucinacijos, koma), autonominis nestabilumas (pvz., tachikardija, nepastovus kraujospūdis, hipertermija), nervų ir raumenų sutrikimai (pvz., hiperrefleksija, koordinacijos nebuvimas, raumenų sąstingis) ir (arba) virškinimo trakto bei žarnyno simptomai (pvz., pykinimas, vėmimas, viduriavimas).</w:t>
      </w:r>
    </w:p>
    <w:p w14:paraId="241304C3" w14:textId="77777777" w:rsidR="006B5EA1" w:rsidRPr="006B5EA1" w:rsidRDefault="006B5EA1" w:rsidP="006B5EA1">
      <w:pPr>
        <w:autoSpaceDE w:val="0"/>
        <w:autoSpaceDN w:val="0"/>
        <w:adjustRightInd w:val="0"/>
        <w:spacing w:after="0" w:line="240" w:lineRule="auto"/>
        <w:rPr>
          <w:rFonts w:ascii="Times New Roman" w:eastAsia="Calibri" w:hAnsi="Times New Roman" w:cs="Times New Roman"/>
          <w:lang w:val="lt-LT" w:eastAsia="de-DE"/>
        </w:rPr>
      </w:pPr>
      <w:r w:rsidRPr="006B5EA1">
        <w:rPr>
          <w:rFonts w:ascii="Times New Roman" w:eastAsia="Calibri" w:hAnsi="Times New Roman" w:cs="Times New Roman"/>
          <w:lang w:val="lt-LT" w:eastAsia="de-DE"/>
        </w:rPr>
        <w:t xml:space="preserve"> </w:t>
      </w:r>
    </w:p>
    <w:p w14:paraId="08AA6950" w14:textId="77777777" w:rsidR="006B5EA1" w:rsidRPr="006B5EA1" w:rsidRDefault="006B5EA1" w:rsidP="006B5EA1">
      <w:pPr>
        <w:autoSpaceDE w:val="0"/>
        <w:autoSpaceDN w:val="0"/>
        <w:adjustRightInd w:val="0"/>
        <w:spacing w:after="0" w:line="240" w:lineRule="auto"/>
        <w:rPr>
          <w:rFonts w:ascii="Times New Roman" w:eastAsia="Calibri" w:hAnsi="Times New Roman" w:cs="Times New Roman"/>
          <w:lang w:val="lt-LT" w:eastAsia="de-DE"/>
        </w:rPr>
      </w:pPr>
      <w:r w:rsidRPr="006B5EA1">
        <w:rPr>
          <w:rFonts w:ascii="Times New Roman" w:eastAsia="Calibri" w:hAnsi="Times New Roman" w:cs="Times New Roman"/>
          <w:lang w:val="lt-LT" w:eastAsia="de-DE"/>
        </w:rPr>
        <w:t>Įtarus serotonino sindromą, gydymą Breakyl reikia nutraukti.</w:t>
      </w:r>
    </w:p>
    <w:p w14:paraId="0C96C595" w14:textId="77777777" w:rsidR="006B5EA1" w:rsidRDefault="006B5EA1" w:rsidP="006B5EA1">
      <w:pPr>
        <w:autoSpaceDE w:val="0"/>
        <w:autoSpaceDN w:val="0"/>
        <w:adjustRightInd w:val="0"/>
        <w:spacing w:after="0" w:line="240" w:lineRule="auto"/>
        <w:rPr>
          <w:rFonts w:ascii="Times New Roman" w:eastAsia="Calibri" w:hAnsi="Times New Roman" w:cs="Times New Roman"/>
          <w:lang w:val="lt-LT" w:eastAsia="de-DE"/>
        </w:rPr>
      </w:pPr>
    </w:p>
    <w:p w14:paraId="0F269C5B" w14:textId="3C42E584" w:rsidR="00D171D0" w:rsidRPr="00BD0D21" w:rsidRDefault="00FB6C3A" w:rsidP="006B5EA1">
      <w:pPr>
        <w:autoSpaceDE w:val="0"/>
        <w:autoSpaceDN w:val="0"/>
        <w:adjustRightInd w:val="0"/>
        <w:spacing w:after="0" w:line="240" w:lineRule="auto"/>
        <w:rPr>
          <w:rFonts w:ascii="Times New Roman" w:eastAsia="Calibri" w:hAnsi="Times New Roman" w:cs="Times New Roman"/>
          <w:u w:val="single"/>
          <w:lang w:val="lt-LT" w:eastAsia="de-DE"/>
        </w:rPr>
      </w:pPr>
      <w:r w:rsidRPr="00BD0D21">
        <w:rPr>
          <w:rFonts w:ascii="Times New Roman" w:eastAsia="Calibri" w:hAnsi="Times New Roman" w:cs="Times New Roman"/>
          <w:u w:val="single"/>
          <w:lang w:val="lt-LT" w:eastAsia="de-DE"/>
        </w:rPr>
        <w:t>Rizika, kurią sukelia kartu vartojami raminamieji vaistai, tokie kaip benzodiazepinai ar panašūs vaistai</w:t>
      </w:r>
    </w:p>
    <w:p w14:paraId="5748FD83" w14:textId="06DF2DC6" w:rsidR="00D171D0" w:rsidRDefault="00FB6C3A" w:rsidP="006B5EA1">
      <w:pPr>
        <w:autoSpaceDE w:val="0"/>
        <w:autoSpaceDN w:val="0"/>
        <w:adjustRightInd w:val="0"/>
        <w:spacing w:after="0" w:line="240" w:lineRule="auto"/>
        <w:rPr>
          <w:rFonts w:ascii="Times New Roman" w:eastAsia="Calibri" w:hAnsi="Times New Roman" w:cs="Times New Roman"/>
          <w:lang w:val="lt-LT" w:eastAsia="de-DE"/>
        </w:rPr>
      </w:pPr>
      <w:r w:rsidRPr="00FB6C3A">
        <w:rPr>
          <w:rFonts w:ascii="Times New Roman" w:eastAsia="Calibri" w:hAnsi="Times New Roman" w:cs="Times New Roman"/>
          <w:lang w:val="lt-LT" w:eastAsia="de-DE"/>
        </w:rPr>
        <w:t xml:space="preserve">Kartu vartojant Breakyl ir raminamuosius vaistus, tokius kaip benzodiazepinai ar </w:t>
      </w:r>
      <w:r>
        <w:rPr>
          <w:rFonts w:ascii="Times New Roman" w:eastAsia="Calibri" w:hAnsi="Times New Roman" w:cs="Times New Roman"/>
          <w:lang w:val="lt-LT" w:eastAsia="de-DE"/>
        </w:rPr>
        <w:t>panašūs</w:t>
      </w:r>
      <w:r w:rsidRPr="00FB6C3A">
        <w:rPr>
          <w:rFonts w:ascii="Times New Roman" w:eastAsia="Calibri" w:hAnsi="Times New Roman" w:cs="Times New Roman"/>
          <w:lang w:val="lt-LT" w:eastAsia="de-DE"/>
        </w:rPr>
        <w:t xml:space="preserve"> vaistai, gali pasireikšti sedacija, kvėpavimo slopinimas, koma ir mirtis.</w:t>
      </w:r>
      <w:r w:rsidRPr="00640526">
        <w:rPr>
          <w:lang w:val="lt-LT"/>
        </w:rPr>
        <w:t xml:space="preserve"> </w:t>
      </w:r>
      <w:r w:rsidRPr="00FB6C3A">
        <w:rPr>
          <w:rFonts w:ascii="Times New Roman" w:eastAsia="Calibri" w:hAnsi="Times New Roman" w:cs="Times New Roman"/>
          <w:lang w:val="lt-LT" w:eastAsia="de-DE"/>
        </w:rPr>
        <w:t>Dėl ši</w:t>
      </w:r>
      <w:r>
        <w:rPr>
          <w:rFonts w:ascii="Times New Roman" w:eastAsia="Calibri" w:hAnsi="Times New Roman" w:cs="Times New Roman"/>
          <w:lang w:val="lt-LT" w:eastAsia="de-DE"/>
        </w:rPr>
        <w:t>os rizikos</w:t>
      </w:r>
      <w:r w:rsidR="000F69BF">
        <w:rPr>
          <w:rFonts w:ascii="Times New Roman" w:eastAsia="Calibri" w:hAnsi="Times New Roman" w:cs="Times New Roman"/>
          <w:lang w:val="lt-LT" w:eastAsia="de-DE"/>
        </w:rPr>
        <w:t xml:space="preserve"> vartojimas</w:t>
      </w:r>
      <w:r w:rsidRPr="00FB6C3A">
        <w:rPr>
          <w:rFonts w:ascii="Times New Roman" w:eastAsia="Calibri" w:hAnsi="Times New Roman" w:cs="Times New Roman"/>
          <w:lang w:val="lt-LT" w:eastAsia="de-DE"/>
        </w:rPr>
        <w:t xml:space="preserve"> kartu su šiais raminamais vaistais </w:t>
      </w:r>
      <w:r w:rsidR="000F69BF">
        <w:rPr>
          <w:rFonts w:ascii="Times New Roman" w:eastAsia="Calibri" w:hAnsi="Times New Roman" w:cs="Times New Roman"/>
          <w:lang w:val="lt-LT" w:eastAsia="de-DE"/>
        </w:rPr>
        <w:t xml:space="preserve">skiriamas </w:t>
      </w:r>
      <w:r w:rsidRPr="00FB6C3A">
        <w:rPr>
          <w:rFonts w:ascii="Times New Roman" w:eastAsia="Calibri" w:hAnsi="Times New Roman" w:cs="Times New Roman"/>
          <w:lang w:val="lt-LT" w:eastAsia="de-DE"/>
        </w:rPr>
        <w:t>pacienta</w:t>
      </w:r>
      <w:r w:rsidR="000F69BF">
        <w:rPr>
          <w:rFonts w:ascii="Times New Roman" w:eastAsia="Calibri" w:hAnsi="Times New Roman" w:cs="Times New Roman"/>
          <w:lang w:val="lt-LT" w:eastAsia="de-DE"/>
        </w:rPr>
        <w:t>ms</w:t>
      </w:r>
      <w:r w:rsidRPr="00FB6C3A">
        <w:rPr>
          <w:rFonts w:ascii="Times New Roman" w:eastAsia="Calibri" w:hAnsi="Times New Roman" w:cs="Times New Roman"/>
          <w:lang w:val="lt-LT" w:eastAsia="de-DE"/>
        </w:rPr>
        <w:t xml:space="preserve">, </w:t>
      </w:r>
      <w:r w:rsidR="000F69BF" w:rsidRPr="000F69BF">
        <w:rPr>
          <w:rFonts w:ascii="Times New Roman" w:eastAsia="Calibri" w:hAnsi="Times New Roman" w:cs="Times New Roman"/>
          <w:lang w:val="lt-LT" w:eastAsia="de-DE"/>
        </w:rPr>
        <w:t>kuriems alternatyvios gydymo galimybės nėra įmanomos.</w:t>
      </w:r>
      <w:r w:rsidR="000F69BF" w:rsidRPr="00640526">
        <w:rPr>
          <w:lang w:val="lt-LT"/>
        </w:rPr>
        <w:t xml:space="preserve"> </w:t>
      </w:r>
      <w:r w:rsidR="000F69BF" w:rsidRPr="000F69BF">
        <w:rPr>
          <w:rFonts w:ascii="Times New Roman" w:eastAsia="Calibri" w:hAnsi="Times New Roman" w:cs="Times New Roman"/>
          <w:lang w:val="lt-LT" w:eastAsia="de-DE"/>
        </w:rPr>
        <w:t xml:space="preserve">Jei </w:t>
      </w:r>
      <w:r w:rsidR="000F69BF">
        <w:rPr>
          <w:rFonts w:ascii="Times New Roman" w:eastAsia="Calibri" w:hAnsi="Times New Roman" w:cs="Times New Roman"/>
          <w:lang w:val="lt-LT" w:eastAsia="de-DE"/>
        </w:rPr>
        <w:t xml:space="preserve">bus </w:t>
      </w:r>
      <w:r w:rsidR="000F69BF" w:rsidRPr="000F69BF">
        <w:rPr>
          <w:rFonts w:ascii="Times New Roman" w:eastAsia="Calibri" w:hAnsi="Times New Roman" w:cs="Times New Roman"/>
          <w:lang w:val="lt-LT" w:eastAsia="de-DE"/>
        </w:rPr>
        <w:t>nuspręs</w:t>
      </w:r>
      <w:r w:rsidR="000F69BF">
        <w:rPr>
          <w:rFonts w:ascii="Times New Roman" w:eastAsia="Calibri" w:hAnsi="Times New Roman" w:cs="Times New Roman"/>
          <w:lang w:val="lt-LT" w:eastAsia="de-DE"/>
        </w:rPr>
        <w:t>ta</w:t>
      </w:r>
      <w:r w:rsidR="000F69BF" w:rsidRPr="000F69BF">
        <w:rPr>
          <w:rFonts w:ascii="Times New Roman" w:eastAsia="Calibri" w:hAnsi="Times New Roman" w:cs="Times New Roman"/>
          <w:lang w:val="lt-LT" w:eastAsia="de-DE"/>
        </w:rPr>
        <w:t xml:space="preserve"> kartu vartoti Breakyl su raminamais vaistais, reikia vartoti mažiausią veiksmingą dozę, o gydymo trukmė turi būti kuo trumpesnė.</w:t>
      </w:r>
    </w:p>
    <w:p w14:paraId="0BBA2774" w14:textId="2447F40E" w:rsidR="000F69BF" w:rsidRDefault="000F69BF" w:rsidP="006B5EA1">
      <w:pPr>
        <w:autoSpaceDE w:val="0"/>
        <w:autoSpaceDN w:val="0"/>
        <w:adjustRightInd w:val="0"/>
        <w:spacing w:after="0" w:line="240" w:lineRule="auto"/>
        <w:rPr>
          <w:rFonts w:ascii="Times New Roman" w:eastAsia="Calibri" w:hAnsi="Times New Roman" w:cs="Times New Roman"/>
          <w:lang w:val="lt-LT" w:eastAsia="de-DE"/>
        </w:rPr>
      </w:pPr>
      <w:r w:rsidRPr="000F69BF">
        <w:rPr>
          <w:rFonts w:ascii="Times New Roman" w:eastAsia="Calibri" w:hAnsi="Times New Roman" w:cs="Times New Roman"/>
          <w:lang w:val="lt-LT" w:eastAsia="de-DE"/>
        </w:rPr>
        <w:t xml:space="preserve">Pacientą reikia atidžiai stebėti </w:t>
      </w:r>
      <w:r>
        <w:rPr>
          <w:rFonts w:ascii="Times New Roman" w:eastAsia="Calibri" w:hAnsi="Times New Roman" w:cs="Times New Roman"/>
          <w:lang w:val="lt-LT" w:eastAsia="de-DE"/>
        </w:rPr>
        <w:t xml:space="preserve">dėl </w:t>
      </w:r>
      <w:r w:rsidRPr="000F69BF">
        <w:rPr>
          <w:rFonts w:ascii="Times New Roman" w:eastAsia="Calibri" w:hAnsi="Times New Roman" w:cs="Times New Roman"/>
          <w:lang w:val="lt-LT" w:eastAsia="de-DE"/>
        </w:rPr>
        <w:t>kvėpavimo slopinimo ir sedacijos požym</w:t>
      </w:r>
      <w:r>
        <w:rPr>
          <w:rFonts w:ascii="Times New Roman" w:eastAsia="Calibri" w:hAnsi="Times New Roman" w:cs="Times New Roman"/>
          <w:lang w:val="lt-LT" w:eastAsia="de-DE"/>
        </w:rPr>
        <w:t>ių</w:t>
      </w:r>
      <w:r w:rsidRPr="000F69BF">
        <w:rPr>
          <w:rFonts w:ascii="Times New Roman" w:eastAsia="Calibri" w:hAnsi="Times New Roman" w:cs="Times New Roman"/>
          <w:lang w:val="lt-LT" w:eastAsia="de-DE"/>
        </w:rPr>
        <w:t xml:space="preserve"> ir simptom</w:t>
      </w:r>
      <w:r>
        <w:rPr>
          <w:rFonts w:ascii="Times New Roman" w:eastAsia="Calibri" w:hAnsi="Times New Roman" w:cs="Times New Roman"/>
          <w:lang w:val="lt-LT" w:eastAsia="de-DE"/>
        </w:rPr>
        <w:t>ų</w:t>
      </w:r>
      <w:r w:rsidRPr="000F69BF">
        <w:rPr>
          <w:rFonts w:ascii="Times New Roman" w:eastAsia="Calibri" w:hAnsi="Times New Roman" w:cs="Times New Roman"/>
          <w:lang w:val="lt-LT" w:eastAsia="de-DE"/>
        </w:rPr>
        <w:t>.</w:t>
      </w:r>
      <w:r>
        <w:rPr>
          <w:rFonts w:ascii="Times New Roman" w:eastAsia="Calibri" w:hAnsi="Times New Roman" w:cs="Times New Roman"/>
          <w:lang w:val="lt-LT" w:eastAsia="de-DE"/>
        </w:rPr>
        <w:t xml:space="preserve"> Dėl to labai </w:t>
      </w:r>
      <w:r w:rsidRPr="000F69BF">
        <w:rPr>
          <w:rFonts w:ascii="Times New Roman" w:eastAsia="Calibri" w:hAnsi="Times New Roman" w:cs="Times New Roman"/>
          <w:lang w:val="lt-LT" w:eastAsia="de-DE"/>
        </w:rPr>
        <w:t xml:space="preserve">rekomenduojama </w:t>
      </w:r>
      <w:r>
        <w:rPr>
          <w:rFonts w:ascii="Times New Roman" w:eastAsia="Calibri" w:hAnsi="Times New Roman" w:cs="Times New Roman"/>
          <w:lang w:val="lt-LT" w:eastAsia="de-DE"/>
        </w:rPr>
        <w:t xml:space="preserve">informuoti </w:t>
      </w:r>
      <w:r w:rsidRPr="000F69BF">
        <w:rPr>
          <w:rFonts w:ascii="Times New Roman" w:eastAsia="Calibri" w:hAnsi="Times New Roman" w:cs="Times New Roman"/>
          <w:lang w:val="lt-LT" w:eastAsia="de-DE"/>
        </w:rPr>
        <w:t>pacient</w:t>
      </w:r>
      <w:r>
        <w:rPr>
          <w:rFonts w:ascii="Times New Roman" w:eastAsia="Calibri" w:hAnsi="Times New Roman" w:cs="Times New Roman"/>
          <w:lang w:val="lt-LT" w:eastAsia="de-DE"/>
        </w:rPr>
        <w:t>us</w:t>
      </w:r>
      <w:r w:rsidRPr="000F69BF">
        <w:rPr>
          <w:rFonts w:ascii="Times New Roman" w:eastAsia="Calibri" w:hAnsi="Times New Roman" w:cs="Times New Roman"/>
          <w:lang w:val="lt-LT" w:eastAsia="de-DE"/>
        </w:rPr>
        <w:t xml:space="preserve"> ir jų globėj</w:t>
      </w:r>
      <w:r>
        <w:rPr>
          <w:rFonts w:ascii="Times New Roman" w:eastAsia="Calibri" w:hAnsi="Times New Roman" w:cs="Times New Roman"/>
          <w:lang w:val="lt-LT" w:eastAsia="de-DE"/>
        </w:rPr>
        <w:t>us</w:t>
      </w:r>
      <w:r w:rsidRPr="000F69BF">
        <w:rPr>
          <w:rFonts w:ascii="Times New Roman" w:eastAsia="Calibri" w:hAnsi="Times New Roman" w:cs="Times New Roman"/>
          <w:lang w:val="lt-LT" w:eastAsia="de-DE"/>
        </w:rPr>
        <w:t xml:space="preserve"> apie šiuos simptomus (žr. 4.5 skyrių).</w:t>
      </w:r>
    </w:p>
    <w:p w14:paraId="3C087063" w14:textId="77777777" w:rsidR="000F69BF" w:rsidRPr="006B5EA1" w:rsidRDefault="000F69BF" w:rsidP="006B5EA1">
      <w:pPr>
        <w:autoSpaceDE w:val="0"/>
        <w:autoSpaceDN w:val="0"/>
        <w:adjustRightInd w:val="0"/>
        <w:spacing w:after="0" w:line="240" w:lineRule="auto"/>
        <w:rPr>
          <w:rFonts w:ascii="Times New Roman" w:eastAsia="Calibri" w:hAnsi="Times New Roman" w:cs="Times New Roman"/>
          <w:lang w:val="lt-LT" w:eastAsia="de-DE"/>
        </w:rPr>
      </w:pPr>
    </w:p>
    <w:p w14:paraId="26327C1C" w14:textId="77777777" w:rsidR="006B5EA1" w:rsidRPr="006B5EA1" w:rsidRDefault="006B5EA1" w:rsidP="006B5EA1">
      <w:pPr>
        <w:autoSpaceDE w:val="0"/>
        <w:autoSpaceDN w:val="0"/>
        <w:adjustRightInd w:val="0"/>
        <w:spacing w:after="0" w:line="240" w:lineRule="auto"/>
        <w:rPr>
          <w:rFonts w:ascii="Times New Roman" w:eastAsia="Calibri" w:hAnsi="Times New Roman" w:cs="Times New Roman"/>
          <w:u w:val="single"/>
          <w:lang w:val="lt-LT" w:eastAsia="de-DE"/>
        </w:rPr>
      </w:pPr>
      <w:r w:rsidRPr="006B5EA1">
        <w:rPr>
          <w:rFonts w:ascii="Times New Roman" w:eastAsia="Calibri" w:hAnsi="Times New Roman" w:cs="Times New Roman"/>
          <w:u w:val="single"/>
          <w:lang w:val="lt-LT" w:eastAsia="de-DE"/>
        </w:rPr>
        <w:t>Toleravimas ir priklausomybė</w:t>
      </w:r>
    </w:p>
    <w:p w14:paraId="79CFF8C3" w14:textId="660DAE21" w:rsidR="006B5EA1" w:rsidRPr="006B5EA1" w:rsidRDefault="006B5EA1" w:rsidP="006B5EA1">
      <w:pPr>
        <w:autoSpaceDE w:val="0"/>
        <w:autoSpaceDN w:val="0"/>
        <w:adjustRightInd w:val="0"/>
        <w:spacing w:after="0" w:line="240" w:lineRule="auto"/>
        <w:rPr>
          <w:rFonts w:ascii="Times New Roman" w:eastAsia="Calibri" w:hAnsi="Times New Roman" w:cs="Times New Roman"/>
          <w:lang w:val="lt-LT" w:eastAsia="de-DE"/>
        </w:rPr>
      </w:pPr>
      <w:r w:rsidRPr="006B5EA1">
        <w:rPr>
          <w:rFonts w:ascii="Times New Roman" w:eastAsia="Calibri" w:hAnsi="Times New Roman" w:cs="Times New Roman"/>
          <w:lang w:val="lt-LT" w:eastAsia="de-DE"/>
        </w:rPr>
        <w:t xml:space="preserve">Dažnai skiriant opioidus, pvz., fentanilį, gali atsirasti tolerancija ir fizinė ir (arba) psichologinė priklausomybė. </w:t>
      </w:r>
      <w:r w:rsidR="008A2A93">
        <w:rPr>
          <w:rFonts w:ascii="Times New Roman" w:eastAsia="Calibri" w:hAnsi="Times New Roman" w:cs="Times New Roman"/>
          <w:lang w:val="lt-LT" w:eastAsia="de-DE"/>
        </w:rPr>
        <w:t>J</w:t>
      </w:r>
      <w:r w:rsidRPr="006B5EA1">
        <w:rPr>
          <w:rFonts w:ascii="Times New Roman" w:eastAsia="Calibri" w:hAnsi="Times New Roman" w:cs="Times New Roman"/>
          <w:lang w:val="lt-LT" w:eastAsia="de-DE"/>
        </w:rPr>
        <w:t xml:space="preserve">atrogeninė priklausomybė </w:t>
      </w:r>
      <w:r w:rsidR="007A4F9F">
        <w:rPr>
          <w:rFonts w:ascii="Times New Roman" w:eastAsia="Calibri" w:hAnsi="Times New Roman" w:cs="Times New Roman"/>
          <w:lang w:val="lt-LT" w:eastAsia="de-DE"/>
        </w:rPr>
        <w:t>po</w:t>
      </w:r>
      <w:r w:rsidRPr="006B5EA1">
        <w:rPr>
          <w:rFonts w:ascii="Times New Roman" w:eastAsia="Calibri" w:hAnsi="Times New Roman" w:cs="Times New Roman"/>
          <w:lang w:val="lt-LT" w:eastAsia="de-DE"/>
        </w:rPr>
        <w:t xml:space="preserve"> opioidų vartojimo</w:t>
      </w:r>
      <w:r w:rsidR="007A4F9F">
        <w:rPr>
          <w:rFonts w:ascii="Times New Roman" w:eastAsia="Calibri" w:hAnsi="Times New Roman" w:cs="Times New Roman"/>
          <w:lang w:val="lt-LT" w:eastAsia="de-DE"/>
        </w:rPr>
        <w:t xml:space="preserve"> gydymo tikslais</w:t>
      </w:r>
      <w:r w:rsidRPr="006B5EA1">
        <w:rPr>
          <w:rFonts w:ascii="Times New Roman" w:eastAsia="Calibri" w:hAnsi="Times New Roman" w:cs="Times New Roman"/>
          <w:lang w:val="lt-LT" w:eastAsia="de-DE"/>
        </w:rPr>
        <w:t xml:space="preserve"> </w:t>
      </w:r>
      <w:r w:rsidR="008A2A93">
        <w:rPr>
          <w:rFonts w:ascii="Times New Roman" w:eastAsia="Calibri" w:hAnsi="Times New Roman" w:cs="Times New Roman"/>
          <w:lang w:val="lt-LT" w:eastAsia="de-DE"/>
        </w:rPr>
        <w:t>pasitaiko</w:t>
      </w:r>
      <w:r w:rsidRPr="006B5EA1">
        <w:rPr>
          <w:rFonts w:ascii="Times New Roman" w:eastAsia="Calibri" w:hAnsi="Times New Roman" w:cs="Times New Roman"/>
          <w:lang w:val="lt-LT" w:eastAsia="de-DE"/>
        </w:rPr>
        <w:t>.</w:t>
      </w:r>
    </w:p>
    <w:p w14:paraId="3A8752B1" w14:textId="77777777" w:rsidR="006B5EA1" w:rsidRDefault="006B5EA1" w:rsidP="006B5EA1">
      <w:pPr>
        <w:autoSpaceDE w:val="0"/>
        <w:autoSpaceDN w:val="0"/>
        <w:adjustRightInd w:val="0"/>
        <w:spacing w:after="0" w:line="240" w:lineRule="auto"/>
        <w:rPr>
          <w:rFonts w:ascii="Times New Roman" w:eastAsia="Calibri" w:hAnsi="Times New Roman" w:cs="Times New Roman"/>
          <w:lang w:val="lt-LT" w:eastAsia="de-DE"/>
        </w:rPr>
      </w:pPr>
    </w:p>
    <w:p w14:paraId="747C21E5" w14:textId="77777777" w:rsidR="008A2A93" w:rsidRPr="00BD0D21" w:rsidRDefault="008A2A93" w:rsidP="006B5EA1">
      <w:pPr>
        <w:autoSpaceDE w:val="0"/>
        <w:autoSpaceDN w:val="0"/>
        <w:adjustRightInd w:val="0"/>
        <w:spacing w:after="0" w:line="240" w:lineRule="auto"/>
        <w:rPr>
          <w:rFonts w:ascii="Times New Roman" w:eastAsia="Calibri" w:hAnsi="Times New Roman" w:cs="Times New Roman"/>
          <w:u w:val="single"/>
          <w:lang w:val="lt-LT" w:eastAsia="de-DE"/>
        </w:rPr>
      </w:pPr>
      <w:r w:rsidRPr="00BD0D21">
        <w:rPr>
          <w:rFonts w:ascii="Times New Roman" w:eastAsia="Calibri" w:hAnsi="Times New Roman" w:cs="Times New Roman"/>
          <w:u w:val="single"/>
          <w:lang w:val="lt-LT" w:eastAsia="de-DE"/>
        </w:rPr>
        <w:t>Hiperalgezija</w:t>
      </w:r>
    </w:p>
    <w:p w14:paraId="592D46F9" w14:textId="77777777" w:rsidR="008A2A93" w:rsidRPr="008A2A93" w:rsidRDefault="008A2A93" w:rsidP="006B5EA1">
      <w:pPr>
        <w:autoSpaceDE w:val="0"/>
        <w:autoSpaceDN w:val="0"/>
        <w:adjustRightInd w:val="0"/>
        <w:spacing w:after="0" w:line="240" w:lineRule="auto"/>
        <w:rPr>
          <w:rFonts w:ascii="Times New Roman" w:eastAsia="Calibri" w:hAnsi="Times New Roman" w:cs="Times New Roman"/>
          <w:lang w:val="lt-LT" w:eastAsia="de-DE"/>
        </w:rPr>
      </w:pPr>
      <w:r w:rsidRPr="00BD0D21">
        <w:rPr>
          <w:rFonts w:ascii="Times New Roman" w:eastAsia="Calibri" w:hAnsi="Times New Roman" w:cs="Times New Roman"/>
          <w:lang w:val="lt-LT" w:eastAsia="de-DE"/>
        </w:rPr>
        <w:t>Kaip ir vartojant kitus opioidus, esant nepakankamam skausmo malšinimui reaguojant į padidėjusią fentanilio dozę, reikia atsižvelgti į opioidų sukeliamą hiperalgezijos galimybę. Gali reikėti sumažinti fentanilio dozę arba nutraukti gydymą fentaniliu ar peržiūrėti gydymą.</w:t>
      </w:r>
    </w:p>
    <w:p w14:paraId="3908B72B" w14:textId="77777777" w:rsidR="008A2A93" w:rsidRPr="006B5EA1" w:rsidRDefault="008A2A93" w:rsidP="006B5EA1">
      <w:pPr>
        <w:autoSpaceDE w:val="0"/>
        <w:autoSpaceDN w:val="0"/>
        <w:adjustRightInd w:val="0"/>
        <w:spacing w:after="0" w:line="240" w:lineRule="auto"/>
        <w:rPr>
          <w:rFonts w:ascii="Times New Roman" w:eastAsia="Calibri" w:hAnsi="Times New Roman" w:cs="Times New Roman"/>
          <w:lang w:val="lt-LT" w:eastAsia="de-DE"/>
        </w:rPr>
      </w:pPr>
    </w:p>
    <w:p w14:paraId="1E67B800" w14:textId="327804BB" w:rsidR="006B5EA1" w:rsidRPr="006B5EA1" w:rsidRDefault="006B5EA1" w:rsidP="006B5EA1">
      <w:pPr>
        <w:autoSpaceDE w:val="0"/>
        <w:autoSpaceDN w:val="0"/>
        <w:adjustRightInd w:val="0"/>
        <w:spacing w:after="0" w:line="240" w:lineRule="auto"/>
        <w:rPr>
          <w:rFonts w:ascii="Times New Roman" w:eastAsia="Calibri" w:hAnsi="Times New Roman" w:cs="Times New Roman"/>
          <w:lang w:val="lt-LT" w:eastAsia="de-DE"/>
        </w:rPr>
      </w:pPr>
      <w:r w:rsidRPr="006B5EA1">
        <w:rPr>
          <w:rFonts w:ascii="Times New Roman" w:eastAsia="Calibri" w:hAnsi="Times New Roman" w:cs="Times New Roman"/>
          <w:lang w:val="lt-LT" w:eastAsia="de-DE"/>
        </w:rPr>
        <w:t xml:space="preserve">Sportininkai turi būti informuoti, kad gydymas </w:t>
      </w:r>
      <w:proofErr w:type="spellStart"/>
      <w:r w:rsidRPr="006B5EA1">
        <w:rPr>
          <w:rFonts w:ascii="Times New Roman" w:eastAsia="Calibri" w:hAnsi="Times New Roman" w:cs="Times New Roman"/>
          <w:lang w:val="lt-LT" w:eastAsia="de-DE"/>
        </w:rPr>
        <w:t>fentaniliu</w:t>
      </w:r>
      <w:proofErr w:type="spellEnd"/>
      <w:r w:rsidRPr="006B5EA1">
        <w:rPr>
          <w:rFonts w:ascii="Times New Roman" w:eastAsia="Calibri" w:hAnsi="Times New Roman" w:cs="Times New Roman"/>
          <w:lang w:val="lt-LT" w:eastAsia="de-DE"/>
        </w:rPr>
        <w:t xml:space="preserve"> gali įtakoti teigiamus dopingo testus.</w:t>
      </w:r>
    </w:p>
    <w:p w14:paraId="0C0AA781" w14:textId="77777777" w:rsidR="006B5EA1" w:rsidRPr="006B5EA1" w:rsidRDefault="006B5EA1" w:rsidP="006B5EA1">
      <w:pPr>
        <w:autoSpaceDE w:val="0"/>
        <w:autoSpaceDN w:val="0"/>
        <w:adjustRightInd w:val="0"/>
        <w:spacing w:after="0" w:line="240" w:lineRule="auto"/>
        <w:rPr>
          <w:rFonts w:ascii="Times New Roman" w:eastAsia="Calibri" w:hAnsi="Times New Roman" w:cs="Times New Roman"/>
          <w:lang w:val="lt-LT" w:eastAsia="de-DE"/>
        </w:rPr>
      </w:pPr>
    </w:p>
    <w:p w14:paraId="0FC8A8A1" w14:textId="62109557" w:rsidR="006B5EA1" w:rsidRPr="006B5EA1" w:rsidRDefault="006B5EA1" w:rsidP="006B5EA1">
      <w:pPr>
        <w:autoSpaceDE w:val="0"/>
        <w:autoSpaceDN w:val="0"/>
        <w:adjustRightInd w:val="0"/>
        <w:spacing w:after="0" w:line="240" w:lineRule="auto"/>
        <w:rPr>
          <w:rFonts w:ascii="Times New Roman" w:eastAsia="Calibri" w:hAnsi="Times New Roman" w:cs="Times New Roman"/>
          <w:lang w:val="lt-LT" w:eastAsia="de-DE"/>
        </w:rPr>
      </w:pPr>
      <w:r w:rsidRPr="006B5EA1">
        <w:rPr>
          <w:rFonts w:ascii="Times New Roman" w:eastAsia="Calibri" w:hAnsi="Times New Roman" w:cs="Times New Roman"/>
          <w:lang w:val="lt-LT" w:eastAsia="de-DE"/>
        </w:rPr>
        <w:t>Breakyl sudėtyje yra natrio benzoato, metilo parahidroksibenzoato, propilo parahidroksibenzoato ir propilenglikolio. Natrio benzoatas šiek tiek dirgina odą, akis ir gleivines. Metilo parahidroksibenzoatas ir propilo parahidroksibenzoatas gali sukelti alergines reakcijas (galimai uždelstas). Propilenglikolis gali dirginti odą.</w:t>
      </w:r>
      <w:r w:rsidR="006A688B" w:rsidRPr="00440560">
        <w:rPr>
          <w:lang w:val="lt-LT"/>
        </w:rPr>
        <w:t xml:space="preserve"> </w:t>
      </w:r>
      <w:r w:rsidR="006A688B" w:rsidRPr="00440560">
        <w:rPr>
          <w:rFonts w:ascii="Times New Roman" w:eastAsia="Calibri" w:hAnsi="Times New Roman" w:cs="Times New Roman"/>
          <w:lang w:val="lt-LT" w:eastAsia="de-DE"/>
        </w:rPr>
        <w:t>Šio vaistinio preparato sudėtyje yra mažiau kaip 1 mmol (23 mg) natrio vienoje žandinėje plėvelėje, t.y. jis beveik neturi reikšmės.</w:t>
      </w:r>
    </w:p>
    <w:p w14:paraId="1FF9D4C6" w14:textId="77777777" w:rsidR="006B5EA1" w:rsidRPr="006B5EA1" w:rsidRDefault="006B5EA1" w:rsidP="006B5EA1">
      <w:pPr>
        <w:autoSpaceDE w:val="0"/>
        <w:autoSpaceDN w:val="0"/>
        <w:adjustRightInd w:val="0"/>
        <w:spacing w:after="0" w:line="240" w:lineRule="auto"/>
        <w:rPr>
          <w:rFonts w:ascii="Times New Roman" w:eastAsia="Calibri" w:hAnsi="Times New Roman" w:cs="Times New Roman"/>
          <w:lang w:val="lt-LT" w:eastAsia="de-DE"/>
        </w:rPr>
      </w:pPr>
    </w:p>
    <w:p w14:paraId="4E6470D1" w14:textId="77777777" w:rsidR="006B5EA1" w:rsidRPr="006B5EA1" w:rsidRDefault="006B5EA1" w:rsidP="006B5EA1">
      <w:pPr>
        <w:autoSpaceDE w:val="0"/>
        <w:autoSpaceDN w:val="0"/>
        <w:adjustRightInd w:val="0"/>
        <w:spacing w:after="0" w:line="240" w:lineRule="auto"/>
        <w:rPr>
          <w:rFonts w:ascii="Times New Roman" w:eastAsia="Calibri" w:hAnsi="Times New Roman" w:cs="Times New Roman"/>
          <w:lang w:val="lt-LT"/>
        </w:rPr>
      </w:pPr>
      <w:r w:rsidRPr="006B5EA1">
        <w:rPr>
          <w:rFonts w:ascii="Times New Roman" w:eastAsia="Calibri" w:hAnsi="Times New Roman" w:cs="Times New Roman"/>
          <w:lang w:val="lt-LT" w:eastAsia="de-DE"/>
        </w:rPr>
        <w:t>Pacientai su 1 laipsnio mukozitu turėtų būti atidžiai stebimi, gali tekti apsvarstyti galimybę koreguoti dozę. Breakyl veiksmingumas ir saugumas pacientams su sunkesniu nei 1 laipsnio mukozitu neištirtas (taip pat žr. 4.2 ir 5.2 skyrius).</w:t>
      </w:r>
    </w:p>
    <w:p w14:paraId="7E48E74D" w14:textId="77777777" w:rsidR="006B5EA1" w:rsidRPr="006B5EA1" w:rsidRDefault="006B5EA1" w:rsidP="006B5EA1">
      <w:pPr>
        <w:autoSpaceDE w:val="0"/>
        <w:autoSpaceDN w:val="0"/>
        <w:adjustRightInd w:val="0"/>
        <w:spacing w:after="0" w:line="240" w:lineRule="auto"/>
        <w:rPr>
          <w:rFonts w:ascii="Times New Roman" w:eastAsia="Calibri" w:hAnsi="Times New Roman" w:cs="Times New Roman"/>
          <w:lang w:val="lt-LT" w:eastAsia="de-DE"/>
        </w:rPr>
      </w:pPr>
    </w:p>
    <w:p w14:paraId="4DDE6BF5" w14:textId="77777777" w:rsidR="006B5EA1" w:rsidRPr="006B5EA1" w:rsidRDefault="006B5EA1" w:rsidP="006B5EA1">
      <w:pPr>
        <w:keepNext/>
        <w:keepLines/>
        <w:numPr>
          <w:ilvl w:val="1"/>
          <w:numId w:val="3"/>
        </w:numPr>
        <w:spacing w:after="0" w:line="240" w:lineRule="auto"/>
        <w:outlineLvl w:val="2"/>
        <w:rPr>
          <w:rFonts w:ascii="Times New Roman" w:eastAsia="Calibri" w:hAnsi="Times New Roman" w:cs="Times New Roman"/>
          <w:b/>
          <w:kern w:val="28"/>
          <w:lang w:val="lt-LT"/>
        </w:rPr>
      </w:pPr>
      <w:bookmarkStart w:id="21" w:name="_Toc129243231"/>
      <w:bookmarkStart w:id="22" w:name="_Toc129243106"/>
      <w:r w:rsidRPr="006B5EA1">
        <w:rPr>
          <w:rFonts w:ascii="Times New Roman" w:eastAsia="Calibri" w:hAnsi="Times New Roman" w:cs="Times New Roman"/>
          <w:b/>
          <w:kern w:val="28"/>
          <w:lang w:val="lt-LT"/>
        </w:rPr>
        <w:t>Sąveika su kitais vaistiniais preparatais ir kitokia sąveika</w:t>
      </w:r>
      <w:bookmarkEnd w:id="21"/>
      <w:bookmarkEnd w:id="22"/>
    </w:p>
    <w:p w14:paraId="68E080ED" w14:textId="77777777" w:rsidR="006B5EA1" w:rsidRPr="006B5EA1" w:rsidRDefault="006B5EA1" w:rsidP="006B5EA1">
      <w:pPr>
        <w:keepNext/>
        <w:keepLines/>
        <w:tabs>
          <w:tab w:val="left" w:pos="567"/>
        </w:tabs>
        <w:spacing w:after="0" w:line="240" w:lineRule="auto"/>
        <w:outlineLvl w:val="2"/>
        <w:rPr>
          <w:rFonts w:ascii="Times New Roman" w:eastAsia="Calibri" w:hAnsi="Times New Roman" w:cs="Times New Roman"/>
          <w:b/>
          <w:kern w:val="28"/>
          <w:lang w:val="lt-LT"/>
        </w:rPr>
      </w:pPr>
    </w:p>
    <w:p w14:paraId="07BEE5A8" w14:textId="77777777" w:rsidR="006B5EA1" w:rsidRPr="006B5EA1" w:rsidRDefault="006B5EA1" w:rsidP="006B5EA1">
      <w:pPr>
        <w:autoSpaceDE w:val="0"/>
        <w:autoSpaceDN w:val="0"/>
        <w:adjustRightInd w:val="0"/>
        <w:spacing w:after="0" w:line="240" w:lineRule="auto"/>
        <w:rPr>
          <w:rFonts w:ascii="Times New Roman" w:eastAsia="Calibri" w:hAnsi="Times New Roman" w:cs="Times New Roman"/>
          <w:lang w:val="lt-LT" w:eastAsia="de-DE"/>
        </w:rPr>
      </w:pPr>
      <w:r w:rsidRPr="006B5EA1">
        <w:rPr>
          <w:rFonts w:ascii="Times New Roman" w:eastAsia="Calibri" w:hAnsi="Times New Roman" w:cs="Times New Roman"/>
          <w:lang w:val="lt-LT" w:eastAsia="de-DE"/>
        </w:rPr>
        <w:t xml:space="preserve"> Breakyl neturėtų vartoti pacientai, kurie gauna ar per pastarąsias 14 parų gavo monoaminooksidazės (MAO) inhibitorių, nes nustatyta sunki ir nenuspėjama MAO inhibitorių potenciacija su opioidiniais analgetikais (žr. 4.3 skyrių).</w:t>
      </w:r>
    </w:p>
    <w:p w14:paraId="417D248A" w14:textId="77777777" w:rsidR="006B5EA1" w:rsidRPr="006B5EA1" w:rsidRDefault="006B5EA1" w:rsidP="006B5EA1">
      <w:pPr>
        <w:autoSpaceDE w:val="0"/>
        <w:autoSpaceDN w:val="0"/>
        <w:adjustRightInd w:val="0"/>
        <w:spacing w:after="0" w:line="240" w:lineRule="auto"/>
        <w:rPr>
          <w:rFonts w:ascii="Times New Roman" w:eastAsia="Calibri" w:hAnsi="Times New Roman" w:cs="Times New Roman"/>
          <w:lang w:val="lt-LT" w:eastAsia="de-DE"/>
        </w:rPr>
      </w:pPr>
    </w:p>
    <w:p w14:paraId="78EF990C" w14:textId="77777777" w:rsidR="006B5EA1" w:rsidRPr="006B5EA1" w:rsidRDefault="006B5EA1" w:rsidP="006B5EA1">
      <w:pPr>
        <w:autoSpaceDE w:val="0"/>
        <w:autoSpaceDN w:val="0"/>
        <w:adjustRightInd w:val="0"/>
        <w:spacing w:after="0" w:line="240" w:lineRule="auto"/>
        <w:rPr>
          <w:rFonts w:ascii="Times New Roman" w:eastAsia="Calibri" w:hAnsi="Times New Roman" w:cs="Times New Roman"/>
          <w:u w:val="single"/>
          <w:lang w:val="lt-LT" w:eastAsia="de-DE"/>
        </w:rPr>
      </w:pPr>
      <w:r w:rsidRPr="006B5EA1">
        <w:rPr>
          <w:rFonts w:ascii="Times New Roman" w:eastAsia="Calibri" w:hAnsi="Times New Roman" w:cs="Times New Roman"/>
          <w:u w:val="single"/>
          <w:lang w:val="lt-LT" w:eastAsia="de-DE"/>
        </w:rPr>
        <w:t>Serotoninerginiai vaistai</w:t>
      </w:r>
    </w:p>
    <w:p w14:paraId="1ACF562D" w14:textId="77777777" w:rsidR="006B5EA1" w:rsidRPr="006B5EA1" w:rsidRDefault="006B5EA1" w:rsidP="006B5EA1">
      <w:pPr>
        <w:autoSpaceDE w:val="0"/>
        <w:autoSpaceDN w:val="0"/>
        <w:adjustRightInd w:val="0"/>
        <w:spacing w:after="0" w:line="240" w:lineRule="auto"/>
        <w:rPr>
          <w:rFonts w:ascii="Times New Roman" w:eastAsia="Calibri" w:hAnsi="Times New Roman" w:cs="Times New Roman"/>
          <w:lang w:val="lt-LT" w:eastAsia="de-DE"/>
        </w:rPr>
      </w:pPr>
      <w:r w:rsidRPr="006B5EA1">
        <w:rPr>
          <w:rFonts w:ascii="Times New Roman" w:eastAsia="Calibri" w:hAnsi="Times New Roman" w:cs="Times New Roman"/>
          <w:lang w:val="lt-LT" w:eastAsia="de-DE"/>
        </w:rPr>
        <w:t>Vartojant fentanilį su serotoninerginiu preparatu, tokiu kaip selektyvusis serotonino reabsorbcijos inhibitorius (SSRI), serotonino ir norepinefrino reabsorbcijos inhibitorius (SNRI), arba monoaminooksidazės inhibitorius (MAO inhibitorius) žr. 4.3 skyrių), gali padidėti gyvybei pavojingos būklės - serotonino sindromo- rizika.</w:t>
      </w:r>
    </w:p>
    <w:p w14:paraId="1F29B6B8" w14:textId="77777777" w:rsidR="006B5EA1" w:rsidRPr="006B5EA1" w:rsidRDefault="006B5EA1" w:rsidP="006B5EA1">
      <w:pPr>
        <w:autoSpaceDE w:val="0"/>
        <w:autoSpaceDN w:val="0"/>
        <w:adjustRightInd w:val="0"/>
        <w:spacing w:after="0" w:line="240" w:lineRule="auto"/>
        <w:rPr>
          <w:rFonts w:ascii="Times New Roman" w:eastAsia="Calibri" w:hAnsi="Times New Roman" w:cs="Times New Roman"/>
          <w:lang w:val="lt-LT" w:eastAsia="de-DE"/>
        </w:rPr>
      </w:pPr>
    </w:p>
    <w:p w14:paraId="1E53776E" w14:textId="77777777" w:rsidR="006B5EA1" w:rsidRPr="006B5EA1" w:rsidRDefault="006B5EA1" w:rsidP="006B5EA1">
      <w:pPr>
        <w:autoSpaceDE w:val="0"/>
        <w:autoSpaceDN w:val="0"/>
        <w:adjustRightInd w:val="0"/>
        <w:spacing w:after="0" w:line="240" w:lineRule="auto"/>
        <w:rPr>
          <w:rFonts w:ascii="Times New Roman" w:eastAsia="Calibri" w:hAnsi="Times New Roman" w:cs="Times New Roman"/>
          <w:lang w:val="lt-LT" w:eastAsia="de-DE"/>
        </w:rPr>
      </w:pPr>
      <w:r w:rsidRPr="006B5EA1">
        <w:rPr>
          <w:rFonts w:ascii="Times New Roman" w:eastAsia="Calibri" w:hAnsi="Times New Roman" w:cs="Times New Roman"/>
          <w:lang w:val="lt-LT" w:eastAsia="de-DE"/>
        </w:rPr>
        <w:t>Fentanilis metabolizuojamas CYP3A4 izofermentu kepenyse ir žarnyno gleivinėje (taip pat žr. 5.2 skyrių). CYP3A4 inhibitoriai, pvz.:</w:t>
      </w:r>
    </w:p>
    <w:p w14:paraId="03196E7D" w14:textId="77777777" w:rsidR="006B5EA1" w:rsidRPr="006B5EA1" w:rsidRDefault="006B5EA1" w:rsidP="006B5EA1">
      <w:pPr>
        <w:numPr>
          <w:ilvl w:val="0"/>
          <w:numId w:val="4"/>
        </w:numPr>
        <w:tabs>
          <w:tab w:val="left" w:pos="567"/>
        </w:tabs>
        <w:spacing w:after="0" w:line="260" w:lineRule="exact"/>
        <w:ind w:hanging="2340"/>
        <w:rPr>
          <w:rFonts w:ascii="Times New Roman" w:eastAsia="Calibri" w:hAnsi="Times New Roman" w:cs="Times New Roman"/>
          <w:lang w:val="lt-LT" w:eastAsia="de-DE"/>
        </w:rPr>
      </w:pPr>
      <w:r w:rsidRPr="006B5EA1">
        <w:rPr>
          <w:rFonts w:ascii="Times New Roman" w:eastAsia="Calibri" w:hAnsi="Times New Roman" w:cs="Times New Roman"/>
          <w:lang w:val="lt-LT" w:eastAsia="de-DE"/>
        </w:rPr>
        <w:lastRenderedPageBreak/>
        <w:t>makrolidų grupės antibiotikai (pvz., eritromicinas, klaritromicinas, telitromicinas),</w:t>
      </w:r>
    </w:p>
    <w:p w14:paraId="01B05561" w14:textId="77777777" w:rsidR="006B5EA1" w:rsidRPr="006B5EA1" w:rsidRDefault="006B5EA1" w:rsidP="006B5EA1">
      <w:pPr>
        <w:numPr>
          <w:ilvl w:val="0"/>
          <w:numId w:val="4"/>
        </w:numPr>
        <w:tabs>
          <w:tab w:val="left" w:pos="567"/>
        </w:tabs>
        <w:spacing w:after="0" w:line="260" w:lineRule="exact"/>
        <w:ind w:hanging="2340"/>
        <w:rPr>
          <w:rFonts w:ascii="Times New Roman" w:eastAsia="Calibri" w:hAnsi="Times New Roman" w:cs="Times New Roman"/>
          <w:lang w:val="lt-LT" w:eastAsia="de-DE"/>
        </w:rPr>
      </w:pPr>
      <w:r w:rsidRPr="006B5EA1">
        <w:rPr>
          <w:rFonts w:ascii="Times New Roman" w:eastAsia="Calibri" w:hAnsi="Times New Roman" w:cs="Times New Roman"/>
          <w:lang w:val="lt-LT" w:eastAsia="de-DE"/>
        </w:rPr>
        <w:t>azolo grupės priešgrybeliniai vaistai (pvz., ketokonazolas, itrakonazolas ir flukonazolas),</w:t>
      </w:r>
    </w:p>
    <w:p w14:paraId="64C824E8" w14:textId="77777777" w:rsidR="006B5EA1" w:rsidRPr="006B5EA1" w:rsidRDefault="006B5EA1" w:rsidP="006B5EA1">
      <w:pPr>
        <w:numPr>
          <w:ilvl w:val="0"/>
          <w:numId w:val="4"/>
        </w:numPr>
        <w:tabs>
          <w:tab w:val="left" w:pos="567"/>
        </w:tabs>
        <w:spacing w:after="0" w:line="260" w:lineRule="exact"/>
        <w:ind w:hanging="2340"/>
        <w:rPr>
          <w:rFonts w:ascii="Times New Roman" w:eastAsia="Calibri" w:hAnsi="Times New Roman" w:cs="Times New Roman"/>
          <w:lang w:val="lt-LT" w:eastAsia="de-DE"/>
        </w:rPr>
      </w:pPr>
      <w:r w:rsidRPr="006B5EA1">
        <w:rPr>
          <w:rFonts w:ascii="Times New Roman" w:eastAsia="Calibri" w:hAnsi="Times New Roman" w:cs="Times New Roman"/>
          <w:lang w:val="lt-LT" w:eastAsia="de-DE"/>
        </w:rPr>
        <w:t>tam tikri proteazių inhibitoriai (pvz., ritonaviras, indinaviras, nelfinaviras, sakvinaviras),</w:t>
      </w:r>
    </w:p>
    <w:p w14:paraId="6D3CD1BC" w14:textId="77777777" w:rsidR="006B5EA1" w:rsidRPr="006B5EA1" w:rsidRDefault="006B5EA1" w:rsidP="006B5EA1">
      <w:pPr>
        <w:numPr>
          <w:ilvl w:val="0"/>
          <w:numId w:val="4"/>
        </w:numPr>
        <w:tabs>
          <w:tab w:val="left" w:pos="567"/>
        </w:tabs>
        <w:spacing w:after="0" w:line="260" w:lineRule="exact"/>
        <w:ind w:hanging="2340"/>
        <w:rPr>
          <w:rFonts w:ascii="Times New Roman" w:eastAsia="Calibri" w:hAnsi="Times New Roman" w:cs="Times New Roman"/>
          <w:lang w:val="lt-LT" w:eastAsia="de-DE"/>
        </w:rPr>
      </w:pPr>
      <w:r w:rsidRPr="006B5EA1">
        <w:rPr>
          <w:rFonts w:ascii="Times New Roman" w:eastAsia="Calibri" w:hAnsi="Times New Roman" w:cs="Times New Roman"/>
          <w:lang w:val="lt-LT" w:eastAsia="de-DE"/>
        </w:rPr>
        <w:t>kalcio kanalų blokatoriai (pvz., diltiazemas ar verapamilis),</w:t>
      </w:r>
    </w:p>
    <w:p w14:paraId="5146FC5A" w14:textId="77777777" w:rsidR="006B5EA1" w:rsidRPr="006B5EA1" w:rsidRDefault="006B5EA1" w:rsidP="006B5EA1">
      <w:pPr>
        <w:numPr>
          <w:ilvl w:val="0"/>
          <w:numId w:val="4"/>
        </w:numPr>
        <w:tabs>
          <w:tab w:val="left" w:pos="567"/>
        </w:tabs>
        <w:spacing w:after="0" w:line="260" w:lineRule="exact"/>
        <w:ind w:hanging="2340"/>
        <w:rPr>
          <w:rFonts w:ascii="Times New Roman" w:eastAsia="Calibri" w:hAnsi="Times New Roman" w:cs="Times New Roman"/>
          <w:lang w:val="lt-LT" w:eastAsia="de-DE"/>
        </w:rPr>
      </w:pPr>
      <w:r w:rsidRPr="006B5EA1">
        <w:rPr>
          <w:rFonts w:ascii="Times New Roman" w:eastAsia="Calibri" w:hAnsi="Times New Roman" w:cs="Times New Roman"/>
          <w:lang w:val="lt-LT" w:eastAsia="de-DE"/>
        </w:rPr>
        <w:t>antiemetikai (pvz., aprepitantas ar dronabinolis),</w:t>
      </w:r>
    </w:p>
    <w:p w14:paraId="2B4BE7A2" w14:textId="77777777" w:rsidR="006B5EA1" w:rsidRPr="006B5EA1" w:rsidRDefault="006B5EA1" w:rsidP="006B5EA1">
      <w:pPr>
        <w:numPr>
          <w:ilvl w:val="0"/>
          <w:numId w:val="4"/>
        </w:numPr>
        <w:tabs>
          <w:tab w:val="left" w:pos="567"/>
        </w:tabs>
        <w:spacing w:after="0" w:line="260" w:lineRule="exact"/>
        <w:ind w:hanging="2340"/>
        <w:rPr>
          <w:rFonts w:ascii="Times New Roman" w:eastAsia="Calibri" w:hAnsi="Times New Roman" w:cs="Times New Roman"/>
          <w:lang w:val="lt-LT" w:eastAsia="de-DE"/>
        </w:rPr>
      </w:pPr>
      <w:r w:rsidRPr="006B5EA1">
        <w:rPr>
          <w:rFonts w:ascii="Times New Roman" w:eastAsia="Calibri" w:hAnsi="Times New Roman" w:cs="Times New Roman"/>
          <w:lang w:val="lt-LT" w:eastAsia="de-DE"/>
        </w:rPr>
        <w:t>antidepresantai (pvz., fluoksetinas),</w:t>
      </w:r>
    </w:p>
    <w:p w14:paraId="1A01EAA6" w14:textId="77777777" w:rsidR="006B5EA1" w:rsidRPr="006B5EA1" w:rsidRDefault="006B5EA1" w:rsidP="006B5EA1">
      <w:pPr>
        <w:numPr>
          <w:ilvl w:val="0"/>
          <w:numId w:val="4"/>
        </w:numPr>
        <w:tabs>
          <w:tab w:val="left" w:pos="567"/>
        </w:tabs>
        <w:spacing w:after="0" w:line="260" w:lineRule="exact"/>
        <w:ind w:hanging="2340"/>
        <w:rPr>
          <w:rFonts w:ascii="Times New Roman" w:eastAsia="Calibri" w:hAnsi="Times New Roman" w:cs="Times New Roman"/>
          <w:lang w:val="lt-LT" w:eastAsia="de-DE"/>
        </w:rPr>
      </w:pPr>
      <w:r w:rsidRPr="006B5EA1">
        <w:rPr>
          <w:rFonts w:ascii="Times New Roman" w:eastAsia="Calibri" w:hAnsi="Times New Roman" w:cs="Times New Roman"/>
          <w:lang w:val="lt-LT" w:eastAsia="de-DE"/>
        </w:rPr>
        <w:t>antacidiniai vaistai (pvz., cimetidinas),</w:t>
      </w:r>
    </w:p>
    <w:p w14:paraId="5693B001" w14:textId="77777777" w:rsidR="006B5EA1" w:rsidRPr="006B5EA1" w:rsidRDefault="006B5EA1" w:rsidP="006B5EA1">
      <w:pPr>
        <w:tabs>
          <w:tab w:val="left" w:pos="567"/>
        </w:tabs>
        <w:spacing w:after="0" w:line="260" w:lineRule="exact"/>
        <w:rPr>
          <w:rFonts w:ascii="Times New Roman" w:eastAsia="Calibri" w:hAnsi="Times New Roman" w:cs="Times New Roman"/>
          <w:lang w:val="lt-LT" w:eastAsia="de-DE"/>
        </w:rPr>
      </w:pPr>
      <w:r w:rsidRPr="006B5EA1">
        <w:rPr>
          <w:rFonts w:ascii="Times New Roman" w:eastAsia="Calibri" w:hAnsi="Times New Roman" w:cs="Times New Roman"/>
          <w:lang w:val="lt-LT" w:eastAsia="de-DE"/>
        </w:rPr>
        <w:t>gali padidinti praryto fentanilio biologinį įsisavinimą ir taip pat gali sumažinti jo sisteminį klirensą, o tai gali lemti padidėjusį ir užsitęsusį opioidinį poveikį bei sukelti galimai mirtiną kvėpavimo slopinimą. Panašus poveikis gali būti pastebimas kartu išgėrus greipfrutų sulčių, kurios slopina CYP3A4. Taigi patartina neprarasti atsargumo, kai fentanilis vartojamas kartu su CYP3A4 inhibitoriais.  Breakyl vartojantys pacientai, kurie pradeda gydymą su CYP3A4 inhibitoriais arba padidina jų dozę, turėtų būti atidžiai stebimi dėl opioidų toksiškumo požymių ilgesnį laikotarpį.</w:t>
      </w:r>
    </w:p>
    <w:p w14:paraId="7AD3FE10" w14:textId="77777777" w:rsidR="006B5EA1" w:rsidRPr="006B5EA1" w:rsidRDefault="006B5EA1" w:rsidP="006B5EA1">
      <w:pPr>
        <w:tabs>
          <w:tab w:val="left" w:pos="567"/>
        </w:tabs>
        <w:spacing w:after="0" w:line="260" w:lineRule="exact"/>
        <w:rPr>
          <w:rFonts w:ascii="Times New Roman" w:eastAsia="Calibri" w:hAnsi="Times New Roman" w:cs="Times New Roman"/>
          <w:lang w:val="lt-LT" w:eastAsia="de-DE"/>
        </w:rPr>
      </w:pPr>
    </w:p>
    <w:p w14:paraId="31C694A3" w14:textId="77777777" w:rsidR="006B5EA1" w:rsidRPr="006B5EA1" w:rsidRDefault="006B5EA1" w:rsidP="006B5EA1">
      <w:pPr>
        <w:tabs>
          <w:tab w:val="left" w:pos="567"/>
        </w:tabs>
        <w:spacing w:after="0" w:line="260" w:lineRule="exact"/>
        <w:rPr>
          <w:rFonts w:ascii="Times New Roman" w:eastAsia="Calibri" w:hAnsi="Times New Roman" w:cs="Times New Roman"/>
          <w:lang w:val="lt-LT" w:eastAsia="de-DE"/>
        </w:rPr>
      </w:pPr>
      <w:r w:rsidRPr="006B5EA1">
        <w:rPr>
          <w:rFonts w:ascii="Times New Roman" w:eastAsia="Calibri" w:hAnsi="Times New Roman" w:cs="Times New Roman"/>
          <w:lang w:val="lt-LT" w:eastAsia="de-DE"/>
        </w:rPr>
        <w:t xml:space="preserve"> Breakyl vartojimas kartu su stipriais </w:t>
      </w:r>
      <w:r w:rsidRPr="006B5EA1">
        <w:rPr>
          <w:rFonts w:ascii="Times New Roman" w:eastAsia="Calibri" w:hAnsi="Times New Roman" w:cs="Times New Roman"/>
          <w:lang w:val="lt-LT"/>
        </w:rPr>
        <w:t>CYP3A4 induktoriais, pvz.:</w:t>
      </w:r>
    </w:p>
    <w:p w14:paraId="2A410F8D" w14:textId="77777777" w:rsidR="006B5EA1" w:rsidRPr="006B5EA1" w:rsidRDefault="006B5EA1" w:rsidP="006B5EA1">
      <w:pPr>
        <w:numPr>
          <w:ilvl w:val="0"/>
          <w:numId w:val="5"/>
        </w:numPr>
        <w:tabs>
          <w:tab w:val="num" w:pos="540"/>
        </w:tabs>
        <w:spacing w:after="0" w:line="240" w:lineRule="auto"/>
        <w:ind w:hanging="2340"/>
        <w:rPr>
          <w:rFonts w:ascii="Times New Roman" w:eastAsia="Calibri" w:hAnsi="Times New Roman" w:cs="Times New Roman"/>
          <w:lang w:val="lt-LT"/>
        </w:rPr>
      </w:pPr>
      <w:r w:rsidRPr="006B5EA1">
        <w:rPr>
          <w:rFonts w:ascii="Times New Roman" w:eastAsia="Calibri" w:hAnsi="Times New Roman" w:cs="Times New Roman"/>
          <w:lang w:val="lt-LT"/>
        </w:rPr>
        <w:t>barbitūratai ar kiti raminamieji vaistai (pvz., fenobarbitalis),</w:t>
      </w:r>
    </w:p>
    <w:p w14:paraId="1CFE6200" w14:textId="77777777" w:rsidR="006B5EA1" w:rsidRPr="006B5EA1" w:rsidRDefault="006B5EA1" w:rsidP="006B5EA1">
      <w:pPr>
        <w:numPr>
          <w:ilvl w:val="0"/>
          <w:numId w:val="5"/>
        </w:numPr>
        <w:tabs>
          <w:tab w:val="num" w:pos="540"/>
        </w:tabs>
        <w:spacing w:after="0" w:line="240" w:lineRule="auto"/>
        <w:ind w:hanging="2340"/>
        <w:rPr>
          <w:rFonts w:ascii="Times New Roman" w:eastAsia="Calibri" w:hAnsi="Times New Roman" w:cs="Times New Roman"/>
          <w:lang w:val="lt-LT"/>
        </w:rPr>
      </w:pPr>
      <w:r w:rsidRPr="006B5EA1">
        <w:rPr>
          <w:rFonts w:ascii="Times New Roman" w:eastAsia="Calibri" w:hAnsi="Times New Roman" w:cs="Times New Roman"/>
          <w:lang w:val="lt-LT"/>
        </w:rPr>
        <w:t>antiepileptikai (pvz., karbamazepinas, fenitoinas, okskarbazepinas),</w:t>
      </w:r>
    </w:p>
    <w:p w14:paraId="6602624E" w14:textId="77777777" w:rsidR="006B5EA1" w:rsidRPr="006B5EA1" w:rsidRDefault="006B5EA1" w:rsidP="006B5EA1">
      <w:pPr>
        <w:numPr>
          <w:ilvl w:val="0"/>
          <w:numId w:val="5"/>
        </w:numPr>
        <w:tabs>
          <w:tab w:val="num" w:pos="540"/>
        </w:tabs>
        <w:spacing w:after="0" w:line="240" w:lineRule="auto"/>
        <w:ind w:hanging="2340"/>
        <w:rPr>
          <w:rFonts w:ascii="Times New Roman" w:eastAsia="Calibri" w:hAnsi="Times New Roman" w:cs="Times New Roman"/>
          <w:lang w:val="lt-LT"/>
        </w:rPr>
      </w:pPr>
      <w:r w:rsidRPr="006B5EA1">
        <w:rPr>
          <w:rFonts w:ascii="Times New Roman" w:eastAsia="Calibri" w:hAnsi="Times New Roman" w:cs="Times New Roman"/>
          <w:lang w:val="lt-LT"/>
        </w:rPr>
        <w:t>tam tikri antivirusiniai vaistai (pvz., efavirenzas, nevirapinas),</w:t>
      </w:r>
    </w:p>
    <w:p w14:paraId="04822F0B" w14:textId="77777777" w:rsidR="006B5EA1" w:rsidRPr="006B5EA1" w:rsidRDefault="006B5EA1" w:rsidP="006B5EA1">
      <w:pPr>
        <w:numPr>
          <w:ilvl w:val="0"/>
          <w:numId w:val="5"/>
        </w:numPr>
        <w:tabs>
          <w:tab w:val="num" w:pos="540"/>
        </w:tabs>
        <w:spacing w:after="0" w:line="240" w:lineRule="auto"/>
        <w:ind w:hanging="2340"/>
        <w:rPr>
          <w:rFonts w:ascii="Times New Roman" w:eastAsia="Calibri" w:hAnsi="Times New Roman" w:cs="Times New Roman"/>
          <w:lang w:val="lt-LT"/>
        </w:rPr>
      </w:pPr>
      <w:r w:rsidRPr="006B5EA1">
        <w:rPr>
          <w:rFonts w:ascii="Times New Roman" w:eastAsia="Calibri" w:hAnsi="Times New Roman" w:cs="Times New Roman"/>
          <w:lang w:val="lt-LT"/>
        </w:rPr>
        <w:t>priešuždegiminiai ar imunosupresiniai vaistai (pvz., gliukokortikoidai),</w:t>
      </w:r>
    </w:p>
    <w:p w14:paraId="11537145" w14:textId="77777777" w:rsidR="006B5EA1" w:rsidRPr="006B5EA1" w:rsidRDefault="006B5EA1" w:rsidP="006B5EA1">
      <w:pPr>
        <w:numPr>
          <w:ilvl w:val="0"/>
          <w:numId w:val="5"/>
        </w:numPr>
        <w:tabs>
          <w:tab w:val="num" w:pos="540"/>
        </w:tabs>
        <w:spacing w:after="0" w:line="240" w:lineRule="auto"/>
        <w:ind w:hanging="2340"/>
        <w:rPr>
          <w:rFonts w:ascii="Times New Roman" w:eastAsia="Calibri" w:hAnsi="Times New Roman" w:cs="Times New Roman"/>
          <w:lang w:val="lt-LT"/>
        </w:rPr>
      </w:pPr>
      <w:r w:rsidRPr="006B5EA1">
        <w:rPr>
          <w:rFonts w:ascii="Times New Roman" w:eastAsia="Calibri" w:hAnsi="Times New Roman" w:cs="Times New Roman"/>
          <w:lang w:val="lt-LT"/>
        </w:rPr>
        <w:t>antidiabetiniai vaistai (pvz., pioglitazonas),</w:t>
      </w:r>
    </w:p>
    <w:p w14:paraId="492D275A" w14:textId="77777777" w:rsidR="006B5EA1" w:rsidRPr="006B5EA1" w:rsidRDefault="006B5EA1" w:rsidP="006B5EA1">
      <w:pPr>
        <w:numPr>
          <w:ilvl w:val="0"/>
          <w:numId w:val="5"/>
        </w:numPr>
        <w:tabs>
          <w:tab w:val="num" w:pos="540"/>
        </w:tabs>
        <w:spacing w:after="0" w:line="240" w:lineRule="auto"/>
        <w:ind w:hanging="2340"/>
        <w:rPr>
          <w:rFonts w:ascii="Times New Roman" w:eastAsia="Calibri" w:hAnsi="Times New Roman" w:cs="Times New Roman"/>
          <w:lang w:val="lt-LT"/>
        </w:rPr>
      </w:pPr>
      <w:r w:rsidRPr="006B5EA1">
        <w:rPr>
          <w:rFonts w:ascii="Times New Roman" w:eastAsia="Calibri" w:hAnsi="Times New Roman" w:cs="Times New Roman"/>
          <w:lang w:val="lt-LT"/>
        </w:rPr>
        <w:t>antibiotikai tuberkuliozės gydymui (pvz., rifabutinas, rifampicinas),</w:t>
      </w:r>
    </w:p>
    <w:p w14:paraId="644B85E1" w14:textId="77777777" w:rsidR="006B5EA1" w:rsidRPr="006B5EA1" w:rsidRDefault="006B5EA1" w:rsidP="006B5EA1">
      <w:pPr>
        <w:numPr>
          <w:ilvl w:val="0"/>
          <w:numId w:val="5"/>
        </w:numPr>
        <w:tabs>
          <w:tab w:val="num" w:pos="540"/>
        </w:tabs>
        <w:spacing w:after="0" w:line="240" w:lineRule="auto"/>
        <w:ind w:hanging="2340"/>
        <w:rPr>
          <w:rFonts w:ascii="Times New Roman" w:eastAsia="Calibri" w:hAnsi="Times New Roman" w:cs="Times New Roman"/>
          <w:lang w:val="lt-LT"/>
        </w:rPr>
      </w:pPr>
      <w:r w:rsidRPr="006B5EA1">
        <w:rPr>
          <w:rFonts w:ascii="Times New Roman" w:eastAsia="Calibri" w:hAnsi="Times New Roman" w:cs="Times New Roman"/>
          <w:lang w:val="lt-LT"/>
        </w:rPr>
        <w:t>psichotropinės medžiagos (pvz., modafinilis),</w:t>
      </w:r>
    </w:p>
    <w:p w14:paraId="405BEEF1" w14:textId="77777777" w:rsidR="006B5EA1" w:rsidRPr="006B5EA1" w:rsidRDefault="006B5EA1" w:rsidP="006B5EA1">
      <w:pPr>
        <w:numPr>
          <w:ilvl w:val="0"/>
          <w:numId w:val="5"/>
        </w:numPr>
        <w:tabs>
          <w:tab w:val="num" w:pos="540"/>
        </w:tabs>
        <w:spacing w:after="0" w:line="240" w:lineRule="auto"/>
        <w:ind w:hanging="2340"/>
        <w:rPr>
          <w:rFonts w:ascii="Times New Roman" w:eastAsia="Calibri" w:hAnsi="Times New Roman" w:cs="Times New Roman"/>
          <w:lang w:val="lt-LT"/>
        </w:rPr>
      </w:pPr>
      <w:r w:rsidRPr="006B5EA1">
        <w:rPr>
          <w:rFonts w:ascii="Times New Roman" w:eastAsia="Calibri" w:hAnsi="Times New Roman" w:cs="Times New Roman"/>
          <w:lang w:val="lt-LT"/>
        </w:rPr>
        <w:t>antidepresantai (paprastoji jonažolė),</w:t>
      </w:r>
    </w:p>
    <w:p w14:paraId="21EA641A" w14:textId="77777777" w:rsidR="006B5EA1" w:rsidRPr="006B5EA1" w:rsidRDefault="006B5EA1" w:rsidP="006B5EA1">
      <w:pPr>
        <w:spacing w:after="0" w:line="240" w:lineRule="auto"/>
        <w:rPr>
          <w:rFonts w:ascii="Times New Roman" w:eastAsia="Calibri" w:hAnsi="Times New Roman" w:cs="Times New Roman"/>
          <w:lang w:val="lt-LT"/>
        </w:rPr>
      </w:pPr>
      <w:r w:rsidRPr="006B5EA1">
        <w:rPr>
          <w:rFonts w:ascii="Times New Roman" w:eastAsia="Calibri" w:hAnsi="Times New Roman" w:cs="Times New Roman"/>
          <w:lang w:val="lt-LT"/>
        </w:rPr>
        <w:t>gali sumažinti fentanilio koncentraciją plazmoje, o tai gali sumažinti Breakyl veiksmingumą. Breakyl vartojantys pacientai, kurie nutraukia gydymą CYP3A4 induktoriais arba sumažina jų dozę, turėtų būti stebimi dėl padidėjusio Breakyl veiksmingumo arba toksiškumo, o Breakyl dozė turėtų būti atitinkamai koreguojama.</w:t>
      </w:r>
    </w:p>
    <w:p w14:paraId="380EF70A" w14:textId="66029285" w:rsidR="006B5EA1" w:rsidRDefault="006B5EA1" w:rsidP="006B5EA1">
      <w:pPr>
        <w:spacing w:after="0" w:line="240" w:lineRule="auto"/>
        <w:rPr>
          <w:rFonts w:ascii="Times New Roman" w:eastAsia="Calibri" w:hAnsi="Times New Roman" w:cs="Times New Roman"/>
          <w:lang w:val="lt-LT"/>
        </w:rPr>
      </w:pPr>
    </w:p>
    <w:p w14:paraId="0BBBE7D0" w14:textId="4378CA2F" w:rsidR="005F43BA" w:rsidRDefault="005F43BA" w:rsidP="006B5EA1">
      <w:pPr>
        <w:spacing w:after="0" w:line="240" w:lineRule="auto"/>
        <w:rPr>
          <w:rFonts w:ascii="Times New Roman" w:eastAsia="Calibri" w:hAnsi="Times New Roman" w:cs="Times New Roman"/>
          <w:u w:val="single"/>
          <w:lang w:val="lt-LT"/>
        </w:rPr>
      </w:pPr>
      <w:r w:rsidRPr="00BD0D21">
        <w:rPr>
          <w:rFonts w:ascii="Times New Roman" w:eastAsia="Calibri" w:hAnsi="Times New Roman" w:cs="Times New Roman"/>
          <w:u w:val="single"/>
          <w:lang w:val="lt-LT"/>
        </w:rPr>
        <w:t>Raminamieji vaistai, tokie kaip benzodiazepinai ar panašūs vaistai ir kiti CNS slopinantys vaistai:</w:t>
      </w:r>
    </w:p>
    <w:p w14:paraId="0BF142F2" w14:textId="282D71FC" w:rsidR="005F43BA" w:rsidRDefault="005F43BA" w:rsidP="006B5EA1">
      <w:pPr>
        <w:spacing w:after="0" w:line="240" w:lineRule="auto"/>
        <w:rPr>
          <w:rFonts w:ascii="Times New Roman" w:eastAsia="Calibri" w:hAnsi="Times New Roman" w:cs="Times New Roman"/>
          <w:lang w:val="lt-LT"/>
        </w:rPr>
      </w:pPr>
      <w:r w:rsidRPr="005F43BA">
        <w:rPr>
          <w:rFonts w:ascii="Times New Roman" w:eastAsia="Calibri" w:hAnsi="Times New Roman" w:cs="Times New Roman"/>
          <w:lang w:val="lt-LT"/>
        </w:rPr>
        <w:t xml:space="preserve">Kartu vartojant opioidus su raminamais vaistais, tokiais kaip benzodiazepinai ar </w:t>
      </w:r>
      <w:r>
        <w:rPr>
          <w:rFonts w:ascii="Times New Roman" w:eastAsia="Calibri" w:hAnsi="Times New Roman" w:cs="Times New Roman"/>
          <w:lang w:val="lt-LT"/>
        </w:rPr>
        <w:t>panašūs</w:t>
      </w:r>
      <w:r w:rsidRPr="005F43BA">
        <w:rPr>
          <w:rFonts w:ascii="Times New Roman" w:eastAsia="Calibri" w:hAnsi="Times New Roman" w:cs="Times New Roman"/>
          <w:lang w:val="lt-LT"/>
        </w:rPr>
        <w:t xml:space="preserve"> vaistai, padidėja sedacijos, kvėpavimo slopinimo</w:t>
      </w:r>
      <w:r>
        <w:rPr>
          <w:rFonts w:ascii="Times New Roman" w:eastAsia="Calibri" w:hAnsi="Times New Roman" w:cs="Times New Roman"/>
          <w:lang w:val="lt-LT"/>
        </w:rPr>
        <w:t>, komos</w:t>
      </w:r>
      <w:r w:rsidRPr="005F43BA">
        <w:rPr>
          <w:rFonts w:ascii="Times New Roman" w:eastAsia="Calibri" w:hAnsi="Times New Roman" w:cs="Times New Roman"/>
          <w:lang w:val="lt-LT"/>
        </w:rPr>
        <w:t xml:space="preserve"> ir mirties rizika dėl papildomo CNS slopinimo poveikio.</w:t>
      </w:r>
      <w:r w:rsidRPr="00640526">
        <w:rPr>
          <w:lang w:val="lt-LT"/>
        </w:rPr>
        <w:t xml:space="preserve"> </w:t>
      </w:r>
      <w:r w:rsidRPr="005F43BA">
        <w:rPr>
          <w:rFonts w:ascii="Times New Roman" w:eastAsia="Calibri" w:hAnsi="Times New Roman" w:cs="Times New Roman"/>
          <w:lang w:val="lt-LT"/>
        </w:rPr>
        <w:t>Reikia riboti vartojimo</w:t>
      </w:r>
      <w:r>
        <w:rPr>
          <w:rFonts w:ascii="Times New Roman" w:eastAsia="Calibri" w:hAnsi="Times New Roman" w:cs="Times New Roman"/>
          <w:lang w:val="lt-LT"/>
        </w:rPr>
        <w:t xml:space="preserve"> kartu</w:t>
      </w:r>
      <w:r w:rsidRPr="005F43BA">
        <w:rPr>
          <w:rFonts w:ascii="Times New Roman" w:eastAsia="Calibri" w:hAnsi="Times New Roman" w:cs="Times New Roman"/>
          <w:lang w:val="lt-LT"/>
        </w:rPr>
        <w:t xml:space="preserve"> dozę ir trukmę (žr. 4.4 skyrių).</w:t>
      </w:r>
    </w:p>
    <w:p w14:paraId="75F8BFA6" w14:textId="77777777" w:rsidR="005F43BA" w:rsidRPr="005F43BA" w:rsidRDefault="005F43BA" w:rsidP="006B5EA1">
      <w:pPr>
        <w:spacing w:after="0" w:line="240" w:lineRule="auto"/>
        <w:rPr>
          <w:rFonts w:ascii="Times New Roman" w:eastAsia="Calibri" w:hAnsi="Times New Roman" w:cs="Times New Roman"/>
          <w:lang w:val="lt-LT"/>
        </w:rPr>
      </w:pPr>
    </w:p>
    <w:p w14:paraId="3127F9F3" w14:textId="77777777" w:rsidR="006B5EA1" w:rsidRPr="006B5EA1" w:rsidRDefault="006B5EA1" w:rsidP="006B5EA1">
      <w:pPr>
        <w:spacing w:after="0" w:line="240" w:lineRule="auto"/>
        <w:rPr>
          <w:rFonts w:ascii="Times New Roman" w:eastAsia="Calibri" w:hAnsi="Times New Roman" w:cs="Times New Roman"/>
          <w:lang w:val="lt-LT"/>
        </w:rPr>
      </w:pPr>
      <w:r w:rsidRPr="006B5EA1">
        <w:rPr>
          <w:rFonts w:ascii="Times New Roman" w:eastAsia="Calibri" w:hAnsi="Times New Roman" w:cs="Times New Roman"/>
          <w:lang w:val="lt-LT"/>
        </w:rPr>
        <w:t>Kartu vartojami kiti CNS slopinantys vaistiniai preparatai, įskaitant kitus opioidus, raminamuosius ar migdomuosius vaistinius preparatus, bendruosius anestetikus, fenotiazinus, trankviliantus, miorelaksantus, sedaciniu poveikiu pasižyminčius anhistamininius vaistus ir alkoholį, gali sukelti papildomą slopinantį poveikį.</w:t>
      </w:r>
    </w:p>
    <w:p w14:paraId="65ACA569" w14:textId="77777777" w:rsidR="006B5EA1" w:rsidRPr="006B5EA1" w:rsidRDefault="006B5EA1" w:rsidP="006B5EA1">
      <w:pPr>
        <w:spacing w:after="0" w:line="240" w:lineRule="auto"/>
        <w:rPr>
          <w:rFonts w:ascii="Times New Roman" w:eastAsia="Calibri" w:hAnsi="Times New Roman" w:cs="Times New Roman"/>
          <w:lang w:val="lt-LT"/>
        </w:rPr>
      </w:pPr>
    </w:p>
    <w:p w14:paraId="2B528796" w14:textId="77777777" w:rsidR="006B5EA1" w:rsidRPr="006B5EA1" w:rsidRDefault="006B5EA1" w:rsidP="006B5EA1">
      <w:pPr>
        <w:spacing w:after="0" w:line="240" w:lineRule="auto"/>
        <w:rPr>
          <w:rFonts w:ascii="Times New Roman" w:eastAsia="Calibri" w:hAnsi="Times New Roman" w:cs="Times New Roman"/>
          <w:noProof/>
          <w:lang w:val="lt-LT"/>
        </w:rPr>
      </w:pPr>
      <w:r w:rsidRPr="006B5EA1">
        <w:rPr>
          <w:rFonts w:ascii="Times New Roman" w:eastAsia="Calibri" w:hAnsi="Times New Roman" w:cs="Times New Roman"/>
          <w:noProof/>
          <w:lang w:val="lt-LT"/>
        </w:rPr>
        <w:t>Kartu vartoti dalinius opioidų agonistus/antagonistus (pvz., buprenorfiną, nalbufiną, pentazociną) nerekomenduojama. Jie stipriai jungiasi su opioidų receptoriais ir jiems būdingas palyginti nedidelis aktyvumas, todėl jie iš dalies slopina fentanilio skausmą malšinantį poveikį ir gali sukelti abstinencijos simptomus nuo opioidų priklausomiems pacientams.</w:t>
      </w:r>
    </w:p>
    <w:p w14:paraId="5B7FE3DB" w14:textId="77777777" w:rsidR="006B5EA1" w:rsidRPr="006B5EA1" w:rsidRDefault="006B5EA1" w:rsidP="006B5EA1">
      <w:pPr>
        <w:spacing w:after="0" w:line="240" w:lineRule="auto"/>
        <w:rPr>
          <w:rFonts w:ascii="Times New Roman" w:eastAsia="Calibri" w:hAnsi="Times New Roman" w:cs="Times New Roman"/>
          <w:noProof/>
          <w:lang w:val="lt-LT"/>
        </w:rPr>
      </w:pPr>
    </w:p>
    <w:p w14:paraId="54554025" w14:textId="77777777" w:rsidR="006B5EA1" w:rsidRPr="006B5EA1" w:rsidRDefault="006B5EA1" w:rsidP="006B5EA1">
      <w:pPr>
        <w:keepNext/>
        <w:keepLines/>
        <w:tabs>
          <w:tab w:val="left" w:pos="567"/>
        </w:tabs>
        <w:spacing w:after="0" w:line="240" w:lineRule="auto"/>
        <w:ind w:left="567" w:hanging="567"/>
        <w:outlineLvl w:val="2"/>
        <w:rPr>
          <w:rFonts w:ascii="Times New Roman" w:eastAsia="Calibri" w:hAnsi="Times New Roman" w:cs="Times New Roman"/>
          <w:b/>
          <w:kern w:val="28"/>
          <w:lang w:val="lt-LT"/>
        </w:rPr>
      </w:pPr>
      <w:bookmarkStart w:id="23" w:name="_Toc129243232"/>
      <w:bookmarkStart w:id="24" w:name="_Toc129243107"/>
      <w:r w:rsidRPr="006B5EA1">
        <w:rPr>
          <w:rFonts w:ascii="Times New Roman" w:eastAsia="Calibri" w:hAnsi="Times New Roman" w:cs="Times New Roman"/>
          <w:b/>
          <w:kern w:val="28"/>
          <w:lang w:val="lt-LT"/>
        </w:rPr>
        <w:t>4.6</w:t>
      </w:r>
      <w:r w:rsidRPr="006B5EA1">
        <w:rPr>
          <w:rFonts w:ascii="Times New Roman" w:eastAsia="Calibri" w:hAnsi="Times New Roman" w:cs="Times New Roman"/>
          <w:b/>
          <w:kern w:val="28"/>
          <w:lang w:val="lt-LT"/>
        </w:rPr>
        <w:tab/>
        <w:t>Vaisingumas, nėštumo ir žindymo laikotarpis</w:t>
      </w:r>
      <w:bookmarkEnd w:id="23"/>
      <w:bookmarkEnd w:id="24"/>
    </w:p>
    <w:p w14:paraId="658AA162" w14:textId="77777777" w:rsidR="006B5EA1" w:rsidRPr="006B5EA1" w:rsidRDefault="006B5EA1" w:rsidP="006B5EA1">
      <w:pPr>
        <w:keepNext/>
        <w:keepLines/>
        <w:tabs>
          <w:tab w:val="left" w:pos="567"/>
        </w:tabs>
        <w:spacing w:after="0" w:line="240" w:lineRule="auto"/>
        <w:ind w:left="567" w:hanging="567"/>
        <w:outlineLvl w:val="2"/>
        <w:rPr>
          <w:rFonts w:ascii="Times New Roman" w:eastAsia="Calibri" w:hAnsi="Times New Roman" w:cs="Times New Roman"/>
          <w:b/>
          <w:kern w:val="28"/>
          <w:lang w:val="lt-LT"/>
        </w:rPr>
      </w:pPr>
    </w:p>
    <w:p w14:paraId="125E138E" w14:textId="77777777" w:rsidR="006B5EA1" w:rsidRPr="006B5EA1" w:rsidRDefault="006B5EA1" w:rsidP="006B5EA1">
      <w:pPr>
        <w:keepNext/>
        <w:keepLines/>
        <w:tabs>
          <w:tab w:val="left" w:pos="567"/>
        </w:tabs>
        <w:spacing w:after="0" w:line="240" w:lineRule="auto"/>
        <w:ind w:left="567" w:hanging="567"/>
        <w:outlineLvl w:val="2"/>
        <w:rPr>
          <w:rFonts w:ascii="Times New Roman" w:eastAsia="Calibri" w:hAnsi="Times New Roman" w:cs="Times New Roman"/>
          <w:kern w:val="28"/>
          <w:u w:val="single"/>
          <w:lang w:val="lt-LT"/>
        </w:rPr>
      </w:pPr>
      <w:r w:rsidRPr="006B5EA1">
        <w:rPr>
          <w:rFonts w:ascii="Times New Roman" w:eastAsia="Calibri" w:hAnsi="Times New Roman" w:cs="Times New Roman"/>
          <w:kern w:val="28"/>
          <w:u w:val="single"/>
          <w:lang w:val="lt-LT"/>
        </w:rPr>
        <w:t>Nėštumas</w:t>
      </w:r>
    </w:p>
    <w:p w14:paraId="3E20F817" w14:textId="77777777" w:rsidR="006B5EA1" w:rsidRPr="006B5EA1" w:rsidRDefault="006B5EA1" w:rsidP="006B5EA1">
      <w:pPr>
        <w:autoSpaceDE w:val="0"/>
        <w:autoSpaceDN w:val="0"/>
        <w:adjustRightInd w:val="0"/>
        <w:spacing w:after="0" w:line="240" w:lineRule="auto"/>
        <w:rPr>
          <w:rFonts w:ascii="Times New Roman" w:eastAsia="Calibri" w:hAnsi="Times New Roman" w:cs="Times New Roman"/>
          <w:lang w:val="lt-LT" w:eastAsia="de-DE"/>
        </w:rPr>
      </w:pPr>
      <w:r w:rsidRPr="006B5EA1">
        <w:rPr>
          <w:rFonts w:ascii="Times New Roman" w:eastAsia="Calibri" w:hAnsi="Times New Roman" w:cs="Times New Roman"/>
          <w:lang w:val="lt-LT" w:eastAsia="de-DE"/>
        </w:rPr>
        <w:t>Reikiamų duomenų apie fentanilio vartojimą nėštumo metu nėra. Su gyvūnais atlikti tyrimai parodė toksinį poveikį reprodukcijai (žr. 5.3 skyrių). Galimas pavojus žmogui nežinomas. Nėštumo metu fentanilio vartoti negalima, išskyrus neabejotinai būtinus atvejus.</w:t>
      </w:r>
    </w:p>
    <w:p w14:paraId="11DA6B77" w14:textId="77777777" w:rsidR="006B5EA1" w:rsidRPr="006B5EA1" w:rsidRDefault="006B5EA1" w:rsidP="006B5EA1">
      <w:pPr>
        <w:autoSpaceDE w:val="0"/>
        <w:autoSpaceDN w:val="0"/>
        <w:adjustRightInd w:val="0"/>
        <w:spacing w:after="0" w:line="240" w:lineRule="auto"/>
        <w:rPr>
          <w:rFonts w:ascii="Times New Roman" w:eastAsia="Calibri" w:hAnsi="Times New Roman" w:cs="Times New Roman"/>
          <w:lang w:val="lt-LT" w:eastAsia="de-DE"/>
        </w:rPr>
      </w:pPr>
      <w:r w:rsidRPr="006B5EA1">
        <w:rPr>
          <w:rFonts w:ascii="Times New Roman" w:eastAsia="Calibri" w:hAnsi="Times New Roman" w:cs="Times New Roman"/>
          <w:lang w:val="lt-LT" w:eastAsia="de-DE"/>
        </w:rPr>
        <w:t>Skiriant ilgalaikį gydymą, fentanilis gali sukelti nutraukimo simptomus naujagimiui. Patariama nevartoti fentanilio gimdymo metu (įskaitant Cezario pjūvio operaciją), nes fentanilis praeina per placentą ir gali slopinti vaisiaus kvėpavimą. Jeigu Breakyl skiriamas, vaikui turėtų būti paruoštas antidotas.</w:t>
      </w:r>
    </w:p>
    <w:p w14:paraId="0359774C" w14:textId="77777777" w:rsidR="006B5EA1" w:rsidRPr="006B5EA1" w:rsidRDefault="006B5EA1" w:rsidP="006B5EA1">
      <w:pPr>
        <w:autoSpaceDE w:val="0"/>
        <w:autoSpaceDN w:val="0"/>
        <w:adjustRightInd w:val="0"/>
        <w:spacing w:after="0" w:line="240" w:lineRule="auto"/>
        <w:rPr>
          <w:rFonts w:ascii="Times New Roman" w:eastAsia="Calibri" w:hAnsi="Times New Roman" w:cs="Times New Roman"/>
          <w:lang w:val="lt-LT" w:eastAsia="de-DE"/>
        </w:rPr>
      </w:pPr>
    </w:p>
    <w:p w14:paraId="1A424187" w14:textId="77777777" w:rsidR="006B5EA1" w:rsidRPr="006B5EA1" w:rsidRDefault="006B5EA1" w:rsidP="006B5EA1">
      <w:pPr>
        <w:autoSpaceDE w:val="0"/>
        <w:autoSpaceDN w:val="0"/>
        <w:adjustRightInd w:val="0"/>
        <w:spacing w:after="0" w:line="240" w:lineRule="auto"/>
        <w:rPr>
          <w:rFonts w:ascii="Times New Roman" w:eastAsia="Calibri" w:hAnsi="Times New Roman" w:cs="Times New Roman"/>
          <w:u w:val="single"/>
          <w:lang w:val="lt-LT" w:eastAsia="de-DE"/>
        </w:rPr>
      </w:pPr>
      <w:r w:rsidRPr="006B5EA1">
        <w:rPr>
          <w:rFonts w:ascii="Times New Roman" w:eastAsia="Calibri" w:hAnsi="Times New Roman" w:cs="Times New Roman"/>
          <w:u w:val="single"/>
          <w:lang w:val="lt-LT" w:eastAsia="de-DE"/>
        </w:rPr>
        <w:t>Žindymas</w:t>
      </w:r>
    </w:p>
    <w:p w14:paraId="7AD8A43E" w14:textId="03AF35C8" w:rsidR="006B5EA1" w:rsidRPr="006B5EA1" w:rsidRDefault="006B5EA1" w:rsidP="006B5EA1">
      <w:pPr>
        <w:autoSpaceDE w:val="0"/>
        <w:autoSpaceDN w:val="0"/>
        <w:adjustRightInd w:val="0"/>
        <w:spacing w:after="0" w:line="240" w:lineRule="auto"/>
        <w:rPr>
          <w:rFonts w:ascii="Times New Roman" w:eastAsia="Calibri" w:hAnsi="Times New Roman" w:cs="Times New Roman"/>
          <w:lang w:val="lt-LT" w:eastAsia="de-DE"/>
        </w:rPr>
      </w:pPr>
      <w:r w:rsidRPr="006B5EA1">
        <w:rPr>
          <w:rFonts w:ascii="Times New Roman" w:eastAsia="Calibri" w:hAnsi="Times New Roman" w:cs="Times New Roman"/>
          <w:lang w:val="lt-LT" w:eastAsia="de-DE"/>
        </w:rPr>
        <w:lastRenderedPageBreak/>
        <w:t>Fentanilio patenka į motinos pieną ir jis gali sukelti žindomo kūdikio sedaciją ir kvėpavimo slopinimą. Fentanilio žindyvėms vartoti negalima, o vėl pradėti žindyti galima, praėjus ne mažiau kaip 5 dienoms po paskutinės vaisto dozės.</w:t>
      </w:r>
    </w:p>
    <w:p w14:paraId="6421D44F" w14:textId="77777777" w:rsidR="006B5EA1" w:rsidRPr="006B5EA1" w:rsidRDefault="006B5EA1" w:rsidP="006B5EA1">
      <w:pPr>
        <w:autoSpaceDE w:val="0"/>
        <w:autoSpaceDN w:val="0"/>
        <w:adjustRightInd w:val="0"/>
        <w:spacing w:after="0" w:line="240" w:lineRule="auto"/>
        <w:rPr>
          <w:rFonts w:ascii="Times New Roman" w:eastAsia="Calibri" w:hAnsi="Times New Roman" w:cs="Times New Roman"/>
          <w:lang w:val="lt-LT" w:eastAsia="de-DE"/>
        </w:rPr>
      </w:pPr>
    </w:p>
    <w:p w14:paraId="00DAC939" w14:textId="77777777" w:rsidR="006B5EA1" w:rsidRPr="006B5EA1" w:rsidRDefault="006B5EA1" w:rsidP="006B5EA1">
      <w:pPr>
        <w:autoSpaceDE w:val="0"/>
        <w:autoSpaceDN w:val="0"/>
        <w:adjustRightInd w:val="0"/>
        <w:spacing w:after="0" w:line="240" w:lineRule="auto"/>
        <w:rPr>
          <w:rFonts w:ascii="Times New Roman" w:eastAsia="Calibri" w:hAnsi="Times New Roman" w:cs="Times New Roman"/>
          <w:u w:val="single"/>
          <w:lang w:val="lt-LT" w:eastAsia="de-DE"/>
        </w:rPr>
      </w:pPr>
      <w:r w:rsidRPr="006B5EA1">
        <w:rPr>
          <w:rFonts w:ascii="Times New Roman" w:eastAsia="Calibri" w:hAnsi="Times New Roman" w:cs="Times New Roman"/>
          <w:u w:val="single"/>
          <w:lang w:val="lt-LT" w:eastAsia="de-DE"/>
        </w:rPr>
        <w:t>Vaisingumas</w:t>
      </w:r>
    </w:p>
    <w:p w14:paraId="6466401C" w14:textId="77777777" w:rsidR="006B5EA1" w:rsidRPr="006B5EA1" w:rsidRDefault="006B5EA1" w:rsidP="006B5EA1">
      <w:pPr>
        <w:autoSpaceDE w:val="0"/>
        <w:autoSpaceDN w:val="0"/>
        <w:adjustRightInd w:val="0"/>
        <w:spacing w:after="0" w:line="240" w:lineRule="auto"/>
        <w:rPr>
          <w:rFonts w:ascii="Times New Roman" w:eastAsia="Calibri" w:hAnsi="Times New Roman" w:cs="Times New Roman"/>
          <w:lang w:val="lt-LT" w:eastAsia="de-DE"/>
        </w:rPr>
      </w:pPr>
      <w:r w:rsidRPr="006B5EA1">
        <w:rPr>
          <w:rFonts w:ascii="Times New Roman" w:eastAsia="Calibri" w:hAnsi="Times New Roman" w:cs="Times New Roman"/>
          <w:lang w:val="lv-LV"/>
        </w:rPr>
        <w:t>Duomenų apie poveikį žmonių vaisingumui nėra. Tyrimų su gyvūnais metu raminamąjį poveikį sukeliančios dozės slopino patinų ir patelių vislumą (žr. 5.3 skyrių).</w:t>
      </w:r>
    </w:p>
    <w:p w14:paraId="41B6590D" w14:textId="77777777" w:rsidR="006B5EA1" w:rsidRPr="006B5EA1" w:rsidRDefault="006B5EA1" w:rsidP="006B5EA1">
      <w:pPr>
        <w:spacing w:after="0" w:line="240" w:lineRule="auto"/>
        <w:rPr>
          <w:rFonts w:ascii="Times New Roman" w:eastAsia="Calibri" w:hAnsi="Times New Roman" w:cs="Times New Roman"/>
          <w:noProof/>
          <w:lang w:val="lt-LT"/>
        </w:rPr>
      </w:pPr>
    </w:p>
    <w:p w14:paraId="0B8315BA" w14:textId="77777777" w:rsidR="006B5EA1" w:rsidRPr="006B5EA1" w:rsidRDefault="006B5EA1" w:rsidP="006B5EA1">
      <w:pPr>
        <w:keepNext/>
        <w:keepLines/>
        <w:tabs>
          <w:tab w:val="left" w:pos="567"/>
        </w:tabs>
        <w:spacing w:after="0" w:line="240" w:lineRule="auto"/>
        <w:ind w:left="567" w:hanging="567"/>
        <w:outlineLvl w:val="2"/>
        <w:rPr>
          <w:rFonts w:ascii="Times New Roman" w:eastAsia="Calibri" w:hAnsi="Times New Roman" w:cs="Times New Roman"/>
          <w:b/>
          <w:kern w:val="28"/>
          <w:lang w:val="lt-LT"/>
        </w:rPr>
      </w:pPr>
      <w:r w:rsidRPr="006B5EA1">
        <w:rPr>
          <w:rFonts w:ascii="Times New Roman" w:eastAsia="Calibri" w:hAnsi="Times New Roman" w:cs="Times New Roman"/>
          <w:b/>
          <w:kern w:val="28"/>
          <w:lang w:val="lt-LT"/>
        </w:rPr>
        <w:t>4.7</w:t>
      </w:r>
      <w:r w:rsidRPr="006B5EA1">
        <w:rPr>
          <w:rFonts w:ascii="Times New Roman" w:eastAsia="Calibri" w:hAnsi="Times New Roman" w:cs="Times New Roman"/>
          <w:b/>
          <w:kern w:val="28"/>
          <w:lang w:val="lt-LT"/>
        </w:rPr>
        <w:tab/>
      </w:r>
      <w:bookmarkStart w:id="25" w:name="_Toc129243233"/>
      <w:bookmarkStart w:id="26" w:name="_Toc129243108"/>
      <w:r w:rsidRPr="006B5EA1">
        <w:rPr>
          <w:rFonts w:ascii="Times New Roman" w:eastAsia="Calibri" w:hAnsi="Times New Roman" w:cs="Times New Roman"/>
          <w:b/>
          <w:kern w:val="28"/>
          <w:lang w:val="lt-LT"/>
        </w:rPr>
        <w:t>Poveikis gebėjimui vairuoti ir valdyti mechanizmus</w:t>
      </w:r>
      <w:bookmarkEnd w:id="25"/>
      <w:bookmarkEnd w:id="26"/>
    </w:p>
    <w:p w14:paraId="3EE5376B" w14:textId="77777777" w:rsidR="006B5EA1" w:rsidRPr="006B5EA1" w:rsidRDefault="006B5EA1" w:rsidP="006B5EA1">
      <w:pPr>
        <w:keepNext/>
        <w:keepLines/>
        <w:tabs>
          <w:tab w:val="left" w:pos="567"/>
        </w:tabs>
        <w:spacing w:after="0" w:line="240" w:lineRule="auto"/>
        <w:ind w:left="567" w:hanging="567"/>
        <w:outlineLvl w:val="2"/>
        <w:rPr>
          <w:rFonts w:ascii="Times New Roman" w:eastAsia="Calibri" w:hAnsi="Times New Roman" w:cs="Times New Roman"/>
          <w:b/>
          <w:kern w:val="28"/>
          <w:lang w:val="lt-LT"/>
        </w:rPr>
      </w:pPr>
    </w:p>
    <w:p w14:paraId="7A8BDC35" w14:textId="77777777" w:rsidR="006B5EA1" w:rsidRPr="006B5EA1" w:rsidRDefault="006B5EA1" w:rsidP="006B5EA1">
      <w:pPr>
        <w:autoSpaceDE w:val="0"/>
        <w:autoSpaceDN w:val="0"/>
        <w:adjustRightInd w:val="0"/>
        <w:spacing w:after="0" w:line="240" w:lineRule="auto"/>
        <w:rPr>
          <w:rFonts w:ascii="Times New Roman" w:eastAsia="Calibri" w:hAnsi="Times New Roman" w:cs="Times New Roman"/>
          <w:lang w:val="lt-LT" w:eastAsia="de-DE"/>
        </w:rPr>
      </w:pPr>
      <w:r w:rsidRPr="006B5EA1">
        <w:rPr>
          <w:rFonts w:ascii="Times New Roman" w:eastAsia="Calibri" w:hAnsi="Times New Roman" w:cs="Times New Roman"/>
          <w:lang w:val="lt-LT" w:eastAsia="de-DE"/>
        </w:rPr>
        <w:t>Poveikio gebėjimui vairuoti ir valdyti mechanizmus tyrimų neatlikta.</w:t>
      </w:r>
    </w:p>
    <w:p w14:paraId="628BE360" w14:textId="77777777" w:rsidR="006B5EA1" w:rsidRPr="006B5EA1" w:rsidRDefault="006B5EA1" w:rsidP="006B5EA1">
      <w:pPr>
        <w:autoSpaceDE w:val="0"/>
        <w:autoSpaceDN w:val="0"/>
        <w:adjustRightInd w:val="0"/>
        <w:spacing w:after="0" w:line="240" w:lineRule="auto"/>
        <w:rPr>
          <w:rFonts w:ascii="Times New Roman" w:eastAsia="Calibri" w:hAnsi="Times New Roman" w:cs="Times New Roman"/>
          <w:lang w:val="lt-LT" w:eastAsia="de-DE"/>
        </w:rPr>
      </w:pPr>
      <w:r w:rsidRPr="006B5EA1">
        <w:rPr>
          <w:rFonts w:ascii="Times New Roman" w:eastAsia="Calibri" w:hAnsi="Times New Roman" w:cs="Times New Roman"/>
          <w:lang w:val="lt-LT" w:eastAsia="de-DE"/>
        </w:rPr>
        <w:t>Tačiau opioidiniai analgetikai gali susilpninti protinį ir (arba) fizinį sugebėjimą atlikti galimai pavojingas užduotis (pvz., vairuoti ar valdyti mechanizmus). Pacientams turėtų būti patariama nevairuoti ir nevaldyti mechanizmų, jei vartodami Breakyl jie patiria mieguistumą, svaigulį, mato miglotą ar susidvejinusį vaizdą.</w:t>
      </w:r>
    </w:p>
    <w:p w14:paraId="2B9EB91C" w14:textId="77777777" w:rsidR="006B5EA1" w:rsidRPr="006B5EA1" w:rsidRDefault="006B5EA1" w:rsidP="006B5EA1">
      <w:pPr>
        <w:spacing w:after="0" w:line="240" w:lineRule="auto"/>
        <w:rPr>
          <w:rFonts w:ascii="Times New Roman" w:eastAsia="Calibri" w:hAnsi="Times New Roman" w:cs="Times New Roman"/>
          <w:noProof/>
          <w:lang w:val="lt-LT"/>
        </w:rPr>
      </w:pPr>
    </w:p>
    <w:p w14:paraId="03303BD8" w14:textId="77777777" w:rsidR="006B5EA1" w:rsidRPr="006B5EA1" w:rsidRDefault="006B5EA1" w:rsidP="006B5EA1">
      <w:pPr>
        <w:keepNext/>
        <w:keepLines/>
        <w:tabs>
          <w:tab w:val="left" w:pos="567"/>
        </w:tabs>
        <w:spacing w:after="0" w:line="240" w:lineRule="auto"/>
        <w:ind w:left="567" w:hanging="567"/>
        <w:outlineLvl w:val="2"/>
        <w:rPr>
          <w:rFonts w:ascii="Times New Roman" w:eastAsia="Calibri" w:hAnsi="Times New Roman" w:cs="Times New Roman"/>
          <w:b/>
          <w:kern w:val="28"/>
          <w:lang w:val="lt-LT"/>
        </w:rPr>
      </w:pPr>
      <w:bookmarkStart w:id="27" w:name="_Toc129243234"/>
      <w:bookmarkStart w:id="28" w:name="_Toc129243109"/>
      <w:r w:rsidRPr="006B5EA1">
        <w:rPr>
          <w:rFonts w:ascii="Times New Roman" w:eastAsia="Calibri" w:hAnsi="Times New Roman" w:cs="Times New Roman"/>
          <w:b/>
          <w:kern w:val="28"/>
          <w:lang w:val="lt-LT"/>
        </w:rPr>
        <w:t>4.8</w:t>
      </w:r>
      <w:r w:rsidRPr="006B5EA1">
        <w:rPr>
          <w:rFonts w:ascii="Times New Roman" w:eastAsia="Calibri" w:hAnsi="Times New Roman" w:cs="Times New Roman"/>
          <w:b/>
          <w:kern w:val="28"/>
          <w:lang w:val="lt-LT"/>
        </w:rPr>
        <w:tab/>
        <w:t>Nepageidaujamas poveikis</w:t>
      </w:r>
      <w:bookmarkEnd w:id="27"/>
      <w:bookmarkEnd w:id="28"/>
    </w:p>
    <w:p w14:paraId="6C748AAF" w14:textId="77777777" w:rsidR="006B5EA1" w:rsidRPr="006B5EA1" w:rsidRDefault="006B5EA1" w:rsidP="006B5EA1">
      <w:pPr>
        <w:keepNext/>
        <w:keepLines/>
        <w:tabs>
          <w:tab w:val="left" w:pos="567"/>
        </w:tabs>
        <w:spacing w:after="0" w:line="240" w:lineRule="auto"/>
        <w:ind w:left="567" w:hanging="567"/>
        <w:outlineLvl w:val="2"/>
        <w:rPr>
          <w:rFonts w:ascii="Times New Roman" w:eastAsia="Calibri" w:hAnsi="Times New Roman" w:cs="Times New Roman"/>
          <w:b/>
          <w:kern w:val="28"/>
          <w:lang w:val="lt-LT"/>
        </w:rPr>
      </w:pPr>
    </w:p>
    <w:p w14:paraId="4DF944C6" w14:textId="77777777" w:rsidR="006B5EA1" w:rsidRPr="006B5EA1" w:rsidRDefault="006B5EA1" w:rsidP="006B5EA1">
      <w:pPr>
        <w:keepNext/>
        <w:keepLines/>
        <w:tabs>
          <w:tab w:val="left" w:pos="567"/>
        </w:tabs>
        <w:spacing w:after="0" w:line="240" w:lineRule="auto"/>
        <w:ind w:left="567" w:hanging="567"/>
        <w:outlineLvl w:val="2"/>
        <w:rPr>
          <w:rFonts w:ascii="Times New Roman" w:eastAsia="Calibri" w:hAnsi="Times New Roman" w:cs="Times New Roman"/>
          <w:kern w:val="28"/>
          <w:u w:val="single"/>
          <w:lang w:val="lt-LT"/>
        </w:rPr>
      </w:pPr>
      <w:r w:rsidRPr="006B5EA1">
        <w:rPr>
          <w:rFonts w:ascii="Times New Roman" w:eastAsia="Calibri" w:hAnsi="Times New Roman" w:cs="Times New Roman"/>
          <w:kern w:val="28"/>
          <w:u w:val="single"/>
          <w:lang w:val="lt-LT"/>
        </w:rPr>
        <w:t>Saugumo duomenų santrauka</w:t>
      </w:r>
    </w:p>
    <w:p w14:paraId="6ED051BE" w14:textId="77777777" w:rsidR="006B5EA1" w:rsidRPr="006B5EA1" w:rsidRDefault="006B5EA1" w:rsidP="006B5EA1">
      <w:pPr>
        <w:autoSpaceDE w:val="0"/>
        <w:autoSpaceDN w:val="0"/>
        <w:adjustRightInd w:val="0"/>
        <w:spacing w:after="0" w:line="240" w:lineRule="auto"/>
        <w:rPr>
          <w:rFonts w:ascii="Times New Roman" w:eastAsia="Calibri" w:hAnsi="Times New Roman" w:cs="Times New Roman"/>
          <w:noProof/>
          <w:lang w:val="lt-LT"/>
        </w:rPr>
      </w:pPr>
    </w:p>
    <w:p w14:paraId="48DCE2DB" w14:textId="39530C3A" w:rsidR="006B5EA1" w:rsidRPr="006B5EA1" w:rsidRDefault="006B5EA1" w:rsidP="006B5EA1">
      <w:pPr>
        <w:autoSpaceDE w:val="0"/>
        <w:autoSpaceDN w:val="0"/>
        <w:adjustRightInd w:val="0"/>
        <w:spacing w:after="0" w:line="240" w:lineRule="auto"/>
        <w:rPr>
          <w:rFonts w:ascii="Times New Roman" w:eastAsia="Calibri" w:hAnsi="Times New Roman" w:cs="Times New Roman"/>
          <w:lang w:val="lt-LT" w:eastAsia="de-DE"/>
        </w:rPr>
      </w:pPr>
      <w:r w:rsidRPr="006B5EA1">
        <w:rPr>
          <w:rFonts w:ascii="Times New Roman" w:eastAsia="Calibri" w:hAnsi="Times New Roman" w:cs="Times New Roman"/>
          <w:lang w:val="lt-LT" w:eastAsia="de-DE"/>
        </w:rPr>
        <w:t xml:space="preserve">Vartojant Breakyl, tikėtinas tipiškas opioidų nepageidaujamas poveikis. Dažnai jis liaujasi arba jo intensyvumas mažėja tęsiant </w:t>
      </w:r>
      <w:r w:rsidR="003E6E04">
        <w:rPr>
          <w:rFonts w:ascii="Times New Roman" w:eastAsia="Calibri" w:hAnsi="Times New Roman" w:cs="Times New Roman"/>
          <w:lang w:val="lt-LT" w:eastAsia="de-DE"/>
        </w:rPr>
        <w:t xml:space="preserve">vaistinio </w:t>
      </w:r>
      <w:r w:rsidRPr="006B5EA1">
        <w:rPr>
          <w:rFonts w:ascii="Times New Roman" w:eastAsia="Calibri" w:hAnsi="Times New Roman" w:cs="Times New Roman"/>
          <w:lang w:val="lt-LT" w:eastAsia="de-DE"/>
        </w:rPr>
        <w:t>preparato vartojimą, kai pacientui parinkta tinkamiausia dozė. Rimčiausios nepageidaujamos reakcijos, susijusios su visais opioidais, įskaitant Breakyl, yra kvėpavimo slopinimas (galimas ir visiškas nebekvėpavimas), kraujotakos slopinimas, hipotenzija ir šokas, taigi visi pacientai dėl to turėtų būti atidžiai stebimi.</w:t>
      </w:r>
    </w:p>
    <w:p w14:paraId="5CF7B6B6" w14:textId="77777777" w:rsidR="006B5EA1" w:rsidRPr="006B5EA1" w:rsidRDefault="006B5EA1" w:rsidP="006B5EA1">
      <w:pPr>
        <w:autoSpaceDE w:val="0"/>
        <w:autoSpaceDN w:val="0"/>
        <w:adjustRightInd w:val="0"/>
        <w:spacing w:after="0" w:line="240" w:lineRule="auto"/>
        <w:rPr>
          <w:rFonts w:ascii="Times New Roman" w:eastAsia="Calibri" w:hAnsi="Times New Roman" w:cs="Times New Roman"/>
          <w:lang w:val="lt-LT" w:eastAsia="de-DE"/>
        </w:rPr>
      </w:pPr>
      <w:r w:rsidRPr="006B5EA1">
        <w:rPr>
          <w:rFonts w:ascii="Times New Roman" w:eastAsia="Calibri" w:hAnsi="Times New Roman" w:cs="Times New Roman"/>
          <w:lang w:val="lt-LT" w:eastAsia="de-DE"/>
        </w:rPr>
        <w:t>Kadangi Breakyl klinikiniai tyrimai buvo skirti saugumui ir veiksmingumui įvertinti gydant pacientus, patiriančius skausmo proveržius, susijusius su vėžiu, visi pacientai kartu vartojo ir opioidus, pvz., ilgalaikio atpalaidavimo morfiną, ilgalaikio atpalaidavimo oksikodoną ar transderminį fentanilį, nuolatiniam skausmui gydyti. Taigi neįmanoma galutinai atskirti vieno Breakyl poveikio.</w:t>
      </w:r>
    </w:p>
    <w:p w14:paraId="26294514" w14:textId="77777777" w:rsidR="006B5EA1" w:rsidRPr="006B5EA1" w:rsidRDefault="006B5EA1" w:rsidP="006B5EA1">
      <w:pPr>
        <w:autoSpaceDE w:val="0"/>
        <w:autoSpaceDN w:val="0"/>
        <w:adjustRightInd w:val="0"/>
        <w:spacing w:after="0" w:line="240" w:lineRule="auto"/>
        <w:rPr>
          <w:rFonts w:ascii="Times New Roman" w:eastAsia="Calibri" w:hAnsi="Times New Roman" w:cs="Times New Roman"/>
          <w:lang w:val="lt-LT" w:eastAsia="de-DE"/>
        </w:rPr>
      </w:pPr>
    </w:p>
    <w:p w14:paraId="184BC564" w14:textId="169E5C1E" w:rsidR="006B5EA1" w:rsidRPr="006B5EA1" w:rsidRDefault="006B5EA1" w:rsidP="006B5EA1">
      <w:pPr>
        <w:autoSpaceDE w:val="0"/>
        <w:autoSpaceDN w:val="0"/>
        <w:adjustRightInd w:val="0"/>
        <w:spacing w:after="0" w:line="240" w:lineRule="auto"/>
        <w:rPr>
          <w:rFonts w:ascii="Times New Roman" w:eastAsia="Calibri" w:hAnsi="Times New Roman" w:cs="Times New Roman"/>
          <w:lang w:val="lt-LT" w:eastAsia="de-DE"/>
        </w:rPr>
      </w:pPr>
      <w:r w:rsidRPr="006B5EA1">
        <w:rPr>
          <w:rFonts w:ascii="Times New Roman" w:eastAsia="Calibri" w:hAnsi="Times New Roman" w:cs="Times New Roman"/>
          <w:lang w:val="lt-LT" w:eastAsia="de-DE"/>
        </w:rPr>
        <w:t xml:space="preserve">Čia pateikti duomenys apie nepageidaujamas reakcijas, viena vertus, atspindi dabartinę patirtį vartojant Breakyl skausmo proveržiui gydyti kartu su opioidais nuolatiniam skausmui gydyti. Kita vertus, nepageidaujami poveikiai, pateikiami kaip labai reti, anksčiau buvo siejami su fentaniliu, bet iki šiol nebuvo pastebėti </w:t>
      </w:r>
      <w:proofErr w:type="spellStart"/>
      <w:r w:rsidRPr="006B5EA1">
        <w:rPr>
          <w:rFonts w:ascii="Times New Roman" w:eastAsia="Calibri" w:hAnsi="Times New Roman" w:cs="Times New Roman"/>
          <w:lang w:val="lt-LT" w:eastAsia="de-DE"/>
        </w:rPr>
        <w:t>Breakyl</w:t>
      </w:r>
      <w:proofErr w:type="spellEnd"/>
      <w:r w:rsidRPr="006B5EA1">
        <w:rPr>
          <w:rFonts w:ascii="Times New Roman" w:eastAsia="Calibri" w:hAnsi="Times New Roman" w:cs="Times New Roman"/>
          <w:lang w:val="lt-LT" w:eastAsia="de-DE"/>
        </w:rPr>
        <w:t xml:space="preserve"> klinikinių studijų metu. Nebandyta koreguoti kitų opioidų vartojimą tuo pačiu metu, </w:t>
      </w:r>
      <w:proofErr w:type="spellStart"/>
      <w:r w:rsidRPr="006B5EA1">
        <w:rPr>
          <w:rFonts w:ascii="Times New Roman" w:eastAsia="Calibri" w:hAnsi="Times New Roman" w:cs="Times New Roman"/>
          <w:lang w:val="lt-LT" w:eastAsia="de-DE"/>
        </w:rPr>
        <w:t>Breakyl</w:t>
      </w:r>
      <w:proofErr w:type="spellEnd"/>
      <w:r w:rsidRPr="006B5EA1">
        <w:rPr>
          <w:rFonts w:ascii="Times New Roman" w:eastAsia="Calibri" w:hAnsi="Times New Roman" w:cs="Times New Roman"/>
          <w:lang w:val="lt-LT" w:eastAsia="de-DE"/>
        </w:rPr>
        <w:t xml:space="preserve"> terapijos trukmę ar su vėžiu susijusius simptomus.</w:t>
      </w:r>
    </w:p>
    <w:p w14:paraId="2DE05EDA" w14:textId="77777777" w:rsidR="006B5EA1" w:rsidRPr="006B5EA1" w:rsidRDefault="006B5EA1" w:rsidP="006B5EA1">
      <w:pPr>
        <w:autoSpaceDE w:val="0"/>
        <w:autoSpaceDN w:val="0"/>
        <w:adjustRightInd w:val="0"/>
        <w:spacing w:after="0" w:line="240" w:lineRule="auto"/>
        <w:rPr>
          <w:rFonts w:ascii="Times New Roman" w:eastAsia="Calibri" w:hAnsi="Times New Roman" w:cs="Times New Roman"/>
          <w:lang w:val="lt-LT" w:eastAsia="de-DE"/>
        </w:rPr>
      </w:pPr>
    </w:p>
    <w:p w14:paraId="13A39CA7" w14:textId="77777777" w:rsidR="006B5EA1" w:rsidRPr="006B5EA1" w:rsidRDefault="006B5EA1" w:rsidP="006B5EA1">
      <w:pPr>
        <w:autoSpaceDE w:val="0"/>
        <w:autoSpaceDN w:val="0"/>
        <w:adjustRightInd w:val="0"/>
        <w:spacing w:after="0" w:line="240" w:lineRule="auto"/>
        <w:rPr>
          <w:rFonts w:ascii="Times New Roman" w:eastAsia="Calibri" w:hAnsi="Times New Roman" w:cs="Times New Roman"/>
          <w:lang w:val="lt-LT" w:eastAsia="de-DE"/>
        </w:rPr>
      </w:pPr>
      <w:r w:rsidRPr="006B5EA1">
        <w:rPr>
          <w:rFonts w:ascii="Times New Roman" w:eastAsia="Calibri" w:hAnsi="Times New Roman" w:cs="Times New Roman"/>
          <w:lang w:val="lt-LT" w:eastAsia="de-DE"/>
        </w:rPr>
        <w:t>Dažniausiai pastebėtos nepageidaujamos reakcijos buvo pykinimas, mieguistumas ir svaigulys.</w:t>
      </w:r>
    </w:p>
    <w:p w14:paraId="06BD62C7" w14:textId="77777777" w:rsidR="006B5EA1" w:rsidRPr="006B5EA1" w:rsidRDefault="006B5EA1" w:rsidP="006B5EA1">
      <w:pPr>
        <w:autoSpaceDE w:val="0"/>
        <w:autoSpaceDN w:val="0"/>
        <w:adjustRightInd w:val="0"/>
        <w:spacing w:after="0" w:line="240" w:lineRule="auto"/>
        <w:rPr>
          <w:rFonts w:ascii="Times New Roman" w:eastAsia="Calibri" w:hAnsi="Times New Roman" w:cs="Times New Roman"/>
          <w:lang w:val="lt-LT" w:eastAsia="de-DE"/>
        </w:rPr>
      </w:pPr>
    </w:p>
    <w:p w14:paraId="2A8310EF" w14:textId="77777777" w:rsidR="006B5EA1" w:rsidRPr="006B5EA1" w:rsidRDefault="006B5EA1" w:rsidP="006B5EA1">
      <w:pPr>
        <w:autoSpaceDE w:val="0"/>
        <w:autoSpaceDN w:val="0"/>
        <w:adjustRightInd w:val="0"/>
        <w:spacing w:after="0" w:line="240" w:lineRule="auto"/>
        <w:rPr>
          <w:rFonts w:ascii="Times New Roman" w:eastAsia="Calibri" w:hAnsi="Times New Roman" w:cs="Times New Roman"/>
          <w:lang w:val="lt-LT" w:eastAsia="de-DE"/>
        </w:rPr>
      </w:pPr>
      <w:r w:rsidRPr="006B5EA1">
        <w:rPr>
          <w:rFonts w:ascii="Times New Roman" w:eastAsia="Calibri" w:hAnsi="Times New Roman" w:cs="Times New Roman"/>
          <w:lang w:val="lt-LT" w:eastAsia="de-DE"/>
        </w:rPr>
        <w:t>Nepageidaujamų reakcijų santrauka lentelėje</w:t>
      </w:r>
    </w:p>
    <w:p w14:paraId="012D73D9" w14:textId="544097C8" w:rsidR="006B5EA1" w:rsidRPr="006B5EA1" w:rsidRDefault="006B5EA1" w:rsidP="006B5EA1">
      <w:pPr>
        <w:autoSpaceDE w:val="0"/>
        <w:autoSpaceDN w:val="0"/>
        <w:adjustRightInd w:val="0"/>
        <w:spacing w:after="0" w:line="240" w:lineRule="auto"/>
        <w:rPr>
          <w:rFonts w:ascii="Times New Roman" w:eastAsia="Calibri" w:hAnsi="Times New Roman" w:cs="Times New Roman"/>
          <w:lang w:val="lt-LT" w:eastAsia="de-DE"/>
        </w:rPr>
      </w:pPr>
      <w:r w:rsidRPr="006B5EA1">
        <w:rPr>
          <w:rFonts w:ascii="Times New Roman" w:eastAsia="Calibri" w:hAnsi="Times New Roman" w:cs="Times New Roman"/>
          <w:lang w:val="lt-LT" w:eastAsia="de-DE"/>
        </w:rPr>
        <w:t>Nepageidaujamo poveikio dažnis apibūdinamas taip:</w:t>
      </w:r>
    </w:p>
    <w:p w14:paraId="47C20933" w14:textId="77777777" w:rsidR="006B5EA1" w:rsidRPr="006B5EA1" w:rsidRDefault="006B5EA1" w:rsidP="006B5EA1">
      <w:pPr>
        <w:autoSpaceDE w:val="0"/>
        <w:autoSpaceDN w:val="0"/>
        <w:adjustRightInd w:val="0"/>
        <w:spacing w:after="0" w:line="240" w:lineRule="auto"/>
        <w:rPr>
          <w:rFonts w:ascii="Times New Roman" w:eastAsia="Calibri" w:hAnsi="Times New Roman" w:cs="Times New Roman"/>
          <w:lang w:val="lt-LT" w:eastAsia="de-DE"/>
        </w:rPr>
      </w:pPr>
      <w:r w:rsidRPr="006B5EA1">
        <w:rPr>
          <w:rFonts w:ascii="Times New Roman" w:eastAsia="Calibri" w:hAnsi="Times New Roman" w:cs="Times New Roman"/>
          <w:lang w:val="lt-LT" w:eastAsia="de-DE"/>
        </w:rPr>
        <w:t>labai dažnas (≥1/10), dažnas (nuo ≥1/100 iki &lt;1/10), nedažnas (nuo ≥1/1,000 iki &lt;1/100), retas (nuo ≥1/10000 iki &lt;1/1000), labai retas (&lt;1/10000), nežinomas (negali būti apskaičiuotas pagal turimus duomenis).</w:t>
      </w:r>
    </w:p>
    <w:p w14:paraId="79E7BA4C" w14:textId="77777777" w:rsidR="006B5EA1" w:rsidRPr="006B5EA1" w:rsidRDefault="006B5EA1" w:rsidP="006B5EA1">
      <w:pPr>
        <w:autoSpaceDE w:val="0"/>
        <w:autoSpaceDN w:val="0"/>
        <w:adjustRightInd w:val="0"/>
        <w:spacing w:after="0" w:line="240" w:lineRule="auto"/>
        <w:rPr>
          <w:rFonts w:ascii="Times New Roman" w:eastAsia="Calibri" w:hAnsi="Times New Roman" w:cs="Times New Roman"/>
          <w:lang w:val="lt-LT" w:eastAsia="de-DE"/>
        </w:rPr>
      </w:pPr>
    </w:p>
    <w:p w14:paraId="49E2F9EF" w14:textId="77777777" w:rsidR="006B5EA1" w:rsidRPr="006B5EA1" w:rsidRDefault="006B5EA1" w:rsidP="006B5EA1">
      <w:pPr>
        <w:autoSpaceDE w:val="0"/>
        <w:autoSpaceDN w:val="0"/>
        <w:adjustRightInd w:val="0"/>
        <w:spacing w:after="0" w:line="240" w:lineRule="auto"/>
        <w:rPr>
          <w:rFonts w:ascii="Times New Roman" w:eastAsia="Calibri" w:hAnsi="Times New Roman" w:cs="Times New Roman"/>
          <w:lang w:val="lt-LT" w:eastAsia="de-DE"/>
        </w:rPr>
      </w:pPr>
      <w:r w:rsidRPr="006B5EA1">
        <w:rPr>
          <w:rFonts w:ascii="Times New Roman" w:eastAsia="Calibri" w:hAnsi="Times New Roman" w:cs="Times New Roman"/>
          <w:lang w:val="lt-LT" w:eastAsia="de-DE"/>
        </w:rPr>
        <w:t>Nepageidaujamos reakcijos, bent galimai susijusios su gydymu, yra šios:</w:t>
      </w:r>
    </w:p>
    <w:p w14:paraId="0FD89CEB" w14:textId="77777777" w:rsidR="006B5EA1" w:rsidRPr="000B52E8" w:rsidRDefault="006B5EA1" w:rsidP="000B52E8">
      <w:pPr>
        <w:tabs>
          <w:tab w:val="left" w:pos="567"/>
        </w:tabs>
        <w:spacing w:after="0" w:line="260" w:lineRule="exact"/>
        <w:rPr>
          <w:rFonts w:ascii="Times New Roman" w:hAnsi="Times New Roman"/>
          <w:lang w:val="lt-LT"/>
        </w:rPr>
      </w:pPr>
    </w:p>
    <w:tbl>
      <w:tblPr>
        <w:tblW w:w="9114" w:type="dxa"/>
        <w:tblInd w:w="105" w:type="dxa"/>
        <w:tblLayout w:type="fixed"/>
        <w:tblCellMar>
          <w:left w:w="0" w:type="dxa"/>
          <w:right w:w="0" w:type="dxa"/>
        </w:tblCellMar>
        <w:tblLook w:val="04A0" w:firstRow="1" w:lastRow="0" w:firstColumn="1" w:lastColumn="0" w:noHBand="0" w:noVBand="1"/>
      </w:tblPr>
      <w:tblGrid>
        <w:gridCol w:w="2659"/>
        <w:gridCol w:w="2174"/>
        <w:gridCol w:w="2172"/>
        <w:gridCol w:w="2109"/>
      </w:tblGrid>
      <w:tr w:rsidR="006B5EA1" w:rsidRPr="006B5EA1" w14:paraId="77E6E5D7" w14:textId="77777777" w:rsidTr="00D171D0">
        <w:trPr>
          <w:trHeight w:hRule="exact" w:val="590"/>
        </w:trPr>
        <w:tc>
          <w:tcPr>
            <w:tcW w:w="2659" w:type="dxa"/>
            <w:tcBorders>
              <w:top w:val="single" w:sz="4" w:space="0" w:color="000000"/>
              <w:left w:val="single" w:sz="4" w:space="0" w:color="000000"/>
              <w:bottom w:val="single" w:sz="4" w:space="0" w:color="000000"/>
              <w:right w:val="single" w:sz="4" w:space="0" w:color="000000"/>
            </w:tcBorders>
            <w:hideMark/>
          </w:tcPr>
          <w:p w14:paraId="0408979A" w14:textId="77777777" w:rsidR="006B5EA1" w:rsidRPr="006B5EA1" w:rsidRDefault="006B5EA1" w:rsidP="000B52E8">
            <w:pPr>
              <w:widowControl w:val="0"/>
              <w:autoSpaceDE w:val="0"/>
              <w:autoSpaceDN w:val="0"/>
              <w:adjustRightInd w:val="0"/>
              <w:spacing w:after="0" w:line="240" w:lineRule="auto"/>
              <w:rPr>
                <w:rFonts w:ascii="Times New Roman" w:eastAsia="Calibri" w:hAnsi="Times New Roman" w:cs="Times New Roman"/>
                <w:lang w:val="lv-LV"/>
              </w:rPr>
            </w:pPr>
            <w:r w:rsidRPr="006B5EA1">
              <w:rPr>
                <w:rFonts w:ascii="Times New Roman" w:eastAsia="Calibri" w:hAnsi="Times New Roman" w:cs="Times New Roman"/>
                <w:b/>
                <w:bCs/>
                <w:spacing w:val="1"/>
                <w:lang w:val="lv-LV"/>
              </w:rPr>
              <w:t>O</w:t>
            </w:r>
            <w:r w:rsidRPr="006B5EA1">
              <w:rPr>
                <w:rFonts w:ascii="Times New Roman" w:eastAsia="Calibri" w:hAnsi="Times New Roman" w:cs="Times New Roman"/>
                <w:b/>
                <w:bCs/>
                <w:lang w:val="lv-LV"/>
              </w:rPr>
              <w:t>rganų</w:t>
            </w:r>
            <w:r w:rsidRPr="006B5EA1">
              <w:rPr>
                <w:rFonts w:ascii="Times New Roman" w:eastAsia="Calibri" w:hAnsi="Times New Roman" w:cs="Times New Roman"/>
                <w:b/>
                <w:bCs/>
                <w:spacing w:val="-3"/>
                <w:lang w:val="lv-LV"/>
              </w:rPr>
              <w:t xml:space="preserve"> </w:t>
            </w:r>
            <w:r w:rsidRPr="006B5EA1">
              <w:rPr>
                <w:rFonts w:ascii="Times New Roman" w:eastAsia="Calibri" w:hAnsi="Times New Roman" w:cs="Times New Roman"/>
                <w:b/>
                <w:bCs/>
                <w:lang w:val="lv-LV"/>
              </w:rPr>
              <w:t>s</w:t>
            </w:r>
            <w:r w:rsidRPr="006B5EA1">
              <w:rPr>
                <w:rFonts w:ascii="Times New Roman" w:eastAsia="Calibri" w:hAnsi="Times New Roman" w:cs="Times New Roman"/>
                <w:b/>
                <w:bCs/>
                <w:spacing w:val="-1"/>
                <w:lang w:val="lv-LV"/>
              </w:rPr>
              <w:t>i</w:t>
            </w:r>
            <w:r w:rsidRPr="006B5EA1">
              <w:rPr>
                <w:rFonts w:ascii="Times New Roman" w:eastAsia="Calibri" w:hAnsi="Times New Roman" w:cs="Times New Roman"/>
                <w:b/>
                <w:bCs/>
                <w:lang w:val="lv-LV"/>
              </w:rPr>
              <w:t>s</w:t>
            </w:r>
            <w:r w:rsidRPr="006B5EA1">
              <w:rPr>
                <w:rFonts w:ascii="Times New Roman" w:eastAsia="Calibri" w:hAnsi="Times New Roman" w:cs="Times New Roman"/>
                <w:b/>
                <w:bCs/>
                <w:spacing w:val="1"/>
                <w:lang w:val="lv-LV"/>
              </w:rPr>
              <w:t>t</w:t>
            </w:r>
            <w:r w:rsidRPr="006B5EA1">
              <w:rPr>
                <w:rFonts w:ascii="Times New Roman" w:eastAsia="Calibri" w:hAnsi="Times New Roman" w:cs="Times New Roman"/>
                <w:b/>
                <w:bCs/>
                <w:spacing w:val="-2"/>
                <w:lang w:val="lv-LV"/>
              </w:rPr>
              <w:t>e</w:t>
            </w:r>
            <w:r w:rsidRPr="006B5EA1">
              <w:rPr>
                <w:rFonts w:ascii="Times New Roman" w:eastAsia="Calibri" w:hAnsi="Times New Roman" w:cs="Times New Roman"/>
                <w:b/>
                <w:bCs/>
                <w:spacing w:val="1"/>
                <w:lang w:val="lv-LV"/>
              </w:rPr>
              <w:t>m</w:t>
            </w:r>
            <w:r w:rsidRPr="006B5EA1">
              <w:rPr>
                <w:rFonts w:ascii="Times New Roman" w:eastAsia="Calibri" w:hAnsi="Times New Roman" w:cs="Times New Roman"/>
                <w:b/>
                <w:bCs/>
                <w:lang w:val="lv-LV"/>
              </w:rPr>
              <w:t xml:space="preserve">ų </w:t>
            </w:r>
            <w:r w:rsidRPr="006B5EA1">
              <w:rPr>
                <w:rFonts w:ascii="Times New Roman" w:eastAsia="Calibri" w:hAnsi="Times New Roman" w:cs="Times New Roman"/>
                <w:b/>
                <w:bCs/>
                <w:spacing w:val="-3"/>
                <w:lang w:val="lv-LV"/>
              </w:rPr>
              <w:t>k</w:t>
            </w:r>
            <w:r w:rsidRPr="006B5EA1">
              <w:rPr>
                <w:rFonts w:ascii="Times New Roman" w:eastAsia="Calibri" w:hAnsi="Times New Roman" w:cs="Times New Roman"/>
                <w:b/>
                <w:bCs/>
                <w:spacing w:val="1"/>
                <w:lang w:val="lv-LV"/>
              </w:rPr>
              <w:t>l</w:t>
            </w:r>
            <w:r w:rsidRPr="006B5EA1">
              <w:rPr>
                <w:rFonts w:ascii="Times New Roman" w:eastAsia="Calibri" w:hAnsi="Times New Roman" w:cs="Times New Roman"/>
                <w:b/>
                <w:bCs/>
                <w:lang w:val="lv-LV"/>
              </w:rPr>
              <w:t>asė</w:t>
            </w:r>
          </w:p>
        </w:tc>
        <w:tc>
          <w:tcPr>
            <w:tcW w:w="2174" w:type="dxa"/>
            <w:tcBorders>
              <w:top w:val="single" w:sz="4" w:space="0" w:color="000000"/>
              <w:left w:val="single" w:sz="4" w:space="0" w:color="000000"/>
              <w:bottom w:val="single" w:sz="4" w:space="0" w:color="000000"/>
              <w:right w:val="single" w:sz="4" w:space="0" w:color="000000"/>
            </w:tcBorders>
            <w:hideMark/>
          </w:tcPr>
          <w:p w14:paraId="58AC9336" w14:textId="77777777" w:rsidR="006B5EA1" w:rsidRPr="006B5EA1" w:rsidRDefault="006B5EA1" w:rsidP="000B52E8">
            <w:pPr>
              <w:widowControl w:val="0"/>
              <w:autoSpaceDE w:val="0"/>
              <w:autoSpaceDN w:val="0"/>
              <w:adjustRightInd w:val="0"/>
              <w:spacing w:after="0" w:line="252" w:lineRule="exact"/>
              <w:ind w:left="769" w:right="752"/>
              <w:rPr>
                <w:rFonts w:ascii="Times New Roman" w:eastAsia="Calibri" w:hAnsi="Times New Roman" w:cs="Times New Roman"/>
                <w:lang w:val="lv-LV"/>
              </w:rPr>
            </w:pPr>
            <w:r w:rsidRPr="006B5EA1">
              <w:rPr>
                <w:rFonts w:ascii="Times New Roman" w:eastAsia="Calibri" w:hAnsi="Times New Roman" w:cs="Times New Roman"/>
                <w:b/>
                <w:bCs/>
                <w:spacing w:val="-1"/>
                <w:lang w:val="lv-LV"/>
              </w:rPr>
              <w:t>D</w:t>
            </w:r>
            <w:r w:rsidRPr="006B5EA1">
              <w:rPr>
                <w:rFonts w:ascii="Times New Roman" w:eastAsia="Calibri" w:hAnsi="Times New Roman" w:cs="Times New Roman"/>
                <w:b/>
                <w:bCs/>
                <w:lang w:val="lv-LV"/>
              </w:rPr>
              <w:t>a</w:t>
            </w:r>
            <w:r w:rsidRPr="006B5EA1">
              <w:rPr>
                <w:rFonts w:ascii="Times New Roman" w:eastAsia="Calibri" w:hAnsi="Times New Roman" w:cs="Times New Roman"/>
                <w:b/>
                <w:bCs/>
                <w:spacing w:val="-2"/>
                <w:lang w:val="lv-LV"/>
              </w:rPr>
              <w:t>ž</w:t>
            </w:r>
            <w:r w:rsidRPr="006B5EA1">
              <w:rPr>
                <w:rFonts w:ascii="Times New Roman" w:eastAsia="Calibri" w:hAnsi="Times New Roman" w:cs="Times New Roman"/>
                <w:b/>
                <w:bCs/>
                <w:lang w:val="lv-LV"/>
              </w:rPr>
              <w:t>ni</w:t>
            </w:r>
          </w:p>
        </w:tc>
        <w:tc>
          <w:tcPr>
            <w:tcW w:w="2172" w:type="dxa"/>
            <w:tcBorders>
              <w:top w:val="single" w:sz="4" w:space="0" w:color="000000"/>
              <w:left w:val="single" w:sz="4" w:space="0" w:color="000000"/>
              <w:bottom w:val="single" w:sz="4" w:space="0" w:color="000000"/>
              <w:right w:val="single" w:sz="4" w:space="0" w:color="000000"/>
            </w:tcBorders>
            <w:hideMark/>
          </w:tcPr>
          <w:p w14:paraId="6F985528" w14:textId="77777777" w:rsidR="006B5EA1" w:rsidRPr="006B5EA1" w:rsidRDefault="006B5EA1" w:rsidP="003E6E04">
            <w:pPr>
              <w:widowControl w:val="0"/>
              <w:autoSpaceDE w:val="0"/>
              <w:autoSpaceDN w:val="0"/>
              <w:adjustRightInd w:val="0"/>
              <w:spacing w:after="0" w:line="252" w:lineRule="exact"/>
              <w:ind w:left="695" w:right="-20"/>
              <w:rPr>
                <w:rFonts w:ascii="Times New Roman" w:eastAsia="Calibri" w:hAnsi="Times New Roman" w:cs="Times New Roman"/>
                <w:lang w:val="lv-LV"/>
              </w:rPr>
            </w:pPr>
            <w:r w:rsidRPr="006B5EA1">
              <w:rPr>
                <w:rFonts w:ascii="Times New Roman" w:eastAsia="Calibri" w:hAnsi="Times New Roman" w:cs="Times New Roman"/>
                <w:b/>
                <w:bCs/>
                <w:spacing w:val="-1"/>
                <w:lang w:val="lv-LV"/>
              </w:rPr>
              <w:t>N</w:t>
            </w:r>
            <w:r w:rsidRPr="006B5EA1">
              <w:rPr>
                <w:rFonts w:ascii="Times New Roman" w:eastAsia="Calibri" w:hAnsi="Times New Roman" w:cs="Times New Roman"/>
                <w:b/>
                <w:bCs/>
                <w:lang w:val="lv-LV"/>
              </w:rPr>
              <w:t>eda</w:t>
            </w:r>
            <w:r w:rsidRPr="006B5EA1">
              <w:rPr>
                <w:rFonts w:ascii="Times New Roman" w:eastAsia="Calibri" w:hAnsi="Times New Roman" w:cs="Times New Roman"/>
                <w:b/>
                <w:bCs/>
                <w:spacing w:val="-2"/>
                <w:lang w:val="lv-LV"/>
              </w:rPr>
              <w:t>ž</w:t>
            </w:r>
            <w:r w:rsidRPr="006B5EA1">
              <w:rPr>
                <w:rFonts w:ascii="Times New Roman" w:eastAsia="Calibri" w:hAnsi="Times New Roman" w:cs="Times New Roman"/>
                <w:b/>
                <w:bCs/>
                <w:lang w:val="lv-LV"/>
              </w:rPr>
              <w:t>ni</w:t>
            </w:r>
          </w:p>
        </w:tc>
        <w:tc>
          <w:tcPr>
            <w:tcW w:w="2109" w:type="dxa"/>
            <w:tcBorders>
              <w:top w:val="single" w:sz="4" w:space="0" w:color="000000"/>
              <w:left w:val="single" w:sz="4" w:space="0" w:color="000000"/>
              <w:bottom w:val="single" w:sz="4" w:space="0" w:color="000000"/>
              <w:right w:val="single" w:sz="4" w:space="0" w:color="000000"/>
            </w:tcBorders>
            <w:hideMark/>
          </w:tcPr>
          <w:p w14:paraId="4207D7DE" w14:textId="77777777" w:rsidR="006B5EA1" w:rsidRPr="006B5EA1" w:rsidRDefault="006B5EA1" w:rsidP="000F15EE">
            <w:pPr>
              <w:widowControl w:val="0"/>
              <w:autoSpaceDE w:val="0"/>
              <w:autoSpaceDN w:val="0"/>
              <w:adjustRightInd w:val="0"/>
              <w:spacing w:after="0" w:line="252" w:lineRule="exact"/>
              <w:ind w:left="241" w:right="-20"/>
              <w:rPr>
                <w:rFonts w:ascii="Times New Roman" w:eastAsia="Calibri" w:hAnsi="Times New Roman" w:cs="Times New Roman"/>
                <w:b/>
                <w:lang w:val="lv-LV"/>
              </w:rPr>
            </w:pPr>
            <w:r w:rsidRPr="006B5EA1">
              <w:rPr>
                <w:rFonts w:ascii="Times New Roman" w:eastAsia="Calibri" w:hAnsi="Times New Roman" w:cs="Times New Roman"/>
                <w:b/>
                <w:lang w:val="lv-LV"/>
              </w:rPr>
              <w:t>Labai reti arba dažnis nežinomas</w:t>
            </w:r>
            <w:r w:rsidRPr="006B5EA1">
              <w:rPr>
                <w:rFonts w:ascii="Times New Roman" w:eastAsia="Calibri" w:hAnsi="Times New Roman" w:cs="Times New Roman"/>
                <w:lang w:val="lt-LT" w:eastAsia="de-DE"/>
              </w:rPr>
              <w:t>#</w:t>
            </w:r>
          </w:p>
          <w:p w14:paraId="41F12EB3" w14:textId="77777777" w:rsidR="006B5EA1" w:rsidRPr="006B5EA1" w:rsidRDefault="006B5EA1" w:rsidP="000F15EE">
            <w:pPr>
              <w:widowControl w:val="0"/>
              <w:autoSpaceDE w:val="0"/>
              <w:autoSpaceDN w:val="0"/>
              <w:adjustRightInd w:val="0"/>
              <w:spacing w:after="0" w:line="252" w:lineRule="exact"/>
              <w:ind w:left="241" w:right="-20"/>
              <w:rPr>
                <w:rFonts w:ascii="Times New Roman" w:eastAsia="Calibri" w:hAnsi="Times New Roman" w:cs="Times New Roman"/>
                <w:b/>
                <w:lang w:val="lv-LV"/>
              </w:rPr>
            </w:pPr>
          </w:p>
          <w:p w14:paraId="5C9954B4" w14:textId="77777777" w:rsidR="006B5EA1" w:rsidRPr="006B5EA1" w:rsidRDefault="006B5EA1" w:rsidP="000F15EE">
            <w:pPr>
              <w:widowControl w:val="0"/>
              <w:autoSpaceDE w:val="0"/>
              <w:autoSpaceDN w:val="0"/>
              <w:adjustRightInd w:val="0"/>
              <w:spacing w:after="0" w:line="252" w:lineRule="exact"/>
              <w:ind w:left="241" w:right="-20"/>
              <w:rPr>
                <w:rFonts w:ascii="Times New Roman" w:eastAsia="Calibri" w:hAnsi="Times New Roman" w:cs="Times New Roman"/>
                <w:b/>
                <w:lang w:val="lv-LV"/>
              </w:rPr>
            </w:pPr>
          </w:p>
          <w:p w14:paraId="015368C4" w14:textId="77777777" w:rsidR="006B5EA1" w:rsidRPr="006B5EA1" w:rsidRDefault="006B5EA1" w:rsidP="000F15EE">
            <w:pPr>
              <w:widowControl w:val="0"/>
              <w:autoSpaceDE w:val="0"/>
              <w:autoSpaceDN w:val="0"/>
              <w:adjustRightInd w:val="0"/>
              <w:spacing w:after="0" w:line="252" w:lineRule="exact"/>
              <w:ind w:left="241" w:right="-20"/>
              <w:rPr>
                <w:rFonts w:ascii="Times New Roman" w:eastAsia="Calibri" w:hAnsi="Times New Roman" w:cs="Times New Roman"/>
                <w:b/>
                <w:lang w:val="lv-LV"/>
              </w:rPr>
            </w:pPr>
            <w:r w:rsidRPr="006B5EA1">
              <w:rPr>
                <w:rFonts w:ascii="Times New Roman" w:eastAsia="Calibri" w:hAnsi="Times New Roman" w:cs="Times New Roman"/>
                <w:b/>
                <w:lang w:val="lv-LV"/>
              </w:rPr>
              <w:t xml:space="preserve"> dažnis nežinomas</w:t>
            </w:r>
          </w:p>
        </w:tc>
      </w:tr>
      <w:tr w:rsidR="006B5EA1" w:rsidRPr="006B5EA1" w14:paraId="47F01A78" w14:textId="77777777" w:rsidTr="00D171D0">
        <w:trPr>
          <w:trHeight w:hRule="exact" w:val="523"/>
        </w:trPr>
        <w:tc>
          <w:tcPr>
            <w:tcW w:w="2659" w:type="dxa"/>
            <w:tcBorders>
              <w:top w:val="single" w:sz="4" w:space="0" w:color="000000"/>
              <w:left w:val="single" w:sz="4" w:space="0" w:color="000000"/>
              <w:bottom w:val="single" w:sz="4" w:space="0" w:color="000000"/>
              <w:right w:val="single" w:sz="4" w:space="0" w:color="000000"/>
            </w:tcBorders>
            <w:hideMark/>
          </w:tcPr>
          <w:p w14:paraId="700C639D" w14:textId="77777777" w:rsidR="006B5EA1" w:rsidRPr="006B5EA1" w:rsidRDefault="006B5EA1" w:rsidP="000B52E8">
            <w:pPr>
              <w:widowControl w:val="0"/>
              <w:autoSpaceDE w:val="0"/>
              <w:autoSpaceDN w:val="0"/>
              <w:adjustRightInd w:val="0"/>
              <w:spacing w:after="0" w:line="240" w:lineRule="auto"/>
              <w:rPr>
                <w:rFonts w:ascii="Times New Roman" w:eastAsia="Calibri" w:hAnsi="Times New Roman" w:cs="Times New Roman"/>
                <w:lang w:val="lv-LV"/>
              </w:rPr>
            </w:pPr>
            <w:r w:rsidRPr="006B5EA1">
              <w:rPr>
                <w:rFonts w:ascii="Times New Roman" w:eastAsia="Calibri" w:hAnsi="Times New Roman" w:cs="Times New Roman"/>
                <w:lang w:val="lv-LV"/>
              </w:rPr>
              <w:t>Metabolizmo ir mitybos sutrikimai</w:t>
            </w:r>
          </w:p>
        </w:tc>
        <w:tc>
          <w:tcPr>
            <w:tcW w:w="2174" w:type="dxa"/>
            <w:tcBorders>
              <w:top w:val="single" w:sz="4" w:space="0" w:color="000000"/>
              <w:left w:val="single" w:sz="4" w:space="0" w:color="000000"/>
              <w:bottom w:val="single" w:sz="4" w:space="0" w:color="000000"/>
              <w:right w:val="single" w:sz="4" w:space="0" w:color="000000"/>
            </w:tcBorders>
          </w:tcPr>
          <w:p w14:paraId="265662D1" w14:textId="77777777" w:rsidR="006B5EA1" w:rsidRPr="006B5EA1" w:rsidRDefault="006B5EA1" w:rsidP="006B5EA1">
            <w:pPr>
              <w:widowControl w:val="0"/>
              <w:autoSpaceDE w:val="0"/>
              <w:autoSpaceDN w:val="0"/>
              <w:adjustRightInd w:val="0"/>
              <w:spacing w:after="0" w:line="240" w:lineRule="auto"/>
              <w:rPr>
                <w:rFonts w:ascii="Times New Roman" w:eastAsia="Calibri" w:hAnsi="Times New Roman" w:cs="Times New Roman"/>
                <w:lang w:val="lv-LV"/>
              </w:rPr>
            </w:pPr>
          </w:p>
        </w:tc>
        <w:tc>
          <w:tcPr>
            <w:tcW w:w="2172" w:type="dxa"/>
            <w:tcBorders>
              <w:top w:val="single" w:sz="4" w:space="0" w:color="000000"/>
              <w:left w:val="single" w:sz="4" w:space="0" w:color="000000"/>
              <w:bottom w:val="single" w:sz="4" w:space="0" w:color="000000"/>
              <w:right w:val="single" w:sz="4" w:space="0" w:color="000000"/>
            </w:tcBorders>
            <w:hideMark/>
          </w:tcPr>
          <w:p w14:paraId="5B19AB3D" w14:textId="77777777" w:rsidR="006B5EA1" w:rsidRPr="006B5EA1" w:rsidRDefault="006B5EA1" w:rsidP="006B5EA1">
            <w:pPr>
              <w:widowControl w:val="0"/>
              <w:autoSpaceDE w:val="0"/>
              <w:autoSpaceDN w:val="0"/>
              <w:adjustRightInd w:val="0"/>
              <w:spacing w:before="1" w:after="0" w:line="240" w:lineRule="auto"/>
              <w:ind w:left="102" w:right="-20"/>
              <w:rPr>
                <w:rFonts w:ascii="Times New Roman" w:eastAsia="Calibri" w:hAnsi="Times New Roman" w:cs="Times New Roman"/>
                <w:lang w:val="lv-LV"/>
              </w:rPr>
            </w:pPr>
            <w:r w:rsidRPr="006B5EA1">
              <w:rPr>
                <w:rFonts w:ascii="Times New Roman" w:eastAsia="Calibri" w:hAnsi="Times New Roman" w:cs="Times New Roman"/>
                <w:lang w:val="lv-LV"/>
              </w:rPr>
              <w:t>Anoreksija</w:t>
            </w:r>
          </w:p>
        </w:tc>
        <w:tc>
          <w:tcPr>
            <w:tcW w:w="2109" w:type="dxa"/>
            <w:tcBorders>
              <w:top w:val="single" w:sz="4" w:space="0" w:color="000000"/>
              <w:left w:val="single" w:sz="4" w:space="0" w:color="000000"/>
              <w:bottom w:val="single" w:sz="4" w:space="0" w:color="000000"/>
              <w:right w:val="single" w:sz="4" w:space="0" w:color="000000"/>
            </w:tcBorders>
            <w:hideMark/>
          </w:tcPr>
          <w:p w14:paraId="02CB2FA9" w14:textId="77777777" w:rsidR="006B5EA1" w:rsidRPr="006B5EA1" w:rsidRDefault="006B5EA1" w:rsidP="006B5EA1">
            <w:pPr>
              <w:widowControl w:val="0"/>
              <w:autoSpaceDE w:val="0"/>
              <w:autoSpaceDN w:val="0"/>
              <w:adjustRightInd w:val="0"/>
              <w:spacing w:after="0" w:line="246" w:lineRule="exact"/>
              <w:ind w:left="102" w:right="-20"/>
              <w:rPr>
                <w:rFonts w:ascii="Times New Roman" w:eastAsia="Calibri" w:hAnsi="Times New Roman" w:cs="Times New Roman"/>
                <w:lang w:val="lv-LV"/>
              </w:rPr>
            </w:pPr>
          </w:p>
        </w:tc>
      </w:tr>
      <w:tr w:rsidR="006B5EA1" w:rsidRPr="006B5EA1" w14:paraId="2A40A13C" w14:textId="77777777" w:rsidTr="000B52E8">
        <w:trPr>
          <w:trHeight w:hRule="exact" w:val="2137"/>
        </w:trPr>
        <w:tc>
          <w:tcPr>
            <w:tcW w:w="2659" w:type="dxa"/>
            <w:tcBorders>
              <w:top w:val="single" w:sz="4" w:space="0" w:color="000000"/>
              <w:left w:val="single" w:sz="4" w:space="0" w:color="000000"/>
              <w:bottom w:val="single" w:sz="4" w:space="0" w:color="000000"/>
              <w:right w:val="single" w:sz="4" w:space="0" w:color="000000"/>
            </w:tcBorders>
          </w:tcPr>
          <w:p w14:paraId="613450A6" w14:textId="77777777" w:rsidR="006B5EA1" w:rsidRPr="006B5EA1" w:rsidRDefault="006B5EA1" w:rsidP="000B52E8">
            <w:pPr>
              <w:widowControl w:val="0"/>
              <w:autoSpaceDE w:val="0"/>
              <w:autoSpaceDN w:val="0"/>
              <w:adjustRightInd w:val="0"/>
              <w:spacing w:after="0" w:line="240" w:lineRule="auto"/>
              <w:rPr>
                <w:rFonts w:ascii="Times New Roman" w:eastAsia="Calibri" w:hAnsi="Times New Roman" w:cs="Times New Roman"/>
                <w:lang w:val="lv-LV"/>
              </w:rPr>
            </w:pPr>
            <w:r w:rsidRPr="006B5EA1">
              <w:rPr>
                <w:rFonts w:ascii="Times New Roman" w:eastAsia="Calibri" w:hAnsi="Times New Roman" w:cs="Times New Roman"/>
                <w:lang w:val="lv-LV"/>
              </w:rPr>
              <w:lastRenderedPageBreak/>
              <w:t>Psichikos sutrikimai</w:t>
            </w:r>
          </w:p>
        </w:tc>
        <w:tc>
          <w:tcPr>
            <w:tcW w:w="2174" w:type="dxa"/>
            <w:tcBorders>
              <w:top w:val="single" w:sz="4" w:space="0" w:color="000000"/>
              <w:left w:val="single" w:sz="4" w:space="0" w:color="000000"/>
              <w:bottom w:val="single" w:sz="4" w:space="0" w:color="000000"/>
              <w:right w:val="single" w:sz="4" w:space="0" w:color="000000"/>
            </w:tcBorders>
          </w:tcPr>
          <w:p w14:paraId="2F06E618" w14:textId="77777777" w:rsidR="006B5EA1" w:rsidRPr="006B5EA1" w:rsidRDefault="006B5EA1" w:rsidP="006B5EA1">
            <w:pPr>
              <w:widowControl w:val="0"/>
              <w:autoSpaceDE w:val="0"/>
              <w:autoSpaceDN w:val="0"/>
              <w:adjustRightInd w:val="0"/>
              <w:spacing w:before="5" w:after="0" w:line="252" w:lineRule="exact"/>
              <w:ind w:left="102" w:right="440"/>
              <w:rPr>
                <w:rFonts w:ascii="Times New Roman" w:eastAsia="Calibri" w:hAnsi="Times New Roman" w:cs="Times New Roman"/>
                <w:lang w:val="lt-LT"/>
              </w:rPr>
            </w:pPr>
            <w:r w:rsidRPr="006B5EA1">
              <w:rPr>
                <w:rFonts w:ascii="Times New Roman" w:eastAsia="Calibri" w:hAnsi="Times New Roman" w:cs="Times New Roman"/>
                <w:lang w:val="lv-LV"/>
              </w:rPr>
              <w:t xml:space="preserve">Sumišimo </w:t>
            </w:r>
            <w:r w:rsidRPr="006B5EA1">
              <w:rPr>
                <w:rFonts w:ascii="Times New Roman" w:eastAsia="Calibri" w:hAnsi="Times New Roman" w:cs="Times New Roman"/>
                <w:lang w:val="lt-LT"/>
              </w:rPr>
              <w:t>būsena</w:t>
            </w:r>
          </w:p>
        </w:tc>
        <w:tc>
          <w:tcPr>
            <w:tcW w:w="2172" w:type="dxa"/>
            <w:tcBorders>
              <w:top w:val="single" w:sz="4" w:space="0" w:color="000000"/>
              <w:left w:val="single" w:sz="4" w:space="0" w:color="000000"/>
              <w:bottom w:val="single" w:sz="4" w:space="0" w:color="000000"/>
              <w:right w:val="single" w:sz="4" w:space="0" w:color="000000"/>
            </w:tcBorders>
          </w:tcPr>
          <w:p w14:paraId="36B5EEE0" w14:textId="77777777" w:rsidR="006B5EA1" w:rsidRPr="006B5EA1" w:rsidRDefault="006B5EA1" w:rsidP="006B5EA1">
            <w:pPr>
              <w:widowControl w:val="0"/>
              <w:autoSpaceDE w:val="0"/>
              <w:autoSpaceDN w:val="0"/>
              <w:adjustRightInd w:val="0"/>
              <w:spacing w:before="5" w:after="0" w:line="252" w:lineRule="exact"/>
              <w:ind w:left="102" w:right="68"/>
              <w:rPr>
                <w:rFonts w:ascii="Times New Roman" w:eastAsia="Calibri" w:hAnsi="Times New Roman" w:cs="Times New Roman"/>
                <w:lang w:val="lv-LV"/>
              </w:rPr>
            </w:pPr>
            <w:r w:rsidRPr="006B5EA1">
              <w:rPr>
                <w:rFonts w:ascii="Times New Roman" w:eastAsia="Calibri" w:hAnsi="Times New Roman" w:cs="Times New Roman"/>
                <w:lang w:val="lt-LT" w:eastAsia="de-DE"/>
              </w:rPr>
              <w:t>nerimas, haliucinacijos, iliuzijos, nenormalūs sapnai, nervingumas, nemiga, neramumas</w:t>
            </w:r>
          </w:p>
        </w:tc>
        <w:tc>
          <w:tcPr>
            <w:tcW w:w="2109" w:type="dxa"/>
            <w:tcBorders>
              <w:top w:val="single" w:sz="4" w:space="0" w:color="000000"/>
              <w:left w:val="single" w:sz="4" w:space="0" w:color="000000"/>
              <w:bottom w:val="single" w:sz="4" w:space="0" w:color="000000"/>
              <w:right w:val="single" w:sz="4" w:space="0" w:color="000000"/>
            </w:tcBorders>
          </w:tcPr>
          <w:p w14:paraId="7C99DE23" w14:textId="77777777" w:rsidR="006B5EA1" w:rsidRPr="006B5EA1" w:rsidRDefault="006B5EA1" w:rsidP="006B5EA1">
            <w:pPr>
              <w:autoSpaceDE w:val="0"/>
              <w:autoSpaceDN w:val="0"/>
              <w:adjustRightInd w:val="0"/>
              <w:spacing w:after="0" w:line="240" w:lineRule="auto"/>
              <w:rPr>
                <w:rFonts w:ascii="Times New Roman" w:eastAsia="Calibri" w:hAnsi="Times New Roman" w:cs="Times New Roman"/>
                <w:lang w:val="lt-LT" w:eastAsia="de-DE"/>
              </w:rPr>
            </w:pPr>
            <w:r w:rsidRPr="006B5EA1">
              <w:rPr>
                <w:rFonts w:ascii="Times New Roman" w:eastAsia="Calibri" w:hAnsi="Times New Roman" w:cs="Times New Roman"/>
                <w:lang w:val="lt-LT" w:eastAsia="de-DE"/>
              </w:rPr>
              <w:t xml:space="preserve">iškreiptas mąstymas, depersonalizacija, depresija, emocinis </w:t>
            </w:r>
            <w:proofErr w:type="spellStart"/>
            <w:r w:rsidRPr="006B5EA1">
              <w:rPr>
                <w:rFonts w:ascii="Times New Roman" w:eastAsia="Calibri" w:hAnsi="Times New Roman" w:cs="Times New Roman"/>
                <w:lang w:val="lt-LT" w:eastAsia="de-DE"/>
              </w:rPr>
              <w:t>labilumas</w:t>
            </w:r>
            <w:proofErr w:type="spellEnd"/>
            <w:r w:rsidRPr="006B5EA1">
              <w:rPr>
                <w:rFonts w:ascii="Times New Roman" w:eastAsia="Calibri" w:hAnsi="Times New Roman" w:cs="Times New Roman"/>
                <w:lang w:val="lt-LT" w:eastAsia="de-DE"/>
              </w:rPr>
              <w:t>, euforija</w:t>
            </w:r>
            <w:r w:rsidR="00C759EC">
              <w:rPr>
                <w:rFonts w:ascii="Times New Roman" w:eastAsia="Calibri" w:hAnsi="Times New Roman" w:cs="Times New Roman"/>
                <w:lang w:val="lt-LT" w:eastAsia="de-DE"/>
              </w:rPr>
              <w:t xml:space="preserve">, </w:t>
            </w:r>
            <w:proofErr w:type="spellStart"/>
            <w:r w:rsidR="00C759EC">
              <w:rPr>
                <w:rFonts w:ascii="Times New Roman" w:eastAsia="Calibri" w:hAnsi="Times New Roman" w:cs="Times New Roman"/>
                <w:lang w:eastAsia="de-DE"/>
              </w:rPr>
              <w:t>p</w:t>
            </w:r>
            <w:r w:rsidR="00C759EC" w:rsidRPr="00C759EC">
              <w:rPr>
                <w:rFonts w:ascii="Times New Roman" w:eastAsia="Calibri" w:hAnsi="Times New Roman" w:cs="Times New Roman"/>
                <w:lang w:eastAsia="de-DE"/>
              </w:rPr>
              <w:t>riklausomybė</w:t>
            </w:r>
            <w:proofErr w:type="spellEnd"/>
            <w:r w:rsidR="00C759EC" w:rsidRPr="00C759EC">
              <w:rPr>
                <w:rFonts w:ascii="Times New Roman" w:eastAsia="Calibri" w:hAnsi="Times New Roman" w:cs="Times New Roman"/>
                <w:lang w:eastAsia="de-DE"/>
              </w:rPr>
              <w:t xml:space="preserve"> </w:t>
            </w:r>
            <w:proofErr w:type="spellStart"/>
            <w:r w:rsidR="00C759EC" w:rsidRPr="00C759EC">
              <w:rPr>
                <w:rFonts w:ascii="Times New Roman" w:eastAsia="Calibri" w:hAnsi="Times New Roman" w:cs="Times New Roman"/>
                <w:lang w:eastAsia="de-DE"/>
              </w:rPr>
              <w:t>nuo</w:t>
            </w:r>
            <w:proofErr w:type="spellEnd"/>
            <w:r w:rsidR="00C759EC" w:rsidRPr="00C759EC">
              <w:rPr>
                <w:rFonts w:ascii="Times New Roman" w:eastAsia="Calibri" w:hAnsi="Times New Roman" w:cs="Times New Roman"/>
                <w:lang w:eastAsia="de-DE"/>
              </w:rPr>
              <w:t xml:space="preserve"> </w:t>
            </w:r>
            <w:proofErr w:type="spellStart"/>
            <w:r w:rsidR="00C759EC" w:rsidRPr="00C759EC">
              <w:rPr>
                <w:rFonts w:ascii="Times New Roman" w:eastAsia="Calibri" w:hAnsi="Times New Roman" w:cs="Times New Roman"/>
                <w:lang w:eastAsia="de-DE"/>
              </w:rPr>
              <w:t>vaistų</w:t>
            </w:r>
            <w:proofErr w:type="spellEnd"/>
            <w:r w:rsidR="00C759EC" w:rsidRPr="00C759EC">
              <w:rPr>
                <w:rFonts w:ascii="Times New Roman" w:eastAsia="Calibri" w:hAnsi="Times New Roman" w:cs="Times New Roman"/>
                <w:lang w:eastAsia="de-DE"/>
              </w:rPr>
              <w:t xml:space="preserve"> (</w:t>
            </w:r>
            <w:proofErr w:type="spellStart"/>
            <w:r w:rsidR="00C759EC" w:rsidRPr="00C759EC">
              <w:rPr>
                <w:rFonts w:ascii="Times New Roman" w:eastAsia="Calibri" w:hAnsi="Times New Roman" w:cs="Times New Roman"/>
                <w:lang w:eastAsia="de-DE"/>
              </w:rPr>
              <w:t>priklausomybė</w:t>
            </w:r>
            <w:proofErr w:type="spellEnd"/>
            <w:r w:rsidR="00C759EC" w:rsidRPr="00C759EC">
              <w:rPr>
                <w:rFonts w:ascii="Times New Roman" w:eastAsia="Calibri" w:hAnsi="Times New Roman" w:cs="Times New Roman"/>
                <w:lang w:eastAsia="de-DE"/>
              </w:rPr>
              <w:t>)</w:t>
            </w:r>
            <w:r w:rsidR="00C759EC">
              <w:rPr>
                <w:rFonts w:ascii="Times New Roman" w:eastAsia="Calibri" w:hAnsi="Times New Roman" w:cs="Times New Roman"/>
                <w:lang w:eastAsia="de-DE"/>
              </w:rPr>
              <w:t xml:space="preserve">, </w:t>
            </w:r>
          </w:p>
          <w:p w14:paraId="35EBF1F5" w14:textId="719F67AB" w:rsidR="006B5EA1" w:rsidRPr="00BD0D21" w:rsidRDefault="00C759EC" w:rsidP="006B5EA1">
            <w:pPr>
              <w:autoSpaceDE w:val="0"/>
              <w:autoSpaceDN w:val="0"/>
              <w:adjustRightInd w:val="0"/>
              <w:spacing w:after="0" w:line="240" w:lineRule="auto"/>
              <w:rPr>
                <w:rFonts w:ascii="Times New Roman" w:eastAsia="Calibri" w:hAnsi="Times New Roman" w:cs="Times New Roman"/>
                <w:bCs/>
                <w:lang w:val="lt-LT" w:eastAsia="de-DE"/>
              </w:rPr>
            </w:pPr>
            <w:proofErr w:type="spellStart"/>
            <w:r w:rsidRPr="00C759EC">
              <w:rPr>
                <w:rFonts w:ascii="Times New Roman" w:eastAsia="Calibri" w:hAnsi="Times New Roman" w:cs="Times New Roman"/>
                <w:bCs/>
                <w:lang w:eastAsia="de-DE"/>
              </w:rPr>
              <w:t>n</w:t>
            </w:r>
            <w:r w:rsidRPr="00BD0D21">
              <w:rPr>
                <w:rFonts w:ascii="Times New Roman" w:eastAsia="Calibri" w:hAnsi="Times New Roman" w:cs="Times New Roman"/>
                <w:bCs/>
                <w:lang w:eastAsia="de-DE"/>
              </w:rPr>
              <w:t>arkotikų</w:t>
            </w:r>
            <w:proofErr w:type="spellEnd"/>
            <w:r w:rsidRPr="00BD0D21">
              <w:rPr>
                <w:rFonts w:ascii="Times New Roman" w:eastAsia="Calibri" w:hAnsi="Times New Roman" w:cs="Times New Roman"/>
                <w:bCs/>
                <w:lang w:eastAsia="de-DE"/>
              </w:rPr>
              <w:t xml:space="preserve"> </w:t>
            </w:r>
            <w:proofErr w:type="spellStart"/>
            <w:r w:rsidRPr="00BD0D21">
              <w:rPr>
                <w:rFonts w:ascii="Times New Roman" w:eastAsia="Calibri" w:hAnsi="Times New Roman" w:cs="Times New Roman"/>
                <w:bCs/>
                <w:lang w:eastAsia="de-DE"/>
              </w:rPr>
              <w:t>vartojimas</w:t>
            </w:r>
            <w:proofErr w:type="spellEnd"/>
            <w:r w:rsidR="003E6E04">
              <w:rPr>
                <w:rFonts w:ascii="Times New Roman" w:eastAsia="Calibri" w:hAnsi="Times New Roman" w:cs="Times New Roman"/>
                <w:bCs/>
                <w:lang w:eastAsia="de-DE"/>
              </w:rPr>
              <w:t xml:space="preserve">, </w:t>
            </w:r>
            <w:proofErr w:type="spellStart"/>
            <w:r w:rsidR="009E71C0">
              <w:rPr>
                <w:rFonts w:ascii="Times New Roman" w:eastAsia="Calibri" w:hAnsi="Times New Roman" w:cs="Times New Roman"/>
                <w:bCs/>
                <w:lang w:eastAsia="de-DE"/>
              </w:rPr>
              <w:t>kliedesys</w:t>
            </w:r>
            <w:proofErr w:type="spellEnd"/>
          </w:p>
          <w:p w14:paraId="37AE069E" w14:textId="77777777" w:rsidR="006B5EA1" w:rsidRPr="006B5EA1" w:rsidRDefault="006B5EA1" w:rsidP="006B5EA1">
            <w:pPr>
              <w:widowControl w:val="0"/>
              <w:autoSpaceDE w:val="0"/>
              <w:autoSpaceDN w:val="0"/>
              <w:adjustRightInd w:val="0"/>
              <w:spacing w:after="0" w:line="246" w:lineRule="exact"/>
              <w:ind w:left="102" w:right="-20"/>
              <w:rPr>
                <w:rFonts w:ascii="Times New Roman" w:eastAsia="Calibri" w:hAnsi="Times New Roman" w:cs="Times New Roman"/>
                <w:lang w:val="lv-LV"/>
              </w:rPr>
            </w:pPr>
          </w:p>
        </w:tc>
      </w:tr>
      <w:tr w:rsidR="006B5EA1" w:rsidRPr="006B5EA1" w14:paraId="2173C887" w14:textId="77777777" w:rsidTr="000B52E8">
        <w:trPr>
          <w:trHeight w:hRule="exact" w:val="1569"/>
        </w:trPr>
        <w:tc>
          <w:tcPr>
            <w:tcW w:w="2659" w:type="dxa"/>
            <w:tcBorders>
              <w:top w:val="single" w:sz="4" w:space="0" w:color="000000"/>
              <w:left w:val="single" w:sz="4" w:space="0" w:color="000000"/>
              <w:bottom w:val="single" w:sz="4" w:space="0" w:color="000000"/>
              <w:right w:val="single" w:sz="4" w:space="0" w:color="000000"/>
            </w:tcBorders>
            <w:hideMark/>
          </w:tcPr>
          <w:p w14:paraId="0C76395E" w14:textId="77777777" w:rsidR="006B5EA1" w:rsidRPr="006B5EA1" w:rsidRDefault="006B5EA1" w:rsidP="000B52E8">
            <w:pPr>
              <w:widowControl w:val="0"/>
              <w:autoSpaceDE w:val="0"/>
              <w:autoSpaceDN w:val="0"/>
              <w:adjustRightInd w:val="0"/>
              <w:spacing w:after="0" w:line="240" w:lineRule="auto"/>
              <w:rPr>
                <w:rFonts w:ascii="Times New Roman" w:eastAsia="Calibri" w:hAnsi="Times New Roman" w:cs="Times New Roman"/>
                <w:lang w:val="lv-LV"/>
              </w:rPr>
            </w:pPr>
            <w:r w:rsidRPr="006B5EA1">
              <w:rPr>
                <w:rFonts w:ascii="Times New Roman" w:eastAsia="Calibri" w:hAnsi="Times New Roman" w:cs="Times New Roman"/>
                <w:lang w:val="lv-LV"/>
              </w:rPr>
              <w:t>Nervų sistemos sutrikimai</w:t>
            </w:r>
          </w:p>
        </w:tc>
        <w:tc>
          <w:tcPr>
            <w:tcW w:w="2174" w:type="dxa"/>
            <w:tcBorders>
              <w:top w:val="single" w:sz="4" w:space="0" w:color="000000"/>
              <w:left w:val="single" w:sz="4" w:space="0" w:color="000000"/>
              <w:bottom w:val="single" w:sz="4" w:space="0" w:color="000000"/>
              <w:right w:val="single" w:sz="4" w:space="0" w:color="000000"/>
            </w:tcBorders>
            <w:hideMark/>
          </w:tcPr>
          <w:p w14:paraId="2E8371F6" w14:textId="77777777" w:rsidR="006B5EA1" w:rsidRPr="006B5EA1" w:rsidRDefault="006B5EA1" w:rsidP="006B5EA1">
            <w:pPr>
              <w:widowControl w:val="0"/>
              <w:autoSpaceDE w:val="0"/>
              <w:autoSpaceDN w:val="0"/>
              <w:adjustRightInd w:val="0"/>
              <w:spacing w:after="0" w:line="246" w:lineRule="exact"/>
              <w:ind w:left="102" w:right="-20"/>
              <w:rPr>
                <w:rFonts w:ascii="Times New Roman" w:eastAsia="Calibri" w:hAnsi="Times New Roman" w:cs="Times New Roman"/>
                <w:lang w:val="lv-LV"/>
              </w:rPr>
            </w:pPr>
            <w:r w:rsidRPr="006B5EA1">
              <w:rPr>
                <w:rFonts w:ascii="Times New Roman" w:eastAsia="Calibri" w:hAnsi="Times New Roman" w:cs="Times New Roman"/>
                <w:lang w:val="lt-LT" w:eastAsia="de-DE"/>
              </w:rPr>
              <w:t>mieguistumas, svaigulys, galvos skausmas, sedacija</w:t>
            </w:r>
          </w:p>
        </w:tc>
        <w:tc>
          <w:tcPr>
            <w:tcW w:w="2172" w:type="dxa"/>
            <w:tcBorders>
              <w:top w:val="single" w:sz="4" w:space="0" w:color="000000"/>
              <w:left w:val="single" w:sz="4" w:space="0" w:color="000000"/>
              <w:bottom w:val="single" w:sz="4" w:space="0" w:color="000000"/>
              <w:right w:val="single" w:sz="4" w:space="0" w:color="000000"/>
            </w:tcBorders>
            <w:hideMark/>
          </w:tcPr>
          <w:p w14:paraId="03B7C7A8" w14:textId="77777777" w:rsidR="006B5EA1" w:rsidRPr="006B5EA1" w:rsidRDefault="006B5EA1" w:rsidP="006B5EA1">
            <w:pPr>
              <w:widowControl w:val="0"/>
              <w:autoSpaceDE w:val="0"/>
              <w:autoSpaceDN w:val="0"/>
              <w:adjustRightInd w:val="0"/>
              <w:spacing w:after="0" w:line="246" w:lineRule="exact"/>
              <w:ind w:left="102" w:right="-20"/>
              <w:rPr>
                <w:rFonts w:ascii="Times New Roman" w:eastAsia="Calibri" w:hAnsi="Times New Roman" w:cs="Times New Roman"/>
                <w:lang w:val="lv-LV"/>
              </w:rPr>
            </w:pPr>
            <w:r w:rsidRPr="006B5EA1">
              <w:rPr>
                <w:rFonts w:ascii="Times New Roman" w:eastAsia="Calibri" w:hAnsi="Times New Roman" w:cs="Times New Roman"/>
                <w:lang w:val="lt-LT" w:eastAsia="de-DE"/>
              </w:rPr>
              <w:t>disgeuzija, letargija, amnezija, kognityvinis sutrikimas</w:t>
            </w:r>
          </w:p>
        </w:tc>
        <w:tc>
          <w:tcPr>
            <w:tcW w:w="2109" w:type="dxa"/>
            <w:tcBorders>
              <w:top w:val="single" w:sz="4" w:space="0" w:color="000000"/>
              <w:left w:val="single" w:sz="4" w:space="0" w:color="000000"/>
              <w:bottom w:val="single" w:sz="4" w:space="0" w:color="000000"/>
              <w:right w:val="single" w:sz="4" w:space="0" w:color="000000"/>
            </w:tcBorders>
          </w:tcPr>
          <w:p w14:paraId="3C7330FA" w14:textId="77777777" w:rsidR="006B5EA1" w:rsidRPr="006B5EA1" w:rsidRDefault="006B5EA1" w:rsidP="006B5EA1">
            <w:pPr>
              <w:autoSpaceDE w:val="0"/>
              <w:autoSpaceDN w:val="0"/>
              <w:adjustRightInd w:val="0"/>
              <w:spacing w:after="0" w:line="240" w:lineRule="auto"/>
              <w:rPr>
                <w:rFonts w:ascii="Times New Roman" w:eastAsia="Calibri" w:hAnsi="Times New Roman" w:cs="Times New Roman"/>
                <w:lang w:val="lt-LT" w:eastAsia="de-DE"/>
              </w:rPr>
            </w:pPr>
            <w:r w:rsidRPr="006B5EA1">
              <w:rPr>
                <w:rFonts w:ascii="Times New Roman" w:eastAsia="Calibri" w:hAnsi="Times New Roman" w:cs="Times New Roman"/>
                <w:lang w:val="lt-LT" w:eastAsia="de-DE"/>
              </w:rPr>
              <w:t xml:space="preserve"> mioklonusas,  parestezija (įskaitant hiperesteziją, paresteziją apie burną), sutrikusi eisena, koordinacija, traukuliai</w:t>
            </w:r>
          </w:p>
          <w:p w14:paraId="2A2AC276" w14:textId="77777777" w:rsidR="006B5EA1" w:rsidRPr="006B5EA1" w:rsidRDefault="006B5EA1" w:rsidP="006B5EA1">
            <w:pPr>
              <w:autoSpaceDE w:val="0"/>
              <w:autoSpaceDN w:val="0"/>
              <w:adjustRightInd w:val="0"/>
              <w:spacing w:after="0" w:line="240" w:lineRule="auto"/>
              <w:rPr>
                <w:rFonts w:ascii="Times New Roman" w:eastAsia="Calibri" w:hAnsi="Times New Roman" w:cs="Times New Roman"/>
                <w:lang w:val="lt-LT" w:eastAsia="de-DE"/>
              </w:rPr>
            </w:pPr>
          </w:p>
          <w:p w14:paraId="4572E1F6" w14:textId="77777777" w:rsidR="006B5EA1" w:rsidRPr="006B5EA1" w:rsidRDefault="006B5EA1" w:rsidP="006B5EA1">
            <w:pPr>
              <w:autoSpaceDE w:val="0"/>
              <w:autoSpaceDN w:val="0"/>
              <w:adjustRightInd w:val="0"/>
              <w:spacing w:after="0" w:line="240" w:lineRule="auto"/>
              <w:rPr>
                <w:rFonts w:ascii="Times New Roman" w:eastAsia="Calibri" w:hAnsi="Times New Roman" w:cs="Times New Roman"/>
                <w:lang w:val="lt-LT" w:eastAsia="de-DE"/>
              </w:rPr>
            </w:pPr>
          </w:p>
          <w:p w14:paraId="635383F0" w14:textId="77777777" w:rsidR="006B5EA1" w:rsidRPr="006B5EA1" w:rsidRDefault="006B5EA1" w:rsidP="006B5EA1">
            <w:pPr>
              <w:autoSpaceDE w:val="0"/>
              <w:autoSpaceDN w:val="0"/>
              <w:adjustRightInd w:val="0"/>
              <w:spacing w:after="0" w:line="240" w:lineRule="auto"/>
              <w:rPr>
                <w:rFonts w:ascii="Times New Roman" w:eastAsia="Calibri" w:hAnsi="Times New Roman" w:cs="Times New Roman"/>
                <w:lang w:val="lt-LT" w:eastAsia="de-DE"/>
              </w:rPr>
            </w:pPr>
          </w:p>
          <w:p w14:paraId="15F98BC5" w14:textId="77777777" w:rsidR="006B5EA1" w:rsidRPr="006B5EA1" w:rsidRDefault="006B5EA1" w:rsidP="006B5EA1">
            <w:pPr>
              <w:widowControl w:val="0"/>
              <w:autoSpaceDE w:val="0"/>
              <w:autoSpaceDN w:val="0"/>
              <w:adjustRightInd w:val="0"/>
              <w:spacing w:after="0" w:line="240" w:lineRule="auto"/>
              <w:rPr>
                <w:rFonts w:ascii="Times New Roman" w:eastAsia="Calibri" w:hAnsi="Times New Roman" w:cs="Times New Roman"/>
                <w:lang w:val="lv-LV"/>
              </w:rPr>
            </w:pPr>
          </w:p>
        </w:tc>
      </w:tr>
      <w:tr w:rsidR="006B5EA1" w:rsidRPr="006B5EA1" w14:paraId="20816381" w14:textId="77777777" w:rsidTr="000B52E8">
        <w:trPr>
          <w:trHeight w:hRule="exact" w:val="557"/>
        </w:trPr>
        <w:tc>
          <w:tcPr>
            <w:tcW w:w="2659" w:type="dxa"/>
            <w:tcBorders>
              <w:top w:val="single" w:sz="4" w:space="0" w:color="000000"/>
              <w:left w:val="single" w:sz="4" w:space="0" w:color="000000"/>
              <w:bottom w:val="single" w:sz="4" w:space="0" w:color="000000"/>
              <w:right w:val="single" w:sz="4" w:space="0" w:color="000000"/>
            </w:tcBorders>
            <w:hideMark/>
          </w:tcPr>
          <w:p w14:paraId="71E0B337" w14:textId="77777777" w:rsidR="006B5EA1" w:rsidRPr="006B5EA1" w:rsidRDefault="006B5EA1" w:rsidP="000B52E8">
            <w:pPr>
              <w:widowControl w:val="0"/>
              <w:autoSpaceDE w:val="0"/>
              <w:autoSpaceDN w:val="0"/>
              <w:adjustRightInd w:val="0"/>
              <w:spacing w:after="0" w:line="240" w:lineRule="auto"/>
              <w:rPr>
                <w:rFonts w:ascii="Times New Roman" w:eastAsia="Calibri" w:hAnsi="Times New Roman" w:cs="Times New Roman"/>
                <w:lang w:val="lv-LV"/>
              </w:rPr>
            </w:pPr>
            <w:r w:rsidRPr="006B5EA1">
              <w:rPr>
                <w:rFonts w:ascii="Times New Roman" w:eastAsia="Calibri" w:hAnsi="Times New Roman" w:cs="Times New Roman"/>
                <w:spacing w:val="-2"/>
                <w:lang w:val="lv-LV"/>
              </w:rPr>
              <w:t xml:space="preserve">Akių </w:t>
            </w:r>
            <w:r w:rsidRPr="006B5EA1">
              <w:rPr>
                <w:rFonts w:ascii="Times New Roman" w:eastAsia="Calibri" w:hAnsi="Times New Roman" w:cs="Times New Roman"/>
                <w:lang w:val="lv-LV"/>
              </w:rPr>
              <w:t>su</w:t>
            </w:r>
            <w:r w:rsidRPr="006B5EA1">
              <w:rPr>
                <w:rFonts w:ascii="Times New Roman" w:eastAsia="Calibri" w:hAnsi="Times New Roman" w:cs="Times New Roman"/>
                <w:spacing w:val="-1"/>
                <w:lang w:val="lv-LV"/>
              </w:rPr>
              <w:t>t</w:t>
            </w:r>
            <w:r w:rsidRPr="006B5EA1">
              <w:rPr>
                <w:rFonts w:ascii="Times New Roman" w:eastAsia="Calibri" w:hAnsi="Times New Roman" w:cs="Times New Roman"/>
                <w:spacing w:val="1"/>
                <w:lang w:val="lv-LV"/>
              </w:rPr>
              <w:t>ri</w:t>
            </w:r>
            <w:r w:rsidRPr="006B5EA1">
              <w:rPr>
                <w:rFonts w:ascii="Times New Roman" w:eastAsia="Calibri" w:hAnsi="Times New Roman" w:cs="Times New Roman"/>
                <w:spacing w:val="-2"/>
                <w:lang w:val="lv-LV"/>
              </w:rPr>
              <w:t>k</w:t>
            </w:r>
            <w:r w:rsidRPr="006B5EA1">
              <w:rPr>
                <w:rFonts w:ascii="Times New Roman" w:eastAsia="Calibri" w:hAnsi="Times New Roman" w:cs="Times New Roman"/>
                <w:spacing w:val="1"/>
                <w:lang w:val="lv-LV"/>
              </w:rPr>
              <w:t>i</w:t>
            </w:r>
            <w:r w:rsidRPr="006B5EA1">
              <w:rPr>
                <w:rFonts w:ascii="Times New Roman" w:eastAsia="Calibri" w:hAnsi="Times New Roman" w:cs="Times New Roman"/>
                <w:spacing w:val="-4"/>
                <w:lang w:val="lv-LV"/>
              </w:rPr>
              <w:t>m</w:t>
            </w:r>
            <w:r w:rsidRPr="006B5EA1">
              <w:rPr>
                <w:rFonts w:ascii="Times New Roman" w:eastAsia="Calibri" w:hAnsi="Times New Roman" w:cs="Times New Roman"/>
                <w:lang w:val="lv-LV"/>
              </w:rPr>
              <w:t>ai</w:t>
            </w:r>
          </w:p>
        </w:tc>
        <w:tc>
          <w:tcPr>
            <w:tcW w:w="2174" w:type="dxa"/>
            <w:tcBorders>
              <w:top w:val="single" w:sz="4" w:space="0" w:color="000000"/>
              <w:left w:val="single" w:sz="4" w:space="0" w:color="000000"/>
              <w:bottom w:val="single" w:sz="4" w:space="0" w:color="000000"/>
              <w:right w:val="single" w:sz="4" w:space="0" w:color="000000"/>
            </w:tcBorders>
          </w:tcPr>
          <w:p w14:paraId="54482C75" w14:textId="77777777" w:rsidR="006B5EA1" w:rsidRPr="006B5EA1" w:rsidRDefault="006B5EA1" w:rsidP="006B5EA1">
            <w:pPr>
              <w:autoSpaceDE w:val="0"/>
              <w:autoSpaceDN w:val="0"/>
              <w:adjustRightInd w:val="0"/>
              <w:spacing w:after="0" w:line="240" w:lineRule="auto"/>
              <w:rPr>
                <w:rFonts w:ascii="Times New Roman" w:eastAsia="Calibri" w:hAnsi="Times New Roman" w:cs="Times New Roman"/>
                <w:lang w:val="lt-LT" w:eastAsia="de-DE"/>
              </w:rPr>
            </w:pPr>
            <w:r w:rsidRPr="006B5EA1">
              <w:rPr>
                <w:rFonts w:ascii="Times New Roman" w:eastAsia="Calibri" w:hAnsi="Times New Roman" w:cs="Times New Roman"/>
                <w:iCs/>
                <w:lang w:val="lt-LT" w:eastAsia="de-DE"/>
              </w:rPr>
              <w:t>nenormalus vaizdas</w:t>
            </w:r>
            <w:r w:rsidRPr="006B5EA1">
              <w:rPr>
                <w:rFonts w:ascii="Times New Roman" w:eastAsia="Calibri" w:hAnsi="Times New Roman" w:cs="Times New Roman"/>
                <w:i/>
                <w:iCs/>
                <w:lang w:val="lt-LT" w:eastAsia="de-DE"/>
              </w:rPr>
              <w:t xml:space="preserve"> </w:t>
            </w:r>
            <w:r w:rsidRPr="006B5EA1">
              <w:rPr>
                <w:rFonts w:ascii="Times New Roman" w:eastAsia="Calibri" w:hAnsi="Times New Roman" w:cs="Times New Roman"/>
                <w:iCs/>
                <w:lang w:val="lt-LT" w:eastAsia="de-DE"/>
              </w:rPr>
              <w:t>(miglotas, susidvejinęs)</w:t>
            </w:r>
          </w:p>
          <w:p w14:paraId="6FDE587F" w14:textId="77777777" w:rsidR="006B5EA1" w:rsidRPr="006B5EA1" w:rsidRDefault="006B5EA1" w:rsidP="006B5EA1">
            <w:pPr>
              <w:widowControl w:val="0"/>
              <w:autoSpaceDE w:val="0"/>
              <w:autoSpaceDN w:val="0"/>
              <w:adjustRightInd w:val="0"/>
              <w:spacing w:after="0" w:line="240" w:lineRule="auto"/>
              <w:rPr>
                <w:rFonts w:ascii="Times New Roman" w:eastAsia="Calibri" w:hAnsi="Times New Roman" w:cs="Times New Roman"/>
                <w:lang w:val="lv-LV"/>
              </w:rPr>
            </w:pPr>
          </w:p>
        </w:tc>
        <w:tc>
          <w:tcPr>
            <w:tcW w:w="2172" w:type="dxa"/>
            <w:tcBorders>
              <w:top w:val="single" w:sz="4" w:space="0" w:color="000000"/>
              <w:left w:val="single" w:sz="4" w:space="0" w:color="000000"/>
              <w:bottom w:val="single" w:sz="4" w:space="0" w:color="000000"/>
              <w:right w:val="single" w:sz="4" w:space="0" w:color="000000"/>
            </w:tcBorders>
            <w:hideMark/>
          </w:tcPr>
          <w:p w14:paraId="3FF5F1BA" w14:textId="77777777" w:rsidR="006B5EA1" w:rsidRPr="006B5EA1" w:rsidRDefault="006B5EA1" w:rsidP="006B5EA1">
            <w:pPr>
              <w:widowControl w:val="0"/>
              <w:autoSpaceDE w:val="0"/>
              <w:autoSpaceDN w:val="0"/>
              <w:adjustRightInd w:val="0"/>
              <w:spacing w:after="0" w:line="248" w:lineRule="exact"/>
              <w:ind w:left="102" w:right="-20"/>
              <w:rPr>
                <w:rFonts w:ascii="Times New Roman" w:eastAsia="Calibri" w:hAnsi="Times New Roman" w:cs="Times New Roman"/>
                <w:lang w:val="lv-LV"/>
              </w:rPr>
            </w:pPr>
          </w:p>
        </w:tc>
        <w:tc>
          <w:tcPr>
            <w:tcW w:w="2109" w:type="dxa"/>
            <w:tcBorders>
              <w:top w:val="single" w:sz="4" w:space="0" w:color="000000"/>
              <w:left w:val="single" w:sz="4" w:space="0" w:color="000000"/>
              <w:bottom w:val="single" w:sz="4" w:space="0" w:color="000000"/>
              <w:right w:val="single" w:sz="4" w:space="0" w:color="000000"/>
            </w:tcBorders>
          </w:tcPr>
          <w:p w14:paraId="5947547F" w14:textId="77777777" w:rsidR="006B5EA1" w:rsidRPr="006B5EA1" w:rsidRDefault="006B5EA1" w:rsidP="006B5EA1">
            <w:pPr>
              <w:widowControl w:val="0"/>
              <w:autoSpaceDE w:val="0"/>
              <w:autoSpaceDN w:val="0"/>
              <w:adjustRightInd w:val="0"/>
              <w:spacing w:after="0" w:line="240" w:lineRule="auto"/>
              <w:rPr>
                <w:rFonts w:ascii="Times New Roman" w:eastAsia="Calibri" w:hAnsi="Times New Roman" w:cs="Times New Roman"/>
                <w:lang w:val="lv-LV"/>
              </w:rPr>
            </w:pPr>
          </w:p>
        </w:tc>
      </w:tr>
      <w:tr w:rsidR="006B5EA1" w:rsidRPr="006B5EA1" w14:paraId="4D006673" w14:textId="77777777" w:rsidTr="000B52E8">
        <w:trPr>
          <w:trHeight w:hRule="exact" w:val="579"/>
        </w:trPr>
        <w:tc>
          <w:tcPr>
            <w:tcW w:w="2659" w:type="dxa"/>
            <w:tcBorders>
              <w:top w:val="single" w:sz="4" w:space="0" w:color="000000"/>
              <w:left w:val="single" w:sz="4" w:space="0" w:color="000000"/>
              <w:bottom w:val="single" w:sz="4" w:space="0" w:color="000000"/>
              <w:right w:val="single" w:sz="4" w:space="0" w:color="000000"/>
            </w:tcBorders>
            <w:hideMark/>
          </w:tcPr>
          <w:p w14:paraId="1ED31DC3" w14:textId="77777777" w:rsidR="006B5EA1" w:rsidRPr="006B5EA1" w:rsidRDefault="006B5EA1" w:rsidP="000B52E8">
            <w:pPr>
              <w:widowControl w:val="0"/>
              <w:autoSpaceDE w:val="0"/>
              <w:autoSpaceDN w:val="0"/>
              <w:adjustRightInd w:val="0"/>
              <w:spacing w:after="0" w:line="240" w:lineRule="auto"/>
              <w:rPr>
                <w:rFonts w:ascii="Times New Roman" w:eastAsia="Calibri" w:hAnsi="Times New Roman" w:cs="Times New Roman"/>
                <w:lang w:val="lv-LV"/>
              </w:rPr>
            </w:pPr>
            <w:r w:rsidRPr="006B5EA1">
              <w:rPr>
                <w:rFonts w:ascii="Times New Roman" w:eastAsia="Calibri" w:hAnsi="Times New Roman" w:cs="Times New Roman"/>
                <w:spacing w:val="1"/>
                <w:lang w:val="lv-LV"/>
              </w:rPr>
              <w:t>K</w:t>
            </w:r>
            <w:r w:rsidRPr="006B5EA1">
              <w:rPr>
                <w:rFonts w:ascii="Times New Roman" w:eastAsia="Calibri" w:hAnsi="Times New Roman" w:cs="Times New Roman"/>
                <w:spacing w:val="-2"/>
                <w:lang w:val="lv-LV"/>
              </w:rPr>
              <w:t>r</w:t>
            </w:r>
            <w:r w:rsidRPr="006B5EA1">
              <w:rPr>
                <w:rFonts w:ascii="Times New Roman" w:eastAsia="Calibri" w:hAnsi="Times New Roman" w:cs="Times New Roman"/>
                <w:lang w:val="lv-LV"/>
              </w:rPr>
              <w:t>a</w:t>
            </w:r>
            <w:r w:rsidRPr="006B5EA1">
              <w:rPr>
                <w:rFonts w:ascii="Times New Roman" w:eastAsia="Calibri" w:hAnsi="Times New Roman" w:cs="Times New Roman"/>
                <w:spacing w:val="-2"/>
                <w:lang w:val="lv-LV"/>
              </w:rPr>
              <w:t>u</w:t>
            </w:r>
            <w:r w:rsidRPr="006B5EA1">
              <w:rPr>
                <w:rFonts w:ascii="Times New Roman" w:eastAsia="Calibri" w:hAnsi="Times New Roman" w:cs="Times New Roman"/>
                <w:spacing w:val="1"/>
                <w:lang w:val="lv-LV"/>
              </w:rPr>
              <w:t>j</w:t>
            </w:r>
            <w:r w:rsidRPr="006B5EA1">
              <w:rPr>
                <w:rFonts w:ascii="Times New Roman" w:eastAsia="Calibri" w:hAnsi="Times New Roman" w:cs="Times New Roman"/>
                <w:lang w:val="lv-LV"/>
              </w:rPr>
              <w:t>a</w:t>
            </w:r>
            <w:r w:rsidRPr="006B5EA1">
              <w:rPr>
                <w:rFonts w:ascii="Times New Roman" w:eastAsia="Calibri" w:hAnsi="Times New Roman" w:cs="Times New Roman"/>
                <w:spacing w:val="-2"/>
                <w:lang w:val="lv-LV"/>
              </w:rPr>
              <w:t>gy</w:t>
            </w:r>
            <w:r w:rsidRPr="006B5EA1">
              <w:rPr>
                <w:rFonts w:ascii="Times New Roman" w:eastAsia="Calibri" w:hAnsi="Times New Roman" w:cs="Times New Roman"/>
                <w:lang w:val="lv-LV"/>
              </w:rPr>
              <w:t>s</w:t>
            </w:r>
            <w:r w:rsidRPr="006B5EA1">
              <w:rPr>
                <w:rFonts w:ascii="Times New Roman" w:eastAsia="Calibri" w:hAnsi="Times New Roman" w:cs="Times New Roman"/>
                <w:spacing w:val="1"/>
                <w:lang w:val="lv-LV"/>
              </w:rPr>
              <w:t>li</w:t>
            </w:r>
            <w:r w:rsidRPr="006B5EA1">
              <w:rPr>
                <w:rFonts w:ascii="Times New Roman" w:eastAsia="Calibri" w:hAnsi="Times New Roman" w:cs="Times New Roman"/>
                <w:lang w:val="lv-LV"/>
              </w:rPr>
              <w:t>ų s</w:t>
            </w:r>
            <w:r w:rsidRPr="006B5EA1">
              <w:rPr>
                <w:rFonts w:ascii="Times New Roman" w:eastAsia="Calibri" w:hAnsi="Times New Roman" w:cs="Times New Roman"/>
                <w:spacing w:val="-2"/>
                <w:lang w:val="lv-LV"/>
              </w:rPr>
              <w:t>u</w:t>
            </w:r>
            <w:r w:rsidRPr="006B5EA1">
              <w:rPr>
                <w:rFonts w:ascii="Times New Roman" w:eastAsia="Calibri" w:hAnsi="Times New Roman" w:cs="Times New Roman"/>
                <w:spacing w:val="1"/>
                <w:lang w:val="lv-LV"/>
              </w:rPr>
              <w:t>t</w:t>
            </w:r>
            <w:r w:rsidRPr="006B5EA1">
              <w:rPr>
                <w:rFonts w:ascii="Times New Roman" w:eastAsia="Calibri" w:hAnsi="Times New Roman" w:cs="Times New Roman"/>
                <w:spacing w:val="-2"/>
                <w:lang w:val="lv-LV"/>
              </w:rPr>
              <w:t>r</w:t>
            </w:r>
            <w:r w:rsidRPr="006B5EA1">
              <w:rPr>
                <w:rFonts w:ascii="Times New Roman" w:eastAsia="Calibri" w:hAnsi="Times New Roman" w:cs="Times New Roman"/>
                <w:spacing w:val="1"/>
                <w:lang w:val="lv-LV"/>
              </w:rPr>
              <w:t>i</w:t>
            </w:r>
            <w:r w:rsidRPr="006B5EA1">
              <w:rPr>
                <w:rFonts w:ascii="Times New Roman" w:eastAsia="Calibri" w:hAnsi="Times New Roman" w:cs="Times New Roman"/>
                <w:spacing w:val="-2"/>
                <w:lang w:val="lv-LV"/>
              </w:rPr>
              <w:t>k</w:t>
            </w:r>
            <w:r w:rsidRPr="006B5EA1">
              <w:rPr>
                <w:rFonts w:ascii="Times New Roman" w:eastAsia="Calibri" w:hAnsi="Times New Roman" w:cs="Times New Roman"/>
                <w:spacing w:val="1"/>
                <w:lang w:val="lv-LV"/>
              </w:rPr>
              <w:t>i</w:t>
            </w:r>
            <w:r w:rsidRPr="006B5EA1">
              <w:rPr>
                <w:rFonts w:ascii="Times New Roman" w:eastAsia="Calibri" w:hAnsi="Times New Roman" w:cs="Times New Roman"/>
                <w:spacing w:val="-4"/>
                <w:lang w:val="lv-LV"/>
              </w:rPr>
              <w:t>m</w:t>
            </w:r>
            <w:r w:rsidRPr="006B5EA1">
              <w:rPr>
                <w:rFonts w:ascii="Times New Roman" w:eastAsia="Calibri" w:hAnsi="Times New Roman" w:cs="Times New Roman"/>
                <w:lang w:val="lv-LV"/>
              </w:rPr>
              <w:t>ai</w:t>
            </w:r>
          </w:p>
        </w:tc>
        <w:tc>
          <w:tcPr>
            <w:tcW w:w="2174" w:type="dxa"/>
            <w:tcBorders>
              <w:top w:val="single" w:sz="4" w:space="0" w:color="000000"/>
              <w:left w:val="single" w:sz="4" w:space="0" w:color="000000"/>
              <w:bottom w:val="single" w:sz="4" w:space="0" w:color="000000"/>
              <w:right w:val="single" w:sz="4" w:space="0" w:color="000000"/>
            </w:tcBorders>
            <w:hideMark/>
          </w:tcPr>
          <w:p w14:paraId="242989C6" w14:textId="77777777" w:rsidR="006B5EA1" w:rsidRPr="006B5EA1" w:rsidRDefault="006B5EA1" w:rsidP="006B5EA1">
            <w:pPr>
              <w:autoSpaceDE w:val="0"/>
              <w:autoSpaceDN w:val="0"/>
              <w:adjustRightInd w:val="0"/>
              <w:spacing w:after="0" w:line="240" w:lineRule="auto"/>
              <w:rPr>
                <w:rFonts w:ascii="Times New Roman" w:eastAsia="Calibri" w:hAnsi="Times New Roman" w:cs="Times New Roman"/>
                <w:lang w:val="lv-LV"/>
              </w:rPr>
            </w:pPr>
            <w:r w:rsidRPr="006B5EA1">
              <w:rPr>
                <w:rFonts w:ascii="Times New Roman" w:eastAsia="Calibri" w:hAnsi="Times New Roman" w:cs="Times New Roman"/>
                <w:lang w:val="lt-LT" w:eastAsia="de-DE"/>
              </w:rPr>
              <w:t xml:space="preserve"> </w:t>
            </w:r>
          </w:p>
        </w:tc>
        <w:tc>
          <w:tcPr>
            <w:tcW w:w="2172" w:type="dxa"/>
            <w:tcBorders>
              <w:top w:val="single" w:sz="4" w:space="0" w:color="000000"/>
              <w:left w:val="single" w:sz="4" w:space="0" w:color="000000"/>
              <w:bottom w:val="single" w:sz="4" w:space="0" w:color="000000"/>
              <w:right w:val="single" w:sz="4" w:space="0" w:color="000000"/>
            </w:tcBorders>
          </w:tcPr>
          <w:p w14:paraId="689732CA" w14:textId="77777777" w:rsidR="006B5EA1" w:rsidRPr="006B5EA1" w:rsidRDefault="006B5EA1" w:rsidP="006B5EA1">
            <w:pPr>
              <w:autoSpaceDE w:val="0"/>
              <w:autoSpaceDN w:val="0"/>
              <w:adjustRightInd w:val="0"/>
              <w:spacing w:after="0" w:line="240" w:lineRule="auto"/>
              <w:rPr>
                <w:rFonts w:ascii="Times New Roman" w:eastAsia="Calibri" w:hAnsi="Times New Roman" w:cs="Times New Roman"/>
                <w:lang w:val="lt-LT" w:eastAsia="de-DE"/>
              </w:rPr>
            </w:pPr>
            <w:r w:rsidRPr="006B5EA1">
              <w:rPr>
                <w:rFonts w:ascii="Times New Roman" w:eastAsia="Calibri" w:hAnsi="Times New Roman" w:cs="Times New Roman"/>
                <w:lang w:val="lt-LT" w:eastAsia="de-DE"/>
              </w:rPr>
              <w:t>kraujo samplūdis į veidą</w:t>
            </w:r>
          </w:p>
          <w:p w14:paraId="0B8462A0" w14:textId="77777777" w:rsidR="006B5EA1" w:rsidRPr="006B5EA1" w:rsidRDefault="006B5EA1" w:rsidP="006B5EA1">
            <w:pPr>
              <w:widowControl w:val="0"/>
              <w:autoSpaceDE w:val="0"/>
              <w:autoSpaceDN w:val="0"/>
              <w:adjustRightInd w:val="0"/>
              <w:spacing w:after="0" w:line="240" w:lineRule="auto"/>
              <w:rPr>
                <w:rFonts w:ascii="Times New Roman" w:eastAsia="Calibri" w:hAnsi="Times New Roman" w:cs="Times New Roman"/>
                <w:lang w:val="lv-LV"/>
              </w:rPr>
            </w:pPr>
            <w:r w:rsidRPr="006B5EA1">
              <w:rPr>
                <w:rFonts w:ascii="Times New Roman" w:eastAsia="Calibri" w:hAnsi="Times New Roman" w:cs="Times New Roman"/>
                <w:lang w:val="lv-LV"/>
              </w:rPr>
              <w:t>karščio pylimas</w:t>
            </w:r>
          </w:p>
        </w:tc>
        <w:tc>
          <w:tcPr>
            <w:tcW w:w="2109" w:type="dxa"/>
            <w:tcBorders>
              <w:top w:val="single" w:sz="4" w:space="0" w:color="000000"/>
              <w:left w:val="single" w:sz="4" w:space="0" w:color="000000"/>
              <w:bottom w:val="single" w:sz="4" w:space="0" w:color="000000"/>
              <w:right w:val="single" w:sz="4" w:space="0" w:color="000000"/>
            </w:tcBorders>
          </w:tcPr>
          <w:p w14:paraId="70C85589" w14:textId="77777777" w:rsidR="006B5EA1" w:rsidRPr="006B5EA1" w:rsidRDefault="006B5EA1" w:rsidP="006B5EA1">
            <w:pPr>
              <w:autoSpaceDE w:val="0"/>
              <w:autoSpaceDN w:val="0"/>
              <w:adjustRightInd w:val="0"/>
              <w:spacing w:after="0" w:line="240" w:lineRule="auto"/>
              <w:rPr>
                <w:rFonts w:ascii="Times New Roman" w:eastAsia="Calibri" w:hAnsi="Times New Roman" w:cs="Times New Roman"/>
                <w:lang w:val="lt-LT" w:eastAsia="de-DE"/>
              </w:rPr>
            </w:pPr>
            <w:r w:rsidRPr="006B5EA1">
              <w:rPr>
                <w:rFonts w:ascii="Times New Roman" w:eastAsia="Calibri" w:hAnsi="Times New Roman" w:cs="Times New Roman"/>
                <w:lang w:val="lt-LT" w:eastAsia="de-DE"/>
              </w:rPr>
              <w:t xml:space="preserve"> vazodilatacija</w:t>
            </w:r>
          </w:p>
          <w:p w14:paraId="50865890" w14:textId="77777777" w:rsidR="006B5EA1" w:rsidRPr="006B5EA1" w:rsidRDefault="006B5EA1" w:rsidP="006B5EA1">
            <w:pPr>
              <w:widowControl w:val="0"/>
              <w:autoSpaceDE w:val="0"/>
              <w:autoSpaceDN w:val="0"/>
              <w:adjustRightInd w:val="0"/>
              <w:spacing w:after="0" w:line="240" w:lineRule="auto"/>
              <w:rPr>
                <w:rFonts w:ascii="Times New Roman" w:eastAsia="Calibri" w:hAnsi="Times New Roman" w:cs="Times New Roman"/>
                <w:lang w:val="lv-LV"/>
              </w:rPr>
            </w:pPr>
          </w:p>
        </w:tc>
      </w:tr>
      <w:tr w:rsidR="006B5EA1" w:rsidRPr="006B5EA1" w14:paraId="43538F9F" w14:textId="77777777" w:rsidTr="00D171D0">
        <w:trPr>
          <w:trHeight w:hRule="exact" w:val="768"/>
        </w:trPr>
        <w:tc>
          <w:tcPr>
            <w:tcW w:w="2659" w:type="dxa"/>
            <w:tcBorders>
              <w:top w:val="single" w:sz="4" w:space="0" w:color="000000"/>
              <w:left w:val="single" w:sz="4" w:space="0" w:color="000000"/>
              <w:bottom w:val="single" w:sz="4" w:space="0" w:color="000000"/>
              <w:right w:val="single" w:sz="4" w:space="0" w:color="000000"/>
            </w:tcBorders>
            <w:hideMark/>
          </w:tcPr>
          <w:p w14:paraId="23673753" w14:textId="77777777" w:rsidR="006B5EA1" w:rsidRPr="006B5EA1" w:rsidRDefault="006B5EA1" w:rsidP="000B52E8">
            <w:pPr>
              <w:widowControl w:val="0"/>
              <w:autoSpaceDE w:val="0"/>
              <w:autoSpaceDN w:val="0"/>
              <w:adjustRightInd w:val="0"/>
              <w:spacing w:after="0" w:line="240" w:lineRule="auto"/>
              <w:rPr>
                <w:rFonts w:ascii="Times New Roman" w:eastAsia="Calibri" w:hAnsi="Times New Roman" w:cs="Times New Roman"/>
                <w:lang w:val="lv-LV"/>
              </w:rPr>
            </w:pPr>
            <w:r w:rsidRPr="006B5EA1">
              <w:rPr>
                <w:rFonts w:ascii="Times New Roman" w:eastAsia="Calibri" w:hAnsi="Times New Roman" w:cs="Times New Roman"/>
                <w:spacing w:val="1"/>
                <w:lang w:val="lv-LV"/>
              </w:rPr>
              <w:t>K</w:t>
            </w:r>
            <w:r w:rsidRPr="006B5EA1">
              <w:rPr>
                <w:rFonts w:ascii="Times New Roman" w:eastAsia="Calibri" w:hAnsi="Times New Roman" w:cs="Times New Roman"/>
                <w:spacing w:val="-2"/>
                <w:lang w:val="lv-LV"/>
              </w:rPr>
              <w:t>v</w:t>
            </w:r>
            <w:r w:rsidRPr="006B5EA1">
              <w:rPr>
                <w:rFonts w:ascii="Times New Roman" w:eastAsia="Calibri" w:hAnsi="Times New Roman" w:cs="Times New Roman"/>
                <w:lang w:val="lv-LV"/>
              </w:rPr>
              <w:t>ėpa</w:t>
            </w:r>
            <w:r w:rsidRPr="006B5EA1">
              <w:rPr>
                <w:rFonts w:ascii="Times New Roman" w:eastAsia="Calibri" w:hAnsi="Times New Roman" w:cs="Times New Roman"/>
                <w:spacing w:val="-2"/>
                <w:lang w:val="lv-LV"/>
              </w:rPr>
              <w:t>v</w:t>
            </w:r>
            <w:r w:rsidRPr="006B5EA1">
              <w:rPr>
                <w:rFonts w:ascii="Times New Roman" w:eastAsia="Calibri" w:hAnsi="Times New Roman" w:cs="Times New Roman"/>
                <w:spacing w:val="1"/>
                <w:lang w:val="lv-LV"/>
              </w:rPr>
              <w:t>i</w:t>
            </w:r>
            <w:r w:rsidRPr="006B5EA1">
              <w:rPr>
                <w:rFonts w:ascii="Times New Roman" w:eastAsia="Calibri" w:hAnsi="Times New Roman" w:cs="Times New Roman"/>
                <w:spacing w:val="-4"/>
                <w:lang w:val="lv-LV"/>
              </w:rPr>
              <w:t>m</w:t>
            </w:r>
            <w:r w:rsidRPr="006B5EA1">
              <w:rPr>
                <w:rFonts w:ascii="Times New Roman" w:eastAsia="Calibri" w:hAnsi="Times New Roman" w:cs="Times New Roman"/>
                <w:lang w:val="lv-LV"/>
              </w:rPr>
              <w:t>o s</w:t>
            </w:r>
            <w:r w:rsidRPr="006B5EA1">
              <w:rPr>
                <w:rFonts w:ascii="Times New Roman" w:eastAsia="Calibri" w:hAnsi="Times New Roman" w:cs="Times New Roman"/>
                <w:spacing w:val="1"/>
                <w:lang w:val="lv-LV"/>
              </w:rPr>
              <w:t>i</w:t>
            </w:r>
            <w:r w:rsidRPr="006B5EA1">
              <w:rPr>
                <w:rFonts w:ascii="Times New Roman" w:eastAsia="Calibri" w:hAnsi="Times New Roman" w:cs="Times New Roman"/>
                <w:lang w:val="lv-LV"/>
              </w:rPr>
              <w:t>s</w:t>
            </w:r>
            <w:r w:rsidRPr="006B5EA1">
              <w:rPr>
                <w:rFonts w:ascii="Times New Roman" w:eastAsia="Calibri" w:hAnsi="Times New Roman" w:cs="Times New Roman"/>
                <w:spacing w:val="1"/>
                <w:lang w:val="lv-LV"/>
              </w:rPr>
              <w:t>t</w:t>
            </w:r>
            <w:r w:rsidRPr="006B5EA1">
              <w:rPr>
                <w:rFonts w:ascii="Times New Roman" w:eastAsia="Calibri" w:hAnsi="Times New Roman" w:cs="Times New Roman"/>
                <w:lang w:val="lv-LV"/>
              </w:rPr>
              <w:t>e</w:t>
            </w:r>
            <w:r w:rsidRPr="006B5EA1">
              <w:rPr>
                <w:rFonts w:ascii="Times New Roman" w:eastAsia="Calibri" w:hAnsi="Times New Roman" w:cs="Times New Roman"/>
                <w:spacing w:val="-4"/>
                <w:lang w:val="lv-LV"/>
              </w:rPr>
              <w:t>m</w:t>
            </w:r>
            <w:r w:rsidRPr="006B5EA1">
              <w:rPr>
                <w:rFonts w:ascii="Times New Roman" w:eastAsia="Calibri" w:hAnsi="Times New Roman" w:cs="Times New Roman"/>
                <w:lang w:val="lv-LV"/>
              </w:rPr>
              <w:t>os,</w:t>
            </w:r>
          </w:p>
          <w:p w14:paraId="49C2340F" w14:textId="77777777" w:rsidR="006B5EA1" w:rsidRPr="006B5EA1" w:rsidRDefault="006B5EA1" w:rsidP="000B52E8">
            <w:pPr>
              <w:widowControl w:val="0"/>
              <w:autoSpaceDE w:val="0"/>
              <w:autoSpaceDN w:val="0"/>
              <w:adjustRightInd w:val="0"/>
              <w:spacing w:after="0" w:line="240" w:lineRule="auto"/>
              <w:rPr>
                <w:rFonts w:ascii="Times New Roman" w:eastAsia="Calibri" w:hAnsi="Times New Roman" w:cs="Times New Roman"/>
                <w:lang w:val="lv-LV"/>
              </w:rPr>
            </w:pPr>
            <w:r w:rsidRPr="006B5EA1">
              <w:rPr>
                <w:rFonts w:ascii="Times New Roman" w:eastAsia="Calibri" w:hAnsi="Times New Roman" w:cs="Times New Roman"/>
                <w:spacing w:val="-2"/>
                <w:lang w:val="lv-LV"/>
              </w:rPr>
              <w:t>k</w:t>
            </w:r>
            <w:r w:rsidRPr="006B5EA1">
              <w:rPr>
                <w:rFonts w:ascii="Times New Roman" w:eastAsia="Calibri" w:hAnsi="Times New Roman" w:cs="Times New Roman"/>
                <w:spacing w:val="1"/>
                <w:lang w:val="lv-LV"/>
              </w:rPr>
              <w:t>r</w:t>
            </w:r>
            <w:r w:rsidRPr="006B5EA1">
              <w:rPr>
                <w:rFonts w:ascii="Times New Roman" w:eastAsia="Calibri" w:hAnsi="Times New Roman" w:cs="Times New Roman"/>
                <w:lang w:val="lv-LV"/>
              </w:rPr>
              <w:t>ū</w:t>
            </w:r>
            <w:r w:rsidRPr="006B5EA1">
              <w:rPr>
                <w:rFonts w:ascii="Times New Roman" w:eastAsia="Calibri" w:hAnsi="Times New Roman" w:cs="Times New Roman"/>
                <w:spacing w:val="1"/>
                <w:lang w:val="lv-LV"/>
              </w:rPr>
              <w:t>ti</w:t>
            </w:r>
            <w:r w:rsidRPr="006B5EA1">
              <w:rPr>
                <w:rFonts w:ascii="Times New Roman" w:eastAsia="Calibri" w:hAnsi="Times New Roman" w:cs="Times New Roman"/>
                <w:lang w:val="lv-LV"/>
              </w:rPr>
              <w:t>n</w:t>
            </w:r>
            <w:r w:rsidRPr="006B5EA1">
              <w:rPr>
                <w:rFonts w:ascii="Times New Roman" w:eastAsia="Calibri" w:hAnsi="Times New Roman" w:cs="Times New Roman"/>
                <w:spacing w:val="-2"/>
                <w:lang w:val="lv-LV"/>
              </w:rPr>
              <w:t>ė</w:t>
            </w:r>
            <w:r w:rsidRPr="006B5EA1">
              <w:rPr>
                <w:rFonts w:ascii="Times New Roman" w:eastAsia="Calibri" w:hAnsi="Times New Roman" w:cs="Times New Roman"/>
                <w:lang w:val="lv-LV"/>
              </w:rPr>
              <w:t>s</w:t>
            </w:r>
            <w:r w:rsidRPr="006B5EA1">
              <w:rPr>
                <w:rFonts w:ascii="Times New Roman" w:eastAsia="Calibri" w:hAnsi="Times New Roman" w:cs="Times New Roman"/>
                <w:spacing w:val="1"/>
                <w:lang w:val="lv-LV"/>
              </w:rPr>
              <w:t xml:space="preserve"> </w:t>
            </w:r>
            <w:r w:rsidRPr="006B5EA1">
              <w:rPr>
                <w:rFonts w:ascii="Times New Roman" w:eastAsia="Calibri" w:hAnsi="Times New Roman" w:cs="Times New Roman"/>
                <w:spacing w:val="-1"/>
                <w:lang w:val="lv-LV"/>
              </w:rPr>
              <w:t>l</w:t>
            </w:r>
            <w:r w:rsidRPr="006B5EA1">
              <w:rPr>
                <w:rFonts w:ascii="Times New Roman" w:eastAsia="Calibri" w:hAnsi="Times New Roman" w:cs="Times New Roman"/>
                <w:lang w:val="lv-LV"/>
              </w:rPr>
              <w:t>ąs</w:t>
            </w:r>
            <w:r w:rsidRPr="006B5EA1">
              <w:rPr>
                <w:rFonts w:ascii="Times New Roman" w:eastAsia="Calibri" w:hAnsi="Times New Roman" w:cs="Times New Roman"/>
                <w:spacing w:val="-1"/>
                <w:lang w:val="lv-LV"/>
              </w:rPr>
              <w:t>t</w:t>
            </w:r>
            <w:r w:rsidRPr="006B5EA1">
              <w:rPr>
                <w:rFonts w:ascii="Times New Roman" w:eastAsia="Calibri" w:hAnsi="Times New Roman" w:cs="Times New Roman"/>
                <w:lang w:val="lv-LV"/>
              </w:rPr>
              <w:t>os</w:t>
            </w:r>
            <w:r w:rsidRPr="006B5EA1">
              <w:rPr>
                <w:rFonts w:ascii="Times New Roman" w:eastAsia="Calibri" w:hAnsi="Times New Roman" w:cs="Times New Roman"/>
                <w:spacing w:val="-2"/>
                <w:lang w:val="lv-LV"/>
              </w:rPr>
              <w:t xml:space="preserve"> </w:t>
            </w:r>
            <w:r w:rsidRPr="006B5EA1">
              <w:rPr>
                <w:rFonts w:ascii="Times New Roman" w:eastAsia="Calibri" w:hAnsi="Times New Roman" w:cs="Times New Roman"/>
                <w:spacing w:val="1"/>
                <w:lang w:val="lv-LV"/>
              </w:rPr>
              <w:t>i</w:t>
            </w:r>
            <w:r w:rsidRPr="006B5EA1">
              <w:rPr>
                <w:rFonts w:ascii="Times New Roman" w:eastAsia="Calibri" w:hAnsi="Times New Roman" w:cs="Times New Roman"/>
                <w:lang w:val="lv-LV"/>
              </w:rPr>
              <w:t xml:space="preserve">r </w:t>
            </w:r>
            <w:r w:rsidRPr="006B5EA1">
              <w:rPr>
                <w:rFonts w:ascii="Times New Roman" w:eastAsia="Calibri" w:hAnsi="Times New Roman" w:cs="Times New Roman"/>
                <w:spacing w:val="1"/>
                <w:lang w:val="lv-LV"/>
              </w:rPr>
              <w:t>t</w:t>
            </w:r>
            <w:r w:rsidRPr="006B5EA1">
              <w:rPr>
                <w:rFonts w:ascii="Times New Roman" w:eastAsia="Calibri" w:hAnsi="Times New Roman" w:cs="Times New Roman"/>
                <w:lang w:val="lv-LV"/>
              </w:rPr>
              <w:t>a</w:t>
            </w:r>
            <w:r w:rsidRPr="006B5EA1">
              <w:rPr>
                <w:rFonts w:ascii="Times New Roman" w:eastAsia="Calibri" w:hAnsi="Times New Roman" w:cs="Times New Roman"/>
                <w:spacing w:val="1"/>
                <w:lang w:val="lv-LV"/>
              </w:rPr>
              <w:t>r</w:t>
            </w:r>
            <w:r w:rsidRPr="006B5EA1">
              <w:rPr>
                <w:rFonts w:ascii="Times New Roman" w:eastAsia="Calibri" w:hAnsi="Times New Roman" w:cs="Times New Roman"/>
                <w:spacing w:val="-2"/>
                <w:lang w:val="lv-LV"/>
              </w:rPr>
              <w:t>p</w:t>
            </w:r>
            <w:r w:rsidRPr="006B5EA1">
              <w:rPr>
                <w:rFonts w:ascii="Times New Roman" w:eastAsia="Calibri" w:hAnsi="Times New Roman" w:cs="Times New Roman"/>
                <w:lang w:val="lv-LV"/>
              </w:rPr>
              <w:t>up</w:t>
            </w:r>
            <w:r w:rsidRPr="006B5EA1">
              <w:rPr>
                <w:rFonts w:ascii="Times New Roman" w:eastAsia="Calibri" w:hAnsi="Times New Roman" w:cs="Times New Roman"/>
                <w:spacing w:val="-1"/>
                <w:lang w:val="lv-LV"/>
              </w:rPr>
              <w:t>l</w:t>
            </w:r>
            <w:r w:rsidRPr="006B5EA1">
              <w:rPr>
                <w:rFonts w:ascii="Times New Roman" w:eastAsia="Calibri" w:hAnsi="Times New Roman" w:cs="Times New Roman"/>
                <w:lang w:val="lv-LV"/>
              </w:rPr>
              <w:t>au</w:t>
            </w:r>
            <w:r w:rsidRPr="006B5EA1">
              <w:rPr>
                <w:rFonts w:ascii="Times New Roman" w:eastAsia="Calibri" w:hAnsi="Times New Roman" w:cs="Times New Roman"/>
                <w:spacing w:val="-2"/>
                <w:lang w:val="lv-LV"/>
              </w:rPr>
              <w:t>č</w:t>
            </w:r>
            <w:r w:rsidRPr="006B5EA1">
              <w:rPr>
                <w:rFonts w:ascii="Times New Roman" w:eastAsia="Calibri" w:hAnsi="Times New Roman" w:cs="Times New Roman"/>
                <w:spacing w:val="1"/>
                <w:lang w:val="lv-LV"/>
              </w:rPr>
              <w:t>i</w:t>
            </w:r>
            <w:r w:rsidRPr="006B5EA1">
              <w:rPr>
                <w:rFonts w:ascii="Times New Roman" w:eastAsia="Calibri" w:hAnsi="Times New Roman" w:cs="Times New Roman"/>
                <w:lang w:val="lv-LV"/>
              </w:rPr>
              <w:t>o s</w:t>
            </w:r>
            <w:r w:rsidRPr="006B5EA1">
              <w:rPr>
                <w:rFonts w:ascii="Times New Roman" w:eastAsia="Calibri" w:hAnsi="Times New Roman" w:cs="Times New Roman"/>
                <w:spacing w:val="-2"/>
                <w:lang w:val="lv-LV"/>
              </w:rPr>
              <w:t>u</w:t>
            </w:r>
            <w:r w:rsidRPr="006B5EA1">
              <w:rPr>
                <w:rFonts w:ascii="Times New Roman" w:eastAsia="Calibri" w:hAnsi="Times New Roman" w:cs="Times New Roman"/>
                <w:spacing w:val="1"/>
                <w:lang w:val="lv-LV"/>
              </w:rPr>
              <w:t>t</w:t>
            </w:r>
            <w:r w:rsidRPr="006B5EA1">
              <w:rPr>
                <w:rFonts w:ascii="Times New Roman" w:eastAsia="Calibri" w:hAnsi="Times New Roman" w:cs="Times New Roman"/>
                <w:spacing w:val="-2"/>
                <w:lang w:val="lv-LV"/>
              </w:rPr>
              <w:t>r</w:t>
            </w:r>
            <w:r w:rsidRPr="006B5EA1">
              <w:rPr>
                <w:rFonts w:ascii="Times New Roman" w:eastAsia="Calibri" w:hAnsi="Times New Roman" w:cs="Times New Roman"/>
                <w:spacing w:val="1"/>
                <w:lang w:val="lv-LV"/>
              </w:rPr>
              <w:t>i</w:t>
            </w:r>
            <w:r w:rsidRPr="006B5EA1">
              <w:rPr>
                <w:rFonts w:ascii="Times New Roman" w:eastAsia="Calibri" w:hAnsi="Times New Roman" w:cs="Times New Roman"/>
                <w:spacing w:val="-2"/>
                <w:lang w:val="lv-LV"/>
              </w:rPr>
              <w:t>k</w:t>
            </w:r>
            <w:r w:rsidRPr="006B5EA1">
              <w:rPr>
                <w:rFonts w:ascii="Times New Roman" w:eastAsia="Calibri" w:hAnsi="Times New Roman" w:cs="Times New Roman"/>
                <w:spacing w:val="1"/>
                <w:lang w:val="lv-LV"/>
              </w:rPr>
              <w:t>i</w:t>
            </w:r>
            <w:r w:rsidRPr="006B5EA1">
              <w:rPr>
                <w:rFonts w:ascii="Times New Roman" w:eastAsia="Calibri" w:hAnsi="Times New Roman" w:cs="Times New Roman"/>
                <w:spacing w:val="-4"/>
                <w:lang w:val="lv-LV"/>
              </w:rPr>
              <w:t>m</w:t>
            </w:r>
            <w:r w:rsidRPr="006B5EA1">
              <w:rPr>
                <w:rFonts w:ascii="Times New Roman" w:eastAsia="Calibri" w:hAnsi="Times New Roman" w:cs="Times New Roman"/>
                <w:lang w:val="lv-LV"/>
              </w:rPr>
              <w:t>ai</w:t>
            </w:r>
          </w:p>
        </w:tc>
        <w:tc>
          <w:tcPr>
            <w:tcW w:w="2174" w:type="dxa"/>
            <w:tcBorders>
              <w:top w:val="single" w:sz="4" w:space="0" w:color="000000"/>
              <w:left w:val="single" w:sz="4" w:space="0" w:color="000000"/>
              <w:bottom w:val="single" w:sz="4" w:space="0" w:color="000000"/>
              <w:right w:val="single" w:sz="4" w:space="0" w:color="000000"/>
            </w:tcBorders>
            <w:hideMark/>
          </w:tcPr>
          <w:p w14:paraId="3A53F32C" w14:textId="77777777" w:rsidR="006B5EA1" w:rsidRPr="006B5EA1" w:rsidRDefault="006B5EA1" w:rsidP="006B5EA1">
            <w:pPr>
              <w:widowControl w:val="0"/>
              <w:autoSpaceDE w:val="0"/>
              <w:autoSpaceDN w:val="0"/>
              <w:adjustRightInd w:val="0"/>
              <w:spacing w:after="0" w:line="246" w:lineRule="exact"/>
              <w:ind w:left="102" w:right="-20"/>
              <w:rPr>
                <w:rFonts w:ascii="Times New Roman" w:eastAsia="Calibri" w:hAnsi="Times New Roman" w:cs="Times New Roman"/>
                <w:lang w:val="lv-LV"/>
              </w:rPr>
            </w:pPr>
          </w:p>
        </w:tc>
        <w:tc>
          <w:tcPr>
            <w:tcW w:w="2172" w:type="dxa"/>
            <w:tcBorders>
              <w:top w:val="single" w:sz="4" w:space="0" w:color="000000"/>
              <w:left w:val="single" w:sz="4" w:space="0" w:color="000000"/>
              <w:bottom w:val="single" w:sz="4" w:space="0" w:color="000000"/>
              <w:right w:val="single" w:sz="4" w:space="0" w:color="000000"/>
            </w:tcBorders>
            <w:hideMark/>
          </w:tcPr>
          <w:p w14:paraId="41A4C304" w14:textId="77777777" w:rsidR="006B5EA1" w:rsidRPr="006B5EA1" w:rsidRDefault="006B5EA1" w:rsidP="006B5EA1">
            <w:pPr>
              <w:autoSpaceDE w:val="0"/>
              <w:autoSpaceDN w:val="0"/>
              <w:adjustRightInd w:val="0"/>
              <w:spacing w:after="0" w:line="240" w:lineRule="auto"/>
              <w:rPr>
                <w:rFonts w:ascii="Times New Roman" w:eastAsia="Calibri" w:hAnsi="Times New Roman" w:cs="Times New Roman"/>
                <w:lang w:val="lt-LT" w:eastAsia="de-DE"/>
              </w:rPr>
            </w:pPr>
            <w:r w:rsidRPr="006B5EA1">
              <w:rPr>
                <w:rFonts w:ascii="Times New Roman" w:eastAsia="Calibri" w:hAnsi="Times New Roman" w:cs="Times New Roman"/>
                <w:lang w:val="lt-LT" w:eastAsia="de-DE"/>
              </w:rPr>
              <w:t>kvėpavimo slopinimas, sinusų paburkimas</w:t>
            </w:r>
          </w:p>
          <w:p w14:paraId="68DA36BC" w14:textId="77777777" w:rsidR="006B5EA1" w:rsidRPr="006B5EA1" w:rsidRDefault="006B5EA1" w:rsidP="006B5EA1">
            <w:pPr>
              <w:widowControl w:val="0"/>
              <w:autoSpaceDE w:val="0"/>
              <w:autoSpaceDN w:val="0"/>
              <w:adjustRightInd w:val="0"/>
              <w:spacing w:before="1" w:after="0" w:line="254" w:lineRule="exact"/>
              <w:ind w:left="102" w:right="72"/>
              <w:rPr>
                <w:rFonts w:ascii="Times New Roman" w:eastAsia="Calibri" w:hAnsi="Times New Roman" w:cs="Times New Roman"/>
                <w:lang w:val="lv-LV"/>
              </w:rPr>
            </w:pPr>
          </w:p>
        </w:tc>
        <w:tc>
          <w:tcPr>
            <w:tcW w:w="2109" w:type="dxa"/>
            <w:tcBorders>
              <w:top w:val="single" w:sz="4" w:space="0" w:color="000000"/>
              <w:left w:val="single" w:sz="4" w:space="0" w:color="000000"/>
              <w:bottom w:val="single" w:sz="4" w:space="0" w:color="000000"/>
              <w:right w:val="single" w:sz="4" w:space="0" w:color="000000"/>
            </w:tcBorders>
            <w:hideMark/>
          </w:tcPr>
          <w:p w14:paraId="1672B2AD" w14:textId="77777777" w:rsidR="006B5EA1" w:rsidRPr="006B5EA1" w:rsidRDefault="006B5EA1" w:rsidP="006B5EA1">
            <w:pPr>
              <w:autoSpaceDE w:val="0"/>
              <w:autoSpaceDN w:val="0"/>
              <w:adjustRightInd w:val="0"/>
              <w:spacing w:after="0" w:line="240" w:lineRule="auto"/>
              <w:rPr>
                <w:rFonts w:ascii="Times New Roman" w:eastAsia="Calibri" w:hAnsi="Times New Roman" w:cs="Times New Roman"/>
                <w:lang w:val="lt-LT" w:eastAsia="de-DE"/>
              </w:rPr>
            </w:pPr>
            <w:r w:rsidRPr="006B5EA1">
              <w:rPr>
                <w:rFonts w:ascii="Times New Roman" w:eastAsia="Calibri" w:hAnsi="Times New Roman" w:cs="Times New Roman"/>
                <w:lang w:val="lt-LT" w:eastAsia="de-DE"/>
              </w:rPr>
              <w:t xml:space="preserve"> dusulys</w:t>
            </w:r>
          </w:p>
          <w:p w14:paraId="493D4B4C" w14:textId="77777777" w:rsidR="006B5EA1" w:rsidRPr="006B5EA1" w:rsidRDefault="006B5EA1" w:rsidP="006B5EA1">
            <w:pPr>
              <w:autoSpaceDE w:val="0"/>
              <w:autoSpaceDN w:val="0"/>
              <w:adjustRightInd w:val="0"/>
              <w:spacing w:after="0" w:line="240" w:lineRule="auto"/>
              <w:rPr>
                <w:rFonts w:ascii="Times New Roman" w:eastAsia="Calibri" w:hAnsi="Times New Roman" w:cs="Times New Roman"/>
                <w:b/>
                <w:bCs/>
                <w:lang w:val="lt-LT" w:eastAsia="de-DE"/>
              </w:rPr>
            </w:pPr>
          </w:p>
          <w:p w14:paraId="4F7E8224" w14:textId="77777777" w:rsidR="006B5EA1" w:rsidRPr="006B5EA1" w:rsidRDefault="006B5EA1" w:rsidP="006B5EA1">
            <w:pPr>
              <w:widowControl w:val="0"/>
              <w:autoSpaceDE w:val="0"/>
              <w:autoSpaceDN w:val="0"/>
              <w:adjustRightInd w:val="0"/>
              <w:spacing w:after="0" w:line="252" w:lineRule="exact"/>
              <w:ind w:left="102" w:right="-20"/>
              <w:rPr>
                <w:rFonts w:ascii="Times New Roman" w:eastAsia="Calibri" w:hAnsi="Times New Roman" w:cs="Times New Roman"/>
                <w:lang w:val="lv-LV"/>
              </w:rPr>
            </w:pPr>
          </w:p>
        </w:tc>
      </w:tr>
      <w:tr w:rsidR="006B5EA1" w:rsidRPr="006B5EA1" w14:paraId="0ECFB55E" w14:textId="77777777" w:rsidTr="000B52E8">
        <w:trPr>
          <w:trHeight w:hRule="exact" w:val="1349"/>
        </w:trPr>
        <w:tc>
          <w:tcPr>
            <w:tcW w:w="2659" w:type="dxa"/>
            <w:tcBorders>
              <w:top w:val="single" w:sz="4" w:space="0" w:color="000000"/>
              <w:left w:val="single" w:sz="4" w:space="0" w:color="000000"/>
              <w:bottom w:val="single" w:sz="4" w:space="0" w:color="000000"/>
              <w:right w:val="single" w:sz="4" w:space="0" w:color="000000"/>
            </w:tcBorders>
            <w:hideMark/>
          </w:tcPr>
          <w:p w14:paraId="77B999DB" w14:textId="77777777" w:rsidR="006B5EA1" w:rsidRPr="006B5EA1" w:rsidRDefault="006B5EA1" w:rsidP="000B52E8">
            <w:pPr>
              <w:widowControl w:val="0"/>
              <w:autoSpaceDE w:val="0"/>
              <w:autoSpaceDN w:val="0"/>
              <w:adjustRightInd w:val="0"/>
              <w:spacing w:after="0" w:line="240" w:lineRule="auto"/>
              <w:rPr>
                <w:rFonts w:ascii="Times New Roman" w:eastAsia="Calibri" w:hAnsi="Times New Roman" w:cs="Times New Roman"/>
                <w:lang w:val="lv-LV"/>
              </w:rPr>
            </w:pPr>
            <w:r w:rsidRPr="006B5EA1">
              <w:rPr>
                <w:rFonts w:ascii="Times New Roman" w:eastAsia="Calibri" w:hAnsi="Times New Roman" w:cs="Times New Roman"/>
                <w:spacing w:val="1"/>
                <w:lang w:val="lv-LV"/>
              </w:rPr>
              <w:t>V</w:t>
            </w:r>
            <w:r w:rsidRPr="006B5EA1">
              <w:rPr>
                <w:rFonts w:ascii="Times New Roman" w:eastAsia="Calibri" w:hAnsi="Times New Roman" w:cs="Times New Roman"/>
                <w:spacing w:val="-1"/>
                <w:lang w:val="lv-LV"/>
              </w:rPr>
              <w:t>i</w:t>
            </w:r>
            <w:r w:rsidRPr="006B5EA1">
              <w:rPr>
                <w:rFonts w:ascii="Times New Roman" w:eastAsia="Calibri" w:hAnsi="Times New Roman" w:cs="Times New Roman"/>
                <w:spacing w:val="1"/>
                <w:lang w:val="lv-LV"/>
              </w:rPr>
              <w:t>r</w:t>
            </w:r>
            <w:r w:rsidRPr="006B5EA1">
              <w:rPr>
                <w:rFonts w:ascii="Times New Roman" w:eastAsia="Calibri" w:hAnsi="Times New Roman" w:cs="Times New Roman"/>
                <w:lang w:val="lv-LV"/>
              </w:rPr>
              <w:t>š</w:t>
            </w:r>
            <w:r w:rsidRPr="006B5EA1">
              <w:rPr>
                <w:rFonts w:ascii="Times New Roman" w:eastAsia="Calibri" w:hAnsi="Times New Roman" w:cs="Times New Roman"/>
                <w:spacing w:val="-2"/>
                <w:lang w:val="lv-LV"/>
              </w:rPr>
              <w:t>k</w:t>
            </w:r>
            <w:r w:rsidRPr="006B5EA1">
              <w:rPr>
                <w:rFonts w:ascii="Times New Roman" w:eastAsia="Calibri" w:hAnsi="Times New Roman" w:cs="Times New Roman"/>
                <w:spacing w:val="1"/>
                <w:lang w:val="lv-LV"/>
              </w:rPr>
              <w:t>i</w:t>
            </w:r>
            <w:r w:rsidRPr="006B5EA1">
              <w:rPr>
                <w:rFonts w:ascii="Times New Roman" w:eastAsia="Calibri" w:hAnsi="Times New Roman" w:cs="Times New Roman"/>
                <w:spacing w:val="-2"/>
                <w:lang w:val="lv-LV"/>
              </w:rPr>
              <w:t>n</w:t>
            </w:r>
            <w:r w:rsidRPr="006B5EA1">
              <w:rPr>
                <w:rFonts w:ascii="Times New Roman" w:eastAsia="Calibri" w:hAnsi="Times New Roman" w:cs="Times New Roman"/>
                <w:spacing w:val="1"/>
                <w:lang w:val="lv-LV"/>
              </w:rPr>
              <w:t>i</w:t>
            </w:r>
            <w:r w:rsidRPr="006B5EA1">
              <w:rPr>
                <w:rFonts w:ascii="Times New Roman" w:eastAsia="Calibri" w:hAnsi="Times New Roman" w:cs="Times New Roman"/>
                <w:spacing w:val="-4"/>
                <w:lang w:val="lv-LV"/>
              </w:rPr>
              <w:t>m</w:t>
            </w:r>
            <w:r w:rsidRPr="006B5EA1">
              <w:rPr>
                <w:rFonts w:ascii="Times New Roman" w:eastAsia="Calibri" w:hAnsi="Times New Roman" w:cs="Times New Roman"/>
                <w:lang w:val="lv-LV"/>
              </w:rPr>
              <w:t xml:space="preserve">o </w:t>
            </w:r>
            <w:r w:rsidRPr="006B5EA1">
              <w:rPr>
                <w:rFonts w:ascii="Times New Roman" w:eastAsia="Calibri" w:hAnsi="Times New Roman" w:cs="Times New Roman"/>
                <w:spacing w:val="1"/>
                <w:lang w:val="lv-LV"/>
              </w:rPr>
              <w:t>tr</w:t>
            </w:r>
            <w:r w:rsidRPr="006B5EA1">
              <w:rPr>
                <w:rFonts w:ascii="Times New Roman" w:eastAsia="Calibri" w:hAnsi="Times New Roman" w:cs="Times New Roman"/>
                <w:lang w:val="lv-LV"/>
              </w:rPr>
              <w:t>a</w:t>
            </w:r>
            <w:r w:rsidRPr="006B5EA1">
              <w:rPr>
                <w:rFonts w:ascii="Times New Roman" w:eastAsia="Calibri" w:hAnsi="Times New Roman" w:cs="Times New Roman"/>
                <w:spacing w:val="-2"/>
                <w:lang w:val="lv-LV"/>
              </w:rPr>
              <w:t>k</w:t>
            </w:r>
            <w:r w:rsidRPr="006B5EA1">
              <w:rPr>
                <w:rFonts w:ascii="Times New Roman" w:eastAsia="Calibri" w:hAnsi="Times New Roman" w:cs="Times New Roman"/>
                <w:spacing w:val="1"/>
                <w:lang w:val="lv-LV"/>
              </w:rPr>
              <w:t>to</w:t>
            </w:r>
          </w:p>
          <w:p w14:paraId="26505142" w14:textId="77777777" w:rsidR="006B5EA1" w:rsidRPr="006B5EA1" w:rsidRDefault="006B5EA1" w:rsidP="000B52E8">
            <w:pPr>
              <w:widowControl w:val="0"/>
              <w:autoSpaceDE w:val="0"/>
              <w:autoSpaceDN w:val="0"/>
              <w:adjustRightInd w:val="0"/>
              <w:spacing w:after="0" w:line="240" w:lineRule="auto"/>
              <w:rPr>
                <w:rFonts w:ascii="Times New Roman" w:eastAsia="Calibri" w:hAnsi="Times New Roman" w:cs="Times New Roman"/>
                <w:lang w:val="lv-LV"/>
              </w:rPr>
            </w:pPr>
            <w:r w:rsidRPr="006B5EA1">
              <w:rPr>
                <w:rFonts w:ascii="Times New Roman" w:eastAsia="Calibri" w:hAnsi="Times New Roman" w:cs="Times New Roman"/>
                <w:lang w:val="lv-LV"/>
              </w:rPr>
              <w:t>su</w:t>
            </w:r>
            <w:r w:rsidRPr="006B5EA1">
              <w:rPr>
                <w:rFonts w:ascii="Times New Roman" w:eastAsia="Calibri" w:hAnsi="Times New Roman" w:cs="Times New Roman"/>
                <w:spacing w:val="1"/>
                <w:lang w:val="lv-LV"/>
              </w:rPr>
              <w:t>t</w:t>
            </w:r>
            <w:r w:rsidRPr="006B5EA1">
              <w:rPr>
                <w:rFonts w:ascii="Times New Roman" w:eastAsia="Calibri" w:hAnsi="Times New Roman" w:cs="Times New Roman"/>
                <w:spacing w:val="-2"/>
                <w:lang w:val="lv-LV"/>
              </w:rPr>
              <w:t>r</w:t>
            </w:r>
            <w:r w:rsidRPr="006B5EA1">
              <w:rPr>
                <w:rFonts w:ascii="Times New Roman" w:eastAsia="Calibri" w:hAnsi="Times New Roman" w:cs="Times New Roman"/>
                <w:spacing w:val="1"/>
                <w:lang w:val="lv-LV"/>
              </w:rPr>
              <w:t>i</w:t>
            </w:r>
            <w:r w:rsidRPr="006B5EA1">
              <w:rPr>
                <w:rFonts w:ascii="Times New Roman" w:eastAsia="Calibri" w:hAnsi="Times New Roman" w:cs="Times New Roman"/>
                <w:spacing w:val="-2"/>
                <w:lang w:val="lv-LV"/>
              </w:rPr>
              <w:t>k</w:t>
            </w:r>
            <w:r w:rsidRPr="006B5EA1">
              <w:rPr>
                <w:rFonts w:ascii="Times New Roman" w:eastAsia="Calibri" w:hAnsi="Times New Roman" w:cs="Times New Roman"/>
                <w:spacing w:val="1"/>
                <w:lang w:val="lv-LV"/>
              </w:rPr>
              <w:t>i</w:t>
            </w:r>
            <w:r w:rsidRPr="006B5EA1">
              <w:rPr>
                <w:rFonts w:ascii="Times New Roman" w:eastAsia="Calibri" w:hAnsi="Times New Roman" w:cs="Times New Roman"/>
                <w:spacing w:val="-4"/>
                <w:lang w:val="lv-LV"/>
              </w:rPr>
              <w:t>m</w:t>
            </w:r>
            <w:r w:rsidRPr="006B5EA1">
              <w:rPr>
                <w:rFonts w:ascii="Times New Roman" w:eastAsia="Calibri" w:hAnsi="Times New Roman" w:cs="Times New Roman"/>
                <w:lang w:val="lv-LV"/>
              </w:rPr>
              <w:t>ai</w:t>
            </w:r>
          </w:p>
        </w:tc>
        <w:tc>
          <w:tcPr>
            <w:tcW w:w="2174" w:type="dxa"/>
            <w:tcBorders>
              <w:top w:val="single" w:sz="4" w:space="0" w:color="000000"/>
              <w:left w:val="single" w:sz="4" w:space="0" w:color="000000"/>
              <w:bottom w:val="single" w:sz="4" w:space="0" w:color="000000"/>
              <w:right w:val="single" w:sz="4" w:space="0" w:color="000000"/>
            </w:tcBorders>
            <w:hideMark/>
          </w:tcPr>
          <w:p w14:paraId="724A1DA0" w14:textId="77777777" w:rsidR="006B5EA1" w:rsidRPr="006B5EA1" w:rsidRDefault="006B5EA1" w:rsidP="006B5EA1">
            <w:pPr>
              <w:widowControl w:val="0"/>
              <w:autoSpaceDE w:val="0"/>
              <w:autoSpaceDN w:val="0"/>
              <w:adjustRightInd w:val="0"/>
              <w:spacing w:after="0" w:line="246" w:lineRule="exact"/>
              <w:ind w:left="102" w:right="-20"/>
              <w:rPr>
                <w:rFonts w:ascii="Times New Roman" w:eastAsia="Calibri" w:hAnsi="Times New Roman" w:cs="Times New Roman"/>
                <w:lang w:val="lv-LV"/>
              </w:rPr>
            </w:pPr>
            <w:r w:rsidRPr="006B5EA1">
              <w:rPr>
                <w:rFonts w:ascii="Times New Roman" w:eastAsia="Calibri" w:hAnsi="Times New Roman" w:cs="Times New Roman"/>
                <w:lang w:val="lt-LT" w:eastAsia="de-DE"/>
              </w:rPr>
              <w:t>pykinimas, vidurių užkietėjimas, vėmimas, burnos sausumas</w:t>
            </w:r>
          </w:p>
        </w:tc>
        <w:tc>
          <w:tcPr>
            <w:tcW w:w="2172" w:type="dxa"/>
            <w:tcBorders>
              <w:top w:val="single" w:sz="4" w:space="0" w:color="000000"/>
              <w:left w:val="single" w:sz="4" w:space="0" w:color="000000"/>
              <w:bottom w:val="single" w:sz="4" w:space="0" w:color="000000"/>
              <w:right w:val="single" w:sz="4" w:space="0" w:color="000000"/>
            </w:tcBorders>
            <w:hideMark/>
          </w:tcPr>
          <w:p w14:paraId="205F7C5C" w14:textId="77777777" w:rsidR="006B5EA1" w:rsidRPr="006B5EA1" w:rsidRDefault="006B5EA1" w:rsidP="006B5EA1">
            <w:pPr>
              <w:autoSpaceDE w:val="0"/>
              <w:autoSpaceDN w:val="0"/>
              <w:adjustRightInd w:val="0"/>
              <w:spacing w:after="0" w:line="240" w:lineRule="auto"/>
              <w:rPr>
                <w:rFonts w:ascii="Times New Roman" w:eastAsia="Calibri" w:hAnsi="Times New Roman" w:cs="Times New Roman"/>
                <w:lang w:val="lt-LT" w:eastAsia="de-DE"/>
              </w:rPr>
            </w:pPr>
            <w:r w:rsidRPr="006B5EA1">
              <w:rPr>
                <w:rFonts w:ascii="Times New Roman" w:eastAsia="Calibri" w:hAnsi="Times New Roman" w:cs="Times New Roman"/>
                <w:lang w:val="lt-LT" w:eastAsia="de-DE"/>
              </w:rPr>
              <w:t>viduriavimas, stomatitas, dantenų kraujavimas, dispepsija, burnos opos, burnos skausmas, odinofagija</w:t>
            </w:r>
          </w:p>
          <w:p w14:paraId="0A32AB5E" w14:textId="77777777" w:rsidR="006B5EA1" w:rsidRPr="006B5EA1" w:rsidRDefault="006B5EA1" w:rsidP="006B5EA1">
            <w:pPr>
              <w:widowControl w:val="0"/>
              <w:autoSpaceDE w:val="0"/>
              <w:autoSpaceDN w:val="0"/>
              <w:adjustRightInd w:val="0"/>
              <w:spacing w:after="0" w:line="252" w:lineRule="exact"/>
              <w:ind w:left="102" w:right="-20"/>
              <w:rPr>
                <w:rFonts w:ascii="Times New Roman" w:eastAsia="Calibri" w:hAnsi="Times New Roman" w:cs="Times New Roman"/>
                <w:lang w:val="lv-LV"/>
              </w:rPr>
            </w:pPr>
          </w:p>
        </w:tc>
        <w:tc>
          <w:tcPr>
            <w:tcW w:w="2109" w:type="dxa"/>
            <w:tcBorders>
              <w:top w:val="single" w:sz="4" w:space="0" w:color="000000"/>
              <w:left w:val="single" w:sz="4" w:space="0" w:color="000000"/>
              <w:bottom w:val="single" w:sz="4" w:space="0" w:color="000000"/>
              <w:right w:val="single" w:sz="4" w:space="0" w:color="000000"/>
            </w:tcBorders>
            <w:hideMark/>
          </w:tcPr>
          <w:p w14:paraId="54E4F5BC" w14:textId="77777777" w:rsidR="006B5EA1" w:rsidRPr="006B5EA1" w:rsidRDefault="006B5EA1" w:rsidP="006B5EA1">
            <w:pPr>
              <w:autoSpaceDE w:val="0"/>
              <w:autoSpaceDN w:val="0"/>
              <w:adjustRightInd w:val="0"/>
              <w:spacing w:after="0" w:line="240" w:lineRule="auto"/>
              <w:rPr>
                <w:rFonts w:ascii="Times New Roman" w:eastAsia="Calibri" w:hAnsi="Times New Roman" w:cs="Times New Roman"/>
                <w:lang w:val="lt-LT" w:eastAsia="de-DE"/>
              </w:rPr>
            </w:pPr>
            <w:r w:rsidRPr="006B5EA1">
              <w:rPr>
                <w:rFonts w:ascii="Times New Roman" w:eastAsia="Calibri" w:hAnsi="Times New Roman" w:cs="Times New Roman"/>
                <w:lang w:val="lt-LT" w:eastAsia="de-DE"/>
              </w:rPr>
              <w:t xml:space="preserve"> pilvo skausmas, pilvo   pūtimas, pilvo  padidėjimas</w:t>
            </w:r>
          </w:p>
          <w:p w14:paraId="6EB41D2A" w14:textId="77777777" w:rsidR="006B5EA1" w:rsidRPr="006B5EA1" w:rsidRDefault="006B5EA1" w:rsidP="006B5EA1">
            <w:pPr>
              <w:widowControl w:val="0"/>
              <w:autoSpaceDE w:val="0"/>
              <w:autoSpaceDN w:val="0"/>
              <w:adjustRightInd w:val="0"/>
              <w:spacing w:after="0" w:line="246" w:lineRule="exact"/>
              <w:ind w:left="102" w:right="-20"/>
              <w:rPr>
                <w:rFonts w:ascii="Times New Roman" w:eastAsia="Calibri" w:hAnsi="Times New Roman" w:cs="Times New Roman"/>
                <w:lang w:val="lv-LV"/>
              </w:rPr>
            </w:pPr>
          </w:p>
        </w:tc>
      </w:tr>
      <w:tr w:rsidR="006B5EA1" w:rsidRPr="006B5EA1" w14:paraId="29700234" w14:textId="77777777" w:rsidTr="00D171D0">
        <w:trPr>
          <w:trHeight w:hRule="exact" w:val="855"/>
        </w:trPr>
        <w:tc>
          <w:tcPr>
            <w:tcW w:w="2659" w:type="dxa"/>
            <w:tcBorders>
              <w:top w:val="single" w:sz="4" w:space="0" w:color="000000"/>
              <w:left w:val="single" w:sz="4" w:space="0" w:color="000000"/>
              <w:bottom w:val="single" w:sz="4" w:space="0" w:color="000000"/>
              <w:right w:val="single" w:sz="4" w:space="0" w:color="000000"/>
            </w:tcBorders>
            <w:hideMark/>
          </w:tcPr>
          <w:p w14:paraId="516D9A35" w14:textId="77777777" w:rsidR="006B5EA1" w:rsidRPr="006B5EA1" w:rsidRDefault="006B5EA1" w:rsidP="000B52E8">
            <w:pPr>
              <w:widowControl w:val="0"/>
              <w:autoSpaceDE w:val="0"/>
              <w:autoSpaceDN w:val="0"/>
              <w:adjustRightInd w:val="0"/>
              <w:spacing w:after="0" w:line="240" w:lineRule="auto"/>
              <w:rPr>
                <w:rFonts w:ascii="Times New Roman" w:eastAsia="Calibri" w:hAnsi="Times New Roman" w:cs="Times New Roman"/>
                <w:lang w:val="lv-LV"/>
              </w:rPr>
            </w:pPr>
            <w:r w:rsidRPr="006B5EA1">
              <w:rPr>
                <w:rFonts w:ascii="Times New Roman" w:eastAsia="Calibri" w:hAnsi="Times New Roman" w:cs="Times New Roman"/>
                <w:spacing w:val="-1"/>
                <w:lang w:val="lv-LV"/>
              </w:rPr>
              <w:t>O</w:t>
            </w:r>
            <w:r w:rsidRPr="006B5EA1">
              <w:rPr>
                <w:rFonts w:ascii="Times New Roman" w:eastAsia="Calibri" w:hAnsi="Times New Roman" w:cs="Times New Roman"/>
                <w:lang w:val="lv-LV"/>
              </w:rPr>
              <w:t>dos</w:t>
            </w:r>
            <w:r w:rsidRPr="006B5EA1">
              <w:rPr>
                <w:rFonts w:ascii="Times New Roman" w:eastAsia="Calibri" w:hAnsi="Times New Roman" w:cs="Times New Roman"/>
                <w:spacing w:val="1"/>
                <w:lang w:val="lv-LV"/>
              </w:rPr>
              <w:t xml:space="preserve"> </w:t>
            </w:r>
            <w:r w:rsidRPr="006B5EA1">
              <w:rPr>
                <w:rFonts w:ascii="Times New Roman" w:eastAsia="Calibri" w:hAnsi="Times New Roman" w:cs="Times New Roman"/>
                <w:spacing w:val="-1"/>
                <w:lang w:val="lv-LV"/>
              </w:rPr>
              <w:t>i</w:t>
            </w:r>
            <w:r w:rsidRPr="006B5EA1">
              <w:rPr>
                <w:rFonts w:ascii="Times New Roman" w:eastAsia="Calibri" w:hAnsi="Times New Roman" w:cs="Times New Roman"/>
                <w:lang w:val="lv-LV"/>
              </w:rPr>
              <w:t>r</w:t>
            </w:r>
            <w:r w:rsidRPr="006B5EA1">
              <w:rPr>
                <w:rFonts w:ascii="Times New Roman" w:eastAsia="Calibri" w:hAnsi="Times New Roman" w:cs="Times New Roman"/>
                <w:spacing w:val="1"/>
                <w:lang w:val="lv-LV"/>
              </w:rPr>
              <w:t xml:space="preserve"> </w:t>
            </w:r>
            <w:r w:rsidRPr="006B5EA1">
              <w:rPr>
                <w:rFonts w:ascii="Times New Roman" w:eastAsia="Calibri" w:hAnsi="Times New Roman" w:cs="Times New Roman"/>
                <w:lang w:val="lv-LV"/>
              </w:rPr>
              <w:t>poo</w:t>
            </w:r>
            <w:r w:rsidRPr="006B5EA1">
              <w:rPr>
                <w:rFonts w:ascii="Times New Roman" w:eastAsia="Calibri" w:hAnsi="Times New Roman" w:cs="Times New Roman"/>
                <w:spacing w:val="-2"/>
                <w:lang w:val="lv-LV"/>
              </w:rPr>
              <w:t>d</w:t>
            </w:r>
            <w:r w:rsidRPr="006B5EA1">
              <w:rPr>
                <w:rFonts w:ascii="Times New Roman" w:eastAsia="Calibri" w:hAnsi="Times New Roman" w:cs="Times New Roman"/>
                <w:spacing w:val="1"/>
                <w:lang w:val="lv-LV"/>
              </w:rPr>
              <w:t>i</w:t>
            </w:r>
            <w:r w:rsidRPr="006B5EA1">
              <w:rPr>
                <w:rFonts w:ascii="Times New Roman" w:eastAsia="Calibri" w:hAnsi="Times New Roman" w:cs="Times New Roman"/>
                <w:lang w:val="lv-LV"/>
              </w:rPr>
              <w:t>n</w:t>
            </w:r>
            <w:r w:rsidRPr="006B5EA1">
              <w:rPr>
                <w:rFonts w:ascii="Times New Roman" w:eastAsia="Calibri" w:hAnsi="Times New Roman" w:cs="Times New Roman"/>
                <w:spacing w:val="-1"/>
                <w:lang w:val="lv-LV"/>
              </w:rPr>
              <w:t>i</w:t>
            </w:r>
            <w:r w:rsidRPr="006B5EA1">
              <w:rPr>
                <w:rFonts w:ascii="Times New Roman" w:eastAsia="Calibri" w:hAnsi="Times New Roman" w:cs="Times New Roman"/>
                <w:lang w:val="lv-LV"/>
              </w:rPr>
              <w:t>o au</w:t>
            </w:r>
            <w:r w:rsidRPr="006B5EA1">
              <w:rPr>
                <w:rFonts w:ascii="Times New Roman" w:eastAsia="Calibri" w:hAnsi="Times New Roman" w:cs="Times New Roman"/>
                <w:spacing w:val="-2"/>
                <w:lang w:val="lv-LV"/>
              </w:rPr>
              <w:t>d</w:t>
            </w:r>
            <w:r w:rsidRPr="006B5EA1">
              <w:rPr>
                <w:rFonts w:ascii="Times New Roman" w:eastAsia="Calibri" w:hAnsi="Times New Roman" w:cs="Times New Roman"/>
                <w:spacing w:val="1"/>
                <w:lang w:val="lv-LV"/>
              </w:rPr>
              <w:t>i</w:t>
            </w:r>
            <w:r w:rsidRPr="006B5EA1">
              <w:rPr>
                <w:rFonts w:ascii="Times New Roman" w:eastAsia="Calibri" w:hAnsi="Times New Roman" w:cs="Times New Roman"/>
                <w:spacing w:val="-2"/>
                <w:lang w:val="lv-LV"/>
              </w:rPr>
              <w:t>n</w:t>
            </w:r>
            <w:r w:rsidRPr="006B5EA1">
              <w:rPr>
                <w:rFonts w:ascii="Times New Roman" w:eastAsia="Calibri" w:hAnsi="Times New Roman" w:cs="Times New Roman"/>
                <w:spacing w:val="1"/>
                <w:lang w:val="lv-LV"/>
              </w:rPr>
              <w:t>i</w:t>
            </w:r>
            <w:r w:rsidRPr="006B5EA1">
              <w:rPr>
                <w:rFonts w:ascii="Times New Roman" w:eastAsia="Calibri" w:hAnsi="Times New Roman" w:cs="Times New Roman"/>
                <w:lang w:val="lv-LV"/>
              </w:rPr>
              <w:t>o</w:t>
            </w:r>
          </w:p>
          <w:p w14:paraId="74C1D2E5" w14:textId="77777777" w:rsidR="006B5EA1" w:rsidRPr="006B5EA1" w:rsidRDefault="006B5EA1" w:rsidP="000B52E8">
            <w:pPr>
              <w:widowControl w:val="0"/>
              <w:autoSpaceDE w:val="0"/>
              <w:autoSpaceDN w:val="0"/>
              <w:adjustRightInd w:val="0"/>
              <w:spacing w:after="0" w:line="240" w:lineRule="auto"/>
              <w:rPr>
                <w:rFonts w:ascii="Times New Roman" w:eastAsia="Calibri" w:hAnsi="Times New Roman" w:cs="Times New Roman"/>
                <w:lang w:val="lv-LV"/>
              </w:rPr>
            </w:pPr>
            <w:r w:rsidRPr="006B5EA1">
              <w:rPr>
                <w:rFonts w:ascii="Times New Roman" w:eastAsia="Calibri" w:hAnsi="Times New Roman" w:cs="Times New Roman"/>
                <w:lang w:val="lv-LV"/>
              </w:rPr>
              <w:t>su</w:t>
            </w:r>
            <w:r w:rsidRPr="006B5EA1">
              <w:rPr>
                <w:rFonts w:ascii="Times New Roman" w:eastAsia="Calibri" w:hAnsi="Times New Roman" w:cs="Times New Roman"/>
                <w:spacing w:val="1"/>
                <w:lang w:val="lv-LV"/>
              </w:rPr>
              <w:t>t</w:t>
            </w:r>
            <w:r w:rsidRPr="006B5EA1">
              <w:rPr>
                <w:rFonts w:ascii="Times New Roman" w:eastAsia="Calibri" w:hAnsi="Times New Roman" w:cs="Times New Roman"/>
                <w:spacing w:val="-2"/>
                <w:lang w:val="lv-LV"/>
              </w:rPr>
              <w:t>r</w:t>
            </w:r>
            <w:r w:rsidRPr="006B5EA1">
              <w:rPr>
                <w:rFonts w:ascii="Times New Roman" w:eastAsia="Calibri" w:hAnsi="Times New Roman" w:cs="Times New Roman"/>
                <w:spacing w:val="1"/>
                <w:lang w:val="lv-LV"/>
              </w:rPr>
              <w:t>i</w:t>
            </w:r>
            <w:r w:rsidRPr="006B5EA1">
              <w:rPr>
                <w:rFonts w:ascii="Times New Roman" w:eastAsia="Calibri" w:hAnsi="Times New Roman" w:cs="Times New Roman"/>
                <w:spacing w:val="-2"/>
                <w:lang w:val="lv-LV"/>
              </w:rPr>
              <w:t>k</w:t>
            </w:r>
            <w:r w:rsidRPr="006B5EA1">
              <w:rPr>
                <w:rFonts w:ascii="Times New Roman" w:eastAsia="Calibri" w:hAnsi="Times New Roman" w:cs="Times New Roman"/>
                <w:spacing w:val="1"/>
                <w:lang w:val="lv-LV"/>
              </w:rPr>
              <w:t>i</w:t>
            </w:r>
            <w:r w:rsidRPr="006B5EA1">
              <w:rPr>
                <w:rFonts w:ascii="Times New Roman" w:eastAsia="Calibri" w:hAnsi="Times New Roman" w:cs="Times New Roman"/>
                <w:spacing w:val="-4"/>
                <w:lang w:val="lv-LV"/>
              </w:rPr>
              <w:t>m</w:t>
            </w:r>
            <w:r w:rsidRPr="006B5EA1">
              <w:rPr>
                <w:rFonts w:ascii="Times New Roman" w:eastAsia="Calibri" w:hAnsi="Times New Roman" w:cs="Times New Roman"/>
                <w:lang w:val="lv-LV"/>
              </w:rPr>
              <w:t>ai</w:t>
            </w:r>
          </w:p>
        </w:tc>
        <w:tc>
          <w:tcPr>
            <w:tcW w:w="2174" w:type="dxa"/>
            <w:tcBorders>
              <w:top w:val="single" w:sz="4" w:space="0" w:color="000000"/>
              <w:left w:val="single" w:sz="4" w:space="0" w:color="000000"/>
              <w:bottom w:val="single" w:sz="4" w:space="0" w:color="000000"/>
              <w:right w:val="single" w:sz="4" w:space="0" w:color="000000"/>
            </w:tcBorders>
            <w:hideMark/>
          </w:tcPr>
          <w:p w14:paraId="4AC48DC2" w14:textId="77777777" w:rsidR="006B5EA1" w:rsidRPr="006B5EA1" w:rsidRDefault="006B5EA1" w:rsidP="006B5EA1">
            <w:pPr>
              <w:widowControl w:val="0"/>
              <w:autoSpaceDE w:val="0"/>
              <w:autoSpaceDN w:val="0"/>
              <w:adjustRightInd w:val="0"/>
              <w:spacing w:after="0" w:line="246" w:lineRule="exact"/>
              <w:ind w:left="102" w:right="-20"/>
              <w:rPr>
                <w:rFonts w:ascii="Times New Roman" w:eastAsia="Calibri" w:hAnsi="Times New Roman" w:cs="Times New Roman"/>
                <w:lang w:val="lv-LV"/>
              </w:rPr>
            </w:pPr>
            <w:r w:rsidRPr="006B5EA1">
              <w:rPr>
                <w:rFonts w:ascii="Times New Roman" w:eastAsia="Calibri" w:hAnsi="Times New Roman" w:cs="Times New Roman"/>
                <w:lang w:val="lt-LT" w:eastAsia="de-DE"/>
              </w:rPr>
              <w:t>niežėjimas</w:t>
            </w:r>
          </w:p>
        </w:tc>
        <w:tc>
          <w:tcPr>
            <w:tcW w:w="2172" w:type="dxa"/>
            <w:tcBorders>
              <w:top w:val="single" w:sz="4" w:space="0" w:color="000000"/>
              <w:left w:val="single" w:sz="4" w:space="0" w:color="000000"/>
              <w:bottom w:val="single" w:sz="4" w:space="0" w:color="000000"/>
              <w:right w:val="single" w:sz="4" w:space="0" w:color="000000"/>
            </w:tcBorders>
            <w:hideMark/>
          </w:tcPr>
          <w:p w14:paraId="717F1AF9" w14:textId="77777777" w:rsidR="006B5EA1" w:rsidRPr="006B5EA1" w:rsidRDefault="006B5EA1" w:rsidP="006B5EA1">
            <w:pPr>
              <w:widowControl w:val="0"/>
              <w:autoSpaceDE w:val="0"/>
              <w:autoSpaceDN w:val="0"/>
              <w:adjustRightInd w:val="0"/>
              <w:spacing w:after="0" w:line="252" w:lineRule="exact"/>
              <w:ind w:left="102" w:right="-20"/>
              <w:rPr>
                <w:rFonts w:ascii="Times New Roman" w:eastAsia="Calibri" w:hAnsi="Times New Roman" w:cs="Times New Roman"/>
                <w:lang w:val="lv-LV"/>
              </w:rPr>
            </w:pPr>
            <w:r w:rsidRPr="006B5EA1">
              <w:rPr>
                <w:rFonts w:ascii="Times New Roman" w:eastAsia="Calibri" w:hAnsi="Times New Roman" w:cs="Times New Roman"/>
                <w:lang w:val="lt-LT" w:eastAsia="de-DE"/>
              </w:rPr>
              <w:t>padidėjęs prakaitavimas, didesnis polinkis kraujosrūvoms</w:t>
            </w:r>
          </w:p>
        </w:tc>
        <w:tc>
          <w:tcPr>
            <w:tcW w:w="2109" w:type="dxa"/>
            <w:tcBorders>
              <w:top w:val="single" w:sz="4" w:space="0" w:color="000000"/>
              <w:left w:val="single" w:sz="4" w:space="0" w:color="000000"/>
              <w:bottom w:val="single" w:sz="4" w:space="0" w:color="000000"/>
              <w:right w:val="single" w:sz="4" w:space="0" w:color="000000"/>
            </w:tcBorders>
          </w:tcPr>
          <w:p w14:paraId="343AB7F2" w14:textId="77777777" w:rsidR="006B5EA1" w:rsidRPr="006B5EA1" w:rsidRDefault="006B5EA1" w:rsidP="006B5EA1">
            <w:pPr>
              <w:autoSpaceDE w:val="0"/>
              <w:autoSpaceDN w:val="0"/>
              <w:adjustRightInd w:val="0"/>
              <w:spacing w:after="0" w:line="240" w:lineRule="auto"/>
              <w:rPr>
                <w:rFonts w:ascii="Times New Roman" w:eastAsia="Calibri" w:hAnsi="Times New Roman" w:cs="Times New Roman"/>
                <w:lang w:val="lt-LT" w:eastAsia="de-DE"/>
              </w:rPr>
            </w:pPr>
            <w:r w:rsidRPr="006B5EA1">
              <w:rPr>
                <w:rFonts w:ascii="Times New Roman" w:eastAsia="Calibri" w:hAnsi="Times New Roman" w:cs="Times New Roman"/>
                <w:lang w:val="lt-LT" w:eastAsia="de-DE"/>
              </w:rPr>
              <w:t xml:space="preserve"> bėrimai</w:t>
            </w:r>
          </w:p>
          <w:p w14:paraId="4BAF918F" w14:textId="77777777" w:rsidR="006B5EA1" w:rsidRPr="006B5EA1" w:rsidRDefault="006B5EA1" w:rsidP="006B5EA1">
            <w:pPr>
              <w:widowControl w:val="0"/>
              <w:autoSpaceDE w:val="0"/>
              <w:autoSpaceDN w:val="0"/>
              <w:adjustRightInd w:val="0"/>
              <w:spacing w:after="0" w:line="240" w:lineRule="auto"/>
              <w:rPr>
                <w:rFonts w:ascii="Times New Roman" w:eastAsia="Calibri" w:hAnsi="Times New Roman" w:cs="Times New Roman"/>
                <w:lang w:val="lv-LV"/>
              </w:rPr>
            </w:pPr>
          </w:p>
        </w:tc>
      </w:tr>
      <w:tr w:rsidR="006B5EA1" w:rsidRPr="009072A4" w14:paraId="0D2CD547" w14:textId="77777777" w:rsidTr="00D171D0">
        <w:trPr>
          <w:trHeight w:hRule="exact" w:val="1569"/>
        </w:trPr>
        <w:tc>
          <w:tcPr>
            <w:tcW w:w="2659" w:type="dxa"/>
            <w:tcBorders>
              <w:top w:val="single" w:sz="4" w:space="0" w:color="000000"/>
              <w:left w:val="single" w:sz="4" w:space="0" w:color="000000"/>
              <w:bottom w:val="single" w:sz="4" w:space="0" w:color="000000"/>
              <w:right w:val="single" w:sz="4" w:space="0" w:color="000000"/>
            </w:tcBorders>
            <w:hideMark/>
          </w:tcPr>
          <w:p w14:paraId="491143E8" w14:textId="77777777" w:rsidR="006B5EA1" w:rsidRPr="006B5EA1" w:rsidRDefault="006B5EA1" w:rsidP="003E6E04">
            <w:pPr>
              <w:autoSpaceDE w:val="0"/>
              <w:autoSpaceDN w:val="0"/>
              <w:adjustRightInd w:val="0"/>
              <w:spacing w:after="0" w:line="240" w:lineRule="auto"/>
              <w:rPr>
                <w:rFonts w:ascii="Times New Roman" w:eastAsia="Calibri" w:hAnsi="Times New Roman" w:cs="Times New Roman"/>
                <w:lang w:val="lt-LT" w:eastAsia="de-DE"/>
              </w:rPr>
            </w:pPr>
            <w:r w:rsidRPr="006B5EA1">
              <w:rPr>
                <w:rFonts w:ascii="Times New Roman" w:eastAsia="Calibri" w:hAnsi="Times New Roman" w:cs="Times New Roman"/>
                <w:lang w:val="lt-LT" w:eastAsia="de-DE"/>
              </w:rPr>
              <w:t>Skeleto, raumenų ir jungiamojo audinio sutrikimai</w:t>
            </w:r>
          </w:p>
          <w:p w14:paraId="3666EBE8" w14:textId="77777777" w:rsidR="006B5EA1" w:rsidRPr="006B5EA1" w:rsidRDefault="006B5EA1" w:rsidP="000B52E8">
            <w:pPr>
              <w:widowControl w:val="0"/>
              <w:autoSpaceDE w:val="0"/>
              <w:autoSpaceDN w:val="0"/>
              <w:adjustRightInd w:val="0"/>
              <w:spacing w:after="0" w:line="240" w:lineRule="auto"/>
              <w:rPr>
                <w:rFonts w:ascii="Times New Roman" w:eastAsia="Calibri" w:hAnsi="Times New Roman" w:cs="Times New Roman"/>
                <w:b/>
                <w:lang w:val="lv-LV"/>
              </w:rPr>
            </w:pPr>
          </w:p>
        </w:tc>
        <w:tc>
          <w:tcPr>
            <w:tcW w:w="2174" w:type="dxa"/>
            <w:tcBorders>
              <w:top w:val="single" w:sz="4" w:space="0" w:color="000000"/>
              <w:left w:val="single" w:sz="4" w:space="0" w:color="000000"/>
              <w:bottom w:val="single" w:sz="4" w:space="0" w:color="000000"/>
              <w:right w:val="single" w:sz="4" w:space="0" w:color="000000"/>
            </w:tcBorders>
          </w:tcPr>
          <w:p w14:paraId="2574E7D8" w14:textId="77777777" w:rsidR="006B5EA1" w:rsidRPr="006B5EA1" w:rsidRDefault="006B5EA1" w:rsidP="006B5EA1">
            <w:pPr>
              <w:widowControl w:val="0"/>
              <w:autoSpaceDE w:val="0"/>
              <w:autoSpaceDN w:val="0"/>
              <w:adjustRightInd w:val="0"/>
              <w:spacing w:after="0" w:line="240" w:lineRule="auto"/>
              <w:rPr>
                <w:rFonts w:ascii="Times New Roman" w:eastAsia="Calibri" w:hAnsi="Times New Roman" w:cs="Times New Roman"/>
                <w:lang w:val="lv-LV"/>
              </w:rPr>
            </w:pPr>
          </w:p>
        </w:tc>
        <w:tc>
          <w:tcPr>
            <w:tcW w:w="2172" w:type="dxa"/>
            <w:tcBorders>
              <w:top w:val="single" w:sz="4" w:space="0" w:color="000000"/>
              <w:left w:val="single" w:sz="4" w:space="0" w:color="000000"/>
              <w:bottom w:val="single" w:sz="4" w:space="0" w:color="000000"/>
              <w:right w:val="single" w:sz="4" w:space="0" w:color="000000"/>
            </w:tcBorders>
            <w:hideMark/>
          </w:tcPr>
          <w:p w14:paraId="10EF04AA" w14:textId="77777777" w:rsidR="006B5EA1" w:rsidRPr="006B5EA1" w:rsidRDefault="006B5EA1" w:rsidP="006B5EA1">
            <w:pPr>
              <w:spacing w:after="0" w:line="240" w:lineRule="auto"/>
              <w:rPr>
                <w:rFonts w:ascii="Times New Roman" w:eastAsia="Calibri" w:hAnsi="Times New Roman" w:cs="Times New Roman"/>
                <w:lang w:val="lt-LT"/>
              </w:rPr>
            </w:pPr>
            <w:r w:rsidRPr="006B5EA1">
              <w:rPr>
                <w:rFonts w:ascii="Times New Roman" w:eastAsia="Calibri" w:hAnsi="Times New Roman" w:cs="Times New Roman"/>
                <w:lang w:val="lt-LT"/>
              </w:rPr>
              <w:t>raumenų trūkčiojimas, artralgija, raumenų silpnumas, skeleto ir raumenų skausmas, galūnių skausmas, žandikaulio skausmas</w:t>
            </w:r>
          </w:p>
          <w:p w14:paraId="3C92B444" w14:textId="77777777" w:rsidR="006B5EA1" w:rsidRPr="006B5EA1" w:rsidRDefault="006B5EA1" w:rsidP="006B5EA1">
            <w:pPr>
              <w:autoSpaceDE w:val="0"/>
              <w:autoSpaceDN w:val="0"/>
              <w:adjustRightInd w:val="0"/>
              <w:spacing w:after="0" w:line="240" w:lineRule="auto"/>
              <w:rPr>
                <w:rFonts w:ascii="Times New Roman" w:eastAsia="Calibri" w:hAnsi="Times New Roman" w:cs="Times New Roman"/>
                <w:b/>
                <w:bCs/>
                <w:lang w:val="lt-LT" w:eastAsia="de-DE"/>
              </w:rPr>
            </w:pPr>
          </w:p>
          <w:p w14:paraId="631A6B9E" w14:textId="77777777" w:rsidR="006B5EA1" w:rsidRPr="006B5EA1" w:rsidRDefault="006B5EA1" w:rsidP="006B5EA1">
            <w:pPr>
              <w:widowControl w:val="0"/>
              <w:autoSpaceDE w:val="0"/>
              <w:autoSpaceDN w:val="0"/>
              <w:adjustRightInd w:val="0"/>
              <w:spacing w:after="0" w:line="246" w:lineRule="exact"/>
              <w:ind w:left="102" w:right="-20"/>
              <w:rPr>
                <w:rFonts w:ascii="Times New Roman" w:eastAsia="Calibri" w:hAnsi="Times New Roman" w:cs="Times New Roman"/>
                <w:lang w:val="lv-LV"/>
              </w:rPr>
            </w:pPr>
          </w:p>
        </w:tc>
        <w:tc>
          <w:tcPr>
            <w:tcW w:w="2109" w:type="dxa"/>
            <w:tcBorders>
              <w:top w:val="single" w:sz="4" w:space="0" w:color="000000"/>
              <w:left w:val="single" w:sz="4" w:space="0" w:color="000000"/>
              <w:bottom w:val="single" w:sz="4" w:space="0" w:color="000000"/>
              <w:right w:val="single" w:sz="4" w:space="0" w:color="000000"/>
            </w:tcBorders>
            <w:hideMark/>
          </w:tcPr>
          <w:p w14:paraId="079F8137" w14:textId="77777777" w:rsidR="006B5EA1" w:rsidRPr="006B5EA1" w:rsidRDefault="006B5EA1" w:rsidP="006B5EA1">
            <w:pPr>
              <w:widowControl w:val="0"/>
              <w:autoSpaceDE w:val="0"/>
              <w:autoSpaceDN w:val="0"/>
              <w:adjustRightInd w:val="0"/>
              <w:spacing w:before="2" w:after="0" w:line="244" w:lineRule="auto"/>
              <w:ind w:left="102" w:right="519"/>
              <w:rPr>
                <w:rFonts w:ascii="Times New Roman" w:eastAsia="Calibri" w:hAnsi="Times New Roman" w:cs="Times New Roman"/>
                <w:lang w:val="lv-LV"/>
              </w:rPr>
            </w:pPr>
          </w:p>
        </w:tc>
      </w:tr>
      <w:tr w:rsidR="006B5EA1" w:rsidRPr="006B5EA1" w14:paraId="1C214F79" w14:textId="77777777" w:rsidTr="000B52E8">
        <w:trPr>
          <w:trHeight w:hRule="exact" w:val="553"/>
        </w:trPr>
        <w:tc>
          <w:tcPr>
            <w:tcW w:w="2659" w:type="dxa"/>
            <w:tcBorders>
              <w:top w:val="single" w:sz="4" w:space="0" w:color="000000"/>
              <w:left w:val="single" w:sz="4" w:space="0" w:color="000000"/>
              <w:bottom w:val="single" w:sz="4" w:space="0" w:color="000000"/>
              <w:right w:val="single" w:sz="4" w:space="0" w:color="000000"/>
            </w:tcBorders>
            <w:hideMark/>
          </w:tcPr>
          <w:p w14:paraId="0BFEC469" w14:textId="77777777" w:rsidR="006B5EA1" w:rsidRPr="006B5EA1" w:rsidRDefault="006B5EA1" w:rsidP="003E6E04">
            <w:pPr>
              <w:autoSpaceDE w:val="0"/>
              <w:autoSpaceDN w:val="0"/>
              <w:adjustRightInd w:val="0"/>
              <w:spacing w:after="0" w:line="240" w:lineRule="auto"/>
              <w:rPr>
                <w:rFonts w:ascii="Times New Roman" w:eastAsia="Calibri" w:hAnsi="Times New Roman" w:cs="Times New Roman"/>
                <w:lang w:val="lt-LT" w:eastAsia="de-DE"/>
              </w:rPr>
            </w:pPr>
            <w:r w:rsidRPr="006B5EA1">
              <w:rPr>
                <w:rFonts w:ascii="Times New Roman" w:eastAsia="Calibri" w:hAnsi="Times New Roman" w:cs="Times New Roman"/>
                <w:lang w:val="lt-LT" w:eastAsia="de-DE"/>
              </w:rPr>
              <w:t>Inkstų ir šlapimo takų sutrikimai</w:t>
            </w:r>
          </w:p>
          <w:p w14:paraId="47C1ABCA" w14:textId="77777777" w:rsidR="006B5EA1" w:rsidRPr="006B5EA1" w:rsidRDefault="006B5EA1" w:rsidP="000B52E8">
            <w:pPr>
              <w:widowControl w:val="0"/>
              <w:autoSpaceDE w:val="0"/>
              <w:autoSpaceDN w:val="0"/>
              <w:adjustRightInd w:val="0"/>
              <w:spacing w:after="0" w:line="240" w:lineRule="auto"/>
              <w:rPr>
                <w:rFonts w:ascii="Times New Roman" w:eastAsia="Calibri" w:hAnsi="Times New Roman" w:cs="Times New Roman"/>
                <w:lang w:val="lv-LV"/>
              </w:rPr>
            </w:pPr>
          </w:p>
        </w:tc>
        <w:tc>
          <w:tcPr>
            <w:tcW w:w="2174" w:type="dxa"/>
            <w:tcBorders>
              <w:top w:val="single" w:sz="4" w:space="0" w:color="000000"/>
              <w:left w:val="single" w:sz="4" w:space="0" w:color="000000"/>
              <w:bottom w:val="single" w:sz="4" w:space="0" w:color="000000"/>
              <w:right w:val="single" w:sz="4" w:space="0" w:color="000000"/>
            </w:tcBorders>
          </w:tcPr>
          <w:p w14:paraId="6BE82E56" w14:textId="77777777" w:rsidR="006B5EA1" w:rsidRPr="006B5EA1" w:rsidRDefault="006B5EA1" w:rsidP="006B5EA1">
            <w:pPr>
              <w:widowControl w:val="0"/>
              <w:autoSpaceDE w:val="0"/>
              <w:autoSpaceDN w:val="0"/>
              <w:adjustRightInd w:val="0"/>
              <w:spacing w:after="0" w:line="240" w:lineRule="auto"/>
              <w:rPr>
                <w:rFonts w:ascii="Times New Roman" w:eastAsia="Calibri" w:hAnsi="Times New Roman" w:cs="Times New Roman"/>
                <w:lang w:val="lv-LV"/>
              </w:rPr>
            </w:pPr>
          </w:p>
        </w:tc>
        <w:tc>
          <w:tcPr>
            <w:tcW w:w="2172" w:type="dxa"/>
            <w:tcBorders>
              <w:top w:val="single" w:sz="4" w:space="0" w:color="000000"/>
              <w:left w:val="single" w:sz="4" w:space="0" w:color="000000"/>
              <w:bottom w:val="single" w:sz="4" w:space="0" w:color="000000"/>
              <w:right w:val="single" w:sz="4" w:space="0" w:color="000000"/>
            </w:tcBorders>
          </w:tcPr>
          <w:p w14:paraId="45467DCC" w14:textId="77777777" w:rsidR="006B5EA1" w:rsidRPr="006B5EA1" w:rsidRDefault="006B5EA1" w:rsidP="006B5EA1">
            <w:pPr>
              <w:widowControl w:val="0"/>
              <w:autoSpaceDE w:val="0"/>
              <w:autoSpaceDN w:val="0"/>
              <w:adjustRightInd w:val="0"/>
              <w:spacing w:after="0" w:line="240" w:lineRule="auto"/>
              <w:rPr>
                <w:rFonts w:ascii="Times New Roman" w:eastAsia="Calibri" w:hAnsi="Times New Roman" w:cs="Times New Roman"/>
                <w:lang w:val="lv-LV"/>
              </w:rPr>
            </w:pPr>
            <w:r w:rsidRPr="006B5EA1">
              <w:rPr>
                <w:rFonts w:ascii="Times New Roman" w:eastAsia="Calibri" w:hAnsi="Times New Roman" w:cs="Times New Roman"/>
                <w:lang w:val="lt-LT" w:eastAsia="de-DE"/>
              </w:rPr>
              <w:t>šlapimo nelaikymas</w:t>
            </w:r>
          </w:p>
        </w:tc>
        <w:tc>
          <w:tcPr>
            <w:tcW w:w="2109" w:type="dxa"/>
            <w:tcBorders>
              <w:top w:val="single" w:sz="4" w:space="0" w:color="000000"/>
              <w:left w:val="single" w:sz="4" w:space="0" w:color="000000"/>
              <w:bottom w:val="single" w:sz="4" w:space="0" w:color="000000"/>
              <w:right w:val="single" w:sz="4" w:space="0" w:color="000000"/>
            </w:tcBorders>
            <w:hideMark/>
          </w:tcPr>
          <w:p w14:paraId="3C54CBF5" w14:textId="77777777" w:rsidR="006B5EA1" w:rsidRPr="006B5EA1" w:rsidRDefault="006B5EA1" w:rsidP="006B5EA1">
            <w:pPr>
              <w:widowControl w:val="0"/>
              <w:autoSpaceDE w:val="0"/>
              <w:autoSpaceDN w:val="0"/>
              <w:adjustRightInd w:val="0"/>
              <w:spacing w:before="2" w:after="0" w:line="240" w:lineRule="auto"/>
              <w:ind w:left="102" w:right="-20"/>
              <w:rPr>
                <w:rFonts w:ascii="Times New Roman" w:eastAsia="Calibri" w:hAnsi="Times New Roman" w:cs="Times New Roman"/>
                <w:lang w:val="lv-LV"/>
              </w:rPr>
            </w:pPr>
            <w:r w:rsidRPr="006B5EA1">
              <w:rPr>
                <w:rFonts w:ascii="Times New Roman" w:eastAsia="Calibri" w:hAnsi="Times New Roman" w:cs="Times New Roman"/>
                <w:lang w:val="lt-LT" w:eastAsia="de-DE"/>
              </w:rPr>
              <w:t>šlapimo susilaikymas</w:t>
            </w:r>
          </w:p>
        </w:tc>
      </w:tr>
      <w:tr w:rsidR="00C759EC" w:rsidRPr="006B5EA1" w14:paraId="11A63172" w14:textId="77777777" w:rsidTr="00D171D0">
        <w:trPr>
          <w:trHeight w:hRule="exact" w:val="770"/>
        </w:trPr>
        <w:tc>
          <w:tcPr>
            <w:tcW w:w="2659" w:type="dxa"/>
            <w:tcBorders>
              <w:top w:val="single" w:sz="4" w:space="0" w:color="000000"/>
              <w:left w:val="single" w:sz="4" w:space="0" w:color="000000"/>
              <w:bottom w:val="single" w:sz="4" w:space="0" w:color="000000"/>
              <w:right w:val="single" w:sz="4" w:space="0" w:color="000000"/>
            </w:tcBorders>
          </w:tcPr>
          <w:p w14:paraId="44F283CA" w14:textId="77777777" w:rsidR="00C759EC" w:rsidRPr="006B5EA1" w:rsidRDefault="00C759EC" w:rsidP="003E6E04">
            <w:pPr>
              <w:autoSpaceDE w:val="0"/>
              <w:autoSpaceDN w:val="0"/>
              <w:adjustRightInd w:val="0"/>
              <w:spacing w:after="0" w:line="240" w:lineRule="auto"/>
              <w:rPr>
                <w:rFonts w:ascii="Times New Roman" w:eastAsia="Calibri" w:hAnsi="Times New Roman" w:cs="Times New Roman"/>
                <w:lang w:val="lt-LT" w:eastAsia="de-DE"/>
              </w:rPr>
            </w:pPr>
            <w:proofErr w:type="spellStart"/>
            <w:r w:rsidRPr="00C759EC">
              <w:rPr>
                <w:rFonts w:ascii="Times New Roman" w:eastAsia="Calibri" w:hAnsi="Times New Roman" w:cs="Times New Roman"/>
                <w:lang w:eastAsia="de-DE"/>
              </w:rPr>
              <w:t>Būklės</w:t>
            </w:r>
            <w:proofErr w:type="spellEnd"/>
            <w:r w:rsidRPr="00C759EC">
              <w:rPr>
                <w:rFonts w:ascii="Times New Roman" w:eastAsia="Calibri" w:hAnsi="Times New Roman" w:cs="Times New Roman"/>
                <w:lang w:eastAsia="de-DE"/>
              </w:rPr>
              <w:t xml:space="preserve"> </w:t>
            </w:r>
            <w:proofErr w:type="spellStart"/>
            <w:r w:rsidRPr="00C759EC">
              <w:rPr>
                <w:rFonts w:ascii="Times New Roman" w:eastAsia="Calibri" w:hAnsi="Times New Roman" w:cs="Times New Roman"/>
                <w:lang w:eastAsia="de-DE"/>
              </w:rPr>
              <w:t>nėštumo</w:t>
            </w:r>
            <w:proofErr w:type="spellEnd"/>
            <w:r w:rsidRPr="00C759EC">
              <w:rPr>
                <w:rFonts w:ascii="Times New Roman" w:eastAsia="Calibri" w:hAnsi="Times New Roman" w:cs="Times New Roman"/>
                <w:lang w:eastAsia="de-DE"/>
              </w:rPr>
              <w:t xml:space="preserve">, </w:t>
            </w:r>
            <w:proofErr w:type="spellStart"/>
            <w:r w:rsidRPr="00C759EC">
              <w:rPr>
                <w:rFonts w:ascii="Times New Roman" w:eastAsia="Calibri" w:hAnsi="Times New Roman" w:cs="Times New Roman"/>
                <w:lang w:eastAsia="de-DE"/>
              </w:rPr>
              <w:t>pogimdyminiu</w:t>
            </w:r>
            <w:proofErr w:type="spellEnd"/>
            <w:r w:rsidRPr="00C759EC">
              <w:rPr>
                <w:rFonts w:ascii="Times New Roman" w:eastAsia="Calibri" w:hAnsi="Times New Roman" w:cs="Times New Roman"/>
                <w:lang w:eastAsia="de-DE"/>
              </w:rPr>
              <w:t xml:space="preserve"> </w:t>
            </w:r>
            <w:proofErr w:type="spellStart"/>
            <w:r w:rsidRPr="00C759EC">
              <w:rPr>
                <w:rFonts w:ascii="Times New Roman" w:eastAsia="Calibri" w:hAnsi="Times New Roman" w:cs="Times New Roman"/>
                <w:lang w:eastAsia="de-DE"/>
              </w:rPr>
              <w:t>ir</w:t>
            </w:r>
            <w:proofErr w:type="spellEnd"/>
            <w:r w:rsidRPr="00C759EC">
              <w:rPr>
                <w:rFonts w:ascii="Times New Roman" w:eastAsia="Calibri" w:hAnsi="Times New Roman" w:cs="Times New Roman"/>
                <w:lang w:eastAsia="de-DE"/>
              </w:rPr>
              <w:t xml:space="preserve"> </w:t>
            </w:r>
            <w:proofErr w:type="spellStart"/>
            <w:r w:rsidRPr="00C759EC">
              <w:rPr>
                <w:rFonts w:ascii="Times New Roman" w:eastAsia="Calibri" w:hAnsi="Times New Roman" w:cs="Times New Roman"/>
                <w:lang w:eastAsia="de-DE"/>
              </w:rPr>
              <w:t>perinataliniu</w:t>
            </w:r>
            <w:proofErr w:type="spellEnd"/>
            <w:r w:rsidRPr="00C759EC">
              <w:rPr>
                <w:rFonts w:ascii="Times New Roman" w:eastAsia="Calibri" w:hAnsi="Times New Roman" w:cs="Times New Roman"/>
                <w:lang w:eastAsia="de-DE"/>
              </w:rPr>
              <w:t xml:space="preserve"> </w:t>
            </w:r>
            <w:proofErr w:type="spellStart"/>
            <w:r w:rsidRPr="00C759EC">
              <w:rPr>
                <w:rFonts w:ascii="Times New Roman" w:eastAsia="Calibri" w:hAnsi="Times New Roman" w:cs="Times New Roman"/>
                <w:lang w:eastAsia="de-DE"/>
              </w:rPr>
              <w:t>laikotarpiu</w:t>
            </w:r>
            <w:proofErr w:type="spellEnd"/>
          </w:p>
        </w:tc>
        <w:tc>
          <w:tcPr>
            <w:tcW w:w="2174" w:type="dxa"/>
            <w:tcBorders>
              <w:top w:val="single" w:sz="4" w:space="0" w:color="000000"/>
              <w:left w:val="single" w:sz="4" w:space="0" w:color="000000"/>
              <w:bottom w:val="single" w:sz="4" w:space="0" w:color="000000"/>
              <w:right w:val="single" w:sz="4" w:space="0" w:color="000000"/>
            </w:tcBorders>
          </w:tcPr>
          <w:p w14:paraId="26B6A404" w14:textId="77777777" w:rsidR="00C759EC" w:rsidRPr="006B5EA1" w:rsidRDefault="00C759EC" w:rsidP="006B5EA1">
            <w:pPr>
              <w:widowControl w:val="0"/>
              <w:autoSpaceDE w:val="0"/>
              <w:autoSpaceDN w:val="0"/>
              <w:adjustRightInd w:val="0"/>
              <w:spacing w:after="0" w:line="240" w:lineRule="auto"/>
              <w:rPr>
                <w:rFonts w:ascii="Times New Roman" w:eastAsia="Calibri" w:hAnsi="Times New Roman" w:cs="Times New Roman"/>
                <w:lang w:val="lt-LT" w:eastAsia="de-DE"/>
              </w:rPr>
            </w:pPr>
          </w:p>
        </w:tc>
        <w:tc>
          <w:tcPr>
            <w:tcW w:w="2172" w:type="dxa"/>
            <w:tcBorders>
              <w:top w:val="single" w:sz="4" w:space="0" w:color="000000"/>
              <w:left w:val="single" w:sz="4" w:space="0" w:color="000000"/>
              <w:bottom w:val="single" w:sz="4" w:space="0" w:color="000000"/>
              <w:right w:val="single" w:sz="4" w:space="0" w:color="000000"/>
            </w:tcBorders>
          </w:tcPr>
          <w:p w14:paraId="47BEF9CE" w14:textId="77777777" w:rsidR="00C759EC" w:rsidRPr="006B5EA1" w:rsidRDefault="00C759EC" w:rsidP="006B5EA1">
            <w:pPr>
              <w:widowControl w:val="0"/>
              <w:autoSpaceDE w:val="0"/>
              <w:autoSpaceDN w:val="0"/>
              <w:adjustRightInd w:val="0"/>
              <w:spacing w:after="0" w:line="240" w:lineRule="auto"/>
              <w:rPr>
                <w:rFonts w:ascii="Times New Roman" w:eastAsia="Calibri" w:hAnsi="Times New Roman" w:cs="Times New Roman"/>
                <w:lang w:val="lt-LT" w:eastAsia="de-DE"/>
              </w:rPr>
            </w:pPr>
          </w:p>
        </w:tc>
        <w:tc>
          <w:tcPr>
            <w:tcW w:w="2109" w:type="dxa"/>
            <w:tcBorders>
              <w:top w:val="single" w:sz="4" w:space="0" w:color="000000"/>
              <w:left w:val="single" w:sz="4" w:space="0" w:color="000000"/>
              <w:bottom w:val="single" w:sz="4" w:space="0" w:color="000000"/>
              <w:right w:val="single" w:sz="4" w:space="0" w:color="000000"/>
            </w:tcBorders>
          </w:tcPr>
          <w:p w14:paraId="04823133" w14:textId="77777777" w:rsidR="00C759EC" w:rsidRPr="006B5EA1" w:rsidRDefault="00C759EC" w:rsidP="006B5EA1">
            <w:pPr>
              <w:autoSpaceDE w:val="0"/>
              <w:autoSpaceDN w:val="0"/>
              <w:adjustRightInd w:val="0"/>
              <w:spacing w:after="0" w:line="240" w:lineRule="auto"/>
              <w:rPr>
                <w:rFonts w:ascii="Times New Roman" w:eastAsia="Calibri" w:hAnsi="Times New Roman" w:cs="Times New Roman"/>
                <w:lang w:val="lt-LT" w:eastAsia="de-DE"/>
              </w:rPr>
            </w:pPr>
            <w:proofErr w:type="spellStart"/>
            <w:r w:rsidRPr="00C759EC">
              <w:rPr>
                <w:rFonts w:ascii="Times New Roman" w:eastAsia="Calibri" w:hAnsi="Times New Roman" w:cs="Times New Roman"/>
                <w:lang w:eastAsia="de-DE"/>
              </w:rPr>
              <w:t>Naujagimių</w:t>
            </w:r>
            <w:proofErr w:type="spellEnd"/>
            <w:r w:rsidRPr="00C759EC">
              <w:rPr>
                <w:rFonts w:ascii="Times New Roman" w:eastAsia="Calibri" w:hAnsi="Times New Roman" w:cs="Times New Roman"/>
                <w:lang w:eastAsia="de-DE"/>
              </w:rPr>
              <w:t xml:space="preserve"> </w:t>
            </w:r>
            <w:proofErr w:type="spellStart"/>
            <w:r w:rsidRPr="00C759EC">
              <w:rPr>
                <w:rFonts w:ascii="Times New Roman" w:eastAsia="Calibri" w:hAnsi="Times New Roman" w:cs="Times New Roman"/>
                <w:lang w:eastAsia="de-DE"/>
              </w:rPr>
              <w:t>nutraukimo</w:t>
            </w:r>
            <w:proofErr w:type="spellEnd"/>
            <w:r w:rsidRPr="00C759EC">
              <w:rPr>
                <w:rFonts w:ascii="Times New Roman" w:eastAsia="Calibri" w:hAnsi="Times New Roman" w:cs="Times New Roman"/>
                <w:lang w:eastAsia="de-DE"/>
              </w:rPr>
              <w:t xml:space="preserve"> </w:t>
            </w:r>
            <w:proofErr w:type="spellStart"/>
            <w:r w:rsidRPr="00C759EC">
              <w:rPr>
                <w:rFonts w:ascii="Times New Roman" w:eastAsia="Calibri" w:hAnsi="Times New Roman" w:cs="Times New Roman"/>
                <w:lang w:eastAsia="de-DE"/>
              </w:rPr>
              <w:t>sindromas</w:t>
            </w:r>
            <w:proofErr w:type="spellEnd"/>
          </w:p>
        </w:tc>
      </w:tr>
      <w:tr w:rsidR="006B5EA1" w:rsidRPr="006B5EA1" w14:paraId="6E3F4720" w14:textId="77777777" w:rsidTr="00D171D0">
        <w:trPr>
          <w:trHeight w:hRule="exact" w:val="770"/>
        </w:trPr>
        <w:tc>
          <w:tcPr>
            <w:tcW w:w="2659" w:type="dxa"/>
            <w:tcBorders>
              <w:top w:val="single" w:sz="4" w:space="0" w:color="000000"/>
              <w:left w:val="single" w:sz="4" w:space="0" w:color="000000"/>
              <w:bottom w:val="single" w:sz="4" w:space="0" w:color="000000"/>
              <w:right w:val="single" w:sz="4" w:space="0" w:color="000000"/>
            </w:tcBorders>
          </w:tcPr>
          <w:p w14:paraId="2FC39391" w14:textId="77777777" w:rsidR="006B5EA1" w:rsidRPr="006B5EA1" w:rsidRDefault="006B5EA1" w:rsidP="003E6E04">
            <w:pPr>
              <w:autoSpaceDE w:val="0"/>
              <w:autoSpaceDN w:val="0"/>
              <w:adjustRightInd w:val="0"/>
              <w:spacing w:after="0" w:line="240" w:lineRule="auto"/>
              <w:rPr>
                <w:rFonts w:ascii="Times New Roman" w:eastAsia="Calibri" w:hAnsi="Times New Roman" w:cs="Times New Roman"/>
                <w:lang w:val="lt-LT" w:eastAsia="de-DE"/>
              </w:rPr>
            </w:pPr>
            <w:r w:rsidRPr="006B5EA1">
              <w:rPr>
                <w:rFonts w:ascii="Times New Roman" w:eastAsia="Calibri" w:hAnsi="Times New Roman" w:cs="Times New Roman"/>
                <w:lang w:val="lt-LT" w:eastAsia="de-DE"/>
              </w:rPr>
              <w:t>Bendrieji sutrikimai ir vartojimo vietos pažeidimai</w:t>
            </w:r>
          </w:p>
          <w:p w14:paraId="7D010181" w14:textId="77777777" w:rsidR="006B5EA1" w:rsidRPr="006B5EA1" w:rsidRDefault="006B5EA1" w:rsidP="000B52E8">
            <w:pPr>
              <w:widowControl w:val="0"/>
              <w:autoSpaceDE w:val="0"/>
              <w:autoSpaceDN w:val="0"/>
              <w:adjustRightInd w:val="0"/>
              <w:spacing w:after="0" w:line="240" w:lineRule="auto"/>
              <w:rPr>
                <w:rFonts w:ascii="Times New Roman" w:eastAsia="Calibri" w:hAnsi="Times New Roman" w:cs="Times New Roman"/>
                <w:lang w:val="lv-LV"/>
              </w:rPr>
            </w:pPr>
          </w:p>
        </w:tc>
        <w:tc>
          <w:tcPr>
            <w:tcW w:w="2174" w:type="dxa"/>
            <w:tcBorders>
              <w:top w:val="single" w:sz="4" w:space="0" w:color="000000"/>
              <w:left w:val="single" w:sz="4" w:space="0" w:color="000000"/>
              <w:bottom w:val="single" w:sz="4" w:space="0" w:color="000000"/>
              <w:right w:val="single" w:sz="4" w:space="0" w:color="000000"/>
            </w:tcBorders>
          </w:tcPr>
          <w:p w14:paraId="2AA3BE48" w14:textId="77777777" w:rsidR="006B5EA1" w:rsidRPr="006B5EA1" w:rsidRDefault="006B5EA1" w:rsidP="006B5EA1">
            <w:pPr>
              <w:widowControl w:val="0"/>
              <w:autoSpaceDE w:val="0"/>
              <w:autoSpaceDN w:val="0"/>
              <w:adjustRightInd w:val="0"/>
              <w:spacing w:after="0" w:line="240" w:lineRule="auto"/>
              <w:rPr>
                <w:rFonts w:ascii="Times New Roman" w:eastAsia="Calibri" w:hAnsi="Times New Roman" w:cs="Times New Roman"/>
                <w:lang w:val="lv-LV"/>
              </w:rPr>
            </w:pPr>
            <w:r w:rsidRPr="006B5EA1">
              <w:rPr>
                <w:rFonts w:ascii="Times New Roman" w:eastAsia="Calibri" w:hAnsi="Times New Roman" w:cs="Times New Roman"/>
                <w:lang w:val="lt-LT" w:eastAsia="de-DE"/>
              </w:rPr>
              <w:t>nuovargis</w:t>
            </w:r>
          </w:p>
        </w:tc>
        <w:tc>
          <w:tcPr>
            <w:tcW w:w="2172" w:type="dxa"/>
            <w:tcBorders>
              <w:top w:val="single" w:sz="4" w:space="0" w:color="000000"/>
              <w:left w:val="single" w:sz="4" w:space="0" w:color="000000"/>
              <w:bottom w:val="single" w:sz="4" w:space="0" w:color="000000"/>
              <w:right w:val="single" w:sz="4" w:space="0" w:color="000000"/>
            </w:tcBorders>
          </w:tcPr>
          <w:p w14:paraId="66C792EA" w14:textId="77777777" w:rsidR="006B5EA1" w:rsidRPr="006B5EA1" w:rsidRDefault="006B5EA1" w:rsidP="006B5EA1">
            <w:pPr>
              <w:widowControl w:val="0"/>
              <w:autoSpaceDE w:val="0"/>
              <w:autoSpaceDN w:val="0"/>
              <w:adjustRightInd w:val="0"/>
              <w:spacing w:after="0" w:line="240" w:lineRule="auto"/>
              <w:rPr>
                <w:rFonts w:ascii="Times New Roman" w:eastAsia="Calibri" w:hAnsi="Times New Roman" w:cs="Times New Roman"/>
                <w:lang w:val="lv-LV"/>
              </w:rPr>
            </w:pPr>
            <w:r w:rsidRPr="006B5EA1">
              <w:rPr>
                <w:rFonts w:ascii="Times New Roman" w:eastAsia="Calibri" w:hAnsi="Times New Roman" w:cs="Times New Roman"/>
                <w:lang w:val="lt-LT" w:eastAsia="de-DE"/>
              </w:rPr>
              <w:t>astenija, drebulys, karščiavimas, troškulys</w:t>
            </w:r>
          </w:p>
        </w:tc>
        <w:tc>
          <w:tcPr>
            <w:tcW w:w="2109" w:type="dxa"/>
            <w:tcBorders>
              <w:top w:val="single" w:sz="4" w:space="0" w:color="000000"/>
              <w:left w:val="single" w:sz="4" w:space="0" w:color="000000"/>
              <w:bottom w:val="single" w:sz="4" w:space="0" w:color="000000"/>
              <w:right w:val="single" w:sz="4" w:space="0" w:color="000000"/>
            </w:tcBorders>
          </w:tcPr>
          <w:p w14:paraId="115C1525" w14:textId="77777777" w:rsidR="006B5EA1" w:rsidRPr="006B5EA1" w:rsidRDefault="006B5EA1" w:rsidP="006B5EA1">
            <w:pPr>
              <w:autoSpaceDE w:val="0"/>
              <w:autoSpaceDN w:val="0"/>
              <w:adjustRightInd w:val="0"/>
              <w:spacing w:after="0" w:line="240" w:lineRule="auto"/>
              <w:rPr>
                <w:rFonts w:ascii="Times New Roman" w:eastAsia="Calibri" w:hAnsi="Times New Roman" w:cs="Times New Roman"/>
                <w:lang w:val="lt-LT" w:eastAsia="de-DE"/>
              </w:rPr>
            </w:pPr>
            <w:r w:rsidRPr="006B5EA1">
              <w:rPr>
                <w:rFonts w:ascii="Times New Roman" w:eastAsia="Calibri" w:hAnsi="Times New Roman" w:cs="Times New Roman"/>
                <w:lang w:val="lt-LT" w:eastAsia="de-DE"/>
              </w:rPr>
              <w:t>negalavimas, periferinė edema, abstinencijos sindromas</w:t>
            </w:r>
            <w:r w:rsidRPr="006B5EA1">
              <w:rPr>
                <w:rFonts w:ascii="Times New Roman" w:eastAsia="Calibri" w:hAnsi="Times New Roman" w:cs="Times New Roman"/>
                <w:lang w:eastAsia="de-DE"/>
              </w:rPr>
              <w:t>*</w:t>
            </w:r>
          </w:p>
          <w:p w14:paraId="14A3E2C4" w14:textId="77777777" w:rsidR="006B5EA1" w:rsidRPr="006B5EA1" w:rsidRDefault="006B5EA1" w:rsidP="006B5EA1">
            <w:pPr>
              <w:widowControl w:val="0"/>
              <w:autoSpaceDE w:val="0"/>
              <w:autoSpaceDN w:val="0"/>
              <w:adjustRightInd w:val="0"/>
              <w:spacing w:before="2" w:after="0" w:line="240" w:lineRule="auto"/>
              <w:ind w:left="102" w:right="-20"/>
              <w:rPr>
                <w:rFonts w:ascii="Times New Roman" w:eastAsia="Calibri" w:hAnsi="Times New Roman" w:cs="Times New Roman"/>
                <w:spacing w:val="-1"/>
                <w:lang w:val="lv-LV"/>
              </w:rPr>
            </w:pPr>
          </w:p>
        </w:tc>
      </w:tr>
      <w:tr w:rsidR="006B5EA1" w:rsidRPr="006B5EA1" w14:paraId="61EC3E70" w14:textId="77777777" w:rsidTr="000B52E8">
        <w:trPr>
          <w:trHeight w:hRule="exact" w:val="597"/>
        </w:trPr>
        <w:tc>
          <w:tcPr>
            <w:tcW w:w="2659" w:type="dxa"/>
            <w:tcBorders>
              <w:top w:val="single" w:sz="4" w:space="0" w:color="000000"/>
              <w:left w:val="single" w:sz="4" w:space="0" w:color="000000"/>
              <w:bottom w:val="single" w:sz="4" w:space="0" w:color="000000"/>
              <w:right w:val="single" w:sz="4" w:space="0" w:color="000000"/>
            </w:tcBorders>
          </w:tcPr>
          <w:p w14:paraId="0C98933C" w14:textId="77777777" w:rsidR="006B5EA1" w:rsidRPr="006B5EA1" w:rsidRDefault="006B5EA1" w:rsidP="000B52E8">
            <w:pPr>
              <w:widowControl w:val="0"/>
              <w:autoSpaceDE w:val="0"/>
              <w:autoSpaceDN w:val="0"/>
              <w:adjustRightInd w:val="0"/>
              <w:spacing w:after="0" w:line="240" w:lineRule="auto"/>
              <w:rPr>
                <w:rFonts w:ascii="Times New Roman" w:eastAsia="Calibri" w:hAnsi="Times New Roman" w:cs="Times New Roman"/>
                <w:lang w:val="lv-LV"/>
              </w:rPr>
            </w:pPr>
            <w:r w:rsidRPr="006B5EA1">
              <w:rPr>
                <w:rFonts w:ascii="Times New Roman" w:eastAsia="Calibri" w:hAnsi="Times New Roman" w:cs="Times New Roman"/>
                <w:lang w:val="lv-LV"/>
              </w:rPr>
              <w:t>Tyrimai</w:t>
            </w:r>
          </w:p>
        </w:tc>
        <w:tc>
          <w:tcPr>
            <w:tcW w:w="2174" w:type="dxa"/>
            <w:tcBorders>
              <w:top w:val="single" w:sz="4" w:space="0" w:color="000000"/>
              <w:left w:val="single" w:sz="4" w:space="0" w:color="000000"/>
              <w:bottom w:val="single" w:sz="4" w:space="0" w:color="000000"/>
              <w:right w:val="single" w:sz="4" w:space="0" w:color="000000"/>
            </w:tcBorders>
          </w:tcPr>
          <w:p w14:paraId="54551AF8" w14:textId="77777777" w:rsidR="006B5EA1" w:rsidRPr="006B5EA1" w:rsidRDefault="006B5EA1" w:rsidP="006B5EA1">
            <w:pPr>
              <w:widowControl w:val="0"/>
              <w:autoSpaceDE w:val="0"/>
              <w:autoSpaceDN w:val="0"/>
              <w:adjustRightInd w:val="0"/>
              <w:spacing w:after="0" w:line="240" w:lineRule="auto"/>
              <w:rPr>
                <w:rFonts w:ascii="Times New Roman" w:eastAsia="Calibri" w:hAnsi="Times New Roman" w:cs="Times New Roman"/>
                <w:lang w:val="lv-LV"/>
              </w:rPr>
            </w:pPr>
          </w:p>
        </w:tc>
        <w:tc>
          <w:tcPr>
            <w:tcW w:w="2172" w:type="dxa"/>
            <w:tcBorders>
              <w:top w:val="single" w:sz="4" w:space="0" w:color="000000"/>
              <w:left w:val="single" w:sz="4" w:space="0" w:color="000000"/>
              <w:bottom w:val="single" w:sz="4" w:space="0" w:color="000000"/>
              <w:right w:val="single" w:sz="4" w:space="0" w:color="000000"/>
            </w:tcBorders>
          </w:tcPr>
          <w:p w14:paraId="5FF88272" w14:textId="77777777" w:rsidR="006B5EA1" w:rsidRPr="006B5EA1" w:rsidRDefault="006B5EA1" w:rsidP="006B5EA1">
            <w:pPr>
              <w:autoSpaceDE w:val="0"/>
              <w:autoSpaceDN w:val="0"/>
              <w:adjustRightInd w:val="0"/>
              <w:spacing w:after="0" w:line="240" w:lineRule="auto"/>
              <w:rPr>
                <w:rFonts w:ascii="Times New Roman" w:eastAsia="Calibri" w:hAnsi="Times New Roman" w:cs="Times New Roman"/>
                <w:lang w:val="lt-LT" w:eastAsia="de-DE"/>
              </w:rPr>
            </w:pPr>
            <w:r w:rsidRPr="006B5EA1">
              <w:rPr>
                <w:rFonts w:ascii="Times New Roman" w:eastAsia="Calibri" w:hAnsi="Times New Roman" w:cs="Times New Roman"/>
                <w:lang w:val="lt-LT" w:eastAsia="de-DE"/>
              </w:rPr>
              <w:t>padidėjęs kraujo spaudimas</w:t>
            </w:r>
          </w:p>
          <w:p w14:paraId="5BB12DE6" w14:textId="77777777" w:rsidR="006B5EA1" w:rsidRPr="006B5EA1" w:rsidRDefault="006B5EA1" w:rsidP="006B5EA1">
            <w:pPr>
              <w:autoSpaceDE w:val="0"/>
              <w:autoSpaceDN w:val="0"/>
              <w:adjustRightInd w:val="0"/>
              <w:spacing w:after="0" w:line="240" w:lineRule="auto"/>
              <w:rPr>
                <w:rFonts w:ascii="Times New Roman" w:eastAsia="Calibri" w:hAnsi="Times New Roman" w:cs="Times New Roman"/>
                <w:b/>
                <w:bCs/>
                <w:lang w:val="lt-LT" w:eastAsia="de-DE"/>
              </w:rPr>
            </w:pPr>
          </w:p>
          <w:p w14:paraId="373AAC45" w14:textId="77777777" w:rsidR="006B5EA1" w:rsidRPr="006B5EA1" w:rsidRDefault="006B5EA1" w:rsidP="006B5EA1">
            <w:pPr>
              <w:widowControl w:val="0"/>
              <w:autoSpaceDE w:val="0"/>
              <w:autoSpaceDN w:val="0"/>
              <w:adjustRightInd w:val="0"/>
              <w:spacing w:after="0" w:line="240" w:lineRule="auto"/>
              <w:rPr>
                <w:rFonts w:ascii="Times New Roman" w:eastAsia="Calibri" w:hAnsi="Times New Roman" w:cs="Times New Roman"/>
                <w:lang w:val="lv-LV"/>
              </w:rPr>
            </w:pPr>
          </w:p>
        </w:tc>
        <w:tc>
          <w:tcPr>
            <w:tcW w:w="2109" w:type="dxa"/>
            <w:tcBorders>
              <w:top w:val="single" w:sz="4" w:space="0" w:color="000000"/>
              <w:left w:val="single" w:sz="4" w:space="0" w:color="000000"/>
              <w:bottom w:val="single" w:sz="4" w:space="0" w:color="000000"/>
              <w:right w:val="single" w:sz="4" w:space="0" w:color="000000"/>
            </w:tcBorders>
          </w:tcPr>
          <w:p w14:paraId="60EF9321" w14:textId="77777777" w:rsidR="006B5EA1" w:rsidRPr="006B5EA1" w:rsidRDefault="006B5EA1" w:rsidP="006B5EA1">
            <w:pPr>
              <w:widowControl w:val="0"/>
              <w:autoSpaceDE w:val="0"/>
              <w:autoSpaceDN w:val="0"/>
              <w:adjustRightInd w:val="0"/>
              <w:spacing w:before="2" w:after="0" w:line="240" w:lineRule="auto"/>
              <w:ind w:left="102" w:right="-20"/>
              <w:rPr>
                <w:rFonts w:ascii="Times New Roman" w:eastAsia="Calibri" w:hAnsi="Times New Roman" w:cs="Times New Roman"/>
                <w:spacing w:val="-1"/>
                <w:lang w:val="lv-LV"/>
              </w:rPr>
            </w:pPr>
          </w:p>
        </w:tc>
      </w:tr>
      <w:tr w:rsidR="006B5EA1" w:rsidRPr="006B5EA1" w14:paraId="712B00C7" w14:textId="77777777" w:rsidTr="000B52E8">
        <w:trPr>
          <w:trHeight w:hRule="exact" w:val="563"/>
        </w:trPr>
        <w:tc>
          <w:tcPr>
            <w:tcW w:w="2659" w:type="dxa"/>
            <w:tcBorders>
              <w:top w:val="single" w:sz="4" w:space="0" w:color="000000"/>
              <w:left w:val="single" w:sz="4" w:space="0" w:color="000000"/>
              <w:bottom w:val="single" w:sz="4" w:space="0" w:color="000000"/>
              <w:right w:val="single" w:sz="4" w:space="0" w:color="000000"/>
            </w:tcBorders>
          </w:tcPr>
          <w:p w14:paraId="3F244CA4" w14:textId="77777777" w:rsidR="006B5EA1" w:rsidRPr="006B5EA1" w:rsidRDefault="006B5EA1" w:rsidP="000B52E8">
            <w:pPr>
              <w:widowControl w:val="0"/>
              <w:autoSpaceDE w:val="0"/>
              <w:autoSpaceDN w:val="0"/>
              <w:adjustRightInd w:val="0"/>
              <w:spacing w:after="0" w:line="240" w:lineRule="auto"/>
              <w:rPr>
                <w:rFonts w:ascii="Times New Roman" w:eastAsia="Calibri" w:hAnsi="Times New Roman" w:cs="Times New Roman"/>
                <w:lang w:val="lv-LV"/>
              </w:rPr>
            </w:pPr>
            <w:r w:rsidRPr="006B5EA1">
              <w:rPr>
                <w:rFonts w:ascii="Times New Roman" w:eastAsia="Calibri" w:hAnsi="Times New Roman" w:cs="Times New Roman"/>
                <w:lang w:val="lt-LT" w:eastAsia="de-DE"/>
              </w:rPr>
              <w:t>Sužalojimai, apsinuodijimai ir procedūrų komplikacijos</w:t>
            </w:r>
          </w:p>
        </w:tc>
        <w:tc>
          <w:tcPr>
            <w:tcW w:w="2174" w:type="dxa"/>
            <w:tcBorders>
              <w:top w:val="single" w:sz="4" w:space="0" w:color="000000"/>
              <w:left w:val="single" w:sz="4" w:space="0" w:color="000000"/>
              <w:bottom w:val="single" w:sz="4" w:space="0" w:color="000000"/>
              <w:right w:val="single" w:sz="4" w:space="0" w:color="000000"/>
            </w:tcBorders>
          </w:tcPr>
          <w:p w14:paraId="6E9D1661" w14:textId="77777777" w:rsidR="006B5EA1" w:rsidRPr="006B5EA1" w:rsidRDefault="006B5EA1" w:rsidP="006B5EA1">
            <w:pPr>
              <w:widowControl w:val="0"/>
              <w:autoSpaceDE w:val="0"/>
              <w:autoSpaceDN w:val="0"/>
              <w:adjustRightInd w:val="0"/>
              <w:spacing w:after="0" w:line="240" w:lineRule="auto"/>
              <w:rPr>
                <w:rFonts w:ascii="Times New Roman" w:eastAsia="Calibri" w:hAnsi="Times New Roman" w:cs="Times New Roman"/>
                <w:lang w:val="lv-LV"/>
              </w:rPr>
            </w:pPr>
          </w:p>
        </w:tc>
        <w:tc>
          <w:tcPr>
            <w:tcW w:w="2172" w:type="dxa"/>
            <w:tcBorders>
              <w:top w:val="single" w:sz="4" w:space="0" w:color="000000"/>
              <w:left w:val="single" w:sz="4" w:space="0" w:color="000000"/>
              <w:bottom w:val="single" w:sz="4" w:space="0" w:color="000000"/>
              <w:right w:val="single" w:sz="4" w:space="0" w:color="000000"/>
            </w:tcBorders>
          </w:tcPr>
          <w:p w14:paraId="1B70692C" w14:textId="77777777" w:rsidR="006B5EA1" w:rsidRPr="006B5EA1" w:rsidRDefault="006B5EA1" w:rsidP="006B5EA1">
            <w:pPr>
              <w:tabs>
                <w:tab w:val="left" w:pos="567"/>
              </w:tabs>
              <w:spacing w:after="0" w:line="260" w:lineRule="exact"/>
              <w:rPr>
                <w:rFonts w:ascii="Times New Roman" w:eastAsia="Calibri" w:hAnsi="Times New Roman" w:cs="Times New Roman"/>
                <w:lang w:val="lt-LT" w:eastAsia="de-DE"/>
              </w:rPr>
            </w:pPr>
            <w:r w:rsidRPr="006B5EA1">
              <w:rPr>
                <w:rFonts w:ascii="Times New Roman" w:eastAsia="Calibri" w:hAnsi="Times New Roman" w:cs="Times New Roman"/>
                <w:lang w:val="lt-LT" w:eastAsia="de-DE"/>
              </w:rPr>
              <w:t>atsitiktinis susižalojimas (pavyzdžiui, griuvimai)</w:t>
            </w:r>
          </w:p>
          <w:p w14:paraId="427F800C" w14:textId="77777777" w:rsidR="006B5EA1" w:rsidRPr="006B5EA1" w:rsidRDefault="006B5EA1" w:rsidP="006B5EA1">
            <w:pPr>
              <w:widowControl w:val="0"/>
              <w:autoSpaceDE w:val="0"/>
              <w:autoSpaceDN w:val="0"/>
              <w:adjustRightInd w:val="0"/>
              <w:spacing w:after="0" w:line="240" w:lineRule="auto"/>
              <w:rPr>
                <w:rFonts w:ascii="Times New Roman" w:eastAsia="Calibri" w:hAnsi="Times New Roman" w:cs="Times New Roman"/>
                <w:lang w:val="lv-LV"/>
              </w:rPr>
            </w:pPr>
          </w:p>
        </w:tc>
        <w:tc>
          <w:tcPr>
            <w:tcW w:w="2109" w:type="dxa"/>
            <w:tcBorders>
              <w:top w:val="single" w:sz="4" w:space="0" w:color="000000"/>
              <w:left w:val="single" w:sz="4" w:space="0" w:color="000000"/>
              <w:bottom w:val="single" w:sz="4" w:space="0" w:color="000000"/>
              <w:right w:val="single" w:sz="4" w:space="0" w:color="000000"/>
            </w:tcBorders>
          </w:tcPr>
          <w:p w14:paraId="306015A4" w14:textId="77777777" w:rsidR="006B5EA1" w:rsidRPr="006B5EA1" w:rsidRDefault="006B5EA1" w:rsidP="006B5EA1">
            <w:pPr>
              <w:widowControl w:val="0"/>
              <w:autoSpaceDE w:val="0"/>
              <w:autoSpaceDN w:val="0"/>
              <w:adjustRightInd w:val="0"/>
              <w:spacing w:before="2" w:after="0" w:line="240" w:lineRule="auto"/>
              <w:ind w:left="102" w:right="-20"/>
              <w:rPr>
                <w:rFonts w:ascii="Times New Roman" w:eastAsia="Calibri" w:hAnsi="Times New Roman" w:cs="Times New Roman"/>
                <w:spacing w:val="-1"/>
                <w:lang w:val="lv-LV"/>
              </w:rPr>
            </w:pPr>
          </w:p>
        </w:tc>
      </w:tr>
    </w:tbl>
    <w:p w14:paraId="19C9C815" w14:textId="77777777" w:rsidR="006B5EA1" w:rsidRPr="006B5EA1" w:rsidRDefault="006B5EA1" w:rsidP="006B5EA1">
      <w:pPr>
        <w:tabs>
          <w:tab w:val="left" w:pos="567"/>
        </w:tabs>
        <w:spacing w:after="0" w:line="260" w:lineRule="exact"/>
        <w:rPr>
          <w:rFonts w:ascii="Times New Roman" w:eastAsia="Calibri" w:hAnsi="Times New Roman" w:cs="Times New Roman"/>
          <w:lang w:val="lt-LT" w:eastAsia="de-DE"/>
        </w:rPr>
      </w:pPr>
    </w:p>
    <w:p w14:paraId="6D0D95C8" w14:textId="77777777" w:rsidR="006B5EA1" w:rsidRPr="006B5EA1" w:rsidRDefault="006B5EA1" w:rsidP="006B5EA1">
      <w:pPr>
        <w:tabs>
          <w:tab w:val="left" w:pos="567"/>
        </w:tabs>
        <w:spacing w:after="0" w:line="260" w:lineRule="exact"/>
        <w:rPr>
          <w:rFonts w:ascii="Times New Roman" w:eastAsia="Calibri" w:hAnsi="Times New Roman" w:cs="Times New Roman"/>
          <w:lang w:eastAsia="de-DE"/>
        </w:rPr>
      </w:pPr>
      <w:r w:rsidRPr="006B5EA1">
        <w:rPr>
          <w:rFonts w:ascii="Times New Roman" w:eastAsia="Calibri" w:hAnsi="Times New Roman" w:cs="Times New Roman"/>
          <w:lang w:val="lt-LT" w:eastAsia="de-DE"/>
        </w:rPr>
        <w:t>#dažnis nežinomas: tik abstinencijos sindromas</w:t>
      </w:r>
      <w:r w:rsidRPr="006B5EA1">
        <w:rPr>
          <w:rFonts w:ascii="Times New Roman" w:eastAsia="Calibri" w:hAnsi="Times New Roman" w:cs="Times New Roman"/>
          <w:lang w:eastAsia="de-DE"/>
        </w:rPr>
        <w:t>*</w:t>
      </w:r>
    </w:p>
    <w:p w14:paraId="3D3816C9" w14:textId="0582B992" w:rsidR="006B5EA1" w:rsidRPr="006B5EA1" w:rsidRDefault="006B5EA1" w:rsidP="006B5EA1">
      <w:pPr>
        <w:tabs>
          <w:tab w:val="left" w:pos="567"/>
        </w:tabs>
        <w:spacing w:after="0" w:line="260" w:lineRule="exact"/>
        <w:rPr>
          <w:rFonts w:ascii="Times New Roman" w:eastAsia="Calibri" w:hAnsi="Times New Roman" w:cs="Times New Roman"/>
          <w:lang w:eastAsia="de-DE"/>
        </w:rPr>
      </w:pPr>
      <w:r w:rsidRPr="006B5EA1">
        <w:rPr>
          <w:rFonts w:ascii="Times New Roman" w:eastAsia="Calibri" w:hAnsi="Times New Roman" w:cs="Times New Roman"/>
          <w:lang w:eastAsia="de-DE"/>
        </w:rPr>
        <w:t>*</w:t>
      </w:r>
      <w:proofErr w:type="spellStart"/>
      <w:r w:rsidRPr="006B5EA1">
        <w:rPr>
          <w:rFonts w:ascii="Times New Roman" w:eastAsia="Calibri" w:hAnsi="Times New Roman" w:cs="Times New Roman"/>
          <w:lang w:eastAsia="de-DE"/>
        </w:rPr>
        <w:t>vartojant</w:t>
      </w:r>
      <w:proofErr w:type="spellEnd"/>
      <w:r w:rsidRPr="006B5EA1">
        <w:rPr>
          <w:rFonts w:ascii="Times New Roman" w:eastAsia="Calibri" w:hAnsi="Times New Roman" w:cs="Times New Roman"/>
          <w:lang w:eastAsia="de-DE"/>
        </w:rPr>
        <w:t xml:space="preserve"> </w:t>
      </w:r>
      <w:proofErr w:type="spellStart"/>
      <w:r w:rsidRPr="006B5EA1">
        <w:rPr>
          <w:rFonts w:ascii="Times New Roman" w:eastAsia="Calibri" w:hAnsi="Times New Roman" w:cs="Times New Roman"/>
          <w:lang w:eastAsia="de-DE"/>
        </w:rPr>
        <w:t>transmukozinį</w:t>
      </w:r>
      <w:proofErr w:type="spellEnd"/>
      <w:r w:rsidRPr="006B5EA1">
        <w:rPr>
          <w:rFonts w:ascii="Times New Roman" w:eastAsia="Calibri" w:hAnsi="Times New Roman" w:cs="Times New Roman"/>
          <w:lang w:eastAsia="de-DE"/>
        </w:rPr>
        <w:t xml:space="preserve"> </w:t>
      </w:r>
      <w:proofErr w:type="spellStart"/>
      <w:r w:rsidRPr="006B5EA1">
        <w:rPr>
          <w:rFonts w:ascii="Times New Roman" w:eastAsia="Calibri" w:hAnsi="Times New Roman" w:cs="Times New Roman"/>
          <w:lang w:eastAsia="de-DE"/>
        </w:rPr>
        <w:t>fentanilio</w:t>
      </w:r>
      <w:proofErr w:type="spellEnd"/>
      <w:r w:rsidRPr="006B5EA1">
        <w:rPr>
          <w:rFonts w:ascii="Times New Roman" w:eastAsia="Calibri" w:hAnsi="Times New Roman" w:cs="Times New Roman"/>
          <w:lang w:eastAsia="de-DE"/>
        </w:rPr>
        <w:t xml:space="preserve"> </w:t>
      </w:r>
      <w:proofErr w:type="spellStart"/>
      <w:r w:rsidR="003E6E04">
        <w:rPr>
          <w:rFonts w:ascii="Times New Roman" w:eastAsia="Calibri" w:hAnsi="Times New Roman" w:cs="Times New Roman"/>
          <w:lang w:eastAsia="de-DE"/>
        </w:rPr>
        <w:t>vaistin</w:t>
      </w:r>
      <w:proofErr w:type="spellEnd"/>
      <w:r w:rsidR="003E6E04">
        <w:rPr>
          <w:rFonts w:ascii="Times New Roman" w:eastAsia="Calibri" w:hAnsi="Times New Roman" w:cs="Times New Roman"/>
          <w:lang w:val="lt-LT" w:eastAsia="de-DE"/>
        </w:rPr>
        <w:t xml:space="preserve">į </w:t>
      </w:r>
      <w:proofErr w:type="spellStart"/>
      <w:r w:rsidRPr="006B5EA1">
        <w:rPr>
          <w:rFonts w:ascii="Times New Roman" w:eastAsia="Calibri" w:hAnsi="Times New Roman" w:cs="Times New Roman"/>
          <w:lang w:eastAsia="de-DE"/>
        </w:rPr>
        <w:t>preparatą</w:t>
      </w:r>
      <w:proofErr w:type="spellEnd"/>
      <w:r w:rsidRPr="006B5EA1">
        <w:rPr>
          <w:rFonts w:ascii="Times New Roman" w:eastAsia="Calibri" w:hAnsi="Times New Roman" w:cs="Times New Roman"/>
          <w:lang w:eastAsia="de-DE"/>
        </w:rPr>
        <w:t xml:space="preserve">, </w:t>
      </w:r>
      <w:proofErr w:type="spellStart"/>
      <w:r w:rsidRPr="006B5EA1">
        <w:rPr>
          <w:rFonts w:ascii="Times New Roman" w:eastAsia="Calibri" w:hAnsi="Times New Roman" w:cs="Times New Roman"/>
          <w:lang w:eastAsia="de-DE"/>
        </w:rPr>
        <w:t>nustatyti</w:t>
      </w:r>
      <w:proofErr w:type="spellEnd"/>
      <w:r w:rsidRPr="006B5EA1">
        <w:rPr>
          <w:rFonts w:ascii="Times New Roman" w:eastAsia="Calibri" w:hAnsi="Times New Roman" w:cs="Times New Roman"/>
          <w:lang w:eastAsia="de-DE"/>
        </w:rPr>
        <w:t xml:space="preserve"> </w:t>
      </w:r>
      <w:proofErr w:type="spellStart"/>
      <w:r w:rsidRPr="006B5EA1">
        <w:rPr>
          <w:rFonts w:ascii="Times New Roman" w:eastAsia="Calibri" w:hAnsi="Times New Roman" w:cs="Times New Roman"/>
          <w:lang w:eastAsia="de-DE"/>
        </w:rPr>
        <w:t>tokie</w:t>
      </w:r>
      <w:proofErr w:type="spellEnd"/>
      <w:r w:rsidRPr="006B5EA1">
        <w:rPr>
          <w:rFonts w:ascii="Times New Roman" w:eastAsia="Calibri" w:hAnsi="Times New Roman" w:cs="Times New Roman"/>
          <w:lang w:eastAsia="de-DE"/>
        </w:rPr>
        <w:t xml:space="preserve"> </w:t>
      </w:r>
      <w:proofErr w:type="spellStart"/>
      <w:r w:rsidRPr="006B5EA1">
        <w:rPr>
          <w:rFonts w:ascii="Times New Roman" w:eastAsia="Calibri" w:hAnsi="Times New Roman" w:cs="Times New Roman"/>
          <w:lang w:eastAsia="de-DE"/>
        </w:rPr>
        <w:t>opiat</w:t>
      </w:r>
      <w:proofErr w:type="spellEnd"/>
      <w:r w:rsidRPr="006B5EA1">
        <w:rPr>
          <w:rFonts w:ascii="Times New Roman" w:eastAsia="Calibri" w:hAnsi="Times New Roman" w:cs="Times New Roman"/>
          <w:lang w:val="lt-LT" w:eastAsia="de-DE"/>
        </w:rPr>
        <w:t>ų</w:t>
      </w:r>
      <w:r w:rsidRPr="006B5EA1">
        <w:rPr>
          <w:rFonts w:ascii="Times New Roman" w:eastAsia="Calibri" w:hAnsi="Times New Roman" w:cs="Times New Roman"/>
          <w:lang w:eastAsia="de-DE"/>
        </w:rPr>
        <w:t xml:space="preserve"> </w:t>
      </w:r>
      <w:proofErr w:type="spellStart"/>
      <w:r w:rsidRPr="006B5EA1">
        <w:rPr>
          <w:rFonts w:ascii="Times New Roman" w:eastAsia="Calibri" w:hAnsi="Times New Roman" w:cs="Times New Roman"/>
          <w:lang w:eastAsia="de-DE"/>
        </w:rPr>
        <w:t>abstinencijos</w:t>
      </w:r>
      <w:proofErr w:type="spellEnd"/>
      <w:r w:rsidRPr="006B5EA1">
        <w:rPr>
          <w:rFonts w:ascii="Times New Roman" w:eastAsia="Calibri" w:hAnsi="Times New Roman" w:cs="Times New Roman"/>
          <w:lang w:eastAsia="de-DE"/>
        </w:rPr>
        <w:t xml:space="preserve"> </w:t>
      </w:r>
      <w:proofErr w:type="spellStart"/>
      <w:r w:rsidRPr="006B5EA1">
        <w:rPr>
          <w:rFonts w:ascii="Times New Roman" w:eastAsia="Calibri" w:hAnsi="Times New Roman" w:cs="Times New Roman"/>
          <w:lang w:eastAsia="de-DE"/>
        </w:rPr>
        <w:t>simptomai</w:t>
      </w:r>
      <w:proofErr w:type="spellEnd"/>
      <w:r w:rsidRPr="006B5EA1">
        <w:rPr>
          <w:rFonts w:ascii="Times New Roman" w:eastAsia="Calibri" w:hAnsi="Times New Roman" w:cs="Times New Roman"/>
          <w:lang w:eastAsia="de-DE"/>
        </w:rPr>
        <w:t xml:space="preserve"> </w:t>
      </w:r>
      <w:proofErr w:type="spellStart"/>
      <w:r w:rsidRPr="006B5EA1">
        <w:rPr>
          <w:rFonts w:ascii="Times New Roman" w:eastAsia="Calibri" w:hAnsi="Times New Roman" w:cs="Times New Roman"/>
          <w:lang w:eastAsia="de-DE"/>
        </w:rPr>
        <w:t>kaip</w:t>
      </w:r>
      <w:proofErr w:type="spellEnd"/>
      <w:r w:rsidRPr="006B5EA1">
        <w:rPr>
          <w:rFonts w:ascii="Times New Roman" w:eastAsia="Calibri" w:hAnsi="Times New Roman" w:cs="Times New Roman"/>
          <w:lang w:eastAsia="de-DE"/>
        </w:rPr>
        <w:t xml:space="preserve"> </w:t>
      </w:r>
      <w:proofErr w:type="spellStart"/>
      <w:r w:rsidRPr="006B5EA1">
        <w:rPr>
          <w:rFonts w:ascii="Times New Roman" w:eastAsia="Calibri" w:hAnsi="Times New Roman" w:cs="Times New Roman"/>
          <w:lang w:eastAsia="de-DE"/>
        </w:rPr>
        <w:t>pykinimas</w:t>
      </w:r>
      <w:proofErr w:type="spellEnd"/>
      <w:r w:rsidRPr="006B5EA1">
        <w:rPr>
          <w:rFonts w:ascii="Times New Roman" w:eastAsia="Calibri" w:hAnsi="Times New Roman" w:cs="Times New Roman"/>
          <w:lang w:eastAsia="de-DE"/>
        </w:rPr>
        <w:t xml:space="preserve">, </w:t>
      </w:r>
      <w:proofErr w:type="spellStart"/>
      <w:r w:rsidRPr="006B5EA1">
        <w:rPr>
          <w:rFonts w:ascii="Times New Roman" w:eastAsia="Calibri" w:hAnsi="Times New Roman" w:cs="Times New Roman"/>
          <w:lang w:eastAsia="de-DE"/>
        </w:rPr>
        <w:t>vėmimas</w:t>
      </w:r>
      <w:proofErr w:type="spellEnd"/>
      <w:r w:rsidRPr="006B5EA1">
        <w:rPr>
          <w:rFonts w:ascii="Times New Roman" w:eastAsia="Calibri" w:hAnsi="Times New Roman" w:cs="Times New Roman"/>
          <w:lang w:eastAsia="de-DE"/>
        </w:rPr>
        <w:t xml:space="preserve">, </w:t>
      </w:r>
      <w:proofErr w:type="spellStart"/>
      <w:r w:rsidRPr="006B5EA1">
        <w:rPr>
          <w:rFonts w:ascii="Times New Roman" w:eastAsia="Calibri" w:hAnsi="Times New Roman" w:cs="Times New Roman"/>
          <w:lang w:eastAsia="de-DE"/>
        </w:rPr>
        <w:t>viduriavimas</w:t>
      </w:r>
      <w:proofErr w:type="spellEnd"/>
      <w:r w:rsidRPr="006B5EA1">
        <w:rPr>
          <w:rFonts w:ascii="Times New Roman" w:eastAsia="Calibri" w:hAnsi="Times New Roman" w:cs="Times New Roman"/>
          <w:lang w:eastAsia="de-DE"/>
        </w:rPr>
        <w:t xml:space="preserve">, </w:t>
      </w:r>
      <w:proofErr w:type="spellStart"/>
      <w:r w:rsidRPr="006B5EA1">
        <w:rPr>
          <w:rFonts w:ascii="Times New Roman" w:eastAsia="Calibri" w:hAnsi="Times New Roman" w:cs="Times New Roman"/>
          <w:lang w:eastAsia="de-DE"/>
        </w:rPr>
        <w:t>nerimas</w:t>
      </w:r>
      <w:proofErr w:type="spellEnd"/>
      <w:r w:rsidRPr="006B5EA1">
        <w:rPr>
          <w:rFonts w:ascii="Times New Roman" w:eastAsia="Calibri" w:hAnsi="Times New Roman" w:cs="Times New Roman"/>
          <w:lang w:eastAsia="de-DE"/>
        </w:rPr>
        <w:t xml:space="preserve">, </w:t>
      </w:r>
      <w:proofErr w:type="spellStart"/>
      <w:r w:rsidRPr="006B5EA1">
        <w:rPr>
          <w:rFonts w:ascii="Times New Roman" w:eastAsia="Calibri" w:hAnsi="Times New Roman" w:cs="Times New Roman"/>
          <w:lang w:eastAsia="de-DE"/>
        </w:rPr>
        <w:t>šaltkrėtis</w:t>
      </w:r>
      <w:proofErr w:type="spellEnd"/>
      <w:r w:rsidRPr="006B5EA1">
        <w:rPr>
          <w:rFonts w:ascii="Times New Roman" w:eastAsia="Calibri" w:hAnsi="Times New Roman" w:cs="Times New Roman"/>
          <w:lang w:eastAsia="de-DE"/>
        </w:rPr>
        <w:t xml:space="preserve">, </w:t>
      </w:r>
      <w:proofErr w:type="spellStart"/>
      <w:r w:rsidRPr="006B5EA1">
        <w:rPr>
          <w:rFonts w:ascii="Times New Roman" w:eastAsia="Calibri" w:hAnsi="Times New Roman" w:cs="Times New Roman"/>
          <w:lang w:eastAsia="de-DE"/>
        </w:rPr>
        <w:t>tremoras</w:t>
      </w:r>
      <w:proofErr w:type="spellEnd"/>
      <w:r w:rsidRPr="006B5EA1">
        <w:rPr>
          <w:rFonts w:ascii="Times New Roman" w:eastAsia="Calibri" w:hAnsi="Times New Roman" w:cs="Times New Roman"/>
          <w:lang w:eastAsia="de-DE"/>
        </w:rPr>
        <w:t xml:space="preserve"> </w:t>
      </w:r>
      <w:proofErr w:type="spellStart"/>
      <w:r w:rsidRPr="006B5EA1">
        <w:rPr>
          <w:rFonts w:ascii="Times New Roman" w:eastAsia="Calibri" w:hAnsi="Times New Roman" w:cs="Times New Roman"/>
          <w:lang w:eastAsia="de-DE"/>
        </w:rPr>
        <w:t>ir</w:t>
      </w:r>
      <w:proofErr w:type="spellEnd"/>
      <w:r w:rsidRPr="006B5EA1">
        <w:rPr>
          <w:rFonts w:ascii="Times New Roman" w:eastAsia="Calibri" w:hAnsi="Times New Roman" w:cs="Times New Roman"/>
          <w:lang w:eastAsia="de-DE"/>
        </w:rPr>
        <w:t xml:space="preserve"> </w:t>
      </w:r>
      <w:proofErr w:type="spellStart"/>
      <w:r w:rsidRPr="006B5EA1">
        <w:rPr>
          <w:rFonts w:ascii="Times New Roman" w:eastAsia="Calibri" w:hAnsi="Times New Roman" w:cs="Times New Roman"/>
          <w:lang w:eastAsia="de-DE"/>
        </w:rPr>
        <w:t>prakaitavimas</w:t>
      </w:r>
      <w:proofErr w:type="spellEnd"/>
      <w:r w:rsidRPr="006B5EA1">
        <w:rPr>
          <w:rFonts w:ascii="Times New Roman" w:eastAsia="Calibri" w:hAnsi="Times New Roman" w:cs="Times New Roman"/>
          <w:lang w:eastAsia="de-DE"/>
        </w:rPr>
        <w:t>.</w:t>
      </w:r>
    </w:p>
    <w:p w14:paraId="3FDB10D5" w14:textId="77777777" w:rsidR="006B5EA1" w:rsidRPr="006B5EA1" w:rsidRDefault="006B5EA1" w:rsidP="006B5EA1">
      <w:pPr>
        <w:tabs>
          <w:tab w:val="left" w:pos="567"/>
        </w:tabs>
        <w:spacing w:after="0" w:line="260" w:lineRule="exact"/>
        <w:rPr>
          <w:rFonts w:ascii="Times New Roman" w:eastAsia="Calibri" w:hAnsi="Times New Roman" w:cs="Times New Roman"/>
          <w:lang w:val="lt-LT" w:eastAsia="de-DE"/>
        </w:rPr>
      </w:pPr>
    </w:p>
    <w:p w14:paraId="5221985D" w14:textId="77777777" w:rsidR="006B5EA1" w:rsidRPr="006B5EA1" w:rsidRDefault="006B5EA1" w:rsidP="006B5EA1">
      <w:pPr>
        <w:tabs>
          <w:tab w:val="left" w:pos="567"/>
        </w:tabs>
        <w:autoSpaceDE w:val="0"/>
        <w:autoSpaceDN w:val="0"/>
        <w:adjustRightInd w:val="0"/>
        <w:spacing w:after="0" w:line="260" w:lineRule="exact"/>
        <w:jc w:val="both"/>
        <w:rPr>
          <w:rFonts w:ascii="Times New Roman" w:eastAsia="Times New Roman" w:hAnsi="Times New Roman" w:cs="Times New Roman"/>
          <w:snapToGrid w:val="0"/>
          <w:szCs w:val="24"/>
          <w:u w:val="single"/>
          <w:lang w:val="lt-LT"/>
        </w:rPr>
      </w:pPr>
      <w:r w:rsidRPr="006B5EA1">
        <w:rPr>
          <w:rFonts w:ascii="Times New Roman" w:eastAsia="Times New Roman" w:hAnsi="Times New Roman" w:cs="Times New Roman"/>
          <w:noProof/>
          <w:snapToGrid w:val="0"/>
          <w:szCs w:val="24"/>
          <w:u w:val="single"/>
          <w:lang w:val="lt-LT"/>
        </w:rPr>
        <w:t>Pranešimas apie įtariamas nepageidaujamas reakcijas</w:t>
      </w:r>
    </w:p>
    <w:p w14:paraId="6DDF1195" w14:textId="77777777" w:rsidR="006B5EA1" w:rsidRPr="006B5EA1" w:rsidRDefault="006B5EA1" w:rsidP="000B52E8">
      <w:pPr>
        <w:tabs>
          <w:tab w:val="left" w:pos="567"/>
        </w:tabs>
        <w:autoSpaceDE w:val="0"/>
        <w:autoSpaceDN w:val="0"/>
        <w:adjustRightInd w:val="0"/>
        <w:spacing w:after="0" w:line="260" w:lineRule="exact"/>
        <w:rPr>
          <w:rFonts w:ascii="Times New Roman" w:eastAsia="Times New Roman" w:hAnsi="Times New Roman" w:cs="Times New Roman"/>
          <w:noProof/>
          <w:snapToGrid w:val="0"/>
          <w:szCs w:val="24"/>
          <w:lang w:val="lt-LT"/>
        </w:rPr>
      </w:pPr>
      <w:r w:rsidRPr="006B5EA1">
        <w:rPr>
          <w:rFonts w:ascii="Times New Roman" w:eastAsia="Times New Roman" w:hAnsi="Times New Roman" w:cs="Times New Roman"/>
          <w:noProof/>
          <w:snapToGrid w:val="0"/>
          <w:szCs w:val="24"/>
          <w:lang w:val="lt-LT"/>
        </w:rPr>
        <w:lastRenderedPageBreak/>
        <w:t>Svarbu pranešti apie įtariamas nepageidaujamas reakcijas, pastebėtas po vaistinio preparato registracijos, nes tai leidžia nuolat stebėti vaistinio preparato naudos ir rizikos santykį.</w:t>
      </w:r>
      <w:r w:rsidRPr="006B5EA1">
        <w:rPr>
          <w:rFonts w:ascii="Times New Roman" w:eastAsia="Times New Roman" w:hAnsi="Times New Roman" w:cs="Times New Roman"/>
          <w:snapToGrid w:val="0"/>
          <w:szCs w:val="24"/>
          <w:lang w:val="lt-LT"/>
        </w:rPr>
        <w:t xml:space="preserve"> </w:t>
      </w:r>
      <w:r w:rsidRPr="006B5EA1">
        <w:rPr>
          <w:rFonts w:ascii="Times New Roman" w:eastAsia="Times New Roman" w:hAnsi="Times New Roman" w:cs="Times New Roman"/>
          <w:noProof/>
          <w:snapToGrid w:val="0"/>
          <w:szCs w:val="24"/>
          <w:lang w:val="lt-LT"/>
        </w:rPr>
        <w:t>Sveikatos priežiūros specialistai turi pranešti apie bet kokias įtariamas nepageidaujamas reakcijas, užpildę interneto svetainėje http://</w:t>
      </w:r>
      <w:hyperlink r:id="rId7" w:history="1">
        <w:r w:rsidRPr="006B5EA1">
          <w:rPr>
            <w:rFonts w:ascii="Times New Roman" w:eastAsia="SimSun" w:hAnsi="Times New Roman" w:cs="Times New Roman"/>
            <w:noProof/>
            <w:snapToGrid w:val="0"/>
            <w:color w:val="0000FF"/>
            <w:szCs w:val="24"/>
            <w:u w:val="single"/>
            <w:lang w:val="lt-LT"/>
          </w:rPr>
          <w:t>www.vvkt.lt</w:t>
        </w:r>
      </w:hyperlink>
      <w:r w:rsidRPr="006B5EA1">
        <w:rPr>
          <w:rFonts w:ascii="Times New Roman" w:eastAsia="Times New Roman" w:hAnsi="Times New Roman" w:cs="Times New Roman"/>
          <w:noProof/>
          <w:snapToGrid w:val="0"/>
          <w:szCs w:val="24"/>
          <w:lang w:val="lt-LT"/>
        </w:rPr>
        <w:t xml:space="preserve">/ esančią formą, ir pateikti ją Valstybinei vaistų kontrolės tarnybai prie Lietuvos Respublikos sveikatos apsaugos ministerijos vienu iš šių būdų: raštu (adresu Žirmūnų g. 139A, LT 09120 Vilnius), faksu (nemokamu fakso numeriu (8 800) 20 131), elektroniniu paštu (adresu </w:t>
      </w:r>
      <w:hyperlink r:id="rId8" w:history="1">
        <w:r w:rsidRPr="006B5EA1">
          <w:rPr>
            <w:rFonts w:ascii="Times New Roman" w:eastAsia="SimSun" w:hAnsi="Times New Roman" w:cs="Times New Roman"/>
            <w:noProof/>
            <w:snapToGrid w:val="0"/>
            <w:color w:val="0000FF"/>
            <w:szCs w:val="24"/>
            <w:u w:val="single"/>
            <w:lang w:val="lt-LT"/>
          </w:rPr>
          <w:t>NepageidaujamaR@vvkt.lt</w:t>
        </w:r>
      </w:hyperlink>
      <w:r w:rsidRPr="006B5EA1">
        <w:rPr>
          <w:rFonts w:ascii="Times New Roman" w:eastAsia="Times New Roman" w:hAnsi="Times New Roman" w:cs="Times New Roman"/>
          <w:noProof/>
          <w:snapToGrid w:val="0"/>
          <w:szCs w:val="24"/>
          <w:lang w:val="lt-LT"/>
        </w:rPr>
        <w:t>), per interneto svetainę (adresu http://www.vvkt.lt).</w:t>
      </w:r>
    </w:p>
    <w:p w14:paraId="21B26D41" w14:textId="77777777" w:rsidR="006B5EA1" w:rsidRPr="006B5EA1" w:rsidRDefault="006B5EA1" w:rsidP="000B52E8">
      <w:pPr>
        <w:spacing w:after="0" w:line="240" w:lineRule="auto"/>
        <w:ind w:right="-448"/>
        <w:rPr>
          <w:rFonts w:ascii="Times New Roman" w:eastAsia="Calibri" w:hAnsi="Times New Roman" w:cs="Times New Roman"/>
          <w:noProof/>
          <w:lang w:val="lv-LV"/>
        </w:rPr>
      </w:pPr>
    </w:p>
    <w:p w14:paraId="55160E49" w14:textId="77777777" w:rsidR="006B5EA1" w:rsidRPr="006B5EA1" w:rsidRDefault="006B5EA1" w:rsidP="006B5EA1">
      <w:pPr>
        <w:keepNext/>
        <w:keepLines/>
        <w:tabs>
          <w:tab w:val="left" w:pos="567"/>
        </w:tabs>
        <w:spacing w:after="0" w:line="240" w:lineRule="auto"/>
        <w:outlineLvl w:val="2"/>
        <w:rPr>
          <w:rFonts w:ascii="Times New Roman" w:eastAsia="Calibri" w:hAnsi="Times New Roman" w:cs="Times New Roman"/>
          <w:b/>
          <w:kern w:val="28"/>
          <w:lang w:val="lt-LT"/>
        </w:rPr>
      </w:pPr>
      <w:bookmarkStart w:id="29" w:name="_Toc129243235"/>
      <w:bookmarkStart w:id="30" w:name="_Toc129243110"/>
      <w:r w:rsidRPr="006B5EA1">
        <w:rPr>
          <w:rFonts w:ascii="Times New Roman" w:eastAsia="Calibri" w:hAnsi="Times New Roman" w:cs="Times New Roman"/>
          <w:b/>
          <w:kern w:val="28"/>
          <w:lang w:val="lt-LT"/>
        </w:rPr>
        <w:t>4.9</w:t>
      </w:r>
      <w:r w:rsidRPr="006B5EA1">
        <w:rPr>
          <w:rFonts w:ascii="Times New Roman" w:eastAsia="Calibri" w:hAnsi="Times New Roman" w:cs="Times New Roman"/>
          <w:b/>
          <w:kern w:val="28"/>
          <w:lang w:val="lt-LT"/>
        </w:rPr>
        <w:tab/>
        <w:t>Perdozavimas</w:t>
      </w:r>
      <w:bookmarkEnd w:id="29"/>
      <w:bookmarkEnd w:id="30"/>
    </w:p>
    <w:p w14:paraId="4A2EDEC9" w14:textId="77777777" w:rsidR="006B5EA1" w:rsidRPr="006B5EA1" w:rsidRDefault="006B5EA1" w:rsidP="006B5EA1">
      <w:pPr>
        <w:keepNext/>
        <w:keepLines/>
        <w:tabs>
          <w:tab w:val="left" w:pos="567"/>
        </w:tabs>
        <w:spacing w:after="0" w:line="240" w:lineRule="auto"/>
        <w:outlineLvl w:val="2"/>
        <w:rPr>
          <w:rFonts w:ascii="Times New Roman" w:eastAsia="Calibri" w:hAnsi="Times New Roman" w:cs="Times New Roman"/>
          <w:b/>
          <w:kern w:val="28"/>
          <w:lang w:val="lt-LT"/>
        </w:rPr>
      </w:pPr>
    </w:p>
    <w:p w14:paraId="03259DD0" w14:textId="77777777" w:rsidR="006B5EA1" w:rsidRPr="006B5EA1" w:rsidRDefault="006B5EA1" w:rsidP="006B5EA1">
      <w:pPr>
        <w:autoSpaceDE w:val="0"/>
        <w:autoSpaceDN w:val="0"/>
        <w:adjustRightInd w:val="0"/>
        <w:spacing w:after="0" w:line="240" w:lineRule="auto"/>
        <w:rPr>
          <w:rFonts w:ascii="Times New Roman" w:eastAsia="Calibri" w:hAnsi="Times New Roman" w:cs="Times New Roman"/>
          <w:noProof/>
          <w:u w:val="single"/>
          <w:lang w:val="lt-LT"/>
        </w:rPr>
      </w:pPr>
      <w:r w:rsidRPr="006B5EA1">
        <w:rPr>
          <w:rFonts w:ascii="Times New Roman" w:eastAsia="Calibri" w:hAnsi="Times New Roman" w:cs="Times New Roman"/>
          <w:noProof/>
          <w:u w:val="single"/>
          <w:lang w:val="lt-LT"/>
        </w:rPr>
        <w:t>Simptomai</w:t>
      </w:r>
    </w:p>
    <w:p w14:paraId="5523F167" w14:textId="77777777" w:rsidR="006B5EA1" w:rsidRPr="006B5EA1" w:rsidRDefault="006B5EA1" w:rsidP="006B5EA1">
      <w:pPr>
        <w:autoSpaceDE w:val="0"/>
        <w:autoSpaceDN w:val="0"/>
        <w:adjustRightInd w:val="0"/>
        <w:spacing w:after="0" w:line="240" w:lineRule="auto"/>
        <w:rPr>
          <w:rFonts w:ascii="Times New Roman" w:eastAsia="Calibri" w:hAnsi="Times New Roman" w:cs="Times New Roman"/>
          <w:lang w:val="lt-LT" w:eastAsia="de-DE"/>
        </w:rPr>
      </w:pPr>
      <w:r w:rsidRPr="006B5EA1">
        <w:rPr>
          <w:rFonts w:ascii="Times New Roman" w:eastAsia="Calibri" w:hAnsi="Times New Roman" w:cs="Times New Roman"/>
          <w:lang w:val="lt-LT" w:eastAsia="de-DE"/>
        </w:rPr>
        <w:t>Tikėtina, kad Breakyl perdozavimo simptomai ar apsinuodijimo ženklai yra panašūs į intraveninio fentanilio ar kitų opioidų perdozavimo simptomus, t. y., jo farmakologinio poveikio užtęsimas. Sunkiausias reikšmingas poveikis yra kvėpavimo slopinimas. Kiti galimi simptomai yra gili sedacija, koma, bradikardija, hipotonija, hipotermija, raumenų tonuso susilpnėjimas, ataksija, traukuliai ir miozė.</w:t>
      </w:r>
    </w:p>
    <w:p w14:paraId="5EF0E924" w14:textId="77777777" w:rsidR="006B5EA1" w:rsidRPr="006B5EA1" w:rsidRDefault="006B5EA1" w:rsidP="006B5EA1">
      <w:pPr>
        <w:autoSpaceDE w:val="0"/>
        <w:autoSpaceDN w:val="0"/>
        <w:adjustRightInd w:val="0"/>
        <w:spacing w:after="0" w:line="240" w:lineRule="auto"/>
        <w:rPr>
          <w:rFonts w:ascii="Times New Roman" w:eastAsia="Calibri" w:hAnsi="Times New Roman" w:cs="Times New Roman"/>
          <w:lang w:val="lt-LT" w:eastAsia="de-DE"/>
        </w:rPr>
      </w:pPr>
    </w:p>
    <w:p w14:paraId="5B2CEA0F" w14:textId="77777777" w:rsidR="006B5EA1" w:rsidRPr="006B5EA1" w:rsidRDefault="006B5EA1" w:rsidP="006B5EA1">
      <w:pPr>
        <w:autoSpaceDE w:val="0"/>
        <w:autoSpaceDN w:val="0"/>
        <w:adjustRightInd w:val="0"/>
        <w:spacing w:after="0" w:line="240" w:lineRule="auto"/>
        <w:rPr>
          <w:rFonts w:ascii="Times New Roman" w:eastAsia="Calibri" w:hAnsi="Times New Roman" w:cs="Times New Roman"/>
          <w:u w:val="single"/>
          <w:lang w:val="lt-LT" w:eastAsia="de-DE"/>
        </w:rPr>
      </w:pPr>
      <w:r w:rsidRPr="006B5EA1">
        <w:rPr>
          <w:rFonts w:ascii="Times New Roman" w:eastAsia="Calibri" w:hAnsi="Times New Roman" w:cs="Times New Roman"/>
          <w:u w:val="single"/>
          <w:lang w:val="lt-LT" w:eastAsia="de-DE"/>
        </w:rPr>
        <w:t xml:space="preserve">Gydymas </w:t>
      </w:r>
    </w:p>
    <w:p w14:paraId="651C3570" w14:textId="77777777" w:rsidR="006B5EA1" w:rsidRPr="006B5EA1" w:rsidRDefault="006B5EA1" w:rsidP="006B5EA1">
      <w:pPr>
        <w:autoSpaceDE w:val="0"/>
        <w:autoSpaceDN w:val="0"/>
        <w:adjustRightInd w:val="0"/>
        <w:spacing w:after="0" w:line="240" w:lineRule="auto"/>
        <w:rPr>
          <w:rFonts w:ascii="Times New Roman" w:eastAsia="Calibri" w:hAnsi="Times New Roman" w:cs="Times New Roman"/>
          <w:lang w:val="lt-LT" w:eastAsia="de-DE"/>
        </w:rPr>
      </w:pPr>
      <w:r w:rsidRPr="006B5EA1">
        <w:rPr>
          <w:rFonts w:ascii="Times New Roman" w:eastAsia="Calibri" w:hAnsi="Times New Roman" w:cs="Times New Roman"/>
          <w:lang w:val="lt-LT" w:eastAsia="de-DE"/>
        </w:rPr>
        <w:t>Jeigu yra kvėpavimo slopinimas, būtina nedelsiant imtis priemonių jį nutraukti, įskaitant Breakyl žandinės plėvelės pašalinimą, jei ji dar burnoje, paciento fizinę ir žodinę stimuliaciją, sąmonės lygio, kvėpavimo ir kraujotakos būklės įvertinimą. Jei reikalauja klinikinė būklė, būtina atkurti ir palaikyti kvėpavimo takų praeinamumą (orofaringiniu ar endotrachėjiniu vamzdeliu), duoti kvėpuoti deguonies  bei atlikti  asistuojančią ar kontroliuojančią ventiliaciją, jei būtina.</w:t>
      </w:r>
    </w:p>
    <w:p w14:paraId="063AEA6C" w14:textId="77777777" w:rsidR="006B5EA1" w:rsidRPr="006B5EA1" w:rsidRDefault="006B5EA1" w:rsidP="006B5EA1">
      <w:pPr>
        <w:autoSpaceDE w:val="0"/>
        <w:autoSpaceDN w:val="0"/>
        <w:adjustRightInd w:val="0"/>
        <w:spacing w:after="0" w:line="240" w:lineRule="auto"/>
        <w:rPr>
          <w:rFonts w:ascii="Times New Roman" w:eastAsia="Calibri" w:hAnsi="Times New Roman" w:cs="Times New Roman"/>
          <w:lang w:val="lt-LT" w:eastAsia="de-DE"/>
        </w:rPr>
      </w:pPr>
    </w:p>
    <w:p w14:paraId="1D3FF7D2" w14:textId="77777777" w:rsidR="006B5EA1" w:rsidRPr="006B5EA1" w:rsidRDefault="006B5EA1" w:rsidP="006B5EA1">
      <w:pPr>
        <w:autoSpaceDE w:val="0"/>
        <w:autoSpaceDN w:val="0"/>
        <w:adjustRightInd w:val="0"/>
        <w:spacing w:after="0" w:line="240" w:lineRule="auto"/>
        <w:rPr>
          <w:rFonts w:ascii="Times New Roman" w:eastAsia="Calibri" w:hAnsi="Times New Roman" w:cs="Times New Roman"/>
          <w:lang w:val="lt-LT" w:eastAsia="de-DE"/>
        </w:rPr>
      </w:pPr>
      <w:r w:rsidRPr="006B5EA1">
        <w:rPr>
          <w:rFonts w:ascii="Times New Roman" w:eastAsia="Calibri" w:hAnsi="Times New Roman" w:cs="Times New Roman"/>
          <w:lang w:val="lt-LT" w:eastAsia="de-DE"/>
        </w:rPr>
        <w:t>Turėtų būti užtikrinta vaistų skyrimo į veną galimybė ir skirtas naloksonas ar kiti opioidų antagonistai pagal klinikines indikacijas. Kvėpavimo slopinimo, atsiradusio dėl perdozavimo, trukmė gali būti ilgesnė nei opioidų antagonistų poveikis (pvz., naloksono pusinės eliminacijos laikas gali trukti nuo 30 iki 81 minutės) todėl  gali būti pakartotinai skiriamas ar nuolat infuzuojamas naloksonas ar kiti opioidų antagonistai. Narkotinio poveikio nutraukimas gali lemti ūminio skausmo atsiradimą bei paskatinti katecholaminų išsiskyrimą.Opioidais gydomiems pacientams naloksono  ar kito opioido antagonisto   vartojimas yra susijęs su ūmaus nutraukimo sindromo atsiradimo rizika.</w:t>
      </w:r>
    </w:p>
    <w:p w14:paraId="3A12EAD0" w14:textId="77777777" w:rsidR="006B5EA1" w:rsidRPr="006B5EA1" w:rsidRDefault="006B5EA1" w:rsidP="006B5EA1">
      <w:pPr>
        <w:autoSpaceDE w:val="0"/>
        <w:autoSpaceDN w:val="0"/>
        <w:adjustRightInd w:val="0"/>
        <w:spacing w:after="0" w:line="240" w:lineRule="auto"/>
        <w:rPr>
          <w:rFonts w:ascii="Times New Roman" w:eastAsia="Calibri" w:hAnsi="Times New Roman" w:cs="Times New Roman"/>
          <w:lang w:val="lt-LT" w:eastAsia="de-DE"/>
        </w:rPr>
      </w:pPr>
      <w:r w:rsidRPr="006B5EA1">
        <w:rPr>
          <w:rFonts w:ascii="Times New Roman" w:eastAsia="Calibri" w:hAnsi="Times New Roman" w:cs="Times New Roman"/>
          <w:lang w:val="lt-LT" w:eastAsia="de-DE"/>
        </w:rPr>
        <w:t>Papildomai turi būti palaikoma atitinkama kūno temperatūra ir  reikiamas skysčių poreikis. Jeigu atsiranda  sunki  hipotenzija ar ji užsitęsia, reikia įtarti, kad atsirado hipovolemija. Tokiu atveju būtina skirti reikiamą parenterinę skysčių terapiją.</w:t>
      </w:r>
    </w:p>
    <w:p w14:paraId="02C6F7E5" w14:textId="77777777" w:rsidR="006B5EA1" w:rsidRPr="006B5EA1" w:rsidRDefault="006B5EA1" w:rsidP="006B5EA1">
      <w:pPr>
        <w:autoSpaceDE w:val="0"/>
        <w:autoSpaceDN w:val="0"/>
        <w:adjustRightInd w:val="0"/>
        <w:spacing w:after="0" w:line="240" w:lineRule="auto"/>
        <w:rPr>
          <w:rFonts w:ascii="Times New Roman" w:eastAsia="Calibri" w:hAnsi="Times New Roman" w:cs="Times New Roman"/>
          <w:lang w:val="lt-LT" w:eastAsia="de-DE"/>
        </w:rPr>
      </w:pPr>
    </w:p>
    <w:p w14:paraId="2620C6DD" w14:textId="77777777" w:rsidR="006B5EA1" w:rsidRPr="006B5EA1" w:rsidRDefault="006B5EA1" w:rsidP="006B5EA1">
      <w:pPr>
        <w:autoSpaceDE w:val="0"/>
        <w:autoSpaceDN w:val="0"/>
        <w:adjustRightInd w:val="0"/>
        <w:spacing w:after="0" w:line="240" w:lineRule="auto"/>
        <w:rPr>
          <w:rFonts w:ascii="Times New Roman" w:eastAsia="Calibri" w:hAnsi="Times New Roman" w:cs="Times New Roman"/>
          <w:lang w:val="lt-LT" w:eastAsia="de-DE"/>
        </w:rPr>
      </w:pPr>
      <w:r w:rsidRPr="006B5EA1">
        <w:rPr>
          <w:rFonts w:ascii="Times New Roman" w:eastAsia="Calibri" w:hAnsi="Times New Roman" w:cs="Times New Roman"/>
          <w:lang w:val="lt-LT" w:eastAsia="de-DE"/>
        </w:rPr>
        <w:t>Raumenų rigidiškumas, jei taip nutinka,  turėtų būti gydomas papildomai, kaip galutinis pasirinkimas, neuromuskulinės jungties blokatoriais.</w:t>
      </w:r>
    </w:p>
    <w:p w14:paraId="5279C861" w14:textId="77777777" w:rsidR="006B5EA1" w:rsidRPr="006B5EA1" w:rsidRDefault="006B5EA1" w:rsidP="006B5EA1">
      <w:pPr>
        <w:spacing w:after="0" w:line="240" w:lineRule="auto"/>
        <w:rPr>
          <w:rFonts w:ascii="Times New Roman" w:eastAsia="Calibri" w:hAnsi="Times New Roman" w:cs="Times New Roman"/>
          <w:noProof/>
          <w:lang w:val="lt-LT"/>
        </w:rPr>
      </w:pPr>
    </w:p>
    <w:p w14:paraId="250915A5" w14:textId="77777777" w:rsidR="006B5EA1" w:rsidRPr="006B5EA1" w:rsidRDefault="006B5EA1" w:rsidP="006B5EA1">
      <w:pPr>
        <w:spacing w:after="0" w:line="240" w:lineRule="auto"/>
        <w:rPr>
          <w:rFonts w:ascii="Times New Roman" w:eastAsia="Calibri" w:hAnsi="Times New Roman" w:cs="Times New Roman"/>
          <w:noProof/>
          <w:lang w:val="lt-LT"/>
        </w:rPr>
      </w:pPr>
    </w:p>
    <w:p w14:paraId="68901DB3" w14:textId="77777777" w:rsidR="006B5EA1" w:rsidRPr="006B5EA1" w:rsidRDefault="006B5EA1" w:rsidP="006B5EA1">
      <w:pPr>
        <w:keepNext/>
        <w:tabs>
          <w:tab w:val="left" w:pos="567"/>
        </w:tabs>
        <w:spacing w:after="0" w:line="240" w:lineRule="auto"/>
        <w:ind w:left="567" w:hanging="567"/>
        <w:outlineLvl w:val="1"/>
        <w:rPr>
          <w:rFonts w:ascii="Times New Roman" w:eastAsia="Calibri" w:hAnsi="Times New Roman" w:cs="Times New Roman"/>
          <w:b/>
          <w:lang w:val="lt-LT"/>
        </w:rPr>
      </w:pPr>
      <w:bookmarkStart w:id="31" w:name="_Toc129243236"/>
      <w:bookmarkStart w:id="32" w:name="_Toc129243111"/>
      <w:r w:rsidRPr="006B5EA1">
        <w:rPr>
          <w:rFonts w:ascii="Times New Roman" w:eastAsia="Calibri" w:hAnsi="Times New Roman" w:cs="Times New Roman"/>
          <w:b/>
          <w:lang w:val="lt-LT"/>
        </w:rPr>
        <w:t>5.</w:t>
      </w:r>
      <w:r w:rsidRPr="006B5EA1">
        <w:rPr>
          <w:rFonts w:ascii="Times New Roman" w:eastAsia="Calibri" w:hAnsi="Times New Roman" w:cs="Times New Roman"/>
          <w:b/>
          <w:lang w:val="lt-LT"/>
        </w:rPr>
        <w:tab/>
        <w:t>FARMAKOLOGINĖS SAVYBĖS</w:t>
      </w:r>
      <w:bookmarkEnd w:id="31"/>
      <w:bookmarkEnd w:id="32"/>
    </w:p>
    <w:p w14:paraId="7BD05628" w14:textId="77777777" w:rsidR="006B5EA1" w:rsidRPr="006B5EA1" w:rsidRDefault="006B5EA1" w:rsidP="006B5EA1">
      <w:pPr>
        <w:spacing w:after="0" w:line="240" w:lineRule="auto"/>
        <w:rPr>
          <w:rFonts w:ascii="Times New Roman" w:eastAsia="Calibri" w:hAnsi="Times New Roman" w:cs="Times New Roman"/>
          <w:noProof/>
          <w:lang w:val="lt-LT"/>
        </w:rPr>
      </w:pPr>
    </w:p>
    <w:p w14:paraId="02863F96" w14:textId="77777777" w:rsidR="006B5EA1" w:rsidRPr="006B5EA1" w:rsidRDefault="006B5EA1" w:rsidP="006B5EA1">
      <w:pPr>
        <w:keepNext/>
        <w:keepLines/>
        <w:tabs>
          <w:tab w:val="left" w:pos="567"/>
        </w:tabs>
        <w:spacing w:after="0" w:line="240" w:lineRule="auto"/>
        <w:ind w:left="567" w:hanging="567"/>
        <w:outlineLvl w:val="2"/>
        <w:rPr>
          <w:rFonts w:ascii="Times New Roman" w:eastAsia="Calibri" w:hAnsi="Times New Roman" w:cs="Times New Roman"/>
          <w:b/>
          <w:kern w:val="28"/>
          <w:lang w:val="lt-LT"/>
        </w:rPr>
      </w:pPr>
      <w:bookmarkStart w:id="33" w:name="_Toc129243237"/>
      <w:bookmarkStart w:id="34" w:name="_Toc129243112"/>
      <w:r w:rsidRPr="006B5EA1">
        <w:rPr>
          <w:rFonts w:ascii="Times New Roman" w:eastAsia="Calibri" w:hAnsi="Times New Roman" w:cs="Times New Roman"/>
          <w:b/>
          <w:kern w:val="28"/>
          <w:lang w:val="lt-LT"/>
        </w:rPr>
        <w:t>5.1</w:t>
      </w:r>
      <w:r w:rsidRPr="006B5EA1">
        <w:rPr>
          <w:rFonts w:ascii="Times New Roman" w:eastAsia="Calibri" w:hAnsi="Times New Roman" w:cs="Times New Roman"/>
          <w:b/>
          <w:kern w:val="28"/>
          <w:lang w:val="lt-LT"/>
        </w:rPr>
        <w:tab/>
        <w:t>Farmakodinaminės savybės</w:t>
      </w:r>
      <w:bookmarkEnd w:id="33"/>
      <w:bookmarkEnd w:id="34"/>
    </w:p>
    <w:p w14:paraId="73420520" w14:textId="77777777" w:rsidR="006B5EA1" w:rsidRPr="006B5EA1" w:rsidRDefault="006B5EA1" w:rsidP="006B5EA1">
      <w:pPr>
        <w:spacing w:after="0" w:line="240" w:lineRule="auto"/>
        <w:rPr>
          <w:rFonts w:ascii="Times New Roman" w:eastAsia="Calibri" w:hAnsi="Times New Roman" w:cs="Times New Roman"/>
          <w:noProof/>
          <w:lang w:val="lt-LT"/>
        </w:rPr>
      </w:pPr>
    </w:p>
    <w:p w14:paraId="46CBA034" w14:textId="77777777" w:rsidR="006B5EA1" w:rsidRPr="006B5EA1" w:rsidRDefault="006B5EA1" w:rsidP="006B5EA1">
      <w:pPr>
        <w:spacing w:after="0" w:line="240" w:lineRule="auto"/>
        <w:rPr>
          <w:rFonts w:ascii="Times New Roman" w:eastAsia="Calibri" w:hAnsi="Times New Roman" w:cs="Times New Roman"/>
          <w:noProof/>
          <w:lang w:val="lt-LT"/>
        </w:rPr>
      </w:pPr>
      <w:r w:rsidRPr="006B5EA1">
        <w:rPr>
          <w:rFonts w:ascii="Times New Roman" w:eastAsia="Calibri" w:hAnsi="Times New Roman" w:cs="Times New Roman"/>
          <w:noProof/>
          <w:lang w:val="lt-LT"/>
        </w:rPr>
        <w:t>Farmakoterapinė grupė – analgetikai; opioidai, fenilpiperidino dariniai</w:t>
      </w:r>
    </w:p>
    <w:p w14:paraId="0CCDB3F3" w14:textId="77777777" w:rsidR="006B5EA1" w:rsidRPr="006B5EA1" w:rsidRDefault="006B5EA1" w:rsidP="006B5EA1">
      <w:pPr>
        <w:spacing w:after="0" w:line="240" w:lineRule="auto"/>
        <w:rPr>
          <w:rFonts w:ascii="Times New Roman" w:eastAsia="Calibri" w:hAnsi="Times New Roman" w:cs="Times New Roman"/>
          <w:noProof/>
          <w:lang w:val="lt-LT"/>
        </w:rPr>
      </w:pPr>
      <w:r w:rsidRPr="006B5EA1">
        <w:rPr>
          <w:rFonts w:ascii="Times New Roman" w:eastAsia="Calibri" w:hAnsi="Times New Roman" w:cs="Times New Roman"/>
          <w:noProof/>
          <w:lang w:val="lt-LT"/>
        </w:rPr>
        <w:t>ATC kodas – N02AB03</w:t>
      </w:r>
    </w:p>
    <w:p w14:paraId="4A7D2893" w14:textId="77777777" w:rsidR="006B5EA1" w:rsidRPr="006B5EA1" w:rsidRDefault="006B5EA1" w:rsidP="006B5EA1">
      <w:pPr>
        <w:autoSpaceDE w:val="0"/>
        <w:autoSpaceDN w:val="0"/>
        <w:adjustRightInd w:val="0"/>
        <w:spacing w:after="0" w:line="240" w:lineRule="auto"/>
        <w:rPr>
          <w:rFonts w:ascii="Times New Roman" w:eastAsia="Calibri" w:hAnsi="Times New Roman" w:cs="Times New Roman"/>
          <w:lang w:val="lt-LT" w:eastAsia="de-DE"/>
        </w:rPr>
      </w:pPr>
    </w:p>
    <w:p w14:paraId="3E8A6B31" w14:textId="77777777" w:rsidR="006B5EA1" w:rsidRPr="006B5EA1" w:rsidRDefault="006B5EA1" w:rsidP="006B5EA1">
      <w:pPr>
        <w:autoSpaceDE w:val="0"/>
        <w:autoSpaceDN w:val="0"/>
        <w:adjustRightInd w:val="0"/>
        <w:spacing w:after="0" w:line="240" w:lineRule="auto"/>
        <w:rPr>
          <w:rFonts w:ascii="Times New Roman" w:eastAsia="Calibri" w:hAnsi="Times New Roman" w:cs="Times New Roman"/>
          <w:lang w:val="lt-LT" w:eastAsia="de-DE"/>
        </w:rPr>
      </w:pPr>
      <w:r w:rsidRPr="006B5EA1">
        <w:rPr>
          <w:rFonts w:ascii="Times New Roman" w:eastAsia="Calibri" w:hAnsi="Times New Roman" w:cs="Times New Roman"/>
          <w:lang w:val="lt-LT" w:eastAsia="de-DE"/>
        </w:rPr>
        <w:t>Fentanilis kaip grynas opioidų agonistas, pirmiausia veikia per sąveiką su µ-opioidų receptoriais, esančiais galvos ir stuburo smegenyse bei lygiuosiuose raumenyse. Pirminė terapinio poveikio vieta yra centrinė nervų sistema (CNS). Kliniškai naudingiausias fentanilio sąveikos su µ-opioidų receptoriais poveikis yra analgezija.</w:t>
      </w:r>
    </w:p>
    <w:p w14:paraId="5F3EFDD5" w14:textId="77777777" w:rsidR="006B5EA1" w:rsidRPr="006B5EA1" w:rsidRDefault="006B5EA1" w:rsidP="006B5EA1">
      <w:pPr>
        <w:autoSpaceDE w:val="0"/>
        <w:autoSpaceDN w:val="0"/>
        <w:adjustRightInd w:val="0"/>
        <w:spacing w:after="0" w:line="240" w:lineRule="auto"/>
        <w:rPr>
          <w:rFonts w:ascii="Times New Roman" w:eastAsia="Calibri" w:hAnsi="Times New Roman" w:cs="Times New Roman"/>
          <w:lang w:val="lt-LT" w:eastAsia="de-DE"/>
        </w:rPr>
      </w:pPr>
      <w:r w:rsidRPr="006B5EA1">
        <w:rPr>
          <w:rFonts w:ascii="Times New Roman" w:eastAsia="Calibri" w:hAnsi="Times New Roman" w:cs="Times New Roman"/>
          <w:lang w:val="lt-LT" w:eastAsia="de-DE"/>
        </w:rPr>
        <w:t>Pacientams, patiriantiems lėtinį vėžinį skausmą ir reguliariai vartojantiems pastovias opioidų dozes nuolatinio skausmo kontrolei, Breakyl gerokai sumažino skausmo intensyvumą, įvertinus pagal skausmo intensyvumo skirtumo sumą (SPID), lyginant su placebo po 15, 30, 45, 60 min. nuo pavartojimo.</w:t>
      </w:r>
    </w:p>
    <w:p w14:paraId="0E9CB5B7" w14:textId="77777777" w:rsidR="006B5EA1" w:rsidRPr="006B5EA1" w:rsidRDefault="006B5EA1" w:rsidP="006B5EA1">
      <w:pPr>
        <w:autoSpaceDE w:val="0"/>
        <w:autoSpaceDN w:val="0"/>
        <w:adjustRightInd w:val="0"/>
        <w:spacing w:after="0" w:line="240" w:lineRule="auto"/>
        <w:rPr>
          <w:rFonts w:ascii="Times New Roman" w:eastAsia="Calibri" w:hAnsi="Times New Roman" w:cs="Times New Roman"/>
          <w:lang w:val="lt-LT" w:eastAsia="de-DE"/>
        </w:rPr>
      </w:pPr>
      <w:r w:rsidRPr="006B5EA1">
        <w:rPr>
          <w:rFonts w:ascii="Times New Roman" w:eastAsia="Calibri" w:hAnsi="Times New Roman" w:cs="Times New Roman"/>
          <w:lang w:val="lt-LT" w:eastAsia="de-DE"/>
        </w:rPr>
        <w:t xml:space="preserve">Fentanilio analgetinis poveikis susijęs su aktyvios medžiagos lygiu kraujyje, jei tinkamai atsižvelgiama į poveikio uždelsimą dėl patekimo į CNS ir iš jos (procesas, kurio pusinės eliminacijos laikas yra 3–5 minutės). Opioidų nevartojantiems asmenims analgezija pasireiškia, kai aktyvios </w:t>
      </w:r>
      <w:r w:rsidRPr="006B5EA1">
        <w:rPr>
          <w:rFonts w:ascii="Times New Roman" w:eastAsia="Calibri" w:hAnsi="Times New Roman" w:cs="Times New Roman"/>
          <w:lang w:val="lt-LT" w:eastAsia="de-DE"/>
        </w:rPr>
        <w:lastRenderedPageBreak/>
        <w:t>medžiagos kraujyje lygis yra nuo 1 iki 2 ng/ml, o 10–20 ng/ml lygis kraujyje sukelia chirurginę anesteziją ir visiškai nuslopina kvėpavimą.</w:t>
      </w:r>
    </w:p>
    <w:p w14:paraId="2CF3DF16" w14:textId="5E0FC1A1" w:rsidR="006B5EA1" w:rsidRPr="006B5EA1" w:rsidRDefault="006B5EA1" w:rsidP="006B5EA1">
      <w:pPr>
        <w:autoSpaceDE w:val="0"/>
        <w:autoSpaceDN w:val="0"/>
        <w:adjustRightInd w:val="0"/>
        <w:spacing w:after="0" w:line="240" w:lineRule="auto"/>
        <w:rPr>
          <w:rFonts w:ascii="Times New Roman" w:eastAsia="Calibri" w:hAnsi="Times New Roman" w:cs="Times New Roman"/>
          <w:lang w:val="lt-LT" w:eastAsia="de-DE"/>
        </w:rPr>
      </w:pPr>
      <w:r w:rsidRPr="006B5EA1">
        <w:rPr>
          <w:rFonts w:ascii="Times New Roman" w:eastAsia="Calibri" w:hAnsi="Times New Roman" w:cs="Times New Roman"/>
          <w:lang w:val="lt-LT" w:eastAsia="de-DE"/>
        </w:rPr>
        <w:t xml:space="preserve">Antriniams poveikiams priklauso </w:t>
      </w:r>
      <w:proofErr w:type="spellStart"/>
      <w:r w:rsidRPr="006B5EA1">
        <w:rPr>
          <w:rFonts w:ascii="Times New Roman" w:eastAsia="Calibri" w:hAnsi="Times New Roman" w:cs="Times New Roman"/>
          <w:lang w:val="lt-LT" w:eastAsia="de-DE"/>
        </w:rPr>
        <w:t>miozė</w:t>
      </w:r>
      <w:proofErr w:type="spellEnd"/>
      <w:r w:rsidRPr="006B5EA1">
        <w:rPr>
          <w:rFonts w:ascii="Times New Roman" w:eastAsia="Calibri" w:hAnsi="Times New Roman" w:cs="Times New Roman"/>
          <w:lang w:val="lt-LT" w:eastAsia="de-DE"/>
        </w:rPr>
        <w:t xml:space="preserve"> ir virškinimo trakto lygiųjų raumenų tonuso padidėjimas bei susitraukimų sumažėjimas, o tai sukelia skrandžio ir žarnyno tranzito laiko prailgėjimą ir gali būti opioidų sukeliamo vidurių užkietėjimo priežastis.</w:t>
      </w:r>
    </w:p>
    <w:p w14:paraId="22C20BE9" w14:textId="77777777" w:rsidR="006B5EA1" w:rsidRPr="006B5EA1" w:rsidRDefault="006B5EA1" w:rsidP="006B5EA1">
      <w:pPr>
        <w:autoSpaceDE w:val="0"/>
        <w:autoSpaceDN w:val="0"/>
        <w:adjustRightInd w:val="0"/>
        <w:spacing w:after="0" w:line="240" w:lineRule="auto"/>
        <w:rPr>
          <w:rFonts w:ascii="Times New Roman" w:eastAsia="Calibri" w:hAnsi="Times New Roman" w:cs="Times New Roman"/>
          <w:lang w:val="lt-LT" w:eastAsia="de-DE"/>
        </w:rPr>
      </w:pPr>
      <w:r w:rsidRPr="006B5EA1">
        <w:rPr>
          <w:rFonts w:ascii="Times New Roman" w:eastAsia="Calibri" w:hAnsi="Times New Roman" w:cs="Times New Roman"/>
          <w:lang w:val="lt-LT" w:eastAsia="de-DE"/>
        </w:rPr>
        <w:t>Nors apskritai opioidai padidina šlapimo takų lygiųjų raumenų tonusą, bendras poveikis įvairuoja: kai kuriais atvejais kyla neatidėliotinas poreikis šlapintis, o kitais atvejais šlapintis būna sunku.</w:t>
      </w:r>
    </w:p>
    <w:p w14:paraId="094FB6F9" w14:textId="77777777" w:rsidR="006B5EA1" w:rsidRPr="006B5EA1" w:rsidRDefault="006B5EA1" w:rsidP="006B5EA1">
      <w:pPr>
        <w:autoSpaceDE w:val="0"/>
        <w:autoSpaceDN w:val="0"/>
        <w:adjustRightInd w:val="0"/>
        <w:spacing w:after="0" w:line="240" w:lineRule="auto"/>
        <w:rPr>
          <w:rFonts w:ascii="Times New Roman" w:eastAsia="Calibri" w:hAnsi="Times New Roman" w:cs="Times New Roman"/>
          <w:lang w:val="lt-LT" w:eastAsia="de-DE"/>
        </w:rPr>
      </w:pPr>
    </w:p>
    <w:p w14:paraId="522B3351" w14:textId="77777777" w:rsidR="006B5EA1" w:rsidRDefault="006B5EA1" w:rsidP="006B5EA1">
      <w:pPr>
        <w:autoSpaceDE w:val="0"/>
        <w:autoSpaceDN w:val="0"/>
        <w:adjustRightInd w:val="0"/>
        <w:spacing w:after="0" w:line="240" w:lineRule="auto"/>
        <w:rPr>
          <w:rFonts w:ascii="Times New Roman" w:eastAsia="Calibri" w:hAnsi="Times New Roman" w:cs="Times New Roman"/>
          <w:lang w:val="lt-LT" w:eastAsia="de-DE"/>
        </w:rPr>
      </w:pPr>
      <w:r w:rsidRPr="006B5EA1">
        <w:rPr>
          <w:rFonts w:ascii="Times New Roman" w:eastAsia="Calibri" w:hAnsi="Times New Roman" w:cs="Times New Roman"/>
          <w:lang w:val="lt-LT" w:eastAsia="de-DE"/>
        </w:rPr>
        <w:t>Visi opioidų µ-receptorių agonistai, taip pat ir fentanilis, sukelia nuo dozės priklausomą kvėpavimo slopinimą. Mažesnė kvėpavimo slopinimo rizika yra tiems pacientams, kurie gauna nuolatinę opioidų terapiją, dėl to išsivysto tolerancija kvėpavimo slopinimui ir kitiems opioidų poveikiams.</w:t>
      </w:r>
    </w:p>
    <w:p w14:paraId="5E5C817E" w14:textId="77777777" w:rsidR="00C759EC" w:rsidRPr="00640526" w:rsidRDefault="00C759EC" w:rsidP="006B5EA1">
      <w:pPr>
        <w:autoSpaceDE w:val="0"/>
        <w:autoSpaceDN w:val="0"/>
        <w:adjustRightInd w:val="0"/>
        <w:spacing w:after="0" w:line="240" w:lineRule="auto"/>
        <w:rPr>
          <w:rFonts w:ascii="Times New Roman" w:hAnsi="Times New Roman"/>
          <w:lang w:val="lt-LT"/>
        </w:rPr>
      </w:pPr>
    </w:p>
    <w:p w14:paraId="1DE09B2A" w14:textId="77777777" w:rsidR="00C759EC" w:rsidRPr="00C759EC" w:rsidRDefault="00C759EC" w:rsidP="006B5EA1">
      <w:pPr>
        <w:autoSpaceDE w:val="0"/>
        <w:autoSpaceDN w:val="0"/>
        <w:adjustRightInd w:val="0"/>
        <w:spacing w:after="0" w:line="240" w:lineRule="auto"/>
        <w:rPr>
          <w:rFonts w:ascii="Times New Roman" w:eastAsia="Calibri" w:hAnsi="Times New Roman" w:cs="Times New Roman"/>
          <w:lang w:val="lt-LT" w:eastAsia="de-DE"/>
        </w:rPr>
      </w:pPr>
      <w:proofErr w:type="spellStart"/>
      <w:r w:rsidRPr="00C759EC">
        <w:rPr>
          <w:rFonts w:ascii="Times New Roman" w:eastAsia="Calibri" w:hAnsi="Times New Roman" w:cs="Times New Roman"/>
          <w:lang w:val="lt-LT" w:eastAsia="de-DE"/>
        </w:rPr>
        <w:t>Opioidai</w:t>
      </w:r>
      <w:proofErr w:type="spellEnd"/>
      <w:r w:rsidRPr="00C759EC">
        <w:rPr>
          <w:rFonts w:ascii="Times New Roman" w:eastAsia="Calibri" w:hAnsi="Times New Roman" w:cs="Times New Roman"/>
          <w:lang w:val="lt-LT" w:eastAsia="de-DE"/>
        </w:rPr>
        <w:t xml:space="preserve"> gali veikti </w:t>
      </w:r>
      <w:proofErr w:type="spellStart"/>
      <w:r w:rsidRPr="00C759EC">
        <w:rPr>
          <w:rFonts w:ascii="Times New Roman" w:eastAsia="Calibri" w:hAnsi="Times New Roman" w:cs="Times New Roman"/>
          <w:lang w:val="lt-LT" w:eastAsia="de-DE"/>
        </w:rPr>
        <w:t>hipotalamo</w:t>
      </w:r>
      <w:proofErr w:type="spellEnd"/>
      <w:r w:rsidRPr="00C759EC">
        <w:rPr>
          <w:rFonts w:ascii="Times New Roman" w:eastAsia="Calibri" w:hAnsi="Times New Roman" w:cs="Times New Roman"/>
          <w:lang w:val="lt-LT" w:eastAsia="de-DE"/>
        </w:rPr>
        <w:t>-</w:t>
      </w:r>
      <w:proofErr w:type="spellStart"/>
      <w:r w:rsidRPr="00C759EC">
        <w:rPr>
          <w:rFonts w:ascii="Times New Roman" w:eastAsia="Calibri" w:hAnsi="Times New Roman" w:cs="Times New Roman"/>
          <w:lang w:val="lt-LT" w:eastAsia="de-DE"/>
        </w:rPr>
        <w:t>hipofizės</w:t>
      </w:r>
      <w:proofErr w:type="spellEnd"/>
      <w:r w:rsidRPr="00C759EC">
        <w:rPr>
          <w:rFonts w:ascii="Times New Roman" w:eastAsia="Calibri" w:hAnsi="Times New Roman" w:cs="Times New Roman"/>
          <w:lang w:val="lt-LT" w:eastAsia="de-DE"/>
        </w:rPr>
        <w:t>-antinksčio arba lytinių liaukų ašis. Kai kurie pastebimi pokyčiai gali būti padidėjęs prolaktino kiekis serume ir sumažėjęs kortizolio bei testosterono kiekis plazmoje. Dėl šių hormoninių pokyčių gali pasireikšti klinikiniai požymiai ir simptomai.</w:t>
      </w:r>
    </w:p>
    <w:p w14:paraId="4CAD4C4F" w14:textId="77777777" w:rsidR="006B5EA1" w:rsidRPr="006B5EA1" w:rsidRDefault="006B5EA1" w:rsidP="006B5EA1">
      <w:pPr>
        <w:autoSpaceDE w:val="0"/>
        <w:autoSpaceDN w:val="0"/>
        <w:adjustRightInd w:val="0"/>
        <w:spacing w:after="0" w:line="240" w:lineRule="auto"/>
        <w:rPr>
          <w:rFonts w:ascii="Times New Roman" w:eastAsia="Calibri" w:hAnsi="Times New Roman" w:cs="Times New Roman"/>
          <w:lang w:val="lt-LT" w:eastAsia="de-DE"/>
        </w:rPr>
      </w:pPr>
    </w:p>
    <w:p w14:paraId="2F55596D" w14:textId="77777777" w:rsidR="006B5EA1" w:rsidRPr="006B5EA1" w:rsidRDefault="006B5EA1" w:rsidP="006B5EA1">
      <w:pPr>
        <w:keepNext/>
        <w:keepLines/>
        <w:tabs>
          <w:tab w:val="left" w:pos="567"/>
        </w:tabs>
        <w:spacing w:after="0" w:line="240" w:lineRule="auto"/>
        <w:ind w:left="567" w:hanging="567"/>
        <w:outlineLvl w:val="2"/>
        <w:rPr>
          <w:rFonts w:ascii="Times New Roman" w:eastAsia="Calibri" w:hAnsi="Times New Roman" w:cs="Times New Roman"/>
          <w:b/>
          <w:kern w:val="28"/>
          <w:lang w:val="lt-LT"/>
        </w:rPr>
      </w:pPr>
      <w:bookmarkStart w:id="35" w:name="_Toc129243238"/>
      <w:bookmarkStart w:id="36" w:name="_Toc129243113"/>
      <w:r w:rsidRPr="006B5EA1">
        <w:rPr>
          <w:rFonts w:ascii="Times New Roman" w:eastAsia="Calibri" w:hAnsi="Times New Roman" w:cs="Times New Roman"/>
          <w:b/>
          <w:kern w:val="28"/>
          <w:lang w:val="lt-LT"/>
        </w:rPr>
        <w:t>5.2</w:t>
      </w:r>
      <w:r w:rsidRPr="006B5EA1">
        <w:rPr>
          <w:rFonts w:ascii="Times New Roman" w:eastAsia="Calibri" w:hAnsi="Times New Roman" w:cs="Times New Roman"/>
          <w:b/>
          <w:kern w:val="28"/>
          <w:lang w:val="lt-LT"/>
        </w:rPr>
        <w:tab/>
        <w:t>Farmakokinetinės savybės</w:t>
      </w:r>
      <w:bookmarkEnd w:id="35"/>
      <w:bookmarkEnd w:id="36"/>
    </w:p>
    <w:p w14:paraId="7854858F" w14:textId="77777777" w:rsidR="006B5EA1" w:rsidRPr="006B5EA1" w:rsidRDefault="006B5EA1" w:rsidP="006B5EA1">
      <w:pPr>
        <w:spacing w:after="0" w:line="240" w:lineRule="auto"/>
        <w:rPr>
          <w:rFonts w:ascii="Times New Roman" w:eastAsia="Calibri" w:hAnsi="Times New Roman" w:cs="Times New Roman"/>
          <w:noProof/>
          <w:lang w:val="lt-LT"/>
        </w:rPr>
      </w:pPr>
    </w:p>
    <w:p w14:paraId="5D94AC6B" w14:textId="77777777" w:rsidR="006B5EA1" w:rsidRPr="006B5EA1" w:rsidRDefault="006B5EA1" w:rsidP="006B5EA1">
      <w:pPr>
        <w:spacing w:after="0" w:line="240" w:lineRule="auto"/>
        <w:rPr>
          <w:rFonts w:ascii="Times New Roman" w:eastAsia="Calibri" w:hAnsi="Times New Roman" w:cs="Times New Roman"/>
          <w:i/>
          <w:noProof/>
          <w:lang w:val="lt-LT"/>
        </w:rPr>
      </w:pPr>
      <w:r w:rsidRPr="006B5EA1">
        <w:rPr>
          <w:rFonts w:ascii="Times New Roman" w:eastAsia="Calibri" w:hAnsi="Times New Roman" w:cs="Times New Roman"/>
          <w:i/>
          <w:noProof/>
          <w:lang w:val="lt-LT"/>
        </w:rPr>
        <w:t>Bendra įžanga</w:t>
      </w:r>
    </w:p>
    <w:p w14:paraId="2BA76D3F" w14:textId="77777777" w:rsidR="006B5EA1" w:rsidRPr="006B5EA1" w:rsidRDefault="006B5EA1" w:rsidP="006B5EA1">
      <w:pPr>
        <w:autoSpaceDE w:val="0"/>
        <w:autoSpaceDN w:val="0"/>
        <w:adjustRightInd w:val="0"/>
        <w:spacing w:after="0" w:line="240" w:lineRule="auto"/>
        <w:rPr>
          <w:rFonts w:ascii="Times New Roman" w:eastAsia="Calibri" w:hAnsi="Times New Roman" w:cs="Times New Roman"/>
          <w:lang w:val="lt-LT" w:eastAsia="de-DE"/>
        </w:rPr>
      </w:pPr>
      <w:r w:rsidRPr="006B5EA1">
        <w:rPr>
          <w:rFonts w:ascii="Times New Roman" w:eastAsia="Calibri" w:hAnsi="Times New Roman" w:cs="Times New Roman"/>
          <w:lang w:val="lt-LT" w:eastAsia="de-DE"/>
        </w:rPr>
        <w:t>Fentanilis yra stipriai lipofiliškas ir gali būti labai greitai absorbuotas per burnos gleivinę, o lėčiau – įprastiniame virškinimo trakte. Jis metabolizuojamas kepenyse ir žarnose pirmo praėjimo metu, o metabolitai neprisideda prie fentanilio terapinio poveikio.</w:t>
      </w:r>
    </w:p>
    <w:p w14:paraId="5116E4B3" w14:textId="77777777" w:rsidR="006B5EA1" w:rsidRPr="006B5EA1" w:rsidRDefault="006B5EA1" w:rsidP="006B5EA1">
      <w:pPr>
        <w:autoSpaceDE w:val="0"/>
        <w:autoSpaceDN w:val="0"/>
        <w:adjustRightInd w:val="0"/>
        <w:spacing w:after="0" w:line="240" w:lineRule="auto"/>
        <w:rPr>
          <w:rFonts w:ascii="Times New Roman" w:eastAsia="Calibri" w:hAnsi="Times New Roman" w:cs="Times New Roman"/>
          <w:lang w:val="lt-LT" w:eastAsia="de-DE"/>
        </w:rPr>
      </w:pPr>
    </w:p>
    <w:p w14:paraId="7650868F" w14:textId="77777777" w:rsidR="006B5EA1" w:rsidRPr="000B52E8" w:rsidRDefault="006B5EA1" w:rsidP="006B5EA1">
      <w:pPr>
        <w:autoSpaceDE w:val="0"/>
        <w:autoSpaceDN w:val="0"/>
        <w:adjustRightInd w:val="0"/>
        <w:spacing w:after="0" w:line="240" w:lineRule="auto"/>
        <w:rPr>
          <w:rFonts w:ascii="Times New Roman" w:hAnsi="Times New Roman"/>
          <w:u w:val="single"/>
          <w:lang w:val="lt-LT"/>
        </w:rPr>
      </w:pPr>
      <w:r w:rsidRPr="000B52E8">
        <w:rPr>
          <w:rFonts w:ascii="Times New Roman" w:hAnsi="Times New Roman"/>
          <w:u w:val="single"/>
          <w:lang w:val="lt-LT"/>
        </w:rPr>
        <w:t>Absorbcija</w:t>
      </w:r>
    </w:p>
    <w:p w14:paraId="0A470C7F" w14:textId="77777777" w:rsidR="006B5EA1" w:rsidRPr="006B5EA1" w:rsidRDefault="006B5EA1" w:rsidP="006B5EA1">
      <w:pPr>
        <w:autoSpaceDE w:val="0"/>
        <w:autoSpaceDN w:val="0"/>
        <w:adjustRightInd w:val="0"/>
        <w:spacing w:after="0" w:line="240" w:lineRule="auto"/>
        <w:rPr>
          <w:rFonts w:ascii="Times New Roman" w:eastAsia="Calibri" w:hAnsi="Times New Roman" w:cs="Times New Roman"/>
          <w:lang w:val="lt-LT"/>
        </w:rPr>
      </w:pPr>
      <w:r w:rsidRPr="006B5EA1">
        <w:rPr>
          <w:rFonts w:ascii="Times New Roman" w:eastAsia="Calibri" w:hAnsi="Times New Roman" w:cs="Times New Roman"/>
          <w:lang w:val="lt-LT" w:eastAsia="de-DE"/>
        </w:rPr>
        <w:t xml:space="preserve">Atliekant farmakokinetinį tyrimą, kai buvo stebima žandinė aplikacija, Breakyl buvo greitai absorbuotas, o absoliutus biologinis įsisavinimas sudarė </w:t>
      </w:r>
      <w:r w:rsidRPr="006B5EA1">
        <w:rPr>
          <w:rFonts w:ascii="Times New Roman" w:eastAsia="Calibri" w:hAnsi="Times New Roman" w:cs="Times New Roman"/>
          <w:lang w:val="lt-LT"/>
        </w:rPr>
        <w:t xml:space="preserve">71 %. Šis absoliutaus </w:t>
      </w:r>
      <w:r w:rsidRPr="006B5EA1">
        <w:rPr>
          <w:rFonts w:ascii="Times New Roman" w:eastAsia="Calibri" w:hAnsi="Times New Roman" w:cs="Times New Roman"/>
          <w:lang w:val="lt-LT" w:eastAsia="de-DE"/>
        </w:rPr>
        <w:t xml:space="preserve">biologinio įsisavinimo </w:t>
      </w:r>
      <w:r w:rsidRPr="006B5EA1">
        <w:rPr>
          <w:rFonts w:ascii="Times New Roman" w:eastAsia="Calibri" w:hAnsi="Times New Roman" w:cs="Times New Roman"/>
          <w:lang w:val="lt-LT"/>
        </w:rPr>
        <w:t>tyrimas taip pat parodė panašią farmakokinetiką 6 suaugusių vyrų ir 6 moterų sveikų savanorių pogrupiuose.</w:t>
      </w:r>
    </w:p>
    <w:p w14:paraId="62B71104" w14:textId="77777777" w:rsidR="006B5EA1" w:rsidRPr="006B5EA1" w:rsidRDefault="006B5EA1" w:rsidP="006B5EA1">
      <w:pPr>
        <w:autoSpaceDE w:val="0"/>
        <w:autoSpaceDN w:val="0"/>
        <w:adjustRightInd w:val="0"/>
        <w:spacing w:after="0" w:line="240" w:lineRule="auto"/>
        <w:rPr>
          <w:rFonts w:ascii="Times New Roman" w:eastAsia="Calibri" w:hAnsi="Times New Roman" w:cs="Times New Roman"/>
          <w:lang w:val="lt-LT"/>
        </w:rPr>
      </w:pPr>
      <w:r w:rsidRPr="006B5EA1">
        <w:rPr>
          <w:rFonts w:ascii="Times New Roman" w:eastAsia="Calibri" w:hAnsi="Times New Roman" w:cs="Times New Roman"/>
          <w:lang w:val="lt-LT"/>
        </w:rPr>
        <w:t xml:space="preserve">Breakyl fentanilio absorbcijos farmakokinetika yra pradinės greitos absorbcijos pro žandinę gleivinę ir ilgesnės praryto fentanilio absorbcijos pro virškinamąjį traktą kombinacija. Remiantis absoliutaus </w:t>
      </w:r>
      <w:r w:rsidRPr="006B5EA1">
        <w:rPr>
          <w:rFonts w:ascii="Times New Roman" w:eastAsia="Calibri" w:hAnsi="Times New Roman" w:cs="Times New Roman"/>
          <w:lang w:val="lt-LT" w:eastAsia="de-DE"/>
        </w:rPr>
        <w:t xml:space="preserve">biologinio įsisavinimo </w:t>
      </w:r>
      <w:r w:rsidRPr="006B5EA1">
        <w:rPr>
          <w:rFonts w:ascii="Times New Roman" w:eastAsia="Calibri" w:hAnsi="Times New Roman" w:cs="Times New Roman"/>
          <w:lang w:val="lt-LT"/>
        </w:rPr>
        <w:t xml:space="preserve">tyrimu, apie 51 % visos Breakyl dozės greitai absorbuojama per žandinę gleivinę į sisteminę kraujotaką. Likę 49 % visos dozės nuryjama su seilėmis ir tada lėtai absorbuojama iš virškinamojo trakto. Apie 1/3 šio kiekio (20 % visos dozės) aplenkia kepenų ir žarnų pirminio praėjimo eliminaciją ir patenka į sisteminę kraujotaką. Vadinasi, stebėtas Breakyl 71 % absoliutus </w:t>
      </w:r>
      <w:r w:rsidRPr="006B5EA1">
        <w:rPr>
          <w:rFonts w:ascii="Times New Roman" w:eastAsia="Calibri" w:hAnsi="Times New Roman" w:cs="Times New Roman"/>
          <w:lang w:val="lt-LT" w:eastAsia="de-DE"/>
        </w:rPr>
        <w:t xml:space="preserve">biologinis įsisavinimas </w:t>
      </w:r>
      <w:r w:rsidRPr="006B5EA1">
        <w:rPr>
          <w:rFonts w:ascii="Times New Roman" w:eastAsia="Calibri" w:hAnsi="Times New Roman" w:cs="Times New Roman"/>
          <w:lang w:val="lt-LT"/>
        </w:rPr>
        <w:t xml:space="preserve">dalijamas į greitą absorbciją per burnos gleivinę ir lėtesnę absorbciją pro virškinimo traktą. Viena sukramtyta ir praryta Breakyl dozė tikriausiai pasireikštų mažesne maksimalia koncentracija ir mažesniu </w:t>
      </w:r>
      <w:r w:rsidRPr="006B5EA1">
        <w:rPr>
          <w:rFonts w:ascii="Times New Roman" w:eastAsia="Calibri" w:hAnsi="Times New Roman" w:cs="Times New Roman"/>
          <w:lang w:val="lt-LT" w:eastAsia="de-DE"/>
        </w:rPr>
        <w:t>biologiniu įsisavinimu</w:t>
      </w:r>
      <w:r w:rsidRPr="006B5EA1">
        <w:rPr>
          <w:rFonts w:ascii="Times New Roman" w:eastAsia="Calibri" w:hAnsi="Times New Roman" w:cs="Times New Roman"/>
          <w:lang w:val="lt-LT"/>
        </w:rPr>
        <w:t>, nei ją suvartojus, kaip nurodyta.</w:t>
      </w:r>
    </w:p>
    <w:p w14:paraId="2414BF17" w14:textId="6051E206" w:rsidR="006B5EA1" w:rsidRPr="006B5EA1" w:rsidRDefault="006B5EA1" w:rsidP="006B5EA1">
      <w:pPr>
        <w:autoSpaceDE w:val="0"/>
        <w:autoSpaceDN w:val="0"/>
        <w:adjustRightInd w:val="0"/>
        <w:spacing w:after="0" w:line="240" w:lineRule="auto"/>
        <w:rPr>
          <w:rFonts w:ascii="Times New Roman" w:eastAsia="Calibri" w:hAnsi="Times New Roman" w:cs="Times New Roman"/>
          <w:lang w:val="lt-LT"/>
        </w:rPr>
      </w:pPr>
      <w:r w:rsidRPr="006B5EA1">
        <w:rPr>
          <w:rFonts w:ascii="Times New Roman" w:eastAsia="Calibri" w:hAnsi="Times New Roman" w:cs="Times New Roman"/>
          <w:lang w:val="lt-LT"/>
        </w:rPr>
        <w:t>Buvo demonstruojama Breakyl dozė proporcingai pagal prieinamą dozuočių pasirinkimą (nuo 200 iki 1200 mikrogramų). Po Breakyl vienos žandinės plokštelės (nuo 200 iki 1200 mikrogramų) suvartojimo vidutinė C</w:t>
      </w:r>
      <w:r w:rsidRPr="006B5EA1">
        <w:rPr>
          <w:rFonts w:ascii="Times New Roman" w:eastAsia="Calibri" w:hAnsi="Times New Roman" w:cs="Times New Roman"/>
          <w:vertAlign w:val="subscript"/>
          <w:lang w:val="lt-LT"/>
        </w:rPr>
        <w:t>max</w:t>
      </w:r>
      <w:r w:rsidRPr="006B5EA1">
        <w:rPr>
          <w:rFonts w:ascii="Times New Roman" w:eastAsia="Calibri" w:hAnsi="Times New Roman" w:cs="Times New Roman"/>
          <w:lang w:val="lt-LT"/>
        </w:rPr>
        <w:t xml:space="preserve"> paprastai varijuoja nuo 0,38 iki 2,19 ng/ml (priklausomai nuo dozės), o T</w:t>
      </w:r>
      <w:r w:rsidRPr="006B5EA1">
        <w:rPr>
          <w:rFonts w:ascii="Times New Roman" w:eastAsia="Calibri" w:hAnsi="Times New Roman" w:cs="Times New Roman"/>
          <w:vertAlign w:val="subscript"/>
          <w:lang w:val="lt-LT"/>
        </w:rPr>
        <w:t>max</w:t>
      </w:r>
      <w:r w:rsidRPr="006B5EA1">
        <w:rPr>
          <w:rFonts w:ascii="Times New Roman" w:eastAsia="Calibri" w:hAnsi="Times New Roman" w:cs="Times New Roman"/>
          <w:lang w:val="lt-LT"/>
        </w:rPr>
        <w:t xml:space="preserve"> varijuoja nuo 45 iki 240 minučių (mediana – 60 min). Vėžiu sergančių pacientų grupėje Breakyl aplikacija ant mukozito (1 laipsnio) aktyvios vietos buvo susijusi su sumažėjusiais C</w:t>
      </w:r>
      <w:r w:rsidRPr="006B5EA1">
        <w:rPr>
          <w:rFonts w:ascii="Times New Roman" w:eastAsia="Calibri" w:hAnsi="Times New Roman" w:cs="Times New Roman"/>
          <w:vertAlign w:val="subscript"/>
          <w:lang w:val="lt-LT"/>
        </w:rPr>
        <w:t>max</w:t>
      </w:r>
      <w:r w:rsidRPr="006B5EA1">
        <w:rPr>
          <w:rFonts w:ascii="Times New Roman" w:eastAsia="Calibri" w:hAnsi="Times New Roman" w:cs="Times New Roman"/>
          <w:lang w:val="lt-LT"/>
        </w:rPr>
        <w:t xml:space="preserve"> ir AUC</w:t>
      </w:r>
      <w:r w:rsidRPr="006B5EA1">
        <w:rPr>
          <w:rFonts w:ascii="Times New Roman" w:eastAsia="Calibri" w:hAnsi="Times New Roman" w:cs="Times New Roman"/>
          <w:vertAlign w:val="subscript"/>
          <w:lang w:val="lt-LT"/>
        </w:rPr>
        <w:t>inf</w:t>
      </w:r>
      <w:r w:rsidRPr="006B5EA1">
        <w:rPr>
          <w:rFonts w:ascii="Times New Roman" w:eastAsia="Calibri" w:hAnsi="Times New Roman" w:cs="Times New Roman"/>
          <w:lang w:val="lt-LT"/>
        </w:rPr>
        <w:t xml:space="preserve">. Rekomenduojama atidžiai stebėti pacientus su 1 laipsnio mukozitu; gali prireikti koreguoti jų dozę. Kai Breakyl vartoja pacientai su sunkesniu nei 1 laipsnio </w:t>
      </w:r>
      <w:proofErr w:type="spellStart"/>
      <w:r w:rsidRPr="006B5EA1">
        <w:rPr>
          <w:rFonts w:ascii="Times New Roman" w:eastAsia="Calibri" w:hAnsi="Times New Roman" w:cs="Times New Roman"/>
          <w:lang w:val="lt-LT"/>
        </w:rPr>
        <w:t>mukozitu</w:t>
      </w:r>
      <w:proofErr w:type="spellEnd"/>
      <w:r w:rsidRPr="006B5EA1">
        <w:rPr>
          <w:rFonts w:ascii="Times New Roman" w:eastAsia="Calibri" w:hAnsi="Times New Roman" w:cs="Times New Roman"/>
          <w:lang w:val="lt-LT"/>
        </w:rPr>
        <w:t xml:space="preserve">, </w:t>
      </w:r>
      <w:r w:rsidR="000F15EE">
        <w:rPr>
          <w:rFonts w:ascii="Times New Roman" w:eastAsia="Calibri" w:hAnsi="Times New Roman" w:cs="Times New Roman"/>
          <w:lang w:val="lt-LT"/>
        </w:rPr>
        <w:t xml:space="preserve">vaistinio </w:t>
      </w:r>
      <w:r w:rsidRPr="006B5EA1">
        <w:rPr>
          <w:rFonts w:ascii="Times New Roman" w:eastAsia="Calibri" w:hAnsi="Times New Roman" w:cs="Times New Roman"/>
          <w:lang w:val="lt-LT"/>
        </w:rPr>
        <w:t>preparato veiksmingumas ir saugumas netirtas.</w:t>
      </w:r>
    </w:p>
    <w:p w14:paraId="7E5EC7D2" w14:textId="77777777" w:rsidR="006B5EA1" w:rsidRPr="006B5EA1" w:rsidRDefault="006B5EA1" w:rsidP="006B5EA1">
      <w:pPr>
        <w:autoSpaceDE w:val="0"/>
        <w:autoSpaceDN w:val="0"/>
        <w:adjustRightInd w:val="0"/>
        <w:spacing w:after="0" w:line="240" w:lineRule="auto"/>
        <w:rPr>
          <w:rFonts w:ascii="Times New Roman" w:eastAsia="Calibri" w:hAnsi="Times New Roman" w:cs="Times New Roman"/>
          <w:b/>
          <w:bCs/>
          <w:lang w:val="lt-LT" w:eastAsia="de-DE"/>
        </w:rPr>
      </w:pPr>
    </w:p>
    <w:p w14:paraId="1524B868" w14:textId="77777777" w:rsidR="006B5EA1" w:rsidRPr="006B5EA1" w:rsidRDefault="006B5EA1" w:rsidP="006B5EA1">
      <w:pPr>
        <w:autoSpaceDE w:val="0"/>
        <w:autoSpaceDN w:val="0"/>
        <w:adjustRightInd w:val="0"/>
        <w:spacing w:after="0" w:line="240" w:lineRule="auto"/>
        <w:jc w:val="center"/>
        <w:rPr>
          <w:rFonts w:ascii="Times New Roman" w:eastAsia="Calibri" w:hAnsi="Times New Roman" w:cs="Times New Roman"/>
          <w:b/>
          <w:bCs/>
          <w:lang w:val="lt-LT" w:eastAsia="de-DE"/>
        </w:rPr>
      </w:pPr>
      <w:r w:rsidRPr="006B5EA1">
        <w:rPr>
          <w:rFonts w:ascii="Times New Roman" w:eastAsia="Calibri" w:hAnsi="Times New Roman" w:cs="Times New Roman"/>
          <w:b/>
          <w:noProof/>
          <w:lang w:val="lt-LT" w:eastAsia="lt-LT"/>
        </w:rPr>
        <w:lastRenderedPageBreak/>
        <w:drawing>
          <wp:inline distT="0" distB="0" distL="0" distR="0" wp14:anchorId="7F0FE99F" wp14:editId="20827213">
            <wp:extent cx="4867275" cy="3314700"/>
            <wp:effectExtent l="0" t="0" r="9525" b="0"/>
            <wp:docPr id="2"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867275" cy="3314700"/>
                    </a:xfrm>
                    <a:prstGeom prst="rect">
                      <a:avLst/>
                    </a:prstGeom>
                    <a:noFill/>
                    <a:ln>
                      <a:noFill/>
                    </a:ln>
                  </pic:spPr>
                </pic:pic>
              </a:graphicData>
            </a:graphic>
          </wp:inline>
        </w:drawing>
      </w:r>
    </w:p>
    <w:p w14:paraId="3CC31DA9" w14:textId="77777777" w:rsidR="006B5EA1" w:rsidRPr="006B5EA1" w:rsidRDefault="006B5EA1" w:rsidP="006B5EA1">
      <w:pPr>
        <w:keepNext/>
        <w:spacing w:after="0" w:line="240" w:lineRule="auto"/>
        <w:jc w:val="center"/>
        <w:rPr>
          <w:rFonts w:ascii="Times New Roman" w:eastAsia="Calibri" w:hAnsi="Times New Roman" w:cs="Times New Roman"/>
          <w:b/>
          <w:bCs/>
          <w:lang w:val="lt-LT"/>
        </w:rPr>
      </w:pPr>
      <w:r w:rsidRPr="006B5EA1">
        <w:rPr>
          <w:rFonts w:ascii="Times New Roman" w:eastAsia="Calibri" w:hAnsi="Times New Roman" w:cs="Times New Roman"/>
          <w:b/>
          <w:bCs/>
          <w:lang w:val="lt-LT"/>
        </w:rPr>
        <w:t>Vidutinės fentanilio koncentracijos plazmoje ir laiko kreivė (24 valandų ir tik pirmos valandos) po vienos 800 µg Breakyl (XXX) dozės arba po 800 µg palyginamojo vaisto (fentanilio burnos gleivinės aplikatoriaus) sveikuose suaugusiuose individuose.</w:t>
      </w:r>
    </w:p>
    <w:p w14:paraId="2455B8DC" w14:textId="77777777" w:rsidR="006B5EA1" w:rsidRPr="006B5EA1" w:rsidRDefault="006B5EA1" w:rsidP="006B5EA1">
      <w:pPr>
        <w:autoSpaceDE w:val="0"/>
        <w:autoSpaceDN w:val="0"/>
        <w:adjustRightInd w:val="0"/>
        <w:spacing w:after="0" w:line="240" w:lineRule="auto"/>
        <w:rPr>
          <w:rFonts w:ascii="Times New Roman" w:eastAsia="Calibri" w:hAnsi="Times New Roman" w:cs="Times New Roman"/>
          <w:b/>
          <w:bCs/>
          <w:lang w:val="lt-LT" w:eastAsia="de-DE"/>
        </w:rPr>
      </w:pPr>
    </w:p>
    <w:p w14:paraId="07A188F2" w14:textId="77777777" w:rsidR="006B5EA1" w:rsidRPr="000B52E8" w:rsidRDefault="006B5EA1" w:rsidP="006B5EA1">
      <w:pPr>
        <w:autoSpaceDE w:val="0"/>
        <w:autoSpaceDN w:val="0"/>
        <w:adjustRightInd w:val="0"/>
        <w:spacing w:after="0" w:line="240" w:lineRule="auto"/>
        <w:rPr>
          <w:rFonts w:ascii="Times New Roman" w:hAnsi="Times New Roman"/>
          <w:u w:val="single"/>
          <w:lang w:val="lt-LT"/>
        </w:rPr>
      </w:pPr>
      <w:r w:rsidRPr="000B52E8">
        <w:rPr>
          <w:rFonts w:ascii="Times New Roman" w:hAnsi="Times New Roman"/>
          <w:u w:val="single"/>
          <w:lang w:val="lt-LT"/>
        </w:rPr>
        <w:t>Pasiskirstymas</w:t>
      </w:r>
    </w:p>
    <w:p w14:paraId="5B0F6828" w14:textId="77777777" w:rsidR="006B5EA1" w:rsidRPr="006B5EA1" w:rsidRDefault="006B5EA1" w:rsidP="006B5EA1">
      <w:pPr>
        <w:autoSpaceDE w:val="0"/>
        <w:autoSpaceDN w:val="0"/>
        <w:adjustRightInd w:val="0"/>
        <w:spacing w:after="0" w:line="240" w:lineRule="auto"/>
        <w:rPr>
          <w:rFonts w:ascii="Times New Roman" w:eastAsia="Calibri" w:hAnsi="Times New Roman" w:cs="Times New Roman"/>
          <w:lang w:val="lt-LT"/>
        </w:rPr>
      </w:pPr>
      <w:r w:rsidRPr="006B5EA1">
        <w:rPr>
          <w:rFonts w:ascii="Times New Roman" w:eastAsia="Calibri" w:hAnsi="Times New Roman" w:cs="Times New Roman"/>
          <w:lang w:val="lt-LT" w:eastAsia="de-DE"/>
        </w:rPr>
        <w:t xml:space="preserve">Fentanilis yra stipriai lipofiliškas. Remiantis tyrimų su gyvūnais rezultatais, po absorbcijos fentanilis greitai pasiskirsto galvos smegenyse, širdyje, plaučiuose, inkstuose ir blužnyje, po to seka lėtesnis kartotinis pasiskirstymas raumenyse ir riebaluose. Fentanilio surišimas su plazmos baltymais yra </w:t>
      </w:r>
      <w:r w:rsidRPr="006B5EA1">
        <w:rPr>
          <w:rFonts w:ascii="Times New Roman" w:eastAsia="Calibri" w:hAnsi="Times New Roman" w:cs="Times New Roman"/>
          <w:lang w:val="lt-LT"/>
        </w:rPr>
        <w:t>80–85 %. Pagrindinis surišantis baltymas yra alfa-1-rūgštusis glikoproteinas, bet taip pat šiek tiek prisideda ir albuminai bei lipoproteinai. Laisvo fentanilio frakcija didėja esant acidozei. Vidutinis pasiskirstymo tūris pusiausvyroje (V</w:t>
      </w:r>
      <w:r w:rsidRPr="006B5EA1">
        <w:rPr>
          <w:rFonts w:ascii="Times New Roman" w:eastAsia="Calibri" w:hAnsi="Times New Roman" w:cs="Times New Roman"/>
          <w:vertAlign w:val="subscript"/>
          <w:lang w:val="lt-LT"/>
        </w:rPr>
        <w:t>ss</w:t>
      </w:r>
      <w:r w:rsidRPr="006B5EA1">
        <w:rPr>
          <w:rFonts w:ascii="Times New Roman" w:eastAsia="Calibri" w:hAnsi="Times New Roman" w:cs="Times New Roman"/>
          <w:lang w:val="lt-LT"/>
        </w:rPr>
        <w:t>) yra 4 l/kg.</w:t>
      </w:r>
    </w:p>
    <w:p w14:paraId="791BA1DE" w14:textId="77777777" w:rsidR="006B5EA1" w:rsidRPr="006B5EA1" w:rsidRDefault="006B5EA1" w:rsidP="006B5EA1">
      <w:pPr>
        <w:autoSpaceDE w:val="0"/>
        <w:autoSpaceDN w:val="0"/>
        <w:adjustRightInd w:val="0"/>
        <w:spacing w:after="0" w:line="240" w:lineRule="auto"/>
        <w:rPr>
          <w:rFonts w:ascii="Times New Roman" w:eastAsia="Calibri" w:hAnsi="Times New Roman" w:cs="Times New Roman"/>
          <w:lang w:val="lt-LT" w:eastAsia="de-DE"/>
        </w:rPr>
      </w:pPr>
    </w:p>
    <w:p w14:paraId="341DAB99" w14:textId="77777777" w:rsidR="006B5EA1" w:rsidRPr="000B52E8" w:rsidRDefault="006B5EA1" w:rsidP="006B5EA1">
      <w:pPr>
        <w:spacing w:after="0" w:line="240" w:lineRule="auto"/>
        <w:rPr>
          <w:rFonts w:ascii="Times New Roman" w:hAnsi="Times New Roman"/>
          <w:u w:val="single"/>
          <w:lang w:val="lt-LT"/>
        </w:rPr>
      </w:pPr>
      <w:r w:rsidRPr="000B52E8">
        <w:rPr>
          <w:rFonts w:ascii="Times New Roman" w:hAnsi="Times New Roman"/>
          <w:u w:val="single"/>
          <w:lang w:val="lt-LT"/>
        </w:rPr>
        <w:t>Biotransformacija</w:t>
      </w:r>
    </w:p>
    <w:p w14:paraId="714CE06D" w14:textId="77777777" w:rsidR="006B5EA1" w:rsidRPr="006B5EA1" w:rsidRDefault="006B5EA1" w:rsidP="006B5EA1">
      <w:pPr>
        <w:spacing w:after="0" w:line="240" w:lineRule="auto"/>
        <w:rPr>
          <w:rFonts w:ascii="Times New Roman" w:eastAsia="Calibri" w:hAnsi="Times New Roman" w:cs="Times New Roman"/>
          <w:lang w:val="lt-LT"/>
        </w:rPr>
      </w:pPr>
      <w:r w:rsidRPr="006B5EA1">
        <w:rPr>
          <w:rFonts w:ascii="Times New Roman" w:eastAsia="Calibri" w:hAnsi="Times New Roman" w:cs="Times New Roman"/>
          <w:lang w:val="lt-LT"/>
        </w:rPr>
        <w:t>Fentanilis metabolizuojamas citochromo P450 CYP3A4 izoformos kepenyse ir žarnų gleivinėje iki norfentanilio. Atliekant tyrimus su gyvūnais, nenustatyta farmakologinio norfentanilio aktyvumo. Fentanilis (daugiau nei 90 %) pirmiausia eliminuojamas biotransformacijos į N-dealkilintus ir hidroksilintus neaktyvius metabolitus būdu.</w:t>
      </w:r>
    </w:p>
    <w:p w14:paraId="2D4A9941" w14:textId="77777777" w:rsidR="006B5EA1" w:rsidRPr="006B5EA1" w:rsidRDefault="006B5EA1" w:rsidP="006B5EA1">
      <w:pPr>
        <w:spacing w:after="0" w:line="240" w:lineRule="auto"/>
        <w:rPr>
          <w:rFonts w:ascii="Times New Roman" w:eastAsia="Calibri" w:hAnsi="Times New Roman" w:cs="Times New Roman"/>
          <w:lang w:val="lt-LT"/>
        </w:rPr>
      </w:pPr>
    </w:p>
    <w:p w14:paraId="21E61C92" w14:textId="77777777" w:rsidR="006B5EA1" w:rsidRPr="000B52E8" w:rsidRDefault="006B5EA1" w:rsidP="006B5EA1">
      <w:pPr>
        <w:spacing w:after="0" w:line="240" w:lineRule="auto"/>
        <w:rPr>
          <w:rFonts w:ascii="Times New Roman" w:hAnsi="Times New Roman"/>
          <w:u w:val="single"/>
          <w:lang w:val="lt-LT"/>
        </w:rPr>
      </w:pPr>
      <w:r w:rsidRPr="000B52E8">
        <w:rPr>
          <w:rFonts w:ascii="Times New Roman" w:hAnsi="Times New Roman"/>
          <w:u w:val="single"/>
          <w:lang w:val="lt-LT"/>
        </w:rPr>
        <w:t>Eliminacija</w:t>
      </w:r>
    </w:p>
    <w:p w14:paraId="13E2CB3C" w14:textId="77777777" w:rsidR="006B5EA1" w:rsidRPr="006B5EA1" w:rsidRDefault="006B5EA1" w:rsidP="006B5EA1">
      <w:pPr>
        <w:spacing w:after="0" w:line="240" w:lineRule="auto"/>
        <w:rPr>
          <w:rFonts w:ascii="Times New Roman" w:eastAsia="Calibri" w:hAnsi="Times New Roman" w:cs="Times New Roman"/>
          <w:lang w:val="lt-LT"/>
        </w:rPr>
      </w:pPr>
      <w:r w:rsidRPr="006B5EA1">
        <w:rPr>
          <w:rFonts w:ascii="Times New Roman" w:eastAsia="Calibri" w:hAnsi="Times New Roman" w:cs="Times New Roman"/>
          <w:lang w:val="lt-LT"/>
        </w:rPr>
        <w:t xml:space="preserve">Mažiau nei 7 % nepakitusios dozės ekskretuojama su šlapimu, ir tik maždaug 1 % nepakitusios dozės ekskretuojama su išmatomis. Metabolitai daugiausia pašalinami su šlapimu, o ekskrecija su išmatomis ne tokia svarbi. Pilnas fentanilio plazmos klirensas yra 0,5 l/val./kg (gali būti nuo 0,3 iki 0,7 l/val./kg). Kliniškai svarbus fentanilio </w:t>
      </w:r>
      <w:r w:rsidRPr="006B5EA1">
        <w:rPr>
          <w:rFonts w:ascii="Times New Roman" w:eastAsia="Calibri" w:hAnsi="Times New Roman" w:cs="Times New Roman"/>
          <w:lang w:val="lt-LT" w:eastAsia="de-DE"/>
        </w:rPr>
        <w:t>pusinės eliminacijos laikas</w:t>
      </w:r>
      <w:r w:rsidRPr="006B5EA1">
        <w:rPr>
          <w:rFonts w:ascii="Times New Roman" w:eastAsia="Calibri" w:hAnsi="Times New Roman" w:cs="Times New Roman"/>
          <w:lang w:val="lt-LT"/>
        </w:rPr>
        <w:t xml:space="preserve"> pavartojus Breakyl yra apie 7 valandas, o </w:t>
      </w:r>
      <w:r w:rsidRPr="006B5EA1">
        <w:rPr>
          <w:rFonts w:ascii="Times New Roman" w:eastAsia="Calibri" w:hAnsi="Times New Roman" w:cs="Times New Roman"/>
          <w:lang w:val="lt-LT" w:eastAsia="de-DE"/>
        </w:rPr>
        <w:t>galutinis pusinės eliminacijos laikas</w:t>
      </w:r>
      <w:r w:rsidRPr="006B5EA1">
        <w:rPr>
          <w:rFonts w:ascii="Times New Roman" w:eastAsia="Calibri" w:hAnsi="Times New Roman" w:cs="Times New Roman"/>
          <w:lang w:val="lt-LT"/>
        </w:rPr>
        <w:t xml:space="preserve"> – apie 14 valandų.</w:t>
      </w:r>
    </w:p>
    <w:p w14:paraId="7E9B6721" w14:textId="77777777" w:rsidR="006B5EA1" w:rsidRPr="006B5EA1" w:rsidRDefault="006B5EA1" w:rsidP="006B5EA1">
      <w:pPr>
        <w:keepNext/>
        <w:keepLines/>
        <w:tabs>
          <w:tab w:val="left" w:pos="567"/>
        </w:tabs>
        <w:spacing w:after="0" w:line="240" w:lineRule="auto"/>
        <w:outlineLvl w:val="2"/>
        <w:rPr>
          <w:rFonts w:ascii="Times New Roman" w:eastAsia="Calibri" w:hAnsi="Times New Roman" w:cs="Times New Roman"/>
          <w:lang w:val="lt-LT"/>
        </w:rPr>
      </w:pPr>
      <w:bookmarkStart w:id="37" w:name="_Toc129243239"/>
      <w:bookmarkStart w:id="38" w:name="_Toc129243114"/>
    </w:p>
    <w:p w14:paraId="2AD04EE2" w14:textId="77777777" w:rsidR="006B5EA1" w:rsidRPr="006B5EA1" w:rsidRDefault="006B5EA1" w:rsidP="006B5EA1">
      <w:pPr>
        <w:keepNext/>
        <w:keepLines/>
        <w:tabs>
          <w:tab w:val="left" w:pos="567"/>
        </w:tabs>
        <w:spacing w:after="0" w:line="240" w:lineRule="auto"/>
        <w:outlineLvl w:val="2"/>
        <w:rPr>
          <w:rFonts w:ascii="Times New Roman" w:eastAsia="Calibri" w:hAnsi="Times New Roman" w:cs="Times New Roman"/>
          <w:b/>
          <w:kern w:val="28"/>
          <w:lang w:val="lt-LT"/>
        </w:rPr>
      </w:pPr>
      <w:r w:rsidRPr="006B5EA1">
        <w:rPr>
          <w:rFonts w:ascii="Times New Roman" w:eastAsia="Calibri" w:hAnsi="Times New Roman" w:cs="Times New Roman"/>
          <w:b/>
          <w:kern w:val="28"/>
          <w:lang w:val="lt-LT"/>
        </w:rPr>
        <w:t>5.3</w:t>
      </w:r>
      <w:r w:rsidRPr="006B5EA1">
        <w:rPr>
          <w:rFonts w:ascii="Times New Roman" w:eastAsia="Calibri" w:hAnsi="Times New Roman" w:cs="Times New Roman"/>
          <w:b/>
          <w:kern w:val="28"/>
          <w:lang w:val="lt-LT"/>
        </w:rPr>
        <w:tab/>
        <w:t>Ikiklinikinių saugumo tyrimų duomenys</w:t>
      </w:r>
      <w:bookmarkEnd w:id="37"/>
      <w:bookmarkEnd w:id="38"/>
    </w:p>
    <w:p w14:paraId="146EEB2D" w14:textId="77777777" w:rsidR="006B5EA1" w:rsidRPr="006B5EA1" w:rsidRDefault="006B5EA1" w:rsidP="006B5EA1">
      <w:pPr>
        <w:spacing w:after="0" w:line="240" w:lineRule="auto"/>
        <w:rPr>
          <w:rFonts w:ascii="Times New Roman" w:eastAsia="Calibri" w:hAnsi="Times New Roman" w:cs="Times New Roman"/>
          <w:noProof/>
          <w:lang w:val="lt-LT"/>
        </w:rPr>
      </w:pPr>
    </w:p>
    <w:p w14:paraId="7E40E43A" w14:textId="77777777" w:rsidR="006B5EA1" w:rsidRPr="006B5EA1" w:rsidRDefault="006B5EA1" w:rsidP="006B5EA1">
      <w:pPr>
        <w:spacing w:after="0" w:line="240" w:lineRule="auto"/>
        <w:rPr>
          <w:rFonts w:ascii="Times New Roman" w:eastAsia="Calibri" w:hAnsi="Times New Roman" w:cs="Times New Roman"/>
          <w:noProof/>
          <w:lang w:val="lt-LT"/>
        </w:rPr>
      </w:pPr>
      <w:r w:rsidRPr="006B5EA1">
        <w:rPr>
          <w:rFonts w:ascii="Times New Roman" w:eastAsia="Calibri" w:hAnsi="Times New Roman" w:cs="Times New Roman"/>
          <w:noProof/>
          <w:lang w:val="lt-LT"/>
        </w:rPr>
        <w:t>Įprastų farmakologinio saugumo, kartotinių dozių toksiškumo, genotoksiškumo ir kancerogeniškumo ikiklinikinių tyrimų duomenys specifinio pavojaus žmogui nerodo.</w:t>
      </w:r>
    </w:p>
    <w:p w14:paraId="1A807ED5" w14:textId="77777777" w:rsidR="006B5EA1" w:rsidRPr="006B5EA1" w:rsidRDefault="006B5EA1" w:rsidP="006B5EA1">
      <w:pPr>
        <w:spacing w:after="0" w:line="240" w:lineRule="auto"/>
        <w:rPr>
          <w:rFonts w:ascii="Times New Roman" w:eastAsia="Calibri" w:hAnsi="Times New Roman" w:cs="Times New Roman"/>
          <w:noProof/>
          <w:lang w:val="lt-LT"/>
        </w:rPr>
      </w:pPr>
      <w:r w:rsidRPr="006B5EA1">
        <w:rPr>
          <w:rFonts w:ascii="Times New Roman" w:eastAsia="Calibri" w:hAnsi="Times New Roman" w:cs="Times New Roman"/>
          <w:noProof/>
          <w:lang w:val="lt-LT"/>
        </w:rPr>
        <w:t xml:space="preserve">Toksiškumo embriono (vaisiaus) vystymuisi tyrimai, atlikti su žiurkėmis ir triušiais, neparodė junginio sukeltų išsigimimų ar vystymosi nukrypimų, vartojant jį organogenezės metu. Vaisingumo ir ankstyvo embrioninio vystymosi tyrimų su žiurkėmis metu pastebėtas su patinais susijęs poveikis, vartojant dideles dozes (300 µg/kg/parai po oda); šis poveikis atitinka fentanilio sedatyvinį poveikį, pastebėtą atliekant tyrimus su gyvūnais. Pre- ir postnatalinio vystymosi tyrimų su žiurkėmis metu palikuonių išgyvenamumo dažnis buvo gerokai mažesnis, skiriant dozes, sukeliančias sunkią motinos intoksikaciją. Kiti radiniai F1 jaunikliuose, skiriant motinai toksiškas dozes, buvo atsiliekantis fizinis </w:t>
      </w:r>
      <w:r w:rsidRPr="006B5EA1">
        <w:rPr>
          <w:rFonts w:ascii="Times New Roman" w:eastAsia="Calibri" w:hAnsi="Times New Roman" w:cs="Times New Roman"/>
          <w:noProof/>
          <w:lang w:val="lt-LT"/>
        </w:rPr>
        <w:lastRenderedPageBreak/>
        <w:t>vystymasis, jutimo funkcijos, refleksai ir elgsena. Toks poveikis gali būti netiesioginis dėl kitokios motinos priežiūros ir (arba) sumažėjusios laktacijos arba tiesioginis dėl fentanilio poveikio jaunikliams.</w:t>
      </w:r>
    </w:p>
    <w:p w14:paraId="4E8E6B4C" w14:textId="77777777" w:rsidR="006B5EA1" w:rsidRPr="006B5EA1" w:rsidRDefault="006B5EA1" w:rsidP="006B5EA1">
      <w:pPr>
        <w:autoSpaceDE w:val="0"/>
        <w:autoSpaceDN w:val="0"/>
        <w:adjustRightInd w:val="0"/>
        <w:spacing w:after="0" w:line="240" w:lineRule="auto"/>
        <w:rPr>
          <w:rFonts w:ascii="Times New Roman" w:eastAsia="Calibri" w:hAnsi="Times New Roman" w:cs="Times New Roman"/>
          <w:lang w:val="lt-LT" w:eastAsia="de-DE"/>
        </w:rPr>
      </w:pPr>
    </w:p>
    <w:p w14:paraId="48B72C1C" w14:textId="77777777" w:rsidR="006B5EA1" w:rsidRPr="006B5EA1" w:rsidRDefault="006B5EA1" w:rsidP="006B5EA1">
      <w:pPr>
        <w:autoSpaceDE w:val="0"/>
        <w:autoSpaceDN w:val="0"/>
        <w:adjustRightInd w:val="0"/>
        <w:spacing w:after="0" w:line="240" w:lineRule="auto"/>
        <w:rPr>
          <w:rFonts w:ascii="Times New Roman" w:eastAsia="Calibri" w:hAnsi="Times New Roman" w:cs="Times New Roman"/>
          <w:lang w:val="lt-LT" w:eastAsia="de-DE"/>
        </w:rPr>
      </w:pPr>
      <w:r w:rsidRPr="006B5EA1">
        <w:rPr>
          <w:rFonts w:ascii="Times New Roman" w:eastAsia="Calibri" w:hAnsi="Times New Roman" w:cs="Times New Roman"/>
          <w:lang w:val="lt-LT" w:eastAsia="de-DE"/>
        </w:rPr>
        <w:t>Atliekant kancerogeniškumo tyrimus (26 savaičių dermalinio pakaitalo biotyrimas su Tg.AC transgeninėmis pelėmis; dvejų metų poodinio kancerogeniškumo tyrimai su žiurkėmis), negauta jokių duomenų, bylojančių apie onkogeniškumo galimybę.</w:t>
      </w:r>
    </w:p>
    <w:p w14:paraId="3623FE6C" w14:textId="77777777" w:rsidR="006B5EA1" w:rsidRPr="006B5EA1" w:rsidRDefault="006B5EA1" w:rsidP="006B5EA1">
      <w:pPr>
        <w:autoSpaceDE w:val="0"/>
        <w:autoSpaceDN w:val="0"/>
        <w:adjustRightInd w:val="0"/>
        <w:spacing w:after="0" w:line="240" w:lineRule="auto"/>
        <w:rPr>
          <w:rFonts w:ascii="Times New Roman" w:eastAsia="Calibri" w:hAnsi="Times New Roman" w:cs="Times New Roman"/>
          <w:lang w:val="lt-LT" w:eastAsia="de-DE"/>
        </w:rPr>
      </w:pPr>
    </w:p>
    <w:p w14:paraId="1DE43D51" w14:textId="77777777" w:rsidR="006B5EA1" w:rsidRPr="006B5EA1" w:rsidRDefault="006B5EA1" w:rsidP="006B5EA1">
      <w:pPr>
        <w:autoSpaceDE w:val="0"/>
        <w:autoSpaceDN w:val="0"/>
        <w:adjustRightInd w:val="0"/>
        <w:spacing w:after="0" w:line="240" w:lineRule="auto"/>
        <w:rPr>
          <w:rFonts w:ascii="Times New Roman" w:eastAsia="Calibri" w:hAnsi="Times New Roman" w:cs="Times New Roman"/>
          <w:b/>
          <w:bCs/>
          <w:noProof/>
          <w:lang w:val="lt-LT"/>
        </w:rPr>
      </w:pPr>
      <w:r w:rsidRPr="006B5EA1">
        <w:rPr>
          <w:rFonts w:ascii="Times New Roman" w:eastAsia="Calibri" w:hAnsi="Times New Roman" w:cs="Times New Roman"/>
          <w:lang w:val="lt-LT" w:eastAsia="de-DE"/>
        </w:rPr>
        <w:t>Kancerogeniškumo  tyrimo su žiurkėmis metu smegenų įvertinimas parodė gyvūnų, kuriems buvo duodamos didelės fentanilio citrato dozės, smegenų pakitimus. Šių duomenų reikšmė žmogui nežinoma.</w:t>
      </w:r>
    </w:p>
    <w:p w14:paraId="58111C39" w14:textId="77777777" w:rsidR="006B5EA1" w:rsidRPr="006B5EA1" w:rsidRDefault="006B5EA1" w:rsidP="006B5EA1">
      <w:pPr>
        <w:spacing w:after="0" w:line="240" w:lineRule="auto"/>
        <w:rPr>
          <w:rFonts w:ascii="Times New Roman" w:eastAsia="Calibri" w:hAnsi="Times New Roman" w:cs="Times New Roman"/>
          <w:noProof/>
          <w:lang w:val="lt-LT"/>
        </w:rPr>
      </w:pPr>
    </w:p>
    <w:p w14:paraId="2374A1B5" w14:textId="77777777" w:rsidR="006B5EA1" w:rsidRPr="006B5EA1" w:rsidRDefault="006B5EA1" w:rsidP="006B5EA1">
      <w:pPr>
        <w:spacing w:after="0" w:line="240" w:lineRule="auto"/>
        <w:rPr>
          <w:rFonts w:ascii="Times New Roman" w:eastAsia="Calibri" w:hAnsi="Times New Roman" w:cs="Times New Roman"/>
          <w:noProof/>
          <w:lang w:val="lt-LT"/>
        </w:rPr>
      </w:pPr>
    </w:p>
    <w:p w14:paraId="4C6C5EEA" w14:textId="77777777" w:rsidR="006B5EA1" w:rsidRPr="006B5EA1" w:rsidRDefault="006B5EA1" w:rsidP="006B5EA1">
      <w:pPr>
        <w:keepNext/>
        <w:tabs>
          <w:tab w:val="left" w:pos="567"/>
        </w:tabs>
        <w:spacing w:after="0" w:line="240" w:lineRule="auto"/>
        <w:ind w:left="567" w:hanging="567"/>
        <w:outlineLvl w:val="1"/>
        <w:rPr>
          <w:rFonts w:ascii="Times New Roman" w:eastAsia="Calibri" w:hAnsi="Times New Roman" w:cs="Times New Roman"/>
          <w:b/>
          <w:lang w:val="lt-LT"/>
        </w:rPr>
      </w:pPr>
      <w:bookmarkStart w:id="39" w:name="_Toc129243240"/>
      <w:bookmarkStart w:id="40" w:name="_Toc129243115"/>
      <w:r w:rsidRPr="006B5EA1">
        <w:rPr>
          <w:rFonts w:ascii="Times New Roman" w:eastAsia="Calibri" w:hAnsi="Times New Roman" w:cs="Times New Roman"/>
          <w:b/>
          <w:lang w:val="lt-LT"/>
        </w:rPr>
        <w:t>6.</w:t>
      </w:r>
      <w:r w:rsidRPr="006B5EA1">
        <w:rPr>
          <w:rFonts w:ascii="Times New Roman" w:eastAsia="Calibri" w:hAnsi="Times New Roman" w:cs="Times New Roman"/>
          <w:b/>
          <w:lang w:val="lt-LT"/>
        </w:rPr>
        <w:tab/>
        <w:t>FARMACINĖ INFORMACIJA</w:t>
      </w:r>
      <w:bookmarkEnd w:id="39"/>
      <w:bookmarkEnd w:id="40"/>
    </w:p>
    <w:p w14:paraId="74821FC1" w14:textId="77777777" w:rsidR="006B5EA1" w:rsidRPr="006B5EA1" w:rsidRDefault="006B5EA1" w:rsidP="006B5EA1">
      <w:pPr>
        <w:spacing w:after="0" w:line="240" w:lineRule="auto"/>
        <w:rPr>
          <w:rFonts w:ascii="Times New Roman" w:eastAsia="Calibri" w:hAnsi="Times New Roman" w:cs="Times New Roman"/>
          <w:noProof/>
          <w:lang w:val="lt-LT"/>
        </w:rPr>
      </w:pPr>
    </w:p>
    <w:p w14:paraId="3F092CC5" w14:textId="77777777" w:rsidR="006B5EA1" w:rsidRPr="006B5EA1" w:rsidRDefault="006B5EA1" w:rsidP="006B5EA1">
      <w:pPr>
        <w:keepNext/>
        <w:keepLines/>
        <w:tabs>
          <w:tab w:val="left" w:pos="567"/>
        </w:tabs>
        <w:spacing w:after="0" w:line="240" w:lineRule="auto"/>
        <w:ind w:left="567" w:hanging="567"/>
        <w:outlineLvl w:val="2"/>
        <w:rPr>
          <w:rFonts w:ascii="Times New Roman" w:eastAsia="Calibri" w:hAnsi="Times New Roman" w:cs="Times New Roman"/>
          <w:b/>
          <w:kern w:val="28"/>
          <w:lang w:val="lt-LT"/>
        </w:rPr>
      </w:pPr>
      <w:bookmarkStart w:id="41" w:name="_Toc129243241"/>
      <w:bookmarkStart w:id="42" w:name="_Toc129243116"/>
      <w:r w:rsidRPr="006B5EA1">
        <w:rPr>
          <w:rFonts w:ascii="Times New Roman" w:eastAsia="Calibri" w:hAnsi="Times New Roman" w:cs="Times New Roman"/>
          <w:b/>
          <w:kern w:val="28"/>
          <w:lang w:val="lt-LT"/>
        </w:rPr>
        <w:t>6.1</w:t>
      </w:r>
      <w:r w:rsidRPr="006B5EA1">
        <w:rPr>
          <w:rFonts w:ascii="Times New Roman" w:eastAsia="Calibri" w:hAnsi="Times New Roman" w:cs="Times New Roman"/>
          <w:b/>
          <w:kern w:val="28"/>
          <w:lang w:val="lt-LT"/>
        </w:rPr>
        <w:tab/>
        <w:t>Pagalbinių medžiagų sąrašas</w:t>
      </w:r>
      <w:bookmarkEnd w:id="41"/>
      <w:bookmarkEnd w:id="42"/>
    </w:p>
    <w:p w14:paraId="5E074C91" w14:textId="77777777" w:rsidR="006B5EA1" w:rsidRPr="006B5EA1" w:rsidRDefault="006B5EA1" w:rsidP="006B5EA1">
      <w:pPr>
        <w:spacing w:after="0" w:line="240" w:lineRule="auto"/>
        <w:rPr>
          <w:rFonts w:ascii="Times New Roman" w:eastAsia="Calibri" w:hAnsi="Times New Roman" w:cs="Times New Roman"/>
          <w:noProof/>
          <w:lang w:val="lt-LT"/>
        </w:rPr>
      </w:pPr>
    </w:p>
    <w:p w14:paraId="5911500F" w14:textId="77777777" w:rsidR="006B5EA1" w:rsidRPr="006B5EA1" w:rsidRDefault="006B5EA1" w:rsidP="006B5EA1">
      <w:pPr>
        <w:spacing w:after="0" w:line="240" w:lineRule="auto"/>
        <w:rPr>
          <w:rFonts w:ascii="Times New Roman" w:eastAsia="Calibri" w:hAnsi="Times New Roman" w:cs="Times New Roman"/>
          <w:noProof/>
          <w:lang w:val="lt-LT"/>
        </w:rPr>
      </w:pPr>
      <w:r w:rsidRPr="006B5EA1">
        <w:rPr>
          <w:rFonts w:ascii="Times New Roman" w:eastAsia="Calibri" w:hAnsi="Times New Roman" w:cs="Times New Roman"/>
          <w:noProof/>
          <w:lang w:val="lt-LT"/>
        </w:rPr>
        <w:t>Veiklusis sluoksnis:</w:t>
      </w:r>
    </w:p>
    <w:p w14:paraId="0839332F" w14:textId="77777777" w:rsidR="006B5EA1" w:rsidRPr="006B5EA1" w:rsidRDefault="006B5EA1" w:rsidP="006B5EA1">
      <w:pPr>
        <w:spacing w:after="0" w:line="240" w:lineRule="auto"/>
        <w:rPr>
          <w:rFonts w:ascii="Times New Roman" w:eastAsia="Calibri" w:hAnsi="Times New Roman" w:cs="Times New Roman"/>
          <w:lang w:val="lt-LT"/>
        </w:rPr>
      </w:pPr>
      <w:r w:rsidRPr="006B5EA1">
        <w:rPr>
          <w:rFonts w:ascii="Times New Roman" w:eastAsia="Calibri" w:hAnsi="Times New Roman" w:cs="Times New Roman"/>
          <w:noProof/>
          <w:lang w:val="lt-LT"/>
        </w:rPr>
        <w:t xml:space="preserve">Propilenglikolis </w:t>
      </w:r>
      <w:r w:rsidRPr="006B5EA1">
        <w:rPr>
          <w:rFonts w:ascii="Times New Roman" w:eastAsia="Calibri" w:hAnsi="Times New Roman" w:cs="Times New Roman"/>
          <w:lang w:val="lt-LT"/>
        </w:rPr>
        <w:t>(E1520)</w:t>
      </w:r>
    </w:p>
    <w:p w14:paraId="156D3C7D" w14:textId="77777777" w:rsidR="006B5EA1" w:rsidRPr="006B5EA1" w:rsidRDefault="006B5EA1" w:rsidP="006B5EA1">
      <w:pPr>
        <w:spacing w:after="0" w:line="240" w:lineRule="auto"/>
        <w:rPr>
          <w:rFonts w:ascii="Times New Roman" w:eastAsia="Calibri" w:hAnsi="Times New Roman" w:cs="Times New Roman"/>
          <w:lang w:val="lt-LT"/>
        </w:rPr>
      </w:pPr>
      <w:r w:rsidRPr="006B5EA1">
        <w:rPr>
          <w:rFonts w:ascii="Times New Roman" w:eastAsia="Calibri" w:hAnsi="Times New Roman" w:cs="Times New Roman"/>
          <w:lang w:val="lt-LT"/>
        </w:rPr>
        <w:t>Natrio benzoatas (E211)</w:t>
      </w:r>
    </w:p>
    <w:p w14:paraId="1AB6338C" w14:textId="77777777" w:rsidR="006B5EA1" w:rsidRPr="006B5EA1" w:rsidRDefault="006B5EA1" w:rsidP="006B5EA1">
      <w:pPr>
        <w:spacing w:after="0" w:line="240" w:lineRule="auto"/>
        <w:rPr>
          <w:rFonts w:ascii="Times New Roman" w:eastAsia="Calibri" w:hAnsi="Times New Roman" w:cs="Times New Roman"/>
          <w:lang w:val="lt-LT"/>
        </w:rPr>
      </w:pPr>
      <w:r w:rsidRPr="006B5EA1">
        <w:rPr>
          <w:rFonts w:ascii="Times New Roman" w:eastAsia="Calibri" w:hAnsi="Times New Roman" w:cs="Times New Roman"/>
          <w:lang w:val="lt-LT"/>
        </w:rPr>
        <w:t>Metilo parahidroksibenzoatas (E218)</w:t>
      </w:r>
    </w:p>
    <w:p w14:paraId="5AE434CF" w14:textId="77777777" w:rsidR="006B5EA1" w:rsidRPr="006B5EA1" w:rsidRDefault="006B5EA1" w:rsidP="006B5EA1">
      <w:pPr>
        <w:spacing w:after="0" w:line="240" w:lineRule="auto"/>
        <w:rPr>
          <w:rFonts w:ascii="Times New Roman" w:eastAsia="Calibri" w:hAnsi="Times New Roman" w:cs="Times New Roman"/>
          <w:lang w:val="lt-LT"/>
        </w:rPr>
      </w:pPr>
      <w:r w:rsidRPr="006B5EA1">
        <w:rPr>
          <w:rFonts w:ascii="Times New Roman" w:eastAsia="Calibri" w:hAnsi="Times New Roman" w:cs="Times New Roman"/>
          <w:lang w:val="lt-LT"/>
        </w:rPr>
        <w:t>Propilo parahidroksibenzoatas (E216)</w:t>
      </w:r>
    </w:p>
    <w:p w14:paraId="7FCAD6D1" w14:textId="77777777" w:rsidR="006B5EA1" w:rsidRPr="006B5EA1" w:rsidRDefault="006B5EA1" w:rsidP="006B5EA1">
      <w:pPr>
        <w:spacing w:after="0" w:line="240" w:lineRule="auto"/>
        <w:rPr>
          <w:rFonts w:ascii="Times New Roman" w:eastAsia="Calibri" w:hAnsi="Times New Roman" w:cs="Times New Roman"/>
          <w:lang w:val="lt-LT"/>
        </w:rPr>
      </w:pPr>
      <w:r w:rsidRPr="006B5EA1">
        <w:rPr>
          <w:rFonts w:ascii="Times New Roman" w:eastAsia="Calibri" w:hAnsi="Times New Roman" w:cs="Times New Roman"/>
          <w:lang w:val="lt-LT"/>
        </w:rPr>
        <w:t>Raudonasis geležies oksidas (E 172)</w:t>
      </w:r>
    </w:p>
    <w:p w14:paraId="23A0062A" w14:textId="77777777" w:rsidR="006B5EA1" w:rsidRPr="006B5EA1" w:rsidRDefault="006B5EA1" w:rsidP="006B5EA1">
      <w:pPr>
        <w:spacing w:after="0" w:line="240" w:lineRule="auto"/>
        <w:rPr>
          <w:rFonts w:ascii="Times New Roman" w:eastAsia="Calibri" w:hAnsi="Times New Roman" w:cs="Times New Roman"/>
          <w:lang w:val="lt-LT"/>
        </w:rPr>
      </w:pPr>
      <w:r w:rsidRPr="006B5EA1">
        <w:rPr>
          <w:rFonts w:ascii="Times New Roman" w:eastAsia="Calibri" w:hAnsi="Times New Roman" w:cs="Times New Roman"/>
          <w:lang w:val="lt-LT"/>
        </w:rPr>
        <w:t>Bevandenė citrinų rūgštis</w:t>
      </w:r>
    </w:p>
    <w:p w14:paraId="4D194503" w14:textId="77777777" w:rsidR="006B5EA1" w:rsidRPr="006B5EA1" w:rsidRDefault="006B5EA1" w:rsidP="006B5EA1">
      <w:pPr>
        <w:spacing w:after="0" w:line="240" w:lineRule="auto"/>
        <w:rPr>
          <w:rFonts w:ascii="Times New Roman" w:eastAsia="Calibri" w:hAnsi="Times New Roman" w:cs="Times New Roman"/>
          <w:lang w:val="lt-LT"/>
        </w:rPr>
      </w:pPr>
      <w:r w:rsidRPr="006B5EA1">
        <w:rPr>
          <w:rFonts w:ascii="Times New Roman" w:eastAsia="Calibri" w:hAnsi="Times New Roman" w:cs="Times New Roman"/>
          <w:lang w:val="lt-LT"/>
        </w:rPr>
        <w:t>Visų racematų alfa-tokoferilio acetatas</w:t>
      </w:r>
    </w:p>
    <w:p w14:paraId="5D795011" w14:textId="77777777" w:rsidR="006B5EA1" w:rsidRPr="006B5EA1" w:rsidRDefault="006B5EA1" w:rsidP="006B5EA1">
      <w:pPr>
        <w:spacing w:after="0" w:line="240" w:lineRule="auto"/>
        <w:rPr>
          <w:rFonts w:ascii="Times New Roman" w:eastAsia="Calibri" w:hAnsi="Times New Roman" w:cs="Times New Roman"/>
          <w:lang w:val="lt-LT"/>
        </w:rPr>
      </w:pPr>
      <w:r w:rsidRPr="006B5EA1">
        <w:rPr>
          <w:rFonts w:ascii="Times New Roman" w:eastAsia="Calibri" w:hAnsi="Times New Roman" w:cs="Times New Roman"/>
          <w:lang w:val="lt-LT"/>
        </w:rPr>
        <w:t xml:space="preserve">Bevandenis natrio-divandenilio fosfatas </w:t>
      </w:r>
    </w:p>
    <w:p w14:paraId="12017D10" w14:textId="77777777" w:rsidR="006B5EA1" w:rsidRPr="006B5EA1" w:rsidRDefault="006B5EA1" w:rsidP="006B5EA1">
      <w:pPr>
        <w:spacing w:after="0" w:line="240" w:lineRule="auto"/>
        <w:rPr>
          <w:rFonts w:ascii="Times New Roman" w:eastAsia="Calibri" w:hAnsi="Times New Roman" w:cs="Times New Roman"/>
          <w:lang w:val="lt-LT"/>
        </w:rPr>
      </w:pPr>
      <w:r w:rsidRPr="006B5EA1">
        <w:rPr>
          <w:rFonts w:ascii="Times New Roman" w:eastAsia="Calibri" w:hAnsi="Times New Roman" w:cs="Times New Roman"/>
          <w:lang w:val="lt-LT"/>
        </w:rPr>
        <w:t>Natrio hidroksidas</w:t>
      </w:r>
    </w:p>
    <w:p w14:paraId="5E277CF8" w14:textId="77777777" w:rsidR="006B5EA1" w:rsidRPr="006B5EA1" w:rsidRDefault="006B5EA1" w:rsidP="006B5EA1">
      <w:pPr>
        <w:spacing w:after="0" w:line="240" w:lineRule="auto"/>
        <w:rPr>
          <w:rFonts w:ascii="Times New Roman" w:eastAsia="Calibri" w:hAnsi="Times New Roman" w:cs="Times New Roman"/>
          <w:lang w:val="lt-LT"/>
        </w:rPr>
      </w:pPr>
      <w:r w:rsidRPr="006B5EA1">
        <w:rPr>
          <w:rFonts w:ascii="Times New Roman" w:eastAsia="Calibri" w:hAnsi="Times New Roman" w:cs="Times New Roman"/>
          <w:lang w:val="lt-LT"/>
        </w:rPr>
        <w:t xml:space="preserve">Bevandenis natrio fosfatas </w:t>
      </w:r>
    </w:p>
    <w:p w14:paraId="2BF20BBD" w14:textId="77777777" w:rsidR="006B5EA1" w:rsidRPr="006B5EA1" w:rsidRDefault="006B5EA1" w:rsidP="006B5EA1">
      <w:pPr>
        <w:spacing w:after="0" w:line="240" w:lineRule="auto"/>
        <w:rPr>
          <w:rFonts w:ascii="Times New Roman" w:eastAsia="Calibri" w:hAnsi="Times New Roman" w:cs="Times New Roman"/>
          <w:lang w:val="lt-LT"/>
        </w:rPr>
      </w:pPr>
      <w:r w:rsidRPr="006B5EA1">
        <w:rPr>
          <w:rFonts w:ascii="Times New Roman" w:eastAsia="Calibri" w:hAnsi="Times New Roman" w:cs="Times New Roman"/>
          <w:lang w:val="lt-LT"/>
        </w:rPr>
        <w:t>Polikarbofilas</w:t>
      </w:r>
    </w:p>
    <w:p w14:paraId="7FB91CBC" w14:textId="77777777" w:rsidR="006B5EA1" w:rsidRPr="006B5EA1" w:rsidRDefault="006B5EA1" w:rsidP="006B5EA1">
      <w:pPr>
        <w:spacing w:after="0" w:line="240" w:lineRule="auto"/>
        <w:rPr>
          <w:rFonts w:ascii="Times New Roman" w:eastAsia="Calibri" w:hAnsi="Times New Roman" w:cs="Times New Roman"/>
          <w:lang w:val="lt-LT"/>
        </w:rPr>
      </w:pPr>
      <w:r w:rsidRPr="006B5EA1">
        <w:rPr>
          <w:rFonts w:ascii="Times New Roman" w:eastAsia="Calibri" w:hAnsi="Times New Roman" w:cs="Times New Roman"/>
          <w:lang w:val="lt-LT"/>
        </w:rPr>
        <w:t>Hidroksipropilceliuliozė</w:t>
      </w:r>
    </w:p>
    <w:p w14:paraId="7B9058A5" w14:textId="77777777" w:rsidR="006B5EA1" w:rsidRPr="006B5EA1" w:rsidRDefault="006B5EA1" w:rsidP="006B5EA1">
      <w:pPr>
        <w:spacing w:after="0" w:line="240" w:lineRule="auto"/>
        <w:rPr>
          <w:rFonts w:ascii="Times New Roman" w:eastAsia="Calibri" w:hAnsi="Times New Roman" w:cs="Times New Roman"/>
          <w:lang w:val="lt-LT"/>
        </w:rPr>
      </w:pPr>
      <w:r w:rsidRPr="006B5EA1">
        <w:rPr>
          <w:rFonts w:ascii="Times New Roman" w:eastAsia="Calibri" w:hAnsi="Times New Roman" w:cs="Times New Roman"/>
          <w:lang w:val="lt-LT"/>
        </w:rPr>
        <w:t>Hidroksietilceliuliozė</w:t>
      </w:r>
    </w:p>
    <w:p w14:paraId="6BA5B7FC" w14:textId="77777777" w:rsidR="006B5EA1" w:rsidRPr="006B5EA1" w:rsidRDefault="006B5EA1" w:rsidP="006B5EA1">
      <w:pPr>
        <w:spacing w:after="0" w:line="240" w:lineRule="auto"/>
        <w:rPr>
          <w:rFonts w:ascii="Times New Roman" w:eastAsia="Calibri" w:hAnsi="Times New Roman" w:cs="Times New Roman"/>
          <w:lang w:val="lt-LT"/>
        </w:rPr>
      </w:pPr>
      <w:r w:rsidRPr="006B5EA1">
        <w:rPr>
          <w:rFonts w:ascii="Times New Roman" w:eastAsia="Calibri" w:hAnsi="Times New Roman" w:cs="Times New Roman"/>
          <w:lang w:val="lt-LT"/>
        </w:rPr>
        <w:t>Karmeliozės natrio druska</w:t>
      </w:r>
    </w:p>
    <w:p w14:paraId="4F903D1A" w14:textId="77777777" w:rsidR="006B5EA1" w:rsidRPr="006B5EA1" w:rsidRDefault="006B5EA1" w:rsidP="006B5EA1">
      <w:pPr>
        <w:spacing w:after="0" w:line="240" w:lineRule="auto"/>
        <w:rPr>
          <w:rFonts w:ascii="Times New Roman" w:eastAsia="Calibri" w:hAnsi="Times New Roman" w:cs="Times New Roman"/>
          <w:lang w:val="lt-LT"/>
        </w:rPr>
      </w:pPr>
    </w:p>
    <w:p w14:paraId="6B84E057" w14:textId="77777777" w:rsidR="006B5EA1" w:rsidRPr="006B5EA1" w:rsidRDefault="006B5EA1" w:rsidP="006B5EA1">
      <w:pPr>
        <w:spacing w:after="0" w:line="240" w:lineRule="auto"/>
        <w:rPr>
          <w:rFonts w:ascii="Times New Roman" w:eastAsia="Calibri" w:hAnsi="Times New Roman" w:cs="Times New Roman"/>
          <w:lang w:val="lt-LT"/>
        </w:rPr>
      </w:pPr>
      <w:r w:rsidRPr="006B5EA1">
        <w:rPr>
          <w:rFonts w:ascii="Times New Roman" w:eastAsia="Calibri" w:hAnsi="Times New Roman" w:cs="Times New Roman"/>
          <w:lang w:val="lt-LT"/>
        </w:rPr>
        <w:t>Pagrindo sluoksnis:</w:t>
      </w:r>
    </w:p>
    <w:p w14:paraId="639F57E6" w14:textId="77777777" w:rsidR="006B5EA1" w:rsidRPr="006B5EA1" w:rsidRDefault="006B5EA1" w:rsidP="006B5EA1">
      <w:pPr>
        <w:spacing w:after="0" w:line="240" w:lineRule="auto"/>
        <w:rPr>
          <w:rFonts w:ascii="Times New Roman" w:eastAsia="Calibri" w:hAnsi="Times New Roman" w:cs="Times New Roman"/>
          <w:lang w:val="lt-LT"/>
        </w:rPr>
      </w:pPr>
      <w:r w:rsidRPr="006B5EA1">
        <w:rPr>
          <w:rFonts w:ascii="Times New Roman" w:eastAsia="Calibri" w:hAnsi="Times New Roman" w:cs="Times New Roman"/>
          <w:lang w:val="lt-LT"/>
        </w:rPr>
        <w:t>Natrio benzoatas (E211)</w:t>
      </w:r>
    </w:p>
    <w:p w14:paraId="72FBFAC7" w14:textId="77777777" w:rsidR="006B5EA1" w:rsidRPr="006B5EA1" w:rsidRDefault="006B5EA1" w:rsidP="006B5EA1">
      <w:pPr>
        <w:spacing w:after="0" w:line="240" w:lineRule="auto"/>
        <w:rPr>
          <w:rFonts w:ascii="Times New Roman" w:eastAsia="Calibri" w:hAnsi="Times New Roman" w:cs="Times New Roman"/>
          <w:lang w:val="lt-LT"/>
        </w:rPr>
      </w:pPr>
      <w:r w:rsidRPr="006B5EA1">
        <w:rPr>
          <w:rFonts w:ascii="Times New Roman" w:eastAsia="Calibri" w:hAnsi="Times New Roman" w:cs="Times New Roman"/>
          <w:lang w:val="lt-LT"/>
        </w:rPr>
        <w:t>Metilo parahidroksibenzoatas (E218)</w:t>
      </w:r>
    </w:p>
    <w:p w14:paraId="47D09788" w14:textId="77777777" w:rsidR="006B5EA1" w:rsidRPr="006B5EA1" w:rsidRDefault="006B5EA1" w:rsidP="006B5EA1">
      <w:pPr>
        <w:spacing w:after="0" w:line="240" w:lineRule="auto"/>
        <w:rPr>
          <w:rFonts w:ascii="Times New Roman" w:eastAsia="Calibri" w:hAnsi="Times New Roman" w:cs="Times New Roman"/>
          <w:lang w:val="lt-LT"/>
        </w:rPr>
      </w:pPr>
      <w:r w:rsidRPr="006B5EA1">
        <w:rPr>
          <w:rFonts w:ascii="Times New Roman" w:eastAsia="Calibri" w:hAnsi="Times New Roman" w:cs="Times New Roman"/>
          <w:lang w:val="lt-LT"/>
        </w:rPr>
        <w:t>Propilo parahidroksibenzoatas (E216)</w:t>
      </w:r>
    </w:p>
    <w:p w14:paraId="28522455" w14:textId="77777777" w:rsidR="006B5EA1" w:rsidRPr="006B5EA1" w:rsidRDefault="006B5EA1" w:rsidP="006B5EA1">
      <w:pPr>
        <w:spacing w:after="0" w:line="240" w:lineRule="auto"/>
        <w:rPr>
          <w:rFonts w:ascii="Times New Roman" w:eastAsia="Calibri" w:hAnsi="Times New Roman" w:cs="Times New Roman"/>
          <w:lang w:val="lt-LT"/>
        </w:rPr>
      </w:pPr>
      <w:r w:rsidRPr="006B5EA1">
        <w:rPr>
          <w:rFonts w:ascii="Times New Roman" w:eastAsia="Calibri" w:hAnsi="Times New Roman" w:cs="Times New Roman"/>
          <w:lang w:val="lt-LT"/>
        </w:rPr>
        <w:t>Bevandenė citrinų rūgštis</w:t>
      </w:r>
    </w:p>
    <w:p w14:paraId="7248A83E" w14:textId="77777777" w:rsidR="006B5EA1" w:rsidRPr="006B5EA1" w:rsidRDefault="006B5EA1" w:rsidP="006B5EA1">
      <w:pPr>
        <w:spacing w:after="0" w:line="240" w:lineRule="auto"/>
        <w:rPr>
          <w:rFonts w:ascii="Times New Roman" w:eastAsia="Calibri" w:hAnsi="Times New Roman" w:cs="Times New Roman"/>
          <w:lang w:val="lt-LT"/>
        </w:rPr>
      </w:pPr>
      <w:r w:rsidRPr="006B5EA1">
        <w:rPr>
          <w:rFonts w:ascii="Times New Roman" w:eastAsia="Calibri" w:hAnsi="Times New Roman" w:cs="Times New Roman"/>
          <w:lang w:val="lt-LT"/>
        </w:rPr>
        <w:t>Visų racematų alfa-tokoferilio acetatas</w:t>
      </w:r>
    </w:p>
    <w:p w14:paraId="686B4AC8" w14:textId="77777777" w:rsidR="006B5EA1" w:rsidRPr="006B5EA1" w:rsidRDefault="006B5EA1" w:rsidP="006B5EA1">
      <w:pPr>
        <w:spacing w:after="0" w:line="240" w:lineRule="auto"/>
        <w:rPr>
          <w:rFonts w:ascii="Times New Roman" w:eastAsia="Calibri" w:hAnsi="Times New Roman" w:cs="Times New Roman"/>
          <w:lang w:val="lt-LT"/>
        </w:rPr>
      </w:pPr>
      <w:r w:rsidRPr="006B5EA1">
        <w:rPr>
          <w:rFonts w:ascii="Times New Roman" w:eastAsia="Calibri" w:hAnsi="Times New Roman" w:cs="Times New Roman"/>
          <w:lang w:val="lt-LT"/>
        </w:rPr>
        <w:t>Hidroksipropilceliuliozė</w:t>
      </w:r>
    </w:p>
    <w:p w14:paraId="7720C906" w14:textId="77777777" w:rsidR="006B5EA1" w:rsidRPr="006B5EA1" w:rsidRDefault="006B5EA1" w:rsidP="006B5EA1">
      <w:pPr>
        <w:spacing w:after="0" w:line="240" w:lineRule="auto"/>
        <w:rPr>
          <w:rFonts w:ascii="Times New Roman" w:eastAsia="Calibri" w:hAnsi="Times New Roman" w:cs="Times New Roman"/>
          <w:lang w:val="lt-LT"/>
        </w:rPr>
      </w:pPr>
      <w:r w:rsidRPr="006B5EA1">
        <w:rPr>
          <w:rFonts w:ascii="Times New Roman" w:eastAsia="Calibri" w:hAnsi="Times New Roman" w:cs="Times New Roman"/>
          <w:lang w:val="lt-LT"/>
        </w:rPr>
        <w:t>Hidroksietilceliuliozė</w:t>
      </w:r>
    </w:p>
    <w:p w14:paraId="3FCCDA60" w14:textId="77777777" w:rsidR="006B5EA1" w:rsidRPr="006B5EA1" w:rsidRDefault="006B5EA1" w:rsidP="006B5EA1">
      <w:pPr>
        <w:spacing w:after="0" w:line="240" w:lineRule="auto"/>
        <w:rPr>
          <w:rFonts w:ascii="Times New Roman" w:eastAsia="Calibri" w:hAnsi="Times New Roman" w:cs="Times New Roman"/>
          <w:lang w:val="lt-LT"/>
        </w:rPr>
      </w:pPr>
      <w:r w:rsidRPr="006B5EA1">
        <w:rPr>
          <w:rFonts w:ascii="Times New Roman" w:eastAsia="Calibri" w:hAnsi="Times New Roman" w:cs="Times New Roman"/>
          <w:lang w:val="lt-LT"/>
        </w:rPr>
        <w:t>Titano dioksidas (E 171)</w:t>
      </w:r>
    </w:p>
    <w:p w14:paraId="30E25DA2" w14:textId="77777777" w:rsidR="006B5EA1" w:rsidRPr="006B5EA1" w:rsidRDefault="006B5EA1" w:rsidP="006B5EA1">
      <w:pPr>
        <w:spacing w:after="0" w:line="240" w:lineRule="auto"/>
        <w:rPr>
          <w:rFonts w:ascii="Times New Roman" w:eastAsia="Calibri" w:hAnsi="Times New Roman" w:cs="Times New Roman"/>
          <w:lang w:val="lt-LT"/>
        </w:rPr>
      </w:pPr>
      <w:r w:rsidRPr="006B5EA1">
        <w:rPr>
          <w:rFonts w:ascii="Times New Roman" w:eastAsia="Calibri" w:hAnsi="Times New Roman" w:cs="Times New Roman"/>
          <w:lang w:val="lt-LT"/>
        </w:rPr>
        <w:t>Sacharino natrio druska</w:t>
      </w:r>
    </w:p>
    <w:p w14:paraId="772ED1A3" w14:textId="77777777" w:rsidR="006B5EA1" w:rsidRPr="006B5EA1" w:rsidRDefault="006B5EA1" w:rsidP="006B5EA1">
      <w:pPr>
        <w:spacing w:after="0" w:line="240" w:lineRule="auto"/>
        <w:rPr>
          <w:rFonts w:ascii="Times New Roman" w:eastAsia="Calibri" w:hAnsi="Times New Roman" w:cs="Times New Roman"/>
          <w:lang w:val="lt-LT"/>
        </w:rPr>
      </w:pPr>
      <w:r w:rsidRPr="006B5EA1">
        <w:rPr>
          <w:rFonts w:ascii="Times New Roman" w:eastAsia="Calibri" w:hAnsi="Times New Roman" w:cs="Times New Roman"/>
          <w:lang w:val="lt-LT"/>
        </w:rPr>
        <w:t>Pipirmėčių eterinis aliejus</w:t>
      </w:r>
    </w:p>
    <w:p w14:paraId="5A2D467C" w14:textId="77777777" w:rsidR="006B5EA1" w:rsidRPr="006B5EA1" w:rsidRDefault="006B5EA1" w:rsidP="006B5EA1">
      <w:pPr>
        <w:spacing w:after="0" w:line="240" w:lineRule="auto"/>
        <w:rPr>
          <w:rFonts w:ascii="Times New Roman" w:eastAsia="Calibri" w:hAnsi="Times New Roman" w:cs="Times New Roman"/>
          <w:noProof/>
          <w:lang w:val="lt-LT"/>
        </w:rPr>
      </w:pPr>
    </w:p>
    <w:p w14:paraId="15F5EF05" w14:textId="77777777" w:rsidR="006B5EA1" w:rsidRPr="006B5EA1" w:rsidRDefault="006B5EA1" w:rsidP="006B5EA1">
      <w:pPr>
        <w:keepNext/>
        <w:keepLines/>
        <w:tabs>
          <w:tab w:val="left" w:pos="567"/>
        </w:tabs>
        <w:spacing w:after="0" w:line="240" w:lineRule="auto"/>
        <w:ind w:left="567" w:hanging="567"/>
        <w:outlineLvl w:val="2"/>
        <w:rPr>
          <w:rFonts w:ascii="Times New Roman" w:eastAsia="Calibri" w:hAnsi="Times New Roman" w:cs="Times New Roman"/>
          <w:b/>
          <w:kern w:val="28"/>
          <w:lang w:val="lt-LT"/>
        </w:rPr>
      </w:pPr>
      <w:bookmarkStart w:id="43" w:name="_Toc129243242"/>
      <w:bookmarkStart w:id="44" w:name="_Toc129243117"/>
      <w:r w:rsidRPr="006B5EA1">
        <w:rPr>
          <w:rFonts w:ascii="Times New Roman" w:eastAsia="Calibri" w:hAnsi="Times New Roman" w:cs="Times New Roman"/>
          <w:b/>
          <w:kern w:val="28"/>
          <w:lang w:val="lt-LT"/>
        </w:rPr>
        <w:t>6.2</w:t>
      </w:r>
      <w:r w:rsidRPr="006B5EA1">
        <w:rPr>
          <w:rFonts w:ascii="Times New Roman" w:eastAsia="Calibri" w:hAnsi="Times New Roman" w:cs="Times New Roman"/>
          <w:b/>
          <w:kern w:val="28"/>
          <w:lang w:val="lt-LT"/>
        </w:rPr>
        <w:tab/>
        <w:t>Nesuderinamumas</w:t>
      </w:r>
      <w:bookmarkEnd w:id="43"/>
      <w:bookmarkEnd w:id="44"/>
    </w:p>
    <w:p w14:paraId="16DF62D8" w14:textId="77777777" w:rsidR="006B5EA1" w:rsidRPr="006B5EA1" w:rsidRDefault="006B5EA1" w:rsidP="006B5EA1">
      <w:pPr>
        <w:spacing w:after="0" w:line="240" w:lineRule="auto"/>
        <w:rPr>
          <w:rFonts w:ascii="Times New Roman" w:eastAsia="Calibri" w:hAnsi="Times New Roman" w:cs="Times New Roman"/>
          <w:noProof/>
          <w:lang w:val="lt-LT"/>
        </w:rPr>
      </w:pPr>
    </w:p>
    <w:p w14:paraId="12DFABA6" w14:textId="77777777" w:rsidR="006B5EA1" w:rsidRPr="006B5EA1" w:rsidRDefault="006B5EA1" w:rsidP="006B5EA1">
      <w:pPr>
        <w:spacing w:after="0" w:line="240" w:lineRule="auto"/>
        <w:rPr>
          <w:rFonts w:ascii="Times New Roman" w:eastAsia="Calibri" w:hAnsi="Times New Roman" w:cs="Times New Roman"/>
          <w:noProof/>
          <w:lang w:val="lt-LT"/>
        </w:rPr>
      </w:pPr>
      <w:r w:rsidRPr="006B5EA1">
        <w:rPr>
          <w:rFonts w:ascii="Times New Roman" w:eastAsia="Calibri" w:hAnsi="Times New Roman" w:cs="Times New Roman"/>
          <w:noProof/>
          <w:lang w:val="lt-LT"/>
        </w:rPr>
        <w:t>Duomenys nebūtini.</w:t>
      </w:r>
    </w:p>
    <w:p w14:paraId="29C8B51B" w14:textId="77777777" w:rsidR="006B5EA1" w:rsidRPr="006B5EA1" w:rsidRDefault="006B5EA1" w:rsidP="006B5EA1">
      <w:pPr>
        <w:keepNext/>
        <w:keepLines/>
        <w:tabs>
          <w:tab w:val="left" w:pos="567"/>
        </w:tabs>
        <w:spacing w:after="0" w:line="240" w:lineRule="auto"/>
        <w:ind w:left="567" w:hanging="567"/>
        <w:outlineLvl w:val="2"/>
        <w:rPr>
          <w:rFonts w:ascii="Times New Roman" w:eastAsia="Calibri" w:hAnsi="Times New Roman" w:cs="Times New Roman"/>
          <w:b/>
          <w:kern w:val="28"/>
          <w:lang w:val="lt-LT"/>
        </w:rPr>
      </w:pPr>
      <w:bookmarkStart w:id="45" w:name="_Toc129243243"/>
      <w:bookmarkStart w:id="46" w:name="_Toc129243118"/>
    </w:p>
    <w:p w14:paraId="13D89052" w14:textId="77777777" w:rsidR="006B5EA1" w:rsidRPr="006B5EA1" w:rsidRDefault="006B5EA1" w:rsidP="006B5EA1">
      <w:pPr>
        <w:keepNext/>
        <w:keepLines/>
        <w:tabs>
          <w:tab w:val="left" w:pos="567"/>
        </w:tabs>
        <w:spacing w:after="0" w:line="240" w:lineRule="auto"/>
        <w:ind w:left="567" w:hanging="567"/>
        <w:outlineLvl w:val="2"/>
        <w:rPr>
          <w:rFonts w:ascii="Times New Roman" w:eastAsia="Calibri" w:hAnsi="Times New Roman" w:cs="Times New Roman"/>
          <w:b/>
          <w:kern w:val="28"/>
          <w:lang w:val="lt-LT"/>
        </w:rPr>
      </w:pPr>
      <w:r w:rsidRPr="006B5EA1">
        <w:rPr>
          <w:rFonts w:ascii="Times New Roman" w:eastAsia="Calibri" w:hAnsi="Times New Roman" w:cs="Times New Roman"/>
          <w:b/>
          <w:kern w:val="28"/>
          <w:lang w:val="lt-LT"/>
        </w:rPr>
        <w:t>6.3</w:t>
      </w:r>
      <w:r w:rsidRPr="006B5EA1">
        <w:rPr>
          <w:rFonts w:ascii="Times New Roman" w:eastAsia="Calibri" w:hAnsi="Times New Roman" w:cs="Times New Roman"/>
          <w:b/>
          <w:kern w:val="28"/>
          <w:lang w:val="lt-LT"/>
        </w:rPr>
        <w:tab/>
        <w:t>Tinkamumo laikas</w:t>
      </w:r>
      <w:bookmarkEnd w:id="45"/>
      <w:bookmarkEnd w:id="46"/>
    </w:p>
    <w:p w14:paraId="76256683" w14:textId="77777777" w:rsidR="006B5EA1" w:rsidRPr="006B5EA1" w:rsidRDefault="006B5EA1" w:rsidP="006B5EA1">
      <w:pPr>
        <w:spacing w:after="0" w:line="240" w:lineRule="auto"/>
        <w:rPr>
          <w:rFonts w:ascii="Times New Roman" w:eastAsia="Calibri" w:hAnsi="Times New Roman" w:cs="Times New Roman"/>
          <w:noProof/>
          <w:lang w:val="lt-LT"/>
        </w:rPr>
      </w:pPr>
    </w:p>
    <w:p w14:paraId="13DAAFCC" w14:textId="77777777" w:rsidR="006B5EA1" w:rsidRPr="006B5EA1" w:rsidRDefault="006B5EA1" w:rsidP="006B5EA1">
      <w:pPr>
        <w:spacing w:after="0" w:line="240" w:lineRule="auto"/>
        <w:rPr>
          <w:rFonts w:ascii="Times New Roman" w:eastAsia="Calibri" w:hAnsi="Times New Roman" w:cs="Times New Roman"/>
          <w:noProof/>
          <w:lang w:val="lt-LT"/>
        </w:rPr>
      </w:pPr>
      <w:r w:rsidRPr="006B5EA1">
        <w:rPr>
          <w:rFonts w:ascii="Times New Roman" w:eastAsia="Calibri" w:hAnsi="Times New Roman" w:cs="Times New Roman"/>
          <w:noProof/>
          <w:lang w:val="lt-LT"/>
        </w:rPr>
        <w:t>2 metai</w:t>
      </w:r>
    </w:p>
    <w:p w14:paraId="4796D07E" w14:textId="77777777" w:rsidR="006B5EA1" w:rsidRPr="006B5EA1" w:rsidRDefault="006B5EA1" w:rsidP="006B5EA1">
      <w:pPr>
        <w:spacing w:after="0" w:line="240" w:lineRule="auto"/>
        <w:rPr>
          <w:rFonts w:ascii="Times New Roman" w:eastAsia="Calibri" w:hAnsi="Times New Roman" w:cs="Times New Roman"/>
          <w:noProof/>
          <w:lang w:val="lt-LT"/>
        </w:rPr>
      </w:pPr>
    </w:p>
    <w:p w14:paraId="7FC95221" w14:textId="77777777" w:rsidR="006B5EA1" w:rsidRPr="006B5EA1" w:rsidRDefault="006B5EA1" w:rsidP="006B5EA1">
      <w:pPr>
        <w:keepNext/>
        <w:keepLines/>
        <w:tabs>
          <w:tab w:val="left" w:pos="567"/>
        </w:tabs>
        <w:spacing w:after="0" w:line="240" w:lineRule="auto"/>
        <w:ind w:left="567" w:hanging="567"/>
        <w:outlineLvl w:val="2"/>
        <w:rPr>
          <w:rFonts w:ascii="Times New Roman" w:eastAsia="Calibri" w:hAnsi="Times New Roman" w:cs="Times New Roman"/>
          <w:b/>
          <w:kern w:val="28"/>
          <w:lang w:val="lt-LT"/>
        </w:rPr>
      </w:pPr>
      <w:bookmarkStart w:id="47" w:name="_Toc129243244"/>
      <w:bookmarkStart w:id="48" w:name="_Toc129243119"/>
      <w:r w:rsidRPr="006B5EA1">
        <w:rPr>
          <w:rFonts w:ascii="Times New Roman" w:eastAsia="Calibri" w:hAnsi="Times New Roman" w:cs="Times New Roman"/>
          <w:b/>
          <w:kern w:val="28"/>
          <w:lang w:val="lt-LT"/>
        </w:rPr>
        <w:t>6.4</w:t>
      </w:r>
      <w:r w:rsidRPr="006B5EA1">
        <w:rPr>
          <w:rFonts w:ascii="Times New Roman" w:eastAsia="Calibri" w:hAnsi="Times New Roman" w:cs="Times New Roman"/>
          <w:b/>
          <w:kern w:val="28"/>
          <w:lang w:val="lt-LT"/>
        </w:rPr>
        <w:tab/>
        <w:t>Specialios laikymo sąlygos</w:t>
      </w:r>
      <w:bookmarkEnd w:id="47"/>
      <w:bookmarkEnd w:id="48"/>
    </w:p>
    <w:p w14:paraId="6960AC74" w14:textId="77777777" w:rsidR="006B5EA1" w:rsidRPr="006B5EA1" w:rsidRDefault="006B5EA1" w:rsidP="006B5EA1">
      <w:pPr>
        <w:spacing w:after="0" w:line="240" w:lineRule="auto"/>
        <w:rPr>
          <w:rFonts w:ascii="Times New Roman" w:eastAsia="Calibri" w:hAnsi="Times New Roman" w:cs="Times New Roman"/>
          <w:noProof/>
          <w:lang w:val="lt-LT"/>
        </w:rPr>
      </w:pPr>
    </w:p>
    <w:p w14:paraId="3CC4D0B5" w14:textId="77777777" w:rsidR="006B5EA1" w:rsidRPr="006B5EA1" w:rsidRDefault="006B5EA1" w:rsidP="006B5EA1">
      <w:pPr>
        <w:spacing w:after="0" w:line="240" w:lineRule="auto"/>
        <w:rPr>
          <w:rFonts w:ascii="Times New Roman" w:eastAsia="Calibri" w:hAnsi="Times New Roman" w:cs="Times New Roman"/>
          <w:lang w:val="lt-LT"/>
        </w:rPr>
      </w:pPr>
      <w:r w:rsidRPr="006B5EA1">
        <w:rPr>
          <w:rFonts w:ascii="Times New Roman" w:eastAsia="Calibri" w:hAnsi="Times New Roman" w:cs="Times New Roman"/>
          <w:lang w:val="lt-LT"/>
        </w:rPr>
        <w:t>Laikyti ne aukštesnėje kaip 30 ºC temperatūroje.</w:t>
      </w:r>
    </w:p>
    <w:p w14:paraId="65877F2D" w14:textId="77777777" w:rsidR="006B5EA1" w:rsidRPr="006B5EA1" w:rsidRDefault="006B5EA1" w:rsidP="006B5EA1">
      <w:pPr>
        <w:spacing w:after="0" w:line="240" w:lineRule="auto"/>
        <w:rPr>
          <w:rFonts w:ascii="Times New Roman" w:eastAsia="Calibri" w:hAnsi="Times New Roman" w:cs="Times New Roman"/>
          <w:lang w:val="lt-LT"/>
        </w:rPr>
      </w:pPr>
      <w:r w:rsidRPr="006B5EA1">
        <w:rPr>
          <w:rFonts w:ascii="Times New Roman" w:eastAsia="Calibri" w:hAnsi="Times New Roman" w:cs="Times New Roman"/>
          <w:lang w:val="lt-LT"/>
        </w:rPr>
        <w:t>Negalima šaldyti.</w:t>
      </w:r>
    </w:p>
    <w:p w14:paraId="1A26CFDF" w14:textId="52BEA24C" w:rsidR="006B5EA1" w:rsidRPr="006B5EA1" w:rsidRDefault="006B5EA1" w:rsidP="006B5EA1">
      <w:pPr>
        <w:spacing w:after="0" w:line="240" w:lineRule="auto"/>
        <w:rPr>
          <w:rFonts w:ascii="Times New Roman" w:eastAsia="Calibri" w:hAnsi="Times New Roman" w:cs="Times New Roman"/>
          <w:lang w:val="lt-LT"/>
        </w:rPr>
      </w:pPr>
      <w:r w:rsidRPr="006B5EA1">
        <w:rPr>
          <w:rFonts w:ascii="Times New Roman" w:eastAsia="Calibri" w:hAnsi="Times New Roman" w:cs="Times New Roman"/>
          <w:lang w:val="lt-LT"/>
        </w:rPr>
        <w:lastRenderedPageBreak/>
        <w:t xml:space="preserve">Laikyti gamintojo pakuotėje, kad </w:t>
      </w:r>
      <w:r w:rsidR="005F7C96">
        <w:rPr>
          <w:rFonts w:ascii="Times New Roman" w:eastAsia="Calibri" w:hAnsi="Times New Roman" w:cs="Times New Roman"/>
          <w:lang w:val="lt-LT"/>
        </w:rPr>
        <w:t xml:space="preserve">vaistinis </w:t>
      </w:r>
      <w:r w:rsidRPr="006B5EA1">
        <w:rPr>
          <w:rFonts w:ascii="Times New Roman" w:eastAsia="Calibri" w:hAnsi="Times New Roman" w:cs="Times New Roman"/>
          <w:lang w:val="lt-LT"/>
        </w:rPr>
        <w:t>preparatas būtų apsaugotas nuo drėgmės.</w:t>
      </w:r>
    </w:p>
    <w:p w14:paraId="5E014E6A" w14:textId="77777777" w:rsidR="006B5EA1" w:rsidRPr="006B5EA1" w:rsidRDefault="006B5EA1" w:rsidP="006B5EA1">
      <w:pPr>
        <w:spacing w:after="0" w:line="240" w:lineRule="auto"/>
        <w:rPr>
          <w:rFonts w:ascii="Times New Roman" w:eastAsia="Calibri" w:hAnsi="Times New Roman" w:cs="Times New Roman"/>
          <w:lang w:val="lt-LT"/>
        </w:rPr>
      </w:pPr>
    </w:p>
    <w:p w14:paraId="732A1F62" w14:textId="77777777" w:rsidR="006B5EA1" w:rsidRPr="006B5EA1" w:rsidRDefault="006B5EA1" w:rsidP="006B5EA1">
      <w:pPr>
        <w:keepNext/>
        <w:keepLines/>
        <w:tabs>
          <w:tab w:val="left" w:pos="567"/>
        </w:tabs>
        <w:spacing w:after="0" w:line="240" w:lineRule="auto"/>
        <w:ind w:left="567" w:hanging="567"/>
        <w:outlineLvl w:val="2"/>
        <w:rPr>
          <w:rFonts w:ascii="Times New Roman" w:eastAsia="Calibri" w:hAnsi="Times New Roman" w:cs="Times New Roman"/>
          <w:b/>
          <w:kern w:val="28"/>
          <w:lang w:val="lt-LT"/>
        </w:rPr>
      </w:pPr>
      <w:bookmarkStart w:id="49" w:name="_Toc129243245"/>
      <w:bookmarkStart w:id="50" w:name="_Toc129243120"/>
      <w:r w:rsidRPr="006B5EA1">
        <w:rPr>
          <w:rFonts w:ascii="Times New Roman" w:eastAsia="Calibri" w:hAnsi="Times New Roman" w:cs="Times New Roman"/>
          <w:b/>
          <w:kern w:val="28"/>
          <w:lang w:val="lt-LT"/>
        </w:rPr>
        <w:t>6.5</w:t>
      </w:r>
      <w:r w:rsidRPr="006B5EA1">
        <w:rPr>
          <w:rFonts w:ascii="Times New Roman" w:eastAsia="Calibri" w:hAnsi="Times New Roman" w:cs="Times New Roman"/>
          <w:b/>
          <w:kern w:val="28"/>
          <w:lang w:val="lt-LT"/>
        </w:rPr>
        <w:tab/>
        <w:t>Talpyklės pobūdis ir jos turinys</w:t>
      </w:r>
      <w:bookmarkEnd w:id="49"/>
      <w:bookmarkEnd w:id="50"/>
    </w:p>
    <w:p w14:paraId="3202DB81" w14:textId="77777777" w:rsidR="006B5EA1" w:rsidRPr="006B5EA1" w:rsidRDefault="006B5EA1" w:rsidP="006B5EA1">
      <w:pPr>
        <w:spacing w:after="0" w:line="240" w:lineRule="auto"/>
        <w:rPr>
          <w:rFonts w:ascii="Times New Roman" w:eastAsia="Calibri" w:hAnsi="Times New Roman" w:cs="Times New Roman"/>
          <w:noProof/>
          <w:lang w:val="lt-LT"/>
        </w:rPr>
      </w:pPr>
    </w:p>
    <w:p w14:paraId="7D8EA29E" w14:textId="7396141C" w:rsidR="006B5EA1" w:rsidRPr="006B5EA1" w:rsidRDefault="006B5EA1" w:rsidP="006B5EA1">
      <w:pPr>
        <w:autoSpaceDE w:val="0"/>
        <w:autoSpaceDN w:val="0"/>
        <w:adjustRightInd w:val="0"/>
        <w:spacing w:after="0" w:line="240" w:lineRule="auto"/>
        <w:rPr>
          <w:rFonts w:ascii="Times New Roman" w:eastAsia="Calibri" w:hAnsi="Times New Roman" w:cs="Times New Roman"/>
          <w:noProof/>
          <w:lang w:val="lt-LT"/>
        </w:rPr>
      </w:pPr>
      <w:r w:rsidRPr="006B5EA1">
        <w:rPr>
          <w:rFonts w:ascii="Times New Roman" w:eastAsia="Calibri" w:hAnsi="Times New Roman" w:cs="Times New Roman"/>
          <w:noProof/>
          <w:lang w:val="lt-LT"/>
        </w:rPr>
        <w:t>Kiekviena žandinė plėvelė atskirai įpakuota į vaikų sunkiai atidaromą paketėlį, kuris pagamintas iš poliakrilonitrilo / aliuminio / polietileno tereftalato (PET) / popieriaus laminato.</w:t>
      </w:r>
    </w:p>
    <w:p w14:paraId="64017A90" w14:textId="77777777" w:rsidR="006B5EA1" w:rsidRPr="006B5EA1" w:rsidRDefault="006B5EA1" w:rsidP="006B5EA1">
      <w:pPr>
        <w:autoSpaceDE w:val="0"/>
        <w:autoSpaceDN w:val="0"/>
        <w:adjustRightInd w:val="0"/>
        <w:spacing w:after="0" w:line="240" w:lineRule="auto"/>
        <w:rPr>
          <w:rFonts w:ascii="Times New Roman" w:eastAsia="Calibri" w:hAnsi="Times New Roman" w:cs="Times New Roman"/>
          <w:noProof/>
          <w:lang w:val="lt-LT"/>
        </w:rPr>
      </w:pPr>
    </w:p>
    <w:p w14:paraId="27C7C732" w14:textId="77777777" w:rsidR="006B5EA1" w:rsidRPr="006B5EA1" w:rsidRDefault="006B5EA1" w:rsidP="006B5EA1">
      <w:pPr>
        <w:autoSpaceDE w:val="0"/>
        <w:autoSpaceDN w:val="0"/>
        <w:adjustRightInd w:val="0"/>
        <w:spacing w:after="0" w:line="240" w:lineRule="auto"/>
        <w:rPr>
          <w:rFonts w:ascii="Times New Roman" w:eastAsia="Calibri" w:hAnsi="Times New Roman" w:cs="Times New Roman"/>
          <w:lang w:val="lt-LT"/>
        </w:rPr>
      </w:pPr>
      <w:r w:rsidRPr="006B5EA1">
        <w:rPr>
          <w:rFonts w:ascii="Times New Roman" w:eastAsia="Calibri" w:hAnsi="Times New Roman" w:cs="Times New Roman"/>
          <w:lang w:val="lt-LT"/>
        </w:rPr>
        <w:t>Breakyl 200, 400, 600, 800 ir 1200 mikrogramų:</w:t>
      </w:r>
    </w:p>
    <w:p w14:paraId="36319DAF" w14:textId="77777777" w:rsidR="006B5EA1" w:rsidRPr="006B5EA1" w:rsidRDefault="006B5EA1" w:rsidP="006B5EA1">
      <w:pPr>
        <w:autoSpaceDE w:val="0"/>
        <w:autoSpaceDN w:val="0"/>
        <w:adjustRightInd w:val="0"/>
        <w:spacing w:after="0" w:line="240" w:lineRule="auto"/>
        <w:rPr>
          <w:rFonts w:ascii="Times New Roman" w:eastAsia="Calibri" w:hAnsi="Times New Roman" w:cs="Times New Roman"/>
          <w:lang w:val="lt-LT"/>
        </w:rPr>
      </w:pPr>
      <w:r w:rsidRPr="006B5EA1">
        <w:rPr>
          <w:rFonts w:ascii="Times New Roman" w:eastAsia="Calibri" w:hAnsi="Times New Roman" w:cs="Times New Roman"/>
          <w:lang w:val="lt-LT"/>
        </w:rPr>
        <w:t>Kartono dėžutės su 4, 10 arba 28 paketėliais, kurių kiekviename yra po vieną žandinę plėvelę.</w:t>
      </w:r>
    </w:p>
    <w:p w14:paraId="287B1838" w14:textId="77777777" w:rsidR="006B5EA1" w:rsidRPr="006B5EA1" w:rsidRDefault="006B5EA1" w:rsidP="006B5EA1">
      <w:pPr>
        <w:spacing w:after="0" w:line="240" w:lineRule="auto"/>
        <w:rPr>
          <w:rFonts w:ascii="Times New Roman" w:eastAsia="Calibri" w:hAnsi="Times New Roman" w:cs="Times New Roman"/>
          <w:lang w:val="lt-LT"/>
        </w:rPr>
      </w:pPr>
    </w:p>
    <w:p w14:paraId="155CE76D" w14:textId="2BCD74F1" w:rsidR="006B5EA1" w:rsidRPr="006B5EA1" w:rsidRDefault="006B5EA1" w:rsidP="006B5EA1">
      <w:pPr>
        <w:spacing w:after="0" w:line="240" w:lineRule="auto"/>
        <w:rPr>
          <w:rFonts w:ascii="Times New Roman" w:eastAsia="Calibri" w:hAnsi="Times New Roman" w:cs="Times New Roman"/>
          <w:lang w:val="lt-LT"/>
        </w:rPr>
      </w:pPr>
      <w:r w:rsidRPr="006B5EA1">
        <w:rPr>
          <w:rFonts w:ascii="Times New Roman" w:eastAsia="Calibri" w:hAnsi="Times New Roman" w:cs="Times New Roman"/>
          <w:noProof/>
          <w:lang w:val="lt-LT"/>
        </w:rPr>
        <w:t>Breakyl</w:t>
      </w:r>
      <w:r w:rsidRPr="006B5EA1">
        <w:rPr>
          <w:rFonts w:ascii="Times New Roman" w:eastAsia="Calibri" w:hAnsi="Times New Roman" w:cs="Times New Roman"/>
          <w:lang w:val="lt-LT"/>
        </w:rPr>
        <w:t xml:space="preserve"> Start</w:t>
      </w:r>
    </w:p>
    <w:p w14:paraId="2826F43A" w14:textId="5B450DE2" w:rsidR="006B5EA1" w:rsidRPr="006B5EA1" w:rsidRDefault="006B5EA1" w:rsidP="006B5EA1">
      <w:pPr>
        <w:spacing w:after="0" w:line="240" w:lineRule="auto"/>
        <w:rPr>
          <w:rFonts w:ascii="Times New Roman" w:eastAsia="Calibri" w:hAnsi="Times New Roman" w:cs="Times New Roman"/>
          <w:noProof/>
          <w:lang w:val="lt-LT"/>
        </w:rPr>
      </w:pPr>
      <w:r w:rsidRPr="006B5EA1">
        <w:rPr>
          <w:rFonts w:ascii="Times New Roman" w:eastAsia="Calibri" w:hAnsi="Times New Roman" w:cs="Times New Roman"/>
          <w:lang w:val="lt-LT"/>
        </w:rPr>
        <w:t>Kartono dėžutė su 4 paketėliais, kurių kiekviename yra po vieną 200, 400, 600 ir 800 mikrogramų žandinę plėvelę.</w:t>
      </w:r>
    </w:p>
    <w:p w14:paraId="79740E50" w14:textId="033287B9" w:rsidR="006B5EA1" w:rsidRPr="006B5EA1" w:rsidRDefault="006B5EA1" w:rsidP="006B5EA1">
      <w:pPr>
        <w:spacing w:after="0" w:line="240" w:lineRule="auto"/>
        <w:rPr>
          <w:rFonts w:ascii="Times New Roman" w:eastAsia="Calibri" w:hAnsi="Times New Roman" w:cs="Times New Roman"/>
          <w:noProof/>
          <w:lang w:val="lt-LT"/>
        </w:rPr>
      </w:pPr>
    </w:p>
    <w:p w14:paraId="74560A92" w14:textId="77777777" w:rsidR="006B5EA1" w:rsidRPr="006B5EA1" w:rsidRDefault="006B5EA1" w:rsidP="006B5EA1">
      <w:pPr>
        <w:spacing w:after="0" w:line="240" w:lineRule="auto"/>
        <w:rPr>
          <w:rFonts w:ascii="Times New Roman" w:eastAsia="Calibri" w:hAnsi="Times New Roman" w:cs="Times New Roman"/>
          <w:noProof/>
          <w:lang w:val="lt-LT"/>
        </w:rPr>
      </w:pPr>
      <w:r w:rsidRPr="006B5EA1">
        <w:rPr>
          <w:rFonts w:ascii="Times New Roman" w:eastAsia="Calibri" w:hAnsi="Times New Roman" w:cs="Times New Roman"/>
          <w:noProof/>
          <w:lang w:val="lt-LT"/>
        </w:rPr>
        <w:t>Gali būti tiekiamos ne visų dydžių pakuotės.</w:t>
      </w:r>
    </w:p>
    <w:p w14:paraId="23E07874" w14:textId="77777777" w:rsidR="006B5EA1" w:rsidRPr="006B5EA1" w:rsidRDefault="006B5EA1" w:rsidP="006B5EA1">
      <w:pPr>
        <w:spacing w:after="0" w:line="240" w:lineRule="auto"/>
        <w:rPr>
          <w:rFonts w:ascii="Times New Roman" w:eastAsia="Calibri" w:hAnsi="Times New Roman" w:cs="Times New Roman"/>
          <w:noProof/>
          <w:lang w:val="lt-LT"/>
        </w:rPr>
      </w:pPr>
    </w:p>
    <w:p w14:paraId="7579C5E4" w14:textId="77777777" w:rsidR="006B5EA1" w:rsidRPr="006B5EA1" w:rsidRDefault="006B5EA1" w:rsidP="006B5EA1">
      <w:pPr>
        <w:keepNext/>
        <w:keepLines/>
        <w:tabs>
          <w:tab w:val="left" w:pos="567"/>
        </w:tabs>
        <w:spacing w:after="0" w:line="240" w:lineRule="auto"/>
        <w:ind w:left="567" w:hanging="567"/>
        <w:outlineLvl w:val="2"/>
        <w:rPr>
          <w:rFonts w:ascii="Times New Roman" w:eastAsia="Calibri" w:hAnsi="Times New Roman" w:cs="Times New Roman"/>
          <w:b/>
          <w:kern w:val="28"/>
          <w:lang w:val="lt-LT"/>
        </w:rPr>
      </w:pPr>
      <w:bookmarkStart w:id="51" w:name="_Toc129243246"/>
      <w:bookmarkStart w:id="52" w:name="_Toc129243121"/>
      <w:r w:rsidRPr="006B5EA1">
        <w:rPr>
          <w:rFonts w:ascii="Times New Roman" w:eastAsia="Calibri" w:hAnsi="Times New Roman" w:cs="Times New Roman"/>
          <w:b/>
          <w:kern w:val="28"/>
          <w:lang w:val="lt-LT"/>
        </w:rPr>
        <w:t>6.6</w:t>
      </w:r>
      <w:r w:rsidRPr="006B5EA1">
        <w:rPr>
          <w:rFonts w:ascii="Times New Roman" w:eastAsia="Calibri" w:hAnsi="Times New Roman" w:cs="Times New Roman"/>
          <w:b/>
          <w:kern w:val="28"/>
          <w:lang w:val="lt-LT"/>
        </w:rPr>
        <w:tab/>
        <w:t>Specialūs reikalavimai atliekoms tvarkyti</w:t>
      </w:r>
      <w:bookmarkEnd w:id="51"/>
      <w:bookmarkEnd w:id="52"/>
    </w:p>
    <w:p w14:paraId="5BA9AE2B" w14:textId="77777777" w:rsidR="006B5EA1" w:rsidRPr="006B5EA1" w:rsidRDefault="006B5EA1" w:rsidP="006B5EA1">
      <w:pPr>
        <w:spacing w:after="0" w:line="240" w:lineRule="auto"/>
        <w:rPr>
          <w:rFonts w:ascii="Times New Roman" w:eastAsia="Calibri" w:hAnsi="Times New Roman" w:cs="Times New Roman"/>
          <w:noProof/>
          <w:lang w:val="lt-LT"/>
        </w:rPr>
      </w:pPr>
    </w:p>
    <w:p w14:paraId="178B88A8" w14:textId="77777777" w:rsidR="006B5EA1" w:rsidRPr="006B5EA1" w:rsidRDefault="006B5EA1" w:rsidP="006B5EA1">
      <w:pPr>
        <w:spacing w:after="0" w:line="240" w:lineRule="auto"/>
        <w:rPr>
          <w:rFonts w:ascii="Times New Roman" w:eastAsia="Calibri" w:hAnsi="Times New Roman" w:cs="Times New Roman"/>
          <w:noProof/>
          <w:lang w:val="lt-LT"/>
        </w:rPr>
      </w:pPr>
      <w:r w:rsidRPr="006B5EA1">
        <w:rPr>
          <w:rFonts w:ascii="Times New Roman" w:eastAsia="Calibri" w:hAnsi="Times New Roman" w:cs="Times New Roman"/>
          <w:noProof/>
          <w:lang w:val="lt-LT"/>
        </w:rPr>
        <w:t>Nesuvartotą vaistinį preparatą ar atliekas reikia tvarkyti laikantis vietinių reikalavimų.</w:t>
      </w:r>
    </w:p>
    <w:p w14:paraId="5F06511F" w14:textId="77777777" w:rsidR="006B5EA1" w:rsidRPr="006B5EA1" w:rsidRDefault="006B5EA1" w:rsidP="006B5EA1">
      <w:pPr>
        <w:spacing w:after="0" w:line="240" w:lineRule="auto"/>
        <w:rPr>
          <w:rFonts w:ascii="Times New Roman" w:eastAsia="Calibri" w:hAnsi="Times New Roman" w:cs="Times New Roman"/>
          <w:noProof/>
          <w:lang w:val="lt-LT"/>
        </w:rPr>
      </w:pPr>
    </w:p>
    <w:p w14:paraId="10630607" w14:textId="77777777" w:rsidR="006B5EA1" w:rsidRPr="006B5EA1" w:rsidRDefault="006B5EA1" w:rsidP="006B5EA1">
      <w:pPr>
        <w:spacing w:after="0" w:line="240" w:lineRule="auto"/>
        <w:rPr>
          <w:rFonts w:ascii="Times New Roman" w:eastAsia="Calibri" w:hAnsi="Times New Roman" w:cs="Times New Roman"/>
          <w:noProof/>
          <w:lang w:val="lt-LT"/>
        </w:rPr>
      </w:pPr>
    </w:p>
    <w:p w14:paraId="41EB065F" w14:textId="77777777" w:rsidR="006B5EA1" w:rsidRPr="006B5EA1" w:rsidRDefault="006B5EA1" w:rsidP="006B5EA1">
      <w:pPr>
        <w:keepNext/>
        <w:tabs>
          <w:tab w:val="left" w:pos="567"/>
        </w:tabs>
        <w:spacing w:after="0" w:line="240" w:lineRule="auto"/>
        <w:ind w:left="567" w:hanging="567"/>
        <w:outlineLvl w:val="1"/>
        <w:rPr>
          <w:rFonts w:ascii="Times New Roman" w:eastAsia="Calibri" w:hAnsi="Times New Roman" w:cs="Times New Roman"/>
          <w:b/>
          <w:lang w:val="lt-LT"/>
        </w:rPr>
      </w:pPr>
      <w:bookmarkStart w:id="53" w:name="_Toc129243247"/>
      <w:bookmarkStart w:id="54" w:name="_Toc129243122"/>
      <w:r w:rsidRPr="006B5EA1">
        <w:rPr>
          <w:rFonts w:ascii="Times New Roman" w:eastAsia="Calibri" w:hAnsi="Times New Roman" w:cs="Times New Roman"/>
          <w:b/>
          <w:lang w:val="lt-LT"/>
        </w:rPr>
        <w:t>7.</w:t>
      </w:r>
      <w:r w:rsidRPr="006B5EA1">
        <w:rPr>
          <w:rFonts w:ascii="Times New Roman" w:eastAsia="Calibri" w:hAnsi="Times New Roman" w:cs="Times New Roman"/>
          <w:b/>
          <w:lang w:val="lt-LT"/>
        </w:rPr>
        <w:tab/>
        <w:t>REGISTRUOTOJAS</w:t>
      </w:r>
      <w:bookmarkEnd w:id="53"/>
      <w:bookmarkEnd w:id="54"/>
    </w:p>
    <w:p w14:paraId="70603D74" w14:textId="77777777" w:rsidR="006B5EA1" w:rsidRPr="006B5EA1" w:rsidRDefault="006B5EA1" w:rsidP="006B5EA1">
      <w:pPr>
        <w:spacing w:after="0" w:line="240" w:lineRule="auto"/>
        <w:rPr>
          <w:rFonts w:ascii="Times New Roman" w:eastAsia="Calibri" w:hAnsi="Times New Roman" w:cs="Times New Roman"/>
          <w:noProof/>
          <w:lang w:val="lt-LT"/>
        </w:rPr>
      </w:pPr>
    </w:p>
    <w:p w14:paraId="37228E44" w14:textId="77777777" w:rsidR="006B5EA1" w:rsidRPr="006B5EA1" w:rsidRDefault="006B5EA1" w:rsidP="006B5EA1">
      <w:pPr>
        <w:spacing w:after="0" w:line="240" w:lineRule="auto"/>
        <w:rPr>
          <w:rFonts w:ascii="Times New Roman" w:eastAsia="Calibri" w:hAnsi="Times New Roman" w:cs="Times New Roman"/>
          <w:noProof/>
          <w:lang w:val="lt-LT"/>
        </w:rPr>
      </w:pPr>
      <w:r w:rsidRPr="006B5EA1">
        <w:rPr>
          <w:rFonts w:ascii="Times New Roman" w:eastAsia="Calibri" w:hAnsi="Times New Roman" w:cs="Times New Roman"/>
          <w:noProof/>
          <w:lang w:val="lt-LT"/>
        </w:rPr>
        <w:t>MEDA Pharma GmbH &amp; Co. KG</w:t>
      </w:r>
    </w:p>
    <w:p w14:paraId="43B89BBF" w14:textId="77777777" w:rsidR="006B5EA1" w:rsidRPr="006B5EA1" w:rsidRDefault="006B5EA1" w:rsidP="006B5EA1">
      <w:pPr>
        <w:spacing w:after="0" w:line="240" w:lineRule="auto"/>
        <w:rPr>
          <w:rFonts w:ascii="Times New Roman" w:eastAsia="Calibri" w:hAnsi="Times New Roman" w:cs="Times New Roman"/>
          <w:noProof/>
          <w:lang w:val="lt-LT"/>
        </w:rPr>
      </w:pPr>
      <w:r w:rsidRPr="006B5EA1">
        <w:rPr>
          <w:rFonts w:ascii="Times New Roman" w:eastAsia="Calibri" w:hAnsi="Times New Roman" w:cs="Times New Roman"/>
          <w:noProof/>
          <w:lang w:val="lt-LT"/>
        </w:rPr>
        <w:t>Benzstr. 1</w:t>
      </w:r>
    </w:p>
    <w:p w14:paraId="1C3BCE73" w14:textId="77777777" w:rsidR="006B5EA1" w:rsidRPr="006B5EA1" w:rsidRDefault="006B5EA1" w:rsidP="006B5EA1">
      <w:pPr>
        <w:spacing w:after="0" w:line="240" w:lineRule="auto"/>
        <w:rPr>
          <w:rFonts w:ascii="Times New Roman" w:eastAsia="Calibri" w:hAnsi="Times New Roman" w:cs="Times New Roman"/>
          <w:noProof/>
          <w:lang w:val="lt-LT"/>
        </w:rPr>
      </w:pPr>
      <w:r w:rsidRPr="006B5EA1">
        <w:rPr>
          <w:rFonts w:ascii="Times New Roman" w:eastAsia="Calibri" w:hAnsi="Times New Roman" w:cs="Times New Roman"/>
          <w:noProof/>
          <w:lang w:val="lt-LT"/>
        </w:rPr>
        <w:t>D-61352 Bad Homburg</w:t>
      </w:r>
    </w:p>
    <w:p w14:paraId="3D6BC002" w14:textId="77777777" w:rsidR="006B5EA1" w:rsidRPr="006B5EA1" w:rsidRDefault="006B5EA1" w:rsidP="006B5EA1">
      <w:pPr>
        <w:spacing w:after="0" w:line="240" w:lineRule="auto"/>
        <w:rPr>
          <w:rFonts w:ascii="Times New Roman" w:eastAsia="Calibri" w:hAnsi="Times New Roman" w:cs="Times New Roman"/>
          <w:b/>
          <w:bCs/>
          <w:noProof/>
          <w:lang w:val="lt-LT"/>
        </w:rPr>
      </w:pPr>
      <w:r w:rsidRPr="006B5EA1">
        <w:rPr>
          <w:rFonts w:ascii="Times New Roman" w:eastAsia="Calibri" w:hAnsi="Times New Roman" w:cs="Times New Roman"/>
          <w:noProof/>
          <w:lang w:val="lt-LT"/>
        </w:rPr>
        <w:t>Vokietija</w:t>
      </w:r>
    </w:p>
    <w:p w14:paraId="69B1E956" w14:textId="77777777" w:rsidR="006B5EA1" w:rsidRPr="006B5EA1" w:rsidRDefault="006B5EA1" w:rsidP="006B5EA1">
      <w:pPr>
        <w:spacing w:after="0" w:line="240" w:lineRule="auto"/>
        <w:rPr>
          <w:rFonts w:ascii="Times New Roman" w:eastAsia="Calibri" w:hAnsi="Times New Roman" w:cs="Times New Roman"/>
          <w:noProof/>
          <w:lang w:val="lt-LT"/>
        </w:rPr>
      </w:pPr>
      <w:r w:rsidRPr="006B5EA1">
        <w:rPr>
          <w:rFonts w:ascii="Times New Roman" w:eastAsia="Calibri" w:hAnsi="Times New Roman" w:cs="Times New Roman"/>
          <w:noProof/>
          <w:lang w:val="lt-LT"/>
        </w:rPr>
        <w:t>Tel. 06172 888 01</w:t>
      </w:r>
    </w:p>
    <w:p w14:paraId="6951758F" w14:textId="77777777" w:rsidR="006B5EA1" w:rsidRPr="006B5EA1" w:rsidRDefault="006B5EA1" w:rsidP="006B5EA1">
      <w:pPr>
        <w:spacing w:after="0" w:line="240" w:lineRule="auto"/>
        <w:rPr>
          <w:rFonts w:ascii="Times New Roman" w:eastAsia="Calibri" w:hAnsi="Times New Roman" w:cs="Times New Roman"/>
          <w:noProof/>
          <w:lang w:val="lt-LT"/>
        </w:rPr>
      </w:pPr>
      <w:r w:rsidRPr="006B5EA1">
        <w:rPr>
          <w:rFonts w:ascii="Times New Roman" w:eastAsia="Calibri" w:hAnsi="Times New Roman" w:cs="Times New Roman"/>
          <w:noProof/>
          <w:lang w:val="lt-LT"/>
        </w:rPr>
        <w:t>Faksas 06172 888 2740</w:t>
      </w:r>
    </w:p>
    <w:p w14:paraId="7517EFAC" w14:textId="77777777" w:rsidR="006B5EA1" w:rsidRPr="006B5EA1" w:rsidRDefault="006B5EA1" w:rsidP="006B5EA1">
      <w:pPr>
        <w:spacing w:after="0" w:line="240" w:lineRule="auto"/>
        <w:rPr>
          <w:rFonts w:ascii="Times New Roman" w:eastAsia="Calibri" w:hAnsi="Times New Roman" w:cs="Times New Roman"/>
          <w:lang w:val="lt-LT"/>
        </w:rPr>
      </w:pPr>
      <w:r w:rsidRPr="006B5EA1">
        <w:rPr>
          <w:rFonts w:ascii="Times New Roman" w:eastAsia="Calibri" w:hAnsi="Times New Roman" w:cs="Times New Roman"/>
          <w:noProof/>
          <w:lang w:val="lt-LT"/>
        </w:rPr>
        <w:t xml:space="preserve">El. paštas </w:t>
      </w:r>
      <w:r w:rsidRPr="00640526">
        <w:rPr>
          <w:rFonts w:ascii="Times New Roman" w:hAnsi="Times New Roman"/>
          <w:color w:val="0000FF"/>
          <w:u w:val="single"/>
          <w:lang w:val="lv-LV"/>
        </w:rPr>
        <w:t>med</w:t>
      </w:r>
      <w:hyperlink r:id="rId10" w:history="1">
        <w:r w:rsidRPr="006B5EA1">
          <w:rPr>
            <w:rFonts w:ascii="Times New Roman" w:eastAsia="Calibri" w:hAnsi="Times New Roman" w:cs="Times New Roman"/>
            <w:noProof/>
            <w:color w:val="0000FF"/>
            <w:u w:val="single"/>
            <w:lang w:val="lv-LV"/>
          </w:rPr>
          <w:t>info@medapharma.de</w:t>
        </w:r>
      </w:hyperlink>
    </w:p>
    <w:p w14:paraId="32529BF0" w14:textId="77777777" w:rsidR="006B5EA1" w:rsidRPr="006B5EA1" w:rsidRDefault="006B5EA1" w:rsidP="006B5EA1">
      <w:pPr>
        <w:spacing w:after="0" w:line="240" w:lineRule="auto"/>
        <w:rPr>
          <w:rFonts w:ascii="Times New Roman" w:eastAsia="Calibri" w:hAnsi="Times New Roman" w:cs="Times New Roman"/>
          <w:lang w:val="lt-LT"/>
        </w:rPr>
      </w:pPr>
    </w:p>
    <w:p w14:paraId="263502CE" w14:textId="77777777" w:rsidR="006B5EA1" w:rsidRPr="006B5EA1" w:rsidRDefault="006B5EA1" w:rsidP="006B5EA1">
      <w:pPr>
        <w:spacing w:after="0" w:line="240" w:lineRule="auto"/>
        <w:rPr>
          <w:rFonts w:ascii="Times New Roman" w:eastAsia="Calibri" w:hAnsi="Times New Roman" w:cs="Times New Roman"/>
          <w:noProof/>
          <w:lang w:val="lt-LT"/>
        </w:rPr>
      </w:pPr>
    </w:p>
    <w:p w14:paraId="5AB970A7" w14:textId="77777777" w:rsidR="006B5EA1" w:rsidRPr="006B5EA1" w:rsidRDefault="006B5EA1" w:rsidP="006B5EA1">
      <w:pPr>
        <w:keepNext/>
        <w:tabs>
          <w:tab w:val="left" w:pos="567"/>
        </w:tabs>
        <w:spacing w:after="0" w:line="240" w:lineRule="auto"/>
        <w:ind w:left="567" w:hanging="567"/>
        <w:outlineLvl w:val="1"/>
        <w:rPr>
          <w:rFonts w:ascii="Times New Roman" w:eastAsia="Calibri" w:hAnsi="Times New Roman" w:cs="Times New Roman"/>
          <w:b/>
          <w:lang w:val="lt-LT"/>
        </w:rPr>
      </w:pPr>
      <w:bookmarkStart w:id="55" w:name="_Toc129243248"/>
      <w:bookmarkStart w:id="56" w:name="_Toc129243123"/>
      <w:r w:rsidRPr="006B5EA1">
        <w:rPr>
          <w:rFonts w:ascii="Times New Roman" w:eastAsia="Calibri" w:hAnsi="Times New Roman" w:cs="Times New Roman"/>
          <w:b/>
          <w:lang w:val="lt-LT"/>
        </w:rPr>
        <w:t>8.</w:t>
      </w:r>
      <w:r w:rsidRPr="006B5EA1">
        <w:rPr>
          <w:rFonts w:ascii="Times New Roman" w:eastAsia="Calibri" w:hAnsi="Times New Roman" w:cs="Times New Roman"/>
          <w:b/>
          <w:lang w:val="lt-LT"/>
        </w:rPr>
        <w:tab/>
        <w:t>REGISTRACIJOS PAŽYMĖJIMO NUMERIS</w:t>
      </w:r>
      <w:bookmarkEnd w:id="55"/>
      <w:bookmarkEnd w:id="56"/>
      <w:r w:rsidRPr="006B5EA1">
        <w:rPr>
          <w:rFonts w:ascii="Times New Roman" w:eastAsia="Calibri" w:hAnsi="Times New Roman" w:cs="Times New Roman"/>
          <w:b/>
          <w:lang w:val="lt-LT"/>
        </w:rPr>
        <w:t xml:space="preserve"> (-IAI)</w:t>
      </w:r>
    </w:p>
    <w:p w14:paraId="17238C04" w14:textId="77777777" w:rsidR="006B5EA1" w:rsidRPr="006B5EA1" w:rsidRDefault="006B5EA1" w:rsidP="006B5EA1">
      <w:pPr>
        <w:spacing w:after="0" w:line="240" w:lineRule="auto"/>
        <w:rPr>
          <w:rFonts w:ascii="Times New Roman" w:eastAsia="Calibri" w:hAnsi="Times New Roman" w:cs="Times New Roman"/>
          <w:noProof/>
          <w:lang w:val="lt-LT"/>
        </w:rPr>
      </w:pPr>
    </w:p>
    <w:p w14:paraId="49BF24A8" w14:textId="77777777" w:rsidR="006B5EA1" w:rsidRPr="006B5EA1" w:rsidRDefault="006B5EA1" w:rsidP="006B5EA1">
      <w:pPr>
        <w:widowControl w:val="0"/>
        <w:spacing w:after="0" w:line="240" w:lineRule="auto"/>
        <w:rPr>
          <w:rFonts w:ascii="Times New Roman" w:eastAsia="Calibri" w:hAnsi="Times New Roman" w:cs="Times New Roman"/>
          <w:noProof/>
          <w:lang w:val="lt-LT"/>
        </w:rPr>
      </w:pPr>
      <w:r w:rsidRPr="006B5EA1">
        <w:rPr>
          <w:rFonts w:ascii="Times New Roman" w:eastAsia="Calibri" w:hAnsi="Times New Roman" w:cs="Times New Roman"/>
          <w:noProof/>
          <w:lang w:val="lt-LT"/>
        </w:rPr>
        <w:t xml:space="preserve">Breakyl 200 mikrogramų </w:t>
      </w:r>
    </w:p>
    <w:p w14:paraId="44EE2B81" w14:textId="77777777" w:rsidR="006B5EA1" w:rsidRPr="006B5EA1" w:rsidRDefault="006B5EA1" w:rsidP="006B5EA1">
      <w:pPr>
        <w:spacing w:after="0" w:line="240" w:lineRule="auto"/>
        <w:rPr>
          <w:rFonts w:ascii="Times New Roman" w:eastAsia="Calibri" w:hAnsi="Times New Roman" w:cs="Times New Roman"/>
          <w:bCs/>
          <w:lang w:val="lt-LT"/>
        </w:rPr>
      </w:pPr>
      <w:r w:rsidRPr="006B5EA1">
        <w:rPr>
          <w:rFonts w:ascii="Times New Roman" w:eastAsia="Calibri" w:hAnsi="Times New Roman" w:cs="Times New Roman"/>
          <w:bCs/>
          <w:lang w:val="lt-LT"/>
        </w:rPr>
        <w:t>N4 - LT/1/11/2517/023</w:t>
      </w:r>
    </w:p>
    <w:p w14:paraId="0007D1FA" w14:textId="77777777" w:rsidR="006B5EA1" w:rsidRPr="006B5EA1" w:rsidRDefault="006B5EA1" w:rsidP="006B5EA1">
      <w:pPr>
        <w:spacing w:after="0" w:line="240" w:lineRule="auto"/>
        <w:rPr>
          <w:rFonts w:ascii="Times New Roman" w:eastAsia="Calibri" w:hAnsi="Times New Roman" w:cs="Times New Roman"/>
          <w:bCs/>
          <w:lang w:val="lt-LT"/>
        </w:rPr>
      </w:pPr>
      <w:r w:rsidRPr="006B5EA1">
        <w:rPr>
          <w:rFonts w:ascii="Times New Roman" w:eastAsia="Calibri" w:hAnsi="Times New Roman" w:cs="Times New Roman"/>
          <w:bCs/>
          <w:lang w:val="lt-LT"/>
        </w:rPr>
        <w:t xml:space="preserve">N10 - LT/1/11/2517/003 </w:t>
      </w:r>
    </w:p>
    <w:p w14:paraId="470F1CB1" w14:textId="77777777" w:rsidR="006B5EA1" w:rsidRPr="006B5EA1" w:rsidRDefault="006B5EA1" w:rsidP="006B5EA1">
      <w:pPr>
        <w:spacing w:after="0" w:line="240" w:lineRule="auto"/>
        <w:rPr>
          <w:rFonts w:ascii="Times New Roman" w:eastAsia="Calibri" w:hAnsi="Times New Roman" w:cs="Times New Roman"/>
          <w:bCs/>
          <w:lang w:val="lt-LT"/>
        </w:rPr>
      </w:pPr>
      <w:r w:rsidRPr="006B5EA1">
        <w:rPr>
          <w:rFonts w:ascii="Times New Roman" w:eastAsia="Calibri" w:hAnsi="Times New Roman" w:cs="Times New Roman"/>
          <w:bCs/>
          <w:lang w:val="lt-LT"/>
        </w:rPr>
        <w:t>N28 - LT/1/11/2517/024</w:t>
      </w:r>
    </w:p>
    <w:p w14:paraId="29CC86F9" w14:textId="77777777" w:rsidR="006B5EA1" w:rsidRPr="006B5EA1" w:rsidRDefault="006B5EA1" w:rsidP="006B5EA1">
      <w:pPr>
        <w:widowControl w:val="0"/>
        <w:spacing w:after="0" w:line="240" w:lineRule="auto"/>
        <w:rPr>
          <w:rFonts w:ascii="Times New Roman" w:eastAsia="Calibri" w:hAnsi="Times New Roman" w:cs="Times New Roman"/>
          <w:noProof/>
          <w:lang w:val="lt-LT"/>
        </w:rPr>
      </w:pPr>
    </w:p>
    <w:p w14:paraId="2662C950" w14:textId="77777777" w:rsidR="006B5EA1" w:rsidRPr="006B5EA1" w:rsidRDefault="006B5EA1" w:rsidP="006B5EA1">
      <w:pPr>
        <w:widowControl w:val="0"/>
        <w:spacing w:after="0" w:line="240" w:lineRule="auto"/>
        <w:rPr>
          <w:rFonts w:ascii="Times New Roman" w:eastAsia="Calibri" w:hAnsi="Times New Roman" w:cs="Times New Roman"/>
          <w:lang w:val="lt-LT"/>
        </w:rPr>
      </w:pPr>
      <w:r w:rsidRPr="006B5EA1">
        <w:rPr>
          <w:rFonts w:ascii="Times New Roman" w:eastAsia="Calibri" w:hAnsi="Times New Roman" w:cs="Times New Roman"/>
          <w:noProof/>
          <w:lang w:val="lt-LT"/>
        </w:rPr>
        <w:t>Breakyl</w:t>
      </w:r>
      <w:r w:rsidRPr="006B5EA1">
        <w:rPr>
          <w:rFonts w:ascii="Times New Roman" w:eastAsia="Calibri" w:hAnsi="Times New Roman" w:cs="Times New Roman"/>
          <w:lang w:val="lt-LT"/>
        </w:rPr>
        <w:t xml:space="preserve"> 400 mikrogramų </w:t>
      </w:r>
    </w:p>
    <w:p w14:paraId="36D1C726" w14:textId="77777777" w:rsidR="006B5EA1" w:rsidRPr="006B5EA1" w:rsidRDefault="006B5EA1" w:rsidP="006B5EA1">
      <w:pPr>
        <w:spacing w:after="0" w:line="240" w:lineRule="auto"/>
        <w:rPr>
          <w:rFonts w:ascii="Times New Roman" w:eastAsia="Calibri" w:hAnsi="Times New Roman" w:cs="Times New Roman"/>
          <w:bCs/>
          <w:lang w:val="lt-LT"/>
        </w:rPr>
      </w:pPr>
      <w:r w:rsidRPr="006B5EA1">
        <w:rPr>
          <w:rFonts w:ascii="Times New Roman" w:eastAsia="Calibri" w:hAnsi="Times New Roman" w:cs="Times New Roman"/>
          <w:bCs/>
          <w:lang w:val="lt-LT"/>
        </w:rPr>
        <w:t>N4- LT/1/11/2517/025</w:t>
      </w:r>
    </w:p>
    <w:p w14:paraId="28D1C26A" w14:textId="77777777" w:rsidR="006B5EA1" w:rsidRPr="006B5EA1" w:rsidRDefault="006B5EA1" w:rsidP="006B5EA1">
      <w:pPr>
        <w:spacing w:after="0" w:line="240" w:lineRule="auto"/>
        <w:rPr>
          <w:rFonts w:ascii="Times New Roman" w:eastAsia="Calibri" w:hAnsi="Times New Roman" w:cs="Times New Roman"/>
          <w:bCs/>
          <w:lang w:val="lt-LT"/>
        </w:rPr>
      </w:pPr>
      <w:r w:rsidRPr="006B5EA1">
        <w:rPr>
          <w:rFonts w:ascii="Times New Roman" w:eastAsia="Calibri" w:hAnsi="Times New Roman" w:cs="Times New Roman"/>
          <w:bCs/>
          <w:lang w:val="lt-LT"/>
        </w:rPr>
        <w:t>N10 - LT/1/11/2517/026</w:t>
      </w:r>
    </w:p>
    <w:p w14:paraId="121C2C89" w14:textId="77777777" w:rsidR="006B5EA1" w:rsidRPr="006B5EA1" w:rsidRDefault="006B5EA1" w:rsidP="006B5EA1">
      <w:pPr>
        <w:spacing w:after="0" w:line="240" w:lineRule="auto"/>
        <w:rPr>
          <w:rFonts w:ascii="Times New Roman" w:eastAsia="Calibri" w:hAnsi="Times New Roman" w:cs="Times New Roman"/>
          <w:bCs/>
          <w:lang w:val="lt-LT"/>
        </w:rPr>
      </w:pPr>
      <w:r w:rsidRPr="006B5EA1">
        <w:rPr>
          <w:rFonts w:ascii="Times New Roman" w:eastAsia="Calibri" w:hAnsi="Times New Roman" w:cs="Times New Roman"/>
          <w:bCs/>
          <w:lang w:val="lt-LT"/>
        </w:rPr>
        <w:t>N28 - LT/1/11/2517/027</w:t>
      </w:r>
    </w:p>
    <w:p w14:paraId="5DE536F2" w14:textId="77777777" w:rsidR="006B5EA1" w:rsidRPr="006B5EA1" w:rsidRDefault="006B5EA1" w:rsidP="006B5EA1">
      <w:pPr>
        <w:widowControl w:val="0"/>
        <w:spacing w:after="0" w:line="240" w:lineRule="auto"/>
        <w:rPr>
          <w:rFonts w:ascii="Times New Roman" w:eastAsia="Calibri" w:hAnsi="Times New Roman" w:cs="Times New Roman"/>
          <w:lang w:val="lt-LT"/>
        </w:rPr>
      </w:pPr>
    </w:p>
    <w:p w14:paraId="3D79BE14" w14:textId="77777777" w:rsidR="006B5EA1" w:rsidRPr="006B5EA1" w:rsidRDefault="006B5EA1" w:rsidP="006B5EA1">
      <w:pPr>
        <w:widowControl w:val="0"/>
        <w:spacing w:after="0" w:line="240" w:lineRule="auto"/>
        <w:rPr>
          <w:rFonts w:ascii="Times New Roman" w:eastAsia="Calibri" w:hAnsi="Times New Roman" w:cs="Times New Roman"/>
          <w:lang w:val="lt-LT"/>
        </w:rPr>
      </w:pPr>
      <w:r w:rsidRPr="006B5EA1">
        <w:rPr>
          <w:rFonts w:ascii="Times New Roman" w:eastAsia="Calibri" w:hAnsi="Times New Roman" w:cs="Times New Roman"/>
          <w:noProof/>
          <w:lang w:val="lt-LT"/>
        </w:rPr>
        <w:t>Breakyl</w:t>
      </w:r>
      <w:r w:rsidRPr="006B5EA1">
        <w:rPr>
          <w:rFonts w:ascii="Times New Roman" w:eastAsia="Calibri" w:hAnsi="Times New Roman" w:cs="Times New Roman"/>
          <w:lang w:val="lt-LT"/>
        </w:rPr>
        <w:t xml:space="preserve"> 600 mikrogramų </w:t>
      </w:r>
    </w:p>
    <w:p w14:paraId="027DC8C8" w14:textId="77777777" w:rsidR="006B5EA1" w:rsidRPr="006B5EA1" w:rsidRDefault="006B5EA1" w:rsidP="006B5EA1">
      <w:pPr>
        <w:spacing w:after="0" w:line="240" w:lineRule="auto"/>
        <w:rPr>
          <w:rFonts w:ascii="Times New Roman" w:eastAsia="Calibri" w:hAnsi="Times New Roman" w:cs="Times New Roman"/>
          <w:bCs/>
          <w:lang w:val="lt-LT"/>
        </w:rPr>
      </w:pPr>
      <w:r w:rsidRPr="006B5EA1">
        <w:rPr>
          <w:rFonts w:ascii="Times New Roman" w:eastAsia="Calibri" w:hAnsi="Times New Roman" w:cs="Times New Roman"/>
          <w:bCs/>
          <w:lang w:val="lt-LT"/>
        </w:rPr>
        <w:t>N4- LT/1/11/2517/028</w:t>
      </w:r>
    </w:p>
    <w:p w14:paraId="2E8C4705" w14:textId="77777777" w:rsidR="006B5EA1" w:rsidRPr="006B5EA1" w:rsidRDefault="006B5EA1" w:rsidP="006B5EA1">
      <w:pPr>
        <w:spacing w:after="0" w:line="240" w:lineRule="auto"/>
        <w:rPr>
          <w:rFonts w:ascii="Times New Roman" w:eastAsia="Calibri" w:hAnsi="Times New Roman" w:cs="Times New Roman"/>
          <w:bCs/>
          <w:lang w:val="lt-LT"/>
        </w:rPr>
      </w:pPr>
      <w:r w:rsidRPr="006B5EA1">
        <w:rPr>
          <w:rFonts w:ascii="Times New Roman" w:eastAsia="Calibri" w:hAnsi="Times New Roman" w:cs="Times New Roman"/>
          <w:bCs/>
          <w:lang w:val="lt-LT"/>
        </w:rPr>
        <w:t>N10 - LT/1/11/2517/029</w:t>
      </w:r>
    </w:p>
    <w:p w14:paraId="568D64A8" w14:textId="77777777" w:rsidR="006B5EA1" w:rsidRPr="006B5EA1" w:rsidRDefault="006B5EA1" w:rsidP="006B5EA1">
      <w:pPr>
        <w:spacing w:after="0" w:line="240" w:lineRule="auto"/>
        <w:rPr>
          <w:rFonts w:ascii="Times New Roman" w:eastAsia="Calibri" w:hAnsi="Times New Roman" w:cs="Times New Roman"/>
          <w:bCs/>
          <w:lang w:val="lt-LT"/>
        </w:rPr>
      </w:pPr>
      <w:r w:rsidRPr="006B5EA1">
        <w:rPr>
          <w:rFonts w:ascii="Times New Roman" w:eastAsia="Calibri" w:hAnsi="Times New Roman" w:cs="Times New Roman"/>
          <w:bCs/>
          <w:lang w:val="lt-LT"/>
        </w:rPr>
        <w:t>N28 - LT/1/11/2517/030</w:t>
      </w:r>
    </w:p>
    <w:p w14:paraId="095B69B6" w14:textId="77777777" w:rsidR="006B5EA1" w:rsidRPr="006B5EA1" w:rsidRDefault="006B5EA1" w:rsidP="006B5EA1">
      <w:pPr>
        <w:widowControl w:val="0"/>
        <w:spacing w:after="0" w:line="240" w:lineRule="auto"/>
        <w:rPr>
          <w:rFonts w:ascii="Times New Roman" w:eastAsia="Calibri" w:hAnsi="Times New Roman" w:cs="Times New Roman"/>
          <w:lang w:val="lt-LT"/>
        </w:rPr>
      </w:pPr>
    </w:p>
    <w:p w14:paraId="12F31515" w14:textId="77777777" w:rsidR="006B5EA1" w:rsidRPr="006B5EA1" w:rsidRDefault="006B5EA1" w:rsidP="006B5EA1">
      <w:pPr>
        <w:widowControl w:val="0"/>
        <w:spacing w:after="0" w:line="240" w:lineRule="auto"/>
        <w:rPr>
          <w:rFonts w:ascii="Times New Roman" w:eastAsia="Calibri" w:hAnsi="Times New Roman" w:cs="Times New Roman"/>
          <w:lang w:val="lt-LT"/>
        </w:rPr>
      </w:pPr>
      <w:r w:rsidRPr="006B5EA1">
        <w:rPr>
          <w:rFonts w:ascii="Times New Roman" w:eastAsia="Calibri" w:hAnsi="Times New Roman" w:cs="Times New Roman"/>
          <w:noProof/>
          <w:lang w:val="lt-LT"/>
        </w:rPr>
        <w:t>Breakyl</w:t>
      </w:r>
      <w:r w:rsidRPr="006B5EA1">
        <w:rPr>
          <w:rFonts w:ascii="Times New Roman" w:eastAsia="Calibri" w:hAnsi="Times New Roman" w:cs="Times New Roman"/>
          <w:lang w:val="lt-LT"/>
        </w:rPr>
        <w:t xml:space="preserve"> 800 mikrogramų </w:t>
      </w:r>
    </w:p>
    <w:p w14:paraId="127C6F51" w14:textId="77777777" w:rsidR="006B5EA1" w:rsidRPr="006B5EA1" w:rsidRDefault="006B5EA1" w:rsidP="006B5EA1">
      <w:pPr>
        <w:spacing w:after="0" w:line="240" w:lineRule="auto"/>
        <w:rPr>
          <w:rFonts w:ascii="Times New Roman" w:eastAsia="Calibri" w:hAnsi="Times New Roman" w:cs="Times New Roman"/>
          <w:bCs/>
          <w:lang w:val="lt-LT"/>
        </w:rPr>
      </w:pPr>
      <w:r w:rsidRPr="006B5EA1">
        <w:rPr>
          <w:rFonts w:ascii="Times New Roman" w:eastAsia="Calibri" w:hAnsi="Times New Roman" w:cs="Times New Roman"/>
          <w:bCs/>
          <w:lang w:val="lt-LT"/>
        </w:rPr>
        <w:t>N4- LT/1/11/2517/031</w:t>
      </w:r>
    </w:p>
    <w:p w14:paraId="4AC7421A" w14:textId="77777777" w:rsidR="006B5EA1" w:rsidRPr="006B5EA1" w:rsidRDefault="006B5EA1" w:rsidP="006B5EA1">
      <w:pPr>
        <w:spacing w:after="0" w:line="240" w:lineRule="auto"/>
        <w:rPr>
          <w:rFonts w:ascii="Times New Roman" w:eastAsia="Calibri" w:hAnsi="Times New Roman" w:cs="Times New Roman"/>
          <w:bCs/>
          <w:lang w:val="lt-LT"/>
        </w:rPr>
      </w:pPr>
      <w:r w:rsidRPr="006B5EA1">
        <w:rPr>
          <w:rFonts w:ascii="Times New Roman" w:eastAsia="Calibri" w:hAnsi="Times New Roman" w:cs="Times New Roman"/>
          <w:bCs/>
          <w:lang w:val="lt-LT"/>
        </w:rPr>
        <w:t>N10 - LT/1/11/2517/032</w:t>
      </w:r>
    </w:p>
    <w:p w14:paraId="593FCAD1" w14:textId="77777777" w:rsidR="006B5EA1" w:rsidRPr="006B5EA1" w:rsidRDefault="006B5EA1" w:rsidP="006B5EA1">
      <w:pPr>
        <w:spacing w:after="0" w:line="240" w:lineRule="auto"/>
        <w:rPr>
          <w:rFonts w:ascii="Times New Roman" w:eastAsia="Calibri" w:hAnsi="Times New Roman" w:cs="Times New Roman"/>
          <w:bCs/>
          <w:lang w:val="lt-LT"/>
        </w:rPr>
      </w:pPr>
      <w:r w:rsidRPr="006B5EA1">
        <w:rPr>
          <w:rFonts w:ascii="Times New Roman" w:eastAsia="Calibri" w:hAnsi="Times New Roman" w:cs="Times New Roman"/>
          <w:bCs/>
          <w:lang w:val="lt-LT"/>
        </w:rPr>
        <w:t>N28 - LT/1/11/2517/033</w:t>
      </w:r>
    </w:p>
    <w:p w14:paraId="7F5498ED" w14:textId="77777777" w:rsidR="006B5EA1" w:rsidRPr="006B5EA1" w:rsidRDefault="006B5EA1" w:rsidP="006B5EA1">
      <w:pPr>
        <w:widowControl w:val="0"/>
        <w:spacing w:after="0" w:line="240" w:lineRule="auto"/>
        <w:rPr>
          <w:rFonts w:ascii="Times New Roman" w:eastAsia="Calibri" w:hAnsi="Times New Roman" w:cs="Times New Roman"/>
          <w:lang w:val="lt-LT"/>
        </w:rPr>
      </w:pPr>
    </w:p>
    <w:p w14:paraId="6B7BB69A" w14:textId="77777777" w:rsidR="006B5EA1" w:rsidRPr="006B5EA1" w:rsidRDefault="006B5EA1" w:rsidP="006B5EA1">
      <w:pPr>
        <w:widowControl w:val="0"/>
        <w:spacing w:after="0" w:line="240" w:lineRule="auto"/>
        <w:rPr>
          <w:rFonts w:ascii="Times New Roman" w:eastAsia="Calibri" w:hAnsi="Times New Roman" w:cs="Times New Roman"/>
          <w:lang w:val="lt-LT"/>
        </w:rPr>
      </w:pPr>
      <w:r w:rsidRPr="006B5EA1">
        <w:rPr>
          <w:rFonts w:ascii="Times New Roman" w:eastAsia="Calibri" w:hAnsi="Times New Roman" w:cs="Times New Roman"/>
          <w:noProof/>
          <w:lang w:val="lt-LT"/>
        </w:rPr>
        <w:t>Breakyl</w:t>
      </w:r>
      <w:r w:rsidRPr="006B5EA1">
        <w:rPr>
          <w:rFonts w:ascii="Times New Roman" w:eastAsia="Calibri" w:hAnsi="Times New Roman" w:cs="Times New Roman"/>
          <w:lang w:val="lt-LT"/>
        </w:rPr>
        <w:t xml:space="preserve"> 1200 mikrogramų </w:t>
      </w:r>
    </w:p>
    <w:p w14:paraId="0419318D" w14:textId="77777777" w:rsidR="006B5EA1" w:rsidRPr="006B5EA1" w:rsidRDefault="006B5EA1" w:rsidP="006B5EA1">
      <w:pPr>
        <w:spacing w:after="0" w:line="240" w:lineRule="auto"/>
        <w:rPr>
          <w:rFonts w:ascii="Times New Roman" w:eastAsia="Calibri" w:hAnsi="Times New Roman" w:cs="Times New Roman"/>
          <w:bCs/>
          <w:lang w:val="lt-LT"/>
        </w:rPr>
      </w:pPr>
      <w:r w:rsidRPr="006B5EA1">
        <w:rPr>
          <w:rFonts w:ascii="Times New Roman" w:eastAsia="Calibri" w:hAnsi="Times New Roman" w:cs="Times New Roman"/>
          <w:bCs/>
          <w:lang w:val="lt-LT"/>
        </w:rPr>
        <w:t>N4- LT/1/11/2517/034</w:t>
      </w:r>
    </w:p>
    <w:p w14:paraId="558EAE96" w14:textId="77777777" w:rsidR="006B5EA1" w:rsidRPr="006B5EA1" w:rsidRDefault="006B5EA1" w:rsidP="006B5EA1">
      <w:pPr>
        <w:spacing w:after="0" w:line="240" w:lineRule="auto"/>
        <w:rPr>
          <w:rFonts w:ascii="Times New Roman" w:eastAsia="Calibri" w:hAnsi="Times New Roman" w:cs="Times New Roman"/>
          <w:bCs/>
          <w:lang w:val="lt-LT"/>
        </w:rPr>
      </w:pPr>
      <w:r w:rsidRPr="006B5EA1">
        <w:rPr>
          <w:rFonts w:ascii="Times New Roman" w:eastAsia="Calibri" w:hAnsi="Times New Roman" w:cs="Times New Roman"/>
          <w:bCs/>
          <w:lang w:val="lt-LT"/>
        </w:rPr>
        <w:t>N10 - LT/1/11/2517/035</w:t>
      </w:r>
    </w:p>
    <w:p w14:paraId="5DCC8B74" w14:textId="77777777" w:rsidR="006B5EA1" w:rsidRPr="006B5EA1" w:rsidRDefault="006B5EA1" w:rsidP="006B5EA1">
      <w:pPr>
        <w:spacing w:after="0" w:line="240" w:lineRule="auto"/>
        <w:rPr>
          <w:rFonts w:ascii="Times New Roman" w:eastAsia="Calibri" w:hAnsi="Times New Roman" w:cs="Times New Roman"/>
          <w:bCs/>
          <w:lang w:val="lt-LT"/>
        </w:rPr>
      </w:pPr>
      <w:r w:rsidRPr="006B5EA1">
        <w:rPr>
          <w:rFonts w:ascii="Times New Roman" w:eastAsia="Calibri" w:hAnsi="Times New Roman" w:cs="Times New Roman"/>
          <w:bCs/>
          <w:lang w:val="lt-LT"/>
        </w:rPr>
        <w:lastRenderedPageBreak/>
        <w:t>N28 - LT/1/11/2517/036</w:t>
      </w:r>
    </w:p>
    <w:p w14:paraId="0B0ECE9D" w14:textId="448D77E8" w:rsidR="006B5EA1" w:rsidRPr="006B5EA1" w:rsidRDefault="006B5EA1" w:rsidP="006B5EA1">
      <w:pPr>
        <w:widowControl w:val="0"/>
        <w:spacing w:after="0" w:line="240" w:lineRule="auto"/>
        <w:rPr>
          <w:rFonts w:ascii="Times New Roman" w:eastAsia="Calibri" w:hAnsi="Times New Roman" w:cs="Times New Roman"/>
          <w:lang w:val="lt-LT"/>
        </w:rPr>
      </w:pPr>
    </w:p>
    <w:p w14:paraId="52191EF9" w14:textId="1BA80CF4" w:rsidR="006B5EA1" w:rsidRPr="006B5EA1" w:rsidRDefault="006B5EA1" w:rsidP="006B5EA1">
      <w:pPr>
        <w:widowControl w:val="0"/>
        <w:spacing w:after="0" w:line="240" w:lineRule="auto"/>
        <w:rPr>
          <w:rFonts w:ascii="Times New Roman" w:eastAsia="Calibri" w:hAnsi="Times New Roman" w:cs="Times New Roman"/>
          <w:lang w:val="lt-LT"/>
        </w:rPr>
      </w:pPr>
      <w:r w:rsidRPr="006B5EA1">
        <w:rPr>
          <w:rFonts w:ascii="Times New Roman" w:eastAsia="Calibri" w:hAnsi="Times New Roman" w:cs="Times New Roman"/>
          <w:noProof/>
          <w:lang w:val="lt-LT"/>
        </w:rPr>
        <w:t>Breakyl</w:t>
      </w:r>
      <w:r w:rsidRPr="006B5EA1">
        <w:rPr>
          <w:rFonts w:ascii="Times New Roman" w:eastAsia="Calibri" w:hAnsi="Times New Roman" w:cs="Times New Roman"/>
          <w:lang w:val="lt-LT"/>
        </w:rPr>
        <w:t xml:space="preserve"> Start 200, 400, 600, 800 mikrogramų </w:t>
      </w:r>
    </w:p>
    <w:p w14:paraId="28C60A4E" w14:textId="1905B2EE" w:rsidR="006B5EA1" w:rsidRPr="006B5EA1" w:rsidRDefault="006B5EA1" w:rsidP="006B5EA1">
      <w:pPr>
        <w:spacing w:after="0" w:line="240" w:lineRule="auto"/>
        <w:rPr>
          <w:rFonts w:ascii="Times New Roman" w:eastAsia="Calibri" w:hAnsi="Times New Roman" w:cs="Times New Roman"/>
          <w:bCs/>
          <w:lang w:val="lt-LT"/>
        </w:rPr>
      </w:pPr>
      <w:r w:rsidRPr="006B5EA1">
        <w:rPr>
          <w:rFonts w:ascii="Times New Roman" w:eastAsia="Calibri" w:hAnsi="Times New Roman" w:cs="Times New Roman"/>
          <w:bCs/>
          <w:lang w:val="lt-LT"/>
        </w:rPr>
        <w:t>N4 - LT/1/11/2517/022</w:t>
      </w:r>
    </w:p>
    <w:p w14:paraId="50860FA0" w14:textId="77777777" w:rsidR="006B5EA1" w:rsidRPr="006B5EA1" w:rsidRDefault="006B5EA1" w:rsidP="006B5EA1">
      <w:pPr>
        <w:spacing w:after="0" w:line="240" w:lineRule="auto"/>
        <w:rPr>
          <w:rFonts w:ascii="Times New Roman" w:eastAsia="Calibri" w:hAnsi="Times New Roman" w:cs="Times New Roman"/>
          <w:noProof/>
          <w:lang w:val="lt-LT"/>
        </w:rPr>
      </w:pPr>
    </w:p>
    <w:p w14:paraId="42125D4B" w14:textId="77777777" w:rsidR="006B5EA1" w:rsidRPr="006B5EA1" w:rsidRDefault="006B5EA1" w:rsidP="006B5EA1">
      <w:pPr>
        <w:spacing w:after="0" w:line="240" w:lineRule="auto"/>
        <w:rPr>
          <w:rFonts w:ascii="Times New Roman" w:eastAsia="Calibri" w:hAnsi="Times New Roman" w:cs="Times New Roman"/>
          <w:noProof/>
          <w:lang w:val="lt-LT"/>
        </w:rPr>
      </w:pPr>
    </w:p>
    <w:p w14:paraId="5591DCDD" w14:textId="77777777" w:rsidR="006B5EA1" w:rsidRPr="006B5EA1" w:rsidRDefault="006B5EA1" w:rsidP="006B5EA1">
      <w:pPr>
        <w:keepNext/>
        <w:tabs>
          <w:tab w:val="left" w:pos="567"/>
        </w:tabs>
        <w:spacing w:after="0" w:line="240" w:lineRule="auto"/>
        <w:ind w:left="567" w:hanging="567"/>
        <w:outlineLvl w:val="1"/>
        <w:rPr>
          <w:rFonts w:ascii="Times New Roman" w:eastAsia="Calibri" w:hAnsi="Times New Roman" w:cs="Times New Roman"/>
          <w:b/>
          <w:lang w:val="lt-LT"/>
        </w:rPr>
      </w:pPr>
      <w:bookmarkStart w:id="57" w:name="_Toc129243249"/>
      <w:bookmarkStart w:id="58" w:name="_Toc129243124"/>
      <w:r w:rsidRPr="006B5EA1">
        <w:rPr>
          <w:rFonts w:ascii="Times New Roman" w:eastAsia="Calibri" w:hAnsi="Times New Roman" w:cs="Times New Roman"/>
          <w:b/>
          <w:lang w:val="lt-LT"/>
        </w:rPr>
        <w:t>9.</w:t>
      </w:r>
      <w:r w:rsidRPr="006B5EA1">
        <w:rPr>
          <w:rFonts w:ascii="Times New Roman" w:eastAsia="Calibri" w:hAnsi="Times New Roman" w:cs="Times New Roman"/>
          <w:b/>
          <w:lang w:val="lt-LT"/>
        </w:rPr>
        <w:tab/>
        <w:t>REGISTRAVIMO / PERREGISTRAVIMO</w:t>
      </w:r>
      <w:r w:rsidRPr="006B5EA1" w:rsidDel="00E03D09">
        <w:rPr>
          <w:rFonts w:ascii="Times New Roman" w:eastAsia="Calibri" w:hAnsi="Times New Roman" w:cs="Times New Roman"/>
          <w:b/>
          <w:lang w:val="lt-LT"/>
        </w:rPr>
        <w:t xml:space="preserve"> </w:t>
      </w:r>
      <w:r w:rsidRPr="006B5EA1">
        <w:rPr>
          <w:rFonts w:ascii="Times New Roman" w:eastAsia="Calibri" w:hAnsi="Times New Roman" w:cs="Times New Roman"/>
          <w:b/>
          <w:lang w:val="lt-LT"/>
        </w:rPr>
        <w:t>DATA</w:t>
      </w:r>
      <w:bookmarkEnd w:id="57"/>
      <w:bookmarkEnd w:id="58"/>
      <w:r w:rsidRPr="006B5EA1">
        <w:rPr>
          <w:rFonts w:ascii="Times New Roman" w:eastAsia="Calibri" w:hAnsi="Times New Roman" w:cs="Times New Roman"/>
          <w:b/>
          <w:lang w:val="lt-LT"/>
        </w:rPr>
        <w:t xml:space="preserve"> </w:t>
      </w:r>
    </w:p>
    <w:p w14:paraId="57D2E339" w14:textId="77777777" w:rsidR="006B5EA1" w:rsidRPr="006B5EA1" w:rsidRDefault="006B5EA1" w:rsidP="006B5EA1">
      <w:pPr>
        <w:spacing w:after="0" w:line="240" w:lineRule="auto"/>
        <w:rPr>
          <w:rFonts w:ascii="Times New Roman" w:eastAsia="Calibri" w:hAnsi="Times New Roman" w:cs="Times New Roman"/>
          <w:noProof/>
          <w:lang w:val="lt-LT"/>
        </w:rPr>
      </w:pPr>
    </w:p>
    <w:p w14:paraId="5063F2D9" w14:textId="0AAE071E" w:rsidR="006B5EA1" w:rsidRPr="006B5EA1" w:rsidRDefault="006B5EA1" w:rsidP="006B5EA1">
      <w:pPr>
        <w:spacing w:after="0" w:line="240" w:lineRule="auto"/>
        <w:rPr>
          <w:rFonts w:ascii="Times New Roman" w:eastAsia="Calibri" w:hAnsi="Times New Roman" w:cs="Times New Roman"/>
          <w:noProof/>
          <w:lang w:val="lt-LT"/>
        </w:rPr>
      </w:pPr>
      <w:r w:rsidRPr="006B5EA1">
        <w:rPr>
          <w:rFonts w:ascii="Times New Roman" w:eastAsia="Calibri" w:hAnsi="Times New Roman" w:cs="Times New Roman"/>
          <w:noProof/>
          <w:lang w:val="lt-LT"/>
        </w:rPr>
        <w:t>Registravimo data 2011 m.</w:t>
      </w:r>
      <w:r w:rsidR="005F7C96">
        <w:rPr>
          <w:rFonts w:ascii="Times New Roman" w:eastAsia="Calibri" w:hAnsi="Times New Roman" w:cs="Times New Roman"/>
          <w:noProof/>
          <w:lang w:val="lt-LT"/>
        </w:rPr>
        <w:t xml:space="preserve"> </w:t>
      </w:r>
      <w:r w:rsidRPr="006B5EA1">
        <w:rPr>
          <w:rFonts w:ascii="Times New Roman" w:eastAsia="Calibri" w:hAnsi="Times New Roman" w:cs="Times New Roman"/>
          <w:noProof/>
          <w:lang w:val="lt-LT"/>
        </w:rPr>
        <w:t>birželio 27 d.</w:t>
      </w:r>
    </w:p>
    <w:p w14:paraId="25685350" w14:textId="5153B548" w:rsidR="006B5EA1" w:rsidRPr="006B5EA1" w:rsidRDefault="006B5EA1" w:rsidP="006B5EA1">
      <w:pPr>
        <w:spacing w:after="0" w:line="240" w:lineRule="auto"/>
        <w:rPr>
          <w:rFonts w:ascii="Times New Roman" w:eastAsia="Calibri" w:hAnsi="Times New Roman" w:cs="Times New Roman"/>
          <w:noProof/>
          <w:lang w:val="lt-LT"/>
        </w:rPr>
      </w:pPr>
      <w:r w:rsidRPr="006B5EA1">
        <w:rPr>
          <w:rFonts w:ascii="Times New Roman" w:eastAsia="Calibri" w:hAnsi="Times New Roman" w:cs="Times New Roman"/>
          <w:noProof/>
          <w:lang w:val="lt-LT"/>
        </w:rPr>
        <w:t>Paskutinio perregistravimo data 2013 m.</w:t>
      </w:r>
      <w:r w:rsidR="005F7C96">
        <w:rPr>
          <w:rFonts w:ascii="Times New Roman" w:eastAsia="Calibri" w:hAnsi="Times New Roman" w:cs="Times New Roman"/>
          <w:noProof/>
          <w:lang w:val="lt-LT"/>
        </w:rPr>
        <w:t xml:space="preserve"> </w:t>
      </w:r>
      <w:r w:rsidRPr="006B5EA1">
        <w:rPr>
          <w:rFonts w:ascii="Times New Roman" w:eastAsia="Calibri" w:hAnsi="Times New Roman" w:cs="Times New Roman"/>
          <w:noProof/>
          <w:lang w:val="lt-LT"/>
        </w:rPr>
        <w:t>gegužės 15 d.</w:t>
      </w:r>
    </w:p>
    <w:p w14:paraId="2E50EDCB" w14:textId="77777777" w:rsidR="006B5EA1" w:rsidRPr="006B5EA1" w:rsidRDefault="006B5EA1" w:rsidP="006B5EA1">
      <w:pPr>
        <w:spacing w:after="0" w:line="240" w:lineRule="auto"/>
        <w:rPr>
          <w:rFonts w:ascii="Times New Roman" w:eastAsia="Calibri" w:hAnsi="Times New Roman" w:cs="Times New Roman"/>
          <w:noProof/>
          <w:lang w:val="lt-LT"/>
        </w:rPr>
      </w:pPr>
    </w:p>
    <w:p w14:paraId="71BF5464" w14:textId="77777777" w:rsidR="006B5EA1" w:rsidRPr="006B5EA1" w:rsidRDefault="006B5EA1" w:rsidP="006B5EA1">
      <w:pPr>
        <w:spacing w:after="0" w:line="240" w:lineRule="auto"/>
        <w:rPr>
          <w:rFonts w:ascii="Times New Roman" w:eastAsia="Calibri" w:hAnsi="Times New Roman" w:cs="Times New Roman"/>
          <w:noProof/>
          <w:lang w:val="lt-LT"/>
        </w:rPr>
      </w:pPr>
    </w:p>
    <w:p w14:paraId="541583C0" w14:textId="77777777" w:rsidR="006B5EA1" w:rsidRPr="006B5EA1" w:rsidRDefault="006B5EA1" w:rsidP="006B5EA1">
      <w:pPr>
        <w:keepNext/>
        <w:tabs>
          <w:tab w:val="left" w:pos="567"/>
        </w:tabs>
        <w:spacing w:after="0" w:line="240" w:lineRule="auto"/>
        <w:ind w:left="567" w:hanging="567"/>
        <w:outlineLvl w:val="1"/>
        <w:rPr>
          <w:rFonts w:ascii="Times New Roman" w:eastAsia="Calibri" w:hAnsi="Times New Roman" w:cs="Times New Roman"/>
          <w:lang w:val="lt-LT"/>
        </w:rPr>
      </w:pPr>
      <w:bookmarkStart w:id="59" w:name="_Toc129243250"/>
      <w:bookmarkStart w:id="60" w:name="_Toc129243125"/>
      <w:r w:rsidRPr="006B5EA1">
        <w:rPr>
          <w:rFonts w:ascii="Times New Roman" w:eastAsia="Calibri" w:hAnsi="Times New Roman" w:cs="Times New Roman"/>
          <w:b/>
          <w:lang w:val="lt-LT"/>
        </w:rPr>
        <w:t>10.</w:t>
      </w:r>
      <w:r w:rsidRPr="006B5EA1">
        <w:rPr>
          <w:rFonts w:ascii="Times New Roman" w:eastAsia="Calibri" w:hAnsi="Times New Roman" w:cs="Times New Roman"/>
          <w:b/>
          <w:lang w:val="lt-LT"/>
        </w:rPr>
        <w:tab/>
        <w:t>TEKSTO PERŽIŪROS DATA</w:t>
      </w:r>
      <w:bookmarkEnd w:id="59"/>
      <w:bookmarkEnd w:id="60"/>
      <w:r w:rsidRPr="006B5EA1">
        <w:rPr>
          <w:rFonts w:ascii="Times New Roman" w:eastAsia="Calibri" w:hAnsi="Times New Roman" w:cs="Times New Roman"/>
          <w:b/>
          <w:lang w:val="lt-LT"/>
        </w:rPr>
        <w:t xml:space="preserve"> </w:t>
      </w:r>
    </w:p>
    <w:p w14:paraId="586C4DAA" w14:textId="77777777" w:rsidR="006B5EA1" w:rsidRPr="006B5EA1" w:rsidRDefault="006B5EA1" w:rsidP="006B5EA1">
      <w:pPr>
        <w:spacing w:after="0" w:line="240" w:lineRule="auto"/>
        <w:rPr>
          <w:rFonts w:ascii="Times New Roman" w:eastAsia="Calibri" w:hAnsi="Times New Roman" w:cs="Times New Roman"/>
          <w:noProof/>
          <w:lang w:val="lt-LT"/>
        </w:rPr>
      </w:pPr>
    </w:p>
    <w:p w14:paraId="4DEC68B2" w14:textId="23B74F2D" w:rsidR="006B5EA1" w:rsidRPr="006B5EA1" w:rsidRDefault="00640526" w:rsidP="006B5EA1">
      <w:pPr>
        <w:spacing w:after="0" w:line="240" w:lineRule="auto"/>
        <w:rPr>
          <w:rFonts w:ascii="Times New Roman" w:eastAsia="Calibri" w:hAnsi="Times New Roman" w:cs="Times New Roman"/>
          <w:noProof/>
          <w:lang w:val="lt-LT"/>
        </w:rPr>
      </w:pPr>
      <w:r w:rsidRPr="00640526">
        <w:rPr>
          <w:rFonts w:ascii="Times New Roman" w:eastAsia="Calibri" w:hAnsi="Times New Roman" w:cs="Times New Roman"/>
          <w:noProof/>
          <w:lang w:val="lt-LT"/>
        </w:rPr>
        <w:t>2019 m. liepos 29 d.</w:t>
      </w:r>
    </w:p>
    <w:p w14:paraId="01794AC3" w14:textId="77777777" w:rsidR="006B5EA1" w:rsidRPr="006B5EA1" w:rsidRDefault="006B5EA1" w:rsidP="006B5EA1">
      <w:pPr>
        <w:spacing w:after="0" w:line="240" w:lineRule="auto"/>
        <w:rPr>
          <w:rFonts w:ascii="Times New Roman" w:eastAsia="Calibri" w:hAnsi="Times New Roman" w:cs="Times New Roman"/>
          <w:noProof/>
          <w:lang w:val="lt-LT"/>
        </w:rPr>
      </w:pPr>
    </w:p>
    <w:p w14:paraId="2535C301" w14:textId="76B95A1F" w:rsidR="006B5EA1" w:rsidRPr="006B5EA1" w:rsidRDefault="006B5EA1" w:rsidP="006B5EA1">
      <w:pPr>
        <w:spacing w:after="0" w:line="240" w:lineRule="auto"/>
        <w:rPr>
          <w:rFonts w:ascii="Times New Roman" w:eastAsia="Calibri" w:hAnsi="Times New Roman" w:cs="Times New Roman"/>
          <w:noProof/>
          <w:lang w:val="lt-LT"/>
        </w:rPr>
      </w:pPr>
      <w:r w:rsidRPr="006B5EA1">
        <w:rPr>
          <w:rFonts w:ascii="Times New Roman" w:eastAsia="Calibri" w:hAnsi="Times New Roman" w:cs="Times New Roman"/>
          <w:noProof/>
          <w:lang w:val="lt-LT"/>
        </w:rPr>
        <w:t xml:space="preserve">Išsami informacija apie šį vaistinį preparatą pateikiama Valstybinės vaistų kontrolės tarnybos prie Lietuvos Respublikos sveikatos apsaugos ministerijos tinklalapyje  </w:t>
      </w:r>
      <w:hyperlink r:id="rId11" w:history="1">
        <w:r w:rsidRPr="006B5EA1">
          <w:rPr>
            <w:rFonts w:ascii="Times New Roman" w:eastAsia="Calibri" w:hAnsi="Times New Roman" w:cs="Times New Roman"/>
            <w:noProof/>
            <w:color w:val="0000FF"/>
            <w:u w:val="single"/>
            <w:lang w:val="lv-LV"/>
          </w:rPr>
          <w:t>http://www.vvkt.lt/</w:t>
        </w:r>
      </w:hyperlink>
    </w:p>
    <w:p w14:paraId="1A86BEA1" w14:textId="77777777" w:rsidR="006B5EA1" w:rsidRPr="006B5EA1" w:rsidRDefault="006B5EA1" w:rsidP="006B5EA1">
      <w:pPr>
        <w:spacing w:after="0" w:line="240" w:lineRule="auto"/>
        <w:rPr>
          <w:rFonts w:ascii="Times New Roman" w:eastAsia="Calibri" w:hAnsi="Times New Roman" w:cs="Times New Roman"/>
          <w:noProof/>
          <w:lang w:val="lt-LT"/>
        </w:rPr>
      </w:pPr>
      <w:r w:rsidRPr="006B5EA1">
        <w:rPr>
          <w:rFonts w:ascii="Times New Roman" w:eastAsia="Calibri" w:hAnsi="Times New Roman" w:cs="Times New Roman"/>
          <w:noProof/>
          <w:lang w:val="lt-LT"/>
        </w:rPr>
        <w:br w:type="page"/>
      </w:r>
    </w:p>
    <w:p w14:paraId="3E4BED7C" w14:textId="77777777" w:rsidR="006B5EA1" w:rsidRPr="006B5EA1" w:rsidRDefault="006B5EA1" w:rsidP="006B5EA1">
      <w:pPr>
        <w:spacing w:after="0" w:line="240" w:lineRule="auto"/>
        <w:rPr>
          <w:rFonts w:ascii="Times New Roman" w:eastAsia="Calibri" w:hAnsi="Times New Roman" w:cs="Times New Roman"/>
          <w:noProof/>
          <w:lang w:val="lt-LT"/>
        </w:rPr>
      </w:pPr>
    </w:p>
    <w:p w14:paraId="01E278B8" w14:textId="77777777" w:rsidR="006B5EA1" w:rsidRPr="006B5EA1" w:rsidRDefault="006B5EA1" w:rsidP="006B5EA1">
      <w:pPr>
        <w:spacing w:after="0" w:line="240" w:lineRule="auto"/>
        <w:rPr>
          <w:rFonts w:ascii="Times New Roman" w:eastAsia="Calibri" w:hAnsi="Times New Roman" w:cs="Times New Roman"/>
          <w:noProof/>
          <w:lang w:val="lt-LT"/>
        </w:rPr>
      </w:pPr>
    </w:p>
    <w:p w14:paraId="683DCB5C" w14:textId="77777777" w:rsidR="006B5EA1" w:rsidRPr="006B5EA1" w:rsidRDefault="006B5EA1" w:rsidP="006B5EA1">
      <w:pPr>
        <w:spacing w:after="0" w:line="240" w:lineRule="auto"/>
        <w:rPr>
          <w:rFonts w:ascii="Times New Roman" w:eastAsia="Calibri" w:hAnsi="Times New Roman" w:cs="Times New Roman"/>
          <w:noProof/>
          <w:lang w:val="lt-LT"/>
        </w:rPr>
      </w:pPr>
    </w:p>
    <w:p w14:paraId="25AF822F" w14:textId="77777777" w:rsidR="006B5EA1" w:rsidRPr="006B5EA1" w:rsidRDefault="006B5EA1" w:rsidP="006B5EA1">
      <w:pPr>
        <w:spacing w:after="0" w:line="240" w:lineRule="auto"/>
        <w:rPr>
          <w:rFonts w:ascii="Times New Roman" w:eastAsia="Calibri" w:hAnsi="Times New Roman" w:cs="Times New Roman"/>
          <w:noProof/>
          <w:lang w:val="lt-LT"/>
        </w:rPr>
      </w:pPr>
    </w:p>
    <w:p w14:paraId="592215EC" w14:textId="77777777" w:rsidR="006B5EA1" w:rsidRPr="006B5EA1" w:rsidRDefault="006B5EA1" w:rsidP="006B5EA1">
      <w:pPr>
        <w:spacing w:after="0" w:line="240" w:lineRule="auto"/>
        <w:rPr>
          <w:rFonts w:ascii="Times New Roman" w:eastAsia="Calibri" w:hAnsi="Times New Roman" w:cs="Times New Roman"/>
          <w:noProof/>
          <w:lang w:val="lt-LT"/>
        </w:rPr>
      </w:pPr>
    </w:p>
    <w:p w14:paraId="0BAFD834" w14:textId="77777777" w:rsidR="006B5EA1" w:rsidRPr="006B5EA1" w:rsidRDefault="006B5EA1" w:rsidP="006B5EA1">
      <w:pPr>
        <w:spacing w:after="0" w:line="240" w:lineRule="auto"/>
        <w:rPr>
          <w:rFonts w:ascii="Times New Roman" w:eastAsia="Calibri" w:hAnsi="Times New Roman" w:cs="Times New Roman"/>
          <w:noProof/>
          <w:lang w:val="lt-LT"/>
        </w:rPr>
      </w:pPr>
    </w:p>
    <w:p w14:paraId="7405F1B8" w14:textId="77777777" w:rsidR="006B5EA1" w:rsidRPr="006B5EA1" w:rsidRDefault="006B5EA1" w:rsidP="006B5EA1">
      <w:pPr>
        <w:spacing w:after="0" w:line="240" w:lineRule="auto"/>
        <w:rPr>
          <w:rFonts w:ascii="Times New Roman" w:eastAsia="Calibri" w:hAnsi="Times New Roman" w:cs="Times New Roman"/>
          <w:noProof/>
          <w:lang w:val="lt-LT"/>
        </w:rPr>
      </w:pPr>
    </w:p>
    <w:p w14:paraId="23170DD7" w14:textId="77777777" w:rsidR="006B5EA1" w:rsidRPr="006B5EA1" w:rsidRDefault="006B5EA1" w:rsidP="006B5EA1">
      <w:pPr>
        <w:spacing w:after="0" w:line="240" w:lineRule="auto"/>
        <w:rPr>
          <w:rFonts w:ascii="Times New Roman" w:eastAsia="Calibri" w:hAnsi="Times New Roman" w:cs="Times New Roman"/>
          <w:noProof/>
          <w:lang w:val="lt-LT"/>
        </w:rPr>
      </w:pPr>
    </w:p>
    <w:p w14:paraId="467ABD75" w14:textId="77777777" w:rsidR="006B5EA1" w:rsidRPr="006B5EA1" w:rsidRDefault="006B5EA1" w:rsidP="006B5EA1">
      <w:pPr>
        <w:spacing w:after="0" w:line="240" w:lineRule="auto"/>
        <w:rPr>
          <w:rFonts w:ascii="Times New Roman" w:eastAsia="Calibri" w:hAnsi="Times New Roman" w:cs="Times New Roman"/>
          <w:noProof/>
          <w:lang w:val="lt-LT"/>
        </w:rPr>
      </w:pPr>
    </w:p>
    <w:p w14:paraId="6DC30EDD" w14:textId="77777777" w:rsidR="006B5EA1" w:rsidRPr="006B5EA1" w:rsidRDefault="006B5EA1" w:rsidP="006B5EA1">
      <w:pPr>
        <w:spacing w:after="0" w:line="240" w:lineRule="auto"/>
        <w:rPr>
          <w:rFonts w:ascii="Times New Roman" w:eastAsia="Calibri" w:hAnsi="Times New Roman" w:cs="Times New Roman"/>
          <w:noProof/>
          <w:lang w:val="lt-LT"/>
        </w:rPr>
      </w:pPr>
    </w:p>
    <w:p w14:paraId="6F1E1A8F" w14:textId="77777777" w:rsidR="006B5EA1" w:rsidRPr="006B5EA1" w:rsidRDefault="006B5EA1" w:rsidP="006B5EA1">
      <w:pPr>
        <w:spacing w:after="0" w:line="240" w:lineRule="auto"/>
        <w:rPr>
          <w:rFonts w:ascii="Times New Roman" w:eastAsia="Calibri" w:hAnsi="Times New Roman" w:cs="Times New Roman"/>
          <w:noProof/>
          <w:lang w:val="lt-LT"/>
        </w:rPr>
      </w:pPr>
    </w:p>
    <w:p w14:paraId="70EDDDE7" w14:textId="77777777" w:rsidR="006B5EA1" w:rsidRPr="006B5EA1" w:rsidRDefault="006B5EA1" w:rsidP="006B5EA1">
      <w:pPr>
        <w:spacing w:after="0" w:line="240" w:lineRule="auto"/>
        <w:rPr>
          <w:rFonts w:ascii="Times New Roman" w:eastAsia="Calibri" w:hAnsi="Times New Roman" w:cs="Times New Roman"/>
          <w:noProof/>
          <w:lang w:val="lt-LT"/>
        </w:rPr>
      </w:pPr>
    </w:p>
    <w:p w14:paraId="7066CDCB" w14:textId="77777777" w:rsidR="006B5EA1" w:rsidRPr="006B5EA1" w:rsidRDefault="006B5EA1" w:rsidP="006B5EA1">
      <w:pPr>
        <w:spacing w:after="0" w:line="240" w:lineRule="auto"/>
        <w:rPr>
          <w:rFonts w:ascii="Times New Roman" w:eastAsia="Calibri" w:hAnsi="Times New Roman" w:cs="Times New Roman"/>
          <w:noProof/>
          <w:lang w:val="lt-LT"/>
        </w:rPr>
      </w:pPr>
    </w:p>
    <w:p w14:paraId="32F1CDB9" w14:textId="77777777" w:rsidR="006B5EA1" w:rsidRPr="006B5EA1" w:rsidRDefault="006B5EA1" w:rsidP="006B5EA1">
      <w:pPr>
        <w:spacing w:after="0" w:line="240" w:lineRule="auto"/>
        <w:rPr>
          <w:rFonts w:ascii="Times New Roman" w:eastAsia="Calibri" w:hAnsi="Times New Roman" w:cs="Times New Roman"/>
          <w:noProof/>
          <w:lang w:val="lt-LT"/>
        </w:rPr>
      </w:pPr>
    </w:p>
    <w:p w14:paraId="016DF81F" w14:textId="77777777" w:rsidR="006B5EA1" w:rsidRPr="006B5EA1" w:rsidRDefault="006B5EA1" w:rsidP="006B5EA1">
      <w:pPr>
        <w:spacing w:after="0" w:line="240" w:lineRule="auto"/>
        <w:rPr>
          <w:rFonts w:ascii="Times New Roman" w:eastAsia="Calibri" w:hAnsi="Times New Roman" w:cs="Times New Roman"/>
          <w:noProof/>
          <w:lang w:val="lt-LT"/>
        </w:rPr>
      </w:pPr>
    </w:p>
    <w:p w14:paraId="72D45C6E" w14:textId="77777777" w:rsidR="006B5EA1" w:rsidRPr="006B5EA1" w:rsidRDefault="006B5EA1" w:rsidP="006B5EA1">
      <w:pPr>
        <w:spacing w:after="0" w:line="240" w:lineRule="auto"/>
        <w:rPr>
          <w:rFonts w:ascii="Times New Roman" w:eastAsia="Calibri" w:hAnsi="Times New Roman" w:cs="Times New Roman"/>
          <w:noProof/>
          <w:lang w:val="lt-LT"/>
        </w:rPr>
      </w:pPr>
    </w:p>
    <w:p w14:paraId="57EAD761" w14:textId="77777777" w:rsidR="006B5EA1" w:rsidRPr="006B5EA1" w:rsidRDefault="006B5EA1" w:rsidP="006B5EA1">
      <w:pPr>
        <w:spacing w:after="0" w:line="240" w:lineRule="auto"/>
        <w:rPr>
          <w:rFonts w:ascii="Times New Roman" w:eastAsia="Calibri" w:hAnsi="Times New Roman" w:cs="Times New Roman"/>
          <w:noProof/>
          <w:lang w:val="lt-LT"/>
        </w:rPr>
      </w:pPr>
    </w:p>
    <w:p w14:paraId="67558D83" w14:textId="77777777" w:rsidR="006B5EA1" w:rsidRPr="006B5EA1" w:rsidRDefault="006B5EA1" w:rsidP="006B5EA1">
      <w:pPr>
        <w:spacing w:after="0" w:line="240" w:lineRule="auto"/>
        <w:rPr>
          <w:rFonts w:ascii="Times New Roman" w:eastAsia="Calibri" w:hAnsi="Times New Roman" w:cs="Times New Roman"/>
          <w:noProof/>
          <w:lang w:val="lt-LT"/>
        </w:rPr>
      </w:pPr>
    </w:p>
    <w:p w14:paraId="5822BC4C" w14:textId="77777777" w:rsidR="006B5EA1" w:rsidRPr="006B5EA1" w:rsidRDefault="006B5EA1" w:rsidP="006B5EA1">
      <w:pPr>
        <w:spacing w:after="0" w:line="240" w:lineRule="auto"/>
        <w:rPr>
          <w:rFonts w:ascii="Times New Roman" w:eastAsia="Calibri" w:hAnsi="Times New Roman" w:cs="Times New Roman"/>
          <w:noProof/>
          <w:lang w:val="lt-LT"/>
        </w:rPr>
      </w:pPr>
    </w:p>
    <w:p w14:paraId="479E840E" w14:textId="77777777" w:rsidR="006B5EA1" w:rsidRPr="006B5EA1" w:rsidRDefault="006B5EA1" w:rsidP="006B5EA1">
      <w:pPr>
        <w:spacing w:after="0" w:line="240" w:lineRule="auto"/>
        <w:rPr>
          <w:rFonts w:ascii="Times New Roman" w:eastAsia="Calibri" w:hAnsi="Times New Roman" w:cs="Times New Roman"/>
          <w:noProof/>
          <w:lang w:val="lt-LT"/>
        </w:rPr>
      </w:pPr>
    </w:p>
    <w:p w14:paraId="273CDBC3" w14:textId="77777777" w:rsidR="006B5EA1" w:rsidRPr="006B5EA1" w:rsidRDefault="006B5EA1" w:rsidP="006B5EA1">
      <w:pPr>
        <w:spacing w:after="0" w:line="240" w:lineRule="auto"/>
        <w:rPr>
          <w:rFonts w:ascii="Times New Roman" w:eastAsia="Calibri" w:hAnsi="Times New Roman" w:cs="Times New Roman"/>
          <w:noProof/>
          <w:lang w:val="lt-LT"/>
        </w:rPr>
      </w:pPr>
    </w:p>
    <w:p w14:paraId="64C7970A" w14:textId="77777777" w:rsidR="006B5EA1" w:rsidRPr="006B5EA1" w:rsidRDefault="006B5EA1" w:rsidP="006B5EA1">
      <w:pPr>
        <w:spacing w:after="0" w:line="240" w:lineRule="auto"/>
        <w:rPr>
          <w:rFonts w:ascii="Times New Roman" w:eastAsia="Calibri" w:hAnsi="Times New Roman" w:cs="Times New Roman"/>
          <w:noProof/>
          <w:lang w:val="lt-LT"/>
        </w:rPr>
      </w:pPr>
    </w:p>
    <w:p w14:paraId="57FA343F" w14:textId="77777777" w:rsidR="006B5EA1" w:rsidRPr="006B5EA1" w:rsidRDefault="006B5EA1" w:rsidP="006B5EA1">
      <w:pPr>
        <w:tabs>
          <w:tab w:val="left" w:pos="567"/>
        </w:tabs>
        <w:spacing w:after="0" w:line="240" w:lineRule="auto"/>
        <w:ind w:left="567" w:hanging="567"/>
        <w:jc w:val="center"/>
        <w:outlineLvl w:val="0"/>
        <w:rPr>
          <w:rFonts w:ascii="Times New Roman" w:eastAsia="Calibri" w:hAnsi="Times New Roman" w:cs="Times New Roman"/>
          <w:b/>
          <w:caps/>
          <w:lang w:val="lt-LT"/>
        </w:rPr>
      </w:pPr>
      <w:bookmarkStart w:id="61" w:name="_Toc129243253"/>
      <w:bookmarkStart w:id="62" w:name="_Toc129243128"/>
    </w:p>
    <w:p w14:paraId="34B33805" w14:textId="77777777" w:rsidR="006B5EA1" w:rsidRPr="006B5EA1" w:rsidRDefault="006B5EA1" w:rsidP="006B5EA1">
      <w:pPr>
        <w:tabs>
          <w:tab w:val="left" w:pos="567"/>
        </w:tabs>
        <w:spacing w:after="0" w:line="240" w:lineRule="auto"/>
        <w:ind w:left="567" w:hanging="567"/>
        <w:jc w:val="center"/>
        <w:outlineLvl w:val="0"/>
        <w:rPr>
          <w:rFonts w:ascii="Times New Roman" w:eastAsia="Calibri" w:hAnsi="Times New Roman" w:cs="Times New Roman"/>
          <w:b/>
          <w:caps/>
          <w:lang w:val="lt-LT"/>
        </w:rPr>
      </w:pPr>
      <w:r w:rsidRPr="006B5EA1">
        <w:rPr>
          <w:rFonts w:ascii="Times New Roman" w:eastAsia="Calibri" w:hAnsi="Times New Roman" w:cs="Times New Roman"/>
          <w:b/>
          <w:caps/>
          <w:lang w:val="lt-LT"/>
        </w:rPr>
        <w:t>II PRIEDAS</w:t>
      </w:r>
      <w:bookmarkEnd w:id="61"/>
      <w:bookmarkEnd w:id="62"/>
    </w:p>
    <w:p w14:paraId="5A78D734" w14:textId="77777777" w:rsidR="006B5EA1" w:rsidRPr="006B5EA1" w:rsidRDefault="006B5EA1" w:rsidP="006B5EA1">
      <w:pPr>
        <w:tabs>
          <w:tab w:val="left" w:pos="567"/>
        </w:tabs>
        <w:spacing w:after="0" w:line="240" w:lineRule="auto"/>
        <w:ind w:left="567" w:hanging="567"/>
        <w:jc w:val="center"/>
        <w:outlineLvl w:val="0"/>
        <w:rPr>
          <w:rFonts w:ascii="Times New Roman" w:eastAsia="Calibri" w:hAnsi="Times New Roman" w:cs="Times New Roman"/>
          <w:b/>
          <w:caps/>
          <w:lang w:val="lt-LT"/>
        </w:rPr>
      </w:pPr>
    </w:p>
    <w:p w14:paraId="68E4D95A" w14:textId="77777777" w:rsidR="006B5EA1" w:rsidRPr="006B5EA1" w:rsidRDefault="006B5EA1" w:rsidP="006B5EA1">
      <w:pPr>
        <w:tabs>
          <w:tab w:val="left" w:pos="567"/>
        </w:tabs>
        <w:spacing w:after="0" w:line="240" w:lineRule="auto"/>
        <w:ind w:left="567" w:hanging="567"/>
        <w:jc w:val="center"/>
        <w:outlineLvl w:val="0"/>
        <w:rPr>
          <w:rFonts w:ascii="Times New Roman" w:eastAsia="Calibri" w:hAnsi="Times New Roman" w:cs="Times New Roman"/>
          <w:b/>
          <w:caps/>
          <w:lang w:val="lt-LT"/>
        </w:rPr>
      </w:pPr>
      <w:r w:rsidRPr="006B5EA1">
        <w:rPr>
          <w:rFonts w:ascii="Times New Roman" w:eastAsia="Calibri" w:hAnsi="Times New Roman" w:cs="Times New Roman"/>
          <w:b/>
          <w:caps/>
          <w:lang w:val="lt-LT"/>
        </w:rPr>
        <w:t>REGISTRACIJOS SĄLYGOS</w:t>
      </w:r>
    </w:p>
    <w:p w14:paraId="2E734E61" w14:textId="77777777" w:rsidR="006B5EA1" w:rsidRPr="006B5EA1" w:rsidRDefault="006B5EA1" w:rsidP="006B5EA1">
      <w:pPr>
        <w:spacing w:after="0" w:line="240" w:lineRule="auto"/>
        <w:rPr>
          <w:rFonts w:ascii="Times New Roman" w:eastAsia="Calibri" w:hAnsi="Times New Roman" w:cs="Times New Roman"/>
          <w:noProof/>
          <w:lang w:val="lt-LT"/>
        </w:rPr>
      </w:pPr>
    </w:p>
    <w:p w14:paraId="18929C4F" w14:textId="77777777" w:rsidR="006B5EA1" w:rsidRPr="006B5EA1" w:rsidRDefault="006B5EA1" w:rsidP="006B5EA1">
      <w:pPr>
        <w:spacing w:after="0" w:line="240" w:lineRule="auto"/>
        <w:ind w:left="1701" w:right="1416" w:hanging="708"/>
        <w:rPr>
          <w:rFonts w:ascii="Times New Roman" w:eastAsia="Calibri" w:hAnsi="Times New Roman" w:cs="Times New Roman"/>
          <w:b/>
          <w:lang w:val="lt-LT"/>
        </w:rPr>
      </w:pPr>
      <w:r w:rsidRPr="006B5EA1">
        <w:rPr>
          <w:rFonts w:ascii="Times New Roman" w:eastAsia="Calibri" w:hAnsi="Times New Roman" w:cs="Times New Roman"/>
          <w:b/>
          <w:lang w:val="lt-LT"/>
        </w:rPr>
        <w:t>A.</w:t>
      </w:r>
      <w:r w:rsidRPr="006B5EA1">
        <w:rPr>
          <w:rFonts w:ascii="Times New Roman" w:eastAsia="Calibri" w:hAnsi="Times New Roman" w:cs="Times New Roman"/>
          <w:b/>
          <w:lang w:val="lt-LT"/>
        </w:rPr>
        <w:tab/>
        <w:t>GAMINTOJAS (-AI), ATSAKINGAS (-I) UŽ SERIJŲ IŠLEIDIMĄ</w:t>
      </w:r>
    </w:p>
    <w:p w14:paraId="4B833799" w14:textId="77777777" w:rsidR="006B5EA1" w:rsidRPr="006B5EA1" w:rsidRDefault="006B5EA1" w:rsidP="006B5EA1">
      <w:pPr>
        <w:spacing w:after="0" w:line="276" w:lineRule="auto"/>
        <w:rPr>
          <w:rFonts w:ascii="Times New Roman" w:eastAsia="Calibri" w:hAnsi="Times New Roman" w:cs="Times New Roman"/>
          <w:lang w:val="lt-LT"/>
        </w:rPr>
      </w:pPr>
    </w:p>
    <w:p w14:paraId="03F8CB91" w14:textId="77777777" w:rsidR="006B5EA1" w:rsidRPr="006B5EA1" w:rsidRDefault="006B5EA1" w:rsidP="006B5EA1">
      <w:pPr>
        <w:suppressLineNumbers/>
        <w:spacing w:after="0" w:line="240" w:lineRule="auto"/>
        <w:ind w:left="1701" w:right="1416" w:hanging="708"/>
        <w:rPr>
          <w:rFonts w:ascii="Times New Roman" w:eastAsia="Calibri" w:hAnsi="Times New Roman" w:cs="Times New Roman"/>
          <w:lang w:val="lt-LT"/>
        </w:rPr>
      </w:pPr>
      <w:r w:rsidRPr="006B5EA1">
        <w:rPr>
          <w:rFonts w:ascii="Times New Roman" w:eastAsia="Calibri" w:hAnsi="Times New Roman" w:cs="Times New Roman"/>
          <w:b/>
          <w:lang w:val="lt-LT"/>
        </w:rPr>
        <w:t>B.</w:t>
      </w:r>
      <w:r w:rsidRPr="006B5EA1">
        <w:rPr>
          <w:rFonts w:ascii="Times New Roman" w:eastAsia="Calibri" w:hAnsi="Times New Roman" w:cs="Times New Roman"/>
          <w:b/>
          <w:lang w:val="lt-LT"/>
        </w:rPr>
        <w:tab/>
        <w:t>TIEKIMO IR VARTOJIMO SĄLYGOS AR APRIBOJIMAI</w:t>
      </w:r>
    </w:p>
    <w:p w14:paraId="7AA62B20" w14:textId="77777777" w:rsidR="006B5EA1" w:rsidRPr="006B5EA1" w:rsidRDefault="006B5EA1" w:rsidP="006B5EA1">
      <w:pPr>
        <w:spacing w:after="0" w:line="240" w:lineRule="auto"/>
        <w:rPr>
          <w:rFonts w:ascii="Times New Roman" w:eastAsia="Calibri" w:hAnsi="Times New Roman" w:cs="Times New Roman"/>
          <w:noProof/>
          <w:highlight w:val="yellow"/>
          <w:lang w:val="lt-LT"/>
        </w:rPr>
      </w:pPr>
    </w:p>
    <w:p w14:paraId="53D16655" w14:textId="77777777" w:rsidR="006B5EA1" w:rsidRPr="006B5EA1" w:rsidRDefault="006B5EA1" w:rsidP="006B5EA1">
      <w:pPr>
        <w:keepNext/>
        <w:tabs>
          <w:tab w:val="left" w:pos="567"/>
        </w:tabs>
        <w:spacing w:after="0" w:line="240" w:lineRule="auto"/>
        <w:ind w:left="567" w:hanging="567"/>
        <w:outlineLvl w:val="1"/>
        <w:rPr>
          <w:rFonts w:ascii="Times New Roman" w:eastAsia="Calibri" w:hAnsi="Times New Roman" w:cs="Times New Roman"/>
          <w:b/>
          <w:lang w:val="lt-LT"/>
        </w:rPr>
      </w:pPr>
      <w:r w:rsidRPr="006B5EA1">
        <w:rPr>
          <w:rFonts w:ascii="Times New Roman" w:eastAsia="Calibri" w:hAnsi="Times New Roman" w:cs="Times New Roman"/>
          <w:b/>
          <w:lang w:val="lt-LT"/>
        </w:rPr>
        <w:br w:type="page"/>
      </w:r>
      <w:r w:rsidRPr="006B5EA1">
        <w:rPr>
          <w:rFonts w:ascii="Times New Roman" w:eastAsia="Calibri" w:hAnsi="Times New Roman" w:cs="Times New Roman"/>
          <w:b/>
          <w:lang w:val="lt-LT"/>
        </w:rPr>
        <w:lastRenderedPageBreak/>
        <w:t>A.</w:t>
      </w:r>
      <w:r w:rsidRPr="006B5EA1">
        <w:rPr>
          <w:rFonts w:ascii="Times New Roman" w:eastAsia="Calibri" w:hAnsi="Times New Roman" w:cs="Times New Roman"/>
          <w:b/>
          <w:lang w:val="lt-LT"/>
        </w:rPr>
        <w:tab/>
        <w:t>GAMINTOJAS (-AI), ATSAKINGAS (-I) UŽ SERIJŲ IŠLEIDIMĄ</w:t>
      </w:r>
    </w:p>
    <w:p w14:paraId="234FA086" w14:textId="77777777" w:rsidR="006B5EA1" w:rsidRPr="006B5EA1" w:rsidRDefault="006B5EA1" w:rsidP="006B5EA1">
      <w:pPr>
        <w:spacing w:after="0" w:line="240" w:lineRule="auto"/>
        <w:rPr>
          <w:rFonts w:ascii="Times New Roman" w:eastAsia="Calibri" w:hAnsi="Times New Roman" w:cs="Times New Roman"/>
          <w:noProof/>
          <w:highlight w:val="yellow"/>
          <w:lang w:val="lt-LT"/>
        </w:rPr>
      </w:pPr>
    </w:p>
    <w:p w14:paraId="40CDFFC2" w14:textId="77777777" w:rsidR="006B5EA1" w:rsidRPr="006B5EA1" w:rsidRDefault="006B5EA1" w:rsidP="006B5EA1">
      <w:pPr>
        <w:spacing w:after="0" w:line="240" w:lineRule="auto"/>
        <w:rPr>
          <w:rFonts w:ascii="Times New Roman" w:eastAsia="Calibri" w:hAnsi="Times New Roman" w:cs="Times New Roman"/>
          <w:noProof/>
          <w:u w:val="single"/>
          <w:lang w:val="lt-LT"/>
        </w:rPr>
      </w:pPr>
      <w:r w:rsidRPr="006B5EA1">
        <w:rPr>
          <w:rFonts w:ascii="Times New Roman" w:eastAsia="Calibri" w:hAnsi="Times New Roman" w:cs="Times New Roman"/>
          <w:noProof/>
          <w:u w:val="single"/>
          <w:lang w:val="lt-LT"/>
        </w:rPr>
        <w:t>Gamintojo (-ų), atsakingo (-ų) už serijų išleidimą, pavadinimas (-ai) ir adresas (-ai)</w:t>
      </w:r>
    </w:p>
    <w:p w14:paraId="39D98F77" w14:textId="77777777" w:rsidR="006B5EA1" w:rsidRPr="006B5EA1" w:rsidRDefault="006B5EA1" w:rsidP="006B5EA1">
      <w:pPr>
        <w:spacing w:after="0" w:line="240" w:lineRule="auto"/>
        <w:rPr>
          <w:rFonts w:ascii="Times New Roman" w:eastAsia="Calibri" w:hAnsi="Times New Roman" w:cs="Times New Roman"/>
          <w:noProof/>
          <w:lang w:val="lt-LT"/>
        </w:rPr>
      </w:pPr>
    </w:p>
    <w:p w14:paraId="6A61A7D6" w14:textId="77777777" w:rsidR="006B5EA1" w:rsidRPr="006B5EA1" w:rsidRDefault="006B5EA1" w:rsidP="006B5EA1">
      <w:pPr>
        <w:spacing w:after="0" w:line="240" w:lineRule="auto"/>
        <w:rPr>
          <w:rFonts w:ascii="Times New Roman" w:eastAsia="Calibri" w:hAnsi="Times New Roman" w:cs="Times New Roman"/>
          <w:noProof/>
          <w:lang w:val="lt-LT"/>
        </w:rPr>
      </w:pPr>
      <w:r w:rsidRPr="006B5EA1">
        <w:rPr>
          <w:rFonts w:ascii="Times New Roman" w:eastAsia="Calibri" w:hAnsi="Times New Roman" w:cs="Times New Roman"/>
          <w:noProof/>
          <w:lang w:val="lt-LT"/>
        </w:rPr>
        <w:t>MEDA Pharma GmbH &amp; Co. KG</w:t>
      </w:r>
    </w:p>
    <w:p w14:paraId="3F70B441" w14:textId="77777777" w:rsidR="006B5EA1" w:rsidRPr="006B5EA1" w:rsidRDefault="006B5EA1" w:rsidP="006B5EA1">
      <w:pPr>
        <w:spacing w:after="0" w:line="240" w:lineRule="auto"/>
        <w:rPr>
          <w:rFonts w:ascii="Times New Roman" w:eastAsia="Calibri" w:hAnsi="Times New Roman" w:cs="Times New Roman"/>
          <w:noProof/>
          <w:lang w:val="lt-LT"/>
        </w:rPr>
      </w:pPr>
      <w:r w:rsidRPr="006B5EA1">
        <w:rPr>
          <w:rFonts w:ascii="Times New Roman" w:eastAsia="Calibri" w:hAnsi="Times New Roman" w:cs="Times New Roman"/>
          <w:noProof/>
          <w:lang w:val="lt-LT"/>
        </w:rPr>
        <w:t>Benzstr. 1</w:t>
      </w:r>
    </w:p>
    <w:p w14:paraId="61BFF096" w14:textId="77777777" w:rsidR="006B5EA1" w:rsidRPr="006B5EA1" w:rsidRDefault="006B5EA1" w:rsidP="006B5EA1">
      <w:pPr>
        <w:spacing w:after="0" w:line="240" w:lineRule="auto"/>
        <w:rPr>
          <w:rFonts w:ascii="Times New Roman" w:eastAsia="Calibri" w:hAnsi="Times New Roman" w:cs="Times New Roman"/>
          <w:noProof/>
          <w:lang w:val="lt-LT"/>
        </w:rPr>
      </w:pPr>
      <w:r w:rsidRPr="006B5EA1">
        <w:rPr>
          <w:rFonts w:ascii="Times New Roman" w:eastAsia="Calibri" w:hAnsi="Times New Roman" w:cs="Times New Roman"/>
          <w:noProof/>
          <w:lang w:val="lt-LT"/>
        </w:rPr>
        <w:t>D-61352 Bad Homburg</w:t>
      </w:r>
    </w:p>
    <w:p w14:paraId="1B7D9591" w14:textId="77777777" w:rsidR="006B5EA1" w:rsidRPr="006B5EA1" w:rsidRDefault="006B5EA1" w:rsidP="006B5EA1">
      <w:pPr>
        <w:spacing w:after="0" w:line="240" w:lineRule="auto"/>
        <w:rPr>
          <w:rFonts w:ascii="Times New Roman" w:eastAsia="Calibri" w:hAnsi="Times New Roman" w:cs="Times New Roman"/>
          <w:b/>
          <w:bCs/>
          <w:noProof/>
          <w:lang w:val="lt-LT"/>
        </w:rPr>
      </w:pPr>
      <w:r w:rsidRPr="006B5EA1">
        <w:rPr>
          <w:rFonts w:ascii="Times New Roman" w:eastAsia="Calibri" w:hAnsi="Times New Roman" w:cs="Times New Roman"/>
          <w:noProof/>
          <w:lang w:val="lt-LT"/>
        </w:rPr>
        <w:t>Vokietija</w:t>
      </w:r>
    </w:p>
    <w:p w14:paraId="3BDFA4CE" w14:textId="77777777" w:rsidR="006B5EA1" w:rsidRPr="006B5EA1" w:rsidRDefault="006B5EA1" w:rsidP="006B5EA1">
      <w:pPr>
        <w:spacing w:after="0" w:line="240" w:lineRule="auto"/>
        <w:rPr>
          <w:rFonts w:ascii="Times New Roman" w:eastAsia="Calibri" w:hAnsi="Times New Roman" w:cs="Times New Roman"/>
          <w:noProof/>
          <w:highlight w:val="yellow"/>
          <w:lang w:val="lt-LT"/>
        </w:rPr>
      </w:pPr>
    </w:p>
    <w:p w14:paraId="0DC25778" w14:textId="77777777" w:rsidR="006B5EA1" w:rsidRPr="006B5EA1" w:rsidRDefault="006B5EA1" w:rsidP="006B5EA1">
      <w:pPr>
        <w:spacing w:after="0" w:line="240" w:lineRule="auto"/>
        <w:rPr>
          <w:rFonts w:ascii="Times New Roman" w:eastAsia="Calibri" w:hAnsi="Times New Roman" w:cs="Times New Roman"/>
          <w:noProof/>
          <w:highlight w:val="yellow"/>
          <w:lang w:val="lt-LT"/>
        </w:rPr>
      </w:pPr>
    </w:p>
    <w:p w14:paraId="73A247E5" w14:textId="77777777" w:rsidR="006B5EA1" w:rsidRPr="006B5EA1" w:rsidRDefault="006B5EA1" w:rsidP="006B5EA1">
      <w:pPr>
        <w:suppressLineNumbers/>
        <w:spacing w:after="0" w:line="240" w:lineRule="auto"/>
        <w:ind w:left="567" w:hanging="567"/>
        <w:rPr>
          <w:rFonts w:ascii="Times New Roman" w:eastAsia="Calibri" w:hAnsi="Times New Roman" w:cs="Times New Roman"/>
          <w:lang w:val="lt-LT"/>
        </w:rPr>
      </w:pPr>
      <w:bookmarkStart w:id="63" w:name="_Toc129243254"/>
      <w:bookmarkStart w:id="64" w:name="_Toc129243129"/>
      <w:r w:rsidRPr="006B5EA1">
        <w:rPr>
          <w:rFonts w:ascii="Times New Roman" w:eastAsia="Calibri" w:hAnsi="Times New Roman" w:cs="Times New Roman"/>
          <w:b/>
          <w:lang w:val="lt-LT"/>
        </w:rPr>
        <w:t>B.</w:t>
      </w:r>
      <w:r w:rsidRPr="006B5EA1">
        <w:rPr>
          <w:rFonts w:ascii="Times New Roman" w:eastAsia="Calibri" w:hAnsi="Times New Roman" w:cs="Times New Roman"/>
          <w:b/>
          <w:lang w:val="lt-LT"/>
        </w:rPr>
        <w:tab/>
        <w:t xml:space="preserve">TIEKIMO IR VARTOJIMO SĄLYGOS AR APRIBOJIMAI </w:t>
      </w:r>
    </w:p>
    <w:p w14:paraId="33AD09F6" w14:textId="77777777" w:rsidR="006B5EA1" w:rsidRPr="006B5EA1" w:rsidRDefault="006B5EA1" w:rsidP="006B5EA1">
      <w:pPr>
        <w:spacing w:after="0" w:line="276" w:lineRule="auto"/>
        <w:rPr>
          <w:rFonts w:ascii="Times New Roman" w:eastAsia="Calibri" w:hAnsi="Times New Roman" w:cs="Times New Roman"/>
          <w:lang w:val="lt-LT"/>
        </w:rPr>
      </w:pPr>
    </w:p>
    <w:p w14:paraId="10640041" w14:textId="77777777" w:rsidR="006B5EA1" w:rsidRPr="006B5EA1" w:rsidRDefault="006B5EA1" w:rsidP="006B5EA1">
      <w:pPr>
        <w:spacing w:after="0" w:line="276" w:lineRule="auto"/>
        <w:rPr>
          <w:rFonts w:ascii="Times New Roman" w:eastAsia="Calibri" w:hAnsi="Times New Roman" w:cs="Times New Roman"/>
          <w:lang w:val="lt-LT"/>
        </w:rPr>
      </w:pPr>
      <w:r w:rsidRPr="006B5EA1">
        <w:rPr>
          <w:rFonts w:ascii="Times New Roman" w:eastAsia="Calibri" w:hAnsi="Times New Roman" w:cs="Times New Roman"/>
          <w:lang w:val="lt-LT"/>
        </w:rPr>
        <w:t>Pagal specialų receptą įsigyjamas vaistinis preparatas.</w:t>
      </w:r>
    </w:p>
    <w:bookmarkEnd w:id="63"/>
    <w:bookmarkEnd w:id="64"/>
    <w:p w14:paraId="676A87F1" w14:textId="77777777" w:rsidR="006B5EA1" w:rsidRPr="006B5EA1" w:rsidRDefault="006B5EA1" w:rsidP="006B5EA1">
      <w:pPr>
        <w:spacing w:after="0" w:line="240" w:lineRule="auto"/>
        <w:rPr>
          <w:rFonts w:ascii="Times New Roman" w:eastAsia="Calibri" w:hAnsi="Times New Roman" w:cs="Times New Roman"/>
          <w:noProof/>
          <w:lang w:val="lt-LT"/>
        </w:rPr>
      </w:pPr>
      <w:r w:rsidRPr="006B5EA1">
        <w:rPr>
          <w:rFonts w:ascii="Times New Roman" w:eastAsia="Calibri" w:hAnsi="Times New Roman" w:cs="Times New Roman"/>
          <w:noProof/>
          <w:lang w:val="lt-LT"/>
        </w:rPr>
        <w:br w:type="page"/>
      </w:r>
    </w:p>
    <w:p w14:paraId="7CEE0994" w14:textId="77777777" w:rsidR="006B5EA1" w:rsidRPr="006B5EA1" w:rsidRDefault="006B5EA1" w:rsidP="006B5EA1">
      <w:pPr>
        <w:spacing w:after="0" w:line="240" w:lineRule="auto"/>
        <w:rPr>
          <w:rFonts w:ascii="Times New Roman" w:eastAsia="Calibri" w:hAnsi="Times New Roman" w:cs="Times New Roman"/>
          <w:noProof/>
          <w:lang w:val="lt-LT"/>
        </w:rPr>
      </w:pPr>
    </w:p>
    <w:p w14:paraId="52F27B95" w14:textId="77777777" w:rsidR="006B5EA1" w:rsidRPr="006B5EA1" w:rsidRDefault="006B5EA1" w:rsidP="006B5EA1">
      <w:pPr>
        <w:spacing w:after="0" w:line="240" w:lineRule="auto"/>
        <w:rPr>
          <w:rFonts w:ascii="Times New Roman" w:eastAsia="Calibri" w:hAnsi="Times New Roman" w:cs="Times New Roman"/>
          <w:noProof/>
          <w:lang w:val="lt-LT"/>
        </w:rPr>
      </w:pPr>
    </w:p>
    <w:p w14:paraId="3B7BF70B" w14:textId="77777777" w:rsidR="006B5EA1" w:rsidRPr="006B5EA1" w:rsidRDefault="006B5EA1" w:rsidP="006B5EA1">
      <w:pPr>
        <w:spacing w:after="0" w:line="240" w:lineRule="auto"/>
        <w:rPr>
          <w:rFonts w:ascii="Times New Roman" w:eastAsia="Calibri" w:hAnsi="Times New Roman" w:cs="Times New Roman"/>
          <w:noProof/>
          <w:lang w:val="lt-LT"/>
        </w:rPr>
      </w:pPr>
    </w:p>
    <w:p w14:paraId="1DC13AC3" w14:textId="77777777" w:rsidR="006B5EA1" w:rsidRPr="006B5EA1" w:rsidRDefault="006B5EA1" w:rsidP="006B5EA1">
      <w:pPr>
        <w:spacing w:after="0" w:line="240" w:lineRule="auto"/>
        <w:rPr>
          <w:rFonts w:ascii="Times New Roman" w:eastAsia="Calibri" w:hAnsi="Times New Roman" w:cs="Times New Roman"/>
          <w:noProof/>
          <w:lang w:val="lt-LT"/>
        </w:rPr>
      </w:pPr>
    </w:p>
    <w:p w14:paraId="18F8158C" w14:textId="77777777" w:rsidR="006B5EA1" w:rsidRPr="006B5EA1" w:rsidRDefault="006B5EA1" w:rsidP="006B5EA1">
      <w:pPr>
        <w:spacing w:after="0" w:line="240" w:lineRule="auto"/>
        <w:rPr>
          <w:rFonts w:ascii="Times New Roman" w:eastAsia="Calibri" w:hAnsi="Times New Roman" w:cs="Times New Roman"/>
          <w:noProof/>
          <w:lang w:val="lt-LT"/>
        </w:rPr>
      </w:pPr>
    </w:p>
    <w:p w14:paraId="005F5303" w14:textId="77777777" w:rsidR="006B5EA1" w:rsidRPr="006B5EA1" w:rsidRDefault="006B5EA1" w:rsidP="006B5EA1">
      <w:pPr>
        <w:spacing w:after="0" w:line="240" w:lineRule="auto"/>
        <w:rPr>
          <w:rFonts w:ascii="Times New Roman" w:eastAsia="Calibri" w:hAnsi="Times New Roman" w:cs="Times New Roman"/>
          <w:noProof/>
          <w:lang w:val="lt-LT"/>
        </w:rPr>
      </w:pPr>
    </w:p>
    <w:p w14:paraId="64004193" w14:textId="77777777" w:rsidR="006B5EA1" w:rsidRPr="006B5EA1" w:rsidRDefault="006B5EA1" w:rsidP="006B5EA1">
      <w:pPr>
        <w:spacing w:after="0" w:line="240" w:lineRule="auto"/>
        <w:rPr>
          <w:rFonts w:ascii="Times New Roman" w:eastAsia="Calibri" w:hAnsi="Times New Roman" w:cs="Times New Roman"/>
          <w:noProof/>
          <w:lang w:val="lt-LT"/>
        </w:rPr>
      </w:pPr>
    </w:p>
    <w:p w14:paraId="78E09A0A" w14:textId="77777777" w:rsidR="006B5EA1" w:rsidRPr="006B5EA1" w:rsidRDefault="006B5EA1" w:rsidP="006B5EA1">
      <w:pPr>
        <w:spacing w:after="0" w:line="240" w:lineRule="auto"/>
        <w:rPr>
          <w:rFonts w:ascii="Times New Roman" w:eastAsia="Calibri" w:hAnsi="Times New Roman" w:cs="Times New Roman"/>
          <w:noProof/>
          <w:lang w:val="lt-LT"/>
        </w:rPr>
      </w:pPr>
    </w:p>
    <w:p w14:paraId="5B82609A" w14:textId="77777777" w:rsidR="006B5EA1" w:rsidRPr="006B5EA1" w:rsidRDefault="006B5EA1" w:rsidP="006B5EA1">
      <w:pPr>
        <w:spacing w:after="0" w:line="240" w:lineRule="auto"/>
        <w:rPr>
          <w:rFonts w:ascii="Times New Roman" w:eastAsia="Calibri" w:hAnsi="Times New Roman" w:cs="Times New Roman"/>
          <w:noProof/>
          <w:lang w:val="lt-LT"/>
        </w:rPr>
      </w:pPr>
    </w:p>
    <w:p w14:paraId="33C0CE3C" w14:textId="77777777" w:rsidR="006B5EA1" w:rsidRPr="006B5EA1" w:rsidRDefault="006B5EA1" w:rsidP="006B5EA1">
      <w:pPr>
        <w:spacing w:after="0" w:line="240" w:lineRule="auto"/>
        <w:rPr>
          <w:rFonts w:ascii="Times New Roman" w:eastAsia="Calibri" w:hAnsi="Times New Roman" w:cs="Times New Roman"/>
          <w:noProof/>
          <w:lang w:val="lt-LT"/>
        </w:rPr>
      </w:pPr>
    </w:p>
    <w:p w14:paraId="06B4A8EB" w14:textId="77777777" w:rsidR="006B5EA1" w:rsidRPr="006B5EA1" w:rsidRDefault="006B5EA1" w:rsidP="006B5EA1">
      <w:pPr>
        <w:spacing w:after="0" w:line="240" w:lineRule="auto"/>
        <w:rPr>
          <w:rFonts w:ascii="Times New Roman" w:eastAsia="Calibri" w:hAnsi="Times New Roman" w:cs="Times New Roman"/>
          <w:noProof/>
          <w:lang w:val="lt-LT"/>
        </w:rPr>
      </w:pPr>
    </w:p>
    <w:p w14:paraId="5BC10008" w14:textId="77777777" w:rsidR="006B5EA1" w:rsidRPr="006B5EA1" w:rsidRDefault="006B5EA1" w:rsidP="006B5EA1">
      <w:pPr>
        <w:spacing w:after="0" w:line="240" w:lineRule="auto"/>
        <w:rPr>
          <w:rFonts w:ascii="Times New Roman" w:eastAsia="Calibri" w:hAnsi="Times New Roman" w:cs="Times New Roman"/>
          <w:noProof/>
          <w:lang w:val="lt-LT"/>
        </w:rPr>
      </w:pPr>
    </w:p>
    <w:p w14:paraId="162B29BF" w14:textId="77777777" w:rsidR="006B5EA1" w:rsidRPr="006B5EA1" w:rsidRDefault="006B5EA1" w:rsidP="006B5EA1">
      <w:pPr>
        <w:spacing w:after="0" w:line="240" w:lineRule="auto"/>
        <w:rPr>
          <w:rFonts w:ascii="Times New Roman" w:eastAsia="Calibri" w:hAnsi="Times New Roman" w:cs="Times New Roman"/>
          <w:noProof/>
          <w:lang w:val="lt-LT"/>
        </w:rPr>
      </w:pPr>
    </w:p>
    <w:p w14:paraId="10ED3B03" w14:textId="77777777" w:rsidR="006B5EA1" w:rsidRPr="006B5EA1" w:rsidRDefault="006B5EA1" w:rsidP="006B5EA1">
      <w:pPr>
        <w:spacing w:after="0" w:line="240" w:lineRule="auto"/>
        <w:rPr>
          <w:rFonts w:ascii="Times New Roman" w:eastAsia="Calibri" w:hAnsi="Times New Roman" w:cs="Times New Roman"/>
          <w:noProof/>
          <w:lang w:val="lt-LT"/>
        </w:rPr>
      </w:pPr>
    </w:p>
    <w:p w14:paraId="77FDA586" w14:textId="77777777" w:rsidR="006B5EA1" w:rsidRPr="006B5EA1" w:rsidRDefault="006B5EA1" w:rsidP="006B5EA1">
      <w:pPr>
        <w:spacing w:after="0" w:line="240" w:lineRule="auto"/>
        <w:rPr>
          <w:rFonts w:ascii="Times New Roman" w:eastAsia="Calibri" w:hAnsi="Times New Roman" w:cs="Times New Roman"/>
          <w:noProof/>
          <w:lang w:val="lt-LT"/>
        </w:rPr>
      </w:pPr>
    </w:p>
    <w:p w14:paraId="58C3F1CD" w14:textId="77777777" w:rsidR="006B5EA1" w:rsidRPr="006B5EA1" w:rsidRDefault="006B5EA1" w:rsidP="006B5EA1">
      <w:pPr>
        <w:spacing w:after="0" w:line="240" w:lineRule="auto"/>
        <w:rPr>
          <w:rFonts w:ascii="Times New Roman" w:eastAsia="Calibri" w:hAnsi="Times New Roman" w:cs="Times New Roman"/>
          <w:noProof/>
          <w:lang w:val="lt-LT"/>
        </w:rPr>
      </w:pPr>
    </w:p>
    <w:p w14:paraId="70202381" w14:textId="77777777" w:rsidR="006B5EA1" w:rsidRPr="006B5EA1" w:rsidRDefault="006B5EA1" w:rsidP="006B5EA1">
      <w:pPr>
        <w:spacing w:after="0" w:line="240" w:lineRule="auto"/>
        <w:rPr>
          <w:rFonts w:ascii="Times New Roman" w:eastAsia="Calibri" w:hAnsi="Times New Roman" w:cs="Times New Roman"/>
          <w:noProof/>
          <w:lang w:val="lt-LT"/>
        </w:rPr>
      </w:pPr>
    </w:p>
    <w:p w14:paraId="1BFF0A7F" w14:textId="77777777" w:rsidR="006B5EA1" w:rsidRPr="006B5EA1" w:rsidRDefault="006B5EA1" w:rsidP="006B5EA1">
      <w:pPr>
        <w:spacing w:after="0" w:line="240" w:lineRule="auto"/>
        <w:rPr>
          <w:rFonts w:ascii="Times New Roman" w:eastAsia="Calibri" w:hAnsi="Times New Roman" w:cs="Times New Roman"/>
          <w:noProof/>
          <w:lang w:val="lt-LT"/>
        </w:rPr>
      </w:pPr>
    </w:p>
    <w:p w14:paraId="22425CB7" w14:textId="77777777" w:rsidR="006B5EA1" w:rsidRPr="006B5EA1" w:rsidRDefault="006B5EA1" w:rsidP="006B5EA1">
      <w:pPr>
        <w:spacing w:after="0" w:line="240" w:lineRule="auto"/>
        <w:rPr>
          <w:rFonts w:ascii="Times New Roman" w:eastAsia="Calibri" w:hAnsi="Times New Roman" w:cs="Times New Roman"/>
          <w:noProof/>
          <w:lang w:val="lt-LT"/>
        </w:rPr>
      </w:pPr>
    </w:p>
    <w:p w14:paraId="66EBA342" w14:textId="77777777" w:rsidR="006B5EA1" w:rsidRPr="006B5EA1" w:rsidRDefault="006B5EA1" w:rsidP="006B5EA1">
      <w:pPr>
        <w:spacing w:after="0" w:line="240" w:lineRule="auto"/>
        <w:rPr>
          <w:rFonts w:ascii="Times New Roman" w:eastAsia="Calibri" w:hAnsi="Times New Roman" w:cs="Times New Roman"/>
          <w:noProof/>
          <w:lang w:val="lt-LT"/>
        </w:rPr>
      </w:pPr>
    </w:p>
    <w:p w14:paraId="78E2FF74" w14:textId="77777777" w:rsidR="006B5EA1" w:rsidRPr="006B5EA1" w:rsidRDefault="006B5EA1" w:rsidP="006B5EA1">
      <w:pPr>
        <w:spacing w:after="0" w:line="240" w:lineRule="auto"/>
        <w:rPr>
          <w:rFonts w:ascii="Times New Roman" w:eastAsia="Calibri" w:hAnsi="Times New Roman" w:cs="Times New Roman"/>
          <w:noProof/>
          <w:lang w:val="lt-LT"/>
        </w:rPr>
      </w:pPr>
    </w:p>
    <w:p w14:paraId="376EF53C" w14:textId="77777777" w:rsidR="006B5EA1" w:rsidRPr="006B5EA1" w:rsidRDefault="006B5EA1" w:rsidP="006B5EA1">
      <w:pPr>
        <w:spacing w:after="0" w:line="240" w:lineRule="auto"/>
        <w:rPr>
          <w:rFonts w:ascii="Times New Roman" w:eastAsia="Calibri" w:hAnsi="Times New Roman" w:cs="Times New Roman"/>
          <w:noProof/>
          <w:lang w:val="lt-LT"/>
        </w:rPr>
      </w:pPr>
    </w:p>
    <w:p w14:paraId="36C2CE72" w14:textId="77777777" w:rsidR="006B5EA1" w:rsidRPr="006B5EA1" w:rsidRDefault="006B5EA1" w:rsidP="006B5EA1">
      <w:pPr>
        <w:tabs>
          <w:tab w:val="left" w:pos="567"/>
        </w:tabs>
        <w:spacing w:after="0" w:line="240" w:lineRule="auto"/>
        <w:ind w:left="567" w:hanging="567"/>
        <w:jc w:val="center"/>
        <w:outlineLvl w:val="0"/>
        <w:rPr>
          <w:rFonts w:ascii="Times New Roman" w:eastAsia="Calibri" w:hAnsi="Times New Roman" w:cs="Times New Roman"/>
          <w:b/>
          <w:caps/>
          <w:lang w:val="lt-LT"/>
        </w:rPr>
      </w:pPr>
      <w:bookmarkStart w:id="65" w:name="_Toc129243259"/>
      <w:bookmarkStart w:id="66" w:name="_Toc129243134"/>
    </w:p>
    <w:p w14:paraId="6A76C879" w14:textId="77777777" w:rsidR="006B5EA1" w:rsidRPr="006B5EA1" w:rsidRDefault="006B5EA1" w:rsidP="006B5EA1">
      <w:pPr>
        <w:tabs>
          <w:tab w:val="left" w:pos="567"/>
        </w:tabs>
        <w:spacing w:after="0" w:line="240" w:lineRule="auto"/>
        <w:ind w:left="567" w:hanging="567"/>
        <w:jc w:val="center"/>
        <w:outlineLvl w:val="0"/>
        <w:rPr>
          <w:rFonts w:ascii="Times New Roman" w:eastAsia="Calibri" w:hAnsi="Times New Roman" w:cs="Times New Roman"/>
          <w:b/>
          <w:caps/>
          <w:lang w:val="lt-LT"/>
        </w:rPr>
      </w:pPr>
      <w:r w:rsidRPr="006B5EA1">
        <w:rPr>
          <w:rFonts w:ascii="Times New Roman" w:eastAsia="Calibri" w:hAnsi="Times New Roman" w:cs="Times New Roman"/>
          <w:b/>
          <w:caps/>
          <w:lang w:val="lt-LT"/>
        </w:rPr>
        <w:t>III PRIEDAS</w:t>
      </w:r>
      <w:bookmarkEnd w:id="65"/>
      <w:bookmarkEnd w:id="66"/>
    </w:p>
    <w:p w14:paraId="69F5BAB9" w14:textId="77777777" w:rsidR="006B5EA1" w:rsidRPr="006B5EA1" w:rsidRDefault="006B5EA1" w:rsidP="006B5EA1">
      <w:pPr>
        <w:spacing w:after="0" w:line="240" w:lineRule="auto"/>
        <w:rPr>
          <w:rFonts w:ascii="Times New Roman" w:eastAsia="Calibri" w:hAnsi="Times New Roman" w:cs="Times New Roman"/>
          <w:noProof/>
          <w:lang w:val="lt-LT"/>
        </w:rPr>
      </w:pPr>
    </w:p>
    <w:p w14:paraId="13093336" w14:textId="77777777" w:rsidR="006B5EA1" w:rsidRPr="006B5EA1" w:rsidRDefault="006B5EA1" w:rsidP="006B5EA1">
      <w:pPr>
        <w:tabs>
          <w:tab w:val="left" w:pos="567"/>
        </w:tabs>
        <w:spacing w:after="0" w:line="240" w:lineRule="auto"/>
        <w:ind w:left="567" w:hanging="567"/>
        <w:jc w:val="center"/>
        <w:outlineLvl w:val="0"/>
        <w:rPr>
          <w:rFonts w:ascii="Times New Roman" w:eastAsia="Calibri" w:hAnsi="Times New Roman" w:cs="Times New Roman"/>
          <w:b/>
          <w:caps/>
          <w:lang w:val="lt-LT"/>
        </w:rPr>
      </w:pPr>
      <w:bookmarkStart w:id="67" w:name="_Toc129243260"/>
      <w:bookmarkStart w:id="68" w:name="_Toc129243135"/>
      <w:r w:rsidRPr="006B5EA1">
        <w:rPr>
          <w:rFonts w:ascii="Times New Roman" w:eastAsia="Calibri" w:hAnsi="Times New Roman" w:cs="Times New Roman"/>
          <w:b/>
          <w:caps/>
          <w:lang w:val="lt-LT"/>
        </w:rPr>
        <w:t>ŽENKLINIMAS IR PAKUOTĖS LAPELIS</w:t>
      </w:r>
      <w:bookmarkEnd w:id="67"/>
      <w:bookmarkEnd w:id="68"/>
    </w:p>
    <w:p w14:paraId="62FE5696" w14:textId="77777777" w:rsidR="006B5EA1" w:rsidRPr="006B5EA1" w:rsidRDefault="006B5EA1" w:rsidP="006B5EA1">
      <w:pPr>
        <w:spacing w:after="0" w:line="240" w:lineRule="auto"/>
        <w:rPr>
          <w:rFonts w:ascii="Times New Roman" w:eastAsia="Calibri" w:hAnsi="Times New Roman" w:cs="Times New Roman"/>
          <w:noProof/>
          <w:lang w:val="lt-LT"/>
        </w:rPr>
      </w:pPr>
      <w:r w:rsidRPr="006B5EA1">
        <w:rPr>
          <w:rFonts w:ascii="Times New Roman" w:eastAsia="Calibri" w:hAnsi="Times New Roman" w:cs="Times New Roman"/>
          <w:noProof/>
          <w:lang w:val="lt-LT"/>
        </w:rPr>
        <w:br w:type="page"/>
      </w:r>
    </w:p>
    <w:p w14:paraId="524CACA1" w14:textId="77777777" w:rsidR="006B5EA1" w:rsidRPr="006B5EA1" w:rsidRDefault="006B5EA1" w:rsidP="006B5EA1">
      <w:pPr>
        <w:spacing w:after="0" w:line="240" w:lineRule="auto"/>
        <w:rPr>
          <w:rFonts w:ascii="Times New Roman" w:eastAsia="Calibri" w:hAnsi="Times New Roman" w:cs="Times New Roman"/>
          <w:noProof/>
          <w:lang w:val="lt-LT"/>
        </w:rPr>
      </w:pPr>
    </w:p>
    <w:p w14:paraId="62878B28" w14:textId="77777777" w:rsidR="006B5EA1" w:rsidRPr="006B5EA1" w:rsidRDefault="006B5EA1" w:rsidP="006B5EA1">
      <w:pPr>
        <w:spacing w:after="0" w:line="240" w:lineRule="auto"/>
        <w:rPr>
          <w:rFonts w:ascii="Times New Roman" w:eastAsia="Calibri" w:hAnsi="Times New Roman" w:cs="Times New Roman"/>
          <w:noProof/>
          <w:lang w:val="lt-LT"/>
        </w:rPr>
      </w:pPr>
    </w:p>
    <w:p w14:paraId="04F2623D" w14:textId="77777777" w:rsidR="006B5EA1" w:rsidRPr="006B5EA1" w:rsidRDefault="006B5EA1" w:rsidP="006B5EA1">
      <w:pPr>
        <w:spacing w:after="0" w:line="240" w:lineRule="auto"/>
        <w:rPr>
          <w:rFonts w:ascii="Times New Roman" w:eastAsia="Calibri" w:hAnsi="Times New Roman" w:cs="Times New Roman"/>
          <w:noProof/>
          <w:lang w:val="lt-LT"/>
        </w:rPr>
      </w:pPr>
    </w:p>
    <w:p w14:paraId="61AF766E" w14:textId="77777777" w:rsidR="006B5EA1" w:rsidRPr="006B5EA1" w:rsidRDefault="006B5EA1" w:rsidP="006B5EA1">
      <w:pPr>
        <w:spacing w:after="0" w:line="240" w:lineRule="auto"/>
        <w:rPr>
          <w:rFonts w:ascii="Times New Roman" w:eastAsia="Calibri" w:hAnsi="Times New Roman" w:cs="Times New Roman"/>
          <w:noProof/>
          <w:lang w:val="lt-LT"/>
        </w:rPr>
      </w:pPr>
    </w:p>
    <w:p w14:paraId="235F439D" w14:textId="77777777" w:rsidR="006B5EA1" w:rsidRPr="006B5EA1" w:rsidRDefault="006B5EA1" w:rsidP="006B5EA1">
      <w:pPr>
        <w:spacing w:after="0" w:line="240" w:lineRule="auto"/>
        <w:rPr>
          <w:rFonts w:ascii="Times New Roman" w:eastAsia="Calibri" w:hAnsi="Times New Roman" w:cs="Times New Roman"/>
          <w:noProof/>
          <w:lang w:val="lt-LT"/>
        </w:rPr>
      </w:pPr>
    </w:p>
    <w:p w14:paraId="18B195DC" w14:textId="77777777" w:rsidR="006B5EA1" w:rsidRPr="006B5EA1" w:rsidRDefault="006B5EA1" w:rsidP="006B5EA1">
      <w:pPr>
        <w:spacing w:after="0" w:line="240" w:lineRule="auto"/>
        <w:rPr>
          <w:rFonts w:ascii="Times New Roman" w:eastAsia="Calibri" w:hAnsi="Times New Roman" w:cs="Times New Roman"/>
          <w:noProof/>
          <w:lang w:val="lt-LT"/>
        </w:rPr>
      </w:pPr>
    </w:p>
    <w:p w14:paraId="6FCED8C2" w14:textId="77777777" w:rsidR="006B5EA1" w:rsidRPr="006B5EA1" w:rsidRDefault="006B5EA1" w:rsidP="006B5EA1">
      <w:pPr>
        <w:spacing w:after="0" w:line="240" w:lineRule="auto"/>
        <w:rPr>
          <w:rFonts w:ascii="Times New Roman" w:eastAsia="Calibri" w:hAnsi="Times New Roman" w:cs="Times New Roman"/>
          <w:noProof/>
          <w:lang w:val="lt-LT"/>
        </w:rPr>
      </w:pPr>
    </w:p>
    <w:p w14:paraId="6D5E8163" w14:textId="77777777" w:rsidR="006B5EA1" w:rsidRPr="006B5EA1" w:rsidRDefault="006B5EA1" w:rsidP="006B5EA1">
      <w:pPr>
        <w:spacing w:after="0" w:line="240" w:lineRule="auto"/>
        <w:rPr>
          <w:rFonts w:ascii="Times New Roman" w:eastAsia="Calibri" w:hAnsi="Times New Roman" w:cs="Times New Roman"/>
          <w:noProof/>
          <w:lang w:val="lt-LT"/>
        </w:rPr>
      </w:pPr>
    </w:p>
    <w:p w14:paraId="5D9696FE" w14:textId="77777777" w:rsidR="006B5EA1" w:rsidRPr="006B5EA1" w:rsidRDefault="006B5EA1" w:rsidP="006B5EA1">
      <w:pPr>
        <w:spacing w:after="0" w:line="240" w:lineRule="auto"/>
        <w:rPr>
          <w:rFonts w:ascii="Times New Roman" w:eastAsia="Calibri" w:hAnsi="Times New Roman" w:cs="Times New Roman"/>
          <w:noProof/>
          <w:lang w:val="lt-LT"/>
        </w:rPr>
      </w:pPr>
    </w:p>
    <w:p w14:paraId="752B7AFE" w14:textId="77777777" w:rsidR="006B5EA1" w:rsidRPr="006B5EA1" w:rsidRDefault="006B5EA1" w:rsidP="006B5EA1">
      <w:pPr>
        <w:spacing w:after="0" w:line="240" w:lineRule="auto"/>
        <w:rPr>
          <w:rFonts w:ascii="Times New Roman" w:eastAsia="Calibri" w:hAnsi="Times New Roman" w:cs="Times New Roman"/>
          <w:noProof/>
          <w:lang w:val="lt-LT"/>
        </w:rPr>
      </w:pPr>
    </w:p>
    <w:p w14:paraId="201A519F" w14:textId="77777777" w:rsidR="006B5EA1" w:rsidRPr="006B5EA1" w:rsidRDefault="006B5EA1" w:rsidP="006B5EA1">
      <w:pPr>
        <w:spacing w:after="0" w:line="240" w:lineRule="auto"/>
        <w:rPr>
          <w:rFonts w:ascii="Times New Roman" w:eastAsia="Calibri" w:hAnsi="Times New Roman" w:cs="Times New Roman"/>
          <w:noProof/>
          <w:lang w:val="lt-LT"/>
        </w:rPr>
      </w:pPr>
    </w:p>
    <w:p w14:paraId="2CB9F13E" w14:textId="77777777" w:rsidR="006B5EA1" w:rsidRPr="006B5EA1" w:rsidRDefault="006B5EA1" w:rsidP="006B5EA1">
      <w:pPr>
        <w:spacing w:after="0" w:line="240" w:lineRule="auto"/>
        <w:rPr>
          <w:rFonts w:ascii="Times New Roman" w:eastAsia="Calibri" w:hAnsi="Times New Roman" w:cs="Times New Roman"/>
          <w:noProof/>
          <w:lang w:val="lt-LT"/>
        </w:rPr>
      </w:pPr>
    </w:p>
    <w:p w14:paraId="74689F01" w14:textId="77777777" w:rsidR="006B5EA1" w:rsidRPr="006B5EA1" w:rsidRDefault="006B5EA1" w:rsidP="006B5EA1">
      <w:pPr>
        <w:spacing w:after="0" w:line="240" w:lineRule="auto"/>
        <w:rPr>
          <w:rFonts w:ascii="Times New Roman" w:eastAsia="Calibri" w:hAnsi="Times New Roman" w:cs="Times New Roman"/>
          <w:noProof/>
          <w:lang w:val="lt-LT"/>
        </w:rPr>
      </w:pPr>
    </w:p>
    <w:p w14:paraId="6CA8CE24" w14:textId="77777777" w:rsidR="006B5EA1" w:rsidRPr="006B5EA1" w:rsidRDefault="006B5EA1" w:rsidP="006B5EA1">
      <w:pPr>
        <w:spacing w:after="0" w:line="240" w:lineRule="auto"/>
        <w:rPr>
          <w:rFonts w:ascii="Times New Roman" w:eastAsia="Calibri" w:hAnsi="Times New Roman" w:cs="Times New Roman"/>
          <w:noProof/>
          <w:lang w:val="lt-LT"/>
        </w:rPr>
      </w:pPr>
    </w:p>
    <w:p w14:paraId="22F920C2" w14:textId="77777777" w:rsidR="006B5EA1" w:rsidRPr="006B5EA1" w:rsidRDefault="006B5EA1" w:rsidP="006B5EA1">
      <w:pPr>
        <w:spacing w:after="0" w:line="240" w:lineRule="auto"/>
        <w:rPr>
          <w:rFonts w:ascii="Times New Roman" w:eastAsia="Calibri" w:hAnsi="Times New Roman" w:cs="Times New Roman"/>
          <w:noProof/>
          <w:lang w:val="lt-LT"/>
        </w:rPr>
      </w:pPr>
    </w:p>
    <w:p w14:paraId="4A6A78AF" w14:textId="77777777" w:rsidR="006B5EA1" w:rsidRPr="006B5EA1" w:rsidRDefault="006B5EA1" w:rsidP="006B5EA1">
      <w:pPr>
        <w:spacing w:after="0" w:line="240" w:lineRule="auto"/>
        <w:rPr>
          <w:rFonts w:ascii="Times New Roman" w:eastAsia="Calibri" w:hAnsi="Times New Roman" w:cs="Times New Roman"/>
          <w:noProof/>
          <w:lang w:val="lt-LT"/>
        </w:rPr>
      </w:pPr>
    </w:p>
    <w:p w14:paraId="71A4B2FA" w14:textId="77777777" w:rsidR="006B5EA1" w:rsidRPr="006B5EA1" w:rsidRDefault="006B5EA1" w:rsidP="006B5EA1">
      <w:pPr>
        <w:spacing w:after="0" w:line="240" w:lineRule="auto"/>
        <w:rPr>
          <w:rFonts w:ascii="Times New Roman" w:eastAsia="Calibri" w:hAnsi="Times New Roman" w:cs="Times New Roman"/>
          <w:noProof/>
          <w:lang w:val="lt-LT"/>
        </w:rPr>
      </w:pPr>
    </w:p>
    <w:p w14:paraId="5673261E" w14:textId="77777777" w:rsidR="006B5EA1" w:rsidRPr="006B5EA1" w:rsidRDefault="006B5EA1" w:rsidP="006B5EA1">
      <w:pPr>
        <w:spacing w:after="0" w:line="240" w:lineRule="auto"/>
        <w:rPr>
          <w:rFonts w:ascii="Times New Roman" w:eastAsia="Calibri" w:hAnsi="Times New Roman" w:cs="Times New Roman"/>
          <w:noProof/>
          <w:lang w:val="lt-LT"/>
        </w:rPr>
      </w:pPr>
    </w:p>
    <w:p w14:paraId="1A8A2C23" w14:textId="77777777" w:rsidR="006B5EA1" w:rsidRPr="006B5EA1" w:rsidRDefault="006B5EA1" w:rsidP="006B5EA1">
      <w:pPr>
        <w:spacing w:after="0" w:line="240" w:lineRule="auto"/>
        <w:rPr>
          <w:rFonts w:ascii="Times New Roman" w:eastAsia="Calibri" w:hAnsi="Times New Roman" w:cs="Times New Roman"/>
          <w:noProof/>
          <w:lang w:val="lt-LT"/>
        </w:rPr>
      </w:pPr>
    </w:p>
    <w:p w14:paraId="41CBE905" w14:textId="77777777" w:rsidR="006B5EA1" w:rsidRPr="006B5EA1" w:rsidRDefault="006B5EA1" w:rsidP="006B5EA1">
      <w:pPr>
        <w:spacing w:after="0" w:line="240" w:lineRule="auto"/>
        <w:rPr>
          <w:rFonts w:ascii="Times New Roman" w:eastAsia="Calibri" w:hAnsi="Times New Roman" w:cs="Times New Roman"/>
          <w:noProof/>
          <w:lang w:val="lt-LT"/>
        </w:rPr>
      </w:pPr>
    </w:p>
    <w:p w14:paraId="46B74865" w14:textId="77777777" w:rsidR="006B5EA1" w:rsidRPr="006B5EA1" w:rsidRDefault="006B5EA1" w:rsidP="006B5EA1">
      <w:pPr>
        <w:spacing w:after="0" w:line="240" w:lineRule="auto"/>
        <w:rPr>
          <w:rFonts w:ascii="Times New Roman" w:eastAsia="Calibri" w:hAnsi="Times New Roman" w:cs="Times New Roman"/>
          <w:noProof/>
          <w:lang w:val="lt-LT"/>
        </w:rPr>
      </w:pPr>
    </w:p>
    <w:p w14:paraId="006133E5" w14:textId="77777777" w:rsidR="006B5EA1" w:rsidRPr="006B5EA1" w:rsidRDefault="006B5EA1" w:rsidP="006B5EA1">
      <w:pPr>
        <w:spacing w:after="0" w:line="240" w:lineRule="auto"/>
        <w:rPr>
          <w:rFonts w:ascii="Times New Roman" w:eastAsia="Calibri" w:hAnsi="Times New Roman" w:cs="Times New Roman"/>
          <w:noProof/>
          <w:lang w:val="lt-LT"/>
        </w:rPr>
      </w:pPr>
    </w:p>
    <w:p w14:paraId="2C108C91" w14:textId="77777777" w:rsidR="006B5EA1" w:rsidRPr="006B5EA1" w:rsidRDefault="006B5EA1" w:rsidP="006B5EA1">
      <w:pPr>
        <w:tabs>
          <w:tab w:val="left" w:pos="567"/>
        </w:tabs>
        <w:spacing w:after="0" w:line="240" w:lineRule="auto"/>
        <w:ind w:left="567" w:hanging="567"/>
        <w:jc w:val="center"/>
        <w:outlineLvl w:val="0"/>
        <w:rPr>
          <w:rFonts w:ascii="Times New Roman" w:eastAsia="Calibri" w:hAnsi="Times New Roman" w:cs="Times New Roman"/>
          <w:b/>
          <w:caps/>
          <w:lang w:val="lt-LT"/>
        </w:rPr>
      </w:pPr>
      <w:bookmarkStart w:id="69" w:name="_Toc129243261"/>
      <w:bookmarkStart w:id="70" w:name="_Toc129243136"/>
    </w:p>
    <w:p w14:paraId="11ED6F3F" w14:textId="77777777" w:rsidR="006B5EA1" w:rsidRPr="006B5EA1" w:rsidRDefault="006B5EA1" w:rsidP="006B5EA1">
      <w:pPr>
        <w:tabs>
          <w:tab w:val="left" w:pos="567"/>
        </w:tabs>
        <w:spacing w:after="0" w:line="240" w:lineRule="auto"/>
        <w:ind w:left="567" w:hanging="567"/>
        <w:jc w:val="center"/>
        <w:outlineLvl w:val="0"/>
        <w:rPr>
          <w:rFonts w:ascii="Times New Roman" w:eastAsia="Calibri" w:hAnsi="Times New Roman" w:cs="Times New Roman"/>
          <w:b/>
          <w:caps/>
          <w:lang w:val="lt-LT"/>
        </w:rPr>
      </w:pPr>
      <w:r w:rsidRPr="006B5EA1">
        <w:rPr>
          <w:rFonts w:ascii="Times New Roman" w:eastAsia="Calibri" w:hAnsi="Times New Roman" w:cs="Times New Roman"/>
          <w:b/>
          <w:caps/>
          <w:lang w:val="lt-LT"/>
        </w:rPr>
        <w:t>A. ŽENKLINIMAS</w:t>
      </w:r>
      <w:bookmarkEnd w:id="69"/>
      <w:bookmarkEnd w:id="70"/>
    </w:p>
    <w:p w14:paraId="5CD17A35" w14:textId="77777777" w:rsidR="006B5EA1" w:rsidRPr="006B5EA1" w:rsidRDefault="006B5EA1" w:rsidP="006B5EA1">
      <w:pPr>
        <w:spacing w:after="0" w:line="240" w:lineRule="auto"/>
        <w:rPr>
          <w:rFonts w:ascii="Times New Roman" w:eastAsia="Calibri" w:hAnsi="Times New Roman" w:cs="Times New Roman"/>
          <w:noProof/>
          <w:lang w:val="lt-LT"/>
        </w:rPr>
      </w:pPr>
      <w:r w:rsidRPr="006B5EA1">
        <w:rPr>
          <w:rFonts w:ascii="Times New Roman" w:eastAsia="Calibri" w:hAnsi="Times New Roman" w:cs="Times New Roman"/>
          <w:noProof/>
          <w:lang w:val="lt-LT"/>
        </w:rPr>
        <w:br w:type="page"/>
      </w:r>
    </w:p>
    <w:p w14:paraId="6B4A378A" w14:textId="77777777" w:rsidR="006B5EA1" w:rsidRPr="006B5EA1" w:rsidRDefault="006B5EA1" w:rsidP="006B5EA1">
      <w:pPr>
        <w:pBdr>
          <w:top w:val="single" w:sz="4" w:space="1" w:color="auto"/>
          <w:left w:val="single" w:sz="4" w:space="4" w:color="auto"/>
          <w:bottom w:val="single" w:sz="4" w:space="1" w:color="auto"/>
          <w:right w:val="single" w:sz="4" w:space="4" w:color="auto"/>
        </w:pBdr>
        <w:spacing w:after="0" w:line="240" w:lineRule="auto"/>
        <w:rPr>
          <w:rFonts w:ascii="Times New Roman" w:eastAsia="Calibri" w:hAnsi="Times New Roman" w:cs="Times New Roman"/>
          <w:b/>
          <w:bCs/>
          <w:noProof/>
          <w:lang w:val="lt-LT"/>
        </w:rPr>
      </w:pPr>
      <w:r w:rsidRPr="006B5EA1">
        <w:rPr>
          <w:rFonts w:ascii="Times New Roman" w:eastAsia="Calibri" w:hAnsi="Times New Roman" w:cs="Times New Roman"/>
          <w:b/>
          <w:bCs/>
          <w:noProof/>
          <w:lang w:val="lt-LT"/>
        </w:rPr>
        <w:lastRenderedPageBreak/>
        <w:t xml:space="preserve">INFORMACIJA ANT IŠORINĖS PAKUOTĖS </w:t>
      </w:r>
    </w:p>
    <w:p w14:paraId="1941A5BE" w14:textId="77777777" w:rsidR="006B5EA1" w:rsidRPr="006B5EA1" w:rsidRDefault="006B5EA1" w:rsidP="006B5EA1">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Calibri" w:hAnsi="Times New Roman" w:cs="Times New Roman"/>
          <w:noProof/>
          <w:lang w:val="lt-LT"/>
        </w:rPr>
      </w:pPr>
    </w:p>
    <w:p w14:paraId="06802033" w14:textId="77777777" w:rsidR="006B5EA1" w:rsidRPr="006B5EA1" w:rsidRDefault="006B5EA1" w:rsidP="006B5EA1">
      <w:pPr>
        <w:pBdr>
          <w:top w:val="single" w:sz="4" w:space="1" w:color="auto"/>
          <w:left w:val="single" w:sz="4" w:space="4" w:color="auto"/>
          <w:bottom w:val="single" w:sz="4" w:space="1" w:color="auto"/>
          <w:right w:val="single" w:sz="4" w:space="4" w:color="auto"/>
        </w:pBdr>
        <w:spacing w:after="0" w:line="240" w:lineRule="auto"/>
        <w:rPr>
          <w:rFonts w:ascii="Times New Roman" w:eastAsia="Calibri" w:hAnsi="Times New Roman" w:cs="Times New Roman"/>
          <w:noProof/>
          <w:lang w:val="lt-LT"/>
        </w:rPr>
      </w:pPr>
      <w:r w:rsidRPr="006B5EA1">
        <w:rPr>
          <w:rFonts w:ascii="Times New Roman" w:eastAsia="Calibri" w:hAnsi="Times New Roman" w:cs="Times New Roman"/>
          <w:b/>
          <w:bCs/>
          <w:noProof/>
          <w:lang w:val="it-IT"/>
        </w:rPr>
        <w:t>KARTONO</w:t>
      </w:r>
      <w:r w:rsidRPr="006B5EA1">
        <w:rPr>
          <w:rFonts w:ascii="Times New Roman" w:eastAsia="Calibri" w:hAnsi="Times New Roman" w:cs="Times New Roman"/>
          <w:b/>
          <w:noProof/>
          <w:lang w:val="lt-LT"/>
        </w:rPr>
        <w:t xml:space="preserve"> DĖŽUTĖ </w:t>
      </w:r>
    </w:p>
    <w:p w14:paraId="7C600483" w14:textId="77777777" w:rsidR="006B5EA1" w:rsidRPr="006B5EA1" w:rsidRDefault="006B5EA1" w:rsidP="006B5EA1">
      <w:pPr>
        <w:spacing w:after="0" w:line="240" w:lineRule="auto"/>
        <w:rPr>
          <w:rFonts w:ascii="Times New Roman" w:eastAsia="Calibri" w:hAnsi="Times New Roman" w:cs="Times New Roman"/>
          <w:noProof/>
          <w:lang w:val="lt-LT"/>
        </w:rPr>
      </w:pPr>
    </w:p>
    <w:p w14:paraId="0A9A1A71" w14:textId="77777777" w:rsidR="006B5EA1" w:rsidRPr="006B5EA1" w:rsidRDefault="006B5EA1" w:rsidP="006B5EA1">
      <w:pPr>
        <w:spacing w:after="0" w:line="240" w:lineRule="auto"/>
        <w:rPr>
          <w:rFonts w:ascii="Times New Roman" w:eastAsia="Calibri" w:hAnsi="Times New Roman" w:cs="Times New Roman"/>
          <w:noProof/>
          <w:lang w:val="lt-LT"/>
        </w:rPr>
      </w:pPr>
    </w:p>
    <w:p w14:paraId="54F51679" w14:textId="77777777" w:rsidR="006B5EA1" w:rsidRPr="006B5EA1" w:rsidRDefault="006B5EA1" w:rsidP="006B5EA1">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eastAsia="Calibri" w:hAnsi="Times New Roman" w:cs="Times New Roman"/>
          <w:noProof/>
          <w:lang w:val="lt-LT"/>
        </w:rPr>
      </w:pPr>
      <w:r w:rsidRPr="006B5EA1">
        <w:rPr>
          <w:rFonts w:ascii="Times New Roman" w:eastAsia="Calibri" w:hAnsi="Times New Roman" w:cs="Times New Roman"/>
          <w:b/>
          <w:noProof/>
          <w:lang w:val="lt-LT"/>
        </w:rPr>
        <w:t>1.</w:t>
      </w:r>
      <w:r w:rsidRPr="006B5EA1">
        <w:rPr>
          <w:rFonts w:ascii="Times New Roman" w:eastAsia="Calibri" w:hAnsi="Times New Roman" w:cs="Times New Roman"/>
          <w:b/>
          <w:noProof/>
          <w:lang w:val="lt-LT"/>
        </w:rPr>
        <w:tab/>
        <w:t>VAISTINIO PREPARATO PAVADINIMAS</w:t>
      </w:r>
    </w:p>
    <w:p w14:paraId="596C0D5A" w14:textId="77777777" w:rsidR="006B5EA1" w:rsidRPr="006B5EA1" w:rsidRDefault="006B5EA1" w:rsidP="006B5EA1">
      <w:pPr>
        <w:spacing w:after="0" w:line="240" w:lineRule="auto"/>
        <w:rPr>
          <w:rFonts w:ascii="Times New Roman" w:eastAsia="Calibri" w:hAnsi="Times New Roman" w:cs="Times New Roman"/>
          <w:noProof/>
          <w:lang w:val="lt-LT"/>
        </w:rPr>
      </w:pPr>
    </w:p>
    <w:p w14:paraId="21491708" w14:textId="77777777" w:rsidR="006B5EA1" w:rsidRPr="006B5EA1" w:rsidRDefault="006B5EA1" w:rsidP="006B5EA1">
      <w:pPr>
        <w:spacing w:after="0" w:line="240" w:lineRule="auto"/>
        <w:rPr>
          <w:rFonts w:ascii="Times New Roman" w:eastAsia="Calibri" w:hAnsi="Times New Roman" w:cs="Times New Roman"/>
          <w:noProof/>
          <w:lang w:val="lt-LT"/>
        </w:rPr>
      </w:pPr>
      <w:r w:rsidRPr="006B5EA1">
        <w:rPr>
          <w:rFonts w:ascii="Times New Roman" w:eastAsia="Calibri" w:hAnsi="Times New Roman" w:cs="Times New Roman"/>
          <w:noProof/>
          <w:lang w:val="it-IT"/>
        </w:rPr>
        <w:t xml:space="preserve">Breakyl </w:t>
      </w:r>
      <w:r w:rsidRPr="006B5EA1">
        <w:rPr>
          <w:rFonts w:ascii="Times New Roman" w:eastAsia="Calibri" w:hAnsi="Times New Roman" w:cs="Times New Roman"/>
          <w:noProof/>
          <w:lang w:val="lt-LT"/>
        </w:rPr>
        <w:t>200</w:t>
      </w:r>
      <w:r w:rsidRPr="006B5EA1">
        <w:rPr>
          <w:rFonts w:ascii="Times New Roman" w:eastAsia="Calibri" w:hAnsi="Times New Roman" w:cs="Times New Roman"/>
          <w:noProof/>
          <w:lang w:val="it-IT"/>
        </w:rPr>
        <w:t> </w:t>
      </w:r>
      <w:r w:rsidRPr="006B5EA1">
        <w:rPr>
          <w:rFonts w:ascii="Times New Roman" w:eastAsia="Calibri" w:hAnsi="Times New Roman" w:cs="Times New Roman"/>
          <w:noProof/>
          <w:lang w:val="lt-LT"/>
        </w:rPr>
        <w:t>mikrogramų žandinės plėvelės</w:t>
      </w:r>
    </w:p>
    <w:p w14:paraId="0C053F83" w14:textId="77777777" w:rsidR="006B5EA1" w:rsidRPr="006B5EA1" w:rsidRDefault="006B5EA1" w:rsidP="006B5EA1">
      <w:pPr>
        <w:widowControl w:val="0"/>
        <w:spacing w:after="0" w:line="240" w:lineRule="auto"/>
        <w:rPr>
          <w:rFonts w:ascii="Times New Roman" w:eastAsia="Calibri" w:hAnsi="Times New Roman" w:cs="Times New Roman"/>
          <w:highlight w:val="lightGray"/>
          <w:lang w:val="lt-LT"/>
        </w:rPr>
      </w:pPr>
      <w:r w:rsidRPr="006B5EA1">
        <w:rPr>
          <w:rFonts w:ascii="Times New Roman" w:eastAsia="Calibri" w:hAnsi="Times New Roman" w:cs="Times New Roman"/>
          <w:noProof/>
          <w:highlight w:val="lightGray"/>
          <w:lang w:val="lt-LT"/>
        </w:rPr>
        <w:t>Breakyl</w:t>
      </w:r>
      <w:r w:rsidRPr="006B5EA1">
        <w:rPr>
          <w:rFonts w:ascii="Times New Roman" w:eastAsia="Calibri" w:hAnsi="Times New Roman" w:cs="Times New Roman"/>
          <w:highlight w:val="lightGray"/>
          <w:lang w:val="lt-LT"/>
        </w:rPr>
        <w:t xml:space="preserve"> 400 mikrogramų </w:t>
      </w:r>
      <w:r w:rsidRPr="006B5EA1">
        <w:rPr>
          <w:rFonts w:ascii="Times New Roman" w:eastAsia="Calibri" w:hAnsi="Times New Roman" w:cs="Times New Roman"/>
          <w:noProof/>
          <w:highlight w:val="lightGray"/>
          <w:lang w:val="lt-LT"/>
        </w:rPr>
        <w:t>žandinės plėvelės</w:t>
      </w:r>
    </w:p>
    <w:p w14:paraId="40624182" w14:textId="77777777" w:rsidR="006B5EA1" w:rsidRPr="006B5EA1" w:rsidRDefault="006B5EA1" w:rsidP="006B5EA1">
      <w:pPr>
        <w:widowControl w:val="0"/>
        <w:spacing w:after="0" w:line="240" w:lineRule="auto"/>
        <w:rPr>
          <w:rFonts w:ascii="Times New Roman" w:eastAsia="Calibri" w:hAnsi="Times New Roman" w:cs="Times New Roman"/>
          <w:highlight w:val="lightGray"/>
          <w:lang w:val="lt-LT"/>
        </w:rPr>
      </w:pPr>
      <w:r w:rsidRPr="006B5EA1">
        <w:rPr>
          <w:rFonts w:ascii="Times New Roman" w:eastAsia="Calibri" w:hAnsi="Times New Roman" w:cs="Times New Roman"/>
          <w:noProof/>
          <w:highlight w:val="lightGray"/>
          <w:lang w:val="lt-LT"/>
        </w:rPr>
        <w:t>Breakyl</w:t>
      </w:r>
      <w:r w:rsidRPr="006B5EA1">
        <w:rPr>
          <w:rFonts w:ascii="Times New Roman" w:eastAsia="Calibri" w:hAnsi="Times New Roman" w:cs="Times New Roman"/>
          <w:highlight w:val="lightGray"/>
          <w:lang w:val="lt-LT"/>
        </w:rPr>
        <w:t xml:space="preserve"> 600 mikrogramų </w:t>
      </w:r>
      <w:r w:rsidRPr="006B5EA1">
        <w:rPr>
          <w:rFonts w:ascii="Times New Roman" w:eastAsia="Calibri" w:hAnsi="Times New Roman" w:cs="Times New Roman"/>
          <w:noProof/>
          <w:highlight w:val="lightGray"/>
          <w:lang w:val="lt-LT"/>
        </w:rPr>
        <w:t>žandinės plėvelės</w:t>
      </w:r>
    </w:p>
    <w:p w14:paraId="1477E58E" w14:textId="77777777" w:rsidR="006B5EA1" w:rsidRPr="006B5EA1" w:rsidRDefault="006B5EA1" w:rsidP="006B5EA1">
      <w:pPr>
        <w:widowControl w:val="0"/>
        <w:spacing w:after="0" w:line="240" w:lineRule="auto"/>
        <w:rPr>
          <w:rFonts w:ascii="Times New Roman" w:eastAsia="Calibri" w:hAnsi="Times New Roman" w:cs="Times New Roman"/>
          <w:highlight w:val="lightGray"/>
          <w:lang w:val="lt-LT"/>
        </w:rPr>
      </w:pPr>
      <w:r w:rsidRPr="006B5EA1">
        <w:rPr>
          <w:rFonts w:ascii="Times New Roman" w:eastAsia="Calibri" w:hAnsi="Times New Roman" w:cs="Times New Roman"/>
          <w:noProof/>
          <w:highlight w:val="lightGray"/>
          <w:lang w:val="lt-LT"/>
        </w:rPr>
        <w:t>Breakyl</w:t>
      </w:r>
      <w:r w:rsidRPr="006B5EA1">
        <w:rPr>
          <w:rFonts w:ascii="Times New Roman" w:eastAsia="Calibri" w:hAnsi="Times New Roman" w:cs="Times New Roman"/>
          <w:highlight w:val="lightGray"/>
          <w:lang w:val="lt-LT"/>
        </w:rPr>
        <w:t xml:space="preserve"> 800 mikrogramų </w:t>
      </w:r>
      <w:r w:rsidRPr="006B5EA1">
        <w:rPr>
          <w:rFonts w:ascii="Times New Roman" w:eastAsia="Calibri" w:hAnsi="Times New Roman" w:cs="Times New Roman"/>
          <w:noProof/>
          <w:highlight w:val="lightGray"/>
          <w:lang w:val="lt-LT"/>
        </w:rPr>
        <w:t>žandinės plėvelės</w:t>
      </w:r>
    </w:p>
    <w:p w14:paraId="56AE3D72" w14:textId="77777777" w:rsidR="006B5EA1" w:rsidRPr="006B5EA1" w:rsidRDefault="006B5EA1" w:rsidP="006B5EA1">
      <w:pPr>
        <w:widowControl w:val="0"/>
        <w:spacing w:after="0" w:line="240" w:lineRule="auto"/>
        <w:rPr>
          <w:rFonts w:ascii="Times New Roman" w:eastAsia="Calibri" w:hAnsi="Times New Roman" w:cs="Times New Roman"/>
          <w:lang w:val="lt-LT"/>
        </w:rPr>
      </w:pPr>
      <w:r w:rsidRPr="006B5EA1">
        <w:rPr>
          <w:rFonts w:ascii="Times New Roman" w:eastAsia="Calibri" w:hAnsi="Times New Roman" w:cs="Times New Roman"/>
          <w:noProof/>
          <w:highlight w:val="lightGray"/>
          <w:lang w:val="lt-LT"/>
        </w:rPr>
        <w:t>Breakyl</w:t>
      </w:r>
      <w:r w:rsidRPr="006B5EA1">
        <w:rPr>
          <w:rFonts w:ascii="Times New Roman" w:eastAsia="Calibri" w:hAnsi="Times New Roman" w:cs="Times New Roman"/>
          <w:highlight w:val="lightGray"/>
          <w:lang w:val="lt-LT"/>
        </w:rPr>
        <w:t xml:space="preserve"> 1200 mikrogramų </w:t>
      </w:r>
      <w:r w:rsidRPr="006B5EA1">
        <w:rPr>
          <w:rFonts w:ascii="Times New Roman" w:eastAsia="Calibri" w:hAnsi="Times New Roman" w:cs="Times New Roman"/>
          <w:noProof/>
          <w:highlight w:val="lightGray"/>
          <w:lang w:val="lt-LT"/>
        </w:rPr>
        <w:t>žandinės plėvelės</w:t>
      </w:r>
    </w:p>
    <w:p w14:paraId="7578157A" w14:textId="77777777" w:rsidR="006B5EA1" w:rsidRPr="006B5EA1" w:rsidRDefault="006B5EA1" w:rsidP="006B5EA1">
      <w:pPr>
        <w:spacing w:after="0" w:line="240" w:lineRule="auto"/>
        <w:rPr>
          <w:rFonts w:ascii="Times New Roman" w:eastAsia="Calibri" w:hAnsi="Times New Roman" w:cs="Times New Roman"/>
          <w:noProof/>
          <w:lang w:val="lt-LT"/>
        </w:rPr>
      </w:pPr>
      <w:r w:rsidRPr="006B5EA1">
        <w:rPr>
          <w:rFonts w:ascii="Times New Roman" w:eastAsia="Calibri" w:hAnsi="Times New Roman" w:cs="Times New Roman"/>
          <w:noProof/>
          <w:lang w:val="lt-LT"/>
        </w:rPr>
        <w:t>Fentanylum</w:t>
      </w:r>
    </w:p>
    <w:p w14:paraId="1ADCEC13" w14:textId="77777777" w:rsidR="006B5EA1" w:rsidRPr="006B5EA1" w:rsidRDefault="006B5EA1" w:rsidP="006B5EA1">
      <w:pPr>
        <w:spacing w:after="0" w:line="240" w:lineRule="auto"/>
        <w:rPr>
          <w:rFonts w:ascii="Times New Roman" w:eastAsia="Calibri" w:hAnsi="Times New Roman" w:cs="Times New Roman"/>
          <w:noProof/>
          <w:lang w:val="lt-LT"/>
        </w:rPr>
      </w:pPr>
    </w:p>
    <w:p w14:paraId="28594708" w14:textId="77777777" w:rsidR="006B5EA1" w:rsidRPr="006B5EA1" w:rsidRDefault="006B5EA1" w:rsidP="006B5EA1">
      <w:pPr>
        <w:spacing w:after="0" w:line="240" w:lineRule="auto"/>
        <w:rPr>
          <w:rFonts w:ascii="Times New Roman" w:eastAsia="Calibri" w:hAnsi="Times New Roman" w:cs="Times New Roman"/>
          <w:noProof/>
          <w:lang w:val="lt-LT"/>
        </w:rPr>
      </w:pPr>
    </w:p>
    <w:p w14:paraId="0406C53E" w14:textId="77777777" w:rsidR="006B5EA1" w:rsidRPr="006B5EA1" w:rsidRDefault="006B5EA1" w:rsidP="006B5EA1">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eastAsia="Calibri" w:hAnsi="Times New Roman" w:cs="Times New Roman"/>
          <w:b/>
          <w:noProof/>
          <w:lang w:val="lt-LT"/>
        </w:rPr>
      </w:pPr>
      <w:r w:rsidRPr="006B5EA1">
        <w:rPr>
          <w:rFonts w:ascii="Times New Roman" w:eastAsia="Calibri" w:hAnsi="Times New Roman" w:cs="Times New Roman"/>
          <w:b/>
          <w:noProof/>
          <w:lang w:val="lt-LT"/>
        </w:rPr>
        <w:t>2.</w:t>
      </w:r>
      <w:r w:rsidRPr="006B5EA1">
        <w:rPr>
          <w:rFonts w:ascii="Times New Roman" w:eastAsia="Calibri" w:hAnsi="Times New Roman" w:cs="Times New Roman"/>
          <w:b/>
          <w:noProof/>
          <w:lang w:val="lt-LT"/>
        </w:rPr>
        <w:tab/>
        <w:t>VEIKLIOJI MEDŽIAGA IR JOS KIEKIS</w:t>
      </w:r>
    </w:p>
    <w:p w14:paraId="12C98C01" w14:textId="77777777" w:rsidR="006B5EA1" w:rsidRPr="006B5EA1" w:rsidRDefault="006B5EA1" w:rsidP="006B5EA1">
      <w:pPr>
        <w:spacing w:after="0" w:line="240" w:lineRule="auto"/>
        <w:rPr>
          <w:rFonts w:ascii="Times New Roman" w:eastAsia="Calibri" w:hAnsi="Times New Roman" w:cs="Times New Roman"/>
          <w:noProof/>
          <w:lang w:val="lt-LT"/>
        </w:rPr>
      </w:pPr>
    </w:p>
    <w:p w14:paraId="590CC9D8" w14:textId="77777777" w:rsidR="006B5EA1" w:rsidRPr="006B5EA1" w:rsidRDefault="006B5EA1" w:rsidP="006B5EA1">
      <w:pPr>
        <w:spacing w:after="0" w:line="240" w:lineRule="auto"/>
        <w:rPr>
          <w:rFonts w:ascii="Times New Roman" w:eastAsia="Calibri" w:hAnsi="Times New Roman" w:cs="Times New Roman"/>
          <w:noProof/>
          <w:lang w:val="it-IT"/>
        </w:rPr>
      </w:pPr>
      <w:r w:rsidRPr="006B5EA1">
        <w:rPr>
          <w:rFonts w:ascii="Times New Roman" w:eastAsia="Calibri" w:hAnsi="Times New Roman" w:cs="Times New Roman"/>
          <w:noProof/>
          <w:lang w:val="it-IT"/>
        </w:rPr>
        <w:t>1 žandinėje plėvelėje yra 200 mikrogramų fentanilio (citrato pavidalu).</w:t>
      </w:r>
    </w:p>
    <w:p w14:paraId="5AA8483F" w14:textId="77777777" w:rsidR="006B5EA1" w:rsidRPr="006B5EA1" w:rsidRDefault="006B5EA1" w:rsidP="006B5EA1">
      <w:pPr>
        <w:spacing w:after="0" w:line="240" w:lineRule="auto"/>
        <w:rPr>
          <w:rFonts w:ascii="Times New Roman" w:eastAsia="Calibri" w:hAnsi="Times New Roman" w:cs="Times New Roman"/>
          <w:highlight w:val="lightGray"/>
          <w:lang w:val="it-IT"/>
        </w:rPr>
      </w:pPr>
      <w:r w:rsidRPr="006B5EA1">
        <w:rPr>
          <w:rFonts w:ascii="Times New Roman" w:eastAsia="Calibri" w:hAnsi="Times New Roman" w:cs="Times New Roman"/>
          <w:highlight w:val="lightGray"/>
          <w:lang w:val="it-IT"/>
        </w:rPr>
        <w:t>1 žandinėje plėvelėje yra 400 mikrogramų fentanilio (citrato pavidalu).</w:t>
      </w:r>
    </w:p>
    <w:p w14:paraId="04E87E7E" w14:textId="77777777" w:rsidR="006B5EA1" w:rsidRPr="006B5EA1" w:rsidRDefault="006B5EA1" w:rsidP="006B5EA1">
      <w:pPr>
        <w:spacing w:after="0" w:line="240" w:lineRule="auto"/>
        <w:rPr>
          <w:rFonts w:ascii="Times New Roman" w:eastAsia="Calibri" w:hAnsi="Times New Roman" w:cs="Times New Roman"/>
          <w:highlight w:val="lightGray"/>
          <w:lang w:val="it-IT"/>
        </w:rPr>
      </w:pPr>
      <w:r w:rsidRPr="006B5EA1">
        <w:rPr>
          <w:rFonts w:ascii="Times New Roman" w:eastAsia="Calibri" w:hAnsi="Times New Roman" w:cs="Times New Roman"/>
          <w:highlight w:val="lightGray"/>
          <w:lang w:val="it-IT"/>
        </w:rPr>
        <w:t>1 žandinėje plėvelėje yra 600 mikrogramų fentanilio (citrato pavidalu).</w:t>
      </w:r>
    </w:p>
    <w:p w14:paraId="664966F0" w14:textId="77777777" w:rsidR="006B5EA1" w:rsidRPr="006B5EA1" w:rsidRDefault="006B5EA1" w:rsidP="006B5EA1">
      <w:pPr>
        <w:spacing w:after="0" w:line="240" w:lineRule="auto"/>
        <w:rPr>
          <w:rFonts w:ascii="Times New Roman" w:eastAsia="Calibri" w:hAnsi="Times New Roman" w:cs="Times New Roman"/>
          <w:highlight w:val="lightGray"/>
          <w:lang w:val="it-IT"/>
        </w:rPr>
      </w:pPr>
      <w:r w:rsidRPr="006B5EA1">
        <w:rPr>
          <w:rFonts w:ascii="Times New Roman" w:eastAsia="Calibri" w:hAnsi="Times New Roman" w:cs="Times New Roman"/>
          <w:highlight w:val="lightGray"/>
          <w:lang w:val="it-IT"/>
        </w:rPr>
        <w:t>1 žandinėje plėvelėje yra 800 mikrogramų fentanilio (citrato pavidalu).</w:t>
      </w:r>
    </w:p>
    <w:p w14:paraId="28FEE3C0" w14:textId="77777777" w:rsidR="006B5EA1" w:rsidRPr="006B5EA1" w:rsidRDefault="006B5EA1" w:rsidP="006B5EA1">
      <w:pPr>
        <w:spacing w:after="0" w:line="240" w:lineRule="auto"/>
        <w:rPr>
          <w:rFonts w:ascii="Times New Roman" w:eastAsia="Calibri" w:hAnsi="Times New Roman" w:cs="Times New Roman"/>
          <w:noProof/>
          <w:lang w:val="it-IT"/>
        </w:rPr>
      </w:pPr>
      <w:r w:rsidRPr="006B5EA1">
        <w:rPr>
          <w:rFonts w:ascii="Times New Roman" w:eastAsia="Calibri" w:hAnsi="Times New Roman" w:cs="Times New Roman"/>
          <w:highlight w:val="lightGray"/>
          <w:lang w:val="it-IT"/>
        </w:rPr>
        <w:t>1 žandinėje plėvelėje yra 1200 mikrogramų fentanilio (citrato pavidalu).</w:t>
      </w:r>
    </w:p>
    <w:p w14:paraId="5573F911" w14:textId="77777777" w:rsidR="006B5EA1" w:rsidRPr="006B5EA1" w:rsidRDefault="006B5EA1" w:rsidP="006B5EA1">
      <w:pPr>
        <w:spacing w:after="0" w:line="240" w:lineRule="auto"/>
        <w:rPr>
          <w:rFonts w:ascii="Times New Roman" w:eastAsia="Calibri" w:hAnsi="Times New Roman" w:cs="Times New Roman"/>
          <w:noProof/>
          <w:lang w:val="it-IT"/>
        </w:rPr>
      </w:pPr>
    </w:p>
    <w:p w14:paraId="5D26E37B" w14:textId="77777777" w:rsidR="006B5EA1" w:rsidRPr="006B5EA1" w:rsidRDefault="006B5EA1" w:rsidP="006B5EA1">
      <w:pPr>
        <w:spacing w:after="0" w:line="240" w:lineRule="auto"/>
        <w:rPr>
          <w:rFonts w:ascii="Times New Roman" w:eastAsia="Calibri" w:hAnsi="Times New Roman" w:cs="Times New Roman"/>
          <w:noProof/>
          <w:lang w:val="it-IT"/>
        </w:rPr>
      </w:pPr>
    </w:p>
    <w:p w14:paraId="37F1CB83" w14:textId="77777777" w:rsidR="006B5EA1" w:rsidRPr="006B5EA1" w:rsidRDefault="006B5EA1" w:rsidP="006B5EA1">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eastAsia="Calibri" w:hAnsi="Times New Roman" w:cs="Times New Roman"/>
          <w:noProof/>
          <w:highlight w:val="lightGray"/>
          <w:lang w:val="it-IT"/>
        </w:rPr>
      </w:pPr>
      <w:r w:rsidRPr="006B5EA1">
        <w:rPr>
          <w:rFonts w:ascii="Times New Roman" w:eastAsia="Calibri" w:hAnsi="Times New Roman" w:cs="Times New Roman"/>
          <w:b/>
          <w:bCs/>
          <w:noProof/>
          <w:lang w:val="it-IT"/>
        </w:rPr>
        <w:t>3.</w:t>
      </w:r>
      <w:r w:rsidRPr="006B5EA1">
        <w:rPr>
          <w:rFonts w:ascii="Times New Roman" w:eastAsia="Calibri" w:hAnsi="Times New Roman" w:cs="Times New Roman"/>
          <w:b/>
          <w:bCs/>
          <w:noProof/>
          <w:lang w:val="it-IT"/>
        </w:rPr>
        <w:tab/>
        <w:t>PAGALBINIŲ MEDŽIAGŲ SĄRAŠAS</w:t>
      </w:r>
    </w:p>
    <w:p w14:paraId="521934A9" w14:textId="77777777" w:rsidR="006B5EA1" w:rsidRPr="006B5EA1" w:rsidRDefault="006B5EA1" w:rsidP="006B5EA1">
      <w:pPr>
        <w:spacing w:after="0" w:line="240" w:lineRule="auto"/>
        <w:rPr>
          <w:rFonts w:ascii="Times New Roman" w:eastAsia="Calibri" w:hAnsi="Times New Roman" w:cs="Times New Roman"/>
          <w:noProof/>
          <w:lang w:val="it-IT"/>
        </w:rPr>
      </w:pPr>
    </w:p>
    <w:p w14:paraId="2C060998" w14:textId="77777777" w:rsidR="006B5EA1" w:rsidRPr="006B5EA1" w:rsidRDefault="006B5EA1" w:rsidP="006B5EA1">
      <w:pPr>
        <w:spacing w:after="0" w:line="240" w:lineRule="auto"/>
        <w:rPr>
          <w:rFonts w:ascii="Times New Roman" w:eastAsia="Calibri" w:hAnsi="Times New Roman" w:cs="Times New Roman"/>
          <w:lang w:val="it-IT"/>
        </w:rPr>
      </w:pPr>
      <w:r w:rsidRPr="006B5EA1">
        <w:rPr>
          <w:rFonts w:ascii="Times New Roman" w:eastAsia="Calibri" w:hAnsi="Times New Roman" w:cs="Times New Roman"/>
          <w:lang w:val="it-IT"/>
        </w:rPr>
        <w:t>Pagalbinės medžiagos: propylenglycolum (E1520), natrii benzoas (E211), methylis parahydroxybenzoas (E218), propylis parahydroxybenzoas (E216). Daugiau informacijos pateikta pakuotės lapelyje.</w:t>
      </w:r>
    </w:p>
    <w:p w14:paraId="7EAAC9A8" w14:textId="77777777" w:rsidR="006B5EA1" w:rsidRPr="006B5EA1" w:rsidRDefault="006B5EA1" w:rsidP="006B5EA1">
      <w:pPr>
        <w:spacing w:after="0" w:line="240" w:lineRule="auto"/>
        <w:rPr>
          <w:rFonts w:ascii="Times New Roman" w:eastAsia="Calibri" w:hAnsi="Times New Roman" w:cs="Times New Roman"/>
          <w:lang w:val="it-IT"/>
        </w:rPr>
      </w:pPr>
      <w:r w:rsidRPr="006B5EA1">
        <w:rPr>
          <w:rFonts w:ascii="Times New Roman" w:eastAsia="Calibri" w:hAnsi="Times New Roman" w:cs="Times New Roman"/>
          <w:lang w:val="it-IT"/>
        </w:rPr>
        <w:t>Kitos pagalbinės medžiagos: ferri oxidum rubrum (E172), acidum citricum anhydricum, int-rac-α-Tocopherylis acetas, natrii dihydrogenophosphas anhydricus, natrii hydroxidum, natrii phosphas anhydricus, polycarbophilum, hydroxypropylcellulosum, hydroxyethylcellulosum, carmellosum natricum, titanii dioxidum (E171), saccharinum natricum, menthae piperitae aetheroleum.</w:t>
      </w:r>
    </w:p>
    <w:p w14:paraId="79073022" w14:textId="77777777" w:rsidR="006B5EA1" w:rsidRPr="006B5EA1" w:rsidRDefault="006B5EA1" w:rsidP="006B5EA1">
      <w:pPr>
        <w:spacing w:after="0" w:line="240" w:lineRule="auto"/>
        <w:rPr>
          <w:rFonts w:ascii="Times New Roman" w:eastAsia="Calibri" w:hAnsi="Times New Roman" w:cs="Times New Roman"/>
          <w:lang w:val="lv-LV"/>
        </w:rPr>
      </w:pPr>
    </w:p>
    <w:p w14:paraId="23CE7D2B" w14:textId="77777777" w:rsidR="006B5EA1" w:rsidRPr="006B5EA1" w:rsidRDefault="006B5EA1" w:rsidP="006B5EA1">
      <w:pPr>
        <w:spacing w:after="0" w:line="240" w:lineRule="auto"/>
        <w:rPr>
          <w:rFonts w:ascii="Times New Roman" w:eastAsia="Calibri" w:hAnsi="Times New Roman" w:cs="Times New Roman"/>
          <w:noProof/>
          <w:lang w:val="it-IT"/>
        </w:rPr>
      </w:pPr>
    </w:p>
    <w:p w14:paraId="43A494FE" w14:textId="77777777" w:rsidR="006B5EA1" w:rsidRPr="006B5EA1" w:rsidRDefault="006B5EA1" w:rsidP="006B5EA1">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eastAsia="Calibri" w:hAnsi="Times New Roman" w:cs="Times New Roman"/>
          <w:noProof/>
          <w:lang w:val="es-ES_tradnl"/>
        </w:rPr>
      </w:pPr>
      <w:r w:rsidRPr="006B5EA1">
        <w:rPr>
          <w:rFonts w:ascii="Times New Roman" w:eastAsia="Calibri" w:hAnsi="Times New Roman" w:cs="Times New Roman"/>
          <w:b/>
          <w:bCs/>
          <w:noProof/>
          <w:lang w:val="es-ES_tradnl"/>
        </w:rPr>
        <w:t>4.</w:t>
      </w:r>
      <w:r w:rsidRPr="006B5EA1">
        <w:rPr>
          <w:rFonts w:ascii="Times New Roman" w:eastAsia="Calibri" w:hAnsi="Times New Roman" w:cs="Times New Roman"/>
          <w:b/>
          <w:bCs/>
          <w:noProof/>
          <w:lang w:val="es-ES_tradnl"/>
        </w:rPr>
        <w:tab/>
        <w:t>FARMACINĖ FORMA IR KIEKIS PAKUOTĖJE</w:t>
      </w:r>
    </w:p>
    <w:p w14:paraId="1BF49ADC" w14:textId="77777777" w:rsidR="006B5EA1" w:rsidRPr="006B5EA1" w:rsidRDefault="006B5EA1" w:rsidP="006B5EA1">
      <w:pPr>
        <w:spacing w:after="0" w:line="240" w:lineRule="auto"/>
        <w:rPr>
          <w:rFonts w:ascii="Times New Roman" w:eastAsia="Calibri" w:hAnsi="Times New Roman" w:cs="Times New Roman"/>
          <w:noProof/>
          <w:lang w:val="es-ES_tradnl"/>
        </w:rPr>
      </w:pPr>
    </w:p>
    <w:p w14:paraId="11E5A172" w14:textId="77777777" w:rsidR="006B5EA1" w:rsidRPr="006B5EA1" w:rsidRDefault="006B5EA1" w:rsidP="006B5EA1">
      <w:pPr>
        <w:spacing w:after="0" w:line="240" w:lineRule="auto"/>
        <w:rPr>
          <w:rFonts w:ascii="Times New Roman" w:eastAsia="Calibri" w:hAnsi="Times New Roman" w:cs="Times New Roman"/>
          <w:noProof/>
          <w:lang w:val="es-ES_tradnl"/>
        </w:rPr>
      </w:pPr>
      <w:r w:rsidRPr="006B5EA1">
        <w:rPr>
          <w:rFonts w:ascii="Times New Roman" w:eastAsia="Calibri" w:hAnsi="Times New Roman" w:cs="Times New Roman"/>
          <w:noProof/>
          <w:lang w:val="es-ES_tradnl"/>
        </w:rPr>
        <w:t>Žandinė plėvelė.</w:t>
      </w:r>
    </w:p>
    <w:p w14:paraId="316F5CBF" w14:textId="77777777" w:rsidR="006B5EA1" w:rsidRPr="006B5EA1" w:rsidRDefault="006B5EA1" w:rsidP="006B5EA1">
      <w:pPr>
        <w:spacing w:after="0" w:line="240" w:lineRule="auto"/>
        <w:rPr>
          <w:rFonts w:ascii="Times New Roman" w:eastAsia="Calibri" w:hAnsi="Times New Roman" w:cs="Times New Roman"/>
          <w:noProof/>
          <w:lang w:val="es-ES_tradnl"/>
        </w:rPr>
      </w:pPr>
    </w:p>
    <w:p w14:paraId="1845C60F" w14:textId="77777777" w:rsidR="006B5EA1" w:rsidRPr="006B5EA1" w:rsidRDefault="006B5EA1" w:rsidP="006B5EA1">
      <w:pPr>
        <w:spacing w:after="0" w:line="240" w:lineRule="auto"/>
        <w:rPr>
          <w:rFonts w:ascii="Times New Roman" w:eastAsia="Calibri" w:hAnsi="Times New Roman" w:cs="Times New Roman"/>
          <w:highlight w:val="lightGray"/>
          <w:lang w:val="it-IT"/>
        </w:rPr>
      </w:pPr>
      <w:r w:rsidRPr="006B5EA1">
        <w:rPr>
          <w:rFonts w:ascii="Times New Roman" w:eastAsia="Calibri" w:hAnsi="Times New Roman" w:cs="Times New Roman"/>
          <w:lang w:val="it-IT"/>
        </w:rPr>
        <w:t>4 paketėliai, kurių kiekviename yra viena žandinė plėvelė</w:t>
      </w:r>
    </w:p>
    <w:p w14:paraId="47CBE98B" w14:textId="77777777" w:rsidR="006B5EA1" w:rsidRPr="006B5EA1" w:rsidRDefault="006B5EA1" w:rsidP="006B5EA1">
      <w:pPr>
        <w:spacing w:after="0" w:line="240" w:lineRule="auto"/>
        <w:rPr>
          <w:rFonts w:ascii="Times New Roman" w:eastAsia="Calibri" w:hAnsi="Times New Roman" w:cs="Times New Roman"/>
          <w:highlight w:val="lightGray"/>
          <w:lang w:val="it-IT"/>
        </w:rPr>
      </w:pPr>
      <w:r w:rsidRPr="006B5EA1">
        <w:rPr>
          <w:rFonts w:ascii="Times New Roman" w:eastAsia="Calibri" w:hAnsi="Times New Roman" w:cs="Times New Roman"/>
          <w:highlight w:val="lightGray"/>
          <w:lang w:val="it-IT"/>
        </w:rPr>
        <w:t xml:space="preserve">10 paketėlių, kurių kiekviename yra viena žandinė plėvelė </w:t>
      </w:r>
    </w:p>
    <w:p w14:paraId="74CB46E5" w14:textId="77777777" w:rsidR="006B5EA1" w:rsidRPr="006B5EA1" w:rsidRDefault="006B5EA1" w:rsidP="006B5EA1">
      <w:pPr>
        <w:spacing w:after="0" w:line="240" w:lineRule="auto"/>
        <w:rPr>
          <w:rFonts w:ascii="Times New Roman" w:eastAsia="Calibri" w:hAnsi="Times New Roman" w:cs="Times New Roman"/>
          <w:highlight w:val="lightGray"/>
          <w:lang w:val="it-IT"/>
        </w:rPr>
      </w:pPr>
      <w:r w:rsidRPr="006B5EA1">
        <w:rPr>
          <w:rFonts w:ascii="Times New Roman" w:eastAsia="Calibri" w:hAnsi="Times New Roman" w:cs="Times New Roman"/>
          <w:highlight w:val="lightGray"/>
          <w:lang w:val="it-IT"/>
        </w:rPr>
        <w:t xml:space="preserve">28 paketėliai, kurių kiekviename yra viena žandinė plėvelė </w:t>
      </w:r>
    </w:p>
    <w:p w14:paraId="356BB162" w14:textId="77777777" w:rsidR="006B5EA1" w:rsidRPr="006B5EA1" w:rsidRDefault="006B5EA1" w:rsidP="006B5EA1">
      <w:pPr>
        <w:spacing w:after="0" w:line="240" w:lineRule="auto"/>
        <w:rPr>
          <w:rFonts w:ascii="Times New Roman" w:eastAsia="Calibri" w:hAnsi="Times New Roman" w:cs="Times New Roman"/>
          <w:noProof/>
          <w:lang w:val="it-IT"/>
        </w:rPr>
      </w:pPr>
    </w:p>
    <w:p w14:paraId="7F80CF8B" w14:textId="77777777" w:rsidR="006B5EA1" w:rsidRPr="006B5EA1" w:rsidRDefault="006B5EA1" w:rsidP="006B5EA1">
      <w:pPr>
        <w:spacing w:after="0" w:line="240" w:lineRule="auto"/>
        <w:rPr>
          <w:rFonts w:ascii="Times New Roman" w:eastAsia="Calibri" w:hAnsi="Times New Roman" w:cs="Times New Roman"/>
          <w:noProof/>
          <w:lang w:val="it-IT"/>
        </w:rPr>
      </w:pPr>
    </w:p>
    <w:p w14:paraId="0BA70AA0" w14:textId="77777777" w:rsidR="006B5EA1" w:rsidRPr="006B5EA1" w:rsidRDefault="006B5EA1" w:rsidP="006B5EA1">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eastAsia="Calibri" w:hAnsi="Times New Roman" w:cs="Times New Roman"/>
          <w:noProof/>
          <w:highlight w:val="lightGray"/>
          <w:lang w:val="pt-BR"/>
        </w:rPr>
      </w:pPr>
      <w:r w:rsidRPr="006B5EA1">
        <w:rPr>
          <w:rFonts w:ascii="Times New Roman" w:eastAsia="Calibri" w:hAnsi="Times New Roman" w:cs="Times New Roman"/>
          <w:b/>
          <w:bCs/>
          <w:noProof/>
          <w:lang w:val="pt-BR"/>
        </w:rPr>
        <w:t>5.</w:t>
      </w:r>
      <w:r w:rsidRPr="006B5EA1">
        <w:rPr>
          <w:rFonts w:ascii="Times New Roman" w:eastAsia="Calibri" w:hAnsi="Times New Roman" w:cs="Times New Roman"/>
          <w:b/>
          <w:bCs/>
          <w:noProof/>
          <w:lang w:val="pt-BR"/>
        </w:rPr>
        <w:tab/>
        <w:t>VARTOJIMO METODAS IR BŪDAS (-AI)</w:t>
      </w:r>
    </w:p>
    <w:p w14:paraId="224F4ACF" w14:textId="77777777" w:rsidR="006B5EA1" w:rsidRPr="006B5EA1" w:rsidRDefault="006B5EA1" w:rsidP="006B5EA1">
      <w:pPr>
        <w:spacing w:after="0" w:line="240" w:lineRule="auto"/>
        <w:rPr>
          <w:rFonts w:ascii="Times New Roman" w:eastAsia="Calibri" w:hAnsi="Times New Roman" w:cs="Times New Roman"/>
          <w:i/>
          <w:iCs/>
          <w:noProof/>
          <w:lang w:val="pt-BR"/>
        </w:rPr>
      </w:pPr>
    </w:p>
    <w:p w14:paraId="56F5A0E5" w14:textId="77777777" w:rsidR="006B5EA1" w:rsidRPr="006B5EA1" w:rsidRDefault="006B5EA1" w:rsidP="006B5EA1">
      <w:pPr>
        <w:spacing w:after="0" w:line="240" w:lineRule="auto"/>
        <w:rPr>
          <w:rFonts w:ascii="Times New Roman" w:eastAsia="Calibri" w:hAnsi="Times New Roman" w:cs="Times New Roman"/>
          <w:noProof/>
          <w:lang w:val="pt-BR"/>
        </w:rPr>
      </w:pPr>
      <w:r w:rsidRPr="006B5EA1">
        <w:rPr>
          <w:rFonts w:ascii="Times New Roman" w:eastAsia="Calibri" w:hAnsi="Times New Roman" w:cs="Times New Roman"/>
          <w:noProof/>
          <w:lang w:val="pt-BR"/>
        </w:rPr>
        <w:t>Vartoti ant burnos gleivinės.</w:t>
      </w:r>
    </w:p>
    <w:p w14:paraId="282A45CA" w14:textId="77777777" w:rsidR="006B5EA1" w:rsidRPr="006B5EA1" w:rsidRDefault="006B5EA1" w:rsidP="006B5EA1">
      <w:pPr>
        <w:spacing w:after="0" w:line="240" w:lineRule="auto"/>
        <w:rPr>
          <w:rFonts w:ascii="Times New Roman" w:eastAsia="Calibri" w:hAnsi="Times New Roman" w:cs="Times New Roman"/>
          <w:noProof/>
          <w:lang w:val="sv-SE"/>
        </w:rPr>
      </w:pPr>
      <w:r w:rsidRPr="006B5EA1">
        <w:rPr>
          <w:rFonts w:ascii="Times New Roman" w:eastAsia="Calibri" w:hAnsi="Times New Roman" w:cs="Times New Roman"/>
          <w:lang w:val="sv-SE"/>
        </w:rPr>
        <w:t>Atidaryti paketėlį tik prieš pat vartojimą.</w:t>
      </w:r>
    </w:p>
    <w:p w14:paraId="78C40CA1" w14:textId="77777777" w:rsidR="006B5EA1" w:rsidRPr="006B5EA1" w:rsidRDefault="006B5EA1" w:rsidP="006B5EA1">
      <w:pPr>
        <w:spacing w:after="0" w:line="240" w:lineRule="auto"/>
        <w:rPr>
          <w:rFonts w:ascii="Times New Roman" w:eastAsia="Calibri" w:hAnsi="Times New Roman" w:cs="Times New Roman"/>
          <w:noProof/>
          <w:lang w:val="sv-SE"/>
        </w:rPr>
      </w:pPr>
      <w:r w:rsidRPr="006B5EA1">
        <w:rPr>
          <w:rFonts w:ascii="Times New Roman" w:eastAsia="Calibri" w:hAnsi="Times New Roman" w:cs="Times New Roman"/>
          <w:noProof/>
          <w:lang w:val="sv-SE"/>
        </w:rPr>
        <w:t>Prieš vartojimą perskaitykite pakuotės lapelį.</w:t>
      </w:r>
    </w:p>
    <w:p w14:paraId="142569D0" w14:textId="77777777" w:rsidR="006B5EA1" w:rsidRPr="006B5EA1" w:rsidRDefault="006B5EA1" w:rsidP="006B5EA1">
      <w:pPr>
        <w:spacing w:after="0" w:line="240" w:lineRule="auto"/>
        <w:rPr>
          <w:rFonts w:ascii="Times New Roman" w:eastAsia="Calibri" w:hAnsi="Times New Roman" w:cs="Times New Roman"/>
          <w:noProof/>
          <w:lang w:val="sv-SE"/>
        </w:rPr>
      </w:pPr>
    </w:p>
    <w:p w14:paraId="7A5904A2" w14:textId="77777777" w:rsidR="006B5EA1" w:rsidRPr="006B5EA1" w:rsidRDefault="006B5EA1" w:rsidP="006B5EA1">
      <w:pPr>
        <w:spacing w:after="0" w:line="240" w:lineRule="auto"/>
        <w:rPr>
          <w:rFonts w:ascii="Times New Roman" w:eastAsia="Calibri" w:hAnsi="Times New Roman" w:cs="Times New Roman"/>
          <w:noProof/>
          <w:lang w:val="sv-SE"/>
        </w:rPr>
      </w:pPr>
    </w:p>
    <w:p w14:paraId="4413C445" w14:textId="77777777" w:rsidR="006B5EA1" w:rsidRPr="006B5EA1" w:rsidRDefault="006B5EA1" w:rsidP="006B5EA1">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eastAsia="Calibri" w:hAnsi="Times New Roman" w:cs="Times New Roman"/>
          <w:noProof/>
          <w:lang w:val="sv-SE"/>
        </w:rPr>
      </w:pPr>
      <w:r w:rsidRPr="006B5EA1">
        <w:rPr>
          <w:rFonts w:ascii="Times New Roman" w:eastAsia="Calibri" w:hAnsi="Times New Roman" w:cs="Times New Roman"/>
          <w:b/>
          <w:bCs/>
          <w:noProof/>
          <w:lang w:val="sv-SE"/>
        </w:rPr>
        <w:t>6.</w:t>
      </w:r>
      <w:r w:rsidRPr="006B5EA1">
        <w:rPr>
          <w:rFonts w:ascii="Times New Roman" w:eastAsia="Calibri" w:hAnsi="Times New Roman" w:cs="Times New Roman"/>
          <w:b/>
          <w:bCs/>
          <w:noProof/>
          <w:lang w:val="sv-SE"/>
        </w:rPr>
        <w:tab/>
      </w:r>
      <w:r w:rsidRPr="006B5EA1">
        <w:rPr>
          <w:rFonts w:ascii="Times New Roman" w:eastAsia="Calibri" w:hAnsi="Times New Roman" w:cs="Times New Roman"/>
          <w:b/>
          <w:bCs/>
          <w:lang w:val="sv-SE"/>
        </w:rPr>
        <w:t>SPECIALUS ĮSPĖJIMAS, KAD VAISTINĮ PREPARATĄ BŪTINA LAIKYTI VAIKAMS NEPASTEBIMOJE IR NEPASIEKIAMOJE  VIETOJE</w:t>
      </w:r>
    </w:p>
    <w:p w14:paraId="455D6A00" w14:textId="77777777" w:rsidR="006B5EA1" w:rsidRPr="006B5EA1" w:rsidRDefault="006B5EA1" w:rsidP="006B5EA1">
      <w:pPr>
        <w:spacing w:after="0" w:line="240" w:lineRule="auto"/>
        <w:rPr>
          <w:rFonts w:ascii="Times New Roman" w:eastAsia="Calibri" w:hAnsi="Times New Roman" w:cs="Times New Roman"/>
          <w:noProof/>
          <w:lang w:val="sv-SE"/>
        </w:rPr>
      </w:pPr>
    </w:p>
    <w:p w14:paraId="2BB86129" w14:textId="77777777" w:rsidR="006B5EA1" w:rsidRPr="006B5EA1" w:rsidRDefault="006B5EA1" w:rsidP="006B5EA1">
      <w:pPr>
        <w:spacing w:after="0" w:line="240" w:lineRule="auto"/>
        <w:rPr>
          <w:rFonts w:ascii="Times New Roman" w:eastAsia="Calibri" w:hAnsi="Times New Roman" w:cs="Times New Roman"/>
          <w:noProof/>
          <w:lang w:val="lt-LT"/>
        </w:rPr>
      </w:pPr>
      <w:r w:rsidRPr="006B5EA1">
        <w:rPr>
          <w:rFonts w:ascii="Times New Roman" w:eastAsia="Calibri" w:hAnsi="Times New Roman" w:cs="Times New Roman"/>
          <w:noProof/>
          <w:lang w:val="lt-LT"/>
        </w:rPr>
        <w:t>Laikyti vaikams nepastebimoje ir nepasiekiamoje vietoje.</w:t>
      </w:r>
    </w:p>
    <w:p w14:paraId="5B742F98" w14:textId="77777777" w:rsidR="006B5EA1" w:rsidRPr="006B5EA1" w:rsidRDefault="006B5EA1" w:rsidP="006B5EA1">
      <w:pPr>
        <w:spacing w:after="0" w:line="240" w:lineRule="auto"/>
        <w:rPr>
          <w:rFonts w:ascii="Times New Roman" w:eastAsia="Calibri" w:hAnsi="Times New Roman" w:cs="Times New Roman"/>
          <w:noProof/>
          <w:lang w:val="lt-LT"/>
        </w:rPr>
      </w:pPr>
    </w:p>
    <w:p w14:paraId="1352C1EC" w14:textId="77777777" w:rsidR="006B5EA1" w:rsidRPr="006B5EA1" w:rsidRDefault="006B5EA1" w:rsidP="006B5EA1">
      <w:pPr>
        <w:spacing w:after="0" w:line="240" w:lineRule="auto"/>
        <w:rPr>
          <w:rFonts w:ascii="Times New Roman" w:eastAsia="Calibri" w:hAnsi="Times New Roman" w:cs="Times New Roman"/>
          <w:noProof/>
          <w:lang w:val="lt-LT"/>
        </w:rPr>
      </w:pPr>
    </w:p>
    <w:p w14:paraId="68E63D32" w14:textId="77777777" w:rsidR="006B5EA1" w:rsidRPr="006B5EA1" w:rsidRDefault="006B5EA1" w:rsidP="006B5EA1">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Calibri" w:hAnsi="Times New Roman" w:cs="Times New Roman"/>
          <w:b/>
          <w:noProof/>
          <w:highlight w:val="lightGray"/>
          <w:lang w:val="lt-LT"/>
        </w:rPr>
      </w:pPr>
      <w:r w:rsidRPr="006B5EA1">
        <w:rPr>
          <w:rFonts w:ascii="Times New Roman" w:eastAsia="Calibri" w:hAnsi="Times New Roman" w:cs="Times New Roman"/>
          <w:b/>
          <w:noProof/>
          <w:lang w:val="sv-SE"/>
        </w:rPr>
        <w:t>7.</w:t>
      </w:r>
      <w:r w:rsidRPr="006B5EA1">
        <w:rPr>
          <w:rFonts w:ascii="Times New Roman" w:eastAsia="Calibri" w:hAnsi="Times New Roman" w:cs="Times New Roman"/>
          <w:b/>
          <w:noProof/>
          <w:lang w:val="sv-SE"/>
        </w:rPr>
        <w:tab/>
      </w:r>
      <w:r w:rsidRPr="006B5EA1">
        <w:rPr>
          <w:rFonts w:ascii="Times New Roman" w:eastAsia="Calibri" w:hAnsi="Times New Roman" w:cs="Times New Roman"/>
          <w:b/>
          <w:noProof/>
          <w:lang w:val="lt-LT"/>
        </w:rPr>
        <w:t>KITAS (-I) SPECIALUS (-ŪS) ĮSPĖJIMAS (-AI) (JEI REIKIA)</w:t>
      </w:r>
    </w:p>
    <w:p w14:paraId="63C6856C" w14:textId="77777777" w:rsidR="006B5EA1" w:rsidRPr="006B5EA1" w:rsidRDefault="006B5EA1" w:rsidP="006B5EA1">
      <w:pPr>
        <w:spacing w:after="0" w:line="240" w:lineRule="auto"/>
        <w:rPr>
          <w:rFonts w:ascii="Times New Roman" w:eastAsia="Calibri" w:hAnsi="Times New Roman" w:cs="Times New Roman"/>
          <w:noProof/>
          <w:lang w:val="sv-SE"/>
        </w:rPr>
      </w:pPr>
    </w:p>
    <w:p w14:paraId="51F96D67" w14:textId="3FC34076" w:rsidR="006B5EA1" w:rsidRPr="006B5EA1" w:rsidRDefault="006B5EA1" w:rsidP="006B5EA1">
      <w:pPr>
        <w:spacing w:after="0" w:line="240" w:lineRule="auto"/>
        <w:rPr>
          <w:rFonts w:ascii="Times New Roman" w:eastAsia="Calibri" w:hAnsi="Times New Roman" w:cs="Times New Roman"/>
          <w:noProof/>
          <w:lang w:val="sv-SE"/>
        </w:rPr>
      </w:pPr>
      <w:r w:rsidRPr="006B5EA1">
        <w:rPr>
          <w:rFonts w:ascii="Times New Roman" w:eastAsia="Calibri" w:hAnsi="Times New Roman" w:cs="Times New Roman"/>
          <w:noProof/>
          <w:lang w:val="sv-SE"/>
        </w:rPr>
        <w:t xml:space="preserve">Šis </w:t>
      </w:r>
      <w:r w:rsidR="00A7437E">
        <w:rPr>
          <w:rFonts w:ascii="Times New Roman" w:eastAsia="Calibri" w:hAnsi="Times New Roman" w:cs="Times New Roman"/>
          <w:noProof/>
          <w:lang w:val="sv-SE"/>
        </w:rPr>
        <w:t>vaistas</w:t>
      </w:r>
      <w:r w:rsidRPr="006B5EA1">
        <w:rPr>
          <w:rFonts w:ascii="Times New Roman" w:eastAsia="Calibri" w:hAnsi="Times New Roman" w:cs="Times New Roman"/>
          <w:noProof/>
          <w:lang w:val="sv-SE"/>
        </w:rPr>
        <w:t xml:space="preserve"> skirtas tik tiems pacientams, kurie jau vartoja kitus opioidus.</w:t>
      </w:r>
    </w:p>
    <w:p w14:paraId="68E6FB35" w14:textId="77777777" w:rsidR="006B5EA1" w:rsidRPr="006B5EA1" w:rsidRDefault="006B5EA1" w:rsidP="006B5EA1">
      <w:pPr>
        <w:spacing w:after="0" w:line="240" w:lineRule="auto"/>
        <w:rPr>
          <w:rFonts w:ascii="Times New Roman" w:eastAsia="Calibri" w:hAnsi="Times New Roman" w:cs="Times New Roman"/>
          <w:noProof/>
          <w:lang w:val="sv-SE"/>
        </w:rPr>
      </w:pPr>
    </w:p>
    <w:p w14:paraId="00400496" w14:textId="77777777" w:rsidR="006B5EA1" w:rsidRPr="006B5EA1" w:rsidRDefault="006B5EA1" w:rsidP="006B5EA1">
      <w:pPr>
        <w:spacing w:after="0" w:line="240" w:lineRule="auto"/>
        <w:rPr>
          <w:rFonts w:ascii="Times New Roman" w:eastAsia="Calibri" w:hAnsi="Times New Roman" w:cs="Times New Roman"/>
          <w:noProof/>
          <w:lang w:val="sv-SE"/>
        </w:rPr>
      </w:pPr>
    </w:p>
    <w:p w14:paraId="32FCAA49" w14:textId="77777777" w:rsidR="006B5EA1" w:rsidRPr="006B5EA1" w:rsidRDefault="006B5EA1" w:rsidP="006B5EA1">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eastAsia="Calibri" w:hAnsi="Times New Roman" w:cs="Times New Roman"/>
          <w:noProof/>
          <w:highlight w:val="lightGray"/>
          <w:lang w:val="pt-BR"/>
        </w:rPr>
      </w:pPr>
      <w:r w:rsidRPr="006B5EA1">
        <w:rPr>
          <w:rFonts w:ascii="Times New Roman" w:eastAsia="Calibri" w:hAnsi="Times New Roman" w:cs="Times New Roman"/>
          <w:b/>
          <w:bCs/>
          <w:noProof/>
          <w:lang w:val="pt-BR"/>
        </w:rPr>
        <w:t>8.</w:t>
      </w:r>
      <w:r w:rsidRPr="006B5EA1">
        <w:rPr>
          <w:rFonts w:ascii="Times New Roman" w:eastAsia="Calibri" w:hAnsi="Times New Roman" w:cs="Times New Roman"/>
          <w:b/>
          <w:bCs/>
          <w:noProof/>
          <w:lang w:val="pt-BR"/>
        </w:rPr>
        <w:tab/>
      </w:r>
      <w:r w:rsidRPr="006B5EA1">
        <w:rPr>
          <w:rFonts w:ascii="Times New Roman" w:eastAsia="Calibri" w:hAnsi="Times New Roman" w:cs="Times New Roman"/>
          <w:b/>
          <w:bCs/>
          <w:lang w:val="lt-LT"/>
        </w:rPr>
        <w:t>TINKAMUMO LAIKAS</w:t>
      </w:r>
    </w:p>
    <w:p w14:paraId="221D8A6A" w14:textId="77777777" w:rsidR="006B5EA1" w:rsidRPr="006B5EA1" w:rsidRDefault="006B5EA1" w:rsidP="006B5EA1">
      <w:pPr>
        <w:spacing w:after="0" w:line="240" w:lineRule="auto"/>
        <w:rPr>
          <w:rFonts w:ascii="Times New Roman" w:eastAsia="Calibri" w:hAnsi="Times New Roman" w:cs="Times New Roman"/>
          <w:noProof/>
          <w:lang w:val="pt-BR"/>
        </w:rPr>
      </w:pPr>
    </w:p>
    <w:p w14:paraId="6253C8D7" w14:textId="2337D9D3" w:rsidR="006B5EA1" w:rsidRPr="006B5EA1" w:rsidRDefault="00B73381" w:rsidP="006B5EA1">
      <w:pPr>
        <w:spacing w:after="0" w:line="240" w:lineRule="auto"/>
        <w:rPr>
          <w:rFonts w:ascii="Times New Roman" w:eastAsia="Calibri" w:hAnsi="Times New Roman" w:cs="Times New Roman"/>
          <w:noProof/>
          <w:lang w:val="pt-BR"/>
        </w:rPr>
      </w:pPr>
      <w:r>
        <w:rPr>
          <w:rFonts w:ascii="Times New Roman" w:eastAsia="Calibri" w:hAnsi="Times New Roman" w:cs="Times New Roman"/>
          <w:noProof/>
          <w:lang w:val="pt-BR"/>
        </w:rPr>
        <w:t>EXP</w:t>
      </w:r>
      <w:r w:rsidR="006B5EA1" w:rsidRPr="006B5EA1">
        <w:rPr>
          <w:rFonts w:ascii="Times New Roman" w:eastAsia="Calibri" w:hAnsi="Times New Roman" w:cs="Times New Roman"/>
          <w:noProof/>
          <w:lang w:val="pt-BR"/>
        </w:rPr>
        <w:t xml:space="preserve"> MMMM-mm</w:t>
      </w:r>
    </w:p>
    <w:p w14:paraId="434CD31F" w14:textId="77777777" w:rsidR="006B5EA1" w:rsidRPr="006B5EA1" w:rsidRDefault="006B5EA1" w:rsidP="006B5EA1">
      <w:pPr>
        <w:spacing w:after="0" w:line="240" w:lineRule="auto"/>
        <w:rPr>
          <w:rFonts w:ascii="Times New Roman" w:eastAsia="Calibri" w:hAnsi="Times New Roman" w:cs="Times New Roman"/>
          <w:noProof/>
          <w:lang w:val="pt-BR"/>
        </w:rPr>
      </w:pPr>
    </w:p>
    <w:p w14:paraId="754C1F21" w14:textId="77777777" w:rsidR="006B5EA1" w:rsidRPr="006B5EA1" w:rsidRDefault="006B5EA1" w:rsidP="006B5EA1">
      <w:pPr>
        <w:spacing w:after="0" w:line="240" w:lineRule="auto"/>
        <w:rPr>
          <w:rFonts w:ascii="Times New Roman" w:eastAsia="Calibri" w:hAnsi="Times New Roman" w:cs="Times New Roman"/>
          <w:noProof/>
          <w:lang w:val="pt-BR"/>
        </w:rPr>
      </w:pPr>
    </w:p>
    <w:p w14:paraId="04533126" w14:textId="77777777" w:rsidR="006B5EA1" w:rsidRPr="006B5EA1" w:rsidRDefault="006B5EA1" w:rsidP="006B5EA1">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eastAsia="Calibri" w:hAnsi="Times New Roman" w:cs="Times New Roman"/>
          <w:noProof/>
          <w:lang w:val="pt-BR"/>
        </w:rPr>
      </w:pPr>
      <w:r w:rsidRPr="006B5EA1">
        <w:rPr>
          <w:rFonts w:ascii="Times New Roman" w:eastAsia="Calibri" w:hAnsi="Times New Roman" w:cs="Times New Roman"/>
          <w:b/>
          <w:bCs/>
          <w:noProof/>
          <w:lang w:val="pt-BR"/>
        </w:rPr>
        <w:t>9.</w:t>
      </w:r>
      <w:r w:rsidRPr="006B5EA1">
        <w:rPr>
          <w:rFonts w:ascii="Times New Roman" w:eastAsia="Calibri" w:hAnsi="Times New Roman" w:cs="Times New Roman"/>
          <w:b/>
          <w:bCs/>
          <w:noProof/>
          <w:lang w:val="pt-BR"/>
        </w:rPr>
        <w:tab/>
        <w:t>SPECIALIOS LAIKYMO SĄLYGOS</w:t>
      </w:r>
    </w:p>
    <w:p w14:paraId="06913189" w14:textId="77777777" w:rsidR="006B5EA1" w:rsidRPr="006B5EA1" w:rsidRDefault="006B5EA1" w:rsidP="006B5EA1">
      <w:pPr>
        <w:spacing w:after="0" w:line="240" w:lineRule="auto"/>
        <w:rPr>
          <w:rFonts w:ascii="Times New Roman" w:eastAsia="Calibri" w:hAnsi="Times New Roman" w:cs="Times New Roman"/>
          <w:noProof/>
          <w:color w:val="008000"/>
          <w:lang w:val="pt-BR"/>
        </w:rPr>
      </w:pPr>
    </w:p>
    <w:p w14:paraId="0B260720" w14:textId="77777777" w:rsidR="006B5EA1" w:rsidRPr="006B5EA1" w:rsidRDefault="006B5EA1" w:rsidP="006B5EA1">
      <w:pPr>
        <w:spacing w:after="0" w:line="240" w:lineRule="auto"/>
        <w:rPr>
          <w:rFonts w:ascii="Times New Roman" w:eastAsia="Calibri" w:hAnsi="Times New Roman" w:cs="Times New Roman"/>
          <w:lang w:val="pt-BR"/>
        </w:rPr>
      </w:pPr>
      <w:r w:rsidRPr="006B5EA1">
        <w:rPr>
          <w:rFonts w:ascii="Times New Roman" w:eastAsia="Calibri" w:hAnsi="Times New Roman" w:cs="Times New Roman"/>
          <w:lang w:val="pt-BR"/>
        </w:rPr>
        <w:t xml:space="preserve">Laikyti ne aukštesnėje kaip 30ºC temperatūroje. </w:t>
      </w:r>
    </w:p>
    <w:p w14:paraId="4CEC0C7F" w14:textId="77777777" w:rsidR="006B5EA1" w:rsidRPr="006B5EA1" w:rsidRDefault="006B5EA1" w:rsidP="006B5EA1">
      <w:pPr>
        <w:spacing w:after="0" w:line="240" w:lineRule="auto"/>
        <w:rPr>
          <w:rFonts w:ascii="Times New Roman" w:eastAsia="Calibri" w:hAnsi="Times New Roman" w:cs="Times New Roman"/>
          <w:lang w:val="pt-BR"/>
        </w:rPr>
      </w:pPr>
      <w:r w:rsidRPr="006B5EA1">
        <w:rPr>
          <w:rFonts w:ascii="Times New Roman" w:eastAsia="Calibri" w:hAnsi="Times New Roman" w:cs="Times New Roman"/>
          <w:lang w:val="pt-BR"/>
        </w:rPr>
        <w:t xml:space="preserve">Negalima šaldyti. </w:t>
      </w:r>
    </w:p>
    <w:p w14:paraId="16A854FB" w14:textId="408CC99B" w:rsidR="006B5EA1" w:rsidRPr="006B5EA1" w:rsidRDefault="006B5EA1" w:rsidP="006B5EA1">
      <w:pPr>
        <w:spacing w:after="0" w:line="240" w:lineRule="auto"/>
        <w:rPr>
          <w:rFonts w:ascii="Times New Roman" w:eastAsia="Calibri" w:hAnsi="Times New Roman" w:cs="Times New Roman"/>
          <w:lang w:val="pt-BR"/>
        </w:rPr>
      </w:pPr>
      <w:r w:rsidRPr="006B5EA1">
        <w:rPr>
          <w:rFonts w:ascii="Times New Roman" w:eastAsia="Calibri" w:hAnsi="Times New Roman" w:cs="Times New Roman"/>
          <w:lang w:val="pt-BR"/>
        </w:rPr>
        <w:t xml:space="preserve">Laikyti gamintojo pakuotėje, kad </w:t>
      </w:r>
      <w:r w:rsidR="00A7437E">
        <w:rPr>
          <w:rFonts w:ascii="Times New Roman" w:eastAsia="Calibri" w:hAnsi="Times New Roman" w:cs="Times New Roman"/>
          <w:lang w:val="pt-BR"/>
        </w:rPr>
        <w:t>vaistas</w:t>
      </w:r>
      <w:r w:rsidRPr="006B5EA1">
        <w:rPr>
          <w:rFonts w:ascii="Times New Roman" w:eastAsia="Calibri" w:hAnsi="Times New Roman" w:cs="Times New Roman"/>
          <w:lang w:val="pt-BR"/>
        </w:rPr>
        <w:t xml:space="preserve"> būtų apsaugotas nuo drėgmės.</w:t>
      </w:r>
    </w:p>
    <w:p w14:paraId="52D0E9CA" w14:textId="77777777" w:rsidR="006B5EA1" w:rsidRPr="006B5EA1" w:rsidRDefault="006B5EA1" w:rsidP="006B5EA1">
      <w:pPr>
        <w:spacing w:after="0" w:line="240" w:lineRule="auto"/>
        <w:ind w:left="567" w:hanging="567"/>
        <w:rPr>
          <w:rFonts w:ascii="Times New Roman" w:eastAsia="Calibri" w:hAnsi="Times New Roman" w:cs="Times New Roman"/>
          <w:noProof/>
          <w:lang w:val="pt-BR"/>
        </w:rPr>
      </w:pPr>
    </w:p>
    <w:p w14:paraId="33A5C499" w14:textId="77777777" w:rsidR="006B5EA1" w:rsidRPr="006B5EA1" w:rsidRDefault="006B5EA1" w:rsidP="006B5EA1">
      <w:pPr>
        <w:spacing w:after="0" w:line="240" w:lineRule="auto"/>
        <w:ind w:left="567" w:hanging="567"/>
        <w:rPr>
          <w:rFonts w:ascii="Times New Roman" w:eastAsia="Calibri" w:hAnsi="Times New Roman" w:cs="Times New Roman"/>
          <w:noProof/>
          <w:lang w:val="pt-BR"/>
        </w:rPr>
      </w:pPr>
    </w:p>
    <w:p w14:paraId="7973EFBB" w14:textId="77777777" w:rsidR="006B5EA1" w:rsidRPr="006B5EA1" w:rsidRDefault="006B5EA1" w:rsidP="006B5EA1">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Calibri" w:hAnsi="Times New Roman" w:cs="Times New Roman"/>
          <w:b/>
          <w:noProof/>
          <w:lang w:val="lt-LT"/>
        </w:rPr>
      </w:pPr>
      <w:r w:rsidRPr="006B5EA1">
        <w:rPr>
          <w:rFonts w:ascii="Times New Roman" w:eastAsia="Calibri" w:hAnsi="Times New Roman" w:cs="Times New Roman"/>
          <w:b/>
          <w:noProof/>
          <w:lang w:val="lt-LT"/>
        </w:rPr>
        <w:t>10.</w:t>
      </w:r>
      <w:r w:rsidRPr="006B5EA1">
        <w:rPr>
          <w:rFonts w:ascii="Times New Roman" w:eastAsia="Calibri" w:hAnsi="Times New Roman" w:cs="Times New Roman"/>
          <w:b/>
          <w:noProof/>
          <w:lang w:val="lt-LT"/>
        </w:rPr>
        <w:tab/>
        <w:t xml:space="preserve">SPECIALIOS ATSARGUMO PRIEMONĖS DĖL NESUVARTOTO </w:t>
      </w:r>
      <w:r w:rsidRPr="006B5EA1">
        <w:rPr>
          <w:rFonts w:ascii="Times New Roman" w:eastAsia="Calibri" w:hAnsi="Times New Roman" w:cs="Times New Roman"/>
          <w:b/>
          <w:bCs/>
          <w:noProof/>
          <w:lang w:val="lt-LT"/>
        </w:rPr>
        <w:t xml:space="preserve">VAISTINIO PREPARATO AR JO ATLIEKŲ </w:t>
      </w:r>
      <w:r w:rsidRPr="006B5EA1">
        <w:rPr>
          <w:rFonts w:ascii="Times New Roman" w:eastAsia="Calibri" w:hAnsi="Times New Roman" w:cs="Times New Roman"/>
          <w:b/>
          <w:noProof/>
          <w:lang w:val="lt-LT"/>
        </w:rPr>
        <w:t>TVARKYMO (JEI REIKIA)</w:t>
      </w:r>
    </w:p>
    <w:p w14:paraId="6FC0C414" w14:textId="77777777" w:rsidR="006B5EA1" w:rsidRPr="006B5EA1" w:rsidRDefault="006B5EA1" w:rsidP="006B5EA1">
      <w:pPr>
        <w:spacing w:after="0" w:line="240" w:lineRule="auto"/>
        <w:rPr>
          <w:rFonts w:ascii="Times New Roman" w:eastAsia="Calibri" w:hAnsi="Times New Roman" w:cs="Times New Roman"/>
          <w:noProof/>
          <w:lang w:val="lt-LT"/>
        </w:rPr>
      </w:pPr>
    </w:p>
    <w:p w14:paraId="512F29E0" w14:textId="741F17DF" w:rsidR="006B5EA1" w:rsidRPr="006B5EA1" w:rsidRDefault="006B5EA1" w:rsidP="006B5EA1">
      <w:pPr>
        <w:spacing w:after="0" w:line="240" w:lineRule="auto"/>
        <w:rPr>
          <w:rFonts w:ascii="Times New Roman" w:eastAsia="Calibri" w:hAnsi="Times New Roman" w:cs="Times New Roman"/>
          <w:noProof/>
          <w:lang w:val="lt-LT"/>
        </w:rPr>
      </w:pPr>
      <w:r w:rsidRPr="006B5EA1">
        <w:rPr>
          <w:rFonts w:ascii="Times New Roman" w:eastAsia="Calibri" w:hAnsi="Times New Roman" w:cs="Times New Roman"/>
          <w:noProof/>
          <w:lang w:val="lt-LT"/>
        </w:rPr>
        <w:t>Nesuvartotą vaistą ar atliekas reikia tvarkyti laikantis vietinių reikalavimų.</w:t>
      </w:r>
    </w:p>
    <w:p w14:paraId="196664E6" w14:textId="77777777" w:rsidR="006B5EA1" w:rsidRPr="006B5EA1" w:rsidRDefault="006B5EA1" w:rsidP="006B5EA1">
      <w:pPr>
        <w:spacing w:after="0" w:line="240" w:lineRule="auto"/>
        <w:rPr>
          <w:rFonts w:ascii="Times New Roman" w:eastAsia="Calibri" w:hAnsi="Times New Roman" w:cs="Times New Roman"/>
          <w:noProof/>
          <w:lang w:val="lt-LT"/>
        </w:rPr>
      </w:pPr>
    </w:p>
    <w:p w14:paraId="08397BF6" w14:textId="77777777" w:rsidR="006B5EA1" w:rsidRPr="006B5EA1" w:rsidRDefault="006B5EA1" w:rsidP="006B5EA1">
      <w:pPr>
        <w:spacing w:after="0" w:line="240" w:lineRule="auto"/>
        <w:rPr>
          <w:rFonts w:ascii="Times New Roman" w:eastAsia="Calibri" w:hAnsi="Times New Roman" w:cs="Times New Roman"/>
          <w:noProof/>
          <w:lang w:val="lt-LT"/>
        </w:rPr>
      </w:pPr>
    </w:p>
    <w:p w14:paraId="20554CE2" w14:textId="77777777" w:rsidR="006B5EA1" w:rsidRPr="006B5EA1" w:rsidRDefault="006B5EA1" w:rsidP="006B5EA1">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Calibri" w:hAnsi="Times New Roman" w:cs="Times New Roman"/>
          <w:b/>
          <w:noProof/>
          <w:lang w:val="lt-LT"/>
        </w:rPr>
      </w:pPr>
      <w:r w:rsidRPr="006B5EA1">
        <w:rPr>
          <w:rFonts w:ascii="Times New Roman" w:eastAsia="Calibri" w:hAnsi="Times New Roman" w:cs="Times New Roman"/>
          <w:b/>
          <w:noProof/>
          <w:lang w:val="lt-LT"/>
        </w:rPr>
        <w:t>11.</w:t>
      </w:r>
      <w:r w:rsidRPr="006B5EA1">
        <w:rPr>
          <w:rFonts w:ascii="Times New Roman" w:eastAsia="Calibri" w:hAnsi="Times New Roman" w:cs="Times New Roman"/>
          <w:b/>
          <w:noProof/>
          <w:lang w:val="lt-LT"/>
        </w:rPr>
        <w:tab/>
        <w:t>REGISTRUOTOJO</w:t>
      </w:r>
      <w:r w:rsidRPr="006B5EA1" w:rsidDel="00E03D09">
        <w:rPr>
          <w:rFonts w:ascii="Times New Roman" w:eastAsia="Calibri" w:hAnsi="Times New Roman" w:cs="Times New Roman"/>
          <w:b/>
          <w:noProof/>
          <w:lang w:val="lt-LT"/>
        </w:rPr>
        <w:t xml:space="preserve"> </w:t>
      </w:r>
      <w:r w:rsidRPr="006B5EA1">
        <w:rPr>
          <w:rFonts w:ascii="Times New Roman" w:eastAsia="Calibri" w:hAnsi="Times New Roman" w:cs="Times New Roman"/>
          <w:b/>
          <w:noProof/>
          <w:lang w:val="lt-LT"/>
        </w:rPr>
        <w:t>PAVADINIMAS IR ADRESAS</w:t>
      </w:r>
    </w:p>
    <w:p w14:paraId="03733CA4" w14:textId="77777777" w:rsidR="006B5EA1" w:rsidRPr="006B5EA1" w:rsidRDefault="006B5EA1" w:rsidP="006B5EA1">
      <w:pPr>
        <w:spacing w:after="0" w:line="240" w:lineRule="auto"/>
        <w:rPr>
          <w:rFonts w:ascii="Times New Roman" w:eastAsia="Calibri" w:hAnsi="Times New Roman" w:cs="Times New Roman"/>
          <w:noProof/>
          <w:lang w:val="lt-LT"/>
        </w:rPr>
      </w:pPr>
    </w:p>
    <w:p w14:paraId="76EA1E71" w14:textId="77777777" w:rsidR="006B5EA1" w:rsidRPr="006B5EA1" w:rsidRDefault="006B5EA1" w:rsidP="006B5EA1">
      <w:pPr>
        <w:spacing w:after="0" w:line="240" w:lineRule="auto"/>
        <w:rPr>
          <w:rFonts w:ascii="Times New Roman" w:eastAsia="Calibri" w:hAnsi="Times New Roman" w:cs="Times New Roman"/>
          <w:noProof/>
          <w:lang w:val="en-GB"/>
        </w:rPr>
      </w:pPr>
      <w:r w:rsidRPr="006B5EA1">
        <w:rPr>
          <w:rFonts w:ascii="Times New Roman" w:eastAsia="Calibri" w:hAnsi="Times New Roman" w:cs="Times New Roman"/>
          <w:noProof/>
          <w:lang w:val="en-GB"/>
        </w:rPr>
        <w:t>MEDA Pharma GmbH &amp; Co. KG</w:t>
      </w:r>
    </w:p>
    <w:p w14:paraId="0E9EBE1B" w14:textId="77777777" w:rsidR="006B5EA1" w:rsidRPr="006B5EA1" w:rsidRDefault="006B5EA1" w:rsidP="006B5EA1">
      <w:pPr>
        <w:spacing w:after="0" w:line="240" w:lineRule="auto"/>
        <w:rPr>
          <w:rFonts w:ascii="Times New Roman" w:eastAsia="Calibri" w:hAnsi="Times New Roman" w:cs="Times New Roman"/>
          <w:noProof/>
          <w:lang w:val="en-GB"/>
        </w:rPr>
      </w:pPr>
      <w:r w:rsidRPr="006B5EA1">
        <w:rPr>
          <w:rFonts w:ascii="Times New Roman" w:eastAsia="Calibri" w:hAnsi="Times New Roman" w:cs="Times New Roman"/>
          <w:noProof/>
          <w:lang w:val="en-GB"/>
        </w:rPr>
        <w:t>Benzstr. 1</w:t>
      </w:r>
    </w:p>
    <w:p w14:paraId="7AEFB865" w14:textId="77777777" w:rsidR="006B5EA1" w:rsidRPr="006B5EA1" w:rsidRDefault="006B5EA1" w:rsidP="006B5EA1">
      <w:pPr>
        <w:spacing w:after="0" w:line="240" w:lineRule="auto"/>
        <w:rPr>
          <w:rFonts w:ascii="Times New Roman" w:eastAsia="Calibri" w:hAnsi="Times New Roman" w:cs="Times New Roman"/>
          <w:noProof/>
          <w:lang w:val="en-GB"/>
        </w:rPr>
      </w:pPr>
      <w:r w:rsidRPr="006B5EA1">
        <w:rPr>
          <w:rFonts w:ascii="Times New Roman" w:eastAsia="Calibri" w:hAnsi="Times New Roman" w:cs="Times New Roman"/>
          <w:noProof/>
          <w:lang w:val="en-GB"/>
        </w:rPr>
        <w:t>D-61352 Bad Homburg</w:t>
      </w:r>
    </w:p>
    <w:p w14:paraId="5981E96F" w14:textId="77777777" w:rsidR="006B5EA1" w:rsidRPr="006B5EA1" w:rsidRDefault="006B5EA1" w:rsidP="006B5EA1">
      <w:pPr>
        <w:spacing w:after="0" w:line="240" w:lineRule="auto"/>
        <w:rPr>
          <w:rFonts w:ascii="Times New Roman" w:eastAsia="Calibri" w:hAnsi="Times New Roman" w:cs="Times New Roman"/>
          <w:noProof/>
          <w:lang w:val="pt-BR"/>
        </w:rPr>
      </w:pPr>
      <w:r w:rsidRPr="006B5EA1">
        <w:rPr>
          <w:rFonts w:ascii="Times New Roman" w:eastAsia="Calibri" w:hAnsi="Times New Roman" w:cs="Times New Roman"/>
          <w:noProof/>
          <w:lang w:val="pt-BR"/>
        </w:rPr>
        <w:t>Vokietija</w:t>
      </w:r>
    </w:p>
    <w:p w14:paraId="67E53325" w14:textId="77777777" w:rsidR="006B5EA1" w:rsidRPr="006B5EA1" w:rsidRDefault="006B5EA1" w:rsidP="006B5EA1">
      <w:pPr>
        <w:spacing w:after="0" w:line="240" w:lineRule="auto"/>
        <w:rPr>
          <w:rFonts w:ascii="Times New Roman" w:eastAsia="Calibri" w:hAnsi="Times New Roman" w:cs="Times New Roman"/>
          <w:noProof/>
          <w:lang w:val="pt-BR"/>
        </w:rPr>
      </w:pPr>
    </w:p>
    <w:p w14:paraId="5EE7FAE4" w14:textId="77777777" w:rsidR="006B5EA1" w:rsidRPr="006B5EA1" w:rsidRDefault="006B5EA1" w:rsidP="006B5EA1">
      <w:pPr>
        <w:spacing w:after="0" w:line="240" w:lineRule="auto"/>
        <w:rPr>
          <w:rFonts w:ascii="Times New Roman" w:eastAsia="Calibri" w:hAnsi="Times New Roman" w:cs="Times New Roman"/>
          <w:noProof/>
          <w:lang w:val="pt-BR"/>
        </w:rPr>
      </w:pPr>
    </w:p>
    <w:p w14:paraId="0490DE9D" w14:textId="67E3BAAC" w:rsidR="006B5EA1" w:rsidRPr="006B5EA1" w:rsidRDefault="006B5EA1" w:rsidP="006B5EA1">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Calibri" w:hAnsi="Times New Roman" w:cs="Times New Roman"/>
          <w:b/>
          <w:noProof/>
          <w:lang w:val="lt-LT"/>
        </w:rPr>
      </w:pPr>
      <w:r w:rsidRPr="006B5EA1">
        <w:rPr>
          <w:rFonts w:ascii="Times New Roman" w:eastAsia="Calibri" w:hAnsi="Times New Roman" w:cs="Times New Roman"/>
          <w:b/>
          <w:noProof/>
          <w:lang w:val="lt-LT"/>
        </w:rPr>
        <w:t>12.</w:t>
      </w:r>
      <w:r w:rsidRPr="006B5EA1">
        <w:rPr>
          <w:rFonts w:ascii="Times New Roman" w:eastAsia="Calibri" w:hAnsi="Times New Roman" w:cs="Times New Roman"/>
          <w:b/>
          <w:noProof/>
          <w:lang w:val="lt-LT"/>
        </w:rPr>
        <w:tab/>
        <w:t>REGISTRACIJOS PAŽYMĖJIMO</w:t>
      </w:r>
      <w:r w:rsidR="00332093">
        <w:rPr>
          <w:rFonts w:ascii="Times New Roman" w:eastAsia="Calibri" w:hAnsi="Times New Roman" w:cs="Times New Roman"/>
          <w:b/>
          <w:noProof/>
          <w:lang w:val="lt-LT"/>
        </w:rPr>
        <w:t xml:space="preserve"> </w:t>
      </w:r>
      <w:r w:rsidRPr="006B5EA1">
        <w:rPr>
          <w:rFonts w:ascii="Times New Roman" w:eastAsia="Calibri" w:hAnsi="Times New Roman" w:cs="Times New Roman"/>
          <w:b/>
          <w:noProof/>
          <w:lang w:val="lt-LT"/>
        </w:rPr>
        <w:t xml:space="preserve">NUMERIS </w:t>
      </w:r>
    </w:p>
    <w:p w14:paraId="44B8E216" w14:textId="77777777" w:rsidR="006B5EA1" w:rsidRPr="006B5EA1" w:rsidRDefault="006B5EA1" w:rsidP="006B5EA1">
      <w:pPr>
        <w:spacing w:after="0" w:line="240" w:lineRule="auto"/>
        <w:rPr>
          <w:rFonts w:ascii="Times New Roman" w:eastAsia="Calibri" w:hAnsi="Times New Roman" w:cs="Times New Roman"/>
          <w:noProof/>
          <w:lang w:val="pt-BR"/>
        </w:rPr>
      </w:pPr>
    </w:p>
    <w:p w14:paraId="03C6308D" w14:textId="77777777" w:rsidR="006B5EA1" w:rsidRPr="006B5EA1" w:rsidRDefault="006B5EA1" w:rsidP="006B5EA1">
      <w:pPr>
        <w:widowControl w:val="0"/>
        <w:spacing w:after="0" w:line="240" w:lineRule="auto"/>
        <w:rPr>
          <w:rFonts w:ascii="Times New Roman" w:eastAsia="Calibri" w:hAnsi="Times New Roman" w:cs="Times New Roman"/>
          <w:noProof/>
          <w:lang w:val="lt-LT"/>
        </w:rPr>
      </w:pPr>
      <w:r w:rsidRPr="006B5EA1">
        <w:rPr>
          <w:rFonts w:ascii="Times New Roman" w:eastAsia="Calibri" w:hAnsi="Times New Roman" w:cs="Times New Roman"/>
          <w:noProof/>
          <w:highlight w:val="lightGray"/>
          <w:lang w:val="lt-LT"/>
        </w:rPr>
        <w:t>Breakyl 200 mikrogramų</w:t>
      </w:r>
      <w:r w:rsidRPr="006B5EA1">
        <w:rPr>
          <w:rFonts w:ascii="Times New Roman" w:eastAsia="Calibri" w:hAnsi="Times New Roman" w:cs="Times New Roman"/>
          <w:noProof/>
          <w:lang w:val="lt-LT"/>
        </w:rPr>
        <w:t xml:space="preserve"> </w:t>
      </w:r>
    </w:p>
    <w:p w14:paraId="65413A6E" w14:textId="77777777" w:rsidR="006B5EA1" w:rsidRPr="006B5EA1" w:rsidRDefault="006B5EA1" w:rsidP="006B5EA1">
      <w:pPr>
        <w:spacing w:after="0" w:line="240" w:lineRule="auto"/>
        <w:rPr>
          <w:rFonts w:ascii="Times New Roman" w:eastAsia="Calibri" w:hAnsi="Times New Roman" w:cs="Times New Roman"/>
          <w:bCs/>
          <w:lang w:val="lt-LT"/>
        </w:rPr>
      </w:pPr>
      <w:r w:rsidRPr="006B5EA1">
        <w:rPr>
          <w:rFonts w:ascii="Times New Roman" w:eastAsia="Calibri" w:hAnsi="Times New Roman" w:cs="Times New Roman"/>
          <w:bCs/>
          <w:lang w:val="lt-LT"/>
        </w:rPr>
        <w:t>N4 - LT/1/11/2517/023</w:t>
      </w:r>
    </w:p>
    <w:p w14:paraId="126B8A6C" w14:textId="77777777" w:rsidR="006B5EA1" w:rsidRPr="006B5EA1" w:rsidRDefault="006B5EA1" w:rsidP="006B5EA1">
      <w:pPr>
        <w:spacing w:after="0" w:line="240" w:lineRule="auto"/>
        <w:rPr>
          <w:rFonts w:ascii="Times New Roman" w:eastAsia="Calibri" w:hAnsi="Times New Roman" w:cs="Times New Roman"/>
          <w:bCs/>
          <w:highlight w:val="lightGray"/>
          <w:lang w:val="lt-LT"/>
        </w:rPr>
      </w:pPr>
      <w:r w:rsidRPr="006B5EA1">
        <w:rPr>
          <w:rFonts w:ascii="Times New Roman" w:eastAsia="Calibri" w:hAnsi="Times New Roman" w:cs="Times New Roman"/>
          <w:bCs/>
          <w:highlight w:val="lightGray"/>
          <w:lang w:val="lt-LT"/>
        </w:rPr>
        <w:t xml:space="preserve">N10 - LT/1/11/2517/003 </w:t>
      </w:r>
    </w:p>
    <w:p w14:paraId="42A9F965" w14:textId="77777777" w:rsidR="006B5EA1" w:rsidRPr="006B5EA1" w:rsidRDefault="006B5EA1" w:rsidP="006B5EA1">
      <w:pPr>
        <w:spacing w:after="0" w:line="240" w:lineRule="auto"/>
        <w:rPr>
          <w:rFonts w:ascii="Times New Roman" w:eastAsia="Calibri" w:hAnsi="Times New Roman" w:cs="Times New Roman"/>
          <w:bCs/>
          <w:highlight w:val="lightGray"/>
          <w:lang w:val="lt-LT"/>
        </w:rPr>
      </w:pPr>
      <w:r w:rsidRPr="006B5EA1">
        <w:rPr>
          <w:rFonts w:ascii="Times New Roman" w:eastAsia="Calibri" w:hAnsi="Times New Roman" w:cs="Times New Roman"/>
          <w:bCs/>
          <w:highlight w:val="lightGray"/>
          <w:lang w:val="lt-LT"/>
        </w:rPr>
        <w:t>N28 - LT/1/11/2517/024</w:t>
      </w:r>
    </w:p>
    <w:p w14:paraId="0DD17F52" w14:textId="77777777" w:rsidR="006B5EA1" w:rsidRPr="006B5EA1" w:rsidRDefault="006B5EA1" w:rsidP="006B5EA1">
      <w:pPr>
        <w:widowControl w:val="0"/>
        <w:spacing w:after="0" w:line="240" w:lineRule="auto"/>
        <w:rPr>
          <w:rFonts w:ascii="Times New Roman" w:eastAsia="Calibri" w:hAnsi="Times New Roman" w:cs="Times New Roman"/>
          <w:noProof/>
          <w:highlight w:val="lightGray"/>
          <w:lang w:val="lt-LT"/>
        </w:rPr>
      </w:pPr>
    </w:p>
    <w:p w14:paraId="390E2848" w14:textId="77777777" w:rsidR="006B5EA1" w:rsidRPr="006B5EA1" w:rsidRDefault="006B5EA1" w:rsidP="006B5EA1">
      <w:pPr>
        <w:widowControl w:val="0"/>
        <w:spacing w:after="0" w:line="240" w:lineRule="auto"/>
        <w:rPr>
          <w:rFonts w:ascii="Times New Roman" w:eastAsia="Calibri" w:hAnsi="Times New Roman" w:cs="Times New Roman"/>
          <w:highlight w:val="lightGray"/>
          <w:lang w:val="lt-LT"/>
        </w:rPr>
      </w:pPr>
      <w:r w:rsidRPr="006B5EA1">
        <w:rPr>
          <w:rFonts w:ascii="Times New Roman" w:eastAsia="Calibri" w:hAnsi="Times New Roman" w:cs="Times New Roman"/>
          <w:noProof/>
          <w:highlight w:val="lightGray"/>
          <w:lang w:val="lt-LT"/>
        </w:rPr>
        <w:t>Breakyl</w:t>
      </w:r>
      <w:r w:rsidRPr="006B5EA1">
        <w:rPr>
          <w:rFonts w:ascii="Times New Roman" w:eastAsia="Calibri" w:hAnsi="Times New Roman" w:cs="Times New Roman"/>
          <w:highlight w:val="lightGray"/>
          <w:lang w:val="lt-LT"/>
        </w:rPr>
        <w:t xml:space="preserve"> 400 mikrogramų </w:t>
      </w:r>
    </w:p>
    <w:p w14:paraId="6F2C3489" w14:textId="77777777" w:rsidR="006B5EA1" w:rsidRPr="006B5EA1" w:rsidRDefault="006B5EA1" w:rsidP="006B5EA1">
      <w:pPr>
        <w:spacing w:after="0" w:line="240" w:lineRule="auto"/>
        <w:rPr>
          <w:rFonts w:ascii="Times New Roman" w:eastAsia="Calibri" w:hAnsi="Times New Roman" w:cs="Times New Roman"/>
          <w:bCs/>
          <w:highlight w:val="lightGray"/>
          <w:lang w:val="lt-LT"/>
        </w:rPr>
      </w:pPr>
      <w:r w:rsidRPr="006B5EA1">
        <w:rPr>
          <w:rFonts w:ascii="Times New Roman" w:eastAsia="Calibri" w:hAnsi="Times New Roman" w:cs="Times New Roman"/>
          <w:bCs/>
          <w:highlight w:val="lightGray"/>
          <w:lang w:val="lt-LT"/>
        </w:rPr>
        <w:t>N4- LT/1/11/2517/025</w:t>
      </w:r>
    </w:p>
    <w:p w14:paraId="0DE85892" w14:textId="77777777" w:rsidR="006B5EA1" w:rsidRPr="006B5EA1" w:rsidRDefault="006B5EA1" w:rsidP="006B5EA1">
      <w:pPr>
        <w:spacing w:after="0" w:line="240" w:lineRule="auto"/>
        <w:rPr>
          <w:rFonts w:ascii="Times New Roman" w:eastAsia="Calibri" w:hAnsi="Times New Roman" w:cs="Times New Roman"/>
          <w:bCs/>
          <w:highlight w:val="lightGray"/>
          <w:lang w:val="lt-LT"/>
        </w:rPr>
      </w:pPr>
      <w:r w:rsidRPr="006B5EA1">
        <w:rPr>
          <w:rFonts w:ascii="Times New Roman" w:eastAsia="Calibri" w:hAnsi="Times New Roman" w:cs="Times New Roman"/>
          <w:bCs/>
          <w:highlight w:val="lightGray"/>
          <w:lang w:val="lt-LT"/>
        </w:rPr>
        <w:t>N10 - LT/1/11/2517/026</w:t>
      </w:r>
    </w:p>
    <w:p w14:paraId="259A82A0" w14:textId="77777777" w:rsidR="006B5EA1" w:rsidRPr="006B5EA1" w:rsidRDefault="006B5EA1" w:rsidP="006B5EA1">
      <w:pPr>
        <w:spacing w:after="0" w:line="240" w:lineRule="auto"/>
        <w:rPr>
          <w:rFonts w:ascii="Times New Roman" w:eastAsia="Calibri" w:hAnsi="Times New Roman" w:cs="Times New Roman"/>
          <w:bCs/>
          <w:highlight w:val="lightGray"/>
          <w:lang w:val="lt-LT"/>
        </w:rPr>
      </w:pPr>
      <w:r w:rsidRPr="006B5EA1">
        <w:rPr>
          <w:rFonts w:ascii="Times New Roman" w:eastAsia="Calibri" w:hAnsi="Times New Roman" w:cs="Times New Roman"/>
          <w:bCs/>
          <w:highlight w:val="lightGray"/>
          <w:lang w:val="lt-LT"/>
        </w:rPr>
        <w:t>N28 - LT/1/11/2517/027</w:t>
      </w:r>
    </w:p>
    <w:p w14:paraId="339206B2" w14:textId="77777777" w:rsidR="006B5EA1" w:rsidRPr="006B5EA1" w:rsidRDefault="006B5EA1" w:rsidP="006B5EA1">
      <w:pPr>
        <w:widowControl w:val="0"/>
        <w:spacing w:after="0" w:line="240" w:lineRule="auto"/>
        <w:rPr>
          <w:rFonts w:ascii="Times New Roman" w:eastAsia="Calibri" w:hAnsi="Times New Roman" w:cs="Times New Roman"/>
          <w:highlight w:val="lightGray"/>
          <w:lang w:val="lt-LT"/>
        </w:rPr>
      </w:pPr>
    </w:p>
    <w:p w14:paraId="0417BAF3" w14:textId="77777777" w:rsidR="006B5EA1" w:rsidRPr="006B5EA1" w:rsidRDefault="006B5EA1" w:rsidP="006B5EA1">
      <w:pPr>
        <w:widowControl w:val="0"/>
        <w:spacing w:after="0" w:line="240" w:lineRule="auto"/>
        <w:rPr>
          <w:rFonts w:ascii="Times New Roman" w:eastAsia="Calibri" w:hAnsi="Times New Roman" w:cs="Times New Roman"/>
          <w:highlight w:val="lightGray"/>
          <w:lang w:val="lt-LT"/>
        </w:rPr>
      </w:pPr>
      <w:r w:rsidRPr="006B5EA1">
        <w:rPr>
          <w:rFonts w:ascii="Times New Roman" w:eastAsia="Calibri" w:hAnsi="Times New Roman" w:cs="Times New Roman"/>
          <w:noProof/>
          <w:highlight w:val="lightGray"/>
          <w:lang w:val="lt-LT"/>
        </w:rPr>
        <w:t>Breakyl</w:t>
      </w:r>
      <w:r w:rsidRPr="006B5EA1">
        <w:rPr>
          <w:rFonts w:ascii="Times New Roman" w:eastAsia="Calibri" w:hAnsi="Times New Roman" w:cs="Times New Roman"/>
          <w:highlight w:val="lightGray"/>
          <w:lang w:val="lt-LT"/>
        </w:rPr>
        <w:t xml:space="preserve"> 600 mikrogramų </w:t>
      </w:r>
    </w:p>
    <w:p w14:paraId="1D6BBF6A" w14:textId="77777777" w:rsidR="006B5EA1" w:rsidRPr="006B5EA1" w:rsidRDefault="006B5EA1" w:rsidP="006B5EA1">
      <w:pPr>
        <w:spacing w:after="0" w:line="240" w:lineRule="auto"/>
        <w:rPr>
          <w:rFonts w:ascii="Times New Roman" w:eastAsia="Calibri" w:hAnsi="Times New Roman" w:cs="Times New Roman"/>
          <w:bCs/>
          <w:highlight w:val="lightGray"/>
          <w:lang w:val="lt-LT"/>
        </w:rPr>
      </w:pPr>
      <w:r w:rsidRPr="006B5EA1">
        <w:rPr>
          <w:rFonts w:ascii="Times New Roman" w:eastAsia="Calibri" w:hAnsi="Times New Roman" w:cs="Times New Roman"/>
          <w:bCs/>
          <w:highlight w:val="lightGray"/>
          <w:lang w:val="lt-LT"/>
        </w:rPr>
        <w:t>N4- LT/1/11/2517/028</w:t>
      </w:r>
    </w:p>
    <w:p w14:paraId="499B15C1" w14:textId="77777777" w:rsidR="006B5EA1" w:rsidRPr="006B5EA1" w:rsidRDefault="006B5EA1" w:rsidP="006B5EA1">
      <w:pPr>
        <w:spacing w:after="0" w:line="240" w:lineRule="auto"/>
        <w:rPr>
          <w:rFonts w:ascii="Times New Roman" w:eastAsia="Calibri" w:hAnsi="Times New Roman" w:cs="Times New Roman"/>
          <w:bCs/>
          <w:highlight w:val="lightGray"/>
          <w:lang w:val="lt-LT"/>
        </w:rPr>
      </w:pPr>
      <w:r w:rsidRPr="006B5EA1">
        <w:rPr>
          <w:rFonts w:ascii="Times New Roman" w:eastAsia="Calibri" w:hAnsi="Times New Roman" w:cs="Times New Roman"/>
          <w:bCs/>
          <w:highlight w:val="lightGray"/>
          <w:lang w:val="lt-LT"/>
        </w:rPr>
        <w:t>N10 - LT/1/11/2517/029</w:t>
      </w:r>
    </w:p>
    <w:p w14:paraId="5D9E7B8E" w14:textId="77777777" w:rsidR="006B5EA1" w:rsidRPr="006B5EA1" w:rsidRDefault="006B5EA1" w:rsidP="006B5EA1">
      <w:pPr>
        <w:spacing w:after="0" w:line="240" w:lineRule="auto"/>
        <w:rPr>
          <w:rFonts w:ascii="Times New Roman" w:eastAsia="Calibri" w:hAnsi="Times New Roman" w:cs="Times New Roman"/>
          <w:bCs/>
          <w:highlight w:val="lightGray"/>
          <w:lang w:val="lt-LT"/>
        </w:rPr>
      </w:pPr>
      <w:r w:rsidRPr="006B5EA1">
        <w:rPr>
          <w:rFonts w:ascii="Times New Roman" w:eastAsia="Calibri" w:hAnsi="Times New Roman" w:cs="Times New Roman"/>
          <w:bCs/>
          <w:highlight w:val="lightGray"/>
          <w:lang w:val="lt-LT"/>
        </w:rPr>
        <w:t>N28 - LT/1/11/2517/030</w:t>
      </w:r>
    </w:p>
    <w:p w14:paraId="23F6ECC0" w14:textId="77777777" w:rsidR="006B5EA1" w:rsidRPr="006B5EA1" w:rsidRDefault="006B5EA1" w:rsidP="006B5EA1">
      <w:pPr>
        <w:widowControl w:val="0"/>
        <w:spacing w:after="0" w:line="240" w:lineRule="auto"/>
        <w:rPr>
          <w:rFonts w:ascii="Times New Roman" w:eastAsia="Calibri" w:hAnsi="Times New Roman" w:cs="Times New Roman"/>
          <w:highlight w:val="lightGray"/>
          <w:lang w:val="lt-LT"/>
        </w:rPr>
      </w:pPr>
    </w:p>
    <w:p w14:paraId="52E54662" w14:textId="77777777" w:rsidR="006B5EA1" w:rsidRPr="006B5EA1" w:rsidRDefault="006B5EA1" w:rsidP="006B5EA1">
      <w:pPr>
        <w:widowControl w:val="0"/>
        <w:spacing w:after="0" w:line="240" w:lineRule="auto"/>
        <w:rPr>
          <w:rFonts w:ascii="Times New Roman" w:eastAsia="Calibri" w:hAnsi="Times New Roman" w:cs="Times New Roman"/>
          <w:highlight w:val="lightGray"/>
          <w:lang w:val="lt-LT"/>
        </w:rPr>
      </w:pPr>
      <w:r w:rsidRPr="006B5EA1">
        <w:rPr>
          <w:rFonts w:ascii="Times New Roman" w:eastAsia="Calibri" w:hAnsi="Times New Roman" w:cs="Times New Roman"/>
          <w:noProof/>
          <w:highlight w:val="lightGray"/>
          <w:lang w:val="lt-LT"/>
        </w:rPr>
        <w:t>Breakyl</w:t>
      </w:r>
      <w:r w:rsidRPr="006B5EA1">
        <w:rPr>
          <w:rFonts w:ascii="Times New Roman" w:eastAsia="Calibri" w:hAnsi="Times New Roman" w:cs="Times New Roman"/>
          <w:highlight w:val="lightGray"/>
          <w:lang w:val="lt-LT"/>
        </w:rPr>
        <w:t xml:space="preserve"> 800 mikrogramų </w:t>
      </w:r>
    </w:p>
    <w:p w14:paraId="40CA0620" w14:textId="77777777" w:rsidR="006B5EA1" w:rsidRPr="006B5EA1" w:rsidRDefault="006B5EA1" w:rsidP="006B5EA1">
      <w:pPr>
        <w:spacing w:after="0" w:line="240" w:lineRule="auto"/>
        <w:rPr>
          <w:rFonts w:ascii="Times New Roman" w:eastAsia="Calibri" w:hAnsi="Times New Roman" w:cs="Times New Roman"/>
          <w:bCs/>
          <w:highlight w:val="lightGray"/>
          <w:lang w:val="lt-LT"/>
        </w:rPr>
      </w:pPr>
      <w:r w:rsidRPr="006B5EA1">
        <w:rPr>
          <w:rFonts w:ascii="Times New Roman" w:eastAsia="Calibri" w:hAnsi="Times New Roman" w:cs="Times New Roman"/>
          <w:bCs/>
          <w:highlight w:val="lightGray"/>
          <w:lang w:val="lt-LT"/>
        </w:rPr>
        <w:t>N4- LT/1/11/2517/031</w:t>
      </w:r>
    </w:p>
    <w:p w14:paraId="2159E260" w14:textId="77777777" w:rsidR="006B5EA1" w:rsidRPr="006B5EA1" w:rsidRDefault="006B5EA1" w:rsidP="006B5EA1">
      <w:pPr>
        <w:spacing w:after="0" w:line="240" w:lineRule="auto"/>
        <w:rPr>
          <w:rFonts w:ascii="Times New Roman" w:eastAsia="Calibri" w:hAnsi="Times New Roman" w:cs="Times New Roman"/>
          <w:bCs/>
          <w:highlight w:val="lightGray"/>
          <w:lang w:val="lt-LT"/>
        </w:rPr>
      </w:pPr>
      <w:r w:rsidRPr="006B5EA1">
        <w:rPr>
          <w:rFonts w:ascii="Times New Roman" w:eastAsia="Calibri" w:hAnsi="Times New Roman" w:cs="Times New Roman"/>
          <w:bCs/>
          <w:highlight w:val="lightGray"/>
          <w:lang w:val="lt-LT"/>
        </w:rPr>
        <w:t>N10 - LT/1/11/2517/032</w:t>
      </w:r>
    </w:p>
    <w:p w14:paraId="104E542B" w14:textId="77777777" w:rsidR="006B5EA1" w:rsidRPr="006B5EA1" w:rsidRDefault="006B5EA1" w:rsidP="006B5EA1">
      <w:pPr>
        <w:spacing w:after="0" w:line="240" w:lineRule="auto"/>
        <w:rPr>
          <w:rFonts w:ascii="Times New Roman" w:eastAsia="Calibri" w:hAnsi="Times New Roman" w:cs="Times New Roman"/>
          <w:bCs/>
          <w:highlight w:val="lightGray"/>
          <w:lang w:val="lt-LT"/>
        </w:rPr>
      </w:pPr>
      <w:r w:rsidRPr="006B5EA1">
        <w:rPr>
          <w:rFonts w:ascii="Times New Roman" w:eastAsia="Calibri" w:hAnsi="Times New Roman" w:cs="Times New Roman"/>
          <w:bCs/>
          <w:highlight w:val="lightGray"/>
          <w:lang w:val="lt-LT"/>
        </w:rPr>
        <w:t>N28 - LT/1/11/2517/033</w:t>
      </w:r>
    </w:p>
    <w:p w14:paraId="27FFC08D" w14:textId="77777777" w:rsidR="006B5EA1" w:rsidRPr="006B5EA1" w:rsidRDefault="006B5EA1" w:rsidP="006B5EA1">
      <w:pPr>
        <w:widowControl w:val="0"/>
        <w:spacing w:after="0" w:line="240" w:lineRule="auto"/>
        <w:rPr>
          <w:rFonts w:ascii="Times New Roman" w:eastAsia="Calibri" w:hAnsi="Times New Roman" w:cs="Times New Roman"/>
          <w:highlight w:val="lightGray"/>
          <w:lang w:val="lt-LT"/>
        </w:rPr>
      </w:pPr>
    </w:p>
    <w:p w14:paraId="198AAD47" w14:textId="77777777" w:rsidR="006B5EA1" w:rsidRPr="006B5EA1" w:rsidRDefault="006B5EA1" w:rsidP="006B5EA1">
      <w:pPr>
        <w:widowControl w:val="0"/>
        <w:spacing w:after="0" w:line="240" w:lineRule="auto"/>
        <w:rPr>
          <w:rFonts w:ascii="Times New Roman" w:eastAsia="Calibri" w:hAnsi="Times New Roman" w:cs="Times New Roman"/>
          <w:highlight w:val="lightGray"/>
          <w:lang w:val="lt-LT"/>
        </w:rPr>
      </w:pPr>
      <w:r w:rsidRPr="006B5EA1">
        <w:rPr>
          <w:rFonts w:ascii="Times New Roman" w:eastAsia="Calibri" w:hAnsi="Times New Roman" w:cs="Times New Roman"/>
          <w:noProof/>
          <w:highlight w:val="lightGray"/>
          <w:lang w:val="lt-LT"/>
        </w:rPr>
        <w:t>Breakyl</w:t>
      </w:r>
      <w:r w:rsidRPr="006B5EA1">
        <w:rPr>
          <w:rFonts w:ascii="Times New Roman" w:eastAsia="Calibri" w:hAnsi="Times New Roman" w:cs="Times New Roman"/>
          <w:highlight w:val="lightGray"/>
          <w:lang w:val="lt-LT"/>
        </w:rPr>
        <w:t xml:space="preserve"> 1200 mikrogramų </w:t>
      </w:r>
    </w:p>
    <w:p w14:paraId="78263E47" w14:textId="77777777" w:rsidR="006B5EA1" w:rsidRPr="006B5EA1" w:rsidRDefault="006B5EA1" w:rsidP="006B5EA1">
      <w:pPr>
        <w:spacing w:after="0" w:line="240" w:lineRule="auto"/>
        <w:rPr>
          <w:rFonts w:ascii="Times New Roman" w:eastAsia="Calibri" w:hAnsi="Times New Roman" w:cs="Times New Roman"/>
          <w:bCs/>
          <w:highlight w:val="lightGray"/>
          <w:lang w:val="lt-LT"/>
        </w:rPr>
      </w:pPr>
      <w:r w:rsidRPr="006B5EA1">
        <w:rPr>
          <w:rFonts w:ascii="Times New Roman" w:eastAsia="Calibri" w:hAnsi="Times New Roman" w:cs="Times New Roman"/>
          <w:bCs/>
          <w:highlight w:val="lightGray"/>
          <w:lang w:val="lt-LT"/>
        </w:rPr>
        <w:lastRenderedPageBreak/>
        <w:t>N4- LT/1/11/2517/034</w:t>
      </w:r>
    </w:p>
    <w:p w14:paraId="6E30208D" w14:textId="77777777" w:rsidR="006B5EA1" w:rsidRPr="006B5EA1" w:rsidRDefault="006B5EA1" w:rsidP="006B5EA1">
      <w:pPr>
        <w:spacing w:after="0" w:line="240" w:lineRule="auto"/>
        <w:rPr>
          <w:rFonts w:ascii="Times New Roman" w:eastAsia="Calibri" w:hAnsi="Times New Roman" w:cs="Times New Roman"/>
          <w:bCs/>
          <w:highlight w:val="lightGray"/>
          <w:lang w:val="lt-LT"/>
        </w:rPr>
      </w:pPr>
      <w:r w:rsidRPr="006B5EA1">
        <w:rPr>
          <w:rFonts w:ascii="Times New Roman" w:eastAsia="Calibri" w:hAnsi="Times New Roman" w:cs="Times New Roman"/>
          <w:bCs/>
          <w:highlight w:val="lightGray"/>
          <w:lang w:val="lt-LT"/>
        </w:rPr>
        <w:t>N10 - LT/1/11/2517/035</w:t>
      </w:r>
    </w:p>
    <w:p w14:paraId="475DBDAE" w14:textId="77777777" w:rsidR="006B5EA1" w:rsidRPr="006B5EA1" w:rsidRDefault="006B5EA1" w:rsidP="006B5EA1">
      <w:pPr>
        <w:spacing w:after="0" w:line="240" w:lineRule="auto"/>
        <w:rPr>
          <w:rFonts w:ascii="Times New Roman" w:eastAsia="Calibri" w:hAnsi="Times New Roman" w:cs="Times New Roman"/>
          <w:bCs/>
          <w:highlight w:val="lightGray"/>
          <w:lang w:val="lt-LT"/>
        </w:rPr>
      </w:pPr>
      <w:r w:rsidRPr="006B5EA1">
        <w:rPr>
          <w:rFonts w:ascii="Times New Roman" w:eastAsia="Calibri" w:hAnsi="Times New Roman" w:cs="Times New Roman"/>
          <w:bCs/>
          <w:highlight w:val="lightGray"/>
          <w:lang w:val="lt-LT"/>
        </w:rPr>
        <w:t>N28 - LT/1/11/2517/036</w:t>
      </w:r>
    </w:p>
    <w:p w14:paraId="72428ACF" w14:textId="77777777" w:rsidR="006B5EA1" w:rsidRPr="006B5EA1" w:rsidRDefault="006B5EA1" w:rsidP="006B5EA1">
      <w:pPr>
        <w:widowControl w:val="0"/>
        <w:spacing w:after="0" w:line="240" w:lineRule="auto"/>
        <w:rPr>
          <w:rFonts w:ascii="Times New Roman" w:eastAsia="Calibri" w:hAnsi="Times New Roman" w:cs="Times New Roman"/>
          <w:lang w:val="lt-LT"/>
        </w:rPr>
      </w:pPr>
    </w:p>
    <w:p w14:paraId="7DD415CA" w14:textId="77777777" w:rsidR="006B5EA1" w:rsidRPr="006B5EA1" w:rsidRDefault="006B5EA1" w:rsidP="006B5EA1">
      <w:pPr>
        <w:spacing w:after="0" w:line="240" w:lineRule="auto"/>
        <w:rPr>
          <w:rFonts w:ascii="Times New Roman" w:eastAsia="Calibri" w:hAnsi="Times New Roman" w:cs="Times New Roman"/>
          <w:noProof/>
          <w:lang w:val="pt-BR"/>
        </w:rPr>
      </w:pPr>
    </w:p>
    <w:p w14:paraId="4C54EA7B" w14:textId="77777777" w:rsidR="006B5EA1" w:rsidRPr="006B5EA1" w:rsidRDefault="006B5EA1" w:rsidP="006B5EA1">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Calibri" w:hAnsi="Times New Roman" w:cs="Times New Roman"/>
          <w:b/>
          <w:noProof/>
          <w:lang w:val="lt-LT"/>
        </w:rPr>
      </w:pPr>
      <w:r w:rsidRPr="006B5EA1">
        <w:rPr>
          <w:rFonts w:ascii="Times New Roman" w:eastAsia="Calibri" w:hAnsi="Times New Roman" w:cs="Times New Roman"/>
          <w:b/>
          <w:noProof/>
          <w:lang w:val="lt-LT"/>
        </w:rPr>
        <w:t>13.</w:t>
      </w:r>
      <w:r w:rsidRPr="006B5EA1">
        <w:rPr>
          <w:rFonts w:ascii="Times New Roman" w:eastAsia="Calibri" w:hAnsi="Times New Roman" w:cs="Times New Roman"/>
          <w:b/>
          <w:noProof/>
          <w:lang w:val="lt-LT"/>
        </w:rPr>
        <w:tab/>
        <w:t>SERIJOS NUMERIS</w:t>
      </w:r>
    </w:p>
    <w:p w14:paraId="70B45383" w14:textId="77777777" w:rsidR="006B5EA1" w:rsidRPr="006B5EA1" w:rsidRDefault="006B5EA1" w:rsidP="006B5EA1">
      <w:pPr>
        <w:spacing w:after="0" w:line="240" w:lineRule="auto"/>
        <w:rPr>
          <w:rFonts w:ascii="Times New Roman" w:eastAsia="Calibri" w:hAnsi="Times New Roman" w:cs="Times New Roman"/>
          <w:noProof/>
          <w:lang w:val="pt-BR"/>
        </w:rPr>
      </w:pPr>
    </w:p>
    <w:p w14:paraId="50F4B8D5" w14:textId="30AC3A76" w:rsidR="006B5EA1" w:rsidRPr="006B5EA1" w:rsidRDefault="00B73381" w:rsidP="006B5EA1">
      <w:pPr>
        <w:spacing w:after="0" w:line="240" w:lineRule="auto"/>
        <w:rPr>
          <w:rFonts w:ascii="Times New Roman" w:eastAsia="Calibri" w:hAnsi="Times New Roman" w:cs="Times New Roman"/>
          <w:noProof/>
          <w:lang w:val="lt-LT"/>
        </w:rPr>
      </w:pPr>
      <w:r>
        <w:rPr>
          <w:rFonts w:ascii="Times New Roman" w:eastAsia="Calibri" w:hAnsi="Times New Roman" w:cs="Times New Roman"/>
          <w:noProof/>
          <w:lang w:val="lt-LT"/>
        </w:rPr>
        <w:t>Lot</w:t>
      </w:r>
    </w:p>
    <w:p w14:paraId="5763A11D" w14:textId="77777777" w:rsidR="006B5EA1" w:rsidRPr="006B5EA1" w:rsidRDefault="006B5EA1" w:rsidP="006B5EA1">
      <w:pPr>
        <w:spacing w:after="0" w:line="240" w:lineRule="auto"/>
        <w:rPr>
          <w:rFonts w:ascii="Times New Roman" w:eastAsia="Calibri" w:hAnsi="Times New Roman" w:cs="Times New Roman"/>
          <w:noProof/>
          <w:lang w:val="lt-LT"/>
        </w:rPr>
      </w:pPr>
    </w:p>
    <w:p w14:paraId="2428B84B" w14:textId="77777777" w:rsidR="006B5EA1" w:rsidRPr="006B5EA1" w:rsidRDefault="006B5EA1" w:rsidP="006B5EA1">
      <w:pPr>
        <w:spacing w:after="0" w:line="240" w:lineRule="auto"/>
        <w:rPr>
          <w:rFonts w:ascii="Times New Roman" w:eastAsia="Calibri" w:hAnsi="Times New Roman" w:cs="Times New Roman"/>
          <w:noProof/>
          <w:lang w:val="lt-LT"/>
        </w:rPr>
      </w:pPr>
    </w:p>
    <w:p w14:paraId="4932D828" w14:textId="77777777" w:rsidR="006B5EA1" w:rsidRPr="006B5EA1" w:rsidRDefault="006B5EA1" w:rsidP="006B5EA1">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Calibri" w:hAnsi="Times New Roman" w:cs="Times New Roman"/>
          <w:b/>
          <w:noProof/>
          <w:lang w:val="lt-LT"/>
        </w:rPr>
      </w:pPr>
      <w:r w:rsidRPr="006B5EA1">
        <w:rPr>
          <w:rFonts w:ascii="Times New Roman" w:eastAsia="Calibri" w:hAnsi="Times New Roman" w:cs="Times New Roman"/>
          <w:b/>
          <w:noProof/>
          <w:lang w:val="lt-LT"/>
        </w:rPr>
        <w:t>14.</w:t>
      </w:r>
      <w:r w:rsidRPr="006B5EA1">
        <w:rPr>
          <w:rFonts w:ascii="Times New Roman" w:eastAsia="Calibri" w:hAnsi="Times New Roman" w:cs="Times New Roman"/>
          <w:b/>
          <w:noProof/>
          <w:lang w:val="lt-LT"/>
        </w:rPr>
        <w:tab/>
        <w:t>PARDAVIMO (IŠDAVIMO) TVARKA</w:t>
      </w:r>
    </w:p>
    <w:p w14:paraId="3E9B583D" w14:textId="77777777" w:rsidR="006B5EA1" w:rsidRPr="006B5EA1" w:rsidRDefault="006B5EA1" w:rsidP="006B5EA1">
      <w:pPr>
        <w:spacing w:after="0" w:line="240" w:lineRule="auto"/>
        <w:rPr>
          <w:rFonts w:ascii="Times New Roman" w:eastAsia="Calibri" w:hAnsi="Times New Roman" w:cs="Times New Roman"/>
          <w:noProof/>
          <w:lang w:val="lt-LT"/>
        </w:rPr>
      </w:pPr>
    </w:p>
    <w:p w14:paraId="6894F09A" w14:textId="1F785A94" w:rsidR="006B5EA1" w:rsidRPr="006B5EA1" w:rsidRDefault="006B5EA1" w:rsidP="006B5EA1">
      <w:pPr>
        <w:spacing w:after="0" w:line="240" w:lineRule="auto"/>
        <w:rPr>
          <w:rFonts w:ascii="Times New Roman" w:eastAsia="Calibri" w:hAnsi="Times New Roman" w:cs="Times New Roman"/>
          <w:noProof/>
          <w:lang w:val="lt-LT"/>
        </w:rPr>
      </w:pPr>
      <w:r w:rsidRPr="006B5EA1">
        <w:rPr>
          <w:rFonts w:ascii="Times New Roman" w:eastAsia="Calibri" w:hAnsi="Times New Roman" w:cs="Times New Roman"/>
          <w:noProof/>
          <w:lang w:val="lt-LT"/>
        </w:rPr>
        <w:t>Receptinis vaist</w:t>
      </w:r>
      <w:r w:rsidR="00B73381">
        <w:rPr>
          <w:rFonts w:ascii="Times New Roman" w:eastAsia="Calibri" w:hAnsi="Times New Roman" w:cs="Times New Roman"/>
          <w:noProof/>
          <w:lang w:val="lt-LT"/>
        </w:rPr>
        <w:t>as</w:t>
      </w:r>
    </w:p>
    <w:p w14:paraId="34DF38FC" w14:textId="77777777" w:rsidR="006B5EA1" w:rsidRPr="006B5EA1" w:rsidRDefault="006B5EA1" w:rsidP="006B5EA1">
      <w:pPr>
        <w:spacing w:after="0" w:line="240" w:lineRule="auto"/>
        <w:rPr>
          <w:rFonts w:ascii="Times New Roman" w:eastAsia="Calibri" w:hAnsi="Times New Roman" w:cs="Times New Roman"/>
          <w:noProof/>
          <w:lang w:val="lt-LT"/>
        </w:rPr>
      </w:pPr>
      <w:r w:rsidRPr="006B5EA1">
        <w:rPr>
          <w:rFonts w:ascii="Times New Roman" w:eastAsia="Calibri" w:hAnsi="Times New Roman" w:cs="Times New Roman"/>
          <w:noProof/>
          <w:lang w:val="lt-LT"/>
        </w:rPr>
        <w:t xml:space="preserve"> </w:t>
      </w:r>
    </w:p>
    <w:p w14:paraId="7299EABE" w14:textId="77777777" w:rsidR="006B5EA1" w:rsidRPr="006B5EA1" w:rsidRDefault="006B5EA1" w:rsidP="006B5EA1">
      <w:pPr>
        <w:spacing w:after="0" w:line="240" w:lineRule="auto"/>
        <w:rPr>
          <w:rFonts w:ascii="Times New Roman" w:eastAsia="Calibri" w:hAnsi="Times New Roman" w:cs="Times New Roman"/>
          <w:noProof/>
          <w:lang w:val="lt-LT"/>
        </w:rPr>
      </w:pPr>
    </w:p>
    <w:p w14:paraId="15CF7B01" w14:textId="77777777" w:rsidR="006B5EA1" w:rsidRPr="006B5EA1" w:rsidRDefault="006B5EA1" w:rsidP="006B5EA1">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Calibri" w:hAnsi="Times New Roman" w:cs="Times New Roman"/>
          <w:b/>
          <w:noProof/>
          <w:lang w:val="lt-LT"/>
        </w:rPr>
      </w:pPr>
      <w:r w:rsidRPr="006B5EA1">
        <w:rPr>
          <w:rFonts w:ascii="Times New Roman" w:eastAsia="Calibri" w:hAnsi="Times New Roman" w:cs="Times New Roman"/>
          <w:b/>
          <w:noProof/>
          <w:lang w:val="lt-LT"/>
        </w:rPr>
        <w:t>15.</w:t>
      </w:r>
      <w:r w:rsidRPr="006B5EA1">
        <w:rPr>
          <w:rFonts w:ascii="Times New Roman" w:eastAsia="Calibri" w:hAnsi="Times New Roman" w:cs="Times New Roman"/>
          <w:b/>
          <w:noProof/>
          <w:lang w:val="lt-LT"/>
        </w:rPr>
        <w:tab/>
        <w:t>VARTOJIMO INSTRUKCIJA</w:t>
      </w:r>
    </w:p>
    <w:p w14:paraId="53AE9221" w14:textId="77777777" w:rsidR="006B5EA1" w:rsidRPr="006B5EA1" w:rsidRDefault="006B5EA1" w:rsidP="006B5EA1">
      <w:pPr>
        <w:spacing w:after="0" w:line="240" w:lineRule="auto"/>
        <w:rPr>
          <w:rFonts w:ascii="Times New Roman" w:eastAsia="Calibri" w:hAnsi="Times New Roman" w:cs="Times New Roman"/>
          <w:noProof/>
          <w:lang w:val="lt-LT"/>
        </w:rPr>
      </w:pPr>
    </w:p>
    <w:p w14:paraId="6B28E1BD" w14:textId="77777777" w:rsidR="006B5EA1" w:rsidRPr="006B5EA1" w:rsidRDefault="006B5EA1" w:rsidP="006B5EA1">
      <w:pPr>
        <w:spacing w:after="0" w:line="240" w:lineRule="auto"/>
        <w:rPr>
          <w:rFonts w:ascii="Times New Roman" w:eastAsia="Calibri" w:hAnsi="Times New Roman" w:cs="Times New Roman"/>
          <w:noProof/>
          <w:lang w:val="lt-LT"/>
        </w:rPr>
      </w:pPr>
    </w:p>
    <w:p w14:paraId="1A690321" w14:textId="77777777" w:rsidR="006B5EA1" w:rsidRPr="006B5EA1" w:rsidRDefault="006B5EA1" w:rsidP="006B5EA1">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Calibri" w:hAnsi="Times New Roman" w:cs="Times New Roman"/>
          <w:b/>
          <w:noProof/>
          <w:lang w:val="lt-LT"/>
        </w:rPr>
      </w:pPr>
      <w:r w:rsidRPr="006B5EA1">
        <w:rPr>
          <w:rFonts w:ascii="Times New Roman" w:eastAsia="Calibri" w:hAnsi="Times New Roman" w:cs="Times New Roman"/>
          <w:b/>
          <w:noProof/>
          <w:lang w:val="lt-LT"/>
        </w:rPr>
        <w:t>16.</w:t>
      </w:r>
      <w:r w:rsidRPr="006B5EA1">
        <w:rPr>
          <w:rFonts w:ascii="Times New Roman" w:eastAsia="Calibri" w:hAnsi="Times New Roman" w:cs="Times New Roman"/>
          <w:b/>
          <w:noProof/>
          <w:lang w:val="lt-LT"/>
        </w:rPr>
        <w:tab/>
        <w:t>INFORMACIJA BRAILIO RAŠTU</w:t>
      </w:r>
    </w:p>
    <w:p w14:paraId="49A9B904" w14:textId="77777777" w:rsidR="006B5EA1" w:rsidRPr="006B5EA1" w:rsidRDefault="006B5EA1" w:rsidP="006B5EA1">
      <w:pPr>
        <w:spacing w:after="0" w:line="240" w:lineRule="auto"/>
        <w:rPr>
          <w:rFonts w:ascii="Times New Roman" w:eastAsia="Calibri" w:hAnsi="Times New Roman" w:cs="Times New Roman"/>
          <w:lang w:val="lt-LT"/>
        </w:rPr>
      </w:pPr>
    </w:p>
    <w:p w14:paraId="0F2BB8DB" w14:textId="77777777" w:rsidR="006B5EA1" w:rsidRPr="006B5EA1" w:rsidRDefault="006B5EA1" w:rsidP="006B5EA1">
      <w:pPr>
        <w:spacing w:after="0" w:line="240" w:lineRule="auto"/>
        <w:rPr>
          <w:rFonts w:ascii="Times New Roman" w:eastAsia="Calibri" w:hAnsi="Times New Roman" w:cs="Times New Roman"/>
          <w:lang w:val="lt-LT"/>
        </w:rPr>
      </w:pPr>
      <w:r w:rsidRPr="006B5EA1">
        <w:rPr>
          <w:rFonts w:ascii="Times New Roman" w:eastAsia="Calibri" w:hAnsi="Times New Roman" w:cs="Times New Roman"/>
          <w:lang w:val="lt-LT"/>
        </w:rPr>
        <w:t>Breakyl 200 mikrogramų</w:t>
      </w:r>
    </w:p>
    <w:p w14:paraId="1B5F5A57" w14:textId="77777777" w:rsidR="006B5EA1" w:rsidRPr="006B5EA1" w:rsidRDefault="006B5EA1" w:rsidP="006B5EA1">
      <w:pPr>
        <w:spacing w:after="0" w:line="240" w:lineRule="auto"/>
        <w:rPr>
          <w:rFonts w:ascii="Times New Roman" w:eastAsia="Calibri" w:hAnsi="Times New Roman" w:cs="Times New Roman"/>
          <w:highlight w:val="lightGray"/>
          <w:lang w:val="lt-LT"/>
        </w:rPr>
      </w:pPr>
      <w:r w:rsidRPr="006B5EA1">
        <w:rPr>
          <w:rFonts w:ascii="Times New Roman" w:eastAsia="Calibri" w:hAnsi="Times New Roman" w:cs="Times New Roman"/>
          <w:noProof/>
          <w:highlight w:val="lightGray"/>
          <w:lang w:val="lt-LT"/>
        </w:rPr>
        <w:t>Breakyl</w:t>
      </w:r>
      <w:r w:rsidRPr="006B5EA1">
        <w:rPr>
          <w:rFonts w:ascii="Times New Roman" w:eastAsia="Calibri" w:hAnsi="Times New Roman" w:cs="Times New Roman"/>
          <w:highlight w:val="lightGray"/>
          <w:lang w:val="lt-LT"/>
        </w:rPr>
        <w:t xml:space="preserve"> 400 </w:t>
      </w:r>
      <w:r w:rsidRPr="006B5EA1">
        <w:rPr>
          <w:rFonts w:ascii="Times New Roman" w:eastAsia="Calibri" w:hAnsi="Times New Roman" w:cs="Times New Roman"/>
          <w:lang w:val="lt-LT"/>
        </w:rPr>
        <w:t xml:space="preserve"> mikrogramų</w:t>
      </w:r>
    </w:p>
    <w:p w14:paraId="34197899" w14:textId="77777777" w:rsidR="006B5EA1" w:rsidRPr="006B5EA1" w:rsidRDefault="006B5EA1" w:rsidP="006B5EA1">
      <w:pPr>
        <w:spacing w:after="0" w:line="240" w:lineRule="auto"/>
        <w:rPr>
          <w:rFonts w:ascii="Times New Roman" w:eastAsia="Calibri" w:hAnsi="Times New Roman" w:cs="Times New Roman"/>
          <w:highlight w:val="lightGray"/>
          <w:lang w:val="lt-LT"/>
        </w:rPr>
      </w:pPr>
      <w:r w:rsidRPr="006B5EA1">
        <w:rPr>
          <w:rFonts w:ascii="Times New Roman" w:eastAsia="Calibri" w:hAnsi="Times New Roman" w:cs="Times New Roman"/>
          <w:noProof/>
          <w:highlight w:val="lightGray"/>
          <w:lang w:val="lt-LT"/>
        </w:rPr>
        <w:t>Breakyl</w:t>
      </w:r>
      <w:r w:rsidRPr="006B5EA1">
        <w:rPr>
          <w:rFonts w:ascii="Times New Roman" w:eastAsia="Calibri" w:hAnsi="Times New Roman" w:cs="Times New Roman"/>
          <w:highlight w:val="lightGray"/>
          <w:lang w:val="lt-LT"/>
        </w:rPr>
        <w:t xml:space="preserve"> 600</w:t>
      </w:r>
      <w:r w:rsidRPr="006B5EA1">
        <w:rPr>
          <w:rFonts w:ascii="Times New Roman" w:eastAsia="Calibri" w:hAnsi="Times New Roman" w:cs="Times New Roman"/>
          <w:lang w:val="lt-LT"/>
        </w:rPr>
        <w:t xml:space="preserve"> mikrogramų</w:t>
      </w:r>
    </w:p>
    <w:p w14:paraId="503459E0" w14:textId="77777777" w:rsidR="006B5EA1" w:rsidRPr="006B5EA1" w:rsidRDefault="006B5EA1" w:rsidP="006B5EA1">
      <w:pPr>
        <w:spacing w:after="0" w:line="240" w:lineRule="auto"/>
        <w:rPr>
          <w:rFonts w:ascii="Times New Roman" w:eastAsia="Calibri" w:hAnsi="Times New Roman" w:cs="Times New Roman"/>
          <w:highlight w:val="lightGray"/>
          <w:lang w:val="lt-LT"/>
        </w:rPr>
      </w:pPr>
      <w:r w:rsidRPr="006B5EA1">
        <w:rPr>
          <w:rFonts w:ascii="Times New Roman" w:eastAsia="Calibri" w:hAnsi="Times New Roman" w:cs="Times New Roman"/>
          <w:noProof/>
          <w:highlight w:val="lightGray"/>
          <w:lang w:val="lt-LT"/>
        </w:rPr>
        <w:t>Breakyl</w:t>
      </w:r>
      <w:r w:rsidRPr="006B5EA1">
        <w:rPr>
          <w:rFonts w:ascii="Times New Roman" w:eastAsia="Calibri" w:hAnsi="Times New Roman" w:cs="Times New Roman"/>
          <w:highlight w:val="lightGray"/>
          <w:lang w:val="lt-LT"/>
        </w:rPr>
        <w:t xml:space="preserve"> 800 </w:t>
      </w:r>
      <w:r w:rsidRPr="006B5EA1">
        <w:rPr>
          <w:rFonts w:ascii="Times New Roman" w:eastAsia="Calibri" w:hAnsi="Times New Roman" w:cs="Times New Roman"/>
          <w:lang w:val="lt-LT"/>
        </w:rPr>
        <w:t xml:space="preserve"> mikrogramų</w:t>
      </w:r>
    </w:p>
    <w:p w14:paraId="0368CD7B" w14:textId="267D51A5" w:rsidR="006B5EA1" w:rsidRPr="006B5EA1" w:rsidRDefault="006B5EA1" w:rsidP="006B5EA1">
      <w:pPr>
        <w:spacing w:after="0" w:line="240" w:lineRule="auto"/>
        <w:rPr>
          <w:rFonts w:ascii="Times New Roman" w:eastAsia="Calibri" w:hAnsi="Times New Roman" w:cs="Times New Roman"/>
          <w:noProof/>
          <w:lang w:val="lt-LT"/>
        </w:rPr>
      </w:pPr>
      <w:r w:rsidRPr="006B5EA1">
        <w:rPr>
          <w:rFonts w:ascii="Times New Roman" w:eastAsia="Calibri" w:hAnsi="Times New Roman" w:cs="Times New Roman"/>
          <w:noProof/>
          <w:highlight w:val="lightGray"/>
          <w:lang w:val="lt-LT"/>
        </w:rPr>
        <w:t>Breakyl</w:t>
      </w:r>
      <w:r w:rsidR="00332093">
        <w:rPr>
          <w:rFonts w:ascii="Times New Roman" w:eastAsia="Calibri" w:hAnsi="Times New Roman" w:cs="Times New Roman"/>
          <w:noProof/>
          <w:highlight w:val="lightGray"/>
          <w:lang w:val="lt-LT"/>
        </w:rPr>
        <w:t xml:space="preserve"> </w:t>
      </w:r>
      <w:r w:rsidRPr="006B5EA1">
        <w:rPr>
          <w:rFonts w:ascii="Times New Roman" w:eastAsia="Calibri" w:hAnsi="Times New Roman" w:cs="Times New Roman"/>
          <w:noProof/>
          <w:highlight w:val="lightGray"/>
          <w:lang w:val="lt-LT"/>
        </w:rPr>
        <w:t>1200</w:t>
      </w:r>
      <w:r w:rsidRPr="006B5EA1">
        <w:rPr>
          <w:rFonts w:ascii="Times New Roman" w:eastAsia="Calibri" w:hAnsi="Times New Roman" w:cs="Times New Roman"/>
          <w:highlight w:val="lightGray"/>
          <w:lang w:val="lt-LT"/>
        </w:rPr>
        <w:t xml:space="preserve"> </w:t>
      </w:r>
      <w:r w:rsidRPr="006B5EA1">
        <w:rPr>
          <w:rFonts w:ascii="Times New Roman" w:eastAsia="Calibri" w:hAnsi="Times New Roman" w:cs="Times New Roman"/>
          <w:lang w:val="lt-LT"/>
        </w:rPr>
        <w:t xml:space="preserve"> </w:t>
      </w:r>
      <w:proofErr w:type="spellStart"/>
      <w:r w:rsidRPr="006B5EA1">
        <w:rPr>
          <w:rFonts w:ascii="Times New Roman" w:eastAsia="Calibri" w:hAnsi="Times New Roman" w:cs="Times New Roman"/>
          <w:lang w:val="lt-LT"/>
        </w:rPr>
        <w:t>mikrogramų</w:t>
      </w:r>
      <w:proofErr w:type="spellEnd"/>
    </w:p>
    <w:p w14:paraId="669F98C2" w14:textId="77777777" w:rsidR="006B5EA1" w:rsidRPr="006B5EA1" w:rsidRDefault="006B5EA1" w:rsidP="006B5EA1">
      <w:pPr>
        <w:spacing w:after="0" w:line="240" w:lineRule="auto"/>
        <w:rPr>
          <w:rFonts w:ascii="Times New Roman" w:eastAsia="Calibri" w:hAnsi="Times New Roman" w:cs="Times New Roman"/>
          <w:noProof/>
          <w:lang w:val="lt-LT"/>
        </w:rPr>
      </w:pPr>
    </w:p>
    <w:p w14:paraId="5E9158E8" w14:textId="77777777" w:rsidR="002B0D75" w:rsidRPr="00AF30EF" w:rsidRDefault="002B0D75" w:rsidP="002B0D75">
      <w:pPr>
        <w:pBdr>
          <w:top w:val="single" w:sz="4" w:space="1" w:color="auto"/>
          <w:left w:val="single" w:sz="4" w:space="4" w:color="auto"/>
          <w:bottom w:val="single" w:sz="4" w:space="1" w:color="auto"/>
          <w:right w:val="single" w:sz="4" w:space="4" w:color="auto"/>
        </w:pBdr>
        <w:spacing w:after="0" w:line="240" w:lineRule="auto"/>
        <w:outlineLvl w:val="0"/>
        <w:rPr>
          <w:rFonts w:ascii="Times New Roman" w:eastAsia="Times New Roman" w:hAnsi="Times New Roman" w:cs="Times New Roman"/>
          <w:noProof/>
          <w:lang w:val="lt-LT"/>
        </w:rPr>
      </w:pPr>
      <w:r w:rsidRPr="00AF30EF">
        <w:rPr>
          <w:rFonts w:ascii="Times New Roman" w:eastAsia="Times New Roman" w:hAnsi="Times New Roman" w:cs="Times New Roman"/>
          <w:b/>
          <w:noProof/>
          <w:lang w:val="lt-LT"/>
        </w:rPr>
        <w:t>17.</w:t>
      </w:r>
      <w:r w:rsidRPr="00AF30EF">
        <w:rPr>
          <w:rFonts w:ascii="Times New Roman" w:eastAsia="Times New Roman" w:hAnsi="Times New Roman" w:cs="Times New Roman"/>
          <w:b/>
          <w:noProof/>
          <w:lang w:val="lt-LT"/>
        </w:rPr>
        <w:tab/>
      </w:r>
      <w:r w:rsidRPr="00AF30EF">
        <w:rPr>
          <w:rFonts w:ascii="Times New Roman" w:eastAsia="Times New Roman" w:hAnsi="Times New Roman" w:cs="Times New Roman"/>
          <w:b/>
          <w:noProof/>
          <w:lang w:val="lt-LT" w:eastAsia="en-GB"/>
        </w:rPr>
        <w:t>UNIKALUS IDENTIFIKATORIUS – 2D BRŪKŠNINIS KODAS</w:t>
      </w:r>
    </w:p>
    <w:p w14:paraId="090CB752" w14:textId="77777777" w:rsidR="002B0D75" w:rsidRPr="00AF30EF" w:rsidRDefault="002B0D75" w:rsidP="002B0D75">
      <w:pPr>
        <w:spacing w:after="0" w:line="240" w:lineRule="auto"/>
        <w:rPr>
          <w:rFonts w:ascii="Times New Roman" w:eastAsia="Times New Roman" w:hAnsi="Times New Roman" w:cs="Times New Roman"/>
          <w:noProof/>
          <w:lang w:val="lt-LT"/>
        </w:rPr>
      </w:pPr>
    </w:p>
    <w:p w14:paraId="47E172A5" w14:textId="77777777" w:rsidR="002B0D75" w:rsidRPr="00AF30EF" w:rsidRDefault="002B0D75" w:rsidP="002B0D75">
      <w:pPr>
        <w:shd w:val="clear" w:color="auto" w:fill="FFFFFF"/>
        <w:spacing w:after="0" w:line="240" w:lineRule="auto"/>
        <w:rPr>
          <w:rFonts w:ascii="Times New Roman" w:eastAsia="Times New Roman" w:hAnsi="Times New Roman" w:cs="Times New Roman"/>
          <w:noProof/>
          <w:lang w:val="lt-LT"/>
        </w:rPr>
      </w:pPr>
      <w:r w:rsidRPr="00AF30EF">
        <w:rPr>
          <w:rFonts w:ascii="Times New Roman" w:eastAsia="Times New Roman" w:hAnsi="Times New Roman" w:cs="Times New Roman"/>
          <w:noProof/>
          <w:highlight w:val="lightGray"/>
          <w:lang w:val="lt-LT"/>
        </w:rPr>
        <w:t>2D brūkšninis kodas su nurodytu unikaliu indentifikatoriumi.</w:t>
      </w:r>
    </w:p>
    <w:p w14:paraId="2EF80413" w14:textId="77777777" w:rsidR="002B0D75" w:rsidRPr="00AF30EF" w:rsidRDefault="002B0D75" w:rsidP="002B0D75">
      <w:pPr>
        <w:spacing w:after="0" w:line="240" w:lineRule="auto"/>
        <w:rPr>
          <w:rFonts w:ascii="Times New Roman" w:eastAsia="Times New Roman" w:hAnsi="Times New Roman" w:cs="Times New Roman"/>
          <w:noProof/>
          <w:lang w:val="lt-LT"/>
        </w:rPr>
      </w:pPr>
    </w:p>
    <w:p w14:paraId="7BC12876" w14:textId="77777777" w:rsidR="002B0D75" w:rsidRPr="00AF30EF" w:rsidRDefault="002B0D75" w:rsidP="002B0D75">
      <w:pPr>
        <w:spacing w:after="0" w:line="240" w:lineRule="auto"/>
        <w:rPr>
          <w:rFonts w:ascii="Times New Roman" w:eastAsia="Times New Roman" w:hAnsi="Times New Roman" w:cs="Times New Roman"/>
          <w:noProof/>
          <w:lang w:val="lt-LT"/>
        </w:rPr>
      </w:pPr>
    </w:p>
    <w:p w14:paraId="3C3A35B9" w14:textId="77777777" w:rsidR="002B0D75" w:rsidRPr="00AF30EF" w:rsidRDefault="002B0D75" w:rsidP="002B0D75">
      <w:pPr>
        <w:pBdr>
          <w:top w:val="single" w:sz="4" w:space="1" w:color="auto"/>
          <w:left w:val="single" w:sz="4" w:space="4" w:color="auto"/>
          <w:bottom w:val="single" w:sz="4" w:space="1" w:color="auto"/>
          <w:right w:val="single" w:sz="4" w:space="4" w:color="auto"/>
        </w:pBdr>
        <w:tabs>
          <w:tab w:val="left" w:pos="540"/>
        </w:tabs>
        <w:spacing w:after="0" w:line="240" w:lineRule="auto"/>
        <w:outlineLvl w:val="0"/>
        <w:rPr>
          <w:rFonts w:ascii="Times New Roman" w:eastAsia="Times New Roman" w:hAnsi="Times New Roman" w:cs="Times New Roman"/>
          <w:noProof/>
          <w:lang w:val="lt-LT"/>
        </w:rPr>
      </w:pPr>
      <w:r w:rsidRPr="00AF30EF">
        <w:rPr>
          <w:rFonts w:ascii="Times New Roman" w:eastAsia="Times New Roman" w:hAnsi="Times New Roman" w:cs="Times New Roman"/>
          <w:b/>
          <w:noProof/>
          <w:lang w:val="lt-LT"/>
        </w:rPr>
        <w:t>18.</w:t>
      </w:r>
      <w:r w:rsidRPr="00AF30EF">
        <w:rPr>
          <w:rFonts w:ascii="Times New Roman" w:eastAsia="Times New Roman" w:hAnsi="Times New Roman" w:cs="Times New Roman"/>
          <w:b/>
          <w:noProof/>
          <w:lang w:val="lt-LT"/>
        </w:rPr>
        <w:tab/>
      </w:r>
      <w:r w:rsidRPr="00AF30EF">
        <w:rPr>
          <w:rFonts w:ascii="Times New Roman" w:eastAsia="Times New Roman" w:hAnsi="Times New Roman" w:cs="Times New Roman"/>
          <w:b/>
          <w:noProof/>
          <w:lang w:val="lt-LT" w:eastAsia="en-GB"/>
        </w:rPr>
        <w:t>UNIKALUS IDENTIFIKATORIUS – ŽMONĖMS SUPRANTAMI DUOMENYS</w:t>
      </w:r>
    </w:p>
    <w:p w14:paraId="202BC19E" w14:textId="77777777" w:rsidR="002B0D75" w:rsidRPr="00AF30EF" w:rsidRDefault="002B0D75" w:rsidP="002B0D75">
      <w:pPr>
        <w:tabs>
          <w:tab w:val="left" w:pos="567"/>
        </w:tabs>
        <w:spacing w:after="0" w:line="240" w:lineRule="auto"/>
        <w:rPr>
          <w:rFonts w:ascii="Times New Roman" w:eastAsia="Times New Roman" w:hAnsi="Times New Roman" w:cs="Times New Roman"/>
          <w:noProof/>
          <w:lang w:val="lt-LT"/>
        </w:rPr>
      </w:pPr>
    </w:p>
    <w:p w14:paraId="49AF81D8" w14:textId="77777777" w:rsidR="002B0D75" w:rsidRPr="00AF30EF" w:rsidRDefault="002B0D75" w:rsidP="002B0D75">
      <w:pPr>
        <w:tabs>
          <w:tab w:val="left" w:pos="567"/>
        </w:tabs>
        <w:spacing w:after="0" w:line="240" w:lineRule="auto"/>
        <w:rPr>
          <w:rFonts w:ascii="Times New Roman" w:eastAsia="Times New Roman" w:hAnsi="Times New Roman" w:cs="Times New Roman"/>
          <w:noProof/>
          <w:lang w:val="lt-LT"/>
        </w:rPr>
      </w:pPr>
      <w:r w:rsidRPr="00AF30EF">
        <w:rPr>
          <w:rFonts w:ascii="Times New Roman" w:eastAsia="Times New Roman" w:hAnsi="Times New Roman" w:cs="Times New Roman"/>
          <w:noProof/>
          <w:lang w:val="lt-LT"/>
        </w:rPr>
        <w:t xml:space="preserve">PC: </w:t>
      </w:r>
    </w:p>
    <w:p w14:paraId="6D152531" w14:textId="77777777" w:rsidR="002B0D75" w:rsidRPr="00AF30EF" w:rsidRDefault="002B0D75" w:rsidP="002B0D75">
      <w:pPr>
        <w:tabs>
          <w:tab w:val="left" w:pos="567"/>
        </w:tabs>
        <w:spacing w:after="0" w:line="240" w:lineRule="auto"/>
        <w:rPr>
          <w:rFonts w:ascii="Times New Roman" w:eastAsia="Times New Roman" w:hAnsi="Times New Roman" w:cs="Times New Roman"/>
          <w:noProof/>
          <w:lang w:val="lt-LT"/>
        </w:rPr>
      </w:pPr>
      <w:r w:rsidRPr="00AF30EF">
        <w:rPr>
          <w:rFonts w:ascii="Times New Roman" w:eastAsia="Times New Roman" w:hAnsi="Times New Roman" w:cs="Times New Roman"/>
          <w:noProof/>
          <w:lang w:val="lt-LT"/>
        </w:rPr>
        <w:t xml:space="preserve">SN: </w:t>
      </w:r>
    </w:p>
    <w:p w14:paraId="5F40ADF4" w14:textId="77777777" w:rsidR="002B0D75" w:rsidRPr="006B5EA1" w:rsidRDefault="002B0D75" w:rsidP="002B0D75">
      <w:pPr>
        <w:spacing w:after="0" w:line="240" w:lineRule="auto"/>
        <w:rPr>
          <w:rFonts w:ascii="Times New Roman" w:eastAsia="Calibri" w:hAnsi="Times New Roman" w:cs="Times New Roman"/>
          <w:lang w:val="es-ES_tradnl"/>
        </w:rPr>
      </w:pPr>
      <w:r>
        <w:rPr>
          <w:rFonts w:ascii="Times New Roman" w:eastAsia="Calibri" w:hAnsi="Times New Roman" w:cs="Times New Roman"/>
          <w:lang w:val="es-ES_tradnl"/>
        </w:rPr>
        <w:t>NN:</w:t>
      </w:r>
    </w:p>
    <w:p w14:paraId="13B449B5" w14:textId="77777777" w:rsidR="006B5EA1" w:rsidRPr="006B5EA1" w:rsidRDefault="006B5EA1" w:rsidP="006B5EA1">
      <w:pPr>
        <w:spacing w:after="0" w:line="240" w:lineRule="auto"/>
        <w:rPr>
          <w:rFonts w:ascii="Times New Roman" w:eastAsia="Calibri" w:hAnsi="Times New Roman" w:cs="Times New Roman"/>
          <w:noProof/>
          <w:lang w:val="lt-LT"/>
        </w:rPr>
      </w:pPr>
    </w:p>
    <w:p w14:paraId="067C6891" w14:textId="77777777" w:rsidR="006B5EA1" w:rsidRPr="006B5EA1" w:rsidRDefault="006B5EA1" w:rsidP="006B5EA1">
      <w:pPr>
        <w:spacing w:after="0" w:line="240" w:lineRule="auto"/>
        <w:rPr>
          <w:rFonts w:ascii="Times New Roman" w:eastAsia="Calibri" w:hAnsi="Times New Roman" w:cs="Times New Roman"/>
          <w:noProof/>
          <w:lang w:val="lt-LT"/>
        </w:rPr>
      </w:pPr>
    </w:p>
    <w:p w14:paraId="6DC444E9" w14:textId="44D70FB1" w:rsidR="006B5EA1" w:rsidRPr="006B5EA1" w:rsidRDefault="006B5EA1">
      <w:pPr>
        <w:pBdr>
          <w:top w:val="single" w:sz="4" w:space="1" w:color="auto"/>
          <w:left w:val="single" w:sz="4" w:space="4" w:color="auto"/>
          <w:bottom w:val="single" w:sz="4" w:space="1" w:color="auto"/>
          <w:right w:val="single" w:sz="4" w:space="4" w:color="auto"/>
        </w:pBdr>
        <w:spacing w:after="0" w:line="240" w:lineRule="auto"/>
        <w:rPr>
          <w:rFonts w:ascii="Times New Roman" w:eastAsia="Calibri" w:hAnsi="Times New Roman" w:cs="Times New Roman"/>
          <w:b/>
          <w:bCs/>
          <w:noProof/>
          <w:lang w:val="lt-LT"/>
        </w:rPr>
      </w:pPr>
      <w:r w:rsidRPr="006B5EA1">
        <w:rPr>
          <w:rFonts w:ascii="Times New Roman" w:eastAsia="Calibri" w:hAnsi="Times New Roman" w:cs="Times New Roman"/>
          <w:lang w:val="lt-LT"/>
        </w:rPr>
        <w:br w:type="page"/>
      </w:r>
      <w:r w:rsidRPr="006B5EA1">
        <w:rPr>
          <w:rFonts w:ascii="Times New Roman" w:eastAsia="Calibri" w:hAnsi="Times New Roman" w:cs="Times New Roman"/>
          <w:b/>
          <w:bCs/>
          <w:noProof/>
          <w:lang w:val="lt-LT"/>
        </w:rPr>
        <w:lastRenderedPageBreak/>
        <w:t xml:space="preserve">INFORMACIJA ANT IŠORINĖS PAKUOTĖS </w:t>
      </w:r>
    </w:p>
    <w:p w14:paraId="1D948E5D" w14:textId="0981C0B6" w:rsidR="006B5EA1" w:rsidRPr="006B5EA1" w:rsidRDefault="006B5EA1" w:rsidP="009A745B">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Calibri" w:hAnsi="Times New Roman" w:cs="Times New Roman"/>
          <w:noProof/>
          <w:lang w:val="lt-LT"/>
        </w:rPr>
      </w:pPr>
    </w:p>
    <w:p w14:paraId="67265907" w14:textId="69D72709" w:rsidR="006B5EA1" w:rsidRPr="006B5EA1" w:rsidRDefault="006B5EA1" w:rsidP="00136D29">
      <w:pPr>
        <w:pBdr>
          <w:top w:val="single" w:sz="4" w:space="1" w:color="auto"/>
          <w:left w:val="single" w:sz="4" w:space="4" w:color="auto"/>
          <w:bottom w:val="single" w:sz="4" w:space="1" w:color="auto"/>
          <w:right w:val="single" w:sz="4" w:space="4" w:color="auto"/>
        </w:pBdr>
        <w:spacing w:after="0" w:line="240" w:lineRule="auto"/>
        <w:rPr>
          <w:rFonts w:ascii="Times New Roman" w:eastAsia="Calibri" w:hAnsi="Times New Roman" w:cs="Times New Roman"/>
          <w:noProof/>
          <w:lang w:val="lt-LT"/>
        </w:rPr>
      </w:pPr>
      <w:r w:rsidRPr="006B5EA1">
        <w:rPr>
          <w:rFonts w:ascii="Times New Roman" w:eastAsia="Calibri" w:hAnsi="Times New Roman" w:cs="Times New Roman"/>
          <w:b/>
          <w:bCs/>
          <w:noProof/>
          <w:lang w:val="lt-LT"/>
        </w:rPr>
        <w:t xml:space="preserve">KARTONO DĖŽUTĖ </w:t>
      </w:r>
    </w:p>
    <w:p w14:paraId="45325A2D" w14:textId="7E01696B" w:rsidR="006B5EA1" w:rsidRPr="006B5EA1" w:rsidRDefault="006B5EA1" w:rsidP="009A745B">
      <w:pPr>
        <w:spacing w:after="0" w:line="240" w:lineRule="auto"/>
        <w:rPr>
          <w:rFonts w:ascii="Times New Roman" w:eastAsia="Calibri" w:hAnsi="Times New Roman" w:cs="Times New Roman"/>
          <w:noProof/>
          <w:lang w:val="lt-LT"/>
        </w:rPr>
      </w:pPr>
    </w:p>
    <w:p w14:paraId="37BA5B1F" w14:textId="17363651" w:rsidR="006B5EA1" w:rsidRPr="006B5EA1" w:rsidRDefault="006B5EA1" w:rsidP="009A745B">
      <w:pPr>
        <w:spacing w:after="0" w:line="240" w:lineRule="auto"/>
        <w:rPr>
          <w:rFonts w:ascii="Times New Roman" w:eastAsia="Calibri" w:hAnsi="Times New Roman" w:cs="Times New Roman"/>
          <w:noProof/>
          <w:lang w:val="lt-LT"/>
        </w:rPr>
      </w:pPr>
    </w:p>
    <w:p w14:paraId="034687E3" w14:textId="30D420A3" w:rsidR="006B5EA1" w:rsidRPr="006B5EA1" w:rsidRDefault="006B5EA1" w:rsidP="009A745B">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eastAsia="Calibri" w:hAnsi="Times New Roman" w:cs="Times New Roman"/>
          <w:noProof/>
          <w:lang w:val="lt-LT"/>
        </w:rPr>
      </w:pPr>
      <w:r w:rsidRPr="006B5EA1">
        <w:rPr>
          <w:rFonts w:ascii="Times New Roman" w:eastAsia="Calibri" w:hAnsi="Times New Roman" w:cs="Times New Roman"/>
          <w:b/>
          <w:bCs/>
          <w:noProof/>
          <w:lang w:val="lt-LT"/>
        </w:rPr>
        <w:t>1.</w:t>
      </w:r>
      <w:r w:rsidRPr="006B5EA1">
        <w:rPr>
          <w:rFonts w:ascii="Times New Roman" w:eastAsia="Calibri" w:hAnsi="Times New Roman" w:cs="Times New Roman"/>
          <w:b/>
          <w:bCs/>
          <w:noProof/>
          <w:lang w:val="lt-LT"/>
        </w:rPr>
        <w:tab/>
        <w:t>VAISTINIO PREPARATO PAVADINIMAS</w:t>
      </w:r>
    </w:p>
    <w:p w14:paraId="43D7B7DA" w14:textId="54F4DA2A" w:rsidR="006B5EA1" w:rsidRPr="006B5EA1" w:rsidRDefault="006B5EA1" w:rsidP="009A745B">
      <w:pPr>
        <w:spacing w:after="0" w:line="240" w:lineRule="auto"/>
        <w:rPr>
          <w:rFonts w:ascii="Times New Roman" w:eastAsia="Calibri" w:hAnsi="Times New Roman" w:cs="Times New Roman"/>
          <w:noProof/>
          <w:lang w:val="lt-LT"/>
        </w:rPr>
      </w:pPr>
    </w:p>
    <w:p w14:paraId="45B4FC5D" w14:textId="50626C00" w:rsidR="006B5EA1" w:rsidRPr="006B5EA1" w:rsidRDefault="006B5EA1" w:rsidP="009A745B">
      <w:pPr>
        <w:spacing w:after="0" w:line="240" w:lineRule="auto"/>
        <w:rPr>
          <w:rFonts w:ascii="Times New Roman" w:eastAsia="Calibri" w:hAnsi="Times New Roman" w:cs="Times New Roman"/>
          <w:noProof/>
          <w:lang w:val="lt-LT"/>
        </w:rPr>
      </w:pPr>
      <w:r w:rsidRPr="006B5EA1">
        <w:rPr>
          <w:rFonts w:ascii="Times New Roman" w:eastAsia="Calibri" w:hAnsi="Times New Roman" w:cs="Times New Roman"/>
          <w:noProof/>
          <w:lang w:val="lt-LT"/>
        </w:rPr>
        <w:t>Breakyl Start 200, 400, 600, 800 mikrogramų žandinės plėvelės</w:t>
      </w:r>
    </w:p>
    <w:p w14:paraId="4B426848" w14:textId="6AD627AB" w:rsidR="006B5EA1" w:rsidRPr="006B5EA1" w:rsidRDefault="006B5EA1" w:rsidP="009A745B">
      <w:pPr>
        <w:spacing w:after="0" w:line="240" w:lineRule="auto"/>
        <w:rPr>
          <w:rFonts w:ascii="Times New Roman" w:eastAsia="Calibri" w:hAnsi="Times New Roman" w:cs="Times New Roman"/>
          <w:noProof/>
          <w:lang w:val="lt-LT"/>
        </w:rPr>
      </w:pPr>
      <w:r w:rsidRPr="006B5EA1">
        <w:rPr>
          <w:rFonts w:ascii="Times New Roman" w:eastAsia="Calibri" w:hAnsi="Times New Roman" w:cs="Times New Roman"/>
          <w:noProof/>
          <w:lang w:val="lt-LT"/>
        </w:rPr>
        <w:t>Fentanylum</w:t>
      </w:r>
    </w:p>
    <w:p w14:paraId="4DA76C98" w14:textId="34BCCC00" w:rsidR="006B5EA1" w:rsidRPr="006B5EA1" w:rsidRDefault="006B5EA1" w:rsidP="009A745B">
      <w:pPr>
        <w:spacing w:after="0" w:line="240" w:lineRule="auto"/>
        <w:rPr>
          <w:rFonts w:ascii="Times New Roman" w:eastAsia="Calibri" w:hAnsi="Times New Roman" w:cs="Times New Roman"/>
          <w:noProof/>
          <w:lang w:val="lt-LT"/>
        </w:rPr>
      </w:pPr>
    </w:p>
    <w:p w14:paraId="2AFDE647" w14:textId="49EADFA9" w:rsidR="006B5EA1" w:rsidRPr="006B5EA1" w:rsidRDefault="006B5EA1" w:rsidP="009A745B">
      <w:pPr>
        <w:spacing w:after="0" w:line="240" w:lineRule="auto"/>
        <w:rPr>
          <w:rFonts w:ascii="Times New Roman" w:eastAsia="Calibri" w:hAnsi="Times New Roman" w:cs="Times New Roman"/>
          <w:noProof/>
          <w:lang w:val="lt-LT"/>
        </w:rPr>
      </w:pPr>
    </w:p>
    <w:p w14:paraId="6977EA36" w14:textId="73CDDE0B" w:rsidR="006B5EA1" w:rsidRPr="006B5EA1" w:rsidRDefault="006B5EA1" w:rsidP="009A745B">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eastAsia="Calibri" w:hAnsi="Times New Roman" w:cs="Times New Roman"/>
          <w:b/>
          <w:bCs/>
          <w:noProof/>
          <w:lang w:val="lt-LT"/>
        </w:rPr>
      </w:pPr>
      <w:r w:rsidRPr="006B5EA1">
        <w:rPr>
          <w:rFonts w:ascii="Times New Roman" w:eastAsia="Calibri" w:hAnsi="Times New Roman" w:cs="Times New Roman"/>
          <w:b/>
          <w:bCs/>
          <w:noProof/>
          <w:lang w:val="lt-LT"/>
        </w:rPr>
        <w:t>2.</w:t>
      </w:r>
      <w:r w:rsidRPr="006B5EA1">
        <w:rPr>
          <w:rFonts w:ascii="Times New Roman" w:eastAsia="Calibri" w:hAnsi="Times New Roman" w:cs="Times New Roman"/>
          <w:b/>
          <w:bCs/>
          <w:noProof/>
          <w:lang w:val="lt-LT"/>
        </w:rPr>
        <w:tab/>
        <w:t>VEIKLIOJI MEDŽIAGA IR JOS KIEKIS</w:t>
      </w:r>
    </w:p>
    <w:p w14:paraId="38611134" w14:textId="3BCC44C8" w:rsidR="006B5EA1" w:rsidRPr="006B5EA1" w:rsidRDefault="006B5EA1" w:rsidP="009A745B">
      <w:pPr>
        <w:spacing w:after="0" w:line="240" w:lineRule="auto"/>
        <w:rPr>
          <w:rFonts w:ascii="Times New Roman" w:eastAsia="Calibri" w:hAnsi="Times New Roman" w:cs="Times New Roman"/>
          <w:noProof/>
          <w:lang w:val="lt-LT"/>
        </w:rPr>
      </w:pPr>
    </w:p>
    <w:p w14:paraId="7EDDCDD4" w14:textId="26777F01" w:rsidR="006B5EA1" w:rsidRPr="006B5EA1" w:rsidRDefault="006B5EA1" w:rsidP="009A745B">
      <w:pPr>
        <w:spacing w:after="0" w:line="240" w:lineRule="auto"/>
        <w:rPr>
          <w:rFonts w:ascii="Times New Roman" w:eastAsia="Calibri" w:hAnsi="Times New Roman" w:cs="Times New Roman"/>
          <w:noProof/>
          <w:lang w:val="lt-LT"/>
        </w:rPr>
      </w:pPr>
      <w:r w:rsidRPr="006B5EA1">
        <w:rPr>
          <w:rFonts w:ascii="Times New Roman" w:eastAsia="Calibri" w:hAnsi="Times New Roman" w:cs="Times New Roman"/>
          <w:noProof/>
          <w:lang w:val="lt-LT"/>
        </w:rPr>
        <w:t>1 žandinėje plėvelėje yra 200 arba 400, arba 600, arba 800 mikrogramų fentanilio (citrato pavidalu).</w:t>
      </w:r>
    </w:p>
    <w:p w14:paraId="1E2E4B55" w14:textId="515014BE" w:rsidR="006B5EA1" w:rsidRPr="006B5EA1" w:rsidRDefault="006B5EA1" w:rsidP="009A745B">
      <w:pPr>
        <w:spacing w:after="0" w:line="240" w:lineRule="auto"/>
        <w:rPr>
          <w:rFonts w:ascii="Times New Roman" w:eastAsia="Calibri" w:hAnsi="Times New Roman" w:cs="Times New Roman"/>
          <w:noProof/>
          <w:lang w:val="lt-LT"/>
        </w:rPr>
      </w:pPr>
    </w:p>
    <w:p w14:paraId="710CC588" w14:textId="08388C87" w:rsidR="006B5EA1" w:rsidRPr="006B5EA1" w:rsidRDefault="006B5EA1" w:rsidP="009A745B">
      <w:pPr>
        <w:spacing w:after="0" w:line="240" w:lineRule="auto"/>
        <w:rPr>
          <w:rFonts w:ascii="Times New Roman" w:eastAsia="Calibri" w:hAnsi="Times New Roman" w:cs="Times New Roman"/>
          <w:noProof/>
          <w:lang w:val="lt-LT"/>
        </w:rPr>
      </w:pPr>
    </w:p>
    <w:p w14:paraId="1202E174" w14:textId="7F92147A" w:rsidR="006B5EA1" w:rsidRPr="006B5EA1" w:rsidRDefault="006B5EA1" w:rsidP="009A745B">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eastAsia="Calibri" w:hAnsi="Times New Roman" w:cs="Times New Roman"/>
          <w:noProof/>
          <w:highlight w:val="lightGray"/>
          <w:lang w:val="lt-LT"/>
        </w:rPr>
      </w:pPr>
      <w:r w:rsidRPr="006B5EA1">
        <w:rPr>
          <w:rFonts w:ascii="Times New Roman" w:eastAsia="Calibri" w:hAnsi="Times New Roman" w:cs="Times New Roman"/>
          <w:b/>
          <w:bCs/>
          <w:noProof/>
          <w:lang w:val="lt-LT"/>
        </w:rPr>
        <w:t>3.</w:t>
      </w:r>
      <w:r w:rsidRPr="006B5EA1">
        <w:rPr>
          <w:rFonts w:ascii="Times New Roman" w:eastAsia="Calibri" w:hAnsi="Times New Roman" w:cs="Times New Roman"/>
          <w:b/>
          <w:bCs/>
          <w:noProof/>
          <w:lang w:val="lt-LT"/>
        </w:rPr>
        <w:tab/>
        <w:t>PAGALBINIŲ MEDŽIAGŲ SĄRAŠAS</w:t>
      </w:r>
    </w:p>
    <w:p w14:paraId="138FDA1D" w14:textId="22289A03" w:rsidR="006B5EA1" w:rsidRPr="006B5EA1" w:rsidRDefault="006B5EA1" w:rsidP="009A745B">
      <w:pPr>
        <w:spacing w:after="0" w:line="240" w:lineRule="auto"/>
        <w:rPr>
          <w:rFonts w:ascii="Times New Roman" w:eastAsia="Calibri" w:hAnsi="Times New Roman" w:cs="Times New Roman"/>
          <w:noProof/>
          <w:lang w:val="lt-LT"/>
        </w:rPr>
      </w:pPr>
    </w:p>
    <w:p w14:paraId="10AF3C24" w14:textId="641CB0B7" w:rsidR="006B5EA1" w:rsidRPr="006B5EA1" w:rsidRDefault="006B5EA1" w:rsidP="009A745B">
      <w:pPr>
        <w:spacing w:after="0" w:line="240" w:lineRule="auto"/>
        <w:rPr>
          <w:rFonts w:ascii="Times New Roman" w:eastAsia="Calibri" w:hAnsi="Times New Roman" w:cs="Times New Roman"/>
          <w:lang w:val="lt-LT"/>
        </w:rPr>
      </w:pPr>
      <w:r w:rsidRPr="006B5EA1">
        <w:rPr>
          <w:rFonts w:ascii="Times New Roman" w:eastAsia="Calibri" w:hAnsi="Times New Roman" w:cs="Times New Roman"/>
          <w:lang w:val="lt-LT"/>
        </w:rPr>
        <w:t>Pagalbinės medžiagos: propylenglycolum (E1520), natrii benzoas (E211), methylis parahydroxybenzoas (E218), propylis parahydroxybenzoas (E216)</w:t>
      </w:r>
      <w:r w:rsidRPr="006B5EA1">
        <w:rPr>
          <w:rFonts w:ascii="Times New Roman" w:eastAsia="Calibri" w:hAnsi="Times New Roman" w:cs="Times New Roman"/>
          <w:lang w:val="lv-LV"/>
        </w:rPr>
        <w:t xml:space="preserve"> </w:t>
      </w:r>
      <w:r w:rsidRPr="006B5EA1">
        <w:rPr>
          <w:rFonts w:ascii="Times New Roman" w:eastAsia="Calibri" w:hAnsi="Times New Roman" w:cs="Times New Roman"/>
          <w:lang w:val="lt-LT"/>
        </w:rPr>
        <w:t>). Daugiau informacijos pateikta pakuotės lapelyje.</w:t>
      </w:r>
    </w:p>
    <w:p w14:paraId="2DA2EDFF" w14:textId="2113753B" w:rsidR="006B5EA1" w:rsidRPr="006B5EA1" w:rsidRDefault="006B5EA1" w:rsidP="009A745B">
      <w:pPr>
        <w:spacing w:after="0" w:line="240" w:lineRule="auto"/>
        <w:rPr>
          <w:rFonts w:ascii="Times New Roman" w:eastAsia="Calibri" w:hAnsi="Times New Roman" w:cs="Times New Roman"/>
          <w:lang w:val="lt-LT"/>
        </w:rPr>
      </w:pPr>
      <w:r w:rsidRPr="006B5EA1">
        <w:rPr>
          <w:rFonts w:ascii="Times New Roman" w:eastAsia="Calibri" w:hAnsi="Times New Roman" w:cs="Times New Roman"/>
          <w:lang w:val="lt-LT"/>
        </w:rPr>
        <w:t>Kitos pagalbinės medžiagos; ferri oxidum rubrum (E172), acidum citricum anhydricum, int-rac-</w:t>
      </w:r>
      <w:r w:rsidRPr="006B5EA1">
        <w:rPr>
          <w:rFonts w:ascii="Times New Roman" w:eastAsia="Calibri" w:hAnsi="Times New Roman" w:cs="Times New Roman"/>
          <w:lang w:val="it-IT"/>
        </w:rPr>
        <w:t xml:space="preserve"> α-</w:t>
      </w:r>
      <w:r w:rsidRPr="006B5EA1">
        <w:rPr>
          <w:rFonts w:ascii="Times New Roman" w:eastAsia="Calibri" w:hAnsi="Times New Roman" w:cs="Times New Roman"/>
          <w:lang w:val="lt-LT"/>
        </w:rPr>
        <w:t>Tocopherylis acetas, natrii dihydrogenophosphas anhydricus, natrii hydroxidum, natrii phosphas anhydricus, polycarbophilum, hydroxypropylcellulosum, hydroxyethylcellulosum, carmellosum natricum, titanii dioxidum (E171), saccharinum natricum, menthae piperitae aetheroleum.</w:t>
      </w:r>
    </w:p>
    <w:p w14:paraId="5E911CF6" w14:textId="02852D7B" w:rsidR="006B5EA1" w:rsidRPr="006B5EA1" w:rsidRDefault="006B5EA1" w:rsidP="009A745B">
      <w:pPr>
        <w:spacing w:after="0" w:line="240" w:lineRule="auto"/>
        <w:rPr>
          <w:rFonts w:ascii="Times New Roman" w:eastAsia="Calibri" w:hAnsi="Times New Roman" w:cs="Times New Roman"/>
          <w:lang w:val="lv-LV"/>
        </w:rPr>
      </w:pPr>
    </w:p>
    <w:p w14:paraId="0010F498" w14:textId="4A2E8161" w:rsidR="006B5EA1" w:rsidRPr="006B5EA1" w:rsidRDefault="006B5EA1" w:rsidP="009A745B">
      <w:pPr>
        <w:spacing w:after="0" w:line="240" w:lineRule="auto"/>
        <w:rPr>
          <w:rFonts w:ascii="Times New Roman" w:eastAsia="Calibri" w:hAnsi="Times New Roman" w:cs="Times New Roman"/>
          <w:noProof/>
          <w:lang w:val="lt-LT"/>
        </w:rPr>
      </w:pPr>
    </w:p>
    <w:p w14:paraId="25841BED" w14:textId="56ABF0FE" w:rsidR="006B5EA1" w:rsidRPr="006B5EA1" w:rsidRDefault="006B5EA1" w:rsidP="009A745B">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eastAsia="Calibri" w:hAnsi="Times New Roman" w:cs="Times New Roman"/>
          <w:noProof/>
          <w:lang w:val="lt-LT"/>
        </w:rPr>
      </w:pPr>
      <w:r w:rsidRPr="006B5EA1">
        <w:rPr>
          <w:rFonts w:ascii="Times New Roman" w:eastAsia="Calibri" w:hAnsi="Times New Roman" w:cs="Times New Roman"/>
          <w:b/>
          <w:bCs/>
          <w:noProof/>
          <w:lang w:val="lt-LT"/>
        </w:rPr>
        <w:t>4.</w:t>
      </w:r>
      <w:r w:rsidRPr="006B5EA1">
        <w:rPr>
          <w:rFonts w:ascii="Times New Roman" w:eastAsia="Calibri" w:hAnsi="Times New Roman" w:cs="Times New Roman"/>
          <w:b/>
          <w:bCs/>
          <w:noProof/>
          <w:lang w:val="lt-LT"/>
        </w:rPr>
        <w:tab/>
        <w:t>FARMACINĖ FORMA IR KIEKIS PAKUOTĖJE</w:t>
      </w:r>
    </w:p>
    <w:p w14:paraId="5830091F" w14:textId="1D49249B" w:rsidR="006B5EA1" w:rsidRPr="006B5EA1" w:rsidRDefault="006B5EA1" w:rsidP="009A745B">
      <w:pPr>
        <w:spacing w:after="0" w:line="240" w:lineRule="auto"/>
        <w:rPr>
          <w:rFonts w:ascii="Times New Roman" w:eastAsia="Calibri" w:hAnsi="Times New Roman" w:cs="Times New Roman"/>
          <w:noProof/>
          <w:lang w:val="lt-LT"/>
        </w:rPr>
      </w:pPr>
    </w:p>
    <w:p w14:paraId="45DAD050" w14:textId="27A65F57" w:rsidR="006B5EA1" w:rsidRPr="006B5EA1" w:rsidRDefault="006B5EA1" w:rsidP="009A745B">
      <w:pPr>
        <w:spacing w:after="0" w:line="240" w:lineRule="auto"/>
        <w:rPr>
          <w:rFonts w:ascii="Times New Roman" w:eastAsia="Calibri" w:hAnsi="Times New Roman" w:cs="Times New Roman"/>
          <w:noProof/>
          <w:lang w:val="lt-LT"/>
        </w:rPr>
      </w:pPr>
      <w:r w:rsidRPr="006B5EA1">
        <w:rPr>
          <w:rFonts w:ascii="Times New Roman" w:eastAsia="Calibri" w:hAnsi="Times New Roman" w:cs="Times New Roman"/>
          <w:noProof/>
          <w:lang w:val="lt-LT"/>
        </w:rPr>
        <w:t>Žandinė plėvelė.</w:t>
      </w:r>
    </w:p>
    <w:p w14:paraId="76767609" w14:textId="34A4428E" w:rsidR="006B5EA1" w:rsidRPr="006B5EA1" w:rsidRDefault="006B5EA1" w:rsidP="009A745B">
      <w:pPr>
        <w:spacing w:after="0" w:line="240" w:lineRule="auto"/>
        <w:rPr>
          <w:rFonts w:ascii="Times New Roman" w:eastAsia="Calibri" w:hAnsi="Times New Roman" w:cs="Times New Roman"/>
          <w:noProof/>
          <w:lang w:val="lt-LT"/>
        </w:rPr>
      </w:pPr>
    </w:p>
    <w:p w14:paraId="399B2377" w14:textId="1C9A1309" w:rsidR="006B5EA1" w:rsidRPr="006B5EA1" w:rsidRDefault="006B5EA1" w:rsidP="009A745B">
      <w:pPr>
        <w:spacing w:after="0" w:line="240" w:lineRule="auto"/>
        <w:rPr>
          <w:rFonts w:ascii="Times New Roman" w:eastAsia="Calibri" w:hAnsi="Times New Roman" w:cs="Times New Roman"/>
          <w:noProof/>
          <w:lang w:val="lt-LT"/>
        </w:rPr>
      </w:pPr>
      <w:r w:rsidRPr="006B5EA1">
        <w:rPr>
          <w:rFonts w:ascii="Times New Roman" w:eastAsia="Calibri" w:hAnsi="Times New Roman" w:cs="Times New Roman"/>
          <w:noProof/>
          <w:lang w:val="lt-LT"/>
        </w:rPr>
        <w:t>4 paketėliai, kurių kiekviename yra viena 200, 400, 600 ir 800 mikrogramų žandinė plėvelė.</w:t>
      </w:r>
    </w:p>
    <w:p w14:paraId="0FAC712A" w14:textId="5DD904C1" w:rsidR="006B5EA1" w:rsidRPr="006B5EA1" w:rsidRDefault="006B5EA1" w:rsidP="009A745B">
      <w:pPr>
        <w:spacing w:after="0" w:line="240" w:lineRule="auto"/>
        <w:rPr>
          <w:rFonts w:ascii="Times New Roman" w:eastAsia="Calibri" w:hAnsi="Times New Roman" w:cs="Times New Roman"/>
          <w:noProof/>
          <w:lang w:val="lt-LT"/>
        </w:rPr>
      </w:pPr>
    </w:p>
    <w:p w14:paraId="657DFF12" w14:textId="69983AB3" w:rsidR="006B5EA1" w:rsidRPr="006B5EA1" w:rsidRDefault="006B5EA1" w:rsidP="009A745B">
      <w:pPr>
        <w:spacing w:after="0" w:line="240" w:lineRule="auto"/>
        <w:rPr>
          <w:rFonts w:ascii="Times New Roman" w:eastAsia="Calibri" w:hAnsi="Times New Roman" w:cs="Times New Roman"/>
          <w:noProof/>
          <w:lang w:val="lt-LT"/>
        </w:rPr>
      </w:pPr>
    </w:p>
    <w:p w14:paraId="2DAF32D4" w14:textId="70EF545B" w:rsidR="006B5EA1" w:rsidRPr="006B5EA1" w:rsidRDefault="006B5EA1" w:rsidP="009A745B">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eastAsia="Calibri" w:hAnsi="Times New Roman" w:cs="Times New Roman"/>
          <w:noProof/>
          <w:highlight w:val="lightGray"/>
          <w:lang w:val="pt-BR"/>
        </w:rPr>
      </w:pPr>
      <w:r w:rsidRPr="006B5EA1">
        <w:rPr>
          <w:rFonts w:ascii="Times New Roman" w:eastAsia="Calibri" w:hAnsi="Times New Roman" w:cs="Times New Roman"/>
          <w:b/>
          <w:bCs/>
          <w:noProof/>
          <w:lang w:val="pt-BR"/>
        </w:rPr>
        <w:t>5.</w:t>
      </w:r>
      <w:r w:rsidRPr="006B5EA1">
        <w:rPr>
          <w:rFonts w:ascii="Times New Roman" w:eastAsia="Calibri" w:hAnsi="Times New Roman" w:cs="Times New Roman"/>
          <w:b/>
          <w:bCs/>
          <w:noProof/>
          <w:lang w:val="pt-BR"/>
        </w:rPr>
        <w:tab/>
        <w:t>VARTOJIMO METODAS IR BŪDAS (-AI)</w:t>
      </w:r>
    </w:p>
    <w:p w14:paraId="353DA7F6" w14:textId="28841F65" w:rsidR="006B5EA1" w:rsidRPr="006B5EA1" w:rsidRDefault="006B5EA1" w:rsidP="009A745B">
      <w:pPr>
        <w:spacing w:after="0" w:line="240" w:lineRule="auto"/>
        <w:rPr>
          <w:rFonts w:ascii="Times New Roman" w:eastAsia="Calibri" w:hAnsi="Times New Roman" w:cs="Times New Roman"/>
          <w:i/>
          <w:iCs/>
          <w:noProof/>
          <w:lang w:val="pt-BR"/>
        </w:rPr>
      </w:pPr>
    </w:p>
    <w:p w14:paraId="19616402" w14:textId="6FB534BD" w:rsidR="006B5EA1" w:rsidRPr="006B5EA1" w:rsidRDefault="006B5EA1" w:rsidP="009A745B">
      <w:pPr>
        <w:spacing w:after="0" w:line="240" w:lineRule="auto"/>
        <w:rPr>
          <w:rFonts w:ascii="Times New Roman" w:eastAsia="Calibri" w:hAnsi="Times New Roman" w:cs="Times New Roman"/>
          <w:noProof/>
          <w:lang w:val="pt-BR"/>
        </w:rPr>
      </w:pPr>
      <w:r w:rsidRPr="006B5EA1">
        <w:rPr>
          <w:rFonts w:ascii="Times New Roman" w:eastAsia="Calibri" w:hAnsi="Times New Roman" w:cs="Times New Roman"/>
          <w:noProof/>
          <w:lang w:val="pt-BR"/>
        </w:rPr>
        <w:t>Vartoti ant burnos gleivinės.</w:t>
      </w:r>
    </w:p>
    <w:p w14:paraId="484659D2" w14:textId="61E7468C" w:rsidR="006B5EA1" w:rsidRPr="006B5EA1" w:rsidRDefault="006B5EA1" w:rsidP="009A745B">
      <w:pPr>
        <w:spacing w:after="0" w:line="240" w:lineRule="auto"/>
        <w:rPr>
          <w:rFonts w:ascii="Times New Roman" w:eastAsia="Calibri" w:hAnsi="Times New Roman" w:cs="Times New Roman"/>
          <w:noProof/>
          <w:lang w:val="pt-BR"/>
        </w:rPr>
      </w:pPr>
      <w:r w:rsidRPr="006B5EA1">
        <w:rPr>
          <w:rFonts w:ascii="Times New Roman" w:eastAsia="Calibri" w:hAnsi="Times New Roman" w:cs="Times New Roman"/>
          <w:lang w:val="pt-BR"/>
        </w:rPr>
        <w:t>Atidaryti paketėlį tik prieš pat vartojimą.</w:t>
      </w:r>
    </w:p>
    <w:p w14:paraId="4DF0B6DD" w14:textId="56F09360" w:rsidR="006B5EA1" w:rsidRPr="006B5EA1" w:rsidRDefault="006B5EA1" w:rsidP="009A745B">
      <w:pPr>
        <w:spacing w:after="0" w:line="240" w:lineRule="auto"/>
        <w:rPr>
          <w:rFonts w:ascii="Times New Roman" w:eastAsia="Calibri" w:hAnsi="Times New Roman" w:cs="Times New Roman"/>
          <w:noProof/>
          <w:lang w:val="pt-BR"/>
        </w:rPr>
      </w:pPr>
      <w:r w:rsidRPr="006B5EA1">
        <w:rPr>
          <w:rFonts w:ascii="Times New Roman" w:eastAsia="Calibri" w:hAnsi="Times New Roman" w:cs="Times New Roman"/>
          <w:noProof/>
          <w:lang w:val="pt-BR"/>
        </w:rPr>
        <w:t>Prieš vartojimą perskaitykite pakuotės lapelį.</w:t>
      </w:r>
    </w:p>
    <w:p w14:paraId="26A41381" w14:textId="6652A3CA" w:rsidR="006B5EA1" w:rsidRPr="006B5EA1" w:rsidRDefault="006B5EA1" w:rsidP="009A745B">
      <w:pPr>
        <w:spacing w:after="0" w:line="240" w:lineRule="auto"/>
        <w:rPr>
          <w:rFonts w:ascii="Times New Roman" w:eastAsia="Calibri" w:hAnsi="Times New Roman" w:cs="Times New Roman"/>
          <w:noProof/>
          <w:lang w:val="pt-BR"/>
        </w:rPr>
      </w:pPr>
    </w:p>
    <w:p w14:paraId="7F8CFFD2" w14:textId="0B62607E" w:rsidR="006B5EA1" w:rsidRPr="006B5EA1" w:rsidRDefault="006B5EA1" w:rsidP="009A745B">
      <w:pPr>
        <w:spacing w:after="0" w:line="240" w:lineRule="auto"/>
        <w:rPr>
          <w:rFonts w:ascii="Times New Roman" w:eastAsia="Calibri" w:hAnsi="Times New Roman" w:cs="Times New Roman"/>
          <w:noProof/>
          <w:lang w:val="pt-BR"/>
        </w:rPr>
      </w:pPr>
    </w:p>
    <w:p w14:paraId="5F3F11D3" w14:textId="63475E7E" w:rsidR="006B5EA1" w:rsidRPr="006B5EA1" w:rsidRDefault="006B5EA1" w:rsidP="009A745B">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eastAsia="Calibri" w:hAnsi="Times New Roman" w:cs="Times New Roman"/>
          <w:noProof/>
          <w:lang w:val="pt-BR"/>
        </w:rPr>
      </w:pPr>
      <w:r w:rsidRPr="006B5EA1">
        <w:rPr>
          <w:rFonts w:ascii="Times New Roman" w:eastAsia="Calibri" w:hAnsi="Times New Roman" w:cs="Times New Roman"/>
          <w:b/>
          <w:bCs/>
          <w:noProof/>
          <w:lang w:val="pt-BR"/>
        </w:rPr>
        <w:t>6.</w:t>
      </w:r>
      <w:r w:rsidRPr="006B5EA1">
        <w:rPr>
          <w:rFonts w:ascii="Times New Roman" w:eastAsia="Calibri" w:hAnsi="Times New Roman" w:cs="Times New Roman"/>
          <w:b/>
          <w:bCs/>
          <w:noProof/>
          <w:lang w:val="pt-BR"/>
        </w:rPr>
        <w:tab/>
      </w:r>
      <w:r w:rsidRPr="006B5EA1">
        <w:rPr>
          <w:rFonts w:ascii="Times New Roman" w:eastAsia="Calibri" w:hAnsi="Times New Roman" w:cs="Times New Roman"/>
          <w:b/>
          <w:bCs/>
          <w:lang w:val="pt-BR"/>
        </w:rPr>
        <w:t>SPECIALUS ĮSPĖJIMAS, KAD VAISTINĮ PREPARATĄ BŪTINA LAIKYTI VAIKAMS NEPASTEBIMOJE IR NEPASIEKIAMOJE  VIETOJE</w:t>
      </w:r>
    </w:p>
    <w:p w14:paraId="119BB348" w14:textId="4400E3C9" w:rsidR="006B5EA1" w:rsidRPr="006B5EA1" w:rsidRDefault="006B5EA1" w:rsidP="009A745B">
      <w:pPr>
        <w:spacing w:after="0" w:line="240" w:lineRule="auto"/>
        <w:rPr>
          <w:rFonts w:ascii="Times New Roman" w:eastAsia="Calibri" w:hAnsi="Times New Roman" w:cs="Times New Roman"/>
          <w:noProof/>
          <w:lang w:val="pt-BR"/>
        </w:rPr>
      </w:pPr>
    </w:p>
    <w:p w14:paraId="1D398CA7" w14:textId="712F71F4" w:rsidR="006B5EA1" w:rsidRPr="006B5EA1" w:rsidRDefault="006B5EA1" w:rsidP="009A745B">
      <w:pPr>
        <w:spacing w:after="0" w:line="240" w:lineRule="auto"/>
        <w:rPr>
          <w:rFonts w:ascii="Times New Roman" w:eastAsia="Calibri" w:hAnsi="Times New Roman" w:cs="Times New Roman"/>
          <w:noProof/>
          <w:lang w:val="lt-LT"/>
        </w:rPr>
      </w:pPr>
      <w:r w:rsidRPr="006B5EA1">
        <w:rPr>
          <w:rFonts w:ascii="Times New Roman" w:eastAsia="Calibri" w:hAnsi="Times New Roman" w:cs="Times New Roman"/>
          <w:noProof/>
          <w:lang w:val="lt-LT"/>
        </w:rPr>
        <w:t>Laikyti vaikams nepastebimoje ir nepasiekiamoje vietoje.</w:t>
      </w:r>
    </w:p>
    <w:p w14:paraId="43D59EB0" w14:textId="443398F9" w:rsidR="006B5EA1" w:rsidRPr="006B5EA1" w:rsidRDefault="006B5EA1" w:rsidP="009A745B">
      <w:pPr>
        <w:spacing w:after="0" w:line="240" w:lineRule="auto"/>
        <w:rPr>
          <w:rFonts w:ascii="Times New Roman" w:eastAsia="Calibri" w:hAnsi="Times New Roman" w:cs="Times New Roman"/>
          <w:noProof/>
          <w:lang w:val="lt-LT"/>
        </w:rPr>
      </w:pPr>
    </w:p>
    <w:p w14:paraId="75358C5E" w14:textId="0A8061B3" w:rsidR="006B5EA1" w:rsidRPr="006B5EA1" w:rsidRDefault="006B5EA1" w:rsidP="009A745B">
      <w:pPr>
        <w:spacing w:after="0" w:line="240" w:lineRule="auto"/>
        <w:rPr>
          <w:rFonts w:ascii="Times New Roman" w:eastAsia="Calibri" w:hAnsi="Times New Roman" w:cs="Times New Roman"/>
          <w:noProof/>
          <w:lang w:val="lt-LT"/>
        </w:rPr>
      </w:pPr>
    </w:p>
    <w:p w14:paraId="2256E876" w14:textId="3DB4876C" w:rsidR="006B5EA1" w:rsidRPr="006B5EA1" w:rsidRDefault="006B5EA1" w:rsidP="009A745B">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Calibri" w:hAnsi="Times New Roman" w:cs="Times New Roman"/>
          <w:b/>
          <w:noProof/>
          <w:highlight w:val="lightGray"/>
          <w:lang w:val="lt-LT"/>
        </w:rPr>
      </w:pPr>
      <w:r w:rsidRPr="006B5EA1">
        <w:rPr>
          <w:rFonts w:ascii="Times New Roman" w:eastAsia="Calibri" w:hAnsi="Times New Roman" w:cs="Times New Roman"/>
          <w:b/>
          <w:noProof/>
          <w:lang w:val="lt-LT"/>
        </w:rPr>
        <w:t>7.</w:t>
      </w:r>
      <w:r w:rsidRPr="006B5EA1">
        <w:rPr>
          <w:rFonts w:ascii="Times New Roman" w:eastAsia="Calibri" w:hAnsi="Times New Roman" w:cs="Times New Roman"/>
          <w:b/>
          <w:noProof/>
          <w:lang w:val="lt-LT"/>
        </w:rPr>
        <w:tab/>
        <w:t>KITAS (-I) SPECIALUS (-ŪS) ĮSPĖJIMAS (-AI) (JEI REIKIA)</w:t>
      </w:r>
    </w:p>
    <w:p w14:paraId="7B20C983" w14:textId="51BC0589" w:rsidR="006B5EA1" w:rsidRPr="006B5EA1" w:rsidRDefault="006B5EA1" w:rsidP="009A745B">
      <w:pPr>
        <w:spacing w:after="0" w:line="240" w:lineRule="auto"/>
        <w:rPr>
          <w:rFonts w:ascii="Times New Roman" w:eastAsia="Calibri" w:hAnsi="Times New Roman" w:cs="Times New Roman"/>
          <w:noProof/>
          <w:lang w:val="lt-LT"/>
        </w:rPr>
      </w:pPr>
    </w:p>
    <w:p w14:paraId="33DF8DD8" w14:textId="25231801" w:rsidR="006B5EA1" w:rsidRPr="006B5EA1" w:rsidRDefault="006B5EA1" w:rsidP="009A745B">
      <w:pPr>
        <w:spacing w:after="0" w:line="240" w:lineRule="auto"/>
        <w:rPr>
          <w:rFonts w:ascii="Times New Roman" w:eastAsia="Calibri" w:hAnsi="Times New Roman" w:cs="Times New Roman"/>
          <w:noProof/>
          <w:lang w:val="lt-LT"/>
        </w:rPr>
      </w:pPr>
      <w:r w:rsidRPr="006B5EA1">
        <w:rPr>
          <w:rFonts w:ascii="Times New Roman" w:eastAsia="Calibri" w:hAnsi="Times New Roman" w:cs="Times New Roman"/>
          <w:noProof/>
          <w:lang w:val="lt-LT"/>
        </w:rPr>
        <w:t>Šis preparatas skirtas tik tiems pacientams, kurie jau vartoja kitus opioidus.</w:t>
      </w:r>
    </w:p>
    <w:p w14:paraId="225156A3" w14:textId="4E5CB0A2" w:rsidR="006B5EA1" w:rsidRPr="006B5EA1" w:rsidRDefault="006B5EA1" w:rsidP="009A745B">
      <w:pPr>
        <w:spacing w:after="0" w:line="240" w:lineRule="auto"/>
        <w:rPr>
          <w:rFonts w:ascii="Times New Roman" w:eastAsia="Calibri" w:hAnsi="Times New Roman" w:cs="Times New Roman"/>
          <w:noProof/>
          <w:lang w:val="lt-LT"/>
        </w:rPr>
      </w:pPr>
    </w:p>
    <w:p w14:paraId="2575636A" w14:textId="54F121A0" w:rsidR="006B5EA1" w:rsidRPr="006B5EA1" w:rsidRDefault="006B5EA1" w:rsidP="009A745B">
      <w:pPr>
        <w:spacing w:after="0" w:line="240" w:lineRule="auto"/>
        <w:rPr>
          <w:rFonts w:ascii="Times New Roman" w:eastAsia="Calibri" w:hAnsi="Times New Roman" w:cs="Times New Roman"/>
          <w:noProof/>
          <w:lang w:val="lt-LT"/>
        </w:rPr>
      </w:pPr>
    </w:p>
    <w:p w14:paraId="237395D4" w14:textId="4B2EA4E2" w:rsidR="006B5EA1" w:rsidRPr="006B5EA1" w:rsidRDefault="006B5EA1" w:rsidP="009A745B">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eastAsia="Calibri" w:hAnsi="Times New Roman" w:cs="Times New Roman"/>
          <w:noProof/>
          <w:highlight w:val="lightGray"/>
          <w:lang w:val="lt-LT"/>
        </w:rPr>
      </w:pPr>
      <w:r w:rsidRPr="006B5EA1">
        <w:rPr>
          <w:rFonts w:ascii="Times New Roman" w:eastAsia="Calibri" w:hAnsi="Times New Roman" w:cs="Times New Roman"/>
          <w:b/>
          <w:bCs/>
          <w:noProof/>
          <w:lang w:val="lt-LT"/>
        </w:rPr>
        <w:t>8.</w:t>
      </w:r>
      <w:r w:rsidRPr="006B5EA1">
        <w:rPr>
          <w:rFonts w:ascii="Times New Roman" w:eastAsia="Calibri" w:hAnsi="Times New Roman" w:cs="Times New Roman"/>
          <w:b/>
          <w:bCs/>
          <w:noProof/>
          <w:lang w:val="lt-LT"/>
        </w:rPr>
        <w:tab/>
      </w:r>
      <w:r w:rsidRPr="006B5EA1">
        <w:rPr>
          <w:rFonts w:ascii="Times New Roman" w:eastAsia="Calibri" w:hAnsi="Times New Roman" w:cs="Times New Roman"/>
          <w:b/>
          <w:bCs/>
          <w:lang w:val="lt-LT"/>
        </w:rPr>
        <w:t>TINKAMUMO LAIKAS</w:t>
      </w:r>
    </w:p>
    <w:p w14:paraId="2447A1F6" w14:textId="57784798" w:rsidR="006B5EA1" w:rsidRPr="006B5EA1" w:rsidRDefault="006B5EA1" w:rsidP="009A745B">
      <w:pPr>
        <w:spacing w:after="0" w:line="240" w:lineRule="auto"/>
        <w:rPr>
          <w:rFonts w:ascii="Times New Roman" w:eastAsia="Calibri" w:hAnsi="Times New Roman" w:cs="Times New Roman"/>
          <w:noProof/>
          <w:lang w:val="lt-LT"/>
        </w:rPr>
      </w:pPr>
    </w:p>
    <w:p w14:paraId="6B1D19D4" w14:textId="35341C70" w:rsidR="006B5EA1" w:rsidRPr="006B5EA1" w:rsidRDefault="00B73381" w:rsidP="009A745B">
      <w:pPr>
        <w:spacing w:after="0" w:line="240" w:lineRule="auto"/>
        <w:rPr>
          <w:rFonts w:ascii="Times New Roman" w:eastAsia="Calibri" w:hAnsi="Times New Roman" w:cs="Times New Roman"/>
          <w:noProof/>
          <w:lang w:val="lt-LT"/>
        </w:rPr>
      </w:pPr>
      <w:r>
        <w:rPr>
          <w:rFonts w:ascii="Times New Roman" w:eastAsia="Calibri" w:hAnsi="Times New Roman" w:cs="Times New Roman"/>
          <w:noProof/>
          <w:lang w:val="lt-LT"/>
        </w:rPr>
        <w:t>EXP</w:t>
      </w:r>
      <w:r w:rsidR="006B5EA1" w:rsidRPr="006B5EA1">
        <w:rPr>
          <w:rFonts w:ascii="Times New Roman" w:eastAsia="Calibri" w:hAnsi="Times New Roman" w:cs="Times New Roman"/>
          <w:noProof/>
          <w:lang w:val="lt-LT"/>
        </w:rPr>
        <w:t xml:space="preserve"> {MMMM-mm}</w:t>
      </w:r>
    </w:p>
    <w:p w14:paraId="5674D473" w14:textId="2B33D38C" w:rsidR="006B5EA1" w:rsidRPr="006B5EA1" w:rsidRDefault="006B5EA1" w:rsidP="009A745B">
      <w:pPr>
        <w:spacing w:after="0" w:line="240" w:lineRule="auto"/>
        <w:rPr>
          <w:rFonts w:ascii="Times New Roman" w:eastAsia="Calibri" w:hAnsi="Times New Roman" w:cs="Times New Roman"/>
          <w:noProof/>
          <w:lang w:val="lt-LT"/>
        </w:rPr>
      </w:pPr>
    </w:p>
    <w:p w14:paraId="5B07121F" w14:textId="7E477A0C" w:rsidR="006B5EA1" w:rsidRPr="006B5EA1" w:rsidRDefault="006B5EA1" w:rsidP="009A745B">
      <w:pPr>
        <w:spacing w:after="0" w:line="240" w:lineRule="auto"/>
        <w:rPr>
          <w:rFonts w:ascii="Times New Roman" w:eastAsia="Calibri" w:hAnsi="Times New Roman" w:cs="Times New Roman"/>
          <w:noProof/>
          <w:lang w:val="lt-LT"/>
        </w:rPr>
      </w:pPr>
    </w:p>
    <w:p w14:paraId="394F2101" w14:textId="11C7B9D3" w:rsidR="006B5EA1" w:rsidRPr="006B5EA1" w:rsidRDefault="006B5EA1" w:rsidP="009A745B">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eastAsia="Calibri" w:hAnsi="Times New Roman" w:cs="Times New Roman"/>
          <w:noProof/>
          <w:lang w:val="lt-LT"/>
        </w:rPr>
      </w:pPr>
      <w:r w:rsidRPr="006B5EA1">
        <w:rPr>
          <w:rFonts w:ascii="Times New Roman" w:eastAsia="Calibri" w:hAnsi="Times New Roman" w:cs="Times New Roman"/>
          <w:b/>
          <w:bCs/>
          <w:noProof/>
          <w:lang w:val="lt-LT"/>
        </w:rPr>
        <w:t>9.</w:t>
      </w:r>
      <w:r w:rsidRPr="006B5EA1">
        <w:rPr>
          <w:rFonts w:ascii="Times New Roman" w:eastAsia="Calibri" w:hAnsi="Times New Roman" w:cs="Times New Roman"/>
          <w:b/>
          <w:bCs/>
          <w:noProof/>
          <w:lang w:val="lt-LT"/>
        </w:rPr>
        <w:tab/>
        <w:t>SPECIALIOS LAIKYMO SĄLYGOS</w:t>
      </w:r>
    </w:p>
    <w:p w14:paraId="2BB1F2DD" w14:textId="363099A3" w:rsidR="006B5EA1" w:rsidRPr="006B5EA1" w:rsidRDefault="006B5EA1" w:rsidP="009A745B">
      <w:pPr>
        <w:spacing w:after="0" w:line="240" w:lineRule="auto"/>
        <w:rPr>
          <w:rFonts w:ascii="Times New Roman" w:eastAsia="Calibri" w:hAnsi="Times New Roman" w:cs="Times New Roman"/>
          <w:noProof/>
          <w:color w:val="008000"/>
          <w:lang w:val="lt-LT"/>
        </w:rPr>
      </w:pPr>
    </w:p>
    <w:p w14:paraId="64BED768" w14:textId="12412DC8" w:rsidR="006B5EA1" w:rsidRPr="006B5EA1" w:rsidRDefault="006B5EA1" w:rsidP="009A745B">
      <w:pPr>
        <w:spacing w:after="0" w:line="240" w:lineRule="auto"/>
        <w:rPr>
          <w:rFonts w:ascii="Times New Roman" w:eastAsia="Calibri" w:hAnsi="Times New Roman" w:cs="Times New Roman"/>
          <w:lang w:val="lt-LT"/>
        </w:rPr>
      </w:pPr>
      <w:r w:rsidRPr="006B5EA1">
        <w:rPr>
          <w:rFonts w:ascii="Times New Roman" w:eastAsia="Calibri" w:hAnsi="Times New Roman" w:cs="Times New Roman"/>
          <w:lang w:val="lt-LT"/>
        </w:rPr>
        <w:t>Laikyti ne aukštesnėje kaip 30ºC temperatūroje. Negalima šaldyti. Laikyti gamintojo pakuotėje, kad preparatas būtų apsaugotas nuo drėgmės.</w:t>
      </w:r>
    </w:p>
    <w:p w14:paraId="085AA9CB" w14:textId="69860954" w:rsidR="006B5EA1" w:rsidRPr="006B5EA1" w:rsidRDefault="006B5EA1" w:rsidP="009A745B">
      <w:pPr>
        <w:spacing w:after="0" w:line="240" w:lineRule="auto"/>
        <w:ind w:left="567" w:hanging="567"/>
        <w:rPr>
          <w:rFonts w:ascii="Times New Roman" w:eastAsia="Calibri" w:hAnsi="Times New Roman" w:cs="Times New Roman"/>
          <w:noProof/>
          <w:lang w:val="lt-LT"/>
        </w:rPr>
      </w:pPr>
    </w:p>
    <w:p w14:paraId="193091A3" w14:textId="5620BF48" w:rsidR="006B5EA1" w:rsidRPr="006B5EA1" w:rsidRDefault="006B5EA1" w:rsidP="009A745B">
      <w:pPr>
        <w:spacing w:after="0" w:line="240" w:lineRule="auto"/>
        <w:ind w:left="567" w:hanging="567"/>
        <w:rPr>
          <w:rFonts w:ascii="Times New Roman" w:eastAsia="Calibri" w:hAnsi="Times New Roman" w:cs="Times New Roman"/>
          <w:noProof/>
          <w:lang w:val="lt-LT"/>
        </w:rPr>
      </w:pPr>
    </w:p>
    <w:p w14:paraId="774FD93A" w14:textId="0E5D2C4D" w:rsidR="006B5EA1" w:rsidRPr="006B5EA1" w:rsidRDefault="006B5EA1" w:rsidP="009A745B">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Calibri" w:hAnsi="Times New Roman" w:cs="Times New Roman"/>
          <w:b/>
          <w:noProof/>
          <w:lang w:val="lt-LT"/>
        </w:rPr>
      </w:pPr>
      <w:r w:rsidRPr="006B5EA1">
        <w:rPr>
          <w:rFonts w:ascii="Times New Roman" w:eastAsia="Calibri" w:hAnsi="Times New Roman" w:cs="Times New Roman"/>
          <w:b/>
          <w:noProof/>
          <w:lang w:val="lt-LT"/>
        </w:rPr>
        <w:t>10.</w:t>
      </w:r>
      <w:r w:rsidRPr="006B5EA1">
        <w:rPr>
          <w:rFonts w:ascii="Times New Roman" w:eastAsia="Calibri" w:hAnsi="Times New Roman" w:cs="Times New Roman"/>
          <w:b/>
          <w:noProof/>
          <w:lang w:val="lt-LT"/>
        </w:rPr>
        <w:tab/>
        <w:t xml:space="preserve">SPECIALIOS ATSARGUMO PRIEMONĖS DĖL NESUVARTOTO </w:t>
      </w:r>
      <w:r w:rsidRPr="006B5EA1">
        <w:rPr>
          <w:rFonts w:ascii="Times New Roman" w:eastAsia="Calibri" w:hAnsi="Times New Roman" w:cs="Times New Roman"/>
          <w:b/>
          <w:bCs/>
          <w:noProof/>
          <w:lang w:val="lt-LT"/>
        </w:rPr>
        <w:t xml:space="preserve">VAISTINIO PREPARATO AR JO ATLIEKŲ </w:t>
      </w:r>
      <w:r w:rsidRPr="006B5EA1">
        <w:rPr>
          <w:rFonts w:ascii="Times New Roman" w:eastAsia="Calibri" w:hAnsi="Times New Roman" w:cs="Times New Roman"/>
          <w:b/>
          <w:noProof/>
          <w:lang w:val="lt-LT"/>
        </w:rPr>
        <w:t>TVARKYMO (JEI REIKIA)</w:t>
      </w:r>
    </w:p>
    <w:p w14:paraId="4D4D7D0E" w14:textId="27794B48" w:rsidR="006B5EA1" w:rsidRPr="006B5EA1" w:rsidRDefault="006B5EA1" w:rsidP="009A745B">
      <w:pPr>
        <w:spacing w:after="0" w:line="240" w:lineRule="auto"/>
        <w:rPr>
          <w:rFonts w:ascii="Times New Roman" w:eastAsia="Calibri" w:hAnsi="Times New Roman" w:cs="Times New Roman"/>
          <w:noProof/>
          <w:lang w:val="lt-LT"/>
        </w:rPr>
      </w:pPr>
    </w:p>
    <w:p w14:paraId="30C36D03" w14:textId="7349E3AB" w:rsidR="006B5EA1" w:rsidRPr="006B5EA1" w:rsidRDefault="006B5EA1" w:rsidP="009A745B">
      <w:pPr>
        <w:spacing w:after="0" w:line="240" w:lineRule="auto"/>
        <w:rPr>
          <w:rFonts w:ascii="Times New Roman" w:eastAsia="Calibri" w:hAnsi="Times New Roman" w:cs="Times New Roman"/>
          <w:noProof/>
          <w:lang w:val="lt-LT"/>
        </w:rPr>
      </w:pPr>
      <w:r w:rsidRPr="006B5EA1">
        <w:rPr>
          <w:rFonts w:ascii="Times New Roman" w:eastAsia="Calibri" w:hAnsi="Times New Roman" w:cs="Times New Roman"/>
          <w:noProof/>
          <w:lang w:val="lt-LT"/>
        </w:rPr>
        <w:t>Nesuvartotą vaistinį preparatą ar atliekas reikia tvarkyti laikantis vietinių reikalavimų.</w:t>
      </w:r>
    </w:p>
    <w:p w14:paraId="5439C748" w14:textId="74B00124" w:rsidR="006B5EA1" w:rsidRPr="006B5EA1" w:rsidRDefault="006B5EA1" w:rsidP="009A745B">
      <w:pPr>
        <w:spacing w:after="0" w:line="240" w:lineRule="auto"/>
        <w:rPr>
          <w:rFonts w:ascii="Times New Roman" w:eastAsia="Calibri" w:hAnsi="Times New Roman" w:cs="Times New Roman"/>
          <w:noProof/>
          <w:lang w:val="lt-LT"/>
        </w:rPr>
      </w:pPr>
    </w:p>
    <w:p w14:paraId="479F0207" w14:textId="1F28C32F" w:rsidR="006B5EA1" w:rsidRPr="006B5EA1" w:rsidRDefault="006B5EA1" w:rsidP="009A745B">
      <w:pPr>
        <w:spacing w:after="0" w:line="240" w:lineRule="auto"/>
        <w:rPr>
          <w:rFonts w:ascii="Times New Roman" w:eastAsia="Calibri" w:hAnsi="Times New Roman" w:cs="Times New Roman"/>
          <w:noProof/>
          <w:lang w:val="lt-LT"/>
        </w:rPr>
      </w:pPr>
    </w:p>
    <w:p w14:paraId="3A1D9D76" w14:textId="76A20BEC" w:rsidR="006B5EA1" w:rsidRPr="006B5EA1" w:rsidRDefault="006B5EA1" w:rsidP="009A745B">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Calibri" w:hAnsi="Times New Roman" w:cs="Times New Roman"/>
          <w:b/>
          <w:noProof/>
          <w:lang w:val="lt-LT"/>
        </w:rPr>
      </w:pPr>
      <w:r w:rsidRPr="006B5EA1">
        <w:rPr>
          <w:rFonts w:ascii="Times New Roman" w:eastAsia="Calibri" w:hAnsi="Times New Roman" w:cs="Times New Roman"/>
          <w:b/>
          <w:noProof/>
          <w:lang w:val="lt-LT"/>
        </w:rPr>
        <w:t>11.</w:t>
      </w:r>
      <w:r w:rsidRPr="006B5EA1">
        <w:rPr>
          <w:rFonts w:ascii="Times New Roman" w:eastAsia="Calibri" w:hAnsi="Times New Roman" w:cs="Times New Roman"/>
          <w:b/>
          <w:noProof/>
          <w:lang w:val="lt-LT"/>
        </w:rPr>
        <w:tab/>
        <w:t>REGISTRUOTOJO PAVADINIMAS IR ADRESAS</w:t>
      </w:r>
    </w:p>
    <w:p w14:paraId="1D2E8652" w14:textId="41B05F8F" w:rsidR="006B5EA1" w:rsidRPr="006B5EA1" w:rsidRDefault="006B5EA1" w:rsidP="009A745B">
      <w:pPr>
        <w:spacing w:after="0" w:line="240" w:lineRule="auto"/>
        <w:rPr>
          <w:rFonts w:ascii="Times New Roman" w:eastAsia="Calibri" w:hAnsi="Times New Roman" w:cs="Times New Roman"/>
          <w:noProof/>
          <w:lang w:val="lt-LT"/>
        </w:rPr>
      </w:pPr>
    </w:p>
    <w:p w14:paraId="1CE3B216" w14:textId="264ED07C" w:rsidR="006B5EA1" w:rsidRPr="006B5EA1" w:rsidRDefault="006B5EA1" w:rsidP="009A745B">
      <w:pPr>
        <w:spacing w:after="0" w:line="240" w:lineRule="auto"/>
        <w:rPr>
          <w:rFonts w:ascii="Times New Roman" w:eastAsia="Calibri" w:hAnsi="Times New Roman" w:cs="Times New Roman"/>
          <w:noProof/>
          <w:lang w:val="en-GB"/>
        </w:rPr>
      </w:pPr>
      <w:r w:rsidRPr="006B5EA1">
        <w:rPr>
          <w:rFonts w:ascii="Times New Roman" w:eastAsia="Calibri" w:hAnsi="Times New Roman" w:cs="Times New Roman"/>
          <w:noProof/>
          <w:lang w:val="en-GB"/>
        </w:rPr>
        <w:t>MEDA Pharma GmbH &amp; Co. KG</w:t>
      </w:r>
    </w:p>
    <w:p w14:paraId="6633B59B" w14:textId="38A0EF3A" w:rsidR="006B5EA1" w:rsidRPr="006B5EA1" w:rsidRDefault="006B5EA1" w:rsidP="009A745B">
      <w:pPr>
        <w:spacing w:after="0" w:line="240" w:lineRule="auto"/>
        <w:rPr>
          <w:rFonts w:ascii="Times New Roman" w:eastAsia="Calibri" w:hAnsi="Times New Roman" w:cs="Times New Roman"/>
          <w:noProof/>
          <w:lang w:val="en-GB"/>
        </w:rPr>
      </w:pPr>
      <w:r w:rsidRPr="006B5EA1">
        <w:rPr>
          <w:rFonts w:ascii="Times New Roman" w:eastAsia="Calibri" w:hAnsi="Times New Roman" w:cs="Times New Roman"/>
          <w:noProof/>
          <w:lang w:val="en-GB"/>
        </w:rPr>
        <w:t>Benzstr. 1</w:t>
      </w:r>
    </w:p>
    <w:p w14:paraId="68CADD50" w14:textId="1106572B" w:rsidR="006B5EA1" w:rsidRPr="006B5EA1" w:rsidRDefault="006B5EA1" w:rsidP="009A745B">
      <w:pPr>
        <w:spacing w:after="0" w:line="240" w:lineRule="auto"/>
        <w:rPr>
          <w:rFonts w:ascii="Times New Roman" w:eastAsia="Calibri" w:hAnsi="Times New Roman" w:cs="Times New Roman"/>
          <w:noProof/>
          <w:lang w:val="en-GB"/>
        </w:rPr>
      </w:pPr>
      <w:r w:rsidRPr="006B5EA1">
        <w:rPr>
          <w:rFonts w:ascii="Times New Roman" w:eastAsia="Calibri" w:hAnsi="Times New Roman" w:cs="Times New Roman"/>
          <w:noProof/>
          <w:lang w:val="en-GB"/>
        </w:rPr>
        <w:t>D-61352 Bad Homburg</w:t>
      </w:r>
    </w:p>
    <w:p w14:paraId="49993661" w14:textId="3B4AD0F5" w:rsidR="006B5EA1" w:rsidRPr="006B5EA1" w:rsidRDefault="006B5EA1" w:rsidP="009A745B">
      <w:pPr>
        <w:spacing w:after="0" w:line="240" w:lineRule="auto"/>
        <w:rPr>
          <w:rFonts w:ascii="Times New Roman" w:eastAsia="Calibri" w:hAnsi="Times New Roman" w:cs="Times New Roman"/>
          <w:noProof/>
          <w:lang w:val="pt-BR"/>
        </w:rPr>
      </w:pPr>
      <w:r w:rsidRPr="006B5EA1">
        <w:rPr>
          <w:rFonts w:ascii="Times New Roman" w:eastAsia="Calibri" w:hAnsi="Times New Roman" w:cs="Times New Roman"/>
          <w:noProof/>
          <w:lang w:val="pt-BR"/>
        </w:rPr>
        <w:t>Vokietija</w:t>
      </w:r>
    </w:p>
    <w:p w14:paraId="15C80BCC" w14:textId="403F13A8" w:rsidR="006B5EA1" w:rsidRPr="006B5EA1" w:rsidRDefault="006B5EA1" w:rsidP="009A745B">
      <w:pPr>
        <w:spacing w:after="0" w:line="240" w:lineRule="auto"/>
        <w:rPr>
          <w:rFonts w:ascii="Times New Roman" w:eastAsia="Calibri" w:hAnsi="Times New Roman" w:cs="Times New Roman"/>
          <w:noProof/>
          <w:lang w:val="pt-BR"/>
        </w:rPr>
      </w:pPr>
    </w:p>
    <w:p w14:paraId="36793B72" w14:textId="4EE1E6E7" w:rsidR="006B5EA1" w:rsidRPr="006B5EA1" w:rsidRDefault="006B5EA1" w:rsidP="009A745B">
      <w:pPr>
        <w:spacing w:after="0" w:line="240" w:lineRule="auto"/>
        <w:rPr>
          <w:rFonts w:ascii="Times New Roman" w:eastAsia="Calibri" w:hAnsi="Times New Roman" w:cs="Times New Roman"/>
          <w:noProof/>
          <w:lang w:val="pt-BR"/>
        </w:rPr>
      </w:pPr>
    </w:p>
    <w:p w14:paraId="63EA4FF1" w14:textId="4B6401B6" w:rsidR="006B5EA1" w:rsidRPr="006B5EA1" w:rsidRDefault="006B5EA1" w:rsidP="009A745B">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Calibri" w:hAnsi="Times New Roman" w:cs="Times New Roman"/>
          <w:b/>
          <w:noProof/>
          <w:lang w:val="lt-LT"/>
        </w:rPr>
      </w:pPr>
      <w:r w:rsidRPr="006B5EA1">
        <w:rPr>
          <w:rFonts w:ascii="Times New Roman" w:eastAsia="Calibri" w:hAnsi="Times New Roman" w:cs="Times New Roman"/>
          <w:b/>
          <w:noProof/>
          <w:lang w:val="lt-LT"/>
        </w:rPr>
        <w:t>12.</w:t>
      </w:r>
      <w:r w:rsidRPr="006B5EA1">
        <w:rPr>
          <w:rFonts w:ascii="Times New Roman" w:eastAsia="Calibri" w:hAnsi="Times New Roman" w:cs="Times New Roman"/>
          <w:b/>
          <w:noProof/>
          <w:lang w:val="lt-LT"/>
        </w:rPr>
        <w:tab/>
        <w:t xml:space="preserve">REGISTRACIJOS PAŽYMĖJIMO NUMERIS </w:t>
      </w:r>
    </w:p>
    <w:p w14:paraId="2F09ADFD" w14:textId="56A27C22" w:rsidR="006B5EA1" w:rsidRPr="006B5EA1" w:rsidRDefault="006B5EA1" w:rsidP="009A745B">
      <w:pPr>
        <w:spacing w:after="0" w:line="240" w:lineRule="auto"/>
        <w:rPr>
          <w:rFonts w:ascii="Times New Roman" w:eastAsia="Calibri" w:hAnsi="Times New Roman" w:cs="Times New Roman"/>
          <w:noProof/>
          <w:lang w:val="pt-BR"/>
        </w:rPr>
      </w:pPr>
    </w:p>
    <w:p w14:paraId="216489CB" w14:textId="3280F619" w:rsidR="006B5EA1" w:rsidRPr="006B5EA1" w:rsidRDefault="006B5EA1" w:rsidP="009A745B">
      <w:pPr>
        <w:spacing w:after="0" w:line="240" w:lineRule="auto"/>
        <w:rPr>
          <w:rFonts w:ascii="Times New Roman" w:eastAsia="Calibri" w:hAnsi="Times New Roman" w:cs="Times New Roman"/>
          <w:bCs/>
          <w:lang w:val="lt-LT"/>
        </w:rPr>
      </w:pPr>
      <w:r w:rsidRPr="006B5EA1">
        <w:rPr>
          <w:rFonts w:ascii="Times New Roman" w:eastAsia="Calibri" w:hAnsi="Times New Roman" w:cs="Times New Roman"/>
          <w:bCs/>
          <w:lang w:val="lt-LT"/>
        </w:rPr>
        <w:t>LT/1/11/2517/022</w:t>
      </w:r>
    </w:p>
    <w:p w14:paraId="29070425" w14:textId="186DFD71" w:rsidR="006B5EA1" w:rsidRPr="006B5EA1" w:rsidRDefault="006B5EA1" w:rsidP="009A745B">
      <w:pPr>
        <w:spacing w:after="0" w:line="240" w:lineRule="auto"/>
        <w:rPr>
          <w:rFonts w:ascii="Times New Roman" w:eastAsia="Calibri" w:hAnsi="Times New Roman" w:cs="Times New Roman"/>
          <w:noProof/>
          <w:lang w:val="pt-BR"/>
        </w:rPr>
      </w:pPr>
    </w:p>
    <w:p w14:paraId="0D36B94A" w14:textId="4EA0A227" w:rsidR="006B5EA1" w:rsidRPr="006B5EA1" w:rsidRDefault="006B5EA1" w:rsidP="009A745B">
      <w:pPr>
        <w:spacing w:after="0" w:line="240" w:lineRule="auto"/>
        <w:rPr>
          <w:rFonts w:ascii="Times New Roman" w:eastAsia="Calibri" w:hAnsi="Times New Roman" w:cs="Times New Roman"/>
          <w:noProof/>
          <w:lang w:val="pt-BR"/>
        </w:rPr>
      </w:pPr>
    </w:p>
    <w:p w14:paraId="076F080E" w14:textId="0379A4AA" w:rsidR="006B5EA1" w:rsidRPr="006B5EA1" w:rsidRDefault="006B5EA1" w:rsidP="009A745B">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Calibri" w:hAnsi="Times New Roman" w:cs="Times New Roman"/>
          <w:b/>
          <w:noProof/>
          <w:lang w:val="lt-LT"/>
        </w:rPr>
      </w:pPr>
      <w:r w:rsidRPr="006B5EA1">
        <w:rPr>
          <w:rFonts w:ascii="Times New Roman" w:eastAsia="Calibri" w:hAnsi="Times New Roman" w:cs="Times New Roman"/>
          <w:b/>
          <w:noProof/>
          <w:lang w:val="lt-LT"/>
        </w:rPr>
        <w:t>13.</w:t>
      </w:r>
      <w:r w:rsidRPr="006B5EA1">
        <w:rPr>
          <w:rFonts w:ascii="Times New Roman" w:eastAsia="Calibri" w:hAnsi="Times New Roman" w:cs="Times New Roman"/>
          <w:b/>
          <w:noProof/>
          <w:lang w:val="lt-LT"/>
        </w:rPr>
        <w:tab/>
        <w:t>SERIJOS NUMERIS</w:t>
      </w:r>
    </w:p>
    <w:p w14:paraId="4994AF17" w14:textId="6CAEAFD9" w:rsidR="006B5EA1" w:rsidRPr="006B5EA1" w:rsidRDefault="006B5EA1" w:rsidP="009A745B">
      <w:pPr>
        <w:spacing w:after="0" w:line="240" w:lineRule="auto"/>
        <w:rPr>
          <w:rFonts w:ascii="Times New Roman" w:eastAsia="Calibri" w:hAnsi="Times New Roman" w:cs="Times New Roman"/>
          <w:noProof/>
          <w:lang w:val="lt-LT"/>
        </w:rPr>
      </w:pPr>
    </w:p>
    <w:p w14:paraId="680DF36C" w14:textId="17A79A81" w:rsidR="006B5EA1" w:rsidRPr="006B5EA1" w:rsidRDefault="00B73381" w:rsidP="009A745B">
      <w:pPr>
        <w:spacing w:after="0" w:line="240" w:lineRule="auto"/>
        <w:rPr>
          <w:rFonts w:ascii="Times New Roman" w:eastAsia="Calibri" w:hAnsi="Times New Roman" w:cs="Times New Roman"/>
          <w:noProof/>
          <w:lang w:val="pt-BR"/>
        </w:rPr>
      </w:pPr>
      <w:r>
        <w:rPr>
          <w:rFonts w:ascii="Times New Roman" w:eastAsia="Calibri" w:hAnsi="Times New Roman" w:cs="Times New Roman"/>
          <w:noProof/>
          <w:lang w:val="pt-BR"/>
        </w:rPr>
        <w:t>Lot</w:t>
      </w:r>
      <w:r w:rsidR="006B5EA1" w:rsidRPr="006B5EA1">
        <w:rPr>
          <w:rFonts w:ascii="Times New Roman" w:eastAsia="Calibri" w:hAnsi="Times New Roman" w:cs="Times New Roman"/>
          <w:noProof/>
          <w:lang w:val="pt-BR"/>
        </w:rPr>
        <w:t xml:space="preserve">  </w:t>
      </w:r>
    </w:p>
    <w:p w14:paraId="7A406FEA" w14:textId="13DEF279" w:rsidR="006B5EA1" w:rsidRPr="006B5EA1" w:rsidRDefault="006B5EA1" w:rsidP="009A745B">
      <w:pPr>
        <w:spacing w:after="0" w:line="240" w:lineRule="auto"/>
        <w:rPr>
          <w:rFonts w:ascii="Times New Roman" w:eastAsia="Calibri" w:hAnsi="Times New Roman" w:cs="Times New Roman"/>
          <w:noProof/>
          <w:lang w:val="pt-BR"/>
        </w:rPr>
      </w:pPr>
    </w:p>
    <w:p w14:paraId="1512639D" w14:textId="6B08DADB" w:rsidR="006B5EA1" w:rsidRPr="006B5EA1" w:rsidRDefault="006B5EA1" w:rsidP="009A745B">
      <w:pPr>
        <w:spacing w:after="0" w:line="240" w:lineRule="auto"/>
        <w:rPr>
          <w:rFonts w:ascii="Times New Roman" w:eastAsia="Calibri" w:hAnsi="Times New Roman" w:cs="Times New Roman"/>
          <w:noProof/>
          <w:lang w:val="pt-BR"/>
        </w:rPr>
      </w:pPr>
    </w:p>
    <w:p w14:paraId="7D843E65" w14:textId="4DC0E7AA" w:rsidR="006B5EA1" w:rsidRPr="006B5EA1" w:rsidRDefault="006B5EA1" w:rsidP="009A745B">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Calibri" w:hAnsi="Times New Roman" w:cs="Times New Roman"/>
          <w:b/>
          <w:noProof/>
          <w:lang w:val="lt-LT"/>
        </w:rPr>
      </w:pPr>
      <w:r w:rsidRPr="006B5EA1">
        <w:rPr>
          <w:rFonts w:ascii="Times New Roman" w:eastAsia="Calibri" w:hAnsi="Times New Roman" w:cs="Times New Roman"/>
          <w:b/>
          <w:noProof/>
          <w:lang w:val="lt-LT"/>
        </w:rPr>
        <w:t>14.</w:t>
      </w:r>
      <w:r w:rsidRPr="006B5EA1">
        <w:rPr>
          <w:rFonts w:ascii="Times New Roman" w:eastAsia="Calibri" w:hAnsi="Times New Roman" w:cs="Times New Roman"/>
          <w:b/>
          <w:noProof/>
          <w:lang w:val="lt-LT"/>
        </w:rPr>
        <w:tab/>
        <w:t>PARDAVIMO (IŠDAVIMO) TVARKA</w:t>
      </w:r>
    </w:p>
    <w:p w14:paraId="555AAA04" w14:textId="7C843201" w:rsidR="006B5EA1" w:rsidRPr="006B5EA1" w:rsidRDefault="006B5EA1" w:rsidP="009A745B">
      <w:pPr>
        <w:spacing w:after="0" w:line="240" w:lineRule="auto"/>
        <w:rPr>
          <w:rFonts w:ascii="Times New Roman" w:eastAsia="Calibri" w:hAnsi="Times New Roman" w:cs="Times New Roman"/>
          <w:noProof/>
          <w:lang w:val="pt-BR"/>
        </w:rPr>
      </w:pPr>
    </w:p>
    <w:p w14:paraId="12394914" w14:textId="2FB61A57" w:rsidR="006B5EA1" w:rsidRPr="006B5EA1" w:rsidRDefault="006B5EA1" w:rsidP="009A745B">
      <w:pPr>
        <w:spacing w:after="0" w:line="240" w:lineRule="auto"/>
        <w:rPr>
          <w:rFonts w:ascii="Times New Roman" w:eastAsia="Calibri" w:hAnsi="Times New Roman" w:cs="Times New Roman"/>
          <w:noProof/>
          <w:lang w:val="pt-BR"/>
        </w:rPr>
      </w:pPr>
      <w:r w:rsidRPr="006B5EA1">
        <w:rPr>
          <w:rFonts w:ascii="Times New Roman" w:eastAsia="Calibri" w:hAnsi="Times New Roman" w:cs="Times New Roman"/>
          <w:noProof/>
          <w:lang w:val="pt-BR"/>
        </w:rPr>
        <w:t>Receptinis vaist</w:t>
      </w:r>
      <w:r w:rsidR="00B73381">
        <w:rPr>
          <w:rFonts w:ascii="Times New Roman" w:eastAsia="Calibri" w:hAnsi="Times New Roman" w:cs="Times New Roman"/>
          <w:noProof/>
          <w:lang w:val="pt-BR"/>
        </w:rPr>
        <w:t>as</w:t>
      </w:r>
    </w:p>
    <w:p w14:paraId="3AB52DC7" w14:textId="781D5644" w:rsidR="006B5EA1" w:rsidRPr="006B5EA1" w:rsidRDefault="006B5EA1" w:rsidP="009A745B">
      <w:pPr>
        <w:spacing w:after="0" w:line="240" w:lineRule="auto"/>
        <w:rPr>
          <w:rFonts w:ascii="Times New Roman" w:eastAsia="Calibri" w:hAnsi="Times New Roman" w:cs="Times New Roman"/>
          <w:noProof/>
          <w:lang w:val="pt-BR"/>
        </w:rPr>
      </w:pPr>
      <w:r w:rsidRPr="006B5EA1">
        <w:rPr>
          <w:rFonts w:ascii="Times New Roman" w:eastAsia="Calibri" w:hAnsi="Times New Roman" w:cs="Times New Roman"/>
          <w:noProof/>
          <w:lang w:val="pt-BR"/>
        </w:rPr>
        <w:t xml:space="preserve"> </w:t>
      </w:r>
    </w:p>
    <w:p w14:paraId="53A9F6E5" w14:textId="188366AB" w:rsidR="006B5EA1" w:rsidRPr="006B5EA1" w:rsidRDefault="006B5EA1" w:rsidP="009A745B">
      <w:pPr>
        <w:spacing w:after="0" w:line="240" w:lineRule="auto"/>
        <w:rPr>
          <w:rFonts w:ascii="Times New Roman" w:eastAsia="Calibri" w:hAnsi="Times New Roman" w:cs="Times New Roman"/>
          <w:noProof/>
          <w:lang w:val="pt-BR"/>
        </w:rPr>
      </w:pPr>
    </w:p>
    <w:p w14:paraId="3A719399" w14:textId="04065A42" w:rsidR="006B5EA1" w:rsidRPr="006B5EA1" w:rsidRDefault="006B5EA1" w:rsidP="009A745B">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Calibri" w:hAnsi="Times New Roman" w:cs="Times New Roman"/>
          <w:b/>
          <w:noProof/>
          <w:lang w:val="lt-LT"/>
        </w:rPr>
      </w:pPr>
      <w:r w:rsidRPr="006B5EA1">
        <w:rPr>
          <w:rFonts w:ascii="Times New Roman" w:eastAsia="Calibri" w:hAnsi="Times New Roman" w:cs="Times New Roman"/>
          <w:b/>
          <w:noProof/>
          <w:lang w:val="lt-LT"/>
        </w:rPr>
        <w:t>15.</w:t>
      </w:r>
      <w:r w:rsidRPr="006B5EA1">
        <w:rPr>
          <w:rFonts w:ascii="Times New Roman" w:eastAsia="Calibri" w:hAnsi="Times New Roman" w:cs="Times New Roman"/>
          <w:b/>
          <w:noProof/>
          <w:lang w:val="lt-LT"/>
        </w:rPr>
        <w:tab/>
        <w:t>VARTOJIMO INSTRUKCIJA</w:t>
      </w:r>
    </w:p>
    <w:p w14:paraId="32381758" w14:textId="02C148EF" w:rsidR="006B5EA1" w:rsidRPr="006B5EA1" w:rsidRDefault="006B5EA1" w:rsidP="009A745B">
      <w:pPr>
        <w:spacing w:after="0" w:line="240" w:lineRule="auto"/>
        <w:rPr>
          <w:rFonts w:ascii="Times New Roman" w:eastAsia="Calibri" w:hAnsi="Times New Roman" w:cs="Times New Roman"/>
          <w:noProof/>
          <w:lang w:val="es-ES_tradnl"/>
        </w:rPr>
      </w:pPr>
    </w:p>
    <w:p w14:paraId="2CE45EBD" w14:textId="4C1799B8" w:rsidR="006B5EA1" w:rsidRPr="006B5EA1" w:rsidRDefault="006B5EA1" w:rsidP="009A745B">
      <w:pPr>
        <w:spacing w:after="0" w:line="240" w:lineRule="auto"/>
        <w:rPr>
          <w:rFonts w:ascii="Times New Roman" w:eastAsia="Calibri" w:hAnsi="Times New Roman" w:cs="Times New Roman"/>
          <w:noProof/>
          <w:lang w:val="es-ES_tradnl"/>
        </w:rPr>
      </w:pPr>
    </w:p>
    <w:p w14:paraId="50135559" w14:textId="48DC3073" w:rsidR="006B5EA1" w:rsidRPr="006B5EA1" w:rsidRDefault="006B5EA1" w:rsidP="009A745B">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Calibri" w:hAnsi="Times New Roman" w:cs="Times New Roman"/>
          <w:b/>
          <w:noProof/>
          <w:lang w:val="lt-LT"/>
        </w:rPr>
      </w:pPr>
      <w:r w:rsidRPr="006B5EA1">
        <w:rPr>
          <w:rFonts w:ascii="Times New Roman" w:eastAsia="Calibri" w:hAnsi="Times New Roman" w:cs="Times New Roman"/>
          <w:b/>
          <w:noProof/>
          <w:lang w:val="lt-LT"/>
        </w:rPr>
        <w:t>16.</w:t>
      </w:r>
      <w:r w:rsidRPr="006B5EA1">
        <w:rPr>
          <w:rFonts w:ascii="Times New Roman" w:eastAsia="Calibri" w:hAnsi="Times New Roman" w:cs="Times New Roman"/>
          <w:b/>
          <w:noProof/>
          <w:lang w:val="lt-LT"/>
        </w:rPr>
        <w:tab/>
        <w:t>INFORMACIJA BRAILIO RAŠTU</w:t>
      </w:r>
    </w:p>
    <w:p w14:paraId="10BE0543" w14:textId="423B871D" w:rsidR="006B5EA1" w:rsidRPr="006B5EA1" w:rsidRDefault="006B5EA1" w:rsidP="009A745B">
      <w:pPr>
        <w:spacing w:after="0" w:line="240" w:lineRule="auto"/>
        <w:rPr>
          <w:rFonts w:ascii="Times New Roman" w:eastAsia="Calibri" w:hAnsi="Times New Roman" w:cs="Times New Roman"/>
          <w:lang w:val="es-ES_tradnl"/>
        </w:rPr>
      </w:pPr>
    </w:p>
    <w:p w14:paraId="64DC8B38" w14:textId="00BB4D7D" w:rsidR="006B5EA1" w:rsidRPr="006B5EA1" w:rsidRDefault="006B5EA1" w:rsidP="009A745B">
      <w:pPr>
        <w:spacing w:after="0" w:line="240" w:lineRule="auto"/>
        <w:rPr>
          <w:rFonts w:ascii="Times New Roman" w:eastAsia="Calibri" w:hAnsi="Times New Roman" w:cs="Times New Roman"/>
          <w:lang w:val="es-ES_tradnl"/>
        </w:rPr>
      </w:pPr>
      <w:proofErr w:type="spellStart"/>
      <w:r w:rsidRPr="006B5EA1">
        <w:rPr>
          <w:rFonts w:ascii="Times New Roman" w:eastAsia="Calibri" w:hAnsi="Times New Roman" w:cs="Times New Roman"/>
          <w:lang w:val="es-ES_tradnl"/>
        </w:rPr>
        <w:t>Breakyl</w:t>
      </w:r>
      <w:proofErr w:type="spellEnd"/>
      <w:r w:rsidRPr="006B5EA1">
        <w:rPr>
          <w:rFonts w:ascii="Times New Roman" w:eastAsia="Calibri" w:hAnsi="Times New Roman" w:cs="Times New Roman"/>
          <w:lang w:val="es-ES_tradnl"/>
        </w:rPr>
        <w:t xml:space="preserve"> </w:t>
      </w:r>
      <w:proofErr w:type="spellStart"/>
      <w:r w:rsidRPr="006B5EA1">
        <w:rPr>
          <w:rFonts w:ascii="Times New Roman" w:eastAsia="Calibri" w:hAnsi="Times New Roman" w:cs="Times New Roman"/>
          <w:lang w:val="es-ES_tradnl"/>
        </w:rPr>
        <w:t>Start</w:t>
      </w:r>
      <w:proofErr w:type="spellEnd"/>
    </w:p>
    <w:p w14:paraId="7BD5BFCD" w14:textId="2C9861BE" w:rsidR="006B5EA1" w:rsidRPr="006B5EA1" w:rsidRDefault="006B5EA1" w:rsidP="009A745B">
      <w:pPr>
        <w:spacing w:after="0" w:line="240" w:lineRule="auto"/>
        <w:rPr>
          <w:rFonts w:ascii="Times New Roman" w:eastAsia="Calibri" w:hAnsi="Times New Roman" w:cs="Times New Roman"/>
          <w:lang w:val="es-ES_tradnl"/>
        </w:rPr>
      </w:pPr>
    </w:p>
    <w:p w14:paraId="0957F3A0" w14:textId="7DB126AA" w:rsidR="00AF30EF" w:rsidRPr="00AF30EF" w:rsidRDefault="00AF30EF" w:rsidP="009A745B">
      <w:pPr>
        <w:pBdr>
          <w:top w:val="single" w:sz="4" w:space="1" w:color="auto"/>
          <w:left w:val="single" w:sz="4" w:space="4" w:color="auto"/>
          <w:bottom w:val="single" w:sz="4" w:space="1" w:color="auto"/>
          <w:right w:val="single" w:sz="4" w:space="4" w:color="auto"/>
        </w:pBdr>
        <w:spacing w:after="0" w:line="240" w:lineRule="auto"/>
        <w:outlineLvl w:val="0"/>
        <w:rPr>
          <w:rFonts w:ascii="Times New Roman" w:eastAsia="Times New Roman" w:hAnsi="Times New Roman" w:cs="Times New Roman"/>
          <w:noProof/>
          <w:lang w:val="lt-LT"/>
        </w:rPr>
      </w:pPr>
      <w:r w:rsidRPr="00AF30EF">
        <w:rPr>
          <w:rFonts w:ascii="Times New Roman" w:eastAsia="Times New Roman" w:hAnsi="Times New Roman" w:cs="Times New Roman"/>
          <w:b/>
          <w:noProof/>
          <w:lang w:val="lt-LT"/>
        </w:rPr>
        <w:t>17.</w:t>
      </w:r>
      <w:r w:rsidRPr="00AF30EF">
        <w:rPr>
          <w:rFonts w:ascii="Times New Roman" w:eastAsia="Times New Roman" w:hAnsi="Times New Roman" w:cs="Times New Roman"/>
          <w:b/>
          <w:noProof/>
          <w:lang w:val="lt-LT"/>
        </w:rPr>
        <w:tab/>
      </w:r>
      <w:r w:rsidRPr="00AF30EF">
        <w:rPr>
          <w:rFonts w:ascii="Times New Roman" w:eastAsia="Times New Roman" w:hAnsi="Times New Roman" w:cs="Times New Roman"/>
          <w:b/>
          <w:noProof/>
          <w:lang w:val="lt-LT" w:eastAsia="en-GB"/>
        </w:rPr>
        <w:t>UNIKALUS IDENTIFIKATORIUS – 2D BRŪKŠNINIS KODAS</w:t>
      </w:r>
    </w:p>
    <w:p w14:paraId="0E29EC70" w14:textId="102545DE" w:rsidR="00AF30EF" w:rsidRPr="00AF30EF" w:rsidRDefault="00AF30EF" w:rsidP="009A745B">
      <w:pPr>
        <w:spacing w:after="0" w:line="240" w:lineRule="auto"/>
        <w:rPr>
          <w:rFonts w:ascii="Times New Roman" w:eastAsia="Times New Roman" w:hAnsi="Times New Roman" w:cs="Times New Roman"/>
          <w:noProof/>
          <w:lang w:val="lt-LT"/>
        </w:rPr>
      </w:pPr>
    </w:p>
    <w:p w14:paraId="796037B6" w14:textId="7813F5F4" w:rsidR="00AF30EF" w:rsidRPr="00AF30EF" w:rsidRDefault="00AF30EF" w:rsidP="009A745B">
      <w:pPr>
        <w:shd w:val="clear" w:color="auto" w:fill="FFFFFF"/>
        <w:spacing w:after="0" w:line="240" w:lineRule="auto"/>
        <w:rPr>
          <w:rFonts w:ascii="Times New Roman" w:eastAsia="Times New Roman" w:hAnsi="Times New Roman" w:cs="Times New Roman"/>
          <w:noProof/>
          <w:lang w:val="lt-LT"/>
        </w:rPr>
      </w:pPr>
      <w:r w:rsidRPr="00AF30EF">
        <w:rPr>
          <w:rFonts w:ascii="Times New Roman" w:eastAsia="Times New Roman" w:hAnsi="Times New Roman" w:cs="Times New Roman"/>
          <w:noProof/>
          <w:highlight w:val="lightGray"/>
          <w:lang w:val="lt-LT"/>
        </w:rPr>
        <w:t>2D brūkšninis kodas su nurodytu unikaliu indentifikatoriumi.</w:t>
      </w:r>
    </w:p>
    <w:p w14:paraId="7B4635B4" w14:textId="30CF779F" w:rsidR="00AF30EF" w:rsidRPr="00AF30EF" w:rsidRDefault="00AF30EF" w:rsidP="009A745B">
      <w:pPr>
        <w:spacing w:after="0" w:line="240" w:lineRule="auto"/>
        <w:rPr>
          <w:rFonts w:ascii="Times New Roman" w:eastAsia="Times New Roman" w:hAnsi="Times New Roman" w:cs="Times New Roman"/>
          <w:noProof/>
          <w:lang w:val="lt-LT"/>
        </w:rPr>
      </w:pPr>
    </w:p>
    <w:p w14:paraId="4F872C81" w14:textId="222CD605" w:rsidR="00AF30EF" w:rsidRPr="00AF30EF" w:rsidRDefault="00AF30EF" w:rsidP="009A745B">
      <w:pPr>
        <w:spacing w:after="0" w:line="240" w:lineRule="auto"/>
        <w:rPr>
          <w:rFonts w:ascii="Times New Roman" w:eastAsia="Times New Roman" w:hAnsi="Times New Roman" w:cs="Times New Roman"/>
          <w:noProof/>
          <w:lang w:val="lt-LT"/>
        </w:rPr>
      </w:pPr>
    </w:p>
    <w:p w14:paraId="0FC34348" w14:textId="53C66452" w:rsidR="00AF30EF" w:rsidRPr="00AF30EF" w:rsidRDefault="00AF30EF" w:rsidP="009A745B">
      <w:pPr>
        <w:pBdr>
          <w:top w:val="single" w:sz="4" w:space="1" w:color="auto"/>
          <w:left w:val="single" w:sz="4" w:space="4" w:color="auto"/>
          <w:bottom w:val="single" w:sz="4" w:space="1" w:color="auto"/>
          <w:right w:val="single" w:sz="4" w:space="4" w:color="auto"/>
        </w:pBdr>
        <w:tabs>
          <w:tab w:val="left" w:pos="540"/>
        </w:tabs>
        <w:spacing w:after="0" w:line="240" w:lineRule="auto"/>
        <w:outlineLvl w:val="0"/>
        <w:rPr>
          <w:rFonts w:ascii="Times New Roman" w:eastAsia="Times New Roman" w:hAnsi="Times New Roman" w:cs="Times New Roman"/>
          <w:noProof/>
          <w:lang w:val="lt-LT"/>
        </w:rPr>
      </w:pPr>
      <w:r w:rsidRPr="00AF30EF">
        <w:rPr>
          <w:rFonts w:ascii="Times New Roman" w:eastAsia="Times New Roman" w:hAnsi="Times New Roman" w:cs="Times New Roman"/>
          <w:b/>
          <w:noProof/>
          <w:lang w:val="lt-LT"/>
        </w:rPr>
        <w:t>18.</w:t>
      </w:r>
      <w:r w:rsidRPr="00AF30EF">
        <w:rPr>
          <w:rFonts w:ascii="Times New Roman" w:eastAsia="Times New Roman" w:hAnsi="Times New Roman" w:cs="Times New Roman"/>
          <w:b/>
          <w:noProof/>
          <w:lang w:val="lt-LT"/>
        </w:rPr>
        <w:tab/>
      </w:r>
      <w:r w:rsidRPr="00AF30EF">
        <w:rPr>
          <w:rFonts w:ascii="Times New Roman" w:eastAsia="Times New Roman" w:hAnsi="Times New Roman" w:cs="Times New Roman"/>
          <w:b/>
          <w:noProof/>
          <w:lang w:val="lt-LT" w:eastAsia="en-GB"/>
        </w:rPr>
        <w:t>UNIKALUS IDENTIFIKATORIUS – ŽMONĖMS SUPRANTAMI DUOMENYS</w:t>
      </w:r>
    </w:p>
    <w:p w14:paraId="50F8E2A5" w14:textId="7D0386E9" w:rsidR="00AF30EF" w:rsidRPr="00AF30EF" w:rsidRDefault="00AF30EF" w:rsidP="009A745B">
      <w:pPr>
        <w:tabs>
          <w:tab w:val="left" w:pos="567"/>
        </w:tabs>
        <w:spacing w:after="0" w:line="240" w:lineRule="auto"/>
        <w:rPr>
          <w:rFonts w:ascii="Times New Roman" w:eastAsia="Times New Roman" w:hAnsi="Times New Roman" w:cs="Times New Roman"/>
          <w:noProof/>
          <w:lang w:val="lt-LT"/>
        </w:rPr>
      </w:pPr>
    </w:p>
    <w:p w14:paraId="771BA456" w14:textId="0B5B92C8" w:rsidR="00AF30EF" w:rsidRPr="00AF30EF" w:rsidRDefault="00AF30EF" w:rsidP="009A745B">
      <w:pPr>
        <w:tabs>
          <w:tab w:val="left" w:pos="567"/>
        </w:tabs>
        <w:spacing w:after="0" w:line="240" w:lineRule="auto"/>
        <w:rPr>
          <w:rFonts w:ascii="Times New Roman" w:eastAsia="Times New Roman" w:hAnsi="Times New Roman" w:cs="Times New Roman"/>
          <w:noProof/>
          <w:lang w:val="lt-LT"/>
        </w:rPr>
      </w:pPr>
      <w:r w:rsidRPr="00AF30EF">
        <w:rPr>
          <w:rFonts w:ascii="Times New Roman" w:eastAsia="Times New Roman" w:hAnsi="Times New Roman" w:cs="Times New Roman"/>
          <w:noProof/>
          <w:lang w:val="lt-LT"/>
        </w:rPr>
        <w:t xml:space="preserve">PC: </w:t>
      </w:r>
    </w:p>
    <w:p w14:paraId="7A7C739F" w14:textId="531AB921" w:rsidR="00AF30EF" w:rsidRPr="00AF30EF" w:rsidRDefault="00AF30EF" w:rsidP="009A745B">
      <w:pPr>
        <w:tabs>
          <w:tab w:val="left" w:pos="567"/>
        </w:tabs>
        <w:spacing w:after="0" w:line="240" w:lineRule="auto"/>
        <w:rPr>
          <w:rFonts w:ascii="Times New Roman" w:eastAsia="Times New Roman" w:hAnsi="Times New Roman" w:cs="Times New Roman"/>
          <w:noProof/>
          <w:lang w:val="lt-LT"/>
        </w:rPr>
      </w:pPr>
      <w:r w:rsidRPr="00AF30EF">
        <w:rPr>
          <w:rFonts w:ascii="Times New Roman" w:eastAsia="Times New Roman" w:hAnsi="Times New Roman" w:cs="Times New Roman"/>
          <w:noProof/>
          <w:lang w:val="lt-LT"/>
        </w:rPr>
        <w:t xml:space="preserve">SN: </w:t>
      </w:r>
    </w:p>
    <w:p w14:paraId="522C2138" w14:textId="16A33333" w:rsidR="006B5EA1" w:rsidRPr="006B5EA1" w:rsidRDefault="00AF30EF" w:rsidP="009A745B">
      <w:pPr>
        <w:spacing w:after="0" w:line="240" w:lineRule="auto"/>
        <w:rPr>
          <w:rFonts w:ascii="Times New Roman" w:eastAsia="Calibri" w:hAnsi="Times New Roman" w:cs="Times New Roman"/>
          <w:lang w:val="es-ES_tradnl"/>
        </w:rPr>
      </w:pPr>
      <w:r>
        <w:rPr>
          <w:rFonts w:ascii="Times New Roman" w:eastAsia="Calibri" w:hAnsi="Times New Roman" w:cs="Times New Roman"/>
          <w:lang w:val="es-ES_tradnl"/>
        </w:rPr>
        <w:t>NN:</w:t>
      </w:r>
    </w:p>
    <w:p w14:paraId="02034407" w14:textId="46CC5537" w:rsidR="006B5EA1" w:rsidRPr="006B5EA1" w:rsidRDefault="006B5EA1" w:rsidP="009A745B">
      <w:pPr>
        <w:spacing w:after="0" w:line="240" w:lineRule="auto"/>
        <w:rPr>
          <w:rFonts w:ascii="Times New Roman" w:eastAsia="Calibri" w:hAnsi="Times New Roman" w:cs="Times New Roman"/>
          <w:noProof/>
          <w:lang w:val="lt-LT"/>
        </w:rPr>
      </w:pPr>
      <w:r w:rsidRPr="006B5EA1">
        <w:rPr>
          <w:rFonts w:ascii="Times New Roman" w:eastAsia="Calibri" w:hAnsi="Times New Roman" w:cs="Times New Roman"/>
          <w:noProof/>
          <w:lang w:val="lt-LT"/>
        </w:rPr>
        <w:br w:type="page"/>
      </w:r>
    </w:p>
    <w:p w14:paraId="52557C7C" w14:textId="77777777" w:rsidR="006B5EA1" w:rsidRPr="006B5EA1" w:rsidRDefault="006B5EA1" w:rsidP="006B5EA1">
      <w:pPr>
        <w:pBdr>
          <w:top w:val="single" w:sz="4" w:space="1" w:color="auto"/>
          <w:left w:val="single" w:sz="4" w:space="4" w:color="auto"/>
          <w:bottom w:val="single" w:sz="4" w:space="1" w:color="auto"/>
          <w:right w:val="single" w:sz="4" w:space="4" w:color="auto"/>
        </w:pBdr>
        <w:spacing w:after="0" w:line="240" w:lineRule="auto"/>
        <w:rPr>
          <w:rFonts w:ascii="Times New Roman" w:eastAsia="Calibri" w:hAnsi="Times New Roman" w:cs="Times New Roman"/>
          <w:b/>
          <w:bCs/>
          <w:noProof/>
          <w:lang w:val="lt-LT"/>
        </w:rPr>
      </w:pPr>
      <w:r w:rsidRPr="006B5EA1">
        <w:rPr>
          <w:rFonts w:ascii="Times New Roman" w:eastAsia="Calibri" w:hAnsi="Times New Roman" w:cs="Times New Roman"/>
          <w:b/>
          <w:bCs/>
          <w:lang w:val="lt-LT"/>
        </w:rPr>
        <w:lastRenderedPageBreak/>
        <w:t>MINIMALI INFORMACIJA ANT MAŽŲ VIDINIŲ PAKUOČIŲ</w:t>
      </w:r>
      <w:r w:rsidRPr="006B5EA1">
        <w:rPr>
          <w:rFonts w:ascii="Times New Roman" w:eastAsia="Calibri" w:hAnsi="Times New Roman" w:cs="Times New Roman"/>
          <w:b/>
          <w:bCs/>
          <w:noProof/>
          <w:lang w:val="lt-LT"/>
        </w:rPr>
        <w:t xml:space="preserve"> </w:t>
      </w:r>
    </w:p>
    <w:p w14:paraId="349586E1" w14:textId="77777777" w:rsidR="006B5EA1" w:rsidRPr="006B5EA1" w:rsidRDefault="006B5EA1" w:rsidP="006B5EA1">
      <w:pPr>
        <w:pBdr>
          <w:top w:val="single" w:sz="4" w:space="1" w:color="auto"/>
          <w:left w:val="single" w:sz="4" w:space="4" w:color="auto"/>
          <w:bottom w:val="single" w:sz="4" w:space="1" w:color="auto"/>
          <w:right w:val="single" w:sz="4" w:space="4" w:color="auto"/>
        </w:pBdr>
        <w:spacing w:after="0" w:line="240" w:lineRule="auto"/>
        <w:rPr>
          <w:rFonts w:ascii="Times New Roman" w:eastAsia="Calibri" w:hAnsi="Times New Roman" w:cs="Times New Roman"/>
          <w:b/>
          <w:bCs/>
          <w:noProof/>
          <w:lang w:val="lt-LT"/>
        </w:rPr>
      </w:pPr>
    </w:p>
    <w:p w14:paraId="67642A72" w14:textId="77777777" w:rsidR="006B5EA1" w:rsidRPr="006B5EA1" w:rsidRDefault="006B5EA1" w:rsidP="006B5EA1">
      <w:pPr>
        <w:pBdr>
          <w:top w:val="single" w:sz="4" w:space="1" w:color="auto"/>
          <w:left w:val="single" w:sz="4" w:space="4" w:color="auto"/>
          <w:bottom w:val="single" w:sz="4" w:space="1" w:color="auto"/>
          <w:right w:val="single" w:sz="4" w:space="4" w:color="auto"/>
        </w:pBdr>
        <w:spacing w:after="0" w:line="240" w:lineRule="auto"/>
        <w:rPr>
          <w:rFonts w:ascii="Times New Roman" w:eastAsia="Calibri" w:hAnsi="Times New Roman" w:cs="Times New Roman"/>
          <w:b/>
          <w:bCs/>
          <w:noProof/>
          <w:lang w:val="lt-LT"/>
        </w:rPr>
      </w:pPr>
      <w:r w:rsidRPr="006B5EA1">
        <w:rPr>
          <w:rFonts w:ascii="Times New Roman" w:eastAsia="Calibri" w:hAnsi="Times New Roman" w:cs="Times New Roman"/>
          <w:b/>
          <w:bCs/>
          <w:noProof/>
          <w:lang w:val="lt-LT"/>
        </w:rPr>
        <w:t>PAKETĖLIS 200/400/600/800/1200 µg</w:t>
      </w:r>
    </w:p>
    <w:p w14:paraId="08BD46E9" w14:textId="77777777" w:rsidR="006B5EA1" w:rsidRPr="006B5EA1" w:rsidRDefault="006B5EA1" w:rsidP="006B5EA1">
      <w:pPr>
        <w:spacing w:after="0" w:line="240" w:lineRule="auto"/>
        <w:rPr>
          <w:rFonts w:ascii="Times New Roman" w:eastAsia="Calibri" w:hAnsi="Times New Roman" w:cs="Times New Roman"/>
          <w:noProof/>
          <w:lang w:val="lt-LT"/>
        </w:rPr>
      </w:pPr>
    </w:p>
    <w:p w14:paraId="605616E9" w14:textId="77777777" w:rsidR="006B5EA1" w:rsidRPr="006B5EA1" w:rsidRDefault="006B5EA1" w:rsidP="006B5EA1">
      <w:pPr>
        <w:spacing w:after="0" w:line="240" w:lineRule="auto"/>
        <w:rPr>
          <w:rFonts w:ascii="Times New Roman" w:eastAsia="Calibri" w:hAnsi="Times New Roman" w:cs="Times New Roman"/>
          <w:noProof/>
          <w:lang w:val="lt-LT"/>
        </w:rPr>
      </w:pPr>
    </w:p>
    <w:p w14:paraId="61B9C04F" w14:textId="77777777" w:rsidR="006B5EA1" w:rsidRPr="006B5EA1" w:rsidRDefault="006B5EA1" w:rsidP="006B5EA1">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Calibri" w:hAnsi="Times New Roman" w:cs="Times New Roman"/>
          <w:b/>
          <w:noProof/>
          <w:lang w:val="lt-LT"/>
        </w:rPr>
      </w:pPr>
      <w:r w:rsidRPr="006B5EA1">
        <w:rPr>
          <w:rFonts w:ascii="Times New Roman" w:eastAsia="Calibri" w:hAnsi="Times New Roman" w:cs="Times New Roman"/>
          <w:b/>
          <w:noProof/>
          <w:lang w:val="lt-LT"/>
        </w:rPr>
        <w:t>1.</w:t>
      </w:r>
      <w:r w:rsidRPr="006B5EA1">
        <w:rPr>
          <w:rFonts w:ascii="Times New Roman" w:eastAsia="Calibri" w:hAnsi="Times New Roman" w:cs="Times New Roman"/>
          <w:b/>
          <w:noProof/>
          <w:lang w:val="lt-LT"/>
        </w:rPr>
        <w:tab/>
        <w:t>VAISTINIO PREPARATO PAVADINIMAS IR VARTOJIMO BŪDAS (-AI)</w:t>
      </w:r>
    </w:p>
    <w:p w14:paraId="2E138478" w14:textId="77777777" w:rsidR="006B5EA1" w:rsidRPr="006B5EA1" w:rsidRDefault="006B5EA1" w:rsidP="006B5EA1">
      <w:pPr>
        <w:spacing w:after="0" w:line="240" w:lineRule="auto"/>
        <w:ind w:left="567" w:hanging="567"/>
        <w:rPr>
          <w:rFonts w:ascii="Times New Roman" w:eastAsia="Calibri" w:hAnsi="Times New Roman" w:cs="Times New Roman"/>
          <w:noProof/>
          <w:lang w:val="lt-LT"/>
        </w:rPr>
      </w:pPr>
    </w:p>
    <w:p w14:paraId="3DCDCD68" w14:textId="77777777" w:rsidR="006B5EA1" w:rsidRPr="006B5EA1" w:rsidRDefault="006B5EA1" w:rsidP="006B5EA1">
      <w:pPr>
        <w:spacing w:after="0" w:line="240" w:lineRule="auto"/>
        <w:rPr>
          <w:rFonts w:ascii="Times New Roman" w:eastAsia="Calibri" w:hAnsi="Times New Roman" w:cs="Times New Roman"/>
          <w:noProof/>
          <w:lang w:val="lt-LT"/>
        </w:rPr>
      </w:pPr>
      <w:r w:rsidRPr="006B5EA1">
        <w:rPr>
          <w:rFonts w:ascii="Times New Roman" w:eastAsia="Calibri" w:hAnsi="Times New Roman" w:cs="Times New Roman"/>
          <w:noProof/>
          <w:lang w:val="lt-LT"/>
        </w:rPr>
        <w:t>Breakyl 200</w:t>
      </w:r>
      <w:r w:rsidRPr="006B5EA1">
        <w:rPr>
          <w:rFonts w:ascii="Times New Roman" w:eastAsia="Calibri" w:hAnsi="Times New Roman" w:cs="Times New Roman"/>
          <w:noProof/>
          <w:lang w:val="it-IT"/>
        </w:rPr>
        <w:t> </w:t>
      </w:r>
      <w:r w:rsidRPr="006B5EA1">
        <w:rPr>
          <w:rFonts w:ascii="Times New Roman" w:eastAsia="Calibri" w:hAnsi="Times New Roman" w:cs="Times New Roman"/>
          <w:noProof/>
          <w:lang w:val="lt-LT"/>
        </w:rPr>
        <w:t xml:space="preserve">mikrogramų žandinės plėvelės </w:t>
      </w:r>
    </w:p>
    <w:p w14:paraId="1B4DD225" w14:textId="77777777" w:rsidR="006B5EA1" w:rsidRPr="006B5EA1" w:rsidRDefault="006B5EA1" w:rsidP="006B5EA1">
      <w:pPr>
        <w:widowControl w:val="0"/>
        <w:spacing w:after="0" w:line="240" w:lineRule="auto"/>
        <w:rPr>
          <w:rFonts w:ascii="Times New Roman" w:eastAsia="Calibri" w:hAnsi="Times New Roman" w:cs="Times New Roman"/>
          <w:highlight w:val="lightGray"/>
          <w:lang w:val="lt-LT"/>
        </w:rPr>
      </w:pPr>
      <w:r w:rsidRPr="006B5EA1">
        <w:rPr>
          <w:rFonts w:ascii="Times New Roman" w:eastAsia="Calibri" w:hAnsi="Times New Roman" w:cs="Times New Roman"/>
          <w:noProof/>
          <w:highlight w:val="lightGray"/>
          <w:lang w:val="lt-LT"/>
        </w:rPr>
        <w:t>Breakyl</w:t>
      </w:r>
      <w:r w:rsidRPr="006B5EA1">
        <w:rPr>
          <w:rFonts w:ascii="Times New Roman" w:eastAsia="Calibri" w:hAnsi="Times New Roman" w:cs="Times New Roman"/>
          <w:highlight w:val="lightGray"/>
          <w:lang w:val="lt-LT"/>
        </w:rPr>
        <w:t xml:space="preserve"> 400 mikrogramų </w:t>
      </w:r>
      <w:r w:rsidRPr="006B5EA1">
        <w:rPr>
          <w:rFonts w:ascii="Times New Roman" w:eastAsia="Calibri" w:hAnsi="Times New Roman" w:cs="Times New Roman"/>
          <w:noProof/>
          <w:highlight w:val="lightGray"/>
          <w:lang w:val="lt-LT"/>
        </w:rPr>
        <w:t>žandinės plėvelės</w:t>
      </w:r>
    </w:p>
    <w:p w14:paraId="1383943C" w14:textId="77777777" w:rsidR="006B5EA1" w:rsidRPr="006B5EA1" w:rsidRDefault="006B5EA1" w:rsidP="006B5EA1">
      <w:pPr>
        <w:widowControl w:val="0"/>
        <w:spacing w:after="0" w:line="240" w:lineRule="auto"/>
        <w:rPr>
          <w:rFonts w:ascii="Times New Roman" w:eastAsia="Calibri" w:hAnsi="Times New Roman" w:cs="Times New Roman"/>
          <w:highlight w:val="lightGray"/>
          <w:lang w:val="lt-LT"/>
        </w:rPr>
      </w:pPr>
      <w:r w:rsidRPr="006B5EA1">
        <w:rPr>
          <w:rFonts w:ascii="Times New Roman" w:eastAsia="Calibri" w:hAnsi="Times New Roman" w:cs="Times New Roman"/>
          <w:noProof/>
          <w:highlight w:val="lightGray"/>
          <w:lang w:val="lt-LT"/>
        </w:rPr>
        <w:t>Breakyl</w:t>
      </w:r>
      <w:r w:rsidRPr="006B5EA1">
        <w:rPr>
          <w:rFonts w:ascii="Times New Roman" w:eastAsia="Calibri" w:hAnsi="Times New Roman" w:cs="Times New Roman"/>
          <w:highlight w:val="lightGray"/>
          <w:lang w:val="lt-LT"/>
        </w:rPr>
        <w:t xml:space="preserve"> 600 mikrogramų </w:t>
      </w:r>
      <w:r w:rsidRPr="006B5EA1">
        <w:rPr>
          <w:rFonts w:ascii="Times New Roman" w:eastAsia="Calibri" w:hAnsi="Times New Roman" w:cs="Times New Roman"/>
          <w:noProof/>
          <w:highlight w:val="lightGray"/>
          <w:lang w:val="lt-LT"/>
        </w:rPr>
        <w:t>žandinės plėvelės</w:t>
      </w:r>
    </w:p>
    <w:p w14:paraId="39DA7D84" w14:textId="77777777" w:rsidR="006B5EA1" w:rsidRPr="006B5EA1" w:rsidRDefault="006B5EA1" w:rsidP="006B5EA1">
      <w:pPr>
        <w:widowControl w:val="0"/>
        <w:spacing w:after="0" w:line="240" w:lineRule="auto"/>
        <w:rPr>
          <w:rFonts w:ascii="Times New Roman" w:eastAsia="Calibri" w:hAnsi="Times New Roman" w:cs="Times New Roman"/>
          <w:highlight w:val="lightGray"/>
          <w:lang w:val="lt-LT"/>
        </w:rPr>
      </w:pPr>
      <w:r w:rsidRPr="006B5EA1">
        <w:rPr>
          <w:rFonts w:ascii="Times New Roman" w:eastAsia="Calibri" w:hAnsi="Times New Roman" w:cs="Times New Roman"/>
          <w:noProof/>
          <w:highlight w:val="lightGray"/>
          <w:lang w:val="lt-LT"/>
        </w:rPr>
        <w:t>Breakyl</w:t>
      </w:r>
      <w:r w:rsidRPr="006B5EA1">
        <w:rPr>
          <w:rFonts w:ascii="Times New Roman" w:eastAsia="Calibri" w:hAnsi="Times New Roman" w:cs="Times New Roman"/>
          <w:highlight w:val="lightGray"/>
          <w:lang w:val="lt-LT"/>
        </w:rPr>
        <w:t xml:space="preserve"> 800 mikrogramų </w:t>
      </w:r>
      <w:r w:rsidRPr="006B5EA1">
        <w:rPr>
          <w:rFonts w:ascii="Times New Roman" w:eastAsia="Calibri" w:hAnsi="Times New Roman" w:cs="Times New Roman"/>
          <w:noProof/>
          <w:highlight w:val="lightGray"/>
          <w:lang w:val="lt-LT"/>
        </w:rPr>
        <w:t>žandinės plėvelės</w:t>
      </w:r>
    </w:p>
    <w:p w14:paraId="0E0E01E1" w14:textId="77777777" w:rsidR="006B5EA1" w:rsidRPr="006B5EA1" w:rsidRDefault="006B5EA1" w:rsidP="006B5EA1">
      <w:pPr>
        <w:widowControl w:val="0"/>
        <w:spacing w:after="0" w:line="240" w:lineRule="auto"/>
        <w:rPr>
          <w:rFonts w:ascii="Times New Roman" w:eastAsia="Calibri" w:hAnsi="Times New Roman" w:cs="Times New Roman"/>
          <w:lang w:val="lt-LT"/>
        </w:rPr>
      </w:pPr>
      <w:r w:rsidRPr="006B5EA1">
        <w:rPr>
          <w:rFonts w:ascii="Times New Roman" w:eastAsia="Calibri" w:hAnsi="Times New Roman" w:cs="Times New Roman"/>
          <w:noProof/>
          <w:highlight w:val="lightGray"/>
          <w:lang w:val="lt-LT"/>
        </w:rPr>
        <w:t>Breakyl</w:t>
      </w:r>
      <w:r w:rsidRPr="006B5EA1">
        <w:rPr>
          <w:rFonts w:ascii="Times New Roman" w:eastAsia="Calibri" w:hAnsi="Times New Roman" w:cs="Times New Roman"/>
          <w:highlight w:val="lightGray"/>
          <w:lang w:val="lt-LT"/>
        </w:rPr>
        <w:t xml:space="preserve"> 1200 mikrogramų </w:t>
      </w:r>
      <w:r w:rsidRPr="006B5EA1">
        <w:rPr>
          <w:rFonts w:ascii="Times New Roman" w:eastAsia="Calibri" w:hAnsi="Times New Roman" w:cs="Times New Roman"/>
          <w:noProof/>
          <w:highlight w:val="lightGray"/>
          <w:lang w:val="lt-LT"/>
        </w:rPr>
        <w:t>žandinės plėvelės</w:t>
      </w:r>
    </w:p>
    <w:p w14:paraId="4A6ACECF" w14:textId="77777777" w:rsidR="006B5EA1" w:rsidRPr="006B5EA1" w:rsidRDefault="006B5EA1" w:rsidP="006B5EA1">
      <w:pPr>
        <w:spacing w:after="0" w:line="240" w:lineRule="auto"/>
        <w:rPr>
          <w:rFonts w:ascii="Times New Roman" w:eastAsia="Calibri" w:hAnsi="Times New Roman" w:cs="Times New Roman"/>
          <w:noProof/>
          <w:lang w:val="lt-LT"/>
        </w:rPr>
      </w:pPr>
      <w:r w:rsidRPr="006B5EA1">
        <w:rPr>
          <w:rFonts w:ascii="Times New Roman" w:eastAsia="Calibri" w:hAnsi="Times New Roman" w:cs="Times New Roman"/>
          <w:noProof/>
          <w:lang w:val="lt-LT"/>
        </w:rPr>
        <w:t>Fentanylum</w:t>
      </w:r>
    </w:p>
    <w:p w14:paraId="7E8CAC45" w14:textId="77777777" w:rsidR="006B5EA1" w:rsidRPr="006B5EA1" w:rsidRDefault="006B5EA1" w:rsidP="006B5EA1">
      <w:pPr>
        <w:spacing w:after="0" w:line="240" w:lineRule="auto"/>
        <w:rPr>
          <w:rFonts w:ascii="Times New Roman" w:eastAsia="Calibri" w:hAnsi="Times New Roman" w:cs="Times New Roman"/>
          <w:noProof/>
          <w:lang w:val="lt-LT"/>
        </w:rPr>
      </w:pPr>
    </w:p>
    <w:p w14:paraId="75B9C16F" w14:textId="77777777" w:rsidR="006B5EA1" w:rsidRPr="006B5EA1" w:rsidRDefault="006B5EA1" w:rsidP="006B5EA1">
      <w:pPr>
        <w:spacing w:after="0" w:line="240" w:lineRule="auto"/>
        <w:rPr>
          <w:rFonts w:ascii="Times New Roman" w:eastAsia="Calibri" w:hAnsi="Times New Roman" w:cs="Times New Roman"/>
          <w:noProof/>
          <w:lang w:val="lt-LT"/>
        </w:rPr>
      </w:pPr>
      <w:r w:rsidRPr="006B5EA1">
        <w:rPr>
          <w:rFonts w:ascii="Times New Roman" w:eastAsia="Calibri" w:hAnsi="Times New Roman" w:cs="Times New Roman"/>
          <w:noProof/>
          <w:lang w:val="lt-LT"/>
        </w:rPr>
        <w:t>Vartoti ant burnos gleivinės.</w:t>
      </w:r>
    </w:p>
    <w:p w14:paraId="723EAE97" w14:textId="77777777" w:rsidR="006B5EA1" w:rsidRPr="006B5EA1" w:rsidRDefault="006B5EA1" w:rsidP="006B5EA1">
      <w:pPr>
        <w:spacing w:after="0" w:line="240" w:lineRule="auto"/>
        <w:rPr>
          <w:rFonts w:ascii="Times New Roman" w:eastAsia="Calibri" w:hAnsi="Times New Roman" w:cs="Times New Roman"/>
          <w:noProof/>
          <w:lang w:val="lt-LT"/>
        </w:rPr>
      </w:pPr>
    </w:p>
    <w:p w14:paraId="69BCCD04" w14:textId="77777777" w:rsidR="006B5EA1" w:rsidRPr="006B5EA1" w:rsidRDefault="006B5EA1" w:rsidP="006B5EA1">
      <w:pPr>
        <w:spacing w:after="0" w:line="240" w:lineRule="auto"/>
        <w:rPr>
          <w:rFonts w:ascii="Times New Roman" w:eastAsia="Calibri" w:hAnsi="Times New Roman" w:cs="Times New Roman"/>
          <w:noProof/>
          <w:lang w:val="lt-LT"/>
        </w:rPr>
      </w:pPr>
    </w:p>
    <w:p w14:paraId="0B11FD87" w14:textId="77777777" w:rsidR="006B5EA1" w:rsidRPr="006B5EA1" w:rsidRDefault="006B5EA1" w:rsidP="006B5EA1">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Calibri" w:hAnsi="Times New Roman" w:cs="Times New Roman"/>
          <w:b/>
          <w:noProof/>
          <w:lang w:val="lt-LT"/>
        </w:rPr>
      </w:pPr>
      <w:r w:rsidRPr="006B5EA1">
        <w:rPr>
          <w:rFonts w:ascii="Times New Roman" w:eastAsia="Calibri" w:hAnsi="Times New Roman" w:cs="Times New Roman"/>
          <w:b/>
          <w:noProof/>
          <w:lang w:val="lt-LT"/>
        </w:rPr>
        <w:t>2.</w:t>
      </w:r>
      <w:r w:rsidRPr="006B5EA1">
        <w:rPr>
          <w:rFonts w:ascii="Times New Roman" w:eastAsia="Calibri" w:hAnsi="Times New Roman" w:cs="Times New Roman"/>
          <w:b/>
          <w:noProof/>
          <w:lang w:val="lt-LT"/>
        </w:rPr>
        <w:tab/>
        <w:t>VARTOJIMO METODAS</w:t>
      </w:r>
    </w:p>
    <w:p w14:paraId="4C37ED2C" w14:textId="77777777" w:rsidR="006B5EA1" w:rsidRPr="006B5EA1" w:rsidRDefault="006B5EA1" w:rsidP="006B5EA1">
      <w:pPr>
        <w:spacing w:after="0" w:line="240" w:lineRule="auto"/>
        <w:rPr>
          <w:rFonts w:ascii="Times New Roman" w:eastAsia="Calibri" w:hAnsi="Times New Roman" w:cs="Times New Roman"/>
          <w:noProof/>
          <w:lang w:val="lt-LT"/>
        </w:rPr>
      </w:pPr>
    </w:p>
    <w:p w14:paraId="1892959E" w14:textId="77777777" w:rsidR="006B5EA1" w:rsidRPr="006B5EA1" w:rsidRDefault="006B5EA1" w:rsidP="006B5EA1">
      <w:pPr>
        <w:spacing w:after="0" w:line="240" w:lineRule="auto"/>
        <w:rPr>
          <w:rFonts w:ascii="Times New Roman" w:eastAsia="Calibri" w:hAnsi="Times New Roman" w:cs="Times New Roman"/>
          <w:noProof/>
          <w:lang w:val="lt-LT"/>
        </w:rPr>
      </w:pPr>
      <w:r w:rsidRPr="006B5EA1">
        <w:rPr>
          <w:rFonts w:ascii="Times New Roman" w:eastAsia="Calibri" w:hAnsi="Times New Roman" w:cs="Times New Roman"/>
          <w:noProof/>
          <w:lang w:val="lt-LT"/>
        </w:rPr>
        <w:t>Prieš vartojimą perskaityti pakuotės lapelį.</w:t>
      </w:r>
    </w:p>
    <w:p w14:paraId="4A827FB3" w14:textId="77777777" w:rsidR="006B5EA1" w:rsidRPr="006B5EA1" w:rsidRDefault="006B5EA1" w:rsidP="006B5EA1">
      <w:pPr>
        <w:spacing w:after="0" w:line="240" w:lineRule="auto"/>
        <w:rPr>
          <w:rFonts w:ascii="Times New Roman" w:eastAsia="Calibri" w:hAnsi="Times New Roman" w:cs="Times New Roman"/>
          <w:noProof/>
          <w:lang w:val="lt-LT"/>
        </w:rPr>
      </w:pPr>
    </w:p>
    <w:p w14:paraId="0B69E3CD" w14:textId="77777777" w:rsidR="006B5EA1" w:rsidRPr="006B5EA1" w:rsidRDefault="006B5EA1" w:rsidP="006B5EA1">
      <w:pPr>
        <w:spacing w:after="0" w:line="240" w:lineRule="auto"/>
        <w:rPr>
          <w:rFonts w:ascii="Times New Roman" w:eastAsia="Calibri" w:hAnsi="Times New Roman" w:cs="Times New Roman"/>
          <w:noProof/>
          <w:lang w:val="lt-LT"/>
        </w:rPr>
      </w:pPr>
    </w:p>
    <w:p w14:paraId="7854E6EB" w14:textId="77777777" w:rsidR="006B5EA1" w:rsidRPr="006B5EA1" w:rsidRDefault="006B5EA1" w:rsidP="006B5EA1">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Calibri" w:hAnsi="Times New Roman" w:cs="Times New Roman"/>
          <w:b/>
          <w:noProof/>
          <w:lang w:val="lt-LT"/>
        </w:rPr>
      </w:pPr>
      <w:r w:rsidRPr="006B5EA1">
        <w:rPr>
          <w:rFonts w:ascii="Times New Roman" w:eastAsia="Calibri" w:hAnsi="Times New Roman" w:cs="Times New Roman"/>
          <w:b/>
          <w:noProof/>
          <w:lang w:val="lt-LT"/>
        </w:rPr>
        <w:t>3.</w:t>
      </w:r>
      <w:r w:rsidRPr="006B5EA1">
        <w:rPr>
          <w:rFonts w:ascii="Times New Roman" w:eastAsia="Calibri" w:hAnsi="Times New Roman" w:cs="Times New Roman"/>
          <w:b/>
          <w:noProof/>
          <w:lang w:val="lt-LT"/>
        </w:rPr>
        <w:tab/>
        <w:t>TINKAMUMO LAIKAS</w:t>
      </w:r>
    </w:p>
    <w:p w14:paraId="6C2BAF18" w14:textId="77777777" w:rsidR="006B5EA1" w:rsidRPr="006B5EA1" w:rsidRDefault="006B5EA1" w:rsidP="006B5EA1">
      <w:pPr>
        <w:spacing w:after="0" w:line="240" w:lineRule="auto"/>
        <w:rPr>
          <w:rFonts w:ascii="Times New Roman" w:eastAsia="Calibri" w:hAnsi="Times New Roman" w:cs="Times New Roman"/>
          <w:noProof/>
          <w:lang w:val="lt-LT"/>
        </w:rPr>
      </w:pPr>
    </w:p>
    <w:p w14:paraId="62E910F2" w14:textId="77777777" w:rsidR="006B5EA1" w:rsidRPr="006B5EA1" w:rsidRDefault="006B5EA1" w:rsidP="006B5EA1">
      <w:pPr>
        <w:spacing w:after="0" w:line="240" w:lineRule="auto"/>
        <w:rPr>
          <w:rFonts w:ascii="Times New Roman" w:eastAsia="Calibri" w:hAnsi="Times New Roman" w:cs="Times New Roman"/>
          <w:noProof/>
          <w:lang w:val="lt-LT"/>
        </w:rPr>
      </w:pPr>
      <w:r w:rsidRPr="006B5EA1">
        <w:rPr>
          <w:rFonts w:ascii="Times New Roman" w:eastAsia="Calibri" w:hAnsi="Times New Roman" w:cs="Times New Roman"/>
          <w:noProof/>
          <w:lang w:val="lt-LT"/>
        </w:rPr>
        <w:t>EXP MMMM-mm</w:t>
      </w:r>
    </w:p>
    <w:p w14:paraId="223BFD0A" w14:textId="77777777" w:rsidR="006B5EA1" w:rsidRPr="006B5EA1" w:rsidRDefault="006B5EA1" w:rsidP="006B5EA1">
      <w:pPr>
        <w:spacing w:after="0" w:line="240" w:lineRule="auto"/>
        <w:rPr>
          <w:rFonts w:ascii="Times New Roman" w:eastAsia="Calibri" w:hAnsi="Times New Roman" w:cs="Times New Roman"/>
          <w:noProof/>
          <w:lang w:val="lt-LT"/>
        </w:rPr>
      </w:pPr>
    </w:p>
    <w:p w14:paraId="72673C66" w14:textId="77777777" w:rsidR="006B5EA1" w:rsidRPr="006B5EA1" w:rsidRDefault="006B5EA1" w:rsidP="006B5EA1">
      <w:pPr>
        <w:spacing w:after="0" w:line="240" w:lineRule="auto"/>
        <w:rPr>
          <w:rFonts w:ascii="Times New Roman" w:eastAsia="Calibri" w:hAnsi="Times New Roman" w:cs="Times New Roman"/>
          <w:noProof/>
          <w:lang w:val="lt-LT"/>
        </w:rPr>
      </w:pPr>
    </w:p>
    <w:p w14:paraId="7D85181A" w14:textId="77777777" w:rsidR="006B5EA1" w:rsidRPr="006B5EA1" w:rsidRDefault="006B5EA1" w:rsidP="006B5EA1">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Calibri" w:hAnsi="Times New Roman" w:cs="Times New Roman"/>
          <w:b/>
          <w:noProof/>
          <w:highlight w:val="lightGray"/>
          <w:lang w:val="lt-LT"/>
        </w:rPr>
      </w:pPr>
      <w:r w:rsidRPr="006B5EA1">
        <w:rPr>
          <w:rFonts w:ascii="Times New Roman" w:eastAsia="Calibri" w:hAnsi="Times New Roman" w:cs="Times New Roman"/>
          <w:b/>
          <w:noProof/>
          <w:lang w:val="lt-LT"/>
        </w:rPr>
        <w:t>4.</w:t>
      </w:r>
      <w:r w:rsidRPr="006B5EA1">
        <w:rPr>
          <w:rFonts w:ascii="Times New Roman" w:eastAsia="Calibri" w:hAnsi="Times New Roman" w:cs="Times New Roman"/>
          <w:b/>
          <w:noProof/>
          <w:lang w:val="lt-LT"/>
        </w:rPr>
        <w:tab/>
        <w:t>SERIJOS NUMERIS</w:t>
      </w:r>
    </w:p>
    <w:p w14:paraId="75FA91CE" w14:textId="77777777" w:rsidR="006B5EA1" w:rsidRPr="006B5EA1" w:rsidRDefault="006B5EA1" w:rsidP="006B5EA1">
      <w:pPr>
        <w:spacing w:after="0" w:line="240" w:lineRule="auto"/>
        <w:ind w:right="113"/>
        <w:rPr>
          <w:rFonts w:ascii="Times New Roman" w:eastAsia="Calibri" w:hAnsi="Times New Roman" w:cs="Times New Roman"/>
          <w:noProof/>
          <w:lang w:val="lt-LT"/>
        </w:rPr>
      </w:pPr>
    </w:p>
    <w:p w14:paraId="28B88F7D" w14:textId="77777777" w:rsidR="006B5EA1" w:rsidRPr="006B5EA1" w:rsidRDefault="006B5EA1" w:rsidP="006B5EA1">
      <w:pPr>
        <w:spacing w:after="0" w:line="240" w:lineRule="auto"/>
        <w:ind w:right="113"/>
        <w:rPr>
          <w:rFonts w:ascii="Times New Roman" w:eastAsia="Calibri" w:hAnsi="Times New Roman" w:cs="Times New Roman"/>
          <w:noProof/>
          <w:lang w:val="lt-LT"/>
        </w:rPr>
      </w:pPr>
      <w:r w:rsidRPr="006B5EA1">
        <w:rPr>
          <w:rFonts w:ascii="Times New Roman" w:eastAsia="Calibri" w:hAnsi="Times New Roman" w:cs="Times New Roman"/>
          <w:noProof/>
          <w:lang w:val="lt-LT"/>
        </w:rPr>
        <w:t>Lot</w:t>
      </w:r>
    </w:p>
    <w:p w14:paraId="4B65676E" w14:textId="77777777" w:rsidR="006B5EA1" w:rsidRPr="006B5EA1" w:rsidRDefault="006B5EA1" w:rsidP="006B5EA1">
      <w:pPr>
        <w:spacing w:after="0" w:line="240" w:lineRule="auto"/>
        <w:ind w:right="113"/>
        <w:rPr>
          <w:rFonts w:ascii="Times New Roman" w:eastAsia="Calibri" w:hAnsi="Times New Roman" w:cs="Times New Roman"/>
          <w:noProof/>
          <w:lang w:val="lt-LT"/>
        </w:rPr>
      </w:pPr>
    </w:p>
    <w:p w14:paraId="0C3DC992" w14:textId="77777777" w:rsidR="006B5EA1" w:rsidRPr="006B5EA1" w:rsidRDefault="006B5EA1" w:rsidP="006B5EA1">
      <w:pPr>
        <w:spacing w:after="0" w:line="240" w:lineRule="auto"/>
        <w:ind w:right="113"/>
        <w:rPr>
          <w:rFonts w:ascii="Times New Roman" w:eastAsia="Calibri" w:hAnsi="Times New Roman" w:cs="Times New Roman"/>
          <w:noProof/>
          <w:lang w:val="lt-LT"/>
        </w:rPr>
      </w:pPr>
    </w:p>
    <w:p w14:paraId="396A9B04" w14:textId="77777777" w:rsidR="006B5EA1" w:rsidRPr="006B5EA1" w:rsidRDefault="006B5EA1" w:rsidP="006B5EA1">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Calibri" w:hAnsi="Times New Roman" w:cs="Times New Roman"/>
          <w:b/>
          <w:noProof/>
          <w:highlight w:val="lightGray"/>
          <w:lang w:val="lt-LT"/>
        </w:rPr>
      </w:pPr>
      <w:r w:rsidRPr="006B5EA1">
        <w:rPr>
          <w:rFonts w:ascii="Times New Roman" w:eastAsia="Calibri" w:hAnsi="Times New Roman" w:cs="Times New Roman"/>
          <w:b/>
          <w:noProof/>
          <w:lang w:val="lt-LT"/>
        </w:rPr>
        <w:t>5.</w:t>
      </w:r>
      <w:r w:rsidRPr="006B5EA1">
        <w:rPr>
          <w:rFonts w:ascii="Times New Roman" w:eastAsia="Calibri" w:hAnsi="Times New Roman" w:cs="Times New Roman"/>
          <w:b/>
          <w:noProof/>
          <w:lang w:val="lt-LT"/>
        </w:rPr>
        <w:tab/>
        <w:t>KIEKIS (MASĖ, TŪRIS ARBA VIENETAI)</w:t>
      </w:r>
    </w:p>
    <w:p w14:paraId="49C9AC0A" w14:textId="77777777" w:rsidR="006B5EA1" w:rsidRPr="006B5EA1" w:rsidRDefault="006B5EA1" w:rsidP="006B5EA1">
      <w:pPr>
        <w:spacing w:after="0" w:line="240" w:lineRule="auto"/>
        <w:ind w:right="113"/>
        <w:rPr>
          <w:rFonts w:ascii="Times New Roman" w:eastAsia="Calibri" w:hAnsi="Times New Roman" w:cs="Times New Roman"/>
          <w:noProof/>
          <w:lang w:val="lt-LT"/>
        </w:rPr>
      </w:pPr>
    </w:p>
    <w:p w14:paraId="58D9CF54" w14:textId="77777777" w:rsidR="006B5EA1" w:rsidRPr="006B5EA1" w:rsidRDefault="006B5EA1" w:rsidP="006B5EA1">
      <w:pPr>
        <w:spacing w:after="0" w:line="240" w:lineRule="auto"/>
        <w:ind w:right="113"/>
        <w:rPr>
          <w:rFonts w:ascii="Times New Roman" w:eastAsia="Calibri" w:hAnsi="Times New Roman" w:cs="Times New Roman"/>
          <w:noProof/>
          <w:lang w:val="lt-LT"/>
        </w:rPr>
      </w:pPr>
      <w:r w:rsidRPr="006B5EA1">
        <w:rPr>
          <w:rFonts w:ascii="Times New Roman" w:eastAsia="Calibri" w:hAnsi="Times New Roman" w:cs="Times New Roman"/>
          <w:noProof/>
          <w:lang w:val="lt-LT"/>
        </w:rPr>
        <w:t xml:space="preserve">1 žandinė plėvelė </w:t>
      </w:r>
    </w:p>
    <w:p w14:paraId="36F39F3C" w14:textId="77777777" w:rsidR="006B5EA1" w:rsidRPr="006B5EA1" w:rsidRDefault="006B5EA1" w:rsidP="006B5EA1">
      <w:pPr>
        <w:spacing w:after="0" w:line="240" w:lineRule="auto"/>
        <w:ind w:right="113"/>
        <w:rPr>
          <w:rFonts w:ascii="Times New Roman" w:eastAsia="Calibri" w:hAnsi="Times New Roman" w:cs="Times New Roman"/>
          <w:noProof/>
          <w:lang w:val="lt-LT"/>
        </w:rPr>
      </w:pPr>
    </w:p>
    <w:p w14:paraId="3B3092D8" w14:textId="77777777" w:rsidR="006B5EA1" w:rsidRPr="006B5EA1" w:rsidRDefault="006B5EA1" w:rsidP="006B5EA1">
      <w:pPr>
        <w:spacing w:after="0" w:line="240" w:lineRule="auto"/>
        <w:ind w:right="113"/>
        <w:rPr>
          <w:rFonts w:ascii="Times New Roman" w:eastAsia="Calibri" w:hAnsi="Times New Roman" w:cs="Times New Roman"/>
          <w:noProof/>
          <w:lang w:val="lt-LT"/>
        </w:rPr>
      </w:pPr>
    </w:p>
    <w:p w14:paraId="517E3E56" w14:textId="77777777" w:rsidR="006B5EA1" w:rsidRPr="006B5EA1" w:rsidRDefault="006B5EA1" w:rsidP="006B5EA1">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Calibri" w:hAnsi="Times New Roman" w:cs="Times New Roman"/>
          <w:b/>
          <w:noProof/>
          <w:highlight w:val="lightGray"/>
          <w:lang w:val="lt-LT"/>
        </w:rPr>
      </w:pPr>
      <w:r w:rsidRPr="006B5EA1">
        <w:rPr>
          <w:rFonts w:ascii="Times New Roman" w:eastAsia="Calibri" w:hAnsi="Times New Roman" w:cs="Times New Roman"/>
          <w:b/>
          <w:noProof/>
          <w:lang w:val="lt-LT"/>
        </w:rPr>
        <w:t>6.</w:t>
      </w:r>
      <w:r w:rsidRPr="006B5EA1">
        <w:rPr>
          <w:rFonts w:ascii="Times New Roman" w:eastAsia="Calibri" w:hAnsi="Times New Roman" w:cs="Times New Roman"/>
          <w:b/>
          <w:noProof/>
          <w:lang w:val="lt-LT"/>
        </w:rPr>
        <w:tab/>
        <w:t>KITA</w:t>
      </w:r>
    </w:p>
    <w:p w14:paraId="732A4939" w14:textId="77777777" w:rsidR="006B5EA1" w:rsidRPr="006B5EA1" w:rsidRDefault="006B5EA1" w:rsidP="006B5EA1">
      <w:pPr>
        <w:spacing w:after="0" w:line="240" w:lineRule="auto"/>
        <w:rPr>
          <w:rFonts w:ascii="Times New Roman" w:eastAsia="Calibri" w:hAnsi="Times New Roman" w:cs="Times New Roman"/>
          <w:noProof/>
          <w:lang w:val="lt-LT"/>
        </w:rPr>
      </w:pPr>
    </w:p>
    <w:p w14:paraId="384803B2" w14:textId="77777777" w:rsidR="006B5EA1" w:rsidRPr="006B5EA1" w:rsidRDefault="006B5EA1" w:rsidP="006B5EA1">
      <w:pPr>
        <w:spacing w:after="0" w:line="240" w:lineRule="auto"/>
        <w:ind w:right="113"/>
        <w:rPr>
          <w:rFonts w:ascii="Times New Roman" w:eastAsia="Calibri" w:hAnsi="Times New Roman" w:cs="Times New Roman"/>
          <w:noProof/>
          <w:lang w:val="lt-LT"/>
        </w:rPr>
      </w:pPr>
      <w:r w:rsidRPr="006B5EA1">
        <w:rPr>
          <w:rFonts w:ascii="Times New Roman" w:eastAsia="Calibri" w:hAnsi="Times New Roman" w:cs="Times New Roman"/>
          <w:noProof/>
          <w:lang w:val="lt-LT"/>
        </w:rPr>
        <w:t xml:space="preserve">[Paketėlio atidarymo instrukcijos:]  Perkirpti žirklėmis ir plėšti per punktyrinę liniją. </w:t>
      </w:r>
    </w:p>
    <w:p w14:paraId="3DC2A466" w14:textId="77777777" w:rsidR="006B5EA1" w:rsidRPr="006B5EA1" w:rsidRDefault="006B5EA1" w:rsidP="006B5EA1">
      <w:pPr>
        <w:spacing w:after="0" w:line="240" w:lineRule="auto"/>
        <w:ind w:right="113"/>
        <w:rPr>
          <w:rFonts w:ascii="Times New Roman" w:eastAsia="Calibri" w:hAnsi="Times New Roman" w:cs="Times New Roman"/>
          <w:noProof/>
          <w:lang w:val="lt-LT"/>
        </w:rPr>
      </w:pPr>
    </w:p>
    <w:p w14:paraId="6F29A3A2" w14:textId="77777777" w:rsidR="006B5EA1" w:rsidRPr="006B5EA1" w:rsidRDefault="006B5EA1" w:rsidP="006B5EA1">
      <w:pPr>
        <w:spacing w:after="0" w:line="240" w:lineRule="auto"/>
        <w:rPr>
          <w:rFonts w:ascii="Times New Roman" w:eastAsia="Calibri" w:hAnsi="Times New Roman" w:cs="Times New Roman"/>
          <w:noProof/>
          <w:lang w:val="lt-LT"/>
        </w:rPr>
      </w:pPr>
    </w:p>
    <w:p w14:paraId="2B77821A" w14:textId="77777777" w:rsidR="006B5EA1" w:rsidRPr="006B5EA1" w:rsidRDefault="006B5EA1" w:rsidP="006B5EA1">
      <w:pPr>
        <w:spacing w:after="0" w:line="240" w:lineRule="auto"/>
        <w:rPr>
          <w:rFonts w:ascii="Times New Roman" w:eastAsia="Calibri" w:hAnsi="Times New Roman" w:cs="Times New Roman"/>
          <w:noProof/>
          <w:lang w:val="lt-LT"/>
        </w:rPr>
      </w:pPr>
    </w:p>
    <w:p w14:paraId="22C6E9DA" w14:textId="77777777" w:rsidR="006B5EA1" w:rsidRPr="006B5EA1" w:rsidRDefault="006B5EA1" w:rsidP="006B5EA1">
      <w:pPr>
        <w:spacing w:after="0" w:line="240" w:lineRule="auto"/>
        <w:rPr>
          <w:rFonts w:ascii="Times New Roman" w:eastAsia="Calibri" w:hAnsi="Times New Roman" w:cs="Times New Roman"/>
          <w:noProof/>
          <w:lang w:val="lt-LT"/>
        </w:rPr>
      </w:pPr>
    </w:p>
    <w:p w14:paraId="440611D5" w14:textId="77777777" w:rsidR="006B5EA1" w:rsidRPr="006B5EA1" w:rsidRDefault="006B5EA1" w:rsidP="006B5EA1">
      <w:pPr>
        <w:spacing w:after="0" w:line="240" w:lineRule="auto"/>
        <w:rPr>
          <w:rFonts w:ascii="Times New Roman" w:eastAsia="Calibri" w:hAnsi="Times New Roman" w:cs="Times New Roman"/>
          <w:noProof/>
          <w:lang w:val="lt-LT"/>
        </w:rPr>
      </w:pPr>
    </w:p>
    <w:p w14:paraId="37E6F6B7" w14:textId="77777777" w:rsidR="006B5EA1" w:rsidRPr="006B5EA1" w:rsidRDefault="006B5EA1" w:rsidP="006B5EA1">
      <w:pPr>
        <w:spacing w:after="0" w:line="240" w:lineRule="auto"/>
        <w:rPr>
          <w:rFonts w:ascii="Times New Roman" w:eastAsia="Calibri" w:hAnsi="Times New Roman" w:cs="Times New Roman"/>
          <w:noProof/>
          <w:lang w:val="lt-LT"/>
        </w:rPr>
      </w:pPr>
    </w:p>
    <w:p w14:paraId="32939842" w14:textId="77777777" w:rsidR="006B5EA1" w:rsidRPr="006B5EA1" w:rsidRDefault="006B5EA1" w:rsidP="006B5EA1">
      <w:pPr>
        <w:spacing w:after="0" w:line="240" w:lineRule="auto"/>
        <w:rPr>
          <w:rFonts w:ascii="Times New Roman" w:eastAsia="Calibri" w:hAnsi="Times New Roman" w:cs="Times New Roman"/>
          <w:lang w:val="lt-LT"/>
        </w:rPr>
      </w:pPr>
    </w:p>
    <w:p w14:paraId="6344E448" w14:textId="77777777" w:rsidR="006B5EA1" w:rsidRPr="006B5EA1" w:rsidRDefault="006B5EA1" w:rsidP="006B5EA1">
      <w:pPr>
        <w:spacing w:after="0" w:line="240" w:lineRule="auto"/>
        <w:rPr>
          <w:rFonts w:ascii="Times New Roman" w:eastAsia="Calibri" w:hAnsi="Times New Roman" w:cs="Times New Roman"/>
          <w:noProof/>
          <w:lang w:val="lt-LT"/>
        </w:rPr>
      </w:pPr>
      <w:r w:rsidRPr="006B5EA1">
        <w:rPr>
          <w:rFonts w:ascii="Times New Roman" w:eastAsia="Calibri" w:hAnsi="Times New Roman" w:cs="Times New Roman"/>
          <w:noProof/>
          <w:lang w:val="lt-LT"/>
        </w:rPr>
        <w:br w:type="page"/>
      </w:r>
    </w:p>
    <w:p w14:paraId="64F682DC" w14:textId="77777777" w:rsidR="006B5EA1" w:rsidRPr="006B5EA1" w:rsidRDefault="006B5EA1" w:rsidP="006B5EA1">
      <w:pPr>
        <w:spacing w:after="0" w:line="240" w:lineRule="auto"/>
        <w:rPr>
          <w:rFonts w:ascii="Times New Roman" w:eastAsia="Calibri" w:hAnsi="Times New Roman" w:cs="Times New Roman"/>
          <w:noProof/>
          <w:lang w:val="lt-LT"/>
        </w:rPr>
      </w:pPr>
    </w:p>
    <w:p w14:paraId="6007108E" w14:textId="77777777" w:rsidR="006B5EA1" w:rsidRPr="006B5EA1" w:rsidRDefault="006B5EA1" w:rsidP="006B5EA1">
      <w:pPr>
        <w:spacing w:after="0" w:line="240" w:lineRule="auto"/>
        <w:rPr>
          <w:rFonts w:ascii="Times New Roman" w:eastAsia="Calibri" w:hAnsi="Times New Roman" w:cs="Times New Roman"/>
          <w:noProof/>
          <w:lang w:val="lt-LT"/>
        </w:rPr>
      </w:pPr>
    </w:p>
    <w:p w14:paraId="0A13013D" w14:textId="77777777" w:rsidR="006B5EA1" w:rsidRPr="006B5EA1" w:rsidRDefault="006B5EA1" w:rsidP="006B5EA1">
      <w:pPr>
        <w:spacing w:after="0" w:line="240" w:lineRule="auto"/>
        <w:rPr>
          <w:rFonts w:ascii="Times New Roman" w:eastAsia="Calibri" w:hAnsi="Times New Roman" w:cs="Times New Roman"/>
          <w:noProof/>
          <w:lang w:val="lt-LT"/>
        </w:rPr>
      </w:pPr>
    </w:p>
    <w:p w14:paraId="162338FC" w14:textId="77777777" w:rsidR="006B5EA1" w:rsidRPr="006B5EA1" w:rsidRDefault="006B5EA1" w:rsidP="006B5EA1">
      <w:pPr>
        <w:spacing w:after="0" w:line="240" w:lineRule="auto"/>
        <w:rPr>
          <w:rFonts w:ascii="Times New Roman" w:eastAsia="Calibri" w:hAnsi="Times New Roman" w:cs="Times New Roman"/>
          <w:noProof/>
          <w:lang w:val="lt-LT"/>
        </w:rPr>
      </w:pPr>
    </w:p>
    <w:p w14:paraId="604DDB62" w14:textId="77777777" w:rsidR="006B5EA1" w:rsidRPr="006B5EA1" w:rsidRDefault="006B5EA1" w:rsidP="006B5EA1">
      <w:pPr>
        <w:spacing w:after="0" w:line="240" w:lineRule="auto"/>
        <w:rPr>
          <w:rFonts w:ascii="Times New Roman" w:eastAsia="Calibri" w:hAnsi="Times New Roman" w:cs="Times New Roman"/>
          <w:noProof/>
          <w:lang w:val="lt-LT"/>
        </w:rPr>
      </w:pPr>
    </w:p>
    <w:p w14:paraId="25E63584" w14:textId="77777777" w:rsidR="006B5EA1" w:rsidRPr="006B5EA1" w:rsidRDefault="006B5EA1" w:rsidP="006B5EA1">
      <w:pPr>
        <w:spacing w:after="0" w:line="240" w:lineRule="auto"/>
        <w:rPr>
          <w:rFonts w:ascii="Times New Roman" w:eastAsia="Calibri" w:hAnsi="Times New Roman" w:cs="Times New Roman"/>
          <w:noProof/>
          <w:lang w:val="lt-LT"/>
        </w:rPr>
      </w:pPr>
    </w:p>
    <w:p w14:paraId="0B9FC68C" w14:textId="77777777" w:rsidR="006B5EA1" w:rsidRPr="006B5EA1" w:rsidRDefault="006B5EA1" w:rsidP="006B5EA1">
      <w:pPr>
        <w:spacing w:after="0" w:line="240" w:lineRule="auto"/>
        <w:rPr>
          <w:rFonts w:ascii="Times New Roman" w:eastAsia="Calibri" w:hAnsi="Times New Roman" w:cs="Times New Roman"/>
          <w:noProof/>
          <w:lang w:val="lt-LT"/>
        </w:rPr>
      </w:pPr>
    </w:p>
    <w:p w14:paraId="0B90A82D" w14:textId="77777777" w:rsidR="006B5EA1" w:rsidRPr="006B5EA1" w:rsidRDefault="006B5EA1" w:rsidP="006B5EA1">
      <w:pPr>
        <w:spacing w:after="0" w:line="240" w:lineRule="auto"/>
        <w:rPr>
          <w:rFonts w:ascii="Times New Roman" w:eastAsia="Calibri" w:hAnsi="Times New Roman" w:cs="Times New Roman"/>
          <w:noProof/>
          <w:lang w:val="lt-LT"/>
        </w:rPr>
      </w:pPr>
    </w:p>
    <w:p w14:paraId="47908C7B" w14:textId="77777777" w:rsidR="006B5EA1" w:rsidRPr="006B5EA1" w:rsidRDefault="006B5EA1" w:rsidP="006B5EA1">
      <w:pPr>
        <w:spacing w:after="0" w:line="240" w:lineRule="auto"/>
        <w:rPr>
          <w:rFonts w:ascii="Times New Roman" w:eastAsia="Calibri" w:hAnsi="Times New Roman" w:cs="Times New Roman"/>
          <w:noProof/>
          <w:lang w:val="lt-LT"/>
        </w:rPr>
      </w:pPr>
    </w:p>
    <w:p w14:paraId="0F6A2520" w14:textId="77777777" w:rsidR="006B5EA1" w:rsidRPr="006B5EA1" w:rsidRDefault="006B5EA1" w:rsidP="006B5EA1">
      <w:pPr>
        <w:spacing w:after="0" w:line="240" w:lineRule="auto"/>
        <w:rPr>
          <w:rFonts w:ascii="Times New Roman" w:eastAsia="Calibri" w:hAnsi="Times New Roman" w:cs="Times New Roman"/>
          <w:noProof/>
          <w:lang w:val="lt-LT"/>
        </w:rPr>
      </w:pPr>
    </w:p>
    <w:p w14:paraId="761EF950" w14:textId="77777777" w:rsidR="006B5EA1" w:rsidRPr="006B5EA1" w:rsidRDefault="006B5EA1" w:rsidP="006B5EA1">
      <w:pPr>
        <w:spacing w:after="0" w:line="240" w:lineRule="auto"/>
        <w:rPr>
          <w:rFonts w:ascii="Times New Roman" w:eastAsia="Calibri" w:hAnsi="Times New Roman" w:cs="Times New Roman"/>
          <w:noProof/>
          <w:lang w:val="lt-LT"/>
        </w:rPr>
      </w:pPr>
    </w:p>
    <w:p w14:paraId="1D4F7736" w14:textId="77777777" w:rsidR="006B5EA1" w:rsidRPr="006B5EA1" w:rsidRDefault="006B5EA1" w:rsidP="006B5EA1">
      <w:pPr>
        <w:spacing w:after="0" w:line="240" w:lineRule="auto"/>
        <w:rPr>
          <w:rFonts w:ascii="Times New Roman" w:eastAsia="Calibri" w:hAnsi="Times New Roman" w:cs="Times New Roman"/>
          <w:noProof/>
          <w:lang w:val="lt-LT"/>
        </w:rPr>
      </w:pPr>
    </w:p>
    <w:p w14:paraId="0C9D23EB" w14:textId="77777777" w:rsidR="006B5EA1" w:rsidRPr="006B5EA1" w:rsidRDefault="006B5EA1" w:rsidP="006B5EA1">
      <w:pPr>
        <w:spacing w:after="0" w:line="240" w:lineRule="auto"/>
        <w:rPr>
          <w:rFonts w:ascii="Times New Roman" w:eastAsia="Calibri" w:hAnsi="Times New Roman" w:cs="Times New Roman"/>
          <w:noProof/>
          <w:lang w:val="lt-LT"/>
        </w:rPr>
      </w:pPr>
    </w:p>
    <w:p w14:paraId="0377A4EC" w14:textId="77777777" w:rsidR="006B5EA1" w:rsidRPr="006B5EA1" w:rsidRDefault="006B5EA1" w:rsidP="006B5EA1">
      <w:pPr>
        <w:spacing w:after="0" w:line="240" w:lineRule="auto"/>
        <w:rPr>
          <w:rFonts w:ascii="Times New Roman" w:eastAsia="Calibri" w:hAnsi="Times New Roman" w:cs="Times New Roman"/>
          <w:noProof/>
          <w:lang w:val="lt-LT"/>
        </w:rPr>
      </w:pPr>
    </w:p>
    <w:p w14:paraId="1FFEAE34" w14:textId="77777777" w:rsidR="006B5EA1" w:rsidRPr="006B5EA1" w:rsidRDefault="006B5EA1" w:rsidP="006B5EA1">
      <w:pPr>
        <w:spacing w:after="0" w:line="240" w:lineRule="auto"/>
        <w:rPr>
          <w:rFonts w:ascii="Times New Roman" w:eastAsia="Calibri" w:hAnsi="Times New Roman" w:cs="Times New Roman"/>
          <w:noProof/>
          <w:lang w:val="lt-LT"/>
        </w:rPr>
      </w:pPr>
    </w:p>
    <w:p w14:paraId="086DCAC6" w14:textId="77777777" w:rsidR="006B5EA1" w:rsidRPr="006B5EA1" w:rsidRDefault="006B5EA1" w:rsidP="006B5EA1">
      <w:pPr>
        <w:spacing w:after="0" w:line="240" w:lineRule="auto"/>
        <w:rPr>
          <w:rFonts w:ascii="Times New Roman" w:eastAsia="Calibri" w:hAnsi="Times New Roman" w:cs="Times New Roman"/>
          <w:noProof/>
          <w:lang w:val="lt-LT"/>
        </w:rPr>
      </w:pPr>
    </w:p>
    <w:p w14:paraId="7708C526" w14:textId="77777777" w:rsidR="006B5EA1" w:rsidRPr="006B5EA1" w:rsidRDefault="006B5EA1" w:rsidP="006B5EA1">
      <w:pPr>
        <w:spacing w:after="0" w:line="240" w:lineRule="auto"/>
        <w:rPr>
          <w:rFonts w:ascii="Times New Roman" w:eastAsia="Calibri" w:hAnsi="Times New Roman" w:cs="Times New Roman"/>
          <w:noProof/>
          <w:lang w:val="lt-LT"/>
        </w:rPr>
      </w:pPr>
    </w:p>
    <w:p w14:paraId="26803DFD" w14:textId="77777777" w:rsidR="006B5EA1" w:rsidRPr="006B5EA1" w:rsidRDefault="006B5EA1" w:rsidP="006B5EA1">
      <w:pPr>
        <w:spacing w:after="0" w:line="240" w:lineRule="auto"/>
        <w:rPr>
          <w:rFonts w:ascii="Times New Roman" w:eastAsia="Calibri" w:hAnsi="Times New Roman" w:cs="Times New Roman"/>
          <w:noProof/>
          <w:lang w:val="lt-LT"/>
        </w:rPr>
      </w:pPr>
    </w:p>
    <w:p w14:paraId="20D6DE11" w14:textId="77777777" w:rsidR="006B5EA1" w:rsidRPr="006B5EA1" w:rsidRDefault="006B5EA1" w:rsidP="006B5EA1">
      <w:pPr>
        <w:spacing w:after="0" w:line="240" w:lineRule="auto"/>
        <w:rPr>
          <w:rFonts w:ascii="Times New Roman" w:eastAsia="Calibri" w:hAnsi="Times New Roman" w:cs="Times New Roman"/>
          <w:noProof/>
          <w:lang w:val="lt-LT"/>
        </w:rPr>
      </w:pPr>
    </w:p>
    <w:p w14:paraId="6E11ECC4" w14:textId="77777777" w:rsidR="006B5EA1" w:rsidRPr="006B5EA1" w:rsidRDefault="006B5EA1" w:rsidP="006B5EA1">
      <w:pPr>
        <w:spacing w:after="0" w:line="240" w:lineRule="auto"/>
        <w:rPr>
          <w:rFonts w:ascii="Times New Roman" w:eastAsia="Calibri" w:hAnsi="Times New Roman" w:cs="Times New Roman"/>
          <w:noProof/>
          <w:lang w:val="lt-LT"/>
        </w:rPr>
      </w:pPr>
    </w:p>
    <w:p w14:paraId="40B51D0E" w14:textId="77777777" w:rsidR="006B5EA1" w:rsidRPr="006B5EA1" w:rsidRDefault="006B5EA1" w:rsidP="006B5EA1">
      <w:pPr>
        <w:spacing w:after="0" w:line="240" w:lineRule="auto"/>
        <w:rPr>
          <w:rFonts w:ascii="Times New Roman" w:eastAsia="Calibri" w:hAnsi="Times New Roman" w:cs="Times New Roman"/>
          <w:noProof/>
          <w:lang w:val="lt-LT"/>
        </w:rPr>
      </w:pPr>
    </w:p>
    <w:p w14:paraId="7F2873AE" w14:textId="77777777" w:rsidR="006B5EA1" w:rsidRPr="006B5EA1" w:rsidRDefault="006B5EA1" w:rsidP="006B5EA1">
      <w:pPr>
        <w:spacing w:after="0" w:line="240" w:lineRule="auto"/>
        <w:rPr>
          <w:rFonts w:ascii="Times New Roman" w:eastAsia="Calibri" w:hAnsi="Times New Roman" w:cs="Times New Roman"/>
          <w:noProof/>
          <w:lang w:val="lt-LT"/>
        </w:rPr>
      </w:pPr>
    </w:p>
    <w:p w14:paraId="4DEAD2FF" w14:textId="77777777" w:rsidR="006B5EA1" w:rsidRPr="006B5EA1" w:rsidRDefault="006B5EA1" w:rsidP="006B5EA1">
      <w:pPr>
        <w:tabs>
          <w:tab w:val="left" w:pos="567"/>
        </w:tabs>
        <w:spacing w:after="0" w:line="240" w:lineRule="auto"/>
        <w:ind w:left="567" w:hanging="567"/>
        <w:jc w:val="center"/>
        <w:outlineLvl w:val="0"/>
        <w:rPr>
          <w:rFonts w:ascii="Times New Roman" w:eastAsia="Calibri" w:hAnsi="Times New Roman" w:cs="Times New Roman"/>
          <w:b/>
          <w:caps/>
          <w:lang w:val="lt-LT"/>
        </w:rPr>
      </w:pPr>
      <w:bookmarkStart w:id="71" w:name="_Toc129243262"/>
      <w:bookmarkStart w:id="72" w:name="_Toc129243137"/>
    </w:p>
    <w:p w14:paraId="44AD52FC" w14:textId="77777777" w:rsidR="006B5EA1" w:rsidRPr="006B5EA1" w:rsidRDefault="006B5EA1" w:rsidP="006B5EA1">
      <w:pPr>
        <w:tabs>
          <w:tab w:val="left" w:pos="567"/>
        </w:tabs>
        <w:spacing w:after="0" w:line="240" w:lineRule="auto"/>
        <w:ind w:left="567" w:hanging="567"/>
        <w:jc w:val="center"/>
        <w:outlineLvl w:val="0"/>
        <w:rPr>
          <w:rFonts w:ascii="Times New Roman" w:eastAsia="Calibri" w:hAnsi="Times New Roman" w:cs="Times New Roman"/>
          <w:b/>
          <w:caps/>
          <w:lang w:val="lt-LT"/>
        </w:rPr>
      </w:pPr>
      <w:r w:rsidRPr="006B5EA1">
        <w:rPr>
          <w:rFonts w:ascii="Times New Roman" w:eastAsia="Calibri" w:hAnsi="Times New Roman" w:cs="Times New Roman"/>
          <w:b/>
          <w:caps/>
          <w:lang w:val="lt-LT"/>
        </w:rPr>
        <w:t>B. PAKUOTĖS LAPELIS</w:t>
      </w:r>
      <w:bookmarkEnd w:id="71"/>
      <w:bookmarkEnd w:id="72"/>
    </w:p>
    <w:p w14:paraId="485558ED" w14:textId="77777777" w:rsidR="006B5EA1" w:rsidRPr="006B5EA1" w:rsidRDefault="006B5EA1" w:rsidP="006B5EA1">
      <w:pPr>
        <w:spacing w:after="0" w:line="240" w:lineRule="auto"/>
        <w:jc w:val="center"/>
        <w:outlineLvl w:val="0"/>
        <w:rPr>
          <w:rFonts w:ascii="Times New Roman" w:eastAsia="Calibri" w:hAnsi="Times New Roman" w:cs="Times New Roman"/>
          <w:b/>
          <w:bCs/>
          <w:noProof/>
          <w:lang w:val="lt-LT"/>
        </w:rPr>
      </w:pPr>
      <w:r w:rsidRPr="006B5EA1">
        <w:rPr>
          <w:rFonts w:ascii="Times New Roman" w:eastAsia="Calibri" w:hAnsi="Times New Roman" w:cs="Times New Roman"/>
          <w:lang w:val="lt-LT"/>
        </w:rPr>
        <w:br w:type="page"/>
      </w:r>
      <w:r w:rsidRPr="006B5EA1">
        <w:rPr>
          <w:rFonts w:ascii="Times New Roman" w:eastAsia="Calibri" w:hAnsi="Times New Roman" w:cs="Times New Roman"/>
          <w:b/>
          <w:bCs/>
          <w:noProof/>
          <w:lang w:val="lt-LT"/>
        </w:rPr>
        <w:lastRenderedPageBreak/>
        <w:t xml:space="preserve">Pakuotės lapelis: informacija vartotojui </w:t>
      </w:r>
    </w:p>
    <w:p w14:paraId="0D414B9A" w14:textId="77777777" w:rsidR="006B5EA1" w:rsidRPr="006B5EA1" w:rsidRDefault="006B5EA1" w:rsidP="006B5EA1">
      <w:pPr>
        <w:spacing w:after="0" w:line="240" w:lineRule="auto"/>
        <w:outlineLvl w:val="0"/>
        <w:rPr>
          <w:rFonts w:ascii="Times New Roman" w:eastAsia="Calibri" w:hAnsi="Times New Roman" w:cs="Times New Roman"/>
          <w:b/>
          <w:bCs/>
          <w:noProof/>
          <w:lang w:val="lt-LT"/>
        </w:rPr>
      </w:pPr>
    </w:p>
    <w:p w14:paraId="1CFDFBB5" w14:textId="77777777" w:rsidR="006B5EA1" w:rsidRPr="006B5EA1" w:rsidRDefault="006B5EA1" w:rsidP="006B5EA1">
      <w:pPr>
        <w:numPr>
          <w:ilvl w:val="12"/>
          <w:numId w:val="0"/>
        </w:numPr>
        <w:spacing w:after="0" w:line="240" w:lineRule="auto"/>
        <w:jc w:val="center"/>
        <w:rPr>
          <w:rFonts w:ascii="Times New Roman" w:eastAsia="Calibri" w:hAnsi="Times New Roman" w:cs="Times New Roman"/>
          <w:b/>
          <w:bCs/>
          <w:noProof/>
          <w:lang w:val="lt-LT"/>
        </w:rPr>
      </w:pPr>
      <w:r w:rsidRPr="006B5EA1">
        <w:rPr>
          <w:rFonts w:ascii="Times New Roman" w:eastAsia="Calibri" w:hAnsi="Times New Roman" w:cs="Times New Roman"/>
          <w:b/>
          <w:bCs/>
          <w:noProof/>
          <w:lang w:val="lt-LT"/>
        </w:rPr>
        <w:t>Breakyl 200 mikrogramų žandinės plėvelės</w:t>
      </w:r>
    </w:p>
    <w:p w14:paraId="56AE2166" w14:textId="77777777" w:rsidR="006B5EA1" w:rsidRPr="006B5EA1" w:rsidRDefault="006B5EA1" w:rsidP="006B5EA1">
      <w:pPr>
        <w:numPr>
          <w:ilvl w:val="12"/>
          <w:numId w:val="0"/>
        </w:numPr>
        <w:spacing w:after="0" w:line="240" w:lineRule="auto"/>
        <w:jc w:val="center"/>
        <w:rPr>
          <w:rFonts w:ascii="Times New Roman" w:eastAsia="Calibri" w:hAnsi="Times New Roman" w:cs="Times New Roman"/>
          <w:b/>
          <w:lang w:val="lt-LT"/>
        </w:rPr>
      </w:pPr>
      <w:r w:rsidRPr="006B5EA1">
        <w:rPr>
          <w:rFonts w:ascii="Times New Roman" w:eastAsia="Calibri" w:hAnsi="Times New Roman" w:cs="Times New Roman"/>
          <w:b/>
          <w:bCs/>
          <w:noProof/>
          <w:lang w:val="lt-LT"/>
        </w:rPr>
        <w:t>Breakyl</w:t>
      </w:r>
      <w:r w:rsidRPr="006B5EA1">
        <w:rPr>
          <w:rFonts w:ascii="Times New Roman" w:eastAsia="Calibri" w:hAnsi="Times New Roman" w:cs="Times New Roman"/>
          <w:b/>
          <w:lang w:val="lt-LT"/>
        </w:rPr>
        <w:t xml:space="preserve"> 400 mikrogramų </w:t>
      </w:r>
      <w:r w:rsidRPr="006B5EA1">
        <w:rPr>
          <w:rFonts w:ascii="Times New Roman" w:eastAsia="Calibri" w:hAnsi="Times New Roman" w:cs="Times New Roman"/>
          <w:b/>
          <w:bCs/>
          <w:noProof/>
          <w:lang w:val="lt-LT"/>
        </w:rPr>
        <w:t>žandinės plėvelės</w:t>
      </w:r>
    </w:p>
    <w:p w14:paraId="71442D4E" w14:textId="77777777" w:rsidR="006B5EA1" w:rsidRPr="006B5EA1" w:rsidRDefault="006B5EA1" w:rsidP="006B5EA1">
      <w:pPr>
        <w:numPr>
          <w:ilvl w:val="12"/>
          <w:numId w:val="0"/>
        </w:numPr>
        <w:spacing w:after="0" w:line="240" w:lineRule="auto"/>
        <w:jc w:val="center"/>
        <w:rPr>
          <w:rFonts w:ascii="Times New Roman" w:eastAsia="Calibri" w:hAnsi="Times New Roman" w:cs="Times New Roman"/>
          <w:b/>
          <w:lang w:val="lt-LT"/>
        </w:rPr>
      </w:pPr>
      <w:r w:rsidRPr="006B5EA1">
        <w:rPr>
          <w:rFonts w:ascii="Times New Roman" w:eastAsia="Calibri" w:hAnsi="Times New Roman" w:cs="Times New Roman"/>
          <w:b/>
          <w:bCs/>
          <w:noProof/>
          <w:lang w:val="lt-LT"/>
        </w:rPr>
        <w:t>Breakyl</w:t>
      </w:r>
      <w:r w:rsidRPr="006B5EA1">
        <w:rPr>
          <w:rFonts w:ascii="Times New Roman" w:eastAsia="Calibri" w:hAnsi="Times New Roman" w:cs="Times New Roman"/>
          <w:b/>
          <w:lang w:val="lt-LT"/>
        </w:rPr>
        <w:t xml:space="preserve"> 600 mikrogramų </w:t>
      </w:r>
      <w:r w:rsidRPr="006B5EA1">
        <w:rPr>
          <w:rFonts w:ascii="Times New Roman" w:eastAsia="Calibri" w:hAnsi="Times New Roman" w:cs="Times New Roman"/>
          <w:b/>
          <w:bCs/>
          <w:noProof/>
          <w:lang w:val="lt-LT"/>
        </w:rPr>
        <w:t>žandinės plėvelės</w:t>
      </w:r>
    </w:p>
    <w:p w14:paraId="5F8AEEB6" w14:textId="77777777" w:rsidR="006B5EA1" w:rsidRPr="006B5EA1" w:rsidRDefault="006B5EA1" w:rsidP="006B5EA1">
      <w:pPr>
        <w:numPr>
          <w:ilvl w:val="12"/>
          <w:numId w:val="0"/>
        </w:numPr>
        <w:spacing w:after="0" w:line="240" w:lineRule="auto"/>
        <w:jc w:val="center"/>
        <w:rPr>
          <w:rFonts w:ascii="Times New Roman" w:eastAsia="Calibri" w:hAnsi="Times New Roman" w:cs="Times New Roman"/>
          <w:b/>
          <w:lang w:val="lt-LT"/>
        </w:rPr>
      </w:pPr>
      <w:r w:rsidRPr="006B5EA1">
        <w:rPr>
          <w:rFonts w:ascii="Times New Roman" w:eastAsia="Calibri" w:hAnsi="Times New Roman" w:cs="Times New Roman"/>
          <w:b/>
          <w:bCs/>
          <w:noProof/>
          <w:lang w:val="lt-LT"/>
        </w:rPr>
        <w:t>Breakyl</w:t>
      </w:r>
      <w:r w:rsidRPr="006B5EA1">
        <w:rPr>
          <w:rFonts w:ascii="Times New Roman" w:eastAsia="Calibri" w:hAnsi="Times New Roman" w:cs="Times New Roman"/>
          <w:b/>
          <w:lang w:val="lt-LT"/>
        </w:rPr>
        <w:t xml:space="preserve"> 800 mikrogramų </w:t>
      </w:r>
      <w:r w:rsidRPr="006B5EA1">
        <w:rPr>
          <w:rFonts w:ascii="Times New Roman" w:eastAsia="Calibri" w:hAnsi="Times New Roman" w:cs="Times New Roman"/>
          <w:b/>
          <w:bCs/>
          <w:noProof/>
          <w:lang w:val="lt-LT"/>
        </w:rPr>
        <w:t>žandinės plėvelės</w:t>
      </w:r>
    </w:p>
    <w:p w14:paraId="6FF4B32D" w14:textId="77777777" w:rsidR="006B5EA1" w:rsidRPr="006B5EA1" w:rsidRDefault="006B5EA1" w:rsidP="006B5EA1">
      <w:pPr>
        <w:numPr>
          <w:ilvl w:val="12"/>
          <w:numId w:val="0"/>
        </w:numPr>
        <w:spacing w:after="0" w:line="240" w:lineRule="auto"/>
        <w:jc w:val="center"/>
        <w:rPr>
          <w:rFonts w:ascii="Times New Roman" w:eastAsia="Calibri" w:hAnsi="Times New Roman" w:cs="Times New Roman"/>
          <w:b/>
          <w:bCs/>
          <w:noProof/>
          <w:lang w:val="lt-LT"/>
        </w:rPr>
      </w:pPr>
      <w:r w:rsidRPr="006B5EA1">
        <w:rPr>
          <w:rFonts w:ascii="Times New Roman" w:eastAsia="Calibri" w:hAnsi="Times New Roman" w:cs="Times New Roman"/>
          <w:b/>
          <w:bCs/>
          <w:noProof/>
          <w:lang w:val="lt-LT"/>
        </w:rPr>
        <w:t>Breakyl</w:t>
      </w:r>
      <w:r w:rsidRPr="006B5EA1">
        <w:rPr>
          <w:rFonts w:ascii="Times New Roman" w:eastAsia="Calibri" w:hAnsi="Times New Roman" w:cs="Times New Roman"/>
          <w:b/>
          <w:lang w:val="lt-LT"/>
        </w:rPr>
        <w:t xml:space="preserve"> 1200 mikrogramų </w:t>
      </w:r>
      <w:r w:rsidRPr="006B5EA1">
        <w:rPr>
          <w:rFonts w:ascii="Times New Roman" w:eastAsia="Calibri" w:hAnsi="Times New Roman" w:cs="Times New Roman"/>
          <w:b/>
          <w:bCs/>
          <w:noProof/>
          <w:lang w:val="lt-LT"/>
        </w:rPr>
        <w:t>žandinės plėvelės</w:t>
      </w:r>
    </w:p>
    <w:p w14:paraId="198AB73E" w14:textId="4EEAFAEE" w:rsidR="006B5EA1" w:rsidRPr="006B5EA1" w:rsidRDefault="006B5EA1" w:rsidP="006B5EA1">
      <w:pPr>
        <w:numPr>
          <w:ilvl w:val="12"/>
          <w:numId w:val="0"/>
        </w:numPr>
        <w:spacing w:after="0" w:line="240" w:lineRule="auto"/>
        <w:jc w:val="center"/>
        <w:rPr>
          <w:rFonts w:ascii="Times New Roman" w:eastAsia="Calibri" w:hAnsi="Times New Roman" w:cs="Times New Roman"/>
          <w:b/>
          <w:bCs/>
          <w:noProof/>
          <w:lang w:val="lt-LT"/>
        </w:rPr>
      </w:pPr>
      <w:r w:rsidRPr="006B5EA1">
        <w:rPr>
          <w:rFonts w:ascii="Times New Roman" w:eastAsia="Calibri" w:hAnsi="Times New Roman" w:cs="Times New Roman"/>
          <w:b/>
          <w:bCs/>
          <w:noProof/>
          <w:lang w:val="lt-LT"/>
        </w:rPr>
        <w:t>Breakyl</w:t>
      </w:r>
      <w:r w:rsidRPr="006B5EA1">
        <w:rPr>
          <w:rFonts w:ascii="Times New Roman" w:eastAsia="Calibri" w:hAnsi="Times New Roman" w:cs="Times New Roman"/>
          <w:b/>
          <w:lang w:val="lt-LT"/>
        </w:rPr>
        <w:t xml:space="preserve"> Start 200, 400, 600, 800 mikrogramų </w:t>
      </w:r>
      <w:r w:rsidRPr="006B5EA1">
        <w:rPr>
          <w:rFonts w:ascii="Times New Roman" w:eastAsia="Calibri" w:hAnsi="Times New Roman" w:cs="Times New Roman"/>
          <w:b/>
          <w:bCs/>
          <w:noProof/>
          <w:lang w:val="lt-LT"/>
        </w:rPr>
        <w:t>žandinės plėvelės</w:t>
      </w:r>
    </w:p>
    <w:p w14:paraId="79A47C98" w14:textId="77777777" w:rsidR="006B5EA1" w:rsidRPr="006B5EA1" w:rsidRDefault="006B5EA1" w:rsidP="006B5EA1">
      <w:pPr>
        <w:numPr>
          <w:ilvl w:val="12"/>
          <w:numId w:val="0"/>
        </w:numPr>
        <w:spacing w:after="0" w:line="240" w:lineRule="auto"/>
        <w:jc w:val="center"/>
        <w:rPr>
          <w:rFonts w:ascii="Times New Roman" w:eastAsia="Calibri" w:hAnsi="Times New Roman" w:cs="Times New Roman"/>
          <w:noProof/>
          <w:lang w:val="lt-LT"/>
        </w:rPr>
      </w:pPr>
      <w:r w:rsidRPr="006B5EA1">
        <w:rPr>
          <w:rFonts w:ascii="Times New Roman" w:eastAsia="Calibri" w:hAnsi="Times New Roman" w:cs="Times New Roman"/>
          <w:noProof/>
          <w:lang w:val="lt-LT"/>
        </w:rPr>
        <w:t>Fentanilis</w:t>
      </w:r>
    </w:p>
    <w:p w14:paraId="364CC077" w14:textId="77777777" w:rsidR="006B5EA1" w:rsidRPr="006B5EA1" w:rsidRDefault="006B5EA1" w:rsidP="006B5EA1">
      <w:pPr>
        <w:spacing w:after="0" w:line="240" w:lineRule="auto"/>
        <w:jc w:val="center"/>
        <w:rPr>
          <w:rFonts w:ascii="Times New Roman" w:eastAsia="Calibri" w:hAnsi="Times New Roman" w:cs="Times New Roman"/>
          <w:noProof/>
          <w:lang w:val="lt-LT"/>
        </w:rPr>
      </w:pPr>
    </w:p>
    <w:p w14:paraId="398068C7" w14:textId="77777777" w:rsidR="006B5EA1" w:rsidRPr="006B5EA1" w:rsidRDefault="006B5EA1" w:rsidP="006B5EA1">
      <w:pPr>
        <w:suppressAutoHyphens/>
        <w:spacing w:after="0" w:line="240" w:lineRule="auto"/>
        <w:rPr>
          <w:rFonts w:ascii="Times New Roman" w:eastAsia="Calibri" w:hAnsi="Times New Roman" w:cs="Times New Roman"/>
          <w:noProof/>
          <w:lang w:val="lt-LT"/>
        </w:rPr>
      </w:pPr>
      <w:r w:rsidRPr="006B5EA1">
        <w:rPr>
          <w:rFonts w:ascii="Times New Roman" w:eastAsia="Calibri" w:hAnsi="Times New Roman" w:cs="Times New Roman"/>
          <w:b/>
          <w:bCs/>
          <w:noProof/>
          <w:lang w:val="lt-LT"/>
        </w:rPr>
        <w:t>Atidžiai perskaitykite visą šį lapelį, prieš pradėdami vartoti vaistą, nes jame pateikiama Jums svarbi informacija.</w:t>
      </w:r>
    </w:p>
    <w:p w14:paraId="0E406214" w14:textId="77777777" w:rsidR="006B5EA1" w:rsidRPr="006B5EA1" w:rsidRDefault="006B5EA1" w:rsidP="006B5EA1">
      <w:pPr>
        <w:numPr>
          <w:ilvl w:val="0"/>
          <w:numId w:val="7"/>
        </w:numPr>
        <w:spacing w:after="0" w:line="240" w:lineRule="auto"/>
        <w:ind w:left="567" w:right="-2" w:hanging="567"/>
        <w:rPr>
          <w:rFonts w:ascii="Times New Roman" w:eastAsia="Calibri" w:hAnsi="Times New Roman" w:cs="Times New Roman"/>
          <w:noProof/>
          <w:lang w:val="lt-LT"/>
        </w:rPr>
      </w:pPr>
      <w:r w:rsidRPr="006B5EA1">
        <w:rPr>
          <w:rFonts w:ascii="Times New Roman" w:eastAsia="Calibri" w:hAnsi="Times New Roman" w:cs="Times New Roman"/>
          <w:noProof/>
          <w:lang w:val="lt-LT"/>
        </w:rPr>
        <w:t>Neišmeskite šio lapelio, nes vėl gali prireikti jį perskaityti.</w:t>
      </w:r>
    </w:p>
    <w:p w14:paraId="56FF4D31" w14:textId="77777777" w:rsidR="006B5EA1" w:rsidRPr="006B5EA1" w:rsidRDefault="006B5EA1" w:rsidP="006B5EA1">
      <w:pPr>
        <w:numPr>
          <w:ilvl w:val="0"/>
          <w:numId w:val="7"/>
        </w:numPr>
        <w:spacing w:after="0" w:line="240" w:lineRule="auto"/>
        <w:ind w:left="567" w:right="-2" w:hanging="567"/>
        <w:rPr>
          <w:rFonts w:ascii="Times New Roman" w:eastAsia="Calibri" w:hAnsi="Times New Roman" w:cs="Times New Roman"/>
          <w:noProof/>
          <w:lang w:val="lt-LT"/>
        </w:rPr>
      </w:pPr>
      <w:r w:rsidRPr="006B5EA1">
        <w:rPr>
          <w:rFonts w:ascii="Times New Roman" w:eastAsia="Calibri" w:hAnsi="Times New Roman" w:cs="Times New Roman"/>
          <w:noProof/>
          <w:lang w:val="lt-LT"/>
        </w:rPr>
        <w:t>Jeigu kiltų daugiau klausimų, kreipkitės į gydytoją arba vaistininką.</w:t>
      </w:r>
    </w:p>
    <w:p w14:paraId="1B4125EC" w14:textId="77777777" w:rsidR="006B5EA1" w:rsidRPr="006B5EA1" w:rsidRDefault="006B5EA1" w:rsidP="006B5EA1">
      <w:pPr>
        <w:numPr>
          <w:ilvl w:val="0"/>
          <w:numId w:val="7"/>
        </w:numPr>
        <w:spacing w:after="0" w:line="240" w:lineRule="auto"/>
        <w:ind w:left="567" w:right="-2" w:hanging="567"/>
        <w:rPr>
          <w:rFonts w:ascii="Times New Roman" w:eastAsia="Calibri" w:hAnsi="Times New Roman" w:cs="Times New Roman"/>
          <w:noProof/>
          <w:lang w:val="lt-LT"/>
        </w:rPr>
      </w:pPr>
      <w:r w:rsidRPr="006B5EA1">
        <w:rPr>
          <w:rFonts w:ascii="Times New Roman" w:eastAsia="Calibri" w:hAnsi="Times New Roman" w:cs="Times New Roman"/>
          <w:noProof/>
          <w:lang w:val="lt-LT"/>
        </w:rPr>
        <w:t>Šis vaistas skirtas tik Jums, todėl kitiems žmonėms jo duoti negalima. Vaistas gali jiems pakenkti (net tiems, kurių ligos požymiai yra tokie patys kaip Jūsų).</w:t>
      </w:r>
    </w:p>
    <w:p w14:paraId="2D588F66" w14:textId="77777777" w:rsidR="006B5EA1" w:rsidRPr="006B5EA1" w:rsidRDefault="006B5EA1" w:rsidP="006B5EA1">
      <w:pPr>
        <w:numPr>
          <w:ilvl w:val="0"/>
          <w:numId w:val="7"/>
        </w:numPr>
        <w:spacing w:after="0" w:line="240" w:lineRule="auto"/>
        <w:ind w:left="567" w:right="-2" w:hanging="567"/>
        <w:rPr>
          <w:rFonts w:ascii="Times New Roman" w:eastAsia="Calibri" w:hAnsi="Times New Roman" w:cs="Times New Roman"/>
          <w:noProof/>
          <w:lang w:val="lt-LT"/>
        </w:rPr>
      </w:pPr>
      <w:r w:rsidRPr="006B5EA1">
        <w:rPr>
          <w:rFonts w:ascii="Times New Roman" w:eastAsia="Calibri" w:hAnsi="Times New Roman" w:cs="Times New Roman"/>
          <w:noProof/>
          <w:lang w:val="lt-LT"/>
        </w:rPr>
        <w:t>Jeigu pasireiškė šalutinis poveikis (net jeigu jis šiame lapelyje nenurodytas ), kreipkitės į gydytoją arba vaistininką. Žr. 4 skyrių.</w:t>
      </w:r>
    </w:p>
    <w:p w14:paraId="39820C87" w14:textId="77777777" w:rsidR="006B5EA1" w:rsidRPr="006B5EA1" w:rsidRDefault="006B5EA1" w:rsidP="006B5EA1">
      <w:pPr>
        <w:spacing w:after="0" w:line="240" w:lineRule="auto"/>
        <w:ind w:right="-2"/>
        <w:rPr>
          <w:rFonts w:ascii="Times New Roman" w:eastAsia="Calibri" w:hAnsi="Times New Roman" w:cs="Times New Roman"/>
          <w:noProof/>
          <w:lang w:val="lt-LT"/>
        </w:rPr>
      </w:pPr>
    </w:p>
    <w:p w14:paraId="4D277407" w14:textId="77777777" w:rsidR="006B5EA1" w:rsidRPr="006B5EA1" w:rsidRDefault="006B5EA1" w:rsidP="006B5EA1">
      <w:pPr>
        <w:numPr>
          <w:ilvl w:val="12"/>
          <w:numId w:val="0"/>
        </w:numPr>
        <w:spacing w:after="0" w:line="240" w:lineRule="auto"/>
        <w:ind w:right="-2"/>
        <w:outlineLvl w:val="0"/>
        <w:rPr>
          <w:rFonts w:ascii="Times New Roman" w:eastAsia="Calibri" w:hAnsi="Times New Roman" w:cs="Times New Roman"/>
          <w:noProof/>
          <w:lang w:val="lt-LT"/>
        </w:rPr>
      </w:pPr>
      <w:r w:rsidRPr="006B5EA1">
        <w:rPr>
          <w:rFonts w:ascii="Times New Roman" w:eastAsia="Calibri" w:hAnsi="Times New Roman" w:cs="Times New Roman"/>
          <w:b/>
          <w:bCs/>
          <w:noProof/>
          <w:lang w:val="lt-LT"/>
        </w:rPr>
        <w:t>Apie ką rašoma šiame lapelyje ?</w:t>
      </w:r>
    </w:p>
    <w:p w14:paraId="7D9B1A57" w14:textId="77777777" w:rsidR="006B5EA1" w:rsidRPr="006B5EA1" w:rsidRDefault="006B5EA1" w:rsidP="006B5EA1">
      <w:pPr>
        <w:numPr>
          <w:ilvl w:val="0"/>
          <w:numId w:val="9"/>
        </w:numPr>
        <w:tabs>
          <w:tab w:val="num" w:pos="567"/>
        </w:tabs>
        <w:spacing w:after="0" w:line="240" w:lineRule="auto"/>
        <w:ind w:left="357" w:hanging="357"/>
        <w:rPr>
          <w:rFonts w:ascii="Times New Roman" w:eastAsia="Calibri" w:hAnsi="Times New Roman" w:cs="Times New Roman"/>
          <w:noProof/>
          <w:lang w:val="lt-LT"/>
        </w:rPr>
      </w:pPr>
      <w:r w:rsidRPr="006B5EA1">
        <w:rPr>
          <w:rFonts w:ascii="Times New Roman" w:eastAsia="Calibri" w:hAnsi="Times New Roman" w:cs="Times New Roman"/>
          <w:noProof/>
          <w:lang w:val="lt-LT"/>
        </w:rPr>
        <w:t>Kas yra Breakyl ir kam jis vartojamas</w:t>
      </w:r>
    </w:p>
    <w:p w14:paraId="424E67BA" w14:textId="77777777" w:rsidR="006B5EA1" w:rsidRPr="006B5EA1" w:rsidRDefault="006B5EA1" w:rsidP="006B5EA1">
      <w:pPr>
        <w:numPr>
          <w:ilvl w:val="0"/>
          <w:numId w:val="9"/>
        </w:numPr>
        <w:tabs>
          <w:tab w:val="num" w:pos="567"/>
        </w:tabs>
        <w:spacing w:after="0" w:line="240" w:lineRule="auto"/>
        <w:ind w:left="357" w:hanging="357"/>
        <w:rPr>
          <w:rFonts w:ascii="Times New Roman" w:eastAsia="Calibri" w:hAnsi="Times New Roman" w:cs="Times New Roman"/>
          <w:noProof/>
          <w:lang w:val="lt-LT"/>
        </w:rPr>
      </w:pPr>
      <w:r w:rsidRPr="006B5EA1">
        <w:rPr>
          <w:rFonts w:ascii="Times New Roman" w:eastAsia="Calibri" w:hAnsi="Times New Roman" w:cs="Times New Roman"/>
          <w:noProof/>
          <w:lang w:val="lt-LT"/>
        </w:rPr>
        <w:t>Kas žinotina prieš vartojant Breakyl</w:t>
      </w:r>
    </w:p>
    <w:p w14:paraId="54EE289B" w14:textId="77777777" w:rsidR="006B5EA1" w:rsidRPr="006B5EA1" w:rsidRDefault="006B5EA1" w:rsidP="006B5EA1">
      <w:pPr>
        <w:numPr>
          <w:ilvl w:val="0"/>
          <w:numId w:val="9"/>
        </w:numPr>
        <w:tabs>
          <w:tab w:val="num" w:pos="567"/>
        </w:tabs>
        <w:spacing w:after="0" w:line="240" w:lineRule="auto"/>
        <w:ind w:left="357" w:hanging="357"/>
        <w:rPr>
          <w:rFonts w:ascii="Times New Roman" w:eastAsia="Calibri" w:hAnsi="Times New Roman" w:cs="Times New Roman"/>
          <w:noProof/>
          <w:lang w:val="lt-LT"/>
        </w:rPr>
      </w:pPr>
      <w:r w:rsidRPr="006B5EA1">
        <w:rPr>
          <w:rFonts w:ascii="Times New Roman" w:eastAsia="Calibri" w:hAnsi="Times New Roman" w:cs="Times New Roman"/>
          <w:noProof/>
          <w:lang w:val="lt-LT"/>
        </w:rPr>
        <w:t xml:space="preserve">Kaip vartoti Breakyl </w:t>
      </w:r>
    </w:p>
    <w:p w14:paraId="4F989A93" w14:textId="77777777" w:rsidR="006B5EA1" w:rsidRPr="006B5EA1" w:rsidRDefault="006B5EA1" w:rsidP="006B5EA1">
      <w:pPr>
        <w:numPr>
          <w:ilvl w:val="0"/>
          <w:numId w:val="9"/>
        </w:numPr>
        <w:tabs>
          <w:tab w:val="num" w:pos="567"/>
        </w:tabs>
        <w:spacing w:after="0" w:line="240" w:lineRule="auto"/>
        <w:ind w:left="357" w:hanging="357"/>
        <w:rPr>
          <w:rFonts w:ascii="Times New Roman" w:eastAsia="Calibri" w:hAnsi="Times New Roman" w:cs="Times New Roman"/>
          <w:noProof/>
          <w:lang w:val="lt-LT"/>
        </w:rPr>
      </w:pPr>
      <w:r w:rsidRPr="006B5EA1">
        <w:rPr>
          <w:rFonts w:ascii="Times New Roman" w:eastAsia="Calibri" w:hAnsi="Times New Roman" w:cs="Times New Roman"/>
          <w:noProof/>
          <w:lang w:val="lt-LT"/>
        </w:rPr>
        <w:t>Galimas šalutinis poveikis</w:t>
      </w:r>
    </w:p>
    <w:p w14:paraId="2C6ED232" w14:textId="77777777" w:rsidR="006B5EA1" w:rsidRPr="006B5EA1" w:rsidRDefault="006B5EA1" w:rsidP="006B5EA1">
      <w:pPr>
        <w:numPr>
          <w:ilvl w:val="0"/>
          <w:numId w:val="9"/>
        </w:numPr>
        <w:tabs>
          <w:tab w:val="num" w:pos="567"/>
        </w:tabs>
        <w:spacing w:after="0" w:line="240" w:lineRule="auto"/>
        <w:ind w:left="357" w:hanging="357"/>
        <w:rPr>
          <w:rFonts w:ascii="Times New Roman" w:eastAsia="Calibri" w:hAnsi="Times New Roman" w:cs="Times New Roman"/>
          <w:noProof/>
          <w:lang w:val="lt-LT"/>
        </w:rPr>
      </w:pPr>
      <w:r w:rsidRPr="006B5EA1">
        <w:rPr>
          <w:rFonts w:ascii="Times New Roman" w:eastAsia="Calibri" w:hAnsi="Times New Roman" w:cs="Times New Roman"/>
          <w:noProof/>
          <w:lang w:val="lt-LT"/>
        </w:rPr>
        <w:t xml:space="preserve">Kaip laikyti Breakyl </w:t>
      </w:r>
    </w:p>
    <w:p w14:paraId="32828502" w14:textId="77777777" w:rsidR="006B5EA1" w:rsidRPr="006B5EA1" w:rsidRDefault="006B5EA1" w:rsidP="006B5EA1">
      <w:pPr>
        <w:numPr>
          <w:ilvl w:val="0"/>
          <w:numId w:val="9"/>
        </w:numPr>
        <w:tabs>
          <w:tab w:val="num" w:pos="567"/>
        </w:tabs>
        <w:spacing w:after="0" w:line="240" w:lineRule="auto"/>
        <w:ind w:left="357" w:hanging="357"/>
        <w:rPr>
          <w:rFonts w:ascii="Times New Roman" w:eastAsia="Calibri" w:hAnsi="Times New Roman" w:cs="Times New Roman"/>
          <w:noProof/>
          <w:lang w:val="lt-LT"/>
        </w:rPr>
      </w:pPr>
      <w:r w:rsidRPr="006B5EA1">
        <w:rPr>
          <w:rFonts w:ascii="Times New Roman" w:eastAsia="Calibri" w:hAnsi="Times New Roman" w:cs="Times New Roman"/>
          <w:noProof/>
          <w:lang w:val="lt-LT"/>
        </w:rPr>
        <w:t>Pakuotės turinys ir kita informacija</w:t>
      </w:r>
    </w:p>
    <w:p w14:paraId="54356415" w14:textId="77777777" w:rsidR="006B5EA1" w:rsidRPr="006B5EA1" w:rsidRDefault="006B5EA1" w:rsidP="006B5EA1">
      <w:pPr>
        <w:spacing w:after="0" w:line="240" w:lineRule="auto"/>
        <w:rPr>
          <w:rFonts w:ascii="Times New Roman" w:eastAsia="Calibri" w:hAnsi="Times New Roman" w:cs="Times New Roman"/>
          <w:lang w:val="lt-LT"/>
        </w:rPr>
      </w:pPr>
    </w:p>
    <w:p w14:paraId="1F4D68FA" w14:textId="77777777" w:rsidR="006B5EA1" w:rsidRPr="006B5EA1" w:rsidRDefault="006B5EA1" w:rsidP="006B5EA1">
      <w:pPr>
        <w:spacing w:after="0" w:line="240" w:lineRule="auto"/>
        <w:rPr>
          <w:rFonts w:ascii="Times New Roman" w:eastAsia="Calibri" w:hAnsi="Times New Roman" w:cs="Times New Roman"/>
          <w:lang w:val="lt-LT"/>
        </w:rPr>
      </w:pPr>
    </w:p>
    <w:p w14:paraId="77C0EF25" w14:textId="77777777" w:rsidR="006B5EA1" w:rsidRPr="006B5EA1" w:rsidRDefault="006B5EA1" w:rsidP="006B5EA1">
      <w:pPr>
        <w:numPr>
          <w:ilvl w:val="0"/>
          <w:numId w:val="11"/>
        </w:numPr>
        <w:spacing w:after="0" w:line="240" w:lineRule="auto"/>
        <w:ind w:right="-2"/>
        <w:rPr>
          <w:rFonts w:ascii="Times New Roman" w:eastAsia="Calibri" w:hAnsi="Times New Roman" w:cs="Times New Roman"/>
          <w:b/>
          <w:bCs/>
          <w:noProof/>
          <w:lang w:val="lt-LT"/>
        </w:rPr>
      </w:pPr>
      <w:r w:rsidRPr="006B5EA1">
        <w:rPr>
          <w:rFonts w:ascii="Times New Roman" w:eastAsia="Calibri" w:hAnsi="Times New Roman" w:cs="Times New Roman"/>
          <w:b/>
          <w:bCs/>
          <w:noProof/>
          <w:lang w:val="lt-LT"/>
        </w:rPr>
        <w:t xml:space="preserve">Kas yra Breakyl ir kam jis vartojamas </w:t>
      </w:r>
    </w:p>
    <w:p w14:paraId="3FA364B7" w14:textId="77777777" w:rsidR="006B5EA1" w:rsidRPr="006B5EA1" w:rsidRDefault="006B5EA1" w:rsidP="006B5EA1">
      <w:pPr>
        <w:spacing w:after="0" w:line="240" w:lineRule="auto"/>
        <w:rPr>
          <w:rFonts w:ascii="Times New Roman" w:eastAsia="Calibri" w:hAnsi="Times New Roman" w:cs="Times New Roman"/>
          <w:noProof/>
          <w:lang w:val="lt-LT"/>
        </w:rPr>
      </w:pPr>
    </w:p>
    <w:p w14:paraId="7A5B8722" w14:textId="77777777" w:rsidR="006B5EA1" w:rsidRPr="006B5EA1" w:rsidRDefault="006B5EA1" w:rsidP="006B5EA1">
      <w:pPr>
        <w:autoSpaceDE w:val="0"/>
        <w:autoSpaceDN w:val="0"/>
        <w:adjustRightInd w:val="0"/>
        <w:spacing w:after="0" w:line="240" w:lineRule="auto"/>
        <w:rPr>
          <w:rFonts w:ascii="Times New Roman" w:eastAsia="Calibri" w:hAnsi="Times New Roman" w:cs="Times New Roman"/>
          <w:lang w:val="lt-LT" w:eastAsia="de-DE"/>
        </w:rPr>
      </w:pPr>
      <w:r w:rsidRPr="006B5EA1">
        <w:rPr>
          <w:rFonts w:ascii="Times New Roman" w:eastAsia="Calibri" w:hAnsi="Times New Roman" w:cs="Times New Roman"/>
          <w:lang w:val="lt-LT" w:eastAsia="de-DE"/>
        </w:rPr>
        <w:t>Breakyl sudėtyje esanti veiklioji medžiaga fentanilis yra stiprus skausmą malšinantis vaistas, žinomas kaip opioidas. Breakyl skirtas suaugusiųjų proveržiniam vėžiniam skausmui malšinti. Proveržinis skausmas yra papildomai atsirandantis staigus skausmas. Jis gali atsirasti, net jeigu reguliariai vartojote skausmą malšinančius opioidinius vaistus.</w:t>
      </w:r>
    </w:p>
    <w:p w14:paraId="245C2E92" w14:textId="77777777" w:rsidR="006B5EA1" w:rsidRPr="006B5EA1" w:rsidRDefault="006B5EA1" w:rsidP="006B5EA1">
      <w:pPr>
        <w:autoSpaceDE w:val="0"/>
        <w:autoSpaceDN w:val="0"/>
        <w:adjustRightInd w:val="0"/>
        <w:spacing w:after="0" w:line="240" w:lineRule="auto"/>
        <w:rPr>
          <w:rFonts w:ascii="Times New Roman" w:eastAsia="Calibri" w:hAnsi="Times New Roman" w:cs="Times New Roman"/>
          <w:bCs/>
          <w:lang w:val="lt-LT"/>
        </w:rPr>
      </w:pPr>
      <w:r w:rsidRPr="006B5EA1">
        <w:rPr>
          <w:rFonts w:ascii="Times New Roman" w:eastAsia="Calibri" w:hAnsi="Times New Roman" w:cs="Times New Roman"/>
          <w:bCs/>
          <w:lang w:val="lt-LT"/>
        </w:rPr>
        <w:t>Breakyl turi būti vartojamas tik tada, jeigu bent savaitę jau vartojate ir esate pripratęs prie pastovaus gydymo opioidais, pvz., morfino, oksikodono ar transderminio fentanilio lėtiniam vėžiniam skausmui gydyti.</w:t>
      </w:r>
    </w:p>
    <w:p w14:paraId="7F735D65" w14:textId="77777777" w:rsidR="006B5EA1" w:rsidRPr="006B5EA1" w:rsidRDefault="006B5EA1" w:rsidP="006B5EA1">
      <w:pPr>
        <w:autoSpaceDE w:val="0"/>
        <w:autoSpaceDN w:val="0"/>
        <w:adjustRightInd w:val="0"/>
        <w:spacing w:after="0" w:line="240" w:lineRule="auto"/>
        <w:rPr>
          <w:rFonts w:ascii="Times New Roman" w:eastAsia="Calibri" w:hAnsi="Times New Roman" w:cs="Times New Roman"/>
          <w:bCs/>
          <w:lang w:val="lt-LT"/>
        </w:rPr>
      </w:pPr>
    </w:p>
    <w:p w14:paraId="07D2DB0A" w14:textId="77777777" w:rsidR="006B5EA1" w:rsidRPr="006B5EA1" w:rsidRDefault="006B5EA1" w:rsidP="006B5EA1">
      <w:pPr>
        <w:autoSpaceDE w:val="0"/>
        <w:autoSpaceDN w:val="0"/>
        <w:adjustRightInd w:val="0"/>
        <w:spacing w:after="0" w:line="240" w:lineRule="auto"/>
        <w:rPr>
          <w:rFonts w:ascii="Times New Roman" w:eastAsia="Calibri" w:hAnsi="Times New Roman" w:cs="Times New Roman"/>
          <w:bCs/>
          <w:lang w:val="lt-LT"/>
        </w:rPr>
      </w:pPr>
    </w:p>
    <w:p w14:paraId="3F29BF1D" w14:textId="77777777" w:rsidR="006B5EA1" w:rsidRPr="006B5EA1" w:rsidRDefault="006B5EA1" w:rsidP="006B5EA1">
      <w:pPr>
        <w:numPr>
          <w:ilvl w:val="0"/>
          <w:numId w:val="13"/>
        </w:numPr>
        <w:spacing w:after="0" w:line="240" w:lineRule="auto"/>
        <w:ind w:right="-2"/>
        <w:rPr>
          <w:rFonts w:ascii="Times New Roman" w:eastAsia="Calibri" w:hAnsi="Times New Roman" w:cs="Times New Roman"/>
          <w:b/>
          <w:bCs/>
          <w:noProof/>
          <w:lang w:val="lt-LT"/>
        </w:rPr>
      </w:pPr>
      <w:r w:rsidRPr="006B5EA1">
        <w:rPr>
          <w:rFonts w:ascii="Times New Roman" w:eastAsia="Calibri" w:hAnsi="Times New Roman" w:cs="Times New Roman"/>
          <w:b/>
          <w:bCs/>
          <w:noProof/>
          <w:lang w:val="lt-LT"/>
        </w:rPr>
        <w:t xml:space="preserve">Kas žinotina prieš vartojant Breakyl </w:t>
      </w:r>
    </w:p>
    <w:p w14:paraId="3F958304" w14:textId="77777777" w:rsidR="006B5EA1" w:rsidRPr="006B5EA1" w:rsidRDefault="006B5EA1" w:rsidP="006B5EA1">
      <w:pPr>
        <w:spacing w:after="0" w:line="240" w:lineRule="auto"/>
        <w:ind w:right="-2"/>
        <w:rPr>
          <w:rFonts w:ascii="Times New Roman" w:eastAsia="Calibri" w:hAnsi="Times New Roman" w:cs="Times New Roman"/>
          <w:noProof/>
          <w:lang w:val="lt-LT"/>
        </w:rPr>
      </w:pPr>
    </w:p>
    <w:p w14:paraId="65D0153B" w14:textId="77777777" w:rsidR="006B5EA1" w:rsidRPr="006B5EA1" w:rsidRDefault="006B5EA1" w:rsidP="006B5EA1">
      <w:pPr>
        <w:numPr>
          <w:ilvl w:val="12"/>
          <w:numId w:val="0"/>
        </w:numPr>
        <w:spacing w:after="0" w:line="240" w:lineRule="auto"/>
        <w:outlineLvl w:val="0"/>
        <w:rPr>
          <w:rFonts w:ascii="Times New Roman" w:eastAsia="Calibri" w:hAnsi="Times New Roman" w:cs="Times New Roman"/>
          <w:b/>
          <w:bCs/>
          <w:noProof/>
          <w:lang w:val="lt-LT"/>
        </w:rPr>
      </w:pPr>
      <w:r w:rsidRPr="006B5EA1">
        <w:rPr>
          <w:rFonts w:ascii="Times New Roman" w:eastAsia="Calibri" w:hAnsi="Times New Roman" w:cs="Times New Roman"/>
          <w:b/>
          <w:bCs/>
          <w:noProof/>
          <w:lang w:val="lt-LT"/>
        </w:rPr>
        <w:t xml:space="preserve">Breakyl vartoti </w:t>
      </w:r>
      <w:r w:rsidRPr="006B5EA1">
        <w:rPr>
          <w:rFonts w:ascii="Times New Roman" w:eastAsia="Calibri" w:hAnsi="Times New Roman" w:cs="Times New Roman"/>
          <w:b/>
          <w:bCs/>
          <w:noProof/>
          <w:u w:val="single"/>
          <w:lang w:val="lt-LT"/>
        </w:rPr>
        <w:t>negalima</w:t>
      </w:r>
      <w:r w:rsidRPr="006B5EA1">
        <w:rPr>
          <w:rFonts w:ascii="Times New Roman" w:eastAsia="Calibri" w:hAnsi="Times New Roman" w:cs="Times New Roman"/>
          <w:b/>
          <w:bCs/>
          <w:noProof/>
          <w:lang w:val="lt-LT"/>
        </w:rPr>
        <w:t>:</w:t>
      </w:r>
    </w:p>
    <w:p w14:paraId="7ACB5E08" w14:textId="77777777" w:rsidR="006B5EA1" w:rsidRPr="006B5EA1" w:rsidRDefault="006B5EA1" w:rsidP="006B5EA1">
      <w:pPr>
        <w:numPr>
          <w:ilvl w:val="12"/>
          <w:numId w:val="0"/>
        </w:numPr>
        <w:spacing w:after="0" w:line="240" w:lineRule="auto"/>
        <w:outlineLvl w:val="0"/>
        <w:rPr>
          <w:rFonts w:ascii="Times New Roman" w:eastAsia="Calibri" w:hAnsi="Times New Roman" w:cs="Times New Roman"/>
          <w:noProof/>
          <w:lang w:val="lt-LT"/>
        </w:rPr>
      </w:pPr>
    </w:p>
    <w:p w14:paraId="66E364CC" w14:textId="2D1DDA43" w:rsidR="006B5EA1" w:rsidRPr="006B5EA1" w:rsidRDefault="006B5EA1" w:rsidP="006B5EA1">
      <w:pPr>
        <w:numPr>
          <w:ilvl w:val="0"/>
          <w:numId w:val="14"/>
        </w:numPr>
        <w:tabs>
          <w:tab w:val="num" w:pos="540"/>
        </w:tabs>
        <w:autoSpaceDE w:val="0"/>
        <w:autoSpaceDN w:val="0"/>
        <w:adjustRightInd w:val="0"/>
        <w:spacing w:after="0" w:line="240" w:lineRule="auto"/>
        <w:ind w:left="540" w:hanging="540"/>
        <w:rPr>
          <w:rFonts w:ascii="Times New Roman" w:eastAsia="Calibri" w:hAnsi="Times New Roman" w:cs="Times New Roman"/>
          <w:lang w:val="lt-LT" w:eastAsia="de-DE"/>
        </w:rPr>
      </w:pPr>
      <w:r w:rsidRPr="006B5EA1">
        <w:rPr>
          <w:rFonts w:ascii="Times New Roman" w:eastAsia="Calibri" w:hAnsi="Times New Roman" w:cs="Times New Roman"/>
          <w:lang w:val="lt-LT" w:eastAsia="de-DE"/>
        </w:rPr>
        <w:t xml:space="preserve">Jeigu esate alergiškas arba yra padidėjęs jautrumas fentaniliui ar bet kuriai </w:t>
      </w:r>
      <w:r w:rsidR="006704BA">
        <w:rPr>
          <w:rFonts w:ascii="Times New Roman" w:eastAsia="Calibri" w:hAnsi="Times New Roman" w:cs="Times New Roman"/>
          <w:lang w:val="lt-LT" w:eastAsia="de-DE"/>
        </w:rPr>
        <w:t>pagalbinei</w:t>
      </w:r>
      <w:r w:rsidRPr="006B5EA1">
        <w:rPr>
          <w:rFonts w:ascii="Times New Roman" w:eastAsia="Calibri" w:hAnsi="Times New Roman" w:cs="Times New Roman"/>
          <w:lang w:val="lt-LT" w:eastAsia="de-DE"/>
        </w:rPr>
        <w:t xml:space="preserve"> </w:t>
      </w:r>
      <w:r w:rsidR="006704BA">
        <w:rPr>
          <w:rFonts w:ascii="Times New Roman" w:eastAsia="Calibri" w:hAnsi="Times New Roman" w:cs="Times New Roman"/>
          <w:lang w:val="lt-LT" w:eastAsia="de-DE"/>
        </w:rPr>
        <w:t>šio vaisto</w:t>
      </w:r>
      <w:r w:rsidRPr="006B5EA1">
        <w:rPr>
          <w:rFonts w:ascii="Times New Roman" w:eastAsia="Calibri" w:hAnsi="Times New Roman" w:cs="Times New Roman"/>
          <w:lang w:val="lt-LT" w:eastAsia="de-DE"/>
        </w:rPr>
        <w:t xml:space="preserve"> medžiagai (</w:t>
      </w:r>
      <w:r w:rsidR="00AF30EF" w:rsidRPr="00AF30EF">
        <w:rPr>
          <w:rFonts w:ascii="Times New Roman" w:eastAsia="Calibri" w:hAnsi="Times New Roman" w:cs="Times New Roman"/>
          <w:lang w:val="lt-LT" w:eastAsia="de-DE"/>
        </w:rPr>
        <w:t>jos išvardytos 6 skyriuje</w:t>
      </w:r>
      <w:r w:rsidRPr="006B5EA1">
        <w:rPr>
          <w:rFonts w:ascii="Times New Roman" w:eastAsia="Calibri" w:hAnsi="Times New Roman" w:cs="Times New Roman"/>
          <w:lang w:val="lt-LT" w:eastAsia="de-DE"/>
        </w:rPr>
        <w:t>).</w:t>
      </w:r>
    </w:p>
    <w:p w14:paraId="3C9EC4BF" w14:textId="77777777" w:rsidR="006B5EA1" w:rsidRPr="006B5EA1" w:rsidRDefault="006B5EA1" w:rsidP="006B5EA1">
      <w:pPr>
        <w:numPr>
          <w:ilvl w:val="0"/>
          <w:numId w:val="14"/>
        </w:numPr>
        <w:tabs>
          <w:tab w:val="num" w:pos="540"/>
        </w:tabs>
        <w:autoSpaceDE w:val="0"/>
        <w:autoSpaceDN w:val="0"/>
        <w:adjustRightInd w:val="0"/>
        <w:spacing w:after="0" w:line="240" w:lineRule="auto"/>
        <w:ind w:left="540" w:hanging="540"/>
        <w:rPr>
          <w:rFonts w:ascii="Times New Roman" w:eastAsia="Calibri" w:hAnsi="Times New Roman" w:cs="Times New Roman"/>
          <w:lang w:val="lt-LT" w:eastAsia="de-DE"/>
        </w:rPr>
      </w:pPr>
      <w:r w:rsidRPr="006B5EA1">
        <w:rPr>
          <w:rFonts w:ascii="Times New Roman" w:eastAsia="Calibri" w:hAnsi="Times New Roman" w:cs="Times New Roman"/>
          <w:lang w:val="lt-LT" w:eastAsia="de-DE"/>
        </w:rPr>
        <w:t>Jeigu šiuo metu vartojate ar per pastarąsias dvi savaites vartojote monoaminooksidazės (MAO) inhibitorius (vartojamus sunkiai depresijai gydyti).</w:t>
      </w:r>
    </w:p>
    <w:p w14:paraId="31EE96AC" w14:textId="77777777" w:rsidR="006B5EA1" w:rsidRPr="006B5EA1" w:rsidRDefault="006B5EA1" w:rsidP="006B5EA1">
      <w:pPr>
        <w:numPr>
          <w:ilvl w:val="0"/>
          <w:numId w:val="14"/>
        </w:numPr>
        <w:tabs>
          <w:tab w:val="num" w:pos="540"/>
        </w:tabs>
        <w:autoSpaceDE w:val="0"/>
        <w:autoSpaceDN w:val="0"/>
        <w:adjustRightInd w:val="0"/>
        <w:spacing w:after="0" w:line="240" w:lineRule="auto"/>
        <w:ind w:left="540" w:hanging="540"/>
        <w:rPr>
          <w:rFonts w:ascii="Times New Roman" w:eastAsia="Calibri" w:hAnsi="Times New Roman" w:cs="Times New Roman"/>
          <w:lang w:val="lt-LT" w:eastAsia="de-DE"/>
        </w:rPr>
      </w:pPr>
      <w:r w:rsidRPr="006B5EA1">
        <w:rPr>
          <w:rFonts w:ascii="Times New Roman" w:eastAsia="Calibri" w:hAnsi="Times New Roman" w:cs="Times New Roman"/>
          <w:lang w:val="lt-LT" w:eastAsia="de-DE"/>
        </w:rPr>
        <w:t>Jeigu kenčiate nuo rimtų kvėpavimo problemų ar sunkios obstrukcinės plaučių būklės (pvz., sunkios astmos).</w:t>
      </w:r>
    </w:p>
    <w:p w14:paraId="291722AC" w14:textId="362E3D57" w:rsidR="006B5EA1" w:rsidRPr="006B5EA1" w:rsidRDefault="006B5EA1" w:rsidP="006B5EA1">
      <w:pPr>
        <w:numPr>
          <w:ilvl w:val="0"/>
          <w:numId w:val="14"/>
        </w:numPr>
        <w:tabs>
          <w:tab w:val="num" w:pos="540"/>
        </w:tabs>
        <w:autoSpaceDE w:val="0"/>
        <w:autoSpaceDN w:val="0"/>
        <w:adjustRightInd w:val="0"/>
        <w:spacing w:after="0" w:line="240" w:lineRule="auto"/>
        <w:ind w:left="540" w:hanging="540"/>
        <w:rPr>
          <w:rFonts w:ascii="Times New Roman" w:eastAsia="Calibri" w:hAnsi="Times New Roman" w:cs="Times New Roman"/>
          <w:noProof/>
          <w:lang w:val="lt-LT"/>
        </w:rPr>
      </w:pPr>
      <w:r w:rsidRPr="006B5EA1">
        <w:rPr>
          <w:rFonts w:ascii="Times New Roman" w:eastAsia="Calibri" w:hAnsi="Times New Roman" w:cs="Times New Roman"/>
          <w:lang w:val="lt-LT" w:eastAsia="de-DE"/>
        </w:rPr>
        <w:t>Jeigu ne mažiau kaip vieną savaitę reguliariai nevartojote gydytojo</w:t>
      </w:r>
      <w:r w:rsidRPr="000B52E8">
        <w:rPr>
          <w:rFonts w:ascii="Times New Roman" w:hAnsi="Times New Roman"/>
          <w:lang w:val="lt-LT"/>
        </w:rPr>
        <w:t xml:space="preserve"> </w:t>
      </w:r>
      <w:r w:rsidRPr="006B5EA1">
        <w:rPr>
          <w:rFonts w:ascii="Times New Roman" w:eastAsia="Calibri" w:hAnsi="Times New Roman" w:cs="Times New Roman"/>
          <w:lang w:val="lt-LT" w:eastAsia="de-DE"/>
        </w:rPr>
        <w:t xml:space="preserve">skirtų, kasdien įprastine tvarka vartojamų opioidinių vaistų (pvz., kodeino, </w:t>
      </w:r>
      <w:proofErr w:type="spellStart"/>
      <w:r w:rsidRPr="006B5EA1">
        <w:rPr>
          <w:rFonts w:ascii="Times New Roman" w:eastAsia="Calibri" w:hAnsi="Times New Roman" w:cs="Times New Roman"/>
          <w:lang w:val="lt-LT" w:eastAsia="de-DE"/>
        </w:rPr>
        <w:t>fentanilio</w:t>
      </w:r>
      <w:proofErr w:type="spellEnd"/>
      <w:r w:rsidRPr="006B5EA1">
        <w:rPr>
          <w:rFonts w:ascii="Times New Roman" w:eastAsia="Calibri" w:hAnsi="Times New Roman" w:cs="Times New Roman"/>
          <w:lang w:val="lt-LT" w:eastAsia="de-DE"/>
        </w:rPr>
        <w:t xml:space="preserve">, </w:t>
      </w:r>
      <w:proofErr w:type="spellStart"/>
      <w:r w:rsidRPr="006B5EA1">
        <w:rPr>
          <w:rFonts w:ascii="Times New Roman" w:eastAsia="Calibri" w:hAnsi="Times New Roman" w:cs="Times New Roman"/>
          <w:lang w:val="lt-LT" w:eastAsia="de-DE"/>
        </w:rPr>
        <w:t>hidromorfono</w:t>
      </w:r>
      <w:proofErr w:type="spellEnd"/>
      <w:r w:rsidRPr="006B5EA1">
        <w:rPr>
          <w:rFonts w:ascii="Times New Roman" w:eastAsia="Calibri" w:hAnsi="Times New Roman" w:cs="Times New Roman"/>
          <w:lang w:val="lt-LT" w:eastAsia="de-DE"/>
        </w:rPr>
        <w:t xml:space="preserve">, morfino, </w:t>
      </w:r>
      <w:proofErr w:type="spellStart"/>
      <w:r w:rsidRPr="006B5EA1">
        <w:rPr>
          <w:rFonts w:ascii="Times New Roman" w:eastAsia="Calibri" w:hAnsi="Times New Roman" w:cs="Times New Roman"/>
          <w:lang w:val="lt-LT" w:eastAsia="de-DE"/>
        </w:rPr>
        <w:t>oksikodono</w:t>
      </w:r>
      <w:proofErr w:type="spellEnd"/>
      <w:r w:rsidRPr="006B5EA1">
        <w:rPr>
          <w:rFonts w:ascii="Times New Roman" w:eastAsia="Calibri" w:hAnsi="Times New Roman" w:cs="Times New Roman"/>
          <w:lang w:val="lt-LT" w:eastAsia="de-DE"/>
        </w:rPr>
        <w:t xml:space="preserve">, </w:t>
      </w:r>
      <w:proofErr w:type="spellStart"/>
      <w:r w:rsidRPr="006B5EA1">
        <w:rPr>
          <w:rFonts w:ascii="Times New Roman" w:eastAsia="Calibri" w:hAnsi="Times New Roman" w:cs="Times New Roman"/>
          <w:lang w:val="lt-LT" w:eastAsia="de-DE"/>
        </w:rPr>
        <w:t>petidino</w:t>
      </w:r>
      <w:proofErr w:type="spellEnd"/>
      <w:r w:rsidRPr="006B5EA1">
        <w:rPr>
          <w:rFonts w:ascii="Times New Roman" w:eastAsia="Calibri" w:hAnsi="Times New Roman" w:cs="Times New Roman"/>
          <w:lang w:val="lt-LT" w:eastAsia="de-DE"/>
        </w:rPr>
        <w:t>), vartojamų nuolatinio skausmo malšinimui; jeigu nevartojate šių vaistų, Breakyl Jums vartoti</w:t>
      </w:r>
      <w:r w:rsidRPr="006B5EA1">
        <w:rPr>
          <w:rFonts w:ascii="Times New Roman" w:eastAsia="Calibri" w:hAnsi="Times New Roman" w:cs="Times New Roman"/>
          <w:b/>
          <w:lang w:val="lt-LT" w:eastAsia="de-DE"/>
        </w:rPr>
        <w:t xml:space="preserve"> negalima</w:t>
      </w:r>
      <w:r w:rsidRPr="006B5EA1">
        <w:rPr>
          <w:rFonts w:ascii="Times New Roman" w:eastAsia="Calibri" w:hAnsi="Times New Roman" w:cs="Times New Roman"/>
          <w:lang w:val="lt-LT" w:eastAsia="de-DE"/>
        </w:rPr>
        <w:t>, nes nuo jo gali pavojingai sulėtėti ir (arba) susilpnėti arba net  visai sustoti kvėpavimas.</w:t>
      </w:r>
    </w:p>
    <w:p w14:paraId="7799E052" w14:textId="77777777" w:rsidR="006B5EA1" w:rsidRPr="006B5EA1" w:rsidRDefault="006B5EA1" w:rsidP="006B5EA1">
      <w:pPr>
        <w:numPr>
          <w:ilvl w:val="0"/>
          <w:numId w:val="14"/>
        </w:numPr>
        <w:tabs>
          <w:tab w:val="num" w:pos="540"/>
        </w:tabs>
        <w:autoSpaceDE w:val="0"/>
        <w:autoSpaceDN w:val="0"/>
        <w:adjustRightInd w:val="0"/>
        <w:spacing w:after="0" w:line="240" w:lineRule="auto"/>
        <w:ind w:left="540" w:hanging="540"/>
        <w:rPr>
          <w:rFonts w:ascii="Times New Roman" w:eastAsia="Calibri" w:hAnsi="Times New Roman" w:cs="Times New Roman"/>
          <w:noProof/>
          <w:lang w:val="lt-LT"/>
        </w:rPr>
      </w:pPr>
      <w:r w:rsidRPr="006B5EA1">
        <w:rPr>
          <w:rFonts w:ascii="Times New Roman" w:eastAsia="Calibri" w:hAnsi="Times New Roman" w:cs="Times New Roman"/>
          <w:noProof/>
          <w:lang w:val="lt-LT"/>
        </w:rPr>
        <w:t>Jeigu Jus kamuoja trumpalaikis skausmas, kuris nėra skausmo proveržis.</w:t>
      </w:r>
    </w:p>
    <w:p w14:paraId="653FA0B3" w14:textId="77777777" w:rsidR="006B5EA1" w:rsidRPr="006B5EA1" w:rsidRDefault="006B5EA1" w:rsidP="006B5EA1">
      <w:pPr>
        <w:autoSpaceDE w:val="0"/>
        <w:autoSpaceDN w:val="0"/>
        <w:adjustRightInd w:val="0"/>
        <w:spacing w:after="0" w:line="240" w:lineRule="auto"/>
        <w:rPr>
          <w:rFonts w:ascii="Times New Roman" w:eastAsia="Calibri" w:hAnsi="Times New Roman" w:cs="Times New Roman"/>
          <w:lang w:val="lt-LT" w:eastAsia="de-DE"/>
        </w:rPr>
      </w:pPr>
    </w:p>
    <w:p w14:paraId="5504D70E" w14:textId="77777777" w:rsidR="006B5EA1" w:rsidRPr="006B5EA1" w:rsidRDefault="006B5EA1" w:rsidP="006B5EA1">
      <w:pPr>
        <w:autoSpaceDE w:val="0"/>
        <w:autoSpaceDN w:val="0"/>
        <w:adjustRightInd w:val="0"/>
        <w:spacing w:after="0" w:line="240" w:lineRule="auto"/>
        <w:rPr>
          <w:rFonts w:ascii="Times New Roman" w:eastAsia="Calibri" w:hAnsi="Times New Roman" w:cs="Times New Roman"/>
          <w:b/>
          <w:bCs/>
          <w:noProof/>
          <w:lang w:val="lt-LT"/>
        </w:rPr>
      </w:pPr>
      <w:r w:rsidRPr="006B5EA1">
        <w:rPr>
          <w:rFonts w:ascii="Times New Roman" w:eastAsia="Calibri" w:hAnsi="Times New Roman" w:cs="Times New Roman"/>
          <w:b/>
          <w:bCs/>
          <w:noProof/>
          <w:lang w:val="lt-LT"/>
        </w:rPr>
        <w:t>Įspėjimai ir atsargumo priemonės:</w:t>
      </w:r>
    </w:p>
    <w:p w14:paraId="35BB20BC" w14:textId="77777777" w:rsidR="006B5EA1" w:rsidRPr="006B5EA1" w:rsidRDefault="006B5EA1" w:rsidP="006B5EA1">
      <w:pPr>
        <w:autoSpaceDE w:val="0"/>
        <w:autoSpaceDN w:val="0"/>
        <w:adjustRightInd w:val="0"/>
        <w:spacing w:after="0" w:line="240" w:lineRule="auto"/>
        <w:rPr>
          <w:rFonts w:ascii="Times New Roman" w:eastAsia="Calibri" w:hAnsi="Times New Roman" w:cs="Times New Roman"/>
          <w:b/>
          <w:bCs/>
          <w:noProof/>
          <w:lang w:val="lt-LT"/>
        </w:rPr>
      </w:pPr>
    </w:p>
    <w:p w14:paraId="66E38E4F" w14:textId="77777777" w:rsidR="006B5EA1" w:rsidRPr="006B5EA1" w:rsidRDefault="006B5EA1" w:rsidP="006B5EA1">
      <w:pPr>
        <w:autoSpaceDE w:val="0"/>
        <w:autoSpaceDN w:val="0"/>
        <w:adjustRightInd w:val="0"/>
        <w:spacing w:after="0" w:line="240" w:lineRule="auto"/>
        <w:rPr>
          <w:rFonts w:ascii="Times New Roman" w:eastAsia="Calibri" w:hAnsi="Times New Roman" w:cs="Times New Roman"/>
          <w:noProof/>
          <w:lang w:val="lt-LT"/>
        </w:rPr>
      </w:pPr>
      <w:r w:rsidRPr="006B5EA1">
        <w:rPr>
          <w:rFonts w:ascii="Times New Roman" w:eastAsia="Calibri" w:hAnsi="Times New Roman" w:cs="Times New Roman"/>
          <w:noProof/>
          <w:lang w:val="lt-LT"/>
        </w:rPr>
        <w:t>Pasitarkite su gydytoju, prieš pradėdami vartoti Breakyl. Rreikia pasakyti gydytojui, nes jis turi tai žinoti, kai skiria dozę, jeigu:</w:t>
      </w:r>
    </w:p>
    <w:p w14:paraId="42D74783" w14:textId="77777777" w:rsidR="006B5EA1" w:rsidRPr="006B5EA1" w:rsidRDefault="006B5EA1" w:rsidP="006B5EA1">
      <w:pPr>
        <w:numPr>
          <w:ilvl w:val="0"/>
          <w:numId w:val="15"/>
        </w:numPr>
        <w:tabs>
          <w:tab w:val="num" w:pos="540"/>
        </w:tabs>
        <w:autoSpaceDE w:val="0"/>
        <w:autoSpaceDN w:val="0"/>
        <w:adjustRightInd w:val="0"/>
        <w:spacing w:after="0" w:line="240" w:lineRule="auto"/>
        <w:ind w:left="540" w:hanging="540"/>
        <w:rPr>
          <w:rFonts w:ascii="Times New Roman" w:eastAsia="Calibri" w:hAnsi="Times New Roman" w:cs="Times New Roman"/>
          <w:lang w:val="lt-LT" w:eastAsia="de-DE"/>
        </w:rPr>
      </w:pPr>
      <w:r w:rsidRPr="006B5EA1">
        <w:rPr>
          <w:rFonts w:ascii="Times New Roman" w:eastAsia="Calibri" w:hAnsi="Times New Roman" w:cs="Times New Roman"/>
          <w:lang w:val="lt-LT" w:eastAsia="de-DE"/>
        </w:rPr>
        <w:t>Nereguliariai vartojate skausmą malšinančius opioidinius vaistus lėtiniam vėžiniam skausmui malšinti.</w:t>
      </w:r>
    </w:p>
    <w:p w14:paraId="57DF4C1F" w14:textId="77777777" w:rsidR="006B5EA1" w:rsidRPr="006B5EA1" w:rsidRDefault="006B5EA1" w:rsidP="006B5EA1">
      <w:pPr>
        <w:numPr>
          <w:ilvl w:val="0"/>
          <w:numId w:val="15"/>
        </w:numPr>
        <w:tabs>
          <w:tab w:val="num" w:pos="540"/>
        </w:tabs>
        <w:autoSpaceDE w:val="0"/>
        <w:autoSpaceDN w:val="0"/>
        <w:adjustRightInd w:val="0"/>
        <w:spacing w:after="0" w:line="240" w:lineRule="auto"/>
        <w:ind w:left="540" w:hanging="540"/>
        <w:rPr>
          <w:rFonts w:ascii="Times New Roman" w:eastAsia="Calibri" w:hAnsi="Times New Roman" w:cs="Times New Roman"/>
          <w:lang w:val="lt-LT" w:eastAsia="de-DE"/>
        </w:rPr>
      </w:pPr>
      <w:r w:rsidRPr="006B5EA1">
        <w:rPr>
          <w:rFonts w:ascii="Times New Roman" w:eastAsia="Calibri" w:hAnsi="Times New Roman" w:cs="Times New Roman"/>
          <w:lang w:val="lt-LT" w:eastAsia="de-DE"/>
        </w:rPr>
        <w:t>Kenčiate nuo kokios nors būklės, kuri veikia Jūsų kvėpavimą.</w:t>
      </w:r>
    </w:p>
    <w:p w14:paraId="2C7831CE" w14:textId="77777777" w:rsidR="006B5EA1" w:rsidRPr="006B5EA1" w:rsidRDefault="006B5EA1" w:rsidP="006B5EA1">
      <w:pPr>
        <w:numPr>
          <w:ilvl w:val="0"/>
          <w:numId w:val="15"/>
        </w:numPr>
        <w:tabs>
          <w:tab w:val="num" w:pos="540"/>
        </w:tabs>
        <w:autoSpaceDE w:val="0"/>
        <w:autoSpaceDN w:val="0"/>
        <w:adjustRightInd w:val="0"/>
        <w:spacing w:after="0" w:line="240" w:lineRule="auto"/>
        <w:ind w:left="540" w:hanging="540"/>
        <w:rPr>
          <w:rFonts w:ascii="Times New Roman" w:eastAsia="Calibri" w:hAnsi="Times New Roman" w:cs="Times New Roman"/>
          <w:lang w:val="lt-LT" w:eastAsia="de-DE"/>
        </w:rPr>
      </w:pPr>
      <w:r w:rsidRPr="006B5EA1">
        <w:rPr>
          <w:rFonts w:ascii="Times New Roman" w:eastAsia="Calibri" w:hAnsi="Times New Roman" w:cs="Times New Roman"/>
          <w:lang w:val="lt-LT" w:eastAsia="de-DE"/>
        </w:rPr>
        <w:t>Esate susižeidęs galvą arba gydytojas Jums diagnozavo padidėjusį intrakranijinį spaudimą.</w:t>
      </w:r>
    </w:p>
    <w:p w14:paraId="1A1B7EEF" w14:textId="77777777" w:rsidR="006B5EA1" w:rsidRPr="006B5EA1" w:rsidRDefault="006B5EA1" w:rsidP="006B5EA1">
      <w:pPr>
        <w:numPr>
          <w:ilvl w:val="0"/>
          <w:numId w:val="15"/>
        </w:numPr>
        <w:tabs>
          <w:tab w:val="num" w:pos="540"/>
        </w:tabs>
        <w:autoSpaceDE w:val="0"/>
        <w:autoSpaceDN w:val="0"/>
        <w:adjustRightInd w:val="0"/>
        <w:spacing w:after="0" w:line="240" w:lineRule="auto"/>
        <w:ind w:left="540" w:hanging="540"/>
        <w:rPr>
          <w:rFonts w:ascii="Times New Roman" w:eastAsia="Calibri" w:hAnsi="Times New Roman" w:cs="Times New Roman"/>
          <w:lang w:val="lt-LT" w:eastAsia="de-DE"/>
        </w:rPr>
      </w:pPr>
      <w:r w:rsidRPr="006B5EA1">
        <w:rPr>
          <w:rFonts w:ascii="Times New Roman" w:eastAsia="Calibri" w:hAnsi="Times New Roman" w:cs="Times New Roman"/>
          <w:lang w:val="lt-LT" w:eastAsia="de-DE"/>
        </w:rPr>
        <w:t>Jeigu Jums yra širdies sutrikimų, ypač sulėtėjęs širdies plakimas.</w:t>
      </w:r>
    </w:p>
    <w:p w14:paraId="2BE15B29" w14:textId="77777777" w:rsidR="006B5EA1" w:rsidRPr="006B5EA1" w:rsidRDefault="006B5EA1" w:rsidP="006B5EA1">
      <w:pPr>
        <w:numPr>
          <w:ilvl w:val="0"/>
          <w:numId w:val="15"/>
        </w:numPr>
        <w:tabs>
          <w:tab w:val="num" w:pos="540"/>
        </w:tabs>
        <w:autoSpaceDE w:val="0"/>
        <w:autoSpaceDN w:val="0"/>
        <w:adjustRightInd w:val="0"/>
        <w:spacing w:after="0" w:line="240" w:lineRule="auto"/>
        <w:ind w:left="540" w:hanging="540"/>
        <w:rPr>
          <w:rFonts w:ascii="Times New Roman" w:eastAsia="Calibri" w:hAnsi="Times New Roman" w:cs="Times New Roman"/>
          <w:lang w:val="lt-LT" w:eastAsia="de-DE"/>
        </w:rPr>
      </w:pPr>
      <w:r w:rsidRPr="006B5EA1">
        <w:rPr>
          <w:rFonts w:ascii="Times New Roman" w:eastAsia="Calibri" w:hAnsi="Times New Roman" w:cs="Times New Roman"/>
          <w:lang w:val="lt-LT" w:eastAsia="de-DE"/>
        </w:rPr>
        <w:t>Jūsų kraujo spaudimas žemas, ypač jei taip yra dėl mažo kraujotakos skysčių tūrio.</w:t>
      </w:r>
    </w:p>
    <w:p w14:paraId="7F73008B" w14:textId="77777777" w:rsidR="006B5EA1" w:rsidRPr="006B5EA1" w:rsidRDefault="006B5EA1" w:rsidP="006B5EA1">
      <w:pPr>
        <w:numPr>
          <w:ilvl w:val="0"/>
          <w:numId w:val="15"/>
        </w:numPr>
        <w:tabs>
          <w:tab w:val="num" w:pos="540"/>
        </w:tabs>
        <w:autoSpaceDE w:val="0"/>
        <w:autoSpaceDN w:val="0"/>
        <w:adjustRightInd w:val="0"/>
        <w:spacing w:after="0" w:line="240" w:lineRule="auto"/>
        <w:ind w:left="540" w:hanging="540"/>
        <w:rPr>
          <w:rFonts w:ascii="Times New Roman" w:eastAsia="Calibri" w:hAnsi="Times New Roman" w:cs="Times New Roman"/>
          <w:lang w:val="lt-LT" w:eastAsia="de-DE"/>
        </w:rPr>
      </w:pPr>
      <w:r w:rsidRPr="006B5EA1">
        <w:rPr>
          <w:rFonts w:ascii="Times New Roman" w:eastAsia="Calibri" w:hAnsi="Times New Roman" w:cs="Times New Roman"/>
          <w:lang w:val="lt-LT" w:eastAsia="de-DE"/>
        </w:rPr>
        <w:t>Turite kepenų ar inkstų sutrikimų, nes šie organai veikia vaistų skaidymą organizme.</w:t>
      </w:r>
    </w:p>
    <w:p w14:paraId="79E8CDBA" w14:textId="77777777" w:rsidR="006B5EA1" w:rsidRPr="006B5EA1" w:rsidRDefault="006B5EA1" w:rsidP="006B5EA1">
      <w:pPr>
        <w:numPr>
          <w:ilvl w:val="0"/>
          <w:numId w:val="15"/>
        </w:numPr>
        <w:tabs>
          <w:tab w:val="num" w:pos="540"/>
        </w:tabs>
        <w:autoSpaceDE w:val="0"/>
        <w:autoSpaceDN w:val="0"/>
        <w:adjustRightInd w:val="0"/>
        <w:spacing w:after="0" w:line="240" w:lineRule="auto"/>
        <w:ind w:left="540" w:hanging="540"/>
        <w:rPr>
          <w:rFonts w:ascii="Times New Roman" w:eastAsia="Calibri" w:hAnsi="Times New Roman" w:cs="Times New Roman"/>
          <w:lang w:val="lt-LT" w:eastAsia="de-DE"/>
        </w:rPr>
      </w:pPr>
      <w:r w:rsidRPr="006B5EA1">
        <w:rPr>
          <w:rFonts w:ascii="Times New Roman" w:eastAsia="Calibri" w:hAnsi="Times New Roman" w:cs="Times New Roman"/>
          <w:lang w:val="lt-LT" w:eastAsia="de-DE"/>
        </w:rPr>
        <w:t>Kenčiate nuo burnos mukozito (gleivinės uždegimo).</w:t>
      </w:r>
    </w:p>
    <w:p w14:paraId="732954E0" w14:textId="77777777" w:rsidR="006B5EA1" w:rsidRPr="006B5EA1" w:rsidRDefault="006B5EA1" w:rsidP="006B5EA1">
      <w:pPr>
        <w:numPr>
          <w:ilvl w:val="0"/>
          <w:numId w:val="15"/>
        </w:numPr>
        <w:tabs>
          <w:tab w:val="num" w:pos="540"/>
        </w:tabs>
        <w:autoSpaceDE w:val="0"/>
        <w:autoSpaceDN w:val="0"/>
        <w:adjustRightInd w:val="0"/>
        <w:spacing w:after="0" w:line="240" w:lineRule="auto"/>
        <w:ind w:left="540" w:hanging="540"/>
        <w:rPr>
          <w:rFonts w:ascii="Times New Roman" w:eastAsia="Calibri" w:hAnsi="Times New Roman" w:cs="Times New Roman"/>
          <w:lang w:val="lt-LT" w:eastAsia="de-DE"/>
        </w:rPr>
      </w:pPr>
      <w:r w:rsidRPr="006B5EA1">
        <w:rPr>
          <w:rFonts w:ascii="Times New Roman" w:eastAsia="Calibri" w:hAnsi="Times New Roman" w:cs="Times New Roman"/>
          <w:lang w:val="lt-LT" w:eastAsia="de-DE"/>
        </w:rPr>
        <w:t>Jeigu vartojate vaistus nuo depresijos ar psichozės, žr. skyrių „Kiti vaistai ir Breakyl“</w:t>
      </w:r>
    </w:p>
    <w:p w14:paraId="13A9FC68" w14:textId="77777777" w:rsidR="006B5EA1" w:rsidRPr="006B5EA1" w:rsidRDefault="006B5EA1" w:rsidP="006B5EA1">
      <w:pPr>
        <w:autoSpaceDE w:val="0"/>
        <w:autoSpaceDN w:val="0"/>
        <w:adjustRightInd w:val="0"/>
        <w:spacing w:after="0" w:line="240" w:lineRule="auto"/>
        <w:rPr>
          <w:rFonts w:ascii="Times New Roman" w:eastAsia="Calibri" w:hAnsi="Times New Roman" w:cs="Times New Roman"/>
          <w:lang w:val="lt-LT"/>
        </w:rPr>
      </w:pPr>
    </w:p>
    <w:p w14:paraId="7B44CBF6" w14:textId="77777777" w:rsidR="006B5EA1" w:rsidRPr="006B5EA1" w:rsidRDefault="006B5EA1" w:rsidP="006B5EA1">
      <w:pPr>
        <w:autoSpaceDE w:val="0"/>
        <w:autoSpaceDN w:val="0"/>
        <w:adjustRightInd w:val="0"/>
        <w:spacing w:after="0" w:line="240" w:lineRule="auto"/>
        <w:rPr>
          <w:rFonts w:ascii="Times New Roman" w:eastAsia="Calibri" w:hAnsi="Times New Roman" w:cs="Times New Roman"/>
          <w:lang w:val="lt-LT"/>
        </w:rPr>
      </w:pPr>
      <w:r w:rsidRPr="006B5EA1">
        <w:rPr>
          <w:rFonts w:ascii="Times New Roman" w:eastAsia="Calibri" w:hAnsi="Times New Roman" w:cs="Times New Roman"/>
          <w:lang w:val="lt-LT"/>
        </w:rPr>
        <w:t>Norėdami gauti daugiau informacijos, žr. 3 skyrių.</w:t>
      </w:r>
    </w:p>
    <w:p w14:paraId="1951A6B0" w14:textId="77777777" w:rsidR="006B5EA1" w:rsidRDefault="006B5EA1" w:rsidP="006B5EA1">
      <w:pPr>
        <w:autoSpaceDE w:val="0"/>
        <w:autoSpaceDN w:val="0"/>
        <w:adjustRightInd w:val="0"/>
        <w:spacing w:after="0" w:line="240" w:lineRule="auto"/>
        <w:rPr>
          <w:rFonts w:ascii="Times New Roman" w:eastAsia="Calibri" w:hAnsi="Times New Roman" w:cs="Times New Roman"/>
          <w:lang w:val="lt-LT"/>
        </w:rPr>
      </w:pPr>
    </w:p>
    <w:p w14:paraId="6C746D66" w14:textId="77777777" w:rsidR="00DE32C9" w:rsidRPr="00DE32C9" w:rsidRDefault="00DE32C9" w:rsidP="006B5EA1">
      <w:pPr>
        <w:autoSpaceDE w:val="0"/>
        <w:autoSpaceDN w:val="0"/>
        <w:adjustRightInd w:val="0"/>
        <w:spacing w:after="0" w:line="240" w:lineRule="auto"/>
        <w:rPr>
          <w:rFonts w:ascii="Times New Roman" w:eastAsia="Calibri" w:hAnsi="Times New Roman" w:cs="Times New Roman"/>
          <w:lang w:val="lt-LT"/>
        </w:rPr>
      </w:pPr>
      <w:r w:rsidRPr="00DE32C9">
        <w:rPr>
          <w:rFonts w:ascii="Times New Roman" w:eastAsia="Calibri" w:hAnsi="Times New Roman" w:cs="Times New Roman"/>
          <w:lang w:val="lt-LT"/>
        </w:rPr>
        <w:t>Kreipkitės į gydytoją, kol vartojate Breakyl, jeigu:</w:t>
      </w:r>
    </w:p>
    <w:p w14:paraId="4995DC7D" w14:textId="77777777" w:rsidR="00DE32C9" w:rsidRPr="00DE32C9" w:rsidRDefault="00DE32C9" w:rsidP="00DE32C9">
      <w:pPr>
        <w:autoSpaceDE w:val="0"/>
        <w:autoSpaceDN w:val="0"/>
        <w:adjustRightInd w:val="0"/>
        <w:spacing w:after="0" w:line="240" w:lineRule="auto"/>
        <w:ind w:left="720" w:hanging="720"/>
        <w:rPr>
          <w:rFonts w:ascii="Times New Roman" w:eastAsia="Calibri" w:hAnsi="Times New Roman" w:cs="Times New Roman"/>
          <w:lang w:val="lt-LT"/>
        </w:rPr>
      </w:pPr>
      <w:r w:rsidRPr="00DE32C9">
        <w:rPr>
          <w:rFonts w:ascii="Times New Roman" w:eastAsia="Calibri" w:hAnsi="Times New Roman" w:cs="Times New Roman"/>
          <w:lang w:val="lt-LT"/>
        </w:rPr>
        <w:t>-</w:t>
      </w:r>
      <w:r w:rsidRPr="00DE32C9">
        <w:rPr>
          <w:rFonts w:ascii="Times New Roman" w:eastAsia="Calibri" w:hAnsi="Times New Roman" w:cs="Times New Roman"/>
          <w:lang w:val="lt-LT"/>
        </w:rPr>
        <w:tab/>
        <w:t>Jums pasireiškia skausmas arba padidėjęs jautrumas skausmui (hiperalgezija), kurio neveikia didesnė Jūsų vartojamo vaisto dozė, kurią paskyrė gydytojas;</w:t>
      </w:r>
    </w:p>
    <w:p w14:paraId="153879C2" w14:textId="77777777" w:rsidR="00DE32C9" w:rsidRPr="00DE32C9" w:rsidRDefault="00DE32C9" w:rsidP="00DE32C9">
      <w:pPr>
        <w:autoSpaceDE w:val="0"/>
        <w:autoSpaceDN w:val="0"/>
        <w:adjustRightInd w:val="0"/>
        <w:spacing w:after="0" w:line="240" w:lineRule="auto"/>
        <w:ind w:left="720" w:hanging="720"/>
        <w:rPr>
          <w:rFonts w:ascii="Times New Roman" w:eastAsia="Calibri" w:hAnsi="Times New Roman" w:cs="Times New Roman"/>
          <w:lang w:val="lt-LT"/>
        </w:rPr>
      </w:pPr>
      <w:r w:rsidRPr="00DE32C9">
        <w:rPr>
          <w:rFonts w:ascii="Times New Roman" w:eastAsia="Calibri" w:hAnsi="Times New Roman" w:cs="Times New Roman"/>
          <w:lang w:val="lt-LT"/>
        </w:rPr>
        <w:t>-</w:t>
      </w:r>
      <w:r w:rsidRPr="00DE32C9">
        <w:rPr>
          <w:rFonts w:ascii="Times New Roman" w:eastAsia="Calibri" w:hAnsi="Times New Roman" w:cs="Times New Roman"/>
          <w:lang w:val="lt-LT"/>
        </w:rPr>
        <w:tab/>
        <w:t>Jums pasireiškia šių simptomų derinys: pykinimas, vėmimas, anoreksija, nuovargis, silpnumas, svaigulys ir mažas kraujospūdis. Kartu šie simptomai gali rodyti galimai gyvybei pavojingą būklę, vadinamą antinksčių nepakankamumu, t. y., būklę, kuriai esant antinksčiai negamina pakankamai hormonų;</w:t>
      </w:r>
    </w:p>
    <w:p w14:paraId="32A3D2DB" w14:textId="77777777" w:rsidR="00DE32C9" w:rsidRPr="00DE32C9" w:rsidRDefault="00DE32C9" w:rsidP="00DE32C9">
      <w:pPr>
        <w:autoSpaceDE w:val="0"/>
        <w:autoSpaceDN w:val="0"/>
        <w:adjustRightInd w:val="0"/>
        <w:spacing w:after="0" w:line="240" w:lineRule="auto"/>
        <w:ind w:left="720" w:hanging="720"/>
        <w:rPr>
          <w:rFonts w:ascii="Times New Roman" w:eastAsia="Calibri" w:hAnsi="Times New Roman" w:cs="Times New Roman"/>
          <w:lang w:val="lt-LT"/>
        </w:rPr>
      </w:pPr>
      <w:r w:rsidRPr="00DE32C9">
        <w:rPr>
          <w:rFonts w:ascii="Times New Roman" w:eastAsia="Calibri" w:hAnsi="Times New Roman" w:cs="Times New Roman"/>
          <w:lang w:val="lt-LT"/>
        </w:rPr>
        <w:t>-</w:t>
      </w:r>
      <w:r w:rsidRPr="00DE32C9">
        <w:rPr>
          <w:rFonts w:ascii="Times New Roman" w:eastAsia="Calibri" w:hAnsi="Times New Roman" w:cs="Times New Roman"/>
          <w:lang w:val="lt-LT"/>
        </w:rPr>
        <w:tab/>
        <w:t>Jums kada nors vartojant opioidus buvo pasireiškęs antinksčių nepakankamumas arba lytinių hormonų stoka (androgenų nepakankamumas).</w:t>
      </w:r>
    </w:p>
    <w:p w14:paraId="51DCEB0F" w14:textId="77777777" w:rsidR="00DE32C9" w:rsidRPr="006B5EA1" w:rsidRDefault="00DE32C9" w:rsidP="006B5EA1">
      <w:pPr>
        <w:autoSpaceDE w:val="0"/>
        <w:autoSpaceDN w:val="0"/>
        <w:adjustRightInd w:val="0"/>
        <w:spacing w:after="0" w:line="240" w:lineRule="auto"/>
        <w:rPr>
          <w:rFonts w:ascii="Times New Roman" w:eastAsia="Calibri" w:hAnsi="Times New Roman" w:cs="Times New Roman"/>
          <w:lang w:val="lt-LT"/>
        </w:rPr>
      </w:pPr>
    </w:p>
    <w:p w14:paraId="23326D93" w14:textId="77777777" w:rsidR="006B5EA1" w:rsidRPr="006B5EA1" w:rsidRDefault="006B5EA1" w:rsidP="006B5EA1">
      <w:pPr>
        <w:autoSpaceDE w:val="0"/>
        <w:autoSpaceDN w:val="0"/>
        <w:adjustRightInd w:val="0"/>
        <w:spacing w:after="0" w:line="240" w:lineRule="auto"/>
        <w:rPr>
          <w:rFonts w:ascii="Times New Roman" w:eastAsia="Calibri" w:hAnsi="Times New Roman" w:cs="Times New Roman"/>
          <w:b/>
          <w:lang w:val="lt-LT"/>
        </w:rPr>
      </w:pPr>
      <w:r w:rsidRPr="006B5EA1">
        <w:rPr>
          <w:rFonts w:ascii="Times New Roman" w:eastAsia="Calibri" w:hAnsi="Times New Roman" w:cs="Times New Roman"/>
          <w:b/>
          <w:lang w:val="lt-LT"/>
        </w:rPr>
        <w:t>Vaikams ir paaugliams</w:t>
      </w:r>
    </w:p>
    <w:p w14:paraId="60A2730C" w14:textId="77777777" w:rsidR="006B5EA1" w:rsidRPr="006B5EA1" w:rsidRDefault="006B5EA1" w:rsidP="006B5EA1">
      <w:pPr>
        <w:autoSpaceDE w:val="0"/>
        <w:autoSpaceDN w:val="0"/>
        <w:adjustRightInd w:val="0"/>
        <w:spacing w:after="0" w:line="240" w:lineRule="auto"/>
        <w:rPr>
          <w:rFonts w:ascii="Times New Roman" w:eastAsia="Calibri" w:hAnsi="Times New Roman" w:cs="Times New Roman"/>
          <w:lang w:val="lt-LT"/>
        </w:rPr>
      </w:pPr>
      <w:r w:rsidRPr="006B5EA1">
        <w:rPr>
          <w:rFonts w:ascii="Times New Roman" w:eastAsia="Calibri" w:hAnsi="Times New Roman" w:cs="Times New Roman"/>
          <w:lang w:val="lt-LT"/>
        </w:rPr>
        <w:t>Neduokite šio vaisto vaikams nuo 0 iki 18 metų amžiaus.</w:t>
      </w:r>
    </w:p>
    <w:p w14:paraId="53247A9C" w14:textId="77777777" w:rsidR="006B5EA1" w:rsidRPr="006B5EA1" w:rsidRDefault="006B5EA1" w:rsidP="006B5EA1">
      <w:pPr>
        <w:autoSpaceDE w:val="0"/>
        <w:autoSpaceDN w:val="0"/>
        <w:adjustRightInd w:val="0"/>
        <w:spacing w:after="0" w:line="240" w:lineRule="auto"/>
        <w:rPr>
          <w:rFonts w:ascii="Times New Roman" w:eastAsia="Calibri" w:hAnsi="Times New Roman" w:cs="Times New Roman"/>
          <w:lang w:val="lt-LT" w:eastAsia="de-DE"/>
        </w:rPr>
      </w:pPr>
      <w:r w:rsidRPr="006B5EA1">
        <w:rPr>
          <w:rFonts w:ascii="Times New Roman" w:eastAsia="Calibri" w:hAnsi="Times New Roman" w:cs="Times New Roman"/>
          <w:lang w:val="lt-LT" w:eastAsia="de-DE"/>
        </w:rPr>
        <w:t>Breakyl esantis fentanilio kiekis gali būti mirtinas vaikams, todėl Breakyl visada turi būti laikomas vaikams nepastebimoje ir nepasiekiamoje vietoje.</w:t>
      </w:r>
    </w:p>
    <w:p w14:paraId="3980980D" w14:textId="26F403FB" w:rsidR="006B5EA1" w:rsidRPr="006B5EA1" w:rsidRDefault="006B5EA1" w:rsidP="006B5EA1">
      <w:pPr>
        <w:autoSpaceDE w:val="0"/>
        <w:autoSpaceDN w:val="0"/>
        <w:adjustRightInd w:val="0"/>
        <w:spacing w:after="0" w:line="240" w:lineRule="auto"/>
        <w:rPr>
          <w:rFonts w:ascii="Times New Roman" w:eastAsia="Calibri" w:hAnsi="Times New Roman" w:cs="Times New Roman"/>
          <w:lang w:val="lt-LT" w:eastAsia="de-DE"/>
        </w:rPr>
      </w:pPr>
      <w:r w:rsidRPr="006B5EA1">
        <w:rPr>
          <w:rFonts w:ascii="Times New Roman" w:eastAsia="Calibri" w:hAnsi="Times New Roman" w:cs="Times New Roman"/>
          <w:lang w:val="lt-LT" w:eastAsia="de-DE"/>
        </w:rPr>
        <w:t xml:space="preserve">Jeigu esate sportininkas, turėkite omenyje, kad dėl šio </w:t>
      </w:r>
      <w:r w:rsidR="00D8379A">
        <w:rPr>
          <w:rFonts w:ascii="Times New Roman" w:eastAsia="Calibri" w:hAnsi="Times New Roman" w:cs="Times New Roman"/>
          <w:lang w:val="lt-LT" w:eastAsia="de-DE"/>
        </w:rPr>
        <w:t>vaisto</w:t>
      </w:r>
      <w:r w:rsidRPr="006B5EA1">
        <w:rPr>
          <w:rFonts w:ascii="Times New Roman" w:eastAsia="Calibri" w:hAnsi="Times New Roman" w:cs="Times New Roman"/>
          <w:lang w:val="lt-LT" w:eastAsia="de-DE"/>
        </w:rPr>
        <w:t xml:space="preserve"> </w:t>
      </w:r>
      <w:proofErr w:type="spellStart"/>
      <w:r w:rsidRPr="006B5EA1">
        <w:rPr>
          <w:rFonts w:ascii="Times New Roman" w:eastAsia="Calibri" w:hAnsi="Times New Roman" w:cs="Times New Roman"/>
          <w:lang w:val="lt-LT" w:eastAsia="de-DE"/>
        </w:rPr>
        <w:t>antidopingo</w:t>
      </w:r>
      <w:proofErr w:type="spellEnd"/>
      <w:r w:rsidRPr="006B5EA1">
        <w:rPr>
          <w:rFonts w:ascii="Times New Roman" w:eastAsia="Calibri" w:hAnsi="Times New Roman" w:cs="Times New Roman"/>
          <w:lang w:val="lt-LT" w:eastAsia="de-DE"/>
        </w:rPr>
        <w:t xml:space="preserve"> testas gali būti teigiamas.</w:t>
      </w:r>
    </w:p>
    <w:p w14:paraId="1555FB59" w14:textId="77777777" w:rsidR="006B5EA1" w:rsidRPr="006B5EA1" w:rsidRDefault="006B5EA1" w:rsidP="006B5EA1">
      <w:pPr>
        <w:numPr>
          <w:ilvl w:val="12"/>
          <w:numId w:val="0"/>
        </w:numPr>
        <w:spacing w:after="0" w:line="240" w:lineRule="auto"/>
        <w:rPr>
          <w:rFonts w:ascii="Times New Roman" w:eastAsia="Calibri" w:hAnsi="Times New Roman" w:cs="Times New Roman"/>
          <w:noProof/>
          <w:lang w:val="lt-LT"/>
        </w:rPr>
      </w:pPr>
    </w:p>
    <w:p w14:paraId="1E9849E5" w14:textId="77777777" w:rsidR="006B5EA1" w:rsidRPr="006B5EA1" w:rsidRDefault="006B5EA1" w:rsidP="006B5EA1">
      <w:pPr>
        <w:numPr>
          <w:ilvl w:val="12"/>
          <w:numId w:val="0"/>
        </w:numPr>
        <w:spacing w:after="0" w:line="240" w:lineRule="auto"/>
        <w:ind w:right="-2"/>
        <w:rPr>
          <w:rFonts w:ascii="Times New Roman" w:eastAsia="Calibri" w:hAnsi="Times New Roman" w:cs="Times New Roman"/>
          <w:b/>
          <w:bCs/>
          <w:noProof/>
          <w:lang w:val="lt-LT"/>
        </w:rPr>
      </w:pPr>
      <w:r w:rsidRPr="006B5EA1">
        <w:rPr>
          <w:rFonts w:ascii="Times New Roman" w:eastAsia="Calibri" w:hAnsi="Times New Roman" w:cs="Times New Roman"/>
          <w:b/>
          <w:bCs/>
          <w:noProof/>
          <w:lang w:val="lt-LT"/>
        </w:rPr>
        <w:t xml:space="preserve">Kiti vaistai ir Breakyl </w:t>
      </w:r>
    </w:p>
    <w:p w14:paraId="53579162" w14:textId="77777777" w:rsidR="006B5EA1" w:rsidRPr="006B5EA1" w:rsidRDefault="006B5EA1" w:rsidP="006B5EA1">
      <w:pPr>
        <w:numPr>
          <w:ilvl w:val="12"/>
          <w:numId w:val="0"/>
        </w:numPr>
        <w:spacing w:after="0" w:line="240" w:lineRule="auto"/>
        <w:ind w:right="-2"/>
        <w:rPr>
          <w:rFonts w:ascii="Times New Roman" w:eastAsia="Calibri" w:hAnsi="Times New Roman" w:cs="Times New Roman"/>
          <w:noProof/>
          <w:lang w:val="lt-LT"/>
        </w:rPr>
      </w:pPr>
    </w:p>
    <w:p w14:paraId="61714978" w14:textId="77777777" w:rsidR="006B5EA1" w:rsidRPr="006B5EA1" w:rsidRDefault="006B5EA1" w:rsidP="006B5EA1">
      <w:pPr>
        <w:numPr>
          <w:ilvl w:val="12"/>
          <w:numId w:val="0"/>
        </w:numPr>
        <w:spacing w:after="0" w:line="240" w:lineRule="auto"/>
        <w:ind w:right="-2"/>
        <w:rPr>
          <w:rFonts w:ascii="Times New Roman" w:eastAsia="Calibri" w:hAnsi="Times New Roman" w:cs="Times New Roman"/>
          <w:noProof/>
          <w:lang w:val="lt-LT"/>
        </w:rPr>
      </w:pPr>
      <w:r w:rsidRPr="006B5EA1">
        <w:rPr>
          <w:rFonts w:ascii="Times New Roman" w:eastAsia="Calibri" w:hAnsi="Times New Roman" w:cs="Times New Roman"/>
          <w:noProof/>
          <w:lang w:val="lt-LT"/>
        </w:rPr>
        <w:t xml:space="preserve">Jeigu vartojate arba neseniai vartojote kitų vaistų, įskaitant įsigytus be recepto, </w:t>
      </w:r>
      <w:r w:rsidR="00DE32C9">
        <w:rPr>
          <w:rFonts w:ascii="Times New Roman" w:eastAsia="Calibri" w:hAnsi="Times New Roman" w:cs="Times New Roman"/>
          <w:noProof/>
          <w:lang w:val="lt-LT"/>
        </w:rPr>
        <w:t xml:space="preserve">arba dėl to nesate tikri, </w:t>
      </w:r>
      <w:r w:rsidRPr="006B5EA1">
        <w:rPr>
          <w:rFonts w:ascii="Times New Roman" w:eastAsia="Calibri" w:hAnsi="Times New Roman" w:cs="Times New Roman"/>
          <w:noProof/>
          <w:lang w:val="lt-LT"/>
        </w:rPr>
        <w:t>pasakykite gydytojui arba vaistininkui.</w:t>
      </w:r>
    </w:p>
    <w:p w14:paraId="521C7DE0" w14:textId="77777777" w:rsidR="006B5EA1" w:rsidRPr="006B5EA1" w:rsidRDefault="006B5EA1" w:rsidP="006B5EA1">
      <w:pPr>
        <w:autoSpaceDE w:val="0"/>
        <w:autoSpaceDN w:val="0"/>
        <w:adjustRightInd w:val="0"/>
        <w:spacing w:after="0" w:line="240" w:lineRule="auto"/>
        <w:rPr>
          <w:rFonts w:ascii="Times New Roman" w:eastAsia="Calibri" w:hAnsi="Times New Roman" w:cs="Times New Roman"/>
          <w:lang w:val="lt-LT"/>
        </w:rPr>
      </w:pPr>
    </w:p>
    <w:p w14:paraId="2A15C8D4" w14:textId="77777777" w:rsidR="006B5EA1" w:rsidRPr="006B5EA1" w:rsidRDefault="006B5EA1" w:rsidP="006B5EA1">
      <w:pPr>
        <w:autoSpaceDE w:val="0"/>
        <w:autoSpaceDN w:val="0"/>
        <w:adjustRightInd w:val="0"/>
        <w:spacing w:after="0" w:line="240" w:lineRule="auto"/>
        <w:rPr>
          <w:rFonts w:ascii="Times New Roman" w:eastAsia="Calibri" w:hAnsi="Times New Roman" w:cs="Times New Roman"/>
          <w:lang w:val="lt-LT" w:eastAsia="de-DE"/>
        </w:rPr>
      </w:pPr>
      <w:r w:rsidRPr="006B5EA1">
        <w:rPr>
          <w:rFonts w:ascii="Times New Roman" w:eastAsia="Calibri" w:hAnsi="Times New Roman" w:cs="Times New Roman"/>
          <w:u w:val="single"/>
          <w:lang w:val="lt-LT"/>
        </w:rPr>
        <w:t>Nevartokite</w:t>
      </w:r>
      <w:r w:rsidRPr="006B5EA1">
        <w:rPr>
          <w:rFonts w:ascii="Times New Roman" w:eastAsia="Calibri" w:hAnsi="Times New Roman" w:cs="Times New Roman"/>
          <w:lang w:val="lt-LT"/>
        </w:rPr>
        <w:t xml:space="preserve"> </w:t>
      </w:r>
      <w:r w:rsidRPr="006B5EA1">
        <w:rPr>
          <w:rFonts w:ascii="Times New Roman" w:eastAsia="Calibri" w:hAnsi="Times New Roman" w:cs="Times New Roman"/>
          <w:lang w:val="lt-LT" w:eastAsia="de-DE"/>
        </w:rPr>
        <w:t>Breakyl</w:t>
      </w:r>
      <w:r w:rsidRPr="006B5EA1">
        <w:rPr>
          <w:rFonts w:ascii="Times New Roman" w:eastAsia="Calibri" w:hAnsi="Times New Roman" w:cs="Times New Roman"/>
          <w:lang w:val="lt-LT"/>
        </w:rPr>
        <w:t>, jei š</w:t>
      </w:r>
      <w:r w:rsidRPr="006B5EA1">
        <w:rPr>
          <w:rFonts w:ascii="Times New Roman" w:eastAsia="Calibri" w:hAnsi="Times New Roman" w:cs="Times New Roman"/>
          <w:lang w:val="lt-LT" w:eastAsia="de-DE"/>
        </w:rPr>
        <w:t>iuo metu vartojate arba per pastarąsias dvi savaites vartojote monoaminooksidazės (MAO) inhibitorius (skiriamus esant sunkiai depresijai).</w:t>
      </w:r>
    </w:p>
    <w:p w14:paraId="20C62750" w14:textId="77777777" w:rsidR="006B5EA1" w:rsidRPr="006B5EA1" w:rsidRDefault="006B5EA1" w:rsidP="006B5EA1">
      <w:pPr>
        <w:autoSpaceDE w:val="0"/>
        <w:autoSpaceDN w:val="0"/>
        <w:adjustRightInd w:val="0"/>
        <w:spacing w:after="0" w:line="240" w:lineRule="auto"/>
        <w:rPr>
          <w:rFonts w:ascii="Times New Roman" w:eastAsia="Calibri" w:hAnsi="Times New Roman" w:cs="Times New Roman"/>
          <w:lang w:val="lt-LT" w:eastAsia="de-DE"/>
        </w:rPr>
      </w:pPr>
    </w:p>
    <w:p w14:paraId="6CDEE7AD" w14:textId="77777777" w:rsidR="006B5EA1" w:rsidRPr="006B5EA1" w:rsidRDefault="006B5EA1" w:rsidP="006B5EA1">
      <w:pPr>
        <w:autoSpaceDE w:val="0"/>
        <w:autoSpaceDN w:val="0"/>
        <w:adjustRightInd w:val="0"/>
        <w:spacing w:after="0" w:line="240" w:lineRule="auto"/>
        <w:rPr>
          <w:rFonts w:ascii="Times New Roman" w:eastAsia="Calibri" w:hAnsi="Times New Roman" w:cs="Times New Roman"/>
          <w:lang w:val="lt-LT" w:eastAsia="de-DE"/>
        </w:rPr>
      </w:pPr>
      <w:r w:rsidRPr="006B5EA1">
        <w:rPr>
          <w:rFonts w:ascii="Times New Roman" w:eastAsia="Calibri" w:hAnsi="Times New Roman" w:cs="Times New Roman"/>
          <w:lang w:val="lt-LT" w:eastAsia="de-DE"/>
        </w:rPr>
        <w:t>Prieš pradedant vartoti Breakyl, pasakykite savo gydytojui arba vaistininkui, jei vartojate bent vieną iš šiame sąraše esančių vaistų:</w:t>
      </w:r>
    </w:p>
    <w:p w14:paraId="3E6AB9DB" w14:textId="77777777" w:rsidR="006B5EA1" w:rsidRPr="006B5EA1" w:rsidRDefault="006B5EA1" w:rsidP="006B5EA1">
      <w:pPr>
        <w:autoSpaceDE w:val="0"/>
        <w:autoSpaceDN w:val="0"/>
        <w:adjustRightInd w:val="0"/>
        <w:spacing w:after="0" w:line="240" w:lineRule="auto"/>
        <w:rPr>
          <w:rFonts w:ascii="Times New Roman" w:eastAsia="Calibri" w:hAnsi="Times New Roman" w:cs="Times New Roman"/>
          <w:lang w:val="lt-LT" w:eastAsia="de-DE"/>
        </w:rPr>
      </w:pPr>
    </w:p>
    <w:p w14:paraId="1F68D084" w14:textId="77777777" w:rsidR="006B5EA1" w:rsidRPr="006B5EA1" w:rsidRDefault="006B5EA1" w:rsidP="006B5EA1">
      <w:pPr>
        <w:autoSpaceDE w:val="0"/>
        <w:autoSpaceDN w:val="0"/>
        <w:adjustRightInd w:val="0"/>
        <w:spacing w:after="0" w:line="240" w:lineRule="auto"/>
        <w:rPr>
          <w:rFonts w:ascii="Times New Roman" w:eastAsia="Calibri" w:hAnsi="Times New Roman" w:cs="Times New Roman"/>
          <w:lang w:val="lt-LT"/>
        </w:rPr>
      </w:pPr>
      <w:r w:rsidRPr="006B5EA1">
        <w:rPr>
          <w:rFonts w:ascii="Times New Roman" w:eastAsia="Calibri" w:hAnsi="Times New Roman" w:cs="Times New Roman"/>
          <w:lang w:val="lt-LT"/>
        </w:rPr>
        <w:t>Bet kokius raminamuosius ar migdomuosius vaistus, pvz.:</w:t>
      </w:r>
    </w:p>
    <w:p w14:paraId="13141626" w14:textId="77777777" w:rsidR="006B5EA1" w:rsidRPr="006B5EA1" w:rsidRDefault="006B5EA1" w:rsidP="006B5EA1">
      <w:pPr>
        <w:numPr>
          <w:ilvl w:val="0"/>
          <w:numId w:val="16"/>
        </w:numPr>
        <w:tabs>
          <w:tab w:val="num" w:pos="540"/>
        </w:tabs>
        <w:autoSpaceDE w:val="0"/>
        <w:autoSpaceDN w:val="0"/>
        <w:adjustRightInd w:val="0"/>
        <w:spacing w:after="0" w:line="240" w:lineRule="auto"/>
        <w:ind w:hanging="2340"/>
        <w:rPr>
          <w:rFonts w:ascii="Times New Roman" w:eastAsia="Calibri" w:hAnsi="Times New Roman" w:cs="Times New Roman"/>
          <w:lang w:val="lt-LT" w:eastAsia="de-DE"/>
        </w:rPr>
      </w:pPr>
      <w:r w:rsidRPr="006B5EA1">
        <w:rPr>
          <w:rFonts w:ascii="Times New Roman" w:eastAsia="Calibri" w:hAnsi="Times New Roman" w:cs="Times New Roman"/>
          <w:lang w:val="lt-LT" w:eastAsia="de-DE"/>
        </w:rPr>
        <w:t>migdomąsias tabletes,</w:t>
      </w:r>
    </w:p>
    <w:p w14:paraId="04A25A25" w14:textId="77777777" w:rsidR="006B5EA1" w:rsidRPr="006B5EA1" w:rsidRDefault="006B5EA1" w:rsidP="006B5EA1">
      <w:pPr>
        <w:numPr>
          <w:ilvl w:val="0"/>
          <w:numId w:val="16"/>
        </w:numPr>
        <w:tabs>
          <w:tab w:val="num" w:pos="540"/>
        </w:tabs>
        <w:autoSpaceDE w:val="0"/>
        <w:autoSpaceDN w:val="0"/>
        <w:adjustRightInd w:val="0"/>
        <w:spacing w:after="0" w:line="240" w:lineRule="auto"/>
        <w:ind w:hanging="2340"/>
        <w:rPr>
          <w:rFonts w:ascii="Times New Roman" w:eastAsia="Calibri" w:hAnsi="Times New Roman" w:cs="Times New Roman"/>
          <w:lang w:val="lt-LT" w:eastAsia="de-DE"/>
        </w:rPr>
      </w:pPr>
      <w:r w:rsidRPr="006B5EA1">
        <w:rPr>
          <w:rFonts w:ascii="Times New Roman" w:eastAsia="Calibri" w:hAnsi="Times New Roman" w:cs="Times New Roman"/>
          <w:lang w:val="lt-LT" w:eastAsia="de-DE"/>
        </w:rPr>
        <w:t>vaistus, skirtus gydyti nerimą, nervingumą, depresiją,</w:t>
      </w:r>
    </w:p>
    <w:p w14:paraId="6368E29B" w14:textId="77777777" w:rsidR="006B5EA1" w:rsidRPr="006B5EA1" w:rsidRDefault="006B5EA1" w:rsidP="006B5EA1">
      <w:pPr>
        <w:numPr>
          <w:ilvl w:val="0"/>
          <w:numId w:val="16"/>
        </w:numPr>
        <w:tabs>
          <w:tab w:val="num" w:pos="540"/>
        </w:tabs>
        <w:autoSpaceDE w:val="0"/>
        <w:autoSpaceDN w:val="0"/>
        <w:adjustRightInd w:val="0"/>
        <w:spacing w:after="0" w:line="240" w:lineRule="auto"/>
        <w:ind w:hanging="2340"/>
        <w:rPr>
          <w:rFonts w:ascii="Times New Roman" w:eastAsia="Calibri" w:hAnsi="Times New Roman" w:cs="Times New Roman"/>
          <w:lang w:val="lt-LT" w:eastAsia="de-DE"/>
        </w:rPr>
      </w:pPr>
      <w:r w:rsidRPr="006B5EA1">
        <w:rPr>
          <w:rFonts w:ascii="Times New Roman" w:eastAsia="Calibri" w:hAnsi="Times New Roman" w:cs="Times New Roman"/>
          <w:lang w:val="lt-LT" w:eastAsia="de-DE"/>
        </w:rPr>
        <w:t>vaistus, skirtus gydyti įsitempusius ar rigidiškus raumenis (raumenų relaksantus),</w:t>
      </w:r>
    </w:p>
    <w:p w14:paraId="49CA31BE" w14:textId="77777777" w:rsidR="006B5EA1" w:rsidRPr="006B5EA1" w:rsidRDefault="006B5EA1" w:rsidP="006B5EA1">
      <w:pPr>
        <w:numPr>
          <w:ilvl w:val="0"/>
          <w:numId w:val="16"/>
        </w:numPr>
        <w:tabs>
          <w:tab w:val="num" w:pos="540"/>
        </w:tabs>
        <w:autoSpaceDE w:val="0"/>
        <w:autoSpaceDN w:val="0"/>
        <w:adjustRightInd w:val="0"/>
        <w:spacing w:after="0" w:line="240" w:lineRule="auto"/>
        <w:ind w:hanging="2340"/>
        <w:rPr>
          <w:rFonts w:ascii="Times New Roman" w:eastAsia="Calibri" w:hAnsi="Times New Roman" w:cs="Times New Roman"/>
          <w:lang w:val="lt-LT" w:eastAsia="de-DE"/>
        </w:rPr>
      </w:pPr>
      <w:r w:rsidRPr="006B5EA1">
        <w:rPr>
          <w:rFonts w:ascii="Times New Roman" w:eastAsia="Calibri" w:hAnsi="Times New Roman" w:cs="Times New Roman"/>
          <w:lang w:val="lt-LT" w:eastAsia="de-DE"/>
        </w:rPr>
        <w:t>vaistus, skirtus gydyti alergiją (antihistamininius vaistus).</w:t>
      </w:r>
    </w:p>
    <w:p w14:paraId="6CE33344" w14:textId="77777777" w:rsidR="006B5EA1" w:rsidRPr="006B5EA1" w:rsidRDefault="006B5EA1" w:rsidP="006B5EA1">
      <w:pPr>
        <w:autoSpaceDE w:val="0"/>
        <w:autoSpaceDN w:val="0"/>
        <w:adjustRightInd w:val="0"/>
        <w:spacing w:after="0" w:line="240" w:lineRule="auto"/>
        <w:rPr>
          <w:rFonts w:ascii="Times New Roman" w:eastAsia="Calibri" w:hAnsi="Times New Roman" w:cs="Times New Roman"/>
          <w:lang w:val="lt-LT" w:eastAsia="de-DE"/>
        </w:rPr>
      </w:pPr>
    </w:p>
    <w:p w14:paraId="6332B176" w14:textId="77777777" w:rsidR="006B5EA1" w:rsidRPr="006B5EA1" w:rsidRDefault="006B5EA1" w:rsidP="006B5EA1">
      <w:pPr>
        <w:autoSpaceDE w:val="0"/>
        <w:autoSpaceDN w:val="0"/>
        <w:adjustRightInd w:val="0"/>
        <w:spacing w:after="0" w:line="240" w:lineRule="auto"/>
        <w:rPr>
          <w:rFonts w:ascii="Times New Roman" w:eastAsia="Calibri" w:hAnsi="Times New Roman" w:cs="Times New Roman"/>
          <w:lang w:val="lt-LT" w:eastAsia="de-DE"/>
        </w:rPr>
      </w:pPr>
      <w:r w:rsidRPr="006B5EA1">
        <w:rPr>
          <w:rFonts w:ascii="Times New Roman" w:eastAsia="Calibri" w:hAnsi="Times New Roman" w:cs="Times New Roman"/>
          <w:lang w:val="lt-LT" w:eastAsia="de-DE"/>
        </w:rPr>
        <w:t>Vaistus, kurie trikdo Breakyl skaidymą (jame dalyvauja CYP3A4 izofermentas) organizme, nes jie gali padidinti fentanilio kiekį kraujyje. Tai gali sukelti sustiprėjusį ir užsitęsusį Breakyl poveikį ir dėl to gali atsirasti mirtinas kvėpavimo sutrikimas. Tokie vaistai yra:</w:t>
      </w:r>
    </w:p>
    <w:p w14:paraId="2ACEDC27" w14:textId="77777777" w:rsidR="006B5EA1" w:rsidRPr="006B5EA1" w:rsidRDefault="006B5EA1" w:rsidP="006B5EA1">
      <w:pPr>
        <w:autoSpaceDE w:val="0"/>
        <w:autoSpaceDN w:val="0"/>
        <w:adjustRightInd w:val="0"/>
        <w:spacing w:after="0" w:line="240" w:lineRule="auto"/>
        <w:rPr>
          <w:rFonts w:ascii="Times New Roman" w:eastAsia="Calibri" w:hAnsi="Times New Roman" w:cs="Times New Roman"/>
          <w:lang w:val="lt-LT"/>
        </w:rPr>
      </w:pPr>
      <w:r w:rsidRPr="006B5EA1">
        <w:rPr>
          <w:rFonts w:ascii="Times New Roman" w:eastAsia="Calibri" w:hAnsi="Times New Roman" w:cs="Times New Roman"/>
          <w:lang w:val="lt-LT" w:eastAsia="de-DE"/>
        </w:rPr>
        <w:t xml:space="preserve">- vaistai, skirti bakterinėms infekcijoms gydyti (pvz., eritromicinas, klaritromicinas, telitromicinas); </w:t>
      </w:r>
    </w:p>
    <w:p w14:paraId="5CE0874D" w14:textId="77777777" w:rsidR="006B5EA1" w:rsidRPr="006B5EA1" w:rsidRDefault="006B5EA1" w:rsidP="006B5EA1">
      <w:pPr>
        <w:numPr>
          <w:ilvl w:val="0"/>
          <w:numId w:val="17"/>
        </w:numPr>
        <w:tabs>
          <w:tab w:val="num" w:pos="540"/>
        </w:tabs>
        <w:autoSpaceDE w:val="0"/>
        <w:autoSpaceDN w:val="0"/>
        <w:adjustRightInd w:val="0"/>
        <w:spacing w:after="0" w:line="240" w:lineRule="auto"/>
        <w:ind w:left="540" w:hanging="540"/>
        <w:rPr>
          <w:rFonts w:ascii="Times New Roman" w:eastAsia="Calibri" w:hAnsi="Times New Roman" w:cs="Times New Roman"/>
          <w:lang w:val="lt-LT"/>
        </w:rPr>
      </w:pPr>
      <w:r w:rsidRPr="006B5EA1">
        <w:rPr>
          <w:rFonts w:ascii="Times New Roman" w:eastAsia="Calibri" w:hAnsi="Times New Roman" w:cs="Times New Roman"/>
          <w:lang w:val="lt-LT" w:eastAsia="de-DE"/>
        </w:rPr>
        <w:t>vaistai, skirti gydyti grybelines infekcijas (pvz., ketokonazolas, itrakonazolas, flukonazolas);</w:t>
      </w:r>
    </w:p>
    <w:p w14:paraId="2CB38B96" w14:textId="77777777" w:rsidR="006B5EA1" w:rsidRPr="006B5EA1" w:rsidRDefault="006B5EA1" w:rsidP="006B5EA1">
      <w:pPr>
        <w:numPr>
          <w:ilvl w:val="0"/>
          <w:numId w:val="17"/>
        </w:numPr>
        <w:tabs>
          <w:tab w:val="num" w:pos="540"/>
        </w:tabs>
        <w:autoSpaceDE w:val="0"/>
        <w:autoSpaceDN w:val="0"/>
        <w:adjustRightInd w:val="0"/>
        <w:spacing w:after="0" w:line="240" w:lineRule="auto"/>
        <w:ind w:left="540" w:hanging="540"/>
        <w:rPr>
          <w:rFonts w:ascii="Times New Roman" w:eastAsia="Calibri" w:hAnsi="Times New Roman" w:cs="Times New Roman"/>
          <w:lang w:val="lt-LT"/>
        </w:rPr>
      </w:pPr>
      <w:r w:rsidRPr="006B5EA1">
        <w:rPr>
          <w:rFonts w:ascii="Times New Roman" w:eastAsia="Calibri" w:hAnsi="Times New Roman" w:cs="Times New Roman"/>
          <w:lang w:val="lt-LT"/>
        </w:rPr>
        <w:t>vaistai, skirti gydyti virusines infekcijas, pvz., ŽIV (pvz., ritonaviras, indinaviras, nelfinaviras, sakvinaviras);</w:t>
      </w:r>
    </w:p>
    <w:p w14:paraId="7EFEC192" w14:textId="77777777" w:rsidR="006B5EA1" w:rsidRPr="006B5EA1" w:rsidRDefault="006B5EA1" w:rsidP="006B5EA1">
      <w:pPr>
        <w:numPr>
          <w:ilvl w:val="0"/>
          <w:numId w:val="17"/>
        </w:numPr>
        <w:tabs>
          <w:tab w:val="num" w:pos="540"/>
        </w:tabs>
        <w:autoSpaceDE w:val="0"/>
        <w:autoSpaceDN w:val="0"/>
        <w:adjustRightInd w:val="0"/>
        <w:spacing w:after="0" w:line="240" w:lineRule="auto"/>
        <w:ind w:left="540" w:hanging="540"/>
        <w:rPr>
          <w:rFonts w:ascii="Times New Roman" w:eastAsia="Calibri" w:hAnsi="Times New Roman" w:cs="Times New Roman"/>
          <w:lang w:val="lt-LT"/>
        </w:rPr>
      </w:pPr>
      <w:r w:rsidRPr="006B5EA1">
        <w:rPr>
          <w:rFonts w:ascii="Times New Roman" w:eastAsia="Calibri" w:hAnsi="Times New Roman" w:cs="Times New Roman"/>
          <w:lang w:val="lt-LT"/>
        </w:rPr>
        <w:t>vaistai, skirti gydyti širdies ir kraujagyslių ligas (pvz., diltiazemas, verapamilis);</w:t>
      </w:r>
    </w:p>
    <w:p w14:paraId="0E54F434" w14:textId="77777777" w:rsidR="006B5EA1" w:rsidRPr="006B5EA1" w:rsidRDefault="006B5EA1" w:rsidP="006B5EA1">
      <w:pPr>
        <w:numPr>
          <w:ilvl w:val="0"/>
          <w:numId w:val="17"/>
        </w:numPr>
        <w:tabs>
          <w:tab w:val="num" w:pos="540"/>
        </w:tabs>
        <w:autoSpaceDE w:val="0"/>
        <w:autoSpaceDN w:val="0"/>
        <w:adjustRightInd w:val="0"/>
        <w:spacing w:after="0" w:line="240" w:lineRule="auto"/>
        <w:ind w:left="540" w:hanging="540"/>
        <w:rPr>
          <w:rFonts w:ascii="Times New Roman" w:eastAsia="Calibri" w:hAnsi="Times New Roman" w:cs="Times New Roman"/>
          <w:lang w:val="lt-LT"/>
        </w:rPr>
      </w:pPr>
      <w:r w:rsidRPr="006B5EA1">
        <w:rPr>
          <w:rFonts w:ascii="Times New Roman" w:eastAsia="Calibri" w:hAnsi="Times New Roman" w:cs="Times New Roman"/>
          <w:lang w:val="lt-LT"/>
        </w:rPr>
        <w:t>vaistai nuo pykinimo (</w:t>
      </w:r>
      <w:r w:rsidRPr="006B5EA1">
        <w:rPr>
          <w:rFonts w:ascii="Times New Roman" w:eastAsia="Calibri" w:hAnsi="Times New Roman" w:cs="Times New Roman"/>
          <w:lang w:val="lt-LT" w:eastAsia="de-DE"/>
        </w:rPr>
        <w:t xml:space="preserve">pvz., </w:t>
      </w:r>
      <w:r w:rsidRPr="006B5EA1">
        <w:rPr>
          <w:rFonts w:ascii="Times New Roman" w:eastAsia="Calibri" w:hAnsi="Times New Roman" w:cs="Times New Roman"/>
          <w:lang w:val="lt-LT"/>
        </w:rPr>
        <w:t>aprepitantas, dronabinolis);</w:t>
      </w:r>
    </w:p>
    <w:p w14:paraId="6C293399" w14:textId="77777777" w:rsidR="006B5EA1" w:rsidRPr="006B5EA1" w:rsidRDefault="006B5EA1" w:rsidP="006B5EA1">
      <w:pPr>
        <w:numPr>
          <w:ilvl w:val="0"/>
          <w:numId w:val="17"/>
        </w:numPr>
        <w:tabs>
          <w:tab w:val="num" w:pos="540"/>
        </w:tabs>
        <w:autoSpaceDE w:val="0"/>
        <w:autoSpaceDN w:val="0"/>
        <w:adjustRightInd w:val="0"/>
        <w:spacing w:after="0" w:line="240" w:lineRule="auto"/>
        <w:ind w:left="540" w:hanging="540"/>
        <w:rPr>
          <w:rFonts w:ascii="Times New Roman" w:eastAsia="Calibri" w:hAnsi="Times New Roman" w:cs="Times New Roman"/>
          <w:lang w:val="lt-LT"/>
        </w:rPr>
      </w:pPr>
      <w:r w:rsidRPr="006B5EA1">
        <w:rPr>
          <w:rFonts w:ascii="Times New Roman" w:eastAsia="Calibri" w:hAnsi="Times New Roman" w:cs="Times New Roman"/>
          <w:lang w:val="lt-LT" w:eastAsia="de-DE"/>
        </w:rPr>
        <w:lastRenderedPageBreak/>
        <w:t>vaistai, skirti gydyti depresiją (pvz., fluoksetinas);</w:t>
      </w:r>
    </w:p>
    <w:p w14:paraId="03AD6414" w14:textId="77777777" w:rsidR="006B5EA1" w:rsidRPr="006B5EA1" w:rsidRDefault="006B5EA1" w:rsidP="006B5EA1">
      <w:pPr>
        <w:numPr>
          <w:ilvl w:val="0"/>
          <w:numId w:val="17"/>
        </w:numPr>
        <w:tabs>
          <w:tab w:val="num" w:pos="540"/>
        </w:tabs>
        <w:autoSpaceDE w:val="0"/>
        <w:autoSpaceDN w:val="0"/>
        <w:adjustRightInd w:val="0"/>
        <w:spacing w:after="0" w:line="240" w:lineRule="auto"/>
        <w:ind w:left="540" w:hanging="540"/>
        <w:rPr>
          <w:rFonts w:ascii="Times New Roman" w:eastAsia="Calibri" w:hAnsi="Times New Roman" w:cs="Times New Roman"/>
          <w:lang w:val="lt-LT" w:eastAsia="de-DE"/>
        </w:rPr>
      </w:pPr>
      <w:r w:rsidRPr="006B5EA1">
        <w:rPr>
          <w:rFonts w:ascii="Times New Roman" w:eastAsia="Calibri" w:hAnsi="Times New Roman" w:cs="Times New Roman"/>
          <w:lang w:val="lt-LT" w:eastAsia="de-DE"/>
        </w:rPr>
        <w:t>vaistai, slopinantys skrandžio rūgšties gamybą (pvz., cimetidinas).</w:t>
      </w:r>
    </w:p>
    <w:p w14:paraId="2DE51188" w14:textId="77777777" w:rsidR="006B5EA1" w:rsidRPr="006B5EA1" w:rsidRDefault="006B5EA1" w:rsidP="006B5EA1">
      <w:pPr>
        <w:autoSpaceDE w:val="0"/>
        <w:autoSpaceDN w:val="0"/>
        <w:adjustRightInd w:val="0"/>
        <w:spacing w:after="0" w:line="240" w:lineRule="auto"/>
        <w:rPr>
          <w:rFonts w:ascii="Times New Roman" w:eastAsia="Calibri" w:hAnsi="Times New Roman" w:cs="Times New Roman"/>
          <w:lang w:val="lt-LT"/>
        </w:rPr>
      </w:pPr>
      <w:r w:rsidRPr="006B5EA1">
        <w:rPr>
          <w:rFonts w:ascii="Times New Roman" w:eastAsia="Calibri" w:hAnsi="Times New Roman" w:cs="Times New Roman"/>
          <w:lang w:val="lt-LT" w:eastAsia="de-DE"/>
        </w:rPr>
        <w:t>Jeigu vartojate tokius vaistus kaip tam tikri vaistai nuo depresijos ar psichozės, padidėja šalutinio poveikio rizika. Breakyl gali sąveikauti su šiais vaistais ir Jums gali pasireikšti psichinės būklės pokyčių (pvz., susijaudinimas, haliucinacijos, koma) ir kitas poveikis, pvz., aukštesnė nei 38</w:t>
      </w:r>
      <w:r w:rsidRPr="006B5EA1">
        <w:rPr>
          <w:rFonts w:ascii="Times New Roman" w:eastAsia="Calibri" w:hAnsi="Times New Roman" w:cs="Times New Roman"/>
          <w:lang w:val="pt-BR"/>
        </w:rPr>
        <w:t>º</w:t>
      </w:r>
      <w:r w:rsidRPr="006B5EA1">
        <w:rPr>
          <w:rFonts w:ascii="Times New Roman" w:eastAsia="Calibri" w:hAnsi="Times New Roman" w:cs="Times New Roman"/>
          <w:lang w:val="lt-LT" w:eastAsia="de-DE"/>
        </w:rPr>
        <w:t xml:space="preserve"> C  kūno temperatūra,  padažnėjęs širdies plakimas, nepastovus kraujospūdis ir refleksų sustiprėjimas, raumenų sąstingis, koordinacijos nebuvimas ir (arba) virškinimo trakto bei žarnyno simptomai (pvz., pykinimas, vėmimas, viduriavimas). Gydytojas pasakys, ar Breakyl Jums tinka. </w:t>
      </w:r>
    </w:p>
    <w:p w14:paraId="47DE6612" w14:textId="77777777" w:rsidR="006B5EA1" w:rsidRPr="006B5EA1" w:rsidRDefault="006B5EA1" w:rsidP="006B5EA1">
      <w:pPr>
        <w:autoSpaceDE w:val="0"/>
        <w:autoSpaceDN w:val="0"/>
        <w:adjustRightInd w:val="0"/>
        <w:spacing w:after="0" w:line="240" w:lineRule="auto"/>
        <w:rPr>
          <w:rFonts w:ascii="Times New Roman" w:eastAsia="Calibri" w:hAnsi="Times New Roman" w:cs="Times New Roman"/>
          <w:lang w:val="lt-LT"/>
        </w:rPr>
      </w:pPr>
    </w:p>
    <w:p w14:paraId="39FEAE4F" w14:textId="77777777" w:rsidR="006B5EA1" w:rsidRPr="006B5EA1" w:rsidRDefault="006B5EA1" w:rsidP="006B5EA1">
      <w:pPr>
        <w:autoSpaceDE w:val="0"/>
        <w:autoSpaceDN w:val="0"/>
        <w:adjustRightInd w:val="0"/>
        <w:spacing w:after="0" w:line="240" w:lineRule="auto"/>
        <w:rPr>
          <w:rFonts w:ascii="Times New Roman" w:eastAsia="Calibri" w:hAnsi="Times New Roman" w:cs="Times New Roman"/>
          <w:lang w:val="lt-LT" w:eastAsia="de-DE"/>
        </w:rPr>
      </w:pPr>
      <w:r w:rsidRPr="006B5EA1">
        <w:rPr>
          <w:rFonts w:ascii="Times New Roman" w:eastAsia="Calibri" w:hAnsi="Times New Roman" w:cs="Times New Roman"/>
          <w:lang w:val="lt-LT" w:eastAsia="de-DE"/>
        </w:rPr>
        <w:t>Vaistus, galinčius suintensyvinti fentanilio skaidymą (jame dalyvauja CYP3A4 izofermentas) organizme ir taip mažinančius Breakyl veiksmingumą. Tokie vaistai yra:</w:t>
      </w:r>
    </w:p>
    <w:p w14:paraId="7A71EA82" w14:textId="77777777" w:rsidR="006B5EA1" w:rsidRPr="006B5EA1" w:rsidRDefault="006B5EA1" w:rsidP="006B5EA1">
      <w:pPr>
        <w:numPr>
          <w:ilvl w:val="0"/>
          <w:numId w:val="18"/>
        </w:numPr>
        <w:tabs>
          <w:tab w:val="num" w:pos="540"/>
        </w:tabs>
        <w:autoSpaceDE w:val="0"/>
        <w:autoSpaceDN w:val="0"/>
        <w:adjustRightInd w:val="0"/>
        <w:spacing w:after="0" w:line="240" w:lineRule="auto"/>
        <w:ind w:left="540" w:hanging="540"/>
        <w:rPr>
          <w:rFonts w:ascii="Times New Roman" w:eastAsia="Calibri" w:hAnsi="Times New Roman" w:cs="Times New Roman"/>
          <w:lang w:val="lt-LT"/>
        </w:rPr>
      </w:pPr>
      <w:r w:rsidRPr="006B5EA1">
        <w:rPr>
          <w:rFonts w:ascii="Times New Roman" w:eastAsia="Calibri" w:hAnsi="Times New Roman" w:cs="Times New Roman"/>
          <w:lang w:val="lt-LT" w:eastAsia="de-DE"/>
        </w:rPr>
        <w:t>migdomosios tabletės ar raminamieji (pvz., fenobarbitalis),</w:t>
      </w:r>
    </w:p>
    <w:p w14:paraId="7F3E66F2" w14:textId="77777777" w:rsidR="006B5EA1" w:rsidRPr="006B5EA1" w:rsidRDefault="006B5EA1" w:rsidP="006B5EA1">
      <w:pPr>
        <w:numPr>
          <w:ilvl w:val="0"/>
          <w:numId w:val="18"/>
        </w:numPr>
        <w:tabs>
          <w:tab w:val="num" w:pos="540"/>
        </w:tabs>
        <w:autoSpaceDE w:val="0"/>
        <w:autoSpaceDN w:val="0"/>
        <w:adjustRightInd w:val="0"/>
        <w:spacing w:after="0" w:line="240" w:lineRule="auto"/>
        <w:ind w:left="540" w:hanging="540"/>
        <w:rPr>
          <w:rFonts w:ascii="Times New Roman" w:eastAsia="Calibri" w:hAnsi="Times New Roman" w:cs="Times New Roman"/>
          <w:lang w:val="lt-LT"/>
        </w:rPr>
      </w:pPr>
      <w:r w:rsidRPr="006B5EA1">
        <w:rPr>
          <w:rFonts w:ascii="Times New Roman" w:eastAsia="Calibri" w:hAnsi="Times New Roman" w:cs="Times New Roman"/>
          <w:lang w:val="lt-LT" w:eastAsia="de-DE"/>
        </w:rPr>
        <w:t>vaistai, skirti epilepsijos traukuliams (priepuoliams) kontroliuoti (pvz., karbamazepinas, fenitoinas, okskarbazepinas),</w:t>
      </w:r>
    </w:p>
    <w:p w14:paraId="18005D82" w14:textId="77777777" w:rsidR="006B5EA1" w:rsidRPr="006B5EA1" w:rsidRDefault="006B5EA1" w:rsidP="006B5EA1">
      <w:pPr>
        <w:numPr>
          <w:ilvl w:val="0"/>
          <w:numId w:val="18"/>
        </w:numPr>
        <w:tabs>
          <w:tab w:val="num" w:pos="540"/>
        </w:tabs>
        <w:autoSpaceDE w:val="0"/>
        <w:autoSpaceDN w:val="0"/>
        <w:adjustRightInd w:val="0"/>
        <w:spacing w:after="0" w:line="240" w:lineRule="auto"/>
        <w:ind w:left="540" w:hanging="540"/>
        <w:rPr>
          <w:rFonts w:ascii="Times New Roman" w:eastAsia="Calibri" w:hAnsi="Times New Roman" w:cs="Times New Roman"/>
          <w:lang w:val="lt-LT"/>
        </w:rPr>
      </w:pPr>
      <w:r w:rsidRPr="006B5EA1">
        <w:rPr>
          <w:rFonts w:ascii="Times New Roman" w:eastAsia="Calibri" w:hAnsi="Times New Roman" w:cs="Times New Roman"/>
          <w:lang w:val="lt-LT" w:eastAsia="de-DE"/>
        </w:rPr>
        <w:t>vaistai, skirti virusų dauginimuisi kontroliuoti (pvz., efavirenzas, nevirapinas),</w:t>
      </w:r>
    </w:p>
    <w:p w14:paraId="611006FC" w14:textId="77777777" w:rsidR="006B5EA1" w:rsidRPr="006B5EA1" w:rsidRDefault="006B5EA1" w:rsidP="006B5EA1">
      <w:pPr>
        <w:numPr>
          <w:ilvl w:val="0"/>
          <w:numId w:val="18"/>
        </w:numPr>
        <w:tabs>
          <w:tab w:val="num" w:pos="540"/>
        </w:tabs>
        <w:autoSpaceDE w:val="0"/>
        <w:autoSpaceDN w:val="0"/>
        <w:adjustRightInd w:val="0"/>
        <w:spacing w:after="0" w:line="240" w:lineRule="auto"/>
        <w:ind w:left="540" w:hanging="540"/>
        <w:rPr>
          <w:rFonts w:ascii="Times New Roman" w:eastAsia="Calibri" w:hAnsi="Times New Roman" w:cs="Times New Roman"/>
          <w:lang w:val="lt-LT"/>
        </w:rPr>
      </w:pPr>
      <w:r w:rsidRPr="006B5EA1">
        <w:rPr>
          <w:rFonts w:ascii="Times New Roman" w:eastAsia="Calibri" w:hAnsi="Times New Roman" w:cs="Times New Roman"/>
          <w:lang w:val="lt-LT"/>
        </w:rPr>
        <w:t>priešuždegiminiai ar imunosupresiniai vaistai (</w:t>
      </w:r>
      <w:r w:rsidRPr="006B5EA1">
        <w:rPr>
          <w:rFonts w:ascii="Times New Roman" w:eastAsia="Calibri" w:hAnsi="Times New Roman" w:cs="Times New Roman"/>
          <w:lang w:val="lt-LT" w:eastAsia="de-DE"/>
        </w:rPr>
        <w:t xml:space="preserve">pvz., </w:t>
      </w:r>
      <w:r w:rsidRPr="006B5EA1">
        <w:rPr>
          <w:rFonts w:ascii="Times New Roman" w:eastAsia="Calibri" w:hAnsi="Times New Roman" w:cs="Times New Roman"/>
          <w:lang w:val="lt-LT"/>
        </w:rPr>
        <w:t>gliukokortikoidai),</w:t>
      </w:r>
    </w:p>
    <w:p w14:paraId="3EE8EBAE" w14:textId="77777777" w:rsidR="006B5EA1" w:rsidRPr="006B5EA1" w:rsidRDefault="006B5EA1" w:rsidP="006B5EA1">
      <w:pPr>
        <w:numPr>
          <w:ilvl w:val="0"/>
          <w:numId w:val="18"/>
        </w:numPr>
        <w:tabs>
          <w:tab w:val="num" w:pos="540"/>
        </w:tabs>
        <w:autoSpaceDE w:val="0"/>
        <w:autoSpaceDN w:val="0"/>
        <w:adjustRightInd w:val="0"/>
        <w:spacing w:after="0" w:line="240" w:lineRule="auto"/>
        <w:ind w:left="540" w:hanging="540"/>
        <w:rPr>
          <w:rFonts w:ascii="Times New Roman" w:eastAsia="Calibri" w:hAnsi="Times New Roman" w:cs="Times New Roman"/>
          <w:lang w:val="lt-LT"/>
        </w:rPr>
      </w:pPr>
      <w:r w:rsidRPr="006B5EA1">
        <w:rPr>
          <w:rFonts w:ascii="Times New Roman" w:eastAsia="Calibri" w:hAnsi="Times New Roman" w:cs="Times New Roman"/>
          <w:lang w:val="lt-LT" w:eastAsia="de-DE"/>
        </w:rPr>
        <w:t>vaistai, skirti cukriniam diabetui gydyti (pvz., pioglitazonas),</w:t>
      </w:r>
    </w:p>
    <w:p w14:paraId="08A64EE7" w14:textId="77777777" w:rsidR="006B5EA1" w:rsidRPr="006B5EA1" w:rsidRDefault="006B5EA1" w:rsidP="006B5EA1">
      <w:pPr>
        <w:numPr>
          <w:ilvl w:val="0"/>
          <w:numId w:val="18"/>
        </w:numPr>
        <w:tabs>
          <w:tab w:val="num" w:pos="540"/>
        </w:tabs>
        <w:autoSpaceDE w:val="0"/>
        <w:autoSpaceDN w:val="0"/>
        <w:adjustRightInd w:val="0"/>
        <w:spacing w:after="0" w:line="240" w:lineRule="auto"/>
        <w:ind w:left="540" w:hanging="540"/>
        <w:rPr>
          <w:rFonts w:ascii="Times New Roman" w:eastAsia="Calibri" w:hAnsi="Times New Roman" w:cs="Times New Roman"/>
          <w:lang w:val="lt-LT"/>
        </w:rPr>
      </w:pPr>
      <w:r w:rsidRPr="006B5EA1">
        <w:rPr>
          <w:rFonts w:ascii="Times New Roman" w:eastAsia="Calibri" w:hAnsi="Times New Roman" w:cs="Times New Roman"/>
          <w:lang w:val="lt-LT"/>
        </w:rPr>
        <w:t>tuberkuliozei gydyti skirti antibiotikai (</w:t>
      </w:r>
      <w:r w:rsidRPr="006B5EA1">
        <w:rPr>
          <w:rFonts w:ascii="Times New Roman" w:eastAsia="Calibri" w:hAnsi="Times New Roman" w:cs="Times New Roman"/>
          <w:lang w:val="lt-LT" w:eastAsia="de-DE"/>
        </w:rPr>
        <w:t xml:space="preserve">pvz., </w:t>
      </w:r>
      <w:r w:rsidRPr="006B5EA1">
        <w:rPr>
          <w:rFonts w:ascii="Times New Roman" w:eastAsia="Calibri" w:hAnsi="Times New Roman" w:cs="Times New Roman"/>
          <w:lang w:val="lt-LT"/>
        </w:rPr>
        <w:t>rifabutinas, rifampicinas),</w:t>
      </w:r>
    </w:p>
    <w:p w14:paraId="6F2D9B7A" w14:textId="77777777" w:rsidR="006B5EA1" w:rsidRPr="006B5EA1" w:rsidRDefault="006B5EA1" w:rsidP="006B5EA1">
      <w:pPr>
        <w:numPr>
          <w:ilvl w:val="0"/>
          <w:numId w:val="18"/>
        </w:numPr>
        <w:tabs>
          <w:tab w:val="num" w:pos="540"/>
        </w:tabs>
        <w:autoSpaceDE w:val="0"/>
        <w:autoSpaceDN w:val="0"/>
        <w:adjustRightInd w:val="0"/>
        <w:spacing w:after="0" w:line="240" w:lineRule="auto"/>
        <w:ind w:left="540" w:hanging="540"/>
        <w:rPr>
          <w:rFonts w:ascii="Times New Roman" w:eastAsia="Calibri" w:hAnsi="Times New Roman" w:cs="Times New Roman"/>
          <w:lang w:val="lt-LT"/>
        </w:rPr>
      </w:pPr>
      <w:r w:rsidRPr="006B5EA1">
        <w:rPr>
          <w:rFonts w:ascii="Times New Roman" w:eastAsia="Calibri" w:hAnsi="Times New Roman" w:cs="Times New Roman"/>
          <w:lang w:val="lt-LT"/>
        </w:rPr>
        <w:t>psichostimuliuojantys vaistai (</w:t>
      </w:r>
      <w:r w:rsidRPr="006B5EA1">
        <w:rPr>
          <w:rFonts w:ascii="Times New Roman" w:eastAsia="Calibri" w:hAnsi="Times New Roman" w:cs="Times New Roman"/>
          <w:lang w:val="lt-LT" w:eastAsia="de-DE"/>
        </w:rPr>
        <w:t xml:space="preserve">pvz., </w:t>
      </w:r>
      <w:r w:rsidRPr="006B5EA1">
        <w:rPr>
          <w:rFonts w:ascii="Times New Roman" w:eastAsia="Calibri" w:hAnsi="Times New Roman" w:cs="Times New Roman"/>
          <w:lang w:val="lt-LT"/>
        </w:rPr>
        <w:t>modafinilis),</w:t>
      </w:r>
    </w:p>
    <w:p w14:paraId="43B293ED" w14:textId="77777777" w:rsidR="006B5EA1" w:rsidRPr="006B5EA1" w:rsidRDefault="006B5EA1" w:rsidP="006B5EA1">
      <w:pPr>
        <w:numPr>
          <w:ilvl w:val="0"/>
          <w:numId w:val="18"/>
        </w:numPr>
        <w:tabs>
          <w:tab w:val="num" w:pos="540"/>
        </w:tabs>
        <w:autoSpaceDE w:val="0"/>
        <w:autoSpaceDN w:val="0"/>
        <w:adjustRightInd w:val="0"/>
        <w:spacing w:after="0" w:line="240" w:lineRule="auto"/>
        <w:ind w:left="540" w:hanging="540"/>
        <w:rPr>
          <w:rFonts w:ascii="Times New Roman" w:eastAsia="Calibri" w:hAnsi="Times New Roman" w:cs="Times New Roman"/>
          <w:lang w:val="lt-LT"/>
        </w:rPr>
      </w:pPr>
      <w:r w:rsidRPr="006B5EA1">
        <w:rPr>
          <w:rFonts w:ascii="Times New Roman" w:eastAsia="Calibri" w:hAnsi="Times New Roman" w:cs="Times New Roman"/>
          <w:lang w:val="lt-LT" w:eastAsia="de-DE"/>
        </w:rPr>
        <w:t xml:space="preserve">vaistai, skirti depresijai gydyti (pvz., </w:t>
      </w:r>
      <w:r w:rsidRPr="006B5EA1">
        <w:rPr>
          <w:rFonts w:ascii="Times New Roman" w:eastAsia="Calibri" w:hAnsi="Times New Roman" w:cs="Times New Roman"/>
          <w:lang w:val="lt-LT"/>
        </w:rPr>
        <w:t>paprastoji jonažolė</w:t>
      </w:r>
      <w:r w:rsidRPr="006B5EA1">
        <w:rPr>
          <w:rFonts w:ascii="Times New Roman" w:eastAsia="Calibri" w:hAnsi="Times New Roman" w:cs="Times New Roman"/>
          <w:lang w:val="lt-LT" w:eastAsia="de-DE"/>
        </w:rPr>
        <w:t>).</w:t>
      </w:r>
    </w:p>
    <w:p w14:paraId="34E1C7A3" w14:textId="77777777" w:rsidR="006B5EA1" w:rsidRPr="006B5EA1" w:rsidRDefault="006B5EA1" w:rsidP="006B5EA1">
      <w:pPr>
        <w:autoSpaceDE w:val="0"/>
        <w:autoSpaceDN w:val="0"/>
        <w:adjustRightInd w:val="0"/>
        <w:spacing w:after="0" w:line="240" w:lineRule="auto"/>
        <w:rPr>
          <w:rFonts w:ascii="Times New Roman" w:eastAsia="Calibri" w:hAnsi="Times New Roman" w:cs="Times New Roman"/>
          <w:lang w:val="lt-LT"/>
        </w:rPr>
      </w:pPr>
      <w:r w:rsidRPr="006B5EA1">
        <w:rPr>
          <w:rFonts w:ascii="Times New Roman" w:eastAsia="Calibri" w:hAnsi="Times New Roman" w:cs="Times New Roman"/>
          <w:lang w:val="lt-LT"/>
        </w:rPr>
        <w:t xml:space="preserve">Jeigu </w:t>
      </w:r>
      <w:r w:rsidRPr="006B5EA1">
        <w:rPr>
          <w:rFonts w:ascii="Times New Roman" w:eastAsia="Calibri" w:hAnsi="Times New Roman" w:cs="Times New Roman"/>
          <w:i/>
          <w:lang w:val="lt-LT"/>
        </w:rPr>
        <w:t>nutraukiate</w:t>
      </w:r>
      <w:r w:rsidRPr="006B5EA1">
        <w:rPr>
          <w:rFonts w:ascii="Times New Roman" w:eastAsia="Calibri" w:hAnsi="Times New Roman" w:cs="Times New Roman"/>
          <w:lang w:val="lt-LT"/>
        </w:rPr>
        <w:t xml:space="preserve"> gydymą šiais vaistais ar </w:t>
      </w:r>
      <w:r w:rsidRPr="006B5EA1">
        <w:rPr>
          <w:rFonts w:ascii="Times New Roman" w:eastAsia="Calibri" w:hAnsi="Times New Roman" w:cs="Times New Roman"/>
          <w:i/>
          <w:lang w:val="lt-LT"/>
        </w:rPr>
        <w:t>sumažinate</w:t>
      </w:r>
      <w:r w:rsidRPr="006B5EA1">
        <w:rPr>
          <w:rFonts w:ascii="Times New Roman" w:eastAsia="Calibri" w:hAnsi="Times New Roman" w:cs="Times New Roman"/>
          <w:lang w:val="lt-LT"/>
        </w:rPr>
        <w:t xml:space="preserve"> jų dozę, kol vartojate Breakyl, praneškite apie tai savo gydytojui. Gydytojas atidžiai Jus stebės dėl opioidų toksiškumo požymių ir galės skirti atitinkamą Breakyl dozę.</w:t>
      </w:r>
    </w:p>
    <w:p w14:paraId="54B47834" w14:textId="3B1DDDE4" w:rsidR="006B5EA1" w:rsidRDefault="006B5EA1" w:rsidP="006B5EA1">
      <w:pPr>
        <w:autoSpaceDE w:val="0"/>
        <w:autoSpaceDN w:val="0"/>
        <w:adjustRightInd w:val="0"/>
        <w:spacing w:after="0" w:line="240" w:lineRule="auto"/>
        <w:rPr>
          <w:rFonts w:ascii="Times New Roman" w:eastAsia="Calibri" w:hAnsi="Times New Roman" w:cs="Times New Roman"/>
          <w:lang w:val="lt-LT" w:eastAsia="de-DE"/>
        </w:rPr>
      </w:pPr>
    </w:p>
    <w:p w14:paraId="03D643A1" w14:textId="7A4971B2" w:rsidR="005F43BA" w:rsidRDefault="005F43BA" w:rsidP="006B5EA1">
      <w:pPr>
        <w:autoSpaceDE w:val="0"/>
        <w:autoSpaceDN w:val="0"/>
        <w:adjustRightInd w:val="0"/>
        <w:spacing w:after="0" w:line="240" w:lineRule="auto"/>
        <w:rPr>
          <w:rFonts w:ascii="Times New Roman" w:eastAsia="Calibri" w:hAnsi="Times New Roman" w:cs="Times New Roman"/>
          <w:lang w:val="lt-LT" w:eastAsia="de-DE"/>
        </w:rPr>
      </w:pPr>
      <w:r w:rsidRPr="005F43BA">
        <w:rPr>
          <w:rFonts w:ascii="Times New Roman" w:eastAsia="Calibri" w:hAnsi="Times New Roman" w:cs="Times New Roman"/>
          <w:lang w:val="lt-LT" w:eastAsia="de-DE"/>
        </w:rPr>
        <w:t xml:space="preserve">Kartu vartojant Breakyl ir raminamuosius vaistus, tokius kaip benzodiazepinai ar </w:t>
      </w:r>
      <w:r>
        <w:rPr>
          <w:rFonts w:ascii="Times New Roman" w:eastAsia="Calibri" w:hAnsi="Times New Roman" w:cs="Times New Roman"/>
          <w:lang w:val="lt-LT" w:eastAsia="de-DE"/>
        </w:rPr>
        <w:t>panašūs</w:t>
      </w:r>
      <w:r w:rsidRPr="005F43BA">
        <w:rPr>
          <w:rFonts w:ascii="Times New Roman" w:eastAsia="Calibri" w:hAnsi="Times New Roman" w:cs="Times New Roman"/>
          <w:lang w:val="lt-LT" w:eastAsia="de-DE"/>
        </w:rPr>
        <w:t xml:space="preserve"> vaistai, padidėja mieguistumo, kvėpavimo sutrikimų (kvėpavimo slopinimo), komos </w:t>
      </w:r>
      <w:r>
        <w:rPr>
          <w:rFonts w:ascii="Times New Roman" w:eastAsia="Calibri" w:hAnsi="Times New Roman" w:cs="Times New Roman"/>
          <w:lang w:val="lt-LT" w:eastAsia="de-DE"/>
        </w:rPr>
        <w:t xml:space="preserve">rizika </w:t>
      </w:r>
      <w:r w:rsidRPr="005F43BA">
        <w:rPr>
          <w:rFonts w:ascii="Times New Roman" w:eastAsia="Calibri" w:hAnsi="Times New Roman" w:cs="Times New Roman"/>
          <w:lang w:val="lt-LT" w:eastAsia="de-DE"/>
        </w:rPr>
        <w:t>ir g</w:t>
      </w:r>
      <w:r>
        <w:rPr>
          <w:rFonts w:ascii="Times New Roman" w:eastAsia="Calibri" w:hAnsi="Times New Roman" w:cs="Times New Roman"/>
          <w:lang w:val="lt-LT" w:eastAsia="de-DE"/>
        </w:rPr>
        <w:t>ali kilti pavojus gyvybei</w:t>
      </w:r>
      <w:r w:rsidRPr="005F43BA">
        <w:rPr>
          <w:rFonts w:ascii="Times New Roman" w:eastAsia="Calibri" w:hAnsi="Times New Roman" w:cs="Times New Roman"/>
          <w:lang w:val="lt-LT" w:eastAsia="de-DE"/>
        </w:rPr>
        <w:t>.</w:t>
      </w:r>
    </w:p>
    <w:p w14:paraId="212859CA" w14:textId="1ED77795" w:rsidR="005F43BA" w:rsidRDefault="005F43BA" w:rsidP="006B5EA1">
      <w:pPr>
        <w:autoSpaceDE w:val="0"/>
        <w:autoSpaceDN w:val="0"/>
        <w:adjustRightInd w:val="0"/>
        <w:spacing w:after="0" w:line="240" w:lineRule="auto"/>
        <w:rPr>
          <w:rFonts w:ascii="Times New Roman" w:eastAsia="Calibri" w:hAnsi="Times New Roman" w:cs="Times New Roman"/>
          <w:lang w:val="lt-LT" w:eastAsia="de-DE"/>
        </w:rPr>
      </w:pPr>
      <w:r w:rsidRPr="005F43BA">
        <w:rPr>
          <w:rFonts w:ascii="Times New Roman" w:eastAsia="Calibri" w:hAnsi="Times New Roman" w:cs="Times New Roman"/>
          <w:lang w:val="lt-LT" w:eastAsia="de-DE"/>
        </w:rPr>
        <w:t xml:space="preserve">Todėl </w:t>
      </w:r>
      <w:r>
        <w:rPr>
          <w:rFonts w:ascii="Times New Roman" w:eastAsia="Calibri" w:hAnsi="Times New Roman" w:cs="Times New Roman"/>
          <w:lang w:val="lt-LT" w:eastAsia="de-DE"/>
        </w:rPr>
        <w:t xml:space="preserve">vartojimo </w:t>
      </w:r>
      <w:r w:rsidR="00DD3F38">
        <w:rPr>
          <w:rFonts w:ascii="Times New Roman" w:eastAsia="Calibri" w:hAnsi="Times New Roman" w:cs="Times New Roman"/>
          <w:lang w:val="lt-LT" w:eastAsia="de-DE"/>
        </w:rPr>
        <w:t>tuo pat metu reikia vengti, jeigu yra</w:t>
      </w:r>
      <w:r w:rsidRPr="005F43BA">
        <w:rPr>
          <w:rFonts w:ascii="Times New Roman" w:eastAsia="Calibri" w:hAnsi="Times New Roman" w:cs="Times New Roman"/>
          <w:lang w:val="lt-LT" w:eastAsia="de-DE"/>
        </w:rPr>
        <w:t xml:space="preserve"> kitų gydymo galimybių.</w:t>
      </w:r>
    </w:p>
    <w:p w14:paraId="4B133FC2" w14:textId="7566B129" w:rsidR="00DD3F38" w:rsidRDefault="00DD3F38" w:rsidP="006B5EA1">
      <w:pPr>
        <w:autoSpaceDE w:val="0"/>
        <w:autoSpaceDN w:val="0"/>
        <w:adjustRightInd w:val="0"/>
        <w:spacing w:after="0" w:line="240" w:lineRule="auto"/>
        <w:rPr>
          <w:rFonts w:ascii="Times New Roman" w:eastAsia="Calibri" w:hAnsi="Times New Roman" w:cs="Times New Roman"/>
          <w:lang w:val="lt-LT" w:eastAsia="de-DE"/>
        </w:rPr>
      </w:pPr>
      <w:r w:rsidRPr="00DD3F38">
        <w:rPr>
          <w:rFonts w:ascii="Times New Roman" w:eastAsia="Calibri" w:hAnsi="Times New Roman" w:cs="Times New Roman"/>
          <w:lang w:val="lt-LT" w:eastAsia="de-DE"/>
        </w:rPr>
        <w:t xml:space="preserve">Tačiau, jei Breakyl skiriamas kartu su raminamais vaistais, gydytojas turi riboti dozę ir </w:t>
      </w:r>
      <w:r>
        <w:rPr>
          <w:rFonts w:ascii="Times New Roman" w:eastAsia="Calibri" w:hAnsi="Times New Roman" w:cs="Times New Roman"/>
          <w:lang w:val="lt-LT" w:eastAsia="de-DE"/>
        </w:rPr>
        <w:t xml:space="preserve">gydymo </w:t>
      </w:r>
      <w:r w:rsidRPr="00DD3F38">
        <w:rPr>
          <w:rFonts w:ascii="Times New Roman" w:eastAsia="Calibri" w:hAnsi="Times New Roman" w:cs="Times New Roman"/>
          <w:lang w:val="lt-LT" w:eastAsia="de-DE"/>
        </w:rPr>
        <w:t>trukmę.</w:t>
      </w:r>
    </w:p>
    <w:p w14:paraId="79564E37" w14:textId="37DBFEE2" w:rsidR="00DD3F38" w:rsidRDefault="00DD3F38" w:rsidP="006B5EA1">
      <w:pPr>
        <w:autoSpaceDE w:val="0"/>
        <w:autoSpaceDN w:val="0"/>
        <w:adjustRightInd w:val="0"/>
        <w:spacing w:after="0" w:line="240" w:lineRule="auto"/>
        <w:rPr>
          <w:rFonts w:ascii="Times New Roman" w:eastAsia="Calibri" w:hAnsi="Times New Roman" w:cs="Times New Roman"/>
          <w:lang w:val="lt-LT" w:eastAsia="de-DE"/>
        </w:rPr>
      </w:pPr>
      <w:r w:rsidRPr="00DD3F38">
        <w:rPr>
          <w:rFonts w:ascii="Times New Roman" w:eastAsia="Calibri" w:hAnsi="Times New Roman" w:cs="Times New Roman"/>
          <w:lang w:val="lt-LT" w:eastAsia="de-DE"/>
        </w:rPr>
        <w:t xml:space="preserve">Pasakykite gydytojui apie visus raminamuosius vaistus, kuriuos vartojate, ir atidžiai </w:t>
      </w:r>
      <w:r>
        <w:rPr>
          <w:rFonts w:ascii="Times New Roman" w:eastAsia="Calibri" w:hAnsi="Times New Roman" w:cs="Times New Roman"/>
          <w:lang w:val="lt-LT" w:eastAsia="de-DE"/>
        </w:rPr>
        <w:t xml:space="preserve">laikykitės </w:t>
      </w:r>
      <w:r w:rsidRPr="00DD3F38">
        <w:rPr>
          <w:rFonts w:ascii="Times New Roman" w:eastAsia="Calibri" w:hAnsi="Times New Roman" w:cs="Times New Roman"/>
          <w:lang w:val="lt-LT" w:eastAsia="de-DE"/>
        </w:rPr>
        <w:t xml:space="preserve">gydytojo </w:t>
      </w:r>
      <w:r>
        <w:rPr>
          <w:rFonts w:ascii="Times New Roman" w:eastAsia="Calibri" w:hAnsi="Times New Roman" w:cs="Times New Roman"/>
          <w:lang w:val="lt-LT" w:eastAsia="de-DE"/>
        </w:rPr>
        <w:t>rekomenduotos dozės</w:t>
      </w:r>
      <w:r w:rsidRPr="00DD3F38">
        <w:rPr>
          <w:rFonts w:ascii="Times New Roman" w:eastAsia="Calibri" w:hAnsi="Times New Roman" w:cs="Times New Roman"/>
          <w:lang w:val="lt-LT" w:eastAsia="de-DE"/>
        </w:rPr>
        <w:t>.</w:t>
      </w:r>
      <w:r w:rsidRPr="00640526">
        <w:rPr>
          <w:lang w:val="lt-LT"/>
        </w:rPr>
        <w:t xml:space="preserve"> </w:t>
      </w:r>
      <w:r w:rsidRPr="00DD3F38">
        <w:rPr>
          <w:rFonts w:ascii="Times New Roman" w:eastAsia="Calibri" w:hAnsi="Times New Roman" w:cs="Times New Roman"/>
          <w:lang w:val="lt-LT" w:eastAsia="de-DE"/>
        </w:rPr>
        <w:t>Gali būti naudinga informuoti draugus ar</w:t>
      </w:r>
      <w:r>
        <w:rPr>
          <w:rFonts w:ascii="Times New Roman" w:eastAsia="Calibri" w:hAnsi="Times New Roman" w:cs="Times New Roman"/>
          <w:lang w:val="lt-LT" w:eastAsia="de-DE"/>
        </w:rPr>
        <w:t xml:space="preserve"> gimines, kad jie žinotų apie au</w:t>
      </w:r>
      <w:r w:rsidRPr="00DD3F38">
        <w:rPr>
          <w:rFonts w:ascii="Times New Roman" w:eastAsia="Calibri" w:hAnsi="Times New Roman" w:cs="Times New Roman"/>
          <w:lang w:val="lt-LT" w:eastAsia="de-DE"/>
        </w:rPr>
        <w:t>ksčiau nurodytus požymius ir simptomus.</w:t>
      </w:r>
      <w:r w:rsidRPr="00DD3F38">
        <w:t xml:space="preserve"> </w:t>
      </w:r>
      <w:r w:rsidRPr="00DD3F38">
        <w:rPr>
          <w:rFonts w:ascii="Times New Roman" w:eastAsia="Calibri" w:hAnsi="Times New Roman" w:cs="Times New Roman"/>
          <w:lang w:val="lt-LT" w:eastAsia="de-DE"/>
        </w:rPr>
        <w:t>Kilus tokiems simptomams, kreipkitės į gydytoją.</w:t>
      </w:r>
    </w:p>
    <w:p w14:paraId="6510C475" w14:textId="77777777" w:rsidR="005F43BA" w:rsidRPr="006B5EA1" w:rsidRDefault="005F43BA" w:rsidP="006B5EA1">
      <w:pPr>
        <w:autoSpaceDE w:val="0"/>
        <w:autoSpaceDN w:val="0"/>
        <w:adjustRightInd w:val="0"/>
        <w:spacing w:after="0" w:line="240" w:lineRule="auto"/>
        <w:rPr>
          <w:rFonts w:ascii="Times New Roman" w:eastAsia="Calibri" w:hAnsi="Times New Roman" w:cs="Times New Roman"/>
          <w:lang w:val="lt-LT" w:eastAsia="de-DE"/>
        </w:rPr>
      </w:pPr>
    </w:p>
    <w:p w14:paraId="2A744160" w14:textId="6E9BBEBC" w:rsidR="006B5EA1" w:rsidRPr="006B5EA1" w:rsidRDefault="006B5EA1" w:rsidP="006B5EA1">
      <w:pPr>
        <w:autoSpaceDE w:val="0"/>
        <w:autoSpaceDN w:val="0"/>
        <w:adjustRightInd w:val="0"/>
        <w:spacing w:after="0" w:line="240" w:lineRule="auto"/>
        <w:rPr>
          <w:rFonts w:ascii="Times New Roman" w:eastAsia="Calibri" w:hAnsi="Times New Roman" w:cs="Times New Roman"/>
          <w:lang w:val="lt-LT" w:eastAsia="de-DE"/>
        </w:rPr>
      </w:pPr>
      <w:r w:rsidRPr="006B5EA1">
        <w:rPr>
          <w:rFonts w:ascii="Times New Roman" w:eastAsia="Calibri" w:hAnsi="Times New Roman" w:cs="Times New Roman"/>
          <w:lang w:val="lt-LT" w:eastAsia="de-DE"/>
        </w:rPr>
        <w:t>Jeigu vienu metu pradedate vartoti tam tikrų rūšių stiprius nuskausminamuosius vaistus, vadinamus daliniais agonistais/antagonistais, pvz., buprenorfiną, nalbufiną, ir pentazociną ( vaistus nuo skausmo), vartojimo metu jums gali pasireikšti opiatų  vartojimo nutraukimo simptomai (pykinimas, vėmimas, viduriavimas, nerimas, šaltkrėtis, drebulys ir prakaitavimas).</w:t>
      </w:r>
    </w:p>
    <w:p w14:paraId="48FCDB96" w14:textId="77777777" w:rsidR="006B5EA1" w:rsidRPr="006B5EA1" w:rsidRDefault="006B5EA1" w:rsidP="006B5EA1">
      <w:pPr>
        <w:autoSpaceDE w:val="0"/>
        <w:autoSpaceDN w:val="0"/>
        <w:adjustRightInd w:val="0"/>
        <w:spacing w:after="0" w:line="240" w:lineRule="auto"/>
        <w:rPr>
          <w:rFonts w:ascii="Times New Roman" w:eastAsia="Calibri" w:hAnsi="Times New Roman" w:cs="Times New Roman"/>
          <w:lang w:val="lt-LT" w:eastAsia="de-DE"/>
        </w:rPr>
      </w:pPr>
    </w:p>
    <w:p w14:paraId="2780EFEC" w14:textId="77777777" w:rsidR="006B5EA1" w:rsidRPr="006B5EA1" w:rsidRDefault="006B5EA1" w:rsidP="006B5EA1">
      <w:pPr>
        <w:numPr>
          <w:ilvl w:val="12"/>
          <w:numId w:val="0"/>
        </w:numPr>
        <w:spacing w:after="0" w:line="240" w:lineRule="auto"/>
        <w:ind w:right="-2"/>
        <w:rPr>
          <w:rFonts w:ascii="Times New Roman" w:eastAsia="Calibri" w:hAnsi="Times New Roman" w:cs="Times New Roman"/>
          <w:b/>
          <w:bCs/>
          <w:noProof/>
          <w:lang w:val="lt-LT"/>
        </w:rPr>
      </w:pPr>
      <w:r w:rsidRPr="006B5EA1">
        <w:rPr>
          <w:rFonts w:ascii="Times New Roman" w:eastAsia="Calibri" w:hAnsi="Times New Roman" w:cs="Times New Roman"/>
          <w:b/>
          <w:bCs/>
          <w:noProof/>
          <w:lang w:val="lt-LT"/>
        </w:rPr>
        <w:t>Breakyl vartojimas su maistu, gėrimais ir alkoholiu</w:t>
      </w:r>
    </w:p>
    <w:p w14:paraId="1880EFD4" w14:textId="77777777" w:rsidR="006B5EA1" w:rsidRPr="006B5EA1" w:rsidRDefault="006B5EA1" w:rsidP="006B5EA1">
      <w:pPr>
        <w:numPr>
          <w:ilvl w:val="12"/>
          <w:numId w:val="0"/>
        </w:numPr>
        <w:spacing w:after="0" w:line="240" w:lineRule="auto"/>
        <w:ind w:right="-2"/>
        <w:rPr>
          <w:rFonts w:ascii="Times New Roman" w:eastAsia="Calibri" w:hAnsi="Times New Roman" w:cs="Times New Roman"/>
          <w:b/>
          <w:bCs/>
          <w:noProof/>
          <w:lang w:val="lt-LT"/>
        </w:rPr>
      </w:pPr>
    </w:p>
    <w:p w14:paraId="257D493F" w14:textId="77777777" w:rsidR="006B5EA1" w:rsidRPr="006B5EA1" w:rsidRDefault="006B5EA1" w:rsidP="006B5EA1">
      <w:pPr>
        <w:numPr>
          <w:ilvl w:val="12"/>
          <w:numId w:val="0"/>
        </w:numPr>
        <w:spacing w:after="0" w:line="240" w:lineRule="auto"/>
        <w:ind w:right="-2"/>
        <w:rPr>
          <w:rFonts w:ascii="Times New Roman" w:eastAsia="Calibri" w:hAnsi="Times New Roman" w:cs="Times New Roman"/>
          <w:i/>
          <w:iCs/>
          <w:noProof/>
          <w:lang w:val="lt-LT"/>
        </w:rPr>
      </w:pPr>
      <w:r w:rsidRPr="006B5EA1">
        <w:rPr>
          <w:rFonts w:ascii="Times New Roman" w:eastAsia="Calibri" w:hAnsi="Times New Roman" w:cs="Times New Roman"/>
          <w:lang w:val="lt-LT"/>
        </w:rPr>
        <w:t xml:space="preserve">Venkite vartoti alkoholį, nes jis gali papildomai silpninti ir slopinti Jūsų kvėpavimą. Negerkite greipfrutų sulčių, nes jos gali lėtinti fentanilio skaidymą organizme ir dėl to sustiprinti arba užtęsti Breakyl poveikį ir taip sukelti mirtiną kvėpavimo sutrikimą. </w:t>
      </w:r>
    </w:p>
    <w:p w14:paraId="526FB653" w14:textId="77777777" w:rsidR="006B5EA1" w:rsidRPr="006B5EA1" w:rsidRDefault="006B5EA1" w:rsidP="006B5EA1">
      <w:pPr>
        <w:numPr>
          <w:ilvl w:val="12"/>
          <w:numId w:val="0"/>
        </w:numPr>
        <w:tabs>
          <w:tab w:val="left" w:pos="1290"/>
        </w:tabs>
        <w:spacing w:after="0" w:line="240" w:lineRule="auto"/>
        <w:ind w:right="-2"/>
        <w:rPr>
          <w:rFonts w:ascii="Times New Roman" w:eastAsia="Calibri" w:hAnsi="Times New Roman" w:cs="Times New Roman"/>
          <w:noProof/>
          <w:lang w:val="lt-LT"/>
        </w:rPr>
      </w:pPr>
    </w:p>
    <w:p w14:paraId="22B27016" w14:textId="77777777" w:rsidR="006B5EA1" w:rsidRPr="006B5EA1" w:rsidRDefault="006B5EA1" w:rsidP="006B5EA1">
      <w:pPr>
        <w:numPr>
          <w:ilvl w:val="12"/>
          <w:numId w:val="0"/>
        </w:numPr>
        <w:spacing w:after="0" w:line="240" w:lineRule="auto"/>
        <w:ind w:right="-2"/>
        <w:outlineLvl w:val="0"/>
        <w:rPr>
          <w:rFonts w:ascii="Times New Roman" w:eastAsia="Calibri" w:hAnsi="Times New Roman" w:cs="Times New Roman"/>
          <w:b/>
          <w:bCs/>
          <w:noProof/>
          <w:lang w:val="lt-LT"/>
        </w:rPr>
      </w:pPr>
      <w:r w:rsidRPr="006B5EA1">
        <w:rPr>
          <w:rFonts w:ascii="Times New Roman" w:eastAsia="Calibri" w:hAnsi="Times New Roman" w:cs="Times New Roman"/>
          <w:b/>
          <w:bCs/>
          <w:noProof/>
          <w:lang w:val="lt-LT"/>
        </w:rPr>
        <w:t>Nėštumas,  žindymo laikotarpis ir vaisingumas</w:t>
      </w:r>
    </w:p>
    <w:p w14:paraId="3282BEFB" w14:textId="77777777" w:rsidR="006B5EA1" w:rsidRPr="006B5EA1" w:rsidRDefault="006B5EA1" w:rsidP="006B5EA1">
      <w:pPr>
        <w:numPr>
          <w:ilvl w:val="12"/>
          <w:numId w:val="0"/>
        </w:numPr>
        <w:spacing w:after="0" w:line="240" w:lineRule="auto"/>
        <w:ind w:right="-2"/>
        <w:outlineLvl w:val="0"/>
        <w:rPr>
          <w:rFonts w:ascii="Times New Roman" w:eastAsia="Calibri" w:hAnsi="Times New Roman" w:cs="Times New Roman"/>
          <w:b/>
          <w:bCs/>
          <w:noProof/>
          <w:lang w:val="lt-LT"/>
        </w:rPr>
      </w:pPr>
    </w:p>
    <w:p w14:paraId="5CE5657E" w14:textId="77777777" w:rsidR="006B5EA1" w:rsidRPr="006B5EA1" w:rsidRDefault="006B5EA1" w:rsidP="006B5EA1">
      <w:pPr>
        <w:numPr>
          <w:ilvl w:val="12"/>
          <w:numId w:val="0"/>
        </w:numPr>
        <w:spacing w:after="0" w:line="240" w:lineRule="auto"/>
        <w:ind w:right="-2"/>
        <w:outlineLvl w:val="0"/>
        <w:rPr>
          <w:rFonts w:ascii="Times New Roman" w:eastAsia="Calibri" w:hAnsi="Times New Roman" w:cs="Times New Roman"/>
          <w:bCs/>
          <w:noProof/>
          <w:lang w:val="lt-LT"/>
        </w:rPr>
      </w:pPr>
      <w:r w:rsidRPr="006B5EA1">
        <w:rPr>
          <w:rFonts w:ascii="Times New Roman" w:eastAsia="Calibri" w:hAnsi="Times New Roman" w:cs="Times New Roman"/>
          <w:bCs/>
          <w:noProof/>
          <w:lang w:val="lt-LT"/>
        </w:rPr>
        <w:t>Jeigu esate nėščia ar žindote kūdikį, manote, kad galbūt esate nėščia arba planuojate pastoti, tai prieš vartodama šį vaistą pasitarkite su gydytoju arba vaistininku.</w:t>
      </w:r>
    </w:p>
    <w:p w14:paraId="67738975" w14:textId="77777777" w:rsidR="006B5EA1" w:rsidRPr="006B5EA1" w:rsidRDefault="006B5EA1" w:rsidP="006B5EA1">
      <w:pPr>
        <w:numPr>
          <w:ilvl w:val="12"/>
          <w:numId w:val="0"/>
        </w:numPr>
        <w:spacing w:after="0" w:line="240" w:lineRule="auto"/>
        <w:ind w:right="-2"/>
        <w:outlineLvl w:val="0"/>
        <w:rPr>
          <w:rFonts w:ascii="Times New Roman" w:eastAsia="Calibri" w:hAnsi="Times New Roman" w:cs="Times New Roman"/>
          <w:bCs/>
          <w:noProof/>
          <w:lang w:val="lt-LT"/>
        </w:rPr>
      </w:pPr>
    </w:p>
    <w:p w14:paraId="566D42EA" w14:textId="77777777" w:rsidR="006B5EA1" w:rsidRPr="006B5EA1" w:rsidRDefault="006B5EA1" w:rsidP="006B5EA1">
      <w:pPr>
        <w:numPr>
          <w:ilvl w:val="12"/>
          <w:numId w:val="0"/>
        </w:numPr>
        <w:spacing w:after="0" w:line="240" w:lineRule="auto"/>
        <w:rPr>
          <w:rFonts w:ascii="Times New Roman" w:eastAsia="Calibri" w:hAnsi="Times New Roman" w:cs="Times New Roman"/>
          <w:noProof/>
          <w:lang w:val="lt-LT"/>
        </w:rPr>
      </w:pPr>
      <w:r w:rsidRPr="006B5EA1">
        <w:rPr>
          <w:rFonts w:ascii="Times New Roman" w:eastAsia="Calibri" w:hAnsi="Times New Roman" w:cs="Times New Roman"/>
          <w:noProof/>
          <w:lang w:val="lt-LT"/>
        </w:rPr>
        <w:t>Breakyl neturėtų būti vartojamas nėštumo metu, nebent šį klausimą aptarėte su savo gydytoju. Breakyl neturėtų būti vartojamas gimdymo metu, nes fentanilis gali slopinti naujagimio kvėpavimą.</w:t>
      </w:r>
    </w:p>
    <w:p w14:paraId="38ACFD0D" w14:textId="77777777" w:rsidR="006B5EA1" w:rsidRPr="006B5EA1" w:rsidRDefault="006B5EA1" w:rsidP="006B5EA1">
      <w:pPr>
        <w:numPr>
          <w:ilvl w:val="12"/>
          <w:numId w:val="0"/>
        </w:numPr>
        <w:spacing w:after="0" w:line="240" w:lineRule="auto"/>
        <w:rPr>
          <w:rFonts w:ascii="Times New Roman" w:eastAsia="Calibri" w:hAnsi="Times New Roman" w:cs="Times New Roman"/>
          <w:noProof/>
          <w:lang w:val="lt-LT"/>
        </w:rPr>
      </w:pPr>
    </w:p>
    <w:p w14:paraId="5F74A0BB" w14:textId="18CA89FD" w:rsidR="006B5EA1" w:rsidRPr="006B5EA1" w:rsidRDefault="006B5EA1" w:rsidP="006B5EA1">
      <w:pPr>
        <w:numPr>
          <w:ilvl w:val="12"/>
          <w:numId w:val="0"/>
        </w:numPr>
        <w:spacing w:after="0" w:line="240" w:lineRule="auto"/>
        <w:rPr>
          <w:rFonts w:ascii="Times New Roman" w:eastAsia="Calibri" w:hAnsi="Times New Roman" w:cs="Times New Roman"/>
          <w:noProof/>
          <w:lang w:val="lt-LT"/>
        </w:rPr>
      </w:pPr>
      <w:r w:rsidRPr="006B5EA1">
        <w:rPr>
          <w:rFonts w:ascii="Times New Roman" w:eastAsia="Calibri" w:hAnsi="Times New Roman" w:cs="Times New Roman"/>
          <w:noProof/>
          <w:lang w:val="lt-LT"/>
        </w:rPr>
        <w:t>Fentanilio gali patekti į motinos pieną ir jis gali sukelti nepageidaujamą poveikį žindomam kūdikiui. Jei žindote kūdikį, Breakyl vartoti negalima. Pradėti žindyti galima praėjus ne mažiau kaip 5 dienoms po paskutinės Breakyl dozės.</w:t>
      </w:r>
    </w:p>
    <w:p w14:paraId="18470AF1" w14:textId="77777777" w:rsidR="006B5EA1" w:rsidRPr="006B5EA1" w:rsidRDefault="006B5EA1" w:rsidP="006B5EA1">
      <w:pPr>
        <w:numPr>
          <w:ilvl w:val="12"/>
          <w:numId w:val="0"/>
        </w:numPr>
        <w:spacing w:after="0" w:line="240" w:lineRule="auto"/>
        <w:ind w:right="-2"/>
        <w:outlineLvl w:val="0"/>
        <w:rPr>
          <w:rFonts w:ascii="Times New Roman" w:eastAsia="Calibri" w:hAnsi="Times New Roman" w:cs="Times New Roman"/>
          <w:b/>
          <w:bCs/>
          <w:noProof/>
          <w:lang w:val="lt-LT"/>
        </w:rPr>
      </w:pPr>
    </w:p>
    <w:p w14:paraId="787B6D54" w14:textId="77777777" w:rsidR="006B5EA1" w:rsidRPr="006B5EA1" w:rsidRDefault="006B5EA1" w:rsidP="006B5EA1">
      <w:pPr>
        <w:numPr>
          <w:ilvl w:val="12"/>
          <w:numId w:val="0"/>
        </w:numPr>
        <w:spacing w:after="0" w:line="240" w:lineRule="auto"/>
        <w:ind w:right="-2"/>
        <w:outlineLvl w:val="0"/>
        <w:rPr>
          <w:rFonts w:ascii="Times New Roman" w:eastAsia="Calibri" w:hAnsi="Times New Roman" w:cs="Times New Roman"/>
          <w:noProof/>
          <w:lang w:val="lt-LT"/>
        </w:rPr>
      </w:pPr>
      <w:r w:rsidRPr="006B5EA1">
        <w:rPr>
          <w:rFonts w:ascii="Times New Roman" w:eastAsia="Calibri" w:hAnsi="Times New Roman" w:cs="Times New Roman"/>
          <w:b/>
          <w:bCs/>
          <w:noProof/>
          <w:lang w:val="lt-LT"/>
        </w:rPr>
        <w:lastRenderedPageBreak/>
        <w:t>Vairavimas ir mechanizmų valdymas</w:t>
      </w:r>
    </w:p>
    <w:p w14:paraId="321E2F0B" w14:textId="77777777" w:rsidR="006B5EA1" w:rsidRPr="006B5EA1" w:rsidRDefault="006B5EA1" w:rsidP="006B5EA1">
      <w:pPr>
        <w:numPr>
          <w:ilvl w:val="12"/>
          <w:numId w:val="0"/>
        </w:numPr>
        <w:spacing w:after="0" w:line="240" w:lineRule="auto"/>
        <w:ind w:right="-2"/>
        <w:outlineLvl w:val="0"/>
        <w:rPr>
          <w:rFonts w:ascii="Times New Roman" w:eastAsia="Calibri" w:hAnsi="Times New Roman" w:cs="Times New Roman"/>
          <w:noProof/>
          <w:lang w:val="lt-LT"/>
        </w:rPr>
      </w:pPr>
    </w:p>
    <w:p w14:paraId="4AFF98D4" w14:textId="77777777" w:rsidR="006B5EA1" w:rsidRPr="006B5EA1" w:rsidRDefault="006B5EA1" w:rsidP="006B5EA1">
      <w:pPr>
        <w:numPr>
          <w:ilvl w:val="12"/>
          <w:numId w:val="0"/>
        </w:numPr>
        <w:spacing w:after="0" w:line="240" w:lineRule="auto"/>
        <w:ind w:right="-2"/>
        <w:outlineLvl w:val="0"/>
        <w:rPr>
          <w:rFonts w:ascii="Times New Roman" w:eastAsia="Calibri" w:hAnsi="Times New Roman" w:cs="Times New Roman"/>
          <w:lang w:val="lt-LT" w:eastAsia="de-DE"/>
        </w:rPr>
      </w:pPr>
      <w:r w:rsidRPr="006B5EA1">
        <w:rPr>
          <w:rFonts w:ascii="Times New Roman" w:eastAsia="Calibri" w:hAnsi="Times New Roman" w:cs="Times New Roman"/>
          <w:lang w:val="lt-LT" w:eastAsia="de-DE"/>
        </w:rPr>
        <w:t>Paklauskite savo gydytojo, ar galite vairuoti ar valdyti mechanizmus praėjus keletui valandų po Breakyl vartojimo.</w:t>
      </w:r>
    </w:p>
    <w:p w14:paraId="4A96E311" w14:textId="77777777" w:rsidR="006B5EA1" w:rsidRPr="006B5EA1" w:rsidRDefault="006B5EA1" w:rsidP="006B5EA1">
      <w:pPr>
        <w:numPr>
          <w:ilvl w:val="12"/>
          <w:numId w:val="0"/>
        </w:numPr>
        <w:spacing w:after="0" w:line="240" w:lineRule="auto"/>
        <w:ind w:right="-2"/>
        <w:outlineLvl w:val="0"/>
        <w:rPr>
          <w:rFonts w:ascii="Times New Roman" w:eastAsia="Calibri" w:hAnsi="Times New Roman" w:cs="Times New Roman"/>
          <w:lang w:val="lt-LT" w:eastAsia="de-DE"/>
        </w:rPr>
      </w:pPr>
    </w:p>
    <w:p w14:paraId="1991EC27" w14:textId="77777777" w:rsidR="006B5EA1" w:rsidRPr="006B5EA1" w:rsidRDefault="006B5EA1" w:rsidP="006B5EA1">
      <w:pPr>
        <w:autoSpaceDE w:val="0"/>
        <w:autoSpaceDN w:val="0"/>
        <w:adjustRightInd w:val="0"/>
        <w:spacing w:after="0" w:line="240" w:lineRule="auto"/>
        <w:rPr>
          <w:rFonts w:ascii="Times New Roman" w:eastAsia="Calibri" w:hAnsi="Times New Roman" w:cs="Times New Roman"/>
          <w:lang w:val="lt-LT" w:eastAsia="de-DE"/>
        </w:rPr>
      </w:pPr>
      <w:r w:rsidRPr="006B5EA1">
        <w:rPr>
          <w:rFonts w:ascii="Times New Roman" w:eastAsia="Calibri" w:hAnsi="Times New Roman" w:cs="Times New Roman"/>
          <w:lang w:val="lt-LT" w:eastAsia="de-DE"/>
        </w:rPr>
        <w:t xml:space="preserve">Opioidiniai analgetikai, pvz., fentanilis, gali silpninti protinius ir (arba) fizinius gebėjimus, kurių reikia galimai pavojingoms užduotims atlikti. Nevairuokite ir nevaldykite mechanizmų, jei jaučiatės mieguistas, apsvaigęs, matote miglotą ar susidvejinusį vaizdą arba, jei vartojant </w:t>
      </w:r>
      <w:r w:rsidRPr="006B5EA1">
        <w:rPr>
          <w:rFonts w:ascii="Times New Roman" w:eastAsia="Calibri" w:hAnsi="Times New Roman" w:cs="Times New Roman"/>
          <w:noProof/>
          <w:lang w:val="lt-LT"/>
        </w:rPr>
        <w:t>Breakyl</w:t>
      </w:r>
      <w:r w:rsidRPr="006B5EA1">
        <w:rPr>
          <w:rFonts w:ascii="Times New Roman" w:eastAsia="Calibri" w:hAnsi="Times New Roman" w:cs="Times New Roman"/>
          <w:lang w:val="lt-LT" w:eastAsia="de-DE"/>
        </w:rPr>
        <w:t>, Jums sunku susikoncentruoti.</w:t>
      </w:r>
    </w:p>
    <w:p w14:paraId="0E1D5A01" w14:textId="77777777" w:rsidR="006B5EA1" w:rsidRPr="006B5EA1" w:rsidRDefault="006B5EA1" w:rsidP="006B5EA1">
      <w:pPr>
        <w:numPr>
          <w:ilvl w:val="12"/>
          <w:numId w:val="0"/>
        </w:numPr>
        <w:spacing w:after="0" w:line="240" w:lineRule="auto"/>
        <w:rPr>
          <w:rFonts w:ascii="Times New Roman" w:eastAsia="Calibri" w:hAnsi="Times New Roman" w:cs="Times New Roman"/>
          <w:noProof/>
          <w:lang w:val="lt-LT"/>
        </w:rPr>
      </w:pPr>
    </w:p>
    <w:p w14:paraId="31D7D4DD" w14:textId="77777777" w:rsidR="007618D4" w:rsidRDefault="006B5EA1" w:rsidP="006B5EA1">
      <w:pPr>
        <w:numPr>
          <w:ilvl w:val="12"/>
          <w:numId w:val="0"/>
        </w:numPr>
        <w:spacing w:after="0" w:line="240" w:lineRule="auto"/>
        <w:ind w:right="-2"/>
        <w:outlineLvl w:val="0"/>
        <w:rPr>
          <w:rFonts w:ascii="Times New Roman" w:eastAsia="Calibri" w:hAnsi="Times New Roman" w:cs="Times New Roman"/>
          <w:noProof/>
          <w:lang w:val="lt-LT"/>
        </w:rPr>
      </w:pPr>
      <w:r w:rsidRPr="006B5EA1">
        <w:rPr>
          <w:rFonts w:ascii="Times New Roman" w:eastAsia="Calibri" w:hAnsi="Times New Roman" w:cs="Times New Roman"/>
          <w:b/>
          <w:bCs/>
          <w:noProof/>
          <w:lang w:val="lt-LT"/>
        </w:rPr>
        <w:t>Breakyl sudėtyje yra propilenglikolio (</w:t>
      </w:r>
      <w:r w:rsidRPr="006B5EA1">
        <w:rPr>
          <w:rFonts w:ascii="Times New Roman" w:eastAsia="Calibri" w:hAnsi="Times New Roman" w:cs="Times New Roman"/>
          <w:b/>
          <w:noProof/>
          <w:lang w:val="lt-LT"/>
        </w:rPr>
        <w:t>E1520), natrio benzoato (E211), metilo parahidroksibenzoato (E218) ir propilo parahidroksibenzoato (E216).</w:t>
      </w:r>
      <w:r w:rsidRPr="006B5EA1">
        <w:rPr>
          <w:rFonts w:ascii="Times New Roman" w:eastAsia="Calibri" w:hAnsi="Times New Roman" w:cs="Times New Roman"/>
          <w:noProof/>
          <w:lang w:val="lt-LT"/>
        </w:rPr>
        <w:t xml:space="preserve"> </w:t>
      </w:r>
    </w:p>
    <w:p w14:paraId="171296EE" w14:textId="440C45A6" w:rsidR="006B5EA1" w:rsidRPr="006B5EA1" w:rsidRDefault="006B5EA1" w:rsidP="006B5EA1">
      <w:pPr>
        <w:numPr>
          <w:ilvl w:val="12"/>
          <w:numId w:val="0"/>
        </w:numPr>
        <w:spacing w:after="0" w:line="240" w:lineRule="auto"/>
        <w:ind w:right="-2"/>
        <w:outlineLvl w:val="0"/>
        <w:rPr>
          <w:rFonts w:ascii="Times New Roman" w:eastAsia="Calibri" w:hAnsi="Times New Roman" w:cs="Times New Roman"/>
          <w:noProof/>
          <w:lang w:val="lt-LT"/>
        </w:rPr>
      </w:pPr>
      <w:r w:rsidRPr="006B5EA1">
        <w:rPr>
          <w:rFonts w:ascii="Times New Roman" w:eastAsia="Calibri" w:hAnsi="Times New Roman" w:cs="Times New Roman"/>
          <w:noProof/>
          <w:lang w:val="lt-LT"/>
        </w:rPr>
        <w:t>Natrio benzoatas šiek tiek dirgina odą, akis ir gleivines. Metilo parahidroksibenzoatas ir propilo parahidroksibenzoatas gali sukelti alergines reakcijas (galimai uždelstas). Propilenglikolis gali dirginti odą.</w:t>
      </w:r>
      <w:r w:rsidR="007618D4" w:rsidRPr="00640526">
        <w:rPr>
          <w:lang w:val="lt-LT"/>
        </w:rPr>
        <w:t xml:space="preserve"> </w:t>
      </w:r>
      <w:r w:rsidR="007618D4" w:rsidRPr="00640526">
        <w:rPr>
          <w:rFonts w:ascii="Times New Roman" w:hAnsi="Times New Roman"/>
          <w:lang w:val="lt-LT"/>
        </w:rPr>
        <w:t>Šio vaisto žandinėje plėvelėje yra mažiau kaip 1 mmol (23 mg) natrio, t.y. jis beveik neturi reikšmės.</w:t>
      </w:r>
    </w:p>
    <w:p w14:paraId="3F34F5A3" w14:textId="77777777" w:rsidR="006B5EA1" w:rsidRPr="006B5EA1" w:rsidRDefault="006B5EA1" w:rsidP="006B5EA1">
      <w:pPr>
        <w:numPr>
          <w:ilvl w:val="12"/>
          <w:numId w:val="0"/>
        </w:numPr>
        <w:spacing w:after="0" w:line="240" w:lineRule="auto"/>
        <w:ind w:right="-2"/>
        <w:outlineLvl w:val="0"/>
        <w:rPr>
          <w:rFonts w:ascii="Times New Roman" w:eastAsia="Calibri" w:hAnsi="Times New Roman" w:cs="Times New Roman"/>
          <w:bCs/>
          <w:noProof/>
          <w:lang w:val="lt-LT"/>
        </w:rPr>
      </w:pPr>
    </w:p>
    <w:p w14:paraId="6DC04B80" w14:textId="77777777" w:rsidR="006B5EA1" w:rsidRPr="006B5EA1" w:rsidRDefault="006B5EA1" w:rsidP="006B5EA1">
      <w:pPr>
        <w:numPr>
          <w:ilvl w:val="12"/>
          <w:numId w:val="0"/>
        </w:numPr>
        <w:spacing w:after="0" w:line="240" w:lineRule="auto"/>
        <w:ind w:right="-2"/>
        <w:outlineLvl w:val="0"/>
        <w:rPr>
          <w:rFonts w:ascii="Times New Roman" w:eastAsia="Calibri" w:hAnsi="Times New Roman" w:cs="Times New Roman"/>
          <w:bCs/>
          <w:noProof/>
          <w:lang w:val="lt-LT"/>
        </w:rPr>
      </w:pPr>
    </w:p>
    <w:p w14:paraId="051D4CD0" w14:textId="77777777" w:rsidR="006B5EA1" w:rsidRPr="006B5EA1" w:rsidRDefault="006B5EA1" w:rsidP="006B5EA1">
      <w:pPr>
        <w:numPr>
          <w:ilvl w:val="0"/>
          <w:numId w:val="13"/>
        </w:numPr>
        <w:spacing w:after="0" w:line="240" w:lineRule="auto"/>
        <w:ind w:right="-2"/>
        <w:rPr>
          <w:rFonts w:ascii="Times New Roman" w:eastAsia="Calibri" w:hAnsi="Times New Roman" w:cs="Times New Roman"/>
          <w:b/>
          <w:bCs/>
          <w:noProof/>
          <w:lang w:val="lt-LT"/>
        </w:rPr>
      </w:pPr>
      <w:r w:rsidRPr="006B5EA1">
        <w:rPr>
          <w:rFonts w:ascii="Times New Roman" w:eastAsia="Calibri" w:hAnsi="Times New Roman" w:cs="Times New Roman"/>
          <w:b/>
          <w:bCs/>
          <w:noProof/>
          <w:lang w:val="lt-LT"/>
        </w:rPr>
        <w:t>Kaip vartoti Breakyl</w:t>
      </w:r>
    </w:p>
    <w:p w14:paraId="50187CD6" w14:textId="77777777" w:rsidR="006B5EA1" w:rsidRPr="006B5EA1" w:rsidRDefault="006B5EA1" w:rsidP="006B5EA1">
      <w:pPr>
        <w:spacing w:after="0" w:line="240" w:lineRule="auto"/>
        <w:ind w:right="-2"/>
        <w:rPr>
          <w:rFonts w:ascii="Times New Roman" w:eastAsia="Calibri" w:hAnsi="Times New Roman" w:cs="Times New Roman"/>
          <w:noProof/>
          <w:lang w:val="lt-LT"/>
        </w:rPr>
      </w:pPr>
    </w:p>
    <w:p w14:paraId="5679FD33" w14:textId="77777777" w:rsidR="006B5EA1" w:rsidRPr="006B5EA1" w:rsidRDefault="006B5EA1" w:rsidP="006B5EA1">
      <w:pPr>
        <w:spacing w:after="0" w:line="240" w:lineRule="auto"/>
        <w:ind w:right="-2"/>
        <w:rPr>
          <w:rFonts w:ascii="Times New Roman" w:eastAsia="Calibri" w:hAnsi="Times New Roman" w:cs="Times New Roman"/>
          <w:noProof/>
          <w:lang w:val="lt-LT"/>
        </w:rPr>
      </w:pPr>
      <w:r w:rsidRPr="006B5EA1">
        <w:rPr>
          <w:rFonts w:ascii="Times New Roman" w:eastAsia="Calibri" w:hAnsi="Times New Roman" w:cs="Times New Roman"/>
          <w:noProof/>
          <w:lang w:val="lt-LT"/>
        </w:rPr>
        <w:t>Breakyl visada vartokite tiksliai, kaip nurodė gydytojas. Jeigu abejojate, kreipkitės į gydytoją arba vaistininką.</w:t>
      </w:r>
    </w:p>
    <w:p w14:paraId="20F3771B" w14:textId="77777777" w:rsidR="006B5EA1" w:rsidRPr="006B5EA1" w:rsidRDefault="006B5EA1" w:rsidP="006B5EA1">
      <w:pPr>
        <w:autoSpaceDE w:val="0"/>
        <w:autoSpaceDN w:val="0"/>
        <w:adjustRightInd w:val="0"/>
        <w:spacing w:after="0" w:line="240" w:lineRule="auto"/>
        <w:rPr>
          <w:rFonts w:ascii="Times New Roman" w:eastAsia="Calibri" w:hAnsi="Times New Roman" w:cs="Times New Roman"/>
          <w:lang w:val="lt-LT"/>
        </w:rPr>
      </w:pPr>
    </w:p>
    <w:p w14:paraId="372CF7AA" w14:textId="77777777" w:rsidR="006B5EA1" w:rsidRPr="006B5EA1" w:rsidRDefault="006B5EA1" w:rsidP="006B5EA1">
      <w:pPr>
        <w:spacing w:after="0" w:line="240" w:lineRule="auto"/>
        <w:rPr>
          <w:rFonts w:ascii="Times New Roman" w:eastAsia="Calibri" w:hAnsi="Times New Roman" w:cs="Times New Roman"/>
          <w:i/>
          <w:iCs/>
          <w:lang w:val="lt-LT"/>
        </w:rPr>
      </w:pPr>
      <w:r w:rsidRPr="006B5EA1">
        <w:rPr>
          <w:rFonts w:ascii="Times New Roman" w:eastAsia="Calibri" w:hAnsi="Times New Roman" w:cs="Times New Roman"/>
          <w:i/>
          <w:iCs/>
          <w:lang w:val="lt-LT"/>
        </w:rPr>
        <w:t>Dozavimas</w:t>
      </w:r>
    </w:p>
    <w:p w14:paraId="5325F8B8" w14:textId="77777777" w:rsidR="006B5EA1" w:rsidRPr="006B5EA1" w:rsidRDefault="006B5EA1" w:rsidP="006B5EA1">
      <w:pPr>
        <w:spacing w:after="0" w:line="240" w:lineRule="auto"/>
        <w:rPr>
          <w:rFonts w:ascii="Times New Roman" w:eastAsia="Calibri" w:hAnsi="Times New Roman" w:cs="Times New Roman"/>
          <w:noProof/>
          <w:lang w:val="lt-LT"/>
        </w:rPr>
      </w:pPr>
      <w:r w:rsidRPr="006B5EA1">
        <w:rPr>
          <w:rFonts w:ascii="Times New Roman" w:eastAsia="Calibri" w:hAnsi="Times New Roman" w:cs="Times New Roman"/>
          <w:noProof/>
          <w:lang w:val="lt-LT"/>
        </w:rPr>
        <w:t>Kai pradėsite vartoti Breakyl, Jūsų gydytojas dirbs su Jumis, kad būtų nustatyta dozė, lengvinanti skausmą (dozės parinkimas). Tai būtina, nes optimali Breakyl dozė negali būti nuspėta pagal kasdienę dozę opioidų, kurią vartojate lėtiniam vėžiniam skausmui gydyti, ar pagal kitus vaistus, kuriuos galbūt vartojote vėžiniam skausmo proveržiui gydyti.</w:t>
      </w:r>
    </w:p>
    <w:p w14:paraId="72C37B04" w14:textId="77777777" w:rsidR="006B5EA1" w:rsidRPr="006B5EA1" w:rsidRDefault="006B5EA1" w:rsidP="006B5EA1">
      <w:pPr>
        <w:spacing w:after="0" w:line="240" w:lineRule="auto"/>
        <w:rPr>
          <w:rFonts w:ascii="Times New Roman" w:eastAsia="Calibri" w:hAnsi="Times New Roman" w:cs="Times New Roman"/>
          <w:noProof/>
          <w:lang w:val="lt-LT"/>
        </w:rPr>
      </w:pPr>
      <w:r w:rsidRPr="006B5EA1">
        <w:rPr>
          <w:rFonts w:ascii="Times New Roman" w:eastAsia="Calibri" w:hAnsi="Times New Roman" w:cs="Times New Roman"/>
          <w:noProof/>
          <w:lang w:val="lt-LT"/>
        </w:rPr>
        <w:t>Dozės parinkimo metu dozė laipsniškai didinama. Jei pasiekiama tokia dozė, kuri tinkamai palengvina skausmą per 30 minučių, ir jei bet koks galimai pasireiškiantis šalutinis poveikis Jums priimtinas, vadinasi, Jūsų optimali dozė nustatyta. Svarbu, kad griežtai laikytumėtės gydytojų nurodymų.</w:t>
      </w:r>
    </w:p>
    <w:p w14:paraId="50532FEE" w14:textId="77777777" w:rsidR="006B5EA1" w:rsidRPr="006B5EA1" w:rsidRDefault="006B5EA1" w:rsidP="006B5EA1">
      <w:pPr>
        <w:spacing w:after="0" w:line="240" w:lineRule="auto"/>
        <w:rPr>
          <w:rFonts w:ascii="Times New Roman" w:eastAsia="Calibri" w:hAnsi="Times New Roman" w:cs="Times New Roman"/>
          <w:noProof/>
          <w:lang w:val="lt-LT"/>
        </w:rPr>
      </w:pPr>
      <w:r w:rsidRPr="006B5EA1">
        <w:rPr>
          <w:rFonts w:ascii="Times New Roman" w:eastAsia="Calibri" w:hAnsi="Times New Roman" w:cs="Times New Roman"/>
          <w:noProof/>
          <w:lang w:val="lt-LT"/>
        </w:rPr>
        <w:t xml:space="preserve">Paprastai </w:t>
      </w:r>
      <w:r w:rsidRPr="006B5EA1">
        <w:rPr>
          <w:rFonts w:ascii="Times New Roman" w:eastAsia="Calibri" w:hAnsi="Times New Roman" w:cs="Times New Roman"/>
          <w:i/>
          <w:noProof/>
          <w:lang w:val="lt-LT"/>
        </w:rPr>
        <w:t>dozei parinkti</w:t>
      </w:r>
      <w:r w:rsidRPr="006B5EA1">
        <w:rPr>
          <w:rFonts w:ascii="Times New Roman" w:eastAsia="Calibri" w:hAnsi="Times New Roman" w:cs="Times New Roman"/>
          <w:noProof/>
          <w:lang w:val="lt-LT"/>
        </w:rPr>
        <w:t xml:space="preserve"> atliekama toliau aprašyta procedūra.</w:t>
      </w:r>
    </w:p>
    <w:p w14:paraId="22629175" w14:textId="77777777" w:rsidR="006B5EA1" w:rsidRPr="006B5EA1" w:rsidRDefault="006B5EA1" w:rsidP="006B5EA1">
      <w:pPr>
        <w:spacing w:after="0" w:line="240" w:lineRule="auto"/>
        <w:ind w:right="-2"/>
        <w:rPr>
          <w:rFonts w:ascii="Times New Roman" w:eastAsia="Calibri" w:hAnsi="Times New Roman" w:cs="Times New Roman"/>
          <w:lang w:val="lt-LT"/>
        </w:rPr>
      </w:pPr>
    </w:p>
    <w:p w14:paraId="3A7300BC" w14:textId="77777777" w:rsidR="006B5EA1" w:rsidRPr="006B5EA1" w:rsidRDefault="006B5EA1" w:rsidP="006B5EA1">
      <w:pPr>
        <w:spacing w:after="0" w:line="240" w:lineRule="auto"/>
        <w:rPr>
          <w:rFonts w:ascii="Times New Roman" w:eastAsia="Calibri" w:hAnsi="Times New Roman" w:cs="Times New Roman"/>
          <w:noProof/>
          <w:lang w:val="lt-LT"/>
        </w:rPr>
      </w:pPr>
      <w:r w:rsidRPr="006B5EA1">
        <w:rPr>
          <w:rFonts w:ascii="Times New Roman" w:eastAsia="Calibri" w:hAnsi="Times New Roman" w:cs="Times New Roman"/>
          <w:i/>
          <w:iCs/>
          <w:lang w:val="lt-LT"/>
        </w:rPr>
        <w:t>Dozės parinkimas</w:t>
      </w:r>
    </w:p>
    <w:p w14:paraId="68EFEDDB" w14:textId="77777777" w:rsidR="006B5EA1" w:rsidRPr="006B5EA1" w:rsidRDefault="006B5EA1" w:rsidP="006B5EA1">
      <w:pPr>
        <w:tabs>
          <w:tab w:val="left" w:pos="567"/>
        </w:tabs>
        <w:spacing w:after="0" w:line="260" w:lineRule="exact"/>
        <w:rPr>
          <w:rFonts w:ascii="Times New Roman" w:eastAsia="Calibri" w:hAnsi="Times New Roman" w:cs="Times New Roman"/>
          <w:lang w:val="lt-LT" w:eastAsia="de-DE"/>
        </w:rPr>
      </w:pPr>
      <w:r w:rsidRPr="006B5EA1">
        <w:rPr>
          <w:rFonts w:ascii="Times New Roman" w:eastAsia="Calibri" w:hAnsi="Times New Roman" w:cs="Times New Roman"/>
          <w:lang w:val="lt-LT" w:eastAsia="de-DE"/>
        </w:rPr>
        <w:t>Turėtumėte pradėti vartoti pradinę 200 mikrogramų Breakyl dozę.</w:t>
      </w:r>
    </w:p>
    <w:p w14:paraId="5784E84A" w14:textId="77777777" w:rsidR="006B5EA1" w:rsidRPr="006B5EA1" w:rsidRDefault="006B5EA1" w:rsidP="006B5EA1">
      <w:pPr>
        <w:tabs>
          <w:tab w:val="left" w:pos="567"/>
        </w:tabs>
        <w:spacing w:after="0" w:line="260" w:lineRule="exact"/>
        <w:rPr>
          <w:rFonts w:ascii="Times New Roman" w:eastAsia="Calibri" w:hAnsi="Times New Roman" w:cs="Times New Roman"/>
          <w:lang w:val="lt-LT" w:eastAsia="de-DE"/>
        </w:rPr>
      </w:pPr>
      <w:r w:rsidRPr="006B5EA1">
        <w:rPr>
          <w:rFonts w:ascii="Times New Roman" w:eastAsia="Calibri" w:hAnsi="Times New Roman" w:cs="Times New Roman"/>
          <w:lang w:val="lt-LT" w:eastAsia="de-DE"/>
        </w:rPr>
        <w:t xml:space="preserve">Susisiekite su gydytoju, jei skausmo proveržis nepraėjo per 30 minučių nuo Breakyl dozės pavartojimo. Jei toleravote šią dozę, gydytojas Jums nurodys vartoti didesnę Breakyl dozę kitam skausmo proveržiui gydyti. Gydytojas gali </w:t>
      </w:r>
      <w:r w:rsidRPr="006B5EA1">
        <w:rPr>
          <w:rFonts w:ascii="Times New Roman" w:eastAsia="Calibri" w:hAnsi="Times New Roman" w:cs="Times New Roman"/>
          <w:u w:val="single"/>
          <w:lang w:val="lt-LT"/>
        </w:rPr>
        <w:t xml:space="preserve">laipsniškai </w:t>
      </w:r>
      <w:r w:rsidRPr="006B5EA1">
        <w:rPr>
          <w:rFonts w:ascii="Times New Roman" w:eastAsia="Calibri" w:hAnsi="Times New Roman" w:cs="Times New Roman"/>
          <w:lang w:val="lt-LT"/>
        </w:rPr>
        <w:t>didinti dozę nuo 200 iki 400, 600 ir 800 mikrogramų.</w:t>
      </w:r>
    </w:p>
    <w:p w14:paraId="20D030C8" w14:textId="77777777" w:rsidR="006B5EA1" w:rsidRPr="006B5EA1" w:rsidRDefault="006B5EA1" w:rsidP="006B5EA1">
      <w:pPr>
        <w:tabs>
          <w:tab w:val="left" w:pos="567"/>
        </w:tabs>
        <w:spacing w:after="0" w:line="260" w:lineRule="exact"/>
        <w:rPr>
          <w:rFonts w:ascii="Times New Roman" w:eastAsia="Calibri" w:hAnsi="Times New Roman" w:cs="Times New Roman"/>
          <w:lang w:val="lt-LT" w:eastAsia="de-DE"/>
        </w:rPr>
      </w:pPr>
    </w:p>
    <w:p w14:paraId="6DEC3096" w14:textId="2BC48D98" w:rsidR="006B5EA1" w:rsidRPr="006B5EA1" w:rsidRDefault="006B5EA1" w:rsidP="006B5EA1">
      <w:pPr>
        <w:spacing w:after="200" w:line="276" w:lineRule="auto"/>
        <w:rPr>
          <w:rFonts w:ascii="Times New Roman" w:eastAsia="Calibri" w:hAnsi="Times New Roman" w:cs="Times New Roman"/>
          <w:lang w:val="lv-LV"/>
        </w:rPr>
      </w:pPr>
      <w:r w:rsidRPr="006B5EA1">
        <w:rPr>
          <w:rFonts w:ascii="Times New Roman" w:eastAsia="Calibri" w:hAnsi="Times New Roman" w:cs="Times New Roman"/>
          <w:lang w:val="lv-LV"/>
        </w:rPr>
        <w:t>Šiam tikslui Breakyl Start yra visokio stiprumo: 200, 400, 600 ir 800 mikrogramų.</w:t>
      </w:r>
    </w:p>
    <w:p w14:paraId="1910D2B8" w14:textId="77777777" w:rsidR="006B5EA1" w:rsidRPr="006B5EA1" w:rsidRDefault="006B5EA1" w:rsidP="006B5EA1">
      <w:pPr>
        <w:spacing w:after="0" w:line="240" w:lineRule="auto"/>
        <w:rPr>
          <w:rFonts w:ascii="Times New Roman" w:eastAsia="Calibri" w:hAnsi="Times New Roman" w:cs="Times New Roman"/>
          <w:lang w:val="lt-LT"/>
        </w:rPr>
      </w:pPr>
      <w:r w:rsidRPr="006B5EA1">
        <w:rPr>
          <w:rFonts w:ascii="Times New Roman" w:eastAsia="Calibri" w:hAnsi="Times New Roman" w:cs="Times New Roman"/>
          <w:lang w:val="lt-LT"/>
        </w:rPr>
        <w:t xml:space="preserve">Vartojant Breakyl 200 mikrogramų žandinių plėvelių derinį </w:t>
      </w:r>
      <w:r w:rsidRPr="006B5EA1">
        <w:rPr>
          <w:rFonts w:ascii="Times New Roman" w:eastAsia="Calibri" w:hAnsi="Times New Roman" w:cs="Times New Roman"/>
          <w:u w:val="single"/>
          <w:lang w:val="lt-LT"/>
        </w:rPr>
        <w:t>vienu metu</w:t>
      </w:r>
      <w:r w:rsidRPr="006B5EA1">
        <w:rPr>
          <w:rFonts w:ascii="Times New Roman" w:eastAsia="Calibri" w:hAnsi="Times New Roman" w:cs="Times New Roman"/>
          <w:lang w:val="lt-LT"/>
        </w:rPr>
        <w:t>, gali būti skiriamos šios didesnės dozės:</w:t>
      </w:r>
    </w:p>
    <w:p w14:paraId="3570A9CC" w14:textId="77777777" w:rsidR="006B5EA1" w:rsidRPr="006B5EA1" w:rsidRDefault="006B5EA1" w:rsidP="006B5EA1">
      <w:pPr>
        <w:spacing w:after="0" w:line="240" w:lineRule="auto"/>
        <w:rPr>
          <w:rFonts w:ascii="Times New Roman" w:eastAsia="Calibri" w:hAnsi="Times New Roman" w:cs="Times New Roman"/>
          <w:lang w:val="lt-LT"/>
        </w:rPr>
      </w:pPr>
      <w:r w:rsidRPr="006B5EA1">
        <w:rPr>
          <w:rFonts w:ascii="Times New Roman" w:eastAsia="Calibri" w:hAnsi="Times New Roman" w:cs="Times New Roman"/>
          <w:lang w:val="lt-LT"/>
        </w:rPr>
        <w:t>1 žandinė plėvelė Breakyl 200 atitinka 200 mikrogramų dozę;</w:t>
      </w:r>
    </w:p>
    <w:p w14:paraId="3E2EBF7E" w14:textId="77777777" w:rsidR="006B5EA1" w:rsidRPr="006B5EA1" w:rsidRDefault="006B5EA1" w:rsidP="006B5EA1">
      <w:pPr>
        <w:spacing w:after="0" w:line="240" w:lineRule="auto"/>
        <w:rPr>
          <w:rFonts w:ascii="Times New Roman" w:eastAsia="Calibri" w:hAnsi="Times New Roman" w:cs="Times New Roman"/>
          <w:lang w:val="lt-LT"/>
        </w:rPr>
      </w:pPr>
      <w:r w:rsidRPr="006B5EA1">
        <w:rPr>
          <w:rFonts w:ascii="Times New Roman" w:eastAsia="Calibri" w:hAnsi="Times New Roman" w:cs="Times New Roman"/>
          <w:lang w:val="lt-LT"/>
        </w:rPr>
        <w:t>2 žandinės plėvelės Breakyl 200 atitinka 400 mikrogramų dozę;</w:t>
      </w:r>
    </w:p>
    <w:p w14:paraId="22750A16" w14:textId="77777777" w:rsidR="006B5EA1" w:rsidRPr="006B5EA1" w:rsidRDefault="006B5EA1" w:rsidP="006B5EA1">
      <w:pPr>
        <w:spacing w:after="0" w:line="240" w:lineRule="auto"/>
        <w:rPr>
          <w:rFonts w:ascii="Times New Roman" w:eastAsia="Calibri" w:hAnsi="Times New Roman" w:cs="Times New Roman"/>
          <w:lang w:val="lt-LT"/>
        </w:rPr>
      </w:pPr>
      <w:r w:rsidRPr="006B5EA1">
        <w:rPr>
          <w:rFonts w:ascii="Times New Roman" w:eastAsia="Calibri" w:hAnsi="Times New Roman" w:cs="Times New Roman"/>
          <w:lang w:val="lt-LT"/>
        </w:rPr>
        <w:t>3 žandinės plėvelės Breakyl 200 atitinka 600 mikrogramų dozę;</w:t>
      </w:r>
    </w:p>
    <w:p w14:paraId="7F10A224" w14:textId="77777777" w:rsidR="006B5EA1" w:rsidRPr="006B5EA1" w:rsidRDefault="006B5EA1" w:rsidP="006B5EA1">
      <w:pPr>
        <w:spacing w:after="0" w:line="240" w:lineRule="auto"/>
        <w:rPr>
          <w:rFonts w:ascii="Times New Roman" w:eastAsia="Calibri" w:hAnsi="Times New Roman" w:cs="Times New Roman"/>
          <w:lang w:val="lt-LT"/>
        </w:rPr>
      </w:pPr>
      <w:r w:rsidRPr="006B5EA1">
        <w:rPr>
          <w:rFonts w:ascii="Times New Roman" w:eastAsia="Calibri" w:hAnsi="Times New Roman" w:cs="Times New Roman"/>
          <w:lang w:val="lt-LT"/>
        </w:rPr>
        <w:t>4 žandinės plėvelės Breakyl 200 atitinka 800 mikrogramų dozę.</w:t>
      </w:r>
    </w:p>
    <w:p w14:paraId="3C29291A" w14:textId="3CF913D2" w:rsidR="006B5EA1" w:rsidRPr="006B5EA1" w:rsidRDefault="006B5EA1" w:rsidP="006B5EA1">
      <w:pPr>
        <w:spacing w:before="120" w:after="0" w:line="240" w:lineRule="auto"/>
        <w:rPr>
          <w:rFonts w:ascii="Times New Roman" w:eastAsia="Calibri" w:hAnsi="Times New Roman" w:cs="Times New Roman"/>
          <w:lang w:val="lt-LT"/>
        </w:rPr>
      </w:pPr>
      <w:r w:rsidRPr="006B5EA1">
        <w:rPr>
          <w:rFonts w:ascii="Times New Roman" w:eastAsia="Calibri" w:hAnsi="Times New Roman" w:cs="Times New Roman"/>
          <w:lang w:val="lt-LT"/>
        </w:rPr>
        <w:t>Jei stipriausio Breakyl Start (800 mikrogramų) ar 4 žandinių plėvelių derinio vienu metu (800 mikrogramų) nepakanka skausmui palengvinti, gydytojas gali skirti 1 200 mikrogramų Breakyl. Tai yra didžiausio galimo stiprumo Breakyl.</w:t>
      </w:r>
    </w:p>
    <w:p w14:paraId="121AA530" w14:textId="77777777" w:rsidR="006B5EA1" w:rsidRPr="006B5EA1" w:rsidRDefault="006B5EA1" w:rsidP="006B5EA1">
      <w:pPr>
        <w:spacing w:after="0" w:line="240" w:lineRule="auto"/>
        <w:rPr>
          <w:rFonts w:ascii="Times New Roman" w:eastAsia="Calibri" w:hAnsi="Times New Roman" w:cs="Times New Roman"/>
          <w:lang w:val="lt-LT"/>
        </w:rPr>
      </w:pPr>
      <w:r w:rsidRPr="006B5EA1">
        <w:rPr>
          <w:rFonts w:ascii="Times New Roman" w:eastAsia="Calibri" w:hAnsi="Times New Roman" w:cs="Times New Roman"/>
          <w:lang w:val="lt-LT"/>
        </w:rPr>
        <w:t>Nustačius optimalią dozę, gydytojas paskirs Jums receptą šiai nustatytai dozei kitam skausmo proveržiui gydyti.</w:t>
      </w:r>
    </w:p>
    <w:p w14:paraId="233FD4A4" w14:textId="77777777" w:rsidR="006B5EA1" w:rsidRPr="006B5EA1" w:rsidRDefault="006B5EA1" w:rsidP="006B5EA1">
      <w:pPr>
        <w:spacing w:after="0" w:line="240" w:lineRule="auto"/>
        <w:rPr>
          <w:rFonts w:ascii="Times New Roman" w:eastAsia="Calibri" w:hAnsi="Times New Roman" w:cs="Times New Roman"/>
          <w:lang w:val="lt-LT"/>
        </w:rPr>
      </w:pPr>
      <w:r w:rsidRPr="006B5EA1">
        <w:rPr>
          <w:rFonts w:ascii="Times New Roman" w:eastAsia="Calibri" w:hAnsi="Times New Roman" w:cs="Times New Roman"/>
          <w:lang w:val="lt-LT"/>
        </w:rPr>
        <w:t>Breakyl turėtų būti vartojamas vieną kartą per skausmo proveržį ir turėtumėte palaukti bent 4 valandas prieš vartodami kitą Breakyl dozę.</w:t>
      </w:r>
    </w:p>
    <w:p w14:paraId="62CD65E0" w14:textId="77777777" w:rsidR="006B5EA1" w:rsidRPr="006B5EA1" w:rsidRDefault="006B5EA1" w:rsidP="006B5EA1">
      <w:pPr>
        <w:spacing w:after="0" w:line="240" w:lineRule="auto"/>
        <w:rPr>
          <w:rFonts w:ascii="Times New Roman" w:eastAsia="Calibri" w:hAnsi="Times New Roman" w:cs="Times New Roman"/>
          <w:lang w:val="lt-LT"/>
        </w:rPr>
      </w:pPr>
      <w:r w:rsidRPr="006B5EA1">
        <w:rPr>
          <w:rFonts w:ascii="Times New Roman" w:eastAsia="Calibri" w:hAnsi="Times New Roman" w:cs="Times New Roman"/>
          <w:lang w:val="lt-LT"/>
        </w:rPr>
        <w:t>Jeigu skausmas tinkamai nepalengvėjo per 30 minučių nuo Breakyl dozės pavartojimo, galite vartoti kitą skubios pagalbos vaistą skausmo proveržiui gydyti, jei taip nurodė gydytojas.</w:t>
      </w:r>
    </w:p>
    <w:p w14:paraId="7CCA3B75" w14:textId="77777777" w:rsidR="006B5EA1" w:rsidRPr="006B5EA1" w:rsidRDefault="006B5EA1" w:rsidP="006B5EA1">
      <w:pPr>
        <w:spacing w:after="0" w:line="240" w:lineRule="auto"/>
        <w:rPr>
          <w:rFonts w:ascii="Times New Roman" w:eastAsia="Calibri" w:hAnsi="Times New Roman" w:cs="Times New Roman"/>
          <w:lang w:val="lt-LT"/>
        </w:rPr>
      </w:pPr>
    </w:p>
    <w:p w14:paraId="7557E5B8" w14:textId="77777777" w:rsidR="006B5EA1" w:rsidRPr="006B5EA1" w:rsidRDefault="006B5EA1" w:rsidP="006B5EA1">
      <w:pPr>
        <w:spacing w:after="0" w:line="240" w:lineRule="auto"/>
        <w:rPr>
          <w:rFonts w:ascii="Times New Roman" w:eastAsia="Calibri" w:hAnsi="Times New Roman" w:cs="Times New Roman"/>
          <w:i/>
          <w:iCs/>
          <w:lang w:val="lt-LT"/>
        </w:rPr>
      </w:pPr>
      <w:r w:rsidRPr="006B5EA1">
        <w:rPr>
          <w:rFonts w:ascii="Times New Roman" w:eastAsia="Calibri" w:hAnsi="Times New Roman" w:cs="Times New Roman"/>
          <w:i/>
          <w:iCs/>
          <w:lang w:val="lt-LT"/>
        </w:rPr>
        <w:t>Vartojimo dažnumas</w:t>
      </w:r>
    </w:p>
    <w:p w14:paraId="4814CB8A" w14:textId="77777777" w:rsidR="006B5EA1" w:rsidRPr="006B5EA1" w:rsidRDefault="006B5EA1" w:rsidP="006B5EA1">
      <w:pPr>
        <w:tabs>
          <w:tab w:val="left" w:pos="567"/>
        </w:tabs>
        <w:spacing w:after="0" w:line="260" w:lineRule="exact"/>
        <w:rPr>
          <w:rFonts w:ascii="Times New Roman" w:eastAsia="Calibri" w:hAnsi="Times New Roman" w:cs="Times New Roman"/>
          <w:lang w:val="lt-LT"/>
        </w:rPr>
      </w:pPr>
      <w:r w:rsidRPr="006B5EA1">
        <w:rPr>
          <w:rFonts w:ascii="Times New Roman" w:eastAsia="Calibri" w:hAnsi="Times New Roman" w:cs="Times New Roman"/>
          <w:lang w:val="lt-LT"/>
        </w:rPr>
        <w:t>Turėtumėte suvartoti ne daugiau kaip 4 Breakyl dozes per parą.</w:t>
      </w:r>
    </w:p>
    <w:p w14:paraId="60D1452C" w14:textId="77777777" w:rsidR="006B5EA1" w:rsidRPr="006B5EA1" w:rsidRDefault="006B5EA1" w:rsidP="006B5EA1">
      <w:pPr>
        <w:numPr>
          <w:ilvl w:val="12"/>
          <w:numId w:val="0"/>
        </w:numPr>
        <w:spacing w:after="0" w:line="240" w:lineRule="auto"/>
        <w:ind w:right="-2"/>
        <w:rPr>
          <w:rFonts w:ascii="Times New Roman" w:eastAsia="Calibri" w:hAnsi="Times New Roman" w:cs="Times New Roman"/>
          <w:noProof/>
          <w:lang w:val="lt-LT"/>
        </w:rPr>
      </w:pPr>
    </w:p>
    <w:p w14:paraId="5757933B" w14:textId="77777777" w:rsidR="006B5EA1" w:rsidRPr="006B5EA1" w:rsidRDefault="006B5EA1" w:rsidP="006B5EA1">
      <w:pPr>
        <w:spacing w:after="0" w:line="240" w:lineRule="auto"/>
        <w:rPr>
          <w:rFonts w:ascii="Times New Roman" w:eastAsia="Calibri" w:hAnsi="Times New Roman" w:cs="Times New Roman"/>
          <w:i/>
          <w:iCs/>
          <w:lang w:val="lt-LT"/>
        </w:rPr>
      </w:pPr>
      <w:r w:rsidRPr="006B5EA1">
        <w:rPr>
          <w:rFonts w:ascii="Times New Roman" w:eastAsia="Calibri" w:hAnsi="Times New Roman" w:cs="Times New Roman"/>
          <w:i/>
          <w:iCs/>
          <w:lang w:val="lt-LT"/>
        </w:rPr>
        <w:t>Dozės kartotinis koregavimas</w:t>
      </w:r>
    </w:p>
    <w:p w14:paraId="55B82E00" w14:textId="77777777" w:rsidR="006B5EA1" w:rsidRPr="006B5EA1" w:rsidRDefault="006B5EA1" w:rsidP="006B5EA1">
      <w:pPr>
        <w:autoSpaceDE w:val="0"/>
        <w:autoSpaceDN w:val="0"/>
        <w:adjustRightInd w:val="0"/>
        <w:spacing w:after="0" w:line="240" w:lineRule="auto"/>
        <w:rPr>
          <w:rFonts w:ascii="Times New Roman" w:eastAsia="Calibri" w:hAnsi="Times New Roman" w:cs="Times New Roman"/>
          <w:lang w:val="lt-LT" w:eastAsia="de-DE"/>
        </w:rPr>
      </w:pPr>
      <w:r w:rsidRPr="006B5EA1">
        <w:rPr>
          <w:rFonts w:ascii="Times New Roman" w:eastAsia="Calibri" w:hAnsi="Times New Roman" w:cs="Times New Roman"/>
          <w:lang w:val="lt-LT" w:eastAsia="de-DE"/>
        </w:rPr>
        <w:t>Turite skubiai informuoti savo gydytoją, jei per parą patiriate daugiau nei 4 skausmo proveržius. Jūsų gydytojas gali didinti vaisto, skirto Jūsų nuolatiniam vėžiniam skausmui gydyti, dozę. Kai Jūsų nuolatinis skausmas vėl bus kontroliuojamas, gydytojui gali tekti koreguoti Breakyl dozę. Norėdami pasiekti geriausių rezultatų, leiskite gydytojui sužinoti apie Jūsų skausmą ir kaip Jus veikia Breakyl, kad, jei reikia, dozė galėtų būti koreguojama.</w:t>
      </w:r>
    </w:p>
    <w:p w14:paraId="15C9A19A" w14:textId="77777777" w:rsidR="006B5EA1" w:rsidRPr="006B5EA1" w:rsidRDefault="006B5EA1" w:rsidP="006B5EA1">
      <w:pPr>
        <w:autoSpaceDE w:val="0"/>
        <w:autoSpaceDN w:val="0"/>
        <w:adjustRightInd w:val="0"/>
        <w:spacing w:after="0" w:line="240" w:lineRule="auto"/>
        <w:rPr>
          <w:rFonts w:ascii="Times New Roman" w:eastAsia="Calibri" w:hAnsi="Times New Roman" w:cs="Times New Roman"/>
          <w:lang w:val="lt-LT" w:eastAsia="de-DE"/>
        </w:rPr>
      </w:pPr>
    </w:p>
    <w:p w14:paraId="73493E20" w14:textId="77777777" w:rsidR="006B5EA1" w:rsidRPr="006B5EA1" w:rsidRDefault="006B5EA1" w:rsidP="006B5EA1">
      <w:pPr>
        <w:spacing w:after="0" w:line="240" w:lineRule="auto"/>
        <w:rPr>
          <w:rFonts w:ascii="Times New Roman" w:eastAsia="Calibri" w:hAnsi="Times New Roman" w:cs="Times New Roman"/>
          <w:lang w:val="lt-LT" w:eastAsia="de-DE"/>
        </w:rPr>
      </w:pPr>
      <w:r w:rsidRPr="006B5EA1">
        <w:rPr>
          <w:rFonts w:ascii="Times New Roman" w:eastAsia="Calibri" w:hAnsi="Times New Roman" w:cs="Times New Roman"/>
          <w:lang w:val="lt-LT" w:eastAsia="de-DE"/>
        </w:rPr>
        <w:t>Savarankiškai nekeiskite Breakyl arba įprastų gydymo opioidais dozių. Dozavimo pasikeitimus turi reguliuoti ir stebėti Jūsų gydytojas.</w:t>
      </w:r>
    </w:p>
    <w:p w14:paraId="5BE13FC5" w14:textId="77777777" w:rsidR="006B5EA1" w:rsidRPr="006B5EA1" w:rsidRDefault="006B5EA1" w:rsidP="006B5EA1">
      <w:pPr>
        <w:numPr>
          <w:ilvl w:val="12"/>
          <w:numId w:val="0"/>
        </w:numPr>
        <w:spacing w:after="0" w:line="240" w:lineRule="auto"/>
        <w:ind w:right="-2"/>
        <w:rPr>
          <w:rFonts w:ascii="Times New Roman" w:eastAsia="Calibri" w:hAnsi="Times New Roman" w:cs="Times New Roman"/>
          <w:noProof/>
          <w:lang w:val="lt-LT"/>
        </w:rPr>
      </w:pPr>
    </w:p>
    <w:p w14:paraId="6B584301" w14:textId="77777777" w:rsidR="006B5EA1" w:rsidRPr="006B5EA1" w:rsidRDefault="006B5EA1" w:rsidP="006B5EA1">
      <w:pPr>
        <w:spacing w:after="0" w:line="240" w:lineRule="auto"/>
        <w:rPr>
          <w:rFonts w:ascii="Times New Roman" w:eastAsia="Calibri" w:hAnsi="Times New Roman" w:cs="Times New Roman"/>
          <w:i/>
          <w:iCs/>
          <w:lang w:val="lt-LT"/>
        </w:rPr>
      </w:pPr>
      <w:r w:rsidRPr="006B5EA1">
        <w:rPr>
          <w:rFonts w:ascii="Times New Roman" w:eastAsia="Calibri" w:hAnsi="Times New Roman" w:cs="Times New Roman"/>
          <w:i/>
          <w:iCs/>
          <w:lang w:val="lt-LT"/>
        </w:rPr>
        <w:t>Vartojimo būdai</w:t>
      </w:r>
    </w:p>
    <w:p w14:paraId="340F606B" w14:textId="77777777" w:rsidR="006B5EA1" w:rsidRPr="006B5EA1" w:rsidRDefault="006B5EA1" w:rsidP="006B5EA1">
      <w:pPr>
        <w:spacing w:after="0" w:line="240" w:lineRule="auto"/>
        <w:ind w:right="-2"/>
        <w:rPr>
          <w:rFonts w:ascii="Times New Roman" w:eastAsia="Calibri" w:hAnsi="Times New Roman" w:cs="Times New Roman"/>
          <w:noProof/>
          <w:lang w:val="lt-LT"/>
        </w:rPr>
      </w:pPr>
      <w:r w:rsidRPr="006B5EA1">
        <w:rPr>
          <w:rFonts w:ascii="Times New Roman" w:eastAsia="Calibri" w:hAnsi="Times New Roman" w:cs="Times New Roman"/>
          <w:noProof/>
          <w:lang w:val="lt-LT"/>
        </w:rPr>
        <w:t>Breakyl žandinė plėvelė skirta vartoti per burnos gleivinę. Kai pridedate Breakyl žandinę plėvelę vidinėje žando pusėje, fentanilis tiesiogiai absorbuojamas per burnos sienelę į cirkuliuojantį kraują.</w:t>
      </w:r>
    </w:p>
    <w:p w14:paraId="4CF2C7CE" w14:textId="77777777" w:rsidR="006B5EA1" w:rsidRPr="006B5EA1" w:rsidRDefault="006B5EA1" w:rsidP="006B5EA1">
      <w:pPr>
        <w:spacing w:after="0" w:line="240" w:lineRule="auto"/>
        <w:ind w:right="-2"/>
        <w:rPr>
          <w:rFonts w:ascii="Times New Roman" w:eastAsia="Calibri" w:hAnsi="Times New Roman" w:cs="Times New Roman"/>
          <w:noProof/>
          <w:lang w:val="lt-LT"/>
        </w:rPr>
      </w:pPr>
    </w:p>
    <w:p w14:paraId="18E808FF" w14:textId="77777777" w:rsidR="006B5EA1" w:rsidRPr="006B5EA1" w:rsidRDefault="006B5EA1" w:rsidP="006B5EA1">
      <w:pPr>
        <w:keepNext/>
        <w:numPr>
          <w:ilvl w:val="0"/>
          <w:numId w:val="19"/>
        </w:numPr>
        <w:spacing w:after="120" w:line="240" w:lineRule="auto"/>
        <w:rPr>
          <w:rFonts w:ascii="Times New Roman" w:eastAsia="Calibri" w:hAnsi="Times New Roman" w:cs="Times New Roman"/>
          <w:lang w:val="lt-LT"/>
        </w:rPr>
      </w:pPr>
      <w:r w:rsidRPr="006B5EA1">
        <w:rPr>
          <w:rFonts w:ascii="Times New Roman" w:eastAsia="Calibri" w:hAnsi="Times New Roman" w:cs="Times New Roman"/>
          <w:lang w:val="lt-LT"/>
        </w:rPr>
        <w:t>Atplėškite Breakyl pakelį prieš pat vartojimą, kaip nurodyta instrukcijoje ant pakelio;</w:t>
      </w:r>
    </w:p>
    <w:p w14:paraId="18ADEC57" w14:textId="77777777" w:rsidR="006B5EA1" w:rsidRPr="006B5EA1" w:rsidRDefault="006B5EA1" w:rsidP="006B5EA1">
      <w:pPr>
        <w:keepNext/>
        <w:numPr>
          <w:ilvl w:val="0"/>
          <w:numId w:val="19"/>
        </w:numPr>
        <w:spacing w:after="120" w:line="240" w:lineRule="auto"/>
        <w:rPr>
          <w:rFonts w:ascii="Times New Roman" w:eastAsia="Calibri" w:hAnsi="Times New Roman" w:cs="Times New Roman"/>
          <w:lang w:val="lt-LT"/>
        </w:rPr>
      </w:pPr>
      <w:r w:rsidRPr="006B5EA1">
        <w:rPr>
          <w:rFonts w:ascii="Times New Roman" w:eastAsia="Calibri" w:hAnsi="Times New Roman" w:cs="Times New Roman"/>
          <w:lang w:val="lt-LT"/>
        </w:rPr>
        <w:t>liežuviu sudrėkinkite vidinę žando pusę arba praskalaukite burną vandeniu, kad būtų sudrėkinta vieta, kur dėsite Breakyl;</w:t>
      </w:r>
    </w:p>
    <w:p w14:paraId="635086F1" w14:textId="77777777" w:rsidR="006B5EA1" w:rsidRPr="006B5EA1" w:rsidRDefault="006B5EA1" w:rsidP="006B5EA1">
      <w:pPr>
        <w:keepNext/>
        <w:numPr>
          <w:ilvl w:val="0"/>
          <w:numId w:val="19"/>
        </w:numPr>
        <w:spacing w:after="120" w:line="240" w:lineRule="auto"/>
        <w:rPr>
          <w:rFonts w:ascii="Times New Roman" w:eastAsia="Calibri" w:hAnsi="Times New Roman" w:cs="Times New Roman"/>
          <w:lang w:val="lt-LT"/>
        </w:rPr>
      </w:pPr>
      <w:r w:rsidRPr="006B5EA1">
        <w:rPr>
          <w:rFonts w:ascii="Times New Roman" w:eastAsia="Calibri" w:hAnsi="Times New Roman" w:cs="Times New Roman"/>
          <w:lang w:val="lt-LT"/>
        </w:rPr>
        <w:t>sausomis rankomis paimkite Breakyl žandinę plėvelę tarp smiliaus ir nykščio taip, kad rožinė pusė būtų atsukta į nykštį (1 paveikslėlis);</w:t>
      </w:r>
    </w:p>
    <w:p w14:paraId="2355B461" w14:textId="77777777" w:rsidR="006B5EA1" w:rsidRPr="006B5EA1" w:rsidRDefault="006B5EA1" w:rsidP="006B5EA1">
      <w:pPr>
        <w:keepNext/>
        <w:numPr>
          <w:ilvl w:val="0"/>
          <w:numId w:val="19"/>
        </w:numPr>
        <w:spacing w:after="120" w:line="240" w:lineRule="auto"/>
        <w:rPr>
          <w:rFonts w:ascii="Times New Roman" w:eastAsia="Calibri" w:hAnsi="Times New Roman" w:cs="Times New Roman"/>
          <w:lang w:val="lt-LT"/>
        </w:rPr>
      </w:pPr>
      <w:r w:rsidRPr="006B5EA1">
        <w:rPr>
          <w:rFonts w:ascii="Times New Roman" w:eastAsia="Calibri" w:hAnsi="Times New Roman" w:cs="Times New Roman"/>
          <w:lang w:val="lt-LT"/>
        </w:rPr>
        <w:t>įdėkite Breakyl žandinę plėvelę į burną taip, kad rožinė pusė lygiai priglustų prie vidinės žando sienelės (2 paveikslėlis);</w:t>
      </w:r>
    </w:p>
    <w:p w14:paraId="29F5A523" w14:textId="77777777" w:rsidR="006B5EA1" w:rsidRPr="006B5EA1" w:rsidRDefault="006B5EA1" w:rsidP="006B5EA1">
      <w:pPr>
        <w:numPr>
          <w:ilvl w:val="0"/>
          <w:numId w:val="19"/>
        </w:numPr>
        <w:spacing w:after="120" w:line="240" w:lineRule="auto"/>
        <w:rPr>
          <w:rFonts w:ascii="Times New Roman" w:eastAsia="Calibri" w:hAnsi="Times New Roman" w:cs="Times New Roman"/>
          <w:lang w:val="lt-LT"/>
        </w:rPr>
      </w:pPr>
      <w:r w:rsidRPr="006B5EA1">
        <w:rPr>
          <w:rFonts w:ascii="Times New Roman" w:eastAsia="Calibri" w:hAnsi="Times New Roman" w:cs="Times New Roman"/>
          <w:lang w:val="lt-LT"/>
        </w:rPr>
        <w:t>prispauskite ir laikykite žandinę plėvelę toje pačioje vietoje mažiausiai 5 sekundes, kol ji tvirtai prilips; baltoji pusė turėtų būti matoma (3 paveikslėlis);</w:t>
      </w:r>
    </w:p>
    <w:p w14:paraId="4FCCF685" w14:textId="77777777" w:rsidR="006B5EA1" w:rsidRPr="006B5EA1" w:rsidRDefault="006B5EA1" w:rsidP="006B5EA1">
      <w:pPr>
        <w:numPr>
          <w:ilvl w:val="0"/>
          <w:numId w:val="19"/>
        </w:numPr>
        <w:spacing w:after="120" w:line="240" w:lineRule="auto"/>
        <w:rPr>
          <w:rFonts w:ascii="Times New Roman" w:eastAsia="Calibri" w:hAnsi="Times New Roman" w:cs="Times New Roman"/>
          <w:lang w:val="lt-LT"/>
        </w:rPr>
      </w:pPr>
      <w:r w:rsidRPr="006B5EA1">
        <w:rPr>
          <w:rFonts w:ascii="Times New Roman" w:eastAsia="Calibri" w:hAnsi="Times New Roman" w:cs="Times New Roman"/>
          <w:lang w:val="lt-LT"/>
        </w:rPr>
        <w:t>kai vienu metu vartojama daugiau nei viena Breakyl žandinė plėvelė, reikia užtikrinti, kad kiekviena plėvelė tiesiogiai priliptų prie burnos gleivinės. Norint išvengti plėvelių persiklojimo, jas galima prilipdyti abiejose, kairėje ir dešinėje, žandinės gleivinės pusėse.</w:t>
      </w:r>
    </w:p>
    <w:p w14:paraId="051A3F1C" w14:textId="77777777" w:rsidR="006B5EA1" w:rsidRPr="006B5EA1" w:rsidRDefault="006B5EA1" w:rsidP="006B5EA1">
      <w:pPr>
        <w:spacing w:after="0" w:line="240" w:lineRule="auto"/>
        <w:ind w:right="-2"/>
        <w:rPr>
          <w:rFonts w:ascii="Times New Roman" w:eastAsia="Calibri" w:hAnsi="Times New Roman" w:cs="Times New Roman"/>
          <w:lang w:val="lt-LT"/>
        </w:rPr>
      </w:pPr>
      <w:r w:rsidRPr="006B5EA1">
        <w:rPr>
          <w:rFonts w:ascii="Times New Roman" w:eastAsia="Calibri" w:hAnsi="Times New Roman" w:cs="Times New Roman"/>
          <w:noProof/>
          <w:lang w:val="lt-LT" w:eastAsia="lt-LT"/>
        </w:rPr>
        <w:drawing>
          <wp:inline distT="0" distB="0" distL="0" distR="0" wp14:anchorId="475EF960" wp14:editId="2191B3BD">
            <wp:extent cx="6105525" cy="1714500"/>
            <wp:effectExtent l="0" t="0" r="9525" b="0"/>
            <wp:docPr id="3"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a:extLst>
                        <a:ext uri="{28A0092B-C50C-407E-A947-70E740481C1C}">
                          <a14:useLocalDpi xmlns:a14="http://schemas.microsoft.com/office/drawing/2010/main" val="0"/>
                        </a:ext>
                      </a:extLst>
                    </a:blip>
                    <a:srcRect r="66048" b="82977"/>
                    <a:stretch>
                      <a:fillRect/>
                    </a:stretch>
                  </pic:blipFill>
                  <pic:spPr bwMode="auto">
                    <a:xfrm>
                      <a:off x="0" y="0"/>
                      <a:ext cx="6105525" cy="1714500"/>
                    </a:xfrm>
                    <a:prstGeom prst="rect">
                      <a:avLst/>
                    </a:prstGeom>
                    <a:noFill/>
                    <a:ln>
                      <a:noFill/>
                    </a:ln>
                  </pic:spPr>
                </pic:pic>
              </a:graphicData>
            </a:graphic>
          </wp:inline>
        </w:drawing>
      </w:r>
    </w:p>
    <w:p w14:paraId="5AF3D323" w14:textId="77777777" w:rsidR="006B5EA1" w:rsidRPr="006B5EA1" w:rsidRDefault="006B5EA1" w:rsidP="006B5EA1">
      <w:pPr>
        <w:tabs>
          <w:tab w:val="left" w:pos="567"/>
        </w:tabs>
        <w:spacing w:after="0" w:line="260" w:lineRule="exact"/>
        <w:rPr>
          <w:rFonts w:ascii="Times New Roman" w:eastAsia="Calibri" w:hAnsi="Times New Roman" w:cs="Times New Roman"/>
          <w:lang w:val="lt-LT"/>
        </w:rPr>
      </w:pPr>
    </w:p>
    <w:p w14:paraId="56F7C7DF" w14:textId="77777777" w:rsidR="006B5EA1" w:rsidRPr="006B5EA1" w:rsidRDefault="006B5EA1" w:rsidP="006B5EA1">
      <w:pPr>
        <w:tabs>
          <w:tab w:val="left" w:pos="567"/>
        </w:tabs>
        <w:spacing w:after="0" w:line="240" w:lineRule="auto"/>
        <w:rPr>
          <w:rFonts w:ascii="Times New Roman" w:eastAsia="Calibri" w:hAnsi="Times New Roman" w:cs="Times New Roman"/>
          <w:lang w:val="lt-LT"/>
        </w:rPr>
      </w:pPr>
      <w:r w:rsidRPr="006B5EA1">
        <w:rPr>
          <w:rFonts w:ascii="Times New Roman" w:eastAsia="Calibri" w:hAnsi="Times New Roman" w:cs="Times New Roman"/>
          <w:lang w:val="lt-LT"/>
        </w:rPr>
        <w:t xml:space="preserve">Breakyl žandinė plėvelė per šį laiką turėtų išlikti savo vietoje. Skysčių galima gerti jau po 5 minučių. </w:t>
      </w:r>
    </w:p>
    <w:p w14:paraId="7ABB8DE6" w14:textId="77777777" w:rsidR="006B5EA1" w:rsidRPr="006B5EA1" w:rsidRDefault="006B5EA1" w:rsidP="006B5EA1">
      <w:pPr>
        <w:tabs>
          <w:tab w:val="left" w:pos="567"/>
        </w:tabs>
        <w:spacing w:after="0" w:line="240" w:lineRule="auto"/>
        <w:rPr>
          <w:rFonts w:ascii="Times New Roman" w:eastAsia="Calibri" w:hAnsi="Times New Roman" w:cs="Times New Roman"/>
          <w:lang w:val="lt-LT"/>
        </w:rPr>
      </w:pPr>
      <w:r w:rsidRPr="006B5EA1">
        <w:rPr>
          <w:rFonts w:ascii="Times New Roman" w:eastAsia="Calibri" w:hAnsi="Times New Roman" w:cs="Times New Roman"/>
          <w:lang w:val="lt-LT"/>
        </w:rPr>
        <w:t>Breakyl žandinė plėvelė visiškai ištirpsta paprastai per 15–30 minučių po prilipdymo. Atskirais atvejais visiškas preparato ištirpimas gali trukti ilgiau nei 30 minučių, bet tai neveikia fentanilio sugėrimo.</w:t>
      </w:r>
    </w:p>
    <w:p w14:paraId="083FB33C" w14:textId="77777777" w:rsidR="006B5EA1" w:rsidRPr="006B5EA1" w:rsidRDefault="006B5EA1" w:rsidP="006B5EA1">
      <w:pPr>
        <w:tabs>
          <w:tab w:val="left" w:pos="567"/>
        </w:tabs>
        <w:spacing w:after="0" w:line="240" w:lineRule="auto"/>
        <w:rPr>
          <w:rFonts w:ascii="Times New Roman" w:eastAsia="Calibri" w:hAnsi="Times New Roman" w:cs="Times New Roman"/>
          <w:lang w:val="lt-LT"/>
        </w:rPr>
      </w:pPr>
      <w:r w:rsidRPr="006B5EA1">
        <w:rPr>
          <w:rFonts w:ascii="Times New Roman" w:eastAsia="Calibri" w:hAnsi="Times New Roman" w:cs="Times New Roman"/>
          <w:lang w:val="lt-LT"/>
        </w:rPr>
        <w:t>Venkite judinti žandinę plėvelę liežuviu ar pirštais ir nevalgykite, kol žandinė plėvelė visiškai neištirps.</w:t>
      </w:r>
    </w:p>
    <w:p w14:paraId="0ECBAFE2" w14:textId="77777777" w:rsidR="006B5EA1" w:rsidRPr="006B5EA1" w:rsidRDefault="006B5EA1" w:rsidP="006B5EA1">
      <w:pPr>
        <w:tabs>
          <w:tab w:val="left" w:pos="567"/>
        </w:tabs>
        <w:spacing w:after="0" w:line="240" w:lineRule="auto"/>
        <w:rPr>
          <w:rFonts w:ascii="Times New Roman" w:eastAsia="Calibri" w:hAnsi="Times New Roman" w:cs="Times New Roman"/>
          <w:lang w:val="lt-LT"/>
        </w:rPr>
      </w:pPr>
      <w:r w:rsidRPr="006B5EA1">
        <w:rPr>
          <w:rFonts w:ascii="Times New Roman" w:eastAsia="Calibri" w:hAnsi="Times New Roman" w:cs="Times New Roman"/>
          <w:lang w:val="lt-LT"/>
        </w:rPr>
        <w:t>Nekramtykite ir neprarykite Breakyl. Jei taip nutiktų, skausmo proveržio malšinimas veikiausiai sumažės.</w:t>
      </w:r>
    </w:p>
    <w:p w14:paraId="37273596" w14:textId="77777777" w:rsidR="006B5EA1" w:rsidRPr="006B5EA1" w:rsidRDefault="006B5EA1" w:rsidP="006B5EA1">
      <w:pPr>
        <w:numPr>
          <w:ilvl w:val="12"/>
          <w:numId w:val="0"/>
        </w:numPr>
        <w:spacing w:after="0" w:line="240" w:lineRule="auto"/>
        <w:jc w:val="center"/>
        <w:rPr>
          <w:rFonts w:ascii="Times New Roman" w:eastAsia="Calibri" w:hAnsi="Times New Roman" w:cs="Times New Roman"/>
          <w:noProof/>
          <w:lang w:val="lt-LT"/>
        </w:rPr>
      </w:pPr>
    </w:p>
    <w:p w14:paraId="763F9614" w14:textId="77777777" w:rsidR="006B5EA1" w:rsidRPr="006B5EA1" w:rsidRDefault="006B5EA1" w:rsidP="006B5EA1">
      <w:pPr>
        <w:numPr>
          <w:ilvl w:val="12"/>
          <w:numId w:val="0"/>
        </w:numPr>
        <w:spacing w:after="0" w:line="240" w:lineRule="auto"/>
        <w:ind w:right="-2"/>
        <w:outlineLvl w:val="0"/>
        <w:rPr>
          <w:rFonts w:ascii="Times New Roman" w:eastAsia="Calibri" w:hAnsi="Times New Roman" w:cs="Times New Roman"/>
          <w:noProof/>
          <w:lang w:val="lt-LT"/>
        </w:rPr>
      </w:pPr>
      <w:r w:rsidRPr="006B5EA1">
        <w:rPr>
          <w:rFonts w:ascii="Times New Roman" w:eastAsia="Calibri" w:hAnsi="Times New Roman" w:cs="Times New Roman"/>
          <w:b/>
          <w:bCs/>
          <w:noProof/>
          <w:lang w:val="lt-LT"/>
        </w:rPr>
        <w:t xml:space="preserve">Pavartojus per didelę Breakyl dozę arba kas nors netyčia pavartojo Breakyl </w:t>
      </w:r>
    </w:p>
    <w:p w14:paraId="006D6E43" w14:textId="77777777" w:rsidR="006B5EA1" w:rsidRPr="006B5EA1" w:rsidRDefault="006B5EA1" w:rsidP="006B5EA1">
      <w:pPr>
        <w:numPr>
          <w:ilvl w:val="12"/>
          <w:numId w:val="0"/>
        </w:numPr>
        <w:spacing w:after="0" w:line="240" w:lineRule="auto"/>
        <w:ind w:right="-2"/>
        <w:outlineLvl w:val="0"/>
        <w:rPr>
          <w:rFonts w:ascii="Times New Roman" w:eastAsia="Calibri" w:hAnsi="Times New Roman" w:cs="Times New Roman"/>
          <w:noProof/>
          <w:lang w:val="lt-LT"/>
        </w:rPr>
      </w:pPr>
    </w:p>
    <w:p w14:paraId="012BB086" w14:textId="77777777" w:rsidR="006B5EA1" w:rsidRPr="006B5EA1" w:rsidRDefault="006B5EA1" w:rsidP="006B5EA1">
      <w:pPr>
        <w:autoSpaceDE w:val="0"/>
        <w:autoSpaceDN w:val="0"/>
        <w:adjustRightInd w:val="0"/>
        <w:spacing w:after="0" w:line="240" w:lineRule="auto"/>
        <w:rPr>
          <w:rFonts w:ascii="Times New Roman" w:eastAsia="Calibri" w:hAnsi="Times New Roman" w:cs="Times New Roman"/>
          <w:lang w:val="lt-LT" w:eastAsia="de-DE"/>
        </w:rPr>
      </w:pPr>
      <w:r w:rsidRPr="006B5EA1">
        <w:rPr>
          <w:rFonts w:ascii="Times New Roman" w:eastAsia="Calibri" w:hAnsi="Times New Roman" w:cs="Times New Roman"/>
          <w:lang w:val="lt-LT" w:eastAsia="de-DE"/>
        </w:rPr>
        <w:t>Jei pavartoję Breakyl, jaučiatės labai mieguistas, kuo greičiau pašalinkite Breakyl žandinę plėvelę ar bent jos dalis iš savo burnos ir pasikvieskite žmogų, galintį Jums padėti.</w:t>
      </w:r>
    </w:p>
    <w:p w14:paraId="041FB04B" w14:textId="77777777" w:rsidR="006B5EA1" w:rsidRPr="006B5EA1" w:rsidRDefault="006B5EA1" w:rsidP="006B5EA1">
      <w:pPr>
        <w:autoSpaceDE w:val="0"/>
        <w:autoSpaceDN w:val="0"/>
        <w:adjustRightInd w:val="0"/>
        <w:spacing w:after="0" w:line="240" w:lineRule="auto"/>
        <w:rPr>
          <w:rFonts w:ascii="Times New Roman" w:eastAsia="Calibri" w:hAnsi="Times New Roman" w:cs="Times New Roman"/>
          <w:lang w:val="lt-LT" w:eastAsia="de-DE"/>
        </w:rPr>
      </w:pPr>
    </w:p>
    <w:p w14:paraId="4EBAE148" w14:textId="77777777" w:rsidR="006B5EA1" w:rsidRPr="006B5EA1" w:rsidRDefault="006B5EA1" w:rsidP="006B5EA1">
      <w:pPr>
        <w:autoSpaceDE w:val="0"/>
        <w:autoSpaceDN w:val="0"/>
        <w:adjustRightInd w:val="0"/>
        <w:spacing w:after="0" w:line="240" w:lineRule="auto"/>
        <w:rPr>
          <w:rFonts w:ascii="Times New Roman" w:eastAsia="Calibri" w:hAnsi="Times New Roman" w:cs="Times New Roman"/>
          <w:lang w:val="lt-LT" w:eastAsia="de-DE"/>
        </w:rPr>
      </w:pPr>
      <w:r w:rsidRPr="006B5EA1">
        <w:rPr>
          <w:rFonts w:ascii="Times New Roman" w:eastAsia="Calibri" w:hAnsi="Times New Roman" w:cs="Times New Roman"/>
          <w:lang w:val="lt-LT" w:eastAsia="de-DE"/>
        </w:rPr>
        <w:t>Jeigu pavartojote didesnę Breakyl dozę nei reikia, Jūs arba Jus slaugantis asmuo turi kreiptis į gydytoją, ligoninę ar skubios pagalbos centrą, kad būtų įvertinta rizika ir patarta, kaip elgtis toliau.</w:t>
      </w:r>
    </w:p>
    <w:p w14:paraId="726162EA" w14:textId="77777777" w:rsidR="006B5EA1" w:rsidRPr="006B5EA1" w:rsidRDefault="006B5EA1" w:rsidP="006B5EA1">
      <w:pPr>
        <w:autoSpaceDE w:val="0"/>
        <w:autoSpaceDN w:val="0"/>
        <w:adjustRightInd w:val="0"/>
        <w:spacing w:after="0" w:line="240" w:lineRule="auto"/>
        <w:rPr>
          <w:rFonts w:ascii="Times New Roman" w:eastAsia="Calibri" w:hAnsi="Times New Roman" w:cs="Times New Roman"/>
          <w:lang w:val="lt-LT" w:eastAsia="de-DE"/>
        </w:rPr>
      </w:pPr>
    </w:p>
    <w:p w14:paraId="1D1C90FD" w14:textId="77777777" w:rsidR="006B5EA1" w:rsidRPr="006B5EA1" w:rsidRDefault="006B5EA1" w:rsidP="006B5EA1">
      <w:pPr>
        <w:autoSpaceDE w:val="0"/>
        <w:autoSpaceDN w:val="0"/>
        <w:adjustRightInd w:val="0"/>
        <w:spacing w:after="0" w:line="240" w:lineRule="auto"/>
        <w:rPr>
          <w:rFonts w:ascii="Times New Roman" w:eastAsia="Calibri" w:hAnsi="Times New Roman" w:cs="Times New Roman"/>
          <w:lang w:val="lt-LT" w:eastAsia="de-DE"/>
        </w:rPr>
      </w:pPr>
      <w:r w:rsidRPr="006B5EA1">
        <w:rPr>
          <w:rFonts w:ascii="Times New Roman" w:eastAsia="Calibri" w:hAnsi="Times New Roman" w:cs="Times New Roman"/>
          <w:lang w:val="lt-LT" w:eastAsia="de-DE"/>
        </w:rPr>
        <w:t>Galimi perdozavimo simptomai:</w:t>
      </w:r>
    </w:p>
    <w:p w14:paraId="6BF2F5A0" w14:textId="77777777" w:rsidR="006B5EA1" w:rsidRPr="006B5EA1" w:rsidRDefault="006B5EA1" w:rsidP="006B5EA1">
      <w:pPr>
        <w:autoSpaceDE w:val="0"/>
        <w:autoSpaceDN w:val="0"/>
        <w:adjustRightInd w:val="0"/>
        <w:spacing w:after="0" w:line="240" w:lineRule="auto"/>
        <w:rPr>
          <w:rFonts w:ascii="Times New Roman" w:eastAsia="Calibri" w:hAnsi="Times New Roman" w:cs="Times New Roman"/>
          <w:lang w:val="lt-LT"/>
        </w:rPr>
      </w:pPr>
      <w:r w:rsidRPr="006B5EA1">
        <w:rPr>
          <w:rFonts w:ascii="Times New Roman" w:eastAsia="Calibri" w:hAnsi="Times New Roman" w:cs="Times New Roman"/>
          <w:lang w:val="lt-LT"/>
        </w:rPr>
        <w:t>- didelis mieguistumas,</w:t>
      </w:r>
    </w:p>
    <w:p w14:paraId="62C5F269" w14:textId="77777777" w:rsidR="006B5EA1" w:rsidRPr="006B5EA1" w:rsidRDefault="006B5EA1" w:rsidP="006B5EA1">
      <w:pPr>
        <w:autoSpaceDE w:val="0"/>
        <w:autoSpaceDN w:val="0"/>
        <w:adjustRightInd w:val="0"/>
        <w:spacing w:after="0" w:line="240" w:lineRule="auto"/>
        <w:rPr>
          <w:rFonts w:ascii="Times New Roman" w:eastAsia="Calibri" w:hAnsi="Times New Roman" w:cs="Times New Roman"/>
          <w:lang w:val="lt-LT"/>
        </w:rPr>
      </w:pPr>
      <w:r w:rsidRPr="006B5EA1">
        <w:rPr>
          <w:rFonts w:ascii="Times New Roman" w:eastAsia="Calibri" w:hAnsi="Times New Roman" w:cs="Times New Roman"/>
          <w:lang w:val="lt-LT"/>
        </w:rPr>
        <w:t>- svaigulys,</w:t>
      </w:r>
    </w:p>
    <w:p w14:paraId="5EF18693" w14:textId="77777777" w:rsidR="006B5EA1" w:rsidRPr="006B5EA1" w:rsidRDefault="006B5EA1" w:rsidP="006B5EA1">
      <w:pPr>
        <w:autoSpaceDE w:val="0"/>
        <w:autoSpaceDN w:val="0"/>
        <w:adjustRightInd w:val="0"/>
        <w:spacing w:after="0" w:line="240" w:lineRule="auto"/>
        <w:rPr>
          <w:rFonts w:ascii="Times New Roman" w:eastAsia="Calibri" w:hAnsi="Times New Roman" w:cs="Times New Roman"/>
          <w:lang w:val="lt-LT"/>
        </w:rPr>
      </w:pPr>
      <w:r w:rsidRPr="006B5EA1">
        <w:rPr>
          <w:rFonts w:ascii="Times New Roman" w:eastAsia="Calibri" w:hAnsi="Times New Roman" w:cs="Times New Roman"/>
          <w:lang w:val="lt-LT"/>
        </w:rPr>
        <w:t>- pykinimas ar vėmimas,</w:t>
      </w:r>
    </w:p>
    <w:p w14:paraId="72C4ACD6" w14:textId="77777777" w:rsidR="006B5EA1" w:rsidRPr="006B5EA1" w:rsidRDefault="006B5EA1" w:rsidP="006B5EA1">
      <w:pPr>
        <w:spacing w:after="0" w:line="240" w:lineRule="auto"/>
        <w:rPr>
          <w:rFonts w:ascii="Times New Roman" w:eastAsia="Calibri" w:hAnsi="Times New Roman" w:cs="Times New Roman"/>
          <w:noProof/>
          <w:lang w:val="lt-LT"/>
        </w:rPr>
      </w:pPr>
      <w:r w:rsidRPr="006B5EA1">
        <w:rPr>
          <w:rFonts w:ascii="Times New Roman" w:eastAsia="Calibri" w:hAnsi="Times New Roman" w:cs="Times New Roman"/>
          <w:lang w:val="lt-LT"/>
        </w:rPr>
        <w:t>- kvėpavimo sustojimas arba lėtas ir (arba) paviršutiniškas kvėpavimas.</w:t>
      </w:r>
    </w:p>
    <w:p w14:paraId="7E277C1C" w14:textId="299138DF" w:rsidR="006B5EA1" w:rsidRPr="006B5EA1" w:rsidRDefault="006B5EA1" w:rsidP="000B52E8">
      <w:pPr>
        <w:widowControl w:val="0"/>
        <w:autoSpaceDE w:val="0"/>
        <w:autoSpaceDN w:val="0"/>
        <w:adjustRightInd w:val="0"/>
        <w:spacing w:after="0" w:line="240" w:lineRule="auto"/>
        <w:rPr>
          <w:rFonts w:ascii="Times New Roman" w:eastAsia="Calibri" w:hAnsi="Times New Roman" w:cs="Times New Roman"/>
          <w:lang w:val="lv-LV"/>
        </w:rPr>
      </w:pPr>
      <w:r w:rsidRPr="006B5EA1">
        <w:rPr>
          <w:rFonts w:ascii="Times New Roman" w:eastAsia="Calibri" w:hAnsi="Times New Roman" w:cs="Times New Roman"/>
          <w:lang w:val="lt-LT" w:eastAsia="de-DE"/>
        </w:rPr>
        <w:t>-</w:t>
      </w:r>
      <w:r w:rsidR="009A745B">
        <w:rPr>
          <w:rFonts w:ascii="Times New Roman" w:eastAsia="Calibri" w:hAnsi="Times New Roman" w:cs="Times New Roman"/>
          <w:lang w:val="lt-LT" w:eastAsia="de-DE"/>
        </w:rPr>
        <w:t xml:space="preserve"> </w:t>
      </w:r>
      <w:r w:rsidRPr="006B5EA1">
        <w:rPr>
          <w:rFonts w:ascii="Times New Roman" w:eastAsia="Calibri" w:hAnsi="Times New Roman" w:cs="Times New Roman"/>
          <w:spacing w:val="-2"/>
          <w:lang w:val="lv-LV"/>
        </w:rPr>
        <w:t>k</w:t>
      </w:r>
      <w:r w:rsidRPr="006B5EA1">
        <w:rPr>
          <w:rFonts w:ascii="Times New Roman" w:eastAsia="Calibri" w:hAnsi="Times New Roman" w:cs="Times New Roman"/>
          <w:lang w:val="lv-LV"/>
        </w:rPr>
        <w:t xml:space="preserve">ūno </w:t>
      </w:r>
      <w:r w:rsidRPr="006B5EA1">
        <w:rPr>
          <w:rFonts w:ascii="Times New Roman" w:eastAsia="Calibri" w:hAnsi="Times New Roman" w:cs="Times New Roman"/>
          <w:spacing w:val="1"/>
          <w:lang w:val="lv-LV"/>
        </w:rPr>
        <w:t>t</w:t>
      </w:r>
      <w:r w:rsidRPr="006B5EA1">
        <w:rPr>
          <w:rFonts w:ascii="Times New Roman" w:eastAsia="Calibri" w:hAnsi="Times New Roman" w:cs="Times New Roman"/>
          <w:spacing w:val="-2"/>
          <w:lang w:val="lv-LV"/>
        </w:rPr>
        <w:t>e</w:t>
      </w:r>
      <w:r w:rsidRPr="006B5EA1">
        <w:rPr>
          <w:rFonts w:ascii="Times New Roman" w:eastAsia="Calibri" w:hAnsi="Times New Roman" w:cs="Times New Roman"/>
          <w:spacing w:val="-4"/>
          <w:lang w:val="lv-LV"/>
        </w:rPr>
        <w:t>m</w:t>
      </w:r>
      <w:r w:rsidRPr="006B5EA1">
        <w:rPr>
          <w:rFonts w:ascii="Times New Roman" w:eastAsia="Calibri" w:hAnsi="Times New Roman" w:cs="Times New Roman"/>
          <w:lang w:val="lv-LV"/>
        </w:rPr>
        <w:t>pe</w:t>
      </w:r>
      <w:r w:rsidRPr="006B5EA1">
        <w:rPr>
          <w:rFonts w:ascii="Times New Roman" w:eastAsia="Calibri" w:hAnsi="Times New Roman" w:cs="Times New Roman"/>
          <w:spacing w:val="1"/>
          <w:lang w:val="lv-LV"/>
        </w:rPr>
        <w:t>r</w:t>
      </w:r>
      <w:r w:rsidRPr="006B5EA1">
        <w:rPr>
          <w:rFonts w:ascii="Times New Roman" w:eastAsia="Calibri" w:hAnsi="Times New Roman" w:cs="Times New Roman"/>
          <w:lang w:val="lv-LV"/>
        </w:rPr>
        <w:t>a</w:t>
      </w:r>
      <w:r w:rsidRPr="006B5EA1">
        <w:rPr>
          <w:rFonts w:ascii="Times New Roman" w:eastAsia="Calibri" w:hAnsi="Times New Roman" w:cs="Times New Roman"/>
          <w:spacing w:val="1"/>
          <w:lang w:val="lv-LV"/>
        </w:rPr>
        <w:t>t</w:t>
      </w:r>
      <w:r w:rsidRPr="006B5EA1">
        <w:rPr>
          <w:rFonts w:ascii="Times New Roman" w:eastAsia="Calibri" w:hAnsi="Times New Roman" w:cs="Times New Roman"/>
          <w:lang w:val="lv-LV"/>
        </w:rPr>
        <w:t>ū</w:t>
      </w:r>
      <w:r w:rsidRPr="006B5EA1">
        <w:rPr>
          <w:rFonts w:ascii="Times New Roman" w:eastAsia="Calibri" w:hAnsi="Times New Roman" w:cs="Times New Roman"/>
          <w:spacing w:val="1"/>
          <w:lang w:val="lv-LV"/>
        </w:rPr>
        <w:t>r</w:t>
      </w:r>
      <w:r w:rsidRPr="006B5EA1">
        <w:rPr>
          <w:rFonts w:ascii="Times New Roman" w:eastAsia="Calibri" w:hAnsi="Times New Roman" w:cs="Times New Roman"/>
          <w:spacing w:val="-2"/>
          <w:lang w:val="lv-LV"/>
        </w:rPr>
        <w:t>o</w:t>
      </w:r>
      <w:r w:rsidRPr="006B5EA1">
        <w:rPr>
          <w:rFonts w:ascii="Times New Roman" w:eastAsia="Calibri" w:hAnsi="Times New Roman" w:cs="Times New Roman"/>
          <w:lang w:val="lv-LV"/>
        </w:rPr>
        <w:t>s</w:t>
      </w:r>
      <w:r w:rsidRPr="006B5EA1">
        <w:rPr>
          <w:rFonts w:ascii="Times New Roman" w:eastAsia="Calibri" w:hAnsi="Times New Roman" w:cs="Times New Roman"/>
          <w:spacing w:val="1"/>
          <w:lang w:val="lv-LV"/>
        </w:rPr>
        <w:t xml:space="preserve"> </w:t>
      </w:r>
      <w:r w:rsidRPr="006B5EA1">
        <w:rPr>
          <w:rFonts w:ascii="Times New Roman" w:eastAsia="Calibri" w:hAnsi="Times New Roman" w:cs="Times New Roman"/>
          <w:lang w:val="lv-LV"/>
        </w:rPr>
        <w:t>su</w:t>
      </w:r>
      <w:r w:rsidRPr="006B5EA1">
        <w:rPr>
          <w:rFonts w:ascii="Times New Roman" w:eastAsia="Calibri" w:hAnsi="Times New Roman" w:cs="Times New Roman"/>
          <w:spacing w:val="-4"/>
          <w:lang w:val="lv-LV"/>
        </w:rPr>
        <w:t>m</w:t>
      </w:r>
      <w:r w:rsidRPr="006B5EA1">
        <w:rPr>
          <w:rFonts w:ascii="Times New Roman" w:eastAsia="Calibri" w:hAnsi="Times New Roman" w:cs="Times New Roman"/>
          <w:lang w:val="lv-LV"/>
        </w:rPr>
        <w:t>a</w:t>
      </w:r>
      <w:r w:rsidRPr="006B5EA1">
        <w:rPr>
          <w:rFonts w:ascii="Times New Roman" w:eastAsia="Calibri" w:hAnsi="Times New Roman" w:cs="Times New Roman"/>
          <w:spacing w:val="-2"/>
          <w:lang w:val="lv-LV"/>
        </w:rPr>
        <w:t>ž</w:t>
      </w:r>
      <w:r w:rsidRPr="006B5EA1">
        <w:rPr>
          <w:rFonts w:ascii="Times New Roman" w:eastAsia="Calibri" w:hAnsi="Times New Roman" w:cs="Times New Roman"/>
          <w:lang w:val="lv-LV"/>
        </w:rPr>
        <w:t>ė</w:t>
      </w:r>
      <w:r w:rsidRPr="006B5EA1">
        <w:rPr>
          <w:rFonts w:ascii="Times New Roman" w:eastAsia="Calibri" w:hAnsi="Times New Roman" w:cs="Times New Roman"/>
          <w:spacing w:val="1"/>
          <w:lang w:val="lv-LV"/>
        </w:rPr>
        <w:t>ji</w:t>
      </w:r>
      <w:r w:rsidRPr="006B5EA1">
        <w:rPr>
          <w:rFonts w:ascii="Times New Roman" w:eastAsia="Calibri" w:hAnsi="Times New Roman" w:cs="Times New Roman"/>
          <w:spacing w:val="-4"/>
          <w:lang w:val="lv-LV"/>
        </w:rPr>
        <w:t>m</w:t>
      </w:r>
      <w:r w:rsidRPr="006B5EA1">
        <w:rPr>
          <w:rFonts w:ascii="Times New Roman" w:eastAsia="Calibri" w:hAnsi="Times New Roman" w:cs="Times New Roman"/>
          <w:lang w:val="lv-LV"/>
        </w:rPr>
        <w:t xml:space="preserve">as, </w:t>
      </w:r>
      <w:r w:rsidRPr="006B5EA1">
        <w:rPr>
          <w:rFonts w:ascii="Times New Roman" w:eastAsia="Calibri" w:hAnsi="Times New Roman" w:cs="Times New Roman"/>
          <w:spacing w:val="-2"/>
          <w:lang w:val="lv-LV"/>
        </w:rPr>
        <w:t>r</w:t>
      </w:r>
      <w:r w:rsidRPr="006B5EA1">
        <w:rPr>
          <w:rFonts w:ascii="Times New Roman" w:eastAsia="Calibri" w:hAnsi="Times New Roman" w:cs="Times New Roman"/>
          <w:lang w:val="lv-LV"/>
        </w:rPr>
        <w:t>e</w:t>
      </w:r>
      <w:r w:rsidRPr="006B5EA1">
        <w:rPr>
          <w:rFonts w:ascii="Times New Roman" w:eastAsia="Calibri" w:hAnsi="Times New Roman" w:cs="Times New Roman"/>
          <w:spacing w:val="1"/>
          <w:lang w:val="lv-LV"/>
        </w:rPr>
        <w:t>t</w:t>
      </w:r>
      <w:r w:rsidRPr="006B5EA1">
        <w:rPr>
          <w:rFonts w:ascii="Times New Roman" w:eastAsia="Calibri" w:hAnsi="Times New Roman" w:cs="Times New Roman"/>
          <w:lang w:val="lv-LV"/>
        </w:rPr>
        <w:t>as</w:t>
      </w:r>
      <w:r w:rsidRPr="006B5EA1">
        <w:rPr>
          <w:rFonts w:ascii="Times New Roman" w:eastAsia="Calibri" w:hAnsi="Times New Roman" w:cs="Times New Roman"/>
          <w:spacing w:val="-2"/>
          <w:lang w:val="lv-LV"/>
        </w:rPr>
        <w:t xml:space="preserve"> </w:t>
      </w:r>
      <w:r w:rsidRPr="006B5EA1">
        <w:rPr>
          <w:rFonts w:ascii="Times New Roman" w:eastAsia="Calibri" w:hAnsi="Times New Roman" w:cs="Times New Roman"/>
          <w:lang w:val="lv-LV"/>
        </w:rPr>
        <w:t>š</w:t>
      </w:r>
      <w:r w:rsidRPr="006B5EA1">
        <w:rPr>
          <w:rFonts w:ascii="Times New Roman" w:eastAsia="Calibri" w:hAnsi="Times New Roman" w:cs="Times New Roman"/>
          <w:spacing w:val="-1"/>
          <w:lang w:val="lv-LV"/>
        </w:rPr>
        <w:t>i</w:t>
      </w:r>
      <w:r w:rsidRPr="006B5EA1">
        <w:rPr>
          <w:rFonts w:ascii="Times New Roman" w:eastAsia="Calibri" w:hAnsi="Times New Roman" w:cs="Times New Roman"/>
          <w:spacing w:val="1"/>
          <w:lang w:val="lv-LV"/>
        </w:rPr>
        <w:t>r</w:t>
      </w:r>
      <w:r w:rsidRPr="006B5EA1">
        <w:rPr>
          <w:rFonts w:ascii="Times New Roman" w:eastAsia="Calibri" w:hAnsi="Times New Roman" w:cs="Times New Roman"/>
          <w:spacing w:val="-2"/>
          <w:lang w:val="lv-LV"/>
        </w:rPr>
        <w:t>d</w:t>
      </w:r>
      <w:r w:rsidRPr="006B5EA1">
        <w:rPr>
          <w:rFonts w:ascii="Times New Roman" w:eastAsia="Calibri" w:hAnsi="Times New Roman" w:cs="Times New Roman"/>
          <w:spacing w:val="1"/>
          <w:lang w:val="lv-LV"/>
        </w:rPr>
        <w:t>i</w:t>
      </w:r>
      <w:r w:rsidRPr="006B5EA1">
        <w:rPr>
          <w:rFonts w:ascii="Times New Roman" w:eastAsia="Calibri" w:hAnsi="Times New Roman" w:cs="Times New Roman"/>
          <w:lang w:val="lv-LV"/>
        </w:rPr>
        <w:t>es</w:t>
      </w:r>
      <w:r w:rsidRPr="006B5EA1">
        <w:rPr>
          <w:rFonts w:ascii="Times New Roman" w:eastAsia="Calibri" w:hAnsi="Times New Roman" w:cs="Times New Roman"/>
          <w:spacing w:val="1"/>
          <w:lang w:val="lv-LV"/>
        </w:rPr>
        <w:t xml:space="preserve"> </w:t>
      </w:r>
      <w:r w:rsidRPr="006B5EA1">
        <w:rPr>
          <w:rFonts w:ascii="Times New Roman" w:eastAsia="Calibri" w:hAnsi="Times New Roman" w:cs="Times New Roman"/>
          <w:spacing w:val="-2"/>
          <w:lang w:val="lv-LV"/>
        </w:rPr>
        <w:t>p</w:t>
      </w:r>
      <w:r w:rsidRPr="006B5EA1">
        <w:rPr>
          <w:rFonts w:ascii="Times New Roman" w:eastAsia="Calibri" w:hAnsi="Times New Roman" w:cs="Times New Roman"/>
          <w:spacing w:val="1"/>
          <w:lang w:val="lv-LV"/>
        </w:rPr>
        <w:t>l</w:t>
      </w:r>
      <w:r w:rsidRPr="006B5EA1">
        <w:rPr>
          <w:rFonts w:ascii="Times New Roman" w:eastAsia="Calibri" w:hAnsi="Times New Roman" w:cs="Times New Roman"/>
          <w:lang w:val="lv-LV"/>
        </w:rPr>
        <w:t>a</w:t>
      </w:r>
      <w:r w:rsidRPr="006B5EA1">
        <w:rPr>
          <w:rFonts w:ascii="Times New Roman" w:eastAsia="Calibri" w:hAnsi="Times New Roman" w:cs="Times New Roman"/>
          <w:spacing w:val="-2"/>
          <w:lang w:val="lv-LV"/>
        </w:rPr>
        <w:t>k</w:t>
      </w:r>
      <w:r w:rsidRPr="006B5EA1">
        <w:rPr>
          <w:rFonts w:ascii="Times New Roman" w:eastAsia="Calibri" w:hAnsi="Times New Roman" w:cs="Times New Roman"/>
          <w:spacing w:val="1"/>
          <w:lang w:val="lv-LV"/>
        </w:rPr>
        <w:t>i</w:t>
      </w:r>
      <w:r w:rsidRPr="006B5EA1">
        <w:rPr>
          <w:rFonts w:ascii="Times New Roman" w:eastAsia="Calibri" w:hAnsi="Times New Roman" w:cs="Times New Roman"/>
          <w:spacing w:val="-4"/>
          <w:lang w:val="lv-LV"/>
        </w:rPr>
        <w:t>m</w:t>
      </w:r>
      <w:r w:rsidRPr="006B5EA1">
        <w:rPr>
          <w:rFonts w:ascii="Times New Roman" w:eastAsia="Calibri" w:hAnsi="Times New Roman" w:cs="Times New Roman"/>
          <w:lang w:val="lv-LV"/>
        </w:rPr>
        <w:t xml:space="preserve">as, apsunkinta </w:t>
      </w:r>
      <w:r w:rsidRPr="006B5EA1">
        <w:rPr>
          <w:rFonts w:ascii="Times New Roman" w:eastAsia="Calibri" w:hAnsi="Times New Roman" w:cs="Times New Roman"/>
          <w:spacing w:val="1"/>
          <w:lang w:val="lv-LV"/>
        </w:rPr>
        <w:t>r</w:t>
      </w:r>
      <w:r w:rsidRPr="006B5EA1">
        <w:rPr>
          <w:rFonts w:ascii="Times New Roman" w:eastAsia="Calibri" w:hAnsi="Times New Roman" w:cs="Times New Roman"/>
          <w:lang w:val="lv-LV"/>
        </w:rPr>
        <w:t>an</w:t>
      </w:r>
      <w:r w:rsidRPr="006B5EA1">
        <w:rPr>
          <w:rFonts w:ascii="Times New Roman" w:eastAsia="Calibri" w:hAnsi="Times New Roman" w:cs="Times New Roman"/>
          <w:spacing w:val="-2"/>
          <w:lang w:val="lv-LV"/>
        </w:rPr>
        <w:t>k</w:t>
      </w:r>
      <w:r w:rsidRPr="006B5EA1">
        <w:rPr>
          <w:rFonts w:ascii="Times New Roman" w:eastAsia="Calibri" w:hAnsi="Times New Roman" w:cs="Times New Roman"/>
          <w:lang w:val="lv-LV"/>
        </w:rPr>
        <w:t xml:space="preserve">ų </w:t>
      </w:r>
      <w:r w:rsidRPr="006B5EA1">
        <w:rPr>
          <w:rFonts w:ascii="Times New Roman" w:eastAsia="Calibri" w:hAnsi="Times New Roman" w:cs="Times New Roman"/>
          <w:spacing w:val="1"/>
          <w:lang w:val="lv-LV"/>
        </w:rPr>
        <w:t>i</w:t>
      </w:r>
      <w:r w:rsidRPr="006B5EA1">
        <w:rPr>
          <w:rFonts w:ascii="Times New Roman" w:eastAsia="Calibri" w:hAnsi="Times New Roman" w:cs="Times New Roman"/>
          <w:lang w:val="lv-LV"/>
        </w:rPr>
        <w:t>r</w:t>
      </w:r>
      <w:r w:rsidRPr="006B5EA1">
        <w:rPr>
          <w:rFonts w:ascii="Times New Roman" w:eastAsia="Calibri" w:hAnsi="Times New Roman" w:cs="Times New Roman"/>
          <w:spacing w:val="1"/>
          <w:lang w:val="lv-LV"/>
        </w:rPr>
        <w:t xml:space="preserve"> </w:t>
      </w:r>
      <w:r w:rsidRPr="006B5EA1">
        <w:rPr>
          <w:rFonts w:ascii="Times New Roman" w:eastAsia="Calibri" w:hAnsi="Times New Roman" w:cs="Times New Roman"/>
          <w:spacing w:val="-2"/>
          <w:lang w:val="lv-LV"/>
        </w:rPr>
        <w:t>ko</w:t>
      </w:r>
      <w:r w:rsidRPr="006B5EA1">
        <w:rPr>
          <w:rFonts w:ascii="Times New Roman" w:eastAsia="Calibri" w:hAnsi="Times New Roman" w:cs="Times New Roman"/>
          <w:spacing w:val="3"/>
          <w:lang w:val="lv-LV"/>
        </w:rPr>
        <w:t>j</w:t>
      </w:r>
      <w:r w:rsidRPr="006B5EA1">
        <w:rPr>
          <w:rFonts w:ascii="Times New Roman" w:eastAsia="Calibri" w:hAnsi="Times New Roman" w:cs="Times New Roman"/>
          <w:lang w:val="lv-LV"/>
        </w:rPr>
        <w:t>ų</w:t>
      </w:r>
      <w:r w:rsidRPr="006B5EA1">
        <w:rPr>
          <w:rFonts w:ascii="Times New Roman" w:eastAsia="Calibri" w:hAnsi="Times New Roman" w:cs="Times New Roman"/>
          <w:spacing w:val="-5"/>
          <w:lang w:val="lv-LV"/>
        </w:rPr>
        <w:t xml:space="preserve"> </w:t>
      </w:r>
      <w:r w:rsidRPr="006B5EA1">
        <w:rPr>
          <w:rFonts w:ascii="Times New Roman" w:eastAsia="Calibri" w:hAnsi="Times New Roman" w:cs="Times New Roman"/>
          <w:spacing w:val="3"/>
          <w:lang w:val="lv-LV"/>
        </w:rPr>
        <w:t>j</w:t>
      </w:r>
      <w:r w:rsidRPr="006B5EA1">
        <w:rPr>
          <w:rFonts w:ascii="Times New Roman" w:eastAsia="Calibri" w:hAnsi="Times New Roman" w:cs="Times New Roman"/>
          <w:lang w:val="lv-LV"/>
        </w:rPr>
        <w:t>u</w:t>
      </w:r>
      <w:r w:rsidRPr="006B5EA1">
        <w:rPr>
          <w:rFonts w:ascii="Times New Roman" w:eastAsia="Calibri" w:hAnsi="Times New Roman" w:cs="Times New Roman"/>
          <w:spacing w:val="-2"/>
          <w:lang w:val="lv-LV"/>
        </w:rPr>
        <w:t>d</w:t>
      </w:r>
      <w:r w:rsidRPr="006B5EA1">
        <w:rPr>
          <w:rFonts w:ascii="Times New Roman" w:eastAsia="Calibri" w:hAnsi="Times New Roman" w:cs="Times New Roman"/>
          <w:lang w:val="lv-LV"/>
        </w:rPr>
        <w:t>e</w:t>
      </w:r>
      <w:r w:rsidRPr="006B5EA1">
        <w:rPr>
          <w:rFonts w:ascii="Times New Roman" w:eastAsia="Calibri" w:hAnsi="Times New Roman" w:cs="Times New Roman"/>
          <w:spacing w:val="-2"/>
          <w:lang w:val="lv-LV"/>
        </w:rPr>
        <w:t>s</w:t>
      </w:r>
      <w:r w:rsidRPr="006B5EA1">
        <w:rPr>
          <w:rFonts w:ascii="Times New Roman" w:eastAsia="Calibri" w:hAnsi="Times New Roman" w:cs="Times New Roman"/>
          <w:spacing w:val="1"/>
          <w:lang w:val="lv-LV"/>
        </w:rPr>
        <w:t>i</w:t>
      </w:r>
      <w:r w:rsidRPr="006B5EA1">
        <w:rPr>
          <w:rFonts w:ascii="Times New Roman" w:eastAsia="Calibri" w:hAnsi="Times New Roman" w:cs="Times New Roman"/>
          <w:lang w:val="lv-LV"/>
        </w:rPr>
        <w:t xml:space="preserve">ų </w:t>
      </w:r>
      <w:r w:rsidRPr="006B5EA1">
        <w:rPr>
          <w:rFonts w:ascii="Times New Roman" w:eastAsia="Calibri" w:hAnsi="Times New Roman" w:cs="Times New Roman"/>
          <w:spacing w:val="-2"/>
          <w:lang w:val="lv-LV"/>
        </w:rPr>
        <w:t>k</w:t>
      </w:r>
      <w:r w:rsidRPr="006B5EA1">
        <w:rPr>
          <w:rFonts w:ascii="Times New Roman" w:eastAsia="Calibri" w:hAnsi="Times New Roman" w:cs="Times New Roman"/>
          <w:lang w:val="lv-LV"/>
        </w:rPr>
        <w:t>oo</w:t>
      </w:r>
      <w:r w:rsidRPr="006B5EA1">
        <w:rPr>
          <w:rFonts w:ascii="Times New Roman" w:eastAsia="Calibri" w:hAnsi="Times New Roman" w:cs="Times New Roman"/>
          <w:spacing w:val="1"/>
          <w:lang w:val="lv-LV"/>
        </w:rPr>
        <w:t>r</w:t>
      </w:r>
      <w:r w:rsidRPr="006B5EA1">
        <w:rPr>
          <w:rFonts w:ascii="Times New Roman" w:eastAsia="Calibri" w:hAnsi="Times New Roman" w:cs="Times New Roman"/>
          <w:spacing w:val="-2"/>
          <w:lang w:val="lv-LV"/>
        </w:rPr>
        <w:t>d</w:t>
      </w:r>
      <w:r w:rsidRPr="006B5EA1">
        <w:rPr>
          <w:rFonts w:ascii="Times New Roman" w:eastAsia="Calibri" w:hAnsi="Times New Roman" w:cs="Times New Roman"/>
          <w:spacing w:val="1"/>
          <w:lang w:val="lv-LV"/>
        </w:rPr>
        <w:t>i</w:t>
      </w:r>
      <w:r w:rsidRPr="006B5EA1">
        <w:rPr>
          <w:rFonts w:ascii="Times New Roman" w:eastAsia="Calibri" w:hAnsi="Times New Roman" w:cs="Times New Roman"/>
          <w:lang w:val="lv-LV"/>
        </w:rPr>
        <w:t>na</w:t>
      </w:r>
      <w:r w:rsidRPr="006B5EA1">
        <w:rPr>
          <w:rFonts w:ascii="Times New Roman" w:eastAsia="Calibri" w:hAnsi="Times New Roman" w:cs="Times New Roman"/>
          <w:spacing w:val="-2"/>
          <w:lang w:val="lv-LV"/>
        </w:rPr>
        <w:t>cija</w:t>
      </w:r>
      <w:r w:rsidRPr="006B5EA1">
        <w:rPr>
          <w:rFonts w:ascii="Times New Roman" w:eastAsia="Calibri" w:hAnsi="Times New Roman" w:cs="Times New Roman"/>
          <w:lang w:val="lv-LV"/>
        </w:rPr>
        <w:t>.</w:t>
      </w:r>
    </w:p>
    <w:p w14:paraId="4BD12D71" w14:textId="77777777" w:rsidR="006B5EA1" w:rsidRPr="006B5EA1" w:rsidRDefault="006B5EA1" w:rsidP="006B5EA1">
      <w:pPr>
        <w:autoSpaceDE w:val="0"/>
        <w:autoSpaceDN w:val="0"/>
        <w:adjustRightInd w:val="0"/>
        <w:spacing w:after="0" w:line="240" w:lineRule="auto"/>
        <w:rPr>
          <w:rFonts w:ascii="Times New Roman" w:eastAsia="Calibri" w:hAnsi="Times New Roman" w:cs="Times New Roman"/>
          <w:lang w:val="lt-LT" w:eastAsia="de-DE"/>
        </w:rPr>
      </w:pPr>
    </w:p>
    <w:p w14:paraId="32C917DA" w14:textId="77777777" w:rsidR="006B5EA1" w:rsidRPr="006B5EA1" w:rsidRDefault="006B5EA1" w:rsidP="006B5EA1">
      <w:pPr>
        <w:autoSpaceDE w:val="0"/>
        <w:autoSpaceDN w:val="0"/>
        <w:adjustRightInd w:val="0"/>
        <w:spacing w:after="0" w:line="240" w:lineRule="auto"/>
        <w:rPr>
          <w:rFonts w:ascii="Times New Roman" w:eastAsia="Calibri" w:hAnsi="Times New Roman" w:cs="Times New Roman"/>
          <w:lang w:val="lt-LT" w:eastAsia="de-DE"/>
        </w:rPr>
      </w:pPr>
      <w:r w:rsidRPr="006B5EA1">
        <w:rPr>
          <w:rFonts w:ascii="Times New Roman" w:eastAsia="Calibri" w:hAnsi="Times New Roman" w:cs="Times New Roman"/>
          <w:lang w:val="lt-LT" w:eastAsia="de-DE"/>
        </w:rPr>
        <w:t>Jei manote, kad kas nors atsitiktinai pavartojo Breakyl, jiems gali atsirasti tokių pat simptomų, kaip aukščiau minėti perdozavimo simptomai.</w:t>
      </w:r>
    </w:p>
    <w:p w14:paraId="67A4CAD4" w14:textId="77777777" w:rsidR="006B5EA1" w:rsidRPr="006B5EA1" w:rsidRDefault="006B5EA1" w:rsidP="006B5EA1">
      <w:pPr>
        <w:autoSpaceDE w:val="0"/>
        <w:autoSpaceDN w:val="0"/>
        <w:adjustRightInd w:val="0"/>
        <w:spacing w:after="0" w:line="240" w:lineRule="auto"/>
        <w:rPr>
          <w:rFonts w:ascii="Times New Roman" w:eastAsia="Calibri" w:hAnsi="Times New Roman" w:cs="Times New Roman"/>
          <w:lang w:val="lt-LT" w:eastAsia="de-DE"/>
        </w:rPr>
      </w:pPr>
    </w:p>
    <w:p w14:paraId="38060F8B" w14:textId="382D5CA6" w:rsidR="006B5EA1" w:rsidRPr="006B5EA1" w:rsidRDefault="006B5EA1" w:rsidP="006B5EA1">
      <w:pPr>
        <w:autoSpaceDE w:val="0"/>
        <w:autoSpaceDN w:val="0"/>
        <w:adjustRightInd w:val="0"/>
        <w:spacing w:after="0" w:line="240" w:lineRule="auto"/>
        <w:rPr>
          <w:rFonts w:ascii="Times New Roman" w:eastAsia="Calibri" w:hAnsi="Times New Roman" w:cs="Times New Roman"/>
          <w:lang w:val="lt-LT" w:eastAsia="de-DE"/>
        </w:rPr>
      </w:pPr>
      <w:r w:rsidRPr="006B5EA1">
        <w:rPr>
          <w:rFonts w:ascii="Times New Roman" w:eastAsia="Calibri" w:hAnsi="Times New Roman" w:cs="Times New Roman"/>
          <w:lang w:val="lt-LT" w:eastAsia="de-DE"/>
        </w:rPr>
        <w:t xml:space="preserve">Gydymo pradžioje šie simptomai gali atsirasti, jeigu </w:t>
      </w:r>
      <w:proofErr w:type="spellStart"/>
      <w:r w:rsidRPr="006B5EA1">
        <w:rPr>
          <w:rFonts w:ascii="Times New Roman" w:eastAsia="Calibri" w:hAnsi="Times New Roman" w:cs="Times New Roman"/>
          <w:lang w:val="lt-LT" w:eastAsia="de-DE"/>
        </w:rPr>
        <w:t>Breakyl</w:t>
      </w:r>
      <w:proofErr w:type="spellEnd"/>
      <w:r w:rsidRPr="006B5EA1">
        <w:rPr>
          <w:rFonts w:ascii="Times New Roman" w:eastAsia="Calibri" w:hAnsi="Times New Roman" w:cs="Times New Roman"/>
          <w:lang w:val="lt-LT" w:eastAsia="de-DE"/>
        </w:rPr>
        <w:t xml:space="preserve"> dozė per didelė arba jei per daug pavartojote </w:t>
      </w:r>
      <w:proofErr w:type="spellStart"/>
      <w:r w:rsidRPr="006B5EA1">
        <w:rPr>
          <w:rFonts w:ascii="Times New Roman" w:eastAsia="Calibri" w:hAnsi="Times New Roman" w:cs="Times New Roman"/>
          <w:lang w:val="lt-LT" w:eastAsia="de-DE"/>
        </w:rPr>
        <w:t>Breakyl</w:t>
      </w:r>
      <w:proofErr w:type="spellEnd"/>
      <w:r w:rsidRPr="006B5EA1">
        <w:rPr>
          <w:rFonts w:ascii="Times New Roman" w:eastAsia="Calibri" w:hAnsi="Times New Roman" w:cs="Times New Roman"/>
          <w:lang w:val="lt-LT" w:eastAsia="de-DE"/>
        </w:rPr>
        <w:t>. Jūs kartu su Jus prižiūrinčiu asmeniu turėtumėte aptarti su gydytoju, kokių skubių veiksmų tokiu atveju imtis.</w:t>
      </w:r>
    </w:p>
    <w:p w14:paraId="5B8F09E2" w14:textId="77777777" w:rsidR="006B5EA1" w:rsidRPr="006B5EA1" w:rsidRDefault="006B5EA1" w:rsidP="006B5EA1">
      <w:pPr>
        <w:autoSpaceDE w:val="0"/>
        <w:autoSpaceDN w:val="0"/>
        <w:adjustRightInd w:val="0"/>
        <w:spacing w:after="0" w:line="240" w:lineRule="auto"/>
        <w:rPr>
          <w:rFonts w:ascii="Times New Roman" w:eastAsia="Calibri" w:hAnsi="Times New Roman" w:cs="Times New Roman"/>
          <w:lang w:val="lt-LT" w:eastAsia="de-DE"/>
        </w:rPr>
      </w:pPr>
    </w:p>
    <w:p w14:paraId="197AFA65" w14:textId="77777777" w:rsidR="006B5EA1" w:rsidRPr="006B5EA1" w:rsidRDefault="006B5EA1" w:rsidP="006B5EA1">
      <w:pPr>
        <w:autoSpaceDE w:val="0"/>
        <w:autoSpaceDN w:val="0"/>
        <w:adjustRightInd w:val="0"/>
        <w:spacing w:after="0" w:line="240" w:lineRule="auto"/>
        <w:rPr>
          <w:rFonts w:ascii="Times New Roman" w:eastAsia="Calibri" w:hAnsi="Times New Roman" w:cs="Times New Roman"/>
          <w:b/>
          <w:bCs/>
          <w:lang w:val="lt-LT" w:eastAsia="de-DE"/>
        </w:rPr>
      </w:pPr>
      <w:r w:rsidRPr="006B5EA1">
        <w:rPr>
          <w:rFonts w:ascii="Times New Roman" w:eastAsia="Calibri" w:hAnsi="Times New Roman" w:cs="Times New Roman"/>
          <w:b/>
          <w:bCs/>
          <w:iCs/>
          <w:lang w:val="lt-LT" w:eastAsia="de-DE"/>
        </w:rPr>
        <w:t>Pastaba slaugančiam asmeniui</w:t>
      </w:r>
      <w:r w:rsidRPr="006B5EA1">
        <w:rPr>
          <w:rFonts w:ascii="Times New Roman" w:eastAsia="Calibri" w:hAnsi="Times New Roman" w:cs="Times New Roman"/>
          <w:b/>
          <w:bCs/>
          <w:lang w:val="lt-LT" w:eastAsia="de-DE"/>
        </w:rPr>
        <w:t>:</w:t>
      </w:r>
    </w:p>
    <w:p w14:paraId="1DE4BF9F" w14:textId="77777777" w:rsidR="006B5EA1" w:rsidRPr="006B5EA1" w:rsidRDefault="006B5EA1" w:rsidP="006B5EA1">
      <w:pPr>
        <w:autoSpaceDE w:val="0"/>
        <w:autoSpaceDN w:val="0"/>
        <w:adjustRightInd w:val="0"/>
        <w:spacing w:after="0" w:line="240" w:lineRule="auto"/>
        <w:rPr>
          <w:rFonts w:ascii="Times New Roman" w:eastAsia="Calibri" w:hAnsi="Times New Roman" w:cs="Times New Roman"/>
          <w:b/>
          <w:bCs/>
          <w:lang w:val="lt-LT" w:eastAsia="de-DE"/>
        </w:rPr>
      </w:pPr>
    </w:p>
    <w:p w14:paraId="6B9802D0" w14:textId="4F731986" w:rsidR="006B5EA1" w:rsidRPr="006B5EA1" w:rsidRDefault="006B5EA1" w:rsidP="006B5EA1">
      <w:pPr>
        <w:autoSpaceDE w:val="0"/>
        <w:autoSpaceDN w:val="0"/>
        <w:adjustRightInd w:val="0"/>
        <w:spacing w:after="0" w:line="240" w:lineRule="auto"/>
        <w:rPr>
          <w:rFonts w:ascii="Times New Roman" w:eastAsia="Calibri" w:hAnsi="Times New Roman" w:cs="Times New Roman"/>
          <w:lang w:val="lt-LT" w:eastAsia="de-DE"/>
        </w:rPr>
      </w:pPr>
      <w:r w:rsidRPr="006B5EA1">
        <w:rPr>
          <w:rFonts w:ascii="Times New Roman" w:eastAsia="Calibri" w:hAnsi="Times New Roman" w:cs="Times New Roman"/>
          <w:lang w:val="lt-LT" w:eastAsia="de-DE"/>
        </w:rPr>
        <w:t xml:space="preserve">Jeigu pastebite, kad </w:t>
      </w:r>
      <w:proofErr w:type="spellStart"/>
      <w:r w:rsidRPr="006B5EA1">
        <w:rPr>
          <w:rFonts w:ascii="Times New Roman" w:eastAsia="Calibri" w:hAnsi="Times New Roman" w:cs="Times New Roman"/>
          <w:lang w:val="lt-LT" w:eastAsia="de-DE"/>
        </w:rPr>
        <w:t>Breakyl</w:t>
      </w:r>
      <w:proofErr w:type="spellEnd"/>
      <w:r w:rsidRPr="006B5EA1">
        <w:rPr>
          <w:rFonts w:ascii="Times New Roman" w:eastAsia="Calibri" w:hAnsi="Times New Roman" w:cs="Times New Roman"/>
          <w:lang w:val="lt-LT" w:eastAsia="de-DE"/>
        </w:rPr>
        <w:t xml:space="preserve"> </w:t>
      </w:r>
      <w:r w:rsidRPr="006B5EA1">
        <w:rPr>
          <w:rFonts w:ascii="Times New Roman" w:eastAsia="Calibri" w:hAnsi="Times New Roman" w:cs="Times New Roman"/>
          <w:u w:val="single"/>
          <w:lang w:val="lt-LT" w:eastAsia="de-DE"/>
        </w:rPr>
        <w:t>vartojantis pacientas ar kas nors, atsitiktinai pavartojęs Breakyl</w:t>
      </w:r>
      <w:r w:rsidRPr="006B5EA1">
        <w:rPr>
          <w:rFonts w:ascii="Times New Roman" w:eastAsia="Calibri" w:hAnsi="Times New Roman" w:cs="Times New Roman"/>
          <w:lang w:val="lt-LT" w:eastAsia="de-DE"/>
        </w:rPr>
        <w:t xml:space="preserve">, kuriam šis vaistas nebuvo paskirtas, lėtai ir (arba) paviršutiniškai kvėpuoja arba Jums sunku jį pažadinti, </w:t>
      </w:r>
      <w:r w:rsidRPr="006B5EA1">
        <w:rPr>
          <w:rFonts w:ascii="Times New Roman" w:eastAsia="Calibri" w:hAnsi="Times New Roman" w:cs="Times New Roman"/>
          <w:u w:val="single"/>
          <w:lang w:val="lt-LT" w:eastAsia="de-DE"/>
        </w:rPr>
        <w:t>skubiai</w:t>
      </w:r>
      <w:r w:rsidRPr="006B5EA1">
        <w:rPr>
          <w:rFonts w:ascii="Times New Roman" w:eastAsia="Calibri" w:hAnsi="Times New Roman" w:cs="Times New Roman"/>
          <w:lang w:val="lt-LT" w:eastAsia="de-DE"/>
        </w:rPr>
        <w:t xml:space="preserve"> imkitės šių veiksmų:</w:t>
      </w:r>
    </w:p>
    <w:p w14:paraId="41B0CD6A" w14:textId="77777777" w:rsidR="006B5EA1" w:rsidRPr="006B5EA1" w:rsidRDefault="006B5EA1" w:rsidP="006B5EA1">
      <w:pPr>
        <w:autoSpaceDE w:val="0"/>
        <w:autoSpaceDN w:val="0"/>
        <w:adjustRightInd w:val="0"/>
        <w:spacing w:after="0" w:line="240" w:lineRule="auto"/>
        <w:rPr>
          <w:rFonts w:ascii="Times New Roman" w:eastAsia="Calibri" w:hAnsi="Times New Roman" w:cs="Times New Roman"/>
          <w:lang w:val="lt-LT" w:eastAsia="de-DE"/>
        </w:rPr>
      </w:pPr>
      <w:r w:rsidRPr="006B5EA1">
        <w:rPr>
          <w:rFonts w:ascii="Times New Roman" w:eastAsia="Calibri" w:hAnsi="Times New Roman" w:cs="Times New Roman"/>
          <w:lang w:val="lt-LT" w:eastAsia="de-DE"/>
        </w:rPr>
        <w:t>• Jei Breakyl žandinė plėvelė vis dar prilipusi vidinėje paciento žando pusėje, kuo greičiau pašalinkite žandinę plėvelę ar bent jos dalis iš paciento burnos.</w:t>
      </w:r>
    </w:p>
    <w:p w14:paraId="36C52C0E" w14:textId="77777777" w:rsidR="006B5EA1" w:rsidRPr="006B5EA1" w:rsidRDefault="006B5EA1" w:rsidP="006B5EA1">
      <w:pPr>
        <w:autoSpaceDE w:val="0"/>
        <w:autoSpaceDN w:val="0"/>
        <w:adjustRightInd w:val="0"/>
        <w:spacing w:after="0" w:line="240" w:lineRule="auto"/>
        <w:rPr>
          <w:rFonts w:ascii="Times New Roman" w:eastAsia="Calibri" w:hAnsi="Times New Roman" w:cs="Times New Roman"/>
          <w:lang w:val="lt-LT" w:eastAsia="de-DE"/>
        </w:rPr>
      </w:pPr>
      <w:r w:rsidRPr="006B5EA1">
        <w:rPr>
          <w:rFonts w:ascii="Times New Roman" w:eastAsia="Calibri" w:hAnsi="Times New Roman" w:cs="Times New Roman"/>
          <w:lang w:val="lt-LT" w:eastAsia="de-DE"/>
        </w:rPr>
        <w:t>• Kvieskite greitąją pagalbą.</w:t>
      </w:r>
    </w:p>
    <w:p w14:paraId="4537F90A" w14:textId="77777777" w:rsidR="006B5EA1" w:rsidRPr="006B5EA1" w:rsidRDefault="006B5EA1" w:rsidP="006B5EA1">
      <w:pPr>
        <w:autoSpaceDE w:val="0"/>
        <w:autoSpaceDN w:val="0"/>
        <w:adjustRightInd w:val="0"/>
        <w:spacing w:after="0" w:line="240" w:lineRule="auto"/>
        <w:rPr>
          <w:rFonts w:ascii="Times New Roman" w:eastAsia="Calibri" w:hAnsi="Times New Roman" w:cs="Times New Roman"/>
          <w:lang w:val="lt-LT" w:eastAsia="de-DE"/>
        </w:rPr>
      </w:pPr>
      <w:r w:rsidRPr="006B5EA1">
        <w:rPr>
          <w:rFonts w:ascii="Times New Roman" w:eastAsia="Calibri" w:hAnsi="Times New Roman" w:cs="Times New Roman"/>
          <w:lang w:val="lt-LT" w:eastAsia="de-DE"/>
        </w:rPr>
        <w:t>• Kol laukiate greitosios pagalbos:</w:t>
      </w:r>
    </w:p>
    <w:p w14:paraId="0F59DA50" w14:textId="77777777" w:rsidR="006B5EA1" w:rsidRPr="006B5EA1" w:rsidRDefault="006B5EA1" w:rsidP="006B5EA1">
      <w:pPr>
        <w:autoSpaceDE w:val="0"/>
        <w:autoSpaceDN w:val="0"/>
        <w:adjustRightInd w:val="0"/>
        <w:spacing w:after="0" w:line="240" w:lineRule="auto"/>
        <w:rPr>
          <w:rFonts w:ascii="Times New Roman" w:eastAsia="Calibri" w:hAnsi="Times New Roman" w:cs="Times New Roman"/>
          <w:lang w:val="lt-LT" w:eastAsia="de-DE"/>
        </w:rPr>
      </w:pPr>
      <w:r w:rsidRPr="006B5EA1">
        <w:rPr>
          <w:rFonts w:ascii="Times New Roman" w:eastAsia="Calibri" w:hAnsi="Times New Roman" w:cs="Times New Roman"/>
          <w:lang w:val="lt-LT" w:eastAsia="de-DE"/>
        </w:rPr>
        <w:t>- Jei asmuo miega, pažadinkite šaukdami jį vardu ir purtydami jo ranką ar petį.</w:t>
      </w:r>
    </w:p>
    <w:p w14:paraId="0518F533" w14:textId="77777777" w:rsidR="006B5EA1" w:rsidRPr="006B5EA1" w:rsidRDefault="006B5EA1" w:rsidP="006B5EA1">
      <w:pPr>
        <w:autoSpaceDE w:val="0"/>
        <w:autoSpaceDN w:val="0"/>
        <w:adjustRightInd w:val="0"/>
        <w:spacing w:after="0" w:line="240" w:lineRule="auto"/>
        <w:rPr>
          <w:rFonts w:ascii="Times New Roman" w:eastAsia="Calibri" w:hAnsi="Times New Roman" w:cs="Times New Roman"/>
          <w:lang w:val="lt-LT" w:eastAsia="de-DE"/>
        </w:rPr>
      </w:pPr>
      <w:r w:rsidRPr="006B5EA1">
        <w:rPr>
          <w:rFonts w:ascii="Times New Roman" w:eastAsia="Calibri" w:hAnsi="Times New Roman" w:cs="Times New Roman"/>
          <w:lang w:val="lt-LT" w:eastAsia="de-DE"/>
        </w:rPr>
        <w:t>- Jei asmuo lėtai kvėpuoja, raginkite jį kvėpuoti kas 5–10 sekundžių;</w:t>
      </w:r>
    </w:p>
    <w:p w14:paraId="2983599B" w14:textId="77777777" w:rsidR="006B5EA1" w:rsidRPr="006B5EA1" w:rsidRDefault="006B5EA1" w:rsidP="006B5EA1">
      <w:pPr>
        <w:autoSpaceDE w:val="0"/>
        <w:autoSpaceDN w:val="0"/>
        <w:adjustRightInd w:val="0"/>
        <w:spacing w:after="0" w:line="240" w:lineRule="auto"/>
        <w:rPr>
          <w:rFonts w:ascii="Times New Roman" w:eastAsia="Calibri" w:hAnsi="Times New Roman" w:cs="Times New Roman"/>
          <w:lang w:val="lt-LT" w:eastAsia="de-DE"/>
        </w:rPr>
      </w:pPr>
      <w:r w:rsidRPr="006B5EA1">
        <w:rPr>
          <w:rFonts w:ascii="Times New Roman" w:eastAsia="Calibri" w:hAnsi="Times New Roman" w:cs="Times New Roman"/>
          <w:lang w:val="lt-LT" w:eastAsia="de-DE"/>
        </w:rPr>
        <w:t>- Jei asmuo nebekvėpuoja, gaivinkite įpūsdami į burną, kol atvyks pagalba.</w:t>
      </w:r>
    </w:p>
    <w:p w14:paraId="2F114C00" w14:textId="77777777" w:rsidR="006B5EA1" w:rsidRPr="006B5EA1" w:rsidRDefault="006B5EA1" w:rsidP="006B5EA1">
      <w:pPr>
        <w:spacing w:after="0" w:line="240" w:lineRule="auto"/>
        <w:rPr>
          <w:rFonts w:ascii="Times New Roman" w:eastAsia="Calibri" w:hAnsi="Times New Roman" w:cs="Times New Roman"/>
          <w:noProof/>
          <w:lang w:val="lt-LT"/>
        </w:rPr>
      </w:pPr>
    </w:p>
    <w:p w14:paraId="459D7AC9" w14:textId="77777777" w:rsidR="006B5EA1" w:rsidRPr="006B5EA1" w:rsidRDefault="006B5EA1" w:rsidP="006B5EA1">
      <w:pPr>
        <w:numPr>
          <w:ilvl w:val="12"/>
          <w:numId w:val="0"/>
        </w:numPr>
        <w:spacing w:after="0" w:line="240" w:lineRule="auto"/>
        <w:ind w:right="-2"/>
        <w:outlineLvl w:val="0"/>
        <w:rPr>
          <w:rFonts w:ascii="Times New Roman" w:eastAsia="Calibri" w:hAnsi="Times New Roman" w:cs="Times New Roman"/>
          <w:b/>
          <w:noProof/>
          <w:lang w:val="lt-LT"/>
        </w:rPr>
      </w:pPr>
      <w:r w:rsidRPr="006B5EA1">
        <w:rPr>
          <w:rFonts w:ascii="Times New Roman" w:eastAsia="Calibri" w:hAnsi="Times New Roman" w:cs="Times New Roman"/>
          <w:b/>
          <w:bCs/>
          <w:noProof/>
          <w:lang w:val="lt-LT"/>
        </w:rPr>
        <w:t xml:space="preserve">Nustojus vartoti </w:t>
      </w:r>
      <w:r w:rsidRPr="006B5EA1">
        <w:rPr>
          <w:rFonts w:ascii="Times New Roman" w:eastAsia="Calibri" w:hAnsi="Times New Roman" w:cs="Times New Roman"/>
          <w:b/>
          <w:lang w:val="lt-LT" w:eastAsia="de-DE"/>
        </w:rPr>
        <w:t>Brekyl</w:t>
      </w:r>
    </w:p>
    <w:p w14:paraId="457C423E" w14:textId="77777777" w:rsidR="006B5EA1" w:rsidRPr="006B5EA1" w:rsidRDefault="006B5EA1" w:rsidP="006B5EA1">
      <w:pPr>
        <w:numPr>
          <w:ilvl w:val="12"/>
          <w:numId w:val="0"/>
        </w:numPr>
        <w:spacing w:after="0" w:line="240" w:lineRule="auto"/>
        <w:ind w:right="-2"/>
        <w:outlineLvl w:val="0"/>
        <w:rPr>
          <w:rFonts w:ascii="Times New Roman" w:eastAsia="Calibri" w:hAnsi="Times New Roman" w:cs="Times New Roman"/>
          <w:b/>
          <w:bCs/>
          <w:noProof/>
          <w:lang w:val="lt-LT"/>
        </w:rPr>
      </w:pPr>
    </w:p>
    <w:p w14:paraId="4B061A77" w14:textId="0DA7120F" w:rsidR="006B5EA1" w:rsidRPr="006B5EA1" w:rsidRDefault="006B5EA1" w:rsidP="006B5EA1">
      <w:pPr>
        <w:autoSpaceDE w:val="0"/>
        <w:autoSpaceDN w:val="0"/>
        <w:adjustRightInd w:val="0"/>
        <w:spacing w:after="0" w:line="240" w:lineRule="auto"/>
        <w:rPr>
          <w:rFonts w:ascii="Times New Roman" w:eastAsia="Calibri" w:hAnsi="Times New Roman" w:cs="Times New Roman"/>
          <w:lang w:val="lt-LT" w:eastAsia="de-DE"/>
        </w:rPr>
      </w:pPr>
      <w:r w:rsidRPr="006B5EA1">
        <w:rPr>
          <w:rFonts w:ascii="Times New Roman" w:eastAsia="Calibri" w:hAnsi="Times New Roman" w:cs="Times New Roman"/>
          <w:lang w:val="lt-LT" w:eastAsia="de-DE"/>
        </w:rPr>
        <w:t>Gydymą Breakyl reikia nutraukti, kai jūsų nebevargina proveržinis skausmas. Tačiau jūs privalote toliau vartoti jums paskirtus opioidinius vaistus nuo skausmo, kuriais gydomas jums pasireiškiantis nuolatinis vėžio sukeliamas skausmas, taip kaip nurodė gydytojas. Nutraukus gydymą Breakyl, jums gali pasireikšti abstinencijos simptomai panašūs į galimą šalutinį Breakyl poveikį. Jeigu jums pasireikštų abstinencijos simptomai arba iškiltų abejonių dėl skausmo slopinimo, kreipkitės į savo gydytoją. Jūsų gydytojas įvertins, ar jums reikia vaistų abstinencijos simptomams palengvinti arba pašalinti.</w:t>
      </w:r>
    </w:p>
    <w:p w14:paraId="44322E2F" w14:textId="77777777" w:rsidR="006B5EA1" w:rsidRPr="006B5EA1" w:rsidRDefault="006B5EA1" w:rsidP="006B5EA1">
      <w:pPr>
        <w:autoSpaceDE w:val="0"/>
        <w:autoSpaceDN w:val="0"/>
        <w:adjustRightInd w:val="0"/>
        <w:spacing w:after="0" w:line="240" w:lineRule="auto"/>
        <w:rPr>
          <w:rFonts w:ascii="Times New Roman" w:eastAsia="Calibri" w:hAnsi="Times New Roman" w:cs="Times New Roman"/>
          <w:lang w:val="lt-LT" w:eastAsia="de-DE"/>
        </w:rPr>
      </w:pPr>
    </w:p>
    <w:p w14:paraId="54228A94" w14:textId="77777777" w:rsidR="006B5EA1" w:rsidRPr="006B5EA1" w:rsidRDefault="006B5EA1" w:rsidP="006B5EA1">
      <w:pPr>
        <w:numPr>
          <w:ilvl w:val="12"/>
          <w:numId w:val="0"/>
        </w:numPr>
        <w:spacing w:after="0" w:line="240" w:lineRule="auto"/>
        <w:ind w:right="-2"/>
        <w:rPr>
          <w:rFonts w:ascii="Times New Roman" w:eastAsia="Calibri" w:hAnsi="Times New Roman" w:cs="Times New Roman"/>
          <w:noProof/>
          <w:lang w:val="lt-LT"/>
        </w:rPr>
      </w:pPr>
      <w:r w:rsidRPr="006B5EA1">
        <w:rPr>
          <w:rFonts w:ascii="Times New Roman" w:eastAsia="Calibri" w:hAnsi="Times New Roman" w:cs="Times New Roman"/>
          <w:noProof/>
          <w:lang w:val="lt-LT"/>
        </w:rPr>
        <w:t>Jeigu kiltų daugiau klausimų dėl šio vaisto vartojimo, kreipkitės į gydytoją arba vaistininką.</w:t>
      </w:r>
    </w:p>
    <w:p w14:paraId="4C2B30DF" w14:textId="77777777" w:rsidR="006B5EA1" w:rsidRPr="006B5EA1" w:rsidRDefault="006B5EA1" w:rsidP="006B5EA1">
      <w:pPr>
        <w:numPr>
          <w:ilvl w:val="12"/>
          <w:numId w:val="0"/>
        </w:numPr>
        <w:spacing w:after="0" w:line="240" w:lineRule="auto"/>
        <w:ind w:right="-2"/>
        <w:rPr>
          <w:rFonts w:ascii="Times New Roman" w:eastAsia="Calibri" w:hAnsi="Times New Roman" w:cs="Times New Roman"/>
          <w:noProof/>
          <w:lang w:val="lt-LT"/>
        </w:rPr>
      </w:pPr>
    </w:p>
    <w:p w14:paraId="2FFEC470" w14:textId="77777777" w:rsidR="006B5EA1" w:rsidRPr="006B5EA1" w:rsidRDefault="006B5EA1" w:rsidP="006B5EA1">
      <w:pPr>
        <w:numPr>
          <w:ilvl w:val="12"/>
          <w:numId w:val="0"/>
        </w:numPr>
        <w:spacing w:after="0" w:line="240" w:lineRule="auto"/>
        <w:ind w:right="-2"/>
        <w:rPr>
          <w:rFonts w:ascii="Times New Roman" w:eastAsia="Calibri" w:hAnsi="Times New Roman" w:cs="Times New Roman"/>
          <w:noProof/>
          <w:lang w:val="lt-LT"/>
        </w:rPr>
      </w:pPr>
    </w:p>
    <w:p w14:paraId="5BC2C5F7" w14:textId="77777777" w:rsidR="006B5EA1" w:rsidRPr="006B5EA1" w:rsidRDefault="006B5EA1" w:rsidP="006B5EA1">
      <w:pPr>
        <w:numPr>
          <w:ilvl w:val="12"/>
          <w:numId w:val="0"/>
        </w:numPr>
        <w:spacing w:after="0" w:line="240" w:lineRule="auto"/>
        <w:ind w:left="567" w:right="-2" w:hanging="567"/>
        <w:rPr>
          <w:rFonts w:ascii="Times New Roman" w:eastAsia="Calibri" w:hAnsi="Times New Roman" w:cs="Times New Roman"/>
          <w:noProof/>
          <w:lang w:val="lt-LT"/>
        </w:rPr>
      </w:pPr>
      <w:r w:rsidRPr="006B5EA1">
        <w:rPr>
          <w:rFonts w:ascii="Times New Roman" w:eastAsia="Calibri" w:hAnsi="Times New Roman" w:cs="Times New Roman"/>
          <w:b/>
          <w:bCs/>
          <w:noProof/>
          <w:lang w:val="lt-LT"/>
        </w:rPr>
        <w:t>4.</w:t>
      </w:r>
      <w:r w:rsidRPr="006B5EA1">
        <w:rPr>
          <w:rFonts w:ascii="Times New Roman" w:eastAsia="Calibri" w:hAnsi="Times New Roman" w:cs="Times New Roman"/>
          <w:b/>
          <w:bCs/>
          <w:noProof/>
          <w:lang w:val="lt-LT"/>
        </w:rPr>
        <w:tab/>
        <w:t>Galimas šalutinis poveikis</w:t>
      </w:r>
    </w:p>
    <w:p w14:paraId="5A31874B" w14:textId="77777777" w:rsidR="006B5EA1" w:rsidRPr="006B5EA1" w:rsidRDefault="006B5EA1" w:rsidP="006B5EA1">
      <w:pPr>
        <w:numPr>
          <w:ilvl w:val="12"/>
          <w:numId w:val="0"/>
        </w:numPr>
        <w:spacing w:after="0" w:line="240" w:lineRule="auto"/>
        <w:ind w:right="-2"/>
        <w:rPr>
          <w:rFonts w:ascii="Times New Roman" w:eastAsia="Calibri" w:hAnsi="Times New Roman" w:cs="Times New Roman"/>
          <w:noProof/>
          <w:lang w:val="lt-LT"/>
        </w:rPr>
      </w:pPr>
    </w:p>
    <w:p w14:paraId="39203E09" w14:textId="77777777" w:rsidR="006B5EA1" w:rsidRPr="006B5EA1" w:rsidRDefault="006B5EA1" w:rsidP="006B5EA1">
      <w:pPr>
        <w:numPr>
          <w:ilvl w:val="12"/>
          <w:numId w:val="0"/>
        </w:numPr>
        <w:spacing w:after="0" w:line="240" w:lineRule="auto"/>
        <w:ind w:right="-2"/>
        <w:rPr>
          <w:rFonts w:ascii="Times New Roman" w:eastAsia="Calibri" w:hAnsi="Times New Roman" w:cs="Times New Roman"/>
          <w:noProof/>
          <w:lang w:val="lt-LT"/>
        </w:rPr>
      </w:pPr>
      <w:r w:rsidRPr="006B5EA1">
        <w:rPr>
          <w:rFonts w:ascii="Times New Roman" w:eastAsia="Calibri" w:hAnsi="Times New Roman" w:cs="Times New Roman"/>
          <w:noProof/>
          <w:lang w:val="lt-LT"/>
        </w:rPr>
        <w:t xml:space="preserve">Breakyl, kaip ir visi kiti vaistai, gali sukelti šalutinį poveikį, </w:t>
      </w:r>
      <w:r w:rsidRPr="006B5EA1">
        <w:rPr>
          <w:rFonts w:ascii="Times New Roman" w:eastAsia="Calibri" w:hAnsi="Times New Roman" w:cs="Times New Roman"/>
          <w:lang w:val="lt-LT"/>
        </w:rPr>
        <w:t>nors jis pasireiškia ne visiems žmonėms</w:t>
      </w:r>
      <w:r w:rsidRPr="006B5EA1">
        <w:rPr>
          <w:rFonts w:ascii="Times New Roman" w:eastAsia="Calibri" w:hAnsi="Times New Roman" w:cs="Times New Roman"/>
          <w:noProof/>
          <w:lang w:val="lt-LT"/>
        </w:rPr>
        <w:t>.</w:t>
      </w:r>
    </w:p>
    <w:p w14:paraId="24F8A76D" w14:textId="77777777" w:rsidR="006B5EA1" w:rsidRPr="006B5EA1" w:rsidRDefault="006B5EA1" w:rsidP="006B5EA1">
      <w:pPr>
        <w:numPr>
          <w:ilvl w:val="12"/>
          <w:numId w:val="0"/>
        </w:numPr>
        <w:spacing w:after="0" w:line="240" w:lineRule="auto"/>
        <w:ind w:right="-2"/>
        <w:rPr>
          <w:rFonts w:ascii="Times New Roman" w:eastAsia="Calibri" w:hAnsi="Times New Roman" w:cs="Times New Roman"/>
          <w:noProof/>
          <w:lang w:val="lt-LT"/>
        </w:rPr>
      </w:pPr>
    </w:p>
    <w:p w14:paraId="723BD75D" w14:textId="77777777" w:rsidR="006B5EA1" w:rsidRPr="006B5EA1" w:rsidRDefault="006B5EA1" w:rsidP="006B5EA1">
      <w:pPr>
        <w:autoSpaceDE w:val="0"/>
        <w:autoSpaceDN w:val="0"/>
        <w:adjustRightInd w:val="0"/>
        <w:spacing w:after="0" w:line="240" w:lineRule="auto"/>
        <w:rPr>
          <w:rFonts w:ascii="Times New Roman" w:eastAsia="Calibri" w:hAnsi="Times New Roman" w:cs="Times New Roman"/>
          <w:lang w:val="lt-LT" w:eastAsia="de-DE"/>
        </w:rPr>
      </w:pPr>
      <w:r w:rsidRPr="006B5EA1">
        <w:rPr>
          <w:rFonts w:ascii="Times New Roman" w:eastAsia="Calibri" w:hAnsi="Times New Roman" w:cs="Times New Roman"/>
          <w:lang w:val="lt-LT" w:eastAsia="de-DE"/>
        </w:rPr>
        <w:t>Sunkiausias šalutinis poveikis yra paviršutiniškas kvėpavimas, žemas kraujo spaudimas ir šokas. Jei tampate labai mieguistas arba kvėpuojate lėtai ir (arba) paviršutiniškai, Jūs pats arba Jus prižiūrintis asmuo turėtų skubiai susisiekti su gydytoju ir iškviesti greitąją pagalbą. Jei Breakyl žandinė plėvelė vis dar prilipusi vidinėje asmens žando pusėje, kuo greičiau ją pašalinkite ar bent jos dalis.</w:t>
      </w:r>
    </w:p>
    <w:p w14:paraId="7CC1F1A9" w14:textId="77777777" w:rsidR="006B5EA1" w:rsidRPr="006B5EA1" w:rsidRDefault="006B5EA1" w:rsidP="006B5EA1">
      <w:pPr>
        <w:autoSpaceDE w:val="0"/>
        <w:autoSpaceDN w:val="0"/>
        <w:adjustRightInd w:val="0"/>
        <w:spacing w:after="0" w:line="240" w:lineRule="auto"/>
        <w:rPr>
          <w:rFonts w:ascii="Times New Roman" w:eastAsia="Calibri" w:hAnsi="Times New Roman" w:cs="Times New Roman"/>
          <w:lang w:val="lt-LT" w:eastAsia="de-DE"/>
        </w:rPr>
      </w:pPr>
    </w:p>
    <w:p w14:paraId="3760C95F" w14:textId="77777777" w:rsidR="006B5EA1" w:rsidRPr="006B5EA1" w:rsidRDefault="006B5EA1" w:rsidP="006B5EA1">
      <w:pPr>
        <w:numPr>
          <w:ilvl w:val="12"/>
          <w:numId w:val="0"/>
        </w:numPr>
        <w:spacing w:after="0" w:line="240" w:lineRule="auto"/>
        <w:ind w:right="-2"/>
        <w:rPr>
          <w:rFonts w:ascii="Times New Roman" w:eastAsia="Calibri" w:hAnsi="Times New Roman" w:cs="Times New Roman"/>
          <w:lang w:val="lt-LT" w:eastAsia="de-DE"/>
        </w:rPr>
      </w:pPr>
      <w:r w:rsidRPr="006B5EA1">
        <w:rPr>
          <w:rFonts w:ascii="Times New Roman" w:eastAsia="Calibri" w:hAnsi="Times New Roman" w:cs="Times New Roman"/>
          <w:lang w:val="lt-LT" w:eastAsia="de-DE"/>
        </w:rPr>
        <w:t>Dažniausiai pastebimos nepageidaujamos reakcijos yra pykinimas, mieguistumas ir svaigulys.</w:t>
      </w:r>
    </w:p>
    <w:p w14:paraId="171A076C" w14:textId="77777777" w:rsidR="006B5EA1" w:rsidRPr="006B5EA1" w:rsidRDefault="006B5EA1" w:rsidP="006B5EA1">
      <w:pPr>
        <w:numPr>
          <w:ilvl w:val="12"/>
          <w:numId w:val="0"/>
        </w:numPr>
        <w:spacing w:after="0" w:line="240" w:lineRule="auto"/>
        <w:ind w:right="-2"/>
        <w:rPr>
          <w:rFonts w:ascii="Times New Roman" w:eastAsia="Calibri" w:hAnsi="Times New Roman" w:cs="Times New Roman"/>
          <w:lang w:val="lt-LT" w:eastAsia="de-DE"/>
        </w:rPr>
      </w:pPr>
    </w:p>
    <w:p w14:paraId="5C9B7FC4" w14:textId="77777777" w:rsidR="006B5EA1" w:rsidRPr="006B5EA1" w:rsidRDefault="006B5EA1" w:rsidP="006B5EA1">
      <w:pPr>
        <w:numPr>
          <w:ilvl w:val="12"/>
          <w:numId w:val="0"/>
        </w:numPr>
        <w:spacing w:after="0" w:line="240" w:lineRule="auto"/>
        <w:ind w:right="-2"/>
        <w:rPr>
          <w:rFonts w:ascii="Times New Roman" w:eastAsia="Calibri" w:hAnsi="Times New Roman" w:cs="Times New Roman"/>
          <w:lang w:val="lt-LT" w:eastAsia="de-DE"/>
        </w:rPr>
      </w:pPr>
    </w:p>
    <w:p w14:paraId="5481719F" w14:textId="77777777" w:rsidR="006B5EA1" w:rsidRPr="006B5EA1" w:rsidRDefault="006B5EA1" w:rsidP="006B5EA1">
      <w:pPr>
        <w:numPr>
          <w:ilvl w:val="12"/>
          <w:numId w:val="0"/>
        </w:numPr>
        <w:spacing w:after="0" w:line="240" w:lineRule="auto"/>
        <w:ind w:right="-2"/>
        <w:rPr>
          <w:rFonts w:ascii="Times New Roman" w:eastAsia="Calibri" w:hAnsi="Times New Roman" w:cs="Times New Roman"/>
          <w:lang w:val="lt-LT" w:eastAsia="de-DE"/>
        </w:rPr>
      </w:pPr>
      <w:r w:rsidRPr="006B5EA1">
        <w:rPr>
          <w:rFonts w:ascii="Times New Roman" w:eastAsia="Calibri" w:hAnsi="Times New Roman" w:cs="Times New Roman"/>
          <w:lang w:val="lt-LT" w:eastAsia="de-DE"/>
        </w:rPr>
        <w:lastRenderedPageBreak/>
        <w:t>Kadangi Breakyl vartojantys pacientai, taip pat reguliariai vartoja opioidus, pvz., morfiną, oksikodoną ar transderminį (per odą) fentanilį, nuolatiniam skausmui gydyti, opioidams būdingas šalutinis poveikis gali būti sukeltas kitais vaistais.</w:t>
      </w:r>
    </w:p>
    <w:p w14:paraId="04F0BE6D" w14:textId="77777777" w:rsidR="006B5EA1" w:rsidRPr="006B5EA1" w:rsidRDefault="006B5EA1" w:rsidP="006B5EA1">
      <w:pPr>
        <w:autoSpaceDE w:val="0"/>
        <w:autoSpaceDN w:val="0"/>
        <w:adjustRightInd w:val="0"/>
        <w:spacing w:after="0" w:line="240" w:lineRule="auto"/>
        <w:rPr>
          <w:rFonts w:ascii="Times New Roman" w:eastAsia="Calibri" w:hAnsi="Times New Roman" w:cs="Times New Roman"/>
          <w:lang w:val="lt-LT" w:eastAsia="de-DE"/>
        </w:rPr>
      </w:pPr>
    </w:p>
    <w:p w14:paraId="22C61106" w14:textId="77777777" w:rsidR="006B5EA1" w:rsidRPr="006B5EA1" w:rsidRDefault="006B5EA1" w:rsidP="006B5EA1">
      <w:pPr>
        <w:autoSpaceDE w:val="0"/>
        <w:autoSpaceDN w:val="0"/>
        <w:adjustRightInd w:val="0"/>
        <w:spacing w:after="0" w:line="240" w:lineRule="auto"/>
        <w:rPr>
          <w:rFonts w:ascii="Times New Roman" w:eastAsia="Calibri" w:hAnsi="Times New Roman" w:cs="Times New Roman"/>
          <w:lang w:val="lt-LT" w:eastAsia="de-DE"/>
        </w:rPr>
      </w:pPr>
      <w:r w:rsidRPr="006B5EA1">
        <w:rPr>
          <w:rFonts w:ascii="Times New Roman" w:eastAsia="Calibri" w:hAnsi="Times New Roman" w:cs="Times New Roman"/>
          <w:lang w:val="lt-LT" w:eastAsia="de-DE"/>
        </w:rPr>
        <w:t>Nepageidaujamos reakcijos, bent galimai susijusios su gydymu, yra šios:</w:t>
      </w:r>
    </w:p>
    <w:p w14:paraId="2387DA37" w14:textId="77777777" w:rsidR="006B5EA1" w:rsidRPr="006B5EA1" w:rsidRDefault="006B5EA1" w:rsidP="006B5EA1">
      <w:pPr>
        <w:spacing w:after="0" w:line="240" w:lineRule="auto"/>
        <w:rPr>
          <w:rFonts w:ascii="Times New Roman" w:eastAsia="Calibri" w:hAnsi="Times New Roman" w:cs="Times New Roman"/>
          <w:b/>
          <w:bCs/>
          <w:lang w:val="lt-LT"/>
        </w:rPr>
      </w:pPr>
    </w:p>
    <w:p w14:paraId="2DCB2AF3" w14:textId="77777777" w:rsidR="006B5EA1" w:rsidRPr="006B5EA1" w:rsidRDefault="006B5EA1" w:rsidP="006B5EA1">
      <w:pPr>
        <w:spacing w:after="0" w:line="240" w:lineRule="auto"/>
        <w:rPr>
          <w:rFonts w:ascii="Times New Roman" w:eastAsia="Calibri" w:hAnsi="Times New Roman" w:cs="Times New Roman"/>
          <w:b/>
          <w:bCs/>
          <w:lang w:val="lt-LT"/>
        </w:rPr>
      </w:pPr>
      <w:r w:rsidRPr="006B5EA1">
        <w:rPr>
          <w:rFonts w:ascii="Times New Roman" w:eastAsia="Calibri" w:hAnsi="Times New Roman" w:cs="Times New Roman"/>
          <w:bCs/>
          <w:lang w:val="lt-LT"/>
        </w:rPr>
        <w:t>Dažnos (gali pasireikšti iki 1 iš 10 pacientų</w:t>
      </w:r>
      <w:r w:rsidRPr="006B5EA1">
        <w:rPr>
          <w:rFonts w:ascii="Times New Roman" w:eastAsia="Calibri" w:hAnsi="Times New Roman" w:cs="Times New Roman"/>
          <w:color w:val="000000"/>
          <w:lang w:val="lt-LT"/>
        </w:rPr>
        <w:t>)</w:t>
      </w:r>
      <w:r w:rsidRPr="006B5EA1">
        <w:rPr>
          <w:rFonts w:ascii="Times New Roman" w:eastAsia="Calibri" w:hAnsi="Times New Roman" w:cs="Times New Roman"/>
          <w:bCs/>
          <w:lang w:val="lt-LT"/>
        </w:rPr>
        <w:t>:</w:t>
      </w:r>
    </w:p>
    <w:p w14:paraId="663B843E" w14:textId="5D6C7DE6" w:rsidR="006B5EA1" w:rsidRPr="00323B22" w:rsidRDefault="006B5EA1" w:rsidP="000B52E8">
      <w:pPr>
        <w:pStyle w:val="Sraopastraipa"/>
        <w:numPr>
          <w:ilvl w:val="0"/>
          <w:numId w:val="25"/>
        </w:numPr>
        <w:spacing w:after="0" w:line="240" w:lineRule="auto"/>
        <w:ind w:hanging="720"/>
        <w:rPr>
          <w:rFonts w:ascii="Times New Roman" w:eastAsia="Calibri" w:hAnsi="Times New Roman" w:cs="Times New Roman"/>
          <w:lang w:val="lt-LT"/>
        </w:rPr>
      </w:pPr>
      <w:r w:rsidRPr="00323B22">
        <w:rPr>
          <w:rFonts w:ascii="Times New Roman" w:eastAsia="Calibri" w:hAnsi="Times New Roman" w:cs="Times New Roman"/>
          <w:lang w:val="lt-LT"/>
        </w:rPr>
        <w:t>pernelyg didelis nuovargis, mieguistumas, svaigulys, galvos skausmas, ramumas,</w:t>
      </w:r>
    </w:p>
    <w:p w14:paraId="144D21CE" w14:textId="2626C017" w:rsidR="006B5EA1" w:rsidRPr="00323B22" w:rsidRDefault="006B5EA1" w:rsidP="000B52E8">
      <w:pPr>
        <w:pStyle w:val="Sraopastraipa"/>
        <w:numPr>
          <w:ilvl w:val="0"/>
          <w:numId w:val="25"/>
        </w:numPr>
        <w:spacing w:after="0" w:line="240" w:lineRule="auto"/>
        <w:ind w:hanging="720"/>
        <w:rPr>
          <w:rFonts w:ascii="Times New Roman" w:eastAsia="Calibri" w:hAnsi="Times New Roman" w:cs="Times New Roman"/>
          <w:lang w:val="lt-LT"/>
        </w:rPr>
      </w:pPr>
      <w:r w:rsidRPr="00323B22">
        <w:rPr>
          <w:rFonts w:ascii="Times New Roman" w:eastAsia="Calibri" w:hAnsi="Times New Roman" w:cs="Times New Roman"/>
          <w:lang w:val="lt-LT"/>
        </w:rPr>
        <w:t>regos sutrikimai (pvz., miglotas ar susidvejinęs vaizdas),</w:t>
      </w:r>
    </w:p>
    <w:p w14:paraId="6E16A929" w14:textId="37A3FC89" w:rsidR="006B5EA1" w:rsidRPr="00323B22" w:rsidRDefault="006B5EA1" w:rsidP="000B52E8">
      <w:pPr>
        <w:pStyle w:val="Sraopastraipa"/>
        <w:numPr>
          <w:ilvl w:val="0"/>
          <w:numId w:val="25"/>
        </w:numPr>
        <w:spacing w:after="0" w:line="240" w:lineRule="auto"/>
        <w:ind w:hanging="720"/>
        <w:rPr>
          <w:rFonts w:ascii="Times New Roman" w:eastAsia="Calibri" w:hAnsi="Times New Roman" w:cs="Times New Roman"/>
          <w:lang w:val="lt-LT"/>
        </w:rPr>
      </w:pPr>
      <w:r w:rsidRPr="00323B22">
        <w:rPr>
          <w:rFonts w:ascii="Times New Roman" w:eastAsia="Calibri" w:hAnsi="Times New Roman" w:cs="Times New Roman"/>
          <w:lang w:val="lt-LT"/>
        </w:rPr>
        <w:t>pykinimas, šleikštulys, vidurių užkietėjimas, vėmimas, sausa burna,</w:t>
      </w:r>
    </w:p>
    <w:p w14:paraId="7664751D" w14:textId="291BE6DE" w:rsidR="006B5EA1" w:rsidRPr="00323B22" w:rsidRDefault="006B5EA1" w:rsidP="000B52E8">
      <w:pPr>
        <w:pStyle w:val="Sraopastraipa"/>
        <w:numPr>
          <w:ilvl w:val="0"/>
          <w:numId w:val="25"/>
        </w:numPr>
        <w:spacing w:after="0" w:line="240" w:lineRule="auto"/>
        <w:ind w:hanging="720"/>
        <w:rPr>
          <w:rFonts w:ascii="Times New Roman" w:eastAsia="Calibri" w:hAnsi="Times New Roman" w:cs="Times New Roman"/>
          <w:lang w:val="lt-LT"/>
        </w:rPr>
      </w:pPr>
      <w:r w:rsidRPr="00323B22">
        <w:rPr>
          <w:rFonts w:ascii="Times New Roman" w:eastAsia="Calibri" w:hAnsi="Times New Roman" w:cs="Times New Roman"/>
          <w:lang w:val="lt-LT"/>
        </w:rPr>
        <w:t>odos niežėjimas,</w:t>
      </w:r>
    </w:p>
    <w:p w14:paraId="06EDD70B" w14:textId="2E7496FC" w:rsidR="006B5EA1" w:rsidRPr="00323B22" w:rsidRDefault="006B5EA1" w:rsidP="000B52E8">
      <w:pPr>
        <w:pStyle w:val="Sraopastraipa"/>
        <w:numPr>
          <w:ilvl w:val="0"/>
          <w:numId w:val="25"/>
        </w:numPr>
        <w:spacing w:after="0" w:line="240" w:lineRule="auto"/>
        <w:ind w:hanging="720"/>
        <w:rPr>
          <w:rFonts w:ascii="Times New Roman" w:eastAsia="Calibri" w:hAnsi="Times New Roman" w:cs="Times New Roman"/>
          <w:lang w:val="lt-LT"/>
        </w:rPr>
      </w:pPr>
      <w:r w:rsidRPr="00323B22">
        <w:rPr>
          <w:rFonts w:ascii="Times New Roman" w:eastAsia="Calibri" w:hAnsi="Times New Roman" w:cs="Times New Roman"/>
          <w:lang w:val="lt-LT"/>
        </w:rPr>
        <w:t>nuovargis,</w:t>
      </w:r>
    </w:p>
    <w:p w14:paraId="6D5F7E0F" w14:textId="49D10E33" w:rsidR="006B5EA1" w:rsidRPr="00323B22" w:rsidRDefault="006B5EA1" w:rsidP="000B52E8">
      <w:pPr>
        <w:pStyle w:val="Sraopastraipa"/>
        <w:numPr>
          <w:ilvl w:val="0"/>
          <w:numId w:val="25"/>
        </w:numPr>
        <w:spacing w:after="0" w:line="240" w:lineRule="auto"/>
        <w:ind w:hanging="720"/>
        <w:rPr>
          <w:rFonts w:ascii="Times New Roman" w:eastAsia="Calibri" w:hAnsi="Times New Roman" w:cs="Times New Roman"/>
          <w:lang w:val="lt-LT"/>
        </w:rPr>
      </w:pPr>
      <w:r w:rsidRPr="00323B22">
        <w:rPr>
          <w:rFonts w:ascii="Times New Roman" w:eastAsia="Calibri" w:hAnsi="Times New Roman" w:cs="Times New Roman"/>
          <w:lang w:val="lt-LT"/>
        </w:rPr>
        <w:t>sumišimas.</w:t>
      </w:r>
    </w:p>
    <w:p w14:paraId="03740714" w14:textId="77777777" w:rsidR="006B5EA1" w:rsidRPr="006B5EA1" w:rsidRDefault="006B5EA1" w:rsidP="006B5EA1">
      <w:pPr>
        <w:spacing w:after="0" w:line="240" w:lineRule="auto"/>
        <w:rPr>
          <w:rFonts w:ascii="Times New Roman" w:eastAsia="Calibri" w:hAnsi="Times New Roman" w:cs="Times New Roman"/>
          <w:lang w:val="lt-LT"/>
        </w:rPr>
      </w:pPr>
    </w:p>
    <w:p w14:paraId="15404709" w14:textId="77777777" w:rsidR="006B5EA1" w:rsidRPr="006B5EA1" w:rsidRDefault="006B5EA1" w:rsidP="006B5EA1">
      <w:pPr>
        <w:spacing w:after="0" w:line="240" w:lineRule="auto"/>
        <w:rPr>
          <w:rFonts w:ascii="Times New Roman" w:eastAsia="Calibri" w:hAnsi="Times New Roman" w:cs="Times New Roman"/>
          <w:b/>
          <w:bCs/>
          <w:lang w:val="lt-LT"/>
        </w:rPr>
      </w:pPr>
      <w:r w:rsidRPr="006B5EA1">
        <w:rPr>
          <w:rFonts w:ascii="Times New Roman" w:eastAsia="Calibri" w:hAnsi="Times New Roman" w:cs="Times New Roman"/>
          <w:bCs/>
          <w:lang w:val="lt-LT"/>
        </w:rPr>
        <w:t>Retos</w:t>
      </w:r>
      <w:r w:rsidRPr="006B5EA1">
        <w:rPr>
          <w:rFonts w:ascii="Times New Roman" w:eastAsia="Calibri" w:hAnsi="Times New Roman" w:cs="Times New Roman"/>
          <w:b/>
          <w:bCs/>
          <w:lang w:val="lt-LT"/>
        </w:rPr>
        <w:t xml:space="preserve"> </w:t>
      </w:r>
      <w:r w:rsidRPr="006B5EA1">
        <w:rPr>
          <w:rFonts w:ascii="Times New Roman" w:eastAsia="Calibri" w:hAnsi="Times New Roman" w:cs="Times New Roman"/>
          <w:bCs/>
          <w:lang w:val="lt-LT"/>
        </w:rPr>
        <w:t xml:space="preserve">(gali pasireikšti iki 1iš 100 pacientų </w:t>
      </w:r>
      <w:r w:rsidRPr="006B5EA1">
        <w:rPr>
          <w:rFonts w:ascii="Times New Roman" w:eastAsia="Calibri" w:hAnsi="Times New Roman" w:cs="Times New Roman"/>
          <w:color w:val="000000"/>
          <w:lang w:val="lt-LT"/>
        </w:rPr>
        <w:t>)</w:t>
      </w:r>
      <w:r w:rsidRPr="006B5EA1">
        <w:rPr>
          <w:rFonts w:ascii="Times New Roman" w:eastAsia="Calibri" w:hAnsi="Times New Roman" w:cs="Times New Roman"/>
          <w:bCs/>
          <w:lang w:val="lt-LT"/>
        </w:rPr>
        <w:t>:</w:t>
      </w:r>
    </w:p>
    <w:p w14:paraId="5DF1E3A8" w14:textId="77777777" w:rsidR="006B5EA1" w:rsidRPr="006B5EA1" w:rsidRDefault="006B5EA1" w:rsidP="006B5EA1">
      <w:pPr>
        <w:numPr>
          <w:ilvl w:val="0"/>
          <w:numId w:val="21"/>
        </w:numPr>
        <w:tabs>
          <w:tab w:val="num" w:pos="720"/>
        </w:tabs>
        <w:spacing w:after="0" w:line="240" w:lineRule="auto"/>
        <w:ind w:left="720" w:hanging="720"/>
        <w:rPr>
          <w:rFonts w:ascii="Times New Roman" w:eastAsia="Calibri" w:hAnsi="Times New Roman" w:cs="Times New Roman"/>
          <w:lang w:val="lt-LT"/>
        </w:rPr>
      </w:pPr>
      <w:r w:rsidRPr="006B5EA1">
        <w:rPr>
          <w:rFonts w:ascii="Times New Roman" w:eastAsia="Calibri" w:hAnsi="Times New Roman" w:cs="Times New Roman"/>
          <w:lang w:val="lt-LT"/>
        </w:rPr>
        <w:t>padidėjęs kraujo spaudimas,</w:t>
      </w:r>
    </w:p>
    <w:p w14:paraId="23B7977F" w14:textId="77777777" w:rsidR="006B5EA1" w:rsidRPr="006B5EA1" w:rsidRDefault="006B5EA1" w:rsidP="006B5EA1">
      <w:pPr>
        <w:numPr>
          <w:ilvl w:val="0"/>
          <w:numId w:val="21"/>
        </w:numPr>
        <w:tabs>
          <w:tab w:val="num" w:pos="720"/>
        </w:tabs>
        <w:spacing w:after="0" w:line="240" w:lineRule="auto"/>
        <w:ind w:left="720" w:hanging="720"/>
        <w:rPr>
          <w:rFonts w:ascii="Times New Roman" w:eastAsia="Calibri" w:hAnsi="Times New Roman" w:cs="Times New Roman"/>
          <w:lang w:val="lt-LT"/>
        </w:rPr>
      </w:pPr>
      <w:r w:rsidRPr="006B5EA1">
        <w:rPr>
          <w:rFonts w:ascii="Times New Roman" w:eastAsia="Calibri" w:hAnsi="Times New Roman" w:cs="Times New Roman"/>
          <w:lang w:val="lt-LT"/>
        </w:rPr>
        <w:t>pakitęs skonio jutimas, aktyvumo sumažėjimas, atminties sutrikimai, mąstymo sunkumai,</w:t>
      </w:r>
    </w:p>
    <w:p w14:paraId="553BB974" w14:textId="77777777" w:rsidR="006B5EA1" w:rsidRPr="006B5EA1" w:rsidRDefault="006B5EA1" w:rsidP="006B5EA1">
      <w:pPr>
        <w:numPr>
          <w:ilvl w:val="0"/>
          <w:numId w:val="21"/>
        </w:numPr>
        <w:tabs>
          <w:tab w:val="num" w:pos="720"/>
        </w:tabs>
        <w:spacing w:after="0" w:line="240" w:lineRule="auto"/>
        <w:ind w:left="720" w:hanging="720"/>
        <w:rPr>
          <w:rFonts w:ascii="Times New Roman" w:eastAsia="Calibri" w:hAnsi="Times New Roman" w:cs="Times New Roman"/>
          <w:lang w:val="lt-LT"/>
        </w:rPr>
      </w:pPr>
      <w:r w:rsidRPr="006B5EA1">
        <w:rPr>
          <w:rFonts w:ascii="Times New Roman" w:eastAsia="Calibri" w:hAnsi="Times New Roman" w:cs="Times New Roman"/>
          <w:lang w:val="lt-LT"/>
        </w:rPr>
        <w:t>lėtas ar paviršutiniškas kvėpavimas, sinusų užburkimas,</w:t>
      </w:r>
    </w:p>
    <w:p w14:paraId="6F467A91" w14:textId="77777777" w:rsidR="006B5EA1" w:rsidRPr="006B5EA1" w:rsidRDefault="006B5EA1" w:rsidP="006B5EA1">
      <w:pPr>
        <w:numPr>
          <w:ilvl w:val="0"/>
          <w:numId w:val="21"/>
        </w:numPr>
        <w:tabs>
          <w:tab w:val="num" w:pos="720"/>
        </w:tabs>
        <w:spacing w:after="0" w:line="240" w:lineRule="auto"/>
        <w:ind w:left="720" w:hanging="720"/>
        <w:rPr>
          <w:rFonts w:ascii="Times New Roman" w:eastAsia="Calibri" w:hAnsi="Times New Roman" w:cs="Times New Roman"/>
          <w:lang w:val="lt-LT"/>
        </w:rPr>
      </w:pPr>
      <w:r w:rsidRPr="006B5EA1">
        <w:rPr>
          <w:rFonts w:ascii="Times New Roman" w:eastAsia="Calibri" w:hAnsi="Times New Roman" w:cs="Times New Roman"/>
          <w:lang w:val="lt-LT"/>
        </w:rPr>
        <w:t>viduriavimas, burnos gleivinės uždegimas, dantenų kraujavimas, sutrikęs virškinimas, burnos opos, burnos skausmas, skausmingas rijimas,</w:t>
      </w:r>
    </w:p>
    <w:p w14:paraId="7DD90E4C" w14:textId="77777777" w:rsidR="006B5EA1" w:rsidRPr="006B5EA1" w:rsidRDefault="006B5EA1" w:rsidP="006B5EA1">
      <w:pPr>
        <w:numPr>
          <w:ilvl w:val="0"/>
          <w:numId w:val="21"/>
        </w:numPr>
        <w:tabs>
          <w:tab w:val="num" w:pos="720"/>
        </w:tabs>
        <w:spacing w:after="0" w:line="240" w:lineRule="auto"/>
        <w:ind w:left="720" w:hanging="720"/>
        <w:rPr>
          <w:rFonts w:ascii="Times New Roman" w:eastAsia="Calibri" w:hAnsi="Times New Roman" w:cs="Times New Roman"/>
          <w:lang w:val="lt-LT"/>
        </w:rPr>
      </w:pPr>
      <w:r w:rsidRPr="006B5EA1">
        <w:rPr>
          <w:rFonts w:ascii="Times New Roman" w:eastAsia="Calibri" w:hAnsi="Times New Roman" w:cs="Times New Roman"/>
          <w:lang w:val="lt-LT"/>
        </w:rPr>
        <w:t>šlapimo nelaikymas,</w:t>
      </w:r>
    </w:p>
    <w:p w14:paraId="0B06831B" w14:textId="77777777" w:rsidR="006B5EA1" w:rsidRPr="006B5EA1" w:rsidRDefault="006B5EA1" w:rsidP="006B5EA1">
      <w:pPr>
        <w:numPr>
          <w:ilvl w:val="0"/>
          <w:numId w:val="21"/>
        </w:numPr>
        <w:tabs>
          <w:tab w:val="num" w:pos="720"/>
        </w:tabs>
        <w:spacing w:after="0" w:line="240" w:lineRule="auto"/>
        <w:ind w:left="720" w:hanging="720"/>
        <w:rPr>
          <w:rFonts w:ascii="Times New Roman" w:eastAsia="Calibri" w:hAnsi="Times New Roman" w:cs="Times New Roman"/>
          <w:lang w:val="lt-LT"/>
        </w:rPr>
      </w:pPr>
      <w:r w:rsidRPr="006B5EA1">
        <w:rPr>
          <w:rFonts w:ascii="Times New Roman" w:eastAsia="Calibri" w:hAnsi="Times New Roman" w:cs="Times New Roman"/>
          <w:lang w:val="lt-LT"/>
        </w:rPr>
        <w:t>padidėjęs prakaitavimas, polinkis į mėlynes,</w:t>
      </w:r>
    </w:p>
    <w:p w14:paraId="13E06247" w14:textId="77777777" w:rsidR="006B5EA1" w:rsidRPr="006B5EA1" w:rsidRDefault="006B5EA1" w:rsidP="006B5EA1">
      <w:pPr>
        <w:numPr>
          <w:ilvl w:val="0"/>
          <w:numId w:val="21"/>
        </w:numPr>
        <w:tabs>
          <w:tab w:val="num" w:pos="720"/>
        </w:tabs>
        <w:spacing w:after="0" w:line="240" w:lineRule="auto"/>
        <w:ind w:left="720" w:hanging="720"/>
        <w:rPr>
          <w:rFonts w:ascii="Times New Roman" w:eastAsia="Calibri" w:hAnsi="Times New Roman" w:cs="Times New Roman"/>
          <w:lang w:val="lt-LT"/>
        </w:rPr>
      </w:pPr>
      <w:r w:rsidRPr="006B5EA1">
        <w:rPr>
          <w:rFonts w:ascii="Times New Roman" w:eastAsia="Calibri" w:hAnsi="Times New Roman" w:cs="Times New Roman"/>
          <w:lang w:val="lt-LT"/>
        </w:rPr>
        <w:t>raumenų trūkčiojimas, raumenų silpnumas, sąnarių skausmas, raumenų skausmas, galūnių skausmas, žandikaulio skausmas,</w:t>
      </w:r>
    </w:p>
    <w:p w14:paraId="2226EB80" w14:textId="77777777" w:rsidR="006B5EA1" w:rsidRPr="006B5EA1" w:rsidRDefault="006B5EA1" w:rsidP="006B5EA1">
      <w:pPr>
        <w:numPr>
          <w:ilvl w:val="0"/>
          <w:numId w:val="21"/>
        </w:numPr>
        <w:tabs>
          <w:tab w:val="num" w:pos="720"/>
        </w:tabs>
        <w:spacing w:after="0" w:line="240" w:lineRule="auto"/>
        <w:ind w:left="720" w:hanging="720"/>
        <w:rPr>
          <w:rFonts w:ascii="Times New Roman" w:eastAsia="Calibri" w:hAnsi="Times New Roman" w:cs="Times New Roman"/>
          <w:lang w:val="lt-LT"/>
        </w:rPr>
      </w:pPr>
      <w:r w:rsidRPr="006B5EA1">
        <w:rPr>
          <w:rFonts w:ascii="Times New Roman" w:eastAsia="Calibri" w:hAnsi="Times New Roman" w:cs="Times New Roman"/>
          <w:lang w:val="lt-LT"/>
        </w:rPr>
        <w:t>sumažėjęs apetitas,</w:t>
      </w:r>
    </w:p>
    <w:p w14:paraId="4A255FB2" w14:textId="77777777" w:rsidR="006B5EA1" w:rsidRPr="006B5EA1" w:rsidRDefault="006B5EA1" w:rsidP="006B5EA1">
      <w:pPr>
        <w:numPr>
          <w:ilvl w:val="0"/>
          <w:numId w:val="21"/>
        </w:numPr>
        <w:tabs>
          <w:tab w:val="num" w:pos="720"/>
        </w:tabs>
        <w:spacing w:after="0" w:line="240" w:lineRule="auto"/>
        <w:ind w:left="720" w:hanging="720"/>
        <w:rPr>
          <w:rFonts w:ascii="Times New Roman" w:eastAsia="Calibri" w:hAnsi="Times New Roman" w:cs="Times New Roman"/>
          <w:lang w:val="lt-LT" w:eastAsia="de-DE"/>
        </w:rPr>
      </w:pPr>
      <w:r w:rsidRPr="006B5EA1">
        <w:rPr>
          <w:rFonts w:ascii="Times New Roman" w:eastAsia="Calibri" w:hAnsi="Times New Roman" w:cs="Times New Roman"/>
          <w:lang w:val="lt-LT" w:eastAsia="de-DE"/>
        </w:rPr>
        <w:t>atsitiktinis susižalojimas (pvz., griuvimai),</w:t>
      </w:r>
    </w:p>
    <w:p w14:paraId="16D51379" w14:textId="77777777" w:rsidR="006B5EA1" w:rsidRPr="006B5EA1" w:rsidRDefault="006B5EA1" w:rsidP="006B5EA1">
      <w:pPr>
        <w:numPr>
          <w:ilvl w:val="0"/>
          <w:numId w:val="21"/>
        </w:numPr>
        <w:tabs>
          <w:tab w:val="num" w:pos="720"/>
        </w:tabs>
        <w:spacing w:after="0" w:line="240" w:lineRule="auto"/>
        <w:ind w:left="720" w:hanging="720"/>
        <w:rPr>
          <w:rFonts w:ascii="Times New Roman" w:eastAsia="Calibri" w:hAnsi="Times New Roman" w:cs="Times New Roman"/>
          <w:lang w:val="lt-LT"/>
        </w:rPr>
      </w:pPr>
      <w:r w:rsidRPr="006B5EA1">
        <w:rPr>
          <w:rFonts w:ascii="Times New Roman" w:eastAsia="Calibri" w:hAnsi="Times New Roman" w:cs="Times New Roman"/>
          <w:lang w:val="lt-LT"/>
        </w:rPr>
        <w:t>raudonis (karščio pylimas),</w:t>
      </w:r>
    </w:p>
    <w:p w14:paraId="0758BA57" w14:textId="77777777" w:rsidR="006B5EA1" w:rsidRPr="006B5EA1" w:rsidRDefault="006B5EA1" w:rsidP="006B5EA1">
      <w:pPr>
        <w:numPr>
          <w:ilvl w:val="0"/>
          <w:numId w:val="21"/>
        </w:numPr>
        <w:tabs>
          <w:tab w:val="num" w:pos="720"/>
        </w:tabs>
        <w:spacing w:after="0" w:line="240" w:lineRule="auto"/>
        <w:ind w:left="720" w:hanging="720"/>
        <w:rPr>
          <w:rFonts w:ascii="Times New Roman" w:eastAsia="Calibri" w:hAnsi="Times New Roman" w:cs="Times New Roman"/>
          <w:lang w:val="lt-LT"/>
        </w:rPr>
      </w:pPr>
      <w:r w:rsidRPr="006B5EA1">
        <w:rPr>
          <w:rFonts w:ascii="Times New Roman" w:eastAsia="Calibri" w:hAnsi="Times New Roman" w:cs="Times New Roman"/>
          <w:lang w:val="lt-LT"/>
        </w:rPr>
        <w:t>silpnumas, drebulys, karščiavimas, troškulys,</w:t>
      </w:r>
    </w:p>
    <w:p w14:paraId="71F1439D" w14:textId="77777777" w:rsidR="006B5EA1" w:rsidRPr="006B5EA1" w:rsidRDefault="006B5EA1" w:rsidP="006B5EA1">
      <w:pPr>
        <w:numPr>
          <w:ilvl w:val="0"/>
          <w:numId w:val="21"/>
        </w:numPr>
        <w:tabs>
          <w:tab w:val="num" w:pos="720"/>
        </w:tabs>
        <w:spacing w:after="0" w:line="240" w:lineRule="auto"/>
        <w:ind w:left="720" w:hanging="720"/>
        <w:rPr>
          <w:rFonts w:ascii="Times New Roman" w:eastAsia="Calibri" w:hAnsi="Times New Roman" w:cs="Times New Roman"/>
          <w:lang w:val="lt-LT"/>
        </w:rPr>
      </w:pPr>
      <w:r w:rsidRPr="006B5EA1">
        <w:rPr>
          <w:rFonts w:ascii="Times New Roman" w:eastAsia="Calibri" w:hAnsi="Times New Roman" w:cs="Times New Roman"/>
          <w:lang w:val="lt-LT"/>
        </w:rPr>
        <w:t>nerimo jutimas ar nervingumas, haliucinacijos, iliuzijos, nenormalūs sapnai, nemiga, neramumas.</w:t>
      </w:r>
    </w:p>
    <w:p w14:paraId="4FBBDE16" w14:textId="77777777" w:rsidR="006B5EA1" w:rsidRPr="006B5EA1" w:rsidRDefault="006B5EA1" w:rsidP="006B5EA1">
      <w:pPr>
        <w:spacing w:after="0" w:line="240" w:lineRule="auto"/>
        <w:rPr>
          <w:rFonts w:ascii="Times New Roman" w:eastAsia="Calibri" w:hAnsi="Times New Roman" w:cs="Times New Roman"/>
          <w:lang w:val="lt-LT"/>
        </w:rPr>
      </w:pPr>
    </w:p>
    <w:p w14:paraId="7543DC2A" w14:textId="77777777" w:rsidR="006B5EA1" w:rsidRPr="006B5EA1" w:rsidRDefault="006B5EA1" w:rsidP="006B5EA1">
      <w:pPr>
        <w:spacing w:after="0" w:line="240" w:lineRule="auto"/>
        <w:rPr>
          <w:rFonts w:ascii="Times New Roman" w:eastAsia="Calibri" w:hAnsi="Times New Roman" w:cs="Times New Roman"/>
          <w:b/>
          <w:bCs/>
          <w:lang w:val="lt-LT"/>
        </w:rPr>
      </w:pPr>
      <w:r w:rsidRPr="006B5EA1">
        <w:rPr>
          <w:rFonts w:ascii="Times New Roman" w:eastAsia="Calibri" w:hAnsi="Times New Roman" w:cs="Times New Roman"/>
          <w:bCs/>
          <w:lang w:val="lt-LT"/>
        </w:rPr>
        <w:t>Labai retos</w:t>
      </w:r>
      <w:r w:rsidRPr="006B5EA1">
        <w:rPr>
          <w:rFonts w:ascii="Times New Roman" w:eastAsia="Calibri" w:hAnsi="Times New Roman" w:cs="Times New Roman"/>
          <w:b/>
          <w:bCs/>
          <w:lang w:val="lt-LT"/>
        </w:rPr>
        <w:t xml:space="preserve"> </w:t>
      </w:r>
      <w:r w:rsidRPr="006B5EA1">
        <w:rPr>
          <w:rFonts w:ascii="Times New Roman" w:eastAsia="Calibri" w:hAnsi="Times New Roman" w:cs="Times New Roman"/>
          <w:bCs/>
          <w:lang w:val="lt-LT"/>
        </w:rPr>
        <w:t>(gali pasireikšti iki1 iš 10000 pacientų</w:t>
      </w:r>
      <w:r w:rsidRPr="006B5EA1">
        <w:rPr>
          <w:rFonts w:ascii="Times New Roman" w:eastAsia="Calibri" w:hAnsi="Times New Roman" w:cs="Times New Roman"/>
          <w:color w:val="000000"/>
          <w:lang w:val="lt-LT"/>
        </w:rPr>
        <w:t>)</w:t>
      </w:r>
      <w:r w:rsidRPr="006B5EA1">
        <w:rPr>
          <w:rFonts w:ascii="Times New Roman" w:eastAsia="Calibri" w:hAnsi="Times New Roman" w:cs="Times New Roman"/>
          <w:bCs/>
          <w:lang w:val="lt-LT"/>
        </w:rPr>
        <w:t>:</w:t>
      </w:r>
    </w:p>
    <w:p w14:paraId="47621FDC" w14:textId="77777777" w:rsidR="006B5EA1" w:rsidRPr="006B5EA1" w:rsidRDefault="006B5EA1" w:rsidP="006B5EA1">
      <w:pPr>
        <w:numPr>
          <w:ilvl w:val="0"/>
          <w:numId w:val="22"/>
        </w:numPr>
        <w:tabs>
          <w:tab w:val="num" w:pos="720"/>
        </w:tabs>
        <w:spacing w:after="0" w:line="240" w:lineRule="auto"/>
        <w:ind w:left="720" w:hanging="720"/>
        <w:rPr>
          <w:rFonts w:ascii="Times New Roman" w:eastAsia="Calibri" w:hAnsi="Times New Roman" w:cs="Times New Roman"/>
          <w:lang w:val="lt-LT"/>
        </w:rPr>
      </w:pPr>
      <w:r w:rsidRPr="006B5EA1">
        <w:rPr>
          <w:rFonts w:ascii="Times New Roman" w:eastAsia="Calibri" w:hAnsi="Times New Roman" w:cs="Times New Roman"/>
          <w:lang w:val="lt-LT"/>
        </w:rPr>
        <w:t>mėšlungis, traukuliai, nenormalūs pojūčiai, pvz., dilgčiojimas, tirpimas, taip pat padidėjęs jautrumas aplink burną, sutrikusi judesių koordinacija,</w:t>
      </w:r>
    </w:p>
    <w:p w14:paraId="1A6D0447" w14:textId="77777777" w:rsidR="006B5EA1" w:rsidRPr="006B5EA1" w:rsidRDefault="006B5EA1" w:rsidP="006B5EA1">
      <w:pPr>
        <w:numPr>
          <w:ilvl w:val="0"/>
          <w:numId w:val="22"/>
        </w:numPr>
        <w:tabs>
          <w:tab w:val="num" w:pos="720"/>
        </w:tabs>
        <w:spacing w:after="0" w:line="240" w:lineRule="auto"/>
        <w:ind w:left="720" w:hanging="720"/>
        <w:rPr>
          <w:rFonts w:ascii="Times New Roman" w:eastAsia="Calibri" w:hAnsi="Times New Roman" w:cs="Times New Roman"/>
          <w:lang w:val="lt-LT"/>
        </w:rPr>
      </w:pPr>
      <w:r w:rsidRPr="006B5EA1">
        <w:rPr>
          <w:rFonts w:ascii="Times New Roman" w:eastAsia="Calibri" w:hAnsi="Times New Roman" w:cs="Times New Roman"/>
          <w:lang w:val="lt-LT"/>
        </w:rPr>
        <w:t>sunkūs kvėpavimo sutrikimai,</w:t>
      </w:r>
    </w:p>
    <w:p w14:paraId="6349EAF6" w14:textId="77777777" w:rsidR="006B5EA1" w:rsidRPr="006B5EA1" w:rsidRDefault="006B5EA1" w:rsidP="006B5EA1">
      <w:pPr>
        <w:numPr>
          <w:ilvl w:val="0"/>
          <w:numId w:val="22"/>
        </w:numPr>
        <w:tabs>
          <w:tab w:val="num" w:pos="720"/>
        </w:tabs>
        <w:spacing w:after="0" w:line="240" w:lineRule="auto"/>
        <w:ind w:left="720" w:hanging="720"/>
        <w:rPr>
          <w:rFonts w:ascii="Times New Roman" w:eastAsia="Calibri" w:hAnsi="Times New Roman" w:cs="Times New Roman"/>
          <w:lang w:val="lt-LT"/>
        </w:rPr>
      </w:pPr>
      <w:r w:rsidRPr="006B5EA1">
        <w:rPr>
          <w:rFonts w:ascii="Times New Roman" w:eastAsia="Calibri" w:hAnsi="Times New Roman" w:cs="Times New Roman"/>
          <w:lang w:val="lt-LT"/>
        </w:rPr>
        <w:t>pilvo skausmas, pūtimas, pilvo padidėjimas,</w:t>
      </w:r>
    </w:p>
    <w:p w14:paraId="25C7D109" w14:textId="77777777" w:rsidR="006B5EA1" w:rsidRPr="006B5EA1" w:rsidRDefault="006B5EA1" w:rsidP="006B5EA1">
      <w:pPr>
        <w:numPr>
          <w:ilvl w:val="0"/>
          <w:numId w:val="22"/>
        </w:numPr>
        <w:tabs>
          <w:tab w:val="num" w:pos="720"/>
        </w:tabs>
        <w:spacing w:after="0" w:line="240" w:lineRule="auto"/>
        <w:ind w:left="720" w:hanging="720"/>
        <w:rPr>
          <w:rFonts w:ascii="Times New Roman" w:eastAsia="Calibri" w:hAnsi="Times New Roman" w:cs="Times New Roman"/>
          <w:lang w:val="lt-LT"/>
        </w:rPr>
      </w:pPr>
      <w:r w:rsidRPr="006B5EA1">
        <w:rPr>
          <w:rFonts w:ascii="Times New Roman" w:eastAsia="Calibri" w:hAnsi="Times New Roman" w:cs="Times New Roman"/>
          <w:lang w:val="lt-LT"/>
        </w:rPr>
        <w:t>sunkumai šlapinantis,</w:t>
      </w:r>
    </w:p>
    <w:p w14:paraId="7DAB0ECC" w14:textId="77777777" w:rsidR="006B5EA1" w:rsidRPr="006B5EA1" w:rsidRDefault="006B5EA1" w:rsidP="006B5EA1">
      <w:pPr>
        <w:numPr>
          <w:ilvl w:val="0"/>
          <w:numId w:val="22"/>
        </w:numPr>
        <w:tabs>
          <w:tab w:val="num" w:pos="720"/>
        </w:tabs>
        <w:spacing w:after="0" w:line="240" w:lineRule="auto"/>
        <w:ind w:left="720" w:hanging="720"/>
        <w:rPr>
          <w:rFonts w:ascii="Times New Roman" w:eastAsia="Calibri" w:hAnsi="Times New Roman" w:cs="Times New Roman"/>
          <w:lang w:val="lt-LT"/>
        </w:rPr>
      </w:pPr>
      <w:r w:rsidRPr="006B5EA1">
        <w:rPr>
          <w:rFonts w:ascii="Times New Roman" w:eastAsia="Calibri" w:hAnsi="Times New Roman" w:cs="Times New Roman"/>
          <w:lang w:val="lt-LT"/>
        </w:rPr>
        <w:t>odos bėrimas,</w:t>
      </w:r>
    </w:p>
    <w:p w14:paraId="2663A1B8" w14:textId="77777777" w:rsidR="006B5EA1" w:rsidRPr="006B5EA1" w:rsidRDefault="006B5EA1" w:rsidP="006B5EA1">
      <w:pPr>
        <w:numPr>
          <w:ilvl w:val="0"/>
          <w:numId w:val="22"/>
        </w:numPr>
        <w:tabs>
          <w:tab w:val="num" w:pos="720"/>
        </w:tabs>
        <w:spacing w:after="0" w:line="240" w:lineRule="auto"/>
        <w:ind w:left="720" w:hanging="720"/>
        <w:rPr>
          <w:rFonts w:ascii="Times New Roman" w:eastAsia="Calibri" w:hAnsi="Times New Roman" w:cs="Times New Roman"/>
          <w:lang w:val="lt-LT"/>
        </w:rPr>
      </w:pPr>
      <w:r w:rsidRPr="006B5EA1">
        <w:rPr>
          <w:rFonts w:ascii="Times New Roman" w:eastAsia="Calibri" w:hAnsi="Times New Roman" w:cs="Times New Roman"/>
          <w:lang w:val="lt-LT"/>
        </w:rPr>
        <w:t>vazodilatacija (kraujagyslių išsiplėtimas),</w:t>
      </w:r>
    </w:p>
    <w:p w14:paraId="573FE230" w14:textId="77777777" w:rsidR="006B5EA1" w:rsidRPr="006B5EA1" w:rsidRDefault="006B5EA1" w:rsidP="006B5EA1">
      <w:pPr>
        <w:numPr>
          <w:ilvl w:val="0"/>
          <w:numId w:val="22"/>
        </w:numPr>
        <w:tabs>
          <w:tab w:val="num" w:pos="720"/>
        </w:tabs>
        <w:spacing w:after="0" w:line="240" w:lineRule="auto"/>
        <w:ind w:left="720" w:hanging="720"/>
        <w:rPr>
          <w:rFonts w:ascii="Times New Roman" w:eastAsia="Calibri" w:hAnsi="Times New Roman" w:cs="Times New Roman"/>
          <w:lang w:val="lt-LT"/>
        </w:rPr>
      </w:pPr>
      <w:r w:rsidRPr="006B5EA1">
        <w:rPr>
          <w:rFonts w:ascii="Times New Roman" w:eastAsia="Calibri" w:hAnsi="Times New Roman" w:cs="Times New Roman"/>
          <w:lang w:val="lt-LT"/>
        </w:rPr>
        <w:t>bendra pablogėjusi savijauta,</w:t>
      </w:r>
    </w:p>
    <w:p w14:paraId="48D53D2E" w14:textId="77777777" w:rsidR="006B5EA1" w:rsidRPr="006B5EA1" w:rsidRDefault="006B5EA1" w:rsidP="006B5EA1">
      <w:pPr>
        <w:numPr>
          <w:ilvl w:val="0"/>
          <w:numId w:val="22"/>
        </w:numPr>
        <w:tabs>
          <w:tab w:val="num" w:pos="720"/>
        </w:tabs>
        <w:spacing w:after="0" w:line="240" w:lineRule="auto"/>
        <w:ind w:left="720" w:hanging="720"/>
        <w:rPr>
          <w:rFonts w:ascii="Times New Roman" w:eastAsia="Calibri" w:hAnsi="Times New Roman" w:cs="Times New Roman"/>
          <w:lang w:val="lt-LT"/>
        </w:rPr>
      </w:pPr>
      <w:r w:rsidRPr="006B5EA1">
        <w:rPr>
          <w:rFonts w:ascii="Times New Roman" w:eastAsia="Calibri" w:hAnsi="Times New Roman" w:cs="Times New Roman"/>
          <w:lang w:val="lt-LT"/>
        </w:rPr>
        <w:t>rankų ir kojų tinimas,</w:t>
      </w:r>
    </w:p>
    <w:p w14:paraId="3798DD36" w14:textId="77777777" w:rsidR="006B5EA1" w:rsidRPr="006B5EA1" w:rsidRDefault="006B5EA1" w:rsidP="006B5EA1">
      <w:pPr>
        <w:numPr>
          <w:ilvl w:val="0"/>
          <w:numId w:val="22"/>
        </w:numPr>
        <w:tabs>
          <w:tab w:val="num" w:pos="720"/>
        </w:tabs>
        <w:spacing w:after="0" w:line="240" w:lineRule="auto"/>
        <w:ind w:left="720" w:hanging="720"/>
        <w:rPr>
          <w:rFonts w:ascii="Times New Roman" w:eastAsia="Calibri" w:hAnsi="Times New Roman" w:cs="Times New Roman"/>
          <w:lang w:val="lt-LT"/>
        </w:rPr>
      </w:pPr>
      <w:r w:rsidRPr="006B5EA1">
        <w:rPr>
          <w:rFonts w:ascii="Times New Roman" w:eastAsia="Calibri" w:hAnsi="Times New Roman" w:cs="Times New Roman"/>
          <w:lang w:val="lt-LT"/>
        </w:rPr>
        <w:t>iškreiptas mąstymas, atskirties jausmas, depresija, nuotaikos svyravimai,</w:t>
      </w:r>
    </w:p>
    <w:p w14:paraId="7E6B2FBD" w14:textId="77777777" w:rsidR="006B5EA1" w:rsidRPr="006B5EA1" w:rsidRDefault="006B5EA1" w:rsidP="006B5EA1">
      <w:pPr>
        <w:numPr>
          <w:ilvl w:val="0"/>
          <w:numId w:val="22"/>
        </w:numPr>
        <w:tabs>
          <w:tab w:val="num" w:pos="720"/>
        </w:tabs>
        <w:spacing w:after="0" w:line="240" w:lineRule="auto"/>
        <w:ind w:left="720" w:hanging="720"/>
        <w:rPr>
          <w:rFonts w:ascii="Times New Roman" w:eastAsia="Calibri" w:hAnsi="Times New Roman" w:cs="Times New Roman"/>
          <w:lang w:val="lt-LT"/>
        </w:rPr>
      </w:pPr>
      <w:r w:rsidRPr="006B5EA1">
        <w:rPr>
          <w:rFonts w:ascii="Times New Roman" w:eastAsia="Calibri" w:hAnsi="Times New Roman" w:cs="Times New Roman"/>
          <w:lang w:val="lt-LT"/>
        </w:rPr>
        <w:t>perdėtai gera nuotaika.</w:t>
      </w:r>
    </w:p>
    <w:p w14:paraId="71135EAB" w14:textId="77777777" w:rsidR="006B5EA1" w:rsidRPr="006B5EA1" w:rsidRDefault="006B5EA1" w:rsidP="006B5EA1">
      <w:pPr>
        <w:spacing w:after="0" w:line="240" w:lineRule="auto"/>
        <w:ind w:left="720"/>
        <w:rPr>
          <w:rFonts w:ascii="Times New Roman" w:eastAsia="Calibri" w:hAnsi="Times New Roman" w:cs="Times New Roman"/>
          <w:lang w:val="lt-LT"/>
        </w:rPr>
      </w:pPr>
    </w:p>
    <w:p w14:paraId="0F23AD73" w14:textId="77777777" w:rsidR="006B5EA1" w:rsidRPr="006B5EA1" w:rsidRDefault="006B5EA1" w:rsidP="006B5EA1">
      <w:pPr>
        <w:spacing w:after="0" w:line="240" w:lineRule="auto"/>
        <w:ind w:left="720"/>
        <w:rPr>
          <w:rFonts w:ascii="Times New Roman" w:eastAsia="Calibri" w:hAnsi="Times New Roman" w:cs="Times New Roman"/>
          <w:lang w:val="lt-LT"/>
        </w:rPr>
      </w:pPr>
    </w:p>
    <w:p w14:paraId="66C1DAD5" w14:textId="650AD098" w:rsidR="006B5EA1" w:rsidRDefault="006B5EA1" w:rsidP="006B5EA1">
      <w:pPr>
        <w:spacing w:after="0" w:line="240" w:lineRule="auto"/>
        <w:rPr>
          <w:rFonts w:ascii="Times New Roman" w:eastAsia="Calibri" w:hAnsi="Times New Roman" w:cs="Times New Roman"/>
          <w:lang w:val="lt-LT"/>
        </w:rPr>
      </w:pPr>
      <w:r w:rsidRPr="006B5EA1">
        <w:rPr>
          <w:rFonts w:ascii="Times New Roman" w:eastAsia="Calibri" w:hAnsi="Times New Roman" w:cs="Times New Roman"/>
          <w:lang w:val="lt-LT"/>
        </w:rPr>
        <w:t>Dažnis nežinomas (negali būti apskaičiuotas pagal turimus duomenis):</w:t>
      </w:r>
    </w:p>
    <w:p w14:paraId="6AF14177" w14:textId="741A8D65" w:rsidR="009E71C0" w:rsidRPr="00323B22" w:rsidRDefault="00A7437E" w:rsidP="00323B22">
      <w:pPr>
        <w:pStyle w:val="Sraopastraipa"/>
        <w:numPr>
          <w:ilvl w:val="0"/>
          <w:numId w:val="24"/>
        </w:numPr>
        <w:spacing w:after="0" w:line="240" w:lineRule="auto"/>
        <w:ind w:left="720" w:hanging="720"/>
        <w:rPr>
          <w:rFonts w:ascii="Times New Roman" w:eastAsia="Calibri" w:hAnsi="Times New Roman" w:cs="Times New Roman"/>
          <w:lang w:val="lt-LT"/>
        </w:rPr>
      </w:pPr>
      <w:r w:rsidRPr="00323B22">
        <w:rPr>
          <w:rFonts w:ascii="Times New Roman" w:eastAsia="Calibri" w:hAnsi="Times New Roman" w:cs="Times New Roman"/>
          <w:lang w:val="lt-LT"/>
        </w:rPr>
        <w:t>kliedesys (simptomai gali apimti susijaudinimo, nerimavimo, dezorientacijos, sumišimo, baimės,</w:t>
      </w:r>
      <w:r w:rsidR="009A745B">
        <w:rPr>
          <w:rFonts w:ascii="Times New Roman" w:eastAsia="Calibri" w:hAnsi="Times New Roman" w:cs="Times New Roman"/>
          <w:lang w:val="lt-LT"/>
        </w:rPr>
        <w:t xml:space="preserve"> </w:t>
      </w:r>
      <w:r w:rsidRPr="00323B22">
        <w:rPr>
          <w:rFonts w:ascii="Times New Roman" w:eastAsia="Calibri" w:hAnsi="Times New Roman" w:cs="Times New Roman"/>
          <w:lang w:val="lt-LT"/>
        </w:rPr>
        <w:t>nesančių dalykų matymo ar girdėjimo, miego sutrikimo bei košmarų derinį),</w:t>
      </w:r>
    </w:p>
    <w:p w14:paraId="35F51737" w14:textId="6FE87BB0" w:rsidR="00DE32C9" w:rsidRPr="00323B22" w:rsidRDefault="006B5EA1" w:rsidP="000B52E8">
      <w:pPr>
        <w:pStyle w:val="Sraopastraipa"/>
        <w:numPr>
          <w:ilvl w:val="0"/>
          <w:numId w:val="24"/>
        </w:numPr>
        <w:spacing w:after="0" w:line="240" w:lineRule="auto"/>
        <w:ind w:left="720" w:hanging="720"/>
        <w:rPr>
          <w:rFonts w:ascii="Times New Roman" w:eastAsia="Calibri" w:hAnsi="Times New Roman" w:cs="Times New Roman"/>
          <w:lang w:val="lt-LT"/>
        </w:rPr>
      </w:pPr>
      <w:r w:rsidRPr="00323B22">
        <w:rPr>
          <w:rFonts w:ascii="Times New Roman" w:eastAsia="Calibri" w:hAnsi="Times New Roman" w:cs="Times New Roman"/>
          <w:lang w:val="lt-LT"/>
        </w:rPr>
        <w:t>nutraukimo sindromas (gali pasireikšti šiais šalutiniais poveikiais: pykinimu, vėmimu, viduriavimu, nerimu, šaltkrėčiu, drebuliu ir prakaitavimu)</w:t>
      </w:r>
      <w:r w:rsidR="00DE32C9" w:rsidRPr="00323B22">
        <w:rPr>
          <w:rFonts w:ascii="Times New Roman" w:eastAsia="Calibri" w:hAnsi="Times New Roman" w:cs="Times New Roman"/>
          <w:lang w:val="lt-LT"/>
        </w:rPr>
        <w:t>,</w:t>
      </w:r>
    </w:p>
    <w:p w14:paraId="168859CC" w14:textId="16C9F8ED" w:rsidR="00E02815" w:rsidRPr="00323B22" w:rsidRDefault="00DE32C9" w:rsidP="000B52E8">
      <w:pPr>
        <w:pStyle w:val="Sraopastraipa"/>
        <w:numPr>
          <w:ilvl w:val="0"/>
          <w:numId w:val="24"/>
        </w:numPr>
        <w:spacing w:after="0" w:line="240" w:lineRule="auto"/>
        <w:ind w:left="720" w:hanging="720"/>
        <w:rPr>
          <w:rFonts w:ascii="Times New Roman" w:eastAsia="Calibri" w:hAnsi="Times New Roman" w:cs="Times New Roman"/>
        </w:rPr>
      </w:pPr>
      <w:proofErr w:type="spellStart"/>
      <w:r w:rsidRPr="00323B22">
        <w:rPr>
          <w:rFonts w:ascii="Times New Roman" w:eastAsia="Calibri" w:hAnsi="Times New Roman" w:cs="Times New Roman"/>
        </w:rPr>
        <w:t>priklausomybė</w:t>
      </w:r>
      <w:proofErr w:type="spellEnd"/>
      <w:r w:rsidRPr="00323B22">
        <w:rPr>
          <w:rFonts w:ascii="Times New Roman" w:eastAsia="Calibri" w:hAnsi="Times New Roman" w:cs="Times New Roman"/>
        </w:rPr>
        <w:t xml:space="preserve"> </w:t>
      </w:r>
      <w:proofErr w:type="spellStart"/>
      <w:r w:rsidRPr="00323B22">
        <w:rPr>
          <w:rFonts w:ascii="Times New Roman" w:eastAsia="Calibri" w:hAnsi="Times New Roman" w:cs="Times New Roman"/>
        </w:rPr>
        <w:t>nuo</w:t>
      </w:r>
      <w:proofErr w:type="spellEnd"/>
      <w:r w:rsidRPr="00323B22">
        <w:rPr>
          <w:rFonts w:ascii="Times New Roman" w:eastAsia="Calibri" w:hAnsi="Times New Roman" w:cs="Times New Roman"/>
        </w:rPr>
        <w:t xml:space="preserve"> </w:t>
      </w:r>
      <w:proofErr w:type="spellStart"/>
      <w:r w:rsidRPr="00323B22">
        <w:rPr>
          <w:rFonts w:ascii="Times New Roman" w:eastAsia="Calibri" w:hAnsi="Times New Roman" w:cs="Times New Roman"/>
        </w:rPr>
        <w:t>vaistų</w:t>
      </w:r>
      <w:proofErr w:type="spellEnd"/>
      <w:r w:rsidRPr="00323B22">
        <w:rPr>
          <w:rFonts w:ascii="Times New Roman" w:eastAsia="Calibri" w:hAnsi="Times New Roman" w:cs="Times New Roman"/>
        </w:rPr>
        <w:t xml:space="preserve"> (</w:t>
      </w:r>
      <w:proofErr w:type="spellStart"/>
      <w:r w:rsidRPr="00323B22">
        <w:rPr>
          <w:rFonts w:ascii="Times New Roman" w:eastAsia="Calibri" w:hAnsi="Times New Roman" w:cs="Times New Roman"/>
        </w:rPr>
        <w:t>priklausomybė</w:t>
      </w:r>
      <w:proofErr w:type="spellEnd"/>
      <w:r w:rsidRPr="00323B22">
        <w:rPr>
          <w:rFonts w:ascii="Times New Roman" w:eastAsia="Calibri" w:hAnsi="Times New Roman" w:cs="Times New Roman"/>
        </w:rPr>
        <w:t>)</w:t>
      </w:r>
      <w:r w:rsidR="00E02815" w:rsidRPr="00323B22">
        <w:rPr>
          <w:rFonts w:ascii="Times New Roman" w:eastAsia="Calibri" w:hAnsi="Times New Roman" w:cs="Times New Roman"/>
        </w:rPr>
        <w:t>,</w:t>
      </w:r>
    </w:p>
    <w:p w14:paraId="07E99F29" w14:textId="5D5F4E73" w:rsidR="006B5EA1" w:rsidRPr="00323B22" w:rsidRDefault="00E02815" w:rsidP="000B52E8">
      <w:pPr>
        <w:pStyle w:val="Sraopastraipa"/>
        <w:numPr>
          <w:ilvl w:val="0"/>
          <w:numId w:val="24"/>
        </w:numPr>
        <w:spacing w:after="0" w:line="240" w:lineRule="auto"/>
        <w:ind w:left="720" w:hanging="720"/>
        <w:rPr>
          <w:rFonts w:ascii="Times New Roman" w:eastAsia="Calibri" w:hAnsi="Times New Roman" w:cs="Times New Roman"/>
          <w:lang w:val="lt-LT"/>
        </w:rPr>
      </w:pPr>
      <w:proofErr w:type="spellStart"/>
      <w:proofErr w:type="gramStart"/>
      <w:r w:rsidRPr="00323B22">
        <w:rPr>
          <w:rFonts w:ascii="Times New Roman" w:eastAsia="Calibri" w:hAnsi="Times New Roman" w:cs="Times New Roman"/>
        </w:rPr>
        <w:t>narkotikų</w:t>
      </w:r>
      <w:proofErr w:type="spellEnd"/>
      <w:proofErr w:type="gramEnd"/>
      <w:r w:rsidRPr="00323B22">
        <w:rPr>
          <w:rFonts w:ascii="Times New Roman" w:eastAsia="Calibri" w:hAnsi="Times New Roman" w:cs="Times New Roman"/>
        </w:rPr>
        <w:t xml:space="preserve"> </w:t>
      </w:r>
      <w:proofErr w:type="spellStart"/>
      <w:r w:rsidRPr="00323B22">
        <w:rPr>
          <w:rFonts w:ascii="Times New Roman" w:eastAsia="Calibri" w:hAnsi="Times New Roman" w:cs="Times New Roman"/>
        </w:rPr>
        <w:t>vartojimas</w:t>
      </w:r>
      <w:proofErr w:type="spellEnd"/>
      <w:r w:rsidRPr="00323B22">
        <w:rPr>
          <w:rFonts w:ascii="Times New Roman" w:eastAsia="Calibri" w:hAnsi="Times New Roman" w:cs="Times New Roman"/>
        </w:rPr>
        <w:t>.</w:t>
      </w:r>
      <w:r w:rsidR="00DE32C9" w:rsidRPr="00323B22">
        <w:rPr>
          <w:rFonts w:ascii="Times New Roman" w:eastAsia="Calibri" w:hAnsi="Times New Roman" w:cs="Times New Roman"/>
          <w:lang w:val="lt-LT"/>
        </w:rPr>
        <w:t xml:space="preserve"> </w:t>
      </w:r>
      <w:r w:rsidR="006B5EA1" w:rsidRPr="00323B22">
        <w:rPr>
          <w:rFonts w:ascii="Times New Roman" w:eastAsia="Calibri" w:hAnsi="Times New Roman" w:cs="Times New Roman"/>
          <w:lang w:val="lt-LT"/>
        </w:rPr>
        <w:t xml:space="preserve"> </w:t>
      </w:r>
    </w:p>
    <w:p w14:paraId="288B9647" w14:textId="77777777" w:rsidR="006B5EA1" w:rsidRPr="006B5EA1" w:rsidRDefault="006B5EA1" w:rsidP="006B5EA1">
      <w:pPr>
        <w:autoSpaceDE w:val="0"/>
        <w:autoSpaceDN w:val="0"/>
        <w:adjustRightInd w:val="0"/>
        <w:spacing w:after="0" w:line="240" w:lineRule="auto"/>
        <w:rPr>
          <w:rFonts w:ascii="Times New Roman" w:eastAsia="Calibri" w:hAnsi="Times New Roman" w:cs="Times New Roman"/>
          <w:lang w:val="lt-LT"/>
        </w:rPr>
      </w:pPr>
    </w:p>
    <w:p w14:paraId="39538CE6" w14:textId="4C058E26" w:rsidR="00E02815" w:rsidRPr="00640526" w:rsidRDefault="006B5EA1" w:rsidP="006B5EA1">
      <w:pPr>
        <w:autoSpaceDE w:val="0"/>
        <w:autoSpaceDN w:val="0"/>
        <w:adjustRightInd w:val="0"/>
        <w:spacing w:after="0" w:line="240" w:lineRule="auto"/>
        <w:rPr>
          <w:rFonts w:ascii="Times New Roman" w:hAnsi="Times New Roman"/>
          <w:lang w:val="lt-LT"/>
        </w:rPr>
      </w:pPr>
      <w:r w:rsidRPr="006B5EA1">
        <w:rPr>
          <w:rFonts w:ascii="Times New Roman" w:eastAsia="Calibri" w:hAnsi="Times New Roman" w:cs="Times New Roman"/>
          <w:lang w:val="lt-LT"/>
        </w:rPr>
        <w:t xml:space="preserve">Vartojant </w:t>
      </w:r>
      <w:r w:rsidRPr="006B5EA1">
        <w:rPr>
          <w:rFonts w:ascii="Times New Roman" w:eastAsia="Calibri" w:hAnsi="Times New Roman" w:cs="Times New Roman"/>
          <w:lang w:val="lt-LT" w:eastAsia="de-DE"/>
        </w:rPr>
        <w:t>Breakyl</w:t>
      </w:r>
      <w:r w:rsidRPr="006B5EA1">
        <w:rPr>
          <w:rFonts w:ascii="Times New Roman" w:eastAsia="Calibri" w:hAnsi="Times New Roman" w:cs="Times New Roman"/>
          <w:lang w:val="lt-LT"/>
        </w:rPr>
        <w:t xml:space="preserve">, atsiranda piktnaudžiavimo ar priklausomybės rizika, kuri padidėja, jei kada buvote priklausomas ar piktnaudžiavote kitais vaistais, narkotikais ar alkoholiu. </w:t>
      </w:r>
    </w:p>
    <w:p w14:paraId="55512EAB" w14:textId="77777777" w:rsidR="006B5EA1" w:rsidRPr="00E02815" w:rsidRDefault="00E02815" w:rsidP="006B5EA1">
      <w:pPr>
        <w:autoSpaceDE w:val="0"/>
        <w:autoSpaceDN w:val="0"/>
        <w:adjustRightInd w:val="0"/>
        <w:spacing w:after="0" w:line="240" w:lineRule="auto"/>
        <w:rPr>
          <w:rFonts w:ascii="Times New Roman" w:eastAsia="Calibri" w:hAnsi="Times New Roman" w:cs="Times New Roman"/>
          <w:lang w:val="lt-LT"/>
        </w:rPr>
      </w:pPr>
      <w:r w:rsidRPr="00E02815">
        <w:rPr>
          <w:rFonts w:ascii="Times New Roman" w:eastAsia="Calibri" w:hAnsi="Times New Roman" w:cs="Times New Roman"/>
          <w:lang w:val="lt-LT"/>
        </w:rPr>
        <w:t xml:space="preserve">Ilgalaikis gydymas </w:t>
      </w:r>
      <w:proofErr w:type="spellStart"/>
      <w:r w:rsidRPr="00E02815">
        <w:rPr>
          <w:rFonts w:ascii="Times New Roman" w:eastAsia="Calibri" w:hAnsi="Times New Roman" w:cs="Times New Roman"/>
          <w:lang w:val="lt-LT"/>
        </w:rPr>
        <w:t>fentaniliu</w:t>
      </w:r>
      <w:proofErr w:type="spellEnd"/>
      <w:r w:rsidRPr="00E02815">
        <w:rPr>
          <w:rFonts w:ascii="Times New Roman" w:eastAsia="Calibri" w:hAnsi="Times New Roman" w:cs="Times New Roman"/>
          <w:lang w:val="lt-LT"/>
        </w:rPr>
        <w:t xml:space="preserve"> nėštumo metu naujagimiui gali sukelti nutraukimo simptomus, kurie gali būti pavojingi gyvybei (žr. 2 skyrių).</w:t>
      </w:r>
    </w:p>
    <w:p w14:paraId="26782B2B" w14:textId="77777777" w:rsidR="00E02815" w:rsidRPr="006B5EA1" w:rsidRDefault="00E02815" w:rsidP="006B5EA1">
      <w:pPr>
        <w:autoSpaceDE w:val="0"/>
        <w:autoSpaceDN w:val="0"/>
        <w:adjustRightInd w:val="0"/>
        <w:spacing w:after="0" w:line="240" w:lineRule="auto"/>
        <w:rPr>
          <w:rFonts w:ascii="Times New Roman" w:eastAsia="Calibri" w:hAnsi="Times New Roman" w:cs="Times New Roman"/>
          <w:lang w:val="lt-LT"/>
        </w:rPr>
      </w:pPr>
    </w:p>
    <w:p w14:paraId="6B1CCA50" w14:textId="77777777" w:rsidR="006B5EA1" w:rsidRPr="006B5EA1" w:rsidRDefault="006B5EA1" w:rsidP="006B5EA1">
      <w:pPr>
        <w:autoSpaceDE w:val="0"/>
        <w:autoSpaceDN w:val="0"/>
        <w:adjustRightInd w:val="0"/>
        <w:spacing w:after="0" w:line="240" w:lineRule="auto"/>
        <w:rPr>
          <w:rFonts w:ascii="Times New Roman" w:eastAsia="Calibri" w:hAnsi="Times New Roman" w:cs="Times New Roman"/>
          <w:lang w:val="lt-LT"/>
        </w:rPr>
      </w:pPr>
      <w:r w:rsidRPr="006B5EA1">
        <w:rPr>
          <w:rFonts w:ascii="Times New Roman" w:eastAsia="Calibri" w:hAnsi="Times New Roman" w:cs="Times New Roman"/>
          <w:lang w:val="lt-LT"/>
        </w:rPr>
        <w:t>Jeigu pasireiškė sunkus šalutinis poveikis arba pastebėjote šiame lapelyje nenurodytą šalutinį poveikį, pasakykite gydytojui arba vaistininkui.</w:t>
      </w:r>
    </w:p>
    <w:p w14:paraId="4A8A5A05" w14:textId="77777777" w:rsidR="006B5EA1" w:rsidRPr="006B5EA1" w:rsidRDefault="006B5EA1" w:rsidP="006B5EA1">
      <w:pPr>
        <w:numPr>
          <w:ilvl w:val="12"/>
          <w:numId w:val="0"/>
        </w:numPr>
        <w:spacing w:after="0" w:line="240" w:lineRule="auto"/>
        <w:ind w:right="-2"/>
        <w:rPr>
          <w:rFonts w:ascii="Times New Roman" w:eastAsia="Calibri" w:hAnsi="Times New Roman" w:cs="Times New Roman"/>
          <w:noProof/>
          <w:lang w:val="lt-LT"/>
        </w:rPr>
      </w:pPr>
    </w:p>
    <w:p w14:paraId="38AC4E81" w14:textId="77777777" w:rsidR="006B5EA1" w:rsidRPr="006B5EA1" w:rsidRDefault="006B5EA1" w:rsidP="006B5EA1">
      <w:pPr>
        <w:spacing w:after="200" w:line="240" w:lineRule="auto"/>
        <w:rPr>
          <w:rFonts w:ascii="Times New Roman" w:eastAsia="Calibri" w:hAnsi="Times New Roman" w:cs="Times New Roman"/>
          <w:b/>
          <w:lang w:val="lv-LV"/>
        </w:rPr>
      </w:pPr>
      <w:r w:rsidRPr="006B5EA1">
        <w:rPr>
          <w:rFonts w:ascii="Times New Roman" w:eastAsia="Calibri" w:hAnsi="Times New Roman" w:cs="Times New Roman"/>
          <w:b/>
          <w:lang w:val="lv-LV"/>
        </w:rPr>
        <w:t>Pranešimas apie šalutinį poveikį</w:t>
      </w:r>
    </w:p>
    <w:p w14:paraId="454C78CA" w14:textId="1E684A56" w:rsidR="006B5EA1" w:rsidRPr="006B5EA1" w:rsidRDefault="006B5EA1" w:rsidP="006B5EA1">
      <w:pPr>
        <w:spacing w:after="200" w:line="240" w:lineRule="auto"/>
        <w:rPr>
          <w:rFonts w:ascii="Times New Roman" w:eastAsia="Calibri" w:hAnsi="Times New Roman" w:cs="Times New Roman"/>
          <w:lang w:val="lt-LT"/>
        </w:rPr>
      </w:pPr>
      <w:r w:rsidRPr="006B5EA1">
        <w:rPr>
          <w:rFonts w:ascii="Times New Roman" w:eastAsia="Calibri" w:hAnsi="Times New Roman" w:cs="Times New Roman"/>
          <w:lang w:val="lv-LV"/>
        </w:rPr>
        <w:t xml:space="preserve">Jeigu pasireiškė šalutinis poveikis, įskaitant šiame lapelyje nenurodytą, pasakykite gydytojui, vaistininkui arba slaugytojui. </w:t>
      </w:r>
      <w:r w:rsidR="00A7437E" w:rsidRPr="00A7437E">
        <w:rPr>
          <w:rFonts w:ascii="Times New Roman" w:eastAsia="Calibri" w:hAnsi="Times New Roman" w:cs="Times New Roman"/>
          <w:lang w:val="lt-LT"/>
        </w:rPr>
        <w:t xml:space="preserve">Apie šalutinį poveikį taip pat galite pranešti Valstybinei vaistų kontrolės tarnybai prie Lietuvos Respublikos sveikatos apsaugos ministerijos nemokamu telefonu 8 800 73568 arba užpildyti interneto svetainėje </w:t>
      </w:r>
      <w:hyperlink r:id="rId13" w:history="1">
        <w:r w:rsidR="00A7437E" w:rsidRPr="00A7437E">
          <w:rPr>
            <w:rStyle w:val="Hipersaitas"/>
            <w:rFonts w:eastAsia="Calibri"/>
            <w:lang w:val="lt-LT"/>
          </w:rPr>
          <w:t>www.vvkt.lt</w:t>
        </w:r>
      </w:hyperlink>
      <w:r w:rsidR="00A7437E" w:rsidRPr="00A7437E">
        <w:rPr>
          <w:rFonts w:ascii="Times New Roman" w:eastAsia="Calibri" w:hAnsi="Times New Roman" w:cs="Times New Roman"/>
          <w:lang w:val="lt-LT"/>
        </w:rPr>
        <w:t xml:space="preserve"> esančią formą ir pateikti ją Valstybinei vaistų kontrolės tarnybai prie Lietuvos Respublikos sveikatos apsaugos ministerijos vienu iš šių būdų: raštu (adresu Žirmūnų g. 139A, LT-09120 Vilnius), nemokamu fakso numeriu 8 800 20131, el. paštu </w:t>
      </w:r>
      <w:hyperlink r:id="rId14" w:history="1">
        <w:r w:rsidR="00A7437E" w:rsidRPr="000B52E8">
          <w:rPr>
            <w:rStyle w:val="Hipersaitas"/>
            <w:lang w:val="lt-LT"/>
          </w:rPr>
          <w:t>NepageidaujamaR@vvkt.lt</w:t>
        </w:r>
      </w:hyperlink>
      <w:r w:rsidR="00A7437E" w:rsidRPr="00A7437E">
        <w:rPr>
          <w:rFonts w:ascii="Times New Roman" w:eastAsia="Calibri" w:hAnsi="Times New Roman" w:cs="Times New Roman"/>
          <w:lang w:val="lt-LT"/>
        </w:rPr>
        <w:t xml:space="preserve">, taip pat per Valstybinės vaistų kontrolės tarnybos prie Lietuvos Respublikos sveikatos apsaugos ministerijos interneto svetainę (adresu </w:t>
      </w:r>
      <w:hyperlink r:id="rId15" w:history="1">
        <w:r w:rsidR="00A7437E" w:rsidRPr="00A7437E">
          <w:rPr>
            <w:rStyle w:val="Hipersaitas"/>
            <w:rFonts w:eastAsia="Calibri"/>
            <w:lang w:val="lt-LT"/>
          </w:rPr>
          <w:t>http://www.vvkt.lt</w:t>
        </w:r>
      </w:hyperlink>
      <w:r w:rsidR="00A7437E" w:rsidRPr="00A7437E">
        <w:rPr>
          <w:rFonts w:ascii="Times New Roman" w:eastAsia="Calibri" w:hAnsi="Times New Roman" w:cs="Times New Roman"/>
          <w:lang w:val="lt-LT"/>
        </w:rPr>
        <w:t>).</w:t>
      </w:r>
      <w:r w:rsidRPr="006B5EA1">
        <w:rPr>
          <w:rFonts w:ascii="Times New Roman" w:eastAsia="Calibri" w:hAnsi="Times New Roman" w:cs="Times New Roman"/>
          <w:lang w:val="lt-LT"/>
        </w:rPr>
        <w:t xml:space="preserve"> Pranešdami apie šalutinį poveikį galite mums padėti gauti daugiau informacijos apie šio vaisto saugumą.</w:t>
      </w:r>
    </w:p>
    <w:p w14:paraId="21C2B3A1" w14:textId="77777777" w:rsidR="006B5EA1" w:rsidRPr="006B5EA1" w:rsidRDefault="006B5EA1" w:rsidP="006B5EA1">
      <w:pPr>
        <w:spacing w:after="200" w:line="240" w:lineRule="auto"/>
        <w:rPr>
          <w:rFonts w:ascii="Times New Roman" w:eastAsia="Calibri" w:hAnsi="Times New Roman" w:cs="Times New Roman"/>
          <w:noProof/>
          <w:lang w:val="lt-LT"/>
        </w:rPr>
      </w:pPr>
    </w:p>
    <w:p w14:paraId="4571DD96" w14:textId="77777777" w:rsidR="006B5EA1" w:rsidRPr="006B5EA1" w:rsidRDefault="006B5EA1" w:rsidP="006B5EA1">
      <w:pPr>
        <w:numPr>
          <w:ilvl w:val="12"/>
          <w:numId w:val="0"/>
        </w:numPr>
        <w:spacing w:after="0" w:line="240" w:lineRule="auto"/>
        <w:ind w:left="567" w:right="-2" w:hanging="567"/>
        <w:rPr>
          <w:rFonts w:ascii="Times New Roman" w:eastAsia="Calibri" w:hAnsi="Times New Roman" w:cs="Times New Roman"/>
          <w:noProof/>
          <w:lang w:val="lt-LT"/>
        </w:rPr>
      </w:pPr>
      <w:r w:rsidRPr="006B5EA1">
        <w:rPr>
          <w:rFonts w:ascii="Times New Roman" w:eastAsia="Calibri" w:hAnsi="Times New Roman" w:cs="Times New Roman"/>
          <w:b/>
          <w:bCs/>
          <w:noProof/>
          <w:lang w:val="lt-LT"/>
        </w:rPr>
        <w:t>5.</w:t>
      </w:r>
      <w:r w:rsidRPr="006B5EA1">
        <w:rPr>
          <w:rFonts w:ascii="Times New Roman" w:eastAsia="Calibri" w:hAnsi="Times New Roman" w:cs="Times New Roman"/>
          <w:b/>
          <w:bCs/>
          <w:noProof/>
          <w:lang w:val="lt-LT"/>
        </w:rPr>
        <w:tab/>
        <w:t>Kaip laikyti Breakyl</w:t>
      </w:r>
    </w:p>
    <w:p w14:paraId="3C4EA2E0" w14:textId="77777777" w:rsidR="006B5EA1" w:rsidRPr="006B5EA1" w:rsidRDefault="006B5EA1" w:rsidP="006B5EA1">
      <w:pPr>
        <w:numPr>
          <w:ilvl w:val="12"/>
          <w:numId w:val="0"/>
        </w:numPr>
        <w:spacing w:after="0" w:line="240" w:lineRule="auto"/>
        <w:ind w:right="-2"/>
        <w:rPr>
          <w:rFonts w:ascii="Times New Roman" w:eastAsia="Calibri" w:hAnsi="Times New Roman" w:cs="Times New Roman"/>
          <w:noProof/>
          <w:lang w:val="lt-LT"/>
        </w:rPr>
      </w:pPr>
    </w:p>
    <w:p w14:paraId="2FCB4DFB" w14:textId="77777777" w:rsidR="006B5EA1" w:rsidRPr="006B5EA1" w:rsidRDefault="006B5EA1" w:rsidP="006B5EA1">
      <w:pPr>
        <w:spacing w:after="0" w:line="240" w:lineRule="auto"/>
        <w:rPr>
          <w:rFonts w:ascii="Times New Roman" w:eastAsia="Calibri" w:hAnsi="Times New Roman" w:cs="Times New Roman"/>
          <w:noProof/>
          <w:lang w:val="lt-LT"/>
        </w:rPr>
      </w:pPr>
      <w:r w:rsidRPr="006B5EA1">
        <w:rPr>
          <w:rFonts w:ascii="Times New Roman" w:eastAsia="Calibri" w:hAnsi="Times New Roman" w:cs="Times New Roman"/>
          <w:lang w:val="lt-LT"/>
        </w:rPr>
        <w:t xml:space="preserve">Šį vaistą laikykite </w:t>
      </w:r>
      <w:r w:rsidRPr="006B5EA1">
        <w:rPr>
          <w:rFonts w:ascii="Times New Roman" w:eastAsia="Calibri" w:hAnsi="Times New Roman" w:cs="Times New Roman"/>
          <w:noProof/>
          <w:lang w:val="lt-LT"/>
        </w:rPr>
        <w:t>vaikams nepastebimoje ir nepasiekiamoje vietoje. Fentanilio kiekis, esantis Breakyl, gali būti mirtinas vaikui ar asmeniui, reguliariai negydomam opioidais. Breakyl turėtų būti laikomas saugiai užrakintoje vietoje.</w:t>
      </w:r>
    </w:p>
    <w:p w14:paraId="257B7186" w14:textId="0C2B25C5" w:rsidR="006B5EA1" w:rsidRPr="006B5EA1" w:rsidRDefault="006B5EA1" w:rsidP="006B5EA1">
      <w:pPr>
        <w:numPr>
          <w:ilvl w:val="12"/>
          <w:numId w:val="0"/>
        </w:numPr>
        <w:spacing w:after="0" w:line="240" w:lineRule="auto"/>
        <w:ind w:right="-2"/>
        <w:rPr>
          <w:rFonts w:ascii="Times New Roman" w:eastAsia="Calibri" w:hAnsi="Times New Roman" w:cs="Times New Roman"/>
          <w:noProof/>
          <w:lang w:val="lt-LT"/>
        </w:rPr>
      </w:pPr>
      <w:r w:rsidRPr="006B5EA1">
        <w:rPr>
          <w:rFonts w:ascii="Times New Roman" w:eastAsia="Calibri" w:hAnsi="Times New Roman" w:cs="Times New Roman"/>
          <w:lang w:val="lt-LT"/>
        </w:rPr>
        <w:t xml:space="preserve">Ant dėžutės </w:t>
      </w:r>
      <w:r w:rsidRPr="006B5EA1">
        <w:rPr>
          <w:rFonts w:ascii="Times New Roman" w:eastAsia="Calibri" w:hAnsi="Times New Roman" w:cs="Times New Roman"/>
          <w:noProof/>
          <w:lang w:val="lt-LT"/>
        </w:rPr>
        <w:t>ir ant kiekvieno paketėlio po „EXP“</w:t>
      </w:r>
      <w:r w:rsidRPr="006B5EA1">
        <w:rPr>
          <w:rFonts w:ascii="Times New Roman" w:eastAsia="Calibri" w:hAnsi="Times New Roman" w:cs="Times New Roman"/>
          <w:lang w:val="lt-LT"/>
        </w:rPr>
        <w:t xml:space="preserve"> nurodytam tinkamumo laikui pasibaigus, </w:t>
      </w:r>
      <w:r w:rsidRPr="006B5EA1">
        <w:rPr>
          <w:rFonts w:ascii="Times New Roman" w:eastAsia="Calibri" w:hAnsi="Times New Roman" w:cs="Times New Roman"/>
          <w:noProof/>
          <w:lang w:val="lt-LT"/>
        </w:rPr>
        <w:t xml:space="preserve">šio vaisto </w:t>
      </w:r>
      <w:r w:rsidRPr="006B5EA1">
        <w:rPr>
          <w:rFonts w:ascii="Times New Roman" w:eastAsia="Calibri" w:hAnsi="Times New Roman" w:cs="Times New Roman"/>
          <w:lang w:val="lt-LT"/>
        </w:rPr>
        <w:t>vartoti negalima. Vaistas tinkamas vartoti iki paskutinės nurodyto mėnesio dienos.</w:t>
      </w:r>
    </w:p>
    <w:p w14:paraId="0BBEE545" w14:textId="77777777" w:rsidR="006B5EA1" w:rsidRPr="006B5EA1" w:rsidRDefault="006B5EA1" w:rsidP="006B5EA1">
      <w:pPr>
        <w:numPr>
          <w:ilvl w:val="12"/>
          <w:numId w:val="0"/>
        </w:numPr>
        <w:spacing w:after="0" w:line="240" w:lineRule="auto"/>
        <w:ind w:right="-2"/>
        <w:rPr>
          <w:rFonts w:ascii="Times New Roman" w:eastAsia="Calibri" w:hAnsi="Times New Roman" w:cs="Times New Roman"/>
          <w:noProof/>
          <w:lang w:val="lt-LT"/>
        </w:rPr>
      </w:pPr>
    </w:p>
    <w:p w14:paraId="356E3566" w14:textId="77777777" w:rsidR="006B5EA1" w:rsidRPr="006B5EA1" w:rsidRDefault="006B5EA1" w:rsidP="006B5EA1">
      <w:pPr>
        <w:spacing w:after="0" w:line="240" w:lineRule="auto"/>
        <w:rPr>
          <w:rFonts w:ascii="Times New Roman" w:eastAsia="Calibri" w:hAnsi="Times New Roman" w:cs="Times New Roman"/>
          <w:lang w:val="lt-LT"/>
        </w:rPr>
      </w:pPr>
      <w:r w:rsidRPr="006B5EA1">
        <w:rPr>
          <w:rFonts w:ascii="Times New Roman" w:eastAsia="Calibri" w:hAnsi="Times New Roman" w:cs="Times New Roman"/>
          <w:lang w:val="lt-LT"/>
        </w:rPr>
        <w:t>Laikyti ne aukštesnėje kaip 30ºC temperatūroje.</w:t>
      </w:r>
    </w:p>
    <w:p w14:paraId="60035FC5" w14:textId="77777777" w:rsidR="006B5EA1" w:rsidRPr="006B5EA1" w:rsidRDefault="006B5EA1" w:rsidP="006B5EA1">
      <w:pPr>
        <w:spacing w:after="0" w:line="240" w:lineRule="auto"/>
        <w:rPr>
          <w:rFonts w:ascii="Times New Roman" w:eastAsia="Calibri" w:hAnsi="Times New Roman" w:cs="Times New Roman"/>
          <w:lang w:val="lt-LT"/>
        </w:rPr>
      </w:pPr>
      <w:r w:rsidRPr="006B5EA1">
        <w:rPr>
          <w:rFonts w:ascii="Times New Roman" w:eastAsia="Calibri" w:hAnsi="Times New Roman" w:cs="Times New Roman"/>
          <w:lang w:val="lt-LT"/>
        </w:rPr>
        <w:t>Negalima šaldyti.</w:t>
      </w:r>
    </w:p>
    <w:p w14:paraId="7C7E00F9" w14:textId="21F887DB" w:rsidR="006B5EA1" w:rsidRPr="006B5EA1" w:rsidRDefault="006B5EA1" w:rsidP="006B5EA1">
      <w:pPr>
        <w:spacing w:after="0" w:line="240" w:lineRule="auto"/>
        <w:rPr>
          <w:rFonts w:ascii="Times New Roman" w:eastAsia="Calibri" w:hAnsi="Times New Roman" w:cs="Times New Roman"/>
          <w:lang w:val="lt-LT"/>
        </w:rPr>
      </w:pPr>
      <w:r w:rsidRPr="006B5EA1">
        <w:rPr>
          <w:rFonts w:ascii="Times New Roman" w:eastAsia="Calibri" w:hAnsi="Times New Roman" w:cs="Times New Roman"/>
          <w:lang w:val="lt-LT"/>
        </w:rPr>
        <w:t xml:space="preserve">Laikyti gamintojo pakuotėje, kad </w:t>
      </w:r>
      <w:r w:rsidR="00A7437E">
        <w:rPr>
          <w:rFonts w:ascii="Times New Roman" w:eastAsia="Calibri" w:hAnsi="Times New Roman" w:cs="Times New Roman"/>
          <w:lang w:val="lt-LT"/>
        </w:rPr>
        <w:t>vaistas</w:t>
      </w:r>
      <w:r w:rsidRPr="006B5EA1">
        <w:rPr>
          <w:rFonts w:ascii="Times New Roman" w:eastAsia="Calibri" w:hAnsi="Times New Roman" w:cs="Times New Roman"/>
          <w:lang w:val="lt-LT"/>
        </w:rPr>
        <w:t xml:space="preserve"> būtų apsaugotas nuo drėgmės.</w:t>
      </w:r>
    </w:p>
    <w:p w14:paraId="08F84CB1" w14:textId="77777777" w:rsidR="006B5EA1" w:rsidRPr="006B5EA1" w:rsidRDefault="006B5EA1" w:rsidP="006B5EA1">
      <w:pPr>
        <w:numPr>
          <w:ilvl w:val="12"/>
          <w:numId w:val="0"/>
        </w:numPr>
        <w:spacing w:after="0" w:line="240" w:lineRule="auto"/>
        <w:ind w:right="-2"/>
        <w:rPr>
          <w:rFonts w:ascii="Times New Roman" w:eastAsia="Calibri" w:hAnsi="Times New Roman" w:cs="Times New Roman"/>
          <w:noProof/>
          <w:lang w:val="lt-LT"/>
        </w:rPr>
      </w:pPr>
    </w:p>
    <w:p w14:paraId="38A2DC12" w14:textId="5680A264" w:rsidR="006B5EA1" w:rsidRPr="006B5EA1" w:rsidRDefault="006B5EA1" w:rsidP="006B5EA1">
      <w:pPr>
        <w:numPr>
          <w:ilvl w:val="12"/>
          <w:numId w:val="0"/>
        </w:numPr>
        <w:spacing w:after="0" w:line="240" w:lineRule="auto"/>
        <w:ind w:right="-2"/>
        <w:rPr>
          <w:rFonts w:ascii="Times New Roman" w:eastAsia="Calibri" w:hAnsi="Times New Roman" w:cs="Times New Roman"/>
          <w:noProof/>
          <w:lang w:val="lt-LT"/>
        </w:rPr>
      </w:pPr>
      <w:r w:rsidRPr="006B5EA1">
        <w:rPr>
          <w:rFonts w:ascii="Times New Roman" w:eastAsia="Calibri" w:hAnsi="Times New Roman" w:cs="Times New Roman"/>
          <w:noProof/>
          <w:lang w:val="lt-LT"/>
        </w:rPr>
        <w:t xml:space="preserve">Nevartoti </w:t>
      </w:r>
      <w:r w:rsidR="00A7437E">
        <w:rPr>
          <w:rFonts w:ascii="Times New Roman" w:eastAsia="Calibri" w:hAnsi="Times New Roman" w:cs="Times New Roman"/>
          <w:noProof/>
          <w:lang w:val="lt-LT"/>
        </w:rPr>
        <w:t>vaisto</w:t>
      </w:r>
      <w:r w:rsidRPr="006B5EA1">
        <w:rPr>
          <w:rFonts w:ascii="Times New Roman" w:eastAsia="Calibri" w:hAnsi="Times New Roman" w:cs="Times New Roman"/>
          <w:noProof/>
          <w:lang w:val="lt-LT"/>
        </w:rPr>
        <w:t>, jeigu prieš atplėšiant paketėlis buvo pažeistas. Jeigu žandinė plėvelė buvo pažeista ar perkirpta išėmimo metu, jos vartoti negalima.</w:t>
      </w:r>
    </w:p>
    <w:p w14:paraId="5AE17A1A" w14:textId="77777777" w:rsidR="006B5EA1" w:rsidRPr="006B5EA1" w:rsidRDefault="006B5EA1" w:rsidP="006B5EA1">
      <w:pPr>
        <w:numPr>
          <w:ilvl w:val="12"/>
          <w:numId w:val="0"/>
        </w:numPr>
        <w:spacing w:after="0" w:line="240" w:lineRule="auto"/>
        <w:ind w:right="-2"/>
        <w:rPr>
          <w:rFonts w:ascii="Times New Roman" w:eastAsia="Calibri" w:hAnsi="Times New Roman" w:cs="Times New Roman"/>
          <w:noProof/>
          <w:lang w:val="lt-LT"/>
        </w:rPr>
      </w:pPr>
    </w:p>
    <w:p w14:paraId="17160FF0" w14:textId="77777777" w:rsidR="006B5EA1" w:rsidRPr="006B5EA1" w:rsidRDefault="006B5EA1" w:rsidP="006B5EA1">
      <w:pPr>
        <w:numPr>
          <w:ilvl w:val="12"/>
          <w:numId w:val="0"/>
        </w:numPr>
        <w:spacing w:after="0" w:line="240" w:lineRule="auto"/>
        <w:ind w:right="-2"/>
        <w:rPr>
          <w:rFonts w:ascii="Times New Roman" w:eastAsia="Calibri" w:hAnsi="Times New Roman" w:cs="Times New Roman"/>
          <w:noProof/>
          <w:lang w:val="lt-LT"/>
        </w:rPr>
      </w:pPr>
      <w:r w:rsidRPr="006B5EA1">
        <w:rPr>
          <w:rFonts w:ascii="Times New Roman" w:eastAsia="Calibri" w:hAnsi="Times New Roman" w:cs="Times New Roman"/>
          <w:lang w:val="lt-LT"/>
        </w:rPr>
        <w:t xml:space="preserve">Breakyl negalima išmesti į kanalizaciją arba su buitinėmis atliekomis. Jei Breakyl nebevartojate arba namuose jums liko paketėlių, kaip išmesti nereikalingus vaistus, klauskite vaistininko. Šios priemonės padės apsaugoti aplinką </w:t>
      </w:r>
      <w:r w:rsidRPr="006B5EA1">
        <w:rPr>
          <w:rFonts w:ascii="Times New Roman" w:eastAsia="Calibri" w:hAnsi="Times New Roman" w:cs="Times New Roman"/>
          <w:noProof/>
          <w:lang w:val="lt-LT"/>
        </w:rPr>
        <w:t>ir išvengti, kad nepanaudotų vaistų nevartotų vaikai ir (arba) asmenys, kuriems jie neskirti.</w:t>
      </w:r>
    </w:p>
    <w:p w14:paraId="446E3185" w14:textId="77777777" w:rsidR="006B5EA1" w:rsidRPr="006B5EA1" w:rsidRDefault="006B5EA1" w:rsidP="006B5EA1">
      <w:pPr>
        <w:spacing w:after="0" w:line="240" w:lineRule="auto"/>
        <w:rPr>
          <w:rFonts w:ascii="Times New Roman" w:eastAsia="Calibri" w:hAnsi="Times New Roman" w:cs="Times New Roman"/>
          <w:lang w:val="lt-LT"/>
        </w:rPr>
      </w:pPr>
    </w:p>
    <w:p w14:paraId="526E9228" w14:textId="77777777" w:rsidR="006B5EA1" w:rsidRPr="006B5EA1" w:rsidRDefault="006B5EA1" w:rsidP="006B5EA1">
      <w:pPr>
        <w:spacing w:after="0" w:line="240" w:lineRule="auto"/>
        <w:rPr>
          <w:rFonts w:ascii="Times New Roman" w:eastAsia="Calibri" w:hAnsi="Times New Roman" w:cs="Times New Roman"/>
          <w:lang w:val="lt-LT"/>
        </w:rPr>
      </w:pPr>
    </w:p>
    <w:p w14:paraId="76E9F660" w14:textId="77777777" w:rsidR="006B5EA1" w:rsidRPr="006B5EA1" w:rsidRDefault="006B5EA1" w:rsidP="006B5EA1">
      <w:pPr>
        <w:numPr>
          <w:ilvl w:val="12"/>
          <w:numId w:val="0"/>
        </w:numPr>
        <w:tabs>
          <w:tab w:val="left" w:pos="540"/>
        </w:tabs>
        <w:spacing w:after="0" w:line="240" w:lineRule="auto"/>
        <w:rPr>
          <w:rFonts w:ascii="Times New Roman" w:eastAsia="Calibri" w:hAnsi="Times New Roman" w:cs="Times New Roman"/>
          <w:b/>
          <w:bCs/>
          <w:noProof/>
          <w:lang w:val="lt-LT"/>
        </w:rPr>
      </w:pPr>
      <w:r w:rsidRPr="006B5EA1">
        <w:rPr>
          <w:rFonts w:ascii="Times New Roman" w:eastAsia="Calibri" w:hAnsi="Times New Roman" w:cs="Times New Roman"/>
          <w:b/>
          <w:bCs/>
          <w:noProof/>
          <w:lang w:val="lt-LT"/>
        </w:rPr>
        <w:t>6.</w:t>
      </w:r>
      <w:r w:rsidRPr="006B5EA1">
        <w:rPr>
          <w:rFonts w:ascii="Times New Roman" w:eastAsia="Calibri" w:hAnsi="Times New Roman" w:cs="Times New Roman"/>
          <w:b/>
          <w:bCs/>
          <w:noProof/>
          <w:lang w:val="lt-LT"/>
        </w:rPr>
        <w:tab/>
        <w:t>Pakuotės turinys ir kita informacija</w:t>
      </w:r>
    </w:p>
    <w:p w14:paraId="089DA5A8" w14:textId="77777777" w:rsidR="006B5EA1" w:rsidRPr="006B5EA1" w:rsidRDefault="006B5EA1" w:rsidP="006B5EA1">
      <w:pPr>
        <w:numPr>
          <w:ilvl w:val="12"/>
          <w:numId w:val="0"/>
        </w:numPr>
        <w:spacing w:after="0" w:line="240" w:lineRule="auto"/>
        <w:ind w:right="-2"/>
        <w:rPr>
          <w:rFonts w:ascii="Times New Roman" w:eastAsia="Calibri" w:hAnsi="Times New Roman" w:cs="Times New Roman"/>
          <w:noProof/>
          <w:lang w:val="lt-LT"/>
        </w:rPr>
      </w:pPr>
    </w:p>
    <w:p w14:paraId="22E8DD59" w14:textId="77777777" w:rsidR="006B5EA1" w:rsidRPr="006B5EA1" w:rsidRDefault="006B5EA1" w:rsidP="006B5EA1">
      <w:pPr>
        <w:numPr>
          <w:ilvl w:val="12"/>
          <w:numId w:val="0"/>
        </w:numPr>
        <w:spacing w:after="0" w:line="240" w:lineRule="auto"/>
        <w:ind w:right="-2"/>
        <w:rPr>
          <w:rFonts w:ascii="Times New Roman" w:eastAsia="Calibri" w:hAnsi="Times New Roman" w:cs="Times New Roman"/>
          <w:b/>
          <w:bCs/>
          <w:noProof/>
          <w:lang w:val="lt-LT"/>
        </w:rPr>
      </w:pPr>
      <w:r w:rsidRPr="006B5EA1">
        <w:rPr>
          <w:rFonts w:ascii="Times New Roman" w:eastAsia="Calibri" w:hAnsi="Times New Roman" w:cs="Times New Roman"/>
          <w:b/>
          <w:bCs/>
          <w:noProof/>
          <w:lang w:val="lt-LT"/>
        </w:rPr>
        <w:t>Breakyl sudėtis</w:t>
      </w:r>
    </w:p>
    <w:p w14:paraId="5A806577" w14:textId="77777777" w:rsidR="006B5EA1" w:rsidRPr="006B5EA1" w:rsidRDefault="006B5EA1" w:rsidP="006B5EA1">
      <w:pPr>
        <w:numPr>
          <w:ilvl w:val="12"/>
          <w:numId w:val="0"/>
        </w:numPr>
        <w:tabs>
          <w:tab w:val="left" w:pos="567"/>
        </w:tabs>
        <w:spacing w:after="0" w:line="240" w:lineRule="auto"/>
        <w:ind w:right="-2"/>
        <w:rPr>
          <w:rFonts w:ascii="Times New Roman" w:eastAsia="Calibri" w:hAnsi="Times New Roman" w:cs="Times New Roman"/>
          <w:noProof/>
          <w:u w:val="single"/>
          <w:lang w:val="lt-LT"/>
        </w:rPr>
      </w:pPr>
    </w:p>
    <w:p w14:paraId="0AC160AC" w14:textId="77777777" w:rsidR="006B5EA1" w:rsidRPr="006B5EA1" w:rsidRDefault="006B5EA1" w:rsidP="006B5EA1">
      <w:pPr>
        <w:numPr>
          <w:ilvl w:val="12"/>
          <w:numId w:val="0"/>
        </w:numPr>
        <w:tabs>
          <w:tab w:val="left" w:pos="567"/>
        </w:tabs>
        <w:spacing w:after="0" w:line="240" w:lineRule="auto"/>
        <w:ind w:right="-2"/>
        <w:rPr>
          <w:rFonts w:ascii="Times New Roman" w:eastAsia="Calibri" w:hAnsi="Times New Roman" w:cs="Times New Roman"/>
          <w:noProof/>
          <w:lang w:val="lt-LT"/>
        </w:rPr>
      </w:pPr>
      <w:r w:rsidRPr="006B5EA1">
        <w:rPr>
          <w:rFonts w:ascii="Times New Roman" w:eastAsia="Calibri" w:hAnsi="Times New Roman" w:cs="Times New Roman"/>
          <w:noProof/>
          <w:lang w:val="lt-LT"/>
        </w:rPr>
        <w:t>-</w:t>
      </w:r>
      <w:r w:rsidRPr="006B5EA1">
        <w:rPr>
          <w:rFonts w:ascii="Times New Roman" w:eastAsia="Calibri" w:hAnsi="Times New Roman" w:cs="Times New Roman"/>
          <w:noProof/>
          <w:lang w:val="lt-LT"/>
        </w:rPr>
        <w:tab/>
        <w:t>Veiklioji medžiaga yra fentanilis.</w:t>
      </w:r>
    </w:p>
    <w:p w14:paraId="37A6632D" w14:textId="77777777" w:rsidR="006B5EA1" w:rsidRPr="006B5EA1" w:rsidRDefault="006B5EA1" w:rsidP="006B5EA1">
      <w:pPr>
        <w:numPr>
          <w:ilvl w:val="12"/>
          <w:numId w:val="0"/>
        </w:numPr>
        <w:spacing w:after="0" w:line="240" w:lineRule="auto"/>
        <w:rPr>
          <w:rFonts w:ascii="Times New Roman" w:eastAsia="Calibri" w:hAnsi="Times New Roman" w:cs="Times New Roman"/>
          <w:b/>
          <w:bCs/>
          <w:noProof/>
          <w:lang w:val="lt-LT"/>
        </w:rPr>
      </w:pPr>
    </w:p>
    <w:p w14:paraId="05379423" w14:textId="77777777" w:rsidR="006B5EA1" w:rsidRPr="006B5EA1" w:rsidRDefault="006B5EA1" w:rsidP="006B5EA1">
      <w:pPr>
        <w:numPr>
          <w:ilvl w:val="12"/>
          <w:numId w:val="0"/>
        </w:numPr>
        <w:spacing w:after="0" w:line="240" w:lineRule="auto"/>
        <w:rPr>
          <w:rFonts w:ascii="Times New Roman" w:eastAsia="Calibri" w:hAnsi="Times New Roman" w:cs="Times New Roman"/>
          <w:bCs/>
          <w:noProof/>
          <w:lang w:val="lt-LT"/>
        </w:rPr>
      </w:pPr>
      <w:r w:rsidRPr="006B5EA1">
        <w:rPr>
          <w:rFonts w:ascii="Times New Roman" w:eastAsia="Calibri" w:hAnsi="Times New Roman" w:cs="Times New Roman"/>
          <w:bCs/>
          <w:noProof/>
          <w:lang w:val="lt-LT"/>
        </w:rPr>
        <w:t>Breakyl 200 mikrogramų žandinės plėvelės</w:t>
      </w:r>
    </w:p>
    <w:p w14:paraId="403AAD93" w14:textId="77777777" w:rsidR="006B5EA1" w:rsidRPr="006B5EA1" w:rsidRDefault="006B5EA1" w:rsidP="006B5EA1">
      <w:pPr>
        <w:tabs>
          <w:tab w:val="left" w:pos="567"/>
        </w:tabs>
        <w:autoSpaceDE w:val="0"/>
        <w:autoSpaceDN w:val="0"/>
        <w:adjustRightInd w:val="0"/>
        <w:spacing w:after="0" w:line="240" w:lineRule="auto"/>
        <w:jc w:val="both"/>
        <w:rPr>
          <w:rFonts w:ascii="Times New Roman" w:eastAsia="Calibri" w:hAnsi="Times New Roman" w:cs="Times New Roman"/>
          <w:noProof/>
          <w:lang w:val="lt-LT"/>
        </w:rPr>
      </w:pPr>
      <w:r w:rsidRPr="006B5EA1">
        <w:rPr>
          <w:rFonts w:ascii="Times New Roman" w:eastAsia="Calibri" w:hAnsi="Times New Roman" w:cs="Times New Roman"/>
          <w:noProof/>
          <w:lang w:val="lt-LT"/>
        </w:rPr>
        <w:t>Vienoje žandinėje plėvelėje yra 200 mikrogramų fentanilio (fentanilio citrato pavidalu).</w:t>
      </w:r>
    </w:p>
    <w:p w14:paraId="2621B659" w14:textId="77777777" w:rsidR="006B5EA1" w:rsidRPr="006B5EA1" w:rsidRDefault="006B5EA1" w:rsidP="006B5EA1">
      <w:pPr>
        <w:tabs>
          <w:tab w:val="left" w:pos="567"/>
        </w:tabs>
        <w:autoSpaceDE w:val="0"/>
        <w:autoSpaceDN w:val="0"/>
        <w:adjustRightInd w:val="0"/>
        <w:spacing w:after="0" w:line="240" w:lineRule="auto"/>
        <w:jc w:val="both"/>
        <w:rPr>
          <w:rFonts w:ascii="Times New Roman" w:eastAsia="Calibri" w:hAnsi="Times New Roman" w:cs="Times New Roman"/>
          <w:noProof/>
          <w:lang w:val="lt-LT"/>
        </w:rPr>
      </w:pPr>
    </w:p>
    <w:p w14:paraId="765D34EB" w14:textId="77777777" w:rsidR="006B5EA1" w:rsidRPr="006B5EA1" w:rsidRDefault="006B5EA1" w:rsidP="006B5EA1">
      <w:pPr>
        <w:numPr>
          <w:ilvl w:val="12"/>
          <w:numId w:val="0"/>
        </w:numPr>
        <w:spacing w:after="0" w:line="240" w:lineRule="auto"/>
        <w:rPr>
          <w:rFonts w:ascii="Times New Roman" w:eastAsia="Calibri" w:hAnsi="Times New Roman" w:cs="Times New Roman"/>
          <w:bCs/>
          <w:noProof/>
          <w:lang w:val="lt-LT"/>
        </w:rPr>
      </w:pPr>
      <w:r w:rsidRPr="006B5EA1">
        <w:rPr>
          <w:rFonts w:ascii="Times New Roman" w:eastAsia="Calibri" w:hAnsi="Times New Roman" w:cs="Times New Roman"/>
          <w:bCs/>
          <w:noProof/>
          <w:lang w:val="lt-LT"/>
        </w:rPr>
        <w:t>Breakyl 400 mikrogramų žandinės plėvelės</w:t>
      </w:r>
    </w:p>
    <w:p w14:paraId="70C40B3D" w14:textId="77777777" w:rsidR="006B5EA1" w:rsidRPr="006B5EA1" w:rsidRDefault="006B5EA1" w:rsidP="006B5EA1">
      <w:pPr>
        <w:tabs>
          <w:tab w:val="left" w:pos="567"/>
        </w:tabs>
        <w:autoSpaceDE w:val="0"/>
        <w:autoSpaceDN w:val="0"/>
        <w:adjustRightInd w:val="0"/>
        <w:spacing w:after="0" w:line="240" w:lineRule="auto"/>
        <w:jc w:val="both"/>
        <w:rPr>
          <w:rFonts w:ascii="Times New Roman" w:eastAsia="Calibri" w:hAnsi="Times New Roman" w:cs="Times New Roman"/>
          <w:lang w:val="lt-LT"/>
        </w:rPr>
      </w:pPr>
      <w:r w:rsidRPr="006B5EA1">
        <w:rPr>
          <w:rFonts w:ascii="Times New Roman" w:eastAsia="Calibri" w:hAnsi="Times New Roman" w:cs="Times New Roman"/>
          <w:noProof/>
          <w:lang w:val="lt-LT"/>
        </w:rPr>
        <w:t xml:space="preserve">Vienoje žandinėje plėvelėje yra </w:t>
      </w:r>
      <w:r w:rsidRPr="006B5EA1">
        <w:rPr>
          <w:rFonts w:ascii="Times New Roman" w:eastAsia="Calibri" w:hAnsi="Times New Roman" w:cs="Times New Roman"/>
          <w:lang w:val="lt-LT"/>
        </w:rPr>
        <w:t>400 mikrogramų fentanilio (fentanilio citrato pavidalu).</w:t>
      </w:r>
    </w:p>
    <w:p w14:paraId="2BF00458" w14:textId="77777777" w:rsidR="006B5EA1" w:rsidRPr="006B5EA1" w:rsidRDefault="006B5EA1" w:rsidP="006B5EA1">
      <w:pPr>
        <w:numPr>
          <w:ilvl w:val="12"/>
          <w:numId w:val="0"/>
        </w:numPr>
        <w:spacing w:after="0" w:line="240" w:lineRule="auto"/>
        <w:rPr>
          <w:rFonts w:ascii="Times New Roman" w:eastAsia="Calibri" w:hAnsi="Times New Roman" w:cs="Times New Roman"/>
          <w:bCs/>
          <w:noProof/>
          <w:lang w:val="lt-LT"/>
        </w:rPr>
      </w:pPr>
    </w:p>
    <w:p w14:paraId="31E36E13" w14:textId="77777777" w:rsidR="006B5EA1" w:rsidRPr="006B5EA1" w:rsidRDefault="006B5EA1" w:rsidP="006B5EA1">
      <w:pPr>
        <w:numPr>
          <w:ilvl w:val="12"/>
          <w:numId w:val="0"/>
        </w:numPr>
        <w:spacing w:after="0" w:line="240" w:lineRule="auto"/>
        <w:rPr>
          <w:rFonts w:ascii="Times New Roman" w:eastAsia="Calibri" w:hAnsi="Times New Roman" w:cs="Times New Roman"/>
          <w:bCs/>
          <w:noProof/>
          <w:lang w:val="lt-LT"/>
        </w:rPr>
      </w:pPr>
      <w:r w:rsidRPr="006B5EA1">
        <w:rPr>
          <w:rFonts w:ascii="Times New Roman" w:eastAsia="Calibri" w:hAnsi="Times New Roman" w:cs="Times New Roman"/>
          <w:bCs/>
          <w:noProof/>
          <w:lang w:val="lt-LT"/>
        </w:rPr>
        <w:t>Breakyl 600 mikrogramų žandinės plėvelės</w:t>
      </w:r>
    </w:p>
    <w:p w14:paraId="7D029B07" w14:textId="77777777" w:rsidR="006B5EA1" w:rsidRPr="006B5EA1" w:rsidRDefault="006B5EA1" w:rsidP="006B5EA1">
      <w:pPr>
        <w:tabs>
          <w:tab w:val="left" w:pos="567"/>
        </w:tabs>
        <w:autoSpaceDE w:val="0"/>
        <w:autoSpaceDN w:val="0"/>
        <w:adjustRightInd w:val="0"/>
        <w:spacing w:after="0" w:line="240" w:lineRule="auto"/>
        <w:jc w:val="both"/>
        <w:rPr>
          <w:rFonts w:ascii="Times New Roman" w:eastAsia="Calibri" w:hAnsi="Times New Roman" w:cs="Times New Roman"/>
          <w:lang w:val="lt-LT"/>
        </w:rPr>
      </w:pPr>
      <w:r w:rsidRPr="006B5EA1">
        <w:rPr>
          <w:rFonts w:ascii="Times New Roman" w:eastAsia="Calibri" w:hAnsi="Times New Roman" w:cs="Times New Roman"/>
          <w:noProof/>
          <w:lang w:val="lt-LT"/>
        </w:rPr>
        <w:t xml:space="preserve">Vienoje žandinėje plėvelėje yra </w:t>
      </w:r>
      <w:r w:rsidRPr="006B5EA1">
        <w:rPr>
          <w:rFonts w:ascii="Times New Roman" w:eastAsia="Calibri" w:hAnsi="Times New Roman" w:cs="Times New Roman"/>
          <w:lang w:val="lt-LT"/>
        </w:rPr>
        <w:t>600 mikrogramų fentanilio (fentanilio citrato pavidalu).</w:t>
      </w:r>
    </w:p>
    <w:p w14:paraId="68024A5C" w14:textId="77777777" w:rsidR="006B5EA1" w:rsidRPr="006B5EA1" w:rsidRDefault="006B5EA1" w:rsidP="006B5EA1">
      <w:pPr>
        <w:tabs>
          <w:tab w:val="left" w:pos="567"/>
        </w:tabs>
        <w:autoSpaceDE w:val="0"/>
        <w:autoSpaceDN w:val="0"/>
        <w:adjustRightInd w:val="0"/>
        <w:spacing w:after="0" w:line="240" w:lineRule="auto"/>
        <w:jc w:val="both"/>
        <w:rPr>
          <w:rFonts w:ascii="Times New Roman" w:eastAsia="Calibri" w:hAnsi="Times New Roman" w:cs="Times New Roman"/>
          <w:lang w:val="lt-LT"/>
        </w:rPr>
      </w:pPr>
    </w:p>
    <w:p w14:paraId="3AEB9E23" w14:textId="77777777" w:rsidR="006B5EA1" w:rsidRPr="006B5EA1" w:rsidRDefault="006B5EA1" w:rsidP="006B5EA1">
      <w:pPr>
        <w:numPr>
          <w:ilvl w:val="12"/>
          <w:numId w:val="0"/>
        </w:numPr>
        <w:spacing w:after="0" w:line="240" w:lineRule="auto"/>
        <w:rPr>
          <w:rFonts w:ascii="Times New Roman" w:eastAsia="Calibri" w:hAnsi="Times New Roman" w:cs="Times New Roman"/>
          <w:bCs/>
          <w:noProof/>
          <w:lang w:val="lt-LT"/>
        </w:rPr>
      </w:pPr>
      <w:r w:rsidRPr="006B5EA1">
        <w:rPr>
          <w:rFonts w:ascii="Times New Roman" w:eastAsia="Calibri" w:hAnsi="Times New Roman" w:cs="Times New Roman"/>
          <w:bCs/>
          <w:noProof/>
          <w:lang w:val="lt-LT"/>
        </w:rPr>
        <w:t>Breakyl 800 mikrogramų žandinės plėvelės</w:t>
      </w:r>
    </w:p>
    <w:p w14:paraId="7C1E8212" w14:textId="77777777" w:rsidR="006B5EA1" w:rsidRPr="006B5EA1" w:rsidRDefault="006B5EA1" w:rsidP="006B5EA1">
      <w:pPr>
        <w:tabs>
          <w:tab w:val="left" w:pos="567"/>
        </w:tabs>
        <w:autoSpaceDE w:val="0"/>
        <w:autoSpaceDN w:val="0"/>
        <w:adjustRightInd w:val="0"/>
        <w:spacing w:after="0" w:line="240" w:lineRule="auto"/>
        <w:jc w:val="both"/>
        <w:rPr>
          <w:rFonts w:ascii="Times New Roman" w:eastAsia="Calibri" w:hAnsi="Times New Roman" w:cs="Times New Roman"/>
          <w:lang w:val="lt-LT"/>
        </w:rPr>
      </w:pPr>
      <w:r w:rsidRPr="006B5EA1">
        <w:rPr>
          <w:rFonts w:ascii="Times New Roman" w:eastAsia="Calibri" w:hAnsi="Times New Roman" w:cs="Times New Roman"/>
          <w:noProof/>
          <w:lang w:val="lt-LT"/>
        </w:rPr>
        <w:t xml:space="preserve">Vienoje žandinėje plėvelėje yra </w:t>
      </w:r>
      <w:r w:rsidRPr="006B5EA1">
        <w:rPr>
          <w:rFonts w:ascii="Times New Roman" w:eastAsia="Calibri" w:hAnsi="Times New Roman" w:cs="Times New Roman"/>
          <w:lang w:val="lt-LT"/>
        </w:rPr>
        <w:t>800 mikrogramų fentanilio (fentanilio citrato pavidalu).</w:t>
      </w:r>
    </w:p>
    <w:p w14:paraId="3970F92E" w14:textId="77777777" w:rsidR="006B5EA1" w:rsidRPr="006B5EA1" w:rsidRDefault="006B5EA1" w:rsidP="006B5EA1">
      <w:pPr>
        <w:tabs>
          <w:tab w:val="left" w:pos="567"/>
        </w:tabs>
        <w:autoSpaceDE w:val="0"/>
        <w:autoSpaceDN w:val="0"/>
        <w:adjustRightInd w:val="0"/>
        <w:spacing w:after="0" w:line="240" w:lineRule="auto"/>
        <w:jc w:val="both"/>
        <w:rPr>
          <w:rFonts w:ascii="Times New Roman" w:eastAsia="Calibri" w:hAnsi="Times New Roman" w:cs="Times New Roman"/>
          <w:lang w:val="lt-LT"/>
        </w:rPr>
      </w:pPr>
    </w:p>
    <w:p w14:paraId="3E14314D" w14:textId="77777777" w:rsidR="006B5EA1" w:rsidRPr="006B5EA1" w:rsidRDefault="006B5EA1" w:rsidP="006B5EA1">
      <w:pPr>
        <w:numPr>
          <w:ilvl w:val="12"/>
          <w:numId w:val="0"/>
        </w:numPr>
        <w:spacing w:after="0" w:line="240" w:lineRule="auto"/>
        <w:rPr>
          <w:rFonts w:ascii="Times New Roman" w:eastAsia="Calibri" w:hAnsi="Times New Roman" w:cs="Times New Roman"/>
          <w:bCs/>
          <w:noProof/>
          <w:lang w:val="lt-LT"/>
        </w:rPr>
      </w:pPr>
      <w:r w:rsidRPr="006B5EA1">
        <w:rPr>
          <w:rFonts w:ascii="Times New Roman" w:eastAsia="Calibri" w:hAnsi="Times New Roman" w:cs="Times New Roman"/>
          <w:bCs/>
          <w:noProof/>
          <w:lang w:val="lt-LT"/>
        </w:rPr>
        <w:lastRenderedPageBreak/>
        <w:t>Breakyl 1200 mikrogramų žandinės plėvelės</w:t>
      </w:r>
    </w:p>
    <w:p w14:paraId="27B43DC7" w14:textId="77777777" w:rsidR="006B5EA1" w:rsidRPr="006B5EA1" w:rsidRDefault="006B5EA1" w:rsidP="006B5EA1">
      <w:pPr>
        <w:tabs>
          <w:tab w:val="left" w:pos="567"/>
        </w:tabs>
        <w:autoSpaceDE w:val="0"/>
        <w:autoSpaceDN w:val="0"/>
        <w:adjustRightInd w:val="0"/>
        <w:spacing w:after="0" w:line="240" w:lineRule="auto"/>
        <w:jc w:val="both"/>
        <w:rPr>
          <w:rFonts w:ascii="Times New Roman" w:eastAsia="Calibri" w:hAnsi="Times New Roman" w:cs="Times New Roman"/>
          <w:noProof/>
          <w:lang w:val="lt-LT"/>
        </w:rPr>
      </w:pPr>
      <w:r w:rsidRPr="006B5EA1">
        <w:rPr>
          <w:rFonts w:ascii="Times New Roman" w:eastAsia="Calibri" w:hAnsi="Times New Roman" w:cs="Times New Roman"/>
          <w:noProof/>
          <w:lang w:val="lt-LT"/>
        </w:rPr>
        <w:t xml:space="preserve">Vienoje žandinėje plėvelėje yra </w:t>
      </w:r>
      <w:r w:rsidRPr="006B5EA1">
        <w:rPr>
          <w:rFonts w:ascii="Times New Roman" w:eastAsia="Calibri" w:hAnsi="Times New Roman" w:cs="Times New Roman"/>
          <w:lang w:val="lt-LT"/>
        </w:rPr>
        <w:t>1200 mikrogramų fentanilio (fentanilio citrato pavidalu)</w:t>
      </w:r>
      <w:r w:rsidRPr="006B5EA1">
        <w:rPr>
          <w:rFonts w:ascii="Times New Roman" w:eastAsia="Calibri" w:hAnsi="Times New Roman" w:cs="Times New Roman"/>
          <w:noProof/>
          <w:lang w:val="lt-LT"/>
        </w:rPr>
        <w:t>.</w:t>
      </w:r>
    </w:p>
    <w:p w14:paraId="48B2B6DC" w14:textId="77777777" w:rsidR="006B5EA1" w:rsidRPr="006B5EA1" w:rsidRDefault="006B5EA1" w:rsidP="006B5EA1">
      <w:pPr>
        <w:tabs>
          <w:tab w:val="left" w:pos="567"/>
        </w:tabs>
        <w:spacing w:after="0" w:line="240" w:lineRule="auto"/>
        <w:ind w:right="-2"/>
        <w:rPr>
          <w:rFonts w:ascii="Times New Roman" w:eastAsia="Calibri" w:hAnsi="Times New Roman" w:cs="Times New Roman"/>
          <w:noProof/>
          <w:lang w:val="lt-LT"/>
        </w:rPr>
      </w:pPr>
    </w:p>
    <w:p w14:paraId="0B1DFF46" w14:textId="1FE2BB42" w:rsidR="006B5EA1" w:rsidRPr="006B5EA1" w:rsidRDefault="006B5EA1" w:rsidP="006B5EA1">
      <w:pPr>
        <w:tabs>
          <w:tab w:val="left" w:pos="567"/>
        </w:tabs>
        <w:spacing w:after="0" w:line="240" w:lineRule="auto"/>
        <w:ind w:right="-2"/>
        <w:rPr>
          <w:rFonts w:ascii="Times New Roman" w:eastAsia="Calibri" w:hAnsi="Times New Roman" w:cs="Times New Roman"/>
          <w:noProof/>
          <w:lang w:val="lt-LT"/>
        </w:rPr>
      </w:pPr>
      <w:r w:rsidRPr="006B5EA1">
        <w:rPr>
          <w:rFonts w:ascii="Times New Roman" w:eastAsia="Calibri" w:hAnsi="Times New Roman" w:cs="Times New Roman"/>
          <w:noProof/>
          <w:lang w:val="lt-LT"/>
        </w:rPr>
        <w:t>Pagalbinės medžiagos</w:t>
      </w:r>
    </w:p>
    <w:p w14:paraId="18D6E2BE" w14:textId="77777777" w:rsidR="006B5EA1" w:rsidRPr="006B5EA1" w:rsidRDefault="006B5EA1" w:rsidP="006B5EA1">
      <w:pPr>
        <w:spacing w:after="0" w:line="240" w:lineRule="auto"/>
        <w:rPr>
          <w:rFonts w:ascii="Times New Roman" w:eastAsia="Calibri" w:hAnsi="Times New Roman" w:cs="Times New Roman"/>
          <w:noProof/>
          <w:lang w:val="lt-LT"/>
        </w:rPr>
      </w:pPr>
      <w:r w:rsidRPr="006B5EA1">
        <w:rPr>
          <w:rFonts w:ascii="Times New Roman" w:eastAsia="Calibri" w:hAnsi="Times New Roman" w:cs="Times New Roman"/>
          <w:noProof/>
          <w:lang w:val="lt-LT"/>
        </w:rPr>
        <w:t>Veiklusis sluoksnis:</w:t>
      </w:r>
    </w:p>
    <w:p w14:paraId="06C5635A" w14:textId="77777777" w:rsidR="006B5EA1" w:rsidRPr="006B5EA1" w:rsidRDefault="006B5EA1" w:rsidP="006B5EA1">
      <w:pPr>
        <w:spacing w:after="0" w:line="240" w:lineRule="auto"/>
        <w:rPr>
          <w:rFonts w:ascii="Times New Roman" w:eastAsia="Calibri" w:hAnsi="Times New Roman" w:cs="Times New Roman"/>
          <w:lang w:val="lt-LT"/>
        </w:rPr>
      </w:pPr>
      <w:r w:rsidRPr="006B5EA1">
        <w:rPr>
          <w:rFonts w:ascii="Times New Roman" w:eastAsia="Calibri" w:hAnsi="Times New Roman" w:cs="Times New Roman"/>
          <w:noProof/>
          <w:lang w:val="lt-LT"/>
        </w:rPr>
        <w:t xml:space="preserve">Propilenglikolis </w:t>
      </w:r>
      <w:r w:rsidRPr="006B5EA1">
        <w:rPr>
          <w:rFonts w:ascii="Times New Roman" w:eastAsia="Calibri" w:hAnsi="Times New Roman" w:cs="Times New Roman"/>
          <w:lang w:val="lt-LT"/>
        </w:rPr>
        <w:t>(E1520)</w:t>
      </w:r>
    </w:p>
    <w:p w14:paraId="5D811C61" w14:textId="77777777" w:rsidR="006B5EA1" w:rsidRPr="006B5EA1" w:rsidRDefault="006B5EA1" w:rsidP="006B5EA1">
      <w:pPr>
        <w:spacing w:after="0" w:line="240" w:lineRule="auto"/>
        <w:rPr>
          <w:rFonts w:ascii="Times New Roman" w:eastAsia="Calibri" w:hAnsi="Times New Roman" w:cs="Times New Roman"/>
          <w:lang w:val="lt-LT"/>
        </w:rPr>
      </w:pPr>
      <w:r w:rsidRPr="006B5EA1">
        <w:rPr>
          <w:rFonts w:ascii="Times New Roman" w:eastAsia="Calibri" w:hAnsi="Times New Roman" w:cs="Times New Roman"/>
          <w:lang w:val="lt-LT"/>
        </w:rPr>
        <w:t>Natrio benzoatas (E211)</w:t>
      </w:r>
    </w:p>
    <w:p w14:paraId="3D2AA748" w14:textId="77777777" w:rsidR="006B5EA1" w:rsidRPr="006B5EA1" w:rsidRDefault="006B5EA1" w:rsidP="006B5EA1">
      <w:pPr>
        <w:spacing w:after="0" w:line="240" w:lineRule="auto"/>
        <w:rPr>
          <w:rFonts w:ascii="Times New Roman" w:eastAsia="Calibri" w:hAnsi="Times New Roman" w:cs="Times New Roman"/>
          <w:lang w:val="lt-LT"/>
        </w:rPr>
      </w:pPr>
      <w:r w:rsidRPr="006B5EA1">
        <w:rPr>
          <w:rFonts w:ascii="Times New Roman" w:eastAsia="Calibri" w:hAnsi="Times New Roman" w:cs="Times New Roman"/>
          <w:lang w:val="lt-LT"/>
        </w:rPr>
        <w:t>Metilo parahidroksibenzoatas (E218)</w:t>
      </w:r>
    </w:p>
    <w:p w14:paraId="28603A2B" w14:textId="77777777" w:rsidR="006B5EA1" w:rsidRPr="006B5EA1" w:rsidRDefault="006B5EA1" w:rsidP="006B5EA1">
      <w:pPr>
        <w:spacing w:after="0" w:line="240" w:lineRule="auto"/>
        <w:rPr>
          <w:rFonts w:ascii="Times New Roman" w:eastAsia="Calibri" w:hAnsi="Times New Roman" w:cs="Times New Roman"/>
          <w:lang w:val="lt-LT"/>
        </w:rPr>
      </w:pPr>
      <w:r w:rsidRPr="006B5EA1">
        <w:rPr>
          <w:rFonts w:ascii="Times New Roman" w:eastAsia="Calibri" w:hAnsi="Times New Roman" w:cs="Times New Roman"/>
          <w:lang w:val="lt-LT"/>
        </w:rPr>
        <w:t>Propilo parahidroksibenzoatas (E216)</w:t>
      </w:r>
    </w:p>
    <w:p w14:paraId="0EA44244" w14:textId="77777777" w:rsidR="006B5EA1" w:rsidRPr="006B5EA1" w:rsidRDefault="006B5EA1" w:rsidP="006B5EA1">
      <w:pPr>
        <w:spacing w:after="0" w:line="240" w:lineRule="auto"/>
        <w:rPr>
          <w:rFonts w:ascii="Times New Roman" w:eastAsia="Calibri" w:hAnsi="Times New Roman" w:cs="Times New Roman"/>
          <w:lang w:val="lt-LT"/>
        </w:rPr>
      </w:pPr>
      <w:r w:rsidRPr="006B5EA1">
        <w:rPr>
          <w:rFonts w:ascii="Times New Roman" w:eastAsia="Calibri" w:hAnsi="Times New Roman" w:cs="Times New Roman"/>
          <w:lang w:val="lt-LT"/>
        </w:rPr>
        <w:t>Raudonasis geležies oksidas (E 172)</w:t>
      </w:r>
    </w:p>
    <w:p w14:paraId="4E8ED87C" w14:textId="77777777" w:rsidR="006B5EA1" w:rsidRPr="006B5EA1" w:rsidRDefault="006B5EA1" w:rsidP="006B5EA1">
      <w:pPr>
        <w:spacing w:after="0" w:line="240" w:lineRule="auto"/>
        <w:rPr>
          <w:rFonts w:ascii="Times New Roman" w:eastAsia="Calibri" w:hAnsi="Times New Roman" w:cs="Times New Roman"/>
          <w:lang w:val="lt-LT"/>
        </w:rPr>
      </w:pPr>
      <w:r w:rsidRPr="006B5EA1">
        <w:rPr>
          <w:rFonts w:ascii="Times New Roman" w:eastAsia="Calibri" w:hAnsi="Times New Roman" w:cs="Times New Roman"/>
          <w:lang w:val="lt-LT"/>
        </w:rPr>
        <w:t>Bevandenė citrinų rūgštis</w:t>
      </w:r>
    </w:p>
    <w:p w14:paraId="5913E636" w14:textId="77777777" w:rsidR="006B5EA1" w:rsidRPr="006B5EA1" w:rsidRDefault="006B5EA1" w:rsidP="006B5EA1">
      <w:pPr>
        <w:spacing w:after="0" w:line="240" w:lineRule="auto"/>
        <w:rPr>
          <w:rFonts w:ascii="Times New Roman" w:eastAsia="Calibri" w:hAnsi="Times New Roman" w:cs="Times New Roman"/>
          <w:lang w:val="lt-LT"/>
        </w:rPr>
      </w:pPr>
      <w:r w:rsidRPr="006B5EA1">
        <w:rPr>
          <w:rFonts w:ascii="Times New Roman" w:eastAsia="Calibri" w:hAnsi="Times New Roman" w:cs="Times New Roman"/>
          <w:lang w:val="lt-LT"/>
        </w:rPr>
        <w:t>Visų racematų alfa-tokoferilio acetatas</w:t>
      </w:r>
    </w:p>
    <w:p w14:paraId="6B73854C" w14:textId="77777777" w:rsidR="006B5EA1" w:rsidRPr="006B5EA1" w:rsidRDefault="006B5EA1" w:rsidP="006B5EA1">
      <w:pPr>
        <w:spacing w:after="0" w:line="240" w:lineRule="auto"/>
        <w:rPr>
          <w:rFonts w:ascii="Times New Roman" w:eastAsia="Calibri" w:hAnsi="Times New Roman" w:cs="Times New Roman"/>
          <w:lang w:val="lt-LT"/>
        </w:rPr>
      </w:pPr>
      <w:r w:rsidRPr="006B5EA1">
        <w:rPr>
          <w:rFonts w:ascii="Times New Roman" w:eastAsia="Calibri" w:hAnsi="Times New Roman" w:cs="Times New Roman"/>
          <w:lang w:val="lt-LT"/>
        </w:rPr>
        <w:t>Bevandenis natrio-divandenilio fosfatas</w:t>
      </w:r>
    </w:p>
    <w:p w14:paraId="49CDB317" w14:textId="77777777" w:rsidR="006B5EA1" w:rsidRPr="006B5EA1" w:rsidRDefault="006B5EA1" w:rsidP="006B5EA1">
      <w:pPr>
        <w:spacing w:after="0" w:line="240" w:lineRule="auto"/>
        <w:rPr>
          <w:rFonts w:ascii="Times New Roman" w:eastAsia="Calibri" w:hAnsi="Times New Roman" w:cs="Times New Roman"/>
          <w:lang w:val="lt-LT"/>
        </w:rPr>
      </w:pPr>
      <w:r w:rsidRPr="006B5EA1">
        <w:rPr>
          <w:rFonts w:ascii="Times New Roman" w:eastAsia="Calibri" w:hAnsi="Times New Roman" w:cs="Times New Roman"/>
          <w:lang w:val="lt-LT"/>
        </w:rPr>
        <w:t>Natrio hidroksidas</w:t>
      </w:r>
    </w:p>
    <w:p w14:paraId="735C4435" w14:textId="77777777" w:rsidR="006B5EA1" w:rsidRPr="006B5EA1" w:rsidRDefault="006B5EA1" w:rsidP="006B5EA1">
      <w:pPr>
        <w:spacing w:after="0" w:line="240" w:lineRule="auto"/>
        <w:rPr>
          <w:rFonts w:ascii="Times New Roman" w:eastAsia="Calibri" w:hAnsi="Times New Roman" w:cs="Times New Roman"/>
          <w:lang w:val="lt-LT"/>
        </w:rPr>
      </w:pPr>
      <w:r w:rsidRPr="006B5EA1">
        <w:rPr>
          <w:rFonts w:ascii="Times New Roman" w:eastAsia="Calibri" w:hAnsi="Times New Roman" w:cs="Times New Roman"/>
          <w:lang w:val="lt-LT"/>
        </w:rPr>
        <w:t>Bevandenis natrio fosfatas</w:t>
      </w:r>
    </w:p>
    <w:p w14:paraId="35B190B4" w14:textId="77777777" w:rsidR="006B5EA1" w:rsidRPr="006B5EA1" w:rsidRDefault="006B5EA1" w:rsidP="006B5EA1">
      <w:pPr>
        <w:spacing w:after="0" w:line="240" w:lineRule="auto"/>
        <w:rPr>
          <w:rFonts w:ascii="Times New Roman" w:eastAsia="Calibri" w:hAnsi="Times New Roman" w:cs="Times New Roman"/>
          <w:lang w:val="lt-LT"/>
        </w:rPr>
      </w:pPr>
      <w:r w:rsidRPr="006B5EA1">
        <w:rPr>
          <w:rFonts w:ascii="Times New Roman" w:eastAsia="Calibri" w:hAnsi="Times New Roman" w:cs="Times New Roman"/>
          <w:lang w:val="lt-LT"/>
        </w:rPr>
        <w:t>Polikarbofilas</w:t>
      </w:r>
    </w:p>
    <w:p w14:paraId="78090F25" w14:textId="77777777" w:rsidR="006B5EA1" w:rsidRPr="006B5EA1" w:rsidRDefault="006B5EA1" w:rsidP="006B5EA1">
      <w:pPr>
        <w:spacing w:after="0" w:line="240" w:lineRule="auto"/>
        <w:rPr>
          <w:rFonts w:ascii="Times New Roman" w:eastAsia="Calibri" w:hAnsi="Times New Roman" w:cs="Times New Roman"/>
          <w:lang w:val="lt-LT"/>
        </w:rPr>
      </w:pPr>
      <w:r w:rsidRPr="006B5EA1">
        <w:rPr>
          <w:rFonts w:ascii="Times New Roman" w:eastAsia="Calibri" w:hAnsi="Times New Roman" w:cs="Times New Roman"/>
          <w:lang w:val="lt-LT"/>
        </w:rPr>
        <w:t>Hidroksipropilceliuliozė</w:t>
      </w:r>
    </w:p>
    <w:p w14:paraId="0E9702C5" w14:textId="77777777" w:rsidR="006B5EA1" w:rsidRPr="006B5EA1" w:rsidRDefault="006B5EA1" w:rsidP="006B5EA1">
      <w:pPr>
        <w:spacing w:after="0" w:line="240" w:lineRule="auto"/>
        <w:rPr>
          <w:rFonts w:ascii="Times New Roman" w:eastAsia="Calibri" w:hAnsi="Times New Roman" w:cs="Times New Roman"/>
          <w:lang w:val="lt-LT"/>
        </w:rPr>
      </w:pPr>
      <w:r w:rsidRPr="006B5EA1">
        <w:rPr>
          <w:rFonts w:ascii="Times New Roman" w:eastAsia="Calibri" w:hAnsi="Times New Roman" w:cs="Times New Roman"/>
          <w:lang w:val="lt-LT"/>
        </w:rPr>
        <w:t>Hidroksietilceliuliozė</w:t>
      </w:r>
    </w:p>
    <w:p w14:paraId="5251EAA6" w14:textId="77777777" w:rsidR="006B5EA1" w:rsidRPr="006B5EA1" w:rsidRDefault="006B5EA1" w:rsidP="006B5EA1">
      <w:pPr>
        <w:spacing w:after="0" w:line="240" w:lineRule="auto"/>
        <w:rPr>
          <w:rFonts w:ascii="Times New Roman" w:eastAsia="Calibri" w:hAnsi="Times New Roman" w:cs="Times New Roman"/>
          <w:lang w:val="lt-LT"/>
        </w:rPr>
      </w:pPr>
      <w:r w:rsidRPr="006B5EA1">
        <w:rPr>
          <w:rFonts w:ascii="Times New Roman" w:eastAsia="Calibri" w:hAnsi="Times New Roman" w:cs="Times New Roman"/>
          <w:lang w:val="lt-LT"/>
        </w:rPr>
        <w:t>Karmeliozės natrio druska</w:t>
      </w:r>
    </w:p>
    <w:p w14:paraId="2BA3CD27" w14:textId="77777777" w:rsidR="006B5EA1" w:rsidRPr="006B5EA1" w:rsidRDefault="006B5EA1" w:rsidP="006B5EA1">
      <w:pPr>
        <w:spacing w:after="0" w:line="240" w:lineRule="auto"/>
        <w:rPr>
          <w:rFonts w:ascii="Times New Roman" w:eastAsia="Calibri" w:hAnsi="Times New Roman" w:cs="Times New Roman"/>
          <w:lang w:val="lt-LT"/>
        </w:rPr>
      </w:pPr>
    </w:p>
    <w:p w14:paraId="46022BC2" w14:textId="77777777" w:rsidR="006B5EA1" w:rsidRPr="006B5EA1" w:rsidRDefault="006B5EA1" w:rsidP="006B5EA1">
      <w:pPr>
        <w:spacing w:after="0" w:line="240" w:lineRule="auto"/>
        <w:rPr>
          <w:rFonts w:ascii="Times New Roman" w:eastAsia="Calibri" w:hAnsi="Times New Roman" w:cs="Times New Roman"/>
          <w:lang w:val="lt-LT"/>
        </w:rPr>
      </w:pPr>
      <w:r w:rsidRPr="006B5EA1">
        <w:rPr>
          <w:rFonts w:ascii="Times New Roman" w:eastAsia="Calibri" w:hAnsi="Times New Roman" w:cs="Times New Roman"/>
          <w:lang w:val="lt-LT"/>
        </w:rPr>
        <w:t>Pagrindo sluoksnis:</w:t>
      </w:r>
    </w:p>
    <w:p w14:paraId="5C557C1B" w14:textId="77777777" w:rsidR="006B5EA1" w:rsidRPr="006B5EA1" w:rsidRDefault="006B5EA1" w:rsidP="006B5EA1">
      <w:pPr>
        <w:spacing w:after="0" w:line="240" w:lineRule="auto"/>
        <w:rPr>
          <w:rFonts w:ascii="Times New Roman" w:eastAsia="Calibri" w:hAnsi="Times New Roman" w:cs="Times New Roman"/>
          <w:lang w:val="lt-LT"/>
        </w:rPr>
      </w:pPr>
      <w:r w:rsidRPr="006B5EA1">
        <w:rPr>
          <w:rFonts w:ascii="Times New Roman" w:eastAsia="Calibri" w:hAnsi="Times New Roman" w:cs="Times New Roman"/>
          <w:lang w:val="lt-LT"/>
        </w:rPr>
        <w:t>Natrio benzoatas (E211)</w:t>
      </w:r>
    </w:p>
    <w:p w14:paraId="5686EE5A" w14:textId="77777777" w:rsidR="006B5EA1" w:rsidRPr="006B5EA1" w:rsidRDefault="006B5EA1" w:rsidP="006B5EA1">
      <w:pPr>
        <w:spacing w:after="0" w:line="240" w:lineRule="auto"/>
        <w:rPr>
          <w:rFonts w:ascii="Times New Roman" w:eastAsia="Calibri" w:hAnsi="Times New Roman" w:cs="Times New Roman"/>
          <w:lang w:val="lt-LT"/>
        </w:rPr>
      </w:pPr>
      <w:r w:rsidRPr="006B5EA1">
        <w:rPr>
          <w:rFonts w:ascii="Times New Roman" w:eastAsia="Calibri" w:hAnsi="Times New Roman" w:cs="Times New Roman"/>
          <w:lang w:val="lt-LT"/>
        </w:rPr>
        <w:t>Metilo parahidroksibenzoatas (E218)</w:t>
      </w:r>
    </w:p>
    <w:p w14:paraId="1172C4AC" w14:textId="77777777" w:rsidR="006B5EA1" w:rsidRPr="006B5EA1" w:rsidRDefault="006B5EA1" w:rsidP="006B5EA1">
      <w:pPr>
        <w:spacing w:after="0" w:line="240" w:lineRule="auto"/>
        <w:rPr>
          <w:rFonts w:ascii="Times New Roman" w:eastAsia="Calibri" w:hAnsi="Times New Roman" w:cs="Times New Roman"/>
          <w:lang w:val="lt-LT"/>
        </w:rPr>
      </w:pPr>
      <w:r w:rsidRPr="006B5EA1">
        <w:rPr>
          <w:rFonts w:ascii="Times New Roman" w:eastAsia="Calibri" w:hAnsi="Times New Roman" w:cs="Times New Roman"/>
          <w:lang w:val="lt-LT"/>
        </w:rPr>
        <w:t>Propilo parahidroksibenzoatas (E216)</w:t>
      </w:r>
    </w:p>
    <w:p w14:paraId="7AEFA304" w14:textId="77777777" w:rsidR="006B5EA1" w:rsidRPr="006B5EA1" w:rsidRDefault="006B5EA1" w:rsidP="006B5EA1">
      <w:pPr>
        <w:spacing w:after="0" w:line="240" w:lineRule="auto"/>
        <w:rPr>
          <w:rFonts w:ascii="Times New Roman" w:eastAsia="Calibri" w:hAnsi="Times New Roman" w:cs="Times New Roman"/>
          <w:lang w:val="lt-LT"/>
        </w:rPr>
      </w:pPr>
      <w:r w:rsidRPr="006B5EA1">
        <w:rPr>
          <w:rFonts w:ascii="Times New Roman" w:eastAsia="Calibri" w:hAnsi="Times New Roman" w:cs="Times New Roman"/>
          <w:lang w:val="lt-LT"/>
        </w:rPr>
        <w:t>Bevandenė citrinų rūgštis</w:t>
      </w:r>
    </w:p>
    <w:p w14:paraId="564DDAEB" w14:textId="77777777" w:rsidR="006B5EA1" w:rsidRPr="006B5EA1" w:rsidRDefault="006B5EA1" w:rsidP="006B5EA1">
      <w:pPr>
        <w:spacing w:after="0" w:line="240" w:lineRule="auto"/>
        <w:rPr>
          <w:rFonts w:ascii="Times New Roman" w:eastAsia="Calibri" w:hAnsi="Times New Roman" w:cs="Times New Roman"/>
          <w:lang w:val="lt-LT"/>
        </w:rPr>
      </w:pPr>
      <w:r w:rsidRPr="006B5EA1">
        <w:rPr>
          <w:rFonts w:ascii="Times New Roman" w:eastAsia="Calibri" w:hAnsi="Times New Roman" w:cs="Times New Roman"/>
          <w:lang w:val="lt-LT"/>
        </w:rPr>
        <w:t>Visų racematų alfa-tokoferilio acetatas</w:t>
      </w:r>
    </w:p>
    <w:p w14:paraId="03D45CFD" w14:textId="77777777" w:rsidR="006B5EA1" w:rsidRPr="006B5EA1" w:rsidRDefault="006B5EA1" w:rsidP="006B5EA1">
      <w:pPr>
        <w:spacing w:after="0" w:line="240" w:lineRule="auto"/>
        <w:rPr>
          <w:rFonts w:ascii="Times New Roman" w:eastAsia="Calibri" w:hAnsi="Times New Roman" w:cs="Times New Roman"/>
          <w:lang w:val="lt-LT"/>
        </w:rPr>
      </w:pPr>
      <w:r w:rsidRPr="006B5EA1">
        <w:rPr>
          <w:rFonts w:ascii="Times New Roman" w:eastAsia="Calibri" w:hAnsi="Times New Roman" w:cs="Times New Roman"/>
          <w:lang w:val="lt-LT"/>
        </w:rPr>
        <w:t>Hidroksipropilceliuliozė</w:t>
      </w:r>
    </w:p>
    <w:p w14:paraId="050013CE" w14:textId="77777777" w:rsidR="006B5EA1" w:rsidRPr="006B5EA1" w:rsidRDefault="006B5EA1" w:rsidP="006B5EA1">
      <w:pPr>
        <w:spacing w:after="0" w:line="240" w:lineRule="auto"/>
        <w:rPr>
          <w:rFonts w:ascii="Times New Roman" w:eastAsia="Calibri" w:hAnsi="Times New Roman" w:cs="Times New Roman"/>
          <w:lang w:val="lt-LT"/>
        </w:rPr>
      </w:pPr>
      <w:r w:rsidRPr="006B5EA1">
        <w:rPr>
          <w:rFonts w:ascii="Times New Roman" w:eastAsia="Calibri" w:hAnsi="Times New Roman" w:cs="Times New Roman"/>
          <w:lang w:val="lt-LT"/>
        </w:rPr>
        <w:t>Hidroksietilceliuliozė</w:t>
      </w:r>
    </w:p>
    <w:p w14:paraId="6F047AA8" w14:textId="77777777" w:rsidR="006B5EA1" w:rsidRPr="006B5EA1" w:rsidRDefault="006B5EA1" w:rsidP="006B5EA1">
      <w:pPr>
        <w:spacing w:after="0" w:line="240" w:lineRule="auto"/>
        <w:rPr>
          <w:rFonts w:ascii="Times New Roman" w:eastAsia="Calibri" w:hAnsi="Times New Roman" w:cs="Times New Roman"/>
          <w:lang w:val="lt-LT"/>
        </w:rPr>
      </w:pPr>
      <w:r w:rsidRPr="006B5EA1">
        <w:rPr>
          <w:rFonts w:ascii="Times New Roman" w:eastAsia="Calibri" w:hAnsi="Times New Roman" w:cs="Times New Roman"/>
          <w:lang w:val="lt-LT"/>
        </w:rPr>
        <w:t>Titano dioksidas (E 171)</w:t>
      </w:r>
    </w:p>
    <w:p w14:paraId="19E28169" w14:textId="77777777" w:rsidR="006B5EA1" w:rsidRPr="006B5EA1" w:rsidRDefault="006B5EA1" w:rsidP="006B5EA1">
      <w:pPr>
        <w:spacing w:after="0" w:line="240" w:lineRule="auto"/>
        <w:rPr>
          <w:rFonts w:ascii="Times New Roman" w:eastAsia="Calibri" w:hAnsi="Times New Roman" w:cs="Times New Roman"/>
          <w:lang w:val="lt-LT"/>
        </w:rPr>
      </w:pPr>
      <w:r w:rsidRPr="006B5EA1">
        <w:rPr>
          <w:rFonts w:ascii="Times New Roman" w:eastAsia="Calibri" w:hAnsi="Times New Roman" w:cs="Times New Roman"/>
          <w:lang w:val="lt-LT"/>
        </w:rPr>
        <w:t>Sacharino natrio druska</w:t>
      </w:r>
    </w:p>
    <w:p w14:paraId="218B4EB8" w14:textId="77777777" w:rsidR="006B5EA1" w:rsidRPr="006B5EA1" w:rsidRDefault="006B5EA1" w:rsidP="006B5EA1">
      <w:pPr>
        <w:spacing w:after="0" w:line="240" w:lineRule="auto"/>
        <w:ind w:right="-2"/>
        <w:rPr>
          <w:rFonts w:ascii="Times New Roman" w:eastAsia="Calibri" w:hAnsi="Times New Roman" w:cs="Times New Roman"/>
          <w:lang w:val="lt-LT"/>
        </w:rPr>
      </w:pPr>
      <w:r w:rsidRPr="006B5EA1">
        <w:rPr>
          <w:rFonts w:ascii="Times New Roman" w:eastAsia="Calibri" w:hAnsi="Times New Roman" w:cs="Times New Roman"/>
          <w:lang w:val="lt-LT"/>
        </w:rPr>
        <w:t>Pipirmėčių eterinis aliejus</w:t>
      </w:r>
    </w:p>
    <w:p w14:paraId="7857BDCF" w14:textId="77777777" w:rsidR="006B5EA1" w:rsidRDefault="006B5EA1" w:rsidP="006B5EA1">
      <w:pPr>
        <w:spacing w:after="0" w:line="240" w:lineRule="auto"/>
        <w:ind w:right="-2"/>
        <w:rPr>
          <w:rFonts w:ascii="Times New Roman" w:eastAsia="Calibri" w:hAnsi="Times New Roman" w:cs="Times New Roman"/>
          <w:noProof/>
          <w:lang w:val="lt-LT"/>
        </w:rPr>
      </w:pPr>
    </w:p>
    <w:p w14:paraId="5919ADA7" w14:textId="78913D48" w:rsidR="00E02815" w:rsidRDefault="00E02815" w:rsidP="006B5EA1">
      <w:pPr>
        <w:spacing w:after="0" w:line="240" w:lineRule="auto"/>
        <w:ind w:right="-2"/>
        <w:rPr>
          <w:rFonts w:ascii="Times New Roman" w:eastAsia="Calibri" w:hAnsi="Times New Roman" w:cs="Times New Roman"/>
          <w:noProof/>
          <w:lang w:val="lt-LT"/>
        </w:rPr>
      </w:pPr>
      <w:r>
        <w:rPr>
          <w:rFonts w:ascii="Times New Roman" w:eastAsia="Calibri" w:hAnsi="Times New Roman" w:cs="Times New Roman"/>
          <w:noProof/>
          <w:lang w:val="lt-LT"/>
        </w:rPr>
        <w:t>Šio vaisto sudėtyje</w:t>
      </w:r>
      <w:r w:rsidRPr="00E02815">
        <w:rPr>
          <w:rFonts w:ascii="Times New Roman" w:eastAsia="Calibri" w:hAnsi="Times New Roman" w:cs="Times New Roman"/>
          <w:noProof/>
          <w:lang w:val="lt-LT"/>
        </w:rPr>
        <w:t xml:space="preserve">, priklausomai nuo stiprumo, yra ne daugiau kaip </w:t>
      </w:r>
      <w:r w:rsidR="00AA195B">
        <w:rPr>
          <w:rFonts w:ascii="Times New Roman" w:eastAsia="Calibri" w:hAnsi="Times New Roman" w:cs="Times New Roman"/>
          <w:noProof/>
          <w:lang w:val="lt-LT"/>
        </w:rPr>
        <w:t>0</w:t>
      </w:r>
      <w:r w:rsidRPr="00E02815">
        <w:rPr>
          <w:rFonts w:ascii="Times New Roman" w:eastAsia="Calibri" w:hAnsi="Times New Roman" w:cs="Times New Roman"/>
          <w:noProof/>
          <w:lang w:val="lt-LT"/>
        </w:rPr>
        <w:t>,</w:t>
      </w:r>
      <w:r w:rsidR="00AA195B">
        <w:rPr>
          <w:rFonts w:ascii="Times New Roman" w:eastAsia="Calibri" w:hAnsi="Times New Roman" w:cs="Times New Roman"/>
          <w:noProof/>
          <w:lang w:val="lt-LT"/>
        </w:rPr>
        <w:t>69</w:t>
      </w:r>
      <w:r w:rsidRPr="00E02815">
        <w:rPr>
          <w:rFonts w:ascii="Times New Roman" w:eastAsia="Calibri" w:hAnsi="Times New Roman" w:cs="Times New Roman"/>
          <w:noProof/>
          <w:lang w:val="lt-LT"/>
        </w:rPr>
        <w:t xml:space="preserve"> mg </w:t>
      </w:r>
      <w:r w:rsidR="00AA195B">
        <w:rPr>
          <w:rFonts w:ascii="Times New Roman" w:eastAsia="Calibri" w:hAnsi="Times New Roman" w:cs="Times New Roman"/>
          <w:noProof/>
          <w:lang w:val="lt-LT"/>
        </w:rPr>
        <w:t>natrio benzoato</w:t>
      </w:r>
      <w:r w:rsidR="002E606B">
        <w:rPr>
          <w:rFonts w:ascii="Times New Roman" w:eastAsia="Calibri" w:hAnsi="Times New Roman" w:cs="Times New Roman"/>
          <w:noProof/>
          <w:lang w:val="lt-LT"/>
        </w:rPr>
        <w:t xml:space="preserve"> kiekvienoje dozėje</w:t>
      </w:r>
      <w:r w:rsidR="00CF7179">
        <w:rPr>
          <w:rFonts w:ascii="Times New Roman" w:eastAsia="Calibri" w:hAnsi="Times New Roman" w:cs="Times New Roman"/>
          <w:noProof/>
          <w:lang w:val="lt-LT"/>
        </w:rPr>
        <w:t xml:space="preserve"> (žr. </w:t>
      </w:r>
      <w:r w:rsidR="00CF7179" w:rsidRPr="00640526">
        <w:rPr>
          <w:rFonts w:ascii="Times New Roman" w:hAnsi="Times New Roman"/>
          <w:lang w:val="lt-LT"/>
        </w:rPr>
        <w:t>2</w:t>
      </w:r>
      <w:r w:rsidR="00CF7179">
        <w:rPr>
          <w:rFonts w:ascii="Times New Roman" w:eastAsia="Calibri" w:hAnsi="Times New Roman" w:cs="Times New Roman"/>
          <w:noProof/>
          <w:lang w:val="lt-LT"/>
        </w:rPr>
        <w:t xml:space="preserve"> skyrių)</w:t>
      </w:r>
      <w:r w:rsidR="002E606B">
        <w:rPr>
          <w:rFonts w:ascii="Times New Roman" w:eastAsia="Calibri" w:hAnsi="Times New Roman" w:cs="Times New Roman"/>
          <w:noProof/>
          <w:lang w:val="lt-LT"/>
        </w:rPr>
        <w:t xml:space="preserve"> ir mažiau</w:t>
      </w:r>
      <w:r w:rsidR="002E606B" w:rsidRPr="00640526">
        <w:rPr>
          <w:rFonts w:ascii="Times New Roman" w:hAnsi="Times New Roman"/>
          <w:lang w:val="lt-LT"/>
        </w:rPr>
        <w:t xml:space="preserve"> kaip 1 mmol (23 mg) natrio vienoje žandinėje plėvelėje, t.y. jis beveik neturi reikšmės.</w:t>
      </w:r>
    </w:p>
    <w:p w14:paraId="4927B875" w14:textId="77777777" w:rsidR="00E02815" w:rsidRPr="006B5EA1" w:rsidRDefault="00E02815" w:rsidP="006B5EA1">
      <w:pPr>
        <w:spacing w:after="0" w:line="240" w:lineRule="auto"/>
        <w:ind w:right="-2"/>
        <w:rPr>
          <w:rFonts w:ascii="Times New Roman" w:eastAsia="Calibri" w:hAnsi="Times New Roman" w:cs="Times New Roman"/>
          <w:noProof/>
          <w:lang w:val="lt-LT"/>
        </w:rPr>
      </w:pPr>
    </w:p>
    <w:p w14:paraId="13DC43B6" w14:textId="77777777" w:rsidR="006B5EA1" w:rsidRPr="006B5EA1" w:rsidRDefault="006B5EA1" w:rsidP="006B5EA1">
      <w:pPr>
        <w:numPr>
          <w:ilvl w:val="12"/>
          <w:numId w:val="0"/>
        </w:numPr>
        <w:spacing w:after="0" w:line="240" w:lineRule="auto"/>
        <w:ind w:right="-2"/>
        <w:rPr>
          <w:rFonts w:ascii="Times New Roman" w:eastAsia="Calibri" w:hAnsi="Times New Roman" w:cs="Times New Roman"/>
          <w:b/>
          <w:bCs/>
          <w:noProof/>
          <w:lang w:val="lt-LT"/>
        </w:rPr>
      </w:pPr>
      <w:r w:rsidRPr="006B5EA1">
        <w:rPr>
          <w:rFonts w:ascii="Times New Roman" w:eastAsia="Calibri" w:hAnsi="Times New Roman" w:cs="Times New Roman"/>
          <w:b/>
          <w:bCs/>
          <w:noProof/>
          <w:lang w:val="lt-LT"/>
        </w:rPr>
        <w:t>Breakyl išvaizda ir kiekis pakuotėje</w:t>
      </w:r>
    </w:p>
    <w:p w14:paraId="041E637B" w14:textId="77777777" w:rsidR="006B5EA1" w:rsidRPr="006B5EA1" w:rsidRDefault="006B5EA1" w:rsidP="006B5EA1">
      <w:pPr>
        <w:tabs>
          <w:tab w:val="left" w:pos="567"/>
        </w:tabs>
        <w:spacing w:after="0" w:line="260" w:lineRule="exact"/>
        <w:rPr>
          <w:rFonts w:ascii="Times New Roman" w:eastAsia="Calibri" w:hAnsi="Times New Roman" w:cs="Times New Roman"/>
          <w:lang w:val="lt-LT"/>
        </w:rPr>
      </w:pPr>
      <w:r w:rsidRPr="006B5EA1">
        <w:rPr>
          <w:rFonts w:ascii="Times New Roman" w:eastAsia="Calibri" w:hAnsi="Times New Roman" w:cs="Times New Roman"/>
          <w:lang w:val="lt-LT"/>
        </w:rPr>
        <w:t>Breakyl yra tirpi, stačiakampė, plokščia, lanksti žandinė plėvelė rožine ir balta pusėmis, kuri leidžia fentaniliui išsiskirti tiesiai į cirkuliuojantį kraują. Rožinėje pusėje yra veikliosios medžiagos fentanilio. Baltoji pusė sumažina fentanilio atpalaidavimą seilėse, taip išvengiant veikliosios medžiagos nurijimo.</w:t>
      </w:r>
    </w:p>
    <w:p w14:paraId="1CDB084E" w14:textId="77777777" w:rsidR="006B5EA1" w:rsidRPr="006B5EA1" w:rsidRDefault="006B5EA1" w:rsidP="006B5EA1">
      <w:pPr>
        <w:numPr>
          <w:ilvl w:val="12"/>
          <w:numId w:val="0"/>
        </w:numPr>
        <w:spacing w:after="0" w:line="240" w:lineRule="auto"/>
        <w:ind w:right="-2"/>
        <w:rPr>
          <w:rFonts w:ascii="Times New Roman" w:eastAsia="Calibri" w:hAnsi="Times New Roman" w:cs="Times New Roman"/>
          <w:noProof/>
          <w:lang w:val="lt-LT"/>
        </w:rPr>
      </w:pPr>
    </w:p>
    <w:p w14:paraId="19DA48AB" w14:textId="77777777" w:rsidR="006B5EA1" w:rsidRPr="006B5EA1" w:rsidRDefault="006B5EA1" w:rsidP="006B5EA1">
      <w:pPr>
        <w:spacing w:after="0" w:line="240" w:lineRule="auto"/>
        <w:rPr>
          <w:rFonts w:ascii="Times New Roman" w:eastAsia="Calibri" w:hAnsi="Times New Roman" w:cs="Times New Roman"/>
          <w:lang w:val="lt-LT"/>
        </w:rPr>
      </w:pPr>
      <w:r w:rsidRPr="006B5EA1">
        <w:rPr>
          <w:rFonts w:ascii="Times New Roman" w:eastAsia="Calibri" w:hAnsi="Times New Roman" w:cs="Times New Roman"/>
          <w:lang w:val="lt-LT"/>
        </w:rPr>
        <w:t>Toliau esančiame paveikslėlyje parodyti Breakyl tiekiamų stiprumų Breakyl žandinių plėvelių dydžiai:</w:t>
      </w:r>
    </w:p>
    <w:p w14:paraId="662281AA" w14:textId="77777777" w:rsidR="006B5EA1" w:rsidRPr="006B5EA1" w:rsidRDefault="006B5EA1" w:rsidP="006B5EA1">
      <w:pPr>
        <w:numPr>
          <w:ilvl w:val="12"/>
          <w:numId w:val="0"/>
        </w:numPr>
        <w:spacing w:after="0" w:line="240" w:lineRule="auto"/>
        <w:ind w:right="-2"/>
        <w:rPr>
          <w:rFonts w:ascii="Times New Roman" w:eastAsia="Calibri" w:hAnsi="Times New Roman" w:cs="Times New Roman"/>
          <w:noProof/>
          <w:lang w:val="lt-LT"/>
        </w:rPr>
      </w:pPr>
      <w:r w:rsidRPr="006B5EA1">
        <w:rPr>
          <w:rFonts w:ascii="Times New Roman" w:eastAsia="Calibri" w:hAnsi="Times New Roman" w:cs="Times New Roman"/>
          <w:noProof/>
          <w:lang w:val="lt-LT" w:eastAsia="lt-LT"/>
        </w:rPr>
        <w:drawing>
          <wp:inline distT="0" distB="0" distL="0" distR="0" wp14:anchorId="6DA927A8" wp14:editId="0D635B9C">
            <wp:extent cx="5724525" cy="1104900"/>
            <wp:effectExtent l="0" t="0" r="9525" b="0"/>
            <wp:docPr id="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724525" cy="1104900"/>
                    </a:xfrm>
                    <a:prstGeom prst="rect">
                      <a:avLst/>
                    </a:prstGeom>
                    <a:noFill/>
                    <a:ln>
                      <a:noFill/>
                    </a:ln>
                  </pic:spPr>
                </pic:pic>
              </a:graphicData>
            </a:graphic>
          </wp:inline>
        </w:drawing>
      </w:r>
    </w:p>
    <w:p w14:paraId="54D543C7" w14:textId="77777777" w:rsidR="006B5EA1" w:rsidRPr="006B5EA1" w:rsidRDefault="006B5EA1" w:rsidP="006B5EA1">
      <w:pPr>
        <w:spacing w:after="0" w:line="240" w:lineRule="auto"/>
        <w:rPr>
          <w:rFonts w:ascii="Times New Roman" w:eastAsia="Calibri" w:hAnsi="Times New Roman" w:cs="Times New Roman"/>
          <w:i/>
          <w:noProof/>
          <w:lang w:val="lt-LT"/>
        </w:rPr>
      </w:pPr>
      <w:r w:rsidRPr="006B5EA1">
        <w:rPr>
          <w:rFonts w:ascii="Times New Roman" w:eastAsia="Calibri" w:hAnsi="Times New Roman" w:cs="Times New Roman"/>
          <w:noProof/>
          <w:lang w:val="lt-LT"/>
        </w:rPr>
        <w:t xml:space="preserve">    </w:t>
      </w:r>
      <w:r w:rsidRPr="006B5EA1">
        <w:rPr>
          <w:rFonts w:ascii="Times New Roman" w:eastAsia="Calibri" w:hAnsi="Times New Roman" w:cs="Times New Roman"/>
          <w:i/>
          <w:noProof/>
          <w:lang w:val="lt-LT"/>
        </w:rPr>
        <w:t>mikrogamų           mikrogamų              mikrogamų             mikrogamų                        mikrogamų</w:t>
      </w:r>
    </w:p>
    <w:p w14:paraId="14960E26" w14:textId="77777777" w:rsidR="006B5EA1" w:rsidRPr="006B5EA1" w:rsidRDefault="006B5EA1" w:rsidP="006B5EA1">
      <w:pPr>
        <w:spacing w:after="0" w:line="240" w:lineRule="auto"/>
        <w:rPr>
          <w:rFonts w:ascii="Times New Roman" w:eastAsia="Calibri" w:hAnsi="Times New Roman" w:cs="Times New Roman"/>
          <w:lang w:val="lt-LT"/>
        </w:rPr>
      </w:pPr>
    </w:p>
    <w:p w14:paraId="5BA98E03" w14:textId="77777777" w:rsidR="006B5EA1" w:rsidRPr="006B5EA1" w:rsidRDefault="006B5EA1" w:rsidP="006B5EA1">
      <w:pPr>
        <w:spacing w:after="0" w:line="240" w:lineRule="auto"/>
        <w:rPr>
          <w:rFonts w:ascii="Times New Roman" w:eastAsia="Calibri" w:hAnsi="Times New Roman" w:cs="Times New Roman"/>
          <w:lang w:val="lt-LT"/>
        </w:rPr>
      </w:pPr>
      <w:r w:rsidRPr="006B5EA1">
        <w:rPr>
          <w:rFonts w:ascii="Times New Roman" w:eastAsia="Calibri" w:hAnsi="Times New Roman" w:cs="Times New Roman"/>
          <w:noProof/>
          <w:lang w:val="lt-LT"/>
        </w:rPr>
        <w:t>Kiekviena žandinė plėvelė sandariai įdėta į vaikų sunkiai atidaromą paketėlį.</w:t>
      </w:r>
    </w:p>
    <w:p w14:paraId="12B9EA80" w14:textId="77777777" w:rsidR="006B5EA1" w:rsidRPr="006B5EA1" w:rsidRDefault="006B5EA1" w:rsidP="006B5EA1">
      <w:pPr>
        <w:numPr>
          <w:ilvl w:val="12"/>
          <w:numId w:val="0"/>
        </w:numPr>
        <w:spacing w:after="0" w:line="240" w:lineRule="auto"/>
        <w:ind w:right="-2"/>
        <w:rPr>
          <w:rFonts w:ascii="Times New Roman" w:eastAsia="Calibri" w:hAnsi="Times New Roman" w:cs="Times New Roman"/>
          <w:noProof/>
          <w:lang w:val="lt-LT"/>
        </w:rPr>
      </w:pPr>
    </w:p>
    <w:p w14:paraId="0165E913" w14:textId="77777777" w:rsidR="006B5EA1" w:rsidRPr="006B5EA1" w:rsidRDefault="006B5EA1" w:rsidP="006B5EA1">
      <w:pPr>
        <w:numPr>
          <w:ilvl w:val="12"/>
          <w:numId w:val="0"/>
        </w:numPr>
        <w:spacing w:after="0" w:line="240" w:lineRule="auto"/>
        <w:ind w:right="-2"/>
        <w:rPr>
          <w:rFonts w:ascii="Times New Roman" w:eastAsia="Calibri" w:hAnsi="Times New Roman" w:cs="Times New Roman"/>
          <w:noProof/>
          <w:lang w:val="lt-LT"/>
        </w:rPr>
      </w:pPr>
      <w:r w:rsidRPr="006B5EA1">
        <w:rPr>
          <w:rFonts w:ascii="Times New Roman" w:eastAsia="Calibri" w:hAnsi="Times New Roman" w:cs="Times New Roman"/>
          <w:noProof/>
          <w:lang w:val="lt-LT"/>
        </w:rPr>
        <w:t>Breakyl teikiamas šiais pakuočių dydžiais:</w:t>
      </w:r>
    </w:p>
    <w:p w14:paraId="3DAB36B3" w14:textId="77777777" w:rsidR="006B5EA1" w:rsidRPr="006B5EA1" w:rsidRDefault="006B5EA1" w:rsidP="006B5EA1">
      <w:pPr>
        <w:autoSpaceDE w:val="0"/>
        <w:autoSpaceDN w:val="0"/>
        <w:adjustRightInd w:val="0"/>
        <w:spacing w:after="0" w:line="240" w:lineRule="auto"/>
        <w:rPr>
          <w:rFonts w:ascii="Times New Roman" w:eastAsia="Calibri" w:hAnsi="Times New Roman" w:cs="Times New Roman"/>
          <w:lang w:val="lt-LT" w:eastAsia="de-DE"/>
        </w:rPr>
      </w:pPr>
    </w:p>
    <w:p w14:paraId="6C5E3EBA" w14:textId="77777777" w:rsidR="006B5EA1" w:rsidRPr="006B5EA1" w:rsidRDefault="006B5EA1" w:rsidP="006B5EA1">
      <w:pPr>
        <w:numPr>
          <w:ilvl w:val="12"/>
          <w:numId w:val="0"/>
        </w:numPr>
        <w:spacing w:after="0" w:line="240" w:lineRule="auto"/>
        <w:ind w:right="-2"/>
        <w:rPr>
          <w:rFonts w:ascii="Times New Roman" w:eastAsia="Calibri" w:hAnsi="Times New Roman" w:cs="Times New Roman"/>
          <w:noProof/>
          <w:lang w:val="lt-LT"/>
        </w:rPr>
      </w:pPr>
      <w:r w:rsidRPr="006B5EA1">
        <w:rPr>
          <w:rFonts w:ascii="Times New Roman" w:eastAsia="Calibri" w:hAnsi="Times New Roman" w:cs="Times New Roman"/>
          <w:noProof/>
          <w:lang w:val="lt-LT"/>
        </w:rPr>
        <w:t>Breakyl 200 mikrogramų: kartono dėžutė su</w:t>
      </w:r>
      <w:r w:rsidRPr="006B5EA1">
        <w:rPr>
          <w:rFonts w:ascii="Times New Roman" w:eastAsia="Calibri" w:hAnsi="Times New Roman" w:cs="Times New Roman"/>
          <w:lang w:val="lt-LT" w:eastAsia="de-DE"/>
        </w:rPr>
        <w:t xml:space="preserve"> 4, 10 ar 28 paketėliais, kurių kiekviename yra po vieną žandinę plėvelę.</w:t>
      </w:r>
    </w:p>
    <w:p w14:paraId="769958BB" w14:textId="77777777" w:rsidR="006B5EA1" w:rsidRPr="006B5EA1" w:rsidRDefault="006B5EA1" w:rsidP="006B5EA1">
      <w:pPr>
        <w:numPr>
          <w:ilvl w:val="12"/>
          <w:numId w:val="0"/>
        </w:numPr>
        <w:spacing w:after="0" w:line="240" w:lineRule="auto"/>
        <w:ind w:right="-2"/>
        <w:rPr>
          <w:rFonts w:ascii="Times New Roman" w:eastAsia="Calibri" w:hAnsi="Times New Roman" w:cs="Times New Roman"/>
          <w:lang w:val="lt-LT"/>
        </w:rPr>
      </w:pPr>
      <w:r w:rsidRPr="006B5EA1">
        <w:rPr>
          <w:rFonts w:ascii="Times New Roman" w:eastAsia="Calibri" w:hAnsi="Times New Roman" w:cs="Times New Roman"/>
          <w:noProof/>
          <w:lang w:val="lt-LT"/>
        </w:rPr>
        <w:lastRenderedPageBreak/>
        <w:t>Breakyl</w:t>
      </w:r>
      <w:r w:rsidRPr="006B5EA1">
        <w:rPr>
          <w:rFonts w:ascii="Times New Roman" w:eastAsia="Calibri" w:hAnsi="Times New Roman" w:cs="Times New Roman"/>
          <w:lang w:val="lt-LT"/>
        </w:rPr>
        <w:t xml:space="preserve"> 400 mikrogramų: kartono dėžutė su 4, 10 ar 28 paketėliais, kurių kiekviename yra po vieną žandinę plėvelę.</w:t>
      </w:r>
    </w:p>
    <w:p w14:paraId="73EE052D" w14:textId="77777777" w:rsidR="006B5EA1" w:rsidRPr="006B5EA1" w:rsidRDefault="006B5EA1" w:rsidP="006B5EA1">
      <w:pPr>
        <w:numPr>
          <w:ilvl w:val="12"/>
          <w:numId w:val="0"/>
        </w:numPr>
        <w:spacing w:after="0" w:line="240" w:lineRule="auto"/>
        <w:ind w:right="-2"/>
        <w:rPr>
          <w:rFonts w:ascii="Times New Roman" w:eastAsia="Calibri" w:hAnsi="Times New Roman" w:cs="Times New Roman"/>
          <w:lang w:val="lt-LT"/>
        </w:rPr>
      </w:pPr>
      <w:r w:rsidRPr="006B5EA1">
        <w:rPr>
          <w:rFonts w:ascii="Times New Roman" w:eastAsia="Calibri" w:hAnsi="Times New Roman" w:cs="Times New Roman"/>
          <w:lang w:val="lt-LT" w:eastAsia="de-DE"/>
        </w:rPr>
        <w:t>Breakyl</w:t>
      </w:r>
      <w:r w:rsidRPr="006B5EA1">
        <w:rPr>
          <w:rFonts w:ascii="Times New Roman" w:eastAsia="Calibri" w:hAnsi="Times New Roman" w:cs="Times New Roman"/>
          <w:lang w:val="lt-LT"/>
        </w:rPr>
        <w:t xml:space="preserve"> 600 mikrogramų: kartono dėžutė su 4, 10 ar 28 paketėliais, kurių kiekviename yra po vieną žandinę plėvelę.</w:t>
      </w:r>
    </w:p>
    <w:p w14:paraId="0D498A4F" w14:textId="77777777" w:rsidR="006B5EA1" w:rsidRPr="006B5EA1" w:rsidRDefault="006B5EA1" w:rsidP="006B5EA1">
      <w:pPr>
        <w:numPr>
          <w:ilvl w:val="12"/>
          <w:numId w:val="0"/>
        </w:numPr>
        <w:spacing w:after="0" w:line="240" w:lineRule="auto"/>
        <w:ind w:right="-2"/>
        <w:rPr>
          <w:rFonts w:ascii="Times New Roman" w:eastAsia="Calibri" w:hAnsi="Times New Roman" w:cs="Times New Roman"/>
          <w:lang w:val="lt-LT"/>
        </w:rPr>
      </w:pPr>
      <w:r w:rsidRPr="006B5EA1">
        <w:rPr>
          <w:rFonts w:ascii="Times New Roman" w:eastAsia="Calibri" w:hAnsi="Times New Roman" w:cs="Times New Roman"/>
          <w:lang w:val="lt-LT" w:eastAsia="de-DE"/>
        </w:rPr>
        <w:t>Breakyl</w:t>
      </w:r>
      <w:r w:rsidRPr="006B5EA1">
        <w:rPr>
          <w:rFonts w:ascii="Times New Roman" w:eastAsia="Calibri" w:hAnsi="Times New Roman" w:cs="Times New Roman"/>
          <w:lang w:val="lt-LT"/>
        </w:rPr>
        <w:t xml:space="preserve"> 800 mikrogramų: kartono dėžutė su 4, 10 ar 28 paketėliais, kurių kiekviename yra po vieną žandinę plėvelę.</w:t>
      </w:r>
    </w:p>
    <w:p w14:paraId="594BAF05" w14:textId="77777777" w:rsidR="006B5EA1" w:rsidRPr="006B5EA1" w:rsidRDefault="006B5EA1" w:rsidP="006B5EA1">
      <w:pPr>
        <w:numPr>
          <w:ilvl w:val="12"/>
          <w:numId w:val="0"/>
        </w:numPr>
        <w:spacing w:after="0" w:line="240" w:lineRule="auto"/>
        <w:ind w:right="-2"/>
        <w:rPr>
          <w:rFonts w:ascii="Times New Roman" w:eastAsia="Calibri" w:hAnsi="Times New Roman" w:cs="Times New Roman"/>
          <w:noProof/>
          <w:lang w:val="lt-LT"/>
        </w:rPr>
      </w:pPr>
      <w:r w:rsidRPr="006B5EA1">
        <w:rPr>
          <w:rFonts w:ascii="Times New Roman" w:eastAsia="Calibri" w:hAnsi="Times New Roman" w:cs="Times New Roman"/>
          <w:noProof/>
          <w:lang w:val="lt-LT"/>
        </w:rPr>
        <w:t>Breakyl</w:t>
      </w:r>
      <w:r w:rsidRPr="006B5EA1">
        <w:rPr>
          <w:rFonts w:ascii="Times New Roman" w:eastAsia="Calibri" w:hAnsi="Times New Roman" w:cs="Times New Roman"/>
          <w:lang w:val="lt-LT"/>
        </w:rPr>
        <w:t xml:space="preserve"> 1200 mikrogramų: kartono dėžutė su 4, 10 ar 28 paketėliais, kurių kiekviename yra po vieną žandinę plėvelę.</w:t>
      </w:r>
    </w:p>
    <w:p w14:paraId="4786471B" w14:textId="12E50D80" w:rsidR="006B5EA1" w:rsidRPr="006B5EA1" w:rsidRDefault="006B5EA1" w:rsidP="006B5EA1">
      <w:pPr>
        <w:numPr>
          <w:ilvl w:val="12"/>
          <w:numId w:val="0"/>
        </w:numPr>
        <w:spacing w:after="0" w:line="240" w:lineRule="auto"/>
        <w:ind w:right="-2"/>
        <w:rPr>
          <w:rFonts w:ascii="Times New Roman" w:eastAsia="Calibri" w:hAnsi="Times New Roman" w:cs="Times New Roman"/>
          <w:lang w:val="lt-LT"/>
        </w:rPr>
      </w:pPr>
      <w:r w:rsidRPr="006B5EA1">
        <w:rPr>
          <w:rFonts w:ascii="Times New Roman" w:eastAsia="Calibri" w:hAnsi="Times New Roman" w:cs="Times New Roman"/>
          <w:noProof/>
          <w:lang w:val="lt-LT"/>
        </w:rPr>
        <w:t>Breakyl</w:t>
      </w:r>
      <w:r w:rsidRPr="006B5EA1">
        <w:rPr>
          <w:rFonts w:ascii="Times New Roman" w:eastAsia="Calibri" w:hAnsi="Times New Roman" w:cs="Times New Roman"/>
          <w:lang w:val="lt-LT"/>
        </w:rPr>
        <w:t xml:space="preserve"> Start: kartono dėžutė su 4 paketėliais, kurių kiekviename yra po vieną 200, 400, 600 ir 800 mikrogramų žandinę plėvelę.</w:t>
      </w:r>
    </w:p>
    <w:p w14:paraId="0562AD0E" w14:textId="77777777" w:rsidR="006B5EA1" w:rsidRPr="006B5EA1" w:rsidRDefault="006B5EA1" w:rsidP="006B5EA1">
      <w:pPr>
        <w:numPr>
          <w:ilvl w:val="12"/>
          <w:numId w:val="0"/>
        </w:numPr>
        <w:spacing w:after="0" w:line="240" w:lineRule="auto"/>
        <w:ind w:right="-2"/>
        <w:rPr>
          <w:rFonts w:ascii="Times New Roman" w:eastAsia="Calibri" w:hAnsi="Times New Roman" w:cs="Times New Roman"/>
          <w:noProof/>
          <w:lang w:val="lt-LT"/>
        </w:rPr>
      </w:pPr>
    </w:p>
    <w:p w14:paraId="3595A82F" w14:textId="77777777" w:rsidR="006B5EA1" w:rsidRPr="006B5EA1" w:rsidRDefault="006B5EA1" w:rsidP="006B5EA1">
      <w:pPr>
        <w:numPr>
          <w:ilvl w:val="12"/>
          <w:numId w:val="0"/>
        </w:numPr>
        <w:spacing w:after="0" w:line="240" w:lineRule="auto"/>
        <w:ind w:right="-2"/>
        <w:rPr>
          <w:rFonts w:ascii="Times New Roman" w:eastAsia="Calibri" w:hAnsi="Times New Roman" w:cs="Times New Roman"/>
          <w:noProof/>
          <w:lang w:val="lt-LT"/>
        </w:rPr>
      </w:pPr>
      <w:r w:rsidRPr="006B5EA1">
        <w:rPr>
          <w:rFonts w:ascii="Times New Roman" w:eastAsia="Calibri" w:hAnsi="Times New Roman" w:cs="Times New Roman"/>
          <w:lang w:val="lt-LT"/>
        </w:rPr>
        <w:t>Gali būti tiekiamos ne visų dydžių pakuotės.</w:t>
      </w:r>
    </w:p>
    <w:p w14:paraId="4961F275" w14:textId="77777777" w:rsidR="006B5EA1" w:rsidRPr="006B5EA1" w:rsidRDefault="006B5EA1" w:rsidP="006B5EA1">
      <w:pPr>
        <w:numPr>
          <w:ilvl w:val="12"/>
          <w:numId w:val="0"/>
        </w:numPr>
        <w:spacing w:after="0" w:line="240" w:lineRule="auto"/>
        <w:ind w:right="-2"/>
        <w:rPr>
          <w:rFonts w:ascii="Times New Roman" w:eastAsia="Calibri" w:hAnsi="Times New Roman" w:cs="Times New Roman"/>
          <w:noProof/>
          <w:lang w:val="lt-LT"/>
        </w:rPr>
      </w:pPr>
    </w:p>
    <w:p w14:paraId="4D9F551C" w14:textId="77777777" w:rsidR="006B5EA1" w:rsidRPr="006B5EA1" w:rsidRDefault="006B5EA1" w:rsidP="006B5EA1">
      <w:pPr>
        <w:spacing w:after="0" w:line="240" w:lineRule="auto"/>
        <w:rPr>
          <w:rFonts w:ascii="Times New Roman" w:eastAsia="Calibri" w:hAnsi="Times New Roman" w:cs="Times New Roman"/>
          <w:b/>
          <w:bCs/>
          <w:noProof/>
          <w:lang w:val="lt-LT"/>
        </w:rPr>
      </w:pPr>
      <w:r w:rsidRPr="006B5EA1">
        <w:rPr>
          <w:rFonts w:ascii="Times New Roman" w:eastAsia="Calibri" w:hAnsi="Times New Roman" w:cs="Times New Roman"/>
          <w:b/>
          <w:bCs/>
          <w:noProof/>
          <w:lang w:val="lt-LT"/>
        </w:rPr>
        <w:t>Registruotojas</w:t>
      </w:r>
      <w:r w:rsidRPr="006B5EA1" w:rsidDel="00E03D09">
        <w:rPr>
          <w:rFonts w:ascii="Times New Roman" w:eastAsia="Calibri" w:hAnsi="Times New Roman" w:cs="Times New Roman"/>
          <w:b/>
          <w:bCs/>
          <w:noProof/>
          <w:lang w:val="lt-LT"/>
        </w:rPr>
        <w:t xml:space="preserve"> </w:t>
      </w:r>
      <w:r w:rsidRPr="006B5EA1">
        <w:rPr>
          <w:rFonts w:ascii="Times New Roman" w:eastAsia="Calibri" w:hAnsi="Times New Roman" w:cs="Times New Roman"/>
          <w:b/>
          <w:bCs/>
          <w:noProof/>
          <w:lang w:val="lt-LT"/>
        </w:rPr>
        <w:t>ir gamintojas</w:t>
      </w:r>
    </w:p>
    <w:p w14:paraId="7490EE82" w14:textId="77777777" w:rsidR="006B5EA1" w:rsidRPr="006B5EA1" w:rsidRDefault="006B5EA1" w:rsidP="006B5EA1">
      <w:pPr>
        <w:spacing w:after="0" w:line="240" w:lineRule="auto"/>
        <w:rPr>
          <w:rFonts w:ascii="Times New Roman" w:eastAsia="Calibri" w:hAnsi="Times New Roman" w:cs="Times New Roman"/>
          <w:bCs/>
          <w:i/>
          <w:noProof/>
          <w:lang w:val="lt-LT"/>
        </w:rPr>
      </w:pPr>
    </w:p>
    <w:p w14:paraId="771ADB2C" w14:textId="77777777" w:rsidR="006B5EA1" w:rsidRPr="006B5EA1" w:rsidRDefault="006B5EA1" w:rsidP="006B5EA1">
      <w:pPr>
        <w:spacing w:after="0" w:line="240" w:lineRule="auto"/>
        <w:rPr>
          <w:rFonts w:ascii="Times New Roman" w:eastAsia="Calibri" w:hAnsi="Times New Roman" w:cs="Times New Roman"/>
          <w:noProof/>
          <w:lang w:val="lt-LT"/>
        </w:rPr>
      </w:pPr>
      <w:r w:rsidRPr="006B5EA1">
        <w:rPr>
          <w:rFonts w:ascii="Times New Roman" w:eastAsia="Calibri" w:hAnsi="Times New Roman" w:cs="Times New Roman"/>
          <w:bCs/>
          <w:i/>
          <w:noProof/>
          <w:lang w:val="lt-LT"/>
        </w:rPr>
        <w:t>Registruotojas</w:t>
      </w:r>
      <w:r w:rsidRPr="006B5EA1" w:rsidDel="00E03D09">
        <w:rPr>
          <w:rFonts w:ascii="Times New Roman" w:eastAsia="Calibri" w:hAnsi="Times New Roman" w:cs="Times New Roman"/>
          <w:bCs/>
          <w:i/>
          <w:noProof/>
          <w:lang w:val="lt-LT"/>
        </w:rPr>
        <w:t xml:space="preserve"> </w:t>
      </w:r>
      <w:r w:rsidRPr="006B5EA1">
        <w:rPr>
          <w:rFonts w:ascii="Times New Roman" w:eastAsia="Calibri" w:hAnsi="Times New Roman" w:cs="Times New Roman"/>
          <w:noProof/>
          <w:lang w:val="lt-LT"/>
        </w:rPr>
        <w:t>MEDA Pharma GmbH &amp; Co. KG</w:t>
      </w:r>
    </w:p>
    <w:p w14:paraId="5C572131" w14:textId="77777777" w:rsidR="006B5EA1" w:rsidRPr="006B5EA1" w:rsidRDefault="006B5EA1" w:rsidP="006B5EA1">
      <w:pPr>
        <w:spacing w:after="0" w:line="240" w:lineRule="auto"/>
        <w:rPr>
          <w:rFonts w:ascii="Times New Roman" w:eastAsia="Calibri" w:hAnsi="Times New Roman" w:cs="Times New Roman"/>
          <w:noProof/>
          <w:lang w:val="lt-LT"/>
        </w:rPr>
      </w:pPr>
      <w:r w:rsidRPr="006B5EA1">
        <w:rPr>
          <w:rFonts w:ascii="Times New Roman" w:eastAsia="Calibri" w:hAnsi="Times New Roman" w:cs="Times New Roman"/>
          <w:noProof/>
          <w:lang w:val="lt-LT"/>
        </w:rPr>
        <w:t>Benzstr. 1</w:t>
      </w:r>
    </w:p>
    <w:p w14:paraId="15A13889" w14:textId="77777777" w:rsidR="006B5EA1" w:rsidRPr="006B5EA1" w:rsidRDefault="006B5EA1" w:rsidP="006B5EA1">
      <w:pPr>
        <w:spacing w:after="0" w:line="240" w:lineRule="auto"/>
        <w:rPr>
          <w:rFonts w:ascii="Times New Roman" w:eastAsia="Calibri" w:hAnsi="Times New Roman" w:cs="Times New Roman"/>
          <w:noProof/>
          <w:lang w:val="lt-LT"/>
        </w:rPr>
      </w:pPr>
      <w:r w:rsidRPr="006B5EA1">
        <w:rPr>
          <w:rFonts w:ascii="Times New Roman" w:eastAsia="Calibri" w:hAnsi="Times New Roman" w:cs="Times New Roman"/>
          <w:noProof/>
          <w:lang w:val="lt-LT"/>
        </w:rPr>
        <w:t>D-61352 Bad Homburg</w:t>
      </w:r>
    </w:p>
    <w:p w14:paraId="65028A2D" w14:textId="77777777" w:rsidR="006B5EA1" w:rsidRPr="006B5EA1" w:rsidRDefault="006B5EA1" w:rsidP="006B5EA1">
      <w:pPr>
        <w:spacing w:after="0" w:line="240" w:lineRule="auto"/>
        <w:rPr>
          <w:rFonts w:ascii="Times New Roman" w:eastAsia="Calibri" w:hAnsi="Times New Roman" w:cs="Times New Roman"/>
          <w:b/>
          <w:bCs/>
          <w:noProof/>
          <w:lang w:val="lt-LT"/>
        </w:rPr>
      </w:pPr>
      <w:r w:rsidRPr="006B5EA1">
        <w:rPr>
          <w:rFonts w:ascii="Times New Roman" w:eastAsia="Calibri" w:hAnsi="Times New Roman" w:cs="Times New Roman"/>
          <w:noProof/>
          <w:lang w:val="lt-LT"/>
        </w:rPr>
        <w:t>Vokietija</w:t>
      </w:r>
    </w:p>
    <w:p w14:paraId="2D7BD935" w14:textId="77777777" w:rsidR="006B5EA1" w:rsidRPr="006B5EA1" w:rsidRDefault="006B5EA1" w:rsidP="006B5EA1">
      <w:pPr>
        <w:spacing w:after="0" w:line="240" w:lineRule="auto"/>
        <w:rPr>
          <w:rFonts w:ascii="Times New Roman" w:eastAsia="Calibri" w:hAnsi="Times New Roman" w:cs="Times New Roman"/>
          <w:noProof/>
          <w:lang w:val="lt-LT"/>
        </w:rPr>
      </w:pPr>
      <w:r w:rsidRPr="006B5EA1">
        <w:rPr>
          <w:rFonts w:ascii="Times New Roman" w:eastAsia="Calibri" w:hAnsi="Times New Roman" w:cs="Times New Roman"/>
          <w:noProof/>
          <w:lang w:val="lt-LT"/>
        </w:rPr>
        <w:t>Tel. 06172 888 01</w:t>
      </w:r>
    </w:p>
    <w:p w14:paraId="03489F93" w14:textId="77777777" w:rsidR="006B5EA1" w:rsidRPr="006B5EA1" w:rsidRDefault="006B5EA1" w:rsidP="006B5EA1">
      <w:pPr>
        <w:spacing w:after="0" w:line="240" w:lineRule="auto"/>
        <w:rPr>
          <w:rFonts w:ascii="Times New Roman" w:eastAsia="Calibri" w:hAnsi="Times New Roman" w:cs="Times New Roman"/>
          <w:noProof/>
          <w:lang w:val="lt-LT"/>
        </w:rPr>
      </w:pPr>
      <w:r w:rsidRPr="006B5EA1">
        <w:rPr>
          <w:rFonts w:ascii="Times New Roman" w:eastAsia="Calibri" w:hAnsi="Times New Roman" w:cs="Times New Roman"/>
          <w:noProof/>
          <w:lang w:val="lt-LT"/>
        </w:rPr>
        <w:t>Faksas 06172 888 2740</w:t>
      </w:r>
    </w:p>
    <w:p w14:paraId="141E6B4D" w14:textId="77777777" w:rsidR="006B5EA1" w:rsidRPr="006B5EA1" w:rsidRDefault="006B5EA1" w:rsidP="006B5EA1">
      <w:pPr>
        <w:spacing w:after="0" w:line="240" w:lineRule="auto"/>
        <w:rPr>
          <w:rFonts w:ascii="Times New Roman" w:eastAsia="Calibri" w:hAnsi="Times New Roman" w:cs="Times New Roman"/>
          <w:noProof/>
          <w:lang w:val="lt-LT"/>
        </w:rPr>
      </w:pPr>
      <w:r w:rsidRPr="006B5EA1">
        <w:rPr>
          <w:rFonts w:ascii="Times New Roman" w:eastAsia="Calibri" w:hAnsi="Times New Roman" w:cs="Times New Roman"/>
          <w:noProof/>
          <w:lang w:val="lt-LT"/>
        </w:rPr>
        <w:t>El. paštas medinfo@medapharma.de</w:t>
      </w:r>
    </w:p>
    <w:p w14:paraId="6E07127C" w14:textId="77777777" w:rsidR="006B5EA1" w:rsidRPr="006B5EA1" w:rsidRDefault="006B5EA1" w:rsidP="006B5EA1">
      <w:pPr>
        <w:numPr>
          <w:ilvl w:val="12"/>
          <w:numId w:val="0"/>
        </w:numPr>
        <w:spacing w:after="0" w:line="240" w:lineRule="auto"/>
        <w:ind w:right="-2"/>
        <w:rPr>
          <w:rFonts w:ascii="Times New Roman" w:eastAsia="Calibri" w:hAnsi="Times New Roman" w:cs="Times New Roman"/>
          <w:noProof/>
          <w:lang w:val="lt-LT"/>
        </w:rPr>
      </w:pPr>
    </w:p>
    <w:p w14:paraId="205D01A8" w14:textId="77777777" w:rsidR="006B5EA1" w:rsidRPr="006B5EA1" w:rsidRDefault="006B5EA1" w:rsidP="006B5EA1">
      <w:pPr>
        <w:numPr>
          <w:ilvl w:val="12"/>
          <w:numId w:val="0"/>
        </w:numPr>
        <w:spacing w:after="0" w:line="240" w:lineRule="auto"/>
        <w:ind w:right="-2"/>
        <w:rPr>
          <w:rFonts w:ascii="Times New Roman" w:eastAsia="Calibri" w:hAnsi="Times New Roman" w:cs="Times New Roman"/>
          <w:i/>
          <w:noProof/>
          <w:lang w:val="lt-LT"/>
        </w:rPr>
      </w:pPr>
      <w:r w:rsidRPr="006B5EA1">
        <w:rPr>
          <w:rFonts w:ascii="Times New Roman" w:eastAsia="Calibri" w:hAnsi="Times New Roman" w:cs="Times New Roman"/>
          <w:i/>
          <w:noProof/>
          <w:lang w:val="lt-LT"/>
        </w:rPr>
        <w:t>Gamintojas</w:t>
      </w:r>
    </w:p>
    <w:p w14:paraId="2B153F02" w14:textId="77777777" w:rsidR="006B5EA1" w:rsidRPr="006B5EA1" w:rsidRDefault="006B5EA1" w:rsidP="006B5EA1">
      <w:pPr>
        <w:spacing w:after="0" w:line="240" w:lineRule="auto"/>
        <w:rPr>
          <w:rFonts w:ascii="Times New Roman" w:eastAsia="Calibri" w:hAnsi="Times New Roman" w:cs="Times New Roman"/>
          <w:noProof/>
          <w:lang w:val="lt-LT"/>
        </w:rPr>
      </w:pPr>
      <w:r w:rsidRPr="006B5EA1">
        <w:rPr>
          <w:rFonts w:ascii="Times New Roman" w:eastAsia="Calibri" w:hAnsi="Times New Roman" w:cs="Times New Roman"/>
          <w:noProof/>
          <w:lang w:val="lt-LT"/>
        </w:rPr>
        <w:t>MEDA Pharma GmbH &amp; Co. KG</w:t>
      </w:r>
    </w:p>
    <w:p w14:paraId="691EF34F" w14:textId="77777777" w:rsidR="006B5EA1" w:rsidRPr="006B5EA1" w:rsidRDefault="006B5EA1" w:rsidP="006B5EA1">
      <w:pPr>
        <w:spacing w:after="0" w:line="240" w:lineRule="auto"/>
        <w:rPr>
          <w:rFonts w:ascii="Times New Roman" w:eastAsia="Calibri" w:hAnsi="Times New Roman" w:cs="Times New Roman"/>
          <w:noProof/>
          <w:lang w:val="lt-LT"/>
        </w:rPr>
      </w:pPr>
      <w:r w:rsidRPr="006B5EA1">
        <w:rPr>
          <w:rFonts w:ascii="Times New Roman" w:eastAsia="Calibri" w:hAnsi="Times New Roman" w:cs="Times New Roman"/>
          <w:noProof/>
          <w:lang w:val="lt-LT"/>
        </w:rPr>
        <w:t>Benzstr. 1</w:t>
      </w:r>
    </w:p>
    <w:p w14:paraId="636917C1" w14:textId="77777777" w:rsidR="006B5EA1" w:rsidRPr="006B5EA1" w:rsidRDefault="006B5EA1" w:rsidP="006B5EA1">
      <w:pPr>
        <w:spacing w:after="0" w:line="240" w:lineRule="auto"/>
        <w:rPr>
          <w:rFonts w:ascii="Times New Roman" w:eastAsia="Calibri" w:hAnsi="Times New Roman" w:cs="Times New Roman"/>
          <w:noProof/>
          <w:lang w:val="lt-LT"/>
        </w:rPr>
      </w:pPr>
      <w:r w:rsidRPr="006B5EA1">
        <w:rPr>
          <w:rFonts w:ascii="Times New Roman" w:eastAsia="Calibri" w:hAnsi="Times New Roman" w:cs="Times New Roman"/>
          <w:noProof/>
          <w:lang w:val="lt-LT"/>
        </w:rPr>
        <w:t>D-61352 Bad Homburg</w:t>
      </w:r>
    </w:p>
    <w:p w14:paraId="51C14332" w14:textId="77777777" w:rsidR="006B5EA1" w:rsidRPr="006B5EA1" w:rsidRDefault="006B5EA1" w:rsidP="006B5EA1">
      <w:pPr>
        <w:spacing w:after="0" w:line="240" w:lineRule="auto"/>
        <w:rPr>
          <w:rFonts w:ascii="Times New Roman" w:eastAsia="Calibri" w:hAnsi="Times New Roman" w:cs="Times New Roman"/>
          <w:b/>
          <w:bCs/>
          <w:noProof/>
          <w:lang w:val="lt-LT"/>
        </w:rPr>
      </w:pPr>
      <w:r w:rsidRPr="006B5EA1">
        <w:rPr>
          <w:rFonts w:ascii="Times New Roman" w:eastAsia="Calibri" w:hAnsi="Times New Roman" w:cs="Times New Roman"/>
          <w:noProof/>
          <w:lang w:val="lt-LT"/>
        </w:rPr>
        <w:t>Vokietija</w:t>
      </w:r>
    </w:p>
    <w:p w14:paraId="7E3BA735" w14:textId="77777777" w:rsidR="006B5EA1" w:rsidRPr="006B5EA1" w:rsidRDefault="006B5EA1" w:rsidP="006B5EA1">
      <w:pPr>
        <w:spacing w:after="0" w:line="240" w:lineRule="auto"/>
        <w:rPr>
          <w:rFonts w:ascii="Times New Roman" w:eastAsia="Calibri" w:hAnsi="Times New Roman" w:cs="Times New Roman"/>
          <w:noProof/>
          <w:highlight w:val="yellow"/>
          <w:lang w:val="lt-LT"/>
        </w:rPr>
      </w:pPr>
    </w:p>
    <w:p w14:paraId="518A987C" w14:textId="77777777" w:rsidR="006B5EA1" w:rsidRPr="006B5EA1" w:rsidRDefault="006B5EA1" w:rsidP="006B5EA1">
      <w:pPr>
        <w:spacing w:after="0" w:line="240" w:lineRule="auto"/>
        <w:rPr>
          <w:rFonts w:ascii="Times New Roman" w:eastAsia="Calibri" w:hAnsi="Times New Roman" w:cs="Times New Roman"/>
          <w:noProof/>
          <w:lang w:val="lt-LT"/>
        </w:rPr>
      </w:pPr>
      <w:r w:rsidRPr="006B5EA1">
        <w:rPr>
          <w:rFonts w:ascii="Times New Roman" w:eastAsia="Calibri" w:hAnsi="Times New Roman" w:cs="Times New Roman"/>
          <w:noProof/>
          <w:lang w:val="lt-LT"/>
        </w:rPr>
        <w:t>Jeigu apie šį vaistą norite sužinoti daugiau, kreipkitės į vietinį registruotojo</w:t>
      </w:r>
      <w:r w:rsidRPr="006B5EA1" w:rsidDel="00E03D09">
        <w:rPr>
          <w:rFonts w:ascii="Times New Roman" w:eastAsia="Calibri" w:hAnsi="Times New Roman" w:cs="Times New Roman"/>
          <w:noProof/>
          <w:lang w:val="lt-LT"/>
        </w:rPr>
        <w:t xml:space="preserve"> </w:t>
      </w:r>
      <w:r w:rsidRPr="006B5EA1">
        <w:rPr>
          <w:rFonts w:ascii="Times New Roman" w:eastAsia="Calibri" w:hAnsi="Times New Roman" w:cs="Times New Roman"/>
          <w:noProof/>
          <w:lang w:val="lt-LT"/>
        </w:rPr>
        <w:t>atstovą.</w:t>
      </w:r>
    </w:p>
    <w:p w14:paraId="4D08AD2E" w14:textId="77777777" w:rsidR="006B5EA1" w:rsidRPr="006B5EA1" w:rsidRDefault="006B5EA1" w:rsidP="006B5EA1">
      <w:pPr>
        <w:spacing w:after="0" w:line="240" w:lineRule="auto"/>
        <w:rPr>
          <w:rFonts w:ascii="Times New Roman" w:eastAsia="Calibri" w:hAnsi="Times New Roman" w:cs="Times New Roman"/>
          <w:lang w:val="lt-LT"/>
        </w:rPr>
      </w:pPr>
    </w:p>
    <w:tbl>
      <w:tblPr>
        <w:tblW w:w="4680" w:type="dxa"/>
        <w:tblInd w:w="-34" w:type="dxa"/>
        <w:tblLayout w:type="fixed"/>
        <w:tblLook w:val="04A0" w:firstRow="1" w:lastRow="0" w:firstColumn="1" w:lastColumn="0" w:noHBand="0" w:noVBand="1"/>
      </w:tblPr>
      <w:tblGrid>
        <w:gridCol w:w="4680"/>
      </w:tblGrid>
      <w:tr w:rsidR="006B5EA1" w:rsidRPr="006B5EA1" w14:paraId="3401D164" w14:textId="77777777" w:rsidTr="00D171D0">
        <w:trPr>
          <w:trHeight w:val="1254"/>
        </w:trPr>
        <w:tc>
          <w:tcPr>
            <w:tcW w:w="4678" w:type="dxa"/>
          </w:tcPr>
          <w:p w14:paraId="60E89946" w14:textId="77777777" w:rsidR="006B5EA1" w:rsidRPr="006B5EA1" w:rsidRDefault="006B5EA1" w:rsidP="006B5EA1">
            <w:pPr>
              <w:spacing w:after="0" w:line="240" w:lineRule="auto"/>
              <w:rPr>
                <w:rFonts w:ascii="Times New Roman" w:eastAsia="Calibri" w:hAnsi="Times New Roman" w:cs="Times New Roman"/>
                <w:noProof/>
                <w:lang w:val="lt-LT"/>
              </w:rPr>
            </w:pPr>
            <w:r w:rsidRPr="006B5EA1">
              <w:rPr>
                <w:rFonts w:ascii="Times New Roman" w:eastAsia="Calibri" w:hAnsi="Times New Roman" w:cs="Times New Roman"/>
                <w:noProof/>
                <w:lang w:val="lt-LT"/>
              </w:rPr>
              <w:t xml:space="preserve">SIA Meda Pharma </w:t>
            </w:r>
          </w:p>
          <w:p w14:paraId="564CEAEB" w14:textId="47DEA758" w:rsidR="006B5EA1" w:rsidRPr="006B5EA1" w:rsidRDefault="006B5EA1" w:rsidP="006B5EA1">
            <w:pPr>
              <w:spacing w:after="0" w:line="240" w:lineRule="auto"/>
              <w:rPr>
                <w:rFonts w:ascii="Times New Roman" w:eastAsia="Calibri" w:hAnsi="Times New Roman" w:cs="Times New Roman"/>
                <w:noProof/>
                <w:lang w:val="lt-LT"/>
              </w:rPr>
            </w:pPr>
            <w:r w:rsidRPr="006B5EA1">
              <w:rPr>
                <w:rFonts w:ascii="Times New Roman" w:eastAsia="Calibri" w:hAnsi="Times New Roman" w:cs="Times New Roman"/>
                <w:noProof/>
                <w:lang w:val="lt-LT"/>
              </w:rPr>
              <w:t>Ukmergės</w:t>
            </w:r>
            <w:r w:rsidR="00A7437E">
              <w:rPr>
                <w:rFonts w:ascii="Times New Roman" w:eastAsia="Calibri" w:hAnsi="Times New Roman" w:cs="Times New Roman"/>
                <w:noProof/>
                <w:lang w:val="lt-LT"/>
              </w:rPr>
              <w:t xml:space="preserve"> g. </w:t>
            </w:r>
            <w:r w:rsidRPr="006B5EA1">
              <w:rPr>
                <w:rFonts w:ascii="Times New Roman" w:eastAsia="Calibri" w:hAnsi="Times New Roman" w:cs="Times New Roman"/>
                <w:noProof/>
                <w:lang w:val="lt-LT"/>
              </w:rPr>
              <w:t>369A</w:t>
            </w:r>
          </w:p>
          <w:p w14:paraId="5FDD2711" w14:textId="43C6C179" w:rsidR="006B5EA1" w:rsidRPr="006B5EA1" w:rsidRDefault="006B5EA1" w:rsidP="006B5EA1">
            <w:pPr>
              <w:spacing w:after="0" w:line="240" w:lineRule="auto"/>
              <w:rPr>
                <w:rFonts w:ascii="Times New Roman" w:eastAsia="Calibri" w:hAnsi="Times New Roman" w:cs="Times New Roman"/>
                <w:noProof/>
                <w:lang w:val="lt-LT"/>
              </w:rPr>
            </w:pPr>
            <w:r w:rsidRPr="006B5EA1">
              <w:rPr>
                <w:rFonts w:ascii="Times New Roman" w:eastAsia="Calibri" w:hAnsi="Times New Roman" w:cs="Times New Roman"/>
                <w:noProof/>
                <w:lang w:val="lt-LT"/>
              </w:rPr>
              <w:t>LT-12142 Vilnius</w:t>
            </w:r>
          </w:p>
          <w:p w14:paraId="42308E05" w14:textId="77777777" w:rsidR="006B5EA1" w:rsidRPr="006B5EA1" w:rsidRDefault="006B5EA1" w:rsidP="006B5EA1">
            <w:pPr>
              <w:spacing w:after="0" w:line="240" w:lineRule="auto"/>
              <w:rPr>
                <w:rFonts w:ascii="Times New Roman" w:eastAsia="Calibri" w:hAnsi="Times New Roman" w:cs="Times New Roman"/>
                <w:noProof/>
                <w:lang w:val="lt-LT"/>
              </w:rPr>
            </w:pPr>
            <w:r w:rsidRPr="006B5EA1">
              <w:rPr>
                <w:rFonts w:ascii="Times New Roman" w:eastAsia="Calibri" w:hAnsi="Times New Roman" w:cs="Times New Roman"/>
                <w:noProof/>
                <w:lang w:val="lt-LT"/>
              </w:rPr>
              <w:t>Tel. +370 52059367</w:t>
            </w:r>
          </w:p>
          <w:p w14:paraId="5BC51D4C" w14:textId="77777777" w:rsidR="006B5EA1" w:rsidRPr="006B5EA1" w:rsidRDefault="006B5EA1" w:rsidP="006B5EA1">
            <w:pPr>
              <w:spacing w:after="0" w:line="240" w:lineRule="auto"/>
              <w:rPr>
                <w:rFonts w:ascii="Times New Roman" w:eastAsia="Calibri" w:hAnsi="Times New Roman" w:cs="Times New Roman"/>
                <w:noProof/>
                <w:lang w:val="lt-LT"/>
              </w:rPr>
            </w:pPr>
            <w:r w:rsidRPr="006B5EA1">
              <w:rPr>
                <w:rFonts w:ascii="Times New Roman" w:eastAsia="Calibri" w:hAnsi="Times New Roman" w:cs="Times New Roman"/>
                <w:noProof/>
                <w:lang w:val="lt-LT"/>
              </w:rPr>
              <w:t xml:space="preserve">El. paštas: </w:t>
            </w:r>
            <w:hyperlink r:id="rId16" w:history="1">
              <w:r w:rsidRPr="006B5EA1">
                <w:rPr>
                  <w:rFonts w:ascii="Times New Roman" w:eastAsia="Calibri" w:hAnsi="Times New Roman" w:cs="Times New Roman"/>
                  <w:noProof/>
                  <w:color w:val="0000FF"/>
                  <w:u w:val="single"/>
                  <w:lang w:val="lv-LV"/>
                </w:rPr>
                <w:t>info.bb@medapharma.eu</w:t>
              </w:r>
            </w:hyperlink>
          </w:p>
        </w:tc>
      </w:tr>
    </w:tbl>
    <w:p w14:paraId="44CAA891" w14:textId="77777777" w:rsidR="006B5EA1" w:rsidRPr="006B5EA1" w:rsidRDefault="006B5EA1" w:rsidP="006B5EA1">
      <w:pPr>
        <w:numPr>
          <w:ilvl w:val="12"/>
          <w:numId w:val="0"/>
        </w:numPr>
        <w:spacing w:after="0" w:line="240" w:lineRule="auto"/>
        <w:ind w:right="-2"/>
        <w:rPr>
          <w:rFonts w:ascii="Times New Roman" w:eastAsia="Calibri" w:hAnsi="Times New Roman" w:cs="Times New Roman"/>
          <w:noProof/>
          <w:lang w:val="lt-LT"/>
        </w:rPr>
      </w:pPr>
    </w:p>
    <w:p w14:paraId="2DB1A834" w14:textId="77777777" w:rsidR="006B5EA1" w:rsidRPr="006B5EA1" w:rsidRDefault="006B5EA1" w:rsidP="006B5EA1">
      <w:pPr>
        <w:numPr>
          <w:ilvl w:val="12"/>
          <w:numId w:val="0"/>
        </w:numPr>
        <w:spacing w:after="0" w:line="276" w:lineRule="auto"/>
        <w:ind w:right="-2"/>
        <w:rPr>
          <w:rFonts w:ascii="Times New Roman" w:eastAsia="Calibri" w:hAnsi="Times New Roman" w:cs="Times New Roman"/>
          <w:lang w:val="lt-LT"/>
        </w:rPr>
      </w:pPr>
      <w:r w:rsidRPr="006B5EA1">
        <w:rPr>
          <w:rFonts w:ascii="Times New Roman" w:eastAsia="Calibri" w:hAnsi="Times New Roman" w:cs="Times New Roman"/>
          <w:b/>
          <w:lang w:val="lt-LT"/>
        </w:rPr>
        <w:t>Šis vaistas EEE valstybėse narėse registruotas tokiais pavadinimais:</w:t>
      </w:r>
    </w:p>
    <w:p w14:paraId="138EB174" w14:textId="77777777" w:rsidR="006B5EA1" w:rsidRPr="006B5EA1" w:rsidRDefault="006B5EA1" w:rsidP="006B5EA1">
      <w:pPr>
        <w:spacing w:after="0" w:line="240" w:lineRule="auto"/>
        <w:rPr>
          <w:rFonts w:ascii="Times New Roman" w:eastAsia="Calibri" w:hAnsi="Times New Roman" w:cs="Times New Roman"/>
          <w:lang w:val="lt-LT"/>
        </w:rPr>
      </w:pPr>
      <w:r w:rsidRPr="006B5EA1">
        <w:rPr>
          <w:rFonts w:ascii="Times New Roman" w:eastAsia="Calibri" w:hAnsi="Times New Roman" w:cs="Times New Roman"/>
          <w:lang w:val="lt-LT"/>
        </w:rPr>
        <w:t>Norvegijoje: Buquel / Buquel Start</w:t>
      </w:r>
    </w:p>
    <w:p w14:paraId="643A6B75" w14:textId="77777777" w:rsidR="006B5EA1" w:rsidRPr="006B5EA1" w:rsidRDefault="006B5EA1" w:rsidP="006B5EA1">
      <w:pPr>
        <w:numPr>
          <w:ilvl w:val="12"/>
          <w:numId w:val="0"/>
        </w:numPr>
        <w:spacing w:after="0" w:line="240" w:lineRule="auto"/>
        <w:ind w:right="-2"/>
        <w:rPr>
          <w:rFonts w:ascii="Times New Roman" w:eastAsia="Calibri" w:hAnsi="Times New Roman" w:cs="Times New Roman"/>
          <w:shd w:val="clear" w:color="auto" w:fill="C0C0C0"/>
          <w:lang w:val="lt-LT"/>
        </w:rPr>
      </w:pPr>
      <w:r w:rsidRPr="006B5EA1">
        <w:rPr>
          <w:rFonts w:ascii="Times New Roman" w:eastAsia="Calibri" w:hAnsi="Times New Roman" w:cs="Times New Roman"/>
          <w:lang w:val="lt-LT"/>
        </w:rPr>
        <w:t>Austrija, Belgija, Bulgarija, Kipras, Čekijos Respublika, Danija, Estija, Ispanija, Suomija, Prancūzija, Vokietija, Graikija, Vengrija, Airija, Italija, Latvija, Lietuva, Liuksemburgas, Nyderlandai, Lenkija, Portugalija, Rumunija, Slovakijos Respublika, Ispanija, Švedija, Jungtinė Karalystė: Breakyl / Breakyl Start</w:t>
      </w:r>
    </w:p>
    <w:p w14:paraId="303949D0" w14:textId="77777777" w:rsidR="006B5EA1" w:rsidRPr="006B5EA1" w:rsidRDefault="006B5EA1" w:rsidP="006B5EA1">
      <w:pPr>
        <w:shd w:val="clear" w:color="auto" w:fill="FFFFFF"/>
        <w:spacing w:after="0" w:line="240" w:lineRule="auto"/>
        <w:rPr>
          <w:rFonts w:ascii="Times New Roman" w:eastAsia="Calibri" w:hAnsi="Times New Roman" w:cs="Times New Roman"/>
          <w:lang w:val="lt-LT"/>
        </w:rPr>
      </w:pPr>
    </w:p>
    <w:p w14:paraId="20D17007" w14:textId="77777777" w:rsidR="006B5EA1" w:rsidRPr="006B5EA1" w:rsidRDefault="006B5EA1" w:rsidP="006B5EA1">
      <w:pPr>
        <w:spacing w:after="0" w:line="240" w:lineRule="auto"/>
        <w:rPr>
          <w:rFonts w:ascii="Times New Roman" w:eastAsia="Calibri" w:hAnsi="Times New Roman" w:cs="Times New Roman"/>
          <w:lang w:val="lt-LT"/>
        </w:rPr>
      </w:pPr>
    </w:p>
    <w:p w14:paraId="1DC3909D" w14:textId="0D5C2C5D" w:rsidR="006B5EA1" w:rsidRPr="006B5EA1" w:rsidRDefault="006B5EA1" w:rsidP="006B5EA1">
      <w:pPr>
        <w:numPr>
          <w:ilvl w:val="12"/>
          <w:numId w:val="0"/>
        </w:numPr>
        <w:spacing w:after="0" w:line="240" w:lineRule="auto"/>
        <w:ind w:right="-2"/>
        <w:outlineLvl w:val="0"/>
        <w:rPr>
          <w:rFonts w:ascii="Times New Roman" w:eastAsia="Calibri" w:hAnsi="Times New Roman" w:cs="Times New Roman"/>
          <w:noProof/>
          <w:lang w:val="lt-LT"/>
        </w:rPr>
      </w:pPr>
      <w:r w:rsidRPr="006B5EA1">
        <w:rPr>
          <w:rFonts w:ascii="Times New Roman" w:eastAsia="Calibri" w:hAnsi="Times New Roman" w:cs="Times New Roman"/>
          <w:b/>
          <w:bCs/>
          <w:lang w:val="lt-LT"/>
        </w:rPr>
        <w:t>Šis pakuotės lapelis</w:t>
      </w:r>
      <w:r w:rsidRPr="006B5EA1">
        <w:rPr>
          <w:rFonts w:ascii="Times New Roman" w:eastAsia="Calibri" w:hAnsi="Times New Roman" w:cs="Times New Roman"/>
          <w:lang w:val="lt-LT"/>
        </w:rPr>
        <w:t xml:space="preserve"> </w:t>
      </w:r>
      <w:r w:rsidRPr="006B5EA1">
        <w:rPr>
          <w:rFonts w:ascii="Times New Roman" w:eastAsia="Calibri" w:hAnsi="Times New Roman" w:cs="Times New Roman"/>
          <w:b/>
          <w:bCs/>
          <w:noProof/>
          <w:lang w:val="lt-LT"/>
        </w:rPr>
        <w:t xml:space="preserve">paskutinį kartą peržiūrėtas </w:t>
      </w:r>
      <w:r w:rsidR="00640526">
        <w:rPr>
          <w:rFonts w:ascii="Times New Roman" w:eastAsia="Calibri" w:hAnsi="Times New Roman" w:cs="Times New Roman"/>
          <w:b/>
          <w:bCs/>
          <w:noProof/>
          <w:lang w:val="lt-LT"/>
        </w:rPr>
        <w:t>2019-07-29.</w:t>
      </w:r>
    </w:p>
    <w:p w14:paraId="728FA93B" w14:textId="77777777" w:rsidR="006B5EA1" w:rsidRPr="006B5EA1" w:rsidRDefault="006B5EA1" w:rsidP="006B5EA1">
      <w:pPr>
        <w:numPr>
          <w:ilvl w:val="12"/>
          <w:numId w:val="0"/>
        </w:numPr>
        <w:spacing w:after="0" w:line="240" w:lineRule="auto"/>
        <w:ind w:right="-2"/>
        <w:outlineLvl w:val="0"/>
        <w:rPr>
          <w:rFonts w:ascii="Times New Roman" w:eastAsia="Calibri" w:hAnsi="Times New Roman" w:cs="Times New Roman"/>
          <w:noProof/>
          <w:lang w:val="lt-LT"/>
        </w:rPr>
      </w:pPr>
    </w:p>
    <w:p w14:paraId="0C5C203E" w14:textId="77777777" w:rsidR="006B5EA1" w:rsidRPr="006B5EA1" w:rsidRDefault="006B5EA1" w:rsidP="006B5EA1">
      <w:pPr>
        <w:numPr>
          <w:ilvl w:val="12"/>
          <w:numId w:val="0"/>
        </w:numPr>
        <w:spacing w:after="0" w:line="240" w:lineRule="auto"/>
        <w:ind w:right="-2"/>
        <w:outlineLvl w:val="0"/>
        <w:rPr>
          <w:rFonts w:ascii="Times New Roman" w:eastAsia="Calibri" w:hAnsi="Times New Roman" w:cs="Times New Roman"/>
          <w:noProof/>
          <w:lang w:val="lt-LT"/>
        </w:rPr>
      </w:pPr>
    </w:p>
    <w:p w14:paraId="454D9BE7" w14:textId="77777777" w:rsidR="006B5EA1" w:rsidRPr="006B5EA1" w:rsidRDefault="006B5EA1" w:rsidP="006B5EA1">
      <w:pPr>
        <w:numPr>
          <w:ilvl w:val="12"/>
          <w:numId w:val="0"/>
        </w:numPr>
        <w:spacing w:after="0" w:line="240" w:lineRule="auto"/>
        <w:ind w:right="-2"/>
        <w:outlineLvl w:val="0"/>
        <w:rPr>
          <w:rFonts w:ascii="Times New Roman" w:eastAsia="Calibri" w:hAnsi="Times New Roman" w:cs="Times New Roman"/>
          <w:lang w:val="lt-LT"/>
        </w:rPr>
      </w:pPr>
      <w:r w:rsidRPr="006B5EA1">
        <w:rPr>
          <w:rFonts w:ascii="Times New Roman" w:eastAsia="Calibri" w:hAnsi="Times New Roman" w:cs="Times New Roman"/>
          <w:lang w:val="lt-LT"/>
        </w:rPr>
        <w:t xml:space="preserve">Išsami informacija apie šį vaistą pateikiama Valstybinės vaistų kontrolės tarnybos prie Lietuvos Respublikos sveikatos apsaugos ministerijos tinklalapyje </w:t>
      </w:r>
      <w:hyperlink r:id="rId17" w:history="1">
        <w:r w:rsidRPr="006B5EA1">
          <w:rPr>
            <w:rFonts w:ascii="Times New Roman" w:eastAsia="Calibri" w:hAnsi="Times New Roman" w:cs="Times New Roman"/>
            <w:color w:val="0000FF"/>
            <w:u w:val="single"/>
            <w:lang w:val="lv-LV"/>
          </w:rPr>
          <w:t>http://www.vvkt.lt/</w:t>
        </w:r>
      </w:hyperlink>
    </w:p>
    <w:p w14:paraId="4D62BB4B" w14:textId="77777777" w:rsidR="006B5EA1" w:rsidRPr="006B5EA1" w:rsidRDefault="006B5EA1" w:rsidP="006B5EA1">
      <w:pPr>
        <w:spacing w:after="200" w:line="276" w:lineRule="auto"/>
        <w:rPr>
          <w:rFonts w:ascii="Calibri" w:eastAsia="Calibri" w:hAnsi="Calibri" w:cs="Times New Roman"/>
          <w:lang w:val="lv-LV"/>
        </w:rPr>
      </w:pPr>
    </w:p>
    <w:p w14:paraId="5FB805EF" w14:textId="77777777" w:rsidR="00332440" w:rsidRPr="00640526" w:rsidRDefault="00332440">
      <w:pPr>
        <w:rPr>
          <w:lang w:val="lt-LT"/>
        </w:rPr>
      </w:pPr>
    </w:p>
    <w:sectPr w:rsidR="00332440" w:rsidRPr="00640526" w:rsidSect="00D171D0">
      <w:pgSz w:w="11906" w:h="16838"/>
      <w:pgMar w:top="1134" w:right="1418" w:bottom="1134"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0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BA"/>
    <w:family w:val="swiss"/>
    <w:pitch w:val="variable"/>
    <w:sig w:usb0="E0002A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FFFFFFFF"/>
    <w:lvl w:ilvl="0">
      <w:numFmt w:val="decimal"/>
      <w:lvlText w:val="*"/>
      <w:lvlJc w:val="left"/>
      <w:pPr>
        <w:ind w:left="0" w:firstLine="0"/>
      </w:pPr>
      <w:rPr>
        <w:rFonts w:cs="Times New Roman"/>
      </w:rPr>
    </w:lvl>
  </w:abstractNum>
  <w:abstractNum w:abstractNumId="1" w15:restartNumberingAfterBreak="0">
    <w:nsid w:val="03237E8E"/>
    <w:multiLevelType w:val="multilevel"/>
    <w:tmpl w:val="D3D08F1E"/>
    <w:lvl w:ilvl="0">
      <w:start w:val="4"/>
      <w:numFmt w:val="decimal"/>
      <w:lvlText w:val="%1"/>
      <w:lvlJc w:val="left"/>
      <w:pPr>
        <w:tabs>
          <w:tab w:val="num" w:pos="570"/>
        </w:tabs>
        <w:ind w:left="570" w:hanging="570"/>
      </w:pPr>
      <w:rPr>
        <w:rFonts w:cs="Times New Roman"/>
      </w:rPr>
    </w:lvl>
    <w:lvl w:ilvl="1">
      <w:start w:val="2"/>
      <w:numFmt w:val="decimal"/>
      <w:lvlText w:val="%1.%2"/>
      <w:lvlJc w:val="left"/>
      <w:pPr>
        <w:tabs>
          <w:tab w:val="num" w:pos="570"/>
        </w:tabs>
        <w:ind w:left="570" w:hanging="570"/>
      </w:pPr>
      <w:rPr>
        <w:rFonts w:cs="Times New Roman"/>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720"/>
        </w:tabs>
        <w:ind w:left="720" w:hanging="72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080"/>
        </w:tabs>
        <w:ind w:left="1080" w:hanging="1080"/>
      </w:pPr>
      <w:rPr>
        <w:rFonts w:cs="Times New Roman"/>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440"/>
        </w:tabs>
        <w:ind w:left="1440" w:hanging="1440"/>
      </w:pPr>
      <w:rPr>
        <w:rFonts w:cs="Times New Roman"/>
      </w:rPr>
    </w:lvl>
  </w:abstractNum>
  <w:abstractNum w:abstractNumId="2" w15:restartNumberingAfterBreak="0">
    <w:nsid w:val="094A1838"/>
    <w:multiLevelType w:val="hybridMultilevel"/>
    <w:tmpl w:val="B038021C"/>
    <w:lvl w:ilvl="0" w:tplc="F376BFA0">
      <w:numFmt w:val="bullet"/>
      <w:lvlText w:val="-"/>
      <w:lvlJc w:val="left"/>
      <w:pPr>
        <w:ind w:left="2700" w:hanging="360"/>
      </w:pPr>
      <w:rPr>
        <w:rFonts w:ascii="Times New Roman" w:eastAsia="Times New Roman" w:hAnsi="Times New Roman" w:cs="Times New Roman" w:hint="default"/>
      </w:rPr>
    </w:lvl>
    <w:lvl w:ilvl="1" w:tplc="04090003" w:tentative="1">
      <w:start w:val="1"/>
      <w:numFmt w:val="bullet"/>
      <w:lvlText w:val="o"/>
      <w:lvlJc w:val="left"/>
      <w:pPr>
        <w:ind w:left="3420" w:hanging="360"/>
      </w:pPr>
      <w:rPr>
        <w:rFonts w:ascii="Courier New" w:hAnsi="Courier New" w:cs="Courier New" w:hint="default"/>
      </w:rPr>
    </w:lvl>
    <w:lvl w:ilvl="2" w:tplc="04090005" w:tentative="1">
      <w:start w:val="1"/>
      <w:numFmt w:val="bullet"/>
      <w:lvlText w:val=""/>
      <w:lvlJc w:val="left"/>
      <w:pPr>
        <w:ind w:left="4140" w:hanging="360"/>
      </w:pPr>
      <w:rPr>
        <w:rFonts w:ascii="Wingdings" w:hAnsi="Wingdings" w:hint="default"/>
      </w:rPr>
    </w:lvl>
    <w:lvl w:ilvl="3" w:tplc="04090001" w:tentative="1">
      <w:start w:val="1"/>
      <w:numFmt w:val="bullet"/>
      <w:lvlText w:val=""/>
      <w:lvlJc w:val="left"/>
      <w:pPr>
        <w:ind w:left="4860" w:hanging="360"/>
      </w:pPr>
      <w:rPr>
        <w:rFonts w:ascii="Symbol" w:hAnsi="Symbol" w:hint="default"/>
      </w:rPr>
    </w:lvl>
    <w:lvl w:ilvl="4" w:tplc="04090003" w:tentative="1">
      <w:start w:val="1"/>
      <w:numFmt w:val="bullet"/>
      <w:lvlText w:val="o"/>
      <w:lvlJc w:val="left"/>
      <w:pPr>
        <w:ind w:left="5580" w:hanging="360"/>
      </w:pPr>
      <w:rPr>
        <w:rFonts w:ascii="Courier New" w:hAnsi="Courier New" w:cs="Courier New" w:hint="default"/>
      </w:rPr>
    </w:lvl>
    <w:lvl w:ilvl="5" w:tplc="04090005" w:tentative="1">
      <w:start w:val="1"/>
      <w:numFmt w:val="bullet"/>
      <w:lvlText w:val=""/>
      <w:lvlJc w:val="left"/>
      <w:pPr>
        <w:ind w:left="6300" w:hanging="360"/>
      </w:pPr>
      <w:rPr>
        <w:rFonts w:ascii="Wingdings" w:hAnsi="Wingdings" w:hint="default"/>
      </w:rPr>
    </w:lvl>
    <w:lvl w:ilvl="6" w:tplc="04090001" w:tentative="1">
      <w:start w:val="1"/>
      <w:numFmt w:val="bullet"/>
      <w:lvlText w:val=""/>
      <w:lvlJc w:val="left"/>
      <w:pPr>
        <w:ind w:left="7020" w:hanging="360"/>
      </w:pPr>
      <w:rPr>
        <w:rFonts w:ascii="Symbol" w:hAnsi="Symbol" w:hint="default"/>
      </w:rPr>
    </w:lvl>
    <w:lvl w:ilvl="7" w:tplc="04090003" w:tentative="1">
      <w:start w:val="1"/>
      <w:numFmt w:val="bullet"/>
      <w:lvlText w:val="o"/>
      <w:lvlJc w:val="left"/>
      <w:pPr>
        <w:ind w:left="7740" w:hanging="360"/>
      </w:pPr>
      <w:rPr>
        <w:rFonts w:ascii="Courier New" w:hAnsi="Courier New" w:cs="Courier New" w:hint="default"/>
      </w:rPr>
    </w:lvl>
    <w:lvl w:ilvl="8" w:tplc="04090005" w:tentative="1">
      <w:start w:val="1"/>
      <w:numFmt w:val="bullet"/>
      <w:lvlText w:val=""/>
      <w:lvlJc w:val="left"/>
      <w:pPr>
        <w:ind w:left="8460" w:hanging="360"/>
      </w:pPr>
      <w:rPr>
        <w:rFonts w:ascii="Wingdings" w:hAnsi="Wingdings" w:hint="default"/>
      </w:rPr>
    </w:lvl>
  </w:abstractNum>
  <w:abstractNum w:abstractNumId="3" w15:restartNumberingAfterBreak="0">
    <w:nsid w:val="11CF7245"/>
    <w:multiLevelType w:val="hybridMultilevel"/>
    <w:tmpl w:val="D3364F32"/>
    <w:lvl w:ilvl="0" w:tplc="3A042640">
      <w:numFmt w:val="bullet"/>
      <w:lvlText w:val="-"/>
      <w:lvlJc w:val="left"/>
      <w:pPr>
        <w:tabs>
          <w:tab w:val="num" w:pos="2340"/>
        </w:tabs>
        <w:ind w:left="2340" w:hanging="360"/>
      </w:pPr>
      <w:rPr>
        <w:rFonts w:ascii="Times New Roman" w:eastAsia="Times New Roman" w:hAnsi="Times New Roman" w:cs="Times New Roman" w:hint="default"/>
      </w:rPr>
    </w:lvl>
    <w:lvl w:ilvl="1" w:tplc="04270003">
      <w:start w:val="1"/>
      <w:numFmt w:val="bullet"/>
      <w:lvlText w:val="o"/>
      <w:lvlJc w:val="left"/>
      <w:pPr>
        <w:tabs>
          <w:tab w:val="num" w:pos="1440"/>
        </w:tabs>
        <w:ind w:left="1440" w:hanging="360"/>
      </w:pPr>
      <w:rPr>
        <w:rFonts w:ascii="Courier New" w:hAnsi="Courier New" w:cs="Times New Roman" w:hint="default"/>
      </w:rPr>
    </w:lvl>
    <w:lvl w:ilvl="2" w:tplc="04270005">
      <w:start w:val="1"/>
      <w:numFmt w:val="bullet"/>
      <w:lvlText w:val=""/>
      <w:lvlJc w:val="left"/>
      <w:pPr>
        <w:tabs>
          <w:tab w:val="num" w:pos="2160"/>
        </w:tabs>
        <w:ind w:left="2160" w:hanging="360"/>
      </w:pPr>
      <w:rPr>
        <w:rFonts w:ascii="Wingdings" w:hAnsi="Wingdings" w:hint="default"/>
      </w:rPr>
    </w:lvl>
    <w:lvl w:ilvl="3" w:tplc="04270001">
      <w:start w:val="1"/>
      <w:numFmt w:val="bullet"/>
      <w:lvlText w:val=""/>
      <w:lvlJc w:val="left"/>
      <w:pPr>
        <w:tabs>
          <w:tab w:val="num" w:pos="2880"/>
        </w:tabs>
        <w:ind w:left="2880" w:hanging="360"/>
      </w:pPr>
      <w:rPr>
        <w:rFonts w:ascii="Symbol" w:hAnsi="Symbol" w:hint="default"/>
      </w:rPr>
    </w:lvl>
    <w:lvl w:ilvl="4" w:tplc="04270003">
      <w:start w:val="1"/>
      <w:numFmt w:val="bullet"/>
      <w:lvlText w:val="o"/>
      <w:lvlJc w:val="left"/>
      <w:pPr>
        <w:tabs>
          <w:tab w:val="num" w:pos="3600"/>
        </w:tabs>
        <w:ind w:left="3600" w:hanging="360"/>
      </w:pPr>
      <w:rPr>
        <w:rFonts w:ascii="Courier New" w:hAnsi="Courier New" w:cs="Times New Roman" w:hint="default"/>
      </w:rPr>
    </w:lvl>
    <w:lvl w:ilvl="5" w:tplc="04270005">
      <w:start w:val="1"/>
      <w:numFmt w:val="bullet"/>
      <w:lvlText w:val=""/>
      <w:lvlJc w:val="left"/>
      <w:pPr>
        <w:tabs>
          <w:tab w:val="num" w:pos="4320"/>
        </w:tabs>
        <w:ind w:left="4320" w:hanging="360"/>
      </w:pPr>
      <w:rPr>
        <w:rFonts w:ascii="Wingdings" w:hAnsi="Wingdings" w:hint="default"/>
      </w:rPr>
    </w:lvl>
    <w:lvl w:ilvl="6" w:tplc="04270001">
      <w:start w:val="1"/>
      <w:numFmt w:val="bullet"/>
      <w:lvlText w:val=""/>
      <w:lvlJc w:val="left"/>
      <w:pPr>
        <w:tabs>
          <w:tab w:val="num" w:pos="5040"/>
        </w:tabs>
        <w:ind w:left="5040" w:hanging="360"/>
      </w:pPr>
      <w:rPr>
        <w:rFonts w:ascii="Symbol" w:hAnsi="Symbol" w:hint="default"/>
      </w:rPr>
    </w:lvl>
    <w:lvl w:ilvl="7" w:tplc="04270003">
      <w:start w:val="1"/>
      <w:numFmt w:val="bullet"/>
      <w:lvlText w:val="o"/>
      <w:lvlJc w:val="left"/>
      <w:pPr>
        <w:tabs>
          <w:tab w:val="num" w:pos="5760"/>
        </w:tabs>
        <w:ind w:left="5760" w:hanging="360"/>
      </w:pPr>
      <w:rPr>
        <w:rFonts w:ascii="Courier New" w:hAnsi="Courier New" w:cs="Times New Roman" w:hint="default"/>
      </w:rPr>
    </w:lvl>
    <w:lvl w:ilvl="8" w:tplc="04270005">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B331B53"/>
    <w:multiLevelType w:val="hybridMultilevel"/>
    <w:tmpl w:val="C958BF00"/>
    <w:lvl w:ilvl="0" w:tplc="0427000F">
      <w:start w:val="1"/>
      <w:numFmt w:val="decimal"/>
      <w:lvlText w:val="%1."/>
      <w:lvlJc w:val="left"/>
      <w:pPr>
        <w:tabs>
          <w:tab w:val="num" w:pos="2340"/>
        </w:tabs>
        <w:ind w:left="2340" w:hanging="360"/>
      </w:pPr>
      <w:rPr>
        <w:rFonts w:cs="Times New Roman"/>
      </w:rPr>
    </w:lvl>
    <w:lvl w:ilvl="1" w:tplc="04270003">
      <w:start w:val="1"/>
      <w:numFmt w:val="bullet"/>
      <w:lvlText w:val="o"/>
      <w:lvlJc w:val="left"/>
      <w:pPr>
        <w:tabs>
          <w:tab w:val="num" w:pos="1440"/>
        </w:tabs>
        <w:ind w:left="1440" w:hanging="360"/>
      </w:pPr>
      <w:rPr>
        <w:rFonts w:ascii="Courier New" w:hAnsi="Courier New" w:cs="Times New Roman" w:hint="default"/>
      </w:rPr>
    </w:lvl>
    <w:lvl w:ilvl="2" w:tplc="04270005">
      <w:start w:val="1"/>
      <w:numFmt w:val="bullet"/>
      <w:lvlText w:val=""/>
      <w:lvlJc w:val="left"/>
      <w:pPr>
        <w:tabs>
          <w:tab w:val="num" w:pos="2160"/>
        </w:tabs>
        <w:ind w:left="2160" w:hanging="360"/>
      </w:pPr>
      <w:rPr>
        <w:rFonts w:ascii="Wingdings" w:hAnsi="Wingdings" w:hint="default"/>
      </w:rPr>
    </w:lvl>
    <w:lvl w:ilvl="3" w:tplc="04270001">
      <w:start w:val="1"/>
      <w:numFmt w:val="bullet"/>
      <w:lvlText w:val=""/>
      <w:lvlJc w:val="left"/>
      <w:pPr>
        <w:tabs>
          <w:tab w:val="num" w:pos="2880"/>
        </w:tabs>
        <w:ind w:left="2880" w:hanging="360"/>
      </w:pPr>
      <w:rPr>
        <w:rFonts w:ascii="Symbol" w:hAnsi="Symbol" w:hint="default"/>
      </w:rPr>
    </w:lvl>
    <w:lvl w:ilvl="4" w:tplc="04270003">
      <w:start w:val="1"/>
      <w:numFmt w:val="bullet"/>
      <w:lvlText w:val="o"/>
      <w:lvlJc w:val="left"/>
      <w:pPr>
        <w:tabs>
          <w:tab w:val="num" w:pos="3600"/>
        </w:tabs>
        <w:ind w:left="3600" w:hanging="360"/>
      </w:pPr>
      <w:rPr>
        <w:rFonts w:ascii="Courier New" w:hAnsi="Courier New" w:cs="Times New Roman" w:hint="default"/>
      </w:rPr>
    </w:lvl>
    <w:lvl w:ilvl="5" w:tplc="04270005">
      <w:start w:val="1"/>
      <w:numFmt w:val="bullet"/>
      <w:lvlText w:val=""/>
      <w:lvlJc w:val="left"/>
      <w:pPr>
        <w:tabs>
          <w:tab w:val="num" w:pos="4320"/>
        </w:tabs>
        <w:ind w:left="4320" w:hanging="360"/>
      </w:pPr>
      <w:rPr>
        <w:rFonts w:ascii="Wingdings" w:hAnsi="Wingdings" w:hint="default"/>
      </w:rPr>
    </w:lvl>
    <w:lvl w:ilvl="6" w:tplc="04270001">
      <w:start w:val="1"/>
      <w:numFmt w:val="bullet"/>
      <w:lvlText w:val=""/>
      <w:lvlJc w:val="left"/>
      <w:pPr>
        <w:tabs>
          <w:tab w:val="num" w:pos="5040"/>
        </w:tabs>
        <w:ind w:left="5040" w:hanging="360"/>
      </w:pPr>
      <w:rPr>
        <w:rFonts w:ascii="Symbol" w:hAnsi="Symbol" w:hint="default"/>
      </w:rPr>
    </w:lvl>
    <w:lvl w:ilvl="7" w:tplc="04270003">
      <w:start w:val="1"/>
      <w:numFmt w:val="bullet"/>
      <w:lvlText w:val="o"/>
      <w:lvlJc w:val="left"/>
      <w:pPr>
        <w:tabs>
          <w:tab w:val="num" w:pos="5760"/>
        </w:tabs>
        <w:ind w:left="5760" w:hanging="360"/>
      </w:pPr>
      <w:rPr>
        <w:rFonts w:ascii="Courier New" w:hAnsi="Courier New" w:cs="Times New Roman" w:hint="default"/>
      </w:rPr>
    </w:lvl>
    <w:lvl w:ilvl="8" w:tplc="04270005">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EBF3512"/>
    <w:multiLevelType w:val="hybridMultilevel"/>
    <w:tmpl w:val="43D48BB0"/>
    <w:lvl w:ilvl="0" w:tplc="F376BFA0">
      <w:numFmt w:val="bullet"/>
      <w:lvlText w:val="-"/>
      <w:lvlJc w:val="left"/>
      <w:pPr>
        <w:tabs>
          <w:tab w:val="num" w:pos="2340"/>
        </w:tabs>
        <w:ind w:left="2340" w:hanging="360"/>
      </w:pPr>
      <w:rPr>
        <w:rFonts w:ascii="Times New Roman" w:eastAsia="Times New Roman" w:hAnsi="Times New Roman" w:cs="Times New Roman" w:hint="default"/>
      </w:rPr>
    </w:lvl>
    <w:lvl w:ilvl="1" w:tplc="04270003">
      <w:start w:val="1"/>
      <w:numFmt w:val="bullet"/>
      <w:lvlText w:val="o"/>
      <w:lvlJc w:val="left"/>
      <w:pPr>
        <w:tabs>
          <w:tab w:val="num" w:pos="1440"/>
        </w:tabs>
        <w:ind w:left="1440" w:hanging="360"/>
      </w:pPr>
      <w:rPr>
        <w:rFonts w:ascii="Courier New" w:hAnsi="Courier New" w:cs="Times New Roman" w:hint="default"/>
      </w:rPr>
    </w:lvl>
    <w:lvl w:ilvl="2" w:tplc="04270005">
      <w:start w:val="1"/>
      <w:numFmt w:val="bullet"/>
      <w:lvlText w:val=""/>
      <w:lvlJc w:val="left"/>
      <w:pPr>
        <w:tabs>
          <w:tab w:val="num" w:pos="2160"/>
        </w:tabs>
        <w:ind w:left="2160" w:hanging="360"/>
      </w:pPr>
      <w:rPr>
        <w:rFonts w:ascii="Wingdings" w:hAnsi="Wingdings" w:hint="default"/>
      </w:rPr>
    </w:lvl>
    <w:lvl w:ilvl="3" w:tplc="04270001">
      <w:start w:val="1"/>
      <w:numFmt w:val="bullet"/>
      <w:lvlText w:val=""/>
      <w:lvlJc w:val="left"/>
      <w:pPr>
        <w:tabs>
          <w:tab w:val="num" w:pos="2880"/>
        </w:tabs>
        <w:ind w:left="2880" w:hanging="360"/>
      </w:pPr>
      <w:rPr>
        <w:rFonts w:ascii="Symbol" w:hAnsi="Symbol" w:hint="default"/>
      </w:rPr>
    </w:lvl>
    <w:lvl w:ilvl="4" w:tplc="04270003">
      <w:start w:val="1"/>
      <w:numFmt w:val="bullet"/>
      <w:lvlText w:val="o"/>
      <w:lvlJc w:val="left"/>
      <w:pPr>
        <w:tabs>
          <w:tab w:val="num" w:pos="3600"/>
        </w:tabs>
        <w:ind w:left="3600" w:hanging="360"/>
      </w:pPr>
      <w:rPr>
        <w:rFonts w:ascii="Courier New" w:hAnsi="Courier New" w:cs="Times New Roman" w:hint="default"/>
      </w:rPr>
    </w:lvl>
    <w:lvl w:ilvl="5" w:tplc="04270005">
      <w:start w:val="1"/>
      <w:numFmt w:val="bullet"/>
      <w:lvlText w:val=""/>
      <w:lvlJc w:val="left"/>
      <w:pPr>
        <w:tabs>
          <w:tab w:val="num" w:pos="4320"/>
        </w:tabs>
        <w:ind w:left="4320" w:hanging="360"/>
      </w:pPr>
      <w:rPr>
        <w:rFonts w:ascii="Wingdings" w:hAnsi="Wingdings" w:hint="default"/>
      </w:rPr>
    </w:lvl>
    <w:lvl w:ilvl="6" w:tplc="04270001">
      <w:start w:val="1"/>
      <w:numFmt w:val="bullet"/>
      <w:lvlText w:val=""/>
      <w:lvlJc w:val="left"/>
      <w:pPr>
        <w:tabs>
          <w:tab w:val="num" w:pos="5040"/>
        </w:tabs>
        <w:ind w:left="5040" w:hanging="360"/>
      </w:pPr>
      <w:rPr>
        <w:rFonts w:ascii="Symbol" w:hAnsi="Symbol" w:hint="default"/>
      </w:rPr>
    </w:lvl>
    <w:lvl w:ilvl="7" w:tplc="04270003">
      <w:start w:val="1"/>
      <w:numFmt w:val="bullet"/>
      <w:lvlText w:val="o"/>
      <w:lvlJc w:val="left"/>
      <w:pPr>
        <w:tabs>
          <w:tab w:val="num" w:pos="5760"/>
        </w:tabs>
        <w:ind w:left="5760" w:hanging="360"/>
      </w:pPr>
      <w:rPr>
        <w:rFonts w:ascii="Courier New" w:hAnsi="Courier New" w:cs="Times New Roman" w:hint="default"/>
      </w:rPr>
    </w:lvl>
    <w:lvl w:ilvl="8" w:tplc="04270005">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28A33B5E"/>
    <w:multiLevelType w:val="hybridMultilevel"/>
    <w:tmpl w:val="A6D48696"/>
    <w:lvl w:ilvl="0" w:tplc="F376BFA0">
      <w:numFmt w:val="bullet"/>
      <w:lvlText w:val="-"/>
      <w:lvlJc w:val="left"/>
      <w:pPr>
        <w:tabs>
          <w:tab w:val="num" w:pos="2340"/>
        </w:tabs>
        <w:ind w:left="234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B84314F"/>
    <w:multiLevelType w:val="hybridMultilevel"/>
    <w:tmpl w:val="CF3E2472"/>
    <w:lvl w:ilvl="0" w:tplc="F376BFA0">
      <w:numFmt w:val="bullet"/>
      <w:lvlText w:val="-"/>
      <w:lvlJc w:val="left"/>
      <w:pPr>
        <w:tabs>
          <w:tab w:val="num" w:pos="2340"/>
        </w:tabs>
        <w:ind w:left="2340" w:hanging="360"/>
      </w:pPr>
      <w:rPr>
        <w:rFonts w:ascii="Times New Roman" w:eastAsia="Times New Roman" w:hAnsi="Times New Roman" w:cs="Times New Roman" w:hint="default"/>
      </w:rPr>
    </w:lvl>
    <w:lvl w:ilvl="1" w:tplc="04270003">
      <w:start w:val="1"/>
      <w:numFmt w:val="bullet"/>
      <w:lvlText w:val="o"/>
      <w:lvlJc w:val="left"/>
      <w:pPr>
        <w:tabs>
          <w:tab w:val="num" w:pos="1440"/>
        </w:tabs>
        <w:ind w:left="1440" w:hanging="360"/>
      </w:pPr>
      <w:rPr>
        <w:rFonts w:ascii="Courier New" w:hAnsi="Courier New" w:cs="Times New Roman" w:hint="default"/>
      </w:rPr>
    </w:lvl>
    <w:lvl w:ilvl="2" w:tplc="04270005">
      <w:start w:val="1"/>
      <w:numFmt w:val="bullet"/>
      <w:lvlText w:val=""/>
      <w:lvlJc w:val="left"/>
      <w:pPr>
        <w:tabs>
          <w:tab w:val="num" w:pos="2160"/>
        </w:tabs>
        <w:ind w:left="2160" w:hanging="360"/>
      </w:pPr>
      <w:rPr>
        <w:rFonts w:ascii="Wingdings" w:hAnsi="Wingdings" w:hint="default"/>
      </w:rPr>
    </w:lvl>
    <w:lvl w:ilvl="3" w:tplc="04270001">
      <w:start w:val="1"/>
      <w:numFmt w:val="bullet"/>
      <w:lvlText w:val=""/>
      <w:lvlJc w:val="left"/>
      <w:pPr>
        <w:tabs>
          <w:tab w:val="num" w:pos="2880"/>
        </w:tabs>
        <w:ind w:left="2880" w:hanging="360"/>
      </w:pPr>
      <w:rPr>
        <w:rFonts w:ascii="Symbol" w:hAnsi="Symbol" w:hint="default"/>
      </w:rPr>
    </w:lvl>
    <w:lvl w:ilvl="4" w:tplc="04270003">
      <w:start w:val="1"/>
      <w:numFmt w:val="bullet"/>
      <w:lvlText w:val="o"/>
      <w:lvlJc w:val="left"/>
      <w:pPr>
        <w:tabs>
          <w:tab w:val="num" w:pos="3600"/>
        </w:tabs>
        <w:ind w:left="3600" w:hanging="360"/>
      </w:pPr>
      <w:rPr>
        <w:rFonts w:ascii="Courier New" w:hAnsi="Courier New" w:cs="Times New Roman" w:hint="default"/>
      </w:rPr>
    </w:lvl>
    <w:lvl w:ilvl="5" w:tplc="04270005">
      <w:start w:val="1"/>
      <w:numFmt w:val="bullet"/>
      <w:lvlText w:val=""/>
      <w:lvlJc w:val="left"/>
      <w:pPr>
        <w:tabs>
          <w:tab w:val="num" w:pos="4320"/>
        </w:tabs>
        <w:ind w:left="4320" w:hanging="360"/>
      </w:pPr>
      <w:rPr>
        <w:rFonts w:ascii="Wingdings" w:hAnsi="Wingdings" w:hint="default"/>
      </w:rPr>
    </w:lvl>
    <w:lvl w:ilvl="6" w:tplc="04270001">
      <w:start w:val="1"/>
      <w:numFmt w:val="bullet"/>
      <w:lvlText w:val=""/>
      <w:lvlJc w:val="left"/>
      <w:pPr>
        <w:tabs>
          <w:tab w:val="num" w:pos="5040"/>
        </w:tabs>
        <w:ind w:left="5040" w:hanging="360"/>
      </w:pPr>
      <w:rPr>
        <w:rFonts w:ascii="Symbol" w:hAnsi="Symbol" w:hint="default"/>
      </w:rPr>
    </w:lvl>
    <w:lvl w:ilvl="7" w:tplc="04270003">
      <w:start w:val="1"/>
      <w:numFmt w:val="bullet"/>
      <w:lvlText w:val="o"/>
      <w:lvlJc w:val="left"/>
      <w:pPr>
        <w:tabs>
          <w:tab w:val="num" w:pos="5760"/>
        </w:tabs>
        <w:ind w:left="5760" w:hanging="360"/>
      </w:pPr>
      <w:rPr>
        <w:rFonts w:ascii="Courier New" w:hAnsi="Courier New" w:cs="Times New Roman" w:hint="default"/>
      </w:rPr>
    </w:lvl>
    <w:lvl w:ilvl="8" w:tplc="04270005">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E541609"/>
    <w:multiLevelType w:val="hybridMultilevel"/>
    <w:tmpl w:val="1E5AABE8"/>
    <w:lvl w:ilvl="0" w:tplc="B888CF38">
      <w:start w:val="1"/>
      <w:numFmt w:val="decimal"/>
      <w:lvlText w:val="%1."/>
      <w:lvlJc w:val="left"/>
      <w:pPr>
        <w:tabs>
          <w:tab w:val="num" w:pos="570"/>
        </w:tabs>
        <w:ind w:left="570" w:hanging="570"/>
      </w:pPr>
      <w:rPr>
        <w:rFonts w:cs="Times New Roman"/>
      </w:rPr>
    </w:lvl>
    <w:lvl w:ilvl="1" w:tplc="04090019">
      <w:start w:val="1"/>
      <w:numFmt w:val="lowerLetter"/>
      <w:lvlText w:val="%2."/>
      <w:lvlJc w:val="left"/>
      <w:pPr>
        <w:tabs>
          <w:tab w:val="num" w:pos="1080"/>
        </w:tabs>
        <w:ind w:left="1080" w:hanging="360"/>
      </w:pPr>
      <w:rPr>
        <w:rFonts w:cs="Times New Roman"/>
      </w:rPr>
    </w:lvl>
    <w:lvl w:ilvl="2" w:tplc="0409001B">
      <w:start w:val="1"/>
      <w:numFmt w:val="lowerRoman"/>
      <w:lvlText w:val="%3."/>
      <w:lvlJc w:val="right"/>
      <w:pPr>
        <w:tabs>
          <w:tab w:val="num" w:pos="1800"/>
        </w:tabs>
        <w:ind w:left="1800" w:hanging="180"/>
      </w:pPr>
      <w:rPr>
        <w:rFonts w:cs="Times New Roman"/>
      </w:rPr>
    </w:lvl>
    <w:lvl w:ilvl="3" w:tplc="0409000F">
      <w:start w:val="1"/>
      <w:numFmt w:val="decimal"/>
      <w:lvlText w:val="%4."/>
      <w:lvlJc w:val="left"/>
      <w:pPr>
        <w:tabs>
          <w:tab w:val="num" w:pos="2520"/>
        </w:tabs>
        <w:ind w:left="2520" w:hanging="360"/>
      </w:pPr>
      <w:rPr>
        <w:rFonts w:cs="Times New Roman"/>
      </w:rPr>
    </w:lvl>
    <w:lvl w:ilvl="4" w:tplc="04090019">
      <w:start w:val="1"/>
      <w:numFmt w:val="lowerLetter"/>
      <w:lvlText w:val="%5."/>
      <w:lvlJc w:val="left"/>
      <w:pPr>
        <w:tabs>
          <w:tab w:val="num" w:pos="3240"/>
        </w:tabs>
        <w:ind w:left="3240" w:hanging="360"/>
      </w:pPr>
      <w:rPr>
        <w:rFonts w:cs="Times New Roman"/>
      </w:rPr>
    </w:lvl>
    <w:lvl w:ilvl="5" w:tplc="0409001B">
      <w:start w:val="1"/>
      <w:numFmt w:val="lowerRoman"/>
      <w:lvlText w:val="%6."/>
      <w:lvlJc w:val="right"/>
      <w:pPr>
        <w:tabs>
          <w:tab w:val="num" w:pos="3960"/>
        </w:tabs>
        <w:ind w:left="3960" w:hanging="180"/>
      </w:pPr>
      <w:rPr>
        <w:rFonts w:cs="Times New Roman"/>
      </w:rPr>
    </w:lvl>
    <w:lvl w:ilvl="6" w:tplc="0409000F">
      <w:start w:val="1"/>
      <w:numFmt w:val="decimal"/>
      <w:lvlText w:val="%7."/>
      <w:lvlJc w:val="left"/>
      <w:pPr>
        <w:tabs>
          <w:tab w:val="num" w:pos="4680"/>
        </w:tabs>
        <w:ind w:left="4680" w:hanging="360"/>
      </w:pPr>
      <w:rPr>
        <w:rFonts w:cs="Times New Roman"/>
      </w:rPr>
    </w:lvl>
    <w:lvl w:ilvl="7" w:tplc="04090019">
      <w:start w:val="1"/>
      <w:numFmt w:val="lowerLetter"/>
      <w:lvlText w:val="%8."/>
      <w:lvlJc w:val="left"/>
      <w:pPr>
        <w:tabs>
          <w:tab w:val="num" w:pos="5400"/>
        </w:tabs>
        <w:ind w:left="5400" w:hanging="360"/>
      </w:pPr>
      <w:rPr>
        <w:rFonts w:cs="Times New Roman"/>
      </w:rPr>
    </w:lvl>
    <w:lvl w:ilvl="8" w:tplc="0409001B">
      <w:start w:val="1"/>
      <w:numFmt w:val="lowerRoman"/>
      <w:lvlText w:val="%9."/>
      <w:lvlJc w:val="right"/>
      <w:pPr>
        <w:tabs>
          <w:tab w:val="num" w:pos="6120"/>
        </w:tabs>
        <w:ind w:left="6120" w:hanging="180"/>
      </w:pPr>
      <w:rPr>
        <w:rFonts w:cs="Times New Roman"/>
      </w:rPr>
    </w:lvl>
  </w:abstractNum>
  <w:abstractNum w:abstractNumId="9" w15:restartNumberingAfterBreak="0">
    <w:nsid w:val="30F02CEA"/>
    <w:multiLevelType w:val="hybridMultilevel"/>
    <w:tmpl w:val="25B02EFC"/>
    <w:lvl w:ilvl="0" w:tplc="C100AFCE">
      <w:start w:val="1"/>
      <w:numFmt w:val="bullet"/>
      <w:pStyle w:val="BT-EMEASMCA"/>
      <w:lvlText w:val="-"/>
      <w:lvlJc w:val="left"/>
      <w:pPr>
        <w:tabs>
          <w:tab w:val="num" w:pos="720"/>
        </w:tabs>
        <w:ind w:left="720" w:hanging="363"/>
      </w:pPr>
      <w:rPr>
        <w:rFonts w:ascii="Times New Roman" w:hAnsi="Times New Roman" w:cs="Times New Roman" w:hint="default"/>
      </w:rPr>
    </w:lvl>
    <w:lvl w:ilvl="1" w:tplc="04270003">
      <w:start w:val="1"/>
      <w:numFmt w:val="bullet"/>
      <w:lvlText w:val="o"/>
      <w:lvlJc w:val="left"/>
      <w:pPr>
        <w:tabs>
          <w:tab w:val="num" w:pos="1440"/>
        </w:tabs>
        <w:ind w:left="1440" w:hanging="360"/>
      </w:pPr>
      <w:rPr>
        <w:rFonts w:ascii="Courier New" w:hAnsi="Courier New" w:cs="Times New Roman" w:hint="default"/>
      </w:rPr>
    </w:lvl>
    <w:lvl w:ilvl="2" w:tplc="04270005">
      <w:start w:val="1"/>
      <w:numFmt w:val="bullet"/>
      <w:lvlText w:val=""/>
      <w:lvlJc w:val="left"/>
      <w:pPr>
        <w:tabs>
          <w:tab w:val="num" w:pos="2160"/>
        </w:tabs>
        <w:ind w:left="2160" w:hanging="360"/>
      </w:pPr>
      <w:rPr>
        <w:rFonts w:ascii="Wingdings" w:hAnsi="Wingdings" w:hint="default"/>
      </w:rPr>
    </w:lvl>
    <w:lvl w:ilvl="3" w:tplc="04270001">
      <w:start w:val="1"/>
      <w:numFmt w:val="bullet"/>
      <w:lvlText w:val=""/>
      <w:lvlJc w:val="left"/>
      <w:pPr>
        <w:tabs>
          <w:tab w:val="num" w:pos="2880"/>
        </w:tabs>
        <w:ind w:left="2880" w:hanging="360"/>
      </w:pPr>
      <w:rPr>
        <w:rFonts w:ascii="Symbol" w:hAnsi="Symbol" w:hint="default"/>
      </w:rPr>
    </w:lvl>
    <w:lvl w:ilvl="4" w:tplc="04270003">
      <w:start w:val="1"/>
      <w:numFmt w:val="bullet"/>
      <w:lvlText w:val="o"/>
      <w:lvlJc w:val="left"/>
      <w:pPr>
        <w:tabs>
          <w:tab w:val="num" w:pos="3600"/>
        </w:tabs>
        <w:ind w:left="3600" w:hanging="360"/>
      </w:pPr>
      <w:rPr>
        <w:rFonts w:ascii="Courier New" w:hAnsi="Courier New" w:cs="Times New Roman" w:hint="default"/>
      </w:rPr>
    </w:lvl>
    <w:lvl w:ilvl="5" w:tplc="04270005">
      <w:start w:val="1"/>
      <w:numFmt w:val="bullet"/>
      <w:lvlText w:val=""/>
      <w:lvlJc w:val="left"/>
      <w:pPr>
        <w:tabs>
          <w:tab w:val="num" w:pos="4320"/>
        </w:tabs>
        <w:ind w:left="4320" w:hanging="360"/>
      </w:pPr>
      <w:rPr>
        <w:rFonts w:ascii="Wingdings" w:hAnsi="Wingdings" w:hint="default"/>
      </w:rPr>
    </w:lvl>
    <w:lvl w:ilvl="6" w:tplc="04270001">
      <w:start w:val="1"/>
      <w:numFmt w:val="bullet"/>
      <w:lvlText w:val=""/>
      <w:lvlJc w:val="left"/>
      <w:pPr>
        <w:tabs>
          <w:tab w:val="num" w:pos="5040"/>
        </w:tabs>
        <w:ind w:left="5040" w:hanging="360"/>
      </w:pPr>
      <w:rPr>
        <w:rFonts w:ascii="Symbol" w:hAnsi="Symbol" w:hint="default"/>
      </w:rPr>
    </w:lvl>
    <w:lvl w:ilvl="7" w:tplc="04270003">
      <w:start w:val="1"/>
      <w:numFmt w:val="bullet"/>
      <w:lvlText w:val="o"/>
      <w:lvlJc w:val="left"/>
      <w:pPr>
        <w:tabs>
          <w:tab w:val="num" w:pos="5760"/>
        </w:tabs>
        <w:ind w:left="5760" w:hanging="360"/>
      </w:pPr>
      <w:rPr>
        <w:rFonts w:ascii="Courier New" w:hAnsi="Courier New" w:cs="Times New Roman" w:hint="default"/>
      </w:rPr>
    </w:lvl>
    <w:lvl w:ilvl="8" w:tplc="04270005">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34AA1E10"/>
    <w:multiLevelType w:val="hybridMultilevel"/>
    <w:tmpl w:val="F9D893E2"/>
    <w:lvl w:ilvl="0" w:tplc="CE701A4A">
      <w:start w:val="1"/>
      <w:numFmt w:val="bullet"/>
      <w:lvlText w:val="•"/>
      <w:lvlJc w:val="left"/>
      <w:pPr>
        <w:tabs>
          <w:tab w:val="num" w:pos="360"/>
        </w:tabs>
        <w:ind w:left="360" w:hanging="360"/>
      </w:pPr>
      <w:rPr>
        <w:rFonts w:ascii="Times New Roman" w:hAnsi="Times New Roman" w:cs="Times New Roman" w:hint="default"/>
        <w:color w:val="auto"/>
      </w:rPr>
    </w:lvl>
    <w:lvl w:ilvl="1" w:tplc="04090003">
      <w:start w:val="1"/>
      <w:numFmt w:val="bullet"/>
      <w:lvlText w:val="o"/>
      <w:lvlJc w:val="left"/>
      <w:pPr>
        <w:tabs>
          <w:tab w:val="num" w:pos="1440"/>
        </w:tabs>
        <w:ind w:left="1440" w:hanging="360"/>
      </w:pPr>
      <w:rPr>
        <w:rFonts w:ascii="Courier New" w:hAnsi="Courier New" w:cs="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Times New Roman"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Times New Roman"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424D4417"/>
    <w:multiLevelType w:val="hybridMultilevel"/>
    <w:tmpl w:val="F1D4F332"/>
    <w:lvl w:ilvl="0" w:tplc="F376BFA0">
      <w:numFmt w:val="bullet"/>
      <w:lvlText w:val="-"/>
      <w:lvlJc w:val="left"/>
      <w:pPr>
        <w:tabs>
          <w:tab w:val="num" w:pos="2340"/>
        </w:tabs>
        <w:ind w:left="2340" w:hanging="360"/>
      </w:pPr>
      <w:rPr>
        <w:rFonts w:ascii="Times New Roman" w:eastAsia="Times New Roman" w:hAnsi="Times New Roman" w:cs="Times New Roman" w:hint="default"/>
      </w:rPr>
    </w:lvl>
    <w:lvl w:ilvl="1" w:tplc="04270003">
      <w:start w:val="1"/>
      <w:numFmt w:val="bullet"/>
      <w:lvlText w:val="o"/>
      <w:lvlJc w:val="left"/>
      <w:pPr>
        <w:tabs>
          <w:tab w:val="num" w:pos="1440"/>
        </w:tabs>
        <w:ind w:left="1440" w:hanging="360"/>
      </w:pPr>
      <w:rPr>
        <w:rFonts w:ascii="Courier New" w:hAnsi="Courier New" w:cs="Times New Roman" w:hint="default"/>
      </w:rPr>
    </w:lvl>
    <w:lvl w:ilvl="2" w:tplc="04270005">
      <w:start w:val="1"/>
      <w:numFmt w:val="bullet"/>
      <w:lvlText w:val=""/>
      <w:lvlJc w:val="left"/>
      <w:pPr>
        <w:tabs>
          <w:tab w:val="num" w:pos="2160"/>
        </w:tabs>
        <w:ind w:left="2160" w:hanging="360"/>
      </w:pPr>
      <w:rPr>
        <w:rFonts w:ascii="Wingdings" w:hAnsi="Wingdings" w:hint="default"/>
      </w:rPr>
    </w:lvl>
    <w:lvl w:ilvl="3" w:tplc="04270001">
      <w:start w:val="1"/>
      <w:numFmt w:val="bullet"/>
      <w:lvlText w:val=""/>
      <w:lvlJc w:val="left"/>
      <w:pPr>
        <w:tabs>
          <w:tab w:val="num" w:pos="2880"/>
        </w:tabs>
        <w:ind w:left="2880" w:hanging="360"/>
      </w:pPr>
      <w:rPr>
        <w:rFonts w:ascii="Symbol" w:hAnsi="Symbol" w:hint="default"/>
      </w:rPr>
    </w:lvl>
    <w:lvl w:ilvl="4" w:tplc="04270003">
      <w:start w:val="1"/>
      <w:numFmt w:val="bullet"/>
      <w:lvlText w:val="o"/>
      <w:lvlJc w:val="left"/>
      <w:pPr>
        <w:tabs>
          <w:tab w:val="num" w:pos="3600"/>
        </w:tabs>
        <w:ind w:left="3600" w:hanging="360"/>
      </w:pPr>
      <w:rPr>
        <w:rFonts w:ascii="Courier New" w:hAnsi="Courier New" w:cs="Times New Roman" w:hint="default"/>
      </w:rPr>
    </w:lvl>
    <w:lvl w:ilvl="5" w:tplc="04270005">
      <w:start w:val="1"/>
      <w:numFmt w:val="bullet"/>
      <w:lvlText w:val=""/>
      <w:lvlJc w:val="left"/>
      <w:pPr>
        <w:tabs>
          <w:tab w:val="num" w:pos="4320"/>
        </w:tabs>
        <w:ind w:left="4320" w:hanging="360"/>
      </w:pPr>
      <w:rPr>
        <w:rFonts w:ascii="Wingdings" w:hAnsi="Wingdings" w:hint="default"/>
      </w:rPr>
    </w:lvl>
    <w:lvl w:ilvl="6" w:tplc="04270001">
      <w:start w:val="1"/>
      <w:numFmt w:val="bullet"/>
      <w:lvlText w:val=""/>
      <w:lvlJc w:val="left"/>
      <w:pPr>
        <w:tabs>
          <w:tab w:val="num" w:pos="5040"/>
        </w:tabs>
        <w:ind w:left="5040" w:hanging="360"/>
      </w:pPr>
      <w:rPr>
        <w:rFonts w:ascii="Symbol" w:hAnsi="Symbol" w:hint="default"/>
      </w:rPr>
    </w:lvl>
    <w:lvl w:ilvl="7" w:tplc="04270003">
      <w:start w:val="1"/>
      <w:numFmt w:val="bullet"/>
      <w:lvlText w:val="o"/>
      <w:lvlJc w:val="left"/>
      <w:pPr>
        <w:tabs>
          <w:tab w:val="num" w:pos="5760"/>
        </w:tabs>
        <w:ind w:left="5760" w:hanging="360"/>
      </w:pPr>
      <w:rPr>
        <w:rFonts w:ascii="Courier New" w:hAnsi="Courier New" w:cs="Times New Roman" w:hint="default"/>
      </w:rPr>
    </w:lvl>
    <w:lvl w:ilvl="8" w:tplc="04270005">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45214056"/>
    <w:multiLevelType w:val="hybridMultilevel"/>
    <w:tmpl w:val="E6E0DA68"/>
    <w:lvl w:ilvl="0" w:tplc="F376BFA0">
      <w:numFmt w:val="bullet"/>
      <w:lvlText w:val="-"/>
      <w:lvlJc w:val="left"/>
      <w:pPr>
        <w:tabs>
          <w:tab w:val="num" w:pos="2340"/>
        </w:tabs>
        <w:ind w:left="2340" w:hanging="360"/>
      </w:pPr>
      <w:rPr>
        <w:rFonts w:ascii="Times New Roman" w:eastAsia="Times New Roman" w:hAnsi="Times New Roman" w:cs="Times New Roman" w:hint="default"/>
      </w:rPr>
    </w:lvl>
    <w:lvl w:ilvl="1" w:tplc="04270003">
      <w:start w:val="1"/>
      <w:numFmt w:val="bullet"/>
      <w:lvlText w:val="o"/>
      <w:lvlJc w:val="left"/>
      <w:pPr>
        <w:tabs>
          <w:tab w:val="num" w:pos="1440"/>
        </w:tabs>
        <w:ind w:left="1440" w:hanging="360"/>
      </w:pPr>
      <w:rPr>
        <w:rFonts w:ascii="Courier New" w:hAnsi="Courier New" w:cs="Times New Roman" w:hint="default"/>
      </w:rPr>
    </w:lvl>
    <w:lvl w:ilvl="2" w:tplc="04270005">
      <w:start w:val="1"/>
      <w:numFmt w:val="bullet"/>
      <w:lvlText w:val=""/>
      <w:lvlJc w:val="left"/>
      <w:pPr>
        <w:tabs>
          <w:tab w:val="num" w:pos="2160"/>
        </w:tabs>
        <w:ind w:left="2160" w:hanging="360"/>
      </w:pPr>
      <w:rPr>
        <w:rFonts w:ascii="Wingdings" w:hAnsi="Wingdings" w:hint="default"/>
      </w:rPr>
    </w:lvl>
    <w:lvl w:ilvl="3" w:tplc="04270001">
      <w:start w:val="1"/>
      <w:numFmt w:val="bullet"/>
      <w:lvlText w:val=""/>
      <w:lvlJc w:val="left"/>
      <w:pPr>
        <w:tabs>
          <w:tab w:val="num" w:pos="2880"/>
        </w:tabs>
        <w:ind w:left="2880" w:hanging="360"/>
      </w:pPr>
      <w:rPr>
        <w:rFonts w:ascii="Symbol" w:hAnsi="Symbol" w:hint="default"/>
      </w:rPr>
    </w:lvl>
    <w:lvl w:ilvl="4" w:tplc="04270003">
      <w:start w:val="1"/>
      <w:numFmt w:val="bullet"/>
      <w:lvlText w:val="o"/>
      <w:lvlJc w:val="left"/>
      <w:pPr>
        <w:tabs>
          <w:tab w:val="num" w:pos="3600"/>
        </w:tabs>
        <w:ind w:left="3600" w:hanging="360"/>
      </w:pPr>
      <w:rPr>
        <w:rFonts w:ascii="Courier New" w:hAnsi="Courier New" w:cs="Times New Roman" w:hint="default"/>
      </w:rPr>
    </w:lvl>
    <w:lvl w:ilvl="5" w:tplc="04270005">
      <w:start w:val="1"/>
      <w:numFmt w:val="bullet"/>
      <w:lvlText w:val=""/>
      <w:lvlJc w:val="left"/>
      <w:pPr>
        <w:tabs>
          <w:tab w:val="num" w:pos="4320"/>
        </w:tabs>
        <w:ind w:left="4320" w:hanging="360"/>
      </w:pPr>
      <w:rPr>
        <w:rFonts w:ascii="Wingdings" w:hAnsi="Wingdings" w:hint="default"/>
      </w:rPr>
    </w:lvl>
    <w:lvl w:ilvl="6" w:tplc="04270001">
      <w:start w:val="1"/>
      <w:numFmt w:val="bullet"/>
      <w:lvlText w:val=""/>
      <w:lvlJc w:val="left"/>
      <w:pPr>
        <w:tabs>
          <w:tab w:val="num" w:pos="5040"/>
        </w:tabs>
        <w:ind w:left="5040" w:hanging="360"/>
      </w:pPr>
      <w:rPr>
        <w:rFonts w:ascii="Symbol" w:hAnsi="Symbol" w:hint="default"/>
      </w:rPr>
    </w:lvl>
    <w:lvl w:ilvl="7" w:tplc="04270003">
      <w:start w:val="1"/>
      <w:numFmt w:val="bullet"/>
      <w:lvlText w:val="o"/>
      <w:lvlJc w:val="left"/>
      <w:pPr>
        <w:tabs>
          <w:tab w:val="num" w:pos="5760"/>
        </w:tabs>
        <w:ind w:left="5760" w:hanging="360"/>
      </w:pPr>
      <w:rPr>
        <w:rFonts w:ascii="Courier New" w:hAnsi="Courier New" w:cs="Times New Roman" w:hint="default"/>
      </w:rPr>
    </w:lvl>
    <w:lvl w:ilvl="8" w:tplc="04270005">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46B675F2"/>
    <w:multiLevelType w:val="hybridMultilevel"/>
    <w:tmpl w:val="530A1DCA"/>
    <w:lvl w:ilvl="0" w:tplc="F376BFA0">
      <w:numFmt w:val="bullet"/>
      <w:lvlText w:val="-"/>
      <w:lvlJc w:val="left"/>
      <w:pPr>
        <w:tabs>
          <w:tab w:val="num" w:pos="2340"/>
        </w:tabs>
        <w:ind w:left="2340" w:hanging="360"/>
      </w:pPr>
      <w:rPr>
        <w:rFonts w:ascii="Times New Roman" w:eastAsia="Times New Roman" w:hAnsi="Times New Roman" w:cs="Times New Roman" w:hint="default"/>
      </w:rPr>
    </w:lvl>
    <w:lvl w:ilvl="1" w:tplc="04270003">
      <w:start w:val="1"/>
      <w:numFmt w:val="bullet"/>
      <w:lvlText w:val="o"/>
      <w:lvlJc w:val="left"/>
      <w:pPr>
        <w:tabs>
          <w:tab w:val="num" w:pos="1440"/>
        </w:tabs>
        <w:ind w:left="1440" w:hanging="360"/>
      </w:pPr>
      <w:rPr>
        <w:rFonts w:ascii="Courier New" w:hAnsi="Courier New" w:cs="Times New Roman" w:hint="default"/>
      </w:rPr>
    </w:lvl>
    <w:lvl w:ilvl="2" w:tplc="04270005">
      <w:start w:val="1"/>
      <w:numFmt w:val="bullet"/>
      <w:lvlText w:val=""/>
      <w:lvlJc w:val="left"/>
      <w:pPr>
        <w:tabs>
          <w:tab w:val="num" w:pos="2160"/>
        </w:tabs>
        <w:ind w:left="2160" w:hanging="360"/>
      </w:pPr>
      <w:rPr>
        <w:rFonts w:ascii="Wingdings" w:hAnsi="Wingdings" w:hint="default"/>
      </w:rPr>
    </w:lvl>
    <w:lvl w:ilvl="3" w:tplc="04270001">
      <w:start w:val="1"/>
      <w:numFmt w:val="bullet"/>
      <w:lvlText w:val=""/>
      <w:lvlJc w:val="left"/>
      <w:pPr>
        <w:tabs>
          <w:tab w:val="num" w:pos="2880"/>
        </w:tabs>
        <w:ind w:left="2880" w:hanging="360"/>
      </w:pPr>
      <w:rPr>
        <w:rFonts w:ascii="Symbol" w:hAnsi="Symbol" w:hint="default"/>
      </w:rPr>
    </w:lvl>
    <w:lvl w:ilvl="4" w:tplc="04270003">
      <w:start w:val="1"/>
      <w:numFmt w:val="bullet"/>
      <w:lvlText w:val="o"/>
      <w:lvlJc w:val="left"/>
      <w:pPr>
        <w:tabs>
          <w:tab w:val="num" w:pos="3600"/>
        </w:tabs>
        <w:ind w:left="3600" w:hanging="360"/>
      </w:pPr>
      <w:rPr>
        <w:rFonts w:ascii="Courier New" w:hAnsi="Courier New" w:cs="Times New Roman" w:hint="default"/>
      </w:rPr>
    </w:lvl>
    <w:lvl w:ilvl="5" w:tplc="04270005">
      <w:start w:val="1"/>
      <w:numFmt w:val="bullet"/>
      <w:lvlText w:val=""/>
      <w:lvlJc w:val="left"/>
      <w:pPr>
        <w:tabs>
          <w:tab w:val="num" w:pos="4320"/>
        </w:tabs>
        <w:ind w:left="4320" w:hanging="360"/>
      </w:pPr>
      <w:rPr>
        <w:rFonts w:ascii="Wingdings" w:hAnsi="Wingdings" w:hint="default"/>
      </w:rPr>
    </w:lvl>
    <w:lvl w:ilvl="6" w:tplc="04270001">
      <w:start w:val="1"/>
      <w:numFmt w:val="bullet"/>
      <w:lvlText w:val=""/>
      <w:lvlJc w:val="left"/>
      <w:pPr>
        <w:tabs>
          <w:tab w:val="num" w:pos="5040"/>
        </w:tabs>
        <w:ind w:left="5040" w:hanging="360"/>
      </w:pPr>
      <w:rPr>
        <w:rFonts w:ascii="Symbol" w:hAnsi="Symbol" w:hint="default"/>
      </w:rPr>
    </w:lvl>
    <w:lvl w:ilvl="7" w:tplc="04270003">
      <w:start w:val="1"/>
      <w:numFmt w:val="bullet"/>
      <w:lvlText w:val="o"/>
      <w:lvlJc w:val="left"/>
      <w:pPr>
        <w:tabs>
          <w:tab w:val="num" w:pos="5760"/>
        </w:tabs>
        <w:ind w:left="5760" w:hanging="360"/>
      </w:pPr>
      <w:rPr>
        <w:rFonts w:ascii="Courier New" w:hAnsi="Courier New" w:cs="Times New Roman" w:hint="default"/>
      </w:rPr>
    </w:lvl>
    <w:lvl w:ilvl="8" w:tplc="04270005">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47234F60"/>
    <w:multiLevelType w:val="hybridMultilevel"/>
    <w:tmpl w:val="A588D01C"/>
    <w:lvl w:ilvl="0" w:tplc="F376BFA0">
      <w:numFmt w:val="bullet"/>
      <w:lvlText w:val="-"/>
      <w:lvlJc w:val="left"/>
      <w:pPr>
        <w:tabs>
          <w:tab w:val="num" w:pos="2340"/>
        </w:tabs>
        <w:ind w:left="2340" w:hanging="360"/>
      </w:pPr>
      <w:rPr>
        <w:rFonts w:ascii="Times New Roman" w:eastAsia="Times New Roman" w:hAnsi="Times New Roman" w:cs="Times New Roman" w:hint="default"/>
      </w:rPr>
    </w:lvl>
    <w:lvl w:ilvl="1" w:tplc="04270003">
      <w:start w:val="1"/>
      <w:numFmt w:val="bullet"/>
      <w:lvlText w:val="o"/>
      <w:lvlJc w:val="left"/>
      <w:pPr>
        <w:tabs>
          <w:tab w:val="num" w:pos="1440"/>
        </w:tabs>
        <w:ind w:left="1440" w:hanging="360"/>
      </w:pPr>
      <w:rPr>
        <w:rFonts w:ascii="Courier New" w:hAnsi="Courier New" w:cs="Times New Roman" w:hint="default"/>
      </w:rPr>
    </w:lvl>
    <w:lvl w:ilvl="2" w:tplc="04270005">
      <w:start w:val="1"/>
      <w:numFmt w:val="bullet"/>
      <w:lvlText w:val=""/>
      <w:lvlJc w:val="left"/>
      <w:pPr>
        <w:tabs>
          <w:tab w:val="num" w:pos="2160"/>
        </w:tabs>
        <w:ind w:left="2160" w:hanging="360"/>
      </w:pPr>
      <w:rPr>
        <w:rFonts w:ascii="Wingdings" w:hAnsi="Wingdings" w:hint="default"/>
      </w:rPr>
    </w:lvl>
    <w:lvl w:ilvl="3" w:tplc="04270001">
      <w:start w:val="1"/>
      <w:numFmt w:val="bullet"/>
      <w:lvlText w:val=""/>
      <w:lvlJc w:val="left"/>
      <w:pPr>
        <w:tabs>
          <w:tab w:val="num" w:pos="2880"/>
        </w:tabs>
        <w:ind w:left="2880" w:hanging="360"/>
      </w:pPr>
      <w:rPr>
        <w:rFonts w:ascii="Symbol" w:hAnsi="Symbol" w:hint="default"/>
      </w:rPr>
    </w:lvl>
    <w:lvl w:ilvl="4" w:tplc="04270003">
      <w:start w:val="1"/>
      <w:numFmt w:val="bullet"/>
      <w:lvlText w:val="o"/>
      <w:lvlJc w:val="left"/>
      <w:pPr>
        <w:tabs>
          <w:tab w:val="num" w:pos="3600"/>
        </w:tabs>
        <w:ind w:left="3600" w:hanging="360"/>
      </w:pPr>
      <w:rPr>
        <w:rFonts w:ascii="Courier New" w:hAnsi="Courier New" w:cs="Times New Roman" w:hint="default"/>
      </w:rPr>
    </w:lvl>
    <w:lvl w:ilvl="5" w:tplc="04270005">
      <w:start w:val="1"/>
      <w:numFmt w:val="bullet"/>
      <w:lvlText w:val=""/>
      <w:lvlJc w:val="left"/>
      <w:pPr>
        <w:tabs>
          <w:tab w:val="num" w:pos="4320"/>
        </w:tabs>
        <w:ind w:left="4320" w:hanging="360"/>
      </w:pPr>
      <w:rPr>
        <w:rFonts w:ascii="Wingdings" w:hAnsi="Wingdings" w:hint="default"/>
      </w:rPr>
    </w:lvl>
    <w:lvl w:ilvl="6" w:tplc="04270001">
      <w:start w:val="1"/>
      <w:numFmt w:val="bullet"/>
      <w:lvlText w:val=""/>
      <w:lvlJc w:val="left"/>
      <w:pPr>
        <w:tabs>
          <w:tab w:val="num" w:pos="5040"/>
        </w:tabs>
        <w:ind w:left="5040" w:hanging="360"/>
      </w:pPr>
      <w:rPr>
        <w:rFonts w:ascii="Symbol" w:hAnsi="Symbol" w:hint="default"/>
      </w:rPr>
    </w:lvl>
    <w:lvl w:ilvl="7" w:tplc="04270003">
      <w:start w:val="1"/>
      <w:numFmt w:val="bullet"/>
      <w:lvlText w:val="o"/>
      <w:lvlJc w:val="left"/>
      <w:pPr>
        <w:tabs>
          <w:tab w:val="num" w:pos="5760"/>
        </w:tabs>
        <w:ind w:left="5760" w:hanging="360"/>
      </w:pPr>
      <w:rPr>
        <w:rFonts w:ascii="Courier New" w:hAnsi="Courier New" w:cs="Times New Roman" w:hint="default"/>
      </w:rPr>
    </w:lvl>
    <w:lvl w:ilvl="8" w:tplc="04270005">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58B56C73"/>
    <w:multiLevelType w:val="hybridMultilevel"/>
    <w:tmpl w:val="5BA42128"/>
    <w:lvl w:ilvl="0" w:tplc="EF94C522">
      <w:start w:val="2"/>
      <w:numFmt w:val="decimal"/>
      <w:lvlText w:val="%1."/>
      <w:lvlJc w:val="left"/>
      <w:pPr>
        <w:tabs>
          <w:tab w:val="num" w:pos="570"/>
        </w:tabs>
        <w:ind w:left="570" w:hanging="570"/>
      </w:pPr>
      <w:rPr>
        <w:rFonts w:cs="Times New Roman"/>
      </w:rPr>
    </w:lvl>
    <w:lvl w:ilvl="1" w:tplc="04090019">
      <w:start w:val="1"/>
      <w:numFmt w:val="lowerLetter"/>
      <w:lvlText w:val="%2."/>
      <w:lvlJc w:val="left"/>
      <w:pPr>
        <w:tabs>
          <w:tab w:val="num" w:pos="1080"/>
        </w:tabs>
        <w:ind w:left="1080" w:hanging="360"/>
      </w:pPr>
      <w:rPr>
        <w:rFonts w:cs="Times New Roman"/>
      </w:rPr>
    </w:lvl>
    <w:lvl w:ilvl="2" w:tplc="0409001B">
      <w:start w:val="1"/>
      <w:numFmt w:val="lowerRoman"/>
      <w:lvlText w:val="%3."/>
      <w:lvlJc w:val="right"/>
      <w:pPr>
        <w:tabs>
          <w:tab w:val="num" w:pos="1800"/>
        </w:tabs>
        <w:ind w:left="1800" w:hanging="180"/>
      </w:pPr>
      <w:rPr>
        <w:rFonts w:cs="Times New Roman"/>
      </w:rPr>
    </w:lvl>
    <w:lvl w:ilvl="3" w:tplc="0409000F">
      <w:start w:val="1"/>
      <w:numFmt w:val="decimal"/>
      <w:lvlText w:val="%4."/>
      <w:lvlJc w:val="left"/>
      <w:pPr>
        <w:tabs>
          <w:tab w:val="num" w:pos="2520"/>
        </w:tabs>
        <w:ind w:left="2520" w:hanging="360"/>
      </w:pPr>
      <w:rPr>
        <w:rFonts w:cs="Times New Roman"/>
      </w:rPr>
    </w:lvl>
    <w:lvl w:ilvl="4" w:tplc="04090019">
      <w:start w:val="1"/>
      <w:numFmt w:val="lowerLetter"/>
      <w:lvlText w:val="%5."/>
      <w:lvlJc w:val="left"/>
      <w:pPr>
        <w:tabs>
          <w:tab w:val="num" w:pos="3240"/>
        </w:tabs>
        <w:ind w:left="3240" w:hanging="360"/>
      </w:pPr>
      <w:rPr>
        <w:rFonts w:cs="Times New Roman"/>
      </w:rPr>
    </w:lvl>
    <w:lvl w:ilvl="5" w:tplc="0409001B">
      <w:start w:val="1"/>
      <w:numFmt w:val="lowerRoman"/>
      <w:lvlText w:val="%6."/>
      <w:lvlJc w:val="right"/>
      <w:pPr>
        <w:tabs>
          <w:tab w:val="num" w:pos="3960"/>
        </w:tabs>
        <w:ind w:left="3960" w:hanging="180"/>
      </w:pPr>
      <w:rPr>
        <w:rFonts w:cs="Times New Roman"/>
      </w:rPr>
    </w:lvl>
    <w:lvl w:ilvl="6" w:tplc="0409000F">
      <w:start w:val="1"/>
      <w:numFmt w:val="decimal"/>
      <w:lvlText w:val="%7."/>
      <w:lvlJc w:val="left"/>
      <w:pPr>
        <w:tabs>
          <w:tab w:val="num" w:pos="4680"/>
        </w:tabs>
        <w:ind w:left="4680" w:hanging="360"/>
      </w:pPr>
      <w:rPr>
        <w:rFonts w:cs="Times New Roman"/>
      </w:rPr>
    </w:lvl>
    <w:lvl w:ilvl="7" w:tplc="04090019">
      <w:start w:val="1"/>
      <w:numFmt w:val="lowerLetter"/>
      <w:lvlText w:val="%8."/>
      <w:lvlJc w:val="left"/>
      <w:pPr>
        <w:tabs>
          <w:tab w:val="num" w:pos="5400"/>
        </w:tabs>
        <w:ind w:left="5400" w:hanging="360"/>
      </w:pPr>
      <w:rPr>
        <w:rFonts w:cs="Times New Roman"/>
      </w:rPr>
    </w:lvl>
    <w:lvl w:ilvl="8" w:tplc="0409001B">
      <w:start w:val="1"/>
      <w:numFmt w:val="lowerRoman"/>
      <w:lvlText w:val="%9."/>
      <w:lvlJc w:val="right"/>
      <w:pPr>
        <w:tabs>
          <w:tab w:val="num" w:pos="6120"/>
        </w:tabs>
        <w:ind w:left="6120" w:hanging="180"/>
      </w:pPr>
      <w:rPr>
        <w:rFonts w:cs="Times New Roman"/>
      </w:rPr>
    </w:lvl>
  </w:abstractNum>
  <w:abstractNum w:abstractNumId="16" w15:restartNumberingAfterBreak="0">
    <w:nsid w:val="5B3830DA"/>
    <w:multiLevelType w:val="hybridMultilevel"/>
    <w:tmpl w:val="8B5231E0"/>
    <w:lvl w:ilvl="0" w:tplc="F376BFA0">
      <w:numFmt w:val="bullet"/>
      <w:lvlText w:val="-"/>
      <w:lvlJc w:val="left"/>
      <w:pPr>
        <w:tabs>
          <w:tab w:val="num" w:pos="2340"/>
        </w:tabs>
        <w:ind w:left="2340" w:hanging="360"/>
      </w:pPr>
      <w:rPr>
        <w:rFonts w:ascii="Times New Roman" w:eastAsia="Times New Roman" w:hAnsi="Times New Roman" w:cs="Times New Roman" w:hint="default"/>
      </w:rPr>
    </w:lvl>
    <w:lvl w:ilvl="1" w:tplc="04270003">
      <w:start w:val="1"/>
      <w:numFmt w:val="bullet"/>
      <w:lvlText w:val="o"/>
      <w:lvlJc w:val="left"/>
      <w:pPr>
        <w:tabs>
          <w:tab w:val="num" w:pos="1440"/>
        </w:tabs>
        <w:ind w:left="1440" w:hanging="360"/>
      </w:pPr>
      <w:rPr>
        <w:rFonts w:ascii="Courier New" w:hAnsi="Courier New" w:cs="Times New Roman" w:hint="default"/>
      </w:rPr>
    </w:lvl>
    <w:lvl w:ilvl="2" w:tplc="04270005">
      <w:start w:val="1"/>
      <w:numFmt w:val="bullet"/>
      <w:lvlText w:val=""/>
      <w:lvlJc w:val="left"/>
      <w:pPr>
        <w:tabs>
          <w:tab w:val="num" w:pos="2160"/>
        </w:tabs>
        <w:ind w:left="2160" w:hanging="360"/>
      </w:pPr>
      <w:rPr>
        <w:rFonts w:ascii="Wingdings" w:hAnsi="Wingdings" w:hint="default"/>
      </w:rPr>
    </w:lvl>
    <w:lvl w:ilvl="3" w:tplc="04270001">
      <w:start w:val="1"/>
      <w:numFmt w:val="bullet"/>
      <w:lvlText w:val=""/>
      <w:lvlJc w:val="left"/>
      <w:pPr>
        <w:tabs>
          <w:tab w:val="num" w:pos="2880"/>
        </w:tabs>
        <w:ind w:left="2880" w:hanging="360"/>
      </w:pPr>
      <w:rPr>
        <w:rFonts w:ascii="Symbol" w:hAnsi="Symbol" w:hint="default"/>
      </w:rPr>
    </w:lvl>
    <w:lvl w:ilvl="4" w:tplc="04270003">
      <w:start w:val="1"/>
      <w:numFmt w:val="bullet"/>
      <w:lvlText w:val="o"/>
      <w:lvlJc w:val="left"/>
      <w:pPr>
        <w:tabs>
          <w:tab w:val="num" w:pos="3600"/>
        </w:tabs>
        <w:ind w:left="3600" w:hanging="360"/>
      </w:pPr>
      <w:rPr>
        <w:rFonts w:ascii="Courier New" w:hAnsi="Courier New" w:cs="Times New Roman" w:hint="default"/>
      </w:rPr>
    </w:lvl>
    <w:lvl w:ilvl="5" w:tplc="04270005">
      <w:start w:val="1"/>
      <w:numFmt w:val="bullet"/>
      <w:lvlText w:val=""/>
      <w:lvlJc w:val="left"/>
      <w:pPr>
        <w:tabs>
          <w:tab w:val="num" w:pos="4320"/>
        </w:tabs>
        <w:ind w:left="4320" w:hanging="360"/>
      </w:pPr>
      <w:rPr>
        <w:rFonts w:ascii="Wingdings" w:hAnsi="Wingdings" w:hint="default"/>
      </w:rPr>
    </w:lvl>
    <w:lvl w:ilvl="6" w:tplc="04270001">
      <w:start w:val="1"/>
      <w:numFmt w:val="bullet"/>
      <w:lvlText w:val=""/>
      <w:lvlJc w:val="left"/>
      <w:pPr>
        <w:tabs>
          <w:tab w:val="num" w:pos="5040"/>
        </w:tabs>
        <w:ind w:left="5040" w:hanging="360"/>
      </w:pPr>
      <w:rPr>
        <w:rFonts w:ascii="Symbol" w:hAnsi="Symbol" w:hint="default"/>
      </w:rPr>
    </w:lvl>
    <w:lvl w:ilvl="7" w:tplc="04270003">
      <w:start w:val="1"/>
      <w:numFmt w:val="bullet"/>
      <w:lvlText w:val="o"/>
      <w:lvlJc w:val="left"/>
      <w:pPr>
        <w:tabs>
          <w:tab w:val="num" w:pos="5760"/>
        </w:tabs>
        <w:ind w:left="5760" w:hanging="360"/>
      </w:pPr>
      <w:rPr>
        <w:rFonts w:ascii="Courier New" w:hAnsi="Courier New" w:cs="Times New Roman" w:hint="default"/>
      </w:rPr>
    </w:lvl>
    <w:lvl w:ilvl="8" w:tplc="04270005">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5BA6304D"/>
    <w:multiLevelType w:val="hybridMultilevel"/>
    <w:tmpl w:val="76B46928"/>
    <w:lvl w:ilvl="0" w:tplc="F376BFA0">
      <w:numFmt w:val="bullet"/>
      <w:lvlText w:val="-"/>
      <w:lvlJc w:val="left"/>
      <w:pPr>
        <w:tabs>
          <w:tab w:val="num" w:pos="2340"/>
        </w:tabs>
        <w:ind w:left="2340" w:hanging="360"/>
      </w:pPr>
      <w:rPr>
        <w:rFonts w:ascii="Times New Roman" w:eastAsia="Times New Roman" w:hAnsi="Times New Roman" w:cs="Times New Roman" w:hint="default"/>
      </w:rPr>
    </w:lvl>
    <w:lvl w:ilvl="1" w:tplc="04270003">
      <w:start w:val="1"/>
      <w:numFmt w:val="bullet"/>
      <w:lvlText w:val="o"/>
      <w:lvlJc w:val="left"/>
      <w:pPr>
        <w:tabs>
          <w:tab w:val="num" w:pos="1440"/>
        </w:tabs>
        <w:ind w:left="1440" w:hanging="360"/>
      </w:pPr>
      <w:rPr>
        <w:rFonts w:ascii="Courier New" w:hAnsi="Courier New" w:cs="Times New Roman" w:hint="default"/>
      </w:rPr>
    </w:lvl>
    <w:lvl w:ilvl="2" w:tplc="04270005">
      <w:start w:val="1"/>
      <w:numFmt w:val="bullet"/>
      <w:lvlText w:val=""/>
      <w:lvlJc w:val="left"/>
      <w:pPr>
        <w:tabs>
          <w:tab w:val="num" w:pos="2160"/>
        </w:tabs>
        <w:ind w:left="2160" w:hanging="360"/>
      </w:pPr>
      <w:rPr>
        <w:rFonts w:ascii="Wingdings" w:hAnsi="Wingdings" w:hint="default"/>
      </w:rPr>
    </w:lvl>
    <w:lvl w:ilvl="3" w:tplc="04270001">
      <w:start w:val="1"/>
      <w:numFmt w:val="bullet"/>
      <w:lvlText w:val=""/>
      <w:lvlJc w:val="left"/>
      <w:pPr>
        <w:tabs>
          <w:tab w:val="num" w:pos="2880"/>
        </w:tabs>
        <w:ind w:left="2880" w:hanging="360"/>
      </w:pPr>
      <w:rPr>
        <w:rFonts w:ascii="Symbol" w:hAnsi="Symbol" w:hint="default"/>
      </w:rPr>
    </w:lvl>
    <w:lvl w:ilvl="4" w:tplc="04270003">
      <w:start w:val="1"/>
      <w:numFmt w:val="bullet"/>
      <w:lvlText w:val="o"/>
      <w:lvlJc w:val="left"/>
      <w:pPr>
        <w:tabs>
          <w:tab w:val="num" w:pos="3600"/>
        </w:tabs>
        <w:ind w:left="3600" w:hanging="360"/>
      </w:pPr>
      <w:rPr>
        <w:rFonts w:ascii="Courier New" w:hAnsi="Courier New" w:cs="Times New Roman" w:hint="default"/>
      </w:rPr>
    </w:lvl>
    <w:lvl w:ilvl="5" w:tplc="04270005">
      <w:start w:val="1"/>
      <w:numFmt w:val="bullet"/>
      <w:lvlText w:val=""/>
      <w:lvlJc w:val="left"/>
      <w:pPr>
        <w:tabs>
          <w:tab w:val="num" w:pos="4320"/>
        </w:tabs>
        <w:ind w:left="4320" w:hanging="360"/>
      </w:pPr>
      <w:rPr>
        <w:rFonts w:ascii="Wingdings" w:hAnsi="Wingdings" w:hint="default"/>
      </w:rPr>
    </w:lvl>
    <w:lvl w:ilvl="6" w:tplc="04270001">
      <w:start w:val="1"/>
      <w:numFmt w:val="bullet"/>
      <w:lvlText w:val=""/>
      <w:lvlJc w:val="left"/>
      <w:pPr>
        <w:tabs>
          <w:tab w:val="num" w:pos="5040"/>
        </w:tabs>
        <w:ind w:left="5040" w:hanging="360"/>
      </w:pPr>
      <w:rPr>
        <w:rFonts w:ascii="Symbol" w:hAnsi="Symbol" w:hint="default"/>
      </w:rPr>
    </w:lvl>
    <w:lvl w:ilvl="7" w:tplc="04270003">
      <w:start w:val="1"/>
      <w:numFmt w:val="bullet"/>
      <w:lvlText w:val="o"/>
      <w:lvlJc w:val="left"/>
      <w:pPr>
        <w:tabs>
          <w:tab w:val="num" w:pos="5760"/>
        </w:tabs>
        <w:ind w:left="5760" w:hanging="360"/>
      </w:pPr>
      <w:rPr>
        <w:rFonts w:ascii="Courier New" w:hAnsi="Courier New" w:cs="Times New Roman" w:hint="default"/>
      </w:rPr>
    </w:lvl>
    <w:lvl w:ilvl="8" w:tplc="04270005">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67E0590D"/>
    <w:multiLevelType w:val="hybridMultilevel"/>
    <w:tmpl w:val="1F02EC7E"/>
    <w:lvl w:ilvl="0" w:tplc="F376BFA0">
      <w:numFmt w:val="bullet"/>
      <w:lvlText w:val="-"/>
      <w:lvlJc w:val="left"/>
      <w:pPr>
        <w:tabs>
          <w:tab w:val="num" w:pos="2340"/>
        </w:tabs>
        <w:ind w:left="2340" w:hanging="360"/>
      </w:pPr>
      <w:rPr>
        <w:rFonts w:ascii="Times New Roman" w:eastAsia="Times New Roman" w:hAnsi="Times New Roman" w:cs="Times New Roman" w:hint="default"/>
      </w:rPr>
    </w:lvl>
    <w:lvl w:ilvl="1" w:tplc="04270003">
      <w:start w:val="1"/>
      <w:numFmt w:val="bullet"/>
      <w:lvlText w:val="o"/>
      <w:lvlJc w:val="left"/>
      <w:pPr>
        <w:tabs>
          <w:tab w:val="num" w:pos="1440"/>
        </w:tabs>
        <w:ind w:left="1440" w:hanging="360"/>
      </w:pPr>
      <w:rPr>
        <w:rFonts w:ascii="Courier New" w:hAnsi="Courier New" w:cs="Times New Roman" w:hint="default"/>
      </w:rPr>
    </w:lvl>
    <w:lvl w:ilvl="2" w:tplc="04270005">
      <w:start w:val="1"/>
      <w:numFmt w:val="bullet"/>
      <w:lvlText w:val=""/>
      <w:lvlJc w:val="left"/>
      <w:pPr>
        <w:tabs>
          <w:tab w:val="num" w:pos="2160"/>
        </w:tabs>
        <w:ind w:left="2160" w:hanging="360"/>
      </w:pPr>
      <w:rPr>
        <w:rFonts w:ascii="Wingdings" w:hAnsi="Wingdings" w:hint="default"/>
      </w:rPr>
    </w:lvl>
    <w:lvl w:ilvl="3" w:tplc="04270001">
      <w:start w:val="1"/>
      <w:numFmt w:val="bullet"/>
      <w:lvlText w:val=""/>
      <w:lvlJc w:val="left"/>
      <w:pPr>
        <w:tabs>
          <w:tab w:val="num" w:pos="2880"/>
        </w:tabs>
        <w:ind w:left="2880" w:hanging="360"/>
      </w:pPr>
      <w:rPr>
        <w:rFonts w:ascii="Symbol" w:hAnsi="Symbol" w:hint="default"/>
      </w:rPr>
    </w:lvl>
    <w:lvl w:ilvl="4" w:tplc="04270003">
      <w:start w:val="1"/>
      <w:numFmt w:val="bullet"/>
      <w:lvlText w:val="o"/>
      <w:lvlJc w:val="left"/>
      <w:pPr>
        <w:tabs>
          <w:tab w:val="num" w:pos="3600"/>
        </w:tabs>
        <w:ind w:left="3600" w:hanging="360"/>
      </w:pPr>
      <w:rPr>
        <w:rFonts w:ascii="Courier New" w:hAnsi="Courier New" w:cs="Times New Roman" w:hint="default"/>
      </w:rPr>
    </w:lvl>
    <w:lvl w:ilvl="5" w:tplc="04270005">
      <w:start w:val="1"/>
      <w:numFmt w:val="bullet"/>
      <w:lvlText w:val=""/>
      <w:lvlJc w:val="left"/>
      <w:pPr>
        <w:tabs>
          <w:tab w:val="num" w:pos="4320"/>
        </w:tabs>
        <w:ind w:left="4320" w:hanging="360"/>
      </w:pPr>
      <w:rPr>
        <w:rFonts w:ascii="Wingdings" w:hAnsi="Wingdings" w:hint="default"/>
      </w:rPr>
    </w:lvl>
    <w:lvl w:ilvl="6" w:tplc="04270001">
      <w:start w:val="1"/>
      <w:numFmt w:val="bullet"/>
      <w:lvlText w:val=""/>
      <w:lvlJc w:val="left"/>
      <w:pPr>
        <w:tabs>
          <w:tab w:val="num" w:pos="5040"/>
        </w:tabs>
        <w:ind w:left="5040" w:hanging="360"/>
      </w:pPr>
      <w:rPr>
        <w:rFonts w:ascii="Symbol" w:hAnsi="Symbol" w:hint="default"/>
      </w:rPr>
    </w:lvl>
    <w:lvl w:ilvl="7" w:tplc="04270003">
      <w:start w:val="1"/>
      <w:numFmt w:val="bullet"/>
      <w:lvlText w:val="o"/>
      <w:lvlJc w:val="left"/>
      <w:pPr>
        <w:tabs>
          <w:tab w:val="num" w:pos="5760"/>
        </w:tabs>
        <w:ind w:left="5760" w:hanging="360"/>
      </w:pPr>
      <w:rPr>
        <w:rFonts w:ascii="Courier New" w:hAnsi="Courier New" w:cs="Times New Roman" w:hint="default"/>
      </w:rPr>
    </w:lvl>
    <w:lvl w:ilvl="8" w:tplc="04270005">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7A043AF6"/>
    <w:multiLevelType w:val="hybridMultilevel"/>
    <w:tmpl w:val="76425A4E"/>
    <w:lvl w:ilvl="0" w:tplc="F376BFA0">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9"/>
  </w:num>
  <w:num w:numId="2">
    <w:abstractNumId w:val="1"/>
  </w:num>
  <w:num w:numId="3">
    <w:abstractNumId w:val="1"/>
    <w:lvlOverride w:ilvl="0">
      <w:startOverride w:val="4"/>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3"/>
  </w:num>
  <w:num w:numId="5">
    <w:abstractNumId w:val="3"/>
  </w:num>
  <w:num w:numId="6">
    <w:abstractNumId w:val="0"/>
  </w:num>
  <w:num w:numId="7">
    <w:abstractNumId w:val="0"/>
    <w:lvlOverride w:ilvl="0">
      <w:lvl w:ilvl="0">
        <w:numFmt w:val="bullet"/>
        <w:lvlText w:val="-"/>
        <w:legacy w:legacy="1" w:legacySpace="0" w:legacyIndent="360"/>
        <w:lvlJc w:val="left"/>
        <w:pPr>
          <w:ind w:left="360" w:hanging="360"/>
        </w:pPr>
        <w:rPr>
          <w:rFonts w:cs="Times New Roman"/>
        </w:rPr>
      </w:lvl>
    </w:lvlOverride>
  </w:num>
  <w:num w:numId="8">
    <w:abstractNumId w:val="4"/>
  </w:num>
  <w:num w:numId="9">
    <w:abstractNumId w:val="4"/>
    <w:lvlOverride w:ilvl="0">
      <w:startOverride w:val="1"/>
    </w:lvlOverride>
    <w:lvlOverride w:ilvl="1"/>
    <w:lvlOverride w:ilvl="2"/>
    <w:lvlOverride w:ilvl="3"/>
    <w:lvlOverride w:ilvl="4"/>
    <w:lvlOverride w:ilvl="5"/>
    <w:lvlOverride w:ilvl="6"/>
    <w:lvlOverride w:ilvl="7"/>
    <w:lvlOverride w:ilvl="8"/>
  </w:num>
  <w:num w:numId="10">
    <w:abstractNumId w:val="8"/>
  </w:num>
  <w:num w:numId="1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5"/>
  </w:num>
  <w:num w:numId="13">
    <w:abstractNumId w:val="15"/>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1"/>
  </w:num>
  <w:num w:numId="15">
    <w:abstractNumId w:val="16"/>
  </w:num>
  <w:num w:numId="16">
    <w:abstractNumId w:val="17"/>
  </w:num>
  <w:num w:numId="17">
    <w:abstractNumId w:val="18"/>
  </w:num>
  <w:num w:numId="18">
    <w:abstractNumId w:val="7"/>
  </w:num>
  <w:num w:numId="19">
    <w:abstractNumId w:val="10"/>
  </w:num>
  <w:num w:numId="20">
    <w:abstractNumId w:val="5"/>
  </w:num>
  <w:num w:numId="21">
    <w:abstractNumId w:val="12"/>
  </w:num>
  <w:num w:numId="22">
    <w:abstractNumId w:val="14"/>
  </w:num>
  <w:num w:numId="23">
    <w:abstractNumId w:val="6"/>
  </w:num>
  <w:num w:numId="24">
    <w:abstractNumId w:val="2"/>
  </w:num>
  <w:num w:numId="25">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0120A"/>
    <w:rsid w:val="000B52E8"/>
    <w:rsid w:val="000F15EE"/>
    <w:rsid w:val="000F69BF"/>
    <w:rsid w:val="00136D29"/>
    <w:rsid w:val="00153587"/>
    <w:rsid w:val="00286965"/>
    <w:rsid w:val="002B0D75"/>
    <w:rsid w:val="002E606B"/>
    <w:rsid w:val="002F514C"/>
    <w:rsid w:val="00316394"/>
    <w:rsid w:val="00323B22"/>
    <w:rsid w:val="00332093"/>
    <w:rsid w:val="00332440"/>
    <w:rsid w:val="003E6E04"/>
    <w:rsid w:val="00440560"/>
    <w:rsid w:val="00474460"/>
    <w:rsid w:val="0049038E"/>
    <w:rsid w:val="004C0DE5"/>
    <w:rsid w:val="005F43BA"/>
    <w:rsid w:val="005F7C96"/>
    <w:rsid w:val="00640526"/>
    <w:rsid w:val="006704BA"/>
    <w:rsid w:val="006A688B"/>
    <w:rsid w:val="006B5EA1"/>
    <w:rsid w:val="007618D4"/>
    <w:rsid w:val="007A4F9F"/>
    <w:rsid w:val="008A2A93"/>
    <w:rsid w:val="0090120A"/>
    <w:rsid w:val="009072A4"/>
    <w:rsid w:val="009A745B"/>
    <w:rsid w:val="009E71C0"/>
    <w:rsid w:val="00A7437E"/>
    <w:rsid w:val="00AA195B"/>
    <w:rsid w:val="00AF30EF"/>
    <w:rsid w:val="00B73381"/>
    <w:rsid w:val="00BD0D21"/>
    <w:rsid w:val="00C759EC"/>
    <w:rsid w:val="00C84DFC"/>
    <w:rsid w:val="00CF7179"/>
    <w:rsid w:val="00D171D0"/>
    <w:rsid w:val="00D20AA5"/>
    <w:rsid w:val="00D8379A"/>
    <w:rsid w:val="00DD3F38"/>
    <w:rsid w:val="00DE32C9"/>
    <w:rsid w:val="00E02815"/>
    <w:rsid w:val="00E10FB9"/>
    <w:rsid w:val="00EB3F92"/>
    <w:rsid w:val="00EC4366"/>
    <w:rsid w:val="00FB6C3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1EEC2C"/>
  <w15:chartTrackingRefBased/>
  <w15:docId w15:val="{31279F2C-6BD8-4CC1-A968-BFD16DD55F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nhideWhenUsed="1" w:qFormat="1"/>
    <w:lsdException w:name="heading 3" w:semiHidden="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paragraph" w:styleId="Antrat1">
    <w:name w:val="heading 1"/>
    <w:basedOn w:val="prastasis"/>
    <w:next w:val="prastasis"/>
    <w:link w:val="Antrat1Diagrama"/>
    <w:uiPriority w:val="99"/>
    <w:qFormat/>
    <w:rsid w:val="006B5EA1"/>
    <w:pPr>
      <w:keepNext/>
      <w:spacing w:before="240" w:after="60" w:line="240" w:lineRule="auto"/>
      <w:outlineLvl w:val="0"/>
    </w:pPr>
    <w:rPr>
      <w:rFonts w:ascii="Arial" w:eastAsia="Times New Roman" w:hAnsi="Arial" w:cs="Times New Roman"/>
      <w:b/>
      <w:bCs/>
      <w:kern w:val="32"/>
      <w:sz w:val="32"/>
      <w:szCs w:val="32"/>
      <w:lang w:val="lt-LT" w:eastAsia="lt-LT"/>
    </w:rPr>
  </w:style>
  <w:style w:type="paragraph" w:styleId="Antrat2">
    <w:name w:val="heading 2"/>
    <w:basedOn w:val="prastasis"/>
    <w:next w:val="prastasis"/>
    <w:link w:val="Antrat2Diagrama"/>
    <w:uiPriority w:val="99"/>
    <w:qFormat/>
    <w:rsid w:val="006B5EA1"/>
    <w:pPr>
      <w:keepNext/>
      <w:spacing w:before="240" w:after="60" w:line="240" w:lineRule="auto"/>
      <w:outlineLvl w:val="1"/>
    </w:pPr>
    <w:rPr>
      <w:rFonts w:ascii="Arial" w:eastAsia="Times New Roman" w:hAnsi="Arial" w:cs="Times New Roman"/>
      <w:b/>
      <w:bCs/>
      <w:i/>
      <w:iCs/>
      <w:sz w:val="28"/>
      <w:szCs w:val="28"/>
      <w:lang w:val="lt-LT" w:eastAsia="lt-LT"/>
    </w:rPr>
  </w:style>
  <w:style w:type="paragraph" w:styleId="Antrat3">
    <w:name w:val="heading 3"/>
    <w:basedOn w:val="prastasis"/>
    <w:next w:val="prastasis"/>
    <w:link w:val="Antrat3Diagrama"/>
    <w:uiPriority w:val="99"/>
    <w:qFormat/>
    <w:rsid w:val="006B5EA1"/>
    <w:pPr>
      <w:keepNext/>
      <w:spacing w:before="240" w:after="60" w:line="240" w:lineRule="auto"/>
      <w:outlineLvl w:val="2"/>
    </w:pPr>
    <w:rPr>
      <w:rFonts w:ascii="Arial" w:eastAsia="Times New Roman" w:hAnsi="Arial" w:cs="Times New Roman"/>
      <w:b/>
      <w:bCs/>
      <w:sz w:val="26"/>
      <w:szCs w:val="26"/>
      <w:lang w:val="lt-LT" w:eastAsia="lt-LT"/>
    </w:rPr>
  </w:style>
  <w:style w:type="paragraph" w:styleId="Antrat8">
    <w:name w:val="heading 8"/>
    <w:basedOn w:val="prastasis"/>
    <w:next w:val="prastasis"/>
    <w:link w:val="Antrat8Diagrama"/>
    <w:uiPriority w:val="99"/>
    <w:qFormat/>
    <w:rsid w:val="006B5EA1"/>
    <w:pPr>
      <w:keepNext/>
      <w:tabs>
        <w:tab w:val="left" w:pos="567"/>
      </w:tabs>
      <w:spacing w:after="0" w:line="260" w:lineRule="exact"/>
      <w:ind w:left="567" w:hanging="567"/>
      <w:jc w:val="both"/>
      <w:outlineLvl w:val="7"/>
    </w:pPr>
    <w:rPr>
      <w:rFonts w:ascii="Times New Roman" w:eastAsia="Times New Roman" w:hAnsi="Times New Roman" w:cs="Times New Roman"/>
      <w:b/>
      <w:bCs/>
      <w:i/>
      <w:iCs/>
      <w:sz w:val="20"/>
      <w:szCs w:val="20"/>
      <w:lang w:val="en-GB"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9"/>
    <w:rsid w:val="006B5EA1"/>
    <w:rPr>
      <w:rFonts w:ascii="Arial" w:eastAsia="Times New Roman" w:hAnsi="Arial" w:cs="Times New Roman"/>
      <w:b/>
      <w:bCs/>
      <w:kern w:val="32"/>
      <w:sz w:val="32"/>
      <w:szCs w:val="32"/>
      <w:lang w:val="lt-LT" w:eastAsia="lt-LT"/>
    </w:rPr>
  </w:style>
  <w:style w:type="character" w:customStyle="1" w:styleId="Antrat2Diagrama">
    <w:name w:val="Antraštė 2 Diagrama"/>
    <w:basedOn w:val="Numatytasispastraiposriftas"/>
    <w:link w:val="Antrat2"/>
    <w:uiPriority w:val="99"/>
    <w:rsid w:val="006B5EA1"/>
    <w:rPr>
      <w:rFonts w:ascii="Arial" w:eastAsia="Times New Roman" w:hAnsi="Arial" w:cs="Times New Roman"/>
      <w:b/>
      <w:bCs/>
      <w:i/>
      <w:iCs/>
      <w:sz w:val="28"/>
      <w:szCs w:val="28"/>
      <w:lang w:val="lt-LT" w:eastAsia="lt-LT"/>
    </w:rPr>
  </w:style>
  <w:style w:type="character" w:customStyle="1" w:styleId="Antrat3Diagrama">
    <w:name w:val="Antraštė 3 Diagrama"/>
    <w:basedOn w:val="Numatytasispastraiposriftas"/>
    <w:link w:val="Antrat3"/>
    <w:uiPriority w:val="99"/>
    <w:rsid w:val="006B5EA1"/>
    <w:rPr>
      <w:rFonts w:ascii="Arial" w:eastAsia="Times New Roman" w:hAnsi="Arial" w:cs="Times New Roman"/>
      <w:b/>
      <w:bCs/>
      <w:sz w:val="26"/>
      <w:szCs w:val="26"/>
      <w:lang w:val="lt-LT" w:eastAsia="lt-LT"/>
    </w:rPr>
  </w:style>
  <w:style w:type="character" w:customStyle="1" w:styleId="Antrat8Diagrama">
    <w:name w:val="Antraštė 8 Diagrama"/>
    <w:basedOn w:val="Numatytasispastraiposriftas"/>
    <w:link w:val="Antrat8"/>
    <w:uiPriority w:val="99"/>
    <w:rsid w:val="006B5EA1"/>
    <w:rPr>
      <w:rFonts w:ascii="Times New Roman" w:eastAsia="Times New Roman" w:hAnsi="Times New Roman" w:cs="Times New Roman"/>
      <w:b/>
      <w:bCs/>
      <w:i/>
      <w:iCs/>
      <w:sz w:val="20"/>
      <w:szCs w:val="20"/>
      <w:lang w:val="en-GB" w:eastAsia="lt-LT"/>
    </w:rPr>
  </w:style>
  <w:style w:type="numbering" w:customStyle="1" w:styleId="NoList1">
    <w:name w:val="No List1"/>
    <w:next w:val="Sraonra"/>
    <w:uiPriority w:val="99"/>
    <w:semiHidden/>
    <w:unhideWhenUsed/>
    <w:rsid w:val="006B5EA1"/>
  </w:style>
  <w:style w:type="numbering" w:customStyle="1" w:styleId="NoList11">
    <w:name w:val="No List11"/>
    <w:next w:val="Sraonra"/>
    <w:uiPriority w:val="99"/>
    <w:semiHidden/>
    <w:unhideWhenUsed/>
    <w:rsid w:val="006B5EA1"/>
  </w:style>
  <w:style w:type="character" w:styleId="Hipersaitas">
    <w:name w:val="Hyperlink"/>
    <w:unhideWhenUsed/>
    <w:rsid w:val="006B5EA1"/>
    <w:rPr>
      <w:rFonts w:ascii="Times New Roman" w:hAnsi="Times New Roman" w:cs="Times New Roman" w:hint="default"/>
      <w:color w:val="0000FF"/>
      <w:u w:val="single"/>
    </w:rPr>
  </w:style>
  <w:style w:type="character" w:styleId="Perirtashipersaitas">
    <w:name w:val="FollowedHyperlink"/>
    <w:uiPriority w:val="99"/>
    <w:semiHidden/>
    <w:unhideWhenUsed/>
    <w:rsid w:val="006B5EA1"/>
    <w:rPr>
      <w:color w:val="800080"/>
      <w:u w:val="single"/>
    </w:rPr>
  </w:style>
  <w:style w:type="paragraph" w:styleId="Komentarotekstas">
    <w:name w:val="annotation text"/>
    <w:basedOn w:val="prastasis"/>
    <w:link w:val="KomentarotekstasDiagrama"/>
    <w:semiHidden/>
    <w:unhideWhenUsed/>
    <w:rsid w:val="006B5EA1"/>
    <w:pPr>
      <w:spacing w:after="200" w:line="276" w:lineRule="auto"/>
    </w:pPr>
    <w:rPr>
      <w:rFonts w:ascii="Calibri" w:eastAsia="Calibri" w:hAnsi="Calibri" w:cs="Times New Roman"/>
      <w:sz w:val="20"/>
      <w:szCs w:val="20"/>
      <w:lang w:val="x-none" w:eastAsia="x-none"/>
    </w:rPr>
  </w:style>
  <w:style w:type="character" w:customStyle="1" w:styleId="KomentarotekstasDiagrama">
    <w:name w:val="Komentaro tekstas Diagrama"/>
    <w:basedOn w:val="Numatytasispastraiposriftas"/>
    <w:link w:val="Komentarotekstas"/>
    <w:semiHidden/>
    <w:rsid w:val="006B5EA1"/>
    <w:rPr>
      <w:rFonts w:ascii="Calibri" w:eastAsia="Calibri" w:hAnsi="Calibri" w:cs="Times New Roman"/>
      <w:sz w:val="20"/>
      <w:szCs w:val="20"/>
      <w:lang w:val="x-none" w:eastAsia="x-none"/>
    </w:rPr>
  </w:style>
  <w:style w:type="paragraph" w:styleId="Antrats">
    <w:name w:val="header"/>
    <w:basedOn w:val="prastasis"/>
    <w:link w:val="AntratsDiagrama"/>
    <w:uiPriority w:val="99"/>
    <w:semiHidden/>
    <w:unhideWhenUsed/>
    <w:rsid w:val="006B5EA1"/>
    <w:pPr>
      <w:tabs>
        <w:tab w:val="center" w:pos="4819"/>
        <w:tab w:val="right" w:pos="9638"/>
      </w:tabs>
      <w:spacing w:after="0" w:line="240" w:lineRule="auto"/>
    </w:pPr>
    <w:rPr>
      <w:rFonts w:ascii="Times New Roman" w:eastAsia="Times New Roman" w:hAnsi="Times New Roman" w:cs="Times New Roman"/>
      <w:sz w:val="24"/>
      <w:szCs w:val="24"/>
      <w:lang w:val="lt-LT" w:eastAsia="lt-LT"/>
    </w:rPr>
  </w:style>
  <w:style w:type="character" w:customStyle="1" w:styleId="AntratsDiagrama">
    <w:name w:val="Antraštės Diagrama"/>
    <w:basedOn w:val="Numatytasispastraiposriftas"/>
    <w:link w:val="Antrats"/>
    <w:uiPriority w:val="99"/>
    <w:semiHidden/>
    <w:rsid w:val="006B5EA1"/>
    <w:rPr>
      <w:rFonts w:ascii="Times New Roman" w:eastAsia="Times New Roman" w:hAnsi="Times New Roman" w:cs="Times New Roman"/>
      <w:sz w:val="24"/>
      <w:szCs w:val="24"/>
      <w:lang w:val="lt-LT" w:eastAsia="lt-LT"/>
    </w:rPr>
  </w:style>
  <w:style w:type="paragraph" w:styleId="Porat">
    <w:name w:val="footer"/>
    <w:basedOn w:val="prastasis"/>
    <w:link w:val="PoratDiagrama"/>
    <w:uiPriority w:val="99"/>
    <w:semiHidden/>
    <w:unhideWhenUsed/>
    <w:rsid w:val="006B5EA1"/>
    <w:pPr>
      <w:tabs>
        <w:tab w:val="center" w:pos="4819"/>
        <w:tab w:val="right" w:pos="9638"/>
      </w:tabs>
      <w:spacing w:after="0" w:line="240" w:lineRule="auto"/>
    </w:pPr>
    <w:rPr>
      <w:rFonts w:ascii="Times New Roman" w:eastAsia="Times New Roman" w:hAnsi="Times New Roman" w:cs="Times New Roman"/>
      <w:sz w:val="24"/>
      <w:szCs w:val="24"/>
      <w:lang w:val="lt-LT" w:eastAsia="lt-LT"/>
    </w:rPr>
  </w:style>
  <w:style w:type="character" w:customStyle="1" w:styleId="PoratDiagrama">
    <w:name w:val="Poraštė Diagrama"/>
    <w:basedOn w:val="Numatytasispastraiposriftas"/>
    <w:link w:val="Porat"/>
    <w:uiPriority w:val="99"/>
    <w:semiHidden/>
    <w:rsid w:val="006B5EA1"/>
    <w:rPr>
      <w:rFonts w:ascii="Times New Roman" w:eastAsia="Times New Roman" w:hAnsi="Times New Roman" w:cs="Times New Roman"/>
      <w:sz w:val="24"/>
      <w:szCs w:val="24"/>
      <w:lang w:val="lt-LT" w:eastAsia="lt-LT"/>
    </w:rPr>
  </w:style>
  <w:style w:type="paragraph" w:styleId="Pagrindinistekstas">
    <w:name w:val="Body Text"/>
    <w:basedOn w:val="prastasis"/>
    <w:link w:val="PagrindinistekstasDiagrama"/>
    <w:uiPriority w:val="99"/>
    <w:semiHidden/>
    <w:unhideWhenUsed/>
    <w:rsid w:val="006B5EA1"/>
    <w:pPr>
      <w:spacing w:after="120" w:line="240" w:lineRule="auto"/>
    </w:pPr>
    <w:rPr>
      <w:rFonts w:ascii="Times New Roman" w:eastAsia="Times New Roman" w:hAnsi="Times New Roman" w:cs="Times New Roman"/>
      <w:sz w:val="24"/>
      <w:szCs w:val="24"/>
      <w:lang w:val="lt-LT" w:eastAsia="lt-LT"/>
    </w:rPr>
  </w:style>
  <w:style w:type="character" w:customStyle="1" w:styleId="PagrindinistekstasDiagrama">
    <w:name w:val="Pagrindinis tekstas Diagrama"/>
    <w:basedOn w:val="Numatytasispastraiposriftas"/>
    <w:link w:val="Pagrindinistekstas"/>
    <w:uiPriority w:val="99"/>
    <w:semiHidden/>
    <w:rsid w:val="006B5EA1"/>
    <w:rPr>
      <w:rFonts w:ascii="Times New Roman" w:eastAsia="Times New Roman" w:hAnsi="Times New Roman" w:cs="Times New Roman"/>
      <w:sz w:val="24"/>
      <w:szCs w:val="24"/>
      <w:lang w:val="lt-LT" w:eastAsia="lt-LT"/>
    </w:rPr>
  </w:style>
  <w:style w:type="paragraph" w:styleId="Komentarotema">
    <w:name w:val="annotation subject"/>
    <w:basedOn w:val="Komentarotekstas"/>
    <w:next w:val="Komentarotekstas"/>
    <w:link w:val="KomentarotemaDiagrama"/>
    <w:uiPriority w:val="99"/>
    <w:semiHidden/>
    <w:unhideWhenUsed/>
    <w:rsid w:val="006B5EA1"/>
    <w:rPr>
      <w:b/>
      <w:bCs/>
    </w:rPr>
  </w:style>
  <w:style w:type="character" w:customStyle="1" w:styleId="KomentarotemaDiagrama">
    <w:name w:val="Komentaro tema Diagrama"/>
    <w:basedOn w:val="KomentarotekstasDiagrama"/>
    <w:link w:val="Komentarotema"/>
    <w:uiPriority w:val="99"/>
    <w:semiHidden/>
    <w:rsid w:val="006B5EA1"/>
    <w:rPr>
      <w:rFonts w:ascii="Calibri" w:eastAsia="Calibri" w:hAnsi="Calibri" w:cs="Times New Roman"/>
      <w:b/>
      <w:bCs/>
      <w:sz w:val="20"/>
      <w:szCs w:val="20"/>
      <w:lang w:val="x-none" w:eastAsia="x-none"/>
    </w:rPr>
  </w:style>
  <w:style w:type="paragraph" w:styleId="Debesliotekstas">
    <w:name w:val="Balloon Text"/>
    <w:basedOn w:val="prastasis"/>
    <w:link w:val="DebesliotekstasDiagrama"/>
    <w:uiPriority w:val="99"/>
    <w:semiHidden/>
    <w:unhideWhenUsed/>
    <w:rsid w:val="006B5EA1"/>
    <w:pPr>
      <w:spacing w:after="0" w:line="240" w:lineRule="auto"/>
    </w:pPr>
    <w:rPr>
      <w:rFonts w:ascii="Tahoma" w:eastAsia="Times New Roman" w:hAnsi="Tahoma" w:cs="Times New Roman"/>
      <w:sz w:val="16"/>
      <w:szCs w:val="16"/>
      <w:lang w:val="lt-LT" w:eastAsia="lt-LT"/>
    </w:rPr>
  </w:style>
  <w:style w:type="character" w:customStyle="1" w:styleId="DebesliotekstasDiagrama">
    <w:name w:val="Debesėlio tekstas Diagrama"/>
    <w:basedOn w:val="Numatytasispastraiposriftas"/>
    <w:link w:val="Debesliotekstas"/>
    <w:uiPriority w:val="99"/>
    <w:semiHidden/>
    <w:rsid w:val="006B5EA1"/>
    <w:rPr>
      <w:rFonts w:ascii="Tahoma" w:eastAsia="Times New Roman" w:hAnsi="Tahoma" w:cs="Times New Roman"/>
      <w:sz w:val="16"/>
      <w:szCs w:val="16"/>
      <w:lang w:val="lt-LT" w:eastAsia="lt-LT"/>
    </w:rPr>
  </w:style>
  <w:style w:type="paragraph" w:customStyle="1" w:styleId="PI-1EMEASMCA">
    <w:name w:val="PI-1 EMEA_SMCA"/>
    <w:basedOn w:val="Antrat2"/>
    <w:autoRedefine/>
    <w:uiPriority w:val="99"/>
    <w:rsid w:val="006B5EA1"/>
    <w:pPr>
      <w:tabs>
        <w:tab w:val="left" w:pos="567"/>
      </w:tabs>
      <w:spacing w:before="0" w:after="0"/>
      <w:ind w:left="567" w:hanging="567"/>
    </w:pPr>
    <w:rPr>
      <w:rFonts w:ascii="Times New Roman" w:hAnsi="Times New Roman"/>
      <w:bCs w:val="0"/>
      <w:i w:val="0"/>
      <w:iCs w:val="0"/>
      <w:sz w:val="22"/>
      <w:szCs w:val="22"/>
    </w:rPr>
  </w:style>
  <w:style w:type="character" w:customStyle="1" w:styleId="PI-1labEMEASMCAChar">
    <w:name w:val="PI-1_lab EMEA_SMCA Char"/>
    <w:link w:val="PI-1labEMEASMCA"/>
    <w:uiPriority w:val="99"/>
    <w:locked/>
    <w:rsid w:val="006B5EA1"/>
    <w:rPr>
      <w:rFonts w:ascii="Times New Roman" w:hAnsi="Times New Roman" w:cs="Times New Roman"/>
      <w:b/>
      <w:noProof/>
      <w:lang w:val="lt-LT" w:eastAsia="lt-LT"/>
    </w:rPr>
  </w:style>
  <w:style w:type="paragraph" w:customStyle="1" w:styleId="PI-1labEMEASMCA">
    <w:name w:val="PI-1_lab EMEA_SMCA"/>
    <w:basedOn w:val="prastasis"/>
    <w:link w:val="PI-1labEMEASMCAChar"/>
    <w:autoRedefine/>
    <w:uiPriority w:val="99"/>
    <w:rsid w:val="006B5EA1"/>
    <w:pPr>
      <w:pBdr>
        <w:top w:val="single" w:sz="4" w:space="1" w:color="auto"/>
        <w:left w:val="single" w:sz="4" w:space="4" w:color="auto"/>
        <w:bottom w:val="single" w:sz="4" w:space="1" w:color="auto"/>
        <w:right w:val="single" w:sz="4" w:space="4" w:color="auto"/>
      </w:pBdr>
      <w:tabs>
        <w:tab w:val="left" w:pos="540"/>
      </w:tabs>
      <w:spacing w:after="0" w:line="240" w:lineRule="auto"/>
    </w:pPr>
    <w:rPr>
      <w:rFonts w:ascii="Times New Roman" w:hAnsi="Times New Roman" w:cs="Times New Roman"/>
      <w:b/>
      <w:noProof/>
      <w:lang w:val="lt-LT" w:eastAsia="lt-LT"/>
    </w:rPr>
  </w:style>
  <w:style w:type="paragraph" w:customStyle="1" w:styleId="PI-2EMEASMCA">
    <w:name w:val="PI-2 EMEA_SMCA"/>
    <w:basedOn w:val="Antrat3"/>
    <w:autoRedefine/>
    <w:uiPriority w:val="99"/>
    <w:rsid w:val="006B5EA1"/>
    <w:pPr>
      <w:keepLines/>
      <w:tabs>
        <w:tab w:val="left" w:pos="567"/>
      </w:tabs>
      <w:spacing w:before="0" w:after="0"/>
      <w:ind w:left="567" w:hanging="567"/>
    </w:pPr>
    <w:rPr>
      <w:rFonts w:ascii="Times New Roman" w:hAnsi="Times New Roman"/>
      <w:bCs w:val="0"/>
      <w:kern w:val="28"/>
      <w:sz w:val="22"/>
      <w:szCs w:val="22"/>
    </w:rPr>
  </w:style>
  <w:style w:type="character" w:customStyle="1" w:styleId="BTEMEASMCAChar">
    <w:name w:val="BT EMEA_SMCA Char"/>
    <w:link w:val="BTEMEASMCA"/>
    <w:uiPriority w:val="99"/>
    <w:locked/>
    <w:rsid w:val="006B5EA1"/>
    <w:rPr>
      <w:rFonts w:ascii="Times New Roman" w:hAnsi="Times New Roman" w:cs="Times New Roman"/>
      <w:noProof/>
      <w:lang w:val="lt-LT" w:eastAsia="lt-LT"/>
    </w:rPr>
  </w:style>
  <w:style w:type="paragraph" w:customStyle="1" w:styleId="BTEMEASMCA">
    <w:name w:val="BT EMEA_SMCA"/>
    <w:basedOn w:val="prastasis"/>
    <w:link w:val="BTEMEASMCAChar"/>
    <w:autoRedefine/>
    <w:uiPriority w:val="99"/>
    <w:rsid w:val="006B5EA1"/>
    <w:pPr>
      <w:spacing w:after="0" w:line="240" w:lineRule="auto"/>
    </w:pPr>
    <w:rPr>
      <w:rFonts w:ascii="Times New Roman" w:hAnsi="Times New Roman" w:cs="Times New Roman"/>
      <w:noProof/>
      <w:lang w:val="lt-LT" w:eastAsia="lt-LT"/>
    </w:rPr>
  </w:style>
  <w:style w:type="character" w:customStyle="1" w:styleId="TTEMEASMCAChar">
    <w:name w:val="TT EMEA_SMCA Char"/>
    <w:link w:val="TTEMEASMCA"/>
    <w:uiPriority w:val="99"/>
    <w:locked/>
    <w:rsid w:val="006B5EA1"/>
    <w:rPr>
      <w:rFonts w:ascii="Times New Roman" w:hAnsi="Times New Roman" w:cs="Times New Roman"/>
      <w:b/>
      <w:caps/>
      <w:lang w:eastAsia="lt-LT"/>
    </w:rPr>
  </w:style>
  <w:style w:type="paragraph" w:customStyle="1" w:styleId="TTEMEASMCA">
    <w:name w:val="TT EMEA_SMCA"/>
    <w:basedOn w:val="Antrat1"/>
    <w:link w:val="TTEMEASMCAChar"/>
    <w:autoRedefine/>
    <w:uiPriority w:val="99"/>
    <w:rsid w:val="006B5EA1"/>
    <w:pPr>
      <w:keepNext w:val="0"/>
      <w:tabs>
        <w:tab w:val="left" w:pos="567"/>
      </w:tabs>
      <w:spacing w:before="0" w:after="0"/>
      <w:ind w:left="567" w:hanging="567"/>
      <w:jc w:val="center"/>
    </w:pPr>
    <w:rPr>
      <w:rFonts w:ascii="Times New Roman" w:eastAsiaTheme="minorHAnsi" w:hAnsi="Times New Roman"/>
      <w:bCs w:val="0"/>
      <w:caps/>
      <w:kern w:val="0"/>
      <w:sz w:val="22"/>
      <w:szCs w:val="22"/>
      <w:lang w:val="en-US"/>
    </w:rPr>
  </w:style>
  <w:style w:type="paragraph" w:customStyle="1" w:styleId="BTAnIIEMEASMCA">
    <w:name w:val="BT(AnII) EMEA_SMCA"/>
    <w:basedOn w:val="Debesliotekstas"/>
    <w:autoRedefine/>
    <w:uiPriority w:val="99"/>
    <w:rsid w:val="006B5EA1"/>
    <w:pPr>
      <w:tabs>
        <w:tab w:val="left" w:pos="1701"/>
      </w:tabs>
      <w:ind w:left="1701" w:hanging="567"/>
    </w:pPr>
    <w:rPr>
      <w:rFonts w:ascii="Times New Roman" w:hAnsi="Times New Roman"/>
      <w:b/>
      <w:sz w:val="22"/>
      <w:szCs w:val="22"/>
      <w:lang w:val="en-GB"/>
    </w:rPr>
  </w:style>
  <w:style w:type="paragraph" w:customStyle="1" w:styleId="BT-EMEASMCA">
    <w:name w:val="BT- EMEA_SMCA"/>
    <w:basedOn w:val="BTEMEASMCA"/>
    <w:autoRedefine/>
    <w:uiPriority w:val="99"/>
    <w:rsid w:val="006B5EA1"/>
    <w:pPr>
      <w:numPr>
        <w:numId w:val="1"/>
      </w:numPr>
      <w:tabs>
        <w:tab w:val="clear" w:pos="720"/>
        <w:tab w:val="num" w:pos="360"/>
      </w:tabs>
      <w:ind w:left="0" w:firstLine="0"/>
    </w:pPr>
  </w:style>
  <w:style w:type="character" w:customStyle="1" w:styleId="BTgEMEASMCAChar">
    <w:name w:val="BT(g) EMEA_SMCA Char"/>
    <w:link w:val="BTgEMEASMCA"/>
    <w:uiPriority w:val="99"/>
    <w:locked/>
    <w:rsid w:val="006B5EA1"/>
    <w:rPr>
      <w:rFonts w:ascii="Times New Roman" w:hAnsi="Times New Roman" w:cs="Times New Roman"/>
      <w:i/>
      <w:noProof/>
      <w:color w:val="008000"/>
      <w:lang w:val="lt-LT" w:eastAsia="lt-LT"/>
    </w:rPr>
  </w:style>
  <w:style w:type="paragraph" w:customStyle="1" w:styleId="BTgEMEASMCA">
    <w:name w:val="BT(g) EMEA_SMCA"/>
    <w:basedOn w:val="BTEMEASMCA"/>
    <w:link w:val="BTgEMEASMCAChar"/>
    <w:autoRedefine/>
    <w:uiPriority w:val="99"/>
    <w:rsid w:val="006B5EA1"/>
    <w:rPr>
      <w:i/>
      <w:color w:val="008000"/>
    </w:rPr>
  </w:style>
  <w:style w:type="paragraph" w:customStyle="1" w:styleId="BTuEMEASMCA">
    <w:name w:val="BT(u) EMEA_SMCA"/>
    <w:basedOn w:val="BTEMEASMCA"/>
    <w:autoRedefine/>
    <w:uiPriority w:val="99"/>
    <w:rsid w:val="006B5EA1"/>
    <w:rPr>
      <w:u w:val="single"/>
    </w:rPr>
  </w:style>
  <w:style w:type="paragraph" w:customStyle="1" w:styleId="EMEAEnBodyText">
    <w:name w:val="EMEA En Body Text"/>
    <w:basedOn w:val="prastasis"/>
    <w:uiPriority w:val="99"/>
    <w:rsid w:val="006B5EA1"/>
    <w:pPr>
      <w:spacing w:before="120" w:after="120" w:line="240" w:lineRule="auto"/>
      <w:jc w:val="both"/>
    </w:pPr>
    <w:rPr>
      <w:rFonts w:ascii="Times New Roman" w:eastAsia="Times New Roman" w:hAnsi="Times New Roman" w:cs="Times New Roman"/>
    </w:rPr>
  </w:style>
  <w:style w:type="character" w:customStyle="1" w:styleId="TableDataChar">
    <w:name w:val="Table Data Char"/>
    <w:link w:val="TableData"/>
    <w:uiPriority w:val="99"/>
    <w:locked/>
    <w:rsid w:val="006B5EA1"/>
    <w:rPr>
      <w:rFonts w:ascii="Times New Roman" w:hAnsi="Times New Roman" w:cs="Times New Roman"/>
      <w:lang w:eastAsia="lt-LT"/>
    </w:rPr>
  </w:style>
  <w:style w:type="paragraph" w:customStyle="1" w:styleId="TableData">
    <w:name w:val="Table Data"/>
    <w:basedOn w:val="Pagrindinistekstas"/>
    <w:link w:val="TableDataChar"/>
    <w:uiPriority w:val="99"/>
    <w:rsid w:val="006B5EA1"/>
    <w:pPr>
      <w:spacing w:before="40" w:after="40"/>
    </w:pPr>
    <w:rPr>
      <w:rFonts w:eastAsiaTheme="minorHAnsi"/>
      <w:sz w:val="22"/>
      <w:szCs w:val="22"/>
      <w:lang w:val="en-US"/>
    </w:rPr>
  </w:style>
  <w:style w:type="paragraph" w:customStyle="1" w:styleId="Tableformat">
    <w:name w:val="Table_format"/>
    <w:basedOn w:val="prastasis"/>
    <w:uiPriority w:val="99"/>
    <w:rsid w:val="006B5EA1"/>
    <w:pPr>
      <w:keepNext/>
      <w:keepLines/>
      <w:spacing w:after="0" w:line="240" w:lineRule="auto"/>
    </w:pPr>
    <w:rPr>
      <w:rFonts w:ascii="Times New Roman" w:eastAsia="Times New Roman" w:hAnsi="Times New Roman" w:cs="Times New Roman"/>
      <w:sz w:val="24"/>
      <w:szCs w:val="24"/>
      <w:lang w:val="en-GB" w:eastAsia="de-DE"/>
    </w:rPr>
  </w:style>
  <w:style w:type="character" w:styleId="Komentaronuoroda">
    <w:name w:val="annotation reference"/>
    <w:uiPriority w:val="99"/>
    <w:semiHidden/>
    <w:unhideWhenUsed/>
    <w:rsid w:val="006B5EA1"/>
    <w:rPr>
      <w:rFonts w:ascii="Times New Roman" w:hAnsi="Times New Roman" w:cs="Times New Roman" w:hint="default"/>
      <w:sz w:val="16"/>
    </w:rPr>
  </w:style>
  <w:style w:type="character" w:styleId="Puslapionumeris">
    <w:name w:val="page number"/>
    <w:uiPriority w:val="99"/>
    <w:semiHidden/>
    <w:unhideWhenUsed/>
    <w:rsid w:val="006B5EA1"/>
    <w:rPr>
      <w:rFonts w:ascii="Times New Roman" w:hAnsi="Times New Roman" w:cs="Times New Roman" w:hint="default"/>
    </w:rPr>
  </w:style>
  <w:style w:type="paragraph" w:customStyle="1" w:styleId="Default">
    <w:name w:val="Default"/>
    <w:rsid w:val="006B5EA1"/>
    <w:pPr>
      <w:autoSpaceDE w:val="0"/>
      <w:autoSpaceDN w:val="0"/>
      <w:adjustRightInd w:val="0"/>
      <w:spacing w:after="0" w:line="240" w:lineRule="auto"/>
    </w:pPr>
    <w:rPr>
      <w:rFonts w:ascii="Times New Roman" w:eastAsia="Calibri" w:hAnsi="Times New Roman" w:cs="Times New Roman"/>
      <w:color w:val="000000"/>
      <w:sz w:val="24"/>
      <w:szCs w:val="24"/>
      <w:lang w:val="de-DE" w:eastAsia="de-DE"/>
    </w:rPr>
  </w:style>
  <w:style w:type="paragraph" w:styleId="Sraopastraipa">
    <w:name w:val="List Paragraph"/>
    <w:basedOn w:val="prastasis"/>
    <w:uiPriority w:val="34"/>
    <w:qFormat/>
    <w:rsid w:val="00DE32C9"/>
    <w:pPr>
      <w:ind w:left="720"/>
      <w:contextualSpacing/>
    </w:pPr>
  </w:style>
  <w:style w:type="character" w:customStyle="1" w:styleId="UnresolvedMention">
    <w:name w:val="Unresolved Mention"/>
    <w:basedOn w:val="Numatytasispastraiposriftas"/>
    <w:uiPriority w:val="99"/>
    <w:semiHidden/>
    <w:unhideWhenUsed/>
    <w:rsid w:val="00A7437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NepageidaujamaR@vvkt.lt" TargetMode="External"/><Relationship Id="rId13" Type="http://schemas.openxmlformats.org/officeDocument/2006/relationships/hyperlink" Target="http://www.vvkt.lt/"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www.vvkt.lt" TargetMode="External"/><Relationship Id="rId12" Type="http://schemas.openxmlformats.org/officeDocument/2006/relationships/image" Target="media/image3.jpeg"/><Relationship Id="rId17" Type="http://schemas.openxmlformats.org/officeDocument/2006/relationships/hyperlink" Target="http://www.vvkt.lt/" TargetMode="External"/><Relationship Id="rId2" Type="http://schemas.openxmlformats.org/officeDocument/2006/relationships/numbering" Target="numbering.xml"/><Relationship Id="rId16" Type="http://schemas.openxmlformats.org/officeDocument/2006/relationships/hyperlink" Target="mailto:info.bb@medapharma.eu" TargetMode="External"/><Relationship Id="rId1" Type="http://schemas.openxmlformats.org/officeDocument/2006/relationships/customXml" Target="../customXml/item1.xml"/><Relationship Id="rId6" Type="http://schemas.openxmlformats.org/officeDocument/2006/relationships/image" Target="media/image1.jpeg"/><Relationship Id="rId11" Type="http://schemas.openxmlformats.org/officeDocument/2006/relationships/hyperlink" Target="http://www.vvkt.lt/" TargetMode="External"/><Relationship Id="rId5" Type="http://schemas.openxmlformats.org/officeDocument/2006/relationships/webSettings" Target="webSettings.xml"/><Relationship Id="rId15" Type="http://schemas.openxmlformats.org/officeDocument/2006/relationships/hyperlink" Target="http://www.vvkt.lt" TargetMode="External"/><Relationship Id="rId10" Type="http://schemas.openxmlformats.org/officeDocument/2006/relationships/hyperlink" Target="mailto:info@medapharma.de"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2.emf"/><Relationship Id="rId14" Type="http://schemas.openxmlformats.org/officeDocument/2006/relationships/hyperlink" Target="mailto:NepageidaujamaR@vvkt.l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50727CD-0152-4BDF-A808-53E48CA41F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37</Pages>
  <Words>47778</Words>
  <Characters>27235</Characters>
  <Application>Microsoft Office Word</Application>
  <DocSecurity>4</DocSecurity>
  <Lines>226</Lines>
  <Paragraphs>149</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74864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Laura Juociene</dc:creator>
  <cp:keywords/>
  <dc:description/>
  <cp:lastModifiedBy>Albina Burkauskaitė</cp:lastModifiedBy>
  <cp:revision>2</cp:revision>
  <dcterms:created xsi:type="dcterms:W3CDTF">2019-08-20T10:44:00Z</dcterms:created>
  <dcterms:modified xsi:type="dcterms:W3CDTF">2019-08-20T10:44:00Z</dcterms:modified>
</cp:coreProperties>
</file>