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A84480" w14:textId="77777777" w:rsidR="00EA769F" w:rsidRPr="006227FA" w:rsidRDefault="00EA769F" w:rsidP="00EA769F">
      <w:pPr>
        <w:keepNext/>
        <w:tabs>
          <w:tab w:val="left" w:pos="567"/>
        </w:tabs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snapToGrid w:val="0"/>
          <w:szCs w:val="28"/>
          <w:lang w:val="lt-LT" w:eastAsia="x-none"/>
        </w:rPr>
      </w:pPr>
    </w:p>
    <w:p w14:paraId="4958C721" w14:textId="77777777" w:rsidR="00EA769F" w:rsidRPr="006227FA" w:rsidRDefault="00EA769F" w:rsidP="00EA769F">
      <w:pPr>
        <w:keepNext/>
        <w:tabs>
          <w:tab w:val="left" w:pos="567"/>
        </w:tabs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snapToGrid w:val="0"/>
          <w:szCs w:val="28"/>
          <w:lang w:val="lt-LT" w:eastAsia="x-none"/>
        </w:rPr>
      </w:pPr>
    </w:p>
    <w:p w14:paraId="6DDC14A7" w14:textId="77777777" w:rsidR="00EA769F" w:rsidRPr="006227FA" w:rsidRDefault="00EA769F" w:rsidP="00EA769F">
      <w:pPr>
        <w:keepNext/>
        <w:tabs>
          <w:tab w:val="left" w:pos="567"/>
        </w:tabs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snapToGrid w:val="0"/>
          <w:szCs w:val="28"/>
          <w:lang w:val="lt-LT" w:eastAsia="x-none"/>
        </w:rPr>
      </w:pPr>
    </w:p>
    <w:p w14:paraId="2F113870" w14:textId="77777777" w:rsidR="00EA769F" w:rsidRPr="006227FA" w:rsidRDefault="00EA769F" w:rsidP="00EA769F">
      <w:pPr>
        <w:keepNext/>
        <w:tabs>
          <w:tab w:val="left" w:pos="567"/>
        </w:tabs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snapToGrid w:val="0"/>
          <w:szCs w:val="28"/>
          <w:lang w:val="lt-LT" w:eastAsia="x-none"/>
        </w:rPr>
      </w:pPr>
    </w:p>
    <w:p w14:paraId="42AEFE93" w14:textId="77777777" w:rsidR="00EA769F" w:rsidRPr="006227FA" w:rsidRDefault="00EA769F" w:rsidP="00EA769F">
      <w:pPr>
        <w:keepNext/>
        <w:tabs>
          <w:tab w:val="left" w:pos="567"/>
        </w:tabs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snapToGrid w:val="0"/>
          <w:szCs w:val="28"/>
          <w:lang w:val="lt-LT" w:eastAsia="x-none"/>
        </w:rPr>
      </w:pPr>
    </w:p>
    <w:p w14:paraId="4E6917BB" w14:textId="77777777" w:rsidR="00EA769F" w:rsidRPr="006227FA" w:rsidRDefault="00EA769F" w:rsidP="00EA769F">
      <w:pPr>
        <w:keepNext/>
        <w:tabs>
          <w:tab w:val="left" w:pos="567"/>
        </w:tabs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snapToGrid w:val="0"/>
          <w:szCs w:val="28"/>
          <w:lang w:val="lt-LT" w:eastAsia="x-none"/>
        </w:rPr>
      </w:pPr>
    </w:p>
    <w:p w14:paraId="30C041F8" w14:textId="77777777" w:rsidR="00EA769F" w:rsidRPr="006227FA" w:rsidRDefault="00EA769F" w:rsidP="00EA769F">
      <w:pPr>
        <w:keepNext/>
        <w:tabs>
          <w:tab w:val="left" w:pos="567"/>
        </w:tabs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snapToGrid w:val="0"/>
          <w:szCs w:val="28"/>
          <w:lang w:val="lt-LT" w:eastAsia="x-none"/>
        </w:rPr>
      </w:pPr>
    </w:p>
    <w:p w14:paraId="5AAF832F" w14:textId="77777777" w:rsidR="00EA769F" w:rsidRPr="006227FA" w:rsidRDefault="00EA769F" w:rsidP="00EA769F">
      <w:pPr>
        <w:keepNext/>
        <w:tabs>
          <w:tab w:val="left" w:pos="567"/>
        </w:tabs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snapToGrid w:val="0"/>
          <w:szCs w:val="28"/>
          <w:lang w:val="lt-LT" w:eastAsia="x-none"/>
        </w:rPr>
      </w:pPr>
    </w:p>
    <w:p w14:paraId="1A4895D7" w14:textId="77777777" w:rsidR="00EA769F" w:rsidRPr="006227FA" w:rsidRDefault="00EA769F" w:rsidP="00EA769F">
      <w:pPr>
        <w:keepNext/>
        <w:tabs>
          <w:tab w:val="left" w:pos="567"/>
        </w:tabs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snapToGrid w:val="0"/>
          <w:szCs w:val="28"/>
          <w:lang w:val="lt-LT" w:eastAsia="x-none"/>
        </w:rPr>
      </w:pPr>
    </w:p>
    <w:p w14:paraId="6DA924EE" w14:textId="77777777" w:rsidR="00EA769F" w:rsidRPr="006227FA" w:rsidRDefault="00EA769F" w:rsidP="00EA769F">
      <w:pPr>
        <w:keepNext/>
        <w:tabs>
          <w:tab w:val="left" w:pos="567"/>
        </w:tabs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snapToGrid w:val="0"/>
          <w:szCs w:val="28"/>
          <w:lang w:val="lt-LT" w:eastAsia="x-none"/>
        </w:rPr>
      </w:pPr>
    </w:p>
    <w:p w14:paraId="0CFAB7C6" w14:textId="77777777" w:rsidR="00EA769F" w:rsidRPr="006227FA" w:rsidRDefault="00EA769F" w:rsidP="00EA769F">
      <w:pPr>
        <w:keepNext/>
        <w:tabs>
          <w:tab w:val="left" w:pos="567"/>
        </w:tabs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snapToGrid w:val="0"/>
          <w:szCs w:val="28"/>
          <w:lang w:val="lt-LT" w:eastAsia="x-none"/>
        </w:rPr>
      </w:pPr>
    </w:p>
    <w:p w14:paraId="0968DD68" w14:textId="77777777" w:rsidR="00EA769F" w:rsidRPr="006227FA" w:rsidRDefault="00EA769F" w:rsidP="00EA769F">
      <w:pPr>
        <w:keepNext/>
        <w:tabs>
          <w:tab w:val="left" w:pos="567"/>
        </w:tabs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snapToGrid w:val="0"/>
          <w:szCs w:val="28"/>
          <w:lang w:val="lt-LT" w:eastAsia="x-none"/>
        </w:rPr>
      </w:pPr>
    </w:p>
    <w:p w14:paraId="17029448" w14:textId="77777777" w:rsidR="00EA769F" w:rsidRPr="006227FA" w:rsidRDefault="00EA769F" w:rsidP="00EA769F">
      <w:pPr>
        <w:keepNext/>
        <w:tabs>
          <w:tab w:val="left" w:pos="567"/>
        </w:tabs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snapToGrid w:val="0"/>
          <w:szCs w:val="28"/>
          <w:lang w:val="lt-LT" w:eastAsia="x-none"/>
        </w:rPr>
      </w:pPr>
    </w:p>
    <w:p w14:paraId="58FF5C28" w14:textId="77777777" w:rsidR="00EA769F" w:rsidRPr="006227FA" w:rsidRDefault="00EA769F" w:rsidP="00EA769F">
      <w:pPr>
        <w:keepNext/>
        <w:tabs>
          <w:tab w:val="left" w:pos="567"/>
        </w:tabs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snapToGrid w:val="0"/>
          <w:szCs w:val="28"/>
          <w:lang w:val="lt-LT" w:eastAsia="x-none"/>
        </w:rPr>
      </w:pPr>
    </w:p>
    <w:p w14:paraId="577F47BE" w14:textId="77777777" w:rsidR="00EA769F" w:rsidRPr="006227FA" w:rsidRDefault="00EA769F" w:rsidP="00EA769F">
      <w:pPr>
        <w:keepNext/>
        <w:tabs>
          <w:tab w:val="left" w:pos="567"/>
        </w:tabs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snapToGrid w:val="0"/>
          <w:szCs w:val="28"/>
          <w:lang w:val="lt-LT" w:eastAsia="x-none"/>
        </w:rPr>
      </w:pPr>
    </w:p>
    <w:p w14:paraId="48F01C5D" w14:textId="77777777" w:rsidR="00EA769F" w:rsidRPr="006227FA" w:rsidRDefault="00EA769F" w:rsidP="00EA769F">
      <w:pPr>
        <w:keepNext/>
        <w:tabs>
          <w:tab w:val="left" w:pos="567"/>
        </w:tabs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snapToGrid w:val="0"/>
          <w:szCs w:val="28"/>
          <w:lang w:val="lt-LT" w:eastAsia="x-none"/>
        </w:rPr>
      </w:pPr>
    </w:p>
    <w:p w14:paraId="3E7CFB8B" w14:textId="77777777" w:rsidR="00EA769F" w:rsidRPr="006227FA" w:rsidRDefault="00EA769F" w:rsidP="00EA769F">
      <w:pPr>
        <w:keepNext/>
        <w:tabs>
          <w:tab w:val="left" w:pos="567"/>
        </w:tabs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snapToGrid w:val="0"/>
          <w:szCs w:val="28"/>
          <w:lang w:val="lt-LT" w:eastAsia="x-none"/>
        </w:rPr>
      </w:pPr>
    </w:p>
    <w:p w14:paraId="5BCAE294" w14:textId="77777777" w:rsidR="00EA769F" w:rsidRPr="006227FA" w:rsidRDefault="00EA769F" w:rsidP="00EA769F">
      <w:pPr>
        <w:keepNext/>
        <w:tabs>
          <w:tab w:val="left" w:pos="567"/>
        </w:tabs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snapToGrid w:val="0"/>
          <w:szCs w:val="28"/>
          <w:lang w:val="lt-LT" w:eastAsia="x-none"/>
        </w:rPr>
      </w:pPr>
    </w:p>
    <w:p w14:paraId="116334DD" w14:textId="77777777" w:rsidR="00EA769F" w:rsidRPr="006227FA" w:rsidRDefault="00EA769F" w:rsidP="00EA769F">
      <w:pPr>
        <w:keepNext/>
        <w:tabs>
          <w:tab w:val="left" w:pos="567"/>
        </w:tabs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snapToGrid w:val="0"/>
          <w:szCs w:val="28"/>
          <w:lang w:val="lt-LT" w:eastAsia="x-none"/>
        </w:rPr>
      </w:pPr>
    </w:p>
    <w:p w14:paraId="25EFC7BF" w14:textId="77777777" w:rsidR="00EA769F" w:rsidRDefault="00EA769F" w:rsidP="00EA769F">
      <w:pPr>
        <w:keepNext/>
        <w:tabs>
          <w:tab w:val="left" w:pos="567"/>
        </w:tabs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snapToGrid w:val="0"/>
          <w:szCs w:val="28"/>
          <w:lang w:val="lt-LT" w:eastAsia="x-none"/>
        </w:rPr>
      </w:pPr>
    </w:p>
    <w:p w14:paraId="7ACEAC78" w14:textId="77777777" w:rsidR="00EA769F" w:rsidRDefault="00EA769F" w:rsidP="00EA769F">
      <w:pPr>
        <w:keepNext/>
        <w:tabs>
          <w:tab w:val="left" w:pos="567"/>
        </w:tabs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snapToGrid w:val="0"/>
          <w:szCs w:val="28"/>
          <w:lang w:val="lt-LT" w:eastAsia="x-none"/>
        </w:rPr>
      </w:pPr>
    </w:p>
    <w:p w14:paraId="65BB7FBD" w14:textId="77777777" w:rsidR="00EA769F" w:rsidRDefault="00EA769F" w:rsidP="00EA769F">
      <w:pPr>
        <w:keepNext/>
        <w:tabs>
          <w:tab w:val="left" w:pos="567"/>
        </w:tabs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snapToGrid w:val="0"/>
          <w:szCs w:val="28"/>
          <w:lang w:val="lt-LT" w:eastAsia="x-none"/>
        </w:rPr>
      </w:pPr>
    </w:p>
    <w:p w14:paraId="65205125" w14:textId="77777777" w:rsidR="00EA769F" w:rsidRDefault="00EA769F" w:rsidP="00EA769F">
      <w:pPr>
        <w:keepNext/>
        <w:tabs>
          <w:tab w:val="left" w:pos="567"/>
        </w:tabs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snapToGrid w:val="0"/>
          <w:szCs w:val="28"/>
          <w:lang w:val="lt-LT" w:eastAsia="x-none"/>
        </w:rPr>
      </w:pPr>
    </w:p>
    <w:p w14:paraId="23D5F054" w14:textId="77777777" w:rsidR="00EA769F" w:rsidRPr="006227FA" w:rsidRDefault="00EA769F" w:rsidP="00EA769F">
      <w:pPr>
        <w:keepNext/>
        <w:tabs>
          <w:tab w:val="left" w:pos="567"/>
        </w:tabs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napToGrid w:val="0"/>
          <w:szCs w:val="24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iCs/>
          <w:snapToGrid w:val="0"/>
          <w:szCs w:val="28"/>
          <w:lang w:val="lt-LT" w:eastAsia="x-none"/>
        </w:rPr>
        <w:t>I PRIEDAS</w:t>
      </w:r>
    </w:p>
    <w:p w14:paraId="617191F7" w14:textId="77777777" w:rsidR="00EA769F" w:rsidRPr="006227FA" w:rsidRDefault="00EA769F" w:rsidP="00EA769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5CF9AD8F" w14:textId="77777777" w:rsidR="00EA769F" w:rsidRPr="006227FA" w:rsidRDefault="00EA769F" w:rsidP="00EA769F">
      <w:pPr>
        <w:tabs>
          <w:tab w:val="left" w:pos="-1440"/>
          <w:tab w:val="left" w:pos="-720"/>
          <w:tab w:val="left" w:pos="567"/>
        </w:tabs>
        <w:spacing w:after="0" w:line="260" w:lineRule="exact"/>
        <w:jc w:val="center"/>
        <w:rPr>
          <w:rFonts w:ascii="Times New Roman" w:eastAsia="Times New Roman" w:hAnsi="Times New Roman" w:cs="Times New Roman"/>
          <w:b/>
          <w:snapToGrid w:val="0"/>
          <w:szCs w:val="20"/>
          <w:lang w:val="lt-LT"/>
        </w:rPr>
      </w:pPr>
      <w:r w:rsidRPr="006227FA">
        <w:rPr>
          <w:rFonts w:ascii="Times New Roman" w:eastAsia="Times New Roman" w:hAnsi="Times New Roman" w:cs="Times New Roman"/>
          <w:b/>
          <w:snapToGrid w:val="0"/>
          <w:szCs w:val="20"/>
          <w:lang w:val="lt-LT"/>
        </w:rPr>
        <w:t>PREPARATO CHARAKTERISTIKŲ SANTRAUKA</w:t>
      </w:r>
    </w:p>
    <w:p w14:paraId="71843850" w14:textId="77777777" w:rsidR="00EA769F" w:rsidRPr="006227FA" w:rsidRDefault="00EA769F" w:rsidP="00EA769F">
      <w:pPr>
        <w:tabs>
          <w:tab w:val="left" w:pos="-1440"/>
          <w:tab w:val="left" w:pos="-720"/>
          <w:tab w:val="left" w:pos="567"/>
        </w:tabs>
        <w:spacing w:after="0" w:line="260" w:lineRule="exact"/>
        <w:jc w:val="center"/>
        <w:rPr>
          <w:rFonts w:ascii="Times New Roman" w:eastAsia="Times New Roman" w:hAnsi="Times New Roman" w:cs="Times New Roman"/>
          <w:snapToGrid w:val="0"/>
          <w:szCs w:val="20"/>
          <w:lang w:val="lt-LT"/>
        </w:rPr>
      </w:pPr>
      <w:r w:rsidRPr="006227FA">
        <w:rPr>
          <w:rFonts w:ascii="Times New Roman" w:eastAsia="Times New Roman" w:hAnsi="Times New Roman" w:cs="Times New Roman"/>
          <w:snapToGrid w:val="0"/>
          <w:szCs w:val="20"/>
          <w:lang w:val="lt-LT" w:eastAsia="zh-CN"/>
        </w:rPr>
        <w:br w:type="page"/>
      </w:r>
    </w:p>
    <w:p w14:paraId="78714E71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2DDB4F25" w14:textId="77777777" w:rsidR="00EA769F" w:rsidRPr="006227FA" w:rsidRDefault="00EA769F" w:rsidP="00EA769F">
      <w:pPr>
        <w:keepNext/>
        <w:keepLines/>
        <w:tabs>
          <w:tab w:val="left" w:pos="567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napToGrid w:val="0"/>
          <w:szCs w:val="26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6"/>
          <w:lang w:val="lt-LT" w:eastAsia="x-none"/>
        </w:rPr>
        <w:t>1.</w:t>
      </w:r>
      <w:r w:rsidRPr="006227FA">
        <w:rPr>
          <w:rFonts w:ascii="Times New Roman" w:eastAsia="Times New Roman" w:hAnsi="Times New Roman" w:cs="Times New Roman"/>
          <w:b/>
          <w:bCs/>
          <w:snapToGrid w:val="0"/>
          <w:szCs w:val="26"/>
          <w:lang w:val="lt-LT" w:eastAsia="x-none"/>
        </w:rPr>
        <w:tab/>
        <w:t>VAISTINIO PREPARATO PAVADINIMAS</w:t>
      </w:r>
    </w:p>
    <w:p w14:paraId="51780F4A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05EF635A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snapToGrid w:val="0"/>
          <w:lang w:val="lt-LT"/>
        </w:rPr>
        <w:t>TANTUM VERDE forte 3 mg/ml burnos gleivinės purškalas (tirpalas)</w:t>
      </w:r>
    </w:p>
    <w:p w14:paraId="4BC32286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18105CAD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46C02533" w14:textId="77777777" w:rsidR="00EA769F" w:rsidRPr="006227FA" w:rsidRDefault="00EA769F" w:rsidP="00EA769F">
      <w:pPr>
        <w:keepNext/>
        <w:keepLines/>
        <w:tabs>
          <w:tab w:val="left" w:pos="567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napToGrid w:val="0"/>
          <w:szCs w:val="26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6"/>
          <w:lang w:val="lt-LT" w:eastAsia="x-none"/>
        </w:rPr>
        <w:t>2.</w:t>
      </w:r>
      <w:r w:rsidRPr="006227FA">
        <w:rPr>
          <w:rFonts w:ascii="Times New Roman" w:eastAsia="Times New Roman" w:hAnsi="Times New Roman" w:cs="Times New Roman"/>
          <w:b/>
          <w:bCs/>
          <w:snapToGrid w:val="0"/>
          <w:szCs w:val="26"/>
          <w:lang w:val="lt-LT" w:eastAsia="x-none"/>
        </w:rPr>
        <w:tab/>
        <w:t>KOKYBINĖ IR KIEKYBINĖ SUDĖTIS</w:t>
      </w:r>
    </w:p>
    <w:p w14:paraId="545FF2E3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7FF5D4BD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 xml:space="preserve">1 ml burnos gleivinės purškalo yra 3 mg </w:t>
      </w: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benzidamino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 xml:space="preserve"> hidrochlorido.</w:t>
      </w:r>
    </w:p>
    <w:p w14:paraId="14EF548B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 xml:space="preserve">Purškalo pompą paspaudus vieną kartą išpurškiama 0,17 ml tirpalo, kuriame yra 0,51 mg </w:t>
      </w: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benzidamino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 xml:space="preserve"> hidrochlorido.</w:t>
      </w:r>
    </w:p>
    <w:p w14:paraId="3C8B11F7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0"/>
          <w:u w:val="single"/>
          <w:lang w:val="lt-LT"/>
        </w:rPr>
      </w:pPr>
    </w:p>
    <w:p w14:paraId="489FDFA1" w14:textId="2C7B9C76" w:rsidR="00EA769F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0"/>
          <w:lang w:val="lt-LT"/>
        </w:rPr>
      </w:pPr>
      <w:r w:rsidRPr="006227FA">
        <w:rPr>
          <w:rFonts w:ascii="Times New Roman" w:eastAsia="Times New Roman" w:hAnsi="Times New Roman" w:cs="Times New Roman"/>
          <w:snapToGrid w:val="0"/>
          <w:szCs w:val="20"/>
          <w:u w:val="single"/>
          <w:lang w:val="lt-LT"/>
        </w:rPr>
        <w:t xml:space="preserve">Pagalbinės medžiagos, </w:t>
      </w: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u w:val="single"/>
          <w:lang w:val="lt-LT"/>
        </w:rPr>
        <w:t>kurių</w:t>
      </w:r>
      <w:r w:rsidRPr="006227FA">
        <w:rPr>
          <w:rFonts w:ascii="Times New Roman" w:eastAsia="Times New Roman" w:hAnsi="Times New Roman" w:cs="Times New Roman"/>
          <w:snapToGrid w:val="0"/>
          <w:szCs w:val="20"/>
          <w:u w:val="single"/>
          <w:lang w:val="lt-LT"/>
        </w:rPr>
        <w:t xml:space="preserve"> poveikis žinomas</w:t>
      </w:r>
      <w:r w:rsidRPr="006227FA">
        <w:rPr>
          <w:rFonts w:ascii="Times New Roman" w:eastAsia="Times New Roman" w:hAnsi="Times New Roman" w:cs="Times New Roman"/>
          <w:snapToGrid w:val="0"/>
          <w:szCs w:val="20"/>
          <w:lang w:val="lt-LT"/>
        </w:rPr>
        <w:t>:</w:t>
      </w: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 xml:space="preserve"> </w:t>
      </w:r>
      <w:r w:rsidR="00AF3EF3" w:rsidRPr="00FB789C">
        <w:rPr>
          <w:rFonts w:ascii="Times New Roman" w:hAnsi="Times New Roman" w:cs="Times New Roman"/>
        </w:rPr>
        <w:t xml:space="preserve">1 ml </w:t>
      </w:r>
      <w:r w:rsidR="00AF3EF3" w:rsidRPr="00012113">
        <w:rPr>
          <w:rFonts w:ascii="Times New Roman" w:hAnsi="Times New Roman" w:cs="Times New Roman"/>
          <w:lang w:val="lt-LT"/>
        </w:rPr>
        <w:t xml:space="preserve">burnos gleivinės purškalo (tirpalo) yra 15 mg </w:t>
      </w:r>
      <w:proofErr w:type="spellStart"/>
      <w:r w:rsidR="00AF3EF3" w:rsidRPr="00012113">
        <w:rPr>
          <w:rFonts w:ascii="Times New Roman" w:hAnsi="Times New Roman" w:cs="Times New Roman"/>
          <w:lang w:val="lt-LT"/>
        </w:rPr>
        <w:t>makrogolglicerolio</w:t>
      </w:r>
      <w:proofErr w:type="spellEnd"/>
      <w:r w:rsidR="00AF3EF3" w:rsidRPr="00012113">
        <w:rPr>
          <w:rFonts w:ascii="Times New Roman" w:hAnsi="Times New Roman" w:cs="Times New Roman"/>
          <w:lang w:val="lt-LT"/>
        </w:rPr>
        <w:t xml:space="preserve"> </w:t>
      </w:r>
      <w:proofErr w:type="spellStart"/>
      <w:r w:rsidR="00AF3EF3" w:rsidRPr="00012113">
        <w:rPr>
          <w:rFonts w:ascii="Times New Roman" w:hAnsi="Times New Roman" w:cs="Times New Roman"/>
          <w:lang w:val="lt-LT"/>
        </w:rPr>
        <w:t>hidroksisterato</w:t>
      </w:r>
      <w:proofErr w:type="spellEnd"/>
      <w:r w:rsidR="00AF3EF3" w:rsidRPr="00012113">
        <w:rPr>
          <w:rFonts w:ascii="Times New Roman" w:hAnsi="Times New Roman" w:cs="Times New Roman"/>
          <w:lang w:val="lt-LT"/>
        </w:rPr>
        <w:t xml:space="preserve">, 1 mg metilo </w:t>
      </w:r>
      <w:proofErr w:type="spellStart"/>
      <w:r w:rsidR="00AF3EF3" w:rsidRPr="00012113">
        <w:rPr>
          <w:rFonts w:ascii="Times New Roman" w:hAnsi="Times New Roman" w:cs="Times New Roman"/>
          <w:lang w:val="lt-LT"/>
        </w:rPr>
        <w:t>parahidroksibenzoato</w:t>
      </w:r>
      <w:proofErr w:type="spellEnd"/>
      <w:r w:rsidR="00AF3EF3" w:rsidRPr="00012113">
        <w:rPr>
          <w:rFonts w:ascii="Times New Roman" w:hAnsi="Times New Roman" w:cs="Times New Roman"/>
          <w:lang w:val="lt-LT"/>
        </w:rPr>
        <w:t xml:space="preserve"> (E218), 80 mg 96% etanolio ir </w:t>
      </w:r>
      <w:r w:rsidR="005C06C5" w:rsidRPr="00012113">
        <w:rPr>
          <w:rFonts w:ascii="Times New Roman" w:hAnsi="Times New Roman" w:cs="Times New Roman"/>
          <w:lang w:val="lt-LT"/>
        </w:rPr>
        <w:t xml:space="preserve">mėtų kvapo aromatinės medžiagos, kurios sudėtyje </w:t>
      </w:r>
      <w:r w:rsidR="00712C17" w:rsidRPr="00012113">
        <w:rPr>
          <w:rFonts w:ascii="Times New Roman" w:hAnsi="Times New Roman" w:cs="Times New Roman"/>
          <w:lang w:val="lt-LT"/>
        </w:rPr>
        <w:t xml:space="preserve">yra </w:t>
      </w:r>
      <w:r w:rsidR="00AF3EF3" w:rsidRPr="00012113">
        <w:rPr>
          <w:rFonts w:ascii="Times New Roman" w:hAnsi="Times New Roman" w:cs="Times New Roman"/>
          <w:lang w:val="lt-LT"/>
        </w:rPr>
        <w:t>alergen</w:t>
      </w:r>
      <w:r w:rsidR="005C06C5" w:rsidRPr="00012113">
        <w:rPr>
          <w:rFonts w:ascii="Times New Roman" w:hAnsi="Times New Roman" w:cs="Times New Roman"/>
          <w:lang w:val="lt-LT"/>
        </w:rPr>
        <w:t>ų</w:t>
      </w:r>
      <w:r w:rsidR="00AF3EF3" w:rsidRPr="00012113">
        <w:rPr>
          <w:sz w:val="16"/>
          <w:szCs w:val="16"/>
          <w:lang w:val="lt-LT"/>
        </w:rPr>
        <w:t>.</w:t>
      </w:r>
      <w:r w:rsidR="00AF3EF3" w:rsidRPr="006227FA" w:rsidDel="00AF3EF3">
        <w:rPr>
          <w:rFonts w:ascii="Times New Roman" w:eastAsia="Times New Roman" w:hAnsi="Times New Roman" w:cs="Times New Roman"/>
          <w:snapToGrid w:val="0"/>
          <w:szCs w:val="20"/>
          <w:lang w:val="lt-LT"/>
        </w:rPr>
        <w:t xml:space="preserve"> </w:t>
      </w:r>
    </w:p>
    <w:p w14:paraId="1D2E280C" w14:textId="77777777" w:rsidR="00552963" w:rsidRPr="006227FA" w:rsidRDefault="00552963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</w:pPr>
    </w:p>
    <w:p w14:paraId="38530FAF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Visos pagalbinės medžiagos išvardytos 6.1 skyriuje.</w:t>
      </w:r>
    </w:p>
    <w:p w14:paraId="658D9180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0313CF0B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29FA8FEC" w14:textId="77777777" w:rsidR="00EA769F" w:rsidRPr="006227FA" w:rsidRDefault="00EA769F" w:rsidP="00EA769F">
      <w:pPr>
        <w:keepNext/>
        <w:keepLines/>
        <w:tabs>
          <w:tab w:val="left" w:pos="567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napToGrid w:val="0"/>
          <w:szCs w:val="26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6"/>
          <w:lang w:val="lt-LT" w:eastAsia="x-none"/>
        </w:rPr>
        <w:t>3.</w:t>
      </w:r>
      <w:r w:rsidRPr="006227FA">
        <w:rPr>
          <w:rFonts w:ascii="Times New Roman" w:eastAsia="Times New Roman" w:hAnsi="Times New Roman" w:cs="Times New Roman"/>
          <w:b/>
          <w:bCs/>
          <w:snapToGrid w:val="0"/>
          <w:szCs w:val="26"/>
          <w:lang w:val="lt-LT" w:eastAsia="x-none"/>
        </w:rPr>
        <w:tab/>
        <w:t>FARMACINĖ FORMA</w:t>
      </w:r>
    </w:p>
    <w:p w14:paraId="0C7009B0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41304ADA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>Burnos gleivinės purškalas (tirpalas)</w:t>
      </w:r>
      <w:r w:rsidRPr="006227FA">
        <w:rPr>
          <w:rFonts w:ascii="Times New Roman" w:eastAsia="Times New Roman" w:hAnsi="Times New Roman" w:cs="Times New Roman"/>
          <w:szCs w:val="20"/>
          <w:lang w:val="lt-LT"/>
        </w:rPr>
        <w:t xml:space="preserve">. </w:t>
      </w:r>
    </w:p>
    <w:p w14:paraId="74B46396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szCs w:val="20"/>
          <w:lang w:val="lt-LT"/>
        </w:rPr>
        <w:t>Burnos gleivinės purškalas yra skaidrus, bespalvis, mėtų kvapo tirpalas.</w:t>
      </w:r>
    </w:p>
    <w:p w14:paraId="475D5BE4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639B10F8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4EE6DD73" w14:textId="77777777" w:rsidR="00EA769F" w:rsidRPr="006227FA" w:rsidRDefault="00EA769F" w:rsidP="00EA769F">
      <w:pPr>
        <w:keepNext/>
        <w:keepLines/>
        <w:tabs>
          <w:tab w:val="left" w:pos="567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napToGrid w:val="0"/>
          <w:szCs w:val="26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6"/>
          <w:lang w:val="lt-LT" w:eastAsia="x-none"/>
        </w:rPr>
        <w:t>4.</w:t>
      </w:r>
      <w:r w:rsidRPr="006227FA">
        <w:rPr>
          <w:rFonts w:ascii="Times New Roman" w:eastAsia="Times New Roman" w:hAnsi="Times New Roman" w:cs="Times New Roman"/>
          <w:b/>
          <w:bCs/>
          <w:snapToGrid w:val="0"/>
          <w:szCs w:val="26"/>
          <w:lang w:val="lt-LT" w:eastAsia="x-none"/>
        </w:rPr>
        <w:tab/>
        <w:t>KLINIKINĖ INFORMACIJA</w:t>
      </w:r>
    </w:p>
    <w:p w14:paraId="09CA5913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32C7EEA4" w14:textId="77777777" w:rsidR="00EA769F" w:rsidRPr="006227FA" w:rsidRDefault="00EA769F" w:rsidP="00EA769F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>4.1</w:t>
      </w: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ab/>
        <w:t>Terapinės indikacijos</w:t>
      </w:r>
    </w:p>
    <w:p w14:paraId="3B1AE105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113755AF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snapToGrid w:val="0"/>
          <w:lang w:val="lt-LT"/>
        </w:rPr>
        <w:t>Lokalus simptominis skausmingo burnos, ryklės ar dantenų uždegimo ir patinimo gydymas.</w:t>
      </w:r>
    </w:p>
    <w:p w14:paraId="12DEDE63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0B063E34" w14:textId="77777777" w:rsidR="00EA769F" w:rsidRPr="006227FA" w:rsidRDefault="00EA769F" w:rsidP="00EA769F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>4.2</w:t>
      </w: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ab/>
        <w:t>Dozavimas ir vartojimo metodas</w:t>
      </w:r>
    </w:p>
    <w:p w14:paraId="098D1A40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0534B610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u w:val="single"/>
          <w:lang w:val="lt-LT"/>
        </w:rPr>
      </w:pP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u w:val="single"/>
          <w:lang w:val="lt-LT"/>
        </w:rPr>
        <w:t>Dozavimas</w:t>
      </w:r>
    </w:p>
    <w:p w14:paraId="523928C0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</w:p>
    <w:p w14:paraId="75DD3CA4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 xml:space="preserve">TANTUM VERDE forte reikia purkšti 2 – 6 kartus per parą. </w:t>
      </w:r>
    </w:p>
    <w:p w14:paraId="436C5930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>Rekomenduojamos dozės viršyti negalima.</w:t>
      </w:r>
    </w:p>
    <w:p w14:paraId="2EA658C9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u w:val="single"/>
          <w:lang w:val="lt-LT"/>
        </w:rPr>
      </w:pPr>
    </w:p>
    <w:p w14:paraId="3EA8E266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i/>
          <w:lang w:val="lt-LT"/>
        </w:rPr>
      </w:pPr>
      <w:r w:rsidRPr="006227FA">
        <w:rPr>
          <w:rFonts w:ascii="Times New Roman" w:eastAsia="Times New Roman" w:hAnsi="Times New Roman" w:cs="Times New Roman"/>
          <w:i/>
          <w:lang w:val="lt-LT"/>
        </w:rPr>
        <w:t>Suaugusiems pacientams</w:t>
      </w:r>
    </w:p>
    <w:p w14:paraId="7002328D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 xml:space="preserve">Reikia purkšti po 2 - 4 </w:t>
      </w: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išpurškimus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 xml:space="preserve"> 2 – 6 kartus per parą.</w:t>
      </w:r>
    </w:p>
    <w:p w14:paraId="1F5A40B6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u w:val="single"/>
          <w:lang w:val="lt-LT"/>
        </w:rPr>
      </w:pPr>
    </w:p>
    <w:p w14:paraId="647158C3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i/>
          <w:lang w:val="lt-LT"/>
        </w:rPr>
      </w:pPr>
      <w:r w:rsidRPr="006227FA">
        <w:rPr>
          <w:rFonts w:ascii="Times New Roman" w:eastAsia="Times New Roman" w:hAnsi="Times New Roman" w:cs="Times New Roman"/>
          <w:i/>
          <w:lang w:val="lt-LT"/>
        </w:rPr>
        <w:t>Vaikų populiacija</w:t>
      </w:r>
    </w:p>
    <w:p w14:paraId="6B671817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u w:val="single"/>
          <w:lang w:val="lt-LT"/>
        </w:rPr>
      </w:pPr>
      <w:r w:rsidRPr="006227FA">
        <w:rPr>
          <w:rFonts w:ascii="Times New Roman" w:eastAsia="Times New Roman" w:hAnsi="Times New Roman" w:cs="Times New Roman"/>
          <w:u w:val="single"/>
          <w:lang w:val="lt-LT"/>
        </w:rPr>
        <w:t>Vyresniems negu 12 metų paaugliams</w:t>
      </w:r>
    </w:p>
    <w:p w14:paraId="6D140FBB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 xml:space="preserve">Reikia purkšti po 2 – 4 </w:t>
      </w: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išpurškimus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 xml:space="preserve"> 2 – 6 kartus per parą.</w:t>
      </w:r>
    </w:p>
    <w:p w14:paraId="35AC6FFF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u w:val="single"/>
          <w:lang w:val="lt-LT"/>
        </w:rPr>
      </w:pPr>
    </w:p>
    <w:p w14:paraId="3351553E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u w:val="single"/>
          <w:lang w:val="lt-LT"/>
        </w:rPr>
      </w:pPr>
      <w:r w:rsidRPr="006227FA">
        <w:rPr>
          <w:rFonts w:ascii="Times New Roman" w:eastAsia="Times New Roman" w:hAnsi="Times New Roman" w:cs="Times New Roman"/>
          <w:u w:val="single"/>
          <w:lang w:val="lt-LT"/>
        </w:rPr>
        <w:t>6 – 12 metų vaikams</w:t>
      </w:r>
    </w:p>
    <w:p w14:paraId="523FE990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 xml:space="preserve">Reikia purkšti po 2 </w:t>
      </w: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išpurškimus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 xml:space="preserve"> 2 – 6 kartus per parą.</w:t>
      </w:r>
    </w:p>
    <w:p w14:paraId="78F0226F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</w:p>
    <w:p w14:paraId="2F65F675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u w:val="single"/>
          <w:lang w:val="lt-LT"/>
        </w:rPr>
      </w:pPr>
      <w:r w:rsidRPr="006227FA">
        <w:rPr>
          <w:rFonts w:ascii="Times New Roman" w:eastAsia="Times New Roman" w:hAnsi="Times New Roman" w:cs="Times New Roman"/>
          <w:u w:val="single"/>
          <w:lang w:val="lt-LT"/>
        </w:rPr>
        <w:t>3 – 5 metų vaikams</w:t>
      </w:r>
    </w:p>
    <w:p w14:paraId="75ACC356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 xml:space="preserve">Reikia purkšti po 1 išpurškimą 8 kg kūno svorio (daugiausia 2 </w:t>
      </w: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išpurškimus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 xml:space="preserve">) 2 – 6 kartus per parą. </w:t>
      </w:r>
    </w:p>
    <w:p w14:paraId="7FCEBC77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u w:val="single"/>
          <w:lang w:val="lt-LT"/>
        </w:rPr>
      </w:pPr>
    </w:p>
    <w:p w14:paraId="392115BF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u w:val="single"/>
          <w:lang w:val="lt-LT"/>
        </w:rPr>
      </w:pPr>
      <w:r w:rsidRPr="006227FA">
        <w:rPr>
          <w:rFonts w:ascii="Times New Roman" w:eastAsia="Times New Roman" w:hAnsi="Times New Roman" w:cs="Times New Roman"/>
          <w:u w:val="single"/>
          <w:lang w:val="lt-LT"/>
        </w:rPr>
        <w:t>Jaunesniems kaip 3 metų vaikams</w:t>
      </w:r>
    </w:p>
    <w:p w14:paraId="454C053F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 xml:space="preserve">TANTUM VERDE forte </w:t>
      </w: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saugumas ir veiksmingumas jaunesniems kaip 3 metų vaikams neištirti.</w:t>
      </w:r>
    </w:p>
    <w:p w14:paraId="107218F5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Duomenų nėra.</w:t>
      </w: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 xml:space="preserve"> </w:t>
      </w:r>
    </w:p>
    <w:p w14:paraId="04342508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i/>
          <w:lang w:val="lt-LT"/>
        </w:rPr>
      </w:pPr>
    </w:p>
    <w:p w14:paraId="5F7D55F5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i/>
          <w:lang w:val="lt-LT"/>
        </w:rPr>
      </w:pPr>
      <w:r w:rsidRPr="006227FA">
        <w:rPr>
          <w:rFonts w:ascii="Times New Roman" w:eastAsia="Times New Roman" w:hAnsi="Times New Roman" w:cs="Times New Roman"/>
          <w:i/>
          <w:lang w:val="lt-LT"/>
        </w:rPr>
        <w:t>Senyviems pacientams</w:t>
      </w:r>
    </w:p>
    <w:p w14:paraId="66577EBB" w14:textId="77777777" w:rsidR="00EA769F" w:rsidRPr="006227FA" w:rsidRDefault="00EA769F" w:rsidP="00EA769F">
      <w:p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lastRenderedPageBreak/>
        <w:t xml:space="preserve">Senyviems pacientams specialiai dozavimą keisti nebūtina. </w:t>
      </w:r>
    </w:p>
    <w:p w14:paraId="45A5A6E6" w14:textId="77777777" w:rsidR="00EA769F" w:rsidRPr="006227FA" w:rsidRDefault="00EA769F" w:rsidP="00EA769F">
      <w:p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7F008CA8" w14:textId="77777777" w:rsidR="00EA769F" w:rsidRPr="006227FA" w:rsidRDefault="00EA769F" w:rsidP="00EA769F">
      <w:p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  <w:i/>
          <w:lang w:val="lt-LT"/>
        </w:rPr>
      </w:pPr>
      <w:r w:rsidRPr="006227FA">
        <w:rPr>
          <w:rFonts w:ascii="Times New Roman" w:eastAsia="Times New Roman" w:hAnsi="Times New Roman" w:cs="Times New Roman"/>
          <w:i/>
          <w:lang w:val="lt-LT"/>
        </w:rPr>
        <w:t>Pacientams, kurių inkstų ar kepenų funkcija sutrikusi</w:t>
      </w:r>
    </w:p>
    <w:p w14:paraId="532117B2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>Pacientams, kurių inkstų ar kepenų funkcija nepakankama, specialiai dozavimą keisti nebūtina.</w:t>
      </w:r>
    </w:p>
    <w:p w14:paraId="3796DB82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i/>
          <w:noProof/>
          <w:snapToGrid w:val="0"/>
          <w:szCs w:val="24"/>
          <w:lang w:val="lt-LT"/>
        </w:rPr>
      </w:pPr>
    </w:p>
    <w:p w14:paraId="316FEDE2" w14:textId="77777777" w:rsidR="00EA769F" w:rsidRPr="006227FA" w:rsidRDefault="00EA769F" w:rsidP="00EA769F">
      <w:p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  <w:i/>
          <w:lang w:val="lt-LT"/>
        </w:rPr>
      </w:pPr>
      <w:r w:rsidRPr="006227FA">
        <w:rPr>
          <w:rFonts w:ascii="Times New Roman" w:eastAsia="Times New Roman" w:hAnsi="Times New Roman" w:cs="Times New Roman"/>
          <w:i/>
          <w:lang w:val="lt-LT"/>
        </w:rPr>
        <w:t>Gydymo trukmė</w:t>
      </w:r>
    </w:p>
    <w:p w14:paraId="2E05C0E8" w14:textId="77777777" w:rsidR="00EA769F" w:rsidRPr="006227FA" w:rsidRDefault="00EA769F" w:rsidP="00EA769F">
      <w:pPr>
        <w:tabs>
          <w:tab w:val="left" w:pos="0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 xml:space="preserve">Jeigu po 7 gydymo parų uždegimo simptomai išsilaiko arba pasunkėjo, pacientas turi kreiptis į gydytoją. </w:t>
      </w:r>
    </w:p>
    <w:p w14:paraId="2DC65AE6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Radiomukozitas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 xml:space="preserve"> paprastai gydomas 3 – 5 savaites.</w:t>
      </w:r>
    </w:p>
    <w:p w14:paraId="2D9A027F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085E8CEB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u w:val="single"/>
          <w:lang w:val="lt-LT"/>
        </w:rPr>
      </w:pP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u w:val="single"/>
          <w:lang w:val="lt-LT"/>
        </w:rPr>
        <w:t>Vartojimo metodas</w:t>
      </w:r>
      <w:r w:rsidRPr="006227FA">
        <w:rPr>
          <w:rFonts w:ascii="Times New Roman" w:eastAsia="Times New Roman" w:hAnsi="Times New Roman" w:cs="Times New Roman"/>
          <w:snapToGrid w:val="0"/>
          <w:szCs w:val="24"/>
          <w:u w:val="single"/>
          <w:lang w:val="lt-LT"/>
        </w:rPr>
        <w:t xml:space="preserve"> </w:t>
      </w:r>
    </w:p>
    <w:p w14:paraId="2E50D17D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snapToGrid w:val="0"/>
          <w:lang w:val="lt-LT"/>
        </w:rPr>
        <w:t>Vartoti į burną ir ryklę.</w:t>
      </w:r>
    </w:p>
    <w:p w14:paraId="6D817223" w14:textId="77777777" w:rsidR="00EA769F" w:rsidRPr="006227FA" w:rsidRDefault="00EA769F" w:rsidP="00EA769F">
      <w:pPr>
        <w:tabs>
          <w:tab w:val="left" w:pos="567"/>
        </w:tabs>
        <w:spacing w:after="0" w:line="260" w:lineRule="exact"/>
        <w:ind w:left="562" w:hanging="562"/>
        <w:rPr>
          <w:rFonts w:ascii="Times New Roman" w:eastAsia="Times New Roman" w:hAnsi="Times New Roman" w:cs="Times New Roman"/>
          <w:lang w:val="lt-LT"/>
        </w:rPr>
      </w:pPr>
    </w:p>
    <w:p w14:paraId="1A049EBB" w14:textId="77777777" w:rsidR="00EA769F" w:rsidRPr="006227FA" w:rsidRDefault="00EA769F" w:rsidP="00EA769F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>4.3</w:t>
      </w: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ab/>
        <w:t>Kontraindikacijos</w:t>
      </w:r>
    </w:p>
    <w:p w14:paraId="3E4A22B5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3D224B20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Padidėjęs jautrumas veikliajai arba bet kuriai 6.1 skyriuje nurodytai pagalbinei medžiagai.</w:t>
      </w:r>
    </w:p>
    <w:p w14:paraId="67A8EE81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snapToGrid w:val="0"/>
          <w:lang w:val="lt-LT"/>
        </w:rPr>
        <w:t>Padidėjęs jautrumas salicilo rūgščiai arba (ir) nesteroidiniams vaistiniams preparatams nuo uždegimo.</w:t>
      </w:r>
    </w:p>
    <w:p w14:paraId="56D2A992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6AC036A7" w14:textId="77777777" w:rsidR="00EA769F" w:rsidRPr="006227FA" w:rsidRDefault="00EA769F" w:rsidP="00EA769F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>4.4</w:t>
      </w: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ab/>
        <w:t>Specialūs įspėjimai ir atsargumo priemonės</w:t>
      </w:r>
    </w:p>
    <w:p w14:paraId="6AFDA518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1FB3704C" w14:textId="37AF2579" w:rsidR="00EA769F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>Jeigu atsiranda kuris nors 4.8 skyriuje išvardytas nepageidaujamas poveikis, vaistinio preparato vartojimą reikia nutraukti.</w:t>
      </w:r>
    </w:p>
    <w:p w14:paraId="553D70EB" w14:textId="77777777" w:rsidR="004B1F88" w:rsidRPr="006227FA" w:rsidRDefault="004B1F88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</w:p>
    <w:p w14:paraId="41E7E0B6" w14:textId="77777777" w:rsidR="00EA769F" w:rsidRPr="001C274E" w:rsidRDefault="00DF71CC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u w:val="single"/>
          <w:lang w:val="lt-LT" w:eastAsia="lt-LT"/>
        </w:rPr>
      </w:pPr>
      <w:r w:rsidRPr="001C274E">
        <w:rPr>
          <w:rFonts w:ascii="Times New Roman" w:eastAsia="Times New Roman" w:hAnsi="Times New Roman" w:cs="Times New Roman"/>
          <w:u w:val="single"/>
          <w:lang w:val="lt-LT" w:eastAsia="lt-LT"/>
        </w:rPr>
        <w:t>Pagalbinės medžiagos</w:t>
      </w:r>
    </w:p>
    <w:p w14:paraId="77A47C6E" w14:textId="77777777" w:rsidR="00DF71CC" w:rsidRPr="006227FA" w:rsidRDefault="00DF71CC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 w:eastAsia="lt-LT"/>
        </w:rPr>
      </w:pPr>
      <w:r>
        <w:rPr>
          <w:rFonts w:ascii="Times New Roman" w:eastAsia="Times New Roman" w:hAnsi="Times New Roman" w:cs="Times New Roman"/>
          <w:lang w:val="lt-LT" w:eastAsia="lt-LT"/>
        </w:rPr>
        <w:t xml:space="preserve">Metilo </w:t>
      </w:r>
      <w:proofErr w:type="spellStart"/>
      <w:r>
        <w:rPr>
          <w:rFonts w:ascii="Times New Roman" w:eastAsia="Times New Roman" w:hAnsi="Times New Roman" w:cs="Times New Roman"/>
          <w:lang w:val="lt-LT" w:eastAsia="lt-LT"/>
        </w:rPr>
        <w:t>parahidroksibenzoatas</w:t>
      </w:r>
      <w:proofErr w:type="spellEnd"/>
    </w:p>
    <w:p w14:paraId="7C4691C0" w14:textId="3121B8AB" w:rsidR="00EA769F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 w:eastAsia="lt-LT"/>
        </w:rPr>
      </w:pPr>
      <w:r w:rsidRPr="006227FA">
        <w:rPr>
          <w:rFonts w:ascii="Times New Roman" w:eastAsia="Times New Roman" w:hAnsi="Times New Roman" w:cs="Times New Roman"/>
          <w:lang w:val="lt-LT" w:eastAsia="lt-LT"/>
        </w:rPr>
        <w:t xml:space="preserve">Vaistinio preparato sudėtyje yra </w:t>
      </w:r>
      <w:r w:rsidRPr="006227FA">
        <w:rPr>
          <w:rFonts w:ascii="Times New Roman" w:eastAsia="Times New Roman" w:hAnsi="Times New Roman" w:cs="Times New Roman"/>
          <w:lang w:val="lt-LT"/>
        </w:rPr>
        <w:t xml:space="preserve">metilo </w:t>
      </w: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parahidroksibenzoato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 xml:space="preserve">, galinčio </w:t>
      </w:r>
      <w:r w:rsidRPr="006227FA">
        <w:rPr>
          <w:rFonts w:ascii="Times New Roman" w:eastAsia="Times New Roman" w:hAnsi="Times New Roman" w:cs="Times New Roman"/>
          <w:lang w:val="lt-LT" w:eastAsia="lt-LT"/>
        </w:rPr>
        <w:t>sukelti uždelstų alerginių reakcijų ir išimtinais atvejais bronchų spazmą.</w:t>
      </w:r>
    </w:p>
    <w:p w14:paraId="75B65507" w14:textId="77777777" w:rsidR="004B1F88" w:rsidRPr="006227FA" w:rsidRDefault="004B1F88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</w:p>
    <w:p w14:paraId="3A527474" w14:textId="77777777" w:rsidR="00EA769F" w:rsidRPr="006227FA" w:rsidRDefault="00DF71CC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proofErr w:type="spellStart"/>
      <w:r>
        <w:rPr>
          <w:rFonts w:ascii="Times New Roman" w:eastAsia="Times New Roman" w:hAnsi="Times New Roman" w:cs="Times New Roman"/>
          <w:lang w:val="lt-LT"/>
        </w:rPr>
        <w:t>Makrogolglicerolio</w:t>
      </w:r>
      <w:proofErr w:type="spellEnd"/>
      <w:r>
        <w:rPr>
          <w:rFonts w:ascii="Times New Roman" w:eastAsia="Times New Roman" w:hAnsi="Times New Roman" w:cs="Times New Roman"/>
          <w:lang w:val="lt-L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lt-LT"/>
        </w:rPr>
        <w:t>hidroksistearatas</w:t>
      </w:r>
      <w:proofErr w:type="spellEnd"/>
    </w:p>
    <w:p w14:paraId="084A49CE" w14:textId="6EE8F6BC" w:rsidR="00EA769F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 xml:space="preserve">Vaistinio preparato sudėtyje yra </w:t>
      </w:r>
      <w:proofErr w:type="spellStart"/>
      <w:r w:rsidRPr="006227FA">
        <w:rPr>
          <w:rFonts w:ascii="Times New Roman" w:eastAsia="Times New Roman" w:hAnsi="Times New Roman" w:cs="Times New Roman"/>
          <w:szCs w:val="20"/>
          <w:lang w:val="lt-LT"/>
        </w:rPr>
        <w:t>m</w:t>
      </w:r>
      <w:r w:rsidRPr="006227FA">
        <w:rPr>
          <w:rFonts w:ascii="Times New Roman" w:eastAsia="Times New Roman" w:hAnsi="Times New Roman" w:cs="Times New Roman"/>
          <w:lang w:val="lt-LT"/>
        </w:rPr>
        <w:t>akrogolglicerolio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 xml:space="preserve"> </w:t>
      </w: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hidroksisterato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 xml:space="preserve">, galinčio sukelti skrandžio funkcijos sutrikimų ir viduriavimą. </w:t>
      </w:r>
    </w:p>
    <w:p w14:paraId="7A4E7A9C" w14:textId="77777777" w:rsidR="004B1F88" w:rsidRDefault="004B1F88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</w:p>
    <w:p w14:paraId="24FE1823" w14:textId="77777777" w:rsidR="00AF3EF3" w:rsidRDefault="00DF71CC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>
        <w:rPr>
          <w:rFonts w:ascii="Times New Roman" w:eastAsia="Times New Roman" w:hAnsi="Times New Roman" w:cs="Times New Roman"/>
          <w:lang w:val="lt-LT"/>
        </w:rPr>
        <w:t>Etanolis</w:t>
      </w:r>
    </w:p>
    <w:p w14:paraId="42F0C850" w14:textId="7599B1C6" w:rsidR="00AF3EF3" w:rsidRPr="005C06C5" w:rsidRDefault="00712C17" w:rsidP="00AF3EF3">
      <w:pPr>
        <w:pStyle w:val="Default"/>
        <w:rPr>
          <w:sz w:val="22"/>
          <w:szCs w:val="22"/>
        </w:rPr>
      </w:pPr>
      <w:r>
        <w:rPr>
          <w:sz w:val="22"/>
          <w:szCs w:val="22"/>
        </w:rPr>
        <w:t>Kiekviename š</w:t>
      </w:r>
      <w:r w:rsidR="00AF3EF3" w:rsidRPr="008516B4">
        <w:rPr>
          <w:sz w:val="22"/>
          <w:szCs w:val="22"/>
        </w:rPr>
        <w:t xml:space="preserve">io vaistinio preparato </w:t>
      </w:r>
      <w:r>
        <w:rPr>
          <w:sz w:val="22"/>
          <w:szCs w:val="22"/>
        </w:rPr>
        <w:t xml:space="preserve">išpurškime </w:t>
      </w:r>
      <w:r w:rsidR="00AF3EF3" w:rsidRPr="008516B4">
        <w:rPr>
          <w:sz w:val="22"/>
          <w:szCs w:val="22"/>
        </w:rPr>
        <w:t>yra 13,6 mg alkoholio (etanolio)</w:t>
      </w:r>
      <w:r>
        <w:rPr>
          <w:sz w:val="22"/>
          <w:szCs w:val="22"/>
        </w:rPr>
        <w:t>, tai atitinka 0,</w:t>
      </w:r>
      <w:r>
        <w:rPr>
          <w:sz w:val="22"/>
          <w:szCs w:val="22"/>
          <w:lang w:val="en-US"/>
        </w:rPr>
        <w:t>17 ml</w:t>
      </w:r>
      <w:r w:rsidR="00AF3EF3" w:rsidRPr="008516B4">
        <w:rPr>
          <w:sz w:val="22"/>
          <w:szCs w:val="22"/>
        </w:rPr>
        <w:t xml:space="preserve">. </w:t>
      </w:r>
      <w:r>
        <w:rPr>
          <w:sz w:val="22"/>
          <w:szCs w:val="22"/>
        </w:rPr>
        <w:t>Toks</w:t>
      </w:r>
      <w:r w:rsidRPr="00712C17">
        <w:rPr>
          <w:sz w:val="22"/>
          <w:szCs w:val="22"/>
        </w:rPr>
        <w:t xml:space="preserve"> 0,17 ml esantis </w:t>
      </w:r>
      <w:r>
        <w:rPr>
          <w:sz w:val="22"/>
          <w:szCs w:val="22"/>
        </w:rPr>
        <w:t xml:space="preserve">alkoholio </w:t>
      </w:r>
      <w:r w:rsidRPr="00712C17">
        <w:rPr>
          <w:sz w:val="22"/>
          <w:szCs w:val="22"/>
        </w:rPr>
        <w:t xml:space="preserve">kiekis </w:t>
      </w:r>
      <w:r>
        <w:rPr>
          <w:sz w:val="22"/>
          <w:szCs w:val="22"/>
        </w:rPr>
        <w:t xml:space="preserve">atitinka </w:t>
      </w:r>
      <w:r w:rsidRPr="00712C17">
        <w:rPr>
          <w:sz w:val="22"/>
          <w:szCs w:val="22"/>
        </w:rPr>
        <w:t>0,34 ml alaus arba 0,14 ml vyno</w:t>
      </w:r>
      <w:r>
        <w:rPr>
          <w:sz w:val="22"/>
          <w:szCs w:val="22"/>
        </w:rPr>
        <w:t>.</w:t>
      </w:r>
      <w:r w:rsidRPr="00712C17">
        <w:rPr>
          <w:sz w:val="22"/>
          <w:szCs w:val="22"/>
        </w:rPr>
        <w:t xml:space="preserve"> </w:t>
      </w:r>
      <w:r w:rsidR="005C06C5" w:rsidRPr="00FB789C">
        <w:rPr>
          <w:sz w:val="22"/>
          <w:szCs w:val="22"/>
        </w:rPr>
        <w:t>Mažas alkoholio kiekis, esantis šio vaisto sudėtyje, nesukelia pastebimo poveikio.</w:t>
      </w:r>
    </w:p>
    <w:p w14:paraId="27203AC8" w14:textId="77777777" w:rsidR="00EB2C35" w:rsidRDefault="00EB2C35" w:rsidP="00EB2C35">
      <w:pPr>
        <w:pStyle w:val="Default"/>
        <w:rPr>
          <w:sz w:val="22"/>
          <w:szCs w:val="22"/>
        </w:rPr>
      </w:pPr>
    </w:p>
    <w:p w14:paraId="613A38A4" w14:textId="63935B3E" w:rsidR="00EB2C35" w:rsidRPr="00EB2C35" w:rsidRDefault="00EB2C35" w:rsidP="00EB2C35">
      <w:pPr>
        <w:pStyle w:val="Default"/>
        <w:rPr>
          <w:sz w:val="22"/>
          <w:szCs w:val="22"/>
        </w:rPr>
      </w:pPr>
      <w:r w:rsidRPr="00EB2C35">
        <w:rPr>
          <w:sz w:val="22"/>
          <w:szCs w:val="22"/>
        </w:rPr>
        <w:t xml:space="preserve">Natris </w:t>
      </w:r>
    </w:p>
    <w:p w14:paraId="0467B747" w14:textId="57C1235C" w:rsidR="00D36347" w:rsidRDefault="00EB2C35" w:rsidP="00EB2C35">
      <w:pPr>
        <w:pStyle w:val="Default"/>
        <w:rPr>
          <w:sz w:val="22"/>
          <w:szCs w:val="22"/>
        </w:rPr>
      </w:pPr>
      <w:r w:rsidRPr="00EB2C35">
        <w:rPr>
          <w:sz w:val="22"/>
          <w:szCs w:val="22"/>
        </w:rPr>
        <w:t xml:space="preserve">Šio vaistinio preparato </w:t>
      </w:r>
      <w:r w:rsidR="00712C17">
        <w:rPr>
          <w:sz w:val="22"/>
          <w:szCs w:val="22"/>
        </w:rPr>
        <w:t>vienoje</w:t>
      </w:r>
      <w:r w:rsidRPr="00EB2C35">
        <w:rPr>
          <w:sz w:val="22"/>
          <w:szCs w:val="22"/>
        </w:rPr>
        <w:t xml:space="preserve"> dozėje yra mažiau kaip 1 </w:t>
      </w:r>
      <w:proofErr w:type="spellStart"/>
      <w:r w:rsidRPr="00EB2C35">
        <w:rPr>
          <w:sz w:val="22"/>
          <w:szCs w:val="22"/>
        </w:rPr>
        <w:t>mmol</w:t>
      </w:r>
      <w:proofErr w:type="spellEnd"/>
      <w:r w:rsidRPr="00EB2C35">
        <w:rPr>
          <w:sz w:val="22"/>
          <w:szCs w:val="22"/>
        </w:rPr>
        <w:t xml:space="preserve"> (23 mg) natrio, </w:t>
      </w:r>
      <w:proofErr w:type="spellStart"/>
      <w:r w:rsidRPr="00EB2C35">
        <w:rPr>
          <w:sz w:val="22"/>
          <w:szCs w:val="22"/>
        </w:rPr>
        <w:t>t.y</w:t>
      </w:r>
      <w:proofErr w:type="spellEnd"/>
      <w:r w:rsidRPr="00EB2C35">
        <w:rPr>
          <w:sz w:val="22"/>
          <w:szCs w:val="22"/>
        </w:rPr>
        <w:t>. jis beveik neturi reikšmės.</w:t>
      </w:r>
    </w:p>
    <w:p w14:paraId="390A84BF" w14:textId="77777777" w:rsidR="00EB2C35" w:rsidRDefault="00EB2C35" w:rsidP="00EB2C35">
      <w:pPr>
        <w:pStyle w:val="Default"/>
        <w:rPr>
          <w:sz w:val="22"/>
          <w:szCs w:val="22"/>
        </w:rPr>
      </w:pPr>
    </w:p>
    <w:p w14:paraId="2A41777C" w14:textId="00A6F3C8" w:rsidR="00DF71CC" w:rsidRPr="008516B4" w:rsidRDefault="005C06C5" w:rsidP="00AF3EF3">
      <w:pPr>
        <w:pStyle w:val="Default"/>
        <w:rPr>
          <w:sz w:val="22"/>
          <w:szCs w:val="22"/>
        </w:rPr>
      </w:pPr>
      <w:r>
        <w:rPr>
          <w:sz w:val="22"/>
          <w:szCs w:val="22"/>
        </w:rPr>
        <w:t>Mėtų kvapo a</w:t>
      </w:r>
      <w:r w:rsidR="00DF71CC">
        <w:rPr>
          <w:sz w:val="22"/>
          <w:szCs w:val="22"/>
        </w:rPr>
        <w:t>romatinė medžiag</w:t>
      </w:r>
      <w:r>
        <w:rPr>
          <w:sz w:val="22"/>
          <w:szCs w:val="22"/>
        </w:rPr>
        <w:t>a</w:t>
      </w:r>
    </w:p>
    <w:p w14:paraId="2C91A265" w14:textId="47F87CDE" w:rsidR="00AF3EF3" w:rsidRPr="00AF3EF3" w:rsidRDefault="00AF3EF3" w:rsidP="00AF3EF3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012113">
        <w:rPr>
          <w:rFonts w:ascii="Times New Roman" w:hAnsi="Times New Roman" w:cs="Times New Roman"/>
          <w:lang w:val="lt-LT"/>
        </w:rPr>
        <w:t xml:space="preserve">Šio vaistinio preparato sudėtyje yra </w:t>
      </w:r>
      <w:r w:rsidR="005C06C5" w:rsidRPr="00012113">
        <w:rPr>
          <w:rFonts w:ascii="Times New Roman" w:hAnsi="Times New Roman" w:cs="Times New Roman"/>
          <w:lang w:val="lt-LT"/>
        </w:rPr>
        <w:t xml:space="preserve">mėtų kvapo aromatinės medžiagos, kurios sudėtyje yra </w:t>
      </w:r>
      <w:proofErr w:type="spellStart"/>
      <w:r w:rsidRPr="00012113">
        <w:rPr>
          <w:rFonts w:ascii="Times New Roman" w:hAnsi="Times New Roman" w:cs="Times New Roman"/>
          <w:lang w:val="lt-LT"/>
        </w:rPr>
        <w:t>benzilo</w:t>
      </w:r>
      <w:proofErr w:type="spellEnd"/>
      <w:r w:rsidRPr="00012113">
        <w:rPr>
          <w:rFonts w:ascii="Times New Roman" w:hAnsi="Times New Roman" w:cs="Times New Roman"/>
          <w:lang w:val="lt-LT"/>
        </w:rPr>
        <w:t xml:space="preserve"> alkoholi</w:t>
      </w:r>
      <w:r w:rsidR="005C06C5" w:rsidRPr="00012113">
        <w:rPr>
          <w:rFonts w:ascii="Times New Roman" w:hAnsi="Times New Roman" w:cs="Times New Roman"/>
          <w:lang w:val="lt-LT"/>
        </w:rPr>
        <w:t>o</w:t>
      </w:r>
      <w:r w:rsidRPr="00012113">
        <w:rPr>
          <w:rFonts w:ascii="Times New Roman" w:hAnsi="Times New Roman" w:cs="Times New Roman"/>
          <w:lang w:val="lt-LT"/>
        </w:rPr>
        <w:t xml:space="preserve">, </w:t>
      </w:r>
      <w:proofErr w:type="spellStart"/>
      <w:r w:rsidRPr="00012113">
        <w:rPr>
          <w:rFonts w:ascii="Times New Roman" w:hAnsi="Times New Roman" w:cs="Times New Roman"/>
          <w:lang w:val="lt-LT"/>
        </w:rPr>
        <w:t>citroneloli</w:t>
      </w:r>
      <w:r w:rsidR="005C06C5" w:rsidRPr="00012113">
        <w:rPr>
          <w:rFonts w:ascii="Times New Roman" w:hAnsi="Times New Roman" w:cs="Times New Roman"/>
          <w:lang w:val="lt-LT"/>
        </w:rPr>
        <w:t>o</w:t>
      </w:r>
      <w:proofErr w:type="spellEnd"/>
      <w:r w:rsidRPr="00012113">
        <w:rPr>
          <w:rFonts w:ascii="Times New Roman" w:hAnsi="Times New Roman" w:cs="Times New Roman"/>
          <w:lang w:val="lt-LT"/>
        </w:rPr>
        <w:t>, d-</w:t>
      </w:r>
      <w:proofErr w:type="spellStart"/>
      <w:r w:rsidRPr="00012113">
        <w:rPr>
          <w:rFonts w:ascii="Times New Roman" w:hAnsi="Times New Roman" w:cs="Times New Roman"/>
          <w:lang w:val="lt-LT"/>
        </w:rPr>
        <w:t>limonen</w:t>
      </w:r>
      <w:r w:rsidR="005C06C5" w:rsidRPr="00012113">
        <w:rPr>
          <w:rFonts w:ascii="Times New Roman" w:hAnsi="Times New Roman" w:cs="Times New Roman"/>
          <w:lang w:val="lt-LT"/>
        </w:rPr>
        <w:t>o</w:t>
      </w:r>
      <w:proofErr w:type="spellEnd"/>
      <w:r w:rsidRPr="00012113">
        <w:rPr>
          <w:rFonts w:ascii="Times New Roman" w:hAnsi="Times New Roman" w:cs="Times New Roman"/>
          <w:lang w:val="lt-LT"/>
        </w:rPr>
        <w:t xml:space="preserve">, </w:t>
      </w:r>
      <w:proofErr w:type="spellStart"/>
      <w:r w:rsidRPr="00012113">
        <w:rPr>
          <w:rFonts w:ascii="Times New Roman" w:hAnsi="Times New Roman" w:cs="Times New Roman"/>
          <w:lang w:val="lt-LT"/>
        </w:rPr>
        <w:t>eugenoli</w:t>
      </w:r>
      <w:r w:rsidR="005C06C5" w:rsidRPr="00012113">
        <w:rPr>
          <w:rFonts w:ascii="Times New Roman" w:hAnsi="Times New Roman" w:cs="Times New Roman"/>
          <w:lang w:val="lt-LT"/>
        </w:rPr>
        <w:t>o</w:t>
      </w:r>
      <w:proofErr w:type="spellEnd"/>
      <w:r w:rsidRPr="00012113">
        <w:rPr>
          <w:rFonts w:ascii="Times New Roman" w:hAnsi="Times New Roman" w:cs="Times New Roman"/>
          <w:lang w:val="lt-LT"/>
        </w:rPr>
        <w:t xml:space="preserve">, </w:t>
      </w:r>
      <w:proofErr w:type="spellStart"/>
      <w:r w:rsidRPr="00012113">
        <w:rPr>
          <w:rFonts w:ascii="Times New Roman" w:hAnsi="Times New Roman" w:cs="Times New Roman"/>
          <w:lang w:val="lt-LT"/>
        </w:rPr>
        <w:t>geranioli</w:t>
      </w:r>
      <w:r w:rsidR="005C06C5" w:rsidRPr="00012113">
        <w:rPr>
          <w:rFonts w:ascii="Times New Roman" w:hAnsi="Times New Roman" w:cs="Times New Roman"/>
          <w:lang w:val="lt-LT"/>
        </w:rPr>
        <w:t>o</w:t>
      </w:r>
      <w:proofErr w:type="spellEnd"/>
      <w:r w:rsidRPr="00012113">
        <w:rPr>
          <w:rFonts w:ascii="Times New Roman" w:hAnsi="Times New Roman" w:cs="Times New Roman"/>
          <w:lang w:val="lt-LT"/>
        </w:rPr>
        <w:t xml:space="preserve"> ir </w:t>
      </w:r>
      <w:proofErr w:type="spellStart"/>
      <w:r w:rsidRPr="00012113">
        <w:rPr>
          <w:rFonts w:ascii="Times New Roman" w:hAnsi="Times New Roman" w:cs="Times New Roman"/>
          <w:lang w:val="lt-LT"/>
        </w:rPr>
        <w:t>linaloli</w:t>
      </w:r>
      <w:r w:rsidR="005C06C5" w:rsidRPr="00012113">
        <w:rPr>
          <w:rFonts w:ascii="Times New Roman" w:hAnsi="Times New Roman" w:cs="Times New Roman"/>
          <w:lang w:val="lt-LT"/>
        </w:rPr>
        <w:t>o</w:t>
      </w:r>
      <w:proofErr w:type="spellEnd"/>
      <w:r w:rsidRPr="00012113">
        <w:rPr>
          <w:rFonts w:ascii="Times New Roman" w:hAnsi="Times New Roman" w:cs="Times New Roman"/>
          <w:lang w:val="lt-LT"/>
        </w:rPr>
        <w:t>. Jie gali sukelti alerginių reakcijų</w:t>
      </w:r>
      <w:r w:rsidRPr="008516B4">
        <w:rPr>
          <w:rFonts w:ascii="Times New Roman" w:hAnsi="Times New Roman" w:cs="Times New Roman"/>
        </w:rPr>
        <w:t>.</w:t>
      </w:r>
    </w:p>
    <w:p w14:paraId="6A0FC811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</w:p>
    <w:p w14:paraId="7A7B2A09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u w:val="single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>Reikia saugoti, kad vaistinio preparato nepatektų į akis.</w:t>
      </w:r>
    </w:p>
    <w:p w14:paraId="620890C1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7DA6351E" w14:textId="77777777" w:rsidR="00EA769F" w:rsidRPr="006227FA" w:rsidRDefault="00EA769F" w:rsidP="00EA769F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>4.5</w:t>
      </w: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ab/>
        <w:t>Sąveika su kitais vaistiniais preparatais ir kitokia sąveika</w:t>
      </w:r>
    </w:p>
    <w:p w14:paraId="6C50CD83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72E9001D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snapToGrid w:val="0"/>
          <w:lang w:val="lt-LT"/>
        </w:rPr>
        <w:t>TANTUM VERDE forte ir kitų vaistinių preparatų sąveikos nepastebėta.</w:t>
      </w:r>
    </w:p>
    <w:p w14:paraId="6FB65D88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422F1421" w14:textId="77777777" w:rsidR="00EA769F" w:rsidRPr="006227FA" w:rsidRDefault="00EA769F" w:rsidP="00EA769F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>4.6</w:t>
      </w: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ab/>
        <w:t>Vaisingumas, nėštumo ir žindymo laikotarpis</w:t>
      </w:r>
    </w:p>
    <w:p w14:paraId="23241B38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color w:val="0D0D0D"/>
          <w:szCs w:val="20"/>
          <w:lang w:val="lt-LT"/>
        </w:rPr>
      </w:pPr>
    </w:p>
    <w:p w14:paraId="3B34F608" w14:textId="77777777" w:rsidR="00EA769F" w:rsidRPr="00EB7E6F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szCs w:val="24"/>
          <w:u w:val="single"/>
          <w:lang w:val="lt-LT"/>
        </w:rPr>
      </w:pPr>
      <w:r w:rsidRPr="000C0CC7">
        <w:rPr>
          <w:rFonts w:ascii="Times New Roman" w:eastAsia="Times New Roman" w:hAnsi="Times New Roman" w:cs="Times New Roman"/>
          <w:szCs w:val="24"/>
          <w:u w:val="single"/>
          <w:lang w:val="lt-LT"/>
        </w:rPr>
        <w:t>Nėštumas</w:t>
      </w:r>
    </w:p>
    <w:p w14:paraId="79CF5DB4" w14:textId="77777777" w:rsidR="00EA769F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0C0CC7">
        <w:rPr>
          <w:rFonts w:ascii="Times New Roman" w:eastAsia="Times New Roman" w:hAnsi="Times New Roman" w:cs="Times New Roman"/>
          <w:lang w:val="lt-LT"/>
        </w:rPr>
        <w:lastRenderedPageBreak/>
        <w:t xml:space="preserve">Tyrimų dėl toksinio poveikio reprodukcijai su gyvūnais pakankamai nėra, o duomenų apie </w:t>
      </w:r>
      <w:proofErr w:type="spellStart"/>
      <w:r w:rsidRPr="000C0CC7">
        <w:rPr>
          <w:rFonts w:ascii="Times New Roman" w:eastAsia="Times New Roman" w:hAnsi="Times New Roman" w:cs="Times New Roman"/>
          <w:lang w:val="lt-LT"/>
        </w:rPr>
        <w:t>benzidamino</w:t>
      </w:r>
      <w:proofErr w:type="spellEnd"/>
      <w:r w:rsidRPr="000C0CC7">
        <w:rPr>
          <w:rFonts w:ascii="Times New Roman" w:eastAsia="Times New Roman" w:hAnsi="Times New Roman" w:cs="Times New Roman"/>
          <w:lang w:val="lt-LT"/>
        </w:rPr>
        <w:t xml:space="preserve"> vartojimą nėštumo metu nėra arba jų nepakanka, todėl TANTUM </w:t>
      </w:r>
      <w:r>
        <w:rPr>
          <w:rFonts w:ascii="Times New Roman" w:eastAsia="Times New Roman" w:hAnsi="Times New Roman" w:cs="Times New Roman"/>
          <w:lang w:val="lt-LT"/>
        </w:rPr>
        <w:t>VERDE forte</w:t>
      </w:r>
      <w:r w:rsidRPr="000C0CC7">
        <w:rPr>
          <w:rFonts w:ascii="Times New Roman" w:eastAsia="Times New Roman" w:hAnsi="Times New Roman" w:cs="Times New Roman"/>
          <w:lang w:val="lt-LT"/>
        </w:rPr>
        <w:t xml:space="preserve"> neturėtų būti vartojamas nėštumo metu.</w:t>
      </w:r>
    </w:p>
    <w:p w14:paraId="234AC990" w14:textId="77777777" w:rsidR="00EA769F" w:rsidRPr="000C0CC7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14:paraId="072366DE" w14:textId="77777777" w:rsidR="00EA769F" w:rsidRPr="000C0CC7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szCs w:val="24"/>
          <w:u w:val="single"/>
          <w:lang w:val="lt-LT"/>
        </w:rPr>
      </w:pPr>
      <w:r w:rsidRPr="000C0CC7">
        <w:rPr>
          <w:rFonts w:ascii="Times New Roman" w:eastAsia="Times New Roman" w:hAnsi="Times New Roman" w:cs="Times New Roman"/>
          <w:szCs w:val="24"/>
          <w:u w:val="single"/>
          <w:lang w:val="lt-LT"/>
        </w:rPr>
        <w:t>Žindymas</w:t>
      </w:r>
    </w:p>
    <w:p w14:paraId="742E060C" w14:textId="77777777" w:rsidR="00EA769F" w:rsidRPr="000C0CC7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0C0CC7">
        <w:rPr>
          <w:rFonts w:ascii="Times New Roman" w:eastAsia="Times New Roman" w:hAnsi="Times New Roman" w:cs="Times New Roman"/>
          <w:bCs/>
          <w:lang w:val="lt-LT"/>
        </w:rPr>
        <w:t xml:space="preserve">Informacijos apie </w:t>
      </w:r>
      <w:proofErr w:type="spellStart"/>
      <w:r w:rsidRPr="000C0CC7">
        <w:rPr>
          <w:rFonts w:ascii="Times New Roman" w:eastAsia="Times New Roman" w:hAnsi="Times New Roman" w:cs="Times New Roman"/>
          <w:bCs/>
          <w:lang w:val="lt-LT"/>
        </w:rPr>
        <w:t>benzidamino</w:t>
      </w:r>
      <w:proofErr w:type="spellEnd"/>
      <w:r w:rsidRPr="000C0CC7">
        <w:rPr>
          <w:rFonts w:ascii="Times New Roman" w:eastAsia="Times New Roman" w:hAnsi="Times New Roman" w:cs="Times New Roman"/>
          <w:bCs/>
          <w:lang w:val="lt-LT"/>
        </w:rPr>
        <w:t xml:space="preserve"> išsiskyrimą į gyvūnų pieną pakankamai nėra, todėl</w:t>
      </w:r>
      <w:r>
        <w:rPr>
          <w:rFonts w:ascii="Times New Roman" w:eastAsia="Times New Roman" w:hAnsi="Times New Roman" w:cs="Times New Roman"/>
          <w:lang w:val="lt-LT"/>
        </w:rPr>
        <w:t xml:space="preserve"> </w:t>
      </w:r>
      <w:r w:rsidRPr="000C0CC7">
        <w:rPr>
          <w:rFonts w:ascii="Times New Roman" w:eastAsia="Times New Roman" w:hAnsi="Times New Roman" w:cs="Times New Roman"/>
          <w:lang w:val="lt-LT"/>
        </w:rPr>
        <w:t xml:space="preserve">TANTUM </w:t>
      </w:r>
      <w:r>
        <w:rPr>
          <w:rFonts w:ascii="Times New Roman" w:eastAsia="Times New Roman" w:hAnsi="Times New Roman" w:cs="Times New Roman"/>
          <w:lang w:val="lt-LT"/>
        </w:rPr>
        <w:t>VERDE forte</w:t>
      </w:r>
      <w:r w:rsidRPr="000C0CC7">
        <w:rPr>
          <w:rFonts w:ascii="Times New Roman" w:eastAsia="Times New Roman" w:hAnsi="Times New Roman" w:cs="Times New Roman"/>
          <w:lang w:val="lt-LT"/>
        </w:rPr>
        <w:t xml:space="preserve"> neturėtų būti vartojamas žindymo metu. </w:t>
      </w:r>
    </w:p>
    <w:p w14:paraId="24AAEB6E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color w:val="0D0D0D"/>
          <w:szCs w:val="24"/>
          <w:lang w:val="lt-LT"/>
        </w:rPr>
      </w:pPr>
    </w:p>
    <w:p w14:paraId="4C16922F" w14:textId="77777777" w:rsidR="00EA769F" w:rsidRPr="00EB7E6F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noProof/>
          <w:snapToGrid w:val="0"/>
          <w:color w:val="0D0D0D"/>
          <w:szCs w:val="24"/>
          <w:u w:val="single"/>
          <w:lang w:val="lt-LT"/>
        </w:rPr>
      </w:pPr>
      <w:r w:rsidRPr="00EB7E6F">
        <w:rPr>
          <w:rFonts w:ascii="Times New Roman" w:eastAsia="Times New Roman" w:hAnsi="Times New Roman" w:cs="Times New Roman"/>
          <w:snapToGrid w:val="0"/>
          <w:color w:val="0D0D0D"/>
          <w:szCs w:val="20"/>
          <w:u w:val="single"/>
          <w:lang w:val="lt-LT"/>
        </w:rPr>
        <w:t>Vaisingumas</w:t>
      </w:r>
    </w:p>
    <w:p w14:paraId="18F2E9E5" w14:textId="77777777" w:rsidR="00EA769F" w:rsidRDefault="00EA769F" w:rsidP="00EA769F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TANTUM VERDE forte </w:t>
      </w:r>
      <w:proofErr w:type="spellStart"/>
      <w:r>
        <w:rPr>
          <w:rFonts w:ascii="Times New Roman" w:eastAsia="Times New Roman" w:hAnsi="Times New Roman"/>
        </w:rPr>
        <w:t>poveikio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vaisingumui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neturi</w:t>
      </w:r>
      <w:proofErr w:type="spellEnd"/>
      <w:r>
        <w:rPr>
          <w:rFonts w:ascii="Times New Roman" w:eastAsia="Times New Roman" w:hAnsi="Times New Roman"/>
        </w:rPr>
        <w:t xml:space="preserve">. </w:t>
      </w:r>
    </w:p>
    <w:p w14:paraId="3A03C158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</w:p>
    <w:p w14:paraId="3D1D2DED" w14:textId="77777777" w:rsidR="00EA769F" w:rsidRPr="006227FA" w:rsidRDefault="00EA769F" w:rsidP="00EA769F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>4.7</w:t>
      </w: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ab/>
        <w:t>Poveikis gebėjimui vairuoti ir valdyti mechanizmus</w:t>
      </w:r>
    </w:p>
    <w:p w14:paraId="2377B896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42F12404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snapToGrid w:val="0"/>
          <w:lang w:val="lt-LT"/>
        </w:rPr>
        <w:t>TANTUM VERDE forte gebėjimo vairuoti ir valdyti mechanizmus neveikia.</w:t>
      </w:r>
    </w:p>
    <w:p w14:paraId="37FF78E8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5ECE32BF" w14:textId="77777777" w:rsidR="00EA769F" w:rsidRPr="006227FA" w:rsidRDefault="00EA769F" w:rsidP="00EA769F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snapToGrid w:val="0"/>
          <w:szCs w:val="20"/>
          <w:lang w:val="lt-LT"/>
        </w:rPr>
      </w:pPr>
      <w:r w:rsidRPr="006227FA">
        <w:rPr>
          <w:rFonts w:ascii="Times New Roman" w:eastAsia="Times New Roman" w:hAnsi="Times New Roman" w:cs="Times New Roman"/>
          <w:b/>
          <w:snapToGrid w:val="0"/>
          <w:szCs w:val="20"/>
          <w:lang w:val="lt-LT"/>
        </w:rPr>
        <w:t>4.8</w:t>
      </w:r>
      <w:r w:rsidRPr="006227FA">
        <w:rPr>
          <w:rFonts w:ascii="Times New Roman" w:eastAsia="Times New Roman" w:hAnsi="Times New Roman" w:cs="Times New Roman"/>
          <w:b/>
          <w:snapToGrid w:val="0"/>
          <w:szCs w:val="20"/>
          <w:lang w:val="lt-LT"/>
        </w:rPr>
        <w:tab/>
        <w:t>Nepageidaujamas poveikis</w:t>
      </w:r>
    </w:p>
    <w:p w14:paraId="277DBAC1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0"/>
          <w:u w:val="single"/>
          <w:lang w:val="lt-LT"/>
        </w:rPr>
      </w:pPr>
    </w:p>
    <w:p w14:paraId="1D725123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>Nepageidaujamo poveikio dažnis apibūdinamas taip: labai dažnas (</w:t>
      </w:r>
      <w:r w:rsidRPr="006227FA">
        <w:rPr>
          <w:rFonts w:ascii="Times New Roman" w:eastAsia="Times New Roman" w:hAnsi="Times New Roman" w:cs="Times New Roman"/>
          <w:lang w:val="lt-LT"/>
        </w:rPr>
        <w:sym w:font="Symbol" w:char="F0B3"/>
      </w:r>
      <w:r w:rsidRPr="006227FA">
        <w:rPr>
          <w:rFonts w:ascii="Times New Roman" w:eastAsia="Times New Roman" w:hAnsi="Times New Roman" w:cs="Times New Roman"/>
          <w:lang w:val="lt-LT"/>
        </w:rPr>
        <w:t xml:space="preserve"> 1/10), dažnas (nuo </w:t>
      </w:r>
      <w:r w:rsidRPr="006227FA">
        <w:rPr>
          <w:rFonts w:ascii="Times New Roman" w:eastAsia="Times New Roman" w:hAnsi="Times New Roman" w:cs="Times New Roman"/>
          <w:lang w:val="lt-LT"/>
        </w:rPr>
        <w:sym w:font="Symbol" w:char="F0B3"/>
      </w:r>
      <w:r w:rsidRPr="006227FA">
        <w:rPr>
          <w:rFonts w:ascii="Times New Roman" w:eastAsia="Times New Roman" w:hAnsi="Times New Roman" w:cs="Times New Roman"/>
          <w:lang w:val="lt-LT"/>
        </w:rPr>
        <w:t xml:space="preserve"> 1/100 iki </w:t>
      </w:r>
      <w:r w:rsidRPr="006227FA">
        <w:rPr>
          <w:rFonts w:ascii="Times New Roman" w:eastAsia="Times New Roman" w:hAnsi="Times New Roman" w:cs="Times New Roman"/>
          <w:lang w:val="lt-LT"/>
        </w:rPr>
        <w:sym w:font="Symbol" w:char="F03C"/>
      </w:r>
      <w:r w:rsidRPr="006227FA">
        <w:rPr>
          <w:rFonts w:ascii="Times New Roman" w:eastAsia="Times New Roman" w:hAnsi="Times New Roman" w:cs="Times New Roman"/>
          <w:lang w:val="lt-LT"/>
        </w:rPr>
        <w:t xml:space="preserve"> 1/10), nedažnas (nuo </w:t>
      </w:r>
      <w:r w:rsidRPr="006227FA">
        <w:rPr>
          <w:rFonts w:ascii="Times New Roman" w:eastAsia="Times New Roman" w:hAnsi="Times New Roman" w:cs="Times New Roman"/>
          <w:lang w:val="lt-LT"/>
        </w:rPr>
        <w:sym w:font="Symbol" w:char="F0B3"/>
      </w:r>
      <w:r w:rsidRPr="006227FA">
        <w:rPr>
          <w:rFonts w:ascii="Times New Roman" w:eastAsia="Times New Roman" w:hAnsi="Times New Roman" w:cs="Times New Roman"/>
          <w:lang w:val="lt-LT"/>
        </w:rPr>
        <w:t xml:space="preserve"> 1/1 000 iki </w:t>
      </w:r>
      <w:r w:rsidRPr="006227FA">
        <w:rPr>
          <w:rFonts w:ascii="Times New Roman" w:eastAsia="Times New Roman" w:hAnsi="Times New Roman" w:cs="Times New Roman"/>
          <w:lang w:val="lt-LT"/>
        </w:rPr>
        <w:sym w:font="Symbol" w:char="F03C"/>
      </w:r>
      <w:r w:rsidRPr="006227FA">
        <w:rPr>
          <w:rFonts w:ascii="Times New Roman" w:eastAsia="Times New Roman" w:hAnsi="Times New Roman" w:cs="Times New Roman"/>
          <w:lang w:val="lt-LT"/>
        </w:rPr>
        <w:t xml:space="preserve"> 1/100), retas (nuo </w:t>
      </w:r>
      <w:r w:rsidRPr="006227FA">
        <w:rPr>
          <w:rFonts w:ascii="Times New Roman" w:eastAsia="Times New Roman" w:hAnsi="Times New Roman" w:cs="Times New Roman"/>
          <w:lang w:val="lt-LT"/>
        </w:rPr>
        <w:sym w:font="Symbol" w:char="F0B3"/>
      </w:r>
      <w:r w:rsidRPr="006227FA">
        <w:rPr>
          <w:rFonts w:ascii="Times New Roman" w:eastAsia="Times New Roman" w:hAnsi="Times New Roman" w:cs="Times New Roman"/>
          <w:lang w:val="lt-LT"/>
        </w:rPr>
        <w:t xml:space="preserve"> 1/10 000 iki </w:t>
      </w:r>
      <w:r w:rsidRPr="006227FA">
        <w:rPr>
          <w:rFonts w:ascii="Times New Roman" w:eastAsia="Times New Roman" w:hAnsi="Times New Roman" w:cs="Times New Roman"/>
          <w:lang w:val="lt-LT"/>
        </w:rPr>
        <w:sym w:font="Symbol" w:char="F03C"/>
      </w:r>
      <w:r w:rsidRPr="006227FA">
        <w:rPr>
          <w:rFonts w:ascii="Times New Roman" w:eastAsia="Times New Roman" w:hAnsi="Times New Roman" w:cs="Times New Roman"/>
          <w:lang w:val="lt-LT"/>
        </w:rPr>
        <w:t> 1/1 000), labai retas (</w:t>
      </w:r>
      <w:r w:rsidRPr="006227FA">
        <w:rPr>
          <w:rFonts w:ascii="Times New Roman" w:eastAsia="Times New Roman" w:hAnsi="Times New Roman" w:cs="Times New Roman"/>
          <w:lang w:val="lt-LT"/>
        </w:rPr>
        <w:sym w:font="Symbol" w:char="F03C"/>
      </w:r>
      <w:r w:rsidRPr="006227FA">
        <w:rPr>
          <w:rFonts w:ascii="Times New Roman" w:eastAsia="Times New Roman" w:hAnsi="Times New Roman" w:cs="Times New Roman"/>
          <w:lang w:val="lt-LT"/>
        </w:rPr>
        <w:t> 1/10 000) ir nežinomas (negali būti apskaičiuotas pagal turimus duomenis).</w:t>
      </w:r>
    </w:p>
    <w:p w14:paraId="459F6915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b/>
          <w:szCs w:val="20"/>
          <w:lang w:val="lt-LT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17"/>
        <w:gridCol w:w="4543"/>
      </w:tblGrid>
      <w:tr w:rsidR="00EA769F" w:rsidRPr="006227FA" w14:paraId="2964BA53" w14:textId="77777777" w:rsidTr="0065398E">
        <w:tc>
          <w:tcPr>
            <w:tcW w:w="4643" w:type="dxa"/>
          </w:tcPr>
          <w:p w14:paraId="0F8F1B68" w14:textId="77777777" w:rsidR="00EA769F" w:rsidRPr="006227FA" w:rsidRDefault="00EA769F" w:rsidP="0065398E">
            <w:pPr>
              <w:tabs>
                <w:tab w:val="left" w:pos="567"/>
              </w:tabs>
              <w:spacing w:after="0" w:line="260" w:lineRule="exact"/>
              <w:rPr>
                <w:rFonts w:ascii="Times New Roman" w:eastAsia="Times New Roman" w:hAnsi="Times New Roman" w:cs="Times New Roman"/>
                <w:b/>
                <w:szCs w:val="20"/>
                <w:lang w:val="lt-LT"/>
              </w:rPr>
            </w:pPr>
            <w:r w:rsidRPr="006227FA">
              <w:rPr>
                <w:rFonts w:ascii="Times New Roman" w:eastAsia="Times New Roman" w:hAnsi="Times New Roman" w:cs="Times New Roman"/>
                <w:b/>
                <w:szCs w:val="20"/>
                <w:lang w:val="lt-LT"/>
              </w:rPr>
              <w:t>Organų sistemų klasė</w:t>
            </w:r>
          </w:p>
        </w:tc>
        <w:tc>
          <w:tcPr>
            <w:tcW w:w="4644" w:type="dxa"/>
          </w:tcPr>
          <w:p w14:paraId="001B10EB" w14:textId="77777777" w:rsidR="00EA769F" w:rsidRPr="006227FA" w:rsidRDefault="00EA769F" w:rsidP="0065398E">
            <w:pPr>
              <w:tabs>
                <w:tab w:val="left" w:pos="567"/>
              </w:tabs>
              <w:spacing w:after="0" w:line="260" w:lineRule="exact"/>
              <w:rPr>
                <w:rFonts w:ascii="Times New Roman" w:eastAsia="Times New Roman" w:hAnsi="Times New Roman" w:cs="Times New Roman"/>
                <w:b/>
                <w:szCs w:val="20"/>
                <w:lang w:val="lt-LT"/>
              </w:rPr>
            </w:pPr>
            <w:r w:rsidRPr="006227FA">
              <w:rPr>
                <w:rFonts w:ascii="Times New Roman" w:eastAsia="Times New Roman" w:hAnsi="Times New Roman" w:cs="Times New Roman"/>
                <w:b/>
                <w:szCs w:val="20"/>
                <w:lang w:val="lt-LT"/>
              </w:rPr>
              <w:t xml:space="preserve">Nepageidaujamas poveikis, kurio dažnis nežinomas </w:t>
            </w:r>
          </w:p>
        </w:tc>
      </w:tr>
      <w:tr w:rsidR="00EA769F" w:rsidRPr="006227FA" w14:paraId="6F0B1F96" w14:textId="77777777" w:rsidTr="0065398E">
        <w:tc>
          <w:tcPr>
            <w:tcW w:w="4643" w:type="dxa"/>
          </w:tcPr>
          <w:p w14:paraId="184CC96A" w14:textId="77777777" w:rsidR="00EA769F" w:rsidRPr="006227FA" w:rsidRDefault="00EA769F" w:rsidP="0065398E">
            <w:pPr>
              <w:tabs>
                <w:tab w:val="left" w:pos="567"/>
              </w:tabs>
              <w:spacing w:after="0" w:line="260" w:lineRule="exact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6227FA">
              <w:rPr>
                <w:rFonts w:ascii="Times New Roman" w:eastAsia="Times New Roman" w:hAnsi="Times New Roman" w:cs="Times New Roman"/>
                <w:szCs w:val="20"/>
                <w:lang w:val="lt-LT"/>
              </w:rPr>
              <w:t>Virškinimo trakto sutrikimai</w:t>
            </w:r>
          </w:p>
        </w:tc>
        <w:tc>
          <w:tcPr>
            <w:tcW w:w="4644" w:type="dxa"/>
          </w:tcPr>
          <w:p w14:paraId="54D79F67" w14:textId="77777777" w:rsidR="00EA769F" w:rsidRPr="006227FA" w:rsidRDefault="00EA769F" w:rsidP="0065398E">
            <w:pPr>
              <w:tabs>
                <w:tab w:val="left" w:pos="567"/>
              </w:tabs>
              <w:spacing w:after="0" w:line="260" w:lineRule="exact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6227FA">
              <w:rPr>
                <w:rFonts w:ascii="Times New Roman" w:eastAsia="Times New Roman" w:hAnsi="Times New Roman" w:cs="Times New Roman"/>
                <w:szCs w:val="20"/>
                <w:lang w:val="lt-LT"/>
              </w:rPr>
              <w:t>Burnos deginimas, burnos džiūvimas, pykinimas, vėmimas</w:t>
            </w:r>
          </w:p>
        </w:tc>
      </w:tr>
      <w:tr w:rsidR="00EA769F" w:rsidRPr="006227FA" w14:paraId="2846DD34" w14:textId="77777777" w:rsidTr="0065398E">
        <w:tc>
          <w:tcPr>
            <w:tcW w:w="4643" w:type="dxa"/>
          </w:tcPr>
          <w:p w14:paraId="18C7B049" w14:textId="77777777" w:rsidR="00EA769F" w:rsidRPr="006227FA" w:rsidRDefault="00EA769F" w:rsidP="0065398E">
            <w:pPr>
              <w:tabs>
                <w:tab w:val="left" w:pos="567"/>
              </w:tabs>
              <w:spacing w:after="0" w:line="260" w:lineRule="exact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6227FA">
              <w:rPr>
                <w:rFonts w:ascii="Times New Roman" w:eastAsia="Times New Roman" w:hAnsi="Times New Roman" w:cs="Times New Roman"/>
                <w:szCs w:val="20"/>
                <w:lang w:val="lt-LT"/>
              </w:rPr>
              <w:t>Imuninės sistemos sutrikimai</w:t>
            </w:r>
          </w:p>
        </w:tc>
        <w:tc>
          <w:tcPr>
            <w:tcW w:w="4644" w:type="dxa"/>
          </w:tcPr>
          <w:p w14:paraId="3FC29E7C" w14:textId="77777777" w:rsidR="00EA769F" w:rsidRPr="006227FA" w:rsidRDefault="00EA769F" w:rsidP="0065398E">
            <w:pPr>
              <w:tabs>
                <w:tab w:val="left" w:pos="567"/>
              </w:tabs>
              <w:spacing w:after="0" w:line="260" w:lineRule="exact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6227FA">
              <w:rPr>
                <w:rFonts w:ascii="Times New Roman" w:eastAsia="Times New Roman" w:hAnsi="Times New Roman" w:cs="Times New Roman"/>
                <w:szCs w:val="20"/>
                <w:lang w:val="lt-LT"/>
              </w:rPr>
              <w:t>Padidėjusio jautrumo reakcijos, anafilaksinės reakcijos</w:t>
            </w:r>
          </w:p>
        </w:tc>
      </w:tr>
    </w:tbl>
    <w:p w14:paraId="41A0EBC8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zCs w:val="20"/>
          <w:lang w:val="lt-LT"/>
        </w:rPr>
      </w:pPr>
    </w:p>
    <w:p w14:paraId="558233F8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zCs w:val="20"/>
          <w:lang w:val="lt-LT"/>
        </w:rPr>
      </w:pPr>
      <w:r w:rsidRPr="006227FA">
        <w:rPr>
          <w:rFonts w:ascii="Times New Roman" w:eastAsia="Times New Roman" w:hAnsi="Times New Roman" w:cs="Times New Roman"/>
          <w:szCs w:val="20"/>
          <w:lang w:val="lt-LT"/>
        </w:rPr>
        <w:t xml:space="preserve">Lokalūs simptomai priklauso nuo </w:t>
      </w:r>
      <w:proofErr w:type="spellStart"/>
      <w:r w:rsidRPr="006227FA">
        <w:rPr>
          <w:rFonts w:ascii="Times New Roman" w:eastAsia="Times New Roman" w:hAnsi="Times New Roman" w:cs="Times New Roman"/>
          <w:szCs w:val="20"/>
          <w:lang w:val="lt-LT"/>
        </w:rPr>
        <w:t>farmakodinaminio</w:t>
      </w:r>
      <w:proofErr w:type="spellEnd"/>
      <w:r w:rsidRPr="006227FA">
        <w:rPr>
          <w:rFonts w:ascii="Times New Roman" w:eastAsia="Times New Roman" w:hAnsi="Times New Roman" w:cs="Times New Roman"/>
          <w:szCs w:val="20"/>
          <w:lang w:val="lt-LT"/>
        </w:rPr>
        <w:t xml:space="preserve"> </w:t>
      </w:r>
      <w:proofErr w:type="spellStart"/>
      <w:r w:rsidRPr="006227FA">
        <w:rPr>
          <w:rFonts w:ascii="Times New Roman" w:eastAsia="Times New Roman" w:hAnsi="Times New Roman" w:cs="Times New Roman"/>
          <w:szCs w:val="20"/>
          <w:lang w:val="lt-LT"/>
        </w:rPr>
        <w:t>benzidamino</w:t>
      </w:r>
      <w:proofErr w:type="spellEnd"/>
      <w:r w:rsidRPr="006227FA">
        <w:rPr>
          <w:rFonts w:ascii="Times New Roman" w:eastAsia="Times New Roman" w:hAnsi="Times New Roman" w:cs="Times New Roman"/>
          <w:szCs w:val="20"/>
          <w:lang w:val="lt-LT"/>
        </w:rPr>
        <w:t xml:space="preserve"> poveikio, kuris, be visa kita, yra ir lokaliai anestezuojantis. </w:t>
      </w:r>
    </w:p>
    <w:p w14:paraId="7F10828A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zCs w:val="20"/>
          <w:lang w:val="lt-LT"/>
        </w:rPr>
      </w:pPr>
      <w:r w:rsidRPr="006227FA">
        <w:rPr>
          <w:rFonts w:ascii="Times New Roman" w:eastAsia="Times New Roman" w:hAnsi="Times New Roman" w:cs="Times New Roman"/>
          <w:szCs w:val="20"/>
          <w:lang w:val="lt-LT"/>
        </w:rPr>
        <w:t xml:space="preserve">Lokalus nepageidaujamas poveikis paprastai būna trumpalaikis ir išnyksta savaime. Dėl jo papildomo gydymo prireikia retai. </w:t>
      </w:r>
    </w:p>
    <w:p w14:paraId="376CD2FB" w14:textId="77777777" w:rsidR="00EA769F" w:rsidRPr="006227FA" w:rsidRDefault="00EA769F" w:rsidP="00EA769F">
      <w:pPr>
        <w:tabs>
          <w:tab w:val="left" w:pos="567"/>
        </w:tabs>
        <w:autoSpaceDE w:val="0"/>
        <w:autoSpaceDN w:val="0"/>
        <w:adjustRightInd w:val="0"/>
        <w:spacing w:after="0" w:line="260" w:lineRule="exact"/>
        <w:rPr>
          <w:rFonts w:ascii="Times New Roman" w:eastAsia="Times New Roman" w:hAnsi="Times New Roman" w:cs="Times New Roman"/>
          <w:szCs w:val="20"/>
          <w:lang w:val="lt-LT"/>
        </w:rPr>
      </w:pPr>
      <w:r w:rsidRPr="006227FA">
        <w:rPr>
          <w:rFonts w:ascii="Times New Roman" w:eastAsia="Times New Roman" w:hAnsi="Times New Roman" w:cs="Times New Roman"/>
          <w:szCs w:val="20"/>
          <w:lang w:val="lt-LT"/>
        </w:rPr>
        <w:t xml:space="preserve">Lokaliai pavartoto </w:t>
      </w:r>
      <w:proofErr w:type="spellStart"/>
      <w:r w:rsidRPr="006227FA">
        <w:rPr>
          <w:rFonts w:ascii="Times New Roman" w:eastAsia="Times New Roman" w:hAnsi="Times New Roman" w:cs="Times New Roman"/>
          <w:szCs w:val="20"/>
          <w:lang w:val="lt-LT"/>
        </w:rPr>
        <w:t>benzidamino</w:t>
      </w:r>
      <w:proofErr w:type="spellEnd"/>
      <w:r w:rsidRPr="006227FA">
        <w:rPr>
          <w:rFonts w:ascii="Times New Roman" w:eastAsia="Times New Roman" w:hAnsi="Times New Roman" w:cs="Times New Roman"/>
          <w:szCs w:val="20"/>
          <w:lang w:val="lt-LT"/>
        </w:rPr>
        <w:t xml:space="preserve"> į kraujotaką patenka mažai, todėl sisteminis nepageidaujamas poveikis pasireiškia retai.</w:t>
      </w:r>
    </w:p>
    <w:p w14:paraId="64E6C1EB" w14:textId="77777777" w:rsidR="00EA769F" w:rsidRPr="006227FA" w:rsidRDefault="00EA769F" w:rsidP="00EA769F">
      <w:pPr>
        <w:tabs>
          <w:tab w:val="left" w:pos="567"/>
        </w:tabs>
        <w:autoSpaceDE w:val="0"/>
        <w:autoSpaceDN w:val="0"/>
        <w:adjustRightInd w:val="0"/>
        <w:spacing w:after="0" w:line="260" w:lineRule="exact"/>
        <w:rPr>
          <w:rFonts w:ascii="Times New Roman" w:eastAsia="Times New Roman" w:hAnsi="Times New Roman" w:cs="Times New Roman"/>
          <w:snapToGrid w:val="0"/>
          <w:szCs w:val="20"/>
          <w:u w:val="single"/>
          <w:lang w:val="lt-LT"/>
        </w:rPr>
      </w:pPr>
    </w:p>
    <w:p w14:paraId="03AA534E" w14:textId="77777777" w:rsidR="00EA769F" w:rsidRPr="006227FA" w:rsidRDefault="00EA769F" w:rsidP="00EA769F">
      <w:pPr>
        <w:tabs>
          <w:tab w:val="left" w:pos="567"/>
        </w:tabs>
        <w:autoSpaceDE w:val="0"/>
        <w:autoSpaceDN w:val="0"/>
        <w:adjustRightInd w:val="0"/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u w:val="single"/>
          <w:lang w:val="lt-LT"/>
        </w:rPr>
      </w:pP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u w:val="single"/>
          <w:lang w:val="lt-LT"/>
        </w:rPr>
        <w:t>Pranešimas apie įtariamas nepageidaujamas reakcijas</w:t>
      </w:r>
    </w:p>
    <w:p w14:paraId="2FBBC3EF" w14:textId="5AED9774" w:rsidR="00C53D99" w:rsidRPr="006227FA" w:rsidRDefault="00EA769F" w:rsidP="00EA769F">
      <w:pPr>
        <w:tabs>
          <w:tab w:val="left" w:pos="567"/>
        </w:tabs>
        <w:autoSpaceDE w:val="0"/>
        <w:autoSpaceDN w:val="0"/>
        <w:adjustRightInd w:val="0"/>
        <w:spacing w:after="0" w:line="260" w:lineRule="exact"/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Svarbu pranešti apie įtariamas nepageidaujamas reakcijas, pastebėtas po vaistinio preparato registracijos, nes tai leidžia nuolat stebėti vaistinio preparato naudos ir rizikos santykį.</w:t>
      </w: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 xml:space="preserve"> </w:t>
      </w: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 xml:space="preserve">Sveikatos priežiūros </w:t>
      </w:r>
      <w:r w:rsidR="00C53D99" w:rsidRPr="00C53D99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 xml:space="preserve">ar farmacijos </w:t>
      </w:r>
      <w:r w:rsidRPr="00C53D99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 xml:space="preserve">specialistai turi pranešti apie bet kokias įtariamas nepageidaujamas reakcijas, </w:t>
      </w:r>
      <w:r w:rsidR="00C53D99" w:rsidRPr="00012113">
        <w:rPr>
          <w:rFonts w:ascii="Times New Roman" w:hAnsi="Times New Roman" w:cs="Times New Roman"/>
          <w:noProof/>
          <w:snapToGrid w:val="0"/>
        </w:rPr>
        <w:t xml:space="preserve">tiesiogiai užpildę pranešimo formą internetu Tarnybos Vaistinių preparatų informacinėje sistemoje </w:t>
      </w:r>
      <w:hyperlink r:id="rId7" w:history="1">
        <w:r w:rsidR="00C53D99" w:rsidRPr="00012113">
          <w:rPr>
            <w:rStyle w:val="Hipersaitas"/>
            <w:rFonts w:ascii="Times New Roman" w:hAnsi="Times New Roman"/>
            <w:noProof/>
            <w:snapToGrid w:val="0"/>
          </w:rPr>
          <w:t>https://vapris.vvkt.lt/vvkt-web/public/nrvSpecialist</w:t>
        </w:r>
      </w:hyperlink>
      <w:r w:rsidR="00C53D99" w:rsidRPr="00012113">
        <w:rPr>
          <w:rFonts w:ascii="Times New Roman" w:hAnsi="Times New Roman" w:cs="Times New Roman"/>
          <w:noProof/>
          <w:snapToGrid w:val="0"/>
        </w:rPr>
        <w:t xml:space="preserve"> arba užpildę Sveikatos priežiūros ar farmacijos specialisto pranešimo apie įtariamą nepageidaujamą reakciją (ĮNR) formą, kuri skelbiama </w:t>
      </w:r>
      <w:hyperlink r:id="rId8" w:history="1">
        <w:r w:rsidR="00C53D99" w:rsidRPr="00012113">
          <w:rPr>
            <w:rStyle w:val="Hipersaitas"/>
            <w:rFonts w:ascii="Times New Roman" w:hAnsi="Times New Roman"/>
            <w:noProof/>
            <w:snapToGrid w:val="0"/>
          </w:rPr>
          <w:t>https://www.vvkt.lt/index.php?1399030386</w:t>
        </w:r>
      </w:hyperlink>
      <w:r w:rsidR="00C53D99" w:rsidRPr="00012113">
        <w:rPr>
          <w:rFonts w:ascii="Times New Roman" w:hAnsi="Times New Roman" w:cs="Times New Roman"/>
          <w:noProof/>
          <w:snapToGrid w:val="0"/>
        </w:rPr>
        <w:t xml:space="preserve">, ir atsiųsti elektroniniu paštu (adresu </w:t>
      </w:r>
      <w:hyperlink r:id="rId9" w:history="1">
        <w:r w:rsidR="00C53D99" w:rsidRPr="00012113">
          <w:rPr>
            <w:rStyle w:val="Hipersaitas"/>
            <w:rFonts w:ascii="Times New Roman" w:hAnsi="Times New Roman"/>
          </w:rPr>
          <w:t>NepageidaujamaR@vvkt.lt</w:t>
        </w:r>
      </w:hyperlink>
      <w:r w:rsidR="00C53D99" w:rsidRPr="00012113">
        <w:rPr>
          <w:rFonts w:ascii="Times New Roman" w:hAnsi="Times New Roman" w:cs="Times New Roman"/>
          <w:noProof/>
          <w:snapToGrid w:val="0"/>
        </w:rPr>
        <w:t>)</w:t>
      </w:r>
      <w:r w:rsidR="00C53D99" w:rsidRPr="00012113">
        <w:rPr>
          <w:rFonts w:ascii="Times New Roman" w:hAnsi="Times New Roman" w:cs="Times New Roman"/>
          <w:noProof/>
        </w:rPr>
        <w:t>.</w:t>
      </w:r>
    </w:p>
    <w:p w14:paraId="1D017327" w14:textId="77777777" w:rsidR="00EA769F" w:rsidRPr="006227FA" w:rsidRDefault="00EA769F" w:rsidP="00C53D99">
      <w:pPr>
        <w:tabs>
          <w:tab w:val="left" w:pos="567"/>
        </w:tabs>
        <w:autoSpaceDE w:val="0"/>
        <w:autoSpaceDN w:val="0"/>
        <w:adjustRightInd w:val="0"/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5BAB6706" w14:textId="77777777" w:rsidR="00EA769F" w:rsidRPr="006227FA" w:rsidRDefault="00EA769F" w:rsidP="00EA769F">
      <w:pPr>
        <w:keepNext/>
        <w:tabs>
          <w:tab w:val="left" w:pos="567"/>
        </w:tabs>
        <w:spacing w:after="0" w:line="260" w:lineRule="exact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>4.9</w:t>
      </w: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ab/>
        <w:t>Perdozavimas</w:t>
      </w:r>
    </w:p>
    <w:p w14:paraId="599C326F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5847C3AF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 xml:space="preserve">Nurijus nedaug burnos gleivinės purškalo, žalingo poveikio nepasireiškia. </w:t>
      </w:r>
    </w:p>
    <w:p w14:paraId="542AF7F9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</w:p>
    <w:p w14:paraId="0F77FEC6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 xml:space="preserve">Intoksikacija galima tik atsitiktinai nurijus dideles </w:t>
      </w:r>
      <w:proofErr w:type="spellStart"/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>benzidamino</w:t>
      </w:r>
      <w:proofErr w:type="spellEnd"/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 xml:space="preserve"> dozes (&gt; 300 mg).</w:t>
      </w:r>
    </w:p>
    <w:p w14:paraId="0975BA50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04795460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 xml:space="preserve">Nurijus per dideles </w:t>
      </w:r>
      <w:proofErr w:type="spellStart"/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>benzidamino</w:t>
      </w:r>
      <w:proofErr w:type="spellEnd"/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 xml:space="preserve"> dozes, dažniausiai atsiranda skrandžio ir žarnyno bei centrinės</w:t>
      </w:r>
    </w:p>
    <w:p w14:paraId="3DA69B07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>nervų sistemos simptomų. Dažniausiai pasireiškiantys skrandžio ir žarnyno simptomai yra</w:t>
      </w:r>
    </w:p>
    <w:p w14:paraId="3B961F34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>pykinimas, vėmimas, pilvo skausmai ir stemplės sudirgimas. Centrinės nervų sistemos simptomai:</w:t>
      </w:r>
    </w:p>
    <w:p w14:paraId="0937E88F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>svaigulys, haliucinacijos, didelis sujaudinimas (</w:t>
      </w:r>
      <w:proofErr w:type="spellStart"/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>ažitacija</w:t>
      </w:r>
      <w:proofErr w:type="spellEnd"/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>), nerimas ir irzlumas.</w:t>
      </w:r>
    </w:p>
    <w:p w14:paraId="40E1612F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215A1A7F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lastRenderedPageBreak/>
        <w:t>Ūminiais perdozavimo atvejais galima taikyti tik simptominį gydymą. Pacientus reikia atidžiai stebėti</w:t>
      </w:r>
    </w:p>
    <w:p w14:paraId="18B74C7C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>ir skirti jiems palaikomąjį gydymą. Pacientai turi vartoti atitinkamą kiekį skysčių.</w:t>
      </w:r>
    </w:p>
    <w:p w14:paraId="4AFDFC6D" w14:textId="2BFA9DB6" w:rsidR="00EA769F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4881291B" w14:textId="77777777" w:rsidR="00C53D99" w:rsidRPr="006227FA" w:rsidRDefault="00C53D99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0CC9B11A" w14:textId="77777777" w:rsidR="00EA769F" w:rsidRPr="006227FA" w:rsidRDefault="00EA769F" w:rsidP="00EA769F">
      <w:pPr>
        <w:keepNext/>
        <w:keepLines/>
        <w:tabs>
          <w:tab w:val="left" w:pos="567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napToGrid w:val="0"/>
          <w:szCs w:val="26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6"/>
          <w:lang w:val="lt-LT" w:eastAsia="x-none"/>
        </w:rPr>
        <w:t>5.</w:t>
      </w:r>
      <w:r w:rsidRPr="006227FA">
        <w:rPr>
          <w:rFonts w:ascii="Times New Roman" w:eastAsia="Times New Roman" w:hAnsi="Times New Roman" w:cs="Times New Roman"/>
          <w:b/>
          <w:bCs/>
          <w:snapToGrid w:val="0"/>
          <w:szCs w:val="26"/>
          <w:lang w:val="lt-LT" w:eastAsia="x-none"/>
        </w:rPr>
        <w:tab/>
        <w:t>FARMAKOLOGINĖS SAVYBĖS</w:t>
      </w:r>
    </w:p>
    <w:p w14:paraId="309BDB35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663552E6" w14:textId="77777777" w:rsidR="00EA769F" w:rsidRPr="006227FA" w:rsidRDefault="00EA769F" w:rsidP="00EA769F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>5.1</w:t>
      </w: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 w:eastAsia="x-none"/>
        </w:rPr>
        <w:t xml:space="preserve"> </w:t>
      </w: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ab/>
      </w:r>
      <w:proofErr w:type="spellStart"/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>Farmakodinaminės</w:t>
      </w:r>
      <w:proofErr w:type="spellEnd"/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 xml:space="preserve"> savybės</w:t>
      </w:r>
    </w:p>
    <w:p w14:paraId="26BA28CF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4EBC4C37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lang w:val="lt-LT"/>
        </w:rPr>
      </w:pP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 xml:space="preserve">Farmakoterapinė grupė – </w:t>
      </w:r>
      <w:r w:rsidRPr="006227FA">
        <w:rPr>
          <w:rFonts w:ascii="Times New Roman" w:eastAsia="Times New Roman" w:hAnsi="Times New Roman" w:cs="Times New Roman"/>
          <w:snapToGrid w:val="0"/>
          <w:lang w:val="lt-LT"/>
        </w:rPr>
        <w:t xml:space="preserve">kiti lokalaus poveikio vaistiniai preparatai burnai, </w:t>
      </w:r>
      <w:proofErr w:type="spellStart"/>
      <w:r w:rsidRPr="006227FA">
        <w:rPr>
          <w:rFonts w:ascii="Times New Roman" w:eastAsia="Times New Roman" w:hAnsi="Times New Roman" w:cs="Times New Roman"/>
          <w:snapToGrid w:val="0"/>
          <w:lang w:val="lt-LT"/>
        </w:rPr>
        <w:t>benzidaminas</w:t>
      </w:r>
      <w:proofErr w:type="spellEnd"/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 xml:space="preserve">, ATC kodas – </w:t>
      </w:r>
      <w:r w:rsidRPr="006227FA">
        <w:rPr>
          <w:rFonts w:ascii="Times New Roman" w:eastAsia="Times New Roman" w:hAnsi="Times New Roman" w:cs="Times New Roman"/>
          <w:snapToGrid w:val="0"/>
          <w:lang w:val="lt-LT"/>
        </w:rPr>
        <w:t>A01AD02.</w:t>
      </w:r>
    </w:p>
    <w:p w14:paraId="28C4AA9B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1BD1C0DF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Benzidaminas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 xml:space="preserve"> yra lokalaus poveikio </w:t>
      </w: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indolo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 xml:space="preserve"> darinių grupės nesteroidinis vaistinis preparatas nuo uždegimo, vartojamas lokaliai burnos gleivinės purškalo pavidalu. Kai terpės pH yra 7,2, </w:t>
      </w: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benzidaminas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 xml:space="preserve"> yra </w:t>
      </w: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lipofilinis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 xml:space="preserve">, kaupiasi ląstelių membranoje, ją stabilizuoja ir dėl to sukelia vietinę nejautrą. Priešingai negu kiti nesteroidiniai vaistiniai preparatai nuo uždegimo, </w:t>
      </w: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benzidaminas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 xml:space="preserve"> (tada, kai koncentracija yra 10</w:t>
      </w:r>
      <w:r w:rsidRPr="006227FA">
        <w:rPr>
          <w:rFonts w:ascii="Times New Roman" w:eastAsia="Times New Roman" w:hAnsi="Times New Roman" w:cs="Times New Roman"/>
          <w:vertAlign w:val="superscript"/>
          <w:lang w:val="lt-LT"/>
        </w:rPr>
        <w:t>-4</w:t>
      </w:r>
      <w:r w:rsidRPr="006227FA">
        <w:rPr>
          <w:rFonts w:ascii="Times New Roman" w:eastAsia="Times New Roman" w:hAnsi="Times New Roman" w:cs="Times New Roman"/>
          <w:lang w:val="lt-LT"/>
        </w:rPr>
        <w:t> </w:t>
      </w: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mol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 xml:space="preserve">/l) </w:t>
      </w: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ciklooksigenazės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 xml:space="preserve"> ir </w:t>
      </w: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lipoksigenazės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 xml:space="preserve"> aktyvumo neslopina, </w:t>
      </w: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ulcerogeninio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 xml:space="preserve"> poveikio nesukelia. </w:t>
      </w:r>
    </w:p>
    <w:p w14:paraId="58E0E634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</w:p>
    <w:p w14:paraId="46EC45C3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>Kai koncentracija yra didesnė negu 10</w:t>
      </w:r>
      <w:r w:rsidRPr="006227FA">
        <w:rPr>
          <w:rFonts w:ascii="Times New Roman" w:eastAsia="Times New Roman" w:hAnsi="Times New Roman" w:cs="Times New Roman"/>
          <w:vertAlign w:val="superscript"/>
          <w:lang w:val="lt-LT"/>
        </w:rPr>
        <w:t>-4 </w:t>
      </w: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mol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 xml:space="preserve">/l, preparatas šiek tiek slopina </w:t>
      </w: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fosfolipazės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 xml:space="preserve"> A</w:t>
      </w:r>
      <w:r w:rsidRPr="006227FA">
        <w:rPr>
          <w:rFonts w:ascii="Times New Roman" w:eastAsia="Times New Roman" w:hAnsi="Times New Roman" w:cs="Times New Roman"/>
          <w:vertAlign w:val="subscript"/>
          <w:lang w:val="lt-LT"/>
        </w:rPr>
        <w:t>2</w:t>
      </w:r>
      <w:r w:rsidRPr="006227FA">
        <w:rPr>
          <w:rFonts w:ascii="Times New Roman" w:eastAsia="Times New Roman" w:hAnsi="Times New Roman" w:cs="Times New Roman"/>
          <w:lang w:val="lt-LT"/>
        </w:rPr>
        <w:t xml:space="preserve"> ir </w:t>
      </w: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lizofosfatido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 xml:space="preserve"> </w:t>
      </w: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acetiltransferazės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 xml:space="preserve"> aktyvumą, stimuliuoja PGE</w:t>
      </w:r>
      <w:r w:rsidRPr="006227FA">
        <w:rPr>
          <w:rFonts w:ascii="Times New Roman" w:eastAsia="Times New Roman" w:hAnsi="Times New Roman" w:cs="Times New Roman"/>
          <w:vertAlign w:val="subscript"/>
          <w:lang w:val="lt-LT"/>
        </w:rPr>
        <w:t>2</w:t>
      </w:r>
      <w:r w:rsidRPr="006227FA">
        <w:rPr>
          <w:rFonts w:ascii="Times New Roman" w:eastAsia="Times New Roman" w:hAnsi="Times New Roman" w:cs="Times New Roman"/>
          <w:lang w:val="lt-LT"/>
        </w:rPr>
        <w:t xml:space="preserve"> sintezę </w:t>
      </w: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makrofaguose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>, kai koncentracija yra 10</w:t>
      </w:r>
      <w:r w:rsidRPr="006227FA">
        <w:rPr>
          <w:rFonts w:ascii="Times New Roman" w:eastAsia="Times New Roman" w:hAnsi="Times New Roman" w:cs="Times New Roman"/>
          <w:vertAlign w:val="superscript"/>
          <w:lang w:val="lt-LT"/>
        </w:rPr>
        <w:t>-5</w:t>
      </w:r>
      <w:r w:rsidRPr="006227FA">
        <w:rPr>
          <w:rFonts w:ascii="Times New Roman" w:eastAsia="Times New Roman" w:hAnsi="Times New Roman" w:cs="Times New Roman"/>
          <w:lang w:val="lt-LT"/>
        </w:rPr>
        <w:t> - 10</w:t>
      </w:r>
      <w:r w:rsidRPr="006227FA">
        <w:rPr>
          <w:rFonts w:ascii="Times New Roman" w:eastAsia="Times New Roman" w:hAnsi="Times New Roman" w:cs="Times New Roman"/>
          <w:vertAlign w:val="superscript"/>
          <w:lang w:val="lt-LT"/>
        </w:rPr>
        <w:t>-4</w:t>
      </w:r>
      <w:r w:rsidRPr="006227FA">
        <w:rPr>
          <w:rFonts w:ascii="Times New Roman" w:eastAsia="Times New Roman" w:hAnsi="Times New Roman" w:cs="Times New Roman"/>
          <w:lang w:val="lt-LT"/>
        </w:rPr>
        <w:t> </w:t>
      </w: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mol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 xml:space="preserve">/l </w:t>
      </w:r>
      <w:r w:rsidRPr="006227FA">
        <w:rPr>
          <w:rFonts w:ascii="Times New Roman" w:eastAsia="Times New Roman" w:hAnsi="Times New Roman" w:cs="Times New Roman"/>
          <w:lang w:val="lt-LT"/>
        </w:rPr>
        <w:sym w:font="Symbol" w:char="F02D"/>
      </w:r>
      <w:r w:rsidRPr="006227FA">
        <w:rPr>
          <w:rFonts w:ascii="Times New Roman" w:eastAsia="Times New Roman" w:hAnsi="Times New Roman" w:cs="Times New Roman"/>
          <w:lang w:val="lt-LT"/>
        </w:rPr>
        <w:t xml:space="preserve"> slopina reaktyvaus deguonies gamyba </w:t>
      </w: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fagocituose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>, kai koncentracija yra</w:t>
      </w:r>
    </w:p>
    <w:p w14:paraId="713D20C1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>10</w:t>
      </w:r>
      <w:r w:rsidRPr="006227FA">
        <w:rPr>
          <w:rFonts w:ascii="Times New Roman" w:eastAsia="Times New Roman" w:hAnsi="Times New Roman" w:cs="Times New Roman"/>
          <w:vertAlign w:val="superscript"/>
          <w:lang w:val="lt-LT"/>
        </w:rPr>
        <w:t>-4</w:t>
      </w:r>
      <w:r w:rsidRPr="006227FA">
        <w:rPr>
          <w:rFonts w:ascii="Times New Roman" w:eastAsia="Times New Roman" w:hAnsi="Times New Roman" w:cs="Times New Roman"/>
          <w:lang w:val="lt-LT"/>
        </w:rPr>
        <w:t> </w:t>
      </w: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mol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 xml:space="preserve">/l </w:t>
      </w:r>
      <w:r w:rsidRPr="006227FA">
        <w:rPr>
          <w:rFonts w:ascii="Times New Roman" w:eastAsia="Times New Roman" w:hAnsi="Times New Roman" w:cs="Times New Roman"/>
          <w:lang w:val="lt-LT"/>
        </w:rPr>
        <w:sym w:font="Symbol" w:char="F02D"/>
      </w:r>
      <w:r w:rsidRPr="006227FA">
        <w:rPr>
          <w:rFonts w:ascii="Times New Roman" w:eastAsia="Times New Roman" w:hAnsi="Times New Roman" w:cs="Times New Roman"/>
          <w:lang w:val="lt-LT"/>
        </w:rPr>
        <w:t xml:space="preserve"> slopina </w:t>
      </w: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fagocitų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 xml:space="preserve"> </w:t>
      </w: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degranuliaciją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 xml:space="preserve"> ir </w:t>
      </w: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agregaciją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 xml:space="preserve">. </w:t>
      </w:r>
    </w:p>
    <w:p w14:paraId="511E80ED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i/>
          <w:lang w:val="lt-LT"/>
        </w:rPr>
      </w:pPr>
    </w:p>
    <w:p w14:paraId="1A44E4D5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proofErr w:type="spellStart"/>
      <w:r w:rsidRPr="006227FA">
        <w:rPr>
          <w:rFonts w:ascii="Times New Roman" w:eastAsia="Times New Roman" w:hAnsi="Times New Roman" w:cs="Times New Roman"/>
          <w:i/>
          <w:lang w:val="lt-LT"/>
        </w:rPr>
        <w:t>In</w:t>
      </w:r>
      <w:proofErr w:type="spellEnd"/>
      <w:r w:rsidRPr="006227FA">
        <w:rPr>
          <w:rFonts w:ascii="Times New Roman" w:eastAsia="Times New Roman" w:hAnsi="Times New Roman" w:cs="Times New Roman"/>
          <w:i/>
          <w:lang w:val="lt-LT"/>
        </w:rPr>
        <w:t xml:space="preserve"> </w:t>
      </w:r>
      <w:proofErr w:type="spellStart"/>
      <w:r w:rsidRPr="006227FA">
        <w:rPr>
          <w:rFonts w:ascii="Times New Roman" w:eastAsia="Times New Roman" w:hAnsi="Times New Roman" w:cs="Times New Roman"/>
          <w:i/>
          <w:lang w:val="lt-LT"/>
        </w:rPr>
        <w:t>vitro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 xml:space="preserve"> stipriausias poveikis būna tada, kai leukocitų adhezija kapiliarų </w:t>
      </w: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endotelyje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 xml:space="preserve"> slopinama 3 – 4 kartus (tada, kai koncentracija yra 10</w:t>
      </w:r>
      <w:r w:rsidRPr="006227FA">
        <w:rPr>
          <w:rFonts w:ascii="Times New Roman" w:eastAsia="Times New Roman" w:hAnsi="Times New Roman" w:cs="Times New Roman"/>
          <w:vertAlign w:val="superscript"/>
          <w:lang w:val="lt-LT"/>
        </w:rPr>
        <w:t>-6</w:t>
      </w:r>
      <w:r w:rsidRPr="006227FA">
        <w:rPr>
          <w:rFonts w:ascii="Times New Roman" w:eastAsia="Times New Roman" w:hAnsi="Times New Roman" w:cs="Times New Roman"/>
          <w:lang w:val="lt-LT"/>
        </w:rPr>
        <w:t> </w:t>
      </w: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mol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>/l).</w:t>
      </w:r>
    </w:p>
    <w:p w14:paraId="600B85F6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</w:p>
    <w:p w14:paraId="351F0C41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 xml:space="preserve">Žiurkėms </w:t>
      </w: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benzidaminas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 xml:space="preserve"> (8,5 mg/kg kūno svorio dozė, t. y. ED</w:t>
      </w:r>
      <w:r w:rsidRPr="006227FA">
        <w:rPr>
          <w:rFonts w:ascii="Times New Roman" w:eastAsia="Times New Roman" w:hAnsi="Times New Roman" w:cs="Times New Roman"/>
          <w:vertAlign w:val="subscript"/>
          <w:lang w:val="lt-LT"/>
        </w:rPr>
        <w:t>35</w:t>
      </w:r>
      <w:r w:rsidRPr="006227FA">
        <w:rPr>
          <w:rFonts w:ascii="Times New Roman" w:eastAsia="Times New Roman" w:hAnsi="Times New Roman" w:cs="Times New Roman"/>
          <w:lang w:val="lt-LT"/>
        </w:rPr>
        <w:t>) sukelia antitrombinį poveikį, be to, jis (50 mg/kg kūno svorio dozė; p </w:t>
      </w:r>
      <w:r w:rsidRPr="006227FA">
        <w:rPr>
          <w:rFonts w:ascii="Times New Roman" w:eastAsia="Times New Roman" w:hAnsi="Times New Roman" w:cs="Times New Roman"/>
          <w:lang w:val="lt-LT"/>
        </w:rPr>
        <w:sym w:font="Symbol" w:char="F03C"/>
      </w:r>
      <w:r w:rsidRPr="006227FA">
        <w:rPr>
          <w:rFonts w:ascii="Times New Roman" w:eastAsia="Times New Roman" w:hAnsi="Times New Roman" w:cs="Times New Roman"/>
          <w:lang w:val="lt-LT"/>
        </w:rPr>
        <w:t xml:space="preserve"> 0,05) mažina pelių kritimą, sukeliamą trombocitus aktyvuojančio faktoriaus. </w:t>
      </w:r>
    </w:p>
    <w:p w14:paraId="0325E3F2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</w:p>
    <w:p w14:paraId="5FA67595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 xml:space="preserve">Remiantis tyrimais, </w:t>
      </w: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benzidaminas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 xml:space="preserve"> sukelia priešuždegiminį poveikį, slopindamas kraujagyslių pažaidą, sukeliamą aktyvios </w:t>
      </w: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adhezinės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 xml:space="preserve"> leukocitų </w:t>
      </w: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penetracijos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 xml:space="preserve">. Dėl sukeliamo aiškaus lokaliai anestezuojančio poveikio greitai silpnina skausmą. </w:t>
      </w:r>
    </w:p>
    <w:p w14:paraId="0FF9B797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</w:p>
    <w:p w14:paraId="7A04D9E5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Benzidaminas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 xml:space="preserve"> mažina kapiliarų sienelių laidumą, todėl stabdo edemos pasireiškimą. Be to, preparatas sukelia antiseptinį poveikį. </w:t>
      </w:r>
    </w:p>
    <w:p w14:paraId="27280F51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</w:p>
    <w:p w14:paraId="46E06A45" w14:textId="61686A07" w:rsidR="00EA769F" w:rsidRDefault="00EA769F" w:rsidP="00EA769F">
      <w:pPr>
        <w:spacing w:after="0" w:line="240" w:lineRule="auto"/>
        <w:ind w:right="-142"/>
        <w:rPr>
          <w:rFonts w:ascii="Times New Roman" w:eastAsia="Times New Roman" w:hAnsi="Times New Roman" w:cs="Times New Roman"/>
          <w:lang w:val="lt-LT"/>
        </w:rPr>
      </w:pP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Benzidaminas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 xml:space="preserve"> toleruojamas gerai. Lokaliai pavartotas jis slopina uždegimo simptomus, nesukeldamas reikšmingo sisteminio poveikio.</w:t>
      </w:r>
    </w:p>
    <w:p w14:paraId="7DB86A2D" w14:textId="77777777" w:rsidR="00C53D99" w:rsidRDefault="00C53D99" w:rsidP="00EA769F">
      <w:pPr>
        <w:spacing w:after="0" w:line="240" w:lineRule="auto"/>
        <w:ind w:right="-142"/>
        <w:rPr>
          <w:rFonts w:ascii="Times New Roman" w:eastAsia="Times New Roman" w:hAnsi="Times New Roman" w:cs="Times New Roman"/>
          <w:lang w:val="lt-LT"/>
        </w:rPr>
      </w:pPr>
    </w:p>
    <w:p w14:paraId="23989D3B" w14:textId="4DC761A2" w:rsidR="00C53D99" w:rsidRPr="00012113" w:rsidRDefault="00C53D99" w:rsidP="00012113">
      <w:pPr>
        <w:spacing w:line="240" w:lineRule="auto"/>
        <w:rPr>
          <w:rFonts w:ascii="Times New Roman" w:hAnsi="Times New Roman" w:cs="Times New Roman"/>
          <w:iCs/>
          <w:lang w:val="lt-LT"/>
        </w:rPr>
      </w:pPr>
      <w:r w:rsidRPr="00012113">
        <w:rPr>
          <w:rFonts w:ascii="Times New Roman" w:hAnsi="Times New Roman" w:cs="Times New Roman"/>
          <w:iCs/>
          <w:lang w:val="lt-LT"/>
        </w:rPr>
        <w:t xml:space="preserve">Atsitiktinių imčių aktyviai kontroliuojamo klinikinio tyrimo metu praėjus 1 minutei po vienos </w:t>
      </w:r>
      <w:proofErr w:type="spellStart"/>
      <w:r w:rsidRPr="00012113">
        <w:rPr>
          <w:rFonts w:ascii="Times New Roman" w:hAnsi="Times New Roman" w:cs="Times New Roman"/>
          <w:iCs/>
          <w:lang w:val="lt-LT"/>
        </w:rPr>
        <w:t>benzidamino</w:t>
      </w:r>
      <w:proofErr w:type="spellEnd"/>
      <w:r w:rsidRPr="00012113">
        <w:rPr>
          <w:rFonts w:ascii="Times New Roman" w:hAnsi="Times New Roman" w:cs="Times New Roman"/>
          <w:iCs/>
          <w:lang w:val="lt-LT"/>
        </w:rPr>
        <w:t xml:space="preserve"> purškalo 3 mg/ml dozės (4 </w:t>
      </w:r>
      <w:r w:rsidR="0034258C">
        <w:rPr>
          <w:rFonts w:ascii="Times New Roman" w:hAnsi="Times New Roman" w:cs="Times New Roman"/>
          <w:iCs/>
          <w:lang w:val="lt-LT"/>
        </w:rPr>
        <w:t>į</w:t>
      </w:r>
      <w:r w:rsidRPr="00012113">
        <w:rPr>
          <w:rFonts w:ascii="Times New Roman" w:hAnsi="Times New Roman" w:cs="Times New Roman"/>
          <w:iCs/>
          <w:lang w:val="lt-LT"/>
        </w:rPr>
        <w:t>purškimų) pavartojimo, p</w:t>
      </w:r>
      <w:r w:rsidR="0034258C">
        <w:rPr>
          <w:rFonts w:ascii="Times New Roman" w:hAnsi="Times New Roman" w:cs="Times New Roman"/>
          <w:iCs/>
          <w:lang w:val="lt-LT"/>
        </w:rPr>
        <w:t>irminis</w:t>
      </w:r>
      <w:r w:rsidRPr="00012113">
        <w:rPr>
          <w:rFonts w:ascii="Times New Roman" w:hAnsi="Times New Roman" w:cs="Times New Roman"/>
          <w:iCs/>
          <w:lang w:val="lt-LT"/>
        </w:rPr>
        <w:t xml:space="preserve"> skausmo sumažėjimas buvo nustatytas 78% ūminiu ryklės uždegimu sergančių pacientų, praėjus 2 minutėms </w:t>
      </w:r>
      <w:r w:rsidRPr="00012113">
        <w:rPr>
          <w:rFonts w:ascii="Times New Roman" w:hAnsi="Times New Roman" w:cs="Times New Roman"/>
          <w:iCs/>
          <w:lang w:val="lt-LT"/>
        </w:rPr>
        <w:sym w:font="Symbol" w:char="F02D"/>
      </w:r>
      <w:r w:rsidRPr="00012113">
        <w:rPr>
          <w:rFonts w:ascii="Times New Roman" w:hAnsi="Times New Roman" w:cs="Times New Roman"/>
          <w:iCs/>
          <w:lang w:val="lt-LT"/>
        </w:rPr>
        <w:t xml:space="preserve"> 91% pacientų. Praėjus 15 minučių po pavartojimo, reikšmingas skausmo palengvėjimas buvo nustatytas maždaug 75% pacientų. Skausmo palengvėjimas truko iki 4 valandų. Taip pat nustatytas rijimo sunkumo ir patinimo pojūčio pagerėjimas. </w:t>
      </w:r>
      <w:r w:rsidR="000E5F22" w:rsidRPr="000E5F22">
        <w:rPr>
          <w:rFonts w:ascii="Times New Roman" w:hAnsi="Times New Roman" w:cs="Times New Roman"/>
          <w:iCs/>
          <w:lang w:val="lt-LT"/>
        </w:rPr>
        <w:t>Patvirtinta, kad vaistinis preparatas gerai toleruotas ir buvo saugus vartoti.</w:t>
      </w:r>
    </w:p>
    <w:p w14:paraId="2A59BCB9" w14:textId="77777777" w:rsidR="00EA769F" w:rsidRPr="006227FA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4FA9CF03" w14:textId="77777777" w:rsidR="00EA769F" w:rsidRPr="006227FA" w:rsidRDefault="00EA769F" w:rsidP="00EA769F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>5.2</w:t>
      </w: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ab/>
      </w:r>
      <w:proofErr w:type="spellStart"/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>Farmakokinetinės</w:t>
      </w:r>
      <w:proofErr w:type="spellEnd"/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 xml:space="preserve"> savybės</w:t>
      </w:r>
    </w:p>
    <w:p w14:paraId="40777CB5" w14:textId="77777777" w:rsidR="00EA769F" w:rsidRPr="006227FA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42F804B2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u w:val="single"/>
          <w:lang w:val="lt-LT"/>
        </w:rPr>
      </w:pPr>
      <w:r w:rsidRPr="006227FA">
        <w:rPr>
          <w:rFonts w:ascii="Times New Roman" w:eastAsia="Times New Roman" w:hAnsi="Times New Roman" w:cs="Times New Roman"/>
          <w:u w:val="single"/>
          <w:lang w:val="lt-LT"/>
        </w:rPr>
        <w:t>Absorbcija</w:t>
      </w:r>
    </w:p>
    <w:p w14:paraId="3FD8EB71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 xml:space="preserve">Lokaliai pavartotas </w:t>
      </w: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benzidaminas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 xml:space="preserve"> gerai prasiskverbia per odą bei gleivinę ir kaupiasi po ja esančiame uždegimo apimtame audinyje.</w:t>
      </w:r>
    </w:p>
    <w:p w14:paraId="7FCD3287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</w:p>
    <w:p w14:paraId="7E185522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lastRenderedPageBreak/>
        <w:t xml:space="preserve">Preparato pavartojus lokaliai (praskalavus burną), į sisteminę kraujotaką patenka mažas veikliosios medžiagos kiekis, didžiausia jos koncentracija kraujo plazmoje atsiranda vėliau. Per burnos ir ryklės gleivinę absorbuoto </w:t>
      </w: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benzidamino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 xml:space="preserve"> kiekis žmogaus kraujo serume būna per mažas, kad sukeltų sisteminį farmakologinį poveikį.</w:t>
      </w:r>
    </w:p>
    <w:p w14:paraId="0686EF5E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zCs w:val="20"/>
          <w:lang w:val="lt-LT"/>
        </w:rPr>
      </w:pPr>
    </w:p>
    <w:p w14:paraId="01999FED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zCs w:val="20"/>
          <w:u w:val="single"/>
          <w:lang w:val="lt-LT"/>
        </w:rPr>
      </w:pPr>
      <w:r w:rsidRPr="006227FA">
        <w:rPr>
          <w:rFonts w:ascii="Times New Roman" w:eastAsia="Times New Roman" w:hAnsi="Times New Roman" w:cs="Times New Roman"/>
          <w:szCs w:val="20"/>
          <w:u w:val="single"/>
          <w:lang w:val="lt-LT"/>
        </w:rPr>
        <w:t xml:space="preserve">Metabolizmas ir </w:t>
      </w:r>
      <w:proofErr w:type="spellStart"/>
      <w:r w:rsidRPr="006227FA">
        <w:rPr>
          <w:rFonts w:ascii="Times New Roman" w:eastAsia="Times New Roman" w:hAnsi="Times New Roman" w:cs="Times New Roman"/>
          <w:szCs w:val="20"/>
          <w:u w:val="single"/>
          <w:lang w:val="lt-LT"/>
        </w:rPr>
        <w:t>ekskrecija</w:t>
      </w:r>
      <w:proofErr w:type="spellEnd"/>
    </w:p>
    <w:p w14:paraId="7D98F21A" w14:textId="77777777" w:rsidR="00EA769F" w:rsidRPr="006227FA" w:rsidRDefault="00EA769F" w:rsidP="00EA769F">
      <w:pPr>
        <w:tabs>
          <w:tab w:val="left" w:pos="567"/>
        </w:tabs>
        <w:spacing w:after="0" w:line="240" w:lineRule="auto"/>
        <w:contextualSpacing/>
        <w:outlineLvl w:val="0"/>
        <w:rPr>
          <w:rFonts w:ascii="Times New Roman" w:eastAsia="Times New Roman" w:hAnsi="Times New Roman" w:cs="Times New Roman"/>
          <w:iCs/>
          <w:snapToGrid w:val="0"/>
          <w:color w:val="000000"/>
          <w:szCs w:val="20"/>
          <w:lang w:val="lt-LT"/>
        </w:rPr>
      </w:pPr>
      <w:r w:rsidRPr="006227FA">
        <w:rPr>
          <w:rFonts w:ascii="Times New Roman" w:eastAsia="Times New Roman" w:hAnsi="Times New Roman" w:cs="Times New Roman"/>
          <w:szCs w:val="20"/>
          <w:lang w:val="lt-LT"/>
        </w:rPr>
        <w:t xml:space="preserve">Iš organizmo </w:t>
      </w: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benzidaminas</w:t>
      </w:r>
      <w:proofErr w:type="spellEnd"/>
      <w:r w:rsidRPr="006227FA">
        <w:rPr>
          <w:rFonts w:ascii="Times New Roman" w:eastAsia="Times New Roman" w:hAnsi="Times New Roman" w:cs="Times New Roman"/>
          <w:szCs w:val="20"/>
          <w:lang w:val="lt-LT"/>
        </w:rPr>
        <w:t xml:space="preserve"> išsiskiria su šlapimu, daugiausiai neaktyvių metabolitų ir </w:t>
      </w:r>
      <w:proofErr w:type="spellStart"/>
      <w:r w:rsidRPr="006227FA">
        <w:rPr>
          <w:rFonts w:ascii="Times New Roman" w:eastAsia="Times New Roman" w:hAnsi="Times New Roman" w:cs="Times New Roman"/>
          <w:szCs w:val="20"/>
          <w:lang w:val="lt-LT"/>
        </w:rPr>
        <w:t>konjugatų</w:t>
      </w:r>
      <w:proofErr w:type="spellEnd"/>
      <w:r w:rsidRPr="006227FA">
        <w:rPr>
          <w:rFonts w:ascii="Times New Roman" w:eastAsia="Times New Roman" w:hAnsi="Times New Roman" w:cs="Times New Roman"/>
          <w:szCs w:val="20"/>
          <w:lang w:val="lt-LT"/>
        </w:rPr>
        <w:t xml:space="preserve"> pavidalu.</w:t>
      </w:r>
    </w:p>
    <w:p w14:paraId="6F8CD9B0" w14:textId="77777777" w:rsidR="00EA769F" w:rsidRPr="006227FA" w:rsidRDefault="00EA769F" w:rsidP="00EA769F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snapToGrid w:val="0"/>
          <w:lang w:val="lt-LT"/>
        </w:rPr>
      </w:pPr>
    </w:p>
    <w:p w14:paraId="09881F44" w14:textId="77777777" w:rsidR="00EA769F" w:rsidRPr="006227FA" w:rsidRDefault="00EA769F" w:rsidP="00EA769F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>5.3</w:t>
      </w: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ab/>
      </w:r>
      <w:proofErr w:type="spellStart"/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>Ikiklinikinių</w:t>
      </w:r>
      <w:proofErr w:type="spellEnd"/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 xml:space="preserve"> saugumo tyrimų duomenys</w:t>
      </w:r>
    </w:p>
    <w:p w14:paraId="46241D97" w14:textId="77777777" w:rsidR="00EA769F" w:rsidRPr="006227FA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728FF1EF" w14:textId="77777777" w:rsidR="00EA769F" w:rsidRPr="006227FA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Įprastų farmakologinio saugumo, kartotinių dozių toksiškumo, genotoksiškumo, galimo kancerogeniškumo, toksinio poveikio reprodukcijai ir vystymuisi ikiklinikinių tyrimų duomenys specifinio pavojaus žmogui nerodo.</w:t>
      </w:r>
    </w:p>
    <w:p w14:paraId="174153FD" w14:textId="77777777" w:rsidR="00EA769F" w:rsidRPr="006227FA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403FD59F" w14:textId="77777777" w:rsidR="00EA769F" w:rsidRPr="006227FA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6BF2FDE4" w14:textId="77777777" w:rsidR="00EA769F" w:rsidRPr="006227FA" w:rsidRDefault="00EA769F" w:rsidP="00EA769F">
      <w:pPr>
        <w:keepNext/>
        <w:keepLines/>
        <w:tabs>
          <w:tab w:val="left" w:pos="567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napToGrid w:val="0"/>
          <w:szCs w:val="26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6"/>
          <w:lang w:val="lt-LT" w:eastAsia="x-none"/>
        </w:rPr>
        <w:t>6.</w:t>
      </w:r>
      <w:r w:rsidRPr="006227FA">
        <w:rPr>
          <w:rFonts w:ascii="Times New Roman" w:eastAsia="Times New Roman" w:hAnsi="Times New Roman" w:cs="Times New Roman"/>
          <w:b/>
          <w:bCs/>
          <w:snapToGrid w:val="0"/>
          <w:szCs w:val="26"/>
          <w:lang w:val="lt-LT" w:eastAsia="x-none"/>
        </w:rPr>
        <w:tab/>
        <w:t>FARMACINĖ INFORMACIJA</w:t>
      </w:r>
    </w:p>
    <w:p w14:paraId="6402F874" w14:textId="77777777" w:rsidR="00EA769F" w:rsidRPr="006227FA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6102783E" w14:textId="77777777" w:rsidR="00EA769F" w:rsidRPr="006227FA" w:rsidRDefault="00EA769F" w:rsidP="00EA769F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>6.1</w:t>
      </w: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ab/>
        <w:t>Pagalbinių medžiagų sąrašas</w:t>
      </w:r>
    </w:p>
    <w:p w14:paraId="36CBD743" w14:textId="77777777" w:rsidR="00EA769F" w:rsidRPr="006227FA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450DFF07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>Sacharino natrio druska</w:t>
      </w:r>
    </w:p>
    <w:p w14:paraId="44FD99A4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>96% etanolis</w:t>
      </w:r>
    </w:p>
    <w:p w14:paraId="4FFC0A36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Glicerolis</w:t>
      </w:r>
      <w:proofErr w:type="spellEnd"/>
    </w:p>
    <w:p w14:paraId="13208719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Makrogolglicerolio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 xml:space="preserve"> </w:t>
      </w: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hidroksistearatas</w:t>
      </w:r>
      <w:proofErr w:type="spellEnd"/>
    </w:p>
    <w:p w14:paraId="61EB7683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 xml:space="preserve">Metilo </w:t>
      </w: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parahidroksibenzoatas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 xml:space="preserve"> (E218)</w:t>
      </w:r>
    </w:p>
    <w:p w14:paraId="212E74C8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>Mėtų skonio kvapioji medžiaga</w:t>
      </w:r>
    </w:p>
    <w:p w14:paraId="0E42D36F" w14:textId="77777777" w:rsidR="00EA769F" w:rsidRPr="006227FA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>Išgrynintas vanduo</w:t>
      </w:r>
    </w:p>
    <w:p w14:paraId="34B5F456" w14:textId="77777777" w:rsidR="00EA769F" w:rsidRPr="006227FA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436B44C2" w14:textId="77777777" w:rsidR="00EA769F" w:rsidRPr="006227FA" w:rsidRDefault="00EA769F" w:rsidP="00EA769F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>6.2</w:t>
      </w: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ab/>
        <w:t>Nesuderinamumas</w:t>
      </w:r>
    </w:p>
    <w:p w14:paraId="0539A531" w14:textId="77777777" w:rsidR="00EA769F" w:rsidRPr="006227FA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0F82ECB2" w14:textId="77777777" w:rsidR="00EA769F" w:rsidRPr="006227FA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Duomenys nebūtini.</w:t>
      </w:r>
    </w:p>
    <w:p w14:paraId="2CBF1C5E" w14:textId="77777777" w:rsidR="00EA769F" w:rsidRPr="006227FA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3AB0025D" w14:textId="77777777" w:rsidR="00EA769F" w:rsidRPr="006227FA" w:rsidRDefault="00EA769F" w:rsidP="00EA769F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>6.3</w:t>
      </w: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ab/>
        <w:t>Tinkamumo laikas</w:t>
      </w:r>
    </w:p>
    <w:p w14:paraId="0D5776D1" w14:textId="77777777" w:rsidR="00EA769F" w:rsidRPr="006227FA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6F75D8E9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zCs w:val="20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>4 metai.</w:t>
      </w:r>
    </w:p>
    <w:p w14:paraId="170F4A33" w14:textId="77777777" w:rsidR="00EA769F" w:rsidRPr="006227FA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>Pradėto vartoti vaistinio preparato tinkamumo laikas yra 6 mėnesiai.</w:t>
      </w:r>
    </w:p>
    <w:p w14:paraId="409E3B34" w14:textId="77777777" w:rsidR="00EA769F" w:rsidRPr="006227FA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115207F8" w14:textId="77777777" w:rsidR="00EA769F" w:rsidRPr="006227FA" w:rsidRDefault="00EA769F" w:rsidP="00EA769F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>6.4</w:t>
      </w: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ab/>
        <w:t>Specialios laikymo sąlygos</w:t>
      </w:r>
    </w:p>
    <w:p w14:paraId="130872EA" w14:textId="77777777" w:rsidR="00EA769F" w:rsidRPr="006227FA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462D28DD" w14:textId="77777777" w:rsidR="00EA769F" w:rsidRPr="006227FA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snapToGrid w:val="0"/>
          <w:color w:val="0D0D0D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snapToGrid w:val="0"/>
          <w:szCs w:val="20"/>
          <w:lang w:val="lt-LT"/>
        </w:rPr>
        <w:t>Šiam vaistiniam preparatui specialių laikymo sąlygų nereikia.</w:t>
      </w:r>
    </w:p>
    <w:p w14:paraId="4D85866B" w14:textId="77777777" w:rsidR="00EA769F" w:rsidRPr="006227FA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16829270" w14:textId="77777777" w:rsidR="00EA769F" w:rsidRPr="006227FA" w:rsidRDefault="00EA769F" w:rsidP="00EA769F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>6.5</w:t>
      </w: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ab/>
      </w:r>
      <w:proofErr w:type="spellStart"/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>Talpyklės</w:t>
      </w:r>
      <w:proofErr w:type="spellEnd"/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 xml:space="preserve"> pobūdis ir jos turinys</w:t>
      </w:r>
      <w:r w:rsidRPr="006227FA">
        <w:rPr>
          <w:rFonts w:ascii="Times New Roman" w:eastAsia="Times New Roman" w:hAnsi="Times New Roman" w:cs="Times New Roman"/>
          <w:b/>
          <w:noProof/>
          <w:snapToGrid w:val="0"/>
          <w:szCs w:val="24"/>
          <w:lang w:val="lt-LT" w:eastAsia="x-none"/>
        </w:rPr>
        <w:t xml:space="preserve"> </w:t>
      </w:r>
    </w:p>
    <w:p w14:paraId="2A3884D1" w14:textId="77777777" w:rsidR="00EA769F" w:rsidRPr="006227FA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554C0D42" w14:textId="77777777" w:rsidR="00EA769F" w:rsidRPr="006227FA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snapToGrid w:val="0"/>
          <w:lang w:val="lt-LT"/>
        </w:rPr>
        <w:t>15 ml DTPE buteliukas su purškalo pompa.</w:t>
      </w:r>
    </w:p>
    <w:p w14:paraId="61A573D1" w14:textId="77777777" w:rsidR="00EA769F" w:rsidRPr="006227FA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snapToGrid w:val="0"/>
          <w:lang w:val="lt-LT"/>
        </w:rPr>
      </w:pPr>
      <w:r w:rsidRPr="006227FA">
        <w:rPr>
          <w:rFonts w:ascii="Times New Roman" w:eastAsia="Times New Roman" w:hAnsi="Times New Roman" w:cs="Times New Roman"/>
          <w:snapToGrid w:val="0"/>
          <w:lang w:val="lt-LT"/>
        </w:rPr>
        <w:t>Kartono dėžutėje yra 1 buteliukas.</w:t>
      </w:r>
    </w:p>
    <w:p w14:paraId="235906C6" w14:textId="77777777" w:rsidR="00EA769F" w:rsidRPr="006227FA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29659859" w14:textId="77777777" w:rsidR="00EA769F" w:rsidRPr="006227FA" w:rsidRDefault="00EA769F" w:rsidP="00EA769F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  <w:bookmarkStart w:id="0" w:name="OLE_LINK1"/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>6.6</w:t>
      </w: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ab/>
        <w:t xml:space="preserve">Specialūs reikalavimai atliekoms tvarkyti </w:t>
      </w:r>
    </w:p>
    <w:bookmarkEnd w:id="0"/>
    <w:p w14:paraId="39924D92" w14:textId="77777777" w:rsidR="00EA769F" w:rsidRPr="006227FA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3CB6BF91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zCs w:val="20"/>
          <w:lang w:val="lt-LT"/>
        </w:rPr>
      </w:pPr>
      <w:r w:rsidRPr="006227FA">
        <w:rPr>
          <w:rFonts w:ascii="Times New Roman" w:eastAsia="Times New Roman" w:hAnsi="Times New Roman" w:cs="Times New Roman"/>
          <w:szCs w:val="20"/>
          <w:lang w:val="lt-LT"/>
        </w:rPr>
        <w:t>Specialių reikalavimų nėra.</w:t>
      </w:r>
    </w:p>
    <w:p w14:paraId="49DFFC3C" w14:textId="77777777" w:rsidR="00EA769F" w:rsidRPr="006227FA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>Nesuvartotą preparatą ar atliekas reikia tvarkyti laikantis vietinių reikalavimų.</w:t>
      </w:r>
    </w:p>
    <w:p w14:paraId="30DC6C7B" w14:textId="77777777" w:rsidR="00EA769F" w:rsidRPr="006227FA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133A66A1" w14:textId="77777777" w:rsidR="00EA769F" w:rsidRPr="006227FA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427FEDF4" w14:textId="77777777" w:rsidR="00EA769F" w:rsidRPr="006227FA" w:rsidRDefault="00EA769F" w:rsidP="00EA769F">
      <w:pPr>
        <w:keepNext/>
        <w:keepLines/>
        <w:tabs>
          <w:tab w:val="left" w:pos="567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napToGrid w:val="0"/>
          <w:szCs w:val="26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6"/>
          <w:lang w:val="lt-LT" w:eastAsia="x-none"/>
        </w:rPr>
        <w:t>7.</w:t>
      </w:r>
      <w:r w:rsidRPr="006227FA">
        <w:rPr>
          <w:rFonts w:ascii="Times New Roman" w:eastAsia="Times New Roman" w:hAnsi="Times New Roman" w:cs="Times New Roman"/>
          <w:b/>
          <w:bCs/>
          <w:snapToGrid w:val="0"/>
          <w:szCs w:val="26"/>
          <w:lang w:val="lt-LT" w:eastAsia="x-none"/>
        </w:rPr>
        <w:tab/>
        <w:t>REGISTRUOTOJAS</w:t>
      </w:r>
    </w:p>
    <w:p w14:paraId="40D87DB6" w14:textId="77777777" w:rsidR="00EA769F" w:rsidRPr="006227FA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4C5B8150" w14:textId="77777777" w:rsidR="00EA769F" w:rsidRPr="006227FA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snapToGrid w:val="0"/>
          <w:lang w:val="en-GB"/>
        </w:rPr>
      </w:pPr>
      <w:proofErr w:type="spellStart"/>
      <w:r w:rsidRPr="006227FA">
        <w:rPr>
          <w:rFonts w:ascii="Times New Roman" w:eastAsia="Times New Roman" w:hAnsi="Times New Roman" w:cs="Times New Roman"/>
          <w:snapToGrid w:val="0"/>
          <w:lang w:val="en-GB"/>
        </w:rPr>
        <w:t>Angelini</w:t>
      </w:r>
      <w:proofErr w:type="spellEnd"/>
      <w:r w:rsidRPr="006227FA">
        <w:rPr>
          <w:rFonts w:ascii="Times New Roman" w:eastAsia="Times New Roman" w:hAnsi="Times New Roman" w:cs="Times New Roman"/>
          <w:snapToGrid w:val="0"/>
          <w:lang w:val="en-GB"/>
        </w:rPr>
        <w:t xml:space="preserve"> Pharma </w:t>
      </w:r>
      <w:proofErr w:type="spellStart"/>
      <w:r w:rsidRPr="006227FA">
        <w:rPr>
          <w:rFonts w:ascii="Times New Roman" w:eastAsia="Times New Roman" w:hAnsi="Times New Roman" w:cs="Times New Roman"/>
          <w:snapToGrid w:val="0"/>
          <w:lang w:val="en-GB"/>
        </w:rPr>
        <w:t>Österreich</w:t>
      </w:r>
      <w:proofErr w:type="spellEnd"/>
      <w:r w:rsidRPr="006227FA">
        <w:rPr>
          <w:rFonts w:ascii="Times New Roman" w:eastAsia="Times New Roman" w:hAnsi="Times New Roman" w:cs="Times New Roman"/>
          <w:snapToGrid w:val="0"/>
          <w:lang w:val="en-GB"/>
        </w:rPr>
        <w:t xml:space="preserve"> GmbH</w:t>
      </w:r>
    </w:p>
    <w:p w14:paraId="6D7CBDDD" w14:textId="77777777" w:rsidR="00EA769F" w:rsidRPr="006227FA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snapToGrid w:val="0"/>
          <w:lang w:val="en-GB"/>
        </w:rPr>
      </w:pPr>
      <w:proofErr w:type="spellStart"/>
      <w:r w:rsidRPr="006227FA">
        <w:rPr>
          <w:rFonts w:ascii="Times New Roman" w:eastAsia="Times New Roman" w:hAnsi="Times New Roman" w:cs="Times New Roman"/>
          <w:snapToGrid w:val="0"/>
          <w:lang w:val="en-GB"/>
        </w:rPr>
        <w:t>Brigittenauer</w:t>
      </w:r>
      <w:proofErr w:type="spellEnd"/>
      <w:r w:rsidRPr="006227FA">
        <w:rPr>
          <w:rFonts w:ascii="Times New Roman" w:eastAsia="Times New Roman" w:hAnsi="Times New Roman" w:cs="Times New Roman"/>
          <w:snapToGrid w:val="0"/>
          <w:lang w:val="en-GB"/>
        </w:rPr>
        <w:t xml:space="preserve"> </w:t>
      </w:r>
      <w:proofErr w:type="spellStart"/>
      <w:r w:rsidRPr="006227FA">
        <w:rPr>
          <w:rFonts w:ascii="Times New Roman" w:eastAsia="Times New Roman" w:hAnsi="Times New Roman" w:cs="Times New Roman"/>
          <w:snapToGrid w:val="0"/>
          <w:lang w:val="en-GB"/>
        </w:rPr>
        <w:t>Lände</w:t>
      </w:r>
      <w:proofErr w:type="spellEnd"/>
      <w:r w:rsidRPr="006227FA">
        <w:rPr>
          <w:rFonts w:ascii="Times New Roman" w:eastAsia="Times New Roman" w:hAnsi="Times New Roman" w:cs="Times New Roman"/>
          <w:snapToGrid w:val="0"/>
          <w:lang w:val="en-GB"/>
        </w:rPr>
        <w:t xml:space="preserve"> 50-54</w:t>
      </w:r>
    </w:p>
    <w:p w14:paraId="658CC563" w14:textId="77777777" w:rsidR="00EA769F" w:rsidRPr="006227FA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snapToGrid w:val="0"/>
          <w:lang w:val="en-GB"/>
        </w:rPr>
      </w:pPr>
      <w:r w:rsidRPr="006227FA">
        <w:rPr>
          <w:rFonts w:ascii="Times New Roman" w:eastAsia="Times New Roman" w:hAnsi="Times New Roman" w:cs="Times New Roman"/>
          <w:snapToGrid w:val="0"/>
          <w:lang w:val="en-GB"/>
        </w:rPr>
        <w:lastRenderedPageBreak/>
        <w:t xml:space="preserve">1200 </w:t>
      </w:r>
      <w:proofErr w:type="spellStart"/>
      <w:r w:rsidRPr="006227FA">
        <w:rPr>
          <w:rFonts w:ascii="Times New Roman" w:eastAsia="Times New Roman" w:hAnsi="Times New Roman" w:cs="Times New Roman"/>
          <w:snapToGrid w:val="0"/>
          <w:lang w:val="en-GB"/>
        </w:rPr>
        <w:t>Viena</w:t>
      </w:r>
      <w:proofErr w:type="spellEnd"/>
    </w:p>
    <w:p w14:paraId="647D5BC7" w14:textId="77777777" w:rsidR="00EA769F" w:rsidRPr="006227FA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snapToGrid w:val="0"/>
          <w:lang w:val="lt-LT"/>
        </w:rPr>
      </w:pPr>
      <w:proofErr w:type="spellStart"/>
      <w:r w:rsidRPr="006227FA">
        <w:rPr>
          <w:rFonts w:ascii="Times New Roman" w:eastAsia="Times New Roman" w:hAnsi="Times New Roman" w:cs="Times New Roman"/>
          <w:snapToGrid w:val="0"/>
          <w:lang w:val="en-GB"/>
        </w:rPr>
        <w:t>Austrija</w:t>
      </w:r>
      <w:proofErr w:type="spellEnd"/>
    </w:p>
    <w:p w14:paraId="3836C1F4" w14:textId="77777777" w:rsidR="00EA769F" w:rsidRPr="006227FA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27BB6D42" w14:textId="77777777" w:rsidR="00EA769F" w:rsidRPr="006227FA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5C5B389E" w14:textId="77777777" w:rsidR="00EA769F" w:rsidRPr="006227FA" w:rsidRDefault="00EA769F" w:rsidP="00EA769F">
      <w:pPr>
        <w:keepNext/>
        <w:keepLines/>
        <w:tabs>
          <w:tab w:val="left" w:pos="567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napToGrid w:val="0"/>
          <w:szCs w:val="26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6"/>
          <w:lang w:val="lt-LT" w:eastAsia="x-none"/>
        </w:rPr>
        <w:t>8.</w:t>
      </w:r>
      <w:r w:rsidRPr="006227FA">
        <w:rPr>
          <w:rFonts w:ascii="Times New Roman" w:eastAsia="Times New Roman" w:hAnsi="Times New Roman" w:cs="Times New Roman"/>
          <w:b/>
          <w:bCs/>
          <w:snapToGrid w:val="0"/>
          <w:szCs w:val="26"/>
          <w:lang w:val="lt-LT" w:eastAsia="x-none"/>
        </w:rPr>
        <w:tab/>
        <w:t xml:space="preserve">REGISTRACIJOS </w:t>
      </w:r>
      <w:r w:rsidRPr="006227FA">
        <w:rPr>
          <w:rFonts w:ascii="Times New Roman" w:eastAsia="Times New Roman" w:hAnsi="Times New Roman" w:cs="Times New Roman"/>
          <w:b/>
          <w:bCs/>
          <w:noProof/>
          <w:snapToGrid w:val="0"/>
          <w:lang w:val="lt-LT" w:eastAsia="x-none"/>
        </w:rPr>
        <w:t>PAŽYMĖJIMO</w:t>
      </w:r>
      <w:r w:rsidRPr="006227FA">
        <w:rPr>
          <w:rFonts w:ascii="Times New Roman" w:eastAsia="Times New Roman" w:hAnsi="Times New Roman" w:cs="Times New Roman"/>
          <w:b/>
          <w:bCs/>
          <w:snapToGrid w:val="0"/>
          <w:szCs w:val="26"/>
          <w:lang w:val="lt-LT" w:eastAsia="x-none"/>
        </w:rPr>
        <w:t xml:space="preserve"> NUMERIS (-IAI) </w:t>
      </w:r>
    </w:p>
    <w:p w14:paraId="3297F5B8" w14:textId="77777777" w:rsidR="00EA769F" w:rsidRPr="006227FA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0"/>
          <w:lang w:val="lt-LT"/>
        </w:rPr>
      </w:pPr>
    </w:p>
    <w:p w14:paraId="0ABA520A" w14:textId="77777777" w:rsidR="00EA769F" w:rsidRPr="006227FA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snapToGrid w:val="0"/>
          <w:szCs w:val="20"/>
          <w:lang w:val="lt-LT"/>
        </w:rPr>
        <w:t>LT/1/01/0257/006</w:t>
      </w:r>
    </w:p>
    <w:p w14:paraId="28E9F3F8" w14:textId="77777777" w:rsidR="00EA769F" w:rsidRPr="006227FA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32413C9F" w14:textId="77777777" w:rsidR="00EA769F" w:rsidRPr="006227FA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0BBF7D33" w14:textId="77777777" w:rsidR="00EA769F" w:rsidRPr="006227FA" w:rsidRDefault="00EA769F" w:rsidP="00EA769F">
      <w:pPr>
        <w:keepNext/>
        <w:keepLines/>
        <w:tabs>
          <w:tab w:val="left" w:pos="567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napToGrid w:val="0"/>
          <w:szCs w:val="26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6"/>
          <w:lang w:val="lt-LT" w:eastAsia="x-none"/>
        </w:rPr>
        <w:t>9.</w:t>
      </w:r>
      <w:r w:rsidRPr="006227FA">
        <w:rPr>
          <w:rFonts w:ascii="Times New Roman" w:eastAsia="Times New Roman" w:hAnsi="Times New Roman" w:cs="Times New Roman"/>
          <w:b/>
          <w:bCs/>
          <w:snapToGrid w:val="0"/>
          <w:szCs w:val="26"/>
          <w:lang w:val="lt-LT" w:eastAsia="x-none"/>
        </w:rPr>
        <w:tab/>
        <w:t>REGISTRAVIMO / PERREGISTRAVIMO DATA</w:t>
      </w:r>
    </w:p>
    <w:p w14:paraId="4C32D469" w14:textId="77777777" w:rsidR="00EA769F" w:rsidRPr="006227FA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550B938A" w14:textId="74F97285" w:rsidR="00EA769F" w:rsidRPr="006227FA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 xml:space="preserve">Registravimo </w:t>
      </w:r>
      <w:r w:rsidRPr="006227FA">
        <w:rPr>
          <w:rFonts w:ascii="Times New Roman" w:eastAsia="Times New Roman" w:hAnsi="Times New Roman" w:cs="Times New Roman"/>
          <w:noProof/>
          <w:snapToGrid w:val="0"/>
          <w:lang w:val="lt-LT"/>
        </w:rPr>
        <w:t>data</w:t>
      </w:r>
      <w:r>
        <w:rPr>
          <w:rFonts w:ascii="Times New Roman" w:eastAsia="Times New Roman" w:hAnsi="Times New Roman" w:cs="Times New Roman"/>
          <w:noProof/>
          <w:snapToGrid w:val="0"/>
          <w:lang w:val="lt-LT"/>
        </w:rPr>
        <w:t>:</w:t>
      </w: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 xml:space="preserve"> </w:t>
      </w:r>
      <w:r w:rsidRPr="006227FA">
        <w:rPr>
          <w:rFonts w:ascii="Times New Roman" w:eastAsia="Times New Roman" w:hAnsi="Times New Roman" w:cs="Times New Roman"/>
          <w:snapToGrid w:val="0"/>
          <w:lang w:val="lt-LT"/>
        </w:rPr>
        <w:t>2010 m. kovo 19 d.</w:t>
      </w:r>
    </w:p>
    <w:p w14:paraId="3827F557" w14:textId="77777777" w:rsidR="00EA769F" w:rsidRPr="006227FA" w:rsidRDefault="00EA769F" w:rsidP="00EA769F">
      <w:pPr>
        <w:spacing w:after="0" w:line="240" w:lineRule="auto"/>
        <w:rPr>
          <w:rFonts w:ascii="Times New Roman" w:eastAsia="Calibri" w:hAnsi="Times New Roman" w:cs="Times New Roman"/>
          <w:szCs w:val="24"/>
          <w:lang w:val="lt-LT"/>
        </w:rPr>
      </w:pPr>
      <w:r w:rsidRPr="006227FA">
        <w:rPr>
          <w:rFonts w:ascii="Times New Roman" w:eastAsia="Calibri" w:hAnsi="Times New Roman" w:cs="Times New Roman"/>
          <w:noProof/>
          <w:szCs w:val="24"/>
          <w:lang w:val="lt-LT"/>
        </w:rPr>
        <w:t>Paskutinio perregistravimo data: 2014 m. gruodžio 30 d.</w:t>
      </w:r>
    </w:p>
    <w:p w14:paraId="6FFBED22" w14:textId="77777777" w:rsidR="00EA769F" w:rsidRPr="006227FA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2EC52C16" w14:textId="77777777" w:rsidR="00EA769F" w:rsidRPr="006227FA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5D390FD9" w14:textId="77777777" w:rsidR="00EA769F" w:rsidRPr="006227FA" w:rsidRDefault="00EA769F" w:rsidP="00EA769F">
      <w:pPr>
        <w:keepNext/>
        <w:keepLines/>
        <w:tabs>
          <w:tab w:val="left" w:pos="567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napToGrid w:val="0"/>
          <w:szCs w:val="26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6"/>
          <w:lang w:val="lt-LT" w:eastAsia="x-none"/>
        </w:rPr>
        <w:t>10.</w:t>
      </w:r>
      <w:r w:rsidRPr="006227FA">
        <w:rPr>
          <w:rFonts w:ascii="Times New Roman" w:eastAsia="Times New Roman" w:hAnsi="Times New Roman" w:cs="Times New Roman"/>
          <w:b/>
          <w:bCs/>
          <w:snapToGrid w:val="0"/>
          <w:szCs w:val="26"/>
          <w:lang w:val="lt-LT" w:eastAsia="x-none"/>
        </w:rPr>
        <w:tab/>
        <w:t>TEKSTO PERŽIŪROS DATA</w:t>
      </w:r>
    </w:p>
    <w:p w14:paraId="7121D916" w14:textId="77777777" w:rsidR="00EA769F" w:rsidRPr="006227FA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0743BA0E" w14:textId="77777777" w:rsidR="009B54DC" w:rsidRDefault="009B54DC" w:rsidP="009B54DC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2023 m. </w:t>
      </w:r>
      <w:proofErr w:type="spellStart"/>
      <w:r>
        <w:rPr>
          <w:rFonts w:ascii="Times New Roman" w:hAnsi="Times New Roman"/>
        </w:rPr>
        <w:t>rugpjūčio</w:t>
      </w:r>
      <w:proofErr w:type="spellEnd"/>
      <w:r>
        <w:rPr>
          <w:rFonts w:ascii="Times New Roman" w:hAnsi="Times New Roman"/>
        </w:rPr>
        <w:t xml:space="preserve"> 16 d.</w:t>
      </w:r>
    </w:p>
    <w:p w14:paraId="1EEE97E8" w14:textId="77777777" w:rsidR="00EA769F" w:rsidRPr="006227FA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noProof/>
          <w:snapToGrid w:val="0"/>
          <w:lang w:val="lt-LT"/>
        </w:rPr>
      </w:pPr>
    </w:p>
    <w:p w14:paraId="4246638B" w14:textId="4DE5E3C8" w:rsidR="00EA769F" w:rsidRPr="006227FA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noProof/>
          <w:snapToGrid w:val="0"/>
          <w:lang w:val="lt-LT"/>
        </w:rPr>
        <w:t>Išsami informacija apie šį vaistinį preparatą pateikiama Valstybinės vaistų kontrolės tarnybos prie Lietuvos Respublikos sveikatos apsaugos ministerijos tinklalapyje</w:t>
      </w:r>
      <w:r w:rsidRPr="006227FA">
        <w:rPr>
          <w:rFonts w:ascii="Times New Roman" w:eastAsia="Times New Roman" w:hAnsi="Times New Roman" w:cs="Times New Roman"/>
          <w:i/>
          <w:noProof/>
          <w:snapToGrid w:val="0"/>
          <w:lang w:val="lt-LT"/>
        </w:rPr>
        <w:t xml:space="preserve"> </w:t>
      </w:r>
      <w:hyperlink r:id="rId10" w:history="1">
        <w:r w:rsidRPr="006227FA">
          <w:rPr>
            <w:rFonts w:ascii="Times New Roman" w:eastAsia="Times New Roman" w:hAnsi="Times New Roman" w:cs="Times New Roman"/>
            <w:noProof/>
            <w:snapToGrid w:val="0"/>
            <w:color w:val="0000FF"/>
            <w:u w:val="single"/>
            <w:lang w:val="lt-LT"/>
          </w:rPr>
          <w:t>http://www.</w:t>
        </w:r>
        <w:proofErr w:type="spellStart"/>
        <w:r w:rsidRPr="006227FA">
          <w:rPr>
            <w:rFonts w:ascii="Times New Roman" w:eastAsia="Times New Roman" w:hAnsi="Times New Roman" w:cs="Times New Roman"/>
            <w:snapToGrid w:val="0"/>
            <w:color w:val="0000FF"/>
            <w:u w:val="single"/>
            <w:lang w:val="lt-LT"/>
          </w:rPr>
          <w:t>vvkt.lt</w:t>
        </w:r>
        <w:proofErr w:type="spellEnd"/>
      </w:hyperlink>
    </w:p>
    <w:p w14:paraId="2165912E" w14:textId="77777777" w:rsidR="00EA769F" w:rsidRPr="006227FA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br w:type="page"/>
      </w:r>
    </w:p>
    <w:p w14:paraId="507F68B4" w14:textId="77777777" w:rsidR="00EA769F" w:rsidRPr="006227FA" w:rsidRDefault="00EA769F" w:rsidP="00EA769F">
      <w:pPr>
        <w:tabs>
          <w:tab w:val="left" w:pos="5954"/>
          <w:tab w:val="left" w:pos="6237"/>
          <w:tab w:val="left" w:pos="6663"/>
          <w:tab w:val="left" w:pos="6946"/>
        </w:tabs>
        <w:spacing w:after="0" w:line="240" w:lineRule="auto"/>
        <w:jc w:val="center"/>
        <w:rPr>
          <w:rFonts w:ascii="Times New Roman" w:eastAsia="SimSun" w:hAnsi="Times New Roman" w:cs="Times New Roman"/>
          <w:lang w:val="lt-LT"/>
        </w:rPr>
      </w:pPr>
    </w:p>
    <w:p w14:paraId="42E096CF" w14:textId="77777777" w:rsidR="00EA769F" w:rsidRPr="006227FA" w:rsidRDefault="00EA769F" w:rsidP="00EA769F">
      <w:pPr>
        <w:tabs>
          <w:tab w:val="left" w:pos="5954"/>
          <w:tab w:val="left" w:pos="6237"/>
          <w:tab w:val="left" w:pos="6663"/>
          <w:tab w:val="left" w:pos="6946"/>
        </w:tabs>
        <w:spacing w:after="0" w:line="240" w:lineRule="auto"/>
        <w:jc w:val="center"/>
        <w:rPr>
          <w:rFonts w:ascii="Times New Roman" w:eastAsia="SimSun" w:hAnsi="Times New Roman" w:cs="Times New Roman"/>
          <w:lang w:val="lt-LT"/>
        </w:rPr>
      </w:pPr>
    </w:p>
    <w:p w14:paraId="3D065FBC" w14:textId="77777777" w:rsidR="00EA769F" w:rsidRPr="006227FA" w:rsidRDefault="00EA769F" w:rsidP="00EA769F">
      <w:pPr>
        <w:tabs>
          <w:tab w:val="left" w:pos="5954"/>
          <w:tab w:val="left" w:pos="6237"/>
          <w:tab w:val="left" w:pos="6663"/>
          <w:tab w:val="left" w:pos="6946"/>
        </w:tabs>
        <w:spacing w:after="0" w:line="240" w:lineRule="auto"/>
        <w:jc w:val="center"/>
        <w:rPr>
          <w:rFonts w:ascii="Times New Roman" w:eastAsia="SimSun" w:hAnsi="Times New Roman" w:cs="Times New Roman"/>
          <w:lang w:val="lt-LT"/>
        </w:rPr>
      </w:pPr>
    </w:p>
    <w:p w14:paraId="389395A6" w14:textId="77777777" w:rsidR="00EA769F" w:rsidRPr="006227FA" w:rsidRDefault="00EA769F" w:rsidP="00EA769F">
      <w:pPr>
        <w:tabs>
          <w:tab w:val="left" w:pos="5954"/>
          <w:tab w:val="left" w:pos="6237"/>
          <w:tab w:val="left" w:pos="6663"/>
          <w:tab w:val="left" w:pos="6946"/>
        </w:tabs>
        <w:spacing w:after="0" w:line="240" w:lineRule="auto"/>
        <w:jc w:val="center"/>
        <w:rPr>
          <w:rFonts w:ascii="Times New Roman" w:eastAsia="SimSun" w:hAnsi="Times New Roman" w:cs="Times New Roman"/>
          <w:lang w:val="lt-LT"/>
        </w:rPr>
      </w:pPr>
    </w:p>
    <w:p w14:paraId="10E0DFCB" w14:textId="77777777" w:rsidR="00EA769F" w:rsidRPr="006227FA" w:rsidRDefault="00EA769F" w:rsidP="00EA769F">
      <w:pPr>
        <w:tabs>
          <w:tab w:val="left" w:pos="5954"/>
          <w:tab w:val="left" w:pos="6237"/>
          <w:tab w:val="left" w:pos="6663"/>
          <w:tab w:val="left" w:pos="6946"/>
        </w:tabs>
        <w:spacing w:after="0" w:line="240" w:lineRule="auto"/>
        <w:jc w:val="center"/>
        <w:rPr>
          <w:rFonts w:ascii="Times New Roman" w:eastAsia="SimSun" w:hAnsi="Times New Roman" w:cs="Times New Roman"/>
          <w:lang w:val="lt-LT"/>
        </w:rPr>
      </w:pPr>
    </w:p>
    <w:p w14:paraId="1DF62419" w14:textId="77777777" w:rsidR="00EA769F" w:rsidRPr="006227FA" w:rsidRDefault="00EA769F" w:rsidP="00EA769F">
      <w:pPr>
        <w:tabs>
          <w:tab w:val="left" w:pos="5954"/>
          <w:tab w:val="left" w:pos="6237"/>
          <w:tab w:val="left" w:pos="6663"/>
          <w:tab w:val="left" w:pos="6946"/>
        </w:tabs>
        <w:spacing w:after="0" w:line="240" w:lineRule="auto"/>
        <w:jc w:val="center"/>
        <w:rPr>
          <w:rFonts w:ascii="Times New Roman" w:eastAsia="SimSun" w:hAnsi="Times New Roman" w:cs="Times New Roman"/>
          <w:lang w:val="lt-LT"/>
        </w:rPr>
      </w:pPr>
    </w:p>
    <w:p w14:paraId="06D39326" w14:textId="77777777" w:rsidR="00EA769F" w:rsidRPr="006227FA" w:rsidRDefault="00EA769F" w:rsidP="00EA769F">
      <w:pPr>
        <w:tabs>
          <w:tab w:val="left" w:pos="5954"/>
          <w:tab w:val="left" w:pos="6237"/>
          <w:tab w:val="left" w:pos="6663"/>
          <w:tab w:val="left" w:pos="6946"/>
        </w:tabs>
        <w:spacing w:after="0" w:line="240" w:lineRule="auto"/>
        <w:jc w:val="center"/>
        <w:rPr>
          <w:rFonts w:ascii="Times New Roman" w:eastAsia="SimSun" w:hAnsi="Times New Roman" w:cs="Times New Roman"/>
          <w:lang w:val="lt-LT"/>
        </w:rPr>
      </w:pPr>
    </w:p>
    <w:p w14:paraId="7DC0D7E4" w14:textId="77777777" w:rsidR="00EA769F" w:rsidRPr="006227FA" w:rsidRDefault="00EA769F" w:rsidP="00EA769F">
      <w:pPr>
        <w:tabs>
          <w:tab w:val="left" w:pos="5954"/>
          <w:tab w:val="left" w:pos="6237"/>
          <w:tab w:val="left" w:pos="6663"/>
          <w:tab w:val="left" w:pos="6946"/>
        </w:tabs>
        <w:spacing w:after="0" w:line="240" w:lineRule="auto"/>
        <w:jc w:val="center"/>
        <w:rPr>
          <w:rFonts w:ascii="Times New Roman" w:eastAsia="SimSun" w:hAnsi="Times New Roman" w:cs="Times New Roman"/>
          <w:lang w:val="lt-LT"/>
        </w:rPr>
      </w:pPr>
    </w:p>
    <w:p w14:paraId="6A2743C8" w14:textId="77777777" w:rsidR="00EA769F" w:rsidRPr="006227FA" w:rsidRDefault="00EA769F" w:rsidP="00EA769F">
      <w:pPr>
        <w:tabs>
          <w:tab w:val="left" w:pos="5954"/>
          <w:tab w:val="left" w:pos="6237"/>
          <w:tab w:val="left" w:pos="6663"/>
          <w:tab w:val="left" w:pos="6946"/>
        </w:tabs>
        <w:spacing w:after="0" w:line="240" w:lineRule="auto"/>
        <w:jc w:val="center"/>
        <w:rPr>
          <w:rFonts w:ascii="Times New Roman" w:eastAsia="SimSun" w:hAnsi="Times New Roman" w:cs="Times New Roman"/>
          <w:lang w:val="lt-LT"/>
        </w:rPr>
      </w:pPr>
    </w:p>
    <w:p w14:paraId="7F603687" w14:textId="77777777" w:rsidR="00EA769F" w:rsidRPr="006227FA" w:rsidRDefault="00EA769F" w:rsidP="00EA769F">
      <w:pPr>
        <w:tabs>
          <w:tab w:val="left" w:pos="5954"/>
          <w:tab w:val="left" w:pos="6237"/>
          <w:tab w:val="left" w:pos="6663"/>
          <w:tab w:val="left" w:pos="6946"/>
        </w:tabs>
        <w:spacing w:after="0" w:line="240" w:lineRule="auto"/>
        <w:jc w:val="center"/>
        <w:rPr>
          <w:rFonts w:ascii="Times New Roman" w:eastAsia="SimSun" w:hAnsi="Times New Roman" w:cs="Times New Roman"/>
          <w:lang w:val="lt-LT"/>
        </w:rPr>
      </w:pPr>
    </w:p>
    <w:p w14:paraId="2918E84F" w14:textId="77777777" w:rsidR="00EA769F" w:rsidRPr="006227FA" w:rsidRDefault="00EA769F" w:rsidP="00EA769F">
      <w:pPr>
        <w:tabs>
          <w:tab w:val="left" w:pos="5954"/>
          <w:tab w:val="left" w:pos="6237"/>
          <w:tab w:val="left" w:pos="6663"/>
          <w:tab w:val="left" w:pos="6946"/>
        </w:tabs>
        <w:spacing w:after="0" w:line="240" w:lineRule="auto"/>
        <w:jc w:val="center"/>
        <w:rPr>
          <w:rFonts w:ascii="Times New Roman" w:eastAsia="SimSun" w:hAnsi="Times New Roman" w:cs="Times New Roman"/>
          <w:lang w:val="lt-LT"/>
        </w:rPr>
      </w:pPr>
    </w:p>
    <w:p w14:paraId="3B94DD91" w14:textId="77777777" w:rsidR="00EA769F" w:rsidRPr="006227FA" w:rsidRDefault="00EA769F" w:rsidP="00EA769F">
      <w:pPr>
        <w:tabs>
          <w:tab w:val="left" w:pos="5954"/>
          <w:tab w:val="left" w:pos="6237"/>
          <w:tab w:val="left" w:pos="6663"/>
          <w:tab w:val="left" w:pos="6946"/>
        </w:tabs>
        <w:spacing w:after="0" w:line="240" w:lineRule="auto"/>
        <w:jc w:val="center"/>
        <w:rPr>
          <w:rFonts w:ascii="Times New Roman" w:eastAsia="SimSun" w:hAnsi="Times New Roman" w:cs="Times New Roman"/>
          <w:lang w:val="lt-LT"/>
        </w:rPr>
      </w:pPr>
    </w:p>
    <w:p w14:paraId="5904C65C" w14:textId="77777777" w:rsidR="00EA769F" w:rsidRPr="006227FA" w:rsidRDefault="00EA769F" w:rsidP="00EA769F">
      <w:pPr>
        <w:tabs>
          <w:tab w:val="left" w:pos="5954"/>
          <w:tab w:val="left" w:pos="6237"/>
          <w:tab w:val="left" w:pos="6663"/>
          <w:tab w:val="left" w:pos="6946"/>
        </w:tabs>
        <w:spacing w:after="0" w:line="240" w:lineRule="auto"/>
        <w:jc w:val="center"/>
        <w:rPr>
          <w:rFonts w:ascii="Times New Roman" w:eastAsia="SimSun" w:hAnsi="Times New Roman" w:cs="Times New Roman"/>
          <w:lang w:val="lt-LT"/>
        </w:rPr>
      </w:pPr>
    </w:p>
    <w:p w14:paraId="273AAA97" w14:textId="77777777" w:rsidR="00EA769F" w:rsidRPr="006227FA" w:rsidRDefault="00EA769F" w:rsidP="00EA769F">
      <w:pPr>
        <w:tabs>
          <w:tab w:val="left" w:pos="5954"/>
          <w:tab w:val="left" w:pos="6237"/>
          <w:tab w:val="left" w:pos="6663"/>
          <w:tab w:val="left" w:pos="6946"/>
        </w:tabs>
        <w:spacing w:after="0" w:line="240" w:lineRule="auto"/>
        <w:jc w:val="center"/>
        <w:rPr>
          <w:rFonts w:ascii="Times New Roman" w:eastAsia="SimSun" w:hAnsi="Times New Roman" w:cs="Times New Roman"/>
          <w:lang w:val="lt-LT"/>
        </w:rPr>
      </w:pPr>
    </w:p>
    <w:p w14:paraId="10AF1D4E" w14:textId="77777777" w:rsidR="00EA769F" w:rsidRPr="006227FA" w:rsidRDefault="00EA769F" w:rsidP="00EA769F">
      <w:pPr>
        <w:tabs>
          <w:tab w:val="left" w:pos="5954"/>
          <w:tab w:val="left" w:pos="6237"/>
          <w:tab w:val="left" w:pos="6663"/>
          <w:tab w:val="left" w:pos="6946"/>
        </w:tabs>
        <w:spacing w:after="0" w:line="240" w:lineRule="auto"/>
        <w:jc w:val="center"/>
        <w:rPr>
          <w:rFonts w:ascii="Times New Roman" w:eastAsia="SimSun" w:hAnsi="Times New Roman" w:cs="Times New Roman"/>
          <w:color w:val="000000"/>
          <w:lang w:val="lt-LT"/>
        </w:rPr>
      </w:pPr>
    </w:p>
    <w:p w14:paraId="2903E086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noProof/>
          <w:snapToGrid w:val="0"/>
          <w:lang w:val="lt-LT"/>
        </w:rPr>
      </w:pPr>
    </w:p>
    <w:p w14:paraId="14C94E72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noProof/>
          <w:snapToGrid w:val="0"/>
          <w:lang w:val="lt-LT"/>
        </w:rPr>
      </w:pPr>
    </w:p>
    <w:p w14:paraId="09D3361F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noProof/>
          <w:snapToGrid w:val="0"/>
          <w:lang w:val="lt-LT"/>
        </w:rPr>
      </w:pPr>
    </w:p>
    <w:p w14:paraId="06CFFA6A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noProof/>
          <w:snapToGrid w:val="0"/>
          <w:lang w:val="lt-LT"/>
        </w:rPr>
      </w:pPr>
    </w:p>
    <w:p w14:paraId="73C65BFE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noProof/>
          <w:snapToGrid w:val="0"/>
          <w:lang w:val="lt-LT"/>
        </w:rPr>
      </w:pPr>
    </w:p>
    <w:p w14:paraId="1BC414EA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noProof/>
          <w:snapToGrid w:val="0"/>
          <w:lang w:val="lt-LT"/>
        </w:rPr>
      </w:pPr>
    </w:p>
    <w:p w14:paraId="4C630F60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noProof/>
          <w:snapToGrid w:val="0"/>
          <w:lang w:val="lt-LT"/>
        </w:rPr>
      </w:pPr>
    </w:p>
    <w:p w14:paraId="0F51C2D3" w14:textId="77777777" w:rsidR="00EA769F" w:rsidRPr="006227FA" w:rsidRDefault="00EA769F" w:rsidP="00EA769F">
      <w:pPr>
        <w:tabs>
          <w:tab w:val="left" w:pos="567"/>
        </w:tabs>
        <w:spacing w:after="0" w:line="260" w:lineRule="exact"/>
        <w:jc w:val="center"/>
        <w:rPr>
          <w:rFonts w:ascii="Times New Roman" w:eastAsia="Times New Roman" w:hAnsi="Times New Roman" w:cs="Times New Roman"/>
          <w:b/>
          <w:snapToGrid w:val="0"/>
          <w:lang w:val="lt-LT"/>
        </w:rPr>
      </w:pPr>
      <w:r w:rsidRPr="006227FA">
        <w:rPr>
          <w:rFonts w:ascii="Times New Roman" w:eastAsia="Times New Roman" w:hAnsi="Times New Roman" w:cs="Times New Roman"/>
          <w:b/>
          <w:snapToGrid w:val="0"/>
          <w:lang w:val="lt-LT"/>
        </w:rPr>
        <w:t>II PRIEDAS</w:t>
      </w:r>
    </w:p>
    <w:p w14:paraId="4EABD02C" w14:textId="77777777" w:rsidR="00EA769F" w:rsidRPr="006227FA" w:rsidRDefault="00EA769F" w:rsidP="00EA769F">
      <w:pPr>
        <w:tabs>
          <w:tab w:val="left" w:pos="567"/>
        </w:tabs>
        <w:spacing w:after="0" w:line="260" w:lineRule="exact"/>
        <w:ind w:left="1701" w:right="1416" w:hanging="567"/>
        <w:rPr>
          <w:rFonts w:ascii="Times New Roman" w:eastAsia="Times New Roman" w:hAnsi="Times New Roman" w:cs="Times New Roman"/>
          <w:snapToGrid w:val="0"/>
          <w:lang w:val="lt-LT"/>
        </w:rPr>
      </w:pPr>
    </w:p>
    <w:p w14:paraId="305E18AE" w14:textId="77777777" w:rsidR="00EA769F" w:rsidRPr="006227FA" w:rsidRDefault="00EA769F" w:rsidP="00EA769F">
      <w:pPr>
        <w:tabs>
          <w:tab w:val="left" w:pos="567"/>
        </w:tabs>
        <w:spacing w:after="0" w:line="260" w:lineRule="exact"/>
        <w:jc w:val="center"/>
        <w:rPr>
          <w:rFonts w:ascii="Times New Roman" w:eastAsia="Times New Roman" w:hAnsi="Times New Roman" w:cs="Times New Roman"/>
          <w:i/>
          <w:snapToGrid w:val="0"/>
          <w:szCs w:val="20"/>
          <w:lang w:val="lt-LT"/>
        </w:rPr>
      </w:pPr>
      <w:r w:rsidRPr="006227FA">
        <w:rPr>
          <w:rFonts w:ascii="Times New Roman" w:eastAsia="Times New Roman" w:hAnsi="Times New Roman" w:cs="Times New Roman"/>
          <w:b/>
          <w:snapToGrid w:val="0"/>
          <w:szCs w:val="20"/>
          <w:lang w:val="lt-LT"/>
        </w:rPr>
        <w:t>REGISTRACIJOS SĄLYGOS</w:t>
      </w:r>
    </w:p>
    <w:p w14:paraId="24E585E2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0"/>
          <w:lang w:val="lt-LT"/>
        </w:rPr>
      </w:pPr>
    </w:p>
    <w:p w14:paraId="144DEB32" w14:textId="77777777" w:rsidR="00EA769F" w:rsidRPr="006227FA" w:rsidRDefault="00EA769F" w:rsidP="00EA769F">
      <w:pPr>
        <w:tabs>
          <w:tab w:val="left" w:pos="1701"/>
        </w:tabs>
        <w:spacing w:after="0" w:line="260" w:lineRule="exact"/>
        <w:ind w:left="1701" w:right="567" w:hanging="567"/>
        <w:rPr>
          <w:rFonts w:ascii="Times New Roman" w:eastAsia="Times New Roman" w:hAnsi="Times New Roman" w:cs="Times New Roman"/>
          <w:b/>
          <w:noProof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b/>
          <w:noProof/>
          <w:snapToGrid w:val="0"/>
          <w:szCs w:val="24"/>
          <w:lang w:val="lt-LT"/>
        </w:rPr>
        <w:t>A.</w:t>
      </w:r>
      <w:r w:rsidRPr="006227FA">
        <w:rPr>
          <w:rFonts w:ascii="Times New Roman" w:eastAsia="Times New Roman" w:hAnsi="Times New Roman" w:cs="Times New Roman"/>
          <w:b/>
          <w:noProof/>
          <w:snapToGrid w:val="0"/>
          <w:szCs w:val="24"/>
          <w:lang w:val="lt-LT"/>
        </w:rPr>
        <w:tab/>
        <w:t>GAMINTOJAS, ATSAKINGAS UŽ SERIJŲ IŠLEIDIMĄ</w:t>
      </w:r>
    </w:p>
    <w:p w14:paraId="0C44AA92" w14:textId="77777777" w:rsidR="00EA769F" w:rsidRPr="006227FA" w:rsidRDefault="00EA769F" w:rsidP="00EA769F">
      <w:pPr>
        <w:tabs>
          <w:tab w:val="left" w:pos="1701"/>
        </w:tabs>
        <w:spacing w:after="0" w:line="260" w:lineRule="exact"/>
        <w:ind w:left="567" w:right="567" w:hanging="567"/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</w:pPr>
    </w:p>
    <w:p w14:paraId="41504881" w14:textId="77777777" w:rsidR="00EA769F" w:rsidRPr="006227FA" w:rsidRDefault="00EA769F" w:rsidP="00EA769F">
      <w:pPr>
        <w:tabs>
          <w:tab w:val="left" w:pos="1701"/>
        </w:tabs>
        <w:spacing w:after="0" w:line="260" w:lineRule="exact"/>
        <w:ind w:left="1701" w:right="567" w:hanging="567"/>
        <w:rPr>
          <w:rFonts w:ascii="Times New Roman" w:eastAsia="Times New Roman" w:hAnsi="Times New Roman" w:cs="Times New Roman"/>
          <w:b/>
          <w:snapToGrid w:val="0"/>
          <w:szCs w:val="20"/>
          <w:lang w:val="lt-LT"/>
        </w:rPr>
      </w:pPr>
      <w:r w:rsidRPr="006227FA">
        <w:rPr>
          <w:rFonts w:ascii="Times New Roman" w:eastAsia="Times New Roman" w:hAnsi="Times New Roman" w:cs="Times New Roman"/>
          <w:b/>
          <w:snapToGrid w:val="0"/>
          <w:szCs w:val="20"/>
          <w:lang w:val="lt-LT"/>
        </w:rPr>
        <w:t>B.</w:t>
      </w:r>
      <w:r w:rsidRPr="006227FA">
        <w:rPr>
          <w:rFonts w:ascii="Times New Roman" w:eastAsia="Times New Roman" w:hAnsi="Times New Roman" w:cs="Times New Roman"/>
          <w:b/>
          <w:snapToGrid w:val="0"/>
          <w:szCs w:val="20"/>
          <w:lang w:val="lt-LT"/>
        </w:rPr>
        <w:tab/>
        <w:t>TIEKIMO IR VARTOJIMO SĄLYGOS AR APRIBOJIMAI</w:t>
      </w:r>
    </w:p>
    <w:p w14:paraId="3FFA4FCF" w14:textId="77777777" w:rsidR="00EA769F" w:rsidRPr="006227FA" w:rsidRDefault="00EA769F" w:rsidP="00EA769F">
      <w:pPr>
        <w:tabs>
          <w:tab w:val="left" w:pos="1701"/>
        </w:tabs>
        <w:spacing w:after="0" w:line="260" w:lineRule="exact"/>
        <w:ind w:left="567" w:right="567" w:hanging="567"/>
        <w:rPr>
          <w:rFonts w:ascii="Times New Roman" w:eastAsia="Times New Roman" w:hAnsi="Times New Roman" w:cs="Times New Roman"/>
          <w:snapToGrid w:val="0"/>
          <w:szCs w:val="20"/>
          <w:lang w:val="lt-LT"/>
        </w:rPr>
      </w:pPr>
    </w:p>
    <w:p w14:paraId="00D494F7" w14:textId="77777777" w:rsidR="00EA769F" w:rsidRPr="006227FA" w:rsidRDefault="00EA769F" w:rsidP="00EA769F">
      <w:pPr>
        <w:tabs>
          <w:tab w:val="left" w:pos="1701"/>
        </w:tabs>
        <w:spacing w:after="0" w:line="260" w:lineRule="exact"/>
        <w:ind w:left="1701" w:right="567" w:hanging="567"/>
        <w:rPr>
          <w:rFonts w:ascii="Times New Roman" w:eastAsia="Times New Roman" w:hAnsi="Times New Roman" w:cs="Times New Roman"/>
          <w:b/>
          <w:snapToGrid w:val="0"/>
          <w:szCs w:val="20"/>
          <w:lang w:val="lt-LT"/>
        </w:rPr>
      </w:pPr>
    </w:p>
    <w:p w14:paraId="76637642" w14:textId="77777777" w:rsidR="00EA769F" w:rsidRPr="006227FA" w:rsidRDefault="00EA769F" w:rsidP="00EA769F">
      <w:pPr>
        <w:tabs>
          <w:tab w:val="left" w:pos="567"/>
        </w:tabs>
        <w:spacing w:after="0" w:line="260" w:lineRule="exact"/>
        <w:ind w:left="1701" w:right="1558" w:hanging="850"/>
        <w:rPr>
          <w:rFonts w:ascii="Times New Roman" w:eastAsia="Times New Roman" w:hAnsi="Times New Roman" w:cs="Times New Roman"/>
          <w:b/>
          <w:snapToGrid w:val="0"/>
          <w:szCs w:val="20"/>
          <w:lang w:val="lt-LT"/>
        </w:rPr>
      </w:pPr>
    </w:p>
    <w:p w14:paraId="60BCBA76" w14:textId="77777777" w:rsidR="00EA769F" w:rsidRPr="006227FA" w:rsidRDefault="00EA769F" w:rsidP="00EA769F">
      <w:p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  <w:snapToGrid w:val="0"/>
          <w:szCs w:val="20"/>
          <w:lang w:val="lt-LT"/>
        </w:rPr>
      </w:pPr>
    </w:p>
    <w:p w14:paraId="434A293E" w14:textId="77777777" w:rsidR="00EA769F" w:rsidRPr="006227FA" w:rsidRDefault="00EA769F" w:rsidP="00EA769F">
      <w:pPr>
        <w:tabs>
          <w:tab w:val="left" w:pos="567"/>
        </w:tabs>
        <w:spacing w:after="0" w:line="260" w:lineRule="exact"/>
        <w:ind w:right="-1"/>
        <w:rPr>
          <w:rFonts w:ascii="Times New Roman" w:eastAsia="Times New Roman" w:hAnsi="Times New Roman" w:cs="Times New Roman"/>
          <w:snapToGrid w:val="0"/>
          <w:szCs w:val="20"/>
          <w:lang w:val="lt-LT"/>
        </w:rPr>
      </w:pPr>
    </w:p>
    <w:p w14:paraId="0F1D0A57" w14:textId="77777777" w:rsidR="00EA769F" w:rsidRPr="006227FA" w:rsidRDefault="00EA769F" w:rsidP="00EA769F">
      <w:p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snapToGrid w:val="0"/>
          <w:szCs w:val="20"/>
          <w:lang w:val="lt-LT"/>
        </w:rPr>
        <w:br w:type="page"/>
      </w:r>
      <w:r w:rsidRPr="006227FA">
        <w:rPr>
          <w:rFonts w:ascii="Times New Roman" w:eastAsia="Times New Roman" w:hAnsi="Times New Roman" w:cs="Times New Roman"/>
          <w:b/>
          <w:snapToGrid w:val="0"/>
          <w:szCs w:val="20"/>
          <w:lang w:val="lt-LT"/>
        </w:rPr>
        <w:lastRenderedPageBreak/>
        <w:t>A.</w:t>
      </w: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ab/>
      </w:r>
      <w:r w:rsidRPr="006227FA">
        <w:rPr>
          <w:rFonts w:ascii="Times New Roman" w:eastAsia="Times New Roman" w:hAnsi="Times New Roman" w:cs="Times New Roman"/>
          <w:b/>
          <w:snapToGrid w:val="0"/>
          <w:szCs w:val="20"/>
          <w:lang w:val="lt-LT"/>
        </w:rPr>
        <w:t>GAMINTOJAS, ATSAKINGAS UŽ SERIJŲ IŠLEIDIMĄ</w:t>
      </w:r>
    </w:p>
    <w:p w14:paraId="682264C6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0A80F07A" w14:textId="77777777" w:rsidR="00EA769F" w:rsidRPr="006227FA" w:rsidRDefault="00EA769F" w:rsidP="00EA769F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u w:val="single"/>
          <w:lang w:val="lt-LT"/>
        </w:rPr>
        <w:t xml:space="preserve">Gamintojo, atsakingo už serijų išleidimą, pavadinimas ir adresas </w:t>
      </w:r>
    </w:p>
    <w:p w14:paraId="0F96250E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0E184E6D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zCs w:val="20"/>
          <w:lang w:val="lt-LT"/>
        </w:rPr>
      </w:pPr>
      <w:r w:rsidRPr="006227FA">
        <w:rPr>
          <w:rFonts w:ascii="Times New Roman" w:eastAsia="Times New Roman" w:hAnsi="Times New Roman" w:cs="Times New Roman"/>
          <w:szCs w:val="20"/>
          <w:lang w:val="lt-LT"/>
        </w:rPr>
        <w:t xml:space="preserve">A.C.R.A.F. </w:t>
      </w:r>
      <w:proofErr w:type="spellStart"/>
      <w:r w:rsidRPr="006227FA">
        <w:rPr>
          <w:rFonts w:ascii="Times New Roman" w:eastAsia="Times New Roman" w:hAnsi="Times New Roman" w:cs="Times New Roman"/>
          <w:szCs w:val="20"/>
          <w:lang w:val="lt-LT"/>
        </w:rPr>
        <w:t>S.p.A</w:t>
      </w:r>
      <w:proofErr w:type="spellEnd"/>
    </w:p>
    <w:p w14:paraId="558551E3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zCs w:val="20"/>
          <w:lang w:val="lt-LT"/>
        </w:rPr>
      </w:pPr>
      <w:r w:rsidRPr="006227FA">
        <w:rPr>
          <w:rFonts w:ascii="Times New Roman" w:eastAsia="Times New Roman" w:hAnsi="Times New Roman" w:cs="Times New Roman"/>
          <w:szCs w:val="20"/>
          <w:lang w:val="lt-LT"/>
        </w:rPr>
        <w:t xml:space="preserve">Via </w:t>
      </w:r>
      <w:proofErr w:type="spellStart"/>
      <w:r w:rsidRPr="006227FA">
        <w:rPr>
          <w:rFonts w:ascii="Times New Roman" w:eastAsia="Times New Roman" w:hAnsi="Times New Roman" w:cs="Times New Roman"/>
          <w:szCs w:val="20"/>
          <w:lang w:val="lt-LT"/>
        </w:rPr>
        <w:t>Vecchia</w:t>
      </w:r>
      <w:proofErr w:type="spellEnd"/>
      <w:r w:rsidRPr="006227FA">
        <w:rPr>
          <w:rFonts w:ascii="Times New Roman" w:eastAsia="Times New Roman" w:hAnsi="Times New Roman" w:cs="Times New Roman"/>
          <w:szCs w:val="20"/>
          <w:lang w:val="lt-LT"/>
        </w:rPr>
        <w:t xml:space="preserve"> </w:t>
      </w:r>
      <w:proofErr w:type="spellStart"/>
      <w:r w:rsidRPr="006227FA">
        <w:rPr>
          <w:rFonts w:ascii="Times New Roman" w:eastAsia="Times New Roman" w:hAnsi="Times New Roman" w:cs="Times New Roman"/>
          <w:szCs w:val="20"/>
          <w:lang w:val="lt-LT"/>
        </w:rPr>
        <w:t>del</w:t>
      </w:r>
      <w:proofErr w:type="spellEnd"/>
      <w:r w:rsidRPr="006227FA">
        <w:rPr>
          <w:rFonts w:ascii="Times New Roman" w:eastAsia="Times New Roman" w:hAnsi="Times New Roman" w:cs="Times New Roman"/>
          <w:szCs w:val="20"/>
          <w:lang w:val="lt-LT"/>
        </w:rPr>
        <w:t xml:space="preserve"> </w:t>
      </w:r>
      <w:proofErr w:type="spellStart"/>
      <w:r w:rsidRPr="006227FA">
        <w:rPr>
          <w:rFonts w:ascii="Times New Roman" w:eastAsia="Times New Roman" w:hAnsi="Times New Roman" w:cs="Times New Roman"/>
          <w:szCs w:val="20"/>
          <w:lang w:val="lt-LT"/>
        </w:rPr>
        <w:t>Pinocchio</w:t>
      </w:r>
      <w:proofErr w:type="spellEnd"/>
      <w:r w:rsidRPr="006227FA">
        <w:rPr>
          <w:rFonts w:ascii="Times New Roman" w:eastAsia="Times New Roman" w:hAnsi="Times New Roman" w:cs="Times New Roman"/>
          <w:szCs w:val="20"/>
          <w:lang w:val="lt-LT"/>
        </w:rPr>
        <w:t>, 22</w:t>
      </w:r>
    </w:p>
    <w:p w14:paraId="76A34455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zCs w:val="20"/>
          <w:lang w:val="lt-LT"/>
        </w:rPr>
      </w:pPr>
      <w:r w:rsidRPr="006227FA">
        <w:rPr>
          <w:rFonts w:ascii="Times New Roman" w:eastAsia="Times New Roman" w:hAnsi="Times New Roman" w:cs="Times New Roman"/>
          <w:szCs w:val="20"/>
          <w:lang w:val="lt-LT"/>
        </w:rPr>
        <w:t xml:space="preserve">60131 </w:t>
      </w:r>
      <w:proofErr w:type="spellStart"/>
      <w:r w:rsidRPr="006227FA">
        <w:rPr>
          <w:rFonts w:ascii="Times New Roman" w:eastAsia="Times New Roman" w:hAnsi="Times New Roman" w:cs="Times New Roman"/>
          <w:szCs w:val="20"/>
          <w:lang w:val="lt-LT"/>
        </w:rPr>
        <w:t>Ancona</w:t>
      </w:r>
      <w:proofErr w:type="spellEnd"/>
    </w:p>
    <w:p w14:paraId="70816D08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szCs w:val="20"/>
          <w:lang w:val="lt-LT"/>
        </w:rPr>
        <w:t>Italija</w:t>
      </w:r>
    </w:p>
    <w:p w14:paraId="3040CB5C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40C66136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158C37D3" w14:textId="77777777" w:rsidR="00EA769F" w:rsidRPr="006227FA" w:rsidRDefault="00EA769F" w:rsidP="00EA769F">
      <w:p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b/>
          <w:noProof/>
          <w:snapToGrid w:val="0"/>
          <w:szCs w:val="24"/>
          <w:lang w:val="lt-LT"/>
        </w:rPr>
        <w:t>B.</w:t>
      </w: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ab/>
      </w:r>
      <w:r w:rsidRPr="006227FA">
        <w:rPr>
          <w:rFonts w:ascii="Times New Roman" w:eastAsia="Times New Roman" w:hAnsi="Times New Roman" w:cs="Times New Roman"/>
          <w:b/>
          <w:noProof/>
          <w:snapToGrid w:val="0"/>
          <w:szCs w:val="24"/>
          <w:lang w:val="lt-LT"/>
        </w:rPr>
        <w:t>TIEKIMO IR VARTOJIMO SĄLYGOS AR APRIBOJIMAI</w:t>
      </w:r>
    </w:p>
    <w:p w14:paraId="3F466003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09DE1C13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snapToGrid w:val="0"/>
          <w:szCs w:val="20"/>
          <w:lang w:val="lt-LT"/>
        </w:rPr>
        <w:t>Nereceptinis vaistinis preparatas.</w:t>
      </w:r>
    </w:p>
    <w:p w14:paraId="28E7B53C" w14:textId="77777777" w:rsidR="00EA769F" w:rsidRPr="006227FA" w:rsidRDefault="00EA769F" w:rsidP="00EA769F">
      <w:pPr>
        <w:tabs>
          <w:tab w:val="left" w:pos="567"/>
        </w:tabs>
        <w:spacing w:after="0" w:line="240" w:lineRule="auto"/>
        <w:ind w:left="567"/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</w:pPr>
    </w:p>
    <w:p w14:paraId="5C207857" w14:textId="77777777" w:rsidR="00EA769F" w:rsidRPr="006227FA" w:rsidRDefault="00EA769F" w:rsidP="00EA769F">
      <w:pPr>
        <w:tabs>
          <w:tab w:val="left" w:pos="567"/>
        </w:tabs>
        <w:spacing w:after="0" w:line="260" w:lineRule="exact"/>
        <w:ind w:right="-1"/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</w:pPr>
    </w:p>
    <w:p w14:paraId="64B58EA0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0"/>
          <w:lang w:val="lt-LT"/>
        </w:rPr>
      </w:pPr>
    </w:p>
    <w:p w14:paraId="242D74FB" w14:textId="77777777" w:rsidR="00EA769F" w:rsidRPr="006227FA" w:rsidRDefault="00EA769F" w:rsidP="00EA769F">
      <w:pPr>
        <w:tabs>
          <w:tab w:val="left" w:pos="5954"/>
          <w:tab w:val="left" w:pos="6237"/>
          <w:tab w:val="left" w:pos="6663"/>
          <w:tab w:val="left" w:pos="6946"/>
        </w:tabs>
        <w:spacing w:after="0" w:line="240" w:lineRule="auto"/>
        <w:jc w:val="center"/>
        <w:rPr>
          <w:rFonts w:ascii="Courier New" w:eastAsia="SimSun" w:hAnsi="Courier New" w:cs="Times New Roman"/>
          <w:noProof/>
          <w:sz w:val="20"/>
          <w:szCs w:val="24"/>
          <w:lang w:val="lt-LT"/>
        </w:rPr>
      </w:pPr>
      <w:r w:rsidRPr="006227FA">
        <w:rPr>
          <w:rFonts w:ascii="Courier New" w:eastAsia="SimSun" w:hAnsi="Courier New" w:cs="Times New Roman"/>
          <w:b/>
          <w:noProof/>
          <w:sz w:val="20"/>
          <w:szCs w:val="24"/>
          <w:lang w:val="lt-LT"/>
        </w:rPr>
        <w:br w:type="page"/>
      </w:r>
    </w:p>
    <w:p w14:paraId="7EED8763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lang w:val="lt-LT"/>
        </w:rPr>
      </w:pPr>
    </w:p>
    <w:p w14:paraId="796FE8BB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lang w:val="lt-LT"/>
        </w:rPr>
      </w:pPr>
    </w:p>
    <w:p w14:paraId="5540533B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lang w:val="lt-LT"/>
        </w:rPr>
      </w:pPr>
    </w:p>
    <w:p w14:paraId="1FC5DDAB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lang w:val="lt-LT"/>
        </w:rPr>
      </w:pPr>
    </w:p>
    <w:p w14:paraId="04D5BDCB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lang w:val="lt-LT"/>
        </w:rPr>
      </w:pPr>
    </w:p>
    <w:p w14:paraId="16DED1F7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lang w:val="lt-LT"/>
        </w:rPr>
      </w:pPr>
    </w:p>
    <w:p w14:paraId="7D29B390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lang w:val="lt-LT"/>
        </w:rPr>
      </w:pPr>
    </w:p>
    <w:p w14:paraId="43DA9C6A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lang w:val="lt-LT"/>
        </w:rPr>
      </w:pPr>
    </w:p>
    <w:p w14:paraId="34AF6726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lang w:val="lt-LT"/>
        </w:rPr>
      </w:pPr>
    </w:p>
    <w:p w14:paraId="4814F213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lang w:val="lt-LT"/>
        </w:rPr>
      </w:pPr>
    </w:p>
    <w:p w14:paraId="66979180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lang w:val="lt-LT"/>
        </w:rPr>
      </w:pPr>
    </w:p>
    <w:p w14:paraId="5FB5CA18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lang w:val="lt-LT"/>
        </w:rPr>
      </w:pPr>
    </w:p>
    <w:p w14:paraId="5C16D874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lang w:val="lt-LT"/>
        </w:rPr>
      </w:pPr>
    </w:p>
    <w:p w14:paraId="737ABCE5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lang w:val="lt-LT"/>
        </w:rPr>
      </w:pPr>
    </w:p>
    <w:p w14:paraId="46AD8677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lang w:val="lt-LT"/>
        </w:rPr>
      </w:pPr>
    </w:p>
    <w:p w14:paraId="0A0C6504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lang w:val="lt-LT"/>
        </w:rPr>
      </w:pPr>
    </w:p>
    <w:p w14:paraId="188BFF81" w14:textId="77777777" w:rsidR="00EA769F" w:rsidRPr="006227FA" w:rsidRDefault="00EA769F" w:rsidP="00EA769F">
      <w:pPr>
        <w:tabs>
          <w:tab w:val="left" w:pos="567"/>
        </w:tabs>
        <w:spacing w:after="0" w:line="260" w:lineRule="exact"/>
        <w:outlineLvl w:val="0"/>
        <w:rPr>
          <w:rFonts w:ascii="Times New Roman" w:eastAsia="Times New Roman" w:hAnsi="Times New Roman" w:cs="Times New Roman"/>
          <w:b/>
          <w:snapToGrid w:val="0"/>
          <w:lang w:val="lt-LT"/>
        </w:rPr>
      </w:pPr>
    </w:p>
    <w:p w14:paraId="4DD5C26B" w14:textId="77777777" w:rsidR="00EA769F" w:rsidRPr="006227FA" w:rsidRDefault="00EA769F" w:rsidP="00EA769F">
      <w:pPr>
        <w:tabs>
          <w:tab w:val="left" w:pos="567"/>
        </w:tabs>
        <w:spacing w:after="0" w:line="260" w:lineRule="exact"/>
        <w:outlineLvl w:val="0"/>
        <w:rPr>
          <w:rFonts w:ascii="Times New Roman" w:eastAsia="Times New Roman" w:hAnsi="Times New Roman" w:cs="Times New Roman"/>
          <w:b/>
          <w:snapToGrid w:val="0"/>
          <w:lang w:val="lt-LT"/>
        </w:rPr>
      </w:pPr>
    </w:p>
    <w:p w14:paraId="1C905273" w14:textId="77777777" w:rsidR="00EA769F" w:rsidRPr="006227FA" w:rsidRDefault="00EA769F" w:rsidP="00EA769F">
      <w:pPr>
        <w:tabs>
          <w:tab w:val="left" w:pos="567"/>
        </w:tabs>
        <w:spacing w:after="0" w:line="260" w:lineRule="exact"/>
        <w:outlineLvl w:val="0"/>
        <w:rPr>
          <w:rFonts w:ascii="Times New Roman" w:eastAsia="Times New Roman" w:hAnsi="Times New Roman" w:cs="Times New Roman"/>
          <w:b/>
          <w:snapToGrid w:val="0"/>
          <w:lang w:val="lt-LT"/>
        </w:rPr>
      </w:pPr>
    </w:p>
    <w:p w14:paraId="67B7B581" w14:textId="77777777" w:rsidR="00EA769F" w:rsidRPr="006227FA" w:rsidRDefault="00EA769F" w:rsidP="00EA769F">
      <w:pPr>
        <w:tabs>
          <w:tab w:val="left" w:pos="567"/>
        </w:tabs>
        <w:spacing w:after="0" w:line="260" w:lineRule="exact"/>
        <w:outlineLvl w:val="0"/>
        <w:rPr>
          <w:rFonts w:ascii="Times New Roman" w:eastAsia="Times New Roman" w:hAnsi="Times New Roman" w:cs="Times New Roman"/>
          <w:b/>
          <w:snapToGrid w:val="0"/>
          <w:lang w:val="lt-LT"/>
        </w:rPr>
      </w:pPr>
    </w:p>
    <w:p w14:paraId="0DBB0AC1" w14:textId="77777777" w:rsidR="00EA769F" w:rsidRPr="006227FA" w:rsidRDefault="00EA769F" w:rsidP="00EA769F">
      <w:pPr>
        <w:tabs>
          <w:tab w:val="left" w:pos="567"/>
        </w:tabs>
        <w:spacing w:after="0" w:line="260" w:lineRule="exact"/>
        <w:outlineLvl w:val="0"/>
        <w:rPr>
          <w:rFonts w:ascii="Times New Roman" w:eastAsia="Times New Roman" w:hAnsi="Times New Roman" w:cs="Times New Roman"/>
          <w:b/>
          <w:snapToGrid w:val="0"/>
          <w:lang w:val="lt-LT"/>
        </w:rPr>
      </w:pPr>
    </w:p>
    <w:p w14:paraId="5B984F60" w14:textId="77777777" w:rsidR="00EA769F" w:rsidRPr="006227FA" w:rsidRDefault="00EA769F" w:rsidP="00EA769F">
      <w:pPr>
        <w:tabs>
          <w:tab w:val="left" w:pos="567"/>
        </w:tabs>
        <w:spacing w:after="0" w:line="260" w:lineRule="exact"/>
        <w:outlineLvl w:val="0"/>
        <w:rPr>
          <w:rFonts w:ascii="Times New Roman" w:eastAsia="Times New Roman" w:hAnsi="Times New Roman" w:cs="Times New Roman"/>
          <w:b/>
          <w:snapToGrid w:val="0"/>
          <w:lang w:val="lt-LT"/>
        </w:rPr>
      </w:pPr>
    </w:p>
    <w:p w14:paraId="7D29F7BA" w14:textId="77777777" w:rsidR="00EA769F" w:rsidRPr="006227FA" w:rsidRDefault="00EA769F" w:rsidP="00EA769F">
      <w:pPr>
        <w:tabs>
          <w:tab w:val="left" w:pos="567"/>
        </w:tabs>
        <w:spacing w:after="0" w:line="260" w:lineRule="exact"/>
        <w:outlineLvl w:val="0"/>
        <w:rPr>
          <w:rFonts w:ascii="Times New Roman" w:eastAsia="Times New Roman" w:hAnsi="Times New Roman" w:cs="Times New Roman"/>
          <w:b/>
          <w:snapToGrid w:val="0"/>
          <w:lang w:val="lt-LT"/>
        </w:rPr>
      </w:pPr>
    </w:p>
    <w:p w14:paraId="4E11A350" w14:textId="77777777" w:rsidR="00EA769F" w:rsidRPr="006227FA" w:rsidRDefault="00EA769F" w:rsidP="00EA769F">
      <w:pPr>
        <w:keepNext/>
        <w:tabs>
          <w:tab w:val="left" w:pos="567"/>
        </w:tabs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napToGrid w:val="0"/>
          <w:szCs w:val="24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iCs/>
          <w:snapToGrid w:val="0"/>
          <w:szCs w:val="28"/>
          <w:lang w:val="lt-LT" w:eastAsia="x-none"/>
        </w:rPr>
        <w:t>III PRIEDAS</w:t>
      </w:r>
    </w:p>
    <w:p w14:paraId="15B320F0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140347BE" w14:textId="77777777" w:rsidR="00EA769F" w:rsidRPr="006227FA" w:rsidRDefault="00EA769F" w:rsidP="00EA769F">
      <w:pPr>
        <w:keepNext/>
        <w:tabs>
          <w:tab w:val="left" w:pos="567"/>
        </w:tabs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napToGrid w:val="0"/>
          <w:szCs w:val="24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iCs/>
          <w:snapToGrid w:val="0"/>
          <w:szCs w:val="28"/>
          <w:lang w:val="lt-LT" w:eastAsia="x-none"/>
        </w:rPr>
        <w:t>ŽENKLINIMAS IR PAKUOTĖS LAPELIS</w:t>
      </w:r>
    </w:p>
    <w:p w14:paraId="5CE41279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br w:type="page"/>
      </w:r>
    </w:p>
    <w:p w14:paraId="34A58C9E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4E104903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61CDDA18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3134BB0A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4EF82CD3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21DC6B5A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200F273A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00609326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13F9B954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6E47788C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46E8816F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60BA6500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69C19D7E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43C3EB93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4E314975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53DBEC4A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3704A41B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481875C0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6D6A2DB3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1D681BE6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3E030160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145889E8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23AF4E71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176111A1" w14:textId="77777777" w:rsidR="00EA769F" w:rsidRPr="006227FA" w:rsidRDefault="00EA769F" w:rsidP="00EA769F">
      <w:pPr>
        <w:keepNext/>
        <w:tabs>
          <w:tab w:val="left" w:pos="567"/>
        </w:tabs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napToGrid w:val="0"/>
          <w:szCs w:val="24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iCs/>
          <w:snapToGrid w:val="0"/>
          <w:szCs w:val="28"/>
          <w:lang w:val="lt-LT" w:eastAsia="x-none"/>
        </w:rPr>
        <w:t>A. ŽENKLINIMAS</w:t>
      </w:r>
    </w:p>
    <w:p w14:paraId="01EE1965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br w:type="page"/>
      </w:r>
    </w:p>
    <w:p w14:paraId="2650EB3E" w14:textId="77777777" w:rsidR="00EA769F" w:rsidRPr="006227FA" w:rsidRDefault="00EA769F" w:rsidP="00EA76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b/>
          <w:noProof/>
          <w:snapToGrid w:val="0"/>
          <w:szCs w:val="24"/>
          <w:lang w:val="lt-LT"/>
        </w:rPr>
        <w:lastRenderedPageBreak/>
        <w:t>INFORMACIJA ANT IŠORINĖS PAKUOTĖS</w:t>
      </w:r>
    </w:p>
    <w:p w14:paraId="095D822B" w14:textId="77777777" w:rsidR="00EA769F" w:rsidRPr="006227FA" w:rsidRDefault="00EA769F" w:rsidP="00EA76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</w:pPr>
    </w:p>
    <w:p w14:paraId="63577187" w14:textId="77777777" w:rsidR="00EA769F" w:rsidRPr="006227FA" w:rsidRDefault="00EA769F" w:rsidP="00EA76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lang w:val="lt-LT" w:eastAsia="lt-LT"/>
        </w:rPr>
      </w:pPr>
      <w:r w:rsidRPr="006227FA">
        <w:rPr>
          <w:rFonts w:ascii="Times New Roman" w:eastAsia="Times New Roman" w:hAnsi="Times New Roman" w:cs="Times New Roman"/>
          <w:b/>
          <w:caps/>
          <w:lang w:val="lt-LT" w:eastAsia="lt-LT"/>
        </w:rPr>
        <w:t>KARTONo DĖŽUTĖ</w:t>
      </w:r>
    </w:p>
    <w:p w14:paraId="2CAB33F1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3EF46D9B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421DB0F8" w14:textId="77777777" w:rsidR="00EA769F" w:rsidRPr="006227FA" w:rsidRDefault="00EA769F" w:rsidP="00EA76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>1.</w:t>
      </w: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ab/>
      </w:r>
      <w:r w:rsidRPr="006227FA">
        <w:rPr>
          <w:rFonts w:ascii="Times New Roman" w:eastAsia="Times New Roman" w:hAnsi="Times New Roman" w:cs="Times New Roman"/>
          <w:b/>
          <w:caps/>
          <w:noProof/>
          <w:snapToGrid w:val="0"/>
          <w:szCs w:val="24"/>
          <w:lang w:val="lt-LT"/>
        </w:rPr>
        <w:t>VAISTINIO</w:t>
      </w:r>
      <w:r w:rsidRPr="006227FA">
        <w:rPr>
          <w:rFonts w:ascii="Times New Roman" w:eastAsia="Times New Roman" w:hAnsi="Times New Roman" w:cs="Times New Roman"/>
          <w:b/>
          <w:noProof/>
          <w:snapToGrid w:val="0"/>
          <w:szCs w:val="24"/>
          <w:lang w:val="lt-LT"/>
        </w:rPr>
        <w:t xml:space="preserve"> PREPARATO PAVADINIMAS</w:t>
      </w:r>
    </w:p>
    <w:p w14:paraId="081AF5E2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0D57A623" w14:textId="77777777" w:rsidR="00EA769F" w:rsidRPr="006227FA" w:rsidRDefault="00EA769F" w:rsidP="00EA769F">
      <w:pPr>
        <w:tabs>
          <w:tab w:val="left" w:pos="567"/>
        </w:tabs>
        <w:spacing w:after="0" w:line="260" w:lineRule="exact"/>
        <w:ind w:left="562" w:hanging="562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>TANTUM VERDE forte 3 mg/ml burnos gleivinės purškalas (tirpalas)</w:t>
      </w:r>
    </w:p>
    <w:p w14:paraId="768D47AE" w14:textId="076055DD" w:rsidR="00EA769F" w:rsidRPr="006227FA" w:rsidRDefault="008B11E2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proofErr w:type="spellStart"/>
      <w:r>
        <w:rPr>
          <w:rFonts w:ascii="Times New Roman" w:eastAsia="Times New Roman" w:hAnsi="Times New Roman" w:cs="Times New Roman"/>
          <w:lang w:val="lt-LT"/>
        </w:rPr>
        <w:t>b</w:t>
      </w:r>
      <w:r w:rsidR="00EA769F" w:rsidRPr="006227FA">
        <w:rPr>
          <w:rFonts w:ascii="Times New Roman" w:eastAsia="Times New Roman" w:hAnsi="Times New Roman" w:cs="Times New Roman"/>
          <w:lang w:val="lt-LT"/>
        </w:rPr>
        <w:t>enzidamino</w:t>
      </w:r>
      <w:proofErr w:type="spellEnd"/>
      <w:r w:rsidR="00EA769F" w:rsidRPr="006227FA">
        <w:rPr>
          <w:rFonts w:ascii="Times New Roman" w:eastAsia="Times New Roman" w:hAnsi="Times New Roman" w:cs="Times New Roman"/>
          <w:lang w:val="lt-LT"/>
        </w:rPr>
        <w:t xml:space="preserve"> hidrochloridas</w:t>
      </w:r>
      <w:r w:rsidR="00EA769F"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 xml:space="preserve"> </w:t>
      </w:r>
    </w:p>
    <w:p w14:paraId="2503DC8B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20307D91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7F4DD892" w14:textId="77777777" w:rsidR="00EA769F" w:rsidRPr="006227FA" w:rsidRDefault="00EA769F" w:rsidP="00EA76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>2.</w:t>
      </w: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ab/>
      </w:r>
      <w:r w:rsidRPr="006227FA">
        <w:rPr>
          <w:rFonts w:ascii="Times New Roman" w:eastAsia="Times New Roman" w:hAnsi="Times New Roman" w:cs="Times New Roman"/>
          <w:b/>
          <w:noProof/>
          <w:snapToGrid w:val="0"/>
          <w:szCs w:val="24"/>
          <w:lang w:val="lt-LT"/>
        </w:rPr>
        <w:t>VEIKLIOJI (-IOS) MEDŽIAGA (-OS) IR JOS (-Ų) KIEKIS (-IAI)</w:t>
      </w:r>
    </w:p>
    <w:p w14:paraId="687A6261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3A1D217E" w14:textId="77777777" w:rsidR="00EA769F" w:rsidRPr="006227FA" w:rsidRDefault="00EA769F" w:rsidP="00EA769F">
      <w:p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caps/>
          <w:lang w:val="lt-LT"/>
        </w:rPr>
        <w:t>1 </w:t>
      </w:r>
      <w:r w:rsidRPr="006227FA">
        <w:rPr>
          <w:rFonts w:ascii="Times New Roman" w:eastAsia="Times New Roman" w:hAnsi="Times New Roman" w:cs="Times New Roman"/>
          <w:lang w:val="lt-LT"/>
        </w:rPr>
        <w:t xml:space="preserve">ml burnos gleivinės purškalo yra 3 mg </w:t>
      </w: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benzidamino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 xml:space="preserve"> hidrochlorido.</w:t>
      </w:r>
    </w:p>
    <w:p w14:paraId="0A9ABB17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>Purškalo pompą paspaudus vieną kartą</w:t>
      </w:r>
      <w:r w:rsidRPr="006227FA" w:rsidDel="00350F68">
        <w:rPr>
          <w:rFonts w:ascii="Times New Roman" w:eastAsia="Times New Roman" w:hAnsi="Times New Roman" w:cs="Times New Roman"/>
          <w:lang w:val="lt-LT"/>
        </w:rPr>
        <w:t xml:space="preserve"> </w:t>
      </w:r>
      <w:r w:rsidRPr="006227FA">
        <w:rPr>
          <w:rFonts w:ascii="Times New Roman" w:eastAsia="Times New Roman" w:hAnsi="Times New Roman" w:cs="Times New Roman"/>
          <w:lang w:val="lt-LT"/>
        </w:rPr>
        <w:t xml:space="preserve">išpurškiama 0,17 ml tirpalo, kuriame yra 0,51 mg </w:t>
      </w: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benzidamino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 xml:space="preserve"> hidrochlorido.</w:t>
      </w:r>
    </w:p>
    <w:p w14:paraId="6D080C70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68D20F88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5DAAD582" w14:textId="77777777" w:rsidR="00EA769F" w:rsidRPr="006227FA" w:rsidRDefault="00EA769F" w:rsidP="00EA76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>3.</w:t>
      </w: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ab/>
      </w:r>
      <w:r w:rsidRPr="006227FA">
        <w:rPr>
          <w:rFonts w:ascii="Times New Roman" w:eastAsia="Times New Roman" w:hAnsi="Times New Roman" w:cs="Times New Roman"/>
          <w:b/>
          <w:noProof/>
          <w:snapToGrid w:val="0"/>
          <w:szCs w:val="24"/>
          <w:lang w:val="lt-LT"/>
        </w:rPr>
        <w:t>PAGALBINIŲ MEDŽIAGŲ SĄRAŠAS</w:t>
      </w:r>
    </w:p>
    <w:p w14:paraId="7DCDB4CA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579D9E0C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lang w:val="lt-LT"/>
        </w:rPr>
      </w:pPr>
      <w:r w:rsidRPr="006227FA">
        <w:rPr>
          <w:rFonts w:ascii="Times New Roman" w:eastAsia="Times New Roman" w:hAnsi="Times New Roman" w:cs="Times New Roman"/>
          <w:i/>
          <w:snapToGrid w:val="0"/>
          <w:lang w:val="lt-LT"/>
        </w:rPr>
        <w:t>Pagalbinės medžiagos:</w:t>
      </w:r>
      <w:r w:rsidRPr="006227FA">
        <w:rPr>
          <w:rFonts w:ascii="Times New Roman" w:eastAsia="Times New Roman" w:hAnsi="Times New Roman" w:cs="Times New Roman"/>
          <w:snapToGrid w:val="0"/>
          <w:lang w:val="lt-LT"/>
        </w:rPr>
        <w:t xml:space="preserve"> sacharino natrio druska, 96% etanolis, </w:t>
      </w:r>
      <w:proofErr w:type="spellStart"/>
      <w:r w:rsidRPr="006227FA">
        <w:rPr>
          <w:rFonts w:ascii="Times New Roman" w:eastAsia="Times New Roman" w:hAnsi="Times New Roman" w:cs="Times New Roman"/>
          <w:snapToGrid w:val="0"/>
          <w:lang w:val="lt-LT"/>
        </w:rPr>
        <w:t>glicerolis</w:t>
      </w:r>
      <w:proofErr w:type="spellEnd"/>
      <w:r w:rsidRPr="006227FA">
        <w:rPr>
          <w:rFonts w:ascii="Times New Roman" w:eastAsia="Times New Roman" w:hAnsi="Times New Roman" w:cs="Times New Roman"/>
          <w:snapToGrid w:val="0"/>
          <w:lang w:val="lt-LT"/>
        </w:rPr>
        <w:t xml:space="preserve">, </w:t>
      </w:r>
      <w:proofErr w:type="spellStart"/>
      <w:r w:rsidRPr="006227FA">
        <w:rPr>
          <w:rFonts w:ascii="Times New Roman" w:eastAsia="Times New Roman" w:hAnsi="Times New Roman" w:cs="Times New Roman"/>
          <w:snapToGrid w:val="0"/>
          <w:lang w:val="lt-LT"/>
        </w:rPr>
        <w:t>makrogolglicerolio</w:t>
      </w:r>
      <w:proofErr w:type="spellEnd"/>
      <w:r w:rsidRPr="006227FA">
        <w:rPr>
          <w:rFonts w:ascii="Times New Roman" w:eastAsia="Times New Roman" w:hAnsi="Times New Roman" w:cs="Times New Roman"/>
          <w:snapToGrid w:val="0"/>
          <w:lang w:val="lt-LT"/>
        </w:rPr>
        <w:t xml:space="preserve"> </w:t>
      </w:r>
      <w:proofErr w:type="spellStart"/>
      <w:r w:rsidRPr="006227FA">
        <w:rPr>
          <w:rFonts w:ascii="Times New Roman" w:eastAsia="Times New Roman" w:hAnsi="Times New Roman" w:cs="Times New Roman"/>
          <w:snapToGrid w:val="0"/>
          <w:lang w:val="lt-LT"/>
        </w:rPr>
        <w:t>hidroksistearatas</w:t>
      </w:r>
      <w:proofErr w:type="spellEnd"/>
      <w:r w:rsidRPr="006227FA">
        <w:rPr>
          <w:rFonts w:ascii="Times New Roman" w:eastAsia="Times New Roman" w:hAnsi="Times New Roman" w:cs="Times New Roman"/>
          <w:snapToGrid w:val="0"/>
          <w:lang w:val="lt-LT"/>
        </w:rPr>
        <w:t xml:space="preserve">, metilo </w:t>
      </w:r>
      <w:proofErr w:type="spellStart"/>
      <w:r w:rsidRPr="006227FA">
        <w:rPr>
          <w:rFonts w:ascii="Times New Roman" w:eastAsia="Times New Roman" w:hAnsi="Times New Roman" w:cs="Times New Roman"/>
          <w:snapToGrid w:val="0"/>
          <w:lang w:val="lt-LT"/>
        </w:rPr>
        <w:t>parahidroksibenzoatas</w:t>
      </w:r>
      <w:proofErr w:type="spellEnd"/>
      <w:r w:rsidRPr="006227FA">
        <w:rPr>
          <w:rFonts w:ascii="Times New Roman" w:eastAsia="Times New Roman" w:hAnsi="Times New Roman" w:cs="Times New Roman"/>
          <w:snapToGrid w:val="0"/>
          <w:lang w:val="lt-LT"/>
        </w:rPr>
        <w:t xml:space="preserve"> (E218), mėtų skonio kvapioji medžiaga ir išgrynintas vanduo.</w:t>
      </w:r>
    </w:p>
    <w:p w14:paraId="54C50527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lang w:val="lt-LT"/>
        </w:rPr>
      </w:pPr>
    </w:p>
    <w:p w14:paraId="25639E5C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79BEE631" w14:textId="77777777" w:rsidR="00EA769F" w:rsidRPr="006227FA" w:rsidRDefault="00EA769F" w:rsidP="00EA76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>4.</w:t>
      </w: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ab/>
      </w:r>
      <w:r w:rsidRPr="006227FA">
        <w:rPr>
          <w:rFonts w:ascii="Times New Roman" w:eastAsia="Times New Roman" w:hAnsi="Times New Roman" w:cs="Times New Roman"/>
          <w:b/>
          <w:noProof/>
          <w:snapToGrid w:val="0"/>
          <w:szCs w:val="24"/>
          <w:lang w:val="lt-LT"/>
        </w:rPr>
        <w:t>FARMACINĖ FORMA IR KIEKIS PAKUOTĖJE</w:t>
      </w:r>
    </w:p>
    <w:p w14:paraId="2B91DD8A" w14:textId="77777777" w:rsidR="00EA769F" w:rsidRPr="006227FA" w:rsidRDefault="00EA769F" w:rsidP="00EA769F">
      <w:p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15ECB4CD" w14:textId="77777777" w:rsidR="00EA769F" w:rsidRPr="006227FA" w:rsidRDefault="00EA769F" w:rsidP="00EA769F">
      <w:p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  <w:r w:rsidRPr="006227FA">
        <w:rPr>
          <w:rFonts w:ascii="Times New Roman" w:eastAsia="Times New Roman" w:hAnsi="Times New Roman" w:cs="Times New Roman"/>
          <w:caps/>
          <w:lang w:val="lt-LT"/>
        </w:rPr>
        <w:t>B</w:t>
      </w:r>
      <w:r w:rsidRPr="006227FA">
        <w:rPr>
          <w:rFonts w:ascii="Times New Roman" w:eastAsia="Times New Roman" w:hAnsi="Times New Roman" w:cs="Times New Roman"/>
          <w:lang w:val="lt-LT"/>
        </w:rPr>
        <w:t>urnos gleivinės purškalas (tirpalas).</w:t>
      </w:r>
    </w:p>
    <w:p w14:paraId="34E0E2C2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>15 ml</w:t>
      </w:r>
    </w:p>
    <w:p w14:paraId="3267EE7D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58350C39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0622C63F" w14:textId="77777777" w:rsidR="00EA769F" w:rsidRPr="006227FA" w:rsidRDefault="00EA769F" w:rsidP="00EA76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>5.</w:t>
      </w: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ab/>
      </w:r>
      <w:r w:rsidRPr="006227FA">
        <w:rPr>
          <w:rFonts w:ascii="Times New Roman" w:eastAsia="Times New Roman" w:hAnsi="Times New Roman" w:cs="Times New Roman"/>
          <w:b/>
          <w:noProof/>
          <w:snapToGrid w:val="0"/>
          <w:szCs w:val="24"/>
          <w:lang w:val="lt-LT"/>
        </w:rPr>
        <w:t>VARTOJIMO METODAS IR BŪDAS (-AI)</w:t>
      </w:r>
    </w:p>
    <w:p w14:paraId="7F1C02B3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70A0867C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snapToGrid w:val="0"/>
          <w:lang w:val="lt-LT"/>
        </w:rPr>
        <w:t>Vartoti į burną ir ryklę.</w:t>
      </w:r>
    </w:p>
    <w:p w14:paraId="59542DD2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Prieš vartojimą perskaitykite pakuotės lapelį.</w:t>
      </w:r>
    </w:p>
    <w:p w14:paraId="0D6EA4FD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68BC2D43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16215BC1" w14:textId="15CAA979" w:rsidR="00EA769F" w:rsidRPr="006227FA" w:rsidRDefault="00EA769F" w:rsidP="00EA76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>6.</w:t>
      </w: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ab/>
      </w:r>
      <w:r w:rsidRPr="006227FA">
        <w:rPr>
          <w:rFonts w:ascii="Times New Roman" w:eastAsia="Times New Roman" w:hAnsi="Times New Roman" w:cs="Times New Roman"/>
          <w:b/>
          <w:noProof/>
          <w:snapToGrid w:val="0"/>
          <w:szCs w:val="24"/>
          <w:lang w:val="lt-LT"/>
        </w:rPr>
        <w:t>SPECIALUS ĮSPĖJIMAS, KAD VAISTINĮ PREPARATĄ BŪTINA LAIKYTI VAIKAMS NEPASTEBIMOJE IR NEPASIEKIAMOJE VIETOJE</w:t>
      </w:r>
    </w:p>
    <w:p w14:paraId="18C9AA9F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0BA34F63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Laikyti vaikams nepastebimoje ir nepasiekiamoje vietoje.</w:t>
      </w:r>
    </w:p>
    <w:p w14:paraId="1329303B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2E2C01CE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694E026B" w14:textId="77777777" w:rsidR="00EA769F" w:rsidRPr="006227FA" w:rsidRDefault="00EA769F" w:rsidP="00EA76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>7.</w:t>
      </w: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ab/>
      </w:r>
      <w:r w:rsidRPr="006227FA">
        <w:rPr>
          <w:rFonts w:ascii="Times New Roman" w:eastAsia="Times New Roman" w:hAnsi="Times New Roman" w:cs="Times New Roman"/>
          <w:b/>
          <w:noProof/>
          <w:snapToGrid w:val="0"/>
          <w:szCs w:val="24"/>
          <w:lang w:val="lt-LT"/>
        </w:rPr>
        <w:t>KITAS (-I) SPECIALUS (-ŪS) ĮSPĖJIMAS (-AI) (JEI REIKIA)</w:t>
      </w:r>
    </w:p>
    <w:p w14:paraId="70BFA0C1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0286FCCF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0F9D4BDF" w14:textId="77777777" w:rsidR="00EA769F" w:rsidRPr="006227FA" w:rsidRDefault="00EA769F" w:rsidP="00EA76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>8.</w:t>
      </w: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ab/>
      </w:r>
      <w:r w:rsidRPr="006227FA">
        <w:rPr>
          <w:rFonts w:ascii="Times New Roman" w:eastAsia="Times New Roman" w:hAnsi="Times New Roman" w:cs="Times New Roman"/>
          <w:b/>
          <w:noProof/>
          <w:snapToGrid w:val="0"/>
          <w:szCs w:val="24"/>
          <w:lang w:val="lt-LT"/>
        </w:rPr>
        <w:t>TINKAMUMO LAIKAS</w:t>
      </w:r>
    </w:p>
    <w:p w14:paraId="2074661C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2C7DFE37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zCs w:val="20"/>
          <w:lang w:val="lt-LT"/>
        </w:rPr>
      </w:pPr>
      <w:r w:rsidRPr="006227FA">
        <w:rPr>
          <w:rFonts w:ascii="Times New Roman" w:eastAsia="Times New Roman" w:hAnsi="Times New Roman" w:cs="Times New Roman"/>
          <w:szCs w:val="20"/>
          <w:lang w:val="lt-LT"/>
        </w:rPr>
        <w:t>Tinka iki {mm/ MMMM}</w:t>
      </w:r>
    </w:p>
    <w:p w14:paraId="788E46BD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0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>Pradėto vartoti vaisto tinkamumo laikas yra 6 mėn.</w:t>
      </w:r>
    </w:p>
    <w:p w14:paraId="053CBACC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05D6DA96" w14:textId="77777777" w:rsidR="00EA769F" w:rsidRPr="006227FA" w:rsidRDefault="00EA769F" w:rsidP="00EA769F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>9.</w:t>
      </w: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ab/>
      </w:r>
      <w:r w:rsidRPr="006227FA">
        <w:rPr>
          <w:rFonts w:ascii="Times New Roman" w:eastAsia="Times New Roman" w:hAnsi="Times New Roman" w:cs="Times New Roman"/>
          <w:b/>
          <w:noProof/>
          <w:snapToGrid w:val="0"/>
          <w:szCs w:val="24"/>
          <w:lang w:val="lt-LT"/>
        </w:rPr>
        <w:t>SPECIALIOS LAIKYMO SĄLYGOS</w:t>
      </w:r>
    </w:p>
    <w:p w14:paraId="1E8C61FE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0A981B47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085B29A5" w14:textId="77777777" w:rsidR="00EA769F" w:rsidRPr="006227FA" w:rsidRDefault="00EA769F" w:rsidP="00EA76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lastRenderedPageBreak/>
        <w:t>10.</w:t>
      </w: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ab/>
      </w:r>
      <w:r w:rsidRPr="006227FA">
        <w:rPr>
          <w:rFonts w:ascii="Times New Roman" w:eastAsia="Times New Roman" w:hAnsi="Times New Roman" w:cs="Times New Roman"/>
          <w:b/>
          <w:noProof/>
          <w:snapToGrid w:val="0"/>
          <w:szCs w:val="24"/>
          <w:lang w:val="lt-LT"/>
        </w:rPr>
        <w:t>SPECIALIOS ATSARGUMO PRIEMONĖS DĖL NESUVARTOTO VAISTINIO PREPARATO AR JO ATLIEKŲ TVARKYMO (JEI REIKIA)</w:t>
      </w:r>
    </w:p>
    <w:p w14:paraId="2C5950EC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79822720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1123FC13" w14:textId="77777777" w:rsidR="00EA769F" w:rsidRPr="006227FA" w:rsidRDefault="00EA769F" w:rsidP="00EA76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>11.</w:t>
      </w: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ab/>
        <w:t>REGISTRUOTOJO</w:t>
      </w:r>
      <w:r w:rsidRPr="006227FA">
        <w:rPr>
          <w:rFonts w:ascii="Times New Roman" w:eastAsia="Times New Roman" w:hAnsi="Times New Roman" w:cs="Times New Roman"/>
          <w:b/>
          <w:caps/>
          <w:noProof/>
          <w:snapToGrid w:val="0"/>
          <w:szCs w:val="24"/>
          <w:lang w:val="lt-LT"/>
        </w:rPr>
        <w:t xml:space="preserve"> PAVADINIMAS IR ADRESAS</w:t>
      </w:r>
    </w:p>
    <w:p w14:paraId="2C8A2BB6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4BBBB18B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lang w:val="en-GB"/>
        </w:rPr>
      </w:pPr>
      <w:proofErr w:type="spellStart"/>
      <w:r w:rsidRPr="006227FA">
        <w:rPr>
          <w:rFonts w:ascii="Times New Roman" w:eastAsia="Times New Roman" w:hAnsi="Times New Roman" w:cs="Times New Roman"/>
          <w:snapToGrid w:val="0"/>
          <w:lang w:val="en-GB"/>
        </w:rPr>
        <w:t>Angelini</w:t>
      </w:r>
      <w:proofErr w:type="spellEnd"/>
      <w:r w:rsidRPr="006227FA">
        <w:rPr>
          <w:rFonts w:ascii="Times New Roman" w:eastAsia="Times New Roman" w:hAnsi="Times New Roman" w:cs="Times New Roman"/>
          <w:snapToGrid w:val="0"/>
          <w:lang w:val="en-GB"/>
        </w:rPr>
        <w:t xml:space="preserve"> Pharma </w:t>
      </w:r>
      <w:proofErr w:type="spellStart"/>
      <w:r w:rsidRPr="006227FA">
        <w:rPr>
          <w:rFonts w:ascii="Times New Roman" w:eastAsia="Times New Roman" w:hAnsi="Times New Roman" w:cs="Times New Roman"/>
          <w:snapToGrid w:val="0"/>
          <w:lang w:val="en-GB"/>
        </w:rPr>
        <w:t>Österreich</w:t>
      </w:r>
      <w:proofErr w:type="spellEnd"/>
      <w:r w:rsidRPr="006227FA">
        <w:rPr>
          <w:rFonts w:ascii="Times New Roman" w:eastAsia="Times New Roman" w:hAnsi="Times New Roman" w:cs="Times New Roman"/>
          <w:snapToGrid w:val="0"/>
          <w:lang w:val="en-GB"/>
        </w:rPr>
        <w:t xml:space="preserve"> GmbH</w:t>
      </w:r>
    </w:p>
    <w:p w14:paraId="7A9705D2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lang w:val="en-GB"/>
        </w:rPr>
      </w:pPr>
      <w:proofErr w:type="spellStart"/>
      <w:r w:rsidRPr="006227FA">
        <w:rPr>
          <w:rFonts w:ascii="Times New Roman" w:eastAsia="Times New Roman" w:hAnsi="Times New Roman" w:cs="Times New Roman"/>
          <w:snapToGrid w:val="0"/>
          <w:lang w:val="en-GB"/>
        </w:rPr>
        <w:t>Brigittenauer</w:t>
      </w:r>
      <w:proofErr w:type="spellEnd"/>
      <w:r w:rsidRPr="006227FA">
        <w:rPr>
          <w:rFonts w:ascii="Times New Roman" w:eastAsia="Times New Roman" w:hAnsi="Times New Roman" w:cs="Times New Roman"/>
          <w:snapToGrid w:val="0"/>
          <w:lang w:val="en-GB"/>
        </w:rPr>
        <w:t xml:space="preserve"> </w:t>
      </w:r>
      <w:proofErr w:type="spellStart"/>
      <w:r w:rsidRPr="006227FA">
        <w:rPr>
          <w:rFonts w:ascii="Times New Roman" w:eastAsia="Times New Roman" w:hAnsi="Times New Roman" w:cs="Times New Roman"/>
          <w:snapToGrid w:val="0"/>
          <w:lang w:val="en-GB"/>
        </w:rPr>
        <w:t>Lände</w:t>
      </w:r>
      <w:proofErr w:type="spellEnd"/>
      <w:r w:rsidRPr="006227FA">
        <w:rPr>
          <w:rFonts w:ascii="Times New Roman" w:eastAsia="Times New Roman" w:hAnsi="Times New Roman" w:cs="Times New Roman"/>
          <w:snapToGrid w:val="0"/>
          <w:lang w:val="en-GB"/>
        </w:rPr>
        <w:t xml:space="preserve"> 50-54</w:t>
      </w:r>
    </w:p>
    <w:p w14:paraId="0EC751D0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lang w:val="en-GB"/>
        </w:rPr>
      </w:pPr>
      <w:r w:rsidRPr="006227FA">
        <w:rPr>
          <w:rFonts w:ascii="Times New Roman" w:eastAsia="Times New Roman" w:hAnsi="Times New Roman" w:cs="Times New Roman"/>
          <w:snapToGrid w:val="0"/>
          <w:lang w:val="en-GB"/>
        </w:rPr>
        <w:t xml:space="preserve">1200 </w:t>
      </w:r>
      <w:proofErr w:type="spellStart"/>
      <w:r w:rsidRPr="006227FA">
        <w:rPr>
          <w:rFonts w:ascii="Times New Roman" w:eastAsia="Times New Roman" w:hAnsi="Times New Roman" w:cs="Times New Roman"/>
          <w:snapToGrid w:val="0"/>
          <w:lang w:val="en-GB"/>
        </w:rPr>
        <w:t>Viena</w:t>
      </w:r>
      <w:proofErr w:type="spellEnd"/>
    </w:p>
    <w:p w14:paraId="0F9A4A3E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proofErr w:type="spellStart"/>
      <w:r w:rsidRPr="006227FA">
        <w:rPr>
          <w:rFonts w:ascii="Times New Roman" w:eastAsia="Times New Roman" w:hAnsi="Times New Roman" w:cs="Times New Roman"/>
          <w:snapToGrid w:val="0"/>
          <w:lang w:val="en-GB"/>
        </w:rPr>
        <w:t>Austrija</w:t>
      </w:r>
      <w:proofErr w:type="spellEnd"/>
    </w:p>
    <w:p w14:paraId="2D1EF069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16F9B55A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04AF02EF" w14:textId="77777777" w:rsidR="00EA769F" w:rsidRPr="006227FA" w:rsidRDefault="00EA769F" w:rsidP="00EA76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>12.</w:t>
      </w: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ab/>
        <w:t>REGISTRACIJOS</w:t>
      </w:r>
      <w:r w:rsidRPr="006227FA">
        <w:rPr>
          <w:rFonts w:ascii="Times New Roman" w:eastAsia="Times New Roman" w:hAnsi="Times New Roman" w:cs="Times New Roman"/>
          <w:b/>
          <w:noProof/>
          <w:snapToGrid w:val="0"/>
          <w:szCs w:val="24"/>
          <w:lang w:val="lt-LT"/>
        </w:rPr>
        <w:t xml:space="preserve"> PAŽYMĖJIMO NUMERIS (-IAI)</w:t>
      </w: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 xml:space="preserve"> </w:t>
      </w:r>
    </w:p>
    <w:p w14:paraId="49103801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0E416C83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0"/>
          <w:lang w:val="lt-LT"/>
        </w:rPr>
      </w:pPr>
      <w:r w:rsidRPr="006227FA">
        <w:rPr>
          <w:rFonts w:ascii="Times New Roman" w:eastAsia="Times New Roman" w:hAnsi="Times New Roman" w:cs="Times New Roman"/>
          <w:snapToGrid w:val="0"/>
          <w:szCs w:val="20"/>
          <w:lang w:val="lt-LT"/>
        </w:rPr>
        <w:t>LT/1/01/0257/006</w:t>
      </w: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 xml:space="preserve"> </w:t>
      </w:r>
    </w:p>
    <w:p w14:paraId="7EEC9183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54974A12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4B017B91" w14:textId="77777777" w:rsidR="00EA769F" w:rsidRPr="006227FA" w:rsidRDefault="00EA769F" w:rsidP="00EA76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>13.</w:t>
      </w: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ab/>
      </w:r>
      <w:r w:rsidRPr="006227FA">
        <w:rPr>
          <w:rFonts w:ascii="Times New Roman" w:eastAsia="Times New Roman" w:hAnsi="Times New Roman" w:cs="Times New Roman"/>
          <w:b/>
          <w:noProof/>
          <w:snapToGrid w:val="0"/>
          <w:szCs w:val="24"/>
          <w:lang w:val="lt-LT"/>
        </w:rPr>
        <w:t xml:space="preserve">SERIJOS NUMERIS </w:t>
      </w:r>
    </w:p>
    <w:p w14:paraId="12EE3A27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0"/>
          <w:lang w:val="lt-LT"/>
        </w:rPr>
      </w:pPr>
    </w:p>
    <w:p w14:paraId="5839A0CA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0"/>
          <w:lang w:val="lt-LT"/>
        </w:rPr>
      </w:pPr>
      <w:r w:rsidRPr="006227FA">
        <w:rPr>
          <w:rFonts w:ascii="Times New Roman" w:eastAsia="Times New Roman" w:hAnsi="Times New Roman" w:cs="Times New Roman"/>
          <w:snapToGrid w:val="0"/>
          <w:szCs w:val="20"/>
          <w:lang w:val="lt-LT"/>
        </w:rPr>
        <w:t>Serija {numeris}</w:t>
      </w:r>
    </w:p>
    <w:p w14:paraId="35DA4F2F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131C83D6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47FA6057" w14:textId="77777777" w:rsidR="00EA769F" w:rsidRPr="006227FA" w:rsidRDefault="00EA769F" w:rsidP="00EA76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>14.</w:t>
      </w: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ab/>
      </w:r>
      <w:r w:rsidRPr="006227FA">
        <w:rPr>
          <w:rFonts w:ascii="Times New Roman" w:eastAsia="Times New Roman" w:hAnsi="Times New Roman" w:cs="Times New Roman"/>
          <w:b/>
          <w:noProof/>
          <w:snapToGrid w:val="0"/>
          <w:szCs w:val="24"/>
          <w:lang w:val="lt-LT"/>
        </w:rPr>
        <w:t>PARDAVIMO (IŠDAVIMO) TVARKA</w:t>
      </w:r>
    </w:p>
    <w:p w14:paraId="6B4EBAE6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46650CD4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snapToGrid w:val="0"/>
          <w:szCs w:val="20"/>
          <w:lang w:val="lt-LT"/>
        </w:rPr>
        <w:t>Nereceptinis vaistas</w:t>
      </w:r>
    </w:p>
    <w:p w14:paraId="2DAA03D9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6E6265B5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4FE4D4B4" w14:textId="77777777" w:rsidR="00EA769F" w:rsidRPr="006227FA" w:rsidRDefault="00EA769F" w:rsidP="00EA769F">
      <w:pPr>
        <w:pBdr>
          <w:top w:val="single" w:sz="4" w:space="2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>15.</w:t>
      </w: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ab/>
      </w:r>
      <w:r w:rsidRPr="006227FA">
        <w:rPr>
          <w:rFonts w:ascii="Times New Roman" w:eastAsia="Times New Roman" w:hAnsi="Times New Roman" w:cs="Times New Roman"/>
          <w:b/>
          <w:noProof/>
          <w:snapToGrid w:val="0"/>
          <w:szCs w:val="24"/>
          <w:lang w:val="lt-LT"/>
        </w:rPr>
        <w:t>VARTOJIMO INSTRUKCIJA</w:t>
      </w:r>
    </w:p>
    <w:p w14:paraId="18C0D249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38500CA4" w14:textId="1AD4448D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zCs w:val="20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 xml:space="preserve">TANTUM VERDE forte vartojamas lokaliam simptominiam skausmingo burnos, ryklės bei dantenų uždegimo ir patinimo gydymui. </w:t>
      </w:r>
    </w:p>
    <w:p w14:paraId="7201CC69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zCs w:val="20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>TANTUM VERDE forte reikia purkšti:</w:t>
      </w:r>
    </w:p>
    <w:p w14:paraId="4A0BDA5F" w14:textId="77777777" w:rsidR="00EA769F" w:rsidRPr="006227FA" w:rsidRDefault="00EA769F" w:rsidP="00EA769F">
      <w:pPr>
        <w:tabs>
          <w:tab w:val="left" w:pos="567"/>
        </w:tabs>
        <w:spacing w:after="0" w:line="260" w:lineRule="exact"/>
        <w:ind w:left="1134" w:hanging="1134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u w:val="single"/>
          <w:lang w:val="lt-LT"/>
        </w:rPr>
        <w:t>Suaugusiems pacientams ir vyresniems negu 12 metų paaugliams:</w:t>
      </w:r>
      <w:r w:rsidRPr="006227FA">
        <w:rPr>
          <w:rFonts w:ascii="Times New Roman" w:eastAsia="Times New Roman" w:hAnsi="Times New Roman" w:cs="Times New Roman"/>
          <w:lang w:val="lt-LT"/>
        </w:rPr>
        <w:t xml:space="preserve"> po 2 – 4 </w:t>
      </w: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išpurškimus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 xml:space="preserve"> 2 – 6 kartus </w:t>
      </w:r>
    </w:p>
    <w:p w14:paraId="43C53CA9" w14:textId="77777777" w:rsidR="00EA769F" w:rsidRPr="006227FA" w:rsidRDefault="00EA769F" w:rsidP="00EA769F">
      <w:pPr>
        <w:tabs>
          <w:tab w:val="left" w:pos="567"/>
        </w:tabs>
        <w:spacing w:after="0" w:line="260" w:lineRule="exact"/>
        <w:ind w:left="1134" w:hanging="1134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>per parą.</w:t>
      </w:r>
    </w:p>
    <w:p w14:paraId="00B50A8C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u w:val="single"/>
          <w:lang w:val="lt-LT"/>
        </w:rPr>
        <w:t>6 – 12 metų vaikams</w:t>
      </w:r>
      <w:r w:rsidRPr="006227FA">
        <w:rPr>
          <w:rFonts w:ascii="Times New Roman" w:eastAsia="Times New Roman" w:hAnsi="Times New Roman" w:cs="Times New Roman"/>
          <w:lang w:val="lt-LT"/>
        </w:rPr>
        <w:t xml:space="preserve">: po 2 </w:t>
      </w: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išpurškimus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 xml:space="preserve"> 2 – 6 kartus per parą.</w:t>
      </w:r>
    </w:p>
    <w:p w14:paraId="3C624698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u w:val="single"/>
          <w:lang w:val="lt-LT"/>
        </w:rPr>
        <w:t>3 – 5 metų vaikams</w:t>
      </w:r>
      <w:r w:rsidRPr="006227FA">
        <w:rPr>
          <w:rFonts w:ascii="Times New Roman" w:eastAsia="Times New Roman" w:hAnsi="Times New Roman" w:cs="Times New Roman"/>
          <w:lang w:val="lt-LT"/>
        </w:rPr>
        <w:t xml:space="preserve">: po 1 išpurškimą 8 kg kūno svorio (daugiausia 2 </w:t>
      </w: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išpurškimus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 xml:space="preserve">) 2 – 6 kartus per parą. </w:t>
      </w:r>
    </w:p>
    <w:p w14:paraId="213B15BB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</w:p>
    <w:p w14:paraId="72BD6413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66B50F22" w14:textId="77777777" w:rsidR="00EA769F" w:rsidRPr="006227FA" w:rsidRDefault="00EA769F" w:rsidP="00EA769F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color w:val="00800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>16.</w:t>
      </w: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ab/>
      </w:r>
      <w:r w:rsidRPr="006227FA">
        <w:rPr>
          <w:rFonts w:ascii="Times New Roman" w:eastAsia="Times New Roman" w:hAnsi="Times New Roman" w:cs="Times New Roman"/>
          <w:b/>
          <w:noProof/>
          <w:snapToGrid w:val="0"/>
          <w:szCs w:val="24"/>
          <w:lang w:val="lt-LT"/>
        </w:rPr>
        <w:t>INFORMACIJA BRAILIO RAŠTU</w:t>
      </w:r>
    </w:p>
    <w:p w14:paraId="4B126A49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1C8451AE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proofErr w:type="spellStart"/>
      <w:r w:rsidRPr="006227FA">
        <w:rPr>
          <w:rFonts w:ascii="Times New Roman" w:eastAsia="Times New Roman" w:hAnsi="Times New Roman" w:cs="Times New Roman"/>
          <w:snapToGrid w:val="0"/>
          <w:lang w:val="lt-LT"/>
        </w:rPr>
        <w:t>tantum</w:t>
      </w:r>
      <w:proofErr w:type="spellEnd"/>
      <w:r w:rsidRPr="006227FA">
        <w:rPr>
          <w:rFonts w:ascii="Times New Roman" w:eastAsia="Times New Roman" w:hAnsi="Times New Roman" w:cs="Times New Roman"/>
          <w:snapToGrid w:val="0"/>
          <w:lang w:val="lt-LT"/>
        </w:rPr>
        <w:t xml:space="preserve"> </w:t>
      </w:r>
      <w:proofErr w:type="spellStart"/>
      <w:r w:rsidRPr="006227FA">
        <w:rPr>
          <w:rFonts w:ascii="Times New Roman" w:eastAsia="Times New Roman" w:hAnsi="Times New Roman" w:cs="Times New Roman"/>
          <w:snapToGrid w:val="0"/>
          <w:lang w:val="lt-LT"/>
        </w:rPr>
        <w:t>verde</w:t>
      </w:r>
      <w:proofErr w:type="spellEnd"/>
      <w:r w:rsidRPr="006227FA">
        <w:rPr>
          <w:rFonts w:ascii="Times New Roman" w:eastAsia="Times New Roman" w:hAnsi="Times New Roman" w:cs="Times New Roman"/>
          <w:snapToGrid w:val="0"/>
          <w:lang w:val="lt-LT"/>
        </w:rPr>
        <w:t xml:space="preserve"> forte 3 mg/ml</w:t>
      </w:r>
    </w:p>
    <w:p w14:paraId="1B3E4DEA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403FCB58" w14:textId="77777777" w:rsidR="00EA769F" w:rsidRPr="000C0CC7" w:rsidRDefault="00EA769F" w:rsidP="00EA769F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</w:tabs>
        <w:spacing w:after="0" w:line="240" w:lineRule="auto"/>
        <w:outlineLvl w:val="0"/>
        <w:rPr>
          <w:rFonts w:ascii="Times New Roman" w:eastAsia="Times New Roman" w:hAnsi="Times New Roman" w:cs="Times New Roman"/>
          <w:i/>
          <w:noProof/>
          <w:lang w:val="lt-LT"/>
        </w:rPr>
      </w:pPr>
      <w:r w:rsidRPr="000C0CC7">
        <w:rPr>
          <w:rFonts w:ascii="Times New Roman" w:eastAsia="Times New Roman" w:hAnsi="Times New Roman" w:cs="Times New Roman"/>
          <w:b/>
          <w:noProof/>
          <w:lang w:val="lt-LT"/>
        </w:rPr>
        <w:t>17.</w:t>
      </w:r>
      <w:r w:rsidRPr="000C0CC7">
        <w:rPr>
          <w:rFonts w:ascii="Times New Roman" w:eastAsia="Times New Roman" w:hAnsi="Times New Roman" w:cs="Times New Roman"/>
          <w:b/>
          <w:noProof/>
          <w:lang w:val="lt-LT"/>
        </w:rPr>
        <w:tab/>
        <w:t>UNIKALUS IDENTIFIKATORIUS – 2D BRŪKŠNINIS KODAS</w:t>
      </w:r>
    </w:p>
    <w:p w14:paraId="6A68D7CB" w14:textId="77777777" w:rsidR="00EA769F" w:rsidRPr="000C0CC7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noProof/>
          <w:lang w:val="lt-LT"/>
        </w:rPr>
      </w:pPr>
    </w:p>
    <w:p w14:paraId="532B6501" w14:textId="77777777" w:rsidR="00EA769F" w:rsidRPr="000C0CC7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noProof/>
          <w:vanish/>
          <w:lang w:val="lt-LT"/>
        </w:rPr>
      </w:pPr>
    </w:p>
    <w:p w14:paraId="42CEC489" w14:textId="77777777" w:rsidR="00EA769F" w:rsidRPr="000C0CC7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noProof/>
          <w:vanish/>
          <w:lang w:val="lt-LT"/>
        </w:rPr>
      </w:pPr>
    </w:p>
    <w:p w14:paraId="11568833" w14:textId="77777777" w:rsidR="00EA769F" w:rsidRPr="000C0CC7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noProof/>
          <w:highlight w:val="lightGray"/>
          <w:lang w:val="lt-LT"/>
        </w:rPr>
      </w:pPr>
      <w:r w:rsidRPr="000C0CC7">
        <w:rPr>
          <w:rFonts w:ascii="Times New Roman" w:eastAsia="Times New Roman" w:hAnsi="Times New Roman" w:cs="Times New Roman"/>
          <w:noProof/>
          <w:highlight w:val="lightGray"/>
          <w:lang w:val="lt-LT"/>
        </w:rPr>
        <w:t>Duomenys nebūtini.</w:t>
      </w:r>
    </w:p>
    <w:p w14:paraId="3FB3CA7E" w14:textId="77777777" w:rsidR="00EA769F" w:rsidRPr="000C0CC7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noProof/>
          <w:lang w:val="lt-LT"/>
        </w:rPr>
      </w:pPr>
    </w:p>
    <w:p w14:paraId="6F6C25ED" w14:textId="77777777" w:rsidR="00EA769F" w:rsidRPr="000C0CC7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noProof/>
          <w:lang w:val="lt-LT"/>
        </w:rPr>
      </w:pPr>
    </w:p>
    <w:p w14:paraId="22F7F35B" w14:textId="77777777" w:rsidR="00EA769F" w:rsidRPr="000C0CC7" w:rsidRDefault="00EA769F" w:rsidP="00EA769F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</w:tabs>
        <w:spacing w:after="0" w:line="240" w:lineRule="auto"/>
        <w:outlineLvl w:val="0"/>
        <w:rPr>
          <w:rFonts w:ascii="Times New Roman" w:eastAsia="Times New Roman" w:hAnsi="Times New Roman" w:cs="Times New Roman"/>
          <w:i/>
          <w:noProof/>
          <w:lang w:val="lt-LT"/>
        </w:rPr>
      </w:pPr>
      <w:r w:rsidRPr="000C0CC7">
        <w:rPr>
          <w:rFonts w:ascii="Times New Roman" w:eastAsia="Times New Roman" w:hAnsi="Times New Roman" w:cs="Times New Roman"/>
          <w:b/>
          <w:noProof/>
          <w:lang w:val="lt-LT"/>
        </w:rPr>
        <w:t>18.</w:t>
      </w:r>
      <w:r w:rsidRPr="000C0CC7">
        <w:rPr>
          <w:rFonts w:ascii="Times New Roman" w:eastAsia="Times New Roman" w:hAnsi="Times New Roman" w:cs="Times New Roman"/>
          <w:b/>
          <w:noProof/>
          <w:lang w:val="lt-LT"/>
        </w:rPr>
        <w:tab/>
        <w:t>UNIKALUS IDENTIFIKATORIUS – ŽMONĖMS SUPRANTAMI DUOMENYS</w:t>
      </w:r>
    </w:p>
    <w:p w14:paraId="1D3FA016" w14:textId="77777777" w:rsidR="00EA769F" w:rsidRPr="000C0CC7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noProof/>
          <w:lang w:val="lt-LT"/>
        </w:rPr>
      </w:pPr>
    </w:p>
    <w:p w14:paraId="2CED1E0C" w14:textId="77777777" w:rsidR="00EA769F" w:rsidRPr="000C0CC7" w:rsidRDefault="00EA769F" w:rsidP="00EA769F">
      <w:pPr>
        <w:spacing w:after="0" w:line="240" w:lineRule="auto"/>
        <w:ind w:left="-198"/>
        <w:rPr>
          <w:rFonts w:ascii="Times New Roman" w:eastAsia="Times New Roman" w:hAnsi="Times New Roman" w:cs="Times New Roman"/>
          <w:lang w:val="lt-LT"/>
        </w:rPr>
      </w:pPr>
    </w:p>
    <w:p w14:paraId="1FA672BA" w14:textId="77777777" w:rsidR="00EA769F" w:rsidRPr="000C0CC7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noProof/>
          <w:vanish/>
          <w:lang w:val="lt-LT"/>
        </w:rPr>
      </w:pPr>
    </w:p>
    <w:p w14:paraId="4F8BFE2B" w14:textId="77777777" w:rsidR="00EA769F" w:rsidRPr="000C0CC7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noProof/>
          <w:vanish/>
          <w:lang w:val="lt-LT"/>
        </w:rPr>
      </w:pPr>
    </w:p>
    <w:p w14:paraId="48A2A517" w14:textId="77777777" w:rsidR="00EA769F" w:rsidRPr="000C0CC7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noProof/>
          <w:vanish/>
          <w:lang w:val="lt-LT"/>
        </w:rPr>
      </w:pPr>
      <w:r w:rsidRPr="000C0CC7">
        <w:rPr>
          <w:rFonts w:ascii="Times New Roman" w:eastAsia="Times New Roman" w:hAnsi="Times New Roman" w:cs="Times New Roman"/>
          <w:noProof/>
          <w:highlight w:val="lightGray"/>
          <w:shd w:val="clear" w:color="auto" w:fill="CCCCCC"/>
          <w:lang w:val="lt-LT"/>
        </w:rPr>
        <w:t>Duomenys nebūtini.</w:t>
      </w:r>
    </w:p>
    <w:p w14:paraId="22A44BA8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13F73FE1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br w:type="page"/>
      </w:r>
    </w:p>
    <w:p w14:paraId="0F5A5808" w14:textId="77777777" w:rsidR="00EA769F" w:rsidRPr="006227FA" w:rsidRDefault="00EA769F" w:rsidP="00EA76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b/>
          <w:noProof/>
          <w:snapToGrid w:val="0"/>
          <w:szCs w:val="24"/>
          <w:lang w:val="lt-LT"/>
        </w:rPr>
        <w:lastRenderedPageBreak/>
        <w:t>INFORMACIJA ANT VIDINĖS PAKUOTĖS</w:t>
      </w:r>
    </w:p>
    <w:p w14:paraId="17EFF4B7" w14:textId="77777777" w:rsidR="00EA769F" w:rsidRPr="006227FA" w:rsidRDefault="00EA769F" w:rsidP="00EA76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</w:pPr>
    </w:p>
    <w:p w14:paraId="6B8BC0BB" w14:textId="77777777" w:rsidR="00EA769F" w:rsidRPr="006227FA" w:rsidRDefault="00EA769F" w:rsidP="00EA76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lang w:val="lt-LT" w:eastAsia="lt-LT"/>
        </w:rPr>
      </w:pPr>
      <w:r w:rsidRPr="006227FA">
        <w:rPr>
          <w:rFonts w:ascii="Times New Roman" w:eastAsia="Times New Roman" w:hAnsi="Times New Roman" w:cs="Times New Roman"/>
          <w:b/>
          <w:caps/>
          <w:lang w:val="lt-LT" w:eastAsia="lt-LT"/>
        </w:rPr>
        <w:t>BUTELIUKO ETIKETĖ</w:t>
      </w:r>
    </w:p>
    <w:p w14:paraId="6B6DC53C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6D348003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121FDE9D" w14:textId="77777777" w:rsidR="00EA769F" w:rsidRPr="006227FA" w:rsidRDefault="00EA769F" w:rsidP="00EA76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>1.</w:t>
      </w: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ab/>
      </w:r>
      <w:r w:rsidRPr="006227FA">
        <w:rPr>
          <w:rFonts w:ascii="Times New Roman" w:eastAsia="Times New Roman" w:hAnsi="Times New Roman" w:cs="Times New Roman"/>
          <w:b/>
          <w:caps/>
          <w:noProof/>
          <w:snapToGrid w:val="0"/>
          <w:szCs w:val="24"/>
          <w:lang w:val="lt-LT"/>
        </w:rPr>
        <w:t>VAISTINIO</w:t>
      </w:r>
      <w:r w:rsidRPr="006227FA">
        <w:rPr>
          <w:rFonts w:ascii="Times New Roman" w:eastAsia="Times New Roman" w:hAnsi="Times New Roman" w:cs="Times New Roman"/>
          <w:b/>
          <w:noProof/>
          <w:snapToGrid w:val="0"/>
          <w:szCs w:val="24"/>
          <w:lang w:val="lt-LT"/>
        </w:rPr>
        <w:t xml:space="preserve"> PREPARATO PAVADINIMAS</w:t>
      </w:r>
    </w:p>
    <w:p w14:paraId="6BABF9AF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3F96A7CF" w14:textId="77777777" w:rsidR="00EA769F" w:rsidRPr="006227FA" w:rsidRDefault="00EA769F" w:rsidP="00EA769F">
      <w:pPr>
        <w:tabs>
          <w:tab w:val="left" w:pos="567"/>
        </w:tabs>
        <w:spacing w:after="0" w:line="260" w:lineRule="exact"/>
        <w:ind w:left="562" w:hanging="562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>TANTUM VERDE forte 3 mg/ml burnos gleivinės purškalas (tirpalas)</w:t>
      </w:r>
    </w:p>
    <w:p w14:paraId="11B08625" w14:textId="5C569489" w:rsidR="00EA769F" w:rsidRPr="006227FA" w:rsidRDefault="008B11E2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proofErr w:type="spellStart"/>
      <w:r>
        <w:rPr>
          <w:rFonts w:ascii="Times New Roman" w:eastAsia="Times New Roman" w:hAnsi="Times New Roman" w:cs="Times New Roman"/>
          <w:lang w:val="lt-LT"/>
        </w:rPr>
        <w:t>b</w:t>
      </w:r>
      <w:r w:rsidR="00EA769F" w:rsidRPr="006227FA">
        <w:rPr>
          <w:rFonts w:ascii="Times New Roman" w:eastAsia="Times New Roman" w:hAnsi="Times New Roman" w:cs="Times New Roman"/>
          <w:lang w:val="lt-LT"/>
        </w:rPr>
        <w:t>enzidamino</w:t>
      </w:r>
      <w:proofErr w:type="spellEnd"/>
      <w:r w:rsidR="00EA769F" w:rsidRPr="006227FA">
        <w:rPr>
          <w:rFonts w:ascii="Times New Roman" w:eastAsia="Times New Roman" w:hAnsi="Times New Roman" w:cs="Times New Roman"/>
          <w:lang w:val="lt-LT"/>
        </w:rPr>
        <w:t xml:space="preserve"> hidrochloridas</w:t>
      </w:r>
      <w:r w:rsidR="00EA769F"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 xml:space="preserve"> </w:t>
      </w:r>
    </w:p>
    <w:p w14:paraId="3C16FA08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5882CE69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2D357341" w14:textId="77777777" w:rsidR="00EA769F" w:rsidRPr="006227FA" w:rsidRDefault="00EA769F" w:rsidP="00EA76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>2.</w:t>
      </w: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ab/>
      </w:r>
      <w:r w:rsidRPr="006227FA">
        <w:rPr>
          <w:rFonts w:ascii="Times New Roman" w:eastAsia="Times New Roman" w:hAnsi="Times New Roman" w:cs="Times New Roman"/>
          <w:b/>
          <w:noProof/>
          <w:snapToGrid w:val="0"/>
          <w:szCs w:val="24"/>
          <w:lang w:val="lt-LT"/>
        </w:rPr>
        <w:t>VEIKLIOJI (-IOS) MEDŽIAGA (-OS) IR JOS (-Ų) KIEKIS (-IAI)</w:t>
      </w:r>
    </w:p>
    <w:p w14:paraId="769347AC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0B318122" w14:textId="77777777" w:rsidR="00EA769F" w:rsidRPr="006227FA" w:rsidRDefault="00EA769F" w:rsidP="00EA769F">
      <w:p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caps/>
          <w:lang w:val="lt-LT"/>
        </w:rPr>
        <w:t>1 </w:t>
      </w:r>
      <w:r w:rsidRPr="006227FA">
        <w:rPr>
          <w:rFonts w:ascii="Times New Roman" w:eastAsia="Times New Roman" w:hAnsi="Times New Roman" w:cs="Times New Roman"/>
          <w:lang w:val="lt-LT"/>
        </w:rPr>
        <w:t xml:space="preserve">ml burnos gleivinės purškalo yra 3 mg </w:t>
      </w: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benzidamino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 xml:space="preserve"> hidrochlorido.</w:t>
      </w:r>
    </w:p>
    <w:p w14:paraId="05339B58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27DB35F8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1FB22B03" w14:textId="77777777" w:rsidR="00EA769F" w:rsidRPr="006227FA" w:rsidRDefault="00EA769F" w:rsidP="00EA76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>3.</w:t>
      </w: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ab/>
      </w:r>
      <w:r w:rsidRPr="006227FA">
        <w:rPr>
          <w:rFonts w:ascii="Times New Roman" w:eastAsia="Times New Roman" w:hAnsi="Times New Roman" w:cs="Times New Roman"/>
          <w:b/>
          <w:noProof/>
          <w:snapToGrid w:val="0"/>
          <w:szCs w:val="24"/>
          <w:lang w:val="lt-LT"/>
        </w:rPr>
        <w:t>PAGALBINIŲ MEDŽIAGŲ SĄRAŠAS</w:t>
      </w:r>
    </w:p>
    <w:p w14:paraId="1128C33F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63D7015B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lang w:val="lt-LT"/>
        </w:rPr>
      </w:pPr>
      <w:r w:rsidRPr="006227FA">
        <w:rPr>
          <w:rFonts w:ascii="Times New Roman" w:eastAsia="Times New Roman" w:hAnsi="Times New Roman" w:cs="Times New Roman"/>
          <w:i/>
          <w:snapToGrid w:val="0"/>
          <w:lang w:val="lt-LT"/>
        </w:rPr>
        <w:t>Pagalbinės medžiagos:</w:t>
      </w:r>
      <w:r w:rsidRPr="006227FA">
        <w:rPr>
          <w:rFonts w:ascii="Times New Roman" w:eastAsia="Times New Roman" w:hAnsi="Times New Roman" w:cs="Times New Roman"/>
          <w:snapToGrid w:val="0"/>
          <w:lang w:val="lt-LT"/>
        </w:rPr>
        <w:t xml:space="preserve"> sacharino natrio druska, 96% etanolis, </w:t>
      </w:r>
      <w:proofErr w:type="spellStart"/>
      <w:r w:rsidRPr="006227FA">
        <w:rPr>
          <w:rFonts w:ascii="Times New Roman" w:eastAsia="Times New Roman" w:hAnsi="Times New Roman" w:cs="Times New Roman"/>
          <w:snapToGrid w:val="0"/>
          <w:lang w:val="lt-LT"/>
        </w:rPr>
        <w:t>glicerolis</w:t>
      </w:r>
      <w:proofErr w:type="spellEnd"/>
      <w:r w:rsidRPr="006227FA">
        <w:rPr>
          <w:rFonts w:ascii="Times New Roman" w:eastAsia="Times New Roman" w:hAnsi="Times New Roman" w:cs="Times New Roman"/>
          <w:snapToGrid w:val="0"/>
          <w:lang w:val="lt-LT"/>
        </w:rPr>
        <w:t xml:space="preserve">, </w:t>
      </w:r>
      <w:proofErr w:type="spellStart"/>
      <w:r w:rsidRPr="006227FA">
        <w:rPr>
          <w:rFonts w:ascii="Times New Roman" w:eastAsia="Times New Roman" w:hAnsi="Times New Roman" w:cs="Times New Roman"/>
          <w:snapToGrid w:val="0"/>
          <w:lang w:val="lt-LT"/>
        </w:rPr>
        <w:t>makrogolglicerolio</w:t>
      </w:r>
      <w:proofErr w:type="spellEnd"/>
      <w:r w:rsidRPr="006227FA">
        <w:rPr>
          <w:rFonts w:ascii="Times New Roman" w:eastAsia="Times New Roman" w:hAnsi="Times New Roman" w:cs="Times New Roman"/>
          <w:snapToGrid w:val="0"/>
          <w:lang w:val="lt-LT"/>
        </w:rPr>
        <w:t xml:space="preserve"> </w:t>
      </w:r>
      <w:proofErr w:type="spellStart"/>
      <w:r w:rsidRPr="006227FA">
        <w:rPr>
          <w:rFonts w:ascii="Times New Roman" w:eastAsia="Times New Roman" w:hAnsi="Times New Roman" w:cs="Times New Roman"/>
          <w:snapToGrid w:val="0"/>
          <w:lang w:val="lt-LT"/>
        </w:rPr>
        <w:t>hidroksistearatas</w:t>
      </w:r>
      <w:proofErr w:type="spellEnd"/>
      <w:r w:rsidRPr="006227FA">
        <w:rPr>
          <w:rFonts w:ascii="Times New Roman" w:eastAsia="Times New Roman" w:hAnsi="Times New Roman" w:cs="Times New Roman"/>
          <w:snapToGrid w:val="0"/>
          <w:lang w:val="lt-LT"/>
        </w:rPr>
        <w:t xml:space="preserve">, metilo </w:t>
      </w:r>
      <w:proofErr w:type="spellStart"/>
      <w:r w:rsidRPr="006227FA">
        <w:rPr>
          <w:rFonts w:ascii="Times New Roman" w:eastAsia="Times New Roman" w:hAnsi="Times New Roman" w:cs="Times New Roman"/>
          <w:snapToGrid w:val="0"/>
          <w:lang w:val="lt-LT"/>
        </w:rPr>
        <w:t>parahidroksibenzoatas</w:t>
      </w:r>
      <w:proofErr w:type="spellEnd"/>
      <w:r w:rsidRPr="006227FA">
        <w:rPr>
          <w:rFonts w:ascii="Times New Roman" w:eastAsia="Times New Roman" w:hAnsi="Times New Roman" w:cs="Times New Roman"/>
          <w:snapToGrid w:val="0"/>
          <w:lang w:val="lt-LT"/>
        </w:rPr>
        <w:t xml:space="preserve"> (E218), mėtų skonio kvapioji medžiaga ir išgrynintas vanduo.</w:t>
      </w:r>
    </w:p>
    <w:p w14:paraId="4A5BE61C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lang w:val="lt-LT"/>
        </w:rPr>
      </w:pPr>
    </w:p>
    <w:p w14:paraId="4297A926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4F40DCA3" w14:textId="77777777" w:rsidR="00EA769F" w:rsidRPr="006227FA" w:rsidRDefault="00EA769F" w:rsidP="00EA76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>4.</w:t>
      </w: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ab/>
      </w:r>
      <w:r w:rsidRPr="006227FA">
        <w:rPr>
          <w:rFonts w:ascii="Times New Roman" w:eastAsia="Times New Roman" w:hAnsi="Times New Roman" w:cs="Times New Roman"/>
          <w:b/>
          <w:noProof/>
          <w:snapToGrid w:val="0"/>
          <w:szCs w:val="24"/>
          <w:lang w:val="lt-LT"/>
        </w:rPr>
        <w:t>FARMACINĖ FORMA IR KIEKIS PAKUOTĖJE</w:t>
      </w:r>
    </w:p>
    <w:p w14:paraId="065D3E26" w14:textId="77777777" w:rsidR="00EA769F" w:rsidRPr="006227FA" w:rsidRDefault="00EA769F" w:rsidP="00EA769F">
      <w:p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4225DE9E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>15 ml</w:t>
      </w:r>
    </w:p>
    <w:p w14:paraId="41DA30AF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6A8A88E1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5FB221BD" w14:textId="77777777" w:rsidR="00EA769F" w:rsidRPr="006227FA" w:rsidRDefault="00EA769F" w:rsidP="00EA76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>5.</w:t>
      </w: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ab/>
      </w:r>
      <w:r w:rsidRPr="006227FA">
        <w:rPr>
          <w:rFonts w:ascii="Times New Roman" w:eastAsia="Times New Roman" w:hAnsi="Times New Roman" w:cs="Times New Roman"/>
          <w:b/>
          <w:noProof/>
          <w:snapToGrid w:val="0"/>
          <w:szCs w:val="24"/>
          <w:lang w:val="lt-LT"/>
        </w:rPr>
        <w:t>VARTOJIMO METODAS IR BŪDAS (-AI)</w:t>
      </w:r>
    </w:p>
    <w:p w14:paraId="4FC52F1E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5AAD7B79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snapToGrid w:val="0"/>
          <w:lang w:val="lt-LT"/>
        </w:rPr>
        <w:t>Vartoti į burną ir ryklę.</w:t>
      </w:r>
    </w:p>
    <w:p w14:paraId="4C66A82C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Prieš vartojimą perskaitykite pakuotės lapelį.</w:t>
      </w:r>
    </w:p>
    <w:p w14:paraId="194E8A4F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751CC8DF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6C52FA7C" w14:textId="008D3845" w:rsidR="00EA769F" w:rsidRPr="006227FA" w:rsidRDefault="00EA769F" w:rsidP="00EA76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>6.</w:t>
      </w: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ab/>
      </w:r>
      <w:r w:rsidRPr="006227FA">
        <w:rPr>
          <w:rFonts w:ascii="Times New Roman" w:eastAsia="Times New Roman" w:hAnsi="Times New Roman" w:cs="Times New Roman"/>
          <w:b/>
          <w:noProof/>
          <w:snapToGrid w:val="0"/>
          <w:szCs w:val="24"/>
          <w:lang w:val="lt-LT"/>
        </w:rPr>
        <w:t>SPECIALUS ĮSPĖJIMAS, KAD VAISTINĮ PREPARATĄ BŪTINA LAIKYTI VAIKAMS NEPASTEBIMOJE IR NEPASIEKIAMOJE VIETOJE</w:t>
      </w:r>
    </w:p>
    <w:p w14:paraId="46606168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7A859E15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730E7A85" w14:textId="77777777" w:rsidR="00EA769F" w:rsidRPr="006227FA" w:rsidRDefault="00EA769F" w:rsidP="00EA76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>7.</w:t>
      </w: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ab/>
      </w:r>
      <w:r w:rsidRPr="006227FA">
        <w:rPr>
          <w:rFonts w:ascii="Times New Roman" w:eastAsia="Times New Roman" w:hAnsi="Times New Roman" w:cs="Times New Roman"/>
          <w:b/>
          <w:noProof/>
          <w:snapToGrid w:val="0"/>
          <w:szCs w:val="24"/>
          <w:lang w:val="lt-LT"/>
        </w:rPr>
        <w:t>KITAS (-I) SPECIALUS (-ŪS) ĮSPĖJIMAS (-AI) (JEI REIKIA)</w:t>
      </w:r>
    </w:p>
    <w:p w14:paraId="0D7F39EE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64DE0B71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3569DFCB" w14:textId="77777777" w:rsidR="00EA769F" w:rsidRPr="006227FA" w:rsidRDefault="00EA769F" w:rsidP="00EA76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>8.</w:t>
      </w: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ab/>
      </w:r>
      <w:r w:rsidRPr="006227FA">
        <w:rPr>
          <w:rFonts w:ascii="Times New Roman" w:eastAsia="Times New Roman" w:hAnsi="Times New Roman" w:cs="Times New Roman"/>
          <w:b/>
          <w:noProof/>
          <w:snapToGrid w:val="0"/>
          <w:szCs w:val="24"/>
          <w:lang w:val="lt-LT"/>
        </w:rPr>
        <w:t>TINKAMUMO LAIKAS</w:t>
      </w:r>
    </w:p>
    <w:p w14:paraId="39BB3E3F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5F4FC602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zCs w:val="20"/>
          <w:lang w:val="lt-LT"/>
        </w:rPr>
      </w:pPr>
      <w:r w:rsidRPr="006227FA">
        <w:rPr>
          <w:rFonts w:ascii="Times New Roman" w:eastAsia="Times New Roman" w:hAnsi="Times New Roman" w:cs="Times New Roman"/>
          <w:szCs w:val="20"/>
          <w:lang w:val="lt-LT"/>
        </w:rPr>
        <w:t>Tinka iki {mm/ MMMM}</w:t>
      </w:r>
    </w:p>
    <w:p w14:paraId="126C33BD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0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>Pradėto vartoti vaisto tinkamumo laikas yra 6 mėn.</w:t>
      </w:r>
    </w:p>
    <w:p w14:paraId="5C099A8C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777AD23C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3DE03EC9" w14:textId="77777777" w:rsidR="00EA769F" w:rsidRPr="006227FA" w:rsidRDefault="00EA769F" w:rsidP="00EA769F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>9.</w:t>
      </w: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ab/>
      </w:r>
      <w:r w:rsidRPr="006227FA">
        <w:rPr>
          <w:rFonts w:ascii="Times New Roman" w:eastAsia="Times New Roman" w:hAnsi="Times New Roman" w:cs="Times New Roman"/>
          <w:b/>
          <w:noProof/>
          <w:snapToGrid w:val="0"/>
          <w:szCs w:val="24"/>
          <w:lang w:val="lt-LT"/>
        </w:rPr>
        <w:t>SPECIALIOS LAIKYMO SĄLYGOS</w:t>
      </w:r>
    </w:p>
    <w:p w14:paraId="5ED56994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3C403453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lang w:val="lt-LT"/>
        </w:rPr>
      </w:pPr>
    </w:p>
    <w:p w14:paraId="06241AAA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321F9C50" w14:textId="77777777" w:rsidR="00EA769F" w:rsidRPr="006227FA" w:rsidRDefault="00EA769F" w:rsidP="00EA76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>10.</w:t>
      </w: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ab/>
      </w:r>
      <w:r w:rsidRPr="006227FA">
        <w:rPr>
          <w:rFonts w:ascii="Times New Roman" w:eastAsia="Times New Roman" w:hAnsi="Times New Roman" w:cs="Times New Roman"/>
          <w:b/>
          <w:noProof/>
          <w:snapToGrid w:val="0"/>
          <w:szCs w:val="24"/>
          <w:lang w:val="lt-LT"/>
        </w:rPr>
        <w:t>SPECIALIOS ATSARGUMO PRIEMONĖS DĖL NESUVARTOTO VAISTINIO PREPARATO AR JO ATLIEKŲ TVARKYMO (JEI REIKIA)</w:t>
      </w:r>
    </w:p>
    <w:p w14:paraId="01BC7784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3641BD40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1305FFDF" w14:textId="77777777" w:rsidR="00EA769F" w:rsidRPr="006227FA" w:rsidRDefault="00EA769F" w:rsidP="00EA76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>11.</w:t>
      </w: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ab/>
        <w:t>REGISTRUOTOJO</w:t>
      </w:r>
      <w:r w:rsidRPr="006227FA">
        <w:rPr>
          <w:rFonts w:ascii="Times New Roman" w:eastAsia="Times New Roman" w:hAnsi="Times New Roman" w:cs="Times New Roman"/>
          <w:b/>
          <w:caps/>
          <w:noProof/>
          <w:snapToGrid w:val="0"/>
          <w:szCs w:val="24"/>
          <w:lang w:val="lt-LT"/>
        </w:rPr>
        <w:t xml:space="preserve"> PAVADINIMAS IR ADRESAS</w:t>
      </w:r>
    </w:p>
    <w:p w14:paraId="6835BA4B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7038B67F" w14:textId="77777777" w:rsidR="00EA769F" w:rsidRPr="006227FA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snapToGrid w:val="0"/>
          <w:lang w:val="en-GB"/>
        </w:rPr>
      </w:pPr>
      <w:proofErr w:type="spellStart"/>
      <w:r w:rsidRPr="006227FA">
        <w:rPr>
          <w:rFonts w:ascii="Times New Roman" w:eastAsia="Times New Roman" w:hAnsi="Times New Roman" w:cs="Times New Roman"/>
          <w:snapToGrid w:val="0"/>
          <w:lang w:val="en-GB"/>
        </w:rPr>
        <w:t>Angelini</w:t>
      </w:r>
      <w:proofErr w:type="spellEnd"/>
      <w:r w:rsidRPr="006227FA">
        <w:rPr>
          <w:rFonts w:ascii="Times New Roman" w:eastAsia="Times New Roman" w:hAnsi="Times New Roman" w:cs="Times New Roman"/>
          <w:snapToGrid w:val="0"/>
          <w:lang w:val="en-GB"/>
        </w:rPr>
        <w:t xml:space="preserve"> Pharma </w:t>
      </w:r>
      <w:proofErr w:type="spellStart"/>
      <w:r w:rsidRPr="006227FA">
        <w:rPr>
          <w:rFonts w:ascii="Times New Roman" w:eastAsia="Times New Roman" w:hAnsi="Times New Roman" w:cs="Times New Roman"/>
          <w:snapToGrid w:val="0"/>
          <w:lang w:val="en-GB"/>
        </w:rPr>
        <w:t>Österreich</w:t>
      </w:r>
      <w:proofErr w:type="spellEnd"/>
      <w:r w:rsidRPr="006227FA">
        <w:rPr>
          <w:rFonts w:ascii="Times New Roman" w:eastAsia="Times New Roman" w:hAnsi="Times New Roman" w:cs="Times New Roman"/>
          <w:snapToGrid w:val="0"/>
          <w:lang w:val="en-GB"/>
        </w:rPr>
        <w:t xml:space="preserve"> GmbH</w:t>
      </w:r>
    </w:p>
    <w:p w14:paraId="4ABE0B84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77CC97A6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7EE2AD31" w14:textId="77777777" w:rsidR="00EA769F" w:rsidRPr="006227FA" w:rsidRDefault="00EA769F" w:rsidP="00EA76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>12.</w:t>
      </w: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ab/>
        <w:t>REGISTRACIJOS</w:t>
      </w:r>
      <w:r w:rsidRPr="006227FA">
        <w:rPr>
          <w:rFonts w:ascii="Times New Roman" w:eastAsia="Times New Roman" w:hAnsi="Times New Roman" w:cs="Times New Roman"/>
          <w:b/>
          <w:noProof/>
          <w:snapToGrid w:val="0"/>
          <w:szCs w:val="24"/>
          <w:lang w:val="lt-LT"/>
        </w:rPr>
        <w:t xml:space="preserve"> PAŽYMĖJIMO NUMERIS (-IAI)</w:t>
      </w: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 xml:space="preserve"> </w:t>
      </w:r>
    </w:p>
    <w:p w14:paraId="591B3499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03BDBEE8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0"/>
          <w:lang w:val="lt-LT"/>
        </w:rPr>
      </w:pPr>
      <w:r w:rsidRPr="006227FA">
        <w:rPr>
          <w:rFonts w:ascii="Times New Roman" w:eastAsia="Times New Roman" w:hAnsi="Times New Roman" w:cs="Times New Roman"/>
          <w:snapToGrid w:val="0"/>
          <w:szCs w:val="20"/>
          <w:lang w:val="lt-LT"/>
        </w:rPr>
        <w:t>LT/1/01/0257/006</w:t>
      </w: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 xml:space="preserve"> </w:t>
      </w:r>
    </w:p>
    <w:p w14:paraId="21517E49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4E666C3E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4A53696E" w14:textId="77777777" w:rsidR="00EA769F" w:rsidRPr="006227FA" w:rsidRDefault="00EA769F" w:rsidP="00EA76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>13.</w:t>
      </w: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ab/>
      </w:r>
      <w:r w:rsidRPr="006227FA">
        <w:rPr>
          <w:rFonts w:ascii="Times New Roman" w:eastAsia="Times New Roman" w:hAnsi="Times New Roman" w:cs="Times New Roman"/>
          <w:b/>
          <w:noProof/>
          <w:snapToGrid w:val="0"/>
          <w:szCs w:val="24"/>
          <w:lang w:val="lt-LT"/>
        </w:rPr>
        <w:t xml:space="preserve">SERIJOS NUMERIS </w:t>
      </w:r>
    </w:p>
    <w:p w14:paraId="7D0071CE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0"/>
          <w:lang w:val="lt-LT"/>
        </w:rPr>
      </w:pPr>
    </w:p>
    <w:p w14:paraId="151AEBAB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0"/>
          <w:lang w:val="lt-LT"/>
        </w:rPr>
      </w:pPr>
      <w:r w:rsidRPr="006227FA">
        <w:rPr>
          <w:rFonts w:ascii="Times New Roman" w:eastAsia="Times New Roman" w:hAnsi="Times New Roman" w:cs="Times New Roman"/>
          <w:snapToGrid w:val="0"/>
          <w:szCs w:val="20"/>
          <w:lang w:val="lt-LT"/>
        </w:rPr>
        <w:t>Serija {numeris}</w:t>
      </w:r>
    </w:p>
    <w:p w14:paraId="44CFAE1A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6E56F103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1868EA91" w14:textId="77777777" w:rsidR="00EA769F" w:rsidRPr="006227FA" w:rsidRDefault="00EA769F" w:rsidP="00EA76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>14.</w:t>
      </w: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ab/>
      </w:r>
      <w:r w:rsidRPr="006227FA">
        <w:rPr>
          <w:rFonts w:ascii="Times New Roman" w:eastAsia="Times New Roman" w:hAnsi="Times New Roman" w:cs="Times New Roman"/>
          <w:b/>
          <w:noProof/>
          <w:snapToGrid w:val="0"/>
          <w:szCs w:val="24"/>
          <w:lang w:val="lt-LT"/>
        </w:rPr>
        <w:t>PARDAVIMO (IŠDAVIMO) TVARKA</w:t>
      </w:r>
    </w:p>
    <w:p w14:paraId="0BFB7480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48B11257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4C196427" w14:textId="77777777" w:rsidR="00EA769F" w:rsidRPr="006227FA" w:rsidRDefault="00EA769F" w:rsidP="00EA769F">
      <w:pPr>
        <w:pBdr>
          <w:top w:val="single" w:sz="4" w:space="2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>15.</w:t>
      </w: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  <w:tab/>
      </w:r>
      <w:r w:rsidRPr="006227FA">
        <w:rPr>
          <w:rFonts w:ascii="Times New Roman" w:eastAsia="Times New Roman" w:hAnsi="Times New Roman" w:cs="Times New Roman"/>
          <w:b/>
          <w:noProof/>
          <w:snapToGrid w:val="0"/>
          <w:szCs w:val="24"/>
          <w:lang w:val="lt-LT"/>
        </w:rPr>
        <w:t>VARTOJIMO INSTRUKCIJA</w:t>
      </w:r>
    </w:p>
    <w:p w14:paraId="05241020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538B5AF0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br w:type="page"/>
      </w:r>
    </w:p>
    <w:p w14:paraId="242C95B0" w14:textId="77777777" w:rsidR="00EA769F" w:rsidRPr="006227FA" w:rsidRDefault="00EA769F" w:rsidP="00EA769F">
      <w:pPr>
        <w:tabs>
          <w:tab w:val="left" w:pos="567"/>
        </w:tabs>
        <w:spacing w:after="0" w:line="260" w:lineRule="exact"/>
        <w:outlineLvl w:val="0"/>
        <w:rPr>
          <w:rFonts w:ascii="Times New Roman" w:eastAsia="Times New Roman" w:hAnsi="Times New Roman" w:cs="Times New Roman"/>
          <w:snapToGrid w:val="0"/>
          <w:szCs w:val="20"/>
          <w:lang w:val="lt-LT"/>
        </w:rPr>
      </w:pPr>
    </w:p>
    <w:p w14:paraId="5D773503" w14:textId="77777777" w:rsidR="00EA769F" w:rsidRPr="006227FA" w:rsidRDefault="00EA769F" w:rsidP="00EA769F">
      <w:pPr>
        <w:tabs>
          <w:tab w:val="left" w:pos="567"/>
        </w:tabs>
        <w:spacing w:after="0" w:line="260" w:lineRule="exact"/>
        <w:outlineLvl w:val="0"/>
        <w:rPr>
          <w:rFonts w:ascii="Times New Roman" w:eastAsia="Times New Roman" w:hAnsi="Times New Roman" w:cs="Times New Roman"/>
          <w:snapToGrid w:val="0"/>
          <w:szCs w:val="20"/>
          <w:lang w:val="lt-LT"/>
        </w:rPr>
      </w:pPr>
    </w:p>
    <w:p w14:paraId="41399725" w14:textId="77777777" w:rsidR="00EA769F" w:rsidRPr="006227FA" w:rsidRDefault="00EA769F" w:rsidP="00EA769F">
      <w:pPr>
        <w:tabs>
          <w:tab w:val="left" w:pos="567"/>
        </w:tabs>
        <w:spacing w:after="0" w:line="260" w:lineRule="exact"/>
        <w:outlineLvl w:val="0"/>
        <w:rPr>
          <w:rFonts w:ascii="Times New Roman" w:eastAsia="Times New Roman" w:hAnsi="Times New Roman" w:cs="Times New Roman"/>
          <w:snapToGrid w:val="0"/>
          <w:szCs w:val="20"/>
          <w:lang w:val="lt-LT"/>
        </w:rPr>
      </w:pPr>
    </w:p>
    <w:p w14:paraId="59684539" w14:textId="77777777" w:rsidR="00EA769F" w:rsidRPr="006227FA" w:rsidRDefault="00EA769F" w:rsidP="00EA769F">
      <w:pPr>
        <w:tabs>
          <w:tab w:val="left" w:pos="567"/>
        </w:tabs>
        <w:spacing w:after="0" w:line="260" w:lineRule="exact"/>
        <w:outlineLvl w:val="0"/>
        <w:rPr>
          <w:rFonts w:ascii="Times New Roman" w:eastAsia="Times New Roman" w:hAnsi="Times New Roman" w:cs="Times New Roman"/>
          <w:snapToGrid w:val="0"/>
          <w:szCs w:val="20"/>
          <w:lang w:val="lt-LT"/>
        </w:rPr>
      </w:pPr>
    </w:p>
    <w:p w14:paraId="1034934C" w14:textId="77777777" w:rsidR="00EA769F" w:rsidRPr="006227FA" w:rsidRDefault="00EA769F" w:rsidP="00EA769F">
      <w:pPr>
        <w:tabs>
          <w:tab w:val="left" w:pos="567"/>
        </w:tabs>
        <w:spacing w:after="0" w:line="260" w:lineRule="exact"/>
        <w:outlineLvl w:val="0"/>
        <w:rPr>
          <w:rFonts w:ascii="Times New Roman" w:eastAsia="Times New Roman" w:hAnsi="Times New Roman" w:cs="Times New Roman"/>
          <w:snapToGrid w:val="0"/>
          <w:szCs w:val="20"/>
          <w:lang w:val="lt-LT"/>
        </w:rPr>
      </w:pPr>
    </w:p>
    <w:p w14:paraId="4C037A30" w14:textId="77777777" w:rsidR="00EA769F" w:rsidRPr="006227FA" w:rsidRDefault="00EA769F" w:rsidP="00EA769F">
      <w:pPr>
        <w:tabs>
          <w:tab w:val="left" w:pos="567"/>
        </w:tabs>
        <w:spacing w:after="0" w:line="260" w:lineRule="exact"/>
        <w:outlineLvl w:val="0"/>
        <w:rPr>
          <w:rFonts w:ascii="Times New Roman" w:eastAsia="Times New Roman" w:hAnsi="Times New Roman" w:cs="Times New Roman"/>
          <w:snapToGrid w:val="0"/>
          <w:szCs w:val="20"/>
          <w:lang w:val="lt-LT"/>
        </w:rPr>
      </w:pPr>
    </w:p>
    <w:p w14:paraId="3C736A64" w14:textId="77777777" w:rsidR="00EA769F" w:rsidRPr="006227FA" w:rsidRDefault="00EA769F" w:rsidP="00EA769F">
      <w:pPr>
        <w:tabs>
          <w:tab w:val="left" w:pos="567"/>
        </w:tabs>
        <w:spacing w:after="0" w:line="260" w:lineRule="exact"/>
        <w:outlineLvl w:val="0"/>
        <w:rPr>
          <w:rFonts w:ascii="Times New Roman" w:eastAsia="Times New Roman" w:hAnsi="Times New Roman" w:cs="Times New Roman"/>
          <w:snapToGrid w:val="0"/>
          <w:szCs w:val="20"/>
          <w:lang w:val="lt-LT"/>
        </w:rPr>
      </w:pPr>
    </w:p>
    <w:p w14:paraId="32C547D5" w14:textId="77777777" w:rsidR="00EA769F" w:rsidRPr="006227FA" w:rsidRDefault="00EA769F" w:rsidP="00EA769F">
      <w:pPr>
        <w:tabs>
          <w:tab w:val="left" w:pos="567"/>
        </w:tabs>
        <w:spacing w:after="0" w:line="260" w:lineRule="exact"/>
        <w:outlineLvl w:val="0"/>
        <w:rPr>
          <w:rFonts w:ascii="Times New Roman" w:eastAsia="Times New Roman" w:hAnsi="Times New Roman" w:cs="Times New Roman"/>
          <w:snapToGrid w:val="0"/>
          <w:szCs w:val="20"/>
          <w:lang w:val="lt-LT"/>
        </w:rPr>
      </w:pPr>
    </w:p>
    <w:p w14:paraId="5561977C" w14:textId="77777777" w:rsidR="00EA769F" w:rsidRPr="006227FA" w:rsidRDefault="00EA769F" w:rsidP="00EA769F">
      <w:pPr>
        <w:tabs>
          <w:tab w:val="left" w:pos="567"/>
        </w:tabs>
        <w:spacing w:after="0" w:line="260" w:lineRule="exact"/>
        <w:outlineLvl w:val="0"/>
        <w:rPr>
          <w:rFonts w:ascii="Times New Roman" w:eastAsia="Times New Roman" w:hAnsi="Times New Roman" w:cs="Times New Roman"/>
          <w:snapToGrid w:val="0"/>
          <w:szCs w:val="20"/>
          <w:lang w:val="lt-LT"/>
        </w:rPr>
      </w:pPr>
    </w:p>
    <w:p w14:paraId="1BFD5979" w14:textId="77777777" w:rsidR="00EA769F" w:rsidRPr="006227FA" w:rsidRDefault="00EA769F" w:rsidP="00EA769F">
      <w:pPr>
        <w:tabs>
          <w:tab w:val="left" w:pos="567"/>
        </w:tabs>
        <w:spacing w:after="0" w:line="260" w:lineRule="exact"/>
        <w:outlineLvl w:val="0"/>
        <w:rPr>
          <w:rFonts w:ascii="Times New Roman" w:eastAsia="Times New Roman" w:hAnsi="Times New Roman" w:cs="Times New Roman"/>
          <w:snapToGrid w:val="0"/>
          <w:szCs w:val="20"/>
          <w:lang w:val="lt-LT"/>
        </w:rPr>
      </w:pPr>
    </w:p>
    <w:p w14:paraId="615E403C" w14:textId="77777777" w:rsidR="00EA769F" w:rsidRPr="006227FA" w:rsidRDefault="00EA769F" w:rsidP="00EA769F">
      <w:pPr>
        <w:tabs>
          <w:tab w:val="left" w:pos="567"/>
        </w:tabs>
        <w:spacing w:after="0" w:line="260" w:lineRule="exact"/>
        <w:outlineLvl w:val="0"/>
        <w:rPr>
          <w:rFonts w:ascii="Times New Roman" w:eastAsia="Times New Roman" w:hAnsi="Times New Roman" w:cs="Times New Roman"/>
          <w:snapToGrid w:val="0"/>
          <w:szCs w:val="20"/>
          <w:lang w:val="lt-LT"/>
        </w:rPr>
      </w:pPr>
    </w:p>
    <w:p w14:paraId="77D3305C" w14:textId="77777777" w:rsidR="00EA769F" w:rsidRPr="006227FA" w:rsidRDefault="00EA769F" w:rsidP="00EA769F">
      <w:pPr>
        <w:tabs>
          <w:tab w:val="left" w:pos="567"/>
        </w:tabs>
        <w:spacing w:after="0" w:line="260" w:lineRule="exact"/>
        <w:outlineLvl w:val="0"/>
        <w:rPr>
          <w:rFonts w:ascii="Times New Roman" w:eastAsia="Times New Roman" w:hAnsi="Times New Roman" w:cs="Times New Roman"/>
          <w:snapToGrid w:val="0"/>
          <w:szCs w:val="20"/>
          <w:lang w:val="lt-LT"/>
        </w:rPr>
      </w:pPr>
    </w:p>
    <w:p w14:paraId="7BF32F35" w14:textId="77777777" w:rsidR="00EA769F" w:rsidRPr="006227FA" w:rsidRDefault="00EA769F" w:rsidP="00EA769F">
      <w:pPr>
        <w:tabs>
          <w:tab w:val="left" w:pos="567"/>
        </w:tabs>
        <w:spacing w:after="0" w:line="260" w:lineRule="exact"/>
        <w:outlineLvl w:val="0"/>
        <w:rPr>
          <w:rFonts w:ascii="Times New Roman" w:eastAsia="Times New Roman" w:hAnsi="Times New Roman" w:cs="Times New Roman"/>
          <w:snapToGrid w:val="0"/>
          <w:szCs w:val="20"/>
          <w:lang w:val="lt-LT"/>
        </w:rPr>
      </w:pPr>
    </w:p>
    <w:p w14:paraId="3B66F2C6" w14:textId="77777777" w:rsidR="00EA769F" w:rsidRPr="006227FA" w:rsidRDefault="00EA769F" w:rsidP="00EA769F">
      <w:pPr>
        <w:tabs>
          <w:tab w:val="left" w:pos="567"/>
        </w:tabs>
        <w:spacing w:after="0" w:line="260" w:lineRule="exact"/>
        <w:outlineLvl w:val="0"/>
        <w:rPr>
          <w:rFonts w:ascii="Times New Roman" w:eastAsia="Times New Roman" w:hAnsi="Times New Roman" w:cs="Times New Roman"/>
          <w:snapToGrid w:val="0"/>
          <w:szCs w:val="20"/>
          <w:lang w:val="lt-LT"/>
        </w:rPr>
      </w:pPr>
    </w:p>
    <w:p w14:paraId="777C6CC5" w14:textId="77777777" w:rsidR="00EA769F" w:rsidRPr="006227FA" w:rsidRDefault="00EA769F" w:rsidP="00EA769F">
      <w:pPr>
        <w:tabs>
          <w:tab w:val="left" w:pos="567"/>
        </w:tabs>
        <w:spacing w:after="0" w:line="260" w:lineRule="exact"/>
        <w:outlineLvl w:val="0"/>
        <w:rPr>
          <w:rFonts w:ascii="Times New Roman" w:eastAsia="Times New Roman" w:hAnsi="Times New Roman" w:cs="Times New Roman"/>
          <w:snapToGrid w:val="0"/>
          <w:szCs w:val="20"/>
          <w:lang w:val="lt-LT"/>
        </w:rPr>
      </w:pPr>
    </w:p>
    <w:p w14:paraId="7B65AF68" w14:textId="77777777" w:rsidR="00EA769F" w:rsidRPr="006227FA" w:rsidRDefault="00EA769F" w:rsidP="00EA769F">
      <w:pPr>
        <w:tabs>
          <w:tab w:val="left" w:pos="567"/>
        </w:tabs>
        <w:spacing w:after="0" w:line="260" w:lineRule="exact"/>
        <w:outlineLvl w:val="0"/>
        <w:rPr>
          <w:rFonts w:ascii="Times New Roman" w:eastAsia="Times New Roman" w:hAnsi="Times New Roman" w:cs="Times New Roman"/>
          <w:snapToGrid w:val="0"/>
          <w:szCs w:val="20"/>
          <w:lang w:val="lt-LT"/>
        </w:rPr>
      </w:pPr>
    </w:p>
    <w:p w14:paraId="07073414" w14:textId="77777777" w:rsidR="00EA769F" w:rsidRPr="006227FA" w:rsidRDefault="00EA769F" w:rsidP="00EA769F">
      <w:pPr>
        <w:tabs>
          <w:tab w:val="left" w:pos="567"/>
        </w:tabs>
        <w:spacing w:after="0" w:line="260" w:lineRule="exact"/>
        <w:outlineLvl w:val="0"/>
        <w:rPr>
          <w:rFonts w:ascii="Times New Roman" w:eastAsia="Times New Roman" w:hAnsi="Times New Roman" w:cs="Times New Roman"/>
          <w:snapToGrid w:val="0"/>
          <w:szCs w:val="20"/>
          <w:lang w:val="lt-LT"/>
        </w:rPr>
      </w:pPr>
    </w:p>
    <w:p w14:paraId="3A658A27" w14:textId="77777777" w:rsidR="00EA769F" w:rsidRPr="006227FA" w:rsidRDefault="00EA769F" w:rsidP="00EA769F">
      <w:pPr>
        <w:tabs>
          <w:tab w:val="left" w:pos="567"/>
        </w:tabs>
        <w:spacing w:after="0" w:line="260" w:lineRule="exact"/>
        <w:outlineLvl w:val="0"/>
        <w:rPr>
          <w:rFonts w:ascii="Times New Roman" w:eastAsia="Times New Roman" w:hAnsi="Times New Roman" w:cs="Times New Roman"/>
          <w:snapToGrid w:val="0"/>
          <w:szCs w:val="20"/>
          <w:lang w:val="lt-LT"/>
        </w:rPr>
      </w:pPr>
    </w:p>
    <w:p w14:paraId="6471DE6C" w14:textId="77777777" w:rsidR="00EA769F" w:rsidRPr="006227FA" w:rsidRDefault="00EA769F" w:rsidP="00EA769F">
      <w:pPr>
        <w:tabs>
          <w:tab w:val="left" w:pos="567"/>
        </w:tabs>
        <w:spacing w:after="0" w:line="260" w:lineRule="exact"/>
        <w:outlineLvl w:val="0"/>
        <w:rPr>
          <w:rFonts w:ascii="Times New Roman" w:eastAsia="Times New Roman" w:hAnsi="Times New Roman" w:cs="Times New Roman"/>
          <w:snapToGrid w:val="0"/>
          <w:szCs w:val="20"/>
          <w:lang w:val="lt-LT"/>
        </w:rPr>
      </w:pPr>
    </w:p>
    <w:p w14:paraId="7F6EB06B" w14:textId="77777777" w:rsidR="00EA769F" w:rsidRPr="006227FA" w:rsidRDefault="00EA769F" w:rsidP="00EA769F">
      <w:pPr>
        <w:tabs>
          <w:tab w:val="left" w:pos="567"/>
        </w:tabs>
        <w:spacing w:after="0" w:line="260" w:lineRule="exact"/>
        <w:outlineLvl w:val="0"/>
        <w:rPr>
          <w:rFonts w:ascii="Times New Roman" w:eastAsia="Times New Roman" w:hAnsi="Times New Roman" w:cs="Times New Roman"/>
          <w:snapToGrid w:val="0"/>
          <w:szCs w:val="20"/>
          <w:lang w:val="lt-LT"/>
        </w:rPr>
      </w:pPr>
    </w:p>
    <w:p w14:paraId="5472FB3F" w14:textId="77777777" w:rsidR="00EA769F" w:rsidRPr="006227FA" w:rsidRDefault="00EA769F" w:rsidP="00EA769F">
      <w:pPr>
        <w:tabs>
          <w:tab w:val="left" w:pos="567"/>
        </w:tabs>
        <w:spacing w:after="0" w:line="260" w:lineRule="exact"/>
        <w:outlineLvl w:val="0"/>
        <w:rPr>
          <w:rFonts w:ascii="Times New Roman" w:eastAsia="Times New Roman" w:hAnsi="Times New Roman" w:cs="Times New Roman"/>
          <w:snapToGrid w:val="0"/>
          <w:szCs w:val="20"/>
          <w:lang w:val="lt-LT"/>
        </w:rPr>
      </w:pPr>
    </w:p>
    <w:p w14:paraId="5A1D7BD3" w14:textId="77777777" w:rsidR="00EA769F" w:rsidRPr="006227FA" w:rsidRDefault="00EA769F" w:rsidP="00EA769F">
      <w:pPr>
        <w:tabs>
          <w:tab w:val="left" w:pos="567"/>
        </w:tabs>
        <w:spacing w:after="0" w:line="260" w:lineRule="exact"/>
        <w:outlineLvl w:val="0"/>
        <w:rPr>
          <w:rFonts w:ascii="Times New Roman" w:eastAsia="Times New Roman" w:hAnsi="Times New Roman" w:cs="Times New Roman"/>
          <w:snapToGrid w:val="0"/>
          <w:szCs w:val="20"/>
          <w:lang w:val="lt-LT"/>
        </w:rPr>
      </w:pPr>
    </w:p>
    <w:p w14:paraId="3824229F" w14:textId="77777777" w:rsidR="00EA769F" w:rsidRPr="006227FA" w:rsidRDefault="00EA769F" w:rsidP="00EA769F">
      <w:pPr>
        <w:tabs>
          <w:tab w:val="left" w:pos="567"/>
        </w:tabs>
        <w:spacing w:after="0" w:line="260" w:lineRule="exact"/>
        <w:outlineLvl w:val="0"/>
        <w:rPr>
          <w:rFonts w:ascii="Times New Roman" w:eastAsia="Times New Roman" w:hAnsi="Times New Roman" w:cs="Times New Roman"/>
          <w:snapToGrid w:val="0"/>
          <w:szCs w:val="20"/>
          <w:lang w:val="lt-LT"/>
        </w:rPr>
      </w:pPr>
    </w:p>
    <w:p w14:paraId="5D5106DA" w14:textId="77777777" w:rsidR="00EA769F" w:rsidRPr="006227FA" w:rsidRDefault="00EA769F" w:rsidP="00EA769F">
      <w:pPr>
        <w:tabs>
          <w:tab w:val="left" w:pos="567"/>
        </w:tabs>
        <w:spacing w:after="0" w:line="260" w:lineRule="exact"/>
        <w:jc w:val="center"/>
        <w:outlineLvl w:val="0"/>
        <w:rPr>
          <w:rFonts w:ascii="Times New Roman" w:eastAsia="Times New Roman" w:hAnsi="Times New Roman" w:cs="Times New Roman"/>
          <w:b/>
          <w:snapToGrid w:val="0"/>
          <w:szCs w:val="20"/>
          <w:lang w:val="lt-LT"/>
        </w:rPr>
      </w:pPr>
      <w:r w:rsidRPr="006227FA">
        <w:rPr>
          <w:rFonts w:ascii="Times New Roman" w:eastAsia="Times New Roman" w:hAnsi="Times New Roman" w:cs="Times New Roman"/>
          <w:b/>
          <w:snapToGrid w:val="0"/>
          <w:szCs w:val="20"/>
          <w:lang w:val="lt-LT"/>
        </w:rPr>
        <w:t>B. PAKUOTĖS LAPELIS</w:t>
      </w:r>
    </w:p>
    <w:p w14:paraId="0880B1EA" w14:textId="77777777" w:rsidR="00EA769F" w:rsidRPr="006227FA" w:rsidRDefault="00EA769F" w:rsidP="00EA769F">
      <w:pPr>
        <w:keepNext/>
        <w:tabs>
          <w:tab w:val="left" w:pos="567"/>
        </w:tabs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napToGrid w:val="0"/>
          <w:szCs w:val="24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iCs/>
          <w:snapToGrid w:val="0"/>
          <w:szCs w:val="28"/>
          <w:lang w:val="lt-LT" w:eastAsia="x-none"/>
        </w:rPr>
        <w:br w:type="page"/>
      </w:r>
      <w:r w:rsidRPr="006227FA">
        <w:rPr>
          <w:rFonts w:ascii="Times New Roman" w:eastAsia="Times New Roman" w:hAnsi="Times New Roman" w:cs="Times New Roman"/>
          <w:b/>
          <w:bCs/>
          <w:iCs/>
          <w:snapToGrid w:val="0"/>
          <w:szCs w:val="28"/>
          <w:lang w:val="lt-LT" w:eastAsia="x-none"/>
        </w:rPr>
        <w:lastRenderedPageBreak/>
        <w:t>Pakuotės lapelis:</w:t>
      </w: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 w:eastAsia="x-none"/>
        </w:rPr>
        <w:t xml:space="preserve"> </w:t>
      </w:r>
      <w:r w:rsidRPr="006227FA">
        <w:rPr>
          <w:rFonts w:ascii="Times New Roman" w:eastAsia="Times New Roman" w:hAnsi="Times New Roman" w:cs="Times New Roman"/>
          <w:b/>
          <w:bCs/>
          <w:iCs/>
          <w:snapToGrid w:val="0"/>
          <w:szCs w:val="28"/>
          <w:lang w:val="lt-LT" w:eastAsia="x-none"/>
        </w:rPr>
        <w:t>informacija vartotojui</w:t>
      </w:r>
    </w:p>
    <w:p w14:paraId="4C3613E1" w14:textId="77777777" w:rsidR="00EA769F" w:rsidRPr="006227FA" w:rsidRDefault="00EA769F" w:rsidP="00EA769F">
      <w:pPr>
        <w:numPr>
          <w:ilvl w:val="12"/>
          <w:numId w:val="0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51A58F94" w14:textId="77777777" w:rsidR="00EA769F" w:rsidRPr="006227FA" w:rsidRDefault="00EA769F" w:rsidP="00EA769F">
      <w:pPr>
        <w:tabs>
          <w:tab w:val="left" w:pos="567"/>
        </w:tabs>
        <w:spacing w:after="0" w:line="260" w:lineRule="exact"/>
        <w:jc w:val="center"/>
        <w:rPr>
          <w:rFonts w:ascii="Times New Roman" w:eastAsia="Times New Roman" w:hAnsi="Times New Roman" w:cs="Times New Roman"/>
          <w:b/>
          <w:szCs w:val="20"/>
          <w:lang w:val="lt-LT"/>
        </w:rPr>
      </w:pPr>
      <w:r w:rsidRPr="006227FA">
        <w:rPr>
          <w:rFonts w:ascii="Times New Roman" w:eastAsia="Times New Roman" w:hAnsi="Times New Roman" w:cs="Times New Roman"/>
          <w:b/>
          <w:lang w:val="lt-LT"/>
        </w:rPr>
        <w:t>TANTUM VERDE forte 3 mg/ml burnos gleivinės purškalas (tirpalas)</w:t>
      </w:r>
    </w:p>
    <w:p w14:paraId="57820FBC" w14:textId="44B46324" w:rsidR="00EA769F" w:rsidRPr="006227FA" w:rsidRDefault="002F4842" w:rsidP="00EA769F">
      <w:pPr>
        <w:tabs>
          <w:tab w:val="left" w:pos="567"/>
        </w:tabs>
        <w:spacing w:after="0" w:line="260" w:lineRule="exact"/>
        <w:jc w:val="center"/>
        <w:rPr>
          <w:rFonts w:ascii="Times New Roman" w:eastAsia="Times New Roman" w:hAnsi="Times New Roman" w:cs="Times New Roman"/>
          <w:szCs w:val="20"/>
          <w:lang w:val="lt-LT"/>
        </w:rPr>
      </w:pPr>
      <w:proofErr w:type="spellStart"/>
      <w:r>
        <w:rPr>
          <w:rFonts w:ascii="Times New Roman" w:eastAsia="Times New Roman" w:hAnsi="Times New Roman" w:cs="Times New Roman"/>
          <w:lang w:val="lt-LT"/>
        </w:rPr>
        <w:t>b</w:t>
      </w:r>
      <w:r w:rsidR="00EA769F" w:rsidRPr="006227FA">
        <w:rPr>
          <w:rFonts w:ascii="Times New Roman" w:eastAsia="Times New Roman" w:hAnsi="Times New Roman" w:cs="Times New Roman"/>
          <w:lang w:val="lt-LT"/>
        </w:rPr>
        <w:t>enzidamino</w:t>
      </w:r>
      <w:proofErr w:type="spellEnd"/>
      <w:r w:rsidR="00EA769F" w:rsidRPr="006227FA">
        <w:rPr>
          <w:rFonts w:ascii="Times New Roman" w:eastAsia="Times New Roman" w:hAnsi="Times New Roman" w:cs="Times New Roman"/>
          <w:lang w:val="lt-LT"/>
        </w:rPr>
        <w:t xml:space="preserve"> hidrochloridas</w:t>
      </w:r>
    </w:p>
    <w:p w14:paraId="33A27983" w14:textId="77777777" w:rsidR="00EA769F" w:rsidRPr="006227FA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snapToGrid w:val="0"/>
          <w:color w:val="008000"/>
          <w:szCs w:val="24"/>
          <w:lang w:val="lt-LT"/>
        </w:rPr>
      </w:pPr>
    </w:p>
    <w:p w14:paraId="7B1C64BD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b/>
          <w:noProof/>
          <w:snapToGrid w:val="0"/>
          <w:szCs w:val="24"/>
          <w:lang w:val="lt-LT"/>
        </w:rPr>
        <w:t>Atidžiai perskaitykite visą šį lapelį, prieš pradėdami vartoti šį vaistą, nes jame pateikiama Jums svarbi informacija.</w:t>
      </w:r>
    </w:p>
    <w:p w14:paraId="0B5191D0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Visada vartokite šį vaistą tiksliai kaip aprašyta šiame lapelyje arba kaip nurodė gydytojas arba vaistininkas.</w:t>
      </w:r>
    </w:p>
    <w:p w14:paraId="53538272" w14:textId="77777777" w:rsidR="00EA769F" w:rsidRPr="006227FA" w:rsidRDefault="00EA769F" w:rsidP="00EA769F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Neišmeskite šio lapelio, nes vėl gali prireikti jį perskaityti.</w:t>
      </w: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 xml:space="preserve"> </w:t>
      </w:r>
    </w:p>
    <w:p w14:paraId="45C03DDC" w14:textId="77777777" w:rsidR="00EA769F" w:rsidRPr="006227FA" w:rsidRDefault="00EA769F" w:rsidP="00EA769F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Jeigu norite sužinoti daugiau arba pasitarti, kreipkitės į vaistininką.</w:t>
      </w:r>
    </w:p>
    <w:p w14:paraId="7B11F0B8" w14:textId="574C3F22" w:rsidR="00EA769F" w:rsidRPr="006227FA" w:rsidRDefault="00EA769F" w:rsidP="00EA769F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Jeigu pasireiškė šalutinis poveikis (net jeigu jis šiame lapelyje nenurodytas), kreipkitės į gydytoją arba vaistininką. Žr. 4 skyrių.</w:t>
      </w:r>
    </w:p>
    <w:p w14:paraId="7A4CADD7" w14:textId="77777777" w:rsidR="00EA769F" w:rsidRPr="006227FA" w:rsidRDefault="00EA769F" w:rsidP="00EA769F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Jeigu per 7 dienas Jūsų savijauta nepagerėjo arba net pablogėjo, kreipkitės į gydytoją.</w:t>
      </w:r>
    </w:p>
    <w:p w14:paraId="6AB5F9A1" w14:textId="77777777" w:rsidR="00EA769F" w:rsidRPr="006227FA" w:rsidRDefault="00EA769F" w:rsidP="00EA769F">
      <w:p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62367E50" w14:textId="77777777" w:rsidR="00EA769F" w:rsidRPr="006227FA" w:rsidRDefault="00EA769F" w:rsidP="00EA769F">
      <w:p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5F98A152" w14:textId="77777777" w:rsidR="00EA769F" w:rsidRPr="006227FA" w:rsidRDefault="00EA769F" w:rsidP="00EA769F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>Apie ką rašoma šiame lapelyje?</w:t>
      </w:r>
    </w:p>
    <w:p w14:paraId="7D71B3F5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ind w:left="284"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0E11B0CC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ind w:left="993" w:right="-2" w:hanging="709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>1.</w:t>
      </w: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ab/>
      </w:r>
      <w:r w:rsidRPr="006227FA">
        <w:rPr>
          <w:rFonts w:ascii="Times New Roman" w:eastAsia="Times New Roman" w:hAnsi="Times New Roman" w:cs="Times New Roman"/>
          <w:snapToGrid w:val="0"/>
          <w:szCs w:val="20"/>
          <w:lang w:val="lt-LT"/>
        </w:rPr>
        <w:t>Kas yra TANTUM VERDE forte ir kam jis vartojamas</w:t>
      </w: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 xml:space="preserve"> </w:t>
      </w:r>
    </w:p>
    <w:p w14:paraId="57B84013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ind w:left="993" w:right="-2" w:hanging="709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>2.</w:t>
      </w: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ab/>
      </w: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Kas žinotina prieš vartojant TANTUM VERDE forte</w:t>
      </w: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 xml:space="preserve">  </w:t>
      </w:r>
    </w:p>
    <w:p w14:paraId="527EFB0F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ind w:left="993" w:right="-2" w:hanging="709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>3.</w:t>
      </w: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ab/>
      </w: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Kaip vartoti TANTUM VERDE forte</w:t>
      </w: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 xml:space="preserve"> </w:t>
      </w:r>
    </w:p>
    <w:p w14:paraId="6C724656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ind w:left="993" w:right="-2" w:hanging="709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>4.</w:t>
      </w: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ab/>
      </w:r>
      <w:r w:rsidRPr="006227FA">
        <w:rPr>
          <w:rFonts w:ascii="Times New Roman" w:eastAsia="Times New Roman" w:hAnsi="Times New Roman" w:cs="Times New Roman"/>
          <w:snapToGrid w:val="0"/>
          <w:szCs w:val="20"/>
          <w:lang w:val="lt-LT"/>
        </w:rPr>
        <w:t>Galimas šalutinis poveikis</w:t>
      </w: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 xml:space="preserve"> </w:t>
      </w:r>
    </w:p>
    <w:p w14:paraId="770153EA" w14:textId="77777777" w:rsidR="00EA769F" w:rsidRPr="006227FA" w:rsidRDefault="00EA769F" w:rsidP="00EA769F">
      <w:pPr>
        <w:numPr>
          <w:ilvl w:val="12"/>
          <w:numId w:val="0"/>
        </w:numPr>
        <w:tabs>
          <w:tab w:val="left" w:pos="993"/>
        </w:tabs>
        <w:spacing w:after="0" w:line="240" w:lineRule="auto"/>
        <w:ind w:left="993" w:right="-2" w:hanging="709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>5.</w:t>
      </w: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ab/>
      </w:r>
      <w:r w:rsidRPr="006227FA">
        <w:rPr>
          <w:rFonts w:ascii="Times New Roman" w:eastAsia="Times New Roman" w:hAnsi="Times New Roman" w:cs="Times New Roman"/>
          <w:snapToGrid w:val="0"/>
          <w:szCs w:val="20"/>
          <w:lang w:val="lt-LT"/>
        </w:rPr>
        <w:t>Kaip laikyti TANTUM VERDE forte</w:t>
      </w:r>
    </w:p>
    <w:p w14:paraId="08FD2FD2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ind w:left="993" w:right="-2" w:hanging="709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>6.</w:t>
      </w: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ab/>
      </w: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Pakuotės turinys ir kita informacija</w:t>
      </w:r>
    </w:p>
    <w:p w14:paraId="74204FD8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16A41964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306ED7FD" w14:textId="77777777" w:rsidR="00EA769F" w:rsidRPr="006227FA" w:rsidRDefault="00EA769F" w:rsidP="00EA769F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>1.</w:t>
      </w: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ab/>
        <w:t>Kas yra TANTUM VERDE forte ir kam jis vartojamas</w:t>
      </w:r>
    </w:p>
    <w:p w14:paraId="2760C367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46350CA0" w14:textId="5DB36AF6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 xml:space="preserve">TANTUM VERDE forte yra skausmą malšinantis nesteroidinis vaistas nuo uždegimo. Pavartotas lokaliai burnos gleivinės purškalas dezinfekuoja ir sukelia vietinę nejautrą. Veiklioji jo medžiaga </w:t>
      </w: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benzidaminas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 xml:space="preserve"> stipriai slopina uždegimą ir silpnina skausmą. Kadangi </w:t>
      </w: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benzidaminas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 xml:space="preserve"> greitai absorbuojamas ir susikaupia uždegimo apimtuose audiniuose, sutrikimas greitai praeina.</w:t>
      </w:r>
    </w:p>
    <w:p w14:paraId="7C323787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</w:p>
    <w:p w14:paraId="2D893B58" w14:textId="231EE59A" w:rsidR="00EA769F" w:rsidRPr="006227FA" w:rsidRDefault="00EA769F" w:rsidP="00EA769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zCs w:val="20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 xml:space="preserve">TANTUM VERDE forte vartojamas lokaliam simptominiam skausmingo burnos, ryklės bei dantenų uždegimo ir patinimo gydymui. </w:t>
      </w:r>
    </w:p>
    <w:p w14:paraId="04B657D8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</w:pPr>
    </w:p>
    <w:p w14:paraId="6254A7C6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Jeigu per 7 dienas Jūsų savijauta nepagerėjo arba net pablogėjo, kreipkitės į gydytoją.</w:t>
      </w:r>
    </w:p>
    <w:p w14:paraId="64B53A82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1792766E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68D60E55" w14:textId="77777777" w:rsidR="00EA769F" w:rsidRPr="006227FA" w:rsidRDefault="00EA769F" w:rsidP="00EA769F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>2.</w:t>
      </w: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ab/>
        <w:t xml:space="preserve">Kas žinotina prieš vartojant TANTUM VERDE forte </w:t>
      </w: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 w:eastAsia="x-none"/>
        </w:rPr>
        <w:t xml:space="preserve"> </w:t>
      </w:r>
    </w:p>
    <w:p w14:paraId="76F0D1CE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0FADC081" w14:textId="735B0E26" w:rsidR="00EA769F" w:rsidRPr="006227FA" w:rsidRDefault="00EA769F" w:rsidP="00EA769F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 xml:space="preserve">TANTUM VERDE forte vartoti </w:t>
      </w:r>
      <w:r w:rsidR="00C53D99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>draudžiama</w:t>
      </w: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>:</w:t>
      </w:r>
    </w:p>
    <w:p w14:paraId="17BEC14C" w14:textId="77777777" w:rsidR="00EA769F" w:rsidRPr="006227FA" w:rsidRDefault="00EA769F" w:rsidP="00EA769F">
      <w:pPr>
        <w:numPr>
          <w:ilvl w:val="12"/>
          <w:numId w:val="0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>-</w:t>
      </w: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ab/>
      </w: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jeigu yra alergija benzidamino hidrochloridui arba bet kuriai pagalbinei šio vaisto medžiagai (jos išvardytos 6 skyriuje).</w:t>
      </w:r>
    </w:p>
    <w:p w14:paraId="0C0A4F70" w14:textId="77777777" w:rsidR="00EA769F" w:rsidRPr="006227FA" w:rsidRDefault="00EA769F" w:rsidP="00EA769F">
      <w:pPr>
        <w:numPr>
          <w:ilvl w:val="12"/>
          <w:numId w:val="0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snapToGrid w:val="0"/>
          <w:lang w:val="lt-LT"/>
        </w:rPr>
        <w:t>-</w:t>
      </w:r>
      <w:r w:rsidRPr="006227FA">
        <w:rPr>
          <w:rFonts w:ascii="Times New Roman" w:eastAsia="Times New Roman" w:hAnsi="Times New Roman" w:cs="Times New Roman"/>
          <w:snapToGrid w:val="0"/>
          <w:lang w:val="lt-LT"/>
        </w:rPr>
        <w:tab/>
        <w:t>jeigu yra alergija salicilo rūgščiai arba (ir) bet kuriam nesteroidiniam vaistui nuo uždegimo.</w:t>
      </w:r>
    </w:p>
    <w:p w14:paraId="02963277" w14:textId="77777777" w:rsidR="00EA769F" w:rsidRPr="006227FA" w:rsidRDefault="00EA769F" w:rsidP="00EA769F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</w:p>
    <w:p w14:paraId="571AAA3D" w14:textId="77777777" w:rsidR="00EA769F" w:rsidRPr="006227FA" w:rsidRDefault="00EA769F" w:rsidP="00EA769F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 xml:space="preserve">Įspėjimai ir atsargumo priemonės </w:t>
      </w:r>
    </w:p>
    <w:p w14:paraId="3501CA0B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 xml:space="preserve">Pasitarkite su gydytoju arba vaistininku, prieš pradėdami vartoti </w:t>
      </w:r>
      <w:r w:rsidRPr="006227FA">
        <w:rPr>
          <w:rFonts w:ascii="Times New Roman" w:eastAsia="Times New Roman" w:hAnsi="Times New Roman" w:cs="Times New Roman"/>
          <w:snapToGrid w:val="0"/>
          <w:szCs w:val="20"/>
          <w:lang w:val="lt-LT"/>
        </w:rPr>
        <w:t>TANTUM VERDE forte</w:t>
      </w: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.</w:t>
      </w:r>
    </w:p>
    <w:p w14:paraId="20B0D759" w14:textId="77777777" w:rsidR="00EA769F" w:rsidRPr="006227FA" w:rsidRDefault="00EA769F" w:rsidP="00EA769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14:paraId="3B423285" w14:textId="4C396D02" w:rsidR="00EA769F" w:rsidRPr="006227FA" w:rsidRDefault="00EA769F" w:rsidP="00EA769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>Per apsirikimą nurijus (pvz., vaikui) labai daug TANTUM VERDE forte, būtina nedelsiant informuoti gydytoją. Pirmoji pagalbinė gydymo priemonė gali būti vėmimo sukėlimas.</w:t>
      </w:r>
    </w:p>
    <w:p w14:paraId="7598F334" w14:textId="77777777" w:rsidR="00EA769F" w:rsidRPr="006227FA" w:rsidRDefault="00EA769F" w:rsidP="00EA769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14:paraId="07B6F865" w14:textId="77777777" w:rsidR="00EA769F" w:rsidRPr="006227FA" w:rsidRDefault="00EA769F" w:rsidP="00EA769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 xml:space="preserve">Jeigu trumpalaikis gydymas </w:t>
      </w: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benzidaminu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 xml:space="preserve"> reikiamo poveikio nesukelia, būtina kreiptis į gydytoją.</w:t>
      </w:r>
    </w:p>
    <w:p w14:paraId="116400C1" w14:textId="77777777" w:rsidR="00EA769F" w:rsidRPr="006227FA" w:rsidRDefault="00EA769F" w:rsidP="00EA769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14:paraId="447D9938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>Reikia saugotis, kad vaistinio preparato nepatektų į akis.</w:t>
      </w:r>
    </w:p>
    <w:p w14:paraId="216BE086" w14:textId="77777777" w:rsidR="00EA769F" w:rsidRPr="006227FA" w:rsidRDefault="00EA769F" w:rsidP="00EA769F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</w:p>
    <w:p w14:paraId="42912CBA" w14:textId="77777777" w:rsidR="00EA769F" w:rsidRPr="006227FA" w:rsidRDefault="00EA769F" w:rsidP="00EA769F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>Vaikams</w:t>
      </w:r>
    </w:p>
    <w:p w14:paraId="566DB050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 xml:space="preserve">TANTUM VERDE forte </w:t>
      </w: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 xml:space="preserve">saugumas ir veiksmingumas jaunesniems </w:t>
      </w:r>
      <w:r w:rsidRPr="006227FA">
        <w:rPr>
          <w:rFonts w:ascii="Times New Roman" w:eastAsia="Times New Roman" w:hAnsi="Times New Roman" w:cs="Times New Roman"/>
          <w:lang w:val="lt-LT"/>
        </w:rPr>
        <w:t>kaip 3 metų vaikams neištirti.</w:t>
      </w:r>
    </w:p>
    <w:p w14:paraId="4911D79C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</w:pPr>
    </w:p>
    <w:p w14:paraId="4C8960C0" w14:textId="77777777" w:rsidR="00EA769F" w:rsidRPr="006227FA" w:rsidRDefault="00EA769F" w:rsidP="00EA769F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>Kiti vaistai ir TANTUM VERDE forte</w:t>
      </w:r>
    </w:p>
    <w:p w14:paraId="4D5180DD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Jeigu vartojate ar neseniai vartojote kitų vaistų arba dėl to nesate tikri, apie tai pasakykite gydytojui arba vaistininkui.</w:t>
      </w:r>
    </w:p>
    <w:p w14:paraId="4AC97354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lang w:val="lt-LT"/>
        </w:rPr>
      </w:pPr>
      <w:r w:rsidRPr="006227FA">
        <w:rPr>
          <w:rFonts w:ascii="Times New Roman" w:eastAsia="Times New Roman" w:hAnsi="Times New Roman" w:cs="Times New Roman"/>
          <w:snapToGrid w:val="0"/>
          <w:lang w:val="lt-LT"/>
        </w:rPr>
        <w:t>TANTUM VERDE forte burnos gleivinės purškalo ir kitų vaistų sąveikos nepastebėta.</w:t>
      </w:r>
    </w:p>
    <w:p w14:paraId="2D5A3D93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79F904FE" w14:textId="77777777" w:rsidR="00EA769F" w:rsidRPr="006227FA" w:rsidRDefault="00EA769F" w:rsidP="00EA769F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>TANTUM VERDE forte vartojimas su maistu ir gėrimais</w:t>
      </w:r>
    </w:p>
    <w:p w14:paraId="6141873F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0"/>
          <w:lang w:val="lt-LT"/>
        </w:rPr>
      </w:pPr>
      <w:r w:rsidRPr="006227FA">
        <w:rPr>
          <w:rFonts w:ascii="Times New Roman" w:eastAsia="Times New Roman" w:hAnsi="Times New Roman" w:cs="Times New Roman"/>
          <w:snapToGrid w:val="0"/>
          <w:szCs w:val="20"/>
          <w:lang w:val="lt-LT"/>
        </w:rPr>
        <w:t>Sąveika su maistu ir gėrimais nepasireiškia.</w:t>
      </w:r>
    </w:p>
    <w:p w14:paraId="29EE6935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3A46F09E" w14:textId="77777777" w:rsidR="00EA769F" w:rsidRDefault="00EA769F" w:rsidP="00EA769F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>Nėštumas, žindymo laikotarpis ir vaisingumas</w:t>
      </w:r>
    </w:p>
    <w:p w14:paraId="4E89B97C" w14:textId="77777777" w:rsidR="00EA769F" w:rsidRDefault="00EA769F" w:rsidP="00EA769F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Jeigu esate nėščia, žindote kūdikį, manote, kad galbūt esate nėščia, arba planuojate pastoti, tai prieš vartodama šį vaistą, pasitarkite su gydytoju arba vaistininku.</w:t>
      </w:r>
    </w:p>
    <w:p w14:paraId="149DACF5" w14:textId="77777777" w:rsidR="00EA769F" w:rsidRPr="006227FA" w:rsidRDefault="00EA769F" w:rsidP="00EA769F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</w:p>
    <w:p w14:paraId="0000DD7E" w14:textId="77777777" w:rsidR="00EA769F" w:rsidRPr="000C0CC7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szCs w:val="24"/>
          <w:u w:val="single"/>
          <w:lang w:val="lt-LT"/>
        </w:rPr>
      </w:pPr>
      <w:r w:rsidRPr="000C0CC7">
        <w:rPr>
          <w:rFonts w:ascii="Times New Roman" w:eastAsia="Times New Roman" w:hAnsi="Times New Roman" w:cs="Times New Roman"/>
          <w:szCs w:val="24"/>
          <w:u w:val="single"/>
          <w:lang w:val="lt-LT"/>
        </w:rPr>
        <w:t>Nėštumas</w:t>
      </w:r>
    </w:p>
    <w:p w14:paraId="3C3DDDE0" w14:textId="77777777" w:rsidR="00EA769F" w:rsidRPr="000C0CC7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0C0CC7">
        <w:rPr>
          <w:rFonts w:ascii="Times New Roman" w:eastAsia="Times New Roman" w:hAnsi="Times New Roman" w:cs="Times New Roman"/>
          <w:lang w:val="lt-LT"/>
        </w:rPr>
        <w:t xml:space="preserve">Tyrimų dėl toksinio poveikio reprodukcijai su gyvūnais pakankamai nėra, o duomenų apie </w:t>
      </w:r>
      <w:proofErr w:type="spellStart"/>
      <w:r w:rsidRPr="000C0CC7">
        <w:rPr>
          <w:rFonts w:ascii="Times New Roman" w:eastAsia="Times New Roman" w:hAnsi="Times New Roman" w:cs="Times New Roman"/>
          <w:lang w:val="lt-LT"/>
        </w:rPr>
        <w:t>benzidamino</w:t>
      </w:r>
      <w:proofErr w:type="spellEnd"/>
      <w:r w:rsidRPr="000C0CC7">
        <w:rPr>
          <w:rFonts w:ascii="Times New Roman" w:eastAsia="Times New Roman" w:hAnsi="Times New Roman" w:cs="Times New Roman"/>
          <w:lang w:val="lt-LT"/>
        </w:rPr>
        <w:t xml:space="preserve"> vartojimą nėštumo metu nėra arba jų nepakanka, todėl TANTUM </w:t>
      </w:r>
      <w:r>
        <w:rPr>
          <w:rFonts w:ascii="Times New Roman" w:eastAsia="Times New Roman" w:hAnsi="Times New Roman" w:cs="Times New Roman"/>
          <w:lang w:val="lt-LT"/>
        </w:rPr>
        <w:t>VERDE forte</w:t>
      </w:r>
      <w:r w:rsidRPr="000C0CC7">
        <w:rPr>
          <w:rFonts w:ascii="Times New Roman" w:eastAsia="Times New Roman" w:hAnsi="Times New Roman" w:cs="Times New Roman"/>
          <w:lang w:val="lt-LT"/>
        </w:rPr>
        <w:t xml:space="preserve"> neturėtų būti vartojamas nėštumo metu.</w:t>
      </w:r>
    </w:p>
    <w:p w14:paraId="2C75AF92" w14:textId="77777777" w:rsidR="00EA769F" w:rsidRPr="000C0CC7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14:paraId="39DD4975" w14:textId="77777777" w:rsidR="00EA769F" w:rsidRPr="000C0CC7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szCs w:val="24"/>
          <w:u w:val="single"/>
          <w:lang w:val="lt-LT"/>
        </w:rPr>
      </w:pPr>
      <w:r w:rsidRPr="000C0CC7">
        <w:rPr>
          <w:rFonts w:ascii="Times New Roman" w:eastAsia="Times New Roman" w:hAnsi="Times New Roman" w:cs="Times New Roman"/>
          <w:szCs w:val="24"/>
          <w:u w:val="single"/>
          <w:lang w:val="lt-LT"/>
        </w:rPr>
        <w:t>Žindymas</w:t>
      </w:r>
    </w:p>
    <w:p w14:paraId="7957EA0A" w14:textId="77777777" w:rsidR="00EA769F" w:rsidRPr="000C0CC7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0C0CC7">
        <w:rPr>
          <w:rFonts w:ascii="Times New Roman" w:eastAsia="Times New Roman" w:hAnsi="Times New Roman" w:cs="Times New Roman"/>
          <w:bCs/>
          <w:lang w:val="lt-LT"/>
        </w:rPr>
        <w:t xml:space="preserve">Informacijos apie </w:t>
      </w:r>
      <w:proofErr w:type="spellStart"/>
      <w:r w:rsidRPr="000C0CC7">
        <w:rPr>
          <w:rFonts w:ascii="Times New Roman" w:eastAsia="Times New Roman" w:hAnsi="Times New Roman" w:cs="Times New Roman"/>
          <w:bCs/>
          <w:lang w:val="lt-LT"/>
        </w:rPr>
        <w:t>benzidamino</w:t>
      </w:r>
      <w:proofErr w:type="spellEnd"/>
      <w:r w:rsidRPr="000C0CC7">
        <w:rPr>
          <w:rFonts w:ascii="Times New Roman" w:eastAsia="Times New Roman" w:hAnsi="Times New Roman" w:cs="Times New Roman"/>
          <w:bCs/>
          <w:lang w:val="lt-LT"/>
        </w:rPr>
        <w:t xml:space="preserve"> išsiskyrimą į gyvūnų pieną pakankamai nėra, todėl</w:t>
      </w:r>
      <w:r w:rsidRPr="000C0CC7">
        <w:rPr>
          <w:rFonts w:ascii="Times New Roman" w:eastAsia="Times New Roman" w:hAnsi="Times New Roman" w:cs="Times New Roman"/>
          <w:lang w:val="lt-LT"/>
        </w:rPr>
        <w:t xml:space="preserve"> TANTUM </w:t>
      </w:r>
      <w:r>
        <w:rPr>
          <w:rFonts w:ascii="Times New Roman" w:eastAsia="Times New Roman" w:hAnsi="Times New Roman" w:cs="Times New Roman"/>
          <w:lang w:val="lt-LT"/>
        </w:rPr>
        <w:t>VERDE forte</w:t>
      </w:r>
      <w:r w:rsidRPr="000C0CC7">
        <w:rPr>
          <w:rFonts w:ascii="Times New Roman" w:eastAsia="Times New Roman" w:hAnsi="Times New Roman" w:cs="Times New Roman"/>
          <w:lang w:val="lt-LT"/>
        </w:rPr>
        <w:t xml:space="preserve"> neturėtų būti vartojamas žindymo metu. </w:t>
      </w:r>
    </w:p>
    <w:p w14:paraId="3CBA67FC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color w:val="0D0D0D"/>
          <w:szCs w:val="24"/>
          <w:lang w:val="lt-LT"/>
        </w:rPr>
      </w:pPr>
    </w:p>
    <w:p w14:paraId="56340D2E" w14:textId="77777777" w:rsidR="00EA769F" w:rsidRPr="0003705C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noProof/>
          <w:snapToGrid w:val="0"/>
          <w:color w:val="0D0D0D"/>
          <w:szCs w:val="24"/>
          <w:u w:val="single"/>
          <w:lang w:val="lt-LT"/>
        </w:rPr>
      </w:pPr>
      <w:r w:rsidRPr="0003705C">
        <w:rPr>
          <w:rFonts w:ascii="Times New Roman" w:eastAsia="Times New Roman" w:hAnsi="Times New Roman" w:cs="Times New Roman"/>
          <w:snapToGrid w:val="0"/>
          <w:color w:val="0D0D0D"/>
          <w:szCs w:val="20"/>
          <w:u w:val="single"/>
          <w:lang w:val="lt-LT"/>
        </w:rPr>
        <w:t>Vaisingumas</w:t>
      </w:r>
    </w:p>
    <w:p w14:paraId="25EA875D" w14:textId="77777777" w:rsidR="00EA769F" w:rsidRDefault="00EA769F" w:rsidP="00EA769F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TANTUM VERDE forte </w:t>
      </w:r>
      <w:proofErr w:type="spellStart"/>
      <w:r>
        <w:rPr>
          <w:rFonts w:ascii="Times New Roman" w:eastAsia="Times New Roman" w:hAnsi="Times New Roman"/>
        </w:rPr>
        <w:t>poveikio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vaisingumui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neturi</w:t>
      </w:r>
      <w:proofErr w:type="spellEnd"/>
      <w:r>
        <w:rPr>
          <w:rFonts w:ascii="Times New Roman" w:eastAsia="Times New Roman" w:hAnsi="Times New Roman"/>
        </w:rPr>
        <w:t xml:space="preserve">. </w:t>
      </w:r>
    </w:p>
    <w:p w14:paraId="3157B29C" w14:textId="77777777" w:rsidR="00EA769F" w:rsidRPr="006227FA" w:rsidRDefault="00EA769F" w:rsidP="00EA769F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</w:p>
    <w:p w14:paraId="0C6BCA84" w14:textId="77777777" w:rsidR="00EA769F" w:rsidRPr="006227FA" w:rsidRDefault="00EA769F" w:rsidP="00EA769F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>Vairavimas ir mechanizmų valdymas</w:t>
      </w:r>
    </w:p>
    <w:p w14:paraId="1E44D424" w14:textId="073AB368" w:rsidR="00EA769F" w:rsidRPr="006227FA" w:rsidRDefault="00EA769F" w:rsidP="00EA769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lang w:val="lt-LT"/>
        </w:rPr>
      </w:pPr>
      <w:r w:rsidRPr="006227FA">
        <w:rPr>
          <w:rFonts w:ascii="Times New Roman" w:eastAsia="Times New Roman" w:hAnsi="Times New Roman" w:cs="Times New Roman"/>
          <w:snapToGrid w:val="0"/>
          <w:lang w:val="lt-LT"/>
        </w:rPr>
        <w:t>TANTUM VERDE forte gebėjimo vairuoti ir valdyti mechanizmus neveikia.</w:t>
      </w:r>
    </w:p>
    <w:p w14:paraId="518B26AB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625753CC" w14:textId="0EC30B49" w:rsidR="00EA769F" w:rsidRDefault="00EA769F" w:rsidP="00EA769F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 xml:space="preserve">TANTUM VERDE forte sudėtyje yra </w:t>
      </w:r>
      <w:r w:rsidRPr="006227FA">
        <w:rPr>
          <w:rFonts w:ascii="Times New Roman" w:eastAsia="Times New Roman" w:hAnsi="Times New Roman" w:cs="Times New Roman"/>
          <w:b/>
          <w:bCs/>
          <w:lang w:val="lt-LT" w:eastAsia="x-none"/>
        </w:rPr>
        <w:t xml:space="preserve">metilo </w:t>
      </w:r>
      <w:proofErr w:type="spellStart"/>
      <w:r w:rsidRPr="006227FA">
        <w:rPr>
          <w:rFonts w:ascii="Times New Roman" w:eastAsia="Times New Roman" w:hAnsi="Times New Roman" w:cs="Times New Roman"/>
          <w:b/>
          <w:bCs/>
          <w:lang w:val="lt-LT" w:eastAsia="x-none"/>
        </w:rPr>
        <w:t>parahidroksibenzoato</w:t>
      </w:r>
      <w:proofErr w:type="spellEnd"/>
      <w:r w:rsidRPr="006227FA">
        <w:rPr>
          <w:rFonts w:ascii="Times New Roman" w:eastAsia="Times New Roman" w:hAnsi="Times New Roman" w:cs="Times New Roman"/>
          <w:b/>
          <w:bCs/>
          <w:lang w:val="lt-LT" w:eastAsia="x-none"/>
        </w:rPr>
        <w:t xml:space="preserve"> (E218)</w:t>
      </w:r>
      <w:r w:rsidR="000B0C52">
        <w:rPr>
          <w:rFonts w:ascii="Times New Roman" w:eastAsia="Times New Roman" w:hAnsi="Times New Roman" w:cs="Times New Roman"/>
          <w:b/>
          <w:bCs/>
          <w:lang w:val="lt-LT" w:eastAsia="x-none"/>
        </w:rPr>
        <w:t xml:space="preserve">, </w:t>
      </w:r>
      <w:proofErr w:type="spellStart"/>
      <w:r w:rsidR="000B0C52">
        <w:rPr>
          <w:rFonts w:ascii="Times New Roman" w:eastAsia="Times New Roman" w:hAnsi="Times New Roman" w:cs="Times New Roman"/>
          <w:b/>
          <w:bCs/>
          <w:lang w:val="lt-LT" w:eastAsia="x-none"/>
        </w:rPr>
        <w:t>makrogolglicerolio</w:t>
      </w:r>
      <w:proofErr w:type="spellEnd"/>
      <w:r w:rsidR="000B0C52">
        <w:rPr>
          <w:rFonts w:ascii="Times New Roman" w:eastAsia="Times New Roman" w:hAnsi="Times New Roman" w:cs="Times New Roman"/>
          <w:b/>
          <w:bCs/>
          <w:lang w:val="lt-LT" w:eastAsia="x-none"/>
        </w:rPr>
        <w:t xml:space="preserve"> </w:t>
      </w:r>
      <w:proofErr w:type="spellStart"/>
      <w:r w:rsidR="000B0C52">
        <w:rPr>
          <w:rFonts w:ascii="Times New Roman" w:eastAsia="Times New Roman" w:hAnsi="Times New Roman" w:cs="Times New Roman"/>
          <w:b/>
          <w:bCs/>
          <w:lang w:val="lt-LT" w:eastAsia="x-none"/>
        </w:rPr>
        <w:t>hidroksisterato</w:t>
      </w:r>
      <w:proofErr w:type="spellEnd"/>
      <w:r w:rsidR="000B0C52">
        <w:rPr>
          <w:rFonts w:ascii="Times New Roman" w:eastAsia="Times New Roman" w:hAnsi="Times New Roman" w:cs="Times New Roman"/>
          <w:b/>
          <w:bCs/>
          <w:lang w:val="lt-LT" w:eastAsia="x-none"/>
        </w:rPr>
        <w:t xml:space="preserve">, etanolio, natrio ir </w:t>
      </w:r>
      <w:r w:rsidR="005C06C5">
        <w:rPr>
          <w:rFonts w:ascii="Times New Roman" w:eastAsia="Times New Roman" w:hAnsi="Times New Roman" w:cs="Times New Roman"/>
          <w:b/>
          <w:bCs/>
          <w:lang w:val="lt-LT" w:eastAsia="x-none"/>
        </w:rPr>
        <w:t xml:space="preserve">mėtų kvapo </w:t>
      </w:r>
      <w:r w:rsidR="000B0C52">
        <w:rPr>
          <w:rFonts w:ascii="Times New Roman" w:eastAsia="Times New Roman" w:hAnsi="Times New Roman" w:cs="Times New Roman"/>
          <w:b/>
          <w:bCs/>
          <w:lang w:val="lt-LT" w:eastAsia="x-none"/>
        </w:rPr>
        <w:t>aromatin</w:t>
      </w:r>
      <w:r w:rsidR="005C06C5">
        <w:rPr>
          <w:rFonts w:ascii="Times New Roman" w:eastAsia="Times New Roman" w:hAnsi="Times New Roman" w:cs="Times New Roman"/>
          <w:b/>
          <w:bCs/>
          <w:lang w:val="lt-LT" w:eastAsia="x-none"/>
        </w:rPr>
        <w:t>ės</w:t>
      </w:r>
      <w:r w:rsidR="000B0C52">
        <w:rPr>
          <w:rFonts w:ascii="Times New Roman" w:eastAsia="Times New Roman" w:hAnsi="Times New Roman" w:cs="Times New Roman"/>
          <w:b/>
          <w:bCs/>
          <w:lang w:val="lt-LT" w:eastAsia="x-none"/>
        </w:rPr>
        <w:t xml:space="preserve"> medžiag</w:t>
      </w:r>
      <w:r w:rsidR="005C06C5">
        <w:rPr>
          <w:rFonts w:ascii="Times New Roman" w:eastAsia="Times New Roman" w:hAnsi="Times New Roman" w:cs="Times New Roman"/>
          <w:b/>
          <w:bCs/>
          <w:lang w:val="lt-LT" w:eastAsia="x-none"/>
        </w:rPr>
        <w:t>os</w:t>
      </w:r>
      <w:r w:rsidRPr="006227FA">
        <w:rPr>
          <w:rFonts w:ascii="Times New Roman" w:eastAsia="Times New Roman" w:hAnsi="Times New Roman" w:cs="Times New Roman"/>
          <w:b/>
          <w:bCs/>
          <w:lang w:val="lt-LT" w:eastAsia="x-none"/>
        </w:rPr>
        <w:t>.</w:t>
      </w:r>
    </w:p>
    <w:p w14:paraId="6B94A876" w14:textId="77777777" w:rsidR="00552963" w:rsidRPr="006227FA" w:rsidRDefault="00552963" w:rsidP="00EA769F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lang w:val="lt-LT" w:eastAsia="x-none"/>
        </w:rPr>
      </w:pPr>
    </w:p>
    <w:p w14:paraId="4B36A59B" w14:textId="11F77274" w:rsidR="00EA769F" w:rsidRDefault="000B0C52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 w:eastAsia="lt-LT"/>
        </w:rPr>
      </w:pPr>
      <w:r>
        <w:rPr>
          <w:rFonts w:ascii="Times New Roman" w:eastAsia="Times New Roman" w:hAnsi="Times New Roman" w:cs="Times New Roman"/>
          <w:lang w:val="lt-LT" w:eastAsia="lt-LT"/>
        </w:rPr>
        <w:t xml:space="preserve">Metilo </w:t>
      </w:r>
      <w:proofErr w:type="spellStart"/>
      <w:r>
        <w:rPr>
          <w:rFonts w:ascii="Times New Roman" w:eastAsia="Times New Roman" w:hAnsi="Times New Roman" w:cs="Times New Roman"/>
          <w:lang w:val="lt-LT" w:eastAsia="lt-LT"/>
        </w:rPr>
        <w:t>parahidroksibenzoatas</w:t>
      </w:r>
      <w:proofErr w:type="spellEnd"/>
      <w:r>
        <w:rPr>
          <w:rFonts w:ascii="Times New Roman" w:eastAsia="Times New Roman" w:hAnsi="Times New Roman" w:cs="Times New Roman"/>
          <w:lang w:val="lt-LT" w:eastAsia="lt-LT"/>
        </w:rPr>
        <w:t xml:space="preserve"> (E218) g</w:t>
      </w:r>
      <w:r w:rsidR="00EA769F" w:rsidRPr="006227FA">
        <w:rPr>
          <w:rFonts w:ascii="Times New Roman" w:eastAsia="Times New Roman" w:hAnsi="Times New Roman" w:cs="Times New Roman"/>
          <w:lang w:val="lt-LT" w:eastAsia="lt-LT"/>
        </w:rPr>
        <w:t>ali sukelti alerginių reakcijų, kurios gali būti uždelstos, ir išimtinais atvejais bronchų spazmą.</w:t>
      </w:r>
    </w:p>
    <w:p w14:paraId="5E6AD936" w14:textId="77777777" w:rsidR="004B1F88" w:rsidRDefault="004B1F88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 w:eastAsia="lt-LT"/>
        </w:rPr>
      </w:pPr>
    </w:p>
    <w:p w14:paraId="0F5386F8" w14:textId="441BE63A" w:rsidR="00AF3EF3" w:rsidRDefault="000B0C52" w:rsidP="00D36347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lang w:val="lt-LT"/>
        </w:rPr>
      </w:pPr>
      <w:proofErr w:type="spellStart"/>
      <w:r w:rsidRPr="00D36347">
        <w:rPr>
          <w:rFonts w:ascii="Times New Roman" w:eastAsia="Times New Roman" w:hAnsi="Times New Roman" w:cs="Times New Roman"/>
          <w:bCs/>
          <w:lang w:val="lt-LT" w:eastAsia="x-none"/>
        </w:rPr>
        <w:t>Ma</w:t>
      </w:r>
      <w:r w:rsidR="00EA769F" w:rsidRPr="00D36347">
        <w:rPr>
          <w:rFonts w:ascii="Times New Roman" w:eastAsia="Times New Roman" w:hAnsi="Times New Roman" w:cs="Times New Roman"/>
          <w:bCs/>
          <w:lang w:val="lt-LT" w:eastAsia="x-none"/>
        </w:rPr>
        <w:t>krogolglicerolio</w:t>
      </w:r>
      <w:proofErr w:type="spellEnd"/>
      <w:r w:rsidR="00EA769F" w:rsidRPr="00D36347">
        <w:rPr>
          <w:rFonts w:ascii="Times New Roman" w:eastAsia="Times New Roman" w:hAnsi="Times New Roman" w:cs="Times New Roman"/>
          <w:bCs/>
          <w:lang w:val="lt-LT" w:eastAsia="x-none"/>
        </w:rPr>
        <w:t xml:space="preserve"> </w:t>
      </w:r>
      <w:proofErr w:type="spellStart"/>
      <w:r w:rsidR="00EA769F" w:rsidRPr="00D36347">
        <w:rPr>
          <w:rFonts w:ascii="Times New Roman" w:eastAsia="Times New Roman" w:hAnsi="Times New Roman" w:cs="Times New Roman"/>
          <w:bCs/>
          <w:lang w:val="lt-LT" w:eastAsia="x-none"/>
        </w:rPr>
        <w:t>hidroksisterat</w:t>
      </w:r>
      <w:r w:rsidRPr="00D36347">
        <w:rPr>
          <w:rFonts w:ascii="Times New Roman" w:eastAsia="Times New Roman" w:hAnsi="Times New Roman" w:cs="Times New Roman"/>
          <w:bCs/>
          <w:lang w:val="lt-LT" w:eastAsia="x-none"/>
        </w:rPr>
        <w:t>as</w:t>
      </w:r>
      <w:proofErr w:type="spellEnd"/>
      <w:r>
        <w:rPr>
          <w:rFonts w:ascii="Times New Roman" w:eastAsia="Times New Roman" w:hAnsi="Times New Roman" w:cs="Times New Roman"/>
          <w:b/>
          <w:bCs/>
          <w:lang w:val="lt-LT" w:eastAsia="x-none"/>
        </w:rPr>
        <w:t xml:space="preserve"> </w:t>
      </w:r>
      <w:r>
        <w:rPr>
          <w:rFonts w:ascii="Times New Roman" w:eastAsia="Times New Roman" w:hAnsi="Times New Roman" w:cs="Times New Roman"/>
          <w:lang w:val="lt-LT"/>
        </w:rPr>
        <w:t>g</w:t>
      </w:r>
      <w:r w:rsidR="00EA769F" w:rsidRPr="006227FA">
        <w:rPr>
          <w:rFonts w:ascii="Times New Roman" w:eastAsia="Times New Roman" w:hAnsi="Times New Roman" w:cs="Times New Roman"/>
          <w:lang w:val="lt-LT"/>
        </w:rPr>
        <w:t>ali sukelti skrandžio sutrikimų ir viduriavimą.</w:t>
      </w:r>
    </w:p>
    <w:p w14:paraId="7D5C1157" w14:textId="77777777" w:rsidR="004B1F88" w:rsidRDefault="004B1F88" w:rsidP="00D36347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lang w:val="lt-LT"/>
        </w:rPr>
      </w:pPr>
    </w:p>
    <w:p w14:paraId="0EFAB870" w14:textId="5F0688D8" w:rsidR="00AF3EF3" w:rsidRPr="00D36347" w:rsidRDefault="00712C17" w:rsidP="00AF3EF3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Kiekviename šio vaisto išpurškime </w:t>
      </w:r>
      <w:r w:rsidR="00AF3EF3" w:rsidRPr="00D36347">
        <w:rPr>
          <w:sz w:val="22"/>
          <w:szCs w:val="22"/>
        </w:rPr>
        <w:t xml:space="preserve">yra 13,6 mg alkoholio (etanolio), kas atitinka 0,17 ml. </w:t>
      </w:r>
      <w:r>
        <w:rPr>
          <w:sz w:val="22"/>
          <w:szCs w:val="22"/>
        </w:rPr>
        <w:t>Toks</w:t>
      </w:r>
      <w:r w:rsidRPr="00712C17">
        <w:rPr>
          <w:sz w:val="22"/>
          <w:szCs w:val="22"/>
        </w:rPr>
        <w:t xml:space="preserve"> 0,17 ml esantis </w:t>
      </w:r>
      <w:r>
        <w:rPr>
          <w:sz w:val="22"/>
          <w:szCs w:val="22"/>
        </w:rPr>
        <w:t xml:space="preserve">alkoholio </w:t>
      </w:r>
      <w:r w:rsidRPr="00712C17">
        <w:rPr>
          <w:sz w:val="22"/>
          <w:szCs w:val="22"/>
        </w:rPr>
        <w:t xml:space="preserve">kiekis </w:t>
      </w:r>
      <w:r>
        <w:rPr>
          <w:sz w:val="22"/>
          <w:szCs w:val="22"/>
        </w:rPr>
        <w:t xml:space="preserve">atitinka </w:t>
      </w:r>
      <w:r w:rsidRPr="00712C17">
        <w:rPr>
          <w:sz w:val="22"/>
          <w:szCs w:val="22"/>
        </w:rPr>
        <w:t>0,34 ml alaus arba 0,14 ml vyno</w:t>
      </w:r>
      <w:r>
        <w:rPr>
          <w:sz w:val="22"/>
          <w:szCs w:val="22"/>
        </w:rPr>
        <w:t>.</w:t>
      </w:r>
    </w:p>
    <w:p w14:paraId="43826A31" w14:textId="3DD56ED1" w:rsidR="00AF3EF3" w:rsidRPr="00870BEE" w:rsidRDefault="00870BEE" w:rsidP="00AF3EF3">
      <w:pPr>
        <w:pStyle w:val="Default"/>
        <w:rPr>
          <w:sz w:val="22"/>
          <w:szCs w:val="22"/>
        </w:rPr>
      </w:pPr>
      <w:r w:rsidRPr="00870BEE">
        <w:rPr>
          <w:sz w:val="22"/>
          <w:szCs w:val="22"/>
        </w:rPr>
        <w:t>Mažas alkoholio kiekis, esantis šio vaisto sudėtyje, nesukelia pastebimo poveikio.</w:t>
      </w:r>
    </w:p>
    <w:p w14:paraId="7D30BAE8" w14:textId="77777777" w:rsidR="00AF3EF3" w:rsidRPr="00D36347" w:rsidRDefault="00AF3EF3" w:rsidP="00AF3EF3">
      <w:pPr>
        <w:pStyle w:val="Default"/>
        <w:rPr>
          <w:sz w:val="22"/>
          <w:szCs w:val="22"/>
        </w:rPr>
      </w:pPr>
    </w:p>
    <w:p w14:paraId="46C5D352" w14:textId="1F6E504E" w:rsidR="00712C17" w:rsidRDefault="00712C17" w:rsidP="00712C17">
      <w:pPr>
        <w:pStyle w:val="Default"/>
        <w:rPr>
          <w:sz w:val="22"/>
          <w:szCs w:val="22"/>
        </w:rPr>
      </w:pPr>
      <w:r w:rsidRPr="00EB2C35">
        <w:rPr>
          <w:sz w:val="22"/>
          <w:szCs w:val="22"/>
        </w:rPr>
        <w:t xml:space="preserve">Šio </w:t>
      </w:r>
      <w:r w:rsidR="00A55B27">
        <w:rPr>
          <w:sz w:val="22"/>
          <w:szCs w:val="22"/>
        </w:rPr>
        <w:t>vaisto</w:t>
      </w:r>
      <w:r w:rsidRPr="00EB2C35">
        <w:rPr>
          <w:sz w:val="22"/>
          <w:szCs w:val="22"/>
        </w:rPr>
        <w:t xml:space="preserve"> </w:t>
      </w:r>
      <w:r>
        <w:rPr>
          <w:sz w:val="22"/>
          <w:szCs w:val="22"/>
        </w:rPr>
        <w:t>vienoje</w:t>
      </w:r>
      <w:r w:rsidRPr="00EB2C35">
        <w:rPr>
          <w:sz w:val="22"/>
          <w:szCs w:val="22"/>
        </w:rPr>
        <w:t xml:space="preserve"> dozėje yra mažiau kaip 1 </w:t>
      </w:r>
      <w:proofErr w:type="spellStart"/>
      <w:r w:rsidRPr="00EB2C35">
        <w:rPr>
          <w:sz w:val="22"/>
          <w:szCs w:val="22"/>
        </w:rPr>
        <w:t>mmol</w:t>
      </w:r>
      <w:proofErr w:type="spellEnd"/>
      <w:r w:rsidRPr="00EB2C35">
        <w:rPr>
          <w:sz w:val="22"/>
          <w:szCs w:val="22"/>
        </w:rPr>
        <w:t xml:space="preserve"> (23 mg) natrio, </w:t>
      </w:r>
      <w:proofErr w:type="spellStart"/>
      <w:r w:rsidRPr="00EB2C35">
        <w:rPr>
          <w:sz w:val="22"/>
          <w:szCs w:val="22"/>
        </w:rPr>
        <w:t>t.y</w:t>
      </w:r>
      <w:proofErr w:type="spellEnd"/>
      <w:r w:rsidRPr="00EB2C35">
        <w:rPr>
          <w:sz w:val="22"/>
          <w:szCs w:val="22"/>
        </w:rPr>
        <w:t>. jis beveik neturi reikšmės.</w:t>
      </w:r>
    </w:p>
    <w:p w14:paraId="660B8EDC" w14:textId="77777777" w:rsidR="00FB789C" w:rsidRDefault="00FB789C" w:rsidP="00712C17">
      <w:pPr>
        <w:pStyle w:val="Default"/>
        <w:rPr>
          <w:sz w:val="22"/>
          <w:szCs w:val="22"/>
        </w:rPr>
      </w:pPr>
    </w:p>
    <w:p w14:paraId="54922157" w14:textId="717929A9" w:rsidR="00AF3EF3" w:rsidRPr="00AF3EF3" w:rsidRDefault="00BF50A2" w:rsidP="00AF3EF3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lang w:val="lt-LT"/>
        </w:rPr>
      </w:pPr>
      <w:proofErr w:type="spellStart"/>
      <w:r>
        <w:rPr>
          <w:rFonts w:ascii="Times New Roman" w:hAnsi="Times New Roman" w:cs="Times New Roman"/>
          <w:bCs/>
        </w:rPr>
        <w:t>M</w:t>
      </w:r>
      <w:r w:rsidR="005C06C5">
        <w:rPr>
          <w:rFonts w:ascii="Times New Roman" w:hAnsi="Times New Roman" w:cs="Times New Roman"/>
          <w:bCs/>
        </w:rPr>
        <w:t>ėtų</w:t>
      </w:r>
      <w:proofErr w:type="spellEnd"/>
      <w:r w:rsidR="005C06C5">
        <w:rPr>
          <w:rFonts w:ascii="Times New Roman" w:hAnsi="Times New Roman" w:cs="Times New Roman"/>
          <w:bCs/>
        </w:rPr>
        <w:t xml:space="preserve"> </w:t>
      </w:r>
      <w:proofErr w:type="spellStart"/>
      <w:r w:rsidR="005C06C5">
        <w:rPr>
          <w:rFonts w:ascii="Times New Roman" w:hAnsi="Times New Roman" w:cs="Times New Roman"/>
          <w:bCs/>
        </w:rPr>
        <w:t>kvapo</w:t>
      </w:r>
      <w:proofErr w:type="spellEnd"/>
      <w:r w:rsidR="005C06C5">
        <w:rPr>
          <w:rFonts w:ascii="Times New Roman" w:hAnsi="Times New Roman" w:cs="Times New Roman"/>
          <w:bCs/>
        </w:rPr>
        <w:t xml:space="preserve"> </w:t>
      </w:r>
      <w:proofErr w:type="spellStart"/>
      <w:r w:rsidR="005C06C5">
        <w:rPr>
          <w:rFonts w:ascii="Times New Roman" w:hAnsi="Times New Roman" w:cs="Times New Roman"/>
          <w:bCs/>
        </w:rPr>
        <w:t>aromatinės</w:t>
      </w:r>
      <w:proofErr w:type="spellEnd"/>
      <w:r w:rsidR="005C06C5">
        <w:rPr>
          <w:rFonts w:ascii="Times New Roman" w:hAnsi="Times New Roman" w:cs="Times New Roman"/>
          <w:bCs/>
        </w:rPr>
        <w:t xml:space="preserve"> </w:t>
      </w:r>
      <w:proofErr w:type="spellStart"/>
      <w:r w:rsidR="005C06C5">
        <w:rPr>
          <w:rFonts w:ascii="Times New Roman" w:hAnsi="Times New Roman" w:cs="Times New Roman"/>
          <w:bCs/>
        </w:rPr>
        <w:t>medžiagos</w:t>
      </w:r>
      <w:proofErr w:type="spellEnd"/>
      <w:r w:rsidR="005C06C5">
        <w:rPr>
          <w:rFonts w:ascii="Times New Roman" w:hAnsi="Times New Roman" w:cs="Times New Roman"/>
          <w:bCs/>
        </w:rPr>
        <w:t xml:space="preserve"> </w:t>
      </w:r>
      <w:proofErr w:type="spellStart"/>
      <w:r w:rsidR="005C06C5">
        <w:rPr>
          <w:rFonts w:ascii="Times New Roman" w:hAnsi="Times New Roman" w:cs="Times New Roman"/>
          <w:bCs/>
        </w:rPr>
        <w:t>sudėtyje</w:t>
      </w:r>
      <w:proofErr w:type="spellEnd"/>
      <w:r w:rsidR="005C06C5">
        <w:rPr>
          <w:rFonts w:ascii="Times New Roman" w:hAnsi="Times New Roman" w:cs="Times New Roman"/>
          <w:bCs/>
        </w:rPr>
        <w:t xml:space="preserve"> </w:t>
      </w:r>
      <w:proofErr w:type="spellStart"/>
      <w:r w:rsidR="005C06C5">
        <w:rPr>
          <w:rFonts w:ascii="Times New Roman" w:hAnsi="Times New Roman" w:cs="Times New Roman"/>
          <w:bCs/>
        </w:rPr>
        <w:t>yra</w:t>
      </w:r>
      <w:proofErr w:type="spellEnd"/>
      <w:r w:rsidR="00AF3EF3" w:rsidRPr="00D36347">
        <w:rPr>
          <w:rFonts w:ascii="Times New Roman" w:hAnsi="Times New Roman" w:cs="Times New Roman"/>
          <w:bCs/>
        </w:rPr>
        <w:t xml:space="preserve"> </w:t>
      </w:r>
      <w:proofErr w:type="spellStart"/>
      <w:r w:rsidR="00AF3EF3" w:rsidRPr="00D36347">
        <w:rPr>
          <w:rFonts w:ascii="Times New Roman" w:hAnsi="Times New Roman" w:cs="Times New Roman"/>
          <w:bCs/>
        </w:rPr>
        <w:t>benzilo</w:t>
      </w:r>
      <w:proofErr w:type="spellEnd"/>
      <w:r w:rsidR="00AF3EF3" w:rsidRPr="00D36347">
        <w:rPr>
          <w:rFonts w:ascii="Times New Roman" w:hAnsi="Times New Roman" w:cs="Times New Roman"/>
          <w:bCs/>
        </w:rPr>
        <w:t xml:space="preserve"> </w:t>
      </w:r>
      <w:proofErr w:type="spellStart"/>
      <w:r w:rsidR="00AF3EF3" w:rsidRPr="00D36347">
        <w:rPr>
          <w:rFonts w:ascii="Times New Roman" w:hAnsi="Times New Roman" w:cs="Times New Roman"/>
          <w:bCs/>
        </w:rPr>
        <w:t>alkoholi</w:t>
      </w:r>
      <w:r w:rsidR="005C06C5">
        <w:rPr>
          <w:rFonts w:ascii="Times New Roman" w:hAnsi="Times New Roman" w:cs="Times New Roman"/>
          <w:bCs/>
        </w:rPr>
        <w:t>o</w:t>
      </w:r>
      <w:proofErr w:type="spellEnd"/>
      <w:r w:rsidR="00AF3EF3" w:rsidRPr="00D36347">
        <w:rPr>
          <w:rFonts w:ascii="Times New Roman" w:hAnsi="Times New Roman" w:cs="Times New Roman"/>
          <w:bCs/>
        </w:rPr>
        <w:t xml:space="preserve">, </w:t>
      </w:r>
      <w:proofErr w:type="spellStart"/>
      <w:r w:rsidR="00AF3EF3" w:rsidRPr="00D36347">
        <w:rPr>
          <w:rFonts w:ascii="Times New Roman" w:hAnsi="Times New Roman" w:cs="Times New Roman"/>
          <w:bCs/>
        </w:rPr>
        <w:t>citroneloli</w:t>
      </w:r>
      <w:r w:rsidR="005C06C5">
        <w:rPr>
          <w:rFonts w:ascii="Times New Roman" w:hAnsi="Times New Roman" w:cs="Times New Roman"/>
          <w:bCs/>
        </w:rPr>
        <w:t>o</w:t>
      </w:r>
      <w:proofErr w:type="spellEnd"/>
      <w:r w:rsidR="00AF3EF3" w:rsidRPr="00D36347">
        <w:rPr>
          <w:rFonts w:ascii="Times New Roman" w:hAnsi="Times New Roman" w:cs="Times New Roman"/>
          <w:bCs/>
        </w:rPr>
        <w:t>, d-</w:t>
      </w:r>
      <w:proofErr w:type="spellStart"/>
      <w:r w:rsidR="00AF3EF3" w:rsidRPr="00D36347">
        <w:rPr>
          <w:rFonts w:ascii="Times New Roman" w:hAnsi="Times New Roman" w:cs="Times New Roman"/>
          <w:bCs/>
        </w:rPr>
        <w:t>limonen</w:t>
      </w:r>
      <w:r w:rsidR="005C06C5">
        <w:rPr>
          <w:rFonts w:ascii="Times New Roman" w:hAnsi="Times New Roman" w:cs="Times New Roman"/>
          <w:bCs/>
        </w:rPr>
        <w:t>o</w:t>
      </w:r>
      <w:proofErr w:type="spellEnd"/>
      <w:r w:rsidR="00AF3EF3" w:rsidRPr="00D36347">
        <w:rPr>
          <w:rFonts w:ascii="Times New Roman" w:hAnsi="Times New Roman" w:cs="Times New Roman"/>
          <w:bCs/>
        </w:rPr>
        <w:t xml:space="preserve">, </w:t>
      </w:r>
      <w:proofErr w:type="spellStart"/>
      <w:r w:rsidR="00AF3EF3" w:rsidRPr="00D36347">
        <w:rPr>
          <w:rFonts w:ascii="Times New Roman" w:hAnsi="Times New Roman" w:cs="Times New Roman"/>
          <w:bCs/>
        </w:rPr>
        <w:t>euge</w:t>
      </w:r>
      <w:r w:rsidR="000B0C52" w:rsidRPr="00D36347">
        <w:rPr>
          <w:rFonts w:ascii="Times New Roman" w:hAnsi="Times New Roman" w:cs="Times New Roman"/>
          <w:bCs/>
        </w:rPr>
        <w:t>noli</w:t>
      </w:r>
      <w:r w:rsidR="005C06C5">
        <w:rPr>
          <w:rFonts w:ascii="Times New Roman" w:hAnsi="Times New Roman" w:cs="Times New Roman"/>
          <w:bCs/>
        </w:rPr>
        <w:t>o</w:t>
      </w:r>
      <w:proofErr w:type="spellEnd"/>
      <w:r w:rsidR="000B0C52" w:rsidRPr="00D36347">
        <w:rPr>
          <w:rFonts w:ascii="Times New Roman" w:hAnsi="Times New Roman" w:cs="Times New Roman"/>
          <w:bCs/>
        </w:rPr>
        <w:t xml:space="preserve">, </w:t>
      </w:r>
      <w:proofErr w:type="spellStart"/>
      <w:r w:rsidR="000B0C52" w:rsidRPr="00D36347">
        <w:rPr>
          <w:rFonts w:ascii="Times New Roman" w:hAnsi="Times New Roman" w:cs="Times New Roman"/>
          <w:bCs/>
        </w:rPr>
        <w:t>geranioli</w:t>
      </w:r>
      <w:r w:rsidR="005C06C5">
        <w:rPr>
          <w:rFonts w:ascii="Times New Roman" w:hAnsi="Times New Roman" w:cs="Times New Roman"/>
          <w:bCs/>
        </w:rPr>
        <w:t>o</w:t>
      </w:r>
      <w:proofErr w:type="spellEnd"/>
      <w:r w:rsidR="000B0C52" w:rsidRPr="00D36347">
        <w:rPr>
          <w:rFonts w:ascii="Times New Roman" w:hAnsi="Times New Roman" w:cs="Times New Roman"/>
          <w:bCs/>
        </w:rPr>
        <w:t xml:space="preserve"> </w:t>
      </w:r>
      <w:proofErr w:type="spellStart"/>
      <w:r w:rsidR="000B0C52" w:rsidRPr="00D36347">
        <w:rPr>
          <w:rFonts w:ascii="Times New Roman" w:hAnsi="Times New Roman" w:cs="Times New Roman"/>
          <w:bCs/>
        </w:rPr>
        <w:t>ir</w:t>
      </w:r>
      <w:proofErr w:type="spellEnd"/>
      <w:r w:rsidR="000B0C52" w:rsidRPr="00D36347">
        <w:rPr>
          <w:rFonts w:ascii="Times New Roman" w:hAnsi="Times New Roman" w:cs="Times New Roman"/>
          <w:bCs/>
        </w:rPr>
        <w:t xml:space="preserve"> </w:t>
      </w:r>
      <w:proofErr w:type="spellStart"/>
      <w:r w:rsidR="000B0C52" w:rsidRPr="00D36347">
        <w:rPr>
          <w:rFonts w:ascii="Times New Roman" w:hAnsi="Times New Roman" w:cs="Times New Roman"/>
          <w:bCs/>
        </w:rPr>
        <w:t>linaloli</w:t>
      </w:r>
      <w:r w:rsidR="005C06C5">
        <w:rPr>
          <w:rFonts w:ascii="Times New Roman" w:hAnsi="Times New Roman" w:cs="Times New Roman"/>
          <w:bCs/>
        </w:rPr>
        <w:t>o</w:t>
      </w:r>
      <w:proofErr w:type="spellEnd"/>
      <w:r w:rsidR="000B0C52" w:rsidRPr="00D36347">
        <w:rPr>
          <w:rFonts w:ascii="Times New Roman" w:hAnsi="Times New Roman" w:cs="Times New Roman"/>
          <w:bCs/>
        </w:rPr>
        <w:t xml:space="preserve">, </w:t>
      </w:r>
      <w:proofErr w:type="spellStart"/>
      <w:r w:rsidR="000B0C52" w:rsidRPr="00D36347">
        <w:rPr>
          <w:rFonts w:ascii="Times New Roman" w:hAnsi="Times New Roman" w:cs="Times New Roman"/>
          <w:bCs/>
        </w:rPr>
        <w:t>kurie</w:t>
      </w:r>
      <w:proofErr w:type="spellEnd"/>
      <w:r w:rsidR="004B1F88">
        <w:rPr>
          <w:rFonts w:ascii="Times New Roman" w:hAnsi="Times New Roman" w:cs="Times New Roman"/>
          <w:bCs/>
        </w:rPr>
        <w:t xml:space="preserve"> </w:t>
      </w:r>
      <w:proofErr w:type="spellStart"/>
      <w:r w:rsidR="00AF3EF3" w:rsidRPr="00D36347">
        <w:rPr>
          <w:rFonts w:ascii="Times New Roman" w:hAnsi="Times New Roman" w:cs="Times New Roman"/>
        </w:rPr>
        <w:t>gali</w:t>
      </w:r>
      <w:proofErr w:type="spellEnd"/>
      <w:r w:rsidR="00AF3EF3" w:rsidRPr="00D36347">
        <w:rPr>
          <w:rFonts w:ascii="Times New Roman" w:hAnsi="Times New Roman" w:cs="Times New Roman"/>
        </w:rPr>
        <w:t xml:space="preserve"> </w:t>
      </w:r>
      <w:proofErr w:type="spellStart"/>
      <w:r w:rsidR="00AF3EF3" w:rsidRPr="00D36347">
        <w:rPr>
          <w:rFonts w:ascii="Times New Roman" w:hAnsi="Times New Roman" w:cs="Times New Roman"/>
        </w:rPr>
        <w:t>sukelti</w:t>
      </w:r>
      <w:proofErr w:type="spellEnd"/>
      <w:r w:rsidR="00AF3EF3" w:rsidRPr="00D36347">
        <w:rPr>
          <w:rFonts w:ascii="Times New Roman" w:hAnsi="Times New Roman" w:cs="Times New Roman"/>
        </w:rPr>
        <w:t xml:space="preserve"> </w:t>
      </w:r>
      <w:proofErr w:type="spellStart"/>
      <w:r w:rsidR="00AF3EF3" w:rsidRPr="00D36347">
        <w:rPr>
          <w:rFonts w:ascii="Times New Roman" w:hAnsi="Times New Roman" w:cs="Times New Roman"/>
        </w:rPr>
        <w:t>alerginių</w:t>
      </w:r>
      <w:proofErr w:type="spellEnd"/>
      <w:r w:rsidR="00AF3EF3" w:rsidRPr="00D36347">
        <w:rPr>
          <w:rFonts w:ascii="Times New Roman" w:hAnsi="Times New Roman" w:cs="Times New Roman"/>
        </w:rPr>
        <w:t xml:space="preserve"> </w:t>
      </w:r>
      <w:proofErr w:type="spellStart"/>
      <w:r w:rsidR="00AF3EF3" w:rsidRPr="00D36347">
        <w:rPr>
          <w:rFonts w:ascii="Times New Roman" w:hAnsi="Times New Roman" w:cs="Times New Roman"/>
        </w:rPr>
        <w:t>reakcijų</w:t>
      </w:r>
      <w:proofErr w:type="spellEnd"/>
      <w:r w:rsidR="00AF3EF3" w:rsidRPr="00D36347">
        <w:rPr>
          <w:rFonts w:ascii="Times New Roman" w:hAnsi="Times New Roman" w:cs="Times New Roman"/>
        </w:rPr>
        <w:t>.</w:t>
      </w:r>
    </w:p>
    <w:p w14:paraId="0515F847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36E25DF6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253B799D" w14:textId="77777777" w:rsidR="00EA769F" w:rsidRPr="006227FA" w:rsidRDefault="00EA769F" w:rsidP="00EA769F">
      <w:pPr>
        <w:keepNext/>
        <w:keepLines/>
        <w:tabs>
          <w:tab w:val="left" w:pos="567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napToGrid w:val="0"/>
          <w:szCs w:val="26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6"/>
          <w:lang w:val="lt-LT" w:eastAsia="x-none"/>
        </w:rPr>
        <w:t>3.</w:t>
      </w:r>
      <w:r w:rsidRPr="006227FA">
        <w:rPr>
          <w:rFonts w:ascii="Times New Roman" w:eastAsia="Times New Roman" w:hAnsi="Times New Roman" w:cs="Times New Roman"/>
          <w:b/>
          <w:bCs/>
          <w:snapToGrid w:val="0"/>
          <w:szCs w:val="26"/>
          <w:lang w:val="lt-LT" w:eastAsia="x-none"/>
        </w:rPr>
        <w:tab/>
        <w:t>Kaip vartoti TANTUM VERDE forte</w:t>
      </w:r>
    </w:p>
    <w:p w14:paraId="75B54E4E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0"/>
          <w:lang w:val="lt-LT"/>
        </w:rPr>
      </w:pPr>
    </w:p>
    <w:p w14:paraId="4789F11C" w14:textId="720149F6" w:rsidR="00EA769F" w:rsidRPr="006227FA" w:rsidRDefault="00EA769F" w:rsidP="00EA769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Visada vartokite šį vaistą tiksliai kaip aprašyta šiame lapelyje arba kaip nurodė gydytojas arba vaistininkas.</w:t>
      </w: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 xml:space="preserve"> </w:t>
      </w: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Jeigu abejojate, kreipkitės į gydytoją arba vaistininką.</w:t>
      </w:r>
    </w:p>
    <w:p w14:paraId="11F392DF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4856245E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>TANTUM VERDE forte reikia purkšti 2 – 6 kartus per parą. Rekomenduojamos dozės viršyti negalima.</w:t>
      </w:r>
    </w:p>
    <w:p w14:paraId="2BBDFC32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</w:p>
    <w:p w14:paraId="3280E008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i/>
          <w:lang w:val="lt-LT"/>
        </w:rPr>
      </w:pPr>
      <w:r w:rsidRPr="006227FA">
        <w:rPr>
          <w:rFonts w:ascii="Times New Roman" w:eastAsia="Times New Roman" w:hAnsi="Times New Roman" w:cs="Times New Roman"/>
          <w:i/>
          <w:lang w:val="lt-LT"/>
        </w:rPr>
        <w:t>Suaugusiems pacientams</w:t>
      </w:r>
    </w:p>
    <w:p w14:paraId="151F72E4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i/>
          <w:szCs w:val="20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 xml:space="preserve">Reikia purkšti po 2 - 4 </w:t>
      </w: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išpurškimus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 xml:space="preserve"> 2 – 6 kartus per parą.</w:t>
      </w:r>
    </w:p>
    <w:p w14:paraId="72876273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4ED8DCDF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i/>
          <w:lang w:val="lt-LT"/>
        </w:rPr>
      </w:pPr>
      <w:r w:rsidRPr="006227FA">
        <w:rPr>
          <w:rFonts w:ascii="Times New Roman" w:eastAsia="Times New Roman" w:hAnsi="Times New Roman" w:cs="Times New Roman"/>
          <w:i/>
          <w:lang w:val="lt-LT"/>
        </w:rPr>
        <w:t>Senyviems pacientams</w:t>
      </w:r>
    </w:p>
    <w:p w14:paraId="709E4408" w14:textId="77777777" w:rsidR="00EA769F" w:rsidRPr="006227FA" w:rsidRDefault="00EA769F" w:rsidP="00EA769F">
      <w:p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>Senyviems pacientams specialiai dozavimą keisti nebūtina.</w:t>
      </w:r>
    </w:p>
    <w:p w14:paraId="02A4CBC4" w14:textId="77777777" w:rsidR="00EA769F" w:rsidRPr="006227FA" w:rsidRDefault="00EA769F" w:rsidP="00EA769F">
      <w:p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0729BE34" w14:textId="77777777" w:rsidR="00EA769F" w:rsidRPr="006227FA" w:rsidRDefault="00EA769F" w:rsidP="00EA769F">
      <w:p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i/>
          <w:lang w:val="lt-LT"/>
        </w:rPr>
        <w:t>Pacientams, kurių inkstų ar kepenų funkcija sutrikusi</w:t>
      </w:r>
    </w:p>
    <w:p w14:paraId="67727382" w14:textId="77777777" w:rsidR="00EA769F" w:rsidRPr="006227FA" w:rsidRDefault="00EA769F" w:rsidP="00EA769F">
      <w:p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  <w:b/>
          <w:snapToGrid w:val="0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>Pacientams, kurių inkstų ar kepenų funkcija nepakankama, specialiai dozavimą keisti nebūtina.</w:t>
      </w:r>
    </w:p>
    <w:p w14:paraId="2CC62FEA" w14:textId="77777777" w:rsidR="00EA769F" w:rsidRPr="006227FA" w:rsidRDefault="00EA769F" w:rsidP="00EA769F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</w:p>
    <w:p w14:paraId="4A28EB90" w14:textId="77777777" w:rsidR="00EA769F" w:rsidRPr="006227FA" w:rsidRDefault="00EA769F" w:rsidP="00EA769F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>Vartojimas vaikams ir paaugliams</w:t>
      </w:r>
    </w:p>
    <w:p w14:paraId="1EE1DF10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u w:val="single"/>
          <w:lang w:val="lt-LT"/>
        </w:rPr>
      </w:pPr>
      <w:r w:rsidRPr="006227FA">
        <w:rPr>
          <w:rFonts w:ascii="Times New Roman" w:eastAsia="Times New Roman" w:hAnsi="Times New Roman" w:cs="Times New Roman"/>
          <w:u w:val="single"/>
          <w:lang w:val="lt-LT"/>
        </w:rPr>
        <w:t>Vyresniems negu 12 metų paaugliams</w:t>
      </w:r>
    </w:p>
    <w:p w14:paraId="5A3723EE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 xml:space="preserve">Reikia purkšti po 2 – 4 </w:t>
      </w: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išpurškimus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 xml:space="preserve"> 2 – 6 kartus per parą.</w:t>
      </w:r>
    </w:p>
    <w:p w14:paraId="106A475E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14:paraId="584095D2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u w:val="single"/>
          <w:lang w:val="lt-LT"/>
        </w:rPr>
      </w:pPr>
      <w:r w:rsidRPr="006227FA">
        <w:rPr>
          <w:rFonts w:ascii="Times New Roman" w:eastAsia="Times New Roman" w:hAnsi="Times New Roman" w:cs="Times New Roman"/>
          <w:u w:val="single"/>
          <w:lang w:val="lt-LT"/>
        </w:rPr>
        <w:t>6 – 12 metų vaikams</w:t>
      </w:r>
    </w:p>
    <w:p w14:paraId="40C08DBA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 xml:space="preserve">Reikia purkšti po 2 </w:t>
      </w: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išpurškimus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 xml:space="preserve"> 2 – 6 kartus per parą.</w:t>
      </w:r>
    </w:p>
    <w:p w14:paraId="3609FCC0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</w:p>
    <w:p w14:paraId="383225F8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u w:val="single"/>
          <w:lang w:val="lt-LT"/>
        </w:rPr>
      </w:pPr>
      <w:r w:rsidRPr="006227FA">
        <w:rPr>
          <w:rFonts w:ascii="Times New Roman" w:eastAsia="Times New Roman" w:hAnsi="Times New Roman" w:cs="Times New Roman"/>
          <w:u w:val="single"/>
          <w:lang w:val="lt-LT"/>
        </w:rPr>
        <w:t>3 – 5 metų vaikams</w:t>
      </w:r>
    </w:p>
    <w:p w14:paraId="76E77B39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 xml:space="preserve">Reikia purkšti po 1 išpurškimą 8 kg kūno svorio (daugiausia 2 </w:t>
      </w: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išpurškimus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 xml:space="preserve">) 2 – 6 kartus per parą. </w:t>
      </w:r>
    </w:p>
    <w:p w14:paraId="296F3BA2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2B4F8E7E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zCs w:val="20"/>
          <w:lang w:val="lt-LT"/>
        </w:rPr>
      </w:pPr>
      <w:r w:rsidRPr="006227FA">
        <w:rPr>
          <w:rFonts w:ascii="Times New Roman" w:eastAsia="Times New Roman" w:hAnsi="Times New Roman" w:cs="Times New Roman"/>
          <w:i/>
          <w:szCs w:val="20"/>
          <w:lang w:val="lt-LT"/>
        </w:rPr>
        <w:t>Gydymo trukmė</w:t>
      </w:r>
    </w:p>
    <w:p w14:paraId="261A4D0B" w14:textId="77777777" w:rsidR="00EA769F" w:rsidRPr="006227FA" w:rsidRDefault="00EA769F" w:rsidP="00EA769F">
      <w:pPr>
        <w:tabs>
          <w:tab w:val="left" w:pos="0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 xml:space="preserve">Jeigu po 7 gydymo parų uždegimo simptomai išsilaiko arba pasunkėjo, kreipkitės į gydytoją. </w:t>
      </w: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Radiomukozitas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 xml:space="preserve"> paprastai gydomas 3 – 5 savaites. </w:t>
      </w:r>
    </w:p>
    <w:p w14:paraId="5D1B4ED0" w14:textId="77777777" w:rsidR="00EA769F" w:rsidRPr="006227FA" w:rsidRDefault="00EA769F" w:rsidP="00582404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b/>
          <w:lang w:val="lt-LT"/>
        </w:rPr>
      </w:pPr>
    </w:p>
    <w:p w14:paraId="7BAB5F4B" w14:textId="77777777" w:rsidR="00EA769F" w:rsidRPr="006227FA" w:rsidRDefault="00EA769F" w:rsidP="00EA769F">
      <w:p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  <w:b/>
          <w:lang w:val="lt-LT"/>
        </w:rPr>
      </w:pPr>
      <w:r w:rsidRPr="006227FA">
        <w:rPr>
          <w:rFonts w:ascii="Times New Roman" w:eastAsia="Times New Roman" w:hAnsi="Times New Roman" w:cs="Times New Roman"/>
          <w:b/>
          <w:lang w:val="lt-LT"/>
        </w:rPr>
        <w:t>Purškimo instrukcija</w:t>
      </w:r>
    </w:p>
    <w:p w14:paraId="7873C95D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</w:p>
    <w:p w14:paraId="0D00DE36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ab/>
      </w:r>
      <w:r w:rsidRPr="006227FA">
        <w:rPr>
          <w:rFonts w:ascii="Times New Roman" w:eastAsia="Times New Roman" w:hAnsi="Times New Roman" w:cs="Times New Roman"/>
          <w:lang w:val="lt-LT"/>
        </w:rPr>
        <w:tab/>
      </w:r>
      <w:r w:rsidRPr="006227FA">
        <w:rPr>
          <w:rFonts w:ascii="Times New Roman" w:eastAsia="Times New Roman" w:hAnsi="Times New Roman" w:cs="Times New Roman"/>
          <w:lang w:val="lt-LT"/>
        </w:rPr>
        <w:tab/>
      </w:r>
      <w:r w:rsidRPr="006227FA">
        <w:rPr>
          <w:rFonts w:ascii="Times New Roman" w:eastAsia="Times New Roman" w:hAnsi="Times New Roman" w:cs="Times New Roman"/>
          <w:lang w:val="lt-LT"/>
        </w:rPr>
        <w:tab/>
      </w:r>
    </w:p>
    <w:p w14:paraId="755986F8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noProof/>
          <w:snapToGrid w:val="0"/>
          <w:szCs w:val="20"/>
          <w:lang w:val="lt-LT" w:eastAsia="lt-LT"/>
        </w:rPr>
        <w:drawing>
          <wp:anchor distT="0" distB="0" distL="114300" distR="114300" simplePos="0" relativeHeight="251659264" behindDoc="1" locked="0" layoutInCell="1" allowOverlap="1" wp14:anchorId="58D78A55" wp14:editId="5FE2B98A">
            <wp:simplePos x="0" y="0"/>
            <wp:positionH relativeFrom="column">
              <wp:posOffset>0</wp:posOffset>
            </wp:positionH>
            <wp:positionV relativeFrom="paragraph">
              <wp:posOffset>-195580</wp:posOffset>
            </wp:positionV>
            <wp:extent cx="923925" cy="1320165"/>
            <wp:effectExtent l="0" t="0" r="9525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1320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9BD1A2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</w:p>
    <w:p w14:paraId="22C5D8F1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</w:p>
    <w:p w14:paraId="1B206C05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</w:p>
    <w:p w14:paraId="45DCC6D2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</w:p>
    <w:p w14:paraId="41C4394F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</w:p>
    <w:p w14:paraId="1A37C712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</w:p>
    <w:p w14:paraId="68DCCD69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>1. Pakelkite purškalo pompos vamzdelį.</w:t>
      </w:r>
    </w:p>
    <w:p w14:paraId="79C1271B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>2. Įkiškite vamzdelį į burną ir stipriai pirštu paspaudę pažymėtą vietą, purkškite vaisto tiesiai ant uždegimo apimtos burnos vietos arba į ryklę, jeigu gydote jos pažeidimą.</w:t>
      </w:r>
    </w:p>
    <w:p w14:paraId="02064194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450E8D87" w14:textId="367F5083" w:rsidR="00EA769F" w:rsidRPr="006227FA" w:rsidRDefault="00EA769F" w:rsidP="00EA769F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>Ką daryti pavartojus per didelę TANTUM VERDE forte dozę</w:t>
      </w:r>
    </w:p>
    <w:p w14:paraId="5A5847D0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 xml:space="preserve">Lokaliai vartojamo </w:t>
      </w: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benzidamino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 xml:space="preserve"> perdozavimo atvejų nebuvo. </w:t>
      </w:r>
    </w:p>
    <w:p w14:paraId="07C7EA41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 xml:space="preserve">Atsitiktinai nurijus nedaug TANTUM VERDE forte, žalingo poveikio nepasireiškia. </w:t>
      </w:r>
    </w:p>
    <w:p w14:paraId="1B72847A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>Jeigu pavartojote ar netyčia nurijote dideles vaisto dozes, nedelsiant kreipkitės patarimo į savo gydytoją ar vaistininką.</w:t>
      </w:r>
    </w:p>
    <w:p w14:paraId="1350ED07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22A1DB92" w14:textId="77777777" w:rsidR="00EA769F" w:rsidRPr="006227FA" w:rsidRDefault="00EA769F" w:rsidP="00EA769F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>Pamiršus pavartoti TANTUM VERDE forte</w:t>
      </w:r>
    </w:p>
    <w:p w14:paraId="36712218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Negalima vartoti dvigubos dozės norint kompensuoti praleistą dozę.</w:t>
      </w:r>
    </w:p>
    <w:p w14:paraId="2D35B315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00240799" w14:textId="77777777" w:rsidR="00EA769F" w:rsidRPr="006227FA" w:rsidRDefault="00EA769F" w:rsidP="00EA769F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>Nustojus vartoti TANTUM VERDE forte</w:t>
      </w:r>
    </w:p>
    <w:p w14:paraId="01441954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zCs w:val="20"/>
          <w:lang w:val="lt-LT"/>
        </w:rPr>
      </w:pPr>
      <w:r w:rsidRPr="006227FA">
        <w:rPr>
          <w:rFonts w:ascii="Times New Roman" w:eastAsia="Times New Roman" w:hAnsi="Times New Roman" w:cs="Times New Roman"/>
          <w:szCs w:val="20"/>
          <w:lang w:val="lt-LT"/>
        </w:rPr>
        <w:t>Vaisto vartojimą nutraukus anksčiau negu rekomenduojama, numatomas poveikis gali nepasireikšti.</w:t>
      </w:r>
    </w:p>
    <w:p w14:paraId="2C8C6D75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ind w:right="-29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>Jeigu kiltų daugiau klausimų dėl šio vaisto vartojimo, kreipkitės į gydytoją arba vaistininką.</w:t>
      </w:r>
    </w:p>
    <w:p w14:paraId="224FDD5C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ind w:right="-29"/>
        <w:rPr>
          <w:rFonts w:ascii="Times New Roman" w:eastAsia="Times New Roman" w:hAnsi="Times New Roman" w:cs="Times New Roman"/>
          <w:lang w:val="lt-LT"/>
        </w:rPr>
      </w:pPr>
    </w:p>
    <w:p w14:paraId="6CEBE5E4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ind w:right="-29"/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</w:pPr>
    </w:p>
    <w:p w14:paraId="30DF4301" w14:textId="77777777" w:rsidR="00EA769F" w:rsidRPr="006227FA" w:rsidRDefault="00EA769F" w:rsidP="00EA769F">
      <w:pPr>
        <w:keepNext/>
        <w:keepLines/>
        <w:tabs>
          <w:tab w:val="left" w:pos="567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napToGrid w:val="0"/>
          <w:szCs w:val="26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6"/>
          <w:lang w:val="lt-LT" w:eastAsia="x-none"/>
        </w:rPr>
        <w:t>4.</w:t>
      </w:r>
      <w:r w:rsidRPr="006227FA">
        <w:rPr>
          <w:rFonts w:ascii="Times New Roman" w:eastAsia="Times New Roman" w:hAnsi="Times New Roman" w:cs="Times New Roman"/>
          <w:b/>
          <w:bCs/>
          <w:snapToGrid w:val="0"/>
          <w:szCs w:val="26"/>
          <w:lang w:val="lt-LT" w:eastAsia="x-none"/>
        </w:rPr>
        <w:tab/>
        <w:t>Galimas šalutinis poveikis</w:t>
      </w:r>
    </w:p>
    <w:p w14:paraId="001A5BDA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0E426F8C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ind w:right="-29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Šis vaistas, kaip ir visi kiti, gali sukelti šalutinį poveikį, nors jis pasireiškia ne visiems žmonėms.</w:t>
      </w:r>
    </w:p>
    <w:p w14:paraId="25BE0DED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ind w:right="-29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07290A8F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lastRenderedPageBreak/>
        <w:t xml:space="preserve">Tuoj pat po burnos gleivinės purškalo pavartojimo gali būti juntamas burnos ir ryklės tirpulys. Šis poveikis priklauso nuo vaisto veikimo būdo ir greitai išnyksta. </w:t>
      </w:r>
    </w:p>
    <w:p w14:paraId="4C86C440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</w:p>
    <w:p w14:paraId="69239CD8" w14:textId="5CA30EF2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>Buvo pastebėtas šis šalutinis poveikis, kurio dažnis nežinomas</w:t>
      </w:r>
      <w:r w:rsidR="00C53D99">
        <w:rPr>
          <w:rFonts w:ascii="Times New Roman" w:eastAsia="Times New Roman" w:hAnsi="Times New Roman" w:cs="Times New Roman"/>
          <w:lang w:val="lt-LT"/>
        </w:rPr>
        <w:t xml:space="preserve"> </w:t>
      </w:r>
      <w:r w:rsidRPr="006227FA">
        <w:rPr>
          <w:rFonts w:ascii="Times New Roman" w:eastAsia="Times New Roman" w:hAnsi="Times New Roman" w:cs="Times New Roman"/>
          <w:lang w:val="lt-LT"/>
        </w:rPr>
        <w:t>(negali būti apskaičiuotas pagal turimus duomenis):</w:t>
      </w:r>
    </w:p>
    <w:p w14:paraId="16450342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sym w:font="Symbol" w:char="F0B7"/>
      </w:r>
      <w:r w:rsidRPr="006227FA">
        <w:rPr>
          <w:rFonts w:ascii="Times New Roman" w:eastAsia="Times New Roman" w:hAnsi="Times New Roman" w:cs="Times New Roman"/>
          <w:lang w:val="lt-LT"/>
        </w:rPr>
        <w:tab/>
        <w:t>burnos deginimo pojūtis, burnos džiūvimas;</w:t>
      </w:r>
    </w:p>
    <w:p w14:paraId="709AA6F5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sym w:font="Symbol" w:char="F0B7"/>
      </w:r>
      <w:r w:rsidRPr="006227FA">
        <w:rPr>
          <w:rFonts w:ascii="Times New Roman" w:eastAsia="Times New Roman" w:hAnsi="Times New Roman" w:cs="Times New Roman"/>
          <w:lang w:val="lt-LT"/>
        </w:rPr>
        <w:tab/>
        <w:t>vėmimas arba pykinimas;</w:t>
      </w:r>
    </w:p>
    <w:p w14:paraId="7803F6BE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sym w:font="Symbol" w:char="F0B7"/>
      </w:r>
      <w:r w:rsidRPr="006227FA">
        <w:rPr>
          <w:rFonts w:ascii="Times New Roman" w:eastAsia="Times New Roman" w:hAnsi="Times New Roman" w:cs="Times New Roman"/>
          <w:lang w:val="lt-LT"/>
        </w:rPr>
        <w:tab/>
        <w:t>alerginės reakcijos (padidėjęs jautrumas);</w:t>
      </w:r>
    </w:p>
    <w:p w14:paraId="4B1DCD09" w14:textId="77777777" w:rsidR="00EA769F" w:rsidRPr="006227FA" w:rsidRDefault="00EA769F" w:rsidP="00EA769F">
      <w:pPr>
        <w:numPr>
          <w:ilvl w:val="0"/>
          <w:numId w:val="3"/>
        </w:num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  <w:snapToGrid w:val="0"/>
          <w:lang w:val="lt-LT"/>
        </w:rPr>
      </w:pPr>
      <w:r w:rsidRPr="006227FA">
        <w:rPr>
          <w:rFonts w:ascii="Times New Roman" w:eastAsia="Times New Roman" w:hAnsi="Times New Roman" w:cs="Times New Roman"/>
          <w:snapToGrid w:val="0"/>
          <w:lang w:val="lt-LT"/>
        </w:rPr>
        <w:t>sunki alerginė reakcija (anafilaksinis šokas), kurios požymiai gali būti pasunkėjęs kvėpavimas, krūtinės skausmas arba spaudimo krūtinėje jutimas ir (arba) svaigulio / apalpimo pojūtis, stiprus odos niežėjimas arba iškilę odos gumbai, veido, lūpų, liežuvio ir (arba) gerklės patinimas, galintys kelti pavojų gyvybei.</w:t>
      </w:r>
    </w:p>
    <w:p w14:paraId="514FAF68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</w:p>
    <w:p w14:paraId="7908FA26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>Jeigu kuris nors iš minėtų šalutinių poveikių pasireiškia, vaisto vartojimą nutraukite ir kreipkitės į gydytoją.</w:t>
      </w:r>
    </w:p>
    <w:p w14:paraId="68718E0C" w14:textId="77777777" w:rsidR="00EA769F" w:rsidRPr="006227FA" w:rsidRDefault="00EA769F" w:rsidP="00EA769F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</w:p>
    <w:p w14:paraId="67634124" w14:textId="77777777" w:rsidR="00EA769F" w:rsidRPr="006227FA" w:rsidRDefault="00EA769F" w:rsidP="00EA769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b/>
          <w:noProof/>
          <w:snapToGrid w:val="0"/>
          <w:szCs w:val="24"/>
          <w:lang w:val="lt-LT"/>
        </w:rPr>
        <w:t>Pranešimas apie šalutinį poveikį</w:t>
      </w:r>
    </w:p>
    <w:p w14:paraId="27905B51" w14:textId="61FDE8BF" w:rsidR="00C53D99" w:rsidRPr="00012113" w:rsidRDefault="00EA769F" w:rsidP="00C53D99">
      <w:pPr>
        <w:ind w:right="-448"/>
        <w:rPr>
          <w:rFonts w:ascii="Times New Roman" w:hAnsi="Times New Roman" w:cs="Times New Roman"/>
          <w:noProof/>
        </w:rPr>
      </w:pPr>
      <w:r w:rsidRPr="00C53D99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Jeigu pasireiškė šalutinis poveikis, įskaitant šiame lapelyje nenurodytą, pasakykite gydytojui</w:t>
      </w:r>
      <w:r w:rsidR="00C53D99" w:rsidRPr="00012113">
        <w:rPr>
          <w:rFonts w:ascii="Times New Roman" w:hAnsi="Times New Roman" w:cs="Times New Roman"/>
          <w:noProof/>
        </w:rPr>
        <w:t xml:space="preserve"> arba vaistininkui. </w:t>
      </w:r>
      <w:r w:rsidR="00C53D99" w:rsidRPr="00012113">
        <w:rPr>
          <w:rFonts w:ascii="Times New Roman" w:hAnsi="Times New Roman" w:cs="Times New Roman"/>
          <w:snapToGrid w:val="0"/>
          <w:lang w:val="lt-LT"/>
        </w:rPr>
        <w:t xml:space="preserve">Pranešimą apie šalutinį poveikį galite pateikti šiais būdais: tiesiogiai užpildant formą internetu Valstybinės vaistų kontrolės tarnybos prie Lietuvos Respublikos sveikatos apsaugos ministerijos Vaistinių preparatų informacinėje sistemoje </w:t>
      </w:r>
      <w:hyperlink r:id="rId12" w:history="1">
        <w:r w:rsidR="00C53D99" w:rsidRPr="00012113">
          <w:rPr>
            <w:rStyle w:val="Hipersaitas"/>
            <w:rFonts w:ascii="Times New Roman" w:hAnsi="Times New Roman"/>
            <w:snapToGrid w:val="0"/>
            <w:lang w:val="lt-LT"/>
          </w:rPr>
          <w:t>https://vapris.vvkt.lt/vvkt-web/public/nrv</w:t>
        </w:r>
      </w:hyperlink>
      <w:r w:rsidR="00C53D99" w:rsidRPr="00012113">
        <w:rPr>
          <w:rFonts w:ascii="Times New Roman" w:hAnsi="Times New Roman" w:cs="Times New Roman"/>
          <w:snapToGrid w:val="0"/>
          <w:lang w:val="lt-LT"/>
        </w:rPr>
        <w:t xml:space="preserve"> arba užpildant Paciento pranešimo apie įtariamą nepageidaujamą reakciją (ĮNR) formą, kuri skelbiama </w:t>
      </w:r>
      <w:hyperlink r:id="rId13" w:history="1">
        <w:r w:rsidR="00C53D99" w:rsidRPr="00012113">
          <w:rPr>
            <w:rStyle w:val="Hipersaitas"/>
            <w:rFonts w:ascii="Times New Roman" w:hAnsi="Times New Roman"/>
            <w:snapToGrid w:val="0"/>
            <w:lang w:val="lt-LT"/>
          </w:rPr>
          <w:t>https://www.vvkt.lt/index.php?4004286486</w:t>
        </w:r>
      </w:hyperlink>
      <w:r w:rsidR="00C53D99" w:rsidRPr="00012113">
        <w:rPr>
          <w:rFonts w:ascii="Times New Roman" w:hAnsi="Times New Roman" w:cs="Times New Roman"/>
          <w:snapToGrid w:val="0"/>
          <w:lang w:val="lt-LT"/>
        </w:rPr>
        <w:t xml:space="preserve">, ir atsiunčiant elektroniniu paštu (adresu </w:t>
      </w:r>
      <w:hyperlink r:id="rId14" w:history="1">
        <w:r w:rsidR="00C53D99" w:rsidRPr="00012113">
          <w:rPr>
            <w:rStyle w:val="Hipersaitas"/>
            <w:rFonts w:ascii="Times New Roman" w:hAnsi="Times New Roman"/>
            <w:snapToGrid w:val="0"/>
            <w:lang w:val="lt-LT"/>
          </w:rPr>
          <w:t>NepageidaujamaR@vvkt.lt</w:t>
        </w:r>
      </w:hyperlink>
      <w:r w:rsidR="00C53D99" w:rsidRPr="00012113">
        <w:rPr>
          <w:rFonts w:ascii="Times New Roman" w:hAnsi="Times New Roman" w:cs="Times New Roman"/>
          <w:snapToGrid w:val="0"/>
          <w:lang w:val="lt-LT"/>
        </w:rPr>
        <w:t>) arba nemokamu telefonu 8 800 73 568</w:t>
      </w:r>
      <w:r w:rsidR="00C53D99" w:rsidRPr="00012113">
        <w:rPr>
          <w:rFonts w:ascii="Times New Roman" w:hAnsi="Times New Roman" w:cs="Times New Roman"/>
          <w:lang w:val="lt-LT"/>
        </w:rPr>
        <w:t xml:space="preserve">. </w:t>
      </w:r>
      <w:r w:rsidR="00C53D99" w:rsidRPr="00012113">
        <w:rPr>
          <w:rFonts w:ascii="Times New Roman" w:hAnsi="Times New Roman" w:cs="Times New Roman"/>
          <w:snapToGrid w:val="0"/>
          <w:lang w:val="lt-LT"/>
        </w:rPr>
        <w:t>Pranešdami apie šalutinį poveikį galite mums padėti gauti daugiau informacijos apie šio vaisto saugumą.</w:t>
      </w:r>
    </w:p>
    <w:p w14:paraId="1D64C4B4" w14:textId="77777777" w:rsidR="00EA769F" w:rsidRPr="006227FA" w:rsidRDefault="00EA769F" w:rsidP="00C53D99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</w:pPr>
    </w:p>
    <w:p w14:paraId="3DDAEDFB" w14:textId="77777777" w:rsidR="00EA769F" w:rsidRPr="006227FA" w:rsidRDefault="00EA769F" w:rsidP="00EA769F">
      <w:pPr>
        <w:tabs>
          <w:tab w:val="left" w:pos="567"/>
        </w:tabs>
        <w:spacing w:after="0" w:line="260" w:lineRule="exact"/>
        <w:ind w:right="-449"/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</w:pPr>
    </w:p>
    <w:p w14:paraId="12E87FB1" w14:textId="77777777" w:rsidR="00EA769F" w:rsidRPr="006227FA" w:rsidRDefault="00EA769F" w:rsidP="00EA769F">
      <w:pPr>
        <w:keepNext/>
        <w:keepLines/>
        <w:tabs>
          <w:tab w:val="left" w:pos="567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napToGrid w:val="0"/>
          <w:szCs w:val="26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6"/>
          <w:lang w:val="lt-LT" w:eastAsia="x-none"/>
        </w:rPr>
        <w:t>5.</w:t>
      </w:r>
      <w:r w:rsidRPr="006227FA">
        <w:rPr>
          <w:rFonts w:ascii="Times New Roman" w:eastAsia="Times New Roman" w:hAnsi="Times New Roman" w:cs="Times New Roman"/>
          <w:b/>
          <w:bCs/>
          <w:snapToGrid w:val="0"/>
          <w:szCs w:val="26"/>
          <w:lang w:val="lt-LT" w:eastAsia="x-none"/>
        </w:rPr>
        <w:tab/>
        <w:t>Kaip laikyti TANTUM VERDE forte</w:t>
      </w:r>
    </w:p>
    <w:p w14:paraId="7C77640B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0B45E36C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Šį vaistą laikykite vaikams nepastebimoje ir nepasiekiamoje vietoje.</w:t>
      </w:r>
    </w:p>
    <w:p w14:paraId="13326F98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10EFC707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snapToGrid w:val="0"/>
          <w:lang w:val="lt-LT"/>
        </w:rPr>
        <w:t>Šiam vaistui specialių laikymo sąlygų nereikia.</w:t>
      </w:r>
    </w:p>
    <w:p w14:paraId="59B322D8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>Pradėto vartoti vaisto tinkamumo laikas yra 6 mėn.</w:t>
      </w:r>
    </w:p>
    <w:p w14:paraId="484CA75D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3FBD6E08" w14:textId="59FFFA50" w:rsidR="00EA769F" w:rsidRPr="006227FA" w:rsidRDefault="00EA769F" w:rsidP="00EA769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 xml:space="preserve">Ant kartono dėžutės ir buteliuko etiketėje po </w:t>
      </w:r>
      <w:r w:rsidRPr="006227FA">
        <w:rPr>
          <w:rFonts w:ascii="Times New Roman" w:eastAsia="Times New Roman" w:hAnsi="Times New Roman" w:cs="Times New Roman"/>
          <w:snapToGrid w:val="0"/>
          <w:lang w:val="lt-LT"/>
        </w:rPr>
        <w:t xml:space="preserve">„Tinka iki“ </w:t>
      </w: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nurodytam tinkamumo laikui pasibaigus, šio vaisto vartoti negalima.</w:t>
      </w: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 xml:space="preserve"> </w:t>
      </w: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Vaistas tinkamas vartoti iki paskutinės nurodyto mėnesio dienos.</w:t>
      </w:r>
    </w:p>
    <w:p w14:paraId="6132FB2D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7BDAD81E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i/>
          <w:snapToGrid w:val="0"/>
          <w:szCs w:val="20"/>
          <w:lang w:val="lt-LT"/>
        </w:rPr>
      </w:pP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Vaistų negalima išmesti į kanalizaciją arba su buitinėmis atliekomis.</w:t>
      </w: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 xml:space="preserve"> </w:t>
      </w: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Kaip išmesti nereikalingus vaistus, klauskite vaistininko.</w:t>
      </w: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 xml:space="preserve"> </w:t>
      </w: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Šios priemonės padės apsaugoti aplinką.</w:t>
      </w:r>
    </w:p>
    <w:p w14:paraId="15A1F0E2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</w:pPr>
    </w:p>
    <w:p w14:paraId="00A2DCDB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</w:pPr>
    </w:p>
    <w:p w14:paraId="02FF6D5E" w14:textId="77777777" w:rsidR="00EA769F" w:rsidRPr="006227FA" w:rsidRDefault="00EA769F" w:rsidP="00EA769F">
      <w:pPr>
        <w:keepNext/>
        <w:keepLines/>
        <w:tabs>
          <w:tab w:val="left" w:pos="567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napToGrid w:val="0"/>
          <w:szCs w:val="26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6"/>
          <w:lang w:val="lt-LT" w:eastAsia="x-none"/>
        </w:rPr>
        <w:t>6.</w:t>
      </w:r>
      <w:r w:rsidRPr="006227FA">
        <w:rPr>
          <w:rFonts w:ascii="Times New Roman" w:eastAsia="Times New Roman" w:hAnsi="Times New Roman" w:cs="Times New Roman"/>
          <w:bCs/>
          <w:snapToGrid w:val="0"/>
          <w:szCs w:val="26"/>
          <w:lang w:val="lt-LT" w:eastAsia="x-none"/>
        </w:rPr>
        <w:tab/>
      </w:r>
      <w:r w:rsidRPr="006227FA">
        <w:rPr>
          <w:rFonts w:ascii="Times New Roman" w:eastAsia="Times New Roman" w:hAnsi="Times New Roman" w:cs="Times New Roman"/>
          <w:b/>
          <w:bCs/>
          <w:snapToGrid w:val="0"/>
          <w:szCs w:val="26"/>
          <w:lang w:val="lt-LT" w:eastAsia="x-none"/>
        </w:rPr>
        <w:t>Pakuotės turinys ir kita informacija</w:t>
      </w:r>
    </w:p>
    <w:p w14:paraId="1C135E48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2E14B8CC" w14:textId="77777777" w:rsidR="00EA769F" w:rsidRPr="006227FA" w:rsidRDefault="00EA769F" w:rsidP="00EA769F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 xml:space="preserve">TANTUM VERDE forte sudėtis </w:t>
      </w:r>
    </w:p>
    <w:p w14:paraId="6C0243FC" w14:textId="4C32A59B" w:rsidR="00EA769F" w:rsidRPr="006227FA" w:rsidRDefault="00EA769F" w:rsidP="00EA769F">
      <w:pPr>
        <w:numPr>
          <w:ilvl w:val="0"/>
          <w:numId w:val="2"/>
        </w:numPr>
        <w:tabs>
          <w:tab w:val="left" w:pos="567"/>
        </w:tabs>
        <w:spacing w:after="0" w:line="240" w:lineRule="auto"/>
        <w:ind w:left="567" w:right="-2" w:hanging="567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 xml:space="preserve">Veiklioji medžiaga </w:t>
      </w:r>
      <w:r w:rsidRPr="006227FA">
        <w:rPr>
          <w:rFonts w:ascii="Times New Roman" w:eastAsia="Times New Roman" w:hAnsi="Times New Roman" w:cs="Times New Roman"/>
          <w:snapToGrid w:val="0"/>
          <w:lang w:val="lt-LT"/>
        </w:rPr>
        <w:t xml:space="preserve">yra </w:t>
      </w:r>
      <w:proofErr w:type="spellStart"/>
      <w:r w:rsidRPr="006227FA">
        <w:rPr>
          <w:rFonts w:ascii="Times New Roman" w:eastAsia="Times New Roman" w:hAnsi="Times New Roman" w:cs="Times New Roman"/>
          <w:snapToGrid w:val="0"/>
          <w:lang w:val="lt-LT"/>
        </w:rPr>
        <w:t>benzidamino</w:t>
      </w:r>
      <w:proofErr w:type="spellEnd"/>
      <w:r w:rsidRPr="006227FA">
        <w:rPr>
          <w:rFonts w:ascii="Times New Roman" w:eastAsia="Times New Roman" w:hAnsi="Times New Roman" w:cs="Times New Roman"/>
          <w:snapToGrid w:val="0"/>
          <w:lang w:val="lt-LT"/>
        </w:rPr>
        <w:t xml:space="preserve"> hidrochloridas. 1 ml burnos gleivinės purškalo yra 3 mg </w:t>
      </w:r>
      <w:proofErr w:type="spellStart"/>
      <w:r w:rsidRPr="006227FA">
        <w:rPr>
          <w:rFonts w:ascii="Times New Roman" w:eastAsia="Times New Roman" w:hAnsi="Times New Roman" w:cs="Times New Roman"/>
          <w:snapToGrid w:val="0"/>
          <w:lang w:val="lt-LT"/>
        </w:rPr>
        <w:t>benzidamino</w:t>
      </w:r>
      <w:proofErr w:type="spellEnd"/>
      <w:r w:rsidRPr="006227FA">
        <w:rPr>
          <w:rFonts w:ascii="Times New Roman" w:eastAsia="Times New Roman" w:hAnsi="Times New Roman" w:cs="Times New Roman"/>
          <w:snapToGrid w:val="0"/>
          <w:lang w:val="lt-LT"/>
        </w:rPr>
        <w:t xml:space="preserve"> hidrochlorido.</w:t>
      </w:r>
      <w:r w:rsidRPr="006227FA">
        <w:rPr>
          <w:rFonts w:ascii="Times New Roman" w:eastAsia="Times New Roman" w:hAnsi="Times New Roman" w:cs="Times New Roman"/>
          <w:lang w:val="lt-LT"/>
        </w:rPr>
        <w:t xml:space="preserve"> Purškalo pompą paspaudus vieną kartą</w:t>
      </w:r>
      <w:r w:rsidRPr="006227FA" w:rsidDel="00407C3D">
        <w:rPr>
          <w:rFonts w:ascii="Times New Roman" w:eastAsia="Times New Roman" w:hAnsi="Times New Roman" w:cs="Times New Roman"/>
          <w:snapToGrid w:val="0"/>
          <w:sz w:val="16"/>
          <w:szCs w:val="16"/>
          <w:lang w:val="lt-LT"/>
        </w:rPr>
        <w:t xml:space="preserve"> </w:t>
      </w:r>
      <w:r w:rsidRPr="006227FA">
        <w:rPr>
          <w:rFonts w:ascii="Times New Roman" w:eastAsia="Times New Roman" w:hAnsi="Times New Roman" w:cs="Times New Roman"/>
          <w:snapToGrid w:val="0"/>
          <w:lang w:val="lt-LT"/>
        </w:rPr>
        <w:t xml:space="preserve">išpurškiama 0,17 ml tirpalo, kuriame yra 0,51 mg </w:t>
      </w:r>
      <w:proofErr w:type="spellStart"/>
      <w:r w:rsidRPr="006227FA">
        <w:rPr>
          <w:rFonts w:ascii="Times New Roman" w:eastAsia="Times New Roman" w:hAnsi="Times New Roman" w:cs="Times New Roman"/>
          <w:snapToGrid w:val="0"/>
          <w:lang w:val="lt-LT"/>
        </w:rPr>
        <w:t>benzidamino</w:t>
      </w:r>
      <w:proofErr w:type="spellEnd"/>
      <w:r w:rsidRPr="006227FA">
        <w:rPr>
          <w:rFonts w:ascii="Times New Roman" w:eastAsia="Times New Roman" w:hAnsi="Times New Roman" w:cs="Times New Roman"/>
          <w:snapToGrid w:val="0"/>
          <w:lang w:val="lt-LT"/>
        </w:rPr>
        <w:t xml:space="preserve"> hidrochlorido. </w:t>
      </w: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 xml:space="preserve"> </w:t>
      </w:r>
    </w:p>
    <w:p w14:paraId="2DF702E3" w14:textId="77777777" w:rsidR="00EA769F" w:rsidRPr="006227FA" w:rsidRDefault="00EA769F" w:rsidP="00EA769F">
      <w:pPr>
        <w:numPr>
          <w:ilvl w:val="0"/>
          <w:numId w:val="2"/>
        </w:numPr>
        <w:tabs>
          <w:tab w:val="left" w:pos="567"/>
        </w:tabs>
        <w:spacing w:after="0" w:line="240" w:lineRule="auto"/>
        <w:ind w:left="567" w:right="-2" w:hanging="567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Pagalbinės medžiagos yra</w:t>
      </w:r>
      <w:r w:rsidRPr="006227FA">
        <w:rPr>
          <w:rFonts w:ascii="Times New Roman" w:eastAsia="Times New Roman" w:hAnsi="Times New Roman" w:cs="Times New Roman"/>
          <w:snapToGrid w:val="0"/>
          <w:lang w:val="lt-LT"/>
        </w:rPr>
        <w:t xml:space="preserve"> sacharino natrio druska, 96% etanolis, </w:t>
      </w:r>
      <w:proofErr w:type="spellStart"/>
      <w:r w:rsidRPr="006227FA">
        <w:rPr>
          <w:rFonts w:ascii="Times New Roman" w:eastAsia="Times New Roman" w:hAnsi="Times New Roman" w:cs="Times New Roman"/>
          <w:snapToGrid w:val="0"/>
          <w:lang w:val="lt-LT"/>
        </w:rPr>
        <w:t>glicerolis</w:t>
      </w:r>
      <w:proofErr w:type="spellEnd"/>
      <w:r w:rsidRPr="006227FA">
        <w:rPr>
          <w:rFonts w:ascii="Times New Roman" w:eastAsia="Times New Roman" w:hAnsi="Times New Roman" w:cs="Times New Roman"/>
          <w:snapToGrid w:val="0"/>
          <w:lang w:val="lt-LT"/>
        </w:rPr>
        <w:t xml:space="preserve">, </w:t>
      </w:r>
      <w:proofErr w:type="spellStart"/>
      <w:r w:rsidRPr="006227FA">
        <w:rPr>
          <w:rFonts w:ascii="Times New Roman" w:eastAsia="Times New Roman" w:hAnsi="Times New Roman" w:cs="Times New Roman"/>
          <w:snapToGrid w:val="0"/>
          <w:lang w:val="lt-LT"/>
        </w:rPr>
        <w:t>makrogolglicerolio</w:t>
      </w:r>
      <w:proofErr w:type="spellEnd"/>
      <w:r w:rsidRPr="006227FA">
        <w:rPr>
          <w:rFonts w:ascii="Times New Roman" w:eastAsia="Times New Roman" w:hAnsi="Times New Roman" w:cs="Times New Roman"/>
          <w:snapToGrid w:val="0"/>
          <w:lang w:val="lt-LT"/>
        </w:rPr>
        <w:t xml:space="preserve"> </w:t>
      </w:r>
      <w:proofErr w:type="spellStart"/>
      <w:r w:rsidRPr="006227FA">
        <w:rPr>
          <w:rFonts w:ascii="Times New Roman" w:eastAsia="Times New Roman" w:hAnsi="Times New Roman" w:cs="Times New Roman"/>
          <w:snapToGrid w:val="0"/>
          <w:lang w:val="lt-LT"/>
        </w:rPr>
        <w:t>hidroksistearatas</w:t>
      </w:r>
      <w:proofErr w:type="spellEnd"/>
      <w:r w:rsidRPr="006227FA">
        <w:rPr>
          <w:rFonts w:ascii="Times New Roman" w:eastAsia="Times New Roman" w:hAnsi="Times New Roman" w:cs="Times New Roman"/>
          <w:snapToGrid w:val="0"/>
          <w:lang w:val="lt-LT"/>
        </w:rPr>
        <w:t xml:space="preserve">, metilo </w:t>
      </w:r>
      <w:proofErr w:type="spellStart"/>
      <w:r w:rsidRPr="006227FA">
        <w:rPr>
          <w:rFonts w:ascii="Times New Roman" w:eastAsia="Times New Roman" w:hAnsi="Times New Roman" w:cs="Times New Roman"/>
          <w:snapToGrid w:val="0"/>
          <w:lang w:val="lt-LT"/>
        </w:rPr>
        <w:t>parahidroksibenzoatas</w:t>
      </w:r>
      <w:proofErr w:type="spellEnd"/>
      <w:r w:rsidRPr="006227FA">
        <w:rPr>
          <w:rFonts w:ascii="Times New Roman" w:eastAsia="Times New Roman" w:hAnsi="Times New Roman" w:cs="Times New Roman"/>
          <w:snapToGrid w:val="0"/>
          <w:lang w:val="lt-LT"/>
        </w:rPr>
        <w:t xml:space="preserve"> (E218), mėtų skonio kvapioji medžiaga ir išgrynintas vanduo.</w:t>
      </w:r>
      <w:r w:rsidRPr="006227FA">
        <w:rPr>
          <w:rFonts w:ascii="Times New Roman" w:eastAsia="Times New Roman" w:hAnsi="Times New Roman" w:cs="Times New Roman"/>
          <w:i/>
          <w:snapToGrid w:val="0"/>
          <w:color w:val="008000"/>
          <w:szCs w:val="24"/>
          <w:lang w:val="lt-LT"/>
        </w:rPr>
        <w:t xml:space="preserve"> </w:t>
      </w:r>
    </w:p>
    <w:p w14:paraId="783682B9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5E41DF41" w14:textId="77777777" w:rsidR="00EA769F" w:rsidRPr="006227FA" w:rsidRDefault="00EA769F" w:rsidP="00EA769F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>TANTUM VERDE forte išvaizda ir kiekis pakuotėje</w:t>
      </w:r>
    </w:p>
    <w:p w14:paraId="201E97C2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 xml:space="preserve">Burnos gleivinės purškalas yra skaidrus, bespalvis, mėtų kvapo tirpalas. </w:t>
      </w:r>
    </w:p>
    <w:p w14:paraId="50B0AA78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</w:p>
    <w:p w14:paraId="248891E4" w14:textId="34A2C4E5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i/>
          <w:lang w:val="lt-LT"/>
        </w:rPr>
      </w:pPr>
      <w:r w:rsidRPr="006227FA">
        <w:rPr>
          <w:rFonts w:ascii="Times New Roman" w:eastAsia="Times New Roman" w:hAnsi="Times New Roman" w:cs="Times New Roman"/>
          <w:i/>
          <w:lang w:val="lt-LT"/>
        </w:rPr>
        <w:t>Pakuotės dydis</w:t>
      </w:r>
    </w:p>
    <w:p w14:paraId="26519891" w14:textId="4E07FD48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lastRenderedPageBreak/>
        <w:t xml:space="preserve">Kartoninėje dėžutėje yra vienas 15 ml polietileninis buteliukas su purškalo pompa. </w:t>
      </w:r>
    </w:p>
    <w:p w14:paraId="2356CA1F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5394B9C3" w14:textId="77777777" w:rsidR="00EA769F" w:rsidRPr="006227FA" w:rsidRDefault="00EA769F" w:rsidP="00EA769F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>Registruotojas ir gamintojas</w:t>
      </w:r>
    </w:p>
    <w:p w14:paraId="0BA75804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0"/>
          <w:lang w:val="lt-LT"/>
        </w:rPr>
      </w:pPr>
    </w:p>
    <w:p w14:paraId="2DE853B1" w14:textId="77777777" w:rsidR="00EA769F" w:rsidRPr="00CC0BE6" w:rsidRDefault="00EA769F" w:rsidP="00EA769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u w:val="single"/>
          <w:lang w:val="lt-LT"/>
        </w:rPr>
      </w:pPr>
      <w:r w:rsidRPr="00CC0BE6">
        <w:rPr>
          <w:rFonts w:ascii="Times New Roman" w:eastAsia="Times New Roman" w:hAnsi="Times New Roman" w:cs="Times New Roman"/>
          <w:snapToGrid w:val="0"/>
          <w:szCs w:val="20"/>
          <w:u w:val="single"/>
          <w:lang w:val="lt-LT"/>
        </w:rPr>
        <w:t>Registruotojas</w:t>
      </w:r>
    </w:p>
    <w:p w14:paraId="44DF76A8" w14:textId="77777777" w:rsidR="00EA769F" w:rsidRPr="006227FA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snapToGrid w:val="0"/>
          <w:lang w:val="en-GB"/>
        </w:rPr>
      </w:pPr>
      <w:proofErr w:type="spellStart"/>
      <w:r w:rsidRPr="006227FA">
        <w:rPr>
          <w:rFonts w:ascii="Times New Roman" w:eastAsia="Times New Roman" w:hAnsi="Times New Roman" w:cs="Times New Roman"/>
          <w:snapToGrid w:val="0"/>
          <w:lang w:val="en-GB"/>
        </w:rPr>
        <w:t>Angelini</w:t>
      </w:r>
      <w:proofErr w:type="spellEnd"/>
      <w:r w:rsidRPr="006227FA">
        <w:rPr>
          <w:rFonts w:ascii="Times New Roman" w:eastAsia="Times New Roman" w:hAnsi="Times New Roman" w:cs="Times New Roman"/>
          <w:snapToGrid w:val="0"/>
          <w:lang w:val="en-GB"/>
        </w:rPr>
        <w:t xml:space="preserve"> Pharma </w:t>
      </w:r>
      <w:proofErr w:type="spellStart"/>
      <w:r w:rsidRPr="006227FA">
        <w:rPr>
          <w:rFonts w:ascii="Times New Roman" w:eastAsia="Times New Roman" w:hAnsi="Times New Roman" w:cs="Times New Roman"/>
          <w:snapToGrid w:val="0"/>
          <w:lang w:val="en-GB"/>
        </w:rPr>
        <w:t>Österreich</w:t>
      </w:r>
      <w:proofErr w:type="spellEnd"/>
      <w:r w:rsidRPr="006227FA">
        <w:rPr>
          <w:rFonts w:ascii="Times New Roman" w:eastAsia="Times New Roman" w:hAnsi="Times New Roman" w:cs="Times New Roman"/>
          <w:snapToGrid w:val="0"/>
          <w:lang w:val="en-GB"/>
        </w:rPr>
        <w:t xml:space="preserve"> GmbH</w:t>
      </w:r>
    </w:p>
    <w:p w14:paraId="4BD7DE34" w14:textId="77777777" w:rsidR="00EA769F" w:rsidRPr="006227FA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snapToGrid w:val="0"/>
          <w:lang w:val="en-GB"/>
        </w:rPr>
      </w:pPr>
      <w:proofErr w:type="spellStart"/>
      <w:r w:rsidRPr="006227FA">
        <w:rPr>
          <w:rFonts w:ascii="Times New Roman" w:eastAsia="Times New Roman" w:hAnsi="Times New Roman" w:cs="Times New Roman"/>
          <w:snapToGrid w:val="0"/>
          <w:lang w:val="en-GB"/>
        </w:rPr>
        <w:t>Brigittenauer</w:t>
      </w:r>
      <w:proofErr w:type="spellEnd"/>
      <w:r w:rsidRPr="006227FA">
        <w:rPr>
          <w:rFonts w:ascii="Times New Roman" w:eastAsia="Times New Roman" w:hAnsi="Times New Roman" w:cs="Times New Roman"/>
          <w:snapToGrid w:val="0"/>
          <w:lang w:val="en-GB"/>
        </w:rPr>
        <w:t xml:space="preserve"> </w:t>
      </w:r>
      <w:proofErr w:type="spellStart"/>
      <w:r w:rsidRPr="006227FA">
        <w:rPr>
          <w:rFonts w:ascii="Times New Roman" w:eastAsia="Times New Roman" w:hAnsi="Times New Roman" w:cs="Times New Roman"/>
          <w:snapToGrid w:val="0"/>
          <w:lang w:val="en-GB"/>
        </w:rPr>
        <w:t>Lände</w:t>
      </w:r>
      <w:proofErr w:type="spellEnd"/>
      <w:r w:rsidRPr="006227FA">
        <w:rPr>
          <w:rFonts w:ascii="Times New Roman" w:eastAsia="Times New Roman" w:hAnsi="Times New Roman" w:cs="Times New Roman"/>
          <w:snapToGrid w:val="0"/>
          <w:lang w:val="en-GB"/>
        </w:rPr>
        <w:t xml:space="preserve"> 50-54</w:t>
      </w:r>
    </w:p>
    <w:p w14:paraId="33743C32" w14:textId="77777777" w:rsidR="00EA769F" w:rsidRPr="006227FA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snapToGrid w:val="0"/>
          <w:lang w:val="en-GB"/>
        </w:rPr>
      </w:pPr>
      <w:r w:rsidRPr="006227FA">
        <w:rPr>
          <w:rFonts w:ascii="Times New Roman" w:eastAsia="Times New Roman" w:hAnsi="Times New Roman" w:cs="Times New Roman"/>
          <w:snapToGrid w:val="0"/>
          <w:lang w:val="en-GB"/>
        </w:rPr>
        <w:t xml:space="preserve">1200 </w:t>
      </w:r>
      <w:proofErr w:type="spellStart"/>
      <w:r w:rsidRPr="006227FA">
        <w:rPr>
          <w:rFonts w:ascii="Times New Roman" w:eastAsia="Times New Roman" w:hAnsi="Times New Roman" w:cs="Times New Roman"/>
          <w:snapToGrid w:val="0"/>
          <w:lang w:val="en-GB"/>
        </w:rPr>
        <w:t>Viena</w:t>
      </w:r>
      <w:proofErr w:type="spellEnd"/>
    </w:p>
    <w:p w14:paraId="0D3612B3" w14:textId="77777777" w:rsidR="00EA769F" w:rsidRPr="006227FA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snapToGrid w:val="0"/>
          <w:lang w:val="en-GB"/>
        </w:rPr>
      </w:pPr>
      <w:proofErr w:type="spellStart"/>
      <w:r w:rsidRPr="006227FA">
        <w:rPr>
          <w:rFonts w:ascii="Times New Roman" w:eastAsia="Times New Roman" w:hAnsi="Times New Roman" w:cs="Times New Roman"/>
          <w:snapToGrid w:val="0"/>
          <w:lang w:val="en-GB"/>
        </w:rPr>
        <w:t>Austrija</w:t>
      </w:r>
      <w:proofErr w:type="spellEnd"/>
      <w:r w:rsidRPr="006227FA">
        <w:rPr>
          <w:rFonts w:ascii="Times New Roman" w:eastAsia="Times New Roman" w:hAnsi="Times New Roman" w:cs="Times New Roman"/>
          <w:snapToGrid w:val="0"/>
          <w:lang w:val="en-GB"/>
        </w:rPr>
        <w:t xml:space="preserve"> </w:t>
      </w:r>
    </w:p>
    <w:p w14:paraId="6E7809E8" w14:textId="77777777" w:rsidR="00EA769F" w:rsidRPr="006227FA" w:rsidRDefault="00EA769F" w:rsidP="00EA769F">
      <w:pPr>
        <w:spacing w:after="0" w:line="240" w:lineRule="auto"/>
        <w:rPr>
          <w:rFonts w:ascii="Times New Roman" w:eastAsia="Times New Roman" w:hAnsi="Times New Roman" w:cs="Times New Roman"/>
          <w:szCs w:val="20"/>
          <w:u w:val="single"/>
          <w:lang w:val="lt-LT"/>
        </w:rPr>
      </w:pPr>
    </w:p>
    <w:p w14:paraId="0E2101EB" w14:textId="77777777" w:rsidR="00EA769F" w:rsidRPr="00CC0BE6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zCs w:val="20"/>
          <w:u w:val="single"/>
          <w:lang w:val="lt-LT"/>
        </w:rPr>
      </w:pPr>
      <w:r w:rsidRPr="00CC0BE6">
        <w:rPr>
          <w:rFonts w:ascii="Times New Roman" w:eastAsia="Times New Roman" w:hAnsi="Times New Roman" w:cs="Times New Roman"/>
          <w:szCs w:val="20"/>
          <w:u w:val="single"/>
          <w:lang w:val="lt-LT"/>
        </w:rPr>
        <w:t>Gamintojas</w:t>
      </w:r>
    </w:p>
    <w:p w14:paraId="235358EF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zCs w:val="20"/>
          <w:lang w:val="lt-LT"/>
        </w:rPr>
      </w:pPr>
      <w:r w:rsidRPr="006227FA">
        <w:rPr>
          <w:rFonts w:ascii="Times New Roman" w:eastAsia="Times New Roman" w:hAnsi="Times New Roman" w:cs="Times New Roman"/>
          <w:szCs w:val="20"/>
          <w:lang w:val="lt-LT"/>
        </w:rPr>
        <w:t xml:space="preserve">A.C.R.A.F. </w:t>
      </w:r>
      <w:proofErr w:type="spellStart"/>
      <w:r w:rsidRPr="006227FA">
        <w:rPr>
          <w:rFonts w:ascii="Times New Roman" w:eastAsia="Times New Roman" w:hAnsi="Times New Roman" w:cs="Times New Roman"/>
          <w:szCs w:val="20"/>
          <w:lang w:val="lt-LT"/>
        </w:rPr>
        <w:t>S.p.A</w:t>
      </w:r>
      <w:proofErr w:type="spellEnd"/>
    </w:p>
    <w:p w14:paraId="4F878404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zCs w:val="20"/>
          <w:lang w:val="lt-LT"/>
        </w:rPr>
      </w:pPr>
      <w:r w:rsidRPr="006227FA">
        <w:rPr>
          <w:rFonts w:ascii="Times New Roman" w:eastAsia="Times New Roman" w:hAnsi="Times New Roman" w:cs="Times New Roman"/>
          <w:szCs w:val="20"/>
          <w:lang w:val="lt-LT"/>
        </w:rPr>
        <w:t xml:space="preserve">Via </w:t>
      </w:r>
      <w:proofErr w:type="spellStart"/>
      <w:r w:rsidRPr="006227FA">
        <w:rPr>
          <w:rFonts w:ascii="Times New Roman" w:eastAsia="Times New Roman" w:hAnsi="Times New Roman" w:cs="Times New Roman"/>
          <w:szCs w:val="20"/>
          <w:lang w:val="lt-LT"/>
        </w:rPr>
        <w:t>Vecchia</w:t>
      </w:r>
      <w:proofErr w:type="spellEnd"/>
      <w:r w:rsidRPr="006227FA">
        <w:rPr>
          <w:rFonts w:ascii="Times New Roman" w:eastAsia="Times New Roman" w:hAnsi="Times New Roman" w:cs="Times New Roman"/>
          <w:szCs w:val="20"/>
          <w:lang w:val="lt-LT"/>
        </w:rPr>
        <w:t xml:space="preserve"> </w:t>
      </w:r>
      <w:proofErr w:type="spellStart"/>
      <w:r w:rsidRPr="006227FA">
        <w:rPr>
          <w:rFonts w:ascii="Times New Roman" w:eastAsia="Times New Roman" w:hAnsi="Times New Roman" w:cs="Times New Roman"/>
          <w:szCs w:val="20"/>
          <w:lang w:val="lt-LT"/>
        </w:rPr>
        <w:t>del</w:t>
      </w:r>
      <w:proofErr w:type="spellEnd"/>
      <w:r w:rsidRPr="006227FA">
        <w:rPr>
          <w:rFonts w:ascii="Times New Roman" w:eastAsia="Times New Roman" w:hAnsi="Times New Roman" w:cs="Times New Roman"/>
          <w:szCs w:val="20"/>
          <w:lang w:val="lt-LT"/>
        </w:rPr>
        <w:t xml:space="preserve"> </w:t>
      </w:r>
      <w:proofErr w:type="spellStart"/>
      <w:r w:rsidRPr="006227FA">
        <w:rPr>
          <w:rFonts w:ascii="Times New Roman" w:eastAsia="Times New Roman" w:hAnsi="Times New Roman" w:cs="Times New Roman"/>
          <w:szCs w:val="20"/>
          <w:lang w:val="lt-LT"/>
        </w:rPr>
        <w:t>Pinocchio</w:t>
      </w:r>
      <w:proofErr w:type="spellEnd"/>
      <w:r w:rsidRPr="006227FA">
        <w:rPr>
          <w:rFonts w:ascii="Times New Roman" w:eastAsia="Times New Roman" w:hAnsi="Times New Roman" w:cs="Times New Roman"/>
          <w:szCs w:val="20"/>
          <w:lang w:val="lt-LT"/>
        </w:rPr>
        <w:t xml:space="preserve"> 22</w:t>
      </w:r>
    </w:p>
    <w:p w14:paraId="1CE07A54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zCs w:val="20"/>
          <w:lang w:val="lt-LT"/>
        </w:rPr>
      </w:pPr>
      <w:r w:rsidRPr="006227FA">
        <w:rPr>
          <w:rFonts w:ascii="Times New Roman" w:eastAsia="Times New Roman" w:hAnsi="Times New Roman" w:cs="Times New Roman"/>
          <w:szCs w:val="20"/>
          <w:lang w:val="lt-LT"/>
        </w:rPr>
        <w:t xml:space="preserve">60131 </w:t>
      </w:r>
      <w:proofErr w:type="spellStart"/>
      <w:r w:rsidRPr="006227FA">
        <w:rPr>
          <w:rFonts w:ascii="Times New Roman" w:eastAsia="Times New Roman" w:hAnsi="Times New Roman" w:cs="Times New Roman"/>
          <w:szCs w:val="20"/>
          <w:lang w:val="lt-LT"/>
        </w:rPr>
        <w:t>Ancona</w:t>
      </w:r>
      <w:proofErr w:type="spellEnd"/>
    </w:p>
    <w:p w14:paraId="6AC19911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zCs w:val="20"/>
          <w:lang w:val="lt-LT"/>
        </w:rPr>
      </w:pPr>
      <w:r w:rsidRPr="006227FA">
        <w:rPr>
          <w:rFonts w:ascii="Times New Roman" w:eastAsia="Times New Roman" w:hAnsi="Times New Roman" w:cs="Times New Roman"/>
          <w:szCs w:val="20"/>
          <w:lang w:val="lt-LT"/>
        </w:rPr>
        <w:t>Italija</w:t>
      </w:r>
    </w:p>
    <w:p w14:paraId="201A15FE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23CA6B92" w14:textId="77777777" w:rsidR="00EA769F" w:rsidRPr="006227FA" w:rsidRDefault="00EA769F" w:rsidP="00EA769F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Jeigu apie šį vaistą norite sužinoti daugiau, kreipkitės į vietinį registruotojo atstovą:</w:t>
      </w:r>
    </w:p>
    <w:p w14:paraId="278D7FA8" w14:textId="77777777" w:rsidR="00EA769F" w:rsidRPr="006227FA" w:rsidRDefault="00EA769F" w:rsidP="00EA769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</w:pPr>
    </w:p>
    <w:p w14:paraId="7A670BAC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>UAB "MRA”</w:t>
      </w:r>
    </w:p>
    <w:p w14:paraId="5E37B5CD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>Žirnių 26, LT – 02120 Vilnius</w:t>
      </w:r>
    </w:p>
    <w:p w14:paraId="1A465E1B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>Lietuva</w:t>
      </w:r>
    </w:p>
    <w:p w14:paraId="1894E31D" w14:textId="77777777" w:rsidR="00EA769F" w:rsidRPr="006227FA" w:rsidRDefault="00EA769F" w:rsidP="00EA769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bCs/>
          <w:lang w:val="lt-LT"/>
        </w:rPr>
        <w:t>Tel.: +370 5 2649010</w:t>
      </w:r>
    </w:p>
    <w:p w14:paraId="1080795D" w14:textId="22E9B5A8" w:rsidR="00EA769F" w:rsidRPr="006227FA" w:rsidRDefault="00EA769F" w:rsidP="00EA769F">
      <w:pPr>
        <w:numPr>
          <w:ilvl w:val="12"/>
          <w:numId w:val="0"/>
        </w:numPr>
        <w:tabs>
          <w:tab w:val="left" w:pos="567"/>
        </w:tabs>
        <w:spacing w:after="0" w:line="260" w:lineRule="exact"/>
        <w:ind w:right="-2"/>
        <w:rPr>
          <w:rFonts w:ascii="Times New Roman" w:eastAsia="Times New Roman" w:hAnsi="Times New Roman" w:cs="Times New Roman"/>
          <w:snapToGrid w:val="0"/>
          <w:szCs w:val="20"/>
          <w:lang w:val="lt-LT"/>
        </w:rPr>
      </w:pPr>
    </w:p>
    <w:p w14:paraId="2BBCA826" w14:textId="09DFA02B" w:rsidR="00EA769F" w:rsidRPr="006227FA" w:rsidRDefault="00EA769F" w:rsidP="00EA769F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b/>
          <w:snapToGrid w:val="0"/>
          <w:szCs w:val="20"/>
          <w:lang w:val="lt-LT"/>
        </w:rPr>
      </w:pPr>
      <w:r w:rsidRPr="006227FA">
        <w:rPr>
          <w:rFonts w:ascii="Times New Roman" w:eastAsia="Times New Roman" w:hAnsi="Times New Roman" w:cs="Times New Roman"/>
          <w:b/>
          <w:snapToGrid w:val="0"/>
          <w:szCs w:val="20"/>
          <w:lang w:val="lt-LT"/>
        </w:rPr>
        <w:t xml:space="preserve">Šis pakuotės lapelis paskutinį kartą peržiūrėtas </w:t>
      </w:r>
      <w:r w:rsidR="00582404">
        <w:rPr>
          <w:rFonts w:ascii="Times New Roman" w:eastAsia="Times New Roman" w:hAnsi="Times New Roman" w:cs="Times New Roman"/>
          <w:b/>
          <w:snapToGrid w:val="0"/>
          <w:szCs w:val="20"/>
          <w:lang w:val="lt-LT"/>
        </w:rPr>
        <w:t xml:space="preserve"> </w:t>
      </w:r>
      <w:r w:rsidR="009B54DC">
        <w:rPr>
          <w:rFonts w:ascii="Times New Roman" w:eastAsia="Times New Roman" w:hAnsi="Times New Roman" w:cs="Times New Roman"/>
          <w:b/>
          <w:snapToGrid w:val="0"/>
          <w:szCs w:val="20"/>
          <w:lang w:val="lt-LT"/>
        </w:rPr>
        <w:t>2023-08-16</w:t>
      </w:r>
      <w:r>
        <w:rPr>
          <w:rFonts w:ascii="Times New Roman" w:eastAsia="Times New Roman" w:hAnsi="Times New Roman" w:cs="Times New Roman"/>
          <w:b/>
          <w:snapToGrid w:val="0"/>
          <w:szCs w:val="20"/>
          <w:lang w:val="lt-LT"/>
        </w:rPr>
        <w:t>.</w:t>
      </w:r>
    </w:p>
    <w:p w14:paraId="7F8B7897" w14:textId="77777777" w:rsidR="00EA769F" w:rsidRPr="006227FA" w:rsidRDefault="00EA769F" w:rsidP="00EA769F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eastAsia="Times New Roman" w:hAnsi="Times New Roman" w:cs="Times New Roman"/>
          <w:i/>
          <w:snapToGrid w:val="0"/>
          <w:szCs w:val="24"/>
          <w:lang w:val="lt-LT"/>
        </w:rPr>
      </w:pPr>
    </w:p>
    <w:p w14:paraId="249E414D" w14:textId="77777777" w:rsidR="00EA769F" w:rsidRPr="006227FA" w:rsidRDefault="00EA769F" w:rsidP="00EA769F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snapToGrid w:val="0"/>
          <w:szCs w:val="20"/>
          <w:lang w:val="lt-LT"/>
        </w:rPr>
        <w:t xml:space="preserve">Išsami informacija apie šį </w:t>
      </w: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>vaistą</w:t>
      </w:r>
      <w:r w:rsidRPr="006227FA">
        <w:rPr>
          <w:rFonts w:ascii="Times New Roman" w:eastAsia="Times New Roman" w:hAnsi="Times New Roman" w:cs="Times New Roman"/>
          <w:snapToGrid w:val="0"/>
          <w:szCs w:val="20"/>
          <w:lang w:val="lt-LT"/>
        </w:rPr>
        <w:t xml:space="preserve"> pateikiama Valstybinės vaistų kontrolės tarnybos prie Lietuvos Respublikos sveikatos apsaugos ministerijos tinklalapyje</w:t>
      </w:r>
      <w:r w:rsidRPr="006227FA">
        <w:rPr>
          <w:rFonts w:ascii="Times New Roman" w:eastAsia="Times New Roman" w:hAnsi="Times New Roman" w:cs="Times New Roman"/>
          <w:i/>
          <w:snapToGrid w:val="0"/>
          <w:szCs w:val="24"/>
          <w:lang w:val="lt-LT"/>
        </w:rPr>
        <w:t xml:space="preserve"> </w:t>
      </w:r>
      <w:hyperlink r:id="rId15" w:history="1">
        <w:r w:rsidRPr="006227FA">
          <w:rPr>
            <w:rFonts w:ascii="Times New Roman" w:eastAsia="SimSun" w:hAnsi="Times New Roman" w:cs="Times New Roman"/>
            <w:snapToGrid w:val="0"/>
            <w:color w:val="0000FF"/>
            <w:szCs w:val="20"/>
            <w:u w:val="single"/>
            <w:lang w:val="lt-LT"/>
          </w:rPr>
          <w:t>http://www.vvkt.lt/</w:t>
        </w:r>
      </w:hyperlink>
      <w:r w:rsidRPr="006227FA">
        <w:rPr>
          <w:rFonts w:ascii="Times New Roman" w:eastAsia="Times New Roman" w:hAnsi="Times New Roman" w:cs="Times New Roman"/>
          <w:snapToGrid w:val="0"/>
          <w:szCs w:val="20"/>
          <w:lang w:val="lt-LT"/>
        </w:rPr>
        <w:t>.</w:t>
      </w:r>
    </w:p>
    <w:p w14:paraId="663BF7F8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0"/>
          <w:lang w:val="lt-LT"/>
        </w:rPr>
      </w:pPr>
    </w:p>
    <w:p w14:paraId="25A4CC7F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0"/>
          <w:lang w:val="lt-LT"/>
        </w:rPr>
      </w:pPr>
      <w:bookmarkStart w:id="1" w:name="_GoBack"/>
      <w:bookmarkEnd w:id="1"/>
    </w:p>
    <w:p w14:paraId="3E45F117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0"/>
          <w:lang w:val="lt-LT"/>
        </w:rPr>
      </w:pPr>
    </w:p>
    <w:p w14:paraId="1C3EC7BD" w14:textId="77777777" w:rsidR="00EA769F" w:rsidRPr="006227FA" w:rsidRDefault="00EA769F" w:rsidP="00EA769F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0"/>
          <w:lang w:val="lt-LT"/>
        </w:rPr>
      </w:pPr>
    </w:p>
    <w:p w14:paraId="2F8162F8" w14:textId="77777777" w:rsidR="00EA769F" w:rsidRPr="006227FA" w:rsidRDefault="00EA769F" w:rsidP="00EA769F">
      <w:pPr>
        <w:rPr>
          <w:lang w:val="lt-LT"/>
        </w:rPr>
      </w:pPr>
    </w:p>
    <w:p w14:paraId="11BE9E9C" w14:textId="77777777" w:rsidR="0065398E" w:rsidRPr="00FC72BD" w:rsidRDefault="0065398E">
      <w:pPr>
        <w:rPr>
          <w:lang w:val="lt-LT"/>
        </w:rPr>
      </w:pPr>
    </w:p>
    <w:sectPr w:rsidR="0065398E" w:rsidRPr="00FC72BD" w:rsidSect="0065398E">
      <w:footerReference w:type="default" r:id="rId16"/>
      <w:pgSz w:w="11906" w:h="16838"/>
      <w:pgMar w:top="1134" w:right="1418" w:bottom="1134" w:left="1418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E5C9D13" w14:textId="77777777" w:rsidR="00171F63" w:rsidRDefault="00171F63">
      <w:pPr>
        <w:spacing w:after="0" w:line="240" w:lineRule="auto"/>
      </w:pPr>
      <w:r>
        <w:separator/>
      </w:r>
    </w:p>
  </w:endnote>
  <w:endnote w:type="continuationSeparator" w:id="0">
    <w:p w14:paraId="188E1763" w14:textId="77777777" w:rsidR="00171F63" w:rsidRDefault="00171F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F8B77D" w14:textId="1DCEFF22" w:rsidR="00433841" w:rsidRDefault="00433841">
    <w:pPr>
      <w:pStyle w:val="Porat"/>
      <w:jc w:val="center"/>
    </w:pPr>
    <w:r>
      <w:fldChar w:fldCharType="begin"/>
    </w:r>
    <w:r>
      <w:instrText>PAGE   \* MERGEFORMAT</w:instrText>
    </w:r>
    <w:r>
      <w:fldChar w:fldCharType="separate"/>
    </w:r>
    <w:r w:rsidR="009B54DC" w:rsidRPr="009B54DC">
      <w:rPr>
        <w:noProof/>
        <w:lang w:val="lt-LT"/>
      </w:rPr>
      <w:t>20</w:t>
    </w:r>
    <w:r>
      <w:fldChar w:fldCharType="end"/>
    </w:r>
  </w:p>
  <w:p w14:paraId="78A42A9F" w14:textId="77777777" w:rsidR="00433841" w:rsidRDefault="00433841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8EF7C12" w14:textId="77777777" w:rsidR="00171F63" w:rsidRDefault="00171F63">
      <w:pPr>
        <w:spacing w:after="0" w:line="240" w:lineRule="auto"/>
      </w:pPr>
      <w:r>
        <w:separator/>
      </w:r>
    </w:p>
  </w:footnote>
  <w:footnote w:type="continuationSeparator" w:id="0">
    <w:p w14:paraId="5434BD62" w14:textId="77777777" w:rsidR="00171F63" w:rsidRDefault="00171F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7B1B0FDE"/>
    <w:multiLevelType w:val="hybridMultilevel"/>
    <w:tmpl w:val="456A6198"/>
    <w:lvl w:ilvl="0" w:tplc="04090001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2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769F"/>
    <w:rsid w:val="00000B0E"/>
    <w:rsid w:val="00012113"/>
    <w:rsid w:val="000960A7"/>
    <w:rsid w:val="000B0C52"/>
    <w:rsid w:val="000E5F22"/>
    <w:rsid w:val="000F281C"/>
    <w:rsid w:val="0014392C"/>
    <w:rsid w:val="00171F63"/>
    <w:rsid w:val="001C274E"/>
    <w:rsid w:val="00200F3E"/>
    <w:rsid w:val="002051B4"/>
    <w:rsid w:val="00221E57"/>
    <w:rsid w:val="00277C36"/>
    <w:rsid w:val="002D7E05"/>
    <w:rsid w:val="002F4842"/>
    <w:rsid w:val="0034258C"/>
    <w:rsid w:val="003C2FDE"/>
    <w:rsid w:val="00433841"/>
    <w:rsid w:val="0044194A"/>
    <w:rsid w:val="004B1F88"/>
    <w:rsid w:val="00552963"/>
    <w:rsid w:val="00582404"/>
    <w:rsid w:val="005A43D7"/>
    <w:rsid w:val="005C06C5"/>
    <w:rsid w:val="006027AE"/>
    <w:rsid w:val="0065398E"/>
    <w:rsid w:val="0067447E"/>
    <w:rsid w:val="006C6BD7"/>
    <w:rsid w:val="007073CB"/>
    <w:rsid w:val="00712C17"/>
    <w:rsid w:val="007C3237"/>
    <w:rsid w:val="008132AB"/>
    <w:rsid w:val="008516B4"/>
    <w:rsid w:val="00870BEE"/>
    <w:rsid w:val="00883943"/>
    <w:rsid w:val="008961A4"/>
    <w:rsid w:val="008B11E2"/>
    <w:rsid w:val="008B1F79"/>
    <w:rsid w:val="008F41FF"/>
    <w:rsid w:val="009B54DC"/>
    <w:rsid w:val="009D61F2"/>
    <w:rsid w:val="00A55B27"/>
    <w:rsid w:val="00A658EC"/>
    <w:rsid w:val="00A7003B"/>
    <w:rsid w:val="00AF3EF3"/>
    <w:rsid w:val="00BF50A2"/>
    <w:rsid w:val="00C40CFB"/>
    <w:rsid w:val="00C53D99"/>
    <w:rsid w:val="00C61388"/>
    <w:rsid w:val="00CB7219"/>
    <w:rsid w:val="00CC1D92"/>
    <w:rsid w:val="00D36347"/>
    <w:rsid w:val="00DA79EC"/>
    <w:rsid w:val="00DF71CC"/>
    <w:rsid w:val="00EA769F"/>
    <w:rsid w:val="00EB2C35"/>
    <w:rsid w:val="00ED54AF"/>
    <w:rsid w:val="00ED5BC4"/>
    <w:rsid w:val="00F96A25"/>
    <w:rsid w:val="00FB789C"/>
    <w:rsid w:val="00FC7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8A2EED"/>
  <w15:chartTrackingRefBased/>
  <w15:docId w15:val="{AA3B96B4-0CA0-4B32-948B-2DCD1E2EE8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EA769F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orat">
    <w:name w:val="footer"/>
    <w:basedOn w:val="prastasis"/>
    <w:link w:val="PoratDiagrama"/>
    <w:uiPriority w:val="99"/>
    <w:semiHidden/>
    <w:unhideWhenUsed/>
    <w:rsid w:val="00EA769F"/>
    <w:pPr>
      <w:tabs>
        <w:tab w:val="center" w:pos="4986"/>
        <w:tab w:val="right" w:pos="9972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semiHidden/>
    <w:rsid w:val="00EA769F"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AF3E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AF3EF3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AF3EF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lt-LT"/>
    </w:rPr>
  </w:style>
  <w:style w:type="character" w:styleId="Komentaronuoroda">
    <w:name w:val="annotation reference"/>
    <w:basedOn w:val="Numatytasispastraiposriftas"/>
    <w:uiPriority w:val="99"/>
    <w:semiHidden/>
    <w:unhideWhenUsed/>
    <w:rsid w:val="0065398E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65398E"/>
    <w:pPr>
      <w:spacing w:line="240" w:lineRule="auto"/>
    </w:pPr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65398E"/>
    <w:rPr>
      <w:sz w:val="20"/>
      <w:szCs w:val="20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65398E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65398E"/>
    <w:rPr>
      <w:b/>
      <w:bCs/>
      <w:sz w:val="20"/>
      <w:szCs w:val="20"/>
    </w:rPr>
  </w:style>
  <w:style w:type="paragraph" w:styleId="Pataisymai">
    <w:name w:val="Revision"/>
    <w:hidden/>
    <w:uiPriority w:val="99"/>
    <w:semiHidden/>
    <w:rsid w:val="00C53D99"/>
    <w:pPr>
      <w:spacing w:after="0" w:line="240" w:lineRule="auto"/>
    </w:pPr>
  </w:style>
  <w:style w:type="character" w:styleId="Hipersaitas">
    <w:name w:val="Hyperlink"/>
    <w:rsid w:val="00C53D99"/>
    <w:rPr>
      <w:rFonts w:cs="Times New Roman"/>
      <w:color w:val="0000FF"/>
      <w:u w:val="single"/>
    </w:rPr>
  </w:style>
  <w:style w:type="character" w:customStyle="1" w:styleId="UnresolvedMention">
    <w:name w:val="Unresolved Mention"/>
    <w:basedOn w:val="Numatytasispastraiposriftas"/>
    <w:uiPriority w:val="99"/>
    <w:semiHidden/>
    <w:unhideWhenUsed/>
    <w:rsid w:val="00C53D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309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3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vkt.lt/index.php?1399030386" TargetMode="External"/><Relationship Id="rId13" Type="http://schemas.openxmlformats.org/officeDocument/2006/relationships/hyperlink" Target="https://www.vvkt.lt/index.php?4004286486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vapris.vvkt.lt/vvkt-web/public/nrvSpecialist" TargetMode="External"/><Relationship Id="rId12" Type="http://schemas.openxmlformats.org/officeDocument/2006/relationships/hyperlink" Target="https://vapris.vvkt.lt/vvkt-web/public/nrv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png"/><Relationship Id="rId5" Type="http://schemas.openxmlformats.org/officeDocument/2006/relationships/footnotes" Target="footnotes.xml"/><Relationship Id="rId15" Type="http://schemas.openxmlformats.org/officeDocument/2006/relationships/hyperlink" Target="http://www.ema.europa.eu" TargetMode="External"/><Relationship Id="rId10" Type="http://schemas.openxmlformats.org/officeDocument/2006/relationships/hyperlink" Target="http://www.ema.europa.e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NepageidaujamaR@vvkt.lt" TargetMode="External"/><Relationship Id="rId14" Type="http://schemas.openxmlformats.org/officeDocument/2006/relationships/hyperlink" Target="mailto:NepageidaujamaR@vvkt.l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21</Pages>
  <Words>16655</Words>
  <Characters>9494</Characters>
  <Application>Microsoft Office Word</Application>
  <DocSecurity>0</DocSecurity>
  <Lines>79</Lines>
  <Paragraphs>52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Sigita</dc:creator>
  <cp:keywords/>
  <dc:description/>
  <cp:lastModifiedBy>Albina Burkauskaitė</cp:lastModifiedBy>
  <cp:revision>3</cp:revision>
  <dcterms:created xsi:type="dcterms:W3CDTF">2023-07-28T07:40:00Z</dcterms:created>
  <dcterms:modified xsi:type="dcterms:W3CDTF">2023-07-28T07:41:00Z</dcterms:modified>
</cp:coreProperties>
</file>