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6BB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szCs w:val="20"/>
          <w:lang w:val="lt-LT"/>
        </w:rPr>
        <w:t>Pakuotės lapelis: informacija vartotojui</w:t>
      </w:r>
    </w:p>
    <w:p w14:paraId="361F54AD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6B003AC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 667 mg/ml geriamasis tirpalas</w:t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</w:t>
      </w:r>
    </w:p>
    <w:p w14:paraId="02DCAF08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Laktuliozė</w:t>
      </w:r>
    </w:p>
    <w:p w14:paraId="67337063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3B6B85CC" w14:textId="77777777" w:rsidR="00D73951" w:rsidRPr="002608F3" w:rsidRDefault="00D73951" w:rsidP="00D73951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26F8A8F2" w14:textId="77777777" w:rsidR="00D73951" w:rsidRPr="002608F3" w:rsidRDefault="00D73951" w:rsidP="00D73951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Visada vartokite šį vaistą tiksliai kaip aprašyta šiame lapelyje arba kaip nurodė gydytojas arba vaistininkas.</w:t>
      </w:r>
    </w:p>
    <w:p w14:paraId="2C760A7B" w14:textId="77777777" w:rsidR="00D73951" w:rsidRPr="002608F3" w:rsidRDefault="00D73951" w:rsidP="00D73951">
      <w:pPr>
        <w:numPr>
          <w:ilvl w:val="0"/>
          <w:numId w:val="5"/>
        </w:num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Neišmeskite šio lapelio, nes vėl gali prireikti jį perskaityti. </w:t>
      </w:r>
    </w:p>
    <w:p w14:paraId="477CDDDC" w14:textId="77777777" w:rsidR="00D73951" w:rsidRPr="002608F3" w:rsidRDefault="00D73951" w:rsidP="00D73951">
      <w:pPr>
        <w:numPr>
          <w:ilvl w:val="0"/>
          <w:numId w:val="5"/>
        </w:num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Jeigu norite sužinoti daugiau arba pasitarti, kreipkitės į vaistininką.</w:t>
      </w:r>
    </w:p>
    <w:p w14:paraId="1C581E36" w14:textId="77777777" w:rsidR="00D73951" w:rsidRPr="002608F3" w:rsidRDefault="00D73951" w:rsidP="00D73951">
      <w:pPr>
        <w:numPr>
          <w:ilvl w:val="0"/>
          <w:numId w:val="5"/>
        </w:num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Jeigu pasireiškė šalutinis poveikis (net jeigu jis šiame lapelyje nenurodytas), kreipkitės į gydytoją arba vaistininką. Žr. 4 skyrių. </w:t>
      </w:r>
    </w:p>
    <w:p w14:paraId="7B8BB68F" w14:textId="77777777" w:rsidR="00D73951" w:rsidRPr="002608F3" w:rsidRDefault="00D73951" w:rsidP="00D73951">
      <w:pPr>
        <w:numPr>
          <w:ilvl w:val="0"/>
          <w:numId w:val="5"/>
        </w:num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Jeigu per keletą dienų Jūsų savijauta nepagerėjo arba net pablogėjo, kreipkitės į gydytoją.</w:t>
      </w:r>
    </w:p>
    <w:p w14:paraId="39E78DF3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033D82D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69D02FB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72C45F1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1.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ab/>
        <w:t xml:space="preserve">Kas yra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ir kam jis vartojamas</w:t>
      </w:r>
    </w:p>
    <w:p w14:paraId="72820399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2.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ab/>
        <w:t xml:space="preserve">Kas žinotina prieš vartojant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</w:p>
    <w:p w14:paraId="00D0EE9C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3.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ab/>
        <w:t xml:space="preserve">Kaip vartoti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</w:p>
    <w:p w14:paraId="6A5E8B0B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4.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ab/>
        <w:t>Galimas šalutinis poveikis</w:t>
      </w:r>
    </w:p>
    <w:p w14:paraId="480923E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5.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ab/>
        <w:t xml:space="preserve">Kaip laikyti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</w:p>
    <w:p w14:paraId="21B414D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>6.</w:t>
      </w:r>
      <w:r w:rsidRPr="002608F3">
        <w:rPr>
          <w:rFonts w:ascii="Times New Roman" w:eastAsia="Times New Roman" w:hAnsi="Times New Roman" w:cs="Times New Roman"/>
          <w:bCs/>
          <w:noProof/>
          <w:lang w:val="lt-LT"/>
        </w:rPr>
        <w:tab/>
        <w:t>Pakuotės turinys ir kita informacija</w:t>
      </w:r>
    </w:p>
    <w:p w14:paraId="14912CF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2077C36C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D90D416" w14:textId="77777777" w:rsidR="00D73951" w:rsidRPr="002608F3" w:rsidRDefault="00D73951" w:rsidP="00D73951">
      <w:pPr>
        <w:numPr>
          <w:ilvl w:val="0"/>
          <w:numId w:val="1"/>
        </w:numPr>
        <w:tabs>
          <w:tab w:val="clear" w:pos="570"/>
          <w:tab w:val="left" w:pos="567"/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Kas yra 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 xml:space="preserve">Duphalac Fruit </w:t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>ir kam jis vartojamas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28251F45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32D544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Kas yra Duphalac Fruit</w:t>
      </w:r>
    </w:p>
    <w:p w14:paraId="6D075387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sudėtyje yra vidurių laisvinamosios medžiagos, vadinamos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laktulioze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. Sutraukdama vandenį į žarnyną, ši medžiaga minkština išmatas ir palengvina tuštinimąsi. Organizmas šios medžiagos neabsorbuoja.</w:t>
      </w:r>
    </w:p>
    <w:p w14:paraId="4D1C482B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0989A3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Kam Duphalac Fruit</w:t>
      </w: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vartojamas</w:t>
      </w:r>
    </w:p>
    <w:p w14:paraId="75F22141" w14:textId="77777777" w:rsidR="00D73951" w:rsidRPr="002608F3" w:rsidRDefault="00D73951" w:rsidP="00D73951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vartojamas simptominiam vidurių užkietėjimui (reti žarnų judesiai, kietos ir sausos išmatos) gydyti ir išmatoms minkštinti, pvz.:</w:t>
      </w:r>
    </w:p>
    <w:p w14:paraId="64F2C228" w14:textId="77777777" w:rsidR="00D73951" w:rsidRPr="002608F3" w:rsidRDefault="00D73951" w:rsidP="00D73951">
      <w:pPr>
        <w:tabs>
          <w:tab w:val="left" w:pos="720"/>
          <w:tab w:val="left" w:pos="1080"/>
        </w:tabs>
        <w:suppressAutoHyphens/>
        <w:spacing w:after="0" w:line="240" w:lineRule="auto"/>
        <w:ind w:left="900" w:hanging="360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  <w:t xml:space="preserve">jei sergate hemorojumi (yra hemorojaus mazgų), </w:t>
      </w:r>
    </w:p>
    <w:p w14:paraId="500F68FF" w14:textId="77777777" w:rsidR="00D73951" w:rsidRPr="002608F3" w:rsidRDefault="00D73951" w:rsidP="00D73951">
      <w:pPr>
        <w:tabs>
          <w:tab w:val="left" w:pos="0"/>
          <w:tab w:val="left" w:pos="900"/>
        </w:tabs>
        <w:suppressAutoHyphens/>
        <w:autoSpaceDE w:val="0"/>
        <w:autoSpaceDN w:val="0"/>
        <w:spacing w:after="0" w:line="240" w:lineRule="auto"/>
        <w:ind w:left="900" w:hanging="360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  jei Jums operavo išangę arba storąją žarną.</w:t>
      </w:r>
    </w:p>
    <w:p w14:paraId="7A3BF120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89E477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Pasakykite gydytojui, jeigu nesijaučiate geriau arba jaučiatės blogiau po keleto dienų.</w:t>
      </w:r>
    </w:p>
    <w:p w14:paraId="1B27ACC5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C1BB890" w14:textId="77777777" w:rsidR="00D73951" w:rsidRPr="002608F3" w:rsidRDefault="00D73951" w:rsidP="00D73951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Kas žinotina prieš vartojant 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</w:p>
    <w:p w14:paraId="2E845297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25614260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vartoti negalima:</w:t>
      </w:r>
    </w:p>
    <w:p w14:paraId="1F3C1659" w14:textId="77777777" w:rsidR="00D73951" w:rsidRPr="002608F3" w:rsidRDefault="00D73951" w:rsidP="00D73951">
      <w:pPr>
        <w:numPr>
          <w:ilvl w:val="0"/>
          <w:numId w:val="2"/>
        </w:numPr>
        <w:tabs>
          <w:tab w:val="left" w:pos="1080"/>
        </w:tabs>
        <w:suppressAutoHyphens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jeigu yra alergija (padidėjęs jautrumas)</w:t>
      </w:r>
    </w:p>
    <w:p w14:paraId="5F321405" w14:textId="77777777" w:rsidR="00D73951" w:rsidRPr="002608F3" w:rsidRDefault="00D73951" w:rsidP="00D73951">
      <w:pPr>
        <w:numPr>
          <w:ilvl w:val="0"/>
          <w:numId w:val="4"/>
        </w:numPr>
        <w:tabs>
          <w:tab w:val="left" w:pos="851"/>
          <w:tab w:val="left" w:pos="1080"/>
        </w:tabs>
        <w:suppressAutoHyphens/>
        <w:autoSpaceDE w:val="0"/>
        <w:autoSpaceDN w:val="0"/>
        <w:spacing w:after="0" w:line="240" w:lineRule="auto"/>
        <w:ind w:left="851" w:hanging="284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laktuliozei arba</w:t>
      </w:r>
    </w:p>
    <w:p w14:paraId="1F36ECCB" w14:textId="77777777" w:rsidR="00D73951" w:rsidRPr="002608F3" w:rsidRDefault="00D73951" w:rsidP="00D73951">
      <w:pPr>
        <w:numPr>
          <w:ilvl w:val="0"/>
          <w:numId w:val="4"/>
        </w:numPr>
        <w:tabs>
          <w:tab w:val="left" w:pos="851"/>
          <w:tab w:val="left" w:pos="1080"/>
        </w:tabs>
        <w:suppressAutoHyphens/>
        <w:autoSpaceDE w:val="0"/>
        <w:autoSpaceDN w:val="0"/>
        <w:spacing w:after="0" w:line="240" w:lineRule="auto"/>
        <w:ind w:left="851" w:hanging="284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bet kuriai pagalbinei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 medžiagai (</w:t>
      </w:r>
      <w:r>
        <w:rPr>
          <w:rFonts w:ascii="Times New Roman" w:eastAsia="Times New Roman" w:hAnsi="Times New Roman" w:cs="Times New Roman"/>
          <w:noProof/>
          <w:lang w:val="lt-LT"/>
        </w:rPr>
        <w:t>žr. 2 ir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 xml:space="preserve"> 6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skyri</w:t>
      </w:r>
      <w:r>
        <w:rPr>
          <w:rFonts w:ascii="Times New Roman" w:eastAsia="Times New Roman" w:hAnsi="Times New Roman" w:cs="Times New Roman"/>
          <w:noProof/>
          <w:lang w:val="lt-LT"/>
        </w:rPr>
        <w:t>ų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);</w:t>
      </w:r>
    </w:p>
    <w:p w14:paraId="1926ED95" w14:textId="77777777" w:rsidR="00D73951" w:rsidRPr="002608F3" w:rsidRDefault="00D73951" w:rsidP="00D73951">
      <w:pPr>
        <w:numPr>
          <w:ilvl w:val="0"/>
          <w:numId w:val="2"/>
        </w:numPr>
        <w:tabs>
          <w:tab w:val="num" w:pos="540"/>
          <w:tab w:val="left" w:pos="1080"/>
        </w:tabs>
        <w:suppressAutoHyphens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 xml:space="preserve">jeigu sergate </w:t>
      </w:r>
    </w:p>
    <w:p w14:paraId="05752BB3" w14:textId="77777777" w:rsidR="00D73951" w:rsidRPr="002608F3" w:rsidRDefault="00D73951" w:rsidP="00D73951">
      <w:pPr>
        <w:numPr>
          <w:ilvl w:val="0"/>
          <w:numId w:val="3"/>
        </w:numPr>
        <w:tabs>
          <w:tab w:val="left" w:pos="851"/>
          <w:tab w:val="left" w:pos="1080"/>
        </w:tabs>
        <w:suppressAutoHyphens/>
        <w:autoSpaceDE w:val="0"/>
        <w:autoSpaceDN w:val="0"/>
        <w:spacing w:after="0" w:line="240" w:lineRule="auto"/>
        <w:ind w:left="993" w:hanging="426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 xml:space="preserve">galaktozemija 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(sunkus genetinis sutrikimas, kai nevirškinate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);</w:t>
      </w:r>
    </w:p>
    <w:p w14:paraId="7B1A18D6" w14:textId="77777777" w:rsidR="00D73951" w:rsidRPr="002608F3" w:rsidRDefault="00D73951" w:rsidP="00D73951">
      <w:pPr>
        <w:numPr>
          <w:ilvl w:val="0"/>
          <w:numId w:val="3"/>
        </w:numPr>
        <w:tabs>
          <w:tab w:val="left" w:pos="851"/>
          <w:tab w:val="left" w:pos="1080"/>
        </w:tabs>
        <w:suppressAutoHyphens/>
        <w:autoSpaceDE w:val="0"/>
        <w:autoSpaceDN w:val="0"/>
        <w:spacing w:after="0" w:line="240" w:lineRule="auto"/>
        <w:ind w:left="993" w:hanging="426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jeigu yra virškinimo trakto nepraeinamumas (o ne paprastas vidurių užkietėjimas);</w:t>
      </w:r>
    </w:p>
    <w:p w14:paraId="3337CD64" w14:textId="77777777" w:rsidR="00D73951" w:rsidRPr="002608F3" w:rsidRDefault="00D73951" w:rsidP="00D73951">
      <w:pPr>
        <w:numPr>
          <w:ilvl w:val="0"/>
          <w:numId w:val="3"/>
        </w:numPr>
        <w:tabs>
          <w:tab w:val="left" w:pos="851"/>
          <w:tab w:val="left" w:pos="1080"/>
        </w:tabs>
        <w:suppressAutoHyphens/>
        <w:autoSpaceDE w:val="0"/>
        <w:autoSpaceDN w:val="0"/>
        <w:spacing w:after="0" w:line="240" w:lineRule="auto"/>
        <w:ind w:left="851" w:hanging="284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virškinimo trakto prakiurimas ar prakiurimo rizika (pvz., ūminė uždegiminė žarnyno liga [Krono (</w:t>
      </w:r>
      <w:proofErr w:type="spellStart"/>
      <w:r w:rsidRPr="002608F3">
        <w:rPr>
          <w:rFonts w:ascii="Times New Roman" w:eastAsia="Times New Roman" w:hAnsi="Times New Roman" w:cs="Times New Roman"/>
          <w:i/>
          <w:lang w:val="lt-LT"/>
        </w:rPr>
        <w:t>Crohn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) liga ar opinis kolitas]).</w:t>
      </w:r>
    </w:p>
    <w:p w14:paraId="7ECF54B5" w14:textId="77777777" w:rsidR="00D73951" w:rsidRPr="002608F3" w:rsidRDefault="00D73951" w:rsidP="00D7395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F1ACB8" w14:textId="77777777" w:rsidR="00D73951" w:rsidRPr="002608F3" w:rsidRDefault="00D73951" w:rsidP="00D7395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Jeigu abejojate, prieš vartodami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, pasitarkite su gydytoju ar vaistininku.</w:t>
      </w:r>
    </w:p>
    <w:p w14:paraId="3C7C108C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E938E84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  <w:r w:rsidRPr="002608F3" w:rsidDel="00BD5114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7DCF5EFA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, jeigu Jums yra kokia nors medicininė būklė ar sergate kokia liga, o ypač:</w:t>
      </w:r>
    </w:p>
    <w:p w14:paraId="177B94EF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lastRenderedPageBreak/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  <w:t>jei Jums yra nepaaiškinami pilvo skausmai;</w:t>
      </w:r>
    </w:p>
    <w:p w14:paraId="7B0D4EE4" w14:textId="77777777" w:rsidR="00D73951" w:rsidRPr="002608F3" w:rsidRDefault="00D73951" w:rsidP="00D73951">
      <w:pPr>
        <w:numPr>
          <w:ilvl w:val="0"/>
          <w:numId w:val="6"/>
        </w:numPr>
        <w:tabs>
          <w:tab w:val="left" w:pos="-1680"/>
          <w:tab w:val="left" w:pos="1080"/>
        </w:tabs>
        <w:suppressAutoHyphens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jei yra virškinimo trakto ir širdies sindromas arba </w:t>
      </w:r>
      <w:proofErr w:type="spellStart"/>
      <w:r w:rsidRPr="002608F3">
        <w:rPr>
          <w:rFonts w:ascii="Times New Roman" w:eastAsia="Times New Roman" w:hAnsi="Times New Roman" w:cs="Times New Roman"/>
          <w:i/>
          <w:lang w:val="lt-LT"/>
        </w:rPr>
        <w:t>Roemheld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sindromas </w:t>
      </w:r>
      <w:r w:rsidRPr="002608F3">
        <w:rPr>
          <w:rFonts w:ascii="Times New Roman" w:eastAsia="Times New Roman" w:hAnsi="Times New Roman" w:cs="Times New Roman"/>
          <w:color w:val="000000"/>
          <w:lang w:val="lt-LT"/>
        </w:rPr>
        <w:t>(sindromas, kai dujų susikaupimas virškinimo trakte arba skrandžio turinio normalaus judėjimo sutrikimai sukelia širdies simptomus)</w:t>
      </w:r>
      <w:r w:rsidRPr="002608F3">
        <w:rPr>
          <w:rFonts w:ascii="Times New Roman" w:eastAsia="Times New Roman" w:hAnsi="Times New Roman" w:cs="Times New Roman"/>
          <w:lang w:val="lt-LT"/>
        </w:rPr>
        <w:t>;</w:t>
      </w:r>
    </w:p>
    <w:p w14:paraId="48987843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  <w:t>jei negalite suvirškinti pieno cukraus (laktozės);</w:t>
      </w:r>
    </w:p>
    <w:p w14:paraId="1C4A90DD" w14:textId="77777777" w:rsidR="00D73951" w:rsidRPr="002608F3" w:rsidRDefault="00D73951" w:rsidP="00D73951">
      <w:pPr>
        <w:numPr>
          <w:ilvl w:val="0"/>
          <w:numId w:val="8"/>
        </w:numPr>
        <w:tabs>
          <w:tab w:val="left" w:pos="-1680"/>
          <w:tab w:val="left" w:pos="1080"/>
        </w:tabs>
        <w:suppressAutoHyphens/>
        <w:autoSpaceDE w:val="0"/>
        <w:autoSpaceDN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 sergate cukriniu diabetu.</w:t>
      </w:r>
    </w:p>
    <w:p w14:paraId="73A41EB0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7A3A2CD0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vartoti negalima, jei yra:</w:t>
      </w:r>
    </w:p>
    <w:p w14:paraId="24D6108A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-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ar fruktozės netoleravimas</w:t>
      </w:r>
    </w:p>
    <w:p w14:paraId="4345440B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i/>
          <w:lang w:val="lt-LT"/>
        </w:rPr>
        <w:t xml:space="preserve">- </w:t>
      </w:r>
      <w:proofErr w:type="spellStart"/>
      <w:r w:rsidRPr="002608F3">
        <w:rPr>
          <w:rFonts w:ascii="Times New Roman" w:eastAsia="Times New Roman" w:hAnsi="Times New Roman" w:cs="Times New Roman"/>
          <w:i/>
          <w:lang w:val="lt-LT"/>
        </w:rPr>
        <w:t>Lapp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laktazės trūkumas</w:t>
      </w:r>
    </w:p>
    <w:p w14:paraId="53501F87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i/>
          <w:lang w:val="lt-LT"/>
        </w:rPr>
        <w:t xml:space="preserve">- </w:t>
      </w:r>
      <w:r w:rsidRPr="002608F3">
        <w:rPr>
          <w:rFonts w:ascii="Times New Roman" w:eastAsia="Times New Roman" w:hAnsi="Times New Roman" w:cs="Times New Roman"/>
          <w:lang w:val="lt-LT"/>
        </w:rPr>
        <w:t>gliukozės-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malabsorbcija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.</w:t>
      </w:r>
    </w:p>
    <w:p w14:paraId="43D66D76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322588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Pacientams, kuriems yra </w:t>
      </w:r>
      <w:proofErr w:type="spellStart"/>
      <w:r w:rsidRPr="002608F3">
        <w:rPr>
          <w:rFonts w:ascii="Times New Roman" w:eastAsia="Times New Roman" w:hAnsi="Times New Roman" w:cs="Times New Roman"/>
          <w:i/>
          <w:lang w:val="lt-LT"/>
        </w:rPr>
        <w:t>Roemheld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sindromas: jei po vaisto vartojimo pasireiškia vidurių pūtimas, nutraukite vaisto vartojimą ir kreipkitės į gydytoją. Tokiais atvejais gydytojas atidžiai stebės gydymą. </w:t>
      </w:r>
    </w:p>
    <w:p w14:paraId="62D687D4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5B25BD69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gali įtakoti normalius išmatų judėjimo žarnynu refleksus.</w:t>
      </w:r>
    </w:p>
    <w:p w14:paraId="51E0467A" w14:textId="77777777" w:rsidR="00D73951" w:rsidRPr="002608F3" w:rsidRDefault="00D73951" w:rsidP="00D73951">
      <w:pPr>
        <w:tabs>
          <w:tab w:val="left" w:pos="-1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23FC8E4A" w14:textId="77777777" w:rsidR="00D73951" w:rsidRPr="002608F3" w:rsidRDefault="00D73951" w:rsidP="00D73951">
      <w:pPr>
        <w:tabs>
          <w:tab w:val="left" w:pos="567"/>
          <w:tab w:val="left" w:pos="300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Ilgą laiką vartojant nepritaikytomis dozėmis (tuštinatės dažniau nei 2–3 kartus per dieną) ir netinkamai vartojant vaisto, gali pasireikšti viduriavimas ir elektrolitų pusiausvyros sutrikimai.</w:t>
      </w:r>
    </w:p>
    <w:p w14:paraId="2AEB69CD" w14:textId="77777777" w:rsidR="00D73951" w:rsidRPr="002608F3" w:rsidRDefault="00D73951" w:rsidP="00D7395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Nepasitarus su medicinos specialistu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nereikėtų vartoti ilgiau nei dvi savaites. </w:t>
      </w:r>
    </w:p>
    <w:p w14:paraId="2446AACD" w14:textId="77777777" w:rsidR="00D73951" w:rsidRPr="002608F3" w:rsidRDefault="00D73951" w:rsidP="00D7395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133F55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>Gydymo vidurius laisvinančiais vaistais metu reikia gerti pakankamą kiekį skysčių (apytiksliai 2 litrus per dieną, tai prilygsta 6-8 stiklinėms).</w:t>
      </w:r>
    </w:p>
    <w:p w14:paraId="6B7176F1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7AECFE4C" w14:textId="77777777" w:rsidR="00D73951" w:rsidRPr="002608F3" w:rsidRDefault="00D73951" w:rsidP="00D7395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Jei vartojant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per keletą dienų Jūsų būklė nepagerėjo arba simptomai pablogėjo, kreipkitės į gydytoją.</w:t>
      </w:r>
    </w:p>
    <w:p w14:paraId="70E4A876" w14:textId="77777777" w:rsidR="00D73951" w:rsidRPr="002608F3" w:rsidRDefault="00D73951" w:rsidP="00D73951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lt-LT"/>
        </w:rPr>
      </w:pPr>
    </w:p>
    <w:p w14:paraId="0F1FA4A4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Kiti vaistai ir Duphalac Fruit</w:t>
      </w:r>
    </w:p>
    <w:p w14:paraId="4BFBDF19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Jeigu vartojate ar neseniai vartojote kitų vaistų arba dėl to nesate tikri, apie tai pasakykite gydytojui arba vaistininkui. </w:t>
      </w:r>
    </w:p>
    <w:p w14:paraId="18AAB2C7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9936F6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Laktuliozė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gali sustiprinti kitų vaistų (pvz.,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tiazidų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, steroidų ir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amfotericino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B) sukeltą kalio netekimą. </w:t>
      </w:r>
    </w:p>
    <w:p w14:paraId="7BDE5DD2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Kartu su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laktulioze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vartojant širdį veikiančius  glikozidus (pvz.,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digoksiną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) gali sustiprėti glikozidų poveikis dėl kalio sumažėjimo kraujyje.</w:t>
      </w:r>
    </w:p>
    <w:p w14:paraId="1CC2350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617A25F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Jei kuris nors iš aukščiau išvardytų variantų tinka Jums (ar nesate dėl to tikri), prieš vartodami Duphalac Fruit, pasitarkite su gydytoju ar vaistininku.</w:t>
      </w:r>
    </w:p>
    <w:p w14:paraId="261034D3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56C75B4B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vartojimas su maistu ir gėrimais</w:t>
      </w:r>
    </w:p>
    <w:p w14:paraId="39062184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 xml:space="preserve">gali būti vartojamas tiek su maistu, tiek ir atskirai. Galite valgyti ir gerti, ką norite, nes nėra jokių apribojimų. </w:t>
      </w:r>
    </w:p>
    <w:p w14:paraId="3B40938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  <w:tab w:val="left" w:pos="129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376976D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Nėštumas, žindymo laikotarpis ir vaisingumas</w:t>
      </w:r>
    </w:p>
    <w:p w14:paraId="64000DA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gali būti vartojamas nėštumo ir žindymo laikotarpiu. Pasitarkite su gydytoju prieš vartodama bet kokių vaistų.</w:t>
      </w:r>
    </w:p>
    <w:p w14:paraId="7118EF26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Poveikio vaisingumui nesitikima.</w:t>
      </w:r>
    </w:p>
    <w:p w14:paraId="649B6E14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DAD70C" w14:textId="77777777" w:rsidR="00D73951" w:rsidRPr="002608F3" w:rsidRDefault="00D73951" w:rsidP="00D73951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Vaikams </w:t>
      </w:r>
    </w:p>
    <w:p w14:paraId="1B78C2C6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Esant tam tikroms aplinkybėms, gydytojas gali paskirti </w:t>
      </w:r>
      <w:proofErr w:type="spellStart"/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vaikui, kūdikiui ar naujagimiui. Tokiais atvejais gydytojas kruopščiai stebi gydymo procesą. </w:t>
      </w:r>
    </w:p>
    <w:p w14:paraId="02D4F07D" w14:textId="77777777" w:rsidR="00D73951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Kiekvienoje šio vaisto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15 ml dozėje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yra 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14,37 mg </w:t>
      </w:r>
      <w:proofErr w:type="spellStart"/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propilenglikolio</w:t>
      </w:r>
      <w:proofErr w:type="spellEnd"/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(E1520)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, tai atitinka 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>0,96 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mg/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>ml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.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Jeigu Jū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>sų kūdikis yra jaunesnis kaip 4 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savaičių,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prieš jam duodant šio vaisto pasitarkite su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gydytoju ar vaistininku, ypač jeigu kūdikiui yra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duodama kito vaisto, kurio sudėtyje yra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  <w:proofErr w:type="spellStart"/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>propilenglikolio</w:t>
      </w:r>
      <w:proofErr w:type="spellEnd"/>
      <w:r w:rsidRPr="00BF23BD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ar alkoholio.</w:t>
      </w:r>
    </w:p>
    <w:p w14:paraId="3E1A949F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1CC46DDC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Vairavimas ir mechanizmų valdymas</w:t>
      </w:r>
    </w:p>
    <w:p w14:paraId="36B75016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 gebėjimo saugiai vairuoti ar valdyti mechanizmus neveikia arba veikia nereikšmingai.</w:t>
      </w:r>
    </w:p>
    <w:p w14:paraId="31883A8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23B15E7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sudėtyje </w:t>
      </w:r>
      <w:r>
        <w:rPr>
          <w:rFonts w:ascii="Times New Roman" w:eastAsia="Times New Roman" w:hAnsi="Times New Roman" w:cs="Times New Roman"/>
          <w:b/>
          <w:lang w:val="lt-LT"/>
        </w:rPr>
        <w:t xml:space="preserve">yra cukrų, pvz., </w:t>
      </w: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pieno cukraus (laktozės), </w:t>
      </w: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galaktozės</w:t>
      </w:r>
      <w:proofErr w:type="spellEnd"/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ar fruktozės.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3FC4213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623B6D88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CE5F4D7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3CEEAE4D" w14:textId="77777777" w:rsidR="00D73951" w:rsidRPr="00B97249" w:rsidRDefault="00D73951" w:rsidP="00D73951">
      <w:pPr>
        <w:pStyle w:val="Sraopastraipa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right="-2"/>
        <w:rPr>
          <w:b/>
          <w:noProof/>
          <w:lang w:val="lt-LT"/>
        </w:rPr>
      </w:pPr>
      <w:r w:rsidRPr="00B97249">
        <w:rPr>
          <w:b/>
          <w:bCs/>
          <w:noProof/>
          <w:lang w:val="lt-LT"/>
        </w:rPr>
        <w:t xml:space="preserve">Kaip vartoti </w:t>
      </w:r>
      <w:r w:rsidRPr="00B97249">
        <w:rPr>
          <w:b/>
          <w:noProof/>
          <w:lang w:val="lt-LT"/>
        </w:rPr>
        <w:t>Duphalac Fruit</w:t>
      </w:r>
    </w:p>
    <w:p w14:paraId="2BA1A3C7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7314E10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V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isada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vartokite š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į vaistą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tiksliai kaip nurodyta šiame lapelyje, ar kaip nurodė gydytojas ar vaistininkas</w:t>
      </w:r>
      <w:r w:rsidRPr="002608F3">
        <w:rPr>
          <w:rFonts w:ascii="Times New Roman" w:eastAsia="Times New Roman" w:hAnsi="Times New Roman" w:cs="Times New Roman"/>
          <w:lang w:val="lt-LT"/>
        </w:rPr>
        <w:t>. Jei abejojate, kreipkitės į gydytoją ar vaistininką.</w:t>
      </w:r>
    </w:p>
    <w:p w14:paraId="0309E4A6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D9567C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Gerkite vaistą kiekvieną dieną tuo pačiu metu. </w:t>
      </w:r>
    </w:p>
    <w:p w14:paraId="57BB3554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Greitai nurykite vaistą, ilgai nelaikydami burnoje. </w:t>
      </w:r>
    </w:p>
    <w:p w14:paraId="43F9C7E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076FACD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geriamąjį tirpalą g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alite gerti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 xml:space="preserve">neskiestą arba truputį atskiesti. </w:t>
      </w:r>
    </w:p>
    <w:p w14:paraId="4F807D69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0F58176A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2608F3">
        <w:rPr>
          <w:rFonts w:ascii="Times New Roman" w:eastAsia="Times New Roman" w:hAnsi="Times New Roman" w:cs="Times New Roman"/>
          <w:noProof/>
          <w:color w:val="000000"/>
          <w:lang w:val="lt-LT" w:eastAsia="lt-LT"/>
        </w:rPr>
        <w:t>Duphalac Fruit geriamajam tirpalui, tiekiamam buteliukais, galite naudoti pridedamą matavimo taurelę.</w:t>
      </w:r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</w:t>
      </w:r>
    </w:p>
    <w:p w14:paraId="4186F10F" w14:textId="77777777" w:rsidR="00D73951" w:rsidRPr="00D6346A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t-LT"/>
        </w:rPr>
      </w:pPr>
    </w:p>
    <w:p w14:paraId="70DAA516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Vartojant 15 ml vienkartinę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dozę, reikia nuo šone esančios įkarpos nuplėšti paketėlio dalį ir turinį suvartoti nedelsiant.</w:t>
      </w:r>
    </w:p>
    <w:p w14:paraId="0EFC38A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7D1520DF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2608F3">
        <w:rPr>
          <w:rFonts w:ascii="Times New Roman" w:eastAsia="Times New Roman" w:hAnsi="Times New Roman" w:cs="Times New Roman"/>
          <w:b/>
          <w:u w:val="single"/>
          <w:lang w:val="lt-LT"/>
        </w:rPr>
        <w:t>Dozavimas</w:t>
      </w:r>
      <w:r w:rsidRPr="002608F3">
        <w:rPr>
          <w:rFonts w:ascii="Times New Roman" w:eastAsia="Times New Roman" w:hAnsi="Times New Roman" w:cs="Times New Roman"/>
          <w:i/>
          <w:lang w:val="lt-LT"/>
        </w:rPr>
        <w:t xml:space="preserve"> </w:t>
      </w:r>
    </w:p>
    <w:p w14:paraId="2E9B078B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7D3525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Vaistas gali būti vartojamas kartą per dieną, pavyzdžiui, pusryčiaujant, arba dozė gali būti padalinta į dvi dalis. </w:t>
      </w:r>
    </w:p>
    <w:p w14:paraId="3A6C712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3DE585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Pagal atsaką į gydymą, po keleto dienų pradinė dozė gali būti pakeičiama palaikomąja doze. Gydomasis poveikis gali pasireikšti tik po keleto (2-3) dienų. </w:t>
      </w:r>
    </w:p>
    <w:p w14:paraId="7A9AFEEC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329B3F" w14:textId="77777777" w:rsidR="00D73951" w:rsidRPr="00D6346A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/>
        </w:rPr>
      </w:pPr>
      <w:proofErr w:type="spellStart"/>
      <w:r w:rsidRPr="00D6346A">
        <w:rPr>
          <w:rFonts w:ascii="Times New Roman" w:eastAsia="Times New Roman" w:hAnsi="Times New Roman" w:cs="Times New Roman"/>
          <w:szCs w:val="20"/>
          <w:lang w:val="lt-LT"/>
        </w:rPr>
        <w:t>Duphalac</w:t>
      </w:r>
      <w:proofErr w:type="spellEnd"/>
      <w:r w:rsidRPr="00D6346A"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proofErr w:type="spellStart"/>
      <w:r w:rsidRPr="00D6346A">
        <w:rPr>
          <w:rFonts w:ascii="Times New Roman" w:eastAsia="Times New Roman" w:hAnsi="Times New Roman" w:cs="Times New Roman"/>
          <w:szCs w:val="20"/>
          <w:lang w:val="lt-LT"/>
        </w:rPr>
        <w:t>Fruit</w:t>
      </w:r>
      <w:proofErr w:type="spellEnd"/>
      <w:r w:rsidRPr="00D6346A">
        <w:rPr>
          <w:rFonts w:ascii="Times New Roman" w:eastAsia="Times New Roman" w:hAnsi="Times New Roman" w:cs="Times New Roman"/>
          <w:szCs w:val="20"/>
          <w:lang w:val="lt-LT"/>
        </w:rPr>
        <w:t xml:space="preserve"> geriamasis tirpalas buteliukuose arba 15 ml paketėliuose:</w:t>
      </w:r>
    </w:p>
    <w:p w14:paraId="5B7A8EEF" w14:textId="77777777" w:rsidR="00D73951" w:rsidRPr="00D6346A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/>
        </w:rPr>
      </w:pPr>
    </w:p>
    <w:tbl>
      <w:tblPr>
        <w:tblW w:w="935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3969"/>
      </w:tblGrid>
      <w:tr w:rsidR="00D73951" w:rsidRPr="002608F3" w14:paraId="6D0C8069" w14:textId="77777777" w:rsidTr="00334C05">
        <w:tc>
          <w:tcPr>
            <w:tcW w:w="2410" w:type="dxa"/>
          </w:tcPr>
          <w:p w14:paraId="07CA58DE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Pacientai</w:t>
            </w:r>
          </w:p>
        </w:tc>
        <w:tc>
          <w:tcPr>
            <w:tcW w:w="2977" w:type="dxa"/>
          </w:tcPr>
          <w:p w14:paraId="78C001A7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Pradinė paros dozė </w:t>
            </w:r>
          </w:p>
        </w:tc>
        <w:tc>
          <w:tcPr>
            <w:tcW w:w="3969" w:type="dxa"/>
          </w:tcPr>
          <w:p w14:paraId="790C6F08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Palaikomoji paros dozė </w:t>
            </w:r>
          </w:p>
        </w:tc>
      </w:tr>
      <w:tr w:rsidR="00D73951" w:rsidRPr="00D6346A" w14:paraId="406CEF84" w14:textId="77777777" w:rsidTr="00334C05">
        <w:tc>
          <w:tcPr>
            <w:tcW w:w="2410" w:type="dxa"/>
          </w:tcPr>
          <w:p w14:paraId="13A73BC0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Suaugusiesiems ir paaugliams</w:t>
            </w:r>
          </w:p>
        </w:tc>
        <w:tc>
          <w:tcPr>
            <w:tcW w:w="2977" w:type="dxa"/>
          </w:tcPr>
          <w:p w14:paraId="11ABF51E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15</w:t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45 ml</w:t>
            </w:r>
          </w:p>
          <w:p w14:paraId="0CE73480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>(10</w:t>
            </w:r>
            <w:r w:rsidRPr="002608F3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30 g </w:t>
            </w:r>
            <w:proofErr w:type="spellStart"/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>laktuliozės</w:t>
            </w:r>
            <w:proofErr w:type="spellEnd"/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>), atitinka 1-3 paketėlius</w:t>
            </w:r>
          </w:p>
        </w:tc>
        <w:tc>
          <w:tcPr>
            <w:tcW w:w="3969" w:type="dxa"/>
          </w:tcPr>
          <w:p w14:paraId="1CD5D99C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15</w:t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30 ml</w:t>
            </w:r>
          </w:p>
          <w:p w14:paraId="5309F79C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>(10</w:t>
            </w:r>
            <w:r w:rsidRPr="002608F3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20 g </w:t>
            </w:r>
            <w:proofErr w:type="spellStart"/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>laktuliozės</w:t>
            </w:r>
            <w:proofErr w:type="spellEnd"/>
            <w:r w:rsidRPr="00D6346A">
              <w:rPr>
                <w:rFonts w:ascii="Times New Roman" w:eastAsia="Times New Roman" w:hAnsi="Times New Roman" w:cs="Times New Roman"/>
                <w:szCs w:val="20"/>
                <w:lang w:val="lt-LT"/>
              </w:rPr>
              <w:t>), atitinka 1-2 paketėlius</w:t>
            </w:r>
          </w:p>
        </w:tc>
      </w:tr>
      <w:tr w:rsidR="00D73951" w:rsidRPr="00D6346A" w14:paraId="7C3AE3FB" w14:textId="77777777" w:rsidTr="00334C05">
        <w:tc>
          <w:tcPr>
            <w:tcW w:w="2410" w:type="dxa"/>
          </w:tcPr>
          <w:p w14:paraId="2E2D7E9C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Vaikams </w:t>
            </w:r>
          </w:p>
          <w:p w14:paraId="225EF07A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(7</w:t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14 metų)</w:t>
            </w:r>
          </w:p>
        </w:tc>
        <w:tc>
          <w:tcPr>
            <w:tcW w:w="2977" w:type="dxa"/>
          </w:tcPr>
          <w:p w14:paraId="2F3C4EF0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15 ml</w:t>
            </w:r>
          </w:p>
          <w:p w14:paraId="37AD2621" w14:textId="77777777" w:rsidR="00D73951" w:rsidRPr="002608F3" w:rsidRDefault="00D73951" w:rsidP="0033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lt-LT" w:eastAsia="lt-LT"/>
              </w:rPr>
            </w:pPr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(10 g </w:t>
            </w:r>
            <w:proofErr w:type="spellStart"/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laktuliozės</w:t>
            </w:r>
            <w:proofErr w:type="spellEnd"/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), atitinka 1 paketėlį </w:t>
            </w:r>
          </w:p>
        </w:tc>
        <w:tc>
          <w:tcPr>
            <w:tcW w:w="3969" w:type="dxa"/>
          </w:tcPr>
          <w:p w14:paraId="089C8AC5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10</w:t>
            </w: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15 ml</w:t>
            </w:r>
          </w:p>
          <w:p w14:paraId="788465AE" w14:textId="77777777" w:rsidR="00D73951" w:rsidRPr="00D6346A" w:rsidRDefault="00D73951" w:rsidP="00334C05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lt-LT"/>
              </w:rPr>
            </w:pPr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(7</w:t>
            </w:r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10 g </w:t>
            </w:r>
            <w:proofErr w:type="spellStart"/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laktuliozės</w:t>
            </w:r>
            <w:proofErr w:type="spellEnd"/>
            <w:r w:rsidRPr="002608F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), atitinka 1 paketėlį</w:t>
            </w:r>
            <w:r w:rsidRPr="00D6346A"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lt-LT"/>
              </w:rPr>
              <w:t>*</w:t>
            </w:r>
          </w:p>
          <w:p w14:paraId="0A3DB44F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</w:p>
        </w:tc>
      </w:tr>
      <w:tr w:rsidR="00D73951" w:rsidRPr="002608F3" w14:paraId="5C8995A8" w14:textId="77777777" w:rsidTr="00334C05">
        <w:tc>
          <w:tcPr>
            <w:tcW w:w="2410" w:type="dxa"/>
          </w:tcPr>
          <w:p w14:paraId="7A49179B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Vaikams</w:t>
            </w:r>
          </w:p>
          <w:p w14:paraId="611B8639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(1</w:t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6 metų)</w:t>
            </w:r>
          </w:p>
        </w:tc>
        <w:tc>
          <w:tcPr>
            <w:tcW w:w="2977" w:type="dxa"/>
          </w:tcPr>
          <w:p w14:paraId="77F92EB7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5</w:t>
            </w: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10 ml</w:t>
            </w:r>
          </w:p>
          <w:p w14:paraId="2D8225E8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lang w:val="lt-LT"/>
              </w:rPr>
              <w:t>(3</w:t>
            </w:r>
            <w:r w:rsidRPr="002608F3">
              <w:rPr>
                <w:rFonts w:ascii="Times New Roman" w:eastAsia="Times New Roman" w:hAnsi="Times New Roman" w:cs="Times New Roman"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lang w:val="lt-LT"/>
              </w:rPr>
              <w:t xml:space="preserve">7 g </w:t>
            </w:r>
            <w:proofErr w:type="spellStart"/>
            <w:r w:rsidRPr="002608F3">
              <w:rPr>
                <w:rFonts w:ascii="Times New Roman" w:eastAsia="Times New Roman" w:hAnsi="Times New Roman" w:cs="Times New Roman"/>
                <w:lang w:val="lt-LT"/>
              </w:rPr>
              <w:t>laktuliozės</w:t>
            </w:r>
            <w:proofErr w:type="spellEnd"/>
            <w:r w:rsidRPr="002608F3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  <w:p w14:paraId="74F4FFD5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</w:p>
        </w:tc>
        <w:tc>
          <w:tcPr>
            <w:tcW w:w="3969" w:type="dxa"/>
          </w:tcPr>
          <w:p w14:paraId="76078450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5</w:t>
            </w: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spacing w:val="-2"/>
                <w:lang w:val="lt-LT"/>
              </w:rPr>
              <w:t>10 ml</w:t>
            </w:r>
          </w:p>
          <w:p w14:paraId="196BEDAC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lang w:val="lt-LT"/>
              </w:rPr>
              <w:t>(3</w:t>
            </w:r>
            <w:r w:rsidRPr="002608F3">
              <w:rPr>
                <w:rFonts w:ascii="Times New Roman" w:eastAsia="Times New Roman" w:hAnsi="Times New Roman" w:cs="Times New Roman"/>
                <w:lang w:val="lt-LT"/>
              </w:rPr>
              <w:sym w:font="Symbol" w:char="F02D"/>
            </w:r>
            <w:r w:rsidRPr="002608F3">
              <w:rPr>
                <w:rFonts w:ascii="Times New Roman" w:eastAsia="Times New Roman" w:hAnsi="Times New Roman" w:cs="Times New Roman"/>
                <w:lang w:val="lt-LT"/>
              </w:rPr>
              <w:t xml:space="preserve">7 g </w:t>
            </w:r>
            <w:proofErr w:type="spellStart"/>
            <w:r w:rsidRPr="002608F3">
              <w:rPr>
                <w:rFonts w:ascii="Times New Roman" w:eastAsia="Times New Roman" w:hAnsi="Times New Roman" w:cs="Times New Roman"/>
                <w:lang w:val="lt-LT"/>
              </w:rPr>
              <w:t>laktuliozės</w:t>
            </w:r>
            <w:proofErr w:type="spellEnd"/>
            <w:r w:rsidRPr="002608F3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</w:tr>
      <w:tr w:rsidR="00D73951" w:rsidRPr="00D6346A" w14:paraId="54C776D1" w14:textId="77777777" w:rsidTr="00334C05">
        <w:tc>
          <w:tcPr>
            <w:tcW w:w="2410" w:type="dxa"/>
          </w:tcPr>
          <w:p w14:paraId="253F3463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Kūdikiams iki 1 metų</w:t>
            </w:r>
          </w:p>
        </w:tc>
        <w:tc>
          <w:tcPr>
            <w:tcW w:w="2977" w:type="dxa"/>
          </w:tcPr>
          <w:p w14:paraId="04C97217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iki 5 ml</w:t>
            </w:r>
          </w:p>
          <w:p w14:paraId="3F2A91B4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lang w:val="lt-LT"/>
              </w:rPr>
              <w:t xml:space="preserve">(iki 3 g </w:t>
            </w:r>
            <w:proofErr w:type="spellStart"/>
            <w:r w:rsidRPr="002608F3">
              <w:rPr>
                <w:rFonts w:ascii="Times New Roman" w:eastAsia="Times New Roman" w:hAnsi="Times New Roman" w:cs="Times New Roman"/>
                <w:lang w:val="lt-LT"/>
              </w:rPr>
              <w:t>laktuliozės</w:t>
            </w:r>
            <w:proofErr w:type="spellEnd"/>
            <w:r w:rsidRPr="002608F3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3969" w:type="dxa"/>
          </w:tcPr>
          <w:p w14:paraId="5F248CD1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noProof/>
                <w:lang w:val="lt-LT"/>
              </w:rPr>
              <w:t>iki 5 ml</w:t>
            </w:r>
          </w:p>
          <w:p w14:paraId="183B1362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608F3">
              <w:rPr>
                <w:rFonts w:ascii="Times New Roman" w:eastAsia="Times New Roman" w:hAnsi="Times New Roman" w:cs="Times New Roman"/>
                <w:lang w:val="lt-LT"/>
              </w:rPr>
              <w:t xml:space="preserve">(iki 3 g </w:t>
            </w:r>
            <w:proofErr w:type="spellStart"/>
            <w:r w:rsidRPr="002608F3">
              <w:rPr>
                <w:rFonts w:ascii="Times New Roman" w:eastAsia="Times New Roman" w:hAnsi="Times New Roman" w:cs="Times New Roman"/>
                <w:lang w:val="lt-LT"/>
              </w:rPr>
              <w:t>laktuliozės</w:t>
            </w:r>
            <w:proofErr w:type="spellEnd"/>
            <w:r w:rsidRPr="002608F3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  <w:p w14:paraId="2D6347D5" w14:textId="77777777" w:rsidR="00D73951" w:rsidRPr="002608F3" w:rsidRDefault="00D73951" w:rsidP="00334C05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032611DC" w14:textId="77777777" w:rsidR="00D73951" w:rsidRPr="00D6346A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/>
        </w:rPr>
      </w:pPr>
      <w:r w:rsidRPr="00D6346A">
        <w:rPr>
          <w:rFonts w:ascii="Times New Roman" w:eastAsia="Times New Roman" w:hAnsi="Times New Roman" w:cs="Times New Roman"/>
          <w:szCs w:val="20"/>
          <w:lang w:val="lt-LT"/>
        </w:rPr>
        <w:t xml:space="preserve">* Jei palaikomoji dozė yra mažesnė nei 15 ml, reikia vartoti </w:t>
      </w:r>
      <w:proofErr w:type="spellStart"/>
      <w:r w:rsidRPr="00D6346A">
        <w:rPr>
          <w:rFonts w:ascii="Times New Roman" w:eastAsia="Times New Roman" w:hAnsi="Times New Roman" w:cs="Times New Roman"/>
          <w:szCs w:val="20"/>
          <w:lang w:val="lt-LT"/>
        </w:rPr>
        <w:t>Duphalac</w:t>
      </w:r>
      <w:proofErr w:type="spellEnd"/>
      <w:r w:rsidRPr="00D6346A"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proofErr w:type="spellStart"/>
      <w:r w:rsidRPr="00D6346A">
        <w:rPr>
          <w:rFonts w:ascii="Times New Roman" w:eastAsia="Times New Roman" w:hAnsi="Times New Roman" w:cs="Times New Roman"/>
          <w:szCs w:val="20"/>
          <w:lang w:val="lt-LT"/>
        </w:rPr>
        <w:t>Fruit</w:t>
      </w:r>
      <w:proofErr w:type="spellEnd"/>
      <w:r w:rsidRPr="00D6346A">
        <w:rPr>
          <w:rFonts w:ascii="Times New Roman" w:eastAsia="Times New Roman" w:hAnsi="Times New Roman" w:cs="Times New Roman"/>
          <w:szCs w:val="20"/>
          <w:lang w:val="lt-LT"/>
        </w:rPr>
        <w:t xml:space="preserve"> buteliukuose.</w:t>
      </w:r>
    </w:p>
    <w:p w14:paraId="6687E7E8" w14:textId="77777777" w:rsidR="00D73951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/>
        </w:rPr>
      </w:pPr>
    </w:p>
    <w:p w14:paraId="06D897F6" w14:textId="77777777" w:rsidR="00D73951" w:rsidRPr="00BF23BD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t-LT"/>
        </w:rPr>
      </w:pPr>
      <w:r w:rsidRPr="00BF23BD">
        <w:rPr>
          <w:rFonts w:ascii="Times New Roman" w:eastAsia="Times New Roman" w:hAnsi="Times New Roman" w:cs="Times New Roman"/>
          <w:b/>
          <w:szCs w:val="20"/>
          <w:lang w:val="lt-LT"/>
        </w:rPr>
        <w:t>Vartojimas vaikams</w:t>
      </w:r>
    </w:p>
    <w:p w14:paraId="3E4A7955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Dėl tikslaus dozavimo kūdikiams ir vaikams iki 7 metų turi būti duodamas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buteliukuose.</w:t>
      </w:r>
    </w:p>
    <w:p w14:paraId="4A1D77DD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Vidurius laisvinančių vaistų duoti vaikams ir kūdikiams reikėtų tik išskirtiniais atvejais ir stebint medikams. </w:t>
      </w:r>
    </w:p>
    <w:p w14:paraId="678C25C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spacing w:val="-2"/>
          <w:lang w:val="lt-LT"/>
        </w:rPr>
        <w:t xml:space="preserve">Be gydytojo nurodymo ir atidžios priežiūros vaikams (iki 14 metų amžiaus) </w:t>
      </w:r>
      <w:proofErr w:type="spellStart"/>
      <w:r w:rsidRPr="002608F3">
        <w:rPr>
          <w:rFonts w:ascii="Times New Roman" w:eastAsia="Times New Roman" w:hAnsi="Times New Roman" w:cs="Times New Roman"/>
          <w:spacing w:val="-2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spacing w:val="-2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spacing w:val="-2"/>
          <w:lang w:val="lt-LT"/>
        </w:rPr>
        <w:t xml:space="preserve"> vartoti negalima.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6927B52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3C91B076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Vartojimas senyviems pacientams ir pacientams, kurių inkstų ir kepenų funkcija sutrikusi</w:t>
      </w:r>
    </w:p>
    <w:p w14:paraId="3C2B7722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lastRenderedPageBreak/>
        <w:t>Specialių dozavimo rekomendacijų nėra.</w:t>
      </w:r>
    </w:p>
    <w:p w14:paraId="6A862C24" w14:textId="77777777" w:rsidR="00D73951" w:rsidRPr="00D6346A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t-LT"/>
        </w:rPr>
      </w:pPr>
    </w:p>
    <w:p w14:paraId="3858444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2D406AE1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Perdozavus galite viduriuoti, prarasti elektrolitus ir jausti pilvo skausmą. Pasitarkite su savo gydytoju ar vaistininku, jei suvartojote daugiau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Fruit, nei reikia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1B5102B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DE2238A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</w:p>
    <w:p w14:paraId="377A1EAE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Jei pamiršote suvartoti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 xml:space="preserve">dozę, nesijaudinkite, tiesiog išgerkite kitą dozę įprastiniu laiku. Negalima vartoti dvigubos dozės norint kompensuoti praleistą dozę. </w:t>
      </w:r>
    </w:p>
    <w:p w14:paraId="62F7BFDE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55888C80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Nustojus vartoti </w:t>
      </w: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b/>
          <w:lang w:val="lt-LT"/>
        </w:rPr>
        <w:t>Fruit</w:t>
      </w:r>
      <w:proofErr w:type="spellEnd"/>
    </w:p>
    <w:p w14:paraId="7282F711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Nenustokite vaisto vartoti ir nekeiskite gydymo nepasitarę su gydytoju.</w:t>
      </w:r>
    </w:p>
    <w:p w14:paraId="254D4EF3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DA78DA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 kiltų daugiau klausimų dėl šio vaisto vartojimo, kreipkitės į gydytoją arba vaistininką.</w:t>
      </w:r>
    </w:p>
    <w:p w14:paraId="555AFBF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1E820CFA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7E389428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>Galimas šalutinis poveikis</w:t>
      </w:r>
    </w:p>
    <w:p w14:paraId="5B98AB5B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0AF2A066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Šis vaistas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, kaip ir visi kiti vaistai, gali sukelti šalutinį poveikį, nors jis pasireiškia ne visiems žmonėms. </w:t>
      </w:r>
    </w:p>
    <w:p w14:paraId="1900107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lang w:val="lt-LT"/>
        </w:rPr>
      </w:pPr>
    </w:p>
    <w:p w14:paraId="328493E7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Vartojant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>,</w:t>
      </w:r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 pastebėta tokių šalutinių poveikių:</w:t>
      </w:r>
    </w:p>
    <w:p w14:paraId="232AC343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3A91999D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2608F3">
        <w:rPr>
          <w:rFonts w:ascii="Times New Roman" w:eastAsia="Times New Roman" w:hAnsi="Times New Roman" w:cs="Times New Roman"/>
          <w:b/>
          <w:bCs/>
          <w:lang w:val="lt-LT"/>
        </w:rPr>
        <w:t>Labai dažnas</w:t>
      </w:r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 (gali pasireikšti dažniau nei 1 iš 10 žmonių)</w:t>
      </w:r>
    </w:p>
    <w:p w14:paraId="7EBEDF51" w14:textId="77777777" w:rsidR="00D73951" w:rsidRPr="002608F3" w:rsidRDefault="00D73951" w:rsidP="00D73951">
      <w:pPr>
        <w:numPr>
          <w:ilvl w:val="0"/>
          <w:numId w:val="7"/>
        </w:numPr>
        <w:tabs>
          <w:tab w:val="left" w:pos="567"/>
          <w:tab w:val="left" w:pos="1080"/>
        </w:tabs>
        <w:suppressAutoHyphens/>
        <w:spacing w:after="0" w:line="240" w:lineRule="auto"/>
        <w:ind w:left="567" w:right="283" w:hanging="567"/>
        <w:contextualSpacing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2608F3">
        <w:rPr>
          <w:rFonts w:ascii="Times New Roman" w:eastAsia="Times New Roman" w:hAnsi="Times New Roman" w:cs="Times New Roman"/>
          <w:bCs/>
          <w:lang w:val="lt-LT"/>
        </w:rPr>
        <w:t>Viduriavimas.</w:t>
      </w:r>
    </w:p>
    <w:p w14:paraId="7B8A2AF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7E9F78BB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2608F3">
        <w:rPr>
          <w:rFonts w:ascii="Times New Roman" w:eastAsia="Times New Roman" w:hAnsi="Times New Roman" w:cs="Times New Roman"/>
          <w:b/>
          <w:bCs/>
          <w:lang w:val="lt-LT"/>
        </w:rPr>
        <w:t>Dažnas</w:t>
      </w:r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 (gali pasireikšti iki 1 iš 10 žmonių)</w:t>
      </w:r>
    </w:p>
    <w:p w14:paraId="46E79BE3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Meteorizmas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(vidurių pūtimas).</w:t>
      </w:r>
    </w:p>
    <w:p w14:paraId="3E543A5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  <w:t>Pykinimas (bloga savijauta).</w:t>
      </w:r>
    </w:p>
    <w:p w14:paraId="404F0481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  <w:t>Vėmimas.</w:t>
      </w:r>
    </w:p>
    <w:p w14:paraId="326CAE18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-</w:t>
      </w:r>
      <w:r w:rsidRPr="002608F3">
        <w:rPr>
          <w:rFonts w:ascii="Times New Roman" w:eastAsia="Times New Roman" w:hAnsi="Times New Roman" w:cs="Times New Roman"/>
          <w:lang w:val="lt-LT"/>
        </w:rPr>
        <w:tab/>
        <w:t>Pilvo skausmas.</w:t>
      </w:r>
    </w:p>
    <w:p w14:paraId="0E5F9169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35A0F96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Nedažnas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(gali pasireikšti iki 1 iš 100 žmonių)</w:t>
      </w:r>
    </w:p>
    <w:p w14:paraId="3114A7F0" w14:textId="77777777" w:rsidR="00D73951" w:rsidRDefault="00D73951" w:rsidP="00D73951">
      <w:pPr>
        <w:widowControl w:val="0"/>
        <w:numPr>
          <w:ilvl w:val="0"/>
          <w:numId w:val="7"/>
        </w:numPr>
        <w:tabs>
          <w:tab w:val="left" w:pos="1080"/>
        </w:tabs>
        <w:suppressAutoHyphens/>
        <w:spacing w:after="0" w:line="273" w:lineRule="exact"/>
        <w:ind w:left="567" w:hanging="567"/>
        <w:rPr>
          <w:rFonts w:ascii="Times New Roman" w:eastAsia="Calibri" w:hAnsi="Times New Roman" w:cs="Times New Roman"/>
          <w:lang w:val="lt-LT"/>
        </w:rPr>
      </w:pPr>
      <w:r w:rsidRPr="002608F3">
        <w:rPr>
          <w:rFonts w:ascii="Times New Roman" w:eastAsia="Calibri" w:hAnsi="Times New Roman" w:cs="Times New Roman"/>
          <w:lang w:val="lt-LT"/>
        </w:rPr>
        <w:t>Dėl viduriavimo sutrikusi elektrolitų pusiausvyra.</w:t>
      </w:r>
    </w:p>
    <w:p w14:paraId="007B6FBE" w14:textId="77777777" w:rsidR="00D73951" w:rsidRDefault="00D73951" w:rsidP="00D73951">
      <w:pPr>
        <w:widowControl w:val="0"/>
        <w:tabs>
          <w:tab w:val="left" w:pos="1080"/>
        </w:tabs>
        <w:suppressAutoHyphens/>
        <w:spacing w:after="0" w:line="273" w:lineRule="exact"/>
        <w:rPr>
          <w:rFonts w:ascii="Times New Roman" w:eastAsia="Calibri" w:hAnsi="Times New Roman" w:cs="Times New Roman"/>
          <w:lang w:val="lt-LT"/>
        </w:rPr>
      </w:pPr>
    </w:p>
    <w:p w14:paraId="1A7A7F6D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2608F3">
        <w:rPr>
          <w:rFonts w:ascii="Times New Roman" w:eastAsia="Times New Roman" w:hAnsi="Times New Roman" w:cs="Times New Roman"/>
          <w:b/>
          <w:bCs/>
          <w:lang w:val="lt-LT"/>
        </w:rPr>
        <w:t>Dažn</w:t>
      </w:r>
      <w:r>
        <w:rPr>
          <w:rFonts w:ascii="Times New Roman" w:eastAsia="Times New Roman" w:hAnsi="Times New Roman" w:cs="Times New Roman"/>
          <w:b/>
          <w:bCs/>
          <w:lang w:val="lt-LT"/>
        </w:rPr>
        <w:t>i</w:t>
      </w:r>
      <w:r w:rsidRPr="002608F3">
        <w:rPr>
          <w:rFonts w:ascii="Times New Roman" w:eastAsia="Times New Roman" w:hAnsi="Times New Roman" w:cs="Times New Roman"/>
          <w:b/>
          <w:bCs/>
          <w:lang w:val="lt-LT"/>
        </w:rPr>
        <w:t>s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 nežinomas</w:t>
      </w:r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 (</w:t>
      </w:r>
      <w:r>
        <w:rPr>
          <w:rFonts w:ascii="Times New Roman" w:eastAsia="Times New Roman" w:hAnsi="Times New Roman" w:cs="Times New Roman"/>
          <w:bCs/>
          <w:lang w:val="lt-LT"/>
        </w:rPr>
        <w:t>ne</w:t>
      </w:r>
      <w:r w:rsidRPr="002608F3">
        <w:rPr>
          <w:rFonts w:ascii="Times New Roman" w:eastAsia="Times New Roman" w:hAnsi="Times New Roman" w:cs="Times New Roman"/>
          <w:bCs/>
          <w:lang w:val="lt-LT"/>
        </w:rPr>
        <w:t>gali</w:t>
      </w:r>
      <w:r>
        <w:rPr>
          <w:rFonts w:ascii="Times New Roman" w:eastAsia="Times New Roman" w:hAnsi="Times New Roman" w:cs="Times New Roman"/>
          <w:bCs/>
          <w:lang w:val="lt-LT"/>
        </w:rPr>
        <w:t xml:space="preserve"> būti apskaičiuotas pagal turimus duomenis</w:t>
      </w:r>
      <w:r w:rsidRPr="002608F3">
        <w:rPr>
          <w:rFonts w:ascii="Times New Roman" w:eastAsia="Times New Roman" w:hAnsi="Times New Roman" w:cs="Times New Roman"/>
          <w:bCs/>
          <w:lang w:val="lt-LT"/>
        </w:rPr>
        <w:t>)</w:t>
      </w:r>
    </w:p>
    <w:p w14:paraId="6877434D" w14:textId="77777777" w:rsidR="00D73951" w:rsidRPr="00AB498A" w:rsidRDefault="00D73951" w:rsidP="00D73951">
      <w:pPr>
        <w:pStyle w:val="Sraopastraipa"/>
        <w:widowControl w:val="0"/>
        <w:numPr>
          <w:ilvl w:val="0"/>
          <w:numId w:val="7"/>
        </w:numPr>
        <w:tabs>
          <w:tab w:val="left" w:pos="1080"/>
        </w:tabs>
        <w:suppressAutoHyphens/>
        <w:spacing w:after="0" w:line="273" w:lineRule="exact"/>
        <w:ind w:left="567" w:hanging="567"/>
        <w:rPr>
          <w:rFonts w:eastAsia="Calibri"/>
          <w:lang w:val="lt-LT"/>
        </w:rPr>
      </w:pPr>
      <w:r w:rsidRPr="00AB498A">
        <w:rPr>
          <w:rFonts w:eastAsia="Calibri"/>
          <w:lang w:val="lt-LT"/>
        </w:rPr>
        <w:t>Alerginės reakcijos, išbėrimas, niežėjimas, dilgėlinė</w:t>
      </w:r>
      <w:r>
        <w:rPr>
          <w:rFonts w:eastAsia="Calibri"/>
          <w:lang w:val="lt-LT"/>
        </w:rPr>
        <w:t>.</w:t>
      </w:r>
    </w:p>
    <w:p w14:paraId="425DC9FC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val="lt-LT"/>
        </w:rPr>
      </w:pPr>
    </w:p>
    <w:p w14:paraId="231AA503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Vidurių pūtimas gali pasireikšti pirmosiomis gydymo dienomis. Tai paprastai praeina po keleto dienų. Kai vartojama didesnė nei rekomenduojama dozė, gali pasireikšti pilvo skausmas ir viduriavimas. Tokiu atveju reikia sumažinti dozę.</w:t>
      </w:r>
    </w:p>
    <w:p w14:paraId="50391D1C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1E9DC7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Jeigu pasireiškė šalutinis poveikis, įskaitant šiame lapelyje nenurodytą, pasakykite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, gydytojui arba vaistininkui.</w:t>
      </w:r>
    </w:p>
    <w:p w14:paraId="4397B6A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2E462870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14:paraId="548A2462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ind w:right="-449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Jeigu pasireiškė šalutinis poveikis, įskaitant šiame lapelyje nenurodytą, pasakykite gydytojui arba</w:t>
      </w:r>
    </w:p>
    <w:p w14:paraId="52A29952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vaistininkui. </w:t>
      </w:r>
      <w:r w:rsidRPr="0091580C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91580C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91580C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91580C">
        <w:rPr>
          <w:rFonts w:ascii="Times New Roman" w:eastAsia="Times New Roman" w:hAnsi="Times New Roman" w:cs="Times New Roman"/>
          <w:szCs w:val="20"/>
          <w:lang w:val="lt-LT"/>
        </w:rPr>
        <w:t>.</w:t>
      </w:r>
    </w:p>
    <w:p w14:paraId="42E0B0D6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40ECD79C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59185BA7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Kaip laikyti 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</w:p>
    <w:p w14:paraId="168109A9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F5C52C3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43DFEFC9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00FED00F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lastRenderedPageBreak/>
        <w:t xml:space="preserve">Ant dėžutės ar buteliuko nurodytam tinkamumo laikui pasibaigus,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vartoti negalima. Vaistas tinkamas vartoti iki paskutinės nurodyto mėnesio dienos.</w:t>
      </w:r>
    </w:p>
    <w:p w14:paraId="4A80815A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3EEF327D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Nepilnai sunaudoti paketėliai turi būti sunaikinti.</w:t>
      </w:r>
    </w:p>
    <w:p w14:paraId="7970ADB6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72C52A2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Vaistų negalima išmesti į kanalizaciją arba su buitinėmis atliekomis. Kaip išmesti nereikalingus vaistus, klauskite vaistininko.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Šios priemonės padės apsaugoti aplinką.</w:t>
      </w:r>
    </w:p>
    <w:p w14:paraId="10F02BB6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68C9A87A" w14:textId="77777777" w:rsidR="00D73951" w:rsidRPr="002608F3" w:rsidRDefault="00D73951" w:rsidP="00D73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2608F3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Šiam vaistui specialių laikymo sąlygų nereikia. </w:t>
      </w:r>
    </w:p>
    <w:p w14:paraId="1B51357A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Po buteliuko pirmojo atidarymo praėjus 21 savaitei, preparatą reikia išmesti.</w:t>
      </w:r>
    </w:p>
    <w:p w14:paraId="157D450B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01CE618F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65816504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>Pakuotės turinys ir kita informacija</w:t>
      </w:r>
    </w:p>
    <w:p w14:paraId="300D41E4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07A5A6D7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sudėtis</w:t>
      </w:r>
    </w:p>
    <w:p w14:paraId="78FE45D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noProof/>
          <w:u w:val="single"/>
          <w:lang w:val="lt-LT"/>
        </w:rPr>
      </w:pPr>
    </w:p>
    <w:p w14:paraId="4DCB4597" w14:textId="77777777" w:rsidR="00D73951" w:rsidRPr="002608F3" w:rsidRDefault="00D73951" w:rsidP="00D73951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Veiklioji medžiaga yra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laktuliozė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0A399A16" w14:textId="77777777" w:rsidR="00D73951" w:rsidRPr="002608F3" w:rsidRDefault="00D73951" w:rsidP="00D73951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D8E481" w14:textId="77777777" w:rsidR="00D73951" w:rsidRPr="002608F3" w:rsidRDefault="00D73951" w:rsidP="00D73951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Viename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geriamojo tirpalo paketėlyje yra 15 ml tirpalo, atitinkančio 10 g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laktuliozės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.</w:t>
      </w:r>
    </w:p>
    <w:p w14:paraId="41C310A4" w14:textId="77777777" w:rsidR="00D73951" w:rsidRPr="002608F3" w:rsidRDefault="00D73951" w:rsidP="00D73951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 xml:space="preserve">1 ml </w:t>
      </w: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geriamojo tirpalo yra 667 mg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laktuliozės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>.</w:t>
      </w:r>
    </w:p>
    <w:p w14:paraId="73622D01" w14:textId="77777777" w:rsidR="00D73951" w:rsidRPr="002608F3" w:rsidRDefault="00D73951" w:rsidP="00D73951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657FDE" w14:textId="77777777" w:rsidR="00D73951" w:rsidRPr="002608F3" w:rsidRDefault="00D73951" w:rsidP="00D73951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geriamojo tirpalo sudėtyje yra slyvų skonio medžiagos.</w:t>
      </w:r>
      <w:r>
        <w:rPr>
          <w:rFonts w:ascii="Times New Roman" w:eastAsia="Times New Roman" w:hAnsi="Times New Roman" w:cs="Times New Roman"/>
          <w:lang w:val="lt-LT"/>
        </w:rPr>
        <w:t xml:space="preserve"> Slyvų skonio medžiagos sudėtyje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propilenglikolio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(E1520).</w:t>
      </w:r>
    </w:p>
    <w:p w14:paraId="08E72EE9" w14:textId="77777777" w:rsidR="00D73951" w:rsidRPr="002608F3" w:rsidRDefault="00D73951" w:rsidP="00D73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7FF4A28" w14:textId="77777777" w:rsidR="00D73951" w:rsidRPr="002608F3" w:rsidRDefault="00D73951" w:rsidP="00D73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Duphalac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Fruit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sudėtyje</w:t>
      </w:r>
      <w:r>
        <w:rPr>
          <w:rFonts w:ascii="Times New Roman" w:eastAsia="Times New Roman" w:hAnsi="Times New Roman" w:cs="Times New Roman"/>
          <w:lang w:val="lt-LT"/>
        </w:rPr>
        <w:t xml:space="preserve"> yra gamybos metu susidariusių medžiagų likučių, žr. 2 skyrių</w:t>
      </w:r>
      <w:r w:rsidRPr="002608F3">
        <w:rPr>
          <w:rFonts w:ascii="Times New Roman" w:eastAsia="Times New Roman" w:hAnsi="Times New Roman" w:cs="Times New Roman"/>
          <w:lang w:val="lt-LT"/>
        </w:rPr>
        <w:t>.</w:t>
      </w:r>
    </w:p>
    <w:p w14:paraId="07CCAC23" w14:textId="77777777" w:rsidR="00D73951" w:rsidRPr="002608F3" w:rsidRDefault="00D73951" w:rsidP="00D73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1F478C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608F3">
        <w:rPr>
          <w:rFonts w:ascii="Times New Roman" w:eastAsia="Times New Roman" w:hAnsi="Times New Roman" w:cs="Times New Roman"/>
          <w:b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>išvaizda ir kiekis pakuotėje</w:t>
      </w:r>
    </w:p>
    <w:p w14:paraId="2AC96D3D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C7090EF" w14:textId="77777777" w:rsidR="00D73951" w:rsidRPr="002608F3" w:rsidRDefault="00D73951" w:rsidP="00D739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geriamasis tirpalas yra skaidrus, tirštas bespalvis arba rusvai gelsvas skystis.</w:t>
      </w:r>
    </w:p>
    <w:p w14:paraId="5574D725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6E9ABA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Viename 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paketėlyje yra 15 ml tirpalo. Vienoje dėžutėje yra 20 paketėlių. Paketėliai pagaminti iš PET/aliuminio/LDPE laminato. </w:t>
      </w:r>
    </w:p>
    <w:p w14:paraId="7432CE2C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1C70E2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lang w:val="lt-LT"/>
        </w:rPr>
        <w:t>Duphalac Fruit</w:t>
      </w:r>
      <w:r w:rsidRPr="002608F3">
        <w:rPr>
          <w:rFonts w:ascii="Times New Roman" w:eastAsia="Times New Roman" w:hAnsi="Times New Roman" w:cs="Times New Roman"/>
          <w:lang w:val="lt-LT"/>
        </w:rPr>
        <w:t xml:space="preserve"> taip pat tiekiamas 200 ml, 300 ml, 500 ml, 800 ml arba 1000 ml plastikiniais buteliukais, prie kurių pridedama plastikinė matavimo taurelė. Gradavimas ant matavimo taurelės yra: 2,5 ml, 5 ml, 10 ml, 15 ml, 20 ml, 25 ml ir 30 ml.</w:t>
      </w:r>
    </w:p>
    <w:p w14:paraId="4A237487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3A447F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14:paraId="4F6293BA" w14:textId="77777777" w:rsidR="00D73951" w:rsidRPr="002608F3" w:rsidRDefault="00D73951" w:rsidP="00D73951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13CA2D60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Registruotojas</w:t>
      </w:r>
      <w:r w:rsidRPr="002608F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ir gamintojas </w:t>
      </w:r>
    </w:p>
    <w:p w14:paraId="4E3B777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lang w:val="lt-LT"/>
        </w:rPr>
      </w:pPr>
    </w:p>
    <w:p w14:paraId="5A621366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  <w:lang w:val="lt-LT"/>
        </w:rPr>
      </w:pPr>
      <w:r w:rsidRPr="002608F3">
        <w:rPr>
          <w:rFonts w:ascii="Times New Roman" w:eastAsia="Times New Roman" w:hAnsi="Times New Roman" w:cs="Times New Roman"/>
          <w:i/>
          <w:szCs w:val="20"/>
          <w:lang w:val="lt-LT"/>
        </w:rPr>
        <w:t>Registruotojas</w:t>
      </w:r>
    </w:p>
    <w:p w14:paraId="7F8F18BA" w14:textId="77777777" w:rsidR="00D73951" w:rsidRPr="007F6E68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v-LV"/>
        </w:rPr>
      </w:pPr>
      <w:r w:rsidRPr="007F6E68">
        <w:rPr>
          <w:rFonts w:ascii="Times New Roman" w:eastAsia="Times New Roman" w:hAnsi="Times New Roman" w:cs="Times New Roman"/>
          <w:szCs w:val="20"/>
          <w:lang w:val="lv-LV"/>
        </w:rPr>
        <w:t>Cooper Consumer Health B.V.</w:t>
      </w:r>
    </w:p>
    <w:p w14:paraId="2FB48E42" w14:textId="77777777" w:rsidR="00D73951" w:rsidRPr="007F6E68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v-LV"/>
        </w:rPr>
      </w:pPr>
      <w:r w:rsidRPr="007F6E68">
        <w:rPr>
          <w:rFonts w:ascii="Times New Roman" w:eastAsia="Times New Roman" w:hAnsi="Times New Roman" w:cs="Times New Roman"/>
          <w:szCs w:val="20"/>
          <w:lang w:val="lv-LV"/>
        </w:rPr>
        <w:t xml:space="preserve">Verrijn Stuartweg 60 </w:t>
      </w:r>
    </w:p>
    <w:p w14:paraId="3CC24907" w14:textId="77777777" w:rsidR="00D73951" w:rsidRPr="007F6E68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v-LV"/>
        </w:rPr>
      </w:pPr>
      <w:r w:rsidRPr="007F6E68">
        <w:rPr>
          <w:rFonts w:ascii="Times New Roman" w:eastAsia="Times New Roman" w:hAnsi="Times New Roman" w:cs="Times New Roman"/>
          <w:szCs w:val="20"/>
          <w:lang w:val="lv-LV"/>
        </w:rPr>
        <w:t>1112 AX Diemen</w:t>
      </w:r>
    </w:p>
    <w:p w14:paraId="04785D39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7F6E68">
        <w:rPr>
          <w:rFonts w:ascii="Times New Roman" w:eastAsia="Times New Roman" w:hAnsi="Times New Roman" w:cs="Times New Roman"/>
          <w:szCs w:val="20"/>
          <w:lang w:val="lv-LV"/>
        </w:rPr>
        <w:t>Nyderlandai</w:t>
      </w:r>
    </w:p>
    <w:p w14:paraId="189D18B8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lang w:val="lt-LT"/>
        </w:rPr>
      </w:pPr>
    </w:p>
    <w:p w14:paraId="5DCA097B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  <w:lang w:val="lt-LT"/>
        </w:rPr>
      </w:pPr>
      <w:r w:rsidRPr="002608F3">
        <w:rPr>
          <w:rFonts w:ascii="Times New Roman" w:eastAsia="Times New Roman" w:hAnsi="Times New Roman" w:cs="Times New Roman"/>
          <w:i/>
          <w:szCs w:val="20"/>
          <w:lang w:val="lt-LT"/>
        </w:rPr>
        <w:t xml:space="preserve">Gamintojas </w:t>
      </w:r>
    </w:p>
    <w:p w14:paraId="2ADAAE31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Abbott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Biologicals</w:t>
      </w:r>
      <w:proofErr w:type="spellEnd"/>
      <w:r w:rsidRPr="002608F3">
        <w:rPr>
          <w:rFonts w:ascii="Times New Roman" w:eastAsia="Times New Roman" w:hAnsi="Times New Roman" w:cs="Times New Roman"/>
          <w:lang w:val="lt-LT"/>
        </w:rPr>
        <w:t xml:space="preserve"> B.V.</w:t>
      </w:r>
    </w:p>
    <w:p w14:paraId="225966F8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2608F3">
        <w:rPr>
          <w:rFonts w:ascii="Times New Roman" w:eastAsia="Times New Roman" w:hAnsi="Times New Roman" w:cs="Times New Roman"/>
          <w:lang w:val="lt-LT"/>
        </w:rPr>
        <w:t>V</w:t>
      </w:r>
      <w:r w:rsidRPr="002608F3">
        <w:rPr>
          <w:rFonts w:ascii="Times New Roman" w:eastAsia="Times New Roman" w:hAnsi="Times New Roman" w:cs="Times New Roman"/>
          <w:bCs/>
          <w:lang w:val="lt-LT"/>
        </w:rPr>
        <w:t>eerweg</w:t>
      </w:r>
      <w:proofErr w:type="spellEnd"/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 12</w:t>
      </w:r>
    </w:p>
    <w:p w14:paraId="5ACFF16A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lang w:val="lt-LT"/>
        </w:rPr>
      </w:pPr>
      <w:r w:rsidRPr="002608F3">
        <w:rPr>
          <w:rFonts w:ascii="Times New Roman" w:eastAsia="Times New Roman" w:hAnsi="Times New Roman" w:cs="Times New Roman"/>
          <w:bCs/>
          <w:lang w:val="lt-LT"/>
        </w:rPr>
        <w:t xml:space="preserve">8121 AA </w:t>
      </w:r>
      <w:proofErr w:type="spellStart"/>
      <w:r w:rsidRPr="002608F3">
        <w:rPr>
          <w:rFonts w:ascii="Times New Roman" w:eastAsia="Times New Roman" w:hAnsi="Times New Roman" w:cs="Times New Roman"/>
          <w:bCs/>
          <w:lang w:val="lt-LT"/>
        </w:rPr>
        <w:t>Olst</w:t>
      </w:r>
      <w:proofErr w:type="spellEnd"/>
    </w:p>
    <w:p w14:paraId="766D479F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lang w:val="lt-LT"/>
        </w:rPr>
      </w:pPr>
      <w:r w:rsidRPr="002608F3">
        <w:rPr>
          <w:rFonts w:ascii="Times New Roman" w:eastAsia="Times New Roman" w:hAnsi="Times New Roman" w:cs="Times New Roman"/>
          <w:bCs/>
          <w:lang w:val="lt-LT"/>
        </w:rPr>
        <w:t>Nyderlandai</w:t>
      </w:r>
    </w:p>
    <w:p w14:paraId="59618FFA" w14:textId="77777777" w:rsidR="00D73951" w:rsidRPr="002608F3" w:rsidRDefault="00D73951" w:rsidP="00D73951">
      <w:pPr>
        <w:tabs>
          <w:tab w:val="left" w:pos="5265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EDD5559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val="lt-LT"/>
        </w:rPr>
      </w:pPr>
      <w:r w:rsidRPr="002608F3">
        <w:rPr>
          <w:rFonts w:ascii="Times New Roman" w:eastAsia="Times New Roman" w:hAnsi="Times New Roman" w:cs="Times New Roman"/>
          <w:noProof/>
          <w:szCs w:val="24"/>
          <w:lang w:val="lt-LT"/>
        </w:rPr>
        <w:t>Jeigu apie šį vaistą norite sužinoti daugiau, kreipkitės į vietinį registruotojo atstovą.</w:t>
      </w:r>
    </w:p>
    <w:p w14:paraId="5C1FDD8B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4D830FC3" w14:textId="77777777" w:rsidR="00D73951" w:rsidRPr="007F6E68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  <w:r w:rsidRPr="007F6E68">
        <w:rPr>
          <w:rFonts w:ascii="Times New Roman" w:eastAsia="Times New Roman" w:hAnsi="Times New Roman" w:cs="Times New Roman"/>
          <w:iCs/>
          <w:noProof/>
          <w:lang w:val="lt-LT"/>
        </w:rPr>
        <w:t xml:space="preserve">Sirowa Vilnius, UAB </w:t>
      </w:r>
    </w:p>
    <w:p w14:paraId="380085C1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  <w:r w:rsidRPr="007F6E68">
        <w:rPr>
          <w:rFonts w:ascii="Times New Roman" w:eastAsia="Times New Roman" w:hAnsi="Times New Roman" w:cs="Times New Roman"/>
          <w:iCs/>
          <w:noProof/>
          <w:lang w:val="lt-LT"/>
        </w:rPr>
        <w:t>Tel. + 370 5 2394150</w:t>
      </w:r>
    </w:p>
    <w:p w14:paraId="071815C2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42076262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30561834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>Šis vaistas EEE valstybėse narėse registruotas tokiais pavadinimais</w:t>
      </w:r>
      <w:r w:rsidRPr="002608F3">
        <w:rPr>
          <w:rFonts w:ascii="Times New Roman" w:eastAsia="Times New Roman" w:hAnsi="Times New Roman" w:cs="Times New Roman"/>
          <w:lang w:val="lt-LT"/>
        </w:rPr>
        <w:t>:</w:t>
      </w:r>
    </w:p>
    <w:p w14:paraId="71EB4B1E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Austrija: Duphalac Fruit 667 mg/ml - Lösung zum Einnehmen</w:t>
      </w:r>
    </w:p>
    <w:p w14:paraId="6AADC1FF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Estija: Duphalac Fruit 667 mg/ml</w:t>
      </w:r>
      <w:r>
        <w:rPr>
          <w:rFonts w:ascii="Times New Roman" w:eastAsia="Times New Roman" w:hAnsi="Times New Roman" w:cs="Times New Roman"/>
          <w:noProof/>
          <w:lang w:val="lv-LV"/>
        </w:rPr>
        <w:t>,</w:t>
      </w:r>
      <w:r w:rsidRPr="002608F3">
        <w:rPr>
          <w:rFonts w:ascii="Times New Roman" w:eastAsia="Times New Roman" w:hAnsi="Times New Roman" w:cs="Times New Roman"/>
          <w:noProof/>
          <w:lang w:val="lv-LV"/>
        </w:rPr>
        <w:t xml:space="preserve"> suukaudne lahus</w:t>
      </w:r>
    </w:p>
    <w:p w14:paraId="26F83678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Suomija: Duphalac Fruit 667 mg/ml, oraaliliuos</w:t>
      </w:r>
    </w:p>
    <w:p w14:paraId="1B4E637A" w14:textId="77777777" w:rsidR="00D73951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>
        <w:rPr>
          <w:rFonts w:ascii="Times New Roman" w:eastAsia="Times New Roman" w:hAnsi="Times New Roman" w:cs="Times New Roman"/>
          <w:noProof/>
          <w:lang w:val="lv-LV"/>
        </w:rPr>
        <w:t xml:space="preserve">Vokietija: </w:t>
      </w:r>
      <w:r w:rsidRPr="00586B67">
        <w:rPr>
          <w:rFonts w:ascii="Times New Roman" w:eastAsia="Times New Roman" w:hAnsi="Times New Roman" w:cs="Times New Roman"/>
          <w:noProof/>
          <w:lang w:val="lv-LV"/>
        </w:rPr>
        <w:t>Bifiteral mit Pflaumenaroma 667 mg/ml - Lösung zum Einnehmen</w:t>
      </w:r>
    </w:p>
    <w:p w14:paraId="294AF68B" w14:textId="77777777" w:rsidR="00D73951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>
        <w:rPr>
          <w:rFonts w:ascii="Times New Roman" w:eastAsia="Times New Roman" w:hAnsi="Times New Roman" w:cs="Times New Roman"/>
          <w:noProof/>
          <w:lang w:val="lv-LV"/>
        </w:rPr>
        <w:t xml:space="preserve">Graikija: </w:t>
      </w:r>
      <w:r w:rsidRPr="00586B67">
        <w:rPr>
          <w:rFonts w:ascii="Times New Roman" w:eastAsia="Times New Roman" w:hAnsi="Times New Roman" w:cs="Times New Roman"/>
          <w:noProof/>
          <w:lang w:val="lv-LV"/>
        </w:rPr>
        <w:t>Duphafruit 667 mg/ml πόσιμο διάλυμα</w:t>
      </w:r>
    </w:p>
    <w:p w14:paraId="3BE10751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Latvija: Duphalac Fruit 667 mg/ml šķīdums iekšķīgai lietošanai</w:t>
      </w:r>
    </w:p>
    <w:p w14:paraId="42E27994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Lietuva: Duphalac Fruit 667 mg/ml geriamasis tirpalas</w:t>
      </w:r>
    </w:p>
    <w:p w14:paraId="055F03BA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 xml:space="preserve">Nyderlandai: Duphalac Fruit 667 mg/ml, stroop </w:t>
      </w:r>
    </w:p>
    <w:p w14:paraId="291EABB2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Norvegija: Duphalac 667 mg/ml</w:t>
      </w:r>
      <w:r w:rsidRPr="00586B67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2608F3">
        <w:rPr>
          <w:rFonts w:ascii="Times New Roman" w:eastAsia="Times New Roman" w:hAnsi="Times New Roman" w:cs="Times New Roman"/>
          <w:noProof/>
          <w:lang w:val="lv-LV"/>
        </w:rPr>
        <w:t>mikstur, oppløsning med fruktsmak</w:t>
      </w:r>
    </w:p>
    <w:p w14:paraId="18AD9D30" w14:textId="77777777" w:rsidR="00D73951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Lenkija: Duphalac Fruit, 667 mg/ml, roztwór doustny</w:t>
      </w:r>
    </w:p>
    <w:p w14:paraId="577405E4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>
        <w:rPr>
          <w:rFonts w:ascii="Times New Roman" w:eastAsia="Times New Roman" w:hAnsi="Times New Roman" w:cs="Times New Roman"/>
          <w:noProof/>
          <w:lang w:val="lv-LV"/>
        </w:rPr>
        <w:t xml:space="preserve">Portugalija: </w:t>
      </w:r>
      <w:r w:rsidRPr="00586B67">
        <w:rPr>
          <w:rFonts w:ascii="Times New Roman" w:eastAsia="Times New Roman" w:hAnsi="Times New Roman" w:cs="Times New Roman"/>
          <w:noProof/>
          <w:lang w:val="lv-LV"/>
        </w:rPr>
        <w:t>Duphalac Ameixa, 667 mg/ml, Solução oral</w:t>
      </w:r>
    </w:p>
    <w:p w14:paraId="1912D24C" w14:textId="77777777" w:rsidR="00D73951" w:rsidRPr="002608F3" w:rsidRDefault="00D73951" w:rsidP="00D73951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608F3">
        <w:rPr>
          <w:rFonts w:ascii="Times New Roman" w:eastAsia="Times New Roman" w:hAnsi="Times New Roman" w:cs="Times New Roman"/>
          <w:noProof/>
          <w:lang w:val="lv-LV"/>
        </w:rPr>
        <w:t>Rumunija: Duphalac Fruit 667 mg/ml soluţie orală</w:t>
      </w:r>
    </w:p>
    <w:p w14:paraId="021A789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4C91F20E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15FFE6D2" w14:textId="77777777" w:rsidR="00D73951" w:rsidRPr="002608F3" w:rsidRDefault="00D73951" w:rsidP="00D7395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608F3">
        <w:rPr>
          <w:rFonts w:ascii="Times New Roman" w:eastAsia="Times New Roman" w:hAnsi="Times New Roman" w:cs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2608F3">
          <w:rPr>
            <w:rFonts w:ascii="Times New Roman" w:eastAsia="Times New Roman" w:hAnsi="Times New Roman" w:cs="Times New Roman"/>
            <w:b/>
            <w:lang w:val="lt-LT"/>
          </w:rPr>
          <w:t>lapelis</w:t>
        </w:r>
      </w:smartTag>
      <w:r w:rsidRPr="002608F3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2025-08-02.</w:t>
      </w:r>
    </w:p>
    <w:p w14:paraId="1546C7B4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57680DD2" w14:textId="77777777" w:rsidR="00D73951" w:rsidRPr="002608F3" w:rsidRDefault="00D73951" w:rsidP="00D73951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Cs/>
          <w:noProof/>
          <w:lang w:val="lt-LT"/>
        </w:rPr>
      </w:pPr>
    </w:p>
    <w:p w14:paraId="4DE70B6D" w14:textId="77777777" w:rsidR="00D73951" w:rsidRPr="002608F3" w:rsidRDefault="00D73951" w:rsidP="00D73951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color w:val="0000FF"/>
          <w:u w:val="single"/>
          <w:lang w:val="lt-LT"/>
        </w:rPr>
      </w:pPr>
      <w:r w:rsidRPr="0091580C">
        <w:rPr>
          <w:rFonts w:ascii="Times New Roman" w:eastAsia="Times New Roman" w:hAnsi="Times New Roman" w:cs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91580C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91580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3AE4225" w14:textId="77777777" w:rsidR="00D73951" w:rsidRPr="002608F3" w:rsidRDefault="00D73951" w:rsidP="00D73951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color w:val="0000FF"/>
          <w:u w:val="single"/>
          <w:lang w:val="lt-LT"/>
        </w:rPr>
      </w:pPr>
    </w:p>
    <w:p w14:paraId="3F2C4E59" w14:textId="77777777" w:rsidR="00D73951" w:rsidRPr="00D6346A" w:rsidRDefault="00D73951" w:rsidP="00D73951">
      <w:pPr>
        <w:rPr>
          <w:lang w:val="lt-LT"/>
        </w:rPr>
      </w:pPr>
    </w:p>
    <w:p w14:paraId="565E66A8" w14:textId="77777777" w:rsidR="00222FED" w:rsidRDefault="00222FED"/>
    <w:sectPr w:rsidR="00222FED" w:rsidSect="00D73951">
      <w:footerReference w:type="default" r:id="rId5"/>
      <w:footerReference w:type="first" r:id="rId6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7C0F" w14:textId="77777777" w:rsidR="00D73951" w:rsidRDefault="00D73951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21</w:t>
    </w:r>
    <w:r>
      <w:rPr>
        <w:rStyle w:val="Puslapionumeris"/>
        <w:rFonts w:eastAsiaTheme="maj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8A2F" w14:textId="77777777" w:rsidR="00D73951" w:rsidRDefault="00D73951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F1E65">
      <w:rPr>
        <w:rStyle w:val="Puslapionumeris"/>
        <w:rFonts w:eastAsiaTheme="majorEastAsia"/>
      </w:rPr>
      <w:fldChar w:fldCharType="begin"/>
    </w:r>
    <w:r w:rsidRPr="00EF1E65">
      <w:rPr>
        <w:rStyle w:val="Puslapionumeris"/>
        <w:rFonts w:eastAsiaTheme="majorEastAsia"/>
      </w:rPr>
      <w:instrText xml:space="preserve">PAGE  </w:instrText>
    </w:r>
    <w:r w:rsidRPr="00EF1E65"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 w:rsidRPr="00EF1E65">
      <w:rPr>
        <w:rStyle w:val="Puslapionumeris"/>
        <w:rFonts w:eastAsiaTheme="majorEastAsia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FB27A8"/>
    <w:multiLevelType w:val="hybridMultilevel"/>
    <w:tmpl w:val="D0D4CC9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164B"/>
    <w:multiLevelType w:val="hybridMultilevel"/>
    <w:tmpl w:val="44C24BEE"/>
    <w:lvl w:ilvl="0" w:tplc="BB02BD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DCB"/>
    <w:multiLevelType w:val="hybridMultilevel"/>
    <w:tmpl w:val="1E2E24A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609"/>
    <w:multiLevelType w:val="hybridMultilevel"/>
    <w:tmpl w:val="7C2E5F9A"/>
    <w:lvl w:ilvl="0" w:tplc="10583CE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9C04616"/>
    <w:multiLevelType w:val="hybridMultilevel"/>
    <w:tmpl w:val="E2B0F7DE"/>
    <w:lvl w:ilvl="0" w:tplc="78A863EA">
      <w:start w:val="6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99F"/>
    <w:multiLevelType w:val="hybridMultilevel"/>
    <w:tmpl w:val="B010F796"/>
    <w:lvl w:ilvl="0" w:tplc="5B986B30">
      <w:start w:val="6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B0885"/>
    <w:multiLevelType w:val="hybridMultilevel"/>
    <w:tmpl w:val="27D8F0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762212">
    <w:abstractNumId w:val="4"/>
  </w:num>
  <w:num w:numId="2" w16cid:durableId="1609006362">
    <w:abstractNumId w:val="2"/>
  </w:num>
  <w:num w:numId="3" w16cid:durableId="1838956675">
    <w:abstractNumId w:val="6"/>
  </w:num>
  <w:num w:numId="4" w16cid:durableId="39063461">
    <w:abstractNumId w:val="5"/>
  </w:num>
  <w:num w:numId="5" w16cid:durableId="138709941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057628924">
    <w:abstractNumId w:val="3"/>
  </w:num>
  <w:num w:numId="7" w16cid:durableId="1219054303">
    <w:abstractNumId w:val="1"/>
  </w:num>
  <w:num w:numId="8" w16cid:durableId="2022658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51"/>
    <w:rsid w:val="00222FED"/>
    <w:rsid w:val="00537B41"/>
    <w:rsid w:val="005F173E"/>
    <w:rsid w:val="008B3AD4"/>
    <w:rsid w:val="00D047C4"/>
    <w:rsid w:val="00D73951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7DC0D65"/>
  <w15:chartTrackingRefBased/>
  <w15:docId w15:val="{796FECF4-BDCA-45B2-8350-A85CCC8B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395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3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3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3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3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3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3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3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3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3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3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3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39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39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39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39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39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39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3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3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3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39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39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39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3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39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3951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Antrats"/>
    <w:link w:val="PoratDiagrama"/>
    <w:rsid w:val="00D73951"/>
    <w:pPr>
      <w:tabs>
        <w:tab w:val="clear" w:pos="4819"/>
        <w:tab w:val="clear" w:pos="9638"/>
        <w:tab w:val="center" w:pos="4680"/>
        <w:tab w:val="right" w:pos="9360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D7395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uslapionumeris">
    <w:name w:val="page number"/>
    <w:basedOn w:val="Numatytasispastraiposriftas"/>
    <w:rsid w:val="00D73951"/>
    <w:rPr>
      <w:rFonts w:cs="Times New Roman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73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7395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8061</Words>
  <Characters>4596</Characters>
  <Application>Microsoft Office Word</Application>
  <DocSecurity>0</DocSecurity>
  <Lines>38</Lines>
  <Paragraphs>25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2025-08-01T05:57:00Z</dcterms:created>
  <dcterms:modified xsi:type="dcterms:W3CDTF">2025-08-01T05:58:00Z</dcterms:modified>
</cp:coreProperties>
</file>