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23C" w:rsidRPr="00F95E91" w:rsidRDefault="0002523C" w:rsidP="0002523C">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8"/>
      <w:bookmarkStart w:id="1" w:name="_Toc129243263"/>
      <w:r w:rsidRPr="00F95E91">
        <w:rPr>
          <w:rFonts w:ascii="Times New Roman" w:eastAsia="Times New Roman" w:hAnsi="Times New Roman" w:cs="Times New Roman"/>
          <w:b/>
        </w:rPr>
        <w:t>Pakuotės lapelis: informacija vartotojui</w:t>
      </w:r>
      <w:bookmarkEnd w:id="0"/>
      <w:bookmarkEnd w:id="1"/>
    </w:p>
    <w:p w:rsidR="0002523C" w:rsidRPr="00F95E91" w:rsidRDefault="0002523C" w:rsidP="0002523C">
      <w:pPr>
        <w:numPr>
          <w:ilvl w:val="12"/>
          <w:numId w:val="0"/>
        </w:numPr>
        <w:spacing w:after="0" w:line="240" w:lineRule="auto"/>
        <w:ind w:left="-360"/>
        <w:jc w:val="center"/>
        <w:rPr>
          <w:rFonts w:ascii="Times New Roman" w:eastAsia="Times New Roman" w:hAnsi="Times New Roman" w:cs="Times New Roman"/>
          <w:b/>
          <w:szCs w:val="24"/>
        </w:rPr>
      </w:pPr>
    </w:p>
    <w:p w:rsidR="0002523C" w:rsidRPr="00F95E91" w:rsidRDefault="0002523C" w:rsidP="0002523C">
      <w:pPr>
        <w:numPr>
          <w:ilvl w:val="12"/>
          <w:numId w:val="0"/>
        </w:numPr>
        <w:spacing w:after="0" w:line="240" w:lineRule="auto"/>
        <w:ind w:left="-360"/>
        <w:jc w:val="center"/>
        <w:rPr>
          <w:rFonts w:ascii="Times New Roman" w:eastAsia="Times New Roman" w:hAnsi="Times New Roman" w:cs="Times New Roman"/>
          <w:b/>
          <w:szCs w:val="24"/>
        </w:rPr>
      </w:pPr>
      <w:proofErr w:type="spellStart"/>
      <w:r w:rsidRPr="00F95E91">
        <w:rPr>
          <w:rFonts w:ascii="Times New Roman" w:eastAsia="Times New Roman" w:hAnsi="Times New Roman" w:cs="Times New Roman"/>
          <w:b/>
          <w:szCs w:val="24"/>
        </w:rPr>
        <w:t>Donepezil</w:t>
      </w:r>
      <w:proofErr w:type="spellEnd"/>
      <w:r w:rsidRPr="00F95E91">
        <w:rPr>
          <w:rFonts w:ascii="Times New Roman" w:eastAsia="Times New Roman" w:hAnsi="Times New Roman" w:cs="Times New Roman"/>
          <w:b/>
          <w:szCs w:val="24"/>
        </w:rPr>
        <w:t xml:space="preserve"> </w:t>
      </w:r>
      <w:proofErr w:type="spellStart"/>
      <w:r w:rsidRPr="00F95E91">
        <w:rPr>
          <w:rFonts w:ascii="Times New Roman" w:eastAsia="Times New Roman" w:hAnsi="Times New Roman" w:cs="Times New Roman"/>
          <w:b/>
          <w:szCs w:val="24"/>
        </w:rPr>
        <w:t>Accord</w:t>
      </w:r>
      <w:proofErr w:type="spellEnd"/>
      <w:r w:rsidRPr="00F95E91">
        <w:rPr>
          <w:rFonts w:ascii="Times New Roman" w:eastAsia="Times New Roman" w:hAnsi="Times New Roman" w:cs="Times New Roman"/>
          <w:b/>
          <w:szCs w:val="24"/>
        </w:rPr>
        <w:t xml:space="preserve"> 5 mg plėvele dengtos tabletės</w:t>
      </w:r>
    </w:p>
    <w:p w:rsidR="0002523C" w:rsidRPr="00F95E91" w:rsidRDefault="0002523C" w:rsidP="0002523C">
      <w:pPr>
        <w:numPr>
          <w:ilvl w:val="12"/>
          <w:numId w:val="0"/>
        </w:numPr>
        <w:spacing w:after="0" w:line="240" w:lineRule="auto"/>
        <w:ind w:left="-360"/>
        <w:jc w:val="center"/>
        <w:rPr>
          <w:rFonts w:ascii="Times New Roman" w:eastAsia="Times New Roman" w:hAnsi="Times New Roman" w:cs="Times New Roman"/>
          <w:b/>
          <w:szCs w:val="24"/>
        </w:rPr>
      </w:pPr>
      <w:proofErr w:type="spellStart"/>
      <w:r w:rsidRPr="00F95E91">
        <w:rPr>
          <w:rFonts w:ascii="Times New Roman" w:eastAsia="Times New Roman" w:hAnsi="Times New Roman" w:cs="Times New Roman"/>
          <w:b/>
          <w:szCs w:val="24"/>
          <w:highlight w:val="lightGray"/>
        </w:rPr>
        <w:t>Donepezil</w:t>
      </w:r>
      <w:proofErr w:type="spellEnd"/>
      <w:r w:rsidRPr="00F95E91">
        <w:rPr>
          <w:rFonts w:ascii="Times New Roman" w:eastAsia="Times New Roman" w:hAnsi="Times New Roman" w:cs="Times New Roman"/>
          <w:b/>
          <w:szCs w:val="24"/>
          <w:highlight w:val="lightGray"/>
        </w:rPr>
        <w:t xml:space="preserve"> </w:t>
      </w:r>
      <w:proofErr w:type="spellStart"/>
      <w:r w:rsidRPr="00F95E91">
        <w:rPr>
          <w:rFonts w:ascii="Times New Roman" w:eastAsia="Times New Roman" w:hAnsi="Times New Roman" w:cs="Times New Roman"/>
          <w:b/>
          <w:szCs w:val="24"/>
          <w:highlight w:val="lightGray"/>
        </w:rPr>
        <w:t>Accord</w:t>
      </w:r>
      <w:proofErr w:type="spellEnd"/>
      <w:r w:rsidRPr="00F95E91">
        <w:rPr>
          <w:rFonts w:ascii="Times New Roman" w:eastAsia="Times New Roman" w:hAnsi="Times New Roman" w:cs="Times New Roman"/>
          <w:b/>
          <w:szCs w:val="24"/>
          <w:highlight w:val="lightGray"/>
        </w:rPr>
        <w:t xml:space="preserve"> 10 mg plėvele dengtos tabletės</w:t>
      </w:r>
    </w:p>
    <w:p w:rsidR="0002523C" w:rsidRPr="00F95E91" w:rsidRDefault="0002523C" w:rsidP="0002523C">
      <w:pPr>
        <w:numPr>
          <w:ilvl w:val="12"/>
          <w:numId w:val="0"/>
        </w:numPr>
        <w:spacing w:after="0" w:line="240" w:lineRule="auto"/>
        <w:ind w:left="-360"/>
        <w:jc w:val="center"/>
        <w:rPr>
          <w:rFonts w:ascii="Times New Roman" w:eastAsia="Times New Roman" w:hAnsi="Times New Roman" w:cs="Times New Roman"/>
        </w:rPr>
      </w:pPr>
      <w:proofErr w:type="spellStart"/>
      <w:r>
        <w:rPr>
          <w:rFonts w:ascii="Times New Roman" w:eastAsia="Times New Roman" w:hAnsi="Times New Roman" w:cs="Times New Roman"/>
        </w:rPr>
        <w:t>d</w:t>
      </w:r>
      <w:r w:rsidRPr="00F95E91">
        <w:rPr>
          <w:rFonts w:ascii="Times New Roman" w:eastAsia="Times New Roman" w:hAnsi="Times New Roman" w:cs="Times New Roman"/>
        </w:rPr>
        <w:t>onepezilo</w:t>
      </w:r>
      <w:proofErr w:type="spellEnd"/>
      <w:r w:rsidRPr="00F95E91">
        <w:rPr>
          <w:rFonts w:ascii="Times New Roman" w:eastAsia="Times New Roman" w:hAnsi="Times New Roman" w:cs="Times New Roman"/>
        </w:rPr>
        <w:t xml:space="preserve"> hidrochloridas</w:t>
      </w:r>
    </w:p>
    <w:p w:rsidR="0002523C" w:rsidRPr="00F95E91" w:rsidRDefault="0002523C" w:rsidP="0002523C">
      <w:pPr>
        <w:suppressAutoHyphens/>
        <w:spacing w:after="0" w:line="240" w:lineRule="auto"/>
        <w:ind w:left="540" w:hanging="540"/>
        <w:rPr>
          <w:rFonts w:ascii="Times New Roman" w:eastAsia="Times New Roman" w:hAnsi="Times New Roman" w:cs="Times New Roman"/>
          <w:b/>
        </w:rPr>
      </w:pPr>
    </w:p>
    <w:p w:rsidR="0002523C" w:rsidRPr="00F95E91" w:rsidRDefault="0002523C" w:rsidP="0002523C">
      <w:pPr>
        <w:suppressAutoHyphens/>
        <w:spacing w:after="0" w:line="240" w:lineRule="auto"/>
        <w:rPr>
          <w:rFonts w:ascii="Times New Roman" w:eastAsia="Times New Roman" w:hAnsi="Times New Roman" w:cs="Times New Roman"/>
        </w:rPr>
      </w:pPr>
      <w:r w:rsidRPr="00F95E91">
        <w:rPr>
          <w:rFonts w:ascii="Times New Roman" w:eastAsia="Times New Roman" w:hAnsi="Times New Roman" w:cs="Times New Roman"/>
          <w:b/>
        </w:rPr>
        <w:t>Atidžiai perskaitykite visą šį lapelį, prieš pradėdami vartoti vaistą, nes jame pateikiama Jums svarbi informacija.</w:t>
      </w:r>
    </w:p>
    <w:p w:rsidR="0002523C" w:rsidRPr="00F95E91" w:rsidRDefault="0002523C" w:rsidP="0002523C">
      <w:pPr>
        <w:numPr>
          <w:ilvl w:val="0"/>
          <w:numId w:val="1"/>
        </w:numPr>
        <w:tabs>
          <w:tab w:val="clear" w:pos="360"/>
          <w:tab w:val="num" w:pos="0"/>
        </w:tabs>
        <w:spacing w:after="0" w:line="240" w:lineRule="auto"/>
        <w:ind w:left="540" w:right="-2" w:hanging="540"/>
        <w:jc w:val="both"/>
        <w:rPr>
          <w:rFonts w:ascii="Times New Roman" w:eastAsia="Times New Roman" w:hAnsi="Times New Roman" w:cs="Times New Roman"/>
        </w:rPr>
      </w:pPr>
      <w:r w:rsidRPr="00F95E91">
        <w:rPr>
          <w:rFonts w:ascii="Times New Roman" w:eastAsia="Times New Roman" w:hAnsi="Times New Roman" w:cs="Times New Roman"/>
          <w:bCs/>
        </w:rPr>
        <w:t xml:space="preserve">Neišmeskite šio lapelio, nes vėl gali prireikti jį perskaityti. </w:t>
      </w:r>
    </w:p>
    <w:p w:rsidR="0002523C" w:rsidRPr="00F95E91" w:rsidRDefault="0002523C" w:rsidP="0002523C">
      <w:pPr>
        <w:numPr>
          <w:ilvl w:val="0"/>
          <w:numId w:val="1"/>
        </w:numPr>
        <w:tabs>
          <w:tab w:val="clear" w:pos="360"/>
          <w:tab w:val="num" w:pos="0"/>
        </w:tabs>
        <w:spacing w:after="0" w:line="240" w:lineRule="auto"/>
        <w:ind w:left="540" w:right="-2" w:hanging="540"/>
        <w:jc w:val="both"/>
        <w:rPr>
          <w:rFonts w:ascii="Times New Roman" w:eastAsia="Times New Roman" w:hAnsi="Times New Roman" w:cs="Times New Roman"/>
        </w:rPr>
      </w:pPr>
      <w:r w:rsidRPr="00F95E91">
        <w:rPr>
          <w:rFonts w:ascii="Times New Roman" w:eastAsia="Times New Roman" w:hAnsi="Times New Roman" w:cs="Times New Roman"/>
          <w:bCs/>
        </w:rPr>
        <w:t>Jei kiltų daugiau klausimų, kreipkitės į gydytoją arba vaistininką.</w:t>
      </w:r>
    </w:p>
    <w:p w:rsidR="0002523C" w:rsidRPr="00F95E91" w:rsidRDefault="0002523C" w:rsidP="0002523C">
      <w:pPr>
        <w:numPr>
          <w:ilvl w:val="0"/>
          <w:numId w:val="1"/>
        </w:numPr>
        <w:tabs>
          <w:tab w:val="clear" w:pos="360"/>
          <w:tab w:val="num" w:pos="0"/>
        </w:tabs>
        <w:spacing w:after="0" w:line="240" w:lineRule="auto"/>
        <w:ind w:left="540" w:right="-2" w:hanging="540"/>
        <w:jc w:val="both"/>
        <w:rPr>
          <w:rFonts w:ascii="Times New Roman" w:eastAsia="Times New Roman" w:hAnsi="Times New Roman" w:cs="Times New Roman"/>
        </w:rPr>
      </w:pPr>
      <w:r w:rsidRPr="00F95E91">
        <w:rPr>
          <w:rFonts w:ascii="Times New Roman" w:eastAsia="Times New Roman" w:hAnsi="Times New Roman" w:cs="Times New Roman"/>
          <w:bCs/>
        </w:rPr>
        <w:t>Šis vaistas skirtas tik Jums, todėl kitiems žmonėms jo duoti negalima. Vaistas gali jiems pakenkti (net tiems, kurių ligos požymiai yra tokie patys kaip Jūsų).</w:t>
      </w:r>
    </w:p>
    <w:p w:rsidR="0002523C" w:rsidRPr="00F95E91" w:rsidRDefault="0002523C" w:rsidP="0002523C">
      <w:pPr>
        <w:numPr>
          <w:ilvl w:val="0"/>
          <w:numId w:val="1"/>
        </w:numPr>
        <w:tabs>
          <w:tab w:val="clear" w:pos="360"/>
          <w:tab w:val="num" w:pos="567"/>
        </w:tabs>
        <w:spacing w:after="0" w:line="240" w:lineRule="auto"/>
        <w:ind w:left="567" w:hanging="567"/>
        <w:rPr>
          <w:rFonts w:ascii="Times New Roman" w:eastAsia="Times New Roman" w:hAnsi="Times New Roman" w:cs="Times New Roman"/>
          <w:bCs/>
        </w:rPr>
      </w:pPr>
      <w:r w:rsidRPr="00F95E91">
        <w:rPr>
          <w:rFonts w:ascii="Times New Roman" w:eastAsia="Times New Roman" w:hAnsi="Times New Roman" w:cs="Times New Roman"/>
          <w:bCs/>
        </w:rPr>
        <w:t xml:space="preserve">Jeigu pasireiškė šalutinis poveikis (net jeigu jis šiame lapelyje nenurodytas), kreipkitės į gydytoją arba vaistininką. </w:t>
      </w:r>
      <w:r w:rsidRPr="00F95E91">
        <w:rPr>
          <w:rFonts w:ascii="Times New Roman" w:eastAsia="Times New Roman" w:hAnsi="Times New Roman" w:cs="Times New Roman"/>
          <w:szCs w:val="24"/>
        </w:rPr>
        <w:t>Žr. 4 skyrių.</w:t>
      </w:r>
    </w:p>
    <w:p w:rsidR="0002523C" w:rsidRPr="00F95E91" w:rsidRDefault="0002523C" w:rsidP="0002523C">
      <w:pPr>
        <w:spacing w:after="0" w:line="240" w:lineRule="auto"/>
        <w:ind w:right="-2"/>
        <w:jc w:val="both"/>
        <w:rPr>
          <w:rFonts w:ascii="Times New Roman" w:eastAsia="Times New Roman" w:hAnsi="Times New Roman" w:cs="Times New Roman"/>
        </w:rPr>
      </w:pPr>
    </w:p>
    <w:p w:rsidR="0002523C" w:rsidRPr="00F95E91" w:rsidRDefault="0002523C" w:rsidP="0002523C">
      <w:pPr>
        <w:numPr>
          <w:ilvl w:val="12"/>
          <w:numId w:val="0"/>
        </w:numPr>
        <w:spacing w:after="0" w:line="240" w:lineRule="auto"/>
        <w:ind w:left="540" w:right="-29" w:hanging="540"/>
        <w:rPr>
          <w:rFonts w:ascii="Times New Roman" w:eastAsia="Times New Roman" w:hAnsi="Times New Roman" w:cs="Times New Roman"/>
          <w:b/>
        </w:rPr>
      </w:pPr>
      <w:r w:rsidRPr="00F95E91">
        <w:rPr>
          <w:rFonts w:ascii="Times New Roman" w:eastAsia="Times New Roman" w:hAnsi="Times New Roman" w:cs="Times New Roman"/>
          <w:b/>
        </w:rPr>
        <w:t>Apie ką rašoma šiame lapelyje?</w:t>
      </w:r>
    </w:p>
    <w:p w:rsidR="0002523C" w:rsidRPr="00F95E91" w:rsidRDefault="0002523C" w:rsidP="0002523C">
      <w:pPr>
        <w:numPr>
          <w:ilvl w:val="12"/>
          <w:numId w:val="0"/>
        </w:numPr>
        <w:spacing w:after="0" w:line="240" w:lineRule="auto"/>
        <w:ind w:left="540" w:right="-29" w:hanging="540"/>
        <w:rPr>
          <w:rFonts w:ascii="Times New Roman" w:eastAsia="Times New Roman" w:hAnsi="Times New Roman" w:cs="Times New Roman"/>
        </w:rPr>
      </w:pPr>
      <w:r w:rsidRPr="00F95E91">
        <w:rPr>
          <w:rFonts w:ascii="Times New Roman" w:eastAsia="Times New Roman" w:hAnsi="Times New Roman" w:cs="Times New Roman"/>
        </w:rPr>
        <w:t>1.</w:t>
      </w:r>
      <w:r w:rsidRPr="00F95E91">
        <w:rPr>
          <w:rFonts w:ascii="Times New Roman" w:eastAsia="Times New Roman" w:hAnsi="Times New Roman" w:cs="Times New Roman"/>
        </w:rPr>
        <w:tab/>
        <w:t xml:space="preserve">Kas yra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xml:space="preserve"> ir kam jis vartojamas </w:t>
      </w:r>
    </w:p>
    <w:p w:rsidR="0002523C" w:rsidRPr="00F95E91" w:rsidRDefault="0002523C" w:rsidP="0002523C">
      <w:pPr>
        <w:numPr>
          <w:ilvl w:val="12"/>
          <w:numId w:val="0"/>
        </w:numPr>
        <w:spacing w:after="0" w:line="240" w:lineRule="auto"/>
        <w:ind w:left="540" w:right="-29" w:hanging="540"/>
        <w:rPr>
          <w:rFonts w:ascii="Times New Roman" w:eastAsia="Times New Roman" w:hAnsi="Times New Roman" w:cs="Times New Roman"/>
        </w:rPr>
      </w:pPr>
      <w:r w:rsidRPr="00F95E91">
        <w:rPr>
          <w:rFonts w:ascii="Times New Roman" w:eastAsia="Times New Roman" w:hAnsi="Times New Roman" w:cs="Times New Roman"/>
        </w:rPr>
        <w:t>2.</w:t>
      </w:r>
      <w:r w:rsidRPr="00F95E91">
        <w:rPr>
          <w:rFonts w:ascii="Times New Roman" w:eastAsia="Times New Roman" w:hAnsi="Times New Roman" w:cs="Times New Roman"/>
        </w:rPr>
        <w:tab/>
        <w:t xml:space="preserve">Kas žinotina prieš vartojant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p>
    <w:p w:rsidR="0002523C" w:rsidRPr="00F95E91" w:rsidRDefault="0002523C" w:rsidP="0002523C">
      <w:pPr>
        <w:numPr>
          <w:ilvl w:val="12"/>
          <w:numId w:val="0"/>
        </w:numPr>
        <w:spacing w:after="0" w:line="240" w:lineRule="auto"/>
        <w:ind w:left="540" w:right="-29" w:hanging="540"/>
        <w:rPr>
          <w:rFonts w:ascii="Times New Roman" w:eastAsia="Times New Roman" w:hAnsi="Times New Roman" w:cs="Times New Roman"/>
        </w:rPr>
      </w:pPr>
      <w:r w:rsidRPr="00F95E91">
        <w:rPr>
          <w:rFonts w:ascii="Times New Roman" w:eastAsia="Times New Roman" w:hAnsi="Times New Roman" w:cs="Times New Roman"/>
        </w:rPr>
        <w:t>3.</w:t>
      </w:r>
      <w:r w:rsidRPr="00F95E91">
        <w:rPr>
          <w:rFonts w:ascii="Times New Roman" w:eastAsia="Times New Roman" w:hAnsi="Times New Roman" w:cs="Times New Roman"/>
        </w:rPr>
        <w:tab/>
        <w:t xml:space="preserve">Kaip vartoti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p>
    <w:p w:rsidR="0002523C" w:rsidRPr="00F95E91" w:rsidRDefault="0002523C" w:rsidP="0002523C">
      <w:pPr>
        <w:numPr>
          <w:ilvl w:val="12"/>
          <w:numId w:val="0"/>
        </w:numPr>
        <w:spacing w:after="0" w:line="240" w:lineRule="auto"/>
        <w:ind w:left="540" w:right="-29" w:hanging="540"/>
        <w:rPr>
          <w:rFonts w:ascii="Times New Roman" w:eastAsia="Times New Roman" w:hAnsi="Times New Roman" w:cs="Times New Roman"/>
        </w:rPr>
      </w:pPr>
      <w:r w:rsidRPr="00F95E91">
        <w:rPr>
          <w:rFonts w:ascii="Times New Roman" w:eastAsia="Times New Roman" w:hAnsi="Times New Roman" w:cs="Times New Roman"/>
        </w:rPr>
        <w:t>4.</w:t>
      </w:r>
      <w:r w:rsidRPr="00F95E91">
        <w:rPr>
          <w:rFonts w:ascii="Times New Roman" w:eastAsia="Times New Roman" w:hAnsi="Times New Roman" w:cs="Times New Roman"/>
        </w:rPr>
        <w:tab/>
        <w:t xml:space="preserve">Galimas šalutinis poveikis </w:t>
      </w:r>
    </w:p>
    <w:p w:rsidR="0002523C" w:rsidRPr="00F95E91" w:rsidRDefault="0002523C" w:rsidP="0002523C">
      <w:pPr>
        <w:numPr>
          <w:ilvl w:val="12"/>
          <w:numId w:val="0"/>
        </w:numPr>
        <w:spacing w:after="0" w:line="240" w:lineRule="auto"/>
        <w:ind w:left="540" w:right="-29" w:hanging="540"/>
        <w:rPr>
          <w:rFonts w:ascii="Times New Roman" w:eastAsia="Times New Roman" w:hAnsi="Times New Roman" w:cs="Times New Roman"/>
        </w:rPr>
      </w:pPr>
      <w:r w:rsidRPr="00F95E91">
        <w:rPr>
          <w:rFonts w:ascii="Times New Roman" w:eastAsia="Times New Roman" w:hAnsi="Times New Roman" w:cs="Times New Roman"/>
        </w:rPr>
        <w:t>5.</w:t>
      </w:r>
      <w:r w:rsidRPr="00F95E91">
        <w:rPr>
          <w:rFonts w:ascii="Times New Roman" w:eastAsia="Times New Roman" w:hAnsi="Times New Roman" w:cs="Times New Roman"/>
        </w:rPr>
        <w:tab/>
        <w:t xml:space="preserve">Kaip laikyti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p>
    <w:p w:rsidR="0002523C" w:rsidRPr="00F95E91" w:rsidRDefault="0002523C" w:rsidP="0002523C">
      <w:pPr>
        <w:spacing w:after="0" w:line="240" w:lineRule="auto"/>
        <w:ind w:left="540" w:right="-29" w:hanging="540"/>
        <w:rPr>
          <w:rFonts w:ascii="Times New Roman" w:eastAsia="Times New Roman" w:hAnsi="Times New Roman" w:cs="Times New Roman"/>
        </w:rPr>
      </w:pPr>
      <w:r w:rsidRPr="00F95E91">
        <w:rPr>
          <w:rFonts w:ascii="Times New Roman" w:eastAsia="Times New Roman" w:hAnsi="Times New Roman" w:cs="Times New Roman"/>
        </w:rPr>
        <w:t>6.</w:t>
      </w:r>
      <w:r w:rsidRPr="00F95E91">
        <w:rPr>
          <w:rFonts w:ascii="Times New Roman" w:eastAsia="Times New Roman" w:hAnsi="Times New Roman" w:cs="Times New Roman"/>
        </w:rPr>
        <w:tab/>
        <w:t>Pakuotės turinys ir kita informacija</w:t>
      </w:r>
    </w:p>
    <w:p w:rsidR="0002523C" w:rsidRPr="00F95E91" w:rsidRDefault="0002523C" w:rsidP="0002523C">
      <w:pPr>
        <w:spacing w:after="0" w:line="240" w:lineRule="auto"/>
        <w:rPr>
          <w:rFonts w:ascii="Times New Roman" w:eastAsia="Times New Roman" w:hAnsi="Times New Roman" w:cs="Times New Roman"/>
        </w:rPr>
      </w:pPr>
    </w:p>
    <w:p w:rsidR="0002523C" w:rsidRPr="00F95E91" w:rsidRDefault="0002523C" w:rsidP="0002523C">
      <w:pPr>
        <w:spacing w:after="0" w:line="240" w:lineRule="auto"/>
        <w:rPr>
          <w:rFonts w:ascii="Times New Roman" w:eastAsia="Times New Roman" w:hAnsi="Times New Roman" w:cs="Times New Roman"/>
        </w:rPr>
      </w:pPr>
    </w:p>
    <w:p w:rsidR="0002523C" w:rsidRPr="00F95E91" w:rsidRDefault="0002523C" w:rsidP="0002523C">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sidRPr="00F95E91">
        <w:rPr>
          <w:rFonts w:ascii="Times New Roman" w:eastAsia="Times New Roman" w:hAnsi="Times New Roman" w:cs="Times New Roman"/>
          <w:b/>
        </w:rPr>
        <w:t>1.</w:t>
      </w:r>
      <w:r w:rsidRPr="00F95E91">
        <w:rPr>
          <w:rFonts w:ascii="Times New Roman" w:eastAsia="Times New Roman" w:hAnsi="Times New Roman" w:cs="Times New Roman"/>
          <w:b/>
        </w:rPr>
        <w:tab/>
        <w:t xml:space="preserve">Kas yra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proofErr w:type="spellEnd"/>
      <w:r w:rsidRPr="00F95E91">
        <w:rPr>
          <w:rFonts w:ascii="Times New Roman" w:eastAsia="Times New Roman" w:hAnsi="Times New Roman" w:cs="Times New Roman"/>
          <w:b/>
        </w:rPr>
        <w:t xml:space="preserve"> ir kam jis vartojamas</w:t>
      </w:r>
      <w:bookmarkEnd w:id="2"/>
      <w:bookmarkEnd w:id="3"/>
    </w:p>
    <w:p w:rsidR="0002523C" w:rsidRPr="00F95E91" w:rsidRDefault="0002523C" w:rsidP="0002523C">
      <w:pPr>
        <w:spacing w:after="0" w:line="240" w:lineRule="auto"/>
        <w:rPr>
          <w:rFonts w:ascii="Times New Roman" w:eastAsia="Times New Roman" w:hAnsi="Times New Roman" w:cs="Times New Roman"/>
        </w:rPr>
      </w:pPr>
    </w:p>
    <w:p w:rsidR="0002523C" w:rsidRPr="00F95E91" w:rsidRDefault="0002523C" w:rsidP="0002523C">
      <w:pPr>
        <w:autoSpaceDE w:val="0"/>
        <w:autoSpaceDN w:val="0"/>
        <w:adjustRightInd w:val="0"/>
        <w:spacing w:after="0" w:line="240" w:lineRule="auto"/>
        <w:rPr>
          <w:rFonts w:ascii="Times New Roman" w:eastAsia="Times New Roman" w:hAnsi="Times New Roman" w:cs="Times New Roman"/>
          <w:iCs/>
          <w:lang w:eastAsia="nl-NL"/>
        </w:rPr>
      </w:pPr>
      <w:proofErr w:type="spellStart"/>
      <w:r w:rsidRPr="00F95E91">
        <w:rPr>
          <w:rFonts w:ascii="Times New Roman" w:eastAsia="Times New Roman" w:hAnsi="Times New Roman" w:cs="Times New Roman"/>
        </w:rPr>
        <w:t>Donepezilas</w:t>
      </w:r>
      <w:proofErr w:type="spellEnd"/>
      <w:r w:rsidRPr="00F95E91">
        <w:rPr>
          <w:rFonts w:ascii="Times New Roman" w:eastAsia="Times New Roman" w:hAnsi="Times New Roman" w:cs="Times New Roman"/>
          <w:iCs/>
          <w:lang w:eastAsia="nl-NL"/>
        </w:rPr>
        <w:t xml:space="preserve"> priklauso vaistų, vadinamų </w:t>
      </w:r>
      <w:proofErr w:type="spellStart"/>
      <w:r w:rsidRPr="00F95E91">
        <w:rPr>
          <w:rFonts w:ascii="Times New Roman" w:eastAsia="Times New Roman" w:hAnsi="Times New Roman" w:cs="Times New Roman"/>
          <w:bCs/>
          <w:iCs/>
          <w:lang w:eastAsia="nl-NL"/>
        </w:rPr>
        <w:t>acetilcholinesterazės</w:t>
      </w:r>
      <w:proofErr w:type="spellEnd"/>
      <w:r w:rsidRPr="00F95E91">
        <w:rPr>
          <w:rFonts w:ascii="Times New Roman" w:eastAsia="Times New Roman" w:hAnsi="Times New Roman" w:cs="Times New Roman"/>
          <w:bCs/>
          <w:iCs/>
          <w:lang w:eastAsia="nl-NL"/>
        </w:rPr>
        <w:t xml:space="preserve"> inhibitoriais</w:t>
      </w:r>
      <w:r w:rsidRPr="00F95E91">
        <w:rPr>
          <w:rFonts w:ascii="Times New Roman" w:eastAsia="Times New Roman" w:hAnsi="Times New Roman" w:cs="Times New Roman"/>
          <w:iCs/>
          <w:lang w:eastAsia="nl-NL"/>
        </w:rPr>
        <w:t>, grupei.</w:t>
      </w:r>
    </w:p>
    <w:p w:rsidR="0002523C" w:rsidRPr="00F95E91" w:rsidRDefault="0002523C" w:rsidP="0002523C">
      <w:pPr>
        <w:autoSpaceDE w:val="0"/>
        <w:autoSpaceDN w:val="0"/>
        <w:adjustRightInd w:val="0"/>
        <w:spacing w:after="0" w:line="240" w:lineRule="auto"/>
        <w:rPr>
          <w:rFonts w:ascii="Times New Roman" w:eastAsia="Times New Roman" w:hAnsi="Times New Roman" w:cs="Times New Roman"/>
          <w:iCs/>
          <w:lang w:eastAsia="nl-NL"/>
        </w:rPr>
      </w:pPr>
    </w:p>
    <w:p w:rsidR="0002523C" w:rsidRPr="00F95E91" w:rsidRDefault="0002523C" w:rsidP="0002523C">
      <w:pPr>
        <w:autoSpaceDE w:val="0"/>
        <w:autoSpaceDN w:val="0"/>
        <w:adjustRightInd w:val="0"/>
        <w:spacing w:after="0" w:line="240" w:lineRule="auto"/>
        <w:rPr>
          <w:rFonts w:ascii="Times New Roman" w:eastAsia="Times New Roman" w:hAnsi="Times New Roman" w:cs="Times New Roman"/>
          <w:iCs/>
          <w:lang w:eastAsia="nl-NL"/>
        </w:rPr>
      </w:pPr>
      <w:r w:rsidRPr="00F95E91">
        <w:rPr>
          <w:rFonts w:ascii="Times New Roman" w:eastAsia="Times New Roman" w:hAnsi="Times New Roman" w:cs="Times New Roman"/>
          <w:iCs/>
          <w:lang w:eastAsia="nl-NL"/>
        </w:rPr>
        <w:t>Jis vartojamas žmonių, kuriems diagnozuota lengva ar vidutinio sunkumo Alzheimerio (</w:t>
      </w:r>
      <w:proofErr w:type="spellStart"/>
      <w:r w:rsidRPr="00F95E91">
        <w:rPr>
          <w:rFonts w:ascii="Times New Roman" w:eastAsia="Times New Roman" w:hAnsi="Times New Roman" w:cs="Times New Roman"/>
          <w:bCs/>
          <w:i/>
          <w:iCs/>
          <w:lang w:eastAsia="nl-NL"/>
        </w:rPr>
        <w:t>Alzheimer</w:t>
      </w:r>
      <w:proofErr w:type="spellEnd"/>
      <w:r w:rsidRPr="00F95E91">
        <w:rPr>
          <w:rFonts w:ascii="Times New Roman" w:eastAsia="Times New Roman" w:hAnsi="Times New Roman" w:cs="Times New Roman"/>
          <w:bCs/>
          <w:iCs/>
          <w:lang w:eastAsia="nl-NL"/>
        </w:rPr>
        <w:t>) liga. Šios ligos simptomai yra sunkėjantis atminties praradimas, minčių susipainiojimas ir elgesio pokyčiai. Dėl šių pokyčių Alzheimerio (</w:t>
      </w:r>
      <w:proofErr w:type="spellStart"/>
      <w:r w:rsidRPr="00F95E91">
        <w:rPr>
          <w:rFonts w:ascii="Times New Roman" w:eastAsia="Times New Roman" w:hAnsi="Times New Roman" w:cs="Times New Roman"/>
          <w:bCs/>
          <w:i/>
          <w:iCs/>
          <w:lang w:eastAsia="nl-NL"/>
        </w:rPr>
        <w:t>Alzheimer</w:t>
      </w:r>
      <w:proofErr w:type="spellEnd"/>
      <w:r w:rsidRPr="00F95E91">
        <w:rPr>
          <w:rFonts w:ascii="Times New Roman" w:eastAsia="Times New Roman" w:hAnsi="Times New Roman" w:cs="Times New Roman"/>
          <w:bCs/>
          <w:iCs/>
          <w:lang w:eastAsia="nl-NL"/>
        </w:rPr>
        <w:t>) liga sergantiems žmonėms vis sunkiau pavyksta atlikti įprastus kasdieninius darbus.</w:t>
      </w:r>
      <w:r w:rsidRPr="00F95E91">
        <w:rPr>
          <w:rFonts w:ascii="Times New Roman" w:eastAsia="Times New Roman" w:hAnsi="Times New Roman" w:cs="Times New Roman"/>
          <w:iCs/>
          <w:lang w:eastAsia="nl-NL"/>
        </w:rPr>
        <w:t xml:space="preserve"> </w:t>
      </w:r>
    </w:p>
    <w:p w:rsidR="0002523C" w:rsidRPr="00F95E91" w:rsidRDefault="0002523C" w:rsidP="0002523C">
      <w:pPr>
        <w:autoSpaceDE w:val="0"/>
        <w:autoSpaceDN w:val="0"/>
        <w:adjustRightInd w:val="0"/>
        <w:spacing w:after="0" w:line="240" w:lineRule="auto"/>
        <w:rPr>
          <w:rFonts w:ascii="Times New Roman" w:eastAsia="Times New Roman" w:hAnsi="Times New Roman" w:cs="Times New Roman"/>
          <w:iCs/>
          <w:lang w:eastAsia="nl-NL"/>
        </w:rPr>
      </w:pPr>
    </w:p>
    <w:p w:rsidR="0002523C" w:rsidRPr="00F95E91" w:rsidRDefault="0002523C" w:rsidP="0002523C">
      <w:pPr>
        <w:autoSpaceDE w:val="0"/>
        <w:autoSpaceDN w:val="0"/>
        <w:adjustRightInd w:val="0"/>
        <w:spacing w:after="0" w:line="240" w:lineRule="auto"/>
        <w:rPr>
          <w:rFonts w:ascii="Times New Roman" w:eastAsia="Times New Roman" w:hAnsi="Times New Roman" w:cs="Times New Roman"/>
          <w:iCs/>
          <w:lang w:eastAsia="nl-NL"/>
        </w:rPr>
      </w:pPr>
      <w:proofErr w:type="spellStart"/>
      <w:r w:rsidRPr="00F95E91">
        <w:rPr>
          <w:rFonts w:ascii="Times New Roman" w:eastAsia="Times New Roman" w:hAnsi="Times New Roman" w:cs="Times New Roman"/>
          <w:iCs/>
          <w:lang w:eastAsia="nl-NL"/>
        </w:rPr>
        <w:t>Donepezilo</w:t>
      </w:r>
      <w:proofErr w:type="spellEnd"/>
      <w:r w:rsidRPr="00F95E91">
        <w:rPr>
          <w:rFonts w:ascii="Times New Roman" w:eastAsia="Times New Roman" w:hAnsi="Times New Roman" w:cs="Times New Roman"/>
          <w:iCs/>
          <w:lang w:eastAsia="nl-NL"/>
        </w:rPr>
        <w:t xml:space="preserve"> galima vartoti tik </w:t>
      </w:r>
      <w:r w:rsidRPr="00F95E91">
        <w:rPr>
          <w:rFonts w:ascii="Times New Roman" w:eastAsia="Times New Roman" w:hAnsi="Times New Roman" w:cs="Times New Roman"/>
          <w:bCs/>
          <w:iCs/>
          <w:lang w:eastAsia="nl-NL"/>
        </w:rPr>
        <w:t>suaugusiems pacientams</w:t>
      </w:r>
      <w:r w:rsidRPr="00F95E91">
        <w:rPr>
          <w:rFonts w:ascii="Times New Roman" w:eastAsia="Times New Roman" w:hAnsi="Times New Roman" w:cs="Times New Roman"/>
          <w:iCs/>
          <w:lang w:eastAsia="nl-NL"/>
        </w:rPr>
        <w:t>.</w:t>
      </w:r>
    </w:p>
    <w:p w:rsidR="0002523C" w:rsidRPr="00F95E91" w:rsidRDefault="0002523C" w:rsidP="0002523C">
      <w:pPr>
        <w:spacing w:after="0" w:line="240" w:lineRule="auto"/>
        <w:rPr>
          <w:rFonts w:ascii="Times New Roman" w:eastAsia="Times New Roman" w:hAnsi="Times New Roman" w:cs="Times New Roman"/>
        </w:rPr>
      </w:pPr>
    </w:p>
    <w:p w:rsidR="0002523C" w:rsidRPr="00F95E91" w:rsidRDefault="0002523C" w:rsidP="0002523C">
      <w:pPr>
        <w:spacing w:after="0" w:line="240" w:lineRule="auto"/>
        <w:rPr>
          <w:rFonts w:ascii="Times New Roman" w:eastAsia="Times New Roman" w:hAnsi="Times New Roman" w:cs="Times New Roman"/>
        </w:rPr>
      </w:pPr>
    </w:p>
    <w:p w:rsidR="0002523C" w:rsidRPr="00F95E91" w:rsidRDefault="0002523C" w:rsidP="0002523C">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sidRPr="00F95E91">
        <w:rPr>
          <w:rFonts w:ascii="Times New Roman" w:eastAsia="Times New Roman" w:hAnsi="Times New Roman" w:cs="Times New Roman"/>
          <w:b/>
        </w:rPr>
        <w:t>2.</w:t>
      </w:r>
      <w:r w:rsidRPr="00F95E91">
        <w:rPr>
          <w:rFonts w:ascii="Times New Roman" w:eastAsia="Times New Roman" w:hAnsi="Times New Roman" w:cs="Times New Roman"/>
          <w:b/>
        </w:rPr>
        <w:tab/>
        <w:t xml:space="preserve">Kas žinotina prieš vartojant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bookmarkEnd w:id="4"/>
      <w:bookmarkEnd w:id="5"/>
      <w:proofErr w:type="spellStart"/>
      <w:r w:rsidRPr="00F95E91">
        <w:rPr>
          <w:rFonts w:ascii="Times New Roman" w:eastAsia="Times New Roman" w:hAnsi="Times New Roman" w:cs="Times New Roman"/>
          <w:b/>
        </w:rPr>
        <w:t>Accord</w:t>
      </w:r>
      <w:proofErr w:type="spellEnd"/>
    </w:p>
    <w:p w:rsidR="0002523C" w:rsidRPr="00F95E91" w:rsidRDefault="0002523C" w:rsidP="0002523C">
      <w:pPr>
        <w:spacing w:after="0" w:line="240" w:lineRule="auto"/>
        <w:rPr>
          <w:rFonts w:ascii="Times New Roman" w:eastAsia="Times New Roman" w:hAnsi="Times New Roman" w:cs="Times New Roman"/>
        </w:rPr>
      </w:pPr>
    </w:p>
    <w:p w:rsidR="0002523C" w:rsidRPr="00F95E91" w:rsidRDefault="0002523C" w:rsidP="0002523C">
      <w:pPr>
        <w:numPr>
          <w:ilvl w:val="12"/>
          <w:numId w:val="0"/>
        </w:numPr>
        <w:spacing w:after="0" w:line="240" w:lineRule="auto"/>
        <w:ind w:left="540" w:hanging="540"/>
        <w:outlineLvl w:val="0"/>
        <w:rPr>
          <w:rFonts w:ascii="Times New Roman" w:eastAsia="Times New Roman" w:hAnsi="Times New Roman" w:cs="Times New Roman"/>
          <w:b/>
        </w:rPr>
      </w:pPr>
      <w:bookmarkStart w:id="6" w:name="_Toc129243141"/>
      <w:bookmarkStart w:id="7" w:name="_Toc129243266"/>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proofErr w:type="spellEnd"/>
      <w:r w:rsidRPr="00F95E91">
        <w:rPr>
          <w:rFonts w:ascii="Times New Roman" w:eastAsia="Times New Roman" w:hAnsi="Times New Roman" w:cs="Times New Roman"/>
          <w:b/>
        </w:rPr>
        <w:t xml:space="preserve"> vartoti </w:t>
      </w:r>
      <w:r>
        <w:rPr>
          <w:rFonts w:ascii="Times New Roman" w:eastAsia="Times New Roman" w:hAnsi="Times New Roman" w:cs="Times New Roman"/>
          <w:b/>
        </w:rPr>
        <w:t>draudžiama</w:t>
      </w:r>
    </w:p>
    <w:p w:rsidR="0002523C" w:rsidRPr="00F95E91" w:rsidRDefault="0002523C" w:rsidP="0002523C">
      <w:pPr>
        <w:numPr>
          <w:ilvl w:val="0"/>
          <w:numId w:val="1"/>
        </w:numPr>
        <w:tabs>
          <w:tab w:val="clear" w:pos="360"/>
          <w:tab w:val="num" w:pos="567"/>
        </w:tabs>
        <w:spacing w:after="0" w:line="240" w:lineRule="auto"/>
        <w:ind w:left="567" w:right="-2" w:hanging="567"/>
        <w:rPr>
          <w:rFonts w:ascii="Times New Roman" w:eastAsia="Times New Roman" w:hAnsi="Times New Roman" w:cs="Times New Roman"/>
        </w:rPr>
      </w:pPr>
      <w:r w:rsidRPr="00F95E91">
        <w:rPr>
          <w:rFonts w:ascii="Times New Roman" w:eastAsia="Times New Roman" w:hAnsi="Times New Roman" w:cs="Times New Roman"/>
        </w:rPr>
        <w:t xml:space="preserve">jeigu yra alergija </w:t>
      </w:r>
      <w:proofErr w:type="spellStart"/>
      <w:r w:rsidRPr="00F95E91">
        <w:rPr>
          <w:rFonts w:ascii="Times New Roman" w:eastAsia="Times New Roman" w:hAnsi="Times New Roman" w:cs="Times New Roman"/>
        </w:rPr>
        <w:t>donepezilo</w:t>
      </w:r>
      <w:proofErr w:type="spellEnd"/>
      <w:r w:rsidRPr="00F95E91">
        <w:rPr>
          <w:rFonts w:ascii="Times New Roman" w:eastAsia="Times New Roman" w:hAnsi="Times New Roman" w:cs="Times New Roman"/>
        </w:rPr>
        <w:t xml:space="preserve"> hidrochloridui arba </w:t>
      </w:r>
      <w:proofErr w:type="spellStart"/>
      <w:r w:rsidRPr="00F95E91">
        <w:rPr>
          <w:rFonts w:ascii="Times New Roman" w:eastAsia="Times New Roman" w:hAnsi="Times New Roman" w:cs="Times New Roman"/>
        </w:rPr>
        <w:t>piperidino</w:t>
      </w:r>
      <w:proofErr w:type="spellEnd"/>
      <w:r w:rsidRPr="00F95E91">
        <w:rPr>
          <w:rFonts w:ascii="Times New Roman" w:eastAsia="Times New Roman" w:hAnsi="Times New Roman" w:cs="Times New Roman"/>
        </w:rPr>
        <w:t xml:space="preserve"> dariniams, arba bet kuriai pagalbinei šio vaisto medžiagai (jos išvardytos 6 skyriuje).</w:t>
      </w:r>
    </w:p>
    <w:p w:rsidR="0002523C" w:rsidRPr="00F95E91" w:rsidRDefault="0002523C" w:rsidP="0002523C">
      <w:pPr>
        <w:numPr>
          <w:ilvl w:val="12"/>
          <w:numId w:val="0"/>
        </w:numPr>
        <w:spacing w:after="0" w:line="240" w:lineRule="auto"/>
        <w:ind w:left="540" w:right="-2" w:hanging="540"/>
        <w:rPr>
          <w:rFonts w:ascii="Times New Roman" w:eastAsia="Times New Roman" w:hAnsi="Times New Roman" w:cs="Times New Roman"/>
          <w:i/>
        </w:rPr>
      </w:pPr>
    </w:p>
    <w:p w:rsidR="0002523C" w:rsidRPr="00F95E91" w:rsidRDefault="0002523C" w:rsidP="0002523C">
      <w:pPr>
        <w:keepNext/>
        <w:tabs>
          <w:tab w:val="left" w:pos="567"/>
        </w:tabs>
        <w:spacing w:after="0" w:line="260" w:lineRule="exact"/>
        <w:jc w:val="both"/>
        <w:outlineLvl w:val="3"/>
        <w:rPr>
          <w:rFonts w:ascii="Times New Roman" w:eastAsia="SimSun" w:hAnsi="Times New Roman" w:cs="Times New Roman"/>
          <w:b/>
        </w:rPr>
      </w:pPr>
      <w:r w:rsidRPr="00F95E91">
        <w:rPr>
          <w:rFonts w:ascii="Times New Roman" w:eastAsia="SimSun" w:hAnsi="Times New Roman" w:cs="Times New Roman"/>
          <w:b/>
        </w:rPr>
        <w:t xml:space="preserve">Įspėjimai ir atsargumo priemonės </w:t>
      </w:r>
    </w:p>
    <w:p w:rsidR="0002523C" w:rsidRPr="00F95E91" w:rsidRDefault="0002523C" w:rsidP="0002523C">
      <w:pPr>
        <w:numPr>
          <w:ilvl w:val="12"/>
          <w:numId w:val="0"/>
        </w:numPr>
        <w:spacing w:after="0" w:line="240" w:lineRule="auto"/>
        <w:ind w:right="-2"/>
        <w:outlineLvl w:val="0"/>
        <w:rPr>
          <w:rFonts w:ascii="Times New Roman" w:eastAsia="Times New Roman" w:hAnsi="Times New Roman" w:cs="Times New Roman"/>
        </w:rPr>
      </w:pPr>
      <w:r w:rsidRPr="00F95E91">
        <w:rPr>
          <w:rFonts w:ascii="Times New Roman" w:eastAsia="SimSun" w:hAnsi="Times New Roman" w:cs="Times New Roman"/>
          <w:lang w:eastAsia="zh-CN"/>
        </w:rPr>
        <w:t xml:space="preserve">Pasitarkite su gydytoju arba vaistininku, prieš pradėdami vartoti </w:t>
      </w:r>
      <w:proofErr w:type="spellStart"/>
      <w:r w:rsidRPr="00F95E91">
        <w:rPr>
          <w:rFonts w:ascii="Times New Roman" w:eastAsia="SimSun" w:hAnsi="Times New Roman" w:cs="Times New Roman"/>
          <w:lang w:eastAsia="zh-CN"/>
        </w:rPr>
        <w:t>Donepezil</w:t>
      </w:r>
      <w:proofErr w:type="spellEnd"/>
      <w:r w:rsidRPr="00F95E91">
        <w:rPr>
          <w:rFonts w:ascii="Times New Roman" w:eastAsia="SimSun" w:hAnsi="Times New Roman" w:cs="Times New Roman"/>
          <w:lang w:eastAsia="zh-CN"/>
        </w:rPr>
        <w:t xml:space="preserve"> </w:t>
      </w:r>
      <w:proofErr w:type="spellStart"/>
      <w:r w:rsidRPr="00F95E91">
        <w:rPr>
          <w:rFonts w:ascii="Times New Roman" w:eastAsia="SimSun" w:hAnsi="Times New Roman" w:cs="Times New Roman"/>
          <w:lang w:eastAsia="zh-CN"/>
        </w:rPr>
        <w:t>Accord</w:t>
      </w:r>
      <w:proofErr w:type="spellEnd"/>
      <w:r w:rsidRPr="00F95E91">
        <w:rPr>
          <w:rFonts w:ascii="Times New Roman" w:eastAsia="SimSun" w:hAnsi="Times New Roman" w:cs="Times New Roman"/>
          <w:lang w:eastAsia="zh-CN"/>
        </w:rPr>
        <w:t>,</w:t>
      </w:r>
      <w:r w:rsidRPr="00F95E91">
        <w:t xml:space="preserve"> </w:t>
      </w:r>
      <w:r w:rsidRPr="00F95E91">
        <w:rPr>
          <w:rFonts w:ascii="Times New Roman" w:eastAsia="SimSun" w:hAnsi="Times New Roman" w:cs="Times New Roman"/>
          <w:lang w:eastAsia="zh-CN"/>
        </w:rPr>
        <w:t>jeigu Jums anksčiau buvo arba šiuo metu yra diagnozuota</w:t>
      </w:r>
      <w:r w:rsidRPr="00F95E91">
        <w:rPr>
          <w:rFonts w:ascii="Times New Roman" w:eastAsia="Times New Roman" w:hAnsi="Times New Roman" w:cs="Times New Roman"/>
        </w:rPr>
        <w:t>:</w:t>
      </w:r>
    </w:p>
    <w:p w:rsidR="0002523C" w:rsidRPr="00F95E91" w:rsidRDefault="0002523C" w:rsidP="0002523C">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rPr>
        <w:t>skrandžio ar dvylikapirštės žarnos opa;</w:t>
      </w:r>
    </w:p>
    <w:p w:rsidR="0002523C" w:rsidRPr="00F95E91" w:rsidRDefault="0002523C" w:rsidP="0002523C">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rPr>
        <w:t>traukuliai arba konvulsijos;</w:t>
      </w:r>
    </w:p>
    <w:p w:rsidR="0002523C" w:rsidRPr="00F95E91" w:rsidRDefault="0002523C" w:rsidP="0002523C">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rPr>
        <w:t>širdies sutrikimas (pvz., nereguliarus arba labai sulėtėjęs širdies plakimas, širdies nepakankamumas, miokardo infarktas);</w:t>
      </w:r>
    </w:p>
    <w:p w:rsidR="0002523C" w:rsidRPr="00F95E91" w:rsidRDefault="0002523C" w:rsidP="0002523C">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rPr>
        <w:t xml:space="preserve">širdies sutrikimas, vadinamas QT intervalo pailgėjimu, arba Jums praeityje buvo diagnozuoti tam tikri širdies ritmo sutrikimai, vadinami </w:t>
      </w:r>
      <w:proofErr w:type="spellStart"/>
      <w:r w:rsidRPr="00F95E91">
        <w:rPr>
          <w:rFonts w:ascii="Times New Roman" w:eastAsia="Times New Roman" w:hAnsi="Times New Roman" w:cs="Times New Roman"/>
        </w:rPr>
        <w:t>verpstine</w:t>
      </w:r>
      <w:proofErr w:type="spellEnd"/>
      <w:r w:rsidRPr="00F95E91">
        <w:rPr>
          <w:rFonts w:ascii="Times New Roman" w:eastAsia="Times New Roman" w:hAnsi="Times New Roman" w:cs="Times New Roman"/>
        </w:rPr>
        <w:t xml:space="preserve"> skilvelių </w:t>
      </w:r>
      <w:proofErr w:type="spellStart"/>
      <w:r w:rsidRPr="00F95E91">
        <w:rPr>
          <w:rFonts w:ascii="Times New Roman" w:eastAsia="Times New Roman" w:hAnsi="Times New Roman" w:cs="Times New Roman"/>
        </w:rPr>
        <w:t>tachikardija</w:t>
      </w:r>
      <w:proofErr w:type="spellEnd"/>
      <w:r w:rsidRPr="00F95E91">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i/>
          <w:iCs/>
        </w:rPr>
        <w:t>Torsade</w:t>
      </w:r>
      <w:proofErr w:type="spellEnd"/>
      <w:r w:rsidRPr="006252AC">
        <w:rPr>
          <w:rFonts w:ascii="Times New Roman" w:eastAsia="Times New Roman" w:hAnsi="Times New Roman" w:cs="Times New Roman"/>
          <w:i/>
          <w:iCs/>
        </w:rPr>
        <w:t xml:space="preserve"> de </w:t>
      </w:r>
      <w:proofErr w:type="spellStart"/>
      <w:r w:rsidRPr="006252AC">
        <w:rPr>
          <w:rFonts w:ascii="Times New Roman" w:eastAsia="Times New Roman" w:hAnsi="Times New Roman" w:cs="Times New Roman"/>
          <w:i/>
          <w:iCs/>
        </w:rPr>
        <w:t>Pointes</w:t>
      </w:r>
      <w:proofErr w:type="spellEnd"/>
      <w:r w:rsidRPr="00F95E91">
        <w:rPr>
          <w:rFonts w:ascii="Times New Roman" w:eastAsia="Times New Roman" w:hAnsi="Times New Roman" w:cs="Times New Roman"/>
        </w:rPr>
        <w:t>), arba kam nors iš Jūsų šeimos narių diagnozuotas QT intervalo pailgėjimas;</w:t>
      </w:r>
    </w:p>
    <w:p w:rsidR="0002523C" w:rsidRPr="00F95E91" w:rsidRDefault="0002523C" w:rsidP="0002523C">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rPr>
        <w:lastRenderedPageBreak/>
        <w:t>sumažėjęs magnio arba kalio kiekis kraujyje;</w:t>
      </w:r>
    </w:p>
    <w:p w:rsidR="0002523C" w:rsidRPr="00F95E91" w:rsidRDefault="0002523C" w:rsidP="0002523C">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rPr>
        <w:t>astma arba kita lėtinė plaučių liga;</w:t>
      </w:r>
    </w:p>
    <w:p w:rsidR="0002523C" w:rsidRPr="00F95E91" w:rsidRDefault="0002523C" w:rsidP="0002523C">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rPr>
        <w:t>kepenų</w:t>
      </w:r>
      <w:r w:rsidRPr="00F95E91">
        <w:rPr>
          <w:rFonts w:ascii="Times New Roman" w:eastAsia="Times New Roman" w:hAnsi="Times New Roman" w:cs="Times New Roman"/>
          <w:bCs/>
        </w:rPr>
        <w:t xml:space="preserve"> sutrikimai arba hepatitas;</w:t>
      </w:r>
    </w:p>
    <w:p w:rsidR="0002523C" w:rsidRDefault="0002523C" w:rsidP="0002523C">
      <w:pPr>
        <w:numPr>
          <w:ilvl w:val="0"/>
          <w:numId w:val="1"/>
        </w:numPr>
        <w:tabs>
          <w:tab w:val="clear" w:pos="360"/>
          <w:tab w:val="num" w:pos="0"/>
          <w:tab w:val="num" w:pos="540"/>
        </w:tabs>
        <w:spacing w:after="0" w:line="240" w:lineRule="auto"/>
        <w:ind w:left="540" w:right="-2" w:hanging="540"/>
        <w:rPr>
          <w:rFonts w:ascii="Times New Roman" w:eastAsia="Times New Roman" w:hAnsi="Times New Roman" w:cs="Times New Roman"/>
        </w:rPr>
      </w:pPr>
      <w:r w:rsidRPr="00F95E91">
        <w:rPr>
          <w:rFonts w:ascii="Times New Roman" w:eastAsia="Times New Roman" w:hAnsi="Times New Roman" w:cs="Times New Roman"/>
          <w:bCs/>
        </w:rPr>
        <w:t>sunkumas šlapintis arba nesunki inkstų liga</w:t>
      </w:r>
      <w:r w:rsidRPr="00F95E91">
        <w:rPr>
          <w:rFonts w:ascii="Times New Roman" w:eastAsia="Times New Roman" w:hAnsi="Times New Roman" w:cs="Times New Roman"/>
        </w:rPr>
        <w:t>.</w:t>
      </w:r>
    </w:p>
    <w:p w:rsidR="0002523C" w:rsidRPr="008F0FA0" w:rsidRDefault="0002523C" w:rsidP="0002523C">
      <w:pPr>
        <w:tabs>
          <w:tab w:val="num" w:pos="540"/>
        </w:tabs>
        <w:spacing w:after="0" w:line="240" w:lineRule="auto"/>
        <w:ind w:right="-2"/>
        <w:rPr>
          <w:rFonts w:ascii="Times New Roman" w:eastAsia="Times New Roman" w:hAnsi="Times New Roman" w:cs="Times New Roman"/>
        </w:rPr>
      </w:pPr>
      <w:r w:rsidRPr="008F0FA0">
        <w:rPr>
          <w:rFonts w:ascii="Times New Roman" w:eastAsia="Times New Roman" w:hAnsi="Times New Roman" w:cs="Times New Roman"/>
        </w:rPr>
        <w:t>Taip pat pasakykite gydytojui, jei esate nėščia arba manote, kad gal</w:t>
      </w:r>
      <w:r>
        <w:rPr>
          <w:rFonts w:ascii="Times New Roman" w:eastAsia="Times New Roman" w:hAnsi="Times New Roman" w:cs="Times New Roman"/>
        </w:rPr>
        <w:t>būt esate</w:t>
      </w:r>
      <w:r w:rsidRPr="008F0FA0">
        <w:rPr>
          <w:rFonts w:ascii="Times New Roman" w:eastAsia="Times New Roman" w:hAnsi="Times New Roman" w:cs="Times New Roman"/>
        </w:rPr>
        <w:t xml:space="preserve"> nėščia.</w:t>
      </w:r>
    </w:p>
    <w:p w:rsidR="0002523C" w:rsidRPr="008F0FA0" w:rsidRDefault="0002523C" w:rsidP="0002523C">
      <w:pPr>
        <w:tabs>
          <w:tab w:val="num" w:pos="540"/>
        </w:tabs>
        <w:spacing w:after="0" w:line="240" w:lineRule="auto"/>
        <w:ind w:right="-2"/>
        <w:rPr>
          <w:rFonts w:ascii="Times New Roman" w:eastAsia="Times New Roman" w:hAnsi="Times New Roman" w:cs="Times New Roman"/>
        </w:rPr>
      </w:pPr>
    </w:p>
    <w:p w:rsidR="0002523C" w:rsidRPr="00A147FE" w:rsidRDefault="0002523C" w:rsidP="0002523C">
      <w:pPr>
        <w:tabs>
          <w:tab w:val="num" w:pos="540"/>
        </w:tabs>
        <w:spacing w:after="0" w:line="240" w:lineRule="auto"/>
        <w:ind w:right="-2"/>
        <w:rPr>
          <w:rFonts w:ascii="Times New Roman" w:eastAsia="Times New Roman" w:hAnsi="Times New Roman" w:cs="Times New Roman"/>
          <w:b/>
          <w:bCs/>
        </w:rPr>
      </w:pPr>
      <w:r w:rsidRPr="00A147FE">
        <w:rPr>
          <w:rFonts w:ascii="Times New Roman" w:eastAsia="Times New Roman" w:hAnsi="Times New Roman" w:cs="Times New Roman"/>
          <w:b/>
          <w:bCs/>
        </w:rPr>
        <w:t>Vaika</w:t>
      </w:r>
      <w:r>
        <w:rPr>
          <w:rFonts w:ascii="Times New Roman" w:eastAsia="Times New Roman" w:hAnsi="Times New Roman" w:cs="Times New Roman"/>
          <w:b/>
          <w:bCs/>
        </w:rPr>
        <w:t>ms</w:t>
      </w:r>
      <w:r w:rsidRPr="00A147FE">
        <w:rPr>
          <w:rFonts w:ascii="Times New Roman" w:eastAsia="Times New Roman" w:hAnsi="Times New Roman" w:cs="Times New Roman"/>
          <w:b/>
          <w:bCs/>
        </w:rPr>
        <w:t xml:space="preserve"> ir paauglia</w:t>
      </w:r>
      <w:r>
        <w:rPr>
          <w:rFonts w:ascii="Times New Roman" w:eastAsia="Times New Roman" w:hAnsi="Times New Roman" w:cs="Times New Roman"/>
          <w:b/>
          <w:bCs/>
        </w:rPr>
        <w:t>ms</w:t>
      </w:r>
    </w:p>
    <w:p w:rsidR="0002523C" w:rsidRPr="00F95E91" w:rsidRDefault="0002523C" w:rsidP="0002523C">
      <w:pPr>
        <w:tabs>
          <w:tab w:val="num" w:pos="540"/>
        </w:tabs>
        <w:spacing w:after="0" w:line="240" w:lineRule="auto"/>
        <w:ind w:right="-2"/>
        <w:rPr>
          <w:rFonts w:ascii="Times New Roman" w:eastAsia="Times New Roman" w:hAnsi="Times New Roman" w:cs="Times New Roman"/>
        </w:rPr>
      </w:pPr>
      <w:proofErr w:type="spellStart"/>
      <w:r w:rsidRPr="008F0FA0">
        <w:rPr>
          <w:rFonts w:ascii="Times New Roman" w:eastAsia="Times New Roman" w:hAnsi="Times New Roman" w:cs="Times New Roman"/>
        </w:rPr>
        <w:t>Donepezil</w:t>
      </w:r>
      <w:proofErr w:type="spellEnd"/>
      <w:r w:rsidRPr="008F0FA0">
        <w:rPr>
          <w:rFonts w:ascii="Times New Roman" w:eastAsia="Times New Roman" w:hAnsi="Times New Roman" w:cs="Times New Roman"/>
        </w:rPr>
        <w:t xml:space="preserve"> </w:t>
      </w:r>
      <w:proofErr w:type="spellStart"/>
      <w:r w:rsidRPr="008F0FA0">
        <w:rPr>
          <w:rFonts w:ascii="Times New Roman" w:eastAsia="Times New Roman" w:hAnsi="Times New Roman" w:cs="Times New Roman"/>
        </w:rPr>
        <w:t>Accord</w:t>
      </w:r>
      <w:proofErr w:type="spellEnd"/>
      <w:r w:rsidRPr="008F0FA0">
        <w:rPr>
          <w:rFonts w:ascii="Times New Roman" w:eastAsia="Times New Roman" w:hAnsi="Times New Roman" w:cs="Times New Roman"/>
        </w:rPr>
        <w:t xml:space="preserve"> nerekomenduojama vartoti vaikams ir paaugliams (jaunesniems </w:t>
      </w:r>
      <w:r>
        <w:rPr>
          <w:rFonts w:ascii="Times New Roman" w:eastAsia="Times New Roman" w:hAnsi="Times New Roman" w:cs="Times New Roman"/>
        </w:rPr>
        <w:t xml:space="preserve">kaip </w:t>
      </w:r>
      <w:r w:rsidRPr="008F0FA0">
        <w:rPr>
          <w:rFonts w:ascii="Times New Roman" w:eastAsia="Times New Roman" w:hAnsi="Times New Roman" w:cs="Times New Roman"/>
        </w:rPr>
        <w:t>18 metų).</w:t>
      </w:r>
    </w:p>
    <w:p w:rsidR="0002523C" w:rsidRPr="00F95E91" w:rsidRDefault="0002523C" w:rsidP="0002523C">
      <w:pPr>
        <w:tabs>
          <w:tab w:val="num" w:pos="540"/>
        </w:tabs>
        <w:spacing w:after="0" w:line="240" w:lineRule="auto"/>
        <w:ind w:right="-2"/>
        <w:rPr>
          <w:rFonts w:ascii="Times New Roman" w:eastAsia="Times New Roman" w:hAnsi="Times New Roman" w:cs="Times New Roman"/>
        </w:rPr>
      </w:pPr>
    </w:p>
    <w:p w:rsidR="0002523C" w:rsidRPr="00F95E91" w:rsidRDefault="0002523C" w:rsidP="0002523C">
      <w:pPr>
        <w:numPr>
          <w:ilvl w:val="12"/>
          <w:numId w:val="0"/>
        </w:numPr>
        <w:spacing w:after="0" w:line="240" w:lineRule="auto"/>
        <w:ind w:right="-2"/>
        <w:rPr>
          <w:rFonts w:ascii="Times New Roman" w:eastAsia="Times New Roman" w:hAnsi="Times New Roman" w:cs="Times New Roman"/>
          <w:b/>
        </w:rPr>
      </w:pPr>
      <w:r w:rsidRPr="00F95E91">
        <w:rPr>
          <w:rFonts w:ascii="Times New Roman" w:eastAsia="Times New Roman" w:hAnsi="Times New Roman" w:cs="Times New Roman"/>
          <w:b/>
        </w:rPr>
        <w:t xml:space="preserve">Kiti vaistai ir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proofErr w:type="spellEnd"/>
      <w:r w:rsidRPr="00F95E91">
        <w:rPr>
          <w:rFonts w:ascii="Times New Roman" w:eastAsia="Times New Roman" w:hAnsi="Times New Roman" w:cs="Times New Roman"/>
          <w:b/>
        </w:rPr>
        <w:t xml:space="preserve"> </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Jeigu vartojate ar neseniai vartojote kitų vaistų arba dėl to nesate tikri, apie tai pasakykite gydytojui arba vaistininkui.</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Ypač svarbu pasakyti gydytojui, jeigu vartojate bent vieną iš šių rūšių vaistų:</w:t>
      </w:r>
    </w:p>
    <w:p w:rsidR="0002523C" w:rsidRPr="006252AC" w:rsidRDefault="0002523C" w:rsidP="0002523C">
      <w:pPr>
        <w:pStyle w:val="Sraopastraipa"/>
        <w:numPr>
          <w:ilvl w:val="0"/>
          <w:numId w:val="4"/>
        </w:numPr>
        <w:spacing w:after="0" w:line="240" w:lineRule="auto"/>
        <w:ind w:left="567" w:right="-2" w:hanging="567"/>
        <w:rPr>
          <w:rFonts w:ascii="Times New Roman" w:eastAsia="Times New Roman" w:hAnsi="Times New Roman" w:cs="Times New Roman"/>
        </w:rPr>
      </w:pPr>
      <w:r w:rsidRPr="006252AC">
        <w:rPr>
          <w:rFonts w:ascii="Times New Roman" w:eastAsia="Times New Roman" w:hAnsi="Times New Roman" w:cs="Times New Roman"/>
        </w:rPr>
        <w:t xml:space="preserve">vaistų nuo širdies ritmo sutrikimų, pvz., </w:t>
      </w:r>
      <w:proofErr w:type="spellStart"/>
      <w:r w:rsidRPr="006252AC">
        <w:rPr>
          <w:rFonts w:ascii="Times New Roman" w:eastAsia="Times New Roman" w:hAnsi="Times New Roman" w:cs="Times New Roman"/>
        </w:rPr>
        <w:t>amjodaron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sotalol</w:t>
      </w:r>
      <w:r w:rsidRPr="00F95E91">
        <w:rPr>
          <w:rFonts w:ascii="Times New Roman" w:eastAsia="Times New Roman" w:hAnsi="Times New Roman" w:cs="Times New Roman"/>
        </w:rPr>
        <w:t>io</w:t>
      </w:r>
      <w:proofErr w:type="spellEnd"/>
      <w:r w:rsidRPr="006252AC">
        <w:rPr>
          <w:rFonts w:ascii="Times New Roman" w:eastAsia="Times New Roman" w:hAnsi="Times New Roman" w:cs="Times New Roman"/>
        </w:rPr>
        <w:t>;</w:t>
      </w:r>
    </w:p>
    <w:p w:rsidR="0002523C" w:rsidRPr="006252AC" w:rsidRDefault="0002523C" w:rsidP="0002523C">
      <w:pPr>
        <w:pStyle w:val="Sraopastraipa"/>
        <w:numPr>
          <w:ilvl w:val="0"/>
          <w:numId w:val="4"/>
        </w:numPr>
        <w:spacing w:after="0" w:line="240" w:lineRule="auto"/>
        <w:ind w:left="567" w:right="-2" w:hanging="567"/>
        <w:rPr>
          <w:rFonts w:ascii="Times New Roman" w:eastAsia="Times New Roman" w:hAnsi="Times New Roman" w:cs="Times New Roman"/>
        </w:rPr>
      </w:pPr>
      <w:r w:rsidRPr="006252AC">
        <w:rPr>
          <w:rFonts w:ascii="Times New Roman" w:eastAsia="Times New Roman" w:hAnsi="Times New Roman" w:cs="Times New Roman"/>
        </w:rPr>
        <w:t xml:space="preserve">vaistų nuo depresijos, pvz., </w:t>
      </w:r>
      <w:proofErr w:type="spellStart"/>
      <w:r w:rsidRPr="006252AC">
        <w:rPr>
          <w:rFonts w:ascii="Times New Roman" w:eastAsia="Times New Roman" w:hAnsi="Times New Roman" w:cs="Times New Roman"/>
        </w:rPr>
        <w:t>citalopram</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escitalopram</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amitriptilin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fluoksetin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w:t>
      </w:r>
    </w:p>
    <w:p w:rsidR="0002523C" w:rsidRPr="006252AC" w:rsidRDefault="0002523C" w:rsidP="0002523C">
      <w:pPr>
        <w:pStyle w:val="Sraopastraipa"/>
        <w:numPr>
          <w:ilvl w:val="0"/>
          <w:numId w:val="4"/>
        </w:numPr>
        <w:spacing w:after="0" w:line="240" w:lineRule="auto"/>
        <w:ind w:left="567" w:right="-2" w:hanging="567"/>
        <w:rPr>
          <w:rFonts w:ascii="Times New Roman" w:eastAsia="Times New Roman" w:hAnsi="Times New Roman" w:cs="Times New Roman"/>
        </w:rPr>
      </w:pPr>
      <w:r w:rsidRPr="006252AC">
        <w:rPr>
          <w:rFonts w:ascii="Times New Roman" w:eastAsia="Times New Roman" w:hAnsi="Times New Roman" w:cs="Times New Roman"/>
        </w:rPr>
        <w:t xml:space="preserve">vaistų nuo psichozės, pvz., </w:t>
      </w:r>
      <w:proofErr w:type="spellStart"/>
      <w:r w:rsidRPr="006252AC">
        <w:rPr>
          <w:rFonts w:ascii="Times New Roman" w:eastAsia="Times New Roman" w:hAnsi="Times New Roman" w:cs="Times New Roman"/>
        </w:rPr>
        <w:t>pimozid</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sertindol</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ziprazidon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w:t>
      </w:r>
    </w:p>
    <w:p w:rsidR="0002523C" w:rsidRPr="006252AC" w:rsidRDefault="0002523C" w:rsidP="0002523C">
      <w:pPr>
        <w:pStyle w:val="Sraopastraipa"/>
        <w:numPr>
          <w:ilvl w:val="0"/>
          <w:numId w:val="4"/>
        </w:numPr>
        <w:spacing w:after="0" w:line="240" w:lineRule="auto"/>
        <w:ind w:left="567" w:right="-2" w:hanging="567"/>
        <w:rPr>
          <w:rFonts w:ascii="Times New Roman" w:eastAsia="Times New Roman" w:hAnsi="Times New Roman" w:cs="Times New Roman"/>
        </w:rPr>
      </w:pPr>
      <w:r w:rsidRPr="006252AC">
        <w:rPr>
          <w:rFonts w:ascii="Times New Roman" w:eastAsia="Times New Roman" w:hAnsi="Times New Roman" w:cs="Times New Roman"/>
        </w:rPr>
        <w:t xml:space="preserve">vaistų nuo bakterinių infekcijų, pvz., </w:t>
      </w:r>
      <w:proofErr w:type="spellStart"/>
      <w:r w:rsidRPr="006252AC">
        <w:rPr>
          <w:rFonts w:ascii="Times New Roman" w:eastAsia="Times New Roman" w:hAnsi="Times New Roman" w:cs="Times New Roman"/>
        </w:rPr>
        <w:t>klaritromicin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eritromicin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levofloksacin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moksifloksacin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 xml:space="preserve">, </w:t>
      </w:r>
      <w:proofErr w:type="spellStart"/>
      <w:r w:rsidRPr="006252AC">
        <w:rPr>
          <w:rFonts w:ascii="Times New Roman" w:eastAsia="Times New Roman" w:hAnsi="Times New Roman" w:cs="Times New Roman"/>
        </w:rPr>
        <w:t>rifampicin</w:t>
      </w:r>
      <w:r w:rsidRPr="00F95E91">
        <w:rPr>
          <w:rFonts w:ascii="Times New Roman" w:eastAsia="Times New Roman" w:hAnsi="Times New Roman" w:cs="Times New Roman"/>
        </w:rPr>
        <w:t>o</w:t>
      </w:r>
      <w:proofErr w:type="spellEnd"/>
      <w:r w:rsidRPr="006252AC">
        <w:rPr>
          <w:rFonts w:ascii="Times New Roman" w:eastAsia="Times New Roman" w:hAnsi="Times New Roman" w:cs="Times New Roman"/>
        </w:rPr>
        <w:t>;</w:t>
      </w:r>
    </w:p>
    <w:p w:rsidR="0002523C" w:rsidRPr="006252AC" w:rsidRDefault="0002523C" w:rsidP="0002523C">
      <w:pPr>
        <w:pStyle w:val="Sraopastraipa"/>
        <w:numPr>
          <w:ilvl w:val="0"/>
          <w:numId w:val="4"/>
        </w:numPr>
        <w:spacing w:after="0" w:line="240" w:lineRule="auto"/>
        <w:ind w:left="567" w:right="-2" w:hanging="567"/>
        <w:rPr>
          <w:rFonts w:ascii="Times New Roman" w:eastAsia="Times New Roman" w:hAnsi="Times New Roman" w:cs="Times New Roman"/>
        </w:rPr>
      </w:pPr>
      <w:r w:rsidRPr="006252AC">
        <w:rPr>
          <w:rFonts w:ascii="Times New Roman" w:eastAsia="Times New Roman" w:hAnsi="Times New Roman" w:cs="Times New Roman"/>
        </w:rPr>
        <w:t xml:space="preserve">priešgrybelinių vaistų, pvz., </w:t>
      </w:r>
      <w:proofErr w:type="spellStart"/>
      <w:r w:rsidRPr="006252AC">
        <w:rPr>
          <w:rFonts w:ascii="Times New Roman" w:eastAsia="Times New Roman" w:hAnsi="Times New Roman" w:cs="Times New Roman"/>
        </w:rPr>
        <w:t>ketokonazolą</w:t>
      </w:r>
      <w:proofErr w:type="spellEnd"/>
      <w:r w:rsidRPr="006252AC">
        <w:rPr>
          <w:rFonts w:ascii="Times New Roman" w:eastAsia="Times New Roman" w:hAnsi="Times New Roman" w:cs="Times New Roman"/>
        </w:rPr>
        <w:t>;</w:t>
      </w:r>
    </w:p>
    <w:p w:rsidR="0002523C" w:rsidRPr="00F95E91" w:rsidRDefault="0002523C" w:rsidP="0002523C">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r w:rsidRPr="00F95E91">
        <w:rPr>
          <w:rFonts w:ascii="Times New Roman" w:eastAsia="Times New Roman" w:hAnsi="Times New Roman" w:cs="Times New Roman"/>
          <w:lang w:eastAsia="nl-NL"/>
        </w:rPr>
        <w:t>kitų vaistų nuo Alzheimerio (</w:t>
      </w:r>
      <w:proofErr w:type="spellStart"/>
      <w:r w:rsidRPr="00F95E91">
        <w:rPr>
          <w:rFonts w:ascii="Times New Roman" w:eastAsia="Times New Roman" w:hAnsi="Times New Roman" w:cs="Times New Roman"/>
          <w:i/>
          <w:lang w:eastAsia="nl-NL"/>
        </w:rPr>
        <w:t>Alzheimer</w:t>
      </w:r>
      <w:proofErr w:type="spellEnd"/>
      <w:r w:rsidRPr="00F95E91">
        <w:rPr>
          <w:rFonts w:ascii="Times New Roman" w:eastAsia="Times New Roman" w:hAnsi="Times New Roman" w:cs="Times New Roman"/>
          <w:lang w:eastAsia="nl-NL"/>
        </w:rPr>
        <w:t xml:space="preserve">) ligos, pvz., </w:t>
      </w:r>
      <w:proofErr w:type="spellStart"/>
      <w:r w:rsidRPr="00F95E91">
        <w:rPr>
          <w:rFonts w:ascii="Times New Roman" w:eastAsia="Times New Roman" w:hAnsi="Times New Roman" w:cs="Times New Roman"/>
          <w:lang w:eastAsia="nl-NL"/>
        </w:rPr>
        <w:t>galantamino</w:t>
      </w:r>
      <w:proofErr w:type="spellEnd"/>
      <w:r w:rsidRPr="00F95E91">
        <w:rPr>
          <w:rFonts w:ascii="Times New Roman" w:eastAsia="Times New Roman" w:hAnsi="Times New Roman" w:cs="Times New Roman"/>
          <w:lang w:eastAsia="nl-NL"/>
        </w:rPr>
        <w:t>;</w:t>
      </w:r>
    </w:p>
    <w:p w:rsidR="0002523C" w:rsidRPr="00F95E91" w:rsidRDefault="0002523C" w:rsidP="0002523C">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r w:rsidRPr="00F95E91">
        <w:rPr>
          <w:rFonts w:ascii="Times New Roman" w:eastAsia="Times New Roman" w:hAnsi="Times New Roman" w:cs="Times New Roman"/>
          <w:lang w:eastAsia="nl-NL"/>
        </w:rPr>
        <w:t xml:space="preserve">skausmą malšinančių vaistų arba vaistų nuo sąnarių uždegimo, pvz., aspirino, nesteroidinių vaistų nuo uždegimo (NVNU), pavyzdžiui, </w:t>
      </w:r>
      <w:proofErr w:type="spellStart"/>
      <w:r w:rsidRPr="00F95E91">
        <w:rPr>
          <w:rFonts w:ascii="Times New Roman" w:eastAsia="Times New Roman" w:hAnsi="Times New Roman" w:cs="Times New Roman"/>
          <w:lang w:eastAsia="nl-NL"/>
        </w:rPr>
        <w:t>ibuprofeno</w:t>
      </w:r>
      <w:proofErr w:type="spellEnd"/>
      <w:r w:rsidRPr="00F95E91">
        <w:rPr>
          <w:rFonts w:ascii="Times New Roman" w:eastAsia="Times New Roman" w:hAnsi="Times New Roman" w:cs="Times New Roman"/>
          <w:lang w:eastAsia="nl-NL"/>
        </w:rPr>
        <w:t xml:space="preserve"> ar </w:t>
      </w:r>
      <w:proofErr w:type="spellStart"/>
      <w:r w:rsidRPr="00F95E91">
        <w:rPr>
          <w:rFonts w:ascii="Times New Roman" w:eastAsia="Times New Roman" w:hAnsi="Times New Roman" w:cs="Times New Roman"/>
          <w:lang w:eastAsia="nl-NL"/>
        </w:rPr>
        <w:t>diklofenako</w:t>
      </w:r>
      <w:proofErr w:type="spellEnd"/>
      <w:r w:rsidRPr="00F95E91">
        <w:rPr>
          <w:rFonts w:ascii="Times New Roman" w:eastAsia="Times New Roman" w:hAnsi="Times New Roman" w:cs="Times New Roman"/>
          <w:lang w:eastAsia="nl-NL"/>
        </w:rPr>
        <w:t xml:space="preserve"> natrio druskos;</w:t>
      </w:r>
    </w:p>
    <w:p w:rsidR="0002523C" w:rsidRPr="00F95E91" w:rsidRDefault="0002523C" w:rsidP="0002523C">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proofErr w:type="spellStart"/>
      <w:r w:rsidRPr="00F95E91">
        <w:rPr>
          <w:rFonts w:ascii="Times New Roman" w:eastAsia="Times New Roman" w:hAnsi="Times New Roman" w:cs="Times New Roman"/>
          <w:lang w:eastAsia="nl-NL"/>
        </w:rPr>
        <w:t>anticholinerginių</w:t>
      </w:r>
      <w:proofErr w:type="spellEnd"/>
      <w:r w:rsidRPr="00F95E91">
        <w:rPr>
          <w:rFonts w:ascii="Times New Roman" w:eastAsia="Times New Roman" w:hAnsi="Times New Roman" w:cs="Times New Roman"/>
          <w:lang w:eastAsia="nl-NL"/>
        </w:rPr>
        <w:t xml:space="preserve"> vaistų, pvz., </w:t>
      </w:r>
      <w:proofErr w:type="spellStart"/>
      <w:r w:rsidRPr="00F95E91">
        <w:rPr>
          <w:rFonts w:ascii="Times New Roman" w:eastAsia="Times New Roman" w:hAnsi="Times New Roman" w:cs="Times New Roman"/>
          <w:lang w:eastAsia="nl-NL"/>
        </w:rPr>
        <w:t>tolterodino</w:t>
      </w:r>
      <w:proofErr w:type="spellEnd"/>
      <w:r w:rsidRPr="00F95E91">
        <w:rPr>
          <w:rFonts w:ascii="Times New Roman" w:eastAsia="Times New Roman" w:hAnsi="Times New Roman" w:cs="Times New Roman"/>
          <w:lang w:eastAsia="nl-NL"/>
        </w:rPr>
        <w:t>;</w:t>
      </w:r>
    </w:p>
    <w:p w:rsidR="0002523C" w:rsidRPr="00F95E91" w:rsidRDefault="0002523C" w:rsidP="0002523C">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r w:rsidRPr="00F95E91">
        <w:rPr>
          <w:rFonts w:ascii="Times New Roman" w:eastAsia="Times New Roman" w:hAnsi="Times New Roman" w:cs="Times New Roman"/>
          <w:lang w:eastAsia="nl-NL"/>
        </w:rPr>
        <w:t xml:space="preserve">vaistų nuo traukulių, pvz., </w:t>
      </w:r>
      <w:proofErr w:type="spellStart"/>
      <w:r w:rsidRPr="00F95E91">
        <w:rPr>
          <w:rFonts w:ascii="Times New Roman" w:eastAsia="Times New Roman" w:hAnsi="Times New Roman" w:cs="Times New Roman"/>
          <w:lang w:eastAsia="nl-NL"/>
        </w:rPr>
        <w:t>fenitoino</w:t>
      </w:r>
      <w:proofErr w:type="spellEnd"/>
      <w:r w:rsidRPr="00F95E91">
        <w:rPr>
          <w:rFonts w:ascii="Times New Roman" w:eastAsia="Times New Roman" w:hAnsi="Times New Roman" w:cs="Times New Roman"/>
          <w:lang w:eastAsia="nl-NL"/>
        </w:rPr>
        <w:t xml:space="preserve">, </w:t>
      </w:r>
      <w:proofErr w:type="spellStart"/>
      <w:r w:rsidRPr="00F95E91">
        <w:rPr>
          <w:rFonts w:ascii="Times New Roman" w:eastAsia="Times New Roman" w:hAnsi="Times New Roman" w:cs="Times New Roman"/>
          <w:lang w:eastAsia="nl-NL"/>
        </w:rPr>
        <w:t>karbamazepino</w:t>
      </w:r>
      <w:proofErr w:type="spellEnd"/>
      <w:r w:rsidRPr="00F95E91">
        <w:rPr>
          <w:rFonts w:ascii="Times New Roman" w:eastAsia="Times New Roman" w:hAnsi="Times New Roman" w:cs="Times New Roman"/>
          <w:lang w:eastAsia="nl-NL"/>
        </w:rPr>
        <w:t>;</w:t>
      </w:r>
    </w:p>
    <w:p w:rsidR="0002523C" w:rsidRPr="00F95E91" w:rsidRDefault="0002523C" w:rsidP="0002523C">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r w:rsidRPr="00F95E91">
        <w:rPr>
          <w:rFonts w:ascii="Times New Roman" w:eastAsia="Times New Roman" w:hAnsi="Times New Roman" w:cs="Times New Roman"/>
          <w:lang w:eastAsia="nl-NL"/>
        </w:rPr>
        <w:t xml:space="preserve">vaistų širdies ligoms gydyti, pvz., </w:t>
      </w:r>
      <w:proofErr w:type="spellStart"/>
      <w:r w:rsidRPr="00F95E91">
        <w:rPr>
          <w:rFonts w:ascii="Times New Roman" w:eastAsia="Times New Roman" w:hAnsi="Times New Roman" w:cs="Times New Roman"/>
          <w:lang w:eastAsia="nl-NL"/>
        </w:rPr>
        <w:t>chinidino</w:t>
      </w:r>
      <w:proofErr w:type="spellEnd"/>
      <w:r w:rsidRPr="00F95E91">
        <w:rPr>
          <w:rFonts w:ascii="Times New Roman" w:eastAsia="Times New Roman" w:hAnsi="Times New Roman" w:cs="Times New Roman"/>
          <w:lang w:eastAsia="nl-NL"/>
        </w:rPr>
        <w:t xml:space="preserve">, beta </w:t>
      </w:r>
      <w:proofErr w:type="spellStart"/>
      <w:r w:rsidRPr="00F95E91">
        <w:rPr>
          <w:rFonts w:ascii="Times New Roman" w:eastAsia="Times New Roman" w:hAnsi="Times New Roman" w:cs="Times New Roman"/>
          <w:lang w:eastAsia="nl-NL"/>
        </w:rPr>
        <w:t>adrenoblokatorių</w:t>
      </w:r>
      <w:proofErr w:type="spellEnd"/>
      <w:r w:rsidRPr="00F95E91">
        <w:rPr>
          <w:rFonts w:ascii="Times New Roman" w:eastAsia="Times New Roman" w:hAnsi="Times New Roman" w:cs="Times New Roman"/>
          <w:lang w:eastAsia="nl-NL"/>
        </w:rPr>
        <w:t xml:space="preserve"> (</w:t>
      </w:r>
      <w:proofErr w:type="spellStart"/>
      <w:r w:rsidRPr="00F95E91">
        <w:rPr>
          <w:rFonts w:ascii="Times New Roman" w:eastAsia="Times New Roman" w:hAnsi="Times New Roman" w:cs="Times New Roman"/>
          <w:lang w:eastAsia="nl-NL"/>
        </w:rPr>
        <w:t>propranololio</w:t>
      </w:r>
      <w:proofErr w:type="spellEnd"/>
      <w:r w:rsidRPr="00F95E91">
        <w:rPr>
          <w:rFonts w:ascii="Times New Roman" w:eastAsia="Times New Roman" w:hAnsi="Times New Roman" w:cs="Times New Roman"/>
          <w:lang w:eastAsia="nl-NL"/>
        </w:rPr>
        <w:t xml:space="preserve"> ir </w:t>
      </w:r>
      <w:proofErr w:type="spellStart"/>
      <w:r w:rsidRPr="00F95E91">
        <w:rPr>
          <w:rFonts w:ascii="Times New Roman" w:eastAsia="Times New Roman" w:hAnsi="Times New Roman" w:cs="Times New Roman"/>
          <w:lang w:eastAsia="nl-NL"/>
        </w:rPr>
        <w:t>atenololio</w:t>
      </w:r>
      <w:proofErr w:type="spellEnd"/>
      <w:r w:rsidRPr="00F95E91">
        <w:rPr>
          <w:rFonts w:ascii="Times New Roman" w:eastAsia="Times New Roman" w:hAnsi="Times New Roman" w:cs="Times New Roman"/>
          <w:lang w:eastAsia="nl-NL"/>
        </w:rPr>
        <w:t>);</w:t>
      </w:r>
    </w:p>
    <w:p w:rsidR="0002523C" w:rsidRPr="00F95E91" w:rsidRDefault="0002523C" w:rsidP="0002523C">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r w:rsidRPr="00F95E91">
        <w:rPr>
          <w:rFonts w:ascii="Times New Roman" w:eastAsia="Times New Roman" w:hAnsi="Times New Roman" w:cs="Times New Roman"/>
          <w:lang w:eastAsia="nl-NL"/>
        </w:rPr>
        <w:t xml:space="preserve">raumenis atpalaiduojančių vaistų, pvz., </w:t>
      </w:r>
      <w:proofErr w:type="spellStart"/>
      <w:r w:rsidRPr="00F95E91">
        <w:rPr>
          <w:rFonts w:ascii="Times New Roman" w:eastAsia="Times New Roman" w:hAnsi="Times New Roman" w:cs="Times New Roman"/>
          <w:lang w:eastAsia="nl-NL"/>
        </w:rPr>
        <w:t>diazepamo</w:t>
      </w:r>
      <w:proofErr w:type="spellEnd"/>
      <w:r w:rsidRPr="00F95E91">
        <w:rPr>
          <w:rFonts w:ascii="Times New Roman" w:eastAsia="Times New Roman" w:hAnsi="Times New Roman" w:cs="Times New Roman"/>
          <w:lang w:eastAsia="nl-NL"/>
        </w:rPr>
        <w:t xml:space="preserve">, </w:t>
      </w:r>
      <w:proofErr w:type="spellStart"/>
      <w:r w:rsidRPr="00F95E91">
        <w:rPr>
          <w:rFonts w:ascii="Times New Roman" w:eastAsia="Times New Roman" w:hAnsi="Times New Roman" w:cs="Times New Roman"/>
          <w:lang w:eastAsia="nl-NL"/>
        </w:rPr>
        <w:t>sukcinilcholino</w:t>
      </w:r>
      <w:proofErr w:type="spellEnd"/>
      <w:r w:rsidRPr="00F95E91">
        <w:rPr>
          <w:rFonts w:ascii="Times New Roman" w:eastAsia="Times New Roman" w:hAnsi="Times New Roman" w:cs="Times New Roman"/>
          <w:lang w:eastAsia="nl-NL"/>
        </w:rPr>
        <w:t>;</w:t>
      </w:r>
    </w:p>
    <w:p w:rsidR="0002523C" w:rsidRPr="00F95E91" w:rsidRDefault="0002523C" w:rsidP="0002523C">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r w:rsidRPr="00F95E91">
        <w:rPr>
          <w:rFonts w:ascii="Times New Roman" w:eastAsia="Times New Roman" w:hAnsi="Times New Roman" w:cs="Times New Roman"/>
          <w:lang w:eastAsia="nl-NL"/>
        </w:rPr>
        <w:t>bendrųjų anestetikų;</w:t>
      </w:r>
    </w:p>
    <w:p w:rsidR="0002523C" w:rsidRPr="00F95E91" w:rsidRDefault="0002523C" w:rsidP="0002523C">
      <w:pPr>
        <w:numPr>
          <w:ilvl w:val="0"/>
          <w:numId w:val="1"/>
        </w:numPr>
        <w:tabs>
          <w:tab w:val="clear" w:pos="360"/>
          <w:tab w:val="num" w:pos="540"/>
        </w:tabs>
        <w:spacing w:after="0" w:line="240" w:lineRule="auto"/>
        <w:ind w:left="540" w:right="-2" w:hanging="540"/>
        <w:rPr>
          <w:rFonts w:ascii="Times New Roman" w:eastAsia="Times New Roman" w:hAnsi="Times New Roman" w:cs="Times New Roman"/>
          <w:lang w:eastAsia="nl-NL"/>
        </w:rPr>
      </w:pPr>
      <w:r w:rsidRPr="00F95E91">
        <w:rPr>
          <w:rFonts w:ascii="Times New Roman" w:eastAsia="Times New Roman" w:hAnsi="Times New Roman" w:cs="Times New Roman"/>
          <w:lang w:eastAsia="nl-NL"/>
        </w:rPr>
        <w:t>be recepto įsigyjamų vaistų, pvz., vaistažolių preparatų.</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p>
    <w:p w:rsidR="0002523C" w:rsidRPr="00F95E91" w:rsidRDefault="0002523C" w:rsidP="0002523C">
      <w:pPr>
        <w:tabs>
          <w:tab w:val="num" w:pos="540"/>
        </w:tabs>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 xml:space="preserve">Jeigu Jums bus atliekama </w:t>
      </w:r>
      <w:r w:rsidRPr="00F95E91">
        <w:rPr>
          <w:rFonts w:ascii="Times New Roman" w:eastAsia="Times New Roman" w:hAnsi="Times New Roman" w:cs="Times New Roman"/>
          <w:bCs/>
        </w:rPr>
        <w:t>operacija</w:t>
      </w:r>
      <w:r w:rsidRPr="00F95E91">
        <w:rPr>
          <w:rFonts w:ascii="Times New Roman" w:eastAsia="Times New Roman" w:hAnsi="Times New Roman" w:cs="Times New Roman"/>
        </w:rPr>
        <w:t xml:space="preserve"> ir operuojant reikės </w:t>
      </w:r>
      <w:r w:rsidRPr="00F95E91">
        <w:rPr>
          <w:rFonts w:ascii="Times New Roman" w:eastAsia="Times New Roman" w:hAnsi="Times New Roman" w:cs="Times New Roman"/>
          <w:bCs/>
        </w:rPr>
        <w:t>bendrinės nejautros</w:t>
      </w:r>
      <w:r w:rsidRPr="00F95E91">
        <w:rPr>
          <w:rFonts w:ascii="Times New Roman" w:eastAsia="Times New Roman" w:hAnsi="Times New Roman" w:cs="Times New Roman"/>
        </w:rPr>
        <w:t xml:space="preserve">, pasakykite gydytojui ir gydytojui anesteziologui, kad vartojate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Tai svarbu, nes dėl šio vaisto vartojimo, gali tekti paskirti kitokią anestetikų dozę.</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p>
    <w:p w:rsidR="0002523C" w:rsidRPr="00F95E91" w:rsidRDefault="0002523C" w:rsidP="0002523C">
      <w:pPr>
        <w:tabs>
          <w:tab w:val="num" w:pos="540"/>
        </w:tabs>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 xml:space="preserve">Pacientai, sergantys inkstų liga arba lengva ar vidutinio sunkumo kepenų liga, gali vartoti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xml:space="preserve">. Jeigu sergate inkstų arba kepenų liga, iš karto pasakykite gydytojui. Pacientams, sergantiems sunkia kepenų liga,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xml:space="preserve"> vartoti negalima.</w:t>
      </w:r>
    </w:p>
    <w:p w:rsidR="0002523C" w:rsidRPr="00693FC2" w:rsidRDefault="0002523C" w:rsidP="0002523C">
      <w:pPr>
        <w:numPr>
          <w:ilvl w:val="12"/>
          <w:numId w:val="0"/>
        </w:numPr>
        <w:spacing w:after="0" w:line="240" w:lineRule="auto"/>
        <w:ind w:right="-2"/>
        <w:rPr>
          <w:rFonts w:ascii="Times New Roman" w:eastAsia="Times New Roman" w:hAnsi="Times New Roman" w:cs="Times New Roman"/>
          <w:bCs/>
        </w:rPr>
      </w:pPr>
      <w:r w:rsidRPr="00693FC2">
        <w:rPr>
          <w:rFonts w:ascii="Times New Roman" w:eastAsia="Times New Roman" w:hAnsi="Times New Roman" w:cs="Times New Roman"/>
          <w:bCs/>
        </w:rPr>
        <w:t>Pasakykite gydytojui arba vaistininkui Jus prižiūrinčio asmens vardą ir pavardę. Jus prižiūrintis asmuo padės Jums vartoti vaist</w:t>
      </w:r>
      <w:r>
        <w:rPr>
          <w:rFonts w:ascii="Times New Roman" w:eastAsia="Times New Roman" w:hAnsi="Times New Roman" w:cs="Times New Roman"/>
          <w:bCs/>
        </w:rPr>
        <w:t>o</w:t>
      </w:r>
      <w:r w:rsidRPr="00693FC2">
        <w:rPr>
          <w:rFonts w:ascii="Times New Roman" w:eastAsia="Times New Roman" w:hAnsi="Times New Roman" w:cs="Times New Roman"/>
          <w:bCs/>
        </w:rPr>
        <w:t xml:space="preserve"> taip, kaip nurodyta.</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b/>
        </w:rPr>
      </w:pPr>
    </w:p>
    <w:p w:rsidR="0002523C" w:rsidRPr="00F95E91" w:rsidRDefault="0002523C" w:rsidP="0002523C">
      <w:pPr>
        <w:numPr>
          <w:ilvl w:val="12"/>
          <w:numId w:val="0"/>
        </w:numPr>
        <w:spacing w:after="0" w:line="240" w:lineRule="auto"/>
        <w:ind w:right="-2"/>
        <w:rPr>
          <w:rFonts w:ascii="Times New Roman" w:eastAsia="Times New Roman" w:hAnsi="Times New Roman" w:cs="Times New Roman"/>
          <w:b/>
          <w:bCs/>
          <w:lang w:eastAsia="nl-NL"/>
        </w:rPr>
      </w:pPr>
      <w:proofErr w:type="spellStart"/>
      <w:r w:rsidRPr="00F95E91">
        <w:rPr>
          <w:rFonts w:ascii="Times New Roman" w:eastAsia="Times New Roman" w:hAnsi="Times New Roman" w:cs="Times New Roman"/>
          <w:b/>
          <w:bCs/>
          <w:lang w:eastAsia="nl-NL"/>
        </w:rPr>
        <w:t>Donepezil</w:t>
      </w:r>
      <w:proofErr w:type="spellEnd"/>
      <w:r w:rsidRPr="00F95E91">
        <w:rPr>
          <w:rFonts w:ascii="Times New Roman" w:eastAsia="Times New Roman" w:hAnsi="Times New Roman" w:cs="Times New Roman"/>
          <w:b/>
          <w:bCs/>
          <w:lang w:eastAsia="nl-NL"/>
        </w:rPr>
        <w:t xml:space="preserve"> </w:t>
      </w:r>
      <w:proofErr w:type="spellStart"/>
      <w:r w:rsidRPr="00F95E91">
        <w:rPr>
          <w:rFonts w:ascii="Times New Roman" w:eastAsia="Times New Roman" w:hAnsi="Times New Roman" w:cs="Times New Roman"/>
          <w:b/>
          <w:bCs/>
          <w:lang w:eastAsia="nl-NL"/>
        </w:rPr>
        <w:t>Accord</w:t>
      </w:r>
      <w:proofErr w:type="spellEnd"/>
      <w:r w:rsidRPr="00F95E91">
        <w:rPr>
          <w:rFonts w:ascii="Times New Roman" w:eastAsia="Times New Roman" w:hAnsi="Times New Roman" w:cs="Times New Roman"/>
          <w:b/>
          <w:bCs/>
          <w:lang w:eastAsia="nl-NL"/>
        </w:rPr>
        <w:t xml:space="preserve"> vartojimas su maistu, gėrimais ir alkoholiu</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 xml:space="preserve">Maistas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xml:space="preserve"> poveikiui įtakos nedaro.</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 xml:space="preserve">Vartojant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xml:space="preserve"> alkoholio vartoti negalima, nes jis gali pakeisti vaisto </w:t>
      </w:r>
      <w:r w:rsidRPr="00F95E91">
        <w:rPr>
          <w:rFonts w:ascii="Times New Roman" w:eastAsia="Times New Roman" w:hAnsi="Times New Roman" w:cs="Times New Roman"/>
          <w:lang w:eastAsia="nl-NL"/>
        </w:rPr>
        <w:t>poveikį.</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b/>
        </w:rPr>
      </w:pPr>
    </w:p>
    <w:p w:rsidR="0002523C" w:rsidRPr="00F95E91" w:rsidRDefault="0002523C" w:rsidP="0002523C">
      <w:pPr>
        <w:numPr>
          <w:ilvl w:val="12"/>
          <w:numId w:val="0"/>
        </w:numPr>
        <w:spacing w:after="0" w:line="240" w:lineRule="auto"/>
        <w:ind w:right="-2"/>
        <w:rPr>
          <w:rFonts w:ascii="Times New Roman" w:eastAsia="Times New Roman" w:hAnsi="Times New Roman" w:cs="Times New Roman"/>
          <w:b/>
          <w:bCs/>
        </w:rPr>
      </w:pPr>
      <w:r w:rsidRPr="00F95E91">
        <w:rPr>
          <w:rFonts w:ascii="Times New Roman" w:eastAsia="Times New Roman" w:hAnsi="Times New Roman" w:cs="Times New Roman"/>
          <w:b/>
          <w:bCs/>
        </w:rPr>
        <w:t>Nėštumas, žindymo laikotarpis ir vaisingumas</w:t>
      </w:r>
    </w:p>
    <w:p w:rsidR="0002523C" w:rsidRDefault="0002523C" w:rsidP="0002523C">
      <w:pPr>
        <w:numPr>
          <w:ilvl w:val="12"/>
          <w:numId w:val="0"/>
        </w:numPr>
        <w:spacing w:after="0" w:line="240" w:lineRule="auto"/>
        <w:ind w:right="-2"/>
        <w:rPr>
          <w:rFonts w:ascii="Times New Roman" w:eastAsia="Times New Roman" w:hAnsi="Times New Roman" w:cs="Times New Roman"/>
          <w:bCs/>
        </w:rPr>
      </w:pPr>
      <w:r w:rsidRPr="00F95E91">
        <w:rPr>
          <w:rFonts w:ascii="Times New Roman" w:eastAsia="Times New Roman" w:hAnsi="Times New Roman" w:cs="Times New Roman"/>
          <w:lang w:eastAsia="nl-NL"/>
        </w:rPr>
        <w:t>Jeigu esate nėščia, žindote kūdikį, manote, kad galbūt esate nėščia arba planuojate pastoti, tai prieš vartodama šį vaistą pasitarkite su gydytoju arba vaistininku.</w:t>
      </w:r>
      <w:r w:rsidRPr="00A147FE">
        <w:rPr>
          <w:rFonts w:ascii="Times New Roman" w:eastAsia="Times New Roman" w:hAnsi="Times New Roman" w:cs="Times New Roman"/>
          <w:bCs/>
        </w:rPr>
        <w:t xml:space="preserve"> </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lang w:eastAsia="nl-NL"/>
        </w:rPr>
      </w:pPr>
      <w:r w:rsidRPr="00F95E91">
        <w:rPr>
          <w:rFonts w:ascii="Times New Roman" w:eastAsia="Times New Roman" w:hAnsi="Times New Roman" w:cs="Times New Roman"/>
          <w:bCs/>
        </w:rPr>
        <w:t xml:space="preserve">Žindymo laikotarpiu </w:t>
      </w:r>
      <w:proofErr w:type="spellStart"/>
      <w:r w:rsidRPr="00F95E91">
        <w:rPr>
          <w:rFonts w:ascii="Times New Roman" w:eastAsia="Times New Roman" w:hAnsi="Times New Roman" w:cs="Times New Roman"/>
          <w:bCs/>
        </w:rPr>
        <w:t>Donepezil</w:t>
      </w:r>
      <w:proofErr w:type="spellEnd"/>
      <w:r w:rsidRPr="00F95E91">
        <w:rPr>
          <w:rFonts w:ascii="Times New Roman" w:eastAsia="Times New Roman" w:hAnsi="Times New Roman" w:cs="Times New Roman"/>
          <w:bCs/>
        </w:rPr>
        <w:t xml:space="preserve"> </w:t>
      </w:r>
      <w:proofErr w:type="spellStart"/>
      <w:r w:rsidRPr="00F95E91">
        <w:rPr>
          <w:rFonts w:ascii="Times New Roman" w:eastAsia="Times New Roman" w:hAnsi="Times New Roman" w:cs="Times New Roman"/>
          <w:bCs/>
        </w:rPr>
        <w:t>Accord</w:t>
      </w:r>
      <w:proofErr w:type="spellEnd"/>
      <w:r w:rsidRPr="00F95E91">
        <w:rPr>
          <w:rFonts w:ascii="Times New Roman" w:eastAsia="Times New Roman" w:hAnsi="Times New Roman" w:cs="Times New Roman"/>
          <w:bCs/>
        </w:rPr>
        <w:t xml:space="preserve"> vartoti negalima.</w:t>
      </w:r>
    </w:p>
    <w:p w:rsidR="0002523C" w:rsidRPr="00F95E91" w:rsidRDefault="0002523C" w:rsidP="0002523C">
      <w:pPr>
        <w:numPr>
          <w:ilvl w:val="12"/>
          <w:numId w:val="0"/>
        </w:numPr>
        <w:spacing w:after="0" w:line="240" w:lineRule="auto"/>
        <w:rPr>
          <w:rFonts w:ascii="Times New Roman" w:eastAsia="Times New Roman" w:hAnsi="Times New Roman" w:cs="Times New Roman"/>
          <w:i/>
        </w:rPr>
      </w:pPr>
    </w:p>
    <w:p w:rsidR="0002523C" w:rsidRPr="00F95E91" w:rsidRDefault="0002523C" w:rsidP="0002523C">
      <w:pPr>
        <w:numPr>
          <w:ilvl w:val="12"/>
          <w:numId w:val="0"/>
        </w:numPr>
        <w:spacing w:after="0" w:line="240" w:lineRule="auto"/>
        <w:ind w:right="-2"/>
        <w:outlineLvl w:val="0"/>
        <w:rPr>
          <w:rFonts w:ascii="Times New Roman" w:eastAsia="Times New Roman" w:hAnsi="Times New Roman" w:cs="Times New Roman"/>
          <w:b/>
        </w:rPr>
      </w:pPr>
      <w:r w:rsidRPr="00F95E91">
        <w:rPr>
          <w:rFonts w:ascii="Times New Roman" w:eastAsia="Times New Roman" w:hAnsi="Times New Roman" w:cs="Times New Roman"/>
          <w:b/>
        </w:rPr>
        <w:t>Vairavimas ir mechanizmų valdymas</w:t>
      </w:r>
    </w:p>
    <w:p w:rsidR="0002523C" w:rsidRPr="00F95E91" w:rsidRDefault="0002523C" w:rsidP="0002523C">
      <w:pPr>
        <w:numPr>
          <w:ilvl w:val="12"/>
          <w:numId w:val="0"/>
        </w:numPr>
        <w:spacing w:after="0" w:line="240" w:lineRule="auto"/>
        <w:ind w:right="-2"/>
        <w:outlineLvl w:val="0"/>
        <w:rPr>
          <w:rFonts w:ascii="Times New Roman" w:eastAsia="Times New Roman" w:hAnsi="Times New Roman" w:cs="Times New Roman"/>
          <w:bCs/>
          <w:lang w:eastAsia="en-GB"/>
        </w:rPr>
      </w:pPr>
      <w:r w:rsidRPr="00F95E91">
        <w:rPr>
          <w:rFonts w:ascii="Times New Roman" w:eastAsia="Times New Roman" w:hAnsi="Times New Roman" w:cs="Times New Roman"/>
          <w:bCs/>
          <w:lang w:eastAsia="en-GB"/>
        </w:rPr>
        <w:t>Alzheimerio (</w:t>
      </w:r>
      <w:proofErr w:type="spellStart"/>
      <w:r w:rsidRPr="00F95E91">
        <w:rPr>
          <w:rFonts w:ascii="Times New Roman" w:eastAsia="Times New Roman" w:hAnsi="Times New Roman" w:cs="Times New Roman"/>
          <w:bCs/>
          <w:i/>
          <w:lang w:eastAsia="en-GB"/>
        </w:rPr>
        <w:t>Alzheimer</w:t>
      </w:r>
      <w:proofErr w:type="spellEnd"/>
      <w:r w:rsidRPr="00F95E91">
        <w:rPr>
          <w:rFonts w:ascii="Times New Roman" w:eastAsia="Times New Roman" w:hAnsi="Times New Roman" w:cs="Times New Roman"/>
          <w:bCs/>
          <w:lang w:eastAsia="en-GB"/>
        </w:rPr>
        <w:t>) liga gali sutrikdyti Jūsų gebėjimą vairuoti ir valdyti mechanizmus, taigi šia veikla Jums užsiimti negalima, nebent gydytojas Jums pasakys, kad tai yra saugu.</w:t>
      </w:r>
    </w:p>
    <w:p w:rsidR="0002523C" w:rsidRPr="00F95E91" w:rsidRDefault="0002523C" w:rsidP="0002523C">
      <w:pPr>
        <w:numPr>
          <w:ilvl w:val="12"/>
          <w:numId w:val="0"/>
        </w:numPr>
        <w:spacing w:after="0" w:line="240" w:lineRule="auto"/>
        <w:ind w:right="-2"/>
        <w:outlineLvl w:val="0"/>
        <w:rPr>
          <w:rFonts w:ascii="Times New Roman" w:eastAsia="Times New Roman" w:hAnsi="Times New Roman" w:cs="Times New Roman"/>
          <w:bCs/>
          <w:lang w:eastAsia="en-GB"/>
        </w:rPr>
      </w:pPr>
      <w:r w:rsidRPr="00F95E91">
        <w:rPr>
          <w:rFonts w:ascii="Times New Roman" w:eastAsia="Times New Roman" w:hAnsi="Times New Roman" w:cs="Times New Roman"/>
          <w:bCs/>
          <w:lang w:eastAsia="en-GB"/>
        </w:rPr>
        <w:t>Be to, šis vaistas</w:t>
      </w:r>
      <w:r w:rsidRPr="00F95E91">
        <w:rPr>
          <w:rFonts w:ascii="Times New Roman" w:eastAsia="Times New Roman" w:hAnsi="Times New Roman" w:cs="Times New Roman"/>
          <w:bCs/>
          <w:lang w:eastAsia="nl-NL"/>
        </w:rPr>
        <w:t xml:space="preserve"> gali sukelti </w:t>
      </w:r>
      <w:r w:rsidRPr="00F95E91">
        <w:rPr>
          <w:rFonts w:ascii="Times New Roman" w:eastAsia="Times New Roman" w:hAnsi="Times New Roman" w:cs="Times New Roman"/>
          <w:lang w:eastAsia="nl-NL"/>
        </w:rPr>
        <w:t>nuovargį, svaigulį ir raumenų mėšlungį, j</w:t>
      </w:r>
      <w:r w:rsidRPr="00F95E91">
        <w:rPr>
          <w:rFonts w:ascii="Times New Roman" w:eastAsia="Times New Roman" w:hAnsi="Times New Roman" w:cs="Times New Roman"/>
          <w:bCs/>
          <w:lang w:eastAsia="nl-NL"/>
        </w:rPr>
        <w:t xml:space="preserve">eigu pajusite šiuos simptomus, </w:t>
      </w:r>
      <w:r w:rsidRPr="00F95E91">
        <w:rPr>
          <w:rFonts w:ascii="Times New Roman" w:eastAsia="Times New Roman" w:hAnsi="Times New Roman" w:cs="Times New Roman"/>
          <w:lang w:eastAsia="nl-NL"/>
        </w:rPr>
        <w:t>nevairuokite ir nevaldykite mechanizmų</w:t>
      </w:r>
      <w:r w:rsidRPr="00F95E91">
        <w:rPr>
          <w:rFonts w:ascii="Times New Roman" w:eastAsia="Times New Roman" w:hAnsi="Times New Roman" w:cs="Times New Roman"/>
          <w:bCs/>
          <w:lang w:eastAsia="nl-NL"/>
        </w:rPr>
        <w:t>.</w:t>
      </w:r>
    </w:p>
    <w:p w:rsidR="0002523C" w:rsidRPr="00F95E91" w:rsidRDefault="0002523C" w:rsidP="0002523C">
      <w:pPr>
        <w:numPr>
          <w:ilvl w:val="12"/>
          <w:numId w:val="0"/>
        </w:numPr>
        <w:spacing w:after="0" w:line="240" w:lineRule="auto"/>
        <w:rPr>
          <w:rFonts w:ascii="Times New Roman" w:eastAsia="Times New Roman" w:hAnsi="Times New Roman" w:cs="Times New Roman"/>
        </w:rPr>
      </w:pPr>
    </w:p>
    <w:p w:rsidR="0002523C" w:rsidRPr="00F95E91" w:rsidRDefault="0002523C" w:rsidP="0002523C">
      <w:pPr>
        <w:numPr>
          <w:ilvl w:val="12"/>
          <w:numId w:val="0"/>
        </w:numPr>
        <w:spacing w:after="0" w:line="240" w:lineRule="auto"/>
        <w:rPr>
          <w:rFonts w:ascii="Times New Roman" w:eastAsia="Times New Roman" w:hAnsi="Times New Roman" w:cs="Times New Roman"/>
          <w:b/>
          <w:bCs/>
          <w:lang w:eastAsia="nl-NL"/>
        </w:rPr>
      </w:pPr>
      <w:proofErr w:type="spellStart"/>
      <w:r w:rsidRPr="00F95E91">
        <w:rPr>
          <w:rFonts w:ascii="Times New Roman" w:eastAsia="Times New Roman" w:hAnsi="Times New Roman" w:cs="Times New Roman"/>
          <w:b/>
          <w:bCs/>
        </w:rPr>
        <w:t>Donepezil</w:t>
      </w:r>
      <w:proofErr w:type="spellEnd"/>
      <w:r w:rsidRPr="00F95E91">
        <w:rPr>
          <w:rFonts w:ascii="Times New Roman" w:eastAsia="Times New Roman" w:hAnsi="Times New Roman" w:cs="Times New Roman"/>
          <w:b/>
          <w:bCs/>
        </w:rPr>
        <w:t xml:space="preserve"> </w:t>
      </w:r>
      <w:proofErr w:type="spellStart"/>
      <w:r w:rsidRPr="00F95E91">
        <w:rPr>
          <w:rFonts w:ascii="Times New Roman" w:eastAsia="Times New Roman" w:hAnsi="Times New Roman" w:cs="Times New Roman"/>
          <w:b/>
          <w:bCs/>
        </w:rPr>
        <w:t>Accord</w:t>
      </w:r>
      <w:proofErr w:type="spellEnd"/>
      <w:r w:rsidRPr="00F95E91">
        <w:rPr>
          <w:rFonts w:ascii="Times New Roman" w:eastAsia="Times New Roman" w:hAnsi="Times New Roman" w:cs="Times New Roman"/>
          <w:b/>
          <w:bCs/>
          <w:lang w:eastAsia="nl-NL"/>
        </w:rPr>
        <w:t xml:space="preserve"> </w:t>
      </w:r>
      <w:r w:rsidRPr="00F95E91">
        <w:rPr>
          <w:rFonts w:ascii="Times New Roman" w:eastAsia="Times New Roman" w:hAnsi="Times New Roman" w:cs="Times New Roman"/>
          <w:b/>
          <w:szCs w:val="24"/>
        </w:rPr>
        <w:t>sudėtyje yra laktozės</w:t>
      </w:r>
    </w:p>
    <w:p w:rsidR="0002523C" w:rsidRPr="00F95E91" w:rsidRDefault="0002523C" w:rsidP="0002523C">
      <w:pPr>
        <w:numPr>
          <w:ilvl w:val="12"/>
          <w:numId w:val="0"/>
        </w:numPr>
        <w:spacing w:after="0" w:line="240" w:lineRule="auto"/>
        <w:rPr>
          <w:rFonts w:ascii="Times New Roman" w:eastAsia="Times New Roman" w:hAnsi="Times New Roman" w:cs="Times New Roman"/>
        </w:rPr>
      </w:pPr>
      <w:r w:rsidRPr="00F95E91">
        <w:rPr>
          <w:rFonts w:ascii="Times New Roman" w:eastAsia="Times New Roman" w:hAnsi="Times New Roman" w:cs="Times New Roman"/>
        </w:rPr>
        <w:t xml:space="preserve">Jeigu gydytojas Jums yra sakęs, kad netoleruojate kokių nors angliavandenių, kreipkitės į jį prieš pradėdami vartoti </w:t>
      </w: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w:t>
      </w:r>
    </w:p>
    <w:p w:rsidR="0002523C" w:rsidRPr="00F95E91" w:rsidRDefault="0002523C" w:rsidP="0002523C">
      <w:pPr>
        <w:numPr>
          <w:ilvl w:val="12"/>
          <w:numId w:val="0"/>
        </w:numPr>
        <w:spacing w:after="0" w:line="240" w:lineRule="auto"/>
        <w:rPr>
          <w:rFonts w:ascii="Times New Roman" w:eastAsia="Times New Roman" w:hAnsi="Times New Roman" w:cs="Times New Roman"/>
        </w:rPr>
      </w:pPr>
    </w:p>
    <w:p w:rsidR="0002523C" w:rsidRPr="00F95E91" w:rsidRDefault="0002523C" w:rsidP="0002523C">
      <w:pPr>
        <w:keepNext/>
        <w:numPr>
          <w:ilvl w:val="12"/>
          <w:numId w:val="0"/>
        </w:numPr>
        <w:spacing w:after="0" w:line="240" w:lineRule="auto"/>
        <w:rPr>
          <w:rFonts w:ascii="Times New Roman" w:eastAsia="Times New Roman" w:hAnsi="Times New Roman" w:cs="Times New Roman"/>
        </w:rPr>
      </w:pPr>
    </w:p>
    <w:p w:rsidR="0002523C" w:rsidRPr="00F95E91" w:rsidRDefault="0002523C" w:rsidP="0002523C">
      <w:pPr>
        <w:keepNext/>
        <w:tabs>
          <w:tab w:val="left" w:pos="567"/>
        </w:tabs>
        <w:spacing w:after="0" w:line="240" w:lineRule="auto"/>
        <w:ind w:left="567" w:hanging="567"/>
        <w:outlineLvl w:val="1"/>
        <w:rPr>
          <w:rFonts w:ascii="Times New Roman" w:eastAsia="Times New Roman" w:hAnsi="Times New Roman" w:cs="Times New Roman"/>
          <w:b/>
        </w:rPr>
      </w:pPr>
      <w:r w:rsidRPr="00F95E91">
        <w:rPr>
          <w:rFonts w:ascii="Times New Roman" w:eastAsia="Times New Roman" w:hAnsi="Times New Roman" w:cs="Times New Roman"/>
          <w:b/>
        </w:rPr>
        <w:t>3.</w:t>
      </w:r>
      <w:r w:rsidRPr="00F95E91">
        <w:rPr>
          <w:rFonts w:ascii="Times New Roman" w:eastAsia="Times New Roman" w:hAnsi="Times New Roman" w:cs="Times New Roman"/>
          <w:b/>
        </w:rPr>
        <w:tab/>
        <w:t xml:space="preserve">Kaip vartoti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bookmarkEnd w:id="6"/>
      <w:bookmarkEnd w:id="7"/>
      <w:proofErr w:type="spellEnd"/>
    </w:p>
    <w:p w:rsidR="0002523C" w:rsidRPr="00F95E91" w:rsidRDefault="0002523C" w:rsidP="0002523C">
      <w:pPr>
        <w:keepNext/>
        <w:spacing w:after="0" w:line="240" w:lineRule="auto"/>
        <w:rPr>
          <w:rFonts w:ascii="Times New Roman" w:eastAsia="Times New Roman" w:hAnsi="Times New Roman" w:cs="Times New Roman"/>
        </w:rPr>
      </w:pPr>
    </w:p>
    <w:p w:rsidR="0002523C" w:rsidRPr="00F95E91" w:rsidRDefault="0002523C" w:rsidP="0002523C">
      <w:pPr>
        <w:keepNext/>
        <w:numPr>
          <w:ilvl w:val="12"/>
          <w:numId w:val="0"/>
        </w:numPr>
        <w:spacing w:after="0" w:line="240" w:lineRule="auto"/>
        <w:ind w:right="-2"/>
        <w:rPr>
          <w:rFonts w:ascii="Times New Roman" w:eastAsia="Times New Roman" w:hAnsi="Times New Roman" w:cs="Times New Roman"/>
          <w:lang w:eastAsia="en-GB"/>
        </w:rPr>
      </w:pPr>
      <w:r w:rsidRPr="00F95E91">
        <w:rPr>
          <w:rFonts w:ascii="Times New Roman" w:eastAsia="Times New Roman" w:hAnsi="Times New Roman" w:cs="Times New Roman"/>
          <w:lang w:eastAsia="en-GB"/>
        </w:rPr>
        <w:t>Visada vartokite šį vaistą tiksliai</w:t>
      </w:r>
      <w:r>
        <w:rPr>
          <w:rFonts w:ascii="Times New Roman" w:eastAsia="Times New Roman" w:hAnsi="Times New Roman" w:cs="Times New Roman"/>
          <w:lang w:eastAsia="en-GB"/>
        </w:rPr>
        <w:t>,</w:t>
      </w:r>
      <w:r w:rsidRPr="00F95E91">
        <w:rPr>
          <w:rFonts w:ascii="Times New Roman" w:eastAsia="Times New Roman" w:hAnsi="Times New Roman" w:cs="Times New Roman"/>
          <w:lang w:eastAsia="en-GB"/>
        </w:rPr>
        <w:t xml:space="preserve"> kaip nurodė gydytojas arba vaistininkas. Jeigu abejojate, kreipkitės į gydytoją arba vaistininką.</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lang w:eastAsia="en-GB"/>
        </w:rPr>
      </w:pPr>
    </w:p>
    <w:p w:rsidR="0002523C" w:rsidRPr="00F95E91" w:rsidRDefault="0002523C" w:rsidP="0002523C">
      <w:pPr>
        <w:numPr>
          <w:ilvl w:val="12"/>
          <w:numId w:val="0"/>
        </w:numPr>
        <w:spacing w:after="0" w:line="240" w:lineRule="auto"/>
        <w:ind w:right="-2"/>
        <w:rPr>
          <w:rFonts w:ascii="Times New Roman" w:eastAsia="Times New Roman" w:hAnsi="Times New Roman" w:cs="Times New Roman"/>
          <w:lang w:eastAsia="en-GB"/>
        </w:rPr>
      </w:pPr>
      <w:r w:rsidRPr="00F95E91">
        <w:rPr>
          <w:rFonts w:ascii="Times New Roman" w:eastAsia="Times New Roman" w:hAnsi="Times New Roman" w:cs="Times New Roman"/>
          <w:lang w:eastAsia="en-GB"/>
        </w:rPr>
        <w:t>Įprastai gydymas pradedamas 5 mg (viena balta tabletė) doze kiekvieną vakarą. Po mėnesio gydytojas gali Jums paskirti 10 mg (viena geltona tabletė) dozę kiekvieną vakarą.</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lang w:eastAsia="en-GB"/>
        </w:rPr>
      </w:pPr>
      <w:proofErr w:type="spellStart"/>
      <w:r w:rsidRPr="00F95E91">
        <w:rPr>
          <w:rFonts w:ascii="Times New Roman" w:eastAsia="Times New Roman" w:hAnsi="Times New Roman" w:cs="Times New Roman"/>
          <w:lang w:eastAsia="en-GB"/>
        </w:rPr>
        <w:t>Donepezil</w:t>
      </w:r>
      <w:proofErr w:type="spellEnd"/>
      <w:r w:rsidRPr="00F95E91">
        <w:rPr>
          <w:rFonts w:ascii="Times New Roman" w:eastAsia="Times New Roman" w:hAnsi="Times New Roman" w:cs="Times New Roman"/>
          <w:lang w:eastAsia="en-GB"/>
        </w:rPr>
        <w:t xml:space="preserve"> </w:t>
      </w:r>
      <w:proofErr w:type="spellStart"/>
      <w:r w:rsidRPr="00F95E91">
        <w:rPr>
          <w:rFonts w:ascii="Times New Roman" w:eastAsia="Times New Roman" w:hAnsi="Times New Roman" w:cs="Times New Roman"/>
          <w:lang w:eastAsia="en-GB"/>
        </w:rPr>
        <w:t>Accord</w:t>
      </w:r>
      <w:proofErr w:type="spellEnd"/>
      <w:r w:rsidRPr="00F95E91">
        <w:rPr>
          <w:rFonts w:ascii="Times New Roman" w:eastAsia="Times New Roman" w:hAnsi="Times New Roman" w:cs="Times New Roman"/>
          <w:lang w:eastAsia="en-GB"/>
        </w:rPr>
        <w:t xml:space="preserve"> reikia nuryti, užgeriant vandeniu, vakare prieš einant miegoti.</w:t>
      </w:r>
    </w:p>
    <w:p w:rsidR="0002523C" w:rsidRDefault="0002523C" w:rsidP="0002523C">
      <w:pPr>
        <w:numPr>
          <w:ilvl w:val="12"/>
          <w:numId w:val="0"/>
        </w:numPr>
        <w:spacing w:after="0" w:line="240" w:lineRule="auto"/>
        <w:ind w:right="-2"/>
        <w:rPr>
          <w:rFonts w:ascii="Times New Roman" w:eastAsia="Times New Roman" w:hAnsi="Times New Roman" w:cs="Times New Roman"/>
          <w:lang w:eastAsia="en-GB"/>
        </w:rPr>
      </w:pPr>
      <w:r w:rsidRPr="003321E6">
        <w:rPr>
          <w:rFonts w:ascii="Times New Roman" w:eastAsia="Times New Roman" w:hAnsi="Times New Roman" w:cs="Times New Roman"/>
          <w:lang w:eastAsia="en-GB"/>
        </w:rPr>
        <w:t>Jei imate sapnuoti neįprastus sapnus, košmarus arba darosi sunku užmigti (žr. 4 skyrių),</w:t>
      </w:r>
      <w:r>
        <w:rPr>
          <w:rFonts w:ascii="Times New Roman" w:eastAsia="Times New Roman" w:hAnsi="Times New Roman" w:cs="Times New Roman"/>
          <w:lang w:eastAsia="en-GB"/>
        </w:rPr>
        <w:t xml:space="preserve"> </w:t>
      </w:r>
      <w:r w:rsidRPr="003321E6">
        <w:rPr>
          <w:rFonts w:ascii="Times New Roman" w:eastAsia="Times New Roman" w:hAnsi="Times New Roman" w:cs="Times New Roman"/>
          <w:lang w:eastAsia="en-GB"/>
        </w:rPr>
        <w:t xml:space="preserve">gydytojas gali patarti </w:t>
      </w:r>
      <w:proofErr w:type="spellStart"/>
      <w:r w:rsidRPr="003321E6">
        <w:rPr>
          <w:rFonts w:ascii="Times New Roman" w:eastAsia="Times New Roman" w:hAnsi="Times New Roman" w:cs="Times New Roman"/>
          <w:lang w:eastAsia="en-GB"/>
        </w:rPr>
        <w:t>Donepezil</w:t>
      </w:r>
      <w:proofErr w:type="spellEnd"/>
      <w:r w:rsidRPr="003321E6">
        <w:rPr>
          <w:rFonts w:ascii="Times New Roman" w:eastAsia="Times New Roman" w:hAnsi="Times New Roman" w:cs="Times New Roman"/>
          <w:lang w:eastAsia="en-GB"/>
        </w:rPr>
        <w:t xml:space="preserve"> </w:t>
      </w:r>
      <w:proofErr w:type="spellStart"/>
      <w:r w:rsidRPr="003321E6">
        <w:rPr>
          <w:rFonts w:ascii="Times New Roman" w:eastAsia="Times New Roman" w:hAnsi="Times New Roman" w:cs="Times New Roman"/>
          <w:lang w:eastAsia="en-GB"/>
        </w:rPr>
        <w:t>Accord</w:t>
      </w:r>
      <w:proofErr w:type="spellEnd"/>
      <w:r w:rsidRPr="003321E6">
        <w:rPr>
          <w:rFonts w:ascii="Times New Roman" w:eastAsia="Times New Roman" w:hAnsi="Times New Roman" w:cs="Times New Roman"/>
          <w:lang w:eastAsia="en-GB"/>
        </w:rPr>
        <w:t xml:space="preserve"> vartoti ryte.</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lang w:eastAsia="en-GB"/>
        </w:rPr>
      </w:pPr>
      <w:r w:rsidRPr="00F95E91">
        <w:rPr>
          <w:rFonts w:ascii="Times New Roman" w:eastAsia="Times New Roman" w:hAnsi="Times New Roman" w:cs="Times New Roman"/>
          <w:lang w:eastAsia="en-GB"/>
        </w:rPr>
        <w:t>Jums skiriamo vaistinio preparato stiprumas gali būti keičiamas. Tai priklausys nuo to, kiek laiko Jūs vartojate šį vaistą ir ką rekomenduos Jūsų gydytojas. Didžiausia rekomenduojama dozė yra 10 mg kiekvieną vakarą.</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lang w:eastAsia="en-GB"/>
        </w:rPr>
      </w:pP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Jūs privalote visada vykdyti gydytojo ar vaistininko nurodymus, kaip ir kada vartoti vaisto.</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Nekeiskite dozės, prieš tai nepasitarę su gydytoju.</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p>
    <w:p w:rsidR="0002523C" w:rsidRPr="00F95E91" w:rsidRDefault="0002523C" w:rsidP="0002523C">
      <w:pPr>
        <w:numPr>
          <w:ilvl w:val="12"/>
          <w:numId w:val="0"/>
        </w:numPr>
        <w:spacing w:after="0" w:line="240" w:lineRule="auto"/>
        <w:ind w:right="-2"/>
        <w:rPr>
          <w:rFonts w:ascii="Times New Roman" w:eastAsia="Times New Roman" w:hAnsi="Times New Roman" w:cs="Times New Roman"/>
          <w:b/>
        </w:rPr>
      </w:pPr>
      <w:r w:rsidRPr="00F95E91">
        <w:rPr>
          <w:rFonts w:ascii="Times New Roman" w:eastAsia="Times New Roman" w:hAnsi="Times New Roman" w:cs="Times New Roman"/>
          <w:b/>
        </w:rPr>
        <w:t xml:space="preserve">Kiek laiko vartoti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proofErr w:type="spellEnd"/>
      <w:r w:rsidRPr="00F95E91">
        <w:rPr>
          <w:rFonts w:ascii="Times New Roman" w:eastAsia="Times New Roman" w:hAnsi="Times New Roman" w:cs="Times New Roman"/>
          <w:b/>
        </w:rPr>
        <w:t>?</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Gydytojas arba vaistininkas Jums patars, kiek laiko vartoti paskirtas tabletes. Jums reikės periodiškai lankytis pas gydytoją, kad jis galėtų peržiūrėti gydymą ir įvertinti Jūsų simptomus.</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p>
    <w:p w:rsidR="0002523C" w:rsidRPr="00F95E91" w:rsidRDefault="0002523C" w:rsidP="0002523C">
      <w:pPr>
        <w:numPr>
          <w:ilvl w:val="12"/>
          <w:numId w:val="0"/>
        </w:numPr>
        <w:spacing w:after="0" w:line="240" w:lineRule="auto"/>
        <w:ind w:right="-2"/>
        <w:outlineLvl w:val="0"/>
        <w:rPr>
          <w:rFonts w:ascii="Times New Roman" w:eastAsia="Times New Roman" w:hAnsi="Times New Roman" w:cs="Times New Roman"/>
          <w:b/>
        </w:rPr>
      </w:pPr>
      <w:r w:rsidRPr="00F95E91">
        <w:rPr>
          <w:rFonts w:ascii="Times New Roman" w:eastAsia="Times New Roman" w:hAnsi="Times New Roman" w:cs="Times New Roman"/>
          <w:b/>
        </w:rPr>
        <w:t xml:space="preserve">Ką daryti pavartojus per didelę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proofErr w:type="spellEnd"/>
      <w:r w:rsidRPr="00F95E91">
        <w:rPr>
          <w:rFonts w:ascii="Times New Roman" w:eastAsia="Times New Roman" w:hAnsi="Times New Roman" w:cs="Times New Roman"/>
          <w:b/>
        </w:rPr>
        <w:t xml:space="preserve"> dozę</w:t>
      </w:r>
    </w:p>
    <w:p w:rsidR="0002523C" w:rsidRPr="00F95E91" w:rsidRDefault="0002523C" w:rsidP="0002523C">
      <w:pPr>
        <w:numPr>
          <w:ilvl w:val="12"/>
          <w:numId w:val="0"/>
        </w:numPr>
        <w:spacing w:after="0" w:line="240" w:lineRule="auto"/>
        <w:ind w:right="-2"/>
        <w:outlineLvl w:val="0"/>
        <w:rPr>
          <w:rFonts w:ascii="Times New Roman" w:eastAsia="Times New Roman" w:hAnsi="Times New Roman" w:cs="Times New Roman"/>
          <w:bCs/>
        </w:rPr>
      </w:pPr>
      <w:r w:rsidRPr="00F95E91">
        <w:rPr>
          <w:rFonts w:ascii="Times New Roman" w:eastAsia="Times New Roman" w:hAnsi="Times New Roman" w:cs="Times New Roman"/>
          <w:bCs/>
        </w:rPr>
        <w:t xml:space="preserve">Jeigu Jūs išgėrėte daugiau </w:t>
      </w:r>
      <w:r>
        <w:rPr>
          <w:rFonts w:ascii="Times New Roman" w:eastAsia="Times New Roman" w:hAnsi="Times New Roman" w:cs="Times New Roman"/>
          <w:bCs/>
        </w:rPr>
        <w:t xml:space="preserve">vaisto </w:t>
      </w:r>
      <w:r w:rsidRPr="00F95E91">
        <w:rPr>
          <w:rFonts w:ascii="Times New Roman" w:eastAsia="Times New Roman" w:hAnsi="Times New Roman" w:cs="Times New Roman"/>
          <w:bCs/>
        </w:rPr>
        <w:t>negu reikėjo, nedelsdami kreipkitės į gydytoją</w:t>
      </w:r>
      <w:r>
        <w:rPr>
          <w:rFonts w:ascii="Times New Roman" w:eastAsia="Times New Roman" w:hAnsi="Times New Roman" w:cs="Times New Roman"/>
          <w:bCs/>
        </w:rPr>
        <w:t xml:space="preserve"> </w:t>
      </w:r>
      <w:r w:rsidRPr="00A147FE">
        <w:rPr>
          <w:rFonts w:ascii="Times New Roman" w:eastAsia="Times New Roman" w:hAnsi="Times New Roman" w:cs="Times New Roman"/>
          <w:bCs/>
        </w:rPr>
        <w:t>arba artimiausios ligoninės skubios pagalbos skyri</w:t>
      </w:r>
      <w:r>
        <w:rPr>
          <w:rFonts w:ascii="Times New Roman" w:eastAsia="Times New Roman" w:hAnsi="Times New Roman" w:cs="Times New Roman"/>
          <w:bCs/>
        </w:rPr>
        <w:t>ų</w:t>
      </w:r>
      <w:r w:rsidRPr="00F95E91">
        <w:rPr>
          <w:rFonts w:ascii="Times New Roman" w:eastAsia="Times New Roman" w:hAnsi="Times New Roman" w:cs="Times New Roman"/>
          <w:bCs/>
        </w:rPr>
        <w:t>. Visada su savimi į ligoninę pasiimkite tablečių ir pakuotę, taip gydytojas greičiau supras ko Jūs vartojote.</w:t>
      </w:r>
    </w:p>
    <w:p w:rsidR="0002523C" w:rsidRPr="00F95E91" w:rsidRDefault="0002523C" w:rsidP="0002523C">
      <w:pPr>
        <w:numPr>
          <w:ilvl w:val="12"/>
          <w:numId w:val="0"/>
        </w:numPr>
        <w:spacing w:after="0" w:line="240" w:lineRule="auto"/>
        <w:ind w:right="-2"/>
        <w:outlineLvl w:val="0"/>
        <w:rPr>
          <w:rFonts w:ascii="Times New Roman" w:eastAsia="Times New Roman" w:hAnsi="Times New Roman" w:cs="Times New Roman"/>
          <w:bCs/>
        </w:rPr>
      </w:pPr>
      <w:r w:rsidRPr="00F95E91">
        <w:rPr>
          <w:rFonts w:ascii="Times New Roman" w:eastAsia="Times New Roman" w:hAnsi="Times New Roman" w:cs="Times New Roman"/>
          <w:bCs/>
        </w:rPr>
        <w:t>Perdozav</w:t>
      </w:r>
      <w:r>
        <w:rPr>
          <w:rFonts w:ascii="Times New Roman" w:eastAsia="Times New Roman" w:hAnsi="Times New Roman" w:cs="Times New Roman"/>
          <w:bCs/>
        </w:rPr>
        <w:t>imo</w:t>
      </w:r>
      <w:r w:rsidRPr="00F95E91">
        <w:rPr>
          <w:rFonts w:ascii="Times New Roman" w:eastAsia="Times New Roman" w:hAnsi="Times New Roman" w:cs="Times New Roman"/>
          <w:bCs/>
        </w:rPr>
        <w:t xml:space="preserve"> simptomai</w:t>
      </w:r>
      <w:r>
        <w:rPr>
          <w:rFonts w:ascii="Times New Roman" w:eastAsia="Times New Roman" w:hAnsi="Times New Roman" w:cs="Times New Roman"/>
          <w:bCs/>
        </w:rPr>
        <w:t xml:space="preserve"> gali būti</w:t>
      </w:r>
      <w:r w:rsidRPr="00F95E91">
        <w:rPr>
          <w:rFonts w:ascii="Times New Roman" w:eastAsia="Times New Roman" w:hAnsi="Times New Roman" w:cs="Times New Roman"/>
          <w:bCs/>
        </w:rPr>
        <w:t xml:space="preserve"> pykinimas</w:t>
      </w:r>
      <w:r>
        <w:rPr>
          <w:rFonts w:ascii="Times New Roman" w:eastAsia="Times New Roman" w:hAnsi="Times New Roman" w:cs="Times New Roman"/>
          <w:bCs/>
        </w:rPr>
        <w:t xml:space="preserve"> ir</w:t>
      </w:r>
      <w:r w:rsidRPr="00F95E91">
        <w:rPr>
          <w:rFonts w:ascii="Times New Roman" w:eastAsia="Times New Roman" w:hAnsi="Times New Roman" w:cs="Times New Roman"/>
          <w:bCs/>
        </w:rPr>
        <w:t xml:space="preserve"> vėmimas, seilių išsiskyrimas, padidėjęs prakaitavimas, lėtas širdies ritmas, žemas kraujospūdis (svaigulys arba galvos sukimasis atsistojant), tampa sunku kvėpuoti, alpulys ir traukulių priepuoliai arba konvulsijos.</w:t>
      </w:r>
    </w:p>
    <w:p w:rsidR="0002523C" w:rsidRPr="00F95E91" w:rsidRDefault="0002523C" w:rsidP="0002523C">
      <w:pPr>
        <w:numPr>
          <w:ilvl w:val="12"/>
          <w:numId w:val="0"/>
        </w:numPr>
        <w:spacing w:after="0" w:line="240" w:lineRule="auto"/>
        <w:ind w:right="-2"/>
        <w:outlineLvl w:val="0"/>
        <w:rPr>
          <w:rFonts w:ascii="Times New Roman" w:eastAsia="Times New Roman" w:hAnsi="Times New Roman" w:cs="Times New Roman"/>
          <w:bCs/>
        </w:rPr>
      </w:pPr>
    </w:p>
    <w:p w:rsidR="0002523C" w:rsidRPr="00F95E91" w:rsidRDefault="0002523C" w:rsidP="0002523C">
      <w:pPr>
        <w:numPr>
          <w:ilvl w:val="12"/>
          <w:numId w:val="0"/>
        </w:numPr>
        <w:spacing w:after="0" w:line="240" w:lineRule="auto"/>
        <w:ind w:right="-2"/>
        <w:outlineLvl w:val="0"/>
        <w:rPr>
          <w:rFonts w:ascii="Times New Roman" w:eastAsia="Times New Roman" w:hAnsi="Times New Roman" w:cs="Times New Roman"/>
          <w:b/>
        </w:rPr>
      </w:pPr>
      <w:r w:rsidRPr="00F95E91">
        <w:rPr>
          <w:rFonts w:ascii="Times New Roman" w:eastAsia="Times New Roman" w:hAnsi="Times New Roman" w:cs="Times New Roman"/>
          <w:b/>
        </w:rPr>
        <w:t xml:space="preserve">Pamiršus pavartoti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proofErr w:type="spellEnd"/>
    </w:p>
    <w:p w:rsidR="0002523C" w:rsidRPr="00F95E91" w:rsidRDefault="0002523C" w:rsidP="0002523C">
      <w:pPr>
        <w:numPr>
          <w:ilvl w:val="12"/>
          <w:numId w:val="0"/>
        </w:numPr>
        <w:spacing w:after="0" w:line="240" w:lineRule="auto"/>
        <w:ind w:right="-2"/>
        <w:outlineLvl w:val="0"/>
        <w:rPr>
          <w:rFonts w:ascii="Times New Roman" w:eastAsia="Times New Roman" w:hAnsi="Times New Roman" w:cs="Times New Roman"/>
          <w:bCs/>
        </w:rPr>
      </w:pPr>
      <w:r w:rsidRPr="00F95E91">
        <w:rPr>
          <w:rFonts w:ascii="Times New Roman" w:eastAsia="Times New Roman" w:hAnsi="Times New Roman" w:cs="Times New Roman"/>
          <w:bCs/>
        </w:rPr>
        <w:t xml:space="preserve">Jeigu pamiršote pavartoti </w:t>
      </w:r>
      <w:r>
        <w:rPr>
          <w:rFonts w:ascii="Times New Roman" w:eastAsia="Times New Roman" w:hAnsi="Times New Roman" w:cs="Times New Roman"/>
          <w:bCs/>
        </w:rPr>
        <w:t>vaisto</w:t>
      </w:r>
      <w:r w:rsidRPr="00F95E91">
        <w:rPr>
          <w:rFonts w:ascii="Times New Roman" w:eastAsia="Times New Roman" w:hAnsi="Times New Roman" w:cs="Times New Roman"/>
          <w:bCs/>
        </w:rPr>
        <w:t xml:space="preserve">, kitą </w:t>
      </w:r>
      <w:r>
        <w:rPr>
          <w:rFonts w:ascii="Times New Roman" w:eastAsia="Times New Roman" w:hAnsi="Times New Roman" w:cs="Times New Roman"/>
          <w:bCs/>
        </w:rPr>
        <w:t>dozę vartokite</w:t>
      </w:r>
      <w:r w:rsidRPr="00F95E91">
        <w:rPr>
          <w:rFonts w:ascii="Times New Roman" w:eastAsia="Times New Roman" w:hAnsi="Times New Roman" w:cs="Times New Roman"/>
          <w:bCs/>
        </w:rPr>
        <w:t xml:space="preserve"> įprastu metu. Negalima vartoti dvigubos dozės, norint kompensuoti praleistą dozę.</w:t>
      </w:r>
    </w:p>
    <w:p w:rsidR="0002523C" w:rsidRDefault="0002523C" w:rsidP="0002523C">
      <w:pPr>
        <w:numPr>
          <w:ilvl w:val="12"/>
          <w:numId w:val="0"/>
        </w:numPr>
        <w:spacing w:after="0" w:line="240" w:lineRule="auto"/>
        <w:ind w:right="-2"/>
        <w:outlineLvl w:val="0"/>
        <w:rPr>
          <w:rFonts w:ascii="Times New Roman" w:eastAsia="Times New Roman" w:hAnsi="Times New Roman" w:cs="Times New Roman"/>
          <w:bCs/>
        </w:rPr>
      </w:pPr>
      <w:r w:rsidRPr="00A147FE">
        <w:rPr>
          <w:rFonts w:ascii="Times New Roman" w:eastAsia="Times New Roman" w:hAnsi="Times New Roman" w:cs="Times New Roman"/>
          <w:bCs/>
        </w:rPr>
        <w:t>Jei</w:t>
      </w:r>
      <w:r>
        <w:rPr>
          <w:rFonts w:ascii="Times New Roman" w:eastAsia="Times New Roman" w:hAnsi="Times New Roman" w:cs="Times New Roman"/>
          <w:bCs/>
        </w:rPr>
        <w:t>gu</w:t>
      </w:r>
      <w:r w:rsidRPr="00A147FE">
        <w:rPr>
          <w:rFonts w:ascii="Times New Roman" w:eastAsia="Times New Roman" w:hAnsi="Times New Roman" w:cs="Times New Roman"/>
          <w:bCs/>
        </w:rPr>
        <w:t xml:space="preserve"> pamiršote išgerti vaisto ilgiau </w:t>
      </w:r>
      <w:r>
        <w:rPr>
          <w:rFonts w:ascii="Times New Roman" w:eastAsia="Times New Roman" w:hAnsi="Times New Roman" w:cs="Times New Roman"/>
          <w:bCs/>
        </w:rPr>
        <w:t>kaip</w:t>
      </w:r>
      <w:r w:rsidRPr="00A147FE">
        <w:rPr>
          <w:rFonts w:ascii="Times New Roman" w:eastAsia="Times New Roman" w:hAnsi="Times New Roman" w:cs="Times New Roman"/>
          <w:bCs/>
        </w:rPr>
        <w:t xml:space="preserve"> vieną savaitę, prieš pradėdami vartoti daugiau vaist</w:t>
      </w:r>
      <w:r>
        <w:rPr>
          <w:rFonts w:ascii="Times New Roman" w:eastAsia="Times New Roman" w:hAnsi="Times New Roman" w:cs="Times New Roman"/>
          <w:bCs/>
        </w:rPr>
        <w:t>o</w:t>
      </w:r>
      <w:r w:rsidRPr="00A147FE">
        <w:rPr>
          <w:rFonts w:ascii="Times New Roman" w:eastAsia="Times New Roman" w:hAnsi="Times New Roman" w:cs="Times New Roman"/>
          <w:bCs/>
        </w:rPr>
        <w:t xml:space="preserve"> kreipkitės į gydytoją.</w:t>
      </w:r>
    </w:p>
    <w:p w:rsidR="0002523C" w:rsidRPr="00F95E91" w:rsidRDefault="0002523C" w:rsidP="0002523C">
      <w:pPr>
        <w:numPr>
          <w:ilvl w:val="12"/>
          <w:numId w:val="0"/>
        </w:numPr>
        <w:spacing w:after="0" w:line="240" w:lineRule="auto"/>
        <w:ind w:right="-2"/>
        <w:outlineLvl w:val="0"/>
        <w:rPr>
          <w:rFonts w:ascii="Times New Roman" w:eastAsia="Times New Roman" w:hAnsi="Times New Roman" w:cs="Times New Roman"/>
          <w:bCs/>
        </w:rPr>
      </w:pPr>
    </w:p>
    <w:p w:rsidR="0002523C" w:rsidRPr="00F95E91" w:rsidRDefault="0002523C" w:rsidP="0002523C">
      <w:pPr>
        <w:numPr>
          <w:ilvl w:val="12"/>
          <w:numId w:val="0"/>
        </w:numPr>
        <w:spacing w:after="0" w:line="240" w:lineRule="auto"/>
        <w:ind w:right="-2"/>
        <w:outlineLvl w:val="0"/>
        <w:rPr>
          <w:rFonts w:ascii="Times New Roman" w:eastAsia="Times New Roman" w:hAnsi="Times New Roman" w:cs="Times New Roman"/>
          <w:b/>
        </w:rPr>
      </w:pPr>
      <w:r w:rsidRPr="00F95E91">
        <w:rPr>
          <w:rFonts w:ascii="Times New Roman" w:eastAsia="Times New Roman" w:hAnsi="Times New Roman" w:cs="Times New Roman"/>
          <w:b/>
        </w:rPr>
        <w:t xml:space="preserve">Nustojus vartoti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proofErr w:type="spellStart"/>
      <w:r w:rsidRPr="00F95E91">
        <w:rPr>
          <w:rFonts w:ascii="Times New Roman" w:eastAsia="Times New Roman" w:hAnsi="Times New Roman" w:cs="Times New Roman"/>
          <w:b/>
        </w:rPr>
        <w:t>Accord</w:t>
      </w:r>
      <w:proofErr w:type="spellEnd"/>
    </w:p>
    <w:p w:rsidR="0002523C" w:rsidRPr="00F95E91" w:rsidRDefault="0002523C" w:rsidP="0002523C">
      <w:pPr>
        <w:numPr>
          <w:ilvl w:val="12"/>
          <w:numId w:val="0"/>
        </w:numPr>
        <w:spacing w:after="0" w:line="240" w:lineRule="auto"/>
        <w:ind w:right="-2"/>
        <w:outlineLvl w:val="0"/>
        <w:rPr>
          <w:rFonts w:ascii="Times New Roman" w:eastAsia="Times New Roman" w:hAnsi="Times New Roman" w:cs="Times New Roman"/>
          <w:bCs/>
          <w:lang w:eastAsia="en-GB"/>
        </w:rPr>
      </w:pPr>
      <w:r w:rsidRPr="00F95E91">
        <w:rPr>
          <w:rFonts w:ascii="Times New Roman" w:eastAsia="Times New Roman" w:hAnsi="Times New Roman" w:cs="Times New Roman"/>
          <w:bCs/>
          <w:lang w:eastAsia="en-GB"/>
        </w:rPr>
        <w:t xml:space="preserve">Nenutraukite vaisto vartojimo, nebent taip patars Jūsų gydytojas. Jeigu nutrauksite </w:t>
      </w:r>
      <w:proofErr w:type="spellStart"/>
      <w:r w:rsidRPr="00F95E91">
        <w:rPr>
          <w:rFonts w:ascii="Times New Roman" w:eastAsia="Times New Roman" w:hAnsi="Times New Roman" w:cs="Times New Roman"/>
          <w:bCs/>
          <w:lang w:eastAsia="en-GB"/>
        </w:rPr>
        <w:t>Donepezil</w:t>
      </w:r>
      <w:proofErr w:type="spellEnd"/>
      <w:r w:rsidRPr="00F95E91">
        <w:rPr>
          <w:rFonts w:ascii="Times New Roman" w:eastAsia="Times New Roman" w:hAnsi="Times New Roman" w:cs="Times New Roman"/>
          <w:bCs/>
          <w:lang w:eastAsia="en-GB"/>
        </w:rPr>
        <w:t xml:space="preserve"> </w:t>
      </w:r>
      <w:proofErr w:type="spellStart"/>
      <w:r w:rsidRPr="00F95E91">
        <w:rPr>
          <w:rFonts w:ascii="Times New Roman" w:eastAsia="Times New Roman" w:hAnsi="Times New Roman" w:cs="Times New Roman"/>
          <w:bCs/>
          <w:lang w:eastAsia="en-GB"/>
        </w:rPr>
        <w:t>Accord</w:t>
      </w:r>
      <w:proofErr w:type="spellEnd"/>
      <w:r w:rsidRPr="00F95E91">
        <w:rPr>
          <w:rFonts w:ascii="Times New Roman" w:eastAsia="Times New Roman" w:hAnsi="Times New Roman" w:cs="Times New Roman"/>
          <w:bCs/>
          <w:lang w:eastAsia="en-GB"/>
        </w:rPr>
        <w:t xml:space="preserve"> vartojimą, teigiamas gydymo poveikis laipsniškai išnyks.</w:t>
      </w:r>
    </w:p>
    <w:p w:rsidR="0002523C" w:rsidRPr="00F95E91" w:rsidRDefault="0002523C" w:rsidP="0002523C">
      <w:pPr>
        <w:numPr>
          <w:ilvl w:val="12"/>
          <w:numId w:val="0"/>
        </w:numPr>
        <w:spacing w:after="0" w:line="240" w:lineRule="auto"/>
        <w:ind w:right="-2"/>
        <w:outlineLvl w:val="0"/>
        <w:rPr>
          <w:rFonts w:ascii="Times New Roman" w:eastAsia="Times New Roman" w:hAnsi="Times New Roman" w:cs="Times New Roman"/>
          <w:bCs/>
          <w:lang w:eastAsia="en-GB"/>
        </w:rPr>
      </w:pPr>
    </w:p>
    <w:p w:rsidR="0002523C" w:rsidRPr="00AF0542" w:rsidRDefault="0002523C" w:rsidP="0002523C">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Jeigu kiltų daugiau klausimų dėl šio vaisto vartojimo, kreipkitės į gydytoją arba vaistininką.</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p>
    <w:p w:rsidR="0002523C" w:rsidRPr="00F95E91" w:rsidRDefault="0002523C" w:rsidP="0002523C">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2"/>
      <w:bookmarkStart w:id="9" w:name="_Toc129243267"/>
      <w:r w:rsidRPr="00F95E91">
        <w:rPr>
          <w:rFonts w:ascii="Times New Roman" w:eastAsia="Times New Roman" w:hAnsi="Times New Roman" w:cs="Times New Roman"/>
          <w:b/>
        </w:rPr>
        <w:t>4.</w:t>
      </w:r>
      <w:r w:rsidRPr="00F95E91">
        <w:rPr>
          <w:rFonts w:ascii="Times New Roman" w:eastAsia="Times New Roman" w:hAnsi="Times New Roman" w:cs="Times New Roman"/>
          <w:b/>
        </w:rPr>
        <w:tab/>
        <w:t>Galimas šalutinis poveikis</w:t>
      </w:r>
      <w:bookmarkEnd w:id="8"/>
      <w:bookmarkEnd w:id="9"/>
    </w:p>
    <w:p w:rsidR="0002523C" w:rsidRPr="00F95E91" w:rsidRDefault="0002523C" w:rsidP="0002523C">
      <w:pPr>
        <w:spacing w:after="0" w:line="240" w:lineRule="auto"/>
        <w:rPr>
          <w:rFonts w:ascii="Times New Roman" w:eastAsia="Times New Roman" w:hAnsi="Times New Roman" w:cs="Times New Roman"/>
        </w:rPr>
      </w:pPr>
    </w:p>
    <w:p w:rsidR="0002523C" w:rsidRPr="00F95E91" w:rsidRDefault="0002523C" w:rsidP="0002523C">
      <w:pPr>
        <w:numPr>
          <w:ilvl w:val="12"/>
          <w:numId w:val="0"/>
        </w:numPr>
        <w:spacing w:after="0" w:line="240" w:lineRule="auto"/>
        <w:ind w:right="-29"/>
        <w:rPr>
          <w:rFonts w:ascii="Times New Roman" w:eastAsia="Times New Roman" w:hAnsi="Times New Roman" w:cs="Times New Roman"/>
          <w:bCs/>
        </w:rPr>
      </w:pPr>
      <w:r w:rsidRPr="00F95E91">
        <w:rPr>
          <w:rFonts w:ascii="Times New Roman" w:eastAsia="Times New Roman" w:hAnsi="Times New Roman" w:cs="Times New Roman"/>
          <w:bCs/>
        </w:rPr>
        <w:t>Šis vaistas,</w:t>
      </w:r>
      <w:r w:rsidRPr="00F95E91">
        <w:rPr>
          <w:rFonts w:ascii="Times New Roman" w:eastAsia="Times New Roman" w:hAnsi="Times New Roman" w:cs="Times New Roman"/>
        </w:rPr>
        <w:t xml:space="preserve"> kaip ir visi kiti, gali sukelti šalutinį poveikį, nors jis pasireiškia ne visiems žmonėms.</w:t>
      </w:r>
    </w:p>
    <w:p w:rsidR="0002523C" w:rsidRPr="00F95E91" w:rsidRDefault="0002523C" w:rsidP="0002523C">
      <w:pPr>
        <w:numPr>
          <w:ilvl w:val="12"/>
          <w:numId w:val="0"/>
        </w:numPr>
        <w:spacing w:after="0" w:line="240" w:lineRule="auto"/>
        <w:ind w:right="-29"/>
        <w:rPr>
          <w:rFonts w:ascii="Times New Roman" w:eastAsia="Times New Roman" w:hAnsi="Times New Roman" w:cs="Times New Roman"/>
          <w:bCs/>
        </w:rPr>
      </w:pPr>
    </w:p>
    <w:p w:rsidR="0002523C" w:rsidRDefault="0002523C" w:rsidP="0002523C">
      <w:pPr>
        <w:numPr>
          <w:ilvl w:val="12"/>
          <w:numId w:val="0"/>
        </w:numPr>
        <w:spacing w:after="0" w:line="240" w:lineRule="auto"/>
        <w:ind w:right="-29"/>
        <w:rPr>
          <w:rFonts w:ascii="Times New Roman" w:eastAsia="Times New Roman" w:hAnsi="Times New Roman" w:cs="Times New Roman"/>
          <w:bCs/>
        </w:rPr>
      </w:pPr>
      <w:r w:rsidRPr="00F95E91">
        <w:rPr>
          <w:rFonts w:ascii="Times New Roman" w:eastAsia="Times New Roman" w:hAnsi="Times New Roman" w:cs="Times New Roman"/>
          <w:bCs/>
        </w:rPr>
        <w:t>Gauta pranešimų apie toliau išvardytus šalutini</w:t>
      </w:r>
      <w:r>
        <w:rPr>
          <w:rFonts w:ascii="Times New Roman" w:eastAsia="Times New Roman" w:hAnsi="Times New Roman" w:cs="Times New Roman"/>
          <w:bCs/>
        </w:rPr>
        <w:t>o</w:t>
      </w:r>
      <w:r w:rsidRPr="00F95E91">
        <w:rPr>
          <w:rFonts w:ascii="Times New Roman" w:eastAsia="Times New Roman" w:hAnsi="Times New Roman" w:cs="Times New Roman"/>
          <w:bCs/>
        </w:rPr>
        <w:t xml:space="preserve"> poveiki</w:t>
      </w:r>
      <w:r>
        <w:rPr>
          <w:rFonts w:ascii="Times New Roman" w:eastAsia="Times New Roman" w:hAnsi="Times New Roman" w:cs="Times New Roman"/>
          <w:bCs/>
        </w:rPr>
        <w:t>o reiškinius</w:t>
      </w:r>
      <w:r w:rsidRPr="00F95E91">
        <w:rPr>
          <w:rFonts w:ascii="Times New Roman" w:eastAsia="Times New Roman" w:hAnsi="Times New Roman" w:cs="Times New Roman"/>
          <w:bCs/>
        </w:rPr>
        <w:t xml:space="preserve">, atsiradusius žmonėms, vartojantiems </w:t>
      </w:r>
      <w:proofErr w:type="spellStart"/>
      <w:r w:rsidRPr="00F95E91">
        <w:rPr>
          <w:rFonts w:ascii="Times New Roman" w:eastAsia="Times New Roman" w:hAnsi="Times New Roman" w:cs="Times New Roman"/>
          <w:bCs/>
        </w:rPr>
        <w:t>Donepezil</w:t>
      </w:r>
      <w:proofErr w:type="spellEnd"/>
      <w:r w:rsidRPr="00F95E91">
        <w:rPr>
          <w:rFonts w:ascii="Times New Roman" w:eastAsia="Times New Roman" w:hAnsi="Times New Roman" w:cs="Times New Roman"/>
          <w:bCs/>
        </w:rPr>
        <w:t xml:space="preserve"> </w:t>
      </w:r>
      <w:proofErr w:type="spellStart"/>
      <w:r w:rsidRPr="00F95E91">
        <w:rPr>
          <w:rFonts w:ascii="Times New Roman" w:eastAsia="Times New Roman" w:hAnsi="Times New Roman" w:cs="Times New Roman"/>
          <w:bCs/>
        </w:rPr>
        <w:t>Accord</w:t>
      </w:r>
      <w:proofErr w:type="spellEnd"/>
      <w:r>
        <w:rPr>
          <w:rFonts w:ascii="Times New Roman" w:eastAsia="Times New Roman" w:hAnsi="Times New Roman" w:cs="Times New Roman"/>
          <w:bCs/>
        </w:rPr>
        <w:t>.</w:t>
      </w:r>
    </w:p>
    <w:p w:rsidR="0002523C" w:rsidRPr="00A147FE" w:rsidRDefault="0002523C" w:rsidP="0002523C">
      <w:pPr>
        <w:numPr>
          <w:ilvl w:val="12"/>
          <w:numId w:val="0"/>
        </w:numPr>
        <w:spacing w:after="0" w:line="240" w:lineRule="auto"/>
        <w:ind w:right="-29"/>
        <w:rPr>
          <w:rFonts w:ascii="Times New Roman" w:eastAsia="Times New Roman" w:hAnsi="Times New Roman" w:cs="Times New Roman"/>
          <w:bCs/>
        </w:rPr>
      </w:pPr>
      <w:r w:rsidRPr="00F9794F">
        <w:rPr>
          <w:rFonts w:ascii="Times New Roman" w:eastAsia="Times New Roman" w:hAnsi="Times New Roman" w:cs="Times New Roman"/>
          <w:b/>
          <w:szCs w:val="24"/>
        </w:rPr>
        <w:t xml:space="preserve">Pasakykite gydytojui, jei vartojant </w:t>
      </w:r>
      <w:proofErr w:type="spellStart"/>
      <w:r w:rsidRPr="00F9794F">
        <w:rPr>
          <w:rFonts w:ascii="Times New Roman" w:eastAsia="Times New Roman" w:hAnsi="Times New Roman" w:cs="Times New Roman"/>
          <w:b/>
          <w:szCs w:val="24"/>
        </w:rPr>
        <w:t>Donepezil</w:t>
      </w:r>
      <w:proofErr w:type="spellEnd"/>
      <w:r w:rsidRPr="00F9794F">
        <w:rPr>
          <w:rFonts w:ascii="Times New Roman" w:eastAsia="Times New Roman" w:hAnsi="Times New Roman" w:cs="Times New Roman"/>
          <w:b/>
          <w:szCs w:val="24"/>
        </w:rPr>
        <w:t xml:space="preserve"> </w:t>
      </w:r>
      <w:proofErr w:type="spellStart"/>
      <w:r w:rsidRPr="00F9794F">
        <w:rPr>
          <w:rFonts w:ascii="Times New Roman" w:eastAsia="Times New Roman" w:hAnsi="Times New Roman" w:cs="Times New Roman"/>
          <w:b/>
          <w:szCs w:val="24"/>
        </w:rPr>
        <w:t>Accord</w:t>
      </w:r>
      <w:proofErr w:type="spellEnd"/>
      <w:r w:rsidRPr="00F9794F">
        <w:rPr>
          <w:rFonts w:ascii="Times New Roman" w:eastAsia="Times New Roman" w:hAnsi="Times New Roman" w:cs="Times New Roman"/>
          <w:b/>
          <w:szCs w:val="24"/>
        </w:rPr>
        <w:t xml:space="preserve"> pasireiškė bet kuris iš šių reiškinių.</w:t>
      </w:r>
    </w:p>
    <w:p w:rsidR="0002523C" w:rsidRPr="00F95E91" w:rsidRDefault="0002523C" w:rsidP="0002523C">
      <w:pPr>
        <w:numPr>
          <w:ilvl w:val="12"/>
          <w:numId w:val="0"/>
        </w:numPr>
        <w:spacing w:after="0" w:line="240" w:lineRule="auto"/>
        <w:ind w:right="-29"/>
        <w:rPr>
          <w:rFonts w:ascii="Times New Roman" w:eastAsia="Times New Roman" w:hAnsi="Times New Roman" w:cs="Times New Roman"/>
          <w:bCs/>
        </w:rPr>
      </w:pPr>
    </w:p>
    <w:p w:rsidR="0002523C" w:rsidRPr="00F95E91" w:rsidRDefault="0002523C" w:rsidP="0002523C">
      <w:pPr>
        <w:numPr>
          <w:ilvl w:val="12"/>
          <w:numId w:val="0"/>
        </w:numPr>
        <w:spacing w:after="0" w:line="240" w:lineRule="auto"/>
        <w:ind w:right="-29"/>
        <w:rPr>
          <w:rFonts w:ascii="Times New Roman" w:eastAsia="Times New Roman" w:hAnsi="Times New Roman" w:cs="Times New Roman"/>
          <w:b/>
          <w:bCs/>
        </w:rPr>
      </w:pPr>
      <w:r w:rsidRPr="00F95E91">
        <w:rPr>
          <w:rFonts w:ascii="Times New Roman" w:eastAsia="Times New Roman" w:hAnsi="Times New Roman" w:cs="Times New Roman"/>
          <w:b/>
          <w:bCs/>
        </w:rPr>
        <w:t>Sunkus šalutinis poveikis</w:t>
      </w:r>
    </w:p>
    <w:p w:rsidR="0002523C" w:rsidRPr="00F95E91" w:rsidRDefault="0002523C" w:rsidP="0002523C">
      <w:pPr>
        <w:numPr>
          <w:ilvl w:val="12"/>
          <w:numId w:val="0"/>
        </w:numPr>
        <w:spacing w:after="0" w:line="240" w:lineRule="auto"/>
        <w:ind w:right="-29"/>
        <w:rPr>
          <w:rFonts w:ascii="Times New Roman" w:eastAsia="Times New Roman" w:hAnsi="Times New Roman" w:cs="Times New Roman"/>
          <w:bCs/>
        </w:rPr>
      </w:pPr>
      <w:r w:rsidRPr="00F95E91">
        <w:rPr>
          <w:rFonts w:ascii="Times New Roman" w:eastAsia="Times New Roman" w:hAnsi="Times New Roman" w:cs="Times New Roman"/>
          <w:bCs/>
        </w:rPr>
        <w:t>Jeigu pastebėjote čia minimus sunkaus šalutinio poveikio simptomus, nedelsiant pasakykite gydytojui. Jums gali prireikti neatidėliotino gydymo.</w:t>
      </w:r>
    </w:p>
    <w:p w:rsidR="0002523C" w:rsidRPr="00F95E91" w:rsidRDefault="0002523C" w:rsidP="0002523C">
      <w:pPr>
        <w:numPr>
          <w:ilvl w:val="0"/>
          <w:numId w:val="2"/>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bCs/>
        </w:rPr>
        <w:t>ž</w:t>
      </w:r>
      <w:r w:rsidRPr="00F95E91">
        <w:rPr>
          <w:rFonts w:ascii="Times New Roman" w:eastAsia="Times New Roman" w:hAnsi="Times New Roman" w:cs="Times New Roman"/>
          <w:bCs/>
        </w:rPr>
        <w:t>arnyno arba dvylikapirštės žarnos opos. Opų simptomai yra pilvo skausmas ir nemalonus pojūtis (</w:t>
      </w:r>
      <w:proofErr w:type="spellStart"/>
      <w:r w:rsidRPr="00F95E91">
        <w:rPr>
          <w:rFonts w:ascii="Times New Roman" w:eastAsia="Times New Roman" w:hAnsi="Times New Roman" w:cs="Times New Roman"/>
          <w:bCs/>
        </w:rPr>
        <w:t>nevirškinimas</w:t>
      </w:r>
      <w:proofErr w:type="spellEnd"/>
      <w:r w:rsidRPr="00F95E91">
        <w:rPr>
          <w:rFonts w:ascii="Times New Roman" w:eastAsia="Times New Roman" w:hAnsi="Times New Roman" w:cs="Times New Roman"/>
          <w:bCs/>
        </w:rPr>
        <w:t xml:space="preserve">), jaučiamas plote tarp bambos ir </w:t>
      </w:r>
      <w:proofErr w:type="spellStart"/>
      <w:r w:rsidRPr="00F95E91">
        <w:rPr>
          <w:rFonts w:ascii="Times New Roman" w:eastAsia="Times New Roman" w:hAnsi="Times New Roman" w:cs="Times New Roman"/>
          <w:bCs/>
        </w:rPr>
        <w:t>krūtinkaulio</w:t>
      </w:r>
      <w:proofErr w:type="spellEnd"/>
      <w:r w:rsidRPr="00F95E91">
        <w:rPr>
          <w:rFonts w:ascii="Times New Roman" w:eastAsia="Times New Roman" w:hAnsi="Times New Roman" w:cs="Times New Roman"/>
          <w:bCs/>
        </w:rPr>
        <w:t xml:space="preserve"> (gali pasireikšti </w:t>
      </w:r>
      <w:r>
        <w:rPr>
          <w:rFonts w:ascii="Times New Roman" w:eastAsia="Times New Roman" w:hAnsi="Times New Roman" w:cs="Times New Roman"/>
          <w:bCs/>
        </w:rPr>
        <w:t>rečiau</w:t>
      </w:r>
      <w:r w:rsidRPr="00F95E91">
        <w:rPr>
          <w:rFonts w:ascii="Times New Roman" w:eastAsia="Times New Roman" w:hAnsi="Times New Roman" w:cs="Times New Roman"/>
          <w:bCs/>
        </w:rPr>
        <w:t xml:space="preserve"> kaip 1 iš 100 </w:t>
      </w:r>
      <w:r>
        <w:rPr>
          <w:rFonts w:ascii="Times New Roman" w:eastAsia="Times New Roman" w:hAnsi="Times New Roman" w:cs="Times New Roman"/>
          <w:bCs/>
        </w:rPr>
        <w:t>asmenų</w:t>
      </w:r>
      <w:r w:rsidRPr="00F95E91">
        <w:rPr>
          <w:rFonts w:ascii="Times New Roman" w:eastAsia="Times New Roman" w:hAnsi="Times New Roman" w:cs="Times New Roman"/>
          <w:bCs/>
        </w:rPr>
        <w:t>)</w:t>
      </w:r>
    </w:p>
    <w:p w:rsidR="0002523C" w:rsidRPr="00F95E91" w:rsidRDefault="0002523C" w:rsidP="0002523C">
      <w:pPr>
        <w:numPr>
          <w:ilvl w:val="0"/>
          <w:numId w:val="2"/>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bCs/>
        </w:rPr>
        <w:t>k</w:t>
      </w:r>
      <w:r w:rsidRPr="00F95E91">
        <w:rPr>
          <w:rFonts w:ascii="Times New Roman" w:eastAsia="Times New Roman" w:hAnsi="Times New Roman" w:cs="Times New Roman"/>
          <w:bCs/>
        </w:rPr>
        <w:t xml:space="preserve">raujavimas į pilvą ar žarnyną. Jūsų išmatos gali tapti juodos, panašios į dervą arba pastebėsite kraujuojant iš išangės (gali pasireikšti </w:t>
      </w:r>
      <w:r>
        <w:rPr>
          <w:rFonts w:ascii="Times New Roman" w:eastAsia="Times New Roman" w:hAnsi="Times New Roman" w:cs="Times New Roman"/>
          <w:bCs/>
        </w:rPr>
        <w:t>rečiau</w:t>
      </w:r>
      <w:r w:rsidRPr="00F95E91">
        <w:rPr>
          <w:rFonts w:ascii="Times New Roman" w:eastAsia="Times New Roman" w:hAnsi="Times New Roman" w:cs="Times New Roman"/>
          <w:bCs/>
        </w:rPr>
        <w:t xml:space="preserve"> kaip 1 iš 100 </w:t>
      </w:r>
      <w:r>
        <w:rPr>
          <w:rFonts w:ascii="Times New Roman" w:eastAsia="Times New Roman" w:hAnsi="Times New Roman" w:cs="Times New Roman"/>
          <w:bCs/>
        </w:rPr>
        <w:t>asmenų</w:t>
      </w:r>
      <w:r w:rsidRPr="00F95E91">
        <w:rPr>
          <w:rFonts w:ascii="Times New Roman" w:eastAsia="Times New Roman" w:hAnsi="Times New Roman" w:cs="Times New Roman"/>
          <w:bCs/>
        </w:rPr>
        <w:t>)</w:t>
      </w:r>
    </w:p>
    <w:p w:rsidR="0002523C" w:rsidRPr="00F95E91" w:rsidRDefault="0002523C" w:rsidP="0002523C">
      <w:pPr>
        <w:numPr>
          <w:ilvl w:val="0"/>
          <w:numId w:val="2"/>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bCs/>
        </w:rPr>
        <w:t>t</w:t>
      </w:r>
      <w:r w:rsidRPr="00F95E91">
        <w:rPr>
          <w:rFonts w:ascii="Times New Roman" w:eastAsia="Times New Roman" w:hAnsi="Times New Roman" w:cs="Times New Roman"/>
          <w:bCs/>
        </w:rPr>
        <w:t xml:space="preserve">raukulių priepuoliai arba konvulsijos (gali pasireikšti </w:t>
      </w:r>
      <w:r>
        <w:rPr>
          <w:rFonts w:ascii="Times New Roman" w:eastAsia="Times New Roman" w:hAnsi="Times New Roman" w:cs="Times New Roman"/>
          <w:bCs/>
        </w:rPr>
        <w:t>rečiau</w:t>
      </w:r>
      <w:r w:rsidRPr="00F95E91">
        <w:rPr>
          <w:rFonts w:ascii="Times New Roman" w:eastAsia="Times New Roman" w:hAnsi="Times New Roman" w:cs="Times New Roman"/>
          <w:bCs/>
        </w:rPr>
        <w:t xml:space="preserve"> kaip 1 iš 100 </w:t>
      </w:r>
      <w:r>
        <w:rPr>
          <w:rFonts w:ascii="Times New Roman" w:eastAsia="Times New Roman" w:hAnsi="Times New Roman" w:cs="Times New Roman"/>
          <w:bCs/>
        </w:rPr>
        <w:t>asmenų</w:t>
      </w:r>
      <w:r w:rsidRPr="00F95E91">
        <w:rPr>
          <w:rFonts w:ascii="Times New Roman" w:eastAsia="Times New Roman" w:hAnsi="Times New Roman" w:cs="Times New Roman"/>
          <w:bCs/>
        </w:rPr>
        <w:t>)</w:t>
      </w:r>
    </w:p>
    <w:p w:rsidR="0002523C" w:rsidRPr="00F95E91" w:rsidRDefault="0002523C" w:rsidP="0002523C">
      <w:pPr>
        <w:numPr>
          <w:ilvl w:val="0"/>
          <w:numId w:val="2"/>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bCs/>
        </w:rPr>
        <w:t>k</w:t>
      </w:r>
      <w:r w:rsidRPr="00F95E91">
        <w:rPr>
          <w:rFonts w:ascii="Times New Roman" w:eastAsia="Times New Roman" w:hAnsi="Times New Roman" w:cs="Times New Roman"/>
          <w:bCs/>
        </w:rPr>
        <w:t xml:space="preserve">epenų pažeidimas, pvz., hepatitas. Hepatito simptomai yra pykinimas arba vėmimas, apetito nebuvimas, bendras negalavimas, karščiavimas, niežulys, odos ir akių pageltimas ir tamsios spalvos šlapimas (gali pasireikšti </w:t>
      </w:r>
      <w:r>
        <w:rPr>
          <w:rFonts w:ascii="Times New Roman" w:eastAsia="Times New Roman" w:hAnsi="Times New Roman" w:cs="Times New Roman"/>
          <w:bCs/>
        </w:rPr>
        <w:t xml:space="preserve">rečiau </w:t>
      </w:r>
      <w:r w:rsidRPr="00F95E91">
        <w:rPr>
          <w:rFonts w:ascii="Times New Roman" w:eastAsia="Times New Roman" w:hAnsi="Times New Roman" w:cs="Times New Roman"/>
          <w:bCs/>
        </w:rPr>
        <w:t xml:space="preserve">kaip 1 iš 1 000 </w:t>
      </w:r>
      <w:r>
        <w:rPr>
          <w:rFonts w:ascii="Times New Roman" w:eastAsia="Times New Roman" w:hAnsi="Times New Roman" w:cs="Times New Roman"/>
          <w:bCs/>
        </w:rPr>
        <w:t>asmenų</w:t>
      </w:r>
      <w:r w:rsidRPr="00F95E91">
        <w:rPr>
          <w:rFonts w:ascii="Times New Roman" w:eastAsia="Times New Roman" w:hAnsi="Times New Roman" w:cs="Times New Roman"/>
          <w:bCs/>
        </w:rPr>
        <w:t>)</w:t>
      </w:r>
    </w:p>
    <w:p w:rsidR="0002523C" w:rsidRPr="00F95E91" w:rsidRDefault="0002523C" w:rsidP="0002523C">
      <w:pPr>
        <w:numPr>
          <w:ilvl w:val="0"/>
          <w:numId w:val="2"/>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bCs/>
        </w:rPr>
        <w:t>k</w:t>
      </w:r>
      <w:r w:rsidRPr="00F95E91">
        <w:rPr>
          <w:rFonts w:ascii="Times New Roman" w:eastAsia="Times New Roman" w:hAnsi="Times New Roman" w:cs="Times New Roman"/>
          <w:bCs/>
        </w:rPr>
        <w:t xml:space="preserve">arščiavimas, sunkus raumenų sąstingis, prakaitavimas arba sąmonės pritemimas (sutrikimas, vadinamas piktybiniu </w:t>
      </w:r>
      <w:proofErr w:type="spellStart"/>
      <w:r w:rsidRPr="00F95E91">
        <w:rPr>
          <w:rFonts w:ascii="Times New Roman" w:eastAsia="Times New Roman" w:hAnsi="Times New Roman" w:cs="Times New Roman"/>
          <w:bCs/>
        </w:rPr>
        <w:t>neurolepsiniu</w:t>
      </w:r>
      <w:proofErr w:type="spellEnd"/>
      <w:r w:rsidRPr="00F95E91">
        <w:rPr>
          <w:rFonts w:ascii="Times New Roman" w:eastAsia="Times New Roman" w:hAnsi="Times New Roman" w:cs="Times New Roman"/>
          <w:bCs/>
        </w:rPr>
        <w:t xml:space="preserve"> sindromu) (gali pasireikšti </w:t>
      </w:r>
      <w:r>
        <w:rPr>
          <w:rFonts w:ascii="Times New Roman" w:eastAsia="Times New Roman" w:hAnsi="Times New Roman" w:cs="Times New Roman"/>
          <w:bCs/>
        </w:rPr>
        <w:t>rečiau</w:t>
      </w:r>
      <w:r w:rsidRPr="00F95E91">
        <w:rPr>
          <w:rFonts w:ascii="Times New Roman" w:eastAsia="Times New Roman" w:hAnsi="Times New Roman" w:cs="Times New Roman"/>
          <w:bCs/>
        </w:rPr>
        <w:t xml:space="preserve"> kaip 1 iš 10 000 </w:t>
      </w:r>
      <w:r>
        <w:rPr>
          <w:rFonts w:ascii="Times New Roman" w:eastAsia="Times New Roman" w:hAnsi="Times New Roman" w:cs="Times New Roman"/>
          <w:bCs/>
        </w:rPr>
        <w:t>asmenų</w:t>
      </w:r>
      <w:r w:rsidRPr="00F95E91">
        <w:rPr>
          <w:rFonts w:ascii="Times New Roman" w:eastAsia="Times New Roman" w:hAnsi="Times New Roman" w:cs="Times New Roman"/>
          <w:bCs/>
        </w:rPr>
        <w:t>)</w:t>
      </w:r>
    </w:p>
    <w:p w:rsidR="0002523C" w:rsidRPr="00F95E91" w:rsidRDefault="0002523C" w:rsidP="0002523C">
      <w:pPr>
        <w:numPr>
          <w:ilvl w:val="0"/>
          <w:numId w:val="2"/>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szCs w:val="24"/>
        </w:rPr>
        <w:t>r</w:t>
      </w:r>
      <w:r w:rsidRPr="00F95E91">
        <w:rPr>
          <w:rFonts w:ascii="Times New Roman" w:eastAsia="Times New Roman" w:hAnsi="Times New Roman" w:cs="Times New Roman"/>
          <w:szCs w:val="24"/>
        </w:rPr>
        <w:t xml:space="preserve">aumenų silpnumas, suglebimas arba skausmas ir, ypač, jeigu tuo pat metu jaučiatės prastai, jums yra aukšta temperatūra arba jūsų šlapimas tamsus. Tai gali sukelti neįprastas raumens suirimas, galintis kelti pavojų gyvybei ir inkstų problemas (ši būklė vadinama </w:t>
      </w:r>
      <w:proofErr w:type="spellStart"/>
      <w:r w:rsidRPr="00F95E91">
        <w:rPr>
          <w:rFonts w:ascii="Times New Roman" w:eastAsia="Times New Roman" w:hAnsi="Times New Roman" w:cs="Times New Roman"/>
          <w:szCs w:val="24"/>
        </w:rPr>
        <w:t>rabdomiolize</w:t>
      </w:r>
      <w:proofErr w:type="spellEnd"/>
      <w:r w:rsidRPr="00F95E91">
        <w:rPr>
          <w:rFonts w:ascii="Times New Roman" w:eastAsia="Times New Roman" w:hAnsi="Times New Roman" w:cs="Times New Roman"/>
          <w:szCs w:val="24"/>
        </w:rPr>
        <w:t xml:space="preserve">) (gali pasireikšti </w:t>
      </w:r>
      <w:r>
        <w:rPr>
          <w:rFonts w:ascii="Times New Roman" w:eastAsia="Times New Roman" w:hAnsi="Times New Roman" w:cs="Times New Roman"/>
          <w:szCs w:val="24"/>
        </w:rPr>
        <w:t>rečiau</w:t>
      </w:r>
      <w:r w:rsidRPr="00F95E91">
        <w:rPr>
          <w:rFonts w:ascii="Times New Roman" w:eastAsia="Times New Roman" w:hAnsi="Times New Roman" w:cs="Times New Roman"/>
          <w:szCs w:val="24"/>
        </w:rPr>
        <w:t xml:space="preserve"> kaip 1 iš 10</w:t>
      </w:r>
      <w:r>
        <w:rPr>
          <w:rFonts w:ascii="Times New Roman" w:eastAsia="Times New Roman" w:hAnsi="Times New Roman" w:cs="Times New Roman"/>
          <w:szCs w:val="24"/>
        </w:rPr>
        <w:t> </w:t>
      </w:r>
      <w:r w:rsidRPr="00F95E91">
        <w:rPr>
          <w:rFonts w:ascii="Times New Roman" w:eastAsia="Times New Roman" w:hAnsi="Times New Roman" w:cs="Times New Roman"/>
          <w:szCs w:val="24"/>
        </w:rPr>
        <w:t xml:space="preserve">000 </w:t>
      </w:r>
      <w:r>
        <w:rPr>
          <w:rFonts w:ascii="Times New Roman" w:eastAsia="Times New Roman" w:hAnsi="Times New Roman" w:cs="Times New Roman"/>
          <w:szCs w:val="24"/>
        </w:rPr>
        <w:t>asmenų</w:t>
      </w:r>
      <w:r w:rsidRPr="00F95E91">
        <w:rPr>
          <w:rFonts w:ascii="Times New Roman" w:eastAsia="Times New Roman" w:hAnsi="Times New Roman" w:cs="Times New Roman"/>
          <w:szCs w:val="24"/>
        </w:rPr>
        <w:t>)</w:t>
      </w:r>
    </w:p>
    <w:p w:rsidR="0002523C" w:rsidRDefault="0002523C" w:rsidP="0002523C">
      <w:pPr>
        <w:pStyle w:val="Sraopastraipa"/>
        <w:numPr>
          <w:ilvl w:val="0"/>
          <w:numId w:val="2"/>
        </w:numPr>
        <w:spacing w:after="0" w:line="240" w:lineRule="auto"/>
        <w:ind w:left="567" w:right="-2" w:hanging="567"/>
        <w:rPr>
          <w:rFonts w:ascii="Times New Roman" w:eastAsia="Times New Roman" w:hAnsi="Times New Roman" w:cs="Times New Roman"/>
          <w:color w:val="000000"/>
        </w:rPr>
      </w:pPr>
      <w:r w:rsidRPr="006252AC">
        <w:rPr>
          <w:rFonts w:ascii="Times New Roman" w:eastAsia="Times New Roman" w:hAnsi="Times New Roman" w:cs="Times New Roman"/>
          <w:color w:val="000000"/>
        </w:rPr>
        <w:t xml:space="preserve">greitas, nereguliarus širdies plakimas, alpulys – tai gali būti gyvybei pavojingo sutrikimo, vadinamo </w:t>
      </w:r>
      <w:proofErr w:type="spellStart"/>
      <w:r w:rsidRPr="006252AC">
        <w:rPr>
          <w:rFonts w:ascii="Times New Roman" w:eastAsia="Times New Roman" w:hAnsi="Times New Roman" w:cs="Times New Roman"/>
          <w:color w:val="000000"/>
        </w:rPr>
        <w:t>verpstine</w:t>
      </w:r>
      <w:proofErr w:type="spellEnd"/>
      <w:r w:rsidRPr="006252AC">
        <w:rPr>
          <w:rFonts w:ascii="Times New Roman" w:eastAsia="Times New Roman" w:hAnsi="Times New Roman" w:cs="Times New Roman"/>
          <w:color w:val="000000"/>
        </w:rPr>
        <w:t xml:space="preserve"> skilvelių </w:t>
      </w:r>
      <w:proofErr w:type="spellStart"/>
      <w:r w:rsidRPr="006252AC">
        <w:rPr>
          <w:rFonts w:ascii="Times New Roman" w:eastAsia="Times New Roman" w:hAnsi="Times New Roman" w:cs="Times New Roman"/>
          <w:color w:val="000000"/>
        </w:rPr>
        <w:t>tachikardija</w:t>
      </w:r>
      <w:proofErr w:type="spellEnd"/>
      <w:r w:rsidRPr="006252AC">
        <w:rPr>
          <w:rFonts w:ascii="Times New Roman" w:eastAsia="Times New Roman" w:hAnsi="Times New Roman" w:cs="Times New Roman"/>
          <w:color w:val="000000"/>
        </w:rPr>
        <w:t xml:space="preserve"> (</w:t>
      </w:r>
      <w:proofErr w:type="spellStart"/>
      <w:r w:rsidRPr="006252AC">
        <w:rPr>
          <w:rFonts w:ascii="Times New Roman" w:eastAsia="Times New Roman" w:hAnsi="Times New Roman" w:cs="Times New Roman"/>
          <w:i/>
          <w:iCs/>
          <w:color w:val="000000"/>
        </w:rPr>
        <w:t>Torsade</w:t>
      </w:r>
      <w:proofErr w:type="spellEnd"/>
      <w:r w:rsidRPr="006252AC">
        <w:rPr>
          <w:rFonts w:ascii="Times New Roman" w:eastAsia="Times New Roman" w:hAnsi="Times New Roman" w:cs="Times New Roman"/>
          <w:i/>
          <w:iCs/>
          <w:color w:val="000000"/>
        </w:rPr>
        <w:t xml:space="preserve"> de </w:t>
      </w:r>
      <w:proofErr w:type="spellStart"/>
      <w:r w:rsidRPr="006252AC">
        <w:rPr>
          <w:rFonts w:ascii="Times New Roman" w:eastAsia="Times New Roman" w:hAnsi="Times New Roman" w:cs="Times New Roman"/>
          <w:i/>
          <w:iCs/>
          <w:color w:val="000000"/>
        </w:rPr>
        <w:t>Pointes</w:t>
      </w:r>
      <w:proofErr w:type="spellEnd"/>
      <w:r w:rsidRPr="006252AC">
        <w:rPr>
          <w:rFonts w:ascii="Times New Roman" w:eastAsia="Times New Roman" w:hAnsi="Times New Roman" w:cs="Times New Roman"/>
          <w:color w:val="000000"/>
        </w:rPr>
        <w:t>), simptomai</w:t>
      </w:r>
      <w:r>
        <w:rPr>
          <w:rFonts w:ascii="Times New Roman" w:eastAsia="Times New Roman" w:hAnsi="Times New Roman" w:cs="Times New Roman"/>
          <w:color w:val="000000"/>
        </w:rPr>
        <w:t xml:space="preserve"> (dažnis </w:t>
      </w:r>
      <w:r w:rsidRPr="00693FC2">
        <w:rPr>
          <w:rFonts w:ascii="Times New Roman" w:eastAsia="Times New Roman" w:hAnsi="Times New Roman" w:cs="Times New Roman"/>
          <w:color w:val="000000"/>
        </w:rPr>
        <w:t>negali būti apskaičiuotas pagal turimus duomenis</w:t>
      </w:r>
      <w:r>
        <w:rPr>
          <w:rFonts w:ascii="Times New Roman" w:eastAsia="Times New Roman" w:hAnsi="Times New Roman" w:cs="Times New Roman"/>
          <w:color w:val="000000"/>
        </w:rPr>
        <w:t>)</w:t>
      </w:r>
    </w:p>
    <w:p w:rsidR="0002523C" w:rsidRPr="00F95E91" w:rsidRDefault="0002523C" w:rsidP="0002523C">
      <w:pPr>
        <w:numPr>
          <w:ilvl w:val="12"/>
          <w:numId w:val="0"/>
        </w:numPr>
        <w:spacing w:after="0" w:line="240" w:lineRule="auto"/>
        <w:ind w:right="-29"/>
        <w:rPr>
          <w:rFonts w:ascii="Times New Roman" w:eastAsia="Times New Roman" w:hAnsi="Times New Roman" w:cs="Times New Roman"/>
          <w:bCs/>
        </w:rPr>
      </w:pPr>
    </w:p>
    <w:p w:rsidR="0002523C" w:rsidRPr="00F95E91" w:rsidRDefault="0002523C" w:rsidP="0002523C">
      <w:pPr>
        <w:numPr>
          <w:ilvl w:val="12"/>
          <w:numId w:val="0"/>
        </w:numPr>
        <w:spacing w:after="0" w:line="240" w:lineRule="auto"/>
        <w:ind w:right="-29"/>
        <w:rPr>
          <w:rFonts w:ascii="Times New Roman" w:eastAsia="Times New Roman" w:hAnsi="Times New Roman" w:cs="Times New Roman"/>
          <w:b/>
          <w:bCs/>
        </w:rPr>
      </w:pPr>
      <w:r w:rsidRPr="00F95E91">
        <w:rPr>
          <w:rFonts w:ascii="Times New Roman" w:eastAsia="Times New Roman" w:hAnsi="Times New Roman" w:cs="Times New Roman"/>
          <w:b/>
          <w:bCs/>
        </w:rPr>
        <w:t xml:space="preserve">Kitas šalutinis poveikis </w:t>
      </w:r>
    </w:p>
    <w:p w:rsidR="0002523C" w:rsidRPr="00F95E91" w:rsidRDefault="0002523C" w:rsidP="0002523C">
      <w:pPr>
        <w:numPr>
          <w:ilvl w:val="12"/>
          <w:numId w:val="0"/>
        </w:numPr>
        <w:spacing w:after="0" w:line="240" w:lineRule="auto"/>
        <w:ind w:right="-29"/>
        <w:rPr>
          <w:rFonts w:ascii="Times New Roman" w:eastAsia="Times New Roman" w:hAnsi="Times New Roman" w:cs="Times New Roman"/>
          <w:bCs/>
        </w:rPr>
      </w:pPr>
    </w:p>
    <w:p w:rsidR="0002523C" w:rsidRPr="00F95E91" w:rsidRDefault="0002523C" w:rsidP="0002523C">
      <w:pPr>
        <w:numPr>
          <w:ilvl w:val="12"/>
          <w:numId w:val="0"/>
        </w:numPr>
        <w:spacing w:after="0" w:line="240" w:lineRule="auto"/>
        <w:ind w:right="-29"/>
        <w:rPr>
          <w:rFonts w:ascii="Times New Roman" w:eastAsia="Times New Roman" w:hAnsi="Times New Roman" w:cs="Times New Roman"/>
          <w:b/>
          <w:bCs/>
          <w:u w:val="single"/>
        </w:rPr>
      </w:pPr>
      <w:r w:rsidRPr="004F61D7">
        <w:rPr>
          <w:rFonts w:ascii="Times New Roman" w:eastAsia="Times New Roman" w:hAnsi="Times New Roman" w:cs="Times New Roman"/>
          <w:b/>
          <w:bCs/>
          <w:u w:val="single"/>
        </w:rPr>
        <w:t>Labai dažni šalutinio poveikio reiškiniai (gali pasireikšti ne rečiau kaip 1 iš 10 asmenų):</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viduriavimas</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pykinimas</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galvos skausmas</w:t>
      </w:r>
    </w:p>
    <w:p w:rsidR="0002523C" w:rsidRPr="00F95E91" w:rsidRDefault="0002523C" w:rsidP="0002523C">
      <w:pPr>
        <w:spacing w:after="0" w:line="240" w:lineRule="auto"/>
        <w:rPr>
          <w:rFonts w:ascii="Times New Roman" w:eastAsia="Times New Roman" w:hAnsi="Times New Roman" w:cs="Times New Roman"/>
        </w:rPr>
      </w:pPr>
    </w:p>
    <w:p w:rsidR="0002523C" w:rsidRPr="006252AC" w:rsidRDefault="0002523C" w:rsidP="0002523C">
      <w:pPr>
        <w:numPr>
          <w:ilvl w:val="12"/>
          <w:numId w:val="0"/>
        </w:numPr>
        <w:spacing w:after="0" w:line="240" w:lineRule="auto"/>
        <w:rPr>
          <w:rFonts w:ascii="Times New Roman" w:eastAsia="Times New Roman" w:hAnsi="Times New Roman" w:cs="Times New Roman"/>
          <w:b/>
          <w:u w:val="single"/>
        </w:rPr>
      </w:pPr>
      <w:r w:rsidRPr="007222D0">
        <w:rPr>
          <w:rFonts w:ascii="Times New Roman" w:eastAsia="Times New Roman" w:hAnsi="Times New Roman" w:cs="Times New Roman"/>
          <w:b/>
          <w:color w:val="000000"/>
          <w:u w:val="single"/>
        </w:rPr>
        <w:t>Dažni šalutinio poveikio reiškiniai (gali pasireikšti rečiau kaip 1 iš 10 asmenų)</w:t>
      </w:r>
      <w:r w:rsidRPr="006252AC">
        <w:rPr>
          <w:rFonts w:ascii="Times New Roman" w:eastAsia="Times New Roman" w:hAnsi="Times New Roman" w:cs="Times New Roman"/>
          <w:b/>
          <w:u w:val="single"/>
        </w:rPr>
        <w:t>:</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mėšlungis</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nuovargis</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nemiga (sunkumas užmigti)</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peršalimas</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apetito nebuvimas</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haliucinacijos (regėjimas ir girdėjimas dalykų, kurių realybėje nėra)</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neįprasti sapnai, tarp jų ir košmarai</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susijaudinimas</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agresyvus elgesys</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alpulys</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 xml:space="preserve">svaigulys </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nemalonus pojūtis pilve</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vėmimas</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color w:val="000000"/>
        </w:rPr>
        <w:t>iš</w:t>
      </w:r>
      <w:r w:rsidRPr="00F95E91">
        <w:rPr>
          <w:rFonts w:ascii="Times New Roman" w:eastAsia="Times New Roman" w:hAnsi="Times New Roman" w:cs="Times New Roman"/>
          <w:color w:val="000000"/>
        </w:rPr>
        <w:t>bėrimas</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794F">
        <w:rPr>
          <w:rFonts w:ascii="Times New Roman" w:eastAsia="Times New Roman" w:hAnsi="Times New Roman" w:cs="Times New Roman"/>
          <w:color w:val="000000"/>
        </w:rPr>
        <w:t>niežulys</w:t>
      </w:r>
    </w:p>
    <w:p w:rsidR="0002523C" w:rsidRPr="00F9794F"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794F">
        <w:rPr>
          <w:rFonts w:ascii="Times New Roman" w:eastAsia="Times New Roman" w:hAnsi="Times New Roman" w:cs="Times New Roman"/>
          <w:color w:val="000000"/>
        </w:rPr>
        <w:t>šlapimo nelaikymas</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skausmas</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nelaimingas atsitikimas</w:t>
      </w:r>
    </w:p>
    <w:p w:rsidR="0002523C" w:rsidRPr="00F95E91" w:rsidRDefault="0002523C" w:rsidP="0002523C">
      <w:pPr>
        <w:numPr>
          <w:ilvl w:val="12"/>
          <w:numId w:val="0"/>
        </w:numPr>
        <w:spacing w:after="0" w:line="240" w:lineRule="auto"/>
        <w:jc w:val="both"/>
        <w:rPr>
          <w:rFonts w:ascii="Times New Roman" w:eastAsia="Times New Roman" w:hAnsi="Times New Roman" w:cs="Times New Roman"/>
          <w:b/>
          <w:color w:val="000000"/>
        </w:rPr>
      </w:pPr>
    </w:p>
    <w:p w:rsidR="0002523C" w:rsidRPr="006252AC" w:rsidRDefault="0002523C" w:rsidP="0002523C">
      <w:pPr>
        <w:numPr>
          <w:ilvl w:val="12"/>
          <w:numId w:val="0"/>
        </w:numPr>
        <w:spacing w:after="0" w:line="240" w:lineRule="auto"/>
        <w:ind w:right="-2"/>
        <w:rPr>
          <w:rFonts w:ascii="Times New Roman" w:eastAsia="Times New Roman" w:hAnsi="Times New Roman" w:cs="Times New Roman"/>
          <w:i/>
          <w:color w:val="000000"/>
          <w:u w:val="single"/>
        </w:rPr>
      </w:pPr>
      <w:r w:rsidRPr="00DD5DF2">
        <w:rPr>
          <w:rFonts w:ascii="Times New Roman" w:eastAsia="Times New Roman" w:hAnsi="Times New Roman" w:cs="Times New Roman"/>
          <w:b/>
          <w:color w:val="000000"/>
          <w:u w:val="single"/>
        </w:rPr>
        <w:t>Nedažni šalutinio poveikio reiškiniai (gali pasireikšti rečiau kaip 1 iš 100 asmenų):</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retas širdies ritmas</w:t>
      </w:r>
    </w:p>
    <w:p w:rsidR="0002523C" w:rsidRPr="00B90767" w:rsidRDefault="0002523C" w:rsidP="0002523C">
      <w:pPr>
        <w:numPr>
          <w:ilvl w:val="0"/>
          <w:numId w:val="3"/>
        </w:numPr>
        <w:spacing w:after="0" w:line="240" w:lineRule="auto"/>
        <w:ind w:left="567" w:right="-29" w:hanging="567"/>
        <w:rPr>
          <w:rFonts w:ascii="Times New Roman" w:eastAsia="Times New Roman" w:hAnsi="Times New Roman" w:cs="Times New Roman"/>
          <w:bCs/>
        </w:rPr>
      </w:pPr>
      <w:r>
        <w:rPr>
          <w:rFonts w:ascii="Times New Roman" w:eastAsia="Times New Roman" w:hAnsi="Times New Roman" w:cs="Times New Roman"/>
        </w:rPr>
        <w:t>padidėjęs seilių išsiskyrimas</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rPr>
        <w:t xml:space="preserve">nedidelis raumenų </w:t>
      </w:r>
      <w:proofErr w:type="spellStart"/>
      <w:r w:rsidRPr="00F95E91">
        <w:rPr>
          <w:rFonts w:ascii="Times New Roman" w:eastAsia="Times New Roman" w:hAnsi="Times New Roman" w:cs="Times New Roman"/>
        </w:rPr>
        <w:t>kreatinkinazės</w:t>
      </w:r>
      <w:proofErr w:type="spellEnd"/>
      <w:r w:rsidRPr="00F95E91">
        <w:rPr>
          <w:rFonts w:ascii="Times New Roman" w:eastAsia="Times New Roman" w:hAnsi="Times New Roman" w:cs="Times New Roman"/>
        </w:rPr>
        <w:t xml:space="preserve"> koncentracijos padidėjimas serume</w:t>
      </w:r>
    </w:p>
    <w:p w:rsidR="0002523C" w:rsidRPr="00F95E91" w:rsidRDefault="0002523C" w:rsidP="0002523C">
      <w:pPr>
        <w:numPr>
          <w:ilvl w:val="12"/>
          <w:numId w:val="0"/>
        </w:numPr>
        <w:spacing w:after="0" w:line="240" w:lineRule="auto"/>
        <w:ind w:right="-2"/>
        <w:jc w:val="both"/>
        <w:rPr>
          <w:rFonts w:ascii="Times New Roman" w:eastAsia="Times New Roman" w:hAnsi="Times New Roman" w:cs="Times New Roman"/>
          <w:i/>
          <w:color w:val="000000"/>
        </w:rPr>
      </w:pPr>
    </w:p>
    <w:p w:rsidR="0002523C" w:rsidRPr="006252AC" w:rsidRDefault="0002523C" w:rsidP="0002523C">
      <w:pPr>
        <w:numPr>
          <w:ilvl w:val="12"/>
          <w:numId w:val="0"/>
        </w:numPr>
        <w:spacing w:after="0" w:line="240" w:lineRule="auto"/>
        <w:ind w:right="-2"/>
        <w:rPr>
          <w:rFonts w:ascii="Times New Roman" w:eastAsia="Times New Roman" w:hAnsi="Times New Roman" w:cs="Times New Roman"/>
          <w:b/>
          <w:u w:val="single"/>
        </w:rPr>
      </w:pPr>
      <w:r w:rsidRPr="002A2FA7">
        <w:rPr>
          <w:rFonts w:ascii="Times New Roman" w:eastAsia="Times New Roman" w:hAnsi="Times New Roman" w:cs="Times New Roman"/>
          <w:b/>
          <w:color w:val="000000"/>
          <w:u w:val="single"/>
        </w:rPr>
        <w:t>Reti šalutinio poveikio reiškiniai (gali pasireikšti rečiau kaip 1 iš 1 000 asmenų):</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color w:val="000000"/>
        </w:rPr>
        <w:t xml:space="preserve">raumenų sustingimas arba nevalingi judesiai, </w:t>
      </w:r>
      <w:r>
        <w:rPr>
          <w:rFonts w:ascii="Times New Roman" w:eastAsia="Times New Roman" w:hAnsi="Times New Roman" w:cs="Times New Roman"/>
          <w:color w:val="000000"/>
        </w:rPr>
        <w:t>ypač</w:t>
      </w:r>
      <w:r w:rsidRPr="00F95E91">
        <w:rPr>
          <w:rFonts w:ascii="Times New Roman" w:eastAsia="Times New Roman" w:hAnsi="Times New Roman" w:cs="Times New Roman"/>
          <w:color w:val="000000"/>
        </w:rPr>
        <w:t xml:space="preserve"> veido srities arba liežuvio, tačiau gali būti ir galūnių</w:t>
      </w:r>
    </w:p>
    <w:p w:rsidR="0002523C" w:rsidRPr="00F95E91" w:rsidRDefault="0002523C" w:rsidP="0002523C">
      <w:pPr>
        <w:numPr>
          <w:ilvl w:val="0"/>
          <w:numId w:val="3"/>
        </w:numPr>
        <w:spacing w:after="0" w:line="240" w:lineRule="auto"/>
        <w:ind w:left="567" w:right="-29" w:hanging="567"/>
        <w:rPr>
          <w:rFonts w:ascii="Times New Roman" w:eastAsia="Times New Roman" w:hAnsi="Times New Roman" w:cs="Times New Roman"/>
          <w:bCs/>
        </w:rPr>
      </w:pPr>
      <w:r w:rsidRPr="00F95E91">
        <w:rPr>
          <w:rFonts w:ascii="Times New Roman" w:eastAsia="Times New Roman" w:hAnsi="Times New Roman" w:cs="Times New Roman"/>
          <w:bCs/>
        </w:rPr>
        <w:t>širdies ritmo pakitimai</w:t>
      </w:r>
    </w:p>
    <w:p w:rsidR="0002523C" w:rsidRPr="00F95E91" w:rsidRDefault="0002523C" w:rsidP="0002523C">
      <w:pPr>
        <w:numPr>
          <w:ilvl w:val="12"/>
          <w:numId w:val="0"/>
        </w:numPr>
        <w:spacing w:after="0" w:line="240" w:lineRule="auto"/>
        <w:ind w:right="-2"/>
        <w:jc w:val="both"/>
        <w:rPr>
          <w:rFonts w:ascii="Times New Roman" w:eastAsia="Times New Roman" w:hAnsi="Times New Roman" w:cs="Times New Roman"/>
          <w:color w:val="000000"/>
        </w:rPr>
      </w:pPr>
    </w:p>
    <w:p w:rsidR="0002523C" w:rsidRPr="006252AC" w:rsidRDefault="0002523C" w:rsidP="0002523C">
      <w:pPr>
        <w:keepNext/>
        <w:numPr>
          <w:ilvl w:val="12"/>
          <w:numId w:val="0"/>
        </w:numPr>
        <w:spacing w:after="0" w:line="240" w:lineRule="auto"/>
        <w:rPr>
          <w:rFonts w:ascii="Times New Roman" w:eastAsia="Times New Roman" w:hAnsi="Times New Roman" w:cs="Times New Roman"/>
          <w:b/>
          <w:bCs/>
          <w:color w:val="000000"/>
          <w:u w:val="single"/>
        </w:rPr>
      </w:pPr>
      <w:r w:rsidRPr="00301E2F">
        <w:rPr>
          <w:rFonts w:ascii="Times New Roman" w:eastAsia="Times New Roman" w:hAnsi="Times New Roman" w:cs="Times New Roman"/>
          <w:b/>
          <w:bCs/>
          <w:color w:val="000000"/>
          <w:u w:val="single"/>
        </w:rPr>
        <w:t>Šalutinio poveikio reiškiniai</w:t>
      </w:r>
      <w:r w:rsidRPr="00706276">
        <w:rPr>
          <w:rFonts w:ascii="Times New Roman" w:hAnsi="Times New Roman"/>
          <w:b/>
          <w:color w:val="000000"/>
          <w:u w:val="single"/>
        </w:rPr>
        <w:t>,</w:t>
      </w:r>
      <w:r w:rsidRPr="00301E2F">
        <w:rPr>
          <w:rFonts w:ascii="Times New Roman" w:eastAsia="Times New Roman" w:hAnsi="Times New Roman" w:cs="Times New Roman"/>
          <w:b/>
          <w:bCs/>
          <w:color w:val="000000"/>
          <w:u w:val="single"/>
        </w:rPr>
        <w:t xml:space="preserve"> kurių dažnis nežinomas (negali būti apskaičiuotas pagal turimus duomenis):</w:t>
      </w:r>
    </w:p>
    <w:p w:rsidR="0002523C" w:rsidRPr="006252AC" w:rsidRDefault="0002523C" w:rsidP="0002523C">
      <w:pPr>
        <w:pStyle w:val="Sraopastraipa"/>
        <w:keepNext/>
        <w:numPr>
          <w:ilvl w:val="0"/>
          <w:numId w:val="5"/>
        </w:numPr>
        <w:spacing w:after="0" w:line="240" w:lineRule="auto"/>
        <w:ind w:left="567" w:hanging="567"/>
        <w:rPr>
          <w:rFonts w:ascii="Times New Roman" w:eastAsia="Times New Roman" w:hAnsi="Times New Roman" w:cs="Times New Roman"/>
          <w:color w:val="000000"/>
        </w:rPr>
      </w:pPr>
      <w:r w:rsidRPr="006252AC">
        <w:rPr>
          <w:rFonts w:ascii="Times New Roman" w:eastAsia="Times New Roman" w:hAnsi="Times New Roman" w:cs="Times New Roman"/>
          <w:color w:val="000000"/>
        </w:rPr>
        <w:t>elektrokardiogramoje matomi širdies aktyvumo pakitimai, vadinami pailgėjusiu QT intervalu</w:t>
      </w:r>
    </w:p>
    <w:p w:rsidR="0002523C" w:rsidRDefault="0002523C" w:rsidP="0002523C">
      <w:pPr>
        <w:pStyle w:val="Sraopastraipa"/>
        <w:keepNext/>
        <w:numPr>
          <w:ilvl w:val="0"/>
          <w:numId w:val="5"/>
        </w:numPr>
        <w:spacing w:after="0" w:line="240" w:lineRule="auto"/>
        <w:ind w:left="567" w:hanging="567"/>
        <w:rPr>
          <w:rFonts w:ascii="Times New Roman" w:eastAsia="Times New Roman" w:hAnsi="Times New Roman" w:cs="Times New Roman"/>
          <w:color w:val="000000"/>
        </w:rPr>
      </w:pPr>
      <w:r w:rsidRPr="006401F6">
        <w:rPr>
          <w:rFonts w:ascii="Times New Roman" w:eastAsia="Times New Roman" w:hAnsi="Times New Roman" w:cs="Times New Roman"/>
          <w:color w:val="000000"/>
        </w:rPr>
        <w:t xml:space="preserve">padidėjęs lytinis potraukis, </w:t>
      </w:r>
      <w:proofErr w:type="spellStart"/>
      <w:r w:rsidRPr="006401F6">
        <w:rPr>
          <w:rFonts w:ascii="Times New Roman" w:eastAsia="Times New Roman" w:hAnsi="Times New Roman" w:cs="Times New Roman"/>
          <w:color w:val="000000"/>
        </w:rPr>
        <w:t>hiperseksualumas</w:t>
      </w:r>
      <w:proofErr w:type="spellEnd"/>
    </w:p>
    <w:p w:rsidR="0002523C" w:rsidRPr="006401F6" w:rsidRDefault="0002523C" w:rsidP="0002523C">
      <w:pPr>
        <w:pStyle w:val="Sraopastraipa"/>
        <w:keepNext/>
        <w:numPr>
          <w:ilvl w:val="0"/>
          <w:numId w:val="5"/>
        </w:numPr>
        <w:spacing w:after="0" w:line="240" w:lineRule="auto"/>
        <w:ind w:left="567" w:hanging="567"/>
        <w:rPr>
          <w:rFonts w:ascii="Times New Roman" w:eastAsia="Times New Roman" w:hAnsi="Times New Roman" w:cs="Times New Roman"/>
          <w:color w:val="000000"/>
        </w:rPr>
      </w:pPr>
      <w:r w:rsidRPr="006401F6">
        <w:rPr>
          <w:rFonts w:ascii="Times New Roman" w:eastAsia="Times New Roman" w:hAnsi="Times New Roman" w:cs="Times New Roman"/>
          <w:color w:val="000000"/>
        </w:rPr>
        <w:t>Pizos sindromas (būklė, kai nevalingai susitraukia raumenys, o kūnas ir galva nenormaliai pasvyra į vieną pusę)</w:t>
      </w:r>
    </w:p>
    <w:p w:rsidR="0002523C" w:rsidRPr="00F95E91" w:rsidRDefault="0002523C" w:rsidP="0002523C">
      <w:pPr>
        <w:numPr>
          <w:ilvl w:val="12"/>
          <w:numId w:val="0"/>
        </w:numPr>
        <w:spacing w:after="0" w:line="240" w:lineRule="auto"/>
        <w:ind w:right="-2"/>
        <w:jc w:val="both"/>
        <w:rPr>
          <w:rFonts w:ascii="Times New Roman" w:eastAsia="Times New Roman" w:hAnsi="Times New Roman" w:cs="Times New Roman"/>
          <w:color w:val="000000"/>
        </w:rPr>
      </w:pPr>
    </w:p>
    <w:p w:rsidR="0002523C" w:rsidRPr="00F95E91" w:rsidRDefault="0002523C" w:rsidP="0002523C">
      <w:pPr>
        <w:spacing w:after="0" w:line="240" w:lineRule="auto"/>
        <w:rPr>
          <w:rFonts w:ascii="Times New Roman" w:eastAsia="Times New Roman" w:hAnsi="Times New Roman" w:cs="Times New Roman"/>
          <w:b/>
          <w:szCs w:val="24"/>
        </w:rPr>
      </w:pPr>
      <w:r w:rsidRPr="00F95E91">
        <w:rPr>
          <w:rFonts w:ascii="Times New Roman" w:eastAsia="Times New Roman" w:hAnsi="Times New Roman" w:cs="Times New Roman"/>
          <w:b/>
          <w:szCs w:val="24"/>
        </w:rPr>
        <w:t>Pranešimas apie šalutinį poveikį</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szCs w:val="24"/>
        </w:rPr>
      </w:pPr>
      <w:r w:rsidRPr="00F95E91">
        <w:rPr>
          <w:rFonts w:ascii="Times New Roman" w:eastAsia="Times New Roman" w:hAnsi="Times New Roman" w:cs="Times New Roman"/>
          <w:szCs w:val="24"/>
        </w:rPr>
        <w:t xml:space="preserve">Jeigu pasireiškė šalutinis poveikis, įskaitant šiame lapelyje nenurodytą, pasakykite gydytojui, vaistininkui arba slaugytojui. </w:t>
      </w:r>
      <w:r w:rsidRPr="00F95E91">
        <w:rPr>
          <w:rFonts w:ascii="Times New Roman" w:eastAsia="Times New Roman" w:hAnsi="Times New Roman" w:cs="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F95E91">
        <w:rPr>
          <w:rFonts w:ascii="Times New Roman" w:eastAsia="Times New Roman" w:hAnsi="Times New Roman" w:cs="Times New Roman"/>
          <w:color w:val="0000FF"/>
          <w:szCs w:val="20"/>
          <w:u w:val="single"/>
        </w:rPr>
        <w:t>https://vapris.vvkt.lt/vvkt-web/public/nrv</w:t>
      </w:r>
      <w:r w:rsidRPr="00F95E91">
        <w:rPr>
          <w:rFonts w:ascii="Times New Roman" w:eastAsia="Times New Roman" w:hAnsi="Times New Roman" w:cs="Times New Roman"/>
          <w:szCs w:val="20"/>
        </w:rPr>
        <w:t xml:space="preserve"> arba užpildant Paciento pranešimo apie įtariamą nepageidaujamą reakciją (ĮNR) formą, kuri skelbiama </w:t>
      </w:r>
      <w:r w:rsidRPr="00F95E91">
        <w:rPr>
          <w:rFonts w:ascii="Times New Roman" w:eastAsia="Times New Roman" w:hAnsi="Times New Roman" w:cs="Times New Roman"/>
          <w:color w:val="0000FF"/>
          <w:szCs w:val="20"/>
          <w:u w:val="single"/>
        </w:rPr>
        <w:t>https://www.vvkt.lt/index.php?4004286486</w:t>
      </w:r>
      <w:r w:rsidRPr="00F95E91">
        <w:rPr>
          <w:rFonts w:ascii="Times New Roman" w:eastAsia="Times New Roman" w:hAnsi="Times New Roman" w:cs="Times New Roman"/>
          <w:szCs w:val="20"/>
        </w:rPr>
        <w:t xml:space="preserve">, ir atsiunčiant elektroniniu paštu (adresu </w:t>
      </w:r>
      <w:proofErr w:type="spellStart"/>
      <w:r w:rsidRPr="00F95E91">
        <w:rPr>
          <w:rFonts w:ascii="Times New Roman" w:eastAsia="Times New Roman" w:hAnsi="Times New Roman" w:cs="Times New Roman"/>
          <w:color w:val="0000FF"/>
          <w:szCs w:val="20"/>
          <w:u w:val="single"/>
        </w:rPr>
        <w:t>NepageidaujamaR@vvkt.lt</w:t>
      </w:r>
      <w:proofErr w:type="spellEnd"/>
      <w:r w:rsidRPr="00F95E91">
        <w:rPr>
          <w:rFonts w:ascii="Times New Roman" w:eastAsia="Times New Roman" w:hAnsi="Times New Roman" w:cs="Times New Roman"/>
          <w:szCs w:val="20"/>
        </w:rPr>
        <w:t xml:space="preserve">) arba nemokamu telefonu 8 800 73 568. </w:t>
      </w:r>
      <w:r w:rsidRPr="00F95E91">
        <w:rPr>
          <w:rFonts w:ascii="Times New Roman" w:eastAsia="Times New Roman" w:hAnsi="Times New Roman" w:cs="Times New Roman"/>
          <w:szCs w:val="24"/>
        </w:rPr>
        <w:t>Pranešdami apie šalutinį poveikį galite mums padėti gauti daugiau informacijos apie šio vaisto saugumą.</w:t>
      </w:r>
    </w:p>
    <w:p w:rsidR="0002523C" w:rsidRPr="00F95E91" w:rsidRDefault="0002523C" w:rsidP="0002523C">
      <w:pPr>
        <w:spacing w:after="0" w:line="240" w:lineRule="auto"/>
        <w:rPr>
          <w:rFonts w:ascii="Times New Roman" w:eastAsia="Times New Roman" w:hAnsi="Times New Roman" w:cs="Times New Roman"/>
        </w:rPr>
      </w:pPr>
    </w:p>
    <w:p w:rsidR="0002523C" w:rsidRPr="00F95E91" w:rsidRDefault="0002523C" w:rsidP="0002523C">
      <w:pPr>
        <w:spacing w:after="0" w:line="240" w:lineRule="auto"/>
        <w:rPr>
          <w:rFonts w:ascii="Times New Roman" w:eastAsia="Times New Roman" w:hAnsi="Times New Roman" w:cs="Times New Roman"/>
        </w:rPr>
      </w:pPr>
    </w:p>
    <w:p w:rsidR="0002523C" w:rsidRPr="00F95E91" w:rsidRDefault="0002523C" w:rsidP="0002523C">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3"/>
      <w:bookmarkStart w:id="11" w:name="_Toc129243268"/>
      <w:r w:rsidRPr="00F95E91">
        <w:rPr>
          <w:rFonts w:ascii="Times New Roman" w:eastAsia="Times New Roman" w:hAnsi="Times New Roman" w:cs="Times New Roman"/>
          <w:b/>
        </w:rPr>
        <w:t>5.</w:t>
      </w:r>
      <w:r w:rsidRPr="00F95E91">
        <w:rPr>
          <w:rFonts w:ascii="Times New Roman" w:eastAsia="Times New Roman" w:hAnsi="Times New Roman" w:cs="Times New Roman"/>
          <w:b/>
        </w:rPr>
        <w:tab/>
        <w:t xml:space="preserve">Kaip laikyti </w:t>
      </w:r>
      <w:proofErr w:type="spellStart"/>
      <w:r w:rsidRPr="00F95E91">
        <w:rPr>
          <w:rFonts w:ascii="Times New Roman" w:eastAsia="Times New Roman" w:hAnsi="Times New Roman" w:cs="Times New Roman"/>
          <w:b/>
        </w:rPr>
        <w:t>Donepezil</w:t>
      </w:r>
      <w:proofErr w:type="spellEnd"/>
      <w:r w:rsidRPr="00F95E91">
        <w:rPr>
          <w:rFonts w:ascii="Times New Roman" w:eastAsia="Times New Roman" w:hAnsi="Times New Roman" w:cs="Times New Roman"/>
          <w:b/>
        </w:rPr>
        <w:t xml:space="preserve"> </w:t>
      </w:r>
      <w:bookmarkEnd w:id="10"/>
      <w:bookmarkEnd w:id="11"/>
      <w:proofErr w:type="spellStart"/>
      <w:r w:rsidRPr="00F95E91">
        <w:rPr>
          <w:rFonts w:ascii="Times New Roman" w:eastAsia="Times New Roman" w:hAnsi="Times New Roman" w:cs="Times New Roman"/>
          <w:b/>
        </w:rPr>
        <w:t>Accord</w:t>
      </w:r>
      <w:proofErr w:type="spellEnd"/>
    </w:p>
    <w:p w:rsidR="0002523C" w:rsidRPr="00F95E91" w:rsidRDefault="0002523C" w:rsidP="0002523C">
      <w:pPr>
        <w:spacing w:after="0" w:line="240" w:lineRule="auto"/>
        <w:rPr>
          <w:rFonts w:ascii="Times New Roman" w:eastAsia="Times New Roman" w:hAnsi="Times New Roman" w:cs="Times New Roman"/>
        </w:rPr>
      </w:pPr>
    </w:p>
    <w:p w:rsidR="0002523C" w:rsidRPr="00F95E91" w:rsidRDefault="0002523C" w:rsidP="0002523C">
      <w:pPr>
        <w:numPr>
          <w:ilvl w:val="12"/>
          <w:numId w:val="0"/>
        </w:numPr>
        <w:spacing w:after="0" w:line="240" w:lineRule="auto"/>
        <w:ind w:right="-2"/>
        <w:rPr>
          <w:rFonts w:ascii="Times New Roman" w:eastAsia="Times New Roman" w:hAnsi="Times New Roman" w:cs="Times New Roman"/>
          <w:szCs w:val="24"/>
        </w:rPr>
      </w:pPr>
      <w:r w:rsidRPr="00F95E91">
        <w:rPr>
          <w:rFonts w:ascii="Times New Roman" w:eastAsia="Times New Roman" w:hAnsi="Times New Roman" w:cs="Times New Roman"/>
        </w:rPr>
        <w:t>Šį vaistą laikykite</w:t>
      </w:r>
      <w:r w:rsidRPr="00F95E91">
        <w:rPr>
          <w:rFonts w:ascii="Times New Roman" w:eastAsia="Times New Roman" w:hAnsi="Times New Roman" w:cs="Times New Roman"/>
          <w:szCs w:val="24"/>
        </w:rPr>
        <w:t xml:space="preserve"> vaikams </w:t>
      </w:r>
      <w:r w:rsidRPr="00F95E91">
        <w:rPr>
          <w:rFonts w:ascii="Times New Roman" w:eastAsia="Times New Roman" w:hAnsi="Times New Roman" w:cs="Times New Roman"/>
        </w:rPr>
        <w:t xml:space="preserve">nepastebimoje ir </w:t>
      </w:r>
      <w:r w:rsidRPr="00F95E91">
        <w:rPr>
          <w:rFonts w:ascii="Times New Roman" w:eastAsia="Times New Roman" w:hAnsi="Times New Roman" w:cs="Times New Roman"/>
          <w:szCs w:val="24"/>
        </w:rPr>
        <w:t>nepasiekiamoje vietoje.</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lang w:eastAsia="en-GB"/>
        </w:rPr>
      </w:pPr>
    </w:p>
    <w:p w:rsidR="0002523C" w:rsidRPr="00F95E91" w:rsidRDefault="0002523C" w:rsidP="0002523C">
      <w:pPr>
        <w:numPr>
          <w:ilvl w:val="12"/>
          <w:numId w:val="0"/>
        </w:numPr>
        <w:spacing w:after="0" w:line="240" w:lineRule="auto"/>
        <w:ind w:right="-2"/>
        <w:rPr>
          <w:rFonts w:ascii="Times New Roman" w:eastAsia="Times New Roman" w:hAnsi="Times New Roman" w:cs="Times New Roman"/>
          <w:lang w:eastAsia="en-GB"/>
        </w:rPr>
      </w:pPr>
      <w:r w:rsidRPr="00F95E91">
        <w:rPr>
          <w:rFonts w:ascii="Times New Roman" w:eastAsia="Times New Roman" w:hAnsi="Times New Roman" w:cs="Times New Roman"/>
          <w:lang w:eastAsia="en-GB"/>
        </w:rPr>
        <w:t xml:space="preserve">Ant dėžutės, buteliuko etiketės </w:t>
      </w:r>
      <w:r w:rsidRPr="00F95E91">
        <w:rPr>
          <w:rFonts w:ascii="Times New Roman" w:eastAsia="Times New Roman" w:hAnsi="Times New Roman" w:cs="Times New Roman"/>
          <w:bCs/>
          <w:lang w:eastAsia="en-GB"/>
        </w:rPr>
        <w:t xml:space="preserve">ir </w:t>
      </w:r>
      <w:r w:rsidRPr="00F95E91">
        <w:rPr>
          <w:rFonts w:ascii="Times New Roman" w:eastAsia="Times New Roman" w:hAnsi="Times New Roman" w:cs="Times New Roman"/>
          <w:lang w:eastAsia="en-GB"/>
        </w:rPr>
        <w:t>lizdinės plokštelės po „EXP“ nurodytam tinkamumo laikui pasibaigus, šio vaisto vartoti negalima. Vaistas tinkamas vartoti iki paskutinės nurodyto mėnesio dienos.</w:t>
      </w:r>
    </w:p>
    <w:p w:rsidR="0002523C" w:rsidRPr="00F95E91" w:rsidRDefault="0002523C" w:rsidP="0002523C">
      <w:pPr>
        <w:spacing w:after="0" w:line="240" w:lineRule="auto"/>
        <w:rPr>
          <w:rFonts w:ascii="Times New Roman" w:eastAsia="Times New Roman" w:hAnsi="Times New Roman" w:cs="Times New Roman"/>
          <w:bCs/>
          <w:iCs/>
        </w:rPr>
      </w:pPr>
      <w:r w:rsidRPr="00F95E91">
        <w:rPr>
          <w:rFonts w:ascii="Times New Roman" w:eastAsia="Times New Roman" w:hAnsi="Times New Roman" w:cs="Times New Roman"/>
        </w:rPr>
        <w:t>Šiam vais</w:t>
      </w:r>
      <w:r w:rsidRPr="00DA2DA9">
        <w:rPr>
          <w:rFonts w:ascii="Times New Roman" w:eastAsia="Times New Roman" w:hAnsi="Times New Roman" w:cs="Times New Roman"/>
        </w:rPr>
        <w:t>tui</w:t>
      </w:r>
      <w:r w:rsidRPr="00F95E91">
        <w:rPr>
          <w:rFonts w:ascii="Times New Roman" w:eastAsia="Times New Roman" w:hAnsi="Times New Roman" w:cs="Times New Roman"/>
        </w:rPr>
        <w:t xml:space="preserve"> specialių laikymo sąlygų nereikia.</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02523C" w:rsidRPr="00F95E91" w:rsidRDefault="0002523C" w:rsidP="0002523C">
      <w:pPr>
        <w:spacing w:after="0" w:line="240" w:lineRule="auto"/>
        <w:rPr>
          <w:rFonts w:ascii="Times New Roman" w:eastAsia="Times New Roman" w:hAnsi="Times New Roman" w:cs="Times New Roman"/>
        </w:rPr>
      </w:pPr>
    </w:p>
    <w:p w:rsidR="0002523C" w:rsidRPr="00F95E91" w:rsidRDefault="0002523C" w:rsidP="0002523C">
      <w:pPr>
        <w:spacing w:after="0" w:line="240" w:lineRule="auto"/>
        <w:rPr>
          <w:rFonts w:ascii="Times New Roman" w:eastAsia="Times New Roman" w:hAnsi="Times New Roman" w:cs="Times New Roman"/>
        </w:rPr>
      </w:pPr>
    </w:p>
    <w:p w:rsidR="0002523C" w:rsidRPr="00F95E91" w:rsidRDefault="0002523C" w:rsidP="0002523C">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4"/>
      <w:bookmarkStart w:id="13" w:name="_Toc129243269"/>
      <w:r w:rsidRPr="00F95E91">
        <w:rPr>
          <w:rFonts w:ascii="Times New Roman" w:eastAsia="Times New Roman" w:hAnsi="Times New Roman" w:cs="Times New Roman"/>
          <w:b/>
        </w:rPr>
        <w:t>6.</w:t>
      </w:r>
      <w:r w:rsidRPr="00F95E91">
        <w:rPr>
          <w:rFonts w:ascii="Times New Roman" w:eastAsia="Times New Roman" w:hAnsi="Times New Roman" w:cs="Times New Roman"/>
          <w:b/>
        </w:rPr>
        <w:tab/>
        <w:t>Pakuotės turinys ir kita informacija</w:t>
      </w:r>
      <w:bookmarkEnd w:id="12"/>
      <w:bookmarkEnd w:id="13"/>
    </w:p>
    <w:p w:rsidR="0002523C" w:rsidRPr="00F95E91" w:rsidRDefault="0002523C" w:rsidP="0002523C">
      <w:pPr>
        <w:spacing w:after="0" w:line="240" w:lineRule="auto"/>
        <w:rPr>
          <w:rFonts w:ascii="Times New Roman" w:eastAsia="Times New Roman" w:hAnsi="Times New Roman" w:cs="Times New Roman"/>
        </w:rPr>
      </w:pPr>
    </w:p>
    <w:p w:rsidR="0002523C" w:rsidRPr="00F95E91" w:rsidRDefault="0002523C" w:rsidP="0002523C">
      <w:pPr>
        <w:numPr>
          <w:ilvl w:val="12"/>
          <w:numId w:val="0"/>
        </w:numPr>
        <w:tabs>
          <w:tab w:val="left" w:pos="567"/>
        </w:tabs>
        <w:spacing w:after="0" w:line="240" w:lineRule="auto"/>
        <w:rPr>
          <w:rFonts w:ascii="Times New Roman" w:eastAsia="Times New Roman" w:hAnsi="Times New Roman" w:cs="Times New Roman"/>
          <w:b/>
          <w:bCs/>
        </w:rPr>
      </w:pPr>
      <w:proofErr w:type="spellStart"/>
      <w:r w:rsidRPr="00F95E91">
        <w:rPr>
          <w:rFonts w:ascii="Times New Roman" w:eastAsia="Times New Roman" w:hAnsi="Times New Roman" w:cs="Times New Roman"/>
          <w:b/>
          <w:bCs/>
        </w:rPr>
        <w:t>Donepezil</w:t>
      </w:r>
      <w:proofErr w:type="spellEnd"/>
      <w:r w:rsidRPr="00F95E91">
        <w:rPr>
          <w:rFonts w:ascii="Times New Roman" w:eastAsia="Times New Roman" w:hAnsi="Times New Roman" w:cs="Times New Roman"/>
          <w:b/>
          <w:bCs/>
        </w:rPr>
        <w:t xml:space="preserve"> </w:t>
      </w:r>
      <w:proofErr w:type="spellStart"/>
      <w:r w:rsidRPr="00F95E91">
        <w:rPr>
          <w:rFonts w:ascii="Times New Roman" w:eastAsia="Times New Roman" w:hAnsi="Times New Roman" w:cs="Times New Roman"/>
          <w:b/>
          <w:bCs/>
        </w:rPr>
        <w:t>Accord</w:t>
      </w:r>
      <w:proofErr w:type="spellEnd"/>
      <w:r w:rsidRPr="00F95E91">
        <w:rPr>
          <w:rFonts w:ascii="Times New Roman" w:eastAsia="Times New Roman" w:hAnsi="Times New Roman" w:cs="Times New Roman"/>
          <w:b/>
          <w:bCs/>
        </w:rPr>
        <w:t xml:space="preserve"> sudėtis</w:t>
      </w:r>
    </w:p>
    <w:p w:rsidR="0002523C" w:rsidRPr="00F95E91" w:rsidRDefault="0002523C" w:rsidP="0002523C">
      <w:pPr>
        <w:numPr>
          <w:ilvl w:val="12"/>
          <w:numId w:val="0"/>
        </w:numPr>
        <w:tabs>
          <w:tab w:val="left" w:pos="567"/>
        </w:tabs>
        <w:spacing w:after="0" w:line="240" w:lineRule="auto"/>
        <w:ind w:left="480" w:hanging="480"/>
        <w:rPr>
          <w:rFonts w:ascii="Times New Roman" w:eastAsia="Times New Roman" w:hAnsi="Times New Roman" w:cs="Times New Roman"/>
        </w:rPr>
      </w:pPr>
      <w:r w:rsidRPr="00F95E91">
        <w:rPr>
          <w:rFonts w:ascii="Times New Roman" w:eastAsia="Times New Roman" w:hAnsi="Times New Roman" w:cs="Times New Roman"/>
        </w:rPr>
        <w:t>-</w:t>
      </w:r>
      <w:r w:rsidRPr="00F95E91">
        <w:rPr>
          <w:rFonts w:ascii="Times New Roman" w:eastAsia="Times New Roman" w:hAnsi="Times New Roman" w:cs="Times New Roman"/>
        </w:rPr>
        <w:tab/>
        <w:t xml:space="preserve">Veiklioji medžiaga yra </w:t>
      </w:r>
      <w:proofErr w:type="spellStart"/>
      <w:r w:rsidRPr="00F95E91">
        <w:rPr>
          <w:rFonts w:ascii="Times New Roman" w:eastAsia="Times New Roman" w:hAnsi="Times New Roman" w:cs="Times New Roman"/>
        </w:rPr>
        <w:t>donepezilo</w:t>
      </w:r>
      <w:proofErr w:type="spellEnd"/>
      <w:r w:rsidRPr="00F95E91">
        <w:rPr>
          <w:rFonts w:ascii="Times New Roman" w:eastAsia="Times New Roman" w:hAnsi="Times New Roman" w:cs="Times New Roman"/>
        </w:rPr>
        <w:t xml:space="preserve"> hidrochloridas. Kiekvienoje plėvele dengtoje tabletėje yra </w:t>
      </w:r>
      <w:proofErr w:type="spellStart"/>
      <w:r w:rsidRPr="00F95E91">
        <w:rPr>
          <w:rFonts w:ascii="Times New Roman" w:eastAsia="Times New Roman" w:hAnsi="Times New Roman" w:cs="Times New Roman"/>
        </w:rPr>
        <w:t>donepezilo</w:t>
      </w:r>
      <w:proofErr w:type="spellEnd"/>
      <w:r w:rsidRPr="00F95E91">
        <w:rPr>
          <w:rFonts w:ascii="Times New Roman" w:eastAsia="Times New Roman" w:hAnsi="Times New Roman" w:cs="Times New Roman"/>
        </w:rPr>
        <w:t xml:space="preserve"> hidrochlorido </w:t>
      </w:r>
      <w:proofErr w:type="spellStart"/>
      <w:r w:rsidRPr="00F95E91">
        <w:rPr>
          <w:rFonts w:ascii="Times New Roman" w:eastAsia="Times New Roman" w:hAnsi="Times New Roman" w:cs="Times New Roman"/>
        </w:rPr>
        <w:t>monohidrato</w:t>
      </w:r>
      <w:proofErr w:type="spellEnd"/>
      <w:r w:rsidRPr="00F95E91">
        <w:rPr>
          <w:rFonts w:ascii="Times New Roman" w:eastAsia="Times New Roman" w:hAnsi="Times New Roman" w:cs="Times New Roman"/>
        </w:rPr>
        <w:t xml:space="preserve">, atitinkančio 5 mg </w:t>
      </w:r>
      <w:r w:rsidRPr="00F95E91">
        <w:rPr>
          <w:rFonts w:ascii="Times New Roman" w:eastAsia="Times New Roman" w:hAnsi="Times New Roman" w:cs="Times New Roman"/>
          <w:highlight w:val="lightGray"/>
        </w:rPr>
        <w:t>arba 10 mg</w:t>
      </w:r>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donepezilo</w:t>
      </w:r>
      <w:proofErr w:type="spellEnd"/>
      <w:r w:rsidRPr="00F95E91">
        <w:rPr>
          <w:rFonts w:ascii="Times New Roman" w:eastAsia="Times New Roman" w:hAnsi="Times New Roman" w:cs="Times New Roman"/>
        </w:rPr>
        <w:t xml:space="preserve"> hidrochlorido.</w:t>
      </w:r>
    </w:p>
    <w:p w:rsidR="0002523C" w:rsidRPr="00F95E91" w:rsidRDefault="0002523C" w:rsidP="0002523C">
      <w:pPr>
        <w:tabs>
          <w:tab w:val="left" w:pos="567"/>
        </w:tabs>
        <w:spacing w:after="0" w:line="240" w:lineRule="auto"/>
        <w:ind w:left="480" w:hanging="480"/>
        <w:rPr>
          <w:rFonts w:ascii="Times New Roman" w:eastAsia="Times New Roman" w:hAnsi="Times New Roman" w:cs="Times New Roman"/>
        </w:rPr>
      </w:pPr>
      <w:r w:rsidRPr="00F95E91">
        <w:rPr>
          <w:rFonts w:ascii="Times New Roman" w:eastAsia="Times New Roman" w:hAnsi="Times New Roman" w:cs="Times New Roman"/>
        </w:rPr>
        <w:t>-</w:t>
      </w:r>
      <w:r w:rsidRPr="00F95E91">
        <w:rPr>
          <w:rFonts w:ascii="Times New Roman" w:eastAsia="Times New Roman" w:hAnsi="Times New Roman" w:cs="Times New Roman"/>
        </w:rPr>
        <w:tab/>
        <w:t xml:space="preserve">Pagalbinės medžiagos. </w:t>
      </w:r>
    </w:p>
    <w:p w:rsidR="0002523C" w:rsidRPr="00F95E91" w:rsidRDefault="0002523C" w:rsidP="0002523C">
      <w:pPr>
        <w:tabs>
          <w:tab w:val="left" w:pos="567"/>
        </w:tabs>
        <w:spacing w:after="0" w:line="240" w:lineRule="auto"/>
        <w:ind w:left="480" w:hanging="480"/>
        <w:rPr>
          <w:rFonts w:ascii="Times New Roman" w:eastAsia="Times New Roman" w:hAnsi="Times New Roman" w:cs="Times New Roman"/>
          <w:b/>
        </w:rPr>
      </w:pPr>
      <w:r w:rsidRPr="00F95E91">
        <w:rPr>
          <w:rFonts w:ascii="Times New Roman" w:eastAsia="Times New Roman" w:hAnsi="Times New Roman" w:cs="Times New Roman"/>
        </w:rPr>
        <w:tab/>
      </w:r>
      <w:r w:rsidRPr="00F95E91">
        <w:rPr>
          <w:rFonts w:ascii="Times New Roman" w:eastAsia="Times New Roman" w:hAnsi="Times New Roman" w:cs="Times New Roman"/>
          <w:u w:val="single"/>
        </w:rPr>
        <w:t>Tabletės šerdis</w:t>
      </w:r>
      <w:r w:rsidRPr="00F95E91">
        <w:rPr>
          <w:rFonts w:ascii="Times New Roman" w:eastAsia="Times New Roman" w:hAnsi="Times New Roman" w:cs="Times New Roman"/>
          <w:b/>
        </w:rPr>
        <w:t>:</w:t>
      </w:r>
      <w:r w:rsidRPr="00F95E91">
        <w:rPr>
          <w:rFonts w:ascii="Times New Roman" w:eastAsia="Times New Roman" w:hAnsi="Times New Roman" w:cs="Times New Roman"/>
          <w:b/>
          <w:i/>
        </w:rPr>
        <w:t xml:space="preserve"> </w:t>
      </w:r>
      <w:r w:rsidRPr="00F95E91">
        <w:rPr>
          <w:rFonts w:ascii="Times New Roman" w:eastAsia="Times New Roman" w:hAnsi="Times New Roman" w:cs="Times New Roman"/>
        </w:rPr>
        <w:t xml:space="preserve">laktozė </w:t>
      </w:r>
      <w:proofErr w:type="spellStart"/>
      <w:r w:rsidRPr="00F95E91">
        <w:rPr>
          <w:rFonts w:ascii="Times New Roman" w:eastAsia="Times New Roman" w:hAnsi="Times New Roman" w:cs="Times New Roman"/>
        </w:rPr>
        <w:t>monohidratas</w:t>
      </w:r>
      <w:proofErr w:type="spellEnd"/>
      <w:r w:rsidRPr="00F95E91">
        <w:rPr>
          <w:rFonts w:ascii="Times New Roman" w:eastAsia="Times New Roman" w:hAnsi="Times New Roman" w:cs="Times New Roman"/>
        </w:rPr>
        <w:t xml:space="preserve">, kukurūzų krakmolas, </w:t>
      </w:r>
      <w:proofErr w:type="spellStart"/>
      <w:r w:rsidRPr="00F95E91">
        <w:rPr>
          <w:rFonts w:ascii="Times New Roman" w:eastAsia="Times New Roman" w:hAnsi="Times New Roman" w:cs="Times New Roman"/>
        </w:rPr>
        <w:t>mikrokristalinė</w:t>
      </w:r>
      <w:proofErr w:type="spellEnd"/>
      <w:r w:rsidRPr="00F95E91">
        <w:rPr>
          <w:rFonts w:ascii="Times New Roman" w:eastAsia="Times New Roman" w:hAnsi="Times New Roman" w:cs="Times New Roman"/>
        </w:rPr>
        <w:t xml:space="preserve"> celiuliozė, mažai pakeista </w:t>
      </w:r>
      <w:proofErr w:type="spellStart"/>
      <w:r w:rsidRPr="00F95E91">
        <w:rPr>
          <w:rFonts w:ascii="Times New Roman" w:eastAsia="Times New Roman" w:hAnsi="Times New Roman" w:cs="Times New Roman"/>
        </w:rPr>
        <w:t>hidroksipropilceliuliozė</w:t>
      </w:r>
      <w:proofErr w:type="spellEnd"/>
      <w:r w:rsidRPr="00F95E91">
        <w:rPr>
          <w:rFonts w:ascii="Times New Roman" w:eastAsia="Times New Roman" w:hAnsi="Times New Roman" w:cs="Times New Roman"/>
        </w:rPr>
        <w:t xml:space="preserve">, magnio </w:t>
      </w:r>
      <w:proofErr w:type="spellStart"/>
      <w:r w:rsidRPr="00F95E91">
        <w:rPr>
          <w:rFonts w:ascii="Times New Roman" w:eastAsia="Times New Roman" w:hAnsi="Times New Roman" w:cs="Times New Roman"/>
        </w:rPr>
        <w:t>stearatas</w:t>
      </w:r>
      <w:proofErr w:type="spellEnd"/>
      <w:r w:rsidRPr="00F95E91">
        <w:rPr>
          <w:rFonts w:ascii="Times New Roman" w:eastAsia="Times New Roman" w:hAnsi="Times New Roman" w:cs="Times New Roman"/>
        </w:rPr>
        <w:t>.</w:t>
      </w:r>
      <w:r w:rsidRPr="00F95E91">
        <w:rPr>
          <w:rFonts w:ascii="Times New Roman" w:eastAsia="Times New Roman" w:hAnsi="Times New Roman" w:cs="Times New Roman"/>
          <w:b/>
        </w:rPr>
        <w:t xml:space="preserve"> </w:t>
      </w:r>
    </w:p>
    <w:p w:rsidR="0002523C" w:rsidRPr="00F95E91" w:rsidRDefault="0002523C" w:rsidP="0002523C">
      <w:pPr>
        <w:tabs>
          <w:tab w:val="left" w:pos="567"/>
        </w:tabs>
        <w:spacing w:after="0" w:line="240" w:lineRule="auto"/>
        <w:ind w:left="480" w:hanging="480"/>
        <w:rPr>
          <w:rFonts w:ascii="Times New Roman" w:eastAsia="Times New Roman" w:hAnsi="Times New Roman" w:cs="Times New Roman"/>
        </w:rPr>
      </w:pPr>
      <w:r w:rsidRPr="00F95E91">
        <w:rPr>
          <w:rFonts w:ascii="Times New Roman" w:eastAsia="Times New Roman" w:hAnsi="Times New Roman" w:cs="Times New Roman"/>
          <w:b/>
        </w:rPr>
        <w:tab/>
      </w:r>
      <w:r w:rsidRPr="00F95E91">
        <w:rPr>
          <w:rFonts w:ascii="Times New Roman" w:eastAsia="Times New Roman" w:hAnsi="Times New Roman" w:cs="Times New Roman"/>
          <w:u w:val="single"/>
        </w:rPr>
        <w:t>Tabletės plėvelė</w:t>
      </w:r>
      <w:r w:rsidRPr="00F95E91">
        <w:rPr>
          <w:rFonts w:ascii="Times New Roman" w:eastAsia="Times New Roman" w:hAnsi="Times New Roman" w:cs="Times New Roman"/>
        </w:rPr>
        <w:t>:</w:t>
      </w:r>
    </w:p>
    <w:p w:rsidR="0002523C" w:rsidRPr="00F95E91" w:rsidRDefault="0002523C" w:rsidP="0002523C">
      <w:pPr>
        <w:tabs>
          <w:tab w:val="left" w:pos="567"/>
        </w:tabs>
        <w:spacing w:after="0" w:line="240" w:lineRule="auto"/>
        <w:ind w:left="480" w:hanging="480"/>
        <w:rPr>
          <w:rFonts w:ascii="Times New Roman" w:eastAsia="Times New Roman" w:hAnsi="Times New Roman" w:cs="Times New Roman"/>
        </w:rPr>
      </w:pPr>
      <w:r w:rsidRPr="00F95E91">
        <w:rPr>
          <w:rFonts w:ascii="Times New Roman" w:hAnsi="Times New Roman"/>
        </w:rPr>
        <w:tab/>
        <w:t>5</w:t>
      </w:r>
      <w:r w:rsidRPr="006252AC">
        <w:rPr>
          <w:rFonts w:ascii="Times New Roman" w:eastAsia="Times New Roman" w:hAnsi="Times New Roman" w:cs="Times New Roman"/>
        </w:rPr>
        <w:t> </w:t>
      </w:r>
      <w:r w:rsidRPr="00F95E91">
        <w:rPr>
          <w:rFonts w:ascii="Times New Roman" w:eastAsia="Times New Roman" w:hAnsi="Times New Roman" w:cs="Times New Roman"/>
          <w:szCs w:val="24"/>
        </w:rPr>
        <w:t>mg:</w:t>
      </w:r>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hi</w:t>
      </w:r>
      <w:r w:rsidRPr="00F95E91">
        <w:rPr>
          <w:rFonts w:ascii="Times New Roman" w:eastAsia="Times New Roman" w:hAnsi="Times New Roman" w:cs="Times New Roman"/>
          <w:lang w:eastAsia="en-GB"/>
        </w:rPr>
        <w:t>promeliozė</w:t>
      </w:r>
      <w:proofErr w:type="spellEnd"/>
      <w:r w:rsidRPr="00F95E91">
        <w:rPr>
          <w:rFonts w:ascii="Times New Roman" w:eastAsia="Times New Roman" w:hAnsi="Times New Roman" w:cs="Times New Roman"/>
          <w:lang w:eastAsia="en-GB"/>
        </w:rPr>
        <w:t xml:space="preserve"> (E464), t</w:t>
      </w:r>
      <w:r w:rsidRPr="00F95E91">
        <w:rPr>
          <w:rFonts w:ascii="Times New Roman" w:eastAsia="Times New Roman" w:hAnsi="Times New Roman" w:cs="Times New Roman"/>
        </w:rPr>
        <w:t xml:space="preserve">itano dioksidas (E171), </w:t>
      </w:r>
      <w:proofErr w:type="spellStart"/>
      <w:r w:rsidRPr="00F95E91">
        <w:rPr>
          <w:rFonts w:ascii="Times New Roman" w:eastAsia="Times New Roman" w:hAnsi="Times New Roman" w:cs="Times New Roman"/>
        </w:rPr>
        <w:t>makrogolis</w:t>
      </w:r>
      <w:proofErr w:type="spellEnd"/>
      <w:r w:rsidRPr="00F95E91">
        <w:rPr>
          <w:rFonts w:ascii="Times New Roman" w:eastAsia="Times New Roman" w:hAnsi="Times New Roman" w:cs="Times New Roman"/>
        </w:rPr>
        <w:t xml:space="preserve"> 400, talkas (E553b).</w:t>
      </w:r>
    </w:p>
    <w:p w:rsidR="0002523C" w:rsidRPr="00F95E91" w:rsidRDefault="0002523C" w:rsidP="0002523C">
      <w:pPr>
        <w:tabs>
          <w:tab w:val="left" w:pos="567"/>
        </w:tabs>
        <w:spacing w:after="0" w:line="240" w:lineRule="auto"/>
        <w:ind w:left="480" w:hanging="480"/>
        <w:rPr>
          <w:rFonts w:ascii="Times New Roman" w:eastAsia="Times New Roman" w:hAnsi="Times New Roman" w:cs="Times New Roman"/>
        </w:rPr>
      </w:pPr>
      <w:r w:rsidRPr="00F95E91">
        <w:rPr>
          <w:rFonts w:ascii="Times New Roman" w:eastAsia="Times New Roman" w:hAnsi="Times New Roman" w:cs="Times New Roman"/>
        </w:rPr>
        <w:tab/>
      </w:r>
      <w:r w:rsidRPr="00F95E91">
        <w:rPr>
          <w:rFonts w:ascii="Times New Roman" w:eastAsia="Times New Roman" w:hAnsi="Times New Roman" w:cs="Times New Roman"/>
          <w:highlight w:val="lightGray"/>
        </w:rPr>
        <w:t xml:space="preserve">10 mg: </w:t>
      </w:r>
      <w:proofErr w:type="spellStart"/>
      <w:r w:rsidRPr="00F95E91">
        <w:rPr>
          <w:rFonts w:ascii="Times New Roman" w:eastAsia="Times New Roman" w:hAnsi="Times New Roman" w:cs="Times New Roman"/>
          <w:highlight w:val="lightGray"/>
        </w:rPr>
        <w:t>hipromeliozė</w:t>
      </w:r>
      <w:proofErr w:type="spellEnd"/>
      <w:r w:rsidRPr="00F95E91">
        <w:rPr>
          <w:rFonts w:ascii="Times New Roman" w:eastAsia="Times New Roman" w:hAnsi="Times New Roman" w:cs="Times New Roman"/>
          <w:highlight w:val="lightGray"/>
        </w:rPr>
        <w:t xml:space="preserve"> (E464), titano dioksidas (E171), </w:t>
      </w:r>
      <w:proofErr w:type="spellStart"/>
      <w:r w:rsidRPr="00F95E91">
        <w:rPr>
          <w:rFonts w:ascii="Times New Roman" w:eastAsia="Times New Roman" w:hAnsi="Times New Roman" w:cs="Times New Roman"/>
          <w:highlight w:val="lightGray"/>
        </w:rPr>
        <w:t>makrogolis</w:t>
      </w:r>
      <w:proofErr w:type="spellEnd"/>
      <w:r w:rsidRPr="00F95E91">
        <w:rPr>
          <w:rFonts w:ascii="Times New Roman" w:eastAsia="Times New Roman" w:hAnsi="Times New Roman" w:cs="Times New Roman"/>
          <w:highlight w:val="lightGray"/>
        </w:rPr>
        <w:t xml:space="preserve"> 400, talkas (E553b), geltonasis geležies oksidas (E172).</w:t>
      </w:r>
    </w:p>
    <w:p w:rsidR="0002523C" w:rsidRPr="00F95E91" w:rsidRDefault="0002523C" w:rsidP="0002523C">
      <w:pPr>
        <w:tabs>
          <w:tab w:val="num" w:pos="240"/>
        </w:tabs>
        <w:spacing w:after="0" w:line="240" w:lineRule="auto"/>
        <w:ind w:right="-2"/>
        <w:rPr>
          <w:rFonts w:ascii="Times New Roman" w:eastAsia="Times New Roman" w:hAnsi="Times New Roman" w:cs="Times New Roman"/>
          <w:b/>
          <w:bCs/>
        </w:rPr>
      </w:pPr>
    </w:p>
    <w:p w:rsidR="0002523C" w:rsidRPr="00F95E91" w:rsidRDefault="0002523C" w:rsidP="0002523C">
      <w:pPr>
        <w:tabs>
          <w:tab w:val="num" w:pos="240"/>
        </w:tabs>
        <w:spacing w:after="0" w:line="240" w:lineRule="auto"/>
        <w:ind w:right="-2"/>
        <w:rPr>
          <w:rFonts w:ascii="Times New Roman" w:eastAsia="Times New Roman" w:hAnsi="Times New Roman" w:cs="Times New Roman"/>
          <w:b/>
          <w:bCs/>
        </w:rPr>
      </w:pPr>
      <w:proofErr w:type="spellStart"/>
      <w:r w:rsidRPr="00F95E91">
        <w:rPr>
          <w:rFonts w:ascii="Times New Roman" w:eastAsia="Times New Roman" w:hAnsi="Times New Roman" w:cs="Times New Roman"/>
          <w:b/>
          <w:bCs/>
        </w:rPr>
        <w:t>Donepezil</w:t>
      </w:r>
      <w:proofErr w:type="spellEnd"/>
      <w:r w:rsidRPr="00F95E91">
        <w:rPr>
          <w:rFonts w:ascii="Times New Roman" w:eastAsia="Times New Roman" w:hAnsi="Times New Roman" w:cs="Times New Roman"/>
          <w:b/>
          <w:bCs/>
        </w:rPr>
        <w:t xml:space="preserve"> </w:t>
      </w:r>
      <w:proofErr w:type="spellStart"/>
      <w:r w:rsidRPr="00F95E91">
        <w:rPr>
          <w:rFonts w:ascii="Times New Roman" w:eastAsia="Times New Roman" w:hAnsi="Times New Roman" w:cs="Times New Roman"/>
          <w:b/>
          <w:bCs/>
        </w:rPr>
        <w:t>Accord</w:t>
      </w:r>
      <w:proofErr w:type="spellEnd"/>
      <w:r w:rsidRPr="00F95E91">
        <w:rPr>
          <w:rFonts w:ascii="Times New Roman" w:eastAsia="Times New Roman" w:hAnsi="Times New Roman" w:cs="Times New Roman"/>
          <w:b/>
          <w:bCs/>
        </w:rPr>
        <w:t xml:space="preserve"> išvaizda ir kiekis pakuotėje</w:t>
      </w:r>
    </w:p>
    <w:p w:rsidR="0002523C" w:rsidRPr="00F95E91" w:rsidRDefault="0002523C" w:rsidP="0002523C">
      <w:pPr>
        <w:spacing w:after="0" w:line="240" w:lineRule="auto"/>
        <w:rPr>
          <w:rFonts w:ascii="Times New Roman" w:eastAsia="Times New Roman" w:hAnsi="Times New Roman" w:cs="Times New Roman"/>
          <w:lang w:eastAsia="en-GB"/>
        </w:rPr>
      </w:pPr>
      <w:proofErr w:type="spellStart"/>
      <w:r w:rsidRPr="00F95E91">
        <w:rPr>
          <w:rFonts w:ascii="Times New Roman" w:eastAsia="Times New Roman" w:hAnsi="Times New Roman" w:cs="Times New Roman"/>
          <w:lang w:eastAsia="en-GB"/>
        </w:rPr>
        <w:t>Donepezil</w:t>
      </w:r>
      <w:proofErr w:type="spellEnd"/>
      <w:r w:rsidRPr="00F95E91">
        <w:rPr>
          <w:rFonts w:ascii="Times New Roman" w:eastAsia="Times New Roman" w:hAnsi="Times New Roman" w:cs="Times New Roman"/>
          <w:lang w:eastAsia="en-GB"/>
        </w:rPr>
        <w:t xml:space="preserve"> </w:t>
      </w:r>
      <w:proofErr w:type="spellStart"/>
      <w:r w:rsidRPr="00F95E91">
        <w:rPr>
          <w:rFonts w:ascii="Times New Roman" w:eastAsia="Times New Roman" w:hAnsi="Times New Roman" w:cs="Times New Roman"/>
          <w:lang w:eastAsia="en-GB"/>
        </w:rPr>
        <w:t>Accord</w:t>
      </w:r>
      <w:proofErr w:type="spellEnd"/>
      <w:r w:rsidRPr="00F95E91">
        <w:rPr>
          <w:rFonts w:ascii="Times New Roman" w:eastAsia="Times New Roman" w:hAnsi="Times New Roman" w:cs="Times New Roman"/>
          <w:lang w:eastAsia="en-GB"/>
        </w:rPr>
        <w:t xml:space="preserve"> tiekiamas 5 mg ir 10 mg stiprumo tabletėmis. Tablečių išvaizda aprašyta toliau.</w:t>
      </w:r>
    </w:p>
    <w:p w:rsidR="0002523C" w:rsidRPr="00F95E91" w:rsidRDefault="0002523C" w:rsidP="0002523C">
      <w:pPr>
        <w:spacing w:after="0" w:line="240" w:lineRule="auto"/>
        <w:jc w:val="both"/>
        <w:rPr>
          <w:rFonts w:ascii="Times New Roman" w:eastAsia="Times New Roman" w:hAnsi="Times New Roman" w:cs="Times New Roman"/>
          <w:lang w:eastAsia="en-GB"/>
        </w:rPr>
      </w:pPr>
    </w:p>
    <w:p w:rsidR="0002523C" w:rsidRPr="00F95E91" w:rsidRDefault="0002523C" w:rsidP="0002523C">
      <w:pPr>
        <w:spacing w:after="0" w:line="240" w:lineRule="auto"/>
        <w:jc w:val="both"/>
        <w:rPr>
          <w:rFonts w:ascii="Times New Roman" w:eastAsia="Times New Roman" w:hAnsi="Times New Roman" w:cs="Times New Roman"/>
          <w:lang w:eastAsia="en-GB"/>
        </w:rPr>
      </w:pPr>
      <w:r w:rsidRPr="00F95E91">
        <w:rPr>
          <w:rFonts w:ascii="Times New Roman" w:eastAsia="Times New Roman" w:hAnsi="Times New Roman" w:cs="Times New Roman"/>
          <w:lang w:eastAsia="en-GB"/>
        </w:rPr>
        <w:t xml:space="preserve">5 mg plėvele dengtos tabletės yra baltos arba beveik baltos, apvalios, apie </w:t>
      </w:r>
      <w:r w:rsidRPr="00F95E91">
        <w:rPr>
          <w:rFonts w:ascii="Times New Roman" w:eastAsia="Times New Roman" w:hAnsi="Times New Roman" w:cs="Times New Roman"/>
          <w:color w:val="000000"/>
          <w:szCs w:val="24"/>
          <w:lang w:eastAsia="en-GB"/>
        </w:rPr>
        <w:t xml:space="preserve">7,14 mm skersmens, </w:t>
      </w:r>
      <w:r w:rsidRPr="00F95E91">
        <w:rPr>
          <w:rFonts w:ascii="Times New Roman" w:eastAsia="Times New Roman" w:hAnsi="Times New Roman" w:cs="Times New Roman"/>
          <w:lang w:eastAsia="en-GB"/>
        </w:rPr>
        <w:t>nuožulniais kraštais, abipus išgaubtos, vienoje jų pusėje yra įspausta „5“, o kita pusė – lygi.</w:t>
      </w:r>
    </w:p>
    <w:p w:rsidR="0002523C" w:rsidRPr="00F95E91" w:rsidRDefault="0002523C" w:rsidP="0002523C">
      <w:pPr>
        <w:tabs>
          <w:tab w:val="num" w:pos="240"/>
        </w:tabs>
        <w:spacing w:after="0" w:line="240" w:lineRule="auto"/>
        <w:ind w:right="-2"/>
        <w:rPr>
          <w:rFonts w:ascii="Times New Roman" w:eastAsia="Times New Roman" w:hAnsi="Times New Roman" w:cs="Times New Roman"/>
        </w:rPr>
      </w:pPr>
      <w:r w:rsidRPr="00F95E91">
        <w:rPr>
          <w:rFonts w:ascii="Times New Roman" w:eastAsia="Times New Roman" w:hAnsi="Times New Roman" w:cs="Times New Roman"/>
          <w:highlight w:val="lightGray"/>
        </w:rPr>
        <w:t xml:space="preserve">10 mg plėvele dengtos tabletės yra geltonos, apvalios, apie </w:t>
      </w:r>
      <w:r w:rsidRPr="00F95E91">
        <w:rPr>
          <w:rFonts w:ascii="Times New Roman" w:eastAsia="Times New Roman" w:hAnsi="Times New Roman" w:cs="Times New Roman"/>
          <w:color w:val="000000"/>
          <w:szCs w:val="24"/>
          <w:highlight w:val="lightGray"/>
        </w:rPr>
        <w:t xml:space="preserve">8,73 mm skersmens, </w:t>
      </w:r>
      <w:r w:rsidRPr="00F95E91">
        <w:rPr>
          <w:rFonts w:ascii="Times New Roman" w:eastAsia="Times New Roman" w:hAnsi="Times New Roman" w:cs="Times New Roman"/>
          <w:highlight w:val="lightGray"/>
        </w:rPr>
        <w:t>abipus išgaubtos, vienoje jų pusėje įspausta „10“, o kita pusė – lygi.</w:t>
      </w:r>
    </w:p>
    <w:p w:rsidR="0002523C" w:rsidRPr="00F95E91" w:rsidRDefault="0002523C" w:rsidP="0002523C">
      <w:pPr>
        <w:tabs>
          <w:tab w:val="num" w:pos="240"/>
        </w:tabs>
        <w:spacing w:after="0" w:line="240" w:lineRule="auto"/>
        <w:ind w:right="-2"/>
        <w:rPr>
          <w:rFonts w:ascii="Times New Roman" w:eastAsia="Times New Roman" w:hAnsi="Times New Roman" w:cs="Times New Roman"/>
        </w:rPr>
      </w:pPr>
    </w:p>
    <w:p w:rsidR="0002523C" w:rsidRPr="00F95E91" w:rsidRDefault="0002523C" w:rsidP="0002523C">
      <w:pPr>
        <w:tabs>
          <w:tab w:val="num" w:pos="240"/>
        </w:tabs>
        <w:spacing w:after="0" w:line="240" w:lineRule="auto"/>
        <w:ind w:right="-2"/>
        <w:rPr>
          <w:rFonts w:ascii="Times New Roman" w:eastAsia="Times New Roman" w:hAnsi="Times New Roman" w:cs="Times New Roman"/>
        </w:rPr>
      </w:pPr>
      <w:proofErr w:type="spellStart"/>
      <w:r w:rsidRPr="00F95E91">
        <w:rPr>
          <w:rFonts w:ascii="Times New Roman" w:eastAsia="Times New Roman" w:hAnsi="Times New Roman" w:cs="Times New Roman"/>
        </w:rPr>
        <w:t>Donepezil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xml:space="preserve"> 5 mg</w:t>
      </w:r>
      <w:r w:rsidRPr="00F95E91">
        <w:rPr>
          <w:rFonts w:ascii="Times New Roman" w:eastAsia="Times New Roman" w:hAnsi="Times New Roman" w:cs="Times New Roman"/>
          <w:highlight w:val="lightGray"/>
        </w:rPr>
        <w:t>/10 mg</w:t>
      </w:r>
      <w:r w:rsidRPr="00F95E91">
        <w:rPr>
          <w:rFonts w:ascii="Times New Roman" w:eastAsia="Times New Roman" w:hAnsi="Times New Roman" w:cs="Times New Roman"/>
        </w:rPr>
        <w:t xml:space="preserve"> tabletės tiekiamos šių dydžių pakuotėse:</w:t>
      </w:r>
    </w:p>
    <w:p w:rsidR="0002523C" w:rsidRPr="00F95E91" w:rsidRDefault="0002523C" w:rsidP="0002523C">
      <w:pPr>
        <w:spacing w:after="0" w:line="240" w:lineRule="auto"/>
        <w:rPr>
          <w:rFonts w:ascii="Times New Roman" w:eastAsia="Times New Roman" w:hAnsi="Times New Roman" w:cs="Times New Roman"/>
        </w:rPr>
      </w:pPr>
      <w:r w:rsidRPr="00F95E91">
        <w:rPr>
          <w:rFonts w:ascii="Times New Roman" w:eastAsia="Times New Roman" w:hAnsi="Times New Roman" w:cs="Times New Roman"/>
        </w:rPr>
        <w:t>PVC/Al lizdinėse plokštelėse po 7, 10, 28, 30, 50, 56, 60, 84, 98 ir 120 tablečių;</w:t>
      </w:r>
    </w:p>
    <w:p w:rsidR="0002523C" w:rsidRPr="00F95E91" w:rsidRDefault="0002523C" w:rsidP="0002523C">
      <w:pPr>
        <w:spacing w:after="0" w:line="240" w:lineRule="auto"/>
        <w:rPr>
          <w:rFonts w:ascii="Times New Roman" w:eastAsia="Times New Roman" w:hAnsi="Times New Roman" w:cs="Times New Roman"/>
        </w:rPr>
      </w:pPr>
      <w:r w:rsidRPr="00F95E91">
        <w:rPr>
          <w:rFonts w:ascii="Times New Roman" w:eastAsia="Times New Roman" w:hAnsi="Times New Roman" w:cs="Times New Roman"/>
        </w:rPr>
        <w:t>DTPE buteliukuose po 100 tablečių.</w:t>
      </w:r>
    </w:p>
    <w:p w:rsidR="0002523C" w:rsidRPr="00F95E91" w:rsidRDefault="0002523C" w:rsidP="0002523C">
      <w:pPr>
        <w:spacing w:after="0" w:line="240" w:lineRule="auto"/>
        <w:rPr>
          <w:rFonts w:ascii="Times New Roman" w:eastAsia="Times New Roman" w:hAnsi="Times New Roman" w:cs="Times New Roman"/>
        </w:rPr>
      </w:pPr>
    </w:p>
    <w:p w:rsidR="0002523C" w:rsidRPr="00F95E91" w:rsidRDefault="0002523C" w:rsidP="0002523C">
      <w:pPr>
        <w:spacing w:after="0" w:line="240" w:lineRule="auto"/>
        <w:rPr>
          <w:rFonts w:ascii="Times New Roman" w:eastAsia="Times New Roman" w:hAnsi="Times New Roman" w:cs="Times New Roman"/>
        </w:rPr>
      </w:pPr>
      <w:r w:rsidRPr="00F95E91">
        <w:rPr>
          <w:rFonts w:ascii="Times New Roman" w:eastAsia="Times New Roman" w:hAnsi="Times New Roman" w:cs="Times New Roman"/>
        </w:rPr>
        <w:t>Gali būti tiekiamos ne visų dydžių pakuotės.</w:t>
      </w:r>
    </w:p>
    <w:p w:rsidR="0002523C" w:rsidRPr="00F95E91" w:rsidRDefault="0002523C" w:rsidP="0002523C">
      <w:pPr>
        <w:spacing w:after="0" w:line="240" w:lineRule="auto"/>
        <w:rPr>
          <w:rFonts w:ascii="Times New Roman" w:eastAsia="Times New Roman" w:hAnsi="Times New Roman" w:cs="Times New Roman"/>
          <w:b/>
          <w:bCs/>
          <w:sz w:val="24"/>
        </w:rPr>
      </w:pPr>
    </w:p>
    <w:p w:rsidR="0002523C" w:rsidRPr="00F95E91" w:rsidRDefault="0002523C" w:rsidP="0002523C">
      <w:pPr>
        <w:spacing w:after="0" w:line="240" w:lineRule="auto"/>
        <w:rPr>
          <w:rFonts w:ascii="Times New Roman" w:eastAsia="Times New Roman" w:hAnsi="Times New Roman" w:cs="Times New Roman"/>
          <w:b/>
          <w:bCs/>
        </w:rPr>
      </w:pPr>
      <w:r w:rsidRPr="00F95E91">
        <w:rPr>
          <w:rFonts w:ascii="Times New Roman" w:eastAsia="Times New Roman" w:hAnsi="Times New Roman" w:cs="Times New Roman"/>
          <w:b/>
          <w:bCs/>
        </w:rPr>
        <w:t>Registruotojas</w:t>
      </w:r>
      <w:r w:rsidRPr="00F95E91" w:rsidDel="00BB25C4">
        <w:rPr>
          <w:rFonts w:ascii="Times New Roman" w:eastAsia="Times New Roman" w:hAnsi="Times New Roman" w:cs="Times New Roman"/>
          <w:b/>
          <w:bCs/>
        </w:rPr>
        <w:t xml:space="preserve"> </w:t>
      </w:r>
      <w:r w:rsidRPr="00F95E91">
        <w:rPr>
          <w:rFonts w:ascii="Times New Roman" w:eastAsia="Times New Roman" w:hAnsi="Times New Roman" w:cs="Times New Roman"/>
          <w:b/>
          <w:bCs/>
        </w:rPr>
        <w:t xml:space="preserve">ir gamintojas </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p>
    <w:p w:rsidR="0002523C" w:rsidRPr="00F95E91" w:rsidRDefault="0002523C" w:rsidP="0002523C">
      <w:pPr>
        <w:numPr>
          <w:ilvl w:val="12"/>
          <w:numId w:val="0"/>
        </w:numPr>
        <w:spacing w:after="0" w:line="240" w:lineRule="auto"/>
        <w:ind w:right="-2"/>
        <w:rPr>
          <w:rFonts w:ascii="Times New Roman" w:eastAsia="Times New Roman" w:hAnsi="Times New Roman" w:cs="Times New Roman"/>
          <w:i/>
        </w:rPr>
      </w:pPr>
      <w:r w:rsidRPr="00F95E91">
        <w:rPr>
          <w:rFonts w:ascii="Times New Roman" w:eastAsia="Times New Roman" w:hAnsi="Times New Roman" w:cs="Times New Roman"/>
          <w:i/>
        </w:rPr>
        <w:t>Registruotojas</w:t>
      </w:r>
    </w:p>
    <w:p w:rsidR="0002523C" w:rsidRPr="00F95E91" w:rsidRDefault="0002523C" w:rsidP="0002523C">
      <w:pPr>
        <w:spacing w:after="0"/>
        <w:rPr>
          <w:rFonts w:ascii="Times New Roman" w:hAnsi="Times New Roman" w:cs="Times New Roman"/>
        </w:rPr>
      </w:pPr>
      <w:proofErr w:type="spellStart"/>
      <w:r w:rsidRPr="00F95E91">
        <w:rPr>
          <w:rFonts w:ascii="Times New Roman" w:hAnsi="Times New Roman" w:cs="Times New Roman"/>
        </w:rPr>
        <w:t>Accord</w:t>
      </w:r>
      <w:proofErr w:type="spellEnd"/>
      <w:r w:rsidRPr="00F95E91">
        <w:rPr>
          <w:rFonts w:ascii="Times New Roman" w:hAnsi="Times New Roman" w:cs="Times New Roman"/>
        </w:rPr>
        <w:t xml:space="preserve"> </w:t>
      </w:r>
      <w:proofErr w:type="spellStart"/>
      <w:r w:rsidRPr="00F95E91">
        <w:rPr>
          <w:rFonts w:ascii="Times New Roman" w:hAnsi="Times New Roman" w:cs="Times New Roman"/>
        </w:rPr>
        <w:t>Healthcare</w:t>
      </w:r>
      <w:proofErr w:type="spellEnd"/>
      <w:r w:rsidRPr="00F95E91">
        <w:rPr>
          <w:rFonts w:ascii="Times New Roman" w:hAnsi="Times New Roman" w:cs="Times New Roman"/>
        </w:rPr>
        <w:t xml:space="preserve"> B.V. </w:t>
      </w:r>
    </w:p>
    <w:p w:rsidR="0002523C" w:rsidRPr="00F95E91" w:rsidRDefault="0002523C" w:rsidP="0002523C">
      <w:pPr>
        <w:spacing w:after="0"/>
        <w:rPr>
          <w:rFonts w:ascii="Times New Roman" w:hAnsi="Times New Roman" w:cs="Times New Roman"/>
        </w:rPr>
      </w:pPr>
      <w:proofErr w:type="spellStart"/>
      <w:r w:rsidRPr="00F95E91">
        <w:rPr>
          <w:rFonts w:ascii="Times New Roman" w:hAnsi="Times New Roman" w:cs="Times New Roman"/>
        </w:rPr>
        <w:t>Winthontlaan</w:t>
      </w:r>
      <w:proofErr w:type="spellEnd"/>
      <w:r w:rsidRPr="00F95E91">
        <w:rPr>
          <w:rFonts w:ascii="Times New Roman" w:hAnsi="Times New Roman" w:cs="Times New Roman"/>
        </w:rPr>
        <w:t xml:space="preserve"> 200 </w:t>
      </w:r>
    </w:p>
    <w:p w:rsidR="0002523C" w:rsidRPr="00F95E91" w:rsidRDefault="0002523C" w:rsidP="0002523C">
      <w:pPr>
        <w:spacing w:after="0"/>
        <w:rPr>
          <w:rFonts w:ascii="Times New Roman" w:hAnsi="Times New Roman" w:cs="Times New Roman"/>
        </w:rPr>
      </w:pPr>
      <w:r w:rsidRPr="00F95E91">
        <w:rPr>
          <w:rFonts w:ascii="Times New Roman" w:hAnsi="Times New Roman" w:cs="Times New Roman"/>
        </w:rPr>
        <w:t xml:space="preserve">3526 KV </w:t>
      </w:r>
      <w:proofErr w:type="spellStart"/>
      <w:r w:rsidRPr="00F95E91">
        <w:rPr>
          <w:rFonts w:ascii="Times New Roman" w:hAnsi="Times New Roman" w:cs="Times New Roman"/>
        </w:rPr>
        <w:t>Utrecht</w:t>
      </w:r>
      <w:proofErr w:type="spellEnd"/>
      <w:r w:rsidRPr="00F95E91">
        <w:rPr>
          <w:rFonts w:ascii="Times New Roman" w:hAnsi="Times New Roman" w:cs="Times New Roman"/>
        </w:rPr>
        <w:t xml:space="preserve"> </w:t>
      </w:r>
    </w:p>
    <w:p w:rsidR="0002523C" w:rsidRPr="00F95E91" w:rsidRDefault="0002523C" w:rsidP="0002523C">
      <w:pPr>
        <w:spacing w:after="0"/>
      </w:pPr>
      <w:r w:rsidRPr="00F95E91">
        <w:rPr>
          <w:rFonts w:ascii="Times New Roman" w:hAnsi="Times New Roman" w:cs="Times New Roman"/>
        </w:rPr>
        <w:t>Nyderlandai</w:t>
      </w:r>
    </w:p>
    <w:p w:rsidR="0002523C" w:rsidRPr="00F95E91" w:rsidRDefault="0002523C" w:rsidP="0002523C">
      <w:pPr>
        <w:spacing w:after="0" w:line="240" w:lineRule="auto"/>
        <w:ind w:right="287"/>
        <w:rPr>
          <w:rFonts w:ascii="Times New Roman" w:eastAsia="Times New Roman" w:hAnsi="Times New Roman" w:cs="Times New Roman"/>
          <w:b/>
          <w:szCs w:val="24"/>
          <w:u w:val="single"/>
        </w:rPr>
      </w:pPr>
    </w:p>
    <w:p w:rsidR="0002523C" w:rsidRPr="00F95E91" w:rsidRDefault="0002523C" w:rsidP="0002523C">
      <w:pPr>
        <w:spacing w:after="0" w:line="240" w:lineRule="auto"/>
        <w:ind w:right="287"/>
        <w:rPr>
          <w:rFonts w:ascii="Times New Roman" w:eastAsia="Times New Roman" w:hAnsi="Times New Roman" w:cs="Times New Roman"/>
          <w:bCs/>
          <w:i/>
        </w:rPr>
      </w:pPr>
      <w:r w:rsidRPr="00F95E91">
        <w:rPr>
          <w:rFonts w:ascii="Times New Roman" w:eastAsia="Times New Roman" w:hAnsi="Times New Roman" w:cs="Times New Roman"/>
          <w:bCs/>
          <w:i/>
        </w:rPr>
        <w:t>Gamintojas</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proofErr w:type="spellStart"/>
      <w:r w:rsidRPr="00F95E91">
        <w:rPr>
          <w:rFonts w:ascii="Times New Roman" w:eastAsia="Times New Roman" w:hAnsi="Times New Roman" w:cs="Times New Roman"/>
        </w:rPr>
        <w:t>Accord</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Healthcare</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Polska</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Sp.z</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o.o</w:t>
      </w:r>
      <w:proofErr w:type="spellEnd"/>
      <w:r w:rsidRPr="00F95E91">
        <w:rPr>
          <w:rFonts w:ascii="Times New Roman" w:eastAsia="Times New Roman" w:hAnsi="Times New Roman" w:cs="Times New Roman"/>
        </w:rPr>
        <w:t>.,</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rPr>
      </w:pPr>
      <w:proofErr w:type="spellStart"/>
      <w:r w:rsidRPr="00F95E91">
        <w:rPr>
          <w:rFonts w:ascii="Times New Roman" w:eastAsia="Times New Roman" w:hAnsi="Times New Roman" w:cs="Times New Roman"/>
        </w:rPr>
        <w:t>ul</w:t>
      </w:r>
      <w:proofErr w:type="spellEnd"/>
      <w:r w:rsidRPr="00F95E91">
        <w:rPr>
          <w:rFonts w:ascii="Times New Roman" w:eastAsia="Times New Roman" w:hAnsi="Times New Roman" w:cs="Times New Roman"/>
        </w:rPr>
        <w:t xml:space="preserve">. </w:t>
      </w:r>
      <w:proofErr w:type="spellStart"/>
      <w:r w:rsidRPr="00F95E91">
        <w:rPr>
          <w:rFonts w:ascii="Times New Roman" w:eastAsia="Times New Roman" w:hAnsi="Times New Roman" w:cs="Times New Roman"/>
        </w:rPr>
        <w:t>Lutomierska</w:t>
      </w:r>
      <w:proofErr w:type="spellEnd"/>
      <w:r w:rsidRPr="00F95E91">
        <w:rPr>
          <w:rFonts w:ascii="Times New Roman" w:eastAsia="Times New Roman" w:hAnsi="Times New Roman" w:cs="Times New Roman"/>
        </w:rPr>
        <w:t xml:space="preserve"> 50, 95-200 </w:t>
      </w:r>
      <w:proofErr w:type="spellStart"/>
      <w:r w:rsidRPr="00F95E91">
        <w:rPr>
          <w:rFonts w:ascii="Times New Roman" w:eastAsia="Times New Roman" w:hAnsi="Times New Roman" w:cs="Times New Roman"/>
        </w:rPr>
        <w:t>Pabianice</w:t>
      </w:r>
      <w:proofErr w:type="spellEnd"/>
      <w:r w:rsidRPr="00F95E91">
        <w:rPr>
          <w:rFonts w:ascii="Times New Roman" w:eastAsia="Times New Roman" w:hAnsi="Times New Roman" w:cs="Times New Roman"/>
        </w:rPr>
        <w:t>, Lenkija</w:t>
      </w:r>
    </w:p>
    <w:p w:rsidR="0002523C" w:rsidRDefault="0002523C" w:rsidP="0002523C">
      <w:pPr>
        <w:numPr>
          <w:ilvl w:val="12"/>
          <w:numId w:val="0"/>
        </w:numPr>
        <w:spacing w:after="0" w:line="240" w:lineRule="auto"/>
        <w:ind w:right="-2"/>
        <w:rPr>
          <w:rFonts w:ascii="Times New Roman" w:eastAsia="Times New Roman" w:hAnsi="Times New Roman" w:cs="Times New Roman"/>
          <w:b/>
        </w:rPr>
      </w:pPr>
    </w:p>
    <w:p w:rsidR="0002523C" w:rsidRDefault="0002523C" w:rsidP="0002523C">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rsidR="0002523C" w:rsidRDefault="0002523C" w:rsidP="0002523C">
      <w:pPr>
        <w:spacing w:after="0" w:line="240" w:lineRule="auto"/>
        <w:rPr>
          <w:rFonts w:ascii="Times New Roman" w:eastAsia="Times New Roman" w:hAnsi="Times New Roman" w:cs="Times New Roman"/>
        </w:rPr>
      </w:pPr>
    </w:p>
    <w:p w:rsidR="0002523C" w:rsidRPr="00907F0E" w:rsidRDefault="0002523C" w:rsidP="0002523C">
      <w:pPr>
        <w:spacing w:after="0" w:line="240" w:lineRule="auto"/>
        <w:rPr>
          <w:rFonts w:ascii="Times New Roman" w:eastAsia="Times New Roman" w:hAnsi="Times New Roman" w:cs="Times New Roman"/>
        </w:rPr>
      </w:pPr>
      <w:proofErr w:type="spellStart"/>
      <w:r w:rsidRPr="00907F0E">
        <w:rPr>
          <w:rFonts w:ascii="Times New Roman" w:eastAsia="Times New Roman" w:hAnsi="Times New Roman" w:cs="Times New Roman"/>
        </w:rPr>
        <w:t>Accord</w:t>
      </w:r>
      <w:proofErr w:type="spellEnd"/>
      <w:r w:rsidRPr="00907F0E">
        <w:rPr>
          <w:rFonts w:ascii="Times New Roman" w:eastAsia="Times New Roman" w:hAnsi="Times New Roman" w:cs="Times New Roman"/>
        </w:rPr>
        <w:t xml:space="preserve"> </w:t>
      </w:r>
      <w:proofErr w:type="spellStart"/>
      <w:r w:rsidRPr="00907F0E">
        <w:rPr>
          <w:rFonts w:ascii="Times New Roman" w:eastAsia="Times New Roman" w:hAnsi="Times New Roman" w:cs="Times New Roman"/>
        </w:rPr>
        <w:t>Healthcare</w:t>
      </w:r>
      <w:proofErr w:type="spellEnd"/>
      <w:r w:rsidRPr="00907F0E">
        <w:rPr>
          <w:rFonts w:ascii="Times New Roman" w:eastAsia="Times New Roman" w:hAnsi="Times New Roman" w:cs="Times New Roman"/>
        </w:rPr>
        <w:t xml:space="preserve"> </w:t>
      </w:r>
      <w:proofErr w:type="spellStart"/>
      <w:r w:rsidRPr="00907F0E">
        <w:rPr>
          <w:rFonts w:ascii="Times New Roman" w:eastAsia="Times New Roman" w:hAnsi="Times New Roman" w:cs="Times New Roman"/>
        </w:rPr>
        <w:t>Single</w:t>
      </w:r>
      <w:proofErr w:type="spellEnd"/>
      <w:r w:rsidRPr="00907F0E">
        <w:rPr>
          <w:rFonts w:ascii="Times New Roman" w:eastAsia="Times New Roman" w:hAnsi="Times New Roman" w:cs="Times New Roman"/>
        </w:rPr>
        <w:t xml:space="preserve"> </w:t>
      </w:r>
      <w:proofErr w:type="spellStart"/>
      <w:r w:rsidRPr="00907F0E">
        <w:rPr>
          <w:rFonts w:ascii="Times New Roman" w:eastAsia="Times New Roman" w:hAnsi="Times New Roman" w:cs="Times New Roman"/>
        </w:rPr>
        <w:t>Member</w:t>
      </w:r>
      <w:proofErr w:type="spellEnd"/>
      <w:r w:rsidRPr="00907F0E">
        <w:rPr>
          <w:rFonts w:ascii="Times New Roman" w:eastAsia="Times New Roman" w:hAnsi="Times New Roman" w:cs="Times New Roman"/>
        </w:rPr>
        <w:t xml:space="preserve"> S.A.</w:t>
      </w:r>
    </w:p>
    <w:p w:rsidR="0002523C" w:rsidRPr="00907F0E" w:rsidRDefault="0002523C" w:rsidP="0002523C">
      <w:pPr>
        <w:spacing w:after="0" w:line="240" w:lineRule="auto"/>
        <w:rPr>
          <w:rFonts w:ascii="Times New Roman" w:eastAsia="Times New Roman" w:hAnsi="Times New Roman" w:cs="Times New Roman"/>
        </w:rPr>
      </w:pPr>
      <w:r w:rsidRPr="00907F0E">
        <w:rPr>
          <w:rFonts w:ascii="Times New Roman" w:eastAsia="Times New Roman" w:hAnsi="Times New Roman" w:cs="Times New Roman"/>
        </w:rPr>
        <w:t xml:space="preserve">64th Km </w:t>
      </w:r>
      <w:proofErr w:type="spellStart"/>
      <w:r w:rsidRPr="00907F0E">
        <w:rPr>
          <w:rFonts w:ascii="Times New Roman" w:eastAsia="Times New Roman" w:hAnsi="Times New Roman" w:cs="Times New Roman"/>
        </w:rPr>
        <w:t>National</w:t>
      </w:r>
      <w:proofErr w:type="spellEnd"/>
      <w:r w:rsidRPr="00907F0E">
        <w:rPr>
          <w:rFonts w:ascii="Times New Roman" w:eastAsia="Times New Roman" w:hAnsi="Times New Roman" w:cs="Times New Roman"/>
        </w:rPr>
        <w:t xml:space="preserve"> </w:t>
      </w:r>
      <w:proofErr w:type="spellStart"/>
      <w:r w:rsidRPr="00907F0E">
        <w:rPr>
          <w:rFonts w:ascii="Times New Roman" w:eastAsia="Times New Roman" w:hAnsi="Times New Roman" w:cs="Times New Roman"/>
        </w:rPr>
        <w:t>Road</w:t>
      </w:r>
      <w:proofErr w:type="spellEnd"/>
      <w:r w:rsidRPr="00907F0E">
        <w:rPr>
          <w:rFonts w:ascii="Times New Roman" w:eastAsia="Times New Roman" w:hAnsi="Times New Roman" w:cs="Times New Roman"/>
        </w:rPr>
        <w:t xml:space="preserve"> </w:t>
      </w:r>
      <w:proofErr w:type="spellStart"/>
      <w:r w:rsidRPr="00907F0E">
        <w:rPr>
          <w:rFonts w:ascii="Times New Roman" w:eastAsia="Times New Roman" w:hAnsi="Times New Roman" w:cs="Times New Roman"/>
        </w:rPr>
        <w:t>Athens</w:t>
      </w:r>
      <w:proofErr w:type="spellEnd"/>
      <w:r w:rsidRPr="00907F0E">
        <w:rPr>
          <w:rFonts w:ascii="Times New Roman" w:eastAsia="Times New Roman" w:hAnsi="Times New Roman" w:cs="Times New Roman"/>
        </w:rPr>
        <w:t xml:space="preserve">, </w:t>
      </w:r>
    </w:p>
    <w:p w:rsidR="0002523C" w:rsidRDefault="0002523C" w:rsidP="0002523C">
      <w:pPr>
        <w:spacing w:after="0" w:line="240" w:lineRule="auto"/>
        <w:rPr>
          <w:rFonts w:ascii="Times New Roman" w:eastAsia="Times New Roman" w:hAnsi="Times New Roman" w:cs="Times New Roman"/>
        </w:rPr>
      </w:pPr>
      <w:proofErr w:type="spellStart"/>
      <w:r w:rsidRPr="00907F0E">
        <w:rPr>
          <w:rFonts w:ascii="Times New Roman" w:eastAsia="Times New Roman" w:hAnsi="Times New Roman" w:cs="Times New Roman"/>
        </w:rPr>
        <w:t>Lamia</w:t>
      </w:r>
      <w:proofErr w:type="spellEnd"/>
      <w:r w:rsidRPr="00907F0E">
        <w:rPr>
          <w:rFonts w:ascii="Times New Roman" w:eastAsia="Times New Roman" w:hAnsi="Times New Roman" w:cs="Times New Roman"/>
        </w:rPr>
        <w:t xml:space="preserve">, 32009, </w:t>
      </w:r>
      <w:r>
        <w:rPr>
          <w:rFonts w:ascii="Times New Roman" w:eastAsia="Times New Roman" w:hAnsi="Times New Roman" w:cs="Times New Roman"/>
        </w:rPr>
        <w:t>Graikija</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b/>
        </w:rPr>
      </w:pPr>
    </w:p>
    <w:p w:rsidR="0002523C" w:rsidRPr="00F95E91" w:rsidRDefault="0002523C" w:rsidP="0002523C">
      <w:pPr>
        <w:numPr>
          <w:ilvl w:val="12"/>
          <w:numId w:val="0"/>
        </w:numPr>
        <w:spacing w:after="0" w:line="240" w:lineRule="auto"/>
        <w:ind w:right="-2"/>
        <w:rPr>
          <w:rFonts w:ascii="Times New Roman" w:eastAsia="Times New Roman" w:hAnsi="Times New Roman" w:cs="Times New Roman"/>
          <w:snapToGrid w:val="0"/>
          <w:szCs w:val="20"/>
        </w:rPr>
      </w:pPr>
      <w:r w:rsidRPr="00F95E91">
        <w:rPr>
          <w:rFonts w:ascii="Times New Roman" w:eastAsia="Times New Roman" w:hAnsi="Times New Roman" w:cs="Times New Roman"/>
          <w:b/>
          <w:snapToGrid w:val="0"/>
          <w:szCs w:val="20"/>
        </w:rPr>
        <w:t>Šis vaistas Europos ekonominės erdvės valstybėse narėse ir Jungtinėje Karalystėje (Šiaurės Airijoje) registruotas tokiais pavadinimais</w:t>
      </w:r>
      <w:r w:rsidRPr="00F95E91">
        <w:rPr>
          <w:rFonts w:ascii="Times New Roman" w:eastAsia="Times New Roman" w:hAnsi="Times New Roman" w:cs="Times New Roman"/>
          <w:snapToGrid w:val="0"/>
          <w:szCs w:val="20"/>
        </w:rPr>
        <w:t>:</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b/>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4"/>
        <w:gridCol w:w="6535"/>
      </w:tblGrid>
      <w:tr w:rsidR="0002523C" w:rsidRPr="00F95E91" w:rsidTr="00E55AAD">
        <w:trPr>
          <w:trHeight w:val="178"/>
        </w:trPr>
        <w:tc>
          <w:tcPr>
            <w:tcW w:w="1824" w:type="dxa"/>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rPr>
            </w:pPr>
            <w:r w:rsidRPr="00F95E91">
              <w:rPr>
                <w:rFonts w:ascii="Times New Roman" w:eastAsia="Times New Roman" w:hAnsi="Times New Roman" w:cs="Times New Roman"/>
                <w:b/>
                <w:bCs/>
                <w:color w:val="000000"/>
              </w:rPr>
              <w:t>Valstybės narės pavadinimas</w:t>
            </w:r>
          </w:p>
        </w:tc>
        <w:tc>
          <w:tcPr>
            <w:tcW w:w="6535" w:type="dxa"/>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rPr>
            </w:pPr>
            <w:r w:rsidRPr="00F95E91">
              <w:rPr>
                <w:rFonts w:ascii="Times New Roman" w:eastAsia="Times New Roman" w:hAnsi="Times New Roman" w:cs="Times New Roman"/>
                <w:b/>
                <w:bCs/>
                <w:color w:val="000000"/>
              </w:rPr>
              <w:t>Vaisto pavadinimas</w:t>
            </w:r>
          </w:p>
        </w:tc>
      </w:tr>
      <w:tr w:rsidR="0002523C" w:rsidRPr="00F95E91" w:rsidTr="00E55AAD">
        <w:trPr>
          <w:trHeight w:val="195"/>
        </w:trPr>
        <w:tc>
          <w:tcPr>
            <w:tcW w:w="1824" w:type="dxa"/>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 xml:space="preserve">Bulgarija </w:t>
            </w:r>
          </w:p>
        </w:tc>
        <w:tc>
          <w:tcPr>
            <w:tcW w:w="6535" w:type="dxa"/>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Донепезил</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Акорд</w:t>
            </w:r>
            <w:proofErr w:type="spellEnd"/>
            <w:r w:rsidRPr="00F95E91">
              <w:rPr>
                <w:rFonts w:ascii="Times New Roman" w:eastAsia="Times New Roman" w:hAnsi="Times New Roman" w:cs="Times New Roman"/>
                <w:color w:val="000000"/>
                <w:szCs w:val="24"/>
              </w:rPr>
              <w:t xml:space="preserve"> 5 mg / 10 mg </w:t>
            </w:r>
            <w:proofErr w:type="spellStart"/>
            <w:r w:rsidRPr="00F95E91">
              <w:rPr>
                <w:rFonts w:ascii="Times New Roman" w:eastAsia="Times New Roman" w:hAnsi="Times New Roman" w:cs="Times New Roman"/>
                <w:color w:val="000000"/>
                <w:szCs w:val="24"/>
              </w:rPr>
              <w:t>филмирани</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таблетки</w:t>
            </w:r>
            <w:proofErr w:type="spellEnd"/>
          </w:p>
        </w:tc>
      </w:tr>
      <w:tr w:rsidR="0002523C" w:rsidRPr="00F95E91" w:rsidTr="00E55AAD">
        <w:trPr>
          <w:trHeight w:val="195"/>
        </w:trPr>
        <w:tc>
          <w:tcPr>
            <w:tcW w:w="1824" w:type="dxa"/>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Čekija</w:t>
            </w:r>
          </w:p>
        </w:tc>
        <w:tc>
          <w:tcPr>
            <w:tcW w:w="6535" w:type="dxa"/>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 10 mg </w:t>
            </w:r>
            <w:proofErr w:type="spellStart"/>
            <w:r w:rsidRPr="00F95E91">
              <w:rPr>
                <w:rFonts w:ascii="Times New Roman" w:eastAsia="Times New Roman" w:hAnsi="Times New Roman" w:cs="Times New Roman"/>
                <w:color w:val="000000"/>
                <w:szCs w:val="24"/>
              </w:rPr>
              <w:t>potahované</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tablety</w:t>
            </w:r>
            <w:proofErr w:type="spellEnd"/>
            <w:r w:rsidRPr="00F95E91">
              <w:rPr>
                <w:rFonts w:ascii="Times New Roman" w:eastAsia="Times New Roman" w:hAnsi="Times New Roman" w:cs="Times New Roman"/>
                <w:color w:val="000000"/>
                <w:szCs w:val="24"/>
              </w:rPr>
              <w:t xml:space="preserve"> </w:t>
            </w:r>
          </w:p>
        </w:tc>
      </w:tr>
      <w:tr w:rsidR="0002523C" w:rsidRPr="00F95E91" w:rsidTr="00E55AAD">
        <w:trPr>
          <w:trHeight w:val="195"/>
        </w:trPr>
        <w:tc>
          <w:tcPr>
            <w:tcW w:w="1824" w:type="dxa"/>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Estija</w:t>
            </w:r>
          </w:p>
        </w:tc>
        <w:tc>
          <w:tcPr>
            <w:tcW w:w="6535" w:type="dxa"/>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 10 mg </w:t>
            </w:r>
            <w:proofErr w:type="spellStart"/>
            <w:r w:rsidRPr="00F95E91">
              <w:rPr>
                <w:rFonts w:ascii="Times New Roman" w:eastAsia="Times New Roman" w:hAnsi="Times New Roman" w:cs="Times New Roman"/>
                <w:color w:val="000000"/>
                <w:szCs w:val="24"/>
              </w:rPr>
              <w:t>õhukese</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polümeerikattega</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tabletid</w:t>
            </w:r>
            <w:proofErr w:type="spellEnd"/>
          </w:p>
        </w:tc>
      </w:tr>
      <w:tr w:rsidR="0002523C" w:rsidRPr="00F95E91" w:rsidTr="00E55AAD">
        <w:trPr>
          <w:trHeight w:val="198"/>
        </w:trPr>
        <w:tc>
          <w:tcPr>
            <w:tcW w:w="1824" w:type="dxa"/>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Lenkija</w:t>
            </w:r>
          </w:p>
        </w:tc>
        <w:tc>
          <w:tcPr>
            <w:tcW w:w="6535" w:type="dxa"/>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w:t>
            </w:r>
            <w:r>
              <w:rPr>
                <w:rFonts w:ascii="Times New Roman" w:eastAsia="Times New Roman" w:hAnsi="Times New Roman" w:cs="Times New Roman"/>
                <w:color w:val="000000"/>
                <w:szCs w:val="24"/>
              </w:rPr>
              <w:t>atine</w:t>
            </w:r>
            <w:proofErr w:type="spellEnd"/>
            <w:r w:rsidRPr="00F95E91">
              <w:rPr>
                <w:rFonts w:ascii="Times New Roman" w:eastAsia="Times New Roman" w:hAnsi="Times New Roman" w:cs="Times New Roman"/>
                <w:color w:val="000000"/>
                <w:szCs w:val="24"/>
              </w:rPr>
              <w:t xml:space="preserve"> 5 mg / 10 mg </w:t>
            </w:r>
            <w:proofErr w:type="spellStart"/>
            <w:r w:rsidRPr="00F95E91">
              <w:rPr>
                <w:rFonts w:ascii="Times New Roman" w:eastAsia="Times New Roman" w:hAnsi="Times New Roman" w:cs="Times New Roman"/>
                <w:color w:val="000000"/>
                <w:szCs w:val="24"/>
              </w:rPr>
              <w:t>tabletki</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powlekane</w:t>
            </w:r>
            <w:proofErr w:type="spellEnd"/>
          </w:p>
        </w:tc>
      </w:tr>
      <w:tr w:rsidR="0002523C" w:rsidRPr="00F95E91" w:rsidDel="00E0548F" w:rsidTr="00E55AAD">
        <w:trPr>
          <w:trHeight w:val="195"/>
        </w:trPr>
        <w:tc>
          <w:tcPr>
            <w:tcW w:w="1824" w:type="dxa"/>
          </w:tcPr>
          <w:p w:rsidR="0002523C" w:rsidRPr="00F95E91" w:rsidDel="00E0548F"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Lietuva</w:t>
            </w:r>
          </w:p>
        </w:tc>
        <w:tc>
          <w:tcPr>
            <w:tcW w:w="6535" w:type="dxa"/>
          </w:tcPr>
          <w:p w:rsidR="0002523C" w:rsidRPr="00F95E91" w:rsidDel="00E0548F"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 10 mg plėvele dengtos tabletės</w:t>
            </w:r>
          </w:p>
        </w:tc>
      </w:tr>
      <w:tr w:rsidR="0002523C" w:rsidRPr="00F95E91" w:rsidTr="00E55AAD">
        <w:trPr>
          <w:trHeight w:val="195"/>
        </w:trPr>
        <w:tc>
          <w:tcPr>
            <w:tcW w:w="1824" w:type="dxa"/>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Slovakija</w:t>
            </w:r>
          </w:p>
        </w:tc>
        <w:tc>
          <w:tcPr>
            <w:tcW w:w="6535" w:type="dxa"/>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 10 mg </w:t>
            </w:r>
            <w:proofErr w:type="spellStart"/>
            <w:r w:rsidRPr="00F95E91">
              <w:rPr>
                <w:rFonts w:ascii="Times New Roman" w:eastAsia="Times New Roman" w:hAnsi="Times New Roman" w:cs="Times New Roman"/>
                <w:color w:val="000000"/>
                <w:szCs w:val="24"/>
              </w:rPr>
              <w:t>filmom</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obalené</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tablety</w:t>
            </w:r>
            <w:proofErr w:type="spellEnd"/>
            <w:r w:rsidRPr="00F95E91">
              <w:rPr>
                <w:rFonts w:ascii="Times New Roman" w:eastAsia="Times New Roman" w:hAnsi="Times New Roman" w:cs="Times New Roman"/>
                <w:color w:val="000000"/>
                <w:szCs w:val="24"/>
              </w:rPr>
              <w:t xml:space="preserve"> </w:t>
            </w:r>
          </w:p>
        </w:tc>
      </w:tr>
      <w:tr w:rsidR="0002523C" w:rsidRPr="00F95E91" w:rsidTr="00E55AAD">
        <w:trPr>
          <w:trHeight w:val="210"/>
        </w:trPr>
        <w:tc>
          <w:tcPr>
            <w:tcW w:w="1824" w:type="dxa"/>
            <w:vAlign w:val="center"/>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Švedija</w:t>
            </w:r>
          </w:p>
        </w:tc>
        <w:tc>
          <w:tcPr>
            <w:tcW w:w="6535" w:type="dxa"/>
            <w:vAlign w:val="center"/>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 10 mg </w:t>
            </w:r>
            <w:proofErr w:type="spellStart"/>
            <w:r w:rsidRPr="00F95E91">
              <w:rPr>
                <w:rFonts w:ascii="Times New Roman" w:eastAsia="Times New Roman" w:hAnsi="Times New Roman" w:cs="Times New Roman"/>
                <w:color w:val="000000"/>
                <w:szCs w:val="24"/>
              </w:rPr>
              <w:t>filmdragerade</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tabletter</w:t>
            </w:r>
            <w:proofErr w:type="spellEnd"/>
            <w:r w:rsidRPr="00F95E91">
              <w:rPr>
                <w:rFonts w:ascii="Times New Roman" w:eastAsia="Times New Roman" w:hAnsi="Times New Roman" w:cs="Times New Roman"/>
                <w:color w:val="000000"/>
                <w:szCs w:val="24"/>
              </w:rPr>
              <w:t xml:space="preserve"> </w:t>
            </w:r>
          </w:p>
        </w:tc>
      </w:tr>
      <w:tr w:rsidR="0002523C" w:rsidRPr="00F95E91" w:rsidTr="00E55AAD">
        <w:trPr>
          <w:trHeight w:val="195"/>
        </w:trPr>
        <w:tc>
          <w:tcPr>
            <w:tcW w:w="1824" w:type="dxa"/>
            <w:vAlign w:val="center"/>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Austrija</w:t>
            </w:r>
          </w:p>
        </w:tc>
        <w:tc>
          <w:tcPr>
            <w:tcW w:w="6535" w:type="dxa"/>
            <w:vAlign w:val="center"/>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/10 mg </w:t>
            </w:r>
            <w:proofErr w:type="spellStart"/>
            <w:r w:rsidRPr="00F95E91">
              <w:rPr>
                <w:rFonts w:ascii="Times New Roman" w:eastAsia="Times New Roman" w:hAnsi="Times New Roman" w:cs="Times New Roman"/>
                <w:color w:val="000000"/>
                <w:szCs w:val="24"/>
              </w:rPr>
              <w:t>Filmtabletten</w:t>
            </w:r>
            <w:proofErr w:type="spellEnd"/>
          </w:p>
        </w:tc>
      </w:tr>
      <w:tr w:rsidR="0002523C" w:rsidRPr="00F95E91" w:rsidTr="00E55AAD">
        <w:trPr>
          <w:trHeight w:val="195"/>
        </w:trPr>
        <w:tc>
          <w:tcPr>
            <w:tcW w:w="1824" w:type="dxa"/>
            <w:vAlign w:val="center"/>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Kipras</w:t>
            </w:r>
          </w:p>
        </w:tc>
        <w:tc>
          <w:tcPr>
            <w:tcW w:w="6535" w:type="dxa"/>
            <w:vAlign w:val="center"/>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 10 mg επ</w:t>
            </w:r>
            <w:proofErr w:type="spellStart"/>
            <w:r w:rsidRPr="00F95E91">
              <w:rPr>
                <w:rFonts w:ascii="Times New Roman" w:eastAsia="Times New Roman" w:hAnsi="Times New Roman" w:cs="Times New Roman"/>
                <w:color w:val="000000"/>
                <w:szCs w:val="24"/>
              </w:rPr>
              <w:t>ικ</w:t>
            </w:r>
            <w:proofErr w:type="spellEnd"/>
            <w:r w:rsidRPr="00F95E91">
              <w:rPr>
                <w:rFonts w:ascii="Times New Roman" w:eastAsia="Times New Roman" w:hAnsi="Times New Roman" w:cs="Times New Roman"/>
                <w:color w:val="000000"/>
                <w:szCs w:val="24"/>
              </w:rPr>
              <w:t xml:space="preserve">αλυμμένα </w:t>
            </w:r>
            <w:proofErr w:type="spellStart"/>
            <w:r w:rsidRPr="00F95E91">
              <w:rPr>
                <w:rFonts w:ascii="Times New Roman" w:eastAsia="Times New Roman" w:hAnsi="Times New Roman" w:cs="Times New Roman"/>
                <w:color w:val="000000"/>
                <w:szCs w:val="24"/>
              </w:rPr>
              <w:t>με</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λε</w:t>
            </w:r>
            <w:proofErr w:type="spellEnd"/>
            <w:r w:rsidRPr="00F95E91">
              <w:rPr>
                <w:rFonts w:ascii="Times New Roman" w:eastAsia="Times New Roman" w:hAnsi="Times New Roman" w:cs="Times New Roman"/>
                <w:color w:val="000000"/>
                <w:szCs w:val="24"/>
              </w:rPr>
              <w:t xml:space="preserve">πτό </w:t>
            </w:r>
            <w:proofErr w:type="spellStart"/>
            <w:r w:rsidRPr="00F95E91">
              <w:rPr>
                <w:rFonts w:ascii="Times New Roman" w:eastAsia="Times New Roman" w:hAnsi="Times New Roman" w:cs="Times New Roman"/>
                <w:color w:val="000000"/>
                <w:szCs w:val="24"/>
              </w:rPr>
              <w:t>υμένιο</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δισκί</w:t>
            </w:r>
            <w:proofErr w:type="spellEnd"/>
            <w:r w:rsidRPr="00F95E91">
              <w:rPr>
                <w:rFonts w:ascii="Times New Roman" w:eastAsia="Times New Roman" w:hAnsi="Times New Roman" w:cs="Times New Roman"/>
                <w:color w:val="000000"/>
                <w:szCs w:val="24"/>
              </w:rPr>
              <w:t>α</w:t>
            </w:r>
          </w:p>
        </w:tc>
      </w:tr>
      <w:tr w:rsidR="0002523C" w:rsidRPr="00F95E91" w:rsidTr="00E55AAD">
        <w:trPr>
          <w:trHeight w:val="195"/>
        </w:trPr>
        <w:tc>
          <w:tcPr>
            <w:tcW w:w="1824" w:type="dxa"/>
            <w:vAlign w:val="center"/>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Danija</w:t>
            </w:r>
          </w:p>
        </w:tc>
        <w:tc>
          <w:tcPr>
            <w:tcW w:w="6535" w:type="dxa"/>
            <w:vAlign w:val="center"/>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proofErr w:type="spellStart"/>
            <w:r w:rsidRPr="00F95E91">
              <w:rPr>
                <w:rFonts w:ascii="Times New Roman" w:eastAsia="Times New Roman" w:hAnsi="Times New Roman" w:cs="Times New Roman"/>
                <w:color w:val="000000"/>
                <w:szCs w:val="24"/>
              </w:rPr>
              <w:t>Donepezilhydrochlorid</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Accord</w:t>
            </w:r>
            <w:proofErr w:type="spellEnd"/>
            <w:r w:rsidRPr="00F95E91">
              <w:rPr>
                <w:rFonts w:ascii="Times New Roman" w:eastAsia="Times New Roman" w:hAnsi="Times New Roman" w:cs="Times New Roman"/>
                <w:color w:val="000000"/>
                <w:szCs w:val="24"/>
              </w:rPr>
              <w:t xml:space="preserve"> 5 mg / 10 mg </w:t>
            </w:r>
            <w:proofErr w:type="spellStart"/>
            <w:r w:rsidRPr="00F95E91">
              <w:rPr>
                <w:rFonts w:ascii="Times New Roman" w:eastAsia="Times New Roman" w:hAnsi="Times New Roman" w:cs="Times New Roman"/>
                <w:color w:val="000000"/>
                <w:szCs w:val="24"/>
              </w:rPr>
              <w:t>filmovertrukne</w:t>
            </w:r>
            <w:proofErr w:type="spellEnd"/>
            <w:r w:rsidRPr="00F95E91">
              <w:rPr>
                <w:rFonts w:ascii="Times New Roman" w:eastAsia="Times New Roman" w:hAnsi="Times New Roman" w:cs="Times New Roman"/>
                <w:color w:val="000000"/>
                <w:szCs w:val="24"/>
              </w:rPr>
              <w:t xml:space="preserve"> </w:t>
            </w:r>
            <w:proofErr w:type="spellStart"/>
            <w:r w:rsidRPr="00F95E91">
              <w:rPr>
                <w:rFonts w:ascii="Times New Roman" w:eastAsia="Times New Roman" w:hAnsi="Times New Roman" w:cs="Times New Roman"/>
                <w:color w:val="000000"/>
                <w:szCs w:val="24"/>
              </w:rPr>
              <w:t>tabletter</w:t>
            </w:r>
            <w:proofErr w:type="spellEnd"/>
          </w:p>
        </w:tc>
      </w:tr>
      <w:tr w:rsidR="0002523C" w:rsidRPr="00F95E91" w:rsidTr="00E55AAD">
        <w:trPr>
          <w:trHeight w:val="195"/>
        </w:trPr>
        <w:tc>
          <w:tcPr>
            <w:tcW w:w="1824" w:type="dxa"/>
            <w:vAlign w:val="center"/>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Airija</w:t>
            </w:r>
          </w:p>
        </w:tc>
        <w:tc>
          <w:tcPr>
            <w:tcW w:w="6535" w:type="dxa"/>
            <w:vAlign w:val="center"/>
          </w:tcPr>
          <w:p w:rsidR="0002523C" w:rsidRPr="00F95E91" w:rsidRDefault="0002523C" w:rsidP="00E55AAD">
            <w:pPr>
              <w:spacing w:after="0" w:line="240" w:lineRule="auto"/>
              <w:rPr>
                <w:rFonts w:ascii="Times New Roman" w:eastAsia="Times New Roman" w:hAnsi="Times New Roman" w:cs="Times New Roman"/>
                <w:bCs/>
                <w:color w:val="000000"/>
              </w:rPr>
            </w:pPr>
            <w:proofErr w:type="spellStart"/>
            <w:r w:rsidRPr="00F95E91">
              <w:rPr>
                <w:rFonts w:ascii="Times New Roman" w:eastAsia="Times New Roman" w:hAnsi="Times New Roman" w:cs="Times New Roman"/>
                <w:bCs/>
                <w:color w:val="000000"/>
              </w:rPr>
              <w:t>Donepezil</w:t>
            </w:r>
            <w:proofErr w:type="spellEnd"/>
            <w:r w:rsidRPr="00F95E91">
              <w:rPr>
                <w:rFonts w:ascii="Times New Roman" w:eastAsia="Times New Roman" w:hAnsi="Times New Roman" w:cs="Times New Roman"/>
                <w:bCs/>
                <w:color w:val="000000"/>
              </w:rPr>
              <w:t xml:space="preserve"> 5 mg /10 mg </w:t>
            </w:r>
            <w:proofErr w:type="spellStart"/>
            <w:r w:rsidRPr="00F95E91">
              <w:rPr>
                <w:rFonts w:ascii="Times New Roman" w:eastAsia="Times New Roman" w:hAnsi="Times New Roman" w:cs="Times New Roman"/>
                <w:bCs/>
                <w:color w:val="000000"/>
              </w:rPr>
              <w:t>Film-coated</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Tablets</w:t>
            </w:r>
            <w:proofErr w:type="spellEnd"/>
          </w:p>
        </w:tc>
      </w:tr>
      <w:tr w:rsidR="0002523C" w:rsidRPr="00F95E91" w:rsidTr="00E55AAD">
        <w:trPr>
          <w:trHeight w:val="195"/>
        </w:trPr>
        <w:tc>
          <w:tcPr>
            <w:tcW w:w="1824" w:type="dxa"/>
            <w:vAlign w:val="center"/>
          </w:tcPr>
          <w:p w:rsidR="0002523C" w:rsidRPr="00F95E91" w:rsidRDefault="0002523C" w:rsidP="00E55AAD">
            <w:pPr>
              <w:autoSpaceDE w:val="0"/>
              <w:autoSpaceDN w:val="0"/>
              <w:adjustRightInd w:val="0"/>
              <w:spacing w:after="0" w:line="240" w:lineRule="auto"/>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Italija</w:t>
            </w:r>
          </w:p>
        </w:tc>
        <w:tc>
          <w:tcPr>
            <w:tcW w:w="6535" w:type="dxa"/>
            <w:vAlign w:val="center"/>
          </w:tcPr>
          <w:p w:rsidR="0002523C" w:rsidRPr="00F95E91" w:rsidRDefault="0002523C" w:rsidP="00E55AAD">
            <w:pPr>
              <w:keepNext/>
              <w:spacing w:after="0" w:line="240" w:lineRule="auto"/>
              <w:outlineLvl w:val="2"/>
              <w:rPr>
                <w:rFonts w:ascii="Times New Roman" w:eastAsia="Times New Roman" w:hAnsi="Times New Roman" w:cs="Times New Roman"/>
                <w:bCs/>
                <w:color w:val="000000"/>
              </w:rPr>
            </w:pPr>
            <w:proofErr w:type="spellStart"/>
            <w:r w:rsidRPr="00F95E91">
              <w:rPr>
                <w:rFonts w:ascii="Times New Roman" w:eastAsia="Times New Roman" w:hAnsi="Times New Roman" w:cs="Times New Roman"/>
                <w:bCs/>
                <w:color w:val="000000"/>
              </w:rPr>
              <w:t>Donepezil</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Accord</w:t>
            </w:r>
            <w:proofErr w:type="spellEnd"/>
            <w:r w:rsidRPr="00F95E91">
              <w:rPr>
                <w:rFonts w:ascii="Times New Roman" w:eastAsia="Times New Roman" w:hAnsi="Times New Roman" w:cs="Times New Roman"/>
                <w:bCs/>
                <w:color w:val="000000"/>
              </w:rPr>
              <w:t xml:space="preserve"> 5 mg / 10 mg </w:t>
            </w:r>
            <w:proofErr w:type="spellStart"/>
            <w:r w:rsidRPr="00F95E91">
              <w:rPr>
                <w:rFonts w:ascii="Times New Roman" w:eastAsia="Times New Roman" w:hAnsi="Times New Roman" w:cs="Times New Roman"/>
                <w:bCs/>
                <w:color w:val="000000"/>
              </w:rPr>
              <w:t>Compresse</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Rivestite</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Con</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Film</w:t>
            </w:r>
            <w:proofErr w:type="spellEnd"/>
          </w:p>
        </w:tc>
      </w:tr>
      <w:tr w:rsidR="0002523C" w:rsidRPr="00F95E91" w:rsidTr="00E55AAD">
        <w:trPr>
          <w:trHeight w:val="195"/>
        </w:trPr>
        <w:tc>
          <w:tcPr>
            <w:tcW w:w="1824" w:type="dxa"/>
            <w:vAlign w:val="center"/>
          </w:tcPr>
          <w:p w:rsidR="0002523C" w:rsidRPr="00F95E91" w:rsidRDefault="0002523C" w:rsidP="00E55AAD">
            <w:pPr>
              <w:keepNext/>
              <w:autoSpaceDE w:val="0"/>
              <w:autoSpaceDN w:val="0"/>
              <w:adjustRightInd w:val="0"/>
              <w:spacing w:after="0" w:line="240" w:lineRule="auto"/>
              <w:outlineLvl w:val="2"/>
              <w:rPr>
                <w:rFonts w:ascii="Times New Roman" w:eastAsia="Times New Roman" w:hAnsi="Times New Roman" w:cs="Times New Roman"/>
                <w:color w:val="000000"/>
                <w:szCs w:val="24"/>
              </w:rPr>
            </w:pPr>
            <w:r w:rsidRPr="00F95E91">
              <w:rPr>
                <w:rFonts w:ascii="Times New Roman" w:eastAsia="Times New Roman" w:hAnsi="Times New Roman" w:cs="Times New Roman"/>
                <w:color w:val="000000"/>
                <w:szCs w:val="24"/>
              </w:rPr>
              <w:t>Norvegija</w:t>
            </w:r>
          </w:p>
        </w:tc>
        <w:tc>
          <w:tcPr>
            <w:tcW w:w="6535" w:type="dxa"/>
            <w:vAlign w:val="center"/>
          </w:tcPr>
          <w:p w:rsidR="0002523C" w:rsidRPr="00F95E91" w:rsidRDefault="0002523C" w:rsidP="00E55AAD">
            <w:pPr>
              <w:keepNext/>
              <w:spacing w:after="0" w:line="240" w:lineRule="auto"/>
              <w:outlineLvl w:val="2"/>
              <w:rPr>
                <w:rFonts w:ascii="Times New Roman" w:eastAsia="Times New Roman" w:hAnsi="Times New Roman" w:cs="Times New Roman"/>
                <w:bCs/>
                <w:color w:val="000000"/>
              </w:rPr>
            </w:pPr>
            <w:proofErr w:type="spellStart"/>
            <w:r w:rsidRPr="00F95E91">
              <w:rPr>
                <w:rFonts w:ascii="Times New Roman" w:eastAsia="Times New Roman" w:hAnsi="Times New Roman" w:cs="Times New Roman"/>
                <w:bCs/>
                <w:color w:val="000000"/>
              </w:rPr>
              <w:t>Donepezil</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Accord</w:t>
            </w:r>
            <w:proofErr w:type="spellEnd"/>
            <w:r w:rsidRPr="00F95E91">
              <w:rPr>
                <w:rFonts w:ascii="Times New Roman" w:eastAsia="Times New Roman" w:hAnsi="Times New Roman" w:cs="Times New Roman"/>
                <w:bCs/>
                <w:color w:val="000000"/>
              </w:rPr>
              <w:t xml:space="preserve"> 5 mg / 10 mg </w:t>
            </w:r>
            <w:proofErr w:type="spellStart"/>
            <w:r w:rsidRPr="00F95E91">
              <w:rPr>
                <w:rFonts w:ascii="Times New Roman" w:eastAsia="Times New Roman" w:hAnsi="Times New Roman" w:cs="Times New Roman"/>
                <w:bCs/>
                <w:color w:val="000000"/>
              </w:rPr>
              <w:t>Filmdrasjerte</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tabletter</w:t>
            </w:r>
            <w:proofErr w:type="spellEnd"/>
          </w:p>
        </w:tc>
      </w:tr>
      <w:tr w:rsidR="0002523C" w:rsidRPr="00F95E91" w:rsidTr="00E55AAD">
        <w:trPr>
          <w:trHeight w:val="195"/>
        </w:trPr>
        <w:tc>
          <w:tcPr>
            <w:tcW w:w="1824" w:type="dxa"/>
            <w:vAlign w:val="center"/>
          </w:tcPr>
          <w:p w:rsidR="0002523C" w:rsidRPr="00F95E91" w:rsidRDefault="0002523C" w:rsidP="00E55AAD">
            <w:pPr>
              <w:keepNext/>
              <w:spacing w:after="0" w:line="240" w:lineRule="auto"/>
              <w:outlineLvl w:val="2"/>
              <w:rPr>
                <w:rFonts w:ascii="Times New Roman" w:eastAsia="Times New Roman" w:hAnsi="Times New Roman" w:cs="Times New Roman"/>
                <w:bCs/>
                <w:color w:val="000000"/>
              </w:rPr>
            </w:pPr>
            <w:r w:rsidRPr="00F95E91">
              <w:rPr>
                <w:rFonts w:ascii="Times New Roman" w:eastAsia="Times New Roman" w:hAnsi="Times New Roman" w:cs="Times New Roman"/>
                <w:bCs/>
                <w:color w:val="000000"/>
              </w:rPr>
              <w:t>Jungtinė Karalystė (Šiaurės Airija)</w:t>
            </w:r>
          </w:p>
        </w:tc>
        <w:tc>
          <w:tcPr>
            <w:tcW w:w="6535" w:type="dxa"/>
            <w:vAlign w:val="center"/>
          </w:tcPr>
          <w:p w:rsidR="0002523C" w:rsidRPr="00F95E91" w:rsidRDefault="0002523C" w:rsidP="00E55AAD">
            <w:pPr>
              <w:keepNext/>
              <w:spacing w:after="0" w:line="240" w:lineRule="auto"/>
              <w:outlineLvl w:val="2"/>
              <w:rPr>
                <w:rFonts w:ascii="Times New Roman" w:eastAsia="Times New Roman" w:hAnsi="Times New Roman" w:cs="Times New Roman"/>
                <w:bCs/>
                <w:color w:val="000000"/>
              </w:rPr>
            </w:pPr>
            <w:proofErr w:type="spellStart"/>
            <w:r w:rsidRPr="00F95E91">
              <w:rPr>
                <w:rFonts w:ascii="Times New Roman" w:eastAsia="Times New Roman" w:hAnsi="Times New Roman" w:cs="Times New Roman"/>
                <w:bCs/>
                <w:color w:val="000000"/>
              </w:rPr>
              <w:t>Donepezil</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Hydrochloride</w:t>
            </w:r>
            <w:proofErr w:type="spellEnd"/>
            <w:r w:rsidRPr="00F95E91">
              <w:rPr>
                <w:rFonts w:ascii="Times New Roman" w:eastAsia="Times New Roman" w:hAnsi="Times New Roman" w:cs="Times New Roman"/>
                <w:bCs/>
                <w:color w:val="000000"/>
              </w:rPr>
              <w:t xml:space="preserve"> 5 mg / 10 mg </w:t>
            </w:r>
            <w:proofErr w:type="spellStart"/>
            <w:r w:rsidRPr="00F95E91">
              <w:rPr>
                <w:rFonts w:ascii="Times New Roman" w:eastAsia="Times New Roman" w:hAnsi="Times New Roman" w:cs="Times New Roman"/>
                <w:bCs/>
                <w:color w:val="000000"/>
              </w:rPr>
              <w:t>Film-coated</w:t>
            </w:r>
            <w:proofErr w:type="spellEnd"/>
            <w:r w:rsidRPr="00F95E91">
              <w:rPr>
                <w:rFonts w:ascii="Times New Roman" w:eastAsia="Times New Roman" w:hAnsi="Times New Roman" w:cs="Times New Roman"/>
                <w:bCs/>
                <w:color w:val="000000"/>
              </w:rPr>
              <w:t xml:space="preserve"> </w:t>
            </w:r>
            <w:proofErr w:type="spellStart"/>
            <w:r w:rsidRPr="00F95E91">
              <w:rPr>
                <w:rFonts w:ascii="Times New Roman" w:eastAsia="Times New Roman" w:hAnsi="Times New Roman" w:cs="Times New Roman"/>
                <w:bCs/>
                <w:color w:val="000000"/>
              </w:rPr>
              <w:t>Tablets</w:t>
            </w:r>
            <w:proofErr w:type="spellEnd"/>
          </w:p>
        </w:tc>
      </w:tr>
    </w:tbl>
    <w:p w:rsidR="0002523C" w:rsidRPr="00F95E91" w:rsidRDefault="0002523C" w:rsidP="0002523C">
      <w:pPr>
        <w:numPr>
          <w:ilvl w:val="12"/>
          <w:numId w:val="0"/>
        </w:numPr>
        <w:spacing w:after="0" w:line="240" w:lineRule="auto"/>
        <w:ind w:right="-2"/>
        <w:rPr>
          <w:rFonts w:ascii="Times New Roman" w:eastAsia="Times New Roman" w:hAnsi="Times New Roman" w:cs="Times New Roman"/>
          <w:b/>
        </w:rPr>
      </w:pPr>
    </w:p>
    <w:p w:rsidR="0002523C" w:rsidRPr="00F95E91" w:rsidRDefault="0002523C" w:rsidP="0002523C">
      <w:pPr>
        <w:spacing w:after="0" w:line="240" w:lineRule="auto"/>
        <w:rPr>
          <w:rFonts w:ascii="Times New Roman" w:eastAsia="Times New Roman" w:hAnsi="Times New Roman" w:cs="Times New Roman"/>
          <w:szCs w:val="24"/>
        </w:rPr>
      </w:pPr>
      <w:r w:rsidRPr="00F95E91">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2024-10-23.</w:t>
      </w:r>
    </w:p>
    <w:p w:rsidR="0002523C" w:rsidRPr="00F95E91" w:rsidRDefault="0002523C" w:rsidP="0002523C">
      <w:pPr>
        <w:numPr>
          <w:ilvl w:val="12"/>
          <w:numId w:val="0"/>
        </w:numPr>
        <w:spacing w:after="0" w:line="240" w:lineRule="auto"/>
        <w:ind w:right="-2"/>
        <w:rPr>
          <w:rFonts w:ascii="Times New Roman" w:eastAsia="Times New Roman" w:hAnsi="Times New Roman" w:cs="Times New Roman"/>
          <w:b/>
        </w:rPr>
      </w:pPr>
    </w:p>
    <w:p w:rsidR="0002523C" w:rsidRPr="00F95E91" w:rsidRDefault="0002523C" w:rsidP="0002523C">
      <w:pPr>
        <w:spacing w:after="0" w:line="240" w:lineRule="auto"/>
        <w:rPr>
          <w:rFonts w:ascii="Times New Roman" w:eastAsia="Times New Roman" w:hAnsi="Times New Roman" w:cs="Times New Roman"/>
          <w:szCs w:val="24"/>
        </w:rPr>
      </w:pPr>
    </w:p>
    <w:p w:rsidR="0002523C" w:rsidRPr="00F95E91" w:rsidRDefault="0002523C" w:rsidP="0002523C">
      <w:pPr>
        <w:numPr>
          <w:ilvl w:val="12"/>
          <w:numId w:val="0"/>
        </w:numPr>
        <w:spacing w:after="0" w:line="240" w:lineRule="auto"/>
        <w:ind w:right="-2"/>
        <w:rPr>
          <w:rFonts w:ascii="Times New Roman" w:eastAsia="Times New Roman" w:hAnsi="Times New Roman" w:cs="Times New Roman"/>
          <w:szCs w:val="24"/>
        </w:rPr>
      </w:pPr>
      <w:r w:rsidRPr="00F95E91">
        <w:rPr>
          <w:rFonts w:ascii="Times New Roman" w:eastAsia="Times New Roman" w:hAnsi="Times New Roman" w:cs="Times New Roman"/>
          <w:szCs w:val="24"/>
        </w:rPr>
        <w:t>Išsami informacija apie šį vaistą pateikiama Valstybinės vaistų kontrolės tarnybos prie Lietuvos Respublikos sveikatos apsaugos ministerijos tinklalapyje</w:t>
      </w:r>
      <w:r w:rsidRPr="00F95E91">
        <w:rPr>
          <w:rFonts w:ascii="Times New Roman" w:eastAsia="Times New Roman" w:hAnsi="Times New Roman" w:cs="Times New Roman"/>
          <w:i/>
          <w:szCs w:val="24"/>
        </w:rPr>
        <w:t xml:space="preserve"> </w:t>
      </w:r>
      <w:hyperlink r:id="rId5" w:history="1">
        <w:r w:rsidRPr="00F95E91">
          <w:rPr>
            <w:rFonts w:ascii="Times New Roman" w:eastAsia="Times New Roman" w:hAnsi="Times New Roman" w:cs="Times New Roman"/>
            <w:color w:val="0000FF"/>
            <w:szCs w:val="24"/>
            <w:u w:val="single"/>
          </w:rPr>
          <w:t>http://www.vvkt.lt/</w:t>
        </w:r>
      </w:hyperlink>
      <w:r w:rsidRPr="00F95E91">
        <w:rPr>
          <w:rFonts w:ascii="Times New Roman" w:eastAsia="Times New Roman" w:hAnsi="Times New Roman" w:cs="Times New Roman"/>
          <w:szCs w:val="24"/>
        </w:rPr>
        <w:t>.</w:t>
      </w: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10F1"/>
    <w:multiLevelType w:val="hybridMultilevel"/>
    <w:tmpl w:val="5FC68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8047C3"/>
    <w:multiLevelType w:val="hybridMultilevel"/>
    <w:tmpl w:val="7274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1121C"/>
    <w:multiLevelType w:val="hybridMultilevel"/>
    <w:tmpl w:val="ED5EE0B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Wingdings"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Wingdings"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Wingdings"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77F61AC"/>
    <w:multiLevelType w:val="hybridMultilevel"/>
    <w:tmpl w:val="BE64A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385C88"/>
    <w:multiLevelType w:val="hybridMultilevel"/>
    <w:tmpl w:val="4A0C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3C"/>
    <w:rsid w:val="0002523C"/>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E6C3B-0BFF-41E6-AB83-20A0F8B9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523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5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9933</Words>
  <Characters>5663</Characters>
  <Application>Microsoft Office Word</Application>
  <DocSecurity>0</DocSecurity>
  <Lines>47</Lines>
  <Paragraphs>31</Paragraphs>
  <ScaleCrop>false</ScaleCrop>
  <HeadingPairs>
    <vt:vector size="4" baseType="variant">
      <vt:variant>
        <vt:lpstr>Pavadinimas</vt:lpstr>
      </vt:variant>
      <vt:variant>
        <vt:i4>1</vt:i4>
      </vt:variant>
      <vt:variant>
        <vt:lpstr>Antraštės</vt:lpstr>
      </vt:variant>
      <vt:variant>
        <vt:i4>23</vt:i4>
      </vt:variant>
    </vt:vector>
  </HeadingPairs>
  <TitlesOfParts>
    <vt:vector size="24" baseType="lpstr">
      <vt:lpstr/>
      <vt:lpstr>Pakuotės lapelis: informacija vartotojui</vt:lpstr>
      <vt:lpstr>    1.	Kas yra Donepezil Accord ir kam jis vartojamas</vt:lpstr>
      <vt:lpstr>    2.	Kas žinotina prieš vartojant Donepezil Accord</vt:lpstr>
      <vt:lpstr>Donepezil Accord vartoti draudžiama</vt:lpstr>
      <vt:lpstr>Pasitarkite su gydytoju arba vaistininku, prieš pradėdami vartoti Donepezil Acco</vt:lpstr>
      <vt:lpstr>Vairavimas ir mechanizmų valdymas</vt:lpstr>
      <vt:lpstr>Alzheimerio (Alzheimer) liga gali sutrikdyti Jūsų gebėjimą vairuoti ir valdyti m</vt:lpstr>
      <vt:lpstr>Be to, šis vaistas gali sukelti nuovargį, svaigulį ir raumenų mėšlungį, jeigu pa</vt:lpstr>
      <vt:lpstr>    3.	Kaip vartoti Donepezil Accord</vt:lpstr>
      <vt:lpstr>Ką daryti pavartojus per didelę Donepezil Accord dozę</vt:lpstr>
      <vt:lpstr>Jeigu Jūs išgėrėte daugiau vaisto negu reikėjo, nedelsdami kreipkitės į gydytoją</vt:lpstr>
      <vt:lpstr>Perdozavimo simptomai gali būti pykinimas ir vėmimas, seilių išsiskyrimas, padid</vt:lpstr>
      <vt:lpstr/>
      <vt:lpstr>Pamiršus pavartoti Donepezil Accord</vt:lpstr>
      <vt:lpstr>Jeigu pamiršote pavartoti vaisto, kitą dozę vartokite įprastu metu. Negalima var</vt:lpstr>
      <vt:lpstr>Jeigu pamiršote išgerti vaisto ilgiau kaip vieną savaitę, prieš pradėdami vartot</vt:lpstr>
      <vt:lpstr/>
      <vt:lpstr>Nustojus vartoti Donepezil Accord</vt:lpstr>
      <vt:lpstr>Nenutraukite vaisto vartojimo, nebent taip patars Jūsų gydytojas. Jeigu nutrauks</vt:lpstr>
      <vt:lpstr/>
      <vt:lpstr>    4.	Galimas šalutinis poveikis</vt:lpstr>
      <vt:lpstr>    5.	Kaip laikyti Donepezil Accord</vt:lpstr>
      <vt:lpstr>    6.	Pakuotės turinys ir kita informacija</vt:lpstr>
    </vt:vector>
  </TitlesOfParts>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2024-10-30T11:50:00Z</dcterms:created>
  <dcterms:modified xsi:type="dcterms:W3CDTF">2024-10-30T11:51:00Z</dcterms:modified>
</cp:coreProperties>
</file>